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FCE8F" w14:textId="5B04753B" w:rsidR="00812ED2" w:rsidRPr="00B23845" w:rsidRDefault="00812ED2" w:rsidP="00812ED2">
      <w:pPr>
        <w:bidi/>
        <w:spacing w:after="0" w:line="216" w:lineRule="auto"/>
        <w:ind w:left="-30"/>
        <w:contextualSpacing/>
        <w:jc w:val="both"/>
        <w:rPr>
          <w:rFonts w:ascii="Simplified Arabic" w:hAnsi="Simplified Arabic" w:cs="Simplified Arabic"/>
          <w:b/>
          <w:bCs/>
          <w:sz w:val="24"/>
          <w:szCs w:val="24"/>
          <w:rtl/>
          <w:lang w:bidi="ar-EG"/>
        </w:rPr>
      </w:pPr>
      <w:bookmarkStart w:id="0" w:name="_Toc535763850"/>
      <w:r w:rsidRPr="00B23845">
        <w:rPr>
          <w:rFonts w:ascii="Simplified Arabic" w:hAnsi="Simplified Arabic" w:cs="Simplified Arabic" w:hint="cs"/>
          <w:b/>
          <w:bCs/>
          <w:sz w:val="24"/>
          <w:szCs w:val="24"/>
          <w:rtl/>
          <w:lang w:bidi="ar-EG"/>
        </w:rPr>
        <w:t>جمهورية مصر العربية</w:t>
      </w:r>
    </w:p>
    <w:p w14:paraId="338B5AAD" w14:textId="5CB61C8E" w:rsidR="006E73B1" w:rsidRDefault="00D62157" w:rsidP="00FB5FF0">
      <w:pPr>
        <w:bidi/>
        <w:spacing w:after="0" w:line="240" w:lineRule="auto"/>
        <w:jc w:val="both"/>
        <w:rPr>
          <w:rFonts w:ascii="Simplified Arabic" w:hAnsi="Simplified Arabic" w:cs="Simplified Arabic"/>
          <w:b/>
          <w:bCs/>
          <w:sz w:val="24"/>
          <w:szCs w:val="24"/>
          <w:rtl/>
          <w:lang w:bidi="ar-EG"/>
        </w:rPr>
      </w:pPr>
      <w:r w:rsidRPr="003E1F01">
        <w:rPr>
          <w:b/>
          <w:bCs/>
          <w:noProof/>
          <w:sz w:val="32"/>
          <w:szCs w:val="32"/>
        </w:rPr>
        <mc:AlternateContent>
          <mc:Choice Requires="wps">
            <w:drawing>
              <wp:anchor distT="45720" distB="45720" distL="114300" distR="114300" simplePos="0" relativeHeight="251645952" behindDoc="0" locked="0" layoutInCell="1" allowOverlap="1" wp14:anchorId="69A8CA36" wp14:editId="2902C0EB">
                <wp:simplePos x="0" y="0"/>
                <wp:positionH relativeFrom="margin">
                  <wp:posOffset>3751126</wp:posOffset>
                </wp:positionH>
                <wp:positionV relativeFrom="paragraph">
                  <wp:posOffset>24039</wp:posOffset>
                </wp:positionV>
                <wp:extent cx="953770" cy="1162685"/>
                <wp:effectExtent l="0" t="0" r="17780"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1162685"/>
                        </a:xfrm>
                        <a:prstGeom prst="rect">
                          <a:avLst/>
                        </a:prstGeom>
                        <a:solidFill>
                          <a:srgbClr val="FFFFFF"/>
                        </a:solidFill>
                        <a:ln w="9525">
                          <a:solidFill>
                            <a:srgbClr val="000000"/>
                          </a:solidFill>
                          <a:miter lim="800000"/>
                          <a:headEnd/>
                          <a:tailEnd/>
                        </a:ln>
                      </wps:spPr>
                      <wps:txbx>
                        <w:txbxContent>
                          <w:p w14:paraId="6992AB2F" w14:textId="77777777" w:rsidR="00D63D80" w:rsidRDefault="00D63D80" w:rsidP="006E73B1">
                            <w:r w:rsidRPr="00F73F9D">
                              <w:rPr>
                                <w:rFonts w:ascii="Simplified Arabic" w:hAnsi="Simplified Arabic" w:cs="Simplified Arabic"/>
                                <w:noProof/>
                                <w:sz w:val="28"/>
                                <w:szCs w:val="28"/>
                              </w:rPr>
                              <w:drawing>
                                <wp:inline distT="0" distB="0" distL="0" distR="0" wp14:anchorId="3ABE258F" wp14:editId="2BB39F9D">
                                  <wp:extent cx="730250" cy="1066173"/>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175" cy="11200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A8CA36" id="_x0000_t202" coordsize="21600,21600" o:spt="202" path="m,l,21600r21600,l21600,xe">
                <v:stroke joinstyle="miter"/>
                <v:path gradientshapeok="t" o:connecttype="rect"/>
              </v:shapetype>
              <v:shape id="Text Box 2" o:spid="_x0000_s1026" type="#_x0000_t202" style="position:absolute;left:0;text-align:left;margin-left:295.35pt;margin-top:1.9pt;width:75.1pt;height:91.5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">
                <v:textbox>
                  <w:txbxContent>
                    <w:p w14:paraId="6992AB2F" w14:textId="77777777" w:rsidR="00D63D80" w:rsidRDefault="00D63D80" w:rsidP="006E73B1">
                      <w:r w:rsidRPr="00F73F9D">
                        <w:rPr>
                          <w:rFonts w:ascii="Simplified Arabic" w:hAnsi="Simplified Arabic" w:cs="Simplified Arabic"/>
                          <w:noProof/>
                          <w:sz w:val="28"/>
                          <w:szCs w:val="28"/>
                        </w:rPr>
                        <w:drawing>
                          <wp:inline distT="0" distB="0" distL="0" distR="0" wp14:anchorId="3ABE258F" wp14:editId="2BB39F9D">
                            <wp:extent cx="730250" cy="1066173"/>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175" cy="1120083"/>
                                    </a:xfrm>
                                    <a:prstGeom prst="rect">
                                      <a:avLst/>
                                    </a:prstGeom>
                                    <a:noFill/>
                                    <a:ln>
                                      <a:noFill/>
                                    </a:ln>
                                  </pic:spPr>
                                </pic:pic>
                              </a:graphicData>
                            </a:graphic>
                          </wp:inline>
                        </w:drawing>
                      </w:r>
                    </w:p>
                  </w:txbxContent>
                </v:textbox>
                <w10:wrap anchorx="margin"/>
              </v:shape>
            </w:pict>
          </mc:Fallback>
        </mc:AlternateContent>
      </w:r>
    </w:p>
    <w:p w14:paraId="2E6440EF" w14:textId="77777777" w:rsidR="006E73B1" w:rsidRDefault="006E73B1" w:rsidP="006E73B1">
      <w:pPr>
        <w:bidi/>
        <w:spacing w:after="0" w:line="240" w:lineRule="auto"/>
        <w:jc w:val="both"/>
        <w:rPr>
          <w:rFonts w:ascii="Simplified Arabic" w:hAnsi="Simplified Arabic" w:cs="Simplified Arabic"/>
          <w:b/>
          <w:bCs/>
          <w:sz w:val="24"/>
          <w:szCs w:val="24"/>
          <w:rtl/>
        </w:rPr>
      </w:pPr>
    </w:p>
    <w:p w14:paraId="571BD2C3" w14:textId="77777777" w:rsidR="006E73B1" w:rsidRDefault="006E73B1" w:rsidP="006E73B1">
      <w:pPr>
        <w:bidi/>
        <w:spacing w:after="0" w:line="240" w:lineRule="auto"/>
        <w:jc w:val="both"/>
        <w:rPr>
          <w:rFonts w:ascii="Simplified Arabic" w:hAnsi="Simplified Arabic" w:cs="Simplified Arabic"/>
          <w:b/>
          <w:bCs/>
          <w:sz w:val="24"/>
          <w:szCs w:val="24"/>
          <w:rtl/>
        </w:rPr>
      </w:pPr>
    </w:p>
    <w:p w14:paraId="61716DB0" w14:textId="77777777" w:rsidR="006E73B1" w:rsidRDefault="006E73B1" w:rsidP="006E73B1">
      <w:pPr>
        <w:bidi/>
        <w:spacing w:after="0" w:line="240" w:lineRule="auto"/>
        <w:jc w:val="both"/>
        <w:rPr>
          <w:rFonts w:ascii="Simplified Arabic" w:hAnsi="Simplified Arabic" w:cs="Simplified Arabic"/>
          <w:b/>
          <w:bCs/>
          <w:sz w:val="24"/>
          <w:szCs w:val="24"/>
          <w:rtl/>
        </w:rPr>
      </w:pPr>
    </w:p>
    <w:p w14:paraId="5789D386" w14:textId="77777777" w:rsidR="006E73B1" w:rsidRPr="00627386" w:rsidRDefault="006E73B1" w:rsidP="00627386">
      <w:pPr>
        <w:bidi/>
        <w:spacing w:after="0" w:line="216" w:lineRule="auto"/>
        <w:ind w:left="-30"/>
        <w:contextualSpacing/>
        <w:jc w:val="both"/>
        <w:rPr>
          <w:rFonts w:ascii="Simplified Arabic" w:hAnsi="Simplified Arabic" w:cs="Simplified Arabic"/>
          <w:b/>
          <w:bCs/>
          <w:sz w:val="10"/>
          <w:szCs w:val="10"/>
          <w:rtl/>
          <w:lang w:bidi="ar-EG"/>
        </w:rPr>
      </w:pPr>
    </w:p>
    <w:p w14:paraId="69AFBF00" w14:textId="77777777" w:rsidR="00D62157" w:rsidRPr="00D62157" w:rsidRDefault="00D62157" w:rsidP="00D62157">
      <w:pPr>
        <w:bidi/>
        <w:spacing w:before="240" w:after="0" w:line="216" w:lineRule="auto"/>
        <w:ind w:left="-30"/>
        <w:contextualSpacing/>
        <w:jc w:val="both"/>
        <w:rPr>
          <w:rFonts w:ascii="Simplified Arabic" w:hAnsi="Simplified Arabic" w:cs="Simplified Arabic"/>
          <w:b/>
          <w:bCs/>
          <w:sz w:val="10"/>
          <w:szCs w:val="10"/>
          <w:rtl/>
          <w:lang w:bidi="ar-EG"/>
        </w:rPr>
      </w:pPr>
    </w:p>
    <w:p w14:paraId="0C052A96" w14:textId="51FF48EB" w:rsidR="00A67423" w:rsidRPr="003E1F01" w:rsidRDefault="00437A26" w:rsidP="00D62157">
      <w:pPr>
        <w:bidi/>
        <w:spacing w:before="240" w:after="0" w:line="216" w:lineRule="auto"/>
        <w:ind w:left="-30"/>
        <w:contextualSpacing/>
        <w:jc w:val="both"/>
        <w:rPr>
          <w:rFonts w:ascii="Simplified Arabic" w:hAnsi="Simplified Arabic" w:cs="Simplified Arabic"/>
          <w:b/>
          <w:bCs/>
          <w:sz w:val="24"/>
          <w:szCs w:val="24"/>
          <w:rtl/>
          <w:lang w:bidi="ar-EG"/>
        </w:rPr>
      </w:pPr>
      <w:r w:rsidRPr="003E1F01">
        <w:rPr>
          <w:rFonts w:ascii="Simplified Arabic" w:hAnsi="Simplified Arabic" w:cs="Simplified Arabic"/>
          <w:b/>
          <w:bCs/>
          <w:sz w:val="24"/>
          <w:szCs w:val="24"/>
          <w:rtl/>
          <w:lang w:bidi="ar-EG"/>
        </w:rPr>
        <w:t>معهد التخطيط القومي</w:t>
      </w:r>
      <w:r w:rsidR="00A67423" w:rsidRPr="003E1F01">
        <w:rPr>
          <w:rFonts w:ascii="Simplified Arabic" w:hAnsi="Simplified Arabic" w:cs="Simplified Arabic" w:hint="cs"/>
          <w:b/>
          <w:bCs/>
          <w:sz w:val="24"/>
          <w:szCs w:val="24"/>
          <w:rtl/>
          <w:lang w:bidi="ar-EG"/>
        </w:rPr>
        <w:t xml:space="preserve">  </w:t>
      </w:r>
    </w:p>
    <w:p w14:paraId="757274D7" w14:textId="26C9D461" w:rsidR="00583BE3" w:rsidRPr="003E1F01" w:rsidRDefault="00A67423" w:rsidP="00627386">
      <w:pPr>
        <w:bidi/>
        <w:spacing w:after="0" w:line="216" w:lineRule="auto"/>
        <w:ind w:left="-30"/>
        <w:contextualSpacing/>
        <w:jc w:val="both"/>
        <w:rPr>
          <w:rFonts w:ascii="Simplified Arabic" w:hAnsi="Simplified Arabic" w:cs="Simplified Arabic"/>
          <w:b/>
          <w:bCs/>
          <w:sz w:val="24"/>
          <w:szCs w:val="24"/>
          <w:lang w:bidi="ar-EG"/>
        </w:rPr>
      </w:pPr>
      <w:r w:rsidRPr="003E1F01">
        <w:rPr>
          <w:rFonts w:ascii="Simplified Arabic" w:hAnsi="Simplified Arabic" w:cs="Simplified Arabic" w:hint="cs"/>
          <w:b/>
          <w:bCs/>
          <w:sz w:val="24"/>
          <w:szCs w:val="24"/>
          <w:rtl/>
          <w:lang w:bidi="ar-EG"/>
        </w:rPr>
        <w:t xml:space="preserve">   </w:t>
      </w:r>
      <w:r w:rsidR="00583BE3" w:rsidRPr="003E1F01">
        <w:rPr>
          <w:rFonts w:ascii="Simplified Arabic" w:hAnsi="Simplified Arabic" w:cs="Simplified Arabic" w:hint="cs"/>
          <w:b/>
          <w:bCs/>
          <w:sz w:val="24"/>
          <w:szCs w:val="24"/>
          <w:rtl/>
          <w:lang w:bidi="ar-EG"/>
        </w:rPr>
        <w:t>الدراسات العليا</w:t>
      </w:r>
      <w:r w:rsidRPr="003E1F01">
        <w:rPr>
          <w:rFonts w:ascii="Simplified Arabic" w:hAnsi="Simplified Arabic" w:cs="Simplified Arabic" w:hint="cs"/>
          <w:b/>
          <w:bCs/>
          <w:sz w:val="24"/>
          <w:szCs w:val="24"/>
          <w:rtl/>
          <w:lang w:bidi="ar-EG"/>
        </w:rPr>
        <w:t xml:space="preserve"> </w:t>
      </w:r>
      <w:r w:rsidR="00BA144F" w:rsidRPr="003E1F01">
        <w:rPr>
          <w:rFonts w:ascii="Simplified Arabic" w:hAnsi="Simplified Arabic" w:cs="Simplified Arabic" w:hint="cs"/>
          <w:b/>
          <w:bCs/>
          <w:sz w:val="24"/>
          <w:szCs w:val="24"/>
          <w:rtl/>
          <w:lang w:bidi="ar-EG"/>
        </w:rPr>
        <w:t xml:space="preserve">  </w:t>
      </w:r>
      <w:r w:rsidR="00BA144F" w:rsidRPr="003E1F01">
        <w:rPr>
          <w:rFonts w:ascii="Simplified Arabic" w:hAnsi="Simplified Arabic" w:cs="Simplified Arabic"/>
          <w:b/>
          <w:bCs/>
          <w:sz w:val="24"/>
          <w:szCs w:val="24"/>
          <w:lang w:bidi="ar-EG"/>
        </w:rPr>
        <w:t xml:space="preserve"> </w:t>
      </w:r>
    </w:p>
    <w:p w14:paraId="4A370DEF" w14:textId="29CB973C" w:rsidR="00437A26" w:rsidRPr="003E1F01" w:rsidRDefault="00437A26" w:rsidP="007C0879">
      <w:pPr>
        <w:spacing w:line="240" w:lineRule="auto"/>
        <w:ind w:right="-514"/>
        <w:rPr>
          <w:b/>
          <w:bCs/>
          <w:sz w:val="32"/>
          <w:szCs w:val="32"/>
        </w:rPr>
      </w:pPr>
      <w:r w:rsidRPr="003E1F01">
        <w:rPr>
          <w:b/>
          <w:bCs/>
          <w:sz w:val="20"/>
          <w:szCs w:val="20"/>
        </w:rPr>
        <w:tab/>
        <w:t xml:space="preserve">                                                        </w:t>
      </w:r>
    </w:p>
    <w:p w14:paraId="54C50131" w14:textId="77777777" w:rsidR="00437A26" w:rsidRPr="00150CFD" w:rsidRDefault="00437A26" w:rsidP="00DA18CB">
      <w:pPr>
        <w:bidi/>
        <w:spacing w:after="0" w:line="192" w:lineRule="auto"/>
        <w:ind w:left="-170" w:right="-284"/>
        <w:jc w:val="center"/>
        <w:rPr>
          <w:rFonts w:ascii="Simplified Arabic" w:hAnsi="Simplified Arabic" w:cs="Simplified Arabic"/>
          <w:b/>
          <w:bCs/>
          <w:sz w:val="44"/>
          <w:szCs w:val="44"/>
          <w:rtl/>
          <w:lang w:bidi="ar-EG"/>
        </w:rPr>
      </w:pPr>
      <w:bookmarkStart w:id="1" w:name="_Hlk111276643"/>
      <w:r w:rsidRPr="00150CFD">
        <w:rPr>
          <w:rFonts w:ascii="Simplified Arabic" w:hAnsi="Simplified Arabic" w:cs="Simplified Arabic"/>
          <w:b/>
          <w:bCs/>
          <w:sz w:val="44"/>
          <w:szCs w:val="44"/>
          <w:rtl/>
          <w:lang w:bidi="ar-EG"/>
        </w:rPr>
        <w:t xml:space="preserve">دور </w:t>
      </w:r>
      <w:r w:rsidR="00E06794">
        <w:rPr>
          <w:rFonts w:ascii="Simplified Arabic" w:hAnsi="Simplified Arabic" w:cs="Simplified Arabic" w:hint="cs"/>
          <w:b/>
          <w:bCs/>
          <w:sz w:val="44"/>
          <w:szCs w:val="44"/>
          <w:rtl/>
          <w:lang w:bidi="ar-EG"/>
        </w:rPr>
        <w:t xml:space="preserve">إستراتيجيات </w:t>
      </w:r>
      <w:r w:rsidRPr="00150CFD">
        <w:rPr>
          <w:rFonts w:ascii="Simplified Arabic" w:hAnsi="Simplified Arabic" w:cs="Simplified Arabic"/>
          <w:b/>
          <w:bCs/>
          <w:sz w:val="44"/>
          <w:szCs w:val="44"/>
          <w:rtl/>
          <w:lang w:bidi="ar-EG"/>
        </w:rPr>
        <w:t xml:space="preserve">المعلومات </w:t>
      </w:r>
      <w:r w:rsidR="001E5F12" w:rsidRPr="00150CFD">
        <w:rPr>
          <w:rFonts w:ascii="Simplified Arabic" w:hAnsi="Simplified Arabic" w:cs="Simplified Arabic" w:hint="cs"/>
          <w:b/>
          <w:bCs/>
          <w:sz w:val="44"/>
          <w:szCs w:val="44"/>
          <w:rtl/>
          <w:lang w:bidi="ar-EG"/>
        </w:rPr>
        <w:t>و</w:t>
      </w:r>
      <w:r w:rsidR="00700BFD">
        <w:rPr>
          <w:rFonts w:ascii="Simplified Arabic" w:hAnsi="Simplified Arabic" w:cs="Simplified Arabic" w:hint="cs"/>
          <w:b/>
          <w:bCs/>
          <w:sz w:val="44"/>
          <w:szCs w:val="44"/>
          <w:rtl/>
          <w:lang w:bidi="ar-EG"/>
        </w:rPr>
        <w:t xml:space="preserve">الإتصالات </w:t>
      </w:r>
      <w:r w:rsidRPr="00150CFD">
        <w:rPr>
          <w:rFonts w:ascii="Simplified Arabic" w:hAnsi="Simplified Arabic" w:cs="Simplified Arabic" w:hint="cs"/>
          <w:b/>
          <w:bCs/>
          <w:sz w:val="44"/>
          <w:szCs w:val="44"/>
          <w:rtl/>
          <w:lang w:bidi="ar-EG"/>
        </w:rPr>
        <w:t>في</w:t>
      </w:r>
      <w:r w:rsidRPr="00150CFD">
        <w:rPr>
          <w:rFonts w:ascii="Simplified Arabic" w:hAnsi="Simplified Arabic" w:cs="Simplified Arabic"/>
          <w:b/>
          <w:bCs/>
          <w:sz w:val="44"/>
          <w:szCs w:val="44"/>
          <w:rtl/>
          <w:lang w:bidi="ar-EG"/>
        </w:rPr>
        <w:t xml:space="preserve"> دعم التحول نحو </w:t>
      </w:r>
      <w:r w:rsidR="001E5F12" w:rsidRPr="00150CFD">
        <w:rPr>
          <w:rFonts w:ascii="Simplified Arabic" w:hAnsi="Simplified Arabic" w:cs="Simplified Arabic" w:hint="cs"/>
          <w:b/>
          <w:bCs/>
          <w:sz w:val="44"/>
          <w:szCs w:val="44"/>
          <w:rtl/>
          <w:lang w:bidi="ar-EG"/>
        </w:rPr>
        <w:t>ال</w:t>
      </w:r>
      <w:r w:rsidR="00E06794">
        <w:rPr>
          <w:rFonts w:ascii="Simplified Arabic" w:hAnsi="Simplified Arabic" w:cs="Simplified Arabic" w:hint="cs"/>
          <w:b/>
          <w:bCs/>
          <w:sz w:val="44"/>
          <w:szCs w:val="44"/>
          <w:rtl/>
          <w:lang w:bidi="ar-EG"/>
        </w:rPr>
        <w:t xml:space="preserve">إقتصاد </w:t>
      </w:r>
      <w:r w:rsidR="00076442">
        <w:rPr>
          <w:rFonts w:ascii="Simplified Arabic" w:hAnsi="Simplified Arabic" w:cs="Simplified Arabic"/>
          <w:b/>
          <w:bCs/>
          <w:sz w:val="44"/>
          <w:szCs w:val="44"/>
          <w:rtl/>
          <w:lang w:bidi="ar-EG"/>
        </w:rPr>
        <w:t>القائم</w:t>
      </w:r>
      <w:r w:rsidRPr="00150CFD">
        <w:rPr>
          <w:rFonts w:ascii="Simplified Arabic" w:hAnsi="Simplified Arabic" w:cs="Simplified Arabic"/>
          <w:b/>
          <w:bCs/>
          <w:sz w:val="44"/>
          <w:szCs w:val="44"/>
          <w:rtl/>
          <w:lang w:bidi="ar-EG"/>
        </w:rPr>
        <w:t xml:space="preserve"> على </w:t>
      </w:r>
      <w:r w:rsidRPr="00150CFD">
        <w:rPr>
          <w:rFonts w:ascii="Simplified Arabic" w:hAnsi="Simplified Arabic" w:cs="Simplified Arabic" w:hint="cs"/>
          <w:b/>
          <w:bCs/>
          <w:sz w:val="44"/>
          <w:szCs w:val="44"/>
          <w:rtl/>
          <w:lang w:bidi="ar-EG"/>
        </w:rPr>
        <w:t xml:space="preserve">المعرفة </w:t>
      </w:r>
      <w:r w:rsidR="007C0879" w:rsidRPr="00150CFD">
        <w:rPr>
          <w:rFonts w:ascii="Simplified Arabic" w:hAnsi="Simplified Arabic" w:cs="Simplified Arabic" w:hint="cs"/>
          <w:b/>
          <w:bCs/>
          <w:sz w:val="44"/>
          <w:szCs w:val="44"/>
          <w:rtl/>
          <w:lang w:bidi="ar-EG"/>
        </w:rPr>
        <w:t xml:space="preserve">- </w:t>
      </w:r>
      <w:r w:rsidRPr="00150CFD">
        <w:rPr>
          <w:rFonts w:ascii="Simplified Arabic" w:hAnsi="Simplified Arabic" w:cs="Simplified Arabic"/>
          <w:b/>
          <w:bCs/>
          <w:sz w:val="44"/>
          <w:szCs w:val="44"/>
          <w:rtl/>
          <w:lang w:bidi="ar-EG"/>
        </w:rPr>
        <w:t xml:space="preserve">دراسة الحالة المصرية </w:t>
      </w:r>
      <w:r w:rsidRPr="00150CFD">
        <w:rPr>
          <w:rFonts w:ascii="Simplified Arabic" w:hAnsi="Simplified Arabic" w:cs="Simplified Arabic" w:hint="cs"/>
          <w:b/>
          <w:bCs/>
          <w:sz w:val="44"/>
          <w:szCs w:val="44"/>
          <w:rtl/>
          <w:lang w:bidi="ar-EG"/>
        </w:rPr>
        <w:t>في</w:t>
      </w:r>
      <w:r w:rsidRPr="00150CFD">
        <w:rPr>
          <w:rFonts w:ascii="Simplified Arabic" w:hAnsi="Simplified Arabic" w:cs="Simplified Arabic"/>
          <w:b/>
          <w:bCs/>
          <w:sz w:val="44"/>
          <w:szCs w:val="44"/>
          <w:rtl/>
          <w:lang w:bidi="ar-EG"/>
        </w:rPr>
        <w:t xml:space="preserve"> ضوء بعض التجارب الدولية</w:t>
      </w:r>
      <w:r w:rsidR="00824A56">
        <w:rPr>
          <w:rFonts w:ascii="Simplified Arabic" w:hAnsi="Simplified Arabic" w:cs="Simplified Arabic"/>
          <w:b/>
          <w:bCs/>
          <w:sz w:val="44"/>
          <w:szCs w:val="44"/>
          <w:lang w:bidi="ar-EG"/>
        </w:rPr>
        <w:t>-</w:t>
      </w:r>
    </w:p>
    <w:bookmarkEnd w:id="1"/>
    <w:p w14:paraId="4EBBF8D2" w14:textId="77777777" w:rsidR="007C0879" w:rsidRPr="003E1F01" w:rsidRDefault="007C0879" w:rsidP="00150CFD">
      <w:pPr>
        <w:bidi/>
        <w:spacing w:after="0" w:line="240" w:lineRule="auto"/>
        <w:jc w:val="center"/>
        <w:rPr>
          <w:rFonts w:ascii="Simplified Arabic" w:hAnsi="Simplified Arabic" w:cs="Simplified Arabic"/>
          <w:b/>
          <w:bCs/>
          <w:sz w:val="28"/>
          <w:szCs w:val="28"/>
          <w:shd w:val="clear" w:color="auto" w:fill="FFFFFF"/>
          <w:lang w:bidi="ar-EG"/>
        </w:rPr>
      </w:pPr>
    </w:p>
    <w:p w14:paraId="46F2F346" w14:textId="716985FF" w:rsidR="007C0879" w:rsidRPr="003E1F01" w:rsidRDefault="007C0879" w:rsidP="00DA18CB">
      <w:pPr>
        <w:bidi/>
        <w:spacing w:after="0" w:line="240" w:lineRule="auto"/>
        <w:jc w:val="center"/>
        <w:rPr>
          <w:rFonts w:ascii="Simplified Arabic" w:hAnsi="Simplified Arabic" w:cs="Simplified Arabic"/>
          <w:b/>
          <w:bCs/>
          <w:sz w:val="28"/>
          <w:szCs w:val="28"/>
          <w:rtl/>
          <w:lang w:bidi="ar-EG"/>
        </w:rPr>
      </w:pPr>
      <w:r w:rsidRPr="00DA18CB">
        <w:rPr>
          <w:rFonts w:ascii="Simplified Arabic" w:hAnsi="Simplified Arabic" w:cs="Simplified Arabic"/>
          <w:b/>
          <w:bCs/>
          <w:sz w:val="28"/>
          <w:szCs w:val="28"/>
          <w:rtl/>
          <w:lang w:bidi="ar-EG"/>
        </w:rPr>
        <w:t>رسالة مقدمة لإستكمال متطلبات نيل درجة الماجستير فى التخطيط والتنمية</w:t>
      </w:r>
    </w:p>
    <w:p w14:paraId="5197A12C" w14:textId="77777777" w:rsidR="00DA18CB" w:rsidRPr="002D518C" w:rsidRDefault="00DA18CB" w:rsidP="00150CFD">
      <w:pPr>
        <w:bidi/>
        <w:spacing w:after="0" w:line="240" w:lineRule="auto"/>
        <w:jc w:val="center"/>
        <w:rPr>
          <w:rFonts w:ascii="Simplified Arabic" w:hAnsi="Simplified Arabic" w:cs="Simplified Arabic"/>
          <w:b/>
          <w:bCs/>
          <w:sz w:val="48"/>
          <w:szCs w:val="48"/>
          <w:u w:val="single"/>
          <w:rtl/>
          <w:lang w:bidi="ar-EG"/>
        </w:rPr>
      </w:pPr>
    </w:p>
    <w:p w14:paraId="23EBCB8B" w14:textId="1153A96E" w:rsidR="00437A26" w:rsidRPr="00DA18CB" w:rsidRDefault="00B23845" w:rsidP="00DA18CB">
      <w:pPr>
        <w:bidi/>
        <w:spacing w:after="0" w:line="240" w:lineRule="auto"/>
        <w:jc w:val="center"/>
        <w:rPr>
          <w:rFonts w:ascii="Simplified Arabic" w:hAnsi="Simplified Arabic" w:cs="Simplified Arabic"/>
          <w:b/>
          <w:bCs/>
          <w:sz w:val="36"/>
          <w:szCs w:val="36"/>
          <w:u w:val="single"/>
          <w:rtl/>
          <w:lang w:bidi="ar-EG"/>
        </w:rPr>
      </w:pPr>
      <w:r w:rsidRPr="00B23845">
        <w:rPr>
          <w:rFonts w:ascii="Simplified Arabic" w:hAnsi="Simplified Arabic" w:cs="Simplified Arabic"/>
          <w:b/>
          <w:bCs/>
          <w:sz w:val="36"/>
          <w:szCs w:val="36"/>
          <w:u w:val="single"/>
          <w:rtl/>
          <w:lang w:bidi="ar-EG"/>
        </w:rPr>
        <w:t>إع</w:t>
      </w:r>
      <w:r w:rsidR="00DA18CB">
        <w:rPr>
          <w:rFonts w:ascii="Simplified Arabic" w:hAnsi="Simplified Arabic" w:cs="Simplified Arabic" w:hint="cs"/>
          <w:b/>
          <w:bCs/>
          <w:sz w:val="36"/>
          <w:szCs w:val="36"/>
          <w:u w:val="single"/>
          <w:rtl/>
          <w:lang w:bidi="ar-EG"/>
        </w:rPr>
        <w:t>ـــــ</w:t>
      </w:r>
      <w:r w:rsidRPr="00B23845">
        <w:rPr>
          <w:rFonts w:ascii="Simplified Arabic" w:hAnsi="Simplified Arabic" w:cs="Simplified Arabic"/>
          <w:b/>
          <w:bCs/>
          <w:sz w:val="36"/>
          <w:szCs w:val="36"/>
          <w:u w:val="single"/>
          <w:rtl/>
          <w:lang w:bidi="ar-EG"/>
        </w:rPr>
        <w:t>داد</w:t>
      </w:r>
    </w:p>
    <w:p w14:paraId="27EC6997" w14:textId="77777777" w:rsidR="00437A26" w:rsidRPr="00B23845" w:rsidRDefault="001E5F12" w:rsidP="00150CFD">
      <w:pPr>
        <w:spacing w:after="0" w:line="240" w:lineRule="auto"/>
        <w:jc w:val="center"/>
        <w:rPr>
          <w:rFonts w:ascii="Simplified Arabic" w:hAnsi="Simplified Arabic" w:cs="Simplified Arabic"/>
          <w:bCs/>
          <w:sz w:val="40"/>
          <w:szCs w:val="40"/>
          <w:rtl/>
          <w:lang w:bidi="ar-AE"/>
        </w:rPr>
      </w:pPr>
      <w:r w:rsidRPr="00B23845">
        <w:rPr>
          <w:rFonts w:ascii="Simplified Arabic" w:hAnsi="Simplified Arabic" w:cs="Simplified Arabic"/>
          <w:bCs/>
          <w:sz w:val="40"/>
          <w:szCs w:val="40"/>
          <w:rtl/>
        </w:rPr>
        <w:t>أيمن سعد الدين محمد</w:t>
      </w:r>
    </w:p>
    <w:p w14:paraId="204427C7" w14:textId="77777777" w:rsidR="002D518C" w:rsidRPr="002D518C" w:rsidRDefault="002D518C" w:rsidP="00DA18CB">
      <w:pPr>
        <w:spacing w:after="0" w:line="240" w:lineRule="auto"/>
        <w:ind w:right="-30"/>
        <w:jc w:val="center"/>
        <w:rPr>
          <w:rFonts w:ascii="Simplified Arabic" w:hAnsi="Simplified Arabic" w:cs="Simplified Arabic"/>
          <w:b/>
          <w:bCs/>
          <w:sz w:val="46"/>
          <w:szCs w:val="46"/>
          <w:u w:val="single"/>
          <w:rtl/>
        </w:rPr>
      </w:pPr>
    </w:p>
    <w:p w14:paraId="52ECE1DA" w14:textId="0262B847" w:rsidR="00437A26" w:rsidRPr="000D2330" w:rsidRDefault="000D2330" w:rsidP="00DA18CB">
      <w:pPr>
        <w:spacing w:after="0" w:line="240" w:lineRule="auto"/>
        <w:ind w:right="-30"/>
        <w:jc w:val="center"/>
        <w:rPr>
          <w:rFonts w:ascii="Simplified Arabic" w:hAnsi="Simplified Arabic" w:cs="Simplified Arabic"/>
          <w:b/>
          <w:bCs/>
          <w:sz w:val="36"/>
          <w:szCs w:val="36"/>
          <w:u w:val="single"/>
        </w:rPr>
      </w:pPr>
      <w:r w:rsidRPr="000D2330">
        <w:rPr>
          <w:rFonts w:ascii="Simplified Arabic" w:hAnsi="Simplified Arabic" w:cs="Simplified Arabic"/>
          <w:b/>
          <w:bCs/>
          <w:sz w:val="36"/>
          <w:szCs w:val="36"/>
          <w:u w:val="single"/>
          <w:rtl/>
        </w:rPr>
        <w:t>إ</w:t>
      </w:r>
      <w:r w:rsidR="001E5F12" w:rsidRPr="000D2330">
        <w:rPr>
          <w:rFonts w:ascii="Simplified Arabic" w:hAnsi="Simplified Arabic" w:cs="Simplified Arabic"/>
          <w:b/>
          <w:bCs/>
          <w:sz w:val="36"/>
          <w:szCs w:val="36"/>
          <w:u w:val="single"/>
          <w:rtl/>
        </w:rPr>
        <w:t>ش</w:t>
      </w:r>
      <w:r w:rsidR="002D518C">
        <w:rPr>
          <w:rFonts w:ascii="Simplified Arabic" w:hAnsi="Simplified Arabic" w:cs="Simplified Arabic" w:hint="cs"/>
          <w:b/>
          <w:bCs/>
          <w:sz w:val="36"/>
          <w:szCs w:val="36"/>
          <w:u w:val="single"/>
          <w:rtl/>
        </w:rPr>
        <w:t>ـــــ</w:t>
      </w:r>
      <w:r w:rsidR="001E5F12" w:rsidRPr="000D2330">
        <w:rPr>
          <w:rFonts w:ascii="Simplified Arabic" w:hAnsi="Simplified Arabic" w:cs="Simplified Arabic"/>
          <w:b/>
          <w:bCs/>
          <w:sz w:val="36"/>
          <w:szCs w:val="36"/>
          <w:u w:val="single"/>
          <w:rtl/>
        </w:rPr>
        <w:t>راف</w:t>
      </w:r>
    </w:p>
    <w:p w14:paraId="7142F30C" w14:textId="0C3D54FD" w:rsidR="00437A26" w:rsidRPr="000D2330" w:rsidRDefault="0058497F" w:rsidP="00150CFD">
      <w:pPr>
        <w:spacing w:after="0" w:line="240" w:lineRule="auto"/>
        <w:jc w:val="center"/>
        <w:rPr>
          <w:rFonts w:ascii="Simplified Arabic" w:hAnsi="Simplified Arabic" w:cs="Simplified Arabic"/>
          <w:bCs/>
          <w:sz w:val="40"/>
          <w:szCs w:val="40"/>
          <w:rtl/>
        </w:rPr>
      </w:pPr>
      <w:r w:rsidRPr="000D2330">
        <w:rPr>
          <w:rFonts w:ascii="Simplified Arabic" w:hAnsi="Simplified Arabic" w:cs="Simplified Arabic"/>
          <w:bCs/>
          <w:sz w:val="40"/>
          <w:szCs w:val="40"/>
          <w:rtl/>
        </w:rPr>
        <w:t>أ.د. محمد ماج</w:t>
      </w:r>
      <w:r w:rsidR="002D518C">
        <w:rPr>
          <w:rFonts w:ascii="Simplified Arabic" w:hAnsi="Simplified Arabic" w:cs="Simplified Arabic" w:hint="cs"/>
          <w:bCs/>
          <w:sz w:val="40"/>
          <w:szCs w:val="40"/>
          <w:rtl/>
        </w:rPr>
        <w:t>ــ</w:t>
      </w:r>
      <w:r w:rsidRPr="000D2330">
        <w:rPr>
          <w:rFonts w:ascii="Simplified Arabic" w:hAnsi="Simplified Arabic" w:cs="Simplified Arabic"/>
          <w:bCs/>
          <w:sz w:val="40"/>
          <w:szCs w:val="40"/>
          <w:rtl/>
        </w:rPr>
        <w:t>د خشب</w:t>
      </w:r>
      <w:r w:rsidR="002D518C">
        <w:rPr>
          <w:rFonts w:ascii="Simplified Arabic" w:hAnsi="Simplified Arabic" w:cs="Simplified Arabic" w:hint="cs"/>
          <w:bCs/>
          <w:sz w:val="40"/>
          <w:szCs w:val="40"/>
          <w:rtl/>
        </w:rPr>
        <w:t>ـ</w:t>
      </w:r>
      <w:r w:rsidRPr="000D2330">
        <w:rPr>
          <w:rFonts w:ascii="Simplified Arabic" w:hAnsi="Simplified Arabic" w:cs="Simplified Arabic"/>
          <w:bCs/>
          <w:sz w:val="40"/>
          <w:szCs w:val="40"/>
          <w:rtl/>
        </w:rPr>
        <w:t>ة</w:t>
      </w:r>
    </w:p>
    <w:p w14:paraId="4989B2F1" w14:textId="3AEE8629" w:rsidR="00BD78E2" w:rsidRDefault="007730BA" w:rsidP="00150CFD">
      <w:pPr>
        <w:spacing w:after="0" w:line="240" w:lineRule="auto"/>
        <w:jc w:val="center"/>
        <w:rPr>
          <w:rFonts w:ascii="Simplified Arabic" w:hAnsi="Simplified Arabic" w:cs="Simplified Arabic"/>
          <w:bCs/>
          <w:sz w:val="40"/>
          <w:szCs w:val="28"/>
          <w:rtl/>
        </w:rPr>
      </w:pPr>
      <w:r w:rsidRPr="000D2330">
        <w:rPr>
          <w:rFonts w:ascii="Simplified Arabic" w:hAnsi="Simplified Arabic" w:cs="Simplified Arabic"/>
          <w:bCs/>
          <w:sz w:val="40"/>
          <w:szCs w:val="28"/>
          <w:rtl/>
          <w:lang w:bidi="ar-EG"/>
        </w:rPr>
        <w:t>أ</w:t>
      </w:r>
      <w:r w:rsidR="00621C68" w:rsidRPr="000D2330">
        <w:rPr>
          <w:rFonts w:ascii="Simplified Arabic" w:hAnsi="Simplified Arabic" w:cs="Simplified Arabic"/>
          <w:bCs/>
          <w:sz w:val="40"/>
          <w:szCs w:val="28"/>
          <w:rtl/>
        </w:rPr>
        <w:t xml:space="preserve">ستاذ </w:t>
      </w:r>
      <w:r w:rsidR="007C0879" w:rsidRPr="000D2330">
        <w:rPr>
          <w:rFonts w:ascii="Simplified Arabic" w:hAnsi="Simplified Arabic" w:cs="Simplified Arabic"/>
          <w:bCs/>
          <w:sz w:val="40"/>
          <w:szCs w:val="28"/>
          <w:rtl/>
        </w:rPr>
        <w:t xml:space="preserve">إدارة الأعمال </w:t>
      </w:r>
      <w:r w:rsidR="00FB54C7">
        <w:rPr>
          <w:rFonts w:ascii="Simplified Arabic" w:hAnsi="Simplified Arabic" w:cs="Simplified Arabic"/>
          <w:bCs/>
          <w:sz w:val="40"/>
          <w:szCs w:val="28"/>
          <w:rtl/>
          <w:lang w:bidi="ar-EG"/>
        </w:rPr>
        <w:t>–</w:t>
      </w:r>
      <w:r w:rsidR="00F81DC5" w:rsidRPr="000D2330">
        <w:rPr>
          <w:rFonts w:ascii="Simplified Arabic" w:hAnsi="Simplified Arabic" w:cs="Simplified Arabic"/>
          <w:bCs/>
          <w:sz w:val="40"/>
          <w:szCs w:val="28"/>
          <w:rtl/>
          <w:lang w:bidi="ar-EG"/>
        </w:rPr>
        <w:t xml:space="preserve"> </w:t>
      </w:r>
      <w:r w:rsidR="00621C68" w:rsidRPr="000D2330">
        <w:rPr>
          <w:rFonts w:ascii="Simplified Arabic" w:hAnsi="Simplified Arabic" w:cs="Simplified Arabic"/>
          <w:bCs/>
          <w:sz w:val="40"/>
          <w:szCs w:val="28"/>
          <w:rtl/>
        </w:rPr>
        <w:t>مركز</w:t>
      </w:r>
      <w:r w:rsidR="00FB54C7">
        <w:rPr>
          <w:rFonts w:ascii="Simplified Arabic" w:hAnsi="Simplified Arabic" w:cs="Simplified Arabic" w:hint="cs"/>
          <w:bCs/>
          <w:sz w:val="40"/>
          <w:szCs w:val="28"/>
          <w:rtl/>
        </w:rPr>
        <w:t xml:space="preserve"> </w:t>
      </w:r>
      <w:r w:rsidR="00B860C3" w:rsidRPr="000D2330">
        <w:rPr>
          <w:rFonts w:ascii="Simplified Arabic" w:hAnsi="Simplified Arabic" w:cs="Simplified Arabic"/>
          <w:bCs/>
          <w:sz w:val="40"/>
          <w:szCs w:val="28"/>
          <w:rtl/>
          <w:lang w:bidi="ar-EG"/>
        </w:rPr>
        <w:t>التخطيط و</w:t>
      </w:r>
      <w:r w:rsidR="00F81DC5" w:rsidRPr="000D2330">
        <w:rPr>
          <w:rFonts w:ascii="Simplified Arabic" w:hAnsi="Simplified Arabic" w:cs="Simplified Arabic"/>
          <w:bCs/>
          <w:sz w:val="40"/>
          <w:szCs w:val="28"/>
          <w:rtl/>
        </w:rPr>
        <w:t>التنمية الصناعية</w:t>
      </w:r>
    </w:p>
    <w:p w14:paraId="27F233F8" w14:textId="77777777" w:rsidR="002D518C" w:rsidRPr="000D2330" w:rsidRDefault="002D518C" w:rsidP="00150CFD">
      <w:pPr>
        <w:spacing w:after="0" w:line="240" w:lineRule="auto"/>
        <w:jc w:val="center"/>
        <w:rPr>
          <w:rFonts w:ascii="Simplified Arabic" w:hAnsi="Simplified Arabic" w:cs="Simplified Arabic"/>
          <w:bCs/>
          <w:sz w:val="40"/>
          <w:szCs w:val="28"/>
          <w:rtl/>
        </w:rPr>
      </w:pPr>
    </w:p>
    <w:p w14:paraId="7394F0D1" w14:textId="3DDFC647" w:rsidR="00BD78E2" w:rsidRPr="009F65D2" w:rsidRDefault="00BD78E2" w:rsidP="008722EF">
      <w:pPr>
        <w:spacing w:after="0" w:line="240" w:lineRule="auto"/>
        <w:jc w:val="center"/>
        <w:rPr>
          <w:rFonts w:ascii="Simplified Arabic" w:hAnsi="Simplified Arabic" w:cs="Simplified Arabic"/>
          <w:bCs/>
          <w:sz w:val="28"/>
          <w:szCs w:val="28"/>
        </w:rPr>
      </w:pPr>
      <w:r w:rsidRPr="009F65D2">
        <w:rPr>
          <w:rFonts w:ascii="Simplified Arabic" w:hAnsi="Simplified Arabic" w:cs="Simplified Arabic"/>
          <w:bCs/>
          <w:sz w:val="28"/>
          <w:szCs w:val="28"/>
          <w:rtl/>
        </w:rPr>
        <w:t>202</w:t>
      </w:r>
      <w:r w:rsidR="008722EF">
        <w:rPr>
          <w:rFonts w:ascii="Simplified Arabic" w:hAnsi="Simplified Arabic" w:cs="Simplified Arabic" w:hint="cs"/>
          <w:bCs/>
          <w:sz w:val="28"/>
          <w:szCs w:val="28"/>
          <w:rtl/>
        </w:rPr>
        <w:t>3</w:t>
      </w:r>
    </w:p>
    <w:p w14:paraId="0A594BB8" w14:textId="131F028F" w:rsidR="00437A26" w:rsidRPr="003E1F01" w:rsidRDefault="00437A26" w:rsidP="00150CFD">
      <w:pPr>
        <w:spacing w:after="0" w:line="240" w:lineRule="auto"/>
        <w:jc w:val="center"/>
        <w:rPr>
          <w:b/>
          <w:sz w:val="28"/>
          <w:szCs w:val="20"/>
          <w:rtl/>
        </w:rPr>
      </w:pPr>
    </w:p>
    <w:p w14:paraId="27B1E671" w14:textId="6EE24342" w:rsidR="00C65C6E" w:rsidRPr="003E1F01" w:rsidRDefault="00C65C6E" w:rsidP="000C02F9">
      <w:pPr>
        <w:spacing w:line="240" w:lineRule="auto"/>
        <w:jc w:val="center"/>
        <w:rPr>
          <w:b/>
          <w:sz w:val="28"/>
          <w:szCs w:val="20"/>
          <w:rtl/>
        </w:rPr>
      </w:pPr>
    </w:p>
    <w:p w14:paraId="3BADF322" w14:textId="77777777" w:rsidR="00707586" w:rsidRDefault="00707586" w:rsidP="000C02F9">
      <w:pPr>
        <w:spacing w:line="240" w:lineRule="auto"/>
        <w:jc w:val="center"/>
        <w:rPr>
          <w:b/>
          <w:sz w:val="28"/>
          <w:szCs w:val="20"/>
        </w:rPr>
        <w:sectPr w:rsidR="00707586" w:rsidSect="00A50571">
          <w:footerReference w:type="default" r:id="rId9"/>
          <w:pgSz w:w="10318" w:h="14570" w:code="13"/>
          <w:pgMar w:top="1134" w:right="1701" w:bottom="1134" w:left="1134" w:header="720" w:footer="720" w:gutter="0"/>
          <w:cols w:space="720"/>
          <w:bidi/>
          <w:rtlGutter/>
          <w:docGrid w:linePitch="360"/>
        </w:sectPr>
      </w:pPr>
    </w:p>
    <w:p w14:paraId="7C591D7E" w14:textId="65F85307" w:rsidR="00D62157" w:rsidRDefault="00D62157">
      <w:pPr>
        <w:rPr>
          <w:b/>
          <w:sz w:val="28"/>
          <w:szCs w:val="20"/>
        </w:rPr>
      </w:pPr>
      <w:r>
        <w:rPr>
          <w:noProof/>
        </w:rPr>
        <w:lastRenderedPageBreak/>
        <w:drawing>
          <wp:anchor distT="0" distB="0" distL="114300" distR="114300" simplePos="0" relativeHeight="251716608" behindDoc="0" locked="0" layoutInCell="1" allowOverlap="1" wp14:anchorId="1304848E" wp14:editId="1044133D">
            <wp:simplePos x="0" y="0"/>
            <wp:positionH relativeFrom="column">
              <wp:posOffset>-211571</wp:posOffset>
            </wp:positionH>
            <wp:positionV relativeFrom="paragraph">
              <wp:posOffset>40355</wp:posOffset>
            </wp:positionV>
            <wp:extent cx="5192486" cy="7146819"/>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40347" t="16070" r="28500" b="12242"/>
                    <a:stretch/>
                  </pic:blipFill>
                  <pic:spPr bwMode="auto">
                    <a:xfrm>
                      <a:off x="0" y="0"/>
                      <a:ext cx="5192486" cy="71468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28"/>
          <w:szCs w:val="20"/>
        </w:rPr>
        <w:br w:type="page"/>
      </w:r>
    </w:p>
    <w:p w14:paraId="65F86043" w14:textId="77777777" w:rsidR="00D62157" w:rsidRPr="001D62EE" w:rsidRDefault="00D62157" w:rsidP="000C02F9">
      <w:pPr>
        <w:spacing w:line="240" w:lineRule="auto"/>
        <w:jc w:val="center"/>
        <w:rPr>
          <w:b/>
          <w:sz w:val="28"/>
          <w:szCs w:val="20"/>
          <w:lang w:bidi="ar-EG"/>
        </w:rPr>
        <w:sectPr w:rsidR="00D62157" w:rsidRPr="001D62EE" w:rsidSect="008B0826">
          <w:footerReference w:type="default" r:id="rId12"/>
          <w:pgSz w:w="10318" w:h="14570" w:code="13"/>
          <w:pgMar w:top="1134" w:right="1134" w:bottom="1134" w:left="1701" w:header="720" w:footer="720" w:gutter="0"/>
          <w:pgNumType w:fmt="arabicAbjad" w:start="2"/>
          <w:cols w:space="720"/>
          <w:bidi/>
          <w:rtlGutter/>
          <w:docGrid w:linePitch="360"/>
        </w:sectPr>
      </w:pPr>
    </w:p>
    <w:p w14:paraId="16C82AD8" w14:textId="03296445" w:rsidR="008E5D02" w:rsidRPr="00D62157" w:rsidRDefault="008E5D02" w:rsidP="000C02F9">
      <w:pPr>
        <w:spacing w:line="240" w:lineRule="auto"/>
        <w:jc w:val="center"/>
        <w:rPr>
          <w:b/>
          <w:sz w:val="28"/>
          <w:szCs w:val="20"/>
          <w:lang w:val="en-GB" w:bidi="ar-EG"/>
        </w:rPr>
      </w:pPr>
    </w:p>
    <w:p w14:paraId="21C34873" w14:textId="77777777" w:rsidR="0082143D" w:rsidRDefault="0082143D" w:rsidP="000C02F9">
      <w:pPr>
        <w:spacing w:line="240" w:lineRule="auto"/>
        <w:jc w:val="center"/>
        <w:rPr>
          <w:b/>
          <w:sz w:val="28"/>
          <w:szCs w:val="20"/>
          <w:rtl/>
        </w:rPr>
      </w:pPr>
    </w:p>
    <w:p w14:paraId="5BBF2D78" w14:textId="77777777" w:rsidR="0082143D" w:rsidRDefault="0082143D" w:rsidP="000C02F9">
      <w:pPr>
        <w:spacing w:line="240" w:lineRule="auto"/>
        <w:jc w:val="center"/>
        <w:rPr>
          <w:b/>
          <w:sz w:val="28"/>
          <w:szCs w:val="20"/>
          <w:rtl/>
        </w:rPr>
      </w:pPr>
    </w:p>
    <w:p w14:paraId="7933D7D3" w14:textId="5A067A24" w:rsidR="00C65C6E" w:rsidRDefault="00C65C6E" w:rsidP="000C02F9">
      <w:pPr>
        <w:spacing w:line="240" w:lineRule="auto"/>
        <w:jc w:val="center"/>
        <w:rPr>
          <w:b/>
          <w:sz w:val="28"/>
          <w:szCs w:val="20"/>
        </w:rPr>
      </w:pPr>
    </w:p>
    <w:p w14:paraId="08C27D9E" w14:textId="2A9D055B" w:rsidR="00965195" w:rsidRDefault="009F65D2" w:rsidP="000C02F9">
      <w:pPr>
        <w:spacing w:line="240" w:lineRule="auto"/>
        <w:jc w:val="center"/>
        <w:rPr>
          <w:b/>
          <w:sz w:val="28"/>
          <w:szCs w:val="20"/>
        </w:rPr>
      </w:pPr>
      <w:r>
        <w:rPr>
          <w:rFonts w:ascii="Simplified Arabic" w:hAnsi="Simplified Arabic" w:cs="Simplified Arabic"/>
          <w:b/>
          <w:bCs/>
          <w:noProof/>
          <w:sz w:val="32"/>
          <w:szCs w:val="32"/>
          <w:u w:val="single"/>
          <w:rtl/>
        </w:rPr>
        <mc:AlternateContent>
          <mc:Choice Requires="wps">
            <w:drawing>
              <wp:anchor distT="0" distB="0" distL="114300" distR="114300" simplePos="0" relativeHeight="251717632" behindDoc="0" locked="0" layoutInCell="1" allowOverlap="1" wp14:anchorId="5DD1CF10" wp14:editId="13E675ED">
                <wp:simplePos x="0" y="0"/>
                <wp:positionH relativeFrom="column">
                  <wp:posOffset>-76835</wp:posOffset>
                </wp:positionH>
                <wp:positionV relativeFrom="paragraph">
                  <wp:posOffset>180975</wp:posOffset>
                </wp:positionV>
                <wp:extent cx="4902835" cy="3484245"/>
                <wp:effectExtent l="19050" t="19050" r="12065" b="20955"/>
                <wp:wrapNone/>
                <wp:docPr id="15" name="Rounded Rectangle 15"/>
                <wp:cNvGraphicFramePr/>
                <a:graphic xmlns:a="http://schemas.openxmlformats.org/drawingml/2006/main">
                  <a:graphicData uri="http://schemas.microsoft.com/office/word/2010/wordprocessingShape">
                    <wps:wsp>
                      <wps:cNvSpPr/>
                      <wps:spPr>
                        <a:xfrm>
                          <a:off x="0" y="0"/>
                          <a:ext cx="4902835" cy="348424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D2AF66" id="Rounded Rectangle 15" o:spid="_x0000_s1026" style="position:absolute;margin-left:-6.05pt;margin-top:14.25pt;width:386.05pt;height:274.3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" filled="f" strokecolor="black [3213]" strokeweight="2.25pt">
                <v:stroke joinstyle="miter"/>
              </v:roundrect>
            </w:pict>
          </mc:Fallback>
        </mc:AlternateContent>
      </w:r>
    </w:p>
    <w:p w14:paraId="16D6513B" w14:textId="6B86BA11" w:rsidR="00965195" w:rsidRDefault="00D62157" w:rsidP="000C02F9">
      <w:pPr>
        <w:spacing w:line="240" w:lineRule="auto"/>
        <w:jc w:val="center"/>
        <w:rPr>
          <w:b/>
          <w:sz w:val="28"/>
          <w:szCs w:val="20"/>
        </w:rPr>
      </w:pPr>
      <w:r>
        <w:rPr>
          <w:rFonts w:ascii="Simplified Arabic" w:hAnsi="Simplified Arabic" w:cs="Simplified Arabic"/>
          <w:b/>
          <w:bCs/>
          <w:noProof/>
          <w:sz w:val="32"/>
          <w:szCs w:val="32"/>
          <w:u w:val="single"/>
          <w:rtl/>
        </w:rPr>
        <w:drawing>
          <wp:anchor distT="0" distB="0" distL="114300" distR="114300" simplePos="0" relativeHeight="251652096" behindDoc="0" locked="0" layoutInCell="1" allowOverlap="1" wp14:anchorId="5AEF45FF" wp14:editId="3D004E89">
            <wp:simplePos x="0" y="0"/>
            <wp:positionH relativeFrom="column">
              <wp:posOffset>1392555</wp:posOffset>
            </wp:positionH>
            <wp:positionV relativeFrom="paragraph">
              <wp:posOffset>226060</wp:posOffset>
            </wp:positionV>
            <wp:extent cx="1985010" cy="517525"/>
            <wp:effectExtent l="0" t="0" r="0" b="0"/>
            <wp:wrapNone/>
            <wp:docPr id="29" name="Picture 29" descr="Description: Description: ÙØªÙØ¬Ø© Ø¨Ø­Ø« Ø§ÙØµÙØ± Ø¹Ù â«Ø¨Ø³Ù Ø§ÙÙÙ Ø§ÙØ±Ø­ÙÙ Ø§ÙØ±Ø­ÙÙ png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ÙØªÙØ¬Ø© Ø¨Ø­Ø« Ø§ÙØµÙØ± Ø¹Ù â«Ø¨Ø³Ù Ø§ÙÙÙ Ø§ÙØ±Ø­ÙÙ Ø§ÙØ±Ø­ÙÙ pngâ¬â"/>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5010"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1AEE94" w14:textId="073F8361" w:rsidR="00965195" w:rsidRDefault="00965195" w:rsidP="000C02F9">
      <w:pPr>
        <w:spacing w:line="240" w:lineRule="auto"/>
        <w:jc w:val="center"/>
        <w:rPr>
          <w:b/>
          <w:sz w:val="28"/>
          <w:szCs w:val="20"/>
        </w:rPr>
      </w:pPr>
    </w:p>
    <w:p w14:paraId="2A0F1C4F" w14:textId="7976FD2A" w:rsidR="00707586" w:rsidRDefault="008E5D02" w:rsidP="00D62157">
      <w:pPr>
        <w:bidi/>
        <w:spacing w:after="0" w:line="192" w:lineRule="auto"/>
        <w:jc w:val="center"/>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11EF">
        <w:rPr>
          <w:rFonts w:ascii="QCF_BSML" w:hAnsi="QCF_BSML" w:cs="QCF_BSML"/>
          <w:sz w:val="65"/>
          <w:szCs w:val="65"/>
          <w:rtl/>
        </w:rPr>
        <w:t>ﭽ</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فَتَعَ</w:t>
      </w:r>
      <w:r w:rsidR="005E3308">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إلي </w:t>
      </w:r>
      <w:r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 الْمَلِكُ الْحَقُّ</w:t>
      </w:r>
      <w:r w:rsidR="00707586" w:rsidRPr="008E5D02">
        <w:rPr>
          <w:rFonts w:ascii="Times New Roman" w:hAnsi="Times New Roman" w:cs="Times New Roman"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وَلَا</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تَعْجَلْ</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بِالْقُرْآنِ</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قَبْلِ</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يُقْضَى</w:t>
      </w:r>
      <w:r w:rsidR="00707586" w:rsidRPr="008E5D02">
        <w:rPr>
          <w:rFonts w:ascii="Times New Roman" w:hAnsi="Times New Roman" w:cs="Times New Roman"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إِلَيْكَ</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وَحْيُهُ</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Times New Roman" w:hAnsi="Times New Roman" w:cs="Times New Roman"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وَقُل</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رَّبِّ</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زِدْنِي</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7586" w:rsidRPr="008E5D02">
        <w:rPr>
          <w:rFonts w:ascii="Simplified Arabic" w:hAnsi="Simplified Arabic" w:cs="AF_Diwani" w:hint="cs"/>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w:t>
      </w:r>
      <w:r w:rsidR="00707586" w:rsidRPr="008E5D02">
        <w:rPr>
          <w:rFonts w:ascii="Simplified Arabic" w:hAnsi="Simplified Arabic" w:cs="AF_Diwani"/>
          <w:b/>
          <w:color w:val="000000" w:themeColor="text1"/>
          <w:sz w:val="50"/>
          <w:szCs w:val="5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لْمًا</w:t>
      </w:r>
      <w:r w:rsidRPr="008E5D02">
        <w:rPr>
          <w:rFonts w:ascii="QCF_BSML" w:hAnsi="QCF_BSML" w:cs="QCF_BSML"/>
          <w:sz w:val="59"/>
          <w:szCs w:val="59"/>
          <w:rtl/>
        </w:rPr>
        <w:t xml:space="preserve"> </w:t>
      </w:r>
      <w:r w:rsidRPr="004E11EF">
        <w:rPr>
          <w:rFonts w:ascii="QCF_BSML" w:hAnsi="QCF_BSML" w:cs="QCF_BSML"/>
          <w:sz w:val="59"/>
          <w:szCs w:val="59"/>
          <w:rtl/>
        </w:rPr>
        <w:t>ﭼ</w:t>
      </w:r>
    </w:p>
    <w:p w14:paraId="3E9F60D0" w14:textId="77777777" w:rsidR="008E5D02" w:rsidRPr="0082143D" w:rsidRDefault="008E5D02" w:rsidP="008E5D02">
      <w:pPr>
        <w:bidi/>
        <w:jc w:val="center"/>
        <w:rPr>
          <w:rFonts w:ascii="Simplified Arabic" w:hAnsi="Simplified Arabic" w:cs="AF_Diwani"/>
          <w:b/>
          <w:color w:val="000000" w:themeColor="text1"/>
          <w:sz w:val="2"/>
          <w:szCs w:val="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9FCB06" w14:textId="27913219" w:rsidR="00965195" w:rsidRDefault="00707586" w:rsidP="00D62157">
      <w:pPr>
        <w:spacing w:line="240" w:lineRule="auto"/>
        <w:rPr>
          <w:b/>
          <w:sz w:val="28"/>
          <w:szCs w:val="20"/>
        </w:rPr>
      </w:pPr>
      <w:r>
        <w:rPr>
          <w:rFonts w:ascii="Traditional Arabic" w:hAnsi="Traditional Arabic" w:cs="Simplified Arabic"/>
          <w:noProof/>
          <w:sz w:val="28"/>
          <w:szCs w:val="28"/>
        </w:rPr>
        <w:drawing>
          <wp:inline distT="0" distB="0" distL="0" distR="0" wp14:anchorId="083BB06B" wp14:editId="221F67EC">
            <wp:extent cx="1856792" cy="716979"/>
            <wp:effectExtent l="0" t="0" r="0" b="0"/>
            <wp:docPr id="44" name="Picture 44" descr="Description: Description: ÙØªÙØ¬Ø© Ø¨Ø­Ø« Ø§ÙØµÙØ± Ø¹Ù â«ØµØ¯Ù Ø§ÙØ¹Ø¸ÙÙ png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ÙØªÙØ¬Ø© Ø¨Ø­Ø« Ø§ÙØµÙØ± Ø¹Ù â«ØµØ¯Ù Ø§ÙØ¹Ø¸ÙÙ pngâ¬â"/>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8215" cy="717528"/>
                    </a:xfrm>
                    <a:prstGeom prst="rect">
                      <a:avLst/>
                    </a:prstGeom>
                    <a:noFill/>
                    <a:ln>
                      <a:noFill/>
                    </a:ln>
                  </pic:spPr>
                </pic:pic>
              </a:graphicData>
            </a:graphic>
          </wp:inline>
        </w:drawing>
      </w:r>
    </w:p>
    <w:p w14:paraId="5D40E73D" w14:textId="3AB55BBC" w:rsidR="00965195" w:rsidRDefault="00707586" w:rsidP="008E5D02">
      <w:pPr>
        <w:spacing w:line="240" w:lineRule="auto"/>
        <w:rPr>
          <w:b/>
          <w:sz w:val="28"/>
          <w:szCs w:val="20"/>
        </w:rPr>
      </w:pPr>
      <w:r w:rsidRPr="002708FE">
        <w:rPr>
          <w:rFonts w:ascii="Simplified Arabic" w:hAnsi="Simplified Arabic" w:cs="Simplified Arabic" w:hint="cs"/>
          <w:b/>
          <w:color w:val="000000" w:themeColor="text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سورة طه(الأيه 114)</w:t>
      </w:r>
    </w:p>
    <w:p w14:paraId="347D314C" w14:textId="5A8D095F" w:rsidR="00965195" w:rsidRPr="003E1F01" w:rsidRDefault="00965195" w:rsidP="000C02F9">
      <w:pPr>
        <w:spacing w:line="240" w:lineRule="auto"/>
        <w:jc w:val="center"/>
        <w:rPr>
          <w:b/>
          <w:sz w:val="28"/>
          <w:szCs w:val="20"/>
          <w:rtl/>
        </w:rPr>
      </w:pPr>
    </w:p>
    <w:p w14:paraId="718DE094" w14:textId="6AED8FB0" w:rsidR="00C65C6E" w:rsidRPr="003E1F01" w:rsidRDefault="00C65C6E" w:rsidP="000C02F9">
      <w:pPr>
        <w:spacing w:line="240" w:lineRule="auto"/>
        <w:jc w:val="center"/>
        <w:rPr>
          <w:b/>
          <w:sz w:val="28"/>
          <w:szCs w:val="20"/>
          <w:rtl/>
        </w:rPr>
      </w:pPr>
    </w:p>
    <w:p w14:paraId="36AE51F1" w14:textId="190C9B06" w:rsidR="00C65C6E" w:rsidRPr="003E1F01" w:rsidRDefault="00C65C6E" w:rsidP="000C02F9">
      <w:pPr>
        <w:spacing w:line="240" w:lineRule="auto"/>
        <w:jc w:val="center"/>
        <w:rPr>
          <w:b/>
          <w:sz w:val="28"/>
          <w:szCs w:val="20"/>
          <w:rtl/>
        </w:rPr>
      </w:pPr>
    </w:p>
    <w:p w14:paraId="4F8DA9C2" w14:textId="08B661F4" w:rsidR="00C65C6E" w:rsidRPr="003E1F01" w:rsidRDefault="00C65C6E" w:rsidP="000C02F9">
      <w:pPr>
        <w:spacing w:line="240" w:lineRule="auto"/>
        <w:jc w:val="center"/>
        <w:rPr>
          <w:b/>
          <w:sz w:val="28"/>
          <w:szCs w:val="20"/>
          <w:rtl/>
        </w:rPr>
      </w:pPr>
    </w:p>
    <w:p w14:paraId="1F34A733" w14:textId="41FF0CBE" w:rsidR="00C65C6E" w:rsidRPr="003E1F01" w:rsidRDefault="00C65C6E" w:rsidP="000C02F9">
      <w:pPr>
        <w:spacing w:line="240" w:lineRule="auto"/>
        <w:jc w:val="center"/>
        <w:rPr>
          <w:b/>
          <w:sz w:val="28"/>
          <w:szCs w:val="20"/>
          <w:rtl/>
        </w:rPr>
      </w:pPr>
    </w:p>
    <w:p w14:paraId="7098BE38" w14:textId="3EC2993B" w:rsidR="00C65C6E" w:rsidRPr="003E1F01" w:rsidRDefault="00C65C6E" w:rsidP="000C02F9">
      <w:pPr>
        <w:spacing w:line="240" w:lineRule="auto"/>
        <w:jc w:val="center"/>
        <w:rPr>
          <w:b/>
          <w:sz w:val="28"/>
          <w:szCs w:val="20"/>
          <w:rtl/>
        </w:rPr>
      </w:pPr>
    </w:p>
    <w:p w14:paraId="0D14CD0F" w14:textId="6B9F59D2" w:rsidR="00C65C6E" w:rsidRPr="003E1F01" w:rsidRDefault="00C65C6E" w:rsidP="000C02F9">
      <w:pPr>
        <w:spacing w:line="240" w:lineRule="auto"/>
        <w:jc w:val="center"/>
        <w:rPr>
          <w:b/>
          <w:sz w:val="28"/>
          <w:szCs w:val="20"/>
          <w:rtl/>
        </w:rPr>
      </w:pPr>
    </w:p>
    <w:p w14:paraId="3A88DCA9" w14:textId="2F8607B4" w:rsidR="00C65C6E" w:rsidRPr="003E1F01" w:rsidRDefault="00C65C6E" w:rsidP="000C02F9">
      <w:pPr>
        <w:spacing w:line="240" w:lineRule="auto"/>
        <w:jc w:val="center"/>
        <w:rPr>
          <w:b/>
          <w:sz w:val="28"/>
          <w:szCs w:val="20"/>
          <w:rtl/>
        </w:rPr>
      </w:pPr>
    </w:p>
    <w:p w14:paraId="43E242BB" w14:textId="5A26DE91" w:rsidR="00C65C6E" w:rsidRPr="003E1F01" w:rsidRDefault="00C65C6E" w:rsidP="000C02F9">
      <w:pPr>
        <w:spacing w:line="240" w:lineRule="auto"/>
        <w:jc w:val="center"/>
        <w:rPr>
          <w:b/>
          <w:sz w:val="28"/>
          <w:szCs w:val="20"/>
          <w:rtl/>
        </w:rPr>
      </w:pPr>
    </w:p>
    <w:p w14:paraId="20354A54" w14:textId="37713057" w:rsidR="00C65C6E" w:rsidRPr="003E1F01" w:rsidRDefault="00C65C6E" w:rsidP="000C02F9">
      <w:pPr>
        <w:spacing w:line="240" w:lineRule="auto"/>
        <w:jc w:val="center"/>
        <w:rPr>
          <w:b/>
          <w:sz w:val="28"/>
          <w:szCs w:val="20"/>
          <w:rtl/>
        </w:rPr>
      </w:pPr>
    </w:p>
    <w:p w14:paraId="0C583973" w14:textId="2FA09AF7" w:rsidR="00C65C6E" w:rsidRPr="003E1F01" w:rsidRDefault="00C65C6E" w:rsidP="000C02F9">
      <w:pPr>
        <w:spacing w:line="240" w:lineRule="auto"/>
        <w:jc w:val="center"/>
        <w:rPr>
          <w:b/>
          <w:sz w:val="28"/>
          <w:szCs w:val="20"/>
          <w:rtl/>
        </w:rPr>
      </w:pPr>
    </w:p>
    <w:p w14:paraId="4A0C3132" w14:textId="77777777" w:rsidR="00421AD1" w:rsidRDefault="00421AD1" w:rsidP="00A57BBE">
      <w:pPr>
        <w:bidi/>
        <w:spacing w:line="240" w:lineRule="auto"/>
        <w:jc w:val="center"/>
        <w:rPr>
          <w:rFonts w:ascii="Simplified Arabic" w:hAnsi="Simplified Arabic" w:cs="Simplified Arabic"/>
          <w:bCs/>
          <w:sz w:val="32"/>
          <w:szCs w:val="32"/>
          <w:u w:val="single"/>
          <w:rtl/>
        </w:rPr>
        <w:sectPr w:rsidR="00421AD1" w:rsidSect="008B0826">
          <w:pgSz w:w="10318" w:h="14570" w:code="13"/>
          <w:pgMar w:top="1134" w:right="1701" w:bottom="1134" w:left="1134" w:header="720" w:footer="720" w:gutter="0"/>
          <w:pgNumType w:fmt="arabicAbjad" w:start="3"/>
          <w:cols w:space="720"/>
          <w:bidi/>
          <w:rtlGutter/>
          <w:docGrid w:linePitch="360"/>
        </w:sectPr>
      </w:pPr>
    </w:p>
    <w:p w14:paraId="4B2A342C" w14:textId="77777777" w:rsidR="0043569A" w:rsidRDefault="0043569A" w:rsidP="0043569A">
      <w:pPr>
        <w:spacing w:after="0" w:line="240" w:lineRule="auto"/>
        <w:contextualSpacing/>
        <w:jc w:val="center"/>
        <w:rPr>
          <w:rFonts w:ascii="Simplified Arabic" w:eastAsia="Times New Roman" w:hAnsi="Simplified Arabic" w:cs="Sultan  koufi circular"/>
          <w:b/>
          <w:bCs/>
          <w:sz w:val="52"/>
          <w:szCs w:val="52"/>
          <w:lang w:bidi="ar-EG"/>
        </w:rPr>
      </w:pPr>
    </w:p>
    <w:p w14:paraId="43F0FDD2" w14:textId="77777777" w:rsidR="00D62157" w:rsidRDefault="00D62157" w:rsidP="0043569A">
      <w:pPr>
        <w:spacing w:after="0" w:line="240" w:lineRule="auto"/>
        <w:contextualSpacing/>
        <w:jc w:val="center"/>
        <w:rPr>
          <w:rFonts w:ascii="Simplified Arabic" w:eastAsia="Times New Roman" w:hAnsi="Simplified Arabic" w:cs="Sultan  koufi circular"/>
          <w:b/>
          <w:bCs/>
          <w:sz w:val="52"/>
          <w:szCs w:val="52"/>
          <w:lang w:bidi="ar-EG"/>
        </w:rPr>
      </w:pPr>
    </w:p>
    <w:p w14:paraId="0F4627E0" w14:textId="3F31AA5B" w:rsidR="00D62157" w:rsidRPr="00F73FF3" w:rsidRDefault="00F73FF3" w:rsidP="0043569A">
      <w:pPr>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b/>
          <w:bCs/>
          <w:noProof/>
          <w:sz w:val="32"/>
          <w:szCs w:val="32"/>
          <w:u w:val="single"/>
          <w:rtl/>
        </w:rPr>
        <mc:AlternateContent>
          <mc:Choice Requires="wps">
            <w:drawing>
              <wp:anchor distT="0" distB="0" distL="114300" distR="114300" simplePos="0" relativeHeight="251719680" behindDoc="0" locked="0" layoutInCell="1" allowOverlap="1" wp14:anchorId="3B8F08E2" wp14:editId="6F6140EB">
                <wp:simplePos x="0" y="0"/>
                <wp:positionH relativeFrom="column">
                  <wp:posOffset>-21590</wp:posOffset>
                </wp:positionH>
                <wp:positionV relativeFrom="paragraph">
                  <wp:posOffset>75565</wp:posOffset>
                </wp:positionV>
                <wp:extent cx="4902835" cy="3293110"/>
                <wp:effectExtent l="19050" t="19050" r="12065" b="21590"/>
                <wp:wrapNone/>
                <wp:docPr id="16" name="Rounded Rectangle 16"/>
                <wp:cNvGraphicFramePr/>
                <a:graphic xmlns:a="http://schemas.openxmlformats.org/drawingml/2006/main">
                  <a:graphicData uri="http://schemas.microsoft.com/office/word/2010/wordprocessingShape">
                    <wps:wsp>
                      <wps:cNvSpPr/>
                      <wps:spPr>
                        <a:xfrm>
                          <a:off x="0" y="0"/>
                          <a:ext cx="4902835" cy="329311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5A383F" id="Rounded Rectangle 16" o:spid="_x0000_s1026" style="position:absolute;margin-left:-1.7pt;margin-top:5.95pt;width:386.05pt;height:259.3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" filled="f" strokecolor="black [3213]" strokeweight="2.25pt">
                <v:stroke joinstyle="miter"/>
              </v:roundrect>
            </w:pict>
          </mc:Fallback>
        </mc:AlternateContent>
      </w:r>
    </w:p>
    <w:p w14:paraId="58FFEA16" w14:textId="7E6F382B" w:rsidR="00FB5FF0" w:rsidRPr="00F73FF3" w:rsidRDefault="00FB5FF0" w:rsidP="0043569A">
      <w:pPr>
        <w:spacing w:after="0" w:line="240" w:lineRule="auto"/>
        <w:contextualSpacing/>
        <w:jc w:val="center"/>
        <w:rPr>
          <w:rFonts w:ascii="Simplified Arabic" w:hAnsi="Simplified Arabic" w:cs="Simplified Arabic"/>
          <w:b/>
          <w:bCs/>
          <w:sz w:val="28"/>
          <w:szCs w:val="28"/>
          <w:rtl/>
          <w:lang w:bidi="ar-EG"/>
        </w:rPr>
      </w:pPr>
      <w:r w:rsidRPr="0043569A">
        <w:rPr>
          <w:rFonts w:ascii="Simplified Arabic" w:eastAsia="Times New Roman" w:hAnsi="Simplified Arabic" w:cs="Sultan  koufi circular"/>
          <w:b/>
          <w:bCs/>
          <w:sz w:val="52"/>
          <w:szCs w:val="52"/>
          <w:rtl/>
          <w:lang w:bidi="ar-EG"/>
        </w:rPr>
        <w:t>الإه</w:t>
      </w:r>
      <w:r w:rsidR="0043569A">
        <w:rPr>
          <w:rFonts w:ascii="Simplified Arabic" w:eastAsia="Times New Roman" w:hAnsi="Simplified Arabic" w:cs="Sultan  koufi circular" w:hint="cs"/>
          <w:b/>
          <w:bCs/>
          <w:sz w:val="52"/>
          <w:szCs w:val="52"/>
          <w:rtl/>
          <w:lang w:bidi="ar-EG"/>
        </w:rPr>
        <w:t>ـــ</w:t>
      </w:r>
      <w:r w:rsidRPr="0043569A">
        <w:rPr>
          <w:rFonts w:ascii="Simplified Arabic" w:eastAsia="Times New Roman" w:hAnsi="Simplified Arabic" w:cs="Sultan  koufi circular"/>
          <w:b/>
          <w:bCs/>
          <w:sz w:val="52"/>
          <w:szCs w:val="52"/>
          <w:rtl/>
          <w:lang w:bidi="ar-EG"/>
        </w:rPr>
        <w:t>داء</w:t>
      </w:r>
    </w:p>
    <w:p w14:paraId="2273E669" w14:textId="1D89814A" w:rsidR="00421AD1" w:rsidRPr="0043569A" w:rsidRDefault="005E3308" w:rsidP="00D62157">
      <w:pPr>
        <w:bidi/>
        <w:spacing w:before="240"/>
        <w:jc w:val="center"/>
        <w:rPr>
          <w:rFonts w:ascii="Times New Roman" w:eastAsia="Times New Roman" w:hAnsi="Times New Roman" w:cs="AF_Diwani"/>
          <w:b/>
          <w:bCs/>
          <w:sz w:val="66"/>
          <w:szCs w:val="64"/>
          <w:rtl/>
          <w:lang w:bidi="ar-EG"/>
        </w:rPr>
      </w:pPr>
      <w:r>
        <w:rPr>
          <w:rFonts w:ascii="Times New Roman" w:eastAsia="Times New Roman" w:hAnsi="Times New Roman" w:cs="AF_Diwani" w:hint="cs"/>
          <w:b/>
          <w:bCs/>
          <w:sz w:val="66"/>
          <w:szCs w:val="64"/>
          <w:rtl/>
          <w:lang w:bidi="ar-EG"/>
        </w:rPr>
        <w:t xml:space="preserve">إلي </w:t>
      </w:r>
      <w:r w:rsidR="00421AD1" w:rsidRPr="0043569A">
        <w:rPr>
          <w:rFonts w:ascii="Times New Roman" w:eastAsia="Times New Roman" w:hAnsi="Times New Roman" w:cs="AF_Diwani" w:hint="cs"/>
          <w:b/>
          <w:bCs/>
          <w:sz w:val="66"/>
          <w:szCs w:val="64"/>
          <w:rtl/>
          <w:lang w:bidi="ar-EG"/>
        </w:rPr>
        <w:t xml:space="preserve">أساتذتى الأفاضل فى معهد التخطيط القومى </w:t>
      </w:r>
    </w:p>
    <w:p w14:paraId="535B1BE4" w14:textId="1BC0F569" w:rsidR="00421AD1" w:rsidRPr="0043569A" w:rsidRDefault="005E3308" w:rsidP="00421AD1">
      <w:pPr>
        <w:bidi/>
        <w:jc w:val="center"/>
        <w:rPr>
          <w:rFonts w:ascii="Times New Roman" w:eastAsia="Times New Roman" w:hAnsi="Times New Roman" w:cs="AF_Diwani"/>
          <w:b/>
          <w:bCs/>
          <w:sz w:val="66"/>
          <w:szCs w:val="64"/>
          <w:rtl/>
          <w:lang w:bidi="ar-EG"/>
        </w:rPr>
      </w:pPr>
      <w:r>
        <w:rPr>
          <w:rFonts w:ascii="Times New Roman" w:eastAsia="Times New Roman" w:hAnsi="Times New Roman" w:cs="AF_Diwani" w:hint="cs"/>
          <w:b/>
          <w:bCs/>
          <w:sz w:val="66"/>
          <w:szCs w:val="64"/>
          <w:rtl/>
          <w:lang w:bidi="ar-EG"/>
        </w:rPr>
        <w:t xml:space="preserve">إلي </w:t>
      </w:r>
      <w:r w:rsidR="00421AD1" w:rsidRPr="0043569A">
        <w:rPr>
          <w:rFonts w:ascii="Times New Roman" w:eastAsia="Times New Roman" w:hAnsi="Times New Roman" w:cs="AF_Diwani" w:hint="cs"/>
          <w:b/>
          <w:bCs/>
          <w:sz w:val="66"/>
          <w:szCs w:val="64"/>
          <w:rtl/>
          <w:lang w:bidi="ar-EG"/>
        </w:rPr>
        <w:t>عائلتى الكريمة</w:t>
      </w:r>
    </w:p>
    <w:p w14:paraId="6949DA2F" w14:textId="3BA703A5" w:rsidR="00421AD1" w:rsidRPr="0043569A" w:rsidRDefault="005E3308" w:rsidP="00421AD1">
      <w:pPr>
        <w:bidi/>
        <w:jc w:val="center"/>
        <w:rPr>
          <w:rFonts w:ascii="Times New Roman" w:eastAsia="Times New Roman" w:hAnsi="Times New Roman" w:cs="AF_Diwani"/>
          <w:b/>
          <w:bCs/>
          <w:sz w:val="66"/>
          <w:szCs w:val="64"/>
          <w:rtl/>
          <w:lang w:bidi="ar-EG"/>
        </w:rPr>
      </w:pPr>
      <w:r>
        <w:rPr>
          <w:rFonts w:ascii="Times New Roman" w:eastAsia="Times New Roman" w:hAnsi="Times New Roman" w:cs="AF_Diwani" w:hint="cs"/>
          <w:b/>
          <w:bCs/>
          <w:sz w:val="66"/>
          <w:szCs w:val="64"/>
          <w:rtl/>
          <w:lang w:bidi="ar-EG"/>
        </w:rPr>
        <w:t xml:space="preserve">إلي </w:t>
      </w:r>
      <w:r w:rsidR="00421AD1" w:rsidRPr="0043569A">
        <w:rPr>
          <w:rFonts w:ascii="Times New Roman" w:eastAsia="Times New Roman" w:hAnsi="Times New Roman" w:cs="AF_Diwani" w:hint="cs"/>
          <w:b/>
          <w:bCs/>
          <w:sz w:val="66"/>
          <w:szCs w:val="64"/>
          <w:rtl/>
          <w:lang w:bidi="ar-EG"/>
        </w:rPr>
        <w:t xml:space="preserve">لجنة الحكم والمناقشة </w:t>
      </w:r>
    </w:p>
    <w:p w14:paraId="51442D8A" w14:textId="69DC44C5" w:rsidR="00421AD1" w:rsidRPr="00927184" w:rsidRDefault="005E3308" w:rsidP="00421AD1">
      <w:pPr>
        <w:bidi/>
        <w:jc w:val="center"/>
        <w:rPr>
          <w:rFonts w:ascii="Simplified Arabic" w:hAnsi="Simplified Arabic" w:cs="Simplified Arabic"/>
          <w:bCs/>
          <w:color w:val="000000" w:themeColor="text1"/>
          <w:sz w:val="36"/>
          <w:szCs w:val="36"/>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AF_Diwani" w:hint="cs"/>
          <w:b/>
          <w:bCs/>
          <w:sz w:val="66"/>
          <w:szCs w:val="64"/>
          <w:rtl/>
          <w:lang w:bidi="ar-EG"/>
        </w:rPr>
        <w:t xml:space="preserve">إلي </w:t>
      </w:r>
      <w:r w:rsidR="00421AD1" w:rsidRPr="0043569A">
        <w:rPr>
          <w:rFonts w:ascii="Times New Roman" w:eastAsia="Times New Roman" w:hAnsi="Times New Roman" w:cs="AF_Diwani" w:hint="cs"/>
          <w:b/>
          <w:bCs/>
          <w:sz w:val="66"/>
          <w:szCs w:val="64"/>
          <w:rtl/>
          <w:lang w:bidi="ar-EG"/>
        </w:rPr>
        <w:t>زملائى الأعزاء</w:t>
      </w:r>
      <w:r w:rsidR="00421AD1" w:rsidRPr="0043569A">
        <w:rPr>
          <w:rFonts w:ascii="Simplified Arabic" w:hAnsi="Simplified Arabic" w:cs="Simplified Arabic" w:hint="cs"/>
          <w:bCs/>
          <w:color w:val="000000" w:themeColor="text1"/>
          <w:sz w:val="46"/>
          <w:szCs w:val="46"/>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599FEF" w14:textId="3F93F9A0" w:rsidR="00FB5FF0" w:rsidRPr="003E1F01" w:rsidRDefault="00FB5FF0" w:rsidP="000C02F9">
      <w:pPr>
        <w:spacing w:line="240" w:lineRule="auto"/>
        <w:jc w:val="center"/>
        <w:rPr>
          <w:b/>
          <w:sz w:val="28"/>
          <w:szCs w:val="20"/>
          <w:rtl/>
        </w:rPr>
      </w:pPr>
    </w:p>
    <w:p w14:paraId="277D9D24" w14:textId="0DAD3BAA" w:rsidR="007C0879" w:rsidRPr="003E1F01" w:rsidRDefault="007C0879" w:rsidP="000C02F9">
      <w:pPr>
        <w:spacing w:line="240" w:lineRule="auto"/>
        <w:jc w:val="center"/>
        <w:rPr>
          <w:b/>
          <w:sz w:val="28"/>
          <w:szCs w:val="20"/>
          <w:rtl/>
        </w:rPr>
      </w:pPr>
    </w:p>
    <w:p w14:paraId="469B32F2" w14:textId="2EBB6F7F" w:rsidR="00FB5FF0" w:rsidRPr="003E1F01" w:rsidRDefault="00FB5FF0" w:rsidP="000C02F9">
      <w:pPr>
        <w:spacing w:line="240" w:lineRule="auto"/>
        <w:jc w:val="center"/>
        <w:rPr>
          <w:b/>
          <w:sz w:val="28"/>
          <w:szCs w:val="20"/>
          <w:rtl/>
        </w:rPr>
      </w:pPr>
    </w:p>
    <w:p w14:paraId="0572A9CF" w14:textId="3A02AA03" w:rsidR="00FB5FF0" w:rsidRPr="003E1F01" w:rsidRDefault="00FB5FF0" w:rsidP="000C02F9">
      <w:pPr>
        <w:spacing w:line="240" w:lineRule="auto"/>
        <w:jc w:val="center"/>
        <w:rPr>
          <w:b/>
          <w:sz w:val="28"/>
          <w:szCs w:val="20"/>
          <w:rtl/>
        </w:rPr>
      </w:pPr>
    </w:p>
    <w:p w14:paraId="3B195DBD" w14:textId="78BE93C2" w:rsidR="00FB5FF0" w:rsidRPr="003E1F01" w:rsidRDefault="00FB5FF0" w:rsidP="000C02F9">
      <w:pPr>
        <w:spacing w:line="240" w:lineRule="auto"/>
        <w:jc w:val="center"/>
        <w:rPr>
          <w:b/>
          <w:sz w:val="28"/>
          <w:szCs w:val="20"/>
          <w:rtl/>
        </w:rPr>
      </w:pPr>
    </w:p>
    <w:p w14:paraId="423766A6" w14:textId="2CE3FC77" w:rsidR="00FB5FF0" w:rsidRPr="003E1F01" w:rsidRDefault="00FB5FF0" w:rsidP="000C02F9">
      <w:pPr>
        <w:spacing w:line="240" w:lineRule="auto"/>
        <w:jc w:val="center"/>
        <w:rPr>
          <w:b/>
          <w:sz w:val="28"/>
          <w:szCs w:val="20"/>
          <w:rtl/>
        </w:rPr>
      </w:pPr>
    </w:p>
    <w:p w14:paraId="41591A07" w14:textId="2EEEE4E7" w:rsidR="00FB5FF0" w:rsidRPr="003E1F01" w:rsidRDefault="00FB5FF0" w:rsidP="000C02F9">
      <w:pPr>
        <w:spacing w:line="240" w:lineRule="auto"/>
        <w:jc w:val="center"/>
        <w:rPr>
          <w:b/>
          <w:sz w:val="28"/>
          <w:szCs w:val="20"/>
          <w:rtl/>
        </w:rPr>
      </w:pPr>
    </w:p>
    <w:p w14:paraId="1DD03D13" w14:textId="050E2AC9" w:rsidR="00FB5FF0" w:rsidRPr="003E1F01" w:rsidRDefault="00FB5FF0" w:rsidP="000C02F9">
      <w:pPr>
        <w:spacing w:line="240" w:lineRule="auto"/>
        <w:jc w:val="center"/>
        <w:rPr>
          <w:b/>
          <w:sz w:val="28"/>
          <w:szCs w:val="20"/>
          <w:rtl/>
        </w:rPr>
      </w:pPr>
    </w:p>
    <w:p w14:paraId="0B8C23C9" w14:textId="2E8B5786" w:rsidR="00FB5FF0" w:rsidRPr="003E1F01" w:rsidRDefault="00FB5FF0" w:rsidP="000C02F9">
      <w:pPr>
        <w:spacing w:line="240" w:lineRule="auto"/>
        <w:jc w:val="center"/>
        <w:rPr>
          <w:b/>
          <w:sz w:val="28"/>
          <w:szCs w:val="20"/>
          <w:rtl/>
        </w:rPr>
      </w:pPr>
    </w:p>
    <w:p w14:paraId="32A98001" w14:textId="3D6B66C2" w:rsidR="00FB5FF0" w:rsidRPr="003E1F01" w:rsidRDefault="00FB5FF0" w:rsidP="000C02F9">
      <w:pPr>
        <w:spacing w:line="240" w:lineRule="auto"/>
        <w:jc w:val="center"/>
        <w:rPr>
          <w:b/>
          <w:sz w:val="28"/>
          <w:szCs w:val="20"/>
          <w:rtl/>
        </w:rPr>
      </w:pPr>
    </w:p>
    <w:p w14:paraId="5C51EA5B" w14:textId="1ED45CE3" w:rsidR="00FB5FF0" w:rsidRPr="003E1F01" w:rsidRDefault="00FB5FF0" w:rsidP="000C02F9">
      <w:pPr>
        <w:spacing w:line="240" w:lineRule="auto"/>
        <w:jc w:val="center"/>
        <w:rPr>
          <w:b/>
          <w:sz w:val="28"/>
          <w:szCs w:val="20"/>
          <w:rtl/>
        </w:rPr>
      </w:pPr>
    </w:p>
    <w:p w14:paraId="53FC40DD" w14:textId="48C956AC" w:rsidR="00FB5FF0" w:rsidRPr="003E1F01" w:rsidRDefault="00FB5FF0" w:rsidP="000C02F9">
      <w:pPr>
        <w:spacing w:line="240" w:lineRule="auto"/>
        <w:jc w:val="center"/>
        <w:rPr>
          <w:b/>
          <w:sz w:val="28"/>
          <w:szCs w:val="20"/>
          <w:rtl/>
        </w:rPr>
      </w:pPr>
    </w:p>
    <w:p w14:paraId="6F0EE943" w14:textId="4D578C37" w:rsidR="00FB5FF0" w:rsidRPr="003E1F01" w:rsidRDefault="00FB5FF0" w:rsidP="000C02F9">
      <w:pPr>
        <w:spacing w:line="240" w:lineRule="auto"/>
        <w:jc w:val="center"/>
        <w:rPr>
          <w:b/>
          <w:sz w:val="28"/>
          <w:szCs w:val="20"/>
          <w:rtl/>
        </w:rPr>
      </w:pPr>
    </w:p>
    <w:p w14:paraId="5A0C0850" w14:textId="77777777" w:rsidR="007D31F2" w:rsidRDefault="007D31F2" w:rsidP="000C02F9">
      <w:pPr>
        <w:spacing w:line="240" w:lineRule="auto"/>
        <w:jc w:val="center"/>
        <w:rPr>
          <w:b/>
          <w:sz w:val="28"/>
          <w:szCs w:val="20"/>
        </w:rPr>
        <w:sectPr w:rsidR="007D31F2" w:rsidSect="008B0826">
          <w:pgSz w:w="10318" w:h="14570" w:code="13"/>
          <w:pgMar w:top="1134" w:right="1134" w:bottom="1134" w:left="1701" w:header="720" w:footer="720" w:gutter="0"/>
          <w:pgNumType w:fmt="arabicAbjad" w:start="4"/>
          <w:cols w:space="720"/>
          <w:bidi/>
          <w:rtlGutter/>
          <w:docGrid w:linePitch="360"/>
        </w:sectPr>
      </w:pPr>
    </w:p>
    <w:p w14:paraId="32AAF04D" w14:textId="408C1B9C" w:rsidR="00FB5FF0" w:rsidRPr="003E1F01" w:rsidRDefault="00FB5FF0" w:rsidP="000C02F9">
      <w:pPr>
        <w:spacing w:line="240" w:lineRule="auto"/>
        <w:jc w:val="center"/>
        <w:rPr>
          <w:b/>
          <w:sz w:val="28"/>
          <w:szCs w:val="20"/>
          <w:rtl/>
        </w:rPr>
      </w:pPr>
    </w:p>
    <w:p w14:paraId="3115F2FD" w14:textId="00F4FA0A" w:rsidR="00FB5FF0" w:rsidRPr="003E1F01" w:rsidRDefault="00FB5FF0" w:rsidP="000C02F9">
      <w:pPr>
        <w:spacing w:line="240" w:lineRule="auto"/>
        <w:jc w:val="center"/>
        <w:rPr>
          <w:b/>
          <w:sz w:val="28"/>
          <w:szCs w:val="20"/>
          <w:rtl/>
        </w:rPr>
      </w:pPr>
    </w:p>
    <w:p w14:paraId="3334948F" w14:textId="34A0DAC3" w:rsidR="00FB5FF0" w:rsidRPr="0043569A" w:rsidRDefault="00FB5FF0" w:rsidP="0043569A">
      <w:pPr>
        <w:bidi/>
        <w:spacing w:after="0" w:line="240" w:lineRule="auto"/>
        <w:contextualSpacing/>
        <w:jc w:val="center"/>
        <w:rPr>
          <w:rFonts w:ascii="Simplified Arabic" w:hAnsi="Simplified Arabic" w:cs="SKR HEAD1"/>
          <w:sz w:val="42"/>
          <w:szCs w:val="42"/>
          <w:u w:val="single"/>
          <w:rtl/>
          <w:lang w:bidi="ar-EG"/>
        </w:rPr>
      </w:pPr>
      <w:r w:rsidRPr="0043569A">
        <w:rPr>
          <w:rFonts w:ascii="Simplified Arabic" w:hAnsi="Simplified Arabic" w:cs="SKR HEAD1" w:hint="cs"/>
          <w:sz w:val="42"/>
          <w:szCs w:val="42"/>
          <w:u w:val="single"/>
          <w:rtl/>
          <w:lang w:bidi="ar-EG"/>
        </w:rPr>
        <w:t>شك</w:t>
      </w:r>
      <w:r w:rsidR="0043569A">
        <w:rPr>
          <w:rFonts w:ascii="Simplified Arabic" w:hAnsi="Simplified Arabic" w:cs="SKR HEAD1" w:hint="cs"/>
          <w:sz w:val="42"/>
          <w:szCs w:val="42"/>
          <w:u w:val="single"/>
          <w:rtl/>
          <w:lang w:bidi="ar-EG"/>
        </w:rPr>
        <w:t>ــــ</w:t>
      </w:r>
      <w:r w:rsidRPr="0043569A">
        <w:rPr>
          <w:rFonts w:ascii="Simplified Arabic" w:hAnsi="Simplified Arabic" w:cs="SKR HEAD1" w:hint="cs"/>
          <w:sz w:val="42"/>
          <w:szCs w:val="42"/>
          <w:u w:val="single"/>
          <w:rtl/>
          <w:lang w:bidi="ar-EG"/>
        </w:rPr>
        <w:t>ر وتقدي</w:t>
      </w:r>
      <w:r w:rsidR="0043569A">
        <w:rPr>
          <w:rFonts w:ascii="Simplified Arabic" w:hAnsi="Simplified Arabic" w:cs="SKR HEAD1" w:hint="cs"/>
          <w:sz w:val="42"/>
          <w:szCs w:val="42"/>
          <w:u w:val="single"/>
          <w:rtl/>
          <w:lang w:bidi="ar-EG"/>
        </w:rPr>
        <w:t>ـــــ</w:t>
      </w:r>
      <w:r w:rsidRPr="0043569A">
        <w:rPr>
          <w:rFonts w:ascii="Simplified Arabic" w:hAnsi="Simplified Arabic" w:cs="SKR HEAD1" w:hint="cs"/>
          <w:sz w:val="42"/>
          <w:szCs w:val="42"/>
          <w:u w:val="single"/>
          <w:rtl/>
          <w:lang w:bidi="ar-EG"/>
        </w:rPr>
        <w:t xml:space="preserve">ر </w:t>
      </w:r>
    </w:p>
    <w:p w14:paraId="6706A322" w14:textId="77777777" w:rsidR="000D094C" w:rsidRDefault="000D094C" w:rsidP="00217A1E">
      <w:pPr>
        <w:autoSpaceDE w:val="0"/>
        <w:autoSpaceDN w:val="0"/>
        <w:bidi/>
        <w:adjustRightInd w:val="0"/>
        <w:spacing w:after="0" w:line="240" w:lineRule="auto"/>
        <w:jc w:val="both"/>
        <w:rPr>
          <w:rFonts w:ascii="Simplified Arabic,Bold" w:cs="Simplified Arabic,Bold"/>
          <w:b/>
          <w:bCs/>
          <w:sz w:val="28"/>
          <w:szCs w:val="28"/>
          <w:rtl/>
        </w:rPr>
      </w:pPr>
    </w:p>
    <w:p w14:paraId="7707E0A0" w14:textId="77777777" w:rsidR="006D35AC" w:rsidRPr="00F73FF3" w:rsidRDefault="006D35AC" w:rsidP="006D35AC">
      <w:pPr>
        <w:spacing w:after="0" w:line="240" w:lineRule="auto"/>
        <w:contextualSpacing/>
        <w:jc w:val="center"/>
        <w:rPr>
          <w:rFonts w:ascii="Simplified Arabic" w:hAnsi="Simplified Arabic" w:cs="Simplified Arabic"/>
          <w:b/>
          <w:bCs/>
          <w:sz w:val="28"/>
          <w:szCs w:val="28"/>
          <w:rtl/>
          <w:lang w:bidi="ar-EG"/>
        </w:rPr>
      </w:pPr>
      <w:r w:rsidRPr="00914083">
        <w:rPr>
          <w:rFonts w:ascii="Times New Roman" w:eastAsia="Times New Roman" w:hAnsi="Times New Roman" w:cs="AF_Diwani"/>
          <w:sz w:val="50"/>
          <w:szCs w:val="48"/>
          <w:rtl/>
          <w:lang w:bidi="ar-EG"/>
        </w:rPr>
        <w:t>الْحَمْدُ لِلّهِ الَّذِي هَدَانَا لِهَذَا وَمَا كُنَّا لِنَهْتَدِيَ لَوْلا أَنْ هَدَانَا اللّهُ</w:t>
      </w:r>
      <w:r w:rsidRPr="00914083">
        <w:rPr>
          <w:rFonts w:ascii="Times New Roman" w:eastAsia="Times New Roman" w:hAnsi="Times New Roman" w:cs="AF_Diwani" w:hint="cs"/>
          <w:sz w:val="50"/>
          <w:szCs w:val="48"/>
          <w:rtl/>
          <w:lang w:bidi="ar-EG"/>
        </w:rPr>
        <w:t>)</w:t>
      </w:r>
    </w:p>
    <w:p w14:paraId="044142CE" w14:textId="77777777" w:rsidR="006D35AC" w:rsidRPr="00914083" w:rsidRDefault="006D35AC" w:rsidP="006D35AC">
      <w:pPr>
        <w:pStyle w:val="NoSpacing"/>
        <w:contextualSpacing/>
        <w:jc w:val="right"/>
        <w:rPr>
          <w:b/>
          <w:bCs/>
          <w:rtl/>
        </w:rPr>
      </w:pPr>
      <w:r w:rsidRPr="00914083">
        <w:rPr>
          <w:rFonts w:ascii="Sakkal Majalla" w:eastAsia="Calibri" w:hAnsi="Sakkal Majalla" w:cs="Sakkal Majalla"/>
          <w:sz w:val="36"/>
          <w:szCs w:val="36"/>
          <w:rtl/>
        </w:rPr>
        <w:t xml:space="preserve">                                                         </w:t>
      </w:r>
      <w:r w:rsidRPr="00914083">
        <w:rPr>
          <w:rFonts w:ascii="Sakkal Majalla" w:eastAsia="Calibri" w:hAnsi="Sakkal Majalla" w:cs="Sakkal Majalla"/>
          <w:b/>
          <w:bCs/>
          <w:sz w:val="32"/>
          <w:szCs w:val="32"/>
          <w:rtl/>
        </w:rPr>
        <w:t xml:space="preserve">سورة </w:t>
      </w:r>
      <w:r w:rsidRPr="00914083">
        <w:rPr>
          <w:rFonts w:ascii="Sakkal Majalla" w:eastAsia="Calibri" w:hAnsi="Sakkal Majalla" w:cs="Sakkal Majalla" w:hint="cs"/>
          <w:b/>
          <w:bCs/>
          <w:sz w:val="32"/>
          <w:szCs w:val="32"/>
          <w:rtl/>
        </w:rPr>
        <w:t>الأعراف</w:t>
      </w:r>
      <w:r w:rsidRPr="00914083">
        <w:rPr>
          <w:rFonts w:ascii="Sakkal Majalla" w:eastAsia="Calibri" w:hAnsi="Sakkal Majalla" w:cs="Sakkal Majalla"/>
          <w:b/>
          <w:bCs/>
          <w:sz w:val="32"/>
          <w:szCs w:val="32"/>
          <w:rtl/>
        </w:rPr>
        <w:t xml:space="preserve"> (الآية </w:t>
      </w:r>
      <w:r w:rsidRPr="00914083">
        <w:rPr>
          <w:rFonts w:ascii="Sakkal Majalla" w:eastAsia="Calibri" w:hAnsi="Sakkal Majalla" w:cs="Sakkal Majalla" w:hint="cs"/>
          <w:b/>
          <w:bCs/>
          <w:sz w:val="32"/>
          <w:szCs w:val="32"/>
          <w:rtl/>
        </w:rPr>
        <w:t>43</w:t>
      </w:r>
      <w:r w:rsidRPr="00914083">
        <w:rPr>
          <w:rFonts w:ascii="Sakkal Majalla" w:eastAsia="Calibri" w:hAnsi="Sakkal Majalla" w:cs="Sakkal Majalla"/>
          <w:b/>
          <w:bCs/>
          <w:sz w:val="32"/>
          <w:szCs w:val="32"/>
          <w:rtl/>
        </w:rPr>
        <w:t>)</w:t>
      </w:r>
    </w:p>
    <w:p w14:paraId="090DF1F4" w14:textId="77777777" w:rsidR="006D35AC" w:rsidRDefault="006D35AC" w:rsidP="008A797C">
      <w:pPr>
        <w:autoSpaceDE w:val="0"/>
        <w:autoSpaceDN w:val="0"/>
        <w:bidi/>
        <w:adjustRightInd w:val="0"/>
        <w:spacing w:after="0" w:line="360" w:lineRule="auto"/>
        <w:jc w:val="both"/>
        <w:rPr>
          <w:rFonts w:ascii="Simplified Arabic,Bold" w:cs="Simplified Arabic,Bold"/>
          <w:sz w:val="28"/>
          <w:szCs w:val="28"/>
          <w:rtl/>
        </w:rPr>
      </w:pPr>
    </w:p>
    <w:p w14:paraId="2C8F9F04" w14:textId="3D6C9B2F" w:rsidR="00F11C1A" w:rsidRDefault="00087C27" w:rsidP="006D35AC">
      <w:pPr>
        <w:autoSpaceDE w:val="0"/>
        <w:autoSpaceDN w:val="0"/>
        <w:bidi/>
        <w:adjustRightInd w:val="0"/>
        <w:spacing w:after="0" w:line="276" w:lineRule="auto"/>
        <w:ind w:firstLine="720"/>
        <w:jc w:val="both"/>
        <w:rPr>
          <w:rFonts w:ascii="Simplified Arabic,Bold" w:cs="Simplified Arabic,Bold"/>
          <w:sz w:val="28"/>
          <w:szCs w:val="28"/>
          <w:rtl/>
        </w:rPr>
      </w:pPr>
      <w:r w:rsidRPr="006D35AC">
        <w:rPr>
          <w:rFonts w:ascii="Simplified Arabic,Bold" w:cs="Simplified Arabic,Bold" w:hint="cs"/>
          <w:sz w:val="28"/>
          <w:szCs w:val="28"/>
          <w:rtl/>
        </w:rPr>
        <w:t xml:space="preserve">أتوجه </w:t>
      </w:r>
      <w:r w:rsidR="005E3308">
        <w:rPr>
          <w:rFonts w:ascii="Simplified Arabic,Bold" w:cs="Simplified Arabic,Bold" w:hint="cs"/>
          <w:sz w:val="28"/>
          <w:szCs w:val="28"/>
          <w:rtl/>
        </w:rPr>
        <w:t xml:space="preserve">إلي </w:t>
      </w:r>
      <w:r w:rsidRPr="00F11C1A">
        <w:rPr>
          <w:rFonts w:ascii="Simplified Arabic" w:eastAsia="Calibri" w:hAnsi="Simplified Arabic" w:cs="SKR HEAD1" w:hint="cs"/>
          <w:sz w:val="30"/>
          <w:szCs w:val="30"/>
          <w:rtl/>
        </w:rPr>
        <w:t>الله العلىً القدير</w:t>
      </w:r>
      <w:r w:rsidRPr="006D35AC">
        <w:rPr>
          <w:rFonts w:ascii="Simplified Arabic,Bold" w:cs="Simplified Arabic,Bold" w:hint="cs"/>
          <w:sz w:val="28"/>
          <w:szCs w:val="28"/>
          <w:rtl/>
        </w:rPr>
        <w:t xml:space="preserve"> بالحمد والشكر على ما أنعم </w:t>
      </w:r>
      <w:r w:rsidR="0039685E" w:rsidRPr="006D35AC">
        <w:rPr>
          <w:rFonts w:ascii="Simplified Arabic,Bold" w:cs="Simplified Arabic,Bold" w:hint="cs"/>
          <w:sz w:val="28"/>
          <w:szCs w:val="28"/>
          <w:rtl/>
        </w:rPr>
        <w:t xml:space="preserve">به علىً بإتمام هذه الرسالة التى أتمنى أن تكون سراجاً منيراً لزملائى من الباحثين فى نفس المجال. </w:t>
      </w:r>
    </w:p>
    <w:p w14:paraId="049944F1" w14:textId="77777777" w:rsidR="00D74815" w:rsidRDefault="0039685E" w:rsidP="00F11C1A">
      <w:pPr>
        <w:autoSpaceDE w:val="0"/>
        <w:autoSpaceDN w:val="0"/>
        <w:bidi/>
        <w:adjustRightInd w:val="0"/>
        <w:spacing w:after="0" w:line="276" w:lineRule="auto"/>
        <w:ind w:firstLine="720"/>
        <w:jc w:val="both"/>
        <w:rPr>
          <w:rFonts w:ascii="Simplified Arabic,Bold" w:cs="Simplified Arabic,Bold"/>
          <w:sz w:val="28"/>
          <w:szCs w:val="28"/>
          <w:rtl/>
          <w:lang w:bidi="ar-EG"/>
        </w:rPr>
      </w:pPr>
      <w:r w:rsidRPr="006D35AC">
        <w:rPr>
          <w:rFonts w:ascii="Simplified Arabic,Bold" w:cs="Simplified Arabic,Bold" w:hint="cs"/>
          <w:sz w:val="28"/>
          <w:szCs w:val="28"/>
          <w:rtl/>
        </w:rPr>
        <w:t xml:space="preserve">كما أتوجه بخالص الشكر والتقدير للسيد الدكتور المشرف على الرسالة </w:t>
      </w:r>
      <w:r w:rsidRPr="00F11C1A">
        <w:rPr>
          <w:rFonts w:ascii="Simplified Arabic" w:eastAsia="Calibri" w:hAnsi="Simplified Arabic" w:cs="SKR HEAD1" w:hint="cs"/>
          <w:sz w:val="30"/>
          <w:szCs w:val="30"/>
          <w:rtl/>
        </w:rPr>
        <w:t>ا</w:t>
      </w:r>
      <w:r w:rsidR="00F11C1A" w:rsidRPr="00F11C1A">
        <w:rPr>
          <w:rFonts w:ascii="Simplified Arabic" w:eastAsia="Calibri" w:hAnsi="Simplified Arabic" w:cs="SKR HEAD1" w:hint="cs"/>
          <w:sz w:val="30"/>
          <w:szCs w:val="30"/>
          <w:rtl/>
        </w:rPr>
        <w:t>لأ</w:t>
      </w:r>
      <w:r w:rsidRPr="00F11C1A">
        <w:rPr>
          <w:rFonts w:ascii="Simplified Arabic" w:eastAsia="Calibri" w:hAnsi="Simplified Arabic" w:cs="SKR HEAD1" w:hint="cs"/>
          <w:sz w:val="30"/>
          <w:szCs w:val="30"/>
          <w:rtl/>
        </w:rPr>
        <w:t>ستاذ الدكتور</w:t>
      </w:r>
      <w:r w:rsidR="00F11C1A" w:rsidRPr="00F11C1A">
        <w:rPr>
          <w:rFonts w:ascii="Simplified Arabic" w:eastAsia="Calibri" w:hAnsi="Simplified Arabic" w:cs="SKR HEAD1" w:hint="cs"/>
          <w:sz w:val="30"/>
          <w:szCs w:val="30"/>
          <w:rtl/>
        </w:rPr>
        <w:t>/</w:t>
      </w:r>
      <w:r w:rsidRPr="00F11C1A">
        <w:rPr>
          <w:rFonts w:ascii="Simplified Arabic" w:eastAsia="Calibri" w:hAnsi="Simplified Arabic" w:cs="SKR HEAD1" w:hint="cs"/>
          <w:sz w:val="30"/>
          <w:szCs w:val="30"/>
          <w:rtl/>
        </w:rPr>
        <w:t xml:space="preserve"> محمد ماجد خشبه</w:t>
      </w:r>
      <w:r w:rsidRPr="00914083">
        <w:rPr>
          <w:rFonts w:ascii="Simplified Arabic" w:eastAsia="Calibri" w:hAnsi="Simplified Arabic" w:cs="SKR HEAD1" w:hint="cs"/>
          <w:sz w:val="30"/>
          <w:szCs w:val="30"/>
          <w:rtl/>
        </w:rPr>
        <w:t xml:space="preserve"> </w:t>
      </w:r>
      <w:r w:rsidR="00F11C1A" w:rsidRPr="00914083">
        <w:rPr>
          <w:rFonts w:ascii="Simplified Arabic" w:eastAsia="Calibri" w:hAnsi="Simplified Arabic" w:cs="SKR HEAD1" w:hint="cs"/>
          <w:sz w:val="30"/>
          <w:szCs w:val="30"/>
          <w:rtl/>
        </w:rPr>
        <w:t>أ</w:t>
      </w:r>
      <w:r w:rsidRPr="00914083">
        <w:rPr>
          <w:rFonts w:ascii="Simplified Arabic" w:eastAsia="Calibri" w:hAnsi="Simplified Arabic" w:cs="SKR HEAD1" w:hint="cs"/>
          <w:sz w:val="30"/>
          <w:szCs w:val="30"/>
          <w:rtl/>
        </w:rPr>
        <w:t xml:space="preserve">ستاذ </w:t>
      </w:r>
      <w:r w:rsidRPr="00F11C1A">
        <w:rPr>
          <w:rFonts w:ascii="Simplified Arabic" w:eastAsia="Calibri" w:hAnsi="Simplified Arabic" w:cs="SKR HEAD1" w:hint="cs"/>
          <w:sz w:val="30"/>
          <w:szCs w:val="30"/>
          <w:rtl/>
        </w:rPr>
        <w:t>إدارة الأعمال بمعهد التخطيط القومى</w:t>
      </w:r>
      <w:r w:rsidR="0076651B" w:rsidRPr="006D35AC">
        <w:rPr>
          <w:rFonts w:ascii="Simplified Arabic,Bold" w:cs="Simplified Arabic,Bold" w:hint="cs"/>
          <w:sz w:val="28"/>
          <w:szCs w:val="28"/>
          <w:rtl/>
        </w:rPr>
        <w:t xml:space="preserve">، </w:t>
      </w:r>
      <w:r w:rsidR="000D094C" w:rsidRPr="006D35AC">
        <w:rPr>
          <w:rFonts w:ascii="Simplified Arabic,Bold" w:cs="Simplified Arabic,Bold" w:hint="cs"/>
          <w:sz w:val="28"/>
          <w:szCs w:val="28"/>
          <w:rtl/>
        </w:rPr>
        <w:t>على كافة الدعم والتوجيه والمساندة طوال فترة إعداد الرسالة</w:t>
      </w:r>
      <w:r w:rsidRPr="006D35AC">
        <w:rPr>
          <w:rFonts w:ascii="Simplified Arabic,Bold" w:cs="Simplified Arabic,Bold" w:hint="cs"/>
          <w:sz w:val="28"/>
          <w:szCs w:val="28"/>
          <w:rtl/>
        </w:rPr>
        <w:t xml:space="preserve">. </w:t>
      </w:r>
    </w:p>
    <w:p w14:paraId="335F12C9" w14:textId="626F5EC8" w:rsidR="00087C27" w:rsidRPr="006D35AC" w:rsidRDefault="0039685E" w:rsidP="00D74815">
      <w:pPr>
        <w:autoSpaceDE w:val="0"/>
        <w:autoSpaceDN w:val="0"/>
        <w:bidi/>
        <w:adjustRightInd w:val="0"/>
        <w:spacing w:after="0" w:line="276" w:lineRule="auto"/>
        <w:ind w:firstLine="720"/>
        <w:jc w:val="both"/>
        <w:rPr>
          <w:rFonts w:ascii="Simplified Arabic,Bold" w:cs="Simplified Arabic,Bold"/>
          <w:sz w:val="28"/>
          <w:szCs w:val="28"/>
        </w:rPr>
      </w:pPr>
      <w:r w:rsidRPr="006D35AC">
        <w:rPr>
          <w:rFonts w:ascii="Simplified Arabic,Bold" w:cs="Simplified Arabic,Bold" w:hint="cs"/>
          <w:sz w:val="28"/>
          <w:szCs w:val="28"/>
          <w:rtl/>
        </w:rPr>
        <w:t xml:space="preserve">وأتوجه بخالص الشكر والعرفان والتقدير للجنة الحكم والمناقشة </w:t>
      </w:r>
      <w:r w:rsidRPr="00D74815">
        <w:rPr>
          <w:rFonts w:ascii="Simplified Arabic" w:eastAsia="Calibri" w:hAnsi="Simplified Arabic" w:cs="SKR HEAD1" w:hint="cs"/>
          <w:sz w:val="30"/>
          <w:szCs w:val="30"/>
          <w:rtl/>
        </w:rPr>
        <w:t>الأستاذه الدكتورة</w:t>
      </w:r>
      <w:r w:rsidR="00D74815">
        <w:rPr>
          <w:rFonts w:ascii="Simplified Arabic" w:eastAsia="Calibri" w:hAnsi="Simplified Arabic" w:cs="SKR HEAD1" w:hint="cs"/>
          <w:sz w:val="30"/>
          <w:szCs w:val="30"/>
          <w:rtl/>
        </w:rPr>
        <w:t>/</w:t>
      </w:r>
      <w:r w:rsidRPr="00D74815">
        <w:rPr>
          <w:rFonts w:ascii="Simplified Arabic" w:eastAsia="Calibri" w:hAnsi="Simplified Arabic" w:cs="SKR HEAD1" w:hint="cs"/>
          <w:sz w:val="30"/>
          <w:szCs w:val="30"/>
          <w:rtl/>
        </w:rPr>
        <w:t xml:space="preserve"> بسمة محرم الحداد مدير مركز</w:t>
      </w:r>
      <w:r w:rsidRPr="00D74815">
        <w:rPr>
          <w:rFonts w:ascii="Simplified Arabic" w:eastAsia="Calibri" w:hAnsi="Simplified Arabic" w:cs="SKR HEAD1"/>
          <w:sz w:val="30"/>
          <w:szCs w:val="30"/>
          <w:rtl/>
        </w:rPr>
        <w:t xml:space="preserve"> </w:t>
      </w:r>
      <w:r w:rsidRPr="00D74815">
        <w:rPr>
          <w:rFonts w:ascii="Simplified Arabic" w:eastAsia="Calibri" w:hAnsi="Simplified Arabic" w:cs="SKR HEAD1" w:hint="cs"/>
          <w:sz w:val="30"/>
          <w:szCs w:val="30"/>
          <w:rtl/>
        </w:rPr>
        <w:t>الأساليب</w:t>
      </w:r>
      <w:r w:rsidRPr="00D74815">
        <w:rPr>
          <w:rFonts w:ascii="Simplified Arabic" w:eastAsia="Calibri" w:hAnsi="Simplified Arabic" w:cs="SKR HEAD1"/>
          <w:sz w:val="30"/>
          <w:szCs w:val="30"/>
          <w:rtl/>
        </w:rPr>
        <w:t xml:space="preserve"> </w:t>
      </w:r>
      <w:r w:rsidRPr="00D74815">
        <w:rPr>
          <w:rFonts w:ascii="Simplified Arabic" w:eastAsia="Calibri" w:hAnsi="Simplified Arabic" w:cs="SKR HEAD1" w:hint="cs"/>
          <w:sz w:val="30"/>
          <w:szCs w:val="30"/>
          <w:rtl/>
        </w:rPr>
        <w:t>التخطيطية</w:t>
      </w:r>
      <w:r w:rsidRPr="00D74815">
        <w:rPr>
          <w:rFonts w:ascii="Simplified Arabic" w:eastAsia="Calibri" w:hAnsi="Simplified Arabic" w:cs="SKR HEAD1"/>
          <w:sz w:val="30"/>
          <w:szCs w:val="30"/>
          <w:rtl/>
        </w:rPr>
        <w:t xml:space="preserve"> </w:t>
      </w:r>
      <w:r w:rsidRPr="00D74815">
        <w:rPr>
          <w:rFonts w:ascii="Simplified Arabic" w:eastAsia="Calibri" w:hAnsi="Simplified Arabic" w:cs="SKR HEAD1" w:hint="cs"/>
          <w:sz w:val="30"/>
          <w:szCs w:val="30"/>
          <w:rtl/>
        </w:rPr>
        <w:t>بمعهد</w:t>
      </w:r>
      <w:r w:rsidRPr="00D74815">
        <w:rPr>
          <w:rFonts w:ascii="Simplified Arabic" w:eastAsia="Calibri" w:hAnsi="Simplified Arabic" w:cs="SKR HEAD1"/>
          <w:sz w:val="30"/>
          <w:szCs w:val="30"/>
          <w:rtl/>
        </w:rPr>
        <w:t xml:space="preserve"> </w:t>
      </w:r>
      <w:r w:rsidRPr="00D74815">
        <w:rPr>
          <w:rFonts w:ascii="Simplified Arabic" w:eastAsia="Calibri" w:hAnsi="Simplified Arabic" w:cs="SKR HEAD1" w:hint="cs"/>
          <w:sz w:val="30"/>
          <w:szCs w:val="30"/>
          <w:rtl/>
        </w:rPr>
        <w:t>التخطيط</w:t>
      </w:r>
      <w:r w:rsidRPr="00D74815">
        <w:rPr>
          <w:rFonts w:ascii="Simplified Arabic" w:eastAsia="Calibri" w:hAnsi="Simplified Arabic" w:cs="SKR HEAD1"/>
          <w:sz w:val="30"/>
          <w:szCs w:val="30"/>
          <w:rtl/>
        </w:rPr>
        <w:t xml:space="preserve"> </w:t>
      </w:r>
      <w:r w:rsidRPr="00D74815">
        <w:rPr>
          <w:rFonts w:ascii="Simplified Arabic" w:eastAsia="Calibri" w:hAnsi="Simplified Arabic" w:cs="SKR HEAD1" w:hint="cs"/>
          <w:sz w:val="30"/>
          <w:szCs w:val="30"/>
          <w:rtl/>
        </w:rPr>
        <w:t>القومي</w:t>
      </w:r>
      <w:r w:rsidR="000D094C" w:rsidRPr="006D35AC">
        <w:rPr>
          <w:rFonts w:ascii="Simplified Arabic,Bold" w:cs="Simplified Arabic,Bold" w:hint="cs"/>
          <w:sz w:val="28"/>
          <w:szCs w:val="28"/>
          <w:rtl/>
        </w:rPr>
        <w:t>، على حُسن رعايتها وتوجيهها طوال فترة إدارتها لمركز الأساليب التخطيطية</w:t>
      </w:r>
      <w:r w:rsidRPr="006D35AC">
        <w:rPr>
          <w:rFonts w:ascii="Simplified Arabic,Bold" w:cs="Simplified Arabic,Bold" w:hint="cs"/>
          <w:sz w:val="28"/>
          <w:szCs w:val="28"/>
          <w:rtl/>
        </w:rPr>
        <w:t xml:space="preserve">. </w:t>
      </w:r>
      <w:r w:rsidRPr="00D74815">
        <w:rPr>
          <w:rFonts w:ascii="Simplified Arabic" w:eastAsia="Calibri" w:hAnsi="Simplified Arabic" w:cs="SKR HEAD1" w:hint="cs"/>
          <w:sz w:val="30"/>
          <w:szCs w:val="30"/>
          <w:rtl/>
        </w:rPr>
        <w:t xml:space="preserve">والأستاذ الدكتور </w:t>
      </w:r>
      <w:r w:rsidR="00D74815">
        <w:rPr>
          <w:rFonts w:ascii="Simplified Arabic" w:eastAsia="Calibri" w:hAnsi="Simplified Arabic" w:cs="SKR HEAD1" w:hint="cs"/>
          <w:sz w:val="30"/>
          <w:szCs w:val="30"/>
          <w:rtl/>
        </w:rPr>
        <w:t xml:space="preserve">/ </w:t>
      </w:r>
      <w:r w:rsidRPr="00D74815">
        <w:rPr>
          <w:rFonts w:ascii="Simplified Arabic" w:eastAsia="Calibri" w:hAnsi="Simplified Arabic" w:cs="SKR HEAD1" w:hint="cs"/>
          <w:sz w:val="30"/>
          <w:szCs w:val="30"/>
          <w:rtl/>
        </w:rPr>
        <w:t>شريف حسين كامل عميد كلية إدارة الأعمال بالجامعة الأمريكية</w:t>
      </w:r>
      <w:r w:rsidRPr="006D35AC">
        <w:rPr>
          <w:rFonts w:ascii="Simplified Arabic,Bold" w:cs="Simplified Arabic,Bold" w:hint="cs"/>
          <w:sz w:val="28"/>
          <w:szCs w:val="28"/>
          <w:rtl/>
        </w:rPr>
        <w:t xml:space="preserve"> والذى إقتطع وقتاً كبيراً من مسؤلياته الضخمة للمشاركة العلمية فى اللجنه. </w:t>
      </w:r>
    </w:p>
    <w:p w14:paraId="266A80ED" w14:textId="0C46F2A3" w:rsidR="00FB5FF0" w:rsidRPr="003E1F01" w:rsidRDefault="00FB5FF0" w:rsidP="006D35AC">
      <w:pPr>
        <w:spacing w:after="0" w:line="276" w:lineRule="auto"/>
        <w:rPr>
          <w:bCs/>
          <w:sz w:val="32"/>
          <w:szCs w:val="32"/>
          <w:u w:val="single"/>
          <w:rtl/>
        </w:rPr>
      </w:pPr>
    </w:p>
    <w:p w14:paraId="7302918A" w14:textId="2A7A8064" w:rsidR="00FB5FF0" w:rsidRPr="003E1F01" w:rsidRDefault="00FB5FF0" w:rsidP="000C02F9">
      <w:pPr>
        <w:spacing w:line="240" w:lineRule="auto"/>
        <w:jc w:val="center"/>
        <w:rPr>
          <w:bCs/>
          <w:sz w:val="32"/>
          <w:szCs w:val="32"/>
          <w:u w:val="single"/>
          <w:rtl/>
        </w:rPr>
      </w:pPr>
    </w:p>
    <w:p w14:paraId="2CB2E0B5" w14:textId="71EEBCF3" w:rsidR="00FB5FF0" w:rsidRPr="003E1F01" w:rsidRDefault="00FB5FF0" w:rsidP="000C02F9">
      <w:pPr>
        <w:spacing w:line="240" w:lineRule="auto"/>
        <w:jc w:val="center"/>
        <w:rPr>
          <w:bCs/>
          <w:sz w:val="32"/>
          <w:szCs w:val="32"/>
          <w:u w:val="single"/>
          <w:rtl/>
        </w:rPr>
      </w:pPr>
    </w:p>
    <w:p w14:paraId="351F7AEB" w14:textId="2AF7ADD4" w:rsidR="00FB5FF0" w:rsidRPr="003E1F01" w:rsidRDefault="00FB5FF0" w:rsidP="000C02F9">
      <w:pPr>
        <w:spacing w:line="240" w:lineRule="auto"/>
        <w:jc w:val="center"/>
        <w:rPr>
          <w:bCs/>
          <w:sz w:val="32"/>
          <w:szCs w:val="32"/>
          <w:u w:val="single"/>
          <w:rtl/>
        </w:rPr>
      </w:pPr>
    </w:p>
    <w:p w14:paraId="7AD46F76" w14:textId="5B41B223" w:rsidR="00FB5FF0" w:rsidRPr="003E1F01" w:rsidRDefault="00FB5FF0" w:rsidP="000C02F9">
      <w:pPr>
        <w:spacing w:line="240" w:lineRule="auto"/>
        <w:jc w:val="center"/>
        <w:rPr>
          <w:bCs/>
          <w:sz w:val="32"/>
          <w:szCs w:val="32"/>
          <w:u w:val="single"/>
          <w:rtl/>
        </w:rPr>
      </w:pPr>
    </w:p>
    <w:p w14:paraId="25E0C2C5" w14:textId="77777777" w:rsidR="00A832B5" w:rsidRDefault="00A832B5" w:rsidP="000C02F9">
      <w:pPr>
        <w:spacing w:line="240" w:lineRule="auto"/>
        <w:jc w:val="center"/>
        <w:rPr>
          <w:bCs/>
          <w:sz w:val="32"/>
          <w:szCs w:val="32"/>
          <w:u w:val="single"/>
          <w:rtl/>
        </w:rPr>
        <w:sectPr w:rsidR="00A832B5" w:rsidSect="008B0826">
          <w:pgSz w:w="10318" w:h="14570" w:code="13"/>
          <w:pgMar w:top="1134" w:right="1701" w:bottom="1134" w:left="1134" w:header="720" w:footer="720" w:gutter="0"/>
          <w:pgNumType w:fmt="arabicAbjad" w:start="5"/>
          <w:cols w:space="720"/>
          <w:bidi/>
          <w:rtlGutter/>
          <w:docGrid w:linePitch="360"/>
        </w:sectPr>
      </w:pPr>
    </w:p>
    <w:p w14:paraId="025BC2B5" w14:textId="374D2713" w:rsidR="00FB5FF0" w:rsidRPr="003E1F01" w:rsidRDefault="00FD15D6" w:rsidP="000C02F9">
      <w:pPr>
        <w:spacing w:line="240" w:lineRule="auto"/>
        <w:jc w:val="center"/>
        <w:rPr>
          <w:bCs/>
          <w:sz w:val="32"/>
          <w:szCs w:val="32"/>
          <w:u w:val="single"/>
          <w:rtl/>
        </w:rPr>
      </w:pPr>
      <w:r>
        <w:rPr>
          <w:rFonts w:hint="cs"/>
          <w:bCs/>
          <w:sz w:val="32"/>
          <w:szCs w:val="32"/>
          <w:u w:val="single"/>
          <w:rtl/>
        </w:rPr>
        <w:lastRenderedPageBreak/>
        <w:t>مستخلص</w:t>
      </w:r>
    </w:p>
    <w:tbl>
      <w:tblPr>
        <w:tblStyle w:val="TableGrid"/>
        <w:bidiVisual/>
        <w:tblW w:w="75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780"/>
        <w:gridCol w:w="5811"/>
      </w:tblGrid>
      <w:tr w:rsidR="00FD15D6" w14:paraId="4F769FA2" w14:textId="77777777" w:rsidTr="00B65CF2">
        <w:tc>
          <w:tcPr>
            <w:tcW w:w="1780" w:type="dxa"/>
            <w:tcBorders>
              <w:top w:val="single" w:sz="8" w:space="0" w:color="auto"/>
              <w:bottom w:val="single" w:sz="4" w:space="0" w:color="auto"/>
            </w:tcBorders>
          </w:tcPr>
          <w:p w14:paraId="38A68E89" w14:textId="77777777" w:rsidR="00FD15D6" w:rsidRDefault="00FD15D6" w:rsidP="00FD15D6">
            <w:pPr>
              <w:bidi/>
              <w:spacing w:line="216" w:lineRule="auto"/>
              <w:contextualSpacing/>
              <w:jc w:val="lowKashida"/>
              <w:rPr>
                <w:rFonts w:ascii="Simplified Arabic" w:hAnsi="Simplified Arabic" w:cs="Simplified Arabic"/>
                <w:b/>
                <w:bCs/>
                <w:sz w:val="28"/>
                <w:szCs w:val="28"/>
                <w:rtl/>
                <w:lang w:bidi="ar-EG"/>
              </w:rPr>
            </w:pPr>
            <w:r w:rsidRPr="002D395D">
              <w:rPr>
                <w:rFonts w:ascii="Simplified Arabic" w:hAnsi="Simplified Arabic" w:cs="Simplified Arabic" w:hint="cs"/>
                <w:b/>
                <w:bCs/>
                <w:sz w:val="28"/>
                <w:szCs w:val="28"/>
                <w:rtl/>
                <w:lang w:bidi="ar-EG"/>
              </w:rPr>
              <w:t>عنوان الرسالة</w:t>
            </w:r>
          </w:p>
        </w:tc>
        <w:tc>
          <w:tcPr>
            <w:tcW w:w="5811" w:type="dxa"/>
            <w:tcBorders>
              <w:top w:val="single" w:sz="8" w:space="0" w:color="auto"/>
              <w:bottom w:val="single" w:sz="4" w:space="0" w:color="auto"/>
            </w:tcBorders>
          </w:tcPr>
          <w:p w14:paraId="68B6FF8C" w14:textId="184CD92D" w:rsidR="00FD15D6" w:rsidRPr="00B65CF2" w:rsidRDefault="00FD15D6" w:rsidP="00FD15D6">
            <w:pPr>
              <w:bidi/>
              <w:spacing w:line="216" w:lineRule="auto"/>
              <w:contextualSpacing/>
              <w:jc w:val="lowKashida"/>
              <w:rPr>
                <w:rFonts w:ascii="Simplified Arabic" w:hAnsi="Simplified Arabic" w:cs="Simplified Arabic"/>
                <w:sz w:val="28"/>
                <w:szCs w:val="28"/>
                <w:rtl/>
                <w:lang w:bidi="ar-EG"/>
              </w:rPr>
            </w:pPr>
            <w:r w:rsidRPr="00B65CF2">
              <w:rPr>
                <w:rFonts w:ascii="Simplified Arabic" w:hAnsi="Simplified Arabic" w:cs="Simplified Arabic" w:hint="cs"/>
                <w:sz w:val="28"/>
                <w:szCs w:val="28"/>
                <w:rtl/>
                <w:lang w:bidi="ar-EG"/>
              </w:rPr>
              <w:t>:</w:t>
            </w:r>
            <w:r w:rsidRPr="00B65CF2">
              <w:rPr>
                <w:rtl/>
              </w:rPr>
              <w:t xml:space="preserve"> </w:t>
            </w:r>
            <w:r w:rsidRPr="00B65CF2">
              <w:rPr>
                <w:rFonts w:cs="Arial"/>
                <w:b/>
                <w:sz w:val="28"/>
                <w:szCs w:val="28"/>
                <w:rtl/>
              </w:rPr>
              <w:t xml:space="preserve">دور </w:t>
            </w:r>
            <w:r w:rsidR="0030061B">
              <w:rPr>
                <w:rFonts w:cs="Arial"/>
                <w:b/>
                <w:sz w:val="28"/>
                <w:szCs w:val="28"/>
                <w:rtl/>
              </w:rPr>
              <w:t>إستراتيجيات</w:t>
            </w:r>
            <w:r w:rsidRPr="00B65CF2">
              <w:rPr>
                <w:rFonts w:cs="Arial"/>
                <w:b/>
                <w:sz w:val="28"/>
                <w:szCs w:val="28"/>
                <w:rtl/>
              </w:rPr>
              <w:t xml:space="preserve"> المعلومات و</w:t>
            </w:r>
            <w:r w:rsidR="00700BFD">
              <w:rPr>
                <w:rFonts w:cs="Arial"/>
                <w:b/>
                <w:sz w:val="28"/>
                <w:szCs w:val="28"/>
                <w:rtl/>
              </w:rPr>
              <w:t xml:space="preserve">الإتصالات </w:t>
            </w:r>
            <w:r w:rsidRPr="00B65CF2">
              <w:rPr>
                <w:rFonts w:cs="Arial"/>
                <w:b/>
                <w:sz w:val="28"/>
                <w:szCs w:val="28"/>
                <w:rtl/>
              </w:rPr>
              <w:t>في دعم التحول نحو ال</w:t>
            </w:r>
            <w:r w:rsidR="00E06794">
              <w:rPr>
                <w:rFonts w:cs="Arial"/>
                <w:b/>
                <w:sz w:val="28"/>
                <w:szCs w:val="28"/>
                <w:rtl/>
              </w:rPr>
              <w:t xml:space="preserve">إقتصاد </w:t>
            </w:r>
            <w:r w:rsidR="00076442">
              <w:rPr>
                <w:rFonts w:cs="Arial"/>
                <w:b/>
                <w:sz w:val="28"/>
                <w:szCs w:val="28"/>
                <w:rtl/>
              </w:rPr>
              <w:t>القائم</w:t>
            </w:r>
            <w:r w:rsidRPr="00B65CF2">
              <w:rPr>
                <w:rFonts w:cs="Arial"/>
                <w:b/>
                <w:sz w:val="28"/>
                <w:szCs w:val="28"/>
                <w:rtl/>
              </w:rPr>
              <w:t xml:space="preserve"> على المعرفة-دراسة الحالة المصرية في ضوء بعض التجارب الدولية</w:t>
            </w:r>
          </w:p>
        </w:tc>
      </w:tr>
      <w:tr w:rsidR="00FD15D6" w14:paraId="5B6D662B" w14:textId="77777777" w:rsidTr="00B65CF2">
        <w:tc>
          <w:tcPr>
            <w:tcW w:w="1780" w:type="dxa"/>
            <w:tcBorders>
              <w:top w:val="single" w:sz="4" w:space="0" w:color="auto"/>
              <w:bottom w:val="single" w:sz="4" w:space="0" w:color="auto"/>
            </w:tcBorders>
          </w:tcPr>
          <w:p w14:paraId="14D6FAC5" w14:textId="77777777" w:rsidR="00FD15D6" w:rsidRPr="004A685C" w:rsidRDefault="00FD15D6" w:rsidP="00FD15D6">
            <w:pPr>
              <w:bidi/>
              <w:spacing w:line="216" w:lineRule="auto"/>
              <w:contextualSpacing/>
              <w:jc w:val="lowKashida"/>
              <w:rPr>
                <w:rFonts w:ascii="Simplified Arabic" w:hAnsi="Simplified Arabic" w:cs="Simplified Arabic"/>
                <w:b/>
                <w:bCs/>
                <w:sz w:val="28"/>
                <w:szCs w:val="28"/>
                <w:rtl/>
                <w:lang w:bidi="ar-EG"/>
              </w:rPr>
            </w:pPr>
            <w:r w:rsidRPr="004A685C">
              <w:rPr>
                <w:rFonts w:ascii="Simplified Arabic" w:hAnsi="Simplified Arabic" w:cs="Simplified Arabic" w:hint="cs"/>
                <w:b/>
                <w:bCs/>
                <w:sz w:val="28"/>
                <w:szCs w:val="28"/>
                <w:rtl/>
                <w:lang w:bidi="ar-EG"/>
              </w:rPr>
              <w:t>الباحث</w:t>
            </w:r>
          </w:p>
        </w:tc>
        <w:tc>
          <w:tcPr>
            <w:tcW w:w="5811" w:type="dxa"/>
            <w:tcBorders>
              <w:top w:val="single" w:sz="4" w:space="0" w:color="auto"/>
              <w:bottom w:val="single" w:sz="4" w:space="0" w:color="auto"/>
            </w:tcBorders>
          </w:tcPr>
          <w:p w14:paraId="165F2725" w14:textId="77777777" w:rsidR="00FD15D6" w:rsidRPr="004A685C" w:rsidRDefault="00FD15D6" w:rsidP="00FD15D6">
            <w:pPr>
              <w:bidi/>
              <w:spacing w:line="216" w:lineRule="auto"/>
              <w:contextualSpacing/>
              <w:jc w:val="lowKashida"/>
              <w:rPr>
                <w:rFonts w:ascii="Simplified Arabic" w:hAnsi="Simplified Arabic" w:cs="Simplified Arabic"/>
                <w:sz w:val="28"/>
                <w:szCs w:val="28"/>
                <w:rtl/>
                <w:lang w:bidi="ar-EG"/>
              </w:rPr>
            </w:pPr>
            <w:r w:rsidRPr="004A685C">
              <w:rPr>
                <w:rFonts w:ascii="Simplified Arabic" w:hAnsi="Simplified Arabic" w:cs="Simplified Arabic" w:hint="cs"/>
                <w:sz w:val="28"/>
                <w:szCs w:val="28"/>
                <w:rtl/>
                <w:lang w:bidi="ar-EG"/>
              </w:rPr>
              <w:t xml:space="preserve">: </w:t>
            </w:r>
            <w:r w:rsidRPr="004A685C">
              <w:rPr>
                <w:rFonts w:hint="cs"/>
                <w:b/>
                <w:sz w:val="28"/>
                <w:szCs w:val="28"/>
                <w:rtl/>
              </w:rPr>
              <w:t>أيمن سعد الدين محمد عبد الرسول</w:t>
            </w:r>
          </w:p>
        </w:tc>
      </w:tr>
      <w:tr w:rsidR="00FD15D6" w14:paraId="45D93B0D" w14:textId="77777777" w:rsidTr="00B65CF2">
        <w:tc>
          <w:tcPr>
            <w:tcW w:w="1780" w:type="dxa"/>
            <w:tcBorders>
              <w:top w:val="single" w:sz="4" w:space="0" w:color="auto"/>
              <w:bottom w:val="single" w:sz="4" w:space="0" w:color="auto"/>
            </w:tcBorders>
          </w:tcPr>
          <w:p w14:paraId="0EF57483" w14:textId="77777777" w:rsidR="00FD15D6" w:rsidRPr="004A685C" w:rsidRDefault="00FD15D6" w:rsidP="00FD15D6">
            <w:pPr>
              <w:bidi/>
              <w:spacing w:line="216" w:lineRule="auto"/>
              <w:contextualSpacing/>
              <w:jc w:val="lowKashida"/>
              <w:rPr>
                <w:rFonts w:ascii="Simplified Arabic" w:hAnsi="Simplified Arabic" w:cs="Simplified Arabic"/>
                <w:b/>
                <w:bCs/>
                <w:sz w:val="28"/>
                <w:szCs w:val="28"/>
                <w:rtl/>
                <w:lang w:bidi="ar-EG"/>
              </w:rPr>
            </w:pPr>
            <w:r w:rsidRPr="004A685C">
              <w:rPr>
                <w:rFonts w:ascii="Simplified Arabic" w:hAnsi="Simplified Arabic" w:cs="Simplified Arabic" w:hint="cs"/>
                <w:b/>
                <w:bCs/>
                <w:sz w:val="28"/>
                <w:szCs w:val="28"/>
                <w:rtl/>
                <w:lang w:bidi="ar-EG"/>
              </w:rPr>
              <w:t>المشرف</w:t>
            </w:r>
          </w:p>
        </w:tc>
        <w:tc>
          <w:tcPr>
            <w:tcW w:w="5811" w:type="dxa"/>
            <w:tcBorders>
              <w:top w:val="single" w:sz="4" w:space="0" w:color="auto"/>
              <w:bottom w:val="single" w:sz="4" w:space="0" w:color="auto"/>
            </w:tcBorders>
          </w:tcPr>
          <w:p w14:paraId="798386D9" w14:textId="77777777" w:rsidR="00FD15D6" w:rsidRPr="004A685C" w:rsidRDefault="00FD15D6" w:rsidP="00FD15D6">
            <w:pPr>
              <w:bidi/>
              <w:spacing w:line="216" w:lineRule="auto"/>
              <w:contextualSpacing/>
              <w:jc w:val="lowKashida"/>
              <w:rPr>
                <w:rFonts w:ascii="Simplified Arabic" w:hAnsi="Simplified Arabic" w:cs="Simplified Arabic"/>
                <w:sz w:val="28"/>
                <w:szCs w:val="28"/>
                <w:rtl/>
                <w:lang w:bidi="ar-EG"/>
              </w:rPr>
            </w:pPr>
            <w:r w:rsidRPr="004A685C">
              <w:rPr>
                <w:rFonts w:ascii="Simplified Arabic" w:hAnsi="Simplified Arabic" w:cs="Simplified Arabic" w:hint="cs"/>
                <w:sz w:val="28"/>
                <w:szCs w:val="28"/>
                <w:rtl/>
                <w:lang w:bidi="ar-EG"/>
              </w:rPr>
              <w:t xml:space="preserve">: </w:t>
            </w:r>
            <w:r w:rsidRPr="004A685C">
              <w:rPr>
                <w:rFonts w:hint="cs"/>
                <w:b/>
                <w:sz w:val="28"/>
                <w:szCs w:val="28"/>
                <w:rtl/>
              </w:rPr>
              <w:t>أ.د. محمد ماجد خشبة</w:t>
            </w:r>
          </w:p>
        </w:tc>
      </w:tr>
      <w:tr w:rsidR="00FD15D6" w14:paraId="1D279C41" w14:textId="77777777" w:rsidTr="00B65CF2">
        <w:tc>
          <w:tcPr>
            <w:tcW w:w="1780" w:type="dxa"/>
            <w:tcBorders>
              <w:top w:val="single" w:sz="4" w:space="0" w:color="auto"/>
              <w:bottom w:val="single" w:sz="4" w:space="0" w:color="auto"/>
            </w:tcBorders>
          </w:tcPr>
          <w:p w14:paraId="39BB4441" w14:textId="77777777" w:rsidR="00FD15D6" w:rsidRPr="004A685C" w:rsidRDefault="00FD15D6" w:rsidP="00FD15D6">
            <w:pPr>
              <w:bidi/>
              <w:spacing w:line="216" w:lineRule="auto"/>
              <w:contextualSpacing/>
              <w:jc w:val="lowKashida"/>
              <w:rPr>
                <w:rFonts w:ascii="Simplified Arabic" w:hAnsi="Simplified Arabic" w:cs="Simplified Arabic"/>
                <w:b/>
                <w:bCs/>
                <w:sz w:val="28"/>
                <w:szCs w:val="28"/>
                <w:rtl/>
                <w:lang w:bidi="ar-EG"/>
              </w:rPr>
            </w:pPr>
            <w:r w:rsidRPr="004A685C">
              <w:rPr>
                <w:rFonts w:ascii="Simplified Arabic" w:hAnsi="Simplified Arabic" w:cs="Simplified Arabic" w:hint="cs"/>
                <w:b/>
                <w:bCs/>
                <w:sz w:val="28"/>
                <w:szCs w:val="28"/>
                <w:rtl/>
                <w:lang w:bidi="ar-EG"/>
              </w:rPr>
              <w:t>الدرجة العلمية</w:t>
            </w:r>
          </w:p>
        </w:tc>
        <w:tc>
          <w:tcPr>
            <w:tcW w:w="5811" w:type="dxa"/>
            <w:tcBorders>
              <w:top w:val="single" w:sz="4" w:space="0" w:color="auto"/>
              <w:bottom w:val="single" w:sz="4" w:space="0" w:color="auto"/>
            </w:tcBorders>
          </w:tcPr>
          <w:p w14:paraId="603645FB" w14:textId="77777777" w:rsidR="00FD15D6" w:rsidRPr="004A685C" w:rsidRDefault="00FD15D6" w:rsidP="00FD15D6">
            <w:pPr>
              <w:bidi/>
              <w:spacing w:line="216" w:lineRule="auto"/>
              <w:contextualSpacing/>
              <w:jc w:val="lowKashida"/>
              <w:rPr>
                <w:rFonts w:ascii="Simplified Arabic" w:hAnsi="Simplified Arabic" w:cs="Simplified Arabic"/>
                <w:sz w:val="28"/>
                <w:szCs w:val="28"/>
                <w:rtl/>
                <w:lang w:bidi="ar-EG"/>
              </w:rPr>
            </w:pPr>
            <w:r w:rsidRPr="004A685C">
              <w:rPr>
                <w:rFonts w:ascii="Simplified Arabic" w:hAnsi="Simplified Arabic" w:cs="Simplified Arabic" w:hint="cs"/>
                <w:sz w:val="28"/>
                <w:szCs w:val="28"/>
                <w:rtl/>
                <w:lang w:bidi="ar-EG"/>
              </w:rPr>
              <w:t>: ماجستير التخطيط والتنمية</w:t>
            </w:r>
          </w:p>
        </w:tc>
      </w:tr>
      <w:tr w:rsidR="00FD15D6" w14:paraId="29A62A77" w14:textId="77777777" w:rsidTr="00B65CF2">
        <w:tc>
          <w:tcPr>
            <w:tcW w:w="1780" w:type="dxa"/>
            <w:tcBorders>
              <w:top w:val="single" w:sz="4" w:space="0" w:color="auto"/>
              <w:bottom w:val="single" w:sz="4" w:space="0" w:color="auto"/>
            </w:tcBorders>
          </w:tcPr>
          <w:p w14:paraId="13A23CF0" w14:textId="77777777" w:rsidR="00FD15D6" w:rsidRPr="004A685C" w:rsidRDefault="00FD15D6" w:rsidP="00FD15D6">
            <w:pPr>
              <w:bidi/>
              <w:spacing w:line="216" w:lineRule="auto"/>
              <w:contextualSpacing/>
              <w:jc w:val="lowKashida"/>
              <w:rPr>
                <w:rFonts w:ascii="Simplified Arabic" w:hAnsi="Simplified Arabic" w:cs="Simplified Arabic"/>
                <w:b/>
                <w:bCs/>
                <w:sz w:val="28"/>
                <w:szCs w:val="28"/>
                <w:rtl/>
                <w:lang w:bidi="ar-EG"/>
              </w:rPr>
            </w:pPr>
            <w:r w:rsidRPr="004A685C">
              <w:rPr>
                <w:rFonts w:ascii="Simplified Arabic" w:hAnsi="Simplified Arabic" w:cs="Simplified Arabic" w:hint="cs"/>
                <w:b/>
                <w:bCs/>
                <w:sz w:val="28"/>
                <w:szCs w:val="28"/>
                <w:rtl/>
                <w:lang w:bidi="ar-EG"/>
              </w:rPr>
              <w:t>الجامعة</w:t>
            </w:r>
          </w:p>
        </w:tc>
        <w:tc>
          <w:tcPr>
            <w:tcW w:w="5811" w:type="dxa"/>
            <w:tcBorders>
              <w:top w:val="single" w:sz="4" w:space="0" w:color="auto"/>
              <w:bottom w:val="single" w:sz="4" w:space="0" w:color="auto"/>
            </w:tcBorders>
          </w:tcPr>
          <w:p w14:paraId="52087610" w14:textId="77777777" w:rsidR="00FD15D6" w:rsidRPr="004A685C" w:rsidRDefault="00FD15D6" w:rsidP="00FD15D6">
            <w:pPr>
              <w:bidi/>
              <w:spacing w:line="216" w:lineRule="auto"/>
              <w:contextualSpacing/>
              <w:jc w:val="lowKashida"/>
              <w:rPr>
                <w:rFonts w:ascii="Simplified Arabic" w:hAnsi="Simplified Arabic" w:cs="Simplified Arabic"/>
                <w:sz w:val="28"/>
                <w:szCs w:val="28"/>
                <w:rtl/>
                <w:lang w:bidi="ar-EG"/>
              </w:rPr>
            </w:pPr>
            <w:r w:rsidRPr="004A685C">
              <w:rPr>
                <w:rFonts w:ascii="Simplified Arabic" w:hAnsi="Simplified Arabic" w:cs="Simplified Arabic" w:hint="cs"/>
                <w:sz w:val="28"/>
                <w:szCs w:val="28"/>
                <w:rtl/>
                <w:lang w:bidi="ar-EG"/>
              </w:rPr>
              <w:t>: معهد التخطيط القومي</w:t>
            </w:r>
          </w:p>
        </w:tc>
      </w:tr>
      <w:tr w:rsidR="00FD15D6" w14:paraId="6634DA88" w14:textId="77777777" w:rsidTr="00B65CF2">
        <w:tc>
          <w:tcPr>
            <w:tcW w:w="1780" w:type="dxa"/>
            <w:tcBorders>
              <w:top w:val="single" w:sz="4" w:space="0" w:color="auto"/>
              <w:bottom w:val="single" w:sz="8" w:space="0" w:color="auto"/>
            </w:tcBorders>
          </w:tcPr>
          <w:p w14:paraId="66B7EB39" w14:textId="77777777" w:rsidR="00FD15D6" w:rsidRDefault="00FD15D6" w:rsidP="00FD15D6">
            <w:pPr>
              <w:bidi/>
              <w:spacing w:line="216" w:lineRule="auto"/>
              <w:contextualSpacing/>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السنة</w:t>
            </w:r>
          </w:p>
        </w:tc>
        <w:tc>
          <w:tcPr>
            <w:tcW w:w="5811" w:type="dxa"/>
            <w:tcBorders>
              <w:top w:val="single" w:sz="4" w:space="0" w:color="auto"/>
              <w:bottom w:val="single" w:sz="8" w:space="0" w:color="auto"/>
            </w:tcBorders>
          </w:tcPr>
          <w:p w14:paraId="38C7DB4D" w14:textId="77777777" w:rsidR="00FD15D6" w:rsidRPr="008E3004" w:rsidRDefault="00FD15D6" w:rsidP="00FD15D6">
            <w:pPr>
              <w:bidi/>
              <w:spacing w:line="216" w:lineRule="auto"/>
              <w:contextualSpacing/>
              <w:jc w:val="lowKashida"/>
              <w:rPr>
                <w:rFonts w:ascii="Simplified Arabic" w:hAnsi="Simplified Arabic" w:cs="Simplified Arabic"/>
                <w:sz w:val="28"/>
                <w:szCs w:val="28"/>
                <w:rtl/>
                <w:lang w:bidi="ar-EG"/>
              </w:rPr>
            </w:pPr>
            <w:r w:rsidRPr="008E3004">
              <w:rPr>
                <w:rFonts w:ascii="Simplified Arabic" w:hAnsi="Simplified Arabic" w:cs="Simplified Arabic" w:hint="cs"/>
                <w:sz w:val="28"/>
                <w:szCs w:val="28"/>
                <w:rtl/>
                <w:lang w:bidi="ar-EG"/>
              </w:rPr>
              <w:t>:2022</w:t>
            </w:r>
          </w:p>
        </w:tc>
      </w:tr>
      <w:tr w:rsidR="00FD15D6" w14:paraId="3DAFA6F5" w14:textId="77777777" w:rsidTr="00B65CF2">
        <w:tc>
          <w:tcPr>
            <w:tcW w:w="7591" w:type="dxa"/>
            <w:gridSpan w:val="2"/>
            <w:tcBorders>
              <w:top w:val="single" w:sz="8" w:space="0" w:color="auto"/>
            </w:tcBorders>
          </w:tcPr>
          <w:p w14:paraId="54BCBD9C" w14:textId="1F8DCE93" w:rsidR="00FD15D6" w:rsidRPr="00B65CF2" w:rsidRDefault="00FD15D6" w:rsidP="00B65CF2">
            <w:pPr>
              <w:bidi/>
              <w:jc w:val="both"/>
              <w:rPr>
                <w:rFonts w:ascii="Simplified Arabic" w:hAnsi="Simplified Arabic" w:cs="Simplified Arabic"/>
                <w:sz w:val="27"/>
                <w:szCs w:val="27"/>
                <w:rtl/>
              </w:rPr>
            </w:pPr>
            <w:r w:rsidRPr="00B65CF2">
              <w:rPr>
                <w:rFonts w:ascii="Simplified Arabic" w:hAnsi="Simplified Arabic" w:cs="Simplified Arabic"/>
                <w:sz w:val="27"/>
                <w:szCs w:val="27"/>
                <w:rtl/>
              </w:rPr>
              <w:t xml:space="preserve">تهدف هذه الدراسة </w:t>
            </w:r>
            <w:r w:rsidR="005E3308">
              <w:rPr>
                <w:rFonts w:ascii="Simplified Arabic" w:hAnsi="Simplified Arabic" w:cs="Simplified Arabic"/>
                <w:sz w:val="27"/>
                <w:szCs w:val="27"/>
                <w:rtl/>
              </w:rPr>
              <w:t xml:space="preserve">إلي </w:t>
            </w:r>
            <w:r w:rsidRPr="00B65CF2">
              <w:rPr>
                <w:rFonts w:ascii="Simplified Arabic" w:hAnsi="Simplified Arabic" w:cs="Simplified Arabic"/>
                <w:sz w:val="27"/>
                <w:szCs w:val="27"/>
                <w:rtl/>
              </w:rPr>
              <w:t>رصد وتحليل التأثيرات القوية ل</w:t>
            </w:r>
            <w:r w:rsidR="0030061B">
              <w:rPr>
                <w:rFonts w:ascii="Simplified Arabic" w:hAnsi="Simplified Arabic" w:cs="Simplified Arabic"/>
                <w:sz w:val="27"/>
                <w:szCs w:val="27"/>
                <w:rtl/>
              </w:rPr>
              <w:t xml:space="preserve">إستراتيجيات </w:t>
            </w:r>
            <w:r w:rsidRPr="00B65CF2">
              <w:rPr>
                <w:rFonts w:ascii="Simplified Arabic" w:hAnsi="Simplified Arabic" w:cs="Simplified Arabic"/>
                <w:sz w:val="27"/>
                <w:szCs w:val="27"/>
                <w:rtl/>
              </w:rPr>
              <w:t>تكنولوجيا المعلومات و</w:t>
            </w:r>
            <w:r w:rsidR="00EE15A2">
              <w:rPr>
                <w:rFonts w:ascii="Simplified Arabic" w:hAnsi="Simplified Arabic" w:cs="Simplified Arabic"/>
                <w:sz w:val="27"/>
                <w:szCs w:val="27"/>
                <w:rtl/>
              </w:rPr>
              <w:t>ال</w:t>
            </w:r>
            <w:r w:rsidR="002D4C8E">
              <w:rPr>
                <w:rFonts w:ascii="Simplified Arabic" w:hAnsi="Simplified Arabic" w:cs="Simplified Arabic"/>
                <w:sz w:val="27"/>
                <w:szCs w:val="27"/>
                <w:rtl/>
              </w:rPr>
              <w:t>إتصالات</w:t>
            </w:r>
            <w:r w:rsidR="00EE15A2">
              <w:rPr>
                <w:rFonts w:ascii="Simplified Arabic" w:hAnsi="Simplified Arabic" w:cs="Simplified Arabic"/>
                <w:sz w:val="27"/>
                <w:szCs w:val="27"/>
                <w:rtl/>
              </w:rPr>
              <w:t xml:space="preserve"> </w:t>
            </w:r>
            <w:r w:rsidRPr="00B65CF2">
              <w:rPr>
                <w:rFonts w:ascii="Simplified Arabic" w:hAnsi="Simplified Arabic" w:cs="Simplified Arabic"/>
                <w:sz w:val="27"/>
                <w:szCs w:val="27"/>
                <w:rtl/>
              </w:rPr>
              <w:t>على مرحلة التحول نحو ال</w:t>
            </w:r>
            <w:r w:rsidR="00E06794">
              <w:rPr>
                <w:rFonts w:ascii="Simplified Arabic" w:hAnsi="Simplified Arabic" w:cs="Simplified Arabic"/>
                <w:sz w:val="27"/>
                <w:szCs w:val="27"/>
                <w:rtl/>
              </w:rPr>
              <w:t xml:space="preserve">إقتصاد </w:t>
            </w:r>
            <w:r w:rsidR="00076442">
              <w:rPr>
                <w:rFonts w:ascii="Simplified Arabic" w:hAnsi="Simplified Arabic" w:cs="Simplified Arabic"/>
                <w:sz w:val="27"/>
                <w:szCs w:val="27"/>
                <w:rtl/>
              </w:rPr>
              <w:t>القائم</w:t>
            </w:r>
            <w:r w:rsidRPr="00B65CF2">
              <w:rPr>
                <w:rFonts w:ascii="Simplified Arabic" w:hAnsi="Simplified Arabic" w:cs="Simplified Arabic"/>
                <w:sz w:val="27"/>
                <w:szCs w:val="27"/>
                <w:rtl/>
              </w:rPr>
              <w:t xml:space="preserve"> على المعرفة. وبلورة توصيات لمتخذ القرار الإستراتيجى تساهم فى بناء مجتمع رقمى متطور قائم على ال</w:t>
            </w:r>
            <w:r w:rsidR="00E06794">
              <w:rPr>
                <w:rFonts w:ascii="Simplified Arabic" w:hAnsi="Simplified Arabic" w:cs="Simplified Arabic"/>
                <w:sz w:val="27"/>
                <w:szCs w:val="27"/>
                <w:rtl/>
              </w:rPr>
              <w:t xml:space="preserve">إقتصاد </w:t>
            </w:r>
            <w:r w:rsidRPr="00B65CF2">
              <w:rPr>
                <w:rFonts w:ascii="Simplified Arabic" w:hAnsi="Simplified Arabic" w:cs="Simplified Arabic"/>
                <w:sz w:val="27"/>
                <w:szCs w:val="27"/>
                <w:rtl/>
              </w:rPr>
              <w:t xml:space="preserve">المعرفى. وقد </w:t>
            </w:r>
            <w:r w:rsidR="0027764B">
              <w:rPr>
                <w:rFonts w:ascii="Simplified Arabic" w:hAnsi="Simplified Arabic" w:cs="Simplified Arabic" w:hint="cs"/>
                <w:sz w:val="27"/>
                <w:szCs w:val="27"/>
                <w:rtl/>
              </w:rPr>
              <w:t>إ</w:t>
            </w:r>
            <w:r w:rsidRPr="00B65CF2">
              <w:rPr>
                <w:rFonts w:ascii="Simplified Arabic" w:hAnsi="Simplified Arabic" w:cs="Simplified Arabic"/>
                <w:sz w:val="27"/>
                <w:szCs w:val="27"/>
                <w:rtl/>
              </w:rPr>
              <w:t>ستخدمت الدراسة مجموعة من المناهج العلمي</w:t>
            </w:r>
            <w:r w:rsidR="00B65CF2" w:rsidRPr="00B65CF2">
              <w:rPr>
                <w:rFonts w:ascii="Simplified Arabic" w:hAnsi="Simplified Arabic" w:cs="Simplified Arabic"/>
                <w:sz w:val="27"/>
                <w:szCs w:val="27"/>
                <w:rtl/>
              </w:rPr>
              <w:t>ة وهي المنهج الوصفي التحليلي، و</w:t>
            </w:r>
            <w:r w:rsidRPr="00B65CF2">
              <w:rPr>
                <w:rFonts w:ascii="Simplified Arabic" w:hAnsi="Simplified Arabic" w:cs="Simplified Arabic"/>
                <w:sz w:val="27"/>
                <w:szCs w:val="27"/>
                <w:rtl/>
              </w:rPr>
              <w:t>منهج دراسة الحالة، ومنهج الإستبيان القائم على المقابلات الشخصية المتعمقة</w:t>
            </w:r>
            <w:r w:rsidRPr="00B65CF2">
              <w:rPr>
                <w:rFonts w:ascii="Simplified Arabic" w:hAnsi="Simplified Arabic" w:cs="Simplified Arabic"/>
                <w:sz w:val="27"/>
                <w:szCs w:val="27"/>
              </w:rPr>
              <w:t>.</w:t>
            </w:r>
            <w:r w:rsidR="00412E68">
              <w:rPr>
                <w:rFonts w:ascii="Simplified Arabic" w:hAnsi="Simplified Arabic" w:cs="Simplified Arabic" w:hint="cs"/>
                <w:sz w:val="27"/>
                <w:szCs w:val="27"/>
                <w:rtl/>
              </w:rPr>
              <w:t xml:space="preserve"> </w:t>
            </w:r>
            <w:r w:rsidRPr="00B65CF2">
              <w:rPr>
                <w:rFonts w:ascii="Simplified Arabic" w:hAnsi="Simplified Arabic" w:cs="Simplified Arabic"/>
                <w:sz w:val="27"/>
                <w:szCs w:val="27"/>
                <w:rtl/>
              </w:rPr>
              <w:t>وقد تضمنت الدراسة رصد وتحليل الأوضاع التشريعية و</w:t>
            </w:r>
            <w:r w:rsidR="00E061EB">
              <w:rPr>
                <w:rFonts w:ascii="Simplified Arabic" w:hAnsi="Simplified Arabic" w:cs="Simplified Arabic"/>
                <w:sz w:val="27"/>
                <w:szCs w:val="27"/>
                <w:rtl/>
              </w:rPr>
              <w:t>الإستراتيجية</w:t>
            </w:r>
            <w:r w:rsidRPr="00B65CF2">
              <w:rPr>
                <w:rFonts w:ascii="Simplified Arabic" w:hAnsi="Simplified Arabic" w:cs="Simplified Arabic"/>
                <w:sz w:val="27"/>
                <w:szCs w:val="27"/>
                <w:rtl/>
              </w:rPr>
              <w:t xml:space="preserve"> والمؤسسية لجمهورية مصر العربية فى مجال </w:t>
            </w:r>
            <w:r w:rsidR="00E06794">
              <w:rPr>
                <w:rFonts w:ascii="Simplified Arabic" w:hAnsi="Simplified Arabic" w:cs="Simplified Arabic"/>
                <w:sz w:val="27"/>
                <w:szCs w:val="27"/>
                <w:rtl/>
              </w:rPr>
              <w:t xml:space="preserve">إستراتيجيات </w:t>
            </w:r>
            <w:r w:rsidRPr="00B65CF2">
              <w:rPr>
                <w:rFonts w:ascii="Simplified Arabic" w:hAnsi="Simplified Arabic" w:cs="Simplified Arabic"/>
                <w:sz w:val="27"/>
                <w:szCs w:val="27"/>
                <w:rtl/>
              </w:rPr>
              <w:t>تكنولوجيا المعلومات و</w:t>
            </w:r>
            <w:r w:rsidR="00EE15A2">
              <w:rPr>
                <w:rFonts w:ascii="Simplified Arabic" w:hAnsi="Simplified Arabic" w:cs="Simplified Arabic"/>
                <w:sz w:val="27"/>
                <w:szCs w:val="27"/>
                <w:rtl/>
              </w:rPr>
              <w:t>ال</w:t>
            </w:r>
            <w:r w:rsidR="002D4C8E">
              <w:rPr>
                <w:rFonts w:ascii="Simplified Arabic" w:hAnsi="Simplified Arabic" w:cs="Simplified Arabic"/>
                <w:sz w:val="27"/>
                <w:szCs w:val="27"/>
                <w:rtl/>
              </w:rPr>
              <w:t>إتصالات</w:t>
            </w:r>
            <w:r w:rsidRPr="00B65CF2">
              <w:rPr>
                <w:rFonts w:ascii="Simplified Arabic" w:hAnsi="Simplified Arabic" w:cs="Simplified Arabic"/>
                <w:sz w:val="27"/>
                <w:szCs w:val="27"/>
                <w:rtl/>
              </w:rPr>
              <w:t xml:space="preserve">. مع دراسة التجارب الدولية الناجحة سواء على مستوى المنظمات أو </w:t>
            </w:r>
            <w:r w:rsidRPr="00B65CF2">
              <w:rPr>
                <w:rFonts w:ascii="Simplified Arabic" w:hAnsi="Simplified Arabic" w:cs="Simplified Arabic" w:hint="cs"/>
                <w:sz w:val="27"/>
                <w:szCs w:val="27"/>
                <w:rtl/>
                <w:lang w:bidi="ar-EG"/>
              </w:rPr>
              <w:t>الدول</w:t>
            </w:r>
            <w:r w:rsidRPr="00B65CF2">
              <w:rPr>
                <w:rFonts w:ascii="Simplified Arabic" w:hAnsi="Simplified Arabic" w:cs="Simplified Arabic"/>
                <w:sz w:val="27"/>
                <w:szCs w:val="27"/>
                <w:rtl/>
              </w:rPr>
              <w:t>.</w:t>
            </w:r>
            <w:r w:rsidR="00B65CF2" w:rsidRPr="00B65CF2">
              <w:rPr>
                <w:rFonts w:ascii="Simplified Arabic" w:hAnsi="Simplified Arabic" w:cs="Simplified Arabic" w:hint="cs"/>
                <w:sz w:val="27"/>
                <w:szCs w:val="27"/>
                <w:rtl/>
              </w:rPr>
              <w:t xml:space="preserve"> </w:t>
            </w:r>
            <w:r w:rsidRPr="00B65CF2">
              <w:rPr>
                <w:rFonts w:ascii="Simplified Arabic" w:hAnsi="Simplified Arabic" w:cs="Simplified Arabic"/>
                <w:sz w:val="27"/>
                <w:szCs w:val="27"/>
                <w:rtl/>
              </w:rPr>
              <w:t xml:space="preserve">وقد خلصت الدراسة </w:t>
            </w:r>
            <w:r w:rsidR="005E3308">
              <w:rPr>
                <w:rFonts w:ascii="Simplified Arabic" w:hAnsi="Simplified Arabic" w:cs="Simplified Arabic"/>
                <w:sz w:val="27"/>
                <w:szCs w:val="27"/>
                <w:rtl/>
              </w:rPr>
              <w:t xml:space="preserve">إلي </w:t>
            </w:r>
            <w:r w:rsidRPr="00B65CF2">
              <w:rPr>
                <w:rFonts w:ascii="Simplified Arabic" w:hAnsi="Simplified Arabic" w:cs="Simplified Arabic"/>
                <w:sz w:val="27"/>
                <w:szCs w:val="27"/>
                <w:rtl/>
              </w:rPr>
              <w:t>عدة نتائج أبرزها أن الإطار التشريعى الحاكم لمنظومة التحول نحو ال</w:t>
            </w:r>
            <w:r w:rsidR="005E3308">
              <w:rPr>
                <w:rFonts w:ascii="Simplified Arabic" w:hAnsi="Simplified Arabic" w:cs="Simplified Arabic"/>
                <w:sz w:val="27"/>
                <w:szCs w:val="27"/>
                <w:rtl/>
              </w:rPr>
              <w:t xml:space="preserve">إقتصاد </w:t>
            </w:r>
            <w:r w:rsidR="00076442">
              <w:rPr>
                <w:rFonts w:ascii="Simplified Arabic" w:hAnsi="Simplified Arabic" w:cs="Simplified Arabic"/>
                <w:sz w:val="27"/>
                <w:szCs w:val="27"/>
                <w:rtl/>
              </w:rPr>
              <w:t>القائم</w:t>
            </w:r>
            <w:r w:rsidRPr="00B65CF2">
              <w:rPr>
                <w:rFonts w:ascii="Simplified Arabic" w:hAnsi="Simplified Arabic" w:cs="Simplified Arabic"/>
                <w:sz w:val="27"/>
                <w:szCs w:val="27"/>
                <w:rtl/>
              </w:rPr>
              <w:t xml:space="preserve"> على المعرفة يحتاج </w:t>
            </w:r>
            <w:r w:rsidR="005E3308">
              <w:rPr>
                <w:rFonts w:ascii="Simplified Arabic" w:hAnsi="Simplified Arabic" w:cs="Simplified Arabic"/>
                <w:sz w:val="27"/>
                <w:szCs w:val="27"/>
                <w:rtl/>
              </w:rPr>
              <w:t xml:space="preserve">إلي </w:t>
            </w:r>
            <w:r w:rsidRPr="00B65CF2">
              <w:rPr>
                <w:rFonts w:ascii="Simplified Arabic" w:hAnsi="Simplified Arabic" w:cs="Simplified Arabic"/>
                <w:sz w:val="27"/>
                <w:szCs w:val="27"/>
                <w:rtl/>
              </w:rPr>
              <w:t>تطوير وتدعيم وأن ال</w:t>
            </w:r>
            <w:r w:rsidR="00E06794">
              <w:rPr>
                <w:rFonts w:ascii="Simplified Arabic" w:hAnsi="Simplified Arabic" w:cs="Simplified Arabic"/>
                <w:sz w:val="27"/>
                <w:szCs w:val="27"/>
                <w:rtl/>
              </w:rPr>
              <w:t xml:space="preserve">إستراتيجيات </w:t>
            </w:r>
            <w:r w:rsidRPr="00B65CF2">
              <w:rPr>
                <w:rFonts w:ascii="Simplified Arabic" w:hAnsi="Simplified Arabic" w:cs="Simplified Arabic"/>
                <w:sz w:val="27"/>
                <w:szCs w:val="27"/>
                <w:rtl/>
              </w:rPr>
              <w:t>المنفصلة لتكنولوجيا المعلومات و</w:t>
            </w:r>
            <w:r w:rsidR="00EE15A2">
              <w:rPr>
                <w:rFonts w:ascii="Simplified Arabic" w:hAnsi="Simplified Arabic" w:cs="Simplified Arabic"/>
                <w:sz w:val="27"/>
                <w:szCs w:val="27"/>
                <w:rtl/>
              </w:rPr>
              <w:t>ال</w:t>
            </w:r>
            <w:r w:rsidR="002D4C8E">
              <w:rPr>
                <w:rFonts w:ascii="Simplified Arabic" w:hAnsi="Simplified Arabic" w:cs="Simplified Arabic"/>
                <w:sz w:val="27"/>
                <w:szCs w:val="27"/>
                <w:rtl/>
              </w:rPr>
              <w:t>إتصالات</w:t>
            </w:r>
            <w:r w:rsidRPr="00B65CF2">
              <w:rPr>
                <w:rFonts w:ascii="Simplified Arabic" w:hAnsi="Simplified Arabic" w:cs="Simplified Arabic"/>
                <w:sz w:val="27"/>
                <w:szCs w:val="27"/>
                <w:rtl/>
              </w:rPr>
              <w:t xml:space="preserve"> يجب دمجها فى إستراتيجية قومية موحدة. بالإضافة </w:t>
            </w:r>
            <w:r w:rsidR="005E3308">
              <w:rPr>
                <w:rFonts w:ascii="Simplified Arabic" w:hAnsi="Simplified Arabic" w:cs="Simplified Arabic"/>
                <w:sz w:val="27"/>
                <w:szCs w:val="27"/>
                <w:rtl/>
              </w:rPr>
              <w:t xml:space="preserve">إلي </w:t>
            </w:r>
            <w:r w:rsidRPr="00B65CF2">
              <w:rPr>
                <w:rFonts w:ascii="Simplified Arabic" w:hAnsi="Simplified Arabic" w:cs="Simplified Arabic"/>
                <w:sz w:val="27"/>
                <w:szCs w:val="27"/>
                <w:rtl/>
              </w:rPr>
              <w:t>ضرورة فك التشابكات بين الأطر المؤسسية المختلفة العاملة فى مجال تكنولوجيا المعلومات و</w:t>
            </w:r>
            <w:r w:rsidR="00700BFD">
              <w:rPr>
                <w:rFonts w:ascii="Simplified Arabic" w:hAnsi="Simplified Arabic" w:cs="Simplified Arabic"/>
                <w:sz w:val="27"/>
                <w:szCs w:val="27"/>
                <w:rtl/>
              </w:rPr>
              <w:t xml:space="preserve">الإتصالات </w:t>
            </w:r>
            <w:r w:rsidRPr="00B65CF2">
              <w:rPr>
                <w:rFonts w:ascii="Simplified Arabic" w:hAnsi="Simplified Arabic" w:cs="Simplified Arabic"/>
                <w:sz w:val="27"/>
                <w:szCs w:val="27"/>
                <w:rtl/>
              </w:rPr>
              <w:t>والمعرفة.</w:t>
            </w:r>
            <w:r w:rsidRPr="00B65CF2">
              <w:rPr>
                <w:rFonts w:ascii="Simplified Arabic" w:hAnsi="Simplified Arabic" w:cs="Simplified Arabic"/>
                <w:sz w:val="27"/>
                <w:szCs w:val="27"/>
              </w:rPr>
              <w:t xml:space="preserve">  </w:t>
            </w:r>
            <w:r w:rsidRPr="00B65CF2">
              <w:rPr>
                <w:rFonts w:ascii="Simplified Arabic" w:hAnsi="Simplified Arabic" w:cs="Simplified Arabic"/>
                <w:sz w:val="27"/>
                <w:szCs w:val="27"/>
                <w:rtl/>
              </w:rPr>
              <w:t>كما إنتهت الدراسة بمجموعة من التوصيات الواجب تنفيذها لسد الفجوات التكنولوجية والمعرفية التى تعرقل التقدم نحو ال</w:t>
            </w:r>
            <w:r w:rsidR="005E3308">
              <w:rPr>
                <w:rFonts w:ascii="Simplified Arabic" w:hAnsi="Simplified Arabic" w:cs="Simplified Arabic"/>
                <w:sz w:val="27"/>
                <w:szCs w:val="27"/>
                <w:rtl/>
              </w:rPr>
              <w:t>إقتصاد</w:t>
            </w:r>
            <w:r w:rsidRPr="00B65CF2">
              <w:rPr>
                <w:rFonts w:ascii="Simplified Arabic" w:hAnsi="Simplified Arabic" w:cs="Simplified Arabic"/>
                <w:sz w:val="27"/>
                <w:szCs w:val="27"/>
                <w:rtl/>
              </w:rPr>
              <w:t xml:space="preserve"> </w:t>
            </w:r>
            <w:r w:rsidR="00076442">
              <w:rPr>
                <w:rFonts w:ascii="Simplified Arabic" w:hAnsi="Simplified Arabic" w:cs="Simplified Arabic"/>
                <w:sz w:val="27"/>
                <w:szCs w:val="27"/>
                <w:rtl/>
              </w:rPr>
              <w:t>القائم</w:t>
            </w:r>
            <w:r w:rsidRPr="00B65CF2">
              <w:rPr>
                <w:rFonts w:ascii="Simplified Arabic" w:hAnsi="Simplified Arabic" w:cs="Simplified Arabic"/>
                <w:sz w:val="27"/>
                <w:szCs w:val="27"/>
                <w:rtl/>
              </w:rPr>
              <w:t xml:space="preserve"> على المعرفة ومنها فجوات تشريعية ومؤسسية وفجوات للبنية المعلوماتية والبنية الرقمية. بالإضافة </w:t>
            </w:r>
            <w:r w:rsidR="005E3308">
              <w:rPr>
                <w:rFonts w:ascii="Simplified Arabic" w:hAnsi="Simplified Arabic" w:cs="Simplified Arabic"/>
                <w:sz w:val="27"/>
                <w:szCs w:val="27"/>
                <w:rtl/>
              </w:rPr>
              <w:t xml:space="preserve">إلي </w:t>
            </w:r>
            <w:r w:rsidRPr="00B65CF2">
              <w:rPr>
                <w:rFonts w:ascii="Simplified Arabic" w:hAnsi="Simplified Arabic" w:cs="Simplified Arabic"/>
                <w:sz w:val="27"/>
                <w:szCs w:val="27"/>
                <w:rtl/>
              </w:rPr>
              <w:t>فجوات فى تكنولوجيا المعلومات المتقدمة والخدمات الرقمية المتكاملة والمتقدمة.</w:t>
            </w:r>
            <w:r w:rsidRPr="00B65CF2">
              <w:rPr>
                <w:rFonts w:ascii="Simplified Arabic" w:hAnsi="Simplified Arabic" w:cs="Simplified Arabic" w:hint="cs"/>
                <w:sz w:val="27"/>
                <w:szCs w:val="27"/>
                <w:rtl/>
              </w:rPr>
              <w:t xml:space="preserve"> </w:t>
            </w:r>
          </w:p>
          <w:p w14:paraId="67C2F7F7" w14:textId="4BB48CCB" w:rsidR="00FD15D6" w:rsidRPr="00B65CF2" w:rsidRDefault="00FD15D6" w:rsidP="00B65CF2">
            <w:pPr>
              <w:bidi/>
              <w:ind w:left="1529" w:hanging="1529"/>
              <w:jc w:val="both"/>
              <w:rPr>
                <w:rFonts w:ascii="Simplified Arabic" w:hAnsi="Simplified Arabic" w:cs="Simplified Arabic"/>
                <w:sz w:val="27"/>
                <w:szCs w:val="27"/>
                <w:rtl/>
                <w:lang w:bidi="ar-EG"/>
              </w:rPr>
            </w:pPr>
            <w:r w:rsidRPr="00B65CF2">
              <w:rPr>
                <w:rFonts w:ascii="Simplified Arabic" w:hAnsi="Simplified Arabic" w:cs="Simplified Arabic"/>
                <w:b/>
                <w:bCs/>
                <w:sz w:val="27"/>
                <w:szCs w:val="27"/>
                <w:rtl/>
              </w:rPr>
              <w:t>الكلمات الدالة :</w:t>
            </w:r>
            <w:r w:rsidRPr="00B65CF2">
              <w:rPr>
                <w:rFonts w:ascii="Simplified Arabic" w:hAnsi="Simplified Arabic" w:cs="Simplified Arabic"/>
                <w:sz w:val="27"/>
                <w:szCs w:val="27"/>
                <w:rtl/>
              </w:rPr>
              <w:t xml:space="preserve"> </w:t>
            </w:r>
            <w:r w:rsidR="0030061B">
              <w:rPr>
                <w:rFonts w:ascii="Simplified Arabic" w:hAnsi="Simplified Arabic" w:cs="Simplified Arabic"/>
                <w:sz w:val="27"/>
                <w:szCs w:val="27"/>
                <w:rtl/>
              </w:rPr>
              <w:t>إستراتيجيات</w:t>
            </w:r>
            <w:r w:rsidRPr="00B65CF2">
              <w:rPr>
                <w:rFonts w:ascii="Simplified Arabic" w:hAnsi="Simplified Arabic" w:cs="Simplified Arabic"/>
                <w:sz w:val="27"/>
                <w:szCs w:val="27"/>
                <w:rtl/>
              </w:rPr>
              <w:t xml:space="preserve"> تكنولوجيا المعلومات، </w:t>
            </w:r>
            <w:r w:rsidR="0030061B">
              <w:rPr>
                <w:rFonts w:ascii="Simplified Arabic" w:hAnsi="Simplified Arabic" w:cs="Simplified Arabic"/>
                <w:sz w:val="27"/>
                <w:szCs w:val="27"/>
                <w:rtl/>
              </w:rPr>
              <w:t>إستراتيجيات</w:t>
            </w:r>
            <w:r w:rsidRPr="00B65CF2">
              <w:rPr>
                <w:rFonts w:ascii="Simplified Arabic" w:hAnsi="Simplified Arabic" w:cs="Simplified Arabic"/>
                <w:sz w:val="27"/>
                <w:szCs w:val="27"/>
                <w:rtl/>
              </w:rPr>
              <w:t xml:space="preserve"> </w:t>
            </w:r>
            <w:r w:rsidR="00EE15A2">
              <w:rPr>
                <w:rFonts w:ascii="Simplified Arabic" w:hAnsi="Simplified Arabic" w:cs="Simplified Arabic"/>
                <w:sz w:val="27"/>
                <w:szCs w:val="27"/>
                <w:rtl/>
              </w:rPr>
              <w:t>ال</w:t>
            </w:r>
            <w:r w:rsidR="002D4C8E">
              <w:rPr>
                <w:rFonts w:ascii="Simplified Arabic" w:hAnsi="Simplified Arabic" w:cs="Simplified Arabic"/>
                <w:sz w:val="27"/>
                <w:szCs w:val="27"/>
                <w:rtl/>
              </w:rPr>
              <w:t>إتصالات</w:t>
            </w:r>
            <w:r w:rsidRPr="00B65CF2">
              <w:rPr>
                <w:rFonts w:ascii="Simplified Arabic" w:hAnsi="Simplified Arabic" w:cs="Simplified Arabic"/>
                <w:sz w:val="27"/>
                <w:szCs w:val="27"/>
                <w:rtl/>
              </w:rPr>
              <w:t>، التحول الرقمى، ال</w:t>
            </w:r>
            <w:r w:rsidR="00E06794">
              <w:rPr>
                <w:rFonts w:ascii="Simplified Arabic" w:hAnsi="Simplified Arabic" w:cs="Simplified Arabic"/>
                <w:sz w:val="27"/>
                <w:szCs w:val="27"/>
                <w:rtl/>
              </w:rPr>
              <w:t xml:space="preserve">إقتصاد </w:t>
            </w:r>
            <w:r w:rsidR="00076442">
              <w:rPr>
                <w:rFonts w:ascii="Simplified Arabic" w:hAnsi="Simplified Arabic" w:cs="Simplified Arabic"/>
                <w:sz w:val="27"/>
                <w:szCs w:val="27"/>
                <w:rtl/>
              </w:rPr>
              <w:t>القائم</w:t>
            </w:r>
            <w:r w:rsidRPr="00B65CF2">
              <w:rPr>
                <w:rFonts w:ascii="Simplified Arabic" w:hAnsi="Simplified Arabic" w:cs="Simplified Arabic"/>
                <w:sz w:val="27"/>
                <w:szCs w:val="27"/>
                <w:rtl/>
              </w:rPr>
              <w:t xml:space="preserve"> على المعرفة</w:t>
            </w:r>
            <w:r w:rsidR="00B65CF2">
              <w:rPr>
                <w:rFonts w:ascii="Simplified Arabic" w:hAnsi="Simplified Arabic" w:cs="Simplified Arabic" w:hint="cs"/>
                <w:sz w:val="27"/>
                <w:szCs w:val="27"/>
                <w:rtl/>
                <w:lang w:bidi="ar-EG"/>
              </w:rPr>
              <w:t>.</w:t>
            </w:r>
          </w:p>
        </w:tc>
      </w:tr>
    </w:tbl>
    <w:p w14:paraId="36218121" w14:textId="77777777" w:rsidR="00B65CF2" w:rsidRDefault="00B65CF2" w:rsidP="00B0619C">
      <w:pPr>
        <w:spacing w:line="240" w:lineRule="auto"/>
        <w:jc w:val="center"/>
        <w:rPr>
          <w:bCs/>
          <w:sz w:val="32"/>
          <w:szCs w:val="32"/>
          <w:rtl/>
        </w:rPr>
      </w:pPr>
    </w:p>
    <w:p w14:paraId="0607CD32" w14:textId="77777777" w:rsidR="00B65CF2" w:rsidRDefault="00B65CF2" w:rsidP="00B65CF2">
      <w:pPr>
        <w:bidi/>
        <w:spacing w:line="240" w:lineRule="auto"/>
        <w:jc w:val="center"/>
        <w:rPr>
          <w:rFonts w:ascii="Simplified Arabic" w:hAnsi="Simplified Arabic" w:cs="Simplified Arabic"/>
          <w:b/>
          <w:bCs/>
          <w:sz w:val="36"/>
          <w:szCs w:val="36"/>
          <w:rtl/>
          <w:lang w:bidi="ar-EG"/>
        </w:rPr>
        <w:sectPr w:rsidR="00B65CF2" w:rsidSect="008B0826">
          <w:pgSz w:w="10318" w:h="14570" w:code="13"/>
          <w:pgMar w:top="1134" w:right="1134" w:bottom="1134" w:left="1701" w:header="720" w:footer="720" w:gutter="0"/>
          <w:pgNumType w:fmt="arabicAbjad" w:start="6"/>
          <w:cols w:space="720"/>
          <w:bidi/>
          <w:rtlGutter/>
          <w:docGrid w:linePitch="360"/>
        </w:sectPr>
      </w:pPr>
    </w:p>
    <w:p w14:paraId="14309529" w14:textId="4E4D4974" w:rsidR="00FB5FF0" w:rsidRPr="00B65CF2" w:rsidRDefault="00DA5236" w:rsidP="00B65CF2">
      <w:pPr>
        <w:bidi/>
        <w:spacing w:line="240" w:lineRule="auto"/>
        <w:jc w:val="center"/>
        <w:rPr>
          <w:rFonts w:ascii="Simplified Arabic" w:hAnsi="Simplified Arabic" w:cs="Simplified Arabic"/>
          <w:b/>
          <w:bCs/>
          <w:sz w:val="36"/>
          <w:szCs w:val="36"/>
          <w:rtl/>
          <w:lang w:bidi="ar-EG"/>
        </w:rPr>
      </w:pPr>
      <w:r w:rsidRPr="00B65CF2">
        <w:rPr>
          <w:rFonts w:ascii="Simplified Arabic" w:hAnsi="Simplified Arabic" w:cs="Simplified Arabic" w:hint="cs"/>
          <w:b/>
          <w:bCs/>
          <w:sz w:val="36"/>
          <w:szCs w:val="36"/>
          <w:rtl/>
          <w:lang w:bidi="ar-EG"/>
        </w:rPr>
        <w:lastRenderedPageBreak/>
        <w:t>الملخ</w:t>
      </w:r>
      <w:r w:rsidR="00852E2D" w:rsidRPr="00B65CF2">
        <w:rPr>
          <w:rFonts w:ascii="Simplified Arabic" w:hAnsi="Simplified Arabic" w:cs="Simplified Arabic" w:hint="cs"/>
          <w:b/>
          <w:bCs/>
          <w:sz w:val="36"/>
          <w:szCs w:val="36"/>
          <w:rtl/>
          <w:lang w:bidi="ar-EG"/>
        </w:rPr>
        <w:t>ص</w:t>
      </w:r>
    </w:p>
    <w:p w14:paraId="2B0D04DE" w14:textId="15CCEDF4" w:rsidR="00C439A6" w:rsidRPr="003E1F01" w:rsidRDefault="00C439A6" w:rsidP="00B65CF2">
      <w:pPr>
        <w:pStyle w:val="ListParagraph"/>
        <w:bidi/>
        <w:spacing w:after="0" w:line="240" w:lineRule="auto"/>
        <w:ind w:left="90" w:firstLine="63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 xml:space="preserve">ن التحول </w:t>
      </w:r>
      <w:r w:rsidR="005E3308">
        <w:rPr>
          <w:rFonts w:ascii="Simplified Arabic" w:hAnsi="Simplified Arabic" w:cs="Simplified Arabic" w:hint="cs"/>
          <w:sz w:val="28"/>
          <w:szCs w:val="28"/>
          <w:shd w:val="clear" w:color="auto" w:fill="FFFFFF"/>
          <w:rtl/>
          <w:lang w:bidi="ar-EG"/>
        </w:rPr>
        <w:t>إلي إقتصاد</w:t>
      </w:r>
      <w:r w:rsidRPr="003E1F01">
        <w:rPr>
          <w:rFonts w:ascii="Simplified Arabic" w:hAnsi="Simplified Arabic" w:cs="Simplified Arabic"/>
          <w:sz w:val="28"/>
          <w:szCs w:val="28"/>
          <w:shd w:val="clear" w:color="auto" w:fill="FFFFFF"/>
          <w:rtl/>
          <w:lang w:bidi="ar-EG"/>
        </w:rPr>
        <w:t xml:space="preserve"> المعرفة وهو </w:t>
      </w:r>
      <w:r w:rsidR="00084867">
        <w:rPr>
          <w:rFonts w:ascii="Simplified Arabic" w:hAnsi="Simplified Arabic" w:cs="Simplified Arabic" w:hint="cs"/>
          <w:sz w:val="28"/>
          <w:szCs w:val="28"/>
          <w:shd w:val="clear" w:color="auto" w:fill="FFFFFF"/>
          <w:rtl/>
          <w:lang w:bidi="ar-EG"/>
        </w:rPr>
        <w:t xml:space="preserve">الإقتصاد </w:t>
      </w:r>
      <w:r w:rsidR="00076442">
        <w:rPr>
          <w:rFonts w:ascii="Simplified Arabic" w:hAnsi="Simplified Arabic" w:cs="Simplified Arabic" w:hint="cs"/>
          <w:sz w:val="28"/>
          <w:szCs w:val="28"/>
          <w:shd w:val="clear" w:color="auto" w:fill="FFFFFF"/>
          <w:rtl/>
          <w:lang w:bidi="ar-EG"/>
        </w:rPr>
        <w:t>القائم</w:t>
      </w:r>
      <w:r w:rsidR="00084867">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على المعلومات والبني</w:t>
      </w:r>
      <w:r w:rsidRPr="003E1F01">
        <w:rPr>
          <w:rFonts w:ascii="Simplified Arabic" w:hAnsi="Simplified Arabic" w:cs="Simplified Arabic" w:hint="cs"/>
          <w:sz w:val="28"/>
          <w:szCs w:val="28"/>
          <w:shd w:val="clear" w:color="auto" w:fill="FFFFFF"/>
          <w:rtl/>
          <w:lang w:bidi="ar-EG"/>
        </w:rPr>
        <w:t>ة</w:t>
      </w:r>
      <w:r w:rsidRPr="003E1F01">
        <w:rPr>
          <w:rFonts w:ascii="Simplified Arabic" w:hAnsi="Simplified Arabic" w:cs="Simplified Arabic"/>
          <w:sz w:val="28"/>
          <w:szCs w:val="28"/>
          <w:shd w:val="clear" w:color="auto" w:fill="FFFFFF"/>
          <w:rtl/>
          <w:lang w:bidi="ar-EG"/>
        </w:rPr>
        <w:t xml:space="preserve"> الرقمية وال</w:t>
      </w:r>
      <w:r w:rsidRPr="003E1F01">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بتكار والبحث العلمى بدلا</w:t>
      </w:r>
      <w:r w:rsidR="00931354">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 xml:space="preserve"> من ال</w:t>
      </w:r>
      <w:r w:rsidR="00E06794">
        <w:rPr>
          <w:rFonts w:ascii="Simplified Arabic" w:hAnsi="Simplified Arabic" w:cs="Simplified Arabic" w:hint="cs"/>
          <w:sz w:val="28"/>
          <w:szCs w:val="28"/>
          <w:shd w:val="clear" w:color="auto" w:fill="FFFFFF"/>
          <w:rtl/>
          <w:lang w:bidi="ar-EG"/>
        </w:rPr>
        <w:t xml:space="preserve">إقتصاد </w:t>
      </w:r>
      <w:r w:rsidR="00667473">
        <w:rPr>
          <w:rFonts w:ascii="Simplified Arabic" w:hAnsi="Simplified Arabic" w:cs="Simplified Arabic" w:hint="cs"/>
          <w:sz w:val="28"/>
          <w:szCs w:val="28"/>
          <w:shd w:val="clear" w:color="auto" w:fill="FFFFFF"/>
          <w:rtl/>
          <w:lang w:bidi="ar-EG"/>
        </w:rPr>
        <w:t>التقليدى</w:t>
      </w:r>
      <w:r w:rsidRPr="003E1F01">
        <w:rPr>
          <w:rFonts w:ascii="Simplified Arabic" w:hAnsi="Simplified Arabic" w:cs="Simplified Arabic"/>
          <w:sz w:val="28"/>
          <w:szCs w:val="28"/>
          <w:shd w:val="clear" w:color="auto" w:fill="FFFFFF"/>
          <w:rtl/>
          <w:lang w:bidi="ar-EG"/>
        </w:rPr>
        <w:t xml:space="preserve"> المعتمد على ر</w:t>
      </w:r>
      <w:r w:rsidRPr="003E1F01">
        <w:rPr>
          <w:rFonts w:ascii="Simplified Arabic" w:hAnsi="Simplified Arabic" w:cs="Simplified Arabic" w:hint="cs"/>
          <w:sz w:val="28"/>
          <w:szCs w:val="28"/>
          <w:shd w:val="clear" w:color="auto" w:fill="FFFFFF"/>
          <w:rtl/>
          <w:lang w:bidi="ar-EG"/>
        </w:rPr>
        <w:t>أ</w:t>
      </w:r>
      <w:r w:rsidRPr="003E1F01">
        <w:rPr>
          <w:rFonts w:ascii="Simplified Arabic" w:hAnsi="Simplified Arabic" w:cs="Simplified Arabic"/>
          <w:sz w:val="28"/>
          <w:szCs w:val="28"/>
          <w:shd w:val="clear" w:color="auto" w:fill="FFFFFF"/>
          <w:rtl/>
          <w:lang w:bidi="ar-EG"/>
        </w:rPr>
        <w:t>س المال وال</w:t>
      </w:r>
      <w:r w:rsidRPr="003E1F01">
        <w:rPr>
          <w:rFonts w:ascii="Simplified Arabic" w:hAnsi="Simplified Arabic" w:cs="Simplified Arabic" w:hint="cs"/>
          <w:sz w:val="28"/>
          <w:szCs w:val="28"/>
          <w:shd w:val="clear" w:color="auto" w:fill="FFFFFF"/>
          <w:rtl/>
          <w:lang w:bidi="ar-EG"/>
        </w:rPr>
        <w:t>أ</w:t>
      </w:r>
      <w:r w:rsidRPr="003E1F01">
        <w:rPr>
          <w:rFonts w:ascii="Simplified Arabic" w:hAnsi="Simplified Arabic" w:cs="Simplified Arabic"/>
          <w:sz w:val="28"/>
          <w:szCs w:val="28"/>
          <w:shd w:val="clear" w:color="auto" w:fill="FFFFFF"/>
          <w:rtl/>
          <w:lang w:bidi="ar-EG"/>
        </w:rPr>
        <w:t>رض والعمالة، يتطلب توافر عوامل عديده ترتبط بتكنولوجيا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بجميع جوانبها وعناصرها مع دمجها في </w:t>
      </w:r>
      <w:r w:rsidRPr="003E1F01">
        <w:rPr>
          <w:rFonts w:ascii="Simplified Arabic" w:hAnsi="Simplified Arabic" w:cs="Simplified Arabic" w:hint="cs"/>
          <w:sz w:val="28"/>
          <w:szCs w:val="28"/>
          <w:shd w:val="clear" w:color="auto" w:fill="FFFFFF"/>
          <w:rtl/>
          <w:lang w:bidi="ar-EG"/>
        </w:rPr>
        <w:t>آ</w:t>
      </w:r>
      <w:r w:rsidRPr="003E1F01">
        <w:rPr>
          <w:rFonts w:ascii="Simplified Arabic" w:hAnsi="Simplified Arabic" w:cs="Simplified Arabic"/>
          <w:sz w:val="28"/>
          <w:szCs w:val="28"/>
          <w:shd w:val="clear" w:color="auto" w:fill="FFFFFF"/>
          <w:rtl/>
          <w:lang w:bidi="ar-EG"/>
        </w:rPr>
        <w:t>ليات العمل وال</w:t>
      </w:r>
      <w:r w:rsidRPr="003E1F01">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 xml:space="preserve">نتاج. </w:t>
      </w:r>
    </w:p>
    <w:p w14:paraId="2D8088C0" w14:textId="07B77C08" w:rsidR="00C439A6" w:rsidRPr="003E1F01" w:rsidRDefault="00C439A6" w:rsidP="00B65CF2">
      <w:pPr>
        <w:pStyle w:val="ListParagraph"/>
        <w:bidi/>
        <w:spacing w:after="0" w:line="240" w:lineRule="auto"/>
        <w:ind w:left="90" w:firstLine="63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 xml:space="preserve">وهذا التحول يؤثر بشكل مباشر على عمليات التخطيط القومى الشامل للدولة الذى يشتمل علي كافة </w:t>
      </w:r>
      <w:r w:rsidRPr="003E1F01">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مكانيات و</w:t>
      </w:r>
      <w:r w:rsidRPr="003E1F01">
        <w:rPr>
          <w:rFonts w:ascii="Simplified Arabic" w:hAnsi="Simplified Arabic" w:cs="Simplified Arabic" w:hint="cs"/>
          <w:sz w:val="28"/>
          <w:szCs w:val="28"/>
          <w:shd w:val="clear" w:color="auto" w:fill="FFFFFF"/>
          <w:rtl/>
          <w:lang w:bidi="ar-EG"/>
        </w:rPr>
        <w:t>أ</w:t>
      </w:r>
      <w:r w:rsidRPr="003E1F01">
        <w:rPr>
          <w:rFonts w:ascii="Simplified Arabic" w:hAnsi="Simplified Arabic" w:cs="Simplified Arabic"/>
          <w:sz w:val="28"/>
          <w:szCs w:val="28"/>
          <w:shd w:val="clear" w:color="auto" w:fill="FFFFFF"/>
          <w:rtl/>
          <w:lang w:bidi="ar-EG"/>
        </w:rPr>
        <w:t>هداف الدولة وهى جوانب عديدة منها</w:t>
      </w:r>
      <w:r w:rsidRPr="003E1F01">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 xml:space="preserve"> معلومات شاملة عن القوى البشرية والموارد الطبيعية وس</w:t>
      </w:r>
      <w:r w:rsidRPr="003E1F01">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لطات الدولة بهيكلها ال</w:t>
      </w:r>
      <w:r w:rsidRPr="003E1F01">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داري.</w:t>
      </w:r>
      <w:r w:rsidR="00154D7E" w:rsidRPr="003E1F01">
        <w:rPr>
          <w:rFonts w:ascii="Simplified Arabic" w:hAnsi="Simplified Arabic" w:cs="Simplified Arabic" w:hint="cs"/>
          <w:sz w:val="28"/>
          <w:szCs w:val="28"/>
          <w:shd w:val="clear" w:color="auto" w:fill="FFFFFF"/>
          <w:rtl/>
          <w:lang w:bidi="ar-EG"/>
        </w:rPr>
        <w:t xml:space="preserve"> ولذلك ظهرت </w:t>
      </w:r>
      <w:r w:rsidR="00154D7E" w:rsidRPr="00B65CF2">
        <w:rPr>
          <w:rFonts w:ascii="Simplified Arabic" w:hAnsi="Simplified Arabic" w:cs="Simplified Arabic" w:hint="cs"/>
          <w:b/>
          <w:bCs/>
          <w:sz w:val="28"/>
          <w:szCs w:val="28"/>
          <w:u w:val="single"/>
          <w:shd w:val="clear" w:color="auto" w:fill="FFFFFF"/>
          <w:rtl/>
          <w:lang w:bidi="ar-EG"/>
        </w:rPr>
        <w:t>أهمية هذه الدراسة</w:t>
      </w:r>
      <w:r w:rsidR="00154D7E" w:rsidRPr="003E1F01">
        <w:rPr>
          <w:rFonts w:ascii="Simplified Arabic" w:hAnsi="Simplified Arabic" w:cs="Simplified Arabic" w:hint="cs"/>
          <w:sz w:val="28"/>
          <w:szCs w:val="28"/>
          <w:shd w:val="clear" w:color="auto" w:fill="FFFFFF"/>
          <w:rtl/>
          <w:lang w:bidi="ar-EG"/>
        </w:rPr>
        <w:t xml:space="preserve"> فى ضرورة دعم متخذ القرار الإستراتيجى فى الدولة، بتوجهات وتوصيات تساهم فى قيادة عملية التحول نحو 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00154D7E" w:rsidRPr="003E1F01">
        <w:rPr>
          <w:rFonts w:ascii="Simplified Arabic" w:hAnsi="Simplified Arabic" w:cs="Simplified Arabic" w:hint="cs"/>
          <w:sz w:val="28"/>
          <w:szCs w:val="28"/>
          <w:shd w:val="clear" w:color="auto" w:fill="FFFFFF"/>
          <w:rtl/>
          <w:lang w:bidi="ar-EG"/>
        </w:rPr>
        <w:t xml:space="preserve"> على المعرفة.</w:t>
      </w:r>
    </w:p>
    <w:p w14:paraId="0DCF695D" w14:textId="09166935" w:rsidR="00FB5FF0" w:rsidRPr="003E1F01" w:rsidRDefault="009355AC" w:rsidP="00B65CF2">
      <w:pPr>
        <w:bidi/>
        <w:spacing w:after="0" w:line="240" w:lineRule="auto"/>
        <w:ind w:firstLine="720"/>
        <w:jc w:val="both"/>
        <w:rPr>
          <w:bCs/>
          <w:sz w:val="32"/>
          <w:szCs w:val="32"/>
          <w:u w:val="single"/>
          <w:rtl/>
          <w:lang w:bidi="ar-EG"/>
        </w:rPr>
      </w:pPr>
      <w:r w:rsidRPr="003E1F01">
        <w:rPr>
          <w:rFonts w:ascii="Simplified Arabic" w:hAnsi="Simplified Arabic" w:cs="Simplified Arabic" w:hint="cs"/>
          <w:sz w:val="28"/>
          <w:szCs w:val="28"/>
          <w:shd w:val="clear" w:color="auto" w:fill="FFFFFF"/>
          <w:rtl/>
          <w:lang w:bidi="ar-EG"/>
        </w:rPr>
        <w:t xml:space="preserve">وتحددت </w:t>
      </w:r>
      <w:r w:rsidRPr="00B65CF2">
        <w:rPr>
          <w:rFonts w:ascii="Simplified Arabic" w:hAnsi="Simplified Arabic" w:cs="Simplified Arabic" w:hint="cs"/>
          <w:b/>
          <w:bCs/>
          <w:sz w:val="28"/>
          <w:szCs w:val="28"/>
          <w:u w:val="single"/>
          <w:shd w:val="clear" w:color="auto" w:fill="FFFFFF"/>
          <w:rtl/>
          <w:lang w:bidi="ar-EG"/>
        </w:rPr>
        <w:t>مشكلة الدراسة</w:t>
      </w:r>
      <w:r w:rsidRPr="003E1F01">
        <w:rPr>
          <w:rFonts w:ascii="Simplified Arabic" w:hAnsi="Simplified Arabic" w:cs="Simplified Arabic" w:hint="cs"/>
          <w:sz w:val="28"/>
          <w:szCs w:val="28"/>
          <w:shd w:val="clear" w:color="auto" w:fill="FFFFFF"/>
          <w:rtl/>
          <w:lang w:bidi="ar-EG"/>
        </w:rPr>
        <w:t xml:space="preserve"> </w:t>
      </w:r>
      <w:r w:rsidR="00D41C87">
        <w:rPr>
          <w:rFonts w:ascii="Simplified Arabic" w:hAnsi="Simplified Arabic" w:cs="Simplified Arabic" w:hint="cs"/>
          <w:sz w:val="28"/>
          <w:szCs w:val="28"/>
          <w:shd w:val="clear" w:color="auto" w:fill="FFFFFF"/>
          <w:rtl/>
          <w:lang w:bidi="ar-EG"/>
        </w:rPr>
        <w:t>أ</w:t>
      </w:r>
      <w:r w:rsidRPr="003E1F01">
        <w:rPr>
          <w:rFonts w:ascii="Simplified Arabic" w:hAnsi="Simplified Arabic" w:cs="Simplified Arabic" w:hint="cs"/>
          <w:sz w:val="28"/>
          <w:szCs w:val="28"/>
          <w:shd w:val="clear" w:color="auto" w:fill="FFFFFF"/>
          <w:rtl/>
          <w:lang w:bidi="ar-EG"/>
        </w:rPr>
        <w:t xml:space="preserve">ن </w:t>
      </w:r>
      <w:r w:rsidRPr="003E1F01">
        <w:rPr>
          <w:rFonts w:ascii="Simplified Arabic" w:hAnsi="Simplified Arabic" w:cs="Simplified Arabic"/>
          <w:sz w:val="28"/>
          <w:szCs w:val="28"/>
          <w:shd w:val="clear" w:color="auto" w:fill="FFFFFF"/>
          <w:rtl/>
          <w:lang w:bidi="ar-EG"/>
        </w:rPr>
        <w:t xml:space="preserve">العديد من </w:t>
      </w:r>
      <w:r w:rsidR="00177948">
        <w:rPr>
          <w:rFonts w:ascii="Simplified Arabic" w:hAnsi="Simplified Arabic" w:cs="Simplified Arabic" w:hint="cs"/>
          <w:sz w:val="28"/>
          <w:szCs w:val="28"/>
          <w:shd w:val="clear" w:color="auto" w:fill="FFFFFF"/>
          <w:rtl/>
          <w:lang w:bidi="ar-EG"/>
        </w:rPr>
        <w:t>التقارير</w:t>
      </w:r>
      <w:r w:rsidRPr="003E1F01">
        <w:rPr>
          <w:rFonts w:ascii="Simplified Arabic" w:hAnsi="Simplified Arabic" w:cs="Simplified Arabic"/>
          <w:sz w:val="28"/>
          <w:szCs w:val="28"/>
          <w:shd w:val="clear" w:color="auto" w:fill="FFFFFF"/>
          <w:rtl/>
          <w:lang w:bidi="ar-EG"/>
        </w:rPr>
        <w:t xml:space="preserve"> العالمية الحديثة </w:t>
      </w:r>
      <w:r w:rsidR="00D41C87">
        <w:rPr>
          <w:rFonts w:ascii="Simplified Arabic" w:hAnsi="Simplified Arabic" w:cs="Simplified Arabic" w:hint="cs"/>
          <w:sz w:val="28"/>
          <w:szCs w:val="28"/>
          <w:shd w:val="clear" w:color="auto" w:fill="FFFFFF"/>
          <w:rtl/>
          <w:lang w:bidi="ar-EG"/>
        </w:rPr>
        <w:t xml:space="preserve">أوضحت </w:t>
      </w:r>
      <w:r w:rsidRPr="003E1F01">
        <w:rPr>
          <w:rFonts w:ascii="Simplified Arabic" w:hAnsi="Simplified Arabic" w:cs="Simplified Arabic" w:hint="cs"/>
          <w:sz w:val="28"/>
          <w:szCs w:val="28"/>
          <w:shd w:val="clear" w:color="auto" w:fill="FFFFFF"/>
          <w:rtl/>
          <w:lang w:bidi="ar-EG"/>
        </w:rPr>
        <w:t>أ</w:t>
      </w:r>
      <w:r w:rsidRPr="003E1F01">
        <w:rPr>
          <w:rFonts w:ascii="Simplified Arabic" w:hAnsi="Simplified Arabic" w:cs="Simplified Arabic"/>
          <w:sz w:val="28"/>
          <w:szCs w:val="28"/>
          <w:shd w:val="clear" w:color="auto" w:fill="FFFFFF"/>
          <w:rtl/>
          <w:lang w:bidi="ar-EG"/>
        </w:rPr>
        <w:t xml:space="preserve">ن مصر </w:t>
      </w:r>
      <w:r w:rsidRPr="003E1F01">
        <w:rPr>
          <w:rFonts w:ascii="Simplified Arabic" w:hAnsi="Simplified Arabic" w:cs="Simplified Arabic" w:hint="cs"/>
          <w:sz w:val="28"/>
          <w:szCs w:val="28"/>
          <w:shd w:val="clear" w:color="auto" w:fill="FFFFFF"/>
          <w:rtl/>
          <w:lang w:bidi="ar-EG"/>
        </w:rPr>
        <w:t xml:space="preserve">قد حققت بعض التقدم </w:t>
      </w:r>
      <w:r w:rsidR="00D41C87">
        <w:rPr>
          <w:rFonts w:ascii="Simplified Arabic" w:hAnsi="Simplified Arabic" w:cs="Simplified Arabic" w:hint="cs"/>
          <w:sz w:val="28"/>
          <w:szCs w:val="28"/>
          <w:shd w:val="clear" w:color="auto" w:fill="FFFFFF"/>
          <w:rtl/>
          <w:lang w:bidi="ar-EG"/>
        </w:rPr>
        <w:t>في</w:t>
      </w:r>
      <w:r w:rsidRPr="003E1F01">
        <w:rPr>
          <w:rFonts w:ascii="Simplified Arabic" w:hAnsi="Simplified Arabic" w:cs="Simplified Arabic" w:hint="cs"/>
          <w:sz w:val="28"/>
          <w:szCs w:val="28"/>
          <w:shd w:val="clear" w:color="auto" w:fill="FFFFFF"/>
          <w:rtl/>
          <w:lang w:bidi="ar-EG"/>
        </w:rPr>
        <w:t xml:space="preserve"> العديد من المؤشرات ذات الصلة بتوظيف 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3E1F01">
        <w:rPr>
          <w:rFonts w:ascii="Simplified Arabic" w:hAnsi="Simplified Arabic" w:cs="Simplified Arabic" w:hint="cs"/>
          <w:sz w:val="28"/>
          <w:szCs w:val="28"/>
          <w:shd w:val="clear" w:color="auto" w:fill="FFFFFF"/>
          <w:rtl/>
          <w:lang w:bidi="ar-EG"/>
        </w:rPr>
        <w:t>لدعم التنمية و</w:t>
      </w:r>
      <w:r w:rsidR="00E06794">
        <w:rPr>
          <w:rFonts w:ascii="Simplified Arabic" w:hAnsi="Simplified Arabic" w:cs="Simplified Arabic" w:hint="cs"/>
          <w:sz w:val="28"/>
          <w:szCs w:val="28"/>
          <w:shd w:val="clear" w:color="auto" w:fill="FFFFFF"/>
          <w:rtl/>
          <w:lang w:bidi="ar-EG"/>
        </w:rPr>
        <w:t xml:space="preserve">إقتصاد </w:t>
      </w:r>
      <w:r w:rsidRPr="003E1F01">
        <w:rPr>
          <w:rFonts w:ascii="Simplified Arabic" w:hAnsi="Simplified Arabic" w:cs="Simplified Arabic" w:hint="cs"/>
          <w:sz w:val="28"/>
          <w:szCs w:val="28"/>
          <w:shd w:val="clear" w:color="auto" w:fill="FFFFFF"/>
          <w:rtl/>
          <w:lang w:bidi="ar-EG"/>
        </w:rPr>
        <w:t>المعرفة،  لكن وفى المقابل</w:t>
      </w:r>
      <w:r w:rsidR="001813F5">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t xml:space="preserve">، تلزم مصر جهود اضافية لتعزيز موقعها على العديد من المؤشرات الأخرى المعنية بتعزيز </w:t>
      </w:r>
      <w:r w:rsidRPr="003E1F01">
        <w:rPr>
          <w:rFonts w:ascii="Simplified Arabic" w:hAnsi="Simplified Arabic" w:cs="Simplified Arabic"/>
          <w:sz w:val="28"/>
          <w:szCs w:val="28"/>
          <w:shd w:val="clear" w:color="auto" w:fill="FFFFFF"/>
          <w:rtl/>
          <w:lang w:bidi="ar-EG"/>
        </w:rPr>
        <w:t>دور 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Pr="003E1F01">
        <w:rPr>
          <w:rFonts w:ascii="Simplified Arabic" w:hAnsi="Simplified Arabic" w:cs="Simplified Arabic"/>
          <w:sz w:val="28"/>
          <w:szCs w:val="28"/>
          <w:shd w:val="clear" w:color="auto" w:fill="FFFFFF"/>
          <w:rtl/>
          <w:lang w:bidi="ar-EG"/>
        </w:rPr>
        <w:t xml:space="preserve"> فى المجتمع وال</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كذلك</w:t>
      </w:r>
      <w:r w:rsidRPr="003E1F01">
        <w:rPr>
          <w:rFonts w:ascii="Simplified Arabic" w:hAnsi="Simplified Arabic" w:cs="Simplified Arabic"/>
          <w:sz w:val="28"/>
          <w:szCs w:val="28"/>
          <w:shd w:val="clear" w:color="auto" w:fill="FFFFFF"/>
          <w:lang w:bidi="ar-EG"/>
        </w:rPr>
        <w:t xml:space="preserve"> </w:t>
      </w:r>
      <w:r w:rsidRPr="003E1F01">
        <w:rPr>
          <w:rFonts w:ascii="Simplified Arabic" w:hAnsi="Simplified Arabic" w:cs="Simplified Arabic"/>
          <w:sz w:val="28"/>
          <w:szCs w:val="28"/>
          <w:shd w:val="clear" w:color="auto" w:fill="FFFFFF"/>
          <w:rtl/>
          <w:lang w:bidi="ar-EG"/>
        </w:rPr>
        <w:t xml:space="preserve"> هناك فجوات عديده فى دور هذه التكنولوجيا فى تطوير </w:t>
      </w:r>
      <w:r w:rsidR="00084867">
        <w:rPr>
          <w:rFonts w:ascii="Simplified Arabic" w:hAnsi="Simplified Arabic" w:cs="Simplified Arabic"/>
          <w:sz w:val="28"/>
          <w:szCs w:val="28"/>
          <w:shd w:val="clear" w:color="auto" w:fill="FFFFFF"/>
          <w:rtl/>
          <w:lang w:bidi="ar-EG"/>
        </w:rPr>
        <w:t xml:space="preserve">الإقتصاد </w:t>
      </w:r>
      <w:r w:rsidR="00076442">
        <w:rPr>
          <w:rFonts w:ascii="Simplified Arabic" w:hAnsi="Simplified Arabic" w:cs="Simplified Arabic"/>
          <w:sz w:val="28"/>
          <w:szCs w:val="28"/>
          <w:shd w:val="clear" w:color="auto" w:fill="FFFFFF"/>
          <w:rtl/>
          <w:lang w:bidi="ar-EG"/>
        </w:rPr>
        <w:t>القائم</w:t>
      </w:r>
      <w:r w:rsidR="00084867">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على المعرفة الذى يواجه تحديات هامة فى مصر</w:t>
      </w:r>
      <w:r w:rsidRPr="003E1F01">
        <w:rPr>
          <w:rFonts w:ascii="Simplified Arabic" w:hAnsi="Simplified Arabic" w:cs="Simplified Arabic" w:hint="cs"/>
          <w:sz w:val="28"/>
          <w:szCs w:val="28"/>
          <w:shd w:val="clear" w:color="auto" w:fill="FFFFFF"/>
          <w:rtl/>
          <w:lang w:bidi="ar-EG"/>
        </w:rPr>
        <w:t>.</w:t>
      </w:r>
    </w:p>
    <w:p w14:paraId="18F0A2F4" w14:textId="4153B563" w:rsidR="00B15792" w:rsidRPr="003E1F01" w:rsidRDefault="00B15792" w:rsidP="00B65CF2">
      <w:pPr>
        <w:pStyle w:val="ListParagraph"/>
        <w:bidi/>
        <w:spacing w:after="0" w:line="240" w:lineRule="auto"/>
        <w:ind w:left="0" w:firstLine="720"/>
        <w:jc w:val="both"/>
        <w:rPr>
          <w:rFonts w:ascii="Simplified Arabic" w:hAnsi="Simplified Arabic" w:cs="Simplified Arabic"/>
          <w:sz w:val="28"/>
          <w:szCs w:val="28"/>
          <w:shd w:val="clear" w:color="auto" w:fill="FFFFFF"/>
          <w:rtl/>
          <w:lang w:bidi="ar-EG"/>
        </w:rPr>
      </w:pPr>
      <w:r w:rsidRPr="00B65CF2">
        <w:rPr>
          <w:rFonts w:ascii="Simplified Arabic" w:hAnsi="Simplified Arabic" w:cs="Simplified Arabic"/>
          <w:b/>
          <w:bCs/>
          <w:sz w:val="28"/>
          <w:szCs w:val="28"/>
          <w:u w:val="single"/>
          <w:shd w:val="clear" w:color="auto" w:fill="FFFFFF"/>
          <w:rtl/>
          <w:lang w:bidi="ar-EG"/>
        </w:rPr>
        <w:t>تهدف الدراسة</w:t>
      </w:r>
      <w:r w:rsidRPr="003E1F01">
        <w:rPr>
          <w:rFonts w:ascii="Simplified Arabic" w:hAnsi="Simplified Arabic" w:cs="Simplified Arabic"/>
          <w:sz w:val="28"/>
          <w:szCs w:val="28"/>
          <w:shd w:val="clear" w:color="auto" w:fill="FFFFFF"/>
          <w:rtl/>
          <w:lang w:bidi="ar-EG"/>
        </w:rPr>
        <w:t xml:space="preserve"> </w:t>
      </w:r>
      <w:r w:rsidR="005E3308">
        <w:rPr>
          <w:rFonts w:ascii="Simplified Arabic" w:hAnsi="Simplified Arabic" w:cs="Simplified Arabic" w:hint="cs"/>
          <w:sz w:val="28"/>
          <w:szCs w:val="28"/>
          <w:shd w:val="clear" w:color="auto" w:fill="FFFFFF"/>
          <w:rtl/>
          <w:lang w:bidi="ar-EG"/>
        </w:rPr>
        <w:t xml:space="preserve">إلي </w:t>
      </w:r>
      <w:r w:rsidRPr="003E1F01">
        <w:rPr>
          <w:rFonts w:ascii="Simplified Arabic" w:hAnsi="Simplified Arabic" w:cs="Simplified Arabic"/>
          <w:sz w:val="28"/>
          <w:szCs w:val="28"/>
          <w:shd w:val="clear" w:color="auto" w:fill="FFFFFF"/>
          <w:rtl/>
          <w:lang w:bidi="ar-EG"/>
        </w:rPr>
        <w:t xml:space="preserve">تقديم </w:t>
      </w:r>
      <w:r w:rsidRPr="003E1F01">
        <w:rPr>
          <w:rFonts w:ascii="Simplified Arabic" w:hAnsi="Simplified Arabic" w:cs="Simplified Arabic" w:hint="cs"/>
          <w:sz w:val="28"/>
          <w:szCs w:val="28"/>
          <w:shd w:val="clear" w:color="auto" w:fill="FFFFFF"/>
          <w:rtl/>
          <w:lang w:bidi="ar-EG"/>
        </w:rPr>
        <w:t xml:space="preserve">بدائل </w:t>
      </w:r>
      <w:r w:rsidRPr="003E1F01">
        <w:rPr>
          <w:rFonts w:ascii="Simplified Arabic" w:hAnsi="Simplified Arabic" w:cs="Simplified Arabic"/>
          <w:sz w:val="28"/>
          <w:szCs w:val="28"/>
          <w:shd w:val="clear" w:color="auto" w:fill="FFFFFF"/>
          <w:rtl/>
          <w:lang w:bidi="ar-EG"/>
        </w:rPr>
        <w:t>للمخطط وصناع السياسات العامة حول س</w:t>
      </w:r>
      <w:r w:rsidRPr="003E1F01">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بل و</w:t>
      </w:r>
      <w:r w:rsidRPr="003E1F01">
        <w:rPr>
          <w:rFonts w:ascii="Simplified Arabic" w:hAnsi="Simplified Arabic" w:cs="Simplified Arabic" w:hint="cs"/>
          <w:sz w:val="28"/>
          <w:szCs w:val="28"/>
          <w:shd w:val="clear" w:color="auto" w:fill="FFFFFF"/>
          <w:rtl/>
          <w:lang w:bidi="ar-EG"/>
        </w:rPr>
        <w:t>آ</w:t>
      </w:r>
      <w:r w:rsidRPr="003E1F01">
        <w:rPr>
          <w:rFonts w:ascii="Simplified Arabic" w:hAnsi="Simplified Arabic" w:cs="Simplified Arabic"/>
          <w:sz w:val="28"/>
          <w:szCs w:val="28"/>
          <w:shd w:val="clear" w:color="auto" w:fill="FFFFFF"/>
          <w:rtl/>
          <w:lang w:bidi="ar-EG"/>
        </w:rPr>
        <w:t xml:space="preserve">ليات </w:t>
      </w:r>
      <w:r w:rsidRPr="003E1F01">
        <w:rPr>
          <w:rFonts w:ascii="Simplified Arabic" w:hAnsi="Simplified Arabic" w:cs="Simplified Arabic" w:hint="cs"/>
          <w:sz w:val="28"/>
          <w:szCs w:val="28"/>
          <w:shd w:val="clear" w:color="auto" w:fill="FFFFFF"/>
          <w:rtl/>
          <w:lang w:bidi="ar-EG"/>
        </w:rPr>
        <w:t xml:space="preserve">كفيلة بتحسين توظيف </w:t>
      </w:r>
      <w:r w:rsidRPr="003E1F01">
        <w:rPr>
          <w:rFonts w:ascii="Simplified Arabic" w:hAnsi="Simplified Arabic" w:cs="Simplified Arabic"/>
          <w:sz w:val="28"/>
          <w:szCs w:val="28"/>
          <w:shd w:val="clear" w:color="auto" w:fill="FFFFFF"/>
          <w:rtl/>
          <w:lang w:bidi="ar-EG"/>
        </w:rPr>
        <w:t xml:space="preserve"> 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ضمن </w:t>
      </w:r>
      <w:r w:rsidR="00E06794">
        <w:rPr>
          <w:rFonts w:ascii="Simplified Arabic" w:hAnsi="Simplified Arabic" w:cs="Simplified Arabic" w:hint="cs"/>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وخطط التنمية</w:t>
      </w:r>
      <w:r w:rsidRPr="003E1F01">
        <w:rPr>
          <w:rFonts w:ascii="Simplified Arabic" w:hAnsi="Simplified Arabic" w:cs="Simplified Arabic" w:hint="cs"/>
          <w:sz w:val="28"/>
          <w:szCs w:val="28"/>
          <w:shd w:val="clear" w:color="auto" w:fill="FFFFFF"/>
          <w:rtl/>
          <w:lang w:bidi="ar-EG"/>
        </w:rPr>
        <w:t xml:space="preserve">، لدعم </w:t>
      </w:r>
      <w:r w:rsidR="00E06794">
        <w:rPr>
          <w:rFonts w:ascii="Simplified Arabic" w:hAnsi="Simplified Arabic" w:cs="Simplified Arabic" w:hint="cs"/>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w:t>
      </w:r>
      <w:r w:rsidR="000376F6" w:rsidRPr="003E1F01">
        <w:rPr>
          <w:rFonts w:ascii="Simplified Arabic" w:hAnsi="Simplified Arabic" w:cs="Simplified Arabic" w:hint="cs"/>
          <w:sz w:val="28"/>
          <w:szCs w:val="28"/>
          <w:shd w:val="clear" w:color="auto" w:fill="FFFFFF"/>
          <w:rtl/>
          <w:lang w:bidi="ar-EG"/>
        </w:rPr>
        <w:t xml:space="preserve"> </w:t>
      </w:r>
    </w:p>
    <w:p w14:paraId="7B4BB69F" w14:textId="77777777" w:rsidR="00693F40" w:rsidRPr="003E1F01" w:rsidRDefault="000376F6" w:rsidP="00B65CF2">
      <w:pPr>
        <w:pStyle w:val="ListParagraph"/>
        <w:bidi/>
        <w:spacing w:after="0" w:line="240" w:lineRule="auto"/>
        <w:ind w:left="0" w:firstLine="90"/>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hint="cs"/>
          <w:sz w:val="28"/>
          <w:szCs w:val="28"/>
          <w:shd w:val="clear" w:color="auto" w:fill="FFFFFF"/>
          <w:rtl/>
          <w:lang w:bidi="ar-EG"/>
        </w:rPr>
        <w:t>ولقد تم إستخدام عدة مناهج بحثية فى هذه الدراسة منها :</w:t>
      </w:r>
    </w:p>
    <w:p w14:paraId="765A0306" w14:textId="637CE0F7" w:rsidR="00693F40" w:rsidRPr="00B65CF2" w:rsidRDefault="00693F40">
      <w:pPr>
        <w:pStyle w:val="ListParagraph"/>
        <w:numPr>
          <w:ilvl w:val="0"/>
          <w:numId w:val="121"/>
        </w:numPr>
        <w:bidi/>
        <w:spacing w:after="0" w:line="216" w:lineRule="auto"/>
        <w:ind w:left="714" w:hanging="357"/>
        <w:jc w:val="both"/>
        <w:rPr>
          <w:rFonts w:ascii="Simplified Arabic" w:hAnsi="Simplified Arabic" w:cs="Simplified Arabic"/>
          <w:sz w:val="28"/>
          <w:szCs w:val="28"/>
          <w:shd w:val="clear" w:color="auto" w:fill="FFFFFF"/>
          <w:rtl/>
          <w:lang w:bidi="ar-EG"/>
        </w:rPr>
      </w:pPr>
      <w:r w:rsidRPr="00B65CF2">
        <w:rPr>
          <w:rFonts w:ascii="Simplified Arabic" w:hAnsi="Simplified Arabic" w:cs="Simplified Arabic" w:hint="cs"/>
          <w:sz w:val="28"/>
          <w:szCs w:val="28"/>
          <w:shd w:val="clear" w:color="auto" w:fill="FFFFFF"/>
          <w:rtl/>
          <w:lang w:bidi="ar-EG"/>
        </w:rPr>
        <w:t>المنهج الوصفى لدراسة وتوصيف الأوضاع المحلية من أطر تشريعية وأطر إستراتيجية وأطر مؤسسية.</w:t>
      </w:r>
    </w:p>
    <w:p w14:paraId="48CF60C9" w14:textId="5D2ADBE8" w:rsidR="00693F40" w:rsidRPr="00B65CF2" w:rsidRDefault="00693F40" w:rsidP="00C062EE">
      <w:pPr>
        <w:pStyle w:val="ListParagraph"/>
        <w:numPr>
          <w:ilvl w:val="0"/>
          <w:numId w:val="121"/>
        </w:numPr>
        <w:bidi/>
        <w:spacing w:after="0" w:line="216" w:lineRule="auto"/>
        <w:ind w:left="714" w:hanging="357"/>
        <w:jc w:val="both"/>
        <w:rPr>
          <w:rFonts w:ascii="Simplified Arabic" w:hAnsi="Simplified Arabic" w:cs="Simplified Arabic"/>
          <w:sz w:val="28"/>
          <w:szCs w:val="28"/>
          <w:shd w:val="clear" w:color="auto" w:fill="FFFFFF"/>
          <w:rtl/>
          <w:lang w:bidi="ar-EG"/>
        </w:rPr>
      </w:pPr>
      <w:r w:rsidRPr="00B65CF2">
        <w:rPr>
          <w:rFonts w:ascii="Simplified Arabic" w:hAnsi="Simplified Arabic" w:cs="Simplified Arabic" w:hint="cs"/>
          <w:sz w:val="28"/>
          <w:szCs w:val="28"/>
          <w:shd w:val="clear" w:color="auto" w:fill="FFFFFF"/>
          <w:rtl/>
          <w:lang w:bidi="ar-EG"/>
        </w:rPr>
        <w:t>منهج دراسة الحالة لدراسة وتحليل تجارب الدول والمنظمات الدولية والإقليمية</w:t>
      </w:r>
      <w:r w:rsidR="00C062EE">
        <w:rPr>
          <w:rFonts w:ascii="Simplified Arabic" w:hAnsi="Simplified Arabic" w:cs="Simplified Arabic"/>
          <w:sz w:val="28"/>
          <w:szCs w:val="28"/>
          <w:shd w:val="clear" w:color="auto" w:fill="FFFFFF"/>
          <w:lang w:bidi="ar-EG"/>
        </w:rPr>
        <w:t>.</w:t>
      </w:r>
      <w:r w:rsidRPr="00B65CF2">
        <w:rPr>
          <w:rFonts w:ascii="Simplified Arabic" w:hAnsi="Simplified Arabic" w:cs="Simplified Arabic" w:hint="cs"/>
          <w:sz w:val="28"/>
          <w:szCs w:val="28"/>
          <w:shd w:val="clear" w:color="auto" w:fill="FFFFFF"/>
          <w:rtl/>
          <w:lang w:bidi="ar-EG"/>
        </w:rPr>
        <w:t xml:space="preserve"> </w:t>
      </w:r>
    </w:p>
    <w:p w14:paraId="1A63C746" w14:textId="55E8DD20" w:rsidR="000254DE" w:rsidRPr="00B65CF2" w:rsidRDefault="00693F40">
      <w:pPr>
        <w:pStyle w:val="ListParagraph"/>
        <w:numPr>
          <w:ilvl w:val="0"/>
          <w:numId w:val="121"/>
        </w:numPr>
        <w:bidi/>
        <w:spacing w:after="0" w:line="216" w:lineRule="auto"/>
        <w:ind w:left="714" w:hanging="357"/>
        <w:jc w:val="both"/>
        <w:rPr>
          <w:rFonts w:ascii="Simplified Arabic" w:hAnsi="Simplified Arabic" w:cs="Simplified Arabic"/>
          <w:sz w:val="28"/>
          <w:szCs w:val="28"/>
          <w:shd w:val="clear" w:color="auto" w:fill="FFFFFF"/>
          <w:rtl/>
          <w:lang w:bidi="ar-EG"/>
        </w:rPr>
      </w:pPr>
      <w:r w:rsidRPr="00B65CF2">
        <w:rPr>
          <w:rFonts w:ascii="Simplified Arabic" w:hAnsi="Simplified Arabic" w:cs="Simplified Arabic" w:hint="cs"/>
          <w:sz w:val="28"/>
          <w:szCs w:val="28"/>
          <w:shd w:val="clear" w:color="auto" w:fill="FFFFFF"/>
          <w:rtl/>
          <w:lang w:bidi="ar-EG"/>
        </w:rPr>
        <w:t xml:space="preserve">المنهج التحليلي لتفكيك </w:t>
      </w:r>
      <w:r w:rsidR="000254DE" w:rsidRPr="00B65CF2">
        <w:rPr>
          <w:rFonts w:ascii="Simplified Arabic" w:hAnsi="Simplified Arabic" w:cs="Simplified Arabic" w:hint="cs"/>
          <w:sz w:val="28"/>
          <w:szCs w:val="28"/>
          <w:shd w:val="clear" w:color="auto" w:fill="FFFFFF"/>
          <w:rtl/>
          <w:lang w:bidi="ar-EG"/>
        </w:rPr>
        <w:t xml:space="preserve">جميع </w:t>
      </w:r>
      <w:r w:rsidRPr="00B65CF2">
        <w:rPr>
          <w:rFonts w:ascii="Simplified Arabic" w:hAnsi="Simplified Arabic" w:cs="Simplified Arabic" w:hint="cs"/>
          <w:sz w:val="28"/>
          <w:szCs w:val="28"/>
          <w:shd w:val="clear" w:color="auto" w:fill="FFFFFF"/>
          <w:rtl/>
          <w:lang w:bidi="ar-EG"/>
        </w:rPr>
        <w:t>العناصر محل الدراسة ونقدها وإستخلاص النتائج</w:t>
      </w:r>
      <w:r w:rsidR="00317612">
        <w:rPr>
          <w:rFonts w:ascii="Simplified Arabic" w:hAnsi="Simplified Arabic" w:cs="Simplified Arabic" w:hint="cs"/>
          <w:sz w:val="28"/>
          <w:szCs w:val="28"/>
          <w:shd w:val="clear" w:color="auto" w:fill="FFFFFF"/>
          <w:rtl/>
          <w:lang w:bidi="ar-EG"/>
        </w:rPr>
        <w:t>.</w:t>
      </w:r>
      <w:r w:rsidRPr="00B65CF2">
        <w:rPr>
          <w:rFonts w:ascii="Simplified Arabic" w:hAnsi="Simplified Arabic" w:cs="Simplified Arabic" w:hint="cs"/>
          <w:sz w:val="28"/>
          <w:szCs w:val="28"/>
          <w:shd w:val="clear" w:color="auto" w:fill="FFFFFF"/>
          <w:rtl/>
          <w:lang w:bidi="ar-EG"/>
        </w:rPr>
        <w:t xml:space="preserve"> </w:t>
      </w:r>
    </w:p>
    <w:p w14:paraId="70A95F46" w14:textId="3EBD81E4" w:rsidR="00AB0286" w:rsidRPr="00B65CF2" w:rsidRDefault="000254DE" w:rsidP="008B0826">
      <w:pPr>
        <w:pStyle w:val="ListParagraph"/>
        <w:numPr>
          <w:ilvl w:val="0"/>
          <w:numId w:val="121"/>
        </w:numPr>
        <w:bidi/>
        <w:spacing w:after="0" w:line="240" w:lineRule="auto"/>
        <w:ind w:left="714" w:hanging="357"/>
        <w:jc w:val="both"/>
        <w:rPr>
          <w:rFonts w:ascii="Simplified Arabic" w:hAnsi="Simplified Arabic" w:cs="Simplified Arabic"/>
          <w:sz w:val="28"/>
          <w:szCs w:val="28"/>
          <w:shd w:val="clear" w:color="auto" w:fill="FFFFFF"/>
          <w:rtl/>
          <w:lang w:bidi="ar-EG"/>
        </w:rPr>
      </w:pPr>
      <w:r w:rsidRPr="00B65CF2">
        <w:rPr>
          <w:rFonts w:ascii="Simplified Arabic" w:hAnsi="Simplified Arabic" w:cs="Simplified Arabic" w:hint="cs"/>
          <w:sz w:val="28"/>
          <w:szCs w:val="28"/>
          <w:shd w:val="clear" w:color="auto" w:fill="FFFFFF"/>
          <w:rtl/>
          <w:lang w:bidi="ar-EG"/>
        </w:rPr>
        <w:lastRenderedPageBreak/>
        <w:t>منهج الإستبيان بإستخلاص النتائج من المقابلات الشخصية المتعمقة مع عدد من خ</w:t>
      </w:r>
      <w:r w:rsidR="000666CC">
        <w:rPr>
          <w:rFonts w:ascii="Simplified Arabic" w:hAnsi="Simplified Arabic" w:cs="Simplified Arabic" w:hint="cs"/>
          <w:sz w:val="28"/>
          <w:szCs w:val="28"/>
          <w:shd w:val="clear" w:color="auto" w:fill="FFFFFF"/>
          <w:rtl/>
          <w:lang w:bidi="ar-EG"/>
        </w:rPr>
        <w:t>ب</w:t>
      </w:r>
      <w:r w:rsidRPr="00B65CF2">
        <w:rPr>
          <w:rFonts w:ascii="Simplified Arabic" w:hAnsi="Simplified Arabic" w:cs="Simplified Arabic" w:hint="cs"/>
          <w:sz w:val="28"/>
          <w:szCs w:val="28"/>
          <w:shd w:val="clear" w:color="auto" w:fill="FFFFFF"/>
          <w:rtl/>
          <w:lang w:bidi="ar-EG"/>
        </w:rPr>
        <w:t>راء المجال.</w:t>
      </w:r>
    </w:p>
    <w:p w14:paraId="6BB4C438" w14:textId="0F461411" w:rsidR="00AB0286" w:rsidRPr="00B65CF2" w:rsidRDefault="00AB0286" w:rsidP="008B0826">
      <w:pPr>
        <w:pStyle w:val="ListParagraph"/>
        <w:bidi/>
        <w:spacing w:after="0" w:line="240" w:lineRule="auto"/>
        <w:ind w:left="0" w:firstLine="90"/>
        <w:jc w:val="both"/>
        <w:rPr>
          <w:rFonts w:ascii="Simplified Arabic" w:hAnsi="Simplified Arabic" w:cs="Simplified Arabic"/>
          <w:b/>
          <w:bCs/>
          <w:sz w:val="28"/>
          <w:szCs w:val="28"/>
          <w:shd w:val="clear" w:color="auto" w:fill="FFFFFF"/>
          <w:rtl/>
          <w:lang w:bidi="ar-EG"/>
        </w:rPr>
      </w:pPr>
      <w:r w:rsidRPr="00B65CF2">
        <w:rPr>
          <w:rFonts w:ascii="Simplified Arabic" w:hAnsi="Simplified Arabic" w:cs="Simplified Arabic" w:hint="cs"/>
          <w:b/>
          <w:bCs/>
          <w:sz w:val="28"/>
          <w:szCs w:val="28"/>
          <w:shd w:val="clear" w:color="auto" w:fill="FFFFFF"/>
          <w:rtl/>
          <w:lang w:bidi="ar-EG"/>
        </w:rPr>
        <w:t xml:space="preserve">وقد تم تقسيم الدراسة </w:t>
      </w:r>
      <w:r w:rsidR="005E3308">
        <w:rPr>
          <w:rFonts w:ascii="Simplified Arabic" w:hAnsi="Simplified Arabic" w:cs="Simplified Arabic" w:hint="cs"/>
          <w:b/>
          <w:bCs/>
          <w:sz w:val="28"/>
          <w:szCs w:val="28"/>
          <w:shd w:val="clear" w:color="auto" w:fill="FFFFFF"/>
          <w:rtl/>
          <w:lang w:bidi="ar-EG"/>
        </w:rPr>
        <w:t xml:space="preserve">إلي </w:t>
      </w:r>
      <w:r w:rsidRPr="00B65CF2">
        <w:rPr>
          <w:rFonts w:ascii="Simplified Arabic" w:hAnsi="Simplified Arabic" w:cs="Simplified Arabic" w:hint="cs"/>
          <w:b/>
          <w:bCs/>
          <w:sz w:val="28"/>
          <w:szCs w:val="28"/>
          <w:shd w:val="clear" w:color="auto" w:fill="FFFFFF"/>
          <w:rtl/>
          <w:lang w:bidi="ar-EG"/>
        </w:rPr>
        <w:t>ثلاث</w:t>
      </w:r>
      <w:r w:rsidR="001F71AF" w:rsidRPr="00B65CF2">
        <w:rPr>
          <w:rFonts w:ascii="Simplified Arabic" w:hAnsi="Simplified Arabic" w:cs="Simplified Arabic" w:hint="cs"/>
          <w:b/>
          <w:bCs/>
          <w:sz w:val="28"/>
          <w:szCs w:val="28"/>
          <w:shd w:val="clear" w:color="auto" w:fill="FFFFFF"/>
          <w:rtl/>
          <w:lang w:bidi="ar-EG"/>
        </w:rPr>
        <w:t>ة</w:t>
      </w:r>
      <w:r w:rsidRPr="00B65CF2">
        <w:rPr>
          <w:rFonts w:ascii="Simplified Arabic" w:hAnsi="Simplified Arabic" w:cs="Simplified Arabic" w:hint="cs"/>
          <w:b/>
          <w:bCs/>
          <w:sz w:val="28"/>
          <w:szCs w:val="28"/>
          <w:shd w:val="clear" w:color="auto" w:fill="FFFFFF"/>
          <w:rtl/>
          <w:lang w:bidi="ar-EG"/>
        </w:rPr>
        <w:t xml:space="preserve"> فصول :</w:t>
      </w:r>
    </w:p>
    <w:p w14:paraId="34527784" w14:textId="30975724" w:rsidR="000F45D6" w:rsidRPr="003E1F01" w:rsidRDefault="00852E2D" w:rsidP="008B0826">
      <w:pPr>
        <w:pStyle w:val="ListParagraph"/>
        <w:numPr>
          <w:ilvl w:val="0"/>
          <w:numId w:val="122"/>
        </w:numPr>
        <w:bidi/>
        <w:spacing w:after="0" w:line="240" w:lineRule="auto"/>
        <w:ind w:left="714" w:hanging="357"/>
        <w:jc w:val="both"/>
        <w:rPr>
          <w:rFonts w:ascii="Simplified Arabic" w:hAnsi="Simplified Arabic" w:cs="Simplified Arabic"/>
          <w:sz w:val="28"/>
          <w:szCs w:val="28"/>
          <w:shd w:val="clear" w:color="auto" w:fill="FFFFFF"/>
          <w:rtl/>
          <w:lang w:bidi="ar-EG"/>
        </w:rPr>
      </w:pPr>
      <w:r w:rsidRPr="00786E6A">
        <w:rPr>
          <w:rFonts w:ascii="Simplified Arabic" w:hAnsi="Simplified Arabic" w:cs="Simplified Arabic"/>
          <w:b/>
          <w:bCs/>
          <w:sz w:val="28"/>
          <w:szCs w:val="28"/>
          <w:u w:val="single"/>
          <w:shd w:val="clear" w:color="auto" w:fill="FFFFFF"/>
          <w:rtl/>
          <w:lang w:bidi="ar-EG"/>
        </w:rPr>
        <w:t>الفصل الأول</w:t>
      </w:r>
      <w:r w:rsidRPr="003E1F01">
        <w:rPr>
          <w:rFonts w:ascii="Simplified Arabic" w:hAnsi="Simplified Arabic" w:cs="Simplified Arabic"/>
          <w:sz w:val="28"/>
          <w:szCs w:val="28"/>
          <w:shd w:val="clear" w:color="auto" w:fill="FFFFFF"/>
          <w:lang w:bidi="ar-EG"/>
        </w:rPr>
        <w:t xml:space="preserve"> </w:t>
      </w:r>
      <w:r w:rsidRPr="003E1F01">
        <w:rPr>
          <w:rFonts w:ascii="Simplified Arabic" w:hAnsi="Simplified Arabic" w:cs="Simplified Arabic" w:hint="cs"/>
          <w:sz w:val="28"/>
          <w:szCs w:val="28"/>
          <w:shd w:val="clear" w:color="auto" w:fill="FFFFFF"/>
          <w:rtl/>
          <w:lang w:bidi="ar-EG"/>
        </w:rPr>
        <w:t>عن "</w:t>
      </w:r>
      <w:r w:rsidRPr="003E1F01">
        <w:rPr>
          <w:rFonts w:ascii="Simplified Arabic" w:hAnsi="Simplified Arabic" w:cs="Simplified Arabic"/>
          <w:sz w:val="28"/>
          <w:szCs w:val="28"/>
          <w:shd w:val="clear" w:color="auto" w:fill="FFFFFF"/>
          <w:rtl/>
          <w:lang w:bidi="ar-EG"/>
        </w:rPr>
        <w:t>تقييم الأوضاع والأدوار الراهنة ل</w:t>
      </w:r>
      <w:r w:rsidR="0030061B">
        <w:rPr>
          <w:rFonts w:ascii="Simplified Arabic" w:hAnsi="Simplified Arabic" w:cs="Simplified Arabic"/>
          <w:sz w:val="28"/>
          <w:szCs w:val="28"/>
          <w:shd w:val="clear" w:color="auto" w:fill="FFFFFF"/>
          <w:rtl/>
          <w:lang w:bidi="ar-EG"/>
        </w:rPr>
        <w:t>إستراتيجيات</w:t>
      </w:r>
      <w:r w:rsidRPr="003E1F01">
        <w:rPr>
          <w:rFonts w:ascii="Simplified Arabic" w:hAnsi="Simplified Arabic" w:cs="Simplified Arabic"/>
          <w:sz w:val="28"/>
          <w:szCs w:val="28"/>
          <w:shd w:val="clear" w:color="auto" w:fill="FFFFFF"/>
          <w:rtl/>
          <w:lang w:bidi="ar-EG"/>
        </w:rPr>
        <w:t xml:space="preserve">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في علاقتها ب</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في مصر</w:t>
      </w:r>
      <w:r w:rsidRPr="003E1F01">
        <w:rPr>
          <w:rFonts w:ascii="Simplified Arabic" w:hAnsi="Simplified Arabic" w:cs="Simplified Arabic" w:hint="cs"/>
          <w:sz w:val="28"/>
          <w:szCs w:val="28"/>
          <w:shd w:val="clear" w:color="auto" w:fill="FFFFFF"/>
          <w:rtl/>
          <w:lang w:bidi="ar-EG"/>
        </w:rPr>
        <w:t xml:space="preserve">" وتناول هذا الفصل بالبحث والتحليل </w:t>
      </w:r>
      <w:r w:rsidR="00F60F05" w:rsidRPr="003E1F01">
        <w:rPr>
          <w:rFonts w:ascii="Simplified Arabic" w:hAnsi="Simplified Arabic" w:cs="Simplified Arabic" w:hint="cs"/>
          <w:sz w:val="28"/>
          <w:szCs w:val="28"/>
          <w:shd w:val="clear" w:color="auto" w:fill="FFFFFF"/>
          <w:rtl/>
          <w:lang w:bidi="ar-EG"/>
        </w:rPr>
        <w:t xml:space="preserve">نقاط القوة والضعف فى </w:t>
      </w:r>
      <w:r w:rsidRPr="003E1F01">
        <w:rPr>
          <w:rFonts w:ascii="Simplified Arabic" w:hAnsi="Simplified Arabic" w:cs="Simplified Arabic"/>
          <w:sz w:val="28"/>
          <w:szCs w:val="28"/>
          <w:shd w:val="clear" w:color="auto" w:fill="FFFFFF"/>
          <w:rtl/>
          <w:lang w:bidi="ar-EG"/>
        </w:rPr>
        <w:t>الإطار التشريعي المحلى لإدارة منظومة المجتمع الرقمي</w:t>
      </w:r>
      <w:r w:rsidRPr="003E1F01">
        <w:rPr>
          <w:rFonts w:ascii="Simplified Arabic" w:hAnsi="Simplified Arabic" w:cs="Simplified Arabic"/>
          <w:sz w:val="28"/>
          <w:szCs w:val="28"/>
          <w:shd w:val="clear" w:color="auto" w:fill="FFFFFF"/>
          <w:lang w:bidi="ar-EG"/>
        </w:rPr>
        <w:t>.</w:t>
      </w:r>
      <w:r w:rsidRPr="003E1F01">
        <w:rPr>
          <w:rFonts w:ascii="Simplified Arabic" w:hAnsi="Simplified Arabic" w:cs="Simplified Arabic" w:hint="cs"/>
          <w:sz w:val="28"/>
          <w:szCs w:val="28"/>
          <w:shd w:val="clear" w:color="auto" w:fill="FFFFFF"/>
          <w:rtl/>
          <w:lang w:bidi="ar-EG"/>
        </w:rPr>
        <w:t xml:space="preserve"> مع دراسة </w:t>
      </w:r>
      <w:r w:rsidR="00F60F05" w:rsidRPr="003E1F01">
        <w:rPr>
          <w:rFonts w:ascii="Simplified Arabic" w:hAnsi="Simplified Arabic" w:cs="Simplified Arabic" w:hint="cs"/>
          <w:sz w:val="28"/>
          <w:szCs w:val="28"/>
          <w:shd w:val="clear" w:color="auto" w:fill="FFFFFF"/>
          <w:rtl/>
          <w:lang w:bidi="ar-EG"/>
        </w:rPr>
        <w:t xml:space="preserve">وتحليل </w:t>
      </w:r>
      <w:r w:rsidRPr="003E1F01">
        <w:rPr>
          <w:rFonts w:ascii="Simplified Arabic" w:hAnsi="Simplified Arabic" w:cs="Simplified Arabic" w:hint="cs"/>
          <w:sz w:val="28"/>
          <w:szCs w:val="28"/>
          <w:shd w:val="clear" w:color="auto" w:fill="FFFFFF"/>
          <w:rtl/>
          <w:lang w:bidi="ar-EG"/>
        </w:rPr>
        <w:t xml:space="preserve">كافة جوانب </w:t>
      </w:r>
      <w:r w:rsidR="0030061B">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الدولة فى 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00EE15A2">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ووضع مصر فى المؤشرات الدولية</w:t>
      </w:r>
      <w:r w:rsidRPr="003E1F01">
        <w:rPr>
          <w:rFonts w:ascii="Simplified Arabic" w:hAnsi="Simplified Arabic" w:cs="Simplified Arabic"/>
          <w:sz w:val="28"/>
          <w:szCs w:val="28"/>
          <w:shd w:val="clear" w:color="auto" w:fill="FFFFFF"/>
          <w:lang w:bidi="ar-EG"/>
        </w:rPr>
        <w:t>.</w:t>
      </w:r>
      <w:r w:rsidR="00DE1751" w:rsidRPr="003E1F01">
        <w:rPr>
          <w:rFonts w:ascii="Simplified Arabic" w:hAnsi="Simplified Arabic" w:cs="Simplified Arabic" w:hint="cs"/>
          <w:sz w:val="28"/>
          <w:szCs w:val="28"/>
          <w:shd w:val="clear" w:color="auto" w:fill="FFFFFF"/>
          <w:rtl/>
          <w:lang w:bidi="ar-EG"/>
        </w:rPr>
        <w:t xml:space="preserve"> بالإضافة </w:t>
      </w:r>
      <w:r w:rsidR="005E3308">
        <w:rPr>
          <w:rFonts w:ascii="Simplified Arabic" w:hAnsi="Simplified Arabic" w:cs="Simplified Arabic" w:hint="cs"/>
          <w:sz w:val="28"/>
          <w:szCs w:val="28"/>
          <w:shd w:val="clear" w:color="auto" w:fill="FFFFFF"/>
          <w:rtl/>
          <w:lang w:bidi="ar-EG"/>
        </w:rPr>
        <w:t xml:space="preserve">إلي </w:t>
      </w:r>
      <w:r w:rsidR="00DE1751" w:rsidRPr="003E1F01">
        <w:rPr>
          <w:rFonts w:ascii="Simplified Arabic" w:hAnsi="Simplified Arabic" w:cs="Simplified Arabic" w:hint="cs"/>
          <w:sz w:val="28"/>
          <w:szCs w:val="28"/>
          <w:shd w:val="clear" w:color="auto" w:fill="FFFFFF"/>
          <w:rtl/>
          <w:lang w:bidi="ar-EG"/>
        </w:rPr>
        <w:t xml:space="preserve">تحليل </w:t>
      </w:r>
      <w:r w:rsidR="00F60F05" w:rsidRPr="003E1F01">
        <w:rPr>
          <w:rFonts w:ascii="Simplified Arabic" w:hAnsi="Simplified Arabic" w:cs="Simplified Arabic" w:hint="cs"/>
          <w:sz w:val="28"/>
          <w:szCs w:val="28"/>
          <w:shd w:val="clear" w:color="auto" w:fill="FFFFFF"/>
          <w:rtl/>
          <w:lang w:bidi="ar-EG"/>
        </w:rPr>
        <w:t xml:space="preserve">نقاط القوة والضعف فى </w:t>
      </w:r>
      <w:r w:rsidRPr="003E1F01">
        <w:rPr>
          <w:rFonts w:ascii="Simplified Arabic" w:hAnsi="Simplified Arabic" w:cs="Simplified Arabic"/>
          <w:sz w:val="28"/>
          <w:szCs w:val="28"/>
          <w:shd w:val="clear" w:color="auto" w:fill="FFFFFF"/>
          <w:rtl/>
          <w:lang w:bidi="ar-EG"/>
        </w:rPr>
        <w:t>الأدوار المؤسسية الرئيسة لإدارة منظومة المجتمع الرقمي</w:t>
      </w:r>
      <w:r w:rsidR="00DE1751" w:rsidRPr="003E1F01">
        <w:rPr>
          <w:rFonts w:ascii="Simplified Arabic" w:hAnsi="Simplified Arabic" w:cs="Simplified Arabic" w:hint="cs"/>
          <w:sz w:val="28"/>
          <w:szCs w:val="28"/>
          <w:shd w:val="clear" w:color="auto" w:fill="FFFFFF"/>
          <w:rtl/>
          <w:lang w:bidi="ar-EG"/>
        </w:rPr>
        <w:t xml:space="preserve"> فى الدولة</w:t>
      </w:r>
      <w:r w:rsidRPr="003E1F01">
        <w:rPr>
          <w:rFonts w:ascii="Simplified Arabic" w:hAnsi="Simplified Arabic" w:cs="Simplified Arabic"/>
          <w:sz w:val="28"/>
          <w:szCs w:val="28"/>
          <w:shd w:val="clear" w:color="auto" w:fill="FFFFFF"/>
          <w:rtl/>
          <w:lang w:bidi="ar-EG"/>
        </w:rPr>
        <w:t>.</w:t>
      </w:r>
      <w:r w:rsidR="000F45D6" w:rsidRPr="003E1F01">
        <w:rPr>
          <w:rFonts w:ascii="Simplified Arabic" w:hAnsi="Simplified Arabic" w:cs="Simplified Arabic" w:hint="cs"/>
          <w:sz w:val="28"/>
          <w:szCs w:val="28"/>
          <w:shd w:val="clear" w:color="auto" w:fill="FFFFFF"/>
          <w:rtl/>
          <w:lang w:bidi="ar-EG"/>
        </w:rPr>
        <w:t xml:space="preserve"> </w:t>
      </w:r>
    </w:p>
    <w:p w14:paraId="7F011BDD" w14:textId="08AA8AC3" w:rsidR="000F45D6" w:rsidRPr="003E1F01" w:rsidRDefault="000F45D6" w:rsidP="008B0826">
      <w:pPr>
        <w:pStyle w:val="ListParagraph"/>
        <w:numPr>
          <w:ilvl w:val="0"/>
          <w:numId w:val="122"/>
        </w:numPr>
        <w:bidi/>
        <w:spacing w:after="0" w:line="240" w:lineRule="auto"/>
        <w:ind w:left="714" w:hanging="357"/>
        <w:jc w:val="both"/>
        <w:rPr>
          <w:rFonts w:ascii="Simplified Arabic" w:hAnsi="Simplified Arabic" w:cs="Simplified Arabic"/>
          <w:sz w:val="28"/>
          <w:szCs w:val="28"/>
          <w:shd w:val="clear" w:color="auto" w:fill="FFFFFF"/>
          <w:rtl/>
          <w:lang w:bidi="ar-EG"/>
        </w:rPr>
      </w:pPr>
      <w:r w:rsidRPr="00786E6A">
        <w:rPr>
          <w:rFonts w:ascii="Simplified Arabic" w:hAnsi="Simplified Arabic" w:cs="Simplified Arabic"/>
          <w:b/>
          <w:bCs/>
          <w:sz w:val="28"/>
          <w:szCs w:val="28"/>
          <w:u w:val="single"/>
          <w:shd w:val="clear" w:color="auto" w:fill="FFFFFF"/>
          <w:rtl/>
          <w:lang w:bidi="ar-EG"/>
        </w:rPr>
        <w:t>الفصل الثاني</w:t>
      </w:r>
      <w:r w:rsidR="00393144" w:rsidRPr="003E1F01">
        <w:rPr>
          <w:rFonts w:ascii="Simplified Arabic" w:hAnsi="Simplified Arabic" w:cs="Simplified Arabic" w:hint="cs"/>
          <w:sz w:val="28"/>
          <w:szCs w:val="28"/>
          <w:shd w:val="clear" w:color="auto" w:fill="FFFFFF"/>
          <w:rtl/>
          <w:lang w:bidi="ar-EG"/>
        </w:rPr>
        <w:t xml:space="preserve"> عن </w:t>
      </w:r>
      <w:r w:rsidRPr="003E1F01">
        <w:rPr>
          <w:rFonts w:ascii="Simplified Arabic" w:hAnsi="Simplified Arabic" w:cs="Simplified Arabic"/>
          <w:sz w:val="28"/>
          <w:szCs w:val="28"/>
          <w:shd w:val="clear" w:color="auto" w:fill="FFFFFF"/>
          <w:rtl/>
          <w:lang w:bidi="ar-EG"/>
        </w:rPr>
        <w:t xml:space="preserve">تحليل </w:t>
      </w:r>
      <w:r w:rsidR="00393144" w:rsidRPr="003E1F01">
        <w:rPr>
          <w:rFonts w:ascii="Simplified Arabic" w:hAnsi="Simplified Arabic" w:cs="Simplified Arabic" w:hint="cs"/>
          <w:sz w:val="28"/>
          <w:szCs w:val="28"/>
          <w:shd w:val="clear" w:color="auto" w:fill="FFFFFF"/>
          <w:rtl/>
          <w:lang w:bidi="ar-EG"/>
        </w:rPr>
        <w:t>ال</w:t>
      </w:r>
      <w:r w:rsidRPr="003E1F01">
        <w:rPr>
          <w:rFonts w:ascii="Simplified Arabic" w:hAnsi="Simplified Arabic" w:cs="Simplified Arabic"/>
          <w:sz w:val="28"/>
          <w:szCs w:val="28"/>
          <w:shd w:val="clear" w:color="auto" w:fill="FFFFFF"/>
          <w:rtl/>
          <w:lang w:bidi="ar-EG"/>
        </w:rPr>
        <w:t>تجارب و</w:t>
      </w:r>
      <w:r w:rsidR="00393144" w:rsidRPr="003E1F01">
        <w:rPr>
          <w:rFonts w:ascii="Simplified Arabic" w:hAnsi="Simplified Arabic" w:cs="Simplified Arabic" w:hint="cs"/>
          <w:sz w:val="28"/>
          <w:szCs w:val="28"/>
          <w:shd w:val="clear" w:color="auto" w:fill="FFFFFF"/>
          <w:rtl/>
          <w:lang w:bidi="ar-EG"/>
        </w:rPr>
        <w:t>ال</w:t>
      </w:r>
      <w:r w:rsidRPr="003E1F01">
        <w:rPr>
          <w:rFonts w:ascii="Simplified Arabic" w:hAnsi="Simplified Arabic" w:cs="Simplified Arabic"/>
          <w:sz w:val="28"/>
          <w:szCs w:val="28"/>
          <w:shd w:val="clear" w:color="auto" w:fill="FFFFFF"/>
          <w:rtl/>
          <w:lang w:bidi="ar-EG"/>
        </w:rPr>
        <w:t xml:space="preserve">خبرات </w:t>
      </w:r>
      <w:r w:rsidR="00393144" w:rsidRPr="003E1F01">
        <w:rPr>
          <w:rFonts w:ascii="Simplified Arabic" w:hAnsi="Simplified Arabic" w:cs="Simplified Arabic" w:hint="cs"/>
          <w:sz w:val="28"/>
          <w:szCs w:val="28"/>
          <w:shd w:val="clear" w:color="auto" w:fill="FFFFFF"/>
          <w:rtl/>
          <w:lang w:bidi="ar-EG"/>
        </w:rPr>
        <w:t>ال</w:t>
      </w:r>
      <w:r w:rsidRPr="003E1F01">
        <w:rPr>
          <w:rFonts w:ascii="Simplified Arabic" w:hAnsi="Simplified Arabic" w:cs="Simplified Arabic"/>
          <w:sz w:val="28"/>
          <w:szCs w:val="28"/>
          <w:shd w:val="clear" w:color="auto" w:fill="FFFFFF"/>
          <w:rtl/>
          <w:lang w:bidi="ar-EG"/>
        </w:rPr>
        <w:t>عالمية و</w:t>
      </w:r>
      <w:r w:rsidR="00393144" w:rsidRPr="003E1F01">
        <w:rPr>
          <w:rFonts w:ascii="Simplified Arabic" w:hAnsi="Simplified Arabic" w:cs="Simplified Arabic" w:hint="cs"/>
          <w:sz w:val="28"/>
          <w:szCs w:val="28"/>
          <w:shd w:val="clear" w:color="auto" w:fill="FFFFFF"/>
          <w:rtl/>
          <w:lang w:bidi="ar-EG"/>
        </w:rPr>
        <w:t>ال</w:t>
      </w:r>
      <w:r w:rsidRPr="003E1F01">
        <w:rPr>
          <w:rFonts w:ascii="Simplified Arabic" w:hAnsi="Simplified Arabic" w:cs="Simplified Arabic"/>
          <w:sz w:val="28"/>
          <w:szCs w:val="28"/>
          <w:shd w:val="clear" w:color="auto" w:fill="FFFFFF"/>
          <w:rtl/>
          <w:lang w:bidi="ar-EG"/>
        </w:rPr>
        <w:t xml:space="preserve">اقليمية حول دور </w:t>
      </w:r>
      <w:r w:rsidR="0030061B">
        <w:rPr>
          <w:rFonts w:ascii="Simplified Arabic" w:hAnsi="Simplified Arabic" w:cs="Simplified Arabic"/>
          <w:sz w:val="28"/>
          <w:szCs w:val="28"/>
          <w:shd w:val="clear" w:color="auto" w:fill="FFFFFF"/>
          <w:rtl/>
          <w:lang w:bidi="ar-EG"/>
        </w:rPr>
        <w:t>إستراتيجيات</w:t>
      </w:r>
      <w:r w:rsidRPr="003E1F01">
        <w:rPr>
          <w:rFonts w:ascii="Simplified Arabic" w:hAnsi="Simplified Arabic" w:cs="Simplified Arabic"/>
          <w:sz w:val="28"/>
          <w:szCs w:val="28"/>
          <w:shd w:val="clear" w:color="auto" w:fill="FFFFFF"/>
          <w:rtl/>
          <w:lang w:bidi="ar-EG"/>
        </w:rPr>
        <w:t xml:space="preserve">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Pr="003E1F01">
        <w:rPr>
          <w:rFonts w:ascii="Simplified Arabic" w:hAnsi="Simplified Arabic" w:cs="Simplified Arabic"/>
          <w:sz w:val="28"/>
          <w:szCs w:val="28"/>
          <w:shd w:val="clear" w:color="auto" w:fill="FFFFFF"/>
          <w:rtl/>
          <w:lang w:bidi="ar-EG"/>
        </w:rPr>
        <w:t xml:space="preserve"> في تفعيل أدوار </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xml:space="preserve"> المعرفة</w:t>
      </w:r>
      <w:r w:rsidRPr="003E1F01">
        <w:rPr>
          <w:rFonts w:ascii="Simplified Arabic" w:hAnsi="Simplified Arabic" w:cs="Simplified Arabic"/>
          <w:sz w:val="28"/>
          <w:szCs w:val="28"/>
          <w:shd w:val="clear" w:color="auto" w:fill="FFFFFF"/>
          <w:lang w:bidi="ar-EG"/>
        </w:rPr>
        <w:t>.</w:t>
      </w:r>
      <w:r w:rsidR="00393144" w:rsidRPr="003E1F01">
        <w:rPr>
          <w:rFonts w:ascii="Simplified Arabic" w:hAnsi="Simplified Arabic" w:cs="Simplified Arabic" w:hint="cs"/>
          <w:sz w:val="28"/>
          <w:szCs w:val="28"/>
          <w:shd w:val="clear" w:color="auto" w:fill="FFFFFF"/>
          <w:rtl/>
          <w:lang w:bidi="ar-EG"/>
        </w:rPr>
        <w:t xml:space="preserve"> وتناول هذا الفصل بالبحث والتحليل تجارب هيئة الأمم المتحدة فى وضع </w:t>
      </w:r>
      <w:r w:rsidR="0030061B">
        <w:rPr>
          <w:rFonts w:ascii="Simplified Arabic" w:hAnsi="Simplified Arabic" w:cs="Simplified Arabic" w:hint="cs"/>
          <w:sz w:val="28"/>
          <w:szCs w:val="28"/>
          <w:shd w:val="clear" w:color="auto" w:fill="FFFFFF"/>
          <w:rtl/>
          <w:lang w:bidi="ar-EG"/>
        </w:rPr>
        <w:t xml:space="preserve">إستراتيجيات </w:t>
      </w:r>
      <w:r w:rsidR="00393144" w:rsidRPr="003E1F01">
        <w:rPr>
          <w:rFonts w:ascii="Simplified Arabic" w:hAnsi="Simplified Arabic" w:cs="Simplified Arabic" w:hint="cs"/>
          <w:sz w:val="28"/>
          <w:szCs w:val="28"/>
          <w:shd w:val="clear" w:color="auto" w:fill="FFFFFF"/>
          <w:rtl/>
          <w:lang w:bidi="ar-EG"/>
        </w:rPr>
        <w:t xml:space="preserve">عالمية </w:t>
      </w:r>
      <w:r w:rsidR="00D6501B" w:rsidRPr="003E1F01">
        <w:rPr>
          <w:rFonts w:ascii="Simplified Arabic" w:hAnsi="Simplified Arabic" w:cs="Simplified Arabic" w:hint="cs"/>
          <w:sz w:val="28"/>
          <w:szCs w:val="28"/>
          <w:shd w:val="clear" w:color="auto" w:fill="FFFFFF"/>
          <w:rtl/>
          <w:lang w:bidi="ar-EG"/>
        </w:rPr>
        <w:t xml:space="preserve">للمعلومات القومية ثم </w:t>
      </w:r>
      <w:r w:rsidR="00393144" w:rsidRPr="003E1F01">
        <w:rPr>
          <w:rFonts w:ascii="Simplified Arabic" w:hAnsi="Simplified Arabic" w:cs="Simplified Arabic" w:hint="cs"/>
          <w:sz w:val="28"/>
          <w:szCs w:val="28"/>
          <w:shd w:val="clear" w:color="auto" w:fill="FFFFFF"/>
          <w:rtl/>
          <w:lang w:bidi="ar-EG"/>
        </w:rPr>
        <w:t>لتكنولوجيا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00EE15A2">
        <w:rPr>
          <w:rFonts w:ascii="Simplified Arabic" w:hAnsi="Simplified Arabic" w:cs="Simplified Arabic" w:hint="cs"/>
          <w:sz w:val="28"/>
          <w:szCs w:val="28"/>
          <w:shd w:val="clear" w:color="auto" w:fill="FFFFFF"/>
          <w:rtl/>
          <w:lang w:bidi="ar-EG"/>
        </w:rPr>
        <w:t xml:space="preserve"> </w:t>
      </w:r>
      <w:r w:rsidR="00D6501B" w:rsidRPr="003E1F01">
        <w:rPr>
          <w:rFonts w:ascii="Simplified Arabic" w:hAnsi="Simplified Arabic" w:cs="Simplified Arabic" w:hint="cs"/>
          <w:sz w:val="28"/>
          <w:szCs w:val="28"/>
          <w:shd w:val="clear" w:color="auto" w:fill="FFFFFF"/>
          <w:rtl/>
          <w:lang w:bidi="ar-EG"/>
        </w:rPr>
        <w:t xml:space="preserve">عن طريق هيئة اليونسكو والبرنامج الإنمائى للأمم المتحدة. وذلك بالإضافة </w:t>
      </w:r>
      <w:r w:rsidR="005E3308">
        <w:rPr>
          <w:rFonts w:ascii="Simplified Arabic" w:hAnsi="Simplified Arabic" w:cs="Simplified Arabic" w:hint="cs"/>
          <w:sz w:val="28"/>
          <w:szCs w:val="28"/>
          <w:shd w:val="clear" w:color="auto" w:fill="FFFFFF"/>
          <w:rtl/>
          <w:lang w:bidi="ar-EG"/>
        </w:rPr>
        <w:t xml:space="preserve">إلي </w:t>
      </w:r>
      <w:r w:rsidR="00D6501B" w:rsidRPr="003E1F01">
        <w:rPr>
          <w:rFonts w:ascii="Simplified Arabic" w:hAnsi="Simplified Arabic" w:cs="Simplified Arabic" w:hint="cs"/>
          <w:sz w:val="28"/>
          <w:szCs w:val="28"/>
          <w:shd w:val="clear" w:color="auto" w:fill="FFFFFF"/>
          <w:rtl/>
          <w:lang w:bidi="ar-EG"/>
        </w:rPr>
        <w:t xml:space="preserve">خبرات منظمات إقليمية هى الجامعة العربية والإتحاد الأفريقى. </w:t>
      </w:r>
      <w:r w:rsidR="001C6551" w:rsidRPr="003E1F01">
        <w:rPr>
          <w:rFonts w:ascii="Simplified Arabic" w:hAnsi="Simplified Arabic" w:cs="Simplified Arabic" w:hint="cs"/>
          <w:sz w:val="28"/>
          <w:szCs w:val="28"/>
          <w:shd w:val="clear" w:color="auto" w:fill="FFFFFF"/>
          <w:rtl/>
          <w:lang w:bidi="ar-EG"/>
        </w:rPr>
        <w:t xml:space="preserve">وأخيراً تجارب دول متقدمة فى مجال </w:t>
      </w:r>
      <w:r w:rsidR="00E06794">
        <w:rPr>
          <w:rFonts w:ascii="Simplified Arabic" w:hAnsi="Simplified Arabic" w:cs="Simplified Arabic" w:hint="cs"/>
          <w:sz w:val="28"/>
          <w:szCs w:val="28"/>
          <w:shd w:val="clear" w:color="auto" w:fill="FFFFFF"/>
          <w:rtl/>
          <w:lang w:bidi="ar-EG"/>
        </w:rPr>
        <w:t xml:space="preserve">إستراتيجيات </w:t>
      </w:r>
      <w:r w:rsidR="001C6551" w:rsidRPr="003E1F01">
        <w:rPr>
          <w:rFonts w:ascii="Simplified Arabic" w:hAnsi="Simplified Arabic" w:cs="Simplified Arabic" w:hint="cs"/>
          <w:sz w:val="28"/>
          <w:szCs w:val="28"/>
          <w:shd w:val="clear" w:color="auto" w:fill="FFFFFF"/>
          <w:rtl/>
          <w:lang w:bidi="ar-EG"/>
        </w:rPr>
        <w:t>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001C6551" w:rsidRPr="003E1F01">
        <w:rPr>
          <w:rFonts w:ascii="Simplified Arabic" w:hAnsi="Simplified Arabic" w:cs="Simplified Arabic" w:hint="cs"/>
          <w:sz w:val="28"/>
          <w:szCs w:val="28"/>
          <w:shd w:val="clear" w:color="auto" w:fill="FFFFFF"/>
          <w:rtl/>
          <w:lang w:bidi="ar-EG"/>
        </w:rPr>
        <w:t xml:space="preserve"> وال</w:t>
      </w:r>
      <w:r w:rsidR="005E3308">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001C6551" w:rsidRPr="003E1F01">
        <w:rPr>
          <w:rFonts w:ascii="Simplified Arabic" w:hAnsi="Simplified Arabic" w:cs="Simplified Arabic" w:hint="cs"/>
          <w:sz w:val="28"/>
          <w:szCs w:val="28"/>
          <w:shd w:val="clear" w:color="auto" w:fill="FFFFFF"/>
          <w:rtl/>
          <w:lang w:bidi="ar-EG"/>
        </w:rPr>
        <w:t xml:space="preserve"> على المعرفة وهى المملكة المتحدة والولايات المتحدة والإمارات العربية المتحدة. </w:t>
      </w:r>
    </w:p>
    <w:p w14:paraId="5B1050B9" w14:textId="5F15803C" w:rsidR="00905B4E" w:rsidRPr="00786E6A" w:rsidRDefault="00905B4E">
      <w:pPr>
        <w:pStyle w:val="ListParagraph"/>
        <w:numPr>
          <w:ilvl w:val="0"/>
          <w:numId w:val="122"/>
        </w:numPr>
        <w:bidi/>
        <w:spacing w:after="0" w:line="216" w:lineRule="auto"/>
        <w:ind w:left="714" w:hanging="357"/>
        <w:jc w:val="both"/>
        <w:rPr>
          <w:rFonts w:ascii="Simplified Arabic" w:hAnsi="Simplified Arabic" w:cs="Simplified Arabic"/>
          <w:sz w:val="28"/>
          <w:szCs w:val="28"/>
          <w:shd w:val="clear" w:color="auto" w:fill="FFFFFF"/>
          <w:rtl/>
          <w:lang w:bidi="ar-EG"/>
        </w:rPr>
      </w:pPr>
      <w:r w:rsidRPr="00786E6A">
        <w:rPr>
          <w:rFonts w:ascii="Simplified Arabic" w:hAnsi="Simplified Arabic" w:cs="Simplified Arabic"/>
          <w:b/>
          <w:bCs/>
          <w:sz w:val="28"/>
          <w:szCs w:val="28"/>
          <w:u w:val="single"/>
          <w:shd w:val="clear" w:color="auto" w:fill="FFFFFF"/>
          <w:rtl/>
          <w:lang w:bidi="ar-EG"/>
        </w:rPr>
        <w:t>الفصل الثالث</w:t>
      </w:r>
      <w:r w:rsidRPr="00786E6A">
        <w:rPr>
          <w:rFonts w:ascii="Simplified Arabic" w:hAnsi="Simplified Arabic" w:cs="Simplified Arabic"/>
          <w:sz w:val="28"/>
          <w:szCs w:val="28"/>
          <w:shd w:val="clear" w:color="auto" w:fill="FFFFFF"/>
          <w:rtl/>
          <w:lang w:bidi="ar-EG"/>
        </w:rPr>
        <w:t xml:space="preserve"> </w:t>
      </w:r>
      <w:r w:rsidRPr="00786E6A">
        <w:rPr>
          <w:rFonts w:ascii="Simplified Arabic" w:hAnsi="Simplified Arabic" w:cs="Simplified Arabic" w:hint="cs"/>
          <w:sz w:val="28"/>
          <w:szCs w:val="28"/>
          <w:shd w:val="clear" w:color="auto" w:fill="FFFFFF"/>
          <w:rtl/>
          <w:lang w:bidi="ar-EG"/>
        </w:rPr>
        <w:t>وهو المعٌبر</w:t>
      </w:r>
      <w:r w:rsidR="00847E60">
        <w:rPr>
          <w:rFonts w:ascii="Simplified Arabic" w:hAnsi="Simplified Arabic" w:cs="Simplified Arabic" w:hint="cs"/>
          <w:sz w:val="28"/>
          <w:szCs w:val="28"/>
          <w:shd w:val="clear" w:color="auto" w:fill="FFFFFF"/>
          <w:rtl/>
          <w:lang w:bidi="ar-EG"/>
        </w:rPr>
        <w:t xml:space="preserve"> </w:t>
      </w:r>
      <w:r w:rsidRPr="00786E6A">
        <w:rPr>
          <w:rFonts w:ascii="Simplified Arabic" w:hAnsi="Simplified Arabic" w:cs="Simplified Arabic" w:hint="cs"/>
          <w:sz w:val="28"/>
          <w:szCs w:val="28"/>
          <w:shd w:val="clear" w:color="auto" w:fill="FFFFFF"/>
          <w:rtl/>
          <w:lang w:bidi="ar-EG"/>
        </w:rPr>
        <w:t>عن النتائج والتوصيات للنظ</w:t>
      </w:r>
      <w:r w:rsidRPr="00786E6A">
        <w:rPr>
          <w:rFonts w:ascii="Simplified Arabic" w:hAnsi="Simplified Arabic" w:cs="Simplified Arabic"/>
          <w:sz w:val="28"/>
          <w:szCs w:val="28"/>
          <w:shd w:val="clear" w:color="auto" w:fill="FFFFFF"/>
          <w:rtl/>
          <w:lang w:bidi="ar-EG"/>
        </w:rPr>
        <w:t xml:space="preserve">رة </w:t>
      </w:r>
      <w:r w:rsidR="00FF1A14" w:rsidRPr="00786E6A">
        <w:rPr>
          <w:rFonts w:ascii="Simplified Arabic" w:hAnsi="Simplified Arabic" w:cs="Simplified Arabic" w:hint="cs"/>
          <w:sz w:val="28"/>
          <w:szCs w:val="28"/>
          <w:shd w:val="clear" w:color="auto" w:fill="FFFFFF"/>
          <w:rtl/>
          <w:lang w:bidi="ar-EG"/>
        </w:rPr>
        <w:t>ال</w:t>
      </w:r>
      <w:r w:rsidRPr="00786E6A">
        <w:rPr>
          <w:rFonts w:ascii="Simplified Arabic" w:hAnsi="Simplified Arabic" w:cs="Simplified Arabic"/>
          <w:sz w:val="28"/>
          <w:szCs w:val="28"/>
          <w:shd w:val="clear" w:color="auto" w:fill="FFFFFF"/>
          <w:rtl/>
          <w:lang w:bidi="ar-EG"/>
        </w:rPr>
        <w:t xml:space="preserve">مستقبلية </w:t>
      </w:r>
      <w:r w:rsidR="00FF1A14" w:rsidRPr="00786E6A">
        <w:rPr>
          <w:rFonts w:ascii="Simplified Arabic" w:hAnsi="Simplified Arabic" w:cs="Simplified Arabic" w:hint="cs"/>
          <w:sz w:val="28"/>
          <w:szCs w:val="28"/>
          <w:shd w:val="clear" w:color="auto" w:fill="FFFFFF"/>
          <w:rtl/>
          <w:lang w:bidi="ar-EG"/>
        </w:rPr>
        <w:t xml:space="preserve">فى بناء </w:t>
      </w:r>
      <w:r w:rsidR="00E06794">
        <w:rPr>
          <w:rFonts w:ascii="Simplified Arabic" w:hAnsi="Simplified Arabic" w:cs="Simplified Arabic" w:hint="cs"/>
          <w:sz w:val="28"/>
          <w:szCs w:val="28"/>
          <w:shd w:val="clear" w:color="auto" w:fill="FFFFFF"/>
          <w:rtl/>
          <w:lang w:bidi="ar-EG"/>
        </w:rPr>
        <w:t xml:space="preserve">إستراتيجيات </w:t>
      </w:r>
      <w:r w:rsidR="00FF1A14" w:rsidRPr="00786E6A">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00FF1A14" w:rsidRPr="00786E6A">
        <w:rPr>
          <w:rFonts w:ascii="Simplified Arabic" w:hAnsi="Simplified Arabic" w:cs="Simplified Arabic" w:hint="cs"/>
          <w:sz w:val="28"/>
          <w:szCs w:val="28"/>
          <w:shd w:val="clear" w:color="auto" w:fill="FFFFFF"/>
          <w:rtl/>
          <w:lang w:bidi="ar-EG"/>
        </w:rPr>
        <w:t>التى تؤثر على التحول نحو ال</w:t>
      </w:r>
      <w:r w:rsidR="005E3308">
        <w:rPr>
          <w:rFonts w:ascii="Simplified Arabic" w:hAnsi="Simplified Arabic" w:cs="Simplified Arabic" w:hint="cs"/>
          <w:sz w:val="28"/>
          <w:szCs w:val="28"/>
          <w:shd w:val="clear" w:color="auto" w:fill="FFFFFF"/>
          <w:rtl/>
          <w:lang w:bidi="ar-EG"/>
        </w:rPr>
        <w:t>إقتصاد</w:t>
      </w:r>
      <w:r w:rsidR="00FF1A14" w:rsidRPr="00786E6A">
        <w:rPr>
          <w:rFonts w:ascii="Simplified Arabic" w:hAnsi="Simplified Arabic" w:cs="Simplified Arabic" w:hint="cs"/>
          <w:sz w:val="28"/>
          <w:szCs w:val="28"/>
          <w:shd w:val="clear" w:color="auto" w:fill="FFFFFF"/>
          <w:rtl/>
          <w:lang w:bidi="ar-EG"/>
        </w:rPr>
        <w:t xml:space="preserve"> </w:t>
      </w:r>
      <w:r w:rsidR="00076442">
        <w:rPr>
          <w:rFonts w:ascii="Simplified Arabic" w:hAnsi="Simplified Arabic" w:cs="Simplified Arabic" w:hint="cs"/>
          <w:sz w:val="28"/>
          <w:szCs w:val="28"/>
          <w:shd w:val="clear" w:color="auto" w:fill="FFFFFF"/>
          <w:rtl/>
          <w:lang w:bidi="ar-EG"/>
        </w:rPr>
        <w:t>القائم</w:t>
      </w:r>
      <w:r w:rsidR="00FF1A14" w:rsidRPr="00786E6A">
        <w:rPr>
          <w:rFonts w:ascii="Simplified Arabic" w:hAnsi="Simplified Arabic" w:cs="Simplified Arabic" w:hint="cs"/>
          <w:sz w:val="28"/>
          <w:szCs w:val="28"/>
          <w:shd w:val="clear" w:color="auto" w:fill="FFFFFF"/>
          <w:rtl/>
          <w:lang w:bidi="ar-EG"/>
        </w:rPr>
        <w:t xml:space="preserve"> على المعرفة فى ضوء تحليل الوضع المحلى والتجارب الإقليمية والدولية. إنقسمت هذه التوصيات </w:t>
      </w:r>
      <w:r w:rsidR="005E3308">
        <w:rPr>
          <w:rFonts w:ascii="Simplified Arabic" w:hAnsi="Simplified Arabic" w:cs="Simplified Arabic" w:hint="cs"/>
          <w:sz w:val="28"/>
          <w:szCs w:val="28"/>
          <w:shd w:val="clear" w:color="auto" w:fill="FFFFFF"/>
          <w:rtl/>
          <w:lang w:bidi="ar-EG"/>
        </w:rPr>
        <w:t xml:space="preserve">إلي </w:t>
      </w:r>
      <w:r w:rsidR="00FF1A14" w:rsidRPr="00786E6A">
        <w:rPr>
          <w:rFonts w:ascii="Simplified Arabic" w:hAnsi="Simplified Arabic" w:cs="Simplified Arabic" w:hint="cs"/>
          <w:sz w:val="28"/>
          <w:szCs w:val="28"/>
          <w:shd w:val="clear" w:color="auto" w:fill="FFFFFF"/>
          <w:rtl/>
          <w:lang w:bidi="ar-EG"/>
        </w:rPr>
        <w:t xml:space="preserve">توصيف </w:t>
      </w:r>
      <w:r w:rsidR="003C2735">
        <w:rPr>
          <w:rFonts w:ascii="Simplified Arabic" w:hAnsi="Simplified Arabic" w:cs="Simplified Arabic" w:hint="cs"/>
          <w:sz w:val="28"/>
          <w:szCs w:val="28"/>
          <w:shd w:val="clear" w:color="auto" w:fill="FFFFFF"/>
          <w:rtl/>
          <w:lang w:bidi="ar-EG"/>
        </w:rPr>
        <w:t>عدة</w:t>
      </w:r>
      <w:r w:rsidR="00FF1A14" w:rsidRPr="00786E6A">
        <w:rPr>
          <w:rFonts w:ascii="Simplified Arabic" w:hAnsi="Simplified Arabic" w:cs="Simplified Arabic" w:hint="cs"/>
          <w:sz w:val="28"/>
          <w:szCs w:val="28"/>
          <w:shd w:val="clear" w:color="auto" w:fill="FFFFFF"/>
          <w:rtl/>
          <w:lang w:bidi="ar-EG"/>
        </w:rPr>
        <w:t xml:space="preserve"> فجوات مؤثرة هى </w:t>
      </w:r>
      <w:r w:rsidRPr="00786E6A">
        <w:rPr>
          <w:rFonts w:ascii="Simplified Arabic" w:hAnsi="Simplified Arabic" w:cs="Simplified Arabic"/>
          <w:sz w:val="28"/>
          <w:szCs w:val="28"/>
          <w:shd w:val="clear" w:color="auto" w:fill="FFFFFF"/>
          <w:rtl/>
          <w:lang w:bidi="ar-EG"/>
        </w:rPr>
        <w:t>الفجوة التشريعية والمؤسسية وفجوة المهارات</w:t>
      </w:r>
      <w:r w:rsidR="00FF1A14" w:rsidRPr="00786E6A">
        <w:rPr>
          <w:rFonts w:ascii="Simplified Arabic" w:hAnsi="Simplified Arabic" w:cs="Simplified Arabic" w:hint="cs"/>
          <w:sz w:val="28"/>
          <w:szCs w:val="28"/>
          <w:shd w:val="clear" w:color="auto" w:fill="FFFFFF"/>
          <w:rtl/>
          <w:lang w:bidi="ar-EG"/>
        </w:rPr>
        <w:t xml:space="preserve"> و</w:t>
      </w:r>
      <w:r w:rsidRPr="00786E6A">
        <w:rPr>
          <w:rFonts w:ascii="Simplified Arabic" w:hAnsi="Simplified Arabic" w:cs="Simplified Arabic"/>
          <w:sz w:val="28"/>
          <w:szCs w:val="28"/>
          <w:shd w:val="clear" w:color="auto" w:fill="FFFFFF"/>
          <w:rtl/>
          <w:lang w:bidi="ar-EG"/>
        </w:rPr>
        <w:t>فجوة البنية الرقمية والمعلوماتية</w:t>
      </w:r>
      <w:r w:rsidR="00FF1A14" w:rsidRPr="00786E6A">
        <w:rPr>
          <w:rFonts w:ascii="Simplified Arabic" w:hAnsi="Simplified Arabic" w:cs="Simplified Arabic" w:hint="cs"/>
          <w:sz w:val="28"/>
          <w:szCs w:val="28"/>
          <w:shd w:val="clear" w:color="auto" w:fill="FFFFFF"/>
          <w:rtl/>
          <w:lang w:bidi="ar-EG"/>
        </w:rPr>
        <w:t xml:space="preserve"> و</w:t>
      </w:r>
      <w:r w:rsidRPr="00786E6A">
        <w:rPr>
          <w:rFonts w:ascii="Simplified Arabic" w:hAnsi="Simplified Arabic" w:cs="Simplified Arabic"/>
          <w:sz w:val="28"/>
          <w:szCs w:val="28"/>
          <w:shd w:val="clear" w:color="auto" w:fill="FFFFFF"/>
          <w:rtl/>
          <w:lang w:bidi="ar-EG"/>
        </w:rPr>
        <w:t>فجوة تكنولوجيا المعلومات والخدمات الرقمية</w:t>
      </w:r>
      <w:r w:rsidR="005B587C" w:rsidRPr="00786E6A">
        <w:rPr>
          <w:rFonts w:ascii="Simplified Arabic" w:hAnsi="Simplified Arabic" w:cs="Simplified Arabic" w:hint="cs"/>
          <w:sz w:val="28"/>
          <w:szCs w:val="28"/>
          <w:shd w:val="clear" w:color="auto" w:fill="FFFFFF"/>
          <w:rtl/>
          <w:lang w:bidi="ar-EG"/>
        </w:rPr>
        <w:t xml:space="preserve">. </w:t>
      </w:r>
    </w:p>
    <w:p w14:paraId="7E283B79" w14:textId="77777777" w:rsidR="008B0826" w:rsidRDefault="008B0826">
      <w:pPr>
        <w:rPr>
          <w:rFonts w:ascii="Simplified Arabic" w:hAnsi="Simplified Arabic" w:cs="Simplified Arabic"/>
          <w:b/>
          <w:bCs/>
          <w:sz w:val="28"/>
          <w:szCs w:val="28"/>
          <w:shd w:val="clear" w:color="auto" w:fill="FFFFFF"/>
          <w:lang w:bidi="ar-EG"/>
        </w:rPr>
      </w:pPr>
      <w:r>
        <w:rPr>
          <w:rFonts w:ascii="Simplified Arabic" w:hAnsi="Simplified Arabic" w:cs="Simplified Arabic"/>
          <w:b/>
          <w:bCs/>
          <w:sz w:val="28"/>
          <w:szCs w:val="28"/>
          <w:shd w:val="clear" w:color="auto" w:fill="FFFFFF"/>
          <w:rtl/>
          <w:lang w:bidi="ar-EG"/>
        </w:rPr>
        <w:br w:type="page"/>
      </w:r>
    </w:p>
    <w:p w14:paraId="58D6C90F" w14:textId="71C71973" w:rsidR="004F46CE" w:rsidRPr="00786E6A" w:rsidRDefault="004F46CE" w:rsidP="00786E6A">
      <w:pPr>
        <w:bidi/>
        <w:spacing w:after="0" w:line="240" w:lineRule="auto"/>
        <w:jc w:val="both"/>
        <w:rPr>
          <w:rFonts w:ascii="Simplified Arabic" w:hAnsi="Simplified Arabic" w:cs="Simplified Arabic"/>
          <w:b/>
          <w:bCs/>
          <w:sz w:val="28"/>
          <w:szCs w:val="28"/>
          <w:shd w:val="clear" w:color="auto" w:fill="FFFFFF"/>
          <w:rtl/>
          <w:lang w:bidi="ar-EG"/>
        </w:rPr>
      </w:pPr>
      <w:r w:rsidRPr="00786E6A">
        <w:rPr>
          <w:rFonts w:ascii="Simplified Arabic" w:hAnsi="Simplified Arabic" w:cs="Simplified Arabic" w:hint="cs"/>
          <w:b/>
          <w:bCs/>
          <w:sz w:val="28"/>
          <w:szCs w:val="28"/>
          <w:shd w:val="clear" w:color="auto" w:fill="FFFFFF"/>
          <w:rtl/>
          <w:lang w:bidi="ar-EG"/>
        </w:rPr>
        <w:lastRenderedPageBreak/>
        <w:t xml:space="preserve">وإنتهت الدراسة </w:t>
      </w:r>
      <w:r w:rsidR="005E3308">
        <w:rPr>
          <w:rFonts w:ascii="Simplified Arabic" w:hAnsi="Simplified Arabic" w:cs="Simplified Arabic" w:hint="cs"/>
          <w:b/>
          <w:bCs/>
          <w:sz w:val="28"/>
          <w:szCs w:val="28"/>
          <w:shd w:val="clear" w:color="auto" w:fill="FFFFFF"/>
          <w:rtl/>
          <w:lang w:bidi="ar-EG"/>
        </w:rPr>
        <w:t xml:space="preserve">إلي </w:t>
      </w:r>
      <w:r w:rsidRPr="00786E6A">
        <w:rPr>
          <w:rFonts w:ascii="Simplified Arabic" w:hAnsi="Simplified Arabic" w:cs="Simplified Arabic" w:hint="cs"/>
          <w:b/>
          <w:bCs/>
          <w:sz w:val="28"/>
          <w:szCs w:val="28"/>
          <w:shd w:val="clear" w:color="auto" w:fill="FFFFFF"/>
          <w:rtl/>
          <w:lang w:bidi="ar-EG"/>
        </w:rPr>
        <w:t xml:space="preserve">عدة نتائج أهمها : </w:t>
      </w:r>
    </w:p>
    <w:p w14:paraId="0CEA565C" w14:textId="3F896441" w:rsidR="004F46CE" w:rsidRPr="003E1F01" w:rsidRDefault="006A4AC8">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هناك </w:t>
      </w:r>
      <w:r w:rsidR="005E3308">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هتمام كبير من جانب المخطط ومتخذ القرار وصناع السياسات فى الدولة بتفعيل دور قطاع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فى التنمية المستدامه وبناء </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xml:space="preserve"> المعرفة.</w:t>
      </w:r>
    </w:p>
    <w:p w14:paraId="6A312A1C" w14:textId="3A7EF22B" w:rsidR="006A4AC8" w:rsidRPr="003E1F01" w:rsidRDefault="004C44C7">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انعكس الإهتمام السابق بالدور التنموى لقطاع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على نتائج أعمال القطاع الأخيرة، حيث جاء فى مقدمة أكثر القطاعات نمواً فى ال</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xml:space="preserve"> الوطنى 2020-2021.</w:t>
      </w:r>
    </w:p>
    <w:p w14:paraId="246408FD" w14:textId="17D4E224" w:rsidR="003F7B2D" w:rsidRPr="003E1F01" w:rsidRDefault="003F7B2D">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غياب بعض القوانين الهامة</w:t>
      </w:r>
      <w:r w:rsidRPr="003E1F01">
        <w:rPr>
          <w:rFonts w:ascii="Simplified Arabic" w:hAnsi="Simplified Arabic" w:cs="Simplified Arabic" w:hint="cs"/>
          <w:sz w:val="28"/>
          <w:szCs w:val="28"/>
          <w:shd w:val="clear" w:color="auto" w:fill="FFFFFF"/>
          <w:rtl/>
          <w:lang w:bidi="ar-EG"/>
        </w:rPr>
        <w:t xml:space="preserve"> المؤثرة مثل </w:t>
      </w:r>
      <w:r w:rsidRPr="003E1F01">
        <w:rPr>
          <w:rFonts w:ascii="Simplified Arabic" w:hAnsi="Simplified Arabic" w:cs="Simplified Arabic"/>
          <w:sz w:val="28"/>
          <w:szCs w:val="28"/>
          <w:shd w:val="clear" w:color="auto" w:fill="FFFFFF"/>
          <w:rtl/>
          <w:lang w:bidi="ar-EG"/>
        </w:rPr>
        <w:t xml:space="preserve">قانون إنشاء وإدارة مراكز البيانات - قانون التجارة الإلكترونية - </w:t>
      </w:r>
      <w:r w:rsidRPr="003E1F01">
        <w:rPr>
          <w:rFonts w:ascii="Simplified Arabic" w:hAnsi="Simplified Arabic" w:cs="Simplified Arabic" w:hint="cs"/>
          <w:sz w:val="28"/>
          <w:szCs w:val="28"/>
          <w:shd w:val="clear" w:color="auto" w:fill="FFFFFF"/>
          <w:rtl/>
          <w:lang w:bidi="ar-EG"/>
        </w:rPr>
        <w:t>... وغيرهم.</w:t>
      </w:r>
    </w:p>
    <w:p w14:paraId="673E761B" w14:textId="027FCC49" w:rsidR="003F7B2D" w:rsidRPr="003E1F01" w:rsidRDefault="003F7B2D">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عدم تفعيل بعض الأطر التشريعية الهامة </w:t>
      </w:r>
      <w:r w:rsidRPr="003E1F01">
        <w:rPr>
          <w:rFonts w:ascii="Simplified Arabic" w:hAnsi="Simplified Arabic" w:cs="Simplified Arabic" w:hint="cs"/>
          <w:sz w:val="28"/>
          <w:szCs w:val="28"/>
          <w:shd w:val="clear" w:color="auto" w:fill="FFFFFF"/>
          <w:rtl/>
          <w:lang w:bidi="ar-EG"/>
        </w:rPr>
        <w:t xml:space="preserve">مثل </w:t>
      </w:r>
      <w:r w:rsidRPr="003E1F01">
        <w:rPr>
          <w:rFonts w:ascii="Simplified Arabic" w:hAnsi="Simplified Arabic" w:cs="Simplified Arabic"/>
          <w:sz w:val="28"/>
          <w:szCs w:val="28"/>
          <w:shd w:val="clear" w:color="auto" w:fill="FFFFFF"/>
          <w:rtl/>
          <w:lang w:bidi="ar-EG"/>
        </w:rPr>
        <w:t>قرار رئيس الوزراء 2552 لسنة 2009 بشأن انشاء وظيفة المدير التنفيذى للمعلومات بداووين الوزارات والمحافظات.</w:t>
      </w:r>
    </w:p>
    <w:p w14:paraId="395928EC" w14:textId="225ABFB2" w:rsidR="004C44C7" w:rsidRPr="003E1F01" w:rsidRDefault="003F7B2D">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تضارب بعض التشريعات على المستوى الإستراتيجى</w:t>
      </w:r>
      <w:r w:rsidRPr="003E1F01">
        <w:rPr>
          <w:rFonts w:ascii="Simplified Arabic" w:hAnsi="Simplified Arabic" w:cs="Simplified Arabic" w:hint="cs"/>
          <w:sz w:val="28"/>
          <w:szCs w:val="28"/>
          <w:shd w:val="clear" w:color="auto" w:fill="FFFFFF"/>
          <w:rtl/>
          <w:lang w:bidi="ar-EG"/>
        </w:rPr>
        <w:t xml:space="preserve"> مثل </w:t>
      </w:r>
      <w:r w:rsidRPr="003E1F01">
        <w:rPr>
          <w:rFonts w:ascii="Simplified Arabic" w:hAnsi="Simplified Arabic" w:cs="Simplified Arabic"/>
          <w:sz w:val="28"/>
          <w:szCs w:val="28"/>
          <w:shd w:val="clear" w:color="auto" w:fill="FFFFFF"/>
          <w:rtl/>
          <w:lang w:bidi="ar-EG"/>
        </w:rPr>
        <w:t xml:space="preserve">قرار رئيس مجلس الوزراء، رقم 1146 لسنة  2018 بشأن وحدات التحول الرقمى مع قرار رئيس الجمهورية رقم 627 لسنة 1981 بشأن </w:t>
      </w:r>
      <w:r w:rsidR="005E3308">
        <w:rPr>
          <w:rFonts w:ascii="Simplified Arabic" w:hAnsi="Simplified Arabic" w:cs="Simplified Arabic" w:hint="cs"/>
          <w:sz w:val="28"/>
          <w:szCs w:val="28"/>
          <w:shd w:val="clear" w:color="auto" w:fill="FFFFFF"/>
          <w:rtl/>
          <w:lang w:bidi="ar-EG"/>
        </w:rPr>
        <w:t>إ</w:t>
      </w:r>
      <w:r w:rsidRPr="003E1F01">
        <w:rPr>
          <w:rFonts w:ascii="Simplified Arabic" w:hAnsi="Simplified Arabic" w:cs="Simplified Arabic"/>
          <w:sz w:val="28"/>
          <w:szCs w:val="28"/>
          <w:shd w:val="clear" w:color="auto" w:fill="FFFFFF"/>
          <w:rtl/>
          <w:lang w:bidi="ar-EG"/>
        </w:rPr>
        <w:t>نشاء مراكز للمعلومات في جميع وحدات الجهاز الإداري للدولة.</w:t>
      </w:r>
    </w:p>
    <w:p w14:paraId="57D1B6C9" w14:textId="51AAA3E6" w:rsidR="008635C9" w:rsidRPr="003E1F01" w:rsidRDefault="000E3120">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حققت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وخطط 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Pr="003E1F01">
        <w:rPr>
          <w:rFonts w:ascii="Simplified Arabic" w:hAnsi="Simplified Arabic" w:cs="Simplified Arabic"/>
          <w:sz w:val="28"/>
          <w:szCs w:val="28"/>
          <w:shd w:val="clear" w:color="auto" w:fill="FFFFFF"/>
          <w:rtl/>
          <w:lang w:bidi="ar-EG"/>
        </w:rPr>
        <w:t xml:space="preserve"> نتائج ايجابية متعددة نحو بناء البنية الأساسية لل</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xml:space="preserve"> القائم على المعرفة</w:t>
      </w:r>
      <w:r w:rsidRPr="003E1F01">
        <w:rPr>
          <w:rFonts w:ascii="Simplified Arabic" w:hAnsi="Simplified Arabic" w:cs="Simplified Arabic" w:hint="cs"/>
          <w:sz w:val="28"/>
          <w:szCs w:val="28"/>
          <w:shd w:val="clear" w:color="auto" w:fill="FFFFFF"/>
          <w:rtl/>
          <w:lang w:bidi="ar-EG"/>
        </w:rPr>
        <w:t xml:space="preserve"> لكن </w:t>
      </w:r>
      <w:r w:rsidRPr="003E1F01">
        <w:rPr>
          <w:rFonts w:ascii="Simplified Arabic" w:hAnsi="Simplified Arabic" w:cs="Simplified Arabic"/>
          <w:sz w:val="28"/>
          <w:szCs w:val="28"/>
          <w:shd w:val="clear" w:color="auto" w:fill="FFFFFF"/>
          <w:rtl/>
          <w:lang w:bidi="ar-EG"/>
        </w:rPr>
        <w:t xml:space="preserve">لم تصل </w:t>
      </w:r>
      <w:r w:rsidR="005E3308">
        <w:rPr>
          <w:rFonts w:ascii="Simplified Arabic" w:hAnsi="Simplified Arabic" w:cs="Simplified Arabic"/>
          <w:sz w:val="28"/>
          <w:szCs w:val="28"/>
          <w:shd w:val="clear" w:color="auto" w:fill="FFFFFF"/>
          <w:rtl/>
          <w:lang w:bidi="ar-EG"/>
        </w:rPr>
        <w:t xml:space="preserve">إلي </w:t>
      </w:r>
      <w:r w:rsidRPr="003E1F01">
        <w:rPr>
          <w:rFonts w:ascii="Simplified Arabic" w:hAnsi="Simplified Arabic" w:cs="Simplified Arabic"/>
          <w:sz w:val="28"/>
          <w:szCs w:val="28"/>
          <w:shd w:val="clear" w:color="auto" w:fill="FFFFFF"/>
          <w:rtl/>
          <w:lang w:bidi="ar-EG"/>
        </w:rPr>
        <w:t>المستوى المطلوب</w:t>
      </w:r>
      <w:r w:rsidR="003B1E5F" w:rsidRPr="003E1F01">
        <w:rPr>
          <w:rFonts w:ascii="Simplified Arabic" w:hAnsi="Simplified Arabic" w:cs="Simplified Arabic" w:hint="cs"/>
          <w:sz w:val="28"/>
          <w:szCs w:val="28"/>
          <w:shd w:val="clear" w:color="auto" w:fill="FFFFFF"/>
          <w:rtl/>
          <w:lang w:bidi="ar-EG"/>
        </w:rPr>
        <w:t xml:space="preserve"> </w:t>
      </w:r>
      <w:r w:rsidR="0011038F">
        <w:rPr>
          <w:rFonts w:ascii="Simplified Arabic" w:hAnsi="Simplified Arabic" w:cs="Simplified Arabic" w:hint="cs"/>
          <w:sz w:val="28"/>
          <w:szCs w:val="28"/>
          <w:shd w:val="clear" w:color="auto" w:fill="FFFFFF"/>
          <w:rtl/>
          <w:lang w:bidi="ar-EG"/>
        </w:rPr>
        <w:t xml:space="preserve">بسبب تعددها </w:t>
      </w:r>
      <w:r w:rsidR="003B1E5F" w:rsidRPr="003E1F01">
        <w:rPr>
          <w:rFonts w:ascii="Simplified Arabic" w:hAnsi="Simplified Arabic" w:cs="Simplified Arabic" w:hint="cs"/>
          <w:sz w:val="28"/>
          <w:szCs w:val="28"/>
          <w:shd w:val="clear" w:color="auto" w:fill="FFFFFF"/>
          <w:rtl/>
          <w:lang w:bidi="ar-EG"/>
        </w:rPr>
        <w:t xml:space="preserve">وكان هناك </w:t>
      </w:r>
      <w:r w:rsidRPr="003E1F01">
        <w:rPr>
          <w:rFonts w:ascii="Simplified Arabic" w:hAnsi="Simplified Arabic" w:cs="Simplified Arabic"/>
          <w:sz w:val="28"/>
          <w:szCs w:val="28"/>
          <w:shd w:val="clear" w:color="auto" w:fill="FFFFFF"/>
          <w:rtl/>
          <w:lang w:bidi="ar-EG"/>
        </w:rPr>
        <w:t>العديد من الفجوات</w:t>
      </w:r>
      <w:r w:rsidR="00332542" w:rsidRPr="003E1F01">
        <w:rPr>
          <w:rFonts w:ascii="Simplified Arabic" w:hAnsi="Simplified Arabic" w:cs="Simplified Arabic" w:hint="cs"/>
          <w:sz w:val="28"/>
          <w:szCs w:val="28"/>
          <w:shd w:val="clear" w:color="auto" w:fill="FFFFFF"/>
          <w:rtl/>
          <w:lang w:bidi="ar-EG"/>
        </w:rPr>
        <w:t xml:space="preserve"> المعلوماتية والتكنولوجية</w:t>
      </w:r>
      <w:r w:rsidR="003B1E5F" w:rsidRPr="003E1F01">
        <w:rPr>
          <w:rFonts w:ascii="Simplified Arabic" w:hAnsi="Simplified Arabic" w:cs="Simplified Arabic" w:hint="cs"/>
          <w:sz w:val="28"/>
          <w:szCs w:val="28"/>
          <w:shd w:val="clear" w:color="auto" w:fill="FFFFFF"/>
          <w:rtl/>
          <w:lang w:bidi="ar-EG"/>
        </w:rPr>
        <w:t xml:space="preserve">. </w:t>
      </w:r>
    </w:p>
    <w:p w14:paraId="41107DD9" w14:textId="372C1C37" w:rsidR="008C32C3" w:rsidRPr="003E1F01" w:rsidRDefault="008C32C3">
      <w:pPr>
        <w:pStyle w:val="ListParagraph"/>
        <w:numPr>
          <w:ilvl w:val="0"/>
          <w:numId w:val="35"/>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hint="cs"/>
          <w:sz w:val="28"/>
          <w:szCs w:val="28"/>
          <w:shd w:val="clear" w:color="auto" w:fill="FFFFFF"/>
          <w:rtl/>
          <w:lang w:bidi="ar-EG"/>
        </w:rPr>
        <w:t>إنقسمت الإطر</w:t>
      </w:r>
      <w:r w:rsidR="004C2158">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t xml:space="preserve">المؤسسية المؤثرة على </w:t>
      </w:r>
      <w:r w:rsidR="0030061B">
        <w:rPr>
          <w:rFonts w:ascii="Simplified Arabic" w:hAnsi="Simplified Arabic" w:cs="Simplified Arabic" w:hint="cs"/>
          <w:sz w:val="28"/>
          <w:szCs w:val="28"/>
          <w:shd w:val="clear" w:color="auto" w:fill="FFFFFF"/>
          <w:rtl/>
          <w:lang w:bidi="ar-EG"/>
        </w:rPr>
        <w:t>إستراتيجيات</w:t>
      </w:r>
      <w:r w:rsidR="005E3308">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3E1F01">
        <w:rPr>
          <w:rFonts w:ascii="Simplified Arabic" w:hAnsi="Simplified Arabic" w:cs="Simplified Arabic" w:hint="cs"/>
          <w:sz w:val="28"/>
          <w:szCs w:val="28"/>
          <w:shd w:val="clear" w:color="auto" w:fill="FFFFFF"/>
          <w:rtl/>
          <w:lang w:bidi="ar-EG"/>
        </w:rPr>
        <w:t>وال</w:t>
      </w:r>
      <w:r w:rsidR="005E3308">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3E1F01">
        <w:rPr>
          <w:rFonts w:ascii="Simplified Arabic" w:hAnsi="Simplified Arabic" w:cs="Simplified Arabic" w:hint="cs"/>
          <w:sz w:val="28"/>
          <w:szCs w:val="28"/>
          <w:shd w:val="clear" w:color="auto" w:fill="FFFFFF"/>
          <w:rtl/>
          <w:lang w:bidi="ar-EG"/>
        </w:rPr>
        <w:t xml:space="preserve"> على</w:t>
      </w:r>
      <w:r w:rsidR="00A16521"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t xml:space="preserve">المعرفة، </w:t>
      </w:r>
      <w:r w:rsidR="005E3308">
        <w:rPr>
          <w:rFonts w:ascii="Simplified Arabic" w:hAnsi="Simplified Arabic" w:cs="Simplified Arabic" w:hint="cs"/>
          <w:sz w:val="28"/>
          <w:szCs w:val="28"/>
          <w:shd w:val="clear" w:color="auto" w:fill="FFFFFF"/>
          <w:rtl/>
          <w:lang w:bidi="ar-EG"/>
        </w:rPr>
        <w:t xml:space="preserve">إلي </w:t>
      </w:r>
      <w:r w:rsidRPr="003E1F01">
        <w:rPr>
          <w:rFonts w:ascii="Simplified Arabic" w:hAnsi="Simplified Arabic" w:cs="Simplified Arabic" w:hint="cs"/>
          <w:sz w:val="28"/>
          <w:szCs w:val="28"/>
          <w:shd w:val="clear" w:color="auto" w:fill="FFFFFF"/>
          <w:rtl/>
          <w:lang w:bidi="ar-EG"/>
        </w:rPr>
        <w:t xml:space="preserve">نوعين من المؤسسات: كيانات فاعلة ومؤثرة وكيانات غير </w:t>
      </w:r>
      <w:r w:rsidR="005E3308">
        <w:rPr>
          <w:rFonts w:ascii="Simplified Arabic" w:hAnsi="Simplified Arabic" w:cs="Simplified Arabic" w:hint="cs"/>
          <w:sz w:val="28"/>
          <w:szCs w:val="28"/>
          <w:shd w:val="clear" w:color="auto" w:fill="FFFFFF"/>
          <w:rtl/>
          <w:lang w:bidi="ar-EG"/>
        </w:rPr>
        <w:t>مفعلة</w:t>
      </w:r>
      <w:r w:rsidRPr="003E1F01">
        <w:rPr>
          <w:rFonts w:ascii="Simplified Arabic" w:hAnsi="Simplified Arabic" w:cs="Simplified Arabic" w:hint="cs"/>
          <w:sz w:val="28"/>
          <w:szCs w:val="28"/>
          <w:shd w:val="clear" w:color="auto" w:fill="FFFFFF"/>
          <w:rtl/>
          <w:lang w:bidi="ar-EG"/>
        </w:rPr>
        <w:t xml:space="preserve"> أو مؤثرة. </w:t>
      </w:r>
    </w:p>
    <w:p w14:paraId="3E611373" w14:textId="19FC820A" w:rsidR="00AF4776" w:rsidRPr="003E1F01" w:rsidRDefault="005B0101" w:rsidP="00B65CF2">
      <w:pPr>
        <w:bidi/>
        <w:spacing w:after="0" w:line="240" w:lineRule="auto"/>
        <w:jc w:val="both"/>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وتوصلت</w:t>
      </w:r>
      <w:r w:rsidR="000A7D1B" w:rsidRPr="003E1F01">
        <w:rPr>
          <w:rFonts w:ascii="Simplified Arabic" w:hAnsi="Simplified Arabic" w:cs="Simplified Arabic" w:hint="cs"/>
          <w:sz w:val="28"/>
          <w:szCs w:val="28"/>
          <w:shd w:val="clear" w:color="auto" w:fill="FFFFFF"/>
          <w:rtl/>
          <w:lang w:bidi="ar-EG"/>
        </w:rPr>
        <w:t xml:space="preserve"> الدراسة </w:t>
      </w:r>
      <w:r w:rsidR="005E3308">
        <w:rPr>
          <w:rFonts w:ascii="Simplified Arabic" w:hAnsi="Simplified Arabic" w:cs="Simplified Arabic" w:hint="cs"/>
          <w:sz w:val="28"/>
          <w:szCs w:val="28"/>
          <w:shd w:val="clear" w:color="auto" w:fill="FFFFFF"/>
          <w:rtl/>
          <w:lang w:bidi="ar-EG"/>
        </w:rPr>
        <w:t xml:space="preserve">إلي </w:t>
      </w:r>
      <w:r w:rsidR="000A7D1B" w:rsidRPr="003E1F01">
        <w:rPr>
          <w:rFonts w:ascii="Simplified Arabic" w:hAnsi="Simplified Arabic" w:cs="Simplified Arabic" w:hint="cs"/>
          <w:sz w:val="28"/>
          <w:szCs w:val="28"/>
          <w:shd w:val="clear" w:color="auto" w:fill="FFFFFF"/>
          <w:rtl/>
          <w:lang w:bidi="ar-EG"/>
        </w:rPr>
        <w:t>عدة توصيات أهمها:</w:t>
      </w:r>
    </w:p>
    <w:p w14:paraId="2279B37C" w14:textId="2A0B9116" w:rsidR="000A7D1B" w:rsidRPr="001F71AF" w:rsidRDefault="00180231">
      <w:pPr>
        <w:pStyle w:val="ListParagraph"/>
        <w:numPr>
          <w:ilvl w:val="0"/>
          <w:numId w:val="102"/>
        </w:numPr>
        <w:bidi/>
        <w:spacing w:after="0" w:line="240" w:lineRule="auto"/>
        <w:ind w:left="373" w:hanging="270"/>
        <w:jc w:val="both"/>
        <w:rPr>
          <w:rFonts w:ascii="Simplified Arabic" w:hAnsi="Simplified Arabic" w:cs="Simplified Arabic"/>
          <w:b/>
          <w:bCs/>
          <w:sz w:val="28"/>
          <w:szCs w:val="28"/>
          <w:shd w:val="clear" w:color="auto" w:fill="FFFFFF"/>
          <w:rtl/>
          <w:lang w:bidi="ar-EG"/>
        </w:rPr>
      </w:pPr>
      <w:r w:rsidRPr="001F71AF">
        <w:rPr>
          <w:rFonts w:ascii="Simplified Arabic" w:hAnsi="Simplified Arabic" w:cs="Simplified Arabic" w:hint="cs"/>
          <w:b/>
          <w:bCs/>
          <w:sz w:val="28"/>
          <w:szCs w:val="28"/>
          <w:shd w:val="clear" w:color="auto" w:fill="FFFFFF"/>
          <w:rtl/>
          <w:lang w:bidi="ar-EG"/>
        </w:rPr>
        <w:t>على المستوى الإستراتيجى للدولة :</w:t>
      </w:r>
    </w:p>
    <w:p w14:paraId="6725EE21" w14:textId="6FD98C23" w:rsidR="00180231" w:rsidRPr="003E1F01" w:rsidRDefault="00180231" w:rsidP="00786E6A">
      <w:pPr>
        <w:bidi/>
        <w:spacing w:after="0" w:line="240" w:lineRule="auto"/>
        <w:ind w:firstLine="720"/>
        <w:jc w:val="both"/>
        <w:rPr>
          <w:bCs/>
          <w:sz w:val="32"/>
          <w:szCs w:val="32"/>
          <w:u w:val="single"/>
          <w:rtl/>
        </w:rPr>
      </w:pPr>
      <w:r w:rsidRPr="003E1F01">
        <w:rPr>
          <w:rFonts w:ascii="Simplified Arabic" w:hAnsi="Simplified Arabic" w:cs="Simplified Arabic" w:hint="cs"/>
          <w:sz w:val="28"/>
          <w:szCs w:val="28"/>
          <w:shd w:val="clear" w:color="auto" w:fill="FFFFFF"/>
          <w:rtl/>
          <w:lang w:bidi="ar-EG"/>
        </w:rPr>
        <w:t>إنشاء إستراتيجية قومية موحدة</w:t>
      </w:r>
      <w:r w:rsidR="00635CA9" w:rsidRPr="003E1F01">
        <w:rPr>
          <w:rFonts w:ascii="Simplified Arabic" w:hAnsi="Simplified Arabic" w:cs="Simplified Arabic" w:hint="cs"/>
          <w:sz w:val="28"/>
          <w:szCs w:val="28"/>
          <w:shd w:val="clear" w:color="auto" w:fill="FFFFFF"/>
          <w:rtl/>
          <w:lang w:bidi="ar-EG"/>
        </w:rPr>
        <w:t xml:space="preserve"> تستهدف الوصول بقطاع 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00EE15A2">
        <w:rPr>
          <w:rFonts w:ascii="Simplified Arabic" w:hAnsi="Simplified Arabic" w:cs="Simplified Arabic" w:hint="cs"/>
          <w:sz w:val="28"/>
          <w:szCs w:val="28"/>
          <w:shd w:val="clear" w:color="auto" w:fill="FFFFFF"/>
          <w:rtl/>
          <w:lang w:bidi="ar-EG"/>
        </w:rPr>
        <w:t xml:space="preserve"> </w:t>
      </w:r>
      <w:r w:rsidR="00635CA9" w:rsidRPr="003E1F01">
        <w:rPr>
          <w:rFonts w:ascii="Simplified Arabic" w:hAnsi="Simplified Arabic" w:cs="Simplified Arabic" w:hint="cs"/>
          <w:sz w:val="28"/>
          <w:szCs w:val="28"/>
          <w:shd w:val="clear" w:color="auto" w:fill="FFFFFF"/>
          <w:rtl/>
          <w:lang w:bidi="ar-EG"/>
        </w:rPr>
        <w:t xml:space="preserve">، </w:t>
      </w:r>
      <w:r w:rsidR="005E3308">
        <w:rPr>
          <w:rFonts w:ascii="Simplified Arabic" w:hAnsi="Simplified Arabic" w:cs="Simplified Arabic" w:hint="cs"/>
          <w:sz w:val="28"/>
          <w:szCs w:val="28"/>
          <w:shd w:val="clear" w:color="auto" w:fill="FFFFFF"/>
          <w:rtl/>
          <w:lang w:bidi="ar-EG"/>
        </w:rPr>
        <w:t>إلي</w:t>
      </w:r>
      <w:r w:rsidR="00635CA9" w:rsidRPr="003E1F01">
        <w:rPr>
          <w:rFonts w:ascii="Simplified Arabic" w:hAnsi="Simplified Arabic" w:cs="Simplified Arabic" w:hint="cs"/>
          <w:sz w:val="28"/>
          <w:szCs w:val="28"/>
          <w:shd w:val="clear" w:color="auto" w:fill="FFFFFF"/>
          <w:rtl/>
          <w:lang w:bidi="ar-EG"/>
        </w:rPr>
        <w:t xml:space="preserve"> أن يكون القطاع الرائد فى ال</w:t>
      </w:r>
      <w:r w:rsidR="00E06794">
        <w:rPr>
          <w:rFonts w:ascii="Simplified Arabic" w:hAnsi="Simplified Arabic" w:cs="Simplified Arabic" w:hint="cs"/>
          <w:sz w:val="28"/>
          <w:szCs w:val="28"/>
          <w:shd w:val="clear" w:color="auto" w:fill="FFFFFF"/>
          <w:rtl/>
          <w:lang w:bidi="ar-EG"/>
        </w:rPr>
        <w:t xml:space="preserve">إقتصاد </w:t>
      </w:r>
      <w:r w:rsidR="00635CA9" w:rsidRPr="003E1F01">
        <w:rPr>
          <w:rFonts w:ascii="Simplified Arabic" w:hAnsi="Simplified Arabic" w:cs="Simplified Arabic" w:hint="cs"/>
          <w:sz w:val="28"/>
          <w:szCs w:val="28"/>
          <w:shd w:val="clear" w:color="auto" w:fill="FFFFFF"/>
          <w:rtl/>
          <w:lang w:bidi="ar-EG"/>
        </w:rPr>
        <w:t>القومى القائم على المعرفة. وذلك</w:t>
      </w:r>
      <w:r w:rsidRPr="003E1F01">
        <w:rPr>
          <w:rFonts w:ascii="Simplified Arabic" w:hAnsi="Simplified Arabic" w:cs="Simplified Arabic" w:hint="cs"/>
          <w:sz w:val="28"/>
          <w:szCs w:val="28"/>
          <w:shd w:val="clear" w:color="auto" w:fill="FFFFFF"/>
          <w:rtl/>
          <w:lang w:bidi="ar-EG"/>
        </w:rPr>
        <w:t xml:space="preserve"> </w:t>
      </w:r>
      <w:r w:rsidR="00635CA9" w:rsidRPr="003E1F01">
        <w:rPr>
          <w:rFonts w:ascii="Simplified Arabic" w:hAnsi="Simplified Arabic" w:cs="Simplified Arabic" w:hint="cs"/>
          <w:sz w:val="28"/>
          <w:szCs w:val="28"/>
          <w:shd w:val="clear" w:color="auto" w:fill="FFFFFF"/>
          <w:rtl/>
          <w:lang w:bidi="ar-EG"/>
        </w:rPr>
        <w:lastRenderedPageBreak/>
        <w:t>ي</w:t>
      </w:r>
      <w:r w:rsidRPr="003E1F01">
        <w:rPr>
          <w:rFonts w:ascii="Simplified Arabic" w:hAnsi="Simplified Arabic" w:cs="Simplified Arabic" w:hint="cs"/>
          <w:sz w:val="28"/>
          <w:szCs w:val="28"/>
          <w:shd w:val="clear" w:color="auto" w:fill="FFFFFF"/>
          <w:rtl/>
          <w:lang w:bidi="ar-EG"/>
        </w:rPr>
        <w:t xml:space="preserve">شمل </w:t>
      </w:r>
      <w:r w:rsidR="00635CA9" w:rsidRPr="003E1F01">
        <w:rPr>
          <w:rFonts w:ascii="Simplified Arabic" w:hAnsi="Simplified Arabic" w:cs="Simplified Arabic" w:hint="cs"/>
          <w:sz w:val="28"/>
          <w:szCs w:val="28"/>
          <w:shd w:val="clear" w:color="auto" w:fill="FFFFFF"/>
          <w:rtl/>
          <w:lang w:bidi="ar-EG"/>
        </w:rPr>
        <w:t xml:space="preserve">التكامل بين </w:t>
      </w:r>
      <w:r w:rsidR="00F84C6E" w:rsidRPr="003E1F01">
        <w:rPr>
          <w:rFonts w:ascii="Simplified Arabic" w:hAnsi="Simplified Arabic" w:cs="Simplified Arabic" w:hint="cs"/>
          <w:sz w:val="28"/>
          <w:szCs w:val="28"/>
          <w:shd w:val="clear" w:color="auto" w:fill="FFFFFF"/>
          <w:rtl/>
          <w:lang w:bidi="ar-EG"/>
        </w:rPr>
        <w:t>ثلاث محاور هى 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00F84C6E" w:rsidRPr="003E1F01">
        <w:rPr>
          <w:rFonts w:ascii="Simplified Arabic" w:hAnsi="Simplified Arabic" w:cs="Simplified Arabic" w:hint="cs"/>
          <w:sz w:val="28"/>
          <w:szCs w:val="28"/>
          <w:shd w:val="clear" w:color="auto" w:fill="FFFFFF"/>
          <w:rtl/>
          <w:lang w:bidi="ar-EG"/>
        </w:rPr>
        <w:t xml:space="preserve">وإدارة المعلومات </w:t>
      </w:r>
      <w:r w:rsidR="001C0216">
        <w:rPr>
          <w:rFonts w:ascii="Simplified Arabic" w:hAnsi="Simplified Arabic" w:cs="Simplified Arabic" w:hint="cs"/>
          <w:sz w:val="28"/>
          <w:szCs w:val="28"/>
          <w:shd w:val="clear" w:color="auto" w:fill="FFFFFF"/>
          <w:rtl/>
          <w:lang w:bidi="ar-EG"/>
        </w:rPr>
        <w:t>والمعرفة</w:t>
      </w:r>
      <w:r w:rsidR="00CA52BD" w:rsidRPr="003E1F01">
        <w:rPr>
          <w:rFonts w:ascii="Simplified Arabic" w:hAnsi="Simplified Arabic" w:cs="Simplified Arabic" w:hint="cs"/>
          <w:sz w:val="28"/>
          <w:szCs w:val="28"/>
          <w:shd w:val="clear" w:color="auto" w:fill="FFFFFF"/>
          <w:rtl/>
          <w:lang w:bidi="ar-EG"/>
        </w:rPr>
        <w:t xml:space="preserve">، بالإضافة </w:t>
      </w:r>
      <w:r w:rsidR="005E3308">
        <w:rPr>
          <w:rFonts w:ascii="Simplified Arabic" w:hAnsi="Simplified Arabic" w:cs="Simplified Arabic" w:hint="cs"/>
          <w:sz w:val="28"/>
          <w:szCs w:val="28"/>
          <w:shd w:val="clear" w:color="auto" w:fill="FFFFFF"/>
          <w:rtl/>
          <w:lang w:bidi="ar-EG"/>
        </w:rPr>
        <w:t>إلي</w:t>
      </w:r>
      <w:r w:rsidR="00CA52BD" w:rsidRPr="003E1F01">
        <w:rPr>
          <w:rFonts w:ascii="Simplified Arabic" w:hAnsi="Simplified Arabic" w:cs="Simplified Arabic" w:hint="cs"/>
          <w:sz w:val="28"/>
          <w:szCs w:val="28"/>
          <w:shd w:val="clear" w:color="auto" w:fill="FFFFFF"/>
          <w:rtl/>
          <w:lang w:bidi="ar-EG"/>
        </w:rPr>
        <w:t xml:space="preserve"> </w:t>
      </w:r>
      <w:r w:rsidR="00F84C6E" w:rsidRPr="003E1F01">
        <w:rPr>
          <w:rFonts w:ascii="Simplified Arabic" w:hAnsi="Simplified Arabic" w:cs="Simplified Arabic" w:hint="cs"/>
          <w:sz w:val="28"/>
          <w:szCs w:val="28"/>
          <w:shd w:val="clear" w:color="auto" w:fill="FFFFFF"/>
          <w:rtl/>
          <w:lang w:bidi="ar-EG"/>
        </w:rPr>
        <w:t>الحماية والتأمين</w:t>
      </w:r>
      <w:r w:rsidR="00107051" w:rsidRPr="003E1F01">
        <w:rPr>
          <w:rFonts w:ascii="Simplified Arabic" w:hAnsi="Simplified Arabic" w:cs="Simplified Arabic" w:hint="cs"/>
          <w:sz w:val="28"/>
          <w:szCs w:val="28"/>
          <w:shd w:val="clear" w:color="auto" w:fill="FFFFFF"/>
          <w:rtl/>
          <w:lang w:bidi="ar-EG"/>
        </w:rPr>
        <w:t xml:space="preserve"> للبنية الرقمية والمعلوماتية القومية</w:t>
      </w:r>
      <w:r w:rsidR="00F84C6E" w:rsidRPr="003E1F01">
        <w:rPr>
          <w:rFonts w:ascii="Simplified Arabic" w:hAnsi="Simplified Arabic" w:cs="Simplified Arabic" w:hint="cs"/>
          <w:sz w:val="28"/>
          <w:szCs w:val="28"/>
          <w:shd w:val="clear" w:color="auto" w:fill="FFFFFF"/>
          <w:rtl/>
          <w:lang w:bidi="ar-EG"/>
        </w:rPr>
        <w:t>.</w:t>
      </w:r>
    </w:p>
    <w:p w14:paraId="4F938C56" w14:textId="5814814C" w:rsidR="00F84C6E" w:rsidRPr="001F71AF" w:rsidRDefault="00F84C6E">
      <w:pPr>
        <w:pStyle w:val="ListParagraph"/>
        <w:numPr>
          <w:ilvl w:val="0"/>
          <w:numId w:val="102"/>
        </w:numPr>
        <w:bidi/>
        <w:spacing w:after="0" w:line="240" w:lineRule="auto"/>
        <w:ind w:left="373" w:hanging="270"/>
        <w:jc w:val="both"/>
        <w:rPr>
          <w:rFonts w:ascii="Simplified Arabic" w:hAnsi="Simplified Arabic" w:cs="Simplified Arabic"/>
          <w:b/>
          <w:bCs/>
          <w:sz w:val="28"/>
          <w:szCs w:val="28"/>
          <w:shd w:val="clear" w:color="auto" w:fill="FFFFFF"/>
          <w:rtl/>
          <w:lang w:bidi="ar-EG"/>
        </w:rPr>
      </w:pPr>
      <w:r w:rsidRPr="001F71AF">
        <w:rPr>
          <w:rFonts w:ascii="Simplified Arabic" w:hAnsi="Simplified Arabic" w:cs="Simplified Arabic" w:hint="cs"/>
          <w:b/>
          <w:bCs/>
          <w:sz w:val="28"/>
          <w:szCs w:val="28"/>
          <w:shd w:val="clear" w:color="auto" w:fill="FFFFFF"/>
          <w:rtl/>
          <w:lang w:bidi="ar-EG"/>
        </w:rPr>
        <w:t>على المستوى التشريعى :</w:t>
      </w:r>
    </w:p>
    <w:p w14:paraId="34A8C0FA" w14:textId="591AA622" w:rsidR="00F84C6E" w:rsidRPr="003E1F01" w:rsidRDefault="00F84C6E" w:rsidP="00786E6A">
      <w:pPr>
        <w:bidi/>
        <w:spacing w:after="0"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إستكمال قائمة القوانين الداعمة لمرحلة التحول نحو ال</w:t>
      </w:r>
      <w:r w:rsidR="005E3308">
        <w:rPr>
          <w:rFonts w:ascii="Simplified Arabic" w:hAnsi="Simplified Arabic" w:cs="Simplified Arabic" w:hint="cs"/>
          <w:sz w:val="28"/>
          <w:szCs w:val="28"/>
          <w:shd w:val="clear" w:color="auto" w:fill="FFFFFF"/>
          <w:rtl/>
          <w:lang w:bidi="ar-EG"/>
        </w:rPr>
        <w:t>إقتصاد</w:t>
      </w:r>
      <w:r w:rsidRPr="003E1F01">
        <w:rPr>
          <w:rFonts w:ascii="Simplified Arabic" w:hAnsi="Simplified Arabic" w:cs="Simplified Arabic" w:hint="cs"/>
          <w:sz w:val="28"/>
          <w:szCs w:val="28"/>
          <w:shd w:val="clear" w:color="auto" w:fill="FFFFFF"/>
          <w:rtl/>
          <w:lang w:bidi="ar-EG"/>
        </w:rPr>
        <w:t xml:space="preserve"> </w:t>
      </w:r>
      <w:r w:rsidR="00076442">
        <w:rPr>
          <w:rFonts w:ascii="Simplified Arabic" w:hAnsi="Simplified Arabic" w:cs="Simplified Arabic" w:hint="cs"/>
          <w:sz w:val="28"/>
          <w:szCs w:val="28"/>
          <w:shd w:val="clear" w:color="auto" w:fill="FFFFFF"/>
          <w:rtl/>
          <w:lang w:bidi="ar-EG"/>
        </w:rPr>
        <w:t>القائم</w:t>
      </w:r>
      <w:r w:rsidRPr="003E1F01">
        <w:rPr>
          <w:rFonts w:ascii="Simplified Arabic" w:hAnsi="Simplified Arabic" w:cs="Simplified Arabic" w:hint="cs"/>
          <w:sz w:val="28"/>
          <w:szCs w:val="28"/>
          <w:shd w:val="clear" w:color="auto" w:fill="FFFFFF"/>
          <w:rtl/>
          <w:lang w:bidi="ar-EG"/>
        </w:rPr>
        <w:t xml:space="preserve"> على المعرفة فى محاور البنية الرقمية والمعلوماتية.</w:t>
      </w:r>
      <w:r w:rsidR="002B7D72" w:rsidRPr="003E1F01">
        <w:rPr>
          <w:rFonts w:ascii="Simplified Arabic" w:hAnsi="Simplified Arabic" w:cs="Simplified Arabic" w:hint="cs"/>
          <w:sz w:val="28"/>
          <w:szCs w:val="28"/>
          <w:shd w:val="clear" w:color="auto" w:fill="FFFFFF"/>
          <w:rtl/>
          <w:lang w:bidi="ar-EG"/>
        </w:rPr>
        <w:t xml:space="preserve"> والعمل على إلغاء التضارب التشريعى القائم فى مجال </w:t>
      </w:r>
      <w:r w:rsidR="00E06794">
        <w:rPr>
          <w:rFonts w:ascii="Simplified Arabic" w:hAnsi="Simplified Arabic" w:cs="Simplified Arabic" w:hint="cs"/>
          <w:sz w:val="28"/>
          <w:szCs w:val="28"/>
          <w:shd w:val="clear" w:color="auto" w:fill="FFFFFF"/>
          <w:rtl/>
          <w:lang w:bidi="ar-EG"/>
        </w:rPr>
        <w:t xml:space="preserve">إستراتيجيات </w:t>
      </w:r>
      <w:r w:rsidR="002B7D72" w:rsidRPr="003E1F01">
        <w:rPr>
          <w:rFonts w:ascii="Simplified Arabic" w:hAnsi="Simplified Arabic" w:cs="Simplified Arabic" w:hint="cs"/>
          <w:sz w:val="28"/>
          <w:szCs w:val="28"/>
          <w:shd w:val="clear" w:color="auto" w:fill="FFFFFF"/>
          <w:rtl/>
          <w:lang w:bidi="ar-EG"/>
        </w:rPr>
        <w:t>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00EE15A2">
        <w:rPr>
          <w:rFonts w:ascii="Simplified Arabic" w:hAnsi="Simplified Arabic" w:cs="Simplified Arabic" w:hint="cs"/>
          <w:sz w:val="28"/>
          <w:szCs w:val="28"/>
          <w:shd w:val="clear" w:color="auto" w:fill="FFFFFF"/>
          <w:rtl/>
          <w:lang w:bidi="ar-EG"/>
        </w:rPr>
        <w:t xml:space="preserve"> </w:t>
      </w:r>
      <w:r w:rsidR="002B7D72" w:rsidRPr="003E1F01">
        <w:rPr>
          <w:rFonts w:ascii="Simplified Arabic" w:hAnsi="Simplified Arabic" w:cs="Simplified Arabic" w:hint="cs"/>
          <w:sz w:val="28"/>
          <w:szCs w:val="28"/>
          <w:shd w:val="clear" w:color="auto" w:fill="FFFFFF"/>
          <w:rtl/>
          <w:lang w:bidi="ar-EG"/>
        </w:rPr>
        <w:t>.</w:t>
      </w:r>
    </w:p>
    <w:p w14:paraId="4900002D" w14:textId="16DEA81E" w:rsidR="00F84C6E" w:rsidRPr="001F71AF" w:rsidRDefault="00F84C6E">
      <w:pPr>
        <w:pStyle w:val="ListParagraph"/>
        <w:numPr>
          <w:ilvl w:val="0"/>
          <w:numId w:val="102"/>
        </w:numPr>
        <w:bidi/>
        <w:spacing w:after="0" w:line="240" w:lineRule="auto"/>
        <w:ind w:left="373" w:hanging="270"/>
        <w:jc w:val="both"/>
        <w:rPr>
          <w:rFonts w:ascii="Simplified Arabic" w:hAnsi="Simplified Arabic" w:cs="Simplified Arabic"/>
          <w:b/>
          <w:bCs/>
          <w:sz w:val="28"/>
          <w:szCs w:val="28"/>
          <w:shd w:val="clear" w:color="auto" w:fill="FFFFFF"/>
          <w:rtl/>
          <w:lang w:bidi="ar-EG"/>
        </w:rPr>
      </w:pPr>
      <w:r w:rsidRPr="001F71AF">
        <w:rPr>
          <w:rFonts w:ascii="Simplified Arabic" w:hAnsi="Simplified Arabic" w:cs="Simplified Arabic" w:hint="cs"/>
          <w:b/>
          <w:bCs/>
          <w:sz w:val="28"/>
          <w:szCs w:val="28"/>
          <w:shd w:val="clear" w:color="auto" w:fill="FFFFFF"/>
          <w:rtl/>
          <w:lang w:bidi="ar-EG"/>
        </w:rPr>
        <w:t>على المستوى االمؤسس</w:t>
      </w:r>
      <w:r w:rsidR="001C0216">
        <w:rPr>
          <w:rFonts w:ascii="Simplified Arabic" w:hAnsi="Simplified Arabic" w:cs="Simplified Arabic" w:hint="cs"/>
          <w:b/>
          <w:bCs/>
          <w:sz w:val="28"/>
          <w:szCs w:val="28"/>
          <w:shd w:val="clear" w:color="auto" w:fill="FFFFFF"/>
          <w:rtl/>
          <w:lang w:bidi="ar-EG"/>
        </w:rPr>
        <w:t>ى</w:t>
      </w:r>
      <w:r w:rsidRPr="001F71AF">
        <w:rPr>
          <w:rFonts w:ascii="Simplified Arabic" w:hAnsi="Simplified Arabic" w:cs="Simplified Arabic" w:hint="cs"/>
          <w:b/>
          <w:bCs/>
          <w:sz w:val="28"/>
          <w:szCs w:val="28"/>
          <w:shd w:val="clear" w:color="auto" w:fill="FFFFFF"/>
          <w:rtl/>
          <w:lang w:bidi="ar-EG"/>
        </w:rPr>
        <w:t>:</w:t>
      </w:r>
    </w:p>
    <w:p w14:paraId="23FF4BE6" w14:textId="18A31698" w:rsidR="005916EB" w:rsidRPr="003E1F01" w:rsidRDefault="00F84C6E" w:rsidP="00786E6A">
      <w:pPr>
        <w:bidi/>
        <w:spacing w:after="0"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 xml:space="preserve">العمل على توحيد جهود المؤسسات العاملة فى مجال تكنولوجيا </w:t>
      </w:r>
      <w:r w:rsidR="00700BFD">
        <w:rPr>
          <w:rFonts w:ascii="Simplified Arabic" w:hAnsi="Simplified Arabic" w:cs="Simplified Arabic" w:hint="cs"/>
          <w:sz w:val="28"/>
          <w:szCs w:val="28"/>
          <w:shd w:val="clear" w:color="auto" w:fill="FFFFFF"/>
          <w:rtl/>
          <w:lang w:bidi="ar-EG"/>
        </w:rPr>
        <w:t xml:space="preserve">الإتصالات </w:t>
      </w:r>
      <w:r w:rsidRPr="003E1F01">
        <w:rPr>
          <w:rFonts w:ascii="Simplified Arabic" w:hAnsi="Simplified Arabic" w:cs="Simplified Arabic" w:hint="cs"/>
          <w:sz w:val="28"/>
          <w:szCs w:val="28"/>
          <w:shd w:val="clear" w:color="auto" w:fill="FFFFFF"/>
          <w:rtl/>
          <w:lang w:bidi="ar-EG"/>
        </w:rPr>
        <w:t>والمعلومات</w:t>
      </w:r>
      <w:r w:rsidR="00A7016A">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t>مع المؤسسات العاملة فى التحول نحو ال</w:t>
      </w:r>
      <w:r w:rsidR="005E3308">
        <w:rPr>
          <w:rFonts w:ascii="Simplified Arabic" w:hAnsi="Simplified Arabic" w:cs="Simplified Arabic" w:hint="cs"/>
          <w:sz w:val="28"/>
          <w:szCs w:val="28"/>
          <w:shd w:val="clear" w:color="auto" w:fill="FFFFFF"/>
          <w:rtl/>
          <w:lang w:bidi="ar-EG"/>
        </w:rPr>
        <w:t>إقتصاد</w:t>
      </w:r>
      <w:r w:rsidRPr="003E1F01">
        <w:rPr>
          <w:rFonts w:ascii="Simplified Arabic" w:hAnsi="Simplified Arabic" w:cs="Simplified Arabic" w:hint="cs"/>
          <w:sz w:val="28"/>
          <w:szCs w:val="28"/>
          <w:shd w:val="clear" w:color="auto" w:fill="FFFFFF"/>
          <w:rtl/>
          <w:lang w:bidi="ar-EG"/>
        </w:rPr>
        <w:t xml:space="preserve"> </w:t>
      </w:r>
      <w:r w:rsidR="00076442">
        <w:rPr>
          <w:rFonts w:ascii="Simplified Arabic" w:hAnsi="Simplified Arabic" w:cs="Simplified Arabic" w:hint="cs"/>
          <w:sz w:val="28"/>
          <w:szCs w:val="28"/>
          <w:shd w:val="clear" w:color="auto" w:fill="FFFFFF"/>
          <w:rtl/>
          <w:lang w:bidi="ar-EG"/>
        </w:rPr>
        <w:t>القائم</w:t>
      </w:r>
      <w:r w:rsidRPr="003E1F01">
        <w:rPr>
          <w:rFonts w:ascii="Simplified Arabic" w:hAnsi="Simplified Arabic" w:cs="Simplified Arabic" w:hint="cs"/>
          <w:sz w:val="28"/>
          <w:szCs w:val="28"/>
          <w:shd w:val="clear" w:color="auto" w:fill="FFFFFF"/>
          <w:rtl/>
          <w:lang w:bidi="ar-EG"/>
        </w:rPr>
        <w:t xml:space="preserve"> على المعرفة والمؤسسات العاملة فى مجال المعلومات والبيانات والإحصاءات وإستطلاع الرأى.</w:t>
      </w:r>
      <w:r w:rsidR="005916EB" w:rsidRPr="003E1F01">
        <w:rPr>
          <w:rFonts w:ascii="Simplified Arabic" w:hAnsi="Simplified Arabic" w:cs="Simplified Arabic" w:hint="cs"/>
          <w:sz w:val="28"/>
          <w:szCs w:val="28"/>
          <w:shd w:val="clear" w:color="auto" w:fill="FFFFFF"/>
          <w:rtl/>
          <w:lang w:bidi="ar-EG"/>
        </w:rPr>
        <w:t xml:space="preserve"> </w:t>
      </w:r>
    </w:p>
    <w:p w14:paraId="7D26E1F4" w14:textId="66318229" w:rsidR="00FB5FF0" w:rsidRPr="003E1F01" w:rsidRDefault="005916EB" w:rsidP="00B65CF2">
      <w:pPr>
        <w:bidi/>
        <w:spacing w:after="0" w:line="240" w:lineRule="auto"/>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مع إنشاء عدة مؤسسات ضرورية للتعامل مع مرحلة التحول نحو ال</w:t>
      </w:r>
      <w:r w:rsidR="005E3308">
        <w:rPr>
          <w:rFonts w:ascii="Simplified Arabic" w:hAnsi="Simplified Arabic" w:cs="Simplified Arabic" w:hint="cs"/>
          <w:sz w:val="28"/>
          <w:szCs w:val="28"/>
          <w:shd w:val="clear" w:color="auto" w:fill="FFFFFF"/>
          <w:rtl/>
          <w:lang w:bidi="ar-EG"/>
        </w:rPr>
        <w:t>إقتصاد</w:t>
      </w:r>
      <w:r w:rsidRPr="003E1F01">
        <w:rPr>
          <w:rFonts w:ascii="Simplified Arabic" w:hAnsi="Simplified Arabic" w:cs="Simplified Arabic" w:hint="cs"/>
          <w:sz w:val="28"/>
          <w:szCs w:val="28"/>
          <w:shd w:val="clear" w:color="auto" w:fill="FFFFFF"/>
          <w:rtl/>
          <w:lang w:bidi="ar-EG"/>
        </w:rPr>
        <w:t xml:space="preserve"> </w:t>
      </w:r>
      <w:r w:rsidR="00076442">
        <w:rPr>
          <w:rFonts w:ascii="Simplified Arabic" w:hAnsi="Simplified Arabic" w:cs="Simplified Arabic" w:hint="cs"/>
          <w:sz w:val="28"/>
          <w:szCs w:val="28"/>
          <w:shd w:val="clear" w:color="auto" w:fill="FFFFFF"/>
          <w:rtl/>
          <w:lang w:bidi="ar-EG"/>
        </w:rPr>
        <w:t>القائم</w:t>
      </w:r>
      <w:r w:rsidRPr="003E1F01">
        <w:rPr>
          <w:rFonts w:ascii="Simplified Arabic" w:hAnsi="Simplified Arabic" w:cs="Simplified Arabic" w:hint="cs"/>
          <w:sz w:val="28"/>
          <w:szCs w:val="28"/>
          <w:shd w:val="clear" w:color="auto" w:fill="FFFFFF"/>
          <w:rtl/>
          <w:lang w:bidi="ar-EG"/>
        </w:rPr>
        <w:t xml:space="preserve"> على المعرفة مثل هيئة تقييم الخدمات الرقمية وهيئة تنظيم عمل الطائرات بدون طيار.</w:t>
      </w:r>
    </w:p>
    <w:p w14:paraId="452B49D1" w14:textId="2E62F8E1" w:rsidR="001F0599" w:rsidRPr="00EE15A2" w:rsidRDefault="001F0599">
      <w:pPr>
        <w:pStyle w:val="ListParagraph"/>
        <w:numPr>
          <w:ilvl w:val="0"/>
          <w:numId w:val="130"/>
        </w:numPr>
        <w:bidi/>
        <w:spacing w:after="0" w:line="240" w:lineRule="auto"/>
        <w:jc w:val="both"/>
        <w:rPr>
          <w:b/>
          <w:bCs/>
          <w:sz w:val="32"/>
          <w:szCs w:val="32"/>
          <w:u w:val="single"/>
          <w:rtl/>
        </w:rPr>
      </w:pPr>
      <w:r w:rsidRPr="00EE15A2">
        <w:rPr>
          <w:rFonts w:ascii="Simplified Arabic" w:hAnsi="Simplified Arabic" w:cs="Simplified Arabic" w:hint="cs"/>
          <w:b/>
          <w:bCs/>
          <w:sz w:val="28"/>
          <w:szCs w:val="28"/>
          <w:shd w:val="clear" w:color="auto" w:fill="FFFFFF"/>
          <w:rtl/>
          <w:lang w:bidi="ar-EG"/>
        </w:rPr>
        <w:t>على مس</w:t>
      </w:r>
      <w:r w:rsidR="001C0216" w:rsidRPr="00EE15A2">
        <w:rPr>
          <w:rFonts w:ascii="Simplified Arabic" w:hAnsi="Simplified Arabic" w:cs="Simplified Arabic" w:hint="cs"/>
          <w:b/>
          <w:bCs/>
          <w:sz w:val="28"/>
          <w:szCs w:val="28"/>
          <w:shd w:val="clear" w:color="auto" w:fill="FFFFFF"/>
          <w:rtl/>
          <w:lang w:bidi="ar-EG"/>
        </w:rPr>
        <w:t>توى البنية الرقمية والمعلوماتية</w:t>
      </w:r>
      <w:r w:rsidRPr="00EE15A2">
        <w:rPr>
          <w:rFonts w:ascii="Simplified Arabic" w:hAnsi="Simplified Arabic" w:cs="Simplified Arabic" w:hint="cs"/>
          <w:b/>
          <w:bCs/>
          <w:sz w:val="28"/>
          <w:szCs w:val="28"/>
          <w:shd w:val="clear" w:color="auto" w:fill="FFFFFF"/>
          <w:rtl/>
          <w:lang w:bidi="ar-EG"/>
        </w:rPr>
        <w:t xml:space="preserve">: </w:t>
      </w:r>
    </w:p>
    <w:p w14:paraId="42DEB4E8" w14:textId="75B424FC" w:rsidR="00FB5FF0" w:rsidRPr="003E1F01" w:rsidRDefault="00500A4B" w:rsidP="00786E6A">
      <w:pPr>
        <w:bidi/>
        <w:spacing w:after="0"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ضرورة إنشاء رقم قومى للبيانات يساهم فى توحيد البنية المعلوماتية للدولة مع استخدام السحابة الإلكترونية الحكومية كوحدة مركزية للبناء الرقمى.</w:t>
      </w:r>
    </w:p>
    <w:p w14:paraId="1AFBDE32" w14:textId="2D276078" w:rsidR="00935552" w:rsidRPr="001F71AF" w:rsidRDefault="001C0216">
      <w:pPr>
        <w:pStyle w:val="ListParagraph"/>
        <w:numPr>
          <w:ilvl w:val="0"/>
          <w:numId w:val="102"/>
        </w:numPr>
        <w:bidi/>
        <w:spacing w:after="0" w:line="240" w:lineRule="auto"/>
        <w:ind w:left="373" w:hanging="270"/>
        <w:jc w:val="both"/>
        <w:rPr>
          <w:rFonts w:ascii="Simplified Arabic" w:hAnsi="Simplified Arabic" w:cs="Simplified Arabic"/>
          <w:b/>
          <w:bCs/>
          <w:sz w:val="28"/>
          <w:szCs w:val="28"/>
          <w:shd w:val="clear" w:color="auto" w:fill="FFFFFF"/>
          <w:rtl/>
          <w:lang w:bidi="ar-EG"/>
        </w:rPr>
      </w:pPr>
      <w:r>
        <w:rPr>
          <w:rFonts w:ascii="Simplified Arabic" w:hAnsi="Simplified Arabic" w:cs="Simplified Arabic" w:hint="cs"/>
          <w:b/>
          <w:bCs/>
          <w:sz w:val="28"/>
          <w:szCs w:val="28"/>
          <w:shd w:val="clear" w:color="auto" w:fill="FFFFFF"/>
          <w:rtl/>
          <w:lang w:bidi="ar-EG"/>
        </w:rPr>
        <w:t>على مستوى الموارد البشرية</w:t>
      </w:r>
      <w:r w:rsidR="00935552" w:rsidRPr="001F71AF">
        <w:rPr>
          <w:rFonts w:ascii="Simplified Arabic" w:hAnsi="Simplified Arabic" w:cs="Simplified Arabic" w:hint="cs"/>
          <w:b/>
          <w:bCs/>
          <w:sz w:val="28"/>
          <w:szCs w:val="28"/>
          <w:shd w:val="clear" w:color="auto" w:fill="FFFFFF"/>
          <w:rtl/>
          <w:lang w:bidi="ar-EG"/>
        </w:rPr>
        <w:t xml:space="preserve">: </w:t>
      </w:r>
    </w:p>
    <w:p w14:paraId="7561D9EF" w14:textId="62BA4D84" w:rsidR="00935552" w:rsidRDefault="00935552" w:rsidP="00786E6A">
      <w:pPr>
        <w:bidi/>
        <w:spacing w:after="0"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 xml:space="preserve">التوسع فى بناء كوادر بشرية مؤهلة بشهادات إحترافية دولية </w:t>
      </w:r>
      <w:r w:rsidR="00B73060">
        <w:rPr>
          <w:rFonts w:ascii="Simplified Arabic" w:hAnsi="Simplified Arabic" w:cs="Simplified Arabic" w:hint="cs"/>
          <w:sz w:val="28"/>
          <w:szCs w:val="28"/>
          <w:shd w:val="clear" w:color="auto" w:fill="FFFFFF"/>
          <w:rtl/>
          <w:lang w:bidi="ar-EG"/>
        </w:rPr>
        <w:t xml:space="preserve">معترف بها </w:t>
      </w:r>
      <w:r w:rsidRPr="003E1F01">
        <w:rPr>
          <w:rFonts w:ascii="Simplified Arabic" w:hAnsi="Simplified Arabic" w:cs="Simplified Arabic" w:hint="cs"/>
          <w:sz w:val="28"/>
          <w:szCs w:val="28"/>
          <w:shd w:val="clear" w:color="auto" w:fill="FFFFFF"/>
          <w:rtl/>
          <w:lang w:bidi="ar-EG"/>
        </w:rPr>
        <w:t xml:space="preserve">من أكبر </w:t>
      </w:r>
      <w:r w:rsidR="00B73060">
        <w:rPr>
          <w:rFonts w:ascii="Simplified Arabic" w:hAnsi="Simplified Arabic" w:cs="Simplified Arabic" w:hint="cs"/>
          <w:sz w:val="28"/>
          <w:szCs w:val="28"/>
          <w:shd w:val="clear" w:color="auto" w:fill="FFFFFF"/>
          <w:rtl/>
          <w:lang w:bidi="ar-EG"/>
        </w:rPr>
        <w:t xml:space="preserve">الشركات </w:t>
      </w:r>
      <w:r w:rsidRPr="003E1F01">
        <w:rPr>
          <w:rFonts w:ascii="Simplified Arabic" w:hAnsi="Simplified Arabic" w:cs="Simplified Arabic" w:hint="cs"/>
          <w:sz w:val="28"/>
          <w:szCs w:val="28"/>
          <w:shd w:val="clear" w:color="auto" w:fill="FFFFFF"/>
          <w:rtl/>
          <w:lang w:bidi="ar-EG"/>
        </w:rPr>
        <w:t>التكنولوجي</w:t>
      </w:r>
      <w:r w:rsidR="00B73060">
        <w:rPr>
          <w:rFonts w:ascii="Simplified Arabic" w:hAnsi="Simplified Arabic" w:cs="Simplified Arabic" w:hint="cs"/>
          <w:sz w:val="28"/>
          <w:szCs w:val="28"/>
          <w:shd w:val="clear" w:color="auto" w:fill="FFFFFF"/>
          <w:rtl/>
          <w:lang w:bidi="ar-EG"/>
        </w:rPr>
        <w:t>ه</w:t>
      </w:r>
      <w:r w:rsidRPr="003E1F01">
        <w:rPr>
          <w:rFonts w:ascii="Simplified Arabic" w:hAnsi="Simplified Arabic" w:cs="Simplified Arabic" w:hint="cs"/>
          <w:sz w:val="28"/>
          <w:szCs w:val="28"/>
          <w:shd w:val="clear" w:color="auto" w:fill="FFFFFF"/>
          <w:rtl/>
          <w:lang w:bidi="ar-EG"/>
        </w:rPr>
        <w:t xml:space="preserve"> فى العالم</w:t>
      </w:r>
      <w:r w:rsidR="00A879C5" w:rsidRPr="003E1F01">
        <w:rPr>
          <w:rFonts w:ascii="Simplified Arabic" w:hAnsi="Simplified Arabic" w:cs="Simplified Arabic" w:hint="cs"/>
          <w:sz w:val="28"/>
          <w:szCs w:val="28"/>
          <w:shd w:val="clear" w:color="auto" w:fill="FFFFFF"/>
          <w:rtl/>
          <w:lang w:bidi="ar-EG"/>
        </w:rPr>
        <w:t xml:space="preserve"> لترتفع بتقييم العنصر البشرى </w:t>
      </w:r>
      <w:r w:rsidR="00BE1605" w:rsidRPr="003E1F01">
        <w:rPr>
          <w:rFonts w:ascii="Simplified Arabic" w:hAnsi="Simplified Arabic" w:cs="Simplified Arabic" w:hint="cs"/>
          <w:sz w:val="28"/>
          <w:szCs w:val="28"/>
          <w:shd w:val="clear" w:color="auto" w:fill="FFFFFF"/>
          <w:rtl/>
          <w:lang w:bidi="ar-EG"/>
        </w:rPr>
        <w:t xml:space="preserve">المصرى </w:t>
      </w:r>
      <w:r w:rsidR="00A879C5" w:rsidRPr="003E1F01">
        <w:rPr>
          <w:rFonts w:ascii="Simplified Arabic" w:hAnsi="Simplified Arabic" w:cs="Simplified Arabic" w:hint="cs"/>
          <w:sz w:val="28"/>
          <w:szCs w:val="28"/>
          <w:shd w:val="clear" w:color="auto" w:fill="FFFFFF"/>
          <w:rtl/>
          <w:lang w:bidi="ar-EG"/>
        </w:rPr>
        <w:t>على المستوى الإقليمى والدولى</w:t>
      </w:r>
      <w:r w:rsidRPr="003E1F01">
        <w:rPr>
          <w:rFonts w:ascii="Simplified Arabic" w:hAnsi="Simplified Arabic" w:cs="Simplified Arabic" w:hint="cs"/>
          <w:sz w:val="28"/>
          <w:szCs w:val="28"/>
          <w:shd w:val="clear" w:color="auto" w:fill="FFFFFF"/>
          <w:rtl/>
          <w:lang w:bidi="ar-EG"/>
        </w:rPr>
        <w:t xml:space="preserve">. </w:t>
      </w:r>
    </w:p>
    <w:p w14:paraId="00D46816" w14:textId="6FA9B722" w:rsidR="00080DBD" w:rsidRDefault="00080DBD" w:rsidP="00080DBD">
      <w:pPr>
        <w:bidi/>
        <w:spacing w:line="240" w:lineRule="auto"/>
        <w:jc w:val="both"/>
        <w:rPr>
          <w:rFonts w:ascii="Simplified Arabic" w:hAnsi="Simplified Arabic" w:cs="Simplified Arabic"/>
          <w:sz w:val="28"/>
          <w:szCs w:val="28"/>
          <w:shd w:val="clear" w:color="auto" w:fill="FFFFFF"/>
          <w:rtl/>
          <w:lang w:bidi="ar-EG"/>
        </w:rPr>
      </w:pPr>
    </w:p>
    <w:p w14:paraId="5CE37475" w14:textId="77777777" w:rsidR="00080DBD" w:rsidRPr="003E1F01" w:rsidRDefault="00080DBD" w:rsidP="00080DBD">
      <w:pPr>
        <w:bidi/>
        <w:spacing w:line="240" w:lineRule="auto"/>
        <w:jc w:val="both"/>
        <w:rPr>
          <w:rFonts w:ascii="Simplified Arabic" w:hAnsi="Simplified Arabic" w:cs="Simplified Arabic"/>
          <w:sz w:val="28"/>
          <w:szCs w:val="28"/>
          <w:shd w:val="clear" w:color="auto" w:fill="FFFFFF"/>
          <w:rtl/>
          <w:lang w:bidi="ar-EG"/>
        </w:rPr>
      </w:pPr>
    </w:p>
    <w:p w14:paraId="64D718AF" w14:textId="77777777" w:rsidR="001C0216" w:rsidRDefault="001C0216">
      <w:pPr>
        <w:rPr>
          <w:rFonts w:ascii="Simplified Arabic" w:hAnsi="Simplified Arabic" w:cs="Simplified Arabic"/>
          <w:bCs/>
          <w:sz w:val="32"/>
          <w:szCs w:val="32"/>
          <w:rtl/>
          <w:lang w:bidi="ar-EG"/>
        </w:rPr>
      </w:pPr>
      <w:r>
        <w:rPr>
          <w:rFonts w:ascii="Simplified Arabic" w:hAnsi="Simplified Arabic" w:cs="Simplified Arabic"/>
          <w:bCs/>
          <w:sz w:val="32"/>
          <w:szCs w:val="32"/>
          <w:rtl/>
          <w:lang w:bidi="ar-EG"/>
        </w:rPr>
        <w:br w:type="page"/>
      </w:r>
    </w:p>
    <w:p w14:paraId="4BFAB4A1" w14:textId="77777777" w:rsidR="008D6CC0" w:rsidRDefault="008D6CC0" w:rsidP="008D6CC0">
      <w:pPr>
        <w:bidi/>
        <w:spacing w:line="240" w:lineRule="auto"/>
        <w:jc w:val="center"/>
        <w:rPr>
          <w:rFonts w:ascii="Simplified Arabic" w:hAnsi="Simplified Arabic" w:cs="Simplified Arabic"/>
          <w:bCs/>
          <w:sz w:val="32"/>
          <w:szCs w:val="32"/>
          <w:rtl/>
          <w:lang w:bidi="ar-EG"/>
        </w:rPr>
        <w:sectPr w:rsidR="008D6CC0" w:rsidSect="008B0826">
          <w:pgSz w:w="10318" w:h="14570" w:code="13"/>
          <w:pgMar w:top="1134" w:right="1701" w:bottom="1134" w:left="1134" w:header="720" w:footer="720" w:gutter="0"/>
          <w:pgNumType w:fmt="arabicAbjad" w:start="7"/>
          <w:cols w:space="720"/>
          <w:bidi/>
          <w:rtlGutter/>
          <w:docGrid w:linePitch="360"/>
        </w:sectPr>
      </w:pPr>
    </w:p>
    <w:p w14:paraId="4380CB2C" w14:textId="6EE46B71" w:rsidR="00FB5FF0" w:rsidRPr="004564DE" w:rsidRDefault="00FB5FF0" w:rsidP="008D6CC0">
      <w:pPr>
        <w:bidi/>
        <w:spacing w:after="0" w:line="240" w:lineRule="auto"/>
        <w:contextualSpacing/>
        <w:jc w:val="center"/>
        <w:rPr>
          <w:rFonts w:ascii="Simplified Arabic" w:hAnsi="Simplified Arabic" w:cs="Simplified Arabic"/>
          <w:bCs/>
          <w:sz w:val="28"/>
          <w:szCs w:val="28"/>
          <w:rtl/>
          <w:lang w:bidi="ar-EG"/>
        </w:rPr>
      </w:pPr>
      <w:r w:rsidRPr="008D6CC0">
        <w:rPr>
          <w:rFonts w:ascii="Simplified Arabic" w:hAnsi="Simplified Arabic" w:cs="Simplified Arabic"/>
          <w:b/>
          <w:bCs/>
          <w:sz w:val="32"/>
          <w:szCs w:val="32"/>
          <w:rtl/>
        </w:rPr>
        <w:lastRenderedPageBreak/>
        <w:t>فهرس المحتويات</w:t>
      </w:r>
      <w:r w:rsidRPr="003E1F01">
        <w:rPr>
          <w:rFonts w:ascii="Simplified Arabic" w:hAnsi="Simplified Arabic" w:cs="Simplified Arabic"/>
          <w:bCs/>
          <w:sz w:val="32"/>
          <w:szCs w:val="32"/>
          <w:rtl/>
          <w:lang w:bidi="ar-EG"/>
        </w:rPr>
        <w:t xml:space="preserve"> </w:t>
      </w:r>
    </w:p>
    <w:tbl>
      <w:tblPr>
        <w:tblStyle w:val="TableGrid"/>
        <w:bidiVisual/>
        <w:tblW w:w="7821"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6518"/>
        <w:gridCol w:w="1303"/>
      </w:tblGrid>
      <w:tr w:rsidR="00D63D80" w:rsidRPr="00BE6C97" w14:paraId="2B782F8C" w14:textId="77777777" w:rsidTr="00F73FF3">
        <w:trPr>
          <w:trHeight w:val="20"/>
          <w:tblHeader/>
          <w:jc w:val="center"/>
        </w:trPr>
        <w:tc>
          <w:tcPr>
            <w:tcW w:w="6518" w:type="dxa"/>
            <w:tcBorders>
              <w:top w:val="thinThickSmallGap" w:sz="12" w:space="0" w:color="auto"/>
              <w:bottom w:val="thickThinSmallGap" w:sz="12" w:space="0" w:color="auto"/>
            </w:tcBorders>
            <w:shd w:val="clear" w:color="auto" w:fill="E2EFD9" w:themeFill="accent6" w:themeFillTint="33"/>
            <w:vAlign w:val="center"/>
          </w:tcPr>
          <w:p w14:paraId="400CFE83" w14:textId="77777777" w:rsidR="00D63D80" w:rsidRPr="00F73FF3" w:rsidRDefault="00D63D80" w:rsidP="00D63D80">
            <w:pPr>
              <w:bidi/>
              <w:jc w:val="center"/>
              <w:rPr>
                <w:rFonts w:ascii="Simplified Arabic" w:hAnsi="Simplified Arabic" w:cs="Simplified Arabic"/>
                <w:b/>
                <w:bCs/>
                <w:sz w:val="26"/>
                <w:szCs w:val="26"/>
                <w:lang w:bidi="ar-EG"/>
              </w:rPr>
            </w:pPr>
            <w:r w:rsidRPr="00F73FF3">
              <w:rPr>
                <w:rFonts w:ascii="Simplified Arabic" w:hAnsi="Simplified Arabic" w:cs="Simplified Arabic" w:hint="cs"/>
                <w:b/>
                <w:bCs/>
                <w:sz w:val="26"/>
                <w:szCs w:val="26"/>
                <w:rtl/>
                <w:lang w:bidi="ar-EG"/>
              </w:rPr>
              <w:t>الموضــــــــــوع</w:t>
            </w:r>
          </w:p>
        </w:tc>
        <w:tc>
          <w:tcPr>
            <w:tcW w:w="1303" w:type="dxa"/>
            <w:tcBorders>
              <w:top w:val="thinThickSmallGap" w:sz="12" w:space="0" w:color="auto"/>
              <w:bottom w:val="thickThinSmallGap" w:sz="12" w:space="0" w:color="auto"/>
            </w:tcBorders>
            <w:shd w:val="clear" w:color="auto" w:fill="E2EFD9" w:themeFill="accent6" w:themeFillTint="33"/>
            <w:noWrap/>
            <w:vAlign w:val="center"/>
            <w:hideMark/>
          </w:tcPr>
          <w:p w14:paraId="4D8CBE95" w14:textId="77777777" w:rsidR="00D63D80" w:rsidRPr="00F73FF3" w:rsidRDefault="00D63D80" w:rsidP="00D63D80">
            <w:pPr>
              <w:jc w:val="center"/>
              <w:rPr>
                <w:rFonts w:ascii="Simplified Arabic" w:hAnsi="Simplified Arabic" w:cs="Simplified Arabic"/>
                <w:b/>
                <w:bCs/>
                <w:sz w:val="26"/>
                <w:szCs w:val="26"/>
                <w:rtl/>
                <w:lang w:bidi="ar-EG"/>
              </w:rPr>
            </w:pPr>
            <w:r w:rsidRPr="00F73FF3">
              <w:rPr>
                <w:rFonts w:ascii="Simplified Arabic" w:hAnsi="Simplified Arabic" w:cs="Simplified Arabic" w:hint="cs"/>
                <w:b/>
                <w:bCs/>
                <w:sz w:val="26"/>
                <w:szCs w:val="26"/>
                <w:rtl/>
                <w:lang w:bidi="ar-EG"/>
              </w:rPr>
              <w:t>رقم الصفحة</w:t>
            </w:r>
          </w:p>
        </w:tc>
      </w:tr>
      <w:tr w:rsidR="00D63D80" w:rsidRPr="00BE6C97" w14:paraId="4AF1837B" w14:textId="77777777" w:rsidTr="00F73FF3">
        <w:trPr>
          <w:trHeight w:val="20"/>
          <w:jc w:val="center"/>
        </w:trPr>
        <w:tc>
          <w:tcPr>
            <w:tcW w:w="6518" w:type="dxa"/>
            <w:tcBorders>
              <w:top w:val="thickThinSmallGap" w:sz="12" w:space="0" w:color="auto"/>
              <w:bottom w:val="single" w:sz="4" w:space="0" w:color="auto"/>
            </w:tcBorders>
            <w:vAlign w:val="center"/>
          </w:tcPr>
          <w:p w14:paraId="3CC4EA65" w14:textId="77777777" w:rsidR="00D63D80" w:rsidRPr="004B1FD9" w:rsidRDefault="00D63D80" w:rsidP="00D63D80">
            <w:pPr>
              <w:bidi/>
              <w:rPr>
                <w:rFonts w:ascii="Simplified Arabic" w:eastAsia="Times New Roman" w:hAnsi="Simplified Arabic" w:cs="Simplified Arabic"/>
                <w:sz w:val="24"/>
                <w:szCs w:val="24"/>
                <w:rtl/>
                <w:lang w:val="en-GB" w:eastAsia="en-GB" w:bidi="ar-EG"/>
              </w:rPr>
            </w:pPr>
            <w:r>
              <w:rPr>
                <w:rFonts w:ascii="Simplified Arabic" w:eastAsia="Times New Roman" w:hAnsi="Simplified Arabic" w:cs="Simplified Arabic" w:hint="cs"/>
                <w:sz w:val="24"/>
                <w:szCs w:val="24"/>
                <w:rtl/>
                <w:lang w:val="en-GB" w:eastAsia="en-GB" w:bidi="ar-EG"/>
              </w:rPr>
              <w:t>الإجازة</w:t>
            </w:r>
          </w:p>
        </w:tc>
        <w:tc>
          <w:tcPr>
            <w:tcW w:w="1303" w:type="dxa"/>
            <w:tcBorders>
              <w:top w:val="thickThinSmallGap" w:sz="12" w:space="0" w:color="auto"/>
              <w:bottom w:val="single" w:sz="4" w:space="0" w:color="auto"/>
            </w:tcBorders>
            <w:noWrap/>
            <w:vAlign w:val="center"/>
          </w:tcPr>
          <w:p w14:paraId="69610B0B" w14:textId="77777777" w:rsidR="00D63D80" w:rsidRPr="00884FFE" w:rsidRDefault="00D63D80" w:rsidP="00D63D80">
            <w:pPr>
              <w:bidi/>
              <w:jc w:val="center"/>
              <w:rPr>
                <w:rFonts w:ascii="Simplified Arabic" w:eastAsia="Times New Roman" w:hAnsi="Simplified Arabic" w:cs="Simplified Arabic"/>
                <w:b/>
                <w:bCs/>
                <w:sz w:val="24"/>
                <w:szCs w:val="24"/>
                <w:rtl/>
                <w:lang w:val="en-GB" w:eastAsia="en-GB" w:bidi="ar-EG"/>
              </w:rPr>
            </w:pPr>
            <w:r>
              <w:rPr>
                <w:rFonts w:ascii="Simplified Arabic" w:eastAsia="Times New Roman" w:hAnsi="Simplified Arabic" w:cs="Simplified Arabic" w:hint="cs"/>
                <w:b/>
                <w:bCs/>
                <w:sz w:val="24"/>
                <w:szCs w:val="24"/>
                <w:rtl/>
                <w:lang w:val="en-GB" w:eastAsia="en-GB" w:bidi="ar-EG"/>
              </w:rPr>
              <w:t>ب</w:t>
            </w:r>
          </w:p>
        </w:tc>
      </w:tr>
      <w:tr w:rsidR="00D63D80" w:rsidRPr="00BE6C97" w14:paraId="56D9525A" w14:textId="77777777" w:rsidTr="00F73FF3">
        <w:trPr>
          <w:trHeight w:val="20"/>
          <w:jc w:val="center"/>
        </w:trPr>
        <w:tc>
          <w:tcPr>
            <w:tcW w:w="6518" w:type="dxa"/>
            <w:tcBorders>
              <w:top w:val="single" w:sz="4" w:space="0" w:color="auto"/>
              <w:bottom w:val="single" w:sz="4" w:space="0" w:color="auto"/>
            </w:tcBorders>
            <w:vAlign w:val="center"/>
          </w:tcPr>
          <w:p w14:paraId="2E4DE166" w14:textId="77777777" w:rsidR="00D63D80" w:rsidRPr="004B1FD9" w:rsidRDefault="00D63D80" w:rsidP="00D63D80">
            <w:pPr>
              <w:bidi/>
              <w:rPr>
                <w:rFonts w:ascii="Simplified Arabic" w:eastAsia="Times New Roman" w:hAnsi="Simplified Arabic" w:cs="Simplified Arabic"/>
                <w:sz w:val="24"/>
                <w:szCs w:val="24"/>
                <w:rtl/>
                <w:lang w:val="en-GB" w:eastAsia="en-GB" w:bidi="ar-EG"/>
              </w:rPr>
            </w:pPr>
            <w:r w:rsidRPr="004B1FD9">
              <w:rPr>
                <w:rFonts w:ascii="Simplified Arabic" w:eastAsia="Times New Roman" w:hAnsi="Simplified Arabic" w:cs="Simplified Arabic"/>
                <w:sz w:val="24"/>
                <w:szCs w:val="24"/>
                <w:rtl/>
                <w:lang w:val="en-GB" w:eastAsia="en-GB" w:bidi="ar-EG"/>
              </w:rPr>
              <w:t>آية قرآنية</w:t>
            </w:r>
          </w:p>
        </w:tc>
        <w:tc>
          <w:tcPr>
            <w:tcW w:w="1303" w:type="dxa"/>
            <w:tcBorders>
              <w:top w:val="single" w:sz="4" w:space="0" w:color="auto"/>
              <w:bottom w:val="single" w:sz="4" w:space="0" w:color="auto"/>
            </w:tcBorders>
            <w:noWrap/>
            <w:vAlign w:val="center"/>
          </w:tcPr>
          <w:p w14:paraId="7CCCC61D"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bidi="ar-EG"/>
              </w:rPr>
            </w:pPr>
            <w:r>
              <w:rPr>
                <w:rFonts w:ascii="Simplified Arabic" w:eastAsia="Times New Roman" w:hAnsi="Simplified Arabic" w:cs="Simplified Arabic" w:hint="cs"/>
                <w:b/>
                <w:bCs/>
                <w:sz w:val="24"/>
                <w:szCs w:val="24"/>
                <w:rtl/>
                <w:lang w:val="en-GB" w:eastAsia="en-GB" w:bidi="ar-EG"/>
              </w:rPr>
              <w:t>ج</w:t>
            </w:r>
          </w:p>
        </w:tc>
      </w:tr>
      <w:tr w:rsidR="00D63D80" w:rsidRPr="00BE6C97" w14:paraId="4D37A880" w14:textId="77777777" w:rsidTr="00F73FF3">
        <w:trPr>
          <w:trHeight w:val="20"/>
          <w:jc w:val="center"/>
        </w:trPr>
        <w:tc>
          <w:tcPr>
            <w:tcW w:w="6518" w:type="dxa"/>
            <w:tcBorders>
              <w:top w:val="single" w:sz="4" w:space="0" w:color="auto"/>
              <w:bottom w:val="single" w:sz="4" w:space="0" w:color="auto"/>
            </w:tcBorders>
            <w:vAlign w:val="center"/>
          </w:tcPr>
          <w:p w14:paraId="6A391E6F"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sz w:val="24"/>
                <w:szCs w:val="24"/>
                <w:rtl/>
                <w:lang w:val="en-GB" w:eastAsia="en-GB"/>
              </w:rPr>
              <w:t>إهداء</w:t>
            </w:r>
          </w:p>
        </w:tc>
        <w:tc>
          <w:tcPr>
            <w:tcW w:w="1303" w:type="dxa"/>
            <w:tcBorders>
              <w:top w:val="single" w:sz="4" w:space="0" w:color="auto"/>
              <w:bottom w:val="single" w:sz="4" w:space="0" w:color="auto"/>
            </w:tcBorders>
            <w:noWrap/>
            <w:vAlign w:val="center"/>
          </w:tcPr>
          <w:p w14:paraId="2C517D10"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bidi="ar-EG"/>
              </w:rPr>
            </w:pPr>
            <w:r>
              <w:rPr>
                <w:rFonts w:ascii="Simplified Arabic" w:eastAsia="Times New Roman" w:hAnsi="Simplified Arabic" w:cs="Simplified Arabic" w:hint="cs"/>
                <w:b/>
                <w:bCs/>
                <w:sz w:val="24"/>
                <w:szCs w:val="24"/>
                <w:rtl/>
                <w:lang w:val="en-GB" w:eastAsia="en-GB" w:bidi="ar-EG"/>
              </w:rPr>
              <w:t>د</w:t>
            </w:r>
          </w:p>
        </w:tc>
      </w:tr>
      <w:tr w:rsidR="00D63D80" w:rsidRPr="00BE6C97" w14:paraId="23125E89" w14:textId="77777777" w:rsidTr="00F73FF3">
        <w:trPr>
          <w:trHeight w:val="20"/>
          <w:jc w:val="center"/>
        </w:trPr>
        <w:tc>
          <w:tcPr>
            <w:tcW w:w="6518" w:type="dxa"/>
            <w:tcBorders>
              <w:top w:val="single" w:sz="4" w:space="0" w:color="auto"/>
              <w:bottom w:val="single" w:sz="4" w:space="0" w:color="auto"/>
            </w:tcBorders>
            <w:vAlign w:val="center"/>
          </w:tcPr>
          <w:p w14:paraId="6B482099"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sz w:val="24"/>
                <w:szCs w:val="24"/>
                <w:rtl/>
                <w:lang w:val="en-GB" w:eastAsia="en-GB"/>
              </w:rPr>
              <w:t>شكر وتقدير</w:t>
            </w:r>
          </w:p>
        </w:tc>
        <w:tc>
          <w:tcPr>
            <w:tcW w:w="1303" w:type="dxa"/>
            <w:tcBorders>
              <w:top w:val="single" w:sz="4" w:space="0" w:color="auto"/>
              <w:bottom w:val="single" w:sz="4" w:space="0" w:color="auto"/>
            </w:tcBorders>
            <w:noWrap/>
            <w:vAlign w:val="center"/>
          </w:tcPr>
          <w:p w14:paraId="49176F37"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rPr>
            </w:pPr>
            <w:r>
              <w:rPr>
                <w:rFonts w:ascii="Simplified Arabic" w:eastAsia="Times New Roman" w:hAnsi="Simplified Arabic" w:cs="Simplified Arabic" w:hint="cs"/>
                <w:b/>
                <w:bCs/>
                <w:sz w:val="24"/>
                <w:szCs w:val="24"/>
                <w:rtl/>
                <w:lang w:val="en-GB" w:eastAsia="en-GB"/>
              </w:rPr>
              <w:t>ه</w:t>
            </w:r>
          </w:p>
        </w:tc>
      </w:tr>
      <w:tr w:rsidR="00D63D80" w:rsidRPr="00BE6C97" w14:paraId="2F300073" w14:textId="77777777" w:rsidTr="00F73FF3">
        <w:trPr>
          <w:trHeight w:val="20"/>
          <w:jc w:val="center"/>
        </w:trPr>
        <w:tc>
          <w:tcPr>
            <w:tcW w:w="6518" w:type="dxa"/>
            <w:tcBorders>
              <w:top w:val="single" w:sz="4" w:space="0" w:color="auto"/>
              <w:bottom w:val="single" w:sz="4" w:space="0" w:color="auto"/>
            </w:tcBorders>
            <w:vAlign w:val="center"/>
          </w:tcPr>
          <w:p w14:paraId="12C1612C"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sz w:val="24"/>
                <w:szCs w:val="24"/>
                <w:rtl/>
                <w:lang w:val="en-GB" w:eastAsia="en-GB"/>
              </w:rPr>
              <w:t>مستخلص</w:t>
            </w:r>
          </w:p>
        </w:tc>
        <w:tc>
          <w:tcPr>
            <w:tcW w:w="1303" w:type="dxa"/>
            <w:tcBorders>
              <w:top w:val="single" w:sz="4" w:space="0" w:color="auto"/>
              <w:bottom w:val="single" w:sz="4" w:space="0" w:color="auto"/>
            </w:tcBorders>
            <w:noWrap/>
            <w:vAlign w:val="center"/>
          </w:tcPr>
          <w:p w14:paraId="1FB99FB1"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rPr>
            </w:pPr>
            <w:r>
              <w:rPr>
                <w:rFonts w:ascii="Simplified Arabic" w:eastAsia="Times New Roman" w:hAnsi="Simplified Arabic" w:cs="Simplified Arabic" w:hint="cs"/>
                <w:b/>
                <w:bCs/>
                <w:sz w:val="24"/>
                <w:szCs w:val="24"/>
                <w:rtl/>
                <w:lang w:val="en-GB" w:eastAsia="en-GB"/>
              </w:rPr>
              <w:t>و</w:t>
            </w:r>
          </w:p>
        </w:tc>
      </w:tr>
      <w:tr w:rsidR="00D63D80" w:rsidRPr="00BE6C97" w14:paraId="0D38FD6D" w14:textId="77777777" w:rsidTr="00F73FF3">
        <w:trPr>
          <w:trHeight w:val="20"/>
          <w:jc w:val="center"/>
        </w:trPr>
        <w:tc>
          <w:tcPr>
            <w:tcW w:w="6518" w:type="dxa"/>
            <w:tcBorders>
              <w:top w:val="single" w:sz="4" w:space="0" w:color="auto"/>
              <w:bottom w:val="single" w:sz="4" w:space="0" w:color="auto"/>
            </w:tcBorders>
            <w:vAlign w:val="center"/>
          </w:tcPr>
          <w:p w14:paraId="5F8E09A0"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hint="cs"/>
                <w:sz w:val="24"/>
                <w:szCs w:val="24"/>
                <w:rtl/>
                <w:lang w:val="en-GB" w:eastAsia="en-GB"/>
              </w:rPr>
              <w:t xml:space="preserve">ملخص </w:t>
            </w:r>
          </w:p>
        </w:tc>
        <w:tc>
          <w:tcPr>
            <w:tcW w:w="1303" w:type="dxa"/>
            <w:tcBorders>
              <w:top w:val="single" w:sz="4" w:space="0" w:color="auto"/>
              <w:bottom w:val="single" w:sz="4" w:space="0" w:color="auto"/>
            </w:tcBorders>
            <w:noWrap/>
            <w:vAlign w:val="center"/>
          </w:tcPr>
          <w:p w14:paraId="671434C3"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rPr>
            </w:pPr>
            <w:r>
              <w:rPr>
                <w:rFonts w:ascii="Simplified Arabic" w:eastAsia="Times New Roman" w:hAnsi="Simplified Arabic" w:cs="Simplified Arabic" w:hint="cs"/>
                <w:b/>
                <w:bCs/>
                <w:sz w:val="24"/>
                <w:szCs w:val="24"/>
                <w:rtl/>
                <w:lang w:val="en-GB" w:eastAsia="en-GB"/>
              </w:rPr>
              <w:t>ز</w:t>
            </w:r>
          </w:p>
        </w:tc>
      </w:tr>
      <w:tr w:rsidR="00D63D80" w:rsidRPr="00BE6C97" w14:paraId="3B402F40" w14:textId="77777777" w:rsidTr="00F73FF3">
        <w:trPr>
          <w:trHeight w:val="20"/>
          <w:jc w:val="center"/>
        </w:trPr>
        <w:tc>
          <w:tcPr>
            <w:tcW w:w="6518" w:type="dxa"/>
            <w:tcBorders>
              <w:top w:val="single" w:sz="4" w:space="0" w:color="auto"/>
              <w:bottom w:val="single" w:sz="4" w:space="0" w:color="auto"/>
            </w:tcBorders>
            <w:vAlign w:val="center"/>
          </w:tcPr>
          <w:p w14:paraId="5E5EF73E"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hint="cs"/>
                <w:sz w:val="24"/>
                <w:szCs w:val="24"/>
                <w:rtl/>
                <w:lang w:val="en-GB" w:eastAsia="en-GB"/>
              </w:rPr>
              <w:t>فهرس المحتويات</w:t>
            </w:r>
          </w:p>
        </w:tc>
        <w:tc>
          <w:tcPr>
            <w:tcW w:w="1303" w:type="dxa"/>
            <w:tcBorders>
              <w:top w:val="single" w:sz="4" w:space="0" w:color="auto"/>
              <w:bottom w:val="single" w:sz="4" w:space="0" w:color="auto"/>
            </w:tcBorders>
            <w:noWrap/>
            <w:vAlign w:val="center"/>
          </w:tcPr>
          <w:p w14:paraId="7C3FEBA6"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bidi="ar-EG"/>
              </w:rPr>
            </w:pPr>
            <w:r>
              <w:rPr>
                <w:rFonts w:ascii="Simplified Arabic" w:eastAsia="Times New Roman" w:hAnsi="Simplified Arabic" w:cs="Simplified Arabic" w:hint="cs"/>
                <w:b/>
                <w:bCs/>
                <w:sz w:val="24"/>
                <w:szCs w:val="24"/>
                <w:rtl/>
                <w:lang w:val="en-GB" w:eastAsia="en-GB" w:bidi="ar-EG"/>
              </w:rPr>
              <w:t>ك</w:t>
            </w:r>
          </w:p>
        </w:tc>
      </w:tr>
      <w:tr w:rsidR="00D63D80" w:rsidRPr="00BE6C97" w14:paraId="310EE0EC" w14:textId="77777777" w:rsidTr="00F73FF3">
        <w:trPr>
          <w:trHeight w:val="20"/>
          <w:jc w:val="center"/>
        </w:trPr>
        <w:tc>
          <w:tcPr>
            <w:tcW w:w="6518" w:type="dxa"/>
            <w:tcBorders>
              <w:top w:val="single" w:sz="4" w:space="0" w:color="auto"/>
              <w:bottom w:val="single" w:sz="4" w:space="0" w:color="auto"/>
            </w:tcBorders>
            <w:vAlign w:val="center"/>
          </w:tcPr>
          <w:p w14:paraId="28616C1D" w14:textId="77777777" w:rsidR="00D63D80" w:rsidRPr="004B1FD9" w:rsidRDefault="00D63D80" w:rsidP="00D63D80">
            <w:pPr>
              <w:bidi/>
              <w:rPr>
                <w:rFonts w:ascii="Simplified Arabic" w:eastAsia="Times New Roman" w:hAnsi="Simplified Arabic" w:cs="Simplified Arabic"/>
                <w:sz w:val="24"/>
                <w:szCs w:val="24"/>
                <w:rtl/>
                <w:lang w:val="en-GB" w:eastAsia="en-GB" w:bidi="ar-EG"/>
              </w:rPr>
            </w:pPr>
            <w:r w:rsidRPr="004B1FD9">
              <w:rPr>
                <w:rFonts w:ascii="Simplified Arabic" w:eastAsia="Times New Roman" w:hAnsi="Simplified Arabic" w:cs="Simplified Arabic" w:hint="cs"/>
                <w:sz w:val="24"/>
                <w:szCs w:val="24"/>
                <w:rtl/>
                <w:lang w:val="en-GB" w:eastAsia="en-GB"/>
              </w:rPr>
              <w:t>فهرس الجداول</w:t>
            </w:r>
          </w:p>
        </w:tc>
        <w:tc>
          <w:tcPr>
            <w:tcW w:w="1303" w:type="dxa"/>
            <w:tcBorders>
              <w:top w:val="single" w:sz="4" w:space="0" w:color="auto"/>
              <w:bottom w:val="single" w:sz="4" w:space="0" w:color="auto"/>
            </w:tcBorders>
            <w:noWrap/>
            <w:vAlign w:val="center"/>
          </w:tcPr>
          <w:p w14:paraId="3C7D616A"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bidi="ar-EG"/>
              </w:rPr>
            </w:pPr>
            <w:r>
              <w:rPr>
                <w:rFonts w:ascii="Simplified Arabic" w:eastAsia="Times New Roman" w:hAnsi="Simplified Arabic" w:cs="Simplified Arabic" w:hint="cs"/>
                <w:b/>
                <w:bCs/>
                <w:sz w:val="24"/>
                <w:szCs w:val="24"/>
                <w:rtl/>
                <w:lang w:val="en-GB" w:eastAsia="en-GB" w:bidi="ar-EG"/>
              </w:rPr>
              <w:t>ن</w:t>
            </w:r>
          </w:p>
        </w:tc>
      </w:tr>
      <w:tr w:rsidR="00D63D80" w:rsidRPr="00BE6C97" w14:paraId="7B72803C" w14:textId="77777777" w:rsidTr="00F73FF3">
        <w:trPr>
          <w:trHeight w:val="20"/>
          <w:jc w:val="center"/>
        </w:trPr>
        <w:tc>
          <w:tcPr>
            <w:tcW w:w="6518" w:type="dxa"/>
            <w:tcBorders>
              <w:top w:val="single" w:sz="4" w:space="0" w:color="auto"/>
              <w:bottom w:val="single" w:sz="4" w:space="0" w:color="auto"/>
            </w:tcBorders>
            <w:vAlign w:val="center"/>
          </w:tcPr>
          <w:p w14:paraId="22D7872B"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hint="cs"/>
                <w:sz w:val="24"/>
                <w:szCs w:val="24"/>
                <w:rtl/>
                <w:lang w:val="en-GB" w:eastAsia="en-GB"/>
              </w:rPr>
              <w:t>فهرس الأشكال</w:t>
            </w:r>
          </w:p>
        </w:tc>
        <w:tc>
          <w:tcPr>
            <w:tcW w:w="1303" w:type="dxa"/>
            <w:tcBorders>
              <w:top w:val="single" w:sz="4" w:space="0" w:color="auto"/>
              <w:bottom w:val="single" w:sz="4" w:space="0" w:color="auto"/>
            </w:tcBorders>
            <w:noWrap/>
            <w:vAlign w:val="center"/>
          </w:tcPr>
          <w:p w14:paraId="41693066"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rPr>
            </w:pPr>
            <w:r>
              <w:rPr>
                <w:rFonts w:ascii="Simplified Arabic" w:eastAsia="Times New Roman" w:hAnsi="Simplified Arabic" w:cs="Simplified Arabic" w:hint="cs"/>
                <w:b/>
                <w:bCs/>
                <w:sz w:val="24"/>
                <w:szCs w:val="24"/>
                <w:rtl/>
                <w:lang w:val="en-GB" w:eastAsia="en-GB"/>
              </w:rPr>
              <w:t>س</w:t>
            </w:r>
          </w:p>
        </w:tc>
      </w:tr>
      <w:tr w:rsidR="00D63D80" w:rsidRPr="00BE6C97" w14:paraId="5BB4DF87" w14:textId="77777777" w:rsidTr="00F73FF3">
        <w:trPr>
          <w:trHeight w:val="20"/>
          <w:jc w:val="center"/>
        </w:trPr>
        <w:tc>
          <w:tcPr>
            <w:tcW w:w="6518" w:type="dxa"/>
            <w:tcBorders>
              <w:top w:val="single" w:sz="4" w:space="0" w:color="auto"/>
              <w:bottom w:val="thinThickSmallGap" w:sz="12" w:space="0" w:color="auto"/>
            </w:tcBorders>
            <w:vAlign w:val="center"/>
          </w:tcPr>
          <w:p w14:paraId="72AE6D10" w14:textId="77777777" w:rsidR="00D63D80" w:rsidRPr="004B1FD9" w:rsidRDefault="00D63D80" w:rsidP="00D63D80">
            <w:pPr>
              <w:bidi/>
              <w:rPr>
                <w:rFonts w:ascii="Simplified Arabic" w:eastAsia="Times New Roman" w:hAnsi="Simplified Arabic" w:cs="Simplified Arabic"/>
                <w:sz w:val="24"/>
                <w:szCs w:val="24"/>
                <w:rtl/>
                <w:lang w:val="en-GB" w:eastAsia="en-GB"/>
              </w:rPr>
            </w:pPr>
            <w:r w:rsidRPr="004B1FD9">
              <w:rPr>
                <w:rFonts w:ascii="Simplified Arabic" w:eastAsia="Times New Roman" w:hAnsi="Simplified Arabic" w:cs="Simplified Arabic" w:hint="cs"/>
                <w:sz w:val="24"/>
                <w:szCs w:val="24"/>
                <w:rtl/>
                <w:lang w:val="en-GB" w:eastAsia="en-GB"/>
              </w:rPr>
              <w:t>فهرس الملاحق</w:t>
            </w:r>
          </w:p>
        </w:tc>
        <w:tc>
          <w:tcPr>
            <w:tcW w:w="1303" w:type="dxa"/>
            <w:tcBorders>
              <w:top w:val="single" w:sz="4" w:space="0" w:color="auto"/>
              <w:bottom w:val="thinThickSmallGap" w:sz="12" w:space="0" w:color="auto"/>
            </w:tcBorders>
            <w:noWrap/>
            <w:vAlign w:val="center"/>
          </w:tcPr>
          <w:p w14:paraId="289AF4FA" w14:textId="77777777" w:rsidR="00D63D80" w:rsidRPr="004B1FD9" w:rsidRDefault="00D63D80" w:rsidP="00D63D80">
            <w:pPr>
              <w:bidi/>
              <w:jc w:val="center"/>
              <w:rPr>
                <w:rFonts w:ascii="Simplified Arabic" w:eastAsia="Times New Roman" w:hAnsi="Simplified Arabic" w:cs="Simplified Arabic"/>
                <w:b/>
                <w:bCs/>
                <w:sz w:val="24"/>
                <w:szCs w:val="24"/>
                <w:rtl/>
                <w:lang w:val="en-GB" w:eastAsia="en-GB" w:bidi="ar-EG"/>
              </w:rPr>
            </w:pPr>
            <w:r>
              <w:rPr>
                <w:rFonts w:ascii="Simplified Arabic" w:eastAsia="Times New Roman" w:hAnsi="Simplified Arabic" w:cs="Simplified Arabic" w:hint="cs"/>
                <w:b/>
                <w:bCs/>
                <w:sz w:val="24"/>
                <w:szCs w:val="24"/>
                <w:rtl/>
                <w:lang w:val="en-GB" w:eastAsia="en-GB" w:bidi="ar-EG"/>
              </w:rPr>
              <w:t>ع</w:t>
            </w:r>
          </w:p>
        </w:tc>
      </w:tr>
      <w:tr w:rsidR="00D63D80" w:rsidRPr="00BE6C97" w14:paraId="7114B1B8" w14:textId="77777777" w:rsidTr="00F73FF3">
        <w:trPr>
          <w:trHeight w:val="20"/>
          <w:jc w:val="center"/>
        </w:trPr>
        <w:tc>
          <w:tcPr>
            <w:tcW w:w="6518" w:type="dxa"/>
            <w:tcBorders>
              <w:top w:val="thinThickSmallGap" w:sz="12" w:space="0" w:color="auto"/>
              <w:bottom w:val="thickThinSmallGap" w:sz="12" w:space="0" w:color="auto"/>
            </w:tcBorders>
            <w:shd w:val="clear" w:color="auto" w:fill="E2EFD9" w:themeFill="accent6" w:themeFillTint="33"/>
            <w:vAlign w:val="center"/>
          </w:tcPr>
          <w:p w14:paraId="44F02D89" w14:textId="77777777" w:rsidR="00D63D80" w:rsidRPr="00151788" w:rsidRDefault="00D63D80" w:rsidP="00D63D80">
            <w:pPr>
              <w:bidi/>
              <w:jc w:val="center"/>
              <w:rPr>
                <w:rFonts w:ascii="Simplified Arabic" w:eastAsia="Times New Roman" w:hAnsi="Simplified Arabic" w:cs="SKR HEAD1"/>
                <w:color w:val="000000"/>
                <w:sz w:val="24"/>
                <w:szCs w:val="24"/>
                <w:rtl/>
                <w:lang w:val="en-GB" w:eastAsia="en-GB"/>
              </w:rPr>
            </w:pPr>
            <w:r w:rsidRPr="00151788">
              <w:rPr>
                <w:rFonts w:ascii="Simplified Arabic" w:eastAsia="Times New Roman" w:hAnsi="Simplified Arabic" w:cs="SKR HEAD1"/>
                <w:color w:val="000000"/>
                <w:sz w:val="24"/>
                <w:szCs w:val="24"/>
                <w:rtl/>
                <w:lang w:val="en-GB" w:eastAsia="en-GB"/>
              </w:rPr>
              <w:t>الإطار العام للدراسة</w:t>
            </w:r>
          </w:p>
        </w:tc>
        <w:tc>
          <w:tcPr>
            <w:tcW w:w="1303" w:type="dxa"/>
            <w:tcBorders>
              <w:top w:val="thinThickSmallGap" w:sz="12" w:space="0" w:color="auto"/>
              <w:bottom w:val="thickThinSmallGap" w:sz="12" w:space="0" w:color="auto"/>
            </w:tcBorders>
            <w:shd w:val="clear" w:color="auto" w:fill="E2EFD9" w:themeFill="accent6" w:themeFillTint="33"/>
            <w:noWrap/>
            <w:vAlign w:val="center"/>
          </w:tcPr>
          <w:p w14:paraId="4D0FC566" w14:textId="77777777" w:rsidR="00D63D80" w:rsidRPr="00E065BD" w:rsidRDefault="00D63D80" w:rsidP="00D63D80">
            <w:pPr>
              <w:jc w:val="center"/>
              <w:rPr>
                <w:rFonts w:ascii="Simplified Arabic" w:eastAsia="Times New Roman" w:hAnsi="Simplified Arabic" w:cs="Simplified Arabic"/>
                <w:b/>
                <w:bCs/>
                <w:color w:val="000000"/>
                <w:sz w:val="24"/>
                <w:szCs w:val="24"/>
                <w:lang w:val="en-GB" w:eastAsia="en-GB"/>
              </w:rPr>
            </w:pPr>
            <w:r>
              <w:rPr>
                <w:rFonts w:ascii="Simplified Arabic" w:eastAsia="Times New Roman" w:hAnsi="Simplified Arabic" w:cs="Simplified Arabic" w:hint="cs"/>
                <w:b/>
                <w:bCs/>
                <w:color w:val="000000"/>
                <w:sz w:val="24"/>
                <w:szCs w:val="24"/>
                <w:rtl/>
                <w:lang w:val="en-GB" w:eastAsia="en-GB"/>
              </w:rPr>
              <w:t>ف- غ</w:t>
            </w:r>
          </w:p>
        </w:tc>
      </w:tr>
      <w:tr w:rsidR="00D63D80" w:rsidRPr="00BE6C97" w14:paraId="5A3C7110" w14:textId="77777777" w:rsidTr="00F73FF3">
        <w:trPr>
          <w:trHeight w:val="20"/>
          <w:jc w:val="center"/>
        </w:trPr>
        <w:tc>
          <w:tcPr>
            <w:tcW w:w="6518" w:type="dxa"/>
            <w:tcBorders>
              <w:top w:val="thickThinSmallGap" w:sz="12" w:space="0" w:color="auto"/>
            </w:tcBorders>
            <w:vAlign w:val="center"/>
            <w:hideMark/>
          </w:tcPr>
          <w:p w14:paraId="41F2CD9D"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مقدمة </w:t>
            </w:r>
            <w:r w:rsidRPr="00BE6C97">
              <w:rPr>
                <w:rFonts w:ascii="Simplified Arabic" w:eastAsia="Times New Roman" w:hAnsi="Simplified Arabic" w:cs="Simplified Arabic" w:hint="cs"/>
                <w:color w:val="000000"/>
                <w:sz w:val="24"/>
                <w:szCs w:val="24"/>
                <w:rtl/>
                <w:lang w:val="en-GB" w:eastAsia="en-GB"/>
              </w:rPr>
              <w:t xml:space="preserve"> </w:t>
            </w:r>
          </w:p>
        </w:tc>
        <w:tc>
          <w:tcPr>
            <w:tcW w:w="1303" w:type="dxa"/>
            <w:tcBorders>
              <w:top w:val="thickThinSmallGap" w:sz="12" w:space="0" w:color="auto"/>
            </w:tcBorders>
            <w:noWrap/>
            <w:vAlign w:val="center"/>
          </w:tcPr>
          <w:p w14:paraId="1AC6DDEC"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bidi="ar-EG"/>
              </w:rPr>
            </w:pPr>
            <w:r>
              <w:rPr>
                <w:rFonts w:ascii="Simplified Arabic" w:eastAsia="Times New Roman" w:hAnsi="Simplified Arabic" w:cs="Simplified Arabic" w:hint="cs"/>
                <w:b/>
                <w:bCs/>
                <w:color w:val="000000"/>
                <w:sz w:val="24"/>
                <w:szCs w:val="24"/>
                <w:rtl/>
                <w:lang w:val="en-GB" w:eastAsia="en-GB" w:bidi="ar-EG"/>
              </w:rPr>
              <w:t>ف</w:t>
            </w:r>
          </w:p>
        </w:tc>
      </w:tr>
      <w:tr w:rsidR="00D63D80" w:rsidRPr="00BE6C97" w14:paraId="1042BC80" w14:textId="77777777" w:rsidTr="00F73FF3">
        <w:trPr>
          <w:trHeight w:val="20"/>
          <w:jc w:val="center"/>
        </w:trPr>
        <w:tc>
          <w:tcPr>
            <w:tcW w:w="6518" w:type="dxa"/>
            <w:vAlign w:val="center"/>
            <w:hideMark/>
          </w:tcPr>
          <w:p w14:paraId="5BCA53D8"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أولاً : خلفية المشكلة محل الدراسة </w:t>
            </w:r>
          </w:p>
        </w:tc>
        <w:tc>
          <w:tcPr>
            <w:tcW w:w="1303" w:type="dxa"/>
            <w:noWrap/>
            <w:vAlign w:val="center"/>
          </w:tcPr>
          <w:p w14:paraId="7BFF67EC"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bidi="ar-EG"/>
              </w:rPr>
            </w:pPr>
            <w:r>
              <w:rPr>
                <w:rFonts w:ascii="Simplified Arabic" w:eastAsia="Times New Roman" w:hAnsi="Simplified Arabic" w:cs="Simplified Arabic" w:hint="cs"/>
                <w:b/>
                <w:bCs/>
                <w:color w:val="000000"/>
                <w:sz w:val="24"/>
                <w:szCs w:val="24"/>
                <w:rtl/>
                <w:lang w:val="en-GB" w:eastAsia="en-GB" w:bidi="ar-EG"/>
              </w:rPr>
              <w:t>ص</w:t>
            </w:r>
          </w:p>
        </w:tc>
      </w:tr>
      <w:tr w:rsidR="00D63D80" w:rsidRPr="00BE6C97" w14:paraId="7D111084" w14:textId="77777777" w:rsidTr="00F73FF3">
        <w:trPr>
          <w:trHeight w:val="20"/>
          <w:jc w:val="center"/>
        </w:trPr>
        <w:tc>
          <w:tcPr>
            <w:tcW w:w="6518" w:type="dxa"/>
            <w:vAlign w:val="center"/>
            <w:hideMark/>
          </w:tcPr>
          <w:p w14:paraId="6B464666" w14:textId="33D8C8ED" w:rsidR="00D63D80" w:rsidRPr="00BE6C97" w:rsidRDefault="00D63D80" w:rsidP="009F65D2">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ثانياً : تساؤلات الدراسة </w:t>
            </w:r>
          </w:p>
        </w:tc>
        <w:tc>
          <w:tcPr>
            <w:tcW w:w="1303" w:type="dxa"/>
            <w:noWrap/>
            <w:vAlign w:val="center"/>
          </w:tcPr>
          <w:p w14:paraId="0207B756"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ق</w:t>
            </w:r>
          </w:p>
        </w:tc>
      </w:tr>
      <w:tr w:rsidR="00D63D80" w:rsidRPr="00BE6C97" w14:paraId="26B2A91E" w14:textId="77777777" w:rsidTr="00F73FF3">
        <w:trPr>
          <w:trHeight w:val="20"/>
          <w:jc w:val="center"/>
        </w:trPr>
        <w:tc>
          <w:tcPr>
            <w:tcW w:w="6518" w:type="dxa"/>
            <w:vAlign w:val="center"/>
            <w:hideMark/>
          </w:tcPr>
          <w:p w14:paraId="12B39397"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ثالثاً : أهداف الدراسة</w:t>
            </w:r>
          </w:p>
        </w:tc>
        <w:tc>
          <w:tcPr>
            <w:tcW w:w="1303" w:type="dxa"/>
            <w:noWrap/>
            <w:vAlign w:val="center"/>
          </w:tcPr>
          <w:p w14:paraId="0E31C72C"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ق</w:t>
            </w:r>
          </w:p>
        </w:tc>
      </w:tr>
      <w:tr w:rsidR="00D63D80" w:rsidRPr="00BE6C97" w14:paraId="5DB25E64" w14:textId="77777777" w:rsidTr="00F73FF3">
        <w:trPr>
          <w:trHeight w:val="20"/>
          <w:jc w:val="center"/>
        </w:trPr>
        <w:tc>
          <w:tcPr>
            <w:tcW w:w="6518" w:type="dxa"/>
            <w:vAlign w:val="center"/>
            <w:hideMark/>
          </w:tcPr>
          <w:p w14:paraId="2F0EBE57"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رابعاً :أهمية الدراسة </w:t>
            </w:r>
          </w:p>
        </w:tc>
        <w:tc>
          <w:tcPr>
            <w:tcW w:w="1303" w:type="dxa"/>
            <w:noWrap/>
            <w:vAlign w:val="center"/>
          </w:tcPr>
          <w:p w14:paraId="63A8CC4C"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ر</w:t>
            </w:r>
          </w:p>
        </w:tc>
      </w:tr>
      <w:tr w:rsidR="00D63D80" w:rsidRPr="00BE6C97" w14:paraId="7800803A" w14:textId="77777777" w:rsidTr="00F73FF3">
        <w:trPr>
          <w:trHeight w:val="20"/>
          <w:jc w:val="center"/>
        </w:trPr>
        <w:tc>
          <w:tcPr>
            <w:tcW w:w="6518" w:type="dxa"/>
            <w:vAlign w:val="center"/>
            <w:hideMark/>
          </w:tcPr>
          <w:p w14:paraId="1EDC19EB"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خامساً : منهجية الدراسة </w:t>
            </w:r>
          </w:p>
        </w:tc>
        <w:tc>
          <w:tcPr>
            <w:tcW w:w="1303" w:type="dxa"/>
            <w:noWrap/>
            <w:vAlign w:val="center"/>
          </w:tcPr>
          <w:p w14:paraId="7CDAFBF2"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ت</w:t>
            </w:r>
          </w:p>
        </w:tc>
      </w:tr>
      <w:tr w:rsidR="00D63D80" w:rsidRPr="00BE6C97" w14:paraId="6F937252" w14:textId="77777777" w:rsidTr="00F73FF3">
        <w:trPr>
          <w:trHeight w:val="20"/>
          <w:jc w:val="center"/>
        </w:trPr>
        <w:tc>
          <w:tcPr>
            <w:tcW w:w="6518" w:type="dxa"/>
            <w:vAlign w:val="center"/>
            <w:hideMark/>
          </w:tcPr>
          <w:p w14:paraId="46442117"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سادساً : حدود الدراسة </w:t>
            </w:r>
          </w:p>
        </w:tc>
        <w:tc>
          <w:tcPr>
            <w:tcW w:w="1303" w:type="dxa"/>
            <w:noWrap/>
            <w:vAlign w:val="center"/>
          </w:tcPr>
          <w:p w14:paraId="3EB6381C"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ت</w:t>
            </w:r>
          </w:p>
        </w:tc>
      </w:tr>
      <w:tr w:rsidR="00D63D80" w:rsidRPr="00BE6C97" w14:paraId="329C3E42" w14:textId="77777777" w:rsidTr="00F73FF3">
        <w:trPr>
          <w:trHeight w:val="20"/>
          <w:jc w:val="center"/>
        </w:trPr>
        <w:tc>
          <w:tcPr>
            <w:tcW w:w="6518" w:type="dxa"/>
            <w:vAlign w:val="center"/>
            <w:hideMark/>
          </w:tcPr>
          <w:p w14:paraId="0695A010"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سابعاً : خطة الدراسة </w:t>
            </w:r>
          </w:p>
        </w:tc>
        <w:tc>
          <w:tcPr>
            <w:tcW w:w="1303" w:type="dxa"/>
            <w:noWrap/>
            <w:vAlign w:val="center"/>
          </w:tcPr>
          <w:p w14:paraId="352A4B6C"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ث</w:t>
            </w:r>
          </w:p>
        </w:tc>
      </w:tr>
      <w:tr w:rsidR="00D63D80" w:rsidRPr="00BE6C97" w14:paraId="0725716A" w14:textId="77777777" w:rsidTr="00F73FF3">
        <w:trPr>
          <w:trHeight w:val="20"/>
          <w:jc w:val="center"/>
        </w:trPr>
        <w:tc>
          <w:tcPr>
            <w:tcW w:w="6518" w:type="dxa"/>
            <w:tcBorders>
              <w:bottom w:val="thinThickSmallGap" w:sz="12" w:space="0" w:color="auto"/>
            </w:tcBorders>
            <w:vAlign w:val="center"/>
            <w:hideMark/>
          </w:tcPr>
          <w:p w14:paraId="2F0D4384"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ثامناً : الدراسات السابقة  </w:t>
            </w:r>
          </w:p>
        </w:tc>
        <w:tc>
          <w:tcPr>
            <w:tcW w:w="1303" w:type="dxa"/>
            <w:tcBorders>
              <w:bottom w:val="thinThickSmallGap" w:sz="12" w:space="0" w:color="auto"/>
            </w:tcBorders>
            <w:noWrap/>
            <w:vAlign w:val="center"/>
          </w:tcPr>
          <w:p w14:paraId="2AE3FB1E"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ث</w:t>
            </w:r>
          </w:p>
        </w:tc>
      </w:tr>
      <w:tr w:rsidR="00D63D80" w:rsidRPr="00BE6C97" w14:paraId="667A7709" w14:textId="77777777" w:rsidTr="00F73FF3">
        <w:trPr>
          <w:trHeight w:val="20"/>
          <w:jc w:val="center"/>
        </w:trPr>
        <w:tc>
          <w:tcPr>
            <w:tcW w:w="6518" w:type="dxa"/>
            <w:tcBorders>
              <w:top w:val="thinThickSmallGap" w:sz="12" w:space="0" w:color="auto"/>
              <w:bottom w:val="thickThinSmallGap" w:sz="12" w:space="0" w:color="auto"/>
            </w:tcBorders>
            <w:shd w:val="clear" w:color="auto" w:fill="E2EFD9" w:themeFill="accent6" w:themeFillTint="33"/>
            <w:vAlign w:val="center"/>
            <w:hideMark/>
          </w:tcPr>
          <w:p w14:paraId="427C95DF" w14:textId="77777777" w:rsidR="00D63D80" w:rsidRDefault="00D63D80" w:rsidP="00D63D80">
            <w:pPr>
              <w:bidi/>
              <w:jc w:val="center"/>
              <w:rPr>
                <w:rFonts w:ascii="Simplified Arabic" w:eastAsia="Times New Roman" w:hAnsi="Simplified Arabic" w:cs="SKR HEAD1"/>
                <w:color w:val="000000"/>
                <w:sz w:val="24"/>
                <w:szCs w:val="24"/>
                <w:rtl/>
                <w:lang w:val="en-GB" w:eastAsia="en-GB"/>
              </w:rPr>
            </w:pPr>
            <w:r w:rsidRPr="00011AC0">
              <w:rPr>
                <w:rFonts w:ascii="Simplified Arabic" w:eastAsia="Times New Roman" w:hAnsi="Simplified Arabic" w:cs="SKR HEAD1"/>
                <w:color w:val="000000"/>
                <w:sz w:val="24"/>
                <w:szCs w:val="24"/>
                <w:rtl/>
                <w:lang w:val="en-GB" w:eastAsia="en-GB"/>
              </w:rPr>
              <w:t xml:space="preserve">الفصل الأول </w:t>
            </w:r>
            <w:r w:rsidRPr="00011AC0">
              <w:rPr>
                <w:rFonts w:ascii="Simplified Arabic" w:eastAsia="Times New Roman" w:hAnsi="Simplified Arabic" w:cs="SKR HEAD1" w:hint="cs"/>
                <w:color w:val="000000"/>
                <w:sz w:val="24"/>
                <w:szCs w:val="24"/>
                <w:rtl/>
                <w:lang w:val="en-GB" w:eastAsia="en-GB"/>
              </w:rPr>
              <w:t>:</w:t>
            </w:r>
            <w:r w:rsidRPr="00011AC0">
              <w:rPr>
                <w:rFonts w:ascii="Simplified Arabic" w:eastAsia="Times New Roman" w:hAnsi="Simplified Arabic" w:cs="SKR HEAD1"/>
                <w:color w:val="000000"/>
                <w:sz w:val="24"/>
                <w:szCs w:val="24"/>
                <w:rtl/>
                <w:lang w:val="en-GB" w:eastAsia="en-GB"/>
              </w:rPr>
              <w:t>تقييم الأوضاع والأدوار الراهنة ل</w:t>
            </w:r>
            <w:r>
              <w:rPr>
                <w:rFonts w:ascii="Simplified Arabic" w:eastAsia="Times New Roman" w:hAnsi="Simplified Arabic" w:cs="SKR HEAD1"/>
                <w:color w:val="000000"/>
                <w:sz w:val="24"/>
                <w:szCs w:val="24"/>
                <w:rtl/>
                <w:lang w:val="en-GB" w:eastAsia="en-GB"/>
              </w:rPr>
              <w:t xml:space="preserve">إستراتيجيات </w:t>
            </w:r>
            <w:r w:rsidRPr="00011AC0">
              <w:rPr>
                <w:rFonts w:ascii="Simplified Arabic" w:eastAsia="Times New Roman" w:hAnsi="Simplified Arabic" w:cs="SKR HEAD1"/>
                <w:color w:val="000000"/>
                <w:sz w:val="24"/>
                <w:szCs w:val="24"/>
                <w:rtl/>
                <w:lang w:val="en-GB" w:eastAsia="en-GB"/>
              </w:rPr>
              <w:t>المعلومات و</w:t>
            </w:r>
            <w:r>
              <w:rPr>
                <w:rFonts w:ascii="Simplified Arabic" w:eastAsia="Times New Roman" w:hAnsi="Simplified Arabic" w:cs="SKR HEAD1"/>
                <w:color w:val="000000"/>
                <w:sz w:val="24"/>
                <w:szCs w:val="24"/>
                <w:rtl/>
                <w:lang w:val="en-GB" w:eastAsia="en-GB"/>
              </w:rPr>
              <w:t xml:space="preserve">الإتصالات </w:t>
            </w:r>
          </w:p>
          <w:p w14:paraId="408E65DA" w14:textId="77777777" w:rsidR="00D63D80" w:rsidRPr="00011AC0" w:rsidRDefault="00D63D80" w:rsidP="00D63D80">
            <w:pPr>
              <w:bidi/>
              <w:jc w:val="center"/>
              <w:rPr>
                <w:rFonts w:ascii="Simplified Arabic" w:eastAsia="Times New Roman" w:hAnsi="Simplified Arabic" w:cs="SKR HEAD1"/>
                <w:color w:val="000000"/>
                <w:sz w:val="24"/>
                <w:szCs w:val="24"/>
                <w:lang w:val="en-GB" w:eastAsia="en-GB"/>
              </w:rPr>
            </w:pPr>
            <w:r w:rsidRPr="00011AC0">
              <w:rPr>
                <w:rFonts w:ascii="Simplified Arabic" w:eastAsia="Times New Roman" w:hAnsi="Simplified Arabic" w:cs="SKR HEAD1"/>
                <w:color w:val="000000"/>
                <w:sz w:val="24"/>
                <w:szCs w:val="24"/>
                <w:rtl/>
                <w:lang w:val="en-GB" w:eastAsia="en-GB"/>
              </w:rPr>
              <w:t>في علاقتها ب</w:t>
            </w:r>
            <w:r>
              <w:rPr>
                <w:rFonts w:ascii="Simplified Arabic" w:eastAsia="Times New Roman" w:hAnsi="Simplified Arabic" w:cs="SKR HEAD1"/>
                <w:color w:val="000000"/>
                <w:sz w:val="24"/>
                <w:szCs w:val="24"/>
                <w:rtl/>
                <w:lang w:val="en-GB" w:eastAsia="en-GB"/>
              </w:rPr>
              <w:t xml:space="preserve">إقتصاد </w:t>
            </w:r>
            <w:r w:rsidRPr="00011AC0">
              <w:rPr>
                <w:rFonts w:ascii="Simplified Arabic" w:eastAsia="Times New Roman" w:hAnsi="Simplified Arabic" w:cs="SKR HEAD1"/>
                <w:color w:val="000000"/>
                <w:sz w:val="24"/>
                <w:szCs w:val="24"/>
                <w:rtl/>
                <w:lang w:val="en-GB" w:eastAsia="en-GB"/>
              </w:rPr>
              <w:t xml:space="preserve">المعرفة في مصر  </w:t>
            </w:r>
          </w:p>
        </w:tc>
        <w:tc>
          <w:tcPr>
            <w:tcW w:w="1303" w:type="dxa"/>
            <w:tcBorders>
              <w:top w:val="thinThickSmallGap" w:sz="12" w:space="0" w:color="auto"/>
              <w:bottom w:val="thickThinSmallGap" w:sz="12" w:space="0" w:color="auto"/>
            </w:tcBorders>
            <w:shd w:val="clear" w:color="auto" w:fill="E2EFD9" w:themeFill="accent6" w:themeFillTint="33"/>
            <w:noWrap/>
            <w:vAlign w:val="center"/>
          </w:tcPr>
          <w:p w14:paraId="31E62DDE" w14:textId="77777777" w:rsidR="00D63D80" w:rsidRPr="00E065BD" w:rsidRDefault="00D63D80" w:rsidP="00D63D80">
            <w:pPr>
              <w:jc w:val="center"/>
              <w:rPr>
                <w:rFonts w:ascii="Simplified Arabic" w:eastAsia="Times New Roman" w:hAnsi="Simplified Arabic" w:cs="Simplified Arabic"/>
                <w:b/>
                <w:bCs/>
                <w:color w:val="000000"/>
                <w:sz w:val="24"/>
                <w:szCs w:val="24"/>
                <w:rtl/>
                <w:lang w:val="en-GB" w:eastAsia="en-GB" w:bidi="ar-EG"/>
              </w:rPr>
            </w:pPr>
            <w:r w:rsidRPr="00E065BD">
              <w:rPr>
                <w:rFonts w:ascii="Simplified Arabic" w:eastAsia="Times New Roman" w:hAnsi="Simplified Arabic" w:cs="Simplified Arabic"/>
                <w:b/>
                <w:bCs/>
                <w:color w:val="000000"/>
                <w:sz w:val="24"/>
                <w:szCs w:val="24"/>
                <w:rtl/>
                <w:lang w:val="en-GB" w:eastAsia="en-GB" w:bidi="ar-EG"/>
              </w:rPr>
              <w:t>1-</w:t>
            </w:r>
            <w:r>
              <w:rPr>
                <w:rFonts w:ascii="Simplified Arabic" w:eastAsia="Times New Roman" w:hAnsi="Simplified Arabic" w:cs="Simplified Arabic" w:hint="cs"/>
                <w:b/>
                <w:bCs/>
                <w:color w:val="000000"/>
                <w:sz w:val="24"/>
                <w:szCs w:val="24"/>
                <w:rtl/>
                <w:lang w:val="en-GB" w:eastAsia="en-GB" w:bidi="ar-EG"/>
              </w:rPr>
              <w:t>42</w:t>
            </w:r>
          </w:p>
        </w:tc>
      </w:tr>
      <w:tr w:rsidR="00D63D80" w:rsidRPr="00BE6C97" w14:paraId="482857D4" w14:textId="77777777" w:rsidTr="00F73FF3">
        <w:trPr>
          <w:trHeight w:val="20"/>
          <w:jc w:val="center"/>
        </w:trPr>
        <w:tc>
          <w:tcPr>
            <w:tcW w:w="6518" w:type="dxa"/>
            <w:vAlign w:val="center"/>
          </w:tcPr>
          <w:p w14:paraId="033588DD" w14:textId="77777777" w:rsidR="00D63D80" w:rsidRPr="00011AC0" w:rsidRDefault="00D63D80" w:rsidP="00D63D80">
            <w:pPr>
              <w:bidi/>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تمهيد</w:t>
            </w:r>
          </w:p>
        </w:tc>
        <w:tc>
          <w:tcPr>
            <w:tcW w:w="1303" w:type="dxa"/>
            <w:noWrap/>
            <w:vAlign w:val="center"/>
          </w:tcPr>
          <w:p w14:paraId="37D02BAD" w14:textId="77777777" w:rsidR="00D63D80" w:rsidRPr="00E065BD" w:rsidRDefault="00D63D80" w:rsidP="00D63D80">
            <w:pPr>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2</w:t>
            </w:r>
          </w:p>
        </w:tc>
      </w:tr>
      <w:tr w:rsidR="00D63D80" w:rsidRPr="00BE6C97" w14:paraId="3AC3BEF6" w14:textId="77777777" w:rsidTr="00F73FF3">
        <w:trPr>
          <w:trHeight w:val="20"/>
          <w:jc w:val="center"/>
        </w:trPr>
        <w:tc>
          <w:tcPr>
            <w:tcW w:w="6518" w:type="dxa"/>
            <w:vAlign w:val="center"/>
            <w:hideMark/>
          </w:tcPr>
          <w:p w14:paraId="4EBE3189" w14:textId="77777777" w:rsidR="00D63D80" w:rsidRPr="00011AC0" w:rsidRDefault="00D63D80" w:rsidP="00D63D80">
            <w:pPr>
              <w:bidi/>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implified Arabic"/>
                <w:b/>
                <w:bCs/>
                <w:color w:val="000000"/>
                <w:sz w:val="24"/>
                <w:szCs w:val="24"/>
                <w:rtl/>
                <w:lang w:val="en-GB" w:eastAsia="en-GB"/>
              </w:rPr>
              <w:t>المبحث الأول: الإطار التشريعي المحلى لإدارة منظومة المجتمع الرقمي</w:t>
            </w:r>
          </w:p>
        </w:tc>
        <w:tc>
          <w:tcPr>
            <w:tcW w:w="1303" w:type="dxa"/>
            <w:noWrap/>
            <w:vAlign w:val="center"/>
          </w:tcPr>
          <w:p w14:paraId="717F4695" w14:textId="77777777" w:rsidR="00D63D80" w:rsidRPr="00E065BD" w:rsidRDefault="00D63D80" w:rsidP="00D63D80">
            <w:pPr>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3</w:t>
            </w:r>
          </w:p>
        </w:tc>
      </w:tr>
      <w:tr w:rsidR="00D63D80" w:rsidRPr="00BE6C97" w14:paraId="5C0429EB" w14:textId="77777777" w:rsidTr="00F73FF3">
        <w:trPr>
          <w:trHeight w:val="20"/>
          <w:jc w:val="center"/>
        </w:trPr>
        <w:tc>
          <w:tcPr>
            <w:tcW w:w="6518" w:type="dxa"/>
            <w:vAlign w:val="center"/>
            <w:hideMark/>
          </w:tcPr>
          <w:p w14:paraId="0281AE86"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أولاً</w:t>
            </w:r>
            <w:r>
              <w:rPr>
                <w:rFonts w:ascii="Simplified Arabic" w:eastAsia="Times New Roman" w:hAnsi="Simplified Arabic" w:cs="Simplified Arabic" w:hint="cs"/>
                <w:color w:val="000000"/>
                <w:sz w:val="24"/>
                <w:szCs w:val="24"/>
                <w:rtl/>
                <w:lang w:val="en-GB" w:eastAsia="en-GB"/>
              </w:rPr>
              <w:t>:</w:t>
            </w:r>
            <w:r w:rsidRPr="00BE6C97">
              <w:rPr>
                <w:rFonts w:ascii="Simplified Arabic" w:eastAsia="Times New Roman" w:hAnsi="Simplified Arabic" w:cs="Simplified Arabic"/>
                <w:color w:val="000000"/>
                <w:sz w:val="24"/>
                <w:szCs w:val="24"/>
                <w:rtl/>
                <w:lang w:val="en-GB" w:eastAsia="en-GB"/>
              </w:rPr>
              <w:t xml:space="preserve"> مفاهيم المجتمع الرقمي وال</w:t>
            </w:r>
            <w:r>
              <w:rPr>
                <w:rFonts w:ascii="Simplified Arabic" w:eastAsia="Times New Roman" w:hAnsi="Simplified Arabic" w:cs="Simplified Arabic"/>
                <w:color w:val="000000"/>
                <w:sz w:val="24"/>
                <w:szCs w:val="24"/>
                <w:rtl/>
                <w:lang w:val="en-GB" w:eastAsia="en-GB"/>
              </w:rPr>
              <w:t>إقتصاد القائم</w:t>
            </w:r>
            <w:r w:rsidRPr="00BE6C97">
              <w:rPr>
                <w:rFonts w:ascii="Simplified Arabic" w:eastAsia="Times New Roman" w:hAnsi="Simplified Arabic" w:cs="Simplified Arabic"/>
                <w:color w:val="000000"/>
                <w:sz w:val="24"/>
                <w:szCs w:val="24"/>
                <w:rtl/>
                <w:lang w:val="en-GB" w:eastAsia="en-GB"/>
              </w:rPr>
              <w:t xml:space="preserve"> على المعرفة</w:t>
            </w:r>
          </w:p>
        </w:tc>
        <w:tc>
          <w:tcPr>
            <w:tcW w:w="1303" w:type="dxa"/>
            <w:noWrap/>
            <w:vAlign w:val="center"/>
          </w:tcPr>
          <w:p w14:paraId="44110546"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bidi="ar-EG"/>
              </w:rPr>
            </w:pPr>
            <w:r>
              <w:rPr>
                <w:rFonts w:ascii="Simplified Arabic" w:eastAsia="Times New Roman" w:hAnsi="Simplified Arabic" w:cs="Simplified Arabic" w:hint="cs"/>
                <w:b/>
                <w:bCs/>
                <w:color w:val="000000"/>
                <w:sz w:val="24"/>
                <w:szCs w:val="24"/>
                <w:rtl/>
                <w:lang w:val="en-GB" w:eastAsia="en-GB" w:bidi="ar-EG"/>
              </w:rPr>
              <w:t>3</w:t>
            </w:r>
          </w:p>
        </w:tc>
      </w:tr>
      <w:tr w:rsidR="00D63D80" w:rsidRPr="00BE6C97" w14:paraId="5596CDD7" w14:textId="77777777" w:rsidTr="00F73FF3">
        <w:trPr>
          <w:trHeight w:val="20"/>
          <w:jc w:val="center"/>
        </w:trPr>
        <w:tc>
          <w:tcPr>
            <w:tcW w:w="6518" w:type="dxa"/>
            <w:vAlign w:val="center"/>
            <w:hideMark/>
          </w:tcPr>
          <w:p w14:paraId="26C904E6"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ثانياً</w:t>
            </w:r>
            <w:r>
              <w:rPr>
                <w:rFonts w:ascii="Simplified Arabic" w:eastAsia="Times New Roman" w:hAnsi="Simplified Arabic" w:cs="Simplified Arabic" w:hint="cs"/>
                <w:color w:val="000000"/>
                <w:sz w:val="24"/>
                <w:szCs w:val="24"/>
                <w:rtl/>
                <w:lang w:val="en-GB" w:eastAsia="en-GB"/>
              </w:rPr>
              <w:t>:</w:t>
            </w:r>
            <w:r w:rsidRPr="00BE6C97">
              <w:rPr>
                <w:rFonts w:ascii="Simplified Arabic" w:eastAsia="Times New Roman" w:hAnsi="Simplified Arabic" w:cs="Simplified Arabic"/>
                <w:color w:val="000000"/>
                <w:sz w:val="24"/>
                <w:szCs w:val="24"/>
                <w:rtl/>
                <w:lang w:val="en-GB" w:eastAsia="en-GB"/>
              </w:rPr>
              <w:t xml:space="preserve"> رصد وتحليل الأط</w:t>
            </w:r>
            <w:r>
              <w:rPr>
                <w:rFonts w:ascii="Simplified Arabic" w:eastAsia="Times New Roman" w:hAnsi="Simplified Arabic" w:cs="Simplified Arabic" w:hint="cs"/>
                <w:color w:val="000000"/>
                <w:sz w:val="24"/>
                <w:szCs w:val="24"/>
                <w:rtl/>
                <w:lang w:val="en-GB" w:eastAsia="en-GB"/>
              </w:rPr>
              <w:t>ا</w:t>
            </w:r>
            <w:r w:rsidRPr="00BE6C97">
              <w:rPr>
                <w:rFonts w:ascii="Simplified Arabic" w:eastAsia="Times New Roman" w:hAnsi="Simplified Arabic" w:cs="Simplified Arabic"/>
                <w:color w:val="000000"/>
                <w:sz w:val="24"/>
                <w:szCs w:val="24"/>
                <w:rtl/>
                <w:lang w:val="en-GB" w:eastAsia="en-GB"/>
              </w:rPr>
              <w:t>ر التشريعي لمنظومة المجتمع الرقمي في مصر</w:t>
            </w:r>
          </w:p>
        </w:tc>
        <w:tc>
          <w:tcPr>
            <w:tcW w:w="1303" w:type="dxa"/>
            <w:noWrap/>
            <w:vAlign w:val="center"/>
          </w:tcPr>
          <w:p w14:paraId="08CDADF2"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6</w:t>
            </w:r>
          </w:p>
        </w:tc>
      </w:tr>
      <w:tr w:rsidR="00D63D80" w:rsidRPr="00BE6C97" w14:paraId="5736C6A8" w14:textId="77777777" w:rsidTr="00F73FF3">
        <w:trPr>
          <w:trHeight w:val="20"/>
          <w:jc w:val="center"/>
        </w:trPr>
        <w:tc>
          <w:tcPr>
            <w:tcW w:w="6518" w:type="dxa"/>
            <w:vAlign w:val="center"/>
            <w:hideMark/>
          </w:tcPr>
          <w:p w14:paraId="1563A266" w14:textId="77777777" w:rsidR="00D63D80" w:rsidRPr="00011AC0" w:rsidRDefault="00D63D80" w:rsidP="00BE6431">
            <w:pPr>
              <w:bidi/>
              <w:spacing w:line="216" w:lineRule="auto"/>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implified Arabic"/>
                <w:b/>
                <w:bCs/>
                <w:color w:val="000000"/>
                <w:sz w:val="24"/>
                <w:szCs w:val="24"/>
                <w:rtl/>
                <w:lang w:val="en-GB" w:eastAsia="en-GB"/>
              </w:rPr>
              <w:lastRenderedPageBreak/>
              <w:t xml:space="preserve">المبحث الثاني: </w:t>
            </w:r>
            <w:r w:rsidRPr="0085029C">
              <w:rPr>
                <w:rFonts w:ascii="Simplified Arabic" w:eastAsia="Times New Roman" w:hAnsi="Simplified Arabic" w:cs="Simplified Arabic"/>
                <w:b/>
                <w:bCs/>
                <w:color w:val="000000"/>
                <w:sz w:val="24"/>
                <w:szCs w:val="24"/>
                <w:rtl/>
                <w:lang w:val="en-GB" w:eastAsia="en-GB"/>
              </w:rPr>
              <w:t xml:space="preserve">تحليل </w:t>
            </w:r>
            <w:r>
              <w:rPr>
                <w:rFonts w:ascii="Simplified Arabic" w:eastAsia="Times New Roman" w:hAnsi="Simplified Arabic" w:cs="Simplified Arabic"/>
                <w:b/>
                <w:bCs/>
                <w:color w:val="000000"/>
                <w:sz w:val="24"/>
                <w:szCs w:val="24"/>
                <w:rtl/>
                <w:lang w:val="en-GB" w:eastAsia="en-GB"/>
              </w:rPr>
              <w:t xml:space="preserve">إستراتيجيات </w:t>
            </w:r>
            <w:r w:rsidRPr="0085029C">
              <w:rPr>
                <w:rFonts w:ascii="Simplified Arabic" w:eastAsia="Times New Roman" w:hAnsi="Simplified Arabic" w:cs="Simplified Arabic"/>
                <w:b/>
                <w:bCs/>
                <w:color w:val="000000"/>
                <w:sz w:val="24"/>
                <w:szCs w:val="24"/>
                <w:rtl/>
                <w:lang w:val="en-GB" w:eastAsia="en-GB"/>
              </w:rPr>
              <w:t>تكنولوجيا المعلومات و</w:t>
            </w:r>
            <w:r>
              <w:rPr>
                <w:rFonts w:ascii="Simplified Arabic" w:eastAsia="Times New Roman" w:hAnsi="Simplified Arabic" w:cs="Simplified Arabic"/>
                <w:b/>
                <w:bCs/>
                <w:color w:val="000000"/>
                <w:sz w:val="24"/>
                <w:szCs w:val="24"/>
                <w:rtl/>
                <w:lang w:val="en-GB" w:eastAsia="en-GB"/>
              </w:rPr>
              <w:t xml:space="preserve">الإتصالات </w:t>
            </w:r>
            <w:r w:rsidRPr="0085029C">
              <w:rPr>
                <w:rFonts w:ascii="Simplified Arabic" w:eastAsia="Times New Roman" w:hAnsi="Simplified Arabic" w:cs="Simplified Arabic"/>
                <w:b/>
                <w:bCs/>
                <w:color w:val="000000"/>
                <w:sz w:val="24"/>
                <w:szCs w:val="24"/>
                <w:rtl/>
                <w:lang w:val="en-GB" w:eastAsia="en-GB"/>
              </w:rPr>
              <w:t>وال</w:t>
            </w:r>
            <w:r>
              <w:rPr>
                <w:rFonts w:ascii="Simplified Arabic" w:eastAsia="Times New Roman" w:hAnsi="Simplified Arabic" w:cs="Simplified Arabic"/>
                <w:b/>
                <w:bCs/>
                <w:color w:val="000000"/>
                <w:sz w:val="24"/>
                <w:szCs w:val="24"/>
                <w:rtl/>
                <w:lang w:val="en-GB" w:eastAsia="en-GB"/>
              </w:rPr>
              <w:t>إقتصاد القائم</w:t>
            </w:r>
            <w:r w:rsidRPr="0085029C">
              <w:rPr>
                <w:rFonts w:ascii="Simplified Arabic" w:eastAsia="Times New Roman" w:hAnsi="Simplified Arabic" w:cs="Simplified Arabic"/>
                <w:b/>
                <w:bCs/>
                <w:color w:val="000000"/>
                <w:sz w:val="24"/>
                <w:szCs w:val="24"/>
                <w:rtl/>
                <w:lang w:val="en-GB" w:eastAsia="en-GB"/>
              </w:rPr>
              <w:t xml:space="preserve"> على المعرفة فى مصر</w:t>
            </w:r>
          </w:p>
        </w:tc>
        <w:tc>
          <w:tcPr>
            <w:tcW w:w="1303" w:type="dxa"/>
            <w:noWrap/>
            <w:vAlign w:val="center"/>
          </w:tcPr>
          <w:p w14:paraId="2A59EF1C" w14:textId="77777777" w:rsidR="00D63D80" w:rsidRPr="00E065BD" w:rsidRDefault="00D63D80" w:rsidP="00BE6431">
            <w:pPr>
              <w:spacing w:line="216" w:lineRule="auto"/>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15</w:t>
            </w:r>
          </w:p>
        </w:tc>
      </w:tr>
      <w:tr w:rsidR="00D63D80" w:rsidRPr="00BE6C97" w14:paraId="2C111CC3" w14:textId="77777777" w:rsidTr="00F73FF3">
        <w:trPr>
          <w:trHeight w:val="20"/>
          <w:jc w:val="center"/>
        </w:trPr>
        <w:tc>
          <w:tcPr>
            <w:tcW w:w="6518" w:type="dxa"/>
            <w:vAlign w:val="center"/>
            <w:hideMark/>
          </w:tcPr>
          <w:p w14:paraId="6B7011CA" w14:textId="77777777" w:rsidR="00D63D80" w:rsidRPr="00BE6C97" w:rsidRDefault="00D63D80" w:rsidP="00BE6431">
            <w:pPr>
              <w:bidi/>
              <w:spacing w:line="216" w:lineRule="auto"/>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أولاً </w:t>
            </w:r>
            <w:r w:rsidRPr="00BE6C97">
              <w:rPr>
                <w:rFonts w:ascii="Simplified Arabic" w:eastAsia="Times New Roman" w:hAnsi="Simplified Arabic" w:cs="Simplified Arabic" w:hint="cs"/>
                <w:color w:val="000000"/>
                <w:sz w:val="24"/>
                <w:szCs w:val="24"/>
                <w:rtl/>
                <w:lang w:val="en-GB" w:eastAsia="en-GB"/>
              </w:rPr>
              <w:t xml:space="preserve">: </w:t>
            </w:r>
            <w:r>
              <w:rPr>
                <w:rFonts w:ascii="Simplified Arabic" w:eastAsia="Times New Roman" w:hAnsi="Simplified Arabic" w:cs="Simplified Arabic"/>
                <w:color w:val="000000"/>
                <w:sz w:val="24"/>
                <w:szCs w:val="24"/>
                <w:rtl/>
                <w:lang w:val="en-GB" w:eastAsia="en-GB"/>
              </w:rPr>
              <w:t xml:space="preserve">إستراتيجيات </w:t>
            </w:r>
            <w:r w:rsidRPr="00BE6C97">
              <w:rPr>
                <w:rFonts w:ascii="Simplified Arabic" w:eastAsia="Times New Roman" w:hAnsi="Simplified Arabic" w:cs="Simplified Arabic"/>
                <w:color w:val="000000"/>
                <w:sz w:val="24"/>
                <w:szCs w:val="24"/>
                <w:rtl/>
                <w:lang w:val="en-GB" w:eastAsia="en-GB"/>
              </w:rPr>
              <w:t>تكنولوجيا المعلومات و</w:t>
            </w:r>
            <w:r>
              <w:rPr>
                <w:rFonts w:ascii="Simplified Arabic" w:eastAsia="Times New Roman" w:hAnsi="Simplified Arabic" w:cs="Simplified Arabic"/>
                <w:color w:val="000000"/>
                <w:sz w:val="24"/>
                <w:szCs w:val="24"/>
                <w:rtl/>
                <w:lang w:val="en-GB" w:eastAsia="en-GB"/>
              </w:rPr>
              <w:t xml:space="preserve">الإتصالات </w:t>
            </w:r>
          </w:p>
        </w:tc>
        <w:tc>
          <w:tcPr>
            <w:tcW w:w="1303" w:type="dxa"/>
            <w:noWrap/>
            <w:vAlign w:val="center"/>
          </w:tcPr>
          <w:p w14:paraId="45676EC4" w14:textId="77777777" w:rsidR="00D63D80" w:rsidRPr="00E065BD" w:rsidRDefault="00D63D80" w:rsidP="00BE6431">
            <w:pPr>
              <w:bidi/>
              <w:spacing w:line="216" w:lineRule="auto"/>
              <w:jc w:val="center"/>
              <w:rPr>
                <w:rFonts w:ascii="Simplified Arabic" w:eastAsia="Times New Roman" w:hAnsi="Simplified Arabic" w:cs="Simplified Arabic"/>
                <w:b/>
                <w:bCs/>
                <w:color w:val="000000"/>
                <w:sz w:val="24"/>
                <w:szCs w:val="24"/>
                <w:rtl/>
                <w:lang w:val="en-GB" w:eastAsia="en-GB" w:bidi="ar-EG"/>
              </w:rPr>
            </w:pPr>
            <w:r>
              <w:rPr>
                <w:rFonts w:ascii="Simplified Arabic" w:eastAsia="Times New Roman" w:hAnsi="Simplified Arabic" w:cs="Simplified Arabic" w:hint="cs"/>
                <w:b/>
                <w:bCs/>
                <w:color w:val="000000"/>
                <w:sz w:val="24"/>
                <w:szCs w:val="24"/>
                <w:rtl/>
                <w:lang w:val="en-GB" w:eastAsia="en-GB" w:bidi="ar-EG"/>
              </w:rPr>
              <w:t>15</w:t>
            </w:r>
          </w:p>
        </w:tc>
      </w:tr>
      <w:tr w:rsidR="00D63D80" w:rsidRPr="00BE6C97" w14:paraId="44984D57" w14:textId="77777777" w:rsidTr="00F73FF3">
        <w:trPr>
          <w:trHeight w:val="20"/>
          <w:jc w:val="center"/>
        </w:trPr>
        <w:tc>
          <w:tcPr>
            <w:tcW w:w="6518" w:type="dxa"/>
            <w:vAlign w:val="center"/>
            <w:hideMark/>
          </w:tcPr>
          <w:p w14:paraId="27892A3A" w14:textId="77777777" w:rsidR="00D63D80" w:rsidRPr="00BE6C97" w:rsidRDefault="00D63D80" w:rsidP="00BE6431">
            <w:pPr>
              <w:bidi/>
              <w:spacing w:line="216" w:lineRule="auto"/>
              <w:jc w:val="both"/>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ثانياً : </w:t>
            </w:r>
            <w:r>
              <w:rPr>
                <w:rFonts w:ascii="Simplified Arabic" w:eastAsia="Times New Roman" w:hAnsi="Simplified Arabic" w:cs="Simplified Arabic"/>
                <w:color w:val="000000"/>
                <w:sz w:val="24"/>
                <w:szCs w:val="24"/>
                <w:rtl/>
                <w:lang w:val="en-GB" w:eastAsia="en-GB"/>
              </w:rPr>
              <w:t xml:space="preserve">إستراتيجيات </w:t>
            </w:r>
            <w:r w:rsidRPr="009F7C9B">
              <w:rPr>
                <w:rFonts w:ascii="Simplified Arabic" w:eastAsia="Times New Roman" w:hAnsi="Simplified Arabic" w:cs="Simplified Arabic"/>
                <w:color w:val="000000"/>
                <w:sz w:val="24"/>
                <w:szCs w:val="24"/>
                <w:rtl/>
                <w:lang w:val="en-GB" w:eastAsia="en-GB"/>
              </w:rPr>
              <w:t>وسياسات وتوجهات ال</w:t>
            </w:r>
            <w:r>
              <w:rPr>
                <w:rFonts w:ascii="Simplified Arabic" w:eastAsia="Times New Roman" w:hAnsi="Simplified Arabic" w:cs="Simplified Arabic"/>
                <w:color w:val="000000"/>
                <w:sz w:val="24"/>
                <w:szCs w:val="24"/>
                <w:rtl/>
                <w:lang w:val="en-GB" w:eastAsia="en-GB"/>
              </w:rPr>
              <w:t>إقتصاد القائم</w:t>
            </w:r>
            <w:r w:rsidRPr="009F7C9B">
              <w:rPr>
                <w:rFonts w:ascii="Simplified Arabic" w:eastAsia="Times New Roman" w:hAnsi="Simplified Arabic" w:cs="Simplified Arabic"/>
                <w:color w:val="000000"/>
                <w:sz w:val="24"/>
                <w:szCs w:val="24"/>
                <w:rtl/>
                <w:lang w:val="en-GB" w:eastAsia="en-GB"/>
              </w:rPr>
              <w:t xml:space="preserve"> على المعرفة  </w:t>
            </w:r>
          </w:p>
        </w:tc>
        <w:tc>
          <w:tcPr>
            <w:tcW w:w="1303" w:type="dxa"/>
            <w:noWrap/>
            <w:vAlign w:val="center"/>
          </w:tcPr>
          <w:p w14:paraId="5425AE30" w14:textId="77777777" w:rsidR="00D63D80" w:rsidRPr="00E065BD" w:rsidRDefault="00D63D80" w:rsidP="00BE6431">
            <w:pPr>
              <w:bidi/>
              <w:spacing w:line="216" w:lineRule="auto"/>
              <w:jc w:val="center"/>
              <w:rPr>
                <w:rFonts w:ascii="Simplified Arabic" w:eastAsia="Times New Roman" w:hAnsi="Simplified Arabic" w:cs="Simplified Arabic"/>
                <w:b/>
                <w:bCs/>
                <w:color w:val="000000"/>
                <w:sz w:val="24"/>
                <w:szCs w:val="24"/>
                <w:lang w:eastAsia="en-GB"/>
              </w:rPr>
            </w:pPr>
            <w:r>
              <w:rPr>
                <w:rFonts w:ascii="Simplified Arabic" w:eastAsia="Times New Roman" w:hAnsi="Simplified Arabic" w:cs="Simplified Arabic" w:hint="cs"/>
                <w:b/>
                <w:bCs/>
                <w:color w:val="000000"/>
                <w:sz w:val="24"/>
                <w:szCs w:val="24"/>
                <w:rtl/>
                <w:lang w:eastAsia="en-GB"/>
              </w:rPr>
              <w:t>23</w:t>
            </w:r>
          </w:p>
        </w:tc>
      </w:tr>
      <w:tr w:rsidR="00D63D80" w:rsidRPr="00BE6C97" w14:paraId="54A96AA2" w14:textId="77777777" w:rsidTr="00F73FF3">
        <w:trPr>
          <w:trHeight w:val="20"/>
          <w:jc w:val="center"/>
        </w:trPr>
        <w:tc>
          <w:tcPr>
            <w:tcW w:w="6518" w:type="dxa"/>
            <w:vAlign w:val="center"/>
          </w:tcPr>
          <w:p w14:paraId="21DBDDA5" w14:textId="77777777" w:rsidR="00D63D80" w:rsidRPr="006D0BD5" w:rsidRDefault="00D63D80" w:rsidP="00BE6431">
            <w:pPr>
              <w:bidi/>
              <w:spacing w:line="216" w:lineRule="auto"/>
              <w:jc w:val="both"/>
              <w:rPr>
                <w:rFonts w:ascii="Simplified Arabic" w:eastAsia="Times New Roman" w:hAnsi="Simplified Arabic" w:cs="Simplified Arabic"/>
                <w:sz w:val="24"/>
                <w:szCs w:val="24"/>
                <w:rtl/>
                <w:lang w:val="en-GB" w:eastAsia="en-GB"/>
              </w:rPr>
            </w:pPr>
            <w:r w:rsidRPr="006D0BD5">
              <w:rPr>
                <w:rFonts w:ascii="Simplified Arabic" w:eastAsia="Times New Roman" w:hAnsi="Simplified Arabic" w:cs="Simplified Arabic" w:hint="cs"/>
                <w:sz w:val="24"/>
                <w:szCs w:val="24"/>
                <w:rtl/>
                <w:lang w:val="en-GB" w:eastAsia="en-GB"/>
              </w:rPr>
              <w:t xml:space="preserve">ثالثاً: </w:t>
            </w:r>
            <w:r w:rsidRPr="006D0BD5">
              <w:rPr>
                <w:rFonts w:ascii="Simplified Arabic" w:eastAsia="Times New Roman" w:hAnsi="Simplified Arabic" w:cs="Simplified Arabic"/>
                <w:sz w:val="24"/>
                <w:szCs w:val="24"/>
                <w:rtl/>
                <w:lang w:val="en-GB" w:eastAsia="en-GB"/>
              </w:rPr>
              <w:t xml:space="preserve">تأثير </w:t>
            </w:r>
            <w:r>
              <w:rPr>
                <w:rFonts w:ascii="Simplified Arabic" w:eastAsia="Times New Roman" w:hAnsi="Simplified Arabic" w:cs="Simplified Arabic"/>
                <w:sz w:val="24"/>
                <w:szCs w:val="24"/>
                <w:rtl/>
                <w:lang w:val="en-GB" w:eastAsia="en-GB"/>
              </w:rPr>
              <w:t xml:space="preserve">إستراتيجيات </w:t>
            </w:r>
            <w:r w:rsidRPr="006D0BD5">
              <w:rPr>
                <w:rFonts w:ascii="Simplified Arabic" w:eastAsia="Times New Roman" w:hAnsi="Simplified Arabic" w:cs="Simplified Arabic"/>
                <w:sz w:val="24"/>
                <w:szCs w:val="24"/>
                <w:rtl/>
                <w:lang w:val="en-GB" w:eastAsia="en-GB"/>
              </w:rPr>
              <w:t>تكنولوجيا المعلومات و</w:t>
            </w:r>
            <w:r>
              <w:rPr>
                <w:rFonts w:ascii="Simplified Arabic" w:eastAsia="Times New Roman" w:hAnsi="Simplified Arabic" w:cs="Simplified Arabic"/>
                <w:sz w:val="24"/>
                <w:szCs w:val="24"/>
                <w:rtl/>
                <w:lang w:val="en-GB" w:eastAsia="en-GB"/>
              </w:rPr>
              <w:t xml:space="preserve">الإتصالات </w:t>
            </w:r>
            <w:r w:rsidRPr="006D0BD5">
              <w:rPr>
                <w:rFonts w:ascii="Simplified Arabic" w:eastAsia="Times New Roman" w:hAnsi="Simplified Arabic" w:cs="Simplified Arabic"/>
                <w:sz w:val="24"/>
                <w:szCs w:val="24"/>
                <w:rtl/>
                <w:lang w:val="en-GB" w:eastAsia="en-GB"/>
              </w:rPr>
              <w:t>على تطور الوضع المحلى</w:t>
            </w:r>
            <w:r w:rsidRPr="006D0BD5">
              <w:rPr>
                <w:rFonts w:ascii="Simplified Arabic" w:eastAsia="Times New Roman" w:hAnsi="Simplified Arabic" w:cs="Simplified Arabic" w:hint="cs"/>
                <w:sz w:val="24"/>
                <w:szCs w:val="24"/>
                <w:rtl/>
                <w:lang w:val="en-GB" w:eastAsia="en-GB"/>
              </w:rPr>
              <w:t xml:space="preserve"> فى إتجاه </w:t>
            </w:r>
            <w:r w:rsidRPr="006D0BD5">
              <w:rPr>
                <w:rFonts w:ascii="Simplified Arabic" w:eastAsia="Times New Roman" w:hAnsi="Simplified Arabic" w:cs="Simplified Arabic"/>
                <w:sz w:val="24"/>
                <w:szCs w:val="24"/>
                <w:rtl/>
                <w:lang w:val="en-GB" w:eastAsia="en-GB"/>
              </w:rPr>
              <w:t>ال</w:t>
            </w:r>
            <w:r>
              <w:rPr>
                <w:rFonts w:ascii="Simplified Arabic" w:eastAsia="Times New Roman" w:hAnsi="Simplified Arabic" w:cs="Simplified Arabic"/>
                <w:sz w:val="24"/>
                <w:szCs w:val="24"/>
                <w:rtl/>
                <w:lang w:val="en-GB" w:eastAsia="en-GB"/>
              </w:rPr>
              <w:t>إقتصاد القائم</w:t>
            </w:r>
            <w:r w:rsidRPr="006D0BD5">
              <w:rPr>
                <w:rFonts w:ascii="Simplified Arabic" w:eastAsia="Times New Roman" w:hAnsi="Simplified Arabic" w:cs="Simplified Arabic"/>
                <w:sz w:val="24"/>
                <w:szCs w:val="24"/>
                <w:rtl/>
                <w:lang w:val="en-GB" w:eastAsia="en-GB"/>
              </w:rPr>
              <w:t xml:space="preserve"> على المعرفة</w:t>
            </w:r>
          </w:p>
        </w:tc>
        <w:tc>
          <w:tcPr>
            <w:tcW w:w="1303" w:type="dxa"/>
            <w:noWrap/>
            <w:vAlign w:val="center"/>
          </w:tcPr>
          <w:p w14:paraId="0AD2D105" w14:textId="77777777" w:rsidR="00D63D80" w:rsidRDefault="00D63D80" w:rsidP="00BE6431">
            <w:pPr>
              <w:bidi/>
              <w:spacing w:line="216" w:lineRule="auto"/>
              <w:jc w:val="center"/>
              <w:rPr>
                <w:rFonts w:ascii="Simplified Arabic" w:eastAsia="Times New Roman" w:hAnsi="Simplified Arabic" w:cs="Simplified Arabic"/>
                <w:b/>
                <w:bCs/>
                <w:color w:val="000000"/>
                <w:sz w:val="24"/>
                <w:szCs w:val="24"/>
                <w:rtl/>
                <w:lang w:eastAsia="en-GB"/>
              </w:rPr>
            </w:pPr>
            <w:r>
              <w:rPr>
                <w:rFonts w:ascii="Simplified Arabic" w:eastAsia="Times New Roman" w:hAnsi="Simplified Arabic" w:cs="Simplified Arabic" w:hint="cs"/>
                <w:b/>
                <w:bCs/>
                <w:color w:val="000000"/>
                <w:sz w:val="24"/>
                <w:szCs w:val="24"/>
                <w:rtl/>
                <w:lang w:eastAsia="en-GB"/>
              </w:rPr>
              <w:t>24</w:t>
            </w:r>
          </w:p>
        </w:tc>
      </w:tr>
      <w:tr w:rsidR="00D63D80" w:rsidRPr="00BE6C97" w14:paraId="79AAF10C" w14:textId="77777777" w:rsidTr="00F73FF3">
        <w:trPr>
          <w:trHeight w:val="20"/>
          <w:jc w:val="center"/>
        </w:trPr>
        <w:tc>
          <w:tcPr>
            <w:tcW w:w="6518" w:type="dxa"/>
            <w:vAlign w:val="center"/>
          </w:tcPr>
          <w:p w14:paraId="026C9D13" w14:textId="77777777" w:rsidR="00D63D80" w:rsidRPr="006D0BD5" w:rsidRDefault="00D63D80" w:rsidP="00BE6431">
            <w:pPr>
              <w:bidi/>
              <w:spacing w:line="216" w:lineRule="auto"/>
              <w:jc w:val="both"/>
              <w:rPr>
                <w:rFonts w:ascii="Simplified Arabic" w:eastAsia="Times New Roman" w:hAnsi="Simplified Arabic" w:cs="Simplified Arabic"/>
                <w:sz w:val="24"/>
                <w:szCs w:val="24"/>
                <w:rtl/>
                <w:lang w:val="en-GB" w:eastAsia="en-GB"/>
              </w:rPr>
            </w:pPr>
            <w:r w:rsidRPr="006D0BD5">
              <w:rPr>
                <w:rFonts w:ascii="Simplified Arabic" w:eastAsia="Times New Roman" w:hAnsi="Simplified Arabic" w:cs="Simplified Arabic" w:hint="cs"/>
                <w:sz w:val="24"/>
                <w:szCs w:val="24"/>
                <w:rtl/>
                <w:lang w:val="en-GB" w:eastAsia="en-GB"/>
              </w:rPr>
              <w:t>رابعاً: تقييم موقع مصر على المؤشرات الدولية المعنية بتكنولوجيا المعلومات  و</w:t>
            </w:r>
            <w:r>
              <w:rPr>
                <w:rFonts w:ascii="Simplified Arabic" w:eastAsia="Times New Roman" w:hAnsi="Simplified Arabic" w:cs="Simplified Arabic" w:hint="cs"/>
                <w:sz w:val="24"/>
                <w:szCs w:val="24"/>
                <w:rtl/>
                <w:lang w:val="en-GB" w:eastAsia="en-GB"/>
              </w:rPr>
              <w:t xml:space="preserve">الإتصالات </w:t>
            </w:r>
            <w:r w:rsidRPr="006D0BD5">
              <w:rPr>
                <w:rFonts w:ascii="Simplified Arabic" w:eastAsia="Times New Roman" w:hAnsi="Simplified Arabic" w:cs="Simplified Arabic" w:hint="cs"/>
                <w:sz w:val="24"/>
                <w:szCs w:val="24"/>
                <w:rtl/>
                <w:lang w:val="en-GB" w:eastAsia="en-GB"/>
              </w:rPr>
              <w:t>وال</w:t>
            </w:r>
            <w:r>
              <w:rPr>
                <w:rFonts w:ascii="Simplified Arabic" w:eastAsia="Times New Roman" w:hAnsi="Simplified Arabic" w:cs="Simplified Arabic" w:hint="cs"/>
                <w:sz w:val="24"/>
                <w:szCs w:val="24"/>
                <w:rtl/>
                <w:lang w:val="en-GB" w:eastAsia="en-GB"/>
              </w:rPr>
              <w:t>إقتصاد القائم</w:t>
            </w:r>
            <w:r w:rsidRPr="006D0BD5">
              <w:rPr>
                <w:rFonts w:ascii="Simplified Arabic" w:eastAsia="Times New Roman" w:hAnsi="Simplified Arabic" w:cs="Simplified Arabic" w:hint="cs"/>
                <w:sz w:val="24"/>
                <w:szCs w:val="24"/>
                <w:rtl/>
                <w:lang w:val="en-GB" w:eastAsia="en-GB"/>
              </w:rPr>
              <w:t xml:space="preserve"> على المعرفة</w:t>
            </w:r>
          </w:p>
        </w:tc>
        <w:tc>
          <w:tcPr>
            <w:tcW w:w="1303" w:type="dxa"/>
            <w:noWrap/>
            <w:vAlign w:val="center"/>
          </w:tcPr>
          <w:p w14:paraId="1BD29BAD" w14:textId="77777777" w:rsidR="00D63D80" w:rsidRDefault="00D63D80" w:rsidP="00BE6431">
            <w:pPr>
              <w:bidi/>
              <w:spacing w:line="216" w:lineRule="auto"/>
              <w:jc w:val="center"/>
              <w:rPr>
                <w:rFonts w:ascii="Simplified Arabic" w:eastAsia="Times New Roman" w:hAnsi="Simplified Arabic" w:cs="Simplified Arabic"/>
                <w:b/>
                <w:bCs/>
                <w:color w:val="000000"/>
                <w:sz w:val="24"/>
                <w:szCs w:val="24"/>
                <w:rtl/>
                <w:lang w:eastAsia="en-GB"/>
              </w:rPr>
            </w:pPr>
            <w:r>
              <w:rPr>
                <w:rFonts w:ascii="Simplified Arabic" w:eastAsia="Times New Roman" w:hAnsi="Simplified Arabic" w:cs="Simplified Arabic" w:hint="cs"/>
                <w:b/>
                <w:bCs/>
                <w:color w:val="000000"/>
                <w:sz w:val="24"/>
                <w:szCs w:val="24"/>
                <w:rtl/>
                <w:lang w:eastAsia="en-GB"/>
              </w:rPr>
              <w:t>24</w:t>
            </w:r>
          </w:p>
        </w:tc>
      </w:tr>
      <w:tr w:rsidR="00D63D80" w:rsidRPr="00BE6C97" w14:paraId="7131F151" w14:textId="77777777" w:rsidTr="00F73FF3">
        <w:trPr>
          <w:trHeight w:val="20"/>
          <w:jc w:val="center"/>
        </w:trPr>
        <w:tc>
          <w:tcPr>
            <w:tcW w:w="6518" w:type="dxa"/>
            <w:vAlign w:val="center"/>
            <w:hideMark/>
          </w:tcPr>
          <w:p w14:paraId="2DEE48DB" w14:textId="77777777" w:rsidR="00D63D80" w:rsidRPr="00011AC0" w:rsidRDefault="00D63D80" w:rsidP="00BE6431">
            <w:pPr>
              <w:bidi/>
              <w:spacing w:line="216" w:lineRule="auto"/>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implified Arabic"/>
                <w:b/>
                <w:bCs/>
                <w:color w:val="000000"/>
                <w:sz w:val="24"/>
                <w:szCs w:val="24"/>
                <w:rtl/>
                <w:lang w:val="en-GB" w:eastAsia="en-GB"/>
              </w:rPr>
              <w:t xml:space="preserve">المبحث الثالث: </w:t>
            </w:r>
            <w:r>
              <w:rPr>
                <w:rFonts w:ascii="Simplified Arabic" w:eastAsia="Times New Roman" w:hAnsi="Simplified Arabic" w:cs="Simplified Arabic" w:hint="cs"/>
                <w:b/>
                <w:bCs/>
                <w:color w:val="000000"/>
                <w:sz w:val="24"/>
                <w:szCs w:val="24"/>
                <w:rtl/>
                <w:lang w:val="en-GB" w:eastAsia="en-GB"/>
              </w:rPr>
              <w:t xml:space="preserve">تحليل </w:t>
            </w:r>
            <w:r w:rsidRPr="00011AC0">
              <w:rPr>
                <w:rFonts w:ascii="Simplified Arabic" w:eastAsia="Times New Roman" w:hAnsi="Simplified Arabic" w:cs="Simplified Arabic"/>
                <w:b/>
                <w:bCs/>
                <w:color w:val="000000"/>
                <w:sz w:val="24"/>
                <w:szCs w:val="24"/>
                <w:rtl/>
                <w:lang w:val="en-GB" w:eastAsia="en-GB"/>
              </w:rPr>
              <w:t>الأدوار المؤسسية الرئيسة لإدارة منظومة المجتمع الرقمي</w:t>
            </w:r>
            <w:r>
              <w:rPr>
                <w:rFonts w:ascii="Simplified Arabic" w:eastAsia="Times New Roman" w:hAnsi="Simplified Arabic" w:cs="Simplified Arabic" w:hint="cs"/>
                <w:b/>
                <w:bCs/>
                <w:color w:val="000000"/>
                <w:sz w:val="24"/>
                <w:szCs w:val="24"/>
                <w:rtl/>
                <w:lang w:val="en-GB" w:eastAsia="en-GB"/>
              </w:rPr>
              <w:t xml:space="preserve"> لدعم الإقتصاد القائم علي المعرفه</w:t>
            </w:r>
          </w:p>
        </w:tc>
        <w:tc>
          <w:tcPr>
            <w:tcW w:w="1303" w:type="dxa"/>
            <w:noWrap/>
            <w:vAlign w:val="center"/>
          </w:tcPr>
          <w:p w14:paraId="296DB7D3" w14:textId="77777777" w:rsidR="00D63D80" w:rsidRPr="00E065BD" w:rsidRDefault="00D63D80" w:rsidP="00BE6431">
            <w:pPr>
              <w:bidi/>
              <w:spacing w:line="216" w:lineRule="auto"/>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31</w:t>
            </w:r>
          </w:p>
        </w:tc>
      </w:tr>
      <w:tr w:rsidR="00D63D80" w:rsidRPr="00BE6C97" w14:paraId="4B99370D" w14:textId="77777777" w:rsidTr="00F73FF3">
        <w:trPr>
          <w:trHeight w:val="20"/>
          <w:jc w:val="center"/>
        </w:trPr>
        <w:tc>
          <w:tcPr>
            <w:tcW w:w="6518" w:type="dxa"/>
            <w:tcBorders>
              <w:bottom w:val="single" w:sz="4" w:space="0" w:color="auto"/>
            </w:tcBorders>
            <w:vAlign w:val="center"/>
            <w:hideMark/>
          </w:tcPr>
          <w:p w14:paraId="24039E33"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أولاً </w:t>
            </w:r>
            <w:r w:rsidRPr="00BE6C97">
              <w:rPr>
                <w:rFonts w:ascii="Simplified Arabic" w:eastAsia="Times New Roman" w:hAnsi="Simplified Arabic" w:cs="Simplified Arabic" w:hint="cs"/>
                <w:color w:val="000000"/>
                <w:sz w:val="24"/>
                <w:szCs w:val="24"/>
                <w:rtl/>
                <w:lang w:val="en-GB" w:eastAsia="en-GB"/>
              </w:rPr>
              <w:t>:</w:t>
            </w:r>
            <w:r w:rsidRPr="00BE6C97">
              <w:rPr>
                <w:rFonts w:ascii="Simplified Arabic" w:eastAsia="Times New Roman" w:hAnsi="Simplified Arabic" w:cs="Simplified Arabic"/>
                <w:color w:val="000000"/>
                <w:sz w:val="24"/>
                <w:szCs w:val="24"/>
                <w:rtl/>
                <w:lang w:val="en-GB" w:eastAsia="en-GB"/>
              </w:rPr>
              <w:t xml:space="preserve"> المجالس العليا واللجان العليا </w:t>
            </w:r>
          </w:p>
        </w:tc>
        <w:tc>
          <w:tcPr>
            <w:tcW w:w="1303" w:type="dxa"/>
            <w:tcBorders>
              <w:bottom w:val="single" w:sz="4" w:space="0" w:color="auto"/>
            </w:tcBorders>
            <w:noWrap/>
            <w:vAlign w:val="center"/>
          </w:tcPr>
          <w:p w14:paraId="39D8C20D"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32</w:t>
            </w:r>
          </w:p>
        </w:tc>
      </w:tr>
      <w:tr w:rsidR="00D63D80" w:rsidRPr="00BE6C97" w14:paraId="4D474271" w14:textId="77777777" w:rsidTr="00F73FF3">
        <w:trPr>
          <w:trHeight w:val="20"/>
          <w:jc w:val="center"/>
        </w:trPr>
        <w:tc>
          <w:tcPr>
            <w:tcW w:w="6518" w:type="dxa"/>
            <w:tcBorders>
              <w:top w:val="single" w:sz="4" w:space="0" w:color="auto"/>
              <w:bottom w:val="single" w:sz="4" w:space="0" w:color="auto"/>
            </w:tcBorders>
            <w:vAlign w:val="center"/>
            <w:hideMark/>
          </w:tcPr>
          <w:p w14:paraId="4FE1CEC1"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ثانياً </w:t>
            </w:r>
            <w:r w:rsidRPr="00BE6C97">
              <w:rPr>
                <w:rFonts w:ascii="Simplified Arabic" w:eastAsia="Times New Roman" w:hAnsi="Simplified Arabic" w:cs="Simplified Arabic" w:hint="cs"/>
                <w:color w:val="000000"/>
                <w:sz w:val="24"/>
                <w:szCs w:val="24"/>
                <w:rtl/>
                <w:lang w:val="en-GB" w:eastAsia="en-GB"/>
              </w:rPr>
              <w:t>:</w:t>
            </w:r>
            <w:r w:rsidRPr="00BE6C97">
              <w:rPr>
                <w:rFonts w:ascii="Simplified Arabic" w:eastAsia="Times New Roman" w:hAnsi="Simplified Arabic" w:cs="Simplified Arabic"/>
                <w:color w:val="000000"/>
                <w:sz w:val="24"/>
                <w:szCs w:val="24"/>
                <w:rtl/>
                <w:lang w:val="en-GB" w:eastAsia="en-GB"/>
              </w:rPr>
              <w:t xml:space="preserve"> الوزارات الحكومية المعنية  </w:t>
            </w:r>
          </w:p>
        </w:tc>
        <w:tc>
          <w:tcPr>
            <w:tcW w:w="1303" w:type="dxa"/>
            <w:tcBorders>
              <w:top w:val="single" w:sz="4" w:space="0" w:color="auto"/>
              <w:bottom w:val="single" w:sz="4" w:space="0" w:color="auto"/>
            </w:tcBorders>
            <w:noWrap/>
            <w:vAlign w:val="center"/>
          </w:tcPr>
          <w:p w14:paraId="24C5A492"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34</w:t>
            </w:r>
          </w:p>
        </w:tc>
      </w:tr>
      <w:tr w:rsidR="00D63D80" w:rsidRPr="00BE6C97" w14:paraId="7A288C55" w14:textId="77777777" w:rsidTr="00F73FF3">
        <w:trPr>
          <w:trHeight w:val="20"/>
          <w:jc w:val="center"/>
        </w:trPr>
        <w:tc>
          <w:tcPr>
            <w:tcW w:w="6518" w:type="dxa"/>
            <w:tcBorders>
              <w:top w:val="single" w:sz="4" w:space="0" w:color="auto"/>
              <w:bottom w:val="thinThickSmallGap" w:sz="12" w:space="0" w:color="auto"/>
            </w:tcBorders>
            <w:vAlign w:val="center"/>
          </w:tcPr>
          <w:p w14:paraId="41CCB4E1" w14:textId="77777777" w:rsidR="00D63D80" w:rsidRPr="00BE6C97" w:rsidRDefault="00D63D80" w:rsidP="00D63D80">
            <w:pPr>
              <w:bidi/>
              <w:rPr>
                <w:rFonts w:ascii="Simplified Arabic" w:eastAsia="Times New Roman" w:hAnsi="Simplified Arabic" w:cs="Simplified Arabic"/>
                <w:color w:val="000000"/>
                <w:sz w:val="24"/>
                <w:szCs w:val="24"/>
                <w:rtl/>
                <w:lang w:val="en-GB" w:eastAsia="en-GB"/>
              </w:rPr>
            </w:pPr>
            <w:r w:rsidRPr="004D1270">
              <w:rPr>
                <w:rFonts w:ascii="Simplified Arabic" w:eastAsia="Times New Roman" w:hAnsi="Simplified Arabic" w:cs="Simplified Arabic" w:hint="cs"/>
                <w:color w:val="000000"/>
                <w:sz w:val="24"/>
                <w:szCs w:val="24"/>
                <w:rtl/>
                <w:lang w:val="en-GB" w:eastAsia="en-GB"/>
              </w:rPr>
              <w:t>ثالثاً: أجهزة وأطر مؤسسية أخرى معنية</w:t>
            </w:r>
          </w:p>
        </w:tc>
        <w:tc>
          <w:tcPr>
            <w:tcW w:w="1303" w:type="dxa"/>
            <w:tcBorders>
              <w:top w:val="single" w:sz="4" w:space="0" w:color="auto"/>
              <w:bottom w:val="thinThickSmallGap" w:sz="12" w:space="0" w:color="auto"/>
            </w:tcBorders>
            <w:noWrap/>
            <w:vAlign w:val="center"/>
          </w:tcPr>
          <w:p w14:paraId="6543EEAF" w14:textId="77777777" w:rsidR="00D63D80"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37</w:t>
            </w:r>
          </w:p>
        </w:tc>
      </w:tr>
      <w:tr w:rsidR="00D63D80" w:rsidRPr="00BE6C97" w14:paraId="6DBD6904" w14:textId="77777777" w:rsidTr="00F73FF3">
        <w:trPr>
          <w:trHeight w:val="20"/>
          <w:jc w:val="center"/>
        </w:trPr>
        <w:tc>
          <w:tcPr>
            <w:tcW w:w="6518" w:type="dxa"/>
            <w:tcBorders>
              <w:top w:val="thinThickSmallGap" w:sz="12" w:space="0" w:color="auto"/>
              <w:bottom w:val="thickThinSmallGap" w:sz="12" w:space="0" w:color="auto"/>
            </w:tcBorders>
            <w:shd w:val="clear" w:color="auto" w:fill="E2EFD9" w:themeFill="accent6" w:themeFillTint="33"/>
            <w:vAlign w:val="center"/>
            <w:hideMark/>
          </w:tcPr>
          <w:p w14:paraId="009C9424" w14:textId="77777777" w:rsidR="00D63D80" w:rsidRDefault="00D63D80" w:rsidP="00D63D80">
            <w:pPr>
              <w:bidi/>
              <w:jc w:val="center"/>
              <w:rPr>
                <w:rFonts w:ascii="Simplified Arabic" w:eastAsia="Times New Roman" w:hAnsi="Simplified Arabic" w:cs="SKR HEAD1"/>
                <w:color w:val="000000"/>
                <w:sz w:val="24"/>
                <w:szCs w:val="24"/>
                <w:rtl/>
                <w:lang w:val="en-GB" w:eastAsia="en-GB"/>
              </w:rPr>
            </w:pPr>
            <w:r w:rsidRPr="00011AC0">
              <w:rPr>
                <w:rFonts w:ascii="Simplified Arabic" w:eastAsia="Times New Roman" w:hAnsi="Simplified Arabic" w:cs="SKR HEAD1"/>
                <w:color w:val="000000"/>
                <w:sz w:val="24"/>
                <w:szCs w:val="24"/>
                <w:rtl/>
                <w:lang w:val="en-GB" w:eastAsia="en-GB"/>
              </w:rPr>
              <w:t>الفصل الثاني</w:t>
            </w:r>
            <w:r w:rsidRPr="00011AC0">
              <w:rPr>
                <w:rFonts w:ascii="Simplified Arabic" w:eastAsia="Times New Roman" w:hAnsi="Simplified Arabic" w:cs="SKR HEAD1" w:hint="cs"/>
                <w:color w:val="000000"/>
                <w:sz w:val="24"/>
                <w:szCs w:val="24"/>
                <w:rtl/>
                <w:lang w:val="en-GB" w:eastAsia="en-GB"/>
              </w:rPr>
              <w:t>:</w:t>
            </w:r>
            <w:r w:rsidRPr="00011AC0">
              <w:rPr>
                <w:rFonts w:ascii="Simplified Arabic" w:eastAsia="Times New Roman" w:hAnsi="Simplified Arabic" w:cs="SKR HEAD1"/>
                <w:color w:val="000000"/>
                <w:sz w:val="24"/>
                <w:szCs w:val="24"/>
                <w:rtl/>
                <w:lang w:val="en-GB" w:eastAsia="en-GB"/>
              </w:rPr>
              <w:t xml:space="preserve"> خبرات وتجارب دولية واقليمية لتوظيف </w:t>
            </w:r>
            <w:r>
              <w:rPr>
                <w:rFonts w:ascii="Simplified Arabic" w:eastAsia="Times New Roman" w:hAnsi="Simplified Arabic" w:cs="SKR HEAD1"/>
                <w:color w:val="000000"/>
                <w:sz w:val="24"/>
                <w:szCs w:val="24"/>
                <w:rtl/>
                <w:lang w:val="en-GB" w:eastAsia="en-GB"/>
              </w:rPr>
              <w:t xml:space="preserve">إستراتيجيات </w:t>
            </w:r>
          </w:p>
          <w:p w14:paraId="11EBD4EA" w14:textId="77777777" w:rsidR="00D63D80" w:rsidRPr="00BE6C97" w:rsidRDefault="00D63D80" w:rsidP="00D63D80">
            <w:pPr>
              <w:bidi/>
              <w:jc w:val="center"/>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KR HEAD1"/>
                <w:color w:val="000000"/>
                <w:sz w:val="24"/>
                <w:szCs w:val="24"/>
                <w:rtl/>
                <w:lang w:val="en-GB" w:eastAsia="en-GB"/>
              </w:rPr>
              <w:t xml:space="preserve"> المعلومات و</w:t>
            </w:r>
            <w:r>
              <w:rPr>
                <w:rFonts w:ascii="Simplified Arabic" w:eastAsia="Times New Roman" w:hAnsi="Simplified Arabic" w:cs="SKR HEAD1"/>
                <w:color w:val="000000"/>
                <w:sz w:val="24"/>
                <w:szCs w:val="24"/>
                <w:rtl/>
                <w:lang w:val="en-GB" w:eastAsia="en-GB"/>
              </w:rPr>
              <w:t xml:space="preserve">الإتصالات </w:t>
            </w:r>
            <w:r w:rsidRPr="00011AC0">
              <w:rPr>
                <w:rFonts w:ascii="Simplified Arabic" w:eastAsia="Times New Roman" w:hAnsi="Simplified Arabic" w:cs="SKR HEAD1"/>
                <w:color w:val="000000"/>
                <w:sz w:val="24"/>
                <w:szCs w:val="24"/>
                <w:rtl/>
                <w:lang w:val="en-GB" w:eastAsia="en-GB"/>
              </w:rPr>
              <w:t xml:space="preserve">لدعم </w:t>
            </w:r>
            <w:r>
              <w:rPr>
                <w:rFonts w:ascii="Simplified Arabic" w:eastAsia="Times New Roman" w:hAnsi="Simplified Arabic" w:cs="SKR HEAD1"/>
                <w:color w:val="000000"/>
                <w:sz w:val="24"/>
                <w:szCs w:val="24"/>
                <w:rtl/>
                <w:lang w:val="en-GB" w:eastAsia="en-GB"/>
              </w:rPr>
              <w:t>إقتصادات</w:t>
            </w:r>
            <w:r>
              <w:rPr>
                <w:rFonts w:ascii="Simplified Arabic" w:eastAsia="Times New Roman" w:hAnsi="Simplified Arabic" w:cs="SKR HEAD1" w:hint="cs"/>
                <w:color w:val="000000"/>
                <w:sz w:val="24"/>
                <w:szCs w:val="24"/>
                <w:rtl/>
                <w:lang w:val="en-GB" w:eastAsia="en-GB"/>
              </w:rPr>
              <w:t xml:space="preserve"> </w:t>
            </w:r>
            <w:r w:rsidRPr="00011AC0">
              <w:rPr>
                <w:rFonts w:ascii="Simplified Arabic" w:eastAsia="Times New Roman" w:hAnsi="Simplified Arabic" w:cs="SKR HEAD1"/>
                <w:color w:val="000000"/>
                <w:sz w:val="24"/>
                <w:szCs w:val="24"/>
                <w:rtl/>
                <w:lang w:val="en-GB" w:eastAsia="en-GB"/>
              </w:rPr>
              <w:t>المعرفة</w:t>
            </w:r>
          </w:p>
        </w:tc>
        <w:tc>
          <w:tcPr>
            <w:tcW w:w="1303" w:type="dxa"/>
            <w:tcBorders>
              <w:top w:val="thinThickSmallGap" w:sz="12" w:space="0" w:color="auto"/>
              <w:bottom w:val="thickThinSmallGap" w:sz="12" w:space="0" w:color="auto"/>
            </w:tcBorders>
            <w:shd w:val="clear" w:color="auto" w:fill="E2EFD9" w:themeFill="accent6" w:themeFillTint="33"/>
            <w:noWrap/>
            <w:vAlign w:val="center"/>
          </w:tcPr>
          <w:p w14:paraId="1F53D274"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43-85</w:t>
            </w:r>
          </w:p>
        </w:tc>
      </w:tr>
      <w:tr w:rsidR="00D63D80" w:rsidRPr="00BE6C97" w14:paraId="02B84B13" w14:textId="77777777" w:rsidTr="00F73FF3">
        <w:trPr>
          <w:trHeight w:val="20"/>
          <w:jc w:val="center"/>
        </w:trPr>
        <w:tc>
          <w:tcPr>
            <w:tcW w:w="6518" w:type="dxa"/>
            <w:vAlign w:val="center"/>
            <w:hideMark/>
          </w:tcPr>
          <w:p w14:paraId="1672C1D8" w14:textId="77777777" w:rsidR="00D63D80" w:rsidRPr="00011AC0" w:rsidRDefault="00D63D80" w:rsidP="00D63D80">
            <w:pPr>
              <w:bidi/>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implified Arabic"/>
                <w:b/>
                <w:bCs/>
                <w:color w:val="000000"/>
                <w:sz w:val="24"/>
                <w:szCs w:val="24"/>
                <w:rtl/>
                <w:lang w:val="en-GB" w:eastAsia="en-GB"/>
              </w:rPr>
              <w:t>المبحث الاول</w:t>
            </w:r>
            <w:r>
              <w:rPr>
                <w:rFonts w:ascii="Simplified Arabic" w:eastAsia="Times New Roman" w:hAnsi="Simplified Arabic" w:cs="Simplified Arabic" w:hint="cs"/>
                <w:b/>
                <w:bCs/>
                <w:color w:val="000000"/>
                <w:sz w:val="24"/>
                <w:szCs w:val="24"/>
                <w:rtl/>
                <w:lang w:val="en-GB" w:eastAsia="en-GB"/>
              </w:rPr>
              <w:t>:</w:t>
            </w:r>
            <w:r w:rsidRPr="00011AC0">
              <w:rPr>
                <w:rFonts w:ascii="Simplified Arabic" w:eastAsia="Times New Roman" w:hAnsi="Simplified Arabic" w:cs="Simplified Arabic"/>
                <w:b/>
                <w:bCs/>
                <w:color w:val="000000"/>
                <w:sz w:val="24"/>
                <w:szCs w:val="24"/>
                <w:rtl/>
                <w:lang w:val="en-GB" w:eastAsia="en-GB"/>
              </w:rPr>
              <w:t xml:space="preserve"> </w:t>
            </w:r>
            <w:r w:rsidRPr="00011AC0">
              <w:rPr>
                <w:rFonts w:ascii="Simplified Arabic" w:eastAsia="Times New Roman" w:hAnsi="Simplified Arabic" w:cs="Simplified Arabic" w:hint="cs"/>
                <w:b/>
                <w:bCs/>
                <w:color w:val="000000"/>
                <w:sz w:val="24"/>
                <w:szCs w:val="24"/>
                <w:rtl/>
                <w:lang w:val="en-GB" w:eastAsia="en-GB"/>
              </w:rPr>
              <w:t>خبرات</w:t>
            </w:r>
            <w:r w:rsidRPr="00011AC0">
              <w:rPr>
                <w:rFonts w:ascii="Simplified Arabic" w:eastAsia="Times New Roman" w:hAnsi="Simplified Arabic" w:cs="Simplified Arabic"/>
                <w:b/>
                <w:bCs/>
                <w:color w:val="000000"/>
                <w:sz w:val="24"/>
                <w:szCs w:val="24"/>
                <w:rtl/>
                <w:lang w:val="en-GB" w:eastAsia="en-GB"/>
              </w:rPr>
              <w:t xml:space="preserve"> دولية </w:t>
            </w:r>
          </w:p>
        </w:tc>
        <w:tc>
          <w:tcPr>
            <w:tcW w:w="1303" w:type="dxa"/>
            <w:noWrap/>
            <w:vAlign w:val="center"/>
          </w:tcPr>
          <w:p w14:paraId="4B832F3E"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45</w:t>
            </w:r>
          </w:p>
        </w:tc>
      </w:tr>
      <w:tr w:rsidR="00D63D80" w:rsidRPr="00BE6C97" w14:paraId="301474D3" w14:textId="77777777" w:rsidTr="00F73FF3">
        <w:trPr>
          <w:trHeight w:val="20"/>
          <w:jc w:val="center"/>
        </w:trPr>
        <w:tc>
          <w:tcPr>
            <w:tcW w:w="6518" w:type="dxa"/>
            <w:vAlign w:val="center"/>
            <w:hideMark/>
          </w:tcPr>
          <w:p w14:paraId="7324BA71"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أولاً : </w:t>
            </w:r>
            <w:r>
              <w:rPr>
                <w:rFonts w:ascii="Simplified Arabic" w:eastAsia="Times New Roman" w:hAnsi="Simplified Arabic" w:cs="Simplified Arabic" w:hint="cs"/>
                <w:color w:val="000000"/>
                <w:sz w:val="24"/>
                <w:szCs w:val="24"/>
                <w:rtl/>
                <w:lang w:val="en-GB" w:eastAsia="en-GB"/>
              </w:rPr>
              <w:t>خبرات</w:t>
            </w:r>
            <w:r w:rsidRPr="00BE6C97">
              <w:rPr>
                <w:rFonts w:ascii="Simplified Arabic" w:eastAsia="Times New Roman" w:hAnsi="Simplified Arabic" w:cs="Simplified Arabic"/>
                <w:color w:val="000000"/>
                <w:sz w:val="24"/>
                <w:szCs w:val="24"/>
                <w:rtl/>
                <w:lang w:val="en-GB" w:eastAsia="en-GB"/>
              </w:rPr>
              <w:t xml:space="preserve"> منظمة الأمم المتحدة للتربية والثقافة والعلوم – يونسكو</w:t>
            </w:r>
          </w:p>
        </w:tc>
        <w:tc>
          <w:tcPr>
            <w:tcW w:w="1303" w:type="dxa"/>
            <w:noWrap/>
            <w:vAlign w:val="center"/>
          </w:tcPr>
          <w:p w14:paraId="63117723"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45</w:t>
            </w:r>
          </w:p>
        </w:tc>
      </w:tr>
      <w:tr w:rsidR="00D63D80" w:rsidRPr="00BE6C97" w14:paraId="663EE766" w14:textId="77777777" w:rsidTr="00F73FF3">
        <w:trPr>
          <w:trHeight w:val="20"/>
          <w:jc w:val="center"/>
        </w:trPr>
        <w:tc>
          <w:tcPr>
            <w:tcW w:w="6518" w:type="dxa"/>
            <w:vAlign w:val="center"/>
            <w:hideMark/>
          </w:tcPr>
          <w:p w14:paraId="1BD286D7"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ثانياً: إعلان أوساكا لل</w:t>
            </w:r>
            <w:r>
              <w:rPr>
                <w:rFonts w:ascii="Simplified Arabic" w:eastAsia="Times New Roman" w:hAnsi="Simplified Arabic" w:cs="Simplified Arabic"/>
                <w:color w:val="000000"/>
                <w:sz w:val="24"/>
                <w:szCs w:val="24"/>
                <w:rtl/>
                <w:lang w:val="en-GB" w:eastAsia="en-GB"/>
              </w:rPr>
              <w:t xml:space="preserve">إقتصاد </w:t>
            </w:r>
            <w:r w:rsidRPr="00BE6C97">
              <w:rPr>
                <w:rFonts w:ascii="Simplified Arabic" w:eastAsia="Times New Roman" w:hAnsi="Simplified Arabic" w:cs="Simplified Arabic"/>
                <w:color w:val="000000"/>
                <w:sz w:val="24"/>
                <w:szCs w:val="24"/>
                <w:rtl/>
                <w:lang w:val="en-GB" w:eastAsia="en-GB"/>
              </w:rPr>
              <w:t xml:space="preserve">الرقمى – مجموعة العشرين </w:t>
            </w:r>
          </w:p>
        </w:tc>
        <w:tc>
          <w:tcPr>
            <w:tcW w:w="1303" w:type="dxa"/>
            <w:noWrap/>
            <w:vAlign w:val="center"/>
          </w:tcPr>
          <w:p w14:paraId="768BA4D1"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52</w:t>
            </w:r>
          </w:p>
        </w:tc>
      </w:tr>
      <w:tr w:rsidR="00D63D80" w:rsidRPr="00BE6C97" w14:paraId="6A75D5B0" w14:textId="77777777" w:rsidTr="00F73FF3">
        <w:trPr>
          <w:trHeight w:val="20"/>
          <w:jc w:val="center"/>
        </w:trPr>
        <w:tc>
          <w:tcPr>
            <w:tcW w:w="6518" w:type="dxa"/>
            <w:vAlign w:val="center"/>
            <w:hideMark/>
          </w:tcPr>
          <w:p w14:paraId="16402F77"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ثالثاً : نقلة نوعية جديدة - تطوير مؤشر المعرفة العالمي </w:t>
            </w:r>
          </w:p>
        </w:tc>
        <w:tc>
          <w:tcPr>
            <w:tcW w:w="1303" w:type="dxa"/>
            <w:noWrap/>
            <w:vAlign w:val="center"/>
          </w:tcPr>
          <w:p w14:paraId="3769A1ED"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54</w:t>
            </w:r>
          </w:p>
        </w:tc>
      </w:tr>
      <w:tr w:rsidR="00D63D80" w:rsidRPr="00BE6C97" w14:paraId="4A781418" w14:textId="77777777" w:rsidTr="00F73FF3">
        <w:trPr>
          <w:trHeight w:val="20"/>
          <w:jc w:val="center"/>
        </w:trPr>
        <w:tc>
          <w:tcPr>
            <w:tcW w:w="6518" w:type="dxa"/>
            <w:vAlign w:val="center"/>
            <w:hideMark/>
          </w:tcPr>
          <w:p w14:paraId="4593C3EA" w14:textId="77777777" w:rsidR="00D63D80" w:rsidRPr="00011AC0" w:rsidRDefault="00D63D80" w:rsidP="00D63D80">
            <w:pPr>
              <w:bidi/>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implified Arabic"/>
                <w:b/>
                <w:bCs/>
                <w:color w:val="000000"/>
                <w:sz w:val="24"/>
                <w:szCs w:val="24"/>
                <w:rtl/>
                <w:lang w:val="en-GB" w:eastAsia="en-GB"/>
              </w:rPr>
              <w:t xml:space="preserve">المبحث الثانى : </w:t>
            </w:r>
            <w:r>
              <w:rPr>
                <w:rFonts w:ascii="Simplified Arabic" w:eastAsia="Times New Roman" w:hAnsi="Simplified Arabic" w:cs="Simplified Arabic" w:hint="cs"/>
                <w:b/>
                <w:bCs/>
                <w:color w:val="000000"/>
                <w:sz w:val="24"/>
                <w:szCs w:val="24"/>
                <w:rtl/>
                <w:lang w:val="en-GB" w:eastAsia="en-GB"/>
              </w:rPr>
              <w:t>خبرات</w:t>
            </w:r>
            <w:r w:rsidRPr="00011AC0">
              <w:rPr>
                <w:rFonts w:ascii="Simplified Arabic" w:eastAsia="Times New Roman" w:hAnsi="Simplified Arabic" w:cs="Simplified Arabic"/>
                <w:b/>
                <w:bCs/>
                <w:color w:val="000000"/>
                <w:sz w:val="24"/>
                <w:szCs w:val="24"/>
                <w:rtl/>
                <w:lang w:val="en-GB" w:eastAsia="en-GB"/>
              </w:rPr>
              <w:t xml:space="preserve"> المنظمات الإقليمية</w:t>
            </w:r>
          </w:p>
        </w:tc>
        <w:tc>
          <w:tcPr>
            <w:tcW w:w="1303" w:type="dxa"/>
            <w:noWrap/>
            <w:vAlign w:val="center"/>
          </w:tcPr>
          <w:p w14:paraId="50CFAEF7"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59</w:t>
            </w:r>
          </w:p>
        </w:tc>
      </w:tr>
      <w:tr w:rsidR="00D63D80" w:rsidRPr="00BE6C97" w14:paraId="2A3BDEDF" w14:textId="77777777" w:rsidTr="00F73FF3">
        <w:trPr>
          <w:trHeight w:val="20"/>
          <w:jc w:val="center"/>
        </w:trPr>
        <w:tc>
          <w:tcPr>
            <w:tcW w:w="6518" w:type="dxa"/>
            <w:vAlign w:val="center"/>
            <w:hideMark/>
          </w:tcPr>
          <w:p w14:paraId="7BA7B8CD"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أولاً : خبرات على المستوى الإقليمى العربى</w:t>
            </w:r>
          </w:p>
        </w:tc>
        <w:tc>
          <w:tcPr>
            <w:tcW w:w="1303" w:type="dxa"/>
            <w:noWrap/>
            <w:vAlign w:val="center"/>
          </w:tcPr>
          <w:p w14:paraId="6C6999BD"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59</w:t>
            </w:r>
          </w:p>
        </w:tc>
      </w:tr>
      <w:tr w:rsidR="00D63D80" w:rsidRPr="00BE6C97" w14:paraId="50253C79" w14:textId="77777777" w:rsidTr="00F73FF3">
        <w:trPr>
          <w:trHeight w:val="20"/>
          <w:jc w:val="center"/>
        </w:trPr>
        <w:tc>
          <w:tcPr>
            <w:tcW w:w="6518" w:type="dxa"/>
            <w:vAlign w:val="center"/>
            <w:hideMark/>
          </w:tcPr>
          <w:p w14:paraId="55E1EA8D"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ثانياً : خبرات على المستوى الإقليمى الأفريقى</w:t>
            </w:r>
          </w:p>
        </w:tc>
        <w:tc>
          <w:tcPr>
            <w:tcW w:w="1303" w:type="dxa"/>
            <w:noWrap/>
            <w:vAlign w:val="center"/>
          </w:tcPr>
          <w:p w14:paraId="56EFFF62"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64</w:t>
            </w:r>
          </w:p>
        </w:tc>
      </w:tr>
      <w:tr w:rsidR="00D63D80" w:rsidRPr="00BE6C97" w14:paraId="208D6D34" w14:textId="77777777" w:rsidTr="00F73FF3">
        <w:trPr>
          <w:trHeight w:val="20"/>
          <w:jc w:val="center"/>
        </w:trPr>
        <w:tc>
          <w:tcPr>
            <w:tcW w:w="6518" w:type="dxa"/>
            <w:vAlign w:val="center"/>
            <w:hideMark/>
          </w:tcPr>
          <w:p w14:paraId="3F8DE10C" w14:textId="77777777" w:rsidR="00D63D80" w:rsidRPr="00011AC0" w:rsidRDefault="00D63D80" w:rsidP="00D63D80">
            <w:pPr>
              <w:bidi/>
              <w:rPr>
                <w:rFonts w:ascii="Simplified Arabic" w:eastAsia="Times New Roman" w:hAnsi="Simplified Arabic" w:cs="Simplified Arabic"/>
                <w:b/>
                <w:bCs/>
                <w:color w:val="000000"/>
                <w:sz w:val="24"/>
                <w:szCs w:val="24"/>
                <w:lang w:val="en-GB" w:eastAsia="en-GB"/>
              </w:rPr>
            </w:pPr>
            <w:r w:rsidRPr="00011AC0">
              <w:rPr>
                <w:rFonts w:ascii="Simplified Arabic" w:eastAsia="Times New Roman" w:hAnsi="Simplified Arabic" w:cs="Simplified Arabic"/>
                <w:b/>
                <w:bCs/>
                <w:color w:val="000000"/>
                <w:sz w:val="24"/>
                <w:szCs w:val="24"/>
                <w:rtl/>
                <w:lang w:val="en-GB" w:eastAsia="en-GB"/>
              </w:rPr>
              <w:t xml:space="preserve">المبحث الثالث : </w:t>
            </w:r>
            <w:r>
              <w:rPr>
                <w:rFonts w:ascii="Simplified Arabic" w:eastAsia="Times New Roman" w:hAnsi="Simplified Arabic" w:cs="Simplified Arabic" w:hint="cs"/>
                <w:b/>
                <w:bCs/>
                <w:color w:val="000000"/>
                <w:sz w:val="24"/>
                <w:szCs w:val="24"/>
                <w:rtl/>
                <w:lang w:val="en-GB" w:eastAsia="en-GB"/>
              </w:rPr>
              <w:t>خبرات</w:t>
            </w:r>
            <w:r w:rsidRPr="00011AC0">
              <w:rPr>
                <w:rFonts w:ascii="Simplified Arabic" w:eastAsia="Times New Roman" w:hAnsi="Simplified Arabic" w:cs="Simplified Arabic"/>
                <w:b/>
                <w:bCs/>
                <w:color w:val="000000"/>
                <w:sz w:val="24"/>
                <w:szCs w:val="24"/>
                <w:rtl/>
                <w:lang w:val="en-GB" w:eastAsia="en-GB"/>
              </w:rPr>
              <w:t xml:space="preserve"> الدول </w:t>
            </w:r>
          </w:p>
        </w:tc>
        <w:tc>
          <w:tcPr>
            <w:tcW w:w="1303" w:type="dxa"/>
            <w:noWrap/>
            <w:vAlign w:val="center"/>
          </w:tcPr>
          <w:p w14:paraId="40FF6333"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71</w:t>
            </w:r>
          </w:p>
        </w:tc>
      </w:tr>
      <w:tr w:rsidR="00D63D80" w:rsidRPr="00BE6C97" w14:paraId="399DD056" w14:textId="77777777" w:rsidTr="00F73FF3">
        <w:trPr>
          <w:trHeight w:val="20"/>
          <w:jc w:val="center"/>
        </w:trPr>
        <w:tc>
          <w:tcPr>
            <w:tcW w:w="6518" w:type="dxa"/>
            <w:vAlign w:val="center"/>
            <w:hideMark/>
          </w:tcPr>
          <w:p w14:paraId="6CA316EA"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 xml:space="preserve">أولاً : تجربة المملكة المتحدة </w:t>
            </w:r>
          </w:p>
        </w:tc>
        <w:tc>
          <w:tcPr>
            <w:tcW w:w="1303" w:type="dxa"/>
            <w:noWrap/>
            <w:vAlign w:val="center"/>
          </w:tcPr>
          <w:p w14:paraId="47B30399"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71</w:t>
            </w:r>
          </w:p>
        </w:tc>
      </w:tr>
      <w:tr w:rsidR="00D63D80" w:rsidRPr="00BE6C97" w14:paraId="43000DAA" w14:textId="77777777" w:rsidTr="00F73FF3">
        <w:trPr>
          <w:trHeight w:val="20"/>
          <w:jc w:val="center"/>
        </w:trPr>
        <w:tc>
          <w:tcPr>
            <w:tcW w:w="6518" w:type="dxa"/>
            <w:vAlign w:val="center"/>
            <w:hideMark/>
          </w:tcPr>
          <w:p w14:paraId="764E3F37"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ثانياً : تجربة الولايات المتحدة الأمريكية</w:t>
            </w:r>
          </w:p>
        </w:tc>
        <w:tc>
          <w:tcPr>
            <w:tcW w:w="1303" w:type="dxa"/>
            <w:noWrap/>
            <w:vAlign w:val="center"/>
          </w:tcPr>
          <w:p w14:paraId="32DC283A"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75</w:t>
            </w:r>
          </w:p>
        </w:tc>
      </w:tr>
      <w:tr w:rsidR="00D63D80" w:rsidRPr="00BE6C97" w14:paraId="4F20B408" w14:textId="77777777" w:rsidTr="00F73FF3">
        <w:trPr>
          <w:trHeight w:val="20"/>
          <w:jc w:val="center"/>
        </w:trPr>
        <w:tc>
          <w:tcPr>
            <w:tcW w:w="6518" w:type="dxa"/>
            <w:tcBorders>
              <w:bottom w:val="thinThickSmallGap" w:sz="12" w:space="0" w:color="auto"/>
            </w:tcBorders>
            <w:vAlign w:val="center"/>
            <w:hideMark/>
          </w:tcPr>
          <w:p w14:paraId="74190F5E" w14:textId="77777777" w:rsidR="00D63D80" w:rsidRPr="00BE6C97" w:rsidRDefault="00D63D80" w:rsidP="00D63D80">
            <w:pPr>
              <w:bidi/>
              <w:rPr>
                <w:rFonts w:ascii="Simplified Arabic" w:eastAsia="Times New Roman" w:hAnsi="Simplified Arabic" w:cs="Simplified Arabic"/>
                <w:color w:val="000000"/>
                <w:sz w:val="24"/>
                <w:szCs w:val="24"/>
                <w:lang w:val="en-GB" w:eastAsia="en-GB"/>
              </w:rPr>
            </w:pPr>
            <w:r w:rsidRPr="00BE6C97">
              <w:rPr>
                <w:rFonts w:ascii="Simplified Arabic" w:eastAsia="Times New Roman" w:hAnsi="Simplified Arabic" w:cs="Simplified Arabic"/>
                <w:color w:val="000000"/>
                <w:sz w:val="24"/>
                <w:szCs w:val="24"/>
                <w:rtl/>
                <w:lang w:val="en-GB" w:eastAsia="en-GB"/>
              </w:rPr>
              <w:t>ثالثاً : تجربة دولة الإمارات العربية المتحدة</w:t>
            </w:r>
          </w:p>
        </w:tc>
        <w:tc>
          <w:tcPr>
            <w:tcW w:w="1303" w:type="dxa"/>
            <w:tcBorders>
              <w:bottom w:val="thinThickSmallGap" w:sz="12" w:space="0" w:color="auto"/>
            </w:tcBorders>
            <w:noWrap/>
            <w:vAlign w:val="center"/>
          </w:tcPr>
          <w:p w14:paraId="006F7679"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79</w:t>
            </w:r>
          </w:p>
        </w:tc>
      </w:tr>
      <w:tr w:rsidR="00D63D80" w:rsidRPr="00BE6C97" w14:paraId="0CB4798C" w14:textId="77777777" w:rsidTr="00F73FF3">
        <w:trPr>
          <w:trHeight w:val="20"/>
          <w:jc w:val="center"/>
        </w:trPr>
        <w:tc>
          <w:tcPr>
            <w:tcW w:w="6518" w:type="dxa"/>
            <w:tcBorders>
              <w:top w:val="thinThickSmallGap" w:sz="12" w:space="0" w:color="auto"/>
              <w:bottom w:val="thickThinSmallGap" w:sz="12" w:space="0" w:color="auto"/>
            </w:tcBorders>
            <w:shd w:val="clear" w:color="auto" w:fill="E2EFD9" w:themeFill="accent6" w:themeFillTint="33"/>
            <w:vAlign w:val="center"/>
            <w:hideMark/>
          </w:tcPr>
          <w:p w14:paraId="34A779F7" w14:textId="77777777" w:rsidR="00D63D80" w:rsidRDefault="00D63D80" w:rsidP="00D63D80">
            <w:pPr>
              <w:bidi/>
              <w:jc w:val="center"/>
              <w:rPr>
                <w:rFonts w:ascii="Simplified Arabic" w:eastAsia="Times New Roman" w:hAnsi="Simplified Arabic" w:cs="SKR HEAD1"/>
                <w:color w:val="000000"/>
                <w:rtl/>
                <w:lang w:val="en-GB" w:eastAsia="en-GB"/>
              </w:rPr>
            </w:pPr>
            <w:r w:rsidRPr="00414DE0">
              <w:rPr>
                <w:rFonts w:ascii="Simplified Arabic" w:eastAsia="Times New Roman" w:hAnsi="Simplified Arabic" w:cs="SKR HEAD1"/>
                <w:color w:val="000000"/>
                <w:rtl/>
                <w:lang w:val="en-GB" w:eastAsia="en-GB"/>
              </w:rPr>
              <w:t>الفصل الثالث</w:t>
            </w:r>
            <w:r w:rsidRPr="00414DE0">
              <w:rPr>
                <w:rFonts w:ascii="Simplified Arabic" w:eastAsia="Times New Roman" w:hAnsi="Simplified Arabic" w:cs="SKR HEAD1" w:hint="cs"/>
                <w:color w:val="000000"/>
                <w:rtl/>
                <w:lang w:val="en-GB" w:eastAsia="en-GB"/>
              </w:rPr>
              <w:t>:</w:t>
            </w:r>
            <w:r w:rsidRPr="00414DE0">
              <w:rPr>
                <w:rFonts w:ascii="Simplified Arabic" w:eastAsia="Times New Roman" w:hAnsi="Simplified Arabic" w:cs="SKR HEAD1"/>
                <w:color w:val="000000"/>
                <w:rtl/>
                <w:lang w:val="en-GB" w:eastAsia="en-GB"/>
              </w:rPr>
              <w:t xml:space="preserve">  نظرة مستقبلية - مقترحات وسياسات لتفعيل دور </w:t>
            </w:r>
            <w:r>
              <w:rPr>
                <w:rFonts w:ascii="Simplified Arabic" w:eastAsia="Times New Roman" w:hAnsi="Simplified Arabic" w:cs="SKR HEAD1"/>
                <w:color w:val="000000"/>
                <w:rtl/>
                <w:lang w:val="en-GB" w:eastAsia="en-GB"/>
              </w:rPr>
              <w:t xml:space="preserve">إستراتيجيات </w:t>
            </w:r>
            <w:r w:rsidRPr="00414DE0">
              <w:rPr>
                <w:rFonts w:ascii="Simplified Arabic" w:eastAsia="Times New Roman" w:hAnsi="Simplified Arabic" w:cs="SKR HEAD1"/>
                <w:color w:val="000000"/>
                <w:rtl/>
                <w:lang w:val="en-GB" w:eastAsia="en-GB"/>
              </w:rPr>
              <w:t>المعلومات و</w:t>
            </w:r>
            <w:r>
              <w:rPr>
                <w:rFonts w:ascii="Simplified Arabic" w:eastAsia="Times New Roman" w:hAnsi="Simplified Arabic" w:cs="SKR HEAD1"/>
                <w:color w:val="000000"/>
                <w:rtl/>
                <w:lang w:val="en-GB" w:eastAsia="en-GB"/>
              </w:rPr>
              <w:t xml:space="preserve">الإتصالات </w:t>
            </w:r>
          </w:p>
          <w:p w14:paraId="17FEBC9E" w14:textId="77777777" w:rsidR="00D63D80" w:rsidRPr="00BE6C97" w:rsidRDefault="00D63D80" w:rsidP="00D63D80">
            <w:pPr>
              <w:bidi/>
              <w:jc w:val="center"/>
              <w:rPr>
                <w:rFonts w:ascii="Simplified Arabic" w:eastAsia="Times New Roman" w:hAnsi="Simplified Arabic" w:cs="Simplified Arabic"/>
                <w:color w:val="000000"/>
                <w:sz w:val="24"/>
                <w:szCs w:val="24"/>
                <w:lang w:val="en-GB" w:eastAsia="en-GB"/>
              </w:rPr>
            </w:pPr>
            <w:r w:rsidRPr="00414DE0">
              <w:rPr>
                <w:rFonts w:ascii="Simplified Arabic" w:eastAsia="Times New Roman" w:hAnsi="Simplified Arabic" w:cs="SKR HEAD1"/>
                <w:color w:val="000000"/>
                <w:rtl/>
                <w:lang w:val="en-GB" w:eastAsia="en-GB"/>
              </w:rPr>
              <w:t xml:space="preserve">في تطوير </w:t>
            </w:r>
            <w:r>
              <w:rPr>
                <w:rFonts w:ascii="Simplified Arabic" w:eastAsia="Times New Roman" w:hAnsi="Simplified Arabic" w:cs="SKR HEAD1"/>
                <w:color w:val="000000"/>
                <w:rtl/>
                <w:lang w:val="en-GB" w:eastAsia="en-GB"/>
              </w:rPr>
              <w:t xml:space="preserve">إقتصاد </w:t>
            </w:r>
            <w:r w:rsidRPr="00414DE0">
              <w:rPr>
                <w:rFonts w:ascii="Simplified Arabic" w:eastAsia="Times New Roman" w:hAnsi="Simplified Arabic" w:cs="SKR HEAD1"/>
                <w:color w:val="000000"/>
                <w:rtl/>
                <w:lang w:val="en-GB" w:eastAsia="en-GB"/>
              </w:rPr>
              <w:t>المعرفة في مصر في ضوء الخبرات العالمية والاقليمية والمحلية</w:t>
            </w:r>
          </w:p>
        </w:tc>
        <w:tc>
          <w:tcPr>
            <w:tcW w:w="1303" w:type="dxa"/>
            <w:tcBorders>
              <w:top w:val="thinThickSmallGap" w:sz="12" w:space="0" w:color="auto"/>
              <w:bottom w:val="thickThinSmallGap" w:sz="12" w:space="0" w:color="auto"/>
            </w:tcBorders>
            <w:shd w:val="clear" w:color="auto" w:fill="E2EFD9" w:themeFill="accent6" w:themeFillTint="33"/>
            <w:noWrap/>
            <w:vAlign w:val="center"/>
          </w:tcPr>
          <w:p w14:paraId="2296C29B"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86-121</w:t>
            </w:r>
          </w:p>
        </w:tc>
      </w:tr>
      <w:tr w:rsidR="00D63D80" w:rsidRPr="00BE6C97" w14:paraId="0B198A96" w14:textId="77777777" w:rsidTr="00F73FF3">
        <w:trPr>
          <w:trHeight w:val="20"/>
          <w:jc w:val="center"/>
        </w:trPr>
        <w:tc>
          <w:tcPr>
            <w:tcW w:w="6518" w:type="dxa"/>
            <w:vAlign w:val="center"/>
            <w:hideMark/>
          </w:tcPr>
          <w:p w14:paraId="02A79D0C" w14:textId="77777777" w:rsidR="00D63D80" w:rsidRPr="00414DE0" w:rsidRDefault="00D63D80" w:rsidP="00D63D80">
            <w:pPr>
              <w:bidi/>
              <w:spacing w:before="120"/>
              <w:rPr>
                <w:rFonts w:ascii="Simplified Arabic" w:eastAsia="Times New Roman" w:hAnsi="Simplified Arabic" w:cs="Simplified Arabic"/>
                <w:b/>
                <w:bCs/>
                <w:color w:val="000000"/>
                <w:sz w:val="24"/>
                <w:szCs w:val="24"/>
                <w:lang w:val="en-GB" w:eastAsia="en-GB"/>
              </w:rPr>
            </w:pPr>
            <w:r w:rsidRPr="00414DE0">
              <w:rPr>
                <w:rFonts w:ascii="Simplified Arabic" w:eastAsia="Times New Roman" w:hAnsi="Simplified Arabic" w:cs="Simplified Arabic"/>
                <w:b/>
                <w:bCs/>
                <w:color w:val="000000"/>
                <w:sz w:val="24"/>
                <w:szCs w:val="24"/>
                <w:rtl/>
                <w:lang w:val="en-GB" w:eastAsia="en-GB"/>
              </w:rPr>
              <w:t xml:space="preserve">المبحث الأول : إطار وأبعاد الدراسة الميدانية </w:t>
            </w:r>
          </w:p>
        </w:tc>
        <w:tc>
          <w:tcPr>
            <w:tcW w:w="1303" w:type="dxa"/>
            <w:noWrap/>
            <w:vAlign w:val="center"/>
          </w:tcPr>
          <w:p w14:paraId="734076C6" w14:textId="77777777" w:rsidR="00D63D80" w:rsidRPr="00E065BD"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88</w:t>
            </w:r>
          </w:p>
        </w:tc>
      </w:tr>
      <w:tr w:rsidR="00D63D80" w:rsidRPr="00BE6C97" w14:paraId="45D85C10" w14:textId="77777777" w:rsidTr="00F73FF3">
        <w:trPr>
          <w:trHeight w:val="20"/>
          <w:jc w:val="center"/>
        </w:trPr>
        <w:tc>
          <w:tcPr>
            <w:tcW w:w="6518" w:type="dxa"/>
            <w:vAlign w:val="center"/>
          </w:tcPr>
          <w:p w14:paraId="6DE6623F" w14:textId="77777777" w:rsidR="00D63D80" w:rsidRPr="007C4049" w:rsidRDefault="00D63D80" w:rsidP="00D63D80">
            <w:pPr>
              <w:bidi/>
              <w:spacing w:before="120"/>
              <w:rPr>
                <w:rFonts w:ascii="Simplified Arabic" w:eastAsia="Times New Roman" w:hAnsi="Simplified Arabic" w:cs="Simplified Arabic"/>
                <w:color w:val="000000"/>
                <w:sz w:val="24"/>
                <w:szCs w:val="24"/>
                <w:rtl/>
                <w:lang w:val="en-GB" w:eastAsia="en-GB"/>
              </w:rPr>
            </w:pPr>
            <w:r w:rsidRPr="007C4049">
              <w:rPr>
                <w:rFonts w:ascii="Simplified Arabic" w:eastAsia="Times New Roman" w:hAnsi="Simplified Arabic" w:cs="Simplified Arabic" w:hint="cs"/>
                <w:color w:val="000000"/>
                <w:sz w:val="24"/>
                <w:szCs w:val="24"/>
                <w:rtl/>
                <w:lang w:val="en-GB" w:eastAsia="en-GB"/>
              </w:rPr>
              <w:lastRenderedPageBreak/>
              <w:t xml:space="preserve">أولاً : </w:t>
            </w:r>
            <w:r w:rsidRPr="007C4049">
              <w:rPr>
                <w:rFonts w:ascii="Simplified Arabic" w:eastAsia="Times New Roman" w:hAnsi="Simplified Arabic" w:cs="Simplified Arabic"/>
                <w:color w:val="000000"/>
                <w:sz w:val="24"/>
                <w:szCs w:val="24"/>
                <w:rtl/>
                <w:lang w:val="en-GB" w:eastAsia="en-GB"/>
              </w:rPr>
              <w:t xml:space="preserve">مراحل </w:t>
            </w:r>
            <w:r w:rsidRPr="007C4049">
              <w:rPr>
                <w:rFonts w:ascii="Simplified Arabic" w:eastAsia="Times New Roman" w:hAnsi="Simplified Arabic" w:cs="Simplified Arabic" w:hint="cs"/>
                <w:color w:val="000000"/>
                <w:sz w:val="24"/>
                <w:szCs w:val="24"/>
                <w:rtl/>
                <w:lang w:val="en-GB" w:eastAsia="en-GB"/>
              </w:rPr>
              <w:t>إعداد وتنفيذ المقابلات الشخصية المتعمقة</w:t>
            </w:r>
          </w:p>
        </w:tc>
        <w:tc>
          <w:tcPr>
            <w:tcW w:w="1303" w:type="dxa"/>
            <w:noWrap/>
            <w:vAlign w:val="center"/>
          </w:tcPr>
          <w:p w14:paraId="3A540F36" w14:textId="77777777" w:rsidR="00D63D80"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88</w:t>
            </w:r>
          </w:p>
        </w:tc>
      </w:tr>
      <w:tr w:rsidR="00D63D80" w:rsidRPr="00BE6C97" w14:paraId="18EE832E" w14:textId="77777777" w:rsidTr="00F73FF3">
        <w:trPr>
          <w:trHeight w:val="20"/>
          <w:jc w:val="center"/>
        </w:trPr>
        <w:tc>
          <w:tcPr>
            <w:tcW w:w="6518" w:type="dxa"/>
            <w:vAlign w:val="center"/>
          </w:tcPr>
          <w:p w14:paraId="1850BCAA" w14:textId="77777777" w:rsidR="00D63D80" w:rsidRPr="007C4049" w:rsidRDefault="00D63D80" w:rsidP="00D63D80">
            <w:pPr>
              <w:bidi/>
              <w:spacing w:before="120"/>
              <w:rPr>
                <w:rFonts w:ascii="Simplified Arabic" w:eastAsia="Times New Roman" w:hAnsi="Simplified Arabic" w:cs="Simplified Arabic"/>
                <w:color w:val="000000"/>
                <w:sz w:val="24"/>
                <w:szCs w:val="24"/>
                <w:rtl/>
                <w:lang w:val="en-GB" w:eastAsia="en-GB"/>
              </w:rPr>
            </w:pPr>
            <w:r w:rsidRPr="007C4049">
              <w:rPr>
                <w:rFonts w:ascii="Simplified Arabic" w:eastAsia="Times New Roman" w:hAnsi="Simplified Arabic" w:cs="Simplified Arabic" w:hint="cs"/>
                <w:color w:val="000000"/>
                <w:sz w:val="24"/>
                <w:szCs w:val="24"/>
                <w:rtl/>
                <w:lang w:val="en-GB" w:eastAsia="en-GB"/>
              </w:rPr>
              <w:t>ثانيا : التوزيع النوعى لقطاعات وجهات عمل الخبراء المبحوثين</w:t>
            </w:r>
          </w:p>
        </w:tc>
        <w:tc>
          <w:tcPr>
            <w:tcW w:w="1303" w:type="dxa"/>
            <w:noWrap/>
            <w:vAlign w:val="center"/>
          </w:tcPr>
          <w:p w14:paraId="6C6279FB" w14:textId="77777777" w:rsidR="00D63D80"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89</w:t>
            </w:r>
          </w:p>
        </w:tc>
      </w:tr>
      <w:tr w:rsidR="00D63D80" w:rsidRPr="00BE6C97" w14:paraId="6348D65F" w14:textId="77777777" w:rsidTr="00F73FF3">
        <w:trPr>
          <w:trHeight w:val="20"/>
          <w:jc w:val="center"/>
        </w:trPr>
        <w:tc>
          <w:tcPr>
            <w:tcW w:w="6518" w:type="dxa"/>
            <w:vAlign w:val="center"/>
          </w:tcPr>
          <w:p w14:paraId="112B2BE5" w14:textId="77777777" w:rsidR="00D63D80" w:rsidRPr="00414DE0" w:rsidRDefault="00D63D80" w:rsidP="00D63D80">
            <w:pPr>
              <w:bidi/>
              <w:spacing w:before="120"/>
              <w:rPr>
                <w:rFonts w:ascii="Simplified Arabic" w:eastAsia="Times New Roman" w:hAnsi="Simplified Arabic" w:cs="Simplified Arabic"/>
                <w:b/>
                <w:bCs/>
                <w:color w:val="000000"/>
                <w:sz w:val="24"/>
                <w:szCs w:val="24"/>
                <w:rtl/>
                <w:lang w:val="en-GB" w:eastAsia="en-GB" w:bidi="ar-EG"/>
              </w:rPr>
            </w:pPr>
            <w:r w:rsidRPr="00D93570">
              <w:rPr>
                <w:rFonts w:ascii="Simplified Arabic" w:eastAsia="Times New Roman" w:hAnsi="Simplified Arabic" w:cs="Simplified Arabic" w:hint="cs"/>
                <w:color w:val="000000"/>
                <w:sz w:val="24"/>
                <w:szCs w:val="24"/>
                <w:rtl/>
                <w:lang w:val="en-GB" w:eastAsia="en-GB"/>
              </w:rPr>
              <w:t>ثالثاً : إعداد أسئلة المقابلات الشخصية</w:t>
            </w:r>
          </w:p>
        </w:tc>
        <w:tc>
          <w:tcPr>
            <w:tcW w:w="1303" w:type="dxa"/>
            <w:noWrap/>
            <w:vAlign w:val="center"/>
          </w:tcPr>
          <w:p w14:paraId="403F9BCD" w14:textId="77777777" w:rsidR="00D63D80"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91</w:t>
            </w:r>
          </w:p>
        </w:tc>
      </w:tr>
      <w:tr w:rsidR="00D63D80" w:rsidRPr="00BE6C97" w14:paraId="4A0A64A2" w14:textId="77777777" w:rsidTr="00F73FF3">
        <w:trPr>
          <w:trHeight w:val="20"/>
          <w:jc w:val="center"/>
        </w:trPr>
        <w:tc>
          <w:tcPr>
            <w:tcW w:w="6518" w:type="dxa"/>
            <w:vAlign w:val="center"/>
            <w:hideMark/>
          </w:tcPr>
          <w:p w14:paraId="7C54DE9D" w14:textId="77777777" w:rsidR="00D63D80" w:rsidRPr="00414DE0" w:rsidRDefault="00D63D80" w:rsidP="00D63D80">
            <w:pPr>
              <w:bidi/>
              <w:spacing w:before="120"/>
              <w:rPr>
                <w:rFonts w:ascii="Simplified Arabic" w:eastAsia="Times New Roman" w:hAnsi="Simplified Arabic" w:cs="Simplified Arabic"/>
                <w:b/>
                <w:bCs/>
                <w:color w:val="000000"/>
                <w:sz w:val="24"/>
                <w:szCs w:val="24"/>
                <w:lang w:val="en-GB" w:eastAsia="en-GB"/>
              </w:rPr>
            </w:pPr>
            <w:r w:rsidRPr="00414DE0">
              <w:rPr>
                <w:rFonts w:ascii="Simplified Arabic" w:eastAsia="Times New Roman" w:hAnsi="Simplified Arabic" w:cs="Simplified Arabic"/>
                <w:b/>
                <w:bCs/>
                <w:color w:val="000000"/>
                <w:sz w:val="24"/>
                <w:szCs w:val="24"/>
                <w:rtl/>
                <w:lang w:val="en-GB" w:eastAsia="en-GB"/>
              </w:rPr>
              <w:t>المبحث الثانى:</w:t>
            </w:r>
            <w:r w:rsidRPr="00414DE0">
              <w:rPr>
                <w:rFonts w:ascii="Simplified Arabic" w:eastAsia="Times New Roman" w:hAnsi="Simplified Arabic" w:cs="Simplified Arabic" w:hint="cs"/>
                <w:b/>
                <w:bCs/>
                <w:color w:val="000000"/>
                <w:sz w:val="24"/>
                <w:szCs w:val="24"/>
                <w:rtl/>
                <w:lang w:val="en-GB" w:eastAsia="en-GB"/>
              </w:rPr>
              <w:t xml:space="preserve"> </w:t>
            </w:r>
            <w:r w:rsidRPr="00414DE0">
              <w:rPr>
                <w:rFonts w:ascii="Simplified Arabic" w:eastAsia="Times New Roman" w:hAnsi="Simplified Arabic" w:cs="Simplified Arabic"/>
                <w:b/>
                <w:bCs/>
                <w:color w:val="000000"/>
                <w:sz w:val="24"/>
                <w:szCs w:val="24"/>
                <w:rtl/>
                <w:lang w:val="en-GB" w:eastAsia="en-GB"/>
              </w:rPr>
              <w:t xml:space="preserve">سياسات ومقترحات سد الفجوة التشريعية والمؤسسية والمهارية </w:t>
            </w:r>
          </w:p>
        </w:tc>
        <w:tc>
          <w:tcPr>
            <w:tcW w:w="1303" w:type="dxa"/>
            <w:noWrap/>
            <w:vAlign w:val="center"/>
          </w:tcPr>
          <w:p w14:paraId="5EED20A6" w14:textId="77777777" w:rsidR="00D63D80" w:rsidRPr="00E065BD"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93</w:t>
            </w:r>
          </w:p>
        </w:tc>
      </w:tr>
      <w:tr w:rsidR="00D63D80" w:rsidRPr="00BE6C97" w14:paraId="3508C2B6" w14:textId="77777777" w:rsidTr="00F73FF3">
        <w:trPr>
          <w:trHeight w:val="20"/>
          <w:jc w:val="center"/>
        </w:trPr>
        <w:tc>
          <w:tcPr>
            <w:tcW w:w="6518" w:type="dxa"/>
            <w:vAlign w:val="center"/>
          </w:tcPr>
          <w:p w14:paraId="0BC37D03" w14:textId="77777777" w:rsidR="00D63D80" w:rsidRPr="00414DE0" w:rsidRDefault="00D63D80" w:rsidP="00D63D80">
            <w:pPr>
              <w:bidi/>
              <w:spacing w:before="120"/>
              <w:rPr>
                <w:rFonts w:ascii="Simplified Arabic" w:eastAsia="Times New Roman" w:hAnsi="Simplified Arabic" w:cs="Simplified Arabic"/>
                <w:b/>
                <w:bCs/>
                <w:color w:val="000000"/>
                <w:sz w:val="24"/>
                <w:szCs w:val="24"/>
                <w:rtl/>
                <w:lang w:val="en-GB" w:eastAsia="en-GB"/>
              </w:rPr>
            </w:pPr>
            <w:r w:rsidRPr="00D93570">
              <w:rPr>
                <w:rFonts w:ascii="Simplified Arabic" w:eastAsia="Times New Roman" w:hAnsi="Simplified Arabic" w:cs="Simplified Arabic" w:hint="cs"/>
                <w:color w:val="000000"/>
                <w:sz w:val="24"/>
                <w:szCs w:val="24"/>
                <w:rtl/>
                <w:lang w:val="en-GB" w:eastAsia="en-GB"/>
              </w:rPr>
              <w:t>أولاً</w:t>
            </w:r>
            <w:r>
              <w:rPr>
                <w:rFonts w:ascii="Simplified Arabic" w:eastAsia="Times New Roman" w:hAnsi="Simplified Arabic" w:cs="Simplified Arabic" w:hint="cs"/>
                <w:color w:val="000000"/>
                <w:sz w:val="24"/>
                <w:szCs w:val="24"/>
                <w:rtl/>
                <w:lang w:val="en-GB" w:eastAsia="en-GB"/>
              </w:rPr>
              <w:t>:</w:t>
            </w:r>
            <w:r w:rsidRPr="00D93570">
              <w:rPr>
                <w:rFonts w:ascii="Simplified Arabic" w:eastAsia="Times New Roman" w:hAnsi="Simplified Arabic" w:cs="Simplified Arabic" w:hint="cs"/>
                <w:color w:val="000000"/>
                <w:sz w:val="24"/>
                <w:szCs w:val="24"/>
                <w:rtl/>
                <w:lang w:val="en-GB" w:eastAsia="en-GB"/>
              </w:rPr>
              <w:t xml:space="preserve"> الفجوة التشريعية</w:t>
            </w:r>
          </w:p>
        </w:tc>
        <w:tc>
          <w:tcPr>
            <w:tcW w:w="1303" w:type="dxa"/>
            <w:noWrap/>
            <w:vAlign w:val="center"/>
          </w:tcPr>
          <w:p w14:paraId="659F8D9E" w14:textId="77777777" w:rsidR="00D63D80"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93</w:t>
            </w:r>
          </w:p>
        </w:tc>
      </w:tr>
      <w:tr w:rsidR="00D63D80" w:rsidRPr="00BE6C97" w14:paraId="70A5FB7B" w14:textId="77777777" w:rsidTr="00F73FF3">
        <w:trPr>
          <w:trHeight w:val="20"/>
          <w:jc w:val="center"/>
        </w:trPr>
        <w:tc>
          <w:tcPr>
            <w:tcW w:w="6518" w:type="dxa"/>
            <w:vAlign w:val="center"/>
          </w:tcPr>
          <w:p w14:paraId="2C229191" w14:textId="77777777" w:rsidR="00D63D80" w:rsidRPr="00414DE0" w:rsidRDefault="00D63D80" w:rsidP="00D63D80">
            <w:pPr>
              <w:bidi/>
              <w:spacing w:before="120"/>
              <w:rPr>
                <w:rFonts w:ascii="Simplified Arabic" w:eastAsia="Times New Roman" w:hAnsi="Simplified Arabic" w:cs="Simplified Arabic"/>
                <w:b/>
                <w:bCs/>
                <w:color w:val="000000"/>
                <w:sz w:val="24"/>
                <w:szCs w:val="24"/>
                <w:rtl/>
                <w:lang w:val="en-GB" w:eastAsia="en-GB"/>
              </w:rPr>
            </w:pPr>
            <w:r w:rsidRPr="00D93570">
              <w:rPr>
                <w:rFonts w:ascii="Simplified Arabic" w:eastAsia="Times New Roman" w:hAnsi="Simplified Arabic" w:cs="Simplified Arabic"/>
                <w:color w:val="000000"/>
                <w:sz w:val="24"/>
                <w:szCs w:val="24"/>
                <w:rtl/>
                <w:lang w:val="en-GB" w:eastAsia="en-GB"/>
              </w:rPr>
              <w:t>ثانياً: الفجوة المؤسسية</w:t>
            </w:r>
          </w:p>
        </w:tc>
        <w:tc>
          <w:tcPr>
            <w:tcW w:w="1303" w:type="dxa"/>
            <w:noWrap/>
            <w:vAlign w:val="center"/>
          </w:tcPr>
          <w:p w14:paraId="45372C29" w14:textId="77777777" w:rsidR="00D63D80" w:rsidRDefault="00D63D80" w:rsidP="00D63D80">
            <w:pPr>
              <w:bidi/>
              <w:spacing w:before="120"/>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98</w:t>
            </w:r>
          </w:p>
        </w:tc>
      </w:tr>
      <w:tr w:rsidR="00D63D80" w:rsidRPr="00BE6C97" w14:paraId="4F3D234D" w14:textId="77777777" w:rsidTr="00F73FF3">
        <w:trPr>
          <w:trHeight w:val="20"/>
          <w:jc w:val="center"/>
        </w:trPr>
        <w:tc>
          <w:tcPr>
            <w:tcW w:w="6518" w:type="dxa"/>
            <w:vAlign w:val="center"/>
            <w:hideMark/>
          </w:tcPr>
          <w:p w14:paraId="2AAD8EAD" w14:textId="77777777" w:rsidR="00D63D80" w:rsidRPr="00414DE0" w:rsidRDefault="00D63D80" w:rsidP="00D63D80">
            <w:pPr>
              <w:bidi/>
              <w:rPr>
                <w:rFonts w:ascii="Simplified Arabic" w:eastAsia="Times New Roman" w:hAnsi="Simplified Arabic" w:cs="Simplified Arabic"/>
                <w:b/>
                <w:bCs/>
                <w:color w:val="000000"/>
                <w:sz w:val="24"/>
                <w:szCs w:val="24"/>
                <w:lang w:val="en-GB" w:eastAsia="en-GB"/>
              </w:rPr>
            </w:pPr>
            <w:r w:rsidRPr="00414DE0">
              <w:rPr>
                <w:rFonts w:ascii="Simplified Arabic" w:eastAsia="Times New Roman" w:hAnsi="Simplified Arabic" w:cs="Simplified Arabic"/>
                <w:b/>
                <w:bCs/>
                <w:color w:val="000000"/>
                <w:sz w:val="24"/>
                <w:szCs w:val="24"/>
                <w:rtl/>
                <w:lang w:val="en-GB" w:eastAsia="en-GB"/>
              </w:rPr>
              <w:t>المبحث الثالث : سياسات ومقترحات سد فجوة البنية المعلوماتية</w:t>
            </w:r>
            <w:r w:rsidRPr="00414DE0">
              <w:rPr>
                <w:rFonts w:ascii="Simplified Arabic" w:eastAsia="Times New Roman" w:hAnsi="Simplified Arabic" w:cs="Simplified Arabic" w:hint="cs"/>
                <w:b/>
                <w:bCs/>
                <w:color w:val="000000"/>
                <w:sz w:val="24"/>
                <w:szCs w:val="24"/>
                <w:rtl/>
                <w:lang w:val="en-GB" w:eastAsia="en-GB"/>
              </w:rPr>
              <w:t xml:space="preserve"> و</w:t>
            </w:r>
            <w:r w:rsidRPr="00414DE0">
              <w:rPr>
                <w:rFonts w:ascii="Simplified Arabic" w:eastAsia="Times New Roman" w:hAnsi="Simplified Arabic" w:cs="Simplified Arabic"/>
                <w:b/>
                <w:bCs/>
                <w:color w:val="000000"/>
                <w:sz w:val="24"/>
                <w:szCs w:val="24"/>
                <w:rtl/>
                <w:lang w:val="en-GB" w:eastAsia="en-GB"/>
              </w:rPr>
              <w:t xml:space="preserve">الرقمية والتكنولوجية </w:t>
            </w:r>
          </w:p>
        </w:tc>
        <w:tc>
          <w:tcPr>
            <w:tcW w:w="1303" w:type="dxa"/>
            <w:noWrap/>
            <w:vAlign w:val="center"/>
          </w:tcPr>
          <w:p w14:paraId="5F475963" w14:textId="77777777" w:rsidR="00D63D80" w:rsidRPr="005607A2" w:rsidRDefault="00D63D80" w:rsidP="00D63D80">
            <w:pPr>
              <w:bidi/>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105</w:t>
            </w:r>
          </w:p>
        </w:tc>
      </w:tr>
      <w:tr w:rsidR="00D63D80" w:rsidRPr="00BE6C97" w14:paraId="6A3CC626" w14:textId="77777777" w:rsidTr="00F73FF3">
        <w:trPr>
          <w:trHeight w:val="20"/>
          <w:jc w:val="center"/>
        </w:trPr>
        <w:tc>
          <w:tcPr>
            <w:tcW w:w="6518" w:type="dxa"/>
            <w:vAlign w:val="center"/>
          </w:tcPr>
          <w:p w14:paraId="77800FDE" w14:textId="77777777" w:rsidR="00D63D80" w:rsidRPr="00D93570" w:rsidRDefault="00D63D80" w:rsidP="00D63D80">
            <w:pPr>
              <w:pStyle w:val="ListParagraph"/>
              <w:bidi/>
              <w:ind w:left="0"/>
              <w:jc w:val="both"/>
              <w:outlineLvl w:val="1"/>
              <w:rPr>
                <w:rFonts w:ascii="Simplified Arabic" w:hAnsi="Simplified Arabic" w:cs="Simplified Arabic"/>
                <w:b/>
                <w:bCs/>
                <w:sz w:val="30"/>
                <w:szCs w:val="30"/>
                <w:rtl/>
                <w:lang w:bidi="ar-EG"/>
              </w:rPr>
            </w:pPr>
            <w:r w:rsidRPr="00B62B23">
              <w:rPr>
                <w:rFonts w:ascii="Simplified Arabic" w:eastAsia="Times New Roman" w:hAnsi="Simplified Arabic" w:cs="Simplified Arabic" w:hint="cs"/>
                <w:color w:val="000000"/>
                <w:sz w:val="24"/>
                <w:szCs w:val="24"/>
                <w:rtl/>
                <w:lang w:val="en-GB" w:eastAsia="en-GB"/>
              </w:rPr>
              <w:t>أولاً:</w:t>
            </w:r>
            <w:r w:rsidRPr="00B62B23">
              <w:rPr>
                <w:rFonts w:ascii="Simplified Arabic" w:eastAsia="Times New Roman" w:hAnsi="Simplified Arabic" w:cs="Simplified Arabic"/>
                <w:color w:val="000000"/>
                <w:sz w:val="24"/>
                <w:szCs w:val="24"/>
                <w:rtl/>
                <w:lang w:val="en-GB" w:eastAsia="en-GB"/>
              </w:rPr>
              <w:t xml:space="preserve"> فجوة البنية المعلوماتية</w:t>
            </w:r>
          </w:p>
        </w:tc>
        <w:tc>
          <w:tcPr>
            <w:tcW w:w="1303" w:type="dxa"/>
            <w:noWrap/>
            <w:vAlign w:val="center"/>
          </w:tcPr>
          <w:p w14:paraId="06EDC21F" w14:textId="77777777" w:rsidR="00D63D80" w:rsidRDefault="00D63D80" w:rsidP="00D63D80">
            <w:pPr>
              <w:bidi/>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135</w:t>
            </w:r>
          </w:p>
        </w:tc>
      </w:tr>
      <w:tr w:rsidR="00D63D80" w:rsidRPr="00BE6C97" w14:paraId="51B35F3A" w14:textId="77777777" w:rsidTr="00F73FF3">
        <w:trPr>
          <w:trHeight w:val="20"/>
          <w:jc w:val="center"/>
        </w:trPr>
        <w:tc>
          <w:tcPr>
            <w:tcW w:w="6518" w:type="dxa"/>
            <w:vAlign w:val="center"/>
          </w:tcPr>
          <w:p w14:paraId="388A840F" w14:textId="77777777" w:rsidR="00D63D80" w:rsidRPr="00BC3317" w:rsidRDefault="00D63D80" w:rsidP="00D63D80">
            <w:pPr>
              <w:bidi/>
              <w:jc w:val="both"/>
              <w:outlineLvl w:val="1"/>
              <w:rPr>
                <w:rFonts w:ascii="Simplified Arabic" w:eastAsia="Times New Roman" w:hAnsi="Simplified Arabic" w:cs="Simplified Arabic"/>
                <w:color w:val="000000"/>
                <w:sz w:val="24"/>
                <w:szCs w:val="24"/>
                <w:rtl/>
                <w:lang w:val="en-GB" w:eastAsia="en-GB"/>
              </w:rPr>
            </w:pPr>
            <w:r w:rsidRPr="00BC3317">
              <w:rPr>
                <w:rFonts w:ascii="Simplified Arabic" w:eastAsia="Times New Roman" w:hAnsi="Simplified Arabic" w:cs="Simplified Arabic" w:hint="cs"/>
                <w:color w:val="000000"/>
                <w:sz w:val="24"/>
                <w:szCs w:val="24"/>
                <w:rtl/>
                <w:lang w:val="en-GB" w:eastAsia="en-GB"/>
              </w:rPr>
              <w:t>ثانياً:</w:t>
            </w:r>
            <w:r w:rsidRPr="00BC3317">
              <w:rPr>
                <w:rFonts w:ascii="Simplified Arabic" w:eastAsia="Times New Roman" w:hAnsi="Simplified Arabic" w:cs="Simplified Arabic"/>
                <w:color w:val="000000"/>
                <w:sz w:val="24"/>
                <w:szCs w:val="24"/>
                <w:rtl/>
                <w:lang w:val="en-GB" w:eastAsia="en-GB"/>
              </w:rPr>
              <w:t xml:space="preserve"> فجوة البنية الرقمية</w:t>
            </w:r>
          </w:p>
        </w:tc>
        <w:tc>
          <w:tcPr>
            <w:tcW w:w="1303" w:type="dxa"/>
            <w:noWrap/>
            <w:vAlign w:val="center"/>
          </w:tcPr>
          <w:p w14:paraId="34F90EA3" w14:textId="77777777" w:rsidR="00D63D80" w:rsidRDefault="00D63D80" w:rsidP="00D63D80">
            <w:pPr>
              <w:bidi/>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108</w:t>
            </w:r>
          </w:p>
        </w:tc>
      </w:tr>
      <w:tr w:rsidR="00D63D80" w:rsidRPr="00BE6C97" w14:paraId="499012C1" w14:textId="77777777" w:rsidTr="00F73FF3">
        <w:trPr>
          <w:trHeight w:val="20"/>
          <w:jc w:val="center"/>
        </w:trPr>
        <w:tc>
          <w:tcPr>
            <w:tcW w:w="6518" w:type="dxa"/>
            <w:vAlign w:val="center"/>
          </w:tcPr>
          <w:p w14:paraId="69591001" w14:textId="77777777" w:rsidR="00D63D80" w:rsidRPr="00BC3317" w:rsidRDefault="00D63D80" w:rsidP="00D63D80">
            <w:pPr>
              <w:bidi/>
              <w:jc w:val="both"/>
              <w:outlineLvl w:val="1"/>
              <w:rPr>
                <w:rFonts w:ascii="Simplified Arabic" w:hAnsi="Simplified Arabic" w:cs="Simplified Arabic"/>
                <w:b/>
                <w:bCs/>
                <w:sz w:val="28"/>
                <w:szCs w:val="28"/>
                <w:rtl/>
                <w:lang w:bidi="ar-EG"/>
              </w:rPr>
            </w:pPr>
            <w:r w:rsidRPr="00BC3317">
              <w:rPr>
                <w:rFonts w:ascii="Simplified Arabic" w:eastAsia="Times New Roman" w:hAnsi="Simplified Arabic" w:cs="Simplified Arabic" w:hint="cs"/>
                <w:color w:val="000000"/>
                <w:sz w:val="24"/>
                <w:szCs w:val="24"/>
                <w:rtl/>
                <w:lang w:val="en-GB" w:eastAsia="en-GB"/>
              </w:rPr>
              <w:t>ثالثاً:</w:t>
            </w:r>
            <w:r w:rsidRPr="00BC3317">
              <w:rPr>
                <w:rFonts w:ascii="Simplified Arabic" w:eastAsia="Times New Roman" w:hAnsi="Simplified Arabic" w:cs="Simplified Arabic"/>
                <w:color w:val="000000"/>
                <w:sz w:val="24"/>
                <w:szCs w:val="24"/>
                <w:rtl/>
                <w:lang w:val="en-GB" w:eastAsia="en-GB"/>
              </w:rPr>
              <w:t xml:space="preserve"> فجوة تكنولوجيا المعلومات</w:t>
            </w:r>
            <w:r w:rsidRPr="006B3FD7">
              <w:rPr>
                <w:rFonts w:ascii="Simplified Arabic" w:hAnsi="Simplified Arabic" w:cs="Simplified Arabic"/>
                <w:b/>
                <w:bCs/>
                <w:sz w:val="30"/>
                <w:szCs w:val="30"/>
                <w:rtl/>
                <w:lang w:bidi="ar-EG"/>
              </w:rPr>
              <w:t xml:space="preserve"> </w:t>
            </w:r>
          </w:p>
        </w:tc>
        <w:tc>
          <w:tcPr>
            <w:tcW w:w="1303" w:type="dxa"/>
            <w:noWrap/>
            <w:vAlign w:val="center"/>
          </w:tcPr>
          <w:p w14:paraId="18C7F1B3" w14:textId="77777777" w:rsidR="00D63D80" w:rsidRDefault="00D63D80" w:rsidP="00D63D80">
            <w:pPr>
              <w:bidi/>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110</w:t>
            </w:r>
          </w:p>
        </w:tc>
      </w:tr>
      <w:tr w:rsidR="00D63D80" w:rsidRPr="00BE6C97" w14:paraId="53924317" w14:textId="77777777" w:rsidTr="00F73FF3">
        <w:trPr>
          <w:trHeight w:val="20"/>
          <w:jc w:val="center"/>
        </w:trPr>
        <w:tc>
          <w:tcPr>
            <w:tcW w:w="6518" w:type="dxa"/>
            <w:vAlign w:val="center"/>
          </w:tcPr>
          <w:p w14:paraId="372C4ED4" w14:textId="77777777" w:rsidR="00D63D80" w:rsidRPr="00BC3317" w:rsidRDefault="00D63D80" w:rsidP="00D63D80">
            <w:pPr>
              <w:bidi/>
              <w:jc w:val="both"/>
              <w:outlineLvl w:val="1"/>
              <w:rPr>
                <w:rFonts w:ascii="Simplified Arabic" w:eastAsia="Times New Roman" w:hAnsi="Simplified Arabic" w:cs="Simplified Arabic"/>
                <w:color w:val="000000"/>
                <w:sz w:val="24"/>
                <w:szCs w:val="24"/>
                <w:rtl/>
                <w:lang w:val="en-GB" w:eastAsia="en-GB"/>
              </w:rPr>
            </w:pPr>
            <w:r w:rsidRPr="00BC3317">
              <w:rPr>
                <w:rFonts w:ascii="Simplified Arabic" w:eastAsia="Times New Roman" w:hAnsi="Simplified Arabic" w:cs="Simplified Arabic" w:hint="cs"/>
                <w:color w:val="000000"/>
                <w:sz w:val="24"/>
                <w:szCs w:val="24"/>
                <w:rtl/>
                <w:lang w:val="en-GB" w:eastAsia="en-GB"/>
              </w:rPr>
              <w:t>رابعاً:</w:t>
            </w:r>
            <w:r w:rsidRPr="00BC3317">
              <w:rPr>
                <w:rFonts w:ascii="Simplified Arabic" w:eastAsia="Times New Roman" w:hAnsi="Simplified Arabic" w:cs="Simplified Arabic"/>
                <w:color w:val="000000"/>
                <w:sz w:val="24"/>
                <w:szCs w:val="24"/>
                <w:rtl/>
                <w:lang w:val="en-GB" w:eastAsia="en-GB"/>
              </w:rPr>
              <w:t xml:space="preserve"> فجوة الخدمات الرقمية </w:t>
            </w:r>
          </w:p>
        </w:tc>
        <w:tc>
          <w:tcPr>
            <w:tcW w:w="1303" w:type="dxa"/>
            <w:noWrap/>
            <w:vAlign w:val="center"/>
          </w:tcPr>
          <w:p w14:paraId="39D8F741" w14:textId="77777777" w:rsidR="00D63D80" w:rsidRDefault="00D63D80" w:rsidP="00D63D80">
            <w:pPr>
              <w:bidi/>
              <w:jc w:val="center"/>
              <w:rPr>
                <w:rFonts w:ascii="Simplified Arabic" w:eastAsia="Times New Roman" w:hAnsi="Simplified Arabic" w:cs="Simplified Arabic"/>
                <w:b/>
                <w:bCs/>
                <w:color w:val="000000"/>
                <w:sz w:val="24"/>
                <w:szCs w:val="24"/>
                <w:rtl/>
                <w:lang w:eastAsia="en-GB" w:bidi="ar-EG"/>
              </w:rPr>
            </w:pPr>
            <w:r>
              <w:rPr>
                <w:rFonts w:ascii="Simplified Arabic" w:eastAsia="Times New Roman" w:hAnsi="Simplified Arabic" w:cs="Simplified Arabic" w:hint="cs"/>
                <w:b/>
                <w:bCs/>
                <w:color w:val="000000"/>
                <w:sz w:val="24"/>
                <w:szCs w:val="24"/>
                <w:rtl/>
                <w:lang w:eastAsia="en-GB" w:bidi="ar-EG"/>
              </w:rPr>
              <w:t>114</w:t>
            </w:r>
          </w:p>
        </w:tc>
      </w:tr>
      <w:tr w:rsidR="00D63D80" w:rsidRPr="00BE6C97" w14:paraId="09F33E4D" w14:textId="77777777" w:rsidTr="00F73FF3">
        <w:trPr>
          <w:trHeight w:val="20"/>
          <w:jc w:val="center"/>
        </w:trPr>
        <w:tc>
          <w:tcPr>
            <w:tcW w:w="6518" w:type="dxa"/>
            <w:tcBorders>
              <w:bottom w:val="single" w:sz="4" w:space="0" w:color="auto"/>
            </w:tcBorders>
            <w:vAlign w:val="center"/>
            <w:hideMark/>
          </w:tcPr>
          <w:p w14:paraId="2D24B853" w14:textId="77777777" w:rsidR="00D63D80" w:rsidRPr="00414DE0" w:rsidRDefault="00D63D80" w:rsidP="00D63D80">
            <w:pPr>
              <w:bidi/>
              <w:rPr>
                <w:rFonts w:ascii="Simplified Arabic" w:eastAsia="Times New Roman" w:hAnsi="Simplified Arabic" w:cs="Simplified Arabic"/>
                <w:b/>
                <w:bCs/>
                <w:color w:val="000000"/>
                <w:sz w:val="24"/>
                <w:szCs w:val="24"/>
                <w:lang w:val="en-GB" w:eastAsia="en-GB"/>
              </w:rPr>
            </w:pPr>
            <w:r w:rsidRPr="00414DE0">
              <w:rPr>
                <w:rFonts w:ascii="Simplified Arabic" w:eastAsia="Times New Roman" w:hAnsi="Simplified Arabic" w:cs="Simplified Arabic"/>
                <w:b/>
                <w:bCs/>
                <w:color w:val="000000"/>
                <w:sz w:val="24"/>
                <w:szCs w:val="24"/>
                <w:rtl/>
                <w:lang w:val="en-GB" w:eastAsia="en-GB"/>
              </w:rPr>
              <w:t xml:space="preserve">المبحث الرابع : نتائج وتوصيات الدراسة وقضايا للبحث المستقبلى  </w:t>
            </w:r>
          </w:p>
        </w:tc>
        <w:tc>
          <w:tcPr>
            <w:tcW w:w="1303" w:type="dxa"/>
            <w:tcBorders>
              <w:bottom w:val="single" w:sz="4" w:space="0" w:color="auto"/>
            </w:tcBorders>
            <w:noWrap/>
            <w:vAlign w:val="center"/>
          </w:tcPr>
          <w:p w14:paraId="74C0225D"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116</w:t>
            </w:r>
          </w:p>
        </w:tc>
      </w:tr>
      <w:tr w:rsidR="00D63D80" w:rsidRPr="00BE6C97" w14:paraId="5D07DFCD" w14:textId="77777777" w:rsidTr="00F73FF3">
        <w:trPr>
          <w:trHeight w:val="20"/>
          <w:jc w:val="center"/>
        </w:trPr>
        <w:tc>
          <w:tcPr>
            <w:tcW w:w="6518" w:type="dxa"/>
            <w:tcBorders>
              <w:top w:val="single" w:sz="4" w:space="0" w:color="auto"/>
              <w:bottom w:val="single" w:sz="4" w:space="0" w:color="auto"/>
            </w:tcBorders>
            <w:vAlign w:val="center"/>
          </w:tcPr>
          <w:p w14:paraId="53A9D4D5" w14:textId="77777777" w:rsidR="00D63D80" w:rsidRPr="00414DE0" w:rsidRDefault="00D63D80" w:rsidP="00D63D80">
            <w:pPr>
              <w:bidi/>
              <w:rPr>
                <w:rFonts w:ascii="Simplified Arabic" w:eastAsia="Times New Roman" w:hAnsi="Simplified Arabic" w:cs="Simplified Arabic"/>
                <w:b/>
                <w:bCs/>
                <w:color w:val="000000"/>
                <w:sz w:val="24"/>
                <w:szCs w:val="24"/>
                <w:rtl/>
                <w:lang w:val="en-GB" w:eastAsia="en-GB"/>
              </w:rPr>
            </w:pPr>
            <w:r w:rsidRPr="00BC3317">
              <w:rPr>
                <w:rFonts w:ascii="Simplified Arabic" w:eastAsia="Times New Roman" w:hAnsi="Simplified Arabic" w:cs="Simplified Arabic" w:hint="cs"/>
                <w:color w:val="000000"/>
                <w:sz w:val="24"/>
                <w:szCs w:val="24"/>
                <w:rtl/>
                <w:lang w:val="en-GB" w:eastAsia="en-GB"/>
              </w:rPr>
              <w:t>أولاً: نتائج الدراسة</w:t>
            </w:r>
          </w:p>
        </w:tc>
        <w:tc>
          <w:tcPr>
            <w:tcW w:w="1303" w:type="dxa"/>
            <w:tcBorders>
              <w:top w:val="single" w:sz="4" w:space="0" w:color="auto"/>
              <w:bottom w:val="single" w:sz="4" w:space="0" w:color="auto"/>
            </w:tcBorders>
            <w:noWrap/>
            <w:vAlign w:val="center"/>
          </w:tcPr>
          <w:p w14:paraId="3556C672" w14:textId="77777777" w:rsidR="00D63D80"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116</w:t>
            </w:r>
          </w:p>
        </w:tc>
      </w:tr>
      <w:tr w:rsidR="00D63D80" w:rsidRPr="00BE6C97" w14:paraId="24E4FCC4" w14:textId="77777777" w:rsidTr="00F73FF3">
        <w:trPr>
          <w:trHeight w:val="20"/>
          <w:jc w:val="center"/>
        </w:trPr>
        <w:tc>
          <w:tcPr>
            <w:tcW w:w="6518" w:type="dxa"/>
            <w:tcBorders>
              <w:top w:val="single" w:sz="4" w:space="0" w:color="auto"/>
              <w:bottom w:val="single" w:sz="4" w:space="0" w:color="auto"/>
            </w:tcBorders>
            <w:vAlign w:val="center"/>
          </w:tcPr>
          <w:p w14:paraId="122193E4" w14:textId="77777777" w:rsidR="00D63D80" w:rsidRPr="00BC3317" w:rsidRDefault="00D63D80" w:rsidP="00D63D80">
            <w:pPr>
              <w:bidi/>
              <w:rPr>
                <w:rFonts w:ascii="Simplified Arabic" w:eastAsia="Times New Roman" w:hAnsi="Simplified Arabic" w:cs="Simplified Arabic"/>
                <w:color w:val="000000"/>
                <w:sz w:val="24"/>
                <w:szCs w:val="24"/>
                <w:rtl/>
                <w:lang w:val="en-GB" w:eastAsia="en-GB"/>
              </w:rPr>
            </w:pPr>
            <w:r w:rsidRPr="00BC3317">
              <w:rPr>
                <w:rFonts w:ascii="Simplified Arabic" w:eastAsia="Times New Roman" w:hAnsi="Simplified Arabic" w:cs="Simplified Arabic" w:hint="cs"/>
                <w:color w:val="000000"/>
                <w:sz w:val="24"/>
                <w:szCs w:val="24"/>
                <w:rtl/>
                <w:lang w:val="en-GB" w:eastAsia="en-GB"/>
              </w:rPr>
              <w:t>ثانياً: توصيات الدراسة</w:t>
            </w:r>
          </w:p>
        </w:tc>
        <w:tc>
          <w:tcPr>
            <w:tcW w:w="1303" w:type="dxa"/>
            <w:tcBorders>
              <w:top w:val="single" w:sz="4" w:space="0" w:color="auto"/>
              <w:bottom w:val="single" w:sz="4" w:space="0" w:color="auto"/>
            </w:tcBorders>
            <w:noWrap/>
            <w:vAlign w:val="center"/>
          </w:tcPr>
          <w:p w14:paraId="2D335231" w14:textId="77777777" w:rsidR="00D63D80"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118</w:t>
            </w:r>
          </w:p>
        </w:tc>
      </w:tr>
      <w:tr w:rsidR="00D63D80" w:rsidRPr="00BE6C97" w14:paraId="3CE2F8D8" w14:textId="77777777" w:rsidTr="00F73FF3">
        <w:trPr>
          <w:trHeight w:val="20"/>
          <w:jc w:val="center"/>
        </w:trPr>
        <w:tc>
          <w:tcPr>
            <w:tcW w:w="6518" w:type="dxa"/>
            <w:tcBorders>
              <w:top w:val="single" w:sz="4" w:space="0" w:color="auto"/>
              <w:bottom w:val="thinThickSmallGap" w:sz="12" w:space="0" w:color="auto"/>
            </w:tcBorders>
            <w:vAlign w:val="center"/>
          </w:tcPr>
          <w:p w14:paraId="7FC1B24E" w14:textId="77777777" w:rsidR="00D63D80" w:rsidRPr="00BC3317" w:rsidRDefault="00D63D80" w:rsidP="00D63D80">
            <w:pPr>
              <w:bidi/>
              <w:rPr>
                <w:rFonts w:ascii="Simplified Arabic" w:eastAsia="Times New Roman" w:hAnsi="Simplified Arabic" w:cs="Simplified Arabic"/>
                <w:color w:val="000000"/>
                <w:sz w:val="24"/>
                <w:szCs w:val="24"/>
                <w:rtl/>
                <w:lang w:val="en-GB" w:eastAsia="en-GB"/>
              </w:rPr>
            </w:pPr>
            <w:r w:rsidRPr="00BC3317">
              <w:rPr>
                <w:rFonts w:ascii="Simplified Arabic" w:eastAsia="Times New Roman" w:hAnsi="Simplified Arabic" w:cs="Simplified Arabic"/>
                <w:color w:val="000000"/>
                <w:sz w:val="24"/>
                <w:szCs w:val="24"/>
                <w:rtl/>
                <w:lang w:val="en-GB" w:eastAsia="en-GB"/>
              </w:rPr>
              <w:t>ثالثاً : قضايا للبحث المستقبلى</w:t>
            </w:r>
          </w:p>
        </w:tc>
        <w:tc>
          <w:tcPr>
            <w:tcW w:w="1303" w:type="dxa"/>
            <w:tcBorders>
              <w:top w:val="single" w:sz="4" w:space="0" w:color="auto"/>
              <w:bottom w:val="thinThickSmallGap" w:sz="12" w:space="0" w:color="auto"/>
            </w:tcBorders>
            <w:noWrap/>
            <w:vAlign w:val="center"/>
          </w:tcPr>
          <w:p w14:paraId="44E26900" w14:textId="77777777" w:rsidR="00D63D80"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121</w:t>
            </w:r>
          </w:p>
        </w:tc>
      </w:tr>
      <w:tr w:rsidR="00D63D80" w:rsidRPr="00BE6C97" w14:paraId="75101D93" w14:textId="77777777" w:rsidTr="00F73FF3">
        <w:trPr>
          <w:trHeight w:val="20"/>
          <w:jc w:val="center"/>
        </w:trPr>
        <w:tc>
          <w:tcPr>
            <w:tcW w:w="6518" w:type="dxa"/>
            <w:tcBorders>
              <w:top w:val="thinThickSmallGap" w:sz="12" w:space="0" w:color="auto"/>
              <w:bottom w:val="thinThickSmallGap" w:sz="12" w:space="0" w:color="auto"/>
            </w:tcBorders>
            <w:shd w:val="clear" w:color="auto" w:fill="E2EFD9" w:themeFill="accent6" w:themeFillTint="33"/>
            <w:vAlign w:val="center"/>
            <w:hideMark/>
          </w:tcPr>
          <w:p w14:paraId="6A715A1F" w14:textId="77777777" w:rsidR="00D63D80" w:rsidRPr="00414DE0" w:rsidRDefault="00D63D80" w:rsidP="00D63D80">
            <w:pPr>
              <w:bidi/>
              <w:rPr>
                <w:rFonts w:ascii="Simplified Arabic" w:eastAsia="Times New Roman" w:hAnsi="Simplified Arabic" w:cs="SKR HEAD1"/>
                <w:color w:val="000000"/>
                <w:sz w:val="24"/>
                <w:szCs w:val="24"/>
                <w:lang w:val="en-GB" w:eastAsia="en-GB"/>
              </w:rPr>
            </w:pPr>
            <w:r w:rsidRPr="00414DE0">
              <w:rPr>
                <w:rFonts w:ascii="Simplified Arabic" w:eastAsia="Times New Roman" w:hAnsi="Simplified Arabic" w:cs="SKR HEAD1"/>
                <w:color w:val="000000"/>
                <w:sz w:val="24"/>
                <w:szCs w:val="24"/>
                <w:rtl/>
                <w:lang w:val="en-GB" w:eastAsia="en-GB"/>
              </w:rPr>
              <w:t>المراجع</w:t>
            </w:r>
          </w:p>
        </w:tc>
        <w:tc>
          <w:tcPr>
            <w:tcW w:w="1303" w:type="dxa"/>
            <w:tcBorders>
              <w:top w:val="thinThickSmallGap" w:sz="12" w:space="0" w:color="auto"/>
              <w:bottom w:val="thinThickSmallGap" w:sz="12" w:space="0" w:color="auto"/>
            </w:tcBorders>
            <w:shd w:val="clear" w:color="auto" w:fill="E2EFD9" w:themeFill="accent6" w:themeFillTint="33"/>
            <w:noWrap/>
            <w:vAlign w:val="center"/>
          </w:tcPr>
          <w:p w14:paraId="199B476F" w14:textId="77777777" w:rsidR="00D63D80" w:rsidRPr="00E065BD" w:rsidRDefault="00D63D80" w:rsidP="00D63D80">
            <w:pPr>
              <w:bidi/>
              <w:jc w:val="center"/>
              <w:rPr>
                <w:rFonts w:ascii="Simplified Arabic" w:eastAsia="Times New Roman" w:hAnsi="Simplified Arabic" w:cs="Simplified Arabic"/>
                <w:b/>
                <w:bCs/>
                <w:color w:val="000000"/>
                <w:sz w:val="24"/>
                <w:szCs w:val="24"/>
                <w:rtl/>
                <w:lang w:val="en-GB" w:eastAsia="en-GB"/>
              </w:rPr>
            </w:pPr>
            <w:r>
              <w:rPr>
                <w:rFonts w:ascii="Simplified Arabic" w:eastAsia="Times New Roman" w:hAnsi="Simplified Arabic" w:cs="Simplified Arabic" w:hint="cs"/>
                <w:b/>
                <w:bCs/>
                <w:color w:val="000000"/>
                <w:sz w:val="24"/>
                <w:szCs w:val="24"/>
                <w:rtl/>
                <w:lang w:val="en-GB" w:eastAsia="en-GB"/>
              </w:rPr>
              <w:t>122-132</w:t>
            </w:r>
          </w:p>
        </w:tc>
      </w:tr>
      <w:tr w:rsidR="00D63D80" w:rsidRPr="00BE6C97" w14:paraId="50466EC1" w14:textId="77777777" w:rsidTr="00F73FF3">
        <w:trPr>
          <w:trHeight w:val="20"/>
          <w:jc w:val="center"/>
        </w:trPr>
        <w:tc>
          <w:tcPr>
            <w:tcW w:w="6518" w:type="dxa"/>
            <w:tcBorders>
              <w:top w:val="thinThickSmallGap" w:sz="12" w:space="0" w:color="auto"/>
              <w:bottom w:val="thickThinSmallGap" w:sz="12" w:space="0" w:color="auto"/>
            </w:tcBorders>
            <w:shd w:val="clear" w:color="auto" w:fill="E2EFD9" w:themeFill="accent6" w:themeFillTint="33"/>
            <w:vAlign w:val="center"/>
          </w:tcPr>
          <w:p w14:paraId="064B8FB6" w14:textId="77777777" w:rsidR="00D63D80" w:rsidRPr="00414DE0" w:rsidRDefault="00D63D80" w:rsidP="00D63D80">
            <w:pPr>
              <w:bidi/>
              <w:rPr>
                <w:rFonts w:ascii="Simplified Arabic" w:eastAsia="Times New Roman" w:hAnsi="Simplified Arabic" w:cs="SKR HEAD1"/>
                <w:color w:val="000000"/>
                <w:sz w:val="24"/>
                <w:szCs w:val="24"/>
                <w:rtl/>
                <w:lang w:val="en-GB" w:eastAsia="en-GB"/>
              </w:rPr>
            </w:pPr>
            <w:r w:rsidRPr="00414DE0">
              <w:rPr>
                <w:rFonts w:ascii="Simplified Arabic" w:eastAsia="Times New Roman" w:hAnsi="Simplified Arabic" w:cs="SKR HEAD1" w:hint="cs"/>
                <w:color w:val="000000"/>
                <w:sz w:val="24"/>
                <w:szCs w:val="24"/>
                <w:rtl/>
                <w:lang w:val="en-GB" w:eastAsia="en-GB"/>
              </w:rPr>
              <w:t>الملاحق</w:t>
            </w:r>
          </w:p>
        </w:tc>
        <w:tc>
          <w:tcPr>
            <w:tcW w:w="1303" w:type="dxa"/>
            <w:tcBorders>
              <w:top w:val="thinThickSmallGap" w:sz="12" w:space="0" w:color="auto"/>
              <w:bottom w:val="thickThinSmallGap" w:sz="12" w:space="0" w:color="auto"/>
            </w:tcBorders>
            <w:shd w:val="clear" w:color="auto" w:fill="E2EFD9" w:themeFill="accent6" w:themeFillTint="33"/>
            <w:noWrap/>
            <w:vAlign w:val="center"/>
          </w:tcPr>
          <w:p w14:paraId="1BD4DD9C" w14:textId="77777777" w:rsidR="00D63D80" w:rsidRPr="00E065BD" w:rsidRDefault="00D63D80" w:rsidP="00D63D80">
            <w:pPr>
              <w:bidi/>
              <w:jc w:val="center"/>
              <w:rPr>
                <w:rFonts w:ascii="Simplified Arabic" w:eastAsia="Times New Roman" w:hAnsi="Simplified Arabic" w:cs="Simplified Arabic"/>
                <w:b/>
                <w:bCs/>
                <w:color w:val="000000"/>
                <w:sz w:val="24"/>
                <w:szCs w:val="24"/>
                <w:lang w:val="en-GB" w:eastAsia="en-GB"/>
              </w:rPr>
            </w:pPr>
            <w:r>
              <w:rPr>
                <w:rFonts w:ascii="Simplified Arabic" w:eastAsia="Times New Roman" w:hAnsi="Simplified Arabic" w:cs="Simplified Arabic" w:hint="cs"/>
                <w:b/>
                <w:bCs/>
                <w:color w:val="000000"/>
                <w:sz w:val="24"/>
                <w:szCs w:val="24"/>
                <w:rtl/>
                <w:lang w:val="en-GB" w:eastAsia="en-GB"/>
              </w:rPr>
              <w:t>133-151</w:t>
            </w:r>
          </w:p>
        </w:tc>
      </w:tr>
      <w:tr w:rsidR="00D63D80" w:rsidRPr="00BE6C97" w14:paraId="75B25CFD" w14:textId="77777777" w:rsidTr="00F73FF3">
        <w:trPr>
          <w:trHeight w:val="20"/>
          <w:jc w:val="center"/>
        </w:trPr>
        <w:tc>
          <w:tcPr>
            <w:tcW w:w="6518" w:type="dxa"/>
            <w:tcBorders>
              <w:top w:val="thickThinSmallGap" w:sz="12" w:space="0" w:color="auto"/>
              <w:bottom w:val="thickThinSmallGap" w:sz="12" w:space="0" w:color="auto"/>
            </w:tcBorders>
            <w:shd w:val="clear" w:color="auto" w:fill="E2EFD9" w:themeFill="accent6" w:themeFillTint="33"/>
            <w:vAlign w:val="center"/>
          </w:tcPr>
          <w:p w14:paraId="3913CE16" w14:textId="77777777" w:rsidR="00D63D80" w:rsidRPr="00414DE0" w:rsidRDefault="00D63D80" w:rsidP="00D63D80">
            <w:pPr>
              <w:bidi/>
              <w:rPr>
                <w:rFonts w:ascii="Simplified Arabic" w:eastAsia="Times New Roman" w:hAnsi="Simplified Arabic" w:cs="SKR HEAD1"/>
                <w:color w:val="000000"/>
                <w:sz w:val="24"/>
                <w:szCs w:val="24"/>
                <w:rtl/>
                <w:lang w:val="en-GB" w:eastAsia="en-GB"/>
              </w:rPr>
            </w:pPr>
            <w:r w:rsidRPr="00414DE0">
              <w:rPr>
                <w:rFonts w:ascii="Simplified Arabic" w:eastAsia="Times New Roman" w:hAnsi="Simplified Arabic" w:cs="SKR HEAD1" w:hint="cs"/>
                <w:color w:val="000000"/>
                <w:sz w:val="24"/>
                <w:szCs w:val="24"/>
                <w:rtl/>
                <w:lang w:val="en-GB" w:eastAsia="en-GB"/>
              </w:rPr>
              <w:t>الملخص باللغة الإنجليزية</w:t>
            </w:r>
          </w:p>
        </w:tc>
        <w:tc>
          <w:tcPr>
            <w:tcW w:w="1303" w:type="dxa"/>
            <w:tcBorders>
              <w:top w:val="thickThinSmallGap" w:sz="12" w:space="0" w:color="auto"/>
              <w:bottom w:val="thickThinSmallGap" w:sz="12" w:space="0" w:color="auto"/>
            </w:tcBorders>
            <w:shd w:val="clear" w:color="auto" w:fill="E2EFD9" w:themeFill="accent6" w:themeFillTint="33"/>
            <w:noWrap/>
            <w:vAlign w:val="center"/>
          </w:tcPr>
          <w:p w14:paraId="47D5F204" w14:textId="77777777" w:rsidR="00D63D80" w:rsidRPr="00E065BD" w:rsidRDefault="00D63D80" w:rsidP="00D63D80">
            <w:pPr>
              <w:bidi/>
              <w:jc w:val="center"/>
              <w:rPr>
                <w:rFonts w:ascii="Simplified Arabic" w:eastAsia="Times New Roman" w:hAnsi="Simplified Arabic" w:cs="Simplified Arabic"/>
                <w:b/>
                <w:bCs/>
                <w:color w:val="000000"/>
                <w:sz w:val="24"/>
                <w:szCs w:val="24"/>
                <w:lang w:val="en-GB" w:eastAsia="en-GB"/>
              </w:rPr>
            </w:pPr>
            <w:r>
              <w:rPr>
                <w:rFonts w:ascii="Simplified Arabic" w:eastAsia="Times New Roman" w:hAnsi="Simplified Arabic" w:cs="Simplified Arabic" w:hint="cs"/>
                <w:b/>
                <w:bCs/>
                <w:color w:val="000000"/>
                <w:sz w:val="24"/>
                <w:szCs w:val="24"/>
                <w:rtl/>
                <w:lang w:val="en-GB" w:eastAsia="en-GB"/>
              </w:rPr>
              <w:t>-</w:t>
            </w:r>
          </w:p>
        </w:tc>
      </w:tr>
    </w:tbl>
    <w:p w14:paraId="3582AF28" w14:textId="4F5CD516" w:rsidR="00473E45" w:rsidRDefault="00473E45" w:rsidP="000C02F9">
      <w:pPr>
        <w:tabs>
          <w:tab w:val="left" w:pos="3030"/>
          <w:tab w:val="right" w:pos="9360"/>
        </w:tabs>
        <w:spacing w:line="240" w:lineRule="auto"/>
        <w:jc w:val="center"/>
        <w:rPr>
          <w:rFonts w:ascii="Simplified Arabic" w:hAnsi="Simplified Arabic" w:cs="Simplified Arabic"/>
          <w:b/>
          <w:bCs/>
          <w:sz w:val="36"/>
          <w:szCs w:val="36"/>
          <w:rtl/>
        </w:rPr>
      </w:pPr>
    </w:p>
    <w:p w14:paraId="1496B0FE" w14:textId="77777777" w:rsidR="00DB68C2" w:rsidRDefault="00DB68C2">
      <w:pPr>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14:paraId="59713C61" w14:textId="77777777" w:rsidR="00627BC4" w:rsidRDefault="00627BC4" w:rsidP="00627BC4">
      <w:pPr>
        <w:tabs>
          <w:tab w:val="left" w:pos="3030"/>
          <w:tab w:val="right" w:pos="9360"/>
        </w:tabs>
        <w:bidi/>
        <w:spacing w:line="240" w:lineRule="auto"/>
        <w:jc w:val="center"/>
        <w:rPr>
          <w:rFonts w:ascii="Simplified Arabic" w:hAnsi="Simplified Arabic" w:cs="Simplified Arabic"/>
          <w:b/>
          <w:bCs/>
          <w:sz w:val="32"/>
          <w:szCs w:val="32"/>
          <w:rtl/>
        </w:rPr>
        <w:sectPr w:rsidR="00627BC4" w:rsidSect="00627BC4">
          <w:pgSz w:w="10318" w:h="14570" w:code="13"/>
          <w:pgMar w:top="1134" w:right="1701" w:bottom="1134" w:left="1134" w:header="720" w:footer="720" w:gutter="0"/>
          <w:pgNumType w:fmt="arabicAbjad" w:start="11"/>
          <w:cols w:space="720"/>
          <w:bidi/>
          <w:rtlGutter/>
          <w:docGrid w:linePitch="360"/>
        </w:sectPr>
      </w:pPr>
    </w:p>
    <w:p w14:paraId="51A98C3A" w14:textId="5F624EAD" w:rsidR="007E009F" w:rsidRPr="001D62EE" w:rsidRDefault="00CF262F" w:rsidP="00627BC4">
      <w:pPr>
        <w:tabs>
          <w:tab w:val="left" w:pos="3030"/>
          <w:tab w:val="right" w:pos="9360"/>
        </w:tabs>
        <w:bidi/>
        <w:spacing w:line="240" w:lineRule="auto"/>
        <w:jc w:val="center"/>
        <w:rPr>
          <w:rFonts w:ascii="Simplified Arabic" w:hAnsi="Simplified Arabic" w:cs="Simplified Arabic"/>
          <w:b/>
          <w:bCs/>
          <w:sz w:val="32"/>
          <w:szCs w:val="32"/>
          <w:lang w:val="en-GB"/>
        </w:rPr>
      </w:pPr>
      <w:r w:rsidRPr="003E1F01">
        <w:rPr>
          <w:rFonts w:ascii="Simplified Arabic" w:hAnsi="Simplified Arabic" w:cs="Simplified Arabic" w:hint="cs"/>
          <w:b/>
          <w:bCs/>
          <w:sz w:val="32"/>
          <w:szCs w:val="32"/>
          <w:rtl/>
        </w:rPr>
        <w:lastRenderedPageBreak/>
        <w:t>فهرس الجداول</w:t>
      </w:r>
    </w:p>
    <w:tbl>
      <w:tblPr>
        <w:tblStyle w:val="TableGrid"/>
        <w:tblW w:w="7797"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Look w:val="04A0" w:firstRow="1" w:lastRow="0" w:firstColumn="1" w:lastColumn="0" w:noHBand="0" w:noVBand="1"/>
      </w:tblPr>
      <w:tblGrid>
        <w:gridCol w:w="1084"/>
        <w:gridCol w:w="5579"/>
        <w:gridCol w:w="1134"/>
      </w:tblGrid>
      <w:tr w:rsidR="00BE6431" w:rsidRPr="00C612B3" w14:paraId="58930EF7" w14:textId="77777777" w:rsidTr="00BE6431">
        <w:trPr>
          <w:trHeight w:val="20"/>
          <w:jc w:val="center"/>
        </w:trPr>
        <w:tc>
          <w:tcPr>
            <w:tcW w:w="1084" w:type="dxa"/>
            <w:tcBorders>
              <w:top w:val="thinThickSmallGap" w:sz="12" w:space="0" w:color="auto"/>
              <w:bottom w:val="thickThinSmallGap" w:sz="12" w:space="0" w:color="auto"/>
            </w:tcBorders>
            <w:shd w:val="clear" w:color="auto" w:fill="E2EFD9" w:themeFill="accent6" w:themeFillTint="33"/>
          </w:tcPr>
          <w:bookmarkEnd w:id="0"/>
          <w:p w14:paraId="78C20FF1" w14:textId="77777777" w:rsidR="00BE6431" w:rsidRPr="00C612B3" w:rsidRDefault="00BE6431" w:rsidP="00507D97">
            <w:pPr>
              <w:bidi/>
              <w:spacing w:line="216" w:lineRule="auto"/>
              <w:jc w:val="center"/>
              <w:rPr>
                <w:rFonts w:ascii="Simplified Arabic" w:eastAsia="Times New Roman" w:hAnsi="Simplified Arabic" w:cs="SKR HEAD1"/>
                <w:color w:val="000000"/>
                <w:sz w:val="24"/>
                <w:szCs w:val="24"/>
                <w:lang w:val="en-GB" w:eastAsia="en-GB"/>
              </w:rPr>
            </w:pPr>
            <w:r w:rsidRPr="00C612B3">
              <w:rPr>
                <w:rFonts w:ascii="Simplified Arabic" w:eastAsia="Times New Roman" w:hAnsi="Simplified Arabic" w:cs="SKR HEAD1"/>
                <w:color w:val="000000"/>
                <w:sz w:val="24"/>
                <w:szCs w:val="24"/>
                <w:rtl/>
                <w:lang w:val="en-GB" w:eastAsia="en-GB"/>
              </w:rPr>
              <w:t>الصفحة</w:t>
            </w:r>
          </w:p>
        </w:tc>
        <w:tc>
          <w:tcPr>
            <w:tcW w:w="5579" w:type="dxa"/>
            <w:tcBorders>
              <w:top w:val="thinThickSmallGap" w:sz="12" w:space="0" w:color="auto"/>
              <w:bottom w:val="thickThinSmallGap" w:sz="12" w:space="0" w:color="auto"/>
            </w:tcBorders>
            <w:shd w:val="clear" w:color="auto" w:fill="E2EFD9" w:themeFill="accent6" w:themeFillTint="33"/>
          </w:tcPr>
          <w:p w14:paraId="47EA8CDB" w14:textId="77777777" w:rsidR="00BE6431" w:rsidRPr="00C612B3" w:rsidRDefault="00BE6431" w:rsidP="00507D97">
            <w:pPr>
              <w:bidi/>
              <w:spacing w:line="216" w:lineRule="auto"/>
              <w:jc w:val="center"/>
              <w:rPr>
                <w:rFonts w:ascii="Simplified Arabic" w:eastAsia="Times New Roman" w:hAnsi="Simplified Arabic" w:cs="SKR HEAD1"/>
                <w:color w:val="000000"/>
                <w:sz w:val="24"/>
                <w:szCs w:val="24"/>
                <w:lang w:val="en-GB" w:eastAsia="en-GB"/>
              </w:rPr>
            </w:pPr>
            <w:r w:rsidRPr="00C612B3">
              <w:rPr>
                <w:rFonts w:ascii="Simplified Arabic" w:eastAsia="Times New Roman" w:hAnsi="Simplified Arabic" w:cs="SKR HEAD1"/>
                <w:color w:val="000000"/>
                <w:sz w:val="24"/>
                <w:szCs w:val="24"/>
                <w:rtl/>
                <w:lang w:val="en-GB" w:eastAsia="en-GB"/>
              </w:rPr>
              <w:t>اسم الجدول</w:t>
            </w:r>
          </w:p>
        </w:tc>
        <w:tc>
          <w:tcPr>
            <w:tcW w:w="1134" w:type="dxa"/>
            <w:tcBorders>
              <w:top w:val="thinThickSmallGap" w:sz="12" w:space="0" w:color="auto"/>
              <w:bottom w:val="thickThinSmallGap" w:sz="12" w:space="0" w:color="auto"/>
            </w:tcBorders>
            <w:shd w:val="clear" w:color="auto" w:fill="E2EFD9" w:themeFill="accent6" w:themeFillTint="33"/>
          </w:tcPr>
          <w:p w14:paraId="0C2A9497" w14:textId="77777777" w:rsidR="00BE6431" w:rsidRPr="00C612B3" w:rsidRDefault="00BE6431" w:rsidP="00507D97">
            <w:pPr>
              <w:bidi/>
              <w:spacing w:line="216" w:lineRule="auto"/>
              <w:jc w:val="center"/>
              <w:rPr>
                <w:rFonts w:ascii="Simplified Arabic" w:eastAsia="Times New Roman" w:hAnsi="Simplified Arabic" w:cs="SKR HEAD1"/>
                <w:color w:val="000000"/>
                <w:sz w:val="24"/>
                <w:szCs w:val="24"/>
                <w:rtl/>
                <w:lang w:val="en-GB" w:eastAsia="en-GB"/>
              </w:rPr>
            </w:pPr>
            <w:r w:rsidRPr="00C612B3">
              <w:rPr>
                <w:rFonts w:ascii="Simplified Arabic" w:eastAsia="Times New Roman" w:hAnsi="Simplified Arabic" w:cs="SKR HEAD1" w:hint="cs"/>
                <w:color w:val="000000"/>
                <w:sz w:val="24"/>
                <w:szCs w:val="24"/>
                <w:rtl/>
                <w:lang w:val="en-GB" w:eastAsia="en-GB"/>
              </w:rPr>
              <w:t>رقم الجدول</w:t>
            </w:r>
          </w:p>
        </w:tc>
      </w:tr>
      <w:tr w:rsidR="00BE6431" w:rsidRPr="002F7F76" w14:paraId="0FCC360C" w14:textId="77777777" w:rsidTr="00BE6431">
        <w:trPr>
          <w:trHeight w:val="20"/>
          <w:jc w:val="center"/>
        </w:trPr>
        <w:tc>
          <w:tcPr>
            <w:tcW w:w="1084" w:type="dxa"/>
            <w:tcBorders>
              <w:top w:val="thickThinSmallGap" w:sz="12" w:space="0" w:color="auto"/>
            </w:tcBorders>
          </w:tcPr>
          <w:p w14:paraId="1CB1F6B8" w14:textId="77777777" w:rsidR="00BE6431" w:rsidRPr="002F7F76" w:rsidRDefault="00BE6431" w:rsidP="00507D97">
            <w:pPr>
              <w:bidi/>
              <w:spacing w:line="216" w:lineRule="auto"/>
              <w:jc w:val="center"/>
              <w:rPr>
                <w:rFonts w:ascii="Simplified Arabic" w:hAnsi="Simplified Arabic" w:cs="Simplified Arabic"/>
                <w:b/>
                <w:bCs/>
                <w:sz w:val="24"/>
                <w:szCs w:val="24"/>
              </w:rPr>
            </w:pPr>
            <w:r>
              <w:rPr>
                <w:rFonts w:ascii="Simplified Arabic" w:hAnsi="Simplified Arabic" w:cs="Simplified Arabic" w:hint="cs"/>
                <w:b/>
                <w:bCs/>
                <w:sz w:val="24"/>
                <w:szCs w:val="24"/>
                <w:rtl/>
              </w:rPr>
              <w:t>25</w:t>
            </w:r>
          </w:p>
        </w:tc>
        <w:tc>
          <w:tcPr>
            <w:tcW w:w="5579" w:type="dxa"/>
            <w:tcBorders>
              <w:top w:val="thickThinSmallGap" w:sz="12" w:space="0" w:color="auto"/>
            </w:tcBorders>
          </w:tcPr>
          <w:p w14:paraId="7252B447" w14:textId="77777777" w:rsidR="00BE6431" w:rsidRPr="002F7F76" w:rsidRDefault="00BE6431" w:rsidP="00507D97">
            <w:pPr>
              <w:pStyle w:val="ListParagraph"/>
              <w:bidi/>
              <w:spacing w:line="216" w:lineRule="auto"/>
              <w:ind w:left="84"/>
              <w:jc w:val="lowKashida"/>
              <w:rPr>
                <w:rFonts w:ascii="Simplified Arabic" w:hAnsi="Simplified Arabic" w:cs="Simplified Arabic"/>
                <w:sz w:val="24"/>
                <w:szCs w:val="24"/>
                <w:rtl/>
              </w:rPr>
            </w:pPr>
            <w:r w:rsidRPr="002F7F76">
              <w:rPr>
                <w:rFonts w:ascii="Simplified Arabic" w:hAnsi="Simplified Arabic" w:cs="Simplified Arabic"/>
                <w:sz w:val="24"/>
                <w:szCs w:val="24"/>
                <w:rtl/>
              </w:rPr>
              <w:t>تقسيم المؤشرات الدولية على المحاور المختلفة</w:t>
            </w:r>
          </w:p>
        </w:tc>
        <w:tc>
          <w:tcPr>
            <w:tcW w:w="1134" w:type="dxa"/>
            <w:tcBorders>
              <w:top w:val="thickThinSmallGap" w:sz="12" w:space="0" w:color="auto"/>
            </w:tcBorders>
          </w:tcPr>
          <w:p w14:paraId="69DAF3EA" w14:textId="77777777" w:rsidR="00BE6431" w:rsidRPr="002F7F76" w:rsidRDefault="00BE6431" w:rsidP="00507D97">
            <w:pPr>
              <w:pStyle w:val="ListParagraph"/>
              <w:bidi/>
              <w:spacing w:line="216" w:lineRule="auto"/>
              <w:ind w:left="84"/>
              <w:jc w:val="center"/>
              <w:rPr>
                <w:rFonts w:ascii="Simplified Arabic" w:hAnsi="Simplified Arabic" w:cs="Simplified Arabic"/>
                <w:sz w:val="24"/>
                <w:szCs w:val="24"/>
                <w:rtl/>
              </w:rPr>
            </w:pPr>
            <w:r w:rsidRPr="002F7F76">
              <w:rPr>
                <w:rFonts w:ascii="Simplified Arabic" w:hAnsi="Simplified Arabic" w:cs="Simplified Arabic" w:hint="cs"/>
                <w:sz w:val="24"/>
                <w:szCs w:val="24"/>
                <w:rtl/>
              </w:rPr>
              <w:t>(</w:t>
            </w:r>
            <w:r w:rsidRPr="002F7F76">
              <w:rPr>
                <w:rFonts w:ascii="Simplified Arabic" w:hAnsi="Simplified Arabic" w:cs="Simplified Arabic"/>
                <w:sz w:val="24"/>
                <w:szCs w:val="24"/>
                <w:rtl/>
              </w:rPr>
              <w:t>1-1</w:t>
            </w:r>
            <w:r w:rsidRPr="002F7F76">
              <w:rPr>
                <w:rFonts w:ascii="Simplified Arabic" w:hAnsi="Simplified Arabic" w:cs="Simplified Arabic" w:hint="cs"/>
                <w:sz w:val="24"/>
                <w:szCs w:val="24"/>
                <w:rtl/>
              </w:rPr>
              <w:t>)</w:t>
            </w:r>
          </w:p>
        </w:tc>
      </w:tr>
      <w:tr w:rsidR="00BE6431" w:rsidRPr="002F7F76" w14:paraId="20E66C86" w14:textId="77777777" w:rsidTr="00BE6431">
        <w:trPr>
          <w:trHeight w:val="20"/>
          <w:jc w:val="center"/>
        </w:trPr>
        <w:tc>
          <w:tcPr>
            <w:tcW w:w="1084" w:type="dxa"/>
          </w:tcPr>
          <w:p w14:paraId="28421C43"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26</w:t>
            </w:r>
          </w:p>
        </w:tc>
        <w:tc>
          <w:tcPr>
            <w:tcW w:w="5579" w:type="dxa"/>
          </w:tcPr>
          <w:p w14:paraId="0B430F22" w14:textId="77777777" w:rsidR="00BE6431" w:rsidRPr="002F7F76" w:rsidRDefault="00BE6431" w:rsidP="00507D97">
            <w:pPr>
              <w:pStyle w:val="ListParagraph"/>
              <w:bidi/>
              <w:spacing w:line="216" w:lineRule="auto"/>
              <w:ind w:left="0"/>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lang w:bidi="ar-EG"/>
              </w:rPr>
              <w:t>ملخص وضع مصر فى المؤشرات الدولية المتعلقة ب</w:t>
            </w:r>
            <w:r>
              <w:rPr>
                <w:rFonts w:ascii="Simplified Arabic" w:hAnsi="Simplified Arabic" w:cs="Simplified Arabic" w:hint="cs"/>
                <w:sz w:val="24"/>
                <w:szCs w:val="24"/>
                <w:rtl/>
                <w:lang w:bidi="ar-EG"/>
              </w:rPr>
              <w:t xml:space="preserve">إستراتيجيات </w:t>
            </w:r>
            <w:r w:rsidRPr="002F7F76">
              <w:rPr>
                <w:rFonts w:ascii="Simplified Arabic" w:hAnsi="Simplified Arabic" w:cs="Simplified Arabic" w:hint="cs"/>
                <w:sz w:val="24"/>
                <w:szCs w:val="24"/>
                <w:rtl/>
                <w:lang w:bidi="ar-EG"/>
              </w:rPr>
              <w:t>المعلومات</w:t>
            </w:r>
          </w:p>
        </w:tc>
        <w:tc>
          <w:tcPr>
            <w:tcW w:w="1134" w:type="dxa"/>
          </w:tcPr>
          <w:p w14:paraId="26A84832" w14:textId="77777777" w:rsidR="00BE6431" w:rsidRPr="002F7F76" w:rsidRDefault="00BE6431" w:rsidP="00507D97">
            <w:pPr>
              <w:pStyle w:val="ListParagraph"/>
              <w:bidi/>
              <w:spacing w:line="216" w:lineRule="auto"/>
              <w:ind w:left="1785" w:hanging="1785"/>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2</w:t>
            </w:r>
            <w:r w:rsidRPr="002F7F76">
              <w:rPr>
                <w:rFonts w:ascii="Simplified Arabic" w:hAnsi="Simplified Arabic" w:cs="Simplified Arabic"/>
                <w:sz w:val="24"/>
                <w:szCs w:val="24"/>
                <w:rtl/>
              </w:rPr>
              <w:t>)</w:t>
            </w:r>
          </w:p>
        </w:tc>
      </w:tr>
      <w:tr w:rsidR="00BE6431" w:rsidRPr="002F7F76" w14:paraId="17487A94" w14:textId="77777777" w:rsidTr="00BE6431">
        <w:trPr>
          <w:trHeight w:val="20"/>
          <w:jc w:val="center"/>
        </w:trPr>
        <w:tc>
          <w:tcPr>
            <w:tcW w:w="1084" w:type="dxa"/>
          </w:tcPr>
          <w:p w14:paraId="42DE19A9"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27</w:t>
            </w:r>
          </w:p>
        </w:tc>
        <w:tc>
          <w:tcPr>
            <w:tcW w:w="5579" w:type="dxa"/>
          </w:tcPr>
          <w:p w14:paraId="5D8B3F16" w14:textId="77777777" w:rsidR="00BE6431" w:rsidRPr="002F7F76" w:rsidRDefault="00BE6431" w:rsidP="00507D97">
            <w:pPr>
              <w:bidi/>
              <w:spacing w:line="216" w:lineRule="auto"/>
              <w:ind w:left="93" w:hanging="84"/>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lang w:bidi="ar-EG"/>
              </w:rPr>
              <w:t>ملخص وضع مصر فى المؤشرات الدولية المتعلقة ب</w:t>
            </w:r>
            <w:r>
              <w:rPr>
                <w:rFonts w:ascii="Simplified Arabic" w:hAnsi="Simplified Arabic" w:cs="Simplified Arabic" w:hint="cs"/>
                <w:sz w:val="24"/>
                <w:szCs w:val="24"/>
                <w:rtl/>
                <w:lang w:bidi="ar-EG"/>
              </w:rPr>
              <w:t xml:space="preserve">إستراتيجيات </w:t>
            </w:r>
            <w:r w:rsidRPr="002F7F76">
              <w:rPr>
                <w:rFonts w:ascii="Simplified Arabic" w:hAnsi="Simplified Arabic" w:cs="Simplified Arabic" w:hint="cs"/>
                <w:sz w:val="24"/>
                <w:szCs w:val="24"/>
                <w:rtl/>
                <w:lang w:bidi="ar-EG"/>
              </w:rPr>
              <w:t>تكنولوجيا المعلومات</w:t>
            </w:r>
          </w:p>
        </w:tc>
        <w:tc>
          <w:tcPr>
            <w:tcW w:w="1134" w:type="dxa"/>
          </w:tcPr>
          <w:p w14:paraId="42000EE7"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3</w:t>
            </w:r>
            <w:r w:rsidRPr="002F7F76">
              <w:rPr>
                <w:rFonts w:ascii="Simplified Arabic" w:hAnsi="Simplified Arabic" w:cs="Simplified Arabic"/>
                <w:sz w:val="24"/>
                <w:szCs w:val="24"/>
                <w:rtl/>
              </w:rPr>
              <w:t>)</w:t>
            </w:r>
          </w:p>
        </w:tc>
      </w:tr>
      <w:tr w:rsidR="00BE6431" w:rsidRPr="002F7F76" w14:paraId="7C01B99D" w14:textId="77777777" w:rsidTr="00BE6431">
        <w:trPr>
          <w:trHeight w:val="20"/>
          <w:jc w:val="center"/>
        </w:trPr>
        <w:tc>
          <w:tcPr>
            <w:tcW w:w="1084" w:type="dxa"/>
          </w:tcPr>
          <w:p w14:paraId="52933E41"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28</w:t>
            </w:r>
          </w:p>
        </w:tc>
        <w:tc>
          <w:tcPr>
            <w:tcW w:w="5579" w:type="dxa"/>
          </w:tcPr>
          <w:p w14:paraId="75C8302E" w14:textId="77777777" w:rsidR="00BE6431" w:rsidRPr="002F7F76" w:rsidRDefault="00BE6431" w:rsidP="00507D97">
            <w:pPr>
              <w:bidi/>
              <w:spacing w:line="216" w:lineRule="auto"/>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lang w:bidi="ar-EG"/>
              </w:rPr>
              <w:t>ملخص وضع مصر فى المؤشرات الدولية المتعلقة ب</w:t>
            </w:r>
            <w:r>
              <w:rPr>
                <w:rFonts w:ascii="Simplified Arabic" w:hAnsi="Simplified Arabic" w:cs="Simplified Arabic" w:hint="cs"/>
                <w:sz w:val="24"/>
                <w:szCs w:val="24"/>
                <w:rtl/>
                <w:lang w:bidi="ar-EG"/>
              </w:rPr>
              <w:t xml:space="preserve">إستراتيجيات الإتصالات </w:t>
            </w:r>
          </w:p>
        </w:tc>
        <w:tc>
          <w:tcPr>
            <w:tcW w:w="1134" w:type="dxa"/>
          </w:tcPr>
          <w:p w14:paraId="1BED5C7C"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4</w:t>
            </w:r>
            <w:r w:rsidRPr="002F7F76">
              <w:rPr>
                <w:rFonts w:ascii="Simplified Arabic" w:hAnsi="Simplified Arabic" w:cs="Simplified Arabic"/>
                <w:sz w:val="24"/>
                <w:szCs w:val="24"/>
                <w:rtl/>
              </w:rPr>
              <w:t>)</w:t>
            </w:r>
          </w:p>
        </w:tc>
      </w:tr>
      <w:tr w:rsidR="00BE6431" w:rsidRPr="002F7F76" w14:paraId="1060A2F9" w14:textId="77777777" w:rsidTr="00BE6431">
        <w:trPr>
          <w:trHeight w:val="20"/>
          <w:jc w:val="center"/>
        </w:trPr>
        <w:tc>
          <w:tcPr>
            <w:tcW w:w="1084" w:type="dxa"/>
          </w:tcPr>
          <w:p w14:paraId="693AC18E"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29</w:t>
            </w:r>
          </w:p>
        </w:tc>
        <w:tc>
          <w:tcPr>
            <w:tcW w:w="5579" w:type="dxa"/>
          </w:tcPr>
          <w:p w14:paraId="0E2058CE"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lang w:bidi="ar-EG"/>
              </w:rPr>
              <w:t>تحليل نقاط القوة والضعف لمصر فى المؤشرات الدولية</w:t>
            </w:r>
          </w:p>
        </w:tc>
        <w:tc>
          <w:tcPr>
            <w:tcW w:w="1134" w:type="dxa"/>
          </w:tcPr>
          <w:p w14:paraId="09FB7FC0"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5</w:t>
            </w:r>
            <w:r w:rsidRPr="002F7F76">
              <w:rPr>
                <w:rFonts w:ascii="Simplified Arabic" w:hAnsi="Simplified Arabic" w:cs="Simplified Arabic"/>
                <w:sz w:val="24"/>
                <w:szCs w:val="24"/>
                <w:rtl/>
              </w:rPr>
              <w:t>)</w:t>
            </w:r>
          </w:p>
        </w:tc>
      </w:tr>
      <w:tr w:rsidR="00BE6431" w:rsidRPr="002F7F76" w14:paraId="46DAE769" w14:textId="77777777" w:rsidTr="00BE6431">
        <w:trPr>
          <w:trHeight w:val="20"/>
          <w:jc w:val="center"/>
        </w:trPr>
        <w:tc>
          <w:tcPr>
            <w:tcW w:w="1084" w:type="dxa"/>
          </w:tcPr>
          <w:p w14:paraId="6658E31A"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32</w:t>
            </w:r>
          </w:p>
        </w:tc>
        <w:tc>
          <w:tcPr>
            <w:tcW w:w="5579" w:type="dxa"/>
          </w:tcPr>
          <w:p w14:paraId="7B0D4292"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sz w:val="24"/>
                <w:szCs w:val="24"/>
                <w:rtl/>
                <w:lang w:bidi="ar-EG"/>
              </w:rPr>
              <w:t>أدوار ومهام المجلس الأعلى للتحول الرقمي</w:t>
            </w:r>
            <w:r w:rsidRPr="002F7F76">
              <w:rPr>
                <w:rFonts w:ascii="Simplified Arabic" w:hAnsi="Simplified Arabic" w:cs="Simplified Arabic" w:hint="cs"/>
                <w:sz w:val="24"/>
                <w:szCs w:val="24"/>
                <w:rtl/>
                <w:lang w:bidi="ar-EG"/>
              </w:rPr>
              <w:t xml:space="preserve">   </w:t>
            </w:r>
          </w:p>
        </w:tc>
        <w:tc>
          <w:tcPr>
            <w:tcW w:w="1134" w:type="dxa"/>
          </w:tcPr>
          <w:p w14:paraId="46BFCAFB"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6</w:t>
            </w:r>
            <w:r w:rsidRPr="002F7F76">
              <w:rPr>
                <w:rFonts w:ascii="Simplified Arabic" w:hAnsi="Simplified Arabic" w:cs="Simplified Arabic"/>
                <w:sz w:val="24"/>
                <w:szCs w:val="24"/>
                <w:rtl/>
              </w:rPr>
              <w:t>)</w:t>
            </w:r>
          </w:p>
        </w:tc>
      </w:tr>
      <w:tr w:rsidR="00BE6431" w:rsidRPr="002F7F76" w14:paraId="32B26D72" w14:textId="77777777" w:rsidTr="00BE6431">
        <w:trPr>
          <w:trHeight w:val="20"/>
          <w:jc w:val="center"/>
        </w:trPr>
        <w:tc>
          <w:tcPr>
            <w:tcW w:w="1084" w:type="dxa"/>
          </w:tcPr>
          <w:p w14:paraId="56EC7405"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35</w:t>
            </w:r>
          </w:p>
        </w:tc>
        <w:tc>
          <w:tcPr>
            <w:tcW w:w="5579" w:type="dxa"/>
          </w:tcPr>
          <w:p w14:paraId="482BCB98"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sz w:val="24"/>
                <w:szCs w:val="24"/>
                <w:rtl/>
                <w:lang w:bidi="ar-EG"/>
              </w:rPr>
              <w:t xml:space="preserve">التوجهات </w:t>
            </w:r>
            <w:r>
              <w:rPr>
                <w:rFonts w:ascii="Simplified Arabic" w:hAnsi="Simplified Arabic" w:cs="Simplified Arabic"/>
                <w:sz w:val="24"/>
                <w:szCs w:val="24"/>
                <w:rtl/>
                <w:lang w:bidi="ar-EG"/>
              </w:rPr>
              <w:t>الإستراتيجية</w:t>
            </w:r>
            <w:r w:rsidRPr="002F7F76">
              <w:rPr>
                <w:rFonts w:ascii="Simplified Arabic" w:hAnsi="Simplified Arabic" w:cs="Simplified Arabic"/>
                <w:sz w:val="24"/>
                <w:szCs w:val="24"/>
                <w:rtl/>
                <w:lang w:bidi="ar-EG"/>
              </w:rPr>
              <w:t xml:space="preserve"> لوزارة </w:t>
            </w:r>
            <w:r>
              <w:rPr>
                <w:rFonts w:ascii="Simplified Arabic" w:hAnsi="Simplified Arabic" w:cs="Simplified Arabic"/>
                <w:sz w:val="24"/>
                <w:szCs w:val="24"/>
                <w:rtl/>
                <w:lang w:bidi="ar-EG"/>
              </w:rPr>
              <w:t xml:space="preserve">الإتصالات </w:t>
            </w:r>
            <w:r w:rsidRPr="002F7F76">
              <w:rPr>
                <w:rFonts w:ascii="Simplified Arabic" w:hAnsi="Simplified Arabic" w:cs="Simplified Arabic"/>
                <w:sz w:val="24"/>
                <w:szCs w:val="24"/>
                <w:rtl/>
                <w:lang w:bidi="ar-EG"/>
              </w:rPr>
              <w:t xml:space="preserve">وتكنولوجيا المعلومات  </w:t>
            </w:r>
            <w:r w:rsidRPr="002F7F76">
              <w:rPr>
                <w:rFonts w:ascii="Simplified Arabic" w:hAnsi="Simplified Arabic" w:cs="Simplified Arabic" w:hint="cs"/>
                <w:sz w:val="24"/>
                <w:szCs w:val="24"/>
                <w:rtl/>
                <w:lang w:bidi="ar-EG"/>
              </w:rPr>
              <w:t xml:space="preserve">  </w:t>
            </w:r>
          </w:p>
        </w:tc>
        <w:tc>
          <w:tcPr>
            <w:tcW w:w="1134" w:type="dxa"/>
          </w:tcPr>
          <w:p w14:paraId="532E4FA6"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7</w:t>
            </w:r>
            <w:r w:rsidRPr="002F7F76">
              <w:rPr>
                <w:rFonts w:ascii="Simplified Arabic" w:hAnsi="Simplified Arabic" w:cs="Simplified Arabic"/>
                <w:sz w:val="24"/>
                <w:szCs w:val="24"/>
                <w:rtl/>
              </w:rPr>
              <w:t>)</w:t>
            </w:r>
          </w:p>
        </w:tc>
      </w:tr>
      <w:tr w:rsidR="00BE6431" w:rsidRPr="002F7F76" w14:paraId="178CC163" w14:textId="77777777" w:rsidTr="00BE6431">
        <w:trPr>
          <w:trHeight w:val="20"/>
          <w:jc w:val="center"/>
        </w:trPr>
        <w:tc>
          <w:tcPr>
            <w:tcW w:w="1084" w:type="dxa"/>
          </w:tcPr>
          <w:p w14:paraId="021D759A"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38</w:t>
            </w:r>
          </w:p>
        </w:tc>
        <w:tc>
          <w:tcPr>
            <w:tcW w:w="5579" w:type="dxa"/>
          </w:tcPr>
          <w:p w14:paraId="3F35377D" w14:textId="77777777" w:rsidR="00BE6431" w:rsidRPr="002F7F76" w:rsidRDefault="00BE6431" w:rsidP="00507D97">
            <w:pPr>
              <w:bidi/>
              <w:spacing w:line="216" w:lineRule="auto"/>
              <w:jc w:val="lowKashida"/>
              <w:rPr>
                <w:rFonts w:ascii="Simplified Arabic" w:hAnsi="Simplified Arabic" w:cs="Simplified Arabic"/>
                <w:sz w:val="24"/>
                <w:szCs w:val="24"/>
                <w:rtl/>
              </w:rPr>
            </w:pPr>
            <w:r w:rsidRPr="002F7F76">
              <w:rPr>
                <w:rFonts w:ascii="Simplified Arabic" w:hAnsi="Simplified Arabic" w:cs="Simplified Arabic"/>
                <w:sz w:val="24"/>
                <w:szCs w:val="24"/>
                <w:rtl/>
                <w:lang w:bidi="ar-EG"/>
              </w:rPr>
              <w:t>تحليل ن</w:t>
            </w:r>
            <w:r>
              <w:rPr>
                <w:rFonts w:ascii="Simplified Arabic" w:hAnsi="Simplified Arabic" w:cs="Simplified Arabic" w:hint="cs"/>
                <w:sz w:val="24"/>
                <w:szCs w:val="24"/>
                <w:rtl/>
                <w:lang w:bidi="ar-EG"/>
              </w:rPr>
              <w:t>ق</w:t>
            </w:r>
            <w:r w:rsidRPr="002F7F76">
              <w:rPr>
                <w:rFonts w:ascii="Simplified Arabic" w:hAnsi="Simplified Arabic" w:cs="Simplified Arabic"/>
                <w:sz w:val="24"/>
                <w:szCs w:val="24"/>
                <w:rtl/>
                <w:lang w:bidi="ar-EG"/>
              </w:rPr>
              <w:t>اط القوة والضعف فى مهام الجهاز المركزى للتعبئة</w:t>
            </w:r>
            <w:r>
              <w:rPr>
                <w:rFonts w:ascii="Simplified Arabic" w:hAnsi="Simplified Arabic" w:cs="Simplified Arabic" w:hint="cs"/>
                <w:sz w:val="24"/>
                <w:szCs w:val="24"/>
                <w:rtl/>
                <w:lang w:bidi="ar-EG"/>
              </w:rPr>
              <w:t xml:space="preserve"> </w:t>
            </w:r>
            <w:r w:rsidRPr="002F7F76">
              <w:rPr>
                <w:rFonts w:ascii="Simplified Arabic" w:hAnsi="Simplified Arabic" w:cs="Simplified Arabic"/>
                <w:sz w:val="24"/>
                <w:szCs w:val="24"/>
                <w:rtl/>
                <w:lang w:bidi="ar-EG"/>
              </w:rPr>
              <w:t>العامة والأح</w:t>
            </w:r>
            <w:r w:rsidRPr="002F7F76">
              <w:rPr>
                <w:rFonts w:ascii="Simplified Arabic" w:hAnsi="Simplified Arabic" w:cs="Simplified Arabic" w:hint="cs"/>
                <w:sz w:val="24"/>
                <w:szCs w:val="24"/>
                <w:rtl/>
                <w:lang w:bidi="ar-EG"/>
              </w:rPr>
              <w:t>ص</w:t>
            </w:r>
            <w:r w:rsidRPr="002F7F76">
              <w:rPr>
                <w:rFonts w:ascii="Simplified Arabic" w:hAnsi="Simplified Arabic" w:cs="Simplified Arabic"/>
                <w:sz w:val="24"/>
                <w:szCs w:val="24"/>
                <w:rtl/>
                <w:lang w:bidi="ar-EG"/>
              </w:rPr>
              <w:t>اء</w:t>
            </w:r>
          </w:p>
        </w:tc>
        <w:tc>
          <w:tcPr>
            <w:tcW w:w="1134" w:type="dxa"/>
          </w:tcPr>
          <w:p w14:paraId="779E8622"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8</w:t>
            </w:r>
            <w:r w:rsidRPr="002F7F76">
              <w:rPr>
                <w:rFonts w:ascii="Simplified Arabic" w:hAnsi="Simplified Arabic" w:cs="Simplified Arabic"/>
                <w:sz w:val="24"/>
                <w:szCs w:val="24"/>
                <w:rtl/>
              </w:rPr>
              <w:t>)</w:t>
            </w:r>
          </w:p>
        </w:tc>
      </w:tr>
      <w:tr w:rsidR="00BE6431" w:rsidRPr="002F7F76" w14:paraId="24241EA6" w14:textId="77777777" w:rsidTr="00BE6431">
        <w:trPr>
          <w:trHeight w:val="20"/>
          <w:jc w:val="center"/>
        </w:trPr>
        <w:tc>
          <w:tcPr>
            <w:tcW w:w="1084" w:type="dxa"/>
          </w:tcPr>
          <w:p w14:paraId="0DE3B056"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41</w:t>
            </w:r>
          </w:p>
        </w:tc>
        <w:tc>
          <w:tcPr>
            <w:tcW w:w="5579" w:type="dxa"/>
          </w:tcPr>
          <w:p w14:paraId="72F07DA6" w14:textId="77777777" w:rsidR="00BE6431" w:rsidRPr="002F7F76" w:rsidRDefault="00BE6431" w:rsidP="00507D97">
            <w:pPr>
              <w:bidi/>
              <w:spacing w:line="216" w:lineRule="auto"/>
              <w:jc w:val="lowKashida"/>
              <w:rPr>
                <w:rFonts w:ascii="Simplified Arabic" w:hAnsi="Simplified Arabic" w:cs="Simplified Arabic"/>
                <w:sz w:val="24"/>
                <w:szCs w:val="24"/>
                <w:rtl/>
              </w:rPr>
            </w:pPr>
            <w:r w:rsidRPr="002F7F76">
              <w:rPr>
                <w:rFonts w:ascii="Simplified Arabic" w:hAnsi="Simplified Arabic" w:cs="Simplified Arabic"/>
                <w:sz w:val="24"/>
                <w:szCs w:val="24"/>
                <w:rtl/>
                <w:lang w:bidi="ar-EG"/>
              </w:rPr>
              <w:t>محاور العمل فى كل إطار مؤسسى يعمل لبناء ال</w:t>
            </w:r>
            <w:r>
              <w:rPr>
                <w:rFonts w:ascii="Simplified Arabic" w:hAnsi="Simplified Arabic" w:cs="Simplified Arabic"/>
                <w:sz w:val="24"/>
                <w:szCs w:val="24"/>
                <w:rtl/>
                <w:lang w:bidi="ar-EG"/>
              </w:rPr>
              <w:t>إقتصاد القائم</w:t>
            </w:r>
            <w:r w:rsidRPr="002F7F76">
              <w:rPr>
                <w:rFonts w:ascii="Simplified Arabic" w:hAnsi="Simplified Arabic" w:cs="Simplified Arabic"/>
                <w:sz w:val="24"/>
                <w:szCs w:val="24"/>
                <w:rtl/>
                <w:lang w:bidi="ar-EG"/>
              </w:rPr>
              <w:t xml:space="preserve"> على المعرفة</w:t>
            </w:r>
            <w:r w:rsidRPr="002F7F76">
              <w:rPr>
                <w:rFonts w:ascii="Simplified Arabic" w:hAnsi="Simplified Arabic" w:cs="Simplified Arabic" w:hint="cs"/>
                <w:sz w:val="24"/>
                <w:szCs w:val="24"/>
                <w:rtl/>
                <w:lang w:bidi="ar-EG"/>
              </w:rPr>
              <w:t xml:space="preserve">  </w:t>
            </w:r>
          </w:p>
        </w:tc>
        <w:tc>
          <w:tcPr>
            <w:tcW w:w="1134" w:type="dxa"/>
          </w:tcPr>
          <w:p w14:paraId="0F11422B"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(1-</w:t>
            </w:r>
            <w:r w:rsidRPr="002F7F76">
              <w:rPr>
                <w:rFonts w:ascii="Simplified Arabic" w:hAnsi="Simplified Arabic" w:cs="Simplified Arabic" w:hint="cs"/>
                <w:sz w:val="24"/>
                <w:szCs w:val="24"/>
                <w:rtl/>
              </w:rPr>
              <w:t>9</w:t>
            </w:r>
            <w:r w:rsidRPr="002F7F76">
              <w:rPr>
                <w:rFonts w:ascii="Simplified Arabic" w:hAnsi="Simplified Arabic" w:cs="Simplified Arabic"/>
                <w:sz w:val="24"/>
                <w:szCs w:val="24"/>
                <w:rtl/>
              </w:rPr>
              <w:t>)</w:t>
            </w:r>
          </w:p>
        </w:tc>
      </w:tr>
      <w:tr w:rsidR="00BE6431" w:rsidRPr="002F7F76" w14:paraId="4A2FB50B" w14:textId="77777777" w:rsidTr="00BE6431">
        <w:trPr>
          <w:trHeight w:val="20"/>
          <w:jc w:val="center"/>
        </w:trPr>
        <w:tc>
          <w:tcPr>
            <w:tcW w:w="1084" w:type="dxa"/>
          </w:tcPr>
          <w:p w14:paraId="18B89488"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45</w:t>
            </w:r>
          </w:p>
        </w:tc>
        <w:tc>
          <w:tcPr>
            <w:tcW w:w="5579" w:type="dxa"/>
          </w:tcPr>
          <w:p w14:paraId="7C26F128"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إستراتيجيات </w:t>
            </w:r>
            <w:r w:rsidRPr="002F7F76">
              <w:rPr>
                <w:rFonts w:ascii="Simplified Arabic" w:hAnsi="Simplified Arabic" w:cs="Simplified Arabic"/>
                <w:sz w:val="24"/>
                <w:szCs w:val="24"/>
                <w:rtl/>
              </w:rPr>
              <w:t>المعلومات فى تقارير ال</w:t>
            </w:r>
            <w:r>
              <w:rPr>
                <w:rFonts w:ascii="Simplified Arabic" w:hAnsi="Simplified Arabic" w:cs="Simplified Arabic" w:hint="cs"/>
                <w:sz w:val="24"/>
                <w:szCs w:val="24"/>
                <w:rtl/>
              </w:rPr>
              <w:t>أ</w:t>
            </w:r>
            <w:r w:rsidRPr="002F7F76">
              <w:rPr>
                <w:rFonts w:ascii="Simplified Arabic" w:hAnsi="Simplified Arabic" w:cs="Simplified Arabic"/>
                <w:sz w:val="24"/>
                <w:szCs w:val="24"/>
                <w:rtl/>
              </w:rPr>
              <w:t>مم المتحدة</w:t>
            </w:r>
          </w:p>
        </w:tc>
        <w:tc>
          <w:tcPr>
            <w:tcW w:w="1134" w:type="dxa"/>
          </w:tcPr>
          <w:p w14:paraId="7CFE7DDE"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(2-1)</w:t>
            </w:r>
          </w:p>
        </w:tc>
      </w:tr>
      <w:tr w:rsidR="00BE6431" w:rsidRPr="002F7F76" w14:paraId="7811074C" w14:textId="77777777" w:rsidTr="00BE6431">
        <w:trPr>
          <w:trHeight w:val="20"/>
          <w:jc w:val="center"/>
        </w:trPr>
        <w:tc>
          <w:tcPr>
            <w:tcW w:w="1084" w:type="dxa"/>
          </w:tcPr>
          <w:p w14:paraId="23414987"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47</w:t>
            </w:r>
          </w:p>
        </w:tc>
        <w:tc>
          <w:tcPr>
            <w:tcW w:w="5579" w:type="dxa"/>
          </w:tcPr>
          <w:p w14:paraId="1AAE946A"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rPr>
              <w:t>إسلوب بناء إستراتيجية المعلومات القومية</w:t>
            </w:r>
          </w:p>
        </w:tc>
        <w:tc>
          <w:tcPr>
            <w:tcW w:w="1134" w:type="dxa"/>
          </w:tcPr>
          <w:p w14:paraId="36806E37"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( 2-2)</w:t>
            </w:r>
          </w:p>
        </w:tc>
      </w:tr>
      <w:tr w:rsidR="00BE6431" w:rsidRPr="002F7F76" w14:paraId="03AD4DEF" w14:textId="77777777" w:rsidTr="00BE6431">
        <w:trPr>
          <w:trHeight w:val="20"/>
          <w:jc w:val="center"/>
        </w:trPr>
        <w:tc>
          <w:tcPr>
            <w:tcW w:w="1084" w:type="dxa"/>
          </w:tcPr>
          <w:p w14:paraId="4051EE36"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51</w:t>
            </w:r>
          </w:p>
        </w:tc>
        <w:tc>
          <w:tcPr>
            <w:tcW w:w="5579" w:type="dxa"/>
          </w:tcPr>
          <w:p w14:paraId="222C7459"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sz w:val="24"/>
                <w:szCs w:val="24"/>
                <w:rtl/>
              </w:rPr>
              <w:t>الأهداف الأساسية فى بناء السياسات الوطنية للمعلومات</w:t>
            </w:r>
          </w:p>
        </w:tc>
        <w:tc>
          <w:tcPr>
            <w:tcW w:w="1134" w:type="dxa"/>
          </w:tcPr>
          <w:p w14:paraId="1E782EEF"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(2-3)</w:t>
            </w:r>
          </w:p>
        </w:tc>
      </w:tr>
      <w:tr w:rsidR="00BE6431" w:rsidRPr="002F7F76" w14:paraId="43F24D63" w14:textId="77777777" w:rsidTr="00BE6431">
        <w:trPr>
          <w:trHeight w:val="20"/>
          <w:jc w:val="center"/>
        </w:trPr>
        <w:tc>
          <w:tcPr>
            <w:tcW w:w="1084" w:type="dxa"/>
          </w:tcPr>
          <w:p w14:paraId="2A938BC3"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55</w:t>
            </w:r>
          </w:p>
        </w:tc>
        <w:tc>
          <w:tcPr>
            <w:tcW w:w="5579" w:type="dxa"/>
          </w:tcPr>
          <w:p w14:paraId="79658BAE"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rPr>
              <w:t>تأث</w:t>
            </w:r>
            <w:r w:rsidRPr="002F7F76">
              <w:rPr>
                <w:rFonts w:ascii="Simplified Arabic" w:hAnsi="Simplified Arabic" w:cs="Simplified Arabic"/>
                <w:sz w:val="24"/>
                <w:szCs w:val="24"/>
                <w:rtl/>
              </w:rPr>
              <w:t xml:space="preserve">ير </w:t>
            </w:r>
            <w:r>
              <w:rPr>
                <w:rFonts w:ascii="Simplified Arabic" w:hAnsi="Simplified Arabic" w:cs="Simplified Arabic"/>
                <w:sz w:val="24"/>
                <w:szCs w:val="24"/>
                <w:rtl/>
              </w:rPr>
              <w:t xml:space="preserve">إستراتيجيات </w:t>
            </w:r>
            <w:r w:rsidRPr="002F7F76">
              <w:rPr>
                <w:rFonts w:ascii="Simplified Arabic" w:hAnsi="Simplified Arabic" w:cs="Simplified Arabic"/>
                <w:sz w:val="24"/>
                <w:szCs w:val="24"/>
                <w:rtl/>
              </w:rPr>
              <w:t>المعلومات على مؤشر المعرفة</w:t>
            </w:r>
          </w:p>
        </w:tc>
        <w:tc>
          <w:tcPr>
            <w:tcW w:w="1134" w:type="dxa"/>
          </w:tcPr>
          <w:p w14:paraId="47AC9C3B"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Pr>
                <w:rFonts w:ascii="Simplified Arabic" w:hAnsi="Simplified Arabic" w:cs="Simplified Arabic" w:hint="cs"/>
                <w:sz w:val="24"/>
                <w:szCs w:val="24"/>
                <w:rtl/>
              </w:rPr>
              <w:t>4</w:t>
            </w:r>
            <w:r w:rsidRPr="002F7F76">
              <w:rPr>
                <w:rFonts w:ascii="Simplified Arabic" w:hAnsi="Simplified Arabic" w:cs="Simplified Arabic"/>
                <w:sz w:val="24"/>
                <w:szCs w:val="24"/>
                <w:rtl/>
              </w:rPr>
              <w:t>)</w:t>
            </w:r>
          </w:p>
        </w:tc>
      </w:tr>
      <w:tr w:rsidR="00BE6431" w:rsidRPr="002F7F76" w14:paraId="7B47449E" w14:textId="77777777" w:rsidTr="00BE6431">
        <w:trPr>
          <w:trHeight w:val="20"/>
          <w:jc w:val="center"/>
        </w:trPr>
        <w:tc>
          <w:tcPr>
            <w:tcW w:w="1084" w:type="dxa"/>
          </w:tcPr>
          <w:p w14:paraId="418FB385"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56</w:t>
            </w:r>
          </w:p>
        </w:tc>
        <w:tc>
          <w:tcPr>
            <w:tcW w:w="5579" w:type="dxa"/>
          </w:tcPr>
          <w:p w14:paraId="40E6C604" w14:textId="77777777" w:rsidR="00BE6431" w:rsidRPr="002F7F76" w:rsidRDefault="00BE6431" w:rsidP="00507D97">
            <w:pPr>
              <w:bidi/>
              <w:spacing w:line="216" w:lineRule="auto"/>
              <w:ind w:left="1502" w:hanging="1502"/>
              <w:jc w:val="lowKashida"/>
              <w:rPr>
                <w:rFonts w:ascii="Simplified Arabic" w:hAnsi="Simplified Arabic" w:cs="Simplified Arabic"/>
                <w:sz w:val="24"/>
                <w:szCs w:val="24"/>
                <w:rtl/>
              </w:rPr>
            </w:pPr>
            <w:r w:rsidRPr="002F7F76">
              <w:rPr>
                <w:rFonts w:ascii="Simplified Arabic" w:hAnsi="Simplified Arabic" w:cs="Simplified Arabic"/>
                <w:sz w:val="24"/>
                <w:szCs w:val="24"/>
                <w:rtl/>
              </w:rPr>
              <w:t>تأثير مؤشر المعرفة على متوسط دخل الفرد</w:t>
            </w:r>
          </w:p>
        </w:tc>
        <w:tc>
          <w:tcPr>
            <w:tcW w:w="1134" w:type="dxa"/>
          </w:tcPr>
          <w:p w14:paraId="704752FA" w14:textId="77777777" w:rsidR="00BE6431" w:rsidRPr="002F7F76" w:rsidRDefault="00BE6431" w:rsidP="00507D97">
            <w:pPr>
              <w:bidi/>
              <w:spacing w:line="216" w:lineRule="auto"/>
              <w:ind w:left="1502" w:hanging="1502"/>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5</w:t>
            </w:r>
            <w:r w:rsidRPr="002F7F76">
              <w:rPr>
                <w:rFonts w:ascii="Simplified Arabic" w:hAnsi="Simplified Arabic" w:cs="Simplified Arabic"/>
                <w:sz w:val="24"/>
                <w:szCs w:val="24"/>
                <w:rtl/>
              </w:rPr>
              <w:t>)</w:t>
            </w:r>
          </w:p>
        </w:tc>
      </w:tr>
      <w:tr w:rsidR="00BE6431" w:rsidRPr="002F7F76" w14:paraId="5427CA45" w14:textId="77777777" w:rsidTr="00BE6431">
        <w:trPr>
          <w:trHeight w:val="20"/>
          <w:jc w:val="center"/>
        </w:trPr>
        <w:tc>
          <w:tcPr>
            <w:tcW w:w="1084" w:type="dxa"/>
          </w:tcPr>
          <w:p w14:paraId="78204EB7"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57</w:t>
            </w:r>
          </w:p>
        </w:tc>
        <w:tc>
          <w:tcPr>
            <w:tcW w:w="5579" w:type="dxa"/>
          </w:tcPr>
          <w:p w14:paraId="0A78C349" w14:textId="77777777" w:rsidR="00BE6431" w:rsidRPr="002F7F76" w:rsidRDefault="00BE6431" w:rsidP="00507D97">
            <w:pPr>
              <w:bidi/>
              <w:spacing w:line="216" w:lineRule="auto"/>
              <w:ind w:left="84"/>
              <w:jc w:val="lowKashida"/>
              <w:rPr>
                <w:rFonts w:ascii="Simplified Arabic" w:hAnsi="Simplified Arabic" w:cs="Simplified Arabic"/>
                <w:sz w:val="24"/>
                <w:szCs w:val="24"/>
                <w:rtl/>
              </w:rPr>
            </w:pPr>
            <w:r w:rsidRPr="002F7F76">
              <w:rPr>
                <w:rFonts w:ascii="Simplified Arabic" w:hAnsi="Simplified Arabic" w:cs="Simplified Arabic"/>
                <w:sz w:val="24"/>
                <w:szCs w:val="24"/>
                <w:rtl/>
              </w:rPr>
              <w:t>المحاور الرئيسية فى ال</w:t>
            </w:r>
            <w:r>
              <w:rPr>
                <w:rFonts w:ascii="Simplified Arabic" w:hAnsi="Simplified Arabic" w:cs="Simplified Arabic"/>
                <w:sz w:val="24"/>
                <w:szCs w:val="24"/>
                <w:rtl/>
              </w:rPr>
              <w:t xml:space="preserve">إستراتيجيات </w:t>
            </w:r>
            <w:r w:rsidRPr="002F7F76">
              <w:rPr>
                <w:rFonts w:ascii="Simplified Arabic" w:hAnsi="Simplified Arabic" w:cs="Simplified Arabic"/>
                <w:sz w:val="24"/>
                <w:szCs w:val="24"/>
                <w:rtl/>
              </w:rPr>
              <w:t>المختلفة للأمم المتحدة لتكنولوجيا المعلومات و</w:t>
            </w:r>
            <w:r>
              <w:rPr>
                <w:rFonts w:ascii="Simplified Arabic" w:hAnsi="Simplified Arabic" w:cs="Simplified Arabic"/>
                <w:sz w:val="24"/>
                <w:szCs w:val="24"/>
                <w:rtl/>
              </w:rPr>
              <w:t xml:space="preserve">الإتصالات </w:t>
            </w:r>
          </w:p>
        </w:tc>
        <w:tc>
          <w:tcPr>
            <w:tcW w:w="1134" w:type="dxa"/>
          </w:tcPr>
          <w:p w14:paraId="55E88449" w14:textId="77777777" w:rsidR="00BE6431" w:rsidRPr="002F7F76" w:rsidRDefault="00BE6431" w:rsidP="00507D97">
            <w:pPr>
              <w:bidi/>
              <w:spacing w:line="216" w:lineRule="auto"/>
              <w:ind w:left="360" w:hanging="276"/>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6</w:t>
            </w:r>
            <w:r w:rsidRPr="002F7F76">
              <w:rPr>
                <w:rFonts w:ascii="Simplified Arabic" w:hAnsi="Simplified Arabic" w:cs="Simplified Arabic"/>
                <w:sz w:val="24"/>
                <w:szCs w:val="24"/>
                <w:rtl/>
              </w:rPr>
              <w:t>)</w:t>
            </w:r>
          </w:p>
        </w:tc>
      </w:tr>
      <w:tr w:rsidR="00BE6431" w:rsidRPr="002F7F76" w14:paraId="09C37F7B" w14:textId="77777777" w:rsidTr="00BE6431">
        <w:trPr>
          <w:trHeight w:val="20"/>
          <w:jc w:val="center"/>
        </w:trPr>
        <w:tc>
          <w:tcPr>
            <w:tcW w:w="1084" w:type="dxa"/>
          </w:tcPr>
          <w:p w14:paraId="1587AC89"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65</w:t>
            </w:r>
          </w:p>
        </w:tc>
        <w:tc>
          <w:tcPr>
            <w:tcW w:w="5579" w:type="dxa"/>
          </w:tcPr>
          <w:p w14:paraId="10F2B3BA" w14:textId="77777777" w:rsidR="00BE6431" w:rsidRPr="002F7F76" w:rsidRDefault="00BE6431" w:rsidP="00507D97">
            <w:pPr>
              <w:bidi/>
              <w:spacing w:line="216" w:lineRule="auto"/>
              <w:ind w:left="360" w:hanging="276"/>
              <w:jc w:val="lowKashida"/>
              <w:rPr>
                <w:rFonts w:ascii="Simplified Arabic" w:hAnsi="Simplified Arabic" w:cs="Simplified Arabic"/>
                <w:sz w:val="24"/>
                <w:szCs w:val="24"/>
                <w:rtl/>
              </w:rPr>
            </w:pPr>
            <w:r w:rsidRPr="002F7F76">
              <w:rPr>
                <w:rFonts w:ascii="Simplified Arabic" w:hAnsi="Simplified Arabic" w:cs="Simplified Arabic"/>
                <w:sz w:val="24"/>
                <w:szCs w:val="24"/>
                <w:rtl/>
              </w:rPr>
              <w:t>ركائز إستراتيجية التحول الرقمى الأفريقى</w:t>
            </w:r>
          </w:p>
        </w:tc>
        <w:tc>
          <w:tcPr>
            <w:tcW w:w="1134" w:type="dxa"/>
          </w:tcPr>
          <w:p w14:paraId="49E5A3A3" w14:textId="77777777" w:rsidR="00BE6431" w:rsidRPr="002F7F76" w:rsidRDefault="00BE6431" w:rsidP="00507D97">
            <w:pPr>
              <w:bidi/>
              <w:spacing w:line="216" w:lineRule="auto"/>
              <w:ind w:left="360" w:hanging="276"/>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7</w:t>
            </w:r>
            <w:r w:rsidRPr="002F7F76">
              <w:rPr>
                <w:rFonts w:ascii="Simplified Arabic" w:hAnsi="Simplified Arabic" w:cs="Simplified Arabic"/>
                <w:sz w:val="24"/>
                <w:szCs w:val="24"/>
                <w:rtl/>
              </w:rPr>
              <w:t>)</w:t>
            </w:r>
          </w:p>
        </w:tc>
      </w:tr>
      <w:tr w:rsidR="00BE6431" w:rsidRPr="002F7F76" w14:paraId="5755D623" w14:textId="77777777" w:rsidTr="00BE6431">
        <w:trPr>
          <w:trHeight w:val="20"/>
          <w:jc w:val="center"/>
        </w:trPr>
        <w:tc>
          <w:tcPr>
            <w:tcW w:w="1084" w:type="dxa"/>
          </w:tcPr>
          <w:p w14:paraId="2BFE4E4D"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67</w:t>
            </w:r>
          </w:p>
        </w:tc>
        <w:tc>
          <w:tcPr>
            <w:tcW w:w="5579" w:type="dxa"/>
          </w:tcPr>
          <w:p w14:paraId="560EB7CA" w14:textId="77777777" w:rsidR="00BE6431" w:rsidRPr="002F7F76" w:rsidRDefault="00BE6431" w:rsidP="00507D97">
            <w:pPr>
              <w:bidi/>
              <w:spacing w:line="216" w:lineRule="auto"/>
              <w:ind w:left="84"/>
              <w:jc w:val="lowKashida"/>
              <w:rPr>
                <w:rFonts w:ascii="Simplified Arabic" w:hAnsi="Simplified Arabic" w:cs="Simplified Arabic"/>
                <w:sz w:val="24"/>
                <w:szCs w:val="24"/>
                <w:rtl/>
                <w:lang w:bidi="ar-EG"/>
              </w:rPr>
            </w:pPr>
            <w:r w:rsidRPr="002F7F76">
              <w:rPr>
                <w:rFonts w:ascii="Simplified Arabic" w:hAnsi="Simplified Arabic" w:cs="Simplified Arabic"/>
                <w:sz w:val="24"/>
                <w:szCs w:val="24"/>
                <w:rtl/>
              </w:rPr>
              <w:t>الإطار العام لل</w:t>
            </w:r>
            <w:r>
              <w:rPr>
                <w:rFonts w:ascii="Simplified Arabic" w:hAnsi="Simplified Arabic" w:cs="Simplified Arabic"/>
                <w:sz w:val="24"/>
                <w:szCs w:val="24"/>
                <w:rtl/>
              </w:rPr>
              <w:t xml:space="preserve">إستراتيجيات </w:t>
            </w:r>
            <w:r w:rsidRPr="002F7F76">
              <w:rPr>
                <w:rFonts w:ascii="Simplified Arabic" w:hAnsi="Simplified Arabic" w:cs="Simplified Arabic"/>
                <w:sz w:val="24"/>
                <w:szCs w:val="24"/>
                <w:rtl/>
              </w:rPr>
              <w:t>الإقليمية فى مجال المعلومات والتكنولوجيا و</w:t>
            </w:r>
            <w:r>
              <w:rPr>
                <w:rFonts w:ascii="Simplified Arabic" w:hAnsi="Simplified Arabic" w:cs="Simplified Arabic"/>
                <w:sz w:val="24"/>
                <w:szCs w:val="24"/>
                <w:rtl/>
              </w:rPr>
              <w:t xml:space="preserve">الإتصالات </w:t>
            </w:r>
          </w:p>
        </w:tc>
        <w:tc>
          <w:tcPr>
            <w:tcW w:w="1134" w:type="dxa"/>
          </w:tcPr>
          <w:p w14:paraId="0DAD95BB" w14:textId="77777777" w:rsidR="00BE6431" w:rsidRPr="002F7F76" w:rsidRDefault="00BE6431" w:rsidP="00507D97">
            <w:pPr>
              <w:bidi/>
              <w:spacing w:line="216" w:lineRule="auto"/>
              <w:ind w:left="360" w:hanging="276"/>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8</w:t>
            </w:r>
            <w:r w:rsidRPr="002F7F76">
              <w:rPr>
                <w:rFonts w:ascii="Simplified Arabic" w:hAnsi="Simplified Arabic" w:cs="Simplified Arabic"/>
                <w:sz w:val="24"/>
                <w:szCs w:val="24"/>
                <w:rtl/>
              </w:rPr>
              <w:t>)</w:t>
            </w:r>
          </w:p>
        </w:tc>
      </w:tr>
      <w:tr w:rsidR="00BE6431" w:rsidRPr="002F7F76" w14:paraId="581BE963" w14:textId="77777777" w:rsidTr="00BE6431">
        <w:trPr>
          <w:trHeight w:val="20"/>
          <w:jc w:val="center"/>
        </w:trPr>
        <w:tc>
          <w:tcPr>
            <w:tcW w:w="1084" w:type="dxa"/>
          </w:tcPr>
          <w:p w14:paraId="1304E731"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68</w:t>
            </w:r>
          </w:p>
        </w:tc>
        <w:tc>
          <w:tcPr>
            <w:tcW w:w="5579" w:type="dxa"/>
          </w:tcPr>
          <w:p w14:paraId="3E25FA8C" w14:textId="77777777" w:rsidR="00BE6431" w:rsidRPr="002F7F76" w:rsidRDefault="00BE6431" w:rsidP="00507D97">
            <w:pPr>
              <w:bidi/>
              <w:spacing w:line="216" w:lineRule="auto"/>
              <w:ind w:left="84"/>
              <w:jc w:val="lowKashida"/>
              <w:rPr>
                <w:rFonts w:ascii="Simplified Arabic" w:hAnsi="Simplified Arabic" w:cs="Simplified Arabic"/>
                <w:sz w:val="24"/>
                <w:szCs w:val="24"/>
                <w:rtl/>
              </w:rPr>
            </w:pPr>
            <w:r w:rsidRPr="002F7F76">
              <w:rPr>
                <w:rFonts w:ascii="Simplified Arabic" w:hAnsi="Simplified Arabic" w:cs="Simplified Arabic" w:hint="cs"/>
                <w:sz w:val="24"/>
                <w:szCs w:val="24"/>
                <w:rtl/>
              </w:rPr>
              <w:t>ا</w:t>
            </w:r>
            <w:r w:rsidRPr="002F7F76">
              <w:rPr>
                <w:rFonts w:ascii="Simplified Arabic" w:hAnsi="Simplified Arabic" w:cs="Simplified Arabic"/>
                <w:sz w:val="24"/>
                <w:szCs w:val="24"/>
                <w:rtl/>
              </w:rPr>
              <w:t>لتوصيات الصادرة عن ال</w:t>
            </w:r>
            <w:r>
              <w:rPr>
                <w:rFonts w:ascii="Simplified Arabic" w:hAnsi="Simplified Arabic" w:cs="Simplified Arabic"/>
                <w:sz w:val="24"/>
                <w:szCs w:val="24"/>
                <w:rtl/>
              </w:rPr>
              <w:t xml:space="preserve">إستراتيجيات </w:t>
            </w:r>
            <w:r w:rsidRPr="002F7F76">
              <w:rPr>
                <w:rFonts w:ascii="Simplified Arabic" w:hAnsi="Simplified Arabic" w:cs="Simplified Arabic"/>
                <w:sz w:val="24"/>
                <w:szCs w:val="24"/>
                <w:rtl/>
              </w:rPr>
              <w:t>الإقليمية فى مجال المعلومات والتكنولوجيا و</w:t>
            </w:r>
            <w:r>
              <w:rPr>
                <w:rFonts w:ascii="Simplified Arabic" w:hAnsi="Simplified Arabic" w:cs="Simplified Arabic"/>
                <w:sz w:val="24"/>
                <w:szCs w:val="24"/>
                <w:rtl/>
              </w:rPr>
              <w:t xml:space="preserve">الإتصالات </w:t>
            </w:r>
          </w:p>
        </w:tc>
        <w:tc>
          <w:tcPr>
            <w:tcW w:w="1134" w:type="dxa"/>
          </w:tcPr>
          <w:p w14:paraId="5209AC18" w14:textId="77777777" w:rsidR="00BE6431" w:rsidRPr="002F7F76" w:rsidRDefault="00BE6431" w:rsidP="00507D97">
            <w:pPr>
              <w:bidi/>
              <w:spacing w:line="216" w:lineRule="auto"/>
              <w:ind w:left="360" w:hanging="276"/>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9</w:t>
            </w:r>
            <w:r w:rsidRPr="002F7F76">
              <w:rPr>
                <w:rFonts w:ascii="Simplified Arabic" w:hAnsi="Simplified Arabic" w:cs="Simplified Arabic"/>
                <w:sz w:val="24"/>
                <w:szCs w:val="24"/>
                <w:rtl/>
              </w:rPr>
              <w:t>)</w:t>
            </w:r>
          </w:p>
        </w:tc>
      </w:tr>
      <w:tr w:rsidR="00BE6431" w:rsidRPr="002F7F76" w14:paraId="04238DFD" w14:textId="77777777" w:rsidTr="00BE6431">
        <w:trPr>
          <w:trHeight w:val="20"/>
          <w:jc w:val="center"/>
        </w:trPr>
        <w:tc>
          <w:tcPr>
            <w:tcW w:w="1084" w:type="dxa"/>
          </w:tcPr>
          <w:p w14:paraId="41D55E8B" w14:textId="77777777" w:rsidR="00BE6431" w:rsidRPr="002F7F76" w:rsidRDefault="00BE6431" w:rsidP="00507D97">
            <w:pPr>
              <w:bidi/>
              <w:spacing w:line="216" w:lineRule="auto"/>
              <w:jc w:val="center"/>
              <w:rPr>
                <w:rFonts w:ascii="Simplified Arabic" w:hAnsi="Simplified Arabic" w:cs="Simplified Arabic"/>
                <w:b/>
                <w:bCs/>
                <w:sz w:val="24"/>
                <w:szCs w:val="24"/>
              </w:rPr>
            </w:pPr>
            <w:r>
              <w:rPr>
                <w:rFonts w:ascii="Simplified Arabic" w:hAnsi="Simplified Arabic" w:cs="Simplified Arabic" w:hint="cs"/>
                <w:b/>
                <w:bCs/>
                <w:sz w:val="24"/>
                <w:szCs w:val="24"/>
                <w:rtl/>
              </w:rPr>
              <w:t>83</w:t>
            </w:r>
          </w:p>
        </w:tc>
        <w:tc>
          <w:tcPr>
            <w:tcW w:w="5579" w:type="dxa"/>
          </w:tcPr>
          <w:p w14:paraId="3198E3B2" w14:textId="77777777" w:rsidR="00BE6431" w:rsidRPr="002F7F76" w:rsidRDefault="00BE6431" w:rsidP="00507D97">
            <w:pPr>
              <w:bidi/>
              <w:spacing w:line="216" w:lineRule="auto"/>
              <w:ind w:left="360" w:hanging="276"/>
              <w:jc w:val="lowKashida"/>
              <w:rPr>
                <w:rFonts w:ascii="Simplified Arabic" w:hAnsi="Simplified Arabic" w:cs="Simplified Arabic"/>
                <w:sz w:val="24"/>
                <w:szCs w:val="24"/>
                <w:rtl/>
              </w:rPr>
            </w:pPr>
            <w:r w:rsidRPr="002F7F76">
              <w:rPr>
                <w:rFonts w:ascii="Simplified Arabic" w:hAnsi="Simplified Arabic" w:cs="Simplified Arabic"/>
                <w:sz w:val="24"/>
                <w:szCs w:val="24"/>
                <w:rtl/>
              </w:rPr>
              <w:t xml:space="preserve">التحول الرقمى فى حكومة دولة الإمارات من الإلكترونية </w:t>
            </w:r>
            <w:r>
              <w:rPr>
                <w:rFonts w:ascii="Simplified Arabic" w:hAnsi="Simplified Arabic" w:cs="Simplified Arabic"/>
                <w:sz w:val="24"/>
                <w:szCs w:val="24"/>
                <w:rtl/>
              </w:rPr>
              <w:t xml:space="preserve">إلي </w:t>
            </w:r>
            <w:r w:rsidRPr="002F7F76">
              <w:rPr>
                <w:rFonts w:ascii="Simplified Arabic" w:hAnsi="Simplified Arabic" w:cs="Simplified Arabic"/>
                <w:sz w:val="24"/>
                <w:szCs w:val="24"/>
                <w:rtl/>
              </w:rPr>
              <w:t xml:space="preserve"> الذكية</w:t>
            </w:r>
          </w:p>
        </w:tc>
        <w:tc>
          <w:tcPr>
            <w:tcW w:w="1134" w:type="dxa"/>
          </w:tcPr>
          <w:p w14:paraId="5163FE67" w14:textId="77777777" w:rsidR="00BE6431" w:rsidRPr="002F7F76" w:rsidRDefault="00BE6431" w:rsidP="00507D97">
            <w:pPr>
              <w:bidi/>
              <w:spacing w:line="216" w:lineRule="auto"/>
              <w:ind w:left="360" w:hanging="276"/>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10</w:t>
            </w:r>
            <w:r w:rsidRPr="002F7F76">
              <w:rPr>
                <w:rFonts w:ascii="Simplified Arabic" w:hAnsi="Simplified Arabic" w:cs="Simplified Arabic"/>
                <w:sz w:val="24"/>
                <w:szCs w:val="24"/>
                <w:rtl/>
              </w:rPr>
              <w:t>)</w:t>
            </w:r>
          </w:p>
        </w:tc>
      </w:tr>
      <w:tr w:rsidR="00BE6431" w:rsidRPr="002F7F76" w14:paraId="1891844F" w14:textId="77777777" w:rsidTr="00BE6431">
        <w:trPr>
          <w:trHeight w:val="20"/>
          <w:jc w:val="center"/>
        </w:trPr>
        <w:tc>
          <w:tcPr>
            <w:tcW w:w="1084" w:type="dxa"/>
          </w:tcPr>
          <w:p w14:paraId="630ACAD8" w14:textId="77777777" w:rsidR="00BE6431" w:rsidRPr="002F7F76" w:rsidRDefault="00BE6431" w:rsidP="00507D97">
            <w:pPr>
              <w:bidi/>
              <w:spacing w:line="21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84</w:t>
            </w:r>
          </w:p>
        </w:tc>
        <w:tc>
          <w:tcPr>
            <w:tcW w:w="5579" w:type="dxa"/>
          </w:tcPr>
          <w:p w14:paraId="3014B98E" w14:textId="77777777" w:rsidR="00BE6431" w:rsidRPr="002F7F76" w:rsidRDefault="00BE6431" w:rsidP="00507D97">
            <w:pPr>
              <w:bidi/>
              <w:spacing w:line="216" w:lineRule="auto"/>
              <w:jc w:val="lowKashida"/>
              <w:rPr>
                <w:rFonts w:ascii="Simplified Arabic" w:hAnsi="Simplified Arabic" w:cs="Simplified Arabic"/>
                <w:sz w:val="24"/>
                <w:szCs w:val="24"/>
                <w:rtl/>
              </w:rPr>
            </w:pPr>
            <w:r w:rsidRPr="002F7F76">
              <w:rPr>
                <w:rFonts w:ascii="Simplified Arabic" w:hAnsi="Simplified Arabic" w:cs="Simplified Arabic"/>
                <w:sz w:val="24"/>
                <w:szCs w:val="24"/>
                <w:rtl/>
              </w:rPr>
              <w:t>المحاور الأساسية ل</w:t>
            </w:r>
            <w:r>
              <w:rPr>
                <w:rFonts w:ascii="Simplified Arabic" w:hAnsi="Simplified Arabic" w:cs="Simplified Arabic"/>
                <w:sz w:val="24"/>
                <w:szCs w:val="24"/>
                <w:rtl/>
              </w:rPr>
              <w:t xml:space="preserve">إستراتيجيات </w:t>
            </w:r>
            <w:r w:rsidRPr="002F7F76">
              <w:rPr>
                <w:rFonts w:ascii="Simplified Arabic" w:hAnsi="Simplified Arabic" w:cs="Simplified Arabic"/>
                <w:sz w:val="24"/>
                <w:szCs w:val="24"/>
                <w:rtl/>
              </w:rPr>
              <w:t xml:space="preserve">تكنولوجيا المعلومات فى </w:t>
            </w:r>
            <w:r w:rsidRPr="002F7F76">
              <w:rPr>
                <w:rFonts w:ascii="Simplified Arabic" w:hAnsi="Simplified Arabic" w:cs="Simplified Arabic" w:hint="cs"/>
                <w:sz w:val="24"/>
                <w:szCs w:val="24"/>
                <w:rtl/>
              </w:rPr>
              <w:t xml:space="preserve">(الولايات المتحدة </w:t>
            </w:r>
            <w:r w:rsidRPr="002F7F76">
              <w:rPr>
                <w:rFonts w:ascii="Simplified Arabic" w:hAnsi="Simplified Arabic" w:cs="Simplified Arabic"/>
                <w:sz w:val="24"/>
                <w:szCs w:val="24"/>
                <w:rtl/>
              </w:rPr>
              <w:t>–</w:t>
            </w:r>
            <w:r w:rsidRPr="002F7F76">
              <w:rPr>
                <w:rFonts w:ascii="Simplified Arabic" w:hAnsi="Simplified Arabic" w:cs="Simplified Arabic" w:hint="cs"/>
                <w:sz w:val="24"/>
                <w:szCs w:val="24"/>
                <w:rtl/>
              </w:rPr>
              <w:t xml:space="preserve"> بريطانيا- الامارات المتحدة)</w:t>
            </w:r>
          </w:p>
        </w:tc>
        <w:tc>
          <w:tcPr>
            <w:tcW w:w="1134" w:type="dxa"/>
          </w:tcPr>
          <w:p w14:paraId="261F4472" w14:textId="77777777" w:rsidR="00BE6431" w:rsidRPr="002F7F76" w:rsidRDefault="00BE6431" w:rsidP="00507D97">
            <w:pPr>
              <w:bidi/>
              <w:spacing w:line="216" w:lineRule="auto"/>
              <w:jc w:val="center"/>
              <w:rPr>
                <w:rFonts w:ascii="Simplified Arabic" w:hAnsi="Simplified Arabic" w:cs="Simplified Arabic"/>
                <w:sz w:val="24"/>
                <w:szCs w:val="24"/>
                <w:rtl/>
              </w:rPr>
            </w:pPr>
            <w:r w:rsidRPr="002F7F76">
              <w:rPr>
                <w:rFonts w:ascii="Simplified Arabic" w:hAnsi="Simplified Arabic" w:cs="Simplified Arabic"/>
                <w:sz w:val="24"/>
                <w:szCs w:val="24"/>
                <w:rtl/>
              </w:rPr>
              <w:t>(2-</w:t>
            </w:r>
            <w:r w:rsidRPr="002F7F76">
              <w:rPr>
                <w:rFonts w:ascii="Simplified Arabic" w:hAnsi="Simplified Arabic" w:cs="Simplified Arabic" w:hint="cs"/>
                <w:sz w:val="24"/>
                <w:szCs w:val="24"/>
                <w:rtl/>
              </w:rPr>
              <w:t>11</w:t>
            </w:r>
            <w:r w:rsidRPr="002F7F76">
              <w:rPr>
                <w:rFonts w:ascii="Simplified Arabic" w:hAnsi="Simplified Arabic" w:cs="Simplified Arabic"/>
                <w:sz w:val="24"/>
                <w:szCs w:val="24"/>
                <w:rtl/>
              </w:rPr>
              <w:t>)</w:t>
            </w:r>
          </w:p>
        </w:tc>
      </w:tr>
      <w:tr w:rsidR="00BE6431" w:rsidRPr="002F7F76" w14:paraId="370E4A5F" w14:textId="77777777" w:rsidTr="00BE6431">
        <w:trPr>
          <w:trHeight w:val="20"/>
          <w:jc w:val="center"/>
        </w:trPr>
        <w:tc>
          <w:tcPr>
            <w:tcW w:w="1084" w:type="dxa"/>
          </w:tcPr>
          <w:p w14:paraId="218D9BB3" w14:textId="77777777" w:rsidR="00BE6431" w:rsidRPr="00D07370" w:rsidRDefault="00BE6431" w:rsidP="00507D97">
            <w:pPr>
              <w:bidi/>
              <w:spacing w:line="216" w:lineRule="auto"/>
              <w:jc w:val="center"/>
              <w:rPr>
                <w:rFonts w:ascii="Simplified Arabic" w:hAnsi="Simplified Arabic" w:cs="Simplified Arabic"/>
                <w:b/>
                <w:bCs/>
                <w:sz w:val="24"/>
                <w:szCs w:val="24"/>
                <w:rtl/>
              </w:rPr>
            </w:pPr>
            <w:r w:rsidRPr="00D07370">
              <w:rPr>
                <w:rFonts w:ascii="Simplified Arabic" w:hAnsi="Simplified Arabic" w:cs="Simplified Arabic" w:hint="cs"/>
                <w:b/>
                <w:bCs/>
                <w:sz w:val="24"/>
                <w:szCs w:val="24"/>
                <w:rtl/>
              </w:rPr>
              <w:t>91</w:t>
            </w:r>
          </w:p>
        </w:tc>
        <w:tc>
          <w:tcPr>
            <w:tcW w:w="5579" w:type="dxa"/>
          </w:tcPr>
          <w:p w14:paraId="509AE310" w14:textId="77777777" w:rsidR="00BE6431" w:rsidRPr="006D0BD5" w:rsidRDefault="00BE6431" w:rsidP="00507D97">
            <w:pPr>
              <w:bidi/>
              <w:spacing w:line="216" w:lineRule="auto"/>
              <w:jc w:val="lowKashida"/>
              <w:rPr>
                <w:rFonts w:ascii="Simplified Arabic" w:hAnsi="Simplified Arabic" w:cs="Simplified Arabic"/>
                <w:sz w:val="24"/>
                <w:szCs w:val="24"/>
                <w:rtl/>
              </w:rPr>
            </w:pPr>
            <w:r w:rsidRPr="006D0BD5">
              <w:rPr>
                <w:rFonts w:ascii="Simplified Arabic" w:hAnsi="Simplified Arabic" w:cs="Simplified Arabic"/>
                <w:sz w:val="24"/>
                <w:szCs w:val="24"/>
                <w:rtl/>
                <w:lang w:val="en-GB" w:bidi="ar-EG"/>
              </w:rPr>
              <w:t>مشاركة الخبراء فى المقابلات الشخصية</w:t>
            </w:r>
          </w:p>
        </w:tc>
        <w:tc>
          <w:tcPr>
            <w:tcW w:w="1134" w:type="dxa"/>
          </w:tcPr>
          <w:p w14:paraId="6105D020" w14:textId="77777777" w:rsidR="00BE6431" w:rsidRPr="006D0BD5" w:rsidRDefault="00BE6431" w:rsidP="00507D97">
            <w:pPr>
              <w:bidi/>
              <w:spacing w:line="216" w:lineRule="auto"/>
              <w:jc w:val="center"/>
              <w:rPr>
                <w:rFonts w:ascii="Simplified Arabic" w:hAnsi="Simplified Arabic" w:cs="Simplified Arabic"/>
                <w:sz w:val="24"/>
                <w:szCs w:val="24"/>
                <w:rtl/>
              </w:rPr>
            </w:pPr>
            <w:r w:rsidRPr="006D0BD5">
              <w:rPr>
                <w:rFonts w:ascii="Simplified Arabic" w:hAnsi="Simplified Arabic" w:cs="Simplified Arabic" w:hint="cs"/>
                <w:sz w:val="24"/>
                <w:szCs w:val="24"/>
                <w:rtl/>
              </w:rPr>
              <w:t>(3-1)</w:t>
            </w:r>
          </w:p>
        </w:tc>
      </w:tr>
    </w:tbl>
    <w:p w14:paraId="7ADFDA2E" w14:textId="77777777" w:rsidR="00BE6431" w:rsidRDefault="00BE6431" w:rsidP="00BE6431">
      <w:pPr>
        <w:tabs>
          <w:tab w:val="left" w:pos="3030"/>
          <w:tab w:val="right" w:pos="9360"/>
        </w:tabs>
        <w:bidi/>
        <w:spacing w:line="240" w:lineRule="auto"/>
        <w:jc w:val="center"/>
        <w:rPr>
          <w:rFonts w:ascii="Simplified Arabic" w:hAnsi="Simplified Arabic" w:cs="Simplified Arabic"/>
          <w:b/>
          <w:bCs/>
          <w:sz w:val="32"/>
          <w:szCs w:val="32"/>
          <w:rtl/>
        </w:rPr>
        <w:sectPr w:rsidR="00BE6431" w:rsidSect="00627BC4">
          <w:pgSz w:w="10318" w:h="14570" w:code="13"/>
          <w:pgMar w:top="1134" w:right="1134" w:bottom="1134" w:left="1701" w:header="720" w:footer="720" w:gutter="0"/>
          <w:pgNumType w:fmt="arabicAbjad" w:start="14"/>
          <w:cols w:space="720"/>
          <w:bidi/>
          <w:rtlGutter/>
          <w:docGrid w:linePitch="360"/>
        </w:sectPr>
      </w:pPr>
    </w:p>
    <w:p w14:paraId="1A1CD453" w14:textId="68A6B730" w:rsidR="006A3545" w:rsidRPr="003E1F01" w:rsidRDefault="006A3545" w:rsidP="00627BC4">
      <w:pPr>
        <w:tabs>
          <w:tab w:val="left" w:pos="3030"/>
          <w:tab w:val="right" w:pos="9360"/>
        </w:tabs>
        <w:bidi/>
        <w:spacing w:line="240" w:lineRule="auto"/>
        <w:jc w:val="center"/>
        <w:rPr>
          <w:rFonts w:ascii="Simplified Arabic" w:hAnsi="Simplified Arabic" w:cs="Simplified Arabic"/>
          <w:b/>
          <w:bCs/>
          <w:sz w:val="32"/>
          <w:szCs w:val="32"/>
          <w:rtl/>
        </w:rPr>
      </w:pPr>
      <w:r w:rsidRPr="003E1F01">
        <w:rPr>
          <w:rFonts w:ascii="Simplified Arabic" w:hAnsi="Simplified Arabic" w:cs="Simplified Arabic" w:hint="cs"/>
          <w:b/>
          <w:bCs/>
          <w:sz w:val="32"/>
          <w:szCs w:val="32"/>
          <w:rtl/>
        </w:rPr>
        <w:lastRenderedPageBreak/>
        <w:t xml:space="preserve">فهرس </w:t>
      </w:r>
      <w:r>
        <w:rPr>
          <w:rFonts w:ascii="Simplified Arabic" w:hAnsi="Simplified Arabic" w:cs="Simplified Arabic" w:hint="cs"/>
          <w:b/>
          <w:bCs/>
          <w:sz w:val="32"/>
          <w:szCs w:val="32"/>
          <w:rtl/>
        </w:rPr>
        <w:t>الأشكال</w:t>
      </w:r>
    </w:p>
    <w:tbl>
      <w:tblPr>
        <w:tblStyle w:val="TableGrid"/>
        <w:tblW w:w="7425"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Look w:val="04A0" w:firstRow="1" w:lastRow="0" w:firstColumn="1" w:lastColumn="0" w:noHBand="0" w:noVBand="1"/>
      </w:tblPr>
      <w:tblGrid>
        <w:gridCol w:w="850"/>
        <w:gridCol w:w="5529"/>
        <w:gridCol w:w="1046"/>
      </w:tblGrid>
      <w:tr w:rsidR="00AC2FF7" w:rsidRPr="003E1F01" w14:paraId="76CBCC4C" w14:textId="77777777" w:rsidTr="00507D97">
        <w:trPr>
          <w:trHeight w:val="20"/>
          <w:jc w:val="center"/>
        </w:trPr>
        <w:tc>
          <w:tcPr>
            <w:tcW w:w="850" w:type="dxa"/>
            <w:tcBorders>
              <w:top w:val="thinThickSmallGap" w:sz="12" w:space="0" w:color="auto"/>
              <w:bottom w:val="thickThinSmallGap" w:sz="12" w:space="0" w:color="auto"/>
            </w:tcBorders>
            <w:shd w:val="clear" w:color="auto" w:fill="E2EFD9" w:themeFill="accent6" w:themeFillTint="33"/>
          </w:tcPr>
          <w:p w14:paraId="54FA07A3" w14:textId="77777777" w:rsidR="00AC2FF7" w:rsidRPr="00EB7CBA" w:rsidRDefault="00AC2FF7" w:rsidP="00507D97">
            <w:pPr>
              <w:bidi/>
              <w:jc w:val="center"/>
              <w:rPr>
                <w:rFonts w:ascii="Simplified Arabic" w:eastAsia="Times New Roman" w:hAnsi="Simplified Arabic" w:cs="SKR HEAD1"/>
                <w:color w:val="000000"/>
                <w:sz w:val="24"/>
                <w:szCs w:val="24"/>
                <w:lang w:val="en-GB" w:eastAsia="en-GB"/>
              </w:rPr>
            </w:pPr>
            <w:r w:rsidRPr="00EB7CBA">
              <w:rPr>
                <w:rFonts w:ascii="Simplified Arabic" w:eastAsia="Times New Roman" w:hAnsi="Simplified Arabic" w:cs="SKR HEAD1"/>
                <w:color w:val="000000"/>
                <w:sz w:val="24"/>
                <w:szCs w:val="24"/>
                <w:rtl/>
                <w:lang w:val="en-GB" w:eastAsia="en-GB"/>
              </w:rPr>
              <w:t>الصفحة</w:t>
            </w:r>
          </w:p>
        </w:tc>
        <w:tc>
          <w:tcPr>
            <w:tcW w:w="5529" w:type="dxa"/>
            <w:tcBorders>
              <w:top w:val="thinThickSmallGap" w:sz="12" w:space="0" w:color="auto"/>
              <w:bottom w:val="thickThinSmallGap" w:sz="12" w:space="0" w:color="auto"/>
            </w:tcBorders>
            <w:shd w:val="clear" w:color="auto" w:fill="E2EFD9" w:themeFill="accent6" w:themeFillTint="33"/>
          </w:tcPr>
          <w:p w14:paraId="1703E90F" w14:textId="77777777" w:rsidR="00AC2FF7" w:rsidRPr="00EB7CBA" w:rsidRDefault="00AC2FF7" w:rsidP="00507D97">
            <w:pPr>
              <w:bidi/>
              <w:jc w:val="center"/>
              <w:rPr>
                <w:rFonts w:ascii="Simplified Arabic" w:eastAsia="Times New Roman" w:hAnsi="Simplified Arabic" w:cs="SKR HEAD1"/>
                <w:color w:val="000000"/>
                <w:sz w:val="24"/>
                <w:szCs w:val="24"/>
                <w:lang w:val="en-GB" w:eastAsia="en-GB"/>
              </w:rPr>
            </w:pPr>
            <w:r w:rsidRPr="00EB7CBA">
              <w:rPr>
                <w:rFonts w:ascii="Simplified Arabic" w:eastAsia="Times New Roman" w:hAnsi="Simplified Arabic" w:cs="SKR HEAD1"/>
                <w:color w:val="000000"/>
                <w:sz w:val="24"/>
                <w:szCs w:val="24"/>
                <w:rtl/>
                <w:lang w:val="en-GB" w:eastAsia="en-GB"/>
              </w:rPr>
              <w:t>اســم الشــكل</w:t>
            </w:r>
          </w:p>
        </w:tc>
        <w:tc>
          <w:tcPr>
            <w:tcW w:w="1046" w:type="dxa"/>
            <w:tcBorders>
              <w:top w:val="thinThickSmallGap" w:sz="12" w:space="0" w:color="auto"/>
              <w:bottom w:val="thickThinSmallGap" w:sz="12" w:space="0" w:color="auto"/>
            </w:tcBorders>
            <w:shd w:val="clear" w:color="auto" w:fill="E2EFD9" w:themeFill="accent6" w:themeFillTint="33"/>
          </w:tcPr>
          <w:p w14:paraId="0C10AD0F" w14:textId="77777777" w:rsidR="00AC2FF7" w:rsidRPr="00EB7CBA" w:rsidRDefault="00AC2FF7" w:rsidP="00507D97">
            <w:pPr>
              <w:bidi/>
              <w:jc w:val="center"/>
              <w:rPr>
                <w:rFonts w:ascii="Simplified Arabic" w:eastAsia="Times New Roman" w:hAnsi="Simplified Arabic" w:cs="SKR HEAD1"/>
                <w:color w:val="000000"/>
                <w:sz w:val="24"/>
                <w:szCs w:val="24"/>
                <w:rtl/>
                <w:lang w:val="en-GB" w:eastAsia="en-GB"/>
              </w:rPr>
            </w:pPr>
            <w:r w:rsidRPr="00EB7CBA">
              <w:rPr>
                <w:rFonts w:ascii="Simplified Arabic" w:eastAsia="Times New Roman" w:hAnsi="Simplified Arabic" w:cs="SKR HEAD1" w:hint="cs"/>
                <w:color w:val="000000"/>
                <w:sz w:val="24"/>
                <w:szCs w:val="24"/>
                <w:rtl/>
                <w:lang w:val="en-GB" w:eastAsia="en-GB"/>
              </w:rPr>
              <w:t>رقم الشكل</w:t>
            </w:r>
          </w:p>
        </w:tc>
      </w:tr>
      <w:tr w:rsidR="00AC2FF7" w:rsidRPr="003E1F01" w14:paraId="574CC512" w14:textId="77777777" w:rsidTr="00507D97">
        <w:trPr>
          <w:trHeight w:val="20"/>
          <w:jc w:val="center"/>
        </w:trPr>
        <w:tc>
          <w:tcPr>
            <w:tcW w:w="850" w:type="dxa"/>
            <w:tcBorders>
              <w:top w:val="thickThinSmallGap" w:sz="12" w:space="0" w:color="auto"/>
            </w:tcBorders>
            <w:vAlign w:val="center"/>
          </w:tcPr>
          <w:p w14:paraId="03697420"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4</w:t>
            </w:r>
          </w:p>
        </w:tc>
        <w:tc>
          <w:tcPr>
            <w:tcW w:w="5529" w:type="dxa"/>
            <w:tcBorders>
              <w:top w:val="thickThinSmallGap" w:sz="12" w:space="0" w:color="auto"/>
            </w:tcBorders>
          </w:tcPr>
          <w:p w14:paraId="7F98B47B" w14:textId="77777777" w:rsidR="00AC2FF7" w:rsidRPr="003E1F01" w:rsidRDefault="00AC2FF7" w:rsidP="00507D97">
            <w:pPr>
              <w:pStyle w:val="ListParagraph"/>
              <w:bidi/>
              <w:ind w:left="368" w:hanging="368"/>
              <w:jc w:val="lowKashida"/>
              <w:rPr>
                <w:rFonts w:ascii="Simplified Arabic" w:hAnsi="Simplified Arabic" w:cs="Simplified Arabic"/>
                <w:sz w:val="24"/>
                <w:szCs w:val="24"/>
                <w:rtl/>
              </w:rPr>
            </w:pPr>
            <w:r w:rsidRPr="003E1F01">
              <w:rPr>
                <w:rFonts w:ascii="Simplified Arabic" w:hAnsi="Simplified Arabic" w:cs="Simplified Arabic"/>
                <w:sz w:val="24"/>
                <w:szCs w:val="24"/>
                <w:rtl/>
              </w:rPr>
              <w:t xml:space="preserve"> </w:t>
            </w:r>
            <w:r w:rsidRPr="003E1F01">
              <w:rPr>
                <w:rFonts w:ascii="Simplified Arabic" w:hAnsi="Simplified Arabic" w:cs="Simplified Arabic"/>
                <w:sz w:val="24"/>
                <w:szCs w:val="24"/>
                <w:rtl/>
                <w:lang w:val="en-GB"/>
              </w:rPr>
              <w:t>الأطراف الرئيسة المعنية بالمجتمع الرقمى</w:t>
            </w:r>
          </w:p>
        </w:tc>
        <w:tc>
          <w:tcPr>
            <w:tcW w:w="1046" w:type="dxa"/>
            <w:tcBorders>
              <w:top w:val="thickThinSmallGap" w:sz="12" w:space="0" w:color="auto"/>
            </w:tcBorders>
          </w:tcPr>
          <w:p w14:paraId="2050D01E" w14:textId="77777777" w:rsidR="00AC2FF7" w:rsidRPr="003E1F01" w:rsidRDefault="00AC2FF7" w:rsidP="00507D97">
            <w:pPr>
              <w:pStyle w:val="ListParagraph"/>
              <w:bidi/>
              <w:ind w:left="368" w:hanging="368"/>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r w:rsidRPr="003E1F01">
              <w:rPr>
                <w:rFonts w:ascii="Simplified Arabic" w:hAnsi="Simplified Arabic" w:cs="Simplified Arabic"/>
                <w:sz w:val="24"/>
                <w:szCs w:val="24"/>
                <w:rtl/>
              </w:rPr>
              <w:t>1-1</w:t>
            </w:r>
            <w:r w:rsidRPr="003E1F01">
              <w:rPr>
                <w:rFonts w:ascii="Simplified Arabic" w:hAnsi="Simplified Arabic" w:cs="Simplified Arabic" w:hint="cs"/>
                <w:sz w:val="24"/>
                <w:szCs w:val="24"/>
                <w:rtl/>
              </w:rPr>
              <w:t>)</w:t>
            </w:r>
          </w:p>
        </w:tc>
      </w:tr>
      <w:tr w:rsidR="00AC2FF7" w:rsidRPr="003E1F01" w14:paraId="32D1E85C" w14:textId="77777777" w:rsidTr="00507D97">
        <w:trPr>
          <w:trHeight w:val="20"/>
          <w:jc w:val="center"/>
        </w:trPr>
        <w:tc>
          <w:tcPr>
            <w:tcW w:w="850" w:type="dxa"/>
            <w:vAlign w:val="center"/>
          </w:tcPr>
          <w:p w14:paraId="373129E4"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4</w:t>
            </w:r>
          </w:p>
        </w:tc>
        <w:tc>
          <w:tcPr>
            <w:tcW w:w="5529" w:type="dxa"/>
          </w:tcPr>
          <w:p w14:paraId="7420EE4F" w14:textId="77777777" w:rsidR="00AC2FF7" w:rsidRPr="003E1F01" w:rsidRDefault="00AC2FF7" w:rsidP="00507D97">
            <w:pPr>
              <w:bidi/>
              <w:jc w:val="lowKashida"/>
              <w:rPr>
                <w:rFonts w:ascii="Simplified Arabic" w:hAnsi="Simplified Arabic" w:cs="Simplified Arabic"/>
                <w:sz w:val="24"/>
                <w:szCs w:val="24"/>
              </w:rPr>
            </w:pPr>
            <w:r w:rsidRPr="003E1F01">
              <w:rPr>
                <w:rFonts w:ascii="Simplified Arabic" w:hAnsi="Simplified Arabic" w:cs="Simplified Arabic" w:hint="cs"/>
                <w:sz w:val="24"/>
                <w:szCs w:val="24"/>
                <w:rtl/>
              </w:rPr>
              <w:t>الإطار الشامل للمجتمع الرقمى</w:t>
            </w:r>
          </w:p>
        </w:tc>
        <w:tc>
          <w:tcPr>
            <w:tcW w:w="1046" w:type="dxa"/>
          </w:tcPr>
          <w:p w14:paraId="2E634EC7" w14:textId="77777777" w:rsidR="00AC2FF7" w:rsidRPr="003E1F01" w:rsidRDefault="00AC2FF7" w:rsidP="00507D9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r w:rsidRPr="003E1F01">
              <w:rPr>
                <w:rFonts w:ascii="Simplified Arabic" w:hAnsi="Simplified Arabic" w:cs="Simplified Arabic"/>
                <w:sz w:val="24"/>
                <w:szCs w:val="24"/>
                <w:rtl/>
              </w:rPr>
              <w:t>1-2</w:t>
            </w:r>
            <w:r w:rsidRPr="003E1F01">
              <w:rPr>
                <w:rFonts w:ascii="Simplified Arabic" w:hAnsi="Simplified Arabic" w:cs="Simplified Arabic" w:hint="cs"/>
                <w:sz w:val="24"/>
                <w:szCs w:val="24"/>
                <w:rtl/>
              </w:rPr>
              <w:t>)</w:t>
            </w:r>
          </w:p>
        </w:tc>
      </w:tr>
      <w:tr w:rsidR="00AC2FF7" w:rsidRPr="003E1F01" w14:paraId="39C25386" w14:textId="77777777" w:rsidTr="00507D97">
        <w:trPr>
          <w:trHeight w:val="20"/>
          <w:jc w:val="center"/>
        </w:trPr>
        <w:tc>
          <w:tcPr>
            <w:tcW w:w="850" w:type="dxa"/>
            <w:vAlign w:val="center"/>
          </w:tcPr>
          <w:p w14:paraId="39CBD083"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5</w:t>
            </w:r>
          </w:p>
        </w:tc>
        <w:tc>
          <w:tcPr>
            <w:tcW w:w="5529" w:type="dxa"/>
          </w:tcPr>
          <w:p w14:paraId="5B0B092E" w14:textId="77777777" w:rsidR="00AC2FF7" w:rsidRPr="003E1F01" w:rsidRDefault="00AC2FF7" w:rsidP="00507D97">
            <w:pPr>
              <w:bidi/>
              <w:ind w:left="1502" w:hanging="1502"/>
              <w:jc w:val="lowKashida"/>
              <w:rPr>
                <w:rFonts w:ascii="Simplified Arabic" w:hAnsi="Simplified Arabic" w:cs="Simplified Arabic"/>
                <w:sz w:val="24"/>
                <w:szCs w:val="24"/>
                <w:rtl/>
              </w:rPr>
            </w:pPr>
            <w:r w:rsidRPr="003E1F01">
              <w:rPr>
                <w:rFonts w:ascii="Simplified Arabic" w:hAnsi="Simplified Arabic" w:cs="Simplified Arabic"/>
                <w:sz w:val="24"/>
                <w:szCs w:val="24"/>
                <w:rtl/>
              </w:rPr>
              <w:t xml:space="preserve">مكونات </w:t>
            </w:r>
            <w:r>
              <w:rPr>
                <w:rFonts w:ascii="Simplified Arabic" w:hAnsi="Simplified Arabic" w:cs="Simplified Arabic"/>
                <w:sz w:val="24"/>
                <w:szCs w:val="24"/>
                <w:rtl/>
              </w:rPr>
              <w:t xml:space="preserve">إقتصاد </w:t>
            </w:r>
            <w:r w:rsidRPr="003E1F01">
              <w:rPr>
                <w:rFonts w:ascii="Simplified Arabic" w:hAnsi="Simplified Arabic" w:cs="Simplified Arabic"/>
                <w:sz w:val="24"/>
                <w:szCs w:val="24"/>
                <w:rtl/>
              </w:rPr>
              <w:t>المعرفة</w:t>
            </w:r>
          </w:p>
        </w:tc>
        <w:tc>
          <w:tcPr>
            <w:tcW w:w="1046" w:type="dxa"/>
          </w:tcPr>
          <w:p w14:paraId="516C1083" w14:textId="77777777" w:rsidR="00AC2FF7" w:rsidRPr="003E1F01" w:rsidRDefault="00AC2FF7" w:rsidP="00507D97">
            <w:pPr>
              <w:bidi/>
              <w:ind w:left="1502" w:hanging="1502"/>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r w:rsidRPr="003E1F01">
              <w:rPr>
                <w:rFonts w:ascii="Simplified Arabic" w:hAnsi="Simplified Arabic" w:cs="Simplified Arabic"/>
                <w:sz w:val="24"/>
                <w:szCs w:val="24"/>
                <w:rtl/>
              </w:rPr>
              <w:t>1-3</w:t>
            </w:r>
            <w:r w:rsidRPr="003E1F01">
              <w:rPr>
                <w:rFonts w:ascii="Simplified Arabic" w:hAnsi="Simplified Arabic" w:cs="Simplified Arabic" w:hint="cs"/>
                <w:sz w:val="24"/>
                <w:szCs w:val="24"/>
                <w:rtl/>
              </w:rPr>
              <w:t>)</w:t>
            </w:r>
          </w:p>
        </w:tc>
      </w:tr>
      <w:tr w:rsidR="00AC2FF7" w:rsidRPr="003E1F01" w14:paraId="34EAE13A" w14:textId="77777777" w:rsidTr="00507D97">
        <w:trPr>
          <w:trHeight w:val="20"/>
          <w:jc w:val="center"/>
        </w:trPr>
        <w:tc>
          <w:tcPr>
            <w:tcW w:w="850" w:type="dxa"/>
            <w:vAlign w:val="center"/>
          </w:tcPr>
          <w:p w14:paraId="6F0AFEAA"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6</w:t>
            </w:r>
          </w:p>
        </w:tc>
        <w:tc>
          <w:tcPr>
            <w:tcW w:w="5529" w:type="dxa"/>
          </w:tcPr>
          <w:p w14:paraId="13D8A870" w14:textId="77777777" w:rsidR="00AC2FF7" w:rsidRPr="003E1F01" w:rsidRDefault="00AC2FF7" w:rsidP="00507D97">
            <w:pPr>
              <w:bidi/>
              <w:ind w:left="1502" w:hanging="1502"/>
              <w:jc w:val="lowKashida"/>
              <w:rPr>
                <w:rFonts w:ascii="Simplified Arabic" w:hAnsi="Simplified Arabic" w:cs="Simplified Arabic"/>
                <w:sz w:val="24"/>
                <w:szCs w:val="24"/>
                <w:rtl/>
              </w:rPr>
            </w:pPr>
            <w:r w:rsidRPr="003E1F01">
              <w:rPr>
                <w:rFonts w:ascii="Simplified Arabic" w:hAnsi="Simplified Arabic" w:cs="Simplified Arabic"/>
                <w:sz w:val="24"/>
                <w:szCs w:val="24"/>
                <w:rtl/>
              </w:rPr>
              <w:t>توزيع الاطر التشريعية</w:t>
            </w:r>
          </w:p>
        </w:tc>
        <w:tc>
          <w:tcPr>
            <w:tcW w:w="1046" w:type="dxa"/>
          </w:tcPr>
          <w:p w14:paraId="79C27AB8" w14:textId="77777777" w:rsidR="00AC2FF7" w:rsidRPr="003E1F01" w:rsidRDefault="00AC2FF7" w:rsidP="00507D97">
            <w:pPr>
              <w:bidi/>
              <w:ind w:left="1502" w:hanging="1502"/>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r w:rsidRPr="003E1F01">
              <w:rPr>
                <w:rFonts w:ascii="Simplified Arabic" w:hAnsi="Simplified Arabic" w:cs="Simplified Arabic"/>
                <w:sz w:val="24"/>
                <w:szCs w:val="24"/>
                <w:rtl/>
              </w:rPr>
              <w:t>1-4</w:t>
            </w:r>
            <w:r w:rsidRPr="003E1F01">
              <w:rPr>
                <w:rFonts w:ascii="Simplified Arabic" w:hAnsi="Simplified Arabic" w:cs="Simplified Arabic" w:hint="cs"/>
                <w:sz w:val="24"/>
                <w:szCs w:val="24"/>
                <w:rtl/>
              </w:rPr>
              <w:t>)</w:t>
            </w:r>
          </w:p>
        </w:tc>
      </w:tr>
      <w:tr w:rsidR="00AC2FF7" w:rsidRPr="003E1F01" w14:paraId="4BB639C0" w14:textId="77777777" w:rsidTr="00507D97">
        <w:trPr>
          <w:trHeight w:val="20"/>
          <w:jc w:val="center"/>
        </w:trPr>
        <w:tc>
          <w:tcPr>
            <w:tcW w:w="850" w:type="dxa"/>
            <w:vAlign w:val="center"/>
          </w:tcPr>
          <w:p w14:paraId="31CF35A1"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7</w:t>
            </w:r>
          </w:p>
        </w:tc>
        <w:tc>
          <w:tcPr>
            <w:tcW w:w="5529" w:type="dxa"/>
          </w:tcPr>
          <w:p w14:paraId="754926DE" w14:textId="77777777" w:rsidR="00AC2FF7" w:rsidRPr="003E1F01" w:rsidRDefault="00AC2FF7" w:rsidP="00507D97">
            <w:pPr>
              <w:bidi/>
              <w:ind w:left="1502" w:hanging="1502"/>
              <w:jc w:val="lowKashida"/>
              <w:rPr>
                <w:rFonts w:ascii="Simplified Arabic" w:hAnsi="Simplified Arabic" w:cs="Simplified Arabic"/>
                <w:sz w:val="24"/>
                <w:szCs w:val="24"/>
                <w:rtl/>
              </w:rPr>
            </w:pPr>
            <w:r w:rsidRPr="003E1F01">
              <w:rPr>
                <w:rFonts w:ascii="Simplified Arabic" w:hAnsi="Simplified Arabic" w:cs="Simplified Arabic" w:hint="cs"/>
                <w:sz w:val="24"/>
                <w:szCs w:val="24"/>
                <w:rtl/>
              </w:rPr>
              <w:t>مراحل بناء الإطار التشريعى للمجتمع الرقمى</w:t>
            </w:r>
          </w:p>
        </w:tc>
        <w:tc>
          <w:tcPr>
            <w:tcW w:w="1046" w:type="dxa"/>
          </w:tcPr>
          <w:p w14:paraId="12651A7F" w14:textId="77777777" w:rsidR="00AC2FF7" w:rsidRPr="003E1F01" w:rsidRDefault="00AC2FF7" w:rsidP="00507D97">
            <w:pPr>
              <w:bidi/>
              <w:ind w:left="1502" w:hanging="1502"/>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r w:rsidRPr="003E1F01">
              <w:rPr>
                <w:rFonts w:ascii="Simplified Arabic" w:hAnsi="Simplified Arabic" w:cs="Simplified Arabic"/>
                <w:sz w:val="24"/>
                <w:szCs w:val="24"/>
                <w:rtl/>
              </w:rPr>
              <w:t>1-</w:t>
            </w:r>
            <w:r w:rsidRPr="003E1F01">
              <w:rPr>
                <w:rFonts w:ascii="Simplified Arabic" w:hAnsi="Simplified Arabic" w:cs="Simplified Arabic" w:hint="cs"/>
                <w:sz w:val="24"/>
                <w:szCs w:val="24"/>
                <w:rtl/>
              </w:rPr>
              <w:t>5)</w:t>
            </w:r>
          </w:p>
        </w:tc>
      </w:tr>
      <w:tr w:rsidR="00AC2FF7" w:rsidRPr="003E1F01" w14:paraId="285200A7" w14:textId="77777777" w:rsidTr="00507D97">
        <w:trPr>
          <w:trHeight w:val="20"/>
          <w:jc w:val="center"/>
        </w:trPr>
        <w:tc>
          <w:tcPr>
            <w:tcW w:w="850" w:type="dxa"/>
            <w:vAlign w:val="center"/>
          </w:tcPr>
          <w:p w14:paraId="28D25CC2"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8</w:t>
            </w:r>
          </w:p>
        </w:tc>
        <w:tc>
          <w:tcPr>
            <w:tcW w:w="5529" w:type="dxa"/>
          </w:tcPr>
          <w:p w14:paraId="293D486F" w14:textId="77777777" w:rsidR="00AC2FF7" w:rsidRPr="003E1F01" w:rsidRDefault="00AC2FF7" w:rsidP="00507D97">
            <w:pPr>
              <w:bidi/>
              <w:ind w:left="1360" w:hanging="1360"/>
              <w:jc w:val="lowKashida"/>
              <w:rPr>
                <w:rFonts w:ascii="Simplified Arabic" w:hAnsi="Simplified Arabic" w:cs="Simplified Arabic"/>
                <w:sz w:val="24"/>
                <w:szCs w:val="24"/>
              </w:rPr>
            </w:pPr>
            <w:r w:rsidRPr="003E1F01">
              <w:rPr>
                <w:rFonts w:ascii="Simplified Arabic" w:hAnsi="Simplified Arabic" w:cs="Simplified Arabic"/>
                <w:sz w:val="24"/>
                <w:szCs w:val="24"/>
                <w:rtl/>
              </w:rPr>
              <w:t>معلمات هامة فى المرحلة التشريعية الأولى</w:t>
            </w:r>
            <w:r w:rsidRPr="003E1F01">
              <w:rPr>
                <w:rFonts w:ascii="Simplified Arabic" w:hAnsi="Simplified Arabic" w:cs="Simplified Arabic" w:hint="cs"/>
                <w:sz w:val="24"/>
                <w:szCs w:val="24"/>
                <w:rtl/>
              </w:rPr>
              <w:t xml:space="preserve"> </w:t>
            </w:r>
            <w:r w:rsidRPr="003E1F01">
              <w:rPr>
                <w:rFonts w:ascii="Simplified Arabic" w:hAnsi="Simplified Arabic" w:cs="Simplified Arabic"/>
                <w:sz w:val="24"/>
                <w:szCs w:val="24"/>
                <w:rtl/>
              </w:rPr>
              <w:t xml:space="preserve"> 1960 – 1998</w:t>
            </w:r>
          </w:p>
        </w:tc>
        <w:tc>
          <w:tcPr>
            <w:tcW w:w="1046" w:type="dxa"/>
          </w:tcPr>
          <w:p w14:paraId="2F108884" w14:textId="77777777" w:rsidR="00AC2FF7" w:rsidRPr="003E1F01" w:rsidRDefault="00AC2FF7" w:rsidP="00507D97">
            <w:pPr>
              <w:bidi/>
              <w:ind w:left="1360" w:hanging="1360"/>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r w:rsidRPr="003E1F01">
              <w:rPr>
                <w:rFonts w:ascii="Simplified Arabic" w:hAnsi="Simplified Arabic" w:cs="Simplified Arabic"/>
                <w:sz w:val="24"/>
                <w:szCs w:val="24"/>
                <w:rtl/>
              </w:rPr>
              <w:t>1-</w:t>
            </w:r>
            <w:r w:rsidRPr="003E1F01">
              <w:rPr>
                <w:rFonts w:ascii="Simplified Arabic" w:hAnsi="Simplified Arabic" w:cs="Simplified Arabic" w:hint="cs"/>
                <w:sz w:val="24"/>
                <w:szCs w:val="24"/>
                <w:rtl/>
              </w:rPr>
              <w:t>6)</w:t>
            </w:r>
            <w:r w:rsidRPr="003E1F01">
              <w:rPr>
                <w:rFonts w:ascii="Simplified Arabic" w:hAnsi="Simplified Arabic" w:cs="Simplified Arabic"/>
                <w:sz w:val="24"/>
                <w:szCs w:val="24"/>
                <w:rtl/>
              </w:rPr>
              <w:t xml:space="preserve"> </w:t>
            </w:r>
            <w:r w:rsidRPr="003E1F01">
              <w:rPr>
                <w:rFonts w:ascii="Simplified Arabic" w:hAnsi="Simplified Arabic" w:cs="Simplified Arabic" w:hint="cs"/>
                <w:sz w:val="24"/>
                <w:szCs w:val="24"/>
                <w:rtl/>
              </w:rPr>
              <w:t xml:space="preserve"> </w:t>
            </w:r>
          </w:p>
        </w:tc>
      </w:tr>
      <w:tr w:rsidR="00AC2FF7" w:rsidRPr="003E1F01" w14:paraId="0B7B3749" w14:textId="77777777" w:rsidTr="00507D97">
        <w:trPr>
          <w:trHeight w:val="20"/>
          <w:jc w:val="center"/>
        </w:trPr>
        <w:tc>
          <w:tcPr>
            <w:tcW w:w="850" w:type="dxa"/>
            <w:vAlign w:val="center"/>
          </w:tcPr>
          <w:p w14:paraId="6CEFD231"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9</w:t>
            </w:r>
          </w:p>
        </w:tc>
        <w:tc>
          <w:tcPr>
            <w:tcW w:w="5529" w:type="dxa"/>
          </w:tcPr>
          <w:p w14:paraId="475FA599" w14:textId="77777777" w:rsidR="00AC2FF7" w:rsidRPr="003E1F01" w:rsidRDefault="00AC2FF7" w:rsidP="00507D97">
            <w:pPr>
              <w:autoSpaceDE w:val="0"/>
              <w:autoSpaceDN w:val="0"/>
              <w:bidi/>
              <w:adjustRightInd w:val="0"/>
              <w:jc w:val="lowKashida"/>
              <w:rPr>
                <w:rFonts w:ascii="Simplified Arabic" w:hAnsi="Simplified Arabic" w:cs="Simplified Arabic"/>
                <w:sz w:val="24"/>
                <w:szCs w:val="24"/>
              </w:rPr>
            </w:pPr>
            <w:r w:rsidRPr="003E1F01">
              <w:rPr>
                <w:rFonts w:ascii="Simplified Arabic" w:hAnsi="Simplified Arabic" w:cs="Simplified Arabic"/>
                <w:sz w:val="24"/>
                <w:szCs w:val="24"/>
                <w:rtl/>
                <w:lang w:val="en"/>
              </w:rPr>
              <w:t xml:space="preserve">مهام مركز المعلومات ودعم </w:t>
            </w:r>
            <w:r>
              <w:rPr>
                <w:rFonts w:ascii="Simplified Arabic" w:hAnsi="Simplified Arabic" w:cs="Simplified Arabic"/>
                <w:sz w:val="24"/>
                <w:szCs w:val="24"/>
                <w:rtl/>
                <w:lang w:val="en"/>
              </w:rPr>
              <w:t xml:space="preserve">إتخاذ </w:t>
            </w:r>
            <w:r w:rsidRPr="003E1F01">
              <w:rPr>
                <w:rFonts w:ascii="Simplified Arabic" w:hAnsi="Simplified Arabic" w:cs="Simplified Arabic"/>
                <w:sz w:val="24"/>
                <w:szCs w:val="24"/>
                <w:rtl/>
                <w:lang w:val="en"/>
              </w:rPr>
              <w:t xml:space="preserve"> القرار برئاسة مجلس الوزراء</w:t>
            </w:r>
          </w:p>
        </w:tc>
        <w:tc>
          <w:tcPr>
            <w:tcW w:w="1046" w:type="dxa"/>
          </w:tcPr>
          <w:p w14:paraId="3B60CBE7" w14:textId="77777777" w:rsidR="00AC2FF7" w:rsidRPr="003E1F01" w:rsidRDefault="00AC2FF7" w:rsidP="00507D97">
            <w:pPr>
              <w:autoSpaceDE w:val="0"/>
              <w:autoSpaceDN w:val="0"/>
              <w:bidi/>
              <w:adjustRightInd w:val="0"/>
              <w:jc w:val="center"/>
              <w:rPr>
                <w:rFonts w:ascii="Simplified Arabic" w:hAnsi="Simplified Arabic" w:cs="Simplified Arabic"/>
                <w:sz w:val="24"/>
                <w:szCs w:val="24"/>
                <w:rtl/>
              </w:rPr>
            </w:pPr>
            <w:r w:rsidRPr="003E1F01">
              <w:rPr>
                <w:rFonts w:ascii="Simplified Arabic" w:hAnsi="Simplified Arabic" w:cs="Simplified Arabic" w:hint="cs"/>
                <w:sz w:val="24"/>
                <w:szCs w:val="24"/>
                <w:rtl/>
                <w:lang w:val="en" w:bidi="ar"/>
              </w:rPr>
              <w:t>(</w:t>
            </w:r>
            <w:r w:rsidRPr="003E1F01">
              <w:rPr>
                <w:rFonts w:ascii="Simplified Arabic" w:hAnsi="Simplified Arabic" w:cs="Simplified Arabic"/>
                <w:sz w:val="24"/>
                <w:szCs w:val="24"/>
                <w:rtl/>
                <w:lang w:val="en" w:bidi="ar"/>
              </w:rPr>
              <w:t>1-</w:t>
            </w:r>
            <w:r w:rsidRPr="003E1F01">
              <w:rPr>
                <w:rFonts w:ascii="Simplified Arabic" w:hAnsi="Simplified Arabic" w:cs="Simplified Arabic" w:hint="cs"/>
                <w:sz w:val="24"/>
                <w:szCs w:val="24"/>
                <w:rtl/>
                <w:lang w:val="en" w:bidi="ar"/>
              </w:rPr>
              <w:t>7)</w:t>
            </w:r>
          </w:p>
        </w:tc>
      </w:tr>
      <w:tr w:rsidR="00AC2FF7" w:rsidRPr="003E1F01" w14:paraId="2A99F4BD" w14:textId="77777777" w:rsidTr="00507D97">
        <w:trPr>
          <w:trHeight w:val="20"/>
          <w:jc w:val="center"/>
        </w:trPr>
        <w:tc>
          <w:tcPr>
            <w:tcW w:w="850" w:type="dxa"/>
            <w:vAlign w:val="center"/>
          </w:tcPr>
          <w:p w14:paraId="1104A13F"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11</w:t>
            </w:r>
          </w:p>
        </w:tc>
        <w:tc>
          <w:tcPr>
            <w:tcW w:w="5529" w:type="dxa"/>
          </w:tcPr>
          <w:p w14:paraId="79AAAA6D" w14:textId="77777777" w:rsidR="00AC2FF7" w:rsidRPr="003E1F01" w:rsidRDefault="00AC2FF7" w:rsidP="00507D97">
            <w:pPr>
              <w:bidi/>
              <w:ind w:left="1502" w:hanging="1502"/>
              <w:jc w:val="lowKashida"/>
              <w:rPr>
                <w:rFonts w:ascii="Simplified Arabic" w:hAnsi="Simplified Arabic" w:cs="Simplified Arabic"/>
                <w:sz w:val="24"/>
                <w:szCs w:val="24"/>
              </w:rPr>
            </w:pPr>
            <w:r w:rsidRPr="003E1F01">
              <w:rPr>
                <w:rFonts w:ascii="Simplified Arabic" w:hAnsi="Simplified Arabic" w:cs="Simplified Arabic"/>
                <w:sz w:val="24"/>
                <w:szCs w:val="24"/>
                <w:rtl/>
                <w:lang w:val="en"/>
              </w:rPr>
              <w:t>المحاور الرئيسة للعمل فى الفترة التشريعية الثانية للتحول الرقمى</w:t>
            </w:r>
          </w:p>
        </w:tc>
        <w:tc>
          <w:tcPr>
            <w:tcW w:w="1046" w:type="dxa"/>
          </w:tcPr>
          <w:p w14:paraId="23590ED0" w14:textId="77777777" w:rsidR="00AC2FF7" w:rsidRPr="003E1F01" w:rsidRDefault="00AC2FF7" w:rsidP="00507D97">
            <w:pPr>
              <w:bidi/>
              <w:ind w:left="1502" w:hanging="1502"/>
              <w:jc w:val="center"/>
              <w:rPr>
                <w:rFonts w:ascii="Simplified Arabic" w:hAnsi="Simplified Arabic" w:cs="Simplified Arabic"/>
                <w:sz w:val="24"/>
                <w:szCs w:val="24"/>
                <w:rtl/>
              </w:rPr>
            </w:pPr>
            <w:r w:rsidRPr="003E1F01">
              <w:rPr>
                <w:rFonts w:ascii="Simplified Arabic" w:hAnsi="Simplified Arabic" w:cs="Simplified Arabic" w:hint="cs"/>
                <w:sz w:val="24"/>
                <w:szCs w:val="24"/>
                <w:rtl/>
                <w:lang w:val="en"/>
              </w:rPr>
              <w:t>(</w:t>
            </w:r>
            <w:r w:rsidRPr="003E1F01">
              <w:rPr>
                <w:rFonts w:ascii="Simplified Arabic" w:hAnsi="Simplified Arabic" w:cs="Simplified Arabic"/>
                <w:sz w:val="24"/>
                <w:szCs w:val="24"/>
                <w:rtl/>
                <w:lang w:val="en"/>
              </w:rPr>
              <w:t>1-</w:t>
            </w:r>
            <w:r w:rsidRPr="003E1F01">
              <w:rPr>
                <w:rFonts w:ascii="Simplified Arabic" w:hAnsi="Simplified Arabic" w:cs="Simplified Arabic" w:hint="cs"/>
                <w:sz w:val="24"/>
                <w:szCs w:val="24"/>
                <w:rtl/>
                <w:lang w:val="en"/>
              </w:rPr>
              <w:t>8)</w:t>
            </w:r>
          </w:p>
        </w:tc>
      </w:tr>
      <w:tr w:rsidR="00AC2FF7" w:rsidRPr="003E1F01" w14:paraId="555BE441" w14:textId="77777777" w:rsidTr="00507D97">
        <w:trPr>
          <w:trHeight w:val="20"/>
          <w:jc w:val="center"/>
        </w:trPr>
        <w:tc>
          <w:tcPr>
            <w:tcW w:w="850" w:type="dxa"/>
            <w:vAlign w:val="center"/>
          </w:tcPr>
          <w:p w14:paraId="6F4ED2D2" w14:textId="77777777" w:rsidR="00AC2FF7" w:rsidRPr="003E1F01" w:rsidRDefault="00AC2FF7" w:rsidP="00507D97">
            <w:pPr>
              <w:bidi/>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15</w:t>
            </w:r>
          </w:p>
        </w:tc>
        <w:tc>
          <w:tcPr>
            <w:tcW w:w="5529" w:type="dxa"/>
          </w:tcPr>
          <w:p w14:paraId="3DFAAC2A" w14:textId="77777777" w:rsidR="00AC2FF7" w:rsidRPr="003E1F01" w:rsidRDefault="00AC2FF7" w:rsidP="00507D97">
            <w:pPr>
              <w:bidi/>
              <w:jc w:val="lowKashida"/>
              <w:rPr>
                <w:rFonts w:ascii="Simplified Arabic" w:hAnsi="Simplified Arabic" w:cs="Simplified Arabic"/>
                <w:sz w:val="24"/>
                <w:szCs w:val="24"/>
                <w:shd w:val="clear" w:color="auto" w:fill="FFFFFF"/>
                <w:rtl/>
                <w:lang w:bidi="ar-EG"/>
              </w:rPr>
            </w:pPr>
            <w:r w:rsidRPr="003E1F01">
              <w:rPr>
                <w:rFonts w:ascii="Simplified Arabic" w:hAnsi="Simplified Arabic" w:cs="Simplified Arabic"/>
                <w:sz w:val="24"/>
                <w:szCs w:val="24"/>
                <w:rtl/>
              </w:rPr>
              <w:t xml:space="preserve">توزيع </w:t>
            </w:r>
            <w:r>
              <w:rPr>
                <w:rFonts w:ascii="Simplified Arabic" w:hAnsi="Simplified Arabic" w:cs="Simplified Arabic"/>
                <w:sz w:val="24"/>
                <w:szCs w:val="24"/>
                <w:rtl/>
              </w:rPr>
              <w:t xml:space="preserve">إستراتيجيات </w:t>
            </w:r>
            <w:r w:rsidRPr="003E1F01">
              <w:rPr>
                <w:rFonts w:ascii="Simplified Arabic" w:hAnsi="Simplified Arabic" w:cs="Simplified Arabic"/>
                <w:sz w:val="24"/>
                <w:szCs w:val="24"/>
                <w:rtl/>
              </w:rPr>
              <w:t>تكنولوجيا المعلومات و</w:t>
            </w:r>
            <w:r>
              <w:rPr>
                <w:rFonts w:ascii="Simplified Arabic" w:hAnsi="Simplified Arabic" w:cs="Simplified Arabic"/>
                <w:sz w:val="24"/>
                <w:szCs w:val="24"/>
                <w:rtl/>
              </w:rPr>
              <w:t xml:space="preserve">الإتصالات </w:t>
            </w:r>
          </w:p>
        </w:tc>
        <w:tc>
          <w:tcPr>
            <w:tcW w:w="1046" w:type="dxa"/>
          </w:tcPr>
          <w:p w14:paraId="54AB940F" w14:textId="77777777" w:rsidR="00AC2FF7" w:rsidRPr="003E1F01" w:rsidRDefault="00AC2FF7" w:rsidP="00507D97">
            <w:pPr>
              <w:bidi/>
              <w:jc w:val="center"/>
              <w:rPr>
                <w:rFonts w:ascii="Simplified Arabic" w:hAnsi="Simplified Arabic" w:cs="Simplified Arabic"/>
                <w:sz w:val="24"/>
                <w:szCs w:val="24"/>
                <w:rtl/>
                <w:lang w:bidi="ar-EG"/>
              </w:rPr>
            </w:pPr>
            <w:r w:rsidRPr="003E1F01">
              <w:rPr>
                <w:rFonts w:ascii="Simplified Arabic" w:hAnsi="Simplified Arabic" w:cs="Simplified Arabic" w:hint="cs"/>
                <w:sz w:val="24"/>
                <w:szCs w:val="24"/>
                <w:rtl/>
              </w:rPr>
              <w:t>(1</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9)</w:t>
            </w:r>
          </w:p>
        </w:tc>
      </w:tr>
      <w:tr w:rsidR="00AC2FF7" w:rsidRPr="003E1F01" w14:paraId="6D0AFB6D" w14:textId="77777777" w:rsidTr="00507D97">
        <w:trPr>
          <w:trHeight w:val="20"/>
          <w:jc w:val="center"/>
        </w:trPr>
        <w:tc>
          <w:tcPr>
            <w:tcW w:w="850" w:type="dxa"/>
            <w:vAlign w:val="center"/>
          </w:tcPr>
          <w:p w14:paraId="41508587"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16</w:t>
            </w:r>
          </w:p>
        </w:tc>
        <w:tc>
          <w:tcPr>
            <w:tcW w:w="5529" w:type="dxa"/>
          </w:tcPr>
          <w:p w14:paraId="491F65CF" w14:textId="77777777" w:rsidR="00AC2FF7" w:rsidRPr="003E1F01" w:rsidRDefault="00AC2FF7" w:rsidP="00507D97">
            <w:pPr>
              <w:bidi/>
              <w:jc w:val="lowKashida"/>
              <w:rPr>
                <w:rFonts w:ascii="Simplified Arabic" w:hAnsi="Simplified Arabic" w:cs="Simplified Arabic"/>
                <w:sz w:val="24"/>
                <w:szCs w:val="24"/>
                <w:rtl/>
              </w:rPr>
            </w:pPr>
            <w:r w:rsidRPr="003E1F01">
              <w:rPr>
                <w:rFonts w:ascii="Simplified Arabic" w:hAnsi="Simplified Arabic" w:cs="Simplified Arabic"/>
                <w:sz w:val="24"/>
                <w:szCs w:val="24"/>
                <w:rtl/>
              </w:rPr>
              <w:t xml:space="preserve">قائمة </w:t>
            </w:r>
            <w:r>
              <w:rPr>
                <w:rFonts w:ascii="Simplified Arabic" w:hAnsi="Simplified Arabic" w:cs="Simplified Arabic"/>
                <w:sz w:val="24"/>
                <w:szCs w:val="24"/>
                <w:rtl/>
              </w:rPr>
              <w:t xml:space="preserve">إستراتيجيات </w:t>
            </w:r>
            <w:r w:rsidRPr="003E1F01">
              <w:rPr>
                <w:rFonts w:ascii="Simplified Arabic" w:hAnsi="Simplified Arabic" w:cs="Simplified Arabic"/>
                <w:sz w:val="24"/>
                <w:szCs w:val="24"/>
                <w:rtl/>
              </w:rPr>
              <w:t>الدولة فى تكنولوجيا المعلومات و</w:t>
            </w:r>
            <w:r>
              <w:rPr>
                <w:rFonts w:ascii="Simplified Arabic" w:hAnsi="Simplified Arabic" w:cs="Simplified Arabic"/>
                <w:sz w:val="24"/>
                <w:szCs w:val="24"/>
                <w:rtl/>
              </w:rPr>
              <w:t xml:space="preserve">الإتصالات </w:t>
            </w:r>
          </w:p>
        </w:tc>
        <w:tc>
          <w:tcPr>
            <w:tcW w:w="1046" w:type="dxa"/>
          </w:tcPr>
          <w:p w14:paraId="549180E7" w14:textId="77777777" w:rsidR="00AC2FF7" w:rsidRPr="003E1F01" w:rsidRDefault="00AC2FF7" w:rsidP="00507D9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(1-10)</w:t>
            </w:r>
            <w:r w:rsidRPr="003E1F01">
              <w:rPr>
                <w:rFonts w:ascii="Simplified Arabic" w:hAnsi="Simplified Arabic" w:cs="Simplified Arabic"/>
                <w:sz w:val="24"/>
                <w:szCs w:val="24"/>
                <w:rtl/>
              </w:rPr>
              <w:t xml:space="preserve">  </w:t>
            </w:r>
            <w:r w:rsidRPr="003E1F01">
              <w:rPr>
                <w:rFonts w:ascii="Simplified Arabic" w:hAnsi="Simplified Arabic" w:cs="Simplified Arabic" w:hint="cs"/>
                <w:sz w:val="24"/>
                <w:szCs w:val="24"/>
                <w:rtl/>
              </w:rPr>
              <w:t xml:space="preserve"> </w:t>
            </w:r>
          </w:p>
        </w:tc>
      </w:tr>
      <w:tr w:rsidR="00AC2FF7" w:rsidRPr="003E1F01" w14:paraId="4C47450D" w14:textId="77777777" w:rsidTr="00507D97">
        <w:trPr>
          <w:trHeight w:val="20"/>
          <w:jc w:val="center"/>
        </w:trPr>
        <w:tc>
          <w:tcPr>
            <w:tcW w:w="850" w:type="dxa"/>
            <w:vAlign w:val="center"/>
          </w:tcPr>
          <w:p w14:paraId="595C78CF"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18</w:t>
            </w:r>
          </w:p>
        </w:tc>
        <w:tc>
          <w:tcPr>
            <w:tcW w:w="5529" w:type="dxa"/>
          </w:tcPr>
          <w:p w14:paraId="4B9392E9" w14:textId="77777777" w:rsidR="00AC2FF7" w:rsidRPr="003E1F01" w:rsidRDefault="00AC2FF7" w:rsidP="00507D97">
            <w:pPr>
              <w:bidi/>
              <w:jc w:val="lowKashida"/>
              <w:rPr>
                <w:rFonts w:ascii="Simplified Arabic" w:hAnsi="Simplified Arabic" w:cs="Simplified Arabic"/>
                <w:sz w:val="24"/>
                <w:szCs w:val="24"/>
                <w:rtl/>
              </w:rPr>
            </w:pPr>
            <w:r w:rsidRPr="003E1F01">
              <w:rPr>
                <w:rFonts w:ascii="Simplified Arabic" w:hAnsi="Simplified Arabic" w:cs="Simplified Arabic"/>
                <w:sz w:val="24"/>
                <w:szCs w:val="24"/>
                <w:rtl/>
              </w:rPr>
              <w:t>أبعاد إستراتيجية السحابة الإلكترونية للدولة</w:t>
            </w:r>
          </w:p>
        </w:tc>
        <w:tc>
          <w:tcPr>
            <w:tcW w:w="1046" w:type="dxa"/>
          </w:tcPr>
          <w:p w14:paraId="7777DC31" w14:textId="77777777" w:rsidR="00AC2FF7" w:rsidRPr="003E1F01" w:rsidRDefault="00AC2FF7" w:rsidP="00507D97">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1</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11</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 xml:space="preserve"> </w:t>
            </w:r>
            <w:r w:rsidRPr="003E1F01">
              <w:rPr>
                <w:rFonts w:ascii="Simplified Arabic" w:hAnsi="Simplified Arabic" w:cs="Simplified Arabic"/>
                <w:sz w:val="24"/>
                <w:szCs w:val="24"/>
                <w:rtl/>
              </w:rPr>
              <w:t xml:space="preserve">  </w:t>
            </w:r>
          </w:p>
        </w:tc>
      </w:tr>
      <w:tr w:rsidR="00AC2FF7" w:rsidRPr="003E1F01" w14:paraId="0B9751E3" w14:textId="77777777" w:rsidTr="00507D97">
        <w:trPr>
          <w:trHeight w:val="20"/>
          <w:jc w:val="center"/>
        </w:trPr>
        <w:tc>
          <w:tcPr>
            <w:tcW w:w="850" w:type="dxa"/>
            <w:vAlign w:val="center"/>
          </w:tcPr>
          <w:p w14:paraId="6530EA4C"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31</w:t>
            </w:r>
          </w:p>
        </w:tc>
        <w:tc>
          <w:tcPr>
            <w:tcW w:w="5529" w:type="dxa"/>
          </w:tcPr>
          <w:p w14:paraId="20995900" w14:textId="77777777" w:rsidR="00AC2FF7" w:rsidRPr="003E1F01" w:rsidRDefault="00AC2FF7" w:rsidP="00507D97">
            <w:pPr>
              <w:bidi/>
              <w:jc w:val="lowKashida"/>
              <w:rPr>
                <w:rFonts w:ascii="Simplified Arabic" w:hAnsi="Simplified Arabic" w:cs="Simplified Arabic"/>
                <w:sz w:val="24"/>
                <w:szCs w:val="24"/>
                <w:rtl/>
              </w:rPr>
            </w:pPr>
            <w:r w:rsidRPr="003E1F01">
              <w:rPr>
                <w:rFonts w:ascii="Simplified Arabic" w:hAnsi="Simplified Arabic" w:cs="Simplified Arabic"/>
                <w:sz w:val="24"/>
                <w:szCs w:val="24"/>
                <w:rtl/>
              </w:rPr>
              <w:t>الكيانات المؤسسية العاملة فى مجال المعلومات والمعرفة</w:t>
            </w:r>
          </w:p>
        </w:tc>
        <w:tc>
          <w:tcPr>
            <w:tcW w:w="1046" w:type="dxa"/>
          </w:tcPr>
          <w:p w14:paraId="35F8245A" w14:textId="77777777" w:rsidR="00AC2FF7" w:rsidRPr="003E1F01" w:rsidRDefault="00AC2FF7" w:rsidP="00507D9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(1</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12)</w:t>
            </w:r>
          </w:p>
        </w:tc>
      </w:tr>
      <w:tr w:rsidR="00AC2FF7" w:rsidRPr="003E1F01" w14:paraId="6BBA9F25" w14:textId="77777777" w:rsidTr="00507D97">
        <w:trPr>
          <w:trHeight w:val="20"/>
          <w:jc w:val="center"/>
        </w:trPr>
        <w:tc>
          <w:tcPr>
            <w:tcW w:w="850" w:type="dxa"/>
            <w:vAlign w:val="center"/>
          </w:tcPr>
          <w:p w14:paraId="472D25FD"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36</w:t>
            </w:r>
          </w:p>
        </w:tc>
        <w:tc>
          <w:tcPr>
            <w:tcW w:w="5529" w:type="dxa"/>
          </w:tcPr>
          <w:p w14:paraId="2A17416A" w14:textId="77777777" w:rsidR="00AC2FF7" w:rsidRPr="003E1F01" w:rsidRDefault="00AC2FF7" w:rsidP="00507D97">
            <w:pPr>
              <w:bidi/>
              <w:ind w:left="1502" w:hanging="1502"/>
              <w:jc w:val="lowKashida"/>
              <w:rPr>
                <w:rFonts w:ascii="Simplified Arabic" w:hAnsi="Simplified Arabic" w:cs="Simplified Arabic"/>
                <w:sz w:val="24"/>
                <w:szCs w:val="24"/>
                <w:rtl/>
              </w:rPr>
            </w:pPr>
            <w:r w:rsidRPr="003E1F01">
              <w:rPr>
                <w:rFonts w:ascii="Simplified Arabic" w:hAnsi="Simplified Arabic" w:cs="Simplified Arabic"/>
                <w:sz w:val="24"/>
                <w:szCs w:val="24"/>
                <w:rtl/>
              </w:rPr>
              <w:t xml:space="preserve">الهيئات التابعة لوزارة </w:t>
            </w:r>
            <w:r>
              <w:rPr>
                <w:rFonts w:ascii="Simplified Arabic" w:hAnsi="Simplified Arabic" w:cs="Simplified Arabic"/>
                <w:sz w:val="24"/>
                <w:szCs w:val="24"/>
                <w:rtl/>
              </w:rPr>
              <w:t xml:space="preserve">الإتصالات </w:t>
            </w:r>
            <w:r w:rsidRPr="003E1F01">
              <w:rPr>
                <w:rFonts w:ascii="Simplified Arabic" w:hAnsi="Simplified Arabic" w:cs="Simplified Arabic"/>
                <w:sz w:val="24"/>
                <w:szCs w:val="24"/>
                <w:rtl/>
              </w:rPr>
              <w:t>مقابل المهام الرئيسية المطلوبة منها</w:t>
            </w:r>
          </w:p>
        </w:tc>
        <w:tc>
          <w:tcPr>
            <w:tcW w:w="1046" w:type="dxa"/>
          </w:tcPr>
          <w:p w14:paraId="59354591" w14:textId="77777777" w:rsidR="00AC2FF7" w:rsidRPr="003E1F01" w:rsidRDefault="00AC2FF7" w:rsidP="00507D97">
            <w:pPr>
              <w:bidi/>
              <w:ind w:left="1502" w:hanging="1502"/>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(1</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13)</w:t>
            </w:r>
            <w:r w:rsidRPr="003E1F01">
              <w:rPr>
                <w:rFonts w:ascii="Simplified Arabic" w:hAnsi="Simplified Arabic" w:cs="Simplified Arabic"/>
                <w:sz w:val="24"/>
                <w:szCs w:val="24"/>
                <w:rtl/>
              </w:rPr>
              <w:t xml:space="preserve">  </w:t>
            </w:r>
          </w:p>
        </w:tc>
      </w:tr>
      <w:tr w:rsidR="00AC2FF7" w:rsidRPr="003E1F01" w14:paraId="39AF52DC" w14:textId="77777777" w:rsidTr="00507D97">
        <w:trPr>
          <w:trHeight w:val="20"/>
          <w:jc w:val="center"/>
        </w:trPr>
        <w:tc>
          <w:tcPr>
            <w:tcW w:w="850" w:type="dxa"/>
            <w:vAlign w:val="center"/>
          </w:tcPr>
          <w:p w14:paraId="7178359D" w14:textId="77777777" w:rsidR="00AC2FF7" w:rsidRPr="003E1F01"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49</w:t>
            </w:r>
          </w:p>
        </w:tc>
        <w:tc>
          <w:tcPr>
            <w:tcW w:w="5529" w:type="dxa"/>
          </w:tcPr>
          <w:p w14:paraId="2BADCCE2" w14:textId="77777777" w:rsidR="00AC2FF7" w:rsidRPr="003E1F01" w:rsidRDefault="00AC2FF7" w:rsidP="00507D97">
            <w:pPr>
              <w:bidi/>
              <w:ind w:left="1502" w:hanging="1502"/>
              <w:jc w:val="lowKashida"/>
              <w:rPr>
                <w:rFonts w:ascii="Simplified Arabic" w:hAnsi="Simplified Arabic" w:cs="Simplified Arabic"/>
                <w:sz w:val="24"/>
                <w:szCs w:val="24"/>
                <w:rtl/>
              </w:rPr>
            </w:pPr>
            <w:r w:rsidRPr="003E1F01">
              <w:rPr>
                <w:rFonts w:ascii="Simplified Arabic" w:hAnsi="Simplified Arabic" w:cs="Simplified Arabic"/>
                <w:sz w:val="24"/>
                <w:szCs w:val="24"/>
                <w:rtl/>
              </w:rPr>
              <w:t xml:space="preserve">أولويات السياسات العامة للتحول من المعلومات </w:t>
            </w:r>
            <w:r>
              <w:rPr>
                <w:rFonts w:ascii="Simplified Arabic" w:hAnsi="Simplified Arabic" w:cs="Simplified Arabic"/>
                <w:sz w:val="24"/>
                <w:szCs w:val="24"/>
                <w:rtl/>
              </w:rPr>
              <w:t xml:space="preserve">إلي </w:t>
            </w:r>
            <w:r w:rsidRPr="003E1F01">
              <w:rPr>
                <w:rFonts w:ascii="Simplified Arabic" w:hAnsi="Simplified Arabic" w:cs="Simplified Arabic"/>
                <w:sz w:val="24"/>
                <w:szCs w:val="24"/>
                <w:rtl/>
              </w:rPr>
              <w:t xml:space="preserve"> المعرفة</w:t>
            </w:r>
          </w:p>
        </w:tc>
        <w:tc>
          <w:tcPr>
            <w:tcW w:w="1046" w:type="dxa"/>
          </w:tcPr>
          <w:p w14:paraId="4599D5E4" w14:textId="77777777" w:rsidR="00AC2FF7" w:rsidRPr="003E1F01" w:rsidRDefault="00AC2FF7" w:rsidP="00507D97">
            <w:pPr>
              <w:bidi/>
              <w:ind w:left="1502" w:hanging="1502"/>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(2</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1)</w:t>
            </w:r>
            <w:r w:rsidRPr="003E1F01">
              <w:rPr>
                <w:rFonts w:ascii="Simplified Arabic" w:hAnsi="Simplified Arabic" w:cs="Simplified Arabic"/>
                <w:sz w:val="24"/>
                <w:szCs w:val="24"/>
                <w:rtl/>
              </w:rPr>
              <w:t xml:space="preserve">  </w:t>
            </w:r>
          </w:p>
        </w:tc>
      </w:tr>
      <w:tr w:rsidR="00AC2FF7" w:rsidRPr="003E1F01" w14:paraId="5D9AF2AF" w14:textId="77777777" w:rsidTr="00507D97">
        <w:trPr>
          <w:trHeight w:val="20"/>
          <w:jc w:val="center"/>
        </w:trPr>
        <w:tc>
          <w:tcPr>
            <w:tcW w:w="850" w:type="dxa"/>
            <w:vAlign w:val="center"/>
          </w:tcPr>
          <w:p w14:paraId="160AA342" w14:textId="77777777" w:rsidR="00AC2FF7" w:rsidRPr="003E1F01"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60</w:t>
            </w:r>
          </w:p>
        </w:tc>
        <w:tc>
          <w:tcPr>
            <w:tcW w:w="5529" w:type="dxa"/>
          </w:tcPr>
          <w:p w14:paraId="3125CC95" w14:textId="77777777" w:rsidR="00AC2FF7" w:rsidRPr="006D0BD5" w:rsidRDefault="00AC2FF7" w:rsidP="00507D97">
            <w:pPr>
              <w:bidi/>
              <w:jc w:val="lowKashida"/>
              <w:rPr>
                <w:rFonts w:ascii="Simplified Arabic" w:hAnsi="Simplified Arabic" w:cs="Simplified Arabic"/>
                <w:sz w:val="24"/>
                <w:szCs w:val="24"/>
                <w:rtl/>
              </w:rPr>
            </w:pPr>
            <w:r w:rsidRPr="006D0BD5">
              <w:rPr>
                <w:rFonts w:ascii="Simplified Arabic" w:hAnsi="Simplified Arabic" w:cs="Simplified Arabic" w:hint="cs"/>
                <w:sz w:val="24"/>
                <w:szCs w:val="24"/>
                <w:rtl/>
                <w:lang w:bidi="ar-EG"/>
              </w:rPr>
              <w:t>الإطار العام لمستقبل التحول الرقمى فى عشر دول عربية</w:t>
            </w:r>
          </w:p>
        </w:tc>
        <w:tc>
          <w:tcPr>
            <w:tcW w:w="1046" w:type="dxa"/>
          </w:tcPr>
          <w:p w14:paraId="12262D0C" w14:textId="77777777" w:rsidR="00AC2FF7" w:rsidRPr="003E1F01" w:rsidRDefault="00AC2FF7" w:rsidP="00507D9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(2</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2)</w:t>
            </w:r>
            <w:r w:rsidRPr="003E1F01">
              <w:rPr>
                <w:rFonts w:ascii="Simplified Arabic" w:hAnsi="Simplified Arabic" w:cs="Simplified Arabic"/>
                <w:sz w:val="24"/>
                <w:szCs w:val="24"/>
                <w:rtl/>
              </w:rPr>
              <w:t xml:space="preserve">  </w:t>
            </w:r>
          </w:p>
        </w:tc>
      </w:tr>
      <w:tr w:rsidR="00AC2FF7" w:rsidRPr="003E1F01" w14:paraId="5D7FADB6" w14:textId="77777777" w:rsidTr="00507D97">
        <w:trPr>
          <w:trHeight w:val="20"/>
          <w:jc w:val="center"/>
        </w:trPr>
        <w:tc>
          <w:tcPr>
            <w:tcW w:w="850" w:type="dxa"/>
            <w:vAlign w:val="center"/>
          </w:tcPr>
          <w:p w14:paraId="1C5D0ECD" w14:textId="77777777" w:rsidR="00AC2FF7" w:rsidRPr="003E1F01"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62</w:t>
            </w:r>
          </w:p>
        </w:tc>
        <w:tc>
          <w:tcPr>
            <w:tcW w:w="5529" w:type="dxa"/>
          </w:tcPr>
          <w:p w14:paraId="390D7F2D" w14:textId="77777777" w:rsidR="00AC2FF7" w:rsidRPr="006D0BD5" w:rsidRDefault="00AC2FF7" w:rsidP="00507D97">
            <w:pPr>
              <w:bidi/>
              <w:jc w:val="both"/>
              <w:rPr>
                <w:rFonts w:ascii="Simplified Arabic" w:hAnsi="Simplified Arabic" w:cs="Simplified Arabic"/>
                <w:sz w:val="24"/>
                <w:szCs w:val="24"/>
                <w:rtl/>
              </w:rPr>
            </w:pPr>
            <w:r w:rsidRPr="006D0BD5">
              <w:rPr>
                <w:rFonts w:ascii="Simplified Arabic" w:hAnsi="Simplified Arabic" w:cs="Simplified Arabic" w:hint="cs"/>
                <w:sz w:val="24"/>
                <w:szCs w:val="24"/>
                <w:rtl/>
                <w:lang w:bidi="ar-EG"/>
              </w:rPr>
              <w:t xml:space="preserve">الإطار العام للرؤية </w:t>
            </w:r>
            <w:r>
              <w:rPr>
                <w:rFonts w:ascii="Simplified Arabic" w:hAnsi="Simplified Arabic" w:cs="Simplified Arabic" w:hint="cs"/>
                <w:sz w:val="24"/>
                <w:szCs w:val="24"/>
                <w:rtl/>
                <w:lang w:bidi="ar-EG"/>
              </w:rPr>
              <w:t>الإستراتيجية</w:t>
            </w:r>
            <w:r w:rsidRPr="006D0BD5">
              <w:rPr>
                <w:rFonts w:ascii="Simplified Arabic" w:hAnsi="Simplified Arabic" w:cs="Simplified Arabic" w:hint="cs"/>
                <w:sz w:val="24"/>
                <w:szCs w:val="24"/>
                <w:rtl/>
                <w:lang w:bidi="ar-EG"/>
              </w:rPr>
              <w:t xml:space="preserve"> العربية المشتركة لل</w:t>
            </w:r>
            <w:r>
              <w:rPr>
                <w:rFonts w:ascii="Simplified Arabic" w:hAnsi="Simplified Arabic" w:cs="Simplified Arabic" w:hint="cs"/>
                <w:sz w:val="24"/>
                <w:szCs w:val="24"/>
                <w:rtl/>
                <w:lang w:bidi="ar-EG"/>
              </w:rPr>
              <w:t xml:space="preserve">إقتصاد </w:t>
            </w:r>
            <w:r w:rsidRPr="006D0BD5">
              <w:rPr>
                <w:rFonts w:ascii="Simplified Arabic" w:hAnsi="Simplified Arabic" w:cs="Simplified Arabic" w:hint="cs"/>
                <w:sz w:val="24"/>
                <w:szCs w:val="24"/>
                <w:rtl/>
                <w:lang w:bidi="ar-EG"/>
              </w:rPr>
              <w:t>الرقمى بالإعتماد على تجارب 6 دول</w:t>
            </w:r>
          </w:p>
        </w:tc>
        <w:tc>
          <w:tcPr>
            <w:tcW w:w="1046" w:type="dxa"/>
          </w:tcPr>
          <w:p w14:paraId="55D4BDBC" w14:textId="77777777" w:rsidR="00AC2FF7" w:rsidRPr="003E1F01" w:rsidRDefault="00AC2FF7" w:rsidP="00507D9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(2</w:t>
            </w:r>
            <w:r w:rsidRPr="003E1F01">
              <w:rPr>
                <w:rFonts w:ascii="Simplified Arabic" w:hAnsi="Simplified Arabic" w:cs="Simplified Arabic"/>
                <w:sz w:val="24"/>
                <w:szCs w:val="24"/>
                <w:rtl/>
              </w:rPr>
              <w:t>-</w:t>
            </w:r>
            <w:r w:rsidRPr="003E1F01">
              <w:rPr>
                <w:rFonts w:ascii="Simplified Arabic" w:hAnsi="Simplified Arabic" w:cs="Simplified Arabic" w:hint="cs"/>
                <w:sz w:val="24"/>
                <w:szCs w:val="24"/>
                <w:rtl/>
              </w:rPr>
              <w:t>3)</w:t>
            </w:r>
            <w:r w:rsidRPr="003E1F01">
              <w:rPr>
                <w:rFonts w:ascii="Simplified Arabic" w:hAnsi="Simplified Arabic" w:cs="Simplified Arabic"/>
                <w:sz w:val="24"/>
                <w:szCs w:val="24"/>
                <w:rtl/>
              </w:rPr>
              <w:t xml:space="preserve">  </w:t>
            </w:r>
          </w:p>
        </w:tc>
      </w:tr>
      <w:tr w:rsidR="00AC2FF7" w:rsidRPr="003E1F01" w14:paraId="14F96344" w14:textId="77777777" w:rsidTr="00507D97">
        <w:trPr>
          <w:trHeight w:val="20"/>
          <w:jc w:val="center"/>
        </w:trPr>
        <w:tc>
          <w:tcPr>
            <w:tcW w:w="850" w:type="dxa"/>
            <w:vAlign w:val="center"/>
          </w:tcPr>
          <w:p w14:paraId="063805D9" w14:textId="77777777" w:rsidR="00AC2FF7"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76</w:t>
            </w:r>
          </w:p>
        </w:tc>
        <w:tc>
          <w:tcPr>
            <w:tcW w:w="5529" w:type="dxa"/>
          </w:tcPr>
          <w:p w14:paraId="2E450A6F" w14:textId="77777777" w:rsidR="00AC2FF7" w:rsidRPr="006D0BD5" w:rsidRDefault="00AC2FF7" w:rsidP="00507D97">
            <w:pPr>
              <w:bidi/>
              <w:jc w:val="both"/>
              <w:rPr>
                <w:rFonts w:ascii="Simplified Arabic" w:hAnsi="Simplified Arabic" w:cs="Simplified Arabic"/>
                <w:sz w:val="24"/>
                <w:szCs w:val="24"/>
                <w:rtl/>
                <w:lang w:bidi="ar-EG"/>
              </w:rPr>
            </w:pPr>
            <w:r w:rsidRPr="006D0BD5">
              <w:rPr>
                <w:rFonts w:ascii="Simplified Arabic" w:hAnsi="Simplified Arabic" w:cs="Simplified Arabic"/>
                <w:sz w:val="24"/>
                <w:szCs w:val="24"/>
                <w:rtl/>
                <w:lang w:bidi="ar-EG"/>
              </w:rPr>
              <w:t xml:space="preserve">استثمار الدول الكبرى فى </w:t>
            </w:r>
            <w:r>
              <w:rPr>
                <w:rFonts w:ascii="Simplified Arabic" w:hAnsi="Simplified Arabic" w:cs="Simplified Arabic"/>
                <w:sz w:val="24"/>
                <w:szCs w:val="24"/>
                <w:rtl/>
                <w:lang w:bidi="ar-EG"/>
              </w:rPr>
              <w:t xml:space="preserve">الإقتصاد القائم </w:t>
            </w:r>
            <w:r w:rsidRPr="006D0BD5">
              <w:rPr>
                <w:rFonts w:ascii="Simplified Arabic" w:hAnsi="Simplified Arabic" w:cs="Simplified Arabic"/>
                <w:sz w:val="24"/>
                <w:szCs w:val="24"/>
                <w:rtl/>
                <w:lang w:bidi="ar-EG"/>
              </w:rPr>
              <w:t>على المعرفة فى عام 2012</w:t>
            </w:r>
          </w:p>
        </w:tc>
        <w:tc>
          <w:tcPr>
            <w:tcW w:w="1046" w:type="dxa"/>
          </w:tcPr>
          <w:p w14:paraId="29AE0B6F" w14:textId="77777777" w:rsidR="00AC2FF7" w:rsidRPr="003E1F01" w:rsidRDefault="00AC2FF7" w:rsidP="00507D97">
            <w:pPr>
              <w:bidi/>
              <w:jc w:val="center"/>
              <w:rPr>
                <w:rFonts w:ascii="Simplified Arabic" w:hAnsi="Simplified Arabic" w:cs="Simplified Arabic"/>
                <w:sz w:val="24"/>
                <w:szCs w:val="24"/>
                <w:rtl/>
              </w:rPr>
            </w:pPr>
            <w:r>
              <w:rPr>
                <w:rFonts w:ascii="Simplified Arabic" w:hAnsi="Simplified Arabic" w:cs="Simplified Arabic" w:hint="cs"/>
                <w:sz w:val="24"/>
                <w:szCs w:val="24"/>
                <w:rtl/>
              </w:rPr>
              <w:t>(2-4)</w:t>
            </w:r>
          </w:p>
        </w:tc>
      </w:tr>
      <w:tr w:rsidR="00AC2FF7" w:rsidRPr="003E1F01" w14:paraId="48636347" w14:textId="77777777" w:rsidTr="00507D97">
        <w:trPr>
          <w:trHeight w:val="20"/>
          <w:jc w:val="center"/>
        </w:trPr>
        <w:tc>
          <w:tcPr>
            <w:tcW w:w="850" w:type="dxa"/>
            <w:vAlign w:val="center"/>
          </w:tcPr>
          <w:p w14:paraId="3E61D52F" w14:textId="77777777" w:rsidR="00AC2FF7" w:rsidRPr="003E1F01"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115</w:t>
            </w:r>
          </w:p>
        </w:tc>
        <w:tc>
          <w:tcPr>
            <w:tcW w:w="5529" w:type="dxa"/>
          </w:tcPr>
          <w:p w14:paraId="4A3C4FBB" w14:textId="77777777" w:rsidR="00AC2FF7" w:rsidRPr="008460F3" w:rsidRDefault="00AC2FF7" w:rsidP="00507D97">
            <w:pPr>
              <w:bidi/>
              <w:jc w:val="lowKashida"/>
              <w:rPr>
                <w:rFonts w:ascii="Simplified Arabic" w:hAnsi="Simplified Arabic" w:cs="Simplified Arabic"/>
                <w:sz w:val="24"/>
                <w:szCs w:val="24"/>
                <w:rtl/>
              </w:rPr>
            </w:pPr>
            <w:r w:rsidRPr="00B27CE2">
              <w:rPr>
                <w:rFonts w:ascii="Simplified Arabic" w:hAnsi="Simplified Arabic" w:cs="Simplified Arabic"/>
                <w:sz w:val="24"/>
                <w:szCs w:val="24"/>
                <w:rtl/>
                <w:lang w:bidi="ar-EG"/>
              </w:rPr>
              <w:t xml:space="preserve">القائمة الإجمالية </w:t>
            </w:r>
            <w:r>
              <w:rPr>
                <w:rFonts w:ascii="Simplified Arabic" w:hAnsi="Simplified Arabic" w:cs="Simplified Arabic" w:hint="cs"/>
                <w:sz w:val="24"/>
                <w:szCs w:val="24"/>
                <w:rtl/>
                <w:lang w:bidi="ar-EG"/>
              </w:rPr>
              <w:t>ب</w:t>
            </w:r>
            <w:r w:rsidRPr="008460F3">
              <w:rPr>
                <w:rFonts w:ascii="Simplified Arabic" w:hAnsi="Simplified Arabic" w:cs="Simplified Arabic"/>
                <w:sz w:val="24"/>
                <w:szCs w:val="24"/>
                <w:rtl/>
                <w:lang w:bidi="ar-EG"/>
              </w:rPr>
              <w:t xml:space="preserve">الفجوات المطلوب معالجتها لدعم دور </w:t>
            </w:r>
            <w:r>
              <w:rPr>
                <w:rFonts w:ascii="Simplified Arabic" w:hAnsi="Simplified Arabic" w:cs="Simplified Arabic"/>
                <w:sz w:val="24"/>
                <w:szCs w:val="24"/>
                <w:rtl/>
                <w:lang w:bidi="ar-EG"/>
              </w:rPr>
              <w:t xml:space="preserve">إستراتيجيات </w:t>
            </w:r>
            <w:r w:rsidRPr="008460F3">
              <w:rPr>
                <w:rFonts w:ascii="Simplified Arabic" w:hAnsi="Simplified Arabic" w:cs="Simplified Arabic"/>
                <w:sz w:val="24"/>
                <w:szCs w:val="24"/>
                <w:rtl/>
                <w:lang w:bidi="ar-EG"/>
              </w:rPr>
              <w:t>تكنولوجيا المعلومات و</w:t>
            </w:r>
            <w:r>
              <w:rPr>
                <w:rFonts w:ascii="Simplified Arabic" w:hAnsi="Simplified Arabic" w:cs="Simplified Arabic"/>
                <w:sz w:val="24"/>
                <w:szCs w:val="24"/>
                <w:rtl/>
                <w:lang w:bidi="ar-EG"/>
              </w:rPr>
              <w:t xml:space="preserve">الإتصالات </w:t>
            </w:r>
            <w:r w:rsidRPr="008460F3">
              <w:rPr>
                <w:rFonts w:ascii="Simplified Arabic" w:hAnsi="Simplified Arabic" w:cs="Simplified Arabic"/>
                <w:sz w:val="24"/>
                <w:szCs w:val="24"/>
                <w:rtl/>
                <w:lang w:bidi="ar-EG"/>
              </w:rPr>
              <w:t>فى مرحلة التحول نحو ال</w:t>
            </w:r>
            <w:r>
              <w:rPr>
                <w:rFonts w:ascii="Simplified Arabic" w:hAnsi="Simplified Arabic" w:cs="Simplified Arabic"/>
                <w:sz w:val="24"/>
                <w:szCs w:val="24"/>
                <w:rtl/>
                <w:lang w:bidi="ar-EG"/>
              </w:rPr>
              <w:t>إقتصاد القائم</w:t>
            </w:r>
            <w:r w:rsidRPr="008460F3">
              <w:rPr>
                <w:rFonts w:ascii="Simplified Arabic" w:hAnsi="Simplified Arabic" w:cs="Simplified Arabic"/>
                <w:sz w:val="24"/>
                <w:szCs w:val="24"/>
                <w:rtl/>
                <w:lang w:bidi="ar-EG"/>
              </w:rPr>
              <w:t xml:space="preserve"> على المعرفة</w:t>
            </w:r>
          </w:p>
        </w:tc>
        <w:tc>
          <w:tcPr>
            <w:tcW w:w="1046" w:type="dxa"/>
          </w:tcPr>
          <w:p w14:paraId="06CB82BE" w14:textId="77777777" w:rsidR="00AC2FF7" w:rsidRPr="003E1F01" w:rsidRDefault="00AC2FF7" w:rsidP="00507D97">
            <w:pPr>
              <w:bidi/>
              <w:jc w:val="center"/>
              <w:rPr>
                <w:rFonts w:ascii="Simplified Arabic" w:hAnsi="Simplified Arabic" w:cs="Simplified Arabic"/>
                <w:sz w:val="24"/>
                <w:szCs w:val="24"/>
                <w:rtl/>
              </w:rPr>
            </w:pPr>
            <w:r>
              <w:rPr>
                <w:rFonts w:ascii="Simplified Arabic" w:hAnsi="Simplified Arabic" w:cs="Simplified Arabic" w:hint="cs"/>
                <w:sz w:val="24"/>
                <w:szCs w:val="24"/>
                <w:rtl/>
              </w:rPr>
              <w:t>(3-1)</w:t>
            </w:r>
          </w:p>
        </w:tc>
      </w:tr>
    </w:tbl>
    <w:p w14:paraId="7DE34911" w14:textId="4115EB89" w:rsidR="006A3545" w:rsidRDefault="006A3545" w:rsidP="000C02F9">
      <w:pPr>
        <w:spacing w:line="240" w:lineRule="auto"/>
        <w:jc w:val="center"/>
        <w:rPr>
          <w:b/>
          <w:sz w:val="28"/>
          <w:szCs w:val="20"/>
        </w:rPr>
      </w:pPr>
    </w:p>
    <w:p w14:paraId="00F9BE37" w14:textId="6B4DE2C6" w:rsidR="002F7F76" w:rsidRDefault="002F7F76">
      <w:pPr>
        <w:rPr>
          <w:b/>
          <w:sz w:val="28"/>
          <w:szCs w:val="20"/>
        </w:rPr>
      </w:pPr>
      <w:r>
        <w:rPr>
          <w:b/>
          <w:sz w:val="28"/>
          <w:szCs w:val="20"/>
        </w:rPr>
        <w:br w:type="page"/>
      </w:r>
    </w:p>
    <w:p w14:paraId="623C5C91" w14:textId="77777777" w:rsidR="00C03B1D" w:rsidRDefault="00C03B1D" w:rsidP="002F7F76">
      <w:pPr>
        <w:tabs>
          <w:tab w:val="left" w:pos="3030"/>
          <w:tab w:val="right" w:pos="9360"/>
        </w:tabs>
        <w:bidi/>
        <w:spacing w:line="240" w:lineRule="auto"/>
        <w:jc w:val="center"/>
        <w:rPr>
          <w:rFonts w:ascii="Simplified Arabic" w:hAnsi="Simplified Arabic" w:cs="Simplified Arabic"/>
          <w:b/>
          <w:bCs/>
          <w:sz w:val="32"/>
          <w:szCs w:val="32"/>
          <w:rtl/>
        </w:rPr>
        <w:sectPr w:rsidR="00C03B1D" w:rsidSect="00627BC4">
          <w:pgSz w:w="10318" w:h="14570" w:code="13"/>
          <w:pgMar w:top="1134" w:right="1701" w:bottom="1134" w:left="1134" w:header="720" w:footer="720" w:gutter="0"/>
          <w:pgNumType w:fmt="arabicAbjad" w:start="15"/>
          <w:cols w:space="720"/>
          <w:bidi/>
          <w:rtlGutter/>
          <w:docGrid w:linePitch="360"/>
        </w:sectPr>
      </w:pPr>
    </w:p>
    <w:p w14:paraId="2813120A" w14:textId="0E7CBBC6" w:rsidR="002F7F76" w:rsidRPr="005E4F9E" w:rsidRDefault="002F7F76" w:rsidP="002F7F76">
      <w:pPr>
        <w:tabs>
          <w:tab w:val="left" w:pos="3030"/>
          <w:tab w:val="right" w:pos="9360"/>
        </w:tabs>
        <w:bidi/>
        <w:spacing w:line="240" w:lineRule="auto"/>
        <w:jc w:val="center"/>
        <w:rPr>
          <w:rFonts w:ascii="Simplified Arabic" w:hAnsi="Simplified Arabic" w:cs="Simplified Arabic"/>
          <w:b/>
          <w:bCs/>
          <w:sz w:val="32"/>
          <w:szCs w:val="32"/>
          <w:rtl/>
        </w:rPr>
      </w:pPr>
      <w:r w:rsidRPr="003E1F01">
        <w:rPr>
          <w:rFonts w:ascii="Simplified Arabic" w:hAnsi="Simplified Arabic" w:cs="Simplified Arabic" w:hint="cs"/>
          <w:b/>
          <w:bCs/>
          <w:sz w:val="32"/>
          <w:szCs w:val="32"/>
          <w:rtl/>
        </w:rPr>
        <w:lastRenderedPageBreak/>
        <w:t xml:space="preserve">فهرس </w:t>
      </w:r>
      <w:r>
        <w:rPr>
          <w:rFonts w:ascii="Simplified Arabic" w:hAnsi="Simplified Arabic" w:cs="Simplified Arabic" w:hint="cs"/>
          <w:b/>
          <w:bCs/>
          <w:sz w:val="32"/>
          <w:szCs w:val="32"/>
          <w:rtl/>
        </w:rPr>
        <w:t>الملاحق</w:t>
      </w:r>
    </w:p>
    <w:tbl>
      <w:tblPr>
        <w:tblStyle w:val="TableGrid"/>
        <w:tblW w:w="7574"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Look w:val="04A0" w:firstRow="1" w:lastRow="0" w:firstColumn="1" w:lastColumn="0" w:noHBand="0" w:noVBand="1"/>
      </w:tblPr>
      <w:tblGrid>
        <w:gridCol w:w="993"/>
        <w:gridCol w:w="5465"/>
        <w:gridCol w:w="1116"/>
      </w:tblGrid>
      <w:tr w:rsidR="00AC2FF7" w:rsidRPr="00545C29" w14:paraId="2941F25B" w14:textId="77777777" w:rsidTr="00507D97">
        <w:trPr>
          <w:trHeight w:val="435"/>
          <w:jc w:val="center"/>
        </w:trPr>
        <w:tc>
          <w:tcPr>
            <w:tcW w:w="993" w:type="dxa"/>
            <w:tcBorders>
              <w:top w:val="thinThickSmallGap" w:sz="12" w:space="0" w:color="auto"/>
              <w:bottom w:val="thickThinSmallGap" w:sz="12" w:space="0" w:color="auto"/>
            </w:tcBorders>
            <w:shd w:val="clear" w:color="auto" w:fill="E2EFD9" w:themeFill="accent6" w:themeFillTint="33"/>
          </w:tcPr>
          <w:p w14:paraId="3615F9F8" w14:textId="77777777" w:rsidR="00AC2FF7" w:rsidRPr="00545C29" w:rsidRDefault="00AC2FF7" w:rsidP="00507D97">
            <w:pPr>
              <w:bidi/>
              <w:jc w:val="center"/>
              <w:rPr>
                <w:rFonts w:ascii="Simplified Arabic" w:eastAsia="Times New Roman" w:hAnsi="Simplified Arabic" w:cs="SKR HEAD1"/>
                <w:color w:val="000000"/>
                <w:sz w:val="24"/>
                <w:szCs w:val="24"/>
                <w:lang w:val="en-GB" w:eastAsia="en-GB"/>
              </w:rPr>
            </w:pPr>
            <w:r w:rsidRPr="00545C29">
              <w:rPr>
                <w:rFonts w:ascii="Simplified Arabic" w:eastAsia="Times New Roman" w:hAnsi="Simplified Arabic" w:cs="SKR HEAD1"/>
                <w:color w:val="000000"/>
                <w:sz w:val="24"/>
                <w:szCs w:val="24"/>
                <w:rtl/>
                <w:lang w:val="en-GB" w:eastAsia="en-GB"/>
              </w:rPr>
              <w:t>الصفحة</w:t>
            </w:r>
          </w:p>
        </w:tc>
        <w:tc>
          <w:tcPr>
            <w:tcW w:w="5465" w:type="dxa"/>
            <w:tcBorders>
              <w:top w:val="thinThickSmallGap" w:sz="12" w:space="0" w:color="auto"/>
              <w:bottom w:val="thickThinSmallGap" w:sz="12" w:space="0" w:color="auto"/>
            </w:tcBorders>
            <w:shd w:val="clear" w:color="auto" w:fill="E2EFD9" w:themeFill="accent6" w:themeFillTint="33"/>
          </w:tcPr>
          <w:p w14:paraId="04237B1C" w14:textId="77777777" w:rsidR="00AC2FF7" w:rsidRPr="00545C29" w:rsidRDefault="00AC2FF7" w:rsidP="00507D97">
            <w:pPr>
              <w:bidi/>
              <w:jc w:val="center"/>
              <w:rPr>
                <w:rFonts w:ascii="Simplified Arabic" w:eastAsia="Times New Roman" w:hAnsi="Simplified Arabic" w:cs="SKR HEAD1"/>
                <w:color w:val="000000"/>
                <w:sz w:val="24"/>
                <w:szCs w:val="24"/>
                <w:lang w:val="en-GB" w:eastAsia="en-GB"/>
              </w:rPr>
            </w:pPr>
            <w:r w:rsidRPr="00545C29">
              <w:rPr>
                <w:rFonts w:ascii="Simplified Arabic" w:eastAsia="Times New Roman" w:hAnsi="Simplified Arabic" w:cs="SKR HEAD1"/>
                <w:color w:val="000000"/>
                <w:sz w:val="24"/>
                <w:szCs w:val="24"/>
                <w:rtl/>
                <w:lang w:val="en-GB" w:eastAsia="en-GB"/>
              </w:rPr>
              <w:t xml:space="preserve">اسم </w:t>
            </w:r>
            <w:r w:rsidRPr="00545C29">
              <w:rPr>
                <w:rFonts w:ascii="Simplified Arabic" w:eastAsia="Times New Roman" w:hAnsi="Simplified Arabic" w:cs="SKR HEAD1" w:hint="cs"/>
                <w:color w:val="000000"/>
                <w:sz w:val="24"/>
                <w:szCs w:val="24"/>
                <w:rtl/>
                <w:lang w:val="en-GB" w:eastAsia="en-GB"/>
              </w:rPr>
              <w:t>الملح</w:t>
            </w:r>
            <w:r>
              <w:rPr>
                <w:rFonts w:ascii="Simplified Arabic" w:eastAsia="Times New Roman" w:hAnsi="Simplified Arabic" w:cs="SKR HEAD1" w:hint="cs"/>
                <w:color w:val="000000"/>
                <w:sz w:val="24"/>
                <w:szCs w:val="24"/>
                <w:rtl/>
                <w:lang w:val="en-GB" w:eastAsia="en-GB"/>
              </w:rPr>
              <w:t>ــــ</w:t>
            </w:r>
            <w:r w:rsidRPr="00545C29">
              <w:rPr>
                <w:rFonts w:ascii="Simplified Arabic" w:eastAsia="Times New Roman" w:hAnsi="Simplified Arabic" w:cs="SKR HEAD1" w:hint="cs"/>
                <w:color w:val="000000"/>
                <w:sz w:val="24"/>
                <w:szCs w:val="24"/>
                <w:rtl/>
                <w:lang w:val="en-GB" w:eastAsia="en-GB"/>
              </w:rPr>
              <w:t>ق</w:t>
            </w:r>
          </w:p>
        </w:tc>
        <w:tc>
          <w:tcPr>
            <w:tcW w:w="1116" w:type="dxa"/>
            <w:tcBorders>
              <w:top w:val="thinThickSmallGap" w:sz="12" w:space="0" w:color="auto"/>
              <w:bottom w:val="thickThinSmallGap" w:sz="12" w:space="0" w:color="auto"/>
            </w:tcBorders>
            <w:shd w:val="clear" w:color="auto" w:fill="E2EFD9" w:themeFill="accent6" w:themeFillTint="33"/>
          </w:tcPr>
          <w:p w14:paraId="603696BE" w14:textId="77777777" w:rsidR="00AC2FF7" w:rsidRPr="00545C29" w:rsidRDefault="00AC2FF7" w:rsidP="00507D97">
            <w:pPr>
              <w:bidi/>
              <w:jc w:val="center"/>
              <w:rPr>
                <w:rFonts w:ascii="Simplified Arabic" w:eastAsia="Times New Roman" w:hAnsi="Simplified Arabic" w:cs="SKR HEAD1"/>
                <w:color w:val="000000"/>
                <w:sz w:val="24"/>
                <w:szCs w:val="24"/>
                <w:rtl/>
                <w:lang w:val="en-GB" w:eastAsia="en-GB"/>
              </w:rPr>
            </w:pPr>
            <w:r w:rsidRPr="00545C29">
              <w:rPr>
                <w:rFonts w:ascii="Simplified Arabic" w:eastAsia="Times New Roman" w:hAnsi="Simplified Arabic" w:cs="SKR HEAD1" w:hint="cs"/>
                <w:color w:val="000000"/>
                <w:sz w:val="24"/>
                <w:szCs w:val="24"/>
                <w:rtl/>
                <w:lang w:val="en-GB" w:eastAsia="en-GB"/>
              </w:rPr>
              <w:t>رقم الملحق</w:t>
            </w:r>
          </w:p>
        </w:tc>
      </w:tr>
      <w:tr w:rsidR="00AC2FF7" w:rsidRPr="003E1F01" w14:paraId="1F10CC11" w14:textId="77777777" w:rsidTr="00507D97">
        <w:trPr>
          <w:trHeight w:val="459"/>
          <w:jc w:val="center"/>
        </w:trPr>
        <w:tc>
          <w:tcPr>
            <w:tcW w:w="993" w:type="dxa"/>
            <w:tcBorders>
              <w:top w:val="thickThinSmallGap" w:sz="12" w:space="0" w:color="auto"/>
            </w:tcBorders>
          </w:tcPr>
          <w:p w14:paraId="61FB6626" w14:textId="77777777" w:rsidR="00AC2FF7" w:rsidRPr="003E1F01" w:rsidRDefault="00AC2FF7" w:rsidP="00507D97">
            <w:pPr>
              <w:bidi/>
              <w:jc w:val="center"/>
              <w:rPr>
                <w:rFonts w:ascii="Simplified Arabic" w:hAnsi="Simplified Arabic" w:cs="Simplified Arabic"/>
                <w:b/>
                <w:bCs/>
                <w:sz w:val="24"/>
                <w:szCs w:val="24"/>
              </w:rPr>
            </w:pPr>
            <w:r>
              <w:rPr>
                <w:rFonts w:ascii="Simplified Arabic" w:hAnsi="Simplified Arabic" w:cs="Simplified Arabic" w:hint="cs"/>
                <w:b/>
                <w:bCs/>
                <w:sz w:val="24"/>
                <w:szCs w:val="24"/>
                <w:rtl/>
              </w:rPr>
              <w:t>135</w:t>
            </w:r>
          </w:p>
        </w:tc>
        <w:tc>
          <w:tcPr>
            <w:tcW w:w="5465" w:type="dxa"/>
            <w:tcBorders>
              <w:top w:val="thickThinSmallGap" w:sz="12" w:space="0" w:color="auto"/>
            </w:tcBorders>
          </w:tcPr>
          <w:p w14:paraId="048A9886" w14:textId="77777777" w:rsidR="00AC2FF7" w:rsidRPr="00A65480" w:rsidRDefault="00AC2FF7" w:rsidP="00507D97">
            <w:pPr>
              <w:bidi/>
              <w:jc w:val="lowKashida"/>
              <w:rPr>
                <w:rFonts w:ascii="Simplified Arabic" w:hAnsi="Simplified Arabic" w:cs="Simplified Arabic"/>
                <w:sz w:val="24"/>
                <w:szCs w:val="24"/>
                <w:rtl/>
              </w:rPr>
            </w:pPr>
            <w:r w:rsidRPr="00A65480">
              <w:rPr>
                <w:rFonts w:ascii="Simplified Arabic" w:hAnsi="Simplified Arabic" w:cs="Simplified Arabic" w:hint="cs"/>
                <w:sz w:val="24"/>
                <w:szCs w:val="24"/>
                <w:rtl/>
                <w:lang w:bidi="ar-EG"/>
              </w:rPr>
              <w:t>أهم</w:t>
            </w:r>
            <w:r w:rsidRPr="00A65480">
              <w:rPr>
                <w:rFonts w:ascii="Simplified Arabic" w:hAnsi="Simplified Arabic" w:cs="Simplified Arabic"/>
                <w:sz w:val="24"/>
                <w:szCs w:val="24"/>
                <w:rtl/>
                <w:lang w:bidi="ar-EG"/>
              </w:rPr>
              <w:t xml:space="preserve"> </w:t>
            </w:r>
            <w:r w:rsidRPr="00A65480">
              <w:rPr>
                <w:rFonts w:ascii="Simplified Arabic" w:hAnsi="Simplified Arabic" w:cs="Simplified Arabic" w:hint="cs"/>
                <w:sz w:val="24"/>
                <w:szCs w:val="24"/>
                <w:rtl/>
                <w:lang w:bidi="ar-EG"/>
              </w:rPr>
              <w:t>التشريعات ذات الصلة بالمجتمع الرقمى فى مصر</w:t>
            </w:r>
            <w:r w:rsidRPr="00A65480">
              <w:rPr>
                <w:rFonts w:ascii="Simplified Arabic" w:hAnsi="Simplified Arabic" w:cs="Simplified Arabic"/>
                <w:sz w:val="24"/>
                <w:szCs w:val="24"/>
                <w:rtl/>
              </w:rPr>
              <w:t xml:space="preserve"> </w:t>
            </w:r>
          </w:p>
        </w:tc>
        <w:tc>
          <w:tcPr>
            <w:tcW w:w="1116" w:type="dxa"/>
            <w:tcBorders>
              <w:top w:val="thickThinSmallGap" w:sz="12" w:space="0" w:color="auto"/>
            </w:tcBorders>
          </w:tcPr>
          <w:p w14:paraId="540A028D" w14:textId="77777777" w:rsidR="00AC2FF7" w:rsidRPr="0008035B" w:rsidRDefault="00AC2FF7" w:rsidP="00507D97">
            <w:pPr>
              <w:bidi/>
              <w:jc w:val="center"/>
              <w:rPr>
                <w:rFonts w:ascii="Simplified Arabic" w:hAnsi="Simplified Arabic" w:cs="Simplified Arabic"/>
                <w:sz w:val="24"/>
                <w:szCs w:val="24"/>
                <w:rtl/>
              </w:rPr>
            </w:pPr>
            <w:r w:rsidRPr="0008035B">
              <w:rPr>
                <w:rFonts w:ascii="Simplified Arabic" w:hAnsi="Simplified Arabic" w:cs="Simplified Arabic" w:hint="cs"/>
                <w:sz w:val="24"/>
                <w:szCs w:val="24"/>
                <w:rtl/>
              </w:rPr>
              <w:t>(</w:t>
            </w:r>
            <w:r w:rsidRPr="0008035B">
              <w:rPr>
                <w:rFonts w:ascii="Simplified Arabic" w:hAnsi="Simplified Arabic" w:cs="Simplified Arabic"/>
                <w:sz w:val="24"/>
                <w:szCs w:val="24"/>
                <w:rtl/>
              </w:rPr>
              <w:t>1</w:t>
            </w:r>
            <w:r w:rsidRPr="0008035B">
              <w:rPr>
                <w:rFonts w:ascii="Simplified Arabic" w:hAnsi="Simplified Arabic" w:cs="Simplified Arabic" w:hint="cs"/>
                <w:sz w:val="24"/>
                <w:szCs w:val="24"/>
                <w:rtl/>
              </w:rPr>
              <w:t>)</w:t>
            </w:r>
          </w:p>
        </w:tc>
      </w:tr>
      <w:tr w:rsidR="00AC2FF7" w:rsidRPr="003E1F01" w14:paraId="52B3D70B" w14:textId="77777777" w:rsidTr="00507D97">
        <w:trPr>
          <w:trHeight w:val="435"/>
          <w:jc w:val="center"/>
        </w:trPr>
        <w:tc>
          <w:tcPr>
            <w:tcW w:w="993" w:type="dxa"/>
          </w:tcPr>
          <w:p w14:paraId="627170C8" w14:textId="77777777" w:rsidR="00AC2FF7" w:rsidRPr="003E1F01"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139</w:t>
            </w:r>
          </w:p>
        </w:tc>
        <w:tc>
          <w:tcPr>
            <w:tcW w:w="5465" w:type="dxa"/>
          </w:tcPr>
          <w:p w14:paraId="350082DF" w14:textId="77777777" w:rsidR="00AC2FF7" w:rsidRPr="003E1F01" w:rsidRDefault="00AC2FF7" w:rsidP="00507D97">
            <w:pPr>
              <w:pStyle w:val="ListParagraph"/>
              <w:bidi/>
              <w:ind w:left="0"/>
              <w:jc w:val="lowKashida"/>
              <w:rPr>
                <w:rFonts w:ascii="Simplified Arabic" w:hAnsi="Simplified Arabic" w:cs="Simplified Arabic"/>
                <w:sz w:val="24"/>
                <w:szCs w:val="24"/>
                <w:rtl/>
              </w:rPr>
            </w:pPr>
            <w:r w:rsidRPr="00B36181">
              <w:rPr>
                <w:rFonts w:ascii="Simplified Arabic" w:hAnsi="Simplified Arabic" w:cs="Simplified Arabic"/>
                <w:sz w:val="24"/>
                <w:szCs w:val="24"/>
                <w:rtl/>
              </w:rPr>
              <w:t xml:space="preserve">قائمة </w:t>
            </w:r>
            <w:r>
              <w:rPr>
                <w:rFonts w:ascii="Simplified Arabic" w:hAnsi="Simplified Arabic" w:cs="Simplified Arabic"/>
                <w:sz w:val="24"/>
                <w:szCs w:val="24"/>
                <w:rtl/>
              </w:rPr>
              <w:t xml:space="preserve">إستراتيجيات </w:t>
            </w:r>
            <w:r w:rsidRPr="00B36181">
              <w:rPr>
                <w:rFonts w:ascii="Simplified Arabic" w:hAnsi="Simplified Arabic" w:cs="Simplified Arabic"/>
                <w:sz w:val="24"/>
                <w:szCs w:val="24"/>
                <w:rtl/>
              </w:rPr>
              <w:t>الدولة فى مجال تكنولوجيا المعلومات و</w:t>
            </w:r>
            <w:r>
              <w:rPr>
                <w:rFonts w:ascii="Simplified Arabic" w:hAnsi="Simplified Arabic" w:cs="Simplified Arabic"/>
                <w:sz w:val="24"/>
                <w:szCs w:val="24"/>
                <w:rtl/>
              </w:rPr>
              <w:t xml:space="preserve">الإتصالات </w:t>
            </w:r>
            <w:r w:rsidRPr="00B36181">
              <w:rPr>
                <w:rFonts w:ascii="Simplified Arabic" w:hAnsi="Simplified Arabic" w:cs="Simplified Arabic"/>
                <w:sz w:val="24"/>
                <w:szCs w:val="24"/>
                <w:rtl/>
              </w:rPr>
              <w:t>من 2000 - 2020</w:t>
            </w:r>
          </w:p>
        </w:tc>
        <w:tc>
          <w:tcPr>
            <w:tcW w:w="1116" w:type="dxa"/>
          </w:tcPr>
          <w:p w14:paraId="6FA97329" w14:textId="77777777" w:rsidR="00AC2FF7" w:rsidRPr="0008035B" w:rsidRDefault="00AC2FF7" w:rsidP="00507D97">
            <w:pPr>
              <w:pStyle w:val="ListParagraph"/>
              <w:bidi/>
              <w:ind w:left="1785" w:hanging="1785"/>
              <w:jc w:val="center"/>
              <w:rPr>
                <w:rFonts w:ascii="Simplified Arabic" w:hAnsi="Simplified Arabic" w:cs="Simplified Arabic"/>
                <w:sz w:val="24"/>
                <w:szCs w:val="24"/>
                <w:rtl/>
              </w:rPr>
            </w:pPr>
            <w:r w:rsidRPr="0008035B">
              <w:rPr>
                <w:rFonts w:ascii="Simplified Arabic" w:hAnsi="Simplified Arabic" w:cs="Simplified Arabic"/>
                <w:sz w:val="24"/>
                <w:szCs w:val="24"/>
                <w:rtl/>
              </w:rPr>
              <w:t>(</w:t>
            </w:r>
            <w:r w:rsidRPr="0008035B">
              <w:rPr>
                <w:rFonts w:ascii="Simplified Arabic" w:hAnsi="Simplified Arabic" w:cs="Simplified Arabic" w:hint="cs"/>
                <w:sz w:val="24"/>
                <w:szCs w:val="24"/>
                <w:rtl/>
              </w:rPr>
              <w:t>2</w:t>
            </w:r>
            <w:r w:rsidRPr="0008035B">
              <w:rPr>
                <w:rFonts w:ascii="Simplified Arabic" w:hAnsi="Simplified Arabic" w:cs="Simplified Arabic"/>
                <w:sz w:val="24"/>
                <w:szCs w:val="24"/>
                <w:rtl/>
              </w:rPr>
              <w:t>)</w:t>
            </w:r>
          </w:p>
        </w:tc>
      </w:tr>
      <w:tr w:rsidR="00AC2FF7" w:rsidRPr="003E1F01" w14:paraId="30E257D4" w14:textId="77777777" w:rsidTr="00507D97">
        <w:trPr>
          <w:trHeight w:val="459"/>
          <w:jc w:val="center"/>
        </w:trPr>
        <w:tc>
          <w:tcPr>
            <w:tcW w:w="993" w:type="dxa"/>
          </w:tcPr>
          <w:p w14:paraId="584D913E" w14:textId="77777777" w:rsidR="00AC2FF7" w:rsidRPr="003E1F01"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141</w:t>
            </w:r>
          </w:p>
        </w:tc>
        <w:tc>
          <w:tcPr>
            <w:tcW w:w="5465" w:type="dxa"/>
          </w:tcPr>
          <w:p w14:paraId="32C9E5F8" w14:textId="77777777" w:rsidR="00AC2FF7" w:rsidRPr="003E1F01" w:rsidRDefault="00AC2FF7" w:rsidP="00507D97">
            <w:pPr>
              <w:bidi/>
              <w:ind w:left="93" w:hanging="84"/>
              <w:jc w:val="lowKashida"/>
              <w:rPr>
                <w:rFonts w:ascii="Simplified Arabic" w:hAnsi="Simplified Arabic" w:cs="Simplified Arabic"/>
                <w:sz w:val="24"/>
                <w:szCs w:val="24"/>
                <w:rtl/>
              </w:rPr>
            </w:pPr>
            <w:r w:rsidRPr="00B36181">
              <w:rPr>
                <w:rFonts w:ascii="Simplified Arabic" w:hAnsi="Simplified Arabic" w:cs="Simplified Arabic"/>
                <w:sz w:val="24"/>
                <w:szCs w:val="24"/>
                <w:rtl/>
              </w:rPr>
              <w:t xml:space="preserve">قائمة </w:t>
            </w:r>
            <w:r>
              <w:rPr>
                <w:rFonts w:ascii="Simplified Arabic" w:hAnsi="Simplified Arabic" w:cs="Simplified Arabic"/>
                <w:sz w:val="24"/>
                <w:szCs w:val="24"/>
                <w:rtl/>
              </w:rPr>
              <w:t xml:space="preserve">إستراتيجيات الإتصالات </w:t>
            </w:r>
            <w:r w:rsidRPr="00B36181">
              <w:rPr>
                <w:rFonts w:ascii="Simplified Arabic" w:hAnsi="Simplified Arabic" w:cs="Simplified Arabic"/>
                <w:sz w:val="24"/>
                <w:szCs w:val="24"/>
                <w:rtl/>
              </w:rPr>
              <w:t>وتكنولوجيا المعلومات ومستهدفاتها ونتائجها الفعلية</w:t>
            </w:r>
          </w:p>
        </w:tc>
        <w:tc>
          <w:tcPr>
            <w:tcW w:w="1116" w:type="dxa"/>
          </w:tcPr>
          <w:p w14:paraId="06882AE5" w14:textId="77777777" w:rsidR="00AC2FF7" w:rsidRPr="0008035B" w:rsidRDefault="00AC2FF7" w:rsidP="00507D97">
            <w:pPr>
              <w:bidi/>
              <w:ind w:left="1502" w:hanging="1502"/>
              <w:jc w:val="center"/>
              <w:rPr>
                <w:rFonts w:ascii="Simplified Arabic" w:hAnsi="Simplified Arabic" w:cs="Simplified Arabic"/>
                <w:sz w:val="24"/>
                <w:szCs w:val="24"/>
                <w:rtl/>
              </w:rPr>
            </w:pPr>
            <w:r w:rsidRPr="0008035B">
              <w:rPr>
                <w:rFonts w:ascii="Simplified Arabic" w:hAnsi="Simplified Arabic" w:cs="Simplified Arabic"/>
                <w:sz w:val="24"/>
                <w:szCs w:val="24"/>
                <w:rtl/>
              </w:rPr>
              <w:t>(</w:t>
            </w:r>
            <w:r w:rsidRPr="0008035B">
              <w:rPr>
                <w:rFonts w:ascii="Simplified Arabic" w:hAnsi="Simplified Arabic" w:cs="Simplified Arabic" w:hint="cs"/>
                <w:sz w:val="24"/>
                <w:szCs w:val="24"/>
                <w:rtl/>
              </w:rPr>
              <w:t>3</w:t>
            </w:r>
            <w:r w:rsidRPr="0008035B">
              <w:rPr>
                <w:rFonts w:ascii="Simplified Arabic" w:hAnsi="Simplified Arabic" w:cs="Simplified Arabic"/>
                <w:sz w:val="24"/>
                <w:szCs w:val="24"/>
                <w:rtl/>
              </w:rPr>
              <w:t>)</w:t>
            </w:r>
          </w:p>
        </w:tc>
      </w:tr>
      <w:tr w:rsidR="00AC2FF7" w:rsidRPr="003E1F01" w14:paraId="3445349F" w14:textId="77777777" w:rsidTr="00507D97">
        <w:trPr>
          <w:trHeight w:val="459"/>
          <w:jc w:val="center"/>
        </w:trPr>
        <w:tc>
          <w:tcPr>
            <w:tcW w:w="993" w:type="dxa"/>
          </w:tcPr>
          <w:p w14:paraId="7650222D" w14:textId="77777777" w:rsidR="00AC2FF7"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145</w:t>
            </w:r>
          </w:p>
        </w:tc>
        <w:tc>
          <w:tcPr>
            <w:tcW w:w="5465" w:type="dxa"/>
          </w:tcPr>
          <w:p w14:paraId="7B3C0118" w14:textId="77777777" w:rsidR="00AC2FF7" w:rsidRPr="00FF2ADE" w:rsidRDefault="00AC2FF7" w:rsidP="00507D97">
            <w:pPr>
              <w:bidi/>
              <w:jc w:val="lowKashida"/>
              <w:rPr>
                <w:rFonts w:ascii="Simplified Arabic" w:hAnsi="Simplified Arabic" w:cs="Simplified Arabic"/>
                <w:sz w:val="24"/>
                <w:szCs w:val="24"/>
                <w:rtl/>
              </w:rPr>
            </w:pPr>
            <w:r w:rsidRPr="00B36181">
              <w:rPr>
                <w:rFonts w:ascii="Simplified Arabic" w:hAnsi="Simplified Arabic" w:cs="Simplified Arabic"/>
                <w:sz w:val="24"/>
                <w:szCs w:val="24"/>
                <w:rtl/>
                <w:lang w:bidi="ar-EG"/>
              </w:rPr>
              <w:t xml:space="preserve">التطور التاريخى لتنفيذ </w:t>
            </w:r>
            <w:r>
              <w:rPr>
                <w:rFonts w:ascii="Simplified Arabic" w:hAnsi="Simplified Arabic" w:cs="Simplified Arabic"/>
                <w:sz w:val="24"/>
                <w:szCs w:val="24"/>
                <w:rtl/>
                <w:lang w:bidi="ar-EG"/>
              </w:rPr>
              <w:t xml:space="preserve">إستراتيجيات </w:t>
            </w:r>
            <w:r w:rsidRPr="00B36181">
              <w:rPr>
                <w:rFonts w:ascii="Simplified Arabic" w:hAnsi="Simplified Arabic" w:cs="Simplified Arabic"/>
                <w:sz w:val="24"/>
                <w:szCs w:val="24"/>
                <w:rtl/>
                <w:lang w:bidi="ar-EG"/>
              </w:rPr>
              <w:t>المعلومات فى دولة الإمارات العربية المتحدة</w:t>
            </w:r>
          </w:p>
        </w:tc>
        <w:tc>
          <w:tcPr>
            <w:tcW w:w="1116" w:type="dxa"/>
          </w:tcPr>
          <w:p w14:paraId="4802F386" w14:textId="77777777" w:rsidR="00AC2FF7" w:rsidRPr="0008035B" w:rsidRDefault="00AC2FF7" w:rsidP="00507D97">
            <w:pPr>
              <w:bidi/>
              <w:ind w:left="1502" w:hanging="1502"/>
              <w:jc w:val="center"/>
              <w:rPr>
                <w:rFonts w:ascii="Simplified Arabic" w:hAnsi="Simplified Arabic" w:cs="Simplified Arabic"/>
                <w:sz w:val="24"/>
                <w:szCs w:val="24"/>
                <w:rtl/>
              </w:rPr>
            </w:pPr>
            <w:r w:rsidRPr="0008035B">
              <w:rPr>
                <w:rFonts w:ascii="Simplified Arabic" w:hAnsi="Simplified Arabic" w:cs="Simplified Arabic"/>
                <w:sz w:val="24"/>
                <w:szCs w:val="24"/>
                <w:rtl/>
              </w:rPr>
              <w:t>(</w:t>
            </w:r>
            <w:r w:rsidRPr="0008035B">
              <w:rPr>
                <w:rFonts w:ascii="Simplified Arabic" w:hAnsi="Simplified Arabic" w:cs="Simplified Arabic" w:hint="cs"/>
                <w:sz w:val="24"/>
                <w:szCs w:val="24"/>
                <w:rtl/>
              </w:rPr>
              <w:t>4</w:t>
            </w:r>
            <w:r w:rsidRPr="0008035B">
              <w:rPr>
                <w:rFonts w:ascii="Simplified Arabic" w:hAnsi="Simplified Arabic" w:cs="Simplified Arabic"/>
                <w:sz w:val="24"/>
                <w:szCs w:val="24"/>
                <w:rtl/>
              </w:rPr>
              <w:t>)</w:t>
            </w:r>
          </w:p>
        </w:tc>
      </w:tr>
      <w:tr w:rsidR="00AC2FF7" w:rsidRPr="003E1F01" w14:paraId="40F36ADA" w14:textId="77777777" w:rsidTr="00507D97">
        <w:trPr>
          <w:trHeight w:val="459"/>
          <w:jc w:val="center"/>
        </w:trPr>
        <w:tc>
          <w:tcPr>
            <w:tcW w:w="993" w:type="dxa"/>
          </w:tcPr>
          <w:p w14:paraId="5E00828A" w14:textId="77777777" w:rsidR="00AC2FF7"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147</w:t>
            </w:r>
          </w:p>
        </w:tc>
        <w:tc>
          <w:tcPr>
            <w:tcW w:w="5465" w:type="dxa"/>
          </w:tcPr>
          <w:p w14:paraId="549CCC9C" w14:textId="77777777" w:rsidR="00AC2FF7" w:rsidRPr="00FF2ADE" w:rsidRDefault="00AC2FF7" w:rsidP="00507D97">
            <w:pPr>
              <w:bidi/>
              <w:jc w:val="lowKashida"/>
              <w:rPr>
                <w:rFonts w:ascii="Simplified Arabic" w:hAnsi="Simplified Arabic" w:cs="Simplified Arabic"/>
                <w:sz w:val="24"/>
                <w:szCs w:val="24"/>
                <w:rtl/>
              </w:rPr>
            </w:pPr>
            <w:r w:rsidRPr="00B36181">
              <w:rPr>
                <w:rFonts w:ascii="Simplified Arabic" w:hAnsi="Simplified Arabic" w:cs="Simplified Arabic"/>
                <w:sz w:val="24"/>
                <w:szCs w:val="24"/>
                <w:rtl/>
              </w:rPr>
              <w:t>أعداد المؤشرات الفرعية فى المؤشرات الدولية الرئيسية ونسبتها للإجم</w:t>
            </w:r>
            <w:r>
              <w:rPr>
                <w:rFonts w:ascii="Simplified Arabic" w:hAnsi="Simplified Arabic" w:cs="Simplified Arabic"/>
                <w:sz w:val="24"/>
                <w:szCs w:val="24"/>
                <w:rtl/>
              </w:rPr>
              <w:t xml:space="preserve">إلي </w:t>
            </w:r>
          </w:p>
        </w:tc>
        <w:tc>
          <w:tcPr>
            <w:tcW w:w="1116" w:type="dxa"/>
          </w:tcPr>
          <w:p w14:paraId="1E626CC4" w14:textId="77777777" w:rsidR="00AC2FF7" w:rsidRPr="0008035B" w:rsidRDefault="00AC2FF7" w:rsidP="00507D97">
            <w:pPr>
              <w:bidi/>
              <w:ind w:left="1502" w:hanging="1502"/>
              <w:jc w:val="center"/>
              <w:rPr>
                <w:rFonts w:ascii="Simplified Arabic" w:hAnsi="Simplified Arabic" w:cs="Simplified Arabic"/>
                <w:sz w:val="24"/>
                <w:szCs w:val="24"/>
                <w:rtl/>
              </w:rPr>
            </w:pPr>
            <w:r w:rsidRPr="0008035B">
              <w:rPr>
                <w:rFonts w:ascii="Simplified Arabic" w:hAnsi="Simplified Arabic" w:cs="Simplified Arabic"/>
                <w:sz w:val="24"/>
                <w:szCs w:val="24"/>
                <w:rtl/>
              </w:rPr>
              <w:t>(</w:t>
            </w:r>
            <w:r w:rsidRPr="0008035B">
              <w:rPr>
                <w:rFonts w:ascii="Simplified Arabic" w:hAnsi="Simplified Arabic" w:cs="Simplified Arabic" w:hint="cs"/>
                <w:sz w:val="24"/>
                <w:szCs w:val="24"/>
                <w:rtl/>
              </w:rPr>
              <w:t>5</w:t>
            </w:r>
            <w:r w:rsidRPr="0008035B">
              <w:rPr>
                <w:rFonts w:ascii="Simplified Arabic" w:hAnsi="Simplified Arabic" w:cs="Simplified Arabic"/>
                <w:sz w:val="24"/>
                <w:szCs w:val="24"/>
                <w:rtl/>
              </w:rPr>
              <w:t>)</w:t>
            </w:r>
          </w:p>
        </w:tc>
      </w:tr>
      <w:tr w:rsidR="00AC2FF7" w:rsidRPr="003E1F01" w14:paraId="449BDF7F" w14:textId="77777777" w:rsidTr="00507D97">
        <w:trPr>
          <w:trHeight w:val="459"/>
          <w:jc w:val="center"/>
        </w:trPr>
        <w:tc>
          <w:tcPr>
            <w:tcW w:w="993" w:type="dxa"/>
          </w:tcPr>
          <w:p w14:paraId="55570A41" w14:textId="77777777" w:rsidR="00AC2FF7"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149</w:t>
            </w:r>
          </w:p>
        </w:tc>
        <w:tc>
          <w:tcPr>
            <w:tcW w:w="5465" w:type="dxa"/>
          </w:tcPr>
          <w:p w14:paraId="07315062" w14:textId="77777777" w:rsidR="00AC2FF7" w:rsidRPr="00FF2ADE" w:rsidRDefault="00AC2FF7" w:rsidP="00507D97">
            <w:pPr>
              <w:bidi/>
              <w:jc w:val="lowKashida"/>
              <w:rPr>
                <w:rFonts w:ascii="Simplified Arabic" w:hAnsi="Simplified Arabic" w:cs="Simplified Arabic"/>
                <w:sz w:val="24"/>
                <w:szCs w:val="24"/>
                <w:rtl/>
              </w:rPr>
            </w:pPr>
            <w:r w:rsidRPr="00E86BCB">
              <w:rPr>
                <w:rFonts w:ascii="Simplified Arabic" w:hAnsi="Simplified Arabic" w:cs="Simplified Arabic"/>
                <w:sz w:val="24"/>
                <w:szCs w:val="24"/>
                <w:rtl/>
                <w:lang w:bidi="ar-EG"/>
              </w:rPr>
              <w:t>توزيع المؤشرات الفرعية فى المؤشرات الدولية الرئيسية على محاور الإهتمام</w:t>
            </w:r>
          </w:p>
        </w:tc>
        <w:tc>
          <w:tcPr>
            <w:tcW w:w="1116" w:type="dxa"/>
          </w:tcPr>
          <w:p w14:paraId="09E5813E" w14:textId="77777777" w:rsidR="00AC2FF7" w:rsidRPr="0008035B" w:rsidRDefault="00AC2FF7" w:rsidP="00507D97">
            <w:pPr>
              <w:bidi/>
              <w:ind w:left="1502" w:hanging="1502"/>
              <w:jc w:val="center"/>
              <w:rPr>
                <w:rFonts w:ascii="Simplified Arabic" w:hAnsi="Simplified Arabic" w:cs="Simplified Arabic"/>
                <w:sz w:val="24"/>
                <w:szCs w:val="24"/>
                <w:rtl/>
              </w:rPr>
            </w:pPr>
            <w:r w:rsidRPr="0008035B">
              <w:rPr>
                <w:rFonts w:ascii="Simplified Arabic" w:hAnsi="Simplified Arabic" w:cs="Simplified Arabic"/>
                <w:sz w:val="24"/>
                <w:szCs w:val="24"/>
                <w:rtl/>
              </w:rPr>
              <w:t>(</w:t>
            </w:r>
            <w:r w:rsidRPr="0008035B">
              <w:rPr>
                <w:rFonts w:ascii="Simplified Arabic" w:hAnsi="Simplified Arabic" w:cs="Simplified Arabic" w:hint="cs"/>
                <w:sz w:val="24"/>
                <w:szCs w:val="24"/>
                <w:rtl/>
              </w:rPr>
              <w:t>6</w:t>
            </w:r>
            <w:r w:rsidRPr="0008035B">
              <w:rPr>
                <w:rFonts w:ascii="Simplified Arabic" w:hAnsi="Simplified Arabic" w:cs="Simplified Arabic"/>
                <w:sz w:val="24"/>
                <w:szCs w:val="24"/>
                <w:rtl/>
              </w:rPr>
              <w:t>)</w:t>
            </w:r>
          </w:p>
        </w:tc>
      </w:tr>
      <w:tr w:rsidR="00AC2FF7" w:rsidRPr="003E1F01" w14:paraId="466193D7" w14:textId="77777777" w:rsidTr="00507D97">
        <w:trPr>
          <w:trHeight w:val="459"/>
          <w:jc w:val="center"/>
        </w:trPr>
        <w:tc>
          <w:tcPr>
            <w:tcW w:w="993" w:type="dxa"/>
          </w:tcPr>
          <w:p w14:paraId="2AD9D8EA" w14:textId="77777777" w:rsidR="00AC2FF7" w:rsidRDefault="00AC2FF7" w:rsidP="00507D97">
            <w:pPr>
              <w:bidi/>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151</w:t>
            </w:r>
          </w:p>
        </w:tc>
        <w:tc>
          <w:tcPr>
            <w:tcW w:w="5465" w:type="dxa"/>
          </w:tcPr>
          <w:p w14:paraId="02635151" w14:textId="77777777" w:rsidR="00AC2FF7" w:rsidRPr="00FF2ADE" w:rsidRDefault="00AC2FF7" w:rsidP="00507D97">
            <w:pPr>
              <w:bidi/>
              <w:jc w:val="lowKashida"/>
              <w:rPr>
                <w:rFonts w:ascii="Simplified Arabic" w:hAnsi="Simplified Arabic" w:cs="Simplified Arabic"/>
                <w:sz w:val="24"/>
                <w:szCs w:val="24"/>
                <w:rtl/>
              </w:rPr>
            </w:pPr>
            <w:r w:rsidRPr="00E86BCB">
              <w:rPr>
                <w:rFonts w:ascii="Simplified Arabic" w:hAnsi="Simplified Arabic" w:cs="Simplified Arabic"/>
                <w:sz w:val="24"/>
                <w:szCs w:val="24"/>
                <w:rtl/>
                <w:lang w:bidi="ar-EG"/>
              </w:rPr>
              <w:t>مؤشرات قياس مدى تقدم التحولات الرقمية في بعض الدول العربية</w:t>
            </w:r>
          </w:p>
        </w:tc>
        <w:tc>
          <w:tcPr>
            <w:tcW w:w="1116" w:type="dxa"/>
          </w:tcPr>
          <w:p w14:paraId="37334EC4" w14:textId="77777777" w:rsidR="00AC2FF7" w:rsidRPr="0008035B" w:rsidRDefault="00AC2FF7" w:rsidP="00507D97">
            <w:pPr>
              <w:bidi/>
              <w:ind w:left="1502" w:hanging="1502"/>
              <w:jc w:val="center"/>
              <w:rPr>
                <w:rFonts w:ascii="Simplified Arabic" w:hAnsi="Simplified Arabic" w:cs="Simplified Arabic"/>
                <w:sz w:val="24"/>
                <w:szCs w:val="24"/>
                <w:rtl/>
              </w:rPr>
            </w:pPr>
            <w:r w:rsidRPr="0008035B">
              <w:rPr>
                <w:rFonts w:ascii="Simplified Arabic" w:hAnsi="Simplified Arabic" w:cs="Simplified Arabic"/>
                <w:sz w:val="24"/>
                <w:szCs w:val="24"/>
                <w:rtl/>
              </w:rPr>
              <w:t>(</w:t>
            </w:r>
            <w:r w:rsidRPr="0008035B">
              <w:rPr>
                <w:rFonts w:ascii="Simplified Arabic" w:hAnsi="Simplified Arabic" w:cs="Simplified Arabic" w:hint="cs"/>
                <w:sz w:val="24"/>
                <w:szCs w:val="24"/>
                <w:rtl/>
              </w:rPr>
              <w:t>7</w:t>
            </w:r>
            <w:r w:rsidRPr="0008035B">
              <w:rPr>
                <w:rFonts w:ascii="Simplified Arabic" w:hAnsi="Simplified Arabic" w:cs="Simplified Arabic"/>
                <w:sz w:val="24"/>
                <w:szCs w:val="24"/>
                <w:rtl/>
              </w:rPr>
              <w:t>)</w:t>
            </w:r>
          </w:p>
        </w:tc>
      </w:tr>
    </w:tbl>
    <w:p w14:paraId="2601A491" w14:textId="77777777" w:rsidR="00F22A47" w:rsidRDefault="00F22A47" w:rsidP="000C02F9">
      <w:pPr>
        <w:spacing w:line="240" w:lineRule="auto"/>
        <w:jc w:val="center"/>
        <w:rPr>
          <w:b/>
          <w:sz w:val="28"/>
          <w:szCs w:val="20"/>
        </w:rPr>
      </w:pPr>
    </w:p>
    <w:p w14:paraId="74B6B6DB" w14:textId="2091E3AA" w:rsidR="00F22A47" w:rsidRDefault="00F22A47" w:rsidP="000C02F9">
      <w:pPr>
        <w:spacing w:line="240" w:lineRule="auto"/>
        <w:jc w:val="center"/>
        <w:rPr>
          <w:b/>
          <w:sz w:val="28"/>
          <w:szCs w:val="20"/>
        </w:rPr>
      </w:pPr>
    </w:p>
    <w:p w14:paraId="17D7A270" w14:textId="467F6693" w:rsidR="00F22A47" w:rsidRDefault="00F22A47" w:rsidP="000C02F9">
      <w:pPr>
        <w:spacing w:line="240" w:lineRule="auto"/>
        <w:jc w:val="center"/>
        <w:rPr>
          <w:b/>
          <w:sz w:val="28"/>
          <w:szCs w:val="20"/>
        </w:rPr>
      </w:pPr>
    </w:p>
    <w:p w14:paraId="208EDE9C" w14:textId="23FECBE8" w:rsidR="00F22A47" w:rsidRDefault="00F22A47" w:rsidP="000C02F9">
      <w:pPr>
        <w:spacing w:line="240" w:lineRule="auto"/>
        <w:jc w:val="center"/>
        <w:rPr>
          <w:b/>
          <w:sz w:val="28"/>
          <w:szCs w:val="20"/>
        </w:rPr>
      </w:pPr>
    </w:p>
    <w:p w14:paraId="00E156D5" w14:textId="5FCCCACC" w:rsidR="00F22A47" w:rsidRDefault="00F22A47" w:rsidP="000C02F9">
      <w:pPr>
        <w:spacing w:line="240" w:lineRule="auto"/>
        <w:jc w:val="center"/>
        <w:rPr>
          <w:b/>
          <w:sz w:val="28"/>
          <w:szCs w:val="20"/>
        </w:rPr>
      </w:pPr>
    </w:p>
    <w:p w14:paraId="4E8CCE66" w14:textId="0AD6FFA4" w:rsidR="00F22A47" w:rsidRDefault="00F22A47" w:rsidP="000C02F9">
      <w:pPr>
        <w:spacing w:line="240" w:lineRule="auto"/>
        <w:jc w:val="center"/>
        <w:rPr>
          <w:b/>
          <w:sz w:val="28"/>
          <w:szCs w:val="20"/>
        </w:rPr>
      </w:pPr>
    </w:p>
    <w:p w14:paraId="7519EF39" w14:textId="7EFB43D5" w:rsidR="00F22A47" w:rsidRDefault="00F22A47" w:rsidP="000C02F9">
      <w:pPr>
        <w:spacing w:line="240" w:lineRule="auto"/>
        <w:jc w:val="center"/>
        <w:rPr>
          <w:b/>
          <w:sz w:val="28"/>
          <w:szCs w:val="20"/>
        </w:rPr>
      </w:pPr>
    </w:p>
    <w:p w14:paraId="08663267" w14:textId="53A83BCF" w:rsidR="00F22A47" w:rsidRDefault="00F22A47" w:rsidP="000C02F9">
      <w:pPr>
        <w:spacing w:line="240" w:lineRule="auto"/>
        <w:jc w:val="center"/>
        <w:rPr>
          <w:b/>
          <w:sz w:val="28"/>
          <w:szCs w:val="20"/>
          <w:rtl/>
        </w:rPr>
      </w:pPr>
    </w:p>
    <w:p w14:paraId="19F2675F" w14:textId="77777777" w:rsidR="002C0497" w:rsidRDefault="002C0497" w:rsidP="000C02F9">
      <w:pPr>
        <w:spacing w:line="240" w:lineRule="auto"/>
        <w:jc w:val="center"/>
        <w:rPr>
          <w:b/>
          <w:sz w:val="28"/>
          <w:szCs w:val="20"/>
        </w:rPr>
      </w:pPr>
    </w:p>
    <w:p w14:paraId="780B5C59" w14:textId="77777777" w:rsidR="00F22A47" w:rsidRDefault="00F22A47" w:rsidP="000C02F9">
      <w:pPr>
        <w:spacing w:line="240" w:lineRule="auto"/>
        <w:jc w:val="center"/>
        <w:rPr>
          <w:b/>
          <w:sz w:val="28"/>
          <w:szCs w:val="20"/>
        </w:rPr>
      </w:pPr>
    </w:p>
    <w:p w14:paraId="0C04F4AA" w14:textId="77777777" w:rsidR="00017C30" w:rsidRDefault="00017C30" w:rsidP="00017C30">
      <w:pPr>
        <w:bidi/>
        <w:spacing w:after="0" w:line="216" w:lineRule="auto"/>
        <w:contextualSpacing/>
        <w:jc w:val="center"/>
        <w:rPr>
          <w:rFonts w:ascii="Simplified Arabic" w:hAnsi="Simplified Arabic" w:cs="Simplified Arabic"/>
          <w:b/>
          <w:bCs/>
          <w:sz w:val="36"/>
          <w:szCs w:val="36"/>
          <w:rtl/>
          <w:lang w:bidi="ar-EG"/>
        </w:rPr>
        <w:sectPr w:rsidR="00017C30" w:rsidSect="00C03B1D">
          <w:pgSz w:w="10318" w:h="14570" w:code="13"/>
          <w:pgMar w:top="1134" w:right="1134" w:bottom="1134" w:left="1701" w:header="720" w:footer="720" w:gutter="0"/>
          <w:pgNumType w:fmt="arabicAbjad" w:start="16"/>
          <w:cols w:space="720"/>
          <w:bidi/>
          <w:rtlGutter/>
          <w:docGrid w:linePitch="360"/>
        </w:sectPr>
      </w:pPr>
    </w:p>
    <w:p w14:paraId="0DEEA69F" w14:textId="752AF4F9" w:rsidR="00F22A47" w:rsidRPr="00C03B1D" w:rsidRDefault="00FB5FF0" w:rsidP="00CA04A2">
      <w:pPr>
        <w:spacing w:before="240" w:after="0" w:line="216" w:lineRule="auto"/>
        <w:contextualSpacing/>
        <w:jc w:val="center"/>
        <w:rPr>
          <w:rFonts w:ascii="Simplified Arabic" w:hAnsi="Simplified Arabic" w:cs="Simplified Arabic"/>
          <w:b/>
          <w:bCs/>
          <w:sz w:val="34"/>
          <w:szCs w:val="34"/>
          <w:lang w:val="en-GB" w:bidi="ar-EG"/>
        </w:rPr>
      </w:pPr>
      <w:r w:rsidRPr="00C03B1D">
        <w:rPr>
          <w:rFonts w:ascii="Simplified Arabic" w:hAnsi="Simplified Arabic" w:cs="Simplified Arabic" w:hint="cs"/>
          <w:b/>
          <w:bCs/>
          <w:sz w:val="32"/>
          <w:szCs w:val="32"/>
          <w:rtl/>
          <w:lang w:bidi="ar-EG"/>
        </w:rPr>
        <w:lastRenderedPageBreak/>
        <w:t xml:space="preserve">الإطار العام للدراسة </w:t>
      </w:r>
    </w:p>
    <w:p w14:paraId="2381DE3A" w14:textId="2B6D9D74" w:rsidR="00A013AC" w:rsidRPr="00C03B1D" w:rsidRDefault="00192E8D" w:rsidP="000C02F9">
      <w:pPr>
        <w:pStyle w:val="Heading1"/>
        <w:bidi/>
        <w:spacing w:before="120" w:line="240" w:lineRule="auto"/>
        <w:jc w:val="both"/>
        <w:rPr>
          <w:rFonts w:ascii="Simplified Arabic" w:hAnsi="Simplified Arabic" w:cs="Simplified Arabic"/>
          <w:b/>
          <w:bCs/>
          <w:color w:val="auto"/>
          <w:sz w:val="30"/>
          <w:szCs w:val="30"/>
          <w:shd w:val="clear" w:color="auto" w:fill="FFFFFF"/>
          <w:rtl/>
          <w:lang w:bidi="ar-EG"/>
        </w:rPr>
      </w:pPr>
      <w:r w:rsidRPr="00C03B1D">
        <w:rPr>
          <w:rFonts w:ascii="Simplified Arabic" w:hAnsi="Simplified Arabic" w:cs="Simplified Arabic" w:hint="cs"/>
          <w:b/>
          <w:bCs/>
          <w:color w:val="auto"/>
          <w:sz w:val="30"/>
          <w:szCs w:val="30"/>
          <w:shd w:val="clear" w:color="auto" w:fill="FFFFFF"/>
          <w:rtl/>
          <w:lang w:bidi="ar-EG"/>
        </w:rPr>
        <w:t>م</w:t>
      </w:r>
      <w:r w:rsidR="00A013AC" w:rsidRPr="00C03B1D">
        <w:rPr>
          <w:rFonts w:ascii="Simplified Arabic" w:hAnsi="Simplified Arabic" w:cs="Simplified Arabic"/>
          <w:b/>
          <w:bCs/>
          <w:color w:val="auto"/>
          <w:sz w:val="30"/>
          <w:szCs w:val="30"/>
          <w:shd w:val="clear" w:color="auto" w:fill="FFFFFF"/>
          <w:rtl/>
          <w:lang w:bidi="ar-EG"/>
        </w:rPr>
        <w:t>قدمة</w:t>
      </w:r>
      <w:r w:rsidR="00B77198" w:rsidRPr="00C03B1D">
        <w:rPr>
          <w:rFonts w:ascii="Simplified Arabic" w:hAnsi="Simplified Arabic" w:cs="Simplified Arabic" w:hint="cs"/>
          <w:b/>
          <w:bCs/>
          <w:color w:val="auto"/>
          <w:sz w:val="30"/>
          <w:szCs w:val="30"/>
          <w:shd w:val="clear" w:color="auto" w:fill="FFFFFF"/>
          <w:rtl/>
          <w:lang w:bidi="ar-EG"/>
        </w:rPr>
        <w:t>:</w:t>
      </w:r>
    </w:p>
    <w:p w14:paraId="2A90E84D" w14:textId="254E59D2" w:rsidR="00B528EF" w:rsidRDefault="00A013AC" w:rsidP="00B528EF">
      <w:pPr>
        <w:bidi/>
        <w:spacing w:after="0" w:line="240" w:lineRule="auto"/>
        <w:ind w:firstLine="720"/>
        <w:jc w:val="both"/>
        <w:rPr>
          <w:rFonts w:ascii="Simplified Arabic" w:hAnsi="Simplified Arabic" w:cs="Simplified Arabic"/>
          <w:sz w:val="28"/>
          <w:szCs w:val="28"/>
          <w:shd w:val="clear" w:color="auto" w:fill="FFFFFF"/>
          <w:rtl/>
          <w:lang w:bidi="ar-EG"/>
        </w:rPr>
      </w:pPr>
      <w:r w:rsidRPr="00B528EF">
        <w:rPr>
          <w:rFonts w:ascii="Simplified Arabic" w:hAnsi="Simplified Arabic" w:cs="Simplified Arabic"/>
          <w:sz w:val="28"/>
          <w:szCs w:val="28"/>
          <w:shd w:val="clear" w:color="auto" w:fill="FFFFFF"/>
          <w:rtl/>
          <w:lang w:bidi="ar-EG"/>
        </w:rPr>
        <w:t>أصبحت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B528EF">
        <w:rPr>
          <w:rFonts w:ascii="Simplified Arabic" w:hAnsi="Simplified Arabic" w:cs="Simplified Arabic"/>
          <w:sz w:val="28"/>
          <w:szCs w:val="28"/>
          <w:shd w:val="clear" w:color="auto" w:fill="FFFFFF"/>
          <w:rtl/>
          <w:lang w:bidi="ar-EG"/>
        </w:rPr>
        <w:t>والاستفادة من الموارد المعلوماتية من الموضوعات ذات ال</w:t>
      </w:r>
      <w:r w:rsidR="00EE15A2">
        <w:rPr>
          <w:rFonts w:ascii="Simplified Arabic" w:hAnsi="Simplified Arabic" w:cs="Simplified Arabic" w:hint="cs"/>
          <w:sz w:val="28"/>
          <w:szCs w:val="28"/>
          <w:shd w:val="clear" w:color="auto" w:fill="FFFFFF"/>
          <w:rtl/>
          <w:lang w:bidi="ar-EG"/>
        </w:rPr>
        <w:t>أ</w:t>
      </w:r>
      <w:r w:rsidRPr="00B528EF">
        <w:rPr>
          <w:rFonts w:ascii="Simplified Arabic" w:hAnsi="Simplified Arabic" w:cs="Simplified Arabic"/>
          <w:sz w:val="28"/>
          <w:szCs w:val="28"/>
          <w:shd w:val="clear" w:color="auto" w:fill="FFFFFF"/>
          <w:rtl/>
          <w:lang w:bidi="ar-EG"/>
        </w:rPr>
        <w:t xml:space="preserve">همية القصوى في التخطيط القومي نتيجة لتأثيراتها المباشرة على جميع جوانب التنمية وتأثيراتها المباشرة على بناء </w:t>
      </w:r>
      <w:r w:rsidR="005E3308">
        <w:rPr>
          <w:rFonts w:ascii="Simplified Arabic" w:hAnsi="Simplified Arabic" w:cs="Simplified Arabic"/>
          <w:sz w:val="28"/>
          <w:szCs w:val="28"/>
          <w:shd w:val="clear" w:color="auto" w:fill="FFFFFF"/>
          <w:rtl/>
          <w:lang w:bidi="ar-EG"/>
        </w:rPr>
        <w:t>إقتصاد</w:t>
      </w:r>
      <w:r w:rsidRPr="00B528EF">
        <w:rPr>
          <w:rFonts w:ascii="Simplified Arabic" w:hAnsi="Simplified Arabic" w:cs="Simplified Arabic"/>
          <w:sz w:val="28"/>
          <w:szCs w:val="28"/>
          <w:shd w:val="clear" w:color="auto" w:fill="FFFFFF"/>
          <w:rtl/>
          <w:lang w:bidi="ar-EG"/>
        </w:rPr>
        <w:t xml:space="preserve"> المعرفة ومجتمع المعلومات والمعرفة الرقمي</w:t>
      </w:r>
      <w:r w:rsidR="00EE15A2">
        <w:rPr>
          <w:rFonts w:ascii="Simplified Arabic" w:hAnsi="Simplified Arabic" w:cs="Simplified Arabic" w:hint="cs"/>
          <w:sz w:val="28"/>
          <w:szCs w:val="28"/>
          <w:shd w:val="clear" w:color="auto" w:fill="FFFFFF"/>
          <w:rtl/>
          <w:lang w:bidi="ar-EG"/>
        </w:rPr>
        <w:t>ه</w:t>
      </w:r>
      <w:r w:rsidRPr="00B528EF">
        <w:rPr>
          <w:rFonts w:ascii="Simplified Arabic" w:hAnsi="Simplified Arabic" w:cs="Simplified Arabic"/>
          <w:sz w:val="28"/>
          <w:szCs w:val="28"/>
          <w:shd w:val="clear" w:color="auto" w:fill="FFFFFF"/>
          <w:rtl/>
          <w:lang w:bidi="ar-EG"/>
        </w:rPr>
        <w:t xml:space="preserve">. </w:t>
      </w:r>
    </w:p>
    <w:p w14:paraId="179EE302" w14:textId="172053B5" w:rsidR="00B528EF" w:rsidRDefault="00D41CCF" w:rsidP="00B528EF">
      <w:pPr>
        <w:bidi/>
        <w:spacing w:after="0" w:line="240" w:lineRule="auto"/>
        <w:ind w:firstLine="720"/>
        <w:jc w:val="both"/>
        <w:rPr>
          <w:rFonts w:ascii="Simplified Arabic" w:hAnsi="Simplified Arabic" w:cs="Simplified Arabic"/>
          <w:sz w:val="28"/>
          <w:szCs w:val="28"/>
          <w:shd w:val="clear" w:color="auto" w:fill="FFFFFF"/>
          <w:rtl/>
          <w:lang w:bidi="ar-EG"/>
        </w:rPr>
      </w:pPr>
      <w:r w:rsidRPr="00B528EF">
        <w:rPr>
          <w:rFonts w:ascii="Simplified Arabic" w:hAnsi="Simplified Arabic" w:cs="Simplified Arabic" w:hint="cs"/>
          <w:sz w:val="28"/>
          <w:szCs w:val="28"/>
          <w:shd w:val="clear" w:color="auto" w:fill="FFFFFF"/>
          <w:rtl/>
          <w:lang w:bidi="ar-EG"/>
        </w:rPr>
        <w:t>وقد أكد تقرير لمركز المعلومات ود</w:t>
      </w:r>
      <w:r w:rsidR="00B528EF">
        <w:rPr>
          <w:rFonts w:ascii="Simplified Arabic" w:hAnsi="Simplified Arabic" w:cs="Simplified Arabic" w:hint="cs"/>
          <w:sz w:val="28"/>
          <w:szCs w:val="28"/>
          <w:shd w:val="clear" w:color="auto" w:fill="FFFFFF"/>
          <w:rtl/>
          <w:lang w:bidi="ar-EG"/>
        </w:rPr>
        <w:t xml:space="preserve">عم </w:t>
      </w:r>
      <w:r w:rsidR="00EE15A2">
        <w:rPr>
          <w:rFonts w:ascii="Simplified Arabic" w:hAnsi="Simplified Arabic" w:cs="Simplified Arabic" w:hint="cs"/>
          <w:sz w:val="28"/>
          <w:szCs w:val="28"/>
          <w:shd w:val="clear" w:color="auto" w:fill="FFFFFF"/>
          <w:rtl/>
          <w:lang w:bidi="ar-EG"/>
        </w:rPr>
        <w:t>إتخاذ</w:t>
      </w:r>
      <w:r w:rsidR="00B528EF">
        <w:rPr>
          <w:rFonts w:ascii="Simplified Arabic" w:hAnsi="Simplified Arabic" w:cs="Simplified Arabic" w:hint="cs"/>
          <w:sz w:val="28"/>
          <w:szCs w:val="28"/>
          <w:shd w:val="clear" w:color="auto" w:fill="FFFFFF"/>
          <w:rtl/>
          <w:lang w:bidi="ar-EG"/>
        </w:rPr>
        <w:t xml:space="preserve"> القرار، فى يونيو 2022</w:t>
      </w:r>
      <w:r w:rsidRPr="00B528EF">
        <w:rPr>
          <w:rFonts w:ascii="Simplified Arabic" w:hAnsi="Simplified Arabic" w:cs="Simplified Arabic" w:hint="cs"/>
          <w:sz w:val="28"/>
          <w:szCs w:val="28"/>
          <w:shd w:val="clear" w:color="auto" w:fill="FFFFFF"/>
          <w:rtl/>
          <w:lang w:bidi="ar-EG"/>
        </w:rPr>
        <w:t xml:space="preserve">، </w:t>
      </w:r>
      <w:r w:rsidR="000F7B8E">
        <w:rPr>
          <w:rFonts w:ascii="Simplified Arabic" w:hAnsi="Simplified Arabic" w:cs="Simplified Arabic" w:hint="cs"/>
          <w:sz w:val="28"/>
          <w:szCs w:val="28"/>
          <w:shd w:val="clear" w:color="auto" w:fill="FFFFFF"/>
          <w:rtl/>
          <w:lang w:bidi="ar-EG"/>
        </w:rPr>
        <w:t>"</w:t>
      </w:r>
      <w:r w:rsidRPr="00B528EF">
        <w:rPr>
          <w:rFonts w:ascii="Simplified Arabic" w:hAnsi="Simplified Arabic" w:cs="Simplified Arabic" w:hint="cs"/>
          <w:sz w:val="28"/>
          <w:szCs w:val="28"/>
          <w:shd w:val="clear" w:color="auto" w:fill="FFFFFF"/>
          <w:rtl/>
          <w:lang w:bidi="ar-EG"/>
        </w:rPr>
        <w:t>الرقمنة فى مصر</w:t>
      </w:r>
      <w:r w:rsidR="000F7B8E">
        <w:rPr>
          <w:rFonts w:ascii="Simplified Arabic" w:hAnsi="Simplified Arabic" w:cs="Simplified Arabic" w:hint="cs"/>
          <w:sz w:val="28"/>
          <w:szCs w:val="28"/>
          <w:shd w:val="clear" w:color="auto" w:fill="FFFFFF"/>
          <w:rtl/>
          <w:lang w:bidi="ar-EG"/>
        </w:rPr>
        <w:t>"</w:t>
      </w:r>
      <w:r w:rsidRPr="00B528EF">
        <w:rPr>
          <w:rFonts w:ascii="Simplified Arabic" w:hAnsi="Simplified Arabic" w:cs="Simplified Arabic" w:hint="cs"/>
          <w:sz w:val="28"/>
          <w:szCs w:val="28"/>
          <w:shd w:val="clear" w:color="auto" w:fill="FFFFFF"/>
          <w:rtl/>
          <w:lang w:bidi="ar-EG"/>
        </w:rPr>
        <w:t xml:space="preserve"> على أهمية ودور 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B528EF">
        <w:rPr>
          <w:rFonts w:ascii="Simplified Arabic" w:hAnsi="Simplified Arabic" w:cs="Simplified Arabic" w:hint="cs"/>
          <w:sz w:val="28"/>
          <w:szCs w:val="28"/>
          <w:shd w:val="clear" w:color="auto" w:fill="FFFFFF"/>
          <w:rtl/>
          <w:lang w:bidi="ar-EG"/>
        </w:rPr>
        <w:t>فى التحول الرقمى فى جميع المجالات ، والتحول</w:t>
      </w:r>
      <w:r w:rsidR="00B528EF" w:rsidRPr="00B528EF">
        <w:rPr>
          <w:rFonts w:ascii="Simplified Arabic" w:hAnsi="Simplified Arabic" w:cs="Simplified Arabic" w:hint="cs"/>
          <w:sz w:val="28"/>
          <w:szCs w:val="28"/>
          <w:shd w:val="clear" w:color="auto" w:fill="FFFFFF"/>
          <w:rtl/>
          <w:lang w:bidi="ar-EG"/>
        </w:rPr>
        <w:t xml:space="preserve"> </w:t>
      </w:r>
      <w:r w:rsidR="005E3308">
        <w:rPr>
          <w:rFonts w:ascii="Simplified Arabic" w:hAnsi="Simplified Arabic" w:cs="Simplified Arabic" w:hint="cs"/>
          <w:sz w:val="28"/>
          <w:szCs w:val="28"/>
          <w:shd w:val="clear" w:color="auto" w:fill="FFFFFF"/>
          <w:rtl/>
          <w:lang w:bidi="ar-EG"/>
        </w:rPr>
        <w:t xml:space="preserve">إلي </w:t>
      </w:r>
      <w:r w:rsidR="00B528EF" w:rsidRPr="00B528EF">
        <w:rPr>
          <w:rFonts w:ascii="Simplified Arabic" w:hAnsi="Simplified Arabic" w:cs="Simplified Arabic" w:hint="cs"/>
          <w:sz w:val="28"/>
          <w:szCs w:val="28"/>
          <w:shd w:val="clear" w:color="auto" w:fill="FFFFFF"/>
          <w:rtl/>
          <w:lang w:bidi="ar-EG"/>
        </w:rPr>
        <w:t xml:space="preserve"> ال</w:t>
      </w:r>
      <w:r w:rsidR="005E3308">
        <w:rPr>
          <w:rFonts w:ascii="Simplified Arabic" w:hAnsi="Simplified Arabic" w:cs="Simplified Arabic" w:hint="cs"/>
          <w:sz w:val="28"/>
          <w:szCs w:val="28"/>
          <w:shd w:val="clear" w:color="auto" w:fill="FFFFFF"/>
          <w:rtl/>
          <w:lang w:bidi="ar-EG"/>
        </w:rPr>
        <w:t>إقتصاد</w:t>
      </w:r>
      <w:r w:rsidR="00B528EF" w:rsidRPr="00B528EF">
        <w:rPr>
          <w:rFonts w:ascii="Simplified Arabic" w:hAnsi="Simplified Arabic" w:cs="Simplified Arabic" w:hint="cs"/>
          <w:sz w:val="28"/>
          <w:szCs w:val="28"/>
          <w:shd w:val="clear" w:color="auto" w:fill="FFFFFF"/>
          <w:rtl/>
          <w:lang w:bidi="ar-EG"/>
        </w:rPr>
        <w:t xml:space="preserve"> غير النقدى فى مصر</w:t>
      </w:r>
      <w:r w:rsidRPr="00B528EF">
        <w:rPr>
          <w:rFonts w:ascii="Simplified Arabic" w:hAnsi="Simplified Arabic" w:cs="Simplified Arabic" w:hint="cs"/>
          <w:sz w:val="28"/>
          <w:szCs w:val="28"/>
          <w:shd w:val="clear" w:color="auto" w:fill="FFFFFF"/>
          <w:rtl/>
          <w:lang w:bidi="ar-EG"/>
        </w:rPr>
        <w:t>، وتوسيع التكنولوجيا المالية والتجارة الإليكترونية</w:t>
      </w:r>
      <w:r w:rsidR="005600FB">
        <w:rPr>
          <w:rStyle w:val="FootnoteReference"/>
          <w:rFonts w:ascii="Simplified Arabic" w:hAnsi="Simplified Arabic" w:cs="Simplified Arabic"/>
          <w:sz w:val="28"/>
          <w:szCs w:val="28"/>
          <w:shd w:val="clear" w:color="auto" w:fill="FFFFFF"/>
          <w:rtl/>
          <w:lang w:bidi="ar-EG"/>
        </w:rPr>
        <w:footnoteReference w:id="1"/>
      </w:r>
      <w:r w:rsidRPr="00B528EF">
        <w:rPr>
          <w:rFonts w:ascii="Simplified Arabic" w:hAnsi="Simplified Arabic" w:cs="Simplified Arabic"/>
          <w:sz w:val="28"/>
          <w:szCs w:val="28"/>
          <w:shd w:val="clear" w:color="auto" w:fill="FFFFFF"/>
          <w:lang w:bidi="ar-EG"/>
        </w:rPr>
        <w:t>.</w:t>
      </w:r>
    </w:p>
    <w:p w14:paraId="430418AE" w14:textId="460B3731" w:rsidR="00B528EF" w:rsidRDefault="00A013AC" w:rsidP="00B528EF">
      <w:pPr>
        <w:bidi/>
        <w:spacing w:after="0" w:line="240" w:lineRule="auto"/>
        <w:ind w:firstLine="720"/>
        <w:jc w:val="both"/>
        <w:rPr>
          <w:rFonts w:ascii="Simplified Arabic" w:hAnsi="Simplified Arabic" w:cs="Simplified Arabic"/>
          <w:sz w:val="28"/>
          <w:szCs w:val="28"/>
          <w:shd w:val="clear" w:color="auto" w:fill="FFFFFF"/>
          <w:rtl/>
          <w:lang w:bidi="ar-EG"/>
        </w:rPr>
      </w:pPr>
      <w:r w:rsidRPr="00B528EF">
        <w:rPr>
          <w:rFonts w:ascii="Simplified Arabic" w:hAnsi="Simplified Arabic" w:cs="Simplified Arabic"/>
          <w:sz w:val="28"/>
          <w:szCs w:val="28"/>
          <w:shd w:val="clear" w:color="auto" w:fill="FFFFFF"/>
          <w:rtl/>
          <w:lang w:bidi="ar-EG"/>
        </w:rPr>
        <w:t>وقد أصدرت الدولة وثيقة "</w:t>
      </w:r>
      <w:r w:rsidR="00E061EB">
        <w:rPr>
          <w:rFonts w:ascii="Simplified Arabic" w:hAnsi="Simplified Arabic" w:cs="Simplified Arabic"/>
          <w:sz w:val="28"/>
          <w:szCs w:val="28"/>
          <w:shd w:val="clear" w:color="auto" w:fill="FFFFFF"/>
          <w:rtl/>
          <w:lang w:bidi="ar-EG"/>
        </w:rPr>
        <w:t>الإستراتيجية</w:t>
      </w:r>
      <w:r w:rsidRPr="00B528EF">
        <w:rPr>
          <w:rFonts w:ascii="Simplified Arabic" w:hAnsi="Simplified Arabic" w:cs="Simplified Arabic"/>
          <w:sz w:val="28"/>
          <w:szCs w:val="28"/>
          <w:shd w:val="clear" w:color="auto" w:fill="FFFFFF"/>
          <w:rtl/>
          <w:lang w:bidi="ar-EG"/>
        </w:rPr>
        <w:t xml:space="preserve"> القومية لل</w:t>
      </w:r>
      <w:r w:rsidR="002D4C8E">
        <w:rPr>
          <w:rFonts w:ascii="Simplified Arabic" w:hAnsi="Simplified Arabic" w:cs="Simplified Arabic"/>
          <w:sz w:val="28"/>
          <w:szCs w:val="28"/>
          <w:shd w:val="clear" w:color="auto" w:fill="FFFFFF"/>
          <w:rtl/>
          <w:lang w:bidi="ar-EG"/>
        </w:rPr>
        <w:t>إتصالات</w:t>
      </w:r>
      <w:r w:rsidRPr="00B528EF">
        <w:rPr>
          <w:rFonts w:ascii="Simplified Arabic" w:hAnsi="Simplified Arabic" w:cs="Simplified Arabic"/>
          <w:sz w:val="28"/>
          <w:szCs w:val="28"/>
          <w:shd w:val="clear" w:color="auto" w:fill="FFFFFF"/>
          <w:rtl/>
          <w:lang w:bidi="ar-EG"/>
        </w:rPr>
        <w:t xml:space="preserve"> وتكنولوجيا المعلومات</w:t>
      </w:r>
      <w:r w:rsidR="007C0D30" w:rsidRPr="00B528EF">
        <w:rPr>
          <w:rFonts w:ascii="Simplified Arabic" w:hAnsi="Simplified Arabic" w:cs="Simplified Arabic"/>
          <w:sz w:val="28"/>
          <w:szCs w:val="28"/>
          <w:shd w:val="clear" w:color="auto" w:fill="FFFFFF"/>
          <w:lang w:bidi="ar-EG"/>
        </w:rPr>
        <w:t xml:space="preserve"> </w:t>
      </w:r>
      <w:r w:rsidR="007C0D30" w:rsidRPr="00B528EF">
        <w:rPr>
          <w:rFonts w:ascii="Simplified Arabic" w:hAnsi="Simplified Arabic" w:cs="Simplified Arabic"/>
          <w:sz w:val="28"/>
          <w:szCs w:val="28"/>
          <w:shd w:val="clear" w:color="auto" w:fill="FFFFFF"/>
          <w:rtl/>
          <w:lang w:bidi="ar-EG"/>
        </w:rPr>
        <w:t xml:space="preserve">تحت عنوان </w:t>
      </w:r>
      <w:r w:rsidR="00C04DE6">
        <w:rPr>
          <w:rFonts w:ascii="Simplified Arabic" w:hAnsi="Simplified Arabic" w:cs="Simplified Arabic" w:hint="cs"/>
          <w:sz w:val="28"/>
          <w:szCs w:val="28"/>
          <w:shd w:val="clear" w:color="auto" w:fill="FFFFFF"/>
          <w:rtl/>
          <w:lang w:bidi="ar-EG"/>
        </w:rPr>
        <w:t>"</w:t>
      </w:r>
      <w:r w:rsidR="007C0D30" w:rsidRPr="00B528EF">
        <w:rPr>
          <w:rFonts w:ascii="Simplified Arabic" w:hAnsi="Simplified Arabic" w:cs="Simplified Arabic"/>
          <w:sz w:val="28"/>
          <w:szCs w:val="28"/>
          <w:shd w:val="clear" w:color="auto" w:fill="FFFFFF"/>
          <w:rtl/>
          <w:lang w:bidi="ar-EG"/>
        </w:rPr>
        <w:t xml:space="preserve">المجتمع المصري الرقمي في ظل </w:t>
      </w:r>
      <w:r w:rsidR="005E3308">
        <w:rPr>
          <w:rFonts w:ascii="Simplified Arabic" w:hAnsi="Simplified Arabic" w:cs="Simplified Arabic"/>
          <w:sz w:val="28"/>
          <w:szCs w:val="28"/>
          <w:shd w:val="clear" w:color="auto" w:fill="FFFFFF"/>
          <w:rtl/>
          <w:lang w:bidi="ar-EG"/>
        </w:rPr>
        <w:t>إقتصاد</w:t>
      </w:r>
      <w:r w:rsidR="007C0D30" w:rsidRPr="00B528EF">
        <w:rPr>
          <w:rFonts w:ascii="Simplified Arabic" w:hAnsi="Simplified Arabic" w:cs="Simplified Arabic"/>
          <w:sz w:val="28"/>
          <w:szCs w:val="28"/>
          <w:shd w:val="clear" w:color="auto" w:fill="FFFFFF"/>
          <w:rtl/>
          <w:lang w:bidi="ar-EG"/>
        </w:rPr>
        <w:t xml:space="preserve"> المعرفة</w:t>
      </w:r>
      <w:r w:rsidR="007C0D30" w:rsidRPr="00B528EF">
        <w:rPr>
          <w:rFonts w:ascii="Simplified Arabic" w:hAnsi="Simplified Arabic" w:cs="Simplified Arabic"/>
          <w:sz w:val="28"/>
          <w:szCs w:val="28"/>
          <w:shd w:val="clear" w:color="auto" w:fill="FFFFFF"/>
          <w:lang w:bidi="ar-EG"/>
        </w:rPr>
        <w:t xml:space="preserve"> </w:t>
      </w:r>
      <w:r w:rsidRPr="00B528EF">
        <w:rPr>
          <w:rFonts w:ascii="Simplified Arabic" w:hAnsi="Simplified Arabic" w:cs="Simplified Arabic"/>
          <w:sz w:val="28"/>
          <w:szCs w:val="28"/>
          <w:shd w:val="clear" w:color="auto" w:fill="FFFFFF"/>
          <w:rtl/>
          <w:lang w:bidi="ar-EG"/>
        </w:rPr>
        <w:t>2012 – 2017.</w:t>
      </w:r>
      <w:r w:rsidR="00C04DE6">
        <w:rPr>
          <w:rFonts w:ascii="Simplified Arabic" w:hAnsi="Simplified Arabic" w:cs="Simplified Arabic" w:hint="cs"/>
          <w:sz w:val="28"/>
          <w:szCs w:val="28"/>
          <w:shd w:val="clear" w:color="auto" w:fill="FFFFFF"/>
          <w:rtl/>
          <w:lang w:bidi="ar-EG"/>
        </w:rPr>
        <w:t>"</w:t>
      </w:r>
      <w:r w:rsidRPr="00B528EF">
        <w:rPr>
          <w:rFonts w:ascii="Simplified Arabic" w:hAnsi="Simplified Arabic" w:cs="Simplified Arabic"/>
          <w:sz w:val="28"/>
          <w:szCs w:val="28"/>
          <w:shd w:val="clear" w:color="auto" w:fill="FFFFFF"/>
          <w:rtl/>
          <w:lang w:bidi="ar-EG"/>
        </w:rPr>
        <w:t xml:space="preserve"> وكانت الرؤية هي " مواطنة رقمية عادلة و</w:t>
      </w:r>
      <w:r w:rsidR="005E3308">
        <w:rPr>
          <w:rFonts w:ascii="Simplified Arabic" w:hAnsi="Simplified Arabic" w:cs="Simplified Arabic"/>
          <w:sz w:val="28"/>
          <w:szCs w:val="28"/>
          <w:shd w:val="clear" w:color="auto" w:fill="FFFFFF"/>
          <w:rtl/>
          <w:lang w:bidi="ar-EG"/>
        </w:rPr>
        <w:t xml:space="preserve">إقتصاد </w:t>
      </w:r>
      <w:r w:rsidRPr="00B528EF">
        <w:rPr>
          <w:rFonts w:ascii="Simplified Arabic" w:hAnsi="Simplified Arabic" w:cs="Simplified Arabic"/>
          <w:sz w:val="28"/>
          <w:szCs w:val="28"/>
          <w:shd w:val="clear" w:color="auto" w:fill="FFFFFF"/>
          <w:rtl/>
          <w:lang w:bidi="ar-EG"/>
        </w:rPr>
        <w:t xml:space="preserve">معرفي متطور في ظل التحول الديمقراطي". اما الرسالة فكانت " تنمية مجتمع ديمقراطي معرفي يدعم </w:t>
      </w:r>
      <w:r w:rsidR="00E06794">
        <w:rPr>
          <w:rFonts w:ascii="Simplified Arabic" w:hAnsi="Simplified Arabic" w:cs="Simplified Arabic"/>
          <w:sz w:val="28"/>
          <w:szCs w:val="28"/>
          <w:shd w:val="clear" w:color="auto" w:fill="FFFFFF"/>
          <w:rtl/>
          <w:lang w:bidi="ar-EG"/>
        </w:rPr>
        <w:t xml:space="preserve">إقتصاد </w:t>
      </w:r>
      <w:r w:rsidRPr="00B528EF">
        <w:rPr>
          <w:rFonts w:ascii="Simplified Arabic" w:hAnsi="Simplified Arabic" w:cs="Simplified Arabic"/>
          <w:sz w:val="28"/>
          <w:szCs w:val="28"/>
          <w:shd w:val="clear" w:color="auto" w:fill="FFFFFF"/>
          <w:rtl/>
          <w:lang w:bidi="ar-EG"/>
        </w:rPr>
        <w:t>مصري قوى ويرتكز على الاتاحة العادلة للمعلومات وجودة الخدمات لضمان حقوق المواطن الرقمية وتطوير صناعة قومية قائمة على المهارات البشرية والابداع".</w:t>
      </w:r>
      <w:r w:rsidR="00D2129A">
        <w:rPr>
          <w:rStyle w:val="FootnoteReference"/>
          <w:rFonts w:ascii="Simplified Arabic" w:hAnsi="Simplified Arabic" w:cs="Simplified Arabic"/>
          <w:sz w:val="28"/>
          <w:szCs w:val="28"/>
          <w:shd w:val="clear" w:color="auto" w:fill="FFFFFF"/>
          <w:rtl/>
          <w:lang w:bidi="ar-EG"/>
        </w:rPr>
        <w:footnoteReference w:id="2"/>
      </w:r>
    </w:p>
    <w:p w14:paraId="3D2C3B4B" w14:textId="27201863" w:rsidR="00B528EF" w:rsidRDefault="00A013AC" w:rsidP="00B528EF">
      <w:pPr>
        <w:bidi/>
        <w:spacing w:after="0" w:line="240" w:lineRule="auto"/>
        <w:ind w:firstLine="720"/>
        <w:jc w:val="both"/>
        <w:rPr>
          <w:rFonts w:ascii="Simplified Arabic" w:hAnsi="Simplified Arabic" w:cs="Simplified Arabic"/>
          <w:sz w:val="28"/>
          <w:szCs w:val="28"/>
          <w:shd w:val="clear" w:color="auto" w:fill="FFFFFF"/>
          <w:rtl/>
          <w:lang w:bidi="ar-EG"/>
        </w:rPr>
      </w:pPr>
      <w:r w:rsidRPr="00B528EF">
        <w:rPr>
          <w:rFonts w:ascii="Simplified Arabic" w:hAnsi="Simplified Arabic" w:cs="Simplified Arabic"/>
          <w:sz w:val="28"/>
          <w:szCs w:val="28"/>
          <w:shd w:val="clear" w:color="auto" w:fill="FFFFFF"/>
          <w:rtl/>
          <w:lang w:bidi="ar-EG"/>
        </w:rPr>
        <w:t xml:space="preserve">وقد </w:t>
      </w:r>
      <w:r w:rsidR="006416C1">
        <w:rPr>
          <w:rFonts w:ascii="Simplified Arabic" w:hAnsi="Simplified Arabic" w:cs="Simplified Arabic" w:hint="cs"/>
          <w:sz w:val="28"/>
          <w:szCs w:val="28"/>
          <w:shd w:val="clear" w:color="auto" w:fill="FFFFFF"/>
          <w:rtl/>
          <w:lang w:bidi="ar-EG"/>
        </w:rPr>
        <w:t>أ</w:t>
      </w:r>
      <w:r w:rsidRPr="00B528EF">
        <w:rPr>
          <w:rFonts w:ascii="Simplified Arabic" w:hAnsi="Simplified Arabic" w:cs="Simplified Arabic"/>
          <w:sz w:val="28"/>
          <w:szCs w:val="28"/>
          <w:shd w:val="clear" w:color="auto" w:fill="FFFFFF"/>
          <w:rtl/>
          <w:lang w:bidi="ar-EG"/>
        </w:rPr>
        <w:t>شارت دراسة لمعهد التخطيط القومي حول متطلبات التحول ل</w:t>
      </w:r>
      <w:r w:rsidR="00E06794">
        <w:rPr>
          <w:rFonts w:ascii="Simplified Arabic" w:hAnsi="Simplified Arabic" w:cs="Simplified Arabic"/>
          <w:sz w:val="28"/>
          <w:szCs w:val="28"/>
          <w:shd w:val="clear" w:color="auto" w:fill="FFFFFF"/>
          <w:rtl/>
          <w:lang w:bidi="ar-EG"/>
        </w:rPr>
        <w:t xml:space="preserve">إقتصاد </w:t>
      </w:r>
      <w:r w:rsidRPr="00B528EF">
        <w:rPr>
          <w:rFonts w:ascii="Simplified Arabic" w:hAnsi="Simplified Arabic" w:cs="Simplified Arabic"/>
          <w:sz w:val="28"/>
          <w:szCs w:val="28"/>
          <w:shd w:val="clear" w:color="auto" w:fill="FFFFFF"/>
          <w:rtl/>
          <w:lang w:bidi="ar-EG"/>
        </w:rPr>
        <w:t>قائم على المعرفة واعادة هيكلة ال</w:t>
      </w:r>
      <w:r w:rsidR="005E3308">
        <w:rPr>
          <w:rFonts w:ascii="Simplified Arabic" w:hAnsi="Simplified Arabic" w:cs="Simplified Arabic"/>
          <w:sz w:val="28"/>
          <w:szCs w:val="28"/>
          <w:shd w:val="clear" w:color="auto" w:fill="FFFFFF"/>
          <w:rtl/>
          <w:lang w:bidi="ar-EG"/>
        </w:rPr>
        <w:t xml:space="preserve">إقتصاد </w:t>
      </w:r>
      <w:r w:rsidRPr="00B528EF">
        <w:rPr>
          <w:rFonts w:ascii="Simplified Arabic" w:hAnsi="Simplified Arabic" w:cs="Simplified Arabic"/>
          <w:sz w:val="28"/>
          <w:szCs w:val="28"/>
          <w:shd w:val="clear" w:color="auto" w:fill="FFFFFF"/>
          <w:rtl/>
          <w:lang w:bidi="ar-EG"/>
        </w:rPr>
        <w:t xml:space="preserve">الوطني بوجه عام، </w:t>
      </w:r>
      <w:r w:rsidR="005E3308">
        <w:rPr>
          <w:rFonts w:ascii="Simplified Arabic" w:hAnsi="Simplified Arabic" w:cs="Simplified Arabic"/>
          <w:sz w:val="28"/>
          <w:szCs w:val="28"/>
          <w:shd w:val="clear" w:color="auto" w:fill="FFFFFF"/>
          <w:rtl/>
          <w:lang w:bidi="ar-EG"/>
        </w:rPr>
        <w:t xml:space="preserve">إلي </w:t>
      </w:r>
      <w:r w:rsidRPr="00B528EF">
        <w:rPr>
          <w:rFonts w:ascii="Simplified Arabic" w:hAnsi="Simplified Arabic" w:cs="Simplified Arabic"/>
          <w:sz w:val="28"/>
          <w:szCs w:val="28"/>
          <w:shd w:val="clear" w:color="auto" w:fill="FFFFFF"/>
          <w:rtl/>
          <w:lang w:bidi="ar-EG"/>
        </w:rPr>
        <w:t xml:space="preserve"> دور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B528EF">
        <w:rPr>
          <w:rFonts w:ascii="Simplified Arabic" w:hAnsi="Simplified Arabic" w:cs="Simplified Arabic"/>
          <w:sz w:val="28"/>
          <w:szCs w:val="28"/>
          <w:shd w:val="clear" w:color="auto" w:fill="FFFFFF"/>
          <w:rtl/>
          <w:lang w:bidi="ar-EG"/>
        </w:rPr>
        <w:t xml:space="preserve">في دعم تأسيس وتطور </w:t>
      </w:r>
      <w:r w:rsidR="00084867">
        <w:rPr>
          <w:rFonts w:ascii="Simplified Arabic" w:hAnsi="Simplified Arabic" w:cs="Simplified Arabic"/>
          <w:sz w:val="28"/>
          <w:szCs w:val="28"/>
          <w:shd w:val="clear" w:color="auto" w:fill="FFFFFF"/>
          <w:rtl/>
          <w:lang w:bidi="ar-EG"/>
        </w:rPr>
        <w:t xml:space="preserve">الإقتصاد </w:t>
      </w:r>
      <w:r w:rsidR="00076442">
        <w:rPr>
          <w:rFonts w:ascii="Simplified Arabic" w:hAnsi="Simplified Arabic" w:cs="Simplified Arabic"/>
          <w:sz w:val="28"/>
          <w:szCs w:val="28"/>
          <w:shd w:val="clear" w:color="auto" w:fill="FFFFFF"/>
          <w:rtl/>
          <w:lang w:bidi="ar-EG"/>
        </w:rPr>
        <w:t>القائم</w:t>
      </w:r>
      <w:r w:rsidR="00084867">
        <w:rPr>
          <w:rFonts w:ascii="Simplified Arabic" w:hAnsi="Simplified Arabic" w:cs="Simplified Arabic"/>
          <w:sz w:val="28"/>
          <w:szCs w:val="28"/>
          <w:shd w:val="clear" w:color="auto" w:fill="FFFFFF"/>
          <w:rtl/>
          <w:lang w:bidi="ar-EG"/>
        </w:rPr>
        <w:t xml:space="preserve"> </w:t>
      </w:r>
      <w:r w:rsidRPr="00B528EF">
        <w:rPr>
          <w:rFonts w:ascii="Simplified Arabic" w:hAnsi="Simplified Arabic" w:cs="Simplified Arabic"/>
          <w:sz w:val="28"/>
          <w:szCs w:val="28"/>
          <w:shd w:val="clear" w:color="auto" w:fill="FFFFFF"/>
          <w:rtl/>
          <w:lang w:bidi="ar-EG"/>
        </w:rPr>
        <w:t>على المعرفة في مصر.</w:t>
      </w:r>
      <w:r w:rsidR="00673490">
        <w:rPr>
          <w:rStyle w:val="FootnoteReference"/>
          <w:rFonts w:ascii="Simplified Arabic" w:hAnsi="Simplified Arabic" w:cs="Simplified Arabic"/>
          <w:sz w:val="28"/>
          <w:szCs w:val="28"/>
          <w:shd w:val="clear" w:color="auto" w:fill="FFFFFF"/>
          <w:rtl/>
          <w:lang w:bidi="ar-EG"/>
        </w:rPr>
        <w:footnoteReference w:id="3"/>
      </w:r>
      <w:r w:rsidRPr="00B528EF">
        <w:rPr>
          <w:rFonts w:ascii="Simplified Arabic" w:hAnsi="Simplified Arabic" w:cs="Simplified Arabic"/>
          <w:sz w:val="28"/>
          <w:szCs w:val="28"/>
          <w:shd w:val="clear" w:color="auto" w:fill="FFFFFF"/>
          <w:rtl/>
          <w:lang w:bidi="ar-EG"/>
        </w:rPr>
        <w:t xml:space="preserve">  </w:t>
      </w:r>
    </w:p>
    <w:p w14:paraId="59C30D25" w14:textId="76263325" w:rsidR="00A013AC" w:rsidRDefault="00A013AC" w:rsidP="00B528EF">
      <w:pPr>
        <w:bidi/>
        <w:spacing w:after="0" w:line="240" w:lineRule="auto"/>
        <w:ind w:firstLine="720"/>
        <w:jc w:val="both"/>
        <w:rPr>
          <w:rFonts w:ascii="Simplified Arabic" w:hAnsi="Simplified Arabic" w:cs="Simplified Arabic"/>
          <w:sz w:val="28"/>
          <w:szCs w:val="28"/>
          <w:shd w:val="clear" w:color="auto" w:fill="FFFFFF"/>
          <w:rtl/>
          <w:lang w:bidi="ar-EG"/>
        </w:rPr>
      </w:pPr>
      <w:r w:rsidRPr="00B528EF">
        <w:rPr>
          <w:rFonts w:ascii="Simplified Arabic" w:hAnsi="Simplified Arabic" w:cs="Simplified Arabic"/>
          <w:sz w:val="28"/>
          <w:szCs w:val="28"/>
          <w:shd w:val="clear" w:color="auto" w:fill="FFFFFF"/>
          <w:rtl/>
          <w:lang w:bidi="ar-EG"/>
        </w:rPr>
        <w:lastRenderedPageBreak/>
        <w:t xml:space="preserve">وعلى الرغم من وجود </w:t>
      </w:r>
      <w:r w:rsidR="0030061B">
        <w:rPr>
          <w:rFonts w:ascii="Simplified Arabic" w:hAnsi="Simplified Arabic" w:cs="Simplified Arabic"/>
          <w:sz w:val="28"/>
          <w:szCs w:val="28"/>
          <w:shd w:val="clear" w:color="auto" w:fill="FFFFFF"/>
          <w:rtl/>
          <w:lang w:bidi="ar-EG"/>
        </w:rPr>
        <w:t>إستراتيجيات</w:t>
      </w:r>
      <w:r w:rsidR="006416C1">
        <w:rPr>
          <w:rFonts w:ascii="Simplified Arabic" w:hAnsi="Simplified Arabic" w:cs="Simplified Arabic" w:hint="cs"/>
          <w:sz w:val="28"/>
          <w:szCs w:val="28"/>
          <w:shd w:val="clear" w:color="auto" w:fill="FFFFFF"/>
          <w:rtl/>
          <w:lang w:bidi="ar-EG"/>
        </w:rPr>
        <w:t xml:space="preserve"> </w:t>
      </w:r>
      <w:r w:rsidRPr="00B528EF">
        <w:rPr>
          <w:rFonts w:ascii="Simplified Arabic" w:hAnsi="Simplified Arabic" w:cs="Simplified Arabic"/>
          <w:sz w:val="28"/>
          <w:szCs w:val="28"/>
          <w:shd w:val="clear" w:color="auto" w:fill="FFFFFF"/>
          <w:rtl/>
          <w:lang w:bidi="ar-EG"/>
        </w:rPr>
        <w:t>وسياسات لتكنولوجيا</w:t>
      </w:r>
      <w:r w:rsidR="00AD4503">
        <w:rPr>
          <w:rFonts w:ascii="Simplified Arabic" w:hAnsi="Simplified Arabic" w:cs="Simplified Arabic" w:hint="cs"/>
          <w:sz w:val="28"/>
          <w:szCs w:val="28"/>
          <w:shd w:val="clear" w:color="auto" w:fill="FFFFFF"/>
          <w:rtl/>
          <w:lang w:bidi="ar-EG"/>
        </w:rPr>
        <w:t xml:space="preserve"> </w:t>
      </w:r>
      <w:r w:rsidRPr="00B528EF">
        <w:rPr>
          <w:rFonts w:ascii="Simplified Arabic" w:hAnsi="Simplified Arabic" w:cs="Simplified Arabic"/>
          <w:sz w:val="28"/>
          <w:szCs w:val="28"/>
          <w:shd w:val="clear" w:color="auto" w:fill="FFFFFF"/>
          <w:rtl/>
          <w:lang w:bidi="ar-EG"/>
        </w:rPr>
        <w:t>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Pr="00B528EF">
        <w:rPr>
          <w:rFonts w:ascii="Simplified Arabic" w:hAnsi="Simplified Arabic" w:cs="Simplified Arabic"/>
          <w:sz w:val="28"/>
          <w:szCs w:val="28"/>
          <w:shd w:val="clear" w:color="auto" w:fill="FFFFFF"/>
          <w:rtl/>
          <w:lang w:bidi="ar-EG"/>
        </w:rPr>
        <w:t xml:space="preserve"> على مستوى الدولة تتناول البنية الرقمية وقواعد البيانات وغيرها، </w:t>
      </w:r>
      <w:r w:rsidR="006416C1">
        <w:rPr>
          <w:rFonts w:ascii="Simplified Arabic" w:hAnsi="Simplified Arabic" w:cs="Simplified Arabic" w:hint="cs"/>
          <w:sz w:val="28"/>
          <w:szCs w:val="28"/>
          <w:shd w:val="clear" w:color="auto" w:fill="FFFFFF"/>
          <w:rtl/>
          <w:lang w:bidi="ar-EG"/>
        </w:rPr>
        <w:t>إل</w:t>
      </w:r>
      <w:r w:rsidRPr="00B528EF">
        <w:rPr>
          <w:rFonts w:ascii="Simplified Arabic" w:hAnsi="Simplified Arabic" w:cs="Simplified Arabic"/>
          <w:sz w:val="28"/>
          <w:szCs w:val="28"/>
          <w:shd w:val="clear" w:color="auto" w:fill="FFFFFF"/>
          <w:rtl/>
          <w:lang w:bidi="ar-EG"/>
        </w:rPr>
        <w:t xml:space="preserve">ا أنها لم تصل </w:t>
      </w:r>
      <w:r w:rsidR="005E3308">
        <w:rPr>
          <w:rFonts w:ascii="Simplified Arabic" w:hAnsi="Simplified Arabic" w:cs="Simplified Arabic"/>
          <w:sz w:val="28"/>
          <w:szCs w:val="28"/>
          <w:shd w:val="clear" w:color="auto" w:fill="FFFFFF"/>
          <w:rtl/>
          <w:lang w:bidi="ar-EG"/>
        </w:rPr>
        <w:t>إلي</w:t>
      </w:r>
      <w:r w:rsidRPr="00B528EF">
        <w:rPr>
          <w:rFonts w:ascii="Simplified Arabic" w:hAnsi="Simplified Arabic" w:cs="Simplified Arabic"/>
          <w:sz w:val="28"/>
          <w:szCs w:val="28"/>
          <w:shd w:val="clear" w:color="auto" w:fill="FFFFFF"/>
          <w:rtl/>
          <w:lang w:bidi="ar-EG"/>
        </w:rPr>
        <w:t xml:space="preserve"> المستوى المطلوب لتحقيق الوصول </w:t>
      </w:r>
      <w:r w:rsidR="005E3308">
        <w:rPr>
          <w:rFonts w:ascii="Simplified Arabic" w:hAnsi="Simplified Arabic" w:cs="Simplified Arabic"/>
          <w:sz w:val="28"/>
          <w:szCs w:val="28"/>
          <w:shd w:val="clear" w:color="auto" w:fill="FFFFFF"/>
          <w:rtl/>
          <w:lang w:bidi="ar-EG"/>
        </w:rPr>
        <w:t>إلي</w:t>
      </w:r>
      <w:r w:rsidRPr="00B528EF">
        <w:rPr>
          <w:rFonts w:ascii="Simplified Arabic" w:hAnsi="Simplified Arabic" w:cs="Simplified Arabic"/>
          <w:sz w:val="28"/>
          <w:szCs w:val="28"/>
          <w:shd w:val="clear" w:color="auto" w:fill="FFFFFF"/>
          <w:rtl/>
          <w:lang w:bidi="ar-EG"/>
        </w:rPr>
        <w:t xml:space="preserve"> </w:t>
      </w:r>
      <w:r w:rsidR="005E3308">
        <w:rPr>
          <w:rFonts w:ascii="Simplified Arabic" w:hAnsi="Simplified Arabic" w:cs="Simplified Arabic"/>
          <w:sz w:val="28"/>
          <w:szCs w:val="28"/>
          <w:shd w:val="clear" w:color="auto" w:fill="FFFFFF"/>
          <w:rtl/>
          <w:lang w:bidi="ar-EG"/>
        </w:rPr>
        <w:t>إقتصاد</w:t>
      </w:r>
      <w:r w:rsidRPr="00B528EF">
        <w:rPr>
          <w:rFonts w:ascii="Simplified Arabic" w:hAnsi="Simplified Arabic" w:cs="Simplified Arabic"/>
          <w:sz w:val="28"/>
          <w:szCs w:val="28"/>
          <w:shd w:val="clear" w:color="auto" w:fill="FFFFFF"/>
          <w:rtl/>
          <w:lang w:bidi="ar-EG"/>
        </w:rPr>
        <w:t xml:space="preserve"> المعرفة المنشود في مصر. </w:t>
      </w:r>
    </w:p>
    <w:p w14:paraId="2ADC2B9F" w14:textId="1E07FA62" w:rsidR="00A013AC" w:rsidRPr="00C03B1D" w:rsidRDefault="005A347F" w:rsidP="00C03B1D">
      <w:pPr>
        <w:pStyle w:val="heading9"/>
        <w:numPr>
          <w:ilvl w:val="0"/>
          <w:numId w:val="0"/>
        </w:numPr>
        <w:ind w:left="360" w:hanging="360"/>
        <w:rPr>
          <w:sz w:val="30"/>
          <w:szCs w:val="30"/>
        </w:rPr>
      </w:pPr>
      <w:bookmarkStart w:id="2" w:name="_Toc535763851"/>
      <w:bookmarkStart w:id="3" w:name="_Toc68430479"/>
      <w:bookmarkStart w:id="4" w:name="_Toc68430538"/>
      <w:bookmarkStart w:id="5" w:name="_Toc92046764"/>
      <w:bookmarkStart w:id="6" w:name="_Toc92627337"/>
      <w:r w:rsidRPr="00C03B1D">
        <w:rPr>
          <w:rFonts w:hint="cs"/>
          <w:sz w:val="30"/>
          <w:szCs w:val="30"/>
          <w:rtl/>
        </w:rPr>
        <w:t>أولاً</w:t>
      </w:r>
      <w:r w:rsidR="00333E91" w:rsidRPr="00C03B1D">
        <w:rPr>
          <w:rFonts w:hint="cs"/>
          <w:sz w:val="30"/>
          <w:szCs w:val="30"/>
          <w:rtl/>
        </w:rPr>
        <w:t>:</w:t>
      </w:r>
      <w:r w:rsidRPr="00C03B1D">
        <w:rPr>
          <w:rFonts w:hint="cs"/>
          <w:sz w:val="30"/>
          <w:szCs w:val="30"/>
          <w:rtl/>
        </w:rPr>
        <w:t xml:space="preserve"> </w:t>
      </w:r>
      <w:r w:rsidR="00A013AC" w:rsidRPr="00C03B1D">
        <w:rPr>
          <w:sz w:val="30"/>
          <w:szCs w:val="30"/>
          <w:rtl/>
        </w:rPr>
        <w:t>خلفية المشكلة محل الدراسة</w:t>
      </w:r>
      <w:bookmarkEnd w:id="2"/>
      <w:bookmarkEnd w:id="3"/>
      <w:bookmarkEnd w:id="4"/>
      <w:bookmarkEnd w:id="5"/>
      <w:bookmarkEnd w:id="6"/>
      <w:r w:rsidR="00333E91" w:rsidRPr="00C03B1D">
        <w:rPr>
          <w:rFonts w:hint="cs"/>
          <w:sz w:val="30"/>
          <w:szCs w:val="30"/>
          <w:rtl/>
        </w:rPr>
        <w:t>:</w:t>
      </w:r>
    </w:p>
    <w:p w14:paraId="1744B01C" w14:textId="1CF87605" w:rsidR="00333E91" w:rsidRDefault="00433C08" w:rsidP="00333E91">
      <w:pPr>
        <w:bidi/>
        <w:spacing w:after="0" w:line="240" w:lineRule="auto"/>
        <w:ind w:firstLine="45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 xml:space="preserve">إن التحول </w:t>
      </w:r>
      <w:r w:rsidR="005E3308">
        <w:rPr>
          <w:rFonts w:ascii="Simplified Arabic" w:hAnsi="Simplified Arabic" w:cs="Simplified Arabic"/>
          <w:sz w:val="28"/>
          <w:szCs w:val="28"/>
          <w:shd w:val="clear" w:color="auto" w:fill="FFFFFF"/>
          <w:rtl/>
          <w:lang w:bidi="ar-EG"/>
        </w:rPr>
        <w:t>إلي</w:t>
      </w:r>
      <w:r w:rsidRPr="003E1F01">
        <w:rPr>
          <w:rFonts w:ascii="Simplified Arabic" w:hAnsi="Simplified Arabic" w:cs="Simplified Arabic"/>
          <w:sz w:val="28"/>
          <w:szCs w:val="28"/>
          <w:shd w:val="clear" w:color="auto" w:fill="FFFFFF"/>
          <w:rtl/>
          <w:lang w:bidi="ar-EG"/>
        </w:rPr>
        <w:t xml:space="preserve"> </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xml:space="preserve"> المعرفة وهو ال</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 xml:space="preserve"> </w:t>
      </w:r>
      <w:r w:rsidR="00B61764">
        <w:rPr>
          <w:rFonts w:ascii="Simplified Arabic" w:hAnsi="Simplified Arabic" w:cs="Simplified Arabic" w:hint="cs"/>
          <w:sz w:val="28"/>
          <w:szCs w:val="28"/>
          <w:shd w:val="clear" w:color="auto" w:fill="FFFFFF"/>
          <w:rtl/>
          <w:lang w:bidi="ar-EG"/>
        </w:rPr>
        <w:t xml:space="preserve">التقليدى </w:t>
      </w:r>
      <w:r w:rsidRPr="003E1F01">
        <w:rPr>
          <w:rFonts w:ascii="Simplified Arabic" w:hAnsi="Simplified Arabic" w:cs="Simplified Arabic"/>
          <w:sz w:val="28"/>
          <w:szCs w:val="28"/>
          <w:shd w:val="clear" w:color="auto" w:fill="FFFFFF"/>
          <w:rtl/>
          <w:lang w:bidi="ar-EG"/>
        </w:rPr>
        <w:t>القائم على المعلومات والبنية الرقمية والإبتكار والبحث العلمى بدلا من ال</w:t>
      </w:r>
      <w:r w:rsidR="005E3308">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 xml:space="preserve">الإنتاجي </w:t>
      </w:r>
      <w:r w:rsidR="003E1D98">
        <w:rPr>
          <w:rFonts w:ascii="Simplified Arabic" w:hAnsi="Simplified Arabic" w:cs="Simplified Arabic" w:hint="cs"/>
          <w:sz w:val="28"/>
          <w:szCs w:val="28"/>
          <w:shd w:val="clear" w:color="auto" w:fill="FFFFFF"/>
          <w:rtl/>
          <w:lang w:bidi="ar-EG"/>
        </w:rPr>
        <w:t>التقليدى</w:t>
      </w:r>
      <w:r w:rsidRPr="003E1F01">
        <w:rPr>
          <w:rFonts w:ascii="Simplified Arabic" w:hAnsi="Simplified Arabic" w:cs="Simplified Arabic"/>
          <w:sz w:val="28"/>
          <w:szCs w:val="28"/>
          <w:shd w:val="clear" w:color="auto" w:fill="FFFFFF"/>
          <w:rtl/>
          <w:lang w:bidi="ar-EG"/>
        </w:rPr>
        <w:t xml:space="preserve"> المعتمد على رأس المال والأرض والعمالة، يتطلب توافر عوامل عديده ترتبط بتكنولوجيا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00EE15A2">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بجميع جوانبها وعناصرها مع دمجها في آليات العمل والإنتاج</w:t>
      </w:r>
      <w:r w:rsidRPr="003E1F01">
        <w:rPr>
          <w:rFonts w:ascii="Simplified Arabic" w:hAnsi="Simplified Arabic" w:cs="Simplified Arabic"/>
          <w:sz w:val="28"/>
          <w:szCs w:val="28"/>
          <w:shd w:val="clear" w:color="auto" w:fill="FFFFFF"/>
          <w:lang w:bidi="ar-EG"/>
        </w:rPr>
        <w:t xml:space="preserve">. </w:t>
      </w:r>
    </w:p>
    <w:p w14:paraId="30C9920E" w14:textId="77777777" w:rsidR="00333E91" w:rsidRDefault="00433C08" w:rsidP="00333E91">
      <w:pPr>
        <w:bidi/>
        <w:spacing w:after="0" w:line="240" w:lineRule="auto"/>
        <w:ind w:firstLine="45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وهذا التحول يؤثر بشكل مباشر على عمليات التخطيط القومى الشامل للدولة الذى يشتمل علي كافة إمكانيات وأهداف الدولة وهى جوانب عديدة منها، معلومات شاملة عن القوى البشرية والموارد الطبيعية وسُلطات الدولة بهيكلها الإداري</w:t>
      </w:r>
      <w:r w:rsidRPr="003E1F01">
        <w:rPr>
          <w:rFonts w:ascii="Simplified Arabic" w:hAnsi="Simplified Arabic" w:cs="Simplified Arabic"/>
          <w:sz w:val="28"/>
          <w:szCs w:val="28"/>
          <w:shd w:val="clear" w:color="auto" w:fill="FFFFFF"/>
          <w:lang w:bidi="ar-EG"/>
        </w:rPr>
        <w:t>.</w:t>
      </w:r>
    </w:p>
    <w:p w14:paraId="0E1FC0BF" w14:textId="2EE3BBA0" w:rsidR="00333E91" w:rsidRDefault="00433C08" w:rsidP="00333E91">
      <w:pPr>
        <w:bidi/>
        <w:spacing w:after="0" w:line="240" w:lineRule="auto"/>
        <w:ind w:firstLine="45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و</w:t>
      </w:r>
      <w:r w:rsidR="00334AD2">
        <w:rPr>
          <w:rFonts w:ascii="Simplified Arabic" w:hAnsi="Simplified Arabic" w:cs="Simplified Arabic" w:hint="cs"/>
          <w:sz w:val="28"/>
          <w:szCs w:val="28"/>
          <w:shd w:val="clear" w:color="auto" w:fill="FFFFFF"/>
          <w:rtl/>
          <w:lang w:bidi="ar-EG"/>
        </w:rPr>
        <w:t>تُشير</w:t>
      </w:r>
      <w:r w:rsidRPr="003E1F01">
        <w:rPr>
          <w:rFonts w:ascii="Simplified Arabic" w:hAnsi="Simplified Arabic" w:cs="Simplified Arabic"/>
          <w:sz w:val="28"/>
          <w:szCs w:val="28"/>
          <w:shd w:val="clear" w:color="auto" w:fill="FFFFFF"/>
          <w:rtl/>
          <w:lang w:bidi="ar-EG"/>
        </w:rPr>
        <w:t xml:space="preserve"> العديد من المؤشرات </w:t>
      </w:r>
      <w:r w:rsidR="00D00717">
        <w:rPr>
          <w:rFonts w:ascii="Simplified Arabic" w:hAnsi="Simplified Arabic" w:cs="Simplified Arabic" w:hint="cs"/>
          <w:sz w:val="28"/>
          <w:szCs w:val="28"/>
          <w:shd w:val="clear" w:color="auto" w:fill="FFFFFF"/>
          <w:rtl/>
          <w:lang w:bidi="ar-EG"/>
        </w:rPr>
        <w:t>الدولية</w:t>
      </w:r>
      <w:r w:rsidRPr="003E1F01">
        <w:rPr>
          <w:rFonts w:ascii="Simplified Arabic" w:hAnsi="Simplified Arabic" w:cs="Simplified Arabic"/>
          <w:sz w:val="28"/>
          <w:szCs w:val="28"/>
          <w:shd w:val="clear" w:color="auto" w:fill="FFFFFF"/>
          <w:rtl/>
          <w:lang w:bidi="ar-EG"/>
        </w:rPr>
        <w:t xml:space="preserve"> الحديثة أن مصر قد حققت بعض التقدم </w:t>
      </w:r>
      <w:r w:rsidR="00C634FB">
        <w:rPr>
          <w:rFonts w:ascii="Simplified Arabic" w:hAnsi="Simplified Arabic" w:cs="Simplified Arabic" w:hint="cs"/>
          <w:sz w:val="28"/>
          <w:szCs w:val="28"/>
          <w:shd w:val="clear" w:color="auto" w:fill="FFFFFF"/>
          <w:rtl/>
          <w:lang w:bidi="ar-EG"/>
        </w:rPr>
        <w:t>في</w:t>
      </w:r>
      <w:r w:rsidRPr="003E1F01">
        <w:rPr>
          <w:rFonts w:ascii="Simplified Arabic" w:hAnsi="Simplified Arabic" w:cs="Simplified Arabic"/>
          <w:sz w:val="28"/>
          <w:szCs w:val="28"/>
          <w:shd w:val="clear" w:color="auto" w:fill="FFFFFF"/>
          <w:rtl/>
          <w:lang w:bidi="ar-EG"/>
        </w:rPr>
        <w:t xml:space="preserve"> العديد من المؤشرات ذات الصلة بتوظيف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لدعم التنمية و</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كما يوضحها تقرير مركز المعلومات ودعم القرار لعام 2022 السابق الإشارة اليه ومنها: تنافسية ونمو قطاعى</w:t>
      </w:r>
      <w:r w:rsidR="00333E91">
        <w:rPr>
          <w:rFonts w:ascii="Simplified Arabic" w:hAnsi="Simplified Arabic" w:cs="Simplified Arabic"/>
          <w:sz w:val="28"/>
          <w:szCs w:val="28"/>
          <w:shd w:val="clear" w:color="auto" w:fill="FFFFFF"/>
          <w:rtl/>
          <w:lang w:bidi="ar-EG"/>
        </w:rPr>
        <w:t xml:space="preserve"> 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00EE15A2">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الجاهزية الشبكية ، الحكومة الإليك</w:t>
      </w:r>
      <w:r w:rsidR="00333E91">
        <w:rPr>
          <w:rFonts w:ascii="Simplified Arabic" w:hAnsi="Simplified Arabic" w:cs="Simplified Arabic"/>
          <w:sz w:val="28"/>
          <w:szCs w:val="28"/>
          <w:shd w:val="clear" w:color="auto" w:fill="FFFFFF"/>
          <w:rtl/>
          <w:lang w:bidi="ar-EG"/>
        </w:rPr>
        <w:t>ترونية ، التعليم والصحة الرقمية</w:t>
      </w:r>
      <w:r w:rsidRPr="003E1F01">
        <w:rPr>
          <w:rFonts w:ascii="Simplified Arabic" w:hAnsi="Simplified Arabic" w:cs="Simplified Arabic"/>
          <w:sz w:val="28"/>
          <w:szCs w:val="28"/>
          <w:shd w:val="clear" w:color="auto" w:fill="FFFFFF"/>
          <w:rtl/>
          <w:lang w:bidi="ar-EG"/>
        </w:rPr>
        <w:t>، ال</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غير النقدى، ا</w:t>
      </w:r>
      <w:r w:rsidR="00333E91">
        <w:rPr>
          <w:rFonts w:ascii="Simplified Arabic" w:hAnsi="Simplified Arabic" w:cs="Simplified Arabic"/>
          <w:sz w:val="28"/>
          <w:szCs w:val="28"/>
          <w:shd w:val="clear" w:color="auto" w:fill="FFFFFF"/>
          <w:rtl/>
          <w:lang w:bidi="ar-EG"/>
        </w:rPr>
        <w:t>لشمول الرقمى والمدفوعات الرقمية</w:t>
      </w:r>
      <w:r w:rsidRPr="003E1F01">
        <w:rPr>
          <w:rFonts w:ascii="Simplified Arabic" w:hAnsi="Simplified Arabic" w:cs="Simplified Arabic"/>
          <w:sz w:val="28"/>
          <w:szCs w:val="28"/>
          <w:shd w:val="clear" w:color="auto" w:fill="FFFFFF"/>
          <w:rtl/>
          <w:lang w:bidi="ar-EG"/>
        </w:rPr>
        <w:t xml:space="preserve">، سوق التكنولوجيا المالية، والأمن السيبرانى. هذا بالإضافة </w:t>
      </w:r>
      <w:r w:rsidR="005E3308">
        <w:rPr>
          <w:rFonts w:ascii="Simplified Arabic" w:hAnsi="Simplified Arabic" w:cs="Simplified Arabic"/>
          <w:sz w:val="28"/>
          <w:szCs w:val="28"/>
          <w:shd w:val="clear" w:color="auto" w:fill="FFFFFF"/>
          <w:rtl/>
          <w:lang w:bidi="ar-EG"/>
        </w:rPr>
        <w:t xml:space="preserve">إلي </w:t>
      </w:r>
      <w:r w:rsidRPr="003E1F01">
        <w:rPr>
          <w:rFonts w:ascii="Simplified Arabic" w:hAnsi="Simplified Arabic" w:cs="Simplified Arabic"/>
          <w:sz w:val="28"/>
          <w:szCs w:val="28"/>
          <w:shd w:val="clear" w:color="auto" w:fill="FFFFFF"/>
          <w:rtl/>
          <w:lang w:bidi="ar-EG"/>
        </w:rPr>
        <w:t xml:space="preserve"> تحسن ترتيبها على مؤشر المعرفة العالمى لعام 2021 حيث جاءت فى المركز 53 عالمياً </w:t>
      </w:r>
      <w:r w:rsidR="00B5696F">
        <w:rPr>
          <w:rFonts w:ascii="Simplified Arabic" w:hAnsi="Simplified Arabic" w:cs="Simplified Arabic" w:hint="cs"/>
          <w:sz w:val="28"/>
          <w:szCs w:val="28"/>
          <w:shd w:val="clear" w:color="auto" w:fill="FFFFFF"/>
          <w:rtl/>
          <w:lang w:bidi="ar-EG"/>
        </w:rPr>
        <w:t xml:space="preserve"> من 154 دولة، </w:t>
      </w:r>
      <w:r w:rsidRPr="003E1F01">
        <w:rPr>
          <w:rFonts w:ascii="Simplified Arabic" w:hAnsi="Simplified Arabic" w:cs="Simplified Arabic"/>
          <w:sz w:val="28"/>
          <w:szCs w:val="28"/>
          <w:shd w:val="clear" w:color="auto" w:fill="FFFFFF"/>
          <w:rtl/>
          <w:lang w:bidi="ar-EG"/>
        </w:rPr>
        <w:t xml:space="preserve">مقابل </w:t>
      </w:r>
      <w:r w:rsidR="00676272">
        <w:rPr>
          <w:rFonts w:ascii="Simplified Arabic" w:hAnsi="Simplified Arabic" w:cs="Simplified Arabic" w:hint="cs"/>
          <w:sz w:val="28"/>
          <w:szCs w:val="28"/>
          <w:shd w:val="clear" w:color="auto" w:fill="FFFFFF"/>
          <w:rtl/>
          <w:lang w:bidi="ar-EG"/>
        </w:rPr>
        <w:t>المركز</w:t>
      </w:r>
      <w:r w:rsidRPr="003E1F01">
        <w:rPr>
          <w:rFonts w:ascii="Simplified Arabic" w:hAnsi="Simplified Arabic" w:cs="Simplified Arabic"/>
          <w:sz w:val="28"/>
          <w:szCs w:val="28"/>
          <w:shd w:val="clear" w:color="auto" w:fill="FFFFFF"/>
          <w:rtl/>
          <w:lang w:bidi="ar-EG"/>
        </w:rPr>
        <w:t xml:space="preserve"> 72 عالمياً فى تقرير عام 2020</w:t>
      </w:r>
      <w:r w:rsidR="0038543E" w:rsidRPr="003E1F01">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lang w:bidi="ar-EG"/>
        </w:rPr>
        <w:t xml:space="preserve"> </w:t>
      </w:r>
    </w:p>
    <w:p w14:paraId="47800A74" w14:textId="5A6FBAA9" w:rsidR="00A013AC" w:rsidRPr="003E1F01" w:rsidRDefault="00333E91" w:rsidP="00D76106">
      <w:pPr>
        <w:bidi/>
        <w:spacing w:after="0" w:line="240" w:lineRule="auto"/>
        <w:ind w:firstLine="448"/>
        <w:jc w:val="mediumKashida"/>
        <w:rPr>
          <w:rFonts w:ascii="Simplified Arabic" w:hAnsi="Simplified Arabic" w:cs="Simplified Arabic"/>
          <w:sz w:val="28"/>
          <w:szCs w:val="28"/>
          <w:shd w:val="clear" w:color="auto" w:fill="FFFFFF"/>
          <w:rtl/>
          <w:lang w:bidi="ar-EG"/>
        </w:rPr>
      </w:pPr>
      <w:r>
        <w:rPr>
          <w:rFonts w:ascii="Simplified Arabic" w:hAnsi="Simplified Arabic" w:cs="Simplified Arabic"/>
          <w:sz w:val="28"/>
          <w:szCs w:val="28"/>
          <w:shd w:val="clear" w:color="auto" w:fill="FFFFFF"/>
          <w:rtl/>
          <w:lang w:bidi="ar-EG"/>
        </w:rPr>
        <w:t>وفى المقابل</w:t>
      </w:r>
      <w:r w:rsidR="00433C08" w:rsidRPr="003E1F01">
        <w:rPr>
          <w:rFonts w:ascii="Simplified Arabic" w:hAnsi="Simplified Arabic" w:cs="Simplified Arabic"/>
          <w:sz w:val="28"/>
          <w:szCs w:val="28"/>
          <w:shd w:val="clear" w:color="auto" w:fill="FFFFFF"/>
          <w:rtl/>
          <w:lang w:bidi="ar-EG"/>
        </w:rPr>
        <w:t>، تلزم مصر جهود اضافية لتعزيز موقعها على العديد من المؤشرات الأخرى المعنية بتعزيز دور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00433C08" w:rsidRPr="003E1F01">
        <w:rPr>
          <w:rFonts w:ascii="Simplified Arabic" w:hAnsi="Simplified Arabic" w:cs="Simplified Arabic"/>
          <w:sz w:val="28"/>
          <w:szCs w:val="28"/>
          <w:shd w:val="clear" w:color="auto" w:fill="FFFFFF"/>
          <w:rtl/>
          <w:lang w:bidi="ar-EG"/>
        </w:rPr>
        <w:t>فى المجتمع وال</w:t>
      </w:r>
      <w:r w:rsidR="005E3308">
        <w:rPr>
          <w:rFonts w:ascii="Simplified Arabic" w:hAnsi="Simplified Arabic" w:cs="Simplified Arabic"/>
          <w:sz w:val="28"/>
          <w:szCs w:val="28"/>
          <w:shd w:val="clear" w:color="auto" w:fill="FFFFFF"/>
          <w:rtl/>
          <w:lang w:bidi="ar-EG"/>
        </w:rPr>
        <w:t xml:space="preserve">إقتصاد </w:t>
      </w:r>
      <w:r w:rsidR="00433C08" w:rsidRPr="003E1F01">
        <w:rPr>
          <w:rFonts w:ascii="Simplified Arabic" w:hAnsi="Simplified Arabic" w:cs="Simplified Arabic"/>
          <w:sz w:val="28"/>
          <w:szCs w:val="28"/>
          <w:shd w:val="clear" w:color="auto" w:fill="FFFFFF"/>
          <w:rtl/>
          <w:lang w:bidi="ar-EG"/>
        </w:rPr>
        <w:t xml:space="preserve">، كذلك  هناك فجوات عديده فى دور هذه التكنولوجيا فى تطوير </w:t>
      </w:r>
      <w:r w:rsidR="00084867">
        <w:rPr>
          <w:rFonts w:ascii="Simplified Arabic" w:hAnsi="Simplified Arabic" w:cs="Simplified Arabic"/>
          <w:sz w:val="28"/>
          <w:szCs w:val="28"/>
          <w:shd w:val="clear" w:color="auto" w:fill="FFFFFF"/>
          <w:rtl/>
          <w:lang w:bidi="ar-EG"/>
        </w:rPr>
        <w:t xml:space="preserve">الإقتصاد </w:t>
      </w:r>
      <w:r w:rsidR="00076442">
        <w:rPr>
          <w:rFonts w:ascii="Simplified Arabic" w:hAnsi="Simplified Arabic" w:cs="Simplified Arabic"/>
          <w:sz w:val="28"/>
          <w:szCs w:val="28"/>
          <w:shd w:val="clear" w:color="auto" w:fill="FFFFFF"/>
          <w:rtl/>
          <w:lang w:bidi="ar-EG"/>
        </w:rPr>
        <w:t>القائم</w:t>
      </w:r>
      <w:r w:rsidR="00084867">
        <w:rPr>
          <w:rFonts w:ascii="Simplified Arabic" w:hAnsi="Simplified Arabic" w:cs="Simplified Arabic"/>
          <w:sz w:val="28"/>
          <w:szCs w:val="28"/>
          <w:shd w:val="clear" w:color="auto" w:fill="FFFFFF"/>
          <w:rtl/>
          <w:lang w:bidi="ar-EG"/>
        </w:rPr>
        <w:t xml:space="preserve"> </w:t>
      </w:r>
      <w:r w:rsidR="00433C08" w:rsidRPr="003E1F01">
        <w:rPr>
          <w:rFonts w:ascii="Simplified Arabic" w:hAnsi="Simplified Arabic" w:cs="Simplified Arabic"/>
          <w:sz w:val="28"/>
          <w:szCs w:val="28"/>
          <w:shd w:val="clear" w:color="auto" w:fill="FFFFFF"/>
          <w:rtl/>
          <w:lang w:bidi="ar-EG"/>
        </w:rPr>
        <w:t xml:space="preserve">على المعرفة الذى يواجه تحديات هامة فى مصر . وتشير دراسة بمعهد التخطيط القومى </w:t>
      </w:r>
      <w:r w:rsidR="00070CAF">
        <w:rPr>
          <w:rFonts w:ascii="Simplified Arabic" w:hAnsi="Simplified Arabic" w:cs="Simplified Arabic" w:hint="cs"/>
          <w:sz w:val="28"/>
          <w:szCs w:val="28"/>
          <w:shd w:val="clear" w:color="auto" w:fill="FFFFFF"/>
          <w:rtl/>
          <w:lang w:bidi="ar-EG"/>
        </w:rPr>
        <w:t xml:space="preserve">عن البحث العلمى والإبتكار من أجل </w:t>
      </w:r>
      <w:r w:rsidR="00070CAF">
        <w:rPr>
          <w:rFonts w:ascii="Simplified Arabic" w:hAnsi="Simplified Arabic" w:cs="Simplified Arabic" w:hint="cs"/>
          <w:sz w:val="28"/>
          <w:szCs w:val="28"/>
          <w:shd w:val="clear" w:color="auto" w:fill="FFFFFF"/>
          <w:rtl/>
          <w:lang w:bidi="ar-EG"/>
        </w:rPr>
        <w:lastRenderedPageBreak/>
        <w:t>تعميق التصنيع المحلى</w:t>
      </w:r>
      <w:r w:rsidR="00070CAF">
        <w:rPr>
          <w:rStyle w:val="FootnoteReference"/>
          <w:rFonts w:ascii="Simplified Arabic" w:hAnsi="Simplified Arabic" w:cs="Simplified Arabic"/>
          <w:sz w:val="28"/>
          <w:szCs w:val="28"/>
          <w:shd w:val="clear" w:color="auto" w:fill="FFFFFF"/>
          <w:rtl/>
          <w:lang w:bidi="ar-EG"/>
        </w:rPr>
        <w:footnoteReference w:id="4"/>
      </w:r>
      <w:r w:rsidR="00070CAF">
        <w:rPr>
          <w:rFonts w:ascii="Simplified Arabic" w:hAnsi="Simplified Arabic" w:cs="Simplified Arabic" w:hint="cs"/>
          <w:sz w:val="28"/>
          <w:szCs w:val="28"/>
          <w:shd w:val="clear" w:color="auto" w:fill="FFFFFF"/>
          <w:rtl/>
          <w:lang w:bidi="ar-EG"/>
        </w:rPr>
        <w:t xml:space="preserve">، </w:t>
      </w:r>
      <w:r w:rsidR="00433C08" w:rsidRPr="003E1F01">
        <w:rPr>
          <w:rFonts w:ascii="Simplified Arabic" w:hAnsi="Simplified Arabic" w:cs="Simplified Arabic"/>
          <w:sz w:val="28"/>
          <w:szCs w:val="28"/>
          <w:shd w:val="clear" w:color="auto" w:fill="FFFFFF"/>
          <w:rtl/>
          <w:lang w:bidi="ar-EG"/>
        </w:rPr>
        <w:t xml:space="preserve"> </w:t>
      </w:r>
      <w:r w:rsidR="005E3308">
        <w:rPr>
          <w:rFonts w:ascii="Simplified Arabic" w:hAnsi="Simplified Arabic" w:cs="Simplified Arabic"/>
          <w:sz w:val="28"/>
          <w:szCs w:val="28"/>
          <w:shd w:val="clear" w:color="auto" w:fill="FFFFFF"/>
          <w:rtl/>
          <w:lang w:bidi="ar-EG"/>
        </w:rPr>
        <w:t xml:space="preserve">إلي </w:t>
      </w:r>
      <w:r w:rsidR="00433C08" w:rsidRPr="003E1F01">
        <w:rPr>
          <w:rFonts w:ascii="Simplified Arabic" w:hAnsi="Simplified Arabic" w:cs="Simplified Arabic"/>
          <w:sz w:val="28"/>
          <w:szCs w:val="28"/>
          <w:shd w:val="clear" w:color="auto" w:fill="FFFFFF"/>
          <w:rtl/>
          <w:lang w:bidi="ar-EG"/>
        </w:rPr>
        <w:t xml:space="preserve"> تحديات كبيرة تواجه الإبتكار و</w:t>
      </w:r>
      <w:r w:rsidR="00084867">
        <w:rPr>
          <w:rFonts w:ascii="Simplified Arabic" w:hAnsi="Simplified Arabic" w:cs="Simplified Arabic"/>
          <w:sz w:val="28"/>
          <w:szCs w:val="28"/>
          <w:shd w:val="clear" w:color="auto" w:fill="FFFFFF"/>
          <w:rtl/>
          <w:lang w:bidi="ar-EG"/>
        </w:rPr>
        <w:t xml:space="preserve">الإقتصاد </w:t>
      </w:r>
      <w:r w:rsidR="00076442">
        <w:rPr>
          <w:rFonts w:ascii="Simplified Arabic" w:hAnsi="Simplified Arabic" w:cs="Simplified Arabic"/>
          <w:sz w:val="28"/>
          <w:szCs w:val="28"/>
          <w:shd w:val="clear" w:color="auto" w:fill="FFFFFF"/>
          <w:rtl/>
          <w:lang w:bidi="ar-EG"/>
        </w:rPr>
        <w:t>القائم</w:t>
      </w:r>
      <w:r w:rsidR="00084867">
        <w:rPr>
          <w:rFonts w:ascii="Simplified Arabic" w:hAnsi="Simplified Arabic" w:cs="Simplified Arabic"/>
          <w:sz w:val="28"/>
          <w:szCs w:val="28"/>
          <w:shd w:val="clear" w:color="auto" w:fill="FFFFFF"/>
          <w:rtl/>
          <w:lang w:bidi="ar-EG"/>
        </w:rPr>
        <w:t xml:space="preserve"> </w:t>
      </w:r>
      <w:r w:rsidR="00433C08" w:rsidRPr="003E1F01">
        <w:rPr>
          <w:rFonts w:ascii="Simplified Arabic" w:hAnsi="Simplified Arabic" w:cs="Simplified Arabic"/>
          <w:sz w:val="28"/>
          <w:szCs w:val="28"/>
          <w:shd w:val="clear" w:color="auto" w:fill="FFFFFF"/>
          <w:rtl/>
          <w:lang w:bidi="ar-EG"/>
        </w:rPr>
        <w:t xml:space="preserve">على المعرفة مرتبطة بتحديات فى منظومة العلم والتكنولوجيا والإبتكار فى مصر بوجه عام. ورغم تحسن ترتيب مصر على مؤشر الإبتكار العالمى </w:t>
      </w:r>
      <w:r w:rsidR="00717A42">
        <w:rPr>
          <w:rFonts w:ascii="Simplified Arabic" w:hAnsi="Simplified Arabic" w:cs="Simplified Arabic" w:hint="cs"/>
          <w:sz w:val="28"/>
          <w:szCs w:val="28"/>
          <w:shd w:val="clear" w:color="auto" w:fill="FFFFFF"/>
          <w:rtl/>
          <w:lang w:bidi="ar-EG"/>
        </w:rPr>
        <w:t>المركز</w:t>
      </w:r>
      <w:r w:rsidR="00717A42" w:rsidRPr="003E1F01">
        <w:rPr>
          <w:rFonts w:ascii="Simplified Arabic" w:hAnsi="Simplified Arabic" w:cs="Simplified Arabic"/>
          <w:sz w:val="28"/>
          <w:szCs w:val="28"/>
          <w:shd w:val="clear" w:color="auto" w:fill="FFFFFF"/>
          <w:rtl/>
          <w:lang w:bidi="ar-EG"/>
        </w:rPr>
        <w:t xml:space="preserve"> </w:t>
      </w:r>
      <w:r w:rsidR="00433C08" w:rsidRPr="003E1F01">
        <w:rPr>
          <w:rFonts w:ascii="Simplified Arabic" w:hAnsi="Simplified Arabic" w:cs="Simplified Arabic"/>
          <w:sz w:val="28"/>
          <w:szCs w:val="28"/>
          <w:shd w:val="clear" w:color="auto" w:fill="FFFFFF"/>
          <w:rtl/>
          <w:lang w:bidi="ar-EG"/>
        </w:rPr>
        <w:t xml:space="preserve">94 </w:t>
      </w:r>
      <w:r w:rsidR="007C4F62">
        <w:rPr>
          <w:rFonts w:ascii="Simplified Arabic" w:hAnsi="Simplified Arabic" w:cs="Simplified Arabic" w:hint="cs"/>
          <w:sz w:val="28"/>
          <w:szCs w:val="28"/>
          <w:shd w:val="clear" w:color="auto" w:fill="FFFFFF"/>
          <w:rtl/>
          <w:lang w:bidi="ar-EG"/>
        </w:rPr>
        <w:t xml:space="preserve">من 132 دولة فى </w:t>
      </w:r>
      <w:r w:rsidR="00433C08" w:rsidRPr="003E1F01">
        <w:rPr>
          <w:rFonts w:ascii="Simplified Arabic" w:hAnsi="Simplified Arabic" w:cs="Simplified Arabic"/>
          <w:sz w:val="28"/>
          <w:szCs w:val="28"/>
          <w:shd w:val="clear" w:color="auto" w:fill="FFFFFF"/>
          <w:rtl/>
          <w:lang w:bidi="ar-EG"/>
        </w:rPr>
        <w:t xml:space="preserve">عام 2021 مقابل </w:t>
      </w:r>
      <w:r w:rsidR="00717A42">
        <w:rPr>
          <w:rFonts w:ascii="Simplified Arabic" w:hAnsi="Simplified Arabic" w:cs="Simplified Arabic" w:hint="cs"/>
          <w:sz w:val="28"/>
          <w:szCs w:val="28"/>
          <w:shd w:val="clear" w:color="auto" w:fill="FFFFFF"/>
          <w:rtl/>
          <w:lang w:bidi="ar-EG"/>
        </w:rPr>
        <w:t>المركز</w:t>
      </w:r>
      <w:r w:rsidR="00717A42" w:rsidRPr="003E1F01">
        <w:rPr>
          <w:rFonts w:ascii="Simplified Arabic" w:hAnsi="Simplified Arabic" w:cs="Simplified Arabic"/>
          <w:sz w:val="28"/>
          <w:szCs w:val="28"/>
          <w:shd w:val="clear" w:color="auto" w:fill="FFFFFF"/>
          <w:rtl/>
          <w:lang w:bidi="ar-EG"/>
        </w:rPr>
        <w:t xml:space="preserve"> </w:t>
      </w:r>
      <w:r w:rsidR="00433C08" w:rsidRPr="003E1F01">
        <w:rPr>
          <w:rFonts w:ascii="Simplified Arabic" w:hAnsi="Simplified Arabic" w:cs="Simplified Arabic"/>
          <w:sz w:val="28"/>
          <w:szCs w:val="28"/>
          <w:shd w:val="clear" w:color="auto" w:fill="FFFFFF"/>
          <w:rtl/>
          <w:lang w:bidi="ar-EG"/>
        </w:rPr>
        <w:t>96 عام 2020</w:t>
      </w:r>
      <w:r w:rsidR="00C66E63">
        <w:rPr>
          <w:rFonts w:ascii="Simplified Arabic" w:hAnsi="Simplified Arabic" w:cs="Simplified Arabic" w:hint="cs"/>
          <w:sz w:val="28"/>
          <w:szCs w:val="28"/>
          <w:shd w:val="clear" w:color="auto" w:fill="FFFFFF"/>
          <w:rtl/>
          <w:lang w:bidi="ar-EG"/>
        </w:rPr>
        <w:t xml:space="preserve"> من بين 131 </w:t>
      </w:r>
      <w:r w:rsidR="007946E1">
        <w:rPr>
          <w:rFonts w:ascii="Simplified Arabic" w:hAnsi="Simplified Arabic" w:cs="Simplified Arabic" w:hint="cs"/>
          <w:sz w:val="28"/>
          <w:szCs w:val="28"/>
          <w:shd w:val="clear" w:color="auto" w:fill="FFFFFF"/>
          <w:rtl/>
          <w:lang w:bidi="ar-EG"/>
        </w:rPr>
        <w:t>د</w:t>
      </w:r>
      <w:r w:rsidR="00C66E63">
        <w:rPr>
          <w:rFonts w:ascii="Simplified Arabic" w:hAnsi="Simplified Arabic" w:cs="Simplified Arabic" w:hint="cs"/>
          <w:sz w:val="28"/>
          <w:szCs w:val="28"/>
          <w:shd w:val="clear" w:color="auto" w:fill="FFFFFF"/>
          <w:rtl/>
          <w:lang w:bidi="ar-EG"/>
        </w:rPr>
        <w:t xml:space="preserve">ولة، </w:t>
      </w:r>
      <w:r w:rsidR="00433C08" w:rsidRPr="003E1F01">
        <w:rPr>
          <w:rFonts w:ascii="Simplified Arabic" w:hAnsi="Simplified Arabic" w:cs="Simplified Arabic"/>
          <w:sz w:val="28"/>
          <w:szCs w:val="28"/>
          <w:shd w:val="clear" w:color="auto" w:fill="FFFFFF"/>
          <w:rtl/>
          <w:lang w:bidi="ar-EG"/>
        </w:rPr>
        <w:t xml:space="preserve"> الا أنها تظل متأخرة عن ترتيبها لعام 2019 والذى كان فى المرتبة 92 عالمياً</w:t>
      </w:r>
      <w:r w:rsidR="00433C08" w:rsidRPr="003E1F01">
        <w:rPr>
          <w:rFonts w:ascii="Simplified Arabic" w:hAnsi="Simplified Arabic" w:cs="Simplified Arabic"/>
          <w:sz w:val="28"/>
          <w:szCs w:val="28"/>
          <w:shd w:val="clear" w:color="auto" w:fill="FFFFFF"/>
          <w:lang w:bidi="ar-EG"/>
        </w:rPr>
        <w:t>.</w:t>
      </w:r>
      <w:r w:rsidR="004C42C2">
        <w:rPr>
          <w:rFonts w:ascii="Simplified Arabic" w:hAnsi="Simplified Arabic" w:cs="Simplified Arabic" w:hint="cs"/>
          <w:sz w:val="28"/>
          <w:szCs w:val="28"/>
          <w:shd w:val="clear" w:color="auto" w:fill="FFFFFF"/>
          <w:rtl/>
          <w:lang w:bidi="ar-EG"/>
        </w:rPr>
        <w:t xml:space="preserve"> من بين 129 دولة، </w:t>
      </w:r>
      <w:r w:rsidR="00F53594" w:rsidRPr="003E1F01">
        <w:rPr>
          <w:rFonts w:ascii="Simplified Arabic" w:hAnsi="Simplified Arabic" w:cs="Simplified Arabic" w:hint="cs"/>
          <w:sz w:val="28"/>
          <w:szCs w:val="28"/>
          <w:shd w:val="clear" w:color="auto" w:fill="FFFFFF"/>
          <w:rtl/>
          <w:lang w:bidi="ar-EG"/>
        </w:rPr>
        <w:t xml:space="preserve"> </w:t>
      </w:r>
      <w:r w:rsidR="00433C08" w:rsidRPr="003E1F01">
        <w:rPr>
          <w:rFonts w:ascii="Simplified Arabic" w:hAnsi="Simplified Arabic" w:cs="Simplified Arabic"/>
          <w:sz w:val="28"/>
          <w:szCs w:val="28"/>
          <w:shd w:val="clear" w:color="auto" w:fill="FFFFFF"/>
          <w:rtl/>
          <w:lang w:bidi="ar-EG"/>
        </w:rPr>
        <w:t>من هنا تسعى هذه الدراسة للتعامل مع هذه المشكلة وتلك التحديات</w:t>
      </w:r>
      <w:r w:rsidR="00A013AC" w:rsidRPr="003E1F01">
        <w:rPr>
          <w:rFonts w:ascii="Simplified Arabic" w:hAnsi="Simplified Arabic" w:cs="Simplified Arabic"/>
          <w:sz w:val="28"/>
          <w:szCs w:val="28"/>
          <w:shd w:val="clear" w:color="auto" w:fill="FFFFFF"/>
          <w:rtl/>
          <w:lang w:bidi="ar-EG"/>
        </w:rPr>
        <w:t>.</w:t>
      </w:r>
    </w:p>
    <w:p w14:paraId="664C3FF0" w14:textId="789CC522" w:rsidR="00FD5A91" w:rsidRPr="00C03B1D" w:rsidRDefault="00A562E5" w:rsidP="00A562E5">
      <w:pPr>
        <w:bidi/>
        <w:spacing w:after="0" w:line="240" w:lineRule="auto"/>
        <w:rPr>
          <w:rFonts w:ascii="Simplified Arabic" w:hAnsi="Simplified Arabic" w:cs="Simplified Arabic"/>
          <w:b/>
          <w:bCs/>
          <w:sz w:val="30"/>
          <w:szCs w:val="30"/>
          <w:shd w:val="clear" w:color="auto" w:fill="FFFFFF"/>
          <w:rtl/>
          <w:lang w:bidi="ar-EG"/>
        </w:rPr>
      </w:pPr>
      <w:r w:rsidRPr="00C03B1D">
        <w:rPr>
          <w:rFonts w:ascii="Simplified Arabic" w:hAnsi="Simplified Arabic" w:cs="Simplified Arabic" w:hint="cs"/>
          <w:b/>
          <w:bCs/>
          <w:sz w:val="30"/>
          <w:szCs w:val="30"/>
          <w:shd w:val="clear" w:color="auto" w:fill="FFFFFF"/>
          <w:rtl/>
          <w:lang w:bidi="ar-EG"/>
        </w:rPr>
        <w:t>ثانياً: تساؤلات الدراسة</w:t>
      </w:r>
      <w:r w:rsidR="00FD5A91" w:rsidRPr="00C03B1D">
        <w:rPr>
          <w:rFonts w:ascii="Simplified Arabic" w:hAnsi="Simplified Arabic" w:cs="Simplified Arabic" w:hint="cs"/>
          <w:b/>
          <w:bCs/>
          <w:sz w:val="30"/>
          <w:szCs w:val="30"/>
          <w:shd w:val="clear" w:color="auto" w:fill="FFFFFF"/>
          <w:rtl/>
          <w:lang w:bidi="ar-EG"/>
        </w:rPr>
        <w:t>:</w:t>
      </w:r>
    </w:p>
    <w:p w14:paraId="1D581ECD" w14:textId="51E8F03D" w:rsidR="00E23158" w:rsidRPr="003E1F01" w:rsidRDefault="00592944" w:rsidP="00A562E5">
      <w:pPr>
        <w:bidi/>
        <w:spacing w:after="0" w:line="240" w:lineRule="auto"/>
        <w:ind w:firstLine="720"/>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ضمن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 xml:space="preserve">وخطط التنمية، لدعم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w:t>
      </w:r>
      <w:r w:rsidR="00E23158"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تعمل الدراسة على</w:t>
      </w:r>
      <w:r w:rsidR="001F71AF">
        <w:rPr>
          <w:rFonts w:ascii="Simplified Arabic" w:hAnsi="Simplified Arabic" w:cs="Simplified Arabic" w:hint="cs"/>
          <w:sz w:val="28"/>
          <w:szCs w:val="28"/>
          <w:shd w:val="clear" w:color="auto" w:fill="FFFFFF"/>
          <w:rtl/>
          <w:lang w:bidi="ar-EG"/>
        </w:rPr>
        <w:t xml:space="preserve"> الإجابة</w:t>
      </w:r>
      <w:r w:rsidR="00A562E5">
        <w:rPr>
          <w:rFonts w:ascii="Simplified Arabic" w:hAnsi="Simplified Arabic" w:cs="Simplified Arabic" w:hint="cs"/>
          <w:sz w:val="28"/>
          <w:szCs w:val="28"/>
          <w:shd w:val="clear" w:color="auto" w:fill="FFFFFF"/>
          <w:rtl/>
          <w:lang w:bidi="ar-EG"/>
        </w:rPr>
        <w:t xml:space="preserve"> </w:t>
      </w:r>
      <w:r w:rsidR="00A562E5">
        <w:rPr>
          <w:rFonts w:ascii="Simplified Arabic" w:hAnsi="Simplified Arabic" w:cs="Simplified Arabic"/>
          <w:sz w:val="28"/>
          <w:szCs w:val="28"/>
          <w:shd w:val="clear" w:color="auto" w:fill="FFFFFF"/>
          <w:rtl/>
          <w:lang w:bidi="ar-EG"/>
        </w:rPr>
        <w:t xml:space="preserve">عن الأسئلة </w:t>
      </w:r>
      <w:r w:rsidR="007C28E7">
        <w:rPr>
          <w:rFonts w:ascii="Simplified Arabic" w:hAnsi="Simplified Arabic" w:cs="Simplified Arabic"/>
          <w:sz w:val="28"/>
          <w:szCs w:val="28"/>
          <w:shd w:val="clear" w:color="auto" w:fill="FFFFFF"/>
          <w:rtl/>
          <w:lang w:bidi="ar-EG"/>
        </w:rPr>
        <w:t>التال</w:t>
      </w:r>
      <w:r w:rsidR="00127CD7">
        <w:rPr>
          <w:rFonts w:ascii="Simplified Arabic" w:hAnsi="Simplified Arabic" w:cs="Simplified Arabic" w:hint="cs"/>
          <w:sz w:val="28"/>
          <w:szCs w:val="28"/>
          <w:shd w:val="clear" w:color="auto" w:fill="FFFFFF"/>
          <w:rtl/>
          <w:lang w:bidi="ar-EG"/>
        </w:rPr>
        <w:t>ي</w:t>
      </w:r>
      <w:r w:rsidR="00A562E5">
        <w:rPr>
          <w:rFonts w:ascii="Simplified Arabic" w:hAnsi="Simplified Arabic" w:cs="Simplified Arabic"/>
          <w:sz w:val="28"/>
          <w:szCs w:val="28"/>
          <w:shd w:val="clear" w:color="auto" w:fill="FFFFFF"/>
          <w:rtl/>
          <w:lang w:bidi="ar-EG"/>
        </w:rPr>
        <w:t>ة</w:t>
      </w:r>
      <w:r w:rsidR="00E23158" w:rsidRPr="003E1F01">
        <w:rPr>
          <w:rFonts w:ascii="Simplified Arabic" w:hAnsi="Simplified Arabic" w:cs="Simplified Arabic"/>
          <w:sz w:val="28"/>
          <w:szCs w:val="28"/>
          <w:shd w:val="clear" w:color="auto" w:fill="FFFFFF"/>
          <w:rtl/>
          <w:lang w:bidi="ar-EG"/>
        </w:rPr>
        <w:t xml:space="preserve">: </w:t>
      </w:r>
    </w:p>
    <w:p w14:paraId="58A2553E" w14:textId="51DE2EDD" w:rsidR="00E23158" w:rsidRPr="003E1F01" w:rsidRDefault="00E23158">
      <w:pPr>
        <w:pStyle w:val="ListParagraph"/>
        <w:numPr>
          <w:ilvl w:val="0"/>
          <w:numId w:val="30"/>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ماهي أوضاع وأدوار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00EE15A2">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 وعلاقتها بتطوير </w:t>
      </w:r>
      <w:r w:rsidR="004610A7">
        <w:rPr>
          <w:rFonts w:ascii="Simplified Arabic" w:hAnsi="Simplified Arabic" w:cs="Simplified Arabic"/>
          <w:sz w:val="28"/>
          <w:szCs w:val="28"/>
          <w:shd w:val="clear" w:color="auto" w:fill="FFFFFF"/>
          <w:rtl/>
          <w:lang w:bidi="ar-EG"/>
        </w:rPr>
        <w:t>إقتصادات</w:t>
      </w:r>
      <w:r w:rsidR="00BA5CB9">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المعرفة فى مصر</w:t>
      </w:r>
      <w:r w:rsidR="00CB53D7">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 xml:space="preserve"> </w:t>
      </w:r>
    </w:p>
    <w:p w14:paraId="66AD2342" w14:textId="729A69A7" w:rsidR="00E23158" w:rsidRPr="003E1F01" w:rsidRDefault="00E23158">
      <w:pPr>
        <w:pStyle w:val="ListParagraph"/>
        <w:numPr>
          <w:ilvl w:val="0"/>
          <w:numId w:val="30"/>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ماهي أفضل الخبرات العالمية والإقليمية حول دور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فى تفعيل </w:t>
      </w:r>
      <w:r w:rsidR="004610A7">
        <w:rPr>
          <w:rFonts w:ascii="Simplified Arabic" w:hAnsi="Simplified Arabic" w:cs="Simplified Arabic"/>
          <w:sz w:val="28"/>
          <w:szCs w:val="28"/>
          <w:shd w:val="clear" w:color="auto" w:fill="FFFFFF"/>
          <w:rtl/>
          <w:lang w:bidi="ar-EG"/>
        </w:rPr>
        <w:t>إقتصادات</w:t>
      </w:r>
      <w:r w:rsidR="00BA5CB9">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المعرفة فى الدول المتقدمة والنامية</w:t>
      </w:r>
      <w:r w:rsidR="00CB53D7">
        <w:rPr>
          <w:rFonts w:ascii="Simplified Arabic" w:hAnsi="Simplified Arabic" w:cs="Simplified Arabic" w:hint="cs"/>
          <w:sz w:val="28"/>
          <w:szCs w:val="28"/>
          <w:shd w:val="clear" w:color="auto" w:fill="FFFFFF"/>
          <w:rtl/>
          <w:lang w:bidi="ar-EG"/>
        </w:rPr>
        <w:t>؟</w:t>
      </w:r>
    </w:p>
    <w:p w14:paraId="1B2E7EDC" w14:textId="3193519B" w:rsidR="00E23158" w:rsidRPr="003E1F01" w:rsidRDefault="00E23158">
      <w:pPr>
        <w:pStyle w:val="ListParagraph"/>
        <w:numPr>
          <w:ilvl w:val="0"/>
          <w:numId w:val="30"/>
        </w:numPr>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كيف يمكن تعزيز دور </w:t>
      </w:r>
      <w:r w:rsidR="0030061B">
        <w:rPr>
          <w:rFonts w:ascii="Simplified Arabic" w:hAnsi="Simplified Arabic" w:cs="Simplified Arabic"/>
          <w:sz w:val="28"/>
          <w:szCs w:val="28"/>
          <w:shd w:val="clear" w:color="auto" w:fill="FFFFFF"/>
          <w:rtl/>
          <w:lang w:bidi="ar-EG"/>
        </w:rPr>
        <w:t>إستراتيجيات</w:t>
      </w:r>
      <w:r w:rsidRPr="003E1F01">
        <w:rPr>
          <w:rFonts w:ascii="Simplified Arabic" w:hAnsi="Simplified Arabic" w:cs="Simplified Arabic"/>
          <w:sz w:val="28"/>
          <w:szCs w:val="28"/>
          <w:shd w:val="clear" w:color="auto" w:fill="FFFFFF"/>
          <w:rtl/>
          <w:lang w:bidi="ar-EG"/>
        </w:rPr>
        <w:t xml:space="preserve">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00EE15A2">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فى تطوير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فى مصر</w:t>
      </w:r>
      <w:r w:rsidR="00CB53D7">
        <w:rPr>
          <w:rFonts w:ascii="Simplified Arabic" w:hAnsi="Simplified Arabic" w:cs="Simplified Arabic" w:hint="cs"/>
          <w:sz w:val="28"/>
          <w:szCs w:val="28"/>
          <w:shd w:val="clear" w:color="auto" w:fill="FFFFFF"/>
          <w:rtl/>
          <w:lang w:bidi="ar-EG"/>
        </w:rPr>
        <w:t>؟</w:t>
      </w:r>
    </w:p>
    <w:p w14:paraId="10D746F1" w14:textId="06EA861F" w:rsidR="003C1E7B" w:rsidRPr="00C03B1D" w:rsidRDefault="00A562E5" w:rsidP="00A562E5">
      <w:pPr>
        <w:pStyle w:val="heading9"/>
        <w:numPr>
          <w:ilvl w:val="0"/>
          <w:numId w:val="0"/>
        </w:numPr>
        <w:rPr>
          <w:sz w:val="30"/>
          <w:szCs w:val="30"/>
        </w:rPr>
      </w:pPr>
      <w:r w:rsidRPr="00C03B1D">
        <w:rPr>
          <w:rFonts w:hint="cs"/>
          <w:sz w:val="30"/>
          <w:szCs w:val="30"/>
          <w:rtl/>
        </w:rPr>
        <w:t>ثالثاً</w:t>
      </w:r>
      <w:r w:rsidR="003C1E7B" w:rsidRPr="00C03B1D">
        <w:rPr>
          <w:rFonts w:hint="cs"/>
          <w:sz w:val="30"/>
          <w:szCs w:val="30"/>
          <w:rtl/>
        </w:rPr>
        <w:t>:</w:t>
      </w:r>
      <w:r w:rsidR="003C1E7B" w:rsidRPr="00C03B1D">
        <w:rPr>
          <w:rFonts w:hint="cs"/>
          <w:b w:val="0"/>
          <w:bCs w:val="0"/>
          <w:sz w:val="30"/>
          <w:szCs w:val="30"/>
          <w:rtl/>
        </w:rPr>
        <w:t xml:space="preserve"> </w:t>
      </w:r>
      <w:bookmarkStart w:id="7" w:name="_Toc535763852"/>
      <w:bookmarkStart w:id="8" w:name="_Toc68430480"/>
      <w:bookmarkStart w:id="9" w:name="_Toc68430539"/>
      <w:bookmarkStart w:id="10" w:name="_Toc92046765"/>
      <w:bookmarkStart w:id="11" w:name="_Toc92627338"/>
      <w:r w:rsidR="003C1E7B" w:rsidRPr="00C03B1D">
        <w:rPr>
          <w:sz w:val="30"/>
          <w:szCs w:val="30"/>
          <w:rtl/>
        </w:rPr>
        <w:t>أهداف الدراسة</w:t>
      </w:r>
      <w:bookmarkEnd w:id="7"/>
      <w:bookmarkEnd w:id="8"/>
      <w:bookmarkEnd w:id="9"/>
      <w:bookmarkEnd w:id="10"/>
      <w:bookmarkEnd w:id="11"/>
      <w:r w:rsidRPr="00C03B1D">
        <w:rPr>
          <w:rFonts w:hint="cs"/>
          <w:sz w:val="30"/>
          <w:szCs w:val="30"/>
          <w:rtl/>
        </w:rPr>
        <w:t>:</w:t>
      </w:r>
    </w:p>
    <w:p w14:paraId="34C0D857" w14:textId="119887BB" w:rsidR="00E23158" w:rsidRPr="003E1F01" w:rsidRDefault="00E23158" w:rsidP="005E1AB4">
      <w:pPr>
        <w:bidi/>
        <w:spacing w:after="0" w:line="240" w:lineRule="auto"/>
        <w:ind w:firstLine="720"/>
        <w:jc w:val="both"/>
        <w:rPr>
          <w:rFonts w:ascii="Simplified Arabic" w:hAnsi="Simplified Arabic" w:cs="Simplified Arabic"/>
          <w:sz w:val="28"/>
          <w:szCs w:val="28"/>
          <w:shd w:val="clear" w:color="auto" w:fill="FFFFFF"/>
          <w:lang w:bidi="ar-EG"/>
        </w:rPr>
      </w:pPr>
      <w:bookmarkStart w:id="12" w:name="_Toc535763853"/>
      <w:bookmarkStart w:id="13" w:name="_Toc68430481"/>
      <w:bookmarkStart w:id="14" w:name="_Toc68430540"/>
      <w:bookmarkStart w:id="15" w:name="_Toc92046766"/>
      <w:bookmarkStart w:id="16" w:name="_Toc92627339"/>
      <w:r w:rsidRPr="003E1F01">
        <w:rPr>
          <w:rFonts w:ascii="Simplified Arabic" w:hAnsi="Simplified Arabic" w:cs="Simplified Arabic"/>
          <w:sz w:val="28"/>
          <w:szCs w:val="28"/>
          <w:shd w:val="clear" w:color="auto" w:fill="FFFFFF"/>
          <w:rtl/>
          <w:lang w:bidi="ar-EG"/>
        </w:rPr>
        <w:t xml:space="preserve">تهدف الدراسة </w:t>
      </w:r>
      <w:r w:rsidR="005E3308">
        <w:rPr>
          <w:rFonts w:ascii="Simplified Arabic" w:hAnsi="Simplified Arabic" w:cs="Simplified Arabic"/>
          <w:sz w:val="28"/>
          <w:szCs w:val="28"/>
          <w:shd w:val="clear" w:color="auto" w:fill="FFFFFF"/>
          <w:rtl/>
          <w:lang w:bidi="ar-EG"/>
        </w:rPr>
        <w:t xml:space="preserve">إلي </w:t>
      </w:r>
      <w:r w:rsidRPr="003E1F01">
        <w:rPr>
          <w:rFonts w:ascii="Simplified Arabic" w:hAnsi="Simplified Arabic" w:cs="Simplified Arabic"/>
          <w:sz w:val="28"/>
          <w:szCs w:val="28"/>
          <w:shd w:val="clear" w:color="auto" w:fill="FFFFFF"/>
          <w:rtl/>
          <w:lang w:bidi="ar-EG"/>
        </w:rPr>
        <w:t xml:space="preserve"> تقديم بدائل للمخطط وصناع السياسات العامة حول سٌبل وآليات كفيلة بتحسين توظيف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 ضمن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 xml:space="preserve">وخطط التنمية، لدعم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w:t>
      </w:r>
      <w:r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وفى إطار ذلك الهدف </w:t>
      </w:r>
      <w:r w:rsidRPr="003E1F01">
        <w:rPr>
          <w:rFonts w:ascii="Simplified Arabic" w:hAnsi="Simplified Arabic" w:cs="Simplified Arabic" w:hint="cs"/>
          <w:sz w:val="28"/>
          <w:szCs w:val="28"/>
          <w:shd w:val="clear" w:color="auto" w:fill="FFFFFF"/>
          <w:rtl/>
          <w:lang w:bidi="ar-EG"/>
        </w:rPr>
        <w:t xml:space="preserve">تعمل الدراسة على </w:t>
      </w:r>
      <w:r w:rsidRPr="003E1F01">
        <w:rPr>
          <w:rFonts w:ascii="Simplified Arabic" w:hAnsi="Simplified Arabic" w:cs="Simplified Arabic"/>
          <w:sz w:val="28"/>
          <w:szCs w:val="28"/>
          <w:shd w:val="clear" w:color="auto" w:fill="FFFFFF"/>
          <w:rtl/>
          <w:lang w:bidi="ar-EG"/>
        </w:rPr>
        <w:t xml:space="preserve">تحقيق الأهداف </w:t>
      </w:r>
      <w:r w:rsidR="007C28E7">
        <w:rPr>
          <w:rFonts w:ascii="Simplified Arabic" w:hAnsi="Simplified Arabic" w:cs="Simplified Arabic"/>
          <w:sz w:val="28"/>
          <w:szCs w:val="28"/>
          <w:shd w:val="clear" w:color="auto" w:fill="FFFFFF"/>
          <w:rtl/>
          <w:lang w:bidi="ar-EG"/>
        </w:rPr>
        <w:t>التال</w:t>
      </w:r>
      <w:r w:rsidR="00127CD7">
        <w:rPr>
          <w:rFonts w:ascii="Simplified Arabic" w:hAnsi="Simplified Arabic" w:cs="Simplified Arabic" w:hint="cs"/>
          <w:sz w:val="28"/>
          <w:szCs w:val="28"/>
          <w:shd w:val="clear" w:color="auto" w:fill="FFFFFF"/>
          <w:rtl/>
          <w:lang w:bidi="ar-EG"/>
        </w:rPr>
        <w:t>ي</w:t>
      </w:r>
      <w:r w:rsidRPr="003E1F01">
        <w:rPr>
          <w:rFonts w:ascii="Simplified Arabic" w:hAnsi="Simplified Arabic" w:cs="Simplified Arabic"/>
          <w:sz w:val="28"/>
          <w:szCs w:val="28"/>
          <w:shd w:val="clear" w:color="auto" w:fill="FFFFFF"/>
          <w:rtl/>
          <w:lang w:bidi="ar-EG"/>
        </w:rPr>
        <w:t xml:space="preserve">ة: </w:t>
      </w:r>
    </w:p>
    <w:p w14:paraId="653855BF" w14:textId="2E603004" w:rsidR="00E23158" w:rsidRPr="003E1F01" w:rsidRDefault="00E23158">
      <w:pPr>
        <w:pStyle w:val="ListParagraph"/>
        <w:numPr>
          <w:ilvl w:val="0"/>
          <w:numId w:val="104"/>
        </w:numPr>
        <w:bidi/>
        <w:spacing w:after="0" w:line="240" w:lineRule="auto"/>
        <w:ind w:left="373" w:hanging="270"/>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lastRenderedPageBreak/>
        <w:t>مراجعة وتحليل الأطر التشريعية والمؤسسية ذات الصلة بتكنولوجيا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و</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فى مصر .</w:t>
      </w:r>
    </w:p>
    <w:p w14:paraId="3D3E7FEA" w14:textId="2B16A504" w:rsidR="00E23158" w:rsidRPr="003E1F01" w:rsidRDefault="00E23158">
      <w:pPr>
        <w:pStyle w:val="ListParagraph"/>
        <w:numPr>
          <w:ilvl w:val="0"/>
          <w:numId w:val="104"/>
        </w:numPr>
        <w:bidi/>
        <w:spacing w:after="0" w:line="240" w:lineRule="auto"/>
        <w:ind w:left="373" w:hanging="270"/>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مراجعة وتحليل التوجهات والسياسات الخاصة ب</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فى مصر، وتقييم النتائج التى تم التوصل إليها خلال السنوات الاخيرة.</w:t>
      </w:r>
    </w:p>
    <w:p w14:paraId="21BE13B2" w14:textId="4AA549C8" w:rsidR="00E23158" w:rsidRPr="003E1F01" w:rsidRDefault="00E23158">
      <w:pPr>
        <w:pStyle w:val="ListParagraph"/>
        <w:numPr>
          <w:ilvl w:val="0"/>
          <w:numId w:val="104"/>
        </w:numPr>
        <w:bidi/>
        <w:spacing w:after="0" w:line="240" w:lineRule="auto"/>
        <w:ind w:left="373" w:hanging="270"/>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مراجعة وتحليل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وسياسات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فى وثائق وخطط التنمية وبرامج العمل الحكومية فى علاقتها بتطوير ال</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الوطنى بوجه عام و</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على وجه الخصوص.</w:t>
      </w:r>
    </w:p>
    <w:p w14:paraId="396E0FC8" w14:textId="718AB204" w:rsidR="00E23158" w:rsidRPr="003E1F01" w:rsidRDefault="00E23158">
      <w:pPr>
        <w:pStyle w:val="ListParagraph"/>
        <w:numPr>
          <w:ilvl w:val="0"/>
          <w:numId w:val="104"/>
        </w:numPr>
        <w:bidi/>
        <w:spacing w:before="240" w:after="120" w:line="240" w:lineRule="auto"/>
        <w:ind w:left="373" w:hanging="27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مراجعة وتحليل وإستخلاص بعض الخبرات المستفادة من تجارب عالمية وإقليمية حول دور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فى دعم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w:t>
      </w:r>
    </w:p>
    <w:p w14:paraId="05FF9622" w14:textId="4DA36FC6" w:rsidR="00E23158" w:rsidRPr="003E1F01" w:rsidRDefault="00E23158">
      <w:pPr>
        <w:pStyle w:val="ListParagraph"/>
        <w:numPr>
          <w:ilvl w:val="0"/>
          <w:numId w:val="104"/>
        </w:numPr>
        <w:bidi/>
        <w:spacing w:before="240" w:after="120" w:line="240" w:lineRule="auto"/>
        <w:ind w:left="373" w:hanging="270"/>
        <w:jc w:val="both"/>
        <w:rPr>
          <w:rtl/>
        </w:rPr>
      </w:pPr>
      <w:r w:rsidRPr="003E1F01">
        <w:rPr>
          <w:rFonts w:ascii="Simplified Arabic" w:hAnsi="Simplified Arabic" w:cs="Simplified Arabic"/>
          <w:sz w:val="28"/>
          <w:szCs w:val="28"/>
          <w:shd w:val="clear" w:color="auto" w:fill="FFFFFF"/>
          <w:rtl/>
          <w:lang w:bidi="ar-EG"/>
        </w:rPr>
        <w:t>تقديم مقترحات ومداخل وسياسات مقترحة بديلة حول تعزيز دور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فى دعم قيام وتطوير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فى مصر فى ضوء الخبرات والتجارب العالمية والاقليمية.</w:t>
      </w:r>
    </w:p>
    <w:p w14:paraId="1E63230A" w14:textId="34451E33" w:rsidR="00D6711D" w:rsidRPr="00C03B1D" w:rsidRDefault="00D6711D" w:rsidP="005E1AB4">
      <w:pPr>
        <w:pStyle w:val="heading9"/>
        <w:numPr>
          <w:ilvl w:val="0"/>
          <w:numId w:val="0"/>
        </w:numPr>
        <w:ind w:left="450" w:hanging="360"/>
        <w:rPr>
          <w:sz w:val="30"/>
          <w:szCs w:val="30"/>
        </w:rPr>
      </w:pPr>
      <w:r w:rsidRPr="00C03B1D">
        <w:rPr>
          <w:rFonts w:hint="cs"/>
          <w:sz w:val="30"/>
          <w:szCs w:val="30"/>
          <w:rtl/>
        </w:rPr>
        <w:t xml:space="preserve">رابعاً: </w:t>
      </w:r>
      <w:r w:rsidRPr="00C03B1D">
        <w:rPr>
          <w:sz w:val="30"/>
          <w:szCs w:val="30"/>
          <w:rtl/>
        </w:rPr>
        <w:t>أهمية الدراسة</w:t>
      </w:r>
      <w:bookmarkEnd w:id="12"/>
      <w:bookmarkEnd w:id="13"/>
      <w:bookmarkEnd w:id="14"/>
      <w:bookmarkEnd w:id="15"/>
      <w:bookmarkEnd w:id="16"/>
      <w:r w:rsidR="005E1AB4" w:rsidRPr="00C03B1D">
        <w:rPr>
          <w:rFonts w:hint="cs"/>
          <w:sz w:val="30"/>
          <w:szCs w:val="30"/>
          <w:rtl/>
        </w:rPr>
        <w:t>:</w:t>
      </w:r>
    </w:p>
    <w:p w14:paraId="5C43E982" w14:textId="2C6B638E" w:rsidR="00D6711D" w:rsidRPr="005E1AB4" w:rsidRDefault="00D6711D" w:rsidP="005E1AB4">
      <w:pPr>
        <w:tabs>
          <w:tab w:val="right" w:pos="90"/>
        </w:tabs>
        <w:bidi/>
        <w:spacing w:after="0" w:line="240" w:lineRule="auto"/>
        <w:jc w:val="both"/>
        <w:rPr>
          <w:rFonts w:ascii="Simplified Arabic" w:hAnsi="Simplified Arabic" w:cs="Simplified Arabic"/>
          <w:b/>
          <w:bCs/>
          <w:sz w:val="28"/>
          <w:szCs w:val="28"/>
          <w:rtl/>
          <w:lang w:bidi="ar-EG"/>
        </w:rPr>
      </w:pPr>
      <w:r w:rsidRPr="005E1AB4">
        <w:rPr>
          <w:rFonts w:ascii="Simplified Arabic" w:hAnsi="Simplified Arabic" w:cs="Simplified Arabic"/>
          <w:b/>
          <w:bCs/>
          <w:sz w:val="28"/>
          <w:szCs w:val="28"/>
          <w:rtl/>
          <w:lang w:bidi="ar-EG"/>
        </w:rPr>
        <w:t xml:space="preserve">تأتى أهمية الدراسة في ضوء الاعتبارات </w:t>
      </w:r>
      <w:r w:rsidR="007C28E7">
        <w:rPr>
          <w:rFonts w:ascii="Simplified Arabic" w:hAnsi="Simplified Arabic" w:cs="Simplified Arabic"/>
          <w:b/>
          <w:bCs/>
          <w:sz w:val="28"/>
          <w:szCs w:val="28"/>
          <w:rtl/>
          <w:lang w:bidi="ar-EG"/>
        </w:rPr>
        <w:t>التال</w:t>
      </w:r>
      <w:r w:rsidR="00127CD7">
        <w:rPr>
          <w:rFonts w:ascii="Simplified Arabic" w:hAnsi="Simplified Arabic" w:cs="Simplified Arabic" w:hint="cs"/>
          <w:b/>
          <w:bCs/>
          <w:sz w:val="28"/>
          <w:szCs w:val="28"/>
          <w:rtl/>
          <w:lang w:bidi="ar-EG"/>
        </w:rPr>
        <w:t>ي</w:t>
      </w:r>
      <w:r w:rsidRPr="005E1AB4">
        <w:rPr>
          <w:rFonts w:ascii="Simplified Arabic" w:hAnsi="Simplified Arabic" w:cs="Simplified Arabic"/>
          <w:b/>
          <w:bCs/>
          <w:sz w:val="28"/>
          <w:szCs w:val="28"/>
          <w:rtl/>
          <w:lang w:bidi="ar-EG"/>
        </w:rPr>
        <w:t>ة</w:t>
      </w:r>
      <w:r w:rsidR="005E1AB4" w:rsidRPr="005E1AB4">
        <w:rPr>
          <w:rFonts w:ascii="Simplified Arabic" w:hAnsi="Simplified Arabic" w:cs="Simplified Arabic" w:hint="cs"/>
          <w:b/>
          <w:bCs/>
          <w:sz w:val="28"/>
          <w:szCs w:val="28"/>
          <w:rtl/>
          <w:lang w:bidi="ar-EG"/>
        </w:rPr>
        <w:t>:</w:t>
      </w:r>
      <w:r w:rsidRPr="005E1AB4">
        <w:rPr>
          <w:rFonts w:ascii="Simplified Arabic" w:hAnsi="Simplified Arabic" w:cs="Simplified Arabic"/>
          <w:b/>
          <w:bCs/>
          <w:sz w:val="28"/>
          <w:szCs w:val="28"/>
          <w:rtl/>
          <w:lang w:bidi="ar-EG"/>
        </w:rPr>
        <w:t xml:space="preserve"> </w:t>
      </w:r>
    </w:p>
    <w:p w14:paraId="346206E1" w14:textId="3A603B10" w:rsidR="00D6711D" w:rsidRPr="00795065" w:rsidRDefault="00D6711D" w:rsidP="005E1AB4">
      <w:pPr>
        <w:pStyle w:val="ListParagraph"/>
        <w:numPr>
          <w:ilvl w:val="0"/>
          <w:numId w:val="1"/>
        </w:numPr>
        <w:tabs>
          <w:tab w:val="right" w:pos="90"/>
        </w:tabs>
        <w:bidi/>
        <w:spacing w:after="0" w:line="240" w:lineRule="auto"/>
        <w:jc w:val="both"/>
        <w:rPr>
          <w:rFonts w:ascii="Simplified Arabic" w:hAnsi="Simplified Arabic" w:cs="Simplified Arabic"/>
          <w:sz w:val="28"/>
          <w:szCs w:val="28"/>
          <w:shd w:val="clear" w:color="auto" w:fill="FFFFFF"/>
          <w:lang w:bidi="ar-EG"/>
        </w:rPr>
      </w:pPr>
      <w:r w:rsidRPr="00795065">
        <w:rPr>
          <w:rFonts w:ascii="Simplified Arabic" w:hAnsi="Simplified Arabic" w:cs="Simplified Arabic"/>
          <w:b/>
          <w:bCs/>
          <w:sz w:val="28"/>
          <w:szCs w:val="28"/>
          <w:rtl/>
          <w:lang w:bidi="ar-EG"/>
        </w:rPr>
        <w:t xml:space="preserve">ارتباط التطور في </w:t>
      </w:r>
      <w:r w:rsidR="00E06794">
        <w:rPr>
          <w:rFonts w:ascii="Simplified Arabic" w:hAnsi="Simplified Arabic" w:cs="Simplified Arabic"/>
          <w:b/>
          <w:bCs/>
          <w:sz w:val="28"/>
          <w:szCs w:val="28"/>
          <w:rtl/>
          <w:lang w:bidi="ar-EG"/>
        </w:rPr>
        <w:t xml:space="preserve">إقتصاد </w:t>
      </w:r>
      <w:r w:rsidRPr="00795065">
        <w:rPr>
          <w:rFonts w:ascii="Simplified Arabic" w:hAnsi="Simplified Arabic" w:cs="Simplified Arabic"/>
          <w:b/>
          <w:bCs/>
          <w:sz w:val="28"/>
          <w:szCs w:val="28"/>
          <w:rtl/>
          <w:lang w:bidi="ar-EG"/>
        </w:rPr>
        <w:t>المعرفة بحالة التنمية البشرية</w:t>
      </w:r>
      <w:r w:rsidRPr="00795065">
        <w:rPr>
          <w:rFonts w:ascii="Simplified Arabic" w:hAnsi="Simplified Arabic" w:cs="Simplified Arabic"/>
          <w:sz w:val="28"/>
          <w:szCs w:val="28"/>
          <w:rtl/>
          <w:lang w:bidi="ar-EG"/>
        </w:rPr>
        <w:t xml:space="preserve">، حيث أن الدول العشر </w:t>
      </w:r>
      <w:r w:rsidRPr="00795065">
        <w:rPr>
          <w:rFonts w:ascii="Simplified Arabic" w:hAnsi="Simplified Arabic" w:cs="Simplified Arabic" w:hint="cs"/>
          <w:sz w:val="28"/>
          <w:szCs w:val="28"/>
          <w:rtl/>
          <w:lang w:bidi="ar-EG"/>
        </w:rPr>
        <w:t xml:space="preserve">الأولى </w:t>
      </w:r>
      <w:r w:rsidRPr="00795065">
        <w:rPr>
          <w:rFonts w:ascii="Simplified Arabic" w:hAnsi="Simplified Arabic" w:cs="Simplified Arabic"/>
          <w:sz w:val="28"/>
          <w:szCs w:val="28"/>
          <w:rtl/>
          <w:lang w:bidi="ar-EG"/>
        </w:rPr>
        <w:t>في مؤشر المعرفة</w:t>
      </w:r>
      <w:r w:rsidRPr="00795065">
        <w:rPr>
          <w:rFonts w:ascii="Simplified Arabic" w:hAnsi="Simplified Arabic" w:cs="Simplified Arabic" w:hint="cs"/>
          <w:sz w:val="28"/>
          <w:szCs w:val="28"/>
          <w:rtl/>
          <w:lang w:bidi="ar-EG"/>
        </w:rPr>
        <w:t xml:space="preserve">، </w:t>
      </w:r>
      <w:r w:rsidRPr="00795065">
        <w:rPr>
          <w:rFonts w:ascii="Simplified Arabic" w:hAnsi="Simplified Arabic" w:cs="Simplified Arabic"/>
          <w:sz w:val="28"/>
          <w:szCs w:val="28"/>
          <w:rtl/>
          <w:lang w:bidi="ar-EG"/>
        </w:rPr>
        <w:t>هي التي تتصدر قائمة الدول الأولى على مؤشر التنمية البشرية.</w:t>
      </w:r>
      <w:r w:rsidRPr="00795065">
        <w:rPr>
          <w:rFonts w:ascii="Simplified Arabic" w:hAnsi="Simplified Arabic" w:cs="Simplified Arabic"/>
          <w:sz w:val="28"/>
          <w:szCs w:val="28"/>
          <w:shd w:val="clear" w:color="auto" w:fill="FFFFFF"/>
          <w:rtl/>
          <w:lang w:bidi="ar-EG"/>
        </w:rPr>
        <w:t xml:space="preserve"> </w:t>
      </w:r>
      <w:r w:rsidR="00BA4BF2">
        <w:rPr>
          <w:rFonts w:ascii="Simplified Arabic" w:hAnsi="Simplified Arabic" w:cs="Simplified Arabic" w:hint="cs"/>
          <w:sz w:val="28"/>
          <w:szCs w:val="28"/>
          <w:shd w:val="clear" w:color="auto" w:fill="FFFFFF"/>
          <w:rtl/>
          <w:lang w:bidi="ar-EG"/>
        </w:rPr>
        <w:t>وكذلك أيضاً</w:t>
      </w:r>
      <w:r w:rsidRPr="00795065">
        <w:rPr>
          <w:rFonts w:ascii="Simplified Arabic" w:hAnsi="Simplified Arabic" w:cs="Simplified Arabic"/>
          <w:sz w:val="28"/>
          <w:szCs w:val="28"/>
          <w:shd w:val="clear" w:color="auto" w:fill="FFFFFF"/>
          <w:rtl/>
          <w:lang w:bidi="ar-EG"/>
        </w:rPr>
        <w:t xml:space="preserve"> أن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795065">
        <w:rPr>
          <w:rFonts w:ascii="Simplified Arabic" w:hAnsi="Simplified Arabic" w:cs="Simplified Arabic"/>
          <w:sz w:val="28"/>
          <w:szCs w:val="28"/>
          <w:shd w:val="clear" w:color="auto" w:fill="FFFFFF"/>
          <w:rtl/>
          <w:lang w:bidi="ar-EG"/>
        </w:rPr>
        <w:t xml:space="preserve">أصبحت تلعب دورا محورياً في كافة مجالات الحياة، وكذلك بناء الحكومات الذكية التي تقدم خدمات متطورة للغاية للمواطنين، وتطبيقات البيانات الضخمة – </w:t>
      </w:r>
      <w:r w:rsidRPr="00795065">
        <w:rPr>
          <w:rFonts w:ascii="Simplified Arabic" w:hAnsi="Simplified Arabic" w:cs="Simplified Arabic"/>
          <w:sz w:val="28"/>
          <w:szCs w:val="28"/>
          <w:shd w:val="clear" w:color="auto" w:fill="FFFFFF"/>
          <w:lang w:bidi="ar-EG"/>
        </w:rPr>
        <w:t>Big Data</w:t>
      </w:r>
      <w:r w:rsidRPr="00795065">
        <w:rPr>
          <w:rFonts w:ascii="Simplified Arabic" w:hAnsi="Simplified Arabic" w:cs="Simplified Arabic"/>
          <w:sz w:val="28"/>
          <w:szCs w:val="28"/>
          <w:shd w:val="clear" w:color="auto" w:fill="FFFFFF"/>
          <w:rtl/>
          <w:lang w:bidi="ar-EG"/>
        </w:rPr>
        <w:t xml:space="preserve">، وانترنت الاشياء - </w:t>
      </w:r>
      <w:r w:rsidRPr="00795065">
        <w:rPr>
          <w:rFonts w:ascii="Simplified Arabic" w:hAnsi="Simplified Arabic" w:cs="Simplified Arabic"/>
          <w:sz w:val="28"/>
          <w:szCs w:val="28"/>
          <w:shd w:val="clear" w:color="auto" w:fill="FFFFFF"/>
          <w:lang w:bidi="ar-EG"/>
        </w:rPr>
        <w:t>IoT</w:t>
      </w:r>
      <w:r w:rsidRPr="00795065">
        <w:rPr>
          <w:rFonts w:ascii="Simplified Arabic" w:hAnsi="Simplified Arabic" w:cs="Simplified Arabic"/>
          <w:sz w:val="28"/>
          <w:szCs w:val="28"/>
          <w:shd w:val="clear" w:color="auto" w:fill="FFFFFF"/>
          <w:rtl/>
          <w:lang w:bidi="ar-EG"/>
        </w:rPr>
        <w:t xml:space="preserve"> وغيرها من التطبيقات التي تعمل على تغيير جوانب حياة البشر التعليمية والصحية والترفيهية، وكذلك نوعية ال</w:t>
      </w:r>
      <w:r w:rsidR="005E3308">
        <w:rPr>
          <w:rFonts w:ascii="Simplified Arabic" w:hAnsi="Simplified Arabic" w:cs="Simplified Arabic"/>
          <w:sz w:val="28"/>
          <w:szCs w:val="28"/>
          <w:shd w:val="clear" w:color="auto" w:fill="FFFFFF"/>
          <w:rtl/>
          <w:lang w:bidi="ar-EG"/>
        </w:rPr>
        <w:t xml:space="preserve">إقتصاد </w:t>
      </w:r>
      <w:r w:rsidRPr="00795065">
        <w:rPr>
          <w:rFonts w:ascii="Simplified Arabic" w:hAnsi="Simplified Arabic" w:cs="Simplified Arabic"/>
          <w:sz w:val="28"/>
          <w:szCs w:val="28"/>
          <w:shd w:val="clear" w:color="auto" w:fill="FFFFFF"/>
          <w:rtl/>
          <w:lang w:bidi="ar-EG"/>
        </w:rPr>
        <w:t xml:space="preserve">. </w:t>
      </w:r>
    </w:p>
    <w:p w14:paraId="2FAEB9BC" w14:textId="1A7A3F15" w:rsidR="00D6711D" w:rsidRPr="003E1F01" w:rsidRDefault="00D6711D" w:rsidP="005E1AB4">
      <w:pPr>
        <w:pStyle w:val="ListParagraph"/>
        <w:numPr>
          <w:ilvl w:val="0"/>
          <w:numId w:val="1"/>
        </w:numPr>
        <w:tabs>
          <w:tab w:val="right" w:pos="90"/>
        </w:tabs>
        <w:bidi/>
        <w:spacing w:after="0" w:line="240" w:lineRule="auto"/>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b/>
          <w:bCs/>
          <w:sz w:val="28"/>
          <w:szCs w:val="28"/>
          <w:rtl/>
          <w:lang w:bidi="ar-EG"/>
        </w:rPr>
        <w:t xml:space="preserve">ضعف مؤشرات الأداء </w:t>
      </w:r>
      <w:r w:rsidRPr="003E1F01">
        <w:rPr>
          <w:rFonts w:ascii="Simplified Arabic" w:hAnsi="Simplified Arabic" w:cs="Simplified Arabic" w:hint="cs"/>
          <w:b/>
          <w:bCs/>
          <w:sz w:val="28"/>
          <w:szCs w:val="28"/>
          <w:rtl/>
          <w:lang w:bidi="ar-EG"/>
        </w:rPr>
        <w:t>الإليكترونى</w:t>
      </w:r>
      <w:r w:rsidRPr="003E1F01">
        <w:rPr>
          <w:rFonts w:ascii="Simplified Arabic" w:hAnsi="Simplified Arabic" w:cs="Simplified Arabic"/>
          <w:b/>
          <w:bCs/>
          <w:sz w:val="28"/>
          <w:szCs w:val="28"/>
          <w:rtl/>
          <w:lang w:bidi="ar-EG"/>
        </w:rPr>
        <w:t xml:space="preserve"> والمعلوماتي للدولة</w:t>
      </w:r>
      <w:r w:rsidRPr="003E1F01">
        <w:rPr>
          <w:rFonts w:ascii="Simplified Arabic" w:hAnsi="Simplified Arabic" w:cs="Simplified Arabic"/>
          <w:sz w:val="28"/>
          <w:szCs w:val="28"/>
          <w:rtl/>
          <w:lang w:bidi="ar-EG"/>
        </w:rPr>
        <w:t xml:space="preserve">، وهو ما وضع مصر بكافة امكانياتها وقدراتها البشرية الضخمة في المرتبة (111) من 193 دولة من دول العالم في تقرير الامم المتحدة الخاص بترتيب وكفاءة الحكومات الالكترونية للعام </w:t>
      </w:r>
      <w:r w:rsidRPr="003E1F01">
        <w:rPr>
          <w:rFonts w:ascii="Simplified Arabic" w:hAnsi="Simplified Arabic" w:cs="Simplified Arabic"/>
          <w:sz w:val="28"/>
          <w:szCs w:val="28"/>
          <w:rtl/>
          <w:lang w:bidi="ar-EG"/>
        </w:rPr>
        <w:lastRenderedPageBreak/>
        <w:t>2020</w:t>
      </w:r>
      <w:r w:rsidR="00F313C4" w:rsidRPr="003E1F01">
        <w:rPr>
          <w:rStyle w:val="FootnoteReference"/>
          <w:rFonts w:ascii="Simplified Arabic" w:hAnsi="Simplified Arabic" w:cs="Simplified Arabic"/>
          <w:sz w:val="28"/>
          <w:szCs w:val="28"/>
          <w:rtl/>
          <w:lang w:bidi="ar-EG"/>
        </w:rPr>
        <w:footnoteReference w:id="5"/>
      </w:r>
      <w:r w:rsidRPr="003E1F01">
        <w:rPr>
          <w:rFonts w:ascii="Simplified Arabic" w:hAnsi="Simplified Arabic" w:cs="Simplified Arabic"/>
          <w:sz w:val="28"/>
          <w:szCs w:val="28"/>
          <w:rtl/>
          <w:lang w:bidi="ar-EG"/>
        </w:rPr>
        <w:t xml:space="preserve">.  مما يستلزم وضع </w:t>
      </w:r>
      <w:r w:rsidR="00E06794">
        <w:rPr>
          <w:rFonts w:ascii="Simplified Arabic" w:hAnsi="Simplified Arabic" w:cs="Simplified Arabic"/>
          <w:sz w:val="28"/>
          <w:szCs w:val="28"/>
          <w:rtl/>
          <w:lang w:bidi="ar-EG"/>
        </w:rPr>
        <w:t xml:space="preserve">إستراتيجيات </w:t>
      </w:r>
      <w:r w:rsidRPr="003E1F01">
        <w:rPr>
          <w:rFonts w:ascii="Simplified Arabic" w:hAnsi="Simplified Arabic" w:cs="Simplified Arabic"/>
          <w:sz w:val="28"/>
          <w:szCs w:val="28"/>
          <w:rtl/>
          <w:lang w:bidi="ar-EG"/>
        </w:rPr>
        <w:t xml:space="preserve">المعلومات ضمن آليات التخطيط القومي للتحول نحو </w:t>
      </w:r>
      <w:r w:rsidR="00E06794">
        <w:rPr>
          <w:rFonts w:ascii="Simplified Arabic" w:hAnsi="Simplified Arabic" w:cs="Simplified Arabic"/>
          <w:sz w:val="28"/>
          <w:szCs w:val="28"/>
          <w:rtl/>
          <w:lang w:bidi="ar-EG"/>
        </w:rPr>
        <w:t xml:space="preserve">إقتصاد </w:t>
      </w:r>
      <w:r w:rsidRPr="003E1F01">
        <w:rPr>
          <w:rFonts w:ascii="Simplified Arabic" w:hAnsi="Simplified Arabic" w:cs="Simplified Arabic"/>
          <w:sz w:val="28"/>
          <w:szCs w:val="28"/>
          <w:rtl/>
          <w:lang w:bidi="ar-EG"/>
        </w:rPr>
        <w:t xml:space="preserve">المعرفة.   </w:t>
      </w:r>
    </w:p>
    <w:p w14:paraId="5D182C86" w14:textId="667F3489" w:rsidR="00D6711D" w:rsidRPr="003E1F01" w:rsidRDefault="00D6711D" w:rsidP="00D6711D">
      <w:pPr>
        <w:pStyle w:val="ListParagraph"/>
        <w:tabs>
          <w:tab w:val="right" w:pos="90"/>
        </w:tabs>
        <w:bidi/>
        <w:spacing w:after="0" w:line="240" w:lineRule="auto"/>
        <w:ind w:left="45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 xml:space="preserve">بالإضافة الي أن مصر قد جاءت في المركز </w:t>
      </w:r>
      <w:r w:rsidR="005D4537" w:rsidRPr="003E1F01">
        <w:rPr>
          <w:rFonts w:ascii="Simplified Arabic" w:hAnsi="Simplified Arabic" w:cs="Simplified Arabic" w:hint="cs"/>
          <w:sz w:val="28"/>
          <w:szCs w:val="28"/>
          <w:shd w:val="clear" w:color="auto" w:fill="FFFFFF"/>
          <w:rtl/>
          <w:lang w:bidi="ar-EG"/>
        </w:rPr>
        <w:t>53</w:t>
      </w:r>
      <w:r w:rsidRPr="003E1F01">
        <w:rPr>
          <w:rFonts w:ascii="Simplified Arabic" w:hAnsi="Simplified Arabic" w:cs="Simplified Arabic"/>
          <w:sz w:val="28"/>
          <w:szCs w:val="28"/>
          <w:shd w:val="clear" w:color="auto" w:fill="FFFFFF"/>
          <w:rtl/>
          <w:lang w:bidi="ar-EG"/>
        </w:rPr>
        <w:t xml:space="preserve"> في مؤشر المعرفة العالمي الذي يقيس المعرفة كمفهوم شامل في </w:t>
      </w:r>
      <w:r w:rsidR="005D4537" w:rsidRPr="003E1F01">
        <w:rPr>
          <w:rFonts w:ascii="Simplified Arabic" w:hAnsi="Simplified Arabic" w:cs="Simplified Arabic" w:hint="cs"/>
          <w:sz w:val="28"/>
          <w:szCs w:val="28"/>
          <w:shd w:val="clear" w:color="auto" w:fill="FFFFFF"/>
          <w:rtl/>
          <w:lang w:bidi="ar-EG"/>
        </w:rPr>
        <w:t>154</w:t>
      </w:r>
      <w:r w:rsidRPr="003E1F01">
        <w:rPr>
          <w:rFonts w:ascii="Simplified Arabic" w:hAnsi="Simplified Arabic" w:cs="Simplified Arabic"/>
          <w:sz w:val="28"/>
          <w:szCs w:val="28"/>
          <w:shd w:val="clear" w:color="auto" w:fill="FFFFFF"/>
          <w:rtl/>
          <w:lang w:bidi="ar-EG"/>
        </w:rPr>
        <w:t xml:space="preserve"> دولة</w:t>
      </w:r>
      <w:r w:rsidR="005D4537" w:rsidRPr="003E1F01">
        <w:rPr>
          <w:rStyle w:val="FootnoteReference"/>
          <w:rFonts w:ascii="Simplified Arabic" w:hAnsi="Simplified Arabic" w:cs="Simplified Arabic"/>
          <w:sz w:val="28"/>
          <w:szCs w:val="28"/>
          <w:shd w:val="clear" w:color="auto" w:fill="FFFFFF"/>
          <w:rtl/>
          <w:lang w:bidi="ar-EG"/>
        </w:rPr>
        <w:footnoteReference w:id="6"/>
      </w:r>
      <w:r w:rsidR="004127A6"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وهو </w:t>
      </w:r>
      <w:r w:rsidRPr="003E1F01">
        <w:rPr>
          <w:rFonts w:ascii="Simplified Arabic" w:hAnsi="Simplified Arabic" w:cs="Simplified Arabic" w:hint="cs"/>
          <w:sz w:val="28"/>
          <w:szCs w:val="28"/>
          <w:shd w:val="clear" w:color="auto" w:fill="FFFFFF"/>
          <w:rtl/>
          <w:lang w:bidi="ar-EG"/>
        </w:rPr>
        <w:t xml:space="preserve">الأمر </w:t>
      </w:r>
      <w:r w:rsidRPr="003E1F01">
        <w:rPr>
          <w:rFonts w:ascii="Simplified Arabic" w:hAnsi="Simplified Arabic" w:cs="Simplified Arabic"/>
          <w:sz w:val="28"/>
          <w:szCs w:val="28"/>
          <w:shd w:val="clear" w:color="auto" w:fill="FFFFFF"/>
          <w:rtl/>
          <w:lang w:bidi="ar-EG"/>
        </w:rPr>
        <w:t xml:space="preserve">الذي يعنى أن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 xml:space="preserve">تكنولوجيا المعلومات القائمة لم تدفع مصر </w:t>
      </w:r>
      <w:r w:rsidR="005E3308">
        <w:rPr>
          <w:rFonts w:ascii="Simplified Arabic" w:hAnsi="Simplified Arabic" w:cs="Simplified Arabic"/>
          <w:sz w:val="28"/>
          <w:szCs w:val="28"/>
          <w:shd w:val="clear" w:color="auto" w:fill="FFFFFF"/>
          <w:rtl/>
          <w:lang w:bidi="ar-EG"/>
        </w:rPr>
        <w:t xml:space="preserve">إلي </w:t>
      </w:r>
      <w:r w:rsidRPr="003E1F01">
        <w:rPr>
          <w:rFonts w:ascii="Simplified Arabic" w:hAnsi="Simplified Arabic" w:cs="Simplified Arabic"/>
          <w:sz w:val="28"/>
          <w:szCs w:val="28"/>
          <w:shd w:val="clear" w:color="auto" w:fill="FFFFFF"/>
          <w:rtl/>
          <w:lang w:bidi="ar-EG"/>
        </w:rPr>
        <w:t xml:space="preserve"> مكانها الطبيعي بين الأمم المتقدمة في مجال المعرفة او </w:t>
      </w:r>
      <w:r w:rsidR="00084867">
        <w:rPr>
          <w:rFonts w:ascii="Simplified Arabic" w:hAnsi="Simplified Arabic" w:cs="Simplified Arabic"/>
          <w:sz w:val="28"/>
          <w:szCs w:val="28"/>
          <w:shd w:val="clear" w:color="auto" w:fill="FFFFFF"/>
          <w:rtl/>
          <w:lang w:bidi="ar-EG"/>
        </w:rPr>
        <w:t xml:space="preserve">الإقتصاد </w:t>
      </w:r>
      <w:r w:rsidR="00076442">
        <w:rPr>
          <w:rFonts w:ascii="Simplified Arabic" w:hAnsi="Simplified Arabic" w:cs="Simplified Arabic"/>
          <w:sz w:val="28"/>
          <w:szCs w:val="28"/>
          <w:shd w:val="clear" w:color="auto" w:fill="FFFFFF"/>
          <w:rtl/>
          <w:lang w:bidi="ar-EG"/>
        </w:rPr>
        <w:t>القائم</w:t>
      </w:r>
      <w:r w:rsidR="00084867">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على المعرفة بما يتطلب ضرورة اعادة النظر في السياسات والتوجهات في هذا المجال. </w:t>
      </w:r>
    </w:p>
    <w:p w14:paraId="0370F89C" w14:textId="00643144" w:rsidR="00D6711D" w:rsidRDefault="00D6711D" w:rsidP="00864255">
      <w:pPr>
        <w:pStyle w:val="ListParagraph"/>
        <w:numPr>
          <w:ilvl w:val="0"/>
          <w:numId w:val="1"/>
        </w:numPr>
        <w:tabs>
          <w:tab w:val="right" w:pos="90"/>
        </w:tabs>
        <w:bidi/>
        <w:spacing w:after="0" w:line="240" w:lineRule="auto"/>
        <w:jc w:val="both"/>
        <w:rPr>
          <w:rFonts w:ascii="Simplified Arabic" w:hAnsi="Simplified Arabic" w:cs="Simplified Arabic"/>
          <w:sz w:val="28"/>
          <w:szCs w:val="28"/>
          <w:shd w:val="clear" w:color="auto" w:fill="FFFFFF"/>
          <w:lang w:bidi="ar-EG"/>
        </w:rPr>
      </w:pPr>
      <w:r w:rsidRPr="00795065">
        <w:rPr>
          <w:rFonts w:ascii="Simplified Arabic" w:hAnsi="Simplified Arabic" w:cs="Simplified Arabic"/>
          <w:b/>
          <w:bCs/>
          <w:sz w:val="28"/>
          <w:szCs w:val="28"/>
          <w:shd w:val="clear" w:color="auto" w:fill="FFFFFF"/>
          <w:rtl/>
          <w:lang w:bidi="ar-EG"/>
        </w:rPr>
        <w:t xml:space="preserve">اهتمام وثائق التنمية المختلفة بتطوير دور </w:t>
      </w:r>
      <w:r w:rsidR="00E06794">
        <w:rPr>
          <w:rFonts w:ascii="Simplified Arabic" w:hAnsi="Simplified Arabic" w:cs="Simplified Arabic"/>
          <w:b/>
          <w:bCs/>
          <w:sz w:val="28"/>
          <w:szCs w:val="28"/>
          <w:shd w:val="clear" w:color="auto" w:fill="FFFFFF"/>
          <w:rtl/>
          <w:lang w:bidi="ar-EG"/>
        </w:rPr>
        <w:t xml:space="preserve">إستراتيجيات </w:t>
      </w:r>
      <w:r w:rsidRPr="00795065">
        <w:rPr>
          <w:rFonts w:ascii="Simplified Arabic" w:hAnsi="Simplified Arabic" w:cs="Simplified Arabic"/>
          <w:b/>
          <w:bCs/>
          <w:sz w:val="28"/>
          <w:szCs w:val="28"/>
          <w:shd w:val="clear" w:color="auto" w:fill="FFFFFF"/>
          <w:rtl/>
          <w:lang w:bidi="ar-EG"/>
        </w:rPr>
        <w:t>المعلومات و</w:t>
      </w:r>
      <w:r w:rsidR="00700BFD">
        <w:rPr>
          <w:rFonts w:ascii="Simplified Arabic" w:hAnsi="Simplified Arabic" w:cs="Simplified Arabic"/>
          <w:b/>
          <w:bCs/>
          <w:sz w:val="28"/>
          <w:szCs w:val="28"/>
          <w:shd w:val="clear" w:color="auto" w:fill="FFFFFF"/>
          <w:rtl/>
          <w:lang w:bidi="ar-EG"/>
        </w:rPr>
        <w:t xml:space="preserve">الإتصالات </w:t>
      </w:r>
      <w:r w:rsidRPr="00795065">
        <w:rPr>
          <w:rFonts w:ascii="Simplified Arabic" w:hAnsi="Simplified Arabic" w:cs="Simplified Arabic"/>
          <w:b/>
          <w:bCs/>
          <w:sz w:val="28"/>
          <w:szCs w:val="28"/>
          <w:shd w:val="clear" w:color="auto" w:fill="FFFFFF"/>
          <w:rtl/>
          <w:lang w:bidi="ar-EG"/>
        </w:rPr>
        <w:t>و</w:t>
      </w:r>
      <w:r w:rsidR="00E06794">
        <w:rPr>
          <w:rFonts w:ascii="Simplified Arabic" w:hAnsi="Simplified Arabic" w:cs="Simplified Arabic"/>
          <w:b/>
          <w:bCs/>
          <w:sz w:val="28"/>
          <w:szCs w:val="28"/>
          <w:shd w:val="clear" w:color="auto" w:fill="FFFFFF"/>
          <w:rtl/>
          <w:lang w:bidi="ar-EG"/>
        </w:rPr>
        <w:t xml:space="preserve">إقتصاد </w:t>
      </w:r>
      <w:r w:rsidRPr="00795065">
        <w:rPr>
          <w:rFonts w:ascii="Simplified Arabic" w:hAnsi="Simplified Arabic" w:cs="Simplified Arabic"/>
          <w:b/>
          <w:bCs/>
          <w:sz w:val="28"/>
          <w:szCs w:val="28"/>
          <w:shd w:val="clear" w:color="auto" w:fill="FFFFFF"/>
          <w:rtl/>
          <w:lang w:bidi="ar-EG"/>
        </w:rPr>
        <w:t>المعرفة</w:t>
      </w:r>
      <w:r w:rsidRPr="00795065">
        <w:rPr>
          <w:rFonts w:ascii="Simplified Arabic" w:hAnsi="Simplified Arabic" w:cs="Simplified Arabic" w:hint="cs"/>
          <w:sz w:val="28"/>
          <w:szCs w:val="28"/>
          <w:shd w:val="clear" w:color="auto" w:fill="FFFFFF"/>
          <w:rtl/>
          <w:lang w:bidi="ar-EG"/>
        </w:rPr>
        <w:t>، مثل إستراتيجية</w:t>
      </w:r>
      <w:r w:rsidR="00795065" w:rsidRPr="00795065">
        <w:rPr>
          <w:rFonts w:ascii="Simplified Arabic" w:hAnsi="Simplified Arabic" w:cs="Simplified Arabic" w:hint="cs"/>
          <w:sz w:val="28"/>
          <w:szCs w:val="28"/>
          <w:shd w:val="clear" w:color="auto" w:fill="FFFFFF"/>
          <w:rtl/>
          <w:lang w:bidi="ar-EG"/>
        </w:rPr>
        <w:t xml:space="preserve"> التنمية المستدامة: رؤية مصر</w:t>
      </w:r>
      <w:r w:rsidRPr="00795065">
        <w:rPr>
          <w:rFonts w:ascii="Simplified Arabic" w:hAnsi="Simplified Arabic" w:cs="Simplified Arabic" w:hint="cs"/>
          <w:sz w:val="28"/>
          <w:szCs w:val="28"/>
          <w:shd w:val="clear" w:color="auto" w:fill="FFFFFF"/>
          <w:rtl/>
          <w:lang w:bidi="ar-EG"/>
        </w:rPr>
        <w:t xml:space="preserve"> 2030  وبرنامج عمل الحكومة</w:t>
      </w:r>
      <w:r w:rsidR="00795065" w:rsidRPr="00795065">
        <w:rPr>
          <w:rFonts w:ascii="Simplified Arabic" w:hAnsi="Simplified Arabic" w:cs="Simplified Arabic" w:hint="cs"/>
          <w:sz w:val="28"/>
          <w:szCs w:val="28"/>
          <w:shd w:val="clear" w:color="auto" w:fill="FFFFFF"/>
          <w:rtl/>
          <w:lang w:bidi="ar-EG"/>
        </w:rPr>
        <w:t xml:space="preserve"> 18 / 2019-21 / 2022.</w:t>
      </w:r>
    </w:p>
    <w:p w14:paraId="1FFE29AD" w14:textId="1423F741" w:rsidR="00D6711D" w:rsidRPr="003E1F01" w:rsidRDefault="00D6711D">
      <w:pPr>
        <w:pStyle w:val="ListParagraph"/>
        <w:numPr>
          <w:ilvl w:val="0"/>
          <w:numId w:val="103"/>
        </w:numPr>
        <w:tabs>
          <w:tab w:val="right" w:pos="90"/>
          <w:tab w:val="right" w:pos="373"/>
        </w:tabs>
        <w:bidi/>
        <w:spacing w:after="0" w:line="240" w:lineRule="auto"/>
        <w:ind w:hanging="707"/>
        <w:jc w:val="mediumKashida"/>
        <w:rPr>
          <w:rFonts w:ascii="Simplified Arabic" w:hAnsi="Simplified Arabic" w:cs="Simplified Arabic"/>
          <w:b/>
          <w:bCs/>
          <w:sz w:val="28"/>
          <w:szCs w:val="28"/>
          <w:shd w:val="clear" w:color="auto" w:fill="FFFFFF"/>
          <w:rtl/>
          <w:lang w:bidi="ar-EG"/>
        </w:rPr>
      </w:pPr>
      <w:r w:rsidRPr="003E1F01">
        <w:rPr>
          <w:rFonts w:ascii="Simplified Arabic" w:hAnsi="Simplified Arabic" w:cs="Simplified Arabic"/>
          <w:b/>
          <w:bCs/>
          <w:sz w:val="28"/>
          <w:szCs w:val="28"/>
          <w:shd w:val="clear" w:color="auto" w:fill="FFFFFF"/>
          <w:rtl/>
          <w:lang w:bidi="ar-EG"/>
        </w:rPr>
        <w:t>استراتيجية</w:t>
      </w:r>
      <w:r w:rsidR="00795065">
        <w:rPr>
          <w:rFonts w:ascii="Simplified Arabic" w:hAnsi="Simplified Arabic" w:cs="Simplified Arabic" w:hint="cs"/>
          <w:b/>
          <w:bCs/>
          <w:sz w:val="28"/>
          <w:szCs w:val="28"/>
          <w:shd w:val="clear" w:color="auto" w:fill="FFFFFF"/>
          <w:rtl/>
          <w:lang w:bidi="ar-EG"/>
        </w:rPr>
        <w:t xml:space="preserve"> التنمية المستدامة : رؤية</w:t>
      </w:r>
      <w:r w:rsidR="001029BB">
        <w:rPr>
          <w:rFonts w:ascii="Simplified Arabic" w:hAnsi="Simplified Arabic" w:cs="Simplified Arabic" w:hint="cs"/>
          <w:b/>
          <w:bCs/>
          <w:sz w:val="28"/>
          <w:szCs w:val="28"/>
          <w:shd w:val="clear" w:color="auto" w:fill="FFFFFF"/>
          <w:rtl/>
          <w:lang w:bidi="ar-EG"/>
        </w:rPr>
        <w:t xml:space="preserve"> مصر</w:t>
      </w:r>
      <w:r w:rsidRPr="003E1F01">
        <w:rPr>
          <w:rFonts w:ascii="Simplified Arabic" w:hAnsi="Simplified Arabic" w:cs="Simplified Arabic"/>
          <w:b/>
          <w:bCs/>
          <w:sz w:val="28"/>
          <w:szCs w:val="28"/>
          <w:shd w:val="clear" w:color="auto" w:fill="FFFFFF"/>
          <w:rtl/>
          <w:lang w:bidi="ar-EG"/>
        </w:rPr>
        <w:t xml:space="preserve"> 2030</w:t>
      </w:r>
      <w:r w:rsidR="00491ED8" w:rsidRPr="003E1F01">
        <w:rPr>
          <w:rFonts w:ascii="Simplified Arabic" w:hAnsi="Simplified Arabic" w:cs="Simplified Arabic" w:hint="cs"/>
          <w:b/>
          <w:bCs/>
          <w:sz w:val="28"/>
          <w:szCs w:val="28"/>
          <w:shd w:val="clear" w:color="auto" w:fill="FFFFFF"/>
          <w:rtl/>
          <w:lang w:bidi="ar-EG"/>
        </w:rPr>
        <w:t xml:space="preserve"> :</w:t>
      </w:r>
    </w:p>
    <w:p w14:paraId="12439E52" w14:textId="3B2B78E8" w:rsidR="00D6711D" w:rsidRPr="003E1F01" w:rsidRDefault="00D6711D" w:rsidP="00E86BAE">
      <w:pPr>
        <w:pStyle w:val="ListParagraph"/>
        <w:tabs>
          <w:tab w:val="right" w:pos="90"/>
        </w:tabs>
        <w:bidi/>
        <w:spacing w:after="0" w:line="240" w:lineRule="auto"/>
        <w:jc w:val="mediumKashida"/>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تركز</w:t>
      </w:r>
      <w:r w:rsidR="00E86BAE">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 xml:space="preserve"> رؤية مصر 2030 </w:t>
      </w:r>
      <w:r w:rsidR="00E86BAE">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w:t>
      </w:r>
      <w:r w:rsidR="00F53C68" w:rsidRPr="003E1F01">
        <w:rPr>
          <w:rFonts w:ascii="Simplified Arabic" w:hAnsi="Simplified Arabic" w:cs="Simplified Arabic"/>
          <w:sz w:val="28"/>
          <w:szCs w:val="28"/>
          <w:shd w:val="clear" w:color="auto" w:fill="FFFFFF"/>
          <w:lang w:bidi="ar-EG"/>
        </w:rPr>
        <w:t xml:space="preserve"> </w:t>
      </w:r>
      <w:r w:rsidRPr="003E1F01">
        <w:rPr>
          <w:rFonts w:ascii="Simplified Arabic" w:hAnsi="Simplified Arabic" w:cs="Simplified Arabic" w:hint="cs"/>
          <w:sz w:val="28"/>
          <w:szCs w:val="28"/>
          <w:shd w:val="clear" w:color="auto" w:fill="FFFFFF"/>
          <w:rtl/>
          <w:lang w:bidi="ar-EG"/>
        </w:rPr>
        <w:t>وذكرت بشكل واضح فى جز</w:t>
      </w:r>
      <w:r w:rsidR="00F53C68" w:rsidRPr="003E1F01">
        <w:rPr>
          <w:rFonts w:ascii="Simplified Arabic" w:hAnsi="Simplified Arabic" w:cs="Simplified Arabic" w:hint="cs"/>
          <w:sz w:val="28"/>
          <w:szCs w:val="28"/>
          <w:shd w:val="clear" w:color="auto" w:fill="FFFFFF"/>
          <w:rtl/>
          <w:lang w:bidi="ar-EG"/>
        </w:rPr>
        <w:t>ء</w:t>
      </w:r>
      <w:r w:rsidRPr="003E1F01">
        <w:rPr>
          <w:rFonts w:ascii="Simplified Arabic" w:hAnsi="Simplified Arabic" w:cs="Simplified Arabic" w:hint="cs"/>
          <w:sz w:val="28"/>
          <w:szCs w:val="28"/>
          <w:shd w:val="clear" w:color="auto" w:fill="FFFFFF"/>
          <w:rtl/>
          <w:lang w:bidi="ar-EG"/>
        </w:rPr>
        <w:t xml:space="preserve"> هام أن</w:t>
      </w:r>
      <w:r w:rsidRPr="003E1F01">
        <w:rPr>
          <w:rtl/>
        </w:rPr>
        <w:t xml:space="preserve"> </w:t>
      </w:r>
      <w:r w:rsidRPr="003E1F01">
        <w:rPr>
          <w:rFonts w:ascii="Simplified Arabic" w:hAnsi="Simplified Arabic" w:cs="Simplified Arabic"/>
          <w:sz w:val="28"/>
          <w:szCs w:val="28"/>
          <w:shd w:val="clear" w:color="auto" w:fill="FFFFFF"/>
          <w:rtl/>
          <w:lang w:bidi="ar-EG"/>
        </w:rPr>
        <w:t>مصـر مجتمـع مبـدع ومبتكـر ومنتـج للعلـوم والتكنولوجيـا والمعـارف</w:t>
      </w:r>
      <w:r w:rsidRPr="003E1F01">
        <w:rPr>
          <w:rFonts w:ascii="Simplified Arabic" w:hAnsi="Simplified Arabic" w:cs="Simplified Arabic" w:hint="cs"/>
          <w:sz w:val="28"/>
          <w:szCs w:val="28"/>
          <w:shd w:val="clear" w:color="auto" w:fill="FFFFFF"/>
          <w:rtl/>
          <w:lang w:bidi="ar-EG"/>
        </w:rPr>
        <w:t xml:space="preserve"> و</w:t>
      </w:r>
      <w:r w:rsidRPr="003E1F01">
        <w:rPr>
          <w:rFonts w:ascii="Simplified Arabic" w:hAnsi="Simplified Arabic" w:cs="Simplified Arabic"/>
          <w:sz w:val="28"/>
          <w:szCs w:val="28"/>
          <w:shd w:val="clear" w:color="auto" w:fill="FFFFFF"/>
          <w:rtl/>
          <w:lang w:bidi="ar-EG"/>
        </w:rPr>
        <w:t>يربـط تطبيقـات المعرفـة ومخرجـات الابتـكار بالأهداف والتحديـات الوطنيـة</w:t>
      </w:r>
      <w:r w:rsidR="00D21336" w:rsidRPr="003E1F01">
        <w:rPr>
          <w:rStyle w:val="FootnoteReference"/>
          <w:rFonts w:ascii="Simplified Arabic" w:hAnsi="Simplified Arabic" w:cs="Simplified Arabic"/>
          <w:sz w:val="28"/>
          <w:szCs w:val="28"/>
          <w:shd w:val="clear" w:color="auto" w:fill="FFFFFF"/>
          <w:rtl/>
          <w:lang w:bidi="ar-EG"/>
        </w:rPr>
        <w:footnoteReference w:id="7"/>
      </w:r>
      <w:r w:rsidRPr="003E1F01">
        <w:rPr>
          <w:rFonts w:ascii="Simplified Arabic" w:hAnsi="Simplified Arabic" w:cs="Simplified Arabic" w:hint="cs"/>
          <w:sz w:val="28"/>
          <w:szCs w:val="28"/>
          <w:shd w:val="clear" w:color="auto" w:fill="FFFFFF"/>
          <w:rtl/>
          <w:lang w:bidi="ar-EG"/>
        </w:rPr>
        <w:t xml:space="preserve"> </w:t>
      </w:r>
    </w:p>
    <w:p w14:paraId="7797EB5F" w14:textId="5DDBBF08" w:rsidR="00D6711D" w:rsidRPr="00795065" w:rsidRDefault="00D6711D">
      <w:pPr>
        <w:pStyle w:val="ListParagraph"/>
        <w:numPr>
          <w:ilvl w:val="0"/>
          <w:numId w:val="103"/>
        </w:numPr>
        <w:tabs>
          <w:tab w:val="right" w:pos="90"/>
          <w:tab w:val="right" w:pos="373"/>
        </w:tabs>
        <w:bidi/>
        <w:spacing w:after="0" w:line="240" w:lineRule="auto"/>
        <w:ind w:hanging="707"/>
        <w:jc w:val="mediumKashida"/>
        <w:rPr>
          <w:rFonts w:ascii="Simplified Arabic" w:hAnsi="Simplified Arabic" w:cs="Simplified Arabic"/>
          <w:b/>
          <w:bCs/>
          <w:sz w:val="28"/>
          <w:szCs w:val="28"/>
          <w:shd w:val="clear" w:color="auto" w:fill="FFFFFF"/>
          <w:rtl/>
          <w:lang w:bidi="ar-EG"/>
        </w:rPr>
      </w:pPr>
      <w:r w:rsidRPr="00795065">
        <w:rPr>
          <w:rFonts w:ascii="Simplified Arabic" w:hAnsi="Simplified Arabic" w:cs="Simplified Arabic"/>
          <w:b/>
          <w:bCs/>
          <w:sz w:val="28"/>
          <w:szCs w:val="28"/>
          <w:shd w:val="clear" w:color="auto" w:fill="FFFFFF"/>
          <w:rtl/>
          <w:lang w:bidi="ar-EG"/>
        </w:rPr>
        <w:t xml:space="preserve">برنامج عمل الحكومة </w:t>
      </w:r>
      <w:r w:rsidRPr="00795065">
        <w:rPr>
          <w:rFonts w:ascii="Simplified Arabic" w:hAnsi="Simplified Arabic" w:cs="Simplified Arabic" w:hint="cs"/>
          <w:b/>
          <w:bCs/>
          <w:sz w:val="28"/>
          <w:szCs w:val="28"/>
          <w:shd w:val="clear" w:color="auto" w:fill="FFFFFF"/>
          <w:rtl/>
          <w:lang w:bidi="ar-EG"/>
        </w:rPr>
        <w:t>(</w:t>
      </w:r>
      <w:r w:rsidRPr="00795065">
        <w:rPr>
          <w:rFonts w:ascii="Simplified Arabic" w:hAnsi="Simplified Arabic" w:cs="Simplified Arabic"/>
          <w:b/>
          <w:bCs/>
          <w:sz w:val="28"/>
          <w:szCs w:val="28"/>
          <w:shd w:val="clear" w:color="auto" w:fill="FFFFFF"/>
          <w:rtl/>
          <w:lang w:bidi="ar-EG"/>
        </w:rPr>
        <w:t>مشروعات وتوجهات تكنولوجية</w:t>
      </w:r>
      <w:r w:rsidRPr="00795065">
        <w:rPr>
          <w:rFonts w:ascii="Simplified Arabic" w:hAnsi="Simplified Arabic" w:cs="Simplified Arabic" w:hint="cs"/>
          <w:b/>
          <w:bCs/>
          <w:sz w:val="28"/>
          <w:szCs w:val="28"/>
          <w:shd w:val="clear" w:color="auto" w:fill="FFFFFF"/>
          <w:rtl/>
          <w:lang w:bidi="ar-EG"/>
        </w:rPr>
        <w:t xml:space="preserve"> وتطوير </w:t>
      </w:r>
      <w:r w:rsidR="00E06794">
        <w:rPr>
          <w:rFonts w:ascii="Simplified Arabic" w:hAnsi="Simplified Arabic" w:cs="Simplified Arabic" w:hint="cs"/>
          <w:b/>
          <w:bCs/>
          <w:sz w:val="28"/>
          <w:szCs w:val="28"/>
          <w:shd w:val="clear" w:color="auto" w:fill="FFFFFF"/>
          <w:rtl/>
          <w:lang w:bidi="ar-EG"/>
        </w:rPr>
        <w:t xml:space="preserve">إقتصاد </w:t>
      </w:r>
      <w:r w:rsidRPr="00795065">
        <w:rPr>
          <w:rFonts w:ascii="Simplified Arabic" w:hAnsi="Simplified Arabic" w:cs="Simplified Arabic" w:hint="cs"/>
          <w:b/>
          <w:bCs/>
          <w:sz w:val="28"/>
          <w:szCs w:val="28"/>
          <w:shd w:val="clear" w:color="auto" w:fill="FFFFFF"/>
          <w:rtl/>
          <w:lang w:bidi="ar-EG"/>
        </w:rPr>
        <w:t>المعرفة )</w:t>
      </w:r>
    </w:p>
    <w:p w14:paraId="625EB4D5" w14:textId="307D0200" w:rsidR="00D6711D" w:rsidRPr="003E1F01" w:rsidRDefault="00E81C3D" w:rsidP="0087001F">
      <w:pPr>
        <w:tabs>
          <w:tab w:val="right" w:pos="90"/>
        </w:tabs>
        <w:bidi/>
        <w:spacing w:after="0" w:line="240" w:lineRule="auto"/>
        <w:jc w:val="mediumKashida"/>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ab/>
      </w:r>
      <w:r>
        <w:rPr>
          <w:rFonts w:ascii="Simplified Arabic" w:hAnsi="Simplified Arabic" w:cs="Simplified Arabic" w:hint="cs"/>
          <w:sz w:val="28"/>
          <w:szCs w:val="28"/>
          <w:shd w:val="clear" w:color="auto" w:fill="FFFFFF"/>
          <w:rtl/>
          <w:lang w:bidi="ar-EG"/>
        </w:rPr>
        <w:tab/>
      </w:r>
      <w:r w:rsidR="00ED5116" w:rsidRPr="003E1F01">
        <w:rPr>
          <w:rFonts w:ascii="Simplified Arabic" w:hAnsi="Simplified Arabic" w:cs="Simplified Arabic"/>
          <w:sz w:val="28"/>
          <w:szCs w:val="28"/>
          <w:shd w:val="clear" w:color="auto" w:fill="FFFFFF"/>
          <w:rtl/>
          <w:lang w:bidi="ar-EG"/>
        </w:rPr>
        <w:t>برنامج عمل الحكومة يأتي متسقاً مع رؤية "مصر</w:t>
      </w:r>
      <w:r w:rsidR="00596EF9" w:rsidRPr="003E1F01">
        <w:rPr>
          <w:rFonts w:ascii="Simplified Arabic" w:hAnsi="Simplified Arabic" w:cs="Simplified Arabic" w:hint="cs"/>
          <w:sz w:val="28"/>
          <w:szCs w:val="28"/>
          <w:shd w:val="clear" w:color="auto" w:fill="FFFFFF"/>
          <w:rtl/>
          <w:lang w:bidi="ar-EG"/>
        </w:rPr>
        <w:t>2030"</w:t>
      </w:r>
      <w:r w:rsidR="00ED5116" w:rsidRPr="003E1F01">
        <w:rPr>
          <w:rFonts w:ascii="Simplified Arabic" w:hAnsi="Simplified Arabic" w:cs="Simplified Arabic"/>
          <w:sz w:val="28"/>
          <w:szCs w:val="28"/>
          <w:shd w:val="clear" w:color="auto" w:fill="FFFFFF"/>
          <w:rtl/>
          <w:lang w:bidi="ar-EG"/>
        </w:rPr>
        <w:t xml:space="preserve"> التي تستهدف بناء </w:t>
      </w:r>
      <w:r w:rsidR="00E06794">
        <w:rPr>
          <w:rFonts w:ascii="Simplified Arabic" w:hAnsi="Simplified Arabic" w:cs="Simplified Arabic"/>
          <w:sz w:val="28"/>
          <w:szCs w:val="28"/>
          <w:shd w:val="clear" w:color="auto" w:fill="FFFFFF"/>
          <w:rtl/>
          <w:lang w:bidi="ar-EG"/>
        </w:rPr>
        <w:t xml:space="preserve">إقتصاد </w:t>
      </w:r>
      <w:r w:rsidR="00ED5116" w:rsidRPr="003E1F01">
        <w:rPr>
          <w:rFonts w:ascii="Simplified Arabic" w:hAnsi="Simplified Arabic" w:cs="Simplified Arabic"/>
          <w:sz w:val="28"/>
          <w:szCs w:val="28"/>
          <w:shd w:val="clear" w:color="auto" w:fill="FFFFFF"/>
          <w:rtl/>
          <w:lang w:bidi="ar-EG"/>
        </w:rPr>
        <w:t>تنافسي ومتوازن ومتنوع ومنضبط قائم على المعرفة</w:t>
      </w:r>
      <w:r w:rsidR="00ED5116" w:rsidRPr="003E1F01">
        <w:rPr>
          <w:rFonts w:ascii="Simplified Arabic" w:hAnsi="Simplified Arabic" w:cs="Simplified Arabic" w:hint="cs"/>
          <w:sz w:val="28"/>
          <w:szCs w:val="28"/>
          <w:shd w:val="clear" w:color="auto" w:fill="FFFFFF"/>
          <w:rtl/>
          <w:lang w:bidi="ar-EG"/>
        </w:rPr>
        <w:t xml:space="preserve"> من </w:t>
      </w:r>
      <w:r w:rsidR="00ED5116" w:rsidRPr="003E1F01">
        <w:rPr>
          <w:rFonts w:ascii="Simplified Arabic" w:hAnsi="Simplified Arabic" w:cs="Simplified Arabic" w:hint="cs"/>
          <w:sz w:val="28"/>
          <w:szCs w:val="28"/>
          <w:shd w:val="clear" w:color="auto" w:fill="FFFFFF"/>
          <w:rtl/>
          <w:lang w:bidi="ar-EG"/>
        </w:rPr>
        <w:lastRenderedPageBreak/>
        <w:t xml:space="preserve">خلال عدة محاور رئيسية منها </w:t>
      </w:r>
      <w:r w:rsidR="00ED5116" w:rsidRPr="003E1F01">
        <w:rPr>
          <w:rFonts w:ascii="Simplified Arabic" w:hAnsi="Simplified Arabic" w:cs="Simplified Arabic"/>
          <w:sz w:val="28"/>
          <w:szCs w:val="28"/>
          <w:shd w:val="clear" w:color="auto" w:fill="FFFFFF"/>
          <w:rtl/>
          <w:lang w:bidi="ar-EG"/>
        </w:rPr>
        <w:t>تحديث البنية المعلوماتية للجهاز الإداري للدولة</w:t>
      </w:r>
      <w:r w:rsidR="00ED5116" w:rsidRPr="003E1F01">
        <w:rPr>
          <w:rFonts w:ascii="Simplified Arabic" w:hAnsi="Simplified Arabic" w:cs="Simplified Arabic" w:hint="cs"/>
          <w:sz w:val="28"/>
          <w:szCs w:val="28"/>
          <w:shd w:val="clear" w:color="auto" w:fill="FFFFFF"/>
          <w:rtl/>
          <w:lang w:bidi="ar-EG"/>
        </w:rPr>
        <w:t>، و</w:t>
      </w:r>
      <w:r w:rsidR="00D6711D" w:rsidRPr="003E1F01">
        <w:rPr>
          <w:rFonts w:ascii="Simplified Arabic" w:hAnsi="Simplified Arabic" w:cs="Simplified Arabic"/>
          <w:sz w:val="28"/>
          <w:szCs w:val="28"/>
          <w:shd w:val="clear" w:color="auto" w:fill="FFFFFF"/>
          <w:rtl/>
          <w:lang w:bidi="ar-EG"/>
        </w:rPr>
        <w:t xml:space="preserve">تطوير نظم </w:t>
      </w:r>
      <w:r w:rsidR="00700BFD">
        <w:rPr>
          <w:rFonts w:ascii="Simplified Arabic" w:hAnsi="Simplified Arabic" w:cs="Simplified Arabic"/>
          <w:sz w:val="28"/>
          <w:szCs w:val="28"/>
          <w:shd w:val="clear" w:color="auto" w:fill="FFFFFF"/>
          <w:rtl/>
          <w:lang w:bidi="ar-EG"/>
        </w:rPr>
        <w:t xml:space="preserve">الإتصالات </w:t>
      </w:r>
      <w:r w:rsidR="00D6711D" w:rsidRPr="003E1F01">
        <w:rPr>
          <w:rFonts w:ascii="Simplified Arabic" w:hAnsi="Simplified Arabic" w:cs="Simplified Arabic"/>
          <w:sz w:val="28"/>
          <w:szCs w:val="28"/>
          <w:shd w:val="clear" w:color="auto" w:fill="FFFFFF"/>
          <w:rtl/>
          <w:lang w:bidi="ar-EG"/>
        </w:rPr>
        <w:t>وتوطين صناعة تقنية المعلومات</w:t>
      </w:r>
      <w:r w:rsidR="00ED5116" w:rsidRPr="003E1F01">
        <w:rPr>
          <w:rFonts w:ascii="Simplified Arabic" w:hAnsi="Simplified Arabic" w:cs="Simplified Arabic" w:hint="cs"/>
          <w:sz w:val="28"/>
          <w:szCs w:val="28"/>
          <w:shd w:val="clear" w:color="auto" w:fill="FFFFFF"/>
          <w:rtl/>
          <w:lang w:bidi="ar-EG"/>
        </w:rPr>
        <w:t>،  و</w:t>
      </w:r>
      <w:r w:rsidR="00D6711D" w:rsidRPr="003E1F01">
        <w:rPr>
          <w:rFonts w:ascii="Simplified Arabic" w:hAnsi="Simplified Arabic" w:cs="Simplified Arabic"/>
          <w:sz w:val="28"/>
          <w:szCs w:val="28"/>
          <w:shd w:val="clear" w:color="auto" w:fill="FFFFFF"/>
          <w:rtl/>
          <w:lang w:bidi="ar-EG"/>
        </w:rPr>
        <w:t>دعم القدرة التنافسية لمصر بالتحول للمجتمع الرقمي وتنمية ال</w:t>
      </w:r>
      <w:r w:rsidR="00E06794">
        <w:rPr>
          <w:rFonts w:ascii="Simplified Arabic" w:hAnsi="Simplified Arabic" w:cs="Simplified Arabic"/>
          <w:sz w:val="28"/>
          <w:szCs w:val="28"/>
          <w:shd w:val="clear" w:color="auto" w:fill="FFFFFF"/>
          <w:rtl/>
          <w:lang w:bidi="ar-EG"/>
        </w:rPr>
        <w:t xml:space="preserve">إقتصاد </w:t>
      </w:r>
      <w:r w:rsidR="00D6711D" w:rsidRPr="003E1F01">
        <w:rPr>
          <w:rFonts w:ascii="Simplified Arabic" w:hAnsi="Simplified Arabic" w:cs="Simplified Arabic"/>
          <w:sz w:val="28"/>
          <w:szCs w:val="28"/>
          <w:shd w:val="clear" w:color="auto" w:fill="FFFFFF"/>
          <w:rtl/>
          <w:lang w:bidi="ar-EG"/>
        </w:rPr>
        <w:t>الرقمي</w:t>
      </w:r>
      <w:r w:rsidR="00D6711D" w:rsidRPr="003E1F01">
        <w:rPr>
          <w:rFonts w:ascii="Simplified Arabic" w:hAnsi="Simplified Arabic" w:cs="Simplified Arabic"/>
          <w:sz w:val="28"/>
          <w:szCs w:val="28"/>
          <w:shd w:val="clear" w:color="auto" w:fill="FFFFFF"/>
          <w:lang w:bidi="ar-EG"/>
        </w:rPr>
        <w:t>.</w:t>
      </w:r>
      <w:r w:rsidR="00ED5116" w:rsidRPr="003E1F01">
        <w:rPr>
          <w:rFonts w:ascii="Simplified Arabic" w:hAnsi="Simplified Arabic" w:cs="Simplified Arabic" w:hint="cs"/>
          <w:sz w:val="28"/>
          <w:szCs w:val="28"/>
          <w:shd w:val="clear" w:color="auto" w:fill="FFFFFF"/>
          <w:rtl/>
          <w:lang w:bidi="ar-EG"/>
        </w:rPr>
        <w:t xml:space="preserve"> وغيرهم من </w:t>
      </w:r>
      <w:r w:rsidR="00794741" w:rsidRPr="003E1F01">
        <w:rPr>
          <w:rFonts w:ascii="Simplified Arabic" w:hAnsi="Simplified Arabic" w:cs="Simplified Arabic" w:hint="cs"/>
          <w:sz w:val="28"/>
          <w:szCs w:val="28"/>
          <w:shd w:val="clear" w:color="auto" w:fill="FFFFFF"/>
          <w:rtl/>
          <w:lang w:bidi="ar-EG"/>
        </w:rPr>
        <w:t>ال</w:t>
      </w:r>
      <w:r w:rsidR="00ED5116" w:rsidRPr="003E1F01">
        <w:rPr>
          <w:rFonts w:ascii="Simplified Arabic" w:hAnsi="Simplified Arabic" w:cs="Simplified Arabic" w:hint="cs"/>
          <w:sz w:val="28"/>
          <w:szCs w:val="28"/>
          <w:shd w:val="clear" w:color="auto" w:fill="FFFFFF"/>
          <w:rtl/>
          <w:lang w:bidi="ar-EG"/>
        </w:rPr>
        <w:t xml:space="preserve">مشروعات </w:t>
      </w:r>
      <w:r w:rsidR="00794741" w:rsidRPr="003E1F01">
        <w:rPr>
          <w:rFonts w:ascii="Simplified Arabic" w:hAnsi="Simplified Arabic" w:cs="Simplified Arabic" w:hint="cs"/>
          <w:sz w:val="28"/>
          <w:szCs w:val="28"/>
          <w:shd w:val="clear" w:color="auto" w:fill="FFFFFF"/>
          <w:rtl/>
          <w:lang w:bidi="ar-EG"/>
        </w:rPr>
        <w:t>ال</w:t>
      </w:r>
      <w:r w:rsidR="00ED5116" w:rsidRPr="003E1F01">
        <w:rPr>
          <w:rFonts w:ascii="Simplified Arabic" w:hAnsi="Simplified Arabic" w:cs="Simplified Arabic" w:hint="cs"/>
          <w:sz w:val="28"/>
          <w:szCs w:val="28"/>
          <w:shd w:val="clear" w:color="auto" w:fill="FFFFFF"/>
          <w:rtl/>
          <w:lang w:bidi="ar-EG"/>
        </w:rPr>
        <w:t xml:space="preserve">رقمية </w:t>
      </w:r>
      <w:r w:rsidR="00794741" w:rsidRPr="003E1F01">
        <w:rPr>
          <w:rFonts w:ascii="Simplified Arabic" w:hAnsi="Simplified Arabic" w:cs="Simplified Arabic" w:hint="cs"/>
          <w:sz w:val="28"/>
          <w:szCs w:val="28"/>
          <w:shd w:val="clear" w:color="auto" w:fill="FFFFFF"/>
          <w:rtl/>
          <w:lang w:bidi="ar-EG"/>
        </w:rPr>
        <w:t>ال</w:t>
      </w:r>
      <w:r w:rsidR="00ED5116" w:rsidRPr="003E1F01">
        <w:rPr>
          <w:rFonts w:ascii="Simplified Arabic" w:hAnsi="Simplified Arabic" w:cs="Simplified Arabic" w:hint="cs"/>
          <w:sz w:val="28"/>
          <w:szCs w:val="28"/>
          <w:shd w:val="clear" w:color="auto" w:fill="FFFFFF"/>
          <w:rtl/>
          <w:lang w:bidi="ar-EG"/>
        </w:rPr>
        <w:t>متطورة.</w:t>
      </w:r>
    </w:p>
    <w:p w14:paraId="33E4C0CC" w14:textId="69DF0B28" w:rsidR="00AE2510" w:rsidRPr="00C03B1D" w:rsidRDefault="00AE2510" w:rsidP="00C03B1D">
      <w:pPr>
        <w:pStyle w:val="heading9"/>
        <w:numPr>
          <w:ilvl w:val="0"/>
          <w:numId w:val="0"/>
        </w:numPr>
        <w:ind w:left="360" w:hanging="360"/>
        <w:jc w:val="mediumKashida"/>
        <w:rPr>
          <w:sz w:val="30"/>
          <w:szCs w:val="30"/>
        </w:rPr>
      </w:pPr>
      <w:bookmarkStart w:id="17" w:name="_Toc68430482"/>
      <w:bookmarkStart w:id="18" w:name="_Toc68430541"/>
      <w:bookmarkStart w:id="19" w:name="_Toc92046767"/>
      <w:bookmarkStart w:id="20" w:name="_Toc92627340"/>
      <w:r w:rsidRPr="00C03B1D">
        <w:rPr>
          <w:rFonts w:hint="cs"/>
          <w:sz w:val="30"/>
          <w:szCs w:val="30"/>
          <w:rtl/>
        </w:rPr>
        <w:t xml:space="preserve">خامساً: </w:t>
      </w:r>
      <w:r w:rsidRPr="00C03B1D">
        <w:rPr>
          <w:sz w:val="30"/>
          <w:szCs w:val="30"/>
          <w:rtl/>
        </w:rPr>
        <w:t>منهجية الدراسة</w:t>
      </w:r>
      <w:bookmarkEnd w:id="17"/>
      <w:bookmarkEnd w:id="18"/>
      <w:bookmarkEnd w:id="19"/>
      <w:bookmarkEnd w:id="20"/>
      <w:r w:rsidR="00E81C3D" w:rsidRPr="00C03B1D">
        <w:rPr>
          <w:rFonts w:hint="cs"/>
          <w:sz w:val="30"/>
          <w:szCs w:val="30"/>
          <w:rtl/>
        </w:rPr>
        <w:t>:</w:t>
      </w:r>
    </w:p>
    <w:p w14:paraId="69C51DEF" w14:textId="498A8921" w:rsidR="00AE2510" w:rsidRPr="003E1F01" w:rsidRDefault="00795065" w:rsidP="0087001F">
      <w:pPr>
        <w:pStyle w:val="ListParagraph"/>
        <w:bidi/>
        <w:spacing w:after="0" w:line="240" w:lineRule="auto"/>
        <w:ind w:left="395" w:hanging="305"/>
        <w:jc w:val="mediumKashida"/>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1.</w:t>
      </w:r>
      <w:r w:rsidR="00AE2510" w:rsidRPr="00795065">
        <w:rPr>
          <w:rFonts w:ascii="Simplified Arabic" w:hAnsi="Simplified Arabic" w:cs="Simplified Arabic"/>
          <w:b/>
          <w:bCs/>
          <w:sz w:val="28"/>
          <w:szCs w:val="28"/>
          <w:shd w:val="clear" w:color="auto" w:fill="FFFFFF"/>
          <w:rtl/>
          <w:lang w:bidi="ar-EG"/>
        </w:rPr>
        <w:t>المنهج الوصفي</w:t>
      </w:r>
      <w:r w:rsidR="00AE2510" w:rsidRPr="003E1F01">
        <w:rPr>
          <w:rFonts w:ascii="Simplified Arabic" w:hAnsi="Simplified Arabic" w:cs="Simplified Arabic"/>
          <w:sz w:val="28"/>
          <w:szCs w:val="28"/>
          <w:shd w:val="clear" w:color="auto" w:fill="FFFFFF"/>
          <w:rtl/>
          <w:lang w:bidi="ar-EG"/>
        </w:rPr>
        <w:t xml:space="preserve">، والذي يعتمد على الوصف العلمي الدقيق لمفاهيم </w:t>
      </w:r>
      <w:r w:rsidR="00E06794">
        <w:rPr>
          <w:rFonts w:ascii="Simplified Arabic" w:hAnsi="Simplified Arabic" w:cs="Simplified Arabic"/>
          <w:sz w:val="28"/>
          <w:szCs w:val="28"/>
          <w:shd w:val="clear" w:color="auto" w:fill="FFFFFF"/>
          <w:rtl/>
          <w:lang w:bidi="ar-EG"/>
        </w:rPr>
        <w:t xml:space="preserve">إستراتيجيات </w:t>
      </w:r>
      <w:r w:rsidR="00AE2510" w:rsidRPr="003E1F01">
        <w:rPr>
          <w:rFonts w:ascii="Simplified Arabic" w:hAnsi="Simplified Arabic" w:cs="Simplified Arabic"/>
          <w:sz w:val="28"/>
          <w:szCs w:val="28"/>
          <w:shd w:val="clear" w:color="auto" w:fill="FFFFFF"/>
          <w:rtl/>
          <w:lang w:bidi="ar-EG"/>
        </w:rPr>
        <w:t xml:space="preserve">المعلومات وعناصرها، من أجل تحديد ملامحها وصفاتها، وكذلك التخطيط القومي وعملياته، ومن ثم الوصول </w:t>
      </w:r>
      <w:r w:rsidR="005E3308">
        <w:rPr>
          <w:rFonts w:ascii="Simplified Arabic" w:hAnsi="Simplified Arabic" w:cs="Simplified Arabic"/>
          <w:sz w:val="28"/>
          <w:szCs w:val="28"/>
          <w:shd w:val="clear" w:color="auto" w:fill="FFFFFF"/>
          <w:rtl/>
          <w:lang w:bidi="ar-EG"/>
        </w:rPr>
        <w:t xml:space="preserve">إلي </w:t>
      </w:r>
      <w:r w:rsidR="00AE2510" w:rsidRPr="003E1F01">
        <w:rPr>
          <w:rFonts w:ascii="Simplified Arabic" w:hAnsi="Simplified Arabic" w:cs="Simplified Arabic"/>
          <w:sz w:val="28"/>
          <w:szCs w:val="28"/>
          <w:shd w:val="clear" w:color="auto" w:fill="FFFFFF"/>
          <w:rtl/>
          <w:lang w:bidi="ar-EG"/>
        </w:rPr>
        <w:t xml:space="preserve"> تفسيرات منطقية لها دلائل وبراهين تساهم في وضع اطر محددة لدور </w:t>
      </w:r>
      <w:r w:rsidR="00E06794">
        <w:rPr>
          <w:rFonts w:ascii="Simplified Arabic" w:hAnsi="Simplified Arabic" w:cs="Simplified Arabic"/>
          <w:sz w:val="28"/>
          <w:szCs w:val="28"/>
          <w:shd w:val="clear" w:color="auto" w:fill="FFFFFF"/>
          <w:rtl/>
          <w:lang w:bidi="ar-EG"/>
        </w:rPr>
        <w:t xml:space="preserve">إستراتيجيات </w:t>
      </w:r>
      <w:r w:rsidR="00AE2510" w:rsidRPr="003E1F01">
        <w:rPr>
          <w:rFonts w:ascii="Simplified Arabic" w:hAnsi="Simplified Arabic" w:cs="Simplified Arabic"/>
          <w:sz w:val="28"/>
          <w:szCs w:val="28"/>
          <w:shd w:val="clear" w:color="auto" w:fill="FFFFFF"/>
          <w:rtl/>
          <w:lang w:bidi="ar-EG"/>
        </w:rPr>
        <w:t>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00EE15A2">
        <w:rPr>
          <w:rFonts w:ascii="Simplified Arabic" w:hAnsi="Simplified Arabic" w:cs="Simplified Arabic"/>
          <w:sz w:val="28"/>
          <w:szCs w:val="28"/>
          <w:shd w:val="clear" w:color="auto" w:fill="FFFFFF"/>
          <w:rtl/>
          <w:lang w:bidi="ar-EG"/>
        </w:rPr>
        <w:t xml:space="preserve"> </w:t>
      </w:r>
      <w:r w:rsidR="00AE2510" w:rsidRPr="003E1F01">
        <w:rPr>
          <w:rFonts w:ascii="Simplified Arabic" w:hAnsi="Simplified Arabic" w:cs="Simplified Arabic"/>
          <w:sz w:val="28"/>
          <w:szCs w:val="28"/>
          <w:shd w:val="clear" w:color="auto" w:fill="FFFFFF"/>
          <w:rtl/>
          <w:lang w:bidi="ar-EG"/>
        </w:rPr>
        <w:t>.</w:t>
      </w:r>
    </w:p>
    <w:p w14:paraId="4A1A5322" w14:textId="69A5FF08" w:rsidR="00AE2510" w:rsidRPr="003E1F01" w:rsidRDefault="00795065" w:rsidP="0087001F">
      <w:pPr>
        <w:pStyle w:val="ListParagraph"/>
        <w:bidi/>
        <w:spacing w:after="0" w:line="240" w:lineRule="auto"/>
        <w:ind w:left="395" w:hanging="305"/>
        <w:jc w:val="mediumKashida"/>
        <w:rPr>
          <w:rFonts w:ascii="Simplified Arabic" w:hAnsi="Simplified Arabic" w:cs="Simplified Arabic"/>
          <w:sz w:val="28"/>
          <w:szCs w:val="28"/>
          <w:shd w:val="clear" w:color="auto" w:fill="FFFFFF"/>
          <w:rtl/>
          <w:lang w:bidi="ar-EG"/>
        </w:rPr>
      </w:pPr>
      <w:r>
        <w:rPr>
          <w:rFonts w:ascii="Simplified Arabic" w:hAnsi="Simplified Arabic" w:cs="Simplified Arabic" w:hint="cs"/>
          <w:sz w:val="28"/>
          <w:szCs w:val="28"/>
          <w:shd w:val="clear" w:color="auto" w:fill="FFFFFF"/>
          <w:rtl/>
          <w:lang w:bidi="ar-EG"/>
        </w:rPr>
        <w:t>2.</w:t>
      </w:r>
      <w:r w:rsidR="00AE2510" w:rsidRPr="00795065">
        <w:rPr>
          <w:rFonts w:ascii="Simplified Arabic" w:hAnsi="Simplified Arabic" w:cs="Simplified Arabic"/>
          <w:b/>
          <w:bCs/>
          <w:sz w:val="28"/>
          <w:szCs w:val="28"/>
          <w:shd w:val="clear" w:color="auto" w:fill="FFFFFF"/>
          <w:rtl/>
          <w:lang w:bidi="ar-EG"/>
        </w:rPr>
        <w:t>المقابلات  الشخصية المتعمقة</w:t>
      </w:r>
      <w:r w:rsidR="00AE2510" w:rsidRPr="003E1F01">
        <w:rPr>
          <w:rFonts w:ascii="Simplified Arabic" w:hAnsi="Simplified Arabic" w:cs="Simplified Arabic"/>
          <w:sz w:val="28"/>
          <w:szCs w:val="28"/>
          <w:shd w:val="clear" w:color="auto" w:fill="FFFFFF"/>
          <w:rtl/>
          <w:lang w:bidi="ar-EG"/>
        </w:rPr>
        <w:t xml:space="preserve"> ، للتعرف على رأى الخبراء فى مجال تكنولوجيا المعلومات و</w:t>
      </w:r>
      <w:r w:rsidR="005E3308">
        <w:rPr>
          <w:rFonts w:ascii="Simplified Arabic" w:hAnsi="Simplified Arabic" w:cs="Simplified Arabic"/>
          <w:sz w:val="28"/>
          <w:szCs w:val="28"/>
          <w:shd w:val="clear" w:color="auto" w:fill="FFFFFF"/>
          <w:rtl/>
          <w:lang w:bidi="ar-EG"/>
        </w:rPr>
        <w:t xml:space="preserve">إقتصاد </w:t>
      </w:r>
      <w:r w:rsidR="00AE2510" w:rsidRPr="003E1F01">
        <w:rPr>
          <w:rFonts w:ascii="Simplified Arabic" w:hAnsi="Simplified Arabic" w:cs="Simplified Arabic"/>
          <w:sz w:val="28"/>
          <w:szCs w:val="28"/>
          <w:shd w:val="clear" w:color="auto" w:fill="FFFFFF"/>
          <w:rtl/>
          <w:lang w:bidi="ar-EG"/>
        </w:rPr>
        <w:t xml:space="preserve">المعرفة حول قضايا الدراسة ، والتعرف على سبل توظيف تكنولوجيا المعلومات لدعم </w:t>
      </w:r>
      <w:r w:rsidR="00E06794">
        <w:rPr>
          <w:rFonts w:ascii="Simplified Arabic" w:hAnsi="Simplified Arabic" w:cs="Simplified Arabic"/>
          <w:sz w:val="28"/>
          <w:szCs w:val="28"/>
          <w:shd w:val="clear" w:color="auto" w:fill="FFFFFF"/>
          <w:rtl/>
          <w:lang w:bidi="ar-EG"/>
        </w:rPr>
        <w:t xml:space="preserve">إقتصاد </w:t>
      </w:r>
      <w:r w:rsidR="00AE2510" w:rsidRPr="003E1F01">
        <w:rPr>
          <w:rFonts w:ascii="Simplified Arabic" w:hAnsi="Simplified Arabic" w:cs="Simplified Arabic"/>
          <w:sz w:val="28"/>
          <w:szCs w:val="28"/>
          <w:shd w:val="clear" w:color="auto" w:fill="FFFFFF"/>
          <w:rtl/>
          <w:lang w:bidi="ar-EG"/>
        </w:rPr>
        <w:t xml:space="preserve">المعرفة فى مصر ، ويمثل الخبراء </w:t>
      </w:r>
      <w:r>
        <w:rPr>
          <w:rFonts w:ascii="Simplified Arabic" w:hAnsi="Simplified Arabic" w:cs="Simplified Arabic" w:hint="cs"/>
          <w:sz w:val="28"/>
          <w:szCs w:val="28"/>
          <w:shd w:val="clear" w:color="auto" w:fill="FFFFFF"/>
          <w:rtl/>
          <w:lang w:bidi="ar-EG"/>
        </w:rPr>
        <w:t xml:space="preserve">المبحوثين </w:t>
      </w:r>
      <w:r w:rsidR="00AE2510" w:rsidRPr="003E1F01">
        <w:rPr>
          <w:rFonts w:ascii="Simplified Arabic" w:hAnsi="Simplified Arabic" w:cs="Simplified Arabic"/>
          <w:sz w:val="28"/>
          <w:szCs w:val="28"/>
          <w:shd w:val="clear" w:color="auto" w:fill="FFFFFF"/>
          <w:rtl/>
          <w:lang w:bidi="ar-EG"/>
        </w:rPr>
        <w:t>مجموعة قطاعات انتاجية وبحثية من 5 قطاعات مختلفه</w:t>
      </w:r>
      <w:r w:rsidR="00AE2510" w:rsidRPr="003E1F01">
        <w:rPr>
          <w:rFonts w:ascii="Simplified Arabic" w:hAnsi="Simplified Arabic" w:cs="Simplified Arabic" w:hint="cs"/>
          <w:sz w:val="28"/>
          <w:szCs w:val="28"/>
          <w:shd w:val="clear" w:color="auto" w:fill="FFFFFF"/>
          <w:rtl/>
          <w:lang w:bidi="ar-EG"/>
        </w:rPr>
        <w:t>، وكان توزيع نسب المشاركة ك</w:t>
      </w:r>
      <w:r w:rsidR="007C28E7">
        <w:rPr>
          <w:rFonts w:ascii="Simplified Arabic" w:hAnsi="Simplified Arabic" w:cs="Simplified Arabic" w:hint="cs"/>
          <w:sz w:val="28"/>
          <w:szCs w:val="28"/>
          <w:shd w:val="clear" w:color="auto" w:fill="FFFFFF"/>
          <w:rtl/>
          <w:lang w:bidi="ar-EG"/>
        </w:rPr>
        <w:t>التالى</w:t>
      </w:r>
      <w:r w:rsidR="005E3308">
        <w:rPr>
          <w:rFonts w:ascii="Simplified Arabic" w:hAnsi="Simplified Arabic" w:cs="Simplified Arabic" w:hint="cs"/>
          <w:sz w:val="28"/>
          <w:szCs w:val="28"/>
          <w:shd w:val="clear" w:color="auto" w:fill="FFFFFF"/>
          <w:rtl/>
          <w:lang w:bidi="ar-EG"/>
        </w:rPr>
        <w:t xml:space="preserve"> </w:t>
      </w:r>
      <w:r w:rsidR="00AE2510" w:rsidRPr="003E1F01">
        <w:rPr>
          <w:rFonts w:ascii="Simplified Arabic" w:hAnsi="Simplified Arabic" w:cs="Simplified Arabic" w:hint="cs"/>
          <w:sz w:val="28"/>
          <w:szCs w:val="28"/>
          <w:shd w:val="clear" w:color="auto" w:fill="FFFFFF"/>
          <w:rtl/>
          <w:lang w:bidi="ar-EG"/>
        </w:rPr>
        <w:t xml:space="preserve">: </w:t>
      </w:r>
      <w:r w:rsidR="009C0F4B">
        <w:rPr>
          <w:rFonts w:ascii="Simplified Arabic" w:hAnsi="Simplified Arabic" w:cs="Simplified Arabic" w:hint="cs"/>
          <w:sz w:val="28"/>
          <w:szCs w:val="28"/>
          <w:shd w:val="clear" w:color="auto" w:fill="FFFFFF"/>
          <w:rtl/>
          <w:lang w:bidi="ar-EG"/>
        </w:rPr>
        <w:t>29</w:t>
      </w:r>
      <w:r w:rsidR="00AE2510" w:rsidRPr="003E1F01">
        <w:rPr>
          <w:rFonts w:ascii="Simplified Arabic" w:hAnsi="Simplified Arabic" w:cs="Simplified Arabic" w:hint="cs"/>
          <w:sz w:val="28"/>
          <w:szCs w:val="28"/>
          <w:shd w:val="clear" w:color="auto" w:fill="FFFFFF"/>
          <w:rtl/>
          <w:lang w:bidi="ar-EG"/>
        </w:rPr>
        <w:t>% من</w:t>
      </w:r>
      <w:r w:rsidR="00AE2510" w:rsidRPr="003E1F01">
        <w:rPr>
          <w:rFonts w:ascii="Simplified Arabic" w:hAnsi="Simplified Arabic" w:cs="Simplified Arabic"/>
          <w:sz w:val="28"/>
          <w:szCs w:val="28"/>
          <w:shd w:val="clear" w:color="auto" w:fill="FFFFFF"/>
          <w:rtl/>
          <w:lang w:bidi="ar-EG"/>
        </w:rPr>
        <w:t xml:space="preserve"> القطاع الحكومى </w:t>
      </w:r>
      <w:r w:rsidR="009C0F4B">
        <w:rPr>
          <w:rFonts w:ascii="Simplified Arabic" w:hAnsi="Simplified Arabic" w:cs="Simplified Arabic" w:hint="cs"/>
          <w:sz w:val="28"/>
          <w:szCs w:val="28"/>
          <w:shd w:val="clear" w:color="auto" w:fill="FFFFFF"/>
          <w:rtl/>
          <w:lang w:bidi="ar-EG"/>
        </w:rPr>
        <w:t>- 24</w:t>
      </w:r>
      <w:r w:rsidR="00AE2510" w:rsidRPr="003E1F01">
        <w:rPr>
          <w:rFonts w:ascii="Simplified Arabic" w:hAnsi="Simplified Arabic" w:cs="Simplified Arabic" w:hint="cs"/>
          <w:sz w:val="28"/>
          <w:szCs w:val="28"/>
          <w:shd w:val="clear" w:color="auto" w:fill="FFFFFF"/>
          <w:rtl/>
          <w:lang w:bidi="ar-EG"/>
        </w:rPr>
        <w:t xml:space="preserve"> % من </w:t>
      </w:r>
      <w:r w:rsidR="00AE2510" w:rsidRPr="003E1F01">
        <w:rPr>
          <w:rFonts w:ascii="Simplified Arabic" w:hAnsi="Simplified Arabic" w:cs="Simplified Arabic"/>
          <w:sz w:val="28"/>
          <w:szCs w:val="28"/>
          <w:shd w:val="clear" w:color="auto" w:fill="FFFFFF"/>
          <w:rtl/>
          <w:lang w:bidi="ar-EG"/>
        </w:rPr>
        <w:t xml:space="preserve">الجامعات </w:t>
      </w:r>
      <w:r w:rsidR="009C0F4B">
        <w:rPr>
          <w:rFonts w:ascii="Simplified Arabic" w:hAnsi="Simplified Arabic" w:cs="Simplified Arabic" w:hint="cs"/>
          <w:sz w:val="28"/>
          <w:szCs w:val="28"/>
          <w:shd w:val="clear" w:color="auto" w:fill="FFFFFF"/>
          <w:rtl/>
          <w:lang w:bidi="ar-EG"/>
        </w:rPr>
        <w:t xml:space="preserve">- </w:t>
      </w:r>
      <w:r w:rsidR="00AE2510" w:rsidRPr="003E1F01">
        <w:rPr>
          <w:rFonts w:ascii="Simplified Arabic" w:hAnsi="Simplified Arabic" w:cs="Simplified Arabic" w:hint="cs"/>
          <w:sz w:val="28"/>
          <w:szCs w:val="28"/>
          <w:shd w:val="clear" w:color="auto" w:fill="FFFFFF"/>
          <w:rtl/>
          <w:lang w:bidi="ar-EG"/>
        </w:rPr>
        <w:t>1</w:t>
      </w:r>
      <w:r w:rsidR="009C0F4B">
        <w:rPr>
          <w:rFonts w:ascii="Simplified Arabic" w:hAnsi="Simplified Arabic" w:cs="Simplified Arabic" w:hint="cs"/>
          <w:sz w:val="28"/>
          <w:szCs w:val="28"/>
          <w:shd w:val="clear" w:color="auto" w:fill="FFFFFF"/>
          <w:rtl/>
          <w:lang w:bidi="ar-EG"/>
        </w:rPr>
        <w:t>4</w:t>
      </w:r>
      <w:r w:rsidR="00AE2510" w:rsidRPr="003E1F01">
        <w:rPr>
          <w:rFonts w:ascii="Simplified Arabic" w:hAnsi="Simplified Arabic" w:cs="Simplified Arabic" w:hint="cs"/>
          <w:sz w:val="28"/>
          <w:szCs w:val="28"/>
          <w:shd w:val="clear" w:color="auto" w:fill="FFFFFF"/>
          <w:rtl/>
          <w:lang w:bidi="ar-EG"/>
        </w:rPr>
        <w:t xml:space="preserve"> % من </w:t>
      </w:r>
      <w:r w:rsidR="00AE2510" w:rsidRPr="003E1F01">
        <w:rPr>
          <w:rFonts w:ascii="Simplified Arabic" w:hAnsi="Simplified Arabic" w:cs="Simplified Arabic"/>
          <w:sz w:val="28"/>
          <w:szCs w:val="28"/>
          <w:shd w:val="clear" w:color="auto" w:fill="FFFFFF"/>
          <w:rtl/>
          <w:lang w:bidi="ar-EG"/>
        </w:rPr>
        <w:t xml:space="preserve">المؤسسات الدولية </w:t>
      </w:r>
      <w:r w:rsidR="009C0F4B">
        <w:rPr>
          <w:rFonts w:ascii="Simplified Arabic" w:hAnsi="Simplified Arabic" w:cs="Simplified Arabic" w:hint="cs"/>
          <w:sz w:val="28"/>
          <w:szCs w:val="28"/>
          <w:shd w:val="clear" w:color="auto" w:fill="FFFFFF"/>
          <w:rtl/>
          <w:lang w:bidi="ar-EG"/>
        </w:rPr>
        <w:t xml:space="preserve"> - </w:t>
      </w:r>
      <w:r w:rsidR="00AE2510" w:rsidRPr="003E1F01">
        <w:rPr>
          <w:rFonts w:ascii="Simplified Arabic" w:hAnsi="Simplified Arabic" w:cs="Simplified Arabic" w:hint="cs"/>
          <w:sz w:val="28"/>
          <w:szCs w:val="28"/>
          <w:shd w:val="clear" w:color="auto" w:fill="FFFFFF"/>
          <w:rtl/>
          <w:lang w:bidi="ar-EG"/>
        </w:rPr>
        <w:t>1</w:t>
      </w:r>
      <w:r w:rsidR="009C0F4B">
        <w:rPr>
          <w:rFonts w:ascii="Simplified Arabic" w:hAnsi="Simplified Arabic" w:cs="Simplified Arabic" w:hint="cs"/>
          <w:sz w:val="28"/>
          <w:szCs w:val="28"/>
          <w:shd w:val="clear" w:color="auto" w:fill="FFFFFF"/>
          <w:rtl/>
          <w:lang w:bidi="ar-EG"/>
        </w:rPr>
        <w:t>4</w:t>
      </w:r>
      <w:r w:rsidR="00AE2510" w:rsidRPr="003E1F01">
        <w:rPr>
          <w:rFonts w:ascii="Simplified Arabic" w:hAnsi="Simplified Arabic" w:cs="Simplified Arabic" w:hint="cs"/>
          <w:sz w:val="28"/>
          <w:szCs w:val="28"/>
          <w:shd w:val="clear" w:color="auto" w:fill="FFFFFF"/>
          <w:rtl/>
          <w:lang w:bidi="ar-EG"/>
        </w:rPr>
        <w:t xml:space="preserve"> % من </w:t>
      </w:r>
      <w:r w:rsidR="00AE2510" w:rsidRPr="003E1F01">
        <w:rPr>
          <w:rFonts w:ascii="Simplified Arabic" w:hAnsi="Simplified Arabic" w:cs="Simplified Arabic"/>
          <w:sz w:val="28"/>
          <w:szCs w:val="28"/>
          <w:shd w:val="clear" w:color="auto" w:fill="FFFFFF"/>
          <w:rtl/>
          <w:lang w:bidi="ar-EG"/>
        </w:rPr>
        <w:t xml:space="preserve">الشركات </w:t>
      </w:r>
      <w:r w:rsidR="00AE2510" w:rsidRPr="003E1F01">
        <w:rPr>
          <w:rFonts w:ascii="Simplified Arabic" w:hAnsi="Simplified Arabic" w:cs="Simplified Arabic" w:hint="cs"/>
          <w:sz w:val="28"/>
          <w:szCs w:val="28"/>
          <w:shd w:val="clear" w:color="auto" w:fill="FFFFFF"/>
          <w:rtl/>
          <w:lang w:bidi="ar-EG"/>
        </w:rPr>
        <w:t xml:space="preserve">الدولية </w:t>
      </w:r>
      <w:r w:rsidR="009C0F4B">
        <w:rPr>
          <w:rFonts w:ascii="Simplified Arabic" w:hAnsi="Simplified Arabic" w:cs="Simplified Arabic" w:hint="cs"/>
          <w:sz w:val="28"/>
          <w:szCs w:val="28"/>
          <w:shd w:val="clear" w:color="auto" w:fill="FFFFFF"/>
          <w:rtl/>
          <w:lang w:bidi="ar-EG"/>
        </w:rPr>
        <w:t xml:space="preserve"> - </w:t>
      </w:r>
      <w:r w:rsidR="00AE2510" w:rsidRPr="003E1F01">
        <w:rPr>
          <w:rFonts w:ascii="Simplified Arabic" w:hAnsi="Simplified Arabic" w:cs="Simplified Arabic" w:hint="cs"/>
          <w:sz w:val="28"/>
          <w:szCs w:val="28"/>
          <w:shd w:val="clear" w:color="auto" w:fill="FFFFFF"/>
          <w:rtl/>
          <w:lang w:bidi="ar-EG"/>
        </w:rPr>
        <w:t>1</w:t>
      </w:r>
      <w:r w:rsidR="009C0F4B">
        <w:rPr>
          <w:rFonts w:ascii="Simplified Arabic" w:hAnsi="Simplified Arabic" w:cs="Simplified Arabic" w:hint="cs"/>
          <w:sz w:val="28"/>
          <w:szCs w:val="28"/>
          <w:shd w:val="clear" w:color="auto" w:fill="FFFFFF"/>
          <w:rtl/>
          <w:lang w:bidi="ar-EG"/>
        </w:rPr>
        <w:t>4</w:t>
      </w:r>
      <w:r w:rsidR="00AE2510" w:rsidRPr="003E1F01">
        <w:rPr>
          <w:rFonts w:ascii="Simplified Arabic" w:hAnsi="Simplified Arabic" w:cs="Simplified Arabic" w:hint="cs"/>
          <w:sz w:val="28"/>
          <w:szCs w:val="28"/>
          <w:shd w:val="clear" w:color="auto" w:fill="FFFFFF"/>
          <w:rtl/>
          <w:lang w:bidi="ar-EG"/>
        </w:rPr>
        <w:t xml:space="preserve"> % من الشركات المحلية </w:t>
      </w:r>
      <w:r w:rsidR="009C0F4B">
        <w:rPr>
          <w:rFonts w:ascii="Simplified Arabic" w:hAnsi="Simplified Arabic" w:cs="Simplified Arabic" w:hint="cs"/>
          <w:sz w:val="28"/>
          <w:szCs w:val="28"/>
          <w:shd w:val="clear" w:color="auto" w:fill="FFFFFF"/>
          <w:rtl/>
          <w:lang w:bidi="ar-EG"/>
        </w:rPr>
        <w:t>-</w:t>
      </w:r>
      <w:r w:rsidR="00AE2510" w:rsidRPr="003E1F01">
        <w:rPr>
          <w:rFonts w:ascii="Simplified Arabic" w:hAnsi="Simplified Arabic" w:cs="Simplified Arabic"/>
          <w:sz w:val="28"/>
          <w:szCs w:val="28"/>
          <w:shd w:val="clear" w:color="auto" w:fill="FFFFFF"/>
          <w:rtl/>
          <w:lang w:bidi="ar-EG"/>
        </w:rPr>
        <w:t xml:space="preserve"> </w:t>
      </w:r>
      <w:r w:rsidR="009C0F4B">
        <w:rPr>
          <w:rFonts w:ascii="Simplified Arabic" w:hAnsi="Simplified Arabic" w:cs="Simplified Arabic" w:hint="cs"/>
          <w:sz w:val="28"/>
          <w:szCs w:val="28"/>
          <w:shd w:val="clear" w:color="auto" w:fill="FFFFFF"/>
          <w:rtl/>
          <w:lang w:bidi="ar-EG"/>
        </w:rPr>
        <w:t>5</w:t>
      </w:r>
      <w:r w:rsidR="00AE2510" w:rsidRPr="003E1F01">
        <w:rPr>
          <w:rFonts w:ascii="Simplified Arabic" w:hAnsi="Simplified Arabic" w:cs="Simplified Arabic" w:hint="cs"/>
          <w:sz w:val="28"/>
          <w:szCs w:val="28"/>
          <w:shd w:val="clear" w:color="auto" w:fill="FFFFFF"/>
          <w:rtl/>
          <w:lang w:bidi="ar-EG"/>
        </w:rPr>
        <w:t xml:space="preserve"> % من </w:t>
      </w:r>
      <w:r w:rsidR="00AE2510" w:rsidRPr="003E1F01">
        <w:rPr>
          <w:rFonts w:ascii="Simplified Arabic" w:hAnsi="Simplified Arabic" w:cs="Simplified Arabic"/>
          <w:sz w:val="28"/>
          <w:szCs w:val="28"/>
          <w:shd w:val="clear" w:color="auto" w:fill="FFFFFF"/>
          <w:rtl/>
          <w:lang w:bidi="ar-EG"/>
        </w:rPr>
        <w:t xml:space="preserve">الغرف التجارية. </w:t>
      </w:r>
    </w:p>
    <w:p w14:paraId="0D3984D6" w14:textId="2884855D" w:rsidR="00D6711D" w:rsidRPr="003E1F01" w:rsidRDefault="00795065" w:rsidP="0087001F">
      <w:pPr>
        <w:bidi/>
        <w:spacing w:after="0" w:line="240" w:lineRule="auto"/>
        <w:ind w:left="395" w:hanging="305"/>
        <w:jc w:val="mediumKashida"/>
        <w:rPr>
          <w:rFonts w:ascii="Simplified Arabic" w:hAnsi="Simplified Arabic" w:cs="Simplified Arabic"/>
          <w:b/>
          <w:bCs/>
          <w:sz w:val="28"/>
          <w:szCs w:val="28"/>
          <w:shd w:val="clear" w:color="auto" w:fill="FFFFFF"/>
          <w:rtl/>
          <w:lang w:bidi="ar-EG"/>
        </w:rPr>
      </w:pPr>
      <w:r w:rsidRPr="00795065">
        <w:rPr>
          <w:rFonts w:ascii="Simplified Arabic" w:hAnsi="Simplified Arabic" w:cs="Simplified Arabic" w:hint="cs"/>
          <w:b/>
          <w:bCs/>
          <w:sz w:val="28"/>
          <w:szCs w:val="28"/>
          <w:shd w:val="clear" w:color="auto" w:fill="FFFFFF"/>
          <w:rtl/>
          <w:lang w:bidi="ar-EG"/>
        </w:rPr>
        <w:t>3.</w:t>
      </w:r>
      <w:r w:rsidR="00AE2510" w:rsidRPr="00795065">
        <w:rPr>
          <w:rFonts w:ascii="Simplified Arabic" w:hAnsi="Simplified Arabic" w:cs="Simplified Arabic"/>
          <w:b/>
          <w:bCs/>
          <w:sz w:val="28"/>
          <w:szCs w:val="28"/>
          <w:shd w:val="clear" w:color="auto" w:fill="FFFFFF"/>
          <w:rtl/>
          <w:lang w:bidi="ar-EG"/>
        </w:rPr>
        <w:t xml:space="preserve"> تحليل السياسات</w:t>
      </w:r>
      <w:r w:rsidR="00AE2510" w:rsidRPr="003E1F01">
        <w:rPr>
          <w:rFonts w:ascii="Simplified Arabic" w:hAnsi="Simplified Arabic" w:cs="Simplified Arabic"/>
          <w:sz w:val="28"/>
          <w:szCs w:val="28"/>
          <w:shd w:val="clear" w:color="auto" w:fill="FFFFFF"/>
          <w:rtl/>
          <w:lang w:bidi="ar-EG"/>
        </w:rPr>
        <w:t>، لمراجعة وتقييم السياسات ذات الصلة بتكنولوجيا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00AE2510" w:rsidRPr="003E1F01">
        <w:rPr>
          <w:rFonts w:ascii="Simplified Arabic" w:hAnsi="Simplified Arabic" w:cs="Simplified Arabic"/>
          <w:sz w:val="28"/>
          <w:szCs w:val="28"/>
          <w:shd w:val="clear" w:color="auto" w:fill="FFFFFF"/>
          <w:rtl/>
          <w:lang w:bidi="ar-EG"/>
        </w:rPr>
        <w:t xml:space="preserve">ودورها في تطوير </w:t>
      </w:r>
      <w:r w:rsidR="00E06794">
        <w:rPr>
          <w:rFonts w:ascii="Simplified Arabic" w:hAnsi="Simplified Arabic" w:cs="Simplified Arabic"/>
          <w:sz w:val="28"/>
          <w:szCs w:val="28"/>
          <w:shd w:val="clear" w:color="auto" w:fill="FFFFFF"/>
          <w:rtl/>
          <w:lang w:bidi="ar-EG"/>
        </w:rPr>
        <w:t xml:space="preserve">إقتصاد </w:t>
      </w:r>
      <w:r w:rsidR="00AE2510" w:rsidRPr="003E1F01">
        <w:rPr>
          <w:rFonts w:ascii="Simplified Arabic" w:hAnsi="Simplified Arabic" w:cs="Simplified Arabic"/>
          <w:sz w:val="28"/>
          <w:szCs w:val="28"/>
          <w:shd w:val="clear" w:color="auto" w:fill="FFFFFF"/>
          <w:rtl/>
          <w:lang w:bidi="ar-EG"/>
        </w:rPr>
        <w:t>المعرفة في مصر ودول العالم المختلفة</w:t>
      </w:r>
      <w:r w:rsidR="009E7EA7">
        <w:rPr>
          <w:rFonts w:ascii="Simplified Arabic" w:hAnsi="Simplified Arabic" w:cs="Simplified Arabic" w:hint="cs"/>
          <w:sz w:val="28"/>
          <w:szCs w:val="28"/>
          <w:shd w:val="clear" w:color="auto" w:fill="FFFFFF"/>
          <w:rtl/>
          <w:lang w:bidi="ar-EG"/>
        </w:rPr>
        <w:t>.</w:t>
      </w:r>
    </w:p>
    <w:p w14:paraId="7ABF3347" w14:textId="615504A7" w:rsidR="00816498" w:rsidRPr="00C03B1D" w:rsidRDefault="00816498" w:rsidP="00C03B1D">
      <w:pPr>
        <w:pStyle w:val="heading9"/>
        <w:numPr>
          <w:ilvl w:val="0"/>
          <w:numId w:val="0"/>
        </w:numPr>
        <w:ind w:left="360" w:hanging="360"/>
        <w:jc w:val="mediumKashida"/>
        <w:rPr>
          <w:sz w:val="30"/>
          <w:szCs w:val="30"/>
        </w:rPr>
      </w:pPr>
      <w:r w:rsidRPr="00C03B1D">
        <w:rPr>
          <w:rFonts w:hint="cs"/>
          <w:sz w:val="30"/>
          <w:szCs w:val="30"/>
          <w:rtl/>
        </w:rPr>
        <w:t>سادساً: حدود</w:t>
      </w:r>
      <w:r w:rsidRPr="00C03B1D">
        <w:rPr>
          <w:sz w:val="30"/>
          <w:szCs w:val="30"/>
          <w:rtl/>
        </w:rPr>
        <w:t xml:space="preserve"> الدراسة</w:t>
      </w:r>
      <w:r w:rsidR="00F55D37" w:rsidRPr="00C03B1D">
        <w:rPr>
          <w:rFonts w:hint="cs"/>
          <w:sz w:val="30"/>
          <w:szCs w:val="30"/>
          <w:rtl/>
        </w:rPr>
        <w:t>:</w:t>
      </w:r>
    </w:p>
    <w:p w14:paraId="1D6283C0" w14:textId="1DFED488" w:rsidR="00D67821" w:rsidRPr="003E1F01" w:rsidRDefault="00D67821" w:rsidP="0087001F">
      <w:pPr>
        <w:bidi/>
        <w:spacing w:after="0" w:line="240" w:lineRule="auto"/>
        <w:ind w:firstLine="720"/>
        <w:jc w:val="mediumKashida"/>
        <w:rPr>
          <w:rFonts w:ascii="Simplified Arabic" w:hAnsi="Simplified Arabic" w:cs="Simplified Arabic"/>
          <w:b/>
          <w:bCs/>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إستهدفت الدراسة التعامل مع ثلاث دوائر للحدود تبدأ من الحدود الزمنية والتى بدأت من العام 1960 وأنتهت عام 2022. أم</w:t>
      </w:r>
      <w:r w:rsidR="00795065">
        <w:rPr>
          <w:rFonts w:ascii="Simplified Arabic" w:hAnsi="Simplified Arabic" w:cs="Simplified Arabic" w:hint="cs"/>
          <w:sz w:val="28"/>
          <w:szCs w:val="28"/>
          <w:shd w:val="clear" w:color="auto" w:fill="FFFFFF"/>
          <w:rtl/>
          <w:lang w:bidi="ar-EG"/>
        </w:rPr>
        <w:t>ا</w:t>
      </w:r>
      <w:r w:rsidRPr="003E1F01">
        <w:rPr>
          <w:rFonts w:ascii="Simplified Arabic" w:hAnsi="Simplified Arabic" w:cs="Simplified Arabic" w:hint="cs"/>
          <w:sz w:val="28"/>
          <w:szCs w:val="28"/>
          <w:shd w:val="clear" w:color="auto" w:fill="FFFFFF"/>
          <w:rtl/>
          <w:lang w:bidi="ar-EG"/>
        </w:rPr>
        <w:t xml:space="preserve"> عن الحدود المكانية فقد تعاملت الدراسة مع كافة المؤسسات الرئيسة التى لها علاقة مباشرة ب</w:t>
      </w:r>
      <w:r w:rsidR="00E06794">
        <w:rPr>
          <w:rFonts w:ascii="Simplified Arabic" w:hAnsi="Simplified Arabic" w:cs="Simplified Arabic" w:hint="cs"/>
          <w:sz w:val="28"/>
          <w:szCs w:val="28"/>
          <w:shd w:val="clear" w:color="auto" w:fill="FFFFFF"/>
          <w:rtl/>
          <w:lang w:bidi="ar-EG"/>
        </w:rPr>
        <w:t xml:space="preserve">إستراتيجيات </w:t>
      </w:r>
      <w:r w:rsidRPr="003E1F01">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3E1F01">
        <w:rPr>
          <w:rFonts w:ascii="Simplified Arabic" w:hAnsi="Simplified Arabic" w:cs="Simplified Arabic" w:hint="cs"/>
          <w:sz w:val="28"/>
          <w:szCs w:val="28"/>
          <w:shd w:val="clear" w:color="auto" w:fill="FFFFFF"/>
          <w:rtl/>
          <w:lang w:bidi="ar-EG"/>
        </w:rPr>
        <w:t>وكذلك بال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lastRenderedPageBreak/>
        <w:t xml:space="preserve">على المعرفة. وعلى الجانب الجغرافى فقد تعاملت حدود الدراسة مع الوضع المحلى ثم الإنتقال </w:t>
      </w:r>
      <w:r w:rsidR="005E3308">
        <w:rPr>
          <w:rFonts w:ascii="Simplified Arabic" w:hAnsi="Simplified Arabic" w:cs="Simplified Arabic" w:hint="cs"/>
          <w:sz w:val="28"/>
          <w:szCs w:val="28"/>
          <w:shd w:val="clear" w:color="auto" w:fill="FFFFFF"/>
          <w:rtl/>
          <w:lang w:bidi="ar-EG"/>
        </w:rPr>
        <w:t xml:space="preserve">إلي </w:t>
      </w:r>
      <w:r w:rsidRPr="003E1F01">
        <w:rPr>
          <w:rFonts w:ascii="Simplified Arabic" w:hAnsi="Simplified Arabic" w:cs="Simplified Arabic" w:hint="cs"/>
          <w:sz w:val="28"/>
          <w:szCs w:val="28"/>
          <w:shd w:val="clear" w:color="auto" w:fill="FFFFFF"/>
          <w:rtl/>
          <w:lang w:bidi="ar-EG"/>
        </w:rPr>
        <w:t xml:space="preserve"> المستوى الإقليمى وهو العربى والأفريقى، وأخيراً دراسة الخبرات الدولية. </w:t>
      </w:r>
    </w:p>
    <w:p w14:paraId="6E3BA63E" w14:textId="6C678DCA" w:rsidR="00A013AC" w:rsidRPr="00B91D23" w:rsidRDefault="00D5697B" w:rsidP="00CF39BB">
      <w:pPr>
        <w:pStyle w:val="heading9"/>
        <w:numPr>
          <w:ilvl w:val="0"/>
          <w:numId w:val="0"/>
        </w:numPr>
        <w:spacing w:line="216" w:lineRule="auto"/>
        <w:ind w:left="360" w:hanging="360"/>
        <w:jc w:val="mediumKashida"/>
        <w:rPr>
          <w:sz w:val="30"/>
          <w:szCs w:val="30"/>
        </w:rPr>
      </w:pPr>
      <w:r w:rsidRPr="00B91D23">
        <w:rPr>
          <w:rFonts w:hint="cs"/>
          <w:sz w:val="30"/>
          <w:szCs w:val="30"/>
          <w:rtl/>
        </w:rPr>
        <w:t>سابعاً</w:t>
      </w:r>
      <w:r w:rsidR="00461241" w:rsidRPr="00B91D23">
        <w:rPr>
          <w:rFonts w:hint="cs"/>
          <w:sz w:val="30"/>
          <w:szCs w:val="30"/>
          <w:rtl/>
        </w:rPr>
        <w:t>:</w:t>
      </w:r>
      <w:r w:rsidRPr="00B91D23">
        <w:rPr>
          <w:rFonts w:hint="cs"/>
          <w:sz w:val="30"/>
          <w:szCs w:val="30"/>
          <w:rtl/>
        </w:rPr>
        <w:t xml:space="preserve"> خطة الدراسة</w:t>
      </w:r>
      <w:r w:rsidR="00461241" w:rsidRPr="00B91D23">
        <w:rPr>
          <w:rFonts w:hint="cs"/>
          <w:sz w:val="30"/>
          <w:szCs w:val="30"/>
          <w:rtl/>
        </w:rPr>
        <w:t>:</w:t>
      </w:r>
      <w:r w:rsidRPr="00B91D23">
        <w:rPr>
          <w:rFonts w:hint="cs"/>
          <w:sz w:val="30"/>
          <w:szCs w:val="30"/>
          <w:rtl/>
        </w:rPr>
        <w:t xml:space="preserve"> </w:t>
      </w:r>
    </w:p>
    <w:p w14:paraId="016590B6" w14:textId="48EB89CE" w:rsidR="00A013AC" w:rsidRPr="0087001F" w:rsidRDefault="00A013AC" w:rsidP="00CF39BB">
      <w:pPr>
        <w:pStyle w:val="ListParagraph"/>
        <w:tabs>
          <w:tab w:val="right" w:pos="553"/>
        </w:tabs>
        <w:bidi/>
        <w:spacing w:after="0" w:line="216" w:lineRule="auto"/>
        <w:ind w:left="257" w:hanging="257"/>
        <w:jc w:val="mediumKashida"/>
        <w:rPr>
          <w:rFonts w:ascii="Simplified Arabic" w:hAnsi="Simplified Arabic" w:cs="Simplified Arabic"/>
          <w:b/>
          <w:bCs/>
          <w:sz w:val="28"/>
          <w:szCs w:val="28"/>
          <w:shd w:val="clear" w:color="auto" w:fill="FFFFFF"/>
          <w:rtl/>
          <w:lang w:bidi="ar-EG"/>
        </w:rPr>
      </w:pPr>
      <w:r w:rsidRPr="0087001F">
        <w:rPr>
          <w:rFonts w:ascii="Simplified Arabic" w:hAnsi="Simplified Arabic" w:cs="Simplified Arabic"/>
          <w:b/>
          <w:bCs/>
          <w:sz w:val="28"/>
          <w:szCs w:val="28"/>
          <w:shd w:val="clear" w:color="auto" w:fill="FFFFFF"/>
          <w:rtl/>
          <w:lang w:bidi="ar-EG"/>
        </w:rPr>
        <w:t xml:space="preserve">تحتوي الدراسة </w:t>
      </w:r>
      <w:r w:rsidR="00795065" w:rsidRPr="0087001F">
        <w:rPr>
          <w:rFonts w:ascii="Simplified Arabic" w:hAnsi="Simplified Arabic" w:cs="Simplified Arabic" w:hint="cs"/>
          <w:b/>
          <w:bCs/>
          <w:sz w:val="28"/>
          <w:szCs w:val="28"/>
          <w:shd w:val="clear" w:color="auto" w:fill="FFFFFF"/>
          <w:rtl/>
          <w:lang w:bidi="ar-EG"/>
        </w:rPr>
        <w:t xml:space="preserve">على ثلاثة فصول على النحو </w:t>
      </w:r>
      <w:r w:rsidR="007C28E7">
        <w:rPr>
          <w:rFonts w:ascii="Simplified Arabic" w:hAnsi="Simplified Arabic" w:cs="Simplified Arabic" w:hint="cs"/>
          <w:b/>
          <w:bCs/>
          <w:sz w:val="28"/>
          <w:szCs w:val="28"/>
          <w:shd w:val="clear" w:color="auto" w:fill="FFFFFF"/>
          <w:rtl/>
          <w:lang w:bidi="ar-EG"/>
        </w:rPr>
        <w:t>التالى</w:t>
      </w:r>
      <w:r w:rsidR="005E3308">
        <w:rPr>
          <w:rFonts w:ascii="Simplified Arabic" w:hAnsi="Simplified Arabic" w:cs="Simplified Arabic" w:hint="cs"/>
          <w:b/>
          <w:bCs/>
          <w:sz w:val="28"/>
          <w:szCs w:val="28"/>
          <w:shd w:val="clear" w:color="auto" w:fill="FFFFFF"/>
          <w:rtl/>
          <w:lang w:bidi="ar-EG"/>
        </w:rPr>
        <w:t xml:space="preserve"> </w:t>
      </w:r>
      <w:r w:rsidR="00795065" w:rsidRPr="0087001F">
        <w:rPr>
          <w:rFonts w:ascii="Simplified Arabic" w:hAnsi="Simplified Arabic" w:cs="Simplified Arabic" w:hint="cs"/>
          <w:b/>
          <w:bCs/>
          <w:sz w:val="28"/>
          <w:szCs w:val="28"/>
          <w:shd w:val="clear" w:color="auto" w:fill="FFFFFF"/>
          <w:rtl/>
          <w:lang w:bidi="ar-EG"/>
        </w:rPr>
        <w:t xml:space="preserve"> : </w:t>
      </w:r>
      <w:r w:rsidRPr="0087001F">
        <w:rPr>
          <w:rFonts w:ascii="Simplified Arabic" w:hAnsi="Simplified Arabic" w:cs="Simplified Arabic"/>
          <w:b/>
          <w:bCs/>
          <w:sz w:val="28"/>
          <w:szCs w:val="28"/>
          <w:shd w:val="clear" w:color="auto" w:fill="FFFFFF"/>
          <w:rtl/>
          <w:lang w:bidi="ar-EG"/>
        </w:rPr>
        <w:t xml:space="preserve"> </w:t>
      </w:r>
    </w:p>
    <w:p w14:paraId="6DB2869C" w14:textId="42F5FA1F" w:rsidR="00A013AC" w:rsidRPr="003E1F01" w:rsidRDefault="00A013AC" w:rsidP="00CF39BB">
      <w:pPr>
        <w:pStyle w:val="ListParagraph"/>
        <w:numPr>
          <w:ilvl w:val="0"/>
          <w:numId w:val="105"/>
        </w:numPr>
        <w:bidi/>
        <w:spacing w:after="0" w:line="216" w:lineRule="auto"/>
        <w:ind w:left="643" w:hanging="270"/>
        <w:jc w:val="mediumKashida"/>
        <w:rPr>
          <w:rFonts w:ascii="Simplified Arabic" w:hAnsi="Simplified Arabic" w:cs="Simplified Arabic"/>
          <w:sz w:val="28"/>
          <w:szCs w:val="28"/>
          <w:shd w:val="clear" w:color="auto" w:fill="FFFFFF"/>
          <w:rtl/>
          <w:lang w:bidi="ar-EG"/>
        </w:rPr>
      </w:pPr>
      <w:r w:rsidRPr="003E1F01">
        <w:rPr>
          <w:rFonts w:ascii="Simplified Arabic" w:hAnsi="Simplified Arabic" w:cs="Simplified Arabic"/>
          <w:b/>
          <w:bCs/>
          <w:sz w:val="28"/>
          <w:szCs w:val="28"/>
          <w:shd w:val="clear" w:color="auto" w:fill="FFFFFF"/>
          <w:rtl/>
          <w:lang w:bidi="ar-EG"/>
        </w:rPr>
        <w:t>الفصل الاول</w:t>
      </w:r>
      <w:r w:rsidRPr="003E1F01">
        <w:rPr>
          <w:rFonts w:ascii="Simplified Arabic" w:hAnsi="Simplified Arabic" w:cs="Simplified Arabic"/>
          <w:sz w:val="28"/>
          <w:szCs w:val="28"/>
          <w:shd w:val="clear" w:color="auto" w:fill="FFFFFF"/>
          <w:rtl/>
          <w:lang w:bidi="ar-EG"/>
        </w:rPr>
        <w:t xml:space="preserve"> تقييم الأوضاع والأدوار الراهنة ل</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في علاقتها ب</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 xml:space="preserve">المعرفة في مصر  </w:t>
      </w:r>
    </w:p>
    <w:p w14:paraId="74E30D09" w14:textId="3989602E" w:rsidR="00A013AC" w:rsidRPr="003E1F01" w:rsidRDefault="00A013AC" w:rsidP="00CF39BB">
      <w:pPr>
        <w:pStyle w:val="ListParagraph"/>
        <w:numPr>
          <w:ilvl w:val="0"/>
          <w:numId w:val="105"/>
        </w:numPr>
        <w:bidi/>
        <w:spacing w:after="0" w:line="216" w:lineRule="auto"/>
        <w:ind w:left="643" w:hanging="270"/>
        <w:jc w:val="mediumKashida"/>
        <w:rPr>
          <w:rFonts w:ascii="Simplified Arabic" w:hAnsi="Simplified Arabic" w:cs="Simplified Arabic"/>
          <w:sz w:val="28"/>
          <w:szCs w:val="28"/>
          <w:shd w:val="clear" w:color="auto" w:fill="FFFFFF"/>
          <w:rtl/>
          <w:lang w:bidi="ar-EG"/>
        </w:rPr>
      </w:pPr>
      <w:r w:rsidRPr="003E1F01">
        <w:rPr>
          <w:rFonts w:ascii="Simplified Arabic" w:hAnsi="Simplified Arabic" w:cs="Simplified Arabic"/>
          <w:b/>
          <w:bCs/>
          <w:sz w:val="28"/>
          <w:szCs w:val="28"/>
          <w:shd w:val="clear" w:color="auto" w:fill="FFFFFF"/>
          <w:rtl/>
          <w:lang w:bidi="ar-EG"/>
        </w:rPr>
        <w:t>الفصل الثاني</w:t>
      </w:r>
      <w:r w:rsidRPr="003E1F01">
        <w:rPr>
          <w:rFonts w:ascii="Simplified Arabic" w:hAnsi="Simplified Arabic" w:cs="Simplified Arabic"/>
          <w:sz w:val="28"/>
          <w:szCs w:val="28"/>
          <w:shd w:val="clear" w:color="auto" w:fill="FFFFFF"/>
          <w:rtl/>
          <w:lang w:bidi="ar-EG"/>
        </w:rPr>
        <w:t xml:space="preserve"> تحليل تجارب وخبرات عالمية واقليمية حول دور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في تفعيل أدوار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 xml:space="preserve">المعرفة.  </w:t>
      </w:r>
    </w:p>
    <w:p w14:paraId="45780C54" w14:textId="19F904FB" w:rsidR="00A013AC" w:rsidRDefault="00A013AC" w:rsidP="00CF39BB">
      <w:pPr>
        <w:pStyle w:val="ListParagraph"/>
        <w:numPr>
          <w:ilvl w:val="0"/>
          <w:numId w:val="105"/>
        </w:numPr>
        <w:bidi/>
        <w:spacing w:after="0" w:line="216" w:lineRule="auto"/>
        <w:ind w:left="643" w:hanging="270"/>
        <w:jc w:val="mediumKashida"/>
        <w:rPr>
          <w:rFonts w:ascii="Simplified Arabic" w:hAnsi="Simplified Arabic" w:cs="Simplified Arabic"/>
          <w:sz w:val="28"/>
          <w:szCs w:val="28"/>
          <w:shd w:val="clear" w:color="auto" w:fill="FFFFFF"/>
          <w:lang w:bidi="ar-EG"/>
        </w:rPr>
      </w:pPr>
      <w:r w:rsidRPr="003E1F01">
        <w:rPr>
          <w:rFonts w:ascii="Simplified Arabic" w:hAnsi="Simplified Arabic" w:cs="Simplified Arabic"/>
          <w:b/>
          <w:bCs/>
          <w:sz w:val="28"/>
          <w:szCs w:val="28"/>
          <w:shd w:val="clear" w:color="auto" w:fill="FFFFFF"/>
          <w:rtl/>
          <w:lang w:bidi="ar-EG"/>
        </w:rPr>
        <w:t>الفصل الثالث</w:t>
      </w:r>
      <w:r w:rsidRPr="003E1F01">
        <w:rPr>
          <w:rFonts w:ascii="Simplified Arabic" w:hAnsi="Simplified Arabic" w:cs="Simplified Arabic"/>
          <w:sz w:val="28"/>
          <w:szCs w:val="28"/>
          <w:shd w:val="clear" w:color="auto" w:fill="FFFFFF"/>
          <w:rtl/>
          <w:lang w:bidi="ar-EG"/>
        </w:rPr>
        <w:t xml:space="preserve"> نظرة مستقبلية - مقترحات وسياسات لتفعيل دور </w:t>
      </w:r>
      <w:r w:rsidR="00E06794">
        <w:rPr>
          <w:rFonts w:ascii="Simplified Arabic" w:hAnsi="Simplified Arabic" w:cs="Simplified Arabic"/>
          <w:sz w:val="28"/>
          <w:szCs w:val="28"/>
          <w:shd w:val="clear" w:color="auto" w:fill="FFFFFF"/>
          <w:rtl/>
          <w:lang w:bidi="ar-EG"/>
        </w:rPr>
        <w:t xml:space="preserve">إستراتيجيات </w:t>
      </w:r>
      <w:r w:rsidRPr="003E1F01">
        <w:rPr>
          <w:rFonts w:ascii="Simplified Arabic" w:hAnsi="Simplified Arabic" w:cs="Simplified Arabic"/>
          <w:sz w:val="28"/>
          <w:szCs w:val="28"/>
          <w:shd w:val="clear" w:color="auto" w:fill="FFFFFF"/>
          <w:rtl/>
          <w:lang w:bidi="ar-EG"/>
        </w:rPr>
        <w:t>المعلومات و</w:t>
      </w:r>
      <w:r w:rsidR="00700BFD">
        <w:rPr>
          <w:rFonts w:ascii="Simplified Arabic" w:hAnsi="Simplified Arabic" w:cs="Simplified Arabic"/>
          <w:sz w:val="28"/>
          <w:szCs w:val="28"/>
          <w:shd w:val="clear" w:color="auto" w:fill="FFFFFF"/>
          <w:rtl/>
          <w:lang w:bidi="ar-EG"/>
        </w:rPr>
        <w:t xml:space="preserve">الإتصالات </w:t>
      </w:r>
      <w:r w:rsidRPr="003E1F01">
        <w:rPr>
          <w:rFonts w:ascii="Simplified Arabic" w:hAnsi="Simplified Arabic" w:cs="Simplified Arabic"/>
          <w:sz w:val="28"/>
          <w:szCs w:val="28"/>
          <w:shd w:val="clear" w:color="auto" w:fill="FFFFFF"/>
          <w:rtl/>
          <w:lang w:bidi="ar-EG"/>
        </w:rPr>
        <w:t xml:space="preserve">في تطوير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المعرفة في مصر في ضوء الخبرات العالمية والاقليمية.</w:t>
      </w:r>
    </w:p>
    <w:p w14:paraId="4583D93A" w14:textId="754A32B2" w:rsidR="00A013AC" w:rsidRPr="00B91D23" w:rsidRDefault="00D5697B" w:rsidP="00CF39BB">
      <w:pPr>
        <w:pStyle w:val="heading9"/>
        <w:numPr>
          <w:ilvl w:val="0"/>
          <w:numId w:val="0"/>
        </w:numPr>
        <w:spacing w:line="216" w:lineRule="auto"/>
        <w:ind w:left="360" w:hanging="360"/>
        <w:jc w:val="mediumKashida"/>
        <w:rPr>
          <w:sz w:val="30"/>
          <w:szCs w:val="30"/>
          <w:rtl/>
        </w:rPr>
      </w:pPr>
      <w:bookmarkStart w:id="21" w:name="_Toc535763855"/>
      <w:bookmarkStart w:id="22" w:name="_Toc68430484"/>
      <w:bookmarkStart w:id="23" w:name="_Toc68430543"/>
      <w:bookmarkStart w:id="24" w:name="_Toc92046769"/>
      <w:bookmarkStart w:id="25" w:name="_Toc92627342"/>
      <w:r w:rsidRPr="00B91D23">
        <w:rPr>
          <w:rFonts w:hint="cs"/>
          <w:sz w:val="30"/>
          <w:szCs w:val="30"/>
          <w:rtl/>
        </w:rPr>
        <w:t xml:space="preserve">ثامناً </w:t>
      </w:r>
      <w:r w:rsidR="00A013AC" w:rsidRPr="00B91D23">
        <w:rPr>
          <w:sz w:val="30"/>
          <w:szCs w:val="30"/>
          <w:rtl/>
        </w:rPr>
        <w:t>الدراسات السابقة</w:t>
      </w:r>
      <w:bookmarkEnd w:id="21"/>
      <w:bookmarkEnd w:id="22"/>
      <w:bookmarkEnd w:id="23"/>
      <w:bookmarkEnd w:id="24"/>
      <w:bookmarkEnd w:id="25"/>
      <w:r w:rsidR="00795065" w:rsidRPr="00B91D23">
        <w:rPr>
          <w:rFonts w:hint="cs"/>
          <w:sz w:val="30"/>
          <w:szCs w:val="30"/>
          <w:rtl/>
        </w:rPr>
        <w:t xml:space="preserve"> :</w:t>
      </w:r>
    </w:p>
    <w:p w14:paraId="3A87DD50" w14:textId="1F1AAD8C" w:rsidR="00795065" w:rsidRPr="00795065" w:rsidRDefault="00795065" w:rsidP="00CF39BB">
      <w:pPr>
        <w:pStyle w:val="Heading90"/>
        <w:spacing w:before="0" w:line="216" w:lineRule="auto"/>
        <w:jc w:val="right"/>
        <w:rPr>
          <w:rFonts w:ascii="Simplified Arabic" w:hAnsi="Simplified Arabic" w:cs="Simplified Arabic"/>
          <w:b/>
          <w:bCs/>
          <w:i w:val="0"/>
          <w:iCs w:val="0"/>
          <w:sz w:val="28"/>
          <w:szCs w:val="28"/>
          <w:lang w:bidi="ar-EG"/>
        </w:rPr>
      </w:pPr>
      <w:r w:rsidRPr="00795065">
        <w:rPr>
          <w:rFonts w:ascii="Simplified Arabic" w:hAnsi="Simplified Arabic" w:cs="Simplified Arabic" w:hint="cs"/>
          <w:b/>
          <w:bCs/>
          <w:i w:val="0"/>
          <w:iCs w:val="0"/>
          <w:sz w:val="28"/>
          <w:szCs w:val="28"/>
          <w:rtl/>
          <w:lang w:bidi="ar-EG"/>
        </w:rPr>
        <w:t xml:space="preserve">1.دراسات عربية : </w:t>
      </w:r>
    </w:p>
    <w:p w14:paraId="6E31666D" w14:textId="6BE108B6" w:rsidR="00A013AC" w:rsidRPr="003E1F01" w:rsidRDefault="00C5755F" w:rsidP="00CF39BB">
      <w:pPr>
        <w:pStyle w:val="ListParagraph"/>
        <w:numPr>
          <w:ilvl w:val="0"/>
          <w:numId w:val="4"/>
        </w:numPr>
        <w:autoSpaceDE w:val="0"/>
        <w:autoSpaceDN w:val="0"/>
        <w:bidi/>
        <w:adjustRightInd w:val="0"/>
        <w:spacing w:after="0" w:line="216" w:lineRule="auto"/>
        <w:ind w:left="283" w:hanging="270"/>
        <w:jc w:val="both"/>
        <w:rPr>
          <w:rFonts w:ascii="Simplified Arabic" w:hAnsi="Simplified Arabic" w:cs="Simplified Arabic"/>
          <w:b/>
          <w:bCs/>
          <w:sz w:val="28"/>
          <w:szCs w:val="28"/>
        </w:rPr>
      </w:pPr>
      <w:r>
        <w:rPr>
          <w:rFonts w:ascii="Simplified Arabic" w:hAnsi="Simplified Arabic" w:cs="Simplified Arabic" w:hint="cs"/>
          <w:b/>
          <w:bCs/>
          <w:sz w:val="28"/>
          <w:szCs w:val="28"/>
          <w:rtl/>
          <w:lang w:bidi="ar-EG"/>
        </w:rPr>
        <w:t>عنوان الدراسة "</w:t>
      </w:r>
      <w:r w:rsidR="00A013AC" w:rsidRPr="003E1F01">
        <w:rPr>
          <w:rFonts w:ascii="Simplified Arabic" w:hAnsi="Simplified Arabic" w:cs="Simplified Arabic"/>
          <w:b/>
          <w:bCs/>
          <w:sz w:val="28"/>
          <w:szCs w:val="28"/>
          <w:rtl/>
        </w:rPr>
        <w:t xml:space="preserve"> التغير الهيكلي لقطاع المعلومات في مصر</w:t>
      </w:r>
      <w:r w:rsidR="00B93958">
        <w:rPr>
          <w:rFonts w:ascii="Simplified Arabic" w:hAnsi="Simplified Arabic" w:cs="Simplified Arabic" w:hint="cs"/>
          <w:b/>
          <w:bCs/>
          <w:sz w:val="28"/>
          <w:szCs w:val="28"/>
          <w:rtl/>
        </w:rPr>
        <w:t xml:space="preserve"> بالتركيز على الصادرات</w:t>
      </w:r>
      <w:r>
        <w:rPr>
          <w:rFonts w:ascii="Simplified Arabic" w:hAnsi="Simplified Arabic" w:cs="Simplified Arabic" w:hint="cs"/>
          <w:b/>
          <w:bCs/>
          <w:sz w:val="28"/>
          <w:szCs w:val="28"/>
          <w:rtl/>
        </w:rPr>
        <w:t>"</w:t>
      </w:r>
      <w:r>
        <w:rPr>
          <w:rStyle w:val="FootnoteReference"/>
          <w:rFonts w:ascii="Simplified Arabic" w:hAnsi="Simplified Arabic" w:cs="Simplified Arabic"/>
          <w:b/>
          <w:bCs/>
          <w:sz w:val="28"/>
          <w:szCs w:val="28"/>
          <w:rtl/>
        </w:rPr>
        <w:footnoteReference w:id="8"/>
      </w:r>
      <w:r w:rsidR="00A013AC" w:rsidRPr="003E1F01">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وصدرت عن </w:t>
      </w:r>
      <w:r w:rsidR="00A013AC" w:rsidRPr="003E1F01">
        <w:rPr>
          <w:rFonts w:ascii="Simplified Arabic" w:hAnsi="Simplified Arabic" w:cs="Simplified Arabic"/>
          <w:b/>
          <w:bCs/>
          <w:sz w:val="28"/>
          <w:szCs w:val="28"/>
          <w:rtl/>
        </w:rPr>
        <w:t>سلسلة قضايا التخطيط والتنمية، رقم 292 القاهرة، معهد التخطيط القومي، 2018.</w:t>
      </w:r>
    </w:p>
    <w:p w14:paraId="78335410" w14:textId="672609D2" w:rsidR="00A013AC" w:rsidRPr="0087001F" w:rsidRDefault="00A013AC" w:rsidP="0087001F">
      <w:pPr>
        <w:autoSpaceDE w:val="0"/>
        <w:autoSpaceDN w:val="0"/>
        <w:bidi/>
        <w:adjustRightInd w:val="0"/>
        <w:spacing w:after="0" w:line="240" w:lineRule="auto"/>
        <w:ind w:firstLine="636"/>
        <w:jc w:val="both"/>
        <w:rPr>
          <w:rFonts w:ascii="Simplified Arabic" w:hAnsi="Simplified Arabic" w:cs="Simplified Arabic"/>
          <w:sz w:val="28"/>
          <w:szCs w:val="28"/>
          <w:rtl/>
        </w:rPr>
      </w:pPr>
      <w:r w:rsidRPr="0087001F">
        <w:rPr>
          <w:rFonts w:ascii="Simplified Arabic" w:hAnsi="Simplified Arabic" w:cs="Simplified Arabic"/>
          <w:sz w:val="28"/>
          <w:szCs w:val="28"/>
          <w:rtl/>
        </w:rPr>
        <w:t xml:space="preserve">وقد توصلت الدراسة </w:t>
      </w:r>
      <w:r w:rsidR="005E3308">
        <w:rPr>
          <w:rFonts w:ascii="Simplified Arabic" w:hAnsi="Simplified Arabic" w:cs="Simplified Arabic"/>
          <w:sz w:val="28"/>
          <w:szCs w:val="28"/>
          <w:rtl/>
        </w:rPr>
        <w:t xml:space="preserve">إلي </w:t>
      </w:r>
      <w:r w:rsidRPr="0087001F">
        <w:rPr>
          <w:rFonts w:ascii="Simplified Arabic" w:hAnsi="Simplified Arabic" w:cs="Simplified Arabic"/>
          <w:sz w:val="28"/>
          <w:szCs w:val="28"/>
          <w:rtl/>
        </w:rPr>
        <w:t xml:space="preserve"> عدة نتائج أهمها رصد التحديات والمشكلات المتعددة التي يعاني منها قطاع </w:t>
      </w:r>
      <w:r w:rsidR="00700BFD">
        <w:rPr>
          <w:rFonts w:ascii="Simplified Arabic" w:hAnsi="Simplified Arabic" w:cs="Simplified Arabic"/>
          <w:sz w:val="28"/>
          <w:szCs w:val="28"/>
          <w:rtl/>
        </w:rPr>
        <w:t xml:space="preserve">الإتصالات </w:t>
      </w:r>
      <w:r w:rsidRPr="0087001F">
        <w:rPr>
          <w:rFonts w:ascii="Simplified Arabic" w:hAnsi="Simplified Arabic" w:cs="Simplified Arabic"/>
          <w:sz w:val="28"/>
          <w:szCs w:val="28"/>
          <w:rtl/>
        </w:rPr>
        <w:t>وتكنولوجيا المعلومات مثل</w:t>
      </w:r>
    </w:p>
    <w:p w14:paraId="642CDC60" w14:textId="77777777" w:rsidR="00A013AC" w:rsidRPr="003E1F01" w:rsidRDefault="00A013AC" w:rsidP="00461241">
      <w:pPr>
        <w:pStyle w:val="ListParagraph"/>
        <w:numPr>
          <w:ilvl w:val="0"/>
          <w:numId w:val="6"/>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 xml:space="preserve">ضعف المنظومة التشريعية لتحفيز وحماية الابتكار. </w:t>
      </w:r>
    </w:p>
    <w:p w14:paraId="6CCCD5C8" w14:textId="77777777" w:rsidR="00A013AC" w:rsidRPr="003E1F01" w:rsidRDefault="00A013AC" w:rsidP="00461241">
      <w:pPr>
        <w:pStyle w:val="ListParagraph"/>
        <w:numPr>
          <w:ilvl w:val="0"/>
          <w:numId w:val="6"/>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نقص الايدي الماهرة المدربة القادرة على التعامل مع أحدث البرمجيات.</w:t>
      </w:r>
    </w:p>
    <w:p w14:paraId="093252AB" w14:textId="77777777" w:rsidR="00A013AC" w:rsidRPr="003E1F01" w:rsidRDefault="00A013AC" w:rsidP="00461241">
      <w:pPr>
        <w:pStyle w:val="ListParagraph"/>
        <w:numPr>
          <w:ilvl w:val="0"/>
          <w:numId w:val="6"/>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ضعف مستوى التعليم في التكنولوجيات المتقدم.</w:t>
      </w:r>
    </w:p>
    <w:p w14:paraId="6A9A2B15" w14:textId="554F42AF" w:rsidR="00A013AC" w:rsidRPr="0087001F" w:rsidRDefault="00A013AC" w:rsidP="0087001F">
      <w:pPr>
        <w:autoSpaceDE w:val="0"/>
        <w:autoSpaceDN w:val="0"/>
        <w:bidi/>
        <w:adjustRightInd w:val="0"/>
        <w:spacing w:after="0" w:line="240" w:lineRule="auto"/>
        <w:ind w:firstLine="636"/>
        <w:jc w:val="both"/>
        <w:rPr>
          <w:rFonts w:ascii="Simplified Arabic" w:hAnsi="Simplified Arabic" w:cs="Simplified Arabic"/>
          <w:sz w:val="28"/>
          <w:szCs w:val="28"/>
          <w:rtl/>
        </w:rPr>
      </w:pPr>
      <w:r w:rsidRPr="0087001F">
        <w:rPr>
          <w:rFonts w:ascii="Simplified Arabic" w:hAnsi="Simplified Arabic" w:cs="Simplified Arabic"/>
          <w:sz w:val="28"/>
          <w:szCs w:val="28"/>
          <w:rtl/>
        </w:rPr>
        <w:t>وكذلك وصفت الدراسة التحليل الرباعي عن واقع ومستقبل صناعة تكنولوجيا المعلومات في مصر وكان ك</w:t>
      </w:r>
      <w:r w:rsidR="007C28E7">
        <w:rPr>
          <w:rFonts w:ascii="Simplified Arabic" w:hAnsi="Simplified Arabic" w:cs="Simplified Arabic"/>
          <w:sz w:val="28"/>
          <w:szCs w:val="28"/>
          <w:rtl/>
        </w:rPr>
        <w:t>التالى</w:t>
      </w:r>
      <w:r w:rsidR="00CF39BB">
        <w:rPr>
          <w:rFonts w:ascii="Simplified Arabic" w:hAnsi="Simplified Arabic" w:cs="Simplified Arabic" w:hint="cs"/>
          <w:sz w:val="28"/>
          <w:szCs w:val="28"/>
          <w:rtl/>
        </w:rPr>
        <w:t>:</w:t>
      </w:r>
    </w:p>
    <w:p w14:paraId="3773B0FA" w14:textId="4B802801" w:rsidR="00A013AC" w:rsidRPr="003E1F01" w:rsidRDefault="00A013AC" w:rsidP="00CF39BB">
      <w:pPr>
        <w:autoSpaceDE w:val="0"/>
        <w:autoSpaceDN w:val="0"/>
        <w:bidi/>
        <w:adjustRightInd w:val="0"/>
        <w:spacing w:after="0" w:line="192" w:lineRule="auto"/>
        <w:jc w:val="both"/>
        <w:rPr>
          <w:rFonts w:ascii="Simplified Arabic" w:hAnsi="Simplified Arabic" w:cs="Simplified Arabic"/>
          <w:sz w:val="28"/>
          <w:szCs w:val="28"/>
        </w:rPr>
      </w:pPr>
      <w:r w:rsidRPr="003E1F01">
        <w:rPr>
          <w:rFonts w:ascii="Simplified Arabic" w:hAnsi="Simplified Arabic" w:cs="Simplified Arabic"/>
          <w:b/>
          <w:bCs/>
          <w:sz w:val="28"/>
          <w:szCs w:val="28"/>
          <w:u w:val="single"/>
          <w:rtl/>
        </w:rPr>
        <w:t>نقاط القوة</w:t>
      </w:r>
      <w:r w:rsidRPr="003E1F01">
        <w:rPr>
          <w:rFonts w:ascii="Simplified Arabic" w:hAnsi="Simplified Arabic" w:cs="Simplified Arabic"/>
          <w:sz w:val="28"/>
          <w:szCs w:val="28"/>
          <w:rtl/>
        </w:rPr>
        <w:t xml:space="preserve"> تمتلك مصر نقاط قوة في مجال صناعة تكنولوجيا المعلومات من اهمها</w:t>
      </w:r>
    </w:p>
    <w:p w14:paraId="6C593352" w14:textId="0855E94B" w:rsidR="00A013AC" w:rsidRPr="003E1F01" w:rsidRDefault="006D3563" w:rsidP="00CF39BB">
      <w:pPr>
        <w:pStyle w:val="ListParagraph"/>
        <w:numPr>
          <w:ilvl w:val="0"/>
          <w:numId w:val="7"/>
        </w:numPr>
        <w:autoSpaceDE w:val="0"/>
        <w:autoSpaceDN w:val="0"/>
        <w:bidi/>
        <w:adjustRightInd w:val="0"/>
        <w:spacing w:after="0" w:line="192" w:lineRule="auto"/>
        <w:ind w:left="757" w:hanging="142"/>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00A013AC" w:rsidRPr="003E1F01">
        <w:rPr>
          <w:rFonts w:ascii="Simplified Arabic" w:hAnsi="Simplified Arabic" w:cs="Simplified Arabic"/>
          <w:sz w:val="28"/>
          <w:szCs w:val="28"/>
          <w:rtl/>
        </w:rPr>
        <w:t>وجود العمالة ذات الاجور المنخفضة، والقابلة للتدريب للالتحاق بسوق العمل</w:t>
      </w:r>
    </w:p>
    <w:p w14:paraId="3512BC16" w14:textId="62E399FE" w:rsidR="00A013AC" w:rsidRPr="003E1F01" w:rsidRDefault="006D3563" w:rsidP="00CF39BB">
      <w:pPr>
        <w:pStyle w:val="ListParagraph"/>
        <w:numPr>
          <w:ilvl w:val="0"/>
          <w:numId w:val="7"/>
        </w:numPr>
        <w:autoSpaceDE w:val="0"/>
        <w:autoSpaceDN w:val="0"/>
        <w:bidi/>
        <w:adjustRightInd w:val="0"/>
        <w:spacing w:after="0" w:line="192" w:lineRule="auto"/>
        <w:ind w:left="757" w:hanging="142"/>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A013AC" w:rsidRPr="003E1F01">
        <w:rPr>
          <w:rFonts w:ascii="Simplified Arabic" w:hAnsi="Simplified Arabic" w:cs="Simplified Arabic"/>
          <w:sz w:val="28"/>
          <w:szCs w:val="28"/>
          <w:rtl/>
        </w:rPr>
        <w:t>وجود قاعدة من الفنيين في مصر من خريجي الجامعات الذين يتوفر لديهم مهارت التقنية.</w:t>
      </w:r>
    </w:p>
    <w:p w14:paraId="1AAAC2D0" w14:textId="61108BC5" w:rsidR="00A013AC" w:rsidRPr="003E1F01" w:rsidRDefault="006D3563" w:rsidP="00CF39BB">
      <w:pPr>
        <w:pStyle w:val="ListParagraph"/>
        <w:numPr>
          <w:ilvl w:val="0"/>
          <w:numId w:val="7"/>
        </w:numPr>
        <w:autoSpaceDE w:val="0"/>
        <w:autoSpaceDN w:val="0"/>
        <w:bidi/>
        <w:adjustRightInd w:val="0"/>
        <w:spacing w:after="0" w:line="192" w:lineRule="auto"/>
        <w:ind w:left="757" w:hanging="142"/>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A013AC" w:rsidRPr="003E1F01">
        <w:rPr>
          <w:rFonts w:ascii="Simplified Arabic" w:hAnsi="Simplified Arabic" w:cs="Simplified Arabic"/>
          <w:sz w:val="28"/>
          <w:szCs w:val="28"/>
          <w:rtl/>
        </w:rPr>
        <w:t>يتمتع قطاع الصناعات التكنولوجية في مصر بضرائب منخفضة نسبيا وبنية تحتية جيدة</w:t>
      </w:r>
      <w:r>
        <w:rPr>
          <w:rFonts w:ascii="Simplified Arabic" w:hAnsi="Simplified Arabic" w:cs="Simplified Arabic" w:hint="cs"/>
          <w:sz w:val="28"/>
          <w:szCs w:val="28"/>
          <w:rtl/>
        </w:rPr>
        <w:t>.</w:t>
      </w:r>
      <w:r w:rsidR="00A013AC" w:rsidRPr="003E1F01">
        <w:rPr>
          <w:rFonts w:ascii="Simplified Arabic" w:hAnsi="Simplified Arabic" w:cs="Simplified Arabic"/>
          <w:sz w:val="28"/>
          <w:szCs w:val="28"/>
          <w:rtl/>
        </w:rPr>
        <w:t xml:space="preserve"> </w:t>
      </w:r>
    </w:p>
    <w:p w14:paraId="10B9FCA5" w14:textId="77777777" w:rsidR="002F2B19" w:rsidRPr="003E1F01" w:rsidRDefault="00A013AC" w:rsidP="00CF39BB">
      <w:pPr>
        <w:tabs>
          <w:tab w:val="left" w:pos="899"/>
        </w:tabs>
        <w:autoSpaceDE w:val="0"/>
        <w:autoSpaceDN w:val="0"/>
        <w:bidi/>
        <w:adjustRightInd w:val="0"/>
        <w:spacing w:after="0" w:line="192" w:lineRule="auto"/>
        <w:jc w:val="both"/>
        <w:rPr>
          <w:rFonts w:ascii="Simplified Arabic" w:hAnsi="Simplified Arabic" w:cs="Simplified Arabic"/>
          <w:sz w:val="28"/>
          <w:szCs w:val="28"/>
          <w:rtl/>
        </w:rPr>
      </w:pPr>
      <w:r w:rsidRPr="003E1F01">
        <w:rPr>
          <w:rFonts w:ascii="Simplified Arabic" w:hAnsi="Simplified Arabic" w:cs="Simplified Arabic"/>
          <w:b/>
          <w:bCs/>
          <w:sz w:val="28"/>
          <w:szCs w:val="28"/>
          <w:u w:val="single"/>
          <w:rtl/>
        </w:rPr>
        <w:t>نقاط الضعف -</w:t>
      </w:r>
      <w:r w:rsidRPr="003E1F01">
        <w:rPr>
          <w:rFonts w:ascii="Simplified Arabic" w:hAnsi="Simplified Arabic" w:cs="Simplified Arabic"/>
          <w:sz w:val="28"/>
          <w:szCs w:val="28"/>
          <w:rtl/>
        </w:rPr>
        <w:t xml:space="preserve"> يقابل النقاط الايجابية السابقة نقاط ضعف تكمن في </w:t>
      </w:r>
    </w:p>
    <w:p w14:paraId="6136F5B1" w14:textId="77777777" w:rsidR="002F2B19" w:rsidRPr="000C6F72" w:rsidRDefault="00A013AC" w:rsidP="00CF39BB">
      <w:pPr>
        <w:pStyle w:val="ListParagraph"/>
        <w:numPr>
          <w:ilvl w:val="0"/>
          <w:numId w:val="123"/>
        </w:numPr>
        <w:autoSpaceDE w:val="0"/>
        <w:autoSpaceDN w:val="0"/>
        <w:bidi/>
        <w:adjustRightInd w:val="0"/>
        <w:spacing w:after="0" w:line="192" w:lineRule="auto"/>
        <w:ind w:left="1080"/>
        <w:jc w:val="both"/>
        <w:rPr>
          <w:rFonts w:ascii="Simplified Arabic" w:hAnsi="Simplified Arabic" w:cs="Simplified Arabic"/>
          <w:sz w:val="28"/>
          <w:szCs w:val="28"/>
        </w:rPr>
      </w:pPr>
      <w:r w:rsidRPr="000C6F72">
        <w:rPr>
          <w:rFonts w:ascii="Simplified Arabic" w:hAnsi="Simplified Arabic" w:cs="Simplified Arabic"/>
          <w:sz w:val="28"/>
          <w:szCs w:val="28"/>
          <w:rtl/>
        </w:rPr>
        <w:t xml:space="preserve">عدم وجود هيكل تنظيمي قوى للشركات </w:t>
      </w:r>
    </w:p>
    <w:p w14:paraId="66FE62A0" w14:textId="77777777" w:rsidR="002F2B19" w:rsidRPr="000C6F72" w:rsidRDefault="00A013AC" w:rsidP="00CF39BB">
      <w:pPr>
        <w:pStyle w:val="ListParagraph"/>
        <w:numPr>
          <w:ilvl w:val="0"/>
          <w:numId w:val="123"/>
        </w:numPr>
        <w:autoSpaceDE w:val="0"/>
        <w:autoSpaceDN w:val="0"/>
        <w:bidi/>
        <w:adjustRightInd w:val="0"/>
        <w:spacing w:after="0" w:line="192" w:lineRule="auto"/>
        <w:ind w:left="1080"/>
        <w:jc w:val="both"/>
        <w:rPr>
          <w:rFonts w:ascii="Simplified Arabic" w:hAnsi="Simplified Arabic" w:cs="Simplified Arabic"/>
          <w:sz w:val="28"/>
          <w:szCs w:val="28"/>
        </w:rPr>
      </w:pPr>
      <w:r w:rsidRPr="000C6F72">
        <w:rPr>
          <w:rFonts w:ascii="Simplified Arabic" w:hAnsi="Simplified Arabic" w:cs="Simplified Arabic"/>
          <w:sz w:val="28"/>
          <w:szCs w:val="28"/>
          <w:rtl/>
        </w:rPr>
        <w:t>ضعف الانشطة التسويقية والترويجية بها</w:t>
      </w:r>
    </w:p>
    <w:p w14:paraId="427205AB" w14:textId="77777777" w:rsidR="002F2B19" w:rsidRPr="000C6F72" w:rsidRDefault="00A013AC" w:rsidP="00CF39BB">
      <w:pPr>
        <w:pStyle w:val="ListParagraph"/>
        <w:numPr>
          <w:ilvl w:val="0"/>
          <w:numId w:val="123"/>
        </w:numPr>
        <w:autoSpaceDE w:val="0"/>
        <w:autoSpaceDN w:val="0"/>
        <w:bidi/>
        <w:adjustRightInd w:val="0"/>
        <w:spacing w:after="0" w:line="192" w:lineRule="auto"/>
        <w:ind w:left="1080"/>
        <w:jc w:val="both"/>
        <w:rPr>
          <w:rFonts w:ascii="Simplified Arabic" w:hAnsi="Simplified Arabic" w:cs="Simplified Arabic"/>
          <w:sz w:val="28"/>
          <w:szCs w:val="28"/>
        </w:rPr>
      </w:pPr>
      <w:r w:rsidRPr="000C6F72">
        <w:rPr>
          <w:rFonts w:ascii="Simplified Arabic" w:hAnsi="Simplified Arabic" w:cs="Simplified Arabic"/>
          <w:sz w:val="28"/>
          <w:szCs w:val="28"/>
          <w:rtl/>
        </w:rPr>
        <w:t>افتقاد نظـام لإدارة الجودة الشاملة بها</w:t>
      </w:r>
    </w:p>
    <w:p w14:paraId="74730D41" w14:textId="2B50547A" w:rsidR="00A013AC" w:rsidRPr="000C6F72" w:rsidRDefault="00A013AC" w:rsidP="00CF39BB">
      <w:pPr>
        <w:pStyle w:val="ListParagraph"/>
        <w:numPr>
          <w:ilvl w:val="0"/>
          <w:numId w:val="123"/>
        </w:numPr>
        <w:autoSpaceDE w:val="0"/>
        <w:autoSpaceDN w:val="0"/>
        <w:bidi/>
        <w:adjustRightInd w:val="0"/>
        <w:spacing w:after="0" w:line="192" w:lineRule="auto"/>
        <w:ind w:left="1080"/>
        <w:jc w:val="both"/>
        <w:rPr>
          <w:rFonts w:ascii="Simplified Arabic" w:hAnsi="Simplified Arabic" w:cs="Simplified Arabic"/>
          <w:sz w:val="28"/>
          <w:szCs w:val="28"/>
          <w:rtl/>
        </w:rPr>
      </w:pPr>
      <w:r w:rsidRPr="000C6F72">
        <w:rPr>
          <w:rFonts w:ascii="Simplified Arabic" w:hAnsi="Simplified Arabic" w:cs="Simplified Arabic"/>
          <w:sz w:val="28"/>
          <w:szCs w:val="28"/>
          <w:rtl/>
        </w:rPr>
        <w:t>يفتقد التصنيع التكنولوجي وتكنولوجيا المعلومات في مصر لأنشطة البحوث والتطوير مما يقلل من فرص الابداع والابتكار في المنتجات التكنولوجية المصرية</w:t>
      </w:r>
      <w:r w:rsidRPr="000C6F72">
        <w:rPr>
          <w:rFonts w:ascii="Simplified Arabic" w:hAnsi="Simplified Arabic" w:cs="Simplified Arabic"/>
          <w:sz w:val="28"/>
          <w:szCs w:val="28"/>
        </w:rPr>
        <w:t>.</w:t>
      </w:r>
    </w:p>
    <w:p w14:paraId="7986E8FA" w14:textId="508F8543" w:rsidR="002F2B19" w:rsidRPr="003E1F01" w:rsidRDefault="00A013AC" w:rsidP="00D8226D">
      <w:pPr>
        <w:tabs>
          <w:tab w:val="left" w:pos="1040"/>
        </w:tabs>
        <w:autoSpaceDE w:val="0"/>
        <w:autoSpaceDN w:val="0"/>
        <w:bidi/>
        <w:adjustRightInd w:val="0"/>
        <w:spacing w:after="0" w:line="192" w:lineRule="auto"/>
        <w:jc w:val="both"/>
        <w:rPr>
          <w:rFonts w:ascii="Simplified Arabic" w:hAnsi="Simplified Arabic" w:cs="Simplified Arabic"/>
          <w:sz w:val="28"/>
          <w:szCs w:val="28"/>
          <w:rtl/>
        </w:rPr>
      </w:pPr>
      <w:r w:rsidRPr="003E1F01">
        <w:rPr>
          <w:rFonts w:ascii="Simplified Arabic" w:hAnsi="Simplified Arabic" w:cs="Simplified Arabic"/>
          <w:b/>
          <w:bCs/>
          <w:sz w:val="28"/>
          <w:szCs w:val="28"/>
          <w:u w:val="single"/>
          <w:rtl/>
        </w:rPr>
        <w:t>الفرص</w:t>
      </w:r>
      <w:r w:rsidRPr="003E1F01">
        <w:rPr>
          <w:rFonts w:ascii="Simplified Arabic" w:hAnsi="Simplified Arabic" w:cs="Simplified Arabic"/>
          <w:sz w:val="28"/>
          <w:szCs w:val="28"/>
          <w:rtl/>
        </w:rPr>
        <w:t xml:space="preserve"> تتمثل في</w:t>
      </w:r>
      <w:r w:rsidR="000C6F72">
        <w:rPr>
          <w:rFonts w:ascii="Simplified Arabic" w:hAnsi="Simplified Arabic" w:cs="Simplified Arabic" w:hint="cs"/>
          <w:sz w:val="28"/>
          <w:szCs w:val="28"/>
          <w:rtl/>
        </w:rPr>
        <w:t>:</w:t>
      </w:r>
      <w:r w:rsidRPr="003E1F01">
        <w:rPr>
          <w:rFonts w:ascii="Simplified Arabic" w:hAnsi="Simplified Arabic" w:cs="Simplified Arabic"/>
          <w:sz w:val="28"/>
          <w:szCs w:val="28"/>
          <w:rtl/>
        </w:rPr>
        <w:t xml:space="preserve"> </w:t>
      </w:r>
    </w:p>
    <w:p w14:paraId="630A634C" w14:textId="77777777" w:rsidR="002F2B19" w:rsidRPr="003E1F01" w:rsidRDefault="00A013AC">
      <w:pPr>
        <w:pStyle w:val="ListParagraph"/>
        <w:numPr>
          <w:ilvl w:val="0"/>
          <w:numId w:val="31"/>
        </w:numPr>
        <w:tabs>
          <w:tab w:val="left" w:pos="1040"/>
        </w:tabs>
        <w:autoSpaceDE w:val="0"/>
        <w:autoSpaceDN w:val="0"/>
        <w:bidi/>
        <w:adjustRightInd w:val="0"/>
        <w:spacing w:after="0" w:line="192" w:lineRule="auto"/>
        <w:jc w:val="both"/>
        <w:rPr>
          <w:rFonts w:ascii="Simplified Arabic" w:hAnsi="Simplified Arabic" w:cs="Simplified Arabic"/>
          <w:sz w:val="28"/>
          <w:szCs w:val="28"/>
        </w:rPr>
      </w:pPr>
      <w:r w:rsidRPr="003E1F01">
        <w:rPr>
          <w:rFonts w:ascii="Simplified Arabic" w:hAnsi="Simplified Arabic" w:cs="Simplified Arabic"/>
          <w:sz w:val="28"/>
          <w:szCs w:val="28"/>
          <w:rtl/>
        </w:rPr>
        <w:t xml:space="preserve">الثروة البشرية في مصر للفترة العمرية (15-35) وهي فترة الابداع في هذه الصناعة </w:t>
      </w:r>
    </w:p>
    <w:p w14:paraId="7CD065F4" w14:textId="2F296B69" w:rsidR="00A013AC" w:rsidRPr="003E1F01" w:rsidRDefault="00A013AC">
      <w:pPr>
        <w:pStyle w:val="ListParagraph"/>
        <w:numPr>
          <w:ilvl w:val="0"/>
          <w:numId w:val="31"/>
        </w:numPr>
        <w:tabs>
          <w:tab w:val="left" w:pos="1040"/>
        </w:tabs>
        <w:autoSpaceDE w:val="0"/>
        <w:autoSpaceDN w:val="0"/>
        <w:bidi/>
        <w:adjustRightInd w:val="0"/>
        <w:spacing w:after="0" w:line="192"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امتلاك مصر المواد الخام اللازمة للصناعات الإلكترونية</w:t>
      </w:r>
      <w:r w:rsidRPr="003E1F01">
        <w:rPr>
          <w:rFonts w:ascii="Simplified Arabic" w:hAnsi="Simplified Arabic" w:cs="Simplified Arabic"/>
          <w:sz w:val="28"/>
          <w:szCs w:val="28"/>
        </w:rPr>
        <w:t>.</w:t>
      </w:r>
    </w:p>
    <w:p w14:paraId="61E43ED8" w14:textId="7B205340" w:rsidR="00A013AC" w:rsidRPr="003E1F01" w:rsidRDefault="00A013AC" w:rsidP="00D8226D">
      <w:pPr>
        <w:autoSpaceDE w:val="0"/>
        <w:autoSpaceDN w:val="0"/>
        <w:bidi/>
        <w:adjustRightInd w:val="0"/>
        <w:spacing w:after="0" w:line="192" w:lineRule="auto"/>
        <w:jc w:val="both"/>
        <w:rPr>
          <w:rFonts w:ascii="Simplified Arabic" w:hAnsi="Simplified Arabic" w:cs="Simplified Arabic"/>
          <w:sz w:val="28"/>
          <w:szCs w:val="28"/>
          <w:rtl/>
        </w:rPr>
      </w:pPr>
      <w:r w:rsidRPr="003E1F01">
        <w:rPr>
          <w:rFonts w:ascii="Simplified Arabic" w:hAnsi="Simplified Arabic" w:cs="Simplified Arabic"/>
          <w:b/>
          <w:bCs/>
          <w:sz w:val="28"/>
          <w:szCs w:val="28"/>
          <w:u w:val="single"/>
          <w:rtl/>
        </w:rPr>
        <w:t>التهديدات</w:t>
      </w:r>
      <w:r w:rsidRPr="003E1F01">
        <w:rPr>
          <w:rFonts w:ascii="Simplified Arabic" w:hAnsi="Simplified Arabic" w:cs="Simplified Arabic"/>
          <w:sz w:val="28"/>
          <w:szCs w:val="28"/>
          <w:rtl/>
        </w:rPr>
        <w:t xml:space="preserve"> تتمثل في التطور السريع لهذه الصناعات من خلال الشركات العالمية الامر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يستلزم زيادة الانفاق على البحث العلمي والتطوير لمواكبة هذه التطورات. </w:t>
      </w:r>
    </w:p>
    <w:p w14:paraId="0C4BD264" w14:textId="2EC9BCF3" w:rsidR="00A013AC" w:rsidRPr="003E1F01" w:rsidRDefault="00BE14F4" w:rsidP="000C6F72">
      <w:pPr>
        <w:pStyle w:val="ListParagraph"/>
        <w:numPr>
          <w:ilvl w:val="0"/>
          <w:numId w:val="4"/>
        </w:numPr>
        <w:tabs>
          <w:tab w:val="right" w:pos="103"/>
          <w:tab w:val="right" w:pos="395"/>
        </w:tabs>
        <w:autoSpaceDE w:val="0"/>
        <w:autoSpaceDN w:val="0"/>
        <w:bidi/>
        <w:adjustRightInd w:val="0"/>
        <w:spacing w:after="0" w:line="216" w:lineRule="auto"/>
        <w:ind w:left="-30" w:hanging="47"/>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عنوان الدراسة "</w:t>
      </w:r>
      <w:r w:rsidR="00A013AC" w:rsidRPr="003E1F01">
        <w:rPr>
          <w:rFonts w:ascii="Simplified Arabic" w:hAnsi="Simplified Arabic" w:cs="Simplified Arabic"/>
          <w:b/>
          <w:bCs/>
          <w:sz w:val="28"/>
          <w:szCs w:val="28"/>
          <w:rtl/>
        </w:rPr>
        <w:t xml:space="preserve"> دور المعلومات والحدس في </w:t>
      </w:r>
      <w:r w:rsidR="00EE15A2">
        <w:rPr>
          <w:rFonts w:ascii="Simplified Arabic" w:hAnsi="Simplified Arabic" w:cs="Simplified Arabic"/>
          <w:b/>
          <w:bCs/>
          <w:sz w:val="28"/>
          <w:szCs w:val="28"/>
          <w:rtl/>
        </w:rPr>
        <w:t xml:space="preserve">إتخاذ </w:t>
      </w:r>
      <w:r w:rsidR="00A013AC" w:rsidRPr="003E1F01">
        <w:rPr>
          <w:rFonts w:ascii="Simplified Arabic" w:hAnsi="Simplified Arabic" w:cs="Simplified Arabic"/>
          <w:b/>
          <w:bCs/>
          <w:sz w:val="28"/>
          <w:szCs w:val="28"/>
          <w:rtl/>
        </w:rPr>
        <w:t xml:space="preserve"> القرارات </w:t>
      </w:r>
      <w:r w:rsidR="00E061EB">
        <w:rPr>
          <w:rFonts w:ascii="Simplified Arabic" w:hAnsi="Simplified Arabic" w:cs="Simplified Arabic"/>
          <w:b/>
          <w:bCs/>
          <w:sz w:val="28"/>
          <w:szCs w:val="28"/>
          <w:rtl/>
        </w:rPr>
        <w:t>الإستراتيجية</w:t>
      </w:r>
      <w:r>
        <w:rPr>
          <w:rStyle w:val="FootnoteReference"/>
          <w:rFonts w:ascii="Simplified Arabic" w:hAnsi="Simplified Arabic" w:cs="Simplified Arabic"/>
          <w:b/>
          <w:bCs/>
          <w:sz w:val="28"/>
          <w:szCs w:val="28"/>
          <w:rtl/>
        </w:rPr>
        <w:footnoteReference w:id="9"/>
      </w:r>
      <w:r w:rsidR="00A013AC" w:rsidRPr="003E1F01">
        <w:rPr>
          <w:rFonts w:ascii="Simplified Arabic" w:hAnsi="Simplified Arabic" w:cs="Simplified Arabic"/>
          <w:b/>
          <w:bCs/>
          <w:sz w:val="28"/>
          <w:szCs w:val="28"/>
          <w:rtl/>
        </w:rPr>
        <w:t xml:space="preserve"> بين فكر (</w:t>
      </w:r>
      <w:r w:rsidR="00A013AC" w:rsidRPr="003E1F01">
        <w:rPr>
          <w:rFonts w:ascii="Simplified Arabic" w:hAnsi="Simplified Arabic" w:cs="Simplified Arabic"/>
          <w:b/>
          <w:bCs/>
          <w:sz w:val="28"/>
          <w:szCs w:val="28"/>
        </w:rPr>
        <w:t>Simon</w:t>
      </w:r>
      <w:r w:rsidR="00A013AC" w:rsidRPr="003E1F01">
        <w:rPr>
          <w:rFonts w:ascii="Simplified Arabic" w:hAnsi="Simplified Arabic" w:cs="Simplified Arabic"/>
          <w:b/>
          <w:bCs/>
          <w:sz w:val="28"/>
          <w:szCs w:val="28"/>
          <w:rtl/>
        </w:rPr>
        <w:t>) و (</w:t>
      </w:r>
      <w:r w:rsidR="00A013AC" w:rsidRPr="003E1F01">
        <w:rPr>
          <w:rFonts w:ascii="Simplified Arabic" w:hAnsi="Simplified Arabic" w:cs="Simplified Arabic"/>
          <w:b/>
          <w:bCs/>
          <w:sz w:val="28"/>
          <w:szCs w:val="28"/>
        </w:rPr>
        <w:t>(Mintzberg</w:t>
      </w:r>
      <w:r>
        <w:rPr>
          <w:rFonts w:ascii="Simplified Arabic" w:hAnsi="Simplified Arabic" w:cs="Simplified Arabic" w:hint="cs"/>
          <w:b/>
          <w:bCs/>
          <w:sz w:val="28"/>
          <w:szCs w:val="28"/>
          <w:rtl/>
        </w:rPr>
        <w:t>"</w:t>
      </w:r>
      <w:r w:rsidR="00A013AC" w:rsidRPr="003E1F01">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الصادرة عن </w:t>
      </w:r>
      <w:r w:rsidR="00A013AC" w:rsidRPr="003E1F01">
        <w:rPr>
          <w:rFonts w:ascii="Simplified Arabic" w:hAnsi="Simplified Arabic" w:cs="Simplified Arabic"/>
          <w:b/>
          <w:bCs/>
          <w:sz w:val="28"/>
          <w:szCs w:val="28"/>
          <w:rtl/>
        </w:rPr>
        <w:t>مجلة أداء المؤسسات الجزائرية، كلية العلوم ال</w:t>
      </w:r>
      <w:r w:rsidR="004610A7">
        <w:rPr>
          <w:rFonts w:ascii="Simplified Arabic" w:hAnsi="Simplified Arabic" w:cs="Simplified Arabic"/>
          <w:b/>
          <w:bCs/>
          <w:sz w:val="28"/>
          <w:szCs w:val="28"/>
          <w:rtl/>
        </w:rPr>
        <w:t>إقتصادية</w:t>
      </w:r>
      <w:r w:rsidR="00A013AC" w:rsidRPr="003E1F01">
        <w:rPr>
          <w:rFonts w:ascii="Simplified Arabic" w:hAnsi="Simplified Arabic" w:cs="Simplified Arabic"/>
          <w:b/>
          <w:bCs/>
          <w:sz w:val="28"/>
          <w:szCs w:val="28"/>
          <w:rtl/>
        </w:rPr>
        <w:t xml:space="preserve"> وعلوم التسيير، جامعة مولود معمري، الجزائر، 2017 ولقد توصلت الدراسة </w:t>
      </w:r>
      <w:r w:rsidR="005E3308">
        <w:rPr>
          <w:rFonts w:ascii="Simplified Arabic" w:hAnsi="Simplified Arabic" w:cs="Simplified Arabic"/>
          <w:b/>
          <w:bCs/>
          <w:sz w:val="28"/>
          <w:szCs w:val="28"/>
          <w:rtl/>
        </w:rPr>
        <w:t xml:space="preserve">إلي </w:t>
      </w:r>
      <w:r w:rsidR="00A013AC" w:rsidRPr="003E1F01">
        <w:rPr>
          <w:rFonts w:ascii="Simplified Arabic" w:hAnsi="Simplified Arabic" w:cs="Simplified Arabic"/>
          <w:b/>
          <w:bCs/>
          <w:sz w:val="28"/>
          <w:szCs w:val="28"/>
          <w:rtl/>
        </w:rPr>
        <w:t xml:space="preserve"> </w:t>
      </w:r>
      <w:r w:rsidR="00795065">
        <w:rPr>
          <w:rFonts w:ascii="Simplified Arabic" w:hAnsi="Simplified Arabic" w:cs="Simplified Arabic" w:hint="cs"/>
          <w:b/>
          <w:bCs/>
          <w:sz w:val="28"/>
          <w:szCs w:val="28"/>
          <w:rtl/>
        </w:rPr>
        <w:t xml:space="preserve">النتائج </w:t>
      </w:r>
      <w:r w:rsidR="007C28E7">
        <w:rPr>
          <w:rFonts w:ascii="Simplified Arabic" w:hAnsi="Simplified Arabic" w:cs="Simplified Arabic" w:hint="cs"/>
          <w:b/>
          <w:bCs/>
          <w:sz w:val="28"/>
          <w:szCs w:val="28"/>
          <w:rtl/>
        </w:rPr>
        <w:t>التال</w:t>
      </w:r>
      <w:r w:rsidR="00127CD7">
        <w:rPr>
          <w:rFonts w:ascii="Simplified Arabic" w:hAnsi="Simplified Arabic" w:cs="Simplified Arabic" w:hint="cs"/>
          <w:b/>
          <w:bCs/>
          <w:sz w:val="28"/>
          <w:szCs w:val="28"/>
          <w:rtl/>
        </w:rPr>
        <w:t>ي</w:t>
      </w:r>
      <w:r w:rsidR="00B91D23">
        <w:rPr>
          <w:rFonts w:ascii="Simplified Arabic" w:hAnsi="Simplified Arabic" w:cs="Simplified Arabic" w:hint="cs"/>
          <w:b/>
          <w:bCs/>
          <w:sz w:val="28"/>
          <w:szCs w:val="28"/>
          <w:rtl/>
        </w:rPr>
        <w:t>ة</w:t>
      </w:r>
      <w:r w:rsidR="00795065">
        <w:rPr>
          <w:rFonts w:ascii="Simplified Arabic" w:hAnsi="Simplified Arabic" w:cs="Simplified Arabic" w:hint="cs"/>
          <w:b/>
          <w:bCs/>
          <w:sz w:val="28"/>
          <w:szCs w:val="28"/>
          <w:rtl/>
        </w:rPr>
        <w:t xml:space="preserve">: </w:t>
      </w:r>
    </w:p>
    <w:p w14:paraId="353C74F3" w14:textId="76887F72" w:rsidR="00795065" w:rsidRDefault="00795065" w:rsidP="00CF39BB">
      <w:pPr>
        <w:pStyle w:val="ListParagraph"/>
        <w:numPr>
          <w:ilvl w:val="0"/>
          <w:numId w:val="106"/>
        </w:numPr>
        <w:autoSpaceDE w:val="0"/>
        <w:autoSpaceDN w:val="0"/>
        <w:bidi/>
        <w:adjustRightInd w:val="0"/>
        <w:spacing w:after="0" w:line="216" w:lineRule="auto"/>
        <w:ind w:left="180" w:hanging="180"/>
        <w:jc w:val="both"/>
        <w:rPr>
          <w:rFonts w:ascii="Simplified Arabic" w:hAnsi="Simplified Arabic" w:cs="Simplified Arabic"/>
          <w:sz w:val="28"/>
          <w:szCs w:val="28"/>
        </w:rPr>
      </w:pPr>
      <w:r>
        <w:rPr>
          <w:rFonts w:ascii="Simplified Arabic" w:hAnsi="Simplified Arabic" w:cs="Simplified Arabic" w:hint="cs"/>
          <w:sz w:val="28"/>
          <w:szCs w:val="28"/>
          <w:rtl/>
          <w:lang w:bidi="ar-EG"/>
        </w:rPr>
        <w:t>أ</w:t>
      </w:r>
      <w:r w:rsidR="00A013AC" w:rsidRPr="00795065">
        <w:rPr>
          <w:rFonts w:ascii="Simplified Arabic" w:hAnsi="Simplified Arabic" w:cs="Simplified Arabic"/>
          <w:sz w:val="28"/>
          <w:szCs w:val="28"/>
          <w:rtl/>
          <w:lang w:bidi="ar-EG"/>
        </w:rPr>
        <w:t>ن المقارنة بين</w:t>
      </w:r>
      <w:r w:rsidR="00787C36">
        <w:rPr>
          <w:rFonts w:ascii="Simplified Arabic" w:hAnsi="Simplified Arabic" w:cs="Simplified Arabic"/>
          <w:sz w:val="28"/>
          <w:szCs w:val="28"/>
          <w:lang w:bidi="ar-EG"/>
        </w:rPr>
        <w:t xml:space="preserve"> </w:t>
      </w:r>
      <w:r w:rsidR="00E86BAE">
        <w:rPr>
          <w:rFonts w:ascii="Simplified Arabic" w:hAnsi="Simplified Arabic" w:cs="Simplified Arabic" w:hint="cs"/>
          <w:sz w:val="28"/>
          <w:szCs w:val="28"/>
          <w:rtl/>
          <w:lang w:bidi="ar-EG"/>
        </w:rPr>
        <w:t xml:space="preserve">المنهج </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الحدس</w:t>
      </w:r>
      <w:r w:rsidR="00E86BAE">
        <w:rPr>
          <w:rFonts w:ascii="Simplified Arabic" w:hAnsi="Simplified Arabic" w:cs="Simplified Arabic" w:hint="cs"/>
          <w:sz w:val="28"/>
          <w:szCs w:val="28"/>
          <w:rtl/>
        </w:rPr>
        <w:t>ى</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مقابل</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المنهجي</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العقلاني</w:t>
      </w:r>
      <w:r w:rsidR="00A013AC" w:rsidRPr="00795065">
        <w:rPr>
          <w:rFonts w:ascii="Simplified Arabic" w:hAnsi="Simplified Arabic" w:cs="Simplified Arabic"/>
          <w:sz w:val="28"/>
          <w:szCs w:val="28"/>
        </w:rPr>
        <w:t xml:space="preserve"> </w:t>
      </w:r>
      <w:r w:rsidR="00827150">
        <w:rPr>
          <w:rFonts w:ascii="Simplified Arabic" w:hAnsi="Simplified Arabic" w:cs="Simplified Arabic" w:hint="cs"/>
          <w:sz w:val="28"/>
          <w:szCs w:val="28"/>
          <w:rtl/>
        </w:rPr>
        <w:t xml:space="preserve">أو </w:t>
      </w:r>
      <w:r w:rsidR="00A013AC" w:rsidRPr="00795065">
        <w:rPr>
          <w:rFonts w:ascii="Simplified Arabic" w:hAnsi="Simplified Arabic" w:cs="Simplified Arabic"/>
          <w:sz w:val="28"/>
          <w:szCs w:val="28"/>
          <w:rtl/>
        </w:rPr>
        <w:t>التحليلي</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الذي يرتكز</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على</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المعلومات</w:t>
      </w:r>
      <w:r w:rsidR="00A013AC" w:rsidRPr="00795065">
        <w:rPr>
          <w:rFonts w:ascii="Simplified Arabic" w:hAnsi="Simplified Arabic" w:cs="Simplified Arabic"/>
          <w:sz w:val="28"/>
          <w:szCs w:val="28"/>
        </w:rPr>
        <w:t>(</w:t>
      </w:r>
      <w:r w:rsidR="00A013AC" w:rsidRPr="00795065">
        <w:rPr>
          <w:rFonts w:ascii="Simplified Arabic" w:hAnsi="Simplified Arabic" w:cs="Simplified Arabic"/>
          <w:sz w:val="28"/>
          <w:szCs w:val="28"/>
          <w:rtl/>
        </w:rPr>
        <w:t xml:space="preserve"> انقسمت بين</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ثلاث</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فرق</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من</w:t>
      </w:r>
      <w:r w:rsidR="00A013AC" w:rsidRPr="00795065">
        <w:rPr>
          <w:rFonts w:ascii="Simplified Arabic" w:hAnsi="Simplified Arabic" w:cs="Simplified Arabic"/>
          <w:sz w:val="28"/>
          <w:szCs w:val="28"/>
        </w:rPr>
        <w:t xml:space="preserve"> </w:t>
      </w:r>
      <w:r w:rsidR="00A013AC" w:rsidRPr="00795065">
        <w:rPr>
          <w:rFonts w:ascii="Simplified Arabic" w:hAnsi="Simplified Arabic" w:cs="Simplified Arabic"/>
          <w:sz w:val="28"/>
          <w:szCs w:val="28"/>
          <w:rtl/>
        </w:rPr>
        <w:t>الباحثين</w:t>
      </w:r>
      <w:r w:rsidR="00F459FD">
        <w:rPr>
          <w:rFonts w:ascii="Simplified Arabic" w:hAnsi="Simplified Arabic" w:cs="Simplified Arabic" w:hint="cs"/>
          <w:sz w:val="28"/>
          <w:szCs w:val="28"/>
          <w:rtl/>
        </w:rPr>
        <w:t>:</w:t>
      </w:r>
    </w:p>
    <w:p w14:paraId="53D30BB6" w14:textId="3A5A4AC5" w:rsidR="00A013AC" w:rsidRPr="00795065" w:rsidRDefault="00A013AC" w:rsidP="00CF39BB">
      <w:pPr>
        <w:pStyle w:val="ListParagraph"/>
        <w:numPr>
          <w:ilvl w:val="0"/>
          <w:numId w:val="106"/>
        </w:numPr>
        <w:autoSpaceDE w:val="0"/>
        <w:autoSpaceDN w:val="0"/>
        <w:bidi/>
        <w:adjustRightInd w:val="0"/>
        <w:spacing w:after="0" w:line="216" w:lineRule="auto"/>
        <w:ind w:left="180" w:hanging="180"/>
        <w:jc w:val="both"/>
        <w:rPr>
          <w:rFonts w:ascii="Simplified Arabic" w:hAnsi="Simplified Arabic" w:cs="Simplified Arabic"/>
          <w:sz w:val="28"/>
          <w:szCs w:val="28"/>
        </w:rPr>
      </w:pP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الفريق الأول</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الذي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يرفض</w:t>
      </w:r>
      <w:r w:rsidRPr="00795065">
        <w:rPr>
          <w:rFonts w:ascii="Simplified Arabic" w:hAnsi="Simplified Arabic" w:cs="Simplified Arabic"/>
          <w:sz w:val="28"/>
          <w:szCs w:val="28"/>
        </w:rPr>
        <w:t xml:space="preserve"> </w:t>
      </w:r>
      <w:r w:rsidR="00EE15A2">
        <w:rPr>
          <w:rFonts w:ascii="Simplified Arabic" w:hAnsi="Simplified Arabic" w:cs="Simplified Arabic"/>
          <w:sz w:val="28"/>
          <w:szCs w:val="28"/>
          <w:rtl/>
        </w:rPr>
        <w:t xml:space="preserve">إتخاذ </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القرار</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الاستراتيجي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القائم</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على</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الحدس عند</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المديرين</w:t>
      </w:r>
      <w:r w:rsidRPr="00795065">
        <w:rPr>
          <w:rFonts w:ascii="Simplified Arabic" w:hAnsi="Simplified Arabic" w:cs="Simplified Arabic"/>
          <w:sz w:val="28"/>
          <w:szCs w:val="28"/>
          <w:rtl/>
          <w:lang w:bidi="ar-EG"/>
        </w:rPr>
        <w:t xml:space="preserve"> </w:t>
      </w:r>
      <w:r w:rsidRPr="00795065">
        <w:rPr>
          <w:rFonts w:ascii="Simplified Arabic" w:hAnsi="Simplified Arabic" w:cs="Simplified Arabic"/>
          <w:sz w:val="28"/>
          <w:szCs w:val="28"/>
          <w:rtl/>
        </w:rPr>
        <w:t>أما الفريق</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الثاني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من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الباحثين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فيرى</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بان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المديرين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يفضلون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تبني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المنهج</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الحدسي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في</w:t>
      </w:r>
      <w:r w:rsidRPr="00795065">
        <w:rPr>
          <w:rFonts w:ascii="Simplified Arabic" w:hAnsi="Simplified Arabic" w:cs="Simplified Arabic"/>
          <w:sz w:val="28"/>
          <w:szCs w:val="28"/>
        </w:rPr>
        <w:t xml:space="preserve"> </w:t>
      </w:r>
      <w:r w:rsidR="00EE15A2">
        <w:rPr>
          <w:rFonts w:ascii="Simplified Arabic" w:hAnsi="Simplified Arabic" w:cs="Simplified Arabic"/>
          <w:sz w:val="28"/>
          <w:szCs w:val="28"/>
          <w:rtl/>
        </w:rPr>
        <w:t xml:space="preserve">إتخاذ </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القرارات</w:t>
      </w:r>
      <w:r w:rsidRPr="00795065">
        <w:rPr>
          <w:rFonts w:ascii="Simplified Arabic" w:hAnsi="Simplified Arabic" w:cs="Simplified Arabic"/>
          <w:sz w:val="28"/>
          <w:szCs w:val="28"/>
        </w:rPr>
        <w:t xml:space="preserve"> </w:t>
      </w:r>
      <w:r w:rsidR="00E061EB">
        <w:rPr>
          <w:rFonts w:ascii="Simplified Arabic" w:hAnsi="Simplified Arabic" w:cs="Simplified Arabic"/>
          <w:sz w:val="28"/>
          <w:szCs w:val="28"/>
          <w:rtl/>
        </w:rPr>
        <w:t>الإستراتيجية</w:t>
      </w:r>
      <w:r w:rsidRPr="00795065">
        <w:rPr>
          <w:rFonts w:ascii="Simplified Arabic" w:hAnsi="Simplified Arabic" w:cs="Simplified Arabic"/>
          <w:sz w:val="28"/>
          <w:szCs w:val="28"/>
          <w:rtl/>
        </w:rPr>
        <w:t>،</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ويؤكدون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على أن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الحدس</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أصبح</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جزءاً</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هاماً</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في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عملية</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lastRenderedPageBreak/>
        <w:t>صنع</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القرار</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الاستراتيجي</w:t>
      </w:r>
      <w:r w:rsidR="00F459FD">
        <w:rPr>
          <w:rFonts w:ascii="Simplified Arabic" w:hAnsi="Simplified Arabic" w:cs="Simplified Arabic" w:hint="cs"/>
          <w:sz w:val="28"/>
          <w:szCs w:val="28"/>
          <w:rtl/>
        </w:rPr>
        <w:t>.</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وبذلك</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فهم</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يرجحون</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فعالية</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المنهج</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الحدسي</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على</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فعالية</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المنهج</w:t>
      </w:r>
      <w:r w:rsidRPr="00795065">
        <w:rPr>
          <w:rFonts w:ascii="Simplified Arabic" w:hAnsi="Simplified Arabic" w:cs="Simplified Arabic"/>
          <w:sz w:val="28"/>
          <w:szCs w:val="28"/>
        </w:rPr>
        <w:t xml:space="preserve"> </w:t>
      </w:r>
      <w:r w:rsidRPr="00795065">
        <w:rPr>
          <w:rFonts w:ascii="Simplified Arabic" w:hAnsi="Simplified Arabic" w:cs="Simplified Arabic"/>
          <w:sz w:val="28"/>
          <w:szCs w:val="28"/>
          <w:rtl/>
        </w:rPr>
        <w:t>العقلاني</w:t>
      </w:r>
      <w:r w:rsidRPr="00795065">
        <w:rPr>
          <w:rFonts w:ascii="Simplified Arabic" w:hAnsi="Simplified Arabic" w:cs="Simplified Arabic"/>
          <w:sz w:val="28"/>
          <w:szCs w:val="28"/>
        </w:rPr>
        <w:t>.</w:t>
      </w:r>
    </w:p>
    <w:p w14:paraId="04268344" w14:textId="5A895F94" w:rsidR="00A013AC" w:rsidRPr="003E1F01" w:rsidRDefault="00BE14F4" w:rsidP="00D8226D">
      <w:pPr>
        <w:pStyle w:val="ListParagraph"/>
        <w:numPr>
          <w:ilvl w:val="0"/>
          <w:numId w:val="4"/>
        </w:numPr>
        <w:bidi/>
        <w:spacing w:after="0" w:line="216" w:lineRule="auto"/>
        <w:ind w:left="193" w:hanging="180"/>
        <w:jc w:val="both"/>
        <w:rPr>
          <w:rFonts w:ascii="Simplified Arabic" w:eastAsia="Simplified Arabic" w:hAnsi="Simplified Arabic" w:cs="Simplified Arabic"/>
          <w:b/>
          <w:bCs/>
          <w:sz w:val="28"/>
          <w:szCs w:val="28"/>
        </w:rPr>
      </w:pPr>
      <w:r>
        <w:rPr>
          <w:rFonts w:ascii="Simplified Arabic" w:eastAsia="Simplified Arabic" w:hAnsi="Simplified Arabic" w:cs="Simplified Arabic" w:hint="cs"/>
          <w:b/>
          <w:bCs/>
          <w:sz w:val="28"/>
          <w:szCs w:val="28"/>
          <w:rtl/>
        </w:rPr>
        <w:t>عنوان الدراسة "</w:t>
      </w:r>
      <w:r w:rsidR="00A013AC" w:rsidRPr="003E1F01">
        <w:rPr>
          <w:rFonts w:ascii="Simplified Arabic" w:eastAsia="Simplified Arabic" w:hAnsi="Simplified Arabic" w:cs="Simplified Arabic"/>
          <w:b/>
          <w:bCs/>
          <w:sz w:val="28"/>
          <w:szCs w:val="28"/>
          <w:rtl/>
        </w:rPr>
        <w:t xml:space="preserve">متطلبات التحول </w:t>
      </w:r>
      <w:r w:rsidR="00E86BAE">
        <w:rPr>
          <w:rFonts w:ascii="Simplified Arabic" w:eastAsia="Simplified Arabic" w:hAnsi="Simplified Arabic" w:cs="Simplified Arabic" w:hint="cs"/>
          <w:b/>
          <w:bCs/>
          <w:sz w:val="28"/>
          <w:szCs w:val="28"/>
          <w:rtl/>
        </w:rPr>
        <w:t>ل</w:t>
      </w:r>
      <w:r w:rsidR="00A013AC" w:rsidRPr="003E1F01">
        <w:rPr>
          <w:rFonts w:ascii="Simplified Arabic" w:eastAsia="Simplified Arabic" w:hAnsi="Simplified Arabic" w:cs="Simplified Arabic"/>
          <w:b/>
          <w:bCs/>
          <w:sz w:val="28"/>
          <w:szCs w:val="28"/>
          <w:rtl/>
        </w:rPr>
        <w:t>ل</w:t>
      </w:r>
      <w:r w:rsidR="005E3308">
        <w:rPr>
          <w:rFonts w:ascii="Simplified Arabic" w:eastAsia="Simplified Arabic" w:hAnsi="Simplified Arabic" w:cs="Simplified Arabic"/>
          <w:b/>
          <w:bCs/>
          <w:sz w:val="28"/>
          <w:szCs w:val="28"/>
          <w:rtl/>
        </w:rPr>
        <w:t>إقتصاد</w:t>
      </w:r>
      <w:r w:rsidR="00A013AC" w:rsidRPr="003E1F01">
        <w:rPr>
          <w:rFonts w:ascii="Simplified Arabic" w:eastAsia="Simplified Arabic" w:hAnsi="Simplified Arabic" w:cs="Simplified Arabic"/>
          <w:b/>
          <w:bCs/>
          <w:sz w:val="28"/>
          <w:szCs w:val="28"/>
          <w:rtl/>
        </w:rPr>
        <w:t xml:space="preserve"> القائم على المعرفة في مصر</w:t>
      </w:r>
      <w:r>
        <w:rPr>
          <w:rStyle w:val="FootnoteReference"/>
          <w:rFonts w:ascii="Simplified Arabic" w:eastAsia="Simplified Arabic" w:hAnsi="Simplified Arabic" w:cs="Simplified Arabic"/>
          <w:b/>
          <w:bCs/>
          <w:sz w:val="28"/>
          <w:szCs w:val="28"/>
          <w:rtl/>
        </w:rPr>
        <w:footnoteReference w:id="10"/>
      </w:r>
      <w:r w:rsidR="00932E31">
        <w:rPr>
          <w:rFonts w:ascii="Simplified Arabic" w:eastAsia="Simplified Arabic" w:hAnsi="Simplified Arabic" w:cs="Simplified Arabic" w:hint="cs"/>
          <w:b/>
          <w:bCs/>
          <w:sz w:val="28"/>
          <w:szCs w:val="28"/>
          <w:rtl/>
        </w:rPr>
        <w:t>"</w:t>
      </w:r>
      <w:r w:rsidR="00A013AC" w:rsidRPr="003E1F01">
        <w:rPr>
          <w:rFonts w:ascii="Simplified Arabic" w:eastAsia="Simplified Arabic" w:hAnsi="Simplified Arabic" w:cs="Simplified Arabic"/>
          <w:b/>
          <w:bCs/>
          <w:sz w:val="28"/>
          <w:szCs w:val="28"/>
          <w:rtl/>
        </w:rPr>
        <w:t xml:space="preserve">، </w:t>
      </w:r>
      <w:r>
        <w:rPr>
          <w:rFonts w:ascii="Simplified Arabic" w:eastAsia="Simplified Arabic" w:hAnsi="Simplified Arabic" w:cs="Simplified Arabic" w:hint="cs"/>
          <w:b/>
          <w:bCs/>
          <w:sz w:val="28"/>
          <w:szCs w:val="28"/>
          <w:rtl/>
        </w:rPr>
        <w:t xml:space="preserve">والصادرة عن </w:t>
      </w:r>
      <w:r w:rsidR="00A013AC" w:rsidRPr="003E1F01">
        <w:rPr>
          <w:rFonts w:ascii="Simplified Arabic" w:hAnsi="Simplified Arabic" w:cs="Simplified Arabic"/>
          <w:b/>
          <w:bCs/>
          <w:sz w:val="28"/>
          <w:szCs w:val="28"/>
          <w:rtl/>
        </w:rPr>
        <w:t xml:space="preserve">معهد التخطيط القومي، سلسلة قضايا التخطيط والتنمية، </w:t>
      </w:r>
      <w:r w:rsidR="00A013AC" w:rsidRPr="003E1F01">
        <w:rPr>
          <w:rFonts w:ascii="Simplified Arabic" w:hAnsi="Simplified Arabic" w:cs="Simplified Arabic"/>
          <w:b/>
          <w:bCs/>
          <w:sz w:val="28"/>
          <w:szCs w:val="28"/>
          <w:rtl/>
          <w:lang w:bidi="ar-EG"/>
        </w:rPr>
        <w:t xml:space="preserve">عدد </w:t>
      </w:r>
      <w:r w:rsidR="00A013AC" w:rsidRPr="003E1F01">
        <w:rPr>
          <w:rFonts w:ascii="Simplified Arabic" w:hAnsi="Simplified Arabic" w:cs="Simplified Arabic"/>
          <w:b/>
          <w:bCs/>
          <w:sz w:val="28"/>
          <w:szCs w:val="28"/>
          <w:rtl/>
        </w:rPr>
        <w:t xml:space="preserve">722، يوليو 2017 ولقد توصلت الدراسة </w:t>
      </w:r>
      <w:r w:rsidR="005E3308">
        <w:rPr>
          <w:rFonts w:ascii="Simplified Arabic" w:hAnsi="Simplified Arabic" w:cs="Simplified Arabic"/>
          <w:b/>
          <w:bCs/>
          <w:sz w:val="28"/>
          <w:szCs w:val="28"/>
          <w:rtl/>
        </w:rPr>
        <w:t xml:space="preserve">إلي </w:t>
      </w:r>
      <w:r w:rsidR="00A013AC" w:rsidRPr="003E1F01">
        <w:rPr>
          <w:rFonts w:ascii="Simplified Arabic" w:hAnsi="Simplified Arabic" w:cs="Simplified Arabic"/>
          <w:b/>
          <w:bCs/>
          <w:sz w:val="28"/>
          <w:szCs w:val="28"/>
          <w:rtl/>
        </w:rPr>
        <w:t xml:space="preserve"> الاتي</w:t>
      </w:r>
      <w:r w:rsidR="00D76106">
        <w:rPr>
          <w:rFonts w:ascii="Simplified Arabic" w:hAnsi="Simplified Arabic" w:cs="Simplified Arabic" w:hint="cs"/>
          <w:b/>
          <w:bCs/>
          <w:sz w:val="28"/>
          <w:szCs w:val="28"/>
          <w:rtl/>
        </w:rPr>
        <w:t>:</w:t>
      </w:r>
    </w:p>
    <w:p w14:paraId="54866BF8" w14:textId="0EA50E52" w:rsidR="00A013AC" w:rsidRPr="003E1F01" w:rsidRDefault="00A013AC" w:rsidP="00461241">
      <w:pPr>
        <w:bidi/>
        <w:spacing w:after="0" w:line="240" w:lineRule="auto"/>
        <w:ind w:right="-180"/>
        <w:jc w:val="both"/>
        <w:rPr>
          <w:rFonts w:ascii="Simplified Arabic" w:eastAsia="Simplified Arabic" w:hAnsi="Simplified Arabic" w:cs="Simplified Arabic"/>
          <w:sz w:val="28"/>
          <w:szCs w:val="28"/>
          <w:rtl/>
        </w:rPr>
      </w:pPr>
      <w:r w:rsidRPr="003E1F01">
        <w:rPr>
          <w:rFonts w:ascii="Simplified Arabic" w:hAnsi="Simplified Arabic" w:cs="Simplified Arabic"/>
          <w:sz w:val="28"/>
          <w:szCs w:val="28"/>
          <w:rtl/>
        </w:rPr>
        <w:t xml:space="preserve">لكي تتحول الدولة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 xml:space="preserve">المعرفة يجب أن تقوم بتنفيذ المتطلبات </w:t>
      </w:r>
      <w:r w:rsidR="007C28E7">
        <w:rPr>
          <w:rFonts w:ascii="Simplified Arabic" w:hAnsi="Simplified Arabic" w:cs="Simplified Arabic"/>
          <w:sz w:val="28"/>
          <w:szCs w:val="28"/>
          <w:rtl/>
        </w:rPr>
        <w:t>التال</w:t>
      </w:r>
      <w:r w:rsidR="00127CD7">
        <w:rPr>
          <w:rFonts w:ascii="Simplified Arabic" w:hAnsi="Simplified Arabic" w:cs="Simplified Arabic" w:hint="cs"/>
          <w:sz w:val="28"/>
          <w:szCs w:val="28"/>
          <w:rtl/>
        </w:rPr>
        <w:t>ي</w:t>
      </w:r>
      <w:r w:rsidRPr="003E1F01">
        <w:rPr>
          <w:rFonts w:ascii="Simplified Arabic" w:hAnsi="Simplified Arabic" w:cs="Simplified Arabic"/>
          <w:sz w:val="28"/>
          <w:szCs w:val="28"/>
          <w:rtl/>
        </w:rPr>
        <w:t>ة</w:t>
      </w:r>
      <w:r w:rsidR="00D76106">
        <w:rPr>
          <w:rFonts w:ascii="Simplified Arabic" w:hAnsi="Simplified Arabic" w:cs="Simplified Arabic" w:hint="cs"/>
          <w:sz w:val="28"/>
          <w:szCs w:val="28"/>
          <w:rtl/>
        </w:rPr>
        <w:t>:</w:t>
      </w:r>
    </w:p>
    <w:p w14:paraId="43E8DFA3" w14:textId="695794A2" w:rsidR="00A013AC" w:rsidRPr="003E1F01" w:rsidRDefault="00A013AC" w:rsidP="00461241">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 xml:space="preserve">توافر الارادة السياسية المحفزة للتحول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ال</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المبني على المعرفة.</w:t>
      </w:r>
    </w:p>
    <w:p w14:paraId="57D8422F" w14:textId="39E6DC0F" w:rsidR="00A013AC" w:rsidRPr="003E1F01" w:rsidRDefault="00A013AC" w:rsidP="00461241">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 xml:space="preserve">لابد وان تعمل الدولة بتكامل على جميع المستويات </w:t>
      </w:r>
      <w:r w:rsidR="00FF1A25" w:rsidRPr="003E1F01">
        <w:rPr>
          <w:rFonts w:ascii="Simplified Arabic" w:hAnsi="Simplified Arabic" w:cs="Simplified Arabic" w:hint="cs"/>
          <w:sz w:val="28"/>
          <w:szCs w:val="28"/>
          <w:rtl/>
        </w:rPr>
        <w:t>السياسية و</w:t>
      </w:r>
      <w:r w:rsidRPr="003E1F01">
        <w:rPr>
          <w:rFonts w:ascii="Simplified Arabic" w:hAnsi="Simplified Arabic" w:cs="Simplified Arabic"/>
          <w:sz w:val="28"/>
          <w:szCs w:val="28"/>
        </w:rPr>
        <w:t xml:space="preserve"> </w:t>
      </w:r>
      <w:r w:rsidRPr="003E1F01">
        <w:rPr>
          <w:rFonts w:ascii="Simplified Arabic" w:hAnsi="Simplified Arabic" w:cs="Simplified Arabic"/>
          <w:sz w:val="28"/>
          <w:szCs w:val="28"/>
          <w:rtl/>
        </w:rPr>
        <w:t>التشريعية.</w:t>
      </w:r>
    </w:p>
    <w:p w14:paraId="1E6FFA57" w14:textId="44E6C669" w:rsidR="00A013AC" w:rsidRPr="003E1F01" w:rsidRDefault="00A013AC" w:rsidP="00D8226D">
      <w:pPr>
        <w:pStyle w:val="ListParagraph"/>
        <w:numPr>
          <w:ilvl w:val="0"/>
          <w:numId w:val="2"/>
        </w:numPr>
        <w:autoSpaceDE w:val="0"/>
        <w:autoSpaceDN w:val="0"/>
        <w:bidi/>
        <w:adjustRightInd w:val="0"/>
        <w:spacing w:after="0" w:line="216"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توافر الارادة المجتمعية للتحول نحو ال</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المبني على المعرفة.</w:t>
      </w:r>
    </w:p>
    <w:p w14:paraId="5E7EB895" w14:textId="77041D72" w:rsidR="00A013AC" w:rsidRPr="003E1F01" w:rsidRDefault="00A013AC" w:rsidP="00D8226D">
      <w:pPr>
        <w:pStyle w:val="ListParagraph"/>
        <w:numPr>
          <w:ilvl w:val="0"/>
          <w:numId w:val="2"/>
        </w:numPr>
        <w:autoSpaceDE w:val="0"/>
        <w:autoSpaceDN w:val="0"/>
        <w:bidi/>
        <w:adjustRightInd w:val="0"/>
        <w:spacing w:after="0" w:line="216"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 xml:space="preserve">تبنى رؤية استراتيجية وطنية شاملة للتحول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مجتمع المعرفة.</w:t>
      </w:r>
    </w:p>
    <w:p w14:paraId="18E572F0" w14:textId="683173C6" w:rsidR="00A013AC" w:rsidRDefault="00A013AC" w:rsidP="00D8226D">
      <w:pPr>
        <w:pStyle w:val="ListParagraph"/>
        <w:numPr>
          <w:ilvl w:val="0"/>
          <w:numId w:val="2"/>
        </w:numPr>
        <w:autoSpaceDE w:val="0"/>
        <w:autoSpaceDN w:val="0"/>
        <w:bidi/>
        <w:adjustRightInd w:val="0"/>
        <w:spacing w:after="0" w:line="216" w:lineRule="auto"/>
        <w:jc w:val="both"/>
        <w:rPr>
          <w:rFonts w:ascii="Simplified Arabic" w:hAnsi="Simplified Arabic" w:cs="Simplified Arabic"/>
          <w:sz w:val="28"/>
          <w:szCs w:val="28"/>
        </w:rPr>
      </w:pPr>
      <w:r w:rsidRPr="003E1F01">
        <w:rPr>
          <w:rFonts w:ascii="Simplified Arabic" w:hAnsi="Simplified Arabic" w:cs="Simplified Arabic"/>
          <w:sz w:val="28"/>
          <w:szCs w:val="28"/>
          <w:rtl/>
        </w:rPr>
        <w:t>طرح بدائل متنوعة لتطوير المحاور الرئيسة لل</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المبني على المعرفة في مصر.</w:t>
      </w:r>
    </w:p>
    <w:p w14:paraId="121B4B66" w14:textId="59865858" w:rsidR="00A013AC" w:rsidRPr="002759AA" w:rsidRDefault="00D5697B" w:rsidP="00D8226D">
      <w:pPr>
        <w:bidi/>
        <w:spacing w:after="0" w:line="216" w:lineRule="auto"/>
        <w:rPr>
          <w:rFonts w:ascii="Simplified Arabic" w:hAnsi="Simplified Arabic" w:cs="Simplified Arabic"/>
          <w:b/>
          <w:bCs/>
          <w:sz w:val="28"/>
          <w:szCs w:val="28"/>
        </w:rPr>
      </w:pPr>
      <w:r w:rsidRPr="002759AA">
        <w:rPr>
          <w:rFonts w:ascii="Simplified Arabic" w:hAnsi="Simplified Arabic" w:cs="Simplified Arabic"/>
          <w:b/>
          <w:bCs/>
          <w:sz w:val="28"/>
          <w:szCs w:val="28"/>
          <w:rtl/>
        </w:rPr>
        <w:t xml:space="preserve">2.دراسات أجنبية </w:t>
      </w:r>
    </w:p>
    <w:p w14:paraId="25829044" w14:textId="57F34559" w:rsidR="0044160F" w:rsidRPr="0044160F" w:rsidRDefault="0044160F">
      <w:pPr>
        <w:pStyle w:val="ListParagraph"/>
        <w:numPr>
          <w:ilvl w:val="0"/>
          <w:numId w:val="33"/>
        </w:numPr>
        <w:autoSpaceDE w:val="0"/>
        <w:autoSpaceDN w:val="0"/>
        <w:bidi/>
        <w:adjustRightInd w:val="0"/>
        <w:spacing w:after="0" w:line="216" w:lineRule="auto"/>
        <w:ind w:left="253" w:hanging="253"/>
        <w:jc w:val="both"/>
        <w:rPr>
          <w:rFonts w:ascii="Simplified Arabic" w:hAnsi="Simplified Arabic" w:cs="Simplified Arabic"/>
          <w:sz w:val="28"/>
          <w:szCs w:val="28"/>
          <w:lang w:bidi="ar-EG"/>
        </w:rPr>
      </w:pPr>
      <w:r>
        <w:rPr>
          <w:rFonts w:ascii="Simplified Arabic" w:eastAsia="Simplified Arabic" w:hAnsi="Simplified Arabic" w:cs="Simplified Arabic" w:hint="cs"/>
          <w:b/>
          <w:bCs/>
          <w:sz w:val="28"/>
          <w:szCs w:val="28"/>
          <w:rtl/>
          <w:lang w:bidi="ar-EG"/>
        </w:rPr>
        <w:t xml:space="preserve">عنوان الدراسة " </w:t>
      </w:r>
      <w:r w:rsidRPr="00CF39BB">
        <w:rPr>
          <w:rFonts w:asciiTheme="majorBidi" w:eastAsia="Simplified Arabic" w:hAnsiTheme="majorBidi" w:cstheme="majorBidi"/>
          <w:b/>
          <w:bCs/>
          <w:sz w:val="28"/>
          <w:szCs w:val="28"/>
          <w:lang w:bidi="ar-EG"/>
        </w:rPr>
        <w:t>Open Data for Sustainable Development on a Knowledge-Based Economy: The Case of Botswana</w:t>
      </w:r>
      <w:r>
        <w:rPr>
          <w:rStyle w:val="FootnoteReference"/>
          <w:rFonts w:ascii="Simplified Arabic" w:eastAsia="Simplified Arabic" w:hAnsi="Simplified Arabic" w:cs="Simplified Arabic"/>
          <w:b/>
          <w:bCs/>
          <w:sz w:val="28"/>
          <w:szCs w:val="28"/>
          <w:lang w:bidi="ar-EG"/>
        </w:rPr>
        <w:footnoteReference w:id="11"/>
      </w:r>
      <w:r>
        <w:rPr>
          <w:rFonts w:ascii="Simplified Arabic" w:eastAsia="Simplified Arabic" w:hAnsi="Simplified Arabic" w:cs="Simplified Arabic" w:hint="cs"/>
          <w:b/>
          <w:bCs/>
          <w:sz w:val="28"/>
          <w:szCs w:val="28"/>
          <w:rtl/>
          <w:lang w:bidi="ar-EG"/>
        </w:rPr>
        <w:t>"</w:t>
      </w:r>
    </w:p>
    <w:p w14:paraId="41A31214" w14:textId="09587638" w:rsidR="00644684" w:rsidRPr="003E1F01" w:rsidRDefault="00644684" w:rsidP="00D8226D">
      <w:pPr>
        <w:pStyle w:val="ListParagraph"/>
        <w:autoSpaceDE w:val="0"/>
        <w:autoSpaceDN w:val="0"/>
        <w:bidi/>
        <w:adjustRightInd w:val="0"/>
        <w:spacing w:after="0" w:line="216" w:lineRule="auto"/>
        <w:ind w:left="253"/>
        <w:jc w:val="both"/>
        <w:rPr>
          <w:rFonts w:ascii="Simplified Arabic" w:hAnsi="Simplified Arabic" w:cs="Simplified Arabic"/>
          <w:sz w:val="28"/>
          <w:szCs w:val="28"/>
          <w:lang w:bidi="ar-EG"/>
        </w:rPr>
      </w:pPr>
      <w:r w:rsidRPr="003E1F01">
        <w:rPr>
          <w:rFonts w:ascii="Simplified Arabic" w:hAnsi="Simplified Arabic" w:cs="Simplified Arabic"/>
          <w:b/>
          <w:bCs/>
          <w:sz w:val="28"/>
          <w:szCs w:val="28"/>
          <w:rtl/>
        </w:rPr>
        <w:t xml:space="preserve">ولقد توصلت الدراسة </w:t>
      </w:r>
      <w:r w:rsidR="005E3308">
        <w:rPr>
          <w:rFonts w:ascii="Simplified Arabic" w:hAnsi="Simplified Arabic" w:cs="Simplified Arabic"/>
          <w:b/>
          <w:bCs/>
          <w:sz w:val="28"/>
          <w:szCs w:val="28"/>
          <w:rtl/>
        </w:rPr>
        <w:t xml:space="preserve">إلي </w:t>
      </w:r>
      <w:r w:rsidRPr="003E1F01">
        <w:rPr>
          <w:rFonts w:ascii="Simplified Arabic" w:hAnsi="Simplified Arabic" w:cs="Simplified Arabic"/>
          <w:b/>
          <w:bCs/>
          <w:sz w:val="28"/>
          <w:szCs w:val="28"/>
          <w:rtl/>
        </w:rPr>
        <w:t xml:space="preserve"> الاتي</w:t>
      </w:r>
      <w:r w:rsidR="00D94EB9">
        <w:rPr>
          <w:rFonts w:ascii="Simplified Arabic" w:hAnsi="Simplified Arabic" w:cs="Simplified Arabic" w:hint="cs"/>
          <w:b/>
          <w:bCs/>
          <w:sz w:val="28"/>
          <w:szCs w:val="28"/>
          <w:rtl/>
        </w:rPr>
        <w:t>:</w:t>
      </w:r>
    </w:p>
    <w:p w14:paraId="2C834223" w14:textId="6F289A9E" w:rsidR="00D8226D" w:rsidRDefault="00644684" w:rsidP="00D76106">
      <w:pPr>
        <w:bidi/>
        <w:spacing w:after="0" w:line="216" w:lineRule="auto"/>
        <w:ind w:left="17" w:firstLine="703"/>
        <w:jc w:val="mediumKashida"/>
        <w:rPr>
          <w:rFonts w:ascii="Simplified Arabic" w:hAnsi="Simplified Arabic" w:cs="Simplified Arabic"/>
          <w:sz w:val="28"/>
          <w:szCs w:val="28"/>
          <w:rtl/>
        </w:rPr>
      </w:pPr>
      <w:r w:rsidRPr="003E1F01">
        <w:rPr>
          <w:rFonts w:ascii="Simplified Arabic" w:hAnsi="Simplified Arabic" w:cs="Simplified Arabic"/>
          <w:sz w:val="28"/>
          <w:szCs w:val="28"/>
          <w:rtl/>
        </w:rPr>
        <w:t>أن هناك نقص في الأساليب القائمة على البيانات التي تلبي احتياجات ال</w:t>
      </w:r>
      <w:r w:rsidR="004610A7">
        <w:rPr>
          <w:rFonts w:ascii="Simplified Arabic" w:hAnsi="Simplified Arabic" w:cs="Simplified Arabic"/>
          <w:sz w:val="28"/>
          <w:szCs w:val="28"/>
          <w:rtl/>
        </w:rPr>
        <w:t>إقتصادات</w:t>
      </w:r>
      <w:r w:rsidR="00BA5CB9">
        <w:rPr>
          <w:rFonts w:ascii="Simplified Arabic" w:hAnsi="Simplified Arabic" w:cs="Simplified Arabic" w:hint="cs"/>
          <w:sz w:val="28"/>
          <w:szCs w:val="28"/>
          <w:rtl/>
        </w:rPr>
        <w:t xml:space="preserve"> </w:t>
      </w:r>
      <w:r w:rsidRPr="003E1F01">
        <w:rPr>
          <w:rFonts w:ascii="Simplified Arabic" w:hAnsi="Simplified Arabic" w:cs="Simplified Arabic"/>
          <w:sz w:val="28"/>
          <w:szCs w:val="28"/>
          <w:rtl/>
        </w:rPr>
        <w:t xml:space="preserve">القائمة على المعرفة. ولذلك طرحت الدراسة أداة تصميم مفاهيمي يرسم مسار البيانات المفتوحة نحو تحقيق </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قائم على المعرفة والتنمية ال</w:t>
      </w:r>
      <w:r w:rsidR="004610A7">
        <w:rPr>
          <w:rFonts w:ascii="Simplified Arabic" w:hAnsi="Simplified Arabic" w:cs="Simplified Arabic"/>
          <w:sz w:val="28"/>
          <w:szCs w:val="28"/>
          <w:rtl/>
        </w:rPr>
        <w:t>إقتصادية</w:t>
      </w:r>
      <w:r w:rsidRPr="003E1F01">
        <w:rPr>
          <w:rFonts w:ascii="Simplified Arabic" w:hAnsi="Simplified Arabic" w:cs="Simplified Arabic"/>
          <w:sz w:val="28"/>
          <w:szCs w:val="28"/>
          <w:rtl/>
        </w:rPr>
        <w:t xml:space="preserve"> المستدامة. ليصبح هناك نموذج للانتقال من البيانات المفتوحة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المعرفة المفتوحة. كما أنه يحدد التأثير المحتمل لذلك الانتقال على تحقيق </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قائم على المعرفة، والتنمية ال</w:t>
      </w:r>
      <w:r w:rsidR="004610A7">
        <w:rPr>
          <w:rFonts w:ascii="Simplified Arabic" w:hAnsi="Simplified Arabic" w:cs="Simplified Arabic"/>
          <w:sz w:val="28"/>
          <w:szCs w:val="28"/>
          <w:rtl/>
        </w:rPr>
        <w:t>إقتصادية</w:t>
      </w:r>
      <w:r w:rsidRPr="003E1F01">
        <w:rPr>
          <w:rFonts w:ascii="Simplified Arabic" w:hAnsi="Simplified Arabic" w:cs="Simplified Arabic"/>
          <w:sz w:val="28"/>
          <w:szCs w:val="28"/>
          <w:rtl/>
        </w:rPr>
        <w:t xml:space="preserve"> المستدامة، وتحقيق مجتمع المعرفة</w:t>
      </w:r>
      <w:r w:rsidRPr="003E1F01">
        <w:rPr>
          <w:rFonts w:ascii="Simplified Arabic" w:hAnsi="Simplified Arabic" w:cs="Simplified Arabic"/>
          <w:sz w:val="28"/>
          <w:szCs w:val="28"/>
        </w:rPr>
        <w:t xml:space="preserve">. </w:t>
      </w:r>
    </w:p>
    <w:p w14:paraId="225C5703" w14:textId="1B6EB173" w:rsidR="00644684" w:rsidRPr="003E1F01" w:rsidRDefault="00644684" w:rsidP="00D76106">
      <w:pPr>
        <w:bidi/>
        <w:spacing w:after="0" w:line="216" w:lineRule="auto"/>
        <w:ind w:left="17" w:firstLine="703"/>
        <w:jc w:val="mediumKashida"/>
        <w:rPr>
          <w:rFonts w:ascii="Simplified Arabic" w:hAnsi="Simplified Arabic" w:cs="Simplified Arabic"/>
          <w:sz w:val="28"/>
          <w:szCs w:val="28"/>
          <w:rtl/>
        </w:rPr>
      </w:pPr>
      <w:r w:rsidRPr="003E1F01">
        <w:rPr>
          <w:rFonts w:ascii="Simplified Arabic" w:hAnsi="Simplified Arabic" w:cs="Simplified Arabic"/>
          <w:sz w:val="28"/>
          <w:szCs w:val="28"/>
          <w:rtl/>
        </w:rPr>
        <w:t xml:space="preserve">وإنتهت الدراسة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أنه يجب أن تخضع مجموعة البيانات التي يتم تجميعها لبناء قواعد البيانات، لبعض التحولات وإعادة الهيكلة من أجل </w:t>
      </w:r>
      <w:r w:rsidRPr="003E1F01">
        <w:rPr>
          <w:rFonts w:ascii="Simplified Arabic" w:hAnsi="Simplified Arabic" w:cs="Simplified Arabic"/>
          <w:sz w:val="28"/>
          <w:szCs w:val="28"/>
          <w:rtl/>
        </w:rPr>
        <w:lastRenderedPageBreak/>
        <w:t>المساهمة في قواعد المعرفة المفتوحة للدولة. بشكل يسمح لها بأن تساهم في بناء موارد المعرفة العامة وب</w:t>
      </w:r>
      <w:r w:rsidR="007C28E7">
        <w:rPr>
          <w:rFonts w:ascii="Simplified Arabic" w:hAnsi="Simplified Arabic" w:cs="Simplified Arabic"/>
          <w:sz w:val="28"/>
          <w:szCs w:val="28"/>
          <w:rtl/>
        </w:rPr>
        <w:t>التالى</w:t>
      </w:r>
      <w:r w:rsidRPr="003E1F01">
        <w:rPr>
          <w:rFonts w:ascii="Simplified Arabic" w:hAnsi="Simplified Arabic" w:cs="Simplified Arabic"/>
          <w:sz w:val="28"/>
          <w:szCs w:val="28"/>
          <w:rtl/>
        </w:rPr>
        <w:t xml:space="preserve"> تعزيز المعرفة المفتوحة. وتنتهى الدراسة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أن مسار البيانات المفتوحة سيساعد بوتسوانا والدول النامية الأخرى في السعي لتحقيق </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قائم على المعرفة وتحقيق التنمية ال</w:t>
      </w:r>
      <w:r w:rsidR="004610A7">
        <w:rPr>
          <w:rFonts w:ascii="Simplified Arabic" w:hAnsi="Simplified Arabic" w:cs="Simplified Arabic"/>
          <w:sz w:val="28"/>
          <w:szCs w:val="28"/>
          <w:rtl/>
        </w:rPr>
        <w:t>إقتصادية</w:t>
      </w:r>
      <w:r w:rsidRPr="003E1F01">
        <w:rPr>
          <w:rFonts w:ascii="Simplified Arabic" w:hAnsi="Simplified Arabic" w:cs="Simplified Arabic"/>
          <w:sz w:val="28"/>
          <w:szCs w:val="28"/>
          <w:rtl/>
        </w:rPr>
        <w:t xml:space="preserve"> المستدامة. وهذا يستلزم بناء القدرات في أبعاد عديدة مثل تطوير المهارات ذات الصلة والبنية التحتية والأنظمة والسياسات</w:t>
      </w:r>
      <w:r w:rsidRPr="003E1F01">
        <w:rPr>
          <w:rFonts w:ascii="Simplified Arabic" w:hAnsi="Simplified Arabic" w:cs="Simplified Arabic"/>
          <w:sz w:val="28"/>
          <w:szCs w:val="28"/>
        </w:rPr>
        <w:t>.</w:t>
      </w:r>
    </w:p>
    <w:p w14:paraId="0D00454B" w14:textId="3C557308" w:rsidR="00584ACE" w:rsidRPr="00CF39BB" w:rsidRDefault="00584ACE" w:rsidP="00CF39BB">
      <w:pPr>
        <w:pStyle w:val="ListParagraph"/>
        <w:numPr>
          <w:ilvl w:val="0"/>
          <w:numId w:val="33"/>
        </w:numPr>
        <w:tabs>
          <w:tab w:val="right" w:pos="395"/>
        </w:tabs>
        <w:autoSpaceDE w:val="0"/>
        <w:autoSpaceDN w:val="0"/>
        <w:bidi/>
        <w:adjustRightInd w:val="0"/>
        <w:spacing w:after="0" w:line="216" w:lineRule="auto"/>
        <w:ind w:left="357" w:hanging="357"/>
        <w:jc w:val="both"/>
        <w:rPr>
          <w:rFonts w:asciiTheme="majorBidi" w:hAnsiTheme="majorBidi" w:cstheme="majorBidi"/>
          <w:sz w:val="28"/>
          <w:szCs w:val="28"/>
          <w:lang w:bidi="ar-EG"/>
        </w:rPr>
      </w:pPr>
      <w:r w:rsidRPr="00584ACE">
        <w:rPr>
          <w:rFonts w:ascii="Simplified Arabic" w:hAnsi="Simplified Arabic" w:cs="Simplified Arabic" w:hint="cs"/>
          <w:b/>
          <w:bCs/>
          <w:sz w:val="28"/>
          <w:szCs w:val="28"/>
          <w:rtl/>
        </w:rPr>
        <w:t xml:space="preserve">عنوان الدراسة " </w:t>
      </w:r>
      <w:r w:rsidRPr="00CF39BB">
        <w:rPr>
          <w:rFonts w:asciiTheme="majorBidi" w:hAnsiTheme="majorBidi" w:cstheme="majorBidi"/>
          <w:b/>
          <w:bCs/>
          <w:sz w:val="28"/>
          <w:szCs w:val="28"/>
        </w:rPr>
        <w:t>Knowledge Economy Indicators and Their Impact on the Sustainable Competitiveness of the EU Countries</w:t>
      </w:r>
      <w:r w:rsidRPr="00CF39BB">
        <w:rPr>
          <w:rStyle w:val="FootnoteReference"/>
          <w:rFonts w:asciiTheme="majorBidi" w:hAnsiTheme="majorBidi" w:cstheme="majorBidi"/>
          <w:b/>
          <w:bCs/>
          <w:sz w:val="28"/>
          <w:szCs w:val="28"/>
        </w:rPr>
        <w:footnoteReference w:id="12"/>
      </w:r>
      <w:r w:rsidRPr="00CF39BB">
        <w:rPr>
          <w:rFonts w:asciiTheme="majorBidi" w:hAnsiTheme="majorBidi" w:cstheme="majorBidi"/>
          <w:b/>
          <w:bCs/>
          <w:sz w:val="28"/>
          <w:szCs w:val="28"/>
          <w:rtl/>
        </w:rPr>
        <w:t xml:space="preserve"> </w:t>
      </w:r>
    </w:p>
    <w:p w14:paraId="627650EF" w14:textId="3440928F" w:rsidR="00644684" w:rsidRPr="00584ACE" w:rsidRDefault="00D8226D" w:rsidP="00BC7403">
      <w:pPr>
        <w:tabs>
          <w:tab w:val="right" w:pos="395"/>
        </w:tabs>
        <w:autoSpaceDE w:val="0"/>
        <w:autoSpaceDN w:val="0"/>
        <w:bidi/>
        <w:adjustRightInd w:val="0"/>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00644684" w:rsidRPr="00584ACE">
        <w:rPr>
          <w:rFonts w:ascii="Simplified Arabic" w:hAnsi="Simplified Arabic" w:cs="Simplified Arabic"/>
          <w:sz w:val="28"/>
          <w:szCs w:val="28"/>
          <w:rtl/>
          <w:lang w:bidi="ar-EG"/>
        </w:rPr>
        <w:t>ولقد</w:t>
      </w:r>
      <w:r w:rsidR="00644684" w:rsidRPr="00584ACE">
        <w:rPr>
          <w:rFonts w:ascii="Simplified Arabic" w:hAnsi="Simplified Arabic" w:cs="Simplified Arabic"/>
          <w:sz w:val="28"/>
          <w:szCs w:val="28"/>
          <w:rtl/>
        </w:rPr>
        <w:t xml:space="preserve"> توصلت الدراسة </w:t>
      </w:r>
      <w:r w:rsidR="005E3308">
        <w:rPr>
          <w:rFonts w:ascii="Simplified Arabic" w:hAnsi="Simplified Arabic" w:cs="Simplified Arabic"/>
          <w:sz w:val="28"/>
          <w:szCs w:val="28"/>
          <w:rtl/>
        </w:rPr>
        <w:t xml:space="preserve">إلي </w:t>
      </w:r>
      <w:r w:rsidR="00644684" w:rsidRPr="00584ACE">
        <w:rPr>
          <w:rFonts w:ascii="Simplified Arabic" w:hAnsi="Simplified Arabic" w:cs="Simplified Arabic"/>
          <w:sz w:val="28"/>
          <w:szCs w:val="28"/>
          <w:rtl/>
        </w:rPr>
        <w:t xml:space="preserve"> الاتي</w:t>
      </w:r>
      <w:r w:rsidR="00644684" w:rsidRPr="00584ACE">
        <w:rPr>
          <w:rFonts w:ascii="Simplified Arabic" w:hAnsi="Simplified Arabic" w:cs="Simplified Arabic" w:hint="cs"/>
          <w:sz w:val="28"/>
          <w:szCs w:val="28"/>
          <w:rtl/>
        </w:rPr>
        <w:t xml:space="preserve"> </w:t>
      </w:r>
      <w:r w:rsidR="00644684" w:rsidRPr="00584ACE">
        <w:rPr>
          <w:rFonts w:ascii="Simplified Arabic" w:hAnsi="Simplified Arabic" w:cs="Simplified Arabic"/>
          <w:sz w:val="28"/>
          <w:szCs w:val="28"/>
        </w:rPr>
        <w:t>:</w:t>
      </w:r>
      <w:r w:rsidR="00644684" w:rsidRPr="00584ACE">
        <w:rPr>
          <w:rFonts w:ascii="Simplified Arabic" w:hAnsi="Simplified Arabic" w:cs="Simplified Arabic" w:hint="cs"/>
          <w:sz w:val="28"/>
          <w:szCs w:val="28"/>
          <w:rtl/>
        </w:rPr>
        <w:t xml:space="preserve"> </w:t>
      </w:r>
      <w:r w:rsidR="00644684" w:rsidRPr="00584ACE">
        <w:rPr>
          <w:rFonts w:ascii="Simplified Arabic" w:hAnsi="Simplified Arabic" w:cs="Simplified Arabic"/>
          <w:sz w:val="28"/>
          <w:szCs w:val="28"/>
        </w:rPr>
        <w:t xml:space="preserve"> </w:t>
      </w:r>
      <w:r w:rsidR="005E3308">
        <w:rPr>
          <w:rFonts w:ascii="Simplified Arabic" w:hAnsi="Simplified Arabic" w:cs="Simplified Arabic"/>
          <w:sz w:val="28"/>
          <w:szCs w:val="28"/>
          <w:rtl/>
          <w:lang w:bidi="ar-EG"/>
        </w:rPr>
        <w:t xml:space="preserve">إلي </w:t>
      </w:r>
      <w:r w:rsidR="00644684" w:rsidRPr="00584ACE">
        <w:rPr>
          <w:rFonts w:ascii="Simplified Arabic" w:hAnsi="Simplified Arabic" w:cs="Simplified Arabic"/>
          <w:sz w:val="28"/>
          <w:szCs w:val="28"/>
          <w:rtl/>
          <w:lang w:bidi="ar-EG"/>
        </w:rPr>
        <w:t xml:space="preserve"> أن النجاح والتنافس في الحاضر والمستقبل يتوقف على الاهتمام بالمعرفة والإبداع فيها ونقلها والحفاظ عليها. لذلك فإن زيادة التركيز على عوامل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00644684" w:rsidRPr="00584ACE">
        <w:rPr>
          <w:rFonts w:ascii="Simplified Arabic" w:hAnsi="Simplified Arabic" w:cs="Simplified Arabic"/>
          <w:sz w:val="28"/>
          <w:szCs w:val="28"/>
          <w:rtl/>
          <w:lang w:bidi="ar-EG"/>
        </w:rPr>
        <w:t xml:space="preserve">على المعرفة يؤثر على نمو القدرة التنافسية للدولة.  </w:t>
      </w:r>
      <w:r w:rsidR="00404EBF">
        <w:rPr>
          <w:rFonts w:ascii="Simplified Arabic" w:hAnsi="Simplified Arabic" w:cs="Simplified Arabic" w:hint="cs"/>
          <w:sz w:val="28"/>
          <w:szCs w:val="28"/>
          <w:rtl/>
          <w:lang w:bidi="ar-EG"/>
        </w:rPr>
        <w:t xml:space="preserve">مما يتطلب </w:t>
      </w:r>
      <w:r w:rsidR="00644684" w:rsidRPr="00584ACE">
        <w:rPr>
          <w:rFonts w:ascii="Simplified Arabic" w:hAnsi="Simplified Arabic" w:cs="Simplified Arabic"/>
          <w:sz w:val="28"/>
          <w:szCs w:val="28"/>
          <w:rtl/>
          <w:lang w:bidi="ar-EG"/>
        </w:rPr>
        <w:t xml:space="preserve">أن تكون وسيلة </w:t>
      </w:r>
      <w:r w:rsidR="00404EBF">
        <w:rPr>
          <w:rFonts w:ascii="Simplified Arabic" w:hAnsi="Simplified Arabic" w:cs="Simplified Arabic" w:hint="cs"/>
          <w:sz w:val="28"/>
          <w:szCs w:val="28"/>
          <w:rtl/>
          <w:lang w:bidi="ar-EG"/>
        </w:rPr>
        <w:t>ا</w:t>
      </w:r>
      <w:r w:rsidR="00644684" w:rsidRPr="00584ACE">
        <w:rPr>
          <w:rFonts w:ascii="Simplified Arabic" w:hAnsi="Simplified Arabic" w:cs="Simplified Arabic"/>
          <w:sz w:val="28"/>
          <w:szCs w:val="28"/>
          <w:rtl/>
          <w:lang w:bidi="ar-EG"/>
        </w:rPr>
        <w:t xml:space="preserve">لإنتاج </w:t>
      </w:r>
      <w:r w:rsidR="00404EBF">
        <w:rPr>
          <w:rFonts w:ascii="Simplified Arabic" w:hAnsi="Simplified Arabic" w:cs="Simplified Arabic" w:hint="cs"/>
          <w:sz w:val="28"/>
          <w:szCs w:val="28"/>
          <w:rtl/>
          <w:lang w:bidi="ar-EG"/>
        </w:rPr>
        <w:t>ت</w:t>
      </w:r>
      <w:r w:rsidR="00644684" w:rsidRPr="00584ACE">
        <w:rPr>
          <w:rFonts w:ascii="Simplified Arabic" w:hAnsi="Simplified Arabic" w:cs="Simplified Arabic"/>
          <w:sz w:val="28"/>
          <w:szCs w:val="28"/>
          <w:rtl/>
          <w:lang w:bidi="ar-EG"/>
        </w:rPr>
        <w:t xml:space="preserve">عتمد على المعرفة والخبرة التي تساهم في خلق التقدم العلمي والتكنولوجي. </w:t>
      </w:r>
      <w:r w:rsidR="00404EBF">
        <w:rPr>
          <w:rFonts w:ascii="Simplified Arabic" w:hAnsi="Simplified Arabic" w:cs="Simplified Arabic" w:hint="cs"/>
          <w:sz w:val="28"/>
          <w:szCs w:val="28"/>
          <w:rtl/>
          <w:lang w:bidi="ar-EG"/>
        </w:rPr>
        <w:t>و</w:t>
      </w:r>
      <w:r w:rsidR="00644684" w:rsidRPr="00584ACE">
        <w:rPr>
          <w:rFonts w:ascii="Simplified Arabic" w:hAnsi="Simplified Arabic" w:cs="Simplified Arabic"/>
          <w:sz w:val="28"/>
          <w:szCs w:val="28"/>
          <w:rtl/>
          <w:lang w:bidi="ar-EG"/>
        </w:rPr>
        <w:t>تتضمن المحددات الأساسية ل</w:t>
      </w:r>
      <w:r w:rsidR="00E06794">
        <w:rPr>
          <w:rFonts w:ascii="Simplified Arabic" w:hAnsi="Simplified Arabic" w:cs="Simplified Arabic"/>
          <w:sz w:val="28"/>
          <w:szCs w:val="28"/>
          <w:rtl/>
          <w:lang w:bidi="ar-EG"/>
        </w:rPr>
        <w:t xml:space="preserve">إقتصاد </w:t>
      </w:r>
      <w:r w:rsidR="00644684" w:rsidRPr="00584ACE">
        <w:rPr>
          <w:rFonts w:ascii="Simplified Arabic" w:hAnsi="Simplified Arabic" w:cs="Simplified Arabic"/>
          <w:sz w:val="28"/>
          <w:szCs w:val="28"/>
          <w:rtl/>
          <w:lang w:bidi="ar-EG"/>
        </w:rPr>
        <w:t>المعرفة نسبة أكثر أهمية لاعتماد ال</w:t>
      </w:r>
      <w:r w:rsidR="005E3308">
        <w:rPr>
          <w:rFonts w:ascii="Simplified Arabic" w:hAnsi="Simplified Arabic" w:cs="Simplified Arabic"/>
          <w:sz w:val="28"/>
          <w:szCs w:val="28"/>
          <w:rtl/>
          <w:lang w:bidi="ar-EG"/>
        </w:rPr>
        <w:t xml:space="preserve">إقتصاد </w:t>
      </w:r>
      <w:r w:rsidR="00644684" w:rsidRPr="00584ACE">
        <w:rPr>
          <w:rFonts w:ascii="Simplified Arabic" w:hAnsi="Simplified Arabic" w:cs="Simplified Arabic"/>
          <w:sz w:val="28"/>
          <w:szCs w:val="28"/>
          <w:rtl/>
          <w:lang w:bidi="ar-EG"/>
        </w:rPr>
        <w:t>على القدرات الفكرية أكثر من اعتماده على المدخلات المادية أو الموارد الطبيعية في سياق تكامل المعرفة الجديدة في كل مستوى من عملية الإنتاج.</w:t>
      </w:r>
      <w:r w:rsidR="00644684" w:rsidRPr="00584ACE">
        <w:rPr>
          <w:rFonts w:ascii="Simplified Arabic" w:hAnsi="Simplified Arabic" w:cs="Simplified Arabic"/>
          <w:sz w:val="28"/>
          <w:szCs w:val="28"/>
          <w:lang w:bidi="ar-EG"/>
        </w:rPr>
        <w:t xml:space="preserve">. </w:t>
      </w:r>
      <w:r w:rsidR="00644684" w:rsidRPr="00584ACE">
        <w:rPr>
          <w:rFonts w:ascii="Simplified Arabic" w:hAnsi="Simplified Arabic" w:cs="Simplified Arabic"/>
          <w:sz w:val="28"/>
          <w:szCs w:val="28"/>
          <w:rtl/>
          <w:lang w:bidi="ar-EG"/>
        </w:rPr>
        <w:t xml:space="preserve">وذلك فى الوقت الذى حدد فيه البنك الدولي أحد أهم ركائز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00644684" w:rsidRPr="00584ACE">
        <w:rPr>
          <w:rFonts w:ascii="Simplified Arabic" w:hAnsi="Simplified Arabic" w:cs="Simplified Arabic"/>
          <w:sz w:val="28"/>
          <w:szCs w:val="28"/>
          <w:rtl/>
          <w:lang w:bidi="ar-EG"/>
        </w:rPr>
        <w:t>على المعرفة. وهي البنية التحتية للمعلومات ونشر ومعالجة المعلومات</w:t>
      </w:r>
      <w:r w:rsidR="00644684" w:rsidRPr="00584ACE">
        <w:rPr>
          <w:rFonts w:ascii="Simplified Arabic" w:hAnsi="Simplified Arabic" w:cs="Simplified Arabic"/>
          <w:sz w:val="28"/>
          <w:szCs w:val="28"/>
          <w:lang w:bidi="ar-EG"/>
        </w:rPr>
        <w:t>.</w:t>
      </w:r>
    </w:p>
    <w:p w14:paraId="72EE5A18" w14:textId="4532708E" w:rsidR="00C22014" w:rsidRPr="00CF39BB" w:rsidRDefault="00C22014" w:rsidP="00CF39BB">
      <w:pPr>
        <w:pStyle w:val="ListParagraph"/>
        <w:numPr>
          <w:ilvl w:val="0"/>
          <w:numId w:val="33"/>
        </w:numPr>
        <w:autoSpaceDE w:val="0"/>
        <w:autoSpaceDN w:val="0"/>
        <w:bidi/>
        <w:adjustRightInd w:val="0"/>
        <w:spacing w:after="0" w:line="216" w:lineRule="auto"/>
        <w:jc w:val="both"/>
        <w:rPr>
          <w:sz w:val="28"/>
          <w:szCs w:val="28"/>
        </w:rPr>
      </w:pPr>
      <w:r w:rsidRPr="00CF39BB">
        <w:rPr>
          <w:rFonts w:ascii="Simplified Arabic" w:hAnsi="Simplified Arabic" w:cs="Simplified Arabic" w:hint="cs"/>
          <w:b/>
          <w:bCs/>
          <w:sz w:val="28"/>
          <w:szCs w:val="28"/>
          <w:rtl/>
          <w:lang w:bidi="ar-EG"/>
        </w:rPr>
        <w:t>عنوان الدراسة</w:t>
      </w:r>
      <w:r w:rsidRPr="00CF39BB">
        <w:rPr>
          <w:rFonts w:ascii="Simplified Arabic" w:hAnsi="Simplified Arabic" w:cs="Simplified Arabic"/>
          <w:b/>
          <w:bCs/>
          <w:sz w:val="28"/>
          <w:szCs w:val="28"/>
          <w:lang w:bidi="ar-EG"/>
        </w:rPr>
        <w:t xml:space="preserve"> “</w:t>
      </w:r>
      <w:r w:rsidRPr="00CF39BB">
        <w:rPr>
          <w:rFonts w:ascii="Simplified Arabic" w:hAnsi="Simplified Arabic" w:cs="Simplified Arabic" w:hint="cs"/>
          <w:b/>
          <w:bCs/>
          <w:sz w:val="28"/>
          <w:szCs w:val="28"/>
          <w:rtl/>
          <w:lang w:bidi="ar-EG"/>
        </w:rPr>
        <w:t xml:space="preserve"> </w:t>
      </w:r>
      <w:r w:rsidRPr="00CF39BB">
        <w:rPr>
          <w:rFonts w:asciiTheme="majorBidi" w:hAnsiTheme="majorBidi" w:cstheme="majorBidi"/>
          <w:b/>
          <w:bCs/>
          <w:sz w:val="28"/>
          <w:szCs w:val="28"/>
        </w:rPr>
        <w:t>ICT Strategy Development: From Design to</w:t>
      </w:r>
      <w:r w:rsidR="00B202B6" w:rsidRPr="00CF39BB">
        <w:rPr>
          <w:rFonts w:asciiTheme="majorBidi" w:hAnsiTheme="majorBidi" w:cstheme="majorBidi"/>
          <w:sz w:val="28"/>
          <w:szCs w:val="28"/>
          <w:rtl/>
        </w:rPr>
        <w:t xml:space="preserve"> </w:t>
      </w:r>
      <w:r w:rsidRPr="00CF39BB">
        <w:rPr>
          <w:rFonts w:asciiTheme="majorBidi" w:hAnsiTheme="majorBidi" w:cstheme="majorBidi"/>
          <w:b/>
          <w:bCs/>
          <w:sz w:val="28"/>
          <w:szCs w:val="28"/>
        </w:rPr>
        <w:t>Implementation -  Case of Egypt</w:t>
      </w:r>
      <w:r w:rsidR="00C436F2" w:rsidRPr="0075352C">
        <w:rPr>
          <w:rStyle w:val="FootnoteReference"/>
          <w:rFonts w:ascii="LucidaSansUnicode" w:hAnsi="LucidaSansUnicode" w:cs="LucidaSansUnicode"/>
          <w:b/>
          <w:bCs/>
          <w:sz w:val="28"/>
          <w:szCs w:val="28"/>
        </w:rPr>
        <w:footnoteReference w:id="13"/>
      </w:r>
      <w:r w:rsidR="00C436F2" w:rsidRPr="00CF39BB">
        <w:rPr>
          <w:rFonts w:ascii="LucidaSansUnicode" w:hAnsi="LucidaSansUnicode" w:cs="LucidaSansUnicode" w:hint="cs"/>
          <w:b/>
          <w:bCs/>
          <w:sz w:val="28"/>
          <w:szCs w:val="28"/>
          <w:rtl/>
        </w:rPr>
        <w:t>"</w:t>
      </w:r>
    </w:p>
    <w:p w14:paraId="63ABC20C" w14:textId="7927C106" w:rsidR="0075352C" w:rsidRDefault="00BD40C3" w:rsidP="00BC7403">
      <w:pPr>
        <w:bidi/>
        <w:spacing w:after="0" w:line="216" w:lineRule="auto"/>
        <w:jc w:val="both"/>
        <w:rPr>
          <w:rFonts w:ascii="Simplified Arabic" w:hAnsi="Simplified Arabic" w:cs="Simplified Arabic"/>
          <w:sz w:val="28"/>
          <w:szCs w:val="28"/>
          <w:rtl/>
          <w:lang w:bidi="ar-EG"/>
        </w:rPr>
      </w:pPr>
      <w:r w:rsidRPr="00EF40B9">
        <w:rPr>
          <w:rFonts w:ascii="Simplified Arabic" w:hAnsi="Simplified Arabic" w:cs="Simplified Arabic"/>
          <w:sz w:val="28"/>
          <w:szCs w:val="28"/>
          <w:rtl/>
          <w:lang w:bidi="ar-EG"/>
        </w:rPr>
        <w:t xml:space="preserve">وقد توصلت الدراسة </w:t>
      </w:r>
      <w:r w:rsidR="0075352C">
        <w:rPr>
          <w:rFonts w:ascii="Simplified Arabic" w:hAnsi="Simplified Arabic" w:cs="Simplified Arabic" w:hint="cs"/>
          <w:sz w:val="28"/>
          <w:szCs w:val="28"/>
          <w:rtl/>
          <w:lang w:bidi="ar-EG"/>
        </w:rPr>
        <w:t xml:space="preserve">للنتائج </w:t>
      </w:r>
      <w:r w:rsidR="007C28E7">
        <w:rPr>
          <w:rFonts w:ascii="Simplified Arabic" w:hAnsi="Simplified Arabic" w:cs="Simplified Arabic" w:hint="cs"/>
          <w:sz w:val="28"/>
          <w:szCs w:val="28"/>
          <w:rtl/>
          <w:lang w:bidi="ar-EG"/>
        </w:rPr>
        <w:t>التال</w:t>
      </w:r>
      <w:r w:rsidR="00127CD7">
        <w:rPr>
          <w:rFonts w:ascii="Simplified Arabic" w:hAnsi="Simplified Arabic" w:cs="Simplified Arabic" w:hint="cs"/>
          <w:sz w:val="28"/>
          <w:szCs w:val="28"/>
          <w:rtl/>
          <w:lang w:bidi="ar-EG"/>
        </w:rPr>
        <w:t>ي</w:t>
      </w:r>
      <w:r w:rsidR="0075352C">
        <w:rPr>
          <w:rFonts w:ascii="Simplified Arabic" w:hAnsi="Simplified Arabic" w:cs="Simplified Arabic" w:hint="cs"/>
          <w:sz w:val="28"/>
          <w:szCs w:val="28"/>
          <w:rtl/>
          <w:lang w:bidi="ar-EG"/>
        </w:rPr>
        <w:t xml:space="preserve">ة : </w:t>
      </w:r>
    </w:p>
    <w:p w14:paraId="7C448253" w14:textId="6B0C8045" w:rsidR="00BD40C3" w:rsidRPr="0075352C" w:rsidRDefault="00B45538">
      <w:pPr>
        <w:pStyle w:val="ListParagraph"/>
        <w:numPr>
          <w:ilvl w:val="0"/>
          <w:numId w:val="33"/>
        </w:numPr>
        <w:bidi/>
        <w:spacing w:after="0" w:line="216" w:lineRule="auto"/>
        <w:jc w:val="both"/>
        <w:rPr>
          <w:rFonts w:ascii="Simplified Arabic" w:hAnsi="Simplified Arabic" w:cs="Simplified Arabic"/>
          <w:sz w:val="28"/>
          <w:szCs w:val="28"/>
          <w:rtl/>
          <w:lang w:bidi="ar-EG"/>
        </w:rPr>
      </w:pPr>
      <w:r w:rsidRPr="0075352C">
        <w:rPr>
          <w:rFonts w:ascii="Simplified Arabic" w:hAnsi="Simplified Arabic" w:cs="Simplified Arabic" w:hint="cs"/>
          <w:b/>
          <w:bCs/>
          <w:sz w:val="28"/>
          <w:szCs w:val="28"/>
          <w:rtl/>
          <w:lang w:bidi="ar-EG"/>
        </w:rPr>
        <w:t>على الجانب الإستراتيجى</w:t>
      </w:r>
      <w:r w:rsidRPr="0075352C">
        <w:rPr>
          <w:rFonts w:ascii="Simplified Arabic" w:hAnsi="Simplified Arabic" w:cs="Simplified Arabic" w:hint="cs"/>
          <w:sz w:val="28"/>
          <w:szCs w:val="28"/>
          <w:rtl/>
          <w:lang w:bidi="ar-EG"/>
        </w:rPr>
        <w:t xml:space="preserve">، </w:t>
      </w:r>
      <w:r w:rsidR="00EF40B9" w:rsidRPr="0075352C">
        <w:rPr>
          <w:rFonts w:ascii="Simplified Arabic" w:hAnsi="Simplified Arabic" w:cs="Simplified Arabic"/>
          <w:sz w:val="28"/>
          <w:szCs w:val="28"/>
          <w:rtl/>
          <w:lang w:bidi="ar-EG"/>
        </w:rPr>
        <w:t>أن ال</w:t>
      </w:r>
      <w:r w:rsidR="00E06794">
        <w:rPr>
          <w:rFonts w:ascii="Simplified Arabic" w:hAnsi="Simplified Arabic" w:cs="Simplified Arabic"/>
          <w:sz w:val="28"/>
          <w:szCs w:val="28"/>
          <w:rtl/>
          <w:lang w:bidi="ar-EG"/>
        </w:rPr>
        <w:t xml:space="preserve">إستراتيجيات </w:t>
      </w:r>
      <w:r w:rsidR="00EF40B9" w:rsidRPr="0075352C">
        <w:rPr>
          <w:rFonts w:ascii="Simplified Arabic" w:hAnsi="Simplified Arabic" w:cs="Simplified Arabic"/>
          <w:sz w:val="28"/>
          <w:szCs w:val="28"/>
          <w:rtl/>
          <w:lang w:bidi="ar-EG"/>
        </w:rPr>
        <w:t>الناجحة لتكنولوجيا المعلومات و</w:t>
      </w:r>
      <w:r w:rsidR="00EE15A2">
        <w:rPr>
          <w:rFonts w:ascii="Simplified Arabic" w:hAnsi="Simplified Arabic" w:cs="Simplified Arabic"/>
          <w:sz w:val="28"/>
          <w:szCs w:val="28"/>
          <w:rtl/>
          <w:lang w:bidi="ar-EG"/>
        </w:rPr>
        <w:t>ال</w:t>
      </w:r>
      <w:r w:rsidR="002D4C8E">
        <w:rPr>
          <w:rFonts w:ascii="Simplified Arabic" w:hAnsi="Simplified Arabic" w:cs="Simplified Arabic"/>
          <w:sz w:val="28"/>
          <w:szCs w:val="28"/>
          <w:rtl/>
          <w:lang w:bidi="ar-EG"/>
        </w:rPr>
        <w:t>إتصالات</w:t>
      </w:r>
      <w:r w:rsidR="00EE15A2">
        <w:rPr>
          <w:rFonts w:ascii="Simplified Arabic" w:hAnsi="Simplified Arabic" w:cs="Simplified Arabic"/>
          <w:sz w:val="28"/>
          <w:szCs w:val="28"/>
          <w:rtl/>
          <w:lang w:bidi="ar-EG"/>
        </w:rPr>
        <w:t xml:space="preserve"> </w:t>
      </w:r>
      <w:r w:rsidR="00EF40B9" w:rsidRPr="0075352C">
        <w:rPr>
          <w:rFonts w:ascii="Simplified Arabic" w:hAnsi="Simplified Arabic" w:cs="Simplified Arabic"/>
          <w:sz w:val="28"/>
          <w:szCs w:val="28"/>
          <w:rtl/>
          <w:lang w:bidi="ar-EG"/>
        </w:rPr>
        <w:t xml:space="preserve">، تحتاج </w:t>
      </w:r>
      <w:r w:rsidR="005E3308">
        <w:rPr>
          <w:rFonts w:ascii="Simplified Arabic" w:hAnsi="Simplified Arabic" w:cs="Simplified Arabic"/>
          <w:sz w:val="28"/>
          <w:szCs w:val="28"/>
          <w:rtl/>
          <w:lang w:bidi="ar-EG"/>
        </w:rPr>
        <w:t xml:space="preserve">إلي </w:t>
      </w:r>
      <w:r w:rsidR="00EF40B9" w:rsidRPr="0075352C">
        <w:rPr>
          <w:rFonts w:ascii="Simplified Arabic" w:hAnsi="Simplified Arabic" w:cs="Simplified Arabic"/>
          <w:sz w:val="28"/>
          <w:szCs w:val="28"/>
          <w:rtl/>
          <w:lang w:bidi="ar-EG"/>
        </w:rPr>
        <w:t xml:space="preserve"> عناصر </w:t>
      </w:r>
      <w:r w:rsidR="0075352C">
        <w:rPr>
          <w:rFonts w:ascii="Simplified Arabic" w:hAnsi="Simplified Arabic" w:cs="Simplified Arabic" w:hint="cs"/>
          <w:sz w:val="28"/>
          <w:szCs w:val="28"/>
          <w:rtl/>
          <w:lang w:bidi="ar-EG"/>
        </w:rPr>
        <w:t xml:space="preserve">عدة </w:t>
      </w:r>
      <w:r w:rsidR="00EF40B9" w:rsidRPr="0075352C">
        <w:rPr>
          <w:rFonts w:ascii="Simplified Arabic" w:hAnsi="Simplified Arabic" w:cs="Simplified Arabic"/>
          <w:sz w:val="28"/>
          <w:szCs w:val="28"/>
          <w:rtl/>
          <w:lang w:bidi="ar-EG"/>
        </w:rPr>
        <w:t xml:space="preserve">لكي تكون فعالة وتحقق أهدافها. وهذا يشمل، أساليب القيادة من كبار المديرين التنفيذيين وصانعي السياسات، ومشاركة جميع الأطراف المعنية في التنفيذ، والتكامل بين جميع القطاعات، بالإضافة </w:t>
      </w:r>
      <w:r w:rsidR="005E3308">
        <w:rPr>
          <w:rFonts w:ascii="Simplified Arabic" w:hAnsi="Simplified Arabic" w:cs="Simplified Arabic"/>
          <w:sz w:val="28"/>
          <w:szCs w:val="28"/>
          <w:rtl/>
          <w:lang w:bidi="ar-EG"/>
        </w:rPr>
        <w:t xml:space="preserve">إلي </w:t>
      </w:r>
      <w:r w:rsidR="00EF40B9" w:rsidRPr="0075352C">
        <w:rPr>
          <w:rFonts w:ascii="Simplified Arabic" w:hAnsi="Simplified Arabic" w:cs="Simplified Arabic"/>
          <w:sz w:val="28"/>
          <w:szCs w:val="28"/>
          <w:rtl/>
          <w:lang w:bidi="ar-EG"/>
        </w:rPr>
        <w:t xml:space="preserve"> وضوح </w:t>
      </w:r>
      <w:r w:rsidR="00EF40B9" w:rsidRPr="0075352C">
        <w:rPr>
          <w:rFonts w:ascii="Simplified Arabic" w:hAnsi="Simplified Arabic" w:cs="Simplified Arabic"/>
          <w:sz w:val="28"/>
          <w:szCs w:val="28"/>
          <w:rtl/>
          <w:lang w:bidi="ar-EG"/>
        </w:rPr>
        <w:lastRenderedPageBreak/>
        <w:t xml:space="preserve">الرؤية، ثم تحديد مجموعة من الأهداف القابلة للتحقيق مع مجموعة محددة ومتفق عليها من مؤشرات الأداء. ويعمل كل ذلك فى إطار حرية </w:t>
      </w:r>
      <w:r w:rsidR="004610A7">
        <w:rPr>
          <w:rFonts w:ascii="Simplified Arabic" w:hAnsi="Simplified Arabic" w:cs="Simplified Arabic"/>
          <w:sz w:val="28"/>
          <w:szCs w:val="28"/>
          <w:rtl/>
          <w:lang w:bidi="ar-EG"/>
        </w:rPr>
        <w:t>إقتصادية</w:t>
      </w:r>
      <w:r w:rsidR="00EF40B9" w:rsidRPr="0075352C">
        <w:rPr>
          <w:rFonts w:ascii="Simplified Arabic" w:hAnsi="Simplified Arabic" w:cs="Simplified Arabic"/>
          <w:sz w:val="28"/>
          <w:szCs w:val="28"/>
          <w:rtl/>
          <w:lang w:bidi="ar-EG"/>
        </w:rPr>
        <w:t xml:space="preserve"> مع متا</w:t>
      </w:r>
      <w:r w:rsidR="00EF40B9" w:rsidRPr="0075352C">
        <w:rPr>
          <w:rFonts w:ascii="Simplified Arabic" w:hAnsi="Simplified Arabic" w:cs="Simplified Arabic" w:hint="cs"/>
          <w:sz w:val="28"/>
          <w:szCs w:val="28"/>
          <w:rtl/>
          <w:lang w:bidi="ar-EG"/>
        </w:rPr>
        <w:t>ب</w:t>
      </w:r>
      <w:r w:rsidR="00EF40B9" w:rsidRPr="0075352C">
        <w:rPr>
          <w:rFonts w:ascii="Simplified Arabic" w:hAnsi="Simplified Arabic" w:cs="Simplified Arabic"/>
          <w:sz w:val="28"/>
          <w:szCs w:val="28"/>
          <w:rtl/>
          <w:lang w:bidi="ar-EG"/>
        </w:rPr>
        <w:t>عة وتقييم لتطورات تكنولوجيا المعلومات و</w:t>
      </w:r>
      <w:r w:rsidR="00700BFD">
        <w:rPr>
          <w:rFonts w:ascii="Simplified Arabic" w:hAnsi="Simplified Arabic" w:cs="Simplified Arabic"/>
          <w:sz w:val="28"/>
          <w:szCs w:val="28"/>
          <w:rtl/>
          <w:lang w:bidi="ar-EG"/>
        </w:rPr>
        <w:t xml:space="preserve">الإتصالات </w:t>
      </w:r>
      <w:r w:rsidR="00EF40B9" w:rsidRPr="0075352C">
        <w:rPr>
          <w:rFonts w:ascii="Simplified Arabic" w:hAnsi="Simplified Arabic" w:cs="Simplified Arabic"/>
          <w:sz w:val="28"/>
          <w:szCs w:val="28"/>
          <w:rtl/>
          <w:lang w:bidi="ar-EG"/>
        </w:rPr>
        <w:t>وتوافقها مع متطلبات الدولة.</w:t>
      </w:r>
    </w:p>
    <w:p w14:paraId="1669FCAF" w14:textId="7167DA52" w:rsidR="00C22014" w:rsidRDefault="0075352C">
      <w:pPr>
        <w:pStyle w:val="ListParagraph"/>
        <w:numPr>
          <w:ilvl w:val="0"/>
          <w:numId w:val="33"/>
        </w:numPr>
        <w:bidi/>
        <w:spacing w:after="0" w:line="216" w:lineRule="auto"/>
        <w:jc w:val="both"/>
        <w:rPr>
          <w:rFonts w:ascii="Simplified Arabic" w:hAnsi="Simplified Arabic" w:cs="Simplified Arabic"/>
          <w:sz w:val="28"/>
          <w:szCs w:val="28"/>
        </w:rPr>
      </w:pPr>
      <w:r w:rsidRPr="0075352C">
        <w:rPr>
          <w:rFonts w:ascii="Simplified Arabic" w:hAnsi="Simplified Arabic" w:cs="Simplified Arabic" w:hint="cs"/>
          <w:b/>
          <w:bCs/>
          <w:sz w:val="28"/>
          <w:szCs w:val="28"/>
          <w:rtl/>
        </w:rPr>
        <w:t>ع</w:t>
      </w:r>
      <w:r w:rsidR="00B45538" w:rsidRPr="0075352C">
        <w:rPr>
          <w:rFonts w:ascii="Simplified Arabic" w:hAnsi="Simplified Arabic" w:cs="Simplified Arabic"/>
          <w:b/>
          <w:bCs/>
          <w:sz w:val="28"/>
          <w:szCs w:val="28"/>
          <w:rtl/>
        </w:rPr>
        <w:t>لى الجانب التنفيذى</w:t>
      </w:r>
      <w:r w:rsidR="00B45538" w:rsidRPr="0075352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00B93788" w:rsidRPr="0075352C">
        <w:rPr>
          <w:rFonts w:ascii="Simplified Arabic" w:hAnsi="Simplified Arabic" w:cs="Simplified Arabic"/>
          <w:sz w:val="28"/>
          <w:szCs w:val="28"/>
          <w:rtl/>
        </w:rPr>
        <w:t>فإنه يجب تعميم تكنولوجيا المعلومات و</w:t>
      </w:r>
      <w:r w:rsidR="00700BFD">
        <w:rPr>
          <w:rFonts w:ascii="Simplified Arabic" w:hAnsi="Simplified Arabic" w:cs="Simplified Arabic"/>
          <w:sz w:val="28"/>
          <w:szCs w:val="28"/>
          <w:rtl/>
        </w:rPr>
        <w:t xml:space="preserve">الإتصالات </w:t>
      </w:r>
      <w:r w:rsidR="00B93788" w:rsidRPr="0075352C">
        <w:rPr>
          <w:rFonts w:ascii="Simplified Arabic" w:hAnsi="Simplified Arabic" w:cs="Simplified Arabic"/>
          <w:sz w:val="28"/>
          <w:szCs w:val="28"/>
          <w:rtl/>
        </w:rPr>
        <w:t>في خطط التنمية الاجتماعية وال</w:t>
      </w:r>
      <w:r w:rsidR="004610A7">
        <w:rPr>
          <w:rFonts w:ascii="Simplified Arabic" w:hAnsi="Simplified Arabic" w:cs="Simplified Arabic"/>
          <w:sz w:val="28"/>
          <w:szCs w:val="28"/>
          <w:rtl/>
        </w:rPr>
        <w:t>إقتصادية</w:t>
      </w:r>
      <w:r w:rsidR="00B93788" w:rsidRPr="0075352C">
        <w:rPr>
          <w:rFonts w:ascii="Simplified Arabic" w:hAnsi="Simplified Arabic" w:cs="Simplified Arabic"/>
          <w:sz w:val="28"/>
          <w:szCs w:val="28"/>
          <w:rtl/>
        </w:rPr>
        <w:t xml:space="preserve">. مع  الحاجة للتأكيد على دور الحكومة في خلق المناخ المناسب الذي يشجع استثمار القطاع الخاص في </w:t>
      </w:r>
      <w:r w:rsidR="001746DF" w:rsidRPr="0075352C">
        <w:rPr>
          <w:rFonts w:ascii="Simplified Arabic" w:hAnsi="Simplified Arabic" w:cs="Simplified Arabic" w:hint="cs"/>
          <w:sz w:val="28"/>
          <w:szCs w:val="28"/>
          <w:rtl/>
        </w:rPr>
        <w:t>هذا القطاع الحيوى</w:t>
      </w:r>
      <w:r w:rsidR="00B93788" w:rsidRPr="0075352C">
        <w:rPr>
          <w:rFonts w:ascii="Simplified Arabic" w:hAnsi="Simplified Arabic" w:cs="Simplified Arabic"/>
          <w:sz w:val="28"/>
          <w:szCs w:val="28"/>
          <w:rtl/>
        </w:rPr>
        <w:t xml:space="preserve">. مع الحرص على التوسع فى </w:t>
      </w:r>
      <w:r w:rsidR="008649EF">
        <w:rPr>
          <w:rFonts w:ascii="Simplified Arabic" w:hAnsi="Simplified Arabic" w:cs="Simplified Arabic"/>
          <w:sz w:val="28"/>
          <w:szCs w:val="28"/>
          <w:rtl/>
        </w:rPr>
        <w:t>الإنترنت</w:t>
      </w:r>
      <w:r w:rsidR="00B93788" w:rsidRPr="0075352C">
        <w:rPr>
          <w:rFonts w:ascii="Simplified Arabic" w:hAnsi="Simplified Arabic" w:cs="Simplified Arabic"/>
          <w:sz w:val="28"/>
          <w:szCs w:val="28"/>
          <w:rtl/>
        </w:rPr>
        <w:t xml:space="preserve"> السريع (النطاق العريض) مما يؤدي </w:t>
      </w:r>
      <w:r w:rsidR="005E3308">
        <w:rPr>
          <w:rFonts w:ascii="Simplified Arabic" w:hAnsi="Simplified Arabic" w:cs="Simplified Arabic"/>
          <w:sz w:val="28"/>
          <w:szCs w:val="28"/>
          <w:rtl/>
        </w:rPr>
        <w:t xml:space="preserve">إلي </w:t>
      </w:r>
      <w:r w:rsidR="00B93788" w:rsidRPr="0075352C">
        <w:rPr>
          <w:rFonts w:ascii="Simplified Arabic" w:hAnsi="Simplified Arabic" w:cs="Simplified Arabic"/>
          <w:sz w:val="28"/>
          <w:szCs w:val="28"/>
          <w:rtl/>
        </w:rPr>
        <w:t xml:space="preserve"> تحسين جودة الخدمة وسرعتها. علاوة على ذلك ، فإن وضع قوانين الاستثمار الأجنبي اللازمة ومكافحة قرصنة البرمجيات وتطبيق قوانين الملكية الفكرية، سوف يشجع الشركات متعددة الجنسيات في مجال تكنولوجيا المعلومات و</w:t>
      </w:r>
      <w:r w:rsidR="00700BFD">
        <w:rPr>
          <w:rFonts w:ascii="Simplified Arabic" w:hAnsi="Simplified Arabic" w:cs="Simplified Arabic"/>
          <w:sz w:val="28"/>
          <w:szCs w:val="28"/>
          <w:rtl/>
        </w:rPr>
        <w:t xml:space="preserve">الإتصالات </w:t>
      </w:r>
      <w:r w:rsidR="00B93788" w:rsidRPr="0075352C">
        <w:rPr>
          <w:rFonts w:ascii="Simplified Arabic" w:hAnsi="Simplified Arabic" w:cs="Simplified Arabic"/>
          <w:sz w:val="28"/>
          <w:szCs w:val="28"/>
          <w:rtl/>
        </w:rPr>
        <w:t>على إنشاء عمليات إقليمية ، وب</w:t>
      </w:r>
      <w:r w:rsidR="007C28E7">
        <w:rPr>
          <w:rFonts w:ascii="Simplified Arabic" w:hAnsi="Simplified Arabic" w:cs="Simplified Arabic"/>
          <w:sz w:val="28"/>
          <w:szCs w:val="28"/>
          <w:rtl/>
        </w:rPr>
        <w:t>التالى</w:t>
      </w:r>
      <w:r w:rsidR="00B93788" w:rsidRPr="0075352C">
        <w:rPr>
          <w:rFonts w:ascii="Simplified Arabic" w:hAnsi="Simplified Arabic" w:cs="Simplified Arabic"/>
          <w:sz w:val="28"/>
          <w:szCs w:val="28"/>
          <w:rtl/>
        </w:rPr>
        <w:t xml:space="preserve"> توفير فرص عمل للأفراد المهرة والحد من تأثير هجرة العقول والخبرات الإحترافية.</w:t>
      </w:r>
    </w:p>
    <w:p w14:paraId="2A74FD9C" w14:textId="7AAC9FFA" w:rsidR="00892B0D" w:rsidRPr="00CF39BB" w:rsidRDefault="00892B0D" w:rsidP="00CF39BB">
      <w:pPr>
        <w:pStyle w:val="ListParagraph"/>
        <w:numPr>
          <w:ilvl w:val="0"/>
          <w:numId w:val="33"/>
        </w:numPr>
        <w:bidi/>
        <w:jc w:val="both"/>
        <w:rPr>
          <w:rFonts w:ascii="Simplified Arabic" w:hAnsi="Simplified Arabic" w:cs="Simplified Arabic"/>
          <w:b/>
          <w:bCs/>
          <w:sz w:val="36"/>
          <w:szCs w:val="36"/>
          <w:rtl/>
          <w:lang w:bidi="ar-EG"/>
        </w:rPr>
      </w:pPr>
      <w:r w:rsidRPr="00CF39BB">
        <w:rPr>
          <w:rFonts w:ascii="Simplified Arabic" w:hAnsi="Simplified Arabic" w:cs="Simplified Arabic" w:hint="cs"/>
          <w:sz w:val="28"/>
          <w:szCs w:val="28"/>
          <w:rtl/>
        </w:rPr>
        <w:t xml:space="preserve">مما سبق يتضح </w:t>
      </w:r>
      <w:r w:rsidR="00255216" w:rsidRPr="00CF39BB">
        <w:rPr>
          <w:rFonts w:ascii="Simplified Arabic" w:hAnsi="Simplified Arabic" w:cs="Simplified Arabic" w:hint="cs"/>
          <w:sz w:val="28"/>
          <w:szCs w:val="28"/>
          <w:rtl/>
        </w:rPr>
        <w:t xml:space="preserve">أن عملية التحول الرقمى نحو الإقتصاد </w:t>
      </w:r>
      <w:r w:rsidR="00076442" w:rsidRPr="00CF39BB">
        <w:rPr>
          <w:rFonts w:ascii="Simplified Arabic" w:hAnsi="Simplified Arabic" w:cs="Simplified Arabic" w:hint="cs"/>
          <w:sz w:val="28"/>
          <w:szCs w:val="28"/>
          <w:rtl/>
        </w:rPr>
        <w:t>القائم</w:t>
      </w:r>
      <w:r w:rsidR="00255216" w:rsidRPr="00CF39BB">
        <w:rPr>
          <w:rFonts w:ascii="Simplified Arabic" w:hAnsi="Simplified Arabic" w:cs="Simplified Arabic" w:hint="cs"/>
          <w:sz w:val="28"/>
          <w:szCs w:val="28"/>
          <w:rtl/>
        </w:rPr>
        <w:t xml:space="preserve"> على المعرفة، لم تتعرض للتحليل الكافى </w:t>
      </w:r>
      <w:r w:rsidR="00DD201C" w:rsidRPr="00CF39BB">
        <w:rPr>
          <w:rFonts w:ascii="Simplified Arabic" w:hAnsi="Simplified Arabic" w:cs="Simplified Arabic" w:hint="cs"/>
          <w:sz w:val="28"/>
          <w:szCs w:val="28"/>
          <w:rtl/>
          <w:lang w:bidi="ar-EG"/>
        </w:rPr>
        <w:t>فى تناول الدراسات</w:t>
      </w:r>
      <w:r w:rsidR="00255216" w:rsidRPr="00CF39BB">
        <w:rPr>
          <w:rFonts w:ascii="Simplified Arabic" w:hAnsi="Simplified Arabic" w:cs="Simplified Arabic" w:hint="cs"/>
          <w:sz w:val="28"/>
          <w:szCs w:val="28"/>
          <w:rtl/>
        </w:rPr>
        <w:t xml:space="preserve"> </w:t>
      </w:r>
      <w:r w:rsidR="00DD201C" w:rsidRPr="00CF39BB">
        <w:rPr>
          <w:rFonts w:ascii="Simplified Arabic" w:hAnsi="Simplified Arabic" w:cs="Simplified Arabic" w:hint="cs"/>
          <w:sz w:val="28"/>
          <w:szCs w:val="28"/>
          <w:rtl/>
        </w:rPr>
        <w:t xml:space="preserve">السابقه، </w:t>
      </w:r>
      <w:r w:rsidR="00F10537" w:rsidRPr="00CF39BB">
        <w:rPr>
          <w:rFonts w:ascii="Simplified Arabic" w:hAnsi="Simplified Arabic" w:cs="Simplified Arabic" w:hint="cs"/>
          <w:sz w:val="28"/>
          <w:szCs w:val="28"/>
          <w:rtl/>
          <w:lang w:bidi="ar-EG"/>
        </w:rPr>
        <w:t xml:space="preserve">من أجل وضع تصور إستراتيجى قومى </w:t>
      </w:r>
      <w:r w:rsidR="00255216" w:rsidRPr="00CF39BB">
        <w:rPr>
          <w:rFonts w:ascii="Simplified Arabic" w:hAnsi="Simplified Arabic" w:cs="Simplified Arabic" w:hint="cs"/>
          <w:sz w:val="28"/>
          <w:szCs w:val="28"/>
          <w:rtl/>
        </w:rPr>
        <w:t xml:space="preserve">لتحقيق عملية التحول نحو الإقتصاد </w:t>
      </w:r>
      <w:r w:rsidR="00076442" w:rsidRPr="00CF39BB">
        <w:rPr>
          <w:rFonts w:ascii="Simplified Arabic" w:hAnsi="Simplified Arabic" w:cs="Simplified Arabic" w:hint="cs"/>
          <w:sz w:val="28"/>
          <w:szCs w:val="28"/>
          <w:rtl/>
        </w:rPr>
        <w:t>القائم</w:t>
      </w:r>
      <w:r w:rsidR="00255216" w:rsidRPr="00CF39BB">
        <w:rPr>
          <w:rFonts w:ascii="Simplified Arabic" w:hAnsi="Simplified Arabic" w:cs="Simplified Arabic" w:hint="cs"/>
          <w:sz w:val="28"/>
          <w:szCs w:val="28"/>
          <w:rtl/>
        </w:rPr>
        <w:t xml:space="preserve"> على المعرفة</w:t>
      </w:r>
      <w:r w:rsidR="00DD201C" w:rsidRPr="00CF39BB">
        <w:rPr>
          <w:rFonts w:ascii="Simplified Arabic" w:hAnsi="Simplified Arabic" w:cs="Simplified Arabic" w:hint="cs"/>
          <w:sz w:val="28"/>
          <w:szCs w:val="28"/>
          <w:rtl/>
        </w:rPr>
        <w:t>.</w:t>
      </w:r>
      <w:r w:rsidR="00255216" w:rsidRPr="00CF39BB">
        <w:rPr>
          <w:rFonts w:ascii="Simplified Arabic" w:hAnsi="Simplified Arabic" w:cs="Simplified Arabic" w:hint="cs"/>
          <w:sz w:val="28"/>
          <w:szCs w:val="28"/>
          <w:rtl/>
        </w:rPr>
        <w:t xml:space="preserve"> </w:t>
      </w:r>
      <w:r w:rsidR="00DD201C" w:rsidRPr="00CF39BB">
        <w:rPr>
          <w:rFonts w:ascii="Simplified Arabic" w:hAnsi="Simplified Arabic" w:cs="Simplified Arabic" w:hint="cs"/>
          <w:sz w:val="28"/>
          <w:szCs w:val="28"/>
          <w:rtl/>
        </w:rPr>
        <w:t>حيث أنها</w:t>
      </w:r>
      <w:r w:rsidR="00255216" w:rsidRPr="00CF39BB">
        <w:rPr>
          <w:rFonts w:ascii="Simplified Arabic" w:hAnsi="Simplified Arabic" w:cs="Simplified Arabic" w:hint="cs"/>
          <w:sz w:val="28"/>
          <w:szCs w:val="28"/>
          <w:rtl/>
        </w:rPr>
        <w:t xml:space="preserve"> لا تتم فقط من خلال ميكنة </w:t>
      </w:r>
      <w:r w:rsidR="00F10537" w:rsidRPr="00CF39BB">
        <w:rPr>
          <w:rFonts w:ascii="Simplified Arabic" w:hAnsi="Simplified Arabic" w:cs="Simplified Arabic" w:hint="cs"/>
          <w:sz w:val="28"/>
          <w:szCs w:val="28"/>
          <w:rtl/>
        </w:rPr>
        <w:t>ال</w:t>
      </w:r>
      <w:r w:rsidR="00255216" w:rsidRPr="00CF39BB">
        <w:rPr>
          <w:rFonts w:ascii="Simplified Arabic" w:hAnsi="Simplified Arabic" w:cs="Simplified Arabic" w:hint="cs"/>
          <w:sz w:val="28"/>
          <w:szCs w:val="28"/>
          <w:rtl/>
        </w:rPr>
        <w:t xml:space="preserve">خدمات </w:t>
      </w:r>
      <w:r w:rsidR="00F10537" w:rsidRPr="00CF39BB">
        <w:rPr>
          <w:rFonts w:ascii="Simplified Arabic" w:hAnsi="Simplified Arabic" w:cs="Simplified Arabic" w:hint="cs"/>
          <w:sz w:val="28"/>
          <w:szCs w:val="28"/>
          <w:rtl/>
        </w:rPr>
        <w:t>ال</w:t>
      </w:r>
      <w:r w:rsidR="00255216" w:rsidRPr="00CF39BB">
        <w:rPr>
          <w:rFonts w:ascii="Simplified Arabic" w:hAnsi="Simplified Arabic" w:cs="Simplified Arabic" w:hint="cs"/>
          <w:sz w:val="28"/>
          <w:szCs w:val="28"/>
          <w:rtl/>
        </w:rPr>
        <w:t xml:space="preserve">إلكترونية </w:t>
      </w:r>
      <w:r w:rsidR="00F10537" w:rsidRPr="00CF39BB">
        <w:rPr>
          <w:rFonts w:ascii="Simplified Arabic" w:hAnsi="Simplified Arabic" w:cs="Simplified Arabic" w:hint="cs"/>
          <w:sz w:val="28"/>
          <w:szCs w:val="28"/>
          <w:rtl/>
        </w:rPr>
        <w:t>ولكن من خلال</w:t>
      </w:r>
      <w:r w:rsidR="00255216" w:rsidRPr="00CF39BB">
        <w:rPr>
          <w:rFonts w:ascii="Simplified Arabic" w:hAnsi="Simplified Arabic" w:cs="Simplified Arabic" w:hint="cs"/>
          <w:sz w:val="28"/>
          <w:szCs w:val="28"/>
          <w:rtl/>
        </w:rPr>
        <w:t xml:space="preserve"> دراسة تأثير </w:t>
      </w:r>
      <w:r w:rsidR="00997696" w:rsidRPr="00CF39BB">
        <w:rPr>
          <w:rFonts w:ascii="Simplified Arabic" w:hAnsi="Simplified Arabic" w:cs="Simplified Arabic" w:hint="cs"/>
          <w:sz w:val="28"/>
          <w:szCs w:val="28"/>
          <w:rtl/>
        </w:rPr>
        <w:t xml:space="preserve">وجود دور </w:t>
      </w:r>
      <w:r w:rsidR="00DD201C" w:rsidRPr="00CF39BB">
        <w:rPr>
          <w:rFonts w:ascii="Simplified Arabic" w:hAnsi="Simplified Arabic" w:cs="Simplified Arabic" w:hint="cs"/>
          <w:sz w:val="28"/>
          <w:szCs w:val="28"/>
          <w:rtl/>
        </w:rPr>
        <w:t>فاعل و</w:t>
      </w:r>
      <w:r w:rsidR="00997696" w:rsidRPr="00CF39BB">
        <w:rPr>
          <w:rFonts w:ascii="Simplified Arabic" w:hAnsi="Simplified Arabic" w:cs="Simplified Arabic" w:hint="cs"/>
          <w:sz w:val="28"/>
          <w:szCs w:val="28"/>
          <w:rtl/>
        </w:rPr>
        <w:t>مؤثر ل</w:t>
      </w:r>
      <w:r w:rsidR="00E06794" w:rsidRPr="00CF39BB">
        <w:rPr>
          <w:rFonts w:ascii="Simplified Arabic" w:hAnsi="Simplified Arabic" w:cs="Simplified Arabic" w:hint="cs"/>
          <w:sz w:val="28"/>
          <w:szCs w:val="28"/>
          <w:rtl/>
        </w:rPr>
        <w:t xml:space="preserve">إستراتيجيات </w:t>
      </w:r>
      <w:r w:rsidR="00997696" w:rsidRPr="00CF39BB">
        <w:rPr>
          <w:rFonts w:ascii="Simplified Arabic" w:hAnsi="Simplified Arabic" w:cs="Simplified Arabic" w:hint="cs"/>
          <w:sz w:val="28"/>
          <w:szCs w:val="28"/>
          <w:rtl/>
        </w:rPr>
        <w:t>تكنولوجيا المعلومات و</w:t>
      </w:r>
      <w:r w:rsidR="00700BFD" w:rsidRPr="00CF39BB">
        <w:rPr>
          <w:rFonts w:ascii="Simplified Arabic" w:hAnsi="Simplified Arabic" w:cs="Simplified Arabic" w:hint="cs"/>
          <w:sz w:val="28"/>
          <w:szCs w:val="28"/>
          <w:rtl/>
        </w:rPr>
        <w:t>الإتصالات</w:t>
      </w:r>
      <w:r w:rsidR="00997696" w:rsidRPr="00CF39BB">
        <w:rPr>
          <w:rFonts w:ascii="Simplified Arabic" w:hAnsi="Simplified Arabic" w:cs="Simplified Arabic" w:hint="cs"/>
          <w:sz w:val="28"/>
          <w:szCs w:val="28"/>
          <w:rtl/>
        </w:rPr>
        <w:t>،</w:t>
      </w:r>
      <w:r w:rsidR="00255216" w:rsidRPr="00CF39BB">
        <w:rPr>
          <w:rFonts w:ascii="Simplified Arabic" w:hAnsi="Simplified Arabic" w:cs="Simplified Arabic" w:hint="cs"/>
          <w:sz w:val="28"/>
          <w:szCs w:val="28"/>
          <w:rtl/>
        </w:rPr>
        <w:t xml:space="preserve"> </w:t>
      </w:r>
      <w:r w:rsidR="00F10537" w:rsidRPr="00CF39BB">
        <w:rPr>
          <w:rFonts w:ascii="Simplified Arabic" w:hAnsi="Simplified Arabic" w:cs="Simplified Arabic" w:hint="cs"/>
          <w:sz w:val="28"/>
          <w:szCs w:val="28"/>
          <w:rtl/>
        </w:rPr>
        <w:t xml:space="preserve">الذى </w:t>
      </w:r>
      <w:r w:rsidR="00255216" w:rsidRPr="00CF39BB">
        <w:rPr>
          <w:rFonts w:ascii="Simplified Arabic" w:hAnsi="Simplified Arabic" w:cs="Simplified Arabic" w:hint="cs"/>
          <w:sz w:val="28"/>
          <w:szCs w:val="28"/>
          <w:rtl/>
        </w:rPr>
        <w:t>لم يوضع فى الإهتمامات  البحثية</w:t>
      </w:r>
      <w:r w:rsidR="00997696" w:rsidRPr="00CF39BB">
        <w:rPr>
          <w:rFonts w:ascii="Simplified Arabic" w:hAnsi="Simplified Arabic" w:cs="Simplified Arabic" w:hint="cs"/>
          <w:sz w:val="28"/>
          <w:szCs w:val="28"/>
          <w:rtl/>
        </w:rPr>
        <w:t xml:space="preserve"> </w:t>
      </w:r>
      <w:r w:rsidR="00255216" w:rsidRPr="00CF39BB">
        <w:rPr>
          <w:rFonts w:ascii="Simplified Arabic" w:hAnsi="Simplified Arabic" w:cs="Simplified Arabic" w:hint="cs"/>
          <w:sz w:val="28"/>
          <w:szCs w:val="28"/>
          <w:rtl/>
        </w:rPr>
        <w:t>ب</w:t>
      </w:r>
      <w:r w:rsidR="008E3952" w:rsidRPr="00CF39BB">
        <w:rPr>
          <w:rFonts w:ascii="Simplified Arabic" w:hAnsi="Simplified Arabic" w:cs="Simplified Arabic" w:hint="cs"/>
          <w:sz w:val="28"/>
          <w:szCs w:val="28"/>
          <w:rtl/>
        </w:rPr>
        <w:t>ش</w:t>
      </w:r>
      <w:r w:rsidR="00255216" w:rsidRPr="00CF39BB">
        <w:rPr>
          <w:rFonts w:ascii="Simplified Arabic" w:hAnsi="Simplified Arabic" w:cs="Simplified Arabic" w:hint="cs"/>
          <w:sz w:val="28"/>
          <w:szCs w:val="28"/>
          <w:rtl/>
        </w:rPr>
        <w:t xml:space="preserve">كل كاف. </w:t>
      </w:r>
      <w:r w:rsidR="009F74F7" w:rsidRPr="00CF39BB">
        <w:rPr>
          <w:rFonts w:ascii="Simplified Arabic" w:hAnsi="Simplified Arabic" w:cs="Simplified Arabic" w:hint="cs"/>
          <w:sz w:val="28"/>
          <w:szCs w:val="28"/>
          <w:rtl/>
        </w:rPr>
        <w:t>وإتضح</w:t>
      </w:r>
      <w:r w:rsidR="00997696" w:rsidRPr="00CF39BB">
        <w:rPr>
          <w:rFonts w:ascii="Simplified Arabic" w:hAnsi="Simplified Arabic" w:cs="Simplified Arabic" w:hint="cs"/>
          <w:sz w:val="28"/>
          <w:szCs w:val="28"/>
          <w:rtl/>
        </w:rPr>
        <w:t xml:space="preserve"> أن كافة الجهود المتوازية التى تتخذ من تكنولوجيا المعلومات و</w:t>
      </w:r>
      <w:r w:rsidR="00EE15A2" w:rsidRPr="00CF39BB">
        <w:rPr>
          <w:rFonts w:ascii="Simplified Arabic" w:hAnsi="Simplified Arabic" w:cs="Simplified Arabic" w:hint="cs"/>
          <w:sz w:val="28"/>
          <w:szCs w:val="28"/>
          <w:rtl/>
        </w:rPr>
        <w:t>ال</w:t>
      </w:r>
      <w:r w:rsidR="002D4C8E" w:rsidRPr="00CF39BB">
        <w:rPr>
          <w:rFonts w:ascii="Simplified Arabic" w:hAnsi="Simplified Arabic" w:cs="Simplified Arabic" w:hint="cs"/>
          <w:sz w:val="28"/>
          <w:szCs w:val="28"/>
          <w:rtl/>
        </w:rPr>
        <w:t>إتصالات</w:t>
      </w:r>
      <w:r w:rsidR="00997696" w:rsidRPr="00CF39BB">
        <w:rPr>
          <w:rFonts w:ascii="Simplified Arabic" w:hAnsi="Simplified Arabic" w:cs="Simplified Arabic" w:hint="cs"/>
          <w:sz w:val="28"/>
          <w:szCs w:val="28"/>
          <w:rtl/>
        </w:rPr>
        <w:t xml:space="preserve">، وسيلة لميكنة الخدمات، بالتأكيد لن تصل بالدولة </w:t>
      </w:r>
      <w:r w:rsidR="005E3308" w:rsidRPr="00CF39BB">
        <w:rPr>
          <w:rFonts w:ascii="Simplified Arabic" w:hAnsi="Simplified Arabic" w:cs="Simplified Arabic" w:hint="cs"/>
          <w:sz w:val="28"/>
          <w:szCs w:val="28"/>
          <w:rtl/>
        </w:rPr>
        <w:t xml:space="preserve">إلي </w:t>
      </w:r>
      <w:r w:rsidR="00997696" w:rsidRPr="00CF39BB">
        <w:rPr>
          <w:rFonts w:ascii="Simplified Arabic" w:hAnsi="Simplified Arabic" w:cs="Simplified Arabic" w:hint="cs"/>
          <w:sz w:val="28"/>
          <w:szCs w:val="28"/>
          <w:rtl/>
        </w:rPr>
        <w:t xml:space="preserve"> حالة ال</w:t>
      </w:r>
      <w:r w:rsidR="00E06794" w:rsidRPr="00CF39BB">
        <w:rPr>
          <w:rFonts w:ascii="Simplified Arabic" w:hAnsi="Simplified Arabic" w:cs="Simplified Arabic" w:hint="cs"/>
          <w:sz w:val="28"/>
          <w:szCs w:val="28"/>
          <w:rtl/>
        </w:rPr>
        <w:t xml:space="preserve">إقتصاد </w:t>
      </w:r>
      <w:r w:rsidR="00076442" w:rsidRPr="00CF39BB">
        <w:rPr>
          <w:rFonts w:ascii="Simplified Arabic" w:hAnsi="Simplified Arabic" w:cs="Simplified Arabic" w:hint="cs"/>
          <w:sz w:val="28"/>
          <w:szCs w:val="28"/>
          <w:rtl/>
        </w:rPr>
        <w:t>القائم</w:t>
      </w:r>
      <w:r w:rsidR="00997696" w:rsidRPr="00CF39BB">
        <w:rPr>
          <w:rFonts w:ascii="Simplified Arabic" w:hAnsi="Simplified Arabic" w:cs="Simplified Arabic" w:hint="cs"/>
          <w:sz w:val="28"/>
          <w:szCs w:val="28"/>
          <w:rtl/>
        </w:rPr>
        <w:t xml:space="preserve"> على المعرفة</w:t>
      </w:r>
      <w:r w:rsidR="00D409E5" w:rsidRPr="00CF39BB">
        <w:rPr>
          <w:rFonts w:ascii="Simplified Arabic" w:hAnsi="Simplified Arabic" w:cs="Simplified Arabic" w:hint="cs"/>
          <w:sz w:val="28"/>
          <w:szCs w:val="28"/>
          <w:rtl/>
        </w:rPr>
        <w:t>. وأن الدور ال</w:t>
      </w:r>
      <w:r w:rsidR="005E3308" w:rsidRPr="00CF39BB">
        <w:rPr>
          <w:rFonts w:ascii="Simplified Arabic" w:hAnsi="Simplified Arabic" w:cs="Simplified Arabic" w:hint="cs"/>
          <w:sz w:val="28"/>
          <w:szCs w:val="28"/>
          <w:rtl/>
        </w:rPr>
        <w:t>إقتصاد</w:t>
      </w:r>
      <w:r w:rsidR="00D409E5" w:rsidRPr="00CF39BB">
        <w:rPr>
          <w:rFonts w:ascii="Simplified Arabic" w:hAnsi="Simplified Arabic" w:cs="Simplified Arabic" w:hint="cs"/>
          <w:sz w:val="28"/>
          <w:szCs w:val="28"/>
          <w:rtl/>
        </w:rPr>
        <w:t>ى والإجتماعى لهذه ال</w:t>
      </w:r>
      <w:r w:rsidR="0030061B" w:rsidRPr="00CF39BB">
        <w:rPr>
          <w:rFonts w:ascii="Simplified Arabic" w:hAnsi="Simplified Arabic" w:cs="Simplified Arabic" w:hint="cs"/>
          <w:sz w:val="28"/>
          <w:szCs w:val="28"/>
          <w:rtl/>
        </w:rPr>
        <w:t>إستراتيجيات</w:t>
      </w:r>
      <w:r w:rsidR="00D409E5" w:rsidRPr="00CF39BB">
        <w:rPr>
          <w:rFonts w:ascii="Simplified Arabic" w:hAnsi="Simplified Arabic" w:cs="Simplified Arabic" w:hint="cs"/>
          <w:sz w:val="28"/>
          <w:szCs w:val="28"/>
          <w:rtl/>
        </w:rPr>
        <w:t xml:space="preserve"> هى ما يحدد كفاءة عملية التحول وقدرتها على إحداث التغييرات المطلوبة على مستوى الدولة.</w:t>
      </w:r>
      <w:r w:rsidR="00997696" w:rsidRPr="00CF39BB">
        <w:rPr>
          <w:rFonts w:ascii="Simplified Arabic" w:hAnsi="Simplified Arabic" w:cs="Simplified Arabic" w:hint="cs"/>
          <w:sz w:val="28"/>
          <w:szCs w:val="28"/>
          <w:rtl/>
        </w:rPr>
        <w:t xml:space="preserve"> </w:t>
      </w:r>
    </w:p>
    <w:p w14:paraId="6567DC85" w14:textId="1BDAC912" w:rsidR="00892B0D" w:rsidRDefault="00892B0D" w:rsidP="00892B0D">
      <w:pPr>
        <w:bidi/>
        <w:jc w:val="both"/>
        <w:rPr>
          <w:rFonts w:ascii="Simplified Arabic" w:hAnsi="Simplified Arabic" w:cs="Simplified Arabic"/>
          <w:b/>
          <w:bCs/>
          <w:sz w:val="36"/>
          <w:szCs w:val="36"/>
          <w:rtl/>
          <w:lang w:bidi="ar-EG"/>
        </w:rPr>
        <w:sectPr w:rsidR="00892B0D" w:rsidSect="00C03B1D">
          <w:headerReference w:type="default" r:id="rId15"/>
          <w:footnotePr>
            <w:numRestart w:val="eachPage"/>
          </w:footnotePr>
          <w:pgSz w:w="10318" w:h="14570" w:code="13"/>
          <w:pgMar w:top="1134" w:right="1701" w:bottom="1134" w:left="1134" w:header="720" w:footer="720" w:gutter="0"/>
          <w:pgNumType w:fmt="arabicAbjad" w:start="17"/>
          <w:cols w:space="720"/>
          <w:bidi/>
          <w:rtlGutter/>
          <w:docGrid w:linePitch="360"/>
        </w:sectPr>
      </w:pPr>
    </w:p>
    <w:p w14:paraId="70A33D31" w14:textId="77777777" w:rsidR="00561ACF" w:rsidRDefault="00561ACF" w:rsidP="00BC7403">
      <w:pPr>
        <w:bidi/>
        <w:jc w:val="center"/>
        <w:rPr>
          <w:rFonts w:ascii="Simplified Arabic" w:hAnsi="Simplified Arabic" w:cs="SKR HEAD1"/>
          <w:sz w:val="52"/>
          <w:szCs w:val="52"/>
          <w:rtl/>
          <w:lang w:bidi="ar-EG"/>
        </w:rPr>
      </w:pPr>
    </w:p>
    <w:p w14:paraId="6E10D0F8" w14:textId="77777777" w:rsidR="00561ACF" w:rsidRDefault="00561ACF" w:rsidP="00561ACF">
      <w:pPr>
        <w:bidi/>
        <w:jc w:val="center"/>
        <w:rPr>
          <w:rFonts w:ascii="Simplified Arabic" w:hAnsi="Simplified Arabic" w:cs="SKR HEAD1"/>
          <w:sz w:val="52"/>
          <w:szCs w:val="52"/>
          <w:rtl/>
          <w:lang w:bidi="ar-EG"/>
        </w:rPr>
      </w:pPr>
    </w:p>
    <w:p w14:paraId="1140D193" w14:textId="77777777" w:rsidR="00561ACF" w:rsidRDefault="00561ACF" w:rsidP="00561ACF">
      <w:pPr>
        <w:bidi/>
        <w:jc w:val="center"/>
        <w:rPr>
          <w:rFonts w:ascii="Simplified Arabic" w:hAnsi="Simplified Arabic" w:cs="SKR HEAD1"/>
          <w:sz w:val="52"/>
          <w:szCs w:val="52"/>
          <w:rtl/>
          <w:lang w:bidi="ar-EG"/>
        </w:rPr>
      </w:pPr>
    </w:p>
    <w:p w14:paraId="7581DE6C" w14:textId="77777777" w:rsidR="00561ACF" w:rsidRDefault="00561ACF" w:rsidP="00561ACF">
      <w:pPr>
        <w:bidi/>
        <w:jc w:val="center"/>
        <w:rPr>
          <w:rFonts w:ascii="Simplified Arabic" w:hAnsi="Simplified Arabic" w:cs="SKR HEAD1"/>
          <w:sz w:val="52"/>
          <w:szCs w:val="52"/>
          <w:rtl/>
          <w:lang w:bidi="ar-EG"/>
        </w:rPr>
      </w:pPr>
    </w:p>
    <w:p w14:paraId="160C330F" w14:textId="7EB4B49D" w:rsidR="00BC7403" w:rsidRPr="00BC7403" w:rsidRDefault="00BC7403" w:rsidP="00561ACF">
      <w:pPr>
        <w:bidi/>
        <w:jc w:val="center"/>
        <w:rPr>
          <w:rFonts w:ascii="Simplified Arabic" w:hAnsi="Simplified Arabic" w:cs="SKR HEAD1"/>
          <w:sz w:val="52"/>
          <w:szCs w:val="52"/>
          <w:rtl/>
          <w:lang w:bidi="ar-EG"/>
        </w:rPr>
      </w:pPr>
      <w:r w:rsidRPr="00BC7403">
        <w:rPr>
          <w:rFonts w:ascii="Simplified Arabic" w:hAnsi="Simplified Arabic" w:cs="SKR HEAD1"/>
          <w:sz w:val="52"/>
          <w:szCs w:val="52"/>
          <w:rtl/>
          <w:lang w:bidi="ar-EG"/>
        </w:rPr>
        <w:t>الفصل الأول</w:t>
      </w:r>
    </w:p>
    <w:p w14:paraId="2EDAAC2E" w14:textId="644A9683" w:rsidR="00BC7403" w:rsidRPr="00BC7403" w:rsidRDefault="00BC7403" w:rsidP="00BC7403">
      <w:pPr>
        <w:jc w:val="center"/>
        <w:rPr>
          <w:rFonts w:ascii="Simplified Arabic" w:hAnsi="Simplified Arabic" w:cs="Simplified Arabic"/>
          <w:b/>
          <w:bCs/>
          <w:sz w:val="24"/>
          <w:szCs w:val="24"/>
          <w:rtl/>
          <w:lang w:bidi="ar-EG"/>
        </w:rPr>
      </w:pPr>
      <w:r w:rsidRPr="00BC7403">
        <w:rPr>
          <w:rFonts w:ascii="Simplified Arabic" w:hAnsi="Simplified Arabic" w:cs="SKR HEAD1"/>
          <w:sz w:val="40"/>
          <w:szCs w:val="40"/>
          <w:rtl/>
          <w:lang w:bidi="ar-EG"/>
        </w:rPr>
        <w:t>تقييم الأوضاع والأدوار الراهنة ل</w:t>
      </w:r>
      <w:r w:rsidR="00E06794">
        <w:rPr>
          <w:rFonts w:ascii="Simplified Arabic" w:hAnsi="Simplified Arabic" w:cs="SKR HEAD1"/>
          <w:sz w:val="40"/>
          <w:szCs w:val="40"/>
          <w:rtl/>
          <w:lang w:bidi="ar-EG"/>
        </w:rPr>
        <w:t xml:space="preserve">إستراتيجيات </w:t>
      </w:r>
      <w:r w:rsidRPr="00BC7403">
        <w:rPr>
          <w:rFonts w:ascii="Simplified Arabic" w:hAnsi="Simplified Arabic" w:cs="SKR HEAD1"/>
          <w:sz w:val="40"/>
          <w:szCs w:val="40"/>
          <w:rtl/>
          <w:lang w:bidi="ar-EG"/>
        </w:rPr>
        <w:t>المعلومات و</w:t>
      </w:r>
      <w:r w:rsidR="00700BFD">
        <w:rPr>
          <w:rFonts w:ascii="Simplified Arabic" w:hAnsi="Simplified Arabic" w:cs="SKR HEAD1"/>
          <w:sz w:val="40"/>
          <w:szCs w:val="40"/>
          <w:rtl/>
          <w:lang w:bidi="ar-EG"/>
        </w:rPr>
        <w:t xml:space="preserve">الإتصالات </w:t>
      </w:r>
      <w:r w:rsidRPr="00BC7403">
        <w:rPr>
          <w:rFonts w:ascii="Simplified Arabic" w:hAnsi="Simplified Arabic" w:cs="SKR HEAD1"/>
          <w:sz w:val="40"/>
          <w:szCs w:val="40"/>
          <w:rtl/>
          <w:lang w:bidi="ar-EG"/>
        </w:rPr>
        <w:t xml:space="preserve">في علاقتها </w:t>
      </w:r>
      <w:r w:rsidRPr="00BC7403">
        <w:rPr>
          <w:rFonts w:ascii="Simplified Arabic" w:hAnsi="Simplified Arabic" w:cs="SKR HEAD1" w:hint="cs"/>
          <w:sz w:val="40"/>
          <w:szCs w:val="40"/>
          <w:rtl/>
          <w:lang w:bidi="ar-EG"/>
        </w:rPr>
        <w:t>بال</w:t>
      </w:r>
      <w:r w:rsidR="00E06794">
        <w:rPr>
          <w:rFonts w:ascii="Simplified Arabic" w:hAnsi="Simplified Arabic" w:cs="SKR HEAD1" w:hint="cs"/>
          <w:sz w:val="40"/>
          <w:szCs w:val="40"/>
          <w:rtl/>
          <w:lang w:bidi="ar-EG"/>
        </w:rPr>
        <w:t xml:space="preserve">إقتصاد </w:t>
      </w:r>
      <w:r w:rsidR="00076442">
        <w:rPr>
          <w:rFonts w:ascii="Simplified Arabic" w:hAnsi="Simplified Arabic" w:cs="SKR HEAD1" w:hint="cs"/>
          <w:sz w:val="40"/>
          <w:szCs w:val="40"/>
          <w:rtl/>
          <w:lang w:bidi="ar-EG"/>
        </w:rPr>
        <w:t>القائم</w:t>
      </w:r>
      <w:r w:rsidRPr="00BC7403">
        <w:rPr>
          <w:rFonts w:ascii="Simplified Arabic" w:hAnsi="Simplified Arabic" w:cs="SKR HEAD1" w:hint="cs"/>
          <w:sz w:val="40"/>
          <w:szCs w:val="40"/>
          <w:rtl/>
          <w:lang w:bidi="ar-EG"/>
        </w:rPr>
        <w:t xml:space="preserve"> على المعرفة </w:t>
      </w:r>
      <w:r w:rsidRPr="00BC7403">
        <w:rPr>
          <w:rFonts w:ascii="Simplified Arabic" w:hAnsi="Simplified Arabic" w:cs="SKR HEAD1"/>
          <w:sz w:val="40"/>
          <w:szCs w:val="40"/>
          <w:rtl/>
          <w:lang w:bidi="ar-EG"/>
        </w:rPr>
        <w:t>في مصر</w:t>
      </w:r>
    </w:p>
    <w:p w14:paraId="77440C1F" w14:textId="77777777" w:rsidR="00BC7403" w:rsidRDefault="00BC7403">
      <w:pPr>
        <w:rPr>
          <w:rFonts w:ascii="Simplified Arabic" w:hAnsi="Simplified Arabic" w:cs="Simplified Arabic"/>
          <w:b/>
          <w:bCs/>
          <w:sz w:val="36"/>
          <w:szCs w:val="36"/>
          <w:rtl/>
          <w:lang w:bidi="ar-EG"/>
        </w:rPr>
      </w:pPr>
      <w:r>
        <w:rPr>
          <w:rFonts w:ascii="Simplified Arabic" w:hAnsi="Simplified Arabic" w:cs="Simplified Arabic"/>
          <w:b/>
          <w:bCs/>
          <w:sz w:val="36"/>
          <w:szCs w:val="36"/>
          <w:rtl/>
          <w:lang w:bidi="ar-EG"/>
        </w:rPr>
        <w:br w:type="page"/>
      </w:r>
    </w:p>
    <w:p w14:paraId="60723077" w14:textId="77777777" w:rsidR="00BC7403" w:rsidRDefault="00BC7403" w:rsidP="00C22014">
      <w:pPr>
        <w:bidi/>
        <w:jc w:val="center"/>
        <w:rPr>
          <w:rFonts w:ascii="Simplified Arabic" w:hAnsi="Simplified Arabic" w:cs="Simplified Arabic"/>
          <w:b/>
          <w:bCs/>
          <w:sz w:val="36"/>
          <w:szCs w:val="36"/>
          <w:rtl/>
          <w:lang w:bidi="ar-EG"/>
        </w:rPr>
        <w:sectPr w:rsidR="00BC7403" w:rsidSect="00C03B1D">
          <w:headerReference w:type="default" r:id="rId16"/>
          <w:footerReference w:type="default" r:id="rId17"/>
          <w:footnotePr>
            <w:numRestart w:val="eachPage"/>
          </w:footnotePr>
          <w:pgSz w:w="10318" w:h="14570" w:code="13"/>
          <w:pgMar w:top="1134" w:right="1134" w:bottom="1134" w:left="1701" w:header="720" w:footer="720" w:gutter="0"/>
          <w:pgNumType w:fmt="arabicAbjad" w:start="14"/>
          <w:cols w:space="720"/>
          <w:bidi/>
          <w:rtlGutter/>
          <w:docGrid w:linePitch="360"/>
        </w:sectPr>
      </w:pPr>
    </w:p>
    <w:p w14:paraId="41D6D482" w14:textId="0891E7B1" w:rsidR="00C22014" w:rsidRPr="00050930" w:rsidRDefault="00C22014" w:rsidP="00784BD9">
      <w:pPr>
        <w:bidi/>
        <w:spacing w:after="0" w:line="216" w:lineRule="auto"/>
        <w:jc w:val="center"/>
        <w:rPr>
          <w:rFonts w:ascii="Simplified Arabic" w:hAnsi="Simplified Arabic" w:cs="Simplified Arabic"/>
          <w:b/>
          <w:bCs/>
          <w:sz w:val="32"/>
          <w:szCs w:val="32"/>
          <w:rtl/>
          <w:lang w:bidi="ar-EG"/>
        </w:rPr>
      </w:pPr>
      <w:r w:rsidRPr="00050930">
        <w:rPr>
          <w:rFonts w:ascii="Simplified Arabic" w:hAnsi="Simplified Arabic" w:cs="Simplified Arabic"/>
          <w:b/>
          <w:bCs/>
          <w:sz w:val="32"/>
          <w:szCs w:val="32"/>
          <w:rtl/>
          <w:lang w:bidi="ar-EG"/>
        </w:rPr>
        <w:lastRenderedPageBreak/>
        <w:t>الفصل الأول</w:t>
      </w:r>
    </w:p>
    <w:p w14:paraId="1784E09B" w14:textId="254294FC" w:rsidR="00784BD9" w:rsidRPr="00050930" w:rsidRDefault="00A013AC" w:rsidP="00784BD9">
      <w:pPr>
        <w:pStyle w:val="heading7-ayman"/>
        <w:spacing w:line="216" w:lineRule="auto"/>
        <w:rPr>
          <w:sz w:val="28"/>
          <w:szCs w:val="28"/>
          <w:rtl/>
        </w:rPr>
      </w:pPr>
      <w:r w:rsidRPr="00050930">
        <w:rPr>
          <w:sz w:val="28"/>
          <w:szCs w:val="28"/>
          <w:rtl/>
        </w:rPr>
        <w:t>تقييم الأوضاع والأدوار الراهنة ل</w:t>
      </w:r>
      <w:r w:rsidR="00E06794" w:rsidRPr="00050930">
        <w:rPr>
          <w:sz w:val="28"/>
          <w:szCs w:val="28"/>
          <w:rtl/>
        </w:rPr>
        <w:t xml:space="preserve">إستراتيجيات </w:t>
      </w:r>
      <w:r w:rsidRPr="00050930">
        <w:rPr>
          <w:sz w:val="28"/>
          <w:szCs w:val="28"/>
          <w:rtl/>
        </w:rPr>
        <w:t>المعلومات و</w:t>
      </w:r>
      <w:r w:rsidR="00700BFD" w:rsidRPr="00050930">
        <w:rPr>
          <w:sz w:val="28"/>
          <w:szCs w:val="28"/>
          <w:rtl/>
        </w:rPr>
        <w:t xml:space="preserve">الإتصالات </w:t>
      </w:r>
    </w:p>
    <w:p w14:paraId="28470EEE" w14:textId="02E9B215" w:rsidR="00A013AC" w:rsidRPr="00050930" w:rsidRDefault="00A013AC" w:rsidP="00784BD9">
      <w:pPr>
        <w:pStyle w:val="heading7-ayman"/>
        <w:spacing w:line="216" w:lineRule="auto"/>
        <w:rPr>
          <w:sz w:val="28"/>
          <w:szCs w:val="28"/>
          <w:rtl/>
        </w:rPr>
      </w:pPr>
      <w:r w:rsidRPr="00050930">
        <w:rPr>
          <w:sz w:val="28"/>
          <w:szCs w:val="28"/>
          <w:rtl/>
        </w:rPr>
        <w:t xml:space="preserve">في علاقتها </w:t>
      </w:r>
      <w:r w:rsidR="001173A1" w:rsidRPr="00050930">
        <w:rPr>
          <w:rFonts w:hint="cs"/>
          <w:sz w:val="28"/>
          <w:szCs w:val="28"/>
          <w:rtl/>
        </w:rPr>
        <w:t>بال</w:t>
      </w:r>
      <w:r w:rsidR="00E06794" w:rsidRPr="00050930">
        <w:rPr>
          <w:rFonts w:hint="cs"/>
          <w:sz w:val="28"/>
          <w:szCs w:val="28"/>
          <w:rtl/>
        </w:rPr>
        <w:t xml:space="preserve">إقتصاد </w:t>
      </w:r>
      <w:r w:rsidR="00076442" w:rsidRPr="00050930">
        <w:rPr>
          <w:rFonts w:hint="cs"/>
          <w:sz w:val="28"/>
          <w:szCs w:val="28"/>
          <w:rtl/>
        </w:rPr>
        <w:t>القائم</w:t>
      </w:r>
      <w:r w:rsidR="001173A1" w:rsidRPr="00050930">
        <w:rPr>
          <w:rFonts w:hint="cs"/>
          <w:sz w:val="28"/>
          <w:szCs w:val="28"/>
          <w:rtl/>
        </w:rPr>
        <w:t xml:space="preserve"> على المعرفة </w:t>
      </w:r>
      <w:r w:rsidRPr="00050930">
        <w:rPr>
          <w:sz w:val="28"/>
          <w:szCs w:val="28"/>
          <w:rtl/>
        </w:rPr>
        <w:t>في مصر</w:t>
      </w:r>
    </w:p>
    <w:p w14:paraId="49148625" w14:textId="13A8EDB7" w:rsidR="00A013AC" w:rsidRPr="00050930" w:rsidRDefault="00A013AC" w:rsidP="00050930">
      <w:pPr>
        <w:pStyle w:val="heading9"/>
        <w:numPr>
          <w:ilvl w:val="0"/>
          <w:numId w:val="0"/>
        </w:numPr>
        <w:spacing w:line="216" w:lineRule="auto"/>
        <w:ind w:left="360" w:hanging="360"/>
        <w:jc w:val="left"/>
        <w:rPr>
          <w:sz w:val="30"/>
          <w:szCs w:val="30"/>
          <w:rtl/>
          <w:lang w:eastAsia="ar-SA"/>
        </w:rPr>
      </w:pPr>
      <w:bookmarkStart w:id="26" w:name="_Toc68430485"/>
      <w:bookmarkStart w:id="27" w:name="_Toc68430544"/>
      <w:bookmarkStart w:id="28" w:name="_Toc92046771"/>
      <w:bookmarkStart w:id="29" w:name="_Toc92627344"/>
      <w:r w:rsidRPr="00050930">
        <w:rPr>
          <w:sz w:val="30"/>
          <w:szCs w:val="30"/>
          <w:rtl/>
          <w:lang w:eastAsia="ar-SA"/>
        </w:rPr>
        <w:t>تمهيد</w:t>
      </w:r>
      <w:bookmarkEnd w:id="26"/>
      <w:bookmarkEnd w:id="27"/>
      <w:bookmarkEnd w:id="28"/>
      <w:bookmarkEnd w:id="29"/>
      <w:r w:rsidR="00784BD9" w:rsidRPr="00050930">
        <w:rPr>
          <w:rFonts w:hint="cs"/>
          <w:sz w:val="30"/>
          <w:szCs w:val="30"/>
          <w:rtl/>
          <w:lang w:eastAsia="ar-SA"/>
        </w:rPr>
        <w:t>:</w:t>
      </w:r>
    </w:p>
    <w:p w14:paraId="24EDD4C6" w14:textId="7AA324A6" w:rsidR="00784BD9" w:rsidRDefault="00A013AC" w:rsidP="00784BD9">
      <w:pPr>
        <w:widowControl w:val="0"/>
        <w:bidi/>
        <w:spacing w:after="0" w:line="216" w:lineRule="auto"/>
        <w:ind w:firstLine="450"/>
        <w:jc w:val="both"/>
        <w:rPr>
          <w:rFonts w:ascii="Simplified Arabic" w:hAnsi="Simplified Arabic" w:cs="Simplified Arabic"/>
          <w:b/>
          <w:sz w:val="28"/>
          <w:szCs w:val="28"/>
          <w:rtl/>
          <w:lang w:bidi="ar-EG"/>
        </w:rPr>
      </w:pPr>
      <w:r w:rsidRPr="003E1F01">
        <w:rPr>
          <w:rFonts w:ascii="Simplified Arabic" w:hAnsi="Simplified Arabic" w:cs="Simplified Arabic"/>
          <w:b/>
          <w:sz w:val="28"/>
          <w:szCs w:val="28"/>
          <w:rtl/>
        </w:rPr>
        <w:t xml:space="preserve">شهد العالم في السنوات الماضية العديد من التحولات الهامة التي تتعلق ببناء الدولة وإدارتها من خلال </w:t>
      </w:r>
      <w:r w:rsidR="00D47067" w:rsidRPr="003E1F01">
        <w:rPr>
          <w:rFonts w:ascii="Simplified Arabic" w:hAnsi="Simplified Arabic" w:cs="Simplified Arabic" w:hint="cs"/>
          <w:b/>
          <w:sz w:val="28"/>
          <w:szCs w:val="28"/>
          <w:rtl/>
        </w:rPr>
        <w:t>بناء (مجتمعات رقمية)</w:t>
      </w:r>
      <w:r w:rsidR="00533040" w:rsidRPr="003E1F01">
        <w:rPr>
          <w:rFonts w:ascii="Simplified Arabic" w:hAnsi="Simplified Arabic" w:cs="Simplified Arabic" w:hint="cs"/>
          <w:b/>
          <w:sz w:val="28"/>
          <w:szCs w:val="28"/>
          <w:rtl/>
        </w:rPr>
        <w:t xml:space="preserve"> تتبنى</w:t>
      </w:r>
      <w:r w:rsidR="00D47067" w:rsidRPr="003E1F01">
        <w:rPr>
          <w:rFonts w:ascii="Simplified Arabic" w:hAnsi="Simplified Arabic" w:cs="Simplified Arabic" w:hint="cs"/>
          <w:b/>
          <w:sz w:val="28"/>
          <w:szCs w:val="28"/>
          <w:rtl/>
        </w:rPr>
        <w:t xml:space="preserve"> </w:t>
      </w:r>
      <w:r w:rsidRPr="003E1F01">
        <w:rPr>
          <w:rFonts w:ascii="Simplified Arabic" w:hAnsi="Simplified Arabic" w:cs="Simplified Arabic"/>
          <w:b/>
          <w:sz w:val="28"/>
          <w:szCs w:val="28"/>
          <w:rtl/>
        </w:rPr>
        <w:t>ال</w:t>
      </w:r>
      <w:r w:rsidR="00E06794">
        <w:rPr>
          <w:rFonts w:ascii="Simplified Arabic" w:hAnsi="Simplified Arabic" w:cs="Simplified Arabic"/>
          <w:b/>
          <w:sz w:val="28"/>
          <w:szCs w:val="28"/>
          <w:rtl/>
        </w:rPr>
        <w:t xml:space="preserve">إقتصاد </w:t>
      </w:r>
      <w:r w:rsidR="00076442">
        <w:rPr>
          <w:rFonts w:ascii="Simplified Arabic" w:hAnsi="Simplified Arabic" w:cs="Simplified Arabic"/>
          <w:b/>
          <w:sz w:val="28"/>
          <w:szCs w:val="28"/>
          <w:rtl/>
        </w:rPr>
        <w:t>القائم</w:t>
      </w:r>
      <w:r w:rsidRPr="003E1F01">
        <w:rPr>
          <w:rFonts w:ascii="Simplified Arabic" w:hAnsi="Simplified Arabic" w:cs="Simplified Arabic"/>
          <w:b/>
          <w:sz w:val="28"/>
          <w:szCs w:val="28"/>
          <w:rtl/>
        </w:rPr>
        <w:t xml:space="preserve"> على المعرفة</w:t>
      </w:r>
      <w:r w:rsidR="00533040" w:rsidRPr="003E1F01">
        <w:rPr>
          <w:rFonts w:ascii="Simplified Arabic" w:hAnsi="Simplified Arabic" w:cs="Simplified Arabic" w:hint="cs"/>
          <w:b/>
          <w:sz w:val="28"/>
          <w:szCs w:val="28"/>
          <w:rtl/>
        </w:rPr>
        <w:t>، بما</w:t>
      </w:r>
      <w:r w:rsidRPr="003E1F01">
        <w:rPr>
          <w:rFonts w:ascii="Simplified Arabic" w:hAnsi="Simplified Arabic" w:cs="Simplified Arabic"/>
          <w:b/>
          <w:sz w:val="28"/>
          <w:szCs w:val="28"/>
          <w:rtl/>
        </w:rPr>
        <w:t xml:space="preserve"> يتطلب من الحكومات بناء </w:t>
      </w:r>
      <w:r w:rsidR="00E06794">
        <w:rPr>
          <w:rFonts w:ascii="Simplified Arabic" w:hAnsi="Simplified Arabic" w:cs="Simplified Arabic"/>
          <w:b/>
          <w:sz w:val="28"/>
          <w:szCs w:val="28"/>
          <w:rtl/>
        </w:rPr>
        <w:t xml:space="preserve">إستراتيجيات </w:t>
      </w:r>
      <w:r w:rsidRPr="003E1F01">
        <w:rPr>
          <w:rFonts w:ascii="Simplified Arabic" w:hAnsi="Simplified Arabic" w:cs="Simplified Arabic"/>
          <w:b/>
          <w:sz w:val="28"/>
          <w:szCs w:val="28"/>
          <w:rtl/>
        </w:rPr>
        <w:t>و</w:t>
      </w:r>
      <w:r w:rsidR="00EE15A2">
        <w:rPr>
          <w:rFonts w:ascii="Simplified Arabic" w:hAnsi="Simplified Arabic" w:cs="Simplified Arabic"/>
          <w:b/>
          <w:sz w:val="28"/>
          <w:szCs w:val="28"/>
          <w:rtl/>
        </w:rPr>
        <w:t>إتخاذ</w:t>
      </w:r>
      <w:r w:rsidRPr="003E1F01">
        <w:rPr>
          <w:rFonts w:ascii="Simplified Arabic" w:hAnsi="Simplified Arabic" w:cs="Simplified Arabic"/>
          <w:b/>
          <w:sz w:val="28"/>
          <w:szCs w:val="28"/>
          <w:rtl/>
        </w:rPr>
        <w:t xml:space="preserve"> قرارات مختلفة </w:t>
      </w:r>
      <w:r w:rsidR="00533040" w:rsidRPr="003E1F01">
        <w:rPr>
          <w:rFonts w:ascii="Simplified Arabic" w:hAnsi="Simplified Arabic" w:cs="Simplified Arabic" w:hint="cs"/>
          <w:b/>
          <w:sz w:val="28"/>
          <w:szCs w:val="28"/>
          <w:rtl/>
        </w:rPr>
        <w:t xml:space="preserve">لبناء تلك المجتمعات الرقمية </w:t>
      </w:r>
      <w:r w:rsidRPr="003E1F01">
        <w:rPr>
          <w:rFonts w:ascii="Simplified Arabic" w:hAnsi="Simplified Arabic" w:cs="Simplified Arabic"/>
          <w:b/>
          <w:sz w:val="28"/>
          <w:szCs w:val="28"/>
          <w:rtl/>
        </w:rPr>
        <w:t xml:space="preserve">يكون للمعلومات </w:t>
      </w:r>
      <w:r w:rsidR="00533040" w:rsidRPr="003E1F01">
        <w:rPr>
          <w:rFonts w:ascii="Simplified Arabic" w:hAnsi="Simplified Arabic" w:cs="Simplified Arabic" w:hint="cs"/>
          <w:b/>
          <w:sz w:val="28"/>
          <w:szCs w:val="28"/>
          <w:rtl/>
        </w:rPr>
        <w:t>و</w:t>
      </w:r>
      <w:r w:rsidR="00700BFD">
        <w:rPr>
          <w:rFonts w:ascii="Simplified Arabic" w:hAnsi="Simplified Arabic" w:cs="Simplified Arabic" w:hint="cs"/>
          <w:b/>
          <w:sz w:val="28"/>
          <w:szCs w:val="28"/>
          <w:rtl/>
        </w:rPr>
        <w:t xml:space="preserve">الإتصالات </w:t>
      </w:r>
      <w:r w:rsidRPr="003E1F01">
        <w:rPr>
          <w:rFonts w:ascii="Simplified Arabic" w:hAnsi="Simplified Arabic" w:cs="Simplified Arabic"/>
          <w:b/>
          <w:sz w:val="28"/>
          <w:szCs w:val="28"/>
          <w:rtl/>
        </w:rPr>
        <w:t xml:space="preserve">دوراً مهماً وفعالاً في صناعتها. </w:t>
      </w:r>
    </w:p>
    <w:p w14:paraId="5787AD24" w14:textId="51EDB880" w:rsidR="00784BD9" w:rsidRDefault="00A013AC" w:rsidP="00784BD9">
      <w:pPr>
        <w:widowControl w:val="0"/>
        <w:bidi/>
        <w:spacing w:after="0" w:line="216" w:lineRule="auto"/>
        <w:ind w:firstLine="450"/>
        <w:jc w:val="both"/>
        <w:rPr>
          <w:rFonts w:ascii="Simplified Arabic" w:hAnsi="Simplified Arabic" w:cs="Simplified Arabic"/>
          <w:b/>
          <w:sz w:val="28"/>
          <w:szCs w:val="28"/>
          <w:rtl/>
          <w:lang w:bidi="ar-EG"/>
        </w:rPr>
      </w:pPr>
      <w:r w:rsidRPr="003E1F01">
        <w:rPr>
          <w:rFonts w:ascii="Simplified Arabic" w:hAnsi="Simplified Arabic" w:cs="Simplified Arabic"/>
          <w:b/>
          <w:sz w:val="28"/>
          <w:szCs w:val="28"/>
          <w:rtl/>
          <w:lang w:bidi="ar-EG"/>
        </w:rPr>
        <w:t>و</w:t>
      </w:r>
      <w:r w:rsidRPr="003E1F01">
        <w:rPr>
          <w:rFonts w:ascii="Simplified Arabic" w:hAnsi="Simplified Arabic" w:cs="Simplified Arabic"/>
          <w:b/>
          <w:sz w:val="28"/>
          <w:szCs w:val="28"/>
          <w:rtl/>
        </w:rPr>
        <w:t xml:space="preserve">تضطلع القيادة السياسية العليا في أي دولة بتنظيم </w:t>
      </w:r>
      <w:r w:rsidR="00533040" w:rsidRPr="003E1F01">
        <w:rPr>
          <w:rFonts w:ascii="Simplified Arabic" w:hAnsi="Simplified Arabic" w:cs="Simplified Arabic" w:hint="cs"/>
          <w:b/>
          <w:sz w:val="28"/>
          <w:szCs w:val="28"/>
          <w:rtl/>
        </w:rPr>
        <w:t>أصولها و</w:t>
      </w:r>
      <w:r w:rsidRPr="003E1F01">
        <w:rPr>
          <w:rFonts w:ascii="Simplified Arabic" w:hAnsi="Simplified Arabic" w:cs="Simplified Arabic"/>
          <w:b/>
          <w:sz w:val="28"/>
          <w:szCs w:val="28"/>
          <w:rtl/>
        </w:rPr>
        <w:t>مؤسساتها المعلوماتية وتقويتها، بهدف المساعدة في تنفيذ ال</w:t>
      </w:r>
      <w:r w:rsidR="00E06794">
        <w:rPr>
          <w:rFonts w:ascii="Simplified Arabic" w:hAnsi="Simplified Arabic" w:cs="Simplified Arabic"/>
          <w:b/>
          <w:sz w:val="28"/>
          <w:szCs w:val="28"/>
          <w:rtl/>
        </w:rPr>
        <w:t xml:space="preserve">إستراتيجيات </w:t>
      </w:r>
      <w:r w:rsidR="00533040" w:rsidRPr="003E1F01">
        <w:rPr>
          <w:rFonts w:ascii="Simplified Arabic" w:hAnsi="Simplified Arabic" w:cs="Simplified Arabic" w:hint="cs"/>
          <w:b/>
          <w:sz w:val="28"/>
          <w:szCs w:val="28"/>
          <w:rtl/>
        </w:rPr>
        <w:t xml:space="preserve">والسياسات </w:t>
      </w:r>
      <w:r w:rsidRPr="003E1F01">
        <w:rPr>
          <w:rFonts w:ascii="Simplified Arabic" w:hAnsi="Simplified Arabic" w:cs="Simplified Arabic"/>
          <w:b/>
          <w:sz w:val="28"/>
          <w:szCs w:val="28"/>
          <w:rtl/>
        </w:rPr>
        <w:t xml:space="preserve">القومية للتحول </w:t>
      </w:r>
      <w:r w:rsidR="005E3308">
        <w:rPr>
          <w:rFonts w:ascii="Simplified Arabic" w:hAnsi="Simplified Arabic" w:cs="Simplified Arabic"/>
          <w:b/>
          <w:sz w:val="28"/>
          <w:szCs w:val="28"/>
          <w:rtl/>
        </w:rPr>
        <w:t xml:space="preserve">إلي </w:t>
      </w:r>
      <w:r w:rsidRPr="003E1F01">
        <w:rPr>
          <w:rFonts w:ascii="Simplified Arabic" w:hAnsi="Simplified Arabic" w:cs="Simplified Arabic"/>
          <w:b/>
          <w:sz w:val="28"/>
          <w:szCs w:val="28"/>
          <w:rtl/>
        </w:rPr>
        <w:t xml:space="preserve"> ال</w:t>
      </w:r>
      <w:r w:rsidR="00E06794">
        <w:rPr>
          <w:rFonts w:ascii="Simplified Arabic" w:hAnsi="Simplified Arabic" w:cs="Simplified Arabic"/>
          <w:b/>
          <w:sz w:val="28"/>
          <w:szCs w:val="28"/>
          <w:rtl/>
        </w:rPr>
        <w:t xml:space="preserve">إقتصاد </w:t>
      </w:r>
      <w:r w:rsidR="00076442">
        <w:rPr>
          <w:rFonts w:ascii="Simplified Arabic" w:hAnsi="Simplified Arabic" w:cs="Simplified Arabic"/>
          <w:b/>
          <w:sz w:val="28"/>
          <w:szCs w:val="28"/>
          <w:rtl/>
        </w:rPr>
        <w:t>القائم</w:t>
      </w:r>
      <w:r w:rsidRPr="003E1F01">
        <w:rPr>
          <w:rFonts w:ascii="Simplified Arabic" w:hAnsi="Simplified Arabic" w:cs="Simplified Arabic"/>
          <w:b/>
          <w:sz w:val="28"/>
          <w:szCs w:val="28"/>
          <w:rtl/>
        </w:rPr>
        <w:t xml:space="preserve"> على المعرفة، وتساعد تلك المعلومات على تهيئة قيادة الدولة </w:t>
      </w:r>
      <w:r w:rsidR="00615C38">
        <w:rPr>
          <w:rFonts w:ascii="Simplified Arabic" w:hAnsi="Simplified Arabic" w:cs="Simplified Arabic" w:hint="cs"/>
          <w:b/>
          <w:sz w:val="28"/>
          <w:szCs w:val="28"/>
          <w:rtl/>
        </w:rPr>
        <w:t xml:space="preserve">رقمياً </w:t>
      </w:r>
      <w:r w:rsidRPr="003E1F01">
        <w:rPr>
          <w:rFonts w:ascii="Simplified Arabic" w:hAnsi="Simplified Arabic" w:cs="Simplified Arabic"/>
          <w:b/>
          <w:sz w:val="28"/>
          <w:szCs w:val="28"/>
          <w:rtl/>
        </w:rPr>
        <w:t>باستكمال مقوماتها المعرفية</w:t>
      </w:r>
      <w:r w:rsidR="001173A1" w:rsidRPr="003E1F01">
        <w:rPr>
          <w:rFonts w:ascii="Simplified Arabic" w:hAnsi="Simplified Arabic" w:cs="Simplified Arabic" w:hint="cs"/>
          <w:b/>
          <w:sz w:val="28"/>
          <w:szCs w:val="28"/>
          <w:rtl/>
        </w:rPr>
        <w:t xml:space="preserve">، </w:t>
      </w:r>
      <w:r w:rsidR="00533040" w:rsidRPr="003E1F01">
        <w:rPr>
          <w:rFonts w:ascii="Simplified Arabic" w:hAnsi="Simplified Arabic" w:cs="Simplified Arabic" w:hint="cs"/>
          <w:b/>
          <w:sz w:val="28"/>
          <w:szCs w:val="28"/>
          <w:rtl/>
        </w:rPr>
        <w:t>و</w:t>
      </w:r>
      <w:r w:rsidRPr="003E1F01">
        <w:rPr>
          <w:rFonts w:ascii="Simplified Arabic" w:hAnsi="Simplified Arabic" w:cs="Simplified Arabic"/>
          <w:b/>
          <w:sz w:val="28"/>
          <w:szCs w:val="28"/>
          <w:rtl/>
        </w:rPr>
        <w:t xml:space="preserve">لتكون </w:t>
      </w:r>
      <w:r w:rsidR="00533040" w:rsidRPr="003E1F01">
        <w:rPr>
          <w:rFonts w:ascii="Simplified Arabic" w:hAnsi="Simplified Arabic" w:cs="Simplified Arabic" w:hint="cs"/>
          <w:b/>
          <w:sz w:val="28"/>
          <w:szCs w:val="28"/>
          <w:rtl/>
        </w:rPr>
        <w:t xml:space="preserve">تكنولوجيا </w:t>
      </w:r>
      <w:r w:rsidRPr="003E1F01">
        <w:rPr>
          <w:rFonts w:ascii="Simplified Arabic" w:hAnsi="Simplified Arabic" w:cs="Simplified Arabic"/>
          <w:b/>
          <w:sz w:val="28"/>
          <w:szCs w:val="28"/>
          <w:rtl/>
        </w:rPr>
        <w:t xml:space="preserve">المعلومات </w:t>
      </w:r>
      <w:r w:rsidR="00533040" w:rsidRPr="003E1F01">
        <w:rPr>
          <w:rFonts w:ascii="Simplified Arabic" w:hAnsi="Simplified Arabic" w:cs="Simplified Arabic" w:hint="cs"/>
          <w:b/>
          <w:sz w:val="28"/>
          <w:szCs w:val="28"/>
          <w:rtl/>
        </w:rPr>
        <w:t>و</w:t>
      </w:r>
      <w:r w:rsidR="00700BFD">
        <w:rPr>
          <w:rFonts w:ascii="Simplified Arabic" w:hAnsi="Simplified Arabic" w:cs="Simplified Arabic" w:hint="cs"/>
          <w:b/>
          <w:sz w:val="28"/>
          <w:szCs w:val="28"/>
          <w:rtl/>
        </w:rPr>
        <w:t xml:space="preserve">الإتصالات </w:t>
      </w:r>
      <w:r w:rsidR="00533040" w:rsidRPr="003E1F01">
        <w:rPr>
          <w:rFonts w:ascii="Simplified Arabic" w:hAnsi="Simplified Arabic" w:cs="Simplified Arabic"/>
          <w:b/>
          <w:sz w:val="28"/>
          <w:szCs w:val="28"/>
          <w:rtl/>
        </w:rPr>
        <w:t>و</w:t>
      </w:r>
      <w:r w:rsidR="0030061B">
        <w:rPr>
          <w:rFonts w:ascii="Simplified Arabic" w:hAnsi="Simplified Arabic" w:cs="Simplified Arabic"/>
          <w:b/>
          <w:sz w:val="28"/>
          <w:szCs w:val="28"/>
          <w:rtl/>
        </w:rPr>
        <w:t>إستراتيجيات</w:t>
      </w:r>
      <w:r w:rsidR="00533040" w:rsidRPr="003E1F01">
        <w:rPr>
          <w:rFonts w:ascii="Simplified Arabic" w:hAnsi="Simplified Arabic" w:cs="Simplified Arabic" w:hint="cs"/>
          <w:b/>
          <w:sz w:val="28"/>
          <w:szCs w:val="28"/>
          <w:rtl/>
        </w:rPr>
        <w:t>ها</w:t>
      </w:r>
      <w:r w:rsidRPr="003E1F01">
        <w:rPr>
          <w:rFonts w:ascii="Simplified Arabic" w:hAnsi="Simplified Arabic" w:cs="Simplified Arabic"/>
          <w:b/>
          <w:sz w:val="28"/>
          <w:szCs w:val="28"/>
          <w:rtl/>
        </w:rPr>
        <w:t xml:space="preserve"> في خدمة متخذ القرار </w:t>
      </w:r>
      <w:r w:rsidR="001173A1" w:rsidRPr="003E1F01">
        <w:rPr>
          <w:rFonts w:ascii="Simplified Arabic" w:hAnsi="Simplified Arabic" w:cs="Simplified Arabic" w:hint="cs"/>
          <w:b/>
          <w:sz w:val="28"/>
          <w:szCs w:val="28"/>
          <w:rtl/>
        </w:rPr>
        <w:t xml:space="preserve">وتهيئة </w:t>
      </w:r>
      <w:r w:rsidRPr="003E1F01">
        <w:rPr>
          <w:rFonts w:ascii="Simplified Arabic" w:hAnsi="Simplified Arabic" w:cs="Simplified Arabic"/>
          <w:b/>
          <w:sz w:val="28"/>
          <w:szCs w:val="28"/>
          <w:rtl/>
        </w:rPr>
        <w:t xml:space="preserve">التحول </w:t>
      </w:r>
      <w:r w:rsidR="005E3308">
        <w:rPr>
          <w:rFonts w:ascii="Simplified Arabic" w:hAnsi="Simplified Arabic" w:cs="Simplified Arabic"/>
          <w:b/>
          <w:sz w:val="28"/>
          <w:szCs w:val="28"/>
          <w:rtl/>
        </w:rPr>
        <w:t xml:space="preserve">إلي </w:t>
      </w:r>
      <w:r w:rsidRPr="003E1F01">
        <w:rPr>
          <w:rFonts w:ascii="Simplified Arabic" w:hAnsi="Simplified Arabic" w:cs="Simplified Arabic"/>
          <w:b/>
          <w:sz w:val="28"/>
          <w:szCs w:val="28"/>
          <w:rtl/>
        </w:rPr>
        <w:t xml:space="preserve"> ال</w:t>
      </w:r>
      <w:r w:rsidR="00E06794">
        <w:rPr>
          <w:rFonts w:ascii="Simplified Arabic" w:hAnsi="Simplified Arabic" w:cs="Simplified Arabic"/>
          <w:b/>
          <w:sz w:val="28"/>
          <w:szCs w:val="28"/>
          <w:rtl/>
        </w:rPr>
        <w:t xml:space="preserve">إقتصاد </w:t>
      </w:r>
      <w:r w:rsidR="00076442">
        <w:rPr>
          <w:rFonts w:ascii="Simplified Arabic" w:hAnsi="Simplified Arabic" w:cs="Simplified Arabic"/>
          <w:b/>
          <w:sz w:val="28"/>
          <w:szCs w:val="28"/>
          <w:rtl/>
        </w:rPr>
        <w:t>القائم</w:t>
      </w:r>
      <w:r w:rsidRPr="003E1F01">
        <w:rPr>
          <w:rFonts w:ascii="Simplified Arabic" w:hAnsi="Simplified Arabic" w:cs="Simplified Arabic"/>
          <w:b/>
          <w:sz w:val="28"/>
          <w:szCs w:val="28"/>
          <w:rtl/>
        </w:rPr>
        <w:t xml:space="preserve"> على المعرفة</w:t>
      </w:r>
      <w:r w:rsidR="001173A1" w:rsidRPr="003E1F01">
        <w:rPr>
          <w:rFonts w:ascii="Simplified Arabic" w:hAnsi="Simplified Arabic" w:cs="Simplified Arabic" w:hint="cs"/>
          <w:b/>
          <w:sz w:val="28"/>
          <w:szCs w:val="28"/>
          <w:rtl/>
        </w:rPr>
        <w:t xml:space="preserve"> ودعم التنمية المستدامة.</w:t>
      </w:r>
      <w:r w:rsidRPr="003E1F01">
        <w:rPr>
          <w:rFonts w:ascii="Simplified Arabic" w:hAnsi="Simplified Arabic" w:cs="Simplified Arabic"/>
          <w:b/>
          <w:sz w:val="28"/>
          <w:szCs w:val="28"/>
        </w:rPr>
        <w:t xml:space="preserve"> </w:t>
      </w:r>
    </w:p>
    <w:p w14:paraId="2E672090" w14:textId="3FB4926F" w:rsidR="00A013AC" w:rsidRPr="003E1F01" w:rsidRDefault="00A013AC" w:rsidP="00784BD9">
      <w:pPr>
        <w:widowControl w:val="0"/>
        <w:bidi/>
        <w:spacing w:after="0" w:line="216" w:lineRule="auto"/>
        <w:ind w:firstLine="450"/>
        <w:jc w:val="both"/>
        <w:rPr>
          <w:rFonts w:ascii="Simplified Arabic" w:hAnsi="Simplified Arabic" w:cs="Simplified Arabic"/>
          <w:b/>
          <w:sz w:val="28"/>
          <w:szCs w:val="28"/>
          <w:rtl/>
          <w:lang w:bidi="ar-EG"/>
        </w:rPr>
      </w:pPr>
      <w:r w:rsidRPr="003E1F01">
        <w:rPr>
          <w:rFonts w:ascii="Simplified Arabic" w:hAnsi="Simplified Arabic" w:cs="Simplified Arabic"/>
          <w:b/>
          <w:sz w:val="28"/>
          <w:szCs w:val="28"/>
          <w:rtl/>
          <w:lang w:bidi="ar-EG"/>
        </w:rPr>
        <w:t xml:space="preserve">ولكى يتم بناء </w:t>
      </w:r>
      <w:r w:rsidR="00084867">
        <w:rPr>
          <w:rFonts w:ascii="Simplified Arabic" w:hAnsi="Simplified Arabic" w:cs="Simplified Arabic"/>
          <w:b/>
          <w:sz w:val="28"/>
          <w:szCs w:val="28"/>
          <w:rtl/>
          <w:lang w:bidi="ar-EG"/>
        </w:rPr>
        <w:t xml:space="preserve">الإقتصاد </w:t>
      </w:r>
      <w:r w:rsidR="00076442">
        <w:rPr>
          <w:rFonts w:ascii="Simplified Arabic" w:hAnsi="Simplified Arabic" w:cs="Simplified Arabic"/>
          <w:b/>
          <w:sz w:val="28"/>
          <w:szCs w:val="28"/>
          <w:rtl/>
          <w:lang w:bidi="ar-EG"/>
        </w:rPr>
        <w:t>القائم</w:t>
      </w:r>
      <w:r w:rsidR="00084867">
        <w:rPr>
          <w:rFonts w:ascii="Simplified Arabic" w:hAnsi="Simplified Arabic" w:cs="Simplified Arabic"/>
          <w:b/>
          <w:sz w:val="28"/>
          <w:szCs w:val="28"/>
          <w:rtl/>
          <w:lang w:bidi="ar-EG"/>
        </w:rPr>
        <w:t xml:space="preserve"> </w:t>
      </w:r>
      <w:r w:rsidRPr="003E1F01">
        <w:rPr>
          <w:rFonts w:ascii="Simplified Arabic" w:hAnsi="Simplified Arabic" w:cs="Simplified Arabic"/>
          <w:b/>
          <w:sz w:val="28"/>
          <w:szCs w:val="28"/>
          <w:rtl/>
          <w:lang w:bidi="ar-EG"/>
        </w:rPr>
        <w:t xml:space="preserve">على المعرفه بأسس علميه سليمه يجب أن يكون البناء المعلوماتى للدولة معتمداً على هيكلية فاعلة تبدأ </w:t>
      </w:r>
      <w:r w:rsidR="001173A1" w:rsidRPr="003E1F01">
        <w:rPr>
          <w:rFonts w:ascii="Simplified Arabic" w:hAnsi="Simplified Arabic" w:cs="Simplified Arabic" w:hint="cs"/>
          <w:b/>
          <w:sz w:val="28"/>
          <w:szCs w:val="28"/>
          <w:rtl/>
          <w:lang w:bidi="ar-EG"/>
        </w:rPr>
        <w:t>ب</w:t>
      </w:r>
      <w:r w:rsidRPr="003E1F01">
        <w:rPr>
          <w:rFonts w:ascii="Simplified Arabic" w:hAnsi="Simplified Arabic" w:cs="Simplified Arabic"/>
          <w:b/>
          <w:sz w:val="28"/>
          <w:szCs w:val="28"/>
          <w:rtl/>
          <w:lang w:bidi="ar-EG"/>
        </w:rPr>
        <w:t>الإطار التشريعى للبنية المعلوماتية في الدولة ليتم بعدها مباشرة بناء ال</w:t>
      </w:r>
      <w:r w:rsidR="00E06794">
        <w:rPr>
          <w:rFonts w:ascii="Simplified Arabic" w:hAnsi="Simplified Arabic" w:cs="Simplified Arabic"/>
          <w:b/>
          <w:sz w:val="28"/>
          <w:szCs w:val="28"/>
          <w:rtl/>
          <w:lang w:bidi="ar-EG"/>
        </w:rPr>
        <w:t xml:space="preserve">إستراتيجيات </w:t>
      </w:r>
      <w:r w:rsidRPr="003E1F01">
        <w:rPr>
          <w:rFonts w:ascii="Simplified Arabic" w:hAnsi="Simplified Arabic" w:cs="Simplified Arabic"/>
          <w:b/>
          <w:sz w:val="28"/>
          <w:szCs w:val="28"/>
          <w:rtl/>
          <w:lang w:bidi="ar-EG"/>
        </w:rPr>
        <w:t xml:space="preserve">المعلوماتيه والتي توضح توجهات العمل في إستخدام المعلومات وتداخلها مع آليات </w:t>
      </w:r>
      <w:r w:rsidR="001173A1" w:rsidRPr="003E1F01">
        <w:rPr>
          <w:rFonts w:ascii="Simplified Arabic" w:hAnsi="Simplified Arabic" w:cs="Simplified Arabic" w:hint="cs"/>
          <w:b/>
          <w:sz w:val="28"/>
          <w:szCs w:val="28"/>
          <w:rtl/>
          <w:lang w:bidi="ar-EG"/>
        </w:rPr>
        <w:t>و</w:t>
      </w:r>
      <w:r w:rsidR="00E06794">
        <w:rPr>
          <w:rFonts w:ascii="Simplified Arabic" w:hAnsi="Simplified Arabic" w:cs="Simplified Arabic" w:hint="cs"/>
          <w:b/>
          <w:sz w:val="28"/>
          <w:szCs w:val="28"/>
          <w:rtl/>
          <w:lang w:bidi="ar-EG"/>
        </w:rPr>
        <w:t xml:space="preserve">إستراتيجيات </w:t>
      </w:r>
      <w:r w:rsidR="00084867">
        <w:rPr>
          <w:rFonts w:ascii="Simplified Arabic" w:hAnsi="Simplified Arabic" w:cs="Simplified Arabic"/>
          <w:b/>
          <w:sz w:val="28"/>
          <w:szCs w:val="28"/>
          <w:rtl/>
          <w:lang w:bidi="ar-EG"/>
        </w:rPr>
        <w:t xml:space="preserve">الإقتصاد </w:t>
      </w:r>
      <w:r w:rsidR="00076442">
        <w:rPr>
          <w:rFonts w:ascii="Simplified Arabic" w:hAnsi="Simplified Arabic" w:cs="Simplified Arabic"/>
          <w:b/>
          <w:sz w:val="28"/>
          <w:szCs w:val="28"/>
          <w:rtl/>
          <w:lang w:bidi="ar-EG"/>
        </w:rPr>
        <w:t>القائم</w:t>
      </w:r>
      <w:r w:rsidR="00084867">
        <w:rPr>
          <w:rFonts w:ascii="Simplified Arabic" w:hAnsi="Simplified Arabic" w:cs="Simplified Arabic"/>
          <w:b/>
          <w:sz w:val="28"/>
          <w:szCs w:val="28"/>
          <w:rtl/>
          <w:lang w:bidi="ar-EG"/>
        </w:rPr>
        <w:t xml:space="preserve"> </w:t>
      </w:r>
      <w:r w:rsidRPr="003E1F01">
        <w:rPr>
          <w:rFonts w:ascii="Simplified Arabic" w:hAnsi="Simplified Arabic" w:cs="Simplified Arabic"/>
          <w:b/>
          <w:sz w:val="28"/>
          <w:szCs w:val="28"/>
          <w:rtl/>
          <w:lang w:bidi="ar-EG"/>
        </w:rPr>
        <w:t xml:space="preserve">على المعرفة. </w:t>
      </w:r>
    </w:p>
    <w:p w14:paraId="4558F44D" w14:textId="0530E28D" w:rsidR="00A013AC" w:rsidRPr="003E1F01" w:rsidRDefault="00A013AC" w:rsidP="00784BD9">
      <w:pPr>
        <w:bidi/>
        <w:spacing w:after="0" w:line="216" w:lineRule="auto"/>
        <w:ind w:left="540" w:hanging="540"/>
        <w:jc w:val="both"/>
        <w:rPr>
          <w:rFonts w:ascii="Simplified Arabic" w:eastAsia="Arial Unicode MS" w:hAnsi="Simplified Arabic" w:cs="Simplified Arabic"/>
          <w:b/>
          <w:bCs/>
          <w:sz w:val="28"/>
          <w:szCs w:val="28"/>
          <w:rtl/>
          <w:lang w:eastAsia="ar-SA" w:bidi="ar-EG"/>
        </w:rPr>
      </w:pPr>
      <w:r w:rsidRPr="003E1F01">
        <w:rPr>
          <w:rFonts w:ascii="Simplified Arabic" w:eastAsia="Arial Unicode MS" w:hAnsi="Simplified Arabic" w:cs="Simplified Arabic"/>
          <w:b/>
          <w:bCs/>
          <w:sz w:val="28"/>
          <w:szCs w:val="28"/>
          <w:rtl/>
          <w:lang w:eastAsia="ar-SA" w:bidi="ar-EG"/>
        </w:rPr>
        <w:t xml:space="preserve">بناء على ما سبق، يتناول الفصل الحالي المباحث </w:t>
      </w:r>
      <w:r w:rsidR="007C28E7">
        <w:rPr>
          <w:rFonts w:ascii="Simplified Arabic" w:eastAsia="Arial Unicode MS" w:hAnsi="Simplified Arabic" w:cs="Simplified Arabic"/>
          <w:b/>
          <w:bCs/>
          <w:sz w:val="28"/>
          <w:szCs w:val="28"/>
          <w:rtl/>
          <w:lang w:eastAsia="ar-SA" w:bidi="ar-EG"/>
        </w:rPr>
        <w:t>التال</w:t>
      </w:r>
      <w:r w:rsidR="00654E04">
        <w:rPr>
          <w:rFonts w:ascii="Simplified Arabic" w:eastAsia="Arial Unicode MS" w:hAnsi="Simplified Arabic" w:cs="Simplified Arabic" w:hint="cs"/>
          <w:b/>
          <w:bCs/>
          <w:sz w:val="28"/>
          <w:szCs w:val="28"/>
          <w:rtl/>
          <w:lang w:eastAsia="ar-SA" w:bidi="ar-EG"/>
        </w:rPr>
        <w:t>ي</w:t>
      </w:r>
      <w:r w:rsidRPr="003E1F01">
        <w:rPr>
          <w:rFonts w:ascii="Simplified Arabic" w:eastAsia="Arial Unicode MS" w:hAnsi="Simplified Arabic" w:cs="Simplified Arabic"/>
          <w:b/>
          <w:bCs/>
          <w:sz w:val="28"/>
          <w:szCs w:val="28"/>
          <w:rtl/>
          <w:lang w:eastAsia="ar-SA" w:bidi="ar-EG"/>
        </w:rPr>
        <w:t xml:space="preserve">ة </w:t>
      </w:r>
    </w:p>
    <w:p w14:paraId="5A8910BB" w14:textId="48D8C33D" w:rsidR="00930353" w:rsidRPr="003E1F01" w:rsidRDefault="00A013AC" w:rsidP="00784BD9">
      <w:pPr>
        <w:bidi/>
        <w:spacing w:after="0" w:line="216" w:lineRule="auto"/>
        <w:ind w:left="540" w:hanging="540"/>
        <w:jc w:val="both"/>
        <w:rPr>
          <w:rFonts w:ascii="Simplified Arabic" w:eastAsia="Arial Unicode MS" w:hAnsi="Simplified Arabic" w:cs="Simplified Arabic"/>
          <w:sz w:val="28"/>
          <w:szCs w:val="28"/>
          <w:rtl/>
          <w:lang w:eastAsia="ar-SA" w:bidi="ar-EG"/>
        </w:rPr>
      </w:pPr>
      <w:r w:rsidRPr="0075352C">
        <w:rPr>
          <w:rFonts w:ascii="Simplified Arabic" w:hAnsi="Simplified Arabic" w:cs="Simplified Arabic"/>
          <w:b/>
          <w:bCs/>
          <w:sz w:val="28"/>
          <w:szCs w:val="28"/>
          <w:rtl/>
          <w:lang w:bidi="ar-EG"/>
        </w:rPr>
        <w:t>المبحث الأول</w:t>
      </w:r>
      <w:r w:rsidRPr="003E1F01">
        <w:rPr>
          <w:rFonts w:ascii="Simplified Arabic" w:eastAsia="Arial Unicode MS" w:hAnsi="Simplified Arabic" w:cs="Simplified Arabic"/>
          <w:sz w:val="28"/>
          <w:szCs w:val="28"/>
          <w:rtl/>
          <w:lang w:eastAsia="ar-SA" w:bidi="ar-EG"/>
        </w:rPr>
        <w:t xml:space="preserve"> </w:t>
      </w:r>
      <w:r w:rsidR="0075352C">
        <w:rPr>
          <w:rFonts w:ascii="Simplified Arabic" w:eastAsia="Arial Unicode MS" w:hAnsi="Simplified Arabic" w:cs="Simplified Arabic" w:hint="cs"/>
          <w:sz w:val="28"/>
          <w:szCs w:val="28"/>
          <w:rtl/>
          <w:lang w:eastAsia="ar-SA" w:bidi="ar-EG"/>
        </w:rPr>
        <w:t xml:space="preserve">: </w:t>
      </w:r>
      <w:r w:rsidRPr="003E1F01">
        <w:rPr>
          <w:rFonts w:ascii="Simplified Arabic" w:eastAsia="Arial Unicode MS" w:hAnsi="Simplified Arabic" w:cs="Simplified Arabic"/>
          <w:sz w:val="28"/>
          <w:szCs w:val="28"/>
          <w:rtl/>
          <w:lang w:eastAsia="ar-SA" w:bidi="ar-EG"/>
        </w:rPr>
        <w:t xml:space="preserve">الإطار التشريعي </w:t>
      </w:r>
      <w:r w:rsidR="00C16000">
        <w:rPr>
          <w:rFonts w:ascii="Simplified Arabic" w:eastAsia="Arial Unicode MS" w:hAnsi="Simplified Arabic" w:cs="Simplified Arabic" w:hint="cs"/>
          <w:sz w:val="28"/>
          <w:szCs w:val="28"/>
          <w:rtl/>
          <w:lang w:eastAsia="ar-SA" w:bidi="ar-EG"/>
        </w:rPr>
        <w:t xml:space="preserve">المحلي </w:t>
      </w:r>
      <w:r w:rsidRPr="003E1F01">
        <w:rPr>
          <w:rFonts w:ascii="Simplified Arabic" w:eastAsia="Arial Unicode MS" w:hAnsi="Simplified Arabic" w:cs="Simplified Arabic"/>
          <w:sz w:val="28"/>
          <w:szCs w:val="28"/>
          <w:rtl/>
          <w:lang w:eastAsia="ar-SA" w:bidi="ar-EG"/>
        </w:rPr>
        <w:t>لإدارة منظومة المجتمع الرقمي</w:t>
      </w:r>
      <w:r w:rsidR="00C16000">
        <w:rPr>
          <w:rFonts w:ascii="Simplified Arabic" w:eastAsia="Arial Unicode MS" w:hAnsi="Simplified Arabic" w:cs="Simplified Arabic" w:hint="cs"/>
          <w:sz w:val="28"/>
          <w:szCs w:val="28"/>
          <w:rtl/>
          <w:lang w:eastAsia="ar-SA" w:bidi="ar-EG"/>
        </w:rPr>
        <w:t>.</w:t>
      </w:r>
    </w:p>
    <w:p w14:paraId="3D67C037" w14:textId="1515A9B6" w:rsidR="00A013AC" w:rsidRPr="003E1F01" w:rsidRDefault="00A013AC" w:rsidP="00784BD9">
      <w:pPr>
        <w:bidi/>
        <w:spacing w:after="0" w:line="216" w:lineRule="auto"/>
        <w:ind w:left="540" w:hanging="540"/>
        <w:jc w:val="both"/>
        <w:rPr>
          <w:rFonts w:ascii="Simplified Arabic" w:hAnsi="Simplified Arabic" w:cs="Simplified Arabic"/>
          <w:sz w:val="28"/>
          <w:szCs w:val="28"/>
          <w:rtl/>
          <w:lang w:bidi="ar-EG"/>
        </w:rPr>
      </w:pPr>
      <w:r w:rsidRPr="0075352C">
        <w:rPr>
          <w:rFonts w:ascii="Simplified Arabic" w:hAnsi="Simplified Arabic" w:cs="Simplified Arabic"/>
          <w:b/>
          <w:bCs/>
          <w:sz w:val="28"/>
          <w:szCs w:val="28"/>
          <w:rtl/>
          <w:lang w:bidi="ar-EG"/>
        </w:rPr>
        <w:t>المبحث الثاني</w:t>
      </w:r>
      <w:r w:rsidR="0075352C">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 </w:t>
      </w:r>
      <w:r w:rsidRPr="003E1F01">
        <w:rPr>
          <w:rFonts w:ascii="Simplified Arabic" w:hAnsi="Simplified Arabic" w:cs="Simplified Arabic" w:hint="cs"/>
          <w:sz w:val="28"/>
          <w:szCs w:val="28"/>
          <w:rtl/>
          <w:lang w:bidi="ar-EG"/>
        </w:rPr>
        <w:t xml:space="preserve">تحليل </w:t>
      </w:r>
      <w:r w:rsidR="00E06794">
        <w:rPr>
          <w:rFonts w:ascii="Simplified Arabic" w:hAnsi="Simplified Arabic" w:cs="Simplified Arabic"/>
          <w:sz w:val="28"/>
          <w:szCs w:val="28"/>
          <w:rtl/>
          <w:lang w:bidi="ar-EG"/>
        </w:rPr>
        <w:t xml:space="preserve">إستراتيجيات </w:t>
      </w:r>
      <w:r w:rsidRPr="003E1F01">
        <w:rPr>
          <w:rFonts w:ascii="Simplified Arabic" w:hAnsi="Simplified Arabic" w:cs="Simplified Arabic"/>
          <w:sz w:val="28"/>
          <w:szCs w:val="28"/>
          <w:rtl/>
          <w:lang w:bidi="ar-EG"/>
        </w:rPr>
        <w:t>تكنولوجيا المعلومات و</w:t>
      </w:r>
      <w:r w:rsidR="00700BFD">
        <w:rPr>
          <w:rFonts w:ascii="Simplified Arabic" w:hAnsi="Simplified Arabic" w:cs="Simplified Arabic"/>
          <w:sz w:val="28"/>
          <w:szCs w:val="28"/>
          <w:rtl/>
          <w:lang w:bidi="ar-EG"/>
        </w:rPr>
        <w:t xml:space="preserve">الإتصالات </w:t>
      </w:r>
      <w:r w:rsidR="00930353" w:rsidRPr="003E1F01">
        <w:rPr>
          <w:rFonts w:ascii="Simplified Arabic" w:hAnsi="Simplified Arabic" w:cs="Simplified Arabic" w:hint="cs"/>
          <w:sz w:val="28"/>
          <w:szCs w:val="28"/>
          <w:rtl/>
          <w:lang w:bidi="ar-EG"/>
        </w:rPr>
        <w:t>وال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930353" w:rsidRPr="003E1F01">
        <w:rPr>
          <w:rFonts w:ascii="Simplified Arabic" w:hAnsi="Simplified Arabic" w:cs="Simplified Arabic" w:hint="cs"/>
          <w:sz w:val="28"/>
          <w:szCs w:val="28"/>
          <w:rtl/>
          <w:lang w:bidi="ar-EG"/>
        </w:rPr>
        <w:t xml:space="preserve"> على المعرفة فى مصر</w:t>
      </w:r>
      <w:r w:rsidRPr="003E1F01">
        <w:rPr>
          <w:rFonts w:ascii="Simplified Arabic" w:hAnsi="Simplified Arabic" w:cs="Simplified Arabic"/>
          <w:sz w:val="28"/>
          <w:szCs w:val="28"/>
          <w:rtl/>
          <w:lang w:bidi="ar-EG"/>
        </w:rPr>
        <w:t xml:space="preserve">. </w:t>
      </w:r>
    </w:p>
    <w:p w14:paraId="5045E468" w14:textId="1018D2FB" w:rsidR="00A013AC" w:rsidRPr="003E1F01" w:rsidRDefault="00A013AC" w:rsidP="001173A1">
      <w:pPr>
        <w:bidi/>
        <w:spacing w:after="0" w:line="240" w:lineRule="auto"/>
        <w:ind w:left="540" w:hanging="540"/>
        <w:jc w:val="both"/>
        <w:rPr>
          <w:rFonts w:ascii="Simplified Arabic" w:hAnsi="Simplified Arabic" w:cs="Simplified Arabic"/>
          <w:sz w:val="28"/>
          <w:szCs w:val="28"/>
          <w:rtl/>
          <w:lang w:bidi="ar-EG"/>
        </w:rPr>
      </w:pPr>
      <w:r w:rsidRPr="0075352C">
        <w:rPr>
          <w:rFonts w:ascii="Simplified Arabic" w:hAnsi="Simplified Arabic" w:cs="Simplified Arabic"/>
          <w:b/>
          <w:bCs/>
          <w:sz w:val="28"/>
          <w:szCs w:val="28"/>
          <w:rtl/>
          <w:lang w:bidi="ar-EG"/>
        </w:rPr>
        <w:t>المبحث الثالث</w:t>
      </w:r>
      <w:r w:rsidR="0075352C">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 </w:t>
      </w:r>
      <w:r w:rsidRPr="003E1F01">
        <w:rPr>
          <w:rFonts w:ascii="Simplified Arabic" w:hAnsi="Simplified Arabic" w:cs="Simplified Arabic" w:hint="cs"/>
          <w:sz w:val="28"/>
          <w:szCs w:val="28"/>
          <w:rtl/>
          <w:lang w:bidi="ar-EG"/>
        </w:rPr>
        <w:t xml:space="preserve">تحليل </w:t>
      </w:r>
      <w:r w:rsidRPr="003E1F01">
        <w:rPr>
          <w:rFonts w:ascii="Simplified Arabic" w:hAnsi="Simplified Arabic" w:cs="Simplified Arabic"/>
          <w:sz w:val="28"/>
          <w:szCs w:val="28"/>
          <w:rtl/>
          <w:lang w:bidi="ar-EG"/>
        </w:rPr>
        <w:t xml:space="preserve">الأدوار </w:t>
      </w:r>
      <w:r w:rsidR="004844F7">
        <w:rPr>
          <w:rFonts w:ascii="Simplified Arabic" w:hAnsi="Simplified Arabic" w:cs="Simplified Arabic" w:hint="cs"/>
          <w:sz w:val="28"/>
          <w:szCs w:val="28"/>
          <w:rtl/>
          <w:lang w:bidi="ar-EG"/>
        </w:rPr>
        <w:t xml:space="preserve">المؤسسية </w:t>
      </w:r>
      <w:r w:rsidRPr="003E1F01">
        <w:rPr>
          <w:rFonts w:ascii="Simplified Arabic" w:hAnsi="Simplified Arabic" w:cs="Simplified Arabic" w:hint="cs"/>
          <w:sz w:val="28"/>
          <w:szCs w:val="28"/>
          <w:rtl/>
          <w:lang w:bidi="ar-EG"/>
        </w:rPr>
        <w:t>ا</w:t>
      </w:r>
      <w:r w:rsidRPr="003E1F01">
        <w:rPr>
          <w:rFonts w:ascii="Simplified Arabic" w:hAnsi="Simplified Arabic" w:cs="Simplified Arabic"/>
          <w:sz w:val="28"/>
          <w:szCs w:val="28"/>
          <w:rtl/>
          <w:lang w:bidi="ar-EG"/>
        </w:rPr>
        <w:t xml:space="preserve">لرئيسة لإدارة منظومة المجتمع الرقمي </w:t>
      </w:r>
    </w:p>
    <w:p w14:paraId="4722CF72" w14:textId="78CABBB7" w:rsidR="001173A1" w:rsidRDefault="001173A1" w:rsidP="001173A1">
      <w:pPr>
        <w:bidi/>
        <w:spacing w:after="0" w:line="240" w:lineRule="auto"/>
        <w:ind w:left="540" w:hanging="540"/>
        <w:jc w:val="both"/>
        <w:rPr>
          <w:rFonts w:ascii="Simplified Arabic" w:eastAsia="Arial Unicode MS" w:hAnsi="Simplified Arabic" w:cs="Simplified Arabic"/>
          <w:sz w:val="28"/>
          <w:szCs w:val="28"/>
          <w:rtl/>
          <w:lang w:eastAsia="ar-SA" w:bidi="ar-EG"/>
        </w:rPr>
      </w:pPr>
    </w:p>
    <w:p w14:paraId="14905C0F" w14:textId="77777777" w:rsidR="003D7795" w:rsidRPr="003E1F01" w:rsidRDefault="003D7795" w:rsidP="003D7795">
      <w:pPr>
        <w:bidi/>
        <w:spacing w:after="0" w:line="240" w:lineRule="auto"/>
        <w:ind w:left="540" w:hanging="540"/>
        <w:jc w:val="both"/>
        <w:rPr>
          <w:rFonts w:ascii="Simplified Arabic" w:eastAsia="Arial Unicode MS" w:hAnsi="Simplified Arabic" w:cs="Simplified Arabic"/>
          <w:sz w:val="28"/>
          <w:szCs w:val="28"/>
          <w:rtl/>
          <w:lang w:eastAsia="ar-SA" w:bidi="ar-EG"/>
        </w:rPr>
      </w:pPr>
    </w:p>
    <w:p w14:paraId="14C06147" w14:textId="6237F5F7" w:rsidR="00EC6C4C" w:rsidRDefault="00EC6C4C" w:rsidP="00EC6C4C">
      <w:pPr>
        <w:pStyle w:val="heading7-ayman"/>
        <w:spacing w:line="216" w:lineRule="auto"/>
        <w:ind w:left="539" w:hanging="539"/>
        <w:outlineLvl w:val="1"/>
        <w:rPr>
          <w:rtl/>
        </w:rPr>
      </w:pPr>
      <w:bookmarkStart w:id="30" w:name="_Toc92046772"/>
      <w:bookmarkStart w:id="31" w:name="_Toc92627345"/>
    </w:p>
    <w:p w14:paraId="17E3FEA4" w14:textId="77777777" w:rsidR="00737AB7" w:rsidRDefault="00737AB7" w:rsidP="00EC6C4C">
      <w:pPr>
        <w:pStyle w:val="heading7-ayman"/>
        <w:spacing w:line="216" w:lineRule="auto"/>
        <w:ind w:left="539" w:hanging="539"/>
        <w:outlineLvl w:val="1"/>
        <w:rPr>
          <w:rtl/>
        </w:rPr>
      </w:pPr>
    </w:p>
    <w:p w14:paraId="24585AB3" w14:textId="4CA8F507" w:rsidR="00A013AC" w:rsidRPr="003E1F01" w:rsidRDefault="00A013AC" w:rsidP="00EC6C4C">
      <w:pPr>
        <w:pStyle w:val="heading7-ayman"/>
        <w:spacing w:line="216" w:lineRule="auto"/>
        <w:ind w:left="539" w:hanging="539"/>
        <w:outlineLvl w:val="1"/>
        <w:rPr>
          <w:rtl/>
        </w:rPr>
      </w:pPr>
      <w:r w:rsidRPr="003E1F01">
        <w:rPr>
          <w:rtl/>
        </w:rPr>
        <w:lastRenderedPageBreak/>
        <w:t>المبحث الأول</w:t>
      </w:r>
      <w:bookmarkEnd w:id="30"/>
      <w:bookmarkEnd w:id="31"/>
    </w:p>
    <w:p w14:paraId="7FF79C8C" w14:textId="77777777" w:rsidR="00EC6C4C" w:rsidRDefault="00A013AC" w:rsidP="00EC6C4C">
      <w:pPr>
        <w:pStyle w:val="heading7-ayman"/>
        <w:spacing w:line="216" w:lineRule="auto"/>
        <w:ind w:left="539" w:hanging="539"/>
        <w:outlineLvl w:val="1"/>
        <w:rPr>
          <w:rtl/>
        </w:rPr>
      </w:pPr>
      <w:bookmarkStart w:id="32" w:name="_Toc92627346"/>
      <w:r w:rsidRPr="003E1F01">
        <w:rPr>
          <w:rtl/>
        </w:rPr>
        <w:t xml:space="preserve">الإطار التشريعي لإدارة منظومة المجتمع الرقمي </w:t>
      </w:r>
      <w:r w:rsidR="001173A1" w:rsidRPr="003E1F01">
        <w:rPr>
          <w:rFonts w:hint="cs"/>
          <w:rtl/>
        </w:rPr>
        <w:t>لدعم</w:t>
      </w:r>
    </w:p>
    <w:p w14:paraId="6C9C5499" w14:textId="0D961A2A" w:rsidR="00A013AC" w:rsidRPr="003E1F01" w:rsidRDefault="001173A1" w:rsidP="00EC6C4C">
      <w:pPr>
        <w:pStyle w:val="heading7-ayman"/>
        <w:spacing w:line="216" w:lineRule="auto"/>
        <w:ind w:left="539" w:hanging="539"/>
        <w:outlineLvl w:val="1"/>
        <w:rPr>
          <w:rtl/>
        </w:rPr>
      </w:pPr>
      <w:r w:rsidRPr="003E1F01">
        <w:rPr>
          <w:rFonts w:hint="cs"/>
          <w:rtl/>
        </w:rPr>
        <w:t xml:space="preserve"> ال</w:t>
      </w:r>
      <w:r w:rsidR="00E06794">
        <w:rPr>
          <w:rFonts w:hint="cs"/>
          <w:rtl/>
        </w:rPr>
        <w:t xml:space="preserve">إقتصاد </w:t>
      </w:r>
      <w:r w:rsidR="00076442">
        <w:rPr>
          <w:rFonts w:hint="cs"/>
          <w:rtl/>
        </w:rPr>
        <w:t>القائم</w:t>
      </w:r>
      <w:r w:rsidRPr="003E1F01">
        <w:rPr>
          <w:rFonts w:hint="cs"/>
          <w:rtl/>
        </w:rPr>
        <w:t xml:space="preserve"> على المعرفة </w:t>
      </w:r>
      <w:bookmarkEnd w:id="32"/>
      <w:r w:rsidRPr="003E1F01">
        <w:rPr>
          <w:rFonts w:hint="cs"/>
          <w:rtl/>
        </w:rPr>
        <w:t>فى مصر</w:t>
      </w:r>
    </w:p>
    <w:p w14:paraId="2898443C" w14:textId="347B342C" w:rsidR="00A013AC" w:rsidRPr="003E1F01" w:rsidRDefault="00A013AC" w:rsidP="00050930">
      <w:pPr>
        <w:pStyle w:val="ListParagraph"/>
        <w:bidi/>
        <w:spacing w:before="240" w:after="0" w:line="216" w:lineRule="auto"/>
        <w:ind w:left="13" w:firstLine="526"/>
        <w:jc w:val="both"/>
        <w:rPr>
          <w:rFonts w:ascii="Simplified Arabic" w:hAnsi="Simplified Arabic" w:cs="Simplified Arabic"/>
          <w:sz w:val="28"/>
          <w:szCs w:val="28"/>
          <w:shd w:val="clear" w:color="auto" w:fill="FFFFFF"/>
          <w:lang w:bidi="ar-EG"/>
        </w:rPr>
      </w:pPr>
      <w:r w:rsidRPr="003E1F01">
        <w:rPr>
          <w:rFonts w:ascii="Simplified Arabic" w:hAnsi="Simplified Arabic" w:cs="Simplified Arabic"/>
          <w:sz w:val="28"/>
          <w:szCs w:val="28"/>
          <w:shd w:val="clear" w:color="auto" w:fill="FFFFFF"/>
          <w:rtl/>
          <w:lang w:bidi="ar-EG"/>
        </w:rPr>
        <w:t xml:space="preserve">يلقى هذا المبحث الأضواء على </w:t>
      </w:r>
      <w:r w:rsidR="006B3C1B" w:rsidRPr="003E1F01">
        <w:rPr>
          <w:rFonts w:ascii="Simplified Arabic" w:hAnsi="Simplified Arabic" w:cs="Simplified Arabic" w:hint="cs"/>
          <w:sz w:val="28"/>
          <w:szCs w:val="28"/>
          <w:shd w:val="clear" w:color="auto" w:fill="FFFFFF"/>
          <w:rtl/>
          <w:lang w:bidi="ar-EG"/>
        </w:rPr>
        <w:t xml:space="preserve">مفاهيم رئيسية، ثم يتناول </w:t>
      </w:r>
      <w:r w:rsidRPr="003E1F01">
        <w:rPr>
          <w:rFonts w:ascii="Simplified Arabic" w:hAnsi="Simplified Arabic" w:cs="Simplified Arabic"/>
          <w:sz w:val="28"/>
          <w:szCs w:val="28"/>
          <w:shd w:val="clear" w:color="auto" w:fill="FFFFFF"/>
          <w:rtl/>
          <w:lang w:bidi="ar-EG"/>
        </w:rPr>
        <w:t>الأطر التشريعية والمؤسسية</w:t>
      </w:r>
      <w:r w:rsidRPr="003E1F01">
        <w:rPr>
          <w:rFonts w:ascii="Simplified Arabic" w:hAnsi="Simplified Arabic" w:cs="Simplified Arabic"/>
          <w:sz w:val="28"/>
          <w:szCs w:val="28"/>
          <w:shd w:val="clear" w:color="auto" w:fill="FFFFFF"/>
          <w:lang w:bidi="ar-EG"/>
        </w:rPr>
        <w:t xml:space="preserve"> </w:t>
      </w:r>
      <w:r w:rsidRPr="003E1F01">
        <w:rPr>
          <w:rFonts w:ascii="Simplified Arabic" w:hAnsi="Simplified Arabic" w:cs="Simplified Arabic" w:hint="cs"/>
          <w:sz w:val="28"/>
          <w:szCs w:val="28"/>
          <w:shd w:val="clear" w:color="auto" w:fill="FFFFFF"/>
          <w:rtl/>
          <w:lang w:bidi="ar-EG"/>
        </w:rPr>
        <w:t>التى وضعتها الدولة المصرية للمساهمة فى بناء البنية المعلوماتية والمعرفية المؤسسة لل</w:t>
      </w:r>
      <w:r w:rsidR="005E3308">
        <w:rPr>
          <w:rFonts w:ascii="Simplified Arabic" w:hAnsi="Simplified Arabic" w:cs="Simplified Arabic" w:hint="cs"/>
          <w:sz w:val="28"/>
          <w:szCs w:val="28"/>
          <w:shd w:val="clear" w:color="auto" w:fill="FFFFFF"/>
          <w:rtl/>
          <w:lang w:bidi="ar-EG"/>
        </w:rPr>
        <w:t>إقتصاد</w:t>
      </w:r>
      <w:r w:rsidRPr="003E1F01">
        <w:rPr>
          <w:rFonts w:ascii="Simplified Arabic" w:hAnsi="Simplified Arabic" w:cs="Simplified Arabic" w:hint="cs"/>
          <w:sz w:val="28"/>
          <w:szCs w:val="28"/>
          <w:shd w:val="clear" w:color="auto" w:fill="FFFFFF"/>
          <w:rtl/>
          <w:lang w:bidi="ar-EG"/>
        </w:rPr>
        <w:t xml:space="preserve"> القائم على المعرفة و</w:t>
      </w:r>
      <w:r w:rsidRPr="003E1F01">
        <w:rPr>
          <w:rFonts w:ascii="Simplified Arabic" w:hAnsi="Simplified Arabic" w:cs="Simplified Arabic"/>
          <w:sz w:val="28"/>
          <w:szCs w:val="28"/>
          <w:shd w:val="clear" w:color="auto" w:fill="FFFFFF"/>
          <w:rtl/>
          <w:lang w:bidi="ar-EG"/>
        </w:rPr>
        <w:t>ذات الصلة بتكنولوجيا المعلومات و</w:t>
      </w:r>
      <w:r w:rsidR="00EE15A2">
        <w:rPr>
          <w:rFonts w:ascii="Simplified Arabic" w:hAnsi="Simplified Arabic" w:cs="Simplified Arabic"/>
          <w:sz w:val="28"/>
          <w:szCs w:val="28"/>
          <w:shd w:val="clear" w:color="auto" w:fill="FFFFFF"/>
          <w:rtl/>
          <w:lang w:bidi="ar-EG"/>
        </w:rPr>
        <w:t>ال</w:t>
      </w:r>
      <w:r w:rsidR="002D4C8E">
        <w:rPr>
          <w:rFonts w:ascii="Simplified Arabic" w:hAnsi="Simplified Arabic" w:cs="Simplified Arabic"/>
          <w:sz w:val="28"/>
          <w:szCs w:val="28"/>
          <w:shd w:val="clear" w:color="auto" w:fill="FFFFFF"/>
          <w:rtl/>
          <w:lang w:bidi="ar-EG"/>
        </w:rPr>
        <w:t>إتصالات</w:t>
      </w:r>
      <w:r w:rsidRPr="003E1F01">
        <w:rPr>
          <w:rFonts w:ascii="Simplified Arabic" w:hAnsi="Simplified Arabic" w:cs="Simplified Arabic"/>
          <w:sz w:val="28"/>
          <w:szCs w:val="28"/>
          <w:shd w:val="clear" w:color="auto" w:fill="FFFFFF"/>
          <w:rtl/>
          <w:lang w:bidi="ar-EG"/>
        </w:rPr>
        <w:t>.</w:t>
      </w:r>
    </w:p>
    <w:p w14:paraId="747E7A06" w14:textId="27988DE6" w:rsidR="00A013AC" w:rsidRPr="003E1F01" w:rsidRDefault="00A013AC" w:rsidP="00050930">
      <w:pPr>
        <w:pStyle w:val="heading7-ayman"/>
        <w:spacing w:before="240" w:line="216" w:lineRule="auto"/>
        <w:jc w:val="both"/>
        <w:outlineLvl w:val="2"/>
        <w:rPr>
          <w:rtl/>
        </w:rPr>
      </w:pPr>
      <w:bookmarkStart w:id="33" w:name="_Toc92046773"/>
      <w:bookmarkStart w:id="34" w:name="_Toc92627347"/>
      <w:bookmarkStart w:id="35" w:name="_Hlk113648988"/>
      <w:bookmarkStart w:id="36" w:name="_Hlk59447579"/>
      <w:r w:rsidRPr="009E39DD">
        <w:rPr>
          <w:sz w:val="30"/>
          <w:szCs w:val="30"/>
          <w:rtl/>
        </w:rPr>
        <w:t xml:space="preserve">أولاً </w:t>
      </w:r>
      <w:r w:rsidR="000343B6" w:rsidRPr="009E39DD">
        <w:rPr>
          <w:rFonts w:hint="cs"/>
          <w:sz w:val="30"/>
          <w:szCs w:val="30"/>
          <w:rtl/>
        </w:rPr>
        <w:t xml:space="preserve">: </w:t>
      </w:r>
      <w:r w:rsidRPr="009E39DD">
        <w:rPr>
          <w:sz w:val="30"/>
          <w:szCs w:val="30"/>
          <w:rtl/>
        </w:rPr>
        <w:t xml:space="preserve">مفاهيم المجتمع الرقمي </w:t>
      </w:r>
      <w:r w:rsidR="006B3C1B" w:rsidRPr="009E39DD">
        <w:rPr>
          <w:rFonts w:hint="cs"/>
          <w:sz w:val="30"/>
          <w:szCs w:val="30"/>
          <w:rtl/>
        </w:rPr>
        <w:t>وال</w:t>
      </w:r>
      <w:r w:rsidR="00E06794">
        <w:rPr>
          <w:rFonts w:hint="cs"/>
          <w:sz w:val="30"/>
          <w:szCs w:val="30"/>
          <w:rtl/>
        </w:rPr>
        <w:t xml:space="preserve">إقتصاد </w:t>
      </w:r>
      <w:r w:rsidR="00076442">
        <w:rPr>
          <w:rFonts w:hint="cs"/>
          <w:sz w:val="30"/>
          <w:szCs w:val="30"/>
          <w:rtl/>
        </w:rPr>
        <w:t>القائم</w:t>
      </w:r>
      <w:r w:rsidR="006B3C1B" w:rsidRPr="009E39DD">
        <w:rPr>
          <w:rFonts w:hint="cs"/>
          <w:sz w:val="30"/>
          <w:szCs w:val="30"/>
          <w:rtl/>
        </w:rPr>
        <w:t xml:space="preserve"> على المعرفة </w:t>
      </w:r>
      <w:bookmarkEnd w:id="33"/>
      <w:bookmarkEnd w:id="34"/>
    </w:p>
    <w:p w14:paraId="3BAD8466" w14:textId="34C0527D" w:rsidR="006B3C1B" w:rsidRPr="003E1F01" w:rsidRDefault="006B3C1B">
      <w:pPr>
        <w:pStyle w:val="heading9"/>
        <w:numPr>
          <w:ilvl w:val="0"/>
          <w:numId w:val="18"/>
        </w:numPr>
        <w:spacing w:line="216" w:lineRule="auto"/>
        <w:outlineLvl w:val="9"/>
      </w:pPr>
      <w:bookmarkStart w:id="37" w:name="_Toc68430486"/>
      <w:bookmarkStart w:id="38" w:name="_Toc68430545"/>
      <w:bookmarkEnd w:id="35"/>
      <w:r w:rsidRPr="003E1F01">
        <w:rPr>
          <w:rFonts w:hint="cs"/>
          <w:rtl/>
        </w:rPr>
        <w:t xml:space="preserve">مفهوم المجتمع الرقمى  </w:t>
      </w:r>
      <w:r w:rsidRPr="003E1F01">
        <w:t xml:space="preserve">Digital Society </w:t>
      </w:r>
      <w:bookmarkEnd w:id="37"/>
      <w:bookmarkEnd w:id="38"/>
    </w:p>
    <w:p w14:paraId="5D41529F" w14:textId="1C4EC6A1" w:rsidR="00A013AC" w:rsidRDefault="00A013AC" w:rsidP="00050930">
      <w:pPr>
        <w:pStyle w:val="heading9"/>
        <w:numPr>
          <w:ilvl w:val="0"/>
          <w:numId w:val="0"/>
        </w:numPr>
        <w:spacing w:line="216" w:lineRule="auto"/>
        <w:ind w:firstLine="720"/>
        <w:jc w:val="mediumKashida"/>
        <w:outlineLvl w:val="9"/>
        <w:rPr>
          <w:b w:val="0"/>
          <w:bCs w:val="0"/>
          <w:rtl/>
        </w:rPr>
      </w:pPr>
      <w:r w:rsidRPr="003E1F01">
        <w:rPr>
          <w:b w:val="0"/>
          <w:bCs w:val="0"/>
          <w:rtl/>
        </w:rPr>
        <w:t xml:space="preserve">هو المجتمع القائم على بنية رقمية شاملة ومترابطه </w:t>
      </w:r>
      <w:r w:rsidRPr="003E1F01">
        <w:rPr>
          <w:rFonts w:hint="cs"/>
          <w:b w:val="0"/>
          <w:bCs w:val="0"/>
          <w:rtl/>
        </w:rPr>
        <w:t>و</w:t>
      </w:r>
      <w:r w:rsidRPr="003E1F01">
        <w:rPr>
          <w:b w:val="0"/>
          <w:bCs w:val="0"/>
          <w:rtl/>
        </w:rPr>
        <w:t>يعتمد على تكنولوجيا المعلومات في جميع أنشطته بحيث تصبح القاسم المشترك للمواطن والمؤسسات في جميع تعاملاتهم اليوميه.</w:t>
      </w:r>
      <w:r w:rsidRPr="003E1F01">
        <w:rPr>
          <w:b w:val="0"/>
          <w:bCs w:val="0"/>
        </w:rPr>
        <w:t xml:space="preserve"> </w:t>
      </w:r>
      <w:r w:rsidRPr="003E1F01">
        <w:rPr>
          <w:b w:val="0"/>
          <w:bCs w:val="0"/>
          <w:rtl/>
        </w:rPr>
        <w:t xml:space="preserve">وهو ما يجعل كل المجتمع </w:t>
      </w:r>
      <w:r w:rsidR="0075352C">
        <w:rPr>
          <w:rFonts w:hint="cs"/>
          <w:b w:val="0"/>
          <w:bCs w:val="0"/>
          <w:rtl/>
        </w:rPr>
        <w:t xml:space="preserve">وأطرافه </w:t>
      </w:r>
      <w:r w:rsidR="00EC6C4C">
        <w:rPr>
          <w:b w:val="0"/>
          <w:bCs w:val="0"/>
          <w:rtl/>
        </w:rPr>
        <w:t>متصل في هذه المنظومة الرقميه</w:t>
      </w:r>
      <w:r w:rsidR="0075352C">
        <w:rPr>
          <w:rFonts w:hint="cs"/>
          <w:b w:val="0"/>
          <w:bCs w:val="0"/>
          <w:rtl/>
        </w:rPr>
        <w:t xml:space="preserve">، </w:t>
      </w:r>
      <w:r w:rsidRPr="003E1F01">
        <w:rPr>
          <w:b w:val="0"/>
          <w:bCs w:val="0"/>
          <w:rtl/>
        </w:rPr>
        <w:t>وه</w:t>
      </w:r>
      <w:r w:rsidR="00AC628C">
        <w:rPr>
          <w:rFonts w:hint="cs"/>
          <w:b w:val="0"/>
          <w:bCs w:val="0"/>
          <w:rtl/>
        </w:rPr>
        <w:t>ذه الأطراف هى</w:t>
      </w:r>
      <w:r w:rsidRPr="003E1F01">
        <w:rPr>
          <w:b w:val="0"/>
          <w:bCs w:val="0"/>
          <w:rtl/>
        </w:rPr>
        <w:t xml:space="preserve"> الحكومة والقطاع الخاص والمجتمع المدنى</w:t>
      </w:r>
      <w:r w:rsidRPr="003E1F01">
        <w:rPr>
          <w:rFonts w:hint="cs"/>
          <w:b w:val="0"/>
          <w:bCs w:val="0"/>
          <w:rtl/>
        </w:rPr>
        <w:t>.</w:t>
      </w:r>
      <w:r w:rsidR="00B95BC2">
        <w:rPr>
          <w:rFonts w:hint="cs"/>
          <w:b w:val="0"/>
          <w:bCs w:val="0"/>
          <w:rtl/>
        </w:rPr>
        <w:t xml:space="preserve"> </w:t>
      </w:r>
      <w:r w:rsidR="000343B6">
        <w:rPr>
          <w:rFonts w:hint="cs"/>
          <w:b w:val="0"/>
          <w:bCs w:val="0"/>
          <w:rtl/>
        </w:rPr>
        <w:t xml:space="preserve">ويقوم المجتمع </w:t>
      </w:r>
      <w:r w:rsidR="002F36FC" w:rsidRPr="003E1F01">
        <w:rPr>
          <w:b w:val="0"/>
          <w:bCs w:val="0"/>
          <w:rtl/>
        </w:rPr>
        <w:t>على التكنولوجيا الرقمية حيث</w:t>
      </w:r>
      <w:r w:rsidR="00FB6A53" w:rsidRPr="003E1F01">
        <w:rPr>
          <w:rFonts w:hint="cs"/>
          <w:b w:val="0"/>
          <w:bCs w:val="0"/>
          <w:rtl/>
        </w:rPr>
        <w:t xml:space="preserve"> يكون إستخدام</w:t>
      </w:r>
      <w:r w:rsidR="002F36FC" w:rsidRPr="003E1F01">
        <w:rPr>
          <w:b w:val="0"/>
          <w:bCs w:val="0"/>
          <w:rtl/>
        </w:rPr>
        <w:t xml:space="preserve"> الوسائل غير الورقية والإلكترونية هي القاعدة</w:t>
      </w:r>
      <w:r w:rsidR="000845AE" w:rsidRPr="003E1F01">
        <w:rPr>
          <w:rStyle w:val="FootnoteReference"/>
          <w:b w:val="0"/>
          <w:bCs w:val="0"/>
          <w:rtl/>
        </w:rPr>
        <w:footnoteReference w:id="14"/>
      </w:r>
      <w:r w:rsidR="000343B6">
        <w:rPr>
          <w:rFonts w:hint="cs"/>
          <w:b w:val="0"/>
          <w:bCs w:val="0"/>
          <w:rtl/>
        </w:rPr>
        <w:t xml:space="preserve">، كما أنه </w:t>
      </w:r>
      <w:r w:rsidR="00AC628C">
        <w:rPr>
          <w:rFonts w:hint="cs"/>
          <w:b w:val="0"/>
          <w:bCs w:val="0"/>
          <w:rtl/>
        </w:rPr>
        <w:t xml:space="preserve">مجتمع </w:t>
      </w:r>
      <w:r w:rsidR="00CF45FA" w:rsidRPr="003E1F01">
        <w:rPr>
          <w:rFonts w:hint="cs"/>
          <w:b w:val="0"/>
          <w:bCs w:val="0"/>
          <w:rtl/>
        </w:rPr>
        <w:t>متطور</w:t>
      </w:r>
      <w:r w:rsidR="003C5690" w:rsidRPr="003E1F01">
        <w:rPr>
          <w:b w:val="0"/>
          <w:bCs w:val="0"/>
          <w:rtl/>
        </w:rPr>
        <w:t xml:space="preserve"> </w:t>
      </w:r>
      <w:r w:rsidR="00CF45FA" w:rsidRPr="003E1F01">
        <w:rPr>
          <w:rFonts w:hint="cs"/>
          <w:b w:val="0"/>
          <w:bCs w:val="0"/>
          <w:rtl/>
        </w:rPr>
        <w:t>و</w:t>
      </w:r>
      <w:r w:rsidR="003C5690" w:rsidRPr="003E1F01">
        <w:rPr>
          <w:b w:val="0"/>
          <w:bCs w:val="0"/>
          <w:rtl/>
        </w:rPr>
        <w:t xml:space="preserve">متعدد التخصصات تم تشكيله نتيجة دمج التقنيات المتقدمة </w:t>
      </w:r>
      <w:r w:rsidR="00163523" w:rsidRPr="003E1F01">
        <w:rPr>
          <w:rFonts w:hint="cs"/>
          <w:b w:val="0"/>
          <w:bCs w:val="0"/>
          <w:rtl/>
        </w:rPr>
        <w:t xml:space="preserve">من </w:t>
      </w:r>
      <w:r w:rsidR="00700BFD">
        <w:rPr>
          <w:rFonts w:hint="cs"/>
          <w:b w:val="0"/>
          <w:bCs w:val="0"/>
          <w:rtl/>
        </w:rPr>
        <w:t xml:space="preserve">الإتصالات </w:t>
      </w:r>
      <w:r w:rsidR="00163523" w:rsidRPr="003E1F01">
        <w:rPr>
          <w:rFonts w:hint="cs"/>
          <w:b w:val="0"/>
          <w:bCs w:val="0"/>
          <w:rtl/>
        </w:rPr>
        <w:t xml:space="preserve">وتكنولوجيا المعلومات </w:t>
      </w:r>
      <w:r w:rsidR="003C5690" w:rsidRPr="003E1F01">
        <w:rPr>
          <w:b w:val="0"/>
          <w:bCs w:val="0"/>
          <w:rtl/>
        </w:rPr>
        <w:t xml:space="preserve">في </w:t>
      </w:r>
      <w:r w:rsidR="00FB6A53" w:rsidRPr="003E1F01">
        <w:rPr>
          <w:rFonts w:hint="cs"/>
          <w:b w:val="0"/>
          <w:bCs w:val="0"/>
          <w:rtl/>
        </w:rPr>
        <w:t>ال</w:t>
      </w:r>
      <w:r w:rsidR="00E06794">
        <w:rPr>
          <w:rFonts w:hint="cs"/>
          <w:b w:val="0"/>
          <w:bCs w:val="0"/>
          <w:rtl/>
        </w:rPr>
        <w:t xml:space="preserve">إقتصاد </w:t>
      </w:r>
      <w:r w:rsidR="00FB6A53" w:rsidRPr="003E1F01">
        <w:rPr>
          <w:rFonts w:hint="cs"/>
          <w:b w:val="0"/>
          <w:bCs w:val="0"/>
          <w:rtl/>
        </w:rPr>
        <w:t>و</w:t>
      </w:r>
      <w:r w:rsidR="003C5690" w:rsidRPr="003E1F01">
        <w:rPr>
          <w:b w:val="0"/>
          <w:bCs w:val="0"/>
          <w:rtl/>
        </w:rPr>
        <w:t>المجتمع والثقافة</w:t>
      </w:r>
      <w:r w:rsidR="003C5690" w:rsidRPr="003E1F01">
        <w:rPr>
          <w:rStyle w:val="FootnoteReference"/>
          <w:b w:val="0"/>
          <w:bCs w:val="0"/>
          <w:rtl/>
        </w:rPr>
        <w:footnoteReference w:id="15"/>
      </w:r>
      <w:r w:rsidR="00737AB7">
        <w:rPr>
          <w:rFonts w:hint="cs"/>
          <w:b w:val="0"/>
          <w:bCs w:val="0"/>
          <w:rtl/>
        </w:rPr>
        <w:t xml:space="preserve">. بالإضافة إلى استخدام كافة محاور التكنولوجيا المتقدمة من ذكاء إصطناعى وإنترنت الأشياء والبيانات الضخمه والتحليلات المتقدمة وذكاء الأعمال. مع دمجهم فى منظومة واحدة تدعم بناء مؤسسات الدولة وتساهم في تقديم خدمات رقمية ذكية للمواطنين. </w:t>
      </w:r>
    </w:p>
    <w:p w14:paraId="2DEAA849" w14:textId="257CC87E" w:rsidR="00737AB7" w:rsidRDefault="00737AB7" w:rsidP="00737AB7">
      <w:pPr>
        <w:pStyle w:val="Heading90"/>
        <w:rPr>
          <w:rtl/>
          <w:lang w:bidi="ar-EG"/>
        </w:rPr>
      </w:pPr>
    </w:p>
    <w:p w14:paraId="3F245886" w14:textId="7064E2D8" w:rsidR="00737AB7" w:rsidRDefault="00737AB7" w:rsidP="00737AB7">
      <w:pPr>
        <w:rPr>
          <w:rtl/>
          <w:lang w:bidi="ar-EG"/>
        </w:rPr>
      </w:pPr>
    </w:p>
    <w:p w14:paraId="695F7453" w14:textId="0DFE77BC" w:rsidR="00737AB7" w:rsidRDefault="00737AB7" w:rsidP="00737AB7">
      <w:pPr>
        <w:rPr>
          <w:rtl/>
          <w:lang w:bidi="ar-EG"/>
        </w:rPr>
      </w:pPr>
    </w:p>
    <w:p w14:paraId="57E68E3C" w14:textId="6E3037B7" w:rsidR="00A013AC" w:rsidRPr="00EC6C4C" w:rsidRDefault="00050930" w:rsidP="009E39DD">
      <w:pPr>
        <w:bidi/>
        <w:spacing w:line="240" w:lineRule="auto"/>
        <w:jc w:val="center"/>
        <w:rPr>
          <w:rFonts w:ascii="Simplified Arabic" w:hAnsi="Simplified Arabic" w:cs="Simplified Arabic"/>
          <w:b/>
          <w:bCs/>
          <w:sz w:val="24"/>
          <w:szCs w:val="24"/>
          <w:shd w:val="clear" w:color="auto" w:fill="FFFFFF"/>
          <w:rtl/>
          <w:lang w:bidi="ar-EG"/>
        </w:rPr>
      </w:pPr>
      <w:r w:rsidRPr="001C30E7">
        <w:rPr>
          <w:noProof/>
        </w:rPr>
        <w:lastRenderedPageBreak/>
        <w:drawing>
          <wp:anchor distT="0" distB="0" distL="114300" distR="114300" simplePos="0" relativeHeight="251660288" behindDoc="0" locked="0" layoutInCell="1" allowOverlap="1" wp14:anchorId="1FDD6AF7" wp14:editId="4AD65699">
            <wp:simplePos x="0" y="0"/>
            <wp:positionH relativeFrom="column">
              <wp:posOffset>930275</wp:posOffset>
            </wp:positionH>
            <wp:positionV relativeFrom="paragraph">
              <wp:posOffset>276860</wp:posOffset>
            </wp:positionV>
            <wp:extent cx="2903855" cy="1613535"/>
            <wp:effectExtent l="19050" t="19050" r="10795" b="24765"/>
            <wp:wrapNone/>
            <wp:docPr id="192" name="Picture 1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8" cstate="print">
                      <a:extLst>
                        <a:ext uri="{BEBA8EAE-BF5A-486C-A8C5-ECC9F3942E4B}">
                          <a14:imgProps xmlns:a14="http://schemas.microsoft.com/office/drawing/2010/main">
                            <a14:imgLayer r:embed="rId19">
                              <a14:imgEffect>
                                <a14:colorTemperature colorTemp="88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903855" cy="1613535"/>
                    </a:xfrm>
                    <a:prstGeom prst="rect">
                      <a:avLst/>
                    </a:prstGeom>
                    <a:ln w="19050">
                      <a:solidFill>
                        <a:schemeClr val="accent1"/>
                      </a:solidFill>
                    </a:ln>
                  </pic:spPr>
                </pic:pic>
              </a:graphicData>
            </a:graphic>
            <wp14:sizeRelH relativeFrom="page">
              <wp14:pctWidth>0</wp14:pctWidth>
            </wp14:sizeRelH>
            <wp14:sizeRelV relativeFrom="page">
              <wp14:pctHeight>0</wp14:pctHeight>
            </wp14:sizeRelV>
          </wp:anchor>
        </w:drawing>
      </w:r>
      <w:r w:rsidR="00A013AC" w:rsidRPr="00EC6C4C">
        <w:rPr>
          <w:rFonts w:ascii="Simplified Arabic" w:hAnsi="Simplified Arabic" w:cs="Simplified Arabic"/>
          <w:b/>
          <w:bCs/>
          <w:sz w:val="24"/>
          <w:szCs w:val="24"/>
          <w:shd w:val="clear" w:color="auto" w:fill="FFFFFF" w:themeFill="background1"/>
          <w:rtl/>
          <w:lang w:bidi="ar-EG"/>
        </w:rPr>
        <w:t>شكل رقم</w:t>
      </w:r>
      <w:r w:rsidR="00A013AC" w:rsidRPr="00EC6C4C">
        <w:rPr>
          <w:rFonts w:ascii="Simplified Arabic" w:hAnsi="Simplified Arabic" w:cs="Simplified Arabic"/>
          <w:b/>
          <w:bCs/>
          <w:sz w:val="24"/>
          <w:szCs w:val="24"/>
          <w:shd w:val="clear" w:color="auto" w:fill="FFFFFF"/>
          <w:rtl/>
          <w:lang w:bidi="ar-EG"/>
        </w:rPr>
        <w:t xml:space="preserve"> (1-1)</w:t>
      </w:r>
      <w:r w:rsidR="009E39DD">
        <w:rPr>
          <w:rFonts w:ascii="Simplified Arabic" w:hAnsi="Simplified Arabic" w:cs="Simplified Arabic" w:hint="cs"/>
          <w:b/>
          <w:bCs/>
          <w:sz w:val="24"/>
          <w:szCs w:val="24"/>
          <w:shd w:val="clear" w:color="auto" w:fill="FFFFFF"/>
          <w:rtl/>
          <w:lang w:bidi="ar-EG"/>
        </w:rPr>
        <w:t>:</w:t>
      </w:r>
      <w:r w:rsidR="00A013AC" w:rsidRPr="00EC6C4C">
        <w:rPr>
          <w:rFonts w:ascii="Simplified Arabic" w:hAnsi="Simplified Arabic" w:cs="Simplified Arabic" w:hint="cs"/>
          <w:b/>
          <w:bCs/>
          <w:sz w:val="24"/>
          <w:szCs w:val="24"/>
          <w:shd w:val="clear" w:color="auto" w:fill="FFFFFF"/>
          <w:rtl/>
          <w:lang w:bidi="ar-EG"/>
        </w:rPr>
        <w:t xml:space="preserve"> الأطراف الرئيسة المعنية بالمجتمع الرقمى</w:t>
      </w:r>
    </w:p>
    <w:p w14:paraId="42EB74D4" w14:textId="763807C9" w:rsidR="00A013AC" w:rsidRPr="003E1F01" w:rsidRDefault="00BE6431" w:rsidP="00EC6C4C">
      <w:pPr>
        <w:bidi/>
        <w:spacing w:line="240" w:lineRule="auto"/>
        <w:jc w:val="center"/>
        <w:rPr>
          <w:rFonts w:ascii="Simplified Arabic" w:hAnsi="Simplified Arabic" w:cs="Simplified Arabic"/>
          <w:b/>
          <w:bCs/>
          <w:sz w:val="24"/>
          <w:szCs w:val="24"/>
          <w:shd w:val="clear" w:color="auto" w:fill="FFFFFF"/>
          <w:rtl/>
          <w:lang w:bidi="ar-EG"/>
        </w:rPr>
      </w:pPr>
      <w:r>
        <w:rPr>
          <w:rFonts w:ascii="Simplified Arabic" w:hAnsi="Simplified Arabic" w:cs="Simplified Arabic" w:hint="cs"/>
          <w:b/>
          <w:bCs/>
          <w:sz w:val="24"/>
          <w:szCs w:val="24"/>
          <w:shd w:val="clear" w:color="auto" w:fill="FFFFFF"/>
          <w:rtl/>
          <w:lang w:bidi="ar-EG"/>
        </w:rPr>
        <w:t xml:space="preserve">                                                                                                                                           </w:t>
      </w:r>
    </w:p>
    <w:p w14:paraId="4301733D" w14:textId="77777777" w:rsidR="00917686" w:rsidRDefault="00917686" w:rsidP="00A040F8">
      <w:pPr>
        <w:bidi/>
        <w:spacing w:line="240" w:lineRule="auto"/>
        <w:jc w:val="both"/>
        <w:rPr>
          <w:rFonts w:ascii="Simplified Arabic" w:hAnsi="Simplified Arabic" w:cs="Simplified Arabic"/>
          <w:b/>
          <w:bCs/>
          <w:sz w:val="20"/>
          <w:szCs w:val="20"/>
          <w:shd w:val="clear" w:color="auto" w:fill="FFFFFF"/>
          <w:rtl/>
          <w:lang w:bidi="ar-EG"/>
        </w:rPr>
      </w:pPr>
    </w:p>
    <w:p w14:paraId="29AECB72" w14:textId="77777777" w:rsidR="00917686" w:rsidRDefault="00917686" w:rsidP="00917686">
      <w:pPr>
        <w:bidi/>
        <w:spacing w:line="240" w:lineRule="auto"/>
        <w:jc w:val="both"/>
        <w:rPr>
          <w:rFonts w:ascii="Simplified Arabic" w:hAnsi="Simplified Arabic" w:cs="Simplified Arabic"/>
          <w:b/>
          <w:bCs/>
          <w:sz w:val="20"/>
          <w:szCs w:val="20"/>
          <w:shd w:val="clear" w:color="auto" w:fill="FFFFFF"/>
          <w:rtl/>
          <w:lang w:bidi="ar-EG"/>
        </w:rPr>
      </w:pPr>
    </w:p>
    <w:p w14:paraId="31BF978D" w14:textId="77777777" w:rsidR="00917686" w:rsidRDefault="00917686" w:rsidP="00917686">
      <w:pPr>
        <w:bidi/>
        <w:spacing w:line="240" w:lineRule="auto"/>
        <w:jc w:val="both"/>
        <w:rPr>
          <w:rFonts w:ascii="Simplified Arabic" w:hAnsi="Simplified Arabic" w:cs="Simplified Arabic"/>
          <w:b/>
          <w:bCs/>
          <w:sz w:val="20"/>
          <w:szCs w:val="20"/>
          <w:shd w:val="clear" w:color="auto" w:fill="FFFFFF"/>
          <w:rtl/>
          <w:lang w:bidi="ar-EG"/>
        </w:rPr>
      </w:pPr>
    </w:p>
    <w:p w14:paraId="1E25CC79" w14:textId="77777777" w:rsidR="00917686" w:rsidRDefault="00917686" w:rsidP="00917686">
      <w:pPr>
        <w:bidi/>
        <w:spacing w:line="240" w:lineRule="auto"/>
        <w:jc w:val="both"/>
        <w:rPr>
          <w:rFonts w:ascii="Simplified Arabic" w:hAnsi="Simplified Arabic" w:cs="Simplified Arabic"/>
          <w:b/>
          <w:bCs/>
          <w:sz w:val="20"/>
          <w:szCs w:val="20"/>
          <w:shd w:val="clear" w:color="auto" w:fill="FFFFFF"/>
          <w:rtl/>
          <w:lang w:bidi="ar-EG"/>
        </w:rPr>
      </w:pPr>
    </w:p>
    <w:p w14:paraId="10765166" w14:textId="4C7329F2" w:rsidR="00A013AC" w:rsidRPr="00AC628C" w:rsidRDefault="000343B6" w:rsidP="002B7760">
      <w:pPr>
        <w:bidi/>
        <w:spacing w:line="240" w:lineRule="auto"/>
        <w:ind w:left="1440"/>
        <w:jc w:val="both"/>
        <w:rPr>
          <w:rFonts w:ascii="Simplified Arabic" w:hAnsi="Simplified Arabic" w:cs="Simplified Arabic"/>
          <w:b/>
          <w:bCs/>
          <w:sz w:val="20"/>
          <w:szCs w:val="20"/>
          <w:shd w:val="clear" w:color="auto" w:fill="FFFFFF"/>
          <w:rtl/>
          <w:lang w:bidi="ar-EG"/>
        </w:rPr>
      </w:pPr>
      <w:r w:rsidRPr="00AC628C">
        <w:rPr>
          <w:rFonts w:ascii="Simplified Arabic" w:hAnsi="Simplified Arabic" w:cs="Simplified Arabic" w:hint="cs"/>
          <w:b/>
          <w:bCs/>
          <w:sz w:val="20"/>
          <w:szCs w:val="20"/>
          <w:shd w:val="clear" w:color="auto" w:fill="FFFFFF"/>
          <w:rtl/>
          <w:lang w:bidi="ar-EG"/>
        </w:rPr>
        <w:t xml:space="preserve">المصدر : </w:t>
      </w:r>
      <w:r w:rsidR="00DA3E1F" w:rsidRPr="00AC628C">
        <w:rPr>
          <w:rFonts w:ascii="Simplified Arabic" w:hAnsi="Simplified Arabic" w:cs="Simplified Arabic" w:hint="cs"/>
          <w:b/>
          <w:bCs/>
          <w:sz w:val="20"/>
          <w:szCs w:val="20"/>
          <w:shd w:val="clear" w:color="auto" w:fill="FFFFFF"/>
          <w:rtl/>
          <w:lang w:bidi="ar-EG"/>
        </w:rPr>
        <w:t>من إعداد</w:t>
      </w:r>
      <w:r w:rsidR="00A013AC" w:rsidRPr="00AC628C">
        <w:rPr>
          <w:rFonts w:ascii="Simplified Arabic" w:hAnsi="Simplified Arabic" w:cs="Simplified Arabic" w:hint="cs"/>
          <w:b/>
          <w:bCs/>
          <w:sz w:val="20"/>
          <w:szCs w:val="20"/>
          <w:shd w:val="clear" w:color="auto" w:fill="FFFFFF"/>
          <w:rtl/>
          <w:lang w:bidi="ar-EG"/>
        </w:rPr>
        <w:t xml:space="preserve"> الباحث</w:t>
      </w:r>
    </w:p>
    <w:p w14:paraId="51D952E7" w14:textId="226A3DFF" w:rsidR="00A013AC" w:rsidRPr="003E1F01" w:rsidRDefault="00A013AC" w:rsidP="00A040F8">
      <w:pPr>
        <w:bidi/>
        <w:spacing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sz w:val="28"/>
          <w:szCs w:val="28"/>
          <w:shd w:val="clear" w:color="auto" w:fill="FFFFFF"/>
          <w:rtl/>
          <w:lang w:bidi="ar-EG"/>
        </w:rPr>
        <w:t>ويعتبر المجتمع الرقمى هو المحرك الرئيسي لل</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القائم على المعرفه الذى يتم بناؤه من خلال مراحل عديده تبدأ بالبنية الرقم</w:t>
      </w:r>
      <w:r w:rsidRPr="003E1F01">
        <w:rPr>
          <w:rFonts w:ascii="Simplified Arabic" w:hAnsi="Simplified Arabic" w:cs="Simplified Arabic" w:hint="cs"/>
          <w:sz w:val="28"/>
          <w:szCs w:val="28"/>
          <w:shd w:val="clear" w:color="auto" w:fill="FFFFFF"/>
          <w:rtl/>
          <w:lang w:bidi="ar-EG"/>
        </w:rPr>
        <w:t>ي</w:t>
      </w:r>
      <w:r w:rsidRPr="003E1F01">
        <w:rPr>
          <w:rFonts w:ascii="Simplified Arabic" w:hAnsi="Simplified Arabic" w:cs="Simplified Arabic"/>
          <w:sz w:val="28"/>
          <w:szCs w:val="28"/>
          <w:shd w:val="clear" w:color="auto" w:fill="FFFFFF"/>
          <w:rtl/>
          <w:lang w:bidi="ar-EG"/>
        </w:rPr>
        <w:t>ة لل</w:t>
      </w:r>
      <w:r w:rsidR="002D4C8E">
        <w:rPr>
          <w:rFonts w:ascii="Simplified Arabic" w:hAnsi="Simplified Arabic" w:cs="Simplified Arabic"/>
          <w:sz w:val="28"/>
          <w:szCs w:val="28"/>
          <w:shd w:val="clear" w:color="auto" w:fill="FFFFFF"/>
          <w:rtl/>
          <w:lang w:bidi="ar-EG"/>
        </w:rPr>
        <w:t>إتصالات</w:t>
      </w:r>
      <w:r w:rsidRPr="003E1F01">
        <w:rPr>
          <w:rFonts w:ascii="Simplified Arabic" w:hAnsi="Simplified Arabic" w:cs="Simplified Arabic"/>
          <w:sz w:val="28"/>
          <w:szCs w:val="28"/>
          <w:shd w:val="clear" w:color="auto" w:fill="FFFFFF"/>
          <w:rtl/>
          <w:lang w:bidi="ar-EG"/>
        </w:rPr>
        <w:t xml:space="preserve"> وتكنولوجيا المعلومات مروراً </w:t>
      </w:r>
      <w:r w:rsidRPr="003E1F01">
        <w:rPr>
          <w:rFonts w:ascii="Simplified Arabic" w:hAnsi="Simplified Arabic" w:cs="Simplified Arabic" w:hint="cs"/>
          <w:sz w:val="28"/>
          <w:szCs w:val="28"/>
          <w:shd w:val="clear" w:color="auto" w:fill="FFFFFF"/>
          <w:rtl/>
          <w:lang w:bidi="ar-EG"/>
        </w:rPr>
        <w:t>ب</w:t>
      </w:r>
      <w:r w:rsidRPr="003E1F01">
        <w:rPr>
          <w:rFonts w:ascii="Simplified Arabic" w:hAnsi="Simplified Arabic" w:cs="Simplified Arabic"/>
          <w:sz w:val="28"/>
          <w:szCs w:val="28"/>
          <w:shd w:val="clear" w:color="auto" w:fill="FFFFFF"/>
          <w:rtl/>
          <w:lang w:bidi="ar-EG"/>
        </w:rPr>
        <w:t xml:space="preserve">بناء قواعد البيانات وصولاً حتى مجتمع المعلومات والمعرفه. </w:t>
      </w:r>
    </w:p>
    <w:p w14:paraId="194E5C49" w14:textId="6EE07B13" w:rsidR="00A013AC" w:rsidRPr="003E1F01" w:rsidRDefault="00A013AC" w:rsidP="00A040F8">
      <w:pPr>
        <w:bidi/>
        <w:spacing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 xml:space="preserve">وأشار صندوق النقد الدولى </w:t>
      </w:r>
      <w:r w:rsidRPr="003E1F01">
        <w:rPr>
          <w:rFonts w:ascii="Simplified Arabic" w:hAnsi="Simplified Arabic" w:cs="Simplified Arabic"/>
          <w:sz w:val="28"/>
          <w:szCs w:val="28"/>
          <w:shd w:val="clear" w:color="auto" w:fill="FFFFFF"/>
          <w:lang w:bidi="ar-EG"/>
        </w:rPr>
        <w:t>IMF</w:t>
      </w:r>
      <w:r w:rsidRPr="003E1F01">
        <w:rPr>
          <w:rFonts w:ascii="Simplified Arabic" w:hAnsi="Simplified Arabic" w:cs="Simplified Arabic" w:hint="cs"/>
          <w:sz w:val="28"/>
          <w:szCs w:val="28"/>
          <w:shd w:val="clear" w:color="auto" w:fill="FFFFFF"/>
          <w:rtl/>
          <w:lang w:bidi="ar-EG"/>
        </w:rPr>
        <w:t xml:space="preserve"> لأهمية هذا الإطار </w:t>
      </w:r>
      <w:r w:rsidRPr="003E1F01">
        <w:rPr>
          <w:rFonts w:ascii="Simplified Arabic" w:hAnsi="Simplified Arabic" w:cs="Simplified Arabic"/>
          <w:sz w:val="28"/>
          <w:szCs w:val="28"/>
          <w:shd w:val="clear" w:color="auto" w:fill="FFFFFF"/>
          <w:rtl/>
          <w:lang w:bidi="ar-EG"/>
        </w:rPr>
        <w:t xml:space="preserve">حيث </w:t>
      </w:r>
      <w:r w:rsidRPr="003E1F01">
        <w:rPr>
          <w:rFonts w:ascii="Simplified Arabic" w:hAnsi="Simplified Arabic" w:cs="Simplified Arabic" w:hint="cs"/>
          <w:sz w:val="28"/>
          <w:szCs w:val="28"/>
          <w:shd w:val="clear" w:color="auto" w:fill="FFFFFF"/>
          <w:rtl/>
          <w:lang w:bidi="ar-EG"/>
        </w:rPr>
        <w:t>قام بتعريف</w:t>
      </w:r>
      <w:r w:rsidRPr="003E1F01">
        <w:rPr>
          <w:rFonts w:ascii="Simplified Arabic" w:hAnsi="Simplified Arabic" w:cs="Simplified Arabic"/>
          <w:sz w:val="28"/>
          <w:szCs w:val="28"/>
          <w:shd w:val="clear" w:color="auto" w:fill="FFFFFF"/>
          <w:rtl/>
          <w:lang w:bidi="ar-EG"/>
        </w:rPr>
        <w:t xml:space="preserve"> المنصات الرقمية </w:t>
      </w:r>
      <w:r w:rsidRPr="003E1F01">
        <w:rPr>
          <w:rFonts w:ascii="Simplified Arabic" w:hAnsi="Simplified Arabic" w:cs="Simplified Arabic" w:hint="cs"/>
          <w:sz w:val="28"/>
          <w:szCs w:val="28"/>
          <w:shd w:val="clear" w:color="auto" w:fill="FFFFFF"/>
          <w:rtl/>
          <w:lang w:bidi="ar-EG"/>
        </w:rPr>
        <w:t xml:space="preserve">بأنها تٌعيد </w:t>
      </w:r>
      <w:r w:rsidRPr="003E1F01">
        <w:rPr>
          <w:rFonts w:ascii="Simplified Arabic" w:hAnsi="Simplified Arabic" w:cs="Simplified Arabic"/>
          <w:sz w:val="28"/>
          <w:szCs w:val="28"/>
          <w:shd w:val="clear" w:color="auto" w:fill="FFFFFF"/>
          <w:rtl/>
          <w:lang w:bidi="ar-EG"/>
        </w:rPr>
        <w:t xml:space="preserve">صياغة العلاقات بين العملاء والعاملين وأصحاب العمل لبناء </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قائم على المعرفة.  ومع تطور الإعتماد على هذه المنصات الرقمية</w:t>
      </w:r>
      <w:r w:rsidR="00BA6F17" w:rsidRPr="003E1F01">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 xml:space="preserve"> فإن الملايين من الأفراد والمؤسسات حول العالم قد أصبحوا يشاركون في ال</w:t>
      </w:r>
      <w:r w:rsidR="00E06794">
        <w:rPr>
          <w:rFonts w:ascii="Simplified Arabic" w:hAnsi="Simplified Arabic" w:cs="Simplified Arabic"/>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الرقمي</w:t>
      </w:r>
      <w:r w:rsidRPr="003E1F01">
        <w:rPr>
          <w:rStyle w:val="FootnoteReference"/>
          <w:rFonts w:ascii="Simplified Arabic" w:hAnsi="Simplified Arabic" w:cs="Simplified Arabic"/>
          <w:sz w:val="28"/>
          <w:szCs w:val="28"/>
          <w:shd w:val="clear" w:color="auto" w:fill="FFFFFF"/>
          <w:rtl/>
          <w:lang w:bidi="ar-EG"/>
        </w:rPr>
        <w:footnoteReference w:id="16"/>
      </w:r>
    </w:p>
    <w:p w14:paraId="6E37135D" w14:textId="50E36D6D" w:rsidR="00A013AC" w:rsidRPr="0024682D" w:rsidRDefault="002B7760" w:rsidP="003D6488">
      <w:pPr>
        <w:bidi/>
        <w:spacing w:line="240" w:lineRule="auto"/>
        <w:jc w:val="center"/>
        <w:rPr>
          <w:rFonts w:ascii="Simplified Arabic" w:hAnsi="Simplified Arabic" w:cs="Simplified Arabic"/>
          <w:b/>
          <w:bCs/>
          <w:sz w:val="28"/>
          <w:szCs w:val="28"/>
          <w:shd w:val="clear" w:color="auto" w:fill="FFFFFF"/>
          <w:rtl/>
          <w:lang w:bidi="ar-EG"/>
        </w:rPr>
      </w:pPr>
      <w:r w:rsidRPr="00AA1119">
        <w:rPr>
          <w:noProof/>
        </w:rPr>
        <w:drawing>
          <wp:anchor distT="0" distB="0" distL="114300" distR="114300" simplePos="0" relativeHeight="251657216" behindDoc="1" locked="0" layoutInCell="1" allowOverlap="1" wp14:anchorId="420176B9" wp14:editId="0D8096AA">
            <wp:simplePos x="0" y="0"/>
            <wp:positionH relativeFrom="column">
              <wp:posOffset>632849</wp:posOffset>
            </wp:positionH>
            <wp:positionV relativeFrom="paragraph">
              <wp:posOffset>270006</wp:posOffset>
            </wp:positionV>
            <wp:extent cx="3501552" cy="1987420"/>
            <wp:effectExtent l="19050" t="19050" r="22860" b="13335"/>
            <wp:wrapNone/>
            <wp:docPr id="197" name="Picture 19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02800" cy="1988128"/>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rsidR="00A013AC" w:rsidRPr="0024682D">
        <w:rPr>
          <w:rFonts w:ascii="Simplified Arabic" w:hAnsi="Simplified Arabic" w:cs="Simplified Arabic"/>
          <w:b/>
          <w:bCs/>
          <w:sz w:val="24"/>
          <w:szCs w:val="24"/>
          <w:shd w:val="clear" w:color="auto" w:fill="FFFFFF"/>
          <w:rtl/>
          <w:lang w:bidi="ar-EG"/>
        </w:rPr>
        <w:t>شكل رقم</w:t>
      </w:r>
      <w:r w:rsidR="00A013AC" w:rsidRPr="0024682D">
        <w:rPr>
          <w:rFonts w:ascii="Simplified Arabic" w:hAnsi="Simplified Arabic" w:cs="Simplified Arabic"/>
          <w:b/>
          <w:bCs/>
          <w:sz w:val="24"/>
          <w:szCs w:val="24"/>
          <w:shd w:val="clear" w:color="auto" w:fill="FFFFFF"/>
          <w:lang w:bidi="ar-EG"/>
        </w:rPr>
        <w:t xml:space="preserve"> </w:t>
      </w:r>
      <w:r w:rsidR="009E39DD">
        <w:rPr>
          <w:rFonts w:ascii="Simplified Arabic" w:hAnsi="Simplified Arabic" w:cs="Simplified Arabic"/>
          <w:b/>
          <w:bCs/>
          <w:sz w:val="24"/>
          <w:szCs w:val="24"/>
          <w:shd w:val="clear" w:color="auto" w:fill="FFFFFF"/>
          <w:rtl/>
          <w:lang w:bidi="ar-EG"/>
        </w:rPr>
        <w:t>(1-2</w:t>
      </w:r>
      <w:r w:rsidR="00A013AC" w:rsidRPr="0024682D">
        <w:rPr>
          <w:rFonts w:ascii="Simplified Arabic" w:hAnsi="Simplified Arabic" w:cs="Simplified Arabic"/>
          <w:b/>
          <w:bCs/>
          <w:sz w:val="24"/>
          <w:szCs w:val="24"/>
          <w:shd w:val="clear" w:color="auto" w:fill="FFFFFF"/>
          <w:rtl/>
          <w:lang w:bidi="ar-EG"/>
        </w:rPr>
        <w:t>)</w:t>
      </w:r>
      <w:r w:rsidR="009E39DD">
        <w:rPr>
          <w:rFonts w:ascii="Simplified Arabic" w:hAnsi="Simplified Arabic" w:cs="Simplified Arabic" w:hint="cs"/>
          <w:b/>
          <w:bCs/>
          <w:sz w:val="24"/>
          <w:szCs w:val="24"/>
          <w:shd w:val="clear" w:color="auto" w:fill="FFFFFF"/>
          <w:rtl/>
          <w:lang w:bidi="ar-EG"/>
        </w:rPr>
        <w:t>:</w:t>
      </w:r>
      <w:r w:rsidR="00A013AC" w:rsidRPr="0024682D">
        <w:rPr>
          <w:rFonts w:ascii="Simplified Arabic" w:hAnsi="Simplified Arabic" w:cs="Simplified Arabic" w:hint="cs"/>
          <w:b/>
          <w:bCs/>
          <w:sz w:val="24"/>
          <w:szCs w:val="24"/>
          <w:shd w:val="clear" w:color="auto" w:fill="FFFFFF"/>
          <w:rtl/>
          <w:lang w:bidi="ar-EG"/>
        </w:rPr>
        <w:t xml:space="preserve"> </w:t>
      </w:r>
      <w:r w:rsidR="00A013AC" w:rsidRPr="0024682D">
        <w:rPr>
          <w:rFonts w:ascii="Simplified Arabic" w:hAnsi="Simplified Arabic" w:cs="Simplified Arabic"/>
          <w:b/>
          <w:bCs/>
          <w:sz w:val="24"/>
          <w:szCs w:val="24"/>
          <w:shd w:val="clear" w:color="auto" w:fill="FFFFFF"/>
          <w:lang w:bidi="ar-EG"/>
        </w:rPr>
        <w:t xml:space="preserve"> </w:t>
      </w:r>
      <w:r w:rsidR="00A013AC" w:rsidRPr="0024682D">
        <w:rPr>
          <w:rFonts w:ascii="Simplified Arabic" w:hAnsi="Simplified Arabic" w:cs="Simplified Arabic" w:hint="cs"/>
          <w:b/>
          <w:bCs/>
          <w:sz w:val="24"/>
          <w:szCs w:val="24"/>
          <w:shd w:val="clear" w:color="auto" w:fill="FFFFFF"/>
          <w:rtl/>
          <w:lang w:bidi="ar-EG"/>
        </w:rPr>
        <w:t>الإطار الشامل للمجتمع الرقمى</w:t>
      </w:r>
      <w:r w:rsidR="006B3C1B" w:rsidRPr="0024682D">
        <w:rPr>
          <w:rFonts w:ascii="Simplified Arabic" w:hAnsi="Simplified Arabic" w:cs="Simplified Arabic" w:hint="cs"/>
          <w:b/>
          <w:bCs/>
          <w:sz w:val="24"/>
          <w:szCs w:val="24"/>
          <w:shd w:val="clear" w:color="auto" w:fill="FFFFFF"/>
          <w:rtl/>
          <w:lang w:bidi="ar-EG"/>
        </w:rPr>
        <w:t xml:space="preserve"> </w:t>
      </w:r>
    </w:p>
    <w:bookmarkEnd w:id="36"/>
    <w:p w14:paraId="05BB4018" w14:textId="3E39F7C7" w:rsidR="00353343" w:rsidRDefault="00353343" w:rsidP="0024682D">
      <w:pPr>
        <w:bidi/>
        <w:spacing w:line="240" w:lineRule="auto"/>
        <w:ind w:hanging="30"/>
        <w:jc w:val="center"/>
        <w:rPr>
          <w:rFonts w:ascii="Simplified Arabic" w:hAnsi="Simplified Arabic" w:cs="Simplified Arabic"/>
          <w:b/>
          <w:bCs/>
          <w:sz w:val="24"/>
          <w:szCs w:val="24"/>
          <w:rtl/>
        </w:rPr>
      </w:pPr>
    </w:p>
    <w:p w14:paraId="0FF3152A" w14:textId="77777777" w:rsidR="00917686" w:rsidRDefault="00917686" w:rsidP="0024682D">
      <w:pPr>
        <w:bidi/>
        <w:spacing w:line="240" w:lineRule="auto"/>
        <w:jc w:val="both"/>
        <w:rPr>
          <w:rFonts w:ascii="Simplified Arabic" w:hAnsi="Simplified Arabic" w:cs="Simplified Arabic"/>
          <w:b/>
          <w:bCs/>
          <w:sz w:val="20"/>
          <w:szCs w:val="20"/>
          <w:rtl/>
        </w:rPr>
      </w:pPr>
    </w:p>
    <w:p w14:paraId="7B7F9757" w14:textId="77777777" w:rsidR="00917686" w:rsidRDefault="00917686" w:rsidP="00917686">
      <w:pPr>
        <w:bidi/>
        <w:spacing w:line="240" w:lineRule="auto"/>
        <w:jc w:val="both"/>
        <w:rPr>
          <w:rFonts w:ascii="Simplified Arabic" w:hAnsi="Simplified Arabic" w:cs="Simplified Arabic"/>
          <w:b/>
          <w:bCs/>
          <w:sz w:val="20"/>
          <w:szCs w:val="20"/>
          <w:rtl/>
        </w:rPr>
      </w:pPr>
    </w:p>
    <w:p w14:paraId="68DDCF73" w14:textId="77777777" w:rsidR="00917686" w:rsidRDefault="00917686" w:rsidP="00917686">
      <w:pPr>
        <w:bidi/>
        <w:spacing w:line="240" w:lineRule="auto"/>
        <w:jc w:val="both"/>
        <w:rPr>
          <w:rFonts w:ascii="Simplified Arabic" w:hAnsi="Simplified Arabic" w:cs="Simplified Arabic"/>
          <w:b/>
          <w:bCs/>
          <w:sz w:val="20"/>
          <w:szCs w:val="20"/>
          <w:rtl/>
        </w:rPr>
      </w:pPr>
    </w:p>
    <w:p w14:paraId="206C6FE2" w14:textId="77777777" w:rsidR="00917686" w:rsidRDefault="00917686" w:rsidP="00917686">
      <w:pPr>
        <w:bidi/>
        <w:spacing w:line="240" w:lineRule="auto"/>
        <w:jc w:val="both"/>
        <w:rPr>
          <w:rFonts w:ascii="Simplified Arabic" w:hAnsi="Simplified Arabic" w:cs="Simplified Arabic"/>
          <w:b/>
          <w:bCs/>
          <w:sz w:val="20"/>
          <w:szCs w:val="20"/>
          <w:rtl/>
        </w:rPr>
      </w:pPr>
    </w:p>
    <w:p w14:paraId="7B0CE34D" w14:textId="77777777" w:rsidR="00917686" w:rsidRDefault="00917686" w:rsidP="00917686">
      <w:pPr>
        <w:bidi/>
        <w:spacing w:line="240" w:lineRule="auto"/>
        <w:jc w:val="both"/>
        <w:rPr>
          <w:rFonts w:ascii="Simplified Arabic" w:hAnsi="Simplified Arabic" w:cs="Simplified Arabic"/>
          <w:b/>
          <w:bCs/>
          <w:sz w:val="20"/>
          <w:szCs w:val="20"/>
          <w:rtl/>
        </w:rPr>
      </w:pPr>
    </w:p>
    <w:p w14:paraId="51EED57D" w14:textId="6B8EDA4C" w:rsidR="00A013AC" w:rsidRPr="0024682D" w:rsidRDefault="00A013AC" w:rsidP="00050930">
      <w:pPr>
        <w:bidi/>
        <w:spacing w:before="240" w:line="240" w:lineRule="auto"/>
        <w:ind w:left="720" w:firstLine="720"/>
        <w:jc w:val="both"/>
        <w:rPr>
          <w:b/>
          <w:bCs/>
          <w:sz w:val="20"/>
          <w:szCs w:val="20"/>
          <w:rtl/>
        </w:rPr>
      </w:pPr>
      <w:r w:rsidRPr="0024682D">
        <w:rPr>
          <w:rFonts w:ascii="Simplified Arabic" w:hAnsi="Simplified Arabic" w:cs="Simplified Arabic"/>
          <w:b/>
          <w:bCs/>
          <w:sz w:val="20"/>
          <w:szCs w:val="20"/>
          <w:rtl/>
        </w:rPr>
        <w:lastRenderedPageBreak/>
        <w:t>المصدر</w:t>
      </w:r>
      <w:r w:rsidRPr="0024682D">
        <w:rPr>
          <w:rFonts w:hint="cs"/>
          <w:b/>
          <w:bCs/>
          <w:sz w:val="20"/>
          <w:szCs w:val="20"/>
          <w:rtl/>
        </w:rPr>
        <w:t xml:space="preserve"> </w:t>
      </w:r>
      <w:r w:rsidR="0075352C" w:rsidRPr="0024682D">
        <w:rPr>
          <w:rFonts w:hint="cs"/>
          <w:b/>
          <w:bCs/>
          <w:sz w:val="20"/>
          <w:szCs w:val="20"/>
          <w:rtl/>
        </w:rPr>
        <w:t>:</w:t>
      </w:r>
      <w:r w:rsidR="00DA3E1F">
        <w:rPr>
          <w:rFonts w:ascii="Simplified Arabic" w:hAnsi="Simplified Arabic" w:cs="Simplified Arabic"/>
          <w:b/>
          <w:bCs/>
          <w:sz w:val="20"/>
          <w:szCs w:val="20"/>
          <w:rtl/>
        </w:rPr>
        <w:t>من إعداد</w:t>
      </w:r>
      <w:r w:rsidRPr="0024682D">
        <w:rPr>
          <w:rFonts w:ascii="Simplified Arabic" w:hAnsi="Simplified Arabic" w:cs="Simplified Arabic"/>
          <w:b/>
          <w:bCs/>
          <w:sz w:val="20"/>
          <w:szCs w:val="20"/>
          <w:rtl/>
        </w:rPr>
        <w:t xml:space="preserve"> الباحث</w:t>
      </w:r>
    </w:p>
    <w:p w14:paraId="46E74681" w14:textId="6772018E" w:rsidR="006B3C1B" w:rsidRPr="003E1F01" w:rsidRDefault="006B3C1B" w:rsidP="00050930">
      <w:pPr>
        <w:pStyle w:val="heading7-ayman"/>
        <w:numPr>
          <w:ilvl w:val="0"/>
          <w:numId w:val="18"/>
        </w:numPr>
        <w:jc w:val="both"/>
        <w:rPr>
          <w:b w:val="0"/>
          <w:bCs w:val="0"/>
          <w:sz w:val="28"/>
          <w:szCs w:val="28"/>
        </w:rPr>
      </w:pPr>
      <w:r w:rsidRPr="003E1F01">
        <w:rPr>
          <w:rFonts w:hint="cs"/>
          <w:sz w:val="28"/>
          <w:szCs w:val="28"/>
          <w:rtl/>
        </w:rPr>
        <w:t>مفهوم ال</w:t>
      </w:r>
      <w:r w:rsidR="00E06794">
        <w:rPr>
          <w:rFonts w:hint="cs"/>
          <w:sz w:val="28"/>
          <w:szCs w:val="28"/>
          <w:rtl/>
        </w:rPr>
        <w:t xml:space="preserve">إقتصاد </w:t>
      </w:r>
      <w:r w:rsidR="00076442">
        <w:rPr>
          <w:rFonts w:hint="cs"/>
          <w:sz w:val="28"/>
          <w:szCs w:val="28"/>
          <w:rtl/>
        </w:rPr>
        <w:t>القائم</w:t>
      </w:r>
      <w:r w:rsidRPr="003E1F01">
        <w:rPr>
          <w:rFonts w:hint="cs"/>
          <w:sz w:val="28"/>
          <w:szCs w:val="28"/>
          <w:rtl/>
        </w:rPr>
        <w:t xml:space="preserve"> على المعرفة </w:t>
      </w:r>
      <w:r w:rsidRPr="003E1F01">
        <w:rPr>
          <w:sz w:val="28"/>
          <w:szCs w:val="28"/>
        </w:rPr>
        <w:t xml:space="preserve">Knowledge-Based Economy </w:t>
      </w:r>
    </w:p>
    <w:p w14:paraId="5280FC3E" w14:textId="4E52A1ED" w:rsidR="00A013AC" w:rsidRPr="003E1F01" w:rsidRDefault="006B3C1B" w:rsidP="00050930">
      <w:pPr>
        <w:pStyle w:val="heading7-ayman"/>
        <w:ind w:left="0" w:firstLine="720"/>
        <w:jc w:val="both"/>
        <w:rPr>
          <w:b w:val="0"/>
          <w:bCs w:val="0"/>
          <w:sz w:val="28"/>
          <w:szCs w:val="28"/>
        </w:rPr>
      </w:pPr>
      <w:r w:rsidRPr="003E1F01">
        <w:rPr>
          <w:rFonts w:hint="cs"/>
          <w:b w:val="0"/>
          <w:bCs w:val="0"/>
          <w:sz w:val="28"/>
          <w:szCs w:val="28"/>
          <w:rtl/>
        </w:rPr>
        <w:t xml:space="preserve">يشير </w:t>
      </w:r>
      <w:r w:rsidR="00E06794">
        <w:rPr>
          <w:rFonts w:hint="cs"/>
          <w:b w:val="0"/>
          <w:bCs w:val="0"/>
          <w:sz w:val="28"/>
          <w:szCs w:val="28"/>
          <w:rtl/>
        </w:rPr>
        <w:t xml:space="preserve">إقتصاد </w:t>
      </w:r>
      <w:r w:rsidR="00A013AC" w:rsidRPr="003E1F01">
        <w:rPr>
          <w:rFonts w:hint="cs"/>
          <w:b w:val="0"/>
          <w:bCs w:val="0"/>
          <w:sz w:val="28"/>
          <w:szCs w:val="28"/>
          <w:rtl/>
        </w:rPr>
        <w:t>المعرفة</w:t>
      </w:r>
      <w:r w:rsidRPr="003E1F01">
        <w:rPr>
          <w:b w:val="0"/>
          <w:bCs w:val="0"/>
          <w:sz w:val="28"/>
          <w:szCs w:val="28"/>
        </w:rPr>
        <w:t xml:space="preserve">Knowledge </w:t>
      </w:r>
      <w:r w:rsidR="00CB3D75">
        <w:rPr>
          <w:b w:val="0"/>
          <w:bCs w:val="0"/>
          <w:sz w:val="28"/>
          <w:szCs w:val="28"/>
        </w:rPr>
        <w:t>economy</w:t>
      </w:r>
      <w:r w:rsidR="00A013AC" w:rsidRPr="003E1F01">
        <w:rPr>
          <w:b w:val="0"/>
          <w:bCs w:val="0"/>
          <w:sz w:val="28"/>
          <w:szCs w:val="28"/>
        </w:rPr>
        <w:t xml:space="preserve"> </w:t>
      </w:r>
      <w:r w:rsidRPr="003E1F01">
        <w:rPr>
          <w:rFonts w:hint="cs"/>
          <w:b w:val="0"/>
          <w:bCs w:val="0"/>
          <w:sz w:val="28"/>
          <w:szCs w:val="28"/>
          <w:rtl/>
        </w:rPr>
        <w:t xml:space="preserve"> </w:t>
      </w:r>
      <w:r w:rsidR="005E3308">
        <w:rPr>
          <w:rFonts w:hint="cs"/>
          <w:b w:val="0"/>
          <w:bCs w:val="0"/>
          <w:sz w:val="28"/>
          <w:szCs w:val="28"/>
          <w:rtl/>
        </w:rPr>
        <w:t xml:space="preserve">إلي </w:t>
      </w:r>
      <w:r w:rsidRPr="003E1F01">
        <w:rPr>
          <w:rFonts w:hint="cs"/>
          <w:sz w:val="28"/>
          <w:szCs w:val="28"/>
          <w:rtl/>
        </w:rPr>
        <w:t xml:space="preserve"> </w:t>
      </w:r>
      <w:r w:rsidRPr="003E1F01">
        <w:rPr>
          <w:rFonts w:hint="cs"/>
          <w:b w:val="0"/>
          <w:bCs w:val="0"/>
          <w:sz w:val="28"/>
          <w:szCs w:val="28"/>
          <w:rtl/>
        </w:rPr>
        <w:t>د</w:t>
      </w:r>
      <w:r w:rsidR="00A013AC" w:rsidRPr="003E1F01">
        <w:rPr>
          <w:rFonts w:hint="cs"/>
          <w:b w:val="0"/>
          <w:bCs w:val="0"/>
          <w:sz w:val="28"/>
          <w:szCs w:val="28"/>
          <w:rtl/>
        </w:rPr>
        <w:t>مج</w:t>
      </w:r>
      <w:r w:rsidR="00A013AC" w:rsidRPr="003E1F01">
        <w:rPr>
          <w:b w:val="0"/>
          <w:bCs w:val="0"/>
          <w:sz w:val="28"/>
          <w:szCs w:val="28"/>
          <w:rtl/>
        </w:rPr>
        <w:t xml:space="preserve"> رأس المال </w:t>
      </w:r>
      <w:r w:rsidR="00A013AC" w:rsidRPr="003E1F01">
        <w:rPr>
          <w:rFonts w:hint="cs"/>
          <w:b w:val="0"/>
          <w:bCs w:val="0"/>
          <w:sz w:val="28"/>
          <w:szCs w:val="28"/>
          <w:rtl/>
        </w:rPr>
        <w:t>والمعلومات</w:t>
      </w:r>
      <w:r w:rsidR="00A013AC" w:rsidRPr="003E1F01">
        <w:rPr>
          <w:b w:val="0"/>
          <w:bCs w:val="0"/>
          <w:sz w:val="28"/>
          <w:szCs w:val="28"/>
          <w:rtl/>
        </w:rPr>
        <w:t xml:space="preserve"> والقدرات التكنولوجي</w:t>
      </w:r>
      <w:r w:rsidR="00A013AC" w:rsidRPr="003E1F01">
        <w:rPr>
          <w:rFonts w:hint="cs"/>
          <w:b w:val="0"/>
          <w:bCs w:val="0"/>
          <w:sz w:val="28"/>
          <w:szCs w:val="28"/>
          <w:rtl/>
        </w:rPr>
        <w:t>ه</w:t>
      </w:r>
      <w:r w:rsidR="00A013AC" w:rsidRPr="003E1F01">
        <w:rPr>
          <w:b w:val="0"/>
          <w:bCs w:val="0"/>
          <w:sz w:val="28"/>
          <w:szCs w:val="28"/>
          <w:rtl/>
        </w:rPr>
        <w:t xml:space="preserve"> في </w:t>
      </w:r>
      <w:r w:rsidR="00A013AC" w:rsidRPr="003E1F01">
        <w:rPr>
          <w:rFonts w:hint="cs"/>
          <w:b w:val="0"/>
          <w:bCs w:val="0"/>
          <w:sz w:val="28"/>
          <w:szCs w:val="28"/>
          <w:rtl/>
        </w:rPr>
        <w:t>تنفيذ</w:t>
      </w:r>
      <w:r w:rsidR="00A013AC" w:rsidRPr="003E1F01">
        <w:rPr>
          <w:b w:val="0"/>
          <w:bCs w:val="0"/>
          <w:sz w:val="28"/>
          <w:szCs w:val="28"/>
          <w:rtl/>
        </w:rPr>
        <w:t xml:space="preserve"> ال</w:t>
      </w:r>
      <w:r w:rsidR="00A013AC" w:rsidRPr="003E1F01">
        <w:rPr>
          <w:rFonts w:hint="cs"/>
          <w:b w:val="0"/>
          <w:bCs w:val="0"/>
          <w:sz w:val="28"/>
          <w:szCs w:val="28"/>
          <w:rtl/>
        </w:rPr>
        <w:t>أ</w:t>
      </w:r>
      <w:r w:rsidR="00A013AC" w:rsidRPr="003E1F01">
        <w:rPr>
          <w:b w:val="0"/>
          <w:bCs w:val="0"/>
          <w:sz w:val="28"/>
          <w:szCs w:val="28"/>
          <w:rtl/>
        </w:rPr>
        <w:t>نشاط</w:t>
      </w:r>
      <w:r w:rsidR="00A013AC" w:rsidRPr="003E1F01">
        <w:rPr>
          <w:rFonts w:hint="cs"/>
          <w:b w:val="0"/>
          <w:bCs w:val="0"/>
          <w:sz w:val="28"/>
          <w:szCs w:val="28"/>
          <w:rtl/>
        </w:rPr>
        <w:t>ة</w:t>
      </w:r>
      <w:r w:rsidR="00A013AC" w:rsidRPr="003E1F01">
        <w:rPr>
          <w:b w:val="0"/>
          <w:bCs w:val="0"/>
          <w:sz w:val="28"/>
          <w:szCs w:val="28"/>
          <w:rtl/>
        </w:rPr>
        <w:t xml:space="preserve"> الإنتاجي</w:t>
      </w:r>
      <w:r w:rsidR="00A013AC" w:rsidRPr="003E1F01">
        <w:rPr>
          <w:rFonts w:hint="cs"/>
          <w:b w:val="0"/>
          <w:bCs w:val="0"/>
          <w:sz w:val="28"/>
          <w:szCs w:val="28"/>
          <w:rtl/>
        </w:rPr>
        <w:t>ه مع التركيز على</w:t>
      </w:r>
      <w:r w:rsidR="00A013AC" w:rsidRPr="003E1F01">
        <w:rPr>
          <w:b w:val="0"/>
          <w:bCs w:val="0"/>
          <w:sz w:val="28"/>
          <w:szCs w:val="28"/>
          <w:rtl/>
        </w:rPr>
        <w:t xml:space="preserve"> الابتكار الدائم في الإجراءات والأساليب وكذلك في المنتجات والتقنيات.</w:t>
      </w:r>
      <w:r w:rsidR="00A013AC" w:rsidRPr="003E1F01">
        <w:rPr>
          <w:rFonts w:hint="cs"/>
          <w:b w:val="0"/>
          <w:bCs w:val="0"/>
          <w:sz w:val="28"/>
          <w:szCs w:val="28"/>
          <w:rtl/>
        </w:rPr>
        <w:t xml:space="preserve"> بحيث تكون المٌحصلة هى </w:t>
      </w:r>
      <w:r w:rsidR="00A013AC" w:rsidRPr="003E1F01">
        <w:rPr>
          <w:b w:val="0"/>
          <w:bCs w:val="0"/>
          <w:sz w:val="28"/>
          <w:szCs w:val="28"/>
          <w:rtl/>
        </w:rPr>
        <w:t xml:space="preserve">نموذجًا للإنتاج يستمر في إعادة اختراع نفسه </w:t>
      </w:r>
      <w:r w:rsidR="00A013AC" w:rsidRPr="003E1F01">
        <w:rPr>
          <w:rFonts w:hint="cs"/>
          <w:b w:val="0"/>
          <w:bCs w:val="0"/>
          <w:sz w:val="28"/>
          <w:szCs w:val="28"/>
          <w:rtl/>
        </w:rPr>
        <w:t>بديلاً عن ال</w:t>
      </w:r>
      <w:r w:rsidR="00A013AC" w:rsidRPr="003E1F01">
        <w:rPr>
          <w:b w:val="0"/>
          <w:bCs w:val="0"/>
          <w:sz w:val="28"/>
          <w:szCs w:val="28"/>
          <w:rtl/>
        </w:rPr>
        <w:t xml:space="preserve">طريقة </w:t>
      </w:r>
      <w:r w:rsidR="00A013AC" w:rsidRPr="003E1F01">
        <w:rPr>
          <w:rFonts w:hint="cs"/>
          <w:b w:val="0"/>
          <w:bCs w:val="0"/>
          <w:sz w:val="28"/>
          <w:szCs w:val="28"/>
          <w:rtl/>
        </w:rPr>
        <w:t>التقليدية</w:t>
      </w:r>
      <w:r w:rsidR="00A013AC" w:rsidRPr="003E1F01">
        <w:rPr>
          <w:b w:val="0"/>
          <w:bCs w:val="0"/>
          <w:sz w:val="28"/>
          <w:szCs w:val="28"/>
          <w:rtl/>
        </w:rPr>
        <w:t xml:space="preserve"> لإنتاج السلع والخدمات بمعدات تكنولوجية </w:t>
      </w:r>
      <w:r w:rsidR="00A013AC" w:rsidRPr="003E1F01">
        <w:rPr>
          <w:rFonts w:hint="cs"/>
          <w:b w:val="0"/>
          <w:bCs w:val="0"/>
          <w:sz w:val="28"/>
          <w:szCs w:val="28"/>
          <w:rtl/>
        </w:rPr>
        <w:t>متطورة</w:t>
      </w:r>
      <w:r w:rsidR="00A013AC" w:rsidRPr="003E1F01">
        <w:rPr>
          <w:b w:val="0"/>
          <w:bCs w:val="0"/>
          <w:sz w:val="28"/>
          <w:szCs w:val="28"/>
          <w:rtl/>
        </w:rPr>
        <w:t>.</w:t>
      </w:r>
      <w:r w:rsidR="00A013AC" w:rsidRPr="003E1F01">
        <w:rPr>
          <w:rStyle w:val="FootnoteReference"/>
          <w:b w:val="0"/>
          <w:bCs w:val="0"/>
          <w:sz w:val="28"/>
          <w:szCs w:val="28"/>
          <w:rtl/>
        </w:rPr>
        <w:footnoteReference w:id="17"/>
      </w:r>
    </w:p>
    <w:p w14:paraId="3959BC94" w14:textId="2EA533DA" w:rsidR="00A013AC" w:rsidRPr="003E1F01" w:rsidRDefault="00A013AC" w:rsidP="00050930">
      <w:pPr>
        <w:bidi/>
        <w:spacing w:after="0" w:line="240" w:lineRule="auto"/>
        <w:ind w:firstLine="720"/>
        <w:jc w:val="both"/>
        <w:rPr>
          <w:rFonts w:ascii="Simplified Arabic" w:hAnsi="Simplified Arabic" w:cs="Simplified Arabic"/>
          <w:sz w:val="28"/>
          <w:szCs w:val="28"/>
          <w:shd w:val="clear" w:color="auto" w:fill="FFFFFF"/>
          <w:rtl/>
          <w:lang w:bidi="ar-EG"/>
        </w:rPr>
      </w:pPr>
      <w:r w:rsidRPr="003E1F01">
        <w:rPr>
          <w:rFonts w:ascii="Simplified Arabic" w:hAnsi="Simplified Arabic" w:cs="Simplified Arabic" w:hint="cs"/>
          <w:sz w:val="28"/>
          <w:szCs w:val="28"/>
          <w:shd w:val="clear" w:color="auto" w:fill="FFFFFF"/>
          <w:rtl/>
          <w:lang w:bidi="ar-EG"/>
        </w:rPr>
        <w:t>وفى تعريف ل</w:t>
      </w:r>
      <w:r w:rsidRPr="003E1F01">
        <w:rPr>
          <w:rFonts w:ascii="Simplified Arabic" w:hAnsi="Simplified Arabic" w:cs="Simplified Arabic"/>
          <w:sz w:val="28"/>
          <w:szCs w:val="28"/>
          <w:shd w:val="clear" w:color="auto" w:fill="FFFFFF"/>
          <w:rtl/>
          <w:lang w:bidi="ar-EG"/>
        </w:rPr>
        <w:t>منظمة التعاون ال</w:t>
      </w:r>
      <w:r w:rsidR="005E3308">
        <w:rPr>
          <w:rFonts w:ascii="Simplified Arabic" w:hAnsi="Simplified Arabic" w:cs="Simplified Arabic"/>
          <w:sz w:val="28"/>
          <w:szCs w:val="28"/>
          <w:shd w:val="clear" w:color="auto" w:fill="FFFFFF"/>
          <w:rtl/>
          <w:lang w:bidi="ar-EG"/>
        </w:rPr>
        <w:t>إقتصاد</w:t>
      </w:r>
      <w:r w:rsidRPr="003E1F01">
        <w:rPr>
          <w:rFonts w:ascii="Simplified Arabic" w:hAnsi="Simplified Arabic" w:cs="Simplified Arabic"/>
          <w:sz w:val="28"/>
          <w:szCs w:val="28"/>
          <w:shd w:val="clear" w:color="auto" w:fill="FFFFFF"/>
          <w:rtl/>
          <w:lang w:bidi="ar-EG"/>
        </w:rPr>
        <w:t>ي والتنمية</w:t>
      </w:r>
      <w:r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lang w:bidi="ar-EG"/>
        </w:rPr>
        <w:t xml:space="preserve">OECD </w:t>
      </w:r>
      <w:r w:rsidRPr="003E1F01">
        <w:rPr>
          <w:rFonts w:ascii="Simplified Arabic" w:hAnsi="Simplified Arabic" w:cs="Simplified Arabic" w:hint="cs"/>
          <w:sz w:val="28"/>
          <w:szCs w:val="28"/>
          <w:shd w:val="clear" w:color="auto" w:fill="FFFFFF"/>
          <w:rtl/>
          <w:lang w:bidi="ar-EG"/>
        </w:rPr>
        <w:t>)</w:t>
      </w:r>
      <w:r w:rsidRPr="003E1F01">
        <w:rPr>
          <w:rFonts w:ascii="Simplified Arabic" w:hAnsi="Simplified Arabic" w:cs="Simplified Arabic"/>
          <w:sz w:val="28"/>
          <w:szCs w:val="28"/>
          <w:shd w:val="clear" w:color="auto" w:fill="FFFFFF"/>
          <w:rtl/>
          <w:lang w:bidi="ar-EG"/>
        </w:rPr>
        <w:t xml:space="preserve"> </w:t>
      </w:r>
      <w:r w:rsidRPr="003E1F01">
        <w:rPr>
          <w:rFonts w:ascii="Simplified Arabic" w:hAnsi="Simplified Arabic" w:cs="Simplified Arabic" w:hint="cs"/>
          <w:sz w:val="28"/>
          <w:szCs w:val="28"/>
          <w:shd w:val="clear" w:color="auto" w:fill="FFFFFF"/>
          <w:rtl/>
          <w:lang w:bidi="ar-EG"/>
        </w:rPr>
        <w:t>لل</w:t>
      </w:r>
      <w:r w:rsidR="00E06794">
        <w:rPr>
          <w:rFonts w:ascii="Simplified Arabic" w:hAnsi="Simplified Arabic" w:cs="Simplified Arabic" w:hint="cs"/>
          <w:sz w:val="28"/>
          <w:szCs w:val="28"/>
          <w:shd w:val="clear" w:color="auto" w:fill="FFFFFF"/>
          <w:rtl/>
          <w:lang w:bidi="ar-EG"/>
        </w:rPr>
        <w:t xml:space="preserve">إقتصاد </w:t>
      </w:r>
      <w:r w:rsidRPr="003E1F01">
        <w:rPr>
          <w:rFonts w:ascii="Simplified Arabic" w:hAnsi="Simplified Arabic" w:cs="Simplified Arabic"/>
          <w:sz w:val="28"/>
          <w:szCs w:val="28"/>
          <w:shd w:val="clear" w:color="auto" w:fill="FFFFFF"/>
          <w:rtl/>
          <w:lang w:bidi="ar-EG"/>
        </w:rPr>
        <w:t xml:space="preserve">القائم </w:t>
      </w:r>
      <w:r w:rsidR="006B3C1B" w:rsidRPr="003E1F01">
        <w:rPr>
          <w:rFonts w:ascii="Simplified Arabic" w:hAnsi="Simplified Arabic" w:cs="Simplified Arabic" w:hint="cs"/>
          <w:sz w:val="28"/>
          <w:szCs w:val="28"/>
          <w:shd w:val="clear" w:color="auto" w:fill="FFFFFF"/>
          <w:rtl/>
          <w:lang w:bidi="ar-EG"/>
        </w:rPr>
        <w:t xml:space="preserve">/ </w:t>
      </w:r>
      <w:r w:rsidR="00076442">
        <w:rPr>
          <w:rFonts w:ascii="Simplified Arabic" w:hAnsi="Simplified Arabic" w:cs="Simplified Arabic" w:hint="cs"/>
          <w:sz w:val="28"/>
          <w:szCs w:val="28"/>
          <w:shd w:val="clear" w:color="auto" w:fill="FFFFFF"/>
          <w:rtl/>
          <w:lang w:bidi="ar-EG"/>
        </w:rPr>
        <w:t>القائم</w:t>
      </w:r>
      <w:r w:rsidR="006B3C1B"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على المعرفة</w:t>
      </w:r>
      <w:r w:rsidRPr="003E1F01">
        <w:rPr>
          <w:rStyle w:val="FootnoteReference"/>
          <w:rFonts w:ascii="Simplified Arabic" w:hAnsi="Simplified Arabic" w:cs="Simplified Arabic"/>
          <w:sz w:val="28"/>
          <w:szCs w:val="28"/>
          <w:shd w:val="clear" w:color="auto" w:fill="FFFFFF"/>
          <w:rtl/>
          <w:lang w:bidi="ar-EG"/>
        </w:rPr>
        <w:footnoteReference w:id="18"/>
      </w:r>
      <w:r w:rsidRPr="003E1F01">
        <w:rPr>
          <w:rFonts w:ascii="Simplified Arabic" w:hAnsi="Simplified Arabic" w:cs="Simplified Arabic"/>
          <w:sz w:val="28"/>
          <w:szCs w:val="28"/>
          <w:shd w:val="clear" w:color="auto" w:fill="FFFFFF"/>
          <w:rtl/>
          <w:lang w:bidi="ar-EG"/>
        </w:rPr>
        <w:t xml:space="preserve"> بشكل عام </w:t>
      </w:r>
      <w:r w:rsidR="00100B0A">
        <w:rPr>
          <w:rFonts w:ascii="Simplified Arabic" w:hAnsi="Simplified Arabic" w:cs="Simplified Arabic"/>
          <w:sz w:val="28"/>
          <w:szCs w:val="28"/>
          <w:shd w:val="clear" w:color="auto" w:fill="FFFFFF"/>
          <w:lang w:bidi="ar-EG"/>
        </w:rPr>
        <w:t>“</w:t>
      </w:r>
      <w:r w:rsidRPr="003E1F01">
        <w:rPr>
          <w:rFonts w:ascii="Simplified Arabic" w:hAnsi="Simplified Arabic" w:cs="Simplified Arabic" w:hint="cs"/>
          <w:sz w:val="28"/>
          <w:szCs w:val="28"/>
          <w:shd w:val="clear" w:color="auto" w:fill="FFFFFF"/>
          <w:rtl/>
          <w:lang w:bidi="ar-EG"/>
        </w:rPr>
        <w:t>بأنها ذلك النوع من ال</w:t>
      </w:r>
      <w:r w:rsidR="004610A7">
        <w:rPr>
          <w:rFonts w:ascii="Simplified Arabic" w:hAnsi="Simplified Arabic" w:cs="Simplified Arabic" w:hint="cs"/>
          <w:sz w:val="28"/>
          <w:szCs w:val="28"/>
          <w:shd w:val="clear" w:color="auto" w:fill="FFFFFF"/>
          <w:rtl/>
          <w:lang w:bidi="ar-EG"/>
        </w:rPr>
        <w:t>إقتصادات</w:t>
      </w:r>
      <w:r w:rsidR="00B04416">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 xml:space="preserve">التي تعتمد بشكل مباشر على إنتاج وتوزيع واستخدام المعرفة والمعلومات. </w:t>
      </w:r>
      <w:r w:rsidRPr="003E1F01">
        <w:rPr>
          <w:rFonts w:ascii="Simplified Arabic" w:hAnsi="Simplified Arabic" w:cs="Simplified Arabic" w:hint="cs"/>
          <w:sz w:val="28"/>
          <w:szCs w:val="28"/>
          <w:shd w:val="clear" w:color="auto" w:fill="FFFFFF"/>
          <w:rtl/>
          <w:lang w:bidi="ar-EG"/>
        </w:rPr>
        <w:t>وهى أيضاً</w:t>
      </w:r>
      <w:r w:rsidRPr="003E1F01">
        <w:rPr>
          <w:rFonts w:ascii="Simplified Arabic" w:hAnsi="Simplified Arabic" w:cs="Simplified Arabic"/>
          <w:sz w:val="28"/>
          <w:szCs w:val="28"/>
          <w:shd w:val="clear" w:color="auto" w:fill="FFFFFF"/>
          <w:rtl/>
          <w:lang w:bidi="ar-EG"/>
        </w:rPr>
        <w:t xml:space="preserve"> وسيلة لخلق منتج</w:t>
      </w:r>
      <w:r w:rsidRPr="003E1F01">
        <w:rPr>
          <w:rFonts w:ascii="Simplified Arabic" w:hAnsi="Simplified Arabic" w:cs="Simplified Arabic" w:hint="cs"/>
          <w:sz w:val="28"/>
          <w:szCs w:val="28"/>
          <w:shd w:val="clear" w:color="auto" w:fill="FFFFFF"/>
          <w:rtl/>
          <w:lang w:bidi="ar-EG"/>
        </w:rPr>
        <w:t xml:space="preserve"> </w:t>
      </w:r>
      <w:r w:rsidRPr="003E1F01">
        <w:rPr>
          <w:rFonts w:ascii="Simplified Arabic" w:hAnsi="Simplified Arabic" w:cs="Simplified Arabic"/>
          <w:sz w:val="28"/>
          <w:szCs w:val="28"/>
          <w:shd w:val="clear" w:color="auto" w:fill="FFFFFF"/>
          <w:rtl/>
          <w:lang w:bidi="ar-EG"/>
        </w:rPr>
        <w:t>يعتمد على المعرفة والخبرة</w:t>
      </w:r>
      <w:r w:rsidR="00100B0A">
        <w:rPr>
          <w:rFonts w:ascii="Simplified Arabic" w:hAnsi="Simplified Arabic" w:cs="Simplified Arabic"/>
          <w:sz w:val="28"/>
          <w:szCs w:val="28"/>
          <w:shd w:val="clear" w:color="auto" w:fill="FFFFFF"/>
          <w:lang w:bidi="ar-EG"/>
        </w:rPr>
        <w:t>”</w:t>
      </w:r>
      <w:r w:rsidRPr="003E1F01">
        <w:rPr>
          <w:rFonts w:ascii="Simplified Arabic" w:hAnsi="Simplified Arabic" w:cs="Simplified Arabic"/>
          <w:sz w:val="28"/>
          <w:szCs w:val="28"/>
          <w:shd w:val="clear" w:color="auto" w:fill="FFFFFF"/>
          <w:rtl/>
          <w:lang w:bidi="ar-EG"/>
        </w:rPr>
        <w:t>.</w:t>
      </w:r>
    </w:p>
    <w:p w14:paraId="1D6C0494" w14:textId="5BA0F5C2" w:rsidR="00917686" w:rsidRPr="00917686" w:rsidRDefault="008E5072" w:rsidP="001A5D0F">
      <w:pPr>
        <w:pStyle w:val="heading7-ayman"/>
        <w:ind w:left="28" w:firstLine="0"/>
        <w:rPr>
          <w:sz w:val="24"/>
          <w:szCs w:val="24"/>
          <w:rtl/>
        </w:rPr>
      </w:pPr>
      <w:r w:rsidRPr="00917686">
        <w:rPr>
          <w:rFonts w:hint="cs"/>
          <w:sz w:val="24"/>
          <w:szCs w:val="24"/>
          <w:rtl/>
        </w:rPr>
        <w:t>شكل رقم (</w:t>
      </w:r>
      <w:r w:rsidR="00946855" w:rsidRPr="00917686">
        <w:rPr>
          <w:rFonts w:hint="cs"/>
          <w:sz w:val="24"/>
          <w:szCs w:val="24"/>
          <w:rtl/>
        </w:rPr>
        <w:t>1-3</w:t>
      </w:r>
      <w:r w:rsidRPr="00917686">
        <w:rPr>
          <w:rFonts w:hint="cs"/>
          <w:sz w:val="24"/>
          <w:szCs w:val="24"/>
          <w:rtl/>
        </w:rPr>
        <w:t>)</w:t>
      </w:r>
      <w:r w:rsidR="009E39DD">
        <w:rPr>
          <w:rFonts w:hint="cs"/>
          <w:sz w:val="24"/>
          <w:szCs w:val="24"/>
          <w:rtl/>
        </w:rPr>
        <w:t>:</w:t>
      </w:r>
      <w:r w:rsidRPr="00917686">
        <w:rPr>
          <w:rFonts w:hint="cs"/>
          <w:sz w:val="24"/>
          <w:szCs w:val="24"/>
          <w:rtl/>
        </w:rPr>
        <w:t xml:space="preserve">   مكونات </w:t>
      </w:r>
      <w:r w:rsidR="001D4FBF" w:rsidRPr="00917686">
        <w:rPr>
          <w:rFonts w:hint="cs"/>
          <w:sz w:val="24"/>
          <w:szCs w:val="24"/>
          <w:rtl/>
        </w:rPr>
        <w:t>ال</w:t>
      </w:r>
      <w:r w:rsidR="00E06794">
        <w:rPr>
          <w:rFonts w:hint="cs"/>
          <w:sz w:val="24"/>
          <w:szCs w:val="24"/>
          <w:rtl/>
        </w:rPr>
        <w:t xml:space="preserve">إقتصاد </w:t>
      </w:r>
      <w:r w:rsidR="00076442">
        <w:rPr>
          <w:rFonts w:hint="cs"/>
          <w:sz w:val="24"/>
          <w:szCs w:val="24"/>
          <w:rtl/>
        </w:rPr>
        <w:t>القائم</w:t>
      </w:r>
      <w:r w:rsidR="001D4FBF" w:rsidRPr="00917686">
        <w:rPr>
          <w:rFonts w:hint="cs"/>
          <w:sz w:val="24"/>
          <w:szCs w:val="24"/>
          <w:rtl/>
        </w:rPr>
        <w:t xml:space="preserve"> على المعرفة</w:t>
      </w:r>
    </w:p>
    <w:p w14:paraId="7DEFE362" w14:textId="4879CED4" w:rsidR="00917686" w:rsidRDefault="00917686" w:rsidP="001A5D0F">
      <w:pPr>
        <w:pStyle w:val="heading7-ayman"/>
        <w:ind w:left="28" w:firstLine="0"/>
        <w:rPr>
          <w:sz w:val="28"/>
          <w:szCs w:val="28"/>
          <w:rtl/>
        </w:rPr>
      </w:pPr>
      <w:r w:rsidRPr="003F4E47">
        <w:rPr>
          <w:noProof/>
          <w:lang w:eastAsia="en-US" w:bidi="ar-SA"/>
        </w:rPr>
        <w:drawing>
          <wp:anchor distT="0" distB="0" distL="114300" distR="114300" simplePos="0" relativeHeight="251650048" behindDoc="0" locked="0" layoutInCell="1" allowOverlap="1" wp14:anchorId="3F3F9283" wp14:editId="4C507E36">
            <wp:simplePos x="0" y="0"/>
            <wp:positionH relativeFrom="column">
              <wp:posOffset>822961</wp:posOffset>
            </wp:positionH>
            <wp:positionV relativeFrom="paragraph">
              <wp:posOffset>40601</wp:posOffset>
            </wp:positionV>
            <wp:extent cx="3102428" cy="1926771"/>
            <wp:effectExtent l="38100" t="38100" r="41275" b="3556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lum bright="-20000" contrast="40000"/>
                      <a:extLst>
                        <a:ext uri="{28A0092B-C50C-407E-A947-70E740481C1C}">
                          <a14:useLocalDpi xmlns:a14="http://schemas.microsoft.com/office/drawing/2010/main" val="0"/>
                        </a:ext>
                      </a:extLst>
                    </a:blip>
                    <a:srcRect l="19394" r="17091"/>
                    <a:stretch/>
                  </pic:blipFill>
                  <pic:spPr bwMode="auto">
                    <a:xfrm>
                      <a:off x="0" y="0"/>
                      <a:ext cx="3102428" cy="1926771"/>
                    </a:xfrm>
                    <a:prstGeom prst="rect">
                      <a:avLst/>
                    </a:prstGeom>
                    <a:noFill/>
                    <a:ln w="2857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F325AD" w14:textId="77777777" w:rsidR="00917686" w:rsidRDefault="00917686" w:rsidP="001A5D0F">
      <w:pPr>
        <w:pStyle w:val="heading7-ayman"/>
        <w:ind w:left="28" w:firstLine="0"/>
        <w:rPr>
          <w:sz w:val="28"/>
          <w:szCs w:val="28"/>
          <w:rtl/>
        </w:rPr>
      </w:pPr>
    </w:p>
    <w:p w14:paraId="788765DE" w14:textId="77777777" w:rsidR="00917686" w:rsidRDefault="00917686" w:rsidP="001A5D0F">
      <w:pPr>
        <w:pStyle w:val="heading7-ayman"/>
        <w:ind w:left="28" w:firstLine="0"/>
        <w:rPr>
          <w:sz w:val="28"/>
          <w:szCs w:val="28"/>
          <w:rtl/>
        </w:rPr>
      </w:pPr>
    </w:p>
    <w:p w14:paraId="7D5BE60A" w14:textId="2F82D032" w:rsidR="00917686" w:rsidRDefault="00917686" w:rsidP="001A5D0F">
      <w:pPr>
        <w:pStyle w:val="heading7-ayman"/>
        <w:ind w:left="28" w:firstLine="0"/>
        <w:rPr>
          <w:sz w:val="28"/>
          <w:szCs w:val="28"/>
          <w:rtl/>
        </w:rPr>
      </w:pPr>
    </w:p>
    <w:p w14:paraId="68F96072" w14:textId="77777777" w:rsidR="00917686" w:rsidRDefault="00917686" w:rsidP="001A5D0F">
      <w:pPr>
        <w:pStyle w:val="heading7-ayman"/>
        <w:ind w:left="28" w:firstLine="0"/>
        <w:rPr>
          <w:sz w:val="28"/>
          <w:szCs w:val="28"/>
          <w:rtl/>
        </w:rPr>
      </w:pPr>
    </w:p>
    <w:p w14:paraId="1DEC123A" w14:textId="53F876BC" w:rsidR="001D4FBF" w:rsidRPr="003E1F01" w:rsidRDefault="001D4FBF" w:rsidP="001A5D0F">
      <w:pPr>
        <w:pStyle w:val="heading7-ayman"/>
        <w:ind w:left="28" w:firstLine="0"/>
        <w:rPr>
          <w:sz w:val="28"/>
          <w:szCs w:val="28"/>
        </w:rPr>
      </w:pPr>
      <w:r w:rsidRPr="003E1F01">
        <w:rPr>
          <w:rFonts w:hint="cs"/>
          <w:sz w:val="28"/>
          <w:szCs w:val="28"/>
          <w:rtl/>
        </w:rPr>
        <w:t xml:space="preserve"> </w:t>
      </w:r>
    </w:p>
    <w:p w14:paraId="64729643" w14:textId="5AE57C67" w:rsidR="00725788" w:rsidRDefault="00725788" w:rsidP="00684293">
      <w:pPr>
        <w:pStyle w:val="ListParagraph"/>
        <w:bidi/>
        <w:spacing w:line="240" w:lineRule="auto"/>
        <w:ind w:left="360"/>
        <w:jc w:val="both"/>
        <w:rPr>
          <w:rtl/>
        </w:rPr>
      </w:pPr>
    </w:p>
    <w:p w14:paraId="35C9640C" w14:textId="77777777" w:rsidR="00917686" w:rsidRPr="00050930" w:rsidRDefault="00917686" w:rsidP="0075352C">
      <w:pPr>
        <w:pStyle w:val="ListParagraph"/>
        <w:bidi/>
        <w:spacing w:line="240" w:lineRule="auto"/>
        <w:ind w:left="1080" w:firstLine="360"/>
        <w:rPr>
          <w:b/>
          <w:bCs/>
          <w:sz w:val="8"/>
          <w:szCs w:val="8"/>
          <w:rtl/>
        </w:rPr>
      </w:pPr>
    </w:p>
    <w:p w14:paraId="16744D9C" w14:textId="5F189B77" w:rsidR="00045E4B" w:rsidRPr="00917686" w:rsidRDefault="008E5072" w:rsidP="002B7760">
      <w:pPr>
        <w:bidi/>
        <w:spacing w:line="240" w:lineRule="auto"/>
        <w:ind w:left="720" w:firstLine="720"/>
        <w:jc w:val="both"/>
        <w:rPr>
          <w:b/>
          <w:bCs/>
          <w:sz w:val="20"/>
          <w:szCs w:val="20"/>
          <w:rtl/>
        </w:rPr>
      </w:pPr>
      <w:r w:rsidRPr="00917686">
        <w:rPr>
          <w:rFonts w:hint="cs"/>
          <w:b/>
          <w:bCs/>
          <w:sz w:val="20"/>
          <w:szCs w:val="20"/>
          <w:rtl/>
        </w:rPr>
        <w:t>المصدر</w:t>
      </w:r>
      <w:r w:rsidR="00F86CDF" w:rsidRPr="00917686">
        <w:rPr>
          <w:b/>
          <w:bCs/>
          <w:sz w:val="20"/>
          <w:szCs w:val="20"/>
        </w:rPr>
        <w:t xml:space="preserve">: </w:t>
      </w:r>
      <w:r w:rsidRPr="00917686">
        <w:rPr>
          <w:rFonts w:hint="cs"/>
          <w:b/>
          <w:bCs/>
          <w:sz w:val="20"/>
          <w:szCs w:val="20"/>
          <w:rtl/>
        </w:rPr>
        <w:t xml:space="preserve">  </w:t>
      </w:r>
      <w:r w:rsidR="00045E4B" w:rsidRPr="00917686">
        <w:rPr>
          <w:rFonts w:hint="cs"/>
          <w:b/>
          <w:bCs/>
          <w:sz w:val="20"/>
          <w:szCs w:val="20"/>
          <w:rtl/>
        </w:rPr>
        <w:t xml:space="preserve">من اعداد الباحث </w:t>
      </w:r>
      <w:r w:rsidR="009E05A9">
        <w:rPr>
          <w:rFonts w:hint="cs"/>
          <w:b/>
          <w:bCs/>
          <w:sz w:val="20"/>
          <w:szCs w:val="20"/>
          <w:rtl/>
          <w:lang w:bidi="ar-EG"/>
        </w:rPr>
        <w:t>بالإعتماد</w:t>
      </w:r>
      <w:r w:rsidR="0063158D" w:rsidRPr="00917686">
        <w:rPr>
          <w:rFonts w:hint="cs"/>
          <w:b/>
          <w:bCs/>
          <w:sz w:val="20"/>
          <w:szCs w:val="20"/>
          <w:rtl/>
        </w:rPr>
        <w:t xml:space="preserve"> على دراس</w:t>
      </w:r>
      <w:r w:rsidR="00F86CDF" w:rsidRPr="00917686">
        <w:rPr>
          <w:rFonts w:hint="cs"/>
          <w:b/>
          <w:bCs/>
          <w:sz w:val="20"/>
          <w:szCs w:val="20"/>
          <w:rtl/>
        </w:rPr>
        <w:t>ات</w:t>
      </w:r>
      <w:r w:rsidR="0063158D" w:rsidRPr="00917686">
        <w:rPr>
          <w:rFonts w:hint="cs"/>
          <w:b/>
          <w:bCs/>
          <w:sz w:val="20"/>
          <w:szCs w:val="20"/>
          <w:rtl/>
        </w:rPr>
        <w:t xml:space="preserve"> </w:t>
      </w:r>
      <w:r w:rsidR="0075352C" w:rsidRPr="00917686">
        <w:rPr>
          <w:rFonts w:hint="cs"/>
          <w:b/>
          <w:bCs/>
          <w:sz w:val="20"/>
          <w:szCs w:val="20"/>
          <w:rtl/>
        </w:rPr>
        <w:t xml:space="preserve">معهد التخطيط القومى </w:t>
      </w:r>
    </w:p>
    <w:p w14:paraId="4231533F" w14:textId="42E51660" w:rsidR="008466B0" w:rsidRPr="003E1F01" w:rsidRDefault="00D9705B" w:rsidP="00917686">
      <w:pPr>
        <w:pStyle w:val="heading7-ayman"/>
        <w:ind w:left="0" w:firstLine="720"/>
        <w:jc w:val="both"/>
        <w:rPr>
          <w:b w:val="0"/>
          <w:bCs w:val="0"/>
          <w:sz w:val="28"/>
          <w:szCs w:val="28"/>
          <w:rtl/>
        </w:rPr>
      </w:pPr>
      <w:r w:rsidRPr="003E1F01">
        <w:rPr>
          <w:b w:val="0"/>
          <w:bCs w:val="0"/>
          <w:sz w:val="28"/>
          <w:szCs w:val="28"/>
          <w:rtl/>
        </w:rPr>
        <w:t xml:space="preserve">وينطوي </w:t>
      </w:r>
      <w:r w:rsidR="00084867">
        <w:rPr>
          <w:b w:val="0"/>
          <w:bCs w:val="0"/>
          <w:sz w:val="28"/>
          <w:szCs w:val="28"/>
          <w:rtl/>
        </w:rPr>
        <w:t xml:space="preserve">الإقتصاد </w:t>
      </w:r>
      <w:r w:rsidR="00076442">
        <w:rPr>
          <w:b w:val="0"/>
          <w:bCs w:val="0"/>
          <w:sz w:val="28"/>
          <w:szCs w:val="28"/>
          <w:rtl/>
        </w:rPr>
        <w:t>القائم</w:t>
      </w:r>
      <w:r w:rsidR="00084867">
        <w:rPr>
          <w:b w:val="0"/>
          <w:bCs w:val="0"/>
          <w:sz w:val="28"/>
          <w:szCs w:val="28"/>
          <w:rtl/>
        </w:rPr>
        <w:t xml:space="preserve"> </w:t>
      </w:r>
      <w:r w:rsidRPr="003E1F01">
        <w:rPr>
          <w:b w:val="0"/>
          <w:bCs w:val="0"/>
          <w:sz w:val="28"/>
          <w:szCs w:val="28"/>
          <w:rtl/>
        </w:rPr>
        <w:t>ع</w:t>
      </w:r>
      <w:r w:rsidR="00CE11BE" w:rsidRPr="003E1F01">
        <w:rPr>
          <w:rFonts w:hint="cs"/>
          <w:b w:val="0"/>
          <w:bCs w:val="0"/>
          <w:sz w:val="28"/>
          <w:szCs w:val="28"/>
          <w:rtl/>
        </w:rPr>
        <w:t>ل</w:t>
      </w:r>
      <w:r w:rsidRPr="003E1F01">
        <w:rPr>
          <w:b w:val="0"/>
          <w:bCs w:val="0"/>
          <w:sz w:val="28"/>
          <w:szCs w:val="28"/>
          <w:rtl/>
        </w:rPr>
        <w:t>ى المعرفة ع</w:t>
      </w:r>
      <w:r w:rsidR="00AB4768" w:rsidRPr="003E1F01">
        <w:rPr>
          <w:rFonts w:hint="cs"/>
          <w:b w:val="0"/>
          <w:bCs w:val="0"/>
          <w:sz w:val="28"/>
          <w:szCs w:val="28"/>
          <w:rtl/>
        </w:rPr>
        <w:t>ل</w:t>
      </w:r>
      <w:r w:rsidRPr="003E1F01">
        <w:rPr>
          <w:b w:val="0"/>
          <w:bCs w:val="0"/>
          <w:sz w:val="28"/>
          <w:szCs w:val="28"/>
          <w:rtl/>
        </w:rPr>
        <w:t>ى مضامي</w:t>
      </w:r>
      <w:r w:rsidRPr="003E1F01">
        <w:rPr>
          <w:rFonts w:hint="cs"/>
          <w:b w:val="0"/>
          <w:bCs w:val="0"/>
          <w:sz w:val="28"/>
          <w:szCs w:val="28"/>
          <w:rtl/>
        </w:rPr>
        <w:t>ن</w:t>
      </w:r>
      <w:r w:rsidRPr="003E1F01">
        <w:rPr>
          <w:b w:val="0"/>
          <w:bCs w:val="0"/>
          <w:sz w:val="28"/>
          <w:szCs w:val="28"/>
          <w:rtl/>
        </w:rPr>
        <w:t xml:space="preserve"> أكثر اتساعاً بالمقارنة مع مف</w:t>
      </w:r>
      <w:r w:rsidRPr="003E1F01">
        <w:rPr>
          <w:rFonts w:hint="cs"/>
          <w:b w:val="0"/>
          <w:bCs w:val="0"/>
          <w:sz w:val="28"/>
          <w:szCs w:val="28"/>
          <w:rtl/>
        </w:rPr>
        <w:t>ه</w:t>
      </w:r>
      <w:r w:rsidRPr="003E1F01">
        <w:rPr>
          <w:b w:val="0"/>
          <w:bCs w:val="0"/>
          <w:sz w:val="28"/>
          <w:szCs w:val="28"/>
          <w:rtl/>
        </w:rPr>
        <w:t>و</w:t>
      </w:r>
      <w:r w:rsidRPr="003E1F01">
        <w:rPr>
          <w:rFonts w:hint="cs"/>
          <w:b w:val="0"/>
          <w:bCs w:val="0"/>
          <w:sz w:val="28"/>
          <w:szCs w:val="28"/>
          <w:rtl/>
        </w:rPr>
        <w:t>م</w:t>
      </w:r>
      <w:r w:rsidR="00D7690E" w:rsidRPr="003E1F01">
        <w:rPr>
          <w:rFonts w:hint="cs"/>
          <w:b w:val="0"/>
          <w:bCs w:val="0"/>
          <w:sz w:val="28"/>
          <w:szCs w:val="28"/>
          <w:rtl/>
        </w:rPr>
        <w:t xml:space="preserve"> </w:t>
      </w:r>
      <w:r w:rsidRPr="003E1F01">
        <w:rPr>
          <w:b w:val="0"/>
          <w:bCs w:val="0"/>
          <w:sz w:val="28"/>
          <w:szCs w:val="28"/>
          <w:rtl/>
        </w:rPr>
        <w:t>ال</w:t>
      </w:r>
      <w:r w:rsidR="00E06794">
        <w:rPr>
          <w:b w:val="0"/>
          <w:bCs w:val="0"/>
          <w:sz w:val="28"/>
          <w:szCs w:val="28"/>
          <w:rtl/>
        </w:rPr>
        <w:t xml:space="preserve">إقتصاد </w:t>
      </w:r>
      <w:r w:rsidRPr="003E1F01">
        <w:rPr>
          <w:b w:val="0"/>
          <w:bCs w:val="0"/>
          <w:sz w:val="28"/>
          <w:szCs w:val="28"/>
          <w:rtl/>
        </w:rPr>
        <w:t>المعرفي، حيث يشم</w:t>
      </w:r>
      <w:r w:rsidR="009974B4" w:rsidRPr="003E1F01">
        <w:rPr>
          <w:rFonts w:hint="cs"/>
          <w:b w:val="0"/>
          <w:bCs w:val="0"/>
          <w:sz w:val="28"/>
          <w:szCs w:val="28"/>
          <w:rtl/>
        </w:rPr>
        <w:t>ل</w:t>
      </w:r>
      <w:r w:rsidRPr="003E1F01">
        <w:rPr>
          <w:b w:val="0"/>
          <w:bCs w:val="0"/>
          <w:sz w:val="28"/>
          <w:szCs w:val="28"/>
          <w:rtl/>
        </w:rPr>
        <w:t xml:space="preserve"> الأو</w:t>
      </w:r>
      <w:r w:rsidR="007E12FA" w:rsidRPr="003E1F01">
        <w:rPr>
          <w:rFonts w:hint="cs"/>
          <w:b w:val="0"/>
          <w:bCs w:val="0"/>
          <w:sz w:val="28"/>
          <w:szCs w:val="28"/>
          <w:rtl/>
        </w:rPr>
        <w:t>ل</w:t>
      </w:r>
      <w:r w:rsidRPr="003E1F01">
        <w:rPr>
          <w:b w:val="0"/>
          <w:bCs w:val="0"/>
          <w:sz w:val="28"/>
          <w:szCs w:val="28"/>
          <w:rtl/>
        </w:rPr>
        <w:t xml:space="preserve"> حج</w:t>
      </w:r>
      <w:r w:rsidR="007E12FA" w:rsidRPr="003E1F01">
        <w:rPr>
          <w:rFonts w:hint="cs"/>
          <w:b w:val="0"/>
          <w:bCs w:val="0"/>
          <w:sz w:val="28"/>
          <w:szCs w:val="28"/>
          <w:rtl/>
        </w:rPr>
        <w:t>م</w:t>
      </w:r>
      <w:r w:rsidRPr="003E1F01">
        <w:rPr>
          <w:b w:val="0"/>
          <w:bCs w:val="0"/>
          <w:sz w:val="28"/>
          <w:szCs w:val="28"/>
          <w:rtl/>
        </w:rPr>
        <w:t xml:space="preserve"> قطاعات المعرفة والمع</w:t>
      </w:r>
      <w:r w:rsidR="007E12FA" w:rsidRPr="003E1F01">
        <w:rPr>
          <w:rFonts w:hint="cs"/>
          <w:b w:val="0"/>
          <w:bCs w:val="0"/>
          <w:sz w:val="28"/>
          <w:szCs w:val="28"/>
          <w:rtl/>
        </w:rPr>
        <w:t>ل</w:t>
      </w:r>
      <w:r w:rsidRPr="003E1F01">
        <w:rPr>
          <w:b w:val="0"/>
          <w:bCs w:val="0"/>
          <w:sz w:val="28"/>
          <w:szCs w:val="28"/>
          <w:rtl/>
        </w:rPr>
        <w:t xml:space="preserve">ومات </w:t>
      </w:r>
      <w:r w:rsidRPr="003E1F01">
        <w:rPr>
          <w:b w:val="0"/>
          <w:bCs w:val="0"/>
          <w:sz w:val="28"/>
          <w:szCs w:val="28"/>
          <w:rtl/>
        </w:rPr>
        <w:lastRenderedPageBreak/>
        <w:t>والاستثمارت المرتبطة ب</w:t>
      </w:r>
      <w:r w:rsidR="007E12FA" w:rsidRPr="003E1F01">
        <w:rPr>
          <w:rFonts w:hint="cs"/>
          <w:b w:val="0"/>
          <w:bCs w:val="0"/>
          <w:sz w:val="28"/>
          <w:szCs w:val="28"/>
          <w:rtl/>
        </w:rPr>
        <w:t>ه</w:t>
      </w:r>
      <w:r w:rsidRPr="003E1F01">
        <w:rPr>
          <w:b w:val="0"/>
          <w:bCs w:val="0"/>
          <w:sz w:val="28"/>
          <w:szCs w:val="28"/>
          <w:rtl/>
        </w:rPr>
        <w:t>ما داخ</w:t>
      </w:r>
      <w:r w:rsidR="007E12FA" w:rsidRPr="003E1F01">
        <w:rPr>
          <w:rFonts w:hint="cs"/>
          <w:b w:val="0"/>
          <w:bCs w:val="0"/>
          <w:sz w:val="28"/>
          <w:szCs w:val="28"/>
          <w:rtl/>
        </w:rPr>
        <w:t>ل</w:t>
      </w:r>
      <w:r w:rsidR="00D7690E" w:rsidRPr="003E1F01">
        <w:rPr>
          <w:rFonts w:hint="cs"/>
          <w:b w:val="0"/>
          <w:bCs w:val="0"/>
          <w:sz w:val="28"/>
          <w:szCs w:val="28"/>
          <w:rtl/>
        </w:rPr>
        <w:t xml:space="preserve"> </w:t>
      </w:r>
      <w:r w:rsidRPr="003E1F01">
        <w:rPr>
          <w:rFonts w:hint="eastAsia"/>
          <w:b w:val="0"/>
          <w:bCs w:val="0"/>
          <w:sz w:val="28"/>
          <w:szCs w:val="28"/>
          <w:rtl/>
        </w:rPr>
        <w:t>نسيج</w:t>
      </w:r>
      <w:r w:rsidRPr="003E1F01">
        <w:rPr>
          <w:b w:val="0"/>
          <w:bCs w:val="0"/>
          <w:sz w:val="28"/>
          <w:szCs w:val="28"/>
          <w:rtl/>
        </w:rPr>
        <w:t xml:space="preserve"> ال</w:t>
      </w:r>
      <w:r w:rsidR="00E06794">
        <w:rPr>
          <w:b w:val="0"/>
          <w:bCs w:val="0"/>
          <w:sz w:val="28"/>
          <w:szCs w:val="28"/>
          <w:rtl/>
        </w:rPr>
        <w:t xml:space="preserve">إقتصاد </w:t>
      </w:r>
      <w:r w:rsidRPr="003E1F01">
        <w:rPr>
          <w:b w:val="0"/>
          <w:bCs w:val="0"/>
          <w:sz w:val="28"/>
          <w:szCs w:val="28"/>
          <w:rtl/>
        </w:rPr>
        <w:t>م</w:t>
      </w:r>
      <w:r w:rsidR="007E12FA" w:rsidRPr="003E1F01">
        <w:rPr>
          <w:rFonts w:hint="cs"/>
          <w:b w:val="0"/>
          <w:bCs w:val="0"/>
          <w:sz w:val="28"/>
          <w:szCs w:val="28"/>
          <w:rtl/>
        </w:rPr>
        <w:t>ن</w:t>
      </w:r>
      <w:r w:rsidRPr="003E1F01">
        <w:rPr>
          <w:b w:val="0"/>
          <w:bCs w:val="0"/>
          <w:sz w:val="28"/>
          <w:szCs w:val="28"/>
          <w:rtl/>
        </w:rPr>
        <w:t xml:space="preserve"> ج</w:t>
      </w:r>
      <w:r w:rsidR="007E12FA" w:rsidRPr="003E1F01">
        <w:rPr>
          <w:rFonts w:hint="cs"/>
          <w:b w:val="0"/>
          <w:bCs w:val="0"/>
          <w:sz w:val="28"/>
          <w:szCs w:val="28"/>
          <w:rtl/>
        </w:rPr>
        <w:t>ه</w:t>
      </w:r>
      <w:r w:rsidRPr="003E1F01">
        <w:rPr>
          <w:b w:val="0"/>
          <w:bCs w:val="0"/>
          <w:sz w:val="28"/>
          <w:szCs w:val="28"/>
          <w:rtl/>
        </w:rPr>
        <w:t>ة، وكذل</w:t>
      </w:r>
      <w:r w:rsidR="00764676" w:rsidRPr="003E1F01">
        <w:rPr>
          <w:rFonts w:hint="cs"/>
          <w:b w:val="0"/>
          <w:bCs w:val="0"/>
          <w:sz w:val="28"/>
          <w:szCs w:val="28"/>
          <w:rtl/>
        </w:rPr>
        <w:t>ك</w:t>
      </w:r>
      <w:r w:rsidRPr="003E1F01">
        <w:rPr>
          <w:b w:val="0"/>
          <w:bCs w:val="0"/>
          <w:sz w:val="28"/>
          <w:szCs w:val="28"/>
          <w:rtl/>
        </w:rPr>
        <w:t xml:space="preserve"> مدى تغ</w:t>
      </w:r>
      <w:r w:rsidR="00764676" w:rsidRPr="003E1F01">
        <w:rPr>
          <w:rFonts w:hint="cs"/>
          <w:b w:val="0"/>
          <w:bCs w:val="0"/>
          <w:sz w:val="28"/>
          <w:szCs w:val="28"/>
          <w:rtl/>
        </w:rPr>
        <w:t>ل</w:t>
      </w:r>
      <w:r w:rsidRPr="003E1F01">
        <w:rPr>
          <w:b w:val="0"/>
          <w:bCs w:val="0"/>
          <w:sz w:val="28"/>
          <w:szCs w:val="28"/>
          <w:rtl/>
        </w:rPr>
        <w:t>غ</w:t>
      </w:r>
      <w:r w:rsidR="00764676" w:rsidRPr="003E1F01">
        <w:rPr>
          <w:rFonts w:hint="cs"/>
          <w:b w:val="0"/>
          <w:bCs w:val="0"/>
          <w:sz w:val="28"/>
          <w:szCs w:val="28"/>
          <w:rtl/>
        </w:rPr>
        <w:t>ل</w:t>
      </w:r>
      <w:r w:rsidRPr="003E1F01">
        <w:rPr>
          <w:b w:val="0"/>
          <w:bCs w:val="0"/>
          <w:sz w:val="28"/>
          <w:szCs w:val="28"/>
          <w:rtl/>
        </w:rPr>
        <w:t xml:space="preserve"> المعرفة والتكنولوجيا في الأنشطة الإنتاجية والخدمية م</w:t>
      </w:r>
      <w:r w:rsidR="00D7690E" w:rsidRPr="003E1F01">
        <w:rPr>
          <w:rFonts w:hint="cs"/>
          <w:b w:val="0"/>
          <w:bCs w:val="0"/>
          <w:sz w:val="28"/>
          <w:szCs w:val="28"/>
          <w:rtl/>
        </w:rPr>
        <w:t xml:space="preserve">ن </w:t>
      </w:r>
      <w:r w:rsidRPr="003E1F01">
        <w:rPr>
          <w:rFonts w:hint="eastAsia"/>
          <w:b w:val="0"/>
          <w:bCs w:val="0"/>
          <w:sz w:val="28"/>
          <w:szCs w:val="28"/>
          <w:rtl/>
        </w:rPr>
        <w:t>ج</w:t>
      </w:r>
      <w:r w:rsidR="008C7130" w:rsidRPr="003E1F01">
        <w:rPr>
          <w:rFonts w:hint="cs"/>
          <w:b w:val="0"/>
          <w:bCs w:val="0"/>
          <w:sz w:val="28"/>
          <w:szCs w:val="28"/>
          <w:rtl/>
        </w:rPr>
        <w:t>ه</w:t>
      </w:r>
      <w:r w:rsidRPr="003E1F01">
        <w:rPr>
          <w:rFonts w:hint="eastAsia"/>
          <w:b w:val="0"/>
          <w:bCs w:val="0"/>
          <w:sz w:val="28"/>
          <w:szCs w:val="28"/>
          <w:rtl/>
        </w:rPr>
        <w:t>ة</w:t>
      </w:r>
      <w:r w:rsidRPr="003E1F01">
        <w:rPr>
          <w:b w:val="0"/>
          <w:bCs w:val="0"/>
          <w:sz w:val="28"/>
          <w:szCs w:val="28"/>
          <w:rtl/>
        </w:rPr>
        <w:t xml:space="preserve"> أخرى</w:t>
      </w:r>
      <w:r w:rsidR="008A1522" w:rsidRPr="003E1F01">
        <w:rPr>
          <w:rFonts w:hint="cs"/>
          <w:b w:val="0"/>
          <w:bCs w:val="0"/>
          <w:sz w:val="28"/>
          <w:szCs w:val="28"/>
          <w:rtl/>
        </w:rPr>
        <w:t>. مع التفرقة الكبيرة بين المعلومات والمعرفة ف</w:t>
      </w:r>
      <w:r w:rsidR="008466B0" w:rsidRPr="003E1F01">
        <w:rPr>
          <w:b w:val="0"/>
          <w:bCs w:val="0"/>
          <w:sz w:val="28"/>
          <w:szCs w:val="28"/>
          <w:rtl/>
        </w:rPr>
        <w:t>إذا كانت المع</w:t>
      </w:r>
      <w:r w:rsidR="008466B0" w:rsidRPr="003E1F01">
        <w:rPr>
          <w:rFonts w:hint="cs"/>
          <w:b w:val="0"/>
          <w:bCs w:val="0"/>
          <w:sz w:val="28"/>
          <w:szCs w:val="28"/>
          <w:rtl/>
        </w:rPr>
        <w:t>ل</w:t>
      </w:r>
      <w:r w:rsidR="008466B0" w:rsidRPr="003E1F01">
        <w:rPr>
          <w:b w:val="0"/>
          <w:bCs w:val="0"/>
          <w:sz w:val="28"/>
          <w:szCs w:val="28"/>
          <w:rtl/>
        </w:rPr>
        <w:t>ومات وسي</w:t>
      </w:r>
      <w:r w:rsidR="008466B0" w:rsidRPr="003E1F01">
        <w:rPr>
          <w:rFonts w:hint="cs"/>
          <w:b w:val="0"/>
          <w:bCs w:val="0"/>
          <w:sz w:val="28"/>
          <w:szCs w:val="28"/>
          <w:rtl/>
        </w:rPr>
        <w:t>ل</w:t>
      </w:r>
      <w:r w:rsidR="008466B0" w:rsidRPr="003E1F01">
        <w:rPr>
          <w:b w:val="0"/>
          <w:bCs w:val="0"/>
          <w:sz w:val="28"/>
          <w:szCs w:val="28"/>
          <w:rtl/>
        </w:rPr>
        <w:t>ة ل</w:t>
      </w:r>
      <w:r w:rsidR="008466B0" w:rsidRPr="003E1F01">
        <w:rPr>
          <w:rFonts w:hint="cs"/>
          <w:b w:val="0"/>
          <w:bCs w:val="0"/>
          <w:sz w:val="28"/>
          <w:szCs w:val="28"/>
          <w:rtl/>
        </w:rPr>
        <w:t>ل</w:t>
      </w:r>
      <w:r w:rsidR="008466B0" w:rsidRPr="003E1F01">
        <w:rPr>
          <w:b w:val="0"/>
          <w:bCs w:val="0"/>
          <w:sz w:val="28"/>
          <w:szCs w:val="28"/>
          <w:rtl/>
        </w:rPr>
        <w:t>معرفة،</w:t>
      </w:r>
      <w:r w:rsidR="00D00385" w:rsidRPr="003E1F01">
        <w:rPr>
          <w:rFonts w:hint="cs"/>
          <w:b w:val="0"/>
          <w:bCs w:val="0"/>
          <w:sz w:val="28"/>
          <w:szCs w:val="28"/>
          <w:rtl/>
        </w:rPr>
        <w:t xml:space="preserve"> </w:t>
      </w:r>
      <w:r w:rsidR="008466B0" w:rsidRPr="003E1F01">
        <w:rPr>
          <w:b w:val="0"/>
          <w:bCs w:val="0"/>
          <w:sz w:val="28"/>
          <w:szCs w:val="28"/>
          <w:rtl/>
        </w:rPr>
        <w:t>ف</w:t>
      </w:r>
      <w:r w:rsidR="008466B0" w:rsidRPr="003E1F01">
        <w:rPr>
          <w:rFonts w:hint="cs"/>
          <w:b w:val="0"/>
          <w:bCs w:val="0"/>
          <w:sz w:val="28"/>
          <w:szCs w:val="28"/>
          <w:rtl/>
        </w:rPr>
        <w:t>ه</w:t>
      </w:r>
      <w:r w:rsidR="008466B0" w:rsidRPr="003E1F01">
        <w:rPr>
          <w:b w:val="0"/>
          <w:bCs w:val="0"/>
          <w:sz w:val="28"/>
          <w:szCs w:val="28"/>
          <w:rtl/>
        </w:rPr>
        <w:t>ي ليست المعرفة</w:t>
      </w:r>
      <w:r w:rsidR="00CB1DFE" w:rsidRPr="003E1F01">
        <w:rPr>
          <w:rStyle w:val="FootnoteReference"/>
          <w:b w:val="0"/>
          <w:bCs w:val="0"/>
          <w:sz w:val="28"/>
          <w:szCs w:val="28"/>
          <w:rtl/>
        </w:rPr>
        <w:footnoteReference w:id="19"/>
      </w:r>
      <w:r w:rsidR="00D00385" w:rsidRPr="003E1F01">
        <w:rPr>
          <w:rFonts w:hint="cs"/>
          <w:b w:val="0"/>
          <w:bCs w:val="0"/>
          <w:sz w:val="28"/>
          <w:szCs w:val="28"/>
          <w:rtl/>
        </w:rPr>
        <w:t xml:space="preserve">. </w:t>
      </w:r>
    </w:p>
    <w:p w14:paraId="31AD1B13" w14:textId="07582850" w:rsidR="00A013AC" w:rsidRPr="003E1F01" w:rsidRDefault="000343B6" w:rsidP="00917686">
      <w:pPr>
        <w:pStyle w:val="heading7-ayman"/>
        <w:ind w:left="28" w:firstLine="692"/>
        <w:jc w:val="both"/>
        <w:rPr>
          <w:b w:val="0"/>
          <w:bCs w:val="0"/>
          <w:sz w:val="28"/>
          <w:szCs w:val="28"/>
          <w:rtl/>
        </w:rPr>
      </w:pPr>
      <w:r>
        <w:rPr>
          <w:rFonts w:hint="cs"/>
          <w:b w:val="0"/>
          <w:bCs w:val="0"/>
          <w:sz w:val="28"/>
          <w:szCs w:val="28"/>
          <w:rtl/>
        </w:rPr>
        <w:t xml:space="preserve">كما تجدر الإشارة </w:t>
      </w:r>
      <w:r w:rsidR="005E3308">
        <w:rPr>
          <w:rFonts w:hint="cs"/>
          <w:b w:val="0"/>
          <w:bCs w:val="0"/>
          <w:sz w:val="28"/>
          <w:szCs w:val="28"/>
          <w:rtl/>
        </w:rPr>
        <w:t>إلي</w:t>
      </w:r>
      <w:r w:rsidR="00045E4B" w:rsidRPr="003E1F01">
        <w:rPr>
          <w:rFonts w:hint="cs"/>
          <w:b w:val="0"/>
          <w:bCs w:val="0"/>
          <w:sz w:val="28"/>
          <w:szCs w:val="28"/>
          <w:rtl/>
        </w:rPr>
        <w:t xml:space="preserve"> أن </w:t>
      </w:r>
      <w:r w:rsidR="00A013AC" w:rsidRPr="003E1F01">
        <w:rPr>
          <w:b w:val="0"/>
          <w:bCs w:val="0"/>
          <w:sz w:val="28"/>
          <w:szCs w:val="28"/>
          <w:rtl/>
        </w:rPr>
        <w:t xml:space="preserve">المعرفة </w:t>
      </w:r>
      <w:r w:rsidR="00045E4B" w:rsidRPr="003E1F01">
        <w:rPr>
          <w:rFonts w:hint="cs"/>
          <w:b w:val="0"/>
          <w:bCs w:val="0"/>
          <w:sz w:val="28"/>
          <w:szCs w:val="28"/>
          <w:rtl/>
        </w:rPr>
        <w:t xml:space="preserve">تختلف </w:t>
      </w:r>
      <w:r w:rsidR="00A013AC" w:rsidRPr="003E1F01">
        <w:rPr>
          <w:b w:val="0"/>
          <w:bCs w:val="0"/>
          <w:sz w:val="28"/>
          <w:szCs w:val="28"/>
          <w:rtl/>
        </w:rPr>
        <w:t>عن المعلومات والبيانات</w:t>
      </w:r>
      <w:r w:rsidR="00045E4B" w:rsidRPr="003E1F01">
        <w:rPr>
          <w:rFonts w:hint="cs"/>
          <w:b w:val="0"/>
          <w:bCs w:val="0"/>
          <w:sz w:val="28"/>
          <w:szCs w:val="28"/>
          <w:rtl/>
        </w:rPr>
        <w:t>،</w:t>
      </w:r>
      <w:r w:rsidR="00A013AC" w:rsidRPr="003E1F01">
        <w:rPr>
          <w:b w:val="0"/>
          <w:bCs w:val="0"/>
          <w:sz w:val="28"/>
          <w:szCs w:val="28"/>
          <w:rtl/>
        </w:rPr>
        <w:t xml:space="preserve"> حيث </w:t>
      </w:r>
      <w:r>
        <w:rPr>
          <w:rFonts w:hint="cs"/>
          <w:b w:val="0"/>
          <w:bCs w:val="0"/>
          <w:sz w:val="28"/>
          <w:szCs w:val="28"/>
          <w:rtl/>
        </w:rPr>
        <w:t xml:space="preserve">تعتبر </w:t>
      </w:r>
      <w:r w:rsidR="00A013AC" w:rsidRPr="003E1F01">
        <w:rPr>
          <w:b w:val="0"/>
          <w:bCs w:val="0"/>
          <w:sz w:val="28"/>
          <w:szCs w:val="28"/>
          <w:rtl/>
        </w:rPr>
        <w:t>البيانات</w:t>
      </w:r>
      <w:r w:rsidR="00A013AC" w:rsidRPr="003E1F01">
        <w:rPr>
          <w:rFonts w:hint="cs"/>
          <w:b w:val="0"/>
          <w:bCs w:val="0"/>
          <w:sz w:val="28"/>
          <w:szCs w:val="28"/>
          <w:rtl/>
        </w:rPr>
        <w:t xml:space="preserve"> </w:t>
      </w:r>
      <w:r w:rsidR="00A013AC" w:rsidRPr="003E1F01">
        <w:rPr>
          <w:b w:val="0"/>
          <w:bCs w:val="0"/>
          <w:sz w:val="28"/>
          <w:szCs w:val="28"/>
          <w:rtl/>
        </w:rPr>
        <w:t xml:space="preserve">على أنها </w:t>
      </w:r>
      <w:r w:rsidR="004451B2">
        <w:rPr>
          <w:rFonts w:hint="cs"/>
          <w:b w:val="0"/>
          <w:bCs w:val="0"/>
          <w:sz w:val="28"/>
          <w:szCs w:val="28"/>
          <w:rtl/>
        </w:rPr>
        <w:t>العنصر</w:t>
      </w:r>
      <w:r w:rsidR="00A013AC" w:rsidRPr="003E1F01">
        <w:rPr>
          <w:b w:val="0"/>
          <w:bCs w:val="0"/>
          <w:sz w:val="28"/>
          <w:szCs w:val="28"/>
          <w:rtl/>
        </w:rPr>
        <w:t xml:space="preserve"> </w:t>
      </w:r>
      <w:r w:rsidR="004451B2">
        <w:rPr>
          <w:rFonts w:hint="cs"/>
          <w:b w:val="0"/>
          <w:bCs w:val="0"/>
          <w:sz w:val="28"/>
          <w:szCs w:val="28"/>
          <w:rtl/>
        </w:rPr>
        <w:t>ال</w:t>
      </w:r>
      <w:r w:rsidR="00A013AC" w:rsidRPr="003E1F01">
        <w:rPr>
          <w:b w:val="0"/>
          <w:bCs w:val="0"/>
          <w:sz w:val="28"/>
          <w:szCs w:val="28"/>
          <w:rtl/>
        </w:rPr>
        <w:t xml:space="preserve">خام </w:t>
      </w:r>
      <w:r w:rsidR="004451B2">
        <w:rPr>
          <w:rFonts w:hint="cs"/>
          <w:b w:val="0"/>
          <w:bCs w:val="0"/>
          <w:sz w:val="28"/>
          <w:szCs w:val="28"/>
          <w:rtl/>
        </w:rPr>
        <w:t>بدون أى تحليل أو قيمة مضافة</w:t>
      </w:r>
      <w:r w:rsidR="00A013AC" w:rsidRPr="003E1F01">
        <w:rPr>
          <w:b w:val="0"/>
          <w:bCs w:val="0"/>
          <w:sz w:val="28"/>
          <w:szCs w:val="28"/>
          <w:rtl/>
        </w:rPr>
        <w:t xml:space="preserve">، ويتم فهم المعلومات على أنها </w:t>
      </w:r>
      <w:r w:rsidR="001E48DC">
        <w:rPr>
          <w:rFonts w:hint="cs"/>
          <w:b w:val="0"/>
          <w:bCs w:val="0"/>
          <w:sz w:val="28"/>
          <w:szCs w:val="28"/>
          <w:rtl/>
        </w:rPr>
        <w:t>البيانات بعد معالجتها وتحليلها</w:t>
      </w:r>
      <w:r w:rsidR="00A013AC" w:rsidRPr="003E1F01">
        <w:rPr>
          <w:b w:val="0"/>
          <w:bCs w:val="0"/>
          <w:sz w:val="28"/>
          <w:szCs w:val="28"/>
          <w:rtl/>
        </w:rPr>
        <w:t xml:space="preserve">. أما المعرفة فتعرف على أنها مفهوم لحل المشكلات وتكون كمجموعة من القواعد والإجراءات والمعتقدات والمهارات </w:t>
      </w:r>
      <w:r w:rsidR="00DC36E6">
        <w:rPr>
          <w:rFonts w:hint="cs"/>
          <w:b w:val="0"/>
          <w:bCs w:val="0"/>
          <w:sz w:val="28"/>
          <w:szCs w:val="28"/>
          <w:rtl/>
        </w:rPr>
        <w:t xml:space="preserve">والخبرات </w:t>
      </w:r>
      <w:r w:rsidR="00A013AC" w:rsidRPr="003E1F01">
        <w:rPr>
          <w:b w:val="0"/>
          <w:bCs w:val="0"/>
          <w:sz w:val="28"/>
          <w:szCs w:val="28"/>
          <w:rtl/>
        </w:rPr>
        <w:t>التي تساهم بشكل إيجابي في حل المشكلات التنظيمية. وتعتقد الدول المتقدمة، أن المعرفة هي مورد يمكّن المؤسسات من حل المشكلات وخلق قيمة مضافة كبيرة من خلال الأداء المتطور.</w:t>
      </w:r>
      <w:r w:rsidR="008E5072" w:rsidRPr="003E1F01">
        <w:rPr>
          <w:rFonts w:hint="cs"/>
          <w:b w:val="0"/>
          <w:bCs w:val="0"/>
          <w:sz w:val="28"/>
          <w:szCs w:val="28"/>
          <w:rtl/>
        </w:rPr>
        <w:t xml:space="preserve"> </w:t>
      </w:r>
    </w:p>
    <w:p w14:paraId="58F46677" w14:textId="29B1E89A" w:rsidR="00A013AC" w:rsidRPr="003E1F01" w:rsidRDefault="00A013AC" w:rsidP="00915468">
      <w:pPr>
        <w:pStyle w:val="heading7-ayman"/>
        <w:jc w:val="left"/>
        <w:outlineLvl w:val="2"/>
        <w:rPr>
          <w:rtl/>
        </w:rPr>
      </w:pPr>
      <w:bookmarkStart w:id="39" w:name="_Toc92046774"/>
      <w:bookmarkStart w:id="40" w:name="_Toc92627348"/>
      <w:r w:rsidRPr="009E39DD">
        <w:rPr>
          <w:sz w:val="30"/>
          <w:szCs w:val="30"/>
          <w:rtl/>
        </w:rPr>
        <w:t xml:space="preserve">ثانياً </w:t>
      </w:r>
      <w:r w:rsidR="00915468" w:rsidRPr="009E39DD">
        <w:rPr>
          <w:rFonts w:hint="cs"/>
          <w:sz w:val="30"/>
          <w:szCs w:val="30"/>
          <w:rtl/>
        </w:rPr>
        <w:t xml:space="preserve">رصد وتحليل </w:t>
      </w:r>
      <w:r w:rsidRPr="009E39DD">
        <w:rPr>
          <w:rFonts w:hint="cs"/>
          <w:sz w:val="30"/>
          <w:szCs w:val="30"/>
          <w:rtl/>
        </w:rPr>
        <w:t xml:space="preserve">الأطر التشريعية </w:t>
      </w:r>
      <w:r w:rsidR="00915468" w:rsidRPr="009E39DD">
        <w:rPr>
          <w:rFonts w:hint="cs"/>
          <w:sz w:val="30"/>
          <w:szCs w:val="30"/>
          <w:rtl/>
        </w:rPr>
        <w:t>ل</w:t>
      </w:r>
      <w:r w:rsidRPr="009E39DD">
        <w:rPr>
          <w:sz w:val="30"/>
          <w:szCs w:val="30"/>
          <w:rtl/>
        </w:rPr>
        <w:t>منظومة المجتمع الرقمي في مصر</w:t>
      </w:r>
      <w:bookmarkEnd w:id="39"/>
      <w:bookmarkEnd w:id="40"/>
    </w:p>
    <w:p w14:paraId="330BD6C5" w14:textId="457B2B4F" w:rsidR="00A013AC" w:rsidRPr="003E1F01" w:rsidRDefault="00A013AC" w:rsidP="00917686">
      <w:pPr>
        <w:pStyle w:val="a"/>
        <w:spacing w:after="0" w:line="240" w:lineRule="auto"/>
        <w:ind w:left="-30" w:firstLine="57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يٌعتبر الإطار التشريعى هو حجر الأساس لبناء منظومة قوية لل</w:t>
      </w:r>
      <w:r w:rsidR="00E06794">
        <w:rPr>
          <w:rFonts w:ascii="Simplified Arabic" w:hAnsi="Simplified Arabic" w:cs="Simplified Arabic" w:hint="cs"/>
          <w:sz w:val="28"/>
          <w:szCs w:val="28"/>
          <w:rtl/>
          <w:lang w:bidi="ar-EG"/>
        </w:rPr>
        <w:t xml:space="preserve">إقتصاد </w:t>
      </w:r>
      <w:r w:rsidRPr="003E1F01">
        <w:rPr>
          <w:rFonts w:ascii="Simplified Arabic" w:hAnsi="Simplified Arabic" w:cs="Simplified Arabic" w:hint="cs"/>
          <w:sz w:val="28"/>
          <w:szCs w:val="28"/>
          <w:rtl/>
          <w:lang w:bidi="ar-EG"/>
        </w:rPr>
        <w:t xml:space="preserve">القائم على المعرفة، حيث يضع القوانين والقرارات المنُظِمة للعمل والمٌحدِدة للصلاحيات والإجراءات الفنية والإدارية للمؤسسات والأفراد. وفى هذا الإطار فقد صدر </w:t>
      </w:r>
      <w:r w:rsidRPr="003E1F01">
        <w:rPr>
          <w:rFonts w:ascii="Simplified Arabic" w:hAnsi="Simplified Arabic" w:cs="Simplified Arabic"/>
          <w:sz w:val="28"/>
          <w:szCs w:val="28"/>
          <w:rtl/>
          <w:lang w:bidi="ar-EG"/>
        </w:rPr>
        <w:t xml:space="preserve">عدد </w:t>
      </w:r>
      <w:r w:rsidRPr="003E1F01">
        <w:rPr>
          <w:rFonts w:ascii="Simplified Arabic" w:hAnsi="Simplified Arabic" w:cs="Simplified Arabic" w:hint="cs"/>
          <w:sz w:val="28"/>
          <w:szCs w:val="28"/>
          <w:rtl/>
          <w:lang w:bidi="ar-EG"/>
        </w:rPr>
        <w:t>34</w:t>
      </w:r>
      <w:r w:rsidRPr="003E1F01">
        <w:rPr>
          <w:rFonts w:ascii="Simplified Arabic" w:hAnsi="Simplified Arabic" w:cs="Simplified Arabic"/>
          <w:sz w:val="28"/>
          <w:szCs w:val="28"/>
          <w:rtl/>
          <w:lang w:bidi="ar-EG"/>
        </w:rPr>
        <w:t xml:space="preserve"> قرار وقانون صدر خلال </w:t>
      </w:r>
      <w:r w:rsidRPr="003E1F01">
        <w:rPr>
          <w:rFonts w:ascii="Simplified Arabic" w:hAnsi="Simplified Arabic" w:cs="Simplified Arabic" w:hint="cs"/>
          <w:sz w:val="28"/>
          <w:szCs w:val="28"/>
          <w:rtl/>
          <w:lang w:bidi="ar-EG"/>
        </w:rPr>
        <w:t>6</w:t>
      </w:r>
      <w:r w:rsidR="004E32A8">
        <w:rPr>
          <w:rFonts w:ascii="Simplified Arabic" w:hAnsi="Simplified Arabic" w:cs="Simplified Arabic" w:hint="cs"/>
          <w:sz w:val="28"/>
          <w:szCs w:val="28"/>
          <w:rtl/>
          <w:lang w:bidi="ar-EG"/>
        </w:rPr>
        <w:t>2</w:t>
      </w:r>
      <w:r w:rsidRPr="003E1F01">
        <w:rPr>
          <w:rFonts w:ascii="Simplified Arabic" w:hAnsi="Simplified Arabic" w:cs="Simplified Arabic"/>
          <w:sz w:val="28"/>
          <w:szCs w:val="28"/>
          <w:rtl/>
          <w:lang w:bidi="ar-EG"/>
        </w:rPr>
        <w:t xml:space="preserve"> عاماً من العام 1960 وحتى عام </w:t>
      </w:r>
      <w:r w:rsidRPr="003E1F01">
        <w:rPr>
          <w:rFonts w:ascii="Simplified Arabic" w:hAnsi="Simplified Arabic" w:cs="Simplified Arabic" w:hint="cs"/>
          <w:sz w:val="28"/>
          <w:szCs w:val="28"/>
          <w:rtl/>
          <w:lang w:bidi="ar-EG"/>
        </w:rPr>
        <w:t>202</w:t>
      </w:r>
      <w:r w:rsidR="005C61A1" w:rsidRPr="003E1F01">
        <w:rPr>
          <w:rFonts w:ascii="Simplified Arabic" w:hAnsi="Simplified Arabic" w:cs="Simplified Arabic" w:hint="cs"/>
          <w:sz w:val="28"/>
          <w:szCs w:val="28"/>
          <w:rtl/>
          <w:lang w:bidi="ar-EG"/>
        </w:rPr>
        <w:t>2</w:t>
      </w:r>
      <w:r w:rsidRPr="003E1F01">
        <w:rPr>
          <w:rFonts w:ascii="Simplified Arabic" w:hAnsi="Simplified Arabic" w:cs="Simplified Arabic" w:hint="cs"/>
          <w:sz w:val="28"/>
          <w:szCs w:val="28"/>
          <w:rtl/>
          <w:lang w:bidi="ar-EG"/>
        </w:rPr>
        <w:t>، تدور حول موضوعات</w:t>
      </w:r>
      <w:r w:rsidRPr="003E1F01">
        <w:rPr>
          <w:rFonts w:ascii="Simplified Arabic" w:hAnsi="Simplified Arabic" w:cs="Simplified Arabic"/>
          <w:sz w:val="28"/>
          <w:szCs w:val="28"/>
          <w:rtl/>
          <w:lang w:bidi="ar-EG"/>
        </w:rPr>
        <w:t xml:space="preserve">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3E1F01">
        <w:rPr>
          <w:rFonts w:ascii="Simplified Arabic" w:hAnsi="Simplified Arabic" w:cs="Simplified Arabic"/>
          <w:sz w:val="28"/>
          <w:szCs w:val="28"/>
          <w:rtl/>
          <w:lang w:bidi="ar-EG"/>
        </w:rPr>
        <w:t xml:space="preserve">على المعرفة، </w:t>
      </w:r>
      <w:r w:rsidRPr="003E1F01">
        <w:rPr>
          <w:rFonts w:ascii="Simplified Arabic" w:hAnsi="Simplified Arabic" w:cs="Simplified Arabic" w:hint="cs"/>
          <w:sz w:val="28"/>
          <w:szCs w:val="28"/>
          <w:rtl/>
          <w:lang w:bidi="ar-EG"/>
        </w:rPr>
        <w:t xml:space="preserve">وكان تصنيف هذه التشريعات وفق التقسيمات </w:t>
      </w:r>
      <w:r w:rsidR="007C28E7">
        <w:rPr>
          <w:rFonts w:ascii="Simplified Arabic" w:hAnsi="Simplified Arabic" w:cs="Simplified Arabic" w:hint="cs"/>
          <w:sz w:val="28"/>
          <w:szCs w:val="28"/>
          <w:rtl/>
          <w:lang w:bidi="ar-EG"/>
        </w:rPr>
        <w:t>التال</w:t>
      </w:r>
      <w:r w:rsidR="00654E04">
        <w:rPr>
          <w:rFonts w:ascii="Simplified Arabic" w:hAnsi="Simplified Arabic" w:cs="Simplified Arabic" w:hint="cs"/>
          <w:sz w:val="28"/>
          <w:szCs w:val="28"/>
          <w:rtl/>
          <w:lang w:bidi="ar-EG"/>
        </w:rPr>
        <w:t>ي</w:t>
      </w:r>
      <w:r w:rsidRPr="003E1F01">
        <w:rPr>
          <w:rFonts w:ascii="Simplified Arabic" w:hAnsi="Simplified Arabic" w:cs="Simplified Arabic" w:hint="cs"/>
          <w:sz w:val="28"/>
          <w:szCs w:val="28"/>
          <w:rtl/>
          <w:lang w:bidi="ar-EG"/>
        </w:rPr>
        <w:t xml:space="preserve">ة  </w:t>
      </w:r>
    </w:p>
    <w:p w14:paraId="344AF245" w14:textId="40B8CFB7" w:rsidR="003A7C67" w:rsidRPr="00917686" w:rsidRDefault="00B923D6" w:rsidP="00050930">
      <w:pPr>
        <w:pStyle w:val="a"/>
        <w:spacing w:after="0" w:line="240" w:lineRule="auto"/>
        <w:ind w:left="0"/>
        <w:jc w:val="center"/>
        <w:rPr>
          <w:rFonts w:ascii="Simplified Arabic" w:hAnsi="Simplified Arabic" w:cs="Simplified Arabic"/>
          <w:b/>
          <w:bCs/>
          <w:sz w:val="24"/>
          <w:szCs w:val="24"/>
          <w:rtl/>
          <w:lang w:bidi="ar-EG"/>
        </w:rPr>
      </w:pPr>
      <w:r w:rsidRPr="00917686">
        <w:rPr>
          <w:rFonts w:ascii="Simplified Arabic" w:hAnsi="Simplified Arabic" w:cs="Simplified Arabic" w:hint="cs"/>
          <w:b/>
          <w:bCs/>
          <w:sz w:val="24"/>
          <w:szCs w:val="24"/>
          <w:rtl/>
          <w:lang w:bidi="ar-EG"/>
        </w:rPr>
        <w:t>شكل</w:t>
      </w:r>
      <w:r w:rsidR="009E39DD">
        <w:rPr>
          <w:rFonts w:ascii="Simplified Arabic" w:hAnsi="Simplified Arabic" w:cs="Simplified Arabic" w:hint="cs"/>
          <w:b/>
          <w:bCs/>
          <w:sz w:val="24"/>
          <w:szCs w:val="24"/>
          <w:rtl/>
          <w:lang w:bidi="ar-EG"/>
        </w:rPr>
        <w:t xml:space="preserve"> رقم</w:t>
      </w:r>
      <w:r w:rsidR="003A7C67" w:rsidRPr="00917686">
        <w:rPr>
          <w:rFonts w:ascii="Simplified Arabic" w:hAnsi="Simplified Arabic" w:cs="Simplified Arabic" w:hint="cs"/>
          <w:b/>
          <w:bCs/>
          <w:sz w:val="24"/>
          <w:szCs w:val="24"/>
          <w:rtl/>
          <w:lang w:bidi="ar-EG"/>
        </w:rPr>
        <w:t xml:space="preserve">  (</w:t>
      </w:r>
      <w:r w:rsidR="003C46C5" w:rsidRPr="00917686">
        <w:rPr>
          <w:rFonts w:ascii="Simplified Arabic" w:hAnsi="Simplified Arabic" w:cs="Simplified Arabic" w:hint="cs"/>
          <w:b/>
          <w:bCs/>
          <w:sz w:val="24"/>
          <w:szCs w:val="24"/>
          <w:rtl/>
          <w:lang w:bidi="ar-EG"/>
        </w:rPr>
        <w:t>1-4</w:t>
      </w:r>
      <w:r w:rsidR="003A7C67" w:rsidRPr="00917686">
        <w:rPr>
          <w:rFonts w:ascii="Simplified Arabic" w:hAnsi="Simplified Arabic" w:cs="Simplified Arabic" w:hint="cs"/>
          <w:b/>
          <w:bCs/>
          <w:sz w:val="24"/>
          <w:szCs w:val="24"/>
          <w:rtl/>
          <w:lang w:bidi="ar-EG"/>
        </w:rPr>
        <w:t>)</w:t>
      </w:r>
      <w:r w:rsidR="009E39DD">
        <w:rPr>
          <w:rFonts w:ascii="Simplified Arabic" w:hAnsi="Simplified Arabic" w:cs="Simplified Arabic" w:hint="cs"/>
          <w:b/>
          <w:bCs/>
          <w:sz w:val="24"/>
          <w:szCs w:val="24"/>
          <w:rtl/>
          <w:lang w:bidi="ar-EG"/>
        </w:rPr>
        <w:t>:</w:t>
      </w:r>
      <w:r w:rsidR="003A7C67" w:rsidRPr="00917686">
        <w:rPr>
          <w:rFonts w:ascii="Simplified Arabic" w:hAnsi="Simplified Arabic" w:cs="Simplified Arabic" w:hint="cs"/>
          <w:b/>
          <w:bCs/>
          <w:sz w:val="24"/>
          <w:szCs w:val="24"/>
          <w:rtl/>
          <w:lang w:bidi="ar-EG"/>
        </w:rPr>
        <w:t xml:space="preserve"> توزيع الاطر التشريعية</w:t>
      </w:r>
    </w:p>
    <w:p w14:paraId="0773928D" w14:textId="5D165C5E" w:rsidR="00C87423" w:rsidRPr="003E1F01" w:rsidRDefault="00434C2D" w:rsidP="00050930">
      <w:pPr>
        <w:pStyle w:val="a"/>
        <w:spacing w:after="0" w:line="240" w:lineRule="auto"/>
        <w:ind w:left="-30"/>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w:drawing>
          <wp:inline distT="0" distB="0" distL="0" distR="0" wp14:anchorId="3DE27889" wp14:editId="6981E09C">
            <wp:extent cx="3002280" cy="1787406"/>
            <wp:effectExtent l="38100" t="38100" r="45720" b="419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18643" cy="1797148"/>
                    </a:xfrm>
                    <a:prstGeom prst="rect">
                      <a:avLst/>
                    </a:prstGeom>
                    <a:ln w="34925" cmpd="sng">
                      <a:solidFill>
                        <a:schemeClr val="accent1"/>
                      </a:solidFill>
                    </a:ln>
                  </pic:spPr>
                </pic:pic>
              </a:graphicData>
            </a:graphic>
          </wp:inline>
        </w:drawing>
      </w:r>
    </w:p>
    <w:p w14:paraId="43799A1F" w14:textId="5473FC7E" w:rsidR="003A7C67" w:rsidRPr="00F944D0" w:rsidRDefault="003A7C67" w:rsidP="00917686">
      <w:pPr>
        <w:pStyle w:val="heading7-ayman"/>
        <w:jc w:val="left"/>
        <w:rPr>
          <w:sz w:val="20"/>
          <w:szCs w:val="20"/>
          <w:rtl/>
        </w:rPr>
      </w:pPr>
      <w:bookmarkStart w:id="41" w:name="_Toc92046775"/>
      <w:bookmarkStart w:id="42" w:name="_Toc92627349"/>
      <w:r w:rsidRPr="00F944D0">
        <w:rPr>
          <w:rFonts w:hint="cs"/>
          <w:sz w:val="20"/>
          <w:szCs w:val="20"/>
          <w:rtl/>
        </w:rPr>
        <w:lastRenderedPageBreak/>
        <w:t xml:space="preserve">المصدر  </w:t>
      </w:r>
      <w:r w:rsidR="000343B6" w:rsidRPr="00F944D0">
        <w:rPr>
          <w:rFonts w:hint="cs"/>
          <w:sz w:val="20"/>
          <w:szCs w:val="20"/>
          <w:rtl/>
        </w:rPr>
        <w:t xml:space="preserve">: </w:t>
      </w:r>
      <w:r w:rsidRPr="00F944D0">
        <w:rPr>
          <w:rFonts w:hint="cs"/>
          <w:sz w:val="20"/>
          <w:szCs w:val="20"/>
          <w:rtl/>
        </w:rPr>
        <w:t xml:space="preserve">بمعرفة الباحث طبقاً لما ورد فى جريدة الوقائع </w:t>
      </w:r>
      <w:r w:rsidR="003D6488" w:rsidRPr="00F944D0">
        <w:rPr>
          <w:rFonts w:hint="cs"/>
          <w:sz w:val="20"/>
          <w:szCs w:val="20"/>
          <w:rtl/>
        </w:rPr>
        <w:t xml:space="preserve">المصرية </w:t>
      </w:r>
      <w:r w:rsidRPr="00F944D0">
        <w:rPr>
          <w:rFonts w:hint="cs"/>
          <w:sz w:val="20"/>
          <w:szCs w:val="20"/>
          <w:rtl/>
        </w:rPr>
        <w:t>فى أعداد مختلفة</w:t>
      </w:r>
    </w:p>
    <w:bookmarkEnd w:id="41"/>
    <w:bookmarkEnd w:id="42"/>
    <w:p w14:paraId="5088ED4A" w14:textId="0E052439" w:rsidR="008C095E" w:rsidRPr="003E1F01" w:rsidRDefault="008C095E" w:rsidP="00F944D0">
      <w:pPr>
        <w:bidi/>
        <w:spacing w:before="240" w:after="120" w:line="240" w:lineRule="auto"/>
        <w:ind w:firstLine="54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 xml:space="preserve">ويعتمد </w:t>
      </w:r>
      <w:r w:rsidR="00A013AC" w:rsidRPr="003E1F01">
        <w:rPr>
          <w:rFonts w:ascii="Simplified Arabic" w:hAnsi="Simplified Arabic" w:cs="Simplified Arabic"/>
          <w:sz w:val="28"/>
          <w:szCs w:val="28"/>
          <w:rtl/>
          <w:lang w:bidi="ar-EG"/>
        </w:rPr>
        <w:t xml:space="preserve">الإطار التشريعي الحاكم لمنظومة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00A013AC" w:rsidRPr="003E1F01">
        <w:rPr>
          <w:rFonts w:ascii="Simplified Arabic" w:hAnsi="Simplified Arabic" w:cs="Simplified Arabic"/>
          <w:sz w:val="28"/>
          <w:szCs w:val="28"/>
          <w:rtl/>
          <w:lang w:bidi="ar-EG"/>
        </w:rPr>
        <w:t>على المعرفة</w:t>
      </w:r>
      <w:r w:rsidRPr="003E1F01">
        <w:rPr>
          <w:rFonts w:ascii="Simplified Arabic" w:hAnsi="Simplified Arabic" w:cs="Simplified Arabic" w:hint="cs"/>
          <w:sz w:val="28"/>
          <w:szCs w:val="28"/>
          <w:rtl/>
          <w:lang w:bidi="ar-EG"/>
        </w:rPr>
        <w:t xml:space="preserve"> فى جوهره على محاور المعلومات و</w:t>
      </w:r>
      <w:r w:rsidR="00700BFD">
        <w:rPr>
          <w:rFonts w:ascii="Simplified Arabic" w:hAnsi="Simplified Arabic" w:cs="Simplified Arabic" w:hint="cs"/>
          <w:sz w:val="28"/>
          <w:szCs w:val="28"/>
          <w:rtl/>
          <w:lang w:bidi="ar-EG"/>
        </w:rPr>
        <w:t>الإتصالات</w:t>
      </w:r>
      <w:r w:rsidR="00A013AC" w:rsidRPr="003E1F01">
        <w:rPr>
          <w:rFonts w:ascii="Simplified Arabic" w:hAnsi="Simplified Arabic" w:cs="Simplified Arabic"/>
          <w:sz w:val="28"/>
          <w:szCs w:val="28"/>
          <w:rtl/>
          <w:lang w:bidi="ar-EG"/>
        </w:rPr>
        <w:t xml:space="preserve">، </w:t>
      </w:r>
      <w:r w:rsidRPr="003E1F01">
        <w:rPr>
          <w:rFonts w:ascii="Simplified Arabic" w:hAnsi="Simplified Arabic" w:cs="Simplified Arabic" w:hint="cs"/>
          <w:sz w:val="28"/>
          <w:szCs w:val="28"/>
          <w:rtl/>
          <w:lang w:bidi="ar-EG"/>
        </w:rPr>
        <w:t xml:space="preserve">ويمكن التمييز بين مرحلتين أساسيتين فى تشكيل وتطور هذاالإطار التشريعى كما يوضح الشكل </w:t>
      </w:r>
      <w:r w:rsidR="007C28E7">
        <w:rPr>
          <w:rFonts w:ascii="Simplified Arabic" w:hAnsi="Simplified Arabic" w:cs="Simplified Arabic" w:hint="cs"/>
          <w:sz w:val="28"/>
          <w:szCs w:val="28"/>
          <w:rtl/>
          <w:lang w:bidi="ar-EG"/>
        </w:rPr>
        <w:t>التالى</w:t>
      </w:r>
      <w:r w:rsidR="005E3308">
        <w:rPr>
          <w:rFonts w:ascii="Simplified Arabic" w:hAnsi="Simplified Arabic" w:cs="Simplified Arabic" w:hint="cs"/>
          <w:sz w:val="28"/>
          <w:szCs w:val="28"/>
          <w:rtl/>
          <w:lang w:bidi="ar-EG"/>
        </w:rPr>
        <w:t xml:space="preserve"> </w:t>
      </w:r>
      <w:r w:rsidR="000343B6">
        <w:rPr>
          <w:rFonts w:ascii="Simplified Arabic" w:hAnsi="Simplified Arabic" w:cs="Simplified Arabic" w:hint="cs"/>
          <w:sz w:val="28"/>
          <w:szCs w:val="28"/>
          <w:rtl/>
          <w:lang w:bidi="ar-EG"/>
        </w:rPr>
        <w:t>:</w:t>
      </w:r>
      <w:r w:rsidRPr="003E1F01">
        <w:rPr>
          <w:rFonts w:ascii="Simplified Arabic" w:hAnsi="Simplified Arabic" w:cs="Simplified Arabic" w:hint="cs"/>
          <w:sz w:val="28"/>
          <w:szCs w:val="28"/>
          <w:rtl/>
          <w:lang w:bidi="ar-EG"/>
        </w:rPr>
        <w:t xml:space="preserve"> </w:t>
      </w:r>
    </w:p>
    <w:p w14:paraId="263FEE82" w14:textId="44045F48" w:rsidR="00A013AC" w:rsidRPr="0051564E" w:rsidRDefault="00A013AC" w:rsidP="009E39DD">
      <w:pPr>
        <w:bidi/>
        <w:spacing w:after="0" w:line="240" w:lineRule="auto"/>
        <w:ind w:left="720"/>
        <w:rPr>
          <w:rFonts w:ascii="Simplified Arabic" w:hAnsi="Simplified Arabic" w:cs="Simplified Arabic"/>
          <w:b/>
          <w:bCs/>
          <w:sz w:val="24"/>
          <w:szCs w:val="24"/>
          <w:rtl/>
          <w:lang w:bidi="ar-EG"/>
        </w:rPr>
      </w:pPr>
      <w:r w:rsidRPr="0051564E">
        <w:rPr>
          <w:rFonts w:ascii="Simplified Arabic" w:hAnsi="Simplified Arabic" w:cs="Simplified Arabic"/>
          <w:b/>
          <w:bCs/>
          <w:sz w:val="24"/>
          <w:szCs w:val="24"/>
          <w:rtl/>
          <w:lang w:bidi="ar-EG"/>
        </w:rPr>
        <w:t>شكل رقم(1-</w:t>
      </w:r>
      <w:r w:rsidR="0025178F" w:rsidRPr="0051564E">
        <w:rPr>
          <w:rFonts w:ascii="Simplified Arabic" w:hAnsi="Simplified Arabic" w:cs="Simplified Arabic" w:hint="cs"/>
          <w:b/>
          <w:bCs/>
          <w:sz w:val="24"/>
          <w:szCs w:val="24"/>
          <w:rtl/>
          <w:lang w:bidi="ar-EG"/>
        </w:rPr>
        <w:t>5</w:t>
      </w:r>
      <w:r w:rsidRPr="0051564E">
        <w:rPr>
          <w:rFonts w:ascii="Simplified Arabic" w:hAnsi="Simplified Arabic" w:cs="Simplified Arabic"/>
          <w:b/>
          <w:bCs/>
          <w:sz w:val="24"/>
          <w:szCs w:val="24"/>
          <w:rtl/>
          <w:lang w:bidi="ar-EG"/>
        </w:rPr>
        <w:t>)</w:t>
      </w:r>
      <w:r w:rsidRPr="0051564E">
        <w:rPr>
          <w:rFonts w:ascii="Simplified Arabic" w:hAnsi="Simplified Arabic" w:cs="Simplified Arabic" w:hint="cs"/>
          <w:b/>
          <w:bCs/>
          <w:sz w:val="24"/>
          <w:szCs w:val="24"/>
          <w:rtl/>
          <w:lang w:bidi="ar-EG"/>
        </w:rPr>
        <w:t xml:space="preserve"> </w:t>
      </w:r>
      <w:r w:rsidR="009E39DD">
        <w:rPr>
          <w:rFonts w:ascii="Simplified Arabic" w:hAnsi="Simplified Arabic" w:cs="Simplified Arabic" w:hint="cs"/>
          <w:b/>
          <w:bCs/>
          <w:sz w:val="24"/>
          <w:szCs w:val="24"/>
          <w:rtl/>
          <w:lang w:bidi="ar-EG"/>
        </w:rPr>
        <w:t>:</w:t>
      </w:r>
      <w:r w:rsidRPr="0051564E">
        <w:rPr>
          <w:rFonts w:ascii="Simplified Arabic" w:hAnsi="Simplified Arabic" w:cs="Simplified Arabic" w:hint="cs"/>
          <w:b/>
          <w:bCs/>
          <w:sz w:val="24"/>
          <w:szCs w:val="24"/>
          <w:rtl/>
          <w:lang w:bidi="ar-EG"/>
        </w:rPr>
        <w:t xml:space="preserve"> مراحل تطور الإطار التشريعى للمجتمع الرقمى فى مصر </w:t>
      </w:r>
    </w:p>
    <w:p w14:paraId="0C014256" w14:textId="46BF0066" w:rsidR="00CB07B3" w:rsidRPr="003E1F01" w:rsidRDefault="0051564E" w:rsidP="00CB07B3">
      <w:pPr>
        <w:bidi/>
        <w:spacing w:after="0" w:line="240" w:lineRule="auto"/>
        <w:ind w:left="720"/>
        <w:rPr>
          <w:rFonts w:ascii="Simplified Arabic" w:hAnsi="Simplified Arabic" w:cs="Simplified Arabic"/>
          <w:sz w:val="28"/>
          <w:szCs w:val="28"/>
          <w:rtl/>
          <w:lang w:bidi="ar-EG"/>
        </w:rPr>
      </w:pPr>
      <w:r w:rsidRPr="00653CA3">
        <w:rPr>
          <w:noProof/>
        </w:rPr>
        <w:drawing>
          <wp:anchor distT="0" distB="0" distL="114300" distR="114300" simplePos="0" relativeHeight="251668480" behindDoc="0" locked="0" layoutInCell="1" allowOverlap="1" wp14:anchorId="540FF7E7" wp14:editId="60041ECF">
            <wp:simplePos x="0" y="0"/>
            <wp:positionH relativeFrom="column">
              <wp:posOffset>813379</wp:posOffset>
            </wp:positionH>
            <wp:positionV relativeFrom="paragraph">
              <wp:posOffset>165735</wp:posOffset>
            </wp:positionV>
            <wp:extent cx="3186000" cy="1720800"/>
            <wp:effectExtent l="38100" t="38100" r="33655" b="3238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6000" cy="1720800"/>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p>
    <w:p w14:paraId="6116BA63" w14:textId="7777777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3FF95283" w14:textId="4C612B1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5ADF50AB" w14:textId="7777777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44268B3C" w14:textId="7777777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15B851D8" w14:textId="7777777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5B28852A" w14:textId="7777777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7FBB37CE" w14:textId="77777777" w:rsidR="00CB07B3" w:rsidRDefault="00CB07B3" w:rsidP="00CB07B3">
      <w:pPr>
        <w:pStyle w:val="ListParagraph"/>
        <w:bidi/>
        <w:spacing w:after="0" w:line="240" w:lineRule="auto"/>
        <w:ind w:left="1800"/>
        <w:rPr>
          <w:rFonts w:ascii="Simplified Arabic" w:hAnsi="Simplified Arabic" w:cs="Simplified Arabic"/>
          <w:b/>
          <w:bCs/>
          <w:sz w:val="24"/>
          <w:szCs w:val="24"/>
          <w:rtl/>
        </w:rPr>
      </w:pPr>
    </w:p>
    <w:p w14:paraId="36B40904" w14:textId="1EF53F6B" w:rsidR="00A013AC" w:rsidRPr="000C6AA3" w:rsidRDefault="00A013AC" w:rsidP="00EB6E98">
      <w:pPr>
        <w:bidi/>
        <w:spacing w:after="0" w:line="240" w:lineRule="auto"/>
        <w:ind w:left="720" w:firstLine="720"/>
        <w:jc w:val="both"/>
        <w:rPr>
          <w:rFonts w:ascii="Simplified Arabic" w:hAnsi="Simplified Arabic" w:cs="Simplified Arabic"/>
          <w:b/>
          <w:bCs/>
          <w:rtl/>
        </w:rPr>
      </w:pPr>
      <w:r w:rsidRPr="000C6AA3">
        <w:rPr>
          <w:rFonts w:ascii="Simplified Arabic" w:hAnsi="Simplified Arabic" w:cs="Simplified Arabic" w:hint="cs"/>
          <w:b/>
          <w:bCs/>
          <w:rtl/>
        </w:rPr>
        <w:t>المصدر</w:t>
      </w:r>
      <w:r w:rsidR="000C6AA3">
        <w:rPr>
          <w:rFonts w:ascii="Simplified Arabic" w:hAnsi="Simplified Arabic" w:cs="Simplified Arabic" w:hint="cs"/>
          <w:b/>
          <w:bCs/>
          <w:rtl/>
        </w:rPr>
        <w:t xml:space="preserve"> </w:t>
      </w:r>
      <w:r w:rsidR="000343B6" w:rsidRPr="000C6AA3">
        <w:rPr>
          <w:rFonts w:ascii="Simplified Arabic" w:hAnsi="Simplified Arabic" w:cs="Simplified Arabic" w:hint="cs"/>
          <w:b/>
          <w:bCs/>
          <w:rtl/>
        </w:rPr>
        <w:t xml:space="preserve">: </w:t>
      </w:r>
      <w:r w:rsidR="00DA3E1F">
        <w:rPr>
          <w:rFonts w:ascii="Simplified Arabic" w:hAnsi="Simplified Arabic" w:cs="Simplified Arabic" w:hint="cs"/>
          <w:b/>
          <w:bCs/>
          <w:rtl/>
        </w:rPr>
        <w:t>من إعداد</w:t>
      </w:r>
      <w:r w:rsidRPr="000C6AA3">
        <w:rPr>
          <w:rFonts w:ascii="Simplified Arabic" w:hAnsi="Simplified Arabic" w:cs="Simplified Arabic" w:hint="cs"/>
          <w:b/>
          <w:bCs/>
          <w:rtl/>
        </w:rPr>
        <w:t xml:space="preserve"> الباحث  </w:t>
      </w:r>
    </w:p>
    <w:p w14:paraId="7CF70531" w14:textId="7A42FC69" w:rsidR="005F46F1" w:rsidRPr="000C6AA3" w:rsidRDefault="000343B6" w:rsidP="003E63EE">
      <w:pPr>
        <w:bidi/>
        <w:spacing w:after="0" w:line="240" w:lineRule="auto"/>
        <w:jc w:val="both"/>
        <w:rPr>
          <w:rFonts w:ascii="Simplified Arabic" w:hAnsi="Simplified Arabic" w:cs="Simplified Arabic"/>
          <w:sz w:val="28"/>
          <w:szCs w:val="28"/>
          <w:lang w:bidi="ar-EG"/>
        </w:rPr>
      </w:pPr>
      <w:r w:rsidRPr="000C6AA3">
        <w:rPr>
          <w:rFonts w:ascii="Simplified Arabic" w:hAnsi="Simplified Arabic" w:cs="Simplified Arabic" w:hint="cs"/>
          <w:b/>
          <w:bCs/>
          <w:sz w:val="28"/>
          <w:szCs w:val="28"/>
          <w:rtl/>
          <w:lang w:bidi="ar-EG"/>
        </w:rPr>
        <w:t>1.</w:t>
      </w:r>
      <w:r w:rsidR="00A013AC" w:rsidRPr="000C6AA3">
        <w:rPr>
          <w:rFonts w:ascii="Simplified Arabic" w:hAnsi="Simplified Arabic" w:cs="Simplified Arabic" w:hint="cs"/>
          <w:b/>
          <w:bCs/>
          <w:sz w:val="28"/>
          <w:szCs w:val="28"/>
          <w:rtl/>
          <w:lang w:bidi="ar-EG"/>
        </w:rPr>
        <w:t xml:space="preserve">المرحلة الأولى  </w:t>
      </w:r>
      <w:r w:rsidR="00A013AC" w:rsidRPr="000C6AA3">
        <w:rPr>
          <w:rFonts w:ascii="Simplified Arabic" w:hAnsi="Simplified Arabic" w:cs="Simplified Arabic"/>
          <w:b/>
          <w:bCs/>
          <w:sz w:val="28"/>
          <w:szCs w:val="28"/>
          <w:rtl/>
          <w:lang w:bidi="ar-EG"/>
        </w:rPr>
        <w:t>من عام 1960 وحتى عام 1998</w:t>
      </w:r>
      <w:r w:rsidR="00A013AC" w:rsidRPr="000C6AA3">
        <w:rPr>
          <w:rFonts w:ascii="Simplified Arabic" w:hAnsi="Simplified Arabic" w:cs="Simplified Arabic"/>
          <w:sz w:val="28"/>
          <w:szCs w:val="28"/>
          <w:rtl/>
          <w:lang w:bidi="ar-EG"/>
        </w:rPr>
        <w:t xml:space="preserve"> </w:t>
      </w:r>
    </w:p>
    <w:p w14:paraId="01DC34A1" w14:textId="41FE8DDC" w:rsidR="00A013AC" w:rsidRPr="003E1F01" w:rsidRDefault="00A013AC" w:rsidP="003E63EE">
      <w:pPr>
        <w:bidi/>
        <w:spacing w:after="0" w:line="240" w:lineRule="auto"/>
        <w:ind w:left="-30" w:firstLine="750"/>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وبدأت بإصدار القانون رقم 30 بشأن الإحصاء والتعداد، ونتج عن هذه الفترة منظومة من الإحصاءات والبيانات الصادرة عن التعدادات.</w:t>
      </w:r>
      <w:r w:rsidR="008C095E" w:rsidRPr="003E1F01">
        <w:rPr>
          <w:rFonts w:ascii="Simplified Arabic" w:hAnsi="Simplified Arabic" w:cs="Simplified Arabic" w:hint="cs"/>
          <w:sz w:val="28"/>
          <w:szCs w:val="28"/>
          <w:rtl/>
          <w:lang w:bidi="ar-EG"/>
        </w:rPr>
        <w:t xml:space="preserve"> </w:t>
      </w:r>
      <w:r w:rsidR="008C095E" w:rsidRPr="003E1F01">
        <w:rPr>
          <w:rFonts w:ascii="Simplified Arabic" w:hAnsi="Simplified Arabic" w:cs="Simplified Arabic" w:hint="cs"/>
          <w:b/>
          <w:bCs/>
          <w:sz w:val="28"/>
          <w:szCs w:val="28"/>
          <w:rtl/>
          <w:lang w:bidi="ar-EG"/>
        </w:rPr>
        <w:t xml:space="preserve">ويمكن </w:t>
      </w:r>
      <w:r w:rsidR="00D3106A" w:rsidRPr="003E1F01">
        <w:rPr>
          <w:rFonts w:ascii="Simplified Arabic" w:hAnsi="Simplified Arabic" w:cs="Simplified Arabic" w:hint="cs"/>
          <w:b/>
          <w:bCs/>
          <w:sz w:val="28"/>
          <w:szCs w:val="28"/>
          <w:rtl/>
          <w:lang w:bidi="ar-EG"/>
        </w:rPr>
        <w:t>إ</w:t>
      </w:r>
      <w:r w:rsidR="008C095E" w:rsidRPr="003E1F01">
        <w:rPr>
          <w:rFonts w:ascii="Simplified Arabic" w:hAnsi="Simplified Arabic" w:cs="Simplified Arabic" w:hint="cs"/>
          <w:b/>
          <w:bCs/>
          <w:sz w:val="28"/>
          <w:szCs w:val="28"/>
          <w:rtl/>
          <w:lang w:bidi="ar-EG"/>
        </w:rPr>
        <w:t xml:space="preserve">براز أهم ملامح تلك المرحله على النحو </w:t>
      </w:r>
      <w:r w:rsidR="007C28E7">
        <w:rPr>
          <w:rFonts w:ascii="Simplified Arabic" w:hAnsi="Simplified Arabic" w:cs="Simplified Arabic" w:hint="cs"/>
          <w:b/>
          <w:bCs/>
          <w:sz w:val="28"/>
          <w:szCs w:val="28"/>
          <w:rtl/>
          <w:lang w:bidi="ar-EG"/>
        </w:rPr>
        <w:t>التالى</w:t>
      </w:r>
      <w:r w:rsidR="005E3308">
        <w:rPr>
          <w:rFonts w:ascii="Simplified Arabic" w:hAnsi="Simplified Arabic" w:cs="Simplified Arabic" w:hint="cs"/>
          <w:b/>
          <w:bCs/>
          <w:sz w:val="28"/>
          <w:szCs w:val="28"/>
          <w:rtl/>
          <w:lang w:bidi="ar-EG"/>
        </w:rPr>
        <w:t xml:space="preserve"> </w:t>
      </w:r>
      <w:r w:rsidR="008C095E" w:rsidRPr="003E1F01">
        <w:rPr>
          <w:rFonts w:ascii="Simplified Arabic" w:hAnsi="Simplified Arabic" w:cs="Simplified Arabic" w:hint="cs"/>
          <w:b/>
          <w:bCs/>
          <w:sz w:val="28"/>
          <w:szCs w:val="28"/>
          <w:rtl/>
          <w:lang w:bidi="ar-EG"/>
        </w:rPr>
        <w:t xml:space="preserve"> </w:t>
      </w:r>
      <w:r w:rsidR="000343B6">
        <w:rPr>
          <w:rFonts w:ascii="Simplified Arabic" w:hAnsi="Simplified Arabic" w:cs="Simplified Arabic" w:hint="cs"/>
          <w:b/>
          <w:bCs/>
          <w:sz w:val="28"/>
          <w:szCs w:val="28"/>
          <w:rtl/>
          <w:lang w:bidi="ar-EG"/>
        </w:rPr>
        <w:t>:</w:t>
      </w:r>
      <w:r w:rsidRPr="003E1F01">
        <w:rPr>
          <w:rFonts w:ascii="Simplified Arabic" w:hAnsi="Simplified Arabic" w:cs="Simplified Arabic"/>
          <w:sz w:val="28"/>
          <w:szCs w:val="28"/>
          <w:rtl/>
          <w:lang w:bidi="ar-EG"/>
        </w:rPr>
        <w:t xml:space="preserve"> </w:t>
      </w:r>
    </w:p>
    <w:p w14:paraId="4388C16C" w14:textId="51FE7C81" w:rsidR="008C095E" w:rsidRPr="003E1F01" w:rsidRDefault="008C095E">
      <w:pPr>
        <w:pStyle w:val="a"/>
        <w:numPr>
          <w:ilvl w:val="0"/>
          <w:numId w:val="107"/>
        </w:numPr>
        <w:spacing w:after="0" w:line="240" w:lineRule="auto"/>
        <w:ind w:left="283" w:hanging="270"/>
        <w:jc w:val="both"/>
        <w:rPr>
          <w:rFonts w:ascii="Simplified Arabic" w:hAnsi="Simplified Arabic" w:cs="Simplified Arabic"/>
          <w:sz w:val="28"/>
          <w:szCs w:val="28"/>
          <w:lang w:bidi="ar-EG"/>
        </w:rPr>
      </w:pPr>
      <w:r w:rsidRPr="003E1F01">
        <w:rPr>
          <w:rFonts w:ascii="Simplified Arabic" w:hAnsi="Simplified Arabic" w:cs="Simplified Arabic" w:hint="cs"/>
          <w:b/>
          <w:bCs/>
          <w:sz w:val="28"/>
          <w:szCs w:val="28"/>
          <w:rtl/>
          <w:lang w:bidi="ar-EG"/>
        </w:rPr>
        <w:t xml:space="preserve">تأسيس كيانات مؤسسية رئيسة للبيانات والمعلومات </w:t>
      </w:r>
      <w:r w:rsidRPr="003E1F01">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تميزت هذه المرحلة بصدور ثلاث قرارات نشأ عنها ثلاث كيانات مؤسسيه أحدثت طفرة فى مجال البيانات والمعلومات، فقد توافق بد</w:t>
      </w:r>
      <w:r w:rsidR="00910F4C">
        <w:rPr>
          <w:rFonts w:ascii="Simplified Arabic" w:hAnsi="Simplified Arabic" w:cs="Simplified Arabic" w:hint="cs"/>
          <w:sz w:val="28"/>
          <w:szCs w:val="28"/>
          <w:rtl/>
          <w:lang w:bidi="ar-EG"/>
        </w:rPr>
        <w:t>ء</w:t>
      </w:r>
      <w:r w:rsidRPr="003E1F01">
        <w:rPr>
          <w:rFonts w:ascii="Simplified Arabic" w:hAnsi="Simplified Arabic" w:cs="Simplified Arabic"/>
          <w:sz w:val="28"/>
          <w:szCs w:val="28"/>
          <w:rtl/>
          <w:lang w:bidi="ar-EG"/>
        </w:rPr>
        <w:t xml:space="preserve"> هذه المرحلة مع بداية الخطة </w:t>
      </w:r>
      <w:r w:rsidRPr="003E1F01">
        <w:rPr>
          <w:rFonts w:ascii="Simplified Arabic" w:hAnsi="Simplified Arabic" w:cs="Simplified Arabic" w:hint="cs"/>
          <w:sz w:val="28"/>
          <w:szCs w:val="28"/>
          <w:rtl/>
          <w:lang w:bidi="ar-EG"/>
        </w:rPr>
        <w:t xml:space="preserve">الخمسية </w:t>
      </w:r>
      <w:r w:rsidRPr="003E1F01">
        <w:rPr>
          <w:rFonts w:ascii="Simplified Arabic" w:hAnsi="Simplified Arabic" w:cs="Simplified Arabic"/>
          <w:sz w:val="28"/>
          <w:szCs w:val="28"/>
          <w:rtl/>
          <w:lang w:bidi="ar-EG"/>
        </w:rPr>
        <w:t>الأولى</w:t>
      </w:r>
      <w:r w:rsidRPr="003E1F01">
        <w:rPr>
          <w:rFonts w:ascii="Simplified Arabic" w:hAnsi="Simplified Arabic" w:cs="Simplified Arabic" w:hint="cs"/>
          <w:sz w:val="28"/>
          <w:szCs w:val="28"/>
          <w:rtl/>
          <w:lang w:bidi="ar-EG"/>
        </w:rPr>
        <w:t xml:space="preserve"> للتنمية </w:t>
      </w:r>
      <w:r w:rsidRPr="003E1F01">
        <w:rPr>
          <w:rFonts w:ascii="Simplified Arabic" w:hAnsi="Simplified Arabic" w:cs="Simplified Arabic"/>
          <w:sz w:val="28"/>
          <w:szCs w:val="28"/>
          <w:rtl/>
          <w:lang w:bidi="ar-EG"/>
        </w:rPr>
        <w:t xml:space="preserve"> للدولة 1960 - 1965 والتي صدرت بالقرار الجمهوري رقم 232 لسنة 1960 بشأن قانون التخطيط القومي والمتابعة والتي حددت الهدف الإستراتيجي للدولة وهو العدالة الإجتماعيه والتي تنطلق من محورين هما تنمية الإنتاج ورفع مستوى المعيشة وذلك </w:t>
      </w:r>
      <w:r w:rsidRPr="003E1F01">
        <w:rPr>
          <w:rFonts w:ascii="Simplified Arabic" w:hAnsi="Simplified Arabic" w:cs="Simplified Arabic"/>
          <w:sz w:val="28"/>
          <w:szCs w:val="28"/>
          <w:rtl/>
          <w:lang w:bidi="ar-EG"/>
        </w:rPr>
        <w:lastRenderedPageBreak/>
        <w:t>بإستخدام كافة موارد الدولة وكافة الجهود على المستويين العام والخاص</w:t>
      </w:r>
      <w:r w:rsidRPr="003E1F01">
        <w:rPr>
          <w:rStyle w:val="FootnoteReference"/>
          <w:rFonts w:ascii="Simplified Arabic" w:hAnsi="Simplified Arabic" w:cs="Simplified Arabic"/>
          <w:sz w:val="28"/>
          <w:szCs w:val="28"/>
          <w:rtl/>
          <w:lang w:bidi="ar-EG"/>
        </w:rPr>
        <w:footnoteReference w:id="20"/>
      </w:r>
      <w:r w:rsidRPr="003E1F01">
        <w:rPr>
          <w:rFonts w:ascii="Simplified Arabic" w:hAnsi="Simplified Arabic" w:cs="Simplified Arabic"/>
          <w:sz w:val="28"/>
          <w:szCs w:val="28"/>
          <w:rtl/>
          <w:lang w:bidi="ar-EG"/>
        </w:rPr>
        <w:t xml:space="preserve">، وقد وضع هذا القانون أسس أوليه لمبدأ أهمية البيانات لعمليه التخطيط </w:t>
      </w:r>
      <w:r w:rsidR="004D7FCF">
        <w:rPr>
          <w:rFonts w:ascii="Simplified Arabic" w:hAnsi="Simplified Arabic" w:cs="Simplified Arabic" w:hint="cs"/>
          <w:sz w:val="28"/>
          <w:szCs w:val="28"/>
          <w:rtl/>
          <w:lang w:bidi="ar-EG"/>
        </w:rPr>
        <w:t xml:space="preserve">القومى </w:t>
      </w:r>
      <w:r w:rsidRPr="003E1F01">
        <w:rPr>
          <w:rFonts w:ascii="Simplified Arabic" w:hAnsi="Simplified Arabic" w:cs="Simplified Arabic"/>
          <w:sz w:val="28"/>
          <w:szCs w:val="28"/>
          <w:rtl/>
          <w:lang w:bidi="ar-EG"/>
        </w:rPr>
        <w:t xml:space="preserve">وكذلك مبدأ حماية وتأمين البيانات من الإطلاع غير القانوني. وفى ذلك إقرار من الدولة بأهمية وخطورة البيانات لعملية التخطيط القومي وكذلك أهمية حمايتها وتأمينها. </w:t>
      </w:r>
    </w:p>
    <w:p w14:paraId="70712CE4" w14:textId="259E6066" w:rsidR="008C095E" w:rsidRPr="00D672A6" w:rsidRDefault="00050930" w:rsidP="009E39DD">
      <w:pPr>
        <w:bidi/>
        <w:spacing w:line="240" w:lineRule="auto"/>
        <w:jc w:val="center"/>
        <w:rPr>
          <w:rFonts w:ascii="Simplified Arabic" w:hAnsi="Simplified Arabic" w:cs="Simplified Arabic"/>
          <w:b/>
          <w:bCs/>
          <w:sz w:val="24"/>
          <w:szCs w:val="24"/>
          <w:shd w:val="clear" w:color="auto" w:fill="FFFFFF"/>
          <w:rtl/>
          <w:lang w:bidi="ar-EG"/>
        </w:rPr>
      </w:pPr>
      <w:r w:rsidRPr="00F044FB">
        <w:rPr>
          <w:noProof/>
        </w:rPr>
        <w:drawing>
          <wp:anchor distT="0" distB="0" distL="114300" distR="114300" simplePos="0" relativeHeight="251672576" behindDoc="0" locked="0" layoutInCell="1" allowOverlap="1" wp14:anchorId="36DEA566" wp14:editId="47E4E0CD">
            <wp:simplePos x="0" y="0"/>
            <wp:positionH relativeFrom="column">
              <wp:posOffset>676275</wp:posOffset>
            </wp:positionH>
            <wp:positionV relativeFrom="paragraph">
              <wp:posOffset>298450</wp:posOffset>
            </wp:positionV>
            <wp:extent cx="3582035" cy="1925955"/>
            <wp:effectExtent l="38100" t="38100" r="37465" b="36195"/>
            <wp:wrapNone/>
            <wp:docPr id="201" name="Picture 20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imeline&#10;&#10;Description automatically generated"/>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582035" cy="1925955"/>
                    </a:xfrm>
                    <a:prstGeom prst="rect">
                      <a:avLst/>
                    </a:prstGeom>
                    <a:ln w="28575">
                      <a:solidFill>
                        <a:schemeClr val="accent1"/>
                      </a:solidFill>
                    </a:ln>
                  </pic:spPr>
                </pic:pic>
              </a:graphicData>
            </a:graphic>
            <wp14:sizeRelH relativeFrom="margin">
              <wp14:pctWidth>0</wp14:pctWidth>
            </wp14:sizeRelH>
            <wp14:sizeRelV relativeFrom="margin">
              <wp14:pctHeight>0</wp14:pctHeight>
            </wp14:sizeRelV>
          </wp:anchor>
        </w:drawing>
      </w:r>
      <w:r w:rsidR="008C095E" w:rsidRPr="00D672A6">
        <w:rPr>
          <w:rFonts w:ascii="Simplified Arabic" w:hAnsi="Simplified Arabic" w:cs="Simplified Arabic"/>
          <w:b/>
          <w:bCs/>
          <w:sz w:val="24"/>
          <w:szCs w:val="24"/>
          <w:shd w:val="clear" w:color="auto" w:fill="FFFFFF"/>
          <w:rtl/>
          <w:lang w:bidi="ar-EG"/>
        </w:rPr>
        <w:t>شكل رقم(1-</w:t>
      </w:r>
      <w:r w:rsidR="008C095E" w:rsidRPr="00D672A6">
        <w:rPr>
          <w:rFonts w:ascii="Simplified Arabic" w:hAnsi="Simplified Arabic" w:cs="Simplified Arabic" w:hint="cs"/>
          <w:b/>
          <w:bCs/>
          <w:sz w:val="24"/>
          <w:szCs w:val="24"/>
          <w:shd w:val="clear" w:color="auto" w:fill="FFFFFF"/>
          <w:rtl/>
          <w:lang w:bidi="ar-EG"/>
        </w:rPr>
        <w:t>6</w:t>
      </w:r>
      <w:r w:rsidR="008C095E" w:rsidRPr="00D672A6">
        <w:rPr>
          <w:rFonts w:ascii="Simplified Arabic" w:hAnsi="Simplified Arabic" w:cs="Simplified Arabic"/>
          <w:b/>
          <w:bCs/>
          <w:sz w:val="24"/>
          <w:szCs w:val="24"/>
          <w:shd w:val="clear" w:color="auto" w:fill="FFFFFF"/>
          <w:rtl/>
          <w:lang w:bidi="ar-EG"/>
        </w:rPr>
        <w:t>)</w:t>
      </w:r>
      <w:r w:rsidR="009E39DD">
        <w:rPr>
          <w:rFonts w:ascii="Simplified Arabic" w:hAnsi="Simplified Arabic" w:cs="Simplified Arabic" w:hint="cs"/>
          <w:b/>
          <w:bCs/>
          <w:sz w:val="24"/>
          <w:szCs w:val="24"/>
          <w:shd w:val="clear" w:color="auto" w:fill="FFFFFF"/>
          <w:rtl/>
          <w:lang w:bidi="ar-EG"/>
        </w:rPr>
        <w:t xml:space="preserve">: </w:t>
      </w:r>
      <w:r w:rsidR="008C095E" w:rsidRPr="00D672A6">
        <w:rPr>
          <w:rFonts w:ascii="Simplified Arabic" w:hAnsi="Simplified Arabic" w:cs="Simplified Arabic" w:hint="cs"/>
          <w:b/>
          <w:bCs/>
          <w:sz w:val="24"/>
          <w:szCs w:val="24"/>
          <w:shd w:val="clear" w:color="auto" w:fill="FFFFFF"/>
          <w:rtl/>
          <w:lang w:bidi="ar-EG"/>
        </w:rPr>
        <w:t>معلمات هامة فى المرحلة التشريعية الأولى</w:t>
      </w:r>
    </w:p>
    <w:p w14:paraId="438F49F5" w14:textId="586E96DC"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204A8FCB" w14:textId="77777777"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7A0C08A1" w14:textId="4FFFC8F4"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295C2D6D" w14:textId="77777777"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61923625" w14:textId="77777777"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05DE76C5" w14:textId="77777777"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1EC98802" w14:textId="77777777" w:rsidR="004407A2" w:rsidRDefault="004407A2" w:rsidP="008C095E">
      <w:pPr>
        <w:pStyle w:val="a"/>
        <w:spacing w:after="0" w:line="240" w:lineRule="auto"/>
        <w:ind w:left="90"/>
        <w:rPr>
          <w:rFonts w:ascii="Simplified Arabic" w:hAnsi="Simplified Arabic" w:cs="Simplified Arabic"/>
          <w:b/>
          <w:bCs/>
          <w:sz w:val="24"/>
          <w:szCs w:val="24"/>
          <w:rtl/>
          <w:lang w:bidi="ar-AE"/>
        </w:rPr>
      </w:pPr>
    </w:p>
    <w:p w14:paraId="4D702F70" w14:textId="77777777" w:rsidR="00E83649" w:rsidRPr="00050930" w:rsidRDefault="00E83649" w:rsidP="004407A2">
      <w:pPr>
        <w:pStyle w:val="a"/>
        <w:spacing w:after="0" w:line="240" w:lineRule="auto"/>
        <w:ind w:left="810" w:firstLine="630"/>
        <w:rPr>
          <w:rFonts w:ascii="Simplified Arabic" w:hAnsi="Simplified Arabic" w:cs="Simplified Arabic"/>
          <w:b/>
          <w:bCs/>
          <w:sz w:val="12"/>
          <w:szCs w:val="12"/>
          <w:rtl/>
          <w:lang w:bidi="ar-AE"/>
        </w:rPr>
      </w:pPr>
    </w:p>
    <w:p w14:paraId="40D40CCE" w14:textId="1B5DDEA6" w:rsidR="008C095E" w:rsidRPr="00D672A6" w:rsidRDefault="008C095E" w:rsidP="00050930">
      <w:pPr>
        <w:pStyle w:val="a"/>
        <w:spacing w:after="0" w:line="240" w:lineRule="auto"/>
        <w:ind w:firstLine="100"/>
        <w:jc w:val="both"/>
        <w:rPr>
          <w:rFonts w:ascii="Simplified Arabic" w:hAnsi="Simplified Arabic" w:cs="Simplified Arabic"/>
          <w:b/>
          <w:bCs/>
          <w:sz w:val="20"/>
          <w:szCs w:val="20"/>
          <w:rtl/>
          <w:lang w:bidi="ar-AE"/>
        </w:rPr>
      </w:pPr>
      <w:r w:rsidRPr="00D672A6">
        <w:rPr>
          <w:rFonts w:ascii="Simplified Arabic" w:hAnsi="Simplified Arabic" w:cs="Simplified Arabic" w:hint="cs"/>
          <w:b/>
          <w:bCs/>
          <w:sz w:val="20"/>
          <w:szCs w:val="20"/>
          <w:rtl/>
          <w:lang w:bidi="ar-AE"/>
        </w:rPr>
        <w:t>المصدر</w:t>
      </w:r>
      <w:r w:rsidR="00E83649" w:rsidRPr="00D672A6">
        <w:rPr>
          <w:rFonts w:ascii="Simplified Arabic" w:hAnsi="Simplified Arabic" w:cs="Simplified Arabic" w:hint="cs"/>
          <w:b/>
          <w:bCs/>
          <w:sz w:val="20"/>
          <w:szCs w:val="20"/>
          <w:rtl/>
          <w:lang w:bidi="ar-AE"/>
        </w:rPr>
        <w:t>:</w:t>
      </w:r>
      <w:r w:rsidRPr="00D672A6">
        <w:rPr>
          <w:rFonts w:ascii="Simplified Arabic" w:hAnsi="Simplified Arabic" w:cs="Simplified Arabic" w:hint="cs"/>
          <w:b/>
          <w:bCs/>
          <w:sz w:val="20"/>
          <w:szCs w:val="20"/>
          <w:rtl/>
          <w:lang w:bidi="ar-AE"/>
        </w:rPr>
        <w:t xml:space="preserve">  </w:t>
      </w:r>
      <w:r w:rsidR="00DA3E1F">
        <w:rPr>
          <w:rFonts w:ascii="Simplified Arabic" w:hAnsi="Simplified Arabic" w:cs="Simplified Arabic" w:hint="cs"/>
          <w:b/>
          <w:bCs/>
          <w:sz w:val="20"/>
          <w:szCs w:val="20"/>
          <w:rtl/>
          <w:lang w:bidi="ar-AE"/>
        </w:rPr>
        <w:t>من إعداد</w:t>
      </w:r>
      <w:r w:rsidRPr="00D672A6">
        <w:rPr>
          <w:rFonts w:ascii="Simplified Arabic" w:hAnsi="Simplified Arabic" w:cs="Simplified Arabic" w:hint="cs"/>
          <w:b/>
          <w:bCs/>
          <w:sz w:val="20"/>
          <w:szCs w:val="20"/>
          <w:rtl/>
          <w:lang w:bidi="ar-AE"/>
        </w:rPr>
        <w:t xml:space="preserve"> الباحث </w:t>
      </w:r>
    </w:p>
    <w:p w14:paraId="21FC1CEB" w14:textId="77777777" w:rsidR="008C095E" w:rsidRPr="00050930" w:rsidRDefault="008C095E" w:rsidP="008C095E">
      <w:pPr>
        <w:bidi/>
        <w:spacing w:after="0" w:line="240" w:lineRule="auto"/>
        <w:rPr>
          <w:rFonts w:ascii="Simplified Arabic" w:hAnsi="Simplified Arabic" w:cs="Simplified Arabic"/>
          <w:b/>
          <w:bCs/>
          <w:sz w:val="4"/>
          <w:szCs w:val="4"/>
          <w:rtl/>
          <w:lang w:bidi="ar-AE"/>
        </w:rPr>
      </w:pPr>
    </w:p>
    <w:p w14:paraId="5FEE344B" w14:textId="6B526001" w:rsidR="008C095E" w:rsidRDefault="008C095E" w:rsidP="00D672A6">
      <w:pPr>
        <w:bidi/>
        <w:spacing w:after="0" w:line="240" w:lineRule="auto"/>
        <w:ind w:firstLine="720"/>
        <w:jc w:val="both"/>
        <w:rPr>
          <w:rFonts w:ascii="Simplified Arabic" w:hAnsi="Simplified Arabic" w:cs="Simplified Arabic"/>
          <w:sz w:val="28"/>
          <w:szCs w:val="28"/>
          <w:rtl/>
          <w:lang w:bidi="ar-AE"/>
        </w:rPr>
      </w:pPr>
      <w:r w:rsidRPr="003E1F01">
        <w:rPr>
          <w:rFonts w:ascii="Simplified Arabic" w:hAnsi="Simplified Arabic" w:cs="Simplified Arabic"/>
          <w:sz w:val="28"/>
          <w:szCs w:val="28"/>
          <w:rtl/>
          <w:lang w:bidi="ar-AE"/>
        </w:rPr>
        <w:t>وقد توافق هذا الإحتياج للبيانات مع صدور عدة تشريعات تنظم عمل البنية الإحصائيه والمعلوماتية كان أبرزها ثلاث قرارات أحدثت تغييرات جذريه</w:t>
      </w:r>
      <w:r w:rsidR="000343B6">
        <w:rPr>
          <w:rFonts w:ascii="Simplified Arabic" w:hAnsi="Simplified Arabic" w:cs="Simplified Arabic" w:hint="cs"/>
          <w:sz w:val="28"/>
          <w:szCs w:val="28"/>
          <w:rtl/>
          <w:lang w:bidi="ar-AE"/>
        </w:rPr>
        <w:t xml:space="preserve"> :</w:t>
      </w:r>
    </w:p>
    <w:p w14:paraId="4F78B6BD" w14:textId="77777777" w:rsidR="00116BD8" w:rsidRPr="003E1F01" w:rsidRDefault="00116BD8">
      <w:pPr>
        <w:pStyle w:val="ListParagraph"/>
        <w:numPr>
          <w:ilvl w:val="0"/>
          <w:numId w:val="12"/>
        </w:numPr>
        <w:bidi/>
        <w:spacing w:after="0" w:line="240" w:lineRule="auto"/>
        <w:ind w:left="253" w:hanging="283"/>
        <w:jc w:val="both"/>
        <w:rPr>
          <w:rFonts w:ascii="Simplified Arabic" w:hAnsi="Simplified Arabic" w:cs="Simplified Arabic"/>
          <w:sz w:val="28"/>
          <w:szCs w:val="28"/>
          <w:rtl/>
          <w:lang w:bidi="ar-EG"/>
        </w:rPr>
      </w:pPr>
      <w:r w:rsidRPr="003E1F01">
        <w:rPr>
          <w:rFonts w:ascii="Simplified Arabic" w:hAnsi="Simplified Arabic" w:cs="Simplified Arabic" w:hint="cs"/>
          <w:b/>
          <w:bCs/>
          <w:sz w:val="28"/>
          <w:szCs w:val="28"/>
          <w:rtl/>
          <w:lang w:bidi="ar-EG"/>
        </w:rPr>
        <w:t xml:space="preserve">القرار الأول </w:t>
      </w:r>
      <w:r>
        <w:rPr>
          <w:rFonts w:ascii="Simplified Arabic" w:hAnsi="Simplified Arabic" w:cs="Simplified Arabic" w:hint="cs"/>
          <w:b/>
          <w:bCs/>
          <w:sz w:val="28"/>
          <w:szCs w:val="28"/>
          <w:rtl/>
          <w:lang w:bidi="ar-EG"/>
        </w:rPr>
        <w:t>:</w:t>
      </w:r>
      <w:r w:rsidRPr="003E1F01">
        <w:rPr>
          <w:rFonts w:ascii="Simplified Arabic" w:hAnsi="Simplified Arabic" w:cs="Simplified Arabic" w:hint="cs"/>
          <w:b/>
          <w:bCs/>
          <w:sz w:val="28"/>
          <w:szCs w:val="28"/>
          <w:rtl/>
          <w:lang w:bidi="ar-EG"/>
        </w:rPr>
        <w:t xml:space="preserve"> </w:t>
      </w:r>
      <w:r w:rsidRPr="003E1F01">
        <w:rPr>
          <w:rFonts w:ascii="Simplified Arabic" w:hAnsi="Simplified Arabic" w:cs="Simplified Arabic"/>
          <w:b/>
          <w:bCs/>
          <w:sz w:val="28"/>
          <w:szCs w:val="28"/>
          <w:rtl/>
          <w:lang w:bidi="ar-EG"/>
        </w:rPr>
        <w:t>إصدار القرار الجمهوري رقم 2915 لسنه 1964</w:t>
      </w:r>
      <w:r w:rsidRPr="003E1F01">
        <w:rPr>
          <w:rFonts w:ascii="Simplified Arabic" w:hAnsi="Simplified Arabic" w:cs="Simplified Arabic"/>
          <w:sz w:val="28"/>
          <w:szCs w:val="28"/>
          <w:rtl/>
          <w:lang w:bidi="ar-EG"/>
        </w:rPr>
        <w:t xml:space="preserve"> </w:t>
      </w:r>
      <w:r w:rsidRPr="003E1F01">
        <w:rPr>
          <w:rFonts w:ascii="Simplified Arabic" w:hAnsi="Simplified Arabic" w:cs="Simplified Arabic"/>
          <w:b/>
          <w:bCs/>
          <w:sz w:val="28"/>
          <w:szCs w:val="28"/>
          <w:rtl/>
          <w:lang w:bidi="ar-EG"/>
        </w:rPr>
        <w:t xml:space="preserve">بإنشاء وتنظيم الجهاز المركزي للتعبئة العامة والإحصاء </w:t>
      </w:r>
      <w:r w:rsidRPr="003E1F01">
        <w:rPr>
          <w:rFonts w:ascii="Simplified Arabic" w:hAnsi="Simplified Arabic" w:cs="Simplified Arabic" w:hint="cs"/>
          <w:b/>
          <w:bCs/>
          <w:sz w:val="28"/>
          <w:szCs w:val="28"/>
          <w:rtl/>
          <w:lang w:bidi="ar-EG"/>
        </w:rPr>
        <w:t>،</w:t>
      </w:r>
      <w:r w:rsidRPr="003E1F0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3E1F01">
        <w:rPr>
          <w:rFonts w:ascii="Simplified Arabic" w:hAnsi="Simplified Arabic" w:cs="Simplified Arabic"/>
          <w:sz w:val="28"/>
          <w:szCs w:val="28"/>
          <w:rtl/>
          <w:lang w:bidi="ar-EG"/>
        </w:rPr>
        <w:t xml:space="preserve">تحدد من خلاله الإطار التنظيمي الحاكم لإستراتيجية الإحصاءات والتعدادات وهي الأساس للإستراتيجية القومية للبيانات، </w:t>
      </w:r>
      <w:r>
        <w:rPr>
          <w:rFonts w:ascii="Simplified Arabic" w:hAnsi="Simplified Arabic" w:cs="Simplified Arabic" w:hint="cs"/>
          <w:sz w:val="28"/>
          <w:szCs w:val="28"/>
          <w:rtl/>
          <w:lang w:bidi="ar-EG"/>
        </w:rPr>
        <w:t>و</w:t>
      </w:r>
      <w:r w:rsidRPr="003E1F01">
        <w:rPr>
          <w:rFonts w:ascii="Simplified Arabic" w:hAnsi="Simplified Arabic" w:cs="Simplified Arabic"/>
          <w:sz w:val="28"/>
          <w:szCs w:val="28"/>
          <w:rtl/>
          <w:lang w:bidi="ar-EG"/>
        </w:rPr>
        <w:t>كان أهم ما تم تحديده في هذا القانون هو إتباع الدولة لسياسة المركزية على محورين</w:t>
      </w:r>
      <w:r>
        <w:rPr>
          <w:rFonts w:ascii="Simplified Arabic" w:hAnsi="Simplified Arabic" w:cs="Simplified Arabic" w:hint="cs"/>
          <w:sz w:val="28"/>
          <w:szCs w:val="28"/>
          <w:rtl/>
          <w:lang w:bidi="ar-EG"/>
        </w:rPr>
        <w:t>:</w:t>
      </w:r>
    </w:p>
    <w:p w14:paraId="65073DD6" w14:textId="77777777" w:rsidR="00116BD8" w:rsidRPr="003E1F01" w:rsidRDefault="00116BD8" w:rsidP="00050930">
      <w:pPr>
        <w:pStyle w:val="ListParagraph"/>
        <w:numPr>
          <w:ilvl w:val="0"/>
          <w:numId w:val="27"/>
        </w:numPr>
        <w:bidi/>
        <w:spacing w:after="0" w:line="216" w:lineRule="auto"/>
        <w:ind w:left="463" w:hanging="270"/>
        <w:jc w:val="both"/>
        <w:rPr>
          <w:rFonts w:ascii="Simplified Arabic" w:hAnsi="Simplified Arabic" w:cs="Simplified Arabic"/>
          <w:sz w:val="28"/>
          <w:szCs w:val="28"/>
          <w:rtl/>
          <w:lang w:bidi="ar-EG"/>
        </w:rPr>
      </w:pPr>
      <w:r w:rsidRPr="003E1F01">
        <w:rPr>
          <w:rFonts w:ascii="Simplified Arabic" w:hAnsi="Simplified Arabic" w:cs="Simplified Arabic" w:hint="cs"/>
          <w:b/>
          <w:bCs/>
          <w:sz w:val="28"/>
          <w:szCs w:val="28"/>
          <w:rtl/>
          <w:lang w:bidi="ar-EG"/>
        </w:rPr>
        <w:t xml:space="preserve">المحور الأول </w:t>
      </w:r>
      <w:r>
        <w:rPr>
          <w:rFonts w:ascii="Simplified Arabic" w:hAnsi="Simplified Arabic" w:cs="Simplified Arabic" w:hint="cs"/>
          <w:b/>
          <w:bCs/>
          <w:sz w:val="28"/>
          <w:szCs w:val="28"/>
          <w:rtl/>
          <w:lang w:bidi="ar-EG"/>
        </w:rPr>
        <w:t xml:space="preserve">: </w:t>
      </w:r>
      <w:r w:rsidRPr="003E1F01">
        <w:rPr>
          <w:rFonts w:ascii="Simplified Arabic" w:hAnsi="Simplified Arabic" w:cs="Simplified Arabic"/>
          <w:b/>
          <w:bCs/>
          <w:sz w:val="28"/>
          <w:szCs w:val="28"/>
          <w:rtl/>
          <w:lang w:bidi="ar-EG"/>
        </w:rPr>
        <w:t>محور تجميع البيانات</w:t>
      </w:r>
    </w:p>
    <w:p w14:paraId="61DC1807" w14:textId="77777777" w:rsidR="00116BD8" w:rsidRDefault="00116BD8" w:rsidP="00050930">
      <w:pPr>
        <w:pStyle w:val="ListParagraph"/>
        <w:numPr>
          <w:ilvl w:val="0"/>
          <w:numId w:val="27"/>
        </w:numPr>
        <w:bidi/>
        <w:spacing w:after="0" w:line="216" w:lineRule="auto"/>
        <w:ind w:left="463" w:hanging="270"/>
        <w:jc w:val="both"/>
        <w:rPr>
          <w:rFonts w:ascii="Simplified Arabic" w:hAnsi="Simplified Arabic" w:cs="Simplified Arabic"/>
          <w:sz w:val="28"/>
          <w:szCs w:val="28"/>
          <w:lang w:bidi="ar-EG"/>
        </w:rPr>
      </w:pPr>
      <w:r w:rsidRPr="00D03FCC">
        <w:rPr>
          <w:rFonts w:ascii="Simplified Arabic" w:hAnsi="Simplified Arabic" w:cs="Simplified Arabic" w:hint="cs"/>
          <w:b/>
          <w:bCs/>
          <w:sz w:val="28"/>
          <w:szCs w:val="28"/>
          <w:rtl/>
          <w:lang w:bidi="ar-EG"/>
        </w:rPr>
        <w:t>المحور الثانى</w:t>
      </w:r>
      <w:r w:rsidRPr="00D03FCC">
        <w:rPr>
          <w:rFonts w:ascii="Simplified Arabic" w:hAnsi="Simplified Arabic" w:cs="Simplified Arabic" w:hint="cs"/>
          <w:sz w:val="28"/>
          <w:szCs w:val="28"/>
          <w:rtl/>
          <w:lang w:bidi="ar-EG"/>
        </w:rPr>
        <w:t xml:space="preserve"> : </w:t>
      </w:r>
      <w:r w:rsidRPr="00D03FCC">
        <w:rPr>
          <w:rFonts w:ascii="Simplified Arabic" w:hAnsi="Simplified Arabic" w:cs="Simplified Arabic"/>
          <w:b/>
          <w:bCs/>
          <w:sz w:val="28"/>
          <w:szCs w:val="28"/>
          <w:rtl/>
          <w:lang w:bidi="ar-EG"/>
        </w:rPr>
        <w:t xml:space="preserve">مركزية عملية الموافقة على نشر وتوزيع </w:t>
      </w:r>
      <w:r w:rsidRPr="00D03FCC">
        <w:rPr>
          <w:rFonts w:ascii="Simplified Arabic" w:hAnsi="Simplified Arabic" w:cs="Simplified Arabic" w:hint="cs"/>
          <w:b/>
          <w:bCs/>
          <w:sz w:val="28"/>
          <w:szCs w:val="28"/>
          <w:rtl/>
          <w:lang w:bidi="ar-EG"/>
        </w:rPr>
        <w:t>البيانات و</w:t>
      </w:r>
      <w:r w:rsidRPr="00D03FCC">
        <w:rPr>
          <w:rFonts w:ascii="Simplified Arabic" w:hAnsi="Simplified Arabic" w:cs="Simplified Arabic"/>
          <w:b/>
          <w:bCs/>
          <w:sz w:val="28"/>
          <w:szCs w:val="28"/>
          <w:rtl/>
          <w:lang w:bidi="ar-EG"/>
        </w:rPr>
        <w:t>المعلومات</w:t>
      </w:r>
      <w:r w:rsidRPr="00D03FCC">
        <w:rPr>
          <w:rFonts w:ascii="Simplified Arabic" w:hAnsi="Simplified Arabic" w:cs="Simplified Arabic"/>
          <w:sz w:val="28"/>
          <w:szCs w:val="28"/>
          <w:rtl/>
          <w:lang w:bidi="ar-EG"/>
        </w:rPr>
        <w:t xml:space="preserve"> </w:t>
      </w:r>
      <w:bookmarkStart w:id="43" w:name="_Hlk113709550"/>
    </w:p>
    <w:p w14:paraId="5392A3DA" w14:textId="48F705B5" w:rsidR="00116BD8" w:rsidRDefault="00116BD8" w:rsidP="00050930">
      <w:pPr>
        <w:bidi/>
        <w:spacing w:after="0" w:line="216" w:lineRule="auto"/>
        <w:ind w:left="253" w:hanging="253"/>
        <w:jc w:val="both"/>
        <w:rPr>
          <w:rFonts w:ascii="Simplified Arabic" w:hAnsi="Simplified Arabic" w:cs="Simplified Arabic"/>
          <w:sz w:val="28"/>
          <w:szCs w:val="28"/>
          <w:rtl/>
          <w:lang w:bidi="ar-EG"/>
        </w:rPr>
      </w:pPr>
      <w:r w:rsidRPr="00D03FCC">
        <w:rPr>
          <w:rFonts w:ascii="Simplified Arabic" w:hAnsi="Simplified Arabic" w:cs="Simplified Arabic"/>
          <w:b/>
          <w:bCs/>
          <w:sz w:val="28"/>
          <w:szCs w:val="28"/>
          <w:rtl/>
          <w:lang w:bidi="ar-EG"/>
        </w:rPr>
        <w:t xml:space="preserve">ب. </w:t>
      </w:r>
      <w:r w:rsidRPr="00D03FCC">
        <w:rPr>
          <w:rFonts w:ascii="Simplified Arabic" w:hAnsi="Simplified Arabic" w:cs="Simplified Arabic" w:hint="cs"/>
          <w:b/>
          <w:bCs/>
          <w:sz w:val="28"/>
          <w:szCs w:val="28"/>
          <w:rtl/>
          <w:lang w:bidi="ar-EG"/>
        </w:rPr>
        <w:t xml:space="preserve">القرار الثانى : إصدار القرار الجمهورى </w:t>
      </w:r>
      <w:r w:rsidRPr="00D03FCC">
        <w:rPr>
          <w:rFonts w:ascii="Simplified Arabic" w:hAnsi="Simplified Arabic" w:cs="Simplified Arabic"/>
          <w:b/>
          <w:bCs/>
          <w:sz w:val="28"/>
          <w:szCs w:val="28"/>
          <w:rtl/>
          <w:lang w:bidi="ar-EG"/>
        </w:rPr>
        <w:t xml:space="preserve">رقم 627 لسنه 1981 </w:t>
      </w:r>
      <w:r w:rsidRPr="00D03FCC">
        <w:rPr>
          <w:rFonts w:ascii="Simplified Arabic" w:hAnsi="Simplified Arabic" w:cs="Simplified Arabic" w:hint="cs"/>
          <w:b/>
          <w:bCs/>
          <w:sz w:val="28"/>
          <w:szCs w:val="28"/>
          <w:rtl/>
          <w:lang w:bidi="ar-EG"/>
        </w:rPr>
        <w:t>بإنشاء مراكز للمعلومات والتوثيق فى الأجهزة الإدارية للدولة</w:t>
      </w:r>
      <w:r w:rsidRPr="00D03FCC">
        <w:rPr>
          <w:rFonts w:ascii="Simplified Arabic" w:hAnsi="Simplified Arabic" w:cs="Simplified Arabic" w:hint="cs"/>
          <w:sz w:val="28"/>
          <w:szCs w:val="28"/>
          <w:rtl/>
          <w:lang w:bidi="ar-EG"/>
        </w:rPr>
        <w:t xml:space="preserve">، وهو يمثل </w:t>
      </w:r>
      <w:r w:rsidRPr="00D03FCC">
        <w:rPr>
          <w:rFonts w:ascii="Simplified Arabic" w:hAnsi="Simplified Arabic" w:cs="Simplified Arabic"/>
          <w:sz w:val="28"/>
          <w:szCs w:val="28"/>
          <w:rtl/>
          <w:lang w:bidi="ar-EG"/>
        </w:rPr>
        <w:t xml:space="preserve">نقله نوعيه كبيره عبرت </w:t>
      </w:r>
      <w:r w:rsidRPr="00D03FCC">
        <w:rPr>
          <w:rFonts w:ascii="Simplified Arabic" w:hAnsi="Simplified Arabic" w:cs="Simplified Arabic"/>
          <w:sz w:val="28"/>
          <w:szCs w:val="28"/>
          <w:rtl/>
          <w:lang w:bidi="ar-EG"/>
        </w:rPr>
        <w:lastRenderedPageBreak/>
        <w:t xml:space="preserve">بأجهزة الدولة من النظام الإحصائي </w:t>
      </w:r>
      <w:r w:rsidR="005E3308">
        <w:rPr>
          <w:rFonts w:ascii="Simplified Arabic" w:hAnsi="Simplified Arabic" w:cs="Simplified Arabic" w:hint="cs"/>
          <w:sz w:val="28"/>
          <w:szCs w:val="28"/>
          <w:rtl/>
          <w:lang w:bidi="ar-EG"/>
        </w:rPr>
        <w:t xml:space="preserve">إلي </w:t>
      </w:r>
      <w:r w:rsidRPr="00D03FCC">
        <w:rPr>
          <w:rFonts w:ascii="Simplified Arabic" w:hAnsi="Simplified Arabic" w:cs="Simplified Arabic"/>
          <w:sz w:val="28"/>
          <w:szCs w:val="28"/>
          <w:rtl/>
          <w:lang w:bidi="ar-EG"/>
        </w:rPr>
        <w:t xml:space="preserve"> مرحلة المعلومات</w:t>
      </w:r>
      <w:r w:rsidRPr="003E1F01">
        <w:rPr>
          <w:rStyle w:val="FootnoteReference"/>
          <w:rFonts w:ascii="Simplified Arabic" w:hAnsi="Simplified Arabic" w:cs="Simplified Arabic"/>
          <w:sz w:val="28"/>
          <w:szCs w:val="28"/>
          <w:rtl/>
          <w:lang w:bidi="ar-EG"/>
        </w:rPr>
        <w:footnoteReference w:id="21"/>
      </w:r>
      <w:r w:rsidRPr="00D03FCC">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حيث </w:t>
      </w:r>
      <w:r w:rsidRPr="003E1F01">
        <w:rPr>
          <w:rFonts w:ascii="Simplified Arabic" w:hAnsi="Simplified Arabic" w:cs="Simplified Arabic"/>
          <w:sz w:val="28"/>
          <w:szCs w:val="28"/>
          <w:rtl/>
          <w:lang w:bidi="ar-EG"/>
        </w:rPr>
        <w:t xml:space="preserve">صلاحيات تجميع وتحليل البيانات والمعلومات من الإدارات الإحصائية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مراكز المعلومات والتوثيق. </w:t>
      </w:r>
      <w:r>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ولقد أسس هذا القرار، للمرحلة الثانية من البنية الأساسية لل</w:t>
      </w:r>
      <w:r w:rsidR="00E06794">
        <w:rPr>
          <w:rFonts w:ascii="Simplified Arabic" w:hAnsi="Simplified Arabic" w:cs="Simplified Arabic"/>
          <w:sz w:val="28"/>
          <w:szCs w:val="28"/>
          <w:rtl/>
          <w:lang w:bidi="ar-EG"/>
        </w:rPr>
        <w:t xml:space="preserve">إقتصاد </w:t>
      </w:r>
      <w:r w:rsidRPr="003E1F01">
        <w:rPr>
          <w:rFonts w:ascii="Simplified Arabic" w:hAnsi="Simplified Arabic" w:cs="Simplified Arabic"/>
          <w:sz w:val="28"/>
          <w:szCs w:val="28"/>
          <w:rtl/>
          <w:lang w:bidi="ar-EG"/>
        </w:rPr>
        <w:t xml:space="preserve">القائم على المعرفة وهو التغيير الجوهري في التوجه الإستراتيجي للدولة من المركزية في البيانات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اللامركزية في المعلومات.  </w:t>
      </w:r>
    </w:p>
    <w:p w14:paraId="3BA4BDD5" w14:textId="489668F9" w:rsidR="00116BD8" w:rsidRPr="00972EED" w:rsidRDefault="00116BD8">
      <w:pPr>
        <w:pStyle w:val="ListParagraph"/>
        <w:numPr>
          <w:ilvl w:val="0"/>
          <w:numId w:val="36"/>
        </w:numPr>
        <w:tabs>
          <w:tab w:val="right" w:pos="283"/>
          <w:tab w:val="right" w:pos="373"/>
        </w:tabs>
        <w:bidi/>
        <w:spacing w:after="0" w:line="240" w:lineRule="auto"/>
        <w:ind w:left="253" w:hanging="253"/>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القرار الثالث : </w:t>
      </w:r>
      <w:r w:rsidRPr="001850C8">
        <w:rPr>
          <w:rFonts w:ascii="Simplified Arabic" w:hAnsi="Simplified Arabic" w:cs="Simplified Arabic"/>
          <w:b/>
          <w:bCs/>
          <w:sz w:val="28"/>
          <w:szCs w:val="28"/>
          <w:rtl/>
          <w:lang w:bidi="ar-EG"/>
        </w:rPr>
        <w:t xml:space="preserve">قرار وزير شئون مجلس الوزراء ووزير الدولة للتنمية الإدارية رقم 41 لسنة 1985 </w:t>
      </w:r>
      <w:r>
        <w:rPr>
          <w:rFonts w:ascii="Simplified Arabic" w:hAnsi="Simplified Arabic" w:cs="Simplified Arabic" w:hint="cs"/>
          <w:b/>
          <w:bCs/>
          <w:sz w:val="28"/>
          <w:szCs w:val="28"/>
          <w:rtl/>
          <w:lang w:bidi="ar-EG"/>
        </w:rPr>
        <w:t>ب</w:t>
      </w:r>
      <w:r w:rsidRPr="001850C8">
        <w:rPr>
          <w:rFonts w:ascii="Simplified Arabic" w:hAnsi="Simplified Arabic" w:cs="Simplified Arabic" w:hint="cs"/>
          <w:b/>
          <w:bCs/>
          <w:sz w:val="28"/>
          <w:szCs w:val="28"/>
          <w:rtl/>
          <w:lang w:bidi="ar-EG"/>
        </w:rPr>
        <w:t xml:space="preserve">تدشين </w:t>
      </w:r>
      <w:r w:rsidRPr="00972EED">
        <w:rPr>
          <w:rFonts w:ascii="Simplified Arabic" w:hAnsi="Simplified Arabic" w:cs="Simplified Arabic" w:hint="cs"/>
          <w:b/>
          <w:bCs/>
          <w:sz w:val="28"/>
          <w:szCs w:val="28"/>
          <w:rtl/>
          <w:lang w:bidi="ar-EG"/>
        </w:rPr>
        <w:t xml:space="preserve">مشروع مركز المعلومات ودعم </w:t>
      </w:r>
      <w:r w:rsidR="00EE15A2">
        <w:rPr>
          <w:rFonts w:ascii="Simplified Arabic" w:hAnsi="Simplified Arabic" w:cs="Simplified Arabic" w:hint="cs"/>
          <w:b/>
          <w:bCs/>
          <w:sz w:val="28"/>
          <w:szCs w:val="28"/>
          <w:rtl/>
          <w:lang w:bidi="ar-EG"/>
        </w:rPr>
        <w:t xml:space="preserve">إتخاذ </w:t>
      </w:r>
      <w:r w:rsidRPr="00972EED">
        <w:rPr>
          <w:rFonts w:ascii="Simplified Arabic" w:hAnsi="Simplified Arabic" w:cs="Simplified Arabic" w:hint="cs"/>
          <w:b/>
          <w:bCs/>
          <w:sz w:val="28"/>
          <w:szCs w:val="28"/>
          <w:rtl/>
          <w:lang w:bidi="ar-EG"/>
        </w:rPr>
        <w:t xml:space="preserve"> القرار بمجلس الوزراء </w:t>
      </w:r>
      <w:r>
        <w:rPr>
          <w:rFonts w:ascii="Simplified Arabic" w:hAnsi="Simplified Arabic" w:cs="Simplified Arabic" w:hint="cs"/>
          <w:b/>
          <w:bCs/>
          <w:sz w:val="28"/>
          <w:szCs w:val="28"/>
          <w:rtl/>
          <w:lang w:bidi="ar-EG"/>
        </w:rPr>
        <w:t xml:space="preserve">، </w:t>
      </w:r>
      <w:r w:rsidRPr="001850C8">
        <w:rPr>
          <w:rFonts w:ascii="Simplified Arabic" w:hAnsi="Simplified Arabic" w:cs="Simplified Arabic" w:hint="cs"/>
          <w:sz w:val="28"/>
          <w:szCs w:val="28"/>
          <w:rtl/>
          <w:lang w:bidi="ar-EG"/>
        </w:rPr>
        <w:t>ويهدف</w:t>
      </w:r>
      <w:r>
        <w:rPr>
          <w:rFonts w:ascii="Simplified Arabic" w:hAnsi="Simplified Arabic" w:cs="Simplified Arabic" w:hint="cs"/>
          <w:b/>
          <w:bCs/>
          <w:sz w:val="28"/>
          <w:szCs w:val="28"/>
          <w:rtl/>
          <w:lang w:bidi="ar-EG"/>
        </w:rPr>
        <w:t xml:space="preserve"> </w:t>
      </w:r>
      <w:r w:rsidRPr="00972EED">
        <w:rPr>
          <w:rFonts w:ascii="Simplified Arabic" w:hAnsi="Simplified Arabic" w:cs="Simplified Arabic"/>
          <w:sz w:val="28"/>
          <w:szCs w:val="28"/>
          <w:rtl/>
          <w:lang w:bidi="ar-EG"/>
        </w:rPr>
        <w:t xml:space="preserve">لمعالجة القصور الذي ظهر في الفترة الزمنية من 1960 - 1985 </w:t>
      </w:r>
      <w:r w:rsidRPr="00972EED">
        <w:rPr>
          <w:rFonts w:ascii="Simplified Arabic" w:hAnsi="Simplified Arabic" w:cs="Simplified Arabic" w:hint="cs"/>
          <w:sz w:val="28"/>
          <w:szCs w:val="28"/>
          <w:rtl/>
          <w:lang w:bidi="ar-EG"/>
        </w:rPr>
        <w:t xml:space="preserve">، </w:t>
      </w:r>
      <w:r w:rsidRPr="00972EED">
        <w:rPr>
          <w:rFonts w:ascii="Simplified Arabic" w:hAnsi="Simplified Arabic" w:cs="Simplified Arabic"/>
          <w:sz w:val="28"/>
          <w:szCs w:val="28"/>
          <w:rtl/>
          <w:lang w:bidi="ar-EG"/>
        </w:rPr>
        <w:t>ولعدم وجود الجهة المركزية القوية التي تعمل على التنسيق بين مراكز المعلومات ودعم القرار في الجهات الحكومية</w:t>
      </w:r>
      <w:r w:rsidRPr="00972EED">
        <w:rPr>
          <w:rFonts w:ascii="Simplified Arabic" w:hAnsi="Simplified Arabic" w:cs="Simplified Arabic" w:hint="cs"/>
          <w:sz w:val="28"/>
          <w:szCs w:val="28"/>
          <w:rtl/>
          <w:lang w:bidi="ar-EG"/>
        </w:rPr>
        <w:t xml:space="preserve"> . </w:t>
      </w:r>
      <w:r w:rsidRPr="00972EED">
        <w:rPr>
          <w:rFonts w:ascii="Simplified Arabic" w:hAnsi="Simplified Arabic" w:cs="Simplified Arabic"/>
          <w:sz w:val="28"/>
          <w:szCs w:val="28"/>
          <w:rtl/>
          <w:lang w:bidi="ar-EG"/>
        </w:rPr>
        <w:t>وهو القرار الذي أسس لمرحلة جديدة من الفكر المعلوماتي الداعم ل</w:t>
      </w:r>
      <w:r w:rsidR="00EE15A2">
        <w:rPr>
          <w:rFonts w:ascii="Simplified Arabic" w:hAnsi="Simplified Arabic" w:cs="Simplified Arabic"/>
          <w:sz w:val="28"/>
          <w:szCs w:val="28"/>
          <w:rtl/>
          <w:lang w:bidi="ar-EG"/>
        </w:rPr>
        <w:t xml:space="preserve">إتخاذ </w:t>
      </w:r>
      <w:r w:rsidRPr="00972EED">
        <w:rPr>
          <w:rFonts w:ascii="Simplified Arabic" w:hAnsi="Simplified Arabic" w:cs="Simplified Arabic"/>
          <w:sz w:val="28"/>
          <w:szCs w:val="28"/>
          <w:rtl/>
          <w:lang w:bidi="ar-EG"/>
        </w:rPr>
        <w:t xml:space="preserve"> القرارات على أسس علميه سليمه. وتم تكليف المركز بعده مهام وطنيه على المستوى القومي</w:t>
      </w:r>
      <w:r w:rsidRPr="003E1F01">
        <w:rPr>
          <w:rStyle w:val="FootnoteReference"/>
          <w:rFonts w:ascii="Simplified Arabic" w:hAnsi="Simplified Arabic" w:cs="Simplified Arabic"/>
          <w:sz w:val="28"/>
          <w:szCs w:val="28"/>
          <w:rtl/>
          <w:lang w:bidi="ar-EG"/>
        </w:rPr>
        <w:footnoteReference w:id="22"/>
      </w:r>
      <w:r w:rsidRPr="00972EED">
        <w:rPr>
          <w:rFonts w:ascii="Simplified Arabic" w:hAnsi="Simplified Arabic" w:cs="Simplified Arabic" w:hint="cs"/>
          <w:sz w:val="28"/>
          <w:szCs w:val="28"/>
          <w:rtl/>
          <w:lang w:bidi="ar-EG"/>
        </w:rPr>
        <w:t>.</w:t>
      </w:r>
    </w:p>
    <w:bookmarkEnd w:id="43"/>
    <w:p w14:paraId="078DA91F" w14:textId="240B8B06" w:rsidR="008C095E" w:rsidRDefault="008C095E" w:rsidP="00D672A6">
      <w:pPr>
        <w:tabs>
          <w:tab w:val="left" w:pos="190"/>
          <w:tab w:val="left" w:pos="332"/>
        </w:tabs>
        <w:bidi/>
        <w:spacing w:after="0" w:line="240" w:lineRule="auto"/>
        <w:jc w:val="center"/>
        <w:rPr>
          <w:rFonts w:ascii="Simplified Arabic" w:hAnsi="Simplified Arabic" w:cs="Simplified Arabic"/>
          <w:b/>
          <w:bCs/>
          <w:sz w:val="24"/>
          <w:szCs w:val="24"/>
          <w:rtl/>
          <w:lang w:bidi="ar-EG"/>
        </w:rPr>
      </w:pPr>
      <w:r w:rsidRPr="00D672A6">
        <w:rPr>
          <w:rFonts w:ascii="Simplified Arabic" w:hAnsi="Simplified Arabic" w:cs="Simplified Arabic"/>
          <w:b/>
          <w:bCs/>
          <w:sz w:val="24"/>
          <w:szCs w:val="24"/>
          <w:rtl/>
          <w:lang w:bidi="ar-EG"/>
        </w:rPr>
        <w:t>شكل رقم (1-</w:t>
      </w:r>
      <w:r w:rsidRPr="00D672A6">
        <w:rPr>
          <w:rFonts w:ascii="Simplified Arabic" w:hAnsi="Simplified Arabic" w:cs="Simplified Arabic" w:hint="cs"/>
          <w:b/>
          <w:bCs/>
          <w:sz w:val="24"/>
          <w:szCs w:val="24"/>
          <w:rtl/>
          <w:lang w:bidi="ar-EG"/>
        </w:rPr>
        <w:t>7</w:t>
      </w:r>
      <w:r w:rsidRPr="00D672A6">
        <w:rPr>
          <w:rFonts w:ascii="Simplified Arabic" w:hAnsi="Simplified Arabic" w:cs="Simplified Arabic"/>
          <w:b/>
          <w:bCs/>
          <w:sz w:val="24"/>
          <w:szCs w:val="24"/>
          <w:rtl/>
          <w:lang w:bidi="ar-EG"/>
        </w:rPr>
        <w:t>)</w:t>
      </w:r>
      <w:r w:rsidR="009E39DD">
        <w:rPr>
          <w:rFonts w:ascii="Simplified Arabic" w:hAnsi="Simplified Arabic" w:cs="Simplified Arabic" w:hint="cs"/>
          <w:b/>
          <w:bCs/>
          <w:sz w:val="24"/>
          <w:szCs w:val="24"/>
          <w:rtl/>
          <w:lang w:bidi="ar-EG"/>
        </w:rPr>
        <w:t>:</w:t>
      </w:r>
      <w:r w:rsidRPr="00D672A6">
        <w:rPr>
          <w:rFonts w:ascii="Simplified Arabic" w:hAnsi="Simplified Arabic" w:cs="Simplified Arabic" w:hint="cs"/>
          <w:b/>
          <w:bCs/>
          <w:sz w:val="24"/>
          <w:szCs w:val="24"/>
          <w:rtl/>
          <w:lang w:bidi="ar-EG"/>
        </w:rPr>
        <w:t xml:space="preserve">  </w:t>
      </w:r>
      <w:r w:rsidRPr="00D672A6">
        <w:rPr>
          <w:rFonts w:ascii="Simplified Arabic" w:hAnsi="Simplified Arabic" w:cs="Simplified Arabic"/>
          <w:b/>
          <w:bCs/>
          <w:sz w:val="24"/>
          <w:szCs w:val="24"/>
          <w:rtl/>
          <w:lang w:bidi="ar-EG"/>
        </w:rPr>
        <w:t xml:space="preserve">مهام مركز المعلومات ودعم </w:t>
      </w:r>
      <w:r w:rsidR="00EE15A2">
        <w:rPr>
          <w:rFonts w:ascii="Simplified Arabic" w:hAnsi="Simplified Arabic" w:cs="Simplified Arabic"/>
          <w:b/>
          <w:bCs/>
          <w:sz w:val="24"/>
          <w:szCs w:val="24"/>
          <w:rtl/>
          <w:lang w:bidi="ar-EG"/>
        </w:rPr>
        <w:t xml:space="preserve">إتخاذ </w:t>
      </w:r>
      <w:r w:rsidRPr="00D672A6">
        <w:rPr>
          <w:rFonts w:ascii="Simplified Arabic" w:hAnsi="Simplified Arabic" w:cs="Simplified Arabic"/>
          <w:b/>
          <w:bCs/>
          <w:sz w:val="24"/>
          <w:szCs w:val="24"/>
          <w:rtl/>
          <w:lang w:bidi="ar-EG"/>
        </w:rPr>
        <w:t xml:space="preserve"> القرار برئاسة مجلس الوزراء</w:t>
      </w:r>
    </w:p>
    <w:p w14:paraId="00AA1C3D" w14:textId="19868CE1" w:rsidR="00D672A6" w:rsidRPr="00D672A6" w:rsidRDefault="007D516F" w:rsidP="00050930">
      <w:pPr>
        <w:tabs>
          <w:tab w:val="left" w:pos="190"/>
          <w:tab w:val="left" w:pos="332"/>
        </w:tabs>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w:drawing>
          <wp:inline distT="0" distB="0" distL="0" distR="0" wp14:anchorId="59D752FA" wp14:editId="0746DE17">
            <wp:extent cx="3269667" cy="2020078"/>
            <wp:effectExtent l="38100" t="38100" r="45085" b="374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78590" cy="2025591"/>
                    </a:xfrm>
                    <a:prstGeom prst="rect">
                      <a:avLst/>
                    </a:prstGeom>
                    <a:ln w="34925">
                      <a:solidFill>
                        <a:schemeClr val="accent1"/>
                      </a:solidFill>
                    </a:ln>
                  </pic:spPr>
                </pic:pic>
              </a:graphicData>
            </a:graphic>
          </wp:inline>
        </w:drawing>
      </w:r>
    </w:p>
    <w:p w14:paraId="679BCC1F" w14:textId="7BB327D3" w:rsidR="008C095E" w:rsidRPr="00D672A6" w:rsidRDefault="008C095E" w:rsidP="00050930">
      <w:pPr>
        <w:bidi/>
        <w:spacing w:after="0" w:line="240" w:lineRule="auto"/>
        <w:rPr>
          <w:rFonts w:ascii="Simplified Arabic" w:hAnsi="Simplified Arabic" w:cs="Simplified Arabic"/>
          <w:b/>
          <w:bCs/>
          <w:sz w:val="20"/>
          <w:szCs w:val="20"/>
          <w:rtl/>
          <w:lang w:bidi="ar-EG"/>
        </w:rPr>
      </w:pPr>
      <w:r w:rsidRPr="00D672A6">
        <w:rPr>
          <w:rFonts w:ascii="Simplified Arabic" w:hAnsi="Simplified Arabic" w:cs="Simplified Arabic" w:hint="cs"/>
          <w:b/>
          <w:bCs/>
          <w:rtl/>
          <w:lang w:bidi="ar-EG"/>
        </w:rPr>
        <w:t>المصدر</w:t>
      </w:r>
      <w:r w:rsidRPr="00D672A6">
        <w:rPr>
          <w:rFonts w:ascii="Simplified Arabic" w:hAnsi="Simplified Arabic" w:cs="Simplified Arabic" w:hint="cs"/>
          <w:b/>
          <w:bCs/>
          <w:sz w:val="20"/>
          <w:szCs w:val="20"/>
          <w:rtl/>
          <w:lang w:bidi="ar-EG"/>
        </w:rPr>
        <w:t xml:space="preserve">  </w:t>
      </w:r>
      <w:r w:rsidR="001850C8" w:rsidRPr="00D672A6">
        <w:rPr>
          <w:rFonts w:ascii="Simplified Arabic" w:hAnsi="Simplified Arabic" w:cs="Simplified Arabic" w:hint="cs"/>
          <w:b/>
          <w:bCs/>
          <w:sz w:val="20"/>
          <w:szCs w:val="20"/>
          <w:rtl/>
          <w:lang w:bidi="ar-EG"/>
        </w:rPr>
        <w:t xml:space="preserve">: </w:t>
      </w:r>
      <w:r w:rsidR="006E1167">
        <w:rPr>
          <w:rFonts w:ascii="Simplified Arabic" w:hAnsi="Simplified Arabic" w:cs="Simplified Arabic" w:hint="cs"/>
          <w:b/>
          <w:bCs/>
          <w:sz w:val="20"/>
          <w:szCs w:val="20"/>
          <w:rtl/>
          <w:lang w:bidi="ar-EG"/>
        </w:rPr>
        <w:t xml:space="preserve">من </w:t>
      </w:r>
      <w:r w:rsidR="00EB6E98">
        <w:rPr>
          <w:rFonts w:ascii="Simplified Arabic" w:hAnsi="Simplified Arabic" w:cs="Simplified Arabic" w:hint="cs"/>
          <w:b/>
          <w:bCs/>
          <w:sz w:val="20"/>
          <w:szCs w:val="20"/>
          <w:rtl/>
          <w:lang w:bidi="ar-EG"/>
        </w:rPr>
        <w:t xml:space="preserve">إعداد </w:t>
      </w:r>
      <w:r w:rsidR="006E1167">
        <w:rPr>
          <w:rFonts w:ascii="Simplified Arabic" w:hAnsi="Simplified Arabic" w:cs="Simplified Arabic" w:hint="cs"/>
          <w:b/>
          <w:bCs/>
          <w:sz w:val="20"/>
          <w:szCs w:val="20"/>
          <w:rtl/>
          <w:lang w:bidi="ar-EG"/>
        </w:rPr>
        <w:t xml:space="preserve">الباحث </w:t>
      </w:r>
      <w:r w:rsidR="001850C8" w:rsidRPr="00D672A6">
        <w:rPr>
          <w:rFonts w:ascii="Simplified Arabic" w:hAnsi="Simplified Arabic" w:cs="Simplified Arabic" w:hint="cs"/>
          <w:b/>
          <w:bCs/>
          <w:sz w:val="20"/>
          <w:szCs w:val="20"/>
          <w:rtl/>
          <w:lang w:bidi="ar-EG"/>
        </w:rPr>
        <w:t xml:space="preserve">بناء </w:t>
      </w:r>
      <w:r w:rsidRPr="00D672A6">
        <w:rPr>
          <w:rFonts w:ascii="Simplified Arabic" w:hAnsi="Simplified Arabic" w:cs="Simplified Arabic" w:hint="cs"/>
          <w:b/>
          <w:bCs/>
          <w:sz w:val="20"/>
          <w:szCs w:val="20"/>
          <w:rtl/>
          <w:lang w:bidi="ar-EG"/>
        </w:rPr>
        <w:t>قرار</w:t>
      </w:r>
      <w:r w:rsidRPr="00D672A6">
        <w:rPr>
          <w:b/>
          <w:bCs/>
          <w:sz w:val="18"/>
          <w:szCs w:val="18"/>
          <w:rtl/>
        </w:rPr>
        <w:t xml:space="preserve"> </w:t>
      </w:r>
      <w:r w:rsidRPr="00D672A6">
        <w:rPr>
          <w:rFonts w:ascii="Simplified Arabic" w:hAnsi="Simplified Arabic" w:cs="Simplified Arabic"/>
          <w:b/>
          <w:bCs/>
          <w:sz w:val="20"/>
          <w:szCs w:val="20"/>
          <w:rtl/>
          <w:lang w:bidi="ar-EG"/>
        </w:rPr>
        <w:t>وزير شئون مجلس الوزراء ووزير الدولة للتنمية الإدارية رقم 1 لسنه 1992</w:t>
      </w:r>
    </w:p>
    <w:p w14:paraId="3598E930" w14:textId="77777777" w:rsidR="00D672A6" w:rsidRPr="00050930" w:rsidRDefault="00D672A6" w:rsidP="004407A2">
      <w:pPr>
        <w:bidi/>
        <w:spacing w:after="0" w:line="240" w:lineRule="auto"/>
        <w:jc w:val="both"/>
        <w:rPr>
          <w:rFonts w:ascii="Simplified Arabic" w:hAnsi="Simplified Arabic" w:cs="Simplified Arabic"/>
          <w:sz w:val="14"/>
          <w:szCs w:val="14"/>
          <w:rtl/>
          <w:lang w:bidi="ar-EG"/>
        </w:rPr>
      </w:pPr>
    </w:p>
    <w:p w14:paraId="5EF2C176" w14:textId="5717F32C" w:rsidR="008C095E" w:rsidRDefault="008C095E" w:rsidP="00D672A6">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وبهذا الإطار الجديد فقد أصبح لإستراتيجية المعلومات مسؤول جديد في الجهاز</w:t>
      </w:r>
      <w:r w:rsidRPr="003E1F01">
        <w:rPr>
          <w:rFonts w:ascii="Simplified Arabic" w:hAnsi="Simplified Arabic" w:cs="Simplified Arabic"/>
          <w:sz w:val="28"/>
          <w:szCs w:val="28"/>
          <w:lang w:bidi="ar-EG"/>
        </w:rPr>
        <w:t xml:space="preserve"> </w:t>
      </w:r>
      <w:r w:rsidRPr="003E1F01">
        <w:rPr>
          <w:rFonts w:ascii="Simplified Arabic" w:hAnsi="Simplified Arabic" w:cs="Simplified Arabic"/>
          <w:sz w:val="28"/>
          <w:szCs w:val="28"/>
          <w:rtl/>
          <w:lang w:bidi="ar-EG"/>
        </w:rPr>
        <w:t xml:space="preserve">الإداري للدولة ويتبع أكبر مؤسسة تنفيذيه بها وهي مجلس الوزراء. </w:t>
      </w:r>
    </w:p>
    <w:p w14:paraId="4CD8C4F6" w14:textId="77777777" w:rsidR="003A5270" w:rsidRDefault="003A5270" w:rsidP="003A5270">
      <w:pPr>
        <w:bidi/>
        <w:spacing w:after="0" w:line="240" w:lineRule="auto"/>
        <w:ind w:firstLine="720"/>
        <w:jc w:val="both"/>
        <w:rPr>
          <w:rFonts w:ascii="Simplified Arabic" w:hAnsi="Simplified Arabic" w:cs="Simplified Arabic"/>
          <w:sz w:val="28"/>
          <w:szCs w:val="28"/>
          <w:rtl/>
          <w:lang w:bidi="ar-EG"/>
        </w:rPr>
      </w:pPr>
    </w:p>
    <w:p w14:paraId="0FC6D557" w14:textId="1798AC55" w:rsidR="00044B32" w:rsidRPr="001850C8" w:rsidRDefault="00044B32" w:rsidP="00050930">
      <w:pPr>
        <w:pStyle w:val="ListParagraph"/>
        <w:numPr>
          <w:ilvl w:val="0"/>
          <w:numId w:val="27"/>
        </w:numPr>
        <w:bidi/>
        <w:spacing w:after="0" w:line="216" w:lineRule="auto"/>
        <w:ind w:left="193" w:hanging="180"/>
        <w:rPr>
          <w:rFonts w:ascii="Simplified Arabic" w:hAnsi="Simplified Arabic" w:cs="Simplified Arabic"/>
          <w:sz w:val="28"/>
          <w:szCs w:val="28"/>
          <w:lang w:bidi="ar-EG"/>
        </w:rPr>
      </w:pPr>
      <w:r w:rsidRPr="001850C8">
        <w:rPr>
          <w:rFonts w:ascii="Simplified Arabic" w:hAnsi="Simplified Arabic" w:cs="Simplified Arabic" w:hint="cs"/>
          <w:b/>
          <w:bCs/>
          <w:sz w:val="28"/>
          <w:szCs w:val="28"/>
          <w:rtl/>
          <w:lang w:bidi="ar-EG"/>
        </w:rPr>
        <w:t xml:space="preserve">تقييم المرحلة </w:t>
      </w:r>
      <w:r w:rsidR="003A5270">
        <w:rPr>
          <w:rFonts w:ascii="Simplified Arabic" w:hAnsi="Simplified Arabic" w:cs="Simplified Arabic" w:hint="cs"/>
          <w:b/>
          <w:bCs/>
          <w:sz w:val="28"/>
          <w:szCs w:val="28"/>
          <w:rtl/>
          <w:lang w:bidi="ar-EG"/>
        </w:rPr>
        <w:t xml:space="preserve">التشريعية </w:t>
      </w:r>
      <w:r w:rsidRPr="001850C8">
        <w:rPr>
          <w:rFonts w:ascii="Simplified Arabic" w:hAnsi="Simplified Arabic" w:cs="Simplified Arabic" w:hint="cs"/>
          <w:b/>
          <w:bCs/>
          <w:sz w:val="28"/>
          <w:szCs w:val="28"/>
          <w:rtl/>
          <w:lang w:bidi="ar-EG"/>
        </w:rPr>
        <w:t xml:space="preserve">الأولى </w:t>
      </w:r>
      <w:r w:rsidRPr="001850C8">
        <w:rPr>
          <w:rFonts w:ascii="Simplified Arabic" w:hAnsi="Simplified Arabic" w:cs="Simplified Arabic"/>
          <w:b/>
          <w:bCs/>
          <w:sz w:val="28"/>
          <w:szCs w:val="28"/>
          <w:rtl/>
          <w:lang w:bidi="ar-EG"/>
        </w:rPr>
        <w:t>1960 – 1998</w:t>
      </w:r>
    </w:p>
    <w:p w14:paraId="59F311A4" w14:textId="77777777" w:rsidR="00044B32" w:rsidRPr="001850C8" w:rsidRDefault="00044B32" w:rsidP="00050930">
      <w:pPr>
        <w:pStyle w:val="ListParagraph"/>
        <w:numPr>
          <w:ilvl w:val="0"/>
          <w:numId w:val="108"/>
        </w:numPr>
        <w:bidi/>
        <w:spacing w:after="0" w:line="216" w:lineRule="auto"/>
        <w:ind w:left="193" w:hanging="180"/>
        <w:jc w:val="both"/>
        <w:rPr>
          <w:rFonts w:ascii="Simplified Arabic" w:hAnsi="Simplified Arabic" w:cs="Simplified Arabic"/>
          <w:b/>
          <w:bCs/>
          <w:sz w:val="28"/>
          <w:szCs w:val="28"/>
          <w:lang w:bidi="ar-EG"/>
        </w:rPr>
      </w:pPr>
      <w:r w:rsidRPr="001850C8">
        <w:rPr>
          <w:rFonts w:ascii="Simplified Arabic" w:hAnsi="Simplified Arabic" w:cs="Simplified Arabic" w:hint="cs"/>
          <w:b/>
          <w:bCs/>
          <w:sz w:val="28"/>
          <w:szCs w:val="28"/>
          <w:rtl/>
          <w:lang w:bidi="ar-EG"/>
        </w:rPr>
        <w:t xml:space="preserve">نقاط القوة </w:t>
      </w:r>
    </w:p>
    <w:p w14:paraId="5CF8B2C4" w14:textId="2B03E926" w:rsidR="00044B32" w:rsidRPr="003E1F01" w:rsidRDefault="00044B32" w:rsidP="00050930">
      <w:pPr>
        <w:pStyle w:val="ListParagraph"/>
        <w:numPr>
          <w:ilvl w:val="0"/>
          <w:numId w:val="25"/>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 xml:space="preserve">وضع الجهات الحكومية على أول الطريق في إتجاه التحول نحو </w:t>
      </w:r>
      <w:r w:rsidR="00E06794">
        <w:rPr>
          <w:rFonts w:ascii="Simplified Arabic" w:hAnsi="Simplified Arabic" w:cs="Simplified Arabic"/>
          <w:sz w:val="28"/>
          <w:szCs w:val="28"/>
          <w:rtl/>
          <w:lang w:bidi="ar-EG"/>
        </w:rPr>
        <w:t xml:space="preserve">إقتصاد </w:t>
      </w:r>
      <w:r w:rsidRPr="003E1F01">
        <w:rPr>
          <w:rFonts w:ascii="Simplified Arabic" w:hAnsi="Simplified Arabic" w:cs="Simplified Arabic"/>
          <w:sz w:val="28"/>
          <w:szCs w:val="28"/>
          <w:rtl/>
          <w:lang w:bidi="ar-EG"/>
        </w:rPr>
        <w:t>المعرفة</w:t>
      </w:r>
      <w:r>
        <w:rPr>
          <w:rFonts w:ascii="Simplified Arabic" w:hAnsi="Simplified Arabic" w:cs="Simplified Arabic" w:hint="cs"/>
          <w:sz w:val="28"/>
          <w:szCs w:val="28"/>
          <w:rtl/>
          <w:lang w:bidi="ar-EG"/>
        </w:rPr>
        <w:t>.</w:t>
      </w:r>
    </w:p>
    <w:p w14:paraId="4BEF0283" w14:textId="77777777" w:rsidR="00044B32" w:rsidRPr="003E1F01" w:rsidRDefault="00044B32" w:rsidP="00050930">
      <w:pPr>
        <w:pStyle w:val="ListParagraph"/>
        <w:numPr>
          <w:ilvl w:val="0"/>
          <w:numId w:val="25"/>
        </w:numPr>
        <w:bidi/>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w:t>
      </w:r>
      <w:r w:rsidRPr="003E1F01">
        <w:rPr>
          <w:rFonts w:ascii="Simplified Arabic" w:hAnsi="Simplified Arabic" w:cs="Simplified Arabic"/>
          <w:sz w:val="28"/>
          <w:szCs w:val="28"/>
          <w:rtl/>
          <w:lang w:bidi="ar-EG"/>
        </w:rPr>
        <w:t xml:space="preserve"> العناصر الثلاث المتحكمه في منظومة الإحصاءات والبيانات في الدولة وهى العاملين وأجهزة الحاسبات وآليات العمل، تحت رقابة ومتابعة وتقييم إطارات مؤسسية </w:t>
      </w:r>
      <w:r>
        <w:rPr>
          <w:rFonts w:ascii="Simplified Arabic" w:hAnsi="Simplified Arabic" w:cs="Simplified Arabic" w:hint="cs"/>
          <w:sz w:val="28"/>
          <w:szCs w:val="28"/>
          <w:rtl/>
          <w:lang w:bidi="ar-EG"/>
        </w:rPr>
        <w:t>مركزية</w:t>
      </w:r>
      <w:r w:rsidRPr="003E1F01">
        <w:rPr>
          <w:rFonts w:ascii="Simplified Arabic" w:hAnsi="Simplified Arabic" w:cs="Simplified Arabic"/>
          <w:sz w:val="28"/>
          <w:szCs w:val="28"/>
          <w:rtl/>
          <w:lang w:bidi="ar-EG"/>
        </w:rPr>
        <w:t xml:space="preserve">. </w:t>
      </w:r>
    </w:p>
    <w:p w14:paraId="2B40385A" w14:textId="253EB8AF" w:rsidR="00044B32" w:rsidRPr="003E1F01" w:rsidRDefault="00044B32" w:rsidP="00050930">
      <w:pPr>
        <w:pStyle w:val="ListParagraph"/>
        <w:numPr>
          <w:ilvl w:val="0"/>
          <w:numId w:val="25"/>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 xml:space="preserve">تغيير التوجه الإستراتيجي للدوله من المركزيه في البيانات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اللامركزيه في المعلومات </w:t>
      </w:r>
    </w:p>
    <w:p w14:paraId="59BEA996" w14:textId="77777777" w:rsidR="00044B32" w:rsidRPr="001850C8" w:rsidRDefault="00044B32" w:rsidP="00050930">
      <w:pPr>
        <w:pStyle w:val="ListParagraph"/>
        <w:numPr>
          <w:ilvl w:val="0"/>
          <w:numId w:val="108"/>
        </w:numPr>
        <w:bidi/>
        <w:spacing w:after="0" w:line="216" w:lineRule="auto"/>
        <w:ind w:left="283" w:hanging="270"/>
        <w:jc w:val="both"/>
        <w:rPr>
          <w:rFonts w:ascii="Simplified Arabic" w:hAnsi="Simplified Arabic" w:cs="Simplified Arabic"/>
          <w:b/>
          <w:bCs/>
          <w:sz w:val="28"/>
          <w:szCs w:val="28"/>
          <w:lang w:bidi="ar-EG"/>
        </w:rPr>
      </w:pPr>
      <w:r w:rsidRPr="001850C8">
        <w:rPr>
          <w:rFonts w:ascii="Simplified Arabic" w:hAnsi="Simplified Arabic" w:cs="Simplified Arabic"/>
          <w:b/>
          <w:bCs/>
          <w:sz w:val="28"/>
          <w:szCs w:val="28"/>
          <w:rtl/>
          <w:lang w:bidi="ar-EG"/>
        </w:rPr>
        <w:t>نقاط الضعف</w:t>
      </w:r>
      <w:r w:rsidRPr="001850C8">
        <w:rPr>
          <w:rFonts w:ascii="Simplified Arabic" w:hAnsi="Simplified Arabic" w:cs="Simplified Arabic"/>
          <w:b/>
          <w:bCs/>
          <w:sz w:val="28"/>
          <w:szCs w:val="28"/>
          <w:lang w:bidi="ar-EG"/>
        </w:rPr>
        <w:t xml:space="preserve"> </w:t>
      </w:r>
    </w:p>
    <w:p w14:paraId="027CD7FB" w14:textId="77777777" w:rsidR="00044B32" w:rsidRPr="003E1F01" w:rsidRDefault="00044B32" w:rsidP="00050930">
      <w:pPr>
        <w:pStyle w:val="ListParagraph"/>
        <w:numPr>
          <w:ilvl w:val="0"/>
          <w:numId w:val="26"/>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عدم وجود جهة مركزيه لتنظيم عملية تخزين وتداول المعلومات وتحقيق الترابط بين الجهات</w:t>
      </w:r>
    </w:p>
    <w:p w14:paraId="0A766EA9" w14:textId="77777777" w:rsidR="00044B32" w:rsidRPr="003E1F01" w:rsidRDefault="00044B32" w:rsidP="00050930">
      <w:pPr>
        <w:pStyle w:val="ListParagraph"/>
        <w:numPr>
          <w:ilvl w:val="0"/>
          <w:numId w:val="26"/>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عدم استخدام وسائل تكنولوجيه متطورة لحفظ المعلومات واستخدامها لسنوات طويله</w:t>
      </w:r>
    </w:p>
    <w:p w14:paraId="7C7FFEE4" w14:textId="77777777" w:rsidR="00044B32" w:rsidRPr="003E1F01" w:rsidRDefault="00044B32" w:rsidP="00050930">
      <w:pPr>
        <w:pStyle w:val="ListParagraph"/>
        <w:numPr>
          <w:ilvl w:val="0"/>
          <w:numId w:val="26"/>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عدم وجود معايير قياسية لعمليات جمع وتحليل وتخزين وتداول المعلومات.</w:t>
      </w:r>
    </w:p>
    <w:p w14:paraId="55627C2F" w14:textId="77777777" w:rsidR="00044B32" w:rsidRPr="003E1F01" w:rsidRDefault="00044B32" w:rsidP="00050930">
      <w:pPr>
        <w:pStyle w:val="ListParagraph"/>
        <w:numPr>
          <w:ilvl w:val="0"/>
          <w:numId w:val="26"/>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وجود تضارب في البيانات</w:t>
      </w:r>
    </w:p>
    <w:p w14:paraId="3E430272" w14:textId="77777777" w:rsidR="00044B32" w:rsidRPr="003E1F01" w:rsidRDefault="00044B32" w:rsidP="00050930">
      <w:pPr>
        <w:pStyle w:val="ListParagraph"/>
        <w:numPr>
          <w:ilvl w:val="0"/>
          <w:numId w:val="26"/>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البطء الشديد في إصدار التقارير الإحصائية والبيانيه.</w:t>
      </w:r>
    </w:p>
    <w:p w14:paraId="6DF6ABAC" w14:textId="5DB4B51A" w:rsidR="005F46F1" w:rsidRPr="000343B6" w:rsidRDefault="000343B6" w:rsidP="00050930">
      <w:pPr>
        <w:bidi/>
        <w:spacing w:after="0" w:line="216" w:lineRule="auto"/>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2.</w:t>
      </w:r>
      <w:r w:rsidR="00A013AC" w:rsidRPr="000343B6">
        <w:rPr>
          <w:rFonts w:ascii="Simplified Arabic" w:hAnsi="Simplified Arabic" w:cs="Simplified Arabic" w:hint="cs"/>
          <w:b/>
          <w:bCs/>
          <w:sz w:val="28"/>
          <w:szCs w:val="28"/>
          <w:rtl/>
          <w:lang w:bidi="ar-EG"/>
        </w:rPr>
        <w:t>المرحلة الثانية</w:t>
      </w:r>
      <w:r w:rsidR="001850C8">
        <w:rPr>
          <w:rFonts w:ascii="Simplified Arabic" w:hAnsi="Simplified Arabic" w:cs="Simplified Arabic" w:hint="cs"/>
          <w:b/>
          <w:bCs/>
          <w:sz w:val="28"/>
          <w:szCs w:val="28"/>
          <w:rtl/>
          <w:lang w:bidi="ar-EG"/>
        </w:rPr>
        <w:t xml:space="preserve"> :</w:t>
      </w:r>
      <w:r w:rsidR="00A013AC" w:rsidRPr="000343B6">
        <w:rPr>
          <w:rFonts w:ascii="Simplified Arabic" w:hAnsi="Simplified Arabic" w:cs="Simplified Arabic" w:hint="cs"/>
          <w:b/>
          <w:bCs/>
          <w:sz w:val="28"/>
          <w:szCs w:val="28"/>
          <w:rtl/>
          <w:lang w:bidi="ar-EG"/>
        </w:rPr>
        <w:t xml:space="preserve">  </w:t>
      </w:r>
      <w:r w:rsidR="00A013AC" w:rsidRPr="000343B6">
        <w:rPr>
          <w:rFonts w:ascii="Simplified Arabic" w:hAnsi="Simplified Arabic" w:cs="Simplified Arabic"/>
          <w:b/>
          <w:bCs/>
          <w:sz w:val="28"/>
          <w:szCs w:val="28"/>
          <w:rtl/>
          <w:lang w:bidi="ar-EG"/>
        </w:rPr>
        <w:t>من عام 1999 وحتى عام 20</w:t>
      </w:r>
      <w:r w:rsidR="00A013AC" w:rsidRPr="000343B6">
        <w:rPr>
          <w:rFonts w:ascii="Simplified Arabic" w:hAnsi="Simplified Arabic" w:cs="Simplified Arabic" w:hint="cs"/>
          <w:b/>
          <w:bCs/>
          <w:sz w:val="28"/>
          <w:szCs w:val="28"/>
          <w:rtl/>
          <w:lang w:bidi="ar-EG"/>
        </w:rPr>
        <w:t>2</w:t>
      </w:r>
      <w:r w:rsidR="000D76D5" w:rsidRPr="000343B6">
        <w:rPr>
          <w:rFonts w:ascii="Simplified Arabic" w:hAnsi="Simplified Arabic" w:cs="Simplified Arabic" w:hint="cs"/>
          <w:b/>
          <w:bCs/>
          <w:sz w:val="28"/>
          <w:szCs w:val="28"/>
          <w:rtl/>
          <w:lang w:bidi="ar-EG"/>
        </w:rPr>
        <w:t>2</w:t>
      </w:r>
    </w:p>
    <w:p w14:paraId="77DBC659" w14:textId="7DD468F8" w:rsidR="00A013AC" w:rsidRPr="00D672A6" w:rsidRDefault="00A013AC" w:rsidP="00050930">
      <w:pPr>
        <w:bidi/>
        <w:spacing w:after="0" w:line="216" w:lineRule="auto"/>
        <w:ind w:firstLine="720"/>
        <w:jc w:val="both"/>
        <w:rPr>
          <w:rFonts w:ascii="Simplified Arabic" w:hAnsi="Simplified Arabic" w:cs="Simplified Arabic"/>
          <w:b/>
          <w:bCs/>
          <w:sz w:val="28"/>
          <w:szCs w:val="28"/>
          <w:rtl/>
          <w:lang w:bidi="ar-EG"/>
        </w:rPr>
      </w:pPr>
      <w:r w:rsidRPr="00D672A6">
        <w:rPr>
          <w:rFonts w:ascii="Simplified Arabic" w:hAnsi="Simplified Arabic" w:cs="Simplified Arabic"/>
          <w:sz w:val="28"/>
          <w:szCs w:val="28"/>
          <w:rtl/>
          <w:lang w:bidi="ar-EG"/>
        </w:rPr>
        <w:t xml:space="preserve">وقد بدأت </w:t>
      </w:r>
      <w:r w:rsidR="005F46F1" w:rsidRPr="00D672A6">
        <w:rPr>
          <w:rFonts w:ascii="Simplified Arabic" w:hAnsi="Simplified Arabic" w:cs="Simplified Arabic" w:hint="cs"/>
          <w:sz w:val="28"/>
          <w:szCs w:val="28"/>
          <w:rtl/>
          <w:lang w:bidi="ar-EG"/>
        </w:rPr>
        <w:t xml:space="preserve">المرحلة </w:t>
      </w:r>
      <w:r w:rsidRPr="00D672A6">
        <w:rPr>
          <w:rFonts w:ascii="Simplified Arabic" w:hAnsi="Simplified Arabic" w:cs="Simplified Arabic"/>
          <w:sz w:val="28"/>
          <w:szCs w:val="28"/>
          <w:rtl/>
          <w:lang w:bidi="ar-EG"/>
        </w:rPr>
        <w:t xml:space="preserve">بقرار رئيس الجمهورية رقم 379 لسنة 1999 بشأن اختصاصات وزارة </w:t>
      </w:r>
      <w:r w:rsidR="00700BFD">
        <w:rPr>
          <w:rFonts w:ascii="Simplified Arabic" w:hAnsi="Simplified Arabic" w:cs="Simplified Arabic"/>
          <w:sz w:val="28"/>
          <w:szCs w:val="28"/>
          <w:rtl/>
          <w:lang w:bidi="ar-EG"/>
        </w:rPr>
        <w:t xml:space="preserve">الإتصالات </w:t>
      </w:r>
      <w:r w:rsidRPr="00D672A6">
        <w:rPr>
          <w:rFonts w:ascii="Simplified Arabic" w:hAnsi="Simplified Arabic" w:cs="Simplified Arabic"/>
          <w:sz w:val="28"/>
          <w:szCs w:val="28"/>
          <w:rtl/>
          <w:lang w:bidi="ar-EG"/>
        </w:rPr>
        <w:t>وتكنولوجيا المعلومات، لتتميز هذه الفترة بأنها البداية الحقيقية لعصر المعلومات والتكنولوجيا الداعمة لل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D672A6">
        <w:rPr>
          <w:rFonts w:ascii="Simplified Arabic" w:hAnsi="Simplified Arabic" w:cs="Simplified Arabic"/>
          <w:sz w:val="28"/>
          <w:szCs w:val="28"/>
          <w:rtl/>
          <w:lang w:bidi="ar-EG"/>
        </w:rPr>
        <w:t xml:space="preserve"> على المعرفة</w:t>
      </w:r>
      <w:r w:rsidRPr="00D672A6">
        <w:rPr>
          <w:rFonts w:ascii="Simplified Arabic" w:hAnsi="Simplified Arabic" w:cs="Simplified Arabic"/>
          <w:b/>
          <w:bCs/>
          <w:sz w:val="28"/>
          <w:szCs w:val="28"/>
          <w:rtl/>
          <w:lang w:bidi="ar-EG"/>
        </w:rPr>
        <w:t xml:space="preserve">. </w:t>
      </w:r>
      <w:r w:rsidR="008F585C" w:rsidRPr="00D672A6">
        <w:rPr>
          <w:rFonts w:ascii="Simplified Arabic" w:hAnsi="Simplified Arabic" w:cs="Simplified Arabic" w:hint="cs"/>
          <w:b/>
          <w:bCs/>
          <w:sz w:val="28"/>
          <w:szCs w:val="28"/>
          <w:rtl/>
          <w:lang w:bidi="ar-EG"/>
        </w:rPr>
        <w:t>نعرض فيما يلى لملامح المرحلة وتقييمها</w:t>
      </w:r>
      <w:r w:rsidR="000343B6" w:rsidRPr="00D672A6">
        <w:rPr>
          <w:rFonts w:ascii="Simplified Arabic" w:hAnsi="Simplified Arabic" w:cs="Simplified Arabic" w:hint="cs"/>
          <w:b/>
          <w:bCs/>
          <w:sz w:val="28"/>
          <w:szCs w:val="28"/>
          <w:rtl/>
          <w:lang w:bidi="ar-EG"/>
        </w:rPr>
        <w:t xml:space="preserve"> :</w:t>
      </w:r>
      <w:r w:rsidR="008F585C" w:rsidRPr="00D672A6">
        <w:rPr>
          <w:rFonts w:ascii="Simplified Arabic" w:hAnsi="Simplified Arabic" w:cs="Simplified Arabic" w:hint="cs"/>
          <w:b/>
          <w:bCs/>
          <w:sz w:val="28"/>
          <w:szCs w:val="28"/>
          <w:rtl/>
          <w:lang w:bidi="ar-EG"/>
        </w:rPr>
        <w:t xml:space="preserve">  </w:t>
      </w:r>
      <w:r w:rsidR="005F46F1" w:rsidRPr="00D672A6">
        <w:rPr>
          <w:rFonts w:ascii="Simplified Arabic" w:hAnsi="Simplified Arabic" w:cs="Simplified Arabic" w:hint="cs"/>
          <w:b/>
          <w:bCs/>
          <w:sz w:val="28"/>
          <w:szCs w:val="28"/>
          <w:rtl/>
          <w:lang w:bidi="ar-EG"/>
        </w:rPr>
        <w:t xml:space="preserve"> </w:t>
      </w:r>
    </w:p>
    <w:p w14:paraId="28BC6D20" w14:textId="2FDB053A" w:rsidR="00A013AC" w:rsidRPr="001850C8" w:rsidRDefault="00A013AC" w:rsidP="00050930">
      <w:pPr>
        <w:pStyle w:val="ListParagraph"/>
        <w:numPr>
          <w:ilvl w:val="0"/>
          <w:numId w:val="107"/>
        </w:numPr>
        <w:bidi/>
        <w:spacing w:after="0" w:line="216" w:lineRule="auto"/>
        <w:ind w:left="373" w:hanging="270"/>
        <w:jc w:val="both"/>
        <w:rPr>
          <w:rFonts w:ascii="Simplified Arabic" w:hAnsi="Simplified Arabic" w:cs="Simplified Arabic"/>
          <w:b/>
          <w:bCs/>
          <w:sz w:val="28"/>
          <w:szCs w:val="28"/>
          <w:shd w:val="clear" w:color="auto" w:fill="FFFFFF"/>
          <w:rtl/>
        </w:rPr>
      </w:pPr>
      <w:r w:rsidRPr="001850C8">
        <w:rPr>
          <w:rFonts w:ascii="Simplified Arabic" w:hAnsi="Simplified Arabic" w:cs="Simplified Arabic"/>
          <w:b/>
          <w:bCs/>
          <w:sz w:val="28"/>
          <w:szCs w:val="28"/>
          <w:shd w:val="clear" w:color="auto" w:fill="FFFFFF"/>
          <w:rtl/>
        </w:rPr>
        <w:lastRenderedPageBreak/>
        <w:t>وضعت المادة الثانية في إختصاصات الوزارة أساس البنية المعرفية التي تخطط لها الدولة</w:t>
      </w:r>
      <w:r w:rsidRPr="001850C8">
        <w:rPr>
          <w:rStyle w:val="FootnoteReference"/>
          <w:rFonts w:ascii="Simplified Arabic" w:hAnsi="Simplified Arabic" w:cs="Simplified Arabic"/>
          <w:b/>
          <w:bCs/>
          <w:sz w:val="28"/>
          <w:szCs w:val="28"/>
          <w:shd w:val="clear" w:color="auto" w:fill="FFFFFF"/>
          <w:rtl/>
        </w:rPr>
        <w:footnoteReference w:id="23"/>
      </w:r>
      <w:r w:rsidRPr="001850C8">
        <w:rPr>
          <w:rFonts w:ascii="Simplified Arabic" w:hAnsi="Simplified Arabic" w:cs="Simplified Arabic"/>
          <w:b/>
          <w:bCs/>
          <w:sz w:val="28"/>
          <w:szCs w:val="28"/>
          <w:shd w:val="clear" w:color="auto" w:fill="FFFFFF"/>
          <w:rtl/>
        </w:rPr>
        <w:t xml:space="preserve"> </w:t>
      </w:r>
      <w:r w:rsidR="001850C8" w:rsidRPr="001850C8">
        <w:rPr>
          <w:rFonts w:ascii="Simplified Arabic" w:hAnsi="Simplified Arabic" w:cs="Simplified Arabic" w:hint="cs"/>
          <w:b/>
          <w:bCs/>
          <w:sz w:val="28"/>
          <w:szCs w:val="28"/>
          <w:shd w:val="clear" w:color="auto" w:fill="FFFFFF"/>
          <w:rtl/>
        </w:rPr>
        <w:t xml:space="preserve">بالتركيز على الجوانب </w:t>
      </w:r>
      <w:r w:rsidR="007C28E7">
        <w:rPr>
          <w:rFonts w:ascii="Simplified Arabic" w:hAnsi="Simplified Arabic" w:cs="Simplified Arabic" w:hint="cs"/>
          <w:b/>
          <w:bCs/>
          <w:sz w:val="28"/>
          <w:szCs w:val="28"/>
          <w:shd w:val="clear" w:color="auto" w:fill="FFFFFF"/>
          <w:rtl/>
        </w:rPr>
        <w:t>التال</w:t>
      </w:r>
      <w:r w:rsidR="00654E04">
        <w:rPr>
          <w:rFonts w:ascii="Simplified Arabic" w:hAnsi="Simplified Arabic" w:cs="Simplified Arabic" w:hint="cs"/>
          <w:b/>
          <w:bCs/>
          <w:sz w:val="28"/>
          <w:szCs w:val="28"/>
          <w:shd w:val="clear" w:color="auto" w:fill="FFFFFF"/>
          <w:rtl/>
        </w:rPr>
        <w:t>ي</w:t>
      </w:r>
      <w:r w:rsidR="001850C8" w:rsidRPr="001850C8">
        <w:rPr>
          <w:rFonts w:ascii="Simplified Arabic" w:hAnsi="Simplified Arabic" w:cs="Simplified Arabic" w:hint="cs"/>
          <w:b/>
          <w:bCs/>
          <w:sz w:val="28"/>
          <w:szCs w:val="28"/>
          <w:shd w:val="clear" w:color="auto" w:fill="FFFFFF"/>
          <w:rtl/>
        </w:rPr>
        <w:t>ة :</w:t>
      </w:r>
    </w:p>
    <w:p w14:paraId="5FB32031" w14:textId="77777777" w:rsidR="00A013AC" w:rsidRPr="003E1F01" w:rsidRDefault="00A013AC">
      <w:pPr>
        <w:pStyle w:val="ListParagraph"/>
        <w:numPr>
          <w:ilvl w:val="0"/>
          <w:numId w:val="109"/>
        </w:numPr>
        <w:bidi/>
        <w:spacing w:after="0" w:line="240" w:lineRule="auto"/>
        <w:jc w:val="both"/>
        <w:rPr>
          <w:rFonts w:ascii="Simplified Arabic" w:hAnsi="Simplified Arabic" w:cs="Simplified Arabic"/>
          <w:sz w:val="28"/>
          <w:szCs w:val="28"/>
          <w:shd w:val="clear" w:color="auto" w:fill="FFFFFF"/>
        </w:rPr>
      </w:pPr>
      <w:r w:rsidRPr="003E1F01">
        <w:rPr>
          <w:rFonts w:ascii="Simplified Arabic" w:hAnsi="Simplified Arabic" w:cs="Simplified Arabic"/>
          <w:sz w:val="28"/>
          <w:szCs w:val="28"/>
          <w:shd w:val="clear" w:color="auto" w:fill="FFFFFF"/>
          <w:rtl/>
        </w:rPr>
        <w:t>إعداد البرنامج القومي لتنمية صناعة المعلومات في مصر والإشراف على تنفيذه.</w:t>
      </w:r>
    </w:p>
    <w:p w14:paraId="75E6E126" w14:textId="2639BA6F" w:rsidR="00A013AC" w:rsidRPr="003E1F01" w:rsidRDefault="00A013AC">
      <w:pPr>
        <w:pStyle w:val="ListParagraph"/>
        <w:numPr>
          <w:ilvl w:val="0"/>
          <w:numId w:val="109"/>
        </w:numPr>
        <w:bidi/>
        <w:spacing w:after="0" w:line="240" w:lineRule="auto"/>
        <w:jc w:val="both"/>
        <w:rPr>
          <w:rFonts w:ascii="Simplified Arabic" w:hAnsi="Simplified Arabic" w:cs="Simplified Arabic"/>
          <w:sz w:val="28"/>
          <w:szCs w:val="28"/>
          <w:shd w:val="clear" w:color="auto" w:fill="FFFFFF"/>
          <w:rtl/>
        </w:rPr>
      </w:pPr>
      <w:r w:rsidRPr="003E1F01">
        <w:rPr>
          <w:rFonts w:ascii="Simplified Arabic" w:hAnsi="Simplified Arabic" w:cs="Simplified Arabic"/>
          <w:sz w:val="28"/>
          <w:szCs w:val="28"/>
          <w:shd w:val="clear" w:color="auto" w:fill="FFFFFF"/>
          <w:rtl/>
        </w:rPr>
        <w:t>التعاون مع الوزارات والمؤسسات وأجهز</w:t>
      </w:r>
      <w:r w:rsidRPr="003E1F01">
        <w:rPr>
          <w:rFonts w:ascii="Simplified Arabic" w:hAnsi="Simplified Arabic" w:cs="Simplified Arabic"/>
          <w:sz w:val="28"/>
          <w:szCs w:val="28"/>
          <w:shd w:val="clear" w:color="auto" w:fill="FFFFFF"/>
          <w:rtl/>
          <w:lang w:bidi="ar-EG"/>
        </w:rPr>
        <w:t>ة</w:t>
      </w:r>
      <w:r w:rsidRPr="003E1F01">
        <w:rPr>
          <w:rFonts w:ascii="Simplified Arabic" w:hAnsi="Simplified Arabic" w:cs="Simplified Arabic"/>
          <w:sz w:val="28"/>
          <w:szCs w:val="28"/>
          <w:shd w:val="clear" w:color="auto" w:fill="FFFFFF"/>
          <w:rtl/>
        </w:rPr>
        <w:t xml:space="preserve"> الإدارة المحلية التي بها قواعد معلومات لتعميق الاستفادة منها وتحقيق جدواها ال</w:t>
      </w:r>
      <w:r w:rsidR="004610A7">
        <w:rPr>
          <w:rFonts w:ascii="Simplified Arabic" w:hAnsi="Simplified Arabic" w:cs="Simplified Arabic"/>
          <w:sz w:val="28"/>
          <w:szCs w:val="28"/>
          <w:shd w:val="clear" w:color="auto" w:fill="FFFFFF"/>
          <w:rtl/>
        </w:rPr>
        <w:t>إقتصادية</w:t>
      </w:r>
      <w:r w:rsidRPr="003E1F01">
        <w:rPr>
          <w:rFonts w:ascii="Simplified Arabic" w:hAnsi="Simplified Arabic" w:cs="Simplified Arabic"/>
          <w:sz w:val="28"/>
          <w:szCs w:val="28"/>
          <w:shd w:val="clear" w:color="auto" w:fill="FFFFFF"/>
          <w:rtl/>
        </w:rPr>
        <w:t xml:space="preserve"> والاجتماعية والمعاونة في استكمال قواعد المعلومات بتلك الجهات</w:t>
      </w:r>
      <w:r w:rsidRPr="003E1F01">
        <w:rPr>
          <w:rFonts w:ascii="Simplified Arabic" w:hAnsi="Simplified Arabic" w:cs="Simplified Arabic"/>
          <w:sz w:val="28"/>
          <w:szCs w:val="28"/>
          <w:shd w:val="clear" w:color="auto" w:fill="FFFFFF"/>
        </w:rPr>
        <w:t>.</w:t>
      </w:r>
    </w:p>
    <w:p w14:paraId="3558577B" w14:textId="77777777" w:rsidR="00A013AC" w:rsidRPr="003E1F01" w:rsidRDefault="00A013AC">
      <w:pPr>
        <w:pStyle w:val="ListParagraph"/>
        <w:numPr>
          <w:ilvl w:val="0"/>
          <w:numId w:val="109"/>
        </w:numPr>
        <w:bidi/>
        <w:spacing w:after="0" w:line="240" w:lineRule="auto"/>
        <w:jc w:val="both"/>
        <w:rPr>
          <w:rFonts w:ascii="Simplified Arabic" w:hAnsi="Simplified Arabic" w:cs="Simplified Arabic"/>
          <w:sz w:val="28"/>
          <w:szCs w:val="28"/>
          <w:shd w:val="clear" w:color="auto" w:fill="FFFFFF"/>
          <w:rtl/>
        </w:rPr>
      </w:pPr>
      <w:r w:rsidRPr="003E1F01">
        <w:rPr>
          <w:rFonts w:ascii="Simplified Arabic" w:hAnsi="Simplified Arabic" w:cs="Simplified Arabic"/>
          <w:sz w:val="28"/>
          <w:szCs w:val="28"/>
          <w:shd w:val="clear" w:color="auto" w:fill="FFFFFF"/>
          <w:rtl/>
        </w:rPr>
        <w:t>ال</w:t>
      </w:r>
      <w:r w:rsidRPr="003E1F01">
        <w:rPr>
          <w:rFonts w:ascii="Simplified Arabic" w:hAnsi="Simplified Arabic" w:cs="Simplified Arabic"/>
          <w:sz w:val="28"/>
          <w:szCs w:val="28"/>
          <w:shd w:val="clear" w:color="auto" w:fill="FFFFFF"/>
          <w:rtl/>
          <w:lang w:bidi="ar-EG"/>
        </w:rPr>
        <w:t>عم</w:t>
      </w:r>
      <w:r w:rsidRPr="003E1F01">
        <w:rPr>
          <w:rFonts w:ascii="Simplified Arabic" w:hAnsi="Simplified Arabic" w:cs="Simplified Arabic"/>
          <w:sz w:val="28"/>
          <w:szCs w:val="28"/>
          <w:shd w:val="clear" w:color="auto" w:fill="FFFFFF"/>
          <w:rtl/>
        </w:rPr>
        <w:t>ل على تكامل البنية المعلوماتية بالربط بين قواعد البيانات الوطنية بالجهات المختلفة والتنسيق بينها وإقامة طرق سريعة للمعلومات قطاعيا.</w:t>
      </w:r>
    </w:p>
    <w:p w14:paraId="1920DA16" w14:textId="0F80A98C" w:rsidR="00A013AC" w:rsidRPr="003E1F01" w:rsidRDefault="00A013AC">
      <w:pPr>
        <w:pStyle w:val="ListParagraph"/>
        <w:numPr>
          <w:ilvl w:val="0"/>
          <w:numId w:val="109"/>
        </w:numPr>
        <w:bidi/>
        <w:spacing w:after="0" w:line="240" w:lineRule="auto"/>
        <w:jc w:val="both"/>
        <w:rPr>
          <w:rFonts w:ascii="Simplified Arabic" w:hAnsi="Simplified Arabic" w:cs="Simplified Arabic"/>
          <w:sz w:val="28"/>
          <w:szCs w:val="28"/>
        </w:rPr>
      </w:pPr>
      <w:r w:rsidRPr="003E1F01">
        <w:rPr>
          <w:rFonts w:ascii="Simplified Arabic" w:hAnsi="Simplified Arabic" w:cs="Simplified Arabic"/>
          <w:sz w:val="28"/>
          <w:szCs w:val="28"/>
          <w:rtl/>
          <w:lang w:val="ar-SA" w:eastAsia="ar-SA"/>
        </w:rPr>
        <w:t xml:space="preserve">تنمية الطلب على المعلومات واستخدامها بالتنسيق </w:t>
      </w:r>
      <w:r w:rsidRPr="003E1F01">
        <w:rPr>
          <w:rFonts w:ascii="Simplified Arabic" w:hAnsi="Simplified Arabic" w:cs="Simplified Arabic"/>
          <w:sz w:val="28"/>
          <w:szCs w:val="28"/>
          <w:rtl/>
        </w:rPr>
        <w:t>م</w:t>
      </w:r>
      <w:r w:rsidRPr="003E1F01">
        <w:rPr>
          <w:rFonts w:ascii="Simplified Arabic" w:hAnsi="Simplified Arabic" w:cs="Simplified Arabic"/>
          <w:sz w:val="28"/>
          <w:szCs w:val="28"/>
          <w:rtl/>
          <w:lang w:val="ar-SA" w:eastAsia="ar-SA"/>
        </w:rPr>
        <w:t>ع جميع الوزارات وكافة</w:t>
      </w:r>
      <w:r w:rsidRPr="003E1F01">
        <w:rPr>
          <w:rStyle w:val="Bodytext235pt"/>
          <w:rFonts w:ascii="Simplified Arabic" w:eastAsiaTheme="minorHAnsi" w:hAnsi="Simplified Arabic" w:cs="Simplified Arabic"/>
          <w:color w:val="auto"/>
          <w:sz w:val="28"/>
          <w:szCs w:val="28"/>
          <w:rtl/>
        </w:rPr>
        <w:t xml:space="preserve"> </w:t>
      </w:r>
      <w:r w:rsidRPr="003E1F01">
        <w:rPr>
          <w:rFonts w:ascii="Simplified Arabic" w:hAnsi="Simplified Arabic" w:cs="Simplified Arabic"/>
          <w:sz w:val="28"/>
          <w:szCs w:val="28"/>
          <w:rtl/>
          <w:lang w:val="ar-SA" w:eastAsia="ar-SA"/>
        </w:rPr>
        <w:t>مؤسسات الدولة</w:t>
      </w:r>
      <w:r w:rsidR="00A33C8E">
        <w:rPr>
          <w:rFonts w:ascii="Simplified Arabic" w:hAnsi="Simplified Arabic" w:cs="Simplified Arabic" w:hint="cs"/>
          <w:sz w:val="28"/>
          <w:szCs w:val="28"/>
          <w:rtl/>
          <w:lang w:val="ar-SA" w:eastAsia="ar-SA"/>
        </w:rPr>
        <w:t>.</w:t>
      </w:r>
    </w:p>
    <w:p w14:paraId="1C5B2DA6" w14:textId="71B77EDD" w:rsidR="00A013AC" w:rsidRDefault="001850C8" w:rsidP="00D672A6">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A013AC" w:rsidRPr="003E1F01">
        <w:rPr>
          <w:rFonts w:ascii="Simplified Arabic" w:hAnsi="Simplified Arabic" w:cs="Simplified Arabic"/>
          <w:sz w:val="28"/>
          <w:szCs w:val="28"/>
          <w:rtl/>
          <w:lang w:bidi="ar-EG"/>
        </w:rPr>
        <w:t xml:space="preserve">ظهرت في هذه المرحلة محاور عديدة للعمل في إطار </w:t>
      </w:r>
      <w:r w:rsidR="00E06794">
        <w:rPr>
          <w:rFonts w:ascii="Simplified Arabic" w:hAnsi="Simplified Arabic" w:cs="Simplified Arabic"/>
          <w:sz w:val="28"/>
          <w:szCs w:val="28"/>
          <w:rtl/>
          <w:lang w:bidi="ar-EG"/>
        </w:rPr>
        <w:t xml:space="preserve">إستراتيجيات </w:t>
      </w:r>
      <w:r w:rsidR="00A013AC" w:rsidRPr="003E1F01">
        <w:rPr>
          <w:rFonts w:ascii="Simplified Arabic" w:hAnsi="Simplified Arabic" w:cs="Simplified Arabic"/>
          <w:sz w:val="28"/>
          <w:szCs w:val="28"/>
          <w:rtl/>
          <w:lang w:bidi="ar-EG"/>
        </w:rPr>
        <w:t xml:space="preserve">المعلومات تتناسب مع التطور التكنولوجي والتشريعي والمؤسسي الذي اعتبرته الدولة قاطرة للتنمية والدخول </w:t>
      </w:r>
      <w:r w:rsidR="005E3308">
        <w:rPr>
          <w:rFonts w:ascii="Simplified Arabic" w:hAnsi="Simplified Arabic" w:cs="Simplified Arabic"/>
          <w:sz w:val="28"/>
          <w:szCs w:val="28"/>
          <w:rtl/>
          <w:lang w:bidi="ar-EG"/>
        </w:rPr>
        <w:t xml:space="preserve">إلي </w:t>
      </w:r>
      <w:r w:rsidR="00A013AC" w:rsidRPr="003E1F01">
        <w:rPr>
          <w:rFonts w:ascii="Simplified Arabic" w:hAnsi="Simplified Arabic" w:cs="Simplified Arabic"/>
          <w:sz w:val="28"/>
          <w:szCs w:val="28"/>
          <w:rtl/>
          <w:lang w:bidi="ar-EG"/>
        </w:rPr>
        <w:t xml:space="preserve"> القرن الحادي والعشرين </w:t>
      </w:r>
      <w:r w:rsidR="008F585C" w:rsidRPr="003E1F01">
        <w:rPr>
          <w:rFonts w:ascii="Simplified Arabic" w:hAnsi="Simplified Arabic" w:cs="Simplified Arabic" w:hint="cs"/>
          <w:sz w:val="28"/>
          <w:szCs w:val="28"/>
          <w:rtl/>
          <w:lang w:bidi="ar-EG"/>
        </w:rPr>
        <w:t xml:space="preserve"> كما يوضح الشكل </w:t>
      </w:r>
      <w:r w:rsidR="007C28E7">
        <w:rPr>
          <w:rFonts w:ascii="Simplified Arabic" w:hAnsi="Simplified Arabic" w:cs="Simplified Arabic" w:hint="cs"/>
          <w:sz w:val="28"/>
          <w:szCs w:val="28"/>
          <w:rtl/>
          <w:lang w:bidi="ar-EG"/>
        </w:rPr>
        <w:t>التالى</w:t>
      </w:r>
      <w:r>
        <w:rPr>
          <w:rFonts w:ascii="Simplified Arabic" w:hAnsi="Simplified Arabic" w:cs="Simplified Arabic" w:hint="cs"/>
          <w:sz w:val="28"/>
          <w:szCs w:val="28"/>
          <w:rtl/>
          <w:lang w:bidi="ar-EG"/>
        </w:rPr>
        <w:t xml:space="preserve">: </w:t>
      </w:r>
      <w:r w:rsidR="008F585C" w:rsidRPr="003E1F01">
        <w:rPr>
          <w:rFonts w:ascii="Simplified Arabic" w:hAnsi="Simplified Arabic" w:cs="Simplified Arabic" w:hint="cs"/>
          <w:sz w:val="28"/>
          <w:szCs w:val="28"/>
          <w:rtl/>
          <w:lang w:bidi="ar-EG"/>
        </w:rPr>
        <w:t xml:space="preserve">  </w:t>
      </w:r>
    </w:p>
    <w:p w14:paraId="36559FD7" w14:textId="0DE1CDAE" w:rsidR="00D56BF6" w:rsidRDefault="00D56BF6" w:rsidP="00D56BF6">
      <w:pPr>
        <w:bidi/>
        <w:spacing w:after="0" w:line="240" w:lineRule="auto"/>
        <w:ind w:firstLine="720"/>
        <w:jc w:val="both"/>
        <w:rPr>
          <w:rFonts w:ascii="Simplified Arabic" w:hAnsi="Simplified Arabic" w:cs="Simplified Arabic"/>
          <w:sz w:val="28"/>
          <w:szCs w:val="28"/>
          <w:rtl/>
          <w:lang w:bidi="ar-EG"/>
        </w:rPr>
      </w:pPr>
    </w:p>
    <w:p w14:paraId="2AE3AE0E" w14:textId="02D59577" w:rsidR="001212BA" w:rsidRPr="00D672A6" w:rsidRDefault="006D1719" w:rsidP="005C6138">
      <w:pPr>
        <w:bidi/>
        <w:spacing w:after="0" w:line="240" w:lineRule="auto"/>
        <w:jc w:val="center"/>
        <w:rPr>
          <w:rFonts w:ascii="Simplified Arabic" w:hAnsi="Simplified Arabic" w:cs="Simplified Arabic"/>
          <w:b/>
          <w:bCs/>
          <w:sz w:val="24"/>
          <w:szCs w:val="24"/>
          <w:rtl/>
          <w:lang w:bidi="ar-EG"/>
        </w:rPr>
      </w:pPr>
      <w:r w:rsidRPr="00D672A6">
        <w:rPr>
          <w:rFonts w:ascii="Simplified Arabic" w:hAnsi="Simplified Arabic" w:cs="Simplified Arabic" w:hint="cs"/>
          <w:b/>
          <w:bCs/>
          <w:sz w:val="24"/>
          <w:szCs w:val="24"/>
          <w:rtl/>
          <w:lang w:bidi="ar-EG"/>
        </w:rPr>
        <w:t>شكل</w:t>
      </w:r>
      <w:r w:rsidR="001212BA" w:rsidRPr="00D672A6">
        <w:rPr>
          <w:rFonts w:ascii="Simplified Arabic" w:hAnsi="Simplified Arabic" w:cs="Simplified Arabic" w:hint="cs"/>
          <w:b/>
          <w:bCs/>
          <w:sz w:val="24"/>
          <w:szCs w:val="24"/>
          <w:rtl/>
          <w:lang w:bidi="ar-EG"/>
        </w:rPr>
        <w:t xml:space="preserve"> رقم  (</w:t>
      </w:r>
      <w:r w:rsidRPr="00D672A6">
        <w:rPr>
          <w:rFonts w:ascii="Simplified Arabic" w:hAnsi="Simplified Arabic" w:cs="Simplified Arabic" w:hint="cs"/>
          <w:b/>
          <w:bCs/>
          <w:sz w:val="24"/>
          <w:szCs w:val="24"/>
          <w:rtl/>
          <w:lang w:bidi="ar-EG"/>
        </w:rPr>
        <w:t>1-8</w:t>
      </w:r>
      <w:r w:rsidR="001212BA" w:rsidRPr="00D672A6">
        <w:rPr>
          <w:rFonts w:ascii="Simplified Arabic" w:hAnsi="Simplified Arabic" w:cs="Simplified Arabic" w:hint="cs"/>
          <w:b/>
          <w:bCs/>
          <w:sz w:val="24"/>
          <w:szCs w:val="24"/>
          <w:rtl/>
          <w:lang w:bidi="ar-EG"/>
        </w:rPr>
        <w:t>)</w:t>
      </w:r>
      <w:r w:rsidR="005C6138">
        <w:rPr>
          <w:rFonts w:ascii="Simplified Arabic" w:hAnsi="Simplified Arabic" w:cs="Simplified Arabic" w:hint="cs"/>
          <w:b/>
          <w:bCs/>
          <w:sz w:val="24"/>
          <w:szCs w:val="24"/>
          <w:rtl/>
          <w:lang w:bidi="ar-EG"/>
        </w:rPr>
        <w:t>:</w:t>
      </w:r>
      <w:r w:rsidR="008F585C" w:rsidRPr="00D672A6">
        <w:rPr>
          <w:rFonts w:ascii="Simplified Arabic" w:hAnsi="Simplified Arabic" w:cs="Simplified Arabic" w:hint="cs"/>
          <w:b/>
          <w:bCs/>
          <w:sz w:val="24"/>
          <w:szCs w:val="24"/>
          <w:rtl/>
          <w:lang w:bidi="ar-EG"/>
        </w:rPr>
        <w:t xml:space="preserve"> </w:t>
      </w:r>
      <w:r w:rsidR="00224DFC" w:rsidRPr="00D672A6">
        <w:rPr>
          <w:rFonts w:ascii="Simplified Arabic" w:hAnsi="Simplified Arabic" w:cs="Simplified Arabic" w:hint="cs"/>
          <w:b/>
          <w:bCs/>
          <w:sz w:val="24"/>
          <w:szCs w:val="24"/>
          <w:rtl/>
          <w:lang w:bidi="ar-EG"/>
        </w:rPr>
        <w:t>المحاور الرئيسة خلال المرحلة</w:t>
      </w:r>
      <w:r w:rsidR="005568C5" w:rsidRPr="00D672A6">
        <w:rPr>
          <w:rFonts w:ascii="Simplified Arabic" w:hAnsi="Simplified Arabic" w:cs="Simplified Arabic" w:hint="cs"/>
          <w:b/>
          <w:bCs/>
          <w:sz w:val="24"/>
          <w:szCs w:val="24"/>
          <w:rtl/>
          <w:lang w:bidi="ar-EG"/>
        </w:rPr>
        <w:t xml:space="preserve"> </w:t>
      </w:r>
      <w:r w:rsidR="00224DFC" w:rsidRPr="00D672A6">
        <w:rPr>
          <w:rFonts w:ascii="Simplified Arabic" w:hAnsi="Simplified Arabic" w:cs="Simplified Arabic" w:hint="cs"/>
          <w:b/>
          <w:bCs/>
          <w:sz w:val="24"/>
          <w:szCs w:val="24"/>
          <w:rtl/>
          <w:lang w:bidi="ar-EG"/>
        </w:rPr>
        <w:t xml:space="preserve">الثانية للتحول الرقمى </w:t>
      </w:r>
    </w:p>
    <w:p w14:paraId="44E3484B" w14:textId="24A9B17E" w:rsidR="001212BA" w:rsidRPr="003E1F01" w:rsidRDefault="003773C4" w:rsidP="000C02F9">
      <w:pPr>
        <w:bidi/>
        <w:spacing w:after="0" w:line="240" w:lineRule="auto"/>
        <w:jc w:val="both"/>
        <w:rPr>
          <w:rFonts w:ascii="Simplified Arabic" w:hAnsi="Simplified Arabic" w:cs="Simplified Arabic"/>
          <w:b/>
          <w:bCs/>
          <w:sz w:val="28"/>
          <w:szCs w:val="28"/>
          <w:rtl/>
          <w:lang w:bidi="ar-EG"/>
        </w:rPr>
      </w:pPr>
      <w:r w:rsidRPr="00801760">
        <w:rPr>
          <w:noProof/>
        </w:rPr>
        <w:drawing>
          <wp:anchor distT="0" distB="0" distL="114300" distR="114300" simplePos="0" relativeHeight="251676672" behindDoc="0" locked="0" layoutInCell="1" allowOverlap="1" wp14:anchorId="0A923DE2" wp14:editId="57787781">
            <wp:simplePos x="0" y="0"/>
            <wp:positionH relativeFrom="column">
              <wp:posOffset>843964</wp:posOffset>
            </wp:positionH>
            <wp:positionV relativeFrom="paragraph">
              <wp:posOffset>145066</wp:posOffset>
            </wp:positionV>
            <wp:extent cx="3270505" cy="2515529"/>
            <wp:effectExtent l="38100" t="38100" r="44450" b="37465"/>
            <wp:wrapNone/>
            <wp:docPr id="203" name="Picture 2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70505" cy="2515529"/>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p>
    <w:p w14:paraId="5D9E09B6" w14:textId="12E7810F" w:rsidR="001C41A0" w:rsidRPr="003E1F01" w:rsidRDefault="001C41A0" w:rsidP="000C02F9">
      <w:pPr>
        <w:bidi/>
        <w:spacing w:after="0" w:line="240" w:lineRule="auto"/>
        <w:jc w:val="both"/>
        <w:rPr>
          <w:rFonts w:ascii="Simplified Arabic" w:hAnsi="Simplified Arabic" w:cs="Simplified Arabic"/>
          <w:b/>
          <w:bCs/>
          <w:sz w:val="28"/>
          <w:szCs w:val="28"/>
          <w:rtl/>
          <w:lang w:bidi="ar-EG"/>
        </w:rPr>
      </w:pPr>
    </w:p>
    <w:p w14:paraId="564ECC2D" w14:textId="4B0E12F0" w:rsidR="001C41A0" w:rsidRPr="003E1F01" w:rsidRDefault="001C41A0" w:rsidP="000C02F9">
      <w:pPr>
        <w:bidi/>
        <w:spacing w:after="0" w:line="240" w:lineRule="auto"/>
        <w:jc w:val="both"/>
        <w:rPr>
          <w:rFonts w:ascii="Simplified Arabic" w:hAnsi="Simplified Arabic" w:cs="Simplified Arabic"/>
          <w:b/>
          <w:bCs/>
          <w:sz w:val="28"/>
          <w:szCs w:val="28"/>
          <w:rtl/>
          <w:lang w:bidi="ar-EG"/>
        </w:rPr>
      </w:pPr>
    </w:p>
    <w:p w14:paraId="75F94C30" w14:textId="40E872AA" w:rsidR="001C41A0" w:rsidRPr="003E1F01" w:rsidRDefault="001C41A0" w:rsidP="000C02F9">
      <w:pPr>
        <w:bidi/>
        <w:spacing w:after="0" w:line="240" w:lineRule="auto"/>
        <w:jc w:val="both"/>
        <w:rPr>
          <w:rFonts w:ascii="Simplified Arabic" w:hAnsi="Simplified Arabic" w:cs="Simplified Arabic"/>
          <w:b/>
          <w:bCs/>
          <w:sz w:val="28"/>
          <w:szCs w:val="28"/>
          <w:rtl/>
          <w:lang w:bidi="ar-EG"/>
        </w:rPr>
      </w:pPr>
    </w:p>
    <w:p w14:paraId="3083BD39" w14:textId="48FF08E6" w:rsidR="001C41A0" w:rsidRPr="003E1F01" w:rsidRDefault="001C41A0" w:rsidP="000C02F9">
      <w:pPr>
        <w:bidi/>
        <w:spacing w:after="0" w:line="240" w:lineRule="auto"/>
        <w:jc w:val="both"/>
        <w:rPr>
          <w:rFonts w:ascii="Simplified Arabic" w:hAnsi="Simplified Arabic" w:cs="Simplified Arabic"/>
          <w:b/>
          <w:bCs/>
          <w:sz w:val="28"/>
          <w:szCs w:val="28"/>
          <w:rtl/>
          <w:lang w:bidi="ar-EG"/>
        </w:rPr>
      </w:pPr>
    </w:p>
    <w:p w14:paraId="7B054D8C" w14:textId="3F80161E" w:rsidR="001C41A0" w:rsidRDefault="001C41A0" w:rsidP="000C02F9">
      <w:pPr>
        <w:bidi/>
        <w:spacing w:after="0" w:line="240" w:lineRule="auto"/>
        <w:jc w:val="both"/>
        <w:rPr>
          <w:rFonts w:ascii="Simplified Arabic" w:hAnsi="Simplified Arabic" w:cs="Simplified Arabic"/>
          <w:b/>
          <w:bCs/>
          <w:sz w:val="28"/>
          <w:szCs w:val="28"/>
          <w:rtl/>
          <w:lang w:bidi="ar-EG"/>
        </w:rPr>
      </w:pPr>
    </w:p>
    <w:p w14:paraId="2FDD43C8" w14:textId="489F51FE" w:rsidR="00801760" w:rsidRDefault="00801760" w:rsidP="00801760">
      <w:pPr>
        <w:bidi/>
        <w:spacing w:after="0" w:line="240" w:lineRule="auto"/>
        <w:jc w:val="both"/>
        <w:rPr>
          <w:rFonts w:ascii="Simplified Arabic" w:hAnsi="Simplified Arabic" w:cs="Simplified Arabic"/>
          <w:b/>
          <w:bCs/>
          <w:sz w:val="28"/>
          <w:szCs w:val="28"/>
          <w:rtl/>
          <w:lang w:bidi="ar-EG"/>
        </w:rPr>
      </w:pPr>
    </w:p>
    <w:p w14:paraId="231951A5" w14:textId="1D5DEEA6" w:rsidR="00801760" w:rsidRDefault="00801760" w:rsidP="00801760">
      <w:pPr>
        <w:bidi/>
        <w:spacing w:after="0" w:line="240" w:lineRule="auto"/>
        <w:jc w:val="both"/>
        <w:rPr>
          <w:rFonts w:ascii="Simplified Arabic" w:hAnsi="Simplified Arabic" w:cs="Simplified Arabic"/>
          <w:b/>
          <w:bCs/>
          <w:sz w:val="28"/>
          <w:szCs w:val="28"/>
          <w:rtl/>
          <w:lang w:bidi="ar-EG"/>
        </w:rPr>
      </w:pPr>
    </w:p>
    <w:p w14:paraId="379929A0" w14:textId="09DEB85E" w:rsidR="00801760" w:rsidRDefault="00801760" w:rsidP="00801760">
      <w:pPr>
        <w:bidi/>
        <w:spacing w:after="0" w:line="240" w:lineRule="auto"/>
        <w:jc w:val="both"/>
        <w:rPr>
          <w:rFonts w:ascii="Simplified Arabic" w:hAnsi="Simplified Arabic" w:cs="Simplified Arabic"/>
          <w:b/>
          <w:bCs/>
          <w:sz w:val="28"/>
          <w:szCs w:val="28"/>
          <w:rtl/>
          <w:lang w:bidi="ar-EG"/>
        </w:rPr>
      </w:pPr>
    </w:p>
    <w:p w14:paraId="037D8103" w14:textId="780E55E2" w:rsidR="001212BA" w:rsidRPr="003773C4" w:rsidRDefault="001212BA" w:rsidP="00941C15">
      <w:pPr>
        <w:bidi/>
        <w:spacing w:before="240" w:after="0" w:line="240" w:lineRule="auto"/>
        <w:ind w:left="720" w:firstLine="720"/>
        <w:rPr>
          <w:rFonts w:ascii="Simplified Arabic" w:hAnsi="Simplified Arabic" w:cs="Simplified Arabic"/>
          <w:b/>
          <w:bCs/>
          <w:sz w:val="20"/>
          <w:szCs w:val="20"/>
          <w:rtl/>
          <w:lang w:bidi="ar-EG"/>
        </w:rPr>
      </w:pPr>
      <w:r w:rsidRPr="003773C4">
        <w:rPr>
          <w:rFonts w:ascii="Simplified Arabic" w:hAnsi="Simplified Arabic" w:cs="Simplified Arabic" w:hint="cs"/>
          <w:b/>
          <w:bCs/>
          <w:sz w:val="20"/>
          <w:szCs w:val="20"/>
          <w:rtl/>
          <w:lang w:bidi="ar-EG"/>
        </w:rPr>
        <w:t xml:space="preserve">المصدر  </w:t>
      </w:r>
      <w:r w:rsidR="000343B6" w:rsidRPr="003773C4">
        <w:rPr>
          <w:rFonts w:ascii="Simplified Arabic" w:hAnsi="Simplified Arabic" w:cs="Simplified Arabic" w:hint="cs"/>
          <w:b/>
          <w:bCs/>
          <w:sz w:val="20"/>
          <w:szCs w:val="20"/>
          <w:rtl/>
          <w:lang w:bidi="ar-EG"/>
        </w:rPr>
        <w:t xml:space="preserve">: </w:t>
      </w:r>
      <w:r w:rsidR="00DA3E1F">
        <w:rPr>
          <w:rFonts w:ascii="Simplified Arabic" w:hAnsi="Simplified Arabic" w:cs="Simplified Arabic" w:hint="cs"/>
          <w:b/>
          <w:bCs/>
          <w:sz w:val="20"/>
          <w:szCs w:val="20"/>
          <w:rtl/>
          <w:lang w:bidi="ar-EG"/>
        </w:rPr>
        <w:t>من إعداد</w:t>
      </w:r>
      <w:r w:rsidRPr="003773C4">
        <w:rPr>
          <w:rFonts w:ascii="Simplified Arabic" w:hAnsi="Simplified Arabic" w:cs="Simplified Arabic" w:hint="cs"/>
          <w:b/>
          <w:bCs/>
          <w:sz w:val="20"/>
          <w:szCs w:val="20"/>
          <w:rtl/>
          <w:lang w:bidi="ar-EG"/>
        </w:rPr>
        <w:t xml:space="preserve"> الباحث من </w:t>
      </w:r>
      <w:r w:rsidR="00DA62EA" w:rsidRPr="003773C4">
        <w:rPr>
          <w:rFonts w:ascii="Simplified Arabic" w:hAnsi="Simplified Arabic" w:cs="Simplified Arabic" w:hint="cs"/>
          <w:b/>
          <w:bCs/>
          <w:sz w:val="20"/>
          <w:szCs w:val="20"/>
          <w:rtl/>
          <w:lang w:bidi="ar-EG"/>
        </w:rPr>
        <w:t>ال</w:t>
      </w:r>
      <w:r w:rsidRPr="003773C4">
        <w:rPr>
          <w:rFonts w:ascii="Simplified Arabic" w:hAnsi="Simplified Arabic" w:cs="Simplified Arabic" w:hint="cs"/>
          <w:b/>
          <w:bCs/>
          <w:sz w:val="20"/>
          <w:szCs w:val="20"/>
          <w:rtl/>
          <w:lang w:bidi="ar-EG"/>
        </w:rPr>
        <w:t xml:space="preserve">قرارات </w:t>
      </w:r>
      <w:r w:rsidR="00DA62EA" w:rsidRPr="003773C4">
        <w:rPr>
          <w:rFonts w:ascii="Simplified Arabic" w:hAnsi="Simplified Arabic" w:cs="Simplified Arabic" w:hint="cs"/>
          <w:b/>
          <w:bCs/>
          <w:sz w:val="20"/>
          <w:szCs w:val="20"/>
          <w:rtl/>
          <w:lang w:bidi="ar-EG"/>
        </w:rPr>
        <w:t xml:space="preserve">المنشورة فى الوقائع الرسمية </w:t>
      </w:r>
    </w:p>
    <w:p w14:paraId="37AD11F6" w14:textId="77777777" w:rsidR="00C92702" w:rsidRDefault="00C92702" w:rsidP="003773C4">
      <w:pPr>
        <w:bidi/>
        <w:spacing w:after="0" w:line="240" w:lineRule="auto"/>
        <w:jc w:val="both"/>
        <w:outlineLvl w:val="2"/>
        <w:rPr>
          <w:rFonts w:ascii="Simplified Arabic" w:hAnsi="Simplified Arabic" w:cs="Simplified Arabic"/>
          <w:b/>
          <w:bCs/>
          <w:sz w:val="28"/>
          <w:szCs w:val="28"/>
          <w:rtl/>
          <w:lang w:bidi="ar-EG"/>
        </w:rPr>
      </w:pPr>
      <w:bookmarkStart w:id="44" w:name="_Toc92046778"/>
      <w:bookmarkStart w:id="45" w:name="_Toc92627352"/>
      <w:bookmarkStart w:id="46" w:name="_Hlk107326149"/>
    </w:p>
    <w:p w14:paraId="0E6DA09E" w14:textId="77777777" w:rsidR="00C92702" w:rsidRDefault="00C92702" w:rsidP="00C92702">
      <w:pPr>
        <w:bidi/>
        <w:spacing w:after="0" w:line="240" w:lineRule="auto"/>
        <w:jc w:val="both"/>
        <w:outlineLvl w:val="2"/>
        <w:rPr>
          <w:rFonts w:ascii="Simplified Arabic" w:hAnsi="Simplified Arabic" w:cs="Simplified Arabic"/>
          <w:b/>
          <w:bCs/>
          <w:sz w:val="28"/>
          <w:szCs w:val="28"/>
          <w:rtl/>
          <w:lang w:bidi="ar-EG"/>
        </w:rPr>
      </w:pPr>
    </w:p>
    <w:p w14:paraId="45C79437" w14:textId="77777777" w:rsidR="00C92702" w:rsidRDefault="00C92702" w:rsidP="00C92702">
      <w:pPr>
        <w:bidi/>
        <w:spacing w:after="0" w:line="240" w:lineRule="auto"/>
        <w:jc w:val="both"/>
        <w:outlineLvl w:val="2"/>
        <w:rPr>
          <w:rFonts w:ascii="Simplified Arabic" w:hAnsi="Simplified Arabic" w:cs="Simplified Arabic"/>
          <w:b/>
          <w:bCs/>
          <w:sz w:val="28"/>
          <w:szCs w:val="28"/>
          <w:rtl/>
          <w:lang w:bidi="ar-EG"/>
        </w:rPr>
      </w:pPr>
    </w:p>
    <w:p w14:paraId="39458160" w14:textId="77777777" w:rsidR="00050930" w:rsidRDefault="00050930" w:rsidP="00050930">
      <w:pPr>
        <w:bidi/>
        <w:spacing w:after="0" w:line="240" w:lineRule="auto"/>
        <w:jc w:val="both"/>
        <w:outlineLvl w:val="2"/>
        <w:rPr>
          <w:rFonts w:ascii="Simplified Arabic" w:hAnsi="Simplified Arabic" w:cs="Simplified Arabic"/>
          <w:b/>
          <w:bCs/>
          <w:sz w:val="28"/>
          <w:szCs w:val="28"/>
          <w:rtl/>
          <w:lang w:bidi="ar-EG"/>
        </w:rPr>
      </w:pPr>
    </w:p>
    <w:p w14:paraId="604EF8C0" w14:textId="42269639" w:rsidR="00A013AC" w:rsidRPr="003E1F01" w:rsidRDefault="00A013AC" w:rsidP="00C92702">
      <w:pPr>
        <w:bidi/>
        <w:spacing w:after="0" w:line="240" w:lineRule="auto"/>
        <w:jc w:val="both"/>
        <w:outlineLvl w:val="2"/>
        <w:rPr>
          <w:rFonts w:ascii="Simplified Arabic" w:hAnsi="Simplified Arabic" w:cs="Simplified Arabic"/>
          <w:b/>
          <w:bCs/>
          <w:sz w:val="28"/>
          <w:szCs w:val="28"/>
          <w:rtl/>
          <w:lang w:bidi="ar-EG"/>
        </w:rPr>
      </w:pPr>
      <w:r w:rsidRPr="003E1F01">
        <w:rPr>
          <w:rFonts w:ascii="Simplified Arabic" w:hAnsi="Simplified Arabic" w:cs="Simplified Arabic" w:hint="cs"/>
          <w:b/>
          <w:bCs/>
          <w:sz w:val="28"/>
          <w:szCs w:val="28"/>
          <w:rtl/>
          <w:lang w:bidi="ar-EG"/>
        </w:rPr>
        <w:t xml:space="preserve">المحور </w:t>
      </w:r>
      <w:r w:rsidR="00050930">
        <w:rPr>
          <w:rFonts w:ascii="Simplified Arabic" w:hAnsi="Simplified Arabic" w:cs="Simplified Arabic" w:hint="cs"/>
          <w:b/>
          <w:bCs/>
          <w:sz w:val="28"/>
          <w:szCs w:val="28"/>
          <w:rtl/>
          <w:lang w:bidi="ar-EG"/>
        </w:rPr>
        <w:t>الأول</w:t>
      </w:r>
      <w:r w:rsidR="001850C8">
        <w:rPr>
          <w:rFonts w:ascii="Simplified Arabic" w:hAnsi="Simplified Arabic" w:cs="Simplified Arabic" w:hint="cs"/>
          <w:b/>
          <w:bCs/>
          <w:sz w:val="28"/>
          <w:szCs w:val="28"/>
          <w:rtl/>
          <w:lang w:bidi="ar-EG"/>
        </w:rPr>
        <w:t>:</w:t>
      </w:r>
      <w:r w:rsidRPr="003E1F01">
        <w:rPr>
          <w:rFonts w:ascii="Simplified Arabic" w:hAnsi="Simplified Arabic" w:cs="Simplified Arabic"/>
          <w:b/>
          <w:bCs/>
          <w:sz w:val="28"/>
          <w:szCs w:val="28"/>
          <w:rtl/>
          <w:lang w:bidi="ar-EG"/>
        </w:rPr>
        <w:t>التوقيع الإلكتروني وإنشاء الهوية الرقمية</w:t>
      </w:r>
      <w:bookmarkEnd w:id="44"/>
      <w:bookmarkEnd w:id="45"/>
    </w:p>
    <w:p w14:paraId="5DBAB57E" w14:textId="13DC9E95" w:rsidR="00A013AC" w:rsidRPr="003E1F01" w:rsidRDefault="00A013AC" w:rsidP="003773C4">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وبصدور القانون رقم 15 لسنة 2004 بتنظيم التوقيع الإلكتروني وإنشاء هيئة تنمية صناعة تكنولوجيا المعلومات فقد حاولت الدولة ال</w:t>
      </w:r>
      <w:r w:rsidR="008F1471">
        <w:rPr>
          <w:rFonts w:ascii="Simplified Arabic" w:hAnsi="Simplified Arabic" w:cs="Simplified Arabic" w:hint="cs"/>
          <w:sz w:val="28"/>
          <w:szCs w:val="28"/>
          <w:rtl/>
          <w:lang w:bidi="ar-EG"/>
        </w:rPr>
        <w:t>إ</w:t>
      </w:r>
      <w:r w:rsidRPr="003E1F01">
        <w:rPr>
          <w:rFonts w:ascii="Simplified Arabic" w:hAnsi="Simplified Arabic" w:cs="Simplified Arabic"/>
          <w:sz w:val="28"/>
          <w:szCs w:val="28"/>
          <w:rtl/>
          <w:lang w:bidi="ar-EG"/>
        </w:rPr>
        <w:t xml:space="preserve">نتقال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محور جديد من محاور بناء ال</w:t>
      </w:r>
      <w:r w:rsidR="005E3308">
        <w:rPr>
          <w:rFonts w:ascii="Simplified Arabic" w:hAnsi="Simplified Arabic" w:cs="Simplified Arabic"/>
          <w:sz w:val="28"/>
          <w:szCs w:val="28"/>
          <w:rtl/>
          <w:lang w:bidi="ar-EG"/>
        </w:rPr>
        <w:t>إقتصاد</w:t>
      </w:r>
      <w:r w:rsidRPr="003E1F01">
        <w:rPr>
          <w:rFonts w:ascii="Simplified Arabic" w:hAnsi="Simplified Arabic" w:cs="Simplified Arabic"/>
          <w:sz w:val="28"/>
          <w:szCs w:val="28"/>
          <w:rtl/>
          <w:lang w:bidi="ar-EG"/>
        </w:rPr>
        <w:t xml:space="preserve"> </w:t>
      </w:r>
      <w:r w:rsidR="00076442">
        <w:rPr>
          <w:rFonts w:ascii="Simplified Arabic" w:hAnsi="Simplified Arabic" w:cs="Simplified Arabic"/>
          <w:sz w:val="28"/>
          <w:szCs w:val="28"/>
          <w:rtl/>
          <w:lang w:bidi="ar-EG"/>
        </w:rPr>
        <w:t>القائم</w:t>
      </w:r>
      <w:r w:rsidRPr="003E1F01">
        <w:rPr>
          <w:rFonts w:ascii="Simplified Arabic" w:hAnsi="Simplified Arabic" w:cs="Simplified Arabic"/>
          <w:sz w:val="28"/>
          <w:szCs w:val="28"/>
          <w:rtl/>
          <w:lang w:bidi="ar-EG"/>
        </w:rPr>
        <w:t xml:space="preserve"> على المعرفة والخاص بالتوقيع الإلكتروني وتطوير صناعة تكنولوجيا المعلومات ووضعت أسس للمعاملات التجارية الإلكترونية بما صدر في المواد </w:t>
      </w:r>
      <w:r w:rsidR="00357462" w:rsidRPr="003E1F01">
        <w:rPr>
          <w:rFonts w:ascii="Simplified Arabic" w:hAnsi="Simplified Arabic" w:cs="Simplified Arabic" w:hint="cs"/>
          <w:sz w:val="28"/>
          <w:szCs w:val="28"/>
          <w:rtl/>
          <w:lang w:bidi="ar-EG"/>
        </w:rPr>
        <w:t xml:space="preserve">14 </w:t>
      </w:r>
      <w:r w:rsidR="00357462" w:rsidRPr="003E1F01">
        <w:rPr>
          <w:rFonts w:ascii="Simplified Arabic" w:hAnsi="Simplified Arabic" w:cs="Simplified Arabic"/>
          <w:sz w:val="28"/>
          <w:szCs w:val="28"/>
          <w:rtl/>
          <w:lang w:bidi="ar-EG"/>
        </w:rPr>
        <w:t>–</w:t>
      </w:r>
      <w:r w:rsidR="00357462" w:rsidRPr="003E1F01">
        <w:rPr>
          <w:rFonts w:ascii="Simplified Arabic" w:hAnsi="Simplified Arabic" w:cs="Simplified Arabic" w:hint="cs"/>
          <w:sz w:val="28"/>
          <w:szCs w:val="28"/>
          <w:rtl/>
          <w:lang w:bidi="ar-EG"/>
        </w:rPr>
        <w:t xml:space="preserve"> 15 </w:t>
      </w:r>
      <w:r w:rsidR="00967256">
        <w:rPr>
          <w:rFonts w:ascii="Simplified Arabic" w:hAnsi="Simplified Arabic" w:cs="Simplified Arabic" w:hint="cs"/>
          <w:sz w:val="28"/>
          <w:szCs w:val="28"/>
          <w:rtl/>
          <w:lang w:bidi="ar-EG"/>
        </w:rPr>
        <w:t>المختصه ب</w:t>
      </w:r>
      <w:r w:rsidRPr="003E1F01">
        <w:rPr>
          <w:rFonts w:ascii="Simplified Arabic" w:hAnsi="Simplified Arabic" w:cs="Simplified Arabic"/>
          <w:sz w:val="28"/>
          <w:szCs w:val="28"/>
          <w:rtl/>
          <w:lang w:bidi="ar-EG"/>
        </w:rPr>
        <w:t>نطاق المعاملات المدنية والتجارية والإدارية، ذات الحجية المقررة للكتابة والمحررات الرسمية والعرفية في أحكام قانون الإثبات في المواد المدنية والتجارية،</w:t>
      </w:r>
      <w:r w:rsidRPr="003E1F01">
        <w:rPr>
          <w:rStyle w:val="FootnoteReference"/>
          <w:rFonts w:ascii="Simplified Arabic" w:hAnsi="Simplified Arabic" w:cs="Simplified Arabic"/>
          <w:sz w:val="28"/>
          <w:szCs w:val="28"/>
          <w:rtl/>
          <w:lang w:bidi="ar-EG"/>
        </w:rPr>
        <w:footnoteReference w:id="24"/>
      </w:r>
      <w:r w:rsidRPr="003E1F01">
        <w:rPr>
          <w:rFonts w:ascii="Simplified Arabic" w:hAnsi="Simplified Arabic" w:cs="Simplified Arabic"/>
          <w:sz w:val="28"/>
          <w:szCs w:val="28"/>
          <w:rtl/>
          <w:lang w:bidi="ar-EG"/>
        </w:rPr>
        <w:t>.</w:t>
      </w:r>
    </w:p>
    <w:p w14:paraId="5ED17FE8" w14:textId="25A4F9A0" w:rsidR="00A013AC" w:rsidRPr="001B5AA2" w:rsidRDefault="00A013AC" w:rsidP="003773C4">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وبهذه المواد </w:t>
      </w:r>
      <w:r w:rsidR="00F76D9C">
        <w:rPr>
          <w:rFonts w:ascii="Simplified Arabic" w:hAnsi="Simplified Arabic" w:cs="Simplified Arabic" w:hint="cs"/>
          <w:sz w:val="28"/>
          <w:szCs w:val="28"/>
          <w:rtl/>
          <w:lang w:bidi="ar-EG"/>
        </w:rPr>
        <w:t>قد تواجدت</w:t>
      </w:r>
      <w:r w:rsidRPr="003E1F01">
        <w:rPr>
          <w:rFonts w:ascii="Simplified Arabic" w:hAnsi="Simplified Arabic" w:cs="Simplified Arabic"/>
          <w:sz w:val="28"/>
          <w:szCs w:val="28"/>
          <w:rtl/>
          <w:lang w:bidi="ar-EG"/>
        </w:rPr>
        <w:t xml:space="preserve"> حجيه قانونيه للمعاملات التجارية والبنكية وسند تشريعي للوثائق الإلكترونية،</w:t>
      </w:r>
      <w:r w:rsidR="001B2104">
        <w:rPr>
          <w:rFonts w:ascii="Simplified Arabic" w:hAnsi="Simplified Arabic" w:cs="Simplified Arabic" w:hint="cs"/>
          <w:sz w:val="28"/>
          <w:szCs w:val="28"/>
          <w:rtl/>
          <w:lang w:bidi="ar-EG"/>
        </w:rPr>
        <w:t xml:space="preserve"> الداعمة</w:t>
      </w:r>
      <w:r w:rsidRPr="003E1F01">
        <w:rPr>
          <w:rFonts w:ascii="Simplified Arabic" w:hAnsi="Simplified Arabic" w:cs="Simplified Arabic"/>
          <w:sz w:val="28"/>
          <w:szCs w:val="28"/>
          <w:rtl/>
          <w:lang w:bidi="ar-EG"/>
        </w:rPr>
        <w:t xml:space="preserve"> </w:t>
      </w:r>
      <w:r w:rsidR="001B2104">
        <w:rPr>
          <w:rFonts w:ascii="Simplified Arabic" w:hAnsi="Simplified Arabic" w:cs="Simplified Arabic" w:hint="cs"/>
          <w:sz w:val="28"/>
          <w:szCs w:val="28"/>
          <w:rtl/>
          <w:lang w:bidi="ar-EG"/>
        </w:rPr>
        <w:t>ل</w:t>
      </w:r>
      <w:r w:rsidRPr="003E1F01">
        <w:rPr>
          <w:rFonts w:ascii="Simplified Arabic" w:hAnsi="Simplified Arabic" w:cs="Simplified Arabic"/>
          <w:sz w:val="28"/>
          <w:szCs w:val="28"/>
          <w:rtl/>
          <w:lang w:bidi="ar-EG"/>
        </w:rPr>
        <w:t xml:space="preserve">لبنية التكنولوجية للتجارة الإلكترونية وهي أحد المحاور </w:t>
      </w:r>
      <w:r w:rsidRPr="001B5AA2">
        <w:rPr>
          <w:rFonts w:ascii="Simplified Arabic" w:hAnsi="Simplified Arabic" w:cs="Simplified Arabic"/>
          <w:sz w:val="28"/>
          <w:szCs w:val="28"/>
          <w:rtl/>
          <w:lang w:bidi="ar-EG"/>
        </w:rPr>
        <w:t>الرئيسية لل</w:t>
      </w:r>
      <w:r w:rsidR="00E06794">
        <w:rPr>
          <w:rFonts w:ascii="Simplified Arabic" w:hAnsi="Simplified Arabic" w:cs="Simplified Arabic"/>
          <w:sz w:val="28"/>
          <w:szCs w:val="28"/>
          <w:rtl/>
          <w:lang w:bidi="ar-EG"/>
        </w:rPr>
        <w:t xml:space="preserve">إقتصاد </w:t>
      </w:r>
      <w:r w:rsidRPr="001B5AA2">
        <w:rPr>
          <w:rFonts w:ascii="Simplified Arabic" w:hAnsi="Simplified Arabic" w:cs="Simplified Arabic"/>
          <w:sz w:val="28"/>
          <w:szCs w:val="28"/>
          <w:rtl/>
          <w:lang w:bidi="ar-EG"/>
        </w:rPr>
        <w:t>المعرفي</w:t>
      </w:r>
      <w:r w:rsidR="00C75679" w:rsidRPr="001B5AA2">
        <w:rPr>
          <w:rFonts w:ascii="Simplified Arabic" w:hAnsi="Simplified Arabic" w:cs="Simplified Arabic" w:hint="cs"/>
          <w:sz w:val="28"/>
          <w:szCs w:val="28"/>
          <w:rtl/>
          <w:lang w:bidi="ar-EG"/>
        </w:rPr>
        <w:t>.</w:t>
      </w:r>
    </w:p>
    <w:p w14:paraId="2C9D2685" w14:textId="06C427A5" w:rsidR="00D85897" w:rsidRPr="001B5AA2" w:rsidRDefault="00050930" w:rsidP="00D85897">
      <w:pPr>
        <w:bidi/>
        <w:spacing w:after="0" w:line="240" w:lineRule="auto"/>
        <w:jc w:val="both"/>
        <w:outlineLvl w:val="2"/>
        <w:rPr>
          <w:rFonts w:ascii="Simplified Arabic" w:hAnsi="Simplified Arabic" w:cs="Simplified Arabic"/>
          <w:b/>
          <w:bCs/>
          <w:sz w:val="28"/>
          <w:szCs w:val="28"/>
          <w:rtl/>
          <w:lang w:bidi="ar-EG"/>
        </w:rPr>
      </w:pPr>
      <w:bookmarkStart w:id="47" w:name="_Toc92046779"/>
      <w:bookmarkStart w:id="48" w:name="_Toc92627353"/>
      <w:bookmarkStart w:id="49" w:name="_Toc92046780"/>
      <w:bookmarkStart w:id="50" w:name="_Toc92627354"/>
      <w:r>
        <w:rPr>
          <w:rFonts w:ascii="Simplified Arabic" w:hAnsi="Simplified Arabic" w:cs="Simplified Arabic" w:hint="cs"/>
          <w:b/>
          <w:bCs/>
          <w:sz w:val="28"/>
          <w:szCs w:val="28"/>
          <w:rtl/>
          <w:lang w:bidi="ar-EG"/>
        </w:rPr>
        <w:t>المحور الثانى</w:t>
      </w:r>
      <w:r w:rsidR="00D85897" w:rsidRPr="001B5AA2">
        <w:rPr>
          <w:rFonts w:ascii="Simplified Arabic" w:hAnsi="Simplified Arabic" w:cs="Simplified Arabic" w:hint="cs"/>
          <w:b/>
          <w:bCs/>
          <w:sz w:val="28"/>
          <w:szCs w:val="28"/>
          <w:rtl/>
          <w:lang w:bidi="ar-EG"/>
        </w:rPr>
        <w:t xml:space="preserve">: </w:t>
      </w:r>
      <w:r w:rsidR="00D85897" w:rsidRPr="001B5AA2">
        <w:rPr>
          <w:rFonts w:ascii="Simplified Arabic" w:hAnsi="Simplified Arabic" w:cs="Simplified Arabic"/>
          <w:b/>
          <w:bCs/>
          <w:sz w:val="28"/>
          <w:szCs w:val="28"/>
          <w:rtl/>
          <w:lang w:bidi="ar-EG"/>
        </w:rPr>
        <w:t xml:space="preserve">بناء الموارد البشرية لقيادة التحول </w:t>
      </w:r>
      <w:r w:rsidR="005E3308">
        <w:rPr>
          <w:rFonts w:ascii="Simplified Arabic" w:hAnsi="Simplified Arabic" w:cs="Simplified Arabic"/>
          <w:b/>
          <w:bCs/>
          <w:sz w:val="28"/>
          <w:szCs w:val="28"/>
          <w:rtl/>
          <w:lang w:bidi="ar-EG"/>
        </w:rPr>
        <w:t xml:space="preserve">إلي </w:t>
      </w:r>
      <w:r w:rsidR="00D85897" w:rsidRPr="001B5AA2">
        <w:rPr>
          <w:rFonts w:ascii="Simplified Arabic" w:hAnsi="Simplified Arabic" w:cs="Simplified Arabic"/>
          <w:b/>
          <w:bCs/>
          <w:sz w:val="28"/>
          <w:szCs w:val="28"/>
          <w:rtl/>
          <w:lang w:bidi="ar-EG"/>
        </w:rPr>
        <w:t xml:space="preserve"> </w:t>
      </w:r>
      <w:r w:rsidR="00084867">
        <w:rPr>
          <w:rFonts w:ascii="Simplified Arabic" w:hAnsi="Simplified Arabic" w:cs="Simplified Arabic"/>
          <w:b/>
          <w:bCs/>
          <w:sz w:val="28"/>
          <w:szCs w:val="28"/>
          <w:rtl/>
          <w:lang w:bidi="ar-EG"/>
        </w:rPr>
        <w:t xml:space="preserve">الإقتصاد </w:t>
      </w:r>
      <w:r w:rsidR="00076442">
        <w:rPr>
          <w:rFonts w:ascii="Simplified Arabic" w:hAnsi="Simplified Arabic" w:cs="Simplified Arabic"/>
          <w:b/>
          <w:bCs/>
          <w:sz w:val="28"/>
          <w:szCs w:val="28"/>
          <w:rtl/>
          <w:lang w:bidi="ar-EG"/>
        </w:rPr>
        <w:t>القائم</w:t>
      </w:r>
      <w:r w:rsidR="00084867">
        <w:rPr>
          <w:rFonts w:ascii="Simplified Arabic" w:hAnsi="Simplified Arabic" w:cs="Simplified Arabic"/>
          <w:b/>
          <w:bCs/>
          <w:sz w:val="28"/>
          <w:szCs w:val="28"/>
          <w:rtl/>
          <w:lang w:bidi="ar-EG"/>
        </w:rPr>
        <w:t xml:space="preserve"> </w:t>
      </w:r>
      <w:r w:rsidR="00D85897" w:rsidRPr="001B5AA2">
        <w:rPr>
          <w:rFonts w:ascii="Simplified Arabic" w:hAnsi="Simplified Arabic" w:cs="Simplified Arabic"/>
          <w:b/>
          <w:bCs/>
          <w:sz w:val="28"/>
          <w:szCs w:val="28"/>
          <w:rtl/>
          <w:lang w:bidi="ar-EG"/>
        </w:rPr>
        <w:t>على المعرفة</w:t>
      </w:r>
      <w:bookmarkEnd w:id="47"/>
      <w:bookmarkEnd w:id="48"/>
      <w:r w:rsidR="00D85897" w:rsidRPr="001B5AA2">
        <w:rPr>
          <w:rFonts w:ascii="Simplified Arabic" w:hAnsi="Simplified Arabic" w:cs="Simplified Arabic"/>
          <w:b/>
          <w:bCs/>
          <w:sz w:val="28"/>
          <w:szCs w:val="28"/>
          <w:rtl/>
          <w:lang w:bidi="ar-EG"/>
        </w:rPr>
        <w:t xml:space="preserve"> </w:t>
      </w:r>
    </w:p>
    <w:p w14:paraId="23DB793C" w14:textId="6A748FF5" w:rsidR="00D85897" w:rsidRPr="001B5AA2" w:rsidRDefault="00D85897" w:rsidP="003773C4">
      <w:pPr>
        <w:bidi/>
        <w:spacing w:after="0" w:line="240" w:lineRule="auto"/>
        <w:ind w:firstLine="720"/>
        <w:jc w:val="both"/>
        <w:rPr>
          <w:rFonts w:ascii="Simplified Arabic" w:hAnsi="Simplified Arabic" w:cs="Simplified Arabic"/>
          <w:sz w:val="28"/>
          <w:szCs w:val="28"/>
          <w:rtl/>
          <w:lang w:bidi="ar-EG"/>
        </w:rPr>
      </w:pPr>
      <w:r w:rsidRPr="001B5AA2">
        <w:rPr>
          <w:rFonts w:ascii="Simplified Arabic" w:hAnsi="Simplified Arabic" w:cs="Simplified Arabic"/>
          <w:sz w:val="28"/>
          <w:szCs w:val="28"/>
          <w:rtl/>
          <w:lang w:bidi="ar-EG"/>
        </w:rPr>
        <w:t xml:space="preserve">انتقلت الدولة </w:t>
      </w:r>
      <w:r w:rsidR="005E3308">
        <w:rPr>
          <w:rFonts w:ascii="Simplified Arabic" w:hAnsi="Simplified Arabic" w:cs="Simplified Arabic"/>
          <w:sz w:val="28"/>
          <w:szCs w:val="28"/>
          <w:rtl/>
          <w:lang w:bidi="ar-EG"/>
        </w:rPr>
        <w:t xml:space="preserve">إلي </w:t>
      </w:r>
      <w:r w:rsidRPr="001B5AA2">
        <w:rPr>
          <w:rFonts w:ascii="Simplified Arabic" w:hAnsi="Simplified Arabic" w:cs="Simplified Arabic"/>
          <w:sz w:val="28"/>
          <w:szCs w:val="28"/>
          <w:rtl/>
          <w:lang w:bidi="ar-EG"/>
        </w:rPr>
        <w:t xml:space="preserve"> مرحله متقدمة في بناء محاور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1B5AA2">
        <w:rPr>
          <w:rFonts w:ascii="Simplified Arabic" w:hAnsi="Simplified Arabic" w:cs="Simplified Arabic"/>
          <w:sz w:val="28"/>
          <w:szCs w:val="28"/>
          <w:rtl/>
          <w:lang w:bidi="ar-EG"/>
        </w:rPr>
        <w:t xml:space="preserve"> على المعرفة وهو محور الموارد البشرية بصدور قرار رئيس الوزراء رقم 2552 لسنه 2009 في ش</w:t>
      </w:r>
      <w:r w:rsidR="0066174A">
        <w:rPr>
          <w:rFonts w:ascii="Simplified Arabic" w:hAnsi="Simplified Arabic" w:cs="Simplified Arabic" w:hint="cs"/>
          <w:sz w:val="28"/>
          <w:szCs w:val="28"/>
          <w:rtl/>
          <w:lang w:bidi="ar-EG"/>
        </w:rPr>
        <w:t>أ</w:t>
      </w:r>
      <w:r w:rsidRPr="001B5AA2">
        <w:rPr>
          <w:rFonts w:ascii="Simplified Arabic" w:hAnsi="Simplified Arabic" w:cs="Simplified Arabic"/>
          <w:sz w:val="28"/>
          <w:szCs w:val="28"/>
          <w:rtl/>
          <w:lang w:bidi="ar-EG"/>
        </w:rPr>
        <w:t xml:space="preserve">ن </w:t>
      </w:r>
      <w:r w:rsidRPr="001B5AA2">
        <w:rPr>
          <w:rFonts w:ascii="Simplified Arabic" w:hAnsi="Simplified Arabic" w:cs="Simplified Arabic"/>
          <w:sz w:val="28"/>
          <w:szCs w:val="28"/>
          <w:rtl/>
          <w:lang w:bidi="ar-EG"/>
        </w:rPr>
        <w:lastRenderedPageBreak/>
        <w:t xml:space="preserve">إنشاء وظيفة المدير التنفيذي للمعلومات بالوزارات ودواوين المحافظات والذي نص على اختصاصات المدير التنفيذي للمعلومات </w:t>
      </w:r>
      <w:r w:rsidRPr="001B5AA2">
        <w:rPr>
          <w:rFonts w:ascii="Simplified Arabic" w:hAnsi="Simplified Arabic" w:cs="Simplified Arabic" w:hint="cs"/>
          <w:sz w:val="28"/>
          <w:szCs w:val="28"/>
          <w:rtl/>
          <w:lang w:bidi="ar-EG"/>
        </w:rPr>
        <w:t>ومنها</w:t>
      </w:r>
      <w:r w:rsidRPr="001B5AA2">
        <w:rPr>
          <w:rStyle w:val="FootnoteReference"/>
          <w:rFonts w:ascii="Simplified Arabic" w:hAnsi="Simplified Arabic" w:cs="Simplified Arabic"/>
          <w:sz w:val="28"/>
          <w:szCs w:val="28"/>
          <w:lang w:bidi="ar-EG"/>
        </w:rPr>
        <w:footnoteReference w:id="25"/>
      </w:r>
    </w:p>
    <w:p w14:paraId="35C6C020" w14:textId="7FCFA561" w:rsidR="00D85897" w:rsidRPr="001B5AA2" w:rsidRDefault="00D85897" w:rsidP="00D85897">
      <w:pPr>
        <w:pStyle w:val="ListParagraph"/>
        <w:numPr>
          <w:ilvl w:val="0"/>
          <w:numId w:val="8"/>
        </w:numPr>
        <w:bidi/>
        <w:spacing w:after="0" w:line="240" w:lineRule="auto"/>
        <w:jc w:val="both"/>
        <w:rPr>
          <w:rFonts w:ascii="Simplified Arabic" w:hAnsi="Simplified Arabic" w:cs="Simplified Arabic"/>
          <w:sz w:val="28"/>
          <w:szCs w:val="28"/>
          <w:rtl/>
          <w:lang w:bidi="ar-EG"/>
        </w:rPr>
      </w:pPr>
      <w:r w:rsidRPr="001B5AA2">
        <w:rPr>
          <w:rFonts w:ascii="Simplified Arabic" w:hAnsi="Simplified Arabic" w:cs="Simplified Arabic"/>
          <w:sz w:val="28"/>
          <w:szCs w:val="28"/>
          <w:rtl/>
          <w:lang w:bidi="ar-EG"/>
        </w:rPr>
        <w:t xml:space="preserve">وضع السياسات والخطط </w:t>
      </w:r>
      <w:r w:rsidR="00E061EB">
        <w:rPr>
          <w:rFonts w:ascii="Simplified Arabic" w:hAnsi="Simplified Arabic" w:cs="Simplified Arabic"/>
          <w:sz w:val="28"/>
          <w:szCs w:val="28"/>
          <w:rtl/>
          <w:lang w:bidi="ar-EG"/>
        </w:rPr>
        <w:t>الإستراتيجية</w:t>
      </w:r>
      <w:r w:rsidRPr="001B5AA2">
        <w:rPr>
          <w:rFonts w:ascii="Simplified Arabic" w:hAnsi="Simplified Arabic" w:cs="Simplified Arabic"/>
          <w:sz w:val="28"/>
          <w:szCs w:val="28"/>
          <w:rtl/>
          <w:lang w:bidi="ar-EG"/>
        </w:rPr>
        <w:t xml:space="preserve"> والتنفيذية لتطوير منظومة المعلومات على مستوى الوزارة أو المحافظة في ضوء احتياجاتها</w:t>
      </w:r>
    </w:p>
    <w:p w14:paraId="24C5507C" w14:textId="22CFDD3C" w:rsidR="00D85897" w:rsidRDefault="008F1471" w:rsidP="00D85897">
      <w:pPr>
        <w:pStyle w:val="ListParagraph"/>
        <w:numPr>
          <w:ilvl w:val="0"/>
          <w:numId w:val="8"/>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D85897" w:rsidRPr="001B5AA2">
        <w:rPr>
          <w:rFonts w:ascii="Simplified Arabic" w:hAnsi="Simplified Arabic" w:cs="Simplified Arabic"/>
          <w:sz w:val="28"/>
          <w:szCs w:val="28"/>
          <w:rtl/>
          <w:lang w:bidi="ar-EG"/>
        </w:rPr>
        <w:t>ستخراج البيانات والإحصاءات اللازمة على مستوى الوزارة أو المحافظة ووضع خطة لتدقيق وتداول المعلومات خاصة وقت الأزمات</w:t>
      </w:r>
      <w:r w:rsidR="00D85897" w:rsidRPr="001B5AA2">
        <w:rPr>
          <w:rFonts w:ascii="Simplified Arabic" w:hAnsi="Simplified Arabic" w:cs="Simplified Arabic"/>
          <w:sz w:val="28"/>
          <w:szCs w:val="28"/>
          <w:lang w:bidi="ar-EG"/>
        </w:rPr>
        <w:t>.</w:t>
      </w:r>
    </w:p>
    <w:p w14:paraId="5D5DCDF0" w14:textId="77777777" w:rsidR="00050930" w:rsidRPr="001B5AA2" w:rsidRDefault="00050930" w:rsidP="00050930">
      <w:pPr>
        <w:pStyle w:val="ListParagraph"/>
        <w:bidi/>
        <w:spacing w:after="0" w:line="240" w:lineRule="auto"/>
        <w:jc w:val="both"/>
        <w:rPr>
          <w:rFonts w:ascii="Simplified Arabic" w:hAnsi="Simplified Arabic" w:cs="Simplified Arabic"/>
          <w:sz w:val="28"/>
          <w:szCs w:val="28"/>
          <w:lang w:bidi="ar-EG"/>
        </w:rPr>
      </w:pPr>
    </w:p>
    <w:p w14:paraId="2BCDCA29" w14:textId="61B2C119" w:rsidR="00A013AC" w:rsidRPr="003E1F01" w:rsidRDefault="00A013AC" w:rsidP="00050930">
      <w:pPr>
        <w:bidi/>
        <w:spacing w:after="0" w:line="216" w:lineRule="auto"/>
        <w:jc w:val="both"/>
        <w:rPr>
          <w:rFonts w:ascii="Simplified Arabic" w:hAnsi="Simplified Arabic" w:cs="Simplified Arabic"/>
          <w:sz w:val="28"/>
          <w:szCs w:val="28"/>
          <w:rtl/>
          <w:lang w:bidi="ar-EG"/>
        </w:rPr>
      </w:pPr>
      <w:r w:rsidRPr="003E1F01">
        <w:rPr>
          <w:rFonts w:ascii="Simplified Arabic" w:hAnsi="Simplified Arabic" w:cs="Simplified Arabic" w:hint="cs"/>
          <w:b/>
          <w:bCs/>
          <w:sz w:val="28"/>
          <w:szCs w:val="28"/>
          <w:rtl/>
          <w:lang w:bidi="ar-EG"/>
        </w:rPr>
        <w:t xml:space="preserve">المحور الثالث </w:t>
      </w:r>
      <w:r w:rsidR="001850C8">
        <w:rPr>
          <w:rFonts w:ascii="Simplified Arabic" w:hAnsi="Simplified Arabic" w:cs="Simplified Arabic" w:hint="cs"/>
          <w:b/>
          <w:bCs/>
          <w:sz w:val="28"/>
          <w:szCs w:val="28"/>
          <w:rtl/>
          <w:lang w:bidi="ar-EG"/>
        </w:rPr>
        <w:t xml:space="preserve">: </w:t>
      </w:r>
      <w:r w:rsidRPr="003E1F01">
        <w:rPr>
          <w:rFonts w:ascii="Simplified Arabic" w:hAnsi="Simplified Arabic" w:cs="Simplified Arabic"/>
          <w:b/>
          <w:bCs/>
          <w:sz w:val="28"/>
          <w:szCs w:val="28"/>
          <w:rtl/>
          <w:lang w:bidi="ar-EG"/>
        </w:rPr>
        <w:t>إنشاء قواعد بيانات قوميه</w:t>
      </w:r>
      <w:bookmarkEnd w:id="49"/>
      <w:bookmarkEnd w:id="50"/>
    </w:p>
    <w:p w14:paraId="10D143D0" w14:textId="1302887A" w:rsidR="00A013AC" w:rsidRPr="003E1F01" w:rsidRDefault="00A013AC" w:rsidP="00050930">
      <w:pPr>
        <w:bidi/>
        <w:spacing w:after="0" w:line="216"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حاولت الدولة إنشاء منظومه قوميه لقواعد البيانات من خلال ثلاثة قرارات أحدهم قرار جمهوري وقرارين أخرين لرئيس مجلس الوزراء وهي ك</w:t>
      </w:r>
      <w:r w:rsidR="007C28E7">
        <w:rPr>
          <w:rFonts w:ascii="Simplified Arabic" w:hAnsi="Simplified Arabic" w:cs="Simplified Arabic"/>
          <w:sz w:val="28"/>
          <w:szCs w:val="28"/>
          <w:rtl/>
          <w:lang w:bidi="ar-EG"/>
        </w:rPr>
        <w:t>التالى</w:t>
      </w:r>
      <w:r w:rsidR="00395B79">
        <w:rPr>
          <w:rFonts w:ascii="Simplified Arabic" w:hAnsi="Simplified Arabic" w:cs="Simplified Arabic" w:hint="cs"/>
          <w:sz w:val="28"/>
          <w:szCs w:val="28"/>
          <w:rtl/>
          <w:lang w:bidi="ar-EG"/>
        </w:rPr>
        <w:t>:</w:t>
      </w:r>
      <w:r w:rsidRPr="003E1F01">
        <w:rPr>
          <w:rFonts w:ascii="Simplified Arabic" w:hAnsi="Simplified Arabic" w:cs="Simplified Arabic"/>
          <w:sz w:val="28"/>
          <w:szCs w:val="28"/>
          <w:rtl/>
          <w:lang w:bidi="ar-EG"/>
        </w:rPr>
        <w:t xml:space="preserve"> </w:t>
      </w:r>
    </w:p>
    <w:p w14:paraId="47234FE3" w14:textId="08C86351" w:rsidR="00A013AC" w:rsidRPr="003E1F01" w:rsidRDefault="00A013AC" w:rsidP="00050930">
      <w:pPr>
        <w:numPr>
          <w:ilvl w:val="0"/>
          <w:numId w:val="14"/>
        </w:numPr>
        <w:bidi/>
        <w:spacing w:after="0" w:line="216" w:lineRule="auto"/>
        <w:jc w:val="both"/>
        <w:rPr>
          <w:rFonts w:ascii="Simplified Arabic" w:hAnsi="Simplified Arabic" w:cs="Simplified Arabic"/>
          <w:sz w:val="28"/>
          <w:szCs w:val="28"/>
          <w:u w:color="C00000"/>
        </w:rPr>
      </w:pPr>
      <w:bookmarkStart w:id="51" w:name="OLE_LINK1"/>
      <w:r w:rsidRPr="003E1F01">
        <w:rPr>
          <w:rFonts w:ascii="Simplified Arabic" w:hAnsi="Simplified Arabic" w:cs="Simplified Arabic"/>
          <w:spacing w:val="-12"/>
          <w:sz w:val="28"/>
          <w:szCs w:val="28"/>
          <w:u w:color="C00000"/>
          <w:rtl/>
          <w:lang w:bidi="ar-EG"/>
        </w:rPr>
        <w:t xml:space="preserve">قرار رئيس الجمهورية رقم 552 لسنة 2015 </w:t>
      </w:r>
      <w:bookmarkEnd w:id="51"/>
      <w:r w:rsidRPr="003E1F01">
        <w:rPr>
          <w:rFonts w:ascii="Simplified Arabic" w:hAnsi="Simplified Arabic" w:cs="Simplified Arabic"/>
          <w:spacing w:val="-12"/>
          <w:sz w:val="28"/>
          <w:szCs w:val="28"/>
          <w:u w:color="C00000"/>
          <w:rtl/>
          <w:lang w:bidi="ar-EG"/>
        </w:rPr>
        <w:t xml:space="preserve">بشأن </w:t>
      </w:r>
      <w:r w:rsidR="0066174A">
        <w:rPr>
          <w:rFonts w:ascii="Simplified Arabic" w:hAnsi="Simplified Arabic" w:cs="Simplified Arabic" w:hint="cs"/>
          <w:spacing w:val="-12"/>
          <w:sz w:val="28"/>
          <w:szCs w:val="28"/>
          <w:u w:color="C00000"/>
          <w:rtl/>
          <w:lang w:bidi="ar-EG"/>
        </w:rPr>
        <w:t>إ</w:t>
      </w:r>
      <w:r w:rsidRPr="003E1F01">
        <w:rPr>
          <w:rFonts w:ascii="Simplified Arabic" w:hAnsi="Simplified Arabic" w:cs="Simplified Arabic"/>
          <w:spacing w:val="-12"/>
          <w:sz w:val="28"/>
          <w:szCs w:val="28"/>
          <w:u w:color="C00000"/>
          <w:rtl/>
          <w:lang w:bidi="ar-EG"/>
        </w:rPr>
        <w:t>نشاء لجنه عليا لتنقية قواعد البيانات القومية (</w:t>
      </w:r>
      <w:r w:rsidRPr="003E1F01">
        <w:rPr>
          <w:rFonts w:ascii="Simplified Arabic" w:hAnsi="Simplified Arabic" w:cs="Simplified Arabic"/>
          <w:sz w:val="28"/>
          <w:szCs w:val="28"/>
          <w:u w:color="C00000"/>
          <w:rtl/>
        </w:rPr>
        <w:t>ألغي بالقرار الجمهوري 501 لسنة 2017)</w:t>
      </w:r>
    </w:p>
    <w:p w14:paraId="30BCA2B0" w14:textId="77777777" w:rsidR="00A013AC" w:rsidRPr="003E1F01" w:rsidRDefault="00A013AC" w:rsidP="00050930">
      <w:pPr>
        <w:numPr>
          <w:ilvl w:val="0"/>
          <w:numId w:val="14"/>
        </w:numPr>
        <w:bidi/>
        <w:spacing w:after="0" w:line="216" w:lineRule="auto"/>
        <w:jc w:val="both"/>
        <w:rPr>
          <w:rFonts w:ascii="Simplified Arabic" w:hAnsi="Simplified Arabic" w:cs="Simplified Arabic"/>
          <w:sz w:val="28"/>
          <w:szCs w:val="28"/>
        </w:rPr>
      </w:pPr>
      <w:bookmarkStart w:id="52" w:name="OLE_LINK2"/>
      <w:r w:rsidRPr="003E1F01">
        <w:rPr>
          <w:rFonts w:ascii="Simplified Arabic" w:hAnsi="Simplified Arabic" w:cs="Simplified Arabic"/>
          <w:spacing w:val="-12"/>
          <w:sz w:val="28"/>
          <w:szCs w:val="28"/>
          <w:rtl/>
          <w:lang w:bidi="ar-EG"/>
        </w:rPr>
        <w:t xml:space="preserve">قرار رئيس الوزراء رقم 2959 لسنه </w:t>
      </w:r>
      <w:bookmarkEnd w:id="52"/>
      <w:r w:rsidRPr="003E1F01">
        <w:rPr>
          <w:rFonts w:ascii="Simplified Arabic" w:hAnsi="Simplified Arabic" w:cs="Simplified Arabic"/>
          <w:spacing w:val="-12"/>
          <w:sz w:val="28"/>
          <w:szCs w:val="28"/>
          <w:rtl/>
          <w:lang w:bidi="ar-EG"/>
        </w:rPr>
        <w:t xml:space="preserve">2015 في شان مشروع قواعد البيانات القومية </w:t>
      </w:r>
    </w:p>
    <w:p w14:paraId="4FBA1101" w14:textId="3A91DBD3" w:rsidR="00A013AC" w:rsidRPr="003E1F01" w:rsidRDefault="00A013AC" w:rsidP="00050930">
      <w:pPr>
        <w:numPr>
          <w:ilvl w:val="0"/>
          <w:numId w:val="14"/>
        </w:numPr>
        <w:bidi/>
        <w:spacing w:after="0" w:line="216" w:lineRule="auto"/>
        <w:jc w:val="both"/>
        <w:rPr>
          <w:rFonts w:ascii="Simplified Arabic" w:hAnsi="Simplified Arabic" w:cs="Simplified Arabic"/>
          <w:sz w:val="28"/>
          <w:szCs w:val="28"/>
          <w:u w:color="C00000"/>
        </w:rPr>
      </w:pPr>
      <w:bookmarkStart w:id="53" w:name="OLE_LINK3"/>
      <w:r w:rsidRPr="003E1F01">
        <w:rPr>
          <w:rFonts w:ascii="Simplified Arabic" w:hAnsi="Simplified Arabic" w:cs="Simplified Arabic"/>
          <w:sz w:val="28"/>
          <w:szCs w:val="28"/>
          <w:u w:color="C00000"/>
          <w:rtl/>
        </w:rPr>
        <w:t xml:space="preserve">قرار رئيس الوزراء رقم 2017 لسنة 2016 </w:t>
      </w:r>
      <w:bookmarkEnd w:id="53"/>
      <w:r w:rsidRPr="003E1F01">
        <w:rPr>
          <w:rFonts w:ascii="Simplified Arabic" w:hAnsi="Simplified Arabic" w:cs="Simplified Arabic"/>
          <w:sz w:val="28"/>
          <w:szCs w:val="28"/>
          <w:u w:color="C00000"/>
          <w:rtl/>
        </w:rPr>
        <w:t>بشأن لجنة عليا لقواعد البيانات القومية (ألغي بالقرار الجمهوري 501 لسنة 2017)</w:t>
      </w:r>
    </w:p>
    <w:p w14:paraId="2DABB720" w14:textId="6FFB9E95" w:rsidR="008F585C" w:rsidRPr="00395B79" w:rsidRDefault="008F585C">
      <w:pPr>
        <w:pStyle w:val="ListParagraph"/>
        <w:numPr>
          <w:ilvl w:val="0"/>
          <w:numId w:val="27"/>
        </w:numPr>
        <w:bidi/>
        <w:spacing w:after="0" w:line="240" w:lineRule="auto"/>
        <w:ind w:left="193" w:hanging="180"/>
        <w:jc w:val="both"/>
        <w:rPr>
          <w:rFonts w:ascii="Simplified Arabic" w:hAnsi="Simplified Arabic" w:cs="Simplified Arabic"/>
          <w:b/>
          <w:bCs/>
          <w:sz w:val="28"/>
          <w:szCs w:val="28"/>
          <w:u w:color="C00000"/>
        </w:rPr>
      </w:pPr>
      <w:r w:rsidRPr="00395B79">
        <w:rPr>
          <w:rFonts w:ascii="Simplified Arabic" w:hAnsi="Simplified Arabic" w:cs="Simplified Arabic" w:hint="cs"/>
          <w:b/>
          <w:bCs/>
          <w:sz w:val="28"/>
          <w:szCs w:val="28"/>
          <w:u w:color="C00000"/>
          <w:rtl/>
        </w:rPr>
        <w:t xml:space="preserve">تقييم المرحلة التشريعية الثانية </w:t>
      </w:r>
      <w:r w:rsidR="00395B79">
        <w:rPr>
          <w:rFonts w:ascii="Simplified Arabic" w:hAnsi="Simplified Arabic" w:cs="Simplified Arabic" w:hint="cs"/>
          <w:b/>
          <w:bCs/>
          <w:sz w:val="28"/>
          <w:szCs w:val="28"/>
          <w:u w:color="C00000"/>
          <w:rtl/>
        </w:rPr>
        <w:t>1999-2022</w:t>
      </w:r>
    </w:p>
    <w:p w14:paraId="60D0CD83" w14:textId="77777777" w:rsidR="00F35C09" w:rsidRPr="00F35C09" w:rsidRDefault="00F35C09">
      <w:pPr>
        <w:pStyle w:val="ListParagraph"/>
        <w:numPr>
          <w:ilvl w:val="0"/>
          <w:numId w:val="107"/>
        </w:numPr>
        <w:bidi/>
        <w:spacing w:after="0" w:line="240" w:lineRule="auto"/>
        <w:ind w:left="193" w:hanging="180"/>
        <w:jc w:val="both"/>
        <w:rPr>
          <w:rFonts w:ascii="Simplified Arabic" w:hAnsi="Simplified Arabic" w:cs="Simplified Arabic"/>
          <w:b/>
          <w:bCs/>
          <w:sz w:val="28"/>
          <w:szCs w:val="28"/>
          <w:u w:color="C00000"/>
          <w:rtl/>
        </w:rPr>
      </w:pPr>
      <w:bookmarkStart w:id="54" w:name="_Toc92046781"/>
      <w:bookmarkStart w:id="55" w:name="_Toc92627355"/>
      <w:bookmarkStart w:id="56" w:name="_Hlk114526768"/>
      <w:bookmarkStart w:id="57" w:name="_Hlk107326259"/>
      <w:bookmarkEnd w:id="46"/>
      <w:r w:rsidRPr="00F35C09">
        <w:rPr>
          <w:rFonts w:ascii="Simplified Arabic" w:hAnsi="Simplified Arabic" w:cs="Simplified Arabic" w:hint="cs"/>
          <w:b/>
          <w:bCs/>
          <w:sz w:val="28"/>
          <w:szCs w:val="28"/>
          <w:u w:color="C00000"/>
          <w:rtl/>
        </w:rPr>
        <w:t xml:space="preserve">جوانب القوة </w:t>
      </w:r>
    </w:p>
    <w:p w14:paraId="456901C4" w14:textId="77777777" w:rsidR="00F35C09" w:rsidRPr="00F35C09" w:rsidRDefault="00F35C09" w:rsidP="003773C4">
      <w:pPr>
        <w:bidi/>
        <w:spacing w:after="0" w:line="240" w:lineRule="auto"/>
        <w:ind w:firstLine="720"/>
        <w:jc w:val="both"/>
        <w:rPr>
          <w:rFonts w:ascii="Simplified Arabic" w:hAnsi="Simplified Arabic" w:cs="Simplified Arabic"/>
          <w:sz w:val="28"/>
          <w:szCs w:val="28"/>
          <w:u w:color="C00000"/>
          <w:rtl/>
        </w:rPr>
      </w:pPr>
      <w:r w:rsidRPr="00F35C09">
        <w:rPr>
          <w:rFonts w:ascii="Simplified Arabic" w:hAnsi="Simplified Arabic" w:cs="Simplified Arabic"/>
          <w:sz w:val="28"/>
          <w:szCs w:val="28"/>
          <w:u w:color="C00000"/>
          <w:rtl/>
        </w:rPr>
        <w:t xml:space="preserve">نجحت الدولة جزئياً في بعض المهام المكلف بها الجهات في هذه القرارات </w:t>
      </w:r>
      <w:r w:rsidRPr="00F35C09">
        <w:rPr>
          <w:rFonts w:ascii="Simplified Arabic" w:hAnsi="Simplified Arabic" w:cs="Simplified Arabic" w:hint="cs"/>
          <w:sz w:val="28"/>
          <w:szCs w:val="28"/>
          <w:u w:color="C00000"/>
          <w:rtl/>
        </w:rPr>
        <w:t>مثل</w:t>
      </w:r>
      <w:r w:rsidRPr="00F35C09">
        <w:rPr>
          <w:rFonts w:ascii="Simplified Arabic" w:hAnsi="Simplified Arabic" w:cs="Simplified Arabic"/>
          <w:sz w:val="28"/>
          <w:szCs w:val="28"/>
          <w:u w:color="C00000"/>
          <w:rtl/>
        </w:rPr>
        <w:t xml:space="preserve"> تكامل البنية التحتية الإلكترونية وإتاحتها ولكن بشكل غير كامل</w:t>
      </w:r>
      <w:r w:rsidRPr="00F35C09">
        <w:rPr>
          <w:rFonts w:ascii="Simplified Arabic" w:hAnsi="Simplified Arabic" w:cs="Simplified Arabic" w:hint="cs"/>
          <w:sz w:val="28"/>
          <w:szCs w:val="28"/>
          <w:u w:color="C00000"/>
          <w:rtl/>
        </w:rPr>
        <w:t xml:space="preserve">. </w:t>
      </w:r>
    </w:p>
    <w:p w14:paraId="68759A9C" w14:textId="77777777" w:rsidR="00F35C09" w:rsidRPr="00F35C09" w:rsidRDefault="00F35C09">
      <w:pPr>
        <w:pStyle w:val="ListParagraph"/>
        <w:numPr>
          <w:ilvl w:val="0"/>
          <w:numId w:val="107"/>
        </w:numPr>
        <w:bidi/>
        <w:spacing w:after="0" w:line="240" w:lineRule="auto"/>
        <w:ind w:left="283" w:hanging="270"/>
        <w:jc w:val="both"/>
        <w:rPr>
          <w:rFonts w:ascii="Simplified Arabic" w:hAnsi="Simplified Arabic" w:cs="Simplified Arabic"/>
          <w:b/>
          <w:bCs/>
          <w:sz w:val="28"/>
          <w:szCs w:val="28"/>
          <w:rtl/>
          <w:lang w:bidi="ar-EG"/>
        </w:rPr>
      </w:pPr>
      <w:r w:rsidRPr="00F35C09">
        <w:rPr>
          <w:rFonts w:ascii="Simplified Arabic" w:hAnsi="Simplified Arabic" w:cs="Simplified Arabic" w:hint="cs"/>
          <w:b/>
          <w:bCs/>
          <w:sz w:val="28"/>
          <w:szCs w:val="28"/>
          <w:rtl/>
          <w:lang w:bidi="ar-EG"/>
        </w:rPr>
        <w:t xml:space="preserve">جوانب الضعف </w:t>
      </w:r>
    </w:p>
    <w:p w14:paraId="02B94DC8" w14:textId="540202B2" w:rsidR="00F35C09" w:rsidRPr="00F35C09" w:rsidRDefault="005B516B" w:rsidP="00F35C09">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w:t>
      </w:r>
      <w:r w:rsidR="00F35C09" w:rsidRPr="00F35C09">
        <w:rPr>
          <w:rFonts w:ascii="Simplified Arabic" w:hAnsi="Simplified Arabic" w:cs="Simplified Arabic"/>
          <w:sz w:val="28"/>
          <w:szCs w:val="28"/>
          <w:rtl/>
          <w:lang w:bidi="ar-EG"/>
        </w:rPr>
        <w:t xml:space="preserve">ضطرت الدولة </w:t>
      </w:r>
      <w:r w:rsidR="005E3308">
        <w:rPr>
          <w:rFonts w:ascii="Simplified Arabic" w:hAnsi="Simplified Arabic" w:cs="Simplified Arabic"/>
          <w:sz w:val="28"/>
          <w:szCs w:val="28"/>
          <w:rtl/>
          <w:lang w:bidi="ar-EG"/>
        </w:rPr>
        <w:t xml:space="preserve">إلي </w:t>
      </w:r>
      <w:r w:rsidR="00F35C09" w:rsidRPr="00F35C09">
        <w:rPr>
          <w:rFonts w:ascii="Simplified Arabic" w:hAnsi="Simplified Arabic" w:cs="Simplified Arabic"/>
          <w:sz w:val="28"/>
          <w:szCs w:val="28"/>
          <w:rtl/>
          <w:lang w:bidi="ar-EG"/>
        </w:rPr>
        <w:t xml:space="preserve"> إلغاء قرارين </w:t>
      </w:r>
      <w:r w:rsidR="00F35C09" w:rsidRPr="00F35C09">
        <w:rPr>
          <w:rFonts w:ascii="Simplified Arabic" w:hAnsi="Simplified Arabic" w:cs="Simplified Arabic" w:hint="cs"/>
          <w:sz w:val="28"/>
          <w:szCs w:val="28"/>
          <w:rtl/>
          <w:lang w:bidi="ar-EG"/>
        </w:rPr>
        <w:t>من القرارات السابق اصدارها عامى 2015 وهما</w:t>
      </w:r>
      <w:r w:rsidR="006144E0">
        <w:rPr>
          <w:rFonts w:ascii="Simplified Arabic" w:hAnsi="Simplified Arabic" w:cs="Simplified Arabic" w:hint="cs"/>
          <w:sz w:val="28"/>
          <w:szCs w:val="28"/>
          <w:rtl/>
          <w:lang w:bidi="ar-EG"/>
        </w:rPr>
        <w:t>:</w:t>
      </w:r>
      <w:r w:rsidR="00F35C09" w:rsidRPr="00F35C09">
        <w:rPr>
          <w:rFonts w:ascii="Simplified Arabic" w:hAnsi="Simplified Arabic" w:cs="Simplified Arabic" w:hint="cs"/>
          <w:sz w:val="28"/>
          <w:szCs w:val="28"/>
          <w:rtl/>
          <w:lang w:bidi="ar-EG"/>
        </w:rPr>
        <w:t xml:space="preserve">  </w:t>
      </w:r>
    </w:p>
    <w:p w14:paraId="19E9B5D8" w14:textId="77777777" w:rsidR="00F35C09" w:rsidRPr="00F35C09" w:rsidRDefault="00F35C09">
      <w:pPr>
        <w:numPr>
          <w:ilvl w:val="0"/>
          <w:numId w:val="14"/>
        </w:numPr>
        <w:bidi/>
        <w:spacing w:after="0" w:line="240" w:lineRule="auto"/>
        <w:jc w:val="both"/>
        <w:rPr>
          <w:rFonts w:ascii="Simplified Arabic" w:hAnsi="Simplified Arabic" w:cs="Simplified Arabic"/>
          <w:sz w:val="28"/>
          <w:szCs w:val="28"/>
          <w:u w:color="C00000"/>
        </w:rPr>
      </w:pPr>
      <w:r w:rsidRPr="00F35C09">
        <w:rPr>
          <w:rFonts w:ascii="Simplified Arabic" w:hAnsi="Simplified Arabic" w:cs="Simplified Arabic"/>
          <w:spacing w:val="-12"/>
          <w:sz w:val="28"/>
          <w:szCs w:val="28"/>
          <w:u w:color="C00000"/>
          <w:rtl/>
          <w:lang w:bidi="ar-EG"/>
        </w:rPr>
        <w:t>قرار رئيس الجمهورية رقم 552 لسنة 2015 بشأن أنشاء لجنه عليا لتنقية قواعد البيانات القومية (</w:t>
      </w:r>
      <w:r w:rsidRPr="00F35C09">
        <w:rPr>
          <w:rFonts w:ascii="Simplified Arabic" w:hAnsi="Simplified Arabic" w:cs="Simplified Arabic"/>
          <w:sz w:val="28"/>
          <w:szCs w:val="28"/>
          <w:u w:color="C00000"/>
          <w:rtl/>
        </w:rPr>
        <w:t>ألغي بالقرار الجمهوري 501 لسنة 2017)</w:t>
      </w:r>
    </w:p>
    <w:p w14:paraId="35F1DE30" w14:textId="369EDC50" w:rsidR="00F35C09" w:rsidRPr="0066174A" w:rsidRDefault="00F35C09">
      <w:pPr>
        <w:numPr>
          <w:ilvl w:val="0"/>
          <w:numId w:val="14"/>
        </w:numPr>
        <w:bidi/>
        <w:spacing w:after="0" w:line="240" w:lineRule="auto"/>
        <w:jc w:val="both"/>
        <w:rPr>
          <w:rFonts w:ascii="Simplified Arabic" w:hAnsi="Simplified Arabic" w:cs="Simplified Arabic"/>
          <w:sz w:val="28"/>
          <w:szCs w:val="28"/>
        </w:rPr>
      </w:pPr>
      <w:r w:rsidRPr="00F35C09">
        <w:rPr>
          <w:rFonts w:ascii="Simplified Arabic" w:hAnsi="Simplified Arabic" w:cs="Simplified Arabic"/>
          <w:spacing w:val="-12"/>
          <w:sz w:val="28"/>
          <w:szCs w:val="28"/>
          <w:rtl/>
          <w:lang w:bidi="ar-EG"/>
        </w:rPr>
        <w:lastRenderedPageBreak/>
        <w:t>قرار رئيس الوزراء رقم 2959 لسنه 2015 في شان مشروع</w:t>
      </w:r>
      <w:r w:rsidR="0057118B">
        <w:rPr>
          <w:rFonts w:ascii="Simplified Arabic" w:hAnsi="Simplified Arabic" w:cs="Simplified Arabic" w:hint="cs"/>
          <w:spacing w:val="-12"/>
          <w:sz w:val="28"/>
          <w:szCs w:val="28"/>
          <w:rtl/>
          <w:lang w:bidi="ar-EG"/>
        </w:rPr>
        <w:t xml:space="preserve"> </w:t>
      </w:r>
      <w:r w:rsidRPr="00F35C09">
        <w:rPr>
          <w:rFonts w:ascii="Simplified Arabic" w:hAnsi="Simplified Arabic" w:cs="Simplified Arabic"/>
          <w:spacing w:val="-12"/>
          <w:sz w:val="28"/>
          <w:szCs w:val="28"/>
          <w:rtl/>
          <w:lang w:bidi="ar-EG"/>
        </w:rPr>
        <w:t xml:space="preserve"> قواعد البيانات القومية </w:t>
      </w:r>
    </w:p>
    <w:p w14:paraId="1DE70BCE" w14:textId="26234C80" w:rsidR="0066174A" w:rsidRPr="00F35C09" w:rsidRDefault="0066174A" w:rsidP="00050930">
      <w:pPr>
        <w:bidi/>
        <w:spacing w:after="0" w:line="240" w:lineRule="auto"/>
        <w:ind w:firstLine="720"/>
        <w:jc w:val="both"/>
        <w:rPr>
          <w:rFonts w:ascii="Simplified Arabic" w:hAnsi="Simplified Arabic" w:cs="Simplified Arabic"/>
          <w:sz w:val="28"/>
          <w:szCs w:val="28"/>
        </w:rPr>
      </w:pPr>
      <w:r>
        <w:rPr>
          <w:rFonts w:ascii="Simplified Arabic" w:hAnsi="Simplified Arabic" w:cs="Simplified Arabic" w:hint="cs"/>
          <w:spacing w:val="-12"/>
          <w:sz w:val="28"/>
          <w:szCs w:val="28"/>
          <w:rtl/>
          <w:lang w:bidi="ar-EG"/>
        </w:rPr>
        <w:t xml:space="preserve">وكان الإلغاء بسبب فشل </w:t>
      </w:r>
      <w:r w:rsidR="002440B3">
        <w:rPr>
          <w:rFonts w:ascii="Simplified Arabic" w:hAnsi="Simplified Arabic" w:cs="Simplified Arabic" w:hint="cs"/>
          <w:spacing w:val="-12"/>
          <w:sz w:val="28"/>
          <w:szCs w:val="28"/>
          <w:rtl/>
          <w:lang w:bidi="ar-EG"/>
        </w:rPr>
        <w:t>كلا من القرارين</w:t>
      </w:r>
      <w:r>
        <w:rPr>
          <w:rFonts w:ascii="Simplified Arabic" w:hAnsi="Simplified Arabic" w:cs="Simplified Arabic" w:hint="cs"/>
          <w:spacing w:val="-12"/>
          <w:sz w:val="28"/>
          <w:szCs w:val="28"/>
          <w:rtl/>
          <w:lang w:bidi="ar-EG"/>
        </w:rPr>
        <w:t xml:space="preserve"> في الوصول لأى نتائج مؤثرة على وضع قواعد المعلومات القومية فى الدولة.</w:t>
      </w:r>
    </w:p>
    <w:p w14:paraId="1AE5A331" w14:textId="77777777" w:rsidR="00F35C09" w:rsidRPr="00F35C09" w:rsidRDefault="00F35C09" w:rsidP="00F35C09">
      <w:pPr>
        <w:bidi/>
        <w:spacing w:after="0" w:line="240" w:lineRule="auto"/>
        <w:jc w:val="both"/>
        <w:rPr>
          <w:rFonts w:ascii="Simplified Arabic" w:hAnsi="Simplified Arabic" w:cs="Simplified Arabic"/>
          <w:b/>
          <w:bCs/>
          <w:sz w:val="28"/>
          <w:szCs w:val="28"/>
          <w:u w:color="C00000"/>
          <w:rtl/>
        </w:rPr>
      </w:pPr>
      <w:r w:rsidRPr="00F35C09">
        <w:rPr>
          <w:rFonts w:ascii="Simplified Arabic" w:hAnsi="Simplified Arabic" w:cs="Simplified Arabic" w:hint="cs"/>
          <w:b/>
          <w:bCs/>
          <w:sz w:val="28"/>
          <w:szCs w:val="28"/>
          <w:rtl/>
        </w:rPr>
        <w:t>كما تجدر الإشارة لإفتقاد هذه المرحلة لبعض التطويرات التشريعية الهامة</w:t>
      </w:r>
      <w:r w:rsidRPr="00F35C09">
        <w:rPr>
          <w:rFonts w:ascii="Simplified Arabic" w:hAnsi="Simplified Arabic" w:cs="Simplified Arabic" w:hint="cs"/>
          <w:sz w:val="28"/>
          <w:szCs w:val="28"/>
          <w:rtl/>
        </w:rPr>
        <w:t xml:space="preserve"> ، ومنها </w:t>
      </w:r>
    </w:p>
    <w:p w14:paraId="76B25AC6" w14:textId="302C3306" w:rsidR="00F35C09" w:rsidRPr="00F35C09" w:rsidRDefault="00F35C09">
      <w:pPr>
        <w:pStyle w:val="ListParagraph"/>
        <w:numPr>
          <w:ilvl w:val="0"/>
          <w:numId w:val="22"/>
        </w:numPr>
        <w:bidi/>
        <w:spacing w:after="0" w:line="240" w:lineRule="auto"/>
        <w:jc w:val="both"/>
        <w:rPr>
          <w:rFonts w:ascii="Simplified Arabic" w:hAnsi="Simplified Arabic" w:cs="Simplified Arabic"/>
          <w:sz w:val="28"/>
          <w:szCs w:val="28"/>
          <w:u w:color="C00000"/>
          <w:rtl/>
          <w:lang w:bidi="ar-EG"/>
        </w:rPr>
      </w:pPr>
      <w:r w:rsidRPr="00F35C09">
        <w:rPr>
          <w:rFonts w:ascii="Simplified Arabic" w:hAnsi="Simplified Arabic" w:cs="Simplified Arabic" w:hint="cs"/>
          <w:sz w:val="28"/>
          <w:szCs w:val="28"/>
          <w:u w:color="C00000"/>
          <w:rtl/>
          <w:lang w:bidi="ar-EG"/>
        </w:rPr>
        <w:t xml:space="preserve">إنشاء الإطار التشريعى لبناء وتشغيل مراكز البيانات كـأحد روافد قانون حماية البيانات الشخصية والتى تؤسس لعملية الاستثمار فى البيانات وهى ركن رئيسي فى </w:t>
      </w:r>
      <w:r w:rsidR="00084867">
        <w:rPr>
          <w:rFonts w:ascii="Simplified Arabic" w:hAnsi="Simplified Arabic" w:cs="Simplified Arabic" w:hint="cs"/>
          <w:sz w:val="28"/>
          <w:szCs w:val="28"/>
          <w:u w:color="C00000"/>
          <w:rtl/>
          <w:lang w:bidi="ar-EG"/>
        </w:rPr>
        <w:t xml:space="preserve">الإقتصاد </w:t>
      </w:r>
      <w:r w:rsidR="00076442">
        <w:rPr>
          <w:rFonts w:ascii="Simplified Arabic" w:hAnsi="Simplified Arabic" w:cs="Simplified Arabic" w:hint="cs"/>
          <w:sz w:val="28"/>
          <w:szCs w:val="28"/>
          <w:u w:color="C00000"/>
          <w:rtl/>
          <w:lang w:bidi="ar-EG"/>
        </w:rPr>
        <w:t>القائم</w:t>
      </w:r>
      <w:r w:rsidR="00084867">
        <w:rPr>
          <w:rFonts w:ascii="Simplified Arabic" w:hAnsi="Simplified Arabic" w:cs="Simplified Arabic" w:hint="cs"/>
          <w:sz w:val="28"/>
          <w:szCs w:val="28"/>
          <w:u w:color="C00000"/>
          <w:rtl/>
          <w:lang w:bidi="ar-EG"/>
        </w:rPr>
        <w:t xml:space="preserve"> </w:t>
      </w:r>
      <w:r w:rsidRPr="00F35C09">
        <w:rPr>
          <w:rFonts w:ascii="Simplified Arabic" w:hAnsi="Simplified Arabic" w:cs="Simplified Arabic" w:hint="cs"/>
          <w:sz w:val="28"/>
          <w:szCs w:val="28"/>
          <w:u w:color="C00000"/>
          <w:rtl/>
          <w:lang w:bidi="ar-EG"/>
        </w:rPr>
        <w:t>على المعرفة.</w:t>
      </w:r>
    </w:p>
    <w:p w14:paraId="3351652D" w14:textId="77777777" w:rsidR="00F35C09" w:rsidRPr="00F35C09" w:rsidRDefault="00F35C09">
      <w:pPr>
        <w:pStyle w:val="ListParagraph"/>
        <w:numPr>
          <w:ilvl w:val="0"/>
          <w:numId w:val="21"/>
        </w:numPr>
        <w:bidi/>
        <w:spacing w:after="0" w:line="240" w:lineRule="auto"/>
        <w:jc w:val="both"/>
        <w:rPr>
          <w:rFonts w:ascii="Simplified Arabic" w:hAnsi="Simplified Arabic" w:cs="Simplified Arabic"/>
          <w:sz w:val="28"/>
          <w:szCs w:val="28"/>
          <w:u w:color="C00000"/>
          <w:lang w:bidi="ar-EG"/>
        </w:rPr>
      </w:pPr>
      <w:r w:rsidRPr="00F35C09">
        <w:rPr>
          <w:rFonts w:ascii="Simplified Arabic" w:hAnsi="Simplified Arabic" w:cs="Simplified Arabic" w:hint="cs"/>
          <w:sz w:val="28"/>
          <w:szCs w:val="28"/>
          <w:u w:color="C00000"/>
          <w:rtl/>
          <w:lang w:bidi="ar-EG"/>
        </w:rPr>
        <w:t xml:space="preserve">إصدار </w:t>
      </w:r>
      <w:r w:rsidRPr="00F35C09">
        <w:rPr>
          <w:rFonts w:ascii="Simplified Arabic" w:hAnsi="Simplified Arabic" w:cs="Simplified Arabic"/>
          <w:sz w:val="28"/>
          <w:szCs w:val="28"/>
          <w:u w:color="C00000"/>
          <w:rtl/>
          <w:lang w:bidi="ar-EG"/>
        </w:rPr>
        <w:t xml:space="preserve">قانون </w:t>
      </w:r>
      <w:r w:rsidRPr="00F35C09">
        <w:rPr>
          <w:rFonts w:ascii="Simplified Arabic" w:hAnsi="Simplified Arabic" w:cs="Simplified Arabic" w:hint="cs"/>
          <w:sz w:val="28"/>
          <w:szCs w:val="28"/>
          <w:u w:color="C00000"/>
          <w:rtl/>
          <w:lang w:bidi="ar-EG"/>
        </w:rPr>
        <w:t>ل</w:t>
      </w:r>
      <w:r w:rsidRPr="00F35C09">
        <w:rPr>
          <w:rFonts w:ascii="Simplified Arabic" w:hAnsi="Simplified Arabic" w:cs="Simplified Arabic"/>
          <w:sz w:val="28"/>
          <w:szCs w:val="28"/>
          <w:u w:color="C00000"/>
          <w:rtl/>
          <w:lang w:bidi="ar-EG"/>
        </w:rPr>
        <w:t>تصنيف وهيكلة البيانات وتداولها</w:t>
      </w:r>
    </w:p>
    <w:p w14:paraId="54A343F1" w14:textId="53DADC5D" w:rsidR="00F35C09" w:rsidRPr="00F35C09" w:rsidRDefault="00F35C09">
      <w:pPr>
        <w:pStyle w:val="ListParagraph"/>
        <w:numPr>
          <w:ilvl w:val="0"/>
          <w:numId w:val="21"/>
        </w:numPr>
        <w:bidi/>
        <w:spacing w:after="0" w:line="240" w:lineRule="auto"/>
        <w:jc w:val="both"/>
        <w:rPr>
          <w:rFonts w:ascii="Simplified Arabic" w:hAnsi="Simplified Arabic" w:cs="Simplified Arabic"/>
          <w:sz w:val="28"/>
          <w:szCs w:val="28"/>
          <w:u w:color="C00000"/>
          <w:lang w:bidi="ar-EG"/>
        </w:rPr>
      </w:pPr>
      <w:r w:rsidRPr="00F35C09">
        <w:rPr>
          <w:rFonts w:ascii="Simplified Arabic" w:hAnsi="Simplified Arabic" w:cs="Simplified Arabic"/>
          <w:sz w:val="28"/>
          <w:szCs w:val="28"/>
          <w:u w:color="C00000"/>
          <w:rtl/>
          <w:lang w:bidi="ar-EG"/>
        </w:rPr>
        <w:t xml:space="preserve"> </w:t>
      </w:r>
      <w:r w:rsidRPr="00F35C09">
        <w:rPr>
          <w:rFonts w:ascii="Simplified Arabic" w:hAnsi="Simplified Arabic" w:cs="Simplified Arabic" w:hint="cs"/>
          <w:sz w:val="28"/>
          <w:szCs w:val="28"/>
          <w:u w:color="C00000"/>
          <w:rtl/>
          <w:lang w:bidi="ar-EG"/>
        </w:rPr>
        <w:t xml:space="preserve">بالإضافة </w:t>
      </w:r>
      <w:r w:rsidR="005E3308">
        <w:rPr>
          <w:rFonts w:ascii="Simplified Arabic" w:hAnsi="Simplified Arabic" w:cs="Simplified Arabic" w:hint="cs"/>
          <w:sz w:val="28"/>
          <w:szCs w:val="28"/>
          <w:u w:color="C00000"/>
          <w:rtl/>
          <w:lang w:bidi="ar-EG"/>
        </w:rPr>
        <w:t xml:space="preserve">إلي </w:t>
      </w:r>
      <w:r w:rsidRPr="00F35C09">
        <w:rPr>
          <w:rFonts w:ascii="Simplified Arabic" w:hAnsi="Simplified Arabic" w:cs="Simplified Arabic"/>
          <w:sz w:val="28"/>
          <w:szCs w:val="28"/>
          <w:u w:color="C00000"/>
          <w:rtl/>
          <w:lang w:bidi="ar-EG"/>
        </w:rPr>
        <w:t xml:space="preserve"> الانتهاء من قانون التجارة الإلكترونية</w:t>
      </w:r>
      <w:r w:rsidRPr="00F35C09">
        <w:rPr>
          <w:rStyle w:val="FootnoteReference"/>
          <w:rFonts w:ascii="Simplified Arabic" w:hAnsi="Simplified Arabic" w:cs="Simplified Arabic"/>
          <w:sz w:val="28"/>
          <w:szCs w:val="28"/>
          <w:u w:color="C00000"/>
          <w:rtl/>
          <w:lang w:bidi="ar-EG"/>
        </w:rPr>
        <w:footnoteReference w:id="26"/>
      </w:r>
      <w:r w:rsidRPr="00F35C09">
        <w:rPr>
          <w:rFonts w:ascii="Simplified Arabic" w:hAnsi="Simplified Arabic" w:cs="Simplified Arabic"/>
          <w:sz w:val="28"/>
          <w:szCs w:val="28"/>
          <w:u w:color="C00000"/>
          <w:rtl/>
          <w:lang w:bidi="ar-EG"/>
        </w:rPr>
        <w:t>.</w:t>
      </w:r>
    </w:p>
    <w:p w14:paraId="3FB177E4" w14:textId="103C60C7" w:rsidR="00A013AC" w:rsidRPr="006144E0" w:rsidRDefault="00A013AC" w:rsidP="006144E0">
      <w:pPr>
        <w:pStyle w:val="Heading2"/>
        <w:bidi/>
        <w:spacing w:line="240" w:lineRule="auto"/>
        <w:jc w:val="center"/>
        <w:rPr>
          <w:rFonts w:ascii="Simplified Arabic" w:hAnsi="Simplified Arabic" w:cs="Simplified Arabic"/>
          <w:b/>
          <w:bCs/>
          <w:color w:val="auto"/>
          <w:sz w:val="32"/>
          <w:szCs w:val="32"/>
          <w:rtl/>
        </w:rPr>
      </w:pPr>
      <w:r w:rsidRPr="006144E0">
        <w:rPr>
          <w:rFonts w:ascii="Simplified Arabic" w:hAnsi="Simplified Arabic" w:cs="Simplified Arabic"/>
          <w:b/>
          <w:bCs/>
          <w:color w:val="auto"/>
          <w:sz w:val="32"/>
          <w:szCs w:val="32"/>
          <w:rtl/>
        </w:rPr>
        <w:t>الخلاص</w:t>
      </w:r>
      <w:r w:rsidR="005C6138">
        <w:rPr>
          <w:rFonts w:ascii="Simplified Arabic" w:hAnsi="Simplified Arabic" w:cs="Simplified Arabic" w:hint="cs"/>
          <w:b/>
          <w:bCs/>
          <w:color w:val="auto"/>
          <w:sz w:val="32"/>
          <w:szCs w:val="32"/>
          <w:rtl/>
        </w:rPr>
        <w:t>ــــ</w:t>
      </w:r>
      <w:r w:rsidRPr="006144E0">
        <w:rPr>
          <w:rFonts w:ascii="Simplified Arabic" w:hAnsi="Simplified Arabic" w:cs="Simplified Arabic"/>
          <w:b/>
          <w:bCs/>
          <w:color w:val="auto"/>
          <w:sz w:val="32"/>
          <w:szCs w:val="32"/>
          <w:rtl/>
        </w:rPr>
        <w:t>ة</w:t>
      </w:r>
      <w:bookmarkEnd w:id="54"/>
      <w:bookmarkEnd w:id="55"/>
    </w:p>
    <w:bookmarkEnd w:id="56"/>
    <w:p w14:paraId="76652744" w14:textId="7929D088" w:rsidR="001432A9" w:rsidRPr="001432A9" w:rsidRDefault="001432A9" w:rsidP="006144E0">
      <w:pPr>
        <w:bidi/>
        <w:spacing w:line="240" w:lineRule="auto"/>
        <w:ind w:firstLine="720"/>
        <w:jc w:val="both"/>
        <w:rPr>
          <w:rFonts w:ascii="Simplified Arabic" w:hAnsi="Simplified Arabic" w:cs="Simplified Arabic"/>
          <w:sz w:val="28"/>
          <w:szCs w:val="28"/>
          <w:rtl/>
          <w:lang w:bidi="ar-EG"/>
        </w:rPr>
      </w:pPr>
      <w:r w:rsidRPr="001432A9">
        <w:rPr>
          <w:rFonts w:ascii="Simplified Arabic" w:hAnsi="Simplified Arabic" w:cs="Simplified Arabic"/>
          <w:sz w:val="28"/>
          <w:szCs w:val="28"/>
          <w:rtl/>
          <w:lang w:bidi="ar-EG"/>
        </w:rPr>
        <w:t xml:space="preserve">إنقسم بناء الإطار التشريعى الحاكم للتحول الرقمى </w:t>
      </w:r>
      <w:r w:rsidR="005E3308">
        <w:rPr>
          <w:rFonts w:ascii="Simplified Arabic" w:hAnsi="Simplified Arabic" w:cs="Simplified Arabic"/>
          <w:sz w:val="28"/>
          <w:szCs w:val="28"/>
          <w:rtl/>
          <w:lang w:bidi="ar-EG"/>
        </w:rPr>
        <w:t>إلي</w:t>
      </w:r>
      <w:r w:rsidRPr="001432A9">
        <w:rPr>
          <w:rFonts w:ascii="Simplified Arabic" w:hAnsi="Simplified Arabic" w:cs="Simplified Arabic"/>
          <w:sz w:val="28"/>
          <w:szCs w:val="28"/>
          <w:rtl/>
          <w:lang w:bidi="ar-EG"/>
        </w:rPr>
        <w:t xml:space="preserve"> مرحلتين، كانت الأولى خلال الفترة الزمنية 1960 – 1998 وتميزت هذه المرحلة بصدور ثلاث قرارات نشأ عنها ثلاث كيانات مؤسسيه أحدثت طفرة فى مجال </w:t>
      </w:r>
      <w:r w:rsidRPr="001432A9">
        <w:rPr>
          <w:rFonts w:ascii="Simplified Arabic" w:hAnsi="Simplified Arabic" w:cs="Simplified Arabic" w:hint="cs"/>
          <w:sz w:val="28"/>
          <w:szCs w:val="28"/>
          <w:rtl/>
          <w:lang w:bidi="ar-EG"/>
        </w:rPr>
        <w:t>المحور الداعم الرئيسى لل</w:t>
      </w:r>
      <w:r w:rsidR="00E06794">
        <w:rPr>
          <w:rFonts w:ascii="Simplified Arabic" w:hAnsi="Simplified Arabic" w:cs="Simplified Arabic" w:hint="cs"/>
          <w:sz w:val="28"/>
          <w:szCs w:val="28"/>
          <w:rtl/>
          <w:lang w:bidi="ar-EG"/>
        </w:rPr>
        <w:t xml:space="preserve">إقتصاد </w:t>
      </w:r>
      <w:r w:rsidRPr="001432A9">
        <w:rPr>
          <w:rFonts w:ascii="Simplified Arabic" w:hAnsi="Simplified Arabic" w:cs="Simplified Arabic" w:hint="cs"/>
          <w:sz w:val="28"/>
          <w:szCs w:val="28"/>
          <w:rtl/>
          <w:lang w:bidi="ar-EG"/>
        </w:rPr>
        <w:t xml:space="preserve">القائم على المعرفة وهو محور </w:t>
      </w:r>
      <w:r w:rsidRPr="001432A9">
        <w:rPr>
          <w:rFonts w:ascii="Simplified Arabic" w:hAnsi="Simplified Arabic" w:cs="Simplified Arabic"/>
          <w:sz w:val="28"/>
          <w:szCs w:val="28"/>
          <w:rtl/>
          <w:lang w:bidi="ar-EG"/>
        </w:rPr>
        <w:t xml:space="preserve">البيانات والمعلومات. </w:t>
      </w:r>
      <w:r w:rsidRPr="001432A9">
        <w:rPr>
          <w:rFonts w:ascii="Simplified Arabic" w:hAnsi="Simplified Arabic" w:cs="Simplified Arabic" w:hint="cs"/>
          <w:sz w:val="28"/>
          <w:szCs w:val="28"/>
          <w:rtl/>
          <w:lang w:bidi="ar-EG"/>
        </w:rPr>
        <w:t>وبذلك أصبح لدى الدولة عدد من قواعد المعلومات القومية التى تساهم بعد تحليلها، فى بناء مجتمع المعرفة و</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1432A9">
        <w:rPr>
          <w:rFonts w:ascii="Simplified Arabic" w:hAnsi="Simplified Arabic" w:cs="Simplified Arabic" w:hint="cs"/>
          <w:sz w:val="28"/>
          <w:szCs w:val="28"/>
          <w:rtl/>
          <w:lang w:bidi="ar-EG"/>
        </w:rPr>
        <w:t>على المعرفة.</w:t>
      </w:r>
    </w:p>
    <w:p w14:paraId="21A063B3" w14:textId="29A41FF0" w:rsidR="001432A9" w:rsidRPr="001432A9" w:rsidRDefault="001432A9" w:rsidP="006144E0">
      <w:pPr>
        <w:bidi/>
        <w:spacing w:line="240" w:lineRule="auto"/>
        <w:ind w:firstLine="720"/>
        <w:jc w:val="both"/>
        <w:rPr>
          <w:rFonts w:ascii="Simplified Arabic" w:hAnsi="Simplified Arabic" w:cs="Simplified Arabic"/>
          <w:sz w:val="28"/>
          <w:szCs w:val="28"/>
          <w:rtl/>
          <w:lang w:bidi="ar-EG"/>
        </w:rPr>
      </w:pPr>
      <w:r w:rsidRPr="001432A9">
        <w:rPr>
          <w:rFonts w:ascii="Simplified Arabic" w:hAnsi="Simplified Arabic" w:cs="Simplified Arabic"/>
          <w:sz w:val="28"/>
          <w:szCs w:val="28"/>
          <w:rtl/>
          <w:lang w:bidi="ar-EG"/>
        </w:rPr>
        <w:t>وفى المرحلة الثانية خلال الفترة من 1999 – 202</w:t>
      </w:r>
      <w:r w:rsidRPr="001432A9">
        <w:rPr>
          <w:rFonts w:ascii="Simplified Arabic" w:hAnsi="Simplified Arabic" w:cs="Simplified Arabic" w:hint="cs"/>
          <w:sz w:val="28"/>
          <w:szCs w:val="28"/>
          <w:rtl/>
          <w:lang w:bidi="ar-EG"/>
        </w:rPr>
        <w:t>2</w:t>
      </w:r>
      <w:r w:rsidRPr="001432A9">
        <w:rPr>
          <w:rFonts w:ascii="Simplified Arabic" w:hAnsi="Simplified Arabic" w:cs="Simplified Arabic"/>
          <w:sz w:val="28"/>
          <w:szCs w:val="28"/>
          <w:rtl/>
          <w:lang w:bidi="ar-EG"/>
        </w:rPr>
        <w:t xml:space="preserve"> </w:t>
      </w:r>
      <w:r w:rsidRPr="001432A9">
        <w:rPr>
          <w:rFonts w:ascii="Simplified Arabic" w:hAnsi="Simplified Arabic" w:cs="Simplified Arabic" w:hint="cs"/>
          <w:sz w:val="28"/>
          <w:szCs w:val="28"/>
          <w:rtl/>
          <w:lang w:bidi="ar-EG"/>
        </w:rPr>
        <w:t>أصبح الترابط الرقمى، توجهاً إستراتيجياً مكملاً للبناء المعلوماتى فى المرحلة السابقة ومستهدفاً تطور مستقبلى ل</w:t>
      </w:r>
      <w:r w:rsidR="00E06794">
        <w:rPr>
          <w:rFonts w:ascii="Simplified Arabic" w:hAnsi="Simplified Arabic" w:cs="Simplified Arabic" w:hint="cs"/>
          <w:sz w:val="28"/>
          <w:szCs w:val="28"/>
          <w:rtl/>
          <w:lang w:bidi="ar-EG"/>
        </w:rPr>
        <w:t xml:space="preserve">إقتصاد </w:t>
      </w:r>
      <w:r w:rsidRPr="001432A9">
        <w:rPr>
          <w:rFonts w:ascii="Simplified Arabic" w:hAnsi="Simplified Arabic" w:cs="Simplified Arabic" w:hint="cs"/>
          <w:sz w:val="28"/>
          <w:szCs w:val="28"/>
          <w:rtl/>
          <w:lang w:bidi="ar-EG"/>
        </w:rPr>
        <w:t xml:space="preserve">معرفى وخاصة بعد </w:t>
      </w:r>
      <w:r w:rsidRPr="001432A9">
        <w:rPr>
          <w:rFonts w:ascii="Simplified Arabic" w:hAnsi="Simplified Arabic" w:cs="Simplified Arabic"/>
          <w:sz w:val="28"/>
          <w:szCs w:val="28"/>
          <w:rtl/>
          <w:lang w:bidi="ar-EG"/>
        </w:rPr>
        <w:t>صد</w:t>
      </w:r>
      <w:r w:rsidRPr="001432A9">
        <w:rPr>
          <w:rFonts w:ascii="Simplified Arabic" w:hAnsi="Simplified Arabic" w:cs="Simplified Arabic" w:hint="cs"/>
          <w:sz w:val="28"/>
          <w:szCs w:val="28"/>
          <w:rtl/>
          <w:lang w:bidi="ar-EG"/>
        </w:rPr>
        <w:t>و</w:t>
      </w:r>
      <w:r w:rsidRPr="001432A9">
        <w:rPr>
          <w:rFonts w:ascii="Simplified Arabic" w:hAnsi="Simplified Arabic" w:cs="Simplified Arabic"/>
          <w:sz w:val="28"/>
          <w:szCs w:val="28"/>
          <w:rtl/>
          <w:lang w:bidi="ar-EG"/>
        </w:rPr>
        <w:t xml:space="preserve">ر قرارات التوقيع الإلكترونى وقواعد البيانات القومية والأمن السيبرانى وتأهيل الموارد البشرية ومكافحة الجرائم الإلكترونية. </w:t>
      </w:r>
    </w:p>
    <w:p w14:paraId="488B7911" w14:textId="21172032" w:rsidR="001850C8" w:rsidRPr="00A65A5C" w:rsidRDefault="001850C8" w:rsidP="001850C8">
      <w:pPr>
        <w:bidi/>
        <w:spacing w:line="240" w:lineRule="auto"/>
        <w:jc w:val="both"/>
        <w:rPr>
          <w:rFonts w:ascii="Simplified Arabic" w:hAnsi="Simplified Arabic" w:cs="Simplified Arabic"/>
          <w:color w:val="FF0000"/>
          <w:sz w:val="28"/>
          <w:szCs w:val="28"/>
          <w:rtl/>
          <w:lang w:bidi="ar-EG"/>
        </w:rPr>
      </w:pPr>
    </w:p>
    <w:p w14:paraId="0F3ADD08" w14:textId="4F738FED" w:rsidR="001850C8" w:rsidRPr="00A65A5C" w:rsidRDefault="001850C8" w:rsidP="001850C8">
      <w:pPr>
        <w:bidi/>
        <w:spacing w:line="240" w:lineRule="auto"/>
        <w:jc w:val="both"/>
        <w:rPr>
          <w:rFonts w:ascii="Simplified Arabic" w:hAnsi="Simplified Arabic" w:cs="Simplified Arabic"/>
          <w:color w:val="FF0000"/>
          <w:sz w:val="28"/>
          <w:szCs w:val="28"/>
          <w:rtl/>
          <w:lang w:bidi="ar-EG"/>
        </w:rPr>
      </w:pPr>
    </w:p>
    <w:p w14:paraId="1F654F5E" w14:textId="5BF981A8" w:rsidR="001850C8" w:rsidRDefault="001850C8" w:rsidP="001850C8">
      <w:pPr>
        <w:bidi/>
        <w:spacing w:line="240" w:lineRule="auto"/>
        <w:jc w:val="both"/>
        <w:rPr>
          <w:rFonts w:ascii="Simplified Arabic" w:hAnsi="Simplified Arabic" w:cs="Simplified Arabic"/>
          <w:color w:val="FF0000"/>
          <w:sz w:val="28"/>
          <w:szCs w:val="28"/>
          <w:rtl/>
          <w:lang w:bidi="ar-EG"/>
        </w:rPr>
      </w:pPr>
    </w:p>
    <w:p w14:paraId="0DEFEA78" w14:textId="011D7164" w:rsidR="002779FE" w:rsidRDefault="002779FE" w:rsidP="002779FE">
      <w:pPr>
        <w:bidi/>
        <w:spacing w:line="240" w:lineRule="auto"/>
        <w:jc w:val="both"/>
        <w:rPr>
          <w:rFonts w:ascii="Simplified Arabic" w:hAnsi="Simplified Arabic" w:cs="Simplified Arabic"/>
          <w:color w:val="FF0000"/>
          <w:sz w:val="28"/>
          <w:szCs w:val="28"/>
          <w:rtl/>
          <w:lang w:bidi="ar-EG"/>
        </w:rPr>
      </w:pPr>
    </w:p>
    <w:p w14:paraId="6193B4B6" w14:textId="71B84AAB" w:rsidR="002779FE" w:rsidRDefault="002779FE" w:rsidP="002779FE">
      <w:pPr>
        <w:bidi/>
        <w:spacing w:line="240" w:lineRule="auto"/>
        <w:jc w:val="both"/>
        <w:rPr>
          <w:rFonts w:ascii="Simplified Arabic" w:hAnsi="Simplified Arabic" w:cs="Simplified Arabic"/>
          <w:color w:val="FF0000"/>
          <w:sz w:val="28"/>
          <w:szCs w:val="28"/>
          <w:lang w:bidi="ar-EG"/>
        </w:rPr>
      </w:pPr>
    </w:p>
    <w:p w14:paraId="46157476" w14:textId="6DF241E3" w:rsidR="00A93C3B" w:rsidRDefault="00A93C3B" w:rsidP="00A93C3B">
      <w:pPr>
        <w:bidi/>
        <w:spacing w:line="240" w:lineRule="auto"/>
        <w:jc w:val="both"/>
        <w:rPr>
          <w:rFonts w:ascii="Simplified Arabic" w:hAnsi="Simplified Arabic" w:cs="Simplified Arabic"/>
          <w:color w:val="FF0000"/>
          <w:sz w:val="28"/>
          <w:szCs w:val="28"/>
          <w:lang w:bidi="ar-EG"/>
        </w:rPr>
      </w:pPr>
    </w:p>
    <w:p w14:paraId="01D680DA" w14:textId="1482EC19" w:rsidR="00A93C3B" w:rsidRDefault="00A93C3B" w:rsidP="00A93C3B">
      <w:pPr>
        <w:bidi/>
        <w:spacing w:line="240" w:lineRule="auto"/>
        <w:jc w:val="both"/>
        <w:rPr>
          <w:rFonts w:ascii="Simplified Arabic" w:hAnsi="Simplified Arabic" w:cs="Simplified Arabic"/>
          <w:color w:val="FF0000"/>
          <w:sz w:val="28"/>
          <w:szCs w:val="28"/>
          <w:lang w:bidi="ar-EG"/>
        </w:rPr>
      </w:pPr>
    </w:p>
    <w:p w14:paraId="7DA82D5B" w14:textId="6FB65D4D" w:rsidR="00A93C3B" w:rsidRDefault="00A93C3B" w:rsidP="00A93C3B">
      <w:pPr>
        <w:bidi/>
        <w:spacing w:line="240" w:lineRule="auto"/>
        <w:jc w:val="both"/>
        <w:rPr>
          <w:rFonts w:ascii="Simplified Arabic" w:hAnsi="Simplified Arabic" w:cs="Simplified Arabic"/>
          <w:color w:val="FF0000"/>
          <w:sz w:val="28"/>
          <w:szCs w:val="28"/>
          <w:lang w:bidi="ar-EG"/>
        </w:rPr>
      </w:pPr>
    </w:p>
    <w:p w14:paraId="4226526D" w14:textId="43958BFD" w:rsidR="00A93C3B" w:rsidRDefault="00A93C3B" w:rsidP="00A93C3B">
      <w:pPr>
        <w:bidi/>
        <w:spacing w:line="240" w:lineRule="auto"/>
        <w:jc w:val="both"/>
        <w:rPr>
          <w:rFonts w:ascii="Simplified Arabic" w:hAnsi="Simplified Arabic" w:cs="Simplified Arabic"/>
          <w:color w:val="FF0000"/>
          <w:sz w:val="28"/>
          <w:szCs w:val="28"/>
          <w:lang w:bidi="ar-EG"/>
        </w:rPr>
      </w:pPr>
    </w:p>
    <w:p w14:paraId="5B2845AC" w14:textId="344F1134" w:rsidR="00A93C3B" w:rsidRDefault="00A93C3B" w:rsidP="00A93C3B">
      <w:pPr>
        <w:bidi/>
        <w:spacing w:line="240" w:lineRule="auto"/>
        <w:jc w:val="both"/>
        <w:rPr>
          <w:rFonts w:ascii="Simplified Arabic" w:hAnsi="Simplified Arabic" w:cs="Simplified Arabic"/>
          <w:color w:val="FF0000"/>
          <w:sz w:val="28"/>
          <w:szCs w:val="28"/>
          <w:lang w:bidi="ar-EG"/>
        </w:rPr>
      </w:pPr>
    </w:p>
    <w:p w14:paraId="3A924043" w14:textId="72AB4D1F" w:rsidR="00A013AC" w:rsidRPr="003E1F01" w:rsidRDefault="00A013AC" w:rsidP="000C02F9">
      <w:pPr>
        <w:pStyle w:val="heading7-ayman"/>
        <w:outlineLvl w:val="1"/>
        <w:rPr>
          <w:rtl/>
        </w:rPr>
      </w:pPr>
      <w:bookmarkStart w:id="58" w:name="_Toc92046782"/>
      <w:bookmarkStart w:id="59" w:name="_Toc92627356"/>
      <w:bookmarkStart w:id="60" w:name="_Hlk107326406"/>
      <w:bookmarkEnd w:id="57"/>
      <w:r w:rsidRPr="003E1F01">
        <w:rPr>
          <w:rtl/>
        </w:rPr>
        <w:t>المبحث الثاني</w:t>
      </w:r>
      <w:bookmarkEnd w:id="58"/>
      <w:bookmarkEnd w:id="59"/>
    </w:p>
    <w:p w14:paraId="75A9600E" w14:textId="18FAF76C" w:rsidR="001173A1" w:rsidRPr="003E1F01" w:rsidRDefault="001173A1" w:rsidP="00930BED">
      <w:pPr>
        <w:bidi/>
        <w:spacing w:after="0" w:line="240" w:lineRule="auto"/>
        <w:ind w:left="540" w:hanging="540"/>
        <w:jc w:val="center"/>
        <w:rPr>
          <w:rFonts w:ascii="Simplified Arabic" w:hAnsi="Simplified Arabic" w:cs="Simplified Arabic"/>
          <w:b/>
          <w:bCs/>
          <w:sz w:val="32"/>
          <w:szCs w:val="32"/>
          <w:rtl/>
          <w:lang w:bidi="ar-EG"/>
        </w:rPr>
      </w:pPr>
      <w:bookmarkStart w:id="61" w:name="_Toc92046783"/>
      <w:bookmarkStart w:id="62" w:name="_Toc92627357"/>
      <w:r w:rsidRPr="003E1F01">
        <w:rPr>
          <w:rFonts w:ascii="Simplified Arabic" w:hAnsi="Simplified Arabic" w:cs="Simplified Arabic" w:hint="cs"/>
          <w:b/>
          <w:bCs/>
          <w:sz w:val="32"/>
          <w:szCs w:val="32"/>
          <w:rtl/>
          <w:lang w:bidi="ar-EG"/>
        </w:rPr>
        <w:t xml:space="preserve">تحليل </w:t>
      </w:r>
      <w:r w:rsidR="00E06794">
        <w:rPr>
          <w:rFonts w:ascii="Simplified Arabic" w:hAnsi="Simplified Arabic" w:cs="Simplified Arabic"/>
          <w:b/>
          <w:bCs/>
          <w:sz w:val="32"/>
          <w:szCs w:val="32"/>
          <w:rtl/>
          <w:lang w:bidi="ar-EG"/>
        </w:rPr>
        <w:t xml:space="preserve">إستراتيجيات </w:t>
      </w:r>
      <w:r w:rsidRPr="003E1F01">
        <w:rPr>
          <w:rFonts w:ascii="Simplified Arabic" w:hAnsi="Simplified Arabic" w:cs="Simplified Arabic"/>
          <w:b/>
          <w:bCs/>
          <w:sz w:val="32"/>
          <w:szCs w:val="32"/>
          <w:rtl/>
          <w:lang w:bidi="ar-EG"/>
        </w:rPr>
        <w:t>تكنولوجيا المعلومات و</w:t>
      </w:r>
      <w:r w:rsidR="00700BFD">
        <w:rPr>
          <w:rFonts w:ascii="Simplified Arabic" w:hAnsi="Simplified Arabic" w:cs="Simplified Arabic"/>
          <w:b/>
          <w:bCs/>
          <w:sz w:val="32"/>
          <w:szCs w:val="32"/>
          <w:rtl/>
          <w:lang w:bidi="ar-EG"/>
        </w:rPr>
        <w:t xml:space="preserve">الإتصالات </w:t>
      </w:r>
      <w:r w:rsidRPr="003E1F01">
        <w:rPr>
          <w:rFonts w:ascii="Simplified Arabic" w:hAnsi="Simplified Arabic" w:cs="Simplified Arabic" w:hint="cs"/>
          <w:b/>
          <w:bCs/>
          <w:sz w:val="32"/>
          <w:szCs w:val="32"/>
          <w:rtl/>
          <w:lang w:bidi="ar-EG"/>
        </w:rPr>
        <w:t>وال</w:t>
      </w:r>
      <w:r w:rsidR="00E06794">
        <w:rPr>
          <w:rFonts w:ascii="Simplified Arabic" w:hAnsi="Simplified Arabic" w:cs="Simplified Arabic" w:hint="cs"/>
          <w:b/>
          <w:bCs/>
          <w:sz w:val="32"/>
          <w:szCs w:val="32"/>
          <w:rtl/>
          <w:lang w:bidi="ar-EG"/>
        </w:rPr>
        <w:t xml:space="preserve">إقتصاد </w:t>
      </w:r>
      <w:r w:rsidR="00076442">
        <w:rPr>
          <w:rFonts w:ascii="Simplified Arabic" w:hAnsi="Simplified Arabic" w:cs="Simplified Arabic" w:hint="cs"/>
          <w:b/>
          <w:bCs/>
          <w:sz w:val="32"/>
          <w:szCs w:val="32"/>
          <w:rtl/>
          <w:lang w:bidi="ar-EG"/>
        </w:rPr>
        <w:t>القائم</w:t>
      </w:r>
      <w:r w:rsidRPr="003E1F01">
        <w:rPr>
          <w:rFonts w:ascii="Simplified Arabic" w:hAnsi="Simplified Arabic" w:cs="Simplified Arabic" w:hint="cs"/>
          <w:b/>
          <w:bCs/>
          <w:sz w:val="32"/>
          <w:szCs w:val="32"/>
          <w:rtl/>
          <w:lang w:bidi="ar-EG"/>
        </w:rPr>
        <w:t xml:space="preserve"> على المعرفة فى مصر </w:t>
      </w:r>
    </w:p>
    <w:p w14:paraId="35C81727" w14:textId="10C51A09" w:rsidR="00930BED" w:rsidRPr="003E1F01" w:rsidRDefault="00930BED" w:rsidP="006144E0">
      <w:pPr>
        <w:bidi/>
        <w:spacing w:after="0" w:line="240" w:lineRule="auto"/>
        <w:ind w:left="13" w:firstLine="707"/>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يتم تناول العديد من ال</w:t>
      </w:r>
      <w:r w:rsidR="00E06794">
        <w:rPr>
          <w:rFonts w:ascii="Simplified Arabic" w:hAnsi="Simplified Arabic" w:cs="Simplified Arabic" w:hint="cs"/>
          <w:sz w:val="28"/>
          <w:szCs w:val="28"/>
          <w:rtl/>
          <w:lang w:bidi="ar-EG"/>
        </w:rPr>
        <w:t xml:space="preserve">إستراتيجيات </w:t>
      </w:r>
      <w:r w:rsidRPr="003E1F01">
        <w:rPr>
          <w:rFonts w:ascii="Simplified Arabic" w:hAnsi="Simplified Arabic" w:cs="Simplified Arabic" w:hint="cs"/>
          <w:sz w:val="28"/>
          <w:szCs w:val="28"/>
          <w:rtl/>
          <w:lang w:bidi="ar-EG"/>
        </w:rPr>
        <w:t>والسياسات والتوجهات الوطنية المعنية بتكنولوجيا المعلومات و</w:t>
      </w:r>
      <w:r w:rsidR="00700BFD">
        <w:rPr>
          <w:rFonts w:ascii="Simplified Arabic" w:hAnsi="Simplified Arabic" w:cs="Simplified Arabic" w:hint="cs"/>
          <w:sz w:val="28"/>
          <w:szCs w:val="28"/>
          <w:rtl/>
          <w:lang w:bidi="ar-EG"/>
        </w:rPr>
        <w:t xml:space="preserve">الإتصالات </w:t>
      </w:r>
      <w:r w:rsidRPr="003E1F01">
        <w:rPr>
          <w:rFonts w:ascii="Simplified Arabic" w:hAnsi="Simplified Arabic" w:cs="Simplified Arabic" w:hint="cs"/>
          <w:sz w:val="28"/>
          <w:szCs w:val="28"/>
          <w:rtl/>
          <w:lang w:bidi="ar-EG"/>
        </w:rPr>
        <w:t>و</w:t>
      </w:r>
      <w:r w:rsidR="00E06794">
        <w:rPr>
          <w:rFonts w:ascii="Simplified Arabic" w:hAnsi="Simplified Arabic" w:cs="Simplified Arabic" w:hint="cs"/>
          <w:sz w:val="28"/>
          <w:szCs w:val="28"/>
          <w:rtl/>
          <w:lang w:bidi="ar-EG"/>
        </w:rPr>
        <w:t xml:space="preserve">إقتصاد </w:t>
      </w:r>
      <w:r w:rsidRPr="003E1F01">
        <w:rPr>
          <w:rFonts w:ascii="Simplified Arabic" w:hAnsi="Simplified Arabic" w:cs="Simplified Arabic" w:hint="cs"/>
          <w:sz w:val="28"/>
          <w:szCs w:val="28"/>
          <w:rtl/>
          <w:lang w:bidi="ar-EG"/>
        </w:rPr>
        <w:t>المعرفة من جهة، كما يتم تقييم أثر تلك ال</w:t>
      </w:r>
      <w:r w:rsidR="00E06794">
        <w:rPr>
          <w:rFonts w:ascii="Simplified Arabic" w:hAnsi="Simplified Arabic" w:cs="Simplified Arabic" w:hint="cs"/>
          <w:sz w:val="28"/>
          <w:szCs w:val="28"/>
          <w:rtl/>
          <w:lang w:bidi="ar-EG"/>
        </w:rPr>
        <w:t xml:space="preserve">إستراتيجيات </w:t>
      </w:r>
      <w:r w:rsidRPr="003E1F01">
        <w:rPr>
          <w:rFonts w:ascii="Simplified Arabic" w:hAnsi="Simplified Arabic" w:cs="Simplified Arabic" w:hint="cs"/>
          <w:sz w:val="28"/>
          <w:szCs w:val="28"/>
          <w:rtl/>
          <w:lang w:bidi="ar-EG"/>
        </w:rPr>
        <w:t>والسياسات والتوجهات من خلال مراجعة المؤشرات الدولية العالمية ذات الصلة بأوضاع تكنولوجيا المعلومات و</w:t>
      </w:r>
      <w:r w:rsidR="00700BFD">
        <w:rPr>
          <w:rFonts w:ascii="Simplified Arabic" w:hAnsi="Simplified Arabic" w:cs="Simplified Arabic" w:hint="cs"/>
          <w:sz w:val="28"/>
          <w:szCs w:val="28"/>
          <w:rtl/>
          <w:lang w:bidi="ar-EG"/>
        </w:rPr>
        <w:t xml:space="preserve">الإتصالات </w:t>
      </w:r>
      <w:r w:rsidRPr="003E1F01">
        <w:rPr>
          <w:rFonts w:ascii="Simplified Arabic" w:hAnsi="Simplified Arabic" w:cs="Simplified Arabic" w:hint="cs"/>
          <w:sz w:val="28"/>
          <w:szCs w:val="28"/>
          <w:rtl/>
          <w:lang w:bidi="ar-EG"/>
        </w:rPr>
        <w:t>و</w:t>
      </w:r>
      <w:r w:rsidR="00E06794">
        <w:rPr>
          <w:rFonts w:ascii="Simplified Arabic" w:hAnsi="Simplified Arabic" w:cs="Simplified Arabic" w:hint="cs"/>
          <w:sz w:val="28"/>
          <w:szCs w:val="28"/>
          <w:rtl/>
          <w:lang w:bidi="ar-EG"/>
        </w:rPr>
        <w:t xml:space="preserve">إقتصاد </w:t>
      </w:r>
      <w:r w:rsidRPr="003E1F01">
        <w:rPr>
          <w:rFonts w:ascii="Simplified Arabic" w:hAnsi="Simplified Arabic" w:cs="Simplified Arabic" w:hint="cs"/>
          <w:sz w:val="28"/>
          <w:szCs w:val="28"/>
          <w:rtl/>
          <w:lang w:bidi="ar-EG"/>
        </w:rPr>
        <w:t>المعرفة.</w:t>
      </w:r>
    </w:p>
    <w:p w14:paraId="0ACD12DE" w14:textId="624B90B3" w:rsidR="00A013AC" w:rsidRPr="005C6138" w:rsidRDefault="00930BED" w:rsidP="00930BED">
      <w:pPr>
        <w:pStyle w:val="heading7-ayman"/>
        <w:jc w:val="left"/>
        <w:rPr>
          <w:sz w:val="30"/>
          <w:szCs w:val="30"/>
          <w:rtl/>
        </w:rPr>
      </w:pPr>
      <w:bookmarkStart w:id="63" w:name="_Hlk113649699"/>
      <w:bookmarkStart w:id="64" w:name="_Hlk95653600"/>
      <w:bookmarkEnd w:id="61"/>
      <w:bookmarkEnd w:id="62"/>
      <w:r w:rsidRPr="005C6138">
        <w:rPr>
          <w:rFonts w:hint="cs"/>
          <w:sz w:val="30"/>
          <w:szCs w:val="30"/>
          <w:rtl/>
        </w:rPr>
        <w:t xml:space="preserve">أولاً </w:t>
      </w:r>
      <w:r w:rsidR="0003123C" w:rsidRPr="005C6138">
        <w:rPr>
          <w:rFonts w:hint="cs"/>
          <w:sz w:val="30"/>
          <w:szCs w:val="30"/>
          <w:rtl/>
        </w:rPr>
        <w:t xml:space="preserve">: </w:t>
      </w:r>
      <w:r w:rsidR="00E06794">
        <w:rPr>
          <w:sz w:val="30"/>
          <w:szCs w:val="30"/>
          <w:rtl/>
        </w:rPr>
        <w:t xml:space="preserve">إستراتيجيات </w:t>
      </w:r>
      <w:r w:rsidR="00A013AC" w:rsidRPr="005C6138">
        <w:rPr>
          <w:sz w:val="30"/>
          <w:szCs w:val="30"/>
          <w:rtl/>
        </w:rPr>
        <w:t>تكنولوجيا المعلومات و</w:t>
      </w:r>
      <w:r w:rsidR="00EE15A2">
        <w:rPr>
          <w:sz w:val="30"/>
          <w:szCs w:val="30"/>
          <w:rtl/>
        </w:rPr>
        <w:t>ال</w:t>
      </w:r>
      <w:r w:rsidR="002D4C8E">
        <w:rPr>
          <w:sz w:val="30"/>
          <w:szCs w:val="30"/>
          <w:rtl/>
        </w:rPr>
        <w:t>إتصالات</w:t>
      </w:r>
      <w:r w:rsidR="00EE15A2">
        <w:rPr>
          <w:sz w:val="30"/>
          <w:szCs w:val="30"/>
          <w:rtl/>
        </w:rPr>
        <w:t xml:space="preserve"> </w:t>
      </w:r>
    </w:p>
    <w:bookmarkEnd w:id="63"/>
    <w:p w14:paraId="74421E9E" w14:textId="3DE8101E" w:rsidR="00930BED" w:rsidRPr="003E1F01" w:rsidRDefault="00930BED" w:rsidP="006144E0">
      <w:pPr>
        <w:bidi/>
        <w:spacing w:after="0" w:line="240" w:lineRule="auto"/>
        <w:ind w:firstLine="54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ت</w:t>
      </w:r>
      <w:r w:rsidR="00F97EDE">
        <w:rPr>
          <w:rFonts w:ascii="Simplified Arabic" w:hAnsi="Simplified Arabic" w:cs="Simplified Arabic" w:hint="cs"/>
          <w:sz w:val="28"/>
          <w:szCs w:val="28"/>
          <w:rtl/>
          <w:lang w:bidi="ar-EG"/>
        </w:rPr>
        <w:t>ُ</w:t>
      </w:r>
      <w:r w:rsidRPr="003E1F01">
        <w:rPr>
          <w:rFonts w:ascii="Simplified Arabic" w:hAnsi="Simplified Arabic" w:cs="Simplified Arabic" w:hint="cs"/>
          <w:sz w:val="28"/>
          <w:szCs w:val="28"/>
          <w:rtl/>
          <w:lang w:bidi="ar-EG"/>
        </w:rPr>
        <w:t>عتبر</w:t>
      </w:r>
      <w:r w:rsidR="00462157">
        <w:rPr>
          <w:rFonts w:ascii="Simplified Arabic" w:hAnsi="Simplified Arabic" w:cs="Simplified Arabic" w:hint="cs"/>
          <w:sz w:val="28"/>
          <w:szCs w:val="28"/>
          <w:rtl/>
          <w:lang w:bidi="ar-EG"/>
        </w:rPr>
        <w:t xml:space="preserve"> </w:t>
      </w:r>
      <w:r w:rsidRPr="003E1F01">
        <w:rPr>
          <w:rFonts w:ascii="Simplified Arabic" w:hAnsi="Simplified Arabic" w:cs="Simplified Arabic" w:hint="cs"/>
          <w:sz w:val="28"/>
          <w:szCs w:val="28"/>
          <w:rtl/>
          <w:lang w:bidi="ar-EG"/>
        </w:rPr>
        <w:t>ا</w:t>
      </w:r>
      <w:r w:rsidR="00A013AC" w:rsidRPr="003E1F01">
        <w:rPr>
          <w:rFonts w:ascii="Simplified Arabic" w:hAnsi="Simplified Arabic" w:cs="Simplified Arabic"/>
          <w:sz w:val="28"/>
          <w:szCs w:val="28"/>
          <w:rtl/>
          <w:lang w:bidi="ar-EG"/>
        </w:rPr>
        <w:t>ل</w:t>
      </w:r>
      <w:r w:rsidR="00E06794">
        <w:rPr>
          <w:rFonts w:ascii="Simplified Arabic" w:hAnsi="Simplified Arabic" w:cs="Simplified Arabic"/>
          <w:sz w:val="28"/>
          <w:szCs w:val="28"/>
          <w:rtl/>
          <w:lang w:bidi="ar-EG"/>
        </w:rPr>
        <w:t xml:space="preserve">إستراتيجيات </w:t>
      </w:r>
      <w:r w:rsidR="00A013AC" w:rsidRPr="003E1F01">
        <w:rPr>
          <w:rFonts w:ascii="Simplified Arabic" w:hAnsi="Simplified Arabic" w:cs="Simplified Arabic"/>
          <w:sz w:val="28"/>
          <w:szCs w:val="28"/>
          <w:rtl/>
          <w:lang w:bidi="ar-EG"/>
        </w:rPr>
        <w:t>القومية الشاملة لل</w:t>
      </w:r>
      <w:r w:rsidR="002D4C8E">
        <w:rPr>
          <w:rFonts w:ascii="Simplified Arabic" w:hAnsi="Simplified Arabic" w:cs="Simplified Arabic"/>
          <w:sz w:val="28"/>
          <w:szCs w:val="28"/>
          <w:rtl/>
          <w:lang w:bidi="ar-EG"/>
        </w:rPr>
        <w:t>إتصالات</w:t>
      </w:r>
      <w:r w:rsidR="00A013AC" w:rsidRPr="003E1F01">
        <w:rPr>
          <w:rFonts w:ascii="Simplified Arabic" w:hAnsi="Simplified Arabic" w:cs="Simplified Arabic"/>
          <w:sz w:val="28"/>
          <w:szCs w:val="28"/>
          <w:rtl/>
          <w:lang w:bidi="ar-EG"/>
        </w:rPr>
        <w:t xml:space="preserve"> وت</w:t>
      </w:r>
      <w:r w:rsidRPr="003E1F01">
        <w:rPr>
          <w:rFonts w:ascii="Simplified Arabic" w:hAnsi="Simplified Arabic" w:cs="Simplified Arabic"/>
          <w:sz w:val="28"/>
          <w:szCs w:val="28"/>
          <w:rtl/>
          <w:lang w:bidi="ar-EG"/>
        </w:rPr>
        <w:t>كنولوجيا المعلومات</w:t>
      </w:r>
      <w:r w:rsidRPr="003E1F01">
        <w:rPr>
          <w:rFonts w:ascii="Simplified Arabic" w:hAnsi="Simplified Arabic" w:cs="Simplified Arabic" w:hint="cs"/>
          <w:sz w:val="28"/>
          <w:szCs w:val="28"/>
          <w:rtl/>
          <w:lang w:bidi="ar-EG"/>
        </w:rPr>
        <w:t xml:space="preserve"> </w:t>
      </w:r>
      <w:r w:rsidR="00A013AC" w:rsidRPr="003E1F01">
        <w:rPr>
          <w:rFonts w:ascii="Simplified Arabic" w:hAnsi="Simplified Arabic" w:cs="Simplified Arabic"/>
          <w:sz w:val="28"/>
          <w:szCs w:val="28"/>
          <w:rtl/>
          <w:lang w:bidi="ar-EG"/>
        </w:rPr>
        <w:t xml:space="preserve">من المحاور الأساسية لبناء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00A013AC" w:rsidRPr="003E1F01">
        <w:rPr>
          <w:rFonts w:ascii="Simplified Arabic" w:hAnsi="Simplified Arabic" w:cs="Simplified Arabic"/>
          <w:sz w:val="28"/>
          <w:szCs w:val="28"/>
          <w:rtl/>
          <w:lang w:bidi="ar-EG"/>
        </w:rPr>
        <w:t xml:space="preserve">على المعرفة حيث أنها تحدد الرؤية والتوجه العام الذي يربط بين احتياجات الدولة وقدراتها ويرسم طريقاً واضحاً للوصول </w:t>
      </w:r>
      <w:r w:rsidR="005E3308">
        <w:rPr>
          <w:rFonts w:ascii="Simplified Arabic" w:hAnsi="Simplified Arabic" w:cs="Simplified Arabic"/>
          <w:sz w:val="28"/>
          <w:szCs w:val="28"/>
          <w:rtl/>
          <w:lang w:bidi="ar-EG"/>
        </w:rPr>
        <w:t>إلي</w:t>
      </w:r>
      <w:r w:rsidR="00A013AC" w:rsidRPr="003E1F01">
        <w:rPr>
          <w:rFonts w:ascii="Simplified Arabic" w:hAnsi="Simplified Arabic" w:cs="Simplified Arabic"/>
          <w:sz w:val="28"/>
          <w:szCs w:val="28"/>
          <w:rtl/>
          <w:lang w:bidi="ar-EG"/>
        </w:rPr>
        <w:t xml:space="preserve"> مجتمع معرفي يعمل وينتج ويتطور. </w:t>
      </w:r>
    </w:p>
    <w:p w14:paraId="55901A84" w14:textId="5DC31D0B" w:rsidR="00183CFC" w:rsidRPr="003E1F01" w:rsidRDefault="00930BED" w:rsidP="006144E0">
      <w:pPr>
        <w:bidi/>
        <w:spacing w:after="0" w:line="240" w:lineRule="auto"/>
        <w:ind w:firstLine="54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 xml:space="preserve">ويمكن القول، أن هناك </w:t>
      </w:r>
      <w:r w:rsidR="00A013AC" w:rsidRPr="003E1F01">
        <w:rPr>
          <w:rFonts w:ascii="Simplified Arabic" w:hAnsi="Simplified Arabic" w:cs="Simplified Arabic"/>
          <w:sz w:val="28"/>
          <w:szCs w:val="28"/>
          <w:rtl/>
          <w:lang w:bidi="ar-EG"/>
        </w:rPr>
        <w:t>عدة أنواع من ال</w:t>
      </w:r>
      <w:r w:rsidR="00E06794">
        <w:rPr>
          <w:rFonts w:ascii="Simplified Arabic" w:hAnsi="Simplified Arabic" w:cs="Simplified Arabic"/>
          <w:sz w:val="28"/>
          <w:szCs w:val="28"/>
          <w:rtl/>
          <w:lang w:bidi="ar-EG"/>
        </w:rPr>
        <w:t xml:space="preserve">إستراتيجيات </w:t>
      </w:r>
      <w:r w:rsidR="00A013AC" w:rsidRPr="003E1F01">
        <w:rPr>
          <w:rFonts w:ascii="Simplified Arabic" w:hAnsi="Simplified Arabic" w:cs="Simplified Arabic"/>
          <w:sz w:val="28"/>
          <w:szCs w:val="28"/>
          <w:rtl/>
          <w:lang w:bidi="ar-EG"/>
        </w:rPr>
        <w:t>التي تتبعها الدولة</w:t>
      </w:r>
      <w:r w:rsidR="00A013AC" w:rsidRPr="003E1F01">
        <w:rPr>
          <w:rFonts w:ascii="Simplified Arabic" w:hAnsi="Simplified Arabic" w:cs="Simplified Arabic" w:hint="cs"/>
          <w:sz w:val="28"/>
          <w:szCs w:val="28"/>
          <w:rtl/>
          <w:lang w:bidi="ar-EG"/>
        </w:rPr>
        <w:t xml:space="preserve"> ما بين عامى </w:t>
      </w:r>
      <w:r w:rsidRPr="003E1F01">
        <w:rPr>
          <w:rFonts w:ascii="Simplified Arabic" w:hAnsi="Simplified Arabic" w:cs="Simplified Arabic" w:hint="cs"/>
          <w:sz w:val="28"/>
          <w:szCs w:val="28"/>
          <w:rtl/>
          <w:lang w:bidi="ar-EG"/>
        </w:rPr>
        <w:t xml:space="preserve">(2000-2022) </w:t>
      </w:r>
      <w:r w:rsidR="00A013AC" w:rsidRPr="003E1F01">
        <w:rPr>
          <w:rFonts w:ascii="Simplified Arabic" w:hAnsi="Simplified Arabic" w:cs="Simplified Arabic"/>
          <w:sz w:val="28"/>
          <w:szCs w:val="28"/>
          <w:rtl/>
          <w:lang w:bidi="ar-EG"/>
        </w:rPr>
        <w:t xml:space="preserve">للوصول </w:t>
      </w:r>
      <w:r w:rsidR="005E3308">
        <w:rPr>
          <w:rFonts w:ascii="Simplified Arabic" w:hAnsi="Simplified Arabic" w:cs="Simplified Arabic"/>
          <w:sz w:val="28"/>
          <w:szCs w:val="28"/>
          <w:rtl/>
          <w:lang w:bidi="ar-EG"/>
        </w:rPr>
        <w:t xml:space="preserve">إلي </w:t>
      </w:r>
      <w:r w:rsidR="00A013AC" w:rsidRPr="003E1F01">
        <w:rPr>
          <w:rFonts w:ascii="Simplified Arabic" w:hAnsi="Simplified Arabic" w:cs="Simplified Arabic"/>
          <w:sz w:val="28"/>
          <w:szCs w:val="28"/>
          <w:rtl/>
          <w:lang w:bidi="ar-EG"/>
        </w:rPr>
        <w:t xml:space="preserve">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00A013AC" w:rsidRPr="003E1F01">
        <w:rPr>
          <w:rFonts w:ascii="Simplified Arabic" w:hAnsi="Simplified Arabic" w:cs="Simplified Arabic"/>
          <w:sz w:val="28"/>
          <w:szCs w:val="28"/>
          <w:rtl/>
          <w:lang w:bidi="ar-EG"/>
        </w:rPr>
        <w:t>على المعرفة</w:t>
      </w:r>
      <w:r w:rsidR="00F97EDE">
        <w:rPr>
          <w:rFonts w:ascii="Simplified Arabic" w:hAnsi="Simplified Arabic" w:cs="Simplified Arabic" w:hint="cs"/>
          <w:sz w:val="28"/>
          <w:szCs w:val="28"/>
          <w:rtl/>
          <w:lang w:bidi="ar-EG"/>
        </w:rPr>
        <w:t xml:space="preserve">، منها إستراتيجية </w:t>
      </w:r>
      <w:r w:rsidR="00F97EDE">
        <w:rPr>
          <w:rFonts w:ascii="Simplified Arabic" w:hAnsi="Simplified Arabic" w:cs="Simplified Arabic" w:hint="cs"/>
          <w:sz w:val="28"/>
          <w:szCs w:val="28"/>
          <w:rtl/>
          <w:lang w:bidi="ar-EG"/>
        </w:rPr>
        <w:lastRenderedPageBreak/>
        <w:t>واحدة شاملة و</w:t>
      </w:r>
      <w:r w:rsidR="00BF5BD8">
        <w:rPr>
          <w:rFonts w:ascii="Simplified Arabic" w:hAnsi="Simplified Arabic" w:cs="Simplified Arabic" w:hint="cs"/>
          <w:sz w:val="28"/>
          <w:szCs w:val="28"/>
          <w:rtl/>
          <w:lang w:bidi="ar-EG"/>
        </w:rPr>
        <w:t xml:space="preserve">أربعة </w:t>
      </w:r>
      <w:r w:rsidR="00E06794">
        <w:rPr>
          <w:rFonts w:ascii="Simplified Arabic" w:hAnsi="Simplified Arabic" w:cs="Simplified Arabic" w:hint="cs"/>
          <w:sz w:val="28"/>
          <w:szCs w:val="28"/>
          <w:rtl/>
          <w:lang w:bidi="ar-EG"/>
        </w:rPr>
        <w:t xml:space="preserve">إستراتيجيات </w:t>
      </w:r>
      <w:r w:rsidR="00F97EDE">
        <w:rPr>
          <w:rFonts w:ascii="Simplified Arabic" w:hAnsi="Simplified Arabic" w:cs="Simplified Arabic" w:hint="cs"/>
          <w:sz w:val="28"/>
          <w:szCs w:val="28"/>
          <w:rtl/>
          <w:lang w:bidi="ar-EG"/>
        </w:rPr>
        <w:t>لل</w:t>
      </w:r>
      <w:r w:rsidR="002D4C8E">
        <w:rPr>
          <w:rFonts w:ascii="Simplified Arabic" w:hAnsi="Simplified Arabic" w:cs="Simplified Arabic" w:hint="cs"/>
          <w:sz w:val="28"/>
          <w:szCs w:val="28"/>
          <w:rtl/>
          <w:lang w:bidi="ar-EG"/>
        </w:rPr>
        <w:t>إتصالات</w:t>
      </w:r>
      <w:r w:rsidR="00F97EDE">
        <w:rPr>
          <w:rFonts w:ascii="Simplified Arabic" w:hAnsi="Simplified Arabic" w:cs="Simplified Arabic" w:hint="cs"/>
          <w:sz w:val="28"/>
          <w:szCs w:val="28"/>
          <w:rtl/>
          <w:lang w:bidi="ar-EG"/>
        </w:rPr>
        <w:t xml:space="preserve"> والبنية الرقمية وأربعة </w:t>
      </w:r>
      <w:r w:rsidR="00E06794">
        <w:rPr>
          <w:rFonts w:ascii="Simplified Arabic" w:hAnsi="Simplified Arabic" w:cs="Simplified Arabic" w:hint="cs"/>
          <w:sz w:val="28"/>
          <w:szCs w:val="28"/>
          <w:rtl/>
          <w:lang w:bidi="ar-EG"/>
        </w:rPr>
        <w:t xml:space="preserve">إستراتيجيات </w:t>
      </w:r>
      <w:r w:rsidR="00F97EDE">
        <w:rPr>
          <w:rFonts w:ascii="Simplified Arabic" w:hAnsi="Simplified Arabic" w:cs="Simplified Arabic" w:hint="cs"/>
          <w:sz w:val="28"/>
          <w:szCs w:val="28"/>
          <w:rtl/>
          <w:lang w:bidi="ar-EG"/>
        </w:rPr>
        <w:t xml:space="preserve">للمعلومات والمعرفة وخمس </w:t>
      </w:r>
      <w:r w:rsidR="00E06794">
        <w:rPr>
          <w:rFonts w:ascii="Simplified Arabic" w:hAnsi="Simplified Arabic" w:cs="Simplified Arabic" w:hint="cs"/>
          <w:sz w:val="28"/>
          <w:szCs w:val="28"/>
          <w:rtl/>
          <w:lang w:bidi="ar-EG"/>
        </w:rPr>
        <w:t xml:space="preserve">إستراتيجيات </w:t>
      </w:r>
      <w:r w:rsidR="00F97EDE">
        <w:rPr>
          <w:rFonts w:ascii="Simplified Arabic" w:hAnsi="Simplified Arabic" w:cs="Simplified Arabic" w:hint="cs"/>
          <w:sz w:val="28"/>
          <w:szCs w:val="28"/>
          <w:rtl/>
          <w:lang w:bidi="ar-EG"/>
        </w:rPr>
        <w:t>لتكنولوجيا المعلومات،</w:t>
      </w:r>
      <w:r w:rsidR="00A013AC" w:rsidRPr="003E1F01">
        <w:rPr>
          <w:rFonts w:ascii="Simplified Arabic" w:hAnsi="Simplified Arabic" w:cs="Simplified Arabic"/>
          <w:sz w:val="28"/>
          <w:szCs w:val="28"/>
          <w:rtl/>
          <w:lang w:bidi="ar-EG"/>
        </w:rPr>
        <w:t xml:space="preserve"> </w:t>
      </w:r>
      <w:r w:rsidR="00D93749">
        <w:rPr>
          <w:rFonts w:ascii="Simplified Arabic" w:hAnsi="Simplified Arabic" w:cs="Simplified Arabic" w:hint="cs"/>
          <w:sz w:val="28"/>
          <w:szCs w:val="28"/>
          <w:rtl/>
          <w:lang w:bidi="ar-EG"/>
        </w:rPr>
        <w:t>كما</w:t>
      </w:r>
      <w:r w:rsidRPr="003E1F01">
        <w:rPr>
          <w:rFonts w:ascii="Simplified Arabic" w:hAnsi="Simplified Arabic" w:cs="Simplified Arabic" w:hint="cs"/>
          <w:sz w:val="28"/>
          <w:szCs w:val="28"/>
          <w:rtl/>
          <w:lang w:bidi="ar-EG"/>
        </w:rPr>
        <w:t xml:space="preserve"> يوضحها الشكل </w:t>
      </w:r>
      <w:r w:rsidR="00C41649">
        <w:rPr>
          <w:rFonts w:ascii="Simplified Arabic" w:hAnsi="Simplified Arabic" w:cs="Simplified Arabic" w:hint="cs"/>
          <w:sz w:val="28"/>
          <w:szCs w:val="28"/>
          <w:rtl/>
          <w:lang w:bidi="ar-EG"/>
        </w:rPr>
        <w:t>التالى:</w:t>
      </w:r>
      <w:r w:rsidRPr="003E1F01">
        <w:rPr>
          <w:rFonts w:ascii="Simplified Arabic" w:hAnsi="Simplified Arabic" w:cs="Simplified Arabic" w:hint="cs"/>
          <w:sz w:val="28"/>
          <w:szCs w:val="28"/>
          <w:rtl/>
          <w:lang w:bidi="ar-EG"/>
        </w:rPr>
        <w:t xml:space="preserve">  </w:t>
      </w:r>
      <w:r w:rsidR="00A013AC" w:rsidRPr="003E1F01">
        <w:rPr>
          <w:rFonts w:ascii="Simplified Arabic" w:hAnsi="Simplified Arabic" w:cs="Simplified Arabic"/>
          <w:sz w:val="28"/>
          <w:szCs w:val="28"/>
          <w:rtl/>
          <w:lang w:bidi="ar-EG"/>
        </w:rPr>
        <w:t xml:space="preserve">  </w:t>
      </w:r>
    </w:p>
    <w:bookmarkEnd w:id="60"/>
    <w:p w14:paraId="21206267" w14:textId="6A9DB43D" w:rsidR="00183CFC" w:rsidRPr="006144E0" w:rsidRDefault="008D452E" w:rsidP="006144E0">
      <w:pPr>
        <w:bidi/>
        <w:spacing w:after="0" w:line="240" w:lineRule="auto"/>
        <w:jc w:val="center"/>
        <w:rPr>
          <w:rFonts w:ascii="Simplified Arabic" w:hAnsi="Simplified Arabic" w:cs="Simplified Arabic"/>
          <w:b/>
          <w:bCs/>
          <w:sz w:val="24"/>
          <w:szCs w:val="24"/>
          <w:rtl/>
          <w:lang w:bidi="ar-EG"/>
        </w:rPr>
      </w:pPr>
      <w:r w:rsidRPr="006144E0">
        <w:rPr>
          <w:rFonts w:ascii="Simplified Arabic" w:hAnsi="Simplified Arabic" w:cs="Simplified Arabic" w:hint="cs"/>
          <w:b/>
          <w:bCs/>
          <w:sz w:val="24"/>
          <w:szCs w:val="24"/>
          <w:rtl/>
          <w:lang w:bidi="ar-EG"/>
        </w:rPr>
        <w:t>شكل</w:t>
      </w:r>
      <w:r w:rsidR="00183CFC" w:rsidRPr="006144E0">
        <w:rPr>
          <w:rFonts w:ascii="Simplified Arabic" w:hAnsi="Simplified Arabic" w:cs="Simplified Arabic" w:hint="cs"/>
          <w:b/>
          <w:bCs/>
          <w:sz w:val="24"/>
          <w:szCs w:val="24"/>
          <w:rtl/>
          <w:lang w:bidi="ar-EG"/>
        </w:rPr>
        <w:t xml:space="preserve"> رقم (</w:t>
      </w:r>
      <w:r w:rsidR="000A7B2D" w:rsidRPr="006144E0">
        <w:rPr>
          <w:rFonts w:ascii="Simplified Arabic" w:hAnsi="Simplified Arabic" w:cs="Simplified Arabic" w:hint="cs"/>
          <w:b/>
          <w:bCs/>
          <w:sz w:val="24"/>
          <w:szCs w:val="24"/>
          <w:rtl/>
          <w:lang w:bidi="ar-EG"/>
        </w:rPr>
        <w:t>1</w:t>
      </w:r>
      <w:r w:rsidR="00341591" w:rsidRPr="006144E0">
        <w:rPr>
          <w:rFonts w:ascii="Simplified Arabic" w:hAnsi="Simplified Arabic" w:cs="Simplified Arabic" w:hint="cs"/>
          <w:b/>
          <w:bCs/>
          <w:sz w:val="24"/>
          <w:szCs w:val="24"/>
          <w:rtl/>
          <w:lang w:bidi="ar-EG"/>
        </w:rPr>
        <w:t>-</w:t>
      </w:r>
      <w:r w:rsidR="00CE355B" w:rsidRPr="006144E0">
        <w:rPr>
          <w:rFonts w:ascii="Simplified Arabic" w:hAnsi="Simplified Arabic" w:cs="Simplified Arabic" w:hint="cs"/>
          <w:b/>
          <w:bCs/>
          <w:sz w:val="24"/>
          <w:szCs w:val="24"/>
          <w:rtl/>
          <w:lang w:bidi="ar-EG"/>
        </w:rPr>
        <w:t>9</w:t>
      </w:r>
      <w:r w:rsidR="00183CFC" w:rsidRPr="006144E0">
        <w:rPr>
          <w:rFonts w:ascii="Simplified Arabic" w:hAnsi="Simplified Arabic" w:cs="Simplified Arabic" w:hint="cs"/>
          <w:b/>
          <w:bCs/>
          <w:sz w:val="24"/>
          <w:szCs w:val="24"/>
          <w:rtl/>
          <w:lang w:bidi="ar-EG"/>
        </w:rPr>
        <w:t>)</w:t>
      </w:r>
      <w:r w:rsidR="005C6138">
        <w:rPr>
          <w:rFonts w:ascii="Simplified Arabic" w:hAnsi="Simplified Arabic" w:cs="Simplified Arabic" w:hint="cs"/>
          <w:b/>
          <w:bCs/>
          <w:sz w:val="24"/>
          <w:szCs w:val="24"/>
          <w:rtl/>
          <w:lang w:bidi="ar-EG"/>
        </w:rPr>
        <w:t>:</w:t>
      </w:r>
      <w:r w:rsidR="00183CFC" w:rsidRPr="006144E0">
        <w:rPr>
          <w:rFonts w:ascii="Simplified Arabic" w:hAnsi="Simplified Arabic" w:cs="Simplified Arabic" w:hint="cs"/>
          <w:b/>
          <w:bCs/>
          <w:sz w:val="24"/>
          <w:szCs w:val="24"/>
          <w:rtl/>
          <w:lang w:bidi="ar-EG"/>
        </w:rPr>
        <w:t xml:space="preserve">  توزيع </w:t>
      </w:r>
      <w:r w:rsidR="00E06794">
        <w:rPr>
          <w:rFonts w:ascii="Simplified Arabic" w:hAnsi="Simplified Arabic" w:cs="Simplified Arabic" w:hint="cs"/>
          <w:b/>
          <w:bCs/>
          <w:sz w:val="24"/>
          <w:szCs w:val="24"/>
          <w:rtl/>
          <w:lang w:bidi="ar-EG"/>
        </w:rPr>
        <w:t xml:space="preserve">إستراتيجيات </w:t>
      </w:r>
      <w:r w:rsidR="009F4E41" w:rsidRPr="006144E0">
        <w:rPr>
          <w:rFonts w:ascii="Simplified Arabic" w:hAnsi="Simplified Arabic" w:cs="Simplified Arabic" w:hint="cs"/>
          <w:b/>
          <w:bCs/>
          <w:sz w:val="24"/>
          <w:szCs w:val="24"/>
          <w:rtl/>
          <w:lang w:bidi="ar-EG"/>
        </w:rPr>
        <w:t>تكنولوجيا المعلومات و</w:t>
      </w:r>
      <w:r w:rsidR="00EE15A2">
        <w:rPr>
          <w:rFonts w:ascii="Simplified Arabic" w:hAnsi="Simplified Arabic" w:cs="Simplified Arabic" w:hint="cs"/>
          <w:b/>
          <w:bCs/>
          <w:sz w:val="24"/>
          <w:szCs w:val="24"/>
          <w:rtl/>
          <w:lang w:bidi="ar-EG"/>
        </w:rPr>
        <w:t>ال</w:t>
      </w:r>
      <w:r w:rsidR="002D4C8E">
        <w:rPr>
          <w:rFonts w:ascii="Simplified Arabic" w:hAnsi="Simplified Arabic" w:cs="Simplified Arabic" w:hint="cs"/>
          <w:b/>
          <w:bCs/>
          <w:sz w:val="24"/>
          <w:szCs w:val="24"/>
          <w:rtl/>
          <w:lang w:bidi="ar-EG"/>
        </w:rPr>
        <w:t>إتصالات</w:t>
      </w:r>
      <w:r w:rsidR="00EE15A2">
        <w:rPr>
          <w:rFonts w:ascii="Simplified Arabic" w:hAnsi="Simplified Arabic" w:cs="Simplified Arabic" w:hint="cs"/>
          <w:b/>
          <w:bCs/>
          <w:sz w:val="24"/>
          <w:szCs w:val="24"/>
          <w:rtl/>
          <w:lang w:bidi="ar-EG"/>
        </w:rPr>
        <w:t xml:space="preserve"> </w:t>
      </w:r>
    </w:p>
    <w:p w14:paraId="1330DE4A" w14:textId="659BDD6E" w:rsidR="006144E0" w:rsidRDefault="00BF5BD8" w:rsidP="006144E0">
      <w:pPr>
        <w:bidi/>
        <w:spacing w:after="0" w:line="240" w:lineRule="auto"/>
        <w:jc w:val="center"/>
        <w:rPr>
          <w:rFonts w:ascii="Simplified Arabic" w:hAnsi="Simplified Arabic" w:cs="Simplified Arabic"/>
          <w:b/>
          <w:bCs/>
          <w:rtl/>
          <w:lang w:bidi="ar-EG"/>
        </w:rPr>
      </w:pPr>
      <w:r w:rsidRPr="00BF5BD8">
        <w:rPr>
          <w:rFonts w:ascii="Simplified Arabic" w:hAnsi="Simplified Arabic" w:cs="Simplified Arabic" w:hint="cs"/>
          <w:b/>
          <w:bCs/>
          <w:noProof/>
          <w:bdr w:val="single" w:sz="24" w:space="0" w:color="5B9BD5" w:themeColor="accent1"/>
        </w:rPr>
        <w:drawing>
          <wp:inline distT="0" distB="0" distL="0" distR="0" wp14:anchorId="255AD361" wp14:editId="54270C3B">
            <wp:extent cx="3190875" cy="188376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1003" cy="1889748"/>
                    </a:xfrm>
                    <a:prstGeom prst="rect">
                      <a:avLst/>
                    </a:prstGeom>
                    <a:noFill/>
                    <a:ln>
                      <a:noFill/>
                    </a:ln>
                  </pic:spPr>
                </pic:pic>
              </a:graphicData>
            </a:graphic>
          </wp:inline>
        </w:drawing>
      </w:r>
    </w:p>
    <w:p w14:paraId="274E93CF" w14:textId="663C88AE" w:rsidR="00183CFC" w:rsidRPr="006144E0" w:rsidRDefault="00BF5BD8" w:rsidP="00BF5BD8">
      <w:pPr>
        <w:bidi/>
        <w:spacing w:after="0" w:line="240" w:lineRule="auto"/>
        <w:ind w:firstLine="720"/>
        <w:jc w:val="both"/>
        <w:rPr>
          <w:rFonts w:ascii="Simplified Arabic" w:hAnsi="Simplified Arabic" w:cs="Simplified Arabic"/>
          <w:b/>
          <w:bCs/>
          <w:sz w:val="18"/>
          <w:szCs w:val="18"/>
          <w:rtl/>
          <w:lang w:bidi="ar-EG"/>
        </w:rPr>
      </w:pPr>
      <w:r>
        <w:rPr>
          <w:rFonts w:ascii="Simplified Arabic" w:hAnsi="Simplified Arabic" w:cs="Simplified Arabic" w:hint="cs"/>
          <w:b/>
          <w:bCs/>
          <w:sz w:val="20"/>
          <w:szCs w:val="20"/>
          <w:rtl/>
          <w:lang w:bidi="ar-EG"/>
        </w:rPr>
        <w:t xml:space="preserve">    </w:t>
      </w:r>
      <w:r w:rsidR="00183CFC" w:rsidRPr="006144E0">
        <w:rPr>
          <w:rFonts w:ascii="Simplified Arabic" w:hAnsi="Simplified Arabic" w:cs="Simplified Arabic" w:hint="cs"/>
          <w:b/>
          <w:bCs/>
          <w:sz w:val="20"/>
          <w:szCs w:val="20"/>
          <w:rtl/>
          <w:lang w:bidi="ar-EG"/>
        </w:rPr>
        <w:t>المصدر</w:t>
      </w:r>
      <w:r w:rsidR="00183CFC" w:rsidRPr="006144E0">
        <w:rPr>
          <w:rFonts w:ascii="Simplified Arabic" w:hAnsi="Simplified Arabic" w:cs="Simplified Arabic" w:hint="cs"/>
          <w:b/>
          <w:bCs/>
          <w:sz w:val="18"/>
          <w:szCs w:val="18"/>
          <w:rtl/>
          <w:lang w:bidi="ar-EG"/>
        </w:rPr>
        <w:t xml:space="preserve">  </w:t>
      </w:r>
      <w:r w:rsidR="0003123C" w:rsidRPr="006144E0">
        <w:rPr>
          <w:rFonts w:ascii="Simplified Arabic" w:hAnsi="Simplified Arabic" w:cs="Simplified Arabic" w:hint="cs"/>
          <w:b/>
          <w:bCs/>
          <w:sz w:val="18"/>
          <w:szCs w:val="18"/>
          <w:rtl/>
          <w:lang w:bidi="ar-EG"/>
        </w:rPr>
        <w:t xml:space="preserve">: </w:t>
      </w:r>
      <w:r w:rsidR="00DA3E1F">
        <w:rPr>
          <w:rFonts w:ascii="Simplified Arabic" w:hAnsi="Simplified Arabic" w:cs="Simplified Arabic" w:hint="cs"/>
          <w:b/>
          <w:bCs/>
          <w:sz w:val="20"/>
          <w:szCs w:val="20"/>
          <w:rtl/>
          <w:lang w:bidi="ar-EG"/>
        </w:rPr>
        <w:t>من إعداد</w:t>
      </w:r>
      <w:r w:rsidR="001173A1" w:rsidRPr="006144E0">
        <w:rPr>
          <w:rFonts w:ascii="Simplified Arabic" w:hAnsi="Simplified Arabic" w:cs="Simplified Arabic" w:hint="cs"/>
          <w:b/>
          <w:bCs/>
          <w:sz w:val="20"/>
          <w:szCs w:val="20"/>
          <w:rtl/>
          <w:lang w:bidi="ar-EG"/>
        </w:rPr>
        <w:t xml:space="preserve"> الباحث من التقارير السنوية ل</w:t>
      </w:r>
      <w:r w:rsidR="00183CFC" w:rsidRPr="006144E0">
        <w:rPr>
          <w:rFonts w:ascii="Simplified Arabic" w:hAnsi="Simplified Arabic" w:cs="Simplified Arabic" w:hint="cs"/>
          <w:b/>
          <w:bCs/>
          <w:sz w:val="20"/>
          <w:szCs w:val="20"/>
          <w:rtl/>
          <w:lang w:bidi="ar-EG"/>
        </w:rPr>
        <w:t xml:space="preserve">وزارة </w:t>
      </w:r>
      <w:r w:rsidR="00700BFD">
        <w:rPr>
          <w:rFonts w:ascii="Simplified Arabic" w:hAnsi="Simplified Arabic" w:cs="Simplified Arabic" w:hint="cs"/>
          <w:b/>
          <w:bCs/>
          <w:sz w:val="20"/>
          <w:szCs w:val="20"/>
          <w:rtl/>
          <w:lang w:bidi="ar-EG"/>
        </w:rPr>
        <w:t xml:space="preserve">الإتصالات </w:t>
      </w:r>
      <w:r w:rsidR="00183CFC" w:rsidRPr="006144E0">
        <w:rPr>
          <w:rFonts w:ascii="Simplified Arabic" w:hAnsi="Simplified Arabic" w:cs="Simplified Arabic" w:hint="cs"/>
          <w:b/>
          <w:bCs/>
          <w:sz w:val="20"/>
          <w:szCs w:val="20"/>
          <w:rtl/>
          <w:lang w:bidi="ar-EG"/>
        </w:rPr>
        <w:t>وتكنولوجيا المعلومات</w:t>
      </w:r>
    </w:p>
    <w:p w14:paraId="1A6A3602" w14:textId="5113864A" w:rsidR="00A013AC" w:rsidRDefault="00A013AC" w:rsidP="003341FF">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وقد بدأت الدولة عصر </w:t>
      </w:r>
      <w:r w:rsidR="00E06794">
        <w:rPr>
          <w:rFonts w:ascii="Simplified Arabic" w:hAnsi="Simplified Arabic" w:cs="Simplified Arabic"/>
          <w:sz w:val="28"/>
          <w:szCs w:val="28"/>
          <w:rtl/>
          <w:lang w:bidi="ar-EG"/>
        </w:rPr>
        <w:t xml:space="preserve">إستراتيجيات </w:t>
      </w:r>
      <w:r w:rsidRPr="003E1F01">
        <w:rPr>
          <w:rFonts w:ascii="Simplified Arabic" w:hAnsi="Simplified Arabic" w:cs="Simplified Arabic"/>
          <w:sz w:val="28"/>
          <w:szCs w:val="28"/>
          <w:rtl/>
          <w:lang w:bidi="ar-EG"/>
        </w:rPr>
        <w:t>المعلومات مع بداية مفهوم مجتمع المعلومات والمعرفة ولم يتضح التوجه العام إلا بعد ذلك بسنوات طويلة، فمنذ أن تغيرت توجهات الدولة المصرية في العام 1999 و</w:t>
      </w:r>
      <w:r w:rsidR="00EE15A2">
        <w:rPr>
          <w:rFonts w:ascii="Simplified Arabic" w:hAnsi="Simplified Arabic" w:cs="Simplified Arabic"/>
          <w:sz w:val="28"/>
          <w:szCs w:val="28"/>
          <w:rtl/>
          <w:lang w:bidi="ar-EG"/>
        </w:rPr>
        <w:t>إتخاذ</w:t>
      </w:r>
      <w:r w:rsidRPr="003E1F01">
        <w:rPr>
          <w:rFonts w:ascii="Simplified Arabic" w:hAnsi="Simplified Arabic" w:cs="Simplified Arabic"/>
          <w:sz w:val="28"/>
          <w:szCs w:val="28"/>
          <w:rtl/>
          <w:lang w:bidi="ar-EG"/>
        </w:rPr>
        <w:t xml:space="preserve">ها قراراً مصيرياً بإنشاء وزارة </w:t>
      </w:r>
      <w:r w:rsidR="00EE15A2">
        <w:rPr>
          <w:rFonts w:ascii="Simplified Arabic" w:hAnsi="Simplified Arabic" w:cs="Simplified Arabic"/>
          <w:sz w:val="28"/>
          <w:szCs w:val="28"/>
          <w:rtl/>
          <w:lang w:bidi="ar-EG"/>
        </w:rPr>
        <w:t>ال</w:t>
      </w:r>
      <w:r w:rsidR="002D4C8E">
        <w:rPr>
          <w:rFonts w:ascii="Simplified Arabic" w:hAnsi="Simplified Arabic" w:cs="Simplified Arabic"/>
          <w:sz w:val="28"/>
          <w:szCs w:val="28"/>
          <w:rtl/>
          <w:lang w:bidi="ar-EG"/>
        </w:rPr>
        <w:t>إتصالات</w:t>
      </w:r>
      <w:r w:rsidRPr="003E1F01">
        <w:rPr>
          <w:rFonts w:ascii="Simplified Arabic" w:hAnsi="Simplified Arabic" w:cs="Simplified Arabic"/>
          <w:sz w:val="28"/>
          <w:szCs w:val="28"/>
          <w:rtl/>
          <w:lang w:bidi="ar-EG"/>
        </w:rPr>
        <w:t xml:space="preserve"> وتكنولوجيا المعلومات</w:t>
      </w:r>
      <w:r w:rsidR="008649EF">
        <w:rPr>
          <w:rFonts w:ascii="Simplified Arabic" w:hAnsi="Simplified Arabic" w:cs="Simplified Arabic" w:hint="cs"/>
          <w:sz w:val="28"/>
          <w:szCs w:val="28"/>
          <w:rtl/>
          <w:lang w:bidi="ar-EG"/>
        </w:rPr>
        <w:t xml:space="preserve"> </w:t>
      </w:r>
      <w:r w:rsidR="00930BED" w:rsidRPr="003E1F01">
        <w:rPr>
          <w:rFonts w:ascii="Simplified Arabic" w:hAnsi="Simplified Arabic" w:cs="Simplified Arabic" w:hint="cs"/>
          <w:sz w:val="28"/>
          <w:szCs w:val="28"/>
          <w:rtl/>
          <w:lang w:bidi="ar-EG"/>
        </w:rPr>
        <w:t>كما سبقت الإشارة</w:t>
      </w:r>
      <w:r w:rsidRPr="003E1F01">
        <w:rPr>
          <w:rFonts w:ascii="Simplified Arabic" w:hAnsi="Simplified Arabic" w:cs="Simplified Arabic"/>
          <w:sz w:val="28"/>
          <w:szCs w:val="28"/>
          <w:rtl/>
          <w:lang w:bidi="ar-EG"/>
        </w:rPr>
        <w:t>، فقد تبنت عدة خطط و</w:t>
      </w:r>
      <w:r w:rsidR="00E06794">
        <w:rPr>
          <w:rFonts w:ascii="Simplified Arabic" w:hAnsi="Simplified Arabic" w:cs="Simplified Arabic"/>
          <w:sz w:val="28"/>
          <w:szCs w:val="28"/>
          <w:rtl/>
          <w:lang w:bidi="ar-EG"/>
        </w:rPr>
        <w:t xml:space="preserve">إستراتيجيات </w:t>
      </w:r>
      <w:r w:rsidRPr="003E1F01">
        <w:rPr>
          <w:rFonts w:ascii="Simplified Arabic" w:hAnsi="Simplified Arabic" w:cs="Simplified Arabic"/>
          <w:sz w:val="28"/>
          <w:szCs w:val="28"/>
          <w:rtl/>
          <w:lang w:bidi="ar-EG"/>
        </w:rPr>
        <w:t xml:space="preserve">بدأت من عام 2000 واستمرت حتى </w:t>
      </w:r>
      <w:r w:rsidR="00930BED" w:rsidRPr="003E1F01">
        <w:rPr>
          <w:rFonts w:ascii="Simplified Arabic" w:hAnsi="Simplified Arabic" w:cs="Simplified Arabic" w:hint="cs"/>
          <w:sz w:val="28"/>
          <w:szCs w:val="28"/>
          <w:rtl/>
          <w:lang w:bidi="ar-EG"/>
        </w:rPr>
        <w:t>عام 2022</w:t>
      </w:r>
      <w:r w:rsidRPr="003E1F01">
        <w:rPr>
          <w:rFonts w:ascii="Simplified Arabic" w:hAnsi="Simplified Arabic" w:cs="Simplified Arabic"/>
          <w:sz w:val="28"/>
          <w:szCs w:val="28"/>
          <w:rtl/>
          <w:lang w:bidi="ar-EG"/>
        </w:rPr>
        <w:t xml:space="preserve"> ووصل عددها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1</w:t>
      </w:r>
      <w:r w:rsidR="00BF5BD8">
        <w:rPr>
          <w:rFonts w:ascii="Simplified Arabic" w:hAnsi="Simplified Arabic" w:cs="Simplified Arabic" w:hint="cs"/>
          <w:sz w:val="28"/>
          <w:szCs w:val="28"/>
          <w:rtl/>
          <w:lang w:bidi="ar-EG"/>
        </w:rPr>
        <w:t>4</w:t>
      </w:r>
      <w:r w:rsidRPr="003E1F01">
        <w:rPr>
          <w:rFonts w:ascii="Simplified Arabic" w:hAnsi="Simplified Arabic" w:cs="Simplified Arabic"/>
          <w:sz w:val="28"/>
          <w:szCs w:val="28"/>
          <w:rtl/>
          <w:lang w:bidi="ar-EG"/>
        </w:rPr>
        <w:t xml:space="preserve"> استراتيجية، ك</w:t>
      </w:r>
      <w:r w:rsidR="007C28E7">
        <w:rPr>
          <w:rFonts w:ascii="Simplified Arabic" w:hAnsi="Simplified Arabic" w:cs="Simplified Arabic"/>
          <w:sz w:val="28"/>
          <w:szCs w:val="28"/>
          <w:rtl/>
          <w:lang w:bidi="ar-EG"/>
        </w:rPr>
        <w:t>التالى</w:t>
      </w:r>
      <w:r w:rsidR="006A1F73">
        <w:rPr>
          <w:rFonts w:ascii="Simplified Arabic" w:hAnsi="Simplified Arabic" w:cs="Simplified Arabic" w:hint="cs"/>
          <w:sz w:val="28"/>
          <w:szCs w:val="28"/>
          <w:rtl/>
          <w:lang w:bidi="ar-EG"/>
        </w:rPr>
        <w:t>:</w:t>
      </w:r>
    </w:p>
    <w:p w14:paraId="75DAFD37" w14:textId="77777777" w:rsidR="00050930" w:rsidRDefault="00CF2C8D" w:rsidP="00050930">
      <w:pPr>
        <w:pStyle w:val="heading9"/>
        <w:numPr>
          <w:ilvl w:val="0"/>
          <w:numId w:val="0"/>
        </w:numPr>
        <w:ind w:left="85"/>
        <w:jc w:val="center"/>
        <w:outlineLvl w:val="9"/>
        <w:rPr>
          <w:sz w:val="22"/>
          <w:szCs w:val="22"/>
          <w:rtl/>
        </w:rPr>
      </w:pPr>
      <w:bookmarkStart w:id="65" w:name="_Toc68430489"/>
      <w:bookmarkStart w:id="66" w:name="_Toc68430548"/>
      <w:r w:rsidRPr="00BB53BC">
        <w:rPr>
          <w:rFonts w:hint="cs"/>
          <w:sz w:val="22"/>
          <w:szCs w:val="22"/>
          <w:rtl/>
        </w:rPr>
        <w:t>شكل رقم (</w:t>
      </w:r>
      <w:r w:rsidR="000A7B2D" w:rsidRPr="00BB53BC">
        <w:rPr>
          <w:rFonts w:hint="cs"/>
          <w:sz w:val="22"/>
          <w:szCs w:val="22"/>
          <w:rtl/>
        </w:rPr>
        <w:t>1</w:t>
      </w:r>
      <w:r w:rsidR="009F4E41" w:rsidRPr="00BB53BC">
        <w:rPr>
          <w:rFonts w:hint="cs"/>
          <w:sz w:val="22"/>
          <w:szCs w:val="22"/>
          <w:rtl/>
        </w:rPr>
        <w:t>-</w:t>
      </w:r>
      <w:r w:rsidR="000A7B2D" w:rsidRPr="00BB53BC">
        <w:rPr>
          <w:rFonts w:hint="cs"/>
          <w:sz w:val="22"/>
          <w:szCs w:val="22"/>
          <w:rtl/>
        </w:rPr>
        <w:t>1</w:t>
      </w:r>
      <w:r w:rsidR="001F382D" w:rsidRPr="00BB53BC">
        <w:rPr>
          <w:rFonts w:hint="cs"/>
          <w:sz w:val="22"/>
          <w:szCs w:val="22"/>
          <w:rtl/>
        </w:rPr>
        <w:t>0</w:t>
      </w:r>
      <w:r w:rsidRPr="00BB53BC">
        <w:rPr>
          <w:rFonts w:hint="cs"/>
          <w:sz w:val="22"/>
          <w:szCs w:val="22"/>
          <w:rtl/>
        </w:rPr>
        <w:t>)</w:t>
      </w:r>
      <w:r w:rsidR="005C6138" w:rsidRPr="00BB53BC">
        <w:rPr>
          <w:rFonts w:hint="cs"/>
          <w:sz w:val="22"/>
          <w:szCs w:val="22"/>
          <w:rtl/>
        </w:rPr>
        <w:t>:</w:t>
      </w:r>
      <w:r w:rsidRPr="00BB53BC">
        <w:rPr>
          <w:rFonts w:hint="cs"/>
          <w:sz w:val="22"/>
          <w:szCs w:val="22"/>
          <w:rtl/>
        </w:rPr>
        <w:t xml:space="preserve"> قائمة </w:t>
      </w:r>
      <w:r w:rsidR="00E06794" w:rsidRPr="00BB53BC">
        <w:rPr>
          <w:rFonts w:hint="cs"/>
          <w:sz w:val="22"/>
          <w:szCs w:val="22"/>
          <w:rtl/>
        </w:rPr>
        <w:t xml:space="preserve">إستراتيجيات </w:t>
      </w:r>
      <w:r w:rsidRPr="00BB53BC">
        <w:rPr>
          <w:rFonts w:hint="cs"/>
          <w:sz w:val="22"/>
          <w:szCs w:val="22"/>
          <w:rtl/>
        </w:rPr>
        <w:t>الدولة فى تكنولوجيا المعلومات و</w:t>
      </w:r>
      <w:r w:rsidR="00700BFD" w:rsidRPr="00BB53BC">
        <w:rPr>
          <w:rFonts w:hint="cs"/>
          <w:sz w:val="22"/>
          <w:szCs w:val="22"/>
          <w:rtl/>
        </w:rPr>
        <w:t>الإتصالات</w:t>
      </w:r>
    </w:p>
    <w:p w14:paraId="79A3BB94" w14:textId="6D312B00" w:rsidR="00A013AC" w:rsidRPr="00BB53BC" w:rsidRDefault="00700BFD" w:rsidP="00050930">
      <w:pPr>
        <w:pStyle w:val="heading9"/>
        <w:numPr>
          <w:ilvl w:val="0"/>
          <w:numId w:val="0"/>
        </w:numPr>
        <w:ind w:left="85"/>
        <w:jc w:val="center"/>
        <w:outlineLvl w:val="9"/>
        <w:rPr>
          <w:sz w:val="22"/>
          <w:szCs w:val="22"/>
          <w:rtl/>
        </w:rPr>
      </w:pPr>
      <w:r w:rsidRPr="00BB53BC">
        <w:rPr>
          <w:rFonts w:hint="cs"/>
          <w:sz w:val="22"/>
          <w:szCs w:val="22"/>
          <w:rtl/>
        </w:rPr>
        <w:t xml:space="preserve"> </w:t>
      </w:r>
      <w:r w:rsidR="003C2487" w:rsidRPr="00BB53BC">
        <w:rPr>
          <w:rFonts w:hint="cs"/>
          <w:sz w:val="22"/>
          <w:szCs w:val="22"/>
          <w:rtl/>
        </w:rPr>
        <w:t>في الفترة (1999-2022)</w:t>
      </w:r>
    </w:p>
    <w:p w14:paraId="4532DBC8" w14:textId="4A9BE2FE" w:rsidR="00C7096F" w:rsidRPr="003E1F01" w:rsidRDefault="00BF5BD8" w:rsidP="000C02F9">
      <w:pPr>
        <w:pStyle w:val="heading9"/>
        <w:numPr>
          <w:ilvl w:val="0"/>
          <w:numId w:val="0"/>
        </w:numPr>
        <w:spacing w:before="120" w:after="120"/>
        <w:ind w:left="86"/>
        <w:jc w:val="left"/>
        <w:outlineLvl w:val="2"/>
        <w:rPr>
          <w:rtl/>
        </w:rPr>
      </w:pPr>
      <w:bookmarkStart w:id="67" w:name="_Toc92627358"/>
      <w:r w:rsidRPr="00BF5BD8">
        <w:rPr>
          <w:noProof/>
          <w:bdr w:val="single" w:sz="24" w:space="0" w:color="5B9BD5" w:themeColor="accent1"/>
          <w:lang w:bidi="ar-SA"/>
        </w:rPr>
        <w:lastRenderedPageBreak/>
        <w:drawing>
          <wp:inline distT="0" distB="0" distL="0" distR="0" wp14:anchorId="4C373F9C" wp14:editId="3A4D9ED9">
            <wp:extent cx="4660641" cy="2495939"/>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4159" cy="2497823"/>
                    </a:xfrm>
                    <a:prstGeom prst="rect">
                      <a:avLst/>
                    </a:prstGeom>
                    <a:noFill/>
                    <a:ln>
                      <a:noFill/>
                    </a:ln>
                  </pic:spPr>
                </pic:pic>
              </a:graphicData>
            </a:graphic>
          </wp:inline>
        </w:drawing>
      </w:r>
    </w:p>
    <w:p w14:paraId="141FA232" w14:textId="2EE3216D" w:rsidR="00202632" w:rsidRPr="00E748C8" w:rsidRDefault="00202632" w:rsidP="00930BED">
      <w:pPr>
        <w:pStyle w:val="heading9"/>
        <w:numPr>
          <w:ilvl w:val="0"/>
          <w:numId w:val="0"/>
        </w:numPr>
        <w:spacing w:before="120" w:after="120"/>
        <w:ind w:left="86"/>
        <w:outlineLvl w:val="2"/>
        <w:rPr>
          <w:sz w:val="20"/>
          <w:szCs w:val="20"/>
          <w:rtl/>
        </w:rPr>
      </w:pPr>
      <w:bookmarkStart w:id="68" w:name="_Hlk107326477"/>
      <w:r w:rsidRPr="00E748C8">
        <w:rPr>
          <w:rFonts w:hint="cs"/>
          <w:sz w:val="22"/>
          <w:szCs w:val="22"/>
          <w:rtl/>
        </w:rPr>
        <w:t xml:space="preserve">المصدر </w:t>
      </w:r>
      <w:r w:rsidR="0003123C" w:rsidRPr="00E748C8">
        <w:rPr>
          <w:rFonts w:hint="cs"/>
          <w:sz w:val="20"/>
          <w:szCs w:val="20"/>
          <w:rtl/>
        </w:rPr>
        <w:t>:</w:t>
      </w:r>
      <w:r w:rsidRPr="00E748C8">
        <w:rPr>
          <w:rFonts w:hint="cs"/>
          <w:sz w:val="20"/>
          <w:szCs w:val="20"/>
          <w:rtl/>
        </w:rPr>
        <w:t xml:space="preserve"> </w:t>
      </w:r>
      <w:r w:rsidR="00DA3E1F">
        <w:rPr>
          <w:rFonts w:hint="cs"/>
          <w:sz w:val="20"/>
          <w:szCs w:val="20"/>
          <w:rtl/>
        </w:rPr>
        <w:t>من إعداد</w:t>
      </w:r>
      <w:r w:rsidRPr="00E748C8">
        <w:rPr>
          <w:rFonts w:hint="cs"/>
          <w:sz w:val="20"/>
          <w:szCs w:val="20"/>
          <w:rtl/>
        </w:rPr>
        <w:t xml:space="preserve"> الباحث من إصدارات </w:t>
      </w:r>
      <w:r w:rsidR="00930BED" w:rsidRPr="00E748C8">
        <w:rPr>
          <w:rFonts w:hint="cs"/>
          <w:sz w:val="20"/>
          <w:szCs w:val="20"/>
          <w:rtl/>
        </w:rPr>
        <w:t>والتقارير السنوية ل</w:t>
      </w:r>
      <w:r w:rsidRPr="00E748C8">
        <w:rPr>
          <w:rFonts w:hint="cs"/>
          <w:sz w:val="20"/>
          <w:szCs w:val="20"/>
          <w:rtl/>
        </w:rPr>
        <w:t xml:space="preserve">وزارة </w:t>
      </w:r>
      <w:r w:rsidR="00700BFD">
        <w:rPr>
          <w:rFonts w:hint="cs"/>
          <w:sz w:val="20"/>
          <w:szCs w:val="20"/>
          <w:rtl/>
        </w:rPr>
        <w:t xml:space="preserve">الإتصالات </w:t>
      </w:r>
      <w:r w:rsidRPr="00E748C8">
        <w:rPr>
          <w:rFonts w:hint="cs"/>
          <w:sz w:val="20"/>
          <w:szCs w:val="20"/>
          <w:rtl/>
        </w:rPr>
        <w:t>وتكنولوجيا المعلومات</w:t>
      </w:r>
    </w:p>
    <w:p w14:paraId="5746D77D" w14:textId="77777777" w:rsidR="00050930" w:rsidRPr="00050930" w:rsidRDefault="00050930" w:rsidP="0003123C">
      <w:pPr>
        <w:pStyle w:val="heading9"/>
        <w:numPr>
          <w:ilvl w:val="0"/>
          <w:numId w:val="0"/>
        </w:numPr>
        <w:spacing w:before="120" w:after="120"/>
        <w:ind w:left="450" w:hanging="437"/>
        <w:jc w:val="left"/>
        <w:outlineLvl w:val="2"/>
        <w:rPr>
          <w:sz w:val="4"/>
          <w:szCs w:val="4"/>
          <w:rtl/>
        </w:rPr>
      </w:pPr>
    </w:p>
    <w:p w14:paraId="1960037F" w14:textId="775EC848" w:rsidR="00A013AC" w:rsidRPr="003E1F01" w:rsidRDefault="00930BED" w:rsidP="0003123C">
      <w:pPr>
        <w:pStyle w:val="heading9"/>
        <w:numPr>
          <w:ilvl w:val="0"/>
          <w:numId w:val="0"/>
        </w:numPr>
        <w:spacing w:before="120" w:after="120"/>
        <w:ind w:left="450" w:hanging="437"/>
        <w:jc w:val="left"/>
        <w:outlineLvl w:val="2"/>
        <w:rPr>
          <w:b w:val="0"/>
          <w:bCs w:val="0"/>
          <w:shd w:val="clear" w:color="auto" w:fill="auto"/>
          <w:rtl/>
          <w:lang w:bidi="ar-SA"/>
        </w:rPr>
      </w:pPr>
      <w:r w:rsidRPr="003E1F01">
        <w:rPr>
          <w:rFonts w:hint="cs"/>
          <w:rtl/>
        </w:rPr>
        <w:t>1.</w:t>
      </w:r>
      <w:r w:rsidR="00E06794">
        <w:rPr>
          <w:rtl/>
        </w:rPr>
        <w:t xml:space="preserve">إستراتيجيات </w:t>
      </w:r>
      <w:r w:rsidR="00D15A09" w:rsidRPr="003E1F01">
        <w:rPr>
          <w:rFonts w:hint="cs"/>
          <w:rtl/>
        </w:rPr>
        <w:t xml:space="preserve">وخطط </w:t>
      </w:r>
      <w:r w:rsidR="00700BFD">
        <w:rPr>
          <w:rtl/>
        </w:rPr>
        <w:t xml:space="preserve">الإتصالات </w:t>
      </w:r>
      <w:r w:rsidR="00A013AC" w:rsidRPr="003E1F01">
        <w:rPr>
          <w:rtl/>
        </w:rPr>
        <w:t>والبنية الرقمية</w:t>
      </w:r>
      <w:bookmarkEnd w:id="65"/>
      <w:bookmarkEnd w:id="66"/>
      <w:bookmarkEnd w:id="67"/>
      <w:r w:rsidR="00A013AC" w:rsidRPr="003E1F01">
        <w:rPr>
          <w:b w:val="0"/>
          <w:bCs w:val="0"/>
          <w:shd w:val="clear" w:color="auto" w:fill="auto"/>
          <w:rtl/>
          <w:lang w:bidi="ar-SA"/>
        </w:rPr>
        <w:t xml:space="preserve"> </w:t>
      </w:r>
    </w:p>
    <w:p w14:paraId="1372D3D0" w14:textId="1F0066D5" w:rsidR="00A013AC" w:rsidRPr="003E1F01" w:rsidRDefault="00A013AC" w:rsidP="006A1F73">
      <w:pPr>
        <w:bidi/>
        <w:spacing w:after="0" w:line="240" w:lineRule="auto"/>
        <w:ind w:firstLine="45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rPr>
        <w:t>يٌعتبر هذا المحور هو الأهم على الإطلاق بين جميع المحاور التى شكلت جميع ال</w:t>
      </w:r>
      <w:r w:rsidR="00E06794">
        <w:rPr>
          <w:rFonts w:ascii="Simplified Arabic" w:hAnsi="Simplified Arabic" w:cs="Simplified Arabic" w:hint="cs"/>
          <w:sz w:val="28"/>
          <w:szCs w:val="28"/>
          <w:rtl/>
        </w:rPr>
        <w:t xml:space="preserve">إستراتيجيات </w:t>
      </w:r>
      <w:r w:rsidRPr="003E1F01">
        <w:rPr>
          <w:rFonts w:ascii="Simplified Arabic" w:hAnsi="Simplified Arabic" w:cs="Simplified Arabic" w:hint="cs"/>
          <w:sz w:val="28"/>
          <w:szCs w:val="28"/>
          <w:rtl/>
        </w:rPr>
        <w:t>لكونه هو الأساس فى بناء</w:t>
      </w:r>
      <w:r w:rsidR="009D3F5C" w:rsidRPr="003E1F01">
        <w:rPr>
          <w:rFonts w:ascii="Simplified Arabic" w:hAnsi="Simplified Arabic" w:cs="Simplified Arabic" w:hint="cs"/>
          <w:sz w:val="28"/>
          <w:szCs w:val="28"/>
          <w:rtl/>
        </w:rPr>
        <w:t xml:space="preserve"> البنية الرقمية الأساسية</w:t>
      </w:r>
      <w:r w:rsidRPr="003E1F01">
        <w:rPr>
          <w:rFonts w:ascii="Simplified Arabic" w:hAnsi="Simplified Arabic" w:cs="Simplified Arabic" w:hint="cs"/>
          <w:sz w:val="28"/>
          <w:szCs w:val="28"/>
          <w:rtl/>
        </w:rPr>
        <w:t xml:space="preserve"> </w:t>
      </w:r>
      <w:r w:rsidR="009D3F5C" w:rsidRPr="003E1F01">
        <w:rPr>
          <w:rFonts w:ascii="Simplified Arabic" w:hAnsi="Simplified Arabic" w:cs="Simplified Arabic" w:hint="cs"/>
          <w:sz w:val="28"/>
          <w:szCs w:val="28"/>
          <w:rtl/>
        </w:rPr>
        <w:t xml:space="preserve">فى مرحلة التحول </w:t>
      </w:r>
      <w:r w:rsidR="005E3308">
        <w:rPr>
          <w:rFonts w:ascii="Simplified Arabic" w:hAnsi="Simplified Arabic" w:cs="Simplified Arabic" w:hint="cs"/>
          <w:sz w:val="28"/>
          <w:szCs w:val="28"/>
          <w:rtl/>
        </w:rPr>
        <w:t xml:space="preserve">إلي </w:t>
      </w:r>
      <w:r w:rsidR="009D3F5C" w:rsidRPr="003E1F01">
        <w:rPr>
          <w:rFonts w:ascii="Simplified Arabic" w:hAnsi="Simplified Arabic" w:cs="Simplified Arabic" w:hint="cs"/>
          <w:sz w:val="28"/>
          <w:szCs w:val="28"/>
          <w:rtl/>
        </w:rPr>
        <w:t xml:space="preserve"> </w:t>
      </w:r>
      <w:r w:rsidR="00084867">
        <w:rPr>
          <w:rFonts w:ascii="Simplified Arabic" w:hAnsi="Simplified Arabic" w:cs="Simplified Arabic" w:hint="cs"/>
          <w:sz w:val="28"/>
          <w:szCs w:val="28"/>
          <w:rtl/>
        </w:rPr>
        <w:t xml:space="preserve">الإقتصاد </w:t>
      </w:r>
      <w:r w:rsidR="00076442">
        <w:rPr>
          <w:rFonts w:ascii="Simplified Arabic" w:hAnsi="Simplified Arabic" w:cs="Simplified Arabic" w:hint="cs"/>
          <w:sz w:val="28"/>
          <w:szCs w:val="28"/>
          <w:rtl/>
        </w:rPr>
        <w:t>القائم</w:t>
      </w:r>
      <w:r w:rsidR="00084867">
        <w:rPr>
          <w:rFonts w:ascii="Simplified Arabic" w:hAnsi="Simplified Arabic" w:cs="Simplified Arabic" w:hint="cs"/>
          <w:sz w:val="28"/>
          <w:szCs w:val="28"/>
          <w:rtl/>
        </w:rPr>
        <w:t xml:space="preserve"> </w:t>
      </w:r>
      <w:r w:rsidRPr="003E1F01">
        <w:rPr>
          <w:rFonts w:ascii="Simplified Arabic" w:hAnsi="Simplified Arabic" w:cs="Simplified Arabic" w:hint="cs"/>
          <w:sz w:val="28"/>
          <w:szCs w:val="28"/>
          <w:rtl/>
        </w:rPr>
        <w:t>على المعرفة</w:t>
      </w:r>
      <w:r w:rsidRPr="003E1F01">
        <w:rPr>
          <w:rFonts w:ascii="Simplified Arabic" w:hAnsi="Simplified Arabic" w:cs="Simplified Arabic"/>
          <w:sz w:val="28"/>
          <w:szCs w:val="28"/>
          <w:rtl/>
        </w:rPr>
        <w:t xml:space="preserve">، </w:t>
      </w:r>
      <w:r w:rsidR="00DF4B87" w:rsidRPr="003E1F01">
        <w:rPr>
          <w:rFonts w:ascii="Simplified Arabic" w:hAnsi="Simplified Arabic" w:cs="Simplified Arabic" w:hint="cs"/>
          <w:sz w:val="28"/>
          <w:szCs w:val="28"/>
          <w:rtl/>
        </w:rPr>
        <w:t>و</w:t>
      </w:r>
      <w:r w:rsidRPr="003E1F01">
        <w:rPr>
          <w:rFonts w:ascii="Simplified Arabic" w:hAnsi="Simplified Arabic" w:cs="Simplified Arabic"/>
          <w:sz w:val="28"/>
          <w:szCs w:val="28"/>
          <w:rtl/>
          <w:lang w:bidi="ar-EG"/>
        </w:rPr>
        <w:t xml:space="preserve">أشتمل هذا المحور على </w:t>
      </w:r>
      <w:r w:rsidR="00DF4B87" w:rsidRPr="003E1F01">
        <w:rPr>
          <w:rFonts w:ascii="Simplified Arabic" w:hAnsi="Simplified Arabic" w:cs="Simplified Arabic" w:hint="cs"/>
          <w:sz w:val="28"/>
          <w:szCs w:val="28"/>
          <w:rtl/>
          <w:lang w:bidi="ar-EG"/>
        </w:rPr>
        <w:t>ثلاث</w:t>
      </w:r>
      <w:r w:rsidRPr="003E1F01">
        <w:rPr>
          <w:rFonts w:ascii="Simplified Arabic" w:hAnsi="Simplified Arabic" w:cs="Simplified Arabic"/>
          <w:sz w:val="28"/>
          <w:szCs w:val="28"/>
          <w:rtl/>
          <w:lang w:bidi="ar-EG"/>
        </w:rPr>
        <w:t xml:space="preserve"> </w:t>
      </w:r>
      <w:r w:rsidR="00E06794">
        <w:rPr>
          <w:rFonts w:ascii="Simplified Arabic" w:hAnsi="Simplified Arabic" w:cs="Simplified Arabic"/>
          <w:sz w:val="28"/>
          <w:szCs w:val="28"/>
          <w:rtl/>
          <w:lang w:bidi="ar-EG"/>
        </w:rPr>
        <w:t xml:space="preserve">إستراتيجيات </w:t>
      </w:r>
      <w:r w:rsidRPr="003E1F01">
        <w:rPr>
          <w:rFonts w:ascii="Simplified Arabic" w:hAnsi="Simplified Arabic" w:cs="Simplified Arabic"/>
          <w:sz w:val="28"/>
          <w:szCs w:val="28"/>
          <w:rtl/>
          <w:lang w:bidi="ar-EG"/>
        </w:rPr>
        <w:t>هي</w:t>
      </w:r>
      <w:r w:rsidR="006A1F73">
        <w:rPr>
          <w:rFonts w:ascii="Simplified Arabic" w:hAnsi="Simplified Arabic" w:cs="Simplified Arabic" w:hint="cs"/>
          <w:sz w:val="28"/>
          <w:szCs w:val="28"/>
          <w:rtl/>
          <w:lang w:bidi="ar-EG"/>
        </w:rPr>
        <w:t>:</w:t>
      </w:r>
      <w:r w:rsidRPr="003E1F01">
        <w:rPr>
          <w:rFonts w:ascii="Simplified Arabic" w:hAnsi="Simplified Arabic" w:cs="Simplified Arabic"/>
          <w:sz w:val="28"/>
          <w:szCs w:val="28"/>
          <w:rtl/>
          <w:lang w:bidi="ar-EG"/>
        </w:rPr>
        <w:t xml:space="preserve"> </w:t>
      </w:r>
      <w:r w:rsidRPr="003E1F01">
        <w:rPr>
          <w:rFonts w:ascii="Simplified Arabic" w:hAnsi="Simplified Arabic" w:cs="Simplified Arabic" w:hint="cs"/>
          <w:sz w:val="28"/>
          <w:szCs w:val="28"/>
          <w:rtl/>
          <w:lang w:bidi="ar-EG"/>
        </w:rPr>
        <w:t xml:space="preserve"> </w:t>
      </w:r>
    </w:p>
    <w:p w14:paraId="3734A0A3" w14:textId="708FB04D" w:rsidR="00A013AC" w:rsidRPr="003E1F01" w:rsidRDefault="00A013AC">
      <w:pPr>
        <w:pStyle w:val="ListParagraph"/>
        <w:numPr>
          <w:ilvl w:val="0"/>
          <w:numId w:val="20"/>
        </w:numPr>
        <w:bidi/>
        <w:spacing w:after="0" w:line="240" w:lineRule="auto"/>
        <w:jc w:val="both"/>
        <w:rPr>
          <w:rFonts w:ascii="Simplified Arabic" w:hAnsi="Simplified Arabic" w:cs="Simplified Arabic"/>
          <w:sz w:val="28"/>
          <w:szCs w:val="28"/>
          <w:rtl/>
          <w:lang w:bidi="ar-EG"/>
        </w:rPr>
      </w:pPr>
      <w:r w:rsidRPr="003E1F01">
        <w:rPr>
          <w:rFonts w:ascii="Simplified Arabic" w:hAnsi="Simplified Arabic" w:cs="Simplified Arabic"/>
          <w:b/>
          <w:bCs/>
          <w:sz w:val="28"/>
          <w:szCs w:val="28"/>
          <w:rtl/>
          <w:lang w:bidi="ar-EG"/>
        </w:rPr>
        <w:t>الخطة القومية لل</w:t>
      </w:r>
      <w:r w:rsidR="002D4C8E">
        <w:rPr>
          <w:rFonts w:ascii="Simplified Arabic" w:hAnsi="Simplified Arabic" w:cs="Simplified Arabic"/>
          <w:b/>
          <w:bCs/>
          <w:sz w:val="28"/>
          <w:szCs w:val="28"/>
          <w:rtl/>
          <w:lang w:bidi="ar-EG"/>
        </w:rPr>
        <w:t>إتصالات</w:t>
      </w:r>
      <w:r w:rsidRPr="003E1F01">
        <w:rPr>
          <w:rFonts w:ascii="Simplified Arabic" w:hAnsi="Simplified Arabic" w:cs="Simplified Arabic"/>
          <w:b/>
          <w:bCs/>
          <w:sz w:val="28"/>
          <w:szCs w:val="28"/>
          <w:rtl/>
          <w:lang w:bidi="ar-EG"/>
        </w:rPr>
        <w:t xml:space="preserve"> (2000)</w:t>
      </w:r>
      <w:r w:rsidR="0003123C">
        <w:rPr>
          <w:rFonts w:ascii="Simplified Arabic" w:hAnsi="Simplified Arabic" w:cs="Simplified Arabic" w:hint="cs"/>
          <w:b/>
          <w:bCs/>
          <w:sz w:val="28"/>
          <w:szCs w:val="28"/>
          <w:rtl/>
          <w:lang w:bidi="ar-EG"/>
        </w:rPr>
        <w:t xml:space="preserve"> :</w:t>
      </w:r>
      <w:r w:rsidRPr="003E1F01">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التي تم من خلالها إطلاق خدمة </w:t>
      </w:r>
      <w:r w:rsidR="008649EF">
        <w:rPr>
          <w:rFonts w:ascii="Simplified Arabic" w:hAnsi="Simplified Arabic" w:cs="Simplified Arabic"/>
          <w:sz w:val="28"/>
          <w:szCs w:val="28"/>
          <w:rtl/>
          <w:lang w:bidi="ar-EG"/>
        </w:rPr>
        <w:t>الإنترنت</w:t>
      </w:r>
      <w:r w:rsidRPr="003E1F01">
        <w:rPr>
          <w:rFonts w:ascii="Simplified Arabic" w:hAnsi="Simplified Arabic" w:cs="Simplified Arabic"/>
          <w:sz w:val="28"/>
          <w:szCs w:val="28"/>
          <w:rtl/>
          <w:lang w:bidi="ar-EG"/>
        </w:rPr>
        <w:t xml:space="preserve"> تجاريا</w:t>
      </w:r>
      <w:r w:rsidR="003A2214" w:rsidRPr="003E1F01">
        <w:rPr>
          <w:rFonts w:ascii="Simplified Arabic" w:hAnsi="Simplified Arabic" w:cs="Simplified Arabic" w:hint="cs"/>
          <w:sz w:val="28"/>
          <w:szCs w:val="28"/>
          <w:rtl/>
          <w:lang w:bidi="ar-EG"/>
        </w:rPr>
        <w:t>،</w:t>
      </w:r>
      <w:r w:rsidRPr="003E1F01">
        <w:rPr>
          <w:rFonts w:ascii="Simplified Arabic" w:hAnsi="Simplified Arabic" w:cs="Simplified Arabic" w:hint="cs"/>
          <w:sz w:val="28"/>
          <w:szCs w:val="28"/>
          <w:rtl/>
          <w:lang w:bidi="ar-EG"/>
        </w:rPr>
        <w:t xml:space="preserve"> وأدت </w:t>
      </w:r>
      <w:r w:rsidR="005E3308">
        <w:rPr>
          <w:rFonts w:ascii="Simplified Arabic" w:hAnsi="Simplified Arabic" w:cs="Simplified Arabic" w:hint="cs"/>
          <w:sz w:val="28"/>
          <w:szCs w:val="28"/>
          <w:rtl/>
          <w:lang w:bidi="ar-EG"/>
        </w:rPr>
        <w:t xml:space="preserve">إلي </w:t>
      </w:r>
      <w:r w:rsidRPr="003E1F01">
        <w:rPr>
          <w:rFonts w:ascii="Simplified Arabic" w:hAnsi="Simplified Arabic" w:cs="Simplified Arabic" w:hint="cs"/>
          <w:sz w:val="28"/>
          <w:szCs w:val="28"/>
          <w:rtl/>
          <w:lang w:bidi="ar-EG"/>
        </w:rPr>
        <w:t xml:space="preserve"> زيادة خطوط الموبايل بنسبة 110% وزيادة مستخدمى </w:t>
      </w:r>
      <w:r w:rsidR="008649EF">
        <w:rPr>
          <w:rFonts w:ascii="Simplified Arabic" w:hAnsi="Simplified Arabic" w:cs="Simplified Arabic" w:hint="cs"/>
          <w:sz w:val="28"/>
          <w:szCs w:val="28"/>
          <w:rtl/>
          <w:lang w:bidi="ar-EG"/>
        </w:rPr>
        <w:t>الإنترنت</w:t>
      </w:r>
      <w:r w:rsidRPr="003E1F01">
        <w:rPr>
          <w:rFonts w:ascii="Simplified Arabic" w:hAnsi="Simplified Arabic" w:cs="Simplified Arabic" w:hint="cs"/>
          <w:sz w:val="28"/>
          <w:szCs w:val="28"/>
          <w:rtl/>
          <w:lang w:bidi="ar-EG"/>
        </w:rPr>
        <w:t xml:space="preserve"> بنسبة 87%.</w:t>
      </w:r>
      <w:r w:rsidRPr="003E1F01">
        <w:rPr>
          <w:rStyle w:val="FootnoteReference"/>
          <w:rFonts w:ascii="Simplified Arabic" w:hAnsi="Simplified Arabic" w:cs="Simplified Arabic"/>
          <w:sz w:val="28"/>
          <w:szCs w:val="28"/>
          <w:rtl/>
          <w:lang w:bidi="ar-EG"/>
        </w:rPr>
        <w:footnoteReference w:id="27"/>
      </w:r>
    </w:p>
    <w:p w14:paraId="79037164" w14:textId="54B3D380" w:rsidR="00A013AC" w:rsidRPr="003E1F01" w:rsidRDefault="00A013AC" w:rsidP="00050930">
      <w:pPr>
        <w:pStyle w:val="ListParagraph"/>
        <w:numPr>
          <w:ilvl w:val="0"/>
          <w:numId w:val="20"/>
        </w:numPr>
        <w:bidi/>
        <w:spacing w:after="0" w:line="216" w:lineRule="auto"/>
        <w:jc w:val="both"/>
        <w:rPr>
          <w:rFonts w:ascii="Simplified Arabic" w:hAnsi="Simplified Arabic" w:cs="Simplified Arabic"/>
          <w:sz w:val="28"/>
          <w:szCs w:val="28"/>
          <w:rtl/>
          <w:lang w:val="en-GB" w:bidi="ar-EG"/>
        </w:rPr>
      </w:pPr>
      <w:r w:rsidRPr="003E1F01">
        <w:rPr>
          <w:rFonts w:ascii="Simplified Arabic" w:hAnsi="Simplified Arabic" w:cs="Simplified Arabic" w:hint="cs"/>
          <w:sz w:val="28"/>
          <w:szCs w:val="28"/>
          <w:rtl/>
          <w:lang w:bidi="ar-EG"/>
        </w:rPr>
        <w:t xml:space="preserve"> </w:t>
      </w:r>
      <w:r w:rsidR="00E061EB">
        <w:rPr>
          <w:rFonts w:ascii="Simplified Arabic" w:hAnsi="Simplified Arabic" w:cs="Simplified Arabic"/>
          <w:b/>
          <w:bCs/>
          <w:sz w:val="28"/>
          <w:szCs w:val="28"/>
          <w:rtl/>
          <w:lang w:val="en-GB" w:bidi="ar-EG"/>
        </w:rPr>
        <w:t>الإستراتيجية</w:t>
      </w:r>
      <w:r w:rsidRPr="003E1F01">
        <w:rPr>
          <w:rFonts w:ascii="Simplified Arabic" w:hAnsi="Simplified Arabic" w:cs="Simplified Arabic"/>
          <w:b/>
          <w:bCs/>
          <w:sz w:val="28"/>
          <w:szCs w:val="28"/>
          <w:rtl/>
          <w:lang w:val="en-GB" w:bidi="ar-EG"/>
        </w:rPr>
        <w:t xml:space="preserve"> القومية لتكنولوجيا المعلومات و</w:t>
      </w:r>
      <w:r w:rsidR="00700BFD">
        <w:rPr>
          <w:rFonts w:ascii="Simplified Arabic" w:hAnsi="Simplified Arabic" w:cs="Simplified Arabic"/>
          <w:b/>
          <w:bCs/>
          <w:sz w:val="28"/>
          <w:szCs w:val="28"/>
          <w:rtl/>
          <w:lang w:val="en-GB" w:bidi="ar-EG"/>
        </w:rPr>
        <w:t xml:space="preserve">الإتصالات </w:t>
      </w:r>
      <w:r w:rsidRPr="003E1F01">
        <w:rPr>
          <w:rFonts w:ascii="Simplified Arabic" w:hAnsi="Simplified Arabic" w:cs="Simplified Arabic"/>
          <w:b/>
          <w:bCs/>
          <w:sz w:val="28"/>
          <w:szCs w:val="28"/>
          <w:rtl/>
          <w:lang w:val="en-GB" w:bidi="ar-EG"/>
        </w:rPr>
        <w:t>(</w:t>
      </w:r>
      <w:r w:rsidRPr="003E1F01">
        <w:rPr>
          <w:rFonts w:ascii="Simplified Arabic" w:hAnsi="Simplified Arabic" w:cs="Simplified Arabic" w:hint="cs"/>
          <w:b/>
          <w:bCs/>
          <w:sz w:val="28"/>
          <w:szCs w:val="28"/>
          <w:rtl/>
          <w:lang w:val="en-GB" w:bidi="ar-EG"/>
        </w:rPr>
        <w:t>2007</w:t>
      </w:r>
      <w:r w:rsidRPr="003E1F01">
        <w:rPr>
          <w:rFonts w:ascii="Simplified Arabic" w:hAnsi="Simplified Arabic" w:cs="Simplified Arabic"/>
          <w:b/>
          <w:bCs/>
          <w:sz w:val="28"/>
          <w:szCs w:val="28"/>
          <w:rtl/>
          <w:lang w:val="en-GB" w:bidi="ar-EG"/>
        </w:rPr>
        <w:t>-</w:t>
      </w:r>
      <w:r w:rsidRPr="003E1F01">
        <w:rPr>
          <w:rFonts w:ascii="Simplified Arabic" w:hAnsi="Simplified Arabic" w:cs="Simplified Arabic" w:hint="cs"/>
          <w:b/>
          <w:bCs/>
          <w:sz w:val="28"/>
          <w:szCs w:val="28"/>
          <w:rtl/>
          <w:lang w:val="en-GB" w:bidi="ar-EG"/>
        </w:rPr>
        <w:t>2010</w:t>
      </w:r>
      <w:r w:rsidRPr="003E1F01">
        <w:rPr>
          <w:rFonts w:ascii="Simplified Arabic" w:hAnsi="Simplified Arabic" w:cs="Simplified Arabic"/>
          <w:b/>
          <w:bCs/>
          <w:sz w:val="28"/>
          <w:szCs w:val="28"/>
          <w:rtl/>
          <w:lang w:val="en-GB" w:bidi="ar-EG"/>
        </w:rPr>
        <w:t>)</w:t>
      </w:r>
      <w:r w:rsidR="0003123C">
        <w:rPr>
          <w:rFonts w:ascii="Simplified Arabic" w:hAnsi="Simplified Arabic" w:cs="Simplified Arabic" w:hint="cs"/>
          <w:b/>
          <w:bCs/>
          <w:sz w:val="28"/>
          <w:szCs w:val="28"/>
          <w:rtl/>
          <w:lang w:val="en-GB" w:bidi="ar-EG"/>
        </w:rPr>
        <w:t>:</w:t>
      </w:r>
      <w:r w:rsidRPr="003E1F01">
        <w:rPr>
          <w:rFonts w:ascii="Simplified Arabic" w:hAnsi="Simplified Arabic" w:cs="Simplified Arabic"/>
          <w:sz w:val="28"/>
          <w:szCs w:val="28"/>
          <w:rtl/>
          <w:lang w:val="en-GB" w:bidi="ar-EG"/>
        </w:rPr>
        <w:t xml:space="preserve"> التي اعتمدت على عدة محاور منها</w:t>
      </w:r>
      <w:r w:rsidR="0003123C">
        <w:rPr>
          <w:rFonts w:ascii="Simplified Arabic" w:hAnsi="Simplified Arabic" w:cs="Simplified Arabic" w:hint="cs"/>
          <w:sz w:val="28"/>
          <w:szCs w:val="28"/>
          <w:rtl/>
          <w:lang w:val="en-GB" w:bidi="ar-EG"/>
        </w:rPr>
        <w:t xml:space="preserve"> :</w:t>
      </w:r>
    </w:p>
    <w:p w14:paraId="142203EA" w14:textId="6B1A894A" w:rsidR="00A013AC" w:rsidRPr="003E1F01" w:rsidRDefault="00A013AC" w:rsidP="00050930">
      <w:pPr>
        <w:pStyle w:val="ListParagraph"/>
        <w:numPr>
          <w:ilvl w:val="0"/>
          <w:numId w:val="15"/>
        </w:numPr>
        <w:bidi/>
        <w:spacing w:after="0" w:line="216" w:lineRule="auto"/>
        <w:ind w:left="395" w:hanging="283"/>
        <w:jc w:val="both"/>
        <w:rPr>
          <w:rFonts w:ascii="Simplified Arabic" w:hAnsi="Simplified Arabic" w:cs="Simplified Arabic"/>
          <w:sz w:val="28"/>
          <w:szCs w:val="28"/>
          <w:rtl/>
          <w:lang w:val="en-GB" w:bidi="ar-EG"/>
        </w:rPr>
      </w:pPr>
      <w:r w:rsidRPr="003E1F01">
        <w:rPr>
          <w:rFonts w:ascii="Simplified Arabic" w:hAnsi="Simplified Arabic" w:cs="Simplified Arabic"/>
          <w:sz w:val="28"/>
          <w:szCs w:val="28"/>
          <w:rtl/>
          <w:lang w:val="en-GB" w:bidi="ar-EG"/>
        </w:rPr>
        <w:t xml:space="preserve">إعادة هيكلة قطاع </w:t>
      </w:r>
      <w:r w:rsidR="00EE15A2">
        <w:rPr>
          <w:rFonts w:ascii="Simplified Arabic" w:hAnsi="Simplified Arabic" w:cs="Simplified Arabic"/>
          <w:sz w:val="28"/>
          <w:szCs w:val="28"/>
          <w:rtl/>
          <w:lang w:val="en-GB" w:bidi="ar-EG"/>
        </w:rPr>
        <w:t>ال</w:t>
      </w:r>
      <w:r w:rsidR="002D4C8E">
        <w:rPr>
          <w:rFonts w:ascii="Simplified Arabic" w:hAnsi="Simplified Arabic" w:cs="Simplified Arabic"/>
          <w:sz w:val="28"/>
          <w:szCs w:val="28"/>
          <w:rtl/>
          <w:lang w:val="en-GB" w:bidi="ar-EG"/>
        </w:rPr>
        <w:t>إتصالات</w:t>
      </w:r>
      <w:r w:rsidRPr="003E1F01">
        <w:rPr>
          <w:rFonts w:ascii="Simplified Arabic" w:hAnsi="Simplified Arabic" w:cs="Simplified Arabic"/>
          <w:sz w:val="28"/>
          <w:szCs w:val="28"/>
          <w:rtl/>
          <w:lang w:val="en-GB" w:bidi="ar-EG"/>
        </w:rPr>
        <w:t xml:space="preserve"> وتكنولوجيا المعلومات من خلال تطوير بنيه </w:t>
      </w:r>
      <w:r w:rsidR="00700BFD">
        <w:rPr>
          <w:rFonts w:ascii="Simplified Arabic" w:hAnsi="Simplified Arabic" w:cs="Simplified Arabic"/>
          <w:sz w:val="28"/>
          <w:szCs w:val="28"/>
          <w:rtl/>
          <w:lang w:val="en-GB" w:bidi="ar-EG"/>
        </w:rPr>
        <w:t xml:space="preserve">الإتصالات </w:t>
      </w:r>
      <w:r w:rsidRPr="003E1F01">
        <w:rPr>
          <w:rFonts w:ascii="Simplified Arabic" w:hAnsi="Simplified Arabic" w:cs="Simplified Arabic"/>
          <w:sz w:val="28"/>
          <w:szCs w:val="28"/>
          <w:rtl/>
          <w:lang w:val="en-GB" w:bidi="ar-EG"/>
        </w:rPr>
        <w:t>واعاده هيكلة خدمات البريد</w:t>
      </w:r>
    </w:p>
    <w:p w14:paraId="77FCE1C6" w14:textId="67FC3A5D" w:rsidR="00A013AC" w:rsidRPr="003E1F01" w:rsidRDefault="00A013AC" w:rsidP="00050930">
      <w:pPr>
        <w:pStyle w:val="ListParagraph"/>
        <w:numPr>
          <w:ilvl w:val="0"/>
          <w:numId w:val="15"/>
        </w:numPr>
        <w:bidi/>
        <w:spacing w:after="0" w:line="216" w:lineRule="auto"/>
        <w:ind w:left="395" w:hanging="283"/>
        <w:jc w:val="both"/>
        <w:rPr>
          <w:rFonts w:ascii="Simplified Arabic" w:hAnsi="Simplified Arabic" w:cs="Simplified Arabic"/>
          <w:sz w:val="28"/>
          <w:szCs w:val="28"/>
          <w:lang w:val="en-GB" w:bidi="ar-EG"/>
        </w:rPr>
      </w:pPr>
      <w:r w:rsidRPr="003E1F01">
        <w:rPr>
          <w:rFonts w:ascii="Simplified Arabic" w:hAnsi="Simplified Arabic" w:cs="Simplified Arabic"/>
          <w:sz w:val="28"/>
          <w:szCs w:val="28"/>
          <w:rtl/>
          <w:lang w:val="en-GB" w:bidi="ar-EG"/>
        </w:rPr>
        <w:t xml:space="preserve">استخدم </w:t>
      </w:r>
      <w:r w:rsidR="00700BFD">
        <w:rPr>
          <w:rFonts w:ascii="Simplified Arabic" w:hAnsi="Simplified Arabic" w:cs="Simplified Arabic"/>
          <w:sz w:val="28"/>
          <w:szCs w:val="28"/>
          <w:rtl/>
          <w:lang w:val="en-GB" w:bidi="ar-EG"/>
        </w:rPr>
        <w:t xml:space="preserve">الإتصالات </w:t>
      </w:r>
      <w:r w:rsidRPr="003E1F01">
        <w:rPr>
          <w:rFonts w:ascii="Simplified Arabic" w:hAnsi="Simplified Arabic" w:cs="Simplified Arabic"/>
          <w:sz w:val="28"/>
          <w:szCs w:val="28"/>
          <w:rtl/>
          <w:lang w:val="en-GB" w:bidi="ar-EG"/>
        </w:rPr>
        <w:t>وتكنولوجيا المعلومات في التنمية</w:t>
      </w:r>
      <w:r w:rsidRPr="003E1F01">
        <w:rPr>
          <w:rFonts w:ascii="Simplified Arabic" w:hAnsi="Simplified Arabic" w:cs="Simplified Arabic"/>
          <w:sz w:val="28"/>
          <w:szCs w:val="28"/>
          <w:lang w:val="en-GB" w:bidi="ar-EG"/>
        </w:rPr>
        <w:t xml:space="preserve"> </w:t>
      </w:r>
      <w:r w:rsidRPr="003E1F01">
        <w:rPr>
          <w:rFonts w:ascii="Simplified Arabic" w:hAnsi="Simplified Arabic" w:cs="Simplified Arabic"/>
          <w:sz w:val="28"/>
          <w:szCs w:val="28"/>
          <w:rtl/>
          <w:lang w:val="en-GB" w:bidi="ar-EG"/>
        </w:rPr>
        <w:t>من خلال تطوير خدمات التعليم والصحة وتطوير المحتوى الإلكتروني والخدمات الحكومية</w:t>
      </w:r>
    </w:p>
    <w:p w14:paraId="16062C34" w14:textId="0FE4AC8B" w:rsidR="00A013AC" w:rsidRPr="003E1F01" w:rsidRDefault="00A013AC" w:rsidP="00050930">
      <w:pPr>
        <w:bidi/>
        <w:spacing w:after="0" w:line="216" w:lineRule="auto"/>
        <w:ind w:firstLine="720"/>
        <w:jc w:val="both"/>
        <w:rPr>
          <w:rFonts w:ascii="Simplified Arabic" w:hAnsi="Simplified Arabic" w:cs="Simplified Arabic"/>
          <w:sz w:val="28"/>
          <w:szCs w:val="28"/>
          <w:rtl/>
          <w:lang w:bidi="ar-SY"/>
        </w:rPr>
      </w:pPr>
      <w:r w:rsidRPr="003E1F01">
        <w:rPr>
          <w:rFonts w:ascii="Simplified Arabic" w:hAnsi="Simplified Arabic" w:cs="Simplified Arabic"/>
          <w:sz w:val="28"/>
          <w:szCs w:val="28"/>
          <w:rtl/>
          <w:lang w:bidi="ar-SY"/>
        </w:rPr>
        <w:t xml:space="preserve">حيث بلغ حجم قطاع </w:t>
      </w:r>
      <w:r w:rsidR="00700BFD">
        <w:rPr>
          <w:rFonts w:ascii="Simplified Arabic" w:hAnsi="Simplified Arabic" w:cs="Simplified Arabic"/>
          <w:sz w:val="28"/>
          <w:szCs w:val="28"/>
          <w:rtl/>
          <w:lang w:bidi="ar-SY"/>
        </w:rPr>
        <w:t xml:space="preserve">الإتصالات </w:t>
      </w:r>
      <w:r w:rsidRPr="003E1F01">
        <w:rPr>
          <w:rFonts w:ascii="Simplified Arabic" w:hAnsi="Simplified Arabic" w:cs="Simplified Arabic"/>
          <w:sz w:val="28"/>
          <w:szCs w:val="28"/>
          <w:rtl/>
          <w:lang w:bidi="ar-SY"/>
        </w:rPr>
        <w:t>حوالي 40 مليار جنيه سنويا، وهو ما يشكل حوالي 3</w:t>
      </w:r>
      <w:r w:rsidR="00AC1E55" w:rsidRPr="003E1F01">
        <w:rPr>
          <w:rFonts w:ascii="Simplified Arabic" w:hAnsi="Simplified Arabic" w:cs="Simplified Arabic" w:hint="cs"/>
          <w:sz w:val="28"/>
          <w:szCs w:val="28"/>
          <w:rtl/>
          <w:lang w:bidi="ar-SY"/>
        </w:rPr>
        <w:t>.</w:t>
      </w:r>
      <w:r w:rsidRPr="003E1F01">
        <w:rPr>
          <w:rFonts w:ascii="Simplified Arabic" w:hAnsi="Simplified Arabic" w:cs="Simplified Arabic"/>
          <w:sz w:val="28"/>
          <w:szCs w:val="28"/>
          <w:rtl/>
          <w:lang w:bidi="ar-SY"/>
        </w:rPr>
        <w:t xml:space="preserve">5% من إجمالي الناتج القومي في مصر. بلغ عدد الشركات المصرية العاملة </w:t>
      </w:r>
      <w:r w:rsidRPr="003E1F01">
        <w:rPr>
          <w:rFonts w:ascii="Simplified Arabic" w:hAnsi="Simplified Arabic" w:cs="Simplified Arabic"/>
          <w:sz w:val="28"/>
          <w:szCs w:val="28"/>
          <w:rtl/>
          <w:lang w:bidi="ar-SY"/>
        </w:rPr>
        <w:lastRenderedPageBreak/>
        <w:t xml:space="preserve">في القطاع أكثر من </w:t>
      </w:r>
      <w:r w:rsidRPr="003E1F01">
        <w:rPr>
          <w:rFonts w:ascii="Simplified Arabic" w:hAnsi="Simplified Arabic" w:cs="Simplified Arabic" w:hint="cs"/>
          <w:sz w:val="28"/>
          <w:szCs w:val="28"/>
          <w:rtl/>
          <w:lang w:bidi="ar-SY"/>
        </w:rPr>
        <w:t>4428</w:t>
      </w:r>
      <w:r w:rsidRPr="003E1F01">
        <w:rPr>
          <w:rFonts w:ascii="Simplified Arabic" w:hAnsi="Simplified Arabic" w:cs="Simplified Arabic"/>
          <w:sz w:val="28"/>
          <w:szCs w:val="28"/>
          <w:rtl/>
          <w:lang w:bidi="ar-SY"/>
        </w:rPr>
        <w:t xml:space="preserve"> شركة بمعدل زيادة سنوية</w:t>
      </w:r>
      <w:r w:rsidRPr="003E1F01">
        <w:rPr>
          <w:rFonts w:ascii="Simplified Arabic" w:hAnsi="Simplified Arabic" w:cs="Simplified Arabic"/>
          <w:sz w:val="28"/>
          <w:szCs w:val="28"/>
          <w:lang w:bidi="ar-SY"/>
        </w:rPr>
        <w:t xml:space="preserve"> </w:t>
      </w:r>
      <w:r w:rsidRPr="003E1F01">
        <w:rPr>
          <w:rFonts w:ascii="Simplified Arabic" w:hAnsi="Simplified Arabic" w:cs="Simplified Arabic"/>
          <w:sz w:val="28"/>
          <w:szCs w:val="28"/>
          <w:rtl/>
          <w:lang w:bidi="ar-SY"/>
        </w:rPr>
        <w:t>في عدد الشركات تخطى 15%</w:t>
      </w:r>
      <w:r w:rsidRPr="003E1F01">
        <w:rPr>
          <w:rStyle w:val="FootnoteReference"/>
          <w:rFonts w:ascii="Simplified Arabic" w:hAnsi="Simplified Arabic" w:cs="Simplified Arabic"/>
          <w:sz w:val="28"/>
          <w:szCs w:val="28"/>
          <w:rtl/>
          <w:lang w:bidi="ar-SY"/>
        </w:rPr>
        <w:footnoteReference w:id="28"/>
      </w:r>
      <w:r w:rsidRPr="003E1F01">
        <w:rPr>
          <w:rFonts w:ascii="Simplified Arabic" w:hAnsi="Simplified Arabic" w:cs="Simplified Arabic"/>
          <w:sz w:val="28"/>
          <w:szCs w:val="28"/>
          <w:rtl/>
          <w:lang w:bidi="ar-SY"/>
        </w:rPr>
        <w:t xml:space="preserve">. وفى تطور لإنجازات </w:t>
      </w:r>
      <w:r w:rsidR="00E061EB">
        <w:rPr>
          <w:rFonts w:ascii="Simplified Arabic" w:hAnsi="Simplified Arabic" w:cs="Simplified Arabic"/>
          <w:sz w:val="28"/>
          <w:szCs w:val="28"/>
          <w:rtl/>
          <w:lang w:bidi="ar-SY"/>
        </w:rPr>
        <w:t>الإستراتيجية</w:t>
      </w:r>
      <w:r w:rsidRPr="003E1F01">
        <w:rPr>
          <w:rFonts w:ascii="Simplified Arabic" w:hAnsi="Simplified Arabic" w:cs="Simplified Arabic"/>
          <w:sz w:val="28"/>
          <w:szCs w:val="28"/>
          <w:rtl/>
          <w:lang w:bidi="ar-SY"/>
        </w:rPr>
        <w:t xml:space="preserve"> التي ظهرت ك</w:t>
      </w:r>
      <w:r w:rsidR="007C28E7">
        <w:rPr>
          <w:rFonts w:ascii="Simplified Arabic" w:hAnsi="Simplified Arabic" w:cs="Simplified Arabic"/>
          <w:sz w:val="28"/>
          <w:szCs w:val="28"/>
          <w:rtl/>
          <w:lang w:bidi="ar-SY"/>
        </w:rPr>
        <w:t>التالى</w:t>
      </w:r>
      <w:r w:rsidR="006A1F73">
        <w:rPr>
          <w:rFonts w:ascii="Simplified Arabic" w:hAnsi="Simplified Arabic" w:cs="Simplified Arabic" w:hint="cs"/>
          <w:sz w:val="28"/>
          <w:szCs w:val="28"/>
          <w:rtl/>
          <w:lang w:bidi="ar-SY"/>
        </w:rPr>
        <w:t>:</w:t>
      </w:r>
      <w:r w:rsidRPr="003E1F01">
        <w:rPr>
          <w:rFonts w:ascii="Simplified Arabic" w:hAnsi="Simplified Arabic" w:cs="Simplified Arabic"/>
          <w:sz w:val="28"/>
          <w:szCs w:val="28"/>
          <w:rtl/>
          <w:lang w:bidi="ar-SY"/>
        </w:rPr>
        <w:t xml:space="preserve"> </w:t>
      </w:r>
    </w:p>
    <w:p w14:paraId="05DA75CD" w14:textId="2AC4A0E3" w:rsidR="00A013AC" w:rsidRPr="003E1F01" w:rsidRDefault="00D83032" w:rsidP="00050930">
      <w:pPr>
        <w:pStyle w:val="ListParagraph"/>
        <w:numPr>
          <w:ilvl w:val="0"/>
          <w:numId w:val="16"/>
        </w:numPr>
        <w:bidi/>
        <w:spacing w:after="0" w:line="216" w:lineRule="auto"/>
        <w:ind w:left="256" w:hanging="284"/>
        <w:jc w:val="lowKashida"/>
        <w:rPr>
          <w:rFonts w:ascii="Simplified Arabic" w:hAnsi="Simplified Arabic" w:cs="Simplified Arabic"/>
          <w:sz w:val="28"/>
          <w:szCs w:val="28"/>
          <w:rtl/>
          <w:lang w:bidi="ar-SY"/>
        </w:rPr>
      </w:pPr>
      <w:r w:rsidRPr="003E1F01">
        <w:rPr>
          <w:rFonts w:ascii="Simplified Arabic" w:hAnsi="Simplified Arabic" w:cs="Simplified Arabic" w:hint="cs"/>
          <w:sz w:val="28"/>
          <w:szCs w:val="28"/>
          <w:rtl/>
          <w:lang w:bidi="ar-SY"/>
        </w:rPr>
        <w:t xml:space="preserve">عام </w:t>
      </w:r>
      <w:r w:rsidR="00A013AC" w:rsidRPr="003E1F01">
        <w:rPr>
          <w:rFonts w:ascii="Simplified Arabic" w:hAnsi="Simplified Arabic" w:cs="Simplified Arabic"/>
          <w:sz w:val="28"/>
          <w:szCs w:val="28"/>
          <w:rtl/>
          <w:lang w:bidi="ar-SY"/>
        </w:rPr>
        <w:t>2007</w:t>
      </w:r>
      <w:r w:rsidRPr="003E1F01">
        <w:rPr>
          <w:rFonts w:ascii="Simplified Arabic" w:hAnsi="Simplified Arabic" w:cs="Simplified Arabic" w:hint="cs"/>
          <w:sz w:val="28"/>
          <w:szCs w:val="28"/>
          <w:rtl/>
          <w:lang w:bidi="ar-SY"/>
        </w:rPr>
        <w:t xml:space="preserve"> </w:t>
      </w:r>
      <w:r w:rsidR="00A013AC" w:rsidRPr="003E1F01">
        <w:rPr>
          <w:rFonts w:ascii="Simplified Arabic" w:hAnsi="Simplified Arabic" w:cs="Simplified Arabic"/>
          <w:sz w:val="28"/>
          <w:szCs w:val="28"/>
          <w:rtl/>
          <w:lang w:bidi="ar-SY"/>
        </w:rPr>
        <w:t xml:space="preserve">  </w:t>
      </w:r>
      <w:r w:rsidRPr="003E1F01">
        <w:rPr>
          <w:rFonts w:ascii="Simplified Arabic" w:hAnsi="Simplified Arabic" w:cs="Simplified Arabic" w:hint="cs"/>
          <w:sz w:val="28"/>
          <w:szCs w:val="28"/>
          <w:rtl/>
          <w:lang w:bidi="ar-SY"/>
        </w:rPr>
        <w:t xml:space="preserve">تم إنجاز </w:t>
      </w:r>
      <w:r w:rsidR="00A013AC" w:rsidRPr="003E1F01">
        <w:rPr>
          <w:rFonts w:ascii="Simplified Arabic" w:hAnsi="Simplified Arabic" w:cs="Simplified Arabic"/>
          <w:sz w:val="28"/>
          <w:szCs w:val="28"/>
          <w:rtl/>
          <w:lang w:bidi="ar-SY"/>
        </w:rPr>
        <w:t>30 مليون خط محمول - 10 مليون مشترك للإنترنت</w:t>
      </w:r>
    </w:p>
    <w:p w14:paraId="28E5E1B6" w14:textId="0394197A" w:rsidR="00A013AC" w:rsidRPr="003E1F01" w:rsidRDefault="00D83032" w:rsidP="00050930">
      <w:pPr>
        <w:pStyle w:val="ListParagraph"/>
        <w:numPr>
          <w:ilvl w:val="0"/>
          <w:numId w:val="16"/>
        </w:numPr>
        <w:bidi/>
        <w:spacing w:after="0" w:line="216" w:lineRule="auto"/>
        <w:ind w:left="256" w:hanging="284"/>
        <w:jc w:val="lowKashida"/>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عام </w:t>
      </w:r>
      <w:r w:rsidR="00A013AC" w:rsidRPr="003E1F01">
        <w:rPr>
          <w:rFonts w:ascii="Simplified Arabic" w:hAnsi="Simplified Arabic" w:cs="Simplified Arabic"/>
          <w:sz w:val="28"/>
          <w:szCs w:val="28"/>
          <w:rtl/>
          <w:lang w:bidi="ar-SY"/>
        </w:rPr>
        <w:t xml:space="preserve">2008  </w:t>
      </w:r>
      <w:r w:rsidRPr="003E1F01">
        <w:rPr>
          <w:rFonts w:ascii="Simplified Arabic" w:hAnsi="Simplified Arabic" w:cs="Simplified Arabic" w:hint="cs"/>
          <w:sz w:val="28"/>
          <w:szCs w:val="28"/>
          <w:rtl/>
          <w:lang w:bidi="ar-SY"/>
        </w:rPr>
        <w:t xml:space="preserve">تم الوصول </w:t>
      </w:r>
      <w:r w:rsidR="005E3308">
        <w:rPr>
          <w:rFonts w:ascii="Simplified Arabic" w:hAnsi="Simplified Arabic" w:cs="Simplified Arabic" w:hint="cs"/>
          <w:sz w:val="28"/>
          <w:szCs w:val="28"/>
          <w:rtl/>
          <w:lang w:bidi="ar-SY"/>
        </w:rPr>
        <w:t xml:space="preserve">إلي </w:t>
      </w:r>
      <w:r w:rsidRPr="003E1F01">
        <w:rPr>
          <w:rFonts w:ascii="Simplified Arabic" w:hAnsi="Simplified Arabic" w:cs="Simplified Arabic" w:hint="cs"/>
          <w:sz w:val="28"/>
          <w:szCs w:val="28"/>
          <w:rtl/>
          <w:lang w:bidi="ar-SY"/>
        </w:rPr>
        <w:t xml:space="preserve"> </w:t>
      </w:r>
      <w:r w:rsidR="00A013AC" w:rsidRPr="003E1F01">
        <w:rPr>
          <w:rFonts w:ascii="Simplified Arabic" w:hAnsi="Simplified Arabic" w:cs="Simplified Arabic"/>
          <w:sz w:val="28"/>
          <w:szCs w:val="28"/>
          <w:rtl/>
          <w:lang w:bidi="ar-SY"/>
        </w:rPr>
        <w:t xml:space="preserve">100  الف حاصل على رخص </w:t>
      </w:r>
      <w:r w:rsidR="00A013AC" w:rsidRPr="003E1F01">
        <w:rPr>
          <w:rFonts w:ascii="Simplified Arabic" w:hAnsi="Simplified Arabic" w:cs="Simplified Arabic"/>
          <w:sz w:val="28"/>
          <w:szCs w:val="28"/>
          <w:lang w:bidi="ar-SY"/>
        </w:rPr>
        <w:t>ICDL</w:t>
      </w:r>
      <w:r w:rsidR="00A013AC" w:rsidRPr="003E1F01">
        <w:rPr>
          <w:rFonts w:ascii="Simplified Arabic" w:hAnsi="Simplified Arabic" w:cs="Simplified Arabic"/>
          <w:sz w:val="28"/>
          <w:szCs w:val="28"/>
          <w:rtl/>
          <w:lang w:bidi="ar-SY"/>
        </w:rPr>
        <w:t xml:space="preserve">  - 33 الف متخصص فى </w:t>
      </w:r>
      <w:r w:rsidR="00A013AC" w:rsidRPr="003E1F01">
        <w:rPr>
          <w:rFonts w:ascii="Simplified Arabic" w:hAnsi="Simplified Arabic" w:cs="Simplified Arabic"/>
          <w:sz w:val="28"/>
          <w:szCs w:val="28"/>
          <w:lang w:bidi="ar-SY"/>
        </w:rPr>
        <w:t>ICT</w:t>
      </w:r>
    </w:p>
    <w:p w14:paraId="1610CB5A" w14:textId="0A0E5C21" w:rsidR="00A013AC" w:rsidRPr="003E1F01" w:rsidRDefault="00D83032" w:rsidP="00050930">
      <w:pPr>
        <w:pStyle w:val="ListParagraph"/>
        <w:numPr>
          <w:ilvl w:val="0"/>
          <w:numId w:val="16"/>
        </w:numPr>
        <w:bidi/>
        <w:spacing w:after="0" w:line="216" w:lineRule="auto"/>
        <w:ind w:left="256" w:hanging="284"/>
        <w:jc w:val="lowKashida"/>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عام </w:t>
      </w:r>
      <w:r w:rsidR="00A013AC" w:rsidRPr="003E1F01">
        <w:rPr>
          <w:rFonts w:ascii="Simplified Arabic" w:hAnsi="Simplified Arabic" w:cs="Simplified Arabic"/>
          <w:sz w:val="28"/>
          <w:szCs w:val="28"/>
          <w:rtl/>
          <w:lang w:bidi="ar-SY"/>
        </w:rPr>
        <w:t xml:space="preserve">2009  </w:t>
      </w:r>
      <w:r w:rsidRPr="003E1F01">
        <w:rPr>
          <w:rFonts w:ascii="Simplified Arabic" w:hAnsi="Simplified Arabic" w:cs="Simplified Arabic" w:hint="cs"/>
          <w:sz w:val="28"/>
          <w:szCs w:val="28"/>
          <w:rtl/>
          <w:lang w:bidi="ar-SY"/>
        </w:rPr>
        <w:t xml:space="preserve">كانت الإنجازات </w:t>
      </w:r>
      <w:r w:rsidR="00A013AC" w:rsidRPr="003E1F01">
        <w:rPr>
          <w:rFonts w:ascii="Simplified Arabic" w:hAnsi="Simplified Arabic" w:cs="Simplified Arabic"/>
          <w:sz w:val="28"/>
          <w:szCs w:val="28"/>
          <w:rtl/>
          <w:lang w:bidi="ar-SY"/>
        </w:rPr>
        <w:t xml:space="preserve">10  الاف خريج  من </w:t>
      </w:r>
      <w:r w:rsidR="00A013AC" w:rsidRPr="003E1F01">
        <w:rPr>
          <w:rFonts w:ascii="Simplified Arabic" w:hAnsi="Simplified Arabic" w:cs="Simplified Arabic"/>
          <w:sz w:val="28"/>
          <w:szCs w:val="28"/>
          <w:lang w:bidi="ar-SY"/>
        </w:rPr>
        <w:t>EDU-Egypt</w:t>
      </w:r>
      <w:r w:rsidR="00A013AC" w:rsidRPr="003E1F01">
        <w:rPr>
          <w:rFonts w:ascii="Simplified Arabic" w:hAnsi="Simplified Arabic" w:cs="Simplified Arabic"/>
          <w:sz w:val="28"/>
          <w:szCs w:val="28"/>
          <w:rtl/>
          <w:lang w:bidi="ar-SY"/>
        </w:rPr>
        <w:t xml:space="preserve"> - جائزة افريقيا لمشروع وحدات صحة المرأة المتنقلة</w:t>
      </w:r>
    </w:p>
    <w:p w14:paraId="1D55F312" w14:textId="6CDCE96C" w:rsidR="00A013AC" w:rsidRPr="003E1F01" w:rsidRDefault="003A3388" w:rsidP="00050930">
      <w:pPr>
        <w:pStyle w:val="ListParagraph"/>
        <w:numPr>
          <w:ilvl w:val="0"/>
          <w:numId w:val="16"/>
        </w:numPr>
        <w:bidi/>
        <w:spacing w:after="0" w:line="216" w:lineRule="auto"/>
        <w:ind w:left="256" w:hanging="284"/>
        <w:jc w:val="lowKashida"/>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عام </w:t>
      </w:r>
      <w:r w:rsidR="00A013AC" w:rsidRPr="003E1F01">
        <w:rPr>
          <w:rFonts w:ascii="Simplified Arabic" w:hAnsi="Simplified Arabic" w:cs="Simplified Arabic"/>
          <w:sz w:val="28"/>
          <w:szCs w:val="28"/>
          <w:rtl/>
          <w:lang w:bidi="ar-SY"/>
        </w:rPr>
        <w:t xml:space="preserve">2010   اطلاق رخص خدمات </w:t>
      </w:r>
      <w:r w:rsidR="008649EF">
        <w:rPr>
          <w:rFonts w:ascii="Simplified Arabic" w:hAnsi="Simplified Arabic" w:cs="Simplified Arabic"/>
          <w:sz w:val="28"/>
          <w:szCs w:val="28"/>
          <w:rtl/>
          <w:lang w:bidi="ar-SY"/>
        </w:rPr>
        <w:t>الإنترنت</w:t>
      </w:r>
      <w:r w:rsidR="00A013AC" w:rsidRPr="003E1F01">
        <w:rPr>
          <w:rFonts w:ascii="Simplified Arabic" w:hAnsi="Simplified Arabic" w:cs="Simplified Arabic"/>
          <w:sz w:val="28"/>
          <w:szCs w:val="28"/>
          <w:rtl/>
          <w:lang w:bidi="ar-SY"/>
        </w:rPr>
        <w:t xml:space="preserve"> (برودباند) للتجمعات السكنية</w:t>
      </w:r>
      <w:r w:rsidR="00A013AC" w:rsidRPr="003E1F01">
        <w:rPr>
          <w:rFonts w:ascii="Simplified Arabic" w:hAnsi="Simplified Arabic" w:cs="Simplified Arabic" w:hint="cs"/>
          <w:sz w:val="28"/>
          <w:szCs w:val="28"/>
          <w:rtl/>
          <w:lang w:bidi="ar-SY"/>
        </w:rPr>
        <w:t xml:space="preserve"> (</w:t>
      </w:r>
      <w:r w:rsidR="00A013AC" w:rsidRPr="003E1F01">
        <w:rPr>
          <w:rFonts w:ascii="Simplified Arabic" w:hAnsi="Simplified Arabic" w:cs="Simplified Arabic"/>
          <w:sz w:val="28"/>
          <w:szCs w:val="28"/>
          <w:rtl/>
          <w:lang w:bidi="ar-SY"/>
        </w:rPr>
        <w:t xml:space="preserve">بلغ عدد مستخدمي </w:t>
      </w:r>
      <w:r w:rsidR="008649EF">
        <w:rPr>
          <w:rFonts w:ascii="Simplified Arabic" w:hAnsi="Simplified Arabic" w:cs="Simplified Arabic"/>
          <w:sz w:val="28"/>
          <w:szCs w:val="28"/>
          <w:rtl/>
          <w:lang w:bidi="ar-SY"/>
        </w:rPr>
        <w:t>الإنترنت</w:t>
      </w:r>
      <w:r w:rsidR="00A013AC" w:rsidRPr="003E1F01">
        <w:rPr>
          <w:rFonts w:ascii="Simplified Arabic" w:hAnsi="Simplified Arabic" w:cs="Simplified Arabic"/>
          <w:sz w:val="28"/>
          <w:szCs w:val="28"/>
          <w:rtl/>
          <w:lang w:bidi="ar-SY"/>
        </w:rPr>
        <w:t xml:space="preserve"> نحو 23.98 مليون مستخدم</w:t>
      </w:r>
      <w:r w:rsidR="00A013AC" w:rsidRPr="003E1F01">
        <w:rPr>
          <w:rFonts w:ascii="Simplified Arabic" w:hAnsi="Simplified Arabic" w:cs="Simplified Arabic" w:hint="cs"/>
          <w:sz w:val="28"/>
          <w:szCs w:val="28"/>
          <w:rtl/>
          <w:lang w:bidi="ar-SY"/>
        </w:rPr>
        <w:t xml:space="preserve"> ، و</w:t>
      </w:r>
      <w:r w:rsidR="00A013AC" w:rsidRPr="003E1F01">
        <w:rPr>
          <w:rFonts w:ascii="Simplified Arabic" w:hAnsi="Simplified Arabic" w:cs="Simplified Arabic"/>
          <w:sz w:val="28"/>
          <w:szCs w:val="28"/>
          <w:rtl/>
          <w:lang w:bidi="ar-SY"/>
        </w:rPr>
        <w:t xml:space="preserve">بلغ عدد خطوط </w:t>
      </w:r>
      <w:r w:rsidR="008649EF">
        <w:rPr>
          <w:rFonts w:ascii="Simplified Arabic" w:hAnsi="Simplified Arabic" w:cs="Simplified Arabic"/>
          <w:sz w:val="28"/>
          <w:szCs w:val="28"/>
          <w:rtl/>
          <w:lang w:bidi="ar-SY"/>
        </w:rPr>
        <w:t>الإنترنت</w:t>
      </w:r>
      <w:r w:rsidR="00A013AC" w:rsidRPr="003E1F01">
        <w:rPr>
          <w:rFonts w:ascii="Simplified Arabic" w:hAnsi="Simplified Arabic" w:cs="Simplified Arabic"/>
          <w:sz w:val="28"/>
          <w:szCs w:val="28"/>
          <w:rtl/>
          <w:lang w:bidi="ar-SY"/>
        </w:rPr>
        <w:t xml:space="preserve"> فائق السرعة حو</w:t>
      </w:r>
      <w:r w:rsidR="005E3308">
        <w:rPr>
          <w:rFonts w:ascii="Simplified Arabic" w:hAnsi="Simplified Arabic" w:cs="Simplified Arabic"/>
          <w:sz w:val="28"/>
          <w:szCs w:val="28"/>
          <w:rtl/>
          <w:lang w:bidi="ar-SY"/>
        </w:rPr>
        <w:t xml:space="preserve">إلي </w:t>
      </w:r>
      <w:r w:rsidR="00A013AC" w:rsidRPr="003E1F01">
        <w:rPr>
          <w:rFonts w:ascii="Simplified Arabic" w:hAnsi="Simplified Arabic" w:cs="Simplified Arabic"/>
          <w:sz w:val="28"/>
          <w:szCs w:val="28"/>
          <w:rtl/>
          <w:lang w:bidi="ar-SY"/>
        </w:rPr>
        <w:t xml:space="preserve"> 1,45 مليون خط</w:t>
      </w:r>
      <w:r w:rsidR="00A013AC" w:rsidRPr="003E1F01">
        <w:rPr>
          <w:rFonts w:ascii="Simplified Arabic" w:hAnsi="Simplified Arabic" w:cs="Simplified Arabic" w:hint="cs"/>
          <w:sz w:val="28"/>
          <w:szCs w:val="28"/>
          <w:rtl/>
          <w:lang w:bidi="ar-SY"/>
        </w:rPr>
        <w:t xml:space="preserve"> ، و</w:t>
      </w:r>
      <w:r w:rsidR="00A013AC" w:rsidRPr="003E1F01">
        <w:rPr>
          <w:rFonts w:ascii="Simplified Arabic" w:hAnsi="Simplified Arabic" w:cs="Simplified Arabic"/>
          <w:sz w:val="28"/>
          <w:szCs w:val="28"/>
          <w:rtl/>
          <w:lang w:bidi="ar-SY"/>
        </w:rPr>
        <w:t>تطوير الخدمات البريدية من خلال ميكنة عدد 3161 مكتب</w:t>
      </w:r>
      <w:r w:rsidR="00A013AC" w:rsidRPr="003E1F01">
        <w:rPr>
          <w:rFonts w:ascii="Simplified Arabic" w:hAnsi="Simplified Arabic" w:cs="Simplified Arabic" w:hint="cs"/>
          <w:sz w:val="28"/>
          <w:szCs w:val="28"/>
          <w:rtl/>
          <w:lang w:bidi="ar-SY"/>
        </w:rPr>
        <w:t>)</w:t>
      </w:r>
    </w:p>
    <w:p w14:paraId="055AB5EF" w14:textId="5EE3F12B" w:rsidR="00A013AC" w:rsidRPr="003E1F01" w:rsidRDefault="00A013AC" w:rsidP="00050930">
      <w:pPr>
        <w:pStyle w:val="ListParagraph"/>
        <w:numPr>
          <w:ilvl w:val="0"/>
          <w:numId w:val="16"/>
        </w:numPr>
        <w:bidi/>
        <w:spacing w:after="0" w:line="216" w:lineRule="auto"/>
        <w:ind w:left="256" w:hanging="284"/>
        <w:jc w:val="lowKashida"/>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خطوط المحمول  من 30 مليون </w:t>
      </w:r>
      <w:r w:rsidR="005E3308">
        <w:rPr>
          <w:rFonts w:ascii="Simplified Arabic" w:hAnsi="Simplified Arabic" w:cs="Simplified Arabic" w:hint="cs"/>
          <w:sz w:val="28"/>
          <w:szCs w:val="28"/>
          <w:rtl/>
          <w:lang w:bidi="ar-SY"/>
        </w:rPr>
        <w:t xml:space="preserve">إلي </w:t>
      </w:r>
      <w:r w:rsidRPr="003E1F01">
        <w:rPr>
          <w:rFonts w:ascii="Simplified Arabic" w:hAnsi="Simplified Arabic" w:cs="Simplified Arabic" w:hint="cs"/>
          <w:sz w:val="28"/>
          <w:szCs w:val="28"/>
          <w:rtl/>
          <w:lang w:bidi="ar-SY"/>
        </w:rPr>
        <w:t xml:space="preserve"> 70 مليون </w:t>
      </w:r>
    </w:p>
    <w:p w14:paraId="040254BD" w14:textId="2E162D4E" w:rsidR="00A013AC" w:rsidRPr="003E1F01" w:rsidRDefault="00A013AC" w:rsidP="00050930">
      <w:pPr>
        <w:pStyle w:val="ListParagraph"/>
        <w:numPr>
          <w:ilvl w:val="0"/>
          <w:numId w:val="16"/>
        </w:numPr>
        <w:bidi/>
        <w:spacing w:after="0" w:line="216" w:lineRule="auto"/>
        <w:ind w:left="256" w:hanging="284"/>
        <w:jc w:val="lowKashida"/>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مشتركى </w:t>
      </w:r>
      <w:r w:rsidR="008649EF">
        <w:rPr>
          <w:rFonts w:ascii="Simplified Arabic" w:hAnsi="Simplified Arabic" w:cs="Simplified Arabic" w:hint="cs"/>
          <w:sz w:val="28"/>
          <w:szCs w:val="28"/>
          <w:rtl/>
          <w:lang w:bidi="ar-SY"/>
        </w:rPr>
        <w:t>الإنترنت</w:t>
      </w:r>
      <w:r w:rsidRPr="003E1F01">
        <w:rPr>
          <w:rFonts w:ascii="Simplified Arabic" w:hAnsi="Simplified Arabic" w:cs="Simplified Arabic" w:hint="cs"/>
          <w:sz w:val="28"/>
          <w:szCs w:val="28"/>
          <w:rtl/>
          <w:lang w:bidi="ar-SY"/>
        </w:rPr>
        <w:t xml:space="preserve"> من 10 مليون </w:t>
      </w:r>
      <w:r w:rsidR="005E3308">
        <w:rPr>
          <w:rFonts w:ascii="Simplified Arabic" w:hAnsi="Simplified Arabic" w:cs="Simplified Arabic" w:hint="cs"/>
          <w:sz w:val="28"/>
          <w:szCs w:val="28"/>
          <w:rtl/>
          <w:lang w:bidi="ar-SY"/>
        </w:rPr>
        <w:t xml:space="preserve">إلي </w:t>
      </w:r>
      <w:r w:rsidRPr="003E1F01">
        <w:rPr>
          <w:rFonts w:ascii="Simplified Arabic" w:hAnsi="Simplified Arabic" w:cs="Simplified Arabic" w:hint="cs"/>
          <w:sz w:val="28"/>
          <w:szCs w:val="28"/>
          <w:rtl/>
          <w:lang w:bidi="ar-SY"/>
        </w:rPr>
        <w:t xml:space="preserve"> 23 مليون </w:t>
      </w:r>
    </w:p>
    <w:p w14:paraId="68799200" w14:textId="203B2FAD" w:rsidR="00A013AC" w:rsidRPr="003E1F01" w:rsidRDefault="00A013AC" w:rsidP="00050930">
      <w:pPr>
        <w:pStyle w:val="ListParagraph"/>
        <w:numPr>
          <w:ilvl w:val="0"/>
          <w:numId w:val="16"/>
        </w:numPr>
        <w:bidi/>
        <w:spacing w:after="0" w:line="216" w:lineRule="auto"/>
        <w:ind w:left="253" w:hanging="283"/>
        <w:jc w:val="both"/>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شركات تكنولوجيا المعلومات من 2300 </w:t>
      </w:r>
      <w:r w:rsidR="005E3308">
        <w:rPr>
          <w:rFonts w:ascii="Simplified Arabic" w:hAnsi="Simplified Arabic" w:cs="Simplified Arabic" w:hint="cs"/>
          <w:sz w:val="28"/>
          <w:szCs w:val="28"/>
          <w:rtl/>
          <w:lang w:bidi="ar-EG"/>
        </w:rPr>
        <w:t xml:space="preserve">إلي </w:t>
      </w:r>
      <w:r w:rsidRPr="003E1F01">
        <w:rPr>
          <w:rFonts w:ascii="Simplified Arabic" w:hAnsi="Simplified Arabic" w:cs="Simplified Arabic" w:hint="cs"/>
          <w:sz w:val="28"/>
          <w:szCs w:val="28"/>
          <w:rtl/>
          <w:lang w:bidi="ar-SY"/>
        </w:rPr>
        <w:t xml:space="preserve"> 4000</w:t>
      </w:r>
    </w:p>
    <w:p w14:paraId="1AE304CF" w14:textId="4933D8F9" w:rsidR="00A013AC" w:rsidRPr="003E1F01" w:rsidRDefault="00A013AC" w:rsidP="00050930">
      <w:pPr>
        <w:pStyle w:val="ListParagraph"/>
        <w:numPr>
          <w:ilvl w:val="0"/>
          <w:numId w:val="16"/>
        </w:numPr>
        <w:bidi/>
        <w:spacing w:after="0" w:line="216" w:lineRule="auto"/>
        <w:ind w:left="253" w:hanging="283"/>
        <w:jc w:val="both"/>
        <w:rPr>
          <w:rFonts w:ascii="Simplified Arabic" w:hAnsi="Simplified Arabic" w:cs="Simplified Arabic"/>
          <w:sz w:val="28"/>
          <w:szCs w:val="28"/>
          <w:lang w:bidi="ar-SY"/>
        </w:rPr>
      </w:pPr>
      <w:r w:rsidRPr="003E1F01">
        <w:rPr>
          <w:rFonts w:ascii="Simplified Arabic" w:hAnsi="Simplified Arabic" w:cs="Simplified Arabic" w:hint="cs"/>
          <w:sz w:val="28"/>
          <w:szCs w:val="28"/>
          <w:rtl/>
          <w:lang w:bidi="ar-SY"/>
        </w:rPr>
        <w:t xml:space="preserve">نوادى التكنولوجيا من 1600 </w:t>
      </w:r>
      <w:r w:rsidR="005E3308">
        <w:rPr>
          <w:rFonts w:ascii="Simplified Arabic" w:hAnsi="Simplified Arabic" w:cs="Simplified Arabic" w:hint="cs"/>
          <w:sz w:val="28"/>
          <w:szCs w:val="28"/>
          <w:rtl/>
          <w:lang w:bidi="ar-SY"/>
        </w:rPr>
        <w:t xml:space="preserve">إلي </w:t>
      </w:r>
      <w:r w:rsidRPr="003E1F01">
        <w:rPr>
          <w:rFonts w:ascii="Simplified Arabic" w:hAnsi="Simplified Arabic" w:cs="Simplified Arabic" w:hint="cs"/>
          <w:sz w:val="28"/>
          <w:szCs w:val="28"/>
          <w:rtl/>
          <w:lang w:bidi="ar-SY"/>
        </w:rPr>
        <w:t xml:space="preserve"> 2000</w:t>
      </w:r>
    </w:p>
    <w:p w14:paraId="123C47E1" w14:textId="4E64BC7A" w:rsidR="00A013AC" w:rsidRDefault="00A013AC" w:rsidP="00050930">
      <w:pPr>
        <w:pStyle w:val="ListParagraph"/>
        <w:numPr>
          <w:ilvl w:val="0"/>
          <w:numId w:val="20"/>
        </w:numPr>
        <w:bidi/>
        <w:spacing w:after="0" w:line="216" w:lineRule="auto"/>
        <w:ind w:left="357" w:hanging="357"/>
        <w:jc w:val="both"/>
        <w:rPr>
          <w:rFonts w:ascii="Simplified Arabic" w:hAnsi="Simplified Arabic" w:cs="Simplified Arabic"/>
          <w:sz w:val="28"/>
          <w:szCs w:val="28"/>
          <w:lang w:bidi="ar-SY"/>
        </w:rPr>
      </w:pPr>
      <w:r w:rsidRPr="003E1F01">
        <w:rPr>
          <w:rFonts w:ascii="Simplified Arabic" w:hAnsi="Simplified Arabic" w:cs="Simplified Arabic"/>
          <w:b/>
          <w:bCs/>
          <w:sz w:val="28"/>
          <w:szCs w:val="28"/>
          <w:rtl/>
          <w:lang w:bidi="ar-EG"/>
        </w:rPr>
        <w:t xml:space="preserve">استراتيجية </w:t>
      </w:r>
      <w:r w:rsidR="00D15A09" w:rsidRPr="003E1F01">
        <w:rPr>
          <w:rFonts w:ascii="Simplified Arabic" w:hAnsi="Simplified Arabic" w:cs="Simplified Arabic" w:hint="cs"/>
          <w:b/>
          <w:bCs/>
          <w:sz w:val="28"/>
          <w:szCs w:val="28"/>
          <w:rtl/>
          <w:lang w:bidi="ar-EG"/>
        </w:rPr>
        <w:t xml:space="preserve">النطاق العريض </w:t>
      </w:r>
      <w:r w:rsidRPr="003E1F01">
        <w:rPr>
          <w:rFonts w:ascii="Simplified Arabic" w:hAnsi="Simplified Arabic" w:cs="Simplified Arabic"/>
          <w:b/>
          <w:bCs/>
          <w:sz w:val="28"/>
          <w:szCs w:val="28"/>
          <w:rtl/>
          <w:lang w:bidi="ar-EG"/>
        </w:rPr>
        <w:t>برودباند</w:t>
      </w:r>
      <w:r w:rsidRPr="003E1F01">
        <w:rPr>
          <w:rFonts w:ascii="Simplified Arabic" w:hAnsi="Simplified Arabic" w:cs="Simplified Arabic" w:hint="cs"/>
          <w:b/>
          <w:bCs/>
          <w:sz w:val="28"/>
          <w:szCs w:val="28"/>
          <w:rtl/>
          <w:lang w:bidi="ar-EG"/>
        </w:rPr>
        <w:t xml:space="preserve"> </w:t>
      </w:r>
      <w:r w:rsidRPr="003E1F01">
        <w:rPr>
          <w:rFonts w:ascii="Simplified Arabic" w:hAnsi="Simplified Arabic" w:cs="Simplified Arabic"/>
          <w:b/>
          <w:bCs/>
          <w:sz w:val="28"/>
          <w:szCs w:val="28"/>
          <w:lang w:val="en-GB" w:bidi="ar-EG"/>
        </w:rPr>
        <w:t>Broadband</w:t>
      </w:r>
      <w:r w:rsidRPr="003E1F01">
        <w:rPr>
          <w:rFonts w:ascii="Simplified Arabic" w:hAnsi="Simplified Arabic" w:cs="Simplified Arabic"/>
          <w:b/>
          <w:bCs/>
          <w:sz w:val="28"/>
          <w:szCs w:val="28"/>
          <w:rtl/>
          <w:lang w:bidi="ar-EG"/>
        </w:rPr>
        <w:t xml:space="preserve"> في (2011)</w:t>
      </w:r>
      <w:r w:rsidR="0003123C">
        <w:rPr>
          <w:rFonts w:ascii="Simplified Arabic" w:hAnsi="Simplified Arabic" w:cs="Simplified Arabic" w:hint="cs"/>
          <w:b/>
          <w:bCs/>
          <w:sz w:val="28"/>
          <w:szCs w:val="28"/>
          <w:rtl/>
          <w:lang w:bidi="ar-EG"/>
        </w:rPr>
        <w:t>:</w:t>
      </w:r>
      <w:r w:rsidRPr="003E1F01">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التي تم التركيز فيها على تطوير</w:t>
      </w:r>
      <w:r w:rsidRPr="003E1F01">
        <w:rPr>
          <w:rFonts w:ascii="Simplified Arabic" w:hAnsi="Simplified Arabic" w:cs="Simplified Arabic"/>
          <w:sz w:val="28"/>
          <w:szCs w:val="28"/>
          <w:shd w:val="clear" w:color="auto" w:fill="F8F9FA"/>
          <w:rtl/>
        </w:rPr>
        <w:t xml:space="preserve"> </w:t>
      </w:r>
      <w:r w:rsidRPr="003E1F01">
        <w:rPr>
          <w:rFonts w:ascii="Simplified Arabic" w:hAnsi="Simplified Arabic" w:cs="Simplified Arabic"/>
          <w:sz w:val="28"/>
          <w:szCs w:val="28"/>
          <w:rtl/>
          <w:lang w:bidi="ar-EG"/>
        </w:rPr>
        <w:t xml:space="preserve">بنية </w:t>
      </w:r>
      <w:r w:rsidR="00700BFD">
        <w:rPr>
          <w:rFonts w:ascii="Simplified Arabic" w:hAnsi="Simplified Arabic" w:cs="Simplified Arabic"/>
          <w:sz w:val="28"/>
          <w:szCs w:val="28"/>
          <w:rtl/>
          <w:lang w:bidi="ar-EG"/>
        </w:rPr>
        <w:t xml:space="preserve">الإتصالات </w:t>
      </w:r>
      <w:r w:rsidRPr="003E1F01">
        <w:rPr>
          <w:rFonts w:ascii="Simplified Arabic" w:hAnsi="Simplified Arabic" w:cs="Simplified Arabic"/>
          <w:sz w:val="28"/>
          <w:szCs w:val="28"/>
          <w:rtl/>
          <w:lang w:bidi="ar-EG"/>
        </w:rPr>
        <w:t>للمجتمع كأحد محاور بناء ال</w:t>
      </w:r>
      <w:r w:rsidR="00E06794">
        <w:rPr>
          <w:rFonts w:ascii="Simplified Arabic" w:hAnsi="Simplified Arabic" w:cs="Simplified Arabic"/>
          <w:sz w:val="28"/>
          <w:szCs w:val="28"/>
          <w:rtl/>
          <w:lang w:bidi="ar-EG"/>
        </w:rPr>
        <w:t xml:space="preserve">إقتصاد </w:t>
      </w:r>
      <w:r w:rsidRPr="003E1F01">
        <w:rPr>
          <w:rFonts w:ascii="Simplified Arabic" w:hAnsi="Simplified Arabic" w:cs="Simplified Arabic"/>
          <w:sz w:val="28"/>
          <w:szCs w:val="28"/>
          <w:rtl/>
          <w:lang w:bidi="ar-EG"/>
        </w:rPr>
        <w:t xml:space="preserve">المعرفي. </w:t>
      </w:r>
      <w:r w:rsidRPr="003E1F01">
        <w:rPr>
          <w:rFonts w:ascii="Simplified Arabic" w:hAnsi="Simplified Arabic" w:cs="Simplified Arabic" w:hint="cs"/>
          <w:sz w:val="28"/>
          <w:szCs w:val="28"/>
          <w:rtl/>
          <w:lang w:bidi="ar-EG"/>
        </w:rPr>
        <w:t xml:space="preserve"> وكانت</w:t>
      </w:r>
      <w:r w:rsidRPr="003E1F01">
        <w:rPr>
          <w:rFonts w:ascii="Simplified Arabic" w:hAnsi="Simplified Arabic" w:cs="Simplified Arabic"/>
          <w:sz w:val="28"/>
          <w:szCs w:val="28"/>
          <w:rtl/>
          <w:lang w:bidi="ar-EG"/>
        </w:rPr>
        <w:t xml:space="preserve"> الخطة من خلال ثلاث محاور،المحور الأول </w:t>
      </w:r>
      <w:r w:rsidRPr="003E1F01">
        <w:rPr>
          <w:rFonts w:ascii="Simplified Arabic" w:hAnsi="Simplified Arabic" w:cs="Simplified Arabic" w:hint="cs"/>
          <w:sz w:val="28"/>
          <w:szCs w:val="28"/>
          <w:rtl/>
          <w:lang w:bidi="ar-EG"/>
        </w:rPr>
        <w:t>يركز على</w:t>
      </w:r>
      <w:r w:rsidRPr="003E1F01">
        <w:rPr>
          <w:rFonts w:ascii="Simplified Arabic" w:hAnsi="Simplified Arabic" w:cs="Simplified Arabic"/>
          <w:sz w:val="28"/>
          <w:szCs w:val="28"/>
          <w:rtl/>
          <w:lang w:bidi="ar-EG"/>
        </w:rPr>
        <w:t xml:space="preserve"> توافر الخدمة وتوسيع نطاق التغطية الجغرافية للبنية التحتية لتكنولوجيات </w:t>
      </w:r>
      <w:r w:rsidR="008649EF">
        <w:rPr>
          <w:rFonts w:ascii="Simplified Arabic" w:hAnsi="Simplified Arabic" w:cs="Simplified Arabic"/>
          <w:sz w:val="28"/>
          <w:szCs w:val="28"/>
          <w:rtl/>
          <w:lang w:bidi="ar-EG"/>
        </w:rPr>
        <w:t>الإنترنت</w:t>
      </w:r>
      <w:r w:rsidRPr="003E1F01">
        <w:rPr>
          <w:rFonts w:ascii="Simplified Arabic" w:hAnsi="Simplified Arabic" w:cs="Simplified Arabic"/>
          <w:sz w:val="28"/>
          <w:szCs w:val="28"/>
          <w:rtl/>
          <w:lang w:bidi="ar-EG"/>
        </w:rPr>
        <w:t xml:space="preserve"> فائق السرعة. أما المحور الثاني فيرتكز على زيادة معدلات انتشار واستخدام الخدمة. و</w:t>
      </w:r>
      <w:r w:rsidRPr="003E1F01">
        <w:rPr>
          <w:rFonts w:ascii="Simplified Arabic" w:hAnsi="Simplified Arabic" w:cs="Simplified Arabic" w:hint="cs"/>
          <w:sz w:val="28"/>
          <w:szCs w:val="28"/>
          <w:rtl/>
          <w:lang w:bidi="ar-EG"/>
        </w:rPr>
        <w:t>الثالث ي</w:t>
      </w:r>
      <w:r w:rsidRPr="003E1F01">
        <w:rPr>
          <w:rFonts w:ascii="Simplified Arabic" w:hAnsi="Simplified Arabic" w:cs="Simplified Arabic"/>
          <w:sz w:val="28"/>
          <w:szCs w:val="28"/>
          <w:rtl/>
          <w:lang w:bidi="ar-EG"/>
        </w:rPr>
        <w:t xml:space="preserve">هدف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زيادة قاعدة المشتركين في خدمة </w:t>
      </w:r>
      <w:r w:rsidR="008649EF">
        <w:rPr>
          <w:rFonts w:ascii="Simplified Arabic" w:hAnsi="Simplified Arabic" w:cs="Simplified Arabic"/>
          <w:sz w:val="28"/>
          <w:szCs w:val="28"/>
          <w:rtl/>
          <w:lang w:bidi="ar-EG"/>
        </w:rPr>
        <w:t>الإنترنت</w:t>
      </w:r>
      <w:r w:rsidRPr="003E1F01">
        <w:rPr>
          <w:rFonts w:ascii="Simplified Arabic" w:hAnsi="Simplified Arabic" w:cs="Simplified Arabic"/>
          <w:sz w:val="28"/>
          <w:szCs w:val="28"/>
          <w:rtl/>
          <w:lang w:bidi="ar-EG"/>
        </w:rPr>
        <w:t xml:space="preserve"> فائق السرعة</w:t>
      </w:r>
      <w:r w:rsidRPr="003E1F01">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حيث تم زيادة عدد مستخدمي </w:t>
      </w:r>
      <w:r w:rsidR="008649EF">
        <w:rPr>
          <w:rFonts w:ascii="Simplified Arabic" w:hAnsi="Simplified Arabic" w:cs="Simplified Arabic"/>
          <w:sz w:val="28"/>
          <w:szCs w:val="28"/>
          <w:rtl/>
          <w:lang w:bidi="ar-EG"/>
        </w:rPr>
        <w:t>الإنترنت</w:t>
      </w:r>
      <w:r w:rsidRPr="003E1F01">
        <w:rPr>
          <w:rFonts w:ascii="Simplified Arabic" w:hAnsi="Simplified Arabic" w:cs="Simplified Arabic"/>
          <w:sz w:val="28"/>
          <w:szCs w:val="28"/>
          <w:rtl/>
          <w:lang w:bidi="ar-EG"/>
        </w:rPr>
        <w:t xml:space="preserve">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57.3% عام 2020 وزيادة مستخدمي خدمات البرودباند من 1,45 مليون مشترك عام 2011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أن وصل</w:t>
      </w:r>
      <w:r w:rsidRPr="003E1F01">
        <w:rPr>
          <w:rFonts w:ascii="Simplified Arabic" w:hAnsi="Simplified Arabic" w:cs="Simplified Arabic"/>
          <w:sz w:val="28"/>
          <w:szCs w:val="28"/>
          <w:lang w:bidi="ar-EG"/>
        </w:rPr>
        <w:t xml:space="preserve"> </w:t>
      </w:r>
      <w:r w:rsidRPr="003E1F01">
        <w:rPr>
          <w:rFonts w:ascii="Simplified Arabic" w:hAnsi="Simplified Arabic" w:cs="Simplified Arabic"/>
          <w:sz w:val="28"/>
          <w:szCs w:val="28"/>
          <w:rtl/>
          <w:lang w:bidi="ar-EG"/>
        </w:rPr>
        <w:t xml:space="preserve">نحو 8.6 مليون مشترك في 2020. </w:t>
      </w:r>
    </w:p>
    <w:p w14:paraId="588B3AA4" w14:textId="31CD93FE" w:rsidR="00205C29" w:rsidRDefault="00205C29" w:rsidP="00050930">
      <w:pPr>
        <w:pStyle w:val="ListParagraph"/>
        <w:numPr>
          <w:ilvl w:val="0"/>
          <w:numId w:val="20"/>
        </w:numPr>
        <w:bidi/>
        <w:spacing w:after="0" w:line="216" w:lineRule="auto"/>
        <w:ind w:left="357" w:hanging="357"/>
        <w:jc w:val="both"/>
        <w:rPr>
          <w:rFonts w:ascii="Simplified Arabic" w:hAnsi="Simplified Arabic" w:cs="Simplified Arabic"/>
          <w:sz w:val="28"/>
          <w:szCs w:val="28"/>
          <w:lang w:bidi="ar-SY"/>
        </w:rPr>
      </w:pPr>
      <w:r w:rsidRPr="003E1F01">
        <w:rPr>
          <w:rFonts w:ascii="Simplified Arabic" w:hAnsi="Simplified Arabic" w:cs="Simplified Arabic"/>
          <w:b/>
          <w:bCs/>
          <w:sz w:val="28"/>
          <w:szCs w:val="28"/>
          <w:rtl/>
          <w:lang w:bidi="ar-EG"/>
        </w:rPr>
        <w:t xml:space="preserve">استراتيجية السحابة الإلكترونية للدولة </w:t>
      </w:r>
      <w:r w:rsidRPr="003E1F01">
        <w:rPr>
          <w:rFonts w:ascii="Simplified Arabic" w:hAnsi="Simplified Arabic" w:cs="Simplified Arabic"/>
          <w:b/>
          <w:bCs/>
          <w:sz w:val="28"/>
          <w:szCs w:val="28"/>
          <w:lang w:bidi="ar-EG"/>
        </w:rPr>
        <w:t>EG-Cloud</w:t>
      </w:r>
      <w:r w:rsidRPr="003E1F01">
        <w:rPr>
          <w:rFonts w:ascii="Simplified Arabic" w:hAnsi="Simplified Arabic" w:cs="Simplified Arabic"/>
          <w:b/>
          <w:bCs/>
          <w:sz w:val="28"/>
          <w:szCs w:val="28"/>
          <w:rtl/>
          <w:lang w:bidi="ar-EG"/>
        </w:rPr>
        <w:t xml:space="preserve">  (2017)</w:t>
      </w:r>
      <w:r w:rsidRPr="003E1F0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التي استهدفت تحسين كفاءة وأداء الحكومة التي تتزايد فيها الحاجة </w:t>
      </w:r>
      <w:r>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توفير خدمات سريعة وموثوقة ومبتكرة للغاية على الرغم من  تحديات الموارد</w:t>
      </w:r>
      <w:r w:rsidRPr="003E1F01">
        <w:rPr>
          <w:rFonts w:ascii="Simplified Arabic" w:hAnsi="Simplified Arabic" w:cs="Simplified Arabic"/>
          <w:sz w:val="20"/>
          <w:szCs w:val="20"/>
          <w:rtl/>
          <w:lang w:bidi="ar-EG"/>
        </w:rPr>
        <w:t>.</w:t>
      </w:r>
      <w:r w:rsidRPr="003E1F01">
        <w:rPr>
          <w:rFonts w:ascii="Simplified Arabic" w:hAnsi="Simplified Arabic" w:cs="Simplified Arabic"/>
          <w:sz w:val="28"/>
          <w:szCs w:val="28"/>
          <w:rtl/>
          <w:lang w:bidi="ar-EG"/>
        </w:rPr>
        <w:t xml:space="preserve">  و</w:t>
      </w:r>
      <w:r w:rsidRPr="003E1F01">
        <w:rPr>
          <w:rFonts w:ascii="Simplified Arabic" w:hAnsi="Simplified Arabic" w:cs="Simplified Arabic"/>
          <w:sz w:val="28"/>
          <w:szCs w:val="28"/>
          <w:rtl/>
          <w:lang w:bidi="ar-SY"/>
        </w:rPr>
        <w:t xml:space="preserve">وضعت الدولة هذه </w:t>
      </w:r>
      <w:r>
        <w:rPr>
          <w:rFonts w:ascii="Simplified Arabic" w:hAnsi="Simplified Arabic" w:cs="Simplified Arabic"/>
          <w:sz w:val="28"/>
          <w:szCs w:val="28"/>
          <w:rtl/>
          <w:lang w:bidi="ar-SY"/>
        </w:rPr>
        <w:t>الإستراتيجية</w:t>
      </w:r>
      <w:r w:rsidRPr="003E1F01">
        <w:rPr>
          <w:rFonts w:ascii="Simplified Arabic" w:hAnsi="Simplified Arabic" w:cs="Simplified Arabic"/>
          <w:sz w:val="28"/>
          <w:szCs w:val="28"/>
          <w:rtl/>
          <w:lang w:bidi="ar-SY"/>
        </w:rPr>
        <w:t xml:space="preserve"> لمواجهة أربعة مشكلات</w:t>
      </w:r>
      <w:r w:rsidR="009C26DD">
        <w:rPr>
          <w:rFonts w:ascii="Simplified Arabic" w:hAnsi="Simplified Arabic" w:cs="Simplified Arabic" w:hint="cs"/>
          <w:sz w:val="28"/>
          <w:szCs w:val="28"/>
          <w:rtl/>
          <w:lang w:bidi="ar-SY"/>
        </w:rPr>
        <w:t xml:space="preserve"> هى:</w:t>
      </w:r>
      <w:r w:rsidRPr="003E1F01">
        <w:rPr>
          <w:rFonts w:ascii="Simplified Arabic" w:hAnsi="Simplified Arabic" w:cs="Simplified Arabic"/>
          <w:sz w:val="28"/>
          <w:szCs w:val="28"/>
          <w:rtl/>
          <w:lang w:bidi="ar-SY"/>
        </w:rPr>
        <w:t xml:space="preserve"> ازدواجية الموارد التكنولوجية وتكرارها بين </w:t>
      </w:r>
      <w:r w:rsidRPr="003E1F01">
        <w:rPr>
          <w:rFonts w:ascii="Simplified Arabic" w:hAnsi="Simplified Arabic" w:cs="Simplified Arabic"/>
          <w:sz w:val="28"/>
          <w:szCs w:val="28"/>
          <w:rtl/>
          <w:lang w:bidi="ar-SY"/>
        </w:rPr>
        <w:lastRenderedPageBreak/>
        <w:t>الجهات الحكومية - قيود الميزانيات والمشتريات – غياب التكامل في البنية التكنولوجية والتطبيقات – مواجهة تحديات الأمن الإلكتروني للبيانات الحكومية.</w:t>
      </w:r>
      <w:r>
        <w:rPr>
          <w:rStyle w:val="FootnoteReference"/>
          <w:rFonts w:ascii="Simplified Arabic" w:hAnsi="Simplified Arabic" w:cs="Simplified Arabic"/>
          <w:sz w:val="28"/>
          <w:szCs w:val="28"/>
          <w:rtl/>
          <w:lang w:bidi="ar-SY"/>
        </w:rPr>
        <w:footnoteReference w:id="29"/>
      </w:r>
      <w:r w:rsidRPr="003E1F01">
        <w:rPr>
          <w:rFonts w:ascii="Simplified Arabic" w:hAnsi="Simplified Arabic" w:cs="Simplified Arabic"/>
          <w:sz w:val="28"/>
          <w:szCs w:val="28"/>
          <w:rtl/>
          <w:lang w:bidi="ar-SY"/>
        </w:rPr>
        <w:t xml:space="preserve"> وكان لهذه </w:t>
      </w:r>
      <w:r>
        <w:rPr>
          <w:rFonts w:ascii="Simplified Arabic" w:hAnsi="Simplified Arabic" w:cs="Simplified Arabic"/>
          <w:sz w:val="28"/>
          <w:szCs w:val="28"/>
          <w:rtl/>
          <w:lang w:bidi="ar-SY"/>
        </w:rPr>
        <w:t>الإستراتيجية</w:t>
      </w:r>
      <w:r w:rsidRPr="003E1F01">
        <w:rPr>
          <w:rFonts w:ascii="Simplified Arabic" w:hAnsi="Simplified Arabic" w:cs="Simplified Arabic"/>
          <w:sz w:val="28"/>
          <w:szCs w:val="28"/>
          <w:rtl/>
          <w:lang w:bidi="ar-SY"/>
        </w:rPr>
        <w:t xml:space="preserve"> ثلاثة أبعاد </w:t>
      </w:r>
      <w:r w:rsidRPr="003E1F01">
        <w:rPr>
          <w:rFonts w:ascii="Simplified Arabic" w:hAnsi="Simplified Arabic" w:cs="Simplified Arabic" w:hint="cs"/>
          <w:sz w:val="28"/>
          <w:szCs w:val="28"/>
          <w:rtl/>
          <w:lang w:bidi="ar-SY"/>
        </w:rPr>
        <w:t xml:space="preserve">يوضحها الشكل </w:t>
      </w:r>
      <w:r w:rsidR="007C28E7">
        <w:rPr>
          <w:rFonts w:ascii="Simplified Arabic" w:hAnsi="Simplified Arabic" w:cs="Simplified Arabic" w:hint="cs"/>
          <w:sz w:val="28"/>
          <w:szCs w:val="28"/>
          <w:rtl/>
          <w:lang w:bidi="ar-SY"/>
        </w:rPr>
        <w:t>التالى</w:t>
      </w:r>
      <w:r w:rsidR="00127CD7">
        <w:rPr>
          <w:rFonts w:ascii="Simplified Arabic" w:hAnsi="Simplified Arabic" w:cs="Simplified Arabic" w:hint="cs"/>
          <w:sz w:val="28"/>
          <w:szCs w:val="28"/>
          <w:rtl/>
          <w:lang w:bidi="ar-SY"/>
        </w:rPr>
        <w:t>:</w:t>
      </w:r>
      <w:r w:rsidRPr="003E1F01">
        <w:rPr>
          <w:rFonts w:ascii="Simplified Arabic" w:hAnsi="Simplified Arabic" w:cs="Simplified Arabic"/>
          <w:sz w:val="28"/>
          <w:szCs w:val="28"/>
          <w:rtl/>
          <w:lang w:bidi="ar-SY"/>
        </w:rPr>
        <w:t xml:space="preserve"> </w:t>
      </w:r>
    </w:p>
    <w:p w14:paraId="705580D7" w14:textId="77777777" w:rsidR="00205C29" w:rsidRPr="003B2D3D" w:rsidRDefault="00205C29" w:rsidP="00205C29">
      <w:pPr>
        <w:bidi/>
        <w:spacing w:line="240" w:lineRule="auto"/>
        <w:jc w:val="center"/>
        <w:rPr>
          <w:rFonts w:ascii="Simplified Arabic" w:hAnsi="Simplified Arabic" w:cs="Simplified Arabic"/>
          <w:b/>
          <w:bCs/>
          <w:sz w:val="24"/>
          <w:szCs w:val="24"/>
          <w:rtl/>
          <w:lang w:bidi="ar-SY"/>
        </w:rPr>
      </w:pPr>
      <w:r w:rsidRPr="00463FBC">
        <w:rPr>
          <w:noProof/>
        </w:rPr>
        <w:drawing>
          <wp:anchor distT="0" distB="0" distL="114300" distR="114300" simplePos="0" relativeHeight="251715584" behindDoc="1" locked="0" layoutInCell="1" allowOverlap="1" wp14:anchorId="427EFD08" wp14:editId="1CBDEDE1">
            <wp:simplePos x="0" y="0"/>
            <wp:positionH relativeFrom="column">
              <wp:posOffset>901700</wp:posOffset>
            </wp:positionH>
            <wp:positionV relativeFrom="paragraph">
              <wp:posOffset>341630</wp:posOffset>
            </wp:positionV>
            <wp:extent cx="2940685" cy="1576705"/>
            <wp:effectExtent l="38100" t="38100" r="31115" b="42545"/>
            <wp:wrapNone/>
            <wp:docPr id="206" name="Picture 20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ex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40685" cy="1576705"/>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r w:rsidRPr="003B2D3D">
        <w:rPr>
          <w:rFonts w:ascii="Simplified Arabic" w:hAnsi="Simplified Arabic" w:cs="Simplified Arabic" w:hint="cs"/>
          <w:b/>
          <w:bCs/>
          <w:sz w:val="24"/>
          <w:szCs w:val="24"/>
          <w:rtl/>
          <w:lang w:bidi="ar-SY"/>
        </w:rPr>
        <w:t>شكل رقم ( 1-11)</w:t>
      </w:r>
      <w:r>
        <w:rPr>
          <w:rFonts w:ascii="Simplified Arabic" w:hAnsi="Simplified Arabic" w:cs="Simplified Arabic" w:hint="cs"/>
          <w:b/>
          <w:bCs/>
          <w:sz w:val="24"/>
          <w:szCs w:val="24"/>
          <w:rtl/>
          <w:lang w:bidi="ar-SY"/>
        </w:rPr>
        <w:t xml:space="preserve">: </w:t>
      </w:r>
      <w:r w:rsidRPr="003B2D3D">
        <w:rPr>
          <w:rFonts w:ascii="Simplified Arabic" w:hAnsi="Simplified Arabic" w:cs="Simplified Arabic" w:hint="cs"/>
          <w:b/>
          <w:bCs/>
          <w:sz w:val="24"/>
          <w:szCs w:val="24"/>
          <w:rtl/>
          <w:lang w:bidi="ar-SY"/>
        </w:rPr>
        <w:t>أبعاد إستراتيجية السحابة الإلكترونية للدولة</w:t>
      </w:r>
    </w:p>
    <w:p w14:paraId="1B3C9B17" w14:textId="77777777" w:rsidR="00205C29" w:rsidRDefault="00205C29" w:rsidP="00205C29">
      <w:pPr>
        <w:bidi/>
        <w:spacing w:line="240" w:lineRule="auto"/>
        <w:jc w:val="both"/>
        <w:rPr>
          <w:rFonts w:ascii="Simplified Arabic" w:hAnsi="Simplified Arabic" w:cs="Simplified Arabic"/>
          <w:rtl/>
          <w:lang w:bidi="ar-EG"/>
        </w:rPr>
      </w:pPr>
    </w:p>
    <w:p w14:paraId="7F1672E1" w14:textId="77777777" w:rsidR="00205C29" w:rsidRDefault="00205C29" w:rsidP="00205C29">
      <w:pPr>
        <w:bidi/>
        <w:spacing w:line="240" w:lineRule="auto"/>
        <w:jc w:val="both"/>
        <w:rPr>
          <w:rFonts w:ascii="Simplified Arabic" w:hAnsi="Simplified Arabic" w:cs="Simplified Arabic"/>
          <w:rtl/>
          <w:lang w:bidi="ar-EG"/>
        </w:rPr>
      </w:pPr>
    </w:p>
    <w:p w14:paraId="1B42246A" w14:textId="77777777" w:rsidR="00205C29" w:rsidRDefault="00205C29" w:rsidP="00205C29">
      <w:pPr>
        <w:bidi/>
        <w:spacing w:line="240" w:lineRule="auto"/>
        <w:jc w:val="both"/>
        <w:rPr>
          <w:rFonts w:ascii="Simplified Arabic" w:hAnsi="Simplified Arabic" w:cs="Simplified Arabic"/>
          <w:rtl/>
          <w:lang w:bidi="ar-EG"/>
        </w:rPr>
      </w:pPr>
    </w:p>
    <w:p w14:paraId="537BC7F4" w14:textId="77777777" w:rsidR="00205C29" w:rsidRDefault="00205C29" w:rsidP="00205C29">
      <w:pPr>
        <w:bidi/>
        <w:spacing w:line="240" w:lineRule="auto"/>
        <w:jc w:val="both"/>
        <w:rPr>
          <w:rFonts w:ascii="Simplified Arabic" w:hAnsi="Simplified Arabic" w:cs="Simplified Arabic"/>
          <w:rtl/>
          <w:lang w:bidi="ar-EG"/>
        </w:rPr>
      </w:pPr>
    </w:p>
    <w:p w14:paraId="4EB2C67D" w14:textId="77777777" w:rsidR="00205C29" w:rsidRDefault="00205C29" w:rsidP="00205C29">
      <w:pPr>
        <w:bidi/>
        <w:spacing w:line="240" w:lineRule="auto"/>
        <w:ind w:firstLine="720"/>
        <w:jc w:val="both"/>
        <w:rPr>
          <w:rFonts w:ascii="Simplified Arabic" w:hAnsi="Simplified Arabic" w:cs="Simplified Arabic"/>
          <w:rtl/>
          <w:lang w:bidi="ar-EG"/>
        </w:rPr>
      </w:pPr>
    </w:p>
    <w:p w14:paraId="3B758400" w14:textId="77777777" w:rsidR="00205C29" w:rsidRPr="003B2D3D" w:rsidRDefault="00205C29" w:rsidP="00205C29">
      <w:pPr>
        <w:bidi/>
        <w:spacing w:line="240" w:lineRule="auto"/>
        <w:jc w:val="both"/>
        <w:rPr>
          <w:rFonts w:ascii="Simplified Arabic" w:hAnsi="Simplified Arabic" w:cs="Simplified Arabic"/>
          <w:b/>
          <w:bCs/>
          <w:sz w:val="20"/>
          <w:szCs w:val="20"/>
          <w:rtl/>
          <w:lang w:bidi="ar-EG"/>
        </w:rPr>
      </w:pPr>
      <w:r w:rsidRPr="003B2D3D">
        <w:rPr>
          <w:rFonts w:ascii="Simplified Arabic" w:hAnsi="Simplified Arabic" w:cs="Simplified Arabic"/>
          <w:b/>
          <w:bCs/>
          <w:sz w:val="20"/>
          <w:szCs w:val="20"/>
          <w:rtl/>
          <w:lang w:bidi="ar-EG"/>
        </w:rPr>
        <w:t xml:space="preserve">المصدر </w:t>
      </w:r>
      <w:r w:rsidRPr="003B2D3D">
        <w:rPr>
          <w:rFonts w:ascii="Simplified Arabic" w:hAnsi="Simplified Arabic" w:cs="Simplified Arabic" w:hint="cs"/>
          <w:b/>
          <w:bCs/>
          <w:sz w:val="20"/>
          <w:szCs w:val="20"/>
          <w:rtl/>
          <w:lang w:bidi="ar-EG"/>
        </w:rPr>
        <w:t>:</w:t>
      </w:r>
      <w:r w:rsidRPr="003B2D3D">
        <w:rPr>
          <w:rFonts w:ascii="Simplified Arabic" w:hAnsi="Simplified Arabic" w:cs="Simplified Arabic"/>
          <w:b/>
          <w:bCs/>
          <w:sz w:val="20"/>
          <w:szCs w:val="20"/>
          <w:rtl/>
          <w:lang w:bidi="ar-EG"/>
        </w:rPr>
        <w:t xml:space="preserve"> </w:t>
      </w:r>
      <w:r>
        <w:rPr>
          <w:rFonts w:ascii="Simplified Arabic" w:hAnsi="Simplified Arabic" w:cs="Simplified Arabic" w:hint="cs"/>
          <w:b/>
          <w:bCs/>
          <w:sz w:val="20"/>
          <w:szCs w:val="20"/>
          <w:rtl/>
          <w:lang w:bidi="ar-EG"/>
        </w:rPr>
        <w:t xml:space="preserve">من إعداد الباحث </w:t>
      </w:r>
      <w:r w:rsidRPr="003B2D3D">
        <w:rPr>
          <w:rFonts w:ascii="Simplified Arabic" w:hAnsi="Simplified Arabic" w:cs="Simplified Arabic" w:hint="cs"/>
          <w:b/>
          <w:bCs/>
          <w:sz w:val="20"/>
          <w:szCs w:val="20"/>
          <w:rtl/>
          <w:lang w:bidi="ar-EG"/>
        </w:rPr>
        <w:t xml:space="preserve">من </w:t>
      </w:r>
      <w:r>
        <w:rPr>
          <w:rFonts w:ascii="Simplified Arabic" w:hAnsi="Simplified Arabic" w:cs="Simplified Arabic" w:hint="cs"/>
          <w:b/>
          <w:bCs/>
          <w:sz w:val="20"/>
          <w:szCs w:val="20"/>
          <w:rtl/>
          <w:lang w:bidi="ar-EG"/>
        </w:rPr>
        <w:t>إ</w:t>
      </w:r>
      <w:r w:rsidRPr="0079114F">
        <w:rPr>
          <w:rFonts w:ascii="Simplified Arabic" w:hAnsi="Simplified Arabic" w:cs="Simplified Arabic"/>
          <w:b/>
          <w:bCs/>
          <w:sz w:val="20"/>
          <w:szCs w:val="20"/>
          <w:rtl/>
          <w:lang w:bidi="ar-EG"/>
        </w:rPr>
        <w:t xml:space="preserve">ستراتيجية السحابة الإلكترونية للدولة </w:t>
      </w:r>
      <w:r w:rsidRPr="0079114F">
        <w:rPr>
          <w:rFonts w:ascii="Simplified Arabic" w:hAnsi="Simplified Arabic" w:cs="Simplified Arabic"/>
          <w:b/>
          <w:bCs/>
          <w:sz w:val="20"/>
          <w:szCs w:val="20"/>
          <w:lang w:bidi="ar-EG"/>
        </w:rPr>
        <w:t>EG-Cloud</w:t>
      </w:r>
      <w:r w:rsidRPr="0079114F">
        <w:rPr>
          <w:rFonts w:ascii="Simplified Arabic" w:hAnsi="Simplified Arabic" w:cs="Simplified Arabic"/>
          <w:b/>
          <w:bCs/>
          <w:sz w:val="20"/>
          <w:szCs w:val="20"/>
          <w:rtl/>
          <w:lang w:bidi="ar-EG"/>
        </w:rPr>
        <w:t xml:space="preserve">  (2017)</w:t>
      </w:r>
    </w:p>
    <w:p w14:paraId="2655BEA1" w14:textId="77777777" w:rsidR="00205C29" w:rsidRPr="003E1F01" w:rsidRDefault="00205C29" w:rsidP="00050930">
      <w:pPr>
        <w:bidi/>
        <w:spacing w:after="0" w:line="240" w:lineRule="auto"/>
        <w:ind w:firstLine="448"/>
        <w:jc w:val="lowKashida"/>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وعلى الرغم من محاولات بناء وتشغيل الشبكة الحكومية الموحدة  </w:t>
      </w:r>
      <w:r w:rsidRPr="003E1F01">
        <w:rPr>
          <w:rFonts w:ascii="Simplified Arabic" w:hAnsi="Simplified Arabic" w:cs="Simplified Arabic"/>
          <w:sz w:val="28"/>
          <w:szCs w:val="28"/>
          <w:lang w:bidi="ar-EG"/>
        </w:rPr>
        <w:t>Government to Government G2G</w:t>
      </w:r>
      <w:r w:rsidRPr="003E1F01">
        <w:rPr>
          <w:rFonts w:ascii="Simplified Arabic" w:hAnsi="Simplified Arabic" w:cs="Simplified Arabic"/>
          <w:sz w:val="28"/>
          <w:szCs w:val="28"/>
          <w:rtl/>
          <w:lang w:bidi="ar-EG"/>
        </w:rPr>
        <w:t>. إلا أن الوضع النهائي في الدولة مازال بدون سحابة إلكترونية رسمية وموحدة حتى عام</w:t>
      </w:r>
      <w:r>
        <w:rPr>
          <w:rFonts w:ascii="Simplified Arabic" w:hAnsi="Simplified Arabic" w:cs="Simplified Arabic" w:hint="cs"/>
          <w:sz w:val="28"/>
          <w:szCs w:val="28"/>
          <w:rtl/>
          <w:lang w:bidi="ar-EG"/>
        </w:rPr>
        <w:t>2022</w:t>
      </w:r>
      <w:r w:rsidRPr="003E1F01">
        <w:rPr>
          <w:rFonts w:ascii="Simplified Arabic" w:hAnsi="Simplified Arabic" w:cs="Simplified Arabic"/>
          <w:sz w:val="28"/>
          <w:szCs w:val="28"/>
          <w:rtl/>
          <w:lang w:bidi="ar-EG"/>
        </w:rPr>
        <w:t>،</w:t>
      </w:r>
      <w:r w:rsidRPr="003E1F01">
        <w:rPr>
          <w:rFonts w:ascii="Simplified Arabic" w:hAnsi="Simplified Arabic" w:cs="Simplified Arabic"/>
          <w:sz w:val="28"/>
          <w:szCs w:val="28"/>
          <w:lang w:bidi="ar-EG"/>
        </w:rPr>
        <w:t xml:space="preserve"> </w:t>
      </w:r>
      <w:r w:rsidRPr="003E1F01">
        <w:rPr>
          <w:rFonts w:ascii="Simplified Arabic" w:hAnsi="Simplified Arabic" w:cs="Simplified Arabic"/>
          <w:sz w:val="28"/>
          <w:szCs w:val="28"/>
          <w:rtl/>
          <w:lang w:bidi="ar-EG"/>
        </w:rPr>
        <w:t xml:space="preserve">بالرغم من ميكنة </w:t>
      </w:r>
      <w:r>
        <w:rPr>
          <w:rFonts w:ascii="Simplified Arabic" w:hAnsi="Simplified Arabic" w:cs="Simplified Arabic" w:hint="cs"/>
          <w:sz w:val="28"/>
          <w:szCs w:val="28"/>
          <w:rtl/>
          <w:lang w:bidi="ar-EG"/>
        </w:rPr>
        <w:t>131</w:t>
      </w:r>
      <w:r w:rsidRPr="003E1F01">
        <w:rPr>
          <w:rFonts w:ascii="Simplified Arabic" w:hAnsi="Simplified Arabic" w:cs="Simplified Arabic"/>
          <w:sz w:val="28"/>
          <w:szCs w:val="28"/>
          <w:rtl/>
          <w:lang w:bidi="ar-EG"/>
        </w:rPr>
        <w:t xml:space="preserve"> خدمة حكومية في منصة مصر الرقمية</w:t>
      </w:r>
      <w:r w:rsidRPr="003E1F01">
        <w:rPr>
          <w:rStyle w:val="FootnoteReference"/>
          <w:rFonts w:ascii="Simplified Arabic" w:hAnsi="Simplified Arabic" w:cs="Simplified Arabic"/>
          <w:sz w:val="28"/>
          <w:szCs w:val="28"/>
          <w:rtl/>
          <w:lang w:bidi="ar-EG"/>
        </w:rPr>
        <w:footnoteReference w:id="30"/>
      </w:r>
      <w:r w:rsidRPr="003E1F01">
        <w:rPr>
          <w:rFonts w:ascii="Simplified Arabic" w:hAnsi="Simplified Arabic" w:cs="Simplified Arabic"/>
          <w:sz w:val="28"/>
          <w:szCs w:val="28"/>
          <w:rtl/>
          <w:lang w:bidi="ar-EG"/>
        </w:rPr>
        <w:t>.</w:t>
      </w:r>
    </w:p>
    <w:p w14:paraId="63773C33" w14:textId="1976021E" w:rsidR="00A013AC" w:rsidRPr="003E1F01" w:rsidRDefault="00D15A09" w:rsidP="00050930">
      <w:pPr>
        <w:pStyle w:val="heading9"/>
        <w:numPr>
          <w:ilvl w:val="0"/>
          <w:numId w:val="0"/>
        </w:numPr>
        <w:ind w:left="450" w:hanging="360"/>
        <w:outlineLvl w:val="2"/>
        <w:rPr>
          <w:rtl/>
        </w:rPr>
      </w:pPr>
      <w:bookmarkStart w:id="69" w:name="_Toc68430490"/>
      <w:bookmarkStart w:id="70" w:name="_Toc68430549"/>
      <w:bookmarkStart w:id="71" w:name="_Toc92046784"/>
      <w:bookmarkStart w:id="72" w:name="_Toc92627359"/>
      <w:r w:rsidRPr="003E1F01">
        <w:rPr>
          <w:rFonts w:hint="cs"/>
          <w:rtl/>
        </w:rPr>
        <w:t>2.</w:t>
      </w:r>
      <w:r w:rsidR="00A013AC" w:rsidRPr="003E1F01">
        <w:rPr>
          <w:rtl/>
        </w:rPr>
        <w:t xml:space="preserve"> </w:t>
      </w:r>
      <w:r w:rsidR="00E06794">
        <w:rPr>
          <w:rtl/>
        </w:rPr>
        <w:t xml:space="preserve">إستراتيجيات </w:t>
      </w:r>
      <w:r w:rsidR="00A013AC" w:rsidRPr="003E1F01">
        <w:rPr>
          <w:rtl/>
        </w:rPr>
        <w:t>تكنولوجيا المعلومات</w:t>
      </w:r>
      <w:bookmarkEnd w:id="69"/>
      <w:bookmarkEnd w:id="70"/>
      <w:bookmarkEnd w:id="71"/>
      <w:bookmarkEnd w:id="72"/>
      <w:r w:rsidR="00A013AC" w:rsidRPr="003E1F01">
        <w:rPr>
          <w:rtl/>
        </w:rPr>
        <w:t xml:space="preserve"> </w:t>
      </w:r>
    </w:p>
    <w:p w14:paraId="704D6D35" w14:textId="0768E0C5" w:rsidR="00A013AC" w:rsidRPr="003E1F01" w:rsidRDefault="00B40487" w:rsidP="00050930">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إ</w:t>
      </w:r>
      <w:r w:rsidR="00A013AC" w:rsidRPr="003E1F01">
        <w:rPr>
          <w:rFonts w:ascii="Simplified Arabic" w:hAnsi="Simplified Arabic" w:cs="Simplified Arabic"/>
          <w:sz w:val="28"/>
          <w:szCs w:val="28"/>
          <w:rtl/>
        </w:rPr>
        <w:t xml:space="preserve">ستحوذ هذا المحور على المرتبة الثانية من توجهات الدولة لهذا القطاع بعدد أربع </w:t>
      </w:r>
      <w:r w:rsidR="0030061B">
        <w:rPr>
          <w:rFonts w:ascii="Simplified Arabic" w:hAnsi="Simplified Arabic" w:cs="Simplified Arabic"/>
          <w:sz w:val="28"/>
          <w:szCs w:val="28"/>
          <w:rtl/>
        </w:rPr>
        <w:t>إستراتيجيات</w:t>
      </w:r>
      <w:r w:rsidR="00A013AC" w:rsidRPr="003E1F01">
        <w:rPr>
          <w:rFonts w:ascii="Simplified Arabic" w:hAnsi="Simplified Arabic" w:cs="Simplified Arabic"/>
          <w:sz w:val="28"/>
          <w:szCs w:val="28"/>
          <w:rtl/>
        </w:rPr>
        <w:t xml:space="preserve"> في مجالات تصدير البرمجيات ودعم الابتكار والبرمجيات الحرة والأمن السيبرانى.  </w:t>
      </w:r>
      <w:r w:rsidR="00A013AC" w:rsidRPr="003E1F01">
        <w:rPr>
          <w:rFonts w:ascii="Simplified Arabic" w:hAnsi="Simplified Arabic" w:cs="Simplified Arabic"/>
          <w:sz w:val="28"/>
          <w:szCs w:val="28"/>
          <w:rtl/>
          <w:lang w:bidi="ar-EG"/>
        </w:rPr>
        <w:t>وقد حققت هذه ال</w:t>
      </w:r>
      <w:r w:rsidR="00E06794">
        <w:rPr>
          <w:rFonts w:ascii="Simplified Arabic" w:hAnsi="Simplified Arabic" w:cs="Simplified Arabic"/>
          <w:sz w:val="28"/>
          <w:szCs w:val="28"/>
          <w:rtl/>
          <w:lang w:bidi="ar-EG"/>
        </w:rPr>
        <w:t xml:space="preserve">إستراتيجيات </w:t>
      </w:r>
      <w:r w:rsidR="00A013AC" w:rsidRPr="003E1F01">
        <w:rPr>
          <w:rFonts w:ascii="Simplified Arabic" w:hAnsi="Simplified Arabic" w:cs="Simplified Arabic"/>
          <w:sz w:val="28"/>
          <w:szCs w:val="28"/>
          <w:rtl/>
          <w:lang w:bidi="ar-EG"/>
        </w:rPr>
        <w:t>عدة نجاحات على محاور عديده، لكن كان لها بعض الإخفاقات أيضاً،</w:t>
      </w:r>
      <w:r w:rsidR="00C60CF8">
        <w:rPr>
          <w:rFonts w:ascii="Simplified Arabic" w:hAnsi="Simplified Arabic" w:cs="Simplified Arabic" w:hint="cs"/>
          <w:sz w:val="28"/>
          <w:szCs w:val="28"/>
          <w:rtl/>
          <w:lang w:bidi="ar-EG"/>
        </w:rPr>
        <w:t xml:space="preserve"> وكانت </w:t>
      </w:r>
      <w:r w:rsidR="00865CA2">
        <w:rPr>
          <w:rFonts w:ascii="Simplified Arabic" w:hAnsi="Simplified Arabic" w:cs="Simplified Arabic" w:hint="cs"/>
          <w:sz w:val="28"/>
          <w:szCs w:val="28"/>
          <w:rtl/>
          <w:lang w:bidi="ar-EG"/>
        </w:rPr>
        <w:t xml:space="preserve">محاورها </w:t>
      </w:r>
      <w:r w:rsidR="00C60CF8">
        <w:rPr>
          <w:rFonts w:ascii="Simplified Arabic" w:hAnsi="Simplified Arabic" w:cs="Simplified Arabic" w:hint="cs"/>
          <w:sz w:val="28"/>
          <w:szCs w:val="28"/>
          <w:rtl/>
          <w:lang w:bidi="ar-EG"/>
        </w:rPr>
        <w:t>كالتالى :</w:t>
      </w:r>
    </w:p>
    <w:p w14:paraId="65636DAF" w14:textId="16ECC577" w:rsidR="00A013AC" w:rsidRPr="003E1F01" w:rsidRDefault="00A013AC" w:rsidP="00050930">
      <w:pPr>
        <w:pStyle w:val="ListParagraph"/>
        <w:numPr>
          <w:ilvl w:val="0"/>
          <w:numId w:val="19"/>
        </w:numPr>
        <w:tabs>
          <w:tab w:val="right" w:pos="193"/>
        </w:tabs>
        <w:bidi/>
        <w:spacing w:after="0" w:line="240" w:lineRule="auto"/>
        <w:ind w:left="193" w:hanging="193"/>
        <w:jc w:val="both"/>
        <w:rPr>
          <w:rFonts w:ascii="Simplified Arabic" w:hAnsi="Simplified Arabic" w:cs="Simplified Arabic"/>
          <w:sz w:val="28"/>
          <w:szCs w:val="28"/>
          <w:rtl/>
          <w:lang w:bidi="ar-EG"/>
        </w:rPr>
      </w:pPr>
      <w:r w:rsidRPr="003E1F01">
        <w:rPr>
          <w:rFonts w:ascii="Simplified Arabic" w:hAnsi="Simplified Arabic" w:cs="Simplified Arabic" w:hint="cs"/>
          <w:b/>
          <w:bCs/>
          <w:sz w:val="28"/>
          <w:szCs w:val="28"/>
          <w:rtl/>
          <w:lang w:bidi="ar-EG"/>
        </w:rPr>
        <w:t>إستراتيجية تصدير البرمجيات</w:t>
      </w:r>
      <w:r w:rsidR="0003123C">
        <w:rPr>
          <w:rFonts w:ascii="Simplified Arabic" w:hAnsi="Simplified Arabic" w:cs="Simplified Arabic" w:hint="cs"/>
          <w:b/>
          <w:bCs/>
          <w:sz w:val="28"/>
          <w:szCs w:val="28"/>
          <w:rtl/>
          <w:lang w:bidi="ar-EG"/>
        </w:rPr>
        <w:t xml:space="preserve"> :</w:t>
      </w:r>
      <w:r w:rsidRPr="003E1F01">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في مجال تصدير البرمجيات </w:t>
      </w:r>
      <w:r w:rsidRPr="003E1F01">
        <w:rPr>
          <w:rFonts w:ascii="Simplified Arabic" w:hAnsi="Simplified Arabic" w:cs="Simplified Arabic" w:hint="cs"/>
          <w:sz w:val="28"/>
          <w:szCs w:val="28"/>
          <w:rtl/>
          <w:lang w:bidi="ar-EG"/>
        </w:rPr>
        <w:t>إ</w:t>
      </w:r>
      <w:r w:rsidRPr="003E1F01">
        <w:rPr>
          <w:rFonts w:ascii="Simplified Arabic" w:hAnsi="Simplified Arabic" w:cs="Simplified Arabic"/>
          <w:sz w:val="28"/>
          <w:szCs w:val="28"/>
          <w:rtl/>
          <w:lang w:bidi="ar-EG"/>
        </w:rPr>
        <w:t xml:space="preserve">عتمدت </w:t>
      </w:r>
      <w:r w:rsidR="00E061EB">
        <w:rPr>
          <w:rFonts w:ascii="Simplified Arabic" w:hAnsi="Simplified Arabic" w:cs="Simplified Arabic"/>
          <w:sz w:val="28"/>
          <w:szCs w:val="28"/>
          <w:rtl/>
          <w:lang w:bidi="ar-EG"/>
        </w:rPr>
        <w:t>الإستراتيجية</w:t>
      </w:r>
      <w:r w:rsidRPr="003E1F01">
        <w:rPr>
          <w:rFonts w:ascii="Simplified Arabic" w:hAnsi="Simplified Arabic" w:cs="Simplified Arabic"/>
          <w:sz w:val="28"/>
          <w:szCs w:val="28"/>
          <w:rtl/>
          <w:lang w:bidi="ar-EG"/>
        </w:rPr>
        <w:t xml:space="preserve"> على دعم قدرات الدولة في أربعة محاور هي خدمات تكنولوجيا المعلومات – خدمات مراكز الاتصال – خدمات التعهيد – خدمات المحتوى الإلكتروني، </w:t>
      </w:r>
      <w:r w:rsidRPr="003E1F01">
        <w:rPr>
          <w:rFonts w:ascii="Simplified Arabic" w:hAnsi="Simplified Arabic" w:cs="Simplified Arabic"/>
          <w:sz w:val="28"/>
          <w:szCs w:val="28"/>
          <w:rtl/>
        </w:rPr>
        <w:t xml:space="preserve">وتم دراسة عدة </w:t>
      </w:r>
      <w:r w:rsidRPr="003E1F01">
        <w:rPr>
          <w:rFonts w:ascii="Simplified Arabic" w:hAnsi="Simplified Arabic" w:cs="Simplified Arabic"/>
          <w:sz w:val="28"/>
          <w:szCs w:val="28"/>
          <w:rtl/>
        </w:rPr>
        <w:lastRenderedPageBreak/>
        <w:t>عناصر في  قدرات الدولة المصرية وهى التكلفة، وبيئة اﻟﻌﻤﻞ، واﻟﻜوادر اﻟﺒﺸ</w:t>
      </w:r>
      <w:r w:rsidRPr="003E1F01">
        <w:rPr>
          <w:rFonts w:ascii="Times New Roman" w:hAnsi="Times New Roman" w:cs="Times New Roman" w:hint="cs"/>
          <w:sz w:val="28"/>
          <w:szCs w:val="28"/>
          <w:rtl/>
        </w:rPr>
        <w:t>ﺮ</w:t>
      </w:r>
      <w:r w:rsidRPr="003E1F01">
        <w:rPr>
          <w:rFonts w:ascii="Simplified Arabic" w:hAnsi="Simplified Arabic" w:cs="Simplified Arabic"/>
          <w:sz w:val="28"/>
          <w:szCs w:val="28"/>
          <w:rtl/>
        </w:rPr>
        <w:t>ﻳﺔ  ثم دراسة اﻟﻔ</w:t>
      </w:r>
      <w:r w:rsidRPr="003E1F01">
        <w:rPr>
          <w:rFonts w:ascii="Times New Roman" w:hAnsi="Times New Roman" w:cs="Times New Roman" w:hint="cs"/>
          <w:sz w:val="28"/>
          <w:szCs w:val="28"/>
          <w:rtl/>
        </w:rPr>
        <w:t>ﺮ</w:t>
      </w:r>
      <w:r w:rsidRPr="003E1F01">
        <w:rPr>
          <w:rFonts w:ascii="Simplified Arabic" w:hAnsi="Simplified Arabic" w:cs="Simplified Arabic"/>
          <w:sz w:val="28"/>
          <w:szCs w:val="28"/>
          <w:rtl/>
        </w:rPr>
        <w:t xml:space="preserve">ص واﻟﺘﺤدﻳﺎت مع الأسواق المنافسة مما أدى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نتيجة جيده، </w:t>
      </w:r>
      <w:r w:rsidRPr="003E1F01">
        <w:rPr>
          <w:rFonts w:ascii="Simplified Arabic" w:hAnsi="Simplified Arabic" w:cs="Simplified Arabic"/>
          <w:sz w:val="28"/>
          <w:szCs w:val="28"/>
          <w:rtl/>
          <w:lang w:bidi="ar-EG"/>
        </w:rPr>
        <w:t xml:space="preserve">حيث تقدمت مصر من المركز 13 في عام 2007 </w:t>
      </w:r>
      <w:r w:rsidR="005E3308">
        <w:rPr>
          <w:rFonts w:ascii="Simplified Arabic" w:hAnsi="Simplified Arabic" w:cs="Simplified Arabic"/>
          <w:sz w:val="28"/>
          <w:szCs w:val="28"/>
          <w:rtl/>
          <w:lang w:bidi="ar-EG"/>
        </w:rPr>
        <w:t>إلي</w:t>
      </w:r>
      <w:r w:rsidRPr="003E1F01">
        <w:rPr>
          <w:rFonts w:ascii="Simplified Arabic" w:hAnsi="Simplified Arabic" w:cs="Simplified Arabic"/>
          <w:sz w:val="28"/>
          <w:szCs w:val="28"/>
          <w:rtl/>
          <w:lang w:bidi="ar-EG"/>
        </w:rPr>
        <w:t xml:space="preserve"> المركز 6 في عام 2009 ضمن مؤشر</w:t>
      </w:r>
      <w:r w:rsidRPr="003E1F01">
        <w:rPr>
          <w:rFonts w:ascii="Simplified Arabic" w:hAnsi="Simplified Arabic" w:cs="Simplified Arabic"/>
          <w:sz w:val="28"/>
          <w:szCs w:val="28"/>
        </w:rPr>
        <w:t>“AT Kearny Location Index”</w:t>
      </w:r>
      <w:r w:rsidRPr="003E1F01">
        <w:rPr>
          <w:rFonts w:ascii="Simplified Arabic" w:hAnsi="Simplified Arabic" w:cs="Simplified Arabic"/>
          <w:sz w:val="28"/>
          <w:szCs w:val="28"/>
          <w:rtl/>
        </w:rPr>
        <w:t xml:space="preserve"> ثم تراجعت مرة أخرى في العام 2019 للمركز 14</w:t>
      </w:r>
      <w:r w:rsidRPr="003E1F01">
        <w:rPr>
          <w:rFonts w:ascii="Simplified Arabic" w:hAnsi="Simplified Arabic" w:cs="Simplified Arabic"/>
          <w:sz w:val="28"/>
          <w:szCs w:val="28"/>
        </w:rPr>
        <w:t>.</w:t>
      </w:r>
      <w:r w:rsidR="00EE0933">
        <w:rPr>
          <w:rStyle w:val="FootnoteReference"/>
          <w:rFonts w:ascii="Simplified Arabic" w:hAnsi="Simplified Arabic" w:cs="Simplified Arabic"/>
          <w:sz w:val="28"/>
          <w:szCs w:val="28"/>
        </w:rPr>
        <w:footnoteReference w:id="31"/>
      </w:r>
    </w:p>
    <w:p w14:paraId="3273ADEA" w14:textId="2E6B8FCD" w:rsidR="00A013AC" w:rsidRPr="003E1F01" w:rsidRDefault="00A013AC">
      <w:pPr>
        <w:pStyle w:val="ListParagraph"/>
        <w:numPr>
          <w:ilvl w:val="0"/>
          <w:numId w:val="19"/>
        </w:numPr>
        <w:bidi/>
        <w:spacing w:after="0" w:line="240" w:lineRule="auto"/>
        <w:jc w:val="both"/>
        <w:rPr>
          <w:rFonts w:ascii="Simplified Arabic" w:hAnsi="Simplified Arabic" w:cs="Simplified Arabic"/>
          <w:sz w:val="28"/>
          <w:szCs w:val="28"/>
          <w:rtl/>
          <w:lang w:bidi="ar-EG"/>
        </w:rPr>
      </w:pPr>
      <w:r w:rsidRPr="003E1F01">
        <w:rPr>
          <w:rFonts w:ascii="Simplified Arabic" w:hAnsi="Simplified Arabic" w:cs="Simplified Arabic"/>
          <w:b/>
          <w:bCs/>
          <w:sz w:val="28"/>
          <w:szCs w:val="28"/>
          <w:rtl/>
          <w:lang w:val="en-GB" w:bidi="ar-EG"/>
        </w:rPr>
        <w:t xml:space="preserve">استراتيجية الإبداع وريادة الأعمال </w:t>
      </w:r>
      <w:r w:rsidR="0003123C">
        <w:rPr>
          <w:rFonts w:ascii="Simplified Arabic" w:hAnsi="Simplified Arabic" w:cs="Simplified Arabic" w:hint="cs"/>
          <w:b/>
          <w:bCs/>
          <w:sz w:val="28"/>
          <w:szCs w:val="28"/>
          <w:rtl/>
          <w:lang w:val="en-GB" w:bidi="ar-EG"/>
        </w:rPr>
        <w:t>:</w:t>
      </w:r>
      <w:r w:rsidRPr="003E1F01">
        <w:rPr>
          <w:rFonts w:ascii="Simplified Arabic" w:hAnsi="Simplified Arabic" w:cs="Simplified Arabic" w:hint="cs"/>
          <w:sz w:val="28"/>
          <w:szCs w:val="28"/>
          <w:rtl/>
          <w:lang w:val="en-GB" w:bidi="ar-EG"/>
        </w:rPr>
        <w:t xml:space="preserve"> </w:t>
      </w:r>
      <w:r w:rsidRPr="003E1F01">
        <w:rPr>
          <w:rFonts w:ascii="Simplified Arabic" w:hAnsi="Simplified Arabic" w:cs="Simplified Arabic"/>
          <w:sz w:val="28"/>
          <w:szCs w:val="28"/>
          <w:rtl/>
          <w:lang w:val="en-GB" w:bidi="ar-EG"/>
        </w:rPr>
        <w:t>وعلى محور أخر وهو استراتيجية الإبداع وريادة الأعمال التي ظهرت في العام 2010 تم تحديد عدة توجهات لتطوير صادرات خدمات تكنولوجيا المعلومات ودعم الابحاث والتطوير وزيادة عمليه الاستثمار الأجنبي في تكنولوجيا المعلومات و</w:t>
      </w:r>
      <w:r w:rsidR="00EE15A2">
        <w:rPr>
          <w:rFonts w:ascii="Simplified Arabic" w:hAnsi="Simplified Arabic" w:cs="Simplified Arabic"/>
          <w:sz w:val="28"/>
          <w:szCs w:val="28"/>
          <w:rtl/>
          <w:lang w:val="en-GB" w:bidi="ar-EG"/>
        </w:rPr>
        <w:t>ال</w:t>
      </w:r>
      <w:r w:rsidR="002D4C8E">
        <w:rPr>
          <w:rFonts w:ascii="Simplified Arabic" w:hAnsi="Simplified Arabic" w:cs="Simplified Arabic"/>
          <w:sz w:val="28"/>
          <w:szCs w:val="28"/>
          <w:rtl/>
          <w:lang w:val="en-GB" w:bidi="ar-EG"/>
        </w:rPr>
        <w:t>إتصالات</w:t>
      </w:r>
      <w:r w:rsidRPr="003E1F01">
        <w:rPr>
          <w:rStyle w:val="FootnoteReference"/>
          <w:rFonts w:ascii="Simplified Arabic" w:hAnsi="Simplified Arabic" w:cs="Simplified Arabic"/>
          <w:sz w:val="28"/>
          <w:szCs w:val="28"/>
          <w:rtl/>
          <w:lang w:val="en-GB" w:bidi="ar-EG"/>
        </w:rPr>
        <w:footnoteReference w:id="32"/>
      </w:r>
      <w:r w:rsidRPr="003E1F01">
        <w:rPr>
          <w:rFonts w:ascii="Simplified Arabic" w:hAnsi="Simplified Arabic" w:cs="Simplified Arabic"/>
          <w:sz w:val="28"/>
          <w:szCs w:val="28"/>
          <w:rtl/>
          <w:lang w:val="en-GB" w:bidi="ar-EG"/>
        </w:rPr>
        <w:t xml:space="preserve">. وقد أدت هذه التوجهات </w:t>
      </w:r>
      <w:r w:rsidR="00E061EB">
        <w:rPr>
          <w:rFonts w:ascii="Simplified Arabic" w:hAnsi="Simplified Arabic" w:cs="Simplified Arabic"/>
          <w:sz w:val="28"/>
          <w:szCs w:val="28"/>
          <w:rtl/>
          <w:lang w:val="en-GB" w:bidi="ar-EG"/>
        </w:rPr>
        <w:t>الإستراتيجية</w:t>
      </w:r>
      <w:r w:rsidRPr="003E1F01">
        <w:rPr>
          <w:rFonts w:ascii="Simplified Arabic" w:hAnsi="Simplified Arabic" w:cs="Simplified Arabic"/>
          <w:sz w:val="28"/>
          <w:szCs w:val="28"/>
          <w:rtl/>
          <w:lang w:val="en-GB" w:bidi="ar-EG"/>
        </w:rPr>
        <w:t xml:space="preserve"> </w:t>
      </w:r>
      <w:r w:rsidR="005E3308">
        <w:rPr>
          <w:rFonts w:ascii="Simplified Arabic" w:hAnsi="Simplified Arabic" w:cs="Simplified Arabic"/>
          <w:sz w:val="28"/>
          <w:szCs w:val="28"/>
          <w:rtl/>
          <w:lang w:val="en-GB" w:bidi="ar-EG"/>
        </w:rPr>
        <w:t>إلي</w:t>
      </w:r>
      <w:r w:rsidRPr="003E1F01">
        <w:rPr>
          <w:rFonts w:ascii="Simplified Arabic" w:hAnsi="Simplified Arabic" w:cs="Simplified Arabic"/>
          <w:sz w:val="28"/>
          <w:szCs w:val="28"/>
          <w:rtl/>
          <w:lang w:val="en-GB" w:bidi="ar-EG"/>
        </w:rPr>
        <w:t xml:space="preserve"> زيادة صادرات تكنولوجيا المعلومات من مليار دولار عام 2020 </w:t>
      </w:r>
      <w:r w:rsidR="005E3308">
        <w:rPr>
          <w:rFonts w:ascii="Simplified Arabic" w:hAnsi="Simplified Arabic" w:cs="Simplified Arabic"/>
          <w:sz w:val="28"/>
          <w:szCs w:val="28"/>
          <w:rtl/>
          <w:lang w:val="en-GB" w:bidi="ar-EG"/>
        </w:rPr>
        <w:t xml:space="preserve">إلي </w:t>
      </w:r>
      <w:r w:rsidRPr="003E1F01">
        <w:rPr>
          <w:rFonts w:ascii="Simplified Arabic" w:hAnsi="Simplified Arabic" w:cs="Simplified Arabic"/>
          <w:sz w:val="28"/>
          <w:szCs w:val="28"/>
          <w:rtl/>
          <w:lang w:val="en-GB" w:bidi="ar-EG"/>
        </w:rPr>
        <w:t>4.1 مليار دولار عام</w:t>
      </w:r>
      <w:r w:rsidR="00DE3CF3">
        <w:rPr>
          <w:rFonts w:ascii="Simplified Arabic" w:hAnsi="Simplified Arabic" w:cs="Simplified Arabic" w:hint="cs"/>
          <w:sz w:val="28"/>
          <w:szCs w:val="28"/>
          <w:rtl/>
          <w:lang w:val="en-GB" w:bidi="ar-EG"/>
        </w:rPr>
        <w:t xml:space="preserve"> 2020</w:t>
      </w:r>
      <w:r w:rsidRPr="003E1F01">
        <w:rPr>
          <w:rStyle w:val="FootnoteReference"/>
          <w:rFonts w:ascii="Simplified Arabic" w:hAnsi="Simplified Arabic" w:cs="Simplified Arabic"/>
          <w:sz w:val="28"/>
          <w:szCs w:val="28"/>
          <w:rtl/>
          <w:lang w:val="en-GB" w:bidi="ar-EG"/>
        </w:rPr>
        <w:footnoteReference w:id="33"/>
      </w:r>
      <w:r w:rsidRPr="003E1F01">
        <w:rPr>
          <w:rFonts w:ascii="Simplified Arabic" w:hAnsi="Simplified Arabic" w:cs="Simplified Arabic"/>
          <w:sz w:val="28"/>
          <w:szCs w:val="28"/>
          <w:rtl/>
          <w:lang w:val="en-GB" w:bidi="ar-EG"/>
        </w:rPr>
        <w:t>. وفى مجال الإبداع فقد تم إنشاء 4 مراكز دولية للبحوث والتطوير (</w:t>
      </w:r>
      <w:r w:rsidRPr="003E1F01">
        <w:rPr>
          <w:rFonts w:ascii="Simplified Arabic" w:hAnsi="Simplified Arabic" w:cs="Simplified Arabic"/>
          <w:sz w:val="28"/>
          <w:szCs w:val="28"/>
          <w:lang w:bidi="ar-EG"/>
        </w:rPr>
        <w:t>IBM-Microsoft-Orange-Valeo</w:t>
      </w:r>
      <w:r w:rsidRPr="003E1F01">
        <w:rPr>
          <w:rFonts w:ascii="Simplified Arabic" w:hAnsi="Simplified Arabic" w:cs="Simplified Arabic"/>
          <w:sz w:val="28"/>
          <w:szCs w:val="28"/>
          <w:rtl/>
          <w:lang w:bidi="ar-EG"/>
        </w:rPr>
        <w:t>)</w:t>
      </w:r>
      <w:r w:rsidRPr="003E1F01">
        <w:rPr>
          <w:rFonts w:ascii="Simplified Arabic" w:hAnsi="Simplified Arabic" w:cs="Simplified Arabic"/>
          <w:sz w:val="28"/>
          <w:szCs w:val="28"/>
          <w:lang w:bidi="ar-EG"/>
        </w:rPr>
        <w:t xml:space="preserve"> .</w:t>
      </w:r>
    </w:p>
    <w:p w14:paraId="1AE3AD99" w14:textId="3B1DE1F1" w:rsidR="00A013AC" w:rsidRDefault="00E061EB">
      <w:pPr>
        <w:pStyle w:val="ListParagraph"/>
        <w:numPr>
          <w:ilvl w:val="0"/>
          <w:numId w:val="19"/>
        </w:numPr>
        <w:bidi/>
        <w:spacing w:line="240" w:lineRule="auto"/>
        <w:jc w:val="both"/>
        <w:rPr>
          <w:rFonts w:ascii="Simplified Arabic" w:hAnsi="Simplified Arabic" w:cs="Simplified Arabic"/>
          <w:sz w:val="28"/>
          <w:szCs w:val="28"/>
          <w:lang w:bidi="ar-SY"/>
        </w:rPr>
      </w:pPr>
      <w:r>
        <w:rPr>
          <w:rFonts w:ascii="Simplified Arabic" w:hAnsi="Simplified Arabic" w:cs="Simplified Arabic"/>
          <w:b/>
          <w:bCs/>
          <w:sz w:val="28"/>
          <w:szCs w:val="28"/>
          <w:rtl/>
          <w:lang w:bidi="ar-EG"/>
        </w:rPr>
        <w:t>الإستراتيجية</w:t>
      </w:r>
      <w:r w:rsidR="00A013AC" w:rsidRPr="003E1F01">
        <w:rPr>
          <w:rFonts w:ascii="Simplified Arabic" w:hAnsi="Simplified Arabic" w:cs="Simplified Arabic"/>
          <w:b/>
          <w:bCs/>
          <w:sz w:val="28"/>
          <w:szCs w:val="28"/>
          <w:rtl/>
          <w:lang w:bidi="ar-EG"/>
        </w:rPr>
        <w:t xml:space="preserve"> الوطنية للبرمجيات الحرة والمفتوحة المصدر</w:t>
      </w:r>
      <w:r w:rsidR="0003123C">
        <w:rPr>
          <w:rFonts w:ascii="Simplified Arabic" w:hAnsi="Simplified Arabic" w:cs="Simplified Arabic" w:hint="cs"/>
          <w:b/>
          <w:bCs/>
          <w:sz w:val="28"/>
          <w:szCs w:val="28"/>
          <w:rtl/>
          <w:lang w:bidi="ar-EG"/>
        </w:rPr>
        <w:t>:</w:t>
      </w:r>
      <w:r w:rsidR="00A013AC" w:rsidRPr="003E1F01">
        <w:rPr>
          <w:rFonts w:ascii="Simplified Arabic" w:hAnsi="Simplified Arabic" w:cs="Simplified Arabic" w:hint="cs"/>
          <w:sz w:val="28"/>
          <w:szCs w:val="28"/>
          <w:rtl/>
          <w:lang w:bidi="ar-EG"/>
        </w:rPr>
        <w:t xml:space="preserve"> </w:t>
      </w:r>
      <w:r w:rsidR="00A013AC" w:rsidRPr="003E1F01">
        <w:rPr>
          <w:rFonts w:ascii="Simplified Arabic" w:hAnsi="Simplified Arabic" w:cs="Simplified Arabic"/>
          <w:sz w:val="28"/>
          <w:szCs w:val="28"/>
          <w:rtl/>
          <w:lang w:bidi="ar-EG"/>
        </w:rPr>
        <w:t xml:space="preserve">وفى نفس هذا السياق فقد تم بناء </w:t>
      </w:r>
      <w:r>
        <w:rPr>
          <w:rFonts w:ascii="Simplified Arabic" w:hAnsi="Simplified Arabic" w:cs="Simplified Arabic"/>
          <w:sz w:val="28"/>
          <w:szCs w:val="28"/>
          <w:rtl/>
          <w:lang w:bidi="ar-EG"/>
        </w:rPr>
        <w:t>الإستراتيجية</w:t>
      </w:r>
      <w:r w:rsidR="00A013AC" w:rsidRPr="003E1F01">
        <w:rPr>
          <w:rFonts w:ascii="Simplified Arabic" w:hAnsi="Simplified Arabic" w:cs="Simplified Arabic"/>
          <w:sz w:val="28"/>
          <w:szCs w:val="28"/>
          <w:rtl/>
          <w:lang w:bidi="ar-EG"/>
        </w:rPr>
        <w:t xml:space="preserve"> الوطنية للبرمجيات الحرة والمفتوحة المصدر (2014) لدعم إنشاء نظام بيئي مفتوح المصدر</w:t>
      </w:r>
      <w:r w:rsidR="00194C76">
        <w:rPr>
          <w:rFonts w:ascii="Simplified Arabic" w:hAnsi="Simplified Arabic" w:cs="Simplified Arabic" w:hint="cs"/>
          <w:sz w:val="28"/>
          <w:szCs w:val="28"/>
          <w:rtl/>
          <w:lang w:bidi="ar-EG"/>
        </w:rPr>
        <w:t xml:space="preserve"> </w:t>
      </w:r>
      <w:r w:rsidR="00A013AC" w:rsidRPr="003E1F01">
        <w:rPr>
          <w:rFonts w:ascii="Simplified Arabic" w:hAnsi="Simplified Arabic" w:cs="Simplified Arabic"/>
          <w:sz w:val="28"/>
          <w:szCs w:val="28"/>
          <w:rtl/>
          <w:lang w:bidi="ar-EG"/>
        </w:rPr>
        <w:t>التي ساهمت في منع سيطرة الشركات الدولية في البرمجيات وكسر احتكارها.</w:t>
      </w:r>
      <w:r w:rsidR="00194C76">
        <w:rPr>
          <w:rStyle w:val="FootnoteReference"/>
          <w:rFonts w:ascii="Simplified Arabic" w:hAnsi="Simplified Arabic" w:cs="Simplified Arabic"/>
          <w:sz w:val="28"/>
          <w:szCs w:val="28"/>
          <w:rtl/>
          <w:lang w:bidi="ar-EG"/>
        </w:rPr>
        <w:footnoteReference w:id="34"/>
      </w:r>
      <w:r w:rsidR="00A013AC" w:rsidRPr="003E1F01">
        <w:rPr>
          <w:rFonts w:ascii="Simplified Arabic" w:hAnsi="Simplified Arabic" w:cs="Simplified Arabic"/>
          <w:sz w:val="28"/>
          <w:szCs w:val="28"/>
          <w:rtl/>
          <w:lang w:bidi="ar-EG"/>
        </w:rPr>
        <w:t xml:space="preserve"> </w:t>
      </w:r>
    </w:p>
    <w:p w14:paraId="5F3779CE" w14:textId="45259B18" w:rsidR="00DD77B3" w:rsidRPr="003E1F01" w:rsidRDefault="00E061EB" w:rsidP="00050930">
      <w:pPr>
        <w:pStyle w:val="ListParagraph"/>
        <w:numPr>
          <w:ilvl w:val="0"/>
          <w:numId w:val="19"/>
        </w:numPr>
        <w:bidi/>
        <w:spacing w:after="0" w:line="240" w:lineRule="auto"/>
        <w:jc w:val="lowKashida"/>
        <w:rPr>
          <w:rFonts w:ascii="Simplified Arabic" w:hAnsi="Simplified Arabic" w:cs="Simplified Arabic"/>
          <w:sz w:val="28"/>
          <w:szCs w:val="28"/>
          <w:lang w:bidi="ar-SY"/>
        </w:rPr>
      </w:pPr>
      <w:r>
        <w:rPr>
          <w:rFonts w:ascii="Simplified Arabic" w:hAnsi="Simplified Arabic" w:cs="Simplified Arabic"/>
          <w:b/>
          <w:bCs/>
          <w:sz w:val="28"/>
          <w:szCs w:val="28"/>
          <w:rtl/>
          <w:lang w:bidi="ar-EG"/>
        </w:rPr>
        <w:t>الإستراتيجية</w:t>
      </w:r>
      <w:r w:rsidR="00DD77B3" w:rsidRPr="003E1F01">
        <w:rPr>
          <w:rFonts w:ascii="Simplified Arabic" w:hAnsi="Simplified Arabic" w:cs="Simplified Arabic"/>
          <w:b/>
          <w:bCs/>
          <w:sz w:val="28"/>
          <w:szCs w:val="28"/>
          <w:rtl/>
          <w:lang w:bidi="ar-EG"/>
        </w:rPr>
        <w:t xml:space="preserve"> الوطنية للأمن السيبراني</w:t>
      </w:r>
      <w:r w:rsidR="00DD77B3">
        <w:rPr>
          <w:rStyle w:val="FootnoteReference"/>
          <w:rFonts w:ascii="Simplified Arabic" w:hAnsi="Simplified Arabic" w:cs="Simplified Arabic"/>
          <w:b/>
          <w:bCs/>
          <w:sz w:val="28"/>
          <w:szCs w:val="28"/>
          <w:rtl/>
          <w:lang w:bidi="ar-EG"/>
        </w:rPr>
        <w:footnoteReference w:id="35"/>
      </w:r>
      <w:r w:rsidR="00DD77B3">
        <w:rPr>
          <w:rFonts w:ascii="Simplified Arabic" w:hAnsi="Simplified Arabic" w:cs="Simplified Arabic" w:hint="cs"/>
          <w:b/>
          <w:bCs/>
          <w:sz w:val="28"/>
          <w:szCs w:val="28"/>
          <w:rtl/>
          <w:lang w:bidi="ar-EG"/>
        </w:rPr>
        <w:t xml:space="preserve"> :</w:t>
      </w:r>
      <w:r w:rsidR="00DD77B3" w:rsidRPr="003E1F01">
        <w:rPr>
          <w:rFonts w:ascii="Simplified Arabic" w:hAnsi="Simplified Arabic" w:cs="Simplified Arabic" w:hint="cs"/>
          <w:sz w:val="28"/>
          <w:szCs w:val="28"/>
          <w:rtl/>
          <w:lang w:bidi="ar-EG"/>
        </w:rPr>
        <w:t xml:space="preserve"> </w:t>
      </w:r>
      <w:r w:rsidR="00DD77B3" w:rsidRPr="003E1F01">
        <w:rPr>
          <w:rFonts w:ascii="Simplified Arabic" w:hAnsi="Simplified Arabic" w:cs="Simplified Arabic"/>
          <w:sz w:val="28"/>
          <w:szCs w:val="28"/>
          <w:rtl/>
          <w:lang w:bidi="ar-EG"/>
        </w:rPr>
        <w:t xml:space="preserve">صدرت </w:t>
      </w:r>
      <w:r>
        <w:rPr>
          <w:rFonts w:ascii="Simplified Arabic" w:hAnsi="Simplified Arabic" w:cs="Simplified Arabic"/>
          <w:sz w:val="28"/>
          <w:szCs w:val="28"/>
          <w:rtl/>
          <w:lang w:bidi="ar-EG"/>
        </w:rPr>
        <w:t>الإستراتيجية</w:t>
      </w:r>
      <w:r w:rsidR="00DD77B3" w:rsidRPr="003E1F01">
        <w:rPr>
          <w:rFonts w:ascii="Simplified Arabic" w:hAnsi="Simplified Arabic" w:cs="Simplified Arabic"/>
          <w:sz w:val="28"/>
          <w:szCs w:val="28"/>
          <w:rtl/>
          <w:lang w:bidi="ar-EG"/>
        </w:rPr>
        <w:t xml:space="preserve"> </w:t>
      </w:r>
      <w:r w:rsidR="00DD77B3">
        <w:rPr>
          <w:rFonts w:ascii="Simplified Arabic" w:hAnsi="Simplified Arabic" w:cs="Simplified Arabic" w:hint="cs"/>
          <w:sz w:val="28"/>
          <w:szCs w:val="28"/>
          <w:rtl/>
          <w:lang w:bidi="ar-EG"/>
        </w:rPr>
        <w:t xml:space="preserve">فى </w:t>
      </w:r>
      <w:r w:rsidR="00DD77B3" w:rsidRPr="003E1F01">
        <w:rPr>
          <w:rFonts w:ascii="Simplified Arabic" w:hAnsi="Simplified Arabic" w:cs="Simplified Arabic"/>
          <w:sz w:val="28"/>
          <w:szCs w:val="28"/>
          <w:rtl/>
          <w:lang w:bidi="ar-EG"/>
        </w:rPr>
        <w:t>(2017</w:t>
      </w:r>
      <w:r w:rsidR="00DD77B3" w:rsidRPr="003E1F01">
        <w:rPr>
          <w:rFonts w:ascii="Simplified Arabic" w:hAnsi="Simplified Arabic" w:cs="Simplified Arabic" w:hint="cs"/>
          <w:sz w:val="28"/>
          <w:szCs w:val="28"/>
          <w:rtl/>
          <w:lang w:bidi="ar-EG"/>
        </w:rPr>
        <w:t>-2021</w:t>
      </w:r>
      <w:r w:rsidR="00DD77B3" w:rsidRPr="003E1F01">
        <w:rPr>
          <w:rFonts w:ascii="Simplified Arabic" w:hAnsi="Simplified Arabic" w:cs="Simplified Arabic"/>
          <w:sz w:val="28"/>
          <w:szCs w:val="28"/>
          <w:rtl/>
          <w:lang w:bidi="ar-EG"/>
        </w:rPr>
        <w:t xml:space="preserve">) </w:t>
      </w:r>
      <w:r w:rsidR="00DD77B3">
        <w:rPr>
          <w:rFonts w:ascii="Simplified Arabic" w:hAnsi="Simplified Arabic" w:cs="Simplified Arabic" w:hint="cs"/>
          <w:sz w:val="28"/>
          <w:szCs w:val="28"/>
          <w:rtl/>
          <w:lang w:bidi="ar-SY"/>
        </w:rPr>
        <w:t>حيث و</w:t>
      </w:r>
      <w:r w:rsidR="00DD77B3" w:rsidRPr="003E1F01">
        <w:rPr>
          <w:rFonts w:ascii="Simplified Arabic" w:hAnsi="Simplified Arabic" w:cs="Simplified Arabic"/>
          <w:sz w:val="28"/>
          <w:szCs w:val="28"/>
          <w:rtl/>
          <w:lang w:bidi="ar-SY"/>
        </w:rPr>
        <w:t xml:space="preserve">ضِعت تنفيذاً للمادة رقم 31 من الدستور الذي صدر في يناير 2014 والتي نصت على أن " أمن الفضاء المعلوماتي جزء أساسي من منظومة </w:t>
      </w:r>
      <w:r w:rsidR="00DD77B3" w:rsidRPr="003E1F01">
        <w:rPr>
          <w:rFonts w:ascii="Simplified Arabic" w:hAnsi="Simplified Arabic" w:cs="Simplified Arabic"/>
          <w:sz w:val="28"/>
          <w:szCs w:val="28"/>
          <w:rtl/>
          <w:lang w:bidi="ar-SY"/>
        </w:rPr>
        <w:lastRenderedPageBreak/>
        <w:t>ال</w:t>
      </w:r>
      <w:r w:rsidR="00E06794">
        <w:rPr>
          <w:rFonts w:ascii="Simplified Arabic" w:hAnsi="Simplified Arabic" w:cs="Simplified Arabic"/>
          <w:sz w:val="28"/>
          <w:szCs w:val="28"/>
          <w:rtl/>
          <w:lang w:bidi="ar-SY"/>
        </w:rPr>
        <w:t xml:space="preserve">إقتصاد </w:t>
      </w:r>
      <w:r w:rsidR="00DD77B3" w:rsidRPr="003E1F01">
        <w:rPr>
          <w:rFonts w:ascii="Simplified Arabic" w:hAnsi="Simplified Arabic" w:cs="Simplified Arabic"/>
          <w:sz w:val="28"/>
          <w:szCs w:val="28"/>
          <w:rtl/>
          <w:lang w:bidi="ar-SY"/>
        </w:rPr>
        <w:t>والأمن القومي، وتلتزم الدولة ب</w:t>
      </w:r>
      <w:r w:rsidR="00EE15A2">
        <w:rPr>
          <w:rFonts w:ascii="Simplified Arabic" w:hAnsi="Simplified Arabic" w:cs="Simplified Arabic"/>
          <w:sz w:val="28"/>
          <w:szCs w:val="28"/>
          <w:rtl/>
          <w:lang w:bidi="ar-SY"/>
        </w:rPr>
        <w:t xml:space="preserve">إتخاذ </w:t>
      </w:r>
      <w:r w:rsidR="00DD77B3" w:rsidRPr="003E1F01">
        <w:rPr>
          <w:rFonts w:ascii="Simplified Arabic" w:hAnsi="Simplified Arabic" w:cs="Simplified Arabic"/>
          <w:sz w:val="28"/>
          <w:szCs w:val="28"/>
          <w:rtl/>
          <w:lang w:bidi="ar-SY"/>
        </w:rPr>
        <w:t xml:space="preserve"> التدابير اللازمة للحفاظ عليه على النحو الذي يحدده القانون" (الدستور –2014 -  مادة 31)</w:t>
      </w:r>
    </w:p>
    <w:p w14:paraId="6E48CD5E" w14:textId="7B68D054" w:rsidR="00DD77B3" w:rsidRPr="003E1F01" w:rsidRDefault="00DD77B3" w:rsidP="00050930">
      <w:pPr>
        <w:bidi/>
        <w:spacing w:after="0" w:line="240" w:lineRule="auto"/>
        <w:ind w:firstLine="720"/>
        <w:jc w:val="lowKashida"/>
        <w:rPr>
          <w:rFonts w:ascii="Simplified Arabic" w:hAnsi="Simplified Arabic" w:cs="Simplified Arabic"/>
          <w:sz w:val="28"/>
          <w:szCs w:val="28"/>
          <w:rtl/>
          <w:lang w:bidi="ar-SY"/>
        </w:rPr>
      </w:pPr>
      <w:r w:rsidRPr="003E1F01">
        <w:rPr>
          <w:rFonts w:ascii="Simplified Arabic" w:hAnsi="Simplified Arabic" w:cs="Simplified Arabic"/>
          <w:sz w:val="28"/>
          <w:szCs w:val="28"/>
          <w:rtl/>
          <w:lang w:bidi="ar-SY"/>
        </w:rPr>
        <w:t xml:space="preserve">واستهدفت </w:t>
      </w:r>
      <w:r w:rsidR="00E061EB">
        <w:rPr>
          <w:rFonts w:ascii="Simplified Arabic" w:hAnsi="Simplified Arabic" w:cs="Simplified Arabic"/>
          <w:sz w:val="28"/>
          <w:szCs w:val="28"/>
          <w:rtl/>
          <w:lang w:bidi="ar-SY"/>
        </w:rPr>
        <w:t>الإستراتيجية</w:t>
      </w:r>
      <w:r w:rsidRPr="003E1F01">
        <w:rPr>
          <w:rFonts w:ascii="Simplified Arabic" w:hAnsi="Simplified Arabic" w:cs="Simplified Arabic"/>
          <w:sz w:val="28"/>
          <w:szCs w:val="28"/>
          <w:rtl/>
          <w:lang w:bidi="ar-SY"/>
        </w:rPr>
        <w:t xml:space="preserve"> “مواجهــة المخاطــر الســيبرانية وتعزيــز الثقــة في البنــي التحتيــة لل</w:t>
      </w:r>
      <w:r w:rsidR="002D4C8E">
        <w:rPr>
          <w:rFonts w:ascii="Simplified Arabic" w:hAnsi="Simplified Arabic" w:cs="Simplified Arabic"/>
          <w:sz w:val="28"/>
          <w:szCs w:val="28"/>
          <w:rtl/>
          <w:lang w:bidi="ar-SY"/>
        </w:rPr>
        <w:t>إتصالات</w:t>
      </w:r>
      <w:r w:rsidRPr="003E1F01">
        <w:rPr>
          <w:rFonts w:ascii="Simplified Arabic" w:hAnsi="Simplified Arabic" w:cs="Simplified Arabic"/>
          <w:sz w:val="28"/>
          <w:szCs w:val="28"/>
          <w:rtl/>
          <w:lang w:bidi="ar-SY"/>
        </w:rPr>
        <w:t xml:space="preserve"> والمعلومــات وتطبيقاتهــا وخدماتهــا فــي شــتي القطاعــات الحيوية </w:t>
      </w:r>
      <w:r w:rsidR="00AF1BC7">
        <w:rPr>
          <w:rFonts w:ascii="Simplified Arabic" w:hAnsi="Simplified Arabic" w:cs="Simplified Arabic" w:hint="cs"/>
          <w:sz w:val="28"/>
          <w:szCs w:val="28"/>
          <w:rtl/>
          <w:lang w:bidi="ar-SY"/>
        </w:rPr>
        <w:t xml:space="preserve">مع </w:t>
      </w:r>
      <w:r w:rsidRPr="003E1F01">
        <w:rPr>
          <w:rFonts w:ascii="Simplified Arabic" w:hAnsi="Simplified Arabic" w:cs="Simplified Arabic"/>
          <w:sz w:val="28"/>
          <w:szCs w:val="28"/>
          <w:rtl/>
          <w:lang w:bidi="ar-SY"/>
        </w:rPr>
        <w:t xml:space="preserve">تأمينهــا مــن أجــل تحقيــق بيئــة رقميــة آمنــة وموثوقــة للمجتمــع المصــري بمختلــف أطيافــه”. وارتكزت </w:t>
      </w:r>
      <w:r w:rsidR="00E061EB">
        <w:rPr>
          <w:rFonts w:ascii="Simplified Arabic" w:hAnsi="Simplified Arabic" w:cs="Simplified Arabic"/>
          <w:sz w:val="28"/>
          <w:szCs w:val="28"/>
          <w:rtl/>
          <w:lang w:bidi="ar-SY"/>
        </w:rPr>
        <w:t>الإستراتيجية</w:t>
      </w:r>
      <w:r w:rsidRPr="003E1F01">
        <w:rPr>
          <w:rFonts w:ascii="Simplified Arabic" w:hAnsi="Simplified Arabic" w:cs="Simplified Arabic"/>
          <w:sz w:val="28"/>
          <w:szCs w:val="28"/>
          <w:rtl/>
          <w:lang w:bidi="ar-SY"/>
        </w:rPr>
        <w:t xml:space="preserve"> على عدة محاور </w:t>
      </w:r>
      <w:r w:rsidR="00627699">
        <w:rPr>
          <w:rFonts w:ascii="Simplified Arabic" w:hAnsi="Simplified Arabic" w:cs="Simplified Arabic" w:hint="cs"/>
          <w:sz w:val="28"/>
          <w:szCs w:val="28"/>
          <w:rtl/>
          <w:lang w:bidi="ar-EG"/>
        </w:rPr>
        <w:t>أ</w:t>
      </w:r>
      <w:r w:rsidRPr="003E1F01">
        <w:rPr>
          <w:rFonts w:ascii="Simplified Arabic" w:hAnsi="Simplified Arabic" w:cs="Simplified Arabic" w:hint="cs"/>
          <w:sz w:val="28"/>
          <w:szCs w:val="28"/>
          <w:rtl/>
          <w:lang w:bidi="ar-SY"/>
        </w:rPr>
        <w:t xml:space="preserve">همها: </w:t>
      </w:r>
      <w:r w:rsidRPr="003E1F01">
        <w:rPr>
          <w:rFonts w:ascii="Simplified Arabic" w:hAnsi="Simplified Arabic" w:cs="Simplified Arabic"/>
          <w:sz w:val="28"/>
          <w:szCs w:val="28"/>
          <w:rtl/>
          <w:lang w:bidi="ar-SY"/>
        </w:rPr>
        <w:t xml:space="preserve"> </w:t>
      </w:r>
    </w:p>
    <w:p w14:paraId="79FB80D0" w14:textId="77777777" w:rsidR="00DD77B3" w:rsidRPr="003E1F01" w:rsidRDefault="00DD77B3" w:rsidP="00050930">
      <w:pPr>
        <w:pStyle w:val="ListParagraph"/>
        <w:numPr>
          <w:ilvl w:val="0"/>
          <w:numId w:val="9"/>
        </w:numPr>
        <w:bidi/>
        <w:spacing w:after="0" w:line="240" w:lineRule="auto"/>
        <w:ind w:left="714" w:hanging="357"/>
        <w:jc w:val="mediumKashida"/>
        <w:rPr>
          <w:rFonts w:ascii="Simplified Arabic" w:hAnsi="Simplified Arabic" w:cs="Simplified Arabic"/>
          <w:sz w:val="28"/>
          <w:szCs w:val="28"/>
          <w:rtl/>
          <w:lang w:bidi="ar-SY"/>
        </w:rPr>
      </w:pPr>
      <w:r w:rsidRPr="003E1F01">
        <w:rPr>
          <w:rFonts w:ascii="Simplified Arabic" w:hAnsi="Simplified Arabic" w:cs="Simplified Arabic"/>
          <w:sz w:val="28"/>
          <w:szCs w:val="28"/>
          <w:rtl/>
          <w:lang w:bidi="ar-SY"/>
        </w:rPr>
        <w:t>الاطــار التشــريعي الملائــم لأمــن الفضــاء الســيبراني ومكافحــة الجرائــم الســيبرانية وحمايــة الخصوصيــة وحمايــة الهويــة الرقميــة.</w:t>
      </w:r>
    </w:p>
    <w:p w14:paraId="2AE5EE44" w14:textId="77777777" w:rsidR="00DD77B3" w:rsidRDefault="00DD77B3" w:rsidP="00050930">
      <w:pPr>
        <w:pStyle w:val="ListParagraph"/>
        <w:numPr>
          <w:ilvl w:val="0"/>
          <w:numId w:val="9"/>
        </w:numPr>
        <w:bidi/>
        <w:spacing w:after="0" w:line="240" w:lineRule="auto"/>
        <w:jc w:val="mediumKashida"/>
        <w:rPr>
          <w:rFonts w:ascii="Simplified Arabic" w:hAnsi="Simplified Arabic" w:cs="Simplified Arabic"/>
          <w:sz w:val="28"/>
          <w:szCs w:val="28"/>
          <w:lang w:bidi="ar-SY"/>
        </w:rPr>
      </w:pPr>
      <w:r w:rsidRPr="003E1F01">
        <w:rPr>
          <w:rFonts w:ascii="Simplified Arabic" w:hAnsi="Simplified Arabic" w:cs="Simplified Arabic"/>
          <w:sz w:val="28"/>
          <w:szCs w:val="28"/>
          <w:rtl/>
          <w:lang w:bidi="ar-SY"/>
        </w:rPr>
        <w:t>إعــداد الكــوادر البشــرية والخبــرات اللازمــة لتفعيــل منظومــة الأمــن الســيبراني.</w:t>
      </w:r>
    </w:p>
    <w:p w14:paraId="1BA59396" w14:textId="7F0D13E8" w:rsidR="00DD77B3" w:rsidRPr="00DD77B3" w:rsidRDefault="00DD77B3" w:rsidP="00050930">
      <w:pPr>
        <w:pStyle w:val="ListParagraph"/>
        <w:numPr>
          <w:ilvl w:val="0"/>
          <w:numId w:val="9"/>
        </w:numPr>
        <w:bidi/>
        <w:spacing w:after="0" w:line="240" w:lineRule="auto"/>
        <w:jc w:val="mediumKashida"/>
        <w:rPr>
          <w:rFonts w:ascii="Simplified Arabic" w:hAnsi="Simplified Arabic" w:cs="Simplified Arabic"/>
          <w:sz w:val="28"/>
          <w:szCs w:val="28"/>
          <w:lang w:bidi="ar-SY"/>
        </w:rPr>
      </w:pPr>
      <w:r w:rsidRPr="00DD77B3">
        <w:rPr>
          <w:rFonts w:ascii="Simplified Arabic" w:hAnsi="Simplified Arabic" w:cs="Simplified Arabic"/>
          <w:sz w:val="28"/>
          <w:szCs w:val="28"/>
          <w:rtl/>
          <w:lang w:bidi="ar-SY"/>
        </w:rPr>
        <w:t>دعم البحث العلمي والتطوير وتنمية صناعة الأمن السيبرانى</w:t>
      </w:r>
      <w:r w:rsidR="00AF1BC7">
        <w:rPr>
          <w:rFonts w:ascii="Simplified Arabic" w:hAnsi="Simplified Arabic" w:cs="Simplified Arabic" w:hint="cs"/>
          <w:sz w:val="28"/>
          <w:szCs w:val="28"/>
          <w:rtl/>
          <w:lang w:bidi="ar-SY"/>
        </w:rPr>
        <w:t>.</w:t>
      </w:r>
    </w:p>
    <w:p w14:paraId="5012E944" w14:textId="7A14DA60" w:rsidR="00A013AC" w:rsidRPr="003E1F01" w:rsidRDefault="000C6DAB" w:rsidP="00050930">
      <w:pPr>
        <w:pStyle w:val="heading9"/>
        <w:numPr>
          <w:ilvl w:val="0"/>
          <w:numId w:val="0"/>
        </w:numPr>
        <w:spacing w:line="216" w:lineRule="auto"/>
        <w:ind w:left="450" w:hanging="360"/>
        <w:jc w:val="lowKashida"/>
        <w:outlineLvl w:val="2"/>
        <w:rPr>
          <w:rtl/>
        </w:rPr>
      </w:pPr>
      <w:bookmarkStart w:id="73" w:name="_Toc68430491"/>
      <w:bookmarkStart w:id="74" w:name="_Toc68430550"/>
      <w:bookmarkStart w:id="75" w:name="_Toc92046785"/>
      <w:bookmarkStart w:id="76" w:name="_Toc92627360"/>
      <w:r w:rsidRPr="003E1F01">
        <w:rPr>
          <w:rFonts w:hint="cs"/>
          <w:rtl/>
        </w:rPr>
        <w:t>3.</w:t>
      </w:r>
      <w:r w:rsidR="00A013AC" w:rsidRPr="003E1F01">
        <w:rPr>
          <w:rtl/>
        </w:rPr>
        <w:t xml:space="preserve"> </w:t>
      </w:r>
      <w:r w:rsidR="00E06794">
        <w:rPr>
          <w:rtl/>
        </w:rPr>
        <w:t xml:space="preserve">إستراتيجيات </w:t>
      </w:r>
      <w:r w:rsidR="00A013AC" w:rsidRPr="003E1F01">
        <w:rPr>
          <w:rtl/>
        </w:rPr>
        <w:t>المعلومات والمعرفة</w:t>
      </w:r>
      <w:bookmarkEnd w:id="73"/>
      <w:bookmarkEnd w:id="74"/>
      <w:bookmarkEnd w:id="75"/>
      <w:bookmarkEnd w:id="76"/>
      <w:r w:rsidR="00A013AC" w:rsidRPr="003E1F01">
        <w:rPr>
          <w:rtl/>
        </w:rPr>
        <w:t xml:space="preserve"> </w:t>
      </w:r>
    </w:p>
    <w:p w14:paraId="008BB8EA" w14:textId="20629E91" w:rsidR="00A013AC" w:rsidRPr="003E1F01" w:rsidRDefault="000C6DAB" w:rsidP="00050930">
      <w:pPr>
        <w:bidi/>
        <w:spacing w:after="0" w:line="240" w:lineRule="auto"/>
        <w:ind w:firstLine="720"/>
        <w:contextualSpacing/>
        <w:jc w:val="mediumKashida"/>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 xml:space="preserve">اعتمد </w:t>
      </w:r>
      <w:r w:rsidR="00A013AC" w:rsidRPr="003E1F01">
        <w:rPr>
          <w:rFonts w:ascii="Simplified Arabic" w:hAnsi="Simplified Arabic" w:cs="Simplified Arabic"/>
          <w:sz w:val="28"/>
          <w:szCs w:val="28"/>
          <w:rtl/>
          <w:lang w:bidi="ar-EG"/>
        </w:rPr>
        <w:t xml:space="preserve">هذا المحور </w:t>
      </w:r>
      <w:r w:rsidR="00076442">
        <w:rPr>
          <w:rFonts w:ascii="Simplified Arabic" w:hAnsi="Simplified Arabic" w:cs="Simplified Arabic"/>
          <w:sz w:val="28"/>
          <w:szCs w:val="28"/>
          <w:rtl/>
          <w:lang w:bidi="ar-EG"/>
        </w:rPr>
        <w:t>القائم</w:t>
      </w:r>
      <w:r w:rsidR="00A013AC" w:rsidRPr="003E1F01">
        <w:rPr>
          <w:rFonts w:ascii="Simplified Arabic" w:hAnsi="Simplified Arabic" w:cs="Simplified Arabic"/>
          <w:sz w:val="28"/>
          <w:szCs w:val="28"/>
          <w:rtl/>
          <w:lang w:bidi="ar-EG"/>
        </w:rPr>
        <w:t xml:space="preserve"> على أربعة </w:t>
      </w:r>
      <w:r w:rsidR="00E06794">
        <w:rPr>
          <w:rFonts w:ascii="Simplified Arabic" w:hAnsi="Simplified Arabic" w:cs="Simplified Arabic"/>
          <w:sz w:val="28"/>
          <w:szCs w:val="28"/>
          <w:rtl/>
          <w:lang w:bidi="ar-EG"/>
        </w:rPr>
        <w:t xml:space="preserve">إستراتيجيات </w:t>
      </w:r>
      <w:r w:rsidR="00A013AC" w:rsidRPr="003E1F01">
        <w:rPr>
          <w:rFonts w:ascii="Simplified Arabic" w:hAnsi="Simplified Arabic" w:cs="Simplified Arabic"/>
          <w:sz w:val="28"/>
          <w:szCs w:val="28"/>
          <w:rtl/>
          <w:lang w:bidi="ar-EG"/>
        </w:rPr>
        <w:t xml:space="preserve"> هامة تعتبر هى الداعم الرئيسى لمرحلة التحول الرقمى </w:t>
      </w:r>
      <w:r w:rsidR="005E3308">
        <w:rPr>
          <w:rFonts w:ascii="Simplified Arabic" w:hAnsi="Simplified Arabic" w:cs="Simplified Arabic"/>
          <w:sz w:val="28"/>
          <w:szCs w:val="28"/>
          <w:rtl/>
          <w:lang w:bidi="ar-EG"/>
        </w:rPr>
        <w:t>إلي</w:t>
      </w:r>
      <w:r w:rsidR="00A013AC" w:rsidRPr="003E1F01">
        <w:rPr>
          <w:rFonts w:ascii="Simplified Arabic" w:hAnsi="Simplified Arabic" w:cs="Simplified Arabic"/>
          <w:sz w:val="28"/>
          <w:szCs w:val="28"/>
          <w:rtl/>
          <w:lang w:bidi="ar-EG"/>
        </w:rPr>
        <w:t xml:space="preserve">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00A013AC" w:rsidRPr="003E1F01">
        <w:rPr>
          <w:rFonts w:ascii="Simplified Arabic" w:hAnsi="Simplified Arabic" w:cs="Simplified Arabic"/>
          <w:sz w:val="28"/>
          <w:szCs w:val="28"/>
          <w:rtl/>
          <w:lang w:bidi="ar-EG"/>
        </w:rPr>
        <w:t>على المعرفة، إتخذت الدولة إتجاهاً مؤثراً وفاعلاً لتحقيق طفرة نوعية فى الخدمات الرقمية إعتمدت على</w:t>
      </w:r>
      <w:r w:rsidR="004A1C38">
        <w:rPr>
          <w:rFonts w:ascii="Simplified Arabic" w:hAnsi="Simplified Arabic" w:cs="Simplified Arabic" w:hint="cs"/>
          <w:sz w:val="28"/>
          <w:szCs w:val="28"/>
          <w:rtl/>
          <w:lang w:bidi="ar-EG"/>
        </w:rPr>
        <w:t>:</w:t>
      </w:r>
      <w:r w:rsidR="00A013AC" w:rsidRPr="003E1F01">
        <w:rPr>
          <w:rFonts w:ascii="Simplified Arabic" w:hAnsi="Simplified Arabic" w:cs="Simplified Arabic"/>
          <w:sz w:val="28"/>
          <w:szCs w:val="28"/>
          <w:rtl/>
          <w:lang w:bidi="ar-EG"/>
        </w:rPr>
        <w:t xml:space="preserve"> </w:t>
      </w:r>
    </w:p>
    <w:p w14:paraId="0B418901" w14:textId="16A4A4E3" w:rsidR="00A013AC" w:rsidRPr="003E1F01" w:rsidRDefault="000C6DAB" w:rsidP="003B2D3D">
      <w:pPr>
        <w:pStyle w:val="Heading90"/>
        <w:bidi/>
        <w:spacing w:before="0" w:line="216" w:lineRule="auto"/>
        <w:ind w:left="112" w:hanging="112"/>
        <w:jc w:val="both"/>
        <w:rPr>
          <w:i w:val="0"/>
          <w:iCs w:val="0"/>
          <w:color w:val="auto"/>
          <w:sz w:val="28"/>
          <w:szCs w:val="28"/>
          <w:rtl/>
          <w:lang w:bidi="ar-EG"/>
        </w:rPr>
      </w:pPr>
      <w:r w:rsidRPr="003E1F01">
        <w:rPr>
          <w:rFonts w:ascii="Simplified Arabic" w:hAnsi="Simplified Arabic" w:cs="Simplified Arabic" w:hint="cs"/>
          <w:b/>
          <w:bCs/>
          <w:i w:val="0"/>
          <w:iCs w:val="0"/>
          <w:color w:val="auto"/>
          <w:sz w:val="28"/>
          <w:szCs w:val="28"/>
          <w:rtl/>
          <w:lang w:bidi="ar-EG"/>
        </w:rPr>
        <w:t>أ.</w:t>
      </w:r>
      <w:r w:rsidR="00A013AC" w:rsidRPr="003E1F01">
        <w:rPr>
          <w:rFonts w:ascii="Simplified Arabic" w:hAnsi="Simplified Arabic" w:cs="Simplified Arabic"/>
          <w:b/>
          <w:bCs/>
          <w:i w:val="0"/>
          <w:iCs w:val="0"/>
          <w:color w:val="auto"/>
          <w:sz w:val="28"/>
          <w:szCs w:val="28"/>
          <w:rtl/>
          <w:lang w:bidi="ar-EG"/>
        </w:rPr>
        <w:t>استراتيجية مجتمع المعلومات (2003 - 2005)</w:t>
      </w:r>
      <w:r w:rsidR="0003123C">
        <w:rPr>
          <w:rFonts w:ascii="Simplified Arabic" w:hAnsi="Simplified Arabic" w:cs="Simplified Arabic" w:hint="cs"/>
          <w:b/>
          <w:bCs/>
          <w:i w:val="0"/>
          <w:iCs w:val="0"/>
          <w:color w:val="auto"/>
          <w:sz w:val="28"/>
          <w:szCs w:val="28"/>
          <w:rtl/>
          <w:lang w:bidi="ar-EG"/>
        </w:rPr>
        <w:t xml:space="preserve"> :</w:t>
      </w:r>
      <w:r w:rsidR="00A013AC" w:rsidRPr="003E1F01">
        <w:rPr>
          <w:rFonts w:ascii="Simplified Arabic" w:hAnsi="Simplified Arabic" w:cs="Simplified Arabic"/>
          <w:i w:val="0"/>
          <w:iCs w:val="0"/>
          <w:color w:val="auto"/>
          <w:sz w:val="28"/>
          <w:szCs w:val="28"/>
          <w:rtl/>
          <w:lang w:bidi="ar-EG"/>
        </w:rPr>
        <w:t xml:space="preserve"> التي اعتمدت عدة محاور منها دعم التعليم الإلكتروني والتطوير التشريعي وبناء هيئة تطوير تكنولوجيا المعلومات ومركز اعتماد البرمجيات. وأخيراً دعم العمل الحكومي في قطاع الاعمال والصحة والثقافة</w:t>
      </w:r>
      <w:r w:rsidR="00A013AC" w:rsidRPr="003E1F01">
        <w:rPr>
          <w:rStyle w:val="FootnoteReference"/>
          <w:rFonts w:ascii="Simplified Arabic" w:hAnsi="Simplified Arabic" w:cs="Simplified Arabic"/>
          <w:i w:val="0"/>
          <w:iCs w:val="0"/>
          <w:color w:val="auto"/>
          <w:sz w:val="28"/>
          <w:szCs w:val="28"/>
          <w:rtl/>
          <w:lang w:bidi="ar-EG"/>
        </w:rPr>
        <w:footnoteReference w:id="36"/>
      </w:r>
      <w:r w:rsidR="00A013AC" w:rsidRPr="003E1F01">
        <w:rPr>
          <w:rFonts w:ascii="Simplified Arabic" w:hAnsi="Simplified Arabic" w:cs="Simplified Arabic"/>
          <w:i w:val="0"/>
          <w:iCs w:val="0"/>
          <w:color w:val="auto"/>
          <w:sz w:val="28"/>
          <w:szCs w:val="28"/>
          <w:rtl/>
          <w:lang w:bidi="ar-EG"/>
        </w:rPr>
        <w:t>.</w:t>
      </w:r>
    </w:p>
    <w:p w14:paraId="6C31B458" w14:textId="3BDF275C" w:rsidR="00A013AC" w:rsidRPr="003E1F01" w:rsidRDefault="00A013AC" w:rsidP="003B2D3D">
      <w:pPr>
        <w:bidi/>
        <w:spacing w:after="0" w:line="216" w:lineRule="auto"/>
        <w:ind w:left="112"/>
        <w:jc w:val="both"/>
        <w:rPr>
          <w:rFonts w:ascii="Simplified Arabic" w:hAnsi="Simplified Arabic" w:cs="Simplified Arabic"/>
          <w:sz w:val="28"/>
          <w:szCs w:val="28"/>
          <w:rtl/>
          <w:lang w:bidi="ar-EG"/>
        </w:rPr>
      </w:pPr>
      <w:bookmarkStart w:id="77" w:name="_Hlk56686324"/>
      <w:r w:rsidRPr="003E1F01">
        <w:rPr>
          <w:rFonts w:ascii="Simplified Arabic" w:hAnsi="Simplified Arabic" w:cs="Simplified Arabic"/>
          <w:sz w:val="28"/>
          <w:szCs w:val="28"/>
          <w:rtl/>
          <w:lang w:bidi="ar-EG"/>
        </w:rPr>
        <w:t xml:space="preserve">ونجحت </w:t>
      </w:r>
      <w:r w:rsidR="00E061EB">
        <w:rPr>
          <w:rFonts w:ascii="Simplified Arabic" w:hAnsi="Simplified Arabic" w:cs="Simplified Arabic"/>
          <w:sz w:val="28"/>
          <w:szCs w:val="28"/>
          <w:rtl/>
          <w:lang w:bidi="ar-EG"/>
        </w:rPr>
        <w:t>الإستراتيجية</w:t>
      </w:r>
      <w:r w:rsidRPr="003E1F01">
        <w:rPr>
          <w:rFonts w:ascii="Simplified Arabic" w:hAnsi="Simplified Arabic" w:cs="Simplified Arabic"/>
          <w:sz w:val="28"/>
          <w:szCs w:val="28"/>
          <w:rtl/>
          <w:lang w:bidi="ar-EG"/>
        </w:rPr>
        <w:t xml:space="preserve"> في إنشاء الإطار المؤسسي والتشريعي لهيئة تنمية صناعة تكنولوجيا المعلومات. وكان من المفترض أن تنتهى هذه </w:t>
      </w:r>
      <w:r w:rsidR="00E061EB">
        <w:rPr>
          <w:rFonts w:ascii="Simplified Arabic" w:hAnsi="Simplified Arabic" w:cs="Simplified Arabic"/>
          <w:sz w:val="28"/>
          <w:szCs w:val="28"/>
          <w:rtl/>
          <w:lang w:bidi="ar-EG"/>
        </w:rPr>
        <w:t>الإستراتيجية</w:t>
      </w:r>
      <w:r w:rsidRPr="003E1F01">
        <w:rPr>
          <w:rFonts w:ascii="Simplified Arabic" w:hAnsi="Simplified Arabic" w:cs="Simplified Arabic"/>
          <w:sz w:val="28"/>
          <w:szCs w:val="28"/>
          <w:rtl/>
          <w:lang w:bidi="ar-EG"/>
        </w:rPr>
        <w:t xml:space="preserve"> بمجتمع متصل ذو قاعده معلوماتية موحده وخاصة في مجالات العمل الحكومي والخدمات الصحية والتعليمية.</w:t>
      </w:r>
      <w:bookmarkEnd w:id="77"/>
    </w:p>
    <w:p w14:paraId="49E07629" w14:textId="4872D3EE" w:rsidR="00A013AC" w:rsidRDefault="000C6DAB" w:rsidP="003B2D3D">
      <w:pPr>
        <w:tabs>
          <w:tab w:val="right" w:pos="373"/>
        </w:tabs>
        <w:bidi/>
        <w:spacing w:after="0" w:line="240" w:lineRule="auto"/>
        <w:ind w:left="112" w:hanging="112"/>
        <w:jc w:val="both"/>
        <w:rPr>
          <w:rFonts w:ascii="Simplified Arabic" w:hAnsi="Simplified Arabic" w:cs="Simplified Arabic"/>
          <w:sz w:val="28"/>
          <w:szCs w:val="28"/>
          <w:shd w:val="clear" w:color="auto" w:fill="F8F9FA"/>
          <w:rtl/>
          <w:lang w:bidi="ar-EG"/>
        </w:rPr>
      </w:pPr>
      <w:r w:rsidRPr="003E1F01">
        <w:rPr>
          <w:rFonts w:ascii="Simplified Arabic" w:hAnsi="Simplified Arabic" w:cs="Simplified Arabic" w:hint="cs"/>
          <w:b/>
          <w:bCs/>
          <w:sz w:val="28"/>
          <w:szCs w:val="28"/>
          <w:rtl/>
          <w:lang w:val="en-GB" w:bidi="ar-EG"/>
        </w:rPr>
        <w:lastRenderedPageBreak/>
        <w:t>ب.</w:t>
      </w:r>
      <w:r w:rsidR="00A013AC" w:rsidRPr="003E1F01">
        <w:rPr>
          <w:rFonts w:ascii="Simplified Arabic" w:hAnsi="Simplified Arabic" w:cs="Simplified Arabic"/>
          <w:b/>
          <w:bCs/>
          <w:sz w:val="28"/>
          <w:szCs w:val="28"/>
          <w:rtl/>
          <w:lang w:val="en-GB" w:bidi="ar-EG"/>
        </w:rPr>
        <w:t>استراتيجية التجارة الإلكترونية</w:t>
      </w:r>
      <w:r w:rsidR="0003123C">
        <w:rPr>
          <w:rFonts w:ascii="Simplified Arabic" w:hAnsi="Simplified Arabic" w:cs="Simplified Arabic" w:hint="cs"/>
          <w:b/>
          <w:bCs/>
          <w:sz w:val="28"/>
          <w:szCs w:val="28"/>
          <w:rtl/>
          <w:lang w:val="en-GB" w:bidi="ar-EG"/>
        </w:rPr>
        <w:t xml:space="preserve"> :</w:t>
      </w:r>
      <w:r w:rsidR="00A013AC" w:rsidRPr="003E1F01">
        <w:rPr>
          <w:rFonts w:ascii="Simplified Arabic" w:hAnsi="Simplified Arabic" w:cs="Simplified Arabic" w:hint="cs"/>
          <w:sz w:val="28"/>
          <w:szCs w:val="28"/>
          <w:rtl/>
          <w:lang w:val="en-GB" w:bidi="ar-EG"/>
        </w:rPr>
        <w:t xml:space="preserve"> </w:t>
      </w:r>
      <w:r w:rsidR="006E7BC4" w:rsidRPr="003E1F01">
        <w:rPr>
          <w:rFonts w:ascii="Simplified Arabic" w:hAnsi="Simplified Arabic" w:cs="Simplified Arabic" w:hint="cs"/>
          <w:sz w:val="28"/>
          <w:szCs w:val="28"/>
          <w:rtl/>
          <w:lang w:val="en-GB" w:bidi="ar-EG"/>
        </w:rPr>
        <w:t xml:space="preserve">وتم اطلاقها عام </w:t>
      </w:r>
      <w:r w:rsidR="00A013AC" w:rsidRPr="003E1F01">
        <w:rPr>
          <w:rFonts w:ascii="Simplified Arabic" w:hAnsi="Simplified Arabic" w:cs="Simplified Arabic"/>
          <w:sz w:val="28"/>
          <w:szCs w:val="28"/>
          <w:rtl/>
          <w:lang w:val="en-GB" w:bidi="ar-EG"/>
        </w:rPr>
        <w:t>(2017)، بالتعاون مع مؤتمر الأمم المتحدة للتجارة والتنمية</w:t>
      </w:r>
      <w:r w:rsidR="00A013AC" w:rsidRPr="003E1F01">
        <w:rPr>
          <w:rFonts w:ascii="Simplified Arabic" w:hAnsi="Simplified Arabic" w:cs="Simplified Arabic"/>
          <w:sz w:val="28"/>
          <w:szCs w:val="28"/>
          <w:lang w:val="en-GB" w:bidi="ar-EG"/>
        </w:rPr>
        <w:t xml:space="preserve"> (UNCTAD)</w:t>
      </w:r>
      <w:r w:rsidR="00A013AC" w:rsidRPr="003E1F01">
        <w:rPr>
          <w:rFonts w:ascii="Simplified Arabic" w:hAnsi="Simplified Arabic" w:cs="Simplified Arabic"/>
          <w:sz w:val="28"/>
          <w:szCs w:val="28"/>
          <w:rtl/>
          <w:lang w:val="en-GB" w:bidi="ar-EG"/>
        </w:rPr>
        <w:t>.  واستهدفت</w:t>
      </w:r>
      <w:r w:rsidR="00A013AC" w:rsidRPr="003E1F01">
        <w:rPr>
          <w:rFonts w:ascii="Simplified Arabic" w:hAnsi="Simplified Arabic" w:cs="Simplified Arabic"/>
          <w:sz w:val="28"/>
          <w:szCs w:val="28"/>
          <w:shd w:val="clear" w:color="auto" w:fill="F8F9FA"/>
          <w:rtl/>
          <w:lang w:bidi="ar-EG"/>
        </w:rPr>
        <w:t xml:space="preserve"> </w:t>
      </w:r>
      <w:r w:rsidR="00E061EB">
        <w:rPr>
          <w:rFonts w:ascii="Simplified Arabic" w:hAnsi="Simplified Arabic" w:cs="Simplified Arabic"/>
          <w:sz w:val="28"/>
          <w:szCs w:val="28"/>
          <w:rtl/>
          <w:lang w:val="en-GB" w:bidi="ar-EG"/>
        </w:rPr>
        <w:t>الإستراتيجية</w:t>
      </w:r>
      <w:r w:rsidR="00A013AC" w:rsidRPr="003E1F01">
        <w:rPr>
          <w:rFonts w:ascii="Simplified Arabic" w:hAnsi="Simplified Arabic" w:cs="Simplified Arabic"/>
          <w:sz w:val="28"/>
          <w:szCs w:val="28"/>
          <w:rtl/>
          <w:lang w:val="en-GB" w:bidi="ar-EG"/>
        </w:rPr>
        <w:t xml:space="preserve"> الوصول في عام 2020 بمساهمة </w:t>
      </w:r>
      <w:r w:rsidR="00A013AC" w:rsidRPr="000D4FE4">
        <w:rPr>
          <w:rFonts w:ascii="Simplified Arabic" w:hAnsi="Simplified Arabic" w:cs="Simplified Arabic"/>
          <w:sz w:val="28"/>
          <w:szCs w:val="28"/>
          <w:shd w:val="clear" w:color="auto" w:fill="FFFFFF" w:themeFill="background1"/>
          <w:rtl/>
          <w:lang w:val="en-GB" w:bidi="ar-EG"/>
        </w:rPr>
        <w:t>التجارة الإلكترونية في الناتج المحلى الإجمالي لنسبة 2.35 %  وذلك بالتزامن مع صدور قانون التجارة الإلكترونية</w:t>
      </w:r>
      <w:r w:rsidR="00A013AC" w:rsidRPr="000D4FE4">
        <w:rPr>
          <w:rStyle w:val="FootnoteReference"/>
          <w:rFonts w:ascii="Simplified Arabic" w:hAnsi="Simplified Arabic" w:cs="Simplified Arabic"/>
          <w:sz w:val="28"/>
          <w:szCs w:val="28"/>
          <w:shd w:val="clear" w:color="auto" w:fill="FFFFFF" w:themeFill="background1"/>
          <w:rtl/>
          <w:lang w:bidi="ar-EG"/>
        </w:rPr>
        <w:footnoteReference w:id="37"/>
      </w:r>
      <w:r w:rsidR="00A013AC" w:rsidRPr="000D4FE4">
        <w:rPr>
          <w:rFonts w:ascii="Simplified Arabic" w:hAnsi="Simplified Arabic" w:cs="Simplified Arabic"/>
          <w:sz w:val="28"/>
          <w:szCs w:val="28"/>
          <w:shd w:val="clear" w:color="auto" w:fill="FFFFFF" w:themeFill="background1"/>
          <w:rtl/>
          <w:lang w:bidi="ar-EG"/>
        </w:rPr>
        <w:t>.</w:t>
      </w:r>
      <w:r w:rsidR="00A013AC" w:rsidRPr="000D4FE4">
        <w:rPr>
          <w:rFonts w:ascii="Simplified Arabic" w:hAnsi="Simplified Arabic" w:cs="Simplified Arabic"/>
          <w:sz w:val="28"/>
          <w:szCs w:val="28"/>
          <w:shd w:val="clear" w:color="auto" w:fill="FFFFFF" w:themeFill="background1"/>
          <w:lang w:bidi="ar-EG"/>
        </w:rPr>
        <w:t xml:space="preserve"> </w:t>
      </w:r>
      <w:r w:rsidR="00A013AC" w:rsidRPr="000D4FE4">
        <w:rPr>
          <w:rFonts w:ascii="Simplified Arabic" w:hAnsi="Simplified Arabic" w:cs="Simplified Arabic"/>
          <w:sz w:val="28"/>
          <w:szCs w:val="28"/>
          <w:shd w:val="clear" w:color="auto" w:fill="FFFFFF" w:themeFill="background1"/>
          <w:rtl/>
          <w:lang w:bidi="ar-EG"/>
        </w:rPr>
        <w:t xml:space="preserve"> ونجحت </w:t>
      </w:r>
      <w:r w:rsidR="00E061EB" w:rsidRPr="000D4FE4">
        <w:rPr>
          <w:rFonts w:ascii="Simplified Arabic" w:hAnsi="Simplified Arabic" w:cs="Simplified Arabic"/>
          <w:sz w:val="28"/>
          <w:szCs w:val="28"/>
          <w:shd w:val="clear" w:color="auto" w:fill="FFFFFF" w:themeFill="background1"/>
          <w:rtl/>
          <w:lang w:bidi="ar-EG"/>
        </w:rPr>
        <w:t>الإستراتيجية</w:t>
      </w:r>
      <w:r w:rsidR="00A013AC" w:rsidRPr="000D4FE4">
        <w:rPr>
          <w:rFonts w:ascii="Simplified Arabic" w:hAnsi="Simplified Arabic" w:cs="Simplified Arabic"/>
          <w:sz w:val="28"/>
          <w:szCs w:val="28"/>
          <w:shd w:val="clear" w:color="auto" w:fill="FFFFFF" w:themeFill="background1"/>
          <w:rtl/>
          <w:lang w:bidi="ar-EG"/>
        </w:rPr>
        <w:t xml:space="preserve"> في الوصول بحجم التجارة الإلكترونية في مصر </w:t>
      </w:r>
      <w:r w:rsidR="005E3308" w:rsidRPr="000D4FE4">
        <w:rPr>
          <w:rFonts w:ascii="Simplified Arabic" w:hAnsi="Simplified Arabic" w:cs="Simplified Arabic"/>
          <w:sz w:val="28"/>
          <w:szCs w:val="28"/>
          <w:shd w:val="clear" w:color="auto" w:fill="FFFFFF" w:themeFill="background1"/>
          <w:rtl/>
          <w:lang w:bidi="ar-EG"/>
        </w:rPr>
        <w:t xml:space="preserve">إلي </w:t>
      </w:r>
      <w:r w:rsidR="00A013AC" w:rsidRPr="000D4FE4">
        <w:rPr>
          <w:rFonts w:ascii="Simplified Arabic" w:hAnsi="Simplified Arabic" w:cs="Simplified Arabic"/>
          <w:sz w:val="28"/>
          <w:szCs w:val="28"/>
          <w:shd w:val="clear" w:color="auto" w:fill="FFFFFF" w:themeFill="background1"/>
          <w:rtl/>
          <w:lang w:bidi="ar-EG"/>
        </w:rPr>
        <w:t xml:space="preserve"> 2 مليار دولار بالرغم من عدم صدور القانون حتى عام </w:t>
      </w:r>
      <w:r w:rsidR="00511B3D" w:rsidRPr="000D4FE4">
        <w:rPr>
          <w:rFonts w:ascii="Simplified Arabic" w:hAnsi="Simplified Arabic" w:cs="Simplified Arabic"/>
          <w:sz w:val="28"/>
          <w:szCs w:val="28"/>
          <w:shd w:val="clear" w:color="auto" w:fill="FFFFFF" w:themeFill="background1"/>
          <w:lang w:bidi="ar-EG"/>
        </w:rPr>
        <w:t>2022</w:t>
      </w:r>
      <w:r w:rsidR="00A013AC" w:rsidRPr="000D4FE4">
        <w:rPr>
          <w:rFonts w:ascii="Simplified Arabic" w:hAnsi="Simplified Arabic" w:cs="Simplified Arabic"/>
          <w:sz w:val="28"/>
          <w:szCs w:val="28"/>
          <w:shd w:val="clear" w:color="auto" w:fill="FFFFFF" w:themeFill="background1"/>
          <w:rtl/>
          <w:lang w:bidi="ar-EG"/>
        </w:rPr>
        <w:t>.</w:t>
      </w:r>
    </w:p>
    <w:p w14:paraId="4321F190" w14:textId="03FE0A9F" w:rsidR="00A013AC" w:rsidRPr="006534E3" w:rsidRDefault="000C6DAB" w:rsidP="003B2D3D">
      <w:pPr>
        <w:bidi/>
        <w:spacing w:after="0" w:line="240" w:lineRule="auto"/>
        <w:ind w:left="112" w:hanging="112"/>
        <w:jc w:val="both"/>
        <w:rPr>
          <w:rFonts w:ascii="Simplified Arabic" w:hAnsi="Simplified Arabic" w:cs="Simplified Arabic"/>
          <w:sz w:val="28"/>
          <w:szCs w:val="28"/>
          <w:rtl/>
          <w:lang w:bidi="ar-EG"/>
        </w:rPr>
      </w:pPr>
      <w:r w:rsidRPr="006534E3">
        <w:rPr>
          <w:rFonts w:ascii="Simplified Arabic" w:hAnsi="Simplified Arabic" w:cs="Simplified Arabic" w:hint="cs"/>
          <w:b/>
          <w:bCs/>
          <w:sz w:val="28"/>
          <w:szCs w:val="28"/>
          <w:rtl/>
          <w:lang w:bidi="ar-EG"/>
        </w:rPr>
        <w:t>ت.</w:t>
      </w:r>
      <w:r w:rsidR="00E061EB">
        <w:rPr>
          <w:rFonts w:ascii="Simplified Arabic" w:hAnsi="Simplified Arabic" w:cs="Simplified Arabic"/>
          <w:b/>
          <w:bCs/>
          <w:sz w:val="28"/>
          <w:szCs w:val="28"/>
          <w:rtl/>
          <w:lang w:val="en-GB" w:bidi="ar-EG"/>
        </w:rPr>
        <w:t>الإستراتيجية</w:t>
      </w:r>
      <w:r w:rsidR="00A013AC" w:rsidRPr="006534E3">
        <w:rPr>
          <w:rFonts w:ascii="Simplified Arabic" w:hAnsi="Simplified Arabic" w:cs="Simplified Arabic"/>
          <w:b/>
          <w:bCs/>
          <w:sz w:val="28"/>
          <w:szCs w:val="28"/>
          <w:rtl/>
          <w:lang w:val="en-GB" w:bidi="ar-EG"/>
        </w:rPr>
        <w:t xml:space="preserve"> الوطنية للمحتوى الرقمي العربي (2017)</w:t>
      </w:r>
      <w:r w:rsidR="0003123C" w:rsidRPr="006534E3">
        <w:rPr>
          <w:rFonts w:ascii="Simplified Arabic" w:hAnsi="Simplified Arabic" w:cs="Simplified Arabic" w:hint="cs"/>
          <w:b/>
          <w:bCs/>
          <w:sz w:val="28"/>
          <w:szCs w:val="28"/>
          <w:rtl/>
          <w:lang w:val="en-GB" w:bidi="ar-EG"/>
        </w:rPr>
        <w:t xml:space="preserve"> :</w:t>
      </w:r>
      <w:r w:rsidR="00A013AC" w:rsidRPr="006534E3">
        <w:rPr>
          <w:rFonts w:ascii="Simplified Arabic" w:hAnsi="Simplified Arabic" w:cs="Simplified Arabic"/>
          <w:sz w:val="28"/>
          <w:szCs w:val="28"/>
          <w:rtl/>
          <w:lang w:val="en-GB" w:bidi="ar-EG"/>
        </w:rPr>
        <w:t xml:space="preserve"> </w:t>
      </w:r>
      <w:r w:rsidR="00A013AC" w:rsidRPr="006534E3">
        <w:rPr>
          <w:rFonts w:ascii="Simplified Arabic" w:hAnsi="Simplified Arabic" w:cs="Simplified Arabic"/>
          <w:sz w:val="28"/>
          <w:szCs w:val="28"/>
          <w:rtl/>
          <w:lang w:bidi="ar-SY"/>
        </w:rPr>
        <w:t xml:space="preserve">وضعت الدولة هذه </w:t>
      </w:r>
      <w:r w:rsidR="00E061EB">
        <w:rPr>
          <w:rFonts w:ascii="Simplified Arabic" w:hAnsi="Simplified Arabic" w:cs="Simplified Arabic"/>
          <w:sz w:val="28"/>
          <w:szCs w:val="28"/>
          <w:rtl/>
          <w:lang w:bidi="ar-SY"/>
        </w:rPr>
        <w:t>الإستراتيجية</w:t>
      </w:r>
      <w:r w:rsidR="00A013AC" w:rsidRPr="006534E3">
        <w:rPr>
          <w:rFonts w:ascii="Simplified Arabic" w:hAnsi="Simplified Arabic" w:cs="Simplified Arabic"/>
          <w:sz w:val="28"/>
          <w:szCs w:val="28"/>
          <w:rtl/>
          <w:lang w:bidi="ar-SY"/>
        </w:rPr>
        <w:t xml:space="preserve"> للحفاظ على الهوية المصرية ويضمن التواصل مع الثقافات والحضارات المختلفة، بما يخدم التحول </w:t>
      </w:r>
      <w:r w:rsidR="005E3308">
        <w:rPr>
          <w:rFonts w:ascii="Simplified Arabic" w:hAnsi="Simplified Arabic" w:cs="Simplified Arabic"/>
          <w:sz w:val="28"/>
          <w:szCs w:val="28"/>
          <w:rtl/>
          <w:lang w:bidi="ar-SY"/>
        </w:rPr>
        <w:t xml:space="preserve">إلي </w:t>
      </w:r>
      <w:r w:rsidR="00A013AC" w:rsidRPr="006534E3">
        <w:rPr>
          <w:rFonts w:ascii="Simplified Arabic" w:hAnsi="Simplified Arabic" w:cs="Simplified Arabic"/>
          <w:sz w:val="28"/>
          <w:szCs w:val="28"/>
          <w:rtl/>
          <w:lang w:bidi="ar-SY"/>
        </w:rPr>
        <w:t xml:space="preserve"> ال</w:t>
      </w:r>
      <w:r w:rsidR="00E06794">
        <w:rPr>
          <w:rFonts w:ascii="Simplified Arabic" w:hAnsi="Simplified Arabic" w:cs="Simplified Arabic"/>
          <w:sz w:val="28"/>
          <w:szCs w:val="28"/>
          <w:rtl/>
          <w:lang w:bidi="ar-SY"/>
        </w:rPr>
        <w:t xml:space="preserve">إقتصاد </w:t>
      </w:r>
      <w:r w:rsidR="00076442">
        <w:rPr>
          <w:rFonts w:ascii="Simplified Arabic" w:hAnsi="Simplified Arabic" w:cs="Simplified Arabic"/>
          <w:sz w:val="28"/>
          <w:szCs w:val="28"/>
          <w:rtl/>
          <w:lang w:bidi="ar-SY"/>
        </w:rPr>
        <w:t>القائم</w:t>
      </w:r>
      <w:r w:rsidR="00A013AC" w:rsidRPr="006534E3">
        <w:rPr>
          <w:rFonts w:ascii="Simplified Arabic" w:hAnsi="Simplified Arabic" w:cs="Simplified Arabic"/>
          <w:sz w:val="28"/>
          <w:szCs w:val="28"/>
          <w:rtl/>
          <w:lang w:bidi="ar-SY"/>
        </w:rPr>
        <w:t xml:space="preserve"> على المعرفة. وارتكزت هذه </w:t>
      </w:r>
      <w:r w:rsidR="00E061EB">
        <w:rPr>
          <w:rFonts w:ascii="Simplified Arabic" w:hAnsi="Simplified Arabic" w:cs="Simplified Arabic"/>
          <w:sz w:val="28"/>
          <w:szCs w:val="28"/>
          <w:rtl/>
          <w:lang w:bidi="ar-SY"/>
        </w:rPr>
        <w:t>الإستراتيجية</w:t>
      </w:r>
      <w:r w:rsidR="00A013AC" w:rsidRPr="006534E3">
        <w:rPr>
          <w:rFonts w:ascii="Simplified Arabic" w:hAnsi="Simplified Arabic" w:cs="Simplified Arabic"/>
          <w:sz w:val="28"/>
          <w:szCs w:val="28"/>
          <w:rtl/>
          <w:lang w:bidi="ar-SY"/>
        </w:rPr>
        <w:t xml:space="preserve"> على عدة محاور هي</w:t>
      </w:r>
      <w:r w:rsidR="00A013AC" w:rsidRPr="006534E3">
        <w:rPr>
          <w:rtl/>
          <w:lang w:val="en-GB" w:bidi="ar-EG"/>
        </w:rPr>
        <w:footnoteReference w:id="38"/>
      </w:r>
      <w:r w:rsidR="00A013AC" w:rsidRPr="006534E3">
        <w:rPr>
          <w:rFonts w:ascii="Simplified Arabic" w:hAnsi="Simplified Arabic" w:cs="Simplified Arabic"/>
          <w:sz w:val="28"/>
          <w:szCs w:val="28"/>
          <w:lang w:val="en-GB" w:bidi="ar-EG"/>
        </w:rPr>
        <w:t xml:space="preserve"> </w:t>
      </w:r>
      <w:r w:rsidR="00A013AC" w:rsidRPr="006534E3">
        <w:rPr>
          <w:rFonts w:ascii="Simplified Arabic" w:hAnsi="Simplified Arabic" w:cs="Simplified Arabic"/>
          <w:sz w:val="28"/>
          <w:szCs w:val="28"/>
          <w:rtl/>
          <w:lang w:bidi="ar-SY"/>
        </w:rPr>
        <w:t xml:space="preserve"> </w:t>
      </w:r>
    </w:p>
    <w:p w14:paraId="083D0605" w14:textId="77777777" w:rsidR="00A013AC" w:rsidRPr="006534E3" w:rsidRDefault="00A013AC">
      <w:pPr>
        <w:pStyle w:val="ListParagraph"/>
        <w:numPr>
          <w:ilvl w:val="0"/>
          <w:numId w:val="29"/>
        </w:numPr>
        <w:bidi/>
        <w:spacing w:line="240" w:lineRule="auto"/>
        <w:ind w:left="373" w:hanging="270"/>
        <w:jc w:val="both"/>
        <w:rPr>
          <w:rFonts w:ascii="Simplified Arabic" w:hAnsi="Simplified Arabic" w:cs="Simplified Arabic"/>
          <w:sz w:val="28"/>
          <w:szCs w:val="28"/>
          <w:rtl/>
          <w:lang w:bidi="ar-SY"/>
        </w:rPr>
      </w:pPr>
      <w:r w:rsidRPr="006534E3">
        <w:rPr>
          <w:rFonts w:ascii="Simplified Arabic" w:hAnsi="Simplified Arabic" w:cs="Simplified Arabic"/>
          <w:sz w:val="28"/>
          <w:szCs w:val="28"/>
          <w:rtl/>
          <w:lang w:bidi="ar-SY"/>
        </w:rPr>
        <w:t>توفير منظومة متكاملة للبنية التحتية بما فيها من مستودعات رقمية وبنية تشريعية.</w:t>
      </w:r>
    </w:p>
    <w:p w14:paraId="281CA617" w14:textId="77777777" w:rsidR="00A013AC" w:rsidRPr="006534E3" w:rsidRDefault="00A013AC">
      <w:pPr>
        <w:pStyle w:val="ListParagraph"/>
        <w:numPr>
          <w:ilvl w:val="0"/>
          <w:numId w:val="29"/>
        </w:numPr>
        <w:bidi/>
        <w:spacing w:line="240" w:lineRule="auto"/>
        <w:ind w:left="373" w:hanging="270"/>
        <w:jc w:val="both"/>
        <w:rPr>
          <w:rFonts w:ascii="Simplified Arabic" w:hAnsi="Simplified Arabic" w:cs="Simplified Arabic"/>
          <w:sz w:val="28"/>
          <w:szCs w:val="28"/>
          <w:rtl/>
          <w:lang w:bidi="ar-SY"/>
        </w:rPr>
      </w:pPr>
      <w:r w:rsidRPr="006534E3">
        <w:rPr>
          <w:rFonts w:ascii="Simplified Arabic" w:hAnsi="Simplified Arabic" w:cs="Simplified Arabic"/>
          <w:sz w:val="28"/>
          <w:szCs w:val="28"/>
          <w:rtl/>
          <w:lang w:bidi="ar-SY"/>
        </w:rPr>
        <w:t>تنمية الكوادر البشرية وبناء القدرات المؤسسية</w:t>
      </w:r>
    </w:p>
    <w:p w14:paraId="56F308C3" w14:textId="2F433F09" w:rsidR="00A013AC" w:rsidRPr="006534E3" w:rsidRDefault="00A013AC">
      <w:pPr>
        <w:pStyle w:val="ListParagraph"/>
        <w:numPr>
          <w:ilvl w:val="0"/>
          <w:numId w:val="29"/>
        </w:numPr>
        <w:bidi/>
        <w:spacing w:line="240" w:lineRule="auto"/>
        <w:ind w:left="373" w:hanging="270"/>
        <w:jc w:val="both"/>
        <w:rPr>
          <w:rFonts w:ascii="Simplified Arabic" w:hAnsi="Simplified Arabic" w:cs="Simplified Arabic"/>
          <w:sz w:val="28"/>
          <w:szCs w:val="28"/>
          <w:rtl/>
          <w:lang w:bidi="ar-SY"/>
        </w:rPr>
      </w:pPr>
      <w:r w:rsidRPr="006534E3">
        <w:rPr>
          <w:rFonts w:ascii="Simplified Arabic" w:hAnsi="Simplified Arabic" w:cs="Simplified Arabic"/>
          <w:sz w:val="28"/>
          <w:szCs w:val="28"/>
          <w:rtl/>
          <w:lang w:bidi="ar-SY"/>
        </w:rPr>
        <w:t>تطوير المحتوى الحكومى</w:t>
      </w:r>
      <w:r w:rsidR="005F0ADA" w:rsidRPr="006534E3">
        <w:rPr>
          <w:rFonts w:ascii="Simplified Arabic" w:hAnsi="Simplified Arabic" w:cs="Simplified Arabic" w:hint="cs"/>
          <w:sz w:val="28"/>
          <w:szCs w:val="28"/>
          <w:rtl/>
          <w:lang w:bidi="ar-SY"/>
        </w:rPr>
        <w:t xml:space="preserve"> وا</w:t>
      </w:r>
      <w:r w:rsidRPr="006534E3">
        <w:rPr>
          <w:rFonts w:ascii="Simplified Arabic" w:hAnsi="Simplified Arabic" w:cs="Simplified Arabic"/>
          <w:sz w:val="28"/>
          <w:szCs w:val="28"/>
          <w:rtl/>
          <w:lang w:bidi="ar-SY"/>
        </w:rPr>
        <w:t>لمحتوى الرقمى العربى</w:t>
      </w:r>
    </w:p>
    <w:p w14:paraId="3A217F57" w14:textId="250A1B74" w:rsidR="00A013AC" w:rsidRPr="003E1F01" w:rsidRDefault="000C6DAB" w:rsidP="006A5D4A">
      <w:pPr>
        <w:bidi/>
        <w:spacing w:after="0" w:line="240" w:lineRule="auto"/>
        <w:ind w:left="253" w:hanging="253"/>
        <w:jc w:val="both"/>
        <w:rPr>
          <w:rFonts w:ascii="Simplified Arabic" w:hAnsi="Simplified Arabic" w:cs="Simplified Arabic"/>
          <w:sz w:val="28"/>
          <w:szCs w:val="28"/>
          <w:rtl/>
          <w:lang w:bidi="ar-EG"/>
        </w:rPr>
      </w:pPr>
      <w:r w:rsidRPr="003E1F01">
        <w:rPr>
          <w:rFonts w:ascii="Simplified Arabic" w:hAnsi="Simplified Arabic" w:cs="Simplified Arabic" w:hint="cs"/>
          <w:b/>
          <w:bCs/>
          <w:sz w:val="28"/>
          <w:szCs w:val="28"/>
          <w:rtl/>
          <w:lang w:bidi="ar-SY"/>
        </w:rPr>
        <w:t>ث.</w:t>
      </w:r>
      <w:r w:rsidR="00A013AC" w:rsidRPr="003E1F01">
        <w:rPr>
          <w:rFonts w:ascii="Simplified Arabic" w:hAnsi="Simplified Arabic" w:cs="Simplified Arabic" w:hint="cs"/>
          <w:b/>
          <w:bCs/>
          <w:sz w:val="28"/>
          <w:szCs w:val="28"/>
          <w:rtl/>
          <w:lang w:bidi="ar-SY"/>
        </w:rPr>
        <w:t>استراتيجية ال</w:t>
      </w:r>
      <w:r w:rsidR="00A013AC" w:rsidRPr="003E1F01">
        <w:rPr>
          <w:rFonts w:ascii="Simplified Arabic" w:hAnsi="Simplified Arabic" w:cs="Simplified Arabic" w:hint="cs"/>
          <w:b/>
          <w:bCs/>
          <w:sz w:val="28"/>
          <w:szCs w:val="28"/>
          <w:rtl/>
          <w:lang w:bidi="ar-EG"/>
        </w:rPr>
        <w:t>ذ</w:t>
      </w:r>
      <w:r w:rsidR="00A013AC" w:rsidRPr="003E1F01">
        <w:rPr>
          <w:rFonts w:ascii="Simplified Arabic" w:hAnsi="Simplified Arabic" w:cs="Simplified Arabic" w:hint="cs"/>
          <w:b/>
          <w:bCs/>
          <w:sz w:val="28"/>
          <w:szCs w:val="28"/>
          <w:rtl/>
          <w:lang w:bidi="ar-SY"/>
        </w:rPr>
        <w:t xml:space="preserve">كاء الإصطناعى 2020 </w:t>
      </w:r>
      <w:r w:rsidR="0003123C">
        <w:rPr>
          <w:rFonts w:ascii="Simplified Arabic" w:hAnsi="Simplified Arabic" w:cs="Simplified Arabic" w:hint="cs"/>
          <w:b/>
          <w:bCs/>
          <w:sz w:val="28"/>
          <w:szCs w:val="28"/>
          <w:rtl/>
          <w:lang w:bidi="ar-SY"/>
        </w:rPr>
        <w:t xml:space="preserve">: </w:t>
      </w:r>
      <w:r w:rsidRPr="003E1F01">
        <w:rPr>
          <w:rFonts w:ascii="Simplified Arabic" w:hAnsi="Simplified Arabic" w:cs="Simplified Arabic" w:hint="cs"/>
          <w:sz w:val="28"/>
          <w:szCs w:val="28"/>
          <w:rtl/>
          <w:lang w:bidi="ar-SY"/>
        </w:rPr>
        <w:t xml:space="preserve">وظهرت </w:t>
      </w:r>
      <w:r w:rsidR="00A013AC" w:rsidRPr="003E1F01">
        <w:rPr>
          <w:rFonts w:ascii="Simplified Arabic" w:hAnsi="Simplified Arabic" w:cs="Simplified Arabic"/>
          <w:sz w:val="28"/>
          <w:szCs w:val="28"/>
          <w:rtl/>
          <w:lang w:bidi="ar-SY"/>
        </w:rPr>
        <w:t>فى العام 2020 صدرت إستراتيجية الذكاء الإصطناعى التى أستهدفت استغلال تكنولوجيات الذكاء الاصطناعي للإسهام في تحقيق أهداف مصر الإنمائية لصالح المصريين كافة وتعزيز دور مصر الريادي على المستوى الإقليمي لتكون طرفًا عالميًا فاعلًا في مجال الذكاء الاصطناعي</w:t>
      </w:r>
      <w:r w:rsidR="00A013AC" w:rsidRPr="003E1F01">
        <w:rPr>
          <w:rStyle w:val="FootnoteReference"/>
          <w:rFonts w:ascii="Simplified Arabic" w:hAnsi="Simplified Arabic" w:cs="Simplified Arabic"/>
          <w:sz w:val="28"/>
          <w:szCs w:val="28"/>
          <w:rtl/>
          <w:lang w:bidi="ar-SY"/>
        </w:rPr>
        <w:footnoteReference w:id="39"/>
      </w:r>
      <w:r w:rsidR="0004323B" w:rsidRPr="003E1F01">
        <w:rPr>
          <w:rFonts w:ascii="Simplified Arabic" w:hAnsi="Simplified Arabic" w:cs="Simplified Arabic" w:hint="cs"/>
          <w:sz w:val="28"/>
          <w:szCs w:val="28"/>
          <w:rtl/>
          <w:lang w:bidi="ar-EG"/>
        </w:rPr>
        <w:t xml:space="preserve">. وقد أصدر معهد التخطيط القومى دراسة تفصيلية عن إستشراف الأثار المتوقعة للتطورات التكنولوجيه على التنمية فى مصر بالتطبيق على الذكاء الإصطناعى وحددت بدائل </w:t>
      </w:r>
      <w:r w:rsidR="0004323B" w:rsidRPr="003E1F01">
        <w:rPr>
          <w:rFonts w:ascii="Simplified Arabic" w:hAnsi="Simplified Arabic" w:cs="Simplified Arabic" w:hint="cs"/>
          <w:sz w:val="28"/>
          <w:szCs w:val="28"/>
          <w:rtl/>
          <w:lang w:bidi="ar-EG"/>
        </w:rPr>
        <w:lastRenderedPageBreak/>
        <w:t>وسياسات لمتخذ القرار للتعامل مع هذه الأثار والتداعيا</w:t>
      </w:r>
      <w:r w:rsidR="00731139" w:rsidRPr="003E1F01">
        <w:rPr>
          <w:rFonts w:ascii="Simplified Arabic" w:hAnsi="Simplified Arabic" w:cs="Simplified Arabic" w:hint="cs"/>
          <w:sz w:val="28"/>
          <w:szCs w:val="28"/>
          <w:rtl/>
          <w:lang w:bidi="ar-EG"/>
        </w:rPr>
        <w:t xml:space="preserve">ت </w:t>
      </w:r>
      <w:r w:rsidR="000768A3">
        <w:rPr>
          <w:rFonts w:ascii="Simplified Arabic" w:hAnsi="Simplified Arabic" w:cs="Simplified Arabic" w:hint="cs"/>
          <w:sz w:val="28"/>
          <w:szCs w:val="28"/>
          <w:rtl/>
          <w:lang w:bidi="ar-EG"/>
        </w:rPr>
        <w:t>و</w:t>
      </w:r>
      <w:r w:rsidR="00731139" w:rsidRPr="003E1F01">
        <w:rPr>
          <w:rFonts w:ascii="Simplified Arabic" w:hAnsi="Simplified Arabic" w:cs="Simplified Arabic" w:hint="cs"/>
          <w:sz w:val="28"/>
          <w:szCs w:val="28"/>
          <w:rtl/>
          <w:lang w:bidi="ar-EG"/>
        </w:rPr>
        <w:t>منها إعادة هيكلة ال</w:t>
      </w:r>
      <w:r w:rsidR="00E06794">
        <w:rPr>
          <w:rFonts w:ascii="Simplified Arabic" w:hAnsi="Simplified Arabic" w:cs="Simplified Arabic" w:hint="cs"/>
          <w:sz w:val="28"/>
          <w:szCs w:val="28"/>
          <w:rtl/>
          <w:lang w:bidi="ar-EG"/>
        </w:rPr>
        <w:t xml:space="preserve">إقتصاد </w:t>
      </w:r>
      <w:r w:rsidR="00731139" w:rsidRPr="003E1F01">
        <w:rPr>
          <w:rFonts w:ascii="Simplified Arabic" w:hAnsi="Simplified Arabic" w:cs="Simplified Arabic" w:hint="cs"/>
          <w:sz w:val="28"/>
          <w:szCs w:val="28"/>
          <w:rtl/>
          <w:lang w:bidi="ar-EG"/>
        </w:rPr>
        <w:t>الوطنى و</w:t>
      </w:r>
      <w:r w:rsidR="009D692F">
        <w:rPr>
          <w:rFonts w:ascii="Simplified Arabic" w:hAnsi="Simplified Arabic" w:cs="Simplified Arabic" w:hint="cs"/>
          <w:sz w:val="28"/>
          <w:szCs w:val="28"/>
          <w:rtl/>
          <w:lang w:bidi="ar-EG"/>
        </w:rPr>
        <w:t>د</w:t>
      </w:r>
      <w:r w:rsidR="00731139" w:rsidRPr="003E1F01">
        <w:rPr>
          <w:rFonts w:ascii="Simplified Arabic" w:hAnsi="Simplified Arabic" w:cs="Simplified Arabic" w:hint="cs"/>
          <w:sz w:val="28"/>
          <w:szCs w:val="28"/>
          <w:rtl/>
          <w:lang w:bidi="ar-EG"/>
        </w:rPr>
        <w:t>عم التوجه نحو الثورة التكنولوجيه الرابعة</w:t>
      </w:r>
      <w:r w:rsidR="0004323B" w:rsidRPr="003E1F01">
        <w:rPr>
          <w:rStyle w:val="FootnoteReference"/>
          <w:rFonts w:ascii="Simplified Arabic" w:hAnsi="Simplified Arabic" w:cs="Simplified Arabic"/>
          <w:sz w:val="28"/>
          <w:szCs w:val="28"/>
          <w:rtl/>
          <w:lang w:bidi="ar-EG"/>
        </w:rPr>
        <w:footnoteReference w:id="40"/>
      </w:r>
      <w:r w:rsidR="0004323B" w:rsidRPr="003E1F01">
        <w:rPr>
          <w:rFonts w:ascii="Simplified Arabic" w:hAnsi="Simplified Arabic" w:cs="Simplified Arabic" w:hint="cs"/>
          <w:sz w:val="28"/>
          <w:szCs w:val="28"/>
          <w:rtl/>
          <w:lang w:bidi="ar-EG"/>
        </w:rPr>
        <w:t>.</w:t>
      </w:r>
    </w:p>
    <w:p w14:paraId="1154822D" w14:textId="28FBF8DD" w:rsidR="00761522" w:rsidRDefault="00AF1BC7" w:rsidP="00B37190">
      <w:pPr>
        <w:bidi/>
        <w:spacing w:after="0" w:line="216"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SY"/>
        </w:rPr>
        <w:t>4</w:t>
      </w:r>
      <w:r w:rsidR="006E7BC4" w:rsidRPr="003E1F01">
        <w:rPr>
          <w:rFonts w:ascii="Simplified Arabic" w:hAnsi="Simplified Arabic" w:cs="Simplified Arabic" w:hint="cs"/>
          <w:b/>
          <w:bCs/>
          <w:sz w:val="28"/>
          <w:szCs w:val="28"/>
          <w:rtl/>
          <w:lang w:bidi="ar-SY"/>
        </w:rPr>
        <w:t xml:space="preserve">. </w:t>
      </w:r>
      <w:r w:rsidR="00E061EB">
        <w:rPr>
          <w:rFonts w:ascii="Simplified Arabic" w:hAnsi="Simplified Arabic" w:cs="Simplified Arabic" w:hint="cs"/>
          <w:b/>
          <w:bCs/>
          <w:sz w:val="28"/>
          <w:szCs w:val="28"/>
          <w:rtl/>
          <w:lang w:bidi="ar-EG"/>
        </w:rPr>
        <w:t>الإستراتيجية</w:t>
      </w:r>
      <w:r w:rsidR="00A013AC" w:rsidRPr="003E1F01">
        <w:rPr>
          <w:rFonts w:ascii="Simplified Arabic" w:hAnsi="Simplified Arabic" w:cs="Simplified Arabic"/>
          <w:b/>
          <w:bCs/>
          <w:sz w:val="28"/>
          <w:szCs w:val="28"/>
          <w:rtl/>
          <w:lang w:bidi="ar-EG"/>
        </w:rPr>
        <w:t xml:space="preserve"> </w:t>
      </w:r>
      <w:r w:rsidR="00A013AC" w:rsidRPr="003E1F01">
        <w:rPr>
          <w:rFonts w:ascii="Simplified Arabic" w:hAnsi="Simplified Arabic" w:cs="Simplified Arabic" w:hint="cs"/>
          <w:b/>
          <w:bCs/>
          <w:sz w:val="28"/>
          <w:szCs w:val="28"/>
          <w:rtl/>
          <w:lang w:bidi="ar-EG"/>
        </w:rPr>
        <w:t>الشاملة ل</w:t>
      </w:r>
      <w:r w:rsidR="00A013AC" w:rsidRPr="003E1F01">
        <w:rPr>
          <w:rFonts w:ascii="Simplified Arabic" w:hAnsi="Simplified Arabic" w:cs="Simplified Arabic"/>
          <w:b/>
          <w:bCs/>
          <w:sz w:val="28"/>
          <w:szCs w:val="28"/>
          <w:rtl/>
          <w:lang w:bidi="ar-EG"/>
        </w:rPr>
        <w:t xml:space="preserve">لمجتمع المصري الرقمي في ظل </w:t>
      </w:r>
      <w:r w:rsidR="00E06794">
        <w:rPr>
          <w:rFonts w:ascii="Simplified Arabic" w:hAnsi="Simplified Arabic" w:cs="Simplified Arabic"/>
          <w:b/>
          <w:bCs/>
          <w:sz w:val="28"/>
          <w:szCs w:val="28"/>
          <w:rtl/>
          <w:lang w:bidi="ar-EG"/>
        </w:rPr>
        <w:t xml:space="preserve">إقتصاد </w:t>
      </w:r>
      <w:r w:rsidR="00A013AC" w:rsidRPr="003E1F01">
        <w:rPr>
          <w:rFonts w:ascii="Simplified Arabic" w:hAnsi="Simplified Arabic" w:cs="Simplified Arabic"/>
          <w:b/>
          <w:bCs/>
          <w:sz w:val="28"/>
          <w:szCs w:val="28"/>
          <w:rtl/>
          <w:lang w:bidi="ar-EG"/>
        </w:rPr>
        <w:t>المعرفة</w:t>
      </w:r>
      <w:r w:rsidR="00A013AC" w:rsidRPr="003E1F01">
        <w:rPr>
          <w:rFonts w:ascii="Simplified Arabic" w:hAnsi="Simplified Arabic" w:cs="Simplified Arabic"/>
          <w:b/>
          <w:bCs/>
          <w:sz w:val="28"/>
          <w:szCs w:val="28"/>
          <w:lang w:bidi="ar-EG"/>
        </w:rPr>
        <w:t xml:space="preserve">) </w:t>
      </w:r>
      <w:r w:rsidR="00A013AC" w:rsidRPr="003E1F01">
        <w:rPr>
          <w:rFonts w:ascii="Simplified Arabic" w:hAnsi="Simplified Arabic" w:cs="Simplified Arabic"/>
          <w:b/>
          <w:bCs/>
          <w:sz w:val="28"/>
          <w:szCs w:val="28"/>
          <w:rtl/>
          <w:lang w:bidi="ar-EG"/>
        </w:rPr>
        <w:t>2012 – 2017)</w:t>
      </w:r>
      <w:r w:rsidR="000C6DAB" w:rsidRPr="003E1F01">
        <w:rPr>
          <w:rFonts w:ascii="Simplified Arabic" w:hAnsi="Simplified Arabic" w:cs="Simplified Arabic" w:hint="cs"/>
          <w:sz w:val="28"/>
          <w:szCs w:val="28"/>
          <w:rtl/>
          <w:lang w:bidi="ar-EG"/>
        </w:rPr>
        <w:t xml:space="preserve"> </w:t>
      </w:r>
      <w:r w:rsidR="0003123C">
        <w:rPr>
          <w:rFonts w:ascii="Simplified Arabic" w:hAnsi="Simplified Arabic" w:cs="Simplified Arabic" w:hint="cs"/>
          <w:sz w:val="28"/>
          <w:szCs w:val="28"/>
          <w:rtl/>
          <w:lang w:bidi="ar-EG"/>
        </w:rPr>
        <w:t xml:space="preserve">: </w:t>
      </w:r>
      <w:r w:rsidR="000C6DAB" w:rsidRPr="003E1F01">
        <w:rPr>
          <w:rFonts w:ascii="Simplified Arabic" w:hAnsi="Simplified Arabic" w:cs="Simplified Arabic" w:hint="cs"/>
          <w:sz w:val="28"/>
          <w:szCs w:val="28"/>
          <w:rtl/>
          <w:lang w:bidi="ar-EG"/>
        </w:rPr>
        <w:t>وق</w:t>
      </w:r>
      <w:r w:rsidR="006E7BC4" w:rsidRPr="003E1F01">
        <w:rPr>
          <w:rFonts w:ascii="Simplified Arabic" w:hAnsi="Simplified Arabic" w:cs="Simplified Arabic" w:hint="cs"/>
          <w:sz w:val="28"/>
          <w:szCs w:val="28"/>
          <w:rtl/>
          <w:lang w:bidi="ar-EG"/>
        </w:rPr>
        <w:t>د</w:t>
      </w:r>
      <w:r w:rsidR="000C6DAB" w:rsidRPr="003E1F01">
        <w:rPr>
          <w:rFonts w:ascii="Simplified Arabic" w:hAnsi="Simplified Arabic" w:cs="Simplified Arabic" w:hint="cs"/>
          <w:sz w:val="28"/>
          <w:szCs w:val="28"/>
          <w:rtl/>
          <w:lang w:bidi="ar-EG"/>
        </w:rPr>
        <w:t xml:space="preserve"> </w:t>
      </w:r>
      <w:r w:rsidR="00A013AC" w:rsidRPr="003E1F01">
        <w:rPr>
          <w:rFonts w:ascii="Simplified Arabic" w:hAnsi="Simplified Arabic" w:cs="Simplified Arabic"/>
          <w:sz w:val="28"/>
          <w:szCs w:val="28"/>
          <w:rtl/>
          <w:lang w:bidi="ar-EG"/>
        </w:rPr>
        <w:t xml:space="preserve">بدأت هذه </w:t>
      </w:r>
      <w:r w:rsidR="00E061EB">
        <w:rPr>
          <w:rFonts w:ascii="Simplified Arabic" w:hAnsi="Simplified Arabic" w:cs="Simplified Arabic"/>
          <w:sz w:val="28"/>
          <w:szCs w:val="28"/>
          <w:rtl/>
          <w:lang w:bidi="ar-EG"/>
        </w:rPr>
        <w:t>الإستراتيجية</w:t>
      </w:r>
      <w:r w:rsidR="00A013AC" w:rsidRPr="003E1F01">
        <w:rPr>
          <w:rFonts w:ascii="Simplified Arabic" w:hAnsi="Simplified Arabic" w:cs="Simplified Arabic"/>
          <w:sz w:val="28"/>
          <w:szCs w:val="28"/>
          <w:rtl/>
          <w:lang w:bidi="ar-EG"/>
        </w:rPr>
        <w:t xml:space="preserve"> بداية جيده بتعريف الرؤية من خلال محورين هما المواطنة الرقمية العادلة وال</w:t>
      </w:r>
      <w:r w:rsidR="00E06794">
        <w:rPr>
          <w:rFonts w:ascii="Simplified Arabic" w:hAnsi="Simplified Arabic" w:cs="Simplified Arabic"/>
          <w:sz w:val="28"/>
          <w:szCs w:val="28"/>
          <w:rtl/>
          <w:lang w:bidi="ar-EG"/>
        </w:rPr>
        <w:t xml:space="preserve">إقتصاد </w:t>
      </w:r>
      <w:r w:rsidR="00A013AC" w:rsidRPr="003E1F01">
        <w:rPr>
          <w:rFonts w:ascii="Simplified Arabic" w:hAnsi="Simplified Arabic" w:cs="Simplified Arabic"/>
          <w:sz w:val="28"/>
          <w:szCs w:val="28"/>
          <w:rtl/>
          <w:lang w:bidi="ar-EG"/>
        </w:rPr>
        <w:t>المعرفي.</w:t>
      </w:r>
      <w:r w:rsidR="00761522">
        <w:rPr>
          <w:rFonts w:ascii="Simplified Arabic" w:hAnsi="Simplified Arabic" w:cs="Simplified Arabic" w:hint="cs"/>
          <w:sz w:val="28"/>
          <w:szCs w:val="28"/>
          <w:rtl/>
          <w:lang w:bidi="ar-EG"/>
        </w:rPr>
        <w:t xml:space="preserve"> </w:t>
      </w:r>
      <w:r w:rsidR="00A013AC" w:rsidRPr="003E1F01">
        <w:rPr>
          <w:rFonts w:ascii="Simplified Arabic" w:hAnsi="Simplified Arabic" w:cs="Simplified Arabic"/>
          <w:sz w:val="28"/>
          <w:szCs w:val="28"/>
          <w:rtl/>
          <w:lang w:bidi="ar-EG"/>
        </w:rPr>
        <w:t xml:space="preserve">وتبنت </w:t>
      </w:r>
      <w:r w:rsidR="00E061EB">
        <w:rPr>
          <w:rFonts w:ascii="Simplified Arabic" w:hAnsi="Simplified Arabic" w:cs="Simplified Arabic"/>
          <w:sz w:val="28"/>
          <w:szCs w:val="28"/>
          <w:rtl/>
          <w:lang w:bidi="ar-EG"/>
        </w:rPr>
        <w:t>الإستراتيجية</w:t>
      </w:r>
      <w:r w:rsidR="00A013AC" w:rsidRPr="003E1F01">
        <w:rPr>
          <w:rFonts w:ascii="Simplified Arabic" w:hAnsi="Simplified Arabic" w:cs="Simplified Arabic"/>
          <w:sz w:val="28"/>
          <w:szCs w:val="28"/>
          <w:rtl/>
          <w:lang w:bidi="ar-EG"/>
        </w:rPr>
        <w:t xml:space="preserve"> عدة سياسات</w:t>
      </w:r>
      <w:r w:rsidR="00761522">
        <w:rPr>
          <w:rFonts w:ascii="Simplified Arabic" w:hAnsi="Simplified Arabic" w:cs="Simplified Arabic" w:hint="cs"/>
          <w:sz w:val="28"/>
          <w:szCs w:val="28"/>
          <w:rtl/>
          <w:lang w:bidi="ar-EG"/>
        </w:rPr>
        <w:t>:</w:t>
      </w:r>
    </w:p>
    <w:p w14:paraId="76E990E9" w14:textId="0F1493F9" w:rsidR="00A013AC" w:rsidRPr="00761522" w:rsidRDefault="00A013AC">
      <w:pPr>
        <w:pStyle w:val="ListParagraph"/>
        <w:numPr>
          <w:ilvl w:val="0"/>
          <w:numId w:val="110"/>
        </w:numPr>
        <w:bidi/>
        <w:spacing w:after="0" w:line="216" w:lineRule="auto"/>
        <w:jc w:val="both"/>
        <w:rPr>
          <w:rFonts w:ascii="Simplified Arabic" w:hAnsi="Simplified Arabic" w:cs="Simplified Arabic"/>
          <w:sz w:val="28"/>
          <w:szCs w:val="28"/>
          <w:rtl/>
        </w:rPr>
      </w:pPr>
      <w:r w:rsidRPr="00761522">
        <w:rPr>
          <w:rFonts w:ascii="Simplified Arabic" w:hAnsi="Simplified Arabic" w:cs="Simplified Arabic"/>
          <w:sz w:val="28"/>
          <w:szCs w:val="28"/>
          <w:rtl/>
        </w:rPr>
        <w:t>بناء الإطار التشريعي لتطبيق التجارة الإلكترونية وإدخال نظام السداد الإلكتروني.</w:t>
      </w:r>
    </w:p>
    <w:p w14:paraId="79693E4A" w14:textId="77C70D2E" w:rsidR="00A013AC" w:rsidRPr="003E1F01" w:rsidRDefault="00A013AC">
      <w:pPr>
        <w:pStyle w:val="ListParagraph"/>
        <w:numPr>
          <w:ilvl w:val="0"/>
          <w:numId w:val="23"/>
        </w:numPr>
        <w:bidi/>
        <w:spacing w:after="0" w:line="216" w:lineRule="auto"/>
        <w:jc w:val="both"/>
        <w:rPr>
          <w:rFonts w:ascii="Simplified Arabic" w:hAnsi="Simplified Arabic" w:cs="Simplified Arabic"/>
          <w:sz w:val="28"/>
          <w:szCs w:val="28"/>
          <w:rtl/>
        </w:rPr>
      </w:pPr>
      <w:r w:rsidRPr="003E1F01">
        <w:rPr>
          <w:rFonts w:ascii="Simplified Arabic" w:hAnsi="Simplified Arabic" w:cs="Simplified Arabic"/>
          <w:sz w:val="28"/>
          <w:szCs w:val="28"/>
        </w:rPr>
        <w:t xml:space="preserve"> </w:t>
      </w:r>
      <w:r w:rsidRPr="003E1F01">
        <w:rPr>
          <w:rFonts w:ascii="Simplified Arabic" w:hAnsi="Simplified Arabic" w:cs="Simplified Arabic"/>
          <w:sz w:val="28"/>
          <w:szCs w:val="28"/>
          <w:rtl/>
        </w:rPr>
        <w:t xml:space="preserve">تطوير الأداء الحكومي بإتاحة البيانات الحكومية للمواطن وتطويع </w:t>
      </w:r>
      <w:r w:rsidR="00700BFD">
        <w:rPr>
          <w:rFonts w:ascii="Simplified Arabic" w:hAnsi="Simplified Arabic" w:cs="Simplified Arabic"/>
          <w:sz w:val="28"/>
          <w:szCs w:val="28"/>
          <w:rtl/>
        </w:rPr>
        <w:t xml:space="preserve">الإتصالات </w:t>
      </w:r>
      <w:r w:rsidRPr="003E1F01">
        <w:rPr>
          <w:rFonts w:ascii="Simplified Arabic" w:hAnsi="Simplified Arabic" w:cs="Simplified Arabic"/>
          <w:sz w:val="28"/>
          <w:szCs w:val="28"/>
          <w:rtl/>
        </w:rPr>
        <w:t xml:space="preserve">وتكنولوجيا المعلومات </w:t>
      </w:r>
      <w:r w:rsidR="00761522">
        <w:rPr>
          <w:rFonts w:ascii="Simplified Arabic" w:hAnsi="Simplified Arabic" w:cs="Simplified Arabic" w:hint="cs"/>
          <w:sz w:val="28"/>
          <w:szCs w:val="28"/>
          <w:rtl/>
        </w:rPr>
        <w:t>للتفاعل</w:t>
      </w:r>
      <w:r w:rsidRPr="003E1F01">
        <w:rPr>
          <w:rFonts w:ascii="Simplified Arabic" w:hAnsi="Simplified Arabic" w:cs="Simplified Arabic"/>
          <w:sz w:val="28"/>
          <w:szCs w:val="28"/>
          <w:rtl/>
        </w:rPr>
        <w:t xml:space="preserve"> مع قضايا المجتمع.</w:t>
      </w:r>
    </w:p>
    <w:p w14:paraId="4F76DD2B" w14:textId="30460E4B" w:rsidR="00A013AC" w:rsidRPr="003E1F01" w:rsidRDefault="00A013AC">
      <w:pPr>
        <w:pStyle w:val="ListParagraph"/>
        <w:numPr>
          <w:ilvl w:val="0"/>
          <w:numId w:val="23"/>
        </w:numPr>
        <w:bidi/>
        <w:spacing w:after="0" w:line="216"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دعم ال</w:t>
      </w:r>
      <w:r w:rsidR="00E06794">
        <w:rPr>
          <w:rFonts w:ascii="Simplified Arabic" w:hAnsi="Simplified Arabic" w:cs="Simplified Arabic"/>
          <w:sz w:val="28"/>
          <w:szCs w:val="28"/>
          <w:rtl/>
        </w:rPr>
        <w:t xml:space="preserve">إقتصاد </w:t>
      </w:r>
      <w:r w:rsidRPr="003E1F01">
        <w:rPr>
          <w:rFonts w:ascii="Simplified Arabic" w:hAnsi="Simplified Arabic" w:cs="Simplified Arabic"/>
          <w:sz w:val="28"/>
          <w:szCs w:val="28"/>
          <w:rtl/>
        </w:rPr>
        <w:t>القومي من خلال تشجيع خدمات التعهيد عالية القيمة، وتنمية وتطوير صناعة البرمجيات ونظم المعلومات و</w:t>
      </w:r>
      <w:r w:rsidR="00700BFD">
        <w:rPr>
          <w:rFonts w:ascii="Simplified Arabic" w:hAnsi="Simplified Arabic" w:cs="Simplified Arabic"/>
          <w:sz w:val="28"/>
          <w:szCs w:val="28"/>
          <w:rtl/>
        </w:rPr>
        <w:t xml:space="preserve">الإتصالات </w:t>
      </w:r>
      <w:r w:rsidRPr="003E1F01">
        <w:rPr>
          <w:rFonts w:ascii="Simplified Arabic" w:hAnsi="Simplified Arabic" w:cs="Simplified Arabic"/>
          <w:sz w:val="28"/>
          <w:szCs w:val="28"/>
          <w:rtl/>
        </w:rPr>
        <w:t>المصرية.</w:t>
      </w:r>
    </w:p>
    <w:p w14:paraId="1E0F9CEE" w14:textId="0C68178A" w:rsidR="00A013AC" w:rsidRPr="003E1F01" w:rsidRDefault="00A013AC">
      <w:pPr>
        <w:pStyle w:val="ListParagraph"/>
        <w:numPr>
          <w:ilvl w:val="0"/>
          <w:numId w:val="24"/>
        </w:numPr>
        <w:bidi/>
        <w:spacing w:after="0" w:line="240" w:lineRule="auto"/>
        <w:jc w:val="both"/>
        <w:rPr>
          <w:rFonts w:ascii="Simplified Arabic" w:hAnsi="Simplified Arabic" w:cs="Simplified Arabic"/>
          <w:sz w:val="28"/>
          <w:szCs w:val="28"/>
        </w:rPr>
      </w:pPr>
      <w:r w:rsidRPr="003E1F01">
        <w:rPr>
          <w:rFonts w:ascii="Simplified Arabic" w:hAnsi="Simplified Arabic" w:cs="Simplified Arabic"/>
          <w:sz w:val="28"/>
          <w:szCs w:val="28"/>
        </w:rPr>
        <w:t xml:space="preserve"> </w:t>
      </w:r>
      <w:r w:rsidRPr="003E1F01">
        <w:rPr>
          <w:rFonts w:ascii="Simplified Arabic" w:hAnsi="Simplified Arabic" w:cs="Simplified Arabic"/>
          <w:sz w:val="28"/>
          <w:szCs w:val="28"/>
          <w:rtl/>
        </w:rPr>
        <w:t xml:space="preserve">تحديث وتطوير البنيه التكنولوجية لقطاع </w:t>
      </w:r>
      <w:r w:rsidR="00EE15A2">
        <w:rPr>
          <w:rFonts w:ascii="Simplified Arabic" w:hAnsi="Simplified Arabic" w:cs="Simplified Arabic"/>
          <w:sz w:val="28"/>
          <w:szCs w:val="28"/>
          <w:rtl/>
        </w:rPr>
        <w:t>ال</w:t>
      </w:r>
      <w:r w:rsidR="002D4C8E">
        <w:rPr>
          <w:rFonts w:ascii="Simplified Arabic" w:hAnsi="Simplified Arabic" w:cs="Simplified Arabic"/>
          <w:sz w:val="28"/>
          <w:szCs w:val="28"/>
          <w:rtl/>
        </w:rPr>
        <w:t>إتصالات</w:t>
      </w:r>
      <w:r w:rsidR="00EE15A2">
        <w:rPr>
          <w:rFonts w:ascii="Simplified Arabic" w:hAnsi="Simplified Arabic" w:cs="Simplified Arabic"/>
          <w:sz w:val="28"/>
          <w:szCs w:val="28"/>
          <w:rtl/>
        </w:rPr>
        <w:t xml:space="preserve"> </w:t>
      </w:r>
      <w:bookmarkEnd w:id="68"/>
      <w:r w:rsidRPr="003E1F01">
        <w:rPr>
          <w:rStyle w:val="FootnoteReference"/>
          <w:rFonts w:ascii="Simplified Arabic" w:hAnsi="Simplified Arabic" w:cs="Simplified Arabic"/>
          <w:sz w:val="28"/>
          <w:szCs w:val="28"/>
          <w:rtl/>
        </w:rPr>
        <w:footnoteReference w:id="41"/>
      </w:r>
      <w:r w:rsidRPr="003E1F01">
        <w:rPr>
          <w:rFonts w:ascii="Simplified Arabic" w:hAnsi="Simplified Arabic" w:cs="Simplified Arabic"/>
          <w:sz w:val="28"/>
          <w:szCs w:val="28"/>
          <w:rtl/>
        </w:rPr>
        <w:t>.</w:t>
      </w:r>
    </w:p>
    <w:p w14:paraId="3F64CBD7" w14:textId="77777777" w:rsidR="00050930" w:rsidRDefault="00050930">
      <w:pPr>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14:paraId="63F7642B" w14:textId="2572C7B9" w:rsidR="006E7BC4" w:rsidRPr="004A1C38" w:rsidRDefault="0003123C" w:rsidP="0003123C">
      <w:pPr>
        <w:bidi/>
        <w:spacing w:after="0" w:line="240" w:lineRule="auto"/>
        <w:jc w:val="both"/>
        <w:rPr>
          <w:rFonts w:ascii="Simplified Arabic" w:hAnsi="Simplified Arabic" w:cs="Simplified Arabic"/>
          <w:b/>
          <w:bCs/>
          <w:sz w:val="30"/>
          <w:szCs w:val="30"/>
          <w:rtl/>
        </w:rPr>
      </w:pPr>
      <w:r w:rsidRPr="004A1C38">
        <w:rPr>
          <w:rFonts w:ascii="Simplified Arabic" w:hAnsi="Simplified Arabic" w:cs="Simplified Arabic" w:hint="cs"/>
          <w:b/>
          <w:bCs/>
          <w:sz w:val="30"/>
          <w:szCs w:val="30"/>
          <w:rtl/>
        </w:rPr>
        <w:lastRenderedPageBreak/>
        <w:t xml:space="preserve">ثانياً : </w:t>
      </w:r>
      <w:r w:rsidR="00E06794">
        <w:rPr>
          <w:rFonts w:ascii="Simplified Arabic" w:hAnsi="Simplified Arabic" w:cs="Simplified Arabic"/>
          <w:b/>
          <w:bCs/>
          <w:sz w:val="30"/>
          <w:szCs w:val="30"/>
          <w:rtl/>
        </w:rPr>
        <w:t xml:space="preserve">إستراتيجيات </w:t>
      </w:r>
      <w:r w:rsidR="006E7BC4" w:rsidRPr="004A1C38">
        <w:rPr>
          <w:rFonts w:ascii="Simplified Arabic" w:hAnsi="Simplified Arabic" w:cs="Simplified Arabic"/>
          <w:b/>
          <w:bCs/>
          <w:sz w:val="30"/>
          <w:szCs w:val="30"/>
          <w:rtl/>
        </w:rPr>
        <w:t>وسياسات وتوجهات ال</w:t>
      </w:r>
      <w:r w:rsidR="00E06794">
        <w:rPr>
          <w:rFonts w:ascii="Simplified Arabic" w:hAnsi="Simplified Arabic" w:cs="Simplified Arabic"/>
          <w:b/>
          <w:bCs/>
          <w:sz w:val="30"/>
          <w:szCs w:val="30"/>
          <w:rtl/>
        </w:rPr>
        <w:t xml:space="preserve">إقتصاد </w:t>
      </w:r>
      <w:r w:rsidR="00076442">
        <w:rPr>
          <w:rFonts w:ascii="Simplified Arabic" w:hAnsi="Simplified Arabic" w:cs="Simplified Arabic"/>
          <w:b/>
          <w:bCs/>
          <w:sz w:val="30"/>
          <w:szCs w:val="30"/>
          <w:rtl/>
        </w:rPr>
        <w:t>القائم</w:t>
      </w:r>
      <w:r w:rsidR="006E7BC4" w:rsidRPr="004A1C38">
        <w:rPr>
          <w:rFonts w:ascii="Simplified Arabic" w:hAnsi="Simplified Arabic" w:cs="Simplified Arabic"/>
          <w:b/>
          <w:bCs/>
          <w:sz w:val="30"/>
          <w:szCs w:val="30"/>
          <w:rtl/>
        </w:rPr>
        <w:t xml:space="preserve"> على المعرفة  </w:t>
      </w:r>
    </w:p>
    <w:p w14:paraId="7A150C9B" w14:textId="6A487FEA" w:rsidR="00E5427F" w:rsidRPr="003E1F01" w:rsidRDefault="0003123C">
      <w:pPr>
        <w:pStyle w:val="ListParagraph"/>
        <w:numPr>
          <w:ilvl w:val="0"/>
          <w:numId w:val="32"/>
        </w:numPr>
        <w:bidi/>
        <w:spacing w:after="0" w:line="216" w:lineRule="auto"/>
        <w:ind w:left="357" w:hanging="357"/>
        <w:jc w:val="both"/>
        <w:rPr>
          <w:rFonts w:ascii="Simplified Arabic" w:hAnsi="Simplified Arabic" w:cs="Simplified Arabic"/>
          <w:sz w:val="28"/>
          <w:szCs w:val="28"/>
        </w:rPr>
      </w:pPr>
      <w:r w:rsidRPr="0003123C">
        <w:rPr>
          <w:rFonts w:ascii="Simplified Arabic" w:hAnsi="Simplified Arabic" w:cs="Simplified Arabic" w:hint="cs"/>
          <w:b/>
          <w:bCs/>
          <w:sz w:val="28"/>
          <w:szCs w:val="28"/>
          <w:rtl/>
          <w:lang w:bidi="ar-EG"/>
        </w:rPr>
        <w:t xml:space="preserve">توجهات دستورية لدعم </w:t>
      </w:r>
      <w:r w:rsidR="00084867">
        <w:rPr>
          <w:rFonts w:ascii="Simplified Arabic" w:hAnsi="Simplified Arabic" w:cs="Simplified Arabic" w:hint="cs"/>
          <w:b/>
          <w:bCs/>
          <w:sz w:val="28"/>
          <w:szCs w:val="28"/>
          <w:rtl/>
          <w:lang w:bidi="ar-EG"/>
        </w:rPr>
        <w:t xml:space="preserve">الإقتصاد </w:t>
      </w:r>
      <w:r w:rsidR="00076442">
        <w:rPr>
          <w:rFonts w:ascii="Simplified Arabic" w:hAnsi="Simplified Arabic" w:cs="Simplified Arabic" w:hint="cs"/>
          <w:b/>
          <w:bCs/>
          <w:sz w:val="28"/>
          <w:szCs w:val="28"/>
          <w:rtl/>
          <w:lang w:bidi="ar-EG"/>
        </w:rPr>
        <w:t>القائم</w:t>
      </w:r>
      <w:r w:rsidR="00084867">
        <w:rPr>
          <w:rFonts w:ascii="Simplified Arabic" w:hAnsi="Simplified Arabic" w:cs="Simplified Arabic" w:hint="cs"/>
          <w:b/>
          <w:bCs/>
          <w:sz w:val="28"/>
          <w:szCs w:val="28"/>
          <w:rtl/>
          <w:lang w:bidi="ar-EG"/>
        </w:rPr>
        <w:t xml:space="preserve"> </w:t>
      </w:r>
      <w:r w:rsidRPr="0003123C">
        <w:rPr>
          <w:rFonts w:ascii="Simplified Arabic" w:hAnsi="Simplified Arabic" w:cs="Simplified Arabic" w:hint="cs"/>
          <w:b/>
          <w:bCs/>
          <w:sz w:val="28"/>
          <w:szCs w:val="28"/>
          <w:rtl/>
          <w:lang w:bidi="ar-EG"/>
        </w:rPr>
        <w:t>على المعرفة</w:t>
      </w:r>
      <w:r>
        <w:rPr>
          <w:rFonts w:ascii="Simplified Arabic" w:hAnsi="Simplified Arabic" w:cs="Simplified Arabic" w:hint="cs"/>
          <w:sz w:val="28"/>
          <w:szCs w:val="28"/>
          <w:rtl/>
          <w:lang w:bidi="ar-EG"/>
        </w:rPr>
        <w:t xml:space="preserve"> : </w:t>
      </w:r>
      <w:r w:rsidR="007260A2" w:rsidRPr="003E1F01">
        <w:rPr>
          <w:rFonts w:ascii="Simplified Arabic" w:hAnsi="Simplified Arabic" w:cs="Simplified Arabic" w:hint="cs"/>
          <w:sz w:val="28"/>
          <w:szCs w:val="28"/>
          <w:rtl/>
          <w:lang w:bidi="ar-EG"/>
        </w:rPr>
        <w:t>بدأت هذه التوجهات ب</w:t>
      </w:r>
      <w:r w:rsidR="00E5427F" w:rsidRPr="003E1F01">
        <w:rPr>
          <w:rFonts w:ascii="Simplified Arabic" w:hAnsi="Simplified Arabic" w:cs="Simplified Arabic"/>
          <w:sz w:val="28"/>
          <w:szCs w:val="28"/>
          <w:rtl/>
          <w:lang w:bidi="ar-EG"/>
        </w:rPr>
        <w:t xml:space="preserve">دستور </w:t>
      </w:r>
      <w:r w:rsidR="007260A2" w:rsidRPr="003E1F01">
        <w:rPr>
          <w:rFonts w:ascii="Simplified Arabic" w:hAnsi="Simplified Arabic" w:cs="Simplified Arabic" w:hint="cs"/>
          <w:sz w:val="28"/>
          <w:szCs w:val="28"/>
          <w:rtl/>
          <w:lang w:bidi="ar-EG"/>
        </w:rPr>
        <w:t xml:space="preserve">عام </w:t>
      </w:r>
      <w:r w:rsidR="00E5427F" w:rsidRPr="003E1F01">
        <w:rPr>
          <w:rFonts w:ascii="Simplified Arabic" w:hAnsi="Simplified Arabic" w:cs="Simplified Arabic"/>
          <w:sz w:val="28"/>
          <w:szCs w:val="28"/>
          <w:rtl/>
          <w:lang w:bidi="ar-EG"/>
        </w:rPr>
        <w:t>2019</w:t>
      </w:r>
      <w:r w:rsidR="007260A2" w:rsidRPr="003E1F01">
        <w:rPr>
          <w:rFonts w:ascii="Simplified Arabic" w:hAnsi="Simplified Arabic" w:cs="Simplified Arabic" w:hint="cs"/>
          <w:sz w:val="28"/>
          <w:szCs w:val="28"/>
          <w:rtl/>
          <w:lang w:bidi="ar-EG"/>
        </w:rPr>
        <w:t xml:space="preserve"> حيث جاء فى </w:t>
      </w:r>
      <w:r w:rsidR="00DB0207" w:rsidRPr="003E1F01">
        <w:rPr>
          <w:rFonts w:ascii="Simplified Arabic" w:hAnsi="Simplified Arabic" w:cs="Simplified Arabic"/>
          <w:sz w:val="28"/>
          <w:szCs w:val="28"/>
          <w:rtl/>
        </w:rPr>
        <w:t>المادة 23</w:t>
      </w:r>
      <w:r w:rsidR="007260A2" w:rsidRPr="003E1F01">
        <w:rPr>
          <w:rFonts w:ascii="Simplified Arabic" w:hAnsi="Simplified Arabic" w:cs="Simplified Arabic" w:hint="cs"/>
          <w:sz w:val="28"/>
          <w:szCs w:val="28"/>
          <w:rtl/>
        </w:rPr>
        <w:t xml:space="preserve"> منه: أن الدولة </w:t>
      </w:r>
      <w:r w:rsidR="00DB0207" w:rsidRPr="003E1F01">
        <w:rPr>
          <w:rFonts w:ascii="Simplified Arabic" w:hAnsi="Simplified Arabic" w:cs="Simplified Arabic"/>
          <w:sz w:val="28"/>
          <w:szCs w:val="28"/>
          <w:rtl/>
        </w:rPr>
        <w:t xml:space="preserve">تكفل حرية البحث العلمي وتشجيع مؤسساته، باعتباره وسيلة لتحقيق السيادة الوطنية، وبناء </w:t>
      </w:r>
      <w:r w:rsidR="00E06794">
        <w:rPr>
          <w:rFonts w:ascii="Simplified Arabic" w:hAnsi="Simplified Arabic" w:cs="Simplified Arabic"/>
          <w:sz w:val="28"/>
          <w:szCs w:val="28"/>
          <w:rtl/>
        </w:rPr>
        <w:t xml:space="preserve">إقتصاد </w:t>
      </w:r>
      <w:r w:rsidR="00DB0207" w:rsidRPr="003E1F01">
        <w:rPr>
          <w:rFonts w:ascii="Simplified Arabic" w:hAnsi="Simplified Arabic" w:cs="Simplified Arabic"/>
          <w:sz w:val="28"/>
          <w:szCs w:val="28"/>
          <w:rtl/>
        </w:rPr>
        <w:t>المعرفة</w:t>
      </w:r>
      <w:r w:rsidR="000E3750" w:rsidRPr="003E1F01">
        <w:rPr>
          <w:rFonts w:ascii="Simplified Arabic" w:hAnsi="Simplified Arabic" w:cs="Simplified Arabic" w:hint="cs"/>
          <w:sz w:val="28"/>
          <w:szCs w:val="28"/>
          <w:rtl/>
        </w:rPr>
        <w:t>.</w:t>
      </w:r>
      <w:r w:rsidR="005167A5" w:rsidRPr="003E1F01">
        <w:rPr>
          <w:rFonts w:ascii="Simplified Arabic" w:hAnsi="Simplified Arabic" w:cs="Simplified Arabic" w:hint="cs"/>
          <w:sz w:val="28"/>
          <w:szCs w:val="28"/>
          <w:rtl/>
        </w:rPr>
        <w:t xml:space="preserve"> وفى ال</w:t>
      </w:r>
      <w:r w:rsidR="00E5427F" w:rsidRPr="003E1F01">
        <w:rPr>
          <w:rFonts w:ascii="Simplified Arabic" w:hAnsi="Simplified Arabic" w:cs="Simplified Arabic"/>
          <w:sz w:val="28"/>
          <w:szCs w:val="28"/>
          <w:rtl/>
          <w:lang w:bidi="ar-EG"/>
        </w:rPr>
        <w:t xml:space="preserve">مادة 28 </w:t>
      </w:r>
      <w:r w:rsidR="005167A5" w:rsidRPr="003E1F01">
        <w:rPr>
          <w:rFonts w:ascii="Simplified Arabic" w:hAnsi="Simplified Arabic" w:cs="Simplified Arabic" w:hint="cs"/>
          <w:sz w:val="28"/>
          <w:szCs w:val="28"/>
          <w:rtl/>
          <w:lang w:bidi="ar-EG"/>
        </w:rPr>
        <w:t>جاءت</w:t>
      </w:r>
      <w:r w:rsidR="00E5427F" w:rsidRPr="003E1F01">
        <w:rPr>
          <w:rFonts w:ascii="Simplified Arabic" w:hAnsi="Simplified Arabic" w:cs="Simplified Arabic"/>
          <w:sz w:val="28"/>
          <w:szCs w:val="28"/>
          <w:rtl/>
          <w:lang w:bidi="ar-EG"/>
        </w:rPr>
        <w:t xml:space="preserve"> </w:t>
      </w:r>
      <w:r w:rsidR="00916435" w:rsidRPr="003E1F01">
        <w:rPr>
          <w:rFonts w:ascii="Simplified Arabic" w:hAnsi="Simplified Arabic" w:cs="Simplified Arabic"/>
          <w:sz w:val="28"/>
          <w:szCs w:val="28"/>
          <w:rtl/>
          <w:lang w:bidi="ar-EG"/>
        </w:rPr>
        <w:t>الأنشطة ال</w:t>
      </w:r>
      <w:r w:rsidR="004610A7">
        <w:rPr>
          <w:rFonts w:ascii="Simplified Arabic" w:hAnsi="Simplified Arabic" w:cs="Simplified Arabic"/>
          <w:sz w:val="28"/>
          <w:szCs w:val="28"/>
          <w:rtl/>
          <w:lang w:bidi="ar-EG"/>
        </w:rPr>
        <w:t>إقتصادية</w:t>
      </w:r>
      <w:r w:rsidR="00916435" w:rsidRPr="003E1F01">
        <w:rPr>
          <w:rFonts w:ascii="Simplified Arabic" w:hAnsi="Simplified Arabic" w:cs="Simplified Arabic"/>
          <w:sz w:val="28"/>
          <w:szCs w:val="28"/>
          <w:rtl/>
          <w:lang w:bidi="ar-EG"/>
        </w:rPr>
        <w:t xml:space="preserve"> الإنتاجية والخدمية والمعلوماتية </w:t>
      </w:r>
      <w:r w:rsidR="005167A5" w:rsidRPr="003E1F01">
        <w:rPr>
          <w:rFonts w:ascii="Simplified Arabic" w:hAnsi="Simplified Arabic" w:cs="Simplified Arabic" w:hint="cs"/>
          <w:sz w:val="28"/>
          <w:szCs w:val="28"/>
          <w:rtl/>
          <w:lang w:bidi="ar-EG"/>
        </w:rPr>
        <w:t>ك</w:t>
      </w:r>
      <w:r w:rsidR="00916435" w:rsidRPr="003E1F01">
        <w:rPr>
          <w:rFonts w:ascii="Simplified Arabic" w:hAnsi="Simplified Arabic" w:cs="Simplified Arabic"/>
          <w:sz w:val="28"/>
          <w:szCs w:val="28"/>
          <w:rtl/>
          <w:lang w:bidi="ar-EG"/>
        </w:rPr>
        <w:t>مقومات أساسية لل</w:t>
      </w:r>
      <w:r w:rsidR="00E06794">
        <w:rPr>
          <w:rFonts w:ascii="Simplified Arabic" w:hAnsi="Simplified Arabic" w:cs="Simplified Arabic"/>
          <w:sz w:val="28"/>
          <w:szCs w:val="28"/>
          <w:rtl/>
          <w:lang w:bidi="ar-EG"/>
        </w:rPr>
        <w:t xml:space="preserve">إقتصاد </w:t>
      </w:r>
      <w:r w:rsidR="00916435" w:rsidRPr="003E1F01">
        <w:rPr>
          <w:rFonts w:ascii="Simplified Arabic" w:hAnsi="Simplified Arabic" w:cs="Simplified Arabic"/>
          <w:sz w:val="28"/>
          <w:szCs w:val="28"/>
          <w:rtl/>
          <w:lang w:bidi="ar-EG"/>
        </w:rPr>
        <w:t xml:space="preserve">الوطني، </w:t>
      </w:r>
      <w:r w:rsidR="005167A5" w:rsidRPr="003E1F01">
        <w:rPr>
          <w:rFonts w:ascii="Simplified Arabic" w:hAnsi="Simplified Arabic" w:cs="Simplified Arabic" w:hint="cs"/>
          <w:sz w:val="28"/>
          <w:szCs w:val="28"/>
          <w:rtl/>
          <w:lang w:bidi="ar-EG"/>
        </w:rPr>
        <w:t xml:space="preserve">وفى محور هام أخر من محاور بناء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005167A5" w:rsidRPr="003E1F01">
        <w:rPr>
          <w:rFonts w:ascii="Simplified Arabic" w:hAnsi="Simplified Arabic" w:cs="Simplified Arabic" w:hint="cs"/>
          <w:sz w:val="28"/>
          <w:szCs w:val="28"/>
          <w:rtl/>
          <w:lang w:bidi="ar-EG"/>
        </w:rPr>
        <w:t>على المعرفة، جاءت ال</w:t>
      </w:r>
      <w:r w:rsidR="00E5427F" w:rsidRPr="003E1F01">
        <w:rPr>
          <w:rFonts w:ascii="Simplified Arabic" w:hAnsi="Simplified Arabic" w:cs="Simplified Arabic"/>
          <w:sz w:val="28"/>
          <w:szCs w:val="28"/>
          <w:rtl/>
          <w:lang w:bidi="ar-EG"/>
        </w:rPr>
        <w:t xml:space="preserve">مادة 31  </w:t>
      </w:r>
      <w:r w:rsidR="005167A5" w:rsidRPr="003E1F01">
        <w:rPr>
          <w:rFonts w:ascii="Simplified Arabic" w:hAnsi="Simplified Arabic" w:cs="Simplified Arabic" w:hint="cs"/>
          <w:sz w:val="28"/>
          <w:szCs w:val="28"/>
          <w:rtl/>
        </w:rPr>
        <w:t>لتذكر أن</w:t>
      </w:r>
      <w:r w:rsidR="00916435" w:rsidRPr="003E1F01">
        <w:rPr>
          <w:rFonts w:ascii="Simplified Arabic" w:hAnsi="Simplified Arabic" w:cs="Simplified Arabic" w:hint="cs"/>
          <w:sz w:val="28"/>
          <w:szCs w:val="28"/>
          <w:rtl/>
        </w:rPr>
        <w:t xml:space="preserve"> </w:t>
      </w:r>
      <w:r w:rsidR="00916435" w:rsidRPr="003E1F01">
        <w:rPr>
          <w:rFonts w:ascii="Simplified Arabic" w:hAnsi="Simplified Arabic" w:cs="Simplified Arabic"/>
          <w:sz w:val="28"/>
          <w:szCs w:val="28"/>
          <w:rtl/>
        </w:rPr>
        <w:t>أمن الفضاء المعلوماتي جزء أساسي من منظومة ال</w:t>
      </w:r>
      <w:r w:rsidR="00E06794">
        <w:rPr>
          <w:rFonts w:ascii="Simplified Arabic" w:hAnsi="Simplified Arabic" w:cs="Simplified Arabic"/>
          <w:sz w:val="28"/>
          <w:szCs w:val="28"/>
          <w:rtl/>
        </w:rPr>
        <w:t xml:space="preserve">إقتصاد </w:t>
      </w:r>
      <w:r w:rsidR="00916435" w:rsidRPr="003E1F01">
        <w:rPr>
          <w:rFonts w:ascii="Simplified Arabic" w:hAnsi="Simplified Arabic" w:cs="Simplified Arabic"/>
          <w:sz w:val="28"/>
          <w:szCs w:val="28"/>
          <w:rtl/>
        </w:rPr>
        <w:t>والأمن القومي</w:t>
      </w:r>
      <w:r w:rsidR="005167A5" w:rsidRPr="003E1F01">
        <w:rPr>
          <w:rFonts w:ascii="Simplified Arabic" w:hAnsi="Simplified Arabic" w:cs="Simplified Arabic" w:hint="cs"/>
          <w:sz w:val="28"/>
          <w:szCs w:val="28"/>
          <w:rtl/>
        </w:rPr>
        <w:t xml:space="preserve">. وفى جزء هام وأساسي </w:t>
      </w:r>
      <w:r w:rsidR="005167A5" w:rsidRPr="003E1F01">
        <w:rPr>
          <w:rFonts w:ascii="Simplified Arabic" w:hAnsi="Simplified Arabic" w:cs="Simplified Arabic" w:hint="cs"/>
          <w:sz w:val="28"/>
          <w:szCs w:val="28"/>
          <w:rtl/>
          <w:lang w:bidi="ar-EG"/>
        </w:rPr>
        <w:t>جاءت ال</w:t>
      </w:r>
      <w:r w:rsidR="00E5427F" w:rsidRPr="003E1F01">
        <w:rPr>
          <w:rFonts w:ascii="Simplified Arabic" w:hAnsi="Simplified Arabic" w:cs="Simplified Arabic"/>
          <w:sz w:val="28"/>
          <w:szCs w:val="28"/>
          <w:rtl/>
          <w:lang w:bidi="ar-EG"/>
        </w:rPr>
        <w:t>مادة 68</w:t>
      </w:r>
      <w:r w:rsidR="005167A5" w:rsidRPr="003E1F01">
        <w:rPr>
          <w:rFonts w:ascii="Simplified Arabic" w:hAnsi="Simplified Arabic" w:cs="Simplified Arabic" w:hint="cs"/>
          <w:sz w:val="28"/>
          <w:szCs w:val="28"/>
          <w:rtl/>
          <w:lang w:bidi="ar-EG"/>
        </w:rPr>
        <w:t xml:space="preserve">، لتحدد أن </w:t>
      </w:r>
      <w:r w:rsidR="00916435" w:rsidRPr="003E1F01">
        <w:rPr>
          <w:rFonts w:ascii="Simplified Arabic" w:hAnsi="Simplified Arabic" w:cs="Simplified Arabic" w:hint="cs"/>
          <w:sz w:val="28"/>
          <w:szCs w:val="28"/>
          <w:rtl/>
        </w:rPr>
        <w:t xml:space="preserve"> </w:t>
      </w:r>
      <w:r w:rsidR="00916435" w:rsidRPr="003E1F01">
        <w:rPr>
          <w:rFonts w:ascii="Simplified Arabic" w:hAnsi="Simplified Arabic" w:cs="Simplified Arabic"/>
          <w:sz w:val="28"/>
          <w:szCs w:val="28"/>
          <w:rtl/>
        </w:rPr>
        <w:t>المعلومات والبيانات والإحصاءات والوثائق الرسمية ملك للشعب، والإفصاح عنها من مصادرها المختلفة، حق تكفله الدولة لكل مواطن، وتلتزم الدولة بتوفيرها وإتاحتها للمواطنين بشفافية</w:t>
      </w:r>
      <w:r w:rsidR="005167A5" w:rsidRPr="003E1F01">
        <w:rPr>
          <w:rStyle w:val="FootnoteReference"/>
          <w:rFonts w:ascii="Simplified Arabic" w:hAnsi="Simplified Arabic" w:cs="Simplified Arabic"/>
          <w:sz w:val="28"/>
          <w:szCs w:val="28"/>
          <w:rtl/>
        </w:rPr>
        <w:footnoteReference w:id="42"/>
      </w:r>
      <w:r w:rsidR="00916435" w:rsidRPr="003E1F01">
        <w:rPr>
          <w:rFonts w:ascii="Simplified Arabic" w:hAnsi="Simplified Arabic" w:cs="Simplified Arabic"/>
          <w:sz w:val="28"/>
          <w:szCs w:val="28"/>
          <w:rtl/>
        </w:rPr>
        <w:t>.</w:t>
      </w:r>
    </w:p>
    <w:p w14:paraId="248175FC" w14:textId="5C5A78A1" w:rsidR="00E5427F" w:rsidRPr="003E1F01" w:rsidRDefault="0003123C">
      <w:pPr>
        <w:pStyle w:val="ListParagraph"/>
        <w:numPr>
          <w:ilvl w:val="0"/>
          <w:numId w:val="32"/>
        </w:numPr>
        <w:bidi/>
        <w:spacing w:after="0" w:line="216" w:lineRule="auto"/>
        <w:ind w:left="357" w:hanging="357"/>
        <w:jc w:val="both"/>
        <w:rPr>
          <w:rFonts w:ascii="Simplified Arabic" w:hAnsi="Simplified Arabic" w:cs="Simplified Arabic"/>
          <w:sz w:val="28"/>
          <w:szCs w:val="28"/>
        </w:rPr>
      </w:pPr>
      <w:r>
        <w:rPr>
          <w:rFonts w:ascii="Simplified Arabic" w:hAnsi="Simplified Arabic" w:cs="Simplified Arabic" w:hint="cs"/>
          <w:b/>
          <w:bCs/>
          <w:sz w:val="28"/>
          <w:szCs w:val="28"/>
          <w:rtl/>
          <w:lang w:bidi="ar-EG"/>
        </w:rPr>
        <w:t>توجهات استراتيجية التنمية المستدامة:رؤية مصر 2030:</w:t>
      </w:r>
      <w:r w:rsidR="005E61D3">
        <w:rPr>
          <w:rFonts w:ascii="Simplified Arabic" w:hAnsi="Simplified Arabic" w:cs="Simplified Arabic" w:hint="cs"/>
          <w:b/>
          <w:bCs/>
          <w:sz w:val="28"/>
          <w:szCs w:val="28"/>
          <w:rtl/>
          <w:lang w:bidi="ar-EG"/>
        </w:rPr>
        <w:t xml:space="preserve"> </w:t>
      </w:r>
      <w:r w:rsidR="005E61D3" w:rsidRPr="005E61D3">
        <w:rPr>
          <w:rFonts w:ascii="Simplified Arabic" w:hAnsi="Simplified Arabic" w:cs="Simplified Arabic" w:hint="cs"/>
          <w:sz w:val="28"/>
          <w:szCs w:val="28"/>
          <w:rtl/>
          <w:lang w:bidi="ar-EG"/>
        </w:rPr>
        <w:t>فى</w:t>
      </w:r>
      <w:r w:rsidR="005E61D3">
        <w:rPr>
          <w:rFonts w:ascii="Simplified Arabic" w:hAnsi="Simplified Arabic" w:cs="Simplified Arabic" w:hint="cs"/>
          <w:b/>
          <w:bCs/>
          <w:sz w:val="28"/>
          <w:szCs w:val="28"/>
          <w:rtl/>
          <w:lang w:bidi="ar-EG"/>
        </w:rPr>
        <w:t xml:space="preserve"> </w:t>
      </w:r>
      <w:r w:rsidR="000E3A89" w:rsidRPr="003E1F01">
        <w:rPr>
          <w:rFonts w:ascii="Simplified Arabic" w:hAnsi="Simplified Arabic" w:cs="Simplified Arabic"/>
          <w:sz w:val="28"/>
          <w:szCs w:val="28"/>
          <w:rtl/>
          <w:lang w:bidi="ar-EG"/>
        </w:rPr>
        <w:t xml:space="preserve">محور المعرفه والابتكار والبحث العلمي </w:t>
      </w:r>
      <w:r w:rsidR="005E61D3">
        <w:rPr>
          <w:rFonts w:ascii="Simplified Arabic" w:hAnsi="Simplified Arabic" w:cs="Simplified Arabic" w:hint="cs"/>
          <w:sz w:val="28"/>
          <w:szCs w:val="28"/>
          <w:rtl/>
          <w:lang w:bidi="ar-EG"/>
        </w:rPr>
        <w:t xml:space="preserve">حيث </w:t>
      </w:r>
      <w:r w:rsidR="000E3A89" w:rsidRPr="003E1F01">
        <w:rPr>
          <w:rFonts w:ascii="Simplified Arabic" w:hAnsi="Simplified Arabic" w:cs="Simplified Arabic"/>
          <w:sz w:val="28"/>
          <w:szCs w:val="28"/>
          <w:rtl/>
          <w:lang w:bidi="ar-EG"/>
        </w:rPr>
        <w:t xml:space="preserve">حددت </w:t>
      </w:r>
      <w:r w:rsidR="00E061EB">
        <w:rPr>
          <w:rFonts w:ascii="Simplified Arabic" w:hAnsi="Simplified Arabic" w:cs="Simplified Arabic"/>
          <w:sz w:val="28"/>
          <w:szCs w:val="28"/>
          <w:rtl/>
          <w:lang w:bidi="ar-EG"/>
        </w:rPr>
        <w:t>الإستراتيجية</w:t>
      </w:r>
      <w:r w:rsidR="000E3A89" w:rsidRPr="003E1F01">
        <w:rPr>
          <w:rFonts w:ascii="Simplified Arabic" w:hAnsi="Simplified Arabic" w:cs="Simplified Arabic"/>
          <w:sz w:val="28"/>
          <w:szCs w:val="28"/>
          <w:rtl/>
          <w:lang w:bidi="ar-EG"/>
        </w:rPr>
        <w:t xml:space="preserve"> </w:t>
      </w:r>
      <w:r w:rsidR="001B28DB" w:rsidRPr="003E1F01">
        <w:rPr>
          <w:rFonts w:ascii="Simplified Arabic" w:hAnsi="Simplified Arabic" w:cs="Simplified Arabic" w:hint="cs"/>
          <w:sz w:val="28"/>
          <w:szCs w:val="28"/>
          <w:rtl/>
          <w:lang w:bidi="ar-EG"/>
        </w:rPr>
        <w:t>أن تتحول</w:t>
      </w:r>
      <w:r w:rsidR="000E3A89" w:rsidRPr="003E1F01">
        <w:rPr>
          <w:rFonts w:ascii="Simplified Arabic" w:hAnsi="Simplified Arabic" w:cs="Simplified Arabic"/>
          <w:sz w:val="28"/>
          <w:szCs w:val="28"/>
          <w:rtl/>
          <w:lang w:bidi="ar-EG"/>
        </w:rPr>
        <w:t xml:space="preserve"> مصـر</w:t>
      </w:r>
      <w:r w:rsidR="001B28DB" w:rsidRPr="003E1F01">
        <w:rPr>
          <w:rFonts w:ascii="Simplified Arabic" w:hAnsi="Simplified Arabic" w:cs="Simplified Arabic" w:hint="cs"/>
          <w:sz w:val="28"/>
          <w:szCs w:val="28"/>
          <w:rtl/>
          <w:lang w:bidi="ar-EG"/>
        </w:rPr>
        <w:t xml:space="preserve"> </w:t>
      </w:r>
      <w:r w:rsidR="005E3308">
        <w:rPr>
          <w:rFonts w:ascii="Simplified Arabic" w:hAnsi="Simplified Arabic" w:cs="Simplified Arabic" w:hint="cs"/>
          <w:sz w:val="28"/>
          <w:szCs w:val="28"/>
          <w:rtl/>
          <w:lang w:bidi="ar-EG"/>
        </w:rPr>
        <w:t xml:space="preserve">إلي </w:t>
      </w:r>
      <w:r w:rsidR="001B28DB" w:rsidRPr="003E1F01">
        <w:rPr>
          <w:rFonts w:ascii="Simplified Arabic" w:hAnsi="Simplified Arabic" w:cs="Simplified Arabic" w:hint="cs"/>
          <w:sz w:val="28"/>
          <w:szCs w:val="28"/>
          <w:rtl/>
          <w:lang w:bidi="ar-EG"/>
        </w:rPr>
        <w:t xml:space="preserve"> </w:t>
      </w:r>
      <w:r w:rsidR="000E3A89" w:rsidRPr="003E1F01">
        <w:rPr>
          <w:rFonts w:ascii="Simplified Arabic" w:hAnsi="Simplified Arabic" w:cs="Simplified Arabic"/>
          <w:sz w:val="28"/>
          <w:szCs w:val="28"/>
          <w:rtl/>
          <w:lang w:bidi="ar-EG"/>
        </w:rPr>
        <w:t>مجتمـع مبـدع ومبتكـر ومنتـج للعلـوم والتكنولوجيـا والمعـارف، يتميـز بوجـود نظـام متكامـل يضمـن القيمـة التنمويـة للابتـكار والمعرفـة، ويربـط تطبيقـات المعرفـة ومخرجـات الابتـكار بالاهـداف والتحديـات الوطنيـة</w:t>
      </w:r>
      <w:r w:rsidR="007F227D" w:rsidRPr="003E1F01">
        <w:rPr>
          <w:rFonts w:ascii="Simplified Arabic" w:hAnsi="Simplified Arabic" w:cs="Simplified Arabic" w:hint="cs"/>
          <w:sz w:val="28"/>
          <w:szCs w:val="28"/>
          <w:rtl/>
          <w:lang w:bidi="ar-EG"/>
        </w:rPr>
        <w:t xml:space="preserve"> </w:t>
      </w:r>
      <w:r w:rsidR="000E3A89" w:rsidRPr="003E1F01">
        <w:rPr>
          <w:rFonts w:ascii="Simplified Arabic" w:hAnsi="Simplified Arabic" w:cs="Simplified Arabic"/>
          <w:sz w:val="28"/>
          <w:szCs w:val="28"/>
          <w:rtl/>
          <w:lang w:bidi="ar-EG"/>
        </w:rPr>
        <w:t>ومت</w:t>
      </w:r>
      <w:r w:rsidR="007F227D" w:rsidRPr="003E1F01">
        <w:rPr>
          <w:rFonts w:ascii="Simplified Arabic" w:hAnsi="Simplified Arabic" w:cs="Simplified Arabic" w:hint="cs"/>
          <w:sz w:val="28"/>
          <w:szCs w:val="28"/>
          <w:rtl/>
          <w:lang w:bidi="ar-EG"/>
        </w:rPr>
        <w:t xml:space="preserve">طور </w:t>
      </w:r>
      <w:r w:rsidR="000E3A89" w:rsidRPr="003E1F01">
        <w:rPr>
          <w:rFonts w:ascii="Simplified Arabic" w:hAnsi="Simplified Arabic" w:cs="Simplified Arabic"/>
          <w:sz w:val="28"/>
          <w:szCs w:val="28"/>
          <w:rtl/>
          <w:lang w:bidi="ar-EG"/>
        </w:rPr>
        <w:t>تكنولوجيـا</w:t>
      </w:r>
      <w:r w:rsidR="007F227D" w:rsidRPr="003E1F01">
        <w:rPr>
          <w:rFonts w:ascii="Simplified Arabic" w:hAnsi="Simplified Arabic" w:cs="Simplified Arabic" w:hint="cs"/>
          <w:sz w:val="28"/>
          <w:szCs w:val="28"/>
          <w:rtl/>
          <w:lang w:bidi="ar-EG"/>
        </w:rPr>
        <w:t xml:space="preserve"> ومعرفياً</w:t>
      </w:r>
      <w:r w:rsidR="00DC596F" w:rsidRPr="003E1F01">
        <w:rPr>
          <w:rStyle w:val="FootnoteReference"/>
          <w:rFonts w:ascii="Simplified Arabic" w:hAnsi="Simplified Arabic" w:cs="Simplified Arabic"/>
          <w:sz w:val="28"/>
          <w:szCs w:val="28"/>
          <w:rtl/>
          <w:lang w:bidi="ar-EG"/>
        </w:rPr>
        <w:footnoteReference w:id="43"/>
      </w:r>
      <w:r w:rsidR="000E3A89" w:rsidRPr="003E1F01">
        <w:rPr>
          <w:rFonts w:ascii="Simplified Arabic" w:hAnsi="Simplified Arabic" w:cs="Simplified Arabic"/>
          <w:sz w:val="28"/>
          <w:szCs w:val="28"/>
          <w:rtl/>
          <w:lang w:bidi="ar-EG"/>
        </w:rPr>
        <w:t>.</w:t>
      </w:r>
    </w:p>
    <w:p w14:paraId="7EBBF386" w14:textId="1A04A244" w:rsidR="009B2D3A" w:rsidRPr="003E1F01" w:rsidRDefault="0003123C">
      <w:pPr>
        <w:pStyle w:val="ListParagraph"/>
        <w:numPr>
          <w:ilvl w:val="0"/>
          <w:numId w:val="32"/>
        </w:numPr>
        <w:bidi/>
        <w:spacing w:after="0" w:line="216" w:lineRule="auto"/>
        <w:ind w:left="357" w:hanging="357"/>
        <w:jc w:val="both"/>
        <w:rPr>
          <w:rFonts w:ascii="Simplified Arabic" w:hAnsi="Simplified Arabic" w:cs="Simplified Arabic"/>
          <w:sz w:val="28"/>
          <w:szCs w:val="28"/>
        </w:rPr>
      </w:pPr>
      <w:r w:rsidRPr="0003123C">
        <w:rPr>
          <w:rFonts w:ascii="Simplified Arabic" w:hAnsi="Simplified Arabic" w:cs="Simplified Arabic" w:hint="cs"/>
          <w:b/>
          <w:bCs/>
          <w:sz w:val="28"/>
          <w:szCs w:val="28"/>
          <w:rtl/>
          <w:lang w:bidi="ar-EG"/>
        </w:rPr>
        <w:t xml:space="preserve">توجهات </w:t>
      </w:r>
      <w:r w:rsidR="00395D42" w:rsidRPr="0003123C">
        <w:rPr>
          <w:rFonts w:ascii="Simplified Arabic" w:hAnsi="Simplified Arabic" w:cs="Simplified Arabic"/>
          <w:b/>
          <w:bCs/>
          <w:sz w:val="28"/>
          <w:szCs w:val="28"/>
          <w:rtl/>
          <w:lang w:bidi="ar-EG"/>
        </w:rPr>
        <w:t xml:space="preserve">الخطة متوسطة المدى للتنمية المستدامة </w:t>
      </w:r>
      <w:r w:rsidR="00431ED9" w:rsidRPr="0003123C">
        <w:rPr>
          <w:rFonts w:ascii="Simplified Arabic" w:hAnsi="Simplified Arabic" w:cs="Simplified Arabic" w:hint="cs"/>
          <w:b/>
          <w:bCs/>
          <w:sz w:val="28"/>
          <w:szCs w:val="28"/>
          <w:rtl/>
          <w:lang w:bidi="ar-EG"/>
        </w:rPr>
        <w:t xml:space="preserve">2019-2022 </w:t>
      </w:r>
      <w:r w:rsidRPr="0003123C">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00431ED9" w:rsidRPr="003E1F01">
        <w:rPr>
          <w:rFonts w:ascii="Simplified Arabic" w:hAnsi="Simplified Arabic" w:cs="Simplified Arabic" w:hint="cs"/>
          <w:sz w:val="28"/>
          <w:szCs w:val="28"/>
          <w:rtl/>
          <w:lang w:bidi="ar-EG"/>
        </w:rPr>
        <w:t xml:space="preserve">فقد تم التأكيد على </w:t>
      </w:r>
      <w:r w:rsidR="00395D42" w:rsidRPr="003E1F01">
        <w:rPr>
          <w:rFonts w:ascii="Simplified Arabic" w:hAnsi="Simplified Arabic" w:cs="Simplified Arabic"/>
          <w:sz w:val="28"/>
          <w:szCs w:val="28"/>
          <w:rtl/>
          <w:lang w:bidi="ar-EG"/>
        </w:rPr>
        <w:t>تعزيز تنافسية ال</w:t>
      </w:r>
      <w:r w:rsidR="00E06794">
        <w:rPr>
          <w:rFonts w:ascii="Simplified Arabic" w:hAnsi="Simplified Arabic" w:cs="Simplified Arabic"/>
          <w:sz w:val="28"/>
          <w:szCs w:val="28"/>
          <w:rtl/>
          <w:lang w:bidi="ar-EG"/>
        </w:rPr>
        <w:t xml:space="preserve">إقتصاد </w:t>
      </w:r>
      <w:r w:rsidR="00395D42" w:rsidRPr="003E1F01">
        <w:rPr>
          <w:rFonts w:ascii="Simplified Arabic" w:hAnsi="Simplified Arabic" w:cs="Simplified Arabic"/>
          <w:sz w:val="28"/>
          <w:szCs w:val="28"/>
          <w:rtl/>
          <w:lang w:bidi="ar-EG"/>
        </w:rPr>
        <w:t xml:space="preserve">المصري وتسريع انتقاله </w:t>
      </w:r>
      <w:r w:rsidR="005E3308">
        <w:rPr>
          <w:rFonts w:ascii="Simplified Arabic" w:hAnsi="Simplified Arabic" w:cs="Simplified Arabic"/>
          <w:sz w:val="28"/>
          <w:szCs w:val="28"/>
          <w:rtl/>
          <w:lang w:bidi="ar-EG"/>
        </w:rPr>
        <w:t xml:space="preserve">إلي </w:t>
      </w:r>
      <w:r w:rsidR="00395D42" w:rsidRPr="003E1F01">
        <w:rPr>
          <w:rFonts w:ascii="Simplified Arabic" w:hAnsi="Simplified Arabic" w:cs="Simplified Arabic"/>
          <w:sz w:val="28"/>
          <w:szCs w:val="28"/>
          <w:rtl/>
          <w:lang w:bidi="ar-EG"/>
        </w:rPr>
        <w:t xml:space="preserve"> ال</w:t>
      </w:r>
      <w:r w:rsidR="00E06794">
        <w:rPr>
          <w:rFonts w:ascii="Simplified Arabic" w:hAnsi="Simplified Arabic" w:cs="Simplified Arabic"/>
          <w:sz w:val="28"/>
          <w:szCs w:val="28"/>
          <w:rtl/>
          <w:lang w:bidi="ar-EG"/>
        </w:rPr>
        <w:t xml:space="preserve">إقتصاد </w:t>
      </w:r>
      <w:r w:rsidR="00395D42" w:rsidRPr="003E1F01">
        <w:rPr>
          <w:rFonts w:ascii="Simplified Arabic" w:hAnsi="Simplified Arabic" w:cs="Simplified Arabic"/>
          <w:sz w:val="28"/>
          <w:szCs w:val="28"/>
          <w:rtl/>
          <w:lang w:bidi="ar-EG"/>
        </w:rPr>
        <w:t>المعرفي</w:t>
      </w:r>
      <w:r w:rsidR="009B2D3A" w:rsidRPr="003E1F01">
        <w:rPr>
          <w:rFonts w:ascii="Simplified Arabic" w:hAnsi="Simplified Arabic" w:cs="Simplified Arabic"/>
          <w:sz w:val="28"/>
          <w:szCs w:val="28"/>
          <w:lang w:bidi="ar-EG"/>
        </w:rPr>
        <w:t>.</w:t>
      </w:r>
    </w:p>
    <w:p w14:paraId="0D7DFCBD" w14:textId="54BD6FF3" w:rsidR="00395D42" w:rsidRDefault="0003123C">
      <w:pPr>
        <w:pStyle w:val="ListParagraph"/>
        <w:numPr>
          <w:ilvl w:val="0"/>
          <w:numId w:val="32"/>
        </w:numPr>
        <w:bidi/>
        <w:spacing w:after="0" w:line="240" w:lineRule="auto"/>
        <w:jc w:val="both"/>
        <w:rPr>
          <w:rFonts w:ascii="Simplified Arabic" w:hAnsi="Simplified Arabic" w:cs="Simplified Arabic"/>
          <w:sz w:val="28"/>
          <w:szCs w:val="28"/>
        </w:rPr>
      </w:pPr>
      <w:r w:rsidRPr="0003123C">
        <w:rPr>
          <w:rFonts w:ascii="Simplified Arabic" w:hAnsi="Simplified Arabic" w:cs="Simplified Arabic" w:hint="cs"/>
          <w:b/>
          <w:bCs/>
          <w:sz w:val="28"/>
          <w:szCs w:val="28"/>
          <w:rtl/>
          <w:lang w:bidi="ar-EG"/>
        </w:rPr>
        <w:t xml:space="preserve">توجهات </w:t>
      </w:r>
      <w:r w:rsidR="00395D42" w:rsidRPr="0003123C">
        <w:rPr>
          <w:rFonts w:ascii="Simplified Arabic" w:hAnsi="Simplified Arabic" w:cs="Simplified Arabic"/>
          <w:b/>
          <w:bCs/>
          <w:sz w:val="28"/>
          <w:szCs w:val="28"/>
          <w:rtl/>
          <w:lang w:bidi="ar-EG"/>
        </w:rPr>
        <w:t>برنامج عمل الحكومة 2018-2022</w:t>
      </w:r>
      <w:r w:rsidR="009B2D3A" w:rsidRPr="0003123C">
        <w:rPr>
          <w:rFonts w:ascii="Simplified Arabic" w:hAnsi="Simplified Arabic" w:cs="Simplified Arabic" w:hint="cs"/>
          <w:b/>
          <w:bCs/>
          <w:sz w:val="28"/>
          <w:szCs w:val="28"/>
          <w:rtl/>
          <w:lang w:bidi="ar-EG"/>
        </w:rPr>
        <w:t>،</w:t>
      </w:r>
      <w:r w:rsidR="009B2D3A" w:rsidRPr="003E1F0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ويضم </w:t>
      </w:r>
      <w:r w:rsidR="009B2D3A" w:rsidRPr="003E1F01">
        <w:rPr>
          <w:rFonts w:ascii="Simplified Arabic" w:hAnsi="Simplified Arabic" w:cs="Simplified Arabic" w:hint="cs"/>
          <w:sz w:val="28"/>
          <w:szCs w:val="28"/>
          <w:rtl/>
          <w:lang w:bidi="ar-EG"/>
        </w:rPr>
        <w:t>عدة مشروعات للتوجه نحو ال</w:t>
      </w:r>
      <w:r w:rsidR="00E06794">
        <w:rPr>
          <w:rFonts w:ascii="Simplified Arabic" w:hAnsi="Simplified Arabic" w:cs="Simplified Arabic" w:hint="cs"/>
          <w:sz w:val="28"/>
          <w:szCs w:val="28"/>
          <w:rtl/>
          <w:lang w:bidi="ar-EG"/>
        </w:rPr>
        <w:t xml:space="preserve">إقتصاد </w:t>
      </w:r>
      <w:r w:rsidR="009B2D3A" w:rsidRPr="003E1F01">
        <w:rPr>
          <w:rFonts w:ascii="Simplified Arabic" w:hAnsi="Simplified Arabic" w:cs="Simplified Arabic" w:hint="cs"/>
          <w:sz w:val="28"/>
          <w:szCs w:val="28"/>
          <w:rtl/>
          <w:lang w:bidi="ar-EG"/>
        </w:rPr>
        <w:t xml:space="preserve"> </w:t>
      </w:r>
      <w:r w:rsidR="00076442">
        <w:rPr>
          <w:rFonts w:ascii="Simplified Arabic" w:hAnsi="Simplified Arabic" w:cs="Simplified Arabic" w:hint="cs"/>
          <w:sz w:val="28"/>
          <w:szCs w:val="28"/>
          <w:rtl/>
          <w:lang w:bidi="ar-EG"/>
        </w:rPr>
        <w:t>القائم</w:t>
      </w:r>
      <w:r w:rsidR="009B2D3A" w:rsidRPr="003E1F01">
        <w:rPr>
          <w:rFonts w:ascii="Simplified Arabic" w:hAnsi="Simplified Arabic" w:cs="Simplified Arabic" w:hint="cs"/>
          <w:sz w:val="28"/>
          <w:szCs w:val="28"/>
          <w:rtl/>
          <w:lang w:bidi="ar-EG"/>
        </w:rPr>
        <w:t xml:space="preserve"> على المعرفة  مثل: ت</w:t>
      </w:r>
      <w:r w:rsidR="00395D42" w:rsidRPr="003E1F01">
        <w:rPr>
          <w:rFonts w:ascii="Simplified Arabic" w:hAnsi="Simplified Arabic" w:cs="Simplified Arabic"/>
          <w:sz w:val="28"/>
          <w:szCs w:val="28"/>
          <w:rtl/>
          <w:lang w:bidi="ar-EG"/>
        </w:rPr>
        <w:t xml:space="preserve">طوير نظم </w:t>
      </w:r>
      <w:r w:rsidR="00700BFD">
        <w:rPr>
          <w:rFonts w:ascii="Simplified Arabic" w:hAnsi="Simplified Arabic" w:cs="Simplified Arabic"/>
          <w:sz w:val="28"/>
          <w:szCs w:val="28"/>
          <w:rtl/>
          <w:lang w:bidi="ar-EG"/>
        </w:rPr>
        <w:t xml:space="preserve">الإتصالات </w:t>
      </w:r>
      <w:r w:rsidR="00395D42" w:rsidRPr="003E1F01">
        <w:rPr>
          <w:rFonts w:ascii="Simplified Arabic" w:hAnsi="Simplified Arabic" w:cs="Simplified Arabic"/>
          <w:sz w:val="28"/>
          <w:szCs w:val="28"/>
          <w:rtl/>
          <w:lang w:bidi="ar-EG"/>
        </w:rPr>
        <w:t>- توطين صناعة تقنية المعلومات - دعم القدرة التنافسية لمصر بالتحول للمجتمع الرقمي وتنمية ال</w:t>
      </w:r>
      <w:r w:rsidR="00E06794">
        <w:rPr>
          <w:rFonts w:ascii="Simplified Arabic" w:hAnsi="Simplified Arabic" w:cs="Simplified Arabic"/>
          <w:sz w:val="28"/>
          <w:szCs w:val="28"/>
          <w:rtl/>
          <w:lang w:bidi="ar-EG"/>
        </w:rPr>
        <w:t xml:space="preserve">إقتصاد </w:t>
      </w:r>
      <w:r w:rsidR="00395D42" w:rsidRPr="003E1F01">
        <w:rPr>
          <w:rFonts w:ascii="Simplified Arabic" w:hAnsi="Simplified Arabic" w:cs="Simplified Arabic"/>
          <w:sz w:val="28"/>
          <w:szCs w:val="28"/>
          <w:rtl/>
          <w:lang w:bidi="ar-EG"/>
        </w:rPr>
        <w:t>الرقمي - نشر تطبيقات المدن الذكية  - انشاء المدينة الرقمية في العاصمة الادارية - زيادة استقطاب الكابلات البحرية.</w:t>
      </w:r>
    </w:p>
    <w:p w14:paraId="01553DBD" w14:textId="7F7C3A0D" w:rsidR="00327315" w:rsidRPr="004A1C38" w:rsidRDefault="004A1C38" w:rsidP="00050930">
      <w:pPr>
        <w:bidi/>
        <w:spacing w:after="0" w:line="240" w:lineRule="auto"/>
        <w:ind w:left="537" w:hanging="537"/>
        <w:jc w:val="both"/>
        <w:rPr>
          <w:rFonts w:ascii="Simplified Arabic" w:hAnsi="Simplified Arabic" w:cs="Simplified Arabic"/>
          <w:b/>
          <w:bCs/>
          <w:sz w:val="30"/>
          <w:szCs w:val="30"/>
          <w:rtl/>
          <w:lang w:bidi="ar-EG"/>
        </w:rPr>
      </w:pPr>
      <w:r w:rsidRPr="004A1C38">
        <w:rPr>
          <w:rFonts w:ascii="Simplified Arabic" w:hAnsi="Simplified Arabic" w:cs="Simplified Arabic" w:hint="cs"/>
          <w:b/>
          <w:bCs/>
          <w:sz w:val="30"/>
          <w:szCs w:val="30"/>
          <w:rtl/>
          <w:lang w:bidi="ar-EG"/>
        </w:rPr>
        <w:lastRenderedPageBreak/>
        <w:t>ثالثاً</w:t>
      </w:r>
      <w:r w:rsidR="0003123C" w:rsidRPr="004A1C38">
        <w:rPr>
          <w:rFonts w:ascii="Simplified Arabic" w:hAnsi="Simplified Arabic" w:cs="Simplified Arabic" w:hint="cs"/>
          <w:b/>
          <w:bCs/>
          <w:sz w:val="30"/>
          <w:szCs w:val="30"/>
          <w:rtl/>
          <w:lang w:bidi="ar-EG"/>
        </w:rPr>
        <w:t xml:space="preserve">: </w:t>
      </w:r>
      <w:r w:rsidR="00327315" w:rsidRPr="004A1C38">
        <w:rPr>
          <w:rFonts w:ascii="Simplified Arabic" w:hAnsi="Simplified Arabic" w:cs="Simplified Arabic"/>
          <w:b/>
          <w:bCs/>
          <w:sz w:val="30"/>
          <w:szCs w:val="30"/>
          <w:rtl/>
          <w:lang w:bidi="ar-EG"/>
        </w:rPr>
        <w:t xml:space="preserve">تأثير </w:t>
      </w:r>
      <w:r w:rsidR="00E06794">
        <w:rPr>
          <w:rFonts w:ascii="Simplified Arabic" w:hAnsi="Simplified Arabic" w:cs="Simplified Arabic"/>
          <w:b/>
          <w:bCs/>
          <w:sz w:val="30"/>
          <w:szCs w:val="30"/>
          <w:rtl/>
          <w:lang w:bidi="ar-EG"/>
        </w:rPr>
        <w:t xml:space="preserve">إستراتيجيات </w:t>
      </w:r>
      <w:r w:rsidR="00327315" w:rsidRPr="004A1C38">
        <w:rPr>
          <w:rFonts w:ascii="Simplified Arabic" w:hAnsi="Simplified Arabic" w:cs="Simplified Arabic"/>
          <w:b/>
          <w:bCs/>
          <w:sz w:val="30"/>
          <w:szCs w:val="30"/>
          <w:rtl/>
          <w:lang w:bidi="ar-EG"/>
        </w:rPr>
        <w:t>تكنولوجيا المعلومات و</w:t>
      </w:r>
      <w:r w:rsidR="00700BFD">
        <w:rPr>
          <w:rFonts w:ascii="Simplified Arabic" w:hAnsi="Simplified Arabic" w:cs="Simplified Arabic"/>
          <w:b/>
          <w:bCs/>
          <w:sz w:val="30"/>
          <w:szCs w:val="30"/>
          <w:rtl/>
          <w:lang w:bidi="ar-EG"/>
        </w:rPr>
        <w:t xml:space="preserve">الإتصالات </w:t>
      </w:r>
      <w:r w:rsidR="00327315" w:rsidRPr="004A1C38">
        <w:rPr>
          <w:rFonts w:ascii="Simplified Arabic" w:hAnsi="Simplified Arabic" w:cs="Simplified Arabic"/>
          <w:b/>
          <w:bCs/>
          <w:sz w:val="30"/>
          <w:szCs w:val="30"/>
          <w:rtl/>
          <w:lang w:bidi="ar-EG"/>
        </w:rPr>
        <w:t>على تطور الوضع المحلى</w:t>
      </w:r>
      <w:r w:rsidR="00325213" w:rsidRPr="004A1C38">
        <w:rPr>
          <w:rFonts w:ascii="Simplified Arabic" w:hAnsi="Simplified Arabic" w:cs="Simplified Arabic" w:hint="cs"/>
          <w:b/>
          <w:bCs/>
          <w:sz w:val="30"/>
          <w:szCs w:val="30"/>
          <w:rtl/>
          <w:lang w:bidi="ar-EG"/>
        </w:rPr>
        <w:t xml:space="preserve"> فى إتجاه </w:t>
      </w:r>
      <w:r w:rsidR="00325213" w:rsidRPr="004A1C38">
        <w:rPr>
          <w:rFonts w:ascii="Simplified Arabic" w:hAnsi="Simplified Arabic" w:cs="Simplified Arabic"/>
          <w:b/>
          <w:bCs/>
          <w:sz w:val="30"/>
          <w:szCs w:val="30"/>
          <w:rtl/>
          <w:lang w:bidi="ar-EG"/>
        </w:rPr>
        <w:t>ال</w:t>
      </w:r>
      <w:r w:rsidR="00E06794">
        <w:rPr>
          <w:rFonts w:ascii="Simplified Arabic" w:hAnsi="Simplified Arabic" w:cs="Simplified Arabic"/>
          <w:b/>
          <w:bCs/>
          <w:sz w:val="30"/>
          <w:szCs w:val="30"/>
          <w:rtl/>
          <w:lang w:bidi="ar-EG"/>
        </w:rPr>
        <w:t xml:space="preserve">إقتصاد </w:t>
      </w:r>
      <w:r w:rsidR="00076442">
        <w:rPr>
          <w:rFonts w:ascii="Simplified Arabic" w:hAnsi="Simplified Arabic" w:cs="Simplified Arabic"/>
          <w:b/>
          <w:bCs/>
          <w:sz w:val="30"/>
          <w:szCs w:val="30"/>
          <w:rtl/>
          <w:lang w:bidi="ar-EG"/>
        </w:rPr>
        <w:t>القائم</w:t>
      </w:r>
      <w:r w:rsidR="00325213" w:rsidRPr="004A1C38">
        <w:rPr>
          <w:rFonts w:ascii="Simplified Arabic" w:hAnsi="Simplified Arabic" w:cs="Simplified Arabic"/>
          <w:b/>
          <w:bCs/>
          <w:sz w:val="30"/>
          <w:szCs w:val="30"/>
          <w:rtl/>
          <w:lang w:bidi="ar-EG"/>
        </w:rPr>
        <w:t xml:space="preserve"> على المعرفة</w:t>
      </w:r>
      <w:r w:rsidRPr="004A1C38">
        <w:rPr>
          <w:rFonts w:ascii="Simplified Arabic" w:hAnsi="Simplified Arabic" w:cs="Simplified Arabic" w:hint="cs"/>
          <w:b/>
          <w:bCs/>
          <w:sz w:val="30"/>
          <w:szCs w:val="30"/>
          <w:rtl/>
          <w:lang w:bidi="ar-EG"/>
        </w:rPr>
        <w:t>:</w:t>
      </w:r>
    </w:p>
    <w:p w14:paraId="3E2E3069" w14:textId="3D029F7B" w:rsidR="00327315" w:rsidRPr="003E1F01" w:rsidRDefault="00327315" w:rsidP="00050930">
      <w:pPr>
        <w:bidi/>
        <w:spacing w:after="0" w:line="240" w:lineRule="auto"/>
        <w:ind w:firstLine="720"/>
        <w:jc w:val="both"/>
        <w:rPr>
          <w:rFonts w:ascii="Simplified Arabic" w:hAnsi="Simplified Arabic" w:cs="Simplified Arabic"/>
          <w:sz w:val="28"/>
          <w:szCs w:val="28"/>
          <w:lang w:bidi="ar-EG"/>
        </w:rPr>
      </w:pPr>
      <w:r w:rsidRPr="003E1F01">
        <w:rPr>
          <w:rFonts w:ascii="Simplified Arabic" w:hAnsi="Simplified Arabic" w:cs="Simplified Arabic" w:hint="cs"/>
          <w:sz w:val="28"/>
          <w:szCs w:val="28"/>
          <w:rtl/>
          <w:lang w:bidi="ar-EG"/>
        </w:rPr>
        <w:t xml:space="preserve">حققت </w:t>
      </w:r>
      <w:r w:rsidR="00E06794">
        <w:rPr>
          <w:rFonts w:ascii="Simplified Arabic" w:hAnsi="Simplified Arabic" w:cs="Simplified Arabic" w:hint="cs"/>
          <w:sz w:val="28"/>
          <w:szCs w:val="28"/>
          <w:rtl/>
          <w:lang w:bidi="ar-EG"/>
        </w:rPr>
        <w:t xml:space="preserve">إستراتيجيات </w:t>
      </w:r>
      <w:r w:rsidRPr="003E1F01">
        <w:rPr>
          <w:rFonts w:ascii="Simplified Arabic" w:hAnsi="Simplified Arabic" w:cs="Simplified Arabic" w:hint="cs"/>
          <w:sz w:val="28"/>
          <w:szCs w:val="28"/>
          <w:rtl/>
          <w:lang w:bidi="ar-EG"/>
        </w:rPr>
        <w:t>تكنولوجيا المعلومات و</w:t>
      </w:r>
      <w:r w:rsidR="00700BFD">
        <w:rPr>
          <w:rFonts w:ascii="Simplified Arabic" w:hAnsi="Simplified Arabic" w:cs="Simplified Arabic" w:hint="cs"/>
          <w:sz w:val="28"/>
          <w:szCs w:val="28"/>
          <w:rtl/>
          <w:lang w:bidi="ar-EG"/>
        </w:rPr>
        <w:t xml:space="preserve">الإتصالات </w:t>
      </w:r>
      <w:r w:rsidRPr="003E1F01">
        <w:rPr>
          <w:rFonts w:ascii="Simplified Arabic" w:hAnsi="Simplified Arabic" w:cs="Simplified Arabic" w:hint="cs"/>
          <w:sz w:val="28"/>
          <w:szCs w:val="28"/>
          <w:rtl/>
          <w:lang w:bidi="ar-EG"/>
        </w:rPr>
        <w:t xml:space="preserve">إنجازات إضافية لما تم ذكره سابقاً فى الفترة محل الدراسة. وكانت فى </w:t>
      </w:r>
      <w:r w:rsidRPr="003E1F01">
        <w:rPr>
          <w:rFonts w:ascii="Simplified Arabic" w:hAnsi="Simplified Arabic" w:cs="Simplified Arabic"/>
          <w:sz w:val="28"/>
          <w:szCs w:val="28"/>
          <w:rtl/>
          <w:lang w:bidi="ar-EG"/>
        </w:rPr>
        <w:t>التأثير فى إتجاه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3E1F01">
        <w:rPr>
          <w:rFonts w:ascii="Simplified Arabic" w:hAnsi="Simplified Arabic" w:cs="Simplified Arabic"/>
          <w:sz w:val="28"/>
          <w:szCs w:val="28"/>
          <w:rtl/>
          <w:lang w:bidi="ar-EG"/>
        </w:rPr>
        <w:t xml:space="preserve"> على المعرفة</w:t>
      </w:r>
      <w:r w:rsidRPr="003E1F01">
        <w:rPr>
          <w:rStyle w:val="FootnoteReference"/>
          <w:rFonts w:ascii="Simplified Arabic" w:hAnsi="Simplified Arabic" w:cs="Simplified Arabic"/>
          <w:sz w:val="28"/>
          <w:szCs w:val="28"/>
          <w:rtl/>
          <w:lang w:bidi="ar-EG"/>
        </w:rPr>
        <w:footnoteReference w:id="44"/>
      </w:r>
      <w:r w:rsidRPr="003E1F01">
        <w:rPr>
          <w:rFonts w:ascii="Simplified Arabic" w:hAnsi="Simplified Arabic" w:cs="Simplified Arabic" w:hint="cs"/>
          <w:sz w:val="28"/>
          <w:szCs w:val="28"/>
          <w:rtl/>
          <w:lang w:bidi="ar-EG"/>
        </w:rPr>
        <w:t>:</w:t>
      </w:r>
    </w:p>
    <w:p w14:paraId="6DAE79F5" w14:textId="18221CA0" w:rsidR="00327315" w:rsidRPr="003E1F01" w:rsidRDefault="00327315" w:rsidP="00050930">
      <w:pPr>
        <w:pStyle w:val="ListParagraph"/>
        <w:numPr>
          <w:ilvl w:val="0"/>
          <w:numId w:val="34"/>
        </w:numPr>
        <w:bidi/>
        <w:spacing w:after="0" w:line="240" w:lineRule="auto"/>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حقق قطاع </w:t>
      </w:r>
      <w:r w:rsidR="00700BFD">
        <w:rPr>
          <w:rFonts w:ascii="Simplified Arabic" w:hAnsi="Simplified Arabic" w:cs="Simplified Arabic"/>
          <w:sz w:val="28"/>
          <w:szCs w:val="28"/>
          <w:rtl/>
          <w:lang w:bidi="ar-EG"/>
        </w:rPr>
        <w:t xml:space="preserve">الإتصالات </w:t>
      </w:r>
      <w:r w:rsidRPr="003E1F01">
        <w:rPr>
          <w:rFonts w:ascii="Simplified Arabic" w:hAnsi="Simplified Arabic" w:cs="Simplified Arabic"/>
          <w:sz w:val="28"/>
          <w:szCs w:val="28"/>
          <w:rtl/>
          <w:lang w:bidi="ar-EG"/>
        </w:rPr>
        <w:t xml:space="preserve">وتكنولوجيا المعلومات الأعلى نموًا بين قطاعات الدولة في 2020 / 2021  بنسبة  </w:t>
      </w:r>
      <w:r w:rsidRPr="003E1F01">
        <w:rPr>
          <w:rFonts w:ascii="Simplified Arabic" w:hAnsi="Simplified Arabic" w:cs="Simplified Arabic"/>
          <w:b/>
          <w:bCs/>
          <w:sz w:val="28"/>
          <w:szCs w:val="28"/>
          <w:rtl/>
          <w:lang w:bidi="ar-EG"/>
        </w:rPr>
        <w:t>16 %.</w:t>
      </w:r>
      <w:r w:rsidRPr="003E1F01">
        <w:rPr>
          <w:rFonts w:ascii="Simplified Arabic" w:hAnsi="Simplified Arabic" w:cs="Simplified Arabic"/>
          <w:sz w:val="28"/>
          <w:szCs w:val="28"/>
          <w:rtl/>
          <w:lang w:bidi="ar-EG"/>
        </w:rPr>
        <w:t xml:space="preserve"> </w:t>
      </w:r>
      <w:r w:rsidR="00C27845">
        <w:rPr>
          <w:rFonts w:ascii="Simplified Arabic" w:hAnsi="Simplified Arabic" w:cs="Simplified Arabic" w:hint="cs"/>
          <w:sz w:val="28"/>
          <w:szCs w:val="28"/>
          <w:rtl/>
          <w:lang w:bidi="ar-EG"/>
        </w:rPr>
        <w:t>كما ساهم</w:t>
      </w:r>
      <w:r w:rsidRPr="003E1F01">
        <w:rPr>
          <w:rFonts w:ascii="Simplified Arabic" w:hAnsi="Simplified Arabic" w:cs="Simplified Arabic"/>
          <w:sz w:val="28"/>
          <w:szCs w:val="28"/>
          <w:rtl/>
          <w:lang w:bidi="ar-EG"/>
        </w:rPr>
        <w:t xml:space="preserve"> بنسبة 5% فى الناتج المحلى الاجم</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مقارنة بنسبة </w:t>
      </w:r>
      <w:r w:rsidRPr="003E1F01">
        <w:rPr>
          <w:rFonts w:ascii="Simplified Arabic" w:hAnsi="Simplified Arabic" w:cs="Simplified Arabic"/>
          <w:b/>
          <w:bCs/>
          <w:sz w:val="28"/>
          <w:szCs w:val="28"/>
          <w:rtl/>
          <w:lang w:bidi="ar-EG"/>
        </w:rPr>
        <w:t>3.2 %</w:t>
      </w:r>
      <w:r w:rsidRPr="003E1F01">
        <w:rPr>
          <w:rFonts w:ascii="Simplified Arabic" w:hAnsi="Simplified Arabic" w:cs="Simplified Arabic"/>
          <w:sz w:val="28"/>
          <w:szCs w:val="28"/>
          <w:rtl/>
          <w:lang w:bidi="ar-EG"/>
        </w:rPr>
        <w:t xml:space="preserve"> فى العام 2017/2018</w:t>
      </w:r>
    </w:p>
    <w:p w14:paraId="59899EF1" w14:textId="79570A0F" w:rsidR="00327315" w:rsidRPr="003E1F01" w:rsidRDefault="00327315" w:rsidP="00050930">
      <w:pPr>
        <w:pStyle w:val="ListParagraph"/>
        <w:numPr>
          <w:ilvl w:val="0"/>
          <w:numId w:val="34"/>
        </w:numPr>
        <w:bidi/>
        <w:spacing w:after="0" w:line="240"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 xml:space="preserve">زادت قيمة الصادرات الرقمية في 2020 / 2021 </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b/>
          <w:bCs/>
          <w:sz w:val="28"/>
          <w:szCs w:val="28"/>
          <w:rtl/>
          <w:lang w:bidi="ar-EG"/>
        </w:rPr>
        <w:t xml:space="preserve"> 4.5</w:t>
      </w:r>
      <w:r w:rsidRPr="003E1F01">
        <w:rPr>
          <w:rFonts w:ascii="Simplified Arabic" w:hAnsi="Simplified Arabic" w:cs="Simplified Arabic"/>
          <w:sz w:val="28"/>
          <w:szCs w:val="28"/>
          <w:rtl/>
          <w:lang w:bidi="ar-EG"/>
        </w:rPr>
        <w:t xml:space="preserve"> مليار دولار مقارنة بنحو</w:t>
      </w:r>
      <w:r w:rsidRPr="003E1F01">
        <w:rPr>
          <w:rFonts w:ascii="Simplified Arabic" w:hAnsi="Simplified Arabic" w:cs="Simplified Arabic"/>
          <w:b/>
          <w:bCs/>
          <w:sz w:val="28"/>
          <w:szCs w:val="28"/>
          <w:rtl/>
          <w:lang w:bidi="ar-EG"/>
        </w:rPr>
        <w:t xml:space="preserve"> 4.1 </w:t>
      </w:r>
      <w:r w:rsidRPr="003E1F01">
        <w:rPr>
          <w:rFonts w:ascii="Simplified Arabic" w:hAnsi="Simplified Arabic" w:cs="Simplified Arabic"/>
          <w:sz w:val="28"/>
          <w:szCs w:val="28"/>
          <w:rtl/>
          <w:lang w:bidi="ar-EG"/>
        </w:rPr>
        <w:t xml:space="preserve"> </w:t>
      </w:r>
      <w:r w:rsidR="00547D2B">
        <w:rPr>
          <w:rFonts w:ascii="Simplified Arabic" w:hAnsi="Simplified Arabic" w:cs="Simplified Arabic" w:hint="cs"/>
          <w:sz w:val="28"/>
          <w:szCs w:val="28"/>
          <w:rtl/>
          <w:lang w:bidi="ar-EG"/>
        </w:rPr>
        <w:t>مليار دولار</w:t>
      </w:r>
      <w:r w:rsidRPr="003E1F01">
        <w:rPr>
          <w:rFonts w:ascii="Simplified Arabic" w:hAnsi="Simplified Arabic" w:cs="Simplified Arabic"/>
          <w:sz w:val="28"/>
          <w:szCs w:val="28"/>
          <w:rtl/>
          <w:lang w:bidi="ar-EG"/>
        </w:rPr>
        <w:t xml:space="preserve"> في 2019 / 2020</w:t>
      </w:r>
    </w:p>
    <w:p w14:paraId="0FA375F8" w14:textId="1F5D9DC7" w:rsidR="00327315" w:rsidRPr="003E1F01" w:rsidRDefault="00327315" w:rsidP="00050930">
      <w:pPr>
        <w:pStyle w:val="ListParagraph"/>
        <w:numPr>
          <w:ilvl w:val="0"/>
          <w:numId w:val="34"/>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 xml:space="preserve">الوصول لقيمة 3.7 ترليون جنية قيمة الدفع والتحصيل الإلكترونى </w:t>
      </w:r>
      <w:r w:rsidR="006D58A5" w:rsidRPr="003E1F01">
        <w:rPr>
          <w:rFonts w:ascii="Simplified Arabic" w:hAnsi="Simplified Arabic" w:cs="Simplified Arabic" w:hint="cs"/>
          <w:sz w:val="28"/>
          <w:szCs w:val="28"/>
          <w:rtl/>
        </w:rPr>
        <w:t>خلال</w:t>
      </w:r>
      <w:r w:rsidRPr="003E1F01">
        <w:rPr>
          <w:rFonts w:ascii="Simplified Arabic" w:hAnsi="Simplified Arabic" w:cs="Simplified Arabic"/>
          <w:sz w:val="28"/>
          <w:szCs w:val="28"/>
          <w:rtl/>
        </w:rPr>
        <w:t xml:space="preserve"> 34 شهر</w:t>
      </w:r>
      <w:r w:rsidR="00C84590">
        <w:rPr>
          <w:rFonts w:ascii="Simplified Arabic" w:hAnsi="Simplified Arabic" w:cs="Simplified Arabic" w:hint="cs"/>
          <w:sz w:val="28"/>
          <w:szCs w:val="28"/>
          <w:rtl/>
        </w:rPr>
        <w:t xml:space="preserve"> من 2020 وحتى 2022</w:t>
      </w:r>
    </w:p>
    <w:p w14:paraId="0CF16C96" w14:textId="77777777" w:rsidR="00327315" w:rsidRPr="003E1F01" w:rsidRDefault="00327315" w:rsidP="00050930">
      <w:pPr>
        <w:pStyle w:val="ListParagraph"/>
        <w:numPr>
          <w:ilvl w:val="0"/>
          <w:numId w:val="34"/>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 xml:space="preserve"> تركيب 21 ألف ماكينة تحصيل إلكترونى فى الجهات الإدارية</w:t>
      </w:r>
    </w:p>
    <w:p w14:paraId="24DF6087" w14:textId="2FDC9FC3" w:rsidR="00327315" w:rsidRPr="003E1F01" w:rsidRDefault="00327315" w:rsidP="00050930">
      <w:pPr>
        <w:pStyle w:val="ListParagraph"/>
        <w:numPr>
          <w:ilvl w:val="0"/>
          <w:numId w:val="34"/>
        </w:numPr>
        <w:autoSpaceDE w:val="0"/>
        <w:autoSpaceDN w:val="0"/>
        <w:bidi/>
        <w:adjustRightInd w:val="0"/>
        <w:spacing w:after="0" w:line="240" w:lineRule="auto"/>
        <w:jc w:val="both"/>
        <w:rPr>
          <w:rFonts w:ascii="Simplified Arabic" w:hAnsi="Simplified Arabic" w:cs="Simplified Arabic"/>
          <w:sz w:val="28"/>
          <w:szCs w:val="28"/>
          <w:rtl/>
        </w:rPr>
      </w:pPr>
      <w:r w:rsidRPr="003E1F01">
        <w:rPr>
          <w:rFonts w:ascii="Simplified Arabic" w:hAnsi="Simplified Arabic" w:cs="Simplified Arabic"/>
          <w:sz w:val="28"/>
          <w:szCs w:val="28"/>
          <w:rtl/>
        </w:rPr>
        <w:t>إنشاء وحدة الشمول الم</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فى البنك المركزى – وإنشاء المجلس الفومى للمدفوعات</w:t>
      </w:r>
    </w:p>
    <w:p w14:paraId="2886F110" w14:textId="09CA8FB1" w:rsidR="00327315" w:rsidRPr="003E1F01" w:rsidRDefault="00327315" w:rsidP="00050930">
      <w:pPr>
        <w:pStyle w:val="ListParagraph"/>
        <w:numPr>
          <w:ilvl w:val="0"/>
          <w:numId w:val="34"/>
        </w:numPr>
        <w:autoSpaceDE w:val="0"/>
        <w:autoSpaceDN w:val="0"/>
        <w:bidi/>
        <w:adjustRightInd w:val="0"/>
        <w:spacing w:after="0" w:line="240" w:lineRule="auto"/>
        <w:jc w:val="both"/>
        <w:rPr>
          <w:rFonts w:ascii="Simplified Arabic" w:hAnsi="Simplified Arabic" w:cs="Simplified Arabic"/>
          <w:sz w:val="28"/>
          <w:szCs w:val="28"/>
        </w:rPr>
      </w:pPr>
      <w:r w:rsidRPr="003E1F01">
        <w:rPr>
          <w:rFonts w:ascii="Simplified Arabic" w:hAnsi="Simplified Arabic" w:cs="Simplified Arabic"/>
          <w:sz w:val="28"/>
          <w:szCs w:val="28"/>
          <w:rtl/>
        </w:rPr>
        <w:t xml:space="preserve">أكثر من 52 </w:t>
      </w:r>
      <w:r w:rsidRPr="003E1F01">
        <w:rPr>
          <w:rFonts w:ascii="Simplified Arabic" w:hAnsi="Simplified Arabic" w:cs="Simplified Arabic"/>
          <w:sz w:val="28"/>
          <w:szCs w:val="28"/>
        </w:rPr>
        <w:t xml:space="preserve"> </w:t>
      </w:r>
      <w:r w:rsidRPr="003E1F01">
        <w:rPr>
          <w:rFonts w:ascii="Simplified Arabic" w:hAnsi="Simplified Arabic" w:cs="Simplified Arabic"/>
          <w:sz w:val="28"/>
          <w:szCs w:val="28"/>
          <w:rtl/>
        </w:rPr>
        <w:t>ألف شركة سجلت على منظومة  الفاتورة الإلكترونية</w:t>
      </w:r>
    </w:p>
    <w:p w14:paraId="5BDABA5E" w14:textId="4D5B7588" w:rsidR="00327315" w:rsidRPr="003E1F01" w:rsidRDefault="00327315" w:rsidP="00050930">
      <w:pPr>
        <w:pStyle w:val="ListParagraph"/>
        <w:numPr>
          <w:ilvl w:val="0"/>
          <w:numId w:val="34"/>
        </w:numPr>
        <w:bidi/>
        <w:spacing w:after="0" w:line="240" w:lineRule="auto"/>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rPr>
        <w:t>الوص</w:t>
      </w:r>
      <w:r w:rsidR="00BE0619">
        <w:rPr>
          <w:rFonts w:ascii="Simplified Arabic" w:hAnsi="Simplified Arabic" w:cs="Simplified Arabic" w:hint="cs"/>
          <w:sz w:val="28"/>
          <w:szCs w:val="28"/>
          <w:rtl/>
        </w:rPr>
        <w:t>و</w:t>
      </w:r>
      <w:r w:rsidRPr="003E1F01">
        <w:rPr>
          <w:rFonts w:ascii="Simplified Arabic" w:hAnsi="Simplified Arabic" w:cs="Simplified Arabic"/>
          <w:sz w:val="28"/>
          <w:szCs w:val="28"/>
          <w:rtl/>
        </w:rPr>
        <w:t xml:space="preserve">ل </w:t>
      </w:r>
      <w:r w:rsidR="005E3308">
        <w:rPr>
          <w:rFonts w:ascii="Simplified Arabic" w:hAnsi="Simplified Arabic" w:cs="Simplified Arabic"/>
          <w:sz w:val="28"/>
          <w:szCs w:val="28"/>
          <w:rtl/>
        </w:rPr>
        <w:t xml:space="preserve">إلي </w:t>
      </w:r>
      <w:r w:rsidRPr="003E1F01">
        <w:rPr>
          <w:rFonts w:ascii="Simplified Arabic" w:hAnsi="Simplified Arabic" w:cs="Simplified Arabic"/>
          <w:sz w:val="28"/>
          <w:szCs w:val="28"/>
          <w:rtl/>
        </w:rPr>
        <w:t xml:space="preserve"> </w:t>
      </w:r>
      <w:r w:rsidR="00BF4D81">
        <w:rPr>
          <w:rFonts w:ascii="Simplified Arabic" w:hAnsi="Simplified Arabic" w:cs="Simplified Arabic" w:hint="cs"/>
          <w:sz w:val="28"/>
          <w:szCs w:val="28"/>
          <w:rtl/>
        </w:rPr>
        <w:t>6</w:t>
      </w:r>
      <w:r w:rsidRPr="003E1F01">
        <w:rPr>
          <w:rFonts w:ascii="Simplified Arabic" w:hAnsi="Simplified Arabic" w:cs="Simplified Arabic"/>
          <w:sz w:val="28"/>
          <w:szCs w:val="28"/>
          <w:rtl/>
        </w:rPr>
        <w:t xml:space="preserve"> </w:t>
      </w:r>
      <w:r w:rsidRPr="003E1F01">
        <w:rPr>
          <w:rFonts w:ascii="Simplified Arabic" w:hAnsi="Simplified Arabic" w:cs="Simplified Arabic"/>
          <w:sz w:val="28"/>
          <w:szCs w:val="28"/>
        </w:rPr>
        <w:t xml:space="preserve"> </w:t>
      </w:r>
      <w:r w:rsidRPr="003E1F01">
        <w:rPr>
          <w:rFonts w:ascii="Simplified Arabic" w:hAnsi="Simplified Arabic" w:cs="Simplified Arabic"/>
          <w:sz w:val="28"/>
          <w:szCs w:val="28"/>
          <w:rtl/>
        </w:rPr>
        <w:t>ملايين وثيقة إلكترونية تم إصدارها لقرابة 500 شركة خلال شهر  ونصف</w:t>
      </w:r>
      <w:r w:rsidRPr="003E1F01">
        <w:rPr>
          <w:rFonts w:ascii="Simplified Arabic" w:hAnsi="Simplified Arabic" w:cs="Simplified Arabic"/>
          <w:sz w:val="28"/>
          <w:szCs w:val="28"/>
        </w:rPr>
        <w:t>.</w:t>
      </w:r>
      <w:r w:rsidRPr="003E1F01">
        <w:rPr>
          <w:rFonts w:ascii="Simplified Arabic" w:hAnsi="Simplified Arabic" w:cs="Simplified Arabic"/>
          <w:sz w:val="28"/>
          <w:szCs w:val="28"/>
          <w:rtl/>
        </w:rPr>
        <w:t xml:space="preserve"> مابين </w:t>
      </w:r>
      <w:r w:rsidRPr="003E1F01">
        <w:rPr>
          <w:rFonts w:ascii="Simplified Arabic" w:hAnsi="Simplified Arabic" w:cs="Simplified Arabic"/>
          <w:sz w:val="28"/>
          <w:szCs w:val="28"/>
        </w:rPr>
        <w:t xml:space="preserve"> </w:t>
      </w:r>
      <w:r w:rsidRPr="003E1F01">
        <w:rPr>
          <w:rFonts w:ascii="Simplified Arabic" w:hAnsi="Simplified Arabic" w:cs="Simplified Arabic"/>
          <w:sz w:val="28"/>
          <w:szCs w:val="28"/>
          <w:rtl/>
        </w:rPr>
        <w:t>فواتير أو إشعارات دائن أو إشعارات  مدين</w:t>
      </w:r>
    </w:p>
    <w:bookmarkEnd w:id="64"/>
    <w:p w14:paraId="3930A739" w14:textId="0FC59AB2" w:rsidR="0046466E" w:rsidRPr="004A1C38" w:rsidRDefault="004A1C38" w:rsidP="00941C15">
      <w:pPr>
        <w:bidi/>
        <w:spacing w:after="0" w:line="240" w:lineRule="auto"/>
        <w:ind w:left="553" w:hanging="539"/>
        <w:jc w:val="both"/>
        <w:rPr>
          <w:rFonts w:ascii="Simplified Arabic" w:hAnsi="Simplified Arabic" w:cs="Simplified Arabic"/>
          <w:b/>
          <w:bCs/>
          <w:sz w:val="30"/>
          <w:szCs w:val="30"/>
          <w:rtl/>
          <w:lang w:bidi="ar-EG"/>
        </w:rPr>
      </w:pPr>
      <w:r w:rsidRPr="004A1C38">
        <w:rPr>
          <w:rFonts w:ascii="Simplified Arabic" w:hAnsi="Simplified Arabic" w:cs="Simplified Arabic" w:hint="cs"/>
          <w:b/>
          <w:bCs/>
          <w:sz w:val="30"/>
          <w:szCs w:val="30"/>
          <w:rtl/>
          <w:lang w:bidi="ar-EG"/>
        </w:rPr>
        <w:t>رابعاً</w:t>
      </w:r>
      <w:r w:rsidR="003F4500" w:rsidRPr="004A1C38">
        <w:rPr>
          <w:rFonts w:ascii="Simplified Arabic" w:hAnsi="Simplified Arabic" w:cs="Simplified Arabic" w:hint="cs"/>
          <w:b/>
          <w:bCs/>
          <w:sz w:val="30"/>
          <w:szCs w:val="30"/>
          <w:rtl/>
          <w:lang w:bidi="ar-EG"/>
        </w:rPr>
        <w:t xml:space="preserve">: </w:t>
      </w:r>
      <w:r w:rsidR="00D15A09" w:rsidRPr="004A1C38">
        <w:rPr>
          <w:rFonts w:ascii="Simplified Arabic" w:hAnsi="Simplified Arabic" w:cs="Simplified Arabic" w:hint="cs"/>
          <w:b/>
          <w:bCs/>
          <w:sz w:val="30"/>
          <w:szCs w:val="30"/>
          <w:rtl/>
          <w:lang w:bidi="ar-EG"/>
        </w:rPr>
        <w:t>تقييم موقع مصر على المؤشرات الدولية المعنية بتكنولوجيا المعلومات  و</w:t>
      </w:r>
      <w:r w:rsidR="00700BFD">
        <w:rPr>
          <w:rFonts w:ascii="Simplified Arabic" w:hAnsi="Simplified Arabic" w:cs="Simplified Arabic" w:hint="cs"/>
          <w:b/>
          <w:bCs/>
          <w:sz w:val="30"/>
          <w:szCs w:val="30"/>
          <w:rtl/>
          <w:lang w:bidi="ar-EG"/>
        </w:rPr>
        <w:t xml:space="preserve">الإتصالات </w:t>
      </w:r>
      <w:r w:rsidR="00D15A09" w:rsidRPr="004A1C38">
        <w:rPr>
          <w:rFonts w:ascii="Simplified Arabic" w:hAnsi="Simplified Arabic" w:cs="Simplified Arabic" w:hint="cs"/>
          <w:b/>
          <w:bCs/>
          <w:sz w:val="30"/>
          <w:szCs w:val="30"/>
          <w:rtl/>
          <w:lang w:bidi="ar-EG"/>
        </w:rPr>
        <w:t>وال</w:t>
      </w:r>
      <w:r w:rsidR="00E06794">
        <w:rPr>
          <w:rFonts w:ascii="Simplified Arabic" w:hAnsi="Simplified Arabic" w:cs="Simplified Arabic" w:hint="cs"/>
          <w:b/>
          <w:bCs/>
          <w:sz w:val="30"/>
          <w:szCs w:val="30"/>
          <w:rtl/>
          <w:lang w:bidi="ar-EG"/>
        </w:rPr>
        <w:t xml:space="preserve">إقتصاد </w:t>
      </w:r>
      <w:r w:rsidR="00076442">
        <w:rPr>
          <w:rFonts w:ascii="Simplified Arabic" w:hAnsi="Simplified Arabic" w:cs="Simplified Arabic" w:hint="cs"/>
          <w:b/>
          <w:bCs/>
          <w:sz w:val="30"/>
          <w:szCs w:val="30"/>
          <w:rtl/>
          <w:lang w:bidi="ar-EG"/>
        </w:rPr>
        <w:t>القائم</w:t>
      </w:r>
      <w:r w:rsidR="00D15A09" w:rsidRPr="004A1C38">
        <w:rPr>
          <w:rFonts w:ascii="Simplified Arabic" w:hAnsi="Simplified Arabic" w:cs="Simplified Arabic" w:hint="cs"/>
          <w:b/>
          <w:bCs/>
          <w:sz w:val="30"/>
          <w:szCs w:val="30"/>
          <w:rtl/>
          <w:lang w:bidi="ar-EG"/>
        </w:rPr>
        <w:t xml:space="preserve"> على المعرفة</w:t>
      </w:r>
      <w:r w:rsidRPr="004A1C38">
        <w:rPr>
          <w:rFonts w:ascii="Simplified Arabic" w:hAnsi="Simplified Arabic" w:cs="Simplified Arabic" w:hint="cs"/>
          <w:b/>
          <w:bCs/>
          <w:sz w:val="30"/>
          <w:szCs w:val="30"/>
          <w:rtl/>
          <w:lang w:bidi="ar-EG"/>
        </w:rPr>
        <w:t>:</w:t>
      </w:r>
      <w:r w:rsidR="00D15A09" w:rsidRPr="004A1C38">
        <w:rPr>
          <w:rFonts w:ascii="Simplified Arabic" w:hAnsi="Simplified Arabic" w:cs="Simplified Arabic" w:hint="cs"/>
          <w:b/>
          <w:bCs/>
          <w:sz w:val="30"/>
          <w:szCs w:val="30"/>
          <w:rtl/>
          <w:lang w:bidi="ar-EG"/>
        </w:rPr>
        <w:t xml:space="preserve"> </w:t>
      </w:r>
    </w:p>
    <w:p w14:paraId="53278B97" w14:textId="79D173C2" w:rsidR="00A013AC" w:rsidRDefault="00D15A09" w:rsidP="00BF4D81">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كما سبقت الإشارة فإن </w:t>
      </w:r>
      <w:r w:rsidR="00E06794">
        <w:rPr>
          <w:rFonts w:ascii="Simplified Arabic" w:hAnsi="Simplified Arabic" w:cs="Simplified Arabic"/>
          <w:sz w:val="28"/>
          <w:szCs w:val="28"/>
          <w:rtl/>
          <w:lang w:bidi="ar-EG"/>
        </w:rPr>
        <w:t xml:space="preserve">إستراتيجيات </w:t>
      </w:r>
      <w:r w:rsidRPr="003E1F01">
        <w:rPr>
          <w:rFonts w:ascii="Simplified Arabic" w:hAnsi="Simplified Arabic" w:cs="Simplified Arabic"/>
          <w:sz w:val="28"/>
          <w:szCs w:val="28"/>
          <w:rtl/>
          <w:lang w:bidi="ar-EG"/>
        </w:rPr>
        <w:t>وسياسات وتوجهات تكنولوجيا المعلومات و</w:t>
      </w:r>
      <w:r w:rsidR="00700BFD">
        <w:rPr>
          <w:rFonts w:ascii="Simplified Arabic" w:hAnsi="Simplified Arabic" w:cs="Simplified Arabic"/>
          <w:sz w:val="28"/>
          <w:szCs w:val="28"/>
          <w:rtl/>
          <w:lang w:bidi="ar-EG"/>
        </w:rPr>
        <w:t xml:space="preserve">الإتصالات </w:t>
      </w:r>
      <w:r w:rsidRPr="003E1F01">
        <w:rPr>
          <w:rFonts w:ascii="Simplified Arabic" w:hAnsi="Simplified Arabic" w:cs="Simplified Arabic"/>
          <w:sz w:val="28"/>
          <w:szCs w:val="28"/>
          <w:rtl/>
          <w:lang w:bidi="ar-EG"/>
        </w:rPr>
        <w:t>وال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3E1F01">
        <w:rPr>
          <w:rFonts w:ascii="Simplified Arabic" w:hAnsi="Simplified Arabic" w:cs="Simplified Arabic"/>
          <w:sz w:val="28"/>
          <w:szCs w:val="28"/>
          <w:rtl/>
          <w:lang w:bidi="ar-EG"/>
        </w:rPr>
        <w:t xml:space="preserve"> على المعرفة يتم تقييمه من خلال تحليل موقف مصر على المؤشرات الدولية ذات الصلة .</w:t>
      </w:r>
    </w:p>
    <w:p w14:paraId="5B1EE050" w14:textId="2C82DFDE" w:rsidR="00924843" w:rsidRPr="004A1C38" w:rsidRDefault="00924843" w:rsidP="004A1C38">
      <w:pPr>
        <w:bidi/>
        <w:spacing w:line="240" w:lineRule="auto"/>
        <w:jc w:val="center"/>
        <w:rPr>
          <w:rFonts w:ascii="Simplified Arabic" w:hAnsi="Simplified Arabic" w:cs="Simplified Arabic"/>
          <w:b/>
          <w:bCs/>
          <w:sz w:val="24"/>
          <w:szCs w:val="24"/>
          <w:rtl/>
          <w:lang w:bidi="ar-EG"/>
        </w:rPr>
      </w:pPr>
      <w:bookmarkStart w:id="78" w:name="_Hlk107327022"/>
      <w:bookmarkStart w:id="79" w:name="_Toc92046787"/>
      <w:bookmarkStart w:id="80" w:name="_Toc92627363"/>
      <w:r w:rsidRPr="004A1C38">
        <w:rPr>
          <w:rFonts w:ascii="Simplified Arabic" w:hAnsi="Simplified Arabic" w:cs="Simplified Arabic" w:hint="cs"/>
          <w:b/>
          <w:bCs/>
          <w:sz w:val="24"/>
          <w:szCs w:val="24"/>
          <w:rtl/>
          <w:lang w:bidi="ar-EG"/>
        </w:rPr>
        <w:t>جدول رقم (</w:t>
      </w:r>
      <w:r w:rsidR="00315014" w:rsidRPr="004A1C38">
        <w:rPr>
          <w:rFonts w:ascii="Simplified Arabic" w:hAnsi="Simplified Arabic" w:cs="Simplified Arabic" w:hint="cs"/>
          <w:b/>
          <w:bCs/>
          <w:sz w:val="24"/>
          <w:szCs w:val="24"/>
          <w:rtl/>
          <w:lang w:bidi="ar-EG"/>
        </w:rPr>
        <w:t>1-1</w:t>
      </w:r>
      <w:r w:rsidRPr="004A1C38">
        <w:rPr>
          <w:rFonts w:ascii="Simplified Arabic" w:hAnsi="Simplified Arabic" w:cs="Simplified Arabic" w:hint="cs"/>
          <w:b/>
          <w:bCs/>
          <w:sz w:val="24"/>
          <w:szCs w:val="24"/>
          <w:rtl/>
          <w:lang w:bidi="ar-EG"/>
        </w:rPr>
        <w:t>)</w:t>
      </w:r>
      <w:r w:rsidR="006C4076" w:rsidRPr="004A1C38">
        <w:rPr>
          <w:rFonts w:ascii="Simplified Arabic" w:hAnsi="Simplified Arabic" w:cs="Simplified Arabic" w:hint="cs"/>
          <w:b/>
          <w:bCs/>
          <w:sz w:val="24"/>
          <w:szCs w:val="24"/>
          <w:rtl/>
          <w:lang w:bidi="ar-EG"/>
        </w:rPr>
        <w:t>:</w:t>
      </w:r>
      <w:r w:rsidRPr="004A1C38">
        <w:rPr>
          <w:rFonts w:ascii="Simplified Arabic" w:hAnsi="Simplified Arabic" w:cs="Simplified Arabic" w:hint="cs"/>
          <w:b/>
          <w:bCs/>
          <w:sz w:val="24"/>
          <w:szCs w:val="24"/>
          <w:rtl/>
          <w:lang w:bidi="ar-EG"/>
        </w:rPr>
        <w:t xml:space="preserve">  تقسيم المؤشرات الدولية على المحاور المختلفة</w:t>
      </w:r>
    </w:p>
    <w:tbl>
      <w:tblPr>
        <w:tblStyle w:val="TableGrid"/>
        <w:bidiVisual/>
        <w:tblW w:w="7797" w:type="dxa"/>
        <w:tblInd w:w="-64" w:type="dxa"/>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567"/>
        <w:gridCol w:w="3174"/>
        <w:gridCol w:w="1220"/>
        <w:gridCol w:w="1418"/>
        <w:gridCol w:w="1418"/>
      </w:tblGrid>
      <w:tr w:rsidR="00A2366F" w:rsidRPr="00231C2C" w14:paraId="337DA686" w14:textId="77777777" w:rsidTr="00231C2C">
        <w:tc>
          <w:tcPr>
            <w:tcW w:w="567" w:type="dxa"/>
            <w:tcBorders>
              <w:top w:val="thinThickSmallGap" w:sz="12" w:space="0" w:color="auto"/>
              <w:bottom w:val="thickThinSmallGap" w:sz="12" w:space="0" w:color="auto"/>
            </w:tcBorders>
            <w:shd w:val="clear" w:color="auto" w:fill="E2EFD9" w:themeFill="accent6" w:themeFillTint="33"/>
            <w:vAlign w:val="center"/>
          </w:tcPr>
          <w:p w14:paraId="4A904596" w14:textId="1BC9224C" w:rsidR="00924843" w:rsidRPr="00231C2C" w:rsidRDefault="000367E6" w:rsidP="001F71AF">
            <w:pPr>
              <w:pStyle w:val="ListParagraph"/>
              <w:bidi/>
              <w:ind w:left="0"/>
              <w:jc w:val="center"/>
              <w:rPr>
                <w:rFonts w:ascii="Simplified Arabic" w:hAnsi="Simplified Arabic" w:cs="Simplified Arabic"/>
                <w:color w:val="000000" w:themeColor="text1"/>
                <w:kern w:val="24"/>
                <w:sz w:val="24"/>
                <w:szCs w:val="24"/>
                <w:rtl/>
                <w:lang w:bidi="ar-EG"/>
              </w:rPr>
            </w:pPr>
            <w:r>
              <w:rPr>
                <w:rFonts w:ascii="Simplified Arabic" w:hAnsi="Simplified Arabic" w:cs="Simplified Arabic" w:hint="cs"/>
                <w:color w:val="000000" w:themeColor="text1"/>
                <w:kern w:val="24"/>
                <w:sz w:val="24"/>
                <w:szCs w:val="24"/>
                <w:rtl/>
                <w:lang w:bidi="ar-EG"/>
              </w:rPr>
              <w:lastRenderedPageBreak/>
              <w:t>م</w:t>
            </w:r>
          </w:p>
        </w:tc>
        <w:tc>
          <w:tcPr>
            <w:tcW w:w="3174" w:type="dxa"/>
            <w:tcBorders>
              <w:top w:val="thinThickSmallGap" w:sz="12" w:space="0" w:color="auto"/>
              <w:bottom w:val="thickThinSmallGap" w:sz="12" w:space="0" w:color="auto"/>
            </w:tcBorders>
            <w:shd w:val="clear" w:color="auto" w:fill="E2EFD9" w:themeFill="accent6" w:themeFillTint="33"/>
            <w:vAlign w:val="center"/>
          </w:tcPr>
          <w:p w14:paraId="1BCA743F" w14:textId="46DEFFD0" w:rsidR="00924843" w:rsidRPr="00231C2C" w:rsidRDefault="00CF7426" w:rsidP="001F71AF">
            <w:pPr>
              <w:pStyle w:val="ListParagraph"/>
              <w:bidi/>
              <w:ind w:left="0"/>
              <w:jc w:val="center"/>
              <w:rPr>
                <w:rFonts w:ascii="Simplified Arabic" w:hAnsi="Simplified Arabic" w:cs="Simplified Arabic"/>
                <w:b/>
                <w:bCs/>
                <w:color w:val="000000" w:themeColor="text1"/>
                <w:kern w:val="24"/>
                <w:sz w:val="24"/>
                <w:szCs w:val="24"/>
                <w:rtl/>
                <w:lang w:bidi="ar-EG"/>
              </w:rPr>
            </w:pPr>
            <w:r>
              <w:rPr>
                <w:rFonts w:ascii="Simplified Arabic" w:hAnsi="Simplified Arabic" w:cs="Simplified Arabic" w:hint="cs"/>
                <w:b/>
                <w:bCs/>
                <w:color w:val="000000" w:themeColor="text1"/>
                <w:kern w:val="24"/>
                <w:sz w:val="24"/>
                <w:szCs w:val="24"/>
                <w:rtl/>
                <w:lang w:bidi="ar-EG"/>
              </w:rPr>
              <w:t>تصنيف المؤشرات</w:t>
            </w:r>
          </w:p>
        </w:tc>
        <w:tc>
          <w:tcPr>
            <w:tcW w:w="1220" w:type="dxa"/>
            <w:tcBorders>
              <w:top w:val="thinThickSmallGap" w:sz="12" w:space="0" w:color="auto"/>
              <w:bottom w:val="thickThinSmallGap" w:sz="12" w:space="0" w:color="auto"/>
            </w:tcBorders>
            <w:shd w:val="clear" w:color="auto" w:fill="E2EFD9" w:themeFill="accent6" w:themeFillTint="33"/>
            <w:vAlign w:val="center"/>
          </w:tcPr>
          <w:p w14:paraId="40DA45D1" w14:textId="6C943354" w:rsidR="00924843" w:rsidRPr="00231C2C" w:rsidRDefault="00924843" w:rsidP="001F71AF">
            <w:pPr>
              <w:pStyle w:val="ListParagraph"/>
              <w:bidi/>
              <w:ind w:left="0"/>
              <w:jc w:val="center"/>
              <w:rPr>
                <w:rFonts w:ascii="Simplified Arabic" w:hAnsi="Simplified Arabic" w:cs="Simplified Arabic"/>
                <w:b/>
                <w:bCs/>
                <w:color w:val="000000" w:themeColor="text1"/>
                <w:kern w:val="24"/>
                <w:sz w:val="24"/>
                <w:szCs w:val="24"/>
                <w:rtl/>
                <w:lang w:bidi="ar-EG"/>
              </w:rPr>
            </w:pPr>
            <w:r w:rsidRPr="00231C2C">
              <w:rPr>
                <w:rFonts w:ascii="Simplified Arabic" w:hAnsi="Simplified Arabic" w:cs="Simplified Arabic"/>
                <w:b/>
                <w:bCs/>
                <w:color w:val="000000" w:themeColor="text1"/>
                <w:kern w:val="24"/>
                <w:sz w:val="24"/>
                <w:szCs w:val="24"/>
                <w:rtl/>
                <w:lang w:bidi="ar-EG"/>
              </w:rPr>
              <w:t>إجم</w:t>
            </w:r>
            <w:r w:rsidR="005E3308">
              <w:rPr>
                <w:rFonts w:ascii="Simplified Arabic" w:hAnsi="Simplified Arabic" w:cs="Simplified Arabic"/>
                <w:b/>
                <w:bCs/>
                <w:color w:val="000000" w:themeColor="text1"/>
                <w:kern w:val="24"/>
                <w:sz w:val="24"/>
                <w:szCs w:val="24"/>
                <w:rtl/>
                <w:lang w:bidi="ar-EG"/>
              </w:rPr>
              <w:t xml:space="preserve">إلي </w:t>
            </w:r>
            <w:r w:rsidRPr="00231C2C">
              <w:rPr>
                <w:rFonts w:ascii="Simplified Arabic" w:hAnsi="Simplified Arabic" w:cs="Simplified Arabic"/>
                <w:b/>
                <w:bCs/>
                <w:color w:val="000000" w:themeColor="text1"/>
                <w:kern w:val="24"/>
                <w:sz w:val="24"/>
                <w:szCs w:val="24"/>
                <w:rtl/>
                <w:lang w:bidi="ar-EG"/>
              </w:rPr>
              <w:t xml:space="preserve"> عدد المؤشرات</w:t>
            </w:r>
          </w:p>
        </w:tc>
        <w:tc>
          <w:tcPr>
            <w:tcW w:w="1418" w:type="dxa"/>
            <w:tcBorders>
              <w:top w:val="thinThickSmallGap" w:sz="12" w:space="0" w:color="auto"/>
              <w:bottom w:val="thickThinSmallGap" w:sz="12" w:space="0" w:color="auto"/>
            </w:tcBorders>
            <w:shd w:val="clear" w:color="auto" w:fill="E2EFD9" w:themeFill="accent6" w:themeFillTint="33"/>
            <w:vAlign w:val="center"/>
          </w:tcPr>
          <w:p w14:paraId="10B52DDB" w14:textId="77777777" w:rsidR="00924843" w:rsidRPr="00231C2C" w:rsidRDefault="00924843" w:rsidP="001F71AF">
            <w:pPr>
              <w:pStyle w:val="ListParagraph"/>
              <w:bidi/>
              <w:ind w:left="0"/>
              <w:jc w:val="center"/>
              <w:rPr>
                <w:rFonts w:ascii="Simplified Arabic" w:hAnsi="Simplified Arabic" w:cs="Simplified Arabic"/>
                <w:b/>
                <w:bCs/>
                <w:color w:val="000000" w:themeColor="text1"/>
                <w:sz w:val="24"/>
                <w:szCs w:val="24"/>
                <w:rtl/>
                <w:lang w:bidi="ar-EG"/>
              </w:rPr>
            </w:pPr>
            <w:r w:rsidRPr="00231C2C">
              <w:rPr>
                <w:rFonts w:ascii="Simplified Arabic" w:hAnsi="Simplified Arabic" w:cs="Simplified Arabic"/>
                <w:b/>
                <w:bCs/>
                <w:color w:val="000000" w:themeColor="text1"/>
                <w:kern w:val="24"/>
                <w:sz w:val="24"/>
                <w:szCs w:val="24"/>
                <w:rtl/>
                <w:lang w:bidi="ar-EG"/>
              </w:rPr>
              <w:t>عدد المؤشرات التى بها تطور</w:t>
            </w:r>
          </w:p>
        </w:tc>
        <w:tc>
          <w:tcPr>
            <w:tcW w:w="1418" w:type="dxa"/>
            <w:tcBorders>
              <w:top w:val="thinThickSmallGap" w:sz="12" w:space="0" w:color="auto"/>
              <w:bottom w:val="thickThinSmallGap" w:sz="12" w:space="0" w:color="auto"/>
            </w:tcBorders>
            <w:shd w:val="clear" w:color="auto" w:fill="E2EFD9" w:themeFill="accent6" w:themeFillTint="33"/>
            <w:vAlign w:val="center"/>
          </w:tcPr>
          <w:p w14:paraId="11ACF69D" w14:textId="77777777" w:rsidR="00924843" w:rsidRPr="00231C2C" w:rsidRDefault="00924843" w:rsidP="001F71AF">
            <w:pPr>
              <w:pStyle w:val="ListParagraph"/>
              <w:bidi/>
              <w:ind w:left="0"/>
              <w:jc w:val="center"/>
              <w:rPr>
                <w:rFonts w:ascii="Simplified Arabic" w:hAnsi="Simplified Arabic" w:cs="Simplified Arabic"/>
                <w:b/>
                <w:bCs/>
                <w:color w:val="000000" w:themeColor="text1"/>
                <w:sz w:val="24"/>
                <w:szCs w:val="24"/>
                <w:rtl/>
                <w:lang w:bidi="ar-EG"/>
              </w:rPr>
            </w:pPr>
            <w:r w:rsidRPr="00231C2C">
              <w:rPr>
                <w:rFonts w:ascii="Simplified Arabic" w:hAnsi="Simplified Arabic" w:cs="Simplified Arabic"/>
                <w:b/>
                <w:bCs/>
                <w:color w:val="000000" w:themeColor="text1"/>
                <w:kern w:val="24"/>
                <w:sz w:val="24"/>
                <w:szCs w:val="24"/>
                <w:rtl/>
                <w:lang w:bidi="ar-EG"/>
              </w:rPr>
              <w:t>عدد المؤشرات التى بها تراجع</w:t>
            </w:r>
          </w:p>
        </w:tc>
      </w:tr>
      <w:tr w:rsidR="00A2366F" w:rsidRPr="00231C2C" w14:paraId="4738B9EC" w14:textId="77777777" w:rsidTr="00231C2C">
        <w:tc>
          <w:tcPr>
            <w:tcW w:w="567" w:type="dxa"/>
            <w:tcBorders>
              <w:top w:val="thickThinSmallGap" w:sz="12" w:space="0" w:color="auto"/>
            </w:tcBorders>
            <w:vAlign w:val="center"/>
          </w:tcPr>
          <w:p w14:paraId="766A3313" w14:textId="77777777" w:rsidR="00924843" w:rsidRPr="00231C2C" w:rsidRDefault="00924843" w:rsidP="008C5062">
            <w:pPr>
              <w:pStyle w:val="ListParagraph"/>
              <w:bidi/>
              <w:spacing w:before="120"/>
              <w:ind w:left="0"/>
              <w:jc w:val="center"/>
              <w:rPr>
                <w:rFonts w:ascii="Simplified Arabic" w:hAnsi="Simplified Arabic" w:cs="Simplified Arabic"/>
                <w:color w:val="000000" w:themeColor="dark1"/>
                <w:kern w:val="24"/>
                <w:sz w:val="24"/>
                <w:szCs w:val="24"/>
                <w:rtl/>
                <w:lang w:bidi="ar-EG"/>
              </w:rPr>
            </w:pPr>
            <w:r w:rsidRPr="00231C2C">
              <w:rPr>
                <w:rFonts w:ascii="Simplified Arabic" w:hAnsi="Simplified Arabic" w:cs="Simplified Arabic"/>
                <w:color w:val="000000" w:themeColor="dark1"/>
                <w:kern w:val="24"/>
                <w:sz w:val="24"/>
                <w:szCs w:val="24"/>
                <w:rtl/>
                <w:lang w:bidi="ar-EG"/>
              </w:rPr>
              <w:t>1</w:t>
            </w:r>
          </w:p>
        </w:tc>
        <w:tc>
          <w:tcPr>
            <w:tcW w:w="3174" w:type="dxa"/>
            <w:tcBorders>
              <w:top w:val="thickThinSmallGap" w:sz="12" w:space="0" w:color="auto"/>
            </w:tcBorders>
            <w:vAlign w:val="center"/>
          </w:tcPr>
          <w:p w14:paraId="63365C48" w14:textId="3C561963" w:rsidR="00924843" w:rsidRPr="00231C2C" w:rsidRDefault="00924843" w:rsidP="008C5062">
            <w:pPr>
              <w:pStyle w:val="ListParagraph"/>
              <w:bidi/>
              <w:spacing w:before="120"/>
              <w:ind w:left="0"/>
              <w:jc w:val="lowKashida"/>
              <w:rPr>
                <w:rFonts w:ascii="Simplified Arabic" w:hAnsi="Simplified Arabic" w:cs="Simplified Arabic"/>
                <w:color w:val="008000"/>
                <w:kern w:val="24"/>
                <w:sz w:val="24"/>
                <w:szCs w:val="24"/>
                <w:rtl/>
                <w:lang w:bidi="ar-EG"/>
              </w:rPr>
            </w:pPr>
            <w:r w:rsidRPr="00231C2C">
              <w:rPr>
                <w:rFonts w:ascii="Simplified Arabic" w:hAnsi="Simplified Arabic" w:cs="Simplified Arabic"/>
                <w:color w:val="000000" w:themeColor="dark1"/>
                <w:kern w:val="24"/>
                <w:sz w:val="24"/>
                <w:szCs w:val="24"/>
                <w:rtl/>
                <w:lang w:bidi="ar-EG"/>
              </w:rPr>
              <w:t>المؤشرات المتعلقة ب</w:t>
            </w:r>
            <w:r w:rsidR="00E06794">
              <w:rPr>
                <w:rFonts w:ascii="Simplified Arabic" w:hAnsi="Simplified Arabic" w:cs="Simplified Arabic"/>
                <w:color w:val="000000" w:themeColor="dark1"/>
                <w:kern w:val="24"/>
                <w:sz w:val="24"/>
                <w:szCs w:val="24"/>
                <w:rtl/>
                <w:lang w:bidi="ar-EG"/>
              </w:rPr>
              <w:t xml:space="preserve">إستراتيجيات </w:t>
            </w:r>
            <w:r w:rsidRPr="00231C2C">
              <w:rPr>
                <w:rFonts w:ascii="Simplified Arabic" w:hAnsi="Simplified Arabic" w:cs="Simplified Arabic"/>
                <w:color w:val="000000" w:themeColor="dark1"/>
                <w:kern w:val="24"/>
                <w:sz w:val="24"/>
                <w:szCs w:val="24"/>
                <w:rtl/>
                <w:lang w:bidi="ar-EG"/>
              </w:rPr>
              <w:t>المعلومات</w:t>
            </w:r>
          </w:p>
        </w:tc>
        <w:tc>
          <w:tcPr>
            <w:tcW w:w="1220" w:type="dxa"/>
            <w:tcBorders>
              <w:top w:val="thickThinSmallGap" w:sz="12" w:space="0" w:color="auto"/>
            </w:tcBorders>
            <w:vAlign w:val="center"/>
          </w:tcPr>
          <w:p w14:paraId="377F2414" w14:textId="77777777" w:rsidR="00924843" w:rsidRPr="00231C2C" w:rsidRDefault="00924843" w:rsidP="008C5062">
            <w:pPr>
              <w:pStyle w:val="ListParagraph"/>
              <w:bidi/>
              <w:spacing w:before="120"/>
              <w:ind w:left="0"/>
              <w:jc w:val="center"/>
              <w:rPr>
                <w:rFonts w:ascii="Simplified Arabic" w:hAnsi="Simplified Arabic" w:cs="Simplified Arabic"/>
                <w:b/>
                <w:bCs/>
                <w:color w:val="008000"/>
                <w:kern w:val="24"/>
                <w:sz w:val="24"/>
                <w:szCs w:val="24"/>
                <w:rtl/>
                <w:lang w:bidi="ar-EG"/>
              </w:rPr>
            </w:pPr>
            <w:r w:rsidRPr="00231C2C">
              <w:rPr>
                <w:rFonts w:ascii="Simplified Arabic" w:hAnsi="Simplified Arabic" w:cs="Simplified Arabic"/>
                <w:b/>
                <w:bCs/>
                <w:color w:val="000000" w:themeColor="dark1"/>
                <w:kern w:val="24"/>
                <w:sz w:val="24"/>
                <w:szCs w:val="24"/>
                <w:rtl/>
                <w:lang w:bidi="ar-EG"/>
              </w:rPr>
              <w:t>4</w:t>
            </w:r>
          </w:p>
        </w:tc>
        <w:tc>
          <w:tcPr>
            <w:tcW w:w="1418" w:type="dxa"/>
            <w:tcBorders>
              <w:top w:val="thickThinSmallGap" w:sz="12" w:space="0" w:color="auto"/>
            </w:tcBorders>
            <w:vAlign w:val="center"/>
          </w:tcPr>
          <w:p w14:paraId="2397D8A7" w14:textId="77777777" w:rsidR="00924843" w:rsidRPr="00231C2C" w:rsidRDefault="00924843"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sidRPr="00231C2C">
              <w:rPr>
                <w:rFonts w:ascii="Simplified Arabic" w:hAnsi="Simplified Arabic" w:cs="Simplified Arabic"/>
                <w:b/>
                <w:bCs/>
                <w:color w:val="000000" w:themeColor="text1"/>
                <w:kern w:val="24"/>
                <w:sz w:val="24"/>
                <w:szCs w:val="24"/>
                <w:rtl/>
                <w:lang w:bidi="ar-EG"/>
              </w:rPr>
              <w:t>2</w:t>
            </w:r>
          </w:p>
        </w:tc>
        <w:tc>
          <w:tcPr>
            <w:tcW w:w="1418" w:type="dxa"/>
            <w:tcBorders>
              <w:top w:val="thickThinSmallGap" w:sz="12" w:space="0" w:color="auto"/>
            </w:tcBorders>
            <w:vAlign w:val="center"/>
          </w:tcPr>
          <w:p w14:paraId="135F39CA" w14:textId="77777777" w:rsidR="00924843" w:rsidRPr="00231C2C" w:rsidRDefault="00924843"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sidRPr="00231C2C">
              <w:rPr>
                <w:rFonts w:ascii="Simplified Arabic" w:hAnsi="Simplified Arabic" w:cs="Simplified Arabic"/>
                <w:b/>
                <w:bCs/>
                <w:color w:val="000000" w:themeColor="text1"/>
                <w:kern w:val="24"/>
                <w:sz w:val="24"/>
                <w:szCs w:val="24"/>
                <w:rtl/>
                <w:lang w:bidi="ar-EG"/>
              </w:rPr>
              <w:t>2</w:t>
            </w:r>
          </w:p>
        </w:tc>
      </w:tr>
      <w:tr w:rsidR="00A2366F" w:rsidRPr="00231C2C" w14:paraId="273E057D" w14:textId="77777777" w:rsidTr="00231C2C">
        <w:tc>
          <w:tcPr>
            <w:tcW w:w="567" w:type="dxa"/>
            <w:vAlign w:val="center"/>
          </w:tcPr>
          <w:p w14:paraId="66416DC5" w14:textId="77777777" w:rsidR="00924843" w:rsidRPr="00231C2C" w:rsidRDefault="00924843" w:rsidP="008C5062">
            <w:pPr>
              <w:pStyle w:val="ListParagraph"/>
              <w:bidi/>
              <w:spacing w:before="120"/>
              <w:ind w:left="0"/>
              <w:jc w:val="center"/>
              <w:rPr>
                <w:rFonts w:ascii="Simplified Arabic" w:hAnsi="Simplified Arabic" w:cs="Simplified Arabic"/>
                <w:color w:val="000000" w:themeColor="dark1"/>
                <w:kern w:val="24"/>
                <w:sz w:val="24"/>
                <w:szCs w:val="24"/>
                <w:rtl/>
                <w:lang w:bidi="ar-EG"/>
              </w:rPr>
            </w:pPr>
            <w:r w:rsidRPr="00231C2C">
              <w:rPr>
                <w:rFonts w:ascii="Simplified Arabic" w:hAnsi="Simplified Arabic" w:cs="Simplified Arabic"/>
                <w:color w:val="000000" w:themeColor="dark1"/>
                <w:kern w:val="24"/>
                <w:sz w:val="24"/>
                <w:szCs w:val="24"/>
                <w:rtl/>
                <w:lang w:bidi="ar-EG"/>
              </w:rPr>
              <w:t>2</w:t>
            </w:r>
          </w:p>
        </w:tc>
        <w:tc>
          <w:tcPr>
            <w:tcW w:w="3174" w:type="dxa"/>
            <w:vAlign w:val="center"/>
          </w:tcPr>
          <w:p w14:paraId="771D1300" w14:textId="27F51C7E" w:rsidR="00924843" w:rsidRPr="00231C2C" w:rsidRDefault="00924843" w:rsidP="008C5062">
            <w:pPr>
              <w:pStyle w:val="ListParagraph"/>
              <w:bidi/>
              <w:spacing w:before="120"/>
              <w:ind w:left="0"/>
              <w:jc w:val="lowKashida"/>
              <w:rPr>
                <w:rFonts w:ascii="Simplified Arabic" w:hAnsi="Simplified Arabic" w:cs="Simplified Arabic"/>
                <w:color w:val="008000"/>
                <w:kern w:val="24"/>
                <w:sz w:val="24"/>
                <w:szCs w:val="24"/>
                <w:rtl/>
                <w:lang w:bidi="ar-EG"/>
              </w:rPr>
            </w:pPr>
            <w:r w:rsidRPr="00231C2C">
              <w:rPr>
                <w:rFonts w:ascii="Simplified Arabic" w:hAnsi="Simplified Arabic" w:cs="Simplified Arabic"/>
                <w:color w:val="000000" w:themeColor="dark1"/>
                <w:kern w:val="24"/>
                <w:sz w:val="24"/>
                <w:szCs w:val="24"/>
                <w:rtl/>
                <w:lang w:bidi="ar-EG"/>
              </w:rPr>
              <w:t>المؤشرات المتعلقة ب</w:t>
            </w:r>
            <w:r w:rsidR="00E06794">
              <w:rPr>
                <w:rFonts w:ascii="Simplified Arabic" w:hAnsi="Simplified Arabic" w:cs="Simplified Arabic"/>
                <w:color w:val="000000" w:themeColor="dark1"/>
                <w:kern w:val="24"/>
                <w:sz w:val="24"/>
                <w:szCs w:val="24"/>
                <w:rtl/>
                <w:lang w:bidi="ar-EG"/>
              </w:rPr>
              <w:t xml:space="preserve">إستراتيجيات </w:t>
            </w:r>
            <w:r w:rsidR="00EE15A2">
              <w:rPr>
                <w:rFonts w:ascii="Simplified Arabic" w:hAnsi="Simplified Arabic" w:cs="Simplified Arabic"/>
                <w:color w:val="000000" w:themeColor="dark1"/>
                <w:kern w:val="24"/>
                <w:sz w:val="24"/>
                <w:szCs w:val="24"/>
                <w:rtl/>
                <w:lang w:bidi="ar-EG"/>
              </w:rPr>
              <w:t>ال</w:t>
            </w:r>
            <w:r w:rsidR="002D4C8E">
              <w:rPr>
                <w:rFonts w:ascii="Simplified Arabic" w:hAnsi="Simplified Arabic" w:cs="Simplified Arabic"/>
                <w:color w:val="000000" w:themeColor="dark1"/>
                <w:kern w:val="24"/>
                <w:sz w:val="24"/>
                <w:szCs w:val="24"/>
                <w:rtl/>
                <w:lang w:bidi="ar-EG"/>
              </w:rPr>
              <w:t>إتصالات</w:t>
            </w:r>
            <w:r w:rsidR="00EE15A2">
              <w:rPr>
                <w:rFonts w:ascii="Simplified Arabic" w:hAnsi="Simplified Arabic" w:cs="Simplified Arabic"/>
                <w:color w:val="000000" w:themeColor="dark1"/>
                <w:kern w:val="24"/>
                <w:sz w:val="24"/>
                <w:szCs w:val="24"/>
                <w:rtl/>
                <w:lang w:bidi="ar-EG"/>
              </w:rPr>
              <w:t xml:space="preserve"> </w:t>
            </w:r>
          </w:p>
        </w:tc>
        <w:tc>
          <w:tcPr>
            <w:tcW w:w="1220" w:type="dxa"/>
            <w:vAlign w:val="center"/>
          </w:tcPr>
          <w:p w14:paraId="316EF18B" w14:textId="77777777" w:rsidR="00924843" w:rsidRPr="00231C2C" w:rsidRDefault="00924843" w:rsidP="008C5062">
            <w:pPr>
              <w:pStyle w:val="ListParagraph"/>
              <w:bidi/>
              <w:spacing w:before="120"/>
              <w:ind w:left="0"/>
              <w:jc w:val="center"/>
              <w:rPr>
                <w:rFonts w:ascii="Simplified Arabic" w:hAnsi="Simplified Arabic" w:cs="Simplified Arabic"/>
                <w:b/>
                <w:bCs/>
                <w:color w:val="008000"/>
                <w:kern w:val="24"/>
                <w:sz w:val="24"/>
                <w:szCs w:val="24"/>
                <w:rtl/>
                <w:lang w:bidi="ar-EG"/>
              </w:rPr>
            </w:pPr>
            <w:r w:rsidRPr="00231C2C">
              <w:rPr>
                <w:rFonts w:ascii="Simplified Arabic" w:hAnsi="Simplified Arabic" w:cs="Simplified Arabic"/>
                <w:b/>
                <w:bCs/>
                <w:color w:val="000000" w:themeColor="dark1"/>
                <w:kern w:val="24"/>
                <w:sz w:val="24"/>
                <w:szCs w:val="24"/>
                <w:rtl/>
                <w:lang w:bidi="ar-EG"/>
              </w:rPr>
              <w:t>3</w:t>
            </w:r>
          </w:p>
        </w:tc>
        <w:tc>
          <w:tcPr>
            <w:tcW w:w="1418" w:type="dxa"/>
            <w:vAlign w:val="center"/>
          </w:tcPr>
          <w:p w14:paraId="083535CB" w14:textId="77777777" w:rsidR="00924843" w:rsidRPr="00231C2C" w:rsidRDefault="00924843"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sidRPr="00231C2C">
              <w:rPr>
                <w:rFonts w:ascii="Simplified Arabic" w:hAnsi="Simplified Arabic" w:cs="Simplified Arabic"/>
                <w:b/>
                <w:bCs/>
                <w:color w:val="000000" w:themeColor="text1"/>
                <w:kern w:val="24"/>
                <w:sz w:val="24"/>
                <w:szCs w:val="24"/>
                <w:rtl/>
                <w:lang w:bidi="ar-EG"/>
              </w:rPr>
              <w:t>2</w:t>
            </w:r>
          </w:p>
        </w:tc>
        <w:tc>
          <w:tcPr>
            <w:tcW w:w="1418" w:type="dxa"/>
            <w:vAlign w:val="center"/>
          </w:tcPr>
          <w:p w14:paraId="7C5D6D7B" w14:textId="4ED17FD6" w:rsidR="00924843" w:rsidRPr="00231C2C" w:rsidRDefault="00290C21"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kern w:val="24"/>
                <w:sz w:val="24"/>
                <w:szCs w:val="24"/>
                <w:rtl/>
                <w:lang w:bidi="ar-EG"/>
              </w:rPr>
              <w:t>0</w:t>
            </w:r>
          </w:p>
        </w:tc>
      </w:tr>
      <w:tr w:rsidR="00A2366F" w:rsidRPr="00231C2C" w14:paraId="384DE545" w14:textId="77777777" w:rsidTr="00231C2C">
        <w:tc>
          <w:tcPr>
            <w:tcW w:w="567" w:type="dxa"/>
            <w:tcBorders>
              <w:bottom w:val="thinThickSmallGap" w:sz="12" w:space="0" w:color="auto"/>
            </w:tcBorders>
            <w:vAlign w:val="center"/>
          </w:tcPr>
          <w:p w14:paraId="1165655A" w14:textId="77777777" w:rsidR="00924843" w:rsidRPr="00231C2C" w:rsidRDefault="00924843" w:rsidP="008C5062">
            <w:pPr>
              <w:pStyle w:val="ListParagraph"/>
              <w:bidi/>
              <w:spacing w:before="120"/>
              <w:ind w:left="0"/>
              <w:jc w:val="center"/>
              <w:rPr>
                <w:rFonts w:ascii="Simplified Arabic" w:hAnsi="Simplified Arabic" w:cs="Simplified Arabic"/>
                <w:color w:val="000000" w:themeColor="dark1"/>
                <w:kern w:val="24"/>
                <w:sz w:val="24"/>
                <w:szCs w:val="24"/>
                <w:rtl/>
                <w:lang w:bidi="ar-EG"/>
              </w:rPr>
            </w:pPr>
            <w:r w:rsidRPr="00231C2C">
              <w:rPr>
                <w:rFonts w:ascii="Simplified Arabic" w:hAnsi="Simplified Arabic" w:cs="Simplified Arabic"/>
                <w:color w:val="000000" w:themeColor="dark1"/>
                <w:kern w:val="24"/>
                <w:sz w:val="24"/>
                <w:szCs w:val="24"/>
                <w:rtl/>
                <w:lang w:bidi="ar-EG"/>
              </w:rPr>
              <w:t>3</w:t>
            </w:r>
          </w:p>
        </w:tc>
        <w:tc>
          <w:tcPr>
            <w:tcW w:w="3174" w:type="dxa"/>
            <w:tcBorders>
              <w:bottom w:val="thinThickSmallGap" w:sz="12" w:space="0" w:color="auto"/>
            </w:tcBorders>
            <w:vAlign w:val="center"/>
          </w:tcPr>
          <w:p w14:paraId="79EDF878" w14:textId="60AF7032" w:rsidR="00924843" w:rsidRPr="00231C2C" w:rsidRDefault="00924843" w:rsidP="008C5062">
            <w:pPr>
              <w:pStyle w:val="ListParagraph"/>
              <w:bidi/>
              <w:spacing w:before="120"/>
              <w:ind w:left="0"/>
              <w:jc w:val="lowKashida"/>
              <w:rPr>
                <w:rFonts w:ascii="Simplified Arabic" w:hAnsi="Simplified Arabic" w:cs="Simplified Arabic"/>
                <w:color w:val="008000"/>
                <w:kern w:val="24"/>
                <w:sz w:val="24"/>
                <w:szCs w:val="24"/>
              </w:rPr>
            </w:pPr>
            <w:r w:rsidRPr="00231C2C">
              <w:rPr>
                <w:rFonts w:ascii="Simplified Arabic" w:hAnsi="Simplified Arabic" w:cs="Simplified Arabic"/>
                <w:color w:val="000000" w:themeColor="dark1"/>
                <w:kern w:val="24"/>
                <w:sz w:val="24"/>
                <w:szCs w:val="24"/>
                <w:rtl/>
                <w:lang w:bidi="ar-EG"/>
              </w:rPr>
              <w:t>المؤشرات المتعلقة ب</w:t>
            </w:r>
            <w:r w:rsidR="00E06794">
              <w:rPr>
                <w:rFonts w:ascii="Simplified Arabic" w:hAnsi="Simplified Arabic" w:cs="Simplified Arabic"/>
                <w:color w:val="000000" w:themeColor="dark1"/>
                <w:kern w:val="24"/>
                <w:sz w:val="24"/>
                <w:szCs w:val="24"/>
                <w:rtl/>
                <w:lang w:bidi="ar-EG"/>
              </w:rPr>
              <w:t xml:space="preserve">إستراتيجيات </w:t>
            </w:r>
            <w:r w:rsidRPr="00231C2C">
              <w:rPr>
                <w:rFonts w:ascii="Simplified Arabic" w:hAnsi="Simplified Arabic" w:cs="Simplified Arabic"/>
                <w:color w:val="000000" w:themeColor="dark1"/>
                <w:kern w:val="24"/>
                <w:sz w:val="24"/>
                <w:szCs w:val="24"/>
                <w:rtl/>
                <w:lang w:bidi="ar-EG"/>
              </w:rPr>
              <w:t>تكنولوجيا المعلومات</w:t>
            </w:r>
          </w:p>
        </w:tc>
        <w:tc>
          <w:tcPr>
            <w:tcW w:w="1220" w:type="dxa"/>
            <w:tcBorders>
              <w:bottom w:val="thinThickSmallGap" w:sz="12" w:space="0" w:color="auto"/>
            </w:tcBorders>
            <w:vAlign w:val="center"/>
          </w:tcPr>
          <w:p w14:paraId="39621E70" w14:textId="4B1F8EA6" w:rsidR="00924843" w:rsidRPr="00231C2C" w:rsidRDefault="00290C21" w:rsidP="008C5062">
            <w:pPr>
              <w:pStyle w:val="ListParagraph"/>
              <w:bidi/>
              <w:spacing w:before="120"/>
              <w:ind w:left="0"/>
              <w:jc w:val="center"/>
              <w:rPr>
                <w:rFonts w:ascii="Simplified Arabic" w:hAnsi="Simplified Arabic" w:cs="Simplified Arabic"/>
                <w:b/>
                <w:bCs/>
                <w:color w:val="008000"/>
                <w:kern w:val="24"/>
                <w:sz w:val="24"/>
                <w:szCs w:val="24"/>
              </w:rPr>
            </w:pPr>
            <w:r>
              <w:rPr>
                <w:rFonts w:ascii="Simplified Arabic" w:hAnsi="Simplified Arabic" w:cs="Simplified Arabic" w:hint="cs"/>
                <w:b/>
                <w:bCs/>
                <w:color w:val="000000" w:themeColor="dark1"/>
                <w:kern w:val="24"/>
                <w:sz w:val="24"/>
                <w:szCs w:val="24"/>
                <w:rtl/>
              </w:rPr>
              <w:t>6</w:t>
            </w:r>
          </w:p>
        </w:tc>
        <w:tc>
          <w:tcPr>
            <w:tcW w:w="1418" w:type="dxa"/>
            <w:tcBorders>
              <w:bottom w:val="thinThickSmallGap" w:sz="12" w:space="0" w:color="auto"/>
            </w:tcBorders>
            <w:vAlign w:val="center"/>
          </w:tcPr>
          <w:p w14:paraId="0436787F" w14:textId="75792612" w:rsidR="00924843" w:rsidRPr="00231C2C" w:rsidRDefault="00290C21"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kern w:val="24"/>
                <w:sz w:val="24"/>
                <w:szCs w:val="24"/>
                <w:rtl/>
              </w:rPr>
              <w:t>0</w:t>
            </w:r>
          </w:p>
        </w:tc>
        <w:tc>
          <w:tcPr>
            <w:tcW w:w="1418" w:type="dxa"/>
            <w:tcBorders>
              <w:bottom w:val="thinThickSmallGap" w:sz="12" w:space="0" w:color="auto"/>
            </w:tcBorders>
            <w:vAlign w:val="center"/>
          </w:tcPr>
          <w:p w14:paraId="38B95064" w14:textId="35E1DB74" w:rsidR="00924843" w:rsidRPr="00231C2C" w:rsidRDefault="00290C21"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kern w:val="24"/>
                <w:sz w:val="24"/>
                <w:szCs w:val="24"/>
                <w:rtl/>
              </w:rPr>
              <w:t>5</w:t>
            </w:r>
          </w:p>
        </w:tc>
      </w:tr>
      <w:tr w:rsidR="00A2366F" w:rsidRPr="00231C2C" w14:paraId="09CF7099" w14:textId="77777777" w:rsidTr="00231C2C">
        <w:tc>
          <w:tcPr>
            <w:tcW w:w="567" w:type="dxa"/>
            <w:tcBorders>
              <w:top w:val="thinThickSmallGap" w:sz="12" w:space="0" w:color="auto"/>
              <w:bottom w:val="thickThinSmallGap" w:sz="12" w:space="0" w:color="auto"/>
            </w:tcBorders>
            <w:shd w:val="clear" w:color="auto" w:fill="E2EFD9" w:themeFill="accent6" w:themeFillTint="33"/>
          </w:tcPr>
          <w:p w14:paraId="1F6152D9" w14:textId="77777777" w:rsidR="00924843" w:rsidRPr="00231C2C" w:rsidRDefault="00924843" w:rsidP="008C5062">
            <w:pPr>
              <w:pStyle w:val="ListParagraph"/>
              <w:bidi/>
              <w:spacing w:before="120"/>
              <w:ind w:left="0"/>
              <w:jc w:val="center"/>
              <w:rPr>
                <w:rFonts w:ascii="Simplified Arabic" w:hAnsi="Simplified Arabic" w:cs="Simplified Arabic"/>
                <w:color w:val="000000" w:themeColor="dark1"/>
                <w:kern w:val="24"/>
                <w:sz w:val="24"/>
                <w:szCs w:val="24"/>
                <w:rtl/>
                <w:lang w:bidi="ar-EG"/>
              </w:rPr>
            </w:pPr>
          </w:p>
        </w:tc>
        <w:tc>
          <w:tcPr>
            <w:tcW w:w="3174" w:type="dxa"/>
            <w:tcBorders>
              <w:top w:val="thinThickSmallGap" w:sz="12" w:space="0" w:color="auto"/>
              <w:bottom w:val="thickThinSmallGap" w:sz="12" w:space="0" w:color="auto"/>
            </w:tcBorders>
            <w:shd w:val="clear" w:color="auto" w:fill="E2EFD9" w:themeFill="accent6" w:themeFillTint="33"/>
            <w:vAlign w:val="center"/>
          </w:tcPr>
          <w:p w14:paraId="73B40CF2" w14:textId="74598901" w:rsidR="00924843" w:rsidRPr="00231C2C" w:rsidRDefault="00924843" w:rsidP="008C5062">
            <w:pPr>
              <w:pStyle w:val="ListParagraph"/>
              <w:bidi/>
              <w:spacing w:before="120"/>
              <w:ind w:left="0"/>
              <w:jc w:val="both"/>
              <w:rPr>
                <w:rFonts w:ascii="Simplified Arabic" w:hAnsi="Simplified Arabic" w:cs="Simplified Arabic"/>
                <w:color w:val="008000"/>
                <w:kern w:val="24"/>
                <w:sz w:val="24"/>
                <w:szCs w:val="24"/>
              </w:rPr>
            </w:pPr>
            <w:r w:rsidRPr="00231C2C">
              <w:rPr>
                <w:rFonts w:ascii="Simplified Arabic" w:hAnsi="Simplified Arabic" w:cs="Simplified Arabic"/>
                <w:color w:val="000000" w:themeColor="dark1"/>
                <w:kern w:val="24"/>
                <w:sz w:val="24"/>
                <w:szCs w:val="24"/>
                <w:rtl/>
                <w:lang w:bidi="ar-EG"/>
              </w:rPr>
              <w:t>الإجم</w:t>
            </w:r>
            <w:r w:rsidR="005E3308">
              <w:rPr>
                <w:rFonts w:ascii="Simplified Arabic" w:hAnsi="Simplified Arabic" w:cs="Simplified Arabic"/>
                <w:color w:val="000000" w:themeColor="dark1"/>
                <w:kern w:val="24"/>
                <w:sz w:val="24"/>
                <w:szCs w:val="24"/>
                <w:rtl/>
                <w:lang w:bidi="ar-EG"/>
              </w:rPr>
              <w:t xml:space="preserve">إلي </w:t>
            </w:r>
            <w:r w:rsidRPr="00231C2C">
              <w:rPr>
                <w:rFonts w:ascii="Simplified Arabic" w:hAnsi="Simplified Arabic" w:cs="Simplified Arabic"/>
                <w:color w:val="000000" w:themeColor="dark1"/>
                <w:kern w:val="24"/>
                <w:sz w:val="24"/>
                <w:szCs w:val="24"/>
                <w:lang w:bidi="ar-EG"/>
              </w:rPr>
              <w:t>*</w:t>
            </w:r>
          </w:p>
        </w:tc>
        <w:tc>
          <w:tcPr>
            <w:tcW w:w="1220" w:type="dxa"/>
            <w:tcBorders>
              <w:top w:val="thinThickSmallGap" w:sz="12" w:space="0" w:color="auto"/>
              <w:bottom w:val="thickThinSmallGap" w:sz="12" w:space="0" w:color="auto"/>
            </w:tcBorders>
            <w:shd w:val="clear" w:color="auto" w:fill="E2EFD9" w:themeFill="accent6" w:themeFillTint="33"/>
            <w:vAlign w:val="center"/>
          </w:tcPr>
          <w:p w14:paraId="5D619001" w14:textId="4D41331E" w:rsidR="00924843" w:rsidRPr="00231C2C" w:rsidRDefault="00290C21" w:rsidP="008C5062">
            <w:pPr>
              <w:pStyle w:val="ListParagraph"/>
              <w:bidi/>
              <w:spacing w:before="120"/>
              <w:ind w:left="0"/>
              <w:jc w:val="center"/>
              <w:rPr>
                <w:rFonts w:ascii="Simplified Arabic" w:hAnsi="Simplified Arabic" w:cs="Simplified Arabic"/>
                <w:b/>
                <w:bCs/>
                <w:color w:val="008000"/>
                <w:kern w:val="24"/>
                <w:sz w:val="24"/>
                <w:szCs w:val="24"/>
              </w:rPr>
            </w:pPr>
            <w:r>
              <w:rPr>
                <w:rFonts w:ascii="Simplified Arabic" w:hAnsi="Simplified Arabic" w:cs="Simplified Arabic" w:hint="cs"/>
                <w:b/>
                <w:bCs/>
                <w:color w:val="000000" w:themeColor="dark1"/>
                <w:kern w:val="24"/>
                <w:sz w:val="24"/>
                <w:szCs w:val="24"/>
                <w:rtl/>
                <w:lang w:bidi="ar-EG"/>
              </w:rPr>
              <w:t>13</w:t>
            </w:r>
          </w:p>
        </w:tc>
        <w:tc>
          <w:tcPr>
            <w:tcW w:w="1418" w:type="dxa"/>
            <w:tcBorders>
              <w:top w:val="thinThickSmallGap" w:sz="12" w:space="0" w:color="auto"/>
              <w:bottom w:val="thickThinSmallGap" w:sz="12" w:space="0" w:color="auto"/>
            </w:tcBorders>
            <w:shd w:val="clear" w:color="auto" w:fill="E2EFD9" w:themeFill="accent6" w:themeFillTint="33"/>
            <w:vAlign w:val="center"/>
          </w:tcPr>
          <w:p w14:paraId="02DE6C61" w14:textId="5DA5AD14" w:rsidR="00924843" w:rsidRPr="00231C2C" w:rsidRDefault="00290C21"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kern w:val="24"/>
                <w:sz w:val="24"/>
                <w:szCs w:val="24"/>
                <w:rtl/>
              </w:rPr>
              <w:t>4</w:t>
            </w:r>
          </w:p>
        </w:tc>
        <w:tc>
          <w:tcPr>
            <w:tcW w:w="1418" w:type="dxa"/>
            <w:tcBorders>
              <w:top w:val="thinThickSmallGap" w:sz="12" w:space="0" w:color="auto"/>
              <w:bottom w:val="thickThinSmallGap" w:sz="12" w:space="0" w:color="auto"/>
            </w:tcBorders>
            <w:shd w:val="clear" w:color="auto" w:fill="E2EFD9" w:themeFill="accent6" w:themeFillTint="33"/>
            <w:vAlign w:val="center"/>
          </w:tcPr>
          <w:p w14:paraId="29F07BF0" w14:textId="63F0F0FC" w:rsidR="00924843" w:rsidRPr="00231C2C" w:rsidRDefault="00290C21" w:rsidP="008C5062">
            <w:pPr>
              <w:pStyle w:val="ListParagraph"/>
              <w:bidi/>
              <w:spacing w:before="120"/>
              <w:ind w:left="0"/>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kern w:val="24"/>
                <w:sz w:val="24"/>
                <w:szCs w:val="24"/>
                <w:rtl/>
              </w:rPr>
              <w:t>7</w:t>
            </w:r>
          </w:p>
        </w:tc>
      </w:tr>
    </w:tbl>
    <w:p w14:paraId="761F4FDB" w14:textId="3913F544" w:rsidR="00924843" w:rsidRPr="008C5062" w:rsidRDefault="00A2366F" w:rsidP="00231C2C">
      <w:pPr>
        <w:bidi/>
        <w:spacing w:line="240" w:lineRule="auto"/>
        <w:jc w:val="both"/>
        <w:rPr>
          <w:rFonts w:ascii="Simplified Arabic" w:hAnsi="Simplified Arabic" w:cs="Simplified Arabic"/>
          <w:b/>
          <w:bCs/>
          <w:sz w:val="20"/>
          <w:szCs w:val="20"/>
          <w:rtl/>
          <w:lang w:bidi="ar-EG"/>
        </w:rPr>
      </w:pPr>
      <w:r w:rsidRPr="008C5062">
        <w:rPr>
          <w:rFonts w:ascii="Simplified Arabic" w:hAnsi="Simplified Arabic" w:cs="Simplified Arabic" w:hint="cs"/>
          <w:b/>
          <w:bCs/>
          <w:sz w:val="20"/>
          <w:szCs w:val="20"/>
          <w:rtl/>
          <w:lang w:bidi="ar-EG"/>
        </w:rPr>
        <w:t xml:space="preserve">المصدر: </w:t>
      </w:r>
      <w:r w:rsidR="00DA3E1F">
        <w:rPr>
          <w:rFonts w:ascii="Simplified Arabic" w:hAnsi="Simplified Arabic" w:cs="Simplified Arabic" w:hint="cs"/>
          <w:b/>
          <w:bCs/>
          <w:sz w:val="20"/>
          <w:szCs w:val="20"/>
          <w:rtl/>
          <w:lang w:bidi="ar-EG"/>
        </w:rPr>
        <w:t>من إعداد</w:t>
      </w:r>
      <w:r w:rsidRPr="008C5062">
        <w:rPr>
          <w:rFonts w:ascii="Simplified Arabic" w:hAnsi="Simplified Arabic" w:cs="Simplified Arabic" w:hint="cs"/>
          <w:b/>
          <w:bCs/>
          <w:sz w:val="20"/>
          <w:szCs w:val="20"/>
          <w:rtl/>
          <w:lang w:bidi="ar-EG"/>
        </w:rPr>
        <w:t xml:space="preserve"> الباحث                     </w:t>
      </w:r>
      <w:r w:rsidR="00924843" w:rsidRPr="008C5062">
        <w:rPr>
          <w:rFonts w:ascii="Simplified Arabic" w:hAnsi="Simplified Arabic" w:cs="Simplified Arabic" w:hint="cs"/>
          <w:b/>
          <w:bCs/>
          <w:sz w:val="20"/>
          <w:szCs w:val="20"/>
          <w:rtl/>
          <w:lang w:bidi="ar-EG"/>
        </w:rPr>
        <w:t>*عدد 2 مؤشر بدون تغير</w:t>
      </w:r>
    </w:p>
    <w:p w14:paraId="2D61E2D3" w14:textId="61950ECE" w:rsidR="00924843" w:rsidRPr="00A2366F" w:rsidRDefault="00924843" w:rsidP="008C5062">
      <w:pPr>
        <w:bidi/>
        <w:spacing w:after="0" w:line="240" w:lineRule="auto"/>
        <w:ind w:firstLine="720"/>
        <w:jc w:val="lowKashida"/>
        <w:rPr>
          <w:rFonts w:ascii="Simplified Arabic" w:hAnsi="Simplified Arabic" w:cs="Simplified Arabic"/>
          <w:sz w:val="28"/>
          <w:szCs w:val="28"/>
          <w:rtl/>
          <w:lang w:bidi="ar-EG"/>
        </w:rPr>
      </w:pPr>
      <w:r w:rsidRPr="00A2366F">
        <w:rPr>
          <w:rFonts w:ascii="Simplified Arabic" w:hAnsi="Simplified Arabic" w:cs="Simplified Arabic" w:hint="cs"/>
          <w:sz w:val="28"/>
          <w:szCs w:val="28"/>
          <w:rtl/>
          <w:lang w:bidi="ar-EG"/>
        </w:rPr>
        <w:t xml:space="preserve">من وجهة نظر الباحث، بمكن تقسيم المؤشرات الدولية التى تصف حالة </w:t>
      </w:r>
      <w:r w:rsidR="00700BFD">
        <w:rPr>
          <w:rFonts w:ascii="Simplified Arabic" w:hAnsi="Simplified Arabic" w:cs="Simplified Arabic" w:hint="cs"/>
          <w:sz w:val="28"/>
          <w:szCs w:val="28"/>
          <w:rtl/>
          <w:lang w:bidi="ar-EG"/>
        </w:rPr>
        <w:t xml:space="preserve">الإتصالات </w:t>
      </w:r>
      <w:r w:rsidRPr="00A2366F">
        <w:rPr>
          <w:rFonts w:ascii="Simplified Arabic" w:hAnsi="Simplified Arabic" w:cs="Simplified Arabic" w:hint="cs"/>
          <w:sz w:val="28"/>
          <w:szCs w:val="28"/>
          <w:rtl/>
          <w:lang w:bidi="ar-EG"/>
        </w:rPr>
        <w:t xml:space="preserve">وتكنولوجيا </w:t>
      </w:r>
      <w:r w:rsidR="00700BFD">
        <w:rPr>
          <w:rFonts w:ascii="Simplified Arabic" w:hAnsi="Simplified Arabic" w:cs="Simplified Arabic" w:hint="cs"/>
          <w:sz w:val="28"/>
          <w:szCs w:val="28"/>
          <w:rtl/>
          <w:lang w:bidi="ar-EG"/>
        </w:rPr>
        <w:t xml:space="preserve">الإتصالات </w:t>
      </w:r>
      <w:r w:rsidRPr="00A2366F">
        <w:rPr>
          <w:rFonts w:ascii="Simplified Arabic" w:hAnsi="Simplified Arabic" w:cs="Simplified Arabic" w:hint="cs"/>
          <w:sz w:val="28"/>
          <w:szCs w:val="28"/>
          <w:rtl/>
          <w:lang w:bidi="ar-EG"/>
        </w:rPr>
        <w:t xml:space="preserve">والمعرفة، </w:t>
      </w:r>
      <w:r w:rsidR="005E3308">
        <w:rPr>
          <w:rFonts w:ascii="Simplified Arabic" w:hAnsi="Simplified Arabic" w:cs="Simplified Arabic" w:hint="cs"/>
          <w:sz w:val="28"/>
          <w:szCs w:val="28"/>
          <w:rtl/>
          <w:lang w:bidi="ar-EG"/>
        </w:rPr>
        <w:t xml:space="preserve">إلي </w:t>
      </w:r>
      <w:r w:rsidRPr="00A2366F">
        <w:rPr>
          <w:rFonts w:ascii="Simplified Arabic" w:hAnsi="Simplified Arabic" w:cs="Simplified Arabic" w:hint="cs"/>
          <w:sz w:val="28"/>
          <w:szCs w:val="28"/>
          <w:rtl/>
          <w:lang w:bidi="ar-EG"/>
        </w:rPr>
        <w:t xml:space="preserve"> ثلاث مجموعات رئيسة هى ال</w:t>
      </w:r>
      <w:r w:rsidR="00E06794">
        <w:rPr>
          <w:rFonts w:ascii="Simplified Arabic" w:hAnsi="Simplified Arabic" w:cs="Simplified Arabic" w:hint="cs"/>
          <w:sz w:val="28"/>
          <w:szCs w:val="28"/>
          <w:rtl/>
          <w:lang w:bidi="ar-EG"/>
        </w:rPr>
        <w:t xml:space="preserve">إستراتيجيات </w:t>
      </w:r>
      <w:r w:rsidRPr="00A2366F">
        <w:rPr>
          <w:rFonts w:ascii="Simplified Arabic" w:hAnsi="Simplified Arabic" w:cs="Simplified Arabic" w:hint="cs"/>
          <w:sz w:val="28"/>
          <w:szCs w:val="28"/>
          <w:rtl/>
          <w:lang w:bidi="ar-EG"/>
        </w:rPr>
        <w:t>المتعلقة بالمعلومات والإسترتيجيات المتعلقة ب</w:t>
      </w:r>
      <w:r w:rsidR="00EE15A2">
        <w:rPr>
          <w:rFonts w:ascii="Simplified Arabic" w:hAnsi="Simplified Arabic" w:cs="Simplified Arabic" w:hint="cs"/>
          <w:sz w:val="28"/>
          <w:szCs w:val="28"/>
          <w:rtl/>
          <w:lang w:bidi="ar-EG"/>
        </w:rPr>
        <w:t>ال</w:t>
      </w:r>
      <w:r w:rsidR="002D4C8E">
        <w:rPr>
          <w:rFonts w:ascii="Simplified Arabic" w:hAnsi="Simplified Arabic" w:cs="Simplified Arabic" w:hint="cs"/>
          <w:sz w:val="28"/>
          <w:szCs w:val="28"/>
          <w:rtl/>
          <w:lang w:bidi="ar-EG"/>
        </w:rPr>
        <w:t>إتصالات</w:t>
      </w:r>
      <w:r w:rsidR="00EE15A2">
        <w:rPr>
          <w:rFonts w:ascii="Simplified Arabic" w:hAnsi="Simplified Arabic" w:cs="Simplified Arabic" w:hint="cs"/>
          <w:sz w:val="28"/>
          <w:szCs w:val="28"/>
          <w:rtl/>
          <w:lang w:bidi="ar-EG"/>
        </w:rPr>
        <w:t xml:space="preserve"> </w:t>
      </w:r>
      <w:r w:rsidRPr="00A2366F">
        <w:rPr>
          <w:rFonts w:ascii="Simplified Arabic" w:hAnsi="Simplified Arabic" w:cs="Simplified Arabic" w:hint="cs"/>
          <w:sz w:val="28"/>
          <w:szCs w:val="28"/>
          <w:rtl/>
          <w:lang w:bidi="ar-EG"/>
        </w:rPr>
        <w:t>، ثم ال</w:t>
      </w:r>
      <w:r w:rsidR="00E06794">
        <w:rPr>
          <w:rFonts w:ascii="Simplified Arabic" w:hAnsi="Simplified Arabic" w:cs="Simplified Arabic" w:hint="cs"/>
          <w:sz w:val="28"/>
          <w:szCs w:val="28"/>
          <w:rtl/>
          <w:lang w:bidi="ar-EG"/>
        </w:rPr>
        <w:t xml:space="preserve">إستراتيجيات </w:t>
      </w:r>
      <w:r w:rsidRPr="00A2366F">
        <w:rPr>
          <w:rFonts w:ascii="Simplified Arabic" w:hAnsi="Simplified Arabic" w:cs="Simplified Arabic" w:hint="cs"/>
          <w:sz w:val="28"/>
          <w:szCs w:val="28"/>
          <w:rtl/>
          <w:lang w:bidi="ar-EG"/>
        </w:rPr>
        <w:t xml:space="preserve">المتعلقة بتكنولوجيا المعلومات. </w:t>
      </w:r>
    </w:p>
    <w:p w14:paraId="1F4775CC" w14:textId="17C6FA32" w:rsidR="00924843" w:rsidRPr="003F4500" w:rsidRDefault="00924843">
      <w:pPr>
        <w:pStyle w:val="ListParagraph"/>
        <w:numPr>
          <w:ilvl w:val="0"/>
          <w:numId w:val="107"/>
        </w:numPr>
        <w:bidi/>
        <w:spacing w:line="240" w:lineRule="auto"/>
        <w:ind w:left="180" w:hanging="180"/>
        <w:jc w:val="both"/>
        <w:rPr>
          <w:rFonts w:ascii="Simplified Arabic" w:hAnsi="Simplified Arabic" w:cs="Simplified Arabic"/>
          <w:sz w:val="28"/>
          <w:szCs w:val="28"/>
          <w:rtl/>
          <w:lang w:bidi="ar-EG"/>
        </w:rPr>
      </w:pPr>
      <w:r w:rsidRPr="003F4500">
        <w:rPr>
          <w:rFonts w:ascii="Simplified Arabic" w:hAnsi="Simplified Arabic" w:cs="Simplified Arabic" w:hint="cs"/>
          <w:b/>
          <w:bCs/>
          <w:sz w:val="28"/>
          <w:szCs w:val="28"/>
          <w:rtl/>
          <w:lang w:bidi="ar-EG"/>
        </w:rPr>
        <w:t xml:space="preserve">المحور الاول وهو </w:t>
      </w:r>
      <w:r w:rsidR="00E06794">
        <w:rPr>
          <w:rFonts w:ascii="Simplified Arabic" w:hAnsi="Simplified Arabic" w:cs="Simplified Arabic" w:hint="cs"/>
          <w:b/>
          <w:bCs/>
          <w:sz w:val="28"/>
          <w:szCs w:val="28"/>
          <w:rtl/>
          <w:lang w:bidi="ar-EG"/>
        </w:rPr>
        <w:t xml:space="preserve">إستراتيجيات </w:t>
      </w:r>
      <w:r w:rsidRPr="003F4500">
        <w:rPr>
          <w:rFonts w:ascii="Simplified Arabic" w:hAnsi="Simplified Arabic" w:cs="Simplified Arabic" w:hint="cs"/>
          <w:b/>
          <w:bCs/>
          <w:sz w:val="28"/>
          <w:szCs w:val="28"/>
          <w:rtl/>
          <w:lang w:bidi="ar-EG"/>
        </w:rPr>
        <w:t>المعلومات</w:t>
      </w:r>
      <w:r w:rsidRPr="003F4500">
        <w:rPr>
          <w:rFonts w:ascii="Simplified Arabic" w:hAnsi="Simplified Arabic" w:cs="Simplified Arabic" w:hint="cs"/>
          <w:sz w:val="28"/>
          <w:szCs w:val="28"/>
          <w:rtl/>
          <w:lang w:bidi="ar-EG"/>
        </w:rPr>
        <w:t xml:space="preserve"> حدث تطور فى ترتيب مصر فى مؤشرى الحكومة الإلكترونية ومؤشر المعرفة العالمى، ويجع هذا التطور </w:t>
      </w:r>
      <w:r w:rsidR="005E3308">
        <w:rPr>
          <w:rFonts w:ascii="Simplified Arabic" w:hAnsi="Simplified Arabic" w:cs="Simplified Arabic" w:hint="cs"/>
          <w:sz w:val="28"/>
          <w:szCs w:val="28"/>
          <w:rtl/>
          <w:lang w:bidi="ar-EG"/>
        </w:rPr>
        <w:t xml:space="preserve">إلي </w:t>
      </w:r>
      <w:r w:rsidRPr="003F4500">
        <w:rPr>
          <w:rFonts w:ascii="Simplified Arabic" w:hAnsi="Simplified Arabic" w:cs="Simplified Arabic" w:hint="cs"/>
          <w:sz w:val="28"/>
          <w:szCs w:val="28"/>
          <w:rtl/>
          <w:lang w:bidi="ar-EG"/>
        </w:rPr>
        <w:t xml:space="preserve"> التحسن فى</w:t>
      </w:r>
      <w:r w:rsidRPr="003F4500">
        <w:rPr>
          <w:rFonts w:ascii="Simplified Arabic" w:hAnsi="Simplified Arabic" w:cs="Simplified Arabic"/>
          <w:sz w:val="28"/>
          <w:szCs w:val="28"/>
          <w:rtl/>
          <w:lang w:bidi="ar-EG"/>
        </w:rPr>
        <w:t xml:space="preserve"> الخدمات الإلكترونية</w:t>
      </w:r>
      <w:r w:rsidRPr="003F4500">
        <w:rPr>
          <w:rFonts w:ascii="Simplified Arabic" w:hAnsi="Simplified Arabic" w:cs="Simplified Arabic" w:hint="cs"/>
          <w:sz w:val="28"/>
          <w:szCs w:val="28"/>
          <w:rtl/>
          <w:lang w:bidi="ar-EG"/>
        </w:rPr>
        <w:t xml:space="preserve"> ومنظومة التعليم الع</w:t>
      </w:r>
      <w:r w:rsidR="005E3308">
        <w:rPr>
          <w:rFonts w:ascii="Simplified Arabic" w:hAnsi="Simplified Arabic" w:cs="Simplified Arabic" w:hint="cs"/>
          <w:sz w:val="28"/>
          <w:szCs w:val="28"/>
          <w:rtl/>
          <w:lang w:bidi="ar-EG"/>
        </w:rPr>
        <w:t xml:space="preserve">إلي </w:t>
      </w:r>
      <w:r w:rsidRPr="003F4500">
        <w:rPr>
          <w:rFonts w:ascii="Simplified Arabic" w:hAnsi="Simplified Arabic" w:cs="Simplified Arabic" w:hint="cs"/>
          <w:sz w:val="28"/>
          <w:szCs w:val="28"/>
          <w:rtl/>
          <w:lang w:bidi="ar-EG"/>
        </w:rPr>
        <w:t xml:space="preserve">. بينما مازالت هناك نقاط ضعف يجب تداركها على نفس المؤشرات وهى بيانات الحكومة </w:t>
      </w:r>
      <w:r w:rsidR="0088551E">
        <w:rPr>
          <w:rFonts w:ascii="Simplified Arabic" w:hAnsi="Simplified Arabic" w:cs="Simplified Arabic" w:hint="cs"/>
          <w:sz w:val="28"/>
          <w:szCs w:val="28"/>
          <w:rtl/>
          <w:lang w:bidi="ar-EG"/>
        </w:rPr>
        <w:t>المفتوحة</w:t>
      </w:r>
      <w:r w:rsidRPr="003F4500">
        <w:rPr>
          <w:rFonts w:ascii="Simplified Arabic" w:hAnsi="Simplified Arabic" w:cs="Simplified Arabic" w:hint="cs"/>
          <w:sz w:val="28"/>
          <w:szCs w:val="28"/>
          <w:rtl/>
          <w:lang w:bidi="ar-EG"/>
        </w:rPr>
        <w:t xml:space="preserve"> والبيئات التمكينية. </w:t>
      </w:r>
    </w:p>
    <w:p w14:paraId="137ECEFB" w14:textId="38626C1A" w:rsidR="00924843" w:rsidRDefault="00924843" w:rsidP="008C5062">
      <w:pPr>
        <w:bidi/>
        <w:spacing w:line="240" w:lineRule="auto"/>
        <w:ind w:firstLine="720"/>
        <w:jc w:val="both"/>
        <w:rPr>
          <w:rFonts w:ascii="Simplified Arabic" w:hAnsi="Simplified Arabic" w:cs="Simplified Arabic"/>
          <w:sz w:val="28"/>
          <w:szCs w:val="28"/>
          <w:rtl/>
          <w:lang w:bidi="ar-EG"/>
        </w:rPr>
      </w:pPr>
      <w:r w:rsidRPr="00383055">
        <w:rPr>
          <w:rFonts w:ascii="Simplified Arabic" w:hAnsi="Simplified Arabic" w:cs="Simplified Arabic" w:hint="cs"/>
          <w:sz w:val="28"/>
          <w:szCs w:val="28"/>
          <w:rtl/>
          <w:lang w:bidi="ar-EG"/>
        </w:rPr>
        <w:t xml:space="preserve">اما عن مؤشرى التجارة الإلكترونية وعلوم البيانات فقد حدث تراجع بسبب إنخفاض </w:t>
      </w:r>
      <w:r w:rsidR="0088551E">
        <w:rPr>
          <w:rFonts w:ascii="Simplified Arabic" w:hAnsi="Simplified Arabic" w:cs="Simplified Arabic" w:hint="cs"/>
          <w:sz w:val="28"/>
          <w:szCs w:val="28"/>
          <w:rtl/>
          <w:lang w:bidi="ar-EG"/>
        </w:rPr>
        <w:t>ن</w:t>
      </w:r>
      <w:r w:rsidRPr="00383055">
        <w:rPr>
          <w:rFonts w:ascii="Simplified Arabic" w:hAnsi="Simplified Arabic" w:cs="Simplified Arabic" w:hint="cs"/>
          <w:sz w:val="28"/>
          <w:szCs w:val="28"/>
          <w:rtl/>
          <w:lang w:bidi="ar-EG"/>
        </w:rPr>
        <w:t xml:space="preserve">سبة السكان اللذين يستخدمون </w:t>
      </w:r>
      <w:r w:rsidR="008649EF">
        <w:rPr>
          <w:rFonts w:ascii="Simplified Arabic" w:hAnsi="Simplified Arabic" w:cs="Simplified Arabic" w:hint="cs"/>
          <w:sz w:val="28"/>
          <w:szCs w:val="28"/>
          <w:rtl/>
          <w:lang w:bidi="ar-EG"/>
        </w:rPr>
        <w:t>الإنترنت</w:t>
      </w:r>
      <w:r w:rsidRPr="00383055">
        <w:rPr>
          <w:rFonts w:ascii="Simplified Arabic" w:hAnsi="Simplified Arabic" w:cs="Simplified Arabic" w:hint="cs"/>
          <w:sz w:val="28"/>
          <w:szCs w:val="28"/>
          <w:rtl/>
          <w:lang w:bidi="ar-EG"/>
        </w:rPr>
        <w:t xml:space="preserve"> بالنسبة للمؤشر الأول، وبسبب إنخفاض أعداد المتأهلين على</w:t>
      </w:r>
      <w:r w:rsidR="003F4500">
        <w:rPr>
          <w:rFonts w:ascii="Simplified Arabic" w:hAnsi="Simplified Arabic" w:cs="Simplified Arabic" w:hint="cs"/>
          <w:sz w:val="28"/>
          <w:szCs w:val="28"/>
          <w:rtl/>
          <w:lang w:bidi="ar-EG"/>
        </w:rPr>
        <w:t xml:space="preserve"> </w:t>
      </w:r>
      <w:r w:rsidRPr="00383055">
        <w:rPr>
          <w:rFonts w:ascii="Simplified Arabic" w:hAnsi="Simplified Arabic" w:cs="Simplified Arabic" w:hint="cs"/>
          <w:sz w:val="28"/>
          <w:szCs w:val="28"/>
          <w:rtl/>
          <w:lang w:bidi="ar-EG"/>
        </w:rPr>
        <w:t>البرمجة الإحصائية للمؤشر الثانى وهو ما يؤثر سلباً على علميات دعم القرار إستناداً على المعلومات والمعرفة.</w:t>
      </w:r>
    </w:p>
    <w:p w14:paraId="6E8E5A0A" w14:textId="77777777" w:rsidR="00050930" w:rsidRDefault="00050930">
      <w:pP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br w:type="page"/>
      </w:r>
    </w:p>
    <w:p w14:paraId="76145EAF" w14:textId="305CAE10" w:rsidR="00646E0E" w:rsidRPr="004A1C38" w:rsidRDefault="00646E0E" w:rsidP="00941C15">
      <w:pPr>
        <w:rPr>
          <w:rFonts w:ascii="Simplified Arabic" w:hAnsi="Simplified Arabic" w:cs="Simplified Arabic"/>
          <w:b/>
          <w:bCs/>
          <w:sz w:val="24"/>
          <w:szCs w:val="24"/>
          <w:rtl/>
          <w:lang w:bidi="ar-EG"/>
        </w:rPr>
      </w:pPr>
      <w:r w:rsidRPr="004A1C38">
        <w:rPr>
          <w:rFonts w:ascii="Simplified Arabic" w:hAnsi="Simplified Arabic" w:cs="Simplified Arabic" w:hint="cs"/>
          <w:b/>
          <w:bCs/>
          <w:sz w:val="24"/>
          <w:szCs w:val="24"/>
          <w:rtl/>
          <w:lang w:bidi="ar-EG"/>
        </w:rPr>
        <w:lastRenderedPageBreak/>
        <w:t xml:space="preserve">جدول رقم ( </w:t>
      </w:r>
      <w:r w:rsidR="00964E35" w:rsidRPr="004A1C38">
        <w:rPr>
          <w:rFonts w:ascii="Simplified Arabic" w:hAnsi="Simplified Arabic" w:cs="Simplified Arabic" w:hint="cs"/>
          <w:b/>
          <w:bCs/>
          <w:sz w:val="24"/>
          <w:szCs w:val="24"/>
          <w:rtl/>
          <w:lang w:bidi="ar-EG"/>
        </w:rPr>
        <w:t>1-2</w:t>
      </w:r>
      <w:r w:rsidRPr="004A1C38">
        <w:rPr>
          <w:rFonts w:ascii="Simplified Arabic" w:hAnsi="Simplified Arabic" w:cs="Simplified Arabic" w:hint="cs"/>
          <w:b/>
          <w:bCs/>
          <w:sz w:val="24"/>
          <w:szCs w:val="24"/>
          <w:rtl/>
          <w:lang w:bidi="ar-EG"/>
        </w:rPr>
        <w:t xml:space="preserve"> )</w:t>
      </w:r>
      <w:r w:rsidR="004A1C38" w:rsidRPr="004A1C38">
        <w:rPr>
          <w:rFonts w:ascii="Simplified Arabic" w:hAnsi="Simplified Arabic" w:cs="Simplified Arabic" w:hint="cs"/>
          <w:b/>
          <w:bCs/>
          <w:sz w:val="24"/>
          <w:szCs w:val="24"/>
          <w:rtl/>
          <w:lang w:bidi="ar-EG"/>
        </w:rPr>
        <w:t>:</w:t>
      </w:r>
      <w:r w:rsidRPr="004A1C38">
        <w:rPr>
          <w:rFonts w:ascii="Simplified Arabic" w:hAnsi="Simplified Arabic" w:cs="Simplified Arabic" w:hint="cs"/>
          <w:b/>
          <w:bCs/>
          <w:sz w:val="24"/>
          <w:szCs w:val="24"/>
          <w:rtl/>
          <w:lang w:bidi="ar-EG"/>
        </w:rPr>
        <w:t xml:space="preserve"> ملخص وضع مصر فى المؤشرات الدولية المتعلقة ب</w:t>
      </w:r>
      <w:r w:rsidR="00E06794">
        <w:rPr>
          <w:rFonts w:ascii="Simplified Arabic" w:hAnsi="Simplified Arabic" w:cs="Simplified Arabic" w:hint="cs"/>
          <w:b/>
          <w:bCs/>
          <w:sz w:val="24"/>
          <w:szCs w:val="24"/>
          <w:rtl/>
          <w:lang w:bidi="ar-EG"/>
        </w:rPr>
        <w:t xml:space="preserve">إستراتيجيات </w:t>
      </w:r>
      <w:r w:rsidRPr="004A1C38">
        <w:rPr>
          <w:rFonts w:ascii="Simplified Arabic" w:hAnsi="Simplified Arabic" w:cs="Simplified Arabic" w:hint="cs"/>
          <w:b/>
          <w:bCs/>
          <w:sz w:val="24"/>
          <w:szCs w:val="24"/>
          <w:rtl/>
          <w:lang w:bidi="ar-EG"/>
        </w:rPr>
        <w:t>المعلومات</w:t>
      </w:r>
    </w:p>
    <w:tbl>
      <w:tblPr>
        <w:tblStyle w:val="TableGrid"/>
        <w:bidiVisual/>
        <w:tblW w:w="7658" w:type="dxa"/>
        <w:jc w:val="right"/>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343"/>
        <w:gridCol w:w="1931"/>
        <w:gridCol w:w="2677"/>
        <w:gridCol w:w="652"/>
        <w:gridCol w:w="621"/>
        <w:gridCol w:w="674"/>
        <w:gridCol w:w="760"/>
      </w:tblGrid>
      <w:tr w:rsidR="00646E0E" w:rsidRPr="003E1F01" w14:paraId="228866E9" w14:textId="77777777" w:rsidTr="005830EC">
        <w:trPr>
          <w:trHeight w:val="275"/>
          <w:jc w:val="right"/>
        </w:trPr>
        <w:tc>
          <w:tcPr>
            <w:tcW w:w="7658" w:type="dxa"/>
            <w:gridSpan w:val="7"/>
            <w:tcBorders>
              <w:bottom w:val="thinThickSmallGap" w:sz="12" w:space="0" w:color="auto"/>
            </w:tcBorders>
            <w:shd w:val="clear" w:color="auto" w:fill="FFFFCC"/>
            <w:vAlign w:val="center"/>
          </w:tcPr>
          <w:p w14:paraId="11812580" w14:textId="082135F9" w:rsidR="00646E0E" w:rsidRPr="003E1F01" w:rsidRDefault="00646E0E" w:rsidP="008C5062">
            <w:pPr>
              <w:bidi/>
              <w:jc w:val="center"/>
              <w:rPr>
                <w:rFonts w:ascii="Simplified Arabic" w:hAnsi="Simplified Arabic" w:cs="Simplified Arabic"/>
                <w:b/>
                <w:bCs/>
                <w:noProof/>
                <w:sz w:val="24"/>
                <w:szCs w:val="24"/>
                <w:lang w:bidi="ar-EG"/>
              </w:rPr>
            </w:pPr>
            <w:r w:rsidRPr="003E1F01">
              <w:rPr>
                <w:rFonts w:ascii="Simplified Arabic" w:hAnsi="Simplified Arabic" w:cs="Simplified Arabic" w:hint="cs"/>
                <w:b/>
                <w:bCs/>
                <w:noProof/>
                <w:sz w:val="24"/>
                <w:szCs w:val="24"/>
                <w:rtl/>
                <w:lang w:bidi="ar-EG"/>
              </w:rPr>
              <w:t>المؤشرات المتعلقة ب</w:t>
            </w:r>
            <w:r w:rsidR="00E06794">
              <w:rPr>
                <w:rFonts w:ascii="Simplified Arabic" w:hAnsi="Simplified Arabic" w:cs="Simplified Arabic" w:hint="cs"/>
                <w:b/>
                <w:bCs/>
                <w:noProof/>
                <w:sz w:val="24"/>
                <w:szCs w:val="24"/>
                <w:rtl/>
                <w:lang w:bidi="ar-EG"/>
              </w:rPr>
              <w:t xml:space="preserve">إستراتيجيات </w:t>
            </w:r>
            <w:r w:rsidRPr="003E1F01">
              <w:rPr>
                <w:rFonts w:ascii="Simplified Arabic" w:hAnsi="Simplified Arabic" w:cs="Simplified Arabic" w:hint="cs"/>
                <w:b/>
                <w:bCs/>
                <w:noProof/>
                <w:sz w:val="24"/>
                <w:szCs w:val="24"/>
                <w:rtl/>
                <w:lang w:bidi="ar-EG"/>
              </w:rPr>
              <w:t>المعلومات</w:t>
            </w:r>
          </w:p>
        </w:tc>
      </w:tr>
      <w:tr w:rsidR="00646E0E" w:rsidRPr="003E1F01" w14:paraId="19449D52" w14:textId="77777777" w:rsidTr="000D3EF7">
        <w:trPr>
          <w:trHeight w:val="776"/>
          <w:jc w:val="right"/>
        </w:trPr>
        <w:tc>
          <w:tcPr>
            <w:tcW w:w="0" w:type="auto"/>
            <w:tcBorders>
              <w:top w:val="thinThickSmallGap" w:sz="12" w:space="0" w:color="auto"/>
              <w:bottom w:val="thickThinSmallGap" w:sz="12" w:space="0" w:color="auto"/>
            </w:tcBorders>
            <w:shd w:val="clear" w:color="auto" w:fill="E2EFD9" w:themeFill="accent6" w:themeFillTint="33"/>
            <w:vAlign w:val="center"/>
          </w:tcPr>
          <w:p w14:paraId="65E0B017" w14:textId="205FF1BA" w:rsidR="00646E0E" w:rsidRPr="003E1F01" w:rsidRDefault="000367E6" w:rsidP="008C506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1933" w:type="dxa"/>
            <w:tcBorders>
              <w:top w:val="thinThickSmallGap" w:sz="12" w:space="0" w:color="auto"/>
              <w:bottom w:val="thickThinSmallGap" w:sz="12" w:space="0" w:color="auto"/>
            </w:tcBorders>
            <w:shd w:val="clear" w:color="auto" w:fill="E2EFD9" w:themeFill="accent6" w:themeFillTint="33"/>
            <w:vAlign w:val="center"/>
          </w:tcPr>
          <w:p w14:paraId="77D04C14" w14:textId="77777777" w:rsidR="00646E0E" w:rsidRPr="003E1F01" w:rsidRDefault="00646E0E" w:rsidP="008C5062">
            <w:pPr>
              <w:bidi/>
              <w:jc w:val="center"/>
              <w:rPr>
                <w:rFonts w:ascii="Simplified Arabic" w:hAnsi="Simplified Arabic" w:cs="Simplified Arabic"/>
                <w:sz w:val="24"/>
                <w:szCs w:val="24"/>
                <w:rtl/>
                <w:lang w:bidi="ar-EG"/>
              </w:rPr>
            </w:pPr>
            <w:r w:rsidRPr="003E1F01">
              <w:rPr>
                <w:rFonts w:ascii="Simplified Arabic" w:eastAsia="Times New Roman" w:hAnsi="Simplified Arabic" w:cs="Simplified Arabic"/>
                <w:b/>
                <w:bCs/>
                <w:sz w:val="20"/>
                <w:szCs w:val="20"/>
                <w:rtl/>
              </w:rPr>
              <w:t>إسم المؤشر</w:t>
            </w:r>
          </w:p>
        </w:tc>
        <w:tc>
          <w:tcPr>
            <w:tcW w:w="2679" w:type="dxa"/>
            <w:tcBorders>
              <w:top w:val="thinThickSmallGap" w:sz="12" w:space="0" w:color="auto"/>
              <w:bottom w:val="thickThinSmallGap" w:sz="12" w:space="0" w:color="auto"/>
            </w:tcBorders>
            <w:shd w:val="clear" w:color="auto" w:fill="E2EFD9" w:themeFill="accent6" w:themeFillTint="33"/>
            <w:vAlign w:val="center"/>
          </w:tcPr>
          <w:p w14:paraId="0D03806C" w14:textId="77777777" w:rsidR="00646E0E" w:rsidRPr="003E1F01" w:rsidRDefault="00646E0E" w:rsidP="008C5062">
            <w:pPr>
              <w:bidi/>
              <w:jc w:val="center"/>
              <w:rPr>
                <w:rFonts w:ascii="Simplified Arabic" w:hAnsi="Simplified Arabic" w:cs="Simplified Arabic"/>
                <w:sz w:val="24"/>
                <w:szCs w:val="24"/>
                <w:rtl/>
                <w:lang w:bidi="ar-EG"/>
              </w:rPr>
            </w:pPr>
            <w:r w:rsidRPr="003E1F01">
              <w:rPr>
                <w:rFonts w:ascii="Simplified Arabic" w:hAnsi="Simplified Arabic" w:cs="Simplified Arabic"/>
                <w:b/>
                <w:bCs/>
                <w:sz w:val="20"/>
                <w:szCs w:val="20"/>
                <w:rtl/>
              </w:rPr>
              <w:t>المصدر</w:t>
            </w:r>
          </w:p>
        </w:tc>
        <w:tc>
          <w:tcPr>
            <w:tcW w:w="0" w:type="auto"/>
            <w:tcBorders>
              <w:top w:val="thinThickSmallGap" w:sz="12" w:space="0" w:color="auto"/>
              <w:bottom w:val="thickThinSmallGap" w:sz="12" w:space="0" w:color="auto"/>
            </w:tcBorders>
            <w:shd w:val="clear" w:color="auto" w:fill="E2EFD9" w:themeFill="accent6" w:themeFillTint="33"/>
          </w:tcPr>
          <w:p w14:paraId="5A626B1A" w14:textId="77777777" w:rsidR="00646E0E" w:rsidRPr="003E1F01" w:rsidRDefault="00646E0E" w:rsidP="008C5062">
            <w:pPr>
              <w:bidi/>
              <w:jc w:val="center"/>
              <w:rPr>
                <w:rFonts w:ascii="Simplified Arabic" w:hAnsi="Simplified Arabic" w:cs="Simplified Arabic"/>
                <w:b/>
                <w:bCs/>
                <w:sz w:val="20"/>
                <w:szCs w:val="20"/>
              </w:rPr>
            </w:pPr>
            <w:r w:rsidRPr="003E1F01">
              <w:rPr>
                <w:rFonts w:ascii="Simplified Arabic" w:hAnsi="Simplified Arabic" w:cs="Simplified Arabic"/>
                <w:b/>
                <w:bCs/>
                <w:sz w:val="20"/>
                <w:szCs w:val="20"/>
                <w:rtl/>
              </w:rPr>
              <w:t>ترتيب مصر</w:t>
            </w:r>
          </w:p>
          <w:p w14:paraId="0CB3A34F"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hint="cs"/>
                <w:b/>
                <w:bCs/>
                <w:sz w:val="20"/>
                <w:szCs w:val="20"/>
                <w:rtl/>
                <w:lang w:bidi="ar-EG"/>
              </w:rPr>
              <w:t>السابق</w:t>
            </w:r>
          </w:p>
        </w:tc>
        <w:tc>
          <w:tcPr>
            <w:tcW w:w="0" w:type="auto"/>
            <w:tcBorders>
              <w:top w:val="thinThickSmallGap" w:sz="12" w:space="0" w:color="auto"/>
              <w:bottom w:val="thickThinSmallGap" w:sz="12" w:space="0" w:color="auto"/>
            </w:tcBorders>
            <w:shd w:val="clear" w:color="auto" w:fill="E2EFD9" w:themeFill="accent6" w:themeFillTint="33"/>
            <w:vAlign w:val="center"/>
          </w:tcPr>
          <w:p w14:paraId="628CBF86" w14:textId="77777777" w:rsidR="00646E0E" w:rsidRPr="003E1F01" w:rsidRDefault="00646E0E" w:rsidP="008C5062">
            <w:pPr>
              <w:bidi/>
              <w:jc w:val="center"/>
              <w:rPr>
                <w:rFonts w:ascii="Simplified Arabic" w:hAnsi="Simplified Arabic" w:cs="Simplified Arabic"/>
                <w:b/>
                <w:bCs/>
                <w:sz w:val="20"/>
                <w:szCs w:val="20"/>
              </w:rPr>
            </w:pPr>
            <w:r w:rsidRPr="003E1F01">
              <w:rPr>
                <w:rFonts w:ascii="Simplified Arabic" w:hAnsi="Simplified Arabic" w:cs="Simplified Arabic"/>
                <w:b/>
                <w:bCs/>
                <w:sz w:val="20"/>
                <w:szCs w:val="20"/>
                <w:rtl/>
              </w:rPr>
              <w:t>ترتيب مصر</w:t>
            </w:r>
          </w:p>
          <w:p w14:paraId="4C9C6FDD" w14:textId="70B528D6"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hint="cs"/>
                <w:b/>
                <w:bCs/>
                <w:sz w:val="20"/>
                <w:szCs w:val="20"/>
                <w:rtl/>
                <w:lang w:bidi="ar-EG"/>
              </w:rPr>
              <w:t>الح</w:t>
            </w:r>
            <w:r w:rsidR="005E3308">
              <w:rPr>
                <w:rFonts w:ascii="Simplified Arabic" w:hAnsi="Simplified Arabic" w:cs="Simplified Arabic" w:hint="cs"/>
                <w:b/>
                <w:bCs/>
                <w:sz w:val="20"/>
                <w:szCs w:val="20"/>
                <w:rtl/>
                <w:lang w:bidi="ar-EG"/>
              </w:rPr>
              <w:t xml:space="preserve">إلي </w:t>
            </w:r>
          </w:p>
        </w:tc>
        <w:tc>
          <w:tcPr>
            <w:tcW w:w="0" w:type="auto"/>
            <w:tcBorders>
              <w:top w:val="thinThickSmallGap" w:sz="12" w:space="0" w:color="auto"/>
              <w:bottom w:val="thickThinSmallGap" w:sz="12" w:space="0" w:color="auto"/>
            </w:tcBorders>
            <w:shd w:val="clear" w:color="auto" w:fill="E2EFD9" w:themeFill="accent6" w:themeFillTint="33"/>
            <w:vAlign w:val="center"/>
          </w:tcPr>
          <w:p w14:paraId="287C589D"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b/>
                <w:bCs/>
                <w:sz w:val="20"/>
                <w:szCs w:val="20"/>
                <w:rtl/>
              </w:rPr>
              <w:t>عدد دول المؤشر</w:t>
            </w:r>
          </w:p>
        </w:tc>
        <w:tc>
          <w:tcPr>
            <w:tcW w:w="760" w:type="dxa"/>
            <w:tcBorders>
              <w:top w:val="thinThickSmallGap" w:sz="12" w:space="0" w:color="auto"/>
              <w:bottom w:val="thickThinSmallGap" w:sz="12" w:space="0" w:color="auto"/>
            </w:tcBorders>
            <w:shd w:val="clear" w:color="auto" w:fill="E2EFD9" w:themeFill="accent6" w:themeFillTint="33"/>
            <w:vAlign w:val="center"/>
          </w:tcPr>
          <w:p w14:paraId="45604505"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b/>
                <w:bCs/>
                <w:sz w:val="20"/>
                <w:szCs w:val="20"/>
                <w:rtl/>
              </w:rPr>
              <w:t xml:space="preserve">التغير </w:t>
            </w:r>
          </w:p>
        </w:tc>
      </w:tr>
      <w:tr w:rsidR="00646E0E" w:rsidRPr="003E1F01" w14:paraId="1171FC3E" w14:textId="77777777" w:rsidTr="000D3EF7">
        <w:trPr>
          <w:trHeight w:val="776"/>
          <w:jc w:val="right"/>
        </w:trPr>
        <w:tc>
          <w:tcPr>
            <w:tcW w:w="0" w:type="auto"/>
            <w:tcBorders>
              <w:top w:val="thickThinSmallGap" w:sz="12" w:space="0" w:color="auto"/>
            </w:tcBorders>
            <w:vAlign w:val="center"/>
          </w:tcPr>
          <w:p w14:paraId="785417B8" w14:textId="77777777" w:rsidR="00646E0E" w:rsidRPr="003E1F01" w:rsidRDefault="00646E0E" w:rsidP="008C5062">
            <w:pPr>
              <w:bidi/>
              <w:jc w:val="center"/>
              <w:rPr>
                <w:rFonts w:ascii="Simplified Arabic" w:hAnsi="Simplified Arabic" w:cs="Simplified Arabic"/>
                <w:sz w:val="24"/>
                <w:szCs w:val="24"/>
                <w:rtl/>
                <w:lang w:bidi="ar-EG"/>
              </w:rPr>
            </w:pPr>
            <w:r w:rsidRPr="003E1F01">
              <w:rPr>
                <w:rFonts w:ascii="Simplified Arabic" w:hAnsi="Simplified Arabic" w:cs="Simplified Arabic"/>
                <w:sz w:val="24"/>
                <w:szCs w:val="24"/>
                <w:rtl/>
                <w:lang w:bidi="ar-EG"/>
              </w:rPr>
              <w:t>1</w:t>
            </w:r>
          </w:p>
        </w:tc>
        <w:tc>
          <w:tcPr>
            <w:tcW w:w="1933" w:type="dxa"/>
            <w:tcBorders>
              <w:top w:val="thickThinSmallGap" w:sz="12" w:space="0" w:color="auto"/>
            </w:tcBorders>
            <w:vAlign w:val="center"/>
          </w:tcPr>
          <w:p w14:paraId="4D1EF23E" w14:textId="77777777" w:rsidR="00646E0E" w:rsidRPr="003E1F01" w:rsidRDefault="00646E0E" w:rsidP="008C5062">
            <w:pPr>
              <w:bidi/>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مؤشر تطوير الحكومة الإليكترونية</w:t>
            </w:r>
          </w:p>
          <w:p w14:paraId="37400CDD" w14:textId="77777777" w:rsidR="00646E0E" w:rsidRPr="003E1F01" w:rsidRDefault="00646E0E" w:rsidP="008C5062">
            <w:pPr>
              <w:bidi/>
              <w:jc w:val="center"/>
              <w:rPr>
                <w:rFonts w:ascii="Simplified Arabic" w:eastAsia="Times New Roman" w:hAnsi="Simplified Arabic" w:cs="Simplified Arabic"/>
                <w:sz w:val="24"/>
                <w:szCs w:val="24"/>
                <w:rtl/>
              </w:rPr>
            </w:pPr>
            <w:r w:rsidRPr="003E1F01">
              <w:rPr>
                <w:rFonts w:ascii="Simplified Arabic" w:eastAsia="Times New Roman" w:hAnsi="Simplified Arabic" w:cs="Simplified Arabic"/>
                <w:sz w:val="24"/>
                <w:szCs w:val="24"/>
                <w:lang w:bidi="ar-EG"/>
              </w:rPr>
              <w:t>[2020 &amp; 2018]</w:t>
            </w:r>
          </w:p>
        </w:tc>
        <w:tc>
          <w:tcPr>
            <w:tcW w:w="2679" w:type="dxa"/>
            <w:tcBorders>
              <w:top w:val="thickThinSmallGap" w:sz="12" w:space="0" w:color="auto"/>
            </w:tcBorders>
            <w:vAlign w:val="center"/>
          </w:tcPr>
          <w:p w14:paraId="2F3A5A0B" w14:textId="4EABC97B"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إدارة الشؤون ال</w:t>
            </w:r>
            <w:r w:rsidR="004610A7">
              <w:rPr>
                <w:rFonts w:ascii="Simplified Arabic" w:hAnsi="Simplified Arabic" w:cs="Simplified Arabic"/>
                <w:sz w:val="24"/>
                <w:szCs w:val="24"/>
                <w:rtl/>
              </w:rPr>
              <w:t>إقتصادية</w:t>
            </w:r>
            <w:r w:rsidRPr="003E1F01">
              <w:rPr>
                <w:rFonts w:ascii="Simplified Arabic" w:hAnsi="Simplified Arabic" w:cs="Simplified Arabic"/>
                <w:sz w:val="24"/>
                <w:szCs w:val="24"/>
                <w:rtl/>
              </w:rPr>
              <w:t xml:space="preserve"> والاجتماعية بالأمم المتحدة</w:t>
            </w:r>
          </w:p>
        </w:tc>
        <w:tc>
          <w:tcPr>
            <w:tcW w:w="0" w:type="auto"/>
            <w:tcBorders>
              <w:top w:val="thickThinSmallGap" w:sz="12" w:space="0" w:color="auto"/>
            </w:tcBorders>
            <w:vAlign w:val="center"/>
          </w:tcPr>
          <w:p w14:paraId="6C9D3714" w14:textId="7303BD95" w:rsidR="00646E0E" w:rsidRPr="003E1F01" w:rsidRDefault="00283030" w:rsidP="008C5062">
            <w:pPr>
              <w:bidi/>
              <w:jc w:val="center"/>
              <w:rPr>
                <w:rFonts w:ascii="Simplified Arabic" w:hAnsi="Simplified Arabic" w:cs="Simplified Arabic"/>
                <w:sz w:val="24"/>
                <w:szCs w:val="24"/>
              </w:rPr>
            </w:pPr>
            <w:r>
              <w:rPr>
                <w:rFonts w:ascii="Simplified Arabic" w:hAnsi="Simplified Arabic" w:cs="Simplified Arabic" w:hint="cs"/>
                <w:sz w:val="24"/>
                <w:szCs w:val="24"/>
                <w:rtl/>
              </w:rPr>
              <w:t>114</w:t>
            </w:r>
          </w:p>
        </w:tc>
        <w:tc>
          <w:tcPr>
            <w:tcW w:w="0" w:type="auto"/>
            <w:tcBorders>
              <w:top w:val="thickThinSmallGap" w:sz="12" w:space="0" w:color="auto"/>
            </w:tcBorders>
            <w:vAlign w:val="center"/>
          </w:tcPr>
          <w:p w14:paraId="6656E75C" w14:textId="310F4178" w:rsidR="00646E0E" w:rsidRPr="003E1F01" w:rsidRDefault="00283030" w:rsidP="008C5062">
            <w:pPr>
              <w:bidi/>
              <w:jc w:val="center"/>
              <w:rPr>
                <w:rFonts w:ascii="Simplified Arabic" w:hAnsi="Simplified Arabic" w:cs="Simplified Arabic"/>
                <w:sz w:val="24"/>
                <w:szCs w:val="24"/>
              </w:rPr>
            </w:pPr>
            <w:r>
              <w:rPr>
                <w:rFonts w:ascii="Simplified Arabic" w:hAnsi="Simplified Arabic" w:cs="Simplified Arabic" w:hint="cs"/>
                <w:sz w:val="24"/>
                <w:szCs w:val="24"/>
                <w:rtl/>
              </w:rPr>
              <w:t>111</w:t>
            </w:r>
          </w:p>
        </w:tc>
        <w:tc>
          <w:tcPr>
            <w:tcW w:w="0" w:type="auto"/>
            <w:tcBorders>
              <w:top w:val="thickThinSmallGap" w:sz="12" w:space="0" w:color="auto"/>
            </w:tcBorders>
            <w:vAlign w:val="center"/>
          </w:tcPr>
          <w:p w14:paraId="2EF6A03F"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193</w:t>
            </w:r>
          </w:p>
        </w:tc>
        <w:tc>
          <w:tcPr>
            <w:tcW w:w="760" w:type="dxa"/>
            <w:tcBorders>
              <w:top w:val="thickThinSmallGap" w:sz="12" w:space="0" w:color="auto"/>
            </w:tcBorders>
            <w:vAlign w:val="center"/>
          </w:tcPr>
          <w:p w14:paraId="466E52F9" w14:textId="77777777" w:rsidR="00646E0E" w:rsidRPr="003E1F01" w:rsidRDefault="00646E0E" w:rsidP="008C5062">
            <w:pPr>
              <w:bidi/>
              <w:jc w:val="center"/>
              <w:rPr>
                <w:rFonts w:ascii="Simplified Arabic" w:hAnsi="Simplified Arabic" w:cs="Simplified Arabic"/>
                <w:noProof/>
                <w:sz w:val="24"/>
                <w:szCs w:val="24"/>
                <w:rtl/>
                <w:lang w:val="ar-SA"/>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23424" behindDoc="0" locked="0" layoutInCell="1" allowOverlap="1" wp14:anchorId="77C0AB0E" wp14:editId="593BE609">
                      <wp:simplePos x="0" y="0"/>
                      <wp:positionH relativeFrom="column">
                        <wp:posOffset>-5080</wp:posOffset>
                      </wp:positionH>
                      <wp:positionV relativeFrom="paragraph">
                        <wp:posOffset>107315</wp:posOffset>
                      </wp:positionV>
                      <wp:extent cx="266700" cy="371475"/>
                      <wp:effectExtent l="19050" t="19050" r="38100" b="28575"/>
                      <wp:wrapNone/>
                      <wp:docPr id="10" name="Arrow: Up 10"/>
                      <wp:cNvGraphicFramePr/>
                      <a:graphic xmlns:a="http://schemas.openxmlformats.org/drawingml/2006/main">
                        <a:graphicData uri="http://schemas.microsoft.com/office/word/2010/wordprocessingShape">
                          <wps:wsp>
                            <wps:cNvSpPr/>
                            <wps:spPr>
                              <a:xfrm>
                                <a:off x="0" y="0"/>
                                <a:ext cx="266700" cy="3714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F42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0" o:spid="_x0000_s1026" type="#_x0000_t68" style="position:absolute;margin-left:-.4pt;margin-top:8.45pt;width:21pt;height:29.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" adj="7754" fillcolor="#5b9bd5 [3204]" strokecolor="#1f4d78 [1604]" strokeweight="1pt"/>
                  </w:pict>
                </mc:Fallback>
              </mc:AlternateContent>
            </w:r>
          </w:p>
        </w:tc>
      </w:tr>
      <w:tr w:rsidR="00646E0E" w:rsidRPr="003E1F01" w14:paraId="5FB73F8C" w14:textId="77777777" w:rsidTr="000D3EF7">
        <w:trPr>
          <w:trHeight w:val="388"/>
          <w:jc w:val="right"/>
        </w:trPr>
        <w:tc>
          <w:tcPr>
            <w:tcW w:w="0" w:type="auto"/>
            <w:vAlign w:val="center"/>
          </w:tcPr>
          <w:p w14:paraId="5CE68B92" w14:textId="4D2A7793" w:rsidR="00646E0E" w:rsidRPr="003E1F01" w:rsidRDefault="00283030" w:rsidP="008C506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1933" w:type="dxa"/>
            <w:vAlign w:val="center"/>
          </w:tcPr>
          <w:p w14:paraId="138550F6" w14:textId="77777777" w:rsidR="00646E0E" w:rsidRPr="003E1F01" w:rsidRDefault="00646E0E" w:rsidP="008C5062">
            <w:pPr>
              <w:bidi/>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مؤشر التجارة الإلكترونية</w:t>
            </w:r>
          </w:p>
          <w:p w14:paraId="7C7F9693" w14:textId="77777777" w:rsidR="00646E0E" w:rsidRPr="003E1F01" w:rsidRDefault="00646E0E" w:rsidP="008C5062">
            <w:pPr>
              <w:bidi/>
              <w:jc w:val="center"/>
              <w:rPr>
                <w:rFonts w:ascii="Simplified Arabic" w:eastAsia="Times New Roman" w:hAnsi="Simplified Arabic" w:cs="Simplified Arabic"/>
                <w:sz w:val="24"/>
                <w:szCs w:val="24"/>
                <w:lang w:bidi="ar-EG"/>
              </w:rPr>
            </w:pPr>
            <w:r w:rsidRPr="003E1F01">
              <w:rPr>
                <w:rFonts w:ascii="Simplified Arabic" w:eastAsia="Times New Roman" w:hAnsi="Simplified Arabic" w:cs="Simplified Arabic"/>
                <w:sz w:val="24"/>
                <w:szCs w:val="24"/>
                <w:lang w:bidi="ar-EG"/>
              </w:rPr>
              <w:t>[2019 &amp; 2017]</w:t>
            </w:r>
          </w:p>
        </w:tc>
        <w:tc>
          <w:tcPr>
            <w:tcW w:w="2679" w:type="dxa"/>
            <w:vAlign w:val="center"/>
          </w:tcPr>
          <w:p w14:paraId="45C081DC"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الأونكتاد - مؤتمر الامم المتحدة للتجارة والتنمية</w:t>
            </w:r>
          </w:p>
        </w:tc>
        <w:tc>
          <w:tcPr>
            <w:tcW w:w="0" w:type="auto"/>
            <w:vAlign w:val="center"/>
          </w:tcPr>
          <w:p w14:paraId="0542A387"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107</w:t>
            </w:r>
          </w:p>
        </w:tc>
        <w:tc>
          <w:tcPr>
            <w:tcW w:w="0" w:type="auto"/>
            <w:vAlign w:val="center"/>
          </w:tcPr>
          <w:p w14:paraId="688813E9"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109</w:t>
            </w:r>
          </w:p>
        </w:tc>
        <w:tc>
          <w:tcPr>
            <w:tcW w:w="0" w:type="auto"/>
            <w:vAlign w:val="center"/>
          </w:tcPr>
          <w:p w14:paraId="4770AF61"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152</w:t>
            </w:r>
          </w:p>
        </w:tc>
        <w:tc>
          <w:tcPr>
            <w:tcW w:w="760" w:type="dxa"/>
            <w:vAlign w:val="center"/>
          </w:tcPr>
          <w:p w14:paraId="4904FEFE"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11136" behindDoc="0" locked="0" layoutInCell="1" allowOverlap="1" wp14:anchorId="076799B4" wp14:editId="093109C5">
                      <wp:simplePos x="0" y="0"/>
                      <wp:positionH relativeFrom="column">
                        <wp:posOffset>-11430</wp:posOffset>
                      </wp:positionH>
                      <wp:positionV relativeFrom="paragraph">
                        <wp:posOffset>85090</wp:posOffset>
                      </wp:positionV>
                      <wp:extent cx="276225" cy="371475"/>
                      <wp:effectExtent l="19050" t="0" r="28575" b="47625"/>
                      <wp:wrapNone/>
                      <wp:docPr id="11" name="Arrow: Down 11"/>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1A1BA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9pt;margin-top:6.7pt;width:21.75pt;height:29.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" adj="13569" fillcolor="#c00000" strokecolor="#1f4d78 [1604]" strokeweight="1pt"/>
                  </w:pict>
                </mc:Fallback>
              </mc:AlternateContent>
            </w:r>
          </w:p>
        </w:tc>
      </w:tr>
      <w:tr w:rsidR="00646E0E" w:rsidRPr="003E1F01" w14:paraId="3D6CF1F4" w14:textId="77777777" w:rsidTr="000D3EF7">
        <w:trPr>
          <w:trHeight w:val="388"/>
          <w:jc w:val="right"/>
        </w:trPr>
        <w:tc>
          <w:tcPr>
            <w:tcW w:w="0" w:type="auto"/>
            <w:vAlign w:val="center"/>
          </w:tcPr>
          <w:p w14:paraId="140DBF92" w14:textId="5F1AB405" w:rsidR="00646E0E" w:rsidRPr="003E1F01" w:rsidRDefault="00283030" w:rsidP="008C506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1933" w:type="dxa"/>
            <w:vAlign w:val="center"/>
          </w:tcPr>
          <w:p w14:paraId="6E7AF21E" w14:textId="77777777" w:rsidR="00646E0E" w:rsidRPr="003E1F01" w:rsidRDefault="00646E0E" w:rsidP="008C5062">
            <w:pPr>
              <w:bidi/>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مؤشر المعرفة العالمي</w:t>
            </w:r>
          </w:p>
          <w:p w14:paraId="7DA75DEF" w14:textId="77777777" w:rsidR="00646E0E" w:rsidRPr="003E1F01" w:rsidRDefault="00646E0E" w:rsidP="008C5062">
            <w:pPr>
              <w:bidi/>
              <w:jc w:val="center"/>
              <w:rPr>
                <w:rFonts w:ascii="Simplified Arabic" w:eastAsia="Times New Roman" w:hAnsi="Simplified Arabic" w:cs="Simplified Arabic"/>
                <w:sz w:val="24"/>
                <w:szCs w:val="24"/>
                <w:rtl/>
              </w:rPr>
            </w:pPr>
            <w:r w:rsidRPr="003E1F01">
              <w:rPr>
                <w:rFonts w:ascii="Simplified Arabic" w:eastAsia="Times New Roman" w:hAnsi="Simplified Arabic" w:cs="Simplified Arabic"/>
                <w:sz w:val="24"/>
                <w:szCs w:val="24"/>
                <w:lang w:bidi="ar-EG"/>
              </w:rPr>
              <w:t>[2021 &amp; 2020]</w:t>
            </w:r>
          </w:p>
        </w:tc>
        <w:tc>
          <w:tcPr>
            <w:tcW w:w="2679" w:type="dxa"/>
            <w:vAlign w:val="center"/>
          </w:tcPr>
          <w:p w14:paraId="18CB8F8A"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مؤسّسة محمد بن راشد آل مكتوم للمعرفة بالتعاون مع برنامج الأمم المتحدة</w:t>
            </w:r>
          </w:p>
        </w:tc>
        <w:tc>
          <w:tcPr>
            <w:tcW w:w="0" w:type="auto"/>
            <w:vAlign w:val="center"/>
          </w:tcPr>
          <w:p w14:paraId="544E6265" w14:textId="2159695D" w:rsidR="00646E0E" w:rsidRPr="003E1F01" w:rsidRDefault="00283030" w:rsidP="008C5062">
            <w:pPr>
              <w:bidi/>
              <w:jc w:val="center"/>
              <w:rPr>
                <w:rFonts w:ascii="Simplified Arabic" w:hAnsi="Simplified Arabic" w:cs="Simplified Arabic"/>
                <w:sz w:val="24"/>
                <w:szCs w:val="24"/>
                <w:rtl/>
              </w:rPr>
            </w:pPr>
            <w:r>
              <w:rPr>
                <w:rFonts w:ascii="Simplified Arabic" w:hAnsi="Simplified Arabic" w:cs="Simplified Arabic" w:hint="cs"/>
                <w:sz w:val="24"/>
                <w:szCs w:val="24"/>
                <w:rtl/>
              </w:rPr>
              <w:t>72</w:t>
            </w:r>
          </w:p>
        </w:tc>
        <w:tc>
          <w:tcPr>
            <w:tcW w:w="0" w:type="auto"/>
            <w:vAlign w:val="center"/>
          </w:tcPr>
          <w:p w14:paraId="5E219E8C"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53</w:t>
            </w:r>
          </w:p>
        </w:tc>
        <w:tc>
          <w:tcPr>
            <w:tcW w:w="0" w:type="auto"/>
            <w:vAlign w:val="center"/>
          </w:tcPr>
          <w:p w14:paraId="4ACC433D"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154</w:t>
            </w:r>
          </w:p>
        </w:tc>
        <w:tc>
          <w:tcPr>
            <w:tcW w:w="760" w:type="dxa"/>
            <w:vAlign w:val="center"/>
          </w:tcPr>
          <w:p w14:paraId="193C67F5"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15232" behindDoc="0" locked="0" layoutInCell="1" allowOverlap="1" wp14:anchorId="511DBFCB" wp14:editId="39507367">
                      <wp:simplePos x="0" y="0"/>
                      <wp:positionH relativeFrom="column">
                        <wp:posOffset>-21590</wp:posOffset>
                      </wp:positionH>
                      <wp:positionV relativeFrom="paragraph">
                        <wp:posOffset>67945</wp:posOffset>
                      </wp:positionV>
                      <wp:extent cx="266700" cy="371475"/>
                      <wp:effectExtent l="19050" t="19050" r="38100" b="28575"/>
                      <wp:wrapNone/>
                      <wp:docPr id="12" name="Arrow: Up 12"/>
                      <wp:cNvGraphicFramePr/>
                      <a:graphic xmlns:a="http://schemas.openxmlformats.org/drawingml/2006/main">
                        <a:graphicData uri="http://schemas.microsoft.com/office/word/2010/wordprocessingShape">
                          <wps:wsp>
                            <wps:cNvSpPr/>
                            <wps:spPr>
                              <a:xfrm>
                                <a:off x="0" y="0"/>
                                <a:ext cx="266700" cy="3714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F41AB" id="Arrow: Up 12" o:spid="_x0000_s1026" type="#_x0000_t68" style="position:absolute;margin-left:-1.7pt;margin-top:5.35pt;width:21pt;height:29.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" adj="7754" fillcolor="#5b9bd5 [3204]" strokecolor="#1f4d78 [1604]" strokeweight="1pt"/>
                  </w:pict>
                </mc:Fallback>
              </mc:AlternateContent>
            </w:r>
          </w:p>
        </w:tc>
      </w:tr>
      <w:tr w:rsidR="00646E0E" w:rsidRPr="003E1F01" w14:paraId="3E7709D3" w14:textId="77777777" w:rsidTr="000D3EF7">
        <w:trPr>
          <w:trHeight w:val="388"/>
          <w:jc w:val="right"/>
        </w:trPr>
        <w:tc>
          <w:tcPr>
            <w:tcW w:w="0" w:type="auto"/>
            <w:vAlign w:val="center"/>
          </w:tcPr>
          <w:p w14:paraId="178AF037" w14:textId="2400D830" w:rsidR="00646E0E" w:rsidRPr="003E1F01" w:rsidRDefault="00283030" w:rsidP="008C506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1933" w:type="dxa"/>
            <w:vAlign w:val="center"/>
          </w:tcPr>
          <w:p w14:paraId="482E27E6" w14:textId="77777777" w:rsidR="00646E0E" w:rsidRPr="003E1F01" w:rsidRDefault="00646E0E" w:rsidP="008C5062">
            <w:pPr>
              <w:bidi/>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مؤشر علوم البيانات</w:t>
            </w:r>
          </w:p>
          <w:p w14:paraId="2DBD8C0E" w14:textId="77777777" w:rsidR="00646E0E" w:rsidRPr="003E1F01" w:rsidRDefault="00646E0E" w:rsidP="008C5062">
            <w:pPr>
              <w:bidi/>
              <w:jc w:val="center"/>
              <w:rPr>
                <w:rFonts w:ascii="Simplified Arabic" w:eastAsia="Times New Roman" w:hAnsi="Simplified Arabic" w:cs="Simplified Arabic"/>
                <w:sz w:val="24"/>
                <w:szCs w:val="24"/>
                <w:rtl/>
              </w:rPr>
            </w:pPr>
            <w:r w:rsidRPr="003E1F01">
              <w:rPr>
                <w:rFonts w:ascii="Simplified Arabic" w:eastAsia="Times New Roman" w:hAnsi="Simplified Arabic" w:cs="Simplified Arabic"/>
                <w:sz w:val="24"/>
                <w:szCs w:val="24"/>
                <w:lang w:bidi="ar-EG"/>
              </w:rPr>
              <w:t>[2021 &amp; 2020]</w:t>
            </w:r>
          </w:p>
        </w:tc>
        <w:tc>
          <w:tcPr>
            <w:tcW w:w="2679" w:type="dxa"/>
            <w:vAlign w:val="center"/>
          </w:tcPr>
          <w:p w14:paraId="5BB2C555"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 xml:space="preserve"> </w:t>
            </w:r>
            <w:r w:rsidRPr="003E1F01">
              <w:rPr>
                <w:rFonts w:ascii="Simplified Arabic" w:hAnsi="Simplified Arabic" w:cs="Simplified Arabic"/>
                <w:sz w:val="24"/>
                <w:szCs w:val="24"/>
                <w:rtl/>
              </w:rPr>
              <w:t>منصة كورسيرا</w:t>
            </w:r>
          </w:p>
          <w:p w14:paraId="74493C52"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Pr>
              <w:t>Coursera</w:t>
            </w:r>
          </w:p>
        </w:tc>
        <w:tc>
          <w:tcPr>
            <w:tcW w:w="0" w:type="auto"/>
            <w:vAlign w:val="center"/>
          </w:tcPr>
          <w:p w14:paraId="389C0BF4" w14:textId="3817CD3E" w:rsidR="00646E0E" w:rsidRPr="003E1F01" w:rsidRDefault="00283030" w:rsidP="008C5062">
            <w:pPr>
              <w:bidi/>
              <w:jc w:val="center"/>
              <w:rPr>
                <w:rFonts w:ascii="Simplified Arabic" w:hAnsi="Simplified Arabic" w:cs="Simplified Arabic"/>
                <w:sz w:val="24"/>
                <w:szCs w:val="24"/>
                <w:rtl/>
              </w:rPr>
            </w:pPr>
            <w:r>
              <w:rPr>
                <w:rFonts w:ascii="Simplified Arabic" w:hAnsi="Simplified Arabic" w:cs="Simplified Arabic" w:hint="cs"/>
                <w:sz w:val="24"/>
                <w:szCs w:val="24"/>
                <w:rtl/>
              </w:rPr>
              <w:t>45</w:t>
            </w:r>
          </w:p>
        </w:tc>
        <w:tc>
          <w:tcPr>
            <w:tcW w:w="0" w:type="auto"/>
            <w:vAlign w:val="center"/>
          </w:tcPr>
          <w:p w14:paraId="55835459"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54</w:t>
            </w:r>
          </w:p>
        </w:tc>
        <w:tc>
          <w:tcPr>
            <w:tcW w:w="0" w:type="auto"/>
            <w:vAlign w:val="center"/>
          </w:tcPr>
          <w:p w14:paraId="2A47C9D4"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108</w:t>
            </w:r>
          </w:p>
        </w:tc>
        <w:tc>
          <w:tcPr>
            <w:tcW w:w="760" w:type="dxa"/>
            <w:vAlign w:val="center"/>
          </w:tcPr>
          <w:p w14:paraId="1F168849" w14:textId="77777777" w:rsidR="00646E0E" w:rsidRPr="003E1F01" w:rsidRDefault="00646E0E" w:rsidP="008C5062">
            <w:pPr>
              <w:bidi/>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19328" behindDoc="0" locked="0" layoutInCell="1" allowOverlap="1" wp14:anchorId="0C21438F" wp14:editId="5E681008">
                      <wp:simplePos x="0" y="0"/>
                      <wp:positionH relativeFrom="column">
                        <wp:posOffset>-13970</wp:posOffset>
                      </wp:positionH>
                      <wp:positionV relativeFrom="paragraph">
                        <wp:posOffset>100330</wp:posOffset>
                      </wp:positionV>
                      <wp:extent cx="276225" cy="371475"/>
                      <wp:effectExtent l="19050" t="0" r="28575" b="47625"/>
                      <wp:wrapNone/>
                      <wp:docPr id="5" name="Arrow: Down 5"/>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4889B" id="Arrow: Down 5" o:spid="_x0000_s1026" type="#_x0000_t67" style="position:absolute;margin-left:-1.1pt;margin-top:7.9pt;width:21.75pt;height:29.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" adj="13569" fillcolor="#c00000" strokecolor="#1f4d78 [1604]" strokeweight="1pt"/>
                  </w:pict>
                </mc:Fallback>
              </mc:AlternateContent>
            </w:r>
          </w:p>
        </w:tc>
      </w:tr>
    </w:tbl>
    <w:p w14:paraId="5BC0FA33" w14:textId="371DF2EF" w:rsidR="00B751B2" w:rsidRPr="000D3EF7" w:rsidRDefault="00B751B2" w:rsidP="00B751B2">
      <w:pPr>
        <w:bidi/>
        <w:rPr>
          <w:b/>
          <w:bCs/>
          <w:sz w:val="20"/>
          <w:szCs w:val="20"/>
          <w:rtl/>
        </w:rPr>
      </w:pPr>
      <w:r w:rsidRPr="000D3EF7">
        <w:rPr>
          <w:rFonts w:hint="cs"/>
          <w:b/>
          <w:bCs/>
          <w:sz w:val="20"/>
          <w:szCs w:val="20"/>
          <w:rtl/>
        </w:rPr>
        <w:t xml:space="preserve">المصدر: </w:t>
      </w:r>
      <w:r w:rsidR="00DA3E1F">
        <w:rPr>
          <w:rFonts w:hint="cs"/>
          <w:b/>
          <w:bCs/>
          <w:sz w:val="20"/>
          <w:szCs w:val="20"/>
          <w:rtl/>
        </w:rPr>
        <w:t>من إعداد</w:t>
      </w:r>
      <w:r w:rsidRPr="000D3EF7">
        <w:rPr>
          <w:rFonts w:hint="cs"/>
          <w:b/>
          <w:bCs/>
          <w:sz w:val="20"/>
          <w:szCs w:val="20"/>
          <w:rtl/>
        </w:rPr>
        <w:t xml:space="preserve"> الباحث من تقارير المؤشرات الدولية</w:t>
      </w:r>
    </w:p>
    <w:p w14:paraId="26F04830" w14:textId="618505B8" w:rsidR="00924843" w:rsidRPr="003F4500" w:rsidRDefault="00924843">
      <w:pPr>
        <w:pStyle w:val="ListParagraph"/>
        <w:numPr>
          <w:ilvl w:val="0"/>
          <w:numId w:val="107"/>
        </w:numPr>
        <w:bidi/>
        <w:spacing w:line="240" w:lineRule="auto"/>
        <w:ind w:left="283" w:hanging="270"/>
        <w:jc w:val="both"/>
        <w:rPr>
          <w:rFonts w:ascii="Simplified Arabic" w:hAnsi="Simplified Arabic" w:cs="Simplified Arabic"/>
          <w:sz w:val="28"/>
          <w:szCs w:val="28"/>
          <w:lang w:bidi="ar-EG"/>
        </w:rPr>
      </w:pPr>
      <w:r w:rsidRPr="003F4500">
        <w:rPr>
          <w:rFonts w:ascii="Simplified Arabic" w:hAnsi="Simplified Arabic" w:cs="Simplified Arabic" w:hint="cs"/>
          <w:b/>
          <w:bCs/>
          <w:sz w:val="28"/>
          <w:szCs w:val="28"/>
          <w:rtl/>
          <w:lang w:bidi="ar-EG"/>
        </w:rPr>
        <w:t>المحور الثانى وهو تكنولوجيا المعلومات</w:t>
      </w:r>
      <w:r w:rsidRPr="003F4500">
        <w:rPr>
          <w:rFonts w:ascii="Simplified Arabic" w:hAnsi="Simplified Arabic" w:cs="Simplified Arabic" w:hint="cs"/>
          <w:sz w:val="28"/>
          <w:szCs w:val="28"/>
          <w:rtl/>
          <w:lang w:bidi="ar-EG"/>
        </w:rPr>
        <w:t xml:space="preserve"> </w:t>
      </w:r>
      <w:r w:rsidR="003F4500">
        <w:rPr>
          <w:rFonts w:ascii="Simplified Arabic" w:hAnsi="Simplified Arabic" w:cs="Simplified Arabic" w:hint="cs"/>
          <w:sz w:val="28"/>
          <w:szCs w:val="28"/>
          <w:rtl/>
          <w:lang w:bidi="ar-EG"/>
        </w:rPr>
        <w:t xml:space="preserve">، </w:t>
      </w:r>
      <w:r w:rsidRPr="003F4500">
        <w:rPr>
          <w:rFonts w:ascii="Simplified Arabic" w:hAnsi="Simplified Arabic" w:cs="Simplified Arabic" w:hint="cs"/>
          <w:sz w:val="28"/>
          <w:szCs w:val="28"/>
          <w:rtl/>
          <w:lang w:bidi="ar-EG"/>
        </w:rPr>
        <w:t xml:space="preserve">الذى يُعبر عن أزمة حقيقية بإنخفاض كافة المؤشرات، </w:t>
      </w:r>
      <w:r w:rsidRPr="003F4500">
        <w:rPr>
          <w:rFonts w:ascii="Simplified Arabic" w:hAnsi="Simplified Arabic" w:cs="Simplified Arabic"/>
          <w:sz w:val="28"/>
          <w:szCs w:val="28"/>
          <w:rtl/>
          <w:lang w:bidi="ar-EG"/>
        </w:rPr>
        <w:t>المدن الذكية</w:t>
      </w:r>
      <w:r w:rsidRPr="003F4500">
        <w:rPr>
          <w:rFonts w:ascii="Simplified Arabic" w:hAnsi="Simplified Arabic" w:cs="Simplified Arabic" w:hint="cs"/>
          <w:sz w:val="28"/>
          <w:szCs w:val="28"/>
          <w:rtl/>
          <w:lang w:bidi="ar-EG"/>
        </w:rPr>
        <w:t xml:space="preserve">، </w:t>
      </w:r>
      <w:r w:rsidRPr="003F4500">
        <w:rPr>
          <w:rFonts w:ascii="Simplified Arabic" w:hAnsi="Simplified Arabic" w:cs="Simplified Arabic"/>
          <w:sz w:val="28"/>
          <w:szCs w:val="28"/>
          <w:rtl/>
          <w:lang w:bidi="ar-EG"/>
        </w:rPr>
        <w:t>جاهزية الحكومات للذكاء الاصطناعي</w:t>
      </w:r>
      <w:r w:rsidRPr="003F4500">
        <w:rPr>
          <w:rFonts w:ascii="Simplified Arabic" w:hAnsi="Simplified Arabic" w:cs="Simplified Arabic" w:hint="cs"/>
          <w:sz w:val="28"/>
          <w:szCs w:val="28"/>
          <w:rtl/>
          <w:lang w:bidi="ar-EG"/>
        </w:rPr>
        <w:t xml:space="preserve">، </w:t>
      </w:r>
      <w:r w:rsidRPr="003F4500">
        <w:rPr>
          <w:rFonts w:ascii="Simplified Arabic" w:hAnsi="Simplified Arabic" w:cs="Simplified Arabic"/>
          <w:sz w:val="28"/>
          <w:szCs w:val="28"/>
          <w:rtl/>
          <w:lang w:bidi="ar-EG"/>
        </w:rPr>
        <w:t>الذكاء الرقمي</w:t>
      </w:r>
      <w:r w:rsidRPr="003F4500">
        <w:rPr>
          <w:rFonts w:ascii="Simplified Arabic" w:hAnsi="Simplified Arabic" w:cs="Simplified Arabic" w:hint="cs"/>
          <w:sz w:val="28"/>
          <w:szCs w:val="28"/>
          <w:rtl/>
          <w:lang w:bidi="ar-EG"/>
        </w:rPr>
        <w:t xml:space="preserve">، </w:t>
      </w:r>
      <w:r w:rsidRPr="003F4500">
        <w:rPr>
          <w:rFonts w:ascii="Simplified Arabic" w:hAnsi="Simplified Arabic" w:cs="Simplified Arabic"/>
          <w:sz w:val="28"/>
          <w:szCs w:val="28"/>
          <w:rtl/>
          <w:lang w:bidi="ar-EG"/>
        </w:rPr>
        <w:t>مهارات التكنولوجيا</w:t>
      </w:r>
      <w:r w:rsidRPr="003F4500">
        <w:rPr>
          <w:rFonts w:ascii="Simplified Arabic" w:hAnsi="Simplified Arabic" w:cs="Simplified Arabic" w:hint="cs"/>
          <w:sz w:val="28"/>
          <w:szCs w:val="28"/>
          <w:rtl/>
          <w:lang w:bidi="ar-EG"/>
        </w:rPr>
        <w:t xml:space="preserve">، </w:t>
      </w:r>
      <w:r w:rsidRPr="003F4500">
        <w:rPr>
          <w:rFonts w:ascii="Simplified Arabic" w:hAnsi="Simplified Arabic" w:cs="Simplified Arabic"/>
          <w:sz w:val="28"/>
          <w:szCs w:val="28"/>
          <w:rtl/>
          <w:lang w:bidi="ar-EG"/>
        </w:rPr>
        <w:t>الأمن السيبرانى العالمى</w:t>
      </w:r>
      <w:r w:rsidRPr="003F4500">
        <w:rPr>
          <w:rFonts w:ascii="Simplified Arabic" w:hAnsi="Simplified Arabic" w:cs="Simplified Arabic" w:hint="cs"/>
          <w:sz w:val="28"/>
          <w:szCs w:val="28"/>
          <w:rtl/>
          <w:lang w:bidi="ar-EG"/>
        </w:rPr>
        <w:t xml:space="preserve">. حيث أوضحت المؤشرات، وجود نقاط ضعف كبيرة فى هذا المحور من </w:t>
      </w:r>
      <w:r w:rsidRPr="003F4500">
        <w:rPr>
          <w:rFonts w:ascii="Simplified Arabic" w:hAnsi="Simplified Arabic" w:cs="Simplified Arabic"/>
          <w:sz w:val="28"/>
          <w:szCs w:val="28"/>
          <w:rtl/>
          <w:lang w:bidi="ar-EG"/>
        </w:rPr>
        <w:t>الخدمات  التكنولوجية المتاحة للسكان</w:t>
      </w:r>
      <w:r w:rsidRPr="003F4500">
        <w:rPr>
          <w:rFonts w:ascii="Simplified Arabic" w:hAnsi="Simplified Arabic" w:cs="Simplified Arabic" w:hint="cs"/>
          <w:sz w:val="28"/>
          <w:szCs w:val="28"/>
          <w:rtl/>
          <w:lang w:bidi="ar-EG"/>
        </w:rPr>
        <w:t>، ل</w:t>
      </w:r>
      <w:r w:rsidRPr="003F4500">
        <w:rPr>
          <w:rFonts w:ascii="Simplified Arabic" w:hAnsi="Simplified Arabic" w:cs="Simplified Arabic"/>
          <w:sz w:val="28"/>
          <w:szCs w:val="28"/>
          <w:rtl/>
          <w:lang w:bidi="ar-EG"/>
        </w:rPr>
        <w:t>لبيئة التكنولوجيه التى تعتمد على المساءلة والخصوصية والأمن</w:t>
      </w:r>
      <w:r w:rsidRPr="003F4500">
        <w:rPr>
          <w:rFonts w:ascii="Simplified Arabic" w:hAnsi="Simplified Arabic" w:cs="Simplified Arabic" w:hint="cs"/>
          <w:sz w:val="28"/>
          <w:szCs w:val="28"/>
          <w:rtl/>
          <w:lang w:bidi="ar-EG"/>
        </w:rPr>
        <w:t xml:space="preserve">، لقصور كبير فى </w:t>
      </w:r>
      <w:r w:rsidRPr="003F4500">
        <w:rPr>
          <w:rFonts w:ascii="Simplified Arabic" w:hAnsi="Simplified Arabic" w:cs="Simplified Arabic"/>
          <w:sz w:val="28"/>
          <w:szCs w:val="28"/>
          <w:rtl/>
          <w:lang w:bidi="ar-EG"/>
        </w:rPr>
        <w:t>الحوسبة السحابية</w:t>
      </w:r>
      <w:r w:rsidRPr="003F4500">
        <w:rPr>
          <w:rFonts w:ascii="Simplified Arabic" w:hAnsi="Simplified Arabic" w:cs="Simplified Arabic" w:hint="cs"/>
          <w:sz w:val="28"/>
          <w:szCs w:val="28"/>
          <w:rtl/>
          <w:lang w:bidi="ar-EG"/>
        </w:rPr>
        <w:t xml:space="preserve">، وحتى الجوانب التكنولوجية للأمن السيبرانى. وذلك على الرغم من مجهودات كبيرة أدت </w:t>
      </w:r>
      <w:r w:rsidR="005E3308">
        <w:rPr>
          <w:rFonts w:ascii="Simplified Arabic" w:hAnsi="Simplified Arabic" w:cs="Simplified Arabic" w:hint="cs"/>
          <w:sz w:val="28"/>
          <w:szCs w:val="28"/>
          <w:rtl/>
          <w:lang w:bidi="ar-EG"/>
        </w:rPr>
        <w:t xml:space="preserve">إلي </w:t>
      </w:r>
      <w:r w:rsidRPr="003F4500">
        <w:rPr>
          <w:rFonts w:ascii="Simplified Arabic" w:hAnsi="Simplified Arabic" w:cs="Simplified Arabic" w:hint="cs"/>
          <w:sz w:val="28"/>
          <w:szCs w:val="28"/>
          <w:rtl/>
          <w:lang w:bidi="ar-EG"/>
        </w:rPr>
        <w:t xml:space="preserve"> بعض التحسن فى أوضاع </w:t>
      </w:r>
      <w:r w:rsidR="00E061EB">
        <w:rPr>
          <w:rFonts w:ascii="Simplified Arabic" w:hAnsi="Simplified Arabic" w:cs="Simplified Arabic"/>
          <w:sz w:val="28"/>
          <w:szCs w:val="28"/>
          <w:rtl/>
          <w:lang w:bidi="ar-EG"/>
        </w:rPr>
        <w:t>الإستراتيجية</w:t>
      </w:r>
      <w:r w:rsidRPr="003F4500">
        <w:rPr>
          <w:rFonts w:ascii="Simplified Arabic" w:hAnsi="Simplified Arabic" w:cs="Simplified Arabic"/>
          <w:sz w:val="28"/>
          <w:szCs w:val="28"/>
          <w:rtl/>
          <w:lang w:bidi="ar-EG"/>
        </w:rPr>
        <w:t xml:space="preserve"> القومية للذكاء الإصطناعى</w:t>
      </w:r>
      <w:r w:rsidRPr="003F4500">
        <w:rPr>
          <w:rFonts w:ascii="Simplified Arabic" w:hAnsi="Simplified Arabic" w:cs="Simplified Arabic" w:hint="cs"/>
          <w:sz w:val="28"/>
          <w:szCs w:val="28"/>
          <w:rtl/>
          <w:lang w:bidi="ar-EG"/>
        </w:rPr>
        <w:t>، و</w:t>
      </w:r>
      <w:r w:rsidRPr="003F4500">
        <w:rPr>
          <w:rFonts w:ascii="Simplified Arabic" w:hAnsi="Simplified Arabic" w:cs="Simplified Arabic"/>
          <w:sz w:val="28"/>
          <w:szCs w:val="28"/>
          <w:rtl/>
          <w:lang w:bidi="ar-EG"/>
        </w:rPr>
        <w:t>كيفية تفاعل المستخدمين مع البيئة الرقمية</w:t>
      </w:r>
      <w:r w:rsidRPr="003F4500">
        <w:rPr>
          <w:rFonts w:ascii="Simplified Arabic" w:hAnsi="Simplified Arabic" w:cs="Simplified Arabic" w:hint="cs"/>
          <w:sz w:val="28"/>
          <w:szCs w:val="28"/>
          <w:rtl/>
          <w:lang w:bidi="ar-EG"/>
        </w:rPr>
        <w:t xml:space="preserve">، وتطور </w:t>
      </w:r>
      <w:r w:rsidRPr="003F4500">
        <w:rPr>
          <w:rFonts w:ascii="Simplified Arabic" w:hAnsi="Simplified Arabic" w:cs="Simplified Arabic"/>
          <w:sz w:val="28"/>
          <w:szCs w:val="28"/>
          <w:rtl/>
          <w:lang w:bidi="ar-EG"/>
        </w:rPr>
        <w:t>برامج التليفون المحمول</w:t>
      </w:r>
      <w:r w:rsidRPr="003F4500">
        <w:rPr>
          <w:rFonts w:ascii="Simplified Arabic" w:hAnsi="Simplified Arabic" w:cs="Simplified Arabic" w:hint="cs"/>
          <w:sz w:val="28"/>
          <w:szCs w:val="28"/>
          <w:rtl/>
          <w:lang w:bidi="ar-EG"/>
        </w:rPr>
        <w:t>، وبعض ال</w:t>
      </w:r>
      <w:r w:rsidRPr="003F4500">
        <w:rPr>
          <w:rFonts w:ascii="Simplified Arabic" w:hAnsi="Simplified Arabic" w:cs="Simplified Arabic"/>
          <w:sz w:val="28"/>
          <w:szCs w:val="28"/>
          <w:rtl/>
          <w:lang w:bidi="ar-EG"/>
        </w:rPr>
        <w:t xml:space="preserve">تجاوب الرقمى </w:t>
      </w:r>
      <w:r w:rsidRPr="003F4500">
        <w:rPr>
          <w:rFonts w:ascii="Simplified Arabic" w:hAnsi="Simplified Arabic" w:cs="Simplified Arabic" w:hint="cs"/>
          <w:sz w:val="28"/>
          <w:szCs w:val="28"/>
          <w:rtl/>
          <w:lang w:bidi="ar-EG"/>
        </w:rPr>
        <w:t xml:space="preserve">مع متطلبات </w:t>
      </w:r>
      <w:r w:rsidRPr="003F4500">
        <w:rPr>
          <w:rFonts w:ascii="Simplified Arabic" w:hAnsi="Simplified Arabic" w:cs="Simplified Arabic"/>
          <w:sz w:val="28"/>
          <w:szCs w:val="28"/>
          <w:rtl/>
          <w:lang w:bidi="ar-EG"/>
        </w:rPr>
        <w:t>الأمن السيبراني</w:t>
      </w:r>
      <w:r w:rsidRPr="003F4500">
        <w:rPr>
          <w:rFonts w:ascii="Simplified Arabic" w:hAnsi="Simplified Arabic" w:cs="Simplified Arabic" w:hint="cs"/>
          <w:sz w:val="28"/>
          <w:szCs w:val="28"/>
          <w:rtl/>
          <w:lang w:bidi="ar-EG"/>
        </w:rPr>
        <w:t xml:space="preserve">، بالإضافة </w:t>
      </w:r>
      <w:r w:rsidR="005E3308">
        <w:rPr>
          <w:rFonts w:ascii="Simplified Arabic" w:hAnsi="Simplified Arabic" w:cs="Simplified Arabic" w:hint="cs"/>
          <w:sz w:val="28"/>
          <w:szCs w:val="28"/>
          <w:rtl/>
          <w:lang w:bidi="ar-EG"/>
        </w:rPr>
        <w:t>إلي</w:t>
      </w:r>
      <w:r w:rsidRPr="003F4500">
        <w:rPr>
          <w:rFonts w:ascii="Simplified Arabic" w:hAnsi="Simplified Arabic" w:cs="Simplified Arabic" w:hint="cs"/>
          <w:sz w:val="28"/>
          <w:szCs w:val="28"/>
          <w:rtl/>
          <w:lang w:bidi="ar-EG"/>
        </w:rPr>
        <w:t xml:space="preserve"> بعض التحسن فى </w:t>
      </w:r>
      <w:r w:rsidRPr="003F4500">
        <w:rPr>
          <w:rFonts w:ascii="Simplified Arabic" w:hAnsi="Simplified Arabic" w:cs="Simplified Arabic"/>
          <w:sz w:val="28"/>
          <w:szCs w:val="28"/>
          <w:rtl/>
          <w:lang w:bidi="ar-EG"/>
        </w:rPr>
        <w:t>التشريعات</w:t>
      </w:r>
      <w:r w:rsidRPr="003F4500">
        <w:rPr>
          <w:rFonts w:ascii="Simplified Arabic" w:hAnsi="Simplified Arabic" w:cs="Simplified Arabic" w:hint="cs"/>
          <w:sz w:val="28"/>
          <w:szCs w:val="28"/>
          <w:rtl/>
          <w:lang w:bidi="ar-EG"/>
        </w:rPr>
        <w:t>.</w:t>
      </w:r>
    </w:p>
    <w:p w14:paraId="45C484EF" w14:textId="77777777" w:rsidR="0057536A" w:rsidRDefault="005D478B" w:rsidP="0057536A">
      <w:pPr>
        <w:bidi/>
        <w:spacing w:after="0" w:line="240" w:lineRule="auto"/>
        <w:jc w:val="center"/>
        <w:rPr>
          <w:rFonts w:ascii="Simplified Arabic" w:hAnsi="Simplified Arabic" w:cs="Simplified Arabic"/>
          <w:b/>
          <w:bCs/>
          <w:sz w:val="24"/>
          <w:szCs w:val="24"/>
          <w:rtl/>
          <w:lang w:bidi="ar-EG"/>
        </w:rPr>
      </w:pPr>
      <w:r w:rsidRPr="004A1C38">
        <w:rPr>
          <w:rFonts w:ascii="Simplified Arabic" w:hAnsi="Simplified Arabic" w:cs="Simplified Arabic" w:hint="cs"/>
          <w:b/>
          <w:bCs/>
          <w:sz w:val="24"/>
          <w:szCs w:val="24"/>
          <w:rtl/>
          <w:lang w:bidi="ar-EG"/>
        </w:rPr>
        <w:lastRenderedPageBreak/>
        <w:t>جدول رقم (</w:t>
      </w:r>
      <w:r w:rsidR="00617A10" w:rsidRPr="004A1C38">
        <w:rPr>
          <w:rFonts w:ascii="Simplified Arabic" w:hAnsi="Simplified Arabic" w:cs="Simplified Arabic" w:hint="cs"/>
          <w:b/>
          <w:bCs/>
          <w:sz w:val="24"/>
          <w:szCs w:val="24"/>
          <w:rtl/>
          <w:lang w:bidi="ar-EG"/>
        </w:rPr>
        <w:t>1-3</w:t>
      </w:r>
      <w:r w:rsidRPr="004A1C38">
        <w:rPr>
          <w:rFonts w:ascii="Simplified Arabic" w:hAnsi="Simplified Arabic" w:cs="Simplified Arabic" w:hint="cs"/>
          <w:b/>
          <w:bCs/>
          <w:sz w:val="24"/>
          <w:szCs w:val="24"/>
          <w:rtl/>
          <w:lang w:bidi="ar-EG"/>
        </w:rPr>
        <w:t>)</w:t>
      </w:r>
      <w:r w:rsidR="004A1C38" w:rsidRPr="004A1C38">
        <w:rPr>
          <w:rFonts w:ascii="Simplified Arabic" w:hAnsi="Simplified Arabic" w:cs="Simplified Arabic" w:hint="cs"/>
          <w:b/>
          <w:bCs/>
          <w:sz w:val="24"/>
          <w:szCs w:val="24"/>
          <w:rtl/>
          <w:lang w:bidi="ar-EG"/>
        </w:rPr>
        <w:t>:</w:t>
      </w:r>
      <w:r w:rsidRPr="004A1C38">
        <w:rPr>
          <w:rFonts w:ascii="Simplified Arabic" w:hAnsi="Simplified Arabic" w:cs="Simplified Arabic" w:hint="cs"/>
          <w:b/>
          <w:bCs/>
          <w:sz w:val="24"/>
          <w:szCs w:val="24"/>
          <w:rtl/>
          <w:lang w:bidi="ar-EG"/>
        </w:rPr>
        <w:t xml:space="preserve"> ملخص وضع مصر فى المؤشرات الدولية المتعلقة </w:t>
      </w:r>
    </w:p>
    <w:p w14:paraId="116E30C8" w14:textId="5B2F28EA" w:rsidR="005D478B" w:rsidRPr="004A1C38" w:rsidRDefault="005D478B" w:rsidP="0057536A">
      <w:pPr>
        <w:bidi/>
        <w:spacing w:after="0" w:line="240" w:lineRule="auto"/>
        <w:jc w:val="center"/>
        <w:rPr>
          <w:rFonts w:ascii="Simplified Arabic" w:hAnsi="Simplified Arabic" w:cs="Simplified Arabic"/>
          <w:b/>
          <w:bCs/>
          <w:sz w:val="24"/>
          <w:szCs w:val="24"/>
          <w:rtl/>
          <w:lang w:bidi="ar-EG"/>
        </w:rPr>
      </w:pPr>
      <w:r w:rsidRPr="004A1C38">
        <w:rPr>
          <w:rFonts w:ascii="Simplified Arabic" w:hAnsi="Simplified Arabic" w:cs="Simplified Arabic" w:hint="cs"/>
          <w:b/>
          <w:bCs/>
          <w:sz w:val="24"/>
          <w:szCs w:val="24"/>
          <w:rtl/>
          <w:lang w:bidi="ar-EG"/>
        </w:rPr>
        <w:t>ب</w:t>
      </w:r>
      <w:r w:rsidR="00E06794">
        <w:rPr>
          <w:rFonts w:ascii="Simplified Arabic" w:hAnsi="Simplified Arabic" w:cs="Simplified Arabic" w:hint="cs"/>
          <w:b/>
          <w:bCs/>
          <w:sz w:val="24"/>
          <w:szCs w:val="24"/>
          <w:rtl/>
          <w:lang w:bidi="ar-EG"/>
        </w:rPr>
        <w:t xml:space="preserve">إستراتيجيات </w:t>
      </w:r>
      <w:r w:rsidR="002744C7" w:rsidRPr="004A1C38">
        <w:rPr>
          <w:rFonts w:ascii="Simplified Arabic" w:hAnsi="Simplified Arabic" w:cs="Simplified Arabic" w:hint="cs"/>
          <w:b/>
          <w:bCs/>
          <w:sz w:val="24"/>
          <w:szCs w:val="24"/>
          <w:rtl/>
          <w:lang w:bidi="ar-EG"/>
        </w:rPr>
        <w:t>تكنولوجيا المعلومات</w:t>
      </w:r>
    </w:p>
    <w:tbl>
      <w:tblPr>
        <w:tblStyle w:val="TableGrid"/>
        <w:bidiVisual/>
        <w:tblW w:w="7482"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469"/>
        <w:gridCol w:w="2051"/>
        <w:gridCol w:w="2082"/>
        <w:gridCol w:w="736"/>
        <w:gridCol w:w="714"/>
        <w:gridCol w:w="846"/>
        <w:gridCol w:w="574"/>
        <w:gridCol w:w="10"/>
      </w:tblGrid>
      <w:tr w:rsidR="005D478B" w:rsidRPr="003E1F01" w14:paraId="7673EC1B" w14:textId="77777777" w:rsidTr="005830EC">
        <w:trPr>
          <w:trHeight w:val="388"/>
          <w:jc w:val="center"/>
        </w:trPr>
        <w:tc>
          <w:tcPr>
            <w:tcW w:w="7482" w:type="dxa"/>
            <w:gridSpan w:val="8"/>
            <w:shd w:val="clear" w:color="auto" w:fill="FFFFCC"/>
            <w:vAlign w:val="center"/>
          </w:tcPr>
          <w:p w14:paraId="3F13D234" w14:textId="5CF6116E" w:rsidR="005D478B" w:rsidRPr="003E1F01" w:rsidRDefault="005D478B" w:rsidP="000D3EF7">
            <w:pPr>
              <w:bidi/>
              <w:jc w:val="center"/>
              <w:rPr>
                <w:rFonts w:ascii="Simplified Arabic" w:hAnsi="Simplified Arabic" w:cs="Simplified Arabic"/>
                <w:b/>
                <w:bCs/>
                <w:sz w:val="24"/>
                <w:szCs w:val="24"/>
                <w:rtl/>
              </w:rPr>
            </w:pPr>
            <w:r>
              <w:rPr>
                <w:rFonts w:ascii="Simplified Arabic" w:hAnsi="Simplified Arabic" w:cs="Simplified Arabic" w:hint="cs"/>
                <w:b/>
                <w:bCs/>
                <w:sz w:val="28"/>
                <w:szCs w:val="28"/>
                <w:rtl/>
                <w:lang w:bidi="ar-EG"/>
              </w:rPr>
              <w:t xml:space="preserve"> </w:t>
            </w:r>
            <w:r w:rsidRPr="005830EC">
              <w:rPr>
                <w:rFonts w:ascii="Simplified Arabic" w:hAnsi="Simplified Arabic" w:cs="Simplified Arabic" w:hint="cs"/>
                <w:b/>
                <w:bCs/>
                <w:noProof/>
                <w:sz w:val="24"/>
                <w:szCs w:val="24"/>
                <w:shd w:val="clear" w:color="auto" w:fill="FFFFCC"/>
                <w:rtl/>
                <w:lang w:bidi="ar-EG"/>
              </w:rPr>
              <w:t>المؤشرات المتعلقة ب</w:t>
            </w:r>
            <w:r w:rsidR="00E06794">
              <w:rPr>
                <w:rFonts w:ascii="Simplified Arabic" w:hAnsi="Simplified Arabic" w:cs="Simplified Arabic" w:hint="cs"/>
                <w:b/>
                <w:bCs/>
                <w:noProof/>
                <w:sz w:val="24"/>
                <w:szCs w:val="24"/>
                <w:shd w:val="clear" w:color="auto" w:fill="FFFFCC"/>
                <w:rtl/>
                <w:lang w:bidi="ar-EG"/>
              </w:rPr>
              <w:t xml:space="preserve">إستراتيجيات </w:t>
            </w:r>
            <w:r w:rsidRPr="005830EC">
              <w:rPr>
                <w:rFonts w:ascii="Simplified Arabic" w:hAnsi="Simplified Arabic" w:cs="Simplified Arabic" w:hint="cs"/>
                <w:b/>
                <w:bCs/>
                <w:noProof/>
                <w:sz w:val="24"/>
                <w:szCs w:val="24"/>
                <w:shd w:val="clear" w:color="auto" w:fill="FFFFCC"/>
                <w:rtl/>
                <w:lang w:bidi="ar-EG"/>
              </w:rPr>
              <w:t>تكنولوجيا المعلومات</w:t>
            </w:r>
          </w:p>
        </w:tc>
      </w:tr>
      <w:tr w:rsidR="000367E6" w:rsidRPr="00F14700" w14:paraId="262B711F" w14:textId="77777777" w:rsidTr="00D62157">
        <w:trPr>
          <w:gridAfter w:val="1"/>
          <w:wAfter w:w="10" w:type="dxa"/>
          <w:trHeight w:val="776"/>
          <w:jc w:val="center"/>
        </w:trPr>
        <w:tc>
          <w:tcPr>
            <w:tcW w:w="0" w:type="auto"/>
            <w:tcBorders>
              <w:top w:val="thinThickSmallGap" w:sz="12" w:space="0" w:color="auto"/>
              <w:bottom w:val="thickThinSmallGap" w:sz="12" w:space="0" w:color="auto"/>
            </w:tcBorders>
            <w:shd w:val="clear" w:color="auto" w:fill="E2EFD9" w:themeFill="accent6" w:themeFillTint="33"/>
            <w:vAlign w:val="center"/>
          </w:tcPr>
          <w:p w14:paraId="5835B221" w14:textId="2F8BC70C" w:rsidR="000367E6" w:rsidRPr="005830EC" w:rsidRDefault="000367E6" w:rsidP="000367E6">
            <w:pPr>
              <w:bidi/>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w:t>
            </w:r>
          </w:p>
        </w:tc>
        <w:tc>
          <w:tcPr>
            <w:tcW w:w="2052" w:type="dxa"/>
            <w:tcBorders>
              <w:top w:val="thinThickSmallGap" w:sz="12" w:space="0" w:color="auto"/>
              <w:bottom w:val="thickThinSmallGap" w:sz="12" w:space="0" w:color="auto"/>
            </w:tcBorders>
            <w:shd w:val="clear" w:color="auto" w:fill="E2EFD9" w:themeFill="accent6" w:themeFillTint="33"/>
            <w:vAlign w:val="center"/>
          </w:tcPr>
          <w:p w14:paraId="1EFF929A" w14:textId="5C9AEE56" w:rsidR="000367E6" w:rsidRPr="005830EC" w:rsidRDefault="000367E6" w:rsidP="000367E6">
            <w:pPr>
              <w:bidi/>
              <w:jc w:val="center"/>
              <w:rPr>
                <w:rFonts w:ascii="Simplified Arabic" w:hAnsi="Simplified Arabic" w:cs="Simplified Arabic"/>
                <w:b/>
                <w:bCs/>
                <w:sz w:val="24"/>
                <w:szCs w:val="24"/>
                <w:rtl/>
                <w:lang w:bidi="ar-EG"/>
              </w:rPr>
            </w:pPr>
            <w:r w:rsidRPr="005830EC">
              <w:rPr>
                <w:rFonts w:ascii="Simplified Arabic" w:eastAsia="Times New Roman" w:hAnsi="Simplified Arabic" w:cs="Simplified Arabic"/>
                <w:b/>
                <w:bCs/>
                <w:sz w:val="20"/>
                <w:szCs w:val="20"/>
                <w:rtl/>
              </w:rPr>
              <w:t>إسم المؤشر</w:t>
            </w:r>
          </w:p>
        </w:tc>
        <w:tc>
          <w:tcPr>
            <w:tcW w:w="2082" w:type="dxa"/>
            <w:tcBorders>
              <w:top w:val="thinThickSmallGap" w:sz="12" w:space="0" w:color="auto"/>
              <w:bottom w:val="thickThinSmallGap" w:sz="12" w:space="0" w:color="auto"/>
            </w:tcBorders>
            <w:shd w:val="clear" w:color="auto" w:fill="E2EFD9" w:themeFill="accent6" w:themeFillTint="33"/>
            <w:vAlign w:val="center"/>
          </w:tcPr>
          <w:p w14:paraId="3D306A58" w14:textId="3EB65147" w:rsidR="000367E6" w:rsidRPr="005830EC" w:rsidRDefault="000367E6" w:rsidP="000367E6">
            <w:pPr>
              <w:bidi/>
              <w:jc w:val="center"/>
              <w:rPr>
                <w:rFonts w:ascii="Simplified Arabic" w:hAnsi="Simplified Arabic" w:cs="Simplified Arabic"/>
                <w:b/>
                <w:bCs/>
                <w:sz w:val="24"/>
                <w:szCs w:val="24"/>
                <w:rtl/>
                <w:lang w:bidi="ar-EG"/>
              </w:rPr>
            </w:pPr>
            <w:r w:rsidRPr="005830EC">
              <w:rPr>
                <w:rFonts w:ascii="Simplified Arabic" w:hAnsi="Simplified Arabic" w:cs="Simplified Arabic"/>
                <w:b/>
                <w:bCs/>
                <w:sz w:val="20"/>
                <w:szCs w:val="20"/>
                <w:rtl/>
              </w:rPr>
              <w:t>المصدر</w:t>
            </w:r>
          </w:p>
        </w:tc>
        <w:tc>
          <w:tcPr>
            <w:tcW w:w="0" w:type="auto"/>
            <w:tcBorders>
              <w:top w:val="thinThickSmallGap" w:sz="12" w:space="0" w:color="auto"/>
              <w:bottom w:val="thickThinSmallGap" w:sz="12" w:space="0" w:color="auto"/>
            </w:tcBorders>
            <w:shd w:val="clear" w:color="auto" w:fill="E2EFD9" w:themeFill="accent6" w:themeFillTint="33"/>
          </w:tcPr>
          <w:p w14:paraId="7358EA2E" w14:textId="77777777" w:rsidR="000367E6" w:rsidRPr="005830EC" w:rsidRDefault="000367E6" w:rsidP="000367E6">
            <w:pPr>
              <w:bidi/>
              <w:jc w:val="center"/>
              <w:rPr>
                <w:rFonts w:ascii="Simplified Arabic" w:hAnsi="Simplified Arabic" w:cs="Simplified Arabic"/>
                <w:b/>
                <w:bCs/>
                <w:sz w:val="20"/>
                <w:szCs w:val="20"/>
              </w:rPr>
            </w:pPr>
            <w:r w:rsidRPr="005830EC">
              <w:rPr>
                <w:rFonts w:ascii="Simplified Arabic" w:hAnsi="Simplified Arabic" w:cs="Simplified Arabic"/>
                <w:b/>
                <w:bCs/>
                <w:sz w:val="20"/>
                <w:szCs w:val="20"/>
                <w:rtl/>
              </w:rPr>
              <w:t>ترتيب مصر</w:t>
            </w:r>
          </w:p>
          <w:p w14:paraId="2D0EDA79" w14:textId="351CDB4D" w:rsidR="000367E6" w:rsidRPr="005830EC" w:rsidRDefault="000367E6" w:rsidP="000367E6">
            <w:pPr>
              <w:bidi/>
              <w:jc w:val="center"/>
              <w:rPr>
                <w:rFonts w:ascii="Simplified Arabic" w:hAnsi="Simplified Arabic" w:cs="Simplified Arabic"/>
                <w:b/>
                <w:bCs/>
                <w:sz w:val="24"/>
                <w:szCs w:val="24"/>
                <w:rtl/>
              </w:rPr>
            </w:pPr>
            <w:r w:rsidRPr="005830EC">
              <w:rPr>
                <w:rFonts w:ascii="Simplified Arabic" w:hAnsi="Simplified Arabic" w:cs="Simplified Arabic" w:hint="cs"/>
                <w:b/>
                <w:bCs/>
                <w:sz w:val="20"/>
                <w:szCs w:val="20"/>
                <w:rtl/>
                <w:lang w:bidi="ar-EG"/>
              </w:rPr>
              <w:t>السابق</w:t>
            </w:r>
          </w:p>
        </w:tc>
        <w:tc>
          <w:tcPr>
            <w:tcW w:w="0" w:type="auto"/>
            <w:tcBorders>
              <w:top w:val="thinThickSmallGap" w:sz="12" w:space="0" w:color="auto"/>
              <w:bottom w:val="thickThinSmallGap" w:sz="12" w:space="0" w:color="auto"/>
            </w:tcBorders>
            <w:shd w:val="clear" w:color="auto" w:fill="E2EFD9" w:themeFill="accent6" w:themeFillTint="33"/>
            <w:vAlign w:val="center"/>
          </w:tcPr>
          <w:p w14:paraId="2F15E4BA" w14:textId="77777777" w:rsidR="000367E6" w:rsidRPr="005830EC" w:rsidRDefault="000367E6" w:rsidP="000367E6">
            <w:pPr>
              <w:bidi/>
              <w:jc w:val="center"/>
              <w:rPr>
                <w:rFonts w:ascii="Simplified Arabic" w:hAnsi="Simplified Arabic" w:cs="Simplified Arabic"/>
                <w:b/>
                <w:bCs/>
                <w:sz w:val="20"/>
                <w:szCs w:val="20"/>
              </w:rPr>
            </w:pPr>
            <w:r w:rsidRPr="005830EC">
              <w:rPr>
                <w:rFonts w:ascii="Simplified Arabic" w:hAnsi="Simplified Arabic" w:cs="Simplified Arabic"/>
                <w:b/>
                <w:bCs/>
                <w:sz w:val="20"/>
                <w:szCs w:val="20"/>
                <w:rtl/>
              </w:rPr>
              <w:t>ترتيب مصر</w:t>
            </w:r>
          </w:p>
          <w:p w14:paraId="2DE01658" w14:textId="75F47F8B" w:rsidR="000367E6" w:rsidRPr="005830EC" w:rsidRDefault="000367E6" w:rsidP="000367E6">
            <w:pPr>
              <w:bidi/>
              <w:jc w:val="center"/>
              <w:rPr>
                <w:rFonts w:ascii="Simplified Arabic" w:hAnsi="Simplified Arabic" w:cs="Simplified Arabic"/>
                <w:b/>
                <w:bCs/>
                <w:sz w:val="24"/>
                <w:szCs w:val="24"/>
                <w:rtl/>
              </w:rPr>
            </w:pPr>
            <w:r w:rsidRPr="005830EC">
              <w:rPr>
                <w:rFonts w:ascii="Simplified Arabic" w:hAnsi="Simplified Arabic" w:cs="Simplified Arabic" w:hint="cs"/>
                <w:b/>
                <w:bCs/>
                <w:sz w:val="20"/>
                <w:szCs w:val="20"/>
                <w:rtl/>
                <w:lang w:bidi="ar-EG"/>
              </w:rPr>
              <w:t>الح</w:t>
            </w:r>
            <w:r>
              <w:rPr>
                <w:rFonts w:ascii="Simplified Arabic" w:hAnsi="Simplified Arabic" w:cs="Simplified Arabic" w:hint="cs"/>
                <w:b/>
                <w:bCs/>
                <w:sz w:val="20"/>
                <w:szCs w:val="20"/>
                <w:rtl/>
                <w:lang w:bidi="ar-EG"/>
              </w:rPr>
              <w:t xml:space="preserve">الي </w:t>
            </w:r>
          </w:p>
        </w:tc>
        <w:tc>
          <w:tcPr>
            <w:tcW w:w="0" w:type="auto"/>
            <w:tcBorders>
              <w:top w:val="thinThickSmallGap" w:sz="12" w:space="0" w:color="auto"/>
              <w:bottom w:val="thickThinSmallGap" w:sz="12" w:space="0" w:color="auto"/>
            </w:tcBorders>
            <w:shd w:val="clear" w:color="auto" w:fill="E2EFD9" w:themeFill="accent6" w:themeFillTint="33"/>
            <w:vAlign w:val="center"/>
          </w:tcPr>
          <w:p w14:paraId="08C60544" w14:textId="3FCDFEBE" w:rsidR="000367E6" w:rsidRPr="005830EC" w:rsidRDefault="000367E6" w:rsidP="000367E6">
            <w:pPr>
              <w:bidi/>
              <w:jc w:val="center"/>
              <w:rPr>
                <w:rFonts w:ascii="Simplified Arabic" w:hAnsi="Simplified Arabic" w:cs="Simplified Arabic"/>
                <w:b/>
                <w:bCs/>
                <w:sz w:val="24"/>
                <w:szCs w:val="24"/>
                <w:rtl/>
              </w:rPr>
            </w:pPr>
            <w:r w:rsidRPr="005830EC">
              <w:rPr>
                <w:rFonts w:ascii="Simplified Arabic" w:hAnsi="Simplified Arabic" w:cs="Simplified Arabic"/>
                <w:b/>
                <w:bCs/>
                <w:sz w:val="20"/>
                <w:szCs w:val="20"/>
                <w:rtl/>
              </w:rPr>
              <w:t>عدد دول المؤشر</w:t>
            </w:r>
          </w:p>
        </w:tc>
        <w:tc>
          <w:tcPr>
            <w:tcW w:w="0" w:type="auto"/>
            <w:tcBorders>
              <w:top w:val="thinThickSmallGap" w:sz="12" w:space="0" w:color="auto"/>
              <w:bottom w:val="thickThinSmallGap" w:sz="12" w:space="0" w:color="auto"/>
            </w:tcBorders>
            <w:shd w:val="clear" w:color="auto" w:fill="E2EFD9" w:themeFill="accent6" w:themeFillTint="33"/>
            <w:vAlign w:val="center"/>
          </w:tcPr>
          <w:p w14:paraId="2FC4A645" w14:textId="49D5F102" w:rsidR="000367E6" w:rsidRPr="005830EC" w:rsidRDefault="000367E6" w:rsidP="000367E6">
            <w:pPr>
              <w:bidi/>
              <w:jc w:val="center"/>
              <w:rPr>
                <w:rFonts w:ascii="Simplified Arabic" w:hAnsi="Simplified Arabic" w:cs="Simplified Arabic"/>
                <w:b/>
                <w:bCs/>
                <w:sz w:val="24"/>
                <w:szCs w:val="24"/>
                <w:rtl/>
              </w:rPr>
            </w:pPr>
            <w:r w:rsidRPr="005830EC">
              <w:rPr>
                <w:rFonts w:ascii="Simplified Arabic" w:hAnsi="Simplified Arabic" w:cs="Simplified Arabic"/>
                <w:b/>
                <w:bCs/>
                <w:sz w:val="20"/>
                <w:szCs w:val="20"/>
                <w:rtl/>
              </w:rPr>
              <w:t xml:space="preserve">التغير </w:t>
            </w:r>
          </w:p>
        </w:tc>
      </w:tr>
      <w:tr w:rsidR="005D478B" w:rsidRPr="003E1F01" w14:paraId="23C6D4A3" w14:textId="77777777" w:rsidTr="005830EC">
        <w:trPr>
          <w:gridAfter w:val="1"/>
          <w:wAfter w:w="10" w:type="dxa"/>
          <w:trHeight w:val="776"/>
          <w:jc w:val="center"/>
        </w:trPr>
        <w:tc>
          <w:tcPr>
            <w:tcW w:w="0" w:type="auto"/>
            <w:tcBorders>
              <w:top w:val="thickThinSmallGap" w:sz="12" w:space="0" w:color="auto"/>
            </w:tcBorders>
            <w:vAlign w:val="center"/>
          </w:tcPr>
          <w:p w14:paraId="6B9F73BF" w14:textId="77777777" w:rsidR="005D478B" w:rsidRDefault="005D478B" w:rsidP="000D3EF7">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2052" w:type="dxa"/>
            <w:tcBorders>
              <w:top w:val="thickThinSmallGap" w:sz="12" w:space="0" w:color="auto"/>
            </w:tcBorders>
            <w:vAlign w:val="center"/>
          </w:tcPr>
          <w:p w14:paraId="5F285D26" w14:textId="77777777" w:rsidR="005D478B" w:rsidRPr="0097268B" w:rsidRDefault="005D478B" w:rsidP="000D3EF7">
            <w:pPr>
              <w:bidi/>
              <w:jc w:val="center"/>
              <w:rPr>
                <w:rFonts w:ascii="Simplified Arabic" w:eastAsia="Times New Roman" w:hAnsi="Simplified Arabic" w:cs="Simplified Arabic"/>
              </w:rPr>
            </w:pPr>
            <w:r w:rsidRPr="0097268B">
              <w:rPr>
                <w:rFonts w:ascii="Simplified Arabic" w:eastAsia="Times New Roman" w:hAnsi="Simplified Arabic" w:cs="Simplified Arabic"/>
                <w:rtl/>
              </w:rPr>
              <w:t xml:space="preserve">مؤشر المدن الذكية عام </w:t>
            </w:r>
            <w:r w:rsidRPr="0097268B">
              <w:rPr>
                <w:rFonts w:ascii="Simplified Arabic" w:eastAsia="Times New Roman" w:hAnsi="Simplified Arabic" w:cs="Simplified Arabic"/>
                <w:lang w:bidi="ar-EG"/>
              </w:rPr>
              <w:t>[2020 &amp; 2019]</w:t>
            </w:r>
          </w:p>
          <w:p w14:paraId="2A8A50E6" w14:textId="77777777" w:rsidR="005D478B" w:rsidRPr="0097268B" w:rsidRDefault="005D478B" w:rsidP="000D3EF7">
            <w:pPr>
              <w:bidi/>
              <w:jc w:val="center"/>
              <w:rPr>
                <w:rFonts w:ascii="Simplified Arabic" w:eastAsia="Times New Roman" w:hAnsi="Simplified Arabic" w:cs="Simplified Arabic"/>
                <w:rtl/>
              </w:rPr>
            </w:pPr>
          </w:p>
        </w:tc>
        <w:tc>
          <w:tcPr>
            <w:tcW w:w="2082" w:type="dxa"/>
            <w:tcBorders>
              <w:top w:val="thickThinSmallGap" w:sz="12" w:space="0" w:color="auto"/>
            </w:tcBorders>
            <w:vAlign w:val="center"/>
          </w:tcPr>
          <w:p w14:paraId="174E5615" w14:textId="77777777" w:rsidR="005D478B" w:rsidRPr="0097268B" w:rsidRDefault="005D478B" w:rsidP="000D3EF7">
            <w:pPr>
              <w:bidi/>
              <w:jc w:val="center"/>
              <w:rPr>
                <w:rFonts w:ascii="Simplified Arabic" w:hAnsi="Simplified Arabic" w:cs="Simplified Arabic"/>
                <w:rtl/>
              </w:rPr>
            </w:pPr>
            <w:r w:rsidRPr="0097268B">
              <w:rPr>
                <w:rFonts w:ascii="Simplified Arabic" w:hAnsi="Simplified Arabic" w:cs="Simplified Arabic"/>
                <w:rtl/>
              </w:rPr>
              <w:t>معهد تطوير الإدارة، بالتعاون مع جامعة سنغافورة للتكنولوجيا والتصميم</w:t>
            </w:r>
          </w:p>
        </w:tc>
        <w:tc>
          <w:tcPr>
            <w:tcW w:w="0" w:type="auto"/>
            <w:tcBorders>
              <w:top w:val="thickThinSmallGap" w:sz="12" w:space="0" w:color="auto"/>
            </w:tcBorders>
            <w:vAlign w:val="center"/>
          </w:tcPr>
          <w:p w14:paraId="334924E4" w14:textId="138EF123" w:rsidR="005D478B" w:rsidRPr="003E1F01" w:rsidRDefault="00283030" w:rsidP="000D3EF7">
            <w:pPr>
              <w:bidi/>
              <w:jc w:val="center"/>
              <w:rPr>
                <w:rFonts w:ascii="Simplified Arabic" w:hAnsi="Simplified Arabic" w:cs="Simplified Arabic"/>
                <w:sz w:val="24"/>
                <w:szCs w:val="24"/>
              </w:rPr>
            </w:pPr>
            <w:r>
              <w:rPr>
                <w:rFonts w:ascii="Simplified Arabic" w:hAnsi="Simplified Arabic" w:cs="Simplified Arabic" w:hint="cs"/>
                <w:sz w:val="24"/>
                <w:szCs w:val="24"/>
                <w:rtl/>
              </w:rPr>
              <w:t>99</w:t>
            </w:r>
          </w:p>
        </w:tc>
        <w:tc>
          <w:tcPr>
            <w:tcW w:w="0" w:type="auto"/>
            <w:tcBorders>
              <w:top w:val="thickThinSmallGap" w:sz="12" w:space="0" w:color="auto"/>
            </w:tcBorders>
            <w:vAlign w:val="center"/>
          </w:tcPr>
          <w:p w14:paraId="181920B0"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106</w:t>
            </w:r>
          </w:p>
        </w:tc>
        <w:tc>
          <w:tcPr>
            <w:tcW w:w="0" w:type="auto"/>
            <w:tcBorders>
              <w:top w:val="thickThinSmallGap" w:sz="12" w:space="0" w:color="auto"/>
            </w:tcBorders>
            <w:vAlign w:val="center"/>
          </w:tcPr>
          <w:p w14:paraId="1707BBF5"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109</w:t>
            </w:r>
          </w:p>
        </w:tc>
        <w:tc>
          <w:tcPr>
            <w:tcW w:w="0" w:type="auto"/>
            <w:tcBorders>
              <w:top w:val="thickThinSmallGap" w:sz="12" w:space="0" w:color="auto"/>
            </w:tcBorders>
            <w:vAlign w:val="center"/>
          </w:tcPr>
          <w:p w14:paraId="1EC26C70" w14:textId="77777777" w:rsidR="005D478B" w:rsidRPr="003E1F01" w:rsidRDefault="005D478B" w:rsidP="000D3EF7">
            <w:pPr>
              <w:bidi/>
              <w:jc w:val="center"/>
              <w:rPr>
                <w:rFonts w:ascii="Simplified Arabic" w:hAnsi="Simplified Arabic" w:cs="Simplified Arabic"/>
                <w:noProof/>
                <w:sz w:val="24"/>
                <w:szCs w:val="24"/>
                <w:rtl/>
                <w:lang w:val="ar-SA"/>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43904" behindDoc="0" locked="0" layoutInCell="1" allowOverlap="1" wp14:anchorId="5714009E" wp14:editId="0A3DFE3B">
                      <wp:simplePos x="0" y="0"/>
                      <wp:positionH relativeFrom="column">
                        <wp:posOffset>0</wp:posOffset>
                      </wp:positionH>
                      <wp:positionV relativeFrom="paragraph">
                        <wp:posOffset>96520</wp:posOffset>
                      </wp:positionV>
                      <wp:extent cx="276225" cy="371475"/>
                      <wp:effectExtent l="19050" t="0" r="28575" b="47625"/>
                      <wp:wrapNone/>
                      <wp:docPr id="17" name="Arrow: Down 17"/>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75949" id="Arrow: Down 17" o:spid="_x0000_s1026" type="#_x0000_t67" style="position:absolute;margin-left:0;margin-top:7.6pt;width:21.75pt;height:29.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" adj="13569" fillcolor="#c00000" strokecolor="#1f4d78 [1604]" strokeweight="1pt"/>
                  </w:pict>
                </mc:Fallback>
              </mc:AlternateContent>
            </w:r>
          </w:p>
        </w:tc>
      </w:tr>
      <w:tr w:rsidR="005D478B" w:rsidRPr="003E1F01" w14:paraId="47B46D14" w14:textId="77777777" w:rsidTr="005830EC">
        <w:trPr>
          <w:gridAfter w:val="1"/>
          <w:wAfter w:w="10" w:type="dxa"/>
          <w:trHeight w:val="1152"/>
          <w:jc w:val="center"/>
        </w:trPr>
        <w:tc>
          <w:tcPr>
            <w:tcW w:w="0" w:type="auto"/>
            <w:vAlign w:val="center"/>
          </w:tcPr>
          <w:p w14:paraId="1DD843CA" w14:textId="77777777" w:rsidR="005D478B" w:rsidRPr="003E1F01" w:rsidRDefault="005D478B" w:rsidP="000D3EF7">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2052" w:type="dxa"/>
            <w:vAlign w:val="center"/>
          </w:tcPr>
          <w:p w14:paraId="0CAD564E" w14:textId="77777777" w:rsidR="005D478B" w:rsidRPr="0097268B" w:rsidRDefault="005D478B" w:rsidP="000D3EF7">
            <w:pPr>
              <w:bidi/>
              <w:jc w:val="center"/>
              <w:rPr>
                <w:rFonts w:ascii="Simplified Arabic" w:eastAsia="Times New Roman" w:hAnsi="Simplified Arabic" w:cs="Simplified Arabic"/>
              </w:rPr>
            </w:pPr>
            <w:r w:rsidRPr="0097268B">
              <w:rPr>
                <w:rFonts w:ascii="Simplified Arabic" w:eastAsia="Times New Roman" w:hAnsi="Simplified Arabic" w:cs="Simplified Arabic"/>
                <w:rtl/>
              </w:rPr>
              <w:t>مؤشر جاهزية الحكومات للذكاء الاصطناعي</w:t>
            </w:r>
          </w:p>
          <w:p w14:paraId="70D4B178" w14:textId="77777777" w:rsidR="005D478B" w:rsidRPr="0097268B" w:rsidRDefault="005D478B" w:rsidP="000D3EF7">
            <w:pPr>
              <w:bidi/>
              <w:jc w:val="center"/>
              <w:rPr>
                <w:rFonts w:ascii="Simplified Arabic" w:hAnsi="Simplified Arabic" w:cs="Simplified Arabic"/>
                <w:rtl/>
                <w:lang w:bidi="ar-EG"/>
              </w:rPr>
            </w:pPr>
            <w:r w:rsidRPr="0097268B">
              <w:rPr>
                <w:rFonts w:ascii="Simplified Arabic" w:eastAsia="Times New Roman" w:hAnsi="Simplified Arabic" w:cs="Simplified Arabic"/>
                <w:lang w:bidi="ar-EG"/>
              </w:rPr>
              <w:t>[2020 &amp; 2019]</w:t>
            </w:r>
          </w:p>
        </w:tc>
        <w:tc>
          <w:tcPr>
            <w:tcW w:w="2082" w:type="dxa"/>
            <w:vAlign w:val="center"/>
          </w:tcPr>
          <w:p w14:paraId="2AA93F35" w14:textId="77777777" w:rsidR="005D478B" w:rsidRPr="0097268B" w:rsidRDefault="005D478B" w:rsidP="000D3EF7">
            <w:pPr>
              <w:bidi/>
              <w:jc w:val="center"/>
              <w:rPr>
                <w:rFonts w:ascii="Simplified Arabic" w:hAnsi="Simplified Arabic" w:cs="Simplified Arabic"/>
                <w:rtl/>
                <w:lang w:bidi="ar-EG"/>
              </w:rPr>
            </w:pPr>
            <w:r w:rsidRPr="0097268B">
              <w:rPr>
                <w:rFonts w:ascii="Simplified Arabic" w:hAnsi="Simplified Arabic" w:cs="Simplified Arabic"/>
                <w:rtl/>
              </w:rPr>
              <w:t>منظمة أكسفورد إنسايت" و"مركز أبحاث التنمية الدولية" في كندا</w:t>
            </w:r>
          </w:p>
        </w:tc>
        <w:tc>
          <w:tcPr>
            <w:tcW w:w="0" w:type="auto"/>
            <w:vAlign w:val="center"/>
          </w:tcPr>
          <w:p w14:paraId="39EA9C69" w14:textId="09C34D01" w:rsidR="005D478B" w:rsidRPr="003E1F01" w:rsidRDefault="00283030" w:rsidP="000D3EF7">
            <w:pPr>
              <w:bidi/>
              <w:jc w:val="center"/>
              <w:rPr>
                <w:rFonts w:ascii="Simplified Arabic" w:hAnsi="Simplified Arabic" w:cs="Simplified Arabic"/>
                <w:sz w:val="24"/>
                <w:szCs w:val="24"/>
                <w:rtl/>
              </w:rPr>
            </w:pPr>
            <w:r>
              <w:rPr>
                <w:rFonts w:ascii="Simplified Arabic" w:hAnsi="Simplified Arabic" w:cs="Simplified Arabic" w:hint="cs"/>
                <w:sz w:val="24"/>
                <w:szCs w:val="24"/>
                <w:rtl/>
              </w:rPr>
              <w:t>56</w:t>
            </w:r>
          </w:p>
        </w:tc>
        <w:tc>
          <w:tcPr>
            <w:tcW w:w="0" w:type="auto"/>
            <w:vAlign w:val="center"/>
          </w:tcPr>
          <w:p w14:paraId="787F3EE9" w14:textId="17DA68CB" w:rsidR="005D478B" w:rsidRPr="003E1F01" w:rsidRDefault="00283030" w:rsidP="000D3EF7">
            <w:pPr>
              <w:bidi/>
              <w:jc w:val="center"/>
              <w:rPr>
                <w:rFonts w:ascii="Simplified Arabic" w:hAnsi="Simplified Arabic" w:cs="Simplified Arabic"/>
                <w:sz w:val="24"/>
                <w:szCs w:val="24"/>
                <w:rtl/>
              </w:rPr>
            </w:pPr>
            <w:r>
              <w:rPr>
                <w:rFonts w:ascii="Simplified Arabic" w:hAnsi="Simplified Arabic" w:cs="Simplified Arabic" w:hint="cs"/>
                <w:sz w:val="24"/>
                <w:szCs w:val="24"/>
                <w:rtl/>
              </w:rPr>
              <w:t>65</w:t>
            </w:r>
          </w:p>
        </w:tc>
        <w:tc>
          <w:tcPr>
            <w:tcW w:w="0" w:type="auto"/>
            <w:vAlign w:val="center"/>
          </w:tcPr>
          <w:p w14:paraId="449D5785"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172</w:t>
            </w:r>
          </w:p>
        </w:tc>
        <w:tc>
          <w:tcPr>
            <w:tcW w:w="0" w:type="auto"/>
            <w:vAlign w:val="center"/>
          </w:tcPr>
          <w:p w14:paraId="6333724A"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35712" behindDoc="0" locked="0" layoutInCell="1" allowOverlap="1" wp14:anchorId="0926DDA9" wp14:editId="57319C79">
                      <wp:simplePos x="0" y="0"/>
                      <wp:positionH relativeFrom="column">
                        <wp:posOffset>19050</wp:posOffset>
                      </wp:positionH>
                      <wp:positionV relativeFrom="paragraph">
                        <wp:posOffset>29845</wp:posOffset>
                      </wp:positionV>
                      <wp:extent cx="276225" cy="371475"/>
                      <wp:effectExtent l="19050" t="0" r="28575" b="47625"/>
                      <wp:wrapNone/>
                      <wp:docPr id="9" name="Arrow: Down 9"/>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96061" id="Arrow: Down 9" o:spid="_x0000_s1026" type="#_x0000_t67" style="position:absolute;margin-left:1.5pt;margin-top:2.35pt;width:21.75pt;height:29.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" adj="13569" fillcolor="#c00000" strokecolor="#1f4d78 [1604]" strokeweight="1pt"/>
                  </w:pict>
                </mc:Fallback>
              </mc:AlternateContent>
            </w:r>
          </w:p>
        </w:tc>
      </w:tr>
      <w:tr w:rsidR="005D478B" w:rsidRPr="003E1F01" w14:paraId="3043A9CB" w14:textId="77777777" w:rsidTr="005830EC">
        <w:trPr>
          <w:gridAfter w:val="1"/>
          <w:wAfter w:w="10" w:type="dxa"/>
          <w:trHeight w:val="388"/>
          <w:jc w:val="center"/>
        </w:trPr>
        <w:tc>
          <w:tcPr>
            <w:tcW w:w="0" w:type="auto"/>
            <w:vAlign w:val="center"/>
          </w:tcPr>
          <w:p w14:paraId="6FC97D31" w14:textId="77777777" w:rsidR="005D478B" w:rsidRPr="003E1F01" w:rsidRDefault="005D478B" w:rsidP="000D3EF7">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7</w:t>
            </w:r>
          </w:p>
        </w:tc>
        <w:tc>
          <w:tcPr>
            <w:tcW w:w="2052" w:type="dxa"/>
            <w:vAlign w:val="center"/>
          </w:tcPr>
          <w:p w14:paraId="1FD4B458" w14:textId="77777777" w:rsidR="005D478B" w:rsidRPr="0097268B" w:rsidRDefault="005D478B" w:rsidP="000D3EF7">
            <w:pPr>
              <w:bidi/>
              <w:jc w:val="center"/>
              <w:rPr>
                <w:rFonts w:ascii="Simplified Arabic" w:eastAsia="Times New Roman" w:hAnsi="Simplified Arabic" w:cs="Simplified Arabic"/>
              </w:rPr>
            </w:pPr>
            <w:r w:rsidRPr="0097268B">
              <w:rPr>
                <w:rFonts w:ascii="Simplified Arabic" w:eastAsia="Times New Roman" w:hAnsi="Simplified Arabic" w:cs="Simplified Arabic"/>
                <w:rtl/>
              </w:rPr>
              <w:t>مؤشر الذكاء الرقمي</w:t>
            </w:r>
          </w:p>
          <w:p w14:paraId="3E174B0B" w14:textId="77777777" w:rsidR="005D478B" w:rsidRPr="0097268B" w:rsidRDefault="005D478B" w:rsidP="000D3EF7">
            <w:pPr>
              <w:bidi/>
              <w:jc w:val="center"/>
              <w:rPr>
                <w:rFonts w:ascii="Simplified Arabic" w:hAnsi="Simplified Arabic" w:cs="Simplified Arabic"/>
                <w:rtl/>
                <w:lang w:bidi="ar-EG"/>
              </w:rPr>
            </w:pPr>
            <w:r w:rsidRPr="0097268B">
              <w:rPr>
                <w:rFonts w:ascii="Simplified Arabic" w:eastAsia="Times New Roman" w:hAnsi="Simplified Arabic" w:cs="Simplified Arabic"/>
                <w:lang w:bidi="ar-EG"/>
              </w:rPr>
              <w:t>[2020 &amp; 2017]</w:t>
            </w:r>
          </w:p>
        </w:tc>
        <w:tc>
          <w:tcPr>
            <w:tcW w:w="2082" w:type="dxa"/>
            <w:vAlign w:val="center"/>
          </w:tcPr>
          <w:p w14:paraId="1EA6ABE1" w14:textId="77777777" w:rsidR="005D478B" w:rsidRPr="0097268B" w:rsidRDefault="005D478B" w:rsidP="000D3EF7">
            <w:pPr>
              <w:bidi/>
              <w:jc w:val="center"/>
              <w:rPr>
                <w:rFonts w:ascii="Simplified Arabic" w:hAnsi="Simplified Arabic" w:cs="Simplified Arabic"/>
                <w:rtl/>
                <w:lang w:bidi="ar-EG"/>
              </w:rPr>
            </w:pPr>
            <w:r w:rsidRPr="0097268B">
              <w:rPr>
                <w:rFonts w:ascii="Simplified Arabic" w:hAnsi="Simplified Arabic" w:cs="Simplified Arabic"/>
                <w:rtl/>
              </w:rPr>
              <w:t>ماستركارد - كلية فليتشر - جامعة تافتسفى- الولايات المتحدة</w:t>
            </w:r>
          </w:p>
        </w:tc>
        <w:tc>
          <w:tcPr>
            <w:tcW w:w="0" w:type="auto"/>
            <w:vAlign w:val="center"/>
          </w:tcPr>
          <w:p w14:paraId="7B1CAA21" w14:textId="5A99C724" w:rsidR="005D478B" w:rsidRPr="003E1F01" w:rsidRDefault="00283030" w:rsidP="000D3EF7">
            <w:pPr>
              <w:bidi/>
              <w:jc w:val="center"/>
              <w:rPr>
                <w:rFonts w:ascii="Simplified Arabic" w:hAnsi="Simplified Arabic" w:cs="Simplified Arabic"/>
                <w:sz w:val="24"/>
                <w:szCs w:val="24"/>
                <w:rtl/>
              </w:rPr>
            </w:pPr>
            <w:r>
              <w:rPr>
                <w:rFonts w:ascii="Simplified Arabic" w:hAnsi="Simplified Arabic" w:cs="Simplified Arabic" w:hint="cs"/>
                <w:sz w:val="24"/>
                <w:szCs w:val="24"/>
                <w:rtl/>
              </w:rPr>
              <w:t>54</w:t>
            </w:r>
          </w:p>
        </w:tc>
        <w:tc>
          <w:tcPr>
            <w:tcW w:w="0" w:type="auto"/>
            <w:vAlign w:val="center"/>
          </w:tcPr>
          <w:p w14:paraId="15B7BA90"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78</w:t>
            </w:r>
          </w:p>
        </w:tc>
        <w:tc>
          <w:tcPr>
            <w:tcW w:w="0" w:type="auto"/>
            <w:vAlign w:val="center"/>
          </w:tcPr>
          <w:p w14:paraId="447CE27B"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sz w:val="24"/>
                <w:szCs w:val="24"/>
                <w:rtl/>
              </w:rPr>
              <w:t>90</w:t>
            </w:r>
          </w:p>
        </w:tc>
        <w:tc>
          <w:tcPr>
            <w:tcW w:w="0" w:type="auto"/>
            <w:vAlign w:val="center"/>
          </w:tcPr>
          <w:p w14:paraId="06095D0F"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27520" behindDoc="0" locked="0" layoutInCell="1" allowOverlap="1" wp14:anchorId="5F3BBEF1" wp14:editId="69F4CD05">
                      <wp:simplePos x="0" y="0"/>
                      <wp:positionH relativeFrom="column">
                        <wp:posOffset>11430</wp:posOffset>
                      </wp:positionH>
                      <wp:positionV relativeFrom="paragraph">
                        <wp:posOffset>100330</wp:posOffset>
                      </wp:positionV>
                      <wp:extent cx="276225" cy="371475"/>
                      <wp:effectExtent l="19050" t="0" r="28575" b="47625"/>
                      <wp:wrapNone/>
                      <wp:docPr id="18" name="Arrow: Down 18"/>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AE438" id="Arrow: Down 18" o:spid="_x0000_s1026" type="#_x0000_t67" style="position:absolute;margin-left:.9pt;margin-top:7.9pt;width:21.75pt;height:29.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" adj="13569" fillcolor="#c00000" strokecolor="#1f4d78 [1604]" strokeweight="1pt"/>
                  </w:pict>
                </mc:Fallback>
              </mc:AlternateContent>
            </w:r>
          </w:p>
        </w:tc>
      </w:tr>
      <w:tr w:rsidR="005D478B" w:rsidRPr="003E1F01" w14:paraId="64FB328E" w14:textId="77777777" w:rsidTr="005830EC">
        <w:trPr>
          <w:gridAfter w:val="1"/>
          <w:wAfter w:w="10" w:type="dxa"/>
          <w:trHeight w:val="764"/>
          <w:jc w:val="center"/>
        </w:trPr>
        <w:tc>
          <w:tcPr>
            <w:tcW w:w="0" w:type="auto"/>
            <w:vAlign w:val="center"/>
          </w:tcPr>
          <w:p w14:paraId="2ED5A411" w14:textId="77777777" w:rsidR="005D478B" w:rsidRPr="003E1F01" w:rsidRDefault="005D478B" w:rsidP="000D3EF7">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c>
          <w:tcPr>
            <w:tcW w:w="2052" w:type="dxa"/>
            <w:vAlign w:val="center"/>
          </w:tcPr>
          <w:p w14:paraId="5503F96A" w14:textId="77777777" w:rsidR="005D478B" w:rsidRPr="0097268B" w:rsidRDefault="005D478B" w:rsidP="000D3EF7">
            <w:pPr>
              <w:bidi/>
              <w:jc w:val="center"/>
              <w:rPr>
                <w:rFonts w:ascii="Simplified Arabic" w:eastAsia="Times New Roman" w:hAnsi="Simplified Arabic" w:cs="Simplified Arabic"/>
                <w:lang w:bidi="ar-EG"/>
              </w:rPr>
            </w:pPr>
            <w:r w:rsidRPr="0097268B">
              <w:rPr>
                <w:rFonts w:ascii="Simplified Arabic" w:eastAsia="Times New Roman" w:hAnsi="Simplified Arabic" w:cs="Simplified Arabic"/>
                <w:rtl/>
              </w:rPr>
              <w:t>مؤشر مهارات التكنولوجي</w:t>
            </w:r>
            <w:r w:rsidRPr="0097268B">
              <w:rPr>
                <w:rFonts w:ascii="Simplified Arabic" w:eastAsia="Times New Roman" w:hAnsi="Simplified Arabic" w:cs="Simplified Arabic" w:hint="cs"/>
                <w:rtl/>
                <w:lang w:bidi="ar-EG"/>
              </w:rPr>
              <w:t>ا</w:t>
            </w:r>
          </w:p>
          <w:p w14:paraId="14843E2A" w14:textId="77777777" w:rsidR="005D478B" w:rsidRPr="0097268B" w:rsidRDefault="005D478B" w:rsidP="000D3EF7">
            <w:pPr>
              <w:bidi/>
              <w:jc w:val="center"/>
              <w:rPr>
                <w:rFonts w:ascii="Simplified Arabic" w:hAnsi="Simplified Arabic" w:cs="Simplified Arabic"/>
                <w:rtl/>
                <w:lang w:bidi="ar-EG"/>
              </w:rPr>
            </w:pPr>
            <w:r w:rsidRPr="0097268B">
              <w:rPr>
                <w:rFonts w:ascii="Simplified Arabic" w:eastAsia="Times New Roman" w:hAnsi="Simplified Arabic" w:cs="Simplified Arabic"/>
                <w:lang w:bidi="ar-EG"/>
              </w:rPr>
              <w:t>[2021 &amp; 2020]</w:t>
            </w:r>
          </w:p>
        </w:tc>
        <w:tc>
          <w:tcPr>
            <w:tcW w:w="2082" w:type="dxa"/>
            <w:vAlign w:val="center"/>
          </w:tcPr>
          <w:p w14:paraId="30517EE4" w14:textId="77777777" w:rsidR="005D478B" w:rsidRPr="0097268B" w:rsidRDefault="005D478B" w:rsidP="000D3EF7">
            <w:pPr>
              <w:bidi/>
              <w:jc w:val="center"/>
              <w:rPr>
                <w:rFonts w:ascii="Simplified Arabic" w:hAnsi="Simplified Arabic" w:cs="Simplified Arabic"/>
              </w:rPr>
            </w:pPr>
            <w:r w:rsidRPr="0097268B">
              <w:rPr>
                <w:rFonts w:ascii="Simplified Arabic" w:hAnsi="Simplified Arabic" w:cs="Simplified Arabic"/>
              </w:rPr>
              <w:t xml:space="preserve">  </w:t>
            </w:r>
            <w:r w:rsidRPr="0097268B">
              <w:rPr>
                <w:rFonts w:ascii="Simplified Arabic" w:hAnsi="Simplified Arabic" w:cs="Simplified Arabic"/>
                <w:rtl/>
              </w:rPr>
              <w:t>منصة كورسيرا</w:t>
            </w:r>
          </w:p>
          <w:p w14:paraId="417DBC0E" w14:textId="77777777" w:rsidR="005D478B" w:rsidRPr="0097268B" w:rsidRDefault="005D478B" w:rsidP="000D3EF7">
            <w:pPr>
              <w:bidi/>
              <w:jc w:val="center"/>
              <w:rPr>
                <w:rFonts w:ascii="Simplified Arabic" w:hAnsi="Simplified Arabic" w:cs="Simplified Arabic"/>
                <w:rtl/>
                <w:lang w:bidi="ar-EG"/>
              </w:rPr>
            </w:pPr>
            <w:r w:rsidRPr="0097268B">
              <w:rPr>
                <w:rFonts w:ascii="Simplified Arabic" w:hAnsi="Simplified Arabic" w:cs="Simplified Arabic"/>
              </w:rPr>
              <w:t xml:space="preserve">Coursera </w:t>
            </w:r>
          </w:p>
        </w:tc>
        <w:tc>
          <w:tcPr>
            <w:tcW w:w="0" w:type="auto"/>
            <w:vAlign w:val="center"/>
          </w:tcPr>
          <w:p w14:paraId="0FA44D04"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39</w:t>
            </w:r>
          </w:p>
        </w:tc>
        <w:tc>
          <w:tcPr>
            <w:tcW w:w="0" w:type="auto"/>
            <w:vAlign w:val="center"/>
          </w:tcPr>
          <w:p w14:paraId="2D2B4375"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sz w:val="24"/>
                <w:szCs w:val="24"/>
                <w:rtl/>
              </w:rPr>
              <w:t>61</w:t>
            </w:r>
          </w:p>
        </w:tc>
        <w:tc>
          <w:tcPr>
            <w:tcW w:w="0" w:type="auto"/>
            <w:vAlign w:val="center"/>
          </w:tcPr>
          <w:p w14:paraId="6FC7B166"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sz w:val="24"/>
                <w:szCs w:val="24"/>
                <w:rtl/>
              </w:rPr>
              <w:t>108</w:t>
            </w:r>
          </w:p>
        </w:tc>
        <w:tc>
          <w:tcPr>
            <w:tcW w:w="0" w:type="auto"/>
            <w:vAlign w:val="center"/>
          </w:tcPr>
          <w:p w14:paraId="5AED8459"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31616" behindDoc="0" locked="0" layoutInCell="1" allowOverlap="1" wp14:anchorId="678F0B07" wp14:editId="6F6A2C47">
                      <wp:simplePos x="0" y="0"/>
                      <wp:positionH relativeFrom="column">
                        <wp:posOffset>5715</wp:posOffset>
                      </wp:positionH>
                      <wp:positionV relativeFrom="paragraph">
                        <wp:posOffset>8890</wp:posOffset>
                      </wp:positionV>
                      <wp:extent cx="276225" cy="371475"/>
                      <wp:effectExtent l="19050" t="0" r="28575" b="47625"/>
                      <wp:wrapNone/>
                      <wp:docPr id="20" name="Arrow: Down 20"/>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43068" id="Arrow: Down 20" o:spid="_x0000_s1026" type="#_x0000_t67" style="position:absolute;margin-left:.45pt;margin-top:.7pt;width:21.75pt;height:29.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" adj="13569" fillcolor="#c00000" strokecolor="#1f4d78 [1604]" strokeweight="1pt"/>
                  </w:pict>
                </mc:Fallback>
              </mc:AlternateContent>
            </w:r>
          </w:p>
        </w:tc>
      </w:tr>
      <w:tr w:rsidR="005D478B" w:rsidRPr="003E1F01" w14:paraId="79F67970" w14:textId="77777777" w:rsidTr="005830EC">
        <w:trPr>
          <w:gridAfter w:val="1"/>
          <w:wAfter w:w="10" w:type="dxa"/>
          <w:trHeight w:val="1152"/>
          <w:jc w:val="center"/>
        </w:trPr>
        <w:tc>
          <w:tcPr>
            <w:tcW w:w="0" w:type="auto"/>
            <w:vAlign w:val="center"/>
          </w:tcPr>
          <w:p w14:paraId="13CF64D4" w14:textId="77777777" w:rsidR="005D478B" w:rsidRPr="003E1F01" w:rsidRDefault="005D478B" w:rsidP="000D3EF7">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c>
          <w:tcPr>
            <w:tcW w:w="2052" w:type="dxa"/>
            <w:vAlign w:val="center"/>
          </w:tcPr>
          <w:p w14:paraId="165BDA6E" w14:textId="77777777" w:rsidR="005D478B" w:rsidRPr="0097268B" w:rsidRDefault="005D478B" w:rsidP="000D3EF7">
            <w:pPr>
              <w:bidi/>
              <w:jc w:val="center"/>
              <w:rPr>
                <w:rFonts w:ascii="Simplified Arabic" w:eastAsia="Times New Roman" w:hAnsi="Simplified Arabic" w:cs="Simplified Arabic"/>
              </w:rPr>
            </w:pPr>
            <w:r w:rsidRPr="0097268B">
              <w:rPr>
                <w:rFonts w:ascii="Simplified Arabic" w:eastAsia="Times New Roman" w:hAnsi="Simplified Arabic" w:cs="Simplified Arabic"/>
                <w:rtl/>
              </w:rPr>
              <w:t>مؤشر جاذبية الدول لتقديم خدمات التعهيد العالمية</w:t>
            </w:r>
          </w:p>
          <w:p w14:paraId="5CD77764" w14:textId="77777777" w:rsidR="005D478B" w:rsidRPr="0097268B" w:rsidRDefault="005D478B" w:rsidP="000D3EF7">
            <w:pPr>
              <w:bidi/>
              <w:jc w:val="center"/>
              <w:rPr>
                <w:rFonts w:ascii="Simplified Arabic" w:eastAsia="Times New Roman" w:hAnsi="Simplified Arabic" w:cs="Simplified Arabic"/>
                <w:lang w:bidi="ar-EG"/>
              </w:rPr>
            </w:pPr>
            <w:r w:rsidRPr="0097268B">
              <w:rPr>
                <w:rFonts w:ascii="Simplified Arabic" w:eastAsia="Times New Roman" w:hAnsi="Simplified Arabic" w:cs="Simplified Arabic" w:hint="cs"/>
                <w:rtl/>
                <w:lang w:bidi="ar-EG"/>
              </w:rPr>
              <w:t>2021</w:t>
            </w:r>
          </w:p>
        </w:tc>
        <w:tc>
          <w:tcPr>
            <w:tcW w:w="2082" w:type="dxa"/>
            <w:vAlign w:val="center"/>
          </w:tcPr>
          <w:p w14:paraId="510C1177" w14:textId="77777777" w:rsidR="005D478B" w:rsidRPr="0097268B" w:rsidRDefault="005D478B" w:rsidP="000D3EF7">
            <w:pPr>
              <w:bidi/>
              <w:jc w:val="center"/>
              <w:rPr>
                <w:rFonts w:ascii="Simplified Arabic" w:hAnsi="Simplified Arabic" w:cs="Simplified Arabic"/>
              </w:rPr>
            </w:pPr>
            <w:r w:rsidRPr="0097268B">
              <w:rPr>
                <w:rFonts w:ascii="Simplified Arabic" w:hAnsi="Simplified Arabic" w:cs="Simplified Arabic"/>
                <w:rtl/>
              </w:rPr>
              <w:t>مؤسسة أى تى كيرنى</w:t>
            </w:r>
          </w:p>
        </w:tc>
        <w:tc>
          <w:tcPr>
            <w:tcW w:w="0" w:type="auto"/>
            <w:vAlign w:val="center"/>
          </w:tcPr>
          <w:p w14:paraId="5706EFC6"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sz w:val="24"/>
                <w:szCs w:val="24"/>
              </w:rPr>
              <w:t>----</w:t>
            </w:r>
          </w:p>
        </w:tc>
        <w:tc>
          <w:tcPr>
            <w:tcW w:w="0" w:type="auto"/>
            <w:vAlign w:val="center"/>
          </w:tcPr>
          <w:p w14:paraId="40296E33" w14:textId="2CAA49BC" w:rsidR="005D478B" w:rsidRPr="003E1F01" w:rsidRDefault="00283030" w:rsidP="000D3EF7">
            <w:pPr>
              <w:bidi/>
              <w:jc w:val="center"/>
              <w:rPr>
                <w:rFonts w:ascii="Simplified Arabic" w:hAnsi="Simplified Arabic" w:cs="Simplified Arabic"/>
                <w:sz w:val="24"/>
                <w:szCs w:val="24"/>
                <w:rtl/>
              </w:rPr>
            </w:pPr>
            <w:r>
              <w:rPr>
                <w:rFonts w:ascii="Simplified Arabic" w:hAnsi="Simplified Arabic" w:cs="Simplified Arabic" w:hint="cs"/>
                <w:sz w:val="24"/>
                <w:szCs w:val="24"/>
                <w:rtl/>
              </w:rPr>
              <w:t>15</w:t>
            </w:r>
          </w:p>
        </w:tc>
        <w:tc>
          <w:tcPr>
            <w:tcW w:w="0" w:type="auto"/>
            <w:vAlign w:val="center"/>
          </w:tcPr>
          <w:p w14:paraId="10756A41" w14:textId="3BD98304" w:rsidR="005D478B" w:rsidRPr="003E1F01" w:rsidRDefault="00283030" w:rsidP="000D3EF7">
            <w:pPr>
              <w:bidi/>
              <w:jc w:val="center"/>
              <w:rPr>
                <w:rFonts w:ascii="Simplified Arabic" w:hAnsi="Simplified Arabic" w:cs="Simplified Arabic"/>
                <w:sz w:val="24"/>
                <w:szCs w:val="24"/>
                <w:rtl/>
              </w:rPr>
            </w:pPr>
            <w:r>
              <w:rPr>
                <w:rFonts w:ascii="Simplified Arabic" w:hAnsi="Simplified Arabic" w:cs="Simplified Arabic" w:hint="cs"/>
                <w:sz w:val="24"/>
                <w:szCs w:val="24"/>
                <w:rtl/>
              </w:rPr>
              <w:t>60</w:t>
            </w:r>
          </w:p>
        </w:tc>
        <w:tc>
          <w:tcPr>
            <w:tcW w:w="0" w:type="auto"/>
            <w:vAlign w:val="center"/>
          </w:tcPr>
          <w:p w14:paraId="0379FD49"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hint="cs"/>
                <w:sz w:val="24"/>
                <w:szCs w:val="24"/>
                <w:rtl/>
              </w:rPr>
              <w:t>--</w:t>
            </w:r>
          </w:p>
        </w:tc>
      </w:tr>
      <w:tr w:rsidR="005D478B" w:rsidRPr="003E1F01" w14:paraId="6B7A8A2E" w14:textId="77777777" w:rsidTr="005830EC">
        <w:trPr>
          <w:gridAfter w:val="1"/>
          <w:wAfter w:w="10" w:type="dxa"/>
          <w:trHeight w:val="1152"/>
          <w:jc w:val="center"/>
        </w:trPr>
        <w:tc>
          <w:tcPr>
            <w:tcW w:w="0" w:type="auto"/>
            <w:vAlign w:val="center"/>
          </w:tcPr>
          <w:p w14:paraId="7F9DA60F" w14:textId="77777777" w:rsidR="005D478B" w:rsidRPr="003E1F01" w:rsidRDefault="005D478B" w:rsidP="000D3EF7">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w:t>
            </w:r>
            <w:r w:rsidRPr="003E1F01">
              <w:rPr>
                <w:rFonts w:ascii="Simplified Arabic" w:hAnsi="Simplified Arabic" w:cs="Simplified Arabic" w:hint="cs"/>
                <w:sz w:val="24"/>
                <w:szCs w:val="24"/>
                <w:rtl/>
                <w:lang w:bidi="ar-EG"/>
              </w:rPr>
              <w:t xml:space="preserve"> </w:t>
            </w:r>
          </w:p>
        </w:tc>
        <w:tc>
          <w:tcPr>
            <w:tcW w:w="2052" w:type="dxa"/>
            <w:vAlign w:val="center"/>
          </w:tcPr>
          <w:p w14:paraId="5DF88EB3" w14:textId="77777777" w:rsidR="005D478B" w:rsidRPr="0097268B" w:rsidRDefault="005D478B" w:rsidP="000D3EF7">
            <w:pPr>
              <w:bidi/>
              <w:jc w:val="center"/>
              <w:rPr>
                <w:rFonts w:ascii="Simplified Arabic" w:eastAsia="Times New Roman" w:hAnsi="Simplified Arabic" w:cs="Simplified Arabic"/>
                <w:rtl/>
              </w:rPr>
            </w:pPr>
            <w:r w:rsidRPr="0097268B">
              <w:rPr>
                <w:rFonts w:ascii="Simplified Arabic" w:eastAsia="Times New Roman" w:hAnsi="Simplified Arabic" w:cs="Simplified Arabic"/>
                <w:rtl/>
              </w:rPr>
              <w:t>مؤشر الأمن السيبرانى العالمى</w:t>
            </w:r>
          </w:p>
          <w:p w14:paraId="23874F9B" w14:textId="77777777" w:rsidR="005D478B" w:rsidRPr="0097268B" w:rsidRDefault="005D478B" w:rsidP="000D3EF7">
            <w:pPr>
              <w:bidi/>
              <w:jc w:val="center"/>
              <w:rPr>
                <w:rFonts w:ascii="Simplified Arabic" w:eastAsia="Times New Roman" w:hAnsi="Simplified Arabic" w:cs="Simplified Arabic"/>
                <w:rtl/>
              </w:rPr>
            </w:pPr>
            <w:r w:rsidRPr="0097268B">
              <w:rPr>
                <w:rFonts w:ascii="Simplified Arabic" w:eastAsia="Times New Roman" w:hAnsi="Simplified Arabic" w:cs="Simplified Arabic"/>
                <w:lang w:bidi="ar-EG"/>
              </w:rPr>
              <w:t>[2020 &amp; 2014]</w:t>
            </w:r>
          </w:p>
        </w:tc>
        <w:tc>
          <w:tcPr>
            <w:tcW w:w="2082" w:type="dxa"/>
            <w:vAlign w:val="center"/>
          </w:tcPr>
          <w:p w14:paraId="1905BA56" w14:textId="0C29D53F" w:rsidR="005D478B" w:rsidRPr="0097268B" w:rsidRDefault="005D478B" w:rsidP="000D3EF7">
            <w:pPr>
              <w:bidi/>
              <w:jc w:val="center"/>
              <w:rPr>
                <w:rFonts w:ascii="Simplified Arabic" w:hAnsi="Simplified Arabic" w:cs="Simplified Arabic"/>
                <w:rtl/>
                <w:lang w:bidi="ar-EG"/>
              </w:rPr>
            </w:pPr>
            <w:r w:rsidRPr="0097268B">
              <w:rPr>
                <w:rFonts w:ascii="Simplified Arabic" w:hAnsi="Simplified Arabic" w:cs="Simplified Arabic" w:hint="cs"/>
                <w:rtl/>
                <w:lang w:bidi="ar-EG"/>
              </w:rPr>
              <w:t>الإتحاد الدولى لل</w:t>
            </w:r>
            <w:r w:rsidR="002D4C8E" w:rsidRPr="0097268B">
              <w:rPr>
                <w:rFonts w:ascii="Simplified Arabic" w:hAnsi="Simplified Arabic" w:cs="Simplified Arabic" w:hint="cs"/>
                <w:rtl/>
                <w:lang w:bidi="ar-EG"/>
              </w:rPr>
              <w:t>إتصالات</w:t>
            </w:r>
          </w:p>
        </w:tc>
        <w:tc>
          <w:tcPr>
            <w:tcW w:w="0" w:type="auto"/>
            <w:vAlign w:val="center"/>
          </w:tcPr>
          <w:p w14:paraId="0BCA4498"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hint="cs"/>
                <w:sz w:val="24"/>
                <w:szCs w:val="24"/>
                <w:rtl/>
              </w:rPr>
              <w:t>17</w:t>
            </w:r>
          </w:p>
        </w:tc>
        <w:tc>
          <w:tcPr>
            <w:tcW w:w="0" w:type="auto"/>
            <w:vAlign w:val="center"/>
          </w:tcPr>
          <w:p w14:paraId="69B63C67"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hint="cs"/>
                <w:sz w:val="24"/>
                <w:szCs w:val="24"/>
                <w:rtl/>
              </w:rPr>
              <w:t>23</w:t>
            </w:r>
          </w:p>
        </w:tc>
        <w:tc>
          <w:tcPr>
            <w:tcW w:w="0" w:type="auto"/>
            <w:vAlign w:val="center"/>
          </w:tcPr>
          <w:p w14:paraId="0F383CAC" w14:textId="77777777" w:rsidR="005D478B" w:rsidRPr="003E1F01" w:rsidRDefault="005D478B" w:rsidP="000D3EF7">
            <w:pPr>
              <w:bidi/>
              <w:jc w:val="center"/>
              <w:rPr>
                <w:rFonts w:ascii="Simplified Arabic" w:hAnsi="Simplified Arabic" w:cs="Simplified Arabic"/>
                <w:sz w:val="24"/>
                <w:szCs w:val="24"/>
              </w:rPr>
            </w:pPr>
            <w:r w:rsidRPr="003E1F01">
              <w:rPr>
                <w:rFonts w:ascii="Simplified Arabic" w:hAnsi="Simplified Arabic" w:cs="Simplified Arabic" w:hint="cs"/>
                <w:sz w:val="24"/>
                <w:szCs w:val="24"/>
                <w:rtl/>
              </w:rPr>
              <w:t>182</w:t>
            </w:r>
          </w:p>
        </w:tc>
        <w:tc>
          <w:tcPr>
            <w:tcW w:w="0" w:type="auto"/>
            <w:vAlign w:val="center"/>
          </w:tcPr>
          <w:p w14:paraId="7B7C529F" w14:textId="77777777" w:rsidR="005D478B" w:rsidRPr="003E1F01" w:rsidRDefault="005D478B" w:rsidP="000D3EF7">
            <w:pPr>
              <w:bidi/>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39808" behindDoc="0" locked="0" layoutInCell="1" allowOverlap="1" wp14:anchorId="2166D37F" wp14:editId="254CB164">
                      <wp:simplePos x="0" y="0"/>
                      <wp:positionH relativeFrom="column">
                        <wp:posOffset>4445</wp:posOffset>
                      </wp:positionH>
                      <wp:positionV relativeFrom="paragraph">
                        <wp:posOffset>59055</wp:posOffset>
                      </wp:positionV>
                      <wp:extent cx="276225" cy="371475"/>
                      <wp:effectExtent l="19050" t="0" r="28575" b="47625"/>
                      <wp:wrapNone/>
                      <wp:docPr id="21" name="Arrow: Down 21"/>
                      <wp:cNvGraphicFramePr/>
                      <a:graphic xmlns:a="http://schemas.openxmlformats.org/drawingml/2006/main">
                        <a:graphicData uri="http://schemas.microsoft.com/office/word/2010/wordprocessingShape">
                          <wps:wsp>
                            <wps:cNvSpPr/>
                            <wps:spPr>
                              <a:xfrm>
                                <a:off x="0" y="0"/>
                                <a:ext cx="276225" cy="371475"/>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76B35" id="Arrow: Down 21" o:spid="_x0000_s1026" type="#_x0000_t67" style="position:absolute;margin-left:.35pt;margin-top:4.65pt;width:21.75pt;height:29.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" adj="13569" fillcolor="#c00000" strokecolor="#1f4d78 [1604]" strokeweight="1pt"/>
                  </w:pict>
                </mc:Fallback>
              </mc:AlternateContent>
            </w:r>
          </w:p>
        </w:tc>
      </w:tr>
    </w:tbl>
    <w:p w14:paraId="3396BC50" w14:textId="245439E8" w:rsidR="00B751B2" w:rsidRDefault="00B751B2" w:rsidP="005830EC">
      <w:pPr>
        <w:bidi/>
        <w:spacing w:line="240" w:lineRule="auto"/>
        <w:jc w:val="both"/>
        <w:rPr>
          <w:rFonts w:ascii="Simplified Arabic" w:hAnsi="Simplified Arabic" w:cs="Simplified Arabic"/>
          <w:b/>
          <w:bCs/>
          <w:sz w:val="20"/>
          <w:szCs w:val="20"/>
          <w:rtl/>
          <w:lang w:bidi="ar-EG"/>
        </w:rPr>
      </w:pPr>
      <w:r w:rsidRPr="005830EC">
        <w:rPr>
          <w:rFonts w:ascii="Simplified Arabic" w:hAnsi="Simplified Arabic" w:cs="Simplified Arabic" w:hint="cs"/>
          <w:b/>
          <w:bCs/>
          <w:sz w:val="20"/>
          <w:szCs w:val="20"/>
          <w:rtl/>
          <w:lang w:bidi="ar-EG"/>
        </w:rPr>
        <w:t xml:space="preserve">المصدر: </w:t>
      </w:r>
      <w:r w:rsidR="00DA3E1F">
        <w:rPr>
          <w:rFonts w:ascii="Simplified Arabic" w:hAnsi="Simplified Arabic" w:cs="Simplified Arabic" w:hint="cs"/>
          <w:b/>
          <w:bCs/>
          <w:sz w:val="20"/>
          <w:szCs w:val="20"/>
          <w:rtl/>
          <w:lang w:bidi="ar-EG"/>
        </w:rPr>
        <w:t>من إعداد</w:t>
      </w:r>
      <w:r w:rsidRPr="005830EC">
        <w:rPr>
          <w:rFonts w:ascii="Simplified Arabic" w:hAnsi="Simplified Arabic" w:cs="Simplified Arabic" w:hint="cs"/>
          <w:b/>
          <w:bCs/>
          <w:sz w:val="20"/>
          <w:szCs w:val="20"/>
          <w:rtl/>
          <w:lang w:bidi="ar-EG"/>
        </w:rPr>
        <w:t xml:space="preserve"> الباحث من تقارير المؤشرات الدولية</w:t>
      </w:r>
    </w:p>
    <w:p w14:paraId="1DAE4937" w14:textId="47395C8E" w:rsidR="00924843" w:rsidRPr="003F4500" w:rsidRDefault="00924843">
      <w:pPr>
        <w:pStyle w:val="ListParagraph"/>
        <w:numPr>
          <w:ilvl w:val="0"/>
          <w:numId w:val="107"/>
        </w:numPr>
        <w:bidi/>
        <w:spacing w:line="240" w:lineRule="auto"/>
        <w:ind w:left="193" w:hanging="180"/>
        <w:jc w:val="both"/>
        <w:rPr>
          <w:rFonts w:ascii="Simplified Arabic" w:hAnsi="Simplified Arabic" w:cs="Simplified Arabic"/>
          <w:sz w:val="28"/>
          <w:szCs w:val="28"/>
          <w:rtl/>
          <w:lang w:bidi="ar-EG"/>
        </w:rPr>
      </w:pPr>
      <w:r w:rsidRPr="003F4500">
        <w:rPr>
          <w:rFonts w:ascii="Simplified Arabic" w:hAnsi="Simplified Arabic" w:cs="Simplified Arabic" w:hint="cs"/>
          <w:b/>
          <w:bCs/>
          <w:sz w:val="28"/>
          <w:szCs w:val="28"/>
          <w:rtl/>
          <w:lang w:bidi="ar-EG"/>
        </w:rPr>
        <w:t xml:space="preserve">المحور الثالث وهو </w:t>
      </w:r>
      <w:r w:rsidR="00E06794">
        <w:rPr>
          <w:rFonts w:ascii="Simplified Arabic" w:hAnsi="Simplified Arabic" w:cs="Simplified Arabic" w:hint="cs"/>
          <w:b/>
          <w:bCs/>
          <w:sz w:val="28"/>
          <w:szCs w:val="28"/>
          <w:rtl/>
          <w:lang w:bidi="ar-EG"/>
        </w:rPr>
        <w:t xml:space="preserve">إستراتيجيات </w:t>
      </w:r>
      <w:r w:rsidR="00700BFD">
        <w:rPr>
          <w:rFonts w:ascii="Simplified Arabic" w:hAnsi="Simplified Arabic" w:cs="Simplified Arabic" w:hint="cs"/>
          <w:b/>
          <w:bCs/>
          <w:sz w:val="28"/>
          <w:szCs w:val="28"/>
          <w:rtl/>
          <w:lang w:bidi="ar-EG"/>
        </w:rPr>
        <w:t xml:space="preserve">الإتصالات </w:t>
      </w:r>
      <w:r w:rsidR="003F4500">
        <w:rPr>
          <w:rFonts w:ascii="Simplified Arabic" w:hAnsi="Simplified Arabic" w:cs="Simplified Arabic" w:hint="cs"/>
          <w:sz w:val="28"/>
          <w:szCs w:val="28"/>
          <w:rtl/>
          <w:lang w:bidi="ar-EG"/>
        </w:rPr>
        <w:t xml:space="preserve">، </w:t>
      </w:r>
      <w:r w:rsidRPr="003F4500">
        <w:rPr>
          <w:rFonts w:ascii="Simplified Arabic" w:hAnsi="Simplified Arabic" w:cs="Simplified Arabic" w:hint="cs"/>
          <w:sz w:val="28"/>
          <w:szCs w:val="28"/>
          <w:rtl/>
          <w:lang w:bidi="ar-EG"/>
        </w:rPr>
        <w:t xml:space="preserve">فقد حدث تطور فى مؤشرين من الثلاثة وهم </w:t>
      </w:r>
      <w:r w:rsidR="008649EF">
        <w:rPr>
          <w:rFonts w:ascii="Simplified Arabic" w:hAnsi="Simplified Arabic" w:cs="Simplified Arabic" w:hint="cs"/>
          <w:sz w:val="28"/>
          <w:szCs w:val="28"/>
          <w:rtl/>
          <w:lang w:bidi="ar-EG"/>
        </w:rPr>
        <w:t>الإنترنت</w:t>
      </w:r>
      <w:r w:rsidRPr="003F4500">
        <w:rPr>
          <w:rFonts w:ascii="Simplified Arabic" w:hAnsi="Simplified Arabic" w:cs="Simplified Arabic" w:hint="cs"/>
          <w:sz w:val="28"/>
          <w:szCs w:val="28"/>
          <w:rtl/>
          <w:lang w:bidi="ar-EG"/>
        </w:rPr>
        <w:t xml:space="preserve"> الشامل وجاهزية الشبكات،  وكان ذلك بسبب تطور</w:t>
      </w:r>
      <w:r w:rsidRPr="003F4500">
        <w:rPr>
          <w:rFonts w:ascii="Simplified Arabic" w:hAnsi="Simplified Arabic" w:cs="Simplified Arabic"/>
          <w:sz w:val="28"/>
          <w:szCs w:val="28"/>
          <w:rtl/>
          <w:lang w:bidi="ar-EG"/>
        </w:rPr>
        <w:t xml:space="preserve"> سعة الاتصال بالشبكة </w:t>
      </w:r>
      <w:r w:rsidRPr="003F4500">
        <w:rPr>
          <w:rFonts w:ascii="Simplified Arabic" w:hAnsi="Simplified Arabic" w:cs="Simplified Arabic" w:hint="cs"/>
          <w:sz w:val="28"/>
          <w:szCs w:val="28"/>
          <w:rtl/>
          <w:lang w:bidi="ar-EG"/>
        </w:rPr>
        <w:t xml:space="preserve">وزيادة المستخدمين، </w:t>
      </w:r>
      <w:r w:rsidRPr="003F4500">
        <w:rPr>
          <w:rFonts w:ascii="Simplified Arabic" w:hAnsi="Simplified Arabic" w:cs="Simplified Arabic"/>
          <w:sz w:val="28"/>
          <w:szCs w:val="28"/>
          <w:rtl/>
          <w:lang w:bidi="ar-EG"/>
        </w:rPr>
        <w:t>إلا أن تأثيرها ال</w:t>
      </w:r>
      <w:r w:rsidR="005E3308">
        <w:rPr>
          <w:rFonts w:ascii="Simplified Arabic" w:hAnsi="Simplified Arabic" w:cs="Simplified Arabic"/>
          <w:sz w:val="28"/>
          <w:szCs w:val="28"/>
          <w:rtl/>
          <w:lang w:bidi="ar-EG"/>
        </w:rPr>
        <w:t>إقتصاد</w:t>
      </w:r>
      <w:r w:rsidRPr="003F4500">
        <w:rPr>
          <w:rFonts w:ascii="Simplified Arabic" w:hAnsi="Simplified Arabic" w:cs="Simplified Arabic"/>
          <w:sz w:val="28"/>
          <w:szCs w:val="28"/>
          <w:rtl/>
          <w:lang w:bidi="ar-EG"/>
        </w:rPr>
        <w:t>ى والإجتماعى على الأفراد مازال محدود وهذا يعنى أن استخدامات الأفراد تنحصر فى وسائل التواصل الاجتماعى أكثر من العمل والإنتاج</w:t>
      </w:r>
      <w:r w:rsidRPr="003F4500">
        <w:rPr>
          <w:rFonts w:ascii="Simplified Arabic" w:hAnsi="Simplified Arabic" w:cs="Simplified Arabic" w:hint="cs"/>
          <w:sz w:val="28"/>
          <w:szCs w:val="28"/>
          <w:rtl/>
          <w:lang w:bidi="ar-EG"/>
        </w:rPr>
        <w:t xml:space="preserve">. فيما أشار </w:t>
      </w:r>
      <w:r w:rsidRPr="003F4500">
        <w:rPr>
          <w:rFonts w:ascii="Simplified Arabic" w:hAnsi="Simplified Arabic" w:cs="Simplified Arabic"/>
          <w:sz w:val="28"/>
          <w:szCs w:val="28"/>
          <w:rtl/>
          <w:lang w:bidi="ar-EG"/>
        </w:rPr>
        <w:t>مؤشر الاستعداد الرقمي</w:t>
      </w:r>
      <w:r w:rsidRPr="003F4500">
        <w:rPr>
          <w:rFonts w:ascii="Simplified Arabic" w:hAnsi="Simplified Arabic" w:cs="Simplified Arabic" w:hint="cs"/>
          <w:sz w:val="28"/>
          <w:szCs w:val="28"/>
          <w:rtl/>
          <w:lang w:bidi="ar-EG"/>
        </w:rPr>
        <w:t xml:space="preserve">، (الذى صدر لمرة واحدة) عن نقطة </w:t>
      </w:r>
      <w:r w:rsidRPr="003F4500">
        <w:rPr>
          <w:rFonts w:ascii="Simplified Arabic" w:hAnsi="Simplified Arabic" w:cs="Simplified Arabic" w:hint="cs"/>
          <w:sz w:val="28"/>
          <w:szCs w:val="28"/>
          <w:rtl/>
          <w:lang w:bidi="ar-EG"/>
        </w:rPr>
        <w:lastRenderedPageBreak/>
        <w:t xml:space="preserve">ضعف فى </w:t>
      </w:r>
      <w:r w:rsidRPr="003F4500">
        <w:rPr>
          <w:rFonts w:ascii="Simplified Arabic" w:hAnsi="Simplified Arabic" w:cs="Simplified Arabic"/>
          <w:sz w:val="28"/>
          <w:szCs w:val="28"/>
          <w:rtl/>
          <w:lang w:bidi="ar-EG"/>
        </w:rPr>
        <w:t>بيئة بدء التشغيل</w:t>
      </w:r>
      <w:r w:rsidRPr="003F4500">
        <w:rPr>
          <w:rFonts w:ascii="Simplified Arabic" w:hAnsi="Simplified Arabic" w:cs="Simplified Arabic" w:hint="cs"/>
          <w:sz w:val="28"/>
          <w:szCs w:val="28"/>
          <w:rtl/>
          <w:lang w:bidi="ar-EG"/>
        </w:rPr>
        <w:t>، وهو ما إتفقت عليه مؤشرات كثيرة تؤكد على الإحتياج لتطوير مؤسسى حقيقى.</w:t>
      </w:r>
    </w:p>
    <w:p w14:paraId="01D91433" w14:textId="632FC5D7" w:rsidR="004F42AF" w:rsidRPr="0057536A" w:rsidRDefault="004F42AF" w:rsidP="0057536A">
      <w:pPr>
        <w:bidi/>
        <w:spacing w:after="0" w:line="240" w:lineRule="auto"/>
        <w:jc w:val="center"/>
        <w:rPr>
          <w:rFonts w:ascii="Simplified Arabic" w:hAnsi="Simplified Arabic" w:cs="Simplified Arabic"/>
          <w:b/>
          <w:bCs/>
          <w:sz w:val="24"/>
          <w:szCs w:val="24"/>
          <w:rtl/>
          <w:lang w:bidi="ar-EG"/>
        </w:rPr>
      </w:pPr>
      <w:r w:rsidRPr="0057536A">
        <w:rPr>
          <w:rFonts w:ascii="Simplified Arabic" w:hAnsi="Simplified Arabic" w:cs="Simplified Arabic" w:hint="cs"/>
          <w:b/>
          <w:bCs/>
          <w:sz w:val="24"/>
          <w:szCs w:val="24"/>
          <w:rtl/>
          <w:lang w:bidi="ar-EG"/>
        </w:rPr>
        <w:t>جدول رقم (1-4)</w:t>
      </w:r>
      <w:r w:rsidR="0057536A" w:rsidRPr="0057536A">
        <w:rPr>
          <w:rFonts w:ascii="Simplified Arabic" w:hAnsi="Simplified Arabic" w:cs="Simplified Arabic" w:hint="cs"/>
          <w:b/>
          <w:bCs/>
          <w:sz w:val="24"/>
          <w:szCs w:val="24"/>
          <w:rtl/>
          <w:lang w:bidi="ar-EG"/>
        </w:rPr>
        <w:t>:</w:t>
      </w:r>
      <w:r w:rsidRPr="0057536A">
        <w:rPr>
          <w:rFonts w:ascii="Simplified Arabic" w:hAnsi="Simplified Arabic" w:cs="Simplified Arabic" w:hint="cs"/>
          <w:b/>
          <w:bCs/>
          <w:sz w:val="24"/>
          <w:szCs w:val="24"/>
          <w:rtl/>
          <w:lang w:bidi="ar-EG"/>
        </w:rPr>
        <w:t xml:space="preserve"> ملخص وضع مصر فى المؤشرات الدولية المتعلقة ب</w:t>
      </w:r>
      <w:r w:rsidR="00E06794">
        <w:rPr>
          <w:rFonts w:ascii="Simplified Arabic" w:hAnsi="Simplified Arabic" w:cs="Simplified Arabic" w:hint="cs"/>
          <w:b/>
          <w:bCs/>
          <w:sz w:val="24"/>
          <w:szCs w:val="24"/>
          <w:rtl/>
          <w:lang w:bidi="ar-EG"/>
        </w:rPr>
        <w:t xml:space="preserve">إستراتيجيات </w:t>
      </w:r>
      <w:r w:rsidR="00EE15A2">
        <w:rPr>
          <w:rFonts w:ascii="Simplified Arabic" w:hAnsi="Simplified Arabic" w:cs="Simplified Arabic" w:hint="cs"/>
          <w:b/>
          <w:bCs/>
          <w:sz w:val="24"/>
          <w:szCs w:val="24"/>
          <w:rtl/>
          <w:lang w:bidi="ar-EG"/>
        </w:rPr>
        <w:t>ال</w:t>
      </w:r>
      <w:r w:rsidR="002D4C8E">
        <w:rPr>
          <w:rFonts w:ascii="Simplified Arabic" w:hAnsi="Simplified Arabic" w:cs="Simplified Arabic" w:hint="cs"/>
          <w:b/>
          <w:bCs/>
          <w:sz w:val="24"/>
          <w:szCs w:val="24"/>
          <w:rtl/>
          <w:lang w:bidi="ar-EG"/>
        </w:rPr>
        <w:t>إتصالات</w:t>
      </w:r>
      <w:r w:rsidR="00EE15A2">
        <w:rPr>
          <w:rFonts w:ascii="Simplified Arabic" w:hAnsi="Simplified Arabic" w:cs="Simplified Arabic" w:hint="cs"/>
          <w:b/>
          <w:bCs/>
          <w:sz w:val="24"/>
          <w:szCs w:val="24"/>
          <w:rtl/>
          <w:lang w:bidi="ar-EG"/>
        </w:rPr>
        <w:t xml:space="preserve"> </w:t>
      </w:r>
    </w:p>
    <w:tbl>
      <w:tblPr>
        <w:tblStyle w:val="TableGrid"/>
        <w:bidiVisual/>
        <w:tblW w:w="7482"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469"/>
        <w:gridCol w:w="1964"/>
        <w:gridCol w:w="2453"/>
        <w:gridCol w:w="668"/>
        <w:gridCol w:w="638"/>
        <w:gridCol w:w="706"/>
        <w:gridCol w:w="574"/>
        <w:gridCol w:w="10"/>
      </w:tblGrid>
      <w:tr w:rsidR="00924843" w:rsidRPr="003E1F01" w14:paraId="0055BFFF" w14:textId="77777777" w:rsidTr="00055750">
        <w:trPr>
          <w:trHeight w:val="388"/>
          <w:jc w:val="center"/>
        </w:trPr>
        <w:tc>
          <w:tcPr>
            <w:tcW w:w="7482" w:type="dxa"/>
            <w:gridSpan w:val="8"/>
            <w:tcBorders>
              <w:top w:val="thinThickSmallGap" w:sz="12" w:space="0" w:color="auto"/>
              <w:bottom w:val="thickThinSmallGap" w:sz="12" w:space="0" w:color="auto"/>
            </w:tcBorders>
            <w:shd w:val="clear" w:color="auto" w:fill="FFFFCC"/>
            <w:vAlign w:val="center"/>
          </w:tcPr>
          <w:p w14:paraId="423B8478" w14:textId="50897037" w:rsidR="00924843" w:rsidRPr="003E1F01" w:rsidRDefault="00924843" w:rsidP="00480291">
            <w:pPr>
              <w:bidi/>
              <w:spacing w:line="216" w:lineRule="auto"/>
              <w:jc w:val="center"/>
              <w:rPr>
                <w:rFonts w:ascii="Simplified Arabic" w:hAnsi="Simplified Arabic" w:cs="Simplified Arabic"/>
                <w:b/>
                <w:bCs/>
                <w:sz w:val="24"/>
                <w:szCs w:val="24"/>
                <w:rtl/>
              </w:rPr>
            </w:pPr>
            <w:r w:rsidRPr="003E1F01">
              <w:rPr>
                <w:rFonts w:ascii="Simplified Arabic" w:hAnsi="Simplified Arabic" w:cs="Simplified Arabic" w:hint="cs"/>
                <w:b/>
                <w:bCs/>
                <w:noProof/>
                <w:sz w:val="24"/>
                <w:szCs w:val="24"/>
                <w:rtl/>
                <w:lang w:bidi="ar-EG"/>
              </w:rPr>
              <w:t>المؤشرات المتعلقة ب</w:t>
            </w:r>
            <w:r w:rsidR="00E06794">
              <w:rPr>
                <w:rFonts w:ascii="Simplified Arabic" w:hAnsi="Simplified Arabic" w:cs="Simplified Arabic" w:hint="cs"/>
                <w:b/>
                <w:bCs/>
                <w:noProof/>
                <w:sz w:val="24"/>
                <w:szCs w:val="24"/>
                <w:rtl/>
                <w:lang w:bidi="ar-EG"/>
              </w:rPr>
              <w:t xml:space="preserve">إستراتيجيات </w:t>
            </w:r>
            <w:r w:rsidR="00EE15A2">
              <w:rPr>
                <w:rFonts w:ascii="Simplified Arabic" w:hAnsi="Simplified Arabic" w:cs="Simplified Arabic" w:hint="cs"/>
                <w:b/>
                <w:bCs/>
                <w:noProof/>
                <w:sz w:val="24"/>
                <w:szCs w:val="24"/>
                <w:rtl/>
                <w:lang w:bidi="ar-EG"/>
              </w:rPr>
              <w:t>ال</w:t>
            </w:r>
            <w:r w:rsidR="002D4C8E">
              <w:rPr>
                <w:rFonts w:ascii="Simplified Arabic" w:hAnsi="Simplified Arabic" w:cs="Simplified Arabic" w:hint="cs"/>
                <w:b/>
                <w:bCs/>
                <w:noProof/>
                <w:sz w:val="24"/>
                <w:szCs w:val="24"/>
                <w:rtl/>
                <w:lang w:bidi="ar-EG"/>
              </w:rPr>
              <w:t>إتصالات</w:t>
            </w:r>
            <w:r w:rsidR="00EE15A2">
              <w:rPr>
                <w:rFonts w:ascii="Simplified Arabic" w:hAnsi="Simplified Arabic" w:cs="Simplified Arabic" w:hint="cs"/>
                <w:b/>
                <w:bCs/>
                <w:noProof/>
                <w:sz w:val="24"/>
                <w:szCs w:val="24"/>
                <w:rtl/>
                <w:lang w:bidi="ar-EG"/>
              </w:rPr>
              <w:t xml:space="preserve"> </w:t>
            </w:r>
          </w:p>
        </w:tc>
      </w:tr>
      <w:tr w:rsidR="00924843" w:rsidRPr="003E1F01" w14:paraId="207506B7" w14:textId="77777777" w:rsidTr="00055750">
        <w:trPr>
          <w:gridAfter w:val="1"/>
          <w:wAfter w:w="10" w:type="dxa"/>
          <w:trHeight w:val="388"/>
          <w:jc w:val="center"/>
        </w:trPr>
        <w:tc>
          <w:tcPr>
            <w:tcW w:w="0" w:type="auto"/>
            <w:tcBorders>
              <w:top w:val="single" w:sz="4" w:space="0" w:color="auto"/>
              <w:bottom w:val="thickThinSmallGap" w:sz="12" w:space="0" w:color="auto"/>
            </w:tcBorders>
            <w:shd w:val="clear" w:color="auto" w:fill="E2EFD9" w:themeFill="accent6" w:themeFillTint="33"/>
            <w:vAlign w:val="center"/>
          </w:tcPr>
          <w:p w14:paraId="74B3494A" w14:textId="77777777" w:rsidR="00924843" w:rsidRPr="003E1F01" w:rsidRDefault="00924843" w:rsidP="00480291">
            <w:pPr>
              <w:bidi/>
              <w:spacing w:line="216" w:lineRule="auto"/>
              <w:jc w:val="center"/>
              <w:rPr>
                <w:rFonts w:ascii="Simplified Arabic" w:hAnsi="Simplified Arabic" w:cs="Simplified Arabic"/>
                <w:sz w:val="24"/>
                <w:szCs w:val="24"/>
                <w:rtl/>
                <w:lang w:bidi="ar-EG"/>
              </w:rPr>
            </w:pPr>
          </w:p>
        </w:tc>
        <w:tc>
          <w:tcPr>
            <w:tcW w:w="1964" w:type="dxa"/>
            <w:tcBorders>
              <w:top w:val="single" w:sz="4" w:space="0" w:color="auto"/>
              <w:bottom w:val="thickThinSmallGap" w:sz="12" w:space="0" w:color="auto"/>
            </w:tcBorders>
            <w:shd w:val="clear" w:color="auto" w:fill="E2EFD9" w:themeFill="accent6" w:themeFillTint="33"/>
            <w:vAlign w:val="center"/>
          </w:tcPr>
          <w:p w14:paraId="1D0F89CE" w14:textId="77777777" w:rsidR="00924843" w:rsidRPr="003E1F01" w:rsidRDefault="00924843" w:rsidP="00480291">
            <w:pPr>
              <w:bidi/>
              <w:spacing w:line="216" w:lineRule="auto"/>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b/>
                <w:bCs/>
                <w:sz w:val="20"/>
                <w:szCs w:val="20"/>
                <w:rtl/>
              </w:rPr>
              <w:t>إسم المؤشر</w:t>
            </w:r>
          </w:p>
        </w:tc>
        <w:tc>
          <w:tcPr>
            <w:tcW w:w="2453" w:type="dxa"/>
            <w:tcBorders>
              <w:top w:val="single" w:sz="4" w:space="0" w:color="auto"/>
              <w:bottom w:val="thickThinSmallGap" w:sz="12" w:space="0" w:color="auto"/>
            </w:tcBorders>
            <w:shd w:val="clear" w:color="auto" w:fill="E2EFD9" w:themeFill="accent6" w:themeFillTint="33"/>
            <w:vAlign w:val="center"/>
          </w:tcPr>
          <w:p w14:paraId="782677AD"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b/>
                <w:bCs/>
                <w:sz w:val="20"/>
                <w:szCs w:val="20"/>
                <w:rtl/>
              </w:rPr>
              <w:t>المصدر</w:t>
            </w:r>
          </w:p>
        </w:tc>
        <w:tc>
          <w:tcPr>
            <w:tcW w:w="0" w:type="auto"/>
            <w:tcBorders>
              <w:top w:val="single" w:sz="4" w:space="0" w:color="auto"/>
              <w:bottom w:val="thickThinSmallGap" w:sz="12" w:space="0" w:color="auto"/>
            </w:tcBorders>
            <w:shd w:val="clear" w:color="auto" w:fill="E2EFD9" w:themeFill="accent6" w:themeFillTint="33"/>
          </w:tcPr>
          <w:p w14:paraId="76CA31DD" w14:textId="77777777" w:rsidR="00924843" w:rsidRPr="003E1F01" w:rsidRDefault="00924843" w:rsidP="00480291">
            <w:pPr>
              <w:bidi/>
              <w:spacing w:line="216" w:lineRule="auto"/>
              <w:jc w:val="center"/>
              <w:rPr>
                <w:rFonts w:ascii="Simplified Arabic" w:hAnsi="Simplified Arabic" w:cs="Simplified Arabic"/>
                <w:b/>
                <w:bCs/>
                <w:sz w:val="20"/>
                <w:szCs w:val="20"/>
              </w:rPr>
            </w:pPr>
            <w:r w:rsidRPr="003E1F01">
              <w:rPr>
                <w:rFonts w:ascii="Simplified Arabic" w:hAnsi="Simplified Arabic" w:cs="Simplified Arabic"/>
                <w:b/>
                <w:bCs/>
                <w:sz w:val="20"/>
                <w:szCs w:val="20"/>
                <w:rtl/>
              </w:rPr>
              <w:t>ترتيب مصر</w:t>
            </w:r>
          </w:p>
          <w:p w14:paraId="45E7DB9A"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hint="cs"/>
                <w:b/>
                <w:bCs/>
                <w:sz w:val="20"/>
                <w:szCs w:val="20"/>
                <w:rtl/>
                <w:lang w:bidi="ar-EG"/>
              </w:rPr>
              <w:t>السابق</w:t>
            </w:r>
          </w:p>
        </w:tc>
        <w:tc>
          <w:tcPr>
            <w:tcW w:w="0" w:type="auto"/>
            <w:tcBorders>
              <w:top w:val="single" w:sz="4" w:space="0" w:color="auto"/>
              <w:bottom w:val="thickThinSmallGap" w:sz="12" w:space="0" w:color="auto"/>
            </w:tcBorders>
            <w:shd w:val="clear" w:color="auto" w:fill="E2EFD9" w:themeFill="accent6" w:themeFillTint="33"/>
            <w:vAlign w:val="center"/>
          </w:tcPr>
          <w:p w14:paraId="6AE08792" w14:textId="77777777" w:rsidR="00924843" w:rsidRPr="003E1F01" w:rsidRDefault="00924843" w:rsidP="00480291">
            <w:pPr>
              <w:bidi/>
              <w:spacing w:line="216" w:lineRule="auto"/>
              <w:jc w:val="center"/>
              <w:rPr>
                <w:rFonts w:ascii="Simplified Arabic" w:hAnsi="Simplified Arabic" w:cs="Simplified Arabic"/>
                <w:b/>
                <w:bCs/>
                <w:sz w:val="20"/>
                <w:szCs w:val="20"/>
              </w:rPr>
            </w:pPr>
            <w:r w:rsidRPr="003E1F01">
              <w:rPr>
                <w:rFonts w:ascii="Simplified Arabic" w:hAnsi="Simplified Arabic" w:cs="Simplified Arabic"/>
                <w:b/>
                <w:bCs/>
                <w:sz w:val="20"/>
                <w:szCs w:val="20"/>
                <w:rtl/>
              </w:rPr>
              <w:t>ترتيب مصر</w:t>
            </w:r>
          </w:p>
          <w:p w14:paraId="42BDEA12" w14:textId="2D41B65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hint="cs"/>
                <w:b/>
                <w:bCs/>
                <w:sz w:val="20"/>
                <w:szCs w:val="20"/>
                <w:rtl/>
                <w:lang w:bidi="ar-EG"/>
              </w:rPr>
              <w:t>الح</w:t>
            </w:r>
            <w:r w:rsidR="005E3308">
              <w:rPr>
                <w:rFonts w:ascii="Simplified Arabic" w:hAnsi="Simplified Arabic" w:cs="Simplified Arabic" w:hint="cs"/>
                <w:b/>
                <w:bCs/>
                <w:sz w:val="20"/>
                <w:szCs w:val="20"/>
                <w:rtl/>
                <w:lang w:bidi="ar-EG"/>
              </w:rPr>
              <w:t xml:space="preserve">إلي </w:t>
            </w:r>
          </w:p>
        </w:tc>
        <w:tc>
          <w:tcPr>
            <w:tcW w:w="0" w:type="auto"/>
            <w:tcBorders>
              <w:top w:val="single" w:sz="4" w:space="0" w:color="auto"/>
              <w:bottom w:val="thickThinSmallGap" w:sz="12" w:space="0" w:color="auto"/>
            </w:tcBorders>
            <w:shd w:val="clear" w:color="auto" w:fill="E2EFD9" w:themeFill="accent6" w:themeFillTint="33"/>
            <w:vAlign w:val="center"/>
          </w:tcPr>
          <w:p w14:paraId="0AC97C19"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b/>
                <w:bCs/>
                <w:sz w:val="20"/>
                <w:szCs w:val="20"/>
                <w:rtl/>
              </w:rPr>
              <w:t>عدد دول المؤشر</w:t>
            </w:r>
          </w:p>
        </w:tc>
        <w:tc>
          <w:tcPr>
            <w:tcW w:w="0" w:type="auto"/>
            <w:tcBorders>
              <w:top w:val="single" w:sz="4" w:space="0" w:color="auto"/>
              <w:bottom w:val="thickThinSmallGap" w:sz="12" w:space="0" w:color="auto"/>
            </w:tcBorders>
            <w:shd w:val="clear" w:color="auto" w:fill="E2EFD9" w:themeFill="accent6" w:themeFillTint="33"/>
            <w:vAlign w:val="center"/>
          </w:tcPr>
          <w:p w14:paraId="6EAA9077"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b/>
                <w:bCs/>
                <w:sz w:val="20"/>
                <w:szCs w:val="20"/>
                <w:rtl/>
              </w:rPr>
              <w:t xml:space="preserve">التغير </w:t>
            </w:r>
          </w:p>
        </w:tc>
      </w:tr>
      <w:tr w:rsidR="00924843" w:rsidRPr="003E1F01" w14:paraId="29343F09" w14:textId="77777777" w:rsidTr="00055750">
        <w:trPr>
          <w:gridAfter w:val="1"/>
          <w:wAfter w:w="10" w:type="dxa"/>
          <w:trHeight w:val="388"/>
          <w:jc w:val="center"/>
        </w:trPr>
        <w:tc>
          <w:tcPr>
            <w:tcW w:w="0" w:type="auto"/>
            <w:tcBorders>
              <w:top w:val="thickThinSmallGap" w:sz="12" w:space="0" w:color="auto"/>
            </w:tcBorders>
            <w:vAlign w:val="center"/>
          </w:tcPr>
          <w:p w14:paraId="448F5A18" w14:textId="77777777" w:rsidR="00924843" w:rsidRDefault="00924843" w:rsidP="00480291">
            <w:pPr>
              <w:bidi/>
              <w:spacing w:line="21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1964" w:type="dxa"/>
            <w:tcBorders>
              <w:top w:val="thickThinSmallGap" w:sz="12" w:space="0" w:color="auto"/>
            </w:tcBorders>
            <w:vAlign w:val="center"/>
          </w:tcPr>
          <w:p w14:paraId="4A802CBA" w14:textId="77777777" w:rsidR="00924843" w:rsidRPr="003E1F01" w:rsidRDefault="00924843" w:rsidP="00480291">
            <w:pPr>
              <w:bidi/>
              <w:spacing w:line="216" w:lineRule="auto"/>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مؤشر الاستعداد الرقمي</w:t>
            </w:r>
          </w:p>
          <w:p w14:paraId="3240A587" w14:textId="77777777" w:rsidR="00924843" w:rsidRPr="003E1F01" w:rsidRDefault="00924843" w:rsidP="00480291">
            <w:pPr>
              <w:bidi/>
              <w:spacing w:line="216" w:lineRule="auto"/>
              <w:jc w:val="center"/>
              <w:rPr>
                <w:rFonts w:ascii="Simplified Arabic" w:eastAsia="Times New Roman" w:hAnsi="Simplified Arabic" w:cs="Simplified Arabic"/>
                <w:sz w:val="24"/>
                <w:szCs w:val="24"/>
                <w:rtl/>
              </w:rPr>
            </w:pPr>
            <w:r w:rsidRPr="003E1F01">
              <w:rPr>
                <w:rFonts w:ascii="Simplified Arabic" w:eastAsia="Times New Roman" w:hAnsi="Simplified Arabic" w:cs="Simplified Arabic"/>
                <w:sz w:val="24"/>
                <w:szCs w:val="24"/>
              </w:rPr>
              <w:t>[2019]</w:t>
            </w:r>
          </w:p>
        </w:tc>
        <w:tc>
          <w:tcPr>
            <w:tcW w:w="2453" w:type="dxa"/>
            <w:tcBorders>
              <w:top w:val="thickThinSmallGap" w:sz="12" w:space="0" w:color="auto"/>
            </w:tcBorders>
            <w:vAlign w:val="center"/>
          </w:tcPr>
          <w:p w14:paraId="751AEA3B"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شركة سيسكو</w:t>
            </w:r>
          </w:p>
        </w:tc>
        <w:tc>
          <w:tcPr>
            <w:tcW w:w="0" w:type="auto"/>
            <w:tcBorders>
              <w:top w:val="thickThinSmallGap" w:sz="12" w:space="0" w:color="auto"/>
            </w:tcBorders>
            <w:vAlign w:val="center"/>
          </w:tcPr>
          <w:p w14:paraId="2498D07F" w14:textId="77777777" w:rsidR="00924843" w:rsidRPr="003E1F01" w:rsidRDefault="00924843" w:rsidP="00480291">
            <w:pPr>
              <w:bidi/>
              <w:spacing w:line="216" w:lineRule="auto"/>
              <w:jc w:val="center"/>
              <w:rPr>
                <w:rFonts w:ascii="Simplified Arabic" w:hAnsi="Simplified Arabic" w:cs="Simplified Arabic"/>
                <w:sz w:val="24"/>
                <w:szCs w:val="24"/>
              </w:rPr>
            </w:pPr>
            <w:r w:rsidRPr="003E1F01">
              <w:rPr>
                <w:rFonts w:ascii="Simplified Arabic" w:hAnsi="Simplified Arabic" w:cs="Simplified Arabic"/>
                <w:sz w:val="24"/>
                <w:szCs w:val="24"/>
              </w:rPr>
              <w:t>----</w:t>
            </w:r>
          </w:p>
        </w:tc>
        <w:tc>
          <w:tcPr>
            <w:tcW w:w="0" w:type="auto"/>
            <w:tcBorders>
              <w:top w:val="thickThinSmallGap" w:sz="12" w:space="0" w:color="auto"/>
            </w:tcBorders>
            <w:vAlign w:val="center"/>
          </w:tcPr>
          <w:p w14:paraId="158363BE"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92</w:t>
            </w:r>
          </w:p>
        </w:tc>
        <w:tc>
          <w:tcPr>
            <w:tcW w:w="0" w:type="auto"/>
            <w:tcBorders>
              <w:top w:val="thickThinSmallGap" w:sz="12" w:space="0" w:color="auto"/>
            </w:tcBorders>
            <w:vAlign w:val="center"/>
          </w:tcPr>
          <w:p w14:paraId="6C962E10"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141</w:t>
            </w:r>
          </w:p>
        </w:tc>
        <w:tc>
          <w:tcPr>
            <w:tcW w:w="0" w:type="auto"/>
            <w:tcBorders>
              <w:top w:val="thickThinSmallGap" w:sz="12" w:space="0" w:color="auto"/>
            </w:tcBorders>
            <w:vAlign w:val="center"/>
          </w:tcPr>
          <w:p w14:paraId="587204F0" w14:textId="77777777" w:rsidR="00924843" w:rsidRPr="003E1F01" w:rsidRDefault="00924843" w:rsidP="00480291">
            <w:pPr>
              <w:bidi/>
              <w:spacing w:line="216" w:lineRule="auto"/>
              <w:jc w:val="center"/>
              <w:rPr>
                <w:rFonts w:ascii="Simplified Arabic" w:hAnsi="Simplified Arabic" w:cs="Simplified Arabic"/>
                <w:sz w:val="24"/>
                <w:szCs w:val="24"/>
              </w:rPr>
            </w:pPr>
            <w:r w:rsidRPr="003E1F01">
              <w:rPr>
                <w:rFonts w:ascii="Simplified Arabic" w:hAnsi="Simplified Arabic" w:cs="Simplified Arabic"/>
                <w:sz w:val="24"/>
                <w:szCs w:val="24"/>
              </w:rPr>
              <w:t>--</w:t>
            </w:r>
          </w:p>
        </w:tc>
      </w:tr>
      <w:tr w:rsidR="00924843" w:rsidRPr="003E1F01" w14:paraId="5AC3B4F3" w14:textId="77777777" w:rsidTr="00055750">
        <w:trPr>
          <w:gridAfter w:val="1"/>
          <w:wAfter w:w="10" w:type="dxa"/>
          <w:trHeight w:val="388"/>
          <w:jc w:val="center"/>
        </w:trPr>
        <w:tc>
          <w:tcPr>
            <w:tcW w:w="0" w:type="auto"/>
            <w:vAlign w:val="center"/>
          </w:tcPr>
          <w:p w14:paraId="5462F98F" w14:textId="77777777" w:rsidR="00924843" w:rsidRPr="003E1F01" w:rsidRDefault="00924843" w:rsidP="00480291">
            <w:pPr>
              <w:bidi/>
              <w:spacing w:line="21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1964" w:type="dxa"/>
            <w:vAlign w:val="center"/>
          </w:tcPr>
          <w:p w14:paraId="740CD31D" w14:textId="21E6E338" w:rsidR="00924843" w:rsidRPr="003E1F01" w:rsidRDefault="00924843" w:rsidP="00480291">
            <w:pPr>
              <w:bidi/>
              <w:spacing w:line="216" w:lineRule="auto"/>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 xml:space="preserve">مؤشر </w:t>
            </w:r>
            <w:r w:rsidR="008649EF">
              <w:rPr>
                <w:rFonts w:ascii="Simplified Arabic" w:eastAsia="Times New Roman" w:hAnsi="Simplified Arabic" w:cs="Simplified Arabic"/>
                <w:sz w:val="24"/>
                <w:szCs w:val="24"/>
                <w:rtl/>
              </w:rPr>
              <w:t>الإنترنت</w:t>
            </w:r>
            <w:r w:rsidRPr="003E1F01">
              <w:rPr>
                <w:rFonts w:ascii="Simplified Arabic" w:eastAsia="Times New Roman" w:hAnsi="Simplified Arabic" w:cs="Simplified Arabic"/>
                <w:sz w:val="24"/>
                <w:szCs w:val="24"/>
                <w:rtl/>
              </w:rPr>
              <w:t xml:space="preserve"> الشامل</w:t>
            </w:r>
          </w:p>
          <w:p w14:paraId="2B0BFC84" w14:textId="77777777" w:rsidR="00924843" w:rsidRPr="003E1F01" w:rsidRDefault="00924843" w:rsidP="00480291">
            <w:pPr>
              <w:bidi/>
              <w:spacing w:line="216" w:lineRule="auto"/>
              <w:jc w:val="center"/>
              <w:rPr>
                <w:rFonts w:ascii="Simplified Arabic" w:eastAsia="Times New Roman" w:hAnsi="Simplified Arabic" w:cs="Simplified Arabic"/>
                <w:sz w:val="24"/>
                <w:szCs w:val="24"/>
                <w:rtl/>
              </w:rPr>
            </w:pPr>
            <w:r w:rsidRPr="003E1F01">
              <w:rPr>
                <w:rFonts w:ascii="Simplified Arabic" w:eastAsia="Times New Roman" w:hAnsi="Simplified Arabic" w:cs="Simplified Arabic"/>
                <w:sz w:val="24"/>
                <w:szCs w:val="24"/>
                <w:lang w:bidi="ar-EG"/>
              </w:rPr>
              <w:t>[2022 &amp; 2020]</w:t>
            </w:r>
          </w:p>
        </w:tc>
        <w:tc>
          <w:tcPr>
            <w:tcW w:w="2453" w:type="dxa"/>
            <w:vAlign w:val="center"/>
          </w:tcPr>
          <w:p w14:paraId="05E32CE6" w14:textId="2903C466"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وحدة الاستخبارات ال</w:t>
            </w:r>
            <w:r w:rsidR="004610A7">
              <w:rPr>
                <w:rFonts w:ascii="Simplified Arabic" w:hAnsi="Simplified Arabic" w:cs="Simplified Arabic"/>
                <w:sz w:val="24"/>
                <w:szCs w:val="24"/>
                <w:rtl/>
              </w:rPr>
              <w:t>إقتصادية</w:t>
            </w:r>
            <w:r w:rsidRPr="003E1F01">
              <w:rPr>
                <w:rFonts w:ascii="Simplified Arabic" w:hAnsi="Simplified Arabic" w:cs="Simplified Arabic"/>
                <w:sz w:val="24"/>
                <w:szCs w:val="24"/>
                <w:rtl/>
              </w:rPr>
              <w:t xml:space="preserve"> بمجلة الايكونوميست</w:t>
            </w:r>
          </w:p>
        </w:tc>
        <w:tc>
          <w:tcPr>
            <w:tcW w:w="0" w:type="auto"/>
            <w:vAlign w:val="center"/>
          </w:tcPr>
          <w:p w14:paraId="773E17F8" w14:textId="2FF29F11" w:rsidR="00924843" w:rsidRPr="003E1F01" w:rsidRDefault="00283030" w:rsidP="00480291">
            <w:pPr>
              <w:bidi/>
              <w:spacing w:line="21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78</w:t>
            </w:r>
          </w:p>
        </w:tc>
        <w:tc>
          <w:tcPr>
            <w:tcW w:w="0" w:type="auto"/>
            <w:vAlign w:val="center"/>
          </w:tcPr>
          <w:p w14:paraId="242A6993" w14:textId="21A53F87" w:rsidR="00924843" w:rsidRPr="003E1F01" w:rsidRDefault="00283030" w:rsidP="00480291">
            <w:pPr>
              <w:bidi/>
              <w:spacing w:line="21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57</w:t>
            </w:r>
          </w:p>
        </w:tc>
        <w:tc>
          <w:tcPr>
            <w:tcW w:w="0" w:type="auto"/>
            <w:vAlign w:val="center"/>
          </w:tcPr>
          <w:p w14:paraId="0A20F636"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120</w:t>
            </w:r>
          </w:p>
        </w:tc>
        <w:tc>
          <w:tcPr>
            <w:tcW w:w="0" w:type="auto"/>
            <w:vAlign w:val="center"/>
          </w:tcPr>
          <w:p w14:paraId="2D9225DF"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02944" behindDoc="0" locked="0" layoutInCell="1" allowOverlap="1" wp14:anchorId="7B353677" wp14:editId="19ABD94F">
                      <wp:simplePos x="0" y="0"/>
                      <wp:positionH relativeFrom="column">
                        <wp:posOffset>8255</wp:posOffset>
                      </wp:positionH>
                      <wp:positionV relativeFrom="paragraph">
                        <wp:posOffset>-28575</wp:posOffset>
                      </wp:positionV>
                      <wp:extent cx="266700" cy="371475"/>
                      <wp:effectExtent l="19050" t="19050" r="38100" b="28575"/>
                      <wp:wrapNone/>
                      <wp:docPr id="6" name="Arrow: Up 6"/>
                      <wp:cNvGraphicFramePr/>
                      <a:graphic xmlns:a="http://schemas.openxmlformats.org/drawingml/2006/main">
                        <a:graphicData uri="http://schemas.microsoft.com/office/word/2010/wordprocessingShape">
                          <wps:wsp>
                            <wps:cNvSpPr/>
                            <wps:spPr>
                              <a:xfrm>
                                <a:off x="0" y="0"/>
                                <a:ext cx="266700" cy="3714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8261B" id="Arrow: Up 6" o:spid="_x0000_s1026" type="#_x0000_t68" style="position:absolute;margin-left:.65pt;margin-top:-2.25pt;width:21pt;height:29.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" adj="7754" fillcolor="#5b9bd5 [3204]" strokecolor="#1f4d78 [1604]" strokeweight="1pt"/>
                  </w:pict>
                </mc:Fallback>
              </mc:AlternateContent>
            </w:r>
          </w:p>
        </w:tc>
      </w:tr>
      <w:tr w:rsidR="00924843" w:rsidRPr="003E1F01" w14:paraId="49DBB1BB" w14:textId="77777777" w:rsidTr="00055750">
        <w:trPr>
          <w:gridAfter w:val="1"/>
          <w:wAfter w:w="10" w:type="dxa"/>
          <w:trHeight w:val="388"/>
          <w:jc w:val="center"/>
        </w:trPr>
        <w:tc>
          <w:tcPr>
            <w:tcW w:w="0" w:type="auto"/>
            <w:vAlign w:val="center"/>
          </w:tcPr>
          <w:p w14:paraId="2101BF6C" w14:textId="77777777" w:rsidR="00924843" w:rsidRPr="003E1F01" w:rsidRDefault="00924843" w:rsidP="00480291">
            <w:pPr>
              <w:bidi/>
              <w:spacing w:line="21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w:t>
            </w:r>
          </w:p>
        </w:tc>
        <w:tc>
          <w:tcPr>
            <w:tcW w:w="1964" w:type="dxa"/>
            <w:vAlign w:val="center"/>
          </w:tcPr>
          <w:p w14:paraId="5B195059" w14:textId="77777777" w:rsidR="00924843" w:rsidRPr="003E1F01" w:rsidRDefault="00924843" w:rsidP="00480291">
            <w:pPr>
              <w:bidi/>
              <w:spacing w:line="216" w:lineRule="auto"/>
              <w:jc w:val="center"/>
              <w:rPr>
                <w:rFonts w:ascii="Simplified Arabic" w:eastAsia="Times New Roman" w:hAnsi="Simplified Arabic" w:cs="Simplified Arabic"/>
                <w:sz w:val="24"/>
                <w:szCs w:val="24"/>
              </w:rPr>
            </w:pPr>
            <w:r w:rsidRPr="003E1F01">
              <w:rPr>
                <w:rFonts w:ascii="Simplified Arabic" w:eastAsia="Times New Roman" w:hAnsi="Simplified Arabic" w:cs="Simplified Arabic"/>
                <w:sz w:val="24"/>
                <w:szCs w:val="24"/>
                <w:rtl/>
              </w:rPr>
              <w:t>جاهزية الشبكات</w:t>
            </w:r>
          </w:p>
          <w:p w14:paraId="752C566C" w14:textId="77777777" w:rsidR="00924843" w:rsidRPr="003E1F01" w:rsidRDefault="00924843" w:rsidP="00480291">
            <w:pPr>
              <w:bidi/>
              <w:spacing w:line="216" w:lineRule="auto"/>
              <w:jc w:val="center"/>
              <w:rPr>
                <w:rFonts w:ascii="Simplified Arabic" w:eastAsia="Times New Roman" w:hAnsi="Simplified Arabic" w:cs="Simplified Arabic"/>
                <w:sz w:val="24"/>
                <w:szCs w:val="24"/>
                <w:rtl/>
              </w:rPr>
            </w:pPr>
            <w:r w:rsidRPr="003E1F01">
              <w:rPr>
                <w:rFonts w:ascii="Simplified Arabic" w:eastAsia="Times New Roman" w:hAnsi="Simplified Arabic" w:cs="Simplified Arabic"/>
                <w:sz w:val="24"/>
                <w:szCs w:val="24"/>
                <w:lang w:bidi="ar-EG"/>
              </w:rPr>
              <w:t>[2020 &amp; 2019]</w:t>
            </w:r>
          </w:p>
        </w:tc>
        <w:tc>
          <w:tcPr>
            <w:tcW w:w="2453" w:type="dxa"/>
            <w:vAlign w:val="center"/>
          </w:tcPr>
          <w:p w14:paraId="40FC633F"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معهد بورتولانز</w:t>
            </w:r>
          </w:p>
        </w:tc>
        <w:tc>
          <w:tcPr>
            <w:tcW w:w="0" w:type="auto"/>
            <w:vAlign w:val="center"/>
          </w:tcPr>
          <w:p w14:paraId="2D784506" w14:textId="4AD066D6" w:rsidR="00924843" w:rsidRPr="003E1F01" w:rsidRDefault="00283030" w:rsidP="00480291">
            <w:pPr>
              <w:bidi/>
              <w:spacing w:line="216"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92</w:t>
            </w:r>
          </w:p>
        </w:tc>
        <w:tc>
          <w:tcPr>
            <w:tcW w:w="0" w:type="auto"/>
            <w:vAlign w:val="center"/>
          </w:tcPr>
          <w:p w14:paraId="79FCC88C"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84</w:t>
            </w:r>
          </w:p>
        </w:tc>
        <w:tc>
          <w:tcPr>
            <w:tcW w:w="0" w:type="auto"/>
            <w:vAlign w:val="center"/>
          </w:tcPr>
          <w:p w14:paraId="71A6AD19"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sz w:val="24"/>
                <w:szCs w:val="24"/>
                <w:rtl/>
              </w:rPr>
              <w:t>134</w:t>
            </w:r>
          </w:p>
        </w:tc>
        <w:tc>
          <w:tcPr>
            <w:tcW w:w="0" w:type="auto"/>
            <w:vAlign w:val="center"/>
          </w:tcPr>
          <w:p w14:paraId="224B9D3B" w14:textId="77777777" w:rsidR="00924843" w:rsidRPr="003E1F01" w:rsidRDefault="00924843" w:rsidP="00480291">
            <w:pPr>
              <w:bidi/>
              <w:spacing w:line="216" w:lineRule="auto"/>
              <w:jc w:val="center"/>
              <w:rPr>
                <w:rFonts w:ascii="Simplified Arabic" w:hAnsi="Simplified Arabic" w:cs="Simplified Arabic"/>
                <w:sz w:val="24"/>
                <w:szCs w:val="24"/>
                <w:rtl/>
              </w:rPr>
            </w:pPr>
            <w:r w:rsidRPr="003E1F01">
              <w:rPr>
                <w:rFonts w:ascii="Simplified Arabic" w:hAnsi="Simplified Arabic" w:cs="Simplified Arabic"/>
                <w:noProof/>
                <w:sz w:val="24"/>
                <w:szCs w:val="24"/>
                <w:rtl/>
              </w:rPr>
              <mc:AlternateContent>
                <mc:Choice Requires="wps">
                  <w:drawing>
                    <wp:anchor distT="0" distB="0" distL="114300" distR="114300" simplePos="0" relativeHeight="251607040" behindDoc="0" locked="0" layoutInCell="1" allowOverlap="1" wp14:anchorId="57AE456A" wp14:editId="70BC7713">
                      <wp:simplePos x="0" y="0"/>
                      <wp:positionH relativeFrom="column">
                        <wp:posOffset>17145</wp:posOffset>
                      </wp:positionH>
                      <wp:positionV relativeFrom="paragraph">
                        <wp:posOffset>49530</wp:posOffset>
                      </wp:positionV>
                      <wp:extent cx="266700" cy="276225"/>
                      <wp:effectExtent l="19050" t="19050" r="19050" b="28575"/>
                      <wp:wrapNone/>
                      <wp:docPr id="13" name="Arrow: Up 13"/>
                      <wp:cNvGraphicFramePr/>
                      <a:graphic xmlns:a="http://schemas.openxmlformats.org/drawingml/2006/main">
                        <a:graphicData uri="http://schemas.microsoft.com/office/word/2010/wordprocessingShape">
                          <wps:wsp>
                            <wps:cNvSpPr/>
                            <wps:spPr>
                              <a:xfrm>
                                <a:off x="0" y="0"/>
                                <a:ext cx="26670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C9291" id="Arrow: Up 13" o:spid="_x0000_s1026" type="#_x0000_t68" style="position:absolute;margin-left:1.35pt;margin-top:3.9pt;width:21pt;height:21.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" adj="10428" fillcolor="#5b9bd5 [3204]" strokecolor="#1f4d78 [1604]" strokeweight="1pt"/>
                  </w:pict>
                </mc:Fallback>
              </mc:AlternateContent>
            </w:r>
          </w:p>
        </w:tc>
      </w:tr>
    </w:tbl>
    <w:p w14:paraId="38C314F7" w14:textId="463E927F" w:rsidR="00B751B2" w:rsidRPr="00055750" w:rsidRDefault="00B751B2" w:rsidP="00055750">
      <w:pPr>
        <w:bidi/>
        <w:spacing w:line="240" w:lineRule="auto"/>
        <w:jc w:val="both"/>
        <w:rPr>
          <w:rFonts w:ascii="Simplified Arabic" w:hAnsi="Simplified Arabic" w:cs="Simplified Arabic"/>
          <w:b/>
          <w:bCs/>
          <w:sz w:val="20"/>
          <w:szCs w:val="20"/>
          <w:rtl/>
          <w:lang w:bidi="ar-EG"/>
        </w:rPr>
      </w:pPr>
      <w:r w:rsidRPr="00055750">
        <w:rPr>
          <w:rFonts w:ascii="Simplified Arabic" w:hAnsi="Simplified Arabic" w:cs="Simplified Arabic" w:hint="cs"/>
          <w:b/>
          <w:bCs/>
          <w:sz w:val="20"/>
          <w:szCs w:val="20"/>
          <w:rtl/>
          <w:lang w:bidi="ar-EG"/>
        </w:rPr>
        <w:t xml:space="preserve">المصدر: </w:t>
      </w:r>
      <w:r w:rsidR="00DA3E1F">
        <w:rPr>
          <w:rFonts w:ascii="Simplified Arabic" w:hAnsi="Simplified Arabic" w:cs="Simplified Arabic" w:hint="cs"/>
          <w:b/>
          <w:bCs/>
          <w:sz w:val="20"/>
          <w:szCs w:val="20"/>
          <w:rtl/>
          <w:lang w:bidi="ar-EG"/>
        </w:rPr>
        <w:t>من إعداد</w:t>
      </w:r>
      <w:r w:rsidRPr="00055750">
        <w:rPr>
          <w:rFonts w:ascii="Simplified Arabic" w:hAnsi="Simplified Arabic" w:cs="Simplified Arabic" w:hint="cs"/>
          <w:b/>
          <w:bCs/>
          <w:sz w:val="20"/>
          <w:szCs w:val="20"/>
          <w:rtl/>
          <w:lang w:bidi="ar-EG"/>
        </w:rPr>
        <w:t xml:space="preserve"> الباحث من تقارير المؤشرات الدولية</w:t>
      </w:r>
    </w:p>
    <w:p w14:paraId="08A2CAAA" w14:textId="77777777" w:rsidR="00924843" w:rsidRPr="00F67FC9" w:rsidRDefault="00924843" w:rsidP="00BA6318">
      <w:pPr>
        <w:bidi/>
        <w:spacing w:line="240" w:lineRule="auto"/>
        <w:rPr>
          <w:rFonts w:ascii="Simplified Arabic" w:hAnsi="Simplified Arabic" w:cs="Simplified Arabic"/>
          <w:b/>
          <w:bCs/>
          <w:sz w:val="28"/>
          <w:szCs w:val="28"/>
          <w:rtl/>
          <w:lang w:bidi="ar-EG"/>
        </w:rPr>
      </w:pPr>
      <w:r w:rsidRPr="00F67FC9">
        <w:rPr>
          <w:rFonts w:ascii="Simplified Arabic" w:hAnsi="Simplified Arabic" w:cs="Simplified Arabic" w:hint="cs"/>
          <w:b/>
          <w:bCs/>
          <w:sz w:val="28"/>
          <w:szCs w:val="28"/>
          <w:rtl/>
          <w:lang w:bidi="ar-EG"/>
        </w:rPr>
        <w:t xml:space="preserve">تحليل نقاط القوة والضعف لمصر فى المؤشرات الدولية </w:t>
      </w:r>
    </w:p>
    <w:p w14:paraId="684580D8" w14:textId="13D92F61" w:rsidR="00924843" w:rsidRDefault="00924843" w:rsidP="00055750">
      <w:pPr>
        <w:bidi/>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فى تحليل الباحث لنقاط القوة والضعف فى وضع مصر بالمؤشرات الدولية، تلاحظ الأتى: </w:t>
      </w:r>
    </w:p>
    <w:p w14:paraId="205353BC" w14:textId="77777777" w:rsidR="003F4500" w:rsidRDefault="00924843">
      <w:pPr>
        <w:pStyle w:val="ListParagraph"/>
        <w:numPr>
          <w:ilvl w:val="0"/>
          <w:numId w:val="32"/>
        </w:numPr>
        <w:bidi/>
        <w:spacing w:line="240" w:lineRule="auto"/>
        <w:jc w:val="both"/>
        <w:rPr>
          <w:rFonts w:ascii="Simplified Arabic" w:hAnsi="Simplified Arabic" w:cs="Simplified Arabic"/>
          <w:sz w:val="28"/>
          <w:szCs w:val="28"/>
          <w:lang w:bidi="ar-EG"/>
        </w:rPr>
      </w:pPr>
      <w:r w:rsidRPr="003F4500">
        <w:rPr>
          <w:rFonts w:ascii="Simplified Arabic" w:hAnsi="Simplified Arabic" w:cs="Simplified Arabic" w:hint="cs"/>
          <w:sz w:val="28"/>
          <w:szCs w:val="28"/>
          <w:rtl/>
          <w:lang w:bidi="ar-EG"/>
        </w:rPr>
        <w:t xml:space="preserve">أن الأطر المؤسسية المُعبر عنها ببيئة العمل والبيئات التمكينية قد وردت عدة مرات فى نقاط الضعف ما يدل على الإحتياج العاجل لمراجعة هذه الأطر وتطويرها طبقاً للمعايير الدولية بما فى ذلك دورات العمل واللوائح التنفيذية. </w:t>
      </w:r>
    </w:p>
    <w:p w14:paraId="6D3CA6FC" w14:textId="13AC17D1" w:rsidR="003F4500" w:rsidRDefault="00924843">
      <w:pPr>
        <w:pStyle w:val="ListParagraph"/>
        <w:numPr>
          <w:ilvl w:val="0"/>
          <w:numId w:val="32"/>
        </w:numPr>
        <w:bidi/>
        <w:spacing w:line="240" w:lineRule="auto"/>
        <w:jc w:val="both"/>
        <w:rPr>
          <w:rFonts w:ascii="Simplified Arabic" w:hAnsi="Simplified Arabic" w:cs="Simplified Arabic"/>
          <w:sz w:val="28"/>
          <w:szCs w:val="28"/>
          <w:lang w:bidi="ar-EG"/>
        </w:rPr>
      </w:pPr>
      <w:r w:rsidRPr="003F4500">
        <w:rPr>
          <w:rFonts w:ascii="Simplified Arabic" w:hAnsi="Simplified Arabic" w:cs="Simplified Arabic" w:hint="cs"/>
          <w:sz w:val="28"/>
          <w:szCs w:val="28"/>
          <w:rtl/>
          <w:lang w:bidi="ar-EG"/>
        </w:rPr>
        <w:t xml:space="preserve">رغم التطور الكبير الذى حدث فى التوسع فى مد شبكات </w:t>
      </w:r>
      <w:r w:rsidR="00700BFD">
        <w:rPr>
          <w:rFonts w:ascii="Simplified Arabic" w:hAnsi="Simplified Arabic" w:cs="Simplified Arabic" w:hint="cs"/>
          <w:sz w:val="28"/>
          <w:szCs w:val="28"/>
          <w:rtl/>
          <w:lang w:bidi="ar-EG"/>
        </w:rPr>
        <w:t xml:space="preserve">الإتصالات </w:t>
      </w:r>
      <w:r w:rsidRPr="003F4500">
        <w:rPr>
          <w:rFonts w:ascii="Simplified Arabic" w:hAnsi="Simplified Arabic" w:cs="Simplified Arabic" w:hint="cs"/>
          <w:sz w:val="28"/>
          <w:szCs w:val="28"/>
          <w:rtl/>
          <w:lang w:bidi="ar-EG"/>
        </w:rPr>
        <w:t xml:space="preserve">وخدمات </w:t>
      </w:r>
      <w:r w:rsidR="008649EF">
        <w:rPr>
          <w:rFonts w:ascii="Simplified Arabic" w:hAnsi="Simplified Arabic" w:cs="Simplified Arabic" w:hint="cs"/>
          <w:sz w:val="28"/>
          <w:szCs w:val="28"/>
          <w:rtl/>
          <w:lang w:bidi="ar-EG"/>
        </w:rPr>
        <w:t>الإنترنت</w:t>
      </w:r>
      <w:r w:rsidRPr="003F4500">
        <w:rPr>
          <w:rFonts w:ascii="Simplified Arabic" w:hAnsi="Simplified Arabic" w:cs="Simplified Arabic" w:hint="cs"/>
          <w:sz w:val="28"/>
          <w:szCs w:val="28"/>
          <w:rtl/>
          <w:lang w:bidi="ar-EG"/>
        </w:rPr>
        <w:t xml:space="preserve">، إلا أن إستخداماتهم فى العمل والإنتاج والتجارة الإلكترونية مازل يحتاج </w:t>
      </w:r>
      <w:r w:rsidR="005E3308">
        <w:rPr>
          <w:rFonts w:ascii="Simplified Arabic" w:hAnsi="Simplified Arabic" w:cs="Simplified Arabic" w:hint="cs"/>
          <w:sz w:val="28"/>
          <w:szCs w:val="28"/>
          <w:rtl/>
          <w:lang w:bidi="ar-EG"/>
        </w:rPr>
        <w:t xml:space="preserve">إلي </w:t>
      </w:r>
      <w:r w:rsidRPr="003F4500">
        <w:rPr>
          <w:rFonts w:ascii="Simplified Arabic" w:hAnsi="Simplified Arabic" w:cs="Simplified Arabic" w:hint="cs"/>
          <w:sz w:val="28"/>
          <w:szCs w:val="28"/>
          <w:rtl/>
          <w:lang w:bidi="ar-EG"/>
        </w:rPr>
        <w:t xml:space="preserve"> طفرة كبيرة.  </w:t>
      </w:r>
    </w:p>
    <w:p w14:paraId="4D6CDB4C" w14:textId="74C33336" w:rsidR="00924843" w:rsidRPr="003F4500" w:rsidRDefault="00924843">
      <w:pPr>
        <w:pStyle w:val="ListParagraph"/>
        <w:numPr>
          <w:ilvl w:val="0"/>
          <w:numId w:val="32"/>
        </w:numPr>
        <w:bidi/>
        <w:spacing w:line="240" w:lineRule="auto"/>
        <w:jc w:val="both"/>
        <w:rPr>
          <w:rFonts w:ascii="Simplified Arabic" w:hAnsi="Simplified Arabic" w:cs="Simplified Arabic"/>
          <w:sz w:val="28"/>
          <w:szCs w:val="28"/>
          <w:rtl/>
          <w:lang w:bidi="ar-EG"/>
        </w:rPr>
      </w:pPr>
      <w:r w:rsidRPr="003F4500">
        <w:rPr>
          <w:rFonts w:ascii="Simplified Arabic" w:hAnsi="Simplified Arabic" w:cs="Simplified Arabic" w:hint="cs"/>
          <w:sz w:val="28"/>
          <w:szCs w:val="28"/>
          <w:rtl/>
          <w:lang w:bidi="ar-EG"/>
        </w:rPr>
        <w:t xml:space="preserve">فى نطاق أخر فان بيانات الحكومة </w:t>
      </w:r>
      <w:r w:rsidR="003F4500">
        <w:rPr>
          <w:rFonts w:ascii="Simplified Arabic" w:hAnsi="Simplified Arabic" w:cs="Simplified Arabic" w:hint="cs"/>
          <w:sz w:val="28"/>
          <w:szCs w:val="28"/>
          <w:rtl/>
          <w:lang w:bidi="ar-EG"/>
        </w:rPr>
        <w:t xml:space="preserve">المفتوحة </w:t>
      </w:r>
      <w:r w:rsidRPr="003F4500">
        <w:rPr>
          <w:rFonts w:ascii="Simplified Arabic" w:hAnsi="Simplified Arabic" w:cs="Simplified Arabic" w:hint="cs"/>
          <w:sz w:val="28"/>
          <w:szCs w:val="28"/>
          <w:rtl/>
          <w:lang w:bidi="ar-EG"/>
        </w:rPr>
        <w:t xml:space="preserve">التى تعتبر جزء هام من الشفافية والمسائلة، مازال يحتاج </w:t>
      </w:r>
      <w:r w:rsidR="005E3308">
        <w:rPr>
          <w:rFonts w:ascii="Simplified Arabic" w:hAnsi="Simplified Arabic" w:cs="Simplified Arabic" w:hint="cs"/>
          <w:sz w:val="28"/>
          <w:szCs w:val="28"/>
          <w:rtl/>
          <w:lang w:bidi="ar-EG"/>
        </w:rPr>
        <w:t xml:space="preserve">إلي </w:t>
      </w:r>
      <w:r w:rsidRPr="003F4500">
        <w:rPr>
          <w:rFonts w:ascii="Simplified Arabic" w:hAnsi="Simplified Arabic" w:cs="Simplified Arabic" w:hint="cs"/>
          <w:sz w:val="28"/>
          <w:szCs w:val="28"/>
          <w:rtl/>
          <w:lang w:bidi="ar-EG"/>
        </w:rPr>
        <w:t xml:space="preserve"> عمل كبير با</w:t>
      </w:r>
      <w:r w:rsidR="00DB0243">
        <w:rPr>
          <w:rFonts w:ascii="Simplified Arabic" w:hAnsi="Simplified Arabic" w:cs="Simplified Arabic" w:hint="cs"/>
          <w:sz w:val="28"/>
          <w:szCs w:val="28"/>
          <w:rtl/>
          <w:lang w:bidi="ar-EG"/>
        </w:rPr>
        <w:t>ل</w:t>
      </w:r>
      <w:r w:rsidRPr="003F4500">
        <w:rPr>
          <w:rFonts w:ascii="Simplified Arabic" w:hAnsi="Simplified Arabic" w:cs="Simplified Arabic" w:hint="cs"/>
          <w:sz w:val="28"/>
          <w:szCs w:val="28"/>
          <w:rtl/>
          <w:lang w:bidi="ar-EG"/>
        </w:rPr>
        <w:t>رغم من تزايد مساحات ال</w:t>
      </w:r>
      <w:r w:rsidR="00DB0243">
        <w:rPr>
          <w:rFonts w:ascii="Simplified Arabic" w:hAnsi="Simplified Arabic" w:cs="Simplified Arabic" w:hint="cs"/>
          <w:sz w:val="28"/>
          <w:szCs w:val="28"/>
          <w:rtl/>
          <w:lang w:bidi="ar-EG"/>
        </w:rPr>
        <w:t>م</w:t>
      </w:r>
      <w:r w:rsidRPr="003F4500">
        <w:rPr>
          <w:rFonts w:ascii="Simplified Arabic" w:hAnsi="Simplified Arabic" w:cs="Simplified Arabic" w:hint="cs"/>
          <w:sz w:val="28"/>
          <w:szCs w:val="28"/>
          <w:rtl/>
          <w:lang w:bidi="ar-EG"/>
        </w:rPr>
        <w:t>واقع الالكت</w:t>
      </w:r>
      <w:r w:rsidR="00DB0243">
        <w:rPr>
          <w:rFonts w:ascii="Simplified Arabic" w:hAnsi="Simplified Arabic" w:cs="Simplified Arabic" w:hint="cs"/>
          <w:sz w:val="28"/>
          <w:szCs w:val="28"/>
          <w:rtl/>
          <w:lang w:bidi="ar-EG"/>
        </w:rPr>
        <w:t>ر</w:t>
      </w:r>
      <w:r w:rsidRPr="003F4500">
        <w:rPr>
          <w:rFonts w:ascii="Simplified Arabic" w:hAnsi="Simplified Arabic" w:cs="Simplified Arabic" w:hint="cs"/>
          <w:sz w:val="28"/>
          <w:szCs w:val="28"/>
          <w:rtl/>
          <w:lang w:bidi="ar-EG"/>
        </w:rPr>
        <w:t xml:space="preserve">ونية الحكومية. وأخيراً، فإن العمل على تطوير مهارات الأفراد فى التكنولوجيا المتقدمة مازال يحتاج </w:t>
      </w:r>
      <w:r w:rsidR="005E3308">
        <w:rPr>
          <w:rFonts w:ascii="Simplified Arabic" w:hAnsi="Simplified Arabic" w:cs="Simplified Arabic" w:hint="cs"/>
          <w:sz w:val="28"/>
          <w:szCs w:val="28"/>
          <w:rtl/>
          <w:lang w:bidi="ar-EG"/>
        </w:rPr>
        <w:t xml:space="preserve">إلي </w:t>
      </w:r>
      <w:r w:rsidRPr="003F4500">
        <w:rPr>
          <w:rFonts w:ascii="Simplified Arabic" w:hAnsi="Simplified Arabic" w:cs="Simplified Arabic" w:hint="cs"/>
          <w:sz w:val="28"/>
          <w:szCs w:val="28"/>
          <w:rtl/>
          <w:lang w:bidi="ar-EG"/>
        </w:rPr>
        <w:t xml:space="preserve"> مجهودات أكبر وأوسع إنتشاراً.  </w:t>
      </w:r>
    </w:p>
    <w:p w14:paraId="6425E3F9" w14:textId="39952DF9" w:rsidR="00924843" w:rsidRPr="0057536A" w:rsidRDefault="00924843" w:rsidP="00480291">
      <w:pPr>
        <w:bidi/>
        <w:spacing w:after="0" w:line="240" w:lineRule="auto"/>
        <w:jc w:val="center"/>
        <w:rPr>
          <w:rFonts w:ascii="Simplified Arabic" w:hAnsi="Simplified Arabic" w:cs="Simplified Arabic"/>
          <w:b/>
          <w:bCs/>
          <w:sz w:val="24"/>
          <w:szCs w:val="24"/>
          <w:rtl/>
          <w:lang w:bidi="ar-EG"/>
        </w:rPr>
      </w:pPr>
      <w:r w:rsidRPr="0057536A">
        <w:rPr>
          <w:rFonts w:ascii="Simplified Arabic" w:hAnsi="Simplified Arabic" w:cs="Simplified Arabic" w:hint="cs"/>
          <w:b/>
          <w:bCs/>
          <w:sz w:val="24"/>
          <w:szCs w:val="24"/>
          <w:rtl/>
          <w:lang w:bidi="ar-EG"/>
        </w:rPr>
        <w:lastRenderedPageBreak/>
        <w:t>جدول رقم (1-</w:t>
      </w:r>
      <w:r w:rsidR="00220B1E" w:rsidRPr="0057536A">
        <w:rPr>
          <w:rFonts w:ascii="Simplified Arabic" w:hAnsi="Simplified Arabic" w:cs="Simplified Arabic" w:hint="cs"/>
          <w:b/>
          <w:bCs/>
          <w:sz w:val="24"/>
          <w:szCs w:val="24"/>
          <w:rtl/>
          <w:lang w:bidi="ar-EG"/>
        </w:rPr>
        <w:t>5</w:t>
      </w:r>
      <w:r w:rsidRPr="0057536A">
        <w:rPr>
          <w:rFonts w:ascii="Simplified Arabic" w:hAnsi="Simplified Arabic" w:cs="Simplified Arabic" w:hint="cs"/>
          <w:b/>
          <w:bCs/>
          <w:sz w:val="24"/>
          <w:szCs w:val="24"/>
          <w:rtl/>
          <w:lang w:bidi="ar-EG"/>
        </w:rPr>
        <w:t>)</w:t>
      </w:r>
      <w:r w:rsidR="0057536A" w:rsidRPr="0057536A">
        <w:rPr>
          <w:rFonts w:ascii="Simplified Arabic" w:hAnsi="Simplified Arabic" w:cs="Simplified Arabic" w:hint="cs"/>
          <w:b/>
          <w:bCs/>
          <w:sz w:val="24"/>
          <w:szCs w:val="24"/>
          <w:rtl/>
          <w:lang w:bidi="ar-EG"/>
        </w:rPr>
        <w:t>:</w:t>
      </w:r>
      <w:r w:rsidRPr="0057536A">
        <w:rPr>
          <w:rFonts w:ascii="Simplified Arabic" w:hAnsi="Simplified Arabic" w:cs="Simplified Arabic" w:hint="cs"/>
          <w:b/>
          <w:bCs/>
          <w:sz w:val="24"/>
          <w:szCs w:val="24"/>
          <w:rtl/>
          <w:lang w:bidi="ar-EG"/>
        </w:rPr>
        <w:t xml:space="preserve">  تحليل نقاط القوة والضعف لمصر فى المؤشرات الدولية</w:t>
      </w:r>
    </w:p>
    <w:tbl>
      <w:tblPr>
        <w:tblStyle w:val="TableGrid"/>
        <w:bidiVisual/>
        <w:tblW w:w="7730" w:type="dxa"/>
        <w:jc w:val="center"/>
        <w:tblBorders>
          <w:top w:val="thinThickSmallGap" w:sz="12" w:space="0" w:color="auto"/>
          <w:left w:val="thickThinSmallGap" w:sz="12" w:space="0" w:color="auto"/>
          <w:bottom w:val="thickThinSmallGap" w:sz="12" w:space="0" w:color="auto"/>
          <w:right w:val="thinThickSmallGap" w:sz="12" w:space="0" w:color="auto"/>
          <w:insideH w:val="single" w:sz="2" w:space="0" w:color="auto"/>
          <w:insideV w:val="single" w:sz="2" w:space="0" w:color="auto"/>
        </w:tblBorders>
        <w:tblLook w:val="04A0" w:firstRow="1" w:lastRow="0" w:firstColumn="1" w:lastColumn="0" w:noHBand="0" w:noVBand="1"/>
      </w:tblPr>
      <w:tblGrid>
        <w:gridCol w:w="519"/>
        <w:gridCol w:w="2381"/>
        <w:gridCol w:w="2439"/>
        <w:gridCol w:w="2391"/>
      </w:tblGrid>
      <w:tr w:rsidR="00924843" w:rsidRPr="00055750" w14:paraId="4D16C017" w14:textId="77777777" w:rsidTr="00480291">
        <w:trPr>
          <w:trHeight w:val="20"/>
          <w:jc w:val="center"/>
        </w:trPr>
        <w:tc>
          <w:tcPr>
            <w:tcW w:w="519" w:type="dxa"/>
            <w:tcBorders>
              <w:top w:val="thinThickSmallGap" w:sz="12" w:space="0" w:color="auto"/>
              <w:bottom w:val="thickThinSmallGap" w:sz="12" w:space="0" w:color="auto"/>
            </w:tcBorders>
            <w:shd w:val="clear" w:color="auto" w:fill="E2EFD9" w:themeFill="accent6" w:themeFillTint="33"/>
            <w:vAlign w:val="center"/>
          </w:tcPr>
          <w:p w14:paraId="1CA7C0D8" w14:textId="77777777" w:rsidR="00924843" w:rsidRPr="00055750" w:rsidRDefault="00924843" w:rsidP="00480291">
            <w:pPr>
              <w:bidi/>
              <w:spacing w:line="192" w:lineRule="auto"/>
              <w:jc w:val="center"/>
              <w:rPr>
                <w:rFonts w:ascii="Simplified Arabic" w:hAnsi="Simplified Arabic" w:cs="Simplified Arabic"/>
                <w:b/>
                <w:bCs/>
                <w:sz w:val="24"/>
                <w:szCs w:val="24"/>
                <w:rtl/>
              </w:rPr>
            </w:pPr>
          </w:p>
        </w:tc>
        <w:tc>
          <w:tcPr>
            <w:tcW w:w="2381" w:type="dxa"/>
            <w:tcBorders>
              <w:top w:val="thinThickSmallGap" w:sz="12" w:space="0" w:color="auto"/>
              <w:bottom w:val="thickThinSmallGap" w:sz="12" w:space="0" w:color="auto"/>
            </w:tcBorders>
            <w:shd w:val="clear" w:color="auto" w:fill="E2EFD9" w:themeFill="accent6" w:themeFillTint="33"/>
            <w:vAlign w:val="center"/>
          </w:tcPr>
          <w:p w14:paraId="6A9DDBD5" w14:textId="77777777" w:rsidR="00924843" w:rsidRPr="00055750" w:rsidRDefault="00924843" w:rsidP="00480291">
            <w:pPr>
              <w:bidi/>
              <w:spacing w:line="192" w:lineRule="auto"/>
              <w:jc w:val="center"/>
              <w:rPr>
                <w:rFonts w:ascii="Simplified Arabic" w:hAnsi="Simplified Arabic" w:cs="Simplified Arabic"/>
                <w:b/>
                <w:bCs/>
                <w:sz w:val="24"/>
                <w:szCs w:val="24"/>
                <w:rtl/>
              </w:rPr>
            </w:pPr>
            <w:r w:rsidRPr="00055750">
              <w:rPr>
                <w:rFonts w:ascii="Simplified Arabic" w:eastAsia="Times New Roman" w:hAnsi="Simplified Arabic" w:cs="Simplified Arabic"/>
                <w:b/>
                <w:bCs/>
                <w:sz w:val="24"/>
                <w:szCs w:val="24"/>
                <w:rtl/>
              </w:rPr>
              <w:t>إسم المؤشر</w:t>
            </w:r>
          </w:p>
        </w:tc>
        <w:tc>
          <w:tcPr>
            <w:tcW w:w="2439" w:type="dxa"/>
            <w:tcBorders>
              <w:top w:val="thinThickSmallGap" w:sz="12" w:space="0" w:color="auto"/>
              <w:bottom w:val="thickThinSmallGap" w:sz="12" w:space="0" w:color="auto"/>
            </w:tcBorders>
            <w:shd w:val="clear" w:color="auto" w:fill="E2EFD9" w:themeFill="accent6" w:themeFillTint="33"/>
            <w:vAlign w:val="center"/>
          </w:tcPr>
          <w:p w14:paraId="45077184" w14:textId="77777777" w:rsidR="00924843" w:rsidRPr="00055750" w:rsidRDefault="00924843" w:rsidP="00480291">
            <w:pPr>
              <w:bidi/>
              <w:spacing w:line="192" w:lineRule="auto"/>
              <w:jc w:val="center"/>
              <w:rPr>
                <w:rFonts w:ascii="Simplified Arabic" w:hAnsi="Simplified Arabic" w:cs="Simplified Arabic"/>
                <w:b/>
                <w:bCs/>
                <w:sz w:val="24"/>
                <w:szCs w:val="24"/>
                <w:rtl/>
              </w:rPr>
            </w:pPr>
            <w:r w:rsidRPr="00055750">
              <w:rPr>
                <w:rFonts w:ascii="Simplified Arabic" w:hAnsi="Simplified Arabic" w:cs="Simplified Arabic"/>
                <w:b/>
                <w:bCs/>
                <w:sz w:val="24"/>
                <w:szCs w:val="24"/>
                <w:rtl/>
              </w:rPr>
              <w:t>نقطة القوة</w:t>
            </w:r>
          </w:p>
        </w:tc>
        <w:tc>
          <w:tcPr>
            <w:tcW w:w="2391" w:type="dxa"/>
            <w:tcBorders>
              <w:top w:val="thinThickSmallGap" w:sz="12" w:space="0" w:color="auto"/>
              <w:bottom w:val="thickThinSmallGap" w:sz="12" w:space="0" w:color="auto"/>
            </w:tcBorders>
            <w:shd w:val="clear" w:color="auto" w:fill="E2EFD9" w:themeFill="accent6" w:themeFillTint="33"/>
            <w:vAlign w:val="center"/>
          </w:tcPr>
          <w:p w14:paraId="499AA773" w14:textId="77777777" w:rsidR="00924843" w:rsidRPr="00055750" w:rsidRDefault="00924843" w:rsidP="00480291">
            <w:pPr>
              <w:bidi/>
              <w:spacing w:line="192" w:lineRule="auto"/>
              <w:jc w:val="center"/>
              <w:rPr>
                <w:rFonts w:ascii="Simplified Arabic" w:hAnsi="Simplified Arabic" w:cs="Simplified Arabic"/>
                <w:b/>
                <w:bCs/>
                <w:sz w:val="24"/>
                <w:szCs w:val="24"/>
                <w:rtl/>
              </w:rPr>
            </w:pPr>
            <w:r w:rsidRPr="00055750">
              <w:rPr>
                <w:rFonts w:ascii="Simplified Arabic" w:hAnsi="Simplified Arabic" w:cs="Simplified Arabic"/>
                <w:b/>
                <w:bCs/>
                <w:sz w:val="24"/>
                <w:szCs w:val="24"/>
                <w:rtl/>
              </w:rPr>
              <w:t>نقطة الضعف</w:t>
            </w:r>
          </w:p>
        </w:tc>
      </w:tr>
      <w:tr w:rsidR="00924843" w:rsidRPr="00055750" w14:paraId="5C082E95" w14:textId="77777777" w:rsidTr="00480291">
        <w:trPr>
          <w:trHeight w:val="20"/>
          <w:jc w:val="center"/>
        </w:trPr>
        <w:tc>
          <w:tcPr>
            <w:tcW w:w="519" w:type="dxa"/>
            <w:tcBorders>
              <w:top w:val="thickThinSmallGap" w:sz="12" w:space="0" w:color="auto"/>
            </w:tcBorders>
            <w:vAlign w:val="center"/>
          </w:tcPr>
          <w:p w14:paraId="7CD41FF9"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1</w:t>
            </w:r>
          </w:p>
        </w:tc>
        <w:tc>
          <w:tcPr>
            <w:tcW w:w="2381" w:type="dxa"/>
            <w:tcBorders>
              <w:top w:val="thickThinSmallGap" w:sz="12" w:space="0" w:color="auto"/>
            </w:tcBorders>
            <w:vAlign w:val="center"/>
          </w:tcPr>
          <w:p w14:paraId="70DB89B1" w14:textId="77777777" w:rsidR="00924843" w:rsidRPr="00055750" w:rsidRDefault="00924843" w:rsidP="00480291">
            <w:pPr>
              <w:bidi/>
              <w:spacing w:line="192" w:lineRule="auto"/>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مؤشر تطوير الحكومة الإليكترونية</w:t>
            </w:r>
          </w:p>
        </w:tc>
        <w:tc>
          <w:tcPr>
            <w:tcW w:w="2439" w:type="dxa"/>
            <w:tcBorders>
              <w:top w:val="thickThinSmallGap" w:sz="12" w:space="0" w:color="auto"/>
            </w:tcBorders>
            <w:vAlign w:val="center"/>
          </w:tcPr>
          <w:p w14:paraId="313E3D6B"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تطور الخدمات الإلكترونية</w:t>
            </w:r>
          </w:p>
        </w:tc>
        <w:tc>
          <w:tcPr>
            <w:tcW w:w="2391" w:type="dxa"/>
            <w:tcBorders>
              <w:top w:val="thickThinSmallGap" w:sz="12" w:space="0" w:color="auto"/>
            </w:tcBorders>
            <w:vAlign w:val="center"/>
          </w:tcPr>
          <w:p w14:paraId="3BC6FDED" w14:textId="78E1AFC9"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lang w:bidi="ar-EG"/>
              </w:rPr>
              <w:t xml:space="preserve">بيانات الحكومة </w:t>
            </w:r>
            <w:r w:rsidR="00DB0243">
              <w:rPr>
                <w:rFonts w:ascii="Simplified Arabic" w:hAnsi="Simplified Arabic" w:cs="Simplified Arabic" w:hint="cs"/>
                <w:sz w:val="24"/>
                <w:szCs w:val="24"/>
                <w:rtl/>
                <w:lang w:bidi="ar-EG"/>
              </w:rPr>
              <w:t>المفتوحة</w:t>
            </w:r>
          </w:p>
        </w:tc>
      </w:tr>
      <w:tr w:rsidR="00924843" w:rsidRPr="00055750" w14:paraId="626AF099" w14:textId="77777777" w:rsidTr="00480291">
        <w:trPr>
          <w:trHeight w:val="20"/>
          <w:jc w:val="center"/>
        </w:trPr>
        <w:tc>
          <w:tcPr>
            <w:tcW w:w="519" w:type="dxa"/>
            <w:vAlign w:val="center"/>
          </w:tcPr>
          <w:p w14:paraId="40F000E4"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2</w:t>
            </w:r>
          </w:p>
        </w:tc>
        <w:tc>
          <w:tcPr>
            <w:tcW w:w="2381" w:type="dxa"/>
            <w:vAlign w:val="center"/>
          </w:tcPr>
          <w:p w14:paraId="525F00D8"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التجارة الإلكترونية</w:t>
            </w:r>
          </w:p>
        </w:tc>
        <w:tc>
          <w:tcPr>
            <w:tcW w:w="2439" w:type="dxa"/>
            <w:vAlign w:val="center"/>
          </w:tcPr>
          <w:p w14:paraId="21B04C64"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درجة الاعتمادية والموثوقية البريدية</w:t>
            </w:r>
          </w:p>
        </w:tc>
        <w:tc>
          <w:tcPr>
            <w:tcW w:w="2391" w:type="dxa"/>
            <w:vAlign w:val="center"/>
          </w:tcPr>
          <w:p w14:paraId="036F5DB7" w14:textId="13792A00" w:rsidR="00924843" w:rsidRPr="00055750" w:rsidRDefault="00924843" w:rsidP="00480291">
            <w:pPr>
              <w:bidi/>
              <w:spacing w:line="192" w:lineRule="auto"/>
              <w:jc w:val="center"/>
              <w:rPr>
                <w:rFonts w:ascii="Simplified Arabic" w:hAnsi="Simplified Arabic" w:cs="Simplified Arabic"/>
                <w:sz w:val="24"/>
                <w:szCs w:val="24"/>
                <w:rtl/>
                <w:lang w:bidi="ar-EG"/>
              </w:rPr>
            </w:pPr>
            <w:r w:rsidRPr="00055750">
              <w:rPr>
                <w:rFonts w:ascii="Simplified Arabic" w:hAnsi="Simplified Arabic" w:cs="Simplified Arabic"/>
                <w:sz w:val="24"/>
                <w:szCs w:val="24"/>
                <w:rtl/>
                <w:lang w:bidi="ar-EG"/>
              </w:rPr>
              <w:t xml:space="preserve">نسبة السكان اللذين يستخدمون </w:t>
            </w:r>
            <w:r w:rsidR="008649EF">
              <w:rPr>
                <w:rFonts w:ascii="Simplified Arabic" w:hAnsi="Simplified Arabic" w:cs="Simplified Arabic"/>
                <w:sz w:val="24"/>
                <w:szCs w:val="24"/>
                <w:rtl/>
                <w:lang w:bidi="ar-EG"/>
              </w:rPr>
              <w:t>الإنترنت</w:t>
            </w:r>
          </w:p>
        </w:tc>
      </w:tr>
      <w:tr w:rsidR="00924843" w:rsidRPr="00055750" w14:paraId="61AE3447" w14:textId="77777777" w:rsidTr="00480291">
        <w:trPr>
          <w:trHeight w:val="20"/>
          <w:jc w:val="center"/>
        </w:trPr>
        <w:tc>
          <w:tcPr>
            <w:tcW w:w="519" w:type="dxa"/>
            <w:vAlign w:val="center"/>
          </w:tcPr>
          <w:p w14:paraId="3B9D037C"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3</w:t>
            </w:r>
          </w:p>
        </w:tc>
        <w:tc>
          <w:tcPr>
            <w:tcW w:w="2381" w:type="dxa"/>
            <w:vAlign w:val="center"/>
          </w:tcPr>
          <w:p w14:paraId="119B8717"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المعرفة العالمي</w:t>
            </w:r>
          </w:p>
        </w:tc>
        <w:tc>
          <w:tcPr>
            <w:tcW w:w="2439" w:type="dxa"/>
            <w:vAlign w:val="center"/>
          </w:tcPr>
          <w:p w14:paraId="169A2512" w14:textId="672D126F" w:rsidR="00924843" w:rsidRPr="00055750" w:rsidRDefault="00924843" w:rsidP="00480291">
            <w:pPr>
              <w:bidi/>
              <w:spacing w:line="192" w:lineRule="auto"/>
              <w:jc w:val="center"/>
              <w:rPr>
                <w:rFonts w:ascii="Simplified Arabic" w:eastAsia="Times New Roman" w:hAnsi="Simplified Arabic" w:cs="Simplified Arabic"/>
                <w:sz w:val="24"/>
                <w:szCs w:val="24"/>
                <w:rtl/>
              </w:rPr>
            </w:pPr>
            <w:r w:rsidRPr="00055750">
              <w:rPr>
                <w:rFonts w:ascii="Simplified Arabic" w:hAnsi="Simplified Arabic" w:cs="Simplified Arabic"/>
                <w:sz w:val="24"/>
                <w:szCs w:val="24"/>
                <w:rtl/>
              </w:rPr>
              <w:t>التعليم الع</w:t>
            </w:r>
            <w:r w:rsidR="005E3308">
              <w:rPr>
                <w:rFonts w:ascii="Simplified Arabic" w:hAnsi="Simplified Arabic" w:cs="Simplified Arabic"/>
                <w:sz w:val="24"/>
                <w:szCs w:val="24"/>
                <w:rtl/>
              </w:rPr>
              <w:t xml:space="preserve">إلي </w:t>
            </w:r>
          </w:p>
        </w:tc>
        <w:tc>
          <w:tcPr>
            <w:tcW w:w="2391" w:type="dxa"/>
            <w:vAlign w:val="center"/>
          </w:tcPr>
          <w:p w14:paraId="328CE15B" w14:textId="77777777" w:rsidR="00924843" w:rsidRPr="00055750" w:rsidRDefault="00924843" w:rsidP="00480291">
            <w:pPr>
              <w:bidi/>
              <w:spacing w:line="192" w:lineRule="auto"/>
              <w:jc w:val="center"/>
              <w:rPr>
                <w:rFonts w:ascii="Simplified Arabic" w:hAnsi="Simplified Arabic" w:cs="Simplified Arabic"/>
                <w:sz w:val="24"/>
                <w:szCs w:val="24"/>
                <w:rtl/>
                <w:lang w:bidi="ar-EG"/>
              </w:rPr>
            </w:pPr>
            <w:r w:rsidRPr="00055750">
              <w:rPr>
                <w:rFonts w:ascii="Simplified Arabic" w:hAnsi="Simplified Arabic" w:cs="Simplified Arabic"/>
                <w:sz w:val="24"/>
                <w:szCs w:val="24"/>
                <w:rtl/>
              </w:rPr>
              <w:t>البيئات التمكينية</w:t>
            </w:r>
          </w:p>
        </w:tc>
      </w:tr>
      <w:tr w:rsidR="00924843" w:rsidRPr="00055750" w14:paraId="2517B0BC" w14:textId="77777777" w:rsidTr="00480291">
        <w:trPr>
          <w:trHeight w:val="20"/>
          <w:jc w:val="center"/>
        </w:trPr>
        <w:tc>
          <w:tcPr>
            <w:tcW w:w="519" w:type="dxa"/>
            <w:vAlign w:val="center"/>
          </w:tcPr>
          <w:p w14:paraId="731867EC"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4</w:t>
            </w:r>
          </w:p>
        </w:tc>
        <w:tc>
          <w:tcPr>
            <w:tcW w:w="2381" w:type="dxa"/>
            <w:vAlign w:val="center"/>
          </w:tcPr>
          <w:p w14:paraId="0A57CAAA"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علوم البيانات</w:t>
            </w:r>
          </w:p>
        </w:tc>
        <w:tc>
          <w:tcPr>
            <w:tcW w:w="2439" w:type="dxa"/>
            <w:vAlign w:val="center"/>
          </w:tcPr>
          <w:p w14:paraId="65068E08"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العرض المرئي للمعلومات</w:t>
            </w:r>
          </w:p>
        </w:tc>
        <w:tc>
          <w:tcPr>
            <w:tcW w:w="2391" w:type="dxa"/>
            <w:vAlign w:val="center"/>
          </w:tcPr>
          <w:p w14:paraId="4783C48A"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البرمجة الإحصائية</w:t>
            </w:r>
          </w:p>
        </w:tc>
      </w:tr>
      <w:tr w:rsidR="00924843" w:rsidRPr="00055750" w14:paraId="32B8624D" w14:textId="77777777" w:rsidTr="00480291">
        <w:trPr>
          <w:trHeight w:val="20"/>
          <w:jc w:val="center"/>
        </w:trPr>
        <w:tc>
          <w:tcPr>
            <w:tcW w:w="519" w:type="dxa"/>
            <w:vAlign w:val="center"/>
          </w:tcPr>
          <w:p w14:paraId="18E3E488"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5</w:t>
            </w:r>
          </w:p>
        </w:tc>
        <w:tc>
          <w:tcPr>
            <w:tcW w:w="2381" w:type="dxa"/>
            <w:vAlign w:val="center"/>
          </w:tcPr>
          <w:p w14:paraId="79C2ECC6"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المدن الذكية عام 2020</w:t>
            </w:r>
          </w:p>
        </w:tc>
        <w:tc>
          <w:tcPr>
            <w:tcW w:w="2439" w:type="dxa"/>
            <w:vAlign w:val="center"/>
          </w:tcPr>
          <w:p w14:paraId="4602710C"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w:t>
            </w:r>
          </w:p>
        </w:tc>
        <w:tc>
          <w:tcPr>
            <w:tcW w:w="2391" w:type="dxa"/>
            <w:vAlign w:val="center"/>
          </w:tcPr>
          <w:p w14:paraId="66B7C2C8"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الخدمات  التكنولوجية المتاحة للسكان</w:t>
            </w:r>
          </w:p>
        </w:tc>
      </w:tr>
      <w:tr w:rsidR="00924843" w:rsidRPr="00055750" w14:paraId="33B8185B" w14:textId="77777777" w:rsidTr="00480291">
        <w:trPr>
          <w:trHeight w:val="20"/>
          <w:jc w:val="center"/>
        </w:trPr>
        <w:tc>
          <w:tcPr>
            <w:tcW w:w="519" w:type="dxa"/>
            <w:vAlign w:val="center"/>
          </w:tcPr>
          <w:p w14:paraId="669FF02C"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6</w:t>
            </w:r>
          </w:p>
        </w:tc>
        <w:tc>
          <w:tcPr>
            <w:tcW w:w="2381" w:type="dxa"/>
            <w:vAlign w:val="center"/>
          </w:tcPr>
          <w:p w14:paraId="20CDBDC6"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جاهزية الحكومات للذكاء الاصطناعي</w:t>
            </w:r>
          </w:p>
        </w:tc>
        <w:tc>
          <w:tcPr>
            <w:tcW w:w="2439" w:type="dxa"/>
            <w:vAlign w:val="center"/>
          </w:tcPr>
          <w:p w14:paraId="0FF61D17" w14:textId="65D35E1F" w:rsidR="00924843" w:rsidRPr="00055750" w:rsidRDefault="00E061EB" w:rsidP="00480291">
            <w:pPr>
              <w:bidi/>
              <w:spacing w:line="192" w:lineRule="auto"/>
              <w:jc w:val="center"/>
              <w:rPr>
                <w:rFonts w:ascii="Simplified Arabic" w:hAnsi="Simplified Arabic" w:cs="Simplified Arabic"/>
                <w:sz w:val="24"/>
                <w:szCs w:val="24"/>
                <w:rtl/>
              </w:rPr>
            </w:pPr>
            <w:r>
              <w:rPr>
                <w:rFonts w:ascii="Simplified Arabic" w:hAnsi="Simplified Arabic" w:cs="Simplified Arabic" w:hint="cs"/>
                <w:sz w:val="24"/>
                <w:szCs w:val="24"/>
                <w:rtl/>
                <w:lang w:bidi="ar-EG"/>
              </w:rPr>
              <w:t>الإستراتيجية</w:t>
            </w:r>
            <w:r w:rsidR="00924843" w:rsidRPr="00055750">
              <w:rPr>
                <w:rFonts w:ascii="Simplified Arabic" w:hAnsi="Simplified Arabic" w:cs="Simplified Arabic" w:hint="cs"/>
                <w:sz w:val="24"/>
                <w:szCs w:val="24"/>
                <w:rtl/>
                <w:lang w:bidi="ar-EG"/>
              </w:rPr>
              <w:t xml:space="preserve"> القومية</w:t>
            </w:r>
            <w:r w:rsidR="00924843" w:rsidRPr="00055750">
              <w:rPr>
                <w:rFonts w:ascii="Simplified Arabic" w:hAnsi="Simplified Arabic" w:cs="Simplified Arabic"/>
                <w:sz w:val="24"/>
                <w:szCs w:val="24"/>
                <w:rtl/>
                <w:lang w:bidi="ar-EG"/>
              </w:rPr>
              <w:t xml:space="preserve"> </w:t>
            </w:r>
            <w:r w:rsidR="00924843" w:rsidRPr="00055750">
              <w:rPr>
                <w:rFonts w:ascii="Simplified Arabic" w:hAnsi="Simplified Arabic" w:cs="Simplified Arabic" w:hint="cs"/>
                <w:sz w:val="24"/>
                <w:szCs w:val="24"/>
                <w:rtl/>
                <w:lang w:bidi="ar-EG"/>
              </w:rPr>
              <w:t>ل</w:t>
            </w:r>
            <w:r w:rsidR="00924843" w:rsidRPr="00055750">
              <w:rPr>
                <w:rFonts w:ascii="Simplified Arabic" w:hAnsi="Simplified Arabic" w:cs="Simplified Arabic"/>
                <w:sz w:val="24"/>
                <w:szCs w:val="24"/>
                <w:rtl/>
                <w:lang w:bidi="ar-EG"/>
              </w:rPr>
              <w:t>لذكاء الإصطناعى</w:t>
            </w:r>
          </w:p>
        </w:tc>
        <w:tc>
          <w:tcPr>
            <w:tcW w:w="2391" w:type="dxa"/>
            <w:vAlign w:val="center"/>
          </w:tcPr>
          <w:p w14:paraId="6FC6ABC2"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حجم قطاع التكنولوجيا</w:t>
            </w:r>
          </w:p>
        </w:tc>
      </w:tr>
      <w:tr w:rsidR="00924843" w:rsidRPr="00055750" w14:paraId="653E3C3B" w14:textId="77777777" w:rsidTr="00480291">
        <w:trPr>
          <w:trHeight w:val="20"/>
          <w:jc w:val="center"/>
        </w:trPr>
        <w:tc>
          <w:tcPr>
            <w:tcW w:w="519" w:type="dxa"/>
            <w:vAlign w:val="center"/>
          </w:tcPr>
          <w:p w14:paraId="388B1DAC"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7</w:t>
            </w:r>
          </w:p>
        </w:tc>
        <w:tc>
          <w:tcPr>
            <w:tcW w:w="2381" w:type="dxa"/>
            <w:vAlign w:val="center"/>
          </w:tcPr>
          <w:p w14:paraId="4BFE1551"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الذكاء الرقمي</w:t>
            </w:r>
          </w:p>
        </w:tc>
        <w:tc>
          <w:tcPr>
            <w:tcW w:w="2439" w:type="dxa"/>
            <w:vAlign w:val="center"/>
          </w:tcPr>
          <w:p w14:paraId="6D84A95A" w14:textId="77777777" w:rsidR="00924843" w:rsidRPr="00055750" w:rsidRDefault="00924843" w:rsidP="00480291">
            <w:pPr>
              <w:bidi/>
              <w:spacing w:line="192" w:lineRule="auto"/>
              <w:jc w:val="center"/>
              <w:rPr>
                <w:rFonts w:ascii="Simplified Arabic" w:hAnsi="Simplified Arabic" w:cs="Simplified Arabic"/>
                <w:sz w:val="24"/>
                <w:szCs w:val="24"/>
                <w:rtl/>
                <w:lang w:bidi="ar-EG"/>
              </w:rPr>
            </w:pPr>
            <w:r w:rsidRPr="00055750">
              <w:rPr>
                <w:rFonts w:ascii="Simplified Arabic" w:eastAsia="Times New Roman" w:hAnsi="Simplified Arabic" w:cs="Simplified Arabic"/>
                <w:sz w:val="24"/>
                <w:szCs w:val="24"/>
                <w:rtl/>
                <w:lang w:bidi="ar-EG"/>
              </w:rPr>
              <w:t>كيفية تفاعل المستخدمين مع البيئة الرقمية</w:t>
            </w:r>
          </w:p>
        </w:tc>
        <w:tc>
          <w:tcPr>
            <w:tcW w:w="2391" w:type="dxa"/>
            <w:vAlign w:val="center"/>
          </w:tcPr>
          <w:p w14:paraId="1561D53D"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البيئة التكنولوجيه التى تعتمد على المساءلة والخصوصية والأمن</w:t>
            </w:r>
          </w:p>
        </w:tc>
      </w:tr>
      <w:tr w:rsidR="00924843" w:rsidRPr="00055750" w14:paraId="3E84A36B" w14:textId="77777777" w:rsidTr="00480291">
        <w:trPr>
          <w:trHeight w:val="20"/>
          <w:jc w:val="center"/>
        </w:trPr>
        <w:tc>
          <w:tcPr>
            <w:tcW w:w="519" w:type="dxa"/>
            <w:vAlign w:val="center"/>
          </w:tcPr>
          <w:p w14:paraId="1F9990AE"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8</w:t>
            </w:r>
          </w:p>
        </w:tc>
        <w:tc>
          <w:tcPr>
            <w:tcW w:w="2381" w:type="dxa"/>
            <w:vAlign w:val="center"/>
          </w:tcPr>
          <w:p w14:paraId="6150369B"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مهارات التكنولوجيا</w:t>
            </w:r>
          </w:p>
        </w:tc>
        <w:tc>
          <w:tcPr>
            <w:tcW w:w="2439" w:type="dxa"/>
            <w:vAlign w:val="center"/>
          </w:tcPr>
          <w:p w14:paraId="5D4BB884" w14:textId="77777777" w:rsidR="00924843" w:rsidRPr="00055750" w:rsidRDefault="00924843" w:rsidP="00480291">
            <w:pPr>
              <w:bidi/>
              <w:spacing w:line="192" w:lineRule="auto"/>
              <w:jc w:val="center"/>
              <w:rPr>
                <w:rFonts w:ascii="Simplified Arabic" w:eastAsia="Times New Roman" w:hAnsi="Simplified Arabic" w:cs="Simplified Arabic"/>
                <w:sz w:val="24"/>
                <w:szCs w:val="24"/>
                <w:rtl/>
                <w:lang w:bidi="ar-EG"/>
              </w:rPr>
            </w:pPr>
            <w:r w:rsidRPr="00055750">
              <w:rPr>
                <w:rFonts w:ascii="Simplified Arabic" w:hAnsi="Simplified Arabic" w:cs="Simplified Arabic"/>
                <w:sz w:val="24"/>
                <w:szCs w:val="24"/>
                <w:rtl/>
                <w:lang w:bidi="ar-EG"/>
              </w:rPr>
              <w:t>برامج التليفون المحمول</w:t>
            </w:r>
          </w:p>
        </w:tc>
        <w:tc>
          <w:tcPr>
            <w:tcW w:w="2391" w:type="dxa"/>
            <w:vAlign w:val="center"/>
          </w:tcPr>
          <w:p w14:paraId="3CF2827C" w14:textId="77777777" w:rsidR="00924843" w:rsidRPr="00055750" w:rsidRDefault="00924843" w:rsidP="00480291">
            <w:pPr>
              <w:bidi/>
              <w:spacing w:line="192" w:lineRule="auto"/>
              <w:jc w:val="center"/>
              <w:rPr>
                <w:rFonts w:ascii="Simplified Arabic" w:eastAsia="Times New Roman" w:hAnsi="Simplified Arabic" w:cs="Simplified Arabic"/>
                <w:sz w:val="24"/>
                <w:szCs w:val="24"/>
                <w:rtl/>
              </w:rPr>
            </w:pPr>
            <w:r w:rsidRPr="00055750">
              <w:rPr>
                <w:rFonts w:ascii="Simplified Arabic" w:hAnsi="Simplified Arabic" w:cs="Simplified Arabic"/>
                <w:sz w:val="24"/>
                <w:szCs w:val="24"/>
                <w:rtl/>
                <w:lang w:bidi="ar-EG"/>
              </w:rPr>
              <w:t>الحوسبة السحابية</w:t>
            </w:r>
          </w:p>
        </w:tc>
      </w:tr>
      <w:tr w:rsidR="00924843" w:rsidRPr="00055750" w14:paraId="740BBB32" w14:textId="77777777" w:rsidTr="00480291">
        <w:trPr>
          <w:trHeight w:val="20"/>
          <w:jc w:val="center"/>
        </w:trPr>
        <w:tc>
          <w:tcPr>
            <w:tcW w:w="519" w:type="dxa"/>
            <w:vAlign w:val="center"/>
          </w:tcPr>
          <w:p w14:paraId="017E0795"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9</w:t>
            </w:r>
          </w:p>
        </w:tc>
        <w:tc>
          <w:tcPr>
            <w:tcW w:w="2381" w:type="dxa"/>
            <w:vAlign w:val="center"/>
          </w:tcPr>
          <w:p w14:paraId="5AF58C16"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sz w:val="24"/>
                <w:szCs w:val="24"/>
                <w:rtl/>
              </w:rPr>
              <w:t>مؤشر جاذبية الدول لتقديم خدمات التعهيد العالمية</w:t>
            </w:r>
          </w:p>
        </w:tc>
        <w:tc>
          <w:tcPr>
            <w:tcW w:w="2439" w:type="dxa"/>
            <w:vAlign w:val="center"/>
          </w:tcPr>
          <w:p w14:paraId="190C013C" w14:textId="77777777" w:rsidR="00924843" w:rsidRPr="00055750" w:rsidRDefault="00924843" w:rsidP="00480291">
            <w:pPr>
              <w:bidi/>
              <w:spacing w:line="192" w:lineRule="auto"/>
              <w:jc w:val="center"/>
              <w:rPr>
                <w:rFonts w:ascii="Simplified Arabic" w:eastAsia="Times New Roman" w:hAnsi="Simplified Arabic" w:cs="Simplified Arabic"/>
                <w:sz w:val="24"/>
                <w:szCs w:val="24"/>
                <w:rtl/>
                <w:lang w:bidi="ar-EG"/>
              </w:rPr>
            </w:pPr>
            <w:r w:rsidRPr="00055750">
              <w:rPr>
                <w:rFonts w:ascii="Simplified Arabic" w:hAnsi="Simplified Arabic" w:cs="Simplified Arabic"/>
                <w:sz w:val="24"/>
                <w:szCs w:val="24"/>
                <w:rtl/>
                <w:lang w:bidi="ar-EG"/>
              </w:rPr>
              <w:t>التجاوب الرقمى (الأمن السيبراني)</w:t>
            </w:r>
          </w:p>
        </w:tc>
        <w:tc>
          <w:tcPr>
            <w:tcW w:w="2391" w:type="dxa"/>
            <w:vAlign w:val="center"/>
          </w:tcPr>
          <w:p w14:paraId="7C98268C" w14:textId="77777777" w:rsidR="00924843" w:rsidRPr="00055750" w:rsidRDefault="00924843" w:rsidP="00480291">
            <w:pPr>
              <w:bidi/>
              <w:spacing w:line="192" w:lineRule="auto"/>
              <w:jc w:val="center"/>
              <w:rPr>
                <w:rFonts w:ascii="Simplified Arabic" w:eastAsia="Times New Roman" w:hAnsi="Simplified Arabic" w:cs="Simplified Arabic"/>
                <w:sz w:val="24"/>
                <w:szCs w:val="24"/>
                <w:rtl/>
              </w:rPr>
            </w:pPr>
            <w:r w:rsidRPr="00055750">
              <w:rPr>
                <w:rFonts w:ascii="Simplified Arabic" w:hAnsi="Simplified Arabic" w:cs="Simplified Arabic"/>
                <w:sz w:val="24"/>
                <w:szCs w:val="24"/>
                <w:lang w:bidi="ar-EG"/>
              </w:rPr>
              <w:t xml:space="preserve"> </w:t>
            </w:r>
            <w:r w:rsidRPr="00055750">
              <w:rPr>
                <w:rFonts w:ascii="Simplified Arabic" w:hAnsi="Simplified Arabic" w:cs="Simplified Arabic"/>
                <w:sz w:val="24"/>
                <w:szCs w:val="24"/>
                <w:rtl/>
                <w:lang w:bidi="ar-EG"/>
              </w:rPr>
              <w:t xml:space="preserve">  بيئة العمل</w:t>
            </w:r>
          </w:p>
        </w:tc>
      </w:tr>
      <w:tr w:rsidR="00924843" w:rsidRPr="00055750" w14:paraId="6D2C4A47" w14:textId="77777777" w:rsidTr="00480291">
        <w:trPr>
          <w:trHeight w:val="20"/>
          <w:jc w:val="center"/>
        </w:trPr>
        <w:tc>
          <w:tcPr>
            <w:tcW w:w="519" w:type="dxa"/>
            <w:vAlign w:val="center"/>
          </w:tcPr>
          <w:p w14:paraId="01197490"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10</w:t>
            </w:r>
          </w:p>
        </w:tc>
        <w:tc>
          <w:tcPr>
            <w:tcW w:w="2381" w:type="dxa"/>
            <w:vAlign w:val="center"/>
          </w:tcPr>
          <w:p w14:paraId="4899747B" w14:textId="77777777" w:rsidR="00924843" w:rsidRPr="00055750" w:rsidRDefault="00924843" w:rsidP="00480291">
            <w:pPr>
              <w:bidi/>
              <w:spacing w:line="192" w:lineRule="auto"/>
              <w:rPr>
                <w:rFonts w:ascii="Simplified Arabic" w:eastAsia="Times New Roman" w:hAnsi="Simplified Arabic" w:cs="Simplified Arabic"/>
                <w:sz w:val="24"/>
                <w:szCs w:val="24"/>
                <w:rtl/>
              </w:rPr>
            </w:pPr>
            <w:r w:rsidRPr="00055750">
              <w:rPr>
                <w:rFonts w:ascii="Simplified Arabic" w:eastAsia="Times New Roman" w:hAnsi="Simplified Arabic" w:cs="Simplified Arabic" w:hint="cs"/>
                <w:sz w:val="24"/>
                <w:szCs w:val="24"/>
                <w:rtl/>
              </w:rPr>
              <w:t>مؤشر الأمن السيبرانى العالمى</w:t>
            </w:r>
          </w:p>
        </w:tc>
        <w:tc>
          <w:tcPr>
            <w:tcW w:w="2439" w:type="dxa"/>
            <w:vAlign w:val="center"/>
          </w:tcPr>
          <w:p w14:paraId="4216670E" w14:textId="77777777" w:rsidR="00924843" w:rsidRPr="00055750" w:rsidRDefault="00924843" w:rsidP="00480291">
            <w:pPr>
              <w:bidi/>
              <w:spacing w:line="192" w:lineRule="auto"/>
              <w:jc w:val="center"/>
              <w:rPr>
                <w:rFonts w:ascii="Simplified Arabic" w:eastAsia="Times New Roman" w:hAnsi="Simplified Arabic" w:cs="Simplified Arabic"/>
                <w:sz w:val="24"/>
                <w:szCs w:val="24"/>
                <w:rtl/>
                <w:lang w:bidi="ar-EG"/>
              </w:rPr>
            </w:pPr>
            <w:r w:rsidRPr="00055750">
              <w:rPr>
                <w:rFonts w:ascii="Simplified Arabic" w:hAnsi="Simplified Arabic" w:cs="Simplified Arabic" w:hint="cs"/>
                <w:sz w:val="24"/>
                <w:szCs w:val="24"/>
                <w:rtl/>
                <w:lang w:bidi="ar-EG"/>
              </w:rPr>
              <w:t>التشريعات</w:t>
            </w:r>
          </w:p>
        </w:tc>
        <w:tc>
          <w:tcPr>
            <w:tcW w:w="2391" w:type="dxa"/>
            <w:vAlign w:val="center"/>
          </w:tcPr>
          <w:p w14:paraId="707C5741" w14:textId="77777777" w:rsidR="00924843" w:rsidRPr="00055750" w:rsidRDefault="00924843" w:rsidP="00480291">
            <w:pPr>
              <w:bidi/>
              <w:spacing w:line="192" w:lineRule="auto"/>
              <w:jc w:val="center"/>
              <w:rPr>
                <w:rFonts w:ascii="Simplified Arabic" w:eastAsia="Times New Roman" w:hAnsi="Simplified Arabic" w:cs="Simplified Arabic"/>
                <w:sz w:val="24"/>
                <w:szCs w:val="24"/>
                <w:rtl/>
              </w:rPr>
            </w:pPr>
            <w:r w:rsidRPr="00055750">
              <w:rPr>
                <w:rFonts w:ascii="Simplified Arabic" w:hAnsi="Simplified Arabic" w:cs="Simplified Arabic" w:hint="cs"/>
                <w:sz w:val="24"/>
                <w:szCs w:val="24"/>
                <w:rtl/>
                <w:lang w:bidi="ar-EG"/>
              </w:rPr>
              <w:t>الجوانب التكنولوجية</w:t>
            </w:r>
          </w:p>
        </w:tc>
      </w:tr>
      <w:tr w:rsidR="00924843" w:rsidRPr="00055750" w14:paraId="1C201E38" w14:textId="77777777" w:rsidTr="00480291">
        <w:trPr>
          <w:trHeight w:val="20"/>
          <w:jc w:val="center"/>
        </w:trPr>
        <w:tc>
          <w:tcPr>
            <w:tcW w:w="519" w:type="dxa"/>
            <w:vAlign w:val="center"/>
          </w:tcPr>
          <w:p w14:paraId="572A74C3"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11</w:t>
            </w:r>
          </w:p>
        </w:tc>
        <w:tc>
          <w:tcPr>
            <w:tcW w:w="2381" w:type="dxa"/>
            <w:vAlign w:val="center"/>
          </w:tcPr>
          <w:p w14:paraId="12CE3722" w14:textId="77777777" w:rsidR="00924843" w:rsidRPr="00055750" w:rsidRDefault="00924843" w:rsidP="00480291">
            <w:pPr>
              <w:bidi/>
              <w:spacing w:line="192" w:lineRule="auto"/>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مؤشر الاستعداد الرقمي</w:t>
            </w:r>
          </w:p>
        </w:tc>
        <w:tc>
          <w:tcPr>
            <w:tcW w:w="2439" w:type="dxa"/>
            <w:vAlign w:val="center"/>
          </w:tcPr>
          <w:p w14:paraId="0C25C21C"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الاحتياجات الاساسية</w:t>
            </w:r>
          </w:p>
        </w:tc>
        <w:tc>
          <w:tcPr>
            <w:tcW w:w="2391" w:type="dxa"/>
            <w:vAlign w:val="center"/>
          </w:tcPr>
          <w:p w14:paraId="1F946CD6"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lang w:bidi="ar-EG"/>
              </w:rPr>
              <w:t>بيئة بدء التشغيل</w:t>
            </w:r>
          </w:p>
        </w:tc>
      </w:tr>
      <w:tr w:rsidR="00924843" w:rsidRPr="00055750" w14:paraId="66895AA4" w14:textId="77777777" w:rsidTr="00480291">
        <w:trPr>
          <w:trHeight w:val="20"/>
          <w:jc w:val="center"/>
        </w:trPr>
        <w:tc>
          <w:tcPr>
            <w:tcW w:w="519" w:type="dxa"/>
            <w:vAlign w:val="center"/>
          </w:tcPr>
          <w:p w14:paraId="173400F8"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12</w:t>
            </w:r>
          </w:p>
        </w:tc>
        <w:tc>
          <w:tcPr>
            <w:tcW w:w="2381" w:type="dxa"/>
            <w:vAlign w:val="center"/>
          </w:tcPr>
          <w:p w14:paraId="4115ED88" w14:textId="669A2DAB" w:rsidR="00924843" w:rsidRPr="00055750" w:rsidRDefault="00924843" w:rsidP="00480291">
            <w:pPr>
              <w:bidi/>
              <w:spacing w:line="192" w:lineRule="auto"/>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 xml:space="preserve">مؤشر </w:t>
            </w:r>
            <w:r w:rsidR="008649EF">
              <w:rPr>
                <w:rFonts w:ascii="Simplified Arabic" w:eastAsia="Times New Roman" w:hAnsi="Simplified Arabic" w:cs="Simplified Arabic"/>
                <w:sz w:val="24"/>
                <w:szCs w:val="24"/>
                <w:rtl/>
              </w:rPr>
              <w:t>الإنترنت</w:t>
            </w:r>
            <w:r w:rsidRPr="00055750">
              <w:rPr>
                <w:rFonts w:ascii="Simplified Arabic" w:eastAsia="Times New Roman" w:hAnsi="Simplified Arabic" w:cs="Simplified Arabic"/>
                <w:sz w:val="24"/>
                <w:szCs w:val="24"/>
                <w:rtl/>
              </w:rPr>
              <w:t xml:space="preserve"> الشامل</w:t>
            </w:r>
          </w:p>
        </w:tc>
        <w:tc>
          <w:tcPr>
            <w:tcW w:w="2439" w:type="dxa"/>
            <w:vAlign w:val="center"/>
          </w:tcPr>
          <w:p w14:paraId="0146402B"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إمكانبة الوصول</w:t>
            </w:r>
          </w:p>
        </w:tc>
        <w:tc>
          <w:tcPr>
            <w:tcW w:w="2391" w:type="dxa"/>
            <w:vAlign w:val="center"/>
          </w:tcPr>
          <w:p w14:paraId="7F186937"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الجاهزية</w:t>
            </w:r>
          </w:p>
        </w:tc>
      </w:tr>
      <w:tr w:rsidR="00924843" w:rsidRPr="00055750" w14:paraId="4E2DE660" w14:textId="77777777" w:rsidTr="00480291">
        <w:trPr>
          <w:trHeight w:val="20"/>
          <w:jc w:val="center"/>
        </w:trPr>
        <w:tc>
          <w:tcPr>
            <w:tcW w:w="519" w:type="dxa"/>
            <w:vAlign w:val="center"/>
          </w:tcPr>
          <w:p w14:paraId="3E672E1A"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13</w:t>
            </w:r>
          </w:p>
        </w:tc>
        <w:tc>
          <w:tcPr>
            <w:tcW w:w="2381" w:type="dxa"/>
            <w:vAlign w:val="center"/>
          </w:tcPr>
          <w:p w14:paraId="17608433" w14:textId="77777777" w:rsidR="00924843" w:rsidRPr="00055750" w:rsidRDefault="00924843" w:rsidP="00480291">
            <w:pPr>
              <w:bidi/>
              <w:spacing w:line="192" w:lineRule="auto"/>
              <w:rPr>
                <w:rFonts w:ascii="Simplified Arabic" w:hAnsi="Simplified Arabic" w:cs="Simplified Arabic"/>
                <w:sz w:val="24"/>
                <w:szCs w:val="24"/>
                <w:rtl/>
              </w:rPr>
            </w:pPr>
            <w:r w:rsidRPr="00055750">
              <w:rPr>
                <w:rFonts w:ascii="Simplified Arabic" w:eastAsia="Times New Roman" w:hAnsi="Simplified Arabic" w:cs="Simplified Arabic"/>
                <w:sz w:val="24"/>
                <w:szCs w:val="24"/>
                <w:rtl/>
              </w:rPr>
              <w:t>جاهزية الشبكات</w:t>
            </w:r>
          </w:p>
        </w:tc>
        <w:tc>
          <w:tcPr>
            <w:tcW w:w="2439" w:type="dxa"/>
            <w:vAlign w:val="center"/>
          </w:tcPr>
          <w:p w14:paraId="6CBC4974"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hint="cs"/>
                <w:sz w:val="24"/>
                <w:szCs w:val="24"/>
                <w:rtl/>
              </w:rPr>
              <w:t>التكنولوجيا</w:t>
            </w:r>
          </w:p>
        </w:tc>
        <w:tc>
          <w:tcPr>
            <w:tcW w:w="2391" w:type="dxa"/>
            <w:vAlign w:val="center"/>
          </w:tcPr>
          <w:p w14:paraId="0E5AD870" w14:textId="77777777" w:rsidR="00924843" w:rsidRPr="00055750" w:rsidRDefault="00924843" w:rsidP="00480291">
            <w:pPr>
              <w:bidi/>
              <w:spacing w:line="192" w:lineRule="auto"/>
              <w:jc w:val="center"/>
              <w:rPr>
                <w:rFonts w:ascii="Simplified Arabic" w:hAnsi="Simplified Arabic" w:cs="Simplified Arabic"/>
                <w:sz w:val="24"/>
                <w:szCs w:val="24"/>
                <w:rtl/>
              </w:rPr>
            </w:pPr>
            <w:r w:rsidRPr="00055750">
              <w:rPr>
                <w:rFonts w:ascii="Simplified Arabic" w:hAnsi="Simplified Arabic" w:cs="Simplified Arabic"/>
                <w:sz w:val="24"/>
                <w:szCs w:val="24"/>
                <w:rtl/>
              </w:rPr>
              <w:t>الحوكمة</w:t>
            </w:r>
          </w:p>
        </w:tc>
      </w:tr>
    </w:tbl>
    <w:p w14:paraId="71F47BCB" w14:textId="787C42F6" w:rsidR="00924843" w:rsidRPr="00480291" w:rsidRDefault="00924843" w:rsidP="00480291">
      <w:pPr>
        <w:bidi/>
        <w:jc w:val="both"/>
        <w:rPr>
          <w:b/>
          <w:bCs/>
          <w:sz w:val="20"/>
          <w:szCs w:val="20"/>
          <w:rtl/>
        </w:rPr>
      </w:pPr>
      <w:r w:rsidRPr="00480291">
        <w:rPr>
          <w:rFonts w:hint="cs"/>
          <w:b/>
          <w:bCs/>
          <w:sz w:val="20"/>
          <w:szCs w:val="20"/>
          <w:rtl/>
        </w:rPr>
        <w:t xml:space="preserve">المصدر: </w:t>
      </w:r>
      <w:r w:rsidR="00DA3E1F">
        <w:rPr>
          <w:rFonts w:hint="cs"/>
          <w:b/>
          <w:bCs/>
          <w:sz w:val="20"/>
          <w:szCs w:val="20"/>
          <w:rtl/>
        </w:rPr>
        <w:t>من إعداد</w:t>
      </w:r>
      <w:r w:rsidRPr="00480291">
        <w:rPr>
          <w:rFonts w:hint="cs"/>
          <w:b/>
          <w:bCs/>
          <w:sz w:val="20"/>
          <w:szCs w:val="20"/>
          <w:rtl/>
        </w:rPr>
        <w:t xml:space="preserve"> الباحث من تقارير المؤشرات الدولية</w:t>
      </w:r>
    </w:p>
    <w:p w14:paraId="4B3E0D50" w14:textId="77777777" w:rsidR="00924843" w:rsidRDefault="00924843" w:rsidP="00924843">
      <w:pPr>
        <w:bidi/>
        <w:rPr>
          <w:rtl/>
        </w:rPr>
      </w:pPr>
    </w:p>
    <w:bookmarkEnd w:id="78"/>
    <w:p w14:paraId="1EC8CB53" w14:textId="77777777" w:rsidR="00050930" w:rsidRDefault="00050930">
      <w:pPr>
        <w:rPr>
          <w:rFonts w:ascii="Simplified Arabic" w:eastAsia="Times New Roman" w:hAnsi="Simplified Arabic" w:cs="Simplified Arabic"/>
          <w:b/>
          <w:bCs/>
          <w:sz w:val="32"/>
          <w:szCs w:val="32"/>
          <w:rtl/>
          <w:lang w:bidi="ar-EG"/>
        </w:rPr>
      </w:pPr>
      <w:r>
        <w:rPr>
          <w:rFonts w:ascii="Simplified Arabic" w:hAnsi="Simplified Arabic" w:cs="Simplified Arabic"/>
          <w:sz w:val="32"/>
          <w:szCs w:val="32"/>
          <w:rtl/>
          <w:lang w:bidi="ar-EG"/>
        </w:rPr>
        <w:br w:type="page"/>
      </w:r>
    </w:p>
    <w:p w14:paraId="6709B749" w14:textId="662118FF" w:rsidR="00A013AC" w:rsidRPr="009D302E" w:rsidRDefault="00A013AC" w:rsidP="009D302E">
      <w:pPr>
        <w:pStyle w:val="Heading3"/>
        <w:rPr>
          <w:rFonts w:ascii="Simplified Arabic" w:hAnsi="Simplified Arabic" w:cs="Simplified Arabic"/>
          <w:sz w:val="32"/>
          <w:szCs w:val="32"/>
          <w:rtl/>
          <w:lang w:bidi="ar-EG"/>
        </w:rPr>
      </w:pPr>
      <w:r w:rsidRPr="009D302E">
        <w:rPr>
          <w:rFonts w:ascii="Simplified Arabic" w:hAnsi="Simplified Arabic" w:cs="Simplified Arabic"/>
          <w:sz w:val="32"/>
          <w:szCs w:val="32"/>
          <w:rtl/>
          <w:lang w:bidi="ar-EG"/>
        </w:rPr>
        <w:lastRenderedPageBreak/>
        <w:t>الخلاصة</w:t>
      </w:r>
      <w:bookmarkEnd w:id="79"/>
      <w:bookmarkEnd w:id="80"/>
    </w:p>
    <w:p w14:paraId="45BFE887" w14:textId="7EA07EF6" w:rsidR="004966E6" w:rsidRPr="001F3029" w:rsidRDefault="004966E6" w:rsidP="009D302E">
      <w:pPr>
        <w:bidi/>
        <w:spacing w:after="0" w:line="240" w:lineRule="auto"/>
        <w:ind w:firstLine="720"/>
        <w:jc w:val="both"/>
        <w:rPr>
          <w:rFonts w:ascii="Simplified Arabic" w:hAnsi="Simplified Arabic" w:cs="Simplified Arabic"/>
          <w:sz w:val="28"/>
          <w:szCs w:val="28"/>
          <w:rtl/>
          <w:lang w:val="en-GB" w:bidi="ar-EG"/>
        </w:rPr>
      </w:pPr>
      <w:r w:rsidRPr="001F3029">
        <w:rPr>
          <w:rFonts w:ascii="Simplified Arabic" w:hAnsi="Simplified Arabic" w:cs="Simplified Arabic" w:hint="cs"/>
          <w:sz w:val="28"/>
          <w:szCs w:val="28"/>
          <w:rtl/>
          <w:lang w:val="en-GB" w:bidi="ar-EG"/>
        </w:rPr>
        <w:t>إن التقدم نحو ال</w:t>
      </w:r>
      <w:r w:rsidR="00E06794">
        <w:rPr>
          <w:rFonts w:ascii="Simplified Arabic" w:hAnsi="Simplified Arabic" w:cs="Simplified Arabic" w:hint="cs"/>
          <w:sz w:val="28"/>
          <w:szCs w:val="28"/>
          <w:rtl/>
          <w:lang w:val="en-GB" w:bidi="ar-EG"/>
        </w:rPr>
        <w:t xml:space="preserve">إقتصاد </w:t>
      </w:r>
      <w:r w:rsidR="00076442">
        <w:rPr>
          <w:rFonts w:ascii="Simplified Arabic" w:hAnsi="Simplified Arabic" w:cs="Simplified Arabic" w:hint="cs"/>
          <w:sz w:val="28"/>
          <w:szCs w:val="28"/>
          <w:rtl/>
          <w:lang w:val="en-GB" w:bidi="ar-EG"/>
        </w:rPr>
        <w:t>القائم</w:t>
      </w:r>
      <w:r w:rsidRPr="001F3029">
        <w:rPr>
          <w:rFonts w:ascii="Simplified Arabic" w:hAnsi="Simplified Arabic" w:cs="Simplified Arabic" w:hint="cs"/>
          <w:sz w:val="28"/>
          <w:szCs w:val="28"/>
          <w:rtl/>
          <w:lang w:val="en-GB" w:bidi="ar-EG"/>
        </w:rPr>
        <w:t xml:space="preserve"> على المعرفة لابد وأن يرتبط بتطور كامل ل</w:t>
      </w:r>
      <w:r w:rsidR="00E06794">
        <w:rPr>
          <w:rFonts w:ascii="Simplified Arabic" w:hAnsi="Simplified Arabic" w:cs="Simplified Arabic" w:hint="cs"/>
          <w:sz w:val="28"/>
          <w:szCs w:val="28"/>
          <w:rtl/>
          <w:lang w:val="en-GB" w:bidi="ar-EG"/>
        </w:rPr>
        <w:t xml:space="preserve">إستراتيجيات </w:t>
      </w:r>
      <w:r w:rsidRPr="001F3029">
        <w:rPr>
          <w:rFonts w:ascii="Simplified Arabic" w:hAnsi="Simplified Arabic" w:cs="Simplified Arabic" w:hint="cs"/>
          <w:sz w:val="28"/>
          <w:szCs w:val="28"/>
          <w:rtl/>
          <w:lang w:val="en-GB" w:bidi="ar-EG"/>
        </w:rPr>
        <w:t>تكنولوجيا المعلومات و</w:t>
      </w:r>
      <w:r w:rsidR="00EE15A2">
        <w:rPr>
          <w:rFonts w:ascii="Simplified Arabic" w:hAnsi="Simplified Arabic" w:cs="Simplified Arabic" w:hint="cs"/>
          <w:sz w:val="28"/>
          <w:szCs w:val="28"/>
          <w:rtl/>
          <w:lang w:val="en-GB" w:bidi="ar-EG"/>
        </w:rPr>
        <w:t>ال</w:t>
      </w:r>
      <w:r w:rsidR="002D4C8E">
        <w:rPr>
          <w:rFonts w:ascii="Simplified Arabic" w:hAnsi="Simplified Arabic" w:cs="Simplified Arabic" w:hint="cs"/>
          <w:sz w:val="28"/>
          <w:szCs w:val="28"/>
          <w:rtl/>
          <w:lang w:val="en-GB" w:bidi="ar-EG"/>
        </w:rPr>
        <w:t>إتصالات</w:t>
      </w:r>
      <w:r w:rsidRPr="001F3029">
        <w:rPr>
          <w:rFonts w:ascii="Simplified Arabic" w:hAnsi="Simplified Arabic" w:cs="Simplified Arabic" w:hint="cs"/>
          <w:sz w:val="28"/>
          <w:szCs w:val="28"/>
          <w:rtl/>
          <w:lang w:val="en-GB" w:bidi="ar-EG"/>
        </w:rPr>
        <w:t xml:space="preserve">. وفى تحليل لما سبق من </w:t>
      </w:r>
      <w:r w:rsidR="00E06794">
        <w:rPr>
          <w:rFonts w:ascii="Simplified Arabic" w:hAnsi="Simplified Arabic" w:cs="Simplified Arabic" w:hint="cs"/>
          <w:sz w:val="28"/>
          <w:szCs w:val="28"/>
          <w:rtl/>
          <w:lang w:val="en-GB" w:bidi="ar-EG"/>
        </w:rPr>
        <w:t xml:space="preserve">إستراتيجيات </w:t>
      </w:r>
      <w:r w:rsidRPr="001F3029">
        <w:rPr>
          <w:rFonts w:ascii="Simplified Arabic" w:hAnsi="Simplified Arabic" w:cs="Simplified Arabic" w:hint="cs"/>
          <w:sz w:val="28"/>
          <w:szCs w:val="28"/>
          <w:rtl/>
          <w:lang w:val="en-GB" w:bidi="ar-EG"/>
        </w:rPr>
        <w:t>وضعتها ونفذتها الدولة المصرية نجد ما يلى :</w:t>
      </w:r>
    </w:p>
    <w:p w14:paraId="2F760ADD" w14:textId="47505BDD" w:rsidR="00C00CBB" w:rsidRPr="001F3029" w:rsidRDefault="004966E6" w:rsidP="009D302E">
      <w:pPr>
        <w:bidi/>
        <w:spacing w:after="0" w:line="240" w:lineRule="auto"/>
        <w:ind w:left="395" w:hanging="395"/>
        <w:jc w:val="both"/>
        <w:rPr>
          <w:rFonts w:ascii="Simplified Arabic" w:hAnsi="Simplified Arabic" w:cs="Simplified Arabic"/>
          <w:sz w:val="28"/>
          <w:szCs w:val="28"/>
          <w:rtl/>
          <w:lang w:val="en-GB" w:bidi="ar-EG"/>
        </w:rPr>
      </w:pPr>
      <w:r w:rsidRPr="001F3029">
        <w:rPr>
          <w:rFonts w:ascii="Simplified Arabic" w:hAnsi="Simplified Arabic" w:cs="Simplified Arabic" w:hint="cs"/>
          <w:b/>
          <w:bCs/>
          <w:sz w:val="28"/>
          <w:szCs w:val="28"/>
          <w:rtl/>
          <w:lang w:val="en-GB" w:bidi="ar-EG"/>
        </w:rPr>
        <w:t>أولاً</w:t>
      </w:r>
      <w:r w:rsidR="009D302E">
        <w:rPr>
          <w:rFonts w:ascii="Simplified Arabic" w:hAnsi="Simplified Arabic" w:cs="Simplified Arabic" w:hint="cs"/>
          <w:b/>
          <w:bCs/>
          <w:sz w:val="28"/>
          <w:szCs w:val="28"/>
          <w:rtl/>
          <w:lang w:val="en-GB" w:bidi="ar-EG"/>
        </w:rPr>
        <w:t>:</w:t>
      </w:r>
      <w:r w:rsidRPr="001F3029">
        <w:rPr>
          <w:rFonts w:ascii="Simplified Arabic" w:hAnsi="Simplified Arabic" w:cs="Simplified Arabic" w:hint="cs"/>
          <w:sz w:val="28"/>
          <w:szCs w:val="28"/>
          <w:rtl/>
          <w:lang w:val="en-GB" w:bidi="ar-EG"/>
        </w:rPr>
        <w:t xml:space="preserve"> معظم هذه ال</w:t>
      </w:r>
      <w:r w:rsidR="00E06794">
        <w:rPr>
          <w:rFonts w:ascii="Simplified Arabic" w:hAnsi="Simplified Arabic" w:cs="Simplified Arabic" w:hint="cs"/>
          <w:sz w:val="28"/>
          <w:szCs w:val="28"/>
          <w:rtl/>
          <w:lang w:val="en-GB" w:bidi="ar-EG"/>
        </w:rPr>
        <w:t xml:space="preserve">إستراتيجيات </w:t>
      </w:r>
      <w:r w:rsidRPr="001F3029">
        <w:rPr>
          <w:rFonts w:ascii="Simplified Arabic" w:hAnsi="Simplified Arabic" w:cs="Simplified Arabic" w:hint="cs"/>
          <w:sz w:val="28"/>
          <w:szCs w:val="28"/>
          <w:rtl/>
          <w:lang w:val="en-GB" w:bidi="ar-EG"/>
        </w:rPr>
        <w:t xml:space="preserve">ليست </w:t>
      </w:r>
      <w:r w:rsidR="00E06794">
        <w:rPr>
          <w:rFonts w:ascii="Simplified Arabic" w:hAnsi="Simplified Arabic" w:cs="Simplified Arabic" w:hint="cs"/>
          <w:sz w:val="28"/>
          <w:szCs w:val="28"/>
          <w:rtl/>
          <w:lang w:val="en-GB" w:bidi="ar-EG"/>
        </w:rPr>
        <w:t xml:space="preserve">إستراتيجيات </w:t>
      </w:r>
      <w:r w:rsidRPr="001F3029">
        <w:rPr>
          <w:rFonts w:ascii="Simplified Arabic" w:hAnsi="Simplified Arabic" w:cs="Simplified Arabic" w:hint="cs"/>
          <w:sz w:val="28"/>
          <w:szCs w:val="28"/>
          <w:rtl/>
          <w:lang w:val="en-GB" w:bidi="ar-EG"/>
        </w:rPr>
        <w:t xml:space="preserve">شاملة وإنما </w:t>
      </w:r>
      <w:r w:rsidR="00E06794">
        <w:rPr>
          <w:rFonts w:ascii="Simplified Arabic" w:hAnsi="Simplified Arabic" w:cs="Simplified Arabic" w:hint="cs"/>
          <w:sz w:val="28"/>
          <w:szCs w:val="28"/>
          <w:rtl/>
          <w:lang w:val="en-GB" w:bidi="ar-EG"/>
        </w:rPr>
        <w:t xml:space="preserve">إستراتيجيات </w:t>
      </w:r>
      <w:r w:rsidRPr="001F3029">
        <w:rPr>
          <w:rFonts w:ascii="Simplified Arabic" w:hAnsi="Simplified Arabic" w:cs="Simplified Arabic" w:hint="cs"/>
          <w:sz w:val="28"/>
          <w:szCs w:val="28"/>
          <w:rtl/>
          <w:lang w:val="en-GB" w:bidi="ar-EG"/>
        </w:rPr>
        <w:t xml:space="preserve">قطاعية ومُحدده بإستثناء إستراتيجية واحدة فقط أطلقت عليها الدولة إسم </w:t>
      </w:r>
      <w:r w:rsidR="00E061EB">
        <w:rPr>
          <w:rFonts w:ascii="Simplified Arabic" w:hAnsi="Simplified Arabic" w:cs="Simplified Arabic" w:hint="cs"/>
          <w:sz w:val="28"/>
          <w:szCs w:val="28"/>
          <w:rtl/>
          <w:lang w:val="en-GB" w:bidi="ar-EG"/>
        </w:rPr>
        <w:t>الإستراتيجية</w:t>
      </w:r>
      <w:r w:rsidRPr="001F3029">
        <w:rPr>
          <w:rFonts w:ascii="Simplified Arabic" w:hAnsi="Simplified Arabic" w:cs="Simplified Arabic" w:hint="cs"/>
          <w:sz w:val="28"/>
          <w:szCs w:val="28"/>
          <w:rtl/>
          <w:lang w:val="en-GB" w:bidi="ar-EG"/>
        </w:rPr>
        <w:t xml:space="preserve"> الشاملة</w:t>
      </w:r>
      <w:r w:rsidR="008F6576">
        <w:rPr>
          <w:rFonts w:ascii="Simplified Arabic" w:hAnsi="Simplified Arabic" w:cs="Simplified Arabic" w:hint="cs"/>
          <w:sz w:val="28"/>
          <w:szCs w:val="28"/>
          <w:rtl/>
          <w:lang w:val="en-GB" w:bidi="ar-EG"/>
        </w:rPr>
        <w:t>.</w:t>
      </w:r>
    </w:p>
    <w:p w14:paraId="65884D95" w14:textId="6E33993A" w:rsidR="004966E6" w:rsidRPr="001F3029" w:rsidRDefault="00714D68" w:rsidP="009D302E">
      <w:pPr>
        <w:bidi/>
        <w:spacing w:after="0" w:line="240" w:lineRule="auto"/>
        <w:ind w:left="395" w:hanging="395"/>
        <w:jc w:val="both"/>
        <w:rPr>
          <w:rFonts w:ascii="Simplified Arabic" w:hAnsi="Simplified Arabic" w:cs="Simplified Arabic"/>
          <w:sz w:val="28"/>
          <w:szCs w:val="28"/>
          <w:rtl/>
          <w:lang w:val="en-GB" w:bidi="ar-EG"/>
        </w:rPr>
      </w:pPr>
      <w:r w:rsidRPr="001F3029">
        <w:rPr>
          <w:rFonts w:ascii="Simplified Arabic" w:hAnsi="Simplified Arabic" w:cs="Simplified Arabic" w:hint="cs"/>
          <w:b/>
          <w:bCs/>
          <w:sz w:val="28"/>
          <w:szCs w:val="28"/>
          <w:rtl/>
          <w:lang w:val="en-GB" w:bidi="ar-EG"/>
        </w:rPr>
        <w:t>ثانياً</w:t>
      </w:r>
      <w:r w:rsidR="009D302E">
        <w:rPr>
          <w:rFonts w:ascii="Simplified Arabic" w:hAnsi="Simplified Arabic" w:cs="Simplified Arabic" w:hint="cs"/>
          <w:b/>
          <w:bCs/>
          <w:sz w:val="28"/>
          <w:szCs w:val="28"/>
          <w:rtl/>
          <w:lang w:val="en-GB" w:bidi="ar-EG"/>
        </w:rPr>
        <w:t>:</w:t>
      </w:r>
      <w:r w:rsidRPr="001F3029">
        <w:rPr>
          <w:rFonts w:ascii="Simplified Arabic" w:hAnsi="Simplified Arabic" w:cs="Simplified Arabic" w:hint="cs"/>
          <w:sz w:val="28"/>
          <w:szCs w:val="28"/>
          <w:rtl/>
          <w:lang w:val="en-GB" w:bidi="ar-EG"/>
        </w:rPr>
        <w:t xml:space="preserve"> تركزت الإيجابيات على الأطار التشريعى الذى كان الأكثر إكتمالاً فى هذه المنظومة. وعلى جانب أخر من نقاط القوة فقد أدت الدولة أداءاً جيداً فى بعض المحاور مثل تطبيقات المحمول، والبنية الرقمية وكذلك الخدمات الإلكترونية على نطاق الحكومة المركزية.</w:t>
      </w:r>
    </w:p>
    <w:p w14:paraId="10F99B3C" w14:textId="046DC1B5" w:rsidR="00E07E77" w:rsidRPr="001F3029" w:rsidRDefault="00E07E77" w:rsidP="009D302E">
      <w:pPr>
        <w:bidi/>
        <w:spacing w:after="0" w:line="240" w:lineRule="auto"/>
        <w:ind w:left="395" w:hanging="395"/>
        <w:jc w:val="both"/>
        <w:rPr>
          <w:rFonts w:ascii="Simplified Arabic" w:hAnsi="Simplified Arabic" w:cs="Simplified Arabic"/>
          <w:sz w:val="28"/>
          <w:szCs w:val="28"/>
          <w:rtl/>
          <w:lang w:val="en-GB" w:bidi="ar-EG"/>
        </w:rPr>
      </w:pPr>
      <w:r w:rsidRPr="001F3029">
        <w:rPr>
          <w:rFonts w:ascii="Simplified Arabic" w:hAnsi="Simplified Arabic" w:cs="Simplified Arabic" w:hint="cs"/>
          <w:b/>
          <w:bCs/>
          <w:sz w:val="28"/>
          <w:szCs w:val="28"/>
          <w:rtl/>
          <w:lang w:val="en-GB" w:bidi="ar-EG"/>
        </w:rPr>
        <w:t>ثالثاً</w:t>
      </w:r>
      <w:r w:rsidR="009D302E">
        <w:rPr>
          <w:rFonts w:ascii="Simplified Arabic" w:hAnsi="Simplified Arabic" w:cs="Simplified Arabic" w:hint="cs"/>
          <w:b/>
          <w:bCs/>
          <w:sz w:val="28"/>
          <w:szCs w:val="28"/>
          <w:rtl/>
          <w:lang w:val="en-GB" w:bidi="ar-EG"/>
        </w:rPr>
        <w:t>:</w:t>
      </w:r>
      <w:r w:rsidRPr="001F3029">
        <w:rPr>
          <w:rFonts w:ascii="Simplified Arabic" w:hAnsi="Simplified Arabic" w:cs="Simplified Arabic" w:hint="cs"/>
          <w:sz w:val="28"/>
          <w:szCs w:val="28"/>
          <w:rtl/>
          <w:lang w:val="en-GB" w:bidi="ar-EG"/>
        </w:rPr>
        <w:t xml:space="preserve"> تعددت نقاط الضعف التى تؤثر على ال</w:t>
      </w:r>
      <w:r w:rsidR="00E06794">
        <w:rPr>
          <w:rFonts w:ascii="Simplified Arabic" w:hAnsi="Simplified Arabic" w:cs="Simplified Arabic" w:hint="cs"/>
          <w:sz w:val="28"/>
          <w:szCs w:val="28"/>
          <w:rtl/>
          <w:lang w:val="en-GB" w:bidi="ar-EG"/>
        </w:rPr>
        <w:t xml:space="preserve">إستراتيجيات </w:t>
      </w:r>
      <w:r w:rsidRPr="001F3029">
        <w:rPr>
          <w:rFonts w:ascii="Simplified Arabic" w:hAnsi="Simplified Arabic" w:cs="Simplified Arabic" w:hint="cs"/>
          <w:sz w:val="28"/>
          <w:szCs w:val="28"/>
          <w:rtl/>
          <w:lang w:val="en-GB" w:bidi="ar-EG"/>
        </w:rPr>
        <w:t>ومنها، الحوكمة والخدمات الإلكترونبة فى المحليات وتطبيق الحوسبة السحابية وتأهيل المتخصصين فى البرامج المتقدمة وتحسين بيئة العمل وتطبيق نظم المسأله.</w:t>
      </w:r>
    </w:p>
    <w:p w14:paraId="03FD404F" w14:textId="5FBA396F" w:rsidR="00714D68" w:rsidRPr="001F3029" w:rsidRDefault="00E07E77" w:rsidP="009D302E">
      <w:pPr>
        <w:bidi/>
        <w:spacing w:after="0" w:line="240" w:lineRule="auto"/>
        <w:ind w:left="395" w:hanging="395"/>
        <w:jc w:val="both"/>
        <w:rPr>
          <w:rFonts w:ascii="Simplified Arabic" w:hAnsi="Simplified Arabic" w:cs="Simplified Arabic"/>
          <w:sz w:val="28"/>
          <w:szCs w:val="28"/>
          <w:rtl/>
          <w:lang w:bidi="ar-EG"/>
        </w:rPr>
      </w:pPr>
      <w:r w:rsidRPr="001F3029">
        <w:rPr>
          <w:rFonts w:ascii="Simplified Arabic" w:hAnsi="Simplified Arabic" w:cs="Simplified Arabic" w:hint="cs"/>
          <w:b/>
          <w:bCs/>
          <w:sz w:val="28"/>
          <w:szCs w:val="28"/>
          <w:rtl/>
          <w:lang w:val="en-GB" w:bidi="ar-EG"/>
        </w:rPr>
        <w:t>رابعاً</w:t>
      </w:r>
      <w:r w:rsidR="009D302E">
        <w:rPr>
          <w:rFonts w:ascii="Simplified Arabic" w:hAnsi="Simplified Arabic" w:cs="Simplified Arabic" w:hint="cs"/>
          <w:b/>
          <w:bCs/>
          <w:sz w:val="28"/>
          <w:szCs w:val="28"/>
          <w:rtl/>
          <w:lang w:val="en-GB" w:bidi="ar-EG"/>
        </w:rPr>
        <w:t>:</w:t>
      </w:r>
      <w:r w:rsidRPr="001F3029">
        <w:rPr>
          <w:rFonts w:ascii="Simplified Arabic" w:hAnsi="Simplified Arabic" w:cs="Simplified Arabic" w:hint="cs"/>
          <w:sz w:val="28"/>
          <w:szCs w:val="28"/>
          <w:rtl/>
          <w:lang w:val="en-GB" w:bidi="ar-EG"/>
        </w:rPr>
        <w:t xml:space="preserve"> إنعكست تأثير ال</w:t>
      </w:r>
      <w:r w:rsidR="00E06794">
        <w:rPr>
          <w:rFonts w:ascii="Simplified Arabic" w:hAnsi="Simplified Arabic" w:cs="Simplified Arabic" w:hint="cs"/>
          <w:sz w:val="28"/>
          <w:szCs w:val="28"/>
          <w:rtl/>
          <w:lang w:val="en-GB" w:bidi="ar-EG"/>
        </w:rPr>
        <w:t xml:space="preserve">إستراتيجيات </w:t>
      </w:r>
      <w:r w:rsidR="00AE58D4">
        <w:rPr>
          <w:rFonts w:ascii="Simplified Arabic" w:hAnsi="Simplified Arabic" w:cs="Simplified Arabic" w:hint="cs"/>
          <w:sz w:val="28"/>
          <w:szCs w:val="28"/>
          <w:rtl/>
          <w:lang w:val="en-GB" w:bidi="ar-EG"/>
        </w:rPr>
        <w:t xml:space="preserve">بالإيجاب </w:t>
      </w:r>
      <w:r w:rsidRPr="001F3029">
        <w:rPr>
          <w:rFonts w:ascii="Simplified Arabic" w:hAnsi="Simplified Arabic" w:cs="Simplified Arabic" w:hint="cs"/>
          <w:sz w:val="28"/>
          <w:szCs w:val="28"/>
          <w:rtl/>
          <w:lang w:val="en-GB" w:bidi="ar-EG"/>
        </w:rPr>
        <w:t xml:space="preserve">على قطاع </w:t>
      </w:r>
      <w:r w:rsidR="00700BFD">
        <w:rPr>
          <w:rFonts w:ascii="Simplified Arabic" w:hAnsi="Simplified Arabic" w:cs="Simplified Arabic" w:hint="cs"/>
          <w:sz w:val="28"/>
          <w:szCs w:val="28"/>
          <w:rtl/>
          <w:lang w:val="en-GB" w:bidi="ar-EG"/>
        </w:rPr>
        <w:t xml:space="preserve">الإتصالات </w:t>
      </w:r>
      <w:r w:rsidRPr="001F3029">
        <w:rPr>
          <w:rFonts w:ascii="Simplified Arabic" w:hAnsi="Simplified Arabic" w:cs="Simplified Arabic" w:hint="cs"/>
          <w:sz w:val="28"/>
          <w:szCs w:val="28"/>
          <w:rtl/>
          <w:lang w:val="en-GB" w:bidi="ar-EG"/>
        </w:rPr>
        <w:t xml:space="preserve">أكثر من تكنولوجيا المعلومات وبعيداً تماماً </w:t>
      </w:r>
      <w:r w:rsidR="00AE58D4">
        <w:rPr>
          <w:rFonts w:ascii="Simplified Arabic" w:hAnsi="Simplified Arabic" w:cs="Simplified Arabic" w:hint="cs"/>
          <w:sz w:val="28"/>
          <w:szCs w:val="28"/>
          <w:rtl/>
          <w:lang w:val="en-GB" w:bidi="ar-EG"/>
        </w:rPr>
        <w:t xml:space="preserve">عن إحداث تغير جوهرى فى </w:t>
      </w:r>
      <w:r w:rsidRPr="001F3029">
        <w:rPr>
          <w:rFonts w:ascii="Simplified Arabic" w:hAnsi="Simplified Arabic" w:cs="Simplified Arabic" w:hint="cs"/>
          <w:sz w:val="28"/>
          <w:szCs w:val="28"/>
          <w:rtl/>
          <w:lang w:val="en-GB" w:bidi="ar-EG"/>
        </w:rPr>
        <w:t>البنية المعلوماتية</w:t>
      </w:r>
      <w:r w:rsidR="008F6576">
        <w:rPr>
          <w:rFonts w:ascii="Simplified Arabic" w:hAnsi="Simplified Arabic" w:cs="Simplified Arabic" w:hint="cs"/>
          <w:sz w:val="28"/>
          <w:szCs w:val="28"/>
          <w:rtl/>
          <w:lang w:val="en-GB" w:bidi="ar-EG"/>
        </w:rPr>
        <w:t>.</w:t>
      </w:r>
    </w:p>
    <w:p w14:paraId="59BEFC7A" w14:textId="0EE8CD2F" w:rsidR="00113999" w:rsidRPr="003E1F01" w:rsidRDefault="00113999" w:rsidP="00113999">
      <w:pPr>
        <w:bidi/>
        <w:spacing w:after="0" w:line="240" w:lineRule="auto"/>
        <w:jc w:val="both"/>
        <w:rPr>
          <w:rFonts w:ascii="Simplified Arabic" w:hAnsi="Simplified Arabic" w:cs="Simplified Arabic"/>
          <w:sz w:val="28"/>
          <w:szCs w:val="28"/>
          <w:rtl/>
          <w:lang w:bidi="ar-EG"/>
        </w:rPr>
      </w:pPr>
    </w:p>
    <w:p w14:paraId="14143707" w14:textId="668FCECC" w:rsidR="00113999" w:rsidRPr="003E1F01" w:rsidRDefault="00113999" w:rsidP="00113999">
      <w:pPr>
        <w:bidi/>
        <w:spacing w:after="0" w:line="240" w:lineRule="auto"/>
        <w:jc w:val="both"/>
        <w:rPr>
          <w:rFonts w:ascii="Simplified Arabic" w:hAnsi="Simplified Arabic" w:cs="Simplified Arabic"/>
          <w:sz w:val="28"/>
          <w:szCs w:val="28"/>
          <w:rtl/>
          <w:lang w:bidi="ar-EG"/>
        </w:rPr>
      </w:pPr>
    </w:p>
    <w:p w14:paraId="35FD5E59" w14:textId="3EE830A7" w:rsidR="00113999" w:rsidRDefault="00113999" w:rsidP="00113999">
      <w:pPr>
        <w:bidi/>
        <w:spacing w:after="0" w:line="240" w:lineRule="auto"/>
        <w:jc w:val="both"/>
        <w:rPr>
          <w:rFonts w:ascii="Simplified Arabic" w:hAnsi="Simplified Arabic" w:cs="Simplified Arabic"/>
          <w:sz w:val="28"/>
          <w:szCs w:val="28"/>
          <w:rtl/>
          <w:lang w:bidi="ar-EG"/>
        </w:rPr>
      </w:pPr>
    </w:p>
    <w:p w14:paraId="6C9F45B7" w14:textId="545A719A" w:rsidR="00C018EF" w:rsidRDefault="00C018EF" w:rsidP="00C018EF">
      <w:pPr>
        <w:bidi/>
        <w:spacing w:after="0" w:line="240" w:lineRule="auto"/>
        <w:jc w:val="both"/>
        <w:rPr>
          <w:rFonts w:ascii="Simplified Arabic" w:hAnsi="Simplified Arabic" w:cs="Simplified Arabic"/>
          <w:sz w:val="28"/>
          <w:szCs w:val="28"/>
          <w:rtl/>
          <w:lang w:bidi="ar-EG"/>
        </w:rPr>
      </w:pPr>
    </w:p>
    <w:p w14:paraId="2CC503A1" w14:textId="1D28F36F" w:rsidR="002779FE" w:rsidRDefault="002779FE" w:rsidP="002779FE">
      <w:pPr>
        <w:bidi/>
        <w:spacing w:after="0" w:line="240" w:lineRule="auto"/>
        <w:jc w:val="both"/>
        <w:rPr>
          <w:rFonts w:ascii="Simplified Arabic" w:hAnsi="Simplified Arabic" w:cs="Simplified Arabic"/>
          <w:sz w:val="28"/>
          <w:szCs w:val="28"/>
          <w:rtl/>
          <w:lang w:bidi="ar-EG"/>
        </w:rPr>
      </w:pPr>
    </w:p>
    <w:p w14:paraId="470FA8CA" w14:textId="3ECB2174" w:rsidR="002779FE" w:rsidRDefault="002779FE" w:rsidP="002779FE">
      <w:pPr>
        <w:bidi/>
        <w:spacing w:after="0" w:line="240" w:lineRule="auto"/>
        <w:jc w:val="both"/>
        <w:rPr>
          <w:rFonts w:ascii="Simplified Arabic" w:hAnsi="Simplified Arabic" w:cs="Simplified Arabic"/>
          <w:sz w:val="28"/>
          <w:szCs w:val="28"/>
          <w:rtl/>
          <w:lang w:bidi="ar-EG"/>
        </w:rPr>
      </w:pPr>
    </w:p>
    <w:p w14:paraId="11CF3157" w14:textId="54A4940C" w:rsidR="002779FE" w:rsidRDefault="002779FE" w:rsidP="002779FE">
      <w:pPr>
        <w:bidi/>
        <w:spacing w:after="0" w:line="240" w:lineRule="auto"/>
        <w:jc w:val="both"/>
        <w:rPr>
          <w:rFonts w:ascii="Simplified Arabic" w:hAnsi="Simplified Arabic" w:cs="Simplified Arabic"/>
          <w:sz w:val="28"/>
          <w:szCs w:val="28"/>
          <w:rtl/>
          <w:lang w:bidi="ar-EG"/>
        </w:rPr>
      </w:pPr>
    </w:p>
    <w:p w14:paraId="48D0681A" w14:textId="7E367BD1" w:rsidR="002779FE" w:rsidRDefault="002779FE" w:rsidP="002779FE">
      <w:pPr>
        <w:bidi/>
        <w:spacing w:after="0" w:line="240" w:lineRule="auto"/>
        <w:jc w:val="both"/>
        <w:rPr>
          <w:rFonts w:ascii="Simplified Arabic" w:hAnsi="Simplified Arabic" w:cs="Simplified Arabic"/>
          <w:sz w:val="28"/>
          <w:szCs w:val="28"/>
          <w:rtl/>
          <w:lang w:bidi="ar-EG"/>
        </w:rPr>
      </w:pPr>
    </w:p>
    <w:p w14:paraId="0B3900FB" w14:textId="77777777" w:rsidR="002779FE" w:rsidRDefault="002779FE" w:rsidP="002779FE">
      <w:pPr>
        <w:bidi/>
        <w:spacing w:after="0" w:line="240" w:lineRule="auto"/>
        <w:jc w:val="both"/>
        <w:rPr>
          <w:rFonts w:ascii="Simplified Arabic" w:hAnsi="Simplified Arabic" w:cs="Simplified Arabic"/>
          <w:sz w:val="28"/>
          <w:szCs w:val="28"/>
          <w:rtl/>
          <w:lang w:bidi="ar-EG"/>
        </w:rPr>
      </w:pPr>
    </w:p>
    <w:p w14:paraId="50BD2CD6" w14:textId="046E00B0" w:rsidR="00C018EF" w:rsidRDefault="00C018EF" w:rsidP="00C018EF">
      <w:pPr>
        <w:bidi/>
        <w:spacing w:after="0" w:line="240" w:lineRule="auto"/>
        <w:jc w:val="both"/>
        <w:rPr>
          <w:rFonts w:ascii="Simplified Arabic" w:hAnsi="Simplified Arabic" w:cs="Simplified Arabic"/>
          <w:sz w:val="28"/>
          <w:szCs w:val="28"/>
          <w:rtl/>
          <w:lang w:bidi="ar-EG"/>
        </w:rPr>
      </w:pPr>
    </w:p>
    <w:p w14:paraId="7A765480" w14:textId="77777777" w:rsidR="00F94C04" w:rsidRPr="00C455B6" w:rsidRDefault="00F94C04" w:rsidP="00F94C04">
      <w:pPr>
        <w:bidi/>
        <w:spacing w:after="0" w:line="240" w:lineRule="auto"/>
        <w:jc w:val="center"/>
        <w:rPr>
          <w:rFonts w:ascii="Simplified Arabic" w:hAnsi="Simplified Arabic" w:cs="Simplified Arabic"/>
          <w:b/>
          <w:bCs/>
          <w:color w:val="FF0000"/>
          <w:sz w:val="6"/>
          <w:szCs w:val="6"/>
          <w:rtl/>
          <w:lang w:bidi="ar-EG"/>
        </w:rPr>
      </w:pPr>
      <w:bookmarkStart w:id="81" w:name="_Hlk107327450"/>
    </w:p>
    <w:p w14:paraId="429C3400" w14:textId="4B79A014" w:rsidR="00637DBD" w:rsidRPr="002844F0" w:rsidRDefault="00134476" w:rsidP="00F94C04">
      <w:pPr>
        <w:bidi/>
        <w:spacing w:after="0" w:line="240" w:lineRule="auto"/>
        <w:jc w:val="center"/>
        <w:rPr>
          <w:rFonts w:ascii="Simplified Arabic" w:hAnsi="Simplified Arabic" w:cs="Simplified Arabic"/>
          <w:b/>
          <w:bCs/>
          <w:sz w:val="32"/>
          <w:szCs w:val="32"/>
          <w:rtl/>
          <w:lang w:bidi="ar-EG"/>
        </w:rPr>
      </w:pPr>
      <w:r w:rsidRPr="002844F0">
        <w:rPr>
          <w:rFonts w:ascii="Simplified Arabic" w:hAnsi="Simplified Arabic" w:cs="Simplified Arabic" w:hint="cs"/>
          <w:b/>
          <w:bCs/>
          <w:sz w:val="32"/>
          <w:szCs w:val="32"/>
          <w:rtl/>
          <w:lang w:bidi="ar-EG"/>
        </w:rPr>
        <w:lastRenderedPageBreak/>
        <w:t>المبحث الثالث</w:t>
      </w:r>
    </w:p>
    <w:p w14:paraId="7A6FE852" w14:textId="77777777" w:rsidR="00F94C04" w:rsidRPr="002844F0" w:rsidRDefault="007A56B8" w:rsidP="00F94C04">
      <w:pPr>
        <w:bidi/>
        <w:spacing w:after="0" w:line="216" w:lineRule="auto"/>
        <w:ind w:left="540" w:hanging="540"/>
        <w:jc w:val="center"/>
        <w:rPr>
          <w:rFonts w:ascii="Simplified Arabic" w:hAnsi="Simplified Arabic" w:cs="Simplified Arabic"/>
          <w:b/>
          <w:bCs/>
          <w:sz w:val="32"/>
          <w:szCs w:val="32"/>
          <w:rtl/>
          <w:lang w:bidi="ar-EG"/>
        </w:rPr>
      </w:pPr>
      <w:r w:rsidRPr="002844F0">
        <w:rPr>
          <w:rFonts w:ascii="Simplified Arabic" w:hAnsi="Simplified Arabic" w:cs="Simplified Arabic" w:hint="cs"/>
          <w:b/>
          <w:bCs/>
          <w:sz w:val="32"/>
          <w:szCs w:val="32"/>
          <w:rtl/>
          <w:lang w:bidi="ar-EG"/>
        </w:rPr>
        <w:t xml:space="preserve">تحليل </w:t>
      </w:r>
      <w:r w:rsidRPr="002844F0">
        <w:rPr>
          <w:rFonts w:ascii="Simplified Arabic" w:hAnsi="Simplified Arabic" w:cs="Simplified Arabic"/>
          <w:b/>
          <w:bCs/>
          <w:sz w:val="32"/>
          <w:szCs w:val="32"/>
          <w:rtl/>
          <w:lang w:bidi="ar-EG"/>
        </w:rPr>
        <w:t xml:space="preserve">الأدوار </w:t>
      </w:r>
      <w:r w:rsidRPr="002844F0">
        <w:rPr>
          <w:rFonts w:ascii="Simplified Arabic" w:hAnsi="Simplified Arabic" w:cs="Simplified Arabic" w:hint="cs"/>
          <w:b/>
          <w:bCs/>
          <w:sz w:val="32"/>
          <w:szCs w:val="32"/>
          <w:rtl/>
          <w:lang w:bidi="ar-EG"/>
        </w:rPr>
        <w:t>ا</w:t>
      </w:r>
      <w:r w:rsidRPr="002844F0">
        <w:rPr>
          <w:rFonts w:ascii="Simplified Arabic" w:hAnsi="Simplified Arabic" w:cs="Simplified Arabic"/>
          <w:b/>
          <w:bCs/>
          <w:sz w:val="32"/>
          <w:szCs w:val="32"/>
          <w:rtl/>
          <w:lang w:bidi="ar-EG"/>
        </w:rPr>
        <w:t xml:space="preserve">لرئيسة لإدارة منظومة المجتمع الرقمي </w:t>
      </w:r>
    </w:p>
    <w:p w14:paraId="47BD50F8" w14:textId="4B25B8BD" w:rsidR="007A56B8" w:rsidRPr="002844F0" w:rsidRDefault="007A56B8" w:rsidP="00F94C04">
      <w:pPr>
        <w:bidi/>
        <w:spacing w:after="0" w:line="216" w:lineRule="auto"/>
        <w:ind w:left="540" w:hanging="540"/>
        <w:jc w:val="center"/>
        <w:rPr>
          <w:rFonts w:ascii="Simplified Arabic" w:hAnsi="Simplified Arabic" w:cs="Simplified Arabic"/>
          <w:b/>
          <w:bCs/>
          <w:sz w:val="32"/>
          <w:szCs w:val="32"/>
          <w:rtl/>
          <w:lang w:bidi="ar-EG"/>
        </w:rPr>
      </w:pPr>
      <w:r w:rsidRPr="002844F0">
        <w:rPr>
          <w:rFonts w:ascii="Simplified Arabic" w:hAnsi="Simplified Arabic" w:cs="Simplified Arabic" w:hint="cs"/>
          <w:b/>
          <w:bCs/>
          <w:sz w:val="32"/>
          <w:szCs w:val="32"/>
          <w:rtl/>
          <w:lang w:bidi="ar-EG"/>
        </w:rPr>
        <w:t>لدعم ال</w:t>
      </w:r>
      <w:r w:rsidR="00E06794">
        <w:rPr>
          <w:rFonts w:ascii="Simplified Arabic" w:hAnsi="Simplified Arabic" w:cs="Simplified Arabic" w:hint="cs"/>
          <w:b/>
          <w:bCs/>
          <w:sz w:val="32"/>
          <w:szCs w:val="32"/>
          <w:rtl/>
          <w:lang w:bidi="ar-EG"/>
        </w:rPr>
        <w:t xml:space="preserve">إقتصاد </w:t>
      </w:r>
      <w:r w:rsidR="00076442">
        <w:rPr>
          <w:rFonts w:ascii="Simplified Arabic" w:hAnsi="Simplified Arabic" w:cs="Simplified Arabic" w:hint="cs"/>
          <w:b/>
          <w:bCs/>
          <w:sz w:val="32"/>
          <w:szCs w:val="32"/>
          <w:rtl/>
          <w:lang w:bidi="ar-EG"/>
        </w:rPr>
        <w:t>القائم</w:t>
      </w:r>
      <w:r w:rsidRPr="002844F0">
        <w:rPr>
          <w:rFonts w:ascii="Simplified Arabic" w:hAnsi="Simplified Arabic" w:cs="Simplified Arabic" w:hint="cs"/>
          <w:b/>
          <w:bCs/>
          <w:sz w:val="32"/>
          <w:szCs w:val="32"/>
          <w:rtl/>
          <w:lang w:bidi="ar-EG"/>
        </w:rPr>
        <w:t xml:space="preserve"> على المعرفة</w:t>
      </w:r>
    </w:p>
    <w:p w14:paraId="3D69DF5E" w14:textId="328D350D" w:rsidR="001115FD" w:rsidRPr="003E1F01" w:rsidRDefault="001115FD" w:rsidP="00C455B6">
      <w:pPr>
        <w:bidi/>
        <w:spacing w:after="0" w:line="240" w:lineRule="auto"/>
        <w:ind w:firstLine="539"/>
        <w:jc w:val="lowKashida"/>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 xml:space="preserve">تعتبر الأطر المؤسسية </w:t>
      </w:r>
      <w:r w:rsidR="00C67074" w:rsidRPr="003E1F01">
        <w:rPr>
          <w:rFonts w:ascii="Simplified Arabic" w:hAnsi="Simplified Arabic" w:cs="Simplified Arabic"/>
          <w:sz w:val="28"/>
          <w:szCs w:val="28"/>
          <w:rtl/>
          <w:lang w:bidi="ar-EG"/>
        </w:rPr>
        <w:t>أحد الأعمدة الرئيسة في بناء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00C67074" w:rsidRPr="003E1F01">
        <w:rPr>
          <w:rFonts w:ascii="Simplified Arabic" w:hAnsi="Simplified Arabic" w:cs="Simplified Arabic"/>
          <w:sz w:val="28"/>
          <w:szCs w:val="28"/>
          <w:rtl/>
          <w:lang w:bidi="ar-EG"/>
        </w:rPr>
        <w:t xml:space="preserve"> على المعرفة، </w:t>
      </w:r>
      <w:r w:rsidRPr="003E1F01">
        <w:rPr>
          <w:rFonts w:ascii="Simplified Arabic" w:hAnsi="Simplified Arabic" w:cs="Simplified Arabic" w:hint="cs"/>
          <w:sz w:val="28"/>
          <w:szCs w:val="28"/>
          <w:rtl/>
          <w:lang w:bidi="ar-EG"/>
        </w:rPr>
        <w:t xml:space="preserve">بإعتبارها مسئولة عن إدارة الجوانب المختلفة للمنظومة </w:t>
      </w:r>
      <w:r w:rsidR="00C455B6">
        <w:rPr>
          <w:rFonts w:ascii="Simplified Arabic" w:hAnsi="Simplified Arabic" w:cs="Simplified Arabic"/>
          <w:sz w:val="28"/>
          <w:szCs w:val="28"/>
          <w:rtl/>
          <w:lang w:bidi="ar-EG"/>
        </w:rPr>
        <w:t>المعلوماتية والتكنولوجية</w:t>
      </w:r>
      <w:r w:rsidRPr="003E1F01">
        <w:rPr>
          <w:rFonts w:ascii="Simplified Arabic" w:hAnsi="Simplified Arabic" w:cs="Simplified Arabic" w:hint="cs"/>
          <w:sz w:val="28"/>
          <w:szCs w:val="28"/>
          <w:rtl/>
          <w:lang w:bidi="ar-EG"/>
        </w:rPr>
        <w:t>، كما أنها مسئولة عن و</w:t>
      </w:r>
      <w:r w:rsidR="00C67074" w:rsidRPr="003E1F01">
        <w:rPr>
          <w:rFonts w:ascii="Simplified Arabic" w:hAnsi="Simplified Arabic" w:cs="Simplified Arabic"/>
          <w:sz w:val="28"/>
          <w:szCs w:val="28"/>
          <w:rtl/>
          <w:lang w:bidi="ar-EG"/>
        </w:rPr>
        <w:t>ضع القواعد الإجرائية المنظمة للعمل وتراقب وتقيم الأداء</w:t>
      </w:r>
      <w:r w:rsidRPr="003E1F01">
        <w:rPr>
          <w:rFonts w:ascii="Simplified Arabic" w:hAnsi="Simplified Arabic" w:cs="Simplified Arabic" w:hint="cs"/>
          <w:sz w:val="28"/>
          <w:szCs w:val="28"/>
          <w:rtl/>
          <w:lang w:bidi="ar-EG"/>
        </w:rPr>
        <w:t xml:space="preserve">. وتنعكس هذه الجهود على </w:t>
      </w:r>
      <w:r w:rsidR="00C67074" w:rsidRPr="003E1F01">
        <w:rPr>
          <w:rFonts w:ascii="Simplified Arabic" w:hAnsi="Simplified Arabic" w:cs="Simplified Arabic"/>
          <w:sz w:val="28"/>
          <w:szCs w:val="28"/>
          <w:rtl/>
          <w:lang w:bidi="ar-EG"/>
        </w:rPr>
        <w:t xml:space="preserve">كفاءة </w:t>
      </w:r>
      <w:r w:rsidRPr="003E1F01">
        <w:rPr>
          <w:rFonts w:ascii="Simplified Arabic" w:hAnsi="Simplified Arabic" w:cs="Simplified Arabic" w:hint="cs"/>
          <w:sz w:val="28"/>
          <w:szCs w:val="28"/>
          <w:rtl/>
          <w:lang w:bidi="ar-EG"/>
        </w:rPr>
        <w:t xml:space="preserve"> واستدامة </w:t>
      </w:r>
      <w:r w:rsidR="00C67074" w:rsidRPr="003E1F01">
        <w:rPr>
          <w:rFonts w:ascii="Simplified Arabic" w:hAnsi="Simplified Arabic" w:cs="Simplified Arabic"/>
          <w:sz w:val="28"/>
          <w:szCs w:val="28"/>
          <w:rtl/>
          <w:lang w:bidi="ar-EG"/>
        </w:rPr>
        <w:t>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hint="cs"/>
          <w:sz w:val="28"/>
          <w:szCs w:val="28"/>
          <w:rtl/>
          <w:lang w:bidi="ar-EG"/>
        </w:rPr>
        <w:t>القائم</w:t>
      </w:r>
      <w:r w:rsidR="00C455B6">
        <w:rPr>
          <w:rFonts w:ascii="Simplified Arabic" w:hAnsi="Simplified Arabic" w:cs="Simplified Arabic" w:hint="cs"/>
          <w:sz w:val="28"/>
          <w:szCs w:val="28"/>
          <w:rtl/>
          <w:lang w:bidi="ar-EG"/>
        </w:rPr>
        <w:t xml:space="preserve"> على المعرفة</w:t>
      </w:r>
      <w:r w:rsidRPr="003E1F01">
        <w:rPr>
          <w:rFonts w:ascii="Simplified Arabic" w:hAnsi="Simplified Arabic" w:cs="Simplified Arabic" w:hint="cs"/>
          <w:sz w:val="28"/>
          <w:szCs w:val="28"/>
          <w:rtl/>
          <w:lang w:bidi="ar-EG"/>
        </w:rPr>
        <w:t>.</w:t>
      </w:r>
    </w:p>
    <w:p w14:paraId="7025C320" w14:textId="1B409E2A" w:rsidR="008160E3" w:rsidRDefault="00C67074" w:rsidP="00B4092B">
      <w:pPr>
        <w:bidi/>
        <w:spacing w:after="0" w:line="240" w:lineRule="auto"/>
        <w:ind w:firstLine="539"/>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ولقد مرت الدولة بعدة مراحل في إنشاء الإطار المؤسسي للبنية الإحصائية والمعلوماتية خلال الفترة </w:t>
      </w:r>
      <w:r w:rsidR="00396B0D" w:rsidRPr="003E1F01">
        <w:rPr>
          <w:rFonts w:ascii="Simplified Arabic" w:hAnsi="Simplified Arabic" w:cs="Simplified Arabic" w:hint="cs"/>
          <w:sz w:val="28"/>
          <w:szCs w:val="28"/>
          <w:rtl/>
          <w:lang w:bidi="ar-EG"/>
        </w:rPr>
        <w:t>(</w:t>
      </w:r>
      <w:r w:rsidRPr="003E1F01">
        <w:rPr>
          <w:rFonts w:ascii="Simplified Arabic" w:hAnsi="Simplified Arabic" w:cs="Simplified Arabic"/>
          <w:sz w:val="28"/>
          <w:szCs w:val="28"/>
          <w:rtl/>
          <w:lang w:bidi="ar-EG"/>
        </w:rPr>
        <w:t xml:space="preserve">1960 - </w:t>
      </w:r>
      <w:r w:rsidR="001115FD" w:rsidRPr="003E1F01">
        <w:rPr>
          <w:rFonts w:ascii="Simplified Arabic" w:hAnsi="Simplified Arabic" w:cs="Simplified Arabic" w:hint="cs"/>
          <w:sz w:val="28"/>
          <w:szCs w:val="28"/>
          <w:rtl/>
          <w:lang w:bidi="ar-EG"/>
        </w:rPr>
        <w:t xml:space="preserve">2022) </w:t>
      </w:r>
      <w:r w:rsidRPr="003E1F01">
        <w:rPr>
          <w:rFonts w:ascii="Simplified Arabic" w:hAnsi="Simplified Arabic" w:cs="Simplified Arabic"/>
          <w:sz w:val="28"/>
          <w:szCs w:val="28"/>
          <w:rtl/>
          <w:lang w:bidi="ar-EG"/>
        </w:rPr>
        <w:t>من خلال بناء عدد من هذه الكيانات</w:t>
      </w:r>
      <w:r w:rsidRPr="003E1F01">
        <w:rPr>
          <w:rFonts w:ascii="Simplified Arabic" w:hAnsi="Simplified Arabic" w:cs="Simplified Arabic" w:hint="cs"/>
          <w:sz w:val="28"/>
          <w:szCs w:val="28"/>
          <w:rtl/>
          <w:lang w:bidi="ar-EG"/>
        </w:rPr>
        <w:t xml:space="preserve"> التى وصلت </w:t>
      </w:r>
      <w:r w:rsidR="001115FD" w:rsidRPr="003E1F01">
        <w:rPr>
          <w:rFonts w:ascii="Simplified Arabic" w:hAnsi="Simplified Arabic" w:cs="Simplified Arabic" w:hint="cs"/>
          <w:sz w:val="28"/>
          <w:szCs w:val="28"/>
          <w:rtl/>
          <w:lang w:bidi="ar-EG"/>
        </w:rPr>
        <w:t xml:space="preserve">فى تقدير الباحث </w:t>
      </w:r>
      <w:r w:rsidR="005E3308">
        <w:rPr>
          <w:rFonts w:ascii="Simplified Arabic" w:hAnsi="Simplified Arabic" w:cs="Simplified Arabic" w:hint="cs"/>
          <w:sz w:val="28"/>
          <w:szCs w:val="28"/>
          <w:rtl/>
          <w:lang w:bidi="ar-EG"/>
        </w:rPr>
        <w:t xml:space="preserve">إلي </w:t>
      </w:r>
      <w:r w:rsidRPr="003E1F01">
        <w:rPr>
          <w:rFonts w:ascii="Simplified Arabic" w:hAnsi="Simplified Arabic" w:cs="Simplified Arabic" w:hint="cs"/>
          <w:sz w:val="28"/>
          <w:szCs w:val="28"/>
          <w:rtl/>
          <w:lang w:bidi="ar-EG"/>
        </w:rPr>
        <w:t xml:space="preserve"> عشر كيانات مؤسسية</w:t>
      </w:r>
      <w:r w:rsidR="001115FD" w:rsidRPr="003E1F01">
        <w:rPr>
          <w:rFonts w:ascii="Simplified Arabic" w:hAnsi="Simplified Arabic" w:cs="Simplified Arabic" w:hint="cs"/>
          <w:sz w:val="28"/>
          <w:szCs w:val="28"/>
          <w:rtl/>
          <w:lang w:bidi="ar-EG"/>
        </w:rPr>
        <w:t xml:space="preserve"> يوضحها الشكل </w:t>
      </w:r>
      <w:r w:rsidR="007C28E7">
        <w:rPr>
          <w:rFonts w:ascii="Simplified Arabic" w:hAnsi="Simplified Arabic" w:cs="Simplified Arabic" w:hint="cs"/>
          <w:sz w:val="28"/>
          <w:szCs w:val="28"/>
          <w:rtl/>
          <w:lang w:bidi="ar-EG"/>
        </w:rPr>
        <w:t>التالى</w:t>
      </w:r>
      <w:r w:rsidR="00FD3D16">
        <w:rPr>
          <w:rFonts w:ascii="Simplified Arabic" w:hAnsi="Simplified Arabic" w:cs="Simplified Arabic" w:hint="cs"/>
          <w:sz w:val="28"/>
          <w:szCs w:val="28"/>
          <w:rtl/>
          <w:lang w:bidi="ar-EG"/>
        </w:rPr>
        <w:t>:</w:t>
      </w:r>
      <w:r w:rsidR="001115FD" w:rsidRPr="003E1F01">
        <w:rPr>
          <w:rFonts w:ascii="Simplified Arabic" w:hAnsi="Simplified Arabic" w:cs="Simplified Arabic" w:hint="cs"/>
          <w:sz w:val="28"/>
          <w:szCs w:val="28"/>
          <w:rtl/>
          <w:lang w:bidi="ar-EG"/>
        </w:rPr>
        <w:t xml:space="preserve"> </w:t>
      </w:r>
    </w:p>
    <w:p w14:paraId="70D07EA1" w14:textId="73BB8DFF" w:rsidR="00C67074" w:rsidRPr="003E1F01" w:rsidRDefault="00C67074" w:rsidP="008160E3">
      <w:pPr>
        <w:bidi/>
        <w:spacing w:after="0" w:line="240" w:lineRule="auto"/>
        <w:ind w:firstLine="539"/>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 xml:space="preserve"> </w:t>
      </w:r>
    </w:p>
    <w:bookmarkEnd w:id="81"/>
    <w:p w14:paraId="7B56BA7A" w14:textId="2B11719D" w:rsidR="00C67074" w:rsidRPr="000D6E29" w:rsidRDefault="00C67074" w:rsidP="00B4092B">
      <w:pPr>
        <w:bidi/>
        <w:spacing w:after="0" w:line="240" w:lineRule="auto"/>
        <w:jc w:val="center"/>
        <w:rPr>
          <w:rFonts w:ascii="Simplified Arabic" w:hAnsi="Simplified Arabic" w:cs="Simplified Arabic"/>
          <w:b/>
          <w:bCs/>
          <w:sz w:val="24"/>
          <w:szCs w:val="24"/>
          <w:rtl/>
          <w:lang w:bidi="ar-EG"/>
        </w:rPr>
      </w:pPr>
      <w:r w:rsidRPr="000D6E29">
        <w:rPr>
          <w:rFonts w:ascii="Simplified Arabic" w:hAnsi="Simplified Arabic" w:cs="Simplified Arabic" w:hint="cs"/>
          <w:b/>
          <w:bCs/>
          <w:sz w:val="24"/>
          <w:szCs w:val="24"/>
          <w:rtl/>
          <w:lang w:bidi="ar-EG"/>
        </w:rPr>
        <w:t>شكل رقم (1-12)</w:t>
      </w:r>
      <w:r w:rsidR="0057536A">
        <w:rPr>
          <w:rFonts w:ascii="Simplified Arabic" w:hAnsi="Simplified Arabic" w:cs="Simplified Arabic" w:hint="cs"/>
          <w:b/>
          <w:bCs/>
          <w:sz w:val="24"/>
          <w:szCs w:val="24"/>
          <w:rtl/>
          <w:lang w:bidi="ar-EG"/>
        </w:rPr>
        <w:t>:</w:t>
      </w:r>
      <w:r w:rsidRPr="000D6E29">
        <w:rPr>
          <w:rFonts w:ascii="Simplified Arabic" w:hAnsi="Simplified Arabic" w:cs="Simplified Arabic" w:hint="cs"/>
          <w:b/>
          <w:bCs/>
          <w:sz w:val="24"/>
          <w:szCs w:val="24"/>
          <w:rtl/>
          <w:lang w:bidi="ar-EG"/>
        </w:rPr>
        <w:t xml:space="preserve">  الكيانات المؤسسية العاملة فى مجال المعلومات والمعرفة</w:t>
      </w:r>
    </w:p>
    <w:p w14:paraId="2B61EC11" w14:textId="77596D45" w:rsidR="00C93428" w:rsidRDefault="008160E3" w:rsidP="00C67074">
      <w:pPr>
        <w:bidi/>
        <w:spacing w:after="0" w:line="240" w:lineRule="auto"/>
        <w:jc w:val="both"/>
        <w:rPr>
          <w:rFonts w:ascii="Simplified Arabic" w:hAnsi="Simplified Arabic" w:cs="Simplified Arabic"/>
          <w:sz w:val="24"/>
          <w:szCs w:val="24"/>
          <w:rtl/>
          <w:lang w:bidi="ar-EG"/>
        </w:rPr>
      </w:pPr>
      <w:r w:rsidRPr="00A46D62">
        <w:rPr>
          <w:noProof/>
        </w:rPr>
        <w:drawing>
          <wp:anchor distT="0" distB="0" distL="114300" distR="114300" simplePos="0" relativeHeight="251693056" behindDoc="0" locked="0" layoutInCell="1" allowOverlap="1" wp14:anchorId="40EC27FA" wp14:editId="6C47E687">
            <wp:simplePos x="0" y="0"/>
            <wp:positionH relativeFrom="column">
              <wp:posOffset>340995</wp:posOffset>
            </wp:positionH>
            <wp:positionV relativeFrom="paragraph">
              <wp:posOffset>125730</wp:posOffset>
            </wp:positionV>
            <wp:extent cx="4032250" cy="2089785"/>
            <wp:effectExtent l="38100" t="38100" r="44450" b="4381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32250" cy="2089785"/>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p>
    <w:p w14:paraId="5568AF26" w14:textId="785BDDD0" w:rsidR="00C93428" w:rsidRDefault="00C93428" w:rsidP="008160E3">
      <w:pPr>
        <w:bidi/>
        <w:spacing w:after="0" w:line="240" w:lineRule="auto"/>
        <w:jc w:val="center"/>
        <w:rPr>
          <w:rFonts w:ascii="Simplified Arabic" w:hAnsi="Simplified Arabic" w:cs="Simplified Arabic"/>
          <w:sz w:val="24"/>
          <w:szCs w:val="24"/>
          <w:rtl/>
          <w:lang w:bidi="ar-EG"/>
        </w:rPr>
      </w:pPr>
    </w:p>
    <w:p w14:paraId="19DA3DC6" w14:textId="77777777" w:rsidR="00C93428" w:rsidRDefault="00C93428" w:rsidP="00C93428">
      <w:pPr>
        <w:bidi/>
        <w:spacing w:after="0" w:line="240" w:lineRule="auto"/>
        <w:jc w:val="both"/>
        <w:rPr>
          <w:rFonts w:ascii="Simplified Arabic" w:hAnsi="Simplified Arabic" w:cs="Simplified Arabic"/>
          <w:sz w:val="24"/>
          <w:szCs w:val="24"/>
          <w:rtl/>
          <w:lang w:bidi="ar-EG"/>
        </w:rPr>
      </w:pPr>
    </w:p>
    <w:p w14:paraId="327C49C4" w14:textId="77777777" w:rsidR="00C93428" w:rsidRDefault="00C93428" w:rsidP="00C93428">
      <w:pPr>
        <w:bidi/>
        <w:spacing w:after="0" w:line="240" w:lineRule="auto"/>
        <w:jc w:val="both"/>
        <w:rPr>
          <w:rFonts w:ascii="Simplified Arabic" w:hAnsi="Simplified Arabic" w:cs="Simplified Arabic"/>
          <w:sz w:val="24"/>
          <w:szCs w:val="24"/>
          <w:rtl/>
          <w:lang w:bidi="ar-EG"/>
        </w:rPr>
      </w:pPr>
    </w:p>
    <w:p w14:paraId="1616EE8E" w14:textId="74C574A2" w:rsidR="00C93428" w:rsidRDefault="00C93428" w:rsidP="00C93428">
      <w:pPr>
        <w:bidi/>
        <w:spacing w:after="0" w:line="240" w:lineRule="auto"/>
        <w:jc w:val="both"/>
        <w:rPr>
          <w:rFonts w:ascii="Simplified Arabic" w:hAnsi="Simplified Arabic" w:cs="Simplified Arabic"/>
          <w:sz w:val="24"/>
          <w:szCs w:val="24"/>
          <w:rtl/>
          <w:lang w:bidi="ar-EG"/>
        </w:rPr>
      </w:pPr>
    </w:p>
    <w:p w14:paraId="58697166" w14:textId="77777777" w:rsidR="00C93428" w:rsidRDefault="00C93428" w:rsidP="00C93428">
      <w:pPr>
        <w:bidi/>
        <w:spacing w:after="0" w:line="240" w:lineRule="auto"/>
        <w:jc w:val="both"/>
        <w:rPr>
          <w:rFonts w:ascii="Simplified Arabic" w:hAnsi="Simplified Arabic" w:cs="Simplified Arabic"/>
          <w:sz w:val="24"/>
          <w:szCs w:val="24"/>
          <w:rtl/>
          <w:lang w:bidi="ar-EG"/>
        </w:rPr>
      </w:pPr>
    </w:p>
    <w:p w14:paraId="5DBD3A25" w14:textId="77777777" w:rsidR="00C93428" w:rsidRDefault="00C93428" w:rsidP="00C93428">
      <w:pPr>
        <w:bidi/>
        <w:spacing w:after="0" w:line="240" w:lineRule="auto"/>
        <w:jc w:val="both"/>
        <w:rPr>
          <w:rFonts w:ascii="Simplified Arabic" w:hAnsi="Simplified Arabic" w:cs="Simplified Arabic"/>
          <w:sz w:val="24"/>
          <w:szCs w:val="24"/>
          <w:rtl/>
          <w:lang w:bidi="ar-EG"/>
        </w:rPr>
      </w:pPr>
    </w:p>
    <w:p w14:paraId="4178FC30" w14:textId="77777777" w:rsidR="00C93428" w:rsidRDefault="00C93428" w:rsidP="00C93428">
      <w:pPr>
        <w:bidi/>
        <w:spacing w:after="0" w:line="240" w:lineRule="auto"/>
        <w:jc w:val="both"/>
        <w:rPr>
          <w:rFonts w:ascii="Simplified Arabic" w:hAnsi="Simplified Arabic" w:cs="Simplified Arabic"/>
          <w:sz w:val="24"/>
          <w:szCs w:val="24"/>
          <w:rtl/>
          <w:lang w:bidi="ar-EG"/>
        </w:rPr>
      </w:pPr>
    </w:p>
    <w:p w14:paraId="520D842C" w14:textId="77777777" w:rsidR="008160E3" w:rsidRDefault="008160E3" w:rsidP="00C93428">
      <w:pPr>
        <w:bidi/>
        <w:spacing w:after="0" w:line="240" w:lineRule="auto"/>
        <w:jc w:val="both"/>
        <w:rPr>
          <w:rFonts w:ascii="Simplified Arabic" w:hAnsi="Simplified Arabic" w:cs="Simplified Arabic"/>
          <w:b/>
          <w:bCs/>
          <w:rtl/>
          <w:lang w:bidi="ar-EG"/>
        </w:rPr>
      </w:pPr>
    </w:p>
    <w:p w14:paraId="0398AF30" w14:textId="4961341F" w:rsidR="00C67074" w:rsidRPr="008160E3" w:rsidRDefault="00653A91" w:rsidP="00653A91">
      <w:pPr>
        <w:bidi/>
        <w:spacing w:after="0" w:line="240" w:lineRule="auto"/>
        <w:ind w:firstLine="720"/>
        <w:jc w:val="both"/>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    </w:t>
      </w:r>
      <w:r w:rsidR="00C67074" w:rsidRPr="008160E3">
        <w:rPr>
          <w:rFonts w:ascii="Simplified Arabic" w:hAnsi="Simplified Arabic" w:cs="Simplified Arabic" w:hint="cs"/>
          <w:b/>
          <w:bCs/>
          <w:sz w:val="20"/>
          <w:szCs w:val="20"/>
          <w:rtl/>
          <w:lang w:bidi="ar-EG"/>
        </w:rPr>
        <w:t xml:space="preserve">المصدر  </w:t>
      </w:r>
      <w:r w:rsidR="003F4500" w:rsidRPr="008160E3">
        <w:rPr>
          <w:rFonts w:ascii="Simplified Arabic" w:hAnsi="Simplified Arabic" w:cs="Simplified Arabic" w:hint="cs"/>
          <w:b/>
          <w:bCs/>
          <w:sz w:val="20"/>
          <w:szCs w:val="20"/>
          <w:rtl/>
          <w:lang w:bidi="ar-EG"/>
        </w:rPr>
        <w:t xml:space="preserve">: </w:t>
      </w:r>
      <w:r w:rsidR="00DA3E1F">
        <w:rPr>
          <w:rFonts w:ascii="Simplified Arabic" w:hAnsi="Simplified Arabic" w:cs="Simplified Arabic" w:hint="cs"/>
          <w:b/>
          <w:bCs/>
          <w:sz w:val="20"/>
          <w:szCs w:val="20"/>
          <w:rtl/>
          <w:lang w:bidi="ar-EG"/>
        </w:rPr>
        <w:t>من إعداد</w:t>
      </w:r>
      <w:r w:rsidR="00C67074" w:rsidRPr="008160E3">
        <w:rPr>
          <w:rFonts w:ascii="Simplified Arabic" w:hAnsi="Simplified Arabic" w:cs="Simplified Arabic" w:hint="cs"/>
          <w:b/>
          <w:bCs/>
          <w:sz w:val="20"/>
          <w:szCs w:val="20"/>
          <w:rtl/>
          <w:lang w:bidi="ar-EG"/>
        </w:rPr>
        <w:t xml:space="preserve"> الباحث من قائمة القوانين والقرارات المنظمة لمجتمع المعرفة</w:t>
      </w:r>
    </w:p>
    <w:p w14:paraId="283C59C7" w14:textId="77777777" w:rsidR="00C93428" w:rsidRDefault="00C93428" w:rsidP="00B04BA8">
      <w:pPr>
        <w:bidi/>
        <w:spacing w:after="0" w:line="240" w:lineRule="auto"/>
        <w:jc w:val="both"/>
        <w:rPr>
          <w:rFonts w:ascii="Simplified Arabic" w:hAnsi="Simplified Arabic" w:cs="Simplified Arabic"/>
          <w:sz w:val="28"/>
          <w:szCs w:val="28"/>
          <w:rtl/>
          <w:lang w:bidi="ar-EG"/>
        </w:rPr>
      </w:pPr>
    </w:p>
    <w:p w14:paraId="1BF54B41" w14:textId="19A56EB5" w:rsidR="00B04BA8" w:rsidRDefault="00B04BA8" w:rsidP="008160E3">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نعرض فيما يلى للجوانب المختلفة لأدوار الجهات المؤسسية المعنية بمنظومة المجتمع الرقمى ل</w:t>
      </w:r>
      <w:r w:rsidR="008160E3">
        <w:rPr>
          <w:rFonts w:ascii="Simplified Arabic" w:hAnsi="Simplified Arabic" w:cs="Simplified Arabic" w:hint="cs"/>
          <w:sz w:val="28"/>
          <w:szCs w:val="28"/>
          <w:rtl/>
          <w:lang w:bidi="ar-EG"/>
        </w:rPr>
        <w:t>دعم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8160E3">
        <w:rPr>
          <w:rFonts w:ascii="Simplified Arabic" w:hAnsi="Simplified Arabic" w:cs="Simplified Arabic" w:hint="cs"/>
          <w:sz w:val="28"/>
          <w:szCs w:val="28"/>
          <w:rtl/>
          <w:lang w:bidi="ar-EG"/>
        </w:rPr>
        <w:t xml:space="preserve"> على المعرفة</w:t>
      </w:r>
      <w:r w:rsidRPr="003E1F01">
        <w:rPr>
          <w:rFonts w:ascii="Simplified Arabic" w:hAnsi="Simplified Arabic" w:cs="Simplified Arabic" w:hint="cs"/>
          <w:sz w:val="28"/>
          <w:szCs w:val="28"/>
          <w:rtl/>
          <w:lang w:bidi="ar-EG"/>
        </w:rPr>
        <w:t xml:space="preserve">. </w:t>
      </w:r>
    </w:p>
    <w:p w14:paraId="1F60EE91" w14:textId="77777777" w:rsidR="008160E3" w:rsidRPr="003E1F01" w:rsidRDefault="008160E3" w:rsidP="008160E3">
      <w:pPr>
        <w:bidi/>
        <w:spacing w:after="0" w:line="240" w:lineRule="auto"/>
        <w:ind w:firstLine="720"/>
        <w:jc w:val="both"/>
        <w:rPr>
          <w:rFonts w:ascii="Simplified Arabic" w:hAnsi="Simplified Arabic" w:cs="Simplified Arabic"/>
          <w:sz w:val="28"/>
          <w:szCs w:val="28"/>
          <w:rtl/>
          <w:lang w:bidi="ar-EG"/>
        </w:rPr>
      </w:pPr>
    </w:p>
    <w:p w14:paraId="460508F1" w14:textId="77777777" w:rsidR="00B04BA8" w:rsidRPr="003E1F01" w:rsidRDefault="00B04BA8" w:rsidP="00B04BA8">
      <w:pPr>
        <w:bidi/>
        <w:spacing w:after="0" w:line="240" w:lineRule="auto"/>
        <w:jc w:val="both"/>
        <w:rPr>
          <w:rFonts w:ascii="Simplified Arabic" w:hAnsi="Simplified Arabic" w:cs="Simplified Arabic"/>
          <w:sz w:val="28"/>
          <w:szCs w:val="28"/>
          <w:rtl/>
          <w:lang w:bidi="ar-EG"/>
        </w:rPr>
      </w:pPr>
    </w:p>
    <w:p w14:paraId="3A58FA47" w14:textId="76DDD85F" w:rsidR="009D59D5" w:rsidRPr="0057536A" w:rsidRDefault="002844F0" w:rsidP="009D59D5">
      <w:pPr>
        <w:bidi/>
        <w:spacing w:after="0" w:line="240" w:lineRule="auto"/>
        <w:jc w:val="both"/>
        <w:rPr>
          <w:rFonts w:ascii="Simplified Arabic" w:hAnsi="Simplified Arabic" w:cs="Simplified Arabic"/>
          <w:b/>
          <w:bCs/>
          <w:sz w:val="30"/>
          <w:szCs w:val="30"/>
          <w:rtl/>
          <w:lang w:bidi="ar-EG"/>
        </w:rPr>
      </w:pPr>
      <w:r w:rsidRPr="0057536A">
        <w:rPr>
          <w:rFonts w:ascii="Simplified Arabic" w:hAnsi="Simplified Arabic" w:cs="Simplified Arabic" w:hint="cs"/>
          <w:b/>
          <w:bCs/>
          <w:sz w:val="30"/>
          <w:szCs w:val="30"/>
          <w:rtl/>
          <w:lang w:bidi="ar-EG"/>
        </w:rPr>
        <w:lastRenderedPageBreak/>
        <w:t>أولاً</w:t>
      </w:r>
      <w:r w:rsidR="003F4500" w:rsidRPr="0057536A">
        <w:rPr>
          <w:rFonts w:ascii="Simplified Arabic" w:hAnsi="Simplified Arabic" w:cs="Simplified Arabic" w:hint="cs"/>
          <w:b/>
          <w:bCs/>
          <w:sz w:val="30"/>
          <w:szCs w:val="30"/>
          <w:rtl/>
          <w:lang w:bidi="ar-EG"/>
        </w:rPr>
        <w:t xml:space="preserve">: </w:t>
      </w:r>
      <w:r w:rsidR="009D59D5" w:rsidRPr="0057536A">
        <w:rPr>
          <w:rFonts w:ascii="Simplified Arabic" w:hAnsi="Simplified Arabic" w:cs="Simplified Arabic" w:hint="cs"/>
          <w:b/>
          <w:bCs/>
          <w:sz w:val="30"/>
          <w:szCs w:val="30"/>
          <w:rtl/>
          <w:lang w:bidi="ar-EG"/>
        </w:rPr>
        <w:t>المجالس العليا واللجان العليا</w:t>
      </w:r>
      <w:r w:rsidRPr="0057536A">
        <w:rPr>
          <w:rFonts w:ascii="Simplified Arabic" w:hAnsi="Simplified Arabic" w:cs="Simplified Arabic" w:hint="cs"/>
          <w:b/>
          <w:bCs/>
          <w:sz w:val="30"/>
          <w:szCs w:val="30"/>
          <w:rtl/>
          <w:lang w:bidi="ar-EG"/>
        </w:rPr>
        <w:t>:</w:t>
      </w:r>
      <w:r w:rsidR="009D59D5" w:rsidRPr="0057536A">
        <w:rPr>
          <w:rFonts w:ascii="Simplified Arabic" w:hAnsi="Simplified Arabic" w:cs="Simplified Arabic" w:hint="cs"/>
          <w:b/>
          <w:bCs/>
          <w:sz w:val="30"/>
          <w:szCs w:val="30"/>
          <w:rtl/>
          <w:lang w:bidi="ar-EG"/>
        </w:rPr>
        <w:t xml:space="preserve"> </w:t>
      </w:r>
    </w:p>
    <w:p w14:paraId="38CBC61C" w14:textId="36A56417" w:rsidR="00B04BA8" w:rsidRPr="003E1F01" w:rsidRDefault="00B04BA8" w:rsidP="00864255">
      <w:pPr>
        <w:pStyle w:val="ListParagraph"/>
        <w:numPr>
          <w:ilvl w:val="0"/>
          <w:numId w:val="10"/>
        </w:numPr>
        <w:bidi/>
        <w:spacing w:after="0" w:line="240" w:lineRule="auto"/>
        <w:ind w:left="395" w:hanging="425"/>
        <w:jc w:val="both"/>
        <w:outlineLvl w:val="2"/>
        <w:rPr>
          <w:rFonts w:ascii="Simplified Arabic" w:hAnsi="Simplified Arabic" w:cs="Simplified Arabic"/>
          <w:b/>
          <w:bCs/>
          <w:sz w:val="28"/>
          <w:szCs w:val="28"/>
          <w:u w:color="C00000"/>
        </w:rPr>
      </w:pPr>
      <w:r w:rsidRPr="003E1F01">
        <w:rPr>
          <w:rFonts w:ascii="Simplified Arabic" w:hAnsi="Simplified Arabic" w:cs="Simplified Arabic"/>
          <w:b/>
          <w:bCs/>
          <w:sz w:val="28"/>
          <w:szCs w:val="28"/>
          <w:u w:color="C00000"/>
          <w:rtl/>
        </w:rPr>
        <w:t>المجلس الأعلى للتحول الرقمي</w:t>
      </w:r>
      <w:r w:rsidR="00AF0205" w:rsidRPr="003E1F01">
        <w:rPr>
          <w:rFonts w:ascii="Simplified Arabic" w:hAnsi="Simplified Arabic" w:cs="Simplified Arabic" w:hint="cs"/>
          <w:b/>
          <w:bCs/>
          <w:sz w:val="28"/>
          <w:szCs w:val="28"/>
          <w:u w:color="C00000"/>
          <w:rtl/>
        </w:rPr>
        <w:t xml:space="preserve"> (2017)</w:t>
      </w:r>
    </w:p>
    <w:p w14:paraId="7C7BFA75" w14:textId="3C964477" w:rsidR="00B04BA8" w:rsidRPr="003E1F01" w:rsidRDefault="00B04BA8" w:rsidP="002844F0">
      <w:pPr>
        <w:bidi/>
        <w:spacing w:after="0" w:line="240" w:lineRule="auto"/>
        <w:ind w:firstLine="720"/>
        <w:jc w:val="both"/>
        <w:rPr>
          <w:rFonts w:ascii="Simplified Arabic" w:hAnsi="Simplified Arabic" w:cs="Simplified Arabic"/>
          <w:sz w:val="28"/>
          <w:szCs w:val="28"/>
          <w:rtl/>
        </w:rPr>
      </w:pPr>
      <w:r w:rsidRPr="003E1F01">
        <w:rPr>
          <w:rFonts w:ascii="Simplified Arabic" w:hAnsi="Simplified Arabic" w:cs="Simplified Arabic"/>
          <w:sz w:val="28"/>
          <w:szCs w:val="28"/>
          <w:rtl/>
        </w:rPr>
        <w:t>بعد سنوات من إنشاء العديد من الأطر المؤسسية في الدولة لبناء المجتمع الرقمي الداعم لل</w:t>
      </w:r>
      <w:r w:rsidR="00E06794">
        <w:rPr>
          <w:rFonts w:ascii="Simplified Arabic" w:hAnsi="Simplified Arabic" w:cs="Simplified Arabic"/>
          <w:sz w:val="28"/>
          <w:szCs w:val="28"/>
          <w:rtl/>
        </w:rPr>
        <w:t xml:space="preserve">إقتصاد </w:t>
      </w:r>
      <w:r w:rsidR="00076442">
        <w:rPr>
          <w:rFonts w:ascii="Simplified Arabic" w:hAnsi="Simplified Arabic" w:cs="Simplified Arabic"/>
          <w:sz w:val="28"/>
          <w:szCs w:val="28"/>
          <w:rtl/>
        </w:rPr>
        <w:t>القائم</w:t>
      </w:r>
      <w:r w:rsidRPr="003E1F01">
        <w:rPr>
          <w:rFonts w:ascii="Simplified Arabic" w:hAnsi="Simplified Arabic" w:cs="Simplified Arabic"/>
          <w:sz w:val="28"/>
          <w:szCs w:val="28"/>
          <w:rtl/>
        </w:rPr>
        <w:t xml:space="preserve"> على المعرفة، فقد أنشأت الدولة </w:t>
      </w:r>
      <w:r w:rsidR="00516F8E" w:rsidRPr="003E1F01">
        <w:rPr>
          <w:rFonts w:ascii="Simplified Arabic" w:hAnsi="Simplified Arabic" w:cs="Simplified Arabic" w:hint="cs"/>
          <w:sz w:val="28"/>
          <w:szCs w:val="28"/>
          <w:rtl/>
        </w:rPr>
        <w:t xml:space="preserve">فى عام 2017، </w:t>
      </w:r>
      <w:r w:rsidRPr="003E1F01">
        <w:rPr>
          <w:rFonts w:ascii="Simplified Arabic" w:hAnsi="Simplified Arabic" w:cs="Simplified Arabic"/>
          <w:sz w:val="28"/>
          <w:szCs w:val="28"/>
          <w:rtl/>
        </w:rPr>
        <w:t xml:space="preserve">كياناً مؤسسياً استراتيجيا للمجتمع الرقمي يتضمن مجلس أعلى وهيئة تنفيذية ولجنه استشارية ولجان نوعيه تتولى إنشاء </w:t>
      </w:r>
      <w:r w:rsidRPr="003E1F01">
        <w:rPr>
          <w:rFonts w:ascii="Simplified Arabic" w:hAnsi="Simplified Arabic" w:cs="Simplified Arabic"/>
          <w:sz w:val="28"/>
          <w:szCs w:val="28"/>
          <w:rtl/>
          <w:lang w:bidi="ar-EG"/>
        </w:rPr>
        <w:t>ا</w:t>
      </w:r>
      <w:r w:rsidRPr="003E1F01">
        <w:rPr>
          <w:rFonts w:ascii="Simplified Arabic" w:hAnsi="Simplified Arabic" w:cs="Simplified Arabic"/>
          <w:sz w:val="28"/>
          <w:szCs w:val="28"/>
          <w:rtl/>
        </w:rPr>
        <w:t>ل</w:t>
      </w:r>
      <w:r w:rsidR="00E06794">
        <w:rPr>
          <w:rFonts w:ascii="Simplified Arabic" w:hAnsi="Simplified Arabic" w:cs="Simplified Arabic"/>
          <w:sz w:val="28"/>
          <w:szCs w:val="28"/>
          <w:rtl/>
        </w:rPr>
        <w:t xml:space="preserve">إستراتيجيات </w:t>
      </w:r>
      <w:r w:rsidRPr="003E1F01">
        <w:rPr>
          <w:rFonts w:ascii="Simplified Arabic" w:hAnsi="Simplified Arabic" w:cs="Simplified Arabic"/>
          <w:sz w:val="28"/>
          <w:szCs w:val="28"/>
          <w:rtl/>
        </w:rPr>
        <w:t xml:space="preserve">والسياسات العامة على النحو </w:t>
      </w:r>
      <w:r w:rsidR="00294AF6" w:rsidRPr="003E1F01">
        <w:rPr>
          <w:rFonts w:ascii="Simplified Arabic" w:hAnsi="Simplified Arabic" w:cs="Simplified Arabic" w:hint="cs"/>
          <w:sz w:val="28"/>
          <w:szCs w:val="28"/>
          <w:rtl/>
        </w:rPr>
        <w:t>الآتى</w:t>
      </w:r>
      <w:r w:rsidR="00516F8E" w:rsidRPr="003E1F01">
        <w:rPr>
          <w:rFonts w:ascii="Simplified Arabic" w:hAnsi="Simplified Arabic" w:cs="Simplified Arabic" w:hint="cs"/>
          <w:sz w:val="28"/>
          <w:szCs w:val="28"/>
          <w:rtl/>
        </w:rPr>
        <w:t>:</w:t>
      </w:r>
      <w:r w:rsidR="00294AF6" w:rsidRPr="003E1F01">
        <w:rPr>
          <w:rFonts w:ascii="Simplified Arabic" w:hAnsi="Simplified Arabic" w:cs="Simplified Arabic" w:hint="cs"/>
          <w:sz w:val="28"/>
          <w:szCs w:val="28"/>
          <w:rtl/>
        </w:rPr>
        <w:t xml:space="preserve"> </w:t>
      </w:r>
      <w:r w:rsidRPr="003E1F01">
        <w:rPr>
          <w:rFonts w:ascii="Simplified Arabic" w:hAnsi="Simplified Arabic" w:cs="Simplified Arabic"/>
          <w:sz w:val="28"/>
          <w:szCs w:val="28"/>
        </w:rPr>
        <w:t xml:space="preserve"> </w:t>
      </w:r>
    </w:p>
    <w:p w14:paraId="3B4455FD" w14:textId="6FD984F2" w:rsidR="00B04BA8" w:rsidRPr="003E1F01" w:rsidRDefault="00B04BA8" w:rsidP="00914A06">
      <w:pPr>
        <w:pStyle w:val="HTMLPreformatted"/>
        <w:numPr>
          <w:ilvl w:val="0"/>
          <w:numId w:val="11"/>
        </w:numPr>
        <w:bidi/>
        <w:spacing w:line="216" w:lineRule="auto"/>
        <w:ind w:left="357" w:hanging="357"/>
        <w:jc w:val="both"/>
        <w:rPr>
          <w:rFonts w:ascii="Simplified Arabic" w:hAnsi="Simplified Arabic" w:cs="Simplified Arabic"/>
          <w:sz w:val="28"/>
          <w:szCs w:val="28"/>
        </w:rPr>
      </w:pPr>
      <w:r w:rsidRPr="003E1F01">
        <w:rPr>
          <w:rFonts w:ascii="Simplified Arabic" w:hAnsi="Simplified Arabic" w:cs="Simplified Arabic"/>
          <w:sz w:val="28"/>
          <w:szCs w:val="28"/>
          <w:cs/>
        </w:rPr>
        <w:t>‎</w:t>
      </w:r>
      <w:r w:rsidRPr="003E1F01">
        <w:rPr>
          <w:rFonts w:ascii="Simplified Arabic" w:hAnsi="Simplified Arabic" w:cs="Simplified Arabic"/>
          <w:sz w:val="28"/>
          <w:szCs w:val="28"/>
          <w:rtl/>
          <w:lang w:bidi="ar-EG"/>
        </w:rPr>
        <w:t>و</w:t>
      </w:r>
      <w:r w:rsidRPr="003E1F01">
        <w:rPr>
          <w:rFonts w:ascii="Simplified Arabic" w:hAnsi="Simplified Arabic" w:cs="Simplified Arabic"/>
          <w:sz w:val="28"/>
          <w:szCs w:val="28"/>
          <w:rtl/>
        </w:rPr>
        <w:t>ضع السياسات وال</w:t>
      </w:r>
      <w:r w:rsidR="00E06794">
        <w:rPr>
          <w:rFonts w:ascii="Simplified Arabic" w:hAnsi="Simplified Arabic" w:cs="Simplified Arabic"/>
          <w:sz w:val="28"/>
          <w:szCs w:val="28"/>
          <w:rtl/>
        </w:rPr>
        <w:t xml:space="preserve">إستراتيجيات </w:t>
      </w:r>
      <w:r w:rsidRPr="003E1F01">
        <w:rPr>
          <w:rFonts w:ascii="Simplified Arabic" w:hAnsi="Simplified Arabic" w:cs="Simplified Arabic"/>
          <w:sz w:val="28"/>
          <w:szCs w:val="28"/>
          <w:rtl/>
        </w:rPr>
        <w:t xml:space="preserve">المتعلقة بمنظومة التحول </w:t>
      </w:r>
      <w:r w:rsidR="005E3308">
        <w:rPr>
          <w:rFonts w:ascii="Simplified Arabic" w:hAnsi="Simplified Arabic" w:cs="Simplified Arabic"/>
          <w:sz w:val="28"/>
          <w:szCs w:val="28"/>
          <w:rtl/>
        </w:rPr>
        <w:t>إلي</w:t>
      </w:r>
      <w:r w:rsidRPr="003E1F01">
        <w:rPr>
          <w:rFonts w:ascii="Simplified Arabic" w:hAnsi="Simplified Arabic" w:cs="Simplified Arabic"/>
          <w:sz w:val="28"/>
          <w:szCs w:val="28"/>
          <w:rtl/>
        </w:rPr>
        <w:t xml:space="preserve"> المجتمع الرقمي</w:t>
      </w:r>
      <w:r w:rsidR="004C0551">
        <w:rPr>
          <w:rFonts w:ascii="Simplified Arabic" w:hAnsi="Simplified Arabic" w:cs="Simplified Arabic" w:hint="cs"/>
          <w:sz w:val="28"/>
          <w:szCs w:val="28"/>
          <w:rtl/>
        </w:rPr>
        <w:t>.</w:t>
      </w:r>
      <w:r w:rsidRPr="003E1F01">
        <w:rPr>
          <w:rFonts w:ascii="Simplified Arabic" w:hAnsi="Simplified Arabic" w:cs="Simplified Arabic"/>
          <w:sz w:val="28"/>
          <w:szCs w:val="28"/>
        </w:rPr>
        <w:t xml:space="preserve"> </w:t>
      </w:r>
    </w:p>
    <w:p w14:paraId="47A38B93" w14:textId="06CE271D" w:rsidR="00B04BA8" w:rsidRPr="003E1F01" w:rsidRDefault="00B04BA8" w:rsidP="00914A06">
      <w:pPr>
        <w:pStyle w:val="HTMLPreformatted"/>
        <w:numPr>
          <w:ilvl w:val="0"/>
          <w:numId w:val="11"/>
        </w:numPr>
        <w:bidi/>
        <w:spacing w:line="216" w:lineRule="auto"/>
        <w:ind w:left="357" w:hanging="357"/>
        <w:jc w:val="both"/>
        <w:rPr>
          <w:rFonts w:ascii="Simplified Arabic" w:hAnsi="Simplified Arabic" w:cs="Simplified Arabic"/>
          <w:sz w:val="28"/>
          <w:szCs w:val="28"/>
        </w:rPr>
      </w:pPr>
      <w:r w:rsidRPr="003E1F01">
        <w:rPr>
          <w:rFonts w:ascii="Simplified Arabic" w:hAnsi="Simplified Arabic" w:cs="Simplified Arabic"/>
          <w:sz w:val="28"/>
          <w:szCs w:val="28"/>
          <w:cs/>
        </w:rPr>
        <w:t>‎</w:t>
      </w:r>
      <w:r w:rsidRPr="003E1F01">
        <w:rPr>
          <w:rFonts w:ascii="Simplified Arabic" w:hAnsi="Simplified Arabic" w:cs="Simplified Arabic"/>
          <w:sz w:val="28"/>
          <w:szCs w:val="28"/>
          <w:rtl/>
        </w:rPr>
        <w:t>تعظيم الاستفادة من تكنولوجيا المعلومات و</w:t>
      </w:r>
      <w:r w:rsidR="00EE15A2">
        <w:rPr>
          <w:rFonts w:ascii="Simplified Arabic" w:hAnsi="Simplified Arabic" w:cs="Simplified Arabic"/>
          <w:sz w:val="28"/>
          <w:szCs w:val="28"/>
          <w:rtl/>
        </w:rPr>
        <w:t>ال</w:t>
      </w:r>
      <w:r w:rsidR="002D4C8E">
        <w:rPr>
          <w:rFonts w:ascii="Simplified Arabic" w:hAnsi="Simplified Arabic" w:cs="Simplified Arabic"/>
          <w:sz w:val="28"/>
          <w:szCs w:val="28"/>
          <w:rtl/>
        </w:rPr>
        <w:t>إتصالات</w:t>
      </w:r>
      <w:r w:rsidRPr="003E1F01">
        <w:rPr>
          <w:rFonts w:ascii="Simplified Arabic" w:hAnsi="Simplified Arabic" w:cs="Simplified Arabic"/>
          <w:sz w:val="28"/>
          <w:szCs w:val="28"/>
        </w:rPr>
        <w:t>.</w:t>
      </w:r>
    </w:p>
    <w:p w14:paraId="682E56E0" w14:textId="700B874F" w:rsidR="00B04BA8" w:rsidRPr="003E1F01" w:rsidRDefault="00B04BA8" w:rsidP="00914A06">
      <w:pPr>
        <w:pStyle w:val="HTMLPreformatted"/>
        <w:numPr>
          <w:ilvl w:val="0"/>
          <w:numId w:val="11"/>
        </w:numPr>
        <w:bidi/>
        <w:spacing w:line="216" w:lineRule="auto"/>
        <w:ind w:left="357" w:hanging="357"/>
        <w:jc w:val="both"/>
        <w:rPr>
          <w:rFonts w:ascii="Simplified Arabic" w:hAnsi="Simplified Arabic" w:cs="Simplified Arabic"/>
          <w:sz w:val="28"/>
          <w:szCs w:val="28"/>
        </w:rPr>
      </w:pPr>
      <w:r w:rsidRPr="003E1F01">
        <w:rPr>
          <w:rFonts w:ascii="Simplified Arabic" w:hAnsi="Simplified Arabic" w:cs="Simplified Arabic"/>
          <w:sz w:val="28"/>
          <w:szCs w:val="28"/>
          <w:rtl/>
        </w:rPr>
        <w:t>بناء صناعة رقمية ذات قيمة مضافة مرتفعة تحقق نقلة في نمو الدخل القومي</w:t>
      </w:r>
      <w:r w:rsidRPr="003E1F01">
        <w:rPr>
          <w:rFonts w:ascii="Simplified Arabic" w:hAnsi="Simplified Arabic" w:cs="Simplified Arabic"/>
          <w:sz w:val="28"/>
          <w:szCs w:val="28"/>
        </w:rPr>
        <w:t>.</w:t>
      </w:r>
    </w:p>
    <w:p w14:paraId="6D25ED97" w14:textId="3DE9230B" w:rsidR="007C2A85" w:rsidRPr="003E1F01" w:rsidRDefault="007C2A85" w:rsidP="002844F0">
      <w:pPr>
        <w:bidi/>
        <w:spacing w:after="0" w:line="240" w:lineRule="auto"/>
        <w:ind w:firstLine="720"/>
        <w:jc w:val="both"/>
        <w:rPr>
          <w:rFonts w:ascii="Simplified Arabic" w:hAnsi="Simplified Arabic" w:cs="Simplified Arabic"/>
          <w:sz w:val="28"/>
          <w:szCs w:val="28"/>
          <w:rtl/>
        </w:rPr>
      </w:pPr>
      <w:r w:rsidRPr="003E1F01">
        <w:rPr>
          <w:rFonts w:ascii="Simplified Arabic" w:hAnsi="Simplified Arabic" w:cs="Simplified Arabic"/>
          <w:sz w:val="28"/>
          <w:szCs w:val="28"/>
          <w:rtl/>
        </w:rPr>
        <w:t>وبعد سنوات من إنشاء العديد من الأطر المؤسسية في الدولة لبناء المجتمع الرقمي الداعم لل</w:t>
      </w:r>
      <w:r w:rsidR="00E06794">
        <w:rPr>
          <w:rFonts w:ascii="Simplified Arabic" w:hAnsi="Simplified Arabic" w:cs="Simplified Arabic"/>
          <w:sz w:val="28"/>
          <w:szCs w:val="28"/>
          <w:rtl/>
        </w:rPr>
        <w:t xml:space="preserve">إقتصاد </w:t>
      </w:r>
      <w:r w:rsidR="00076442">
        <w:rPr>
          <w:rFonts w:ascii="Simplified Arabic" w:hAnsi="Simplified Arabic" w:cs="Simplified Arabic"/>
          <w:sz w:val="28"/>
          <w:szCs w:val="28"/>
          <w:rtl/>
        </w:rPr>
        <w:t>القائم</w:t>
      </w:r>
      <w:r w:rsidRPr="003E1F01">
        <w:rPr>
          <w:rFonts w:ascii="Simplified Arabic" w:hAnsi="Simplified Arabic" w:cs="Simplified Arabic"/>
          <w:sz w:val="28"/>
          <w:szCs w:val="28"/>
          <w:rtl/>
        </w:rPr>
        <w:t xml:space="preserve"> على المعرفة، فقد أنشأت الدولة كياناً مؤسسياً استراتيجيا للمجتمع الرقمي يتضمن مجلس أعلى وهيئة تنفيذية ولجنه استشارية ولجان نوعيه تتولى إنشاء </w:t>
      </w:r>
      <w:r w:rsidRPr="003E1F01">
        <w:rPr>
          <w:rFonts w:ascii="Simplified Arabic" w:hAnsi="Simplified Arabic" w:cs="Simplified Arabic"/>
          <w:sz w:val="28"/>
          <w:szCs w:val="28"/>
          <w:rtl/>
          <w:lang w:bidi="ar-EG"/>
        </w:rPr>
        <w:t>ا</w:t>
      </w:r>
      <w:r w:rsidRPr="003E1F01">
        <w:rPr>
          <w:rFonts w:ascii="Simplified Arabic" w:hAnsi="Simplified Arabic" w:cs="Simplified Arabic"/>
          <w:sz w:val="28"/>
          <w:szCs w:val="28"/>
          <w:rtl/>
        </w:rPr>
        <w:t>ل</w:t>
      </w:r>
      <w:r w:rsidR="00E06794">
        <w:rPr>
          <w:rFonts w:ascii="Simplified Arabic" w:hAnsi="Simplified Arabic" w:cs="Simplified Arabic"/>
          <w:sz w:val="28"/>
          <w:szCs w:val="28"/>
          <w:rtl/>
        </w:rPr>
        <w:t xml:space="preserve">إستراتيجيات </w:t>
      </w:r>
      <w:r w:rsidRPr="003E1F01">
        <w:rPr>
          <w:rFonts w:ascii="Simplified Arabic" w:hAnsi="Simplified Arabic" w:cs="Simplified Arabic"/>
          <w:sz w:val="28"/>
          <w:szCs w:val="28"/>
          <w:rtl/>
        </w:rPr>
        <w:t>والسياسات العامة على النحو الأتى</w:t>
      </w:r>
      <w:r w:rsidRPr="003E1F01">
        <w:rPr>
          <w:rFonts w:ascii="Simplified Arabic" w:hAnsi="Simplified Arabic" w:cs="Simplified Arabic"/>
          <w:sz w:val="28"/>
          <w:szCs w:val="28"/>
        </w:rPr>
        <w:t xml:space="preserve">: </w:t>
      </w:r>
      <w:r w:rsidRPr="003E1F01">
        <w:rPr>
          <w:rStyle w:val="FootnoteReference"/>
          <w:rFonts w:ascii="Simplified Arabic" w:hAnsi="Simplified Arabic" w:cs="Simplified Arabic"/>
          <w:sz w:val="28"/>
          <w:szCs w:val="28"/>
        </w:rPr>
        <w:footnoteReference w:id="45"/>
      </w:r>
      <w:r w:rsidRPr="003E1F01">
        <w:rPr>
          <w:rFonts w:ascii="Simplified Arabic" w:hAnsi="Simplified Arabic" w:cs="Simplified Arabic"/>
          <w:sz w:val="28"/>
          <w:szCs w:val="28"/>
        </w:rPr>
        <w:t>-</w:t>
      </w:r>
    </w:p>
    <w:p w14:paraId="43314B07" w14:textId="57406ACD" w:rsidR="007C2A85" w:rsidRPr="0057536A" w:rsidRDefault="007C2A85" w:rsidP="00050930">
      <w:pPr>
        <w:bidi/>
        <w:spacing w:after="0" w:line="240" w:lineRule="auto"/>
        <w:jc w:val="center"/>
        <w:rPr>
          <w:rFonts w:ascii="Simplified Arabic" w:hAnsi="Simplified Arabic" w:cs="Simplified Arabic"/>
          <w:b/>
          <w:bCs/>
          <w:sz w:val="24"/>
          <w:szCs w:val="24"/>
          <w:rtl/>
          <w:lang w:bidi="ar-EG"/>
        </w:rPr>
      </w:pPr>
      <w:bookmarkStart w:id="82" w:name="_Hlk112430165"/>
      <w:r w:rsidRPr="0057536A">
        <w:rPr>
          <w:rFonts w:ascii="Simplified Arabic" w:hAnsi="Simplified Arabic" w:cs="Simplified Arabic"/>
          <w:b/>
          <w:bCs/>
          <w:sz w:val="24"/>
          <w:szCs w:val="24"/>
          <w:shd w:val="clear" w:color="auto" w:fill="FFFFFF"/>
          <w:rtl/>
          <w:lang w:bidi="ar-EG"/>
        </w:rPr>
        <w:t>جدول رقم(1-</w:t>
      </w:r>
      <w:r w:rsidR="00745039" w:rsidRPr="0057536A">
        <w:rPr>
          <w:rFonts w:ascii="Simplified Arabic" w:hAnsi="Simplified Arabic" w:cs="Simplified Arabic" w:hint="cs"/>
          <w:b/>
          <w:bCs/>
          <w:sz w:val="24"/>
          <w:szCs w:val="24"/>
          <w:shd w:val="clear" w:color="auto" w:fill="FFFFFF"/>
          <w:rtl/>
          <w:lang w:bidi="ar-EG"/>
        </w:rPr>
        <w:t>6</w:t>
      </w:r>
      <w:r w:rsidRPr="0057536A">
        <w:rPr>
          <w:rFonts w:ascii="Simplified Arabic" w:hAnsi="Simplified Arabic" w:cs="Simplified Arabic"/>
          <w:b/>
          <w:bCs/>
          <w:sz w:val="24"/>
          <w:szCs w:val="24"/>
          <w:shd w:val="clear" w:color="auto" w:fill="FFFFFF"/>
          <w:rtl/>
          <w:lang w:bidi="ar-EG"/>
        </w:rPr>
        <w:t>)</w:t>
      </w:r>
      <w:r w:rsidR="0057536A" w:rsidRPr="0057536A">
        <w:rPr>
          <w:rFonts w:ascii="Simplified Arabic" w:hAnsi="Simplified Arabic" w:cs="Simplified Arabic" w:hint="cs"/>
          <w:b/>
          <w:bCs/>
          <w:sz w:val="24"/>
          <w:szCs w:val="24"/>
          <w:shd w:val="clear" w:color="auto" w:fill="FFFFFF"/>
          <w:rtl/>
          <w:lang w:bidi="ar-EG"/>
        </w:rPr>
        <w:t>:</w:t>
      </w:r>
      <w:r w:rsidR="00024D44" w:rsidRPr="0057536A">
        <w:rPr>
          <w:rFonts w:ascii="Simplified Arabic" w:hAnsi="Simplified Arabic" w:cs="Simplified Arabic" w:hint="cs"/>
          <w:b/>
          <w:bCs/>
          <w:sz w:val="24"/>
          <w:szCs w:val="24"/>
          <w:shd w:val="clear" w:color="auto" w:fill="FFFFFF"/>
          <w:rtl/>
          <w:lang w:bidi="ar-EG"/>
        </w:rPr>
        <w:t xml:space="preserve"> </w:t>
      </w:r>
      <w:r w:rsidR="00024D44" w:rsidRPr="0057536A">
        <w:rPr>
          <w:rFonts w:ascii="Simplified Arabic" w:hAnsi="Simplified Arabic" w:cs="Simplified Arabic"/>
          <w:b/>
          <w:bCs/>
          <w:sz w:val="24"/>
          <w:szCs w:val="24"/>
          <w:shd w:val="clear" w:color="auto" w:fill="FFFFFF"/>
          <w:rtl/>
          <w:lang w:bidi="ar-EG"/>
        </w:rPr>
        <w:t>أدوار ومهام المجلس الأعلى للتحول الرقمي</w:t>
      </w:r>
    </w:p>
    <w:tbl>
      <w:tblPr>
        <w:bidiVisual/>
        <w:tblW w:w="5207" w:type="pct"/>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2688"/>
        <w:gridCol w:w="5042"/>
      </w:tblGrid>
      <w:tr w:rsidR="00384DA9" w:rsidRPr="00914A06" w14:paraId="1893277E" w14:textId="77777777" w:rsidTr="00050930">
        <w:trPr>
          <w:jc w:val="center"/>
        </w:trPr>
        <w:tc>
          <w:tcPr>
            <w:tcW w:w="1739" w:type="pct"/>
            <w:tcBorders>
              <w:top w:val="thinThickSmallGap" w:sz="12" w:space="0" w:color="auto"/>
              <w:bottom w:val="thickThinSmallGap" w:sz="12" w:space="0" w:color="auto"/>
            </w:tcBorders>
            <w:shd w:val="clear" w:color="auto" w:fill="E2EFD9" w:themeFill="accent6" w:themeFillTint="33"/>
          </w:tcPr>
          <w:bookmarkEnd w:id="82"/>
          <w:p w14:paraId="539EFB2A" w14:textId="77777777" w:rsidR="00384DA9" w:rsidRPr="00914A06" w:rsidRDefault="00384DA9" w:rsidP="00D62157">
            <w:pPr>
              <w:bidi/>
              <w:spacing w:after="0" w:line="240" w:lineRule="auto"/>
              <w:jc w:val="center"/>
              <w:rPr>
                <w:rFonts w:ascii="Simplified Arabic" w:hAnsi="Simplified Arabic" w:cs="Simplified Arabic"/>
                <w:b/>
                <w:bCs/>
                <w:rtl/>
                <w:lang w:bidi="ar-EG"/>
              </w:rPr>
            </w:pPr>
            <w:r w:rsidRPr="00914A06">
              <w:rPr>
                <w:rFonts w:ascii="Simplified Arabic" w:hAnsi="Simplified Arabic" w:cs="Simplified Arabic" w:hint="cs"/>
                <w:b/>
                <w:bCs/>
                <w:rtl/>
                <w:lang w:bidi="ar-EG"/>
              </w:rPr>
              <w:t xml:space="preserve">إسم الإطار </w:t>
            </w:r>
          </w:p>
        </w:tc>
        <w:tc>
          <w:tcPr>
            <w:tcW w:w="3261" w:type="pct"/>
            <w:tcBorders>
              <w:top w:val="thinThickSmallGap" w:sz="12" w:space="0" w:color="auto"/>
              <w:bottom w:val="thickThinSmallGap" w:sz="12" w:space="0" w:color="auto"/>
            </w:tcBorders>
            <w:shd w:val="clear" w:color="auto" w:fill="E2EFD9" w:themeFill="accent6" w:themeFillTint="33"/>
          </w:tcPr>
          <w:p w14:paraId="15166E53" w14:textId="77777777" w:rsidR="00384DA9" w:rsidRPr="00914A06" w:rsidRDefault="00384DA9" w:rsidP="00D62157">
            <w:pPr>
              <w:bidi/>
              <w:spacing w:after="0" w:line="240" w:lineRule="auto"/>
              <w:jc w:val="center"/>
              <w:rPr>
                <w:rFonts w:ascii="Simplified Arabic" w:hAnsi="Simplified Arabic" w:cs="Simplified Arabic"/>
                <w:b/>
                <w:bCs/>
                <w:rtl/>
                <w:lang w:bidi="ar-EG"/>
              </w:rPr>
            </w:pPr>
            <w:r w:rsidRPr="00914A06">
              <w:rPr>
                <w:rFonts w:ascii="Simplified Arabic" w:hAnsi="Simplified Arabic" w:cs="Simplified Arabic" w:hint="cs"/>
                <w:b/>
                <w:bCs/>
                <w:rtl/>
                <w:lang w:bidi="ar-EG"/>
              </w:rPr>
              <w:t>الأدوار المكلف بها</w:t>
            </w:r>
          </w:p>
        </w:tc>
      </w:tr>
      <w:tr w:rsidR="00384DA9" w:rsidRPr="00914A06" w14:paraId="4AEB7942" w14:textId="77777777" w:rsidTr="00050930">
        <w:trPr>
          <w:jc w:val="center"/>
        </w:trPr>
        <w:tc>
          <w:tcPr>
            <w:tcW w:w="1739" w:type="pct"/>
            <w:tcBorders>
              <w:top w:val="thickThinSmallGap" w:sz="12" w:space="0" w:color="auto"/>
            </w:tcBorders>
          </w:tcPr>
          <w:p w14:paraId="605ECF3C" w14:textId="77777777" w:rsidR="00384DA9" w:rsidRPr="00914A06" w:rsidRDefault="00384DA9" w:rsidP="00914A06">
            <w:pPr>
              <w:bidi/>
              <w:spacing w:after="0" w:line="216" w:lineRule="auto"/>
              <w:rPr>
                <w:rFonts w:ascii="Simplified Arabic" w:hAnsi="Simplified Arabic" w:cs="Simplified Arabic"/>
              </w:rPr>
            </w:pPr>
            <w:r w:rsidRPr="00914A06">
              <w:rPr>
                <w:rFonts w:ascii="Simplified Arabic" w:hAnsi="Simplified Arabic" w:cs="Simplified Arabic"/>
                <w:b/>
                <w:bCs/>
                <w:rtl/>
                <w:lang w:bidi="ar-EG"/>
              </w:rPr>
              <w:t>المجلس الأعلى للمجتمع الرقمي</w:t>
            </w:r>
          </w:p>
        </w:tc>
        <w:tc>
          <w:tcPr>
            <w:tcW w:w="3261" w:type="pct"/>
            <w:tcBorders>
              <w:top w:val="thickThinSmallGap" w:sz="12" w:space="0" w:color="auto"/>
            </w:tcBorders>
          </w:tcPr>
          <w:p w14:paraId="30410F0F" w14:textId="10900E3F" w:rsidR="00384DA9" w:rsidRPr="00914A06" w:rsidRDefault="00384DA9" w:rsidP="00914A06">
            <w:pPr>
              <w:pStyle w:val="ListParagraph"/>
              <w:numPr>
                <w:ilvl w:val="0"/>
                <w:numId w:val="125"/>
              </w:numPr>
              <w:bidi/>
              <w:spacing w:after="0" w:line="216" w:lineRule="auto"/>
              <w:ind w:left="318" w:hanging="284"/>
              <w:rPr>
                <w:rFonts w:ascii="Simplified Arabic" w:hAnsi="Simplified Arabic" w:cs="Simplified Arabic"/>
              </w:rPr>
            </w:pPr>
            <w:r w:rsidRPr="00914A06">
              <w:rPr>
                <w:rFonts w:ascii="Simplified Arabic" w:hAnsi="Simplified Arabic" w:cs="Simplified Arabic"/>
                <w:rtl/>
              </w:rPr>
              <w:t xml:space="preserve">بناء </w:t>
            </w:r>
            <w:r w:rsidR="00E061EB" w:rsidRPr="00914A06">
              <w:rPr>
                <w:rFonts w:ascii="Simplified Arabic" w:hAnsi="Simplified Arabic" w:cs="Simplified Arabic"/>
                <w:rtl/>
              </w:rPr>
              <w:t>الإستراتيجية</w:t>
            </w:r>
          </w:p>
        </w:tc>
      </w:tr>
      <w:tr w:rsidR="00384DA9" w:rsidRPr="00914A06" w14:paraId="25A7358B" w14:textId="77777777" w:rsidTr="00050930">
        <w:trPr>
          <w:jc w:val="center"/>
        </w:trPr>
        <w:tc>
          <w:tcPr>
            <w:tcW w:w="1739" w:type="pct"/>
          </w:tcPr>
          <w:p w14:paraId="4697A567" w14:textId="77777777" w:rsidR="00384DA9" w:rsidRPr="00914A06" w:rsidRDefault="00384DA9" w:rsidP="00914A06">
            <w:pPr>
              <w:bidi/>
              <w:spacing w:after="0" w:line="216" w:lineRule="auto"/>
              <w:rPr>
                <w:rFonts w:ascii="Simplified Arabic" w:hAnsi="Simplified Arabic" w:cs="Simplified Arabic"/>
              </w:rPr>
            </w:pPr>
          </w:p>
        </w:tc>
        <w:tc>
          <w:tcPr>
            <w:tcW w:w="3261" w:type="pct"/>
          </w:tcPr>
          <w:p w14:paraId="42B144BF" w14:textId="77777777" w:rsidR="00384DA9" w:rsidRPr="00914A06" w:rsidRDefault="00384DA9" w:rsidP="00914A06">
            <w:pPr>
              <w:pStyle w:val="ListParagraph"/>
              <w:numPr>
                <w:ilvl w:val="0"/>
                <w:numId w:val="125"/>
              </w:numPr>
              <w:bidi/>
              <w:spacing w:after="0" w:line="216" w:lineRule="auto"/>
              <w:ind w:left="318" w:hanging="284"/>
              <w:rPr>
                <w:rFonts w:ascii="Simplified Arabic" w:hAnsi="Simplified Arabic" w:cs="Simplified Arabic"/>
              </w:rPr>
            </w:pPr>
            <w:r w:rsidRPr="00914A06">
              <w:rPr>
                <w:rFonts w:ascii="Simplified Arabic" w:hAnsi="Simplified Arabic" w:cs="Simplified Arabic"/>
                <w:rtl/>
              </w:rPr>
              <w:t>خدمة التنمية المستدامة</w:t>
            </w:r>
          </w:p>
        </w:tc>
      </w:tr>
      <w:tr w:rsidR="00384DA9" w:rsidRPr="00914A06" w14:paraId="1AAB343E" w14:textId="77777777" w:rsidTr="00050930">
        <w:trPr>
          <w:jc w:val="center"/>
        </w:trPr>
        <w:tc>
          <w:tcPr>
            <w:tcW w:w="1739" w:type="pct"/>
            <w:tcBorders>
              <w:bottom w:val="double" w:sz="4" w:space="0" w:color="auto"/>
            </w:tcBorders>
          </w:tcPr>
          <w:p w14:paraId="1ABDED64" w14:textId="77777777" w:rsidR="00384DA9" w:rsidRPr="00914A06" w:rsidRDefault="00384DA9" w:rsidP="00914A06">
            <w:pPr>
              <w:bidi/>
              <w:spacing w:after="0" w:line="216" w:lineRule="auto"/>
              <w:rPr>
                <w:rFonts w:ascii="Simplified Arabic" w:hAnsi="Simplified Arabic" w:cs="Simplified Arabic"/>
              </w:rPr>
            </w:pPr>
          </w:p>
        </w:tc>
        <w:tc>
          <w:tcPr>
            <w:tcW w:w="3261" w:type="pct"/>
            <w:tcBorders>
              <w:bottom w:val="double" w:sz="4" w:space="0" w:color="auto"/>
            </w:tcBorders>
          </w:tcPr>
          <w:p w14:paraId="0348CB48" w14:textId="77777777" w:rsidR="00384DA9" w:rsidRPr="00914A06" w:rsidRDefault="00384DA9" w:rsidP="00914A06">
            <w:pPr>
              <w:pStyle w:val="ListParagraph"/>
              <w:numPr>
                <w:ilvl w:val="0"/>
                <w:numId w:val="125"/>
              </w:numPr>
              <w:bidi/>
              <w:spacing w:after="0" w:line="216" w:lineRule="auto"/>
              <w:ind w:left="318" w:hanging="284"/>
              <w:rPr>
                <w:rFonts w:ascii="Simplified Arabic" w:hAnsi="Simplified Arabic" w:cs="Simplified Arabic"/>
              </w:rPr>
            </w:pPr>
            <w:r w:rsidRPr="00914A06">
              <w:rPr>
                <w:rFonts w:ascii="Simplified Arabic" w:hAnsi="Simplified Arabic" w:cs="Simplified Arabic"/>
                <w:rtl/>
              </w:rPr>
              <w:t>بناء الصناعة الرقمية</w:t>
            </w:r>
          </w:p>
        </w:tc>
      </w:tr>
      <w:tr w:rsidR="00384DA9" w:rsidRPr="00914A06" w14:paraId="46795C5A" w14:textId="77777777" w:rsidTr="00050930">
        <w:trPr>
          <w:jc w:val="center"/>
        </w:trPr>
        <w:tc>
          <w:tcPr>
            <w:tcW w:w="1739" w:type="pct"/>
            <w:tcBorders>
              <w:top w:val="double" w:sz="4" w:space="0" w:color="auto"/>
              <w:bottom w:val="single" w:sz="4" w:space="0" w:color="auto"/>
            </w:tcBorders>
          </w:tcPr>
          <w:p w14:paraId="34FFF303" w14:textId="77777777" w:rsidR="00384DA9" w:rsidRPr="00914A06" w:rsidRDefault="00384DA9" w:rsidP="00914A06">
            <w:pPr>
              <w:bidi/>
              <w:spacing w:after="0" w:line="216" w:lineRule="auto"/>
              <w:rPr>
                <w:rFonts w:ascii="Simplified Arabic" w:hAnsi="Simplified Arabic" w:cs="Simplified Arabic"/>
                <w:b/>
                <w:bCs/>
                <w:rtl/>
                <w:lang w:bidi="ar-EG"/>
              </w:rPr>
            </w:pPr>
            <w:r w:rsidRPr="00914A06">
              <w:rPr>
                <w:rFonts w:ascii="Simplified Arabic" w:hAnsi="Simplified Arabic" w:cs="Simplified Arabic"/>
                <w:b/>
                <w:bCs/>
                <w:rtl/>
                <w:lang w:bidi="ar-EG"/>
              </w:rPr>
              <w:t>الهيئة التنفيذية</w:t>
            </w:r>
          </w:p>
        </w:tc>
        <w:tc>
          <w:tcPr>
            <w:tcW w:w="3261" w:type="pct"/>
            <w:tcBorders>
              <w:top w:val="double" w:sz="4" w:space="0" w:color="auto"/>
              <w:bottom w:val="single" w:sz="4" w:space="0" w:color="auto"/>
            </w:tcBorders>
          </w:tcPr>
          <w:p w14:paraId="5A1A8551" w14:textId="77777777" w:rsidR="00384DA9" w:rsidRPr="00914A06" w:rsidRDefault="00384DA9" w:rsidP="00914A06">
            <w:pPr>
              <w:pStyle w:val="ListParagraph"/>
              <w:numPr>
                <w:ilvl w:val="0"/>
                <w:numId w:val="126"/>
              </w:numPr>
              <w:bidi/>
              <w:spacing w:after="0" w:line="216" w:lineRule="auto"/>
              <w:ind w:left="318" w:hanging="284"/>
              <w:rPr>
                <w:rFonts w:ascii="Simplified Arabic" w:hAnsi="Simplified Arabic" w:cs="Simplified Arabic"/>
              </w:rPr>
            </w:pPr>
            <w:r w:rsidRPr="00914A06">
              <w:rPr>
                <w:rFonts w:ascii="Simplified Arabic" w:hAnsi="Simplified Arabic" w:cs="Simplified Arabic"/>
                <w:rtl/>
              </w:rPr>
              <w:t>الخطط ‏</w:t>
            </w:r>
          </w:p>
        </w:tc>
      </w:tr>
      <w:tr w:rsidR="00384DA9" w:rsidRPr="00914A06" w14:paraId="19C7C90D" w14:textId="77777777" w:rsidTr="00050930">
        <w:trPr>
          <w:jc w:val="center"/>
        </w:trPr>
        <w:tc>
          <w:tcPr>
            <w:tcW w:w="1739" w:type="pct"/>
            <w:tcBorders>
              <w:top w:val="single" w:sz="4" w:space="0" w:color="auto"/>
            </w:tcBorders>
          </w:tcPr>
          <w:p w14:paraId="38D8C010"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Borders>
              <w:top w:val="single" w:sz="4" w:space="0" w:color="auto"/>
            </w:tcBorders>
          </w:tcPr>
          <w:p w14:paraId="6E4CF7B5" w14:textId="77777777" w:rsidR="00384DA9" w:rsidRPr="00914A06" w:rsidRDefault="00384DA9" w:rsidP="00914A06">
            <w:pPr>
              <w:pStyle w:val="ListParagraph"/>
              <w:numPr>
                <w:ilvl w:val="0"/>
                <w:numId w:val="126"/>
              </w:numPr>
              <w:bidi/>
              <w:spacing w:after="0" w:line="216" w:lineRule="auto"/>
              <w:ind w:left="318" w:hanging="284"/>
              <w:rPr>
                <w:rFonts w:ascii="Simplified Arabic" w:hAnsi="Simplified Arabic" w:cs="Simplified Arabic"/>
                <w:b/>
                <w:bCs/>
                <w:rtl/>
                <w:lang w:bidi="ar-EG"/>
              </w:rPr>
            </w:pPr>
            <w:r w:rsidRPr="00914A06">
              <w:rPr>
                <w:rFonts w:ascii="Simplified Arabic" w:hAnsi="Simplified Arabic" w:cs="Simplified Arabic" w:hint="cs"/>
                <w:rtl/>
              </w:rPr>
              <w:t xml:space="preserve">بناء </w:t>
            </w:r>
            <w:r w:rsidRPr="00914A06">
              <w:rPr>
                <w:rFonts w:ascii="Simplified Arabic" w:hAnsi="Simplified Arabic" w:cs="Simplified Arabic"/>
                <w:rtl/>
              </w:rPr>
              <w:t>الآليات</w:t>
            </w:r>
          </w:p>
        </w:tc>
      </w:tr>
      <w:tr w:rsidR="00384DA9" w:rsidRPr="00914A06" w14:paraId="59D409EC" w14:textId="77777777" w:rsidTr="00050930">
        <w:trPr>
          <w:jc w:val="center"/>
        </w:trPr>
        <w:tc>
          <w:tcPr>
            <w:tcW w:w="1739" w:type="pct"/>
          </w:tcPr>
          <w:p w14:paraId="2078B996"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Pr>
          <w:p w14:paraId="52747C5E" w14:textId="77777777" w:rsidR="00384DA9" w:rsidRPr="00914A06" w:rsidRDefault="00384DA9" w:rsidP="00914A06">
            <w:pPr>
              <w:pStyle w:val="ListParagraph"/>
              <w:numPr>
                <w:ilvl w:val="0"/>
                <w:numId w:val="126"/>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hint="cs"/>
                <w:rtl/>
              </w:rPr>
              <w:t xml:space="preserve">مراجعة وتقييم </w:t>
            </w:r>
            <w:r w:rsidRPr="00914A06">
              <w:rPr>
                <w:rFonts w:ascii="Simplified Arabic" w:hAnsi="Simplified Arabic" w:cs="Simplified Arabic"/>
                <w:rtl/>
              </w:rPr>
              <w:t>التشريعات ‏</w:t>
            </w:r>
          </w:p>
        </w:tc>
      </w:tr>
      <w:tr w:rsidR="00384DA9" w:rsidRPr="00914A06" w14:paraId="27281542" w14:textId="77777777" w:rsidTr="00050930">
        <w:trPr>
          <w:jc w:val="center"/>
        </w:trPr>
        <w:tc>
          <w:tcPr>
            <w:tcW w:w="1739" w:type="pct"/>
            <w:tcBorders>
              <w:bottom w:val="double" w:sz="4" w:space="0" w:color="auto"/>
            </w:tcBorders>
          </w:tcPr>
          <w:p w14:paraId="368D9287"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Borders>
              <w:bottom w:val="double" w:sz="4" w:space="0" w:color="auto"/>
            </w:tcBorders>
          </w:tcPr>
          <w:p w14:paraId="703B1F2E" w14:textId="77777777" w:rsidR="00384DA9" w:rsidRPr="00914A06" w:rsidRDefault="00384DA9" w:rsidP="00914A06">
            <w:pPr>
              <w:pStyle w:val="ListParagraph"/>
              <w:numPr>
                <w:ilvl w:val="0"/>
                <w:numId w:val="126"/>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hint="cs"/>
                <w:rtl/>
              </w:rPr>
              <w:t>متابعة وتقييم ا</w:t>
            </w:r>
            <w:r w:rsidRPr="00914A06">
              <w:rPr>
                <w:rFonts w:ascii="Simplified Arabic" w:hAnsi="Simplified Arabic" w:cs="Simplified Arabic"/>
                <w:rtl/>
              </w:rPr>
              <w:t>لمؤ</w:t>
            </w:r>
            <w:r w:rsidRPr="00914A06">
              <w:rPr>
                <w:rFonts w:ascii="Simplified Arabic" w:hAnsi="Simplified Arabic" w:cs="Simplified Arabic" w:hint="cs"/>
                <w:rtl/>
                <w:lang w:bidi="ar-EG"/>
              </w:rPr>
              <w:t>س</w:t>
            </w:r>
            <w:r w:rsidRPr="00914A06">
              <w:rPr>
                <w:rFonts w:ascii="Simplified Arabic" w:hAnsi="Simplified Arabic" w:cs="Simplified Arabic"/>
                <w:rtl/>
              </w:rPr>
              <w:t>سات</w:t>
            </w:r>
          </w:p>
        </w:tc>
      </w:tr>
      <w:tr w:rsidR="00384DA9" w:rsidRPr="00914A06" w14:paraId="7E55A476" w14:textId="77777777" w:rsidTr="00050930">
        <w:trPr>
          <w:jc w:val="center"/>
        </w:trPr>
        <w:tc>
          <w:tcPr>
            <w:tcW w:w="1739" w:type="pct"/>
            <w:tcBorders>
              <w:top w:val="double" w:sz="4" w:space="0" w:color="auto"/>
              <w:bottom w:val="single" w:sz="4" w:space="0" w:color="auto"/>
            </w:tcBorders>
          </w:tcPr>
          <w:p w14:paraId="47C44E08" w14:textId="77777777" w:rsidR="00384DA9" w:rsidRPr="00914A06" w:rsidRDefault="00384DA9" w:rsidP="00914A06">
            <w:pPr>
              <w:bidi/>
              <w:spacing w:after="0" w:line="216" w:lineRule="auto"/>
              <w:rPr>
                <w:rFonts w:ascii="Simplified Arabic" w:hAnsi="Simplified Arabic" w:cs="Simplified Arabic"/>
                <w:b/>
                <w:bCs/>
                <w:rtl/>
                <w:lang w:bidi="ar-EG"/>
              </w:rPr>
            </w:pPr>
            <w:r w:rsidRPr="00914A06">
              <w:rPr>
                <w:rFonts w:ascii="Simplified Arabic" w:hAnsi="Simplified Arabic" w:cs="Simplified Arabic"/>
                <w:b/>
                <w:bCs/>
                <w:rtl/>
                <w:lang w:bidi="ar-EG"/>
              </w:rPr>
              <w:t>اللج</w:t>
            </w:r>
            <w:r w:rsidRPr="00914A06">
              <w:rPr>
                <w:rFonts w:ascii="Simplified Arabic" w:hAnsi="Simplified Arabic" w:cs="Simplified Arabic" w:hint="cs"/>
                <w:b/>
                <w:bCs/>
                <w:rtl/>
                <w:lang w:bidi="ar-EG"/>
              </w:rPr>
              <w:t>ان</w:t>
            </w:r>
            <w:r w:rsidRPr="00914A06">
              <w:rPr>
                <w:rFonts w:ascii="Simplified Arabic" w:hAnsi="Simplified Arabic" w:cs="Simplified Arabic"/>
                <w:b/>
                <w:bCs/>
                <w:rtl/>
                <w:lang w:bidi="ar-EG"/>
              </w:rPr>
              <w:t xml:space="preserve"> الاستشارية</w:t>
            </w:r>
          </w:p>
        </w:tc>
        <w:tc>
          <w:tcPr>
            <w:tcW w:w="3261" w:type="pct"/>
            <w:tcBorders>
              <w:top w:val="double" w:sz="4" w:space="0" w:color="auto"/>
              <w:bottom w:val="single" w:sz="4" w:space="0" w:color="auto"/>
            </w:tcBorders>
          </w:tcPr>
          <w:p w14:paraId="50F26691" w14:textId="77777777" w:rsidR="00384DA9" w:rsidRPr="00914A06" w:rsidRDefault="00384DA9" w:rsidP="00914A06">
            <w:pPr>
              <w:pStyle w:val="ListParagraph"/>
              <w:numPr>
                <w:ilvl w:val="0"/>
                <w:numId w:val="127"/>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rtl/>
              </w:rPr>
              <w:t>البنية المؤسسية للمجتمع الرقمي</w:t>
            </w:r>
          </w:p>
        </w:tc>
      </w:tr>
      <w:tr w:rsidR="00384DA9" w:rsidRPr="00914A06" w14:paraId="2D5CAD74" w14:textId="77777777" w:rsidTr="00050930">
        <w:trPr>
          <w:jc w:val="center"/>
        </w:trPr>
        <w:tc>
          <w:tcPr>
            <w:tcW w:w="1739" w:type="pct"/>
            <w:tcBorders>
              <w:top w:val="single" w:sz="4" w:space="0" w:color="auto"/>
            </w:tcBorders>
          </w:tcPr>
          <w:p w14:paraId="36933043"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Borders>
              <w:top w:val="single" w:sz="4" w:space="0" w:color="auto"/>
            </w:tcBorders>
          </w:tcPr>
          <w:p w14:paraId="47AF5BAC" w14:textId="77777777" w:rsidR="00384DA9" w:rsidRPr="00914A06" w:rsidRDefault="00384DA9" w:rsidP="00914A06">
            <w:pPr>
              <w:pStyle w:val="ListParagraph"/>
              <w:numPr>
                <w:ilvl w:val="0"/>
                <w:numId w:val="127"/>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rtl/>
              </w:rPr>
              <w:t>البنية المعلوماتية وقواعد البيانات والخدمات الرقمية</w:t>
            </w:r>
          </w:p>
        </w:tc>
      </w:tr>
      <w:tr w:rsidR="00384DA9" w:rsidRPr="00914A06" w14:paraId="34EAAB27" w14:textId="77777777" w:rsidTr="00050930">
        <w:trPr>
          <w:jc w:val="center"/>
        </w:trPr>
        <w:tc>
          <w:tcPr>
            <w:tcW w:w="1739" w:type="pct"/>
          </w:tcPr>
          <w:p w14:paraId="5776F80E"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Pr>
          <w:p w14:paraId="0A1724C7" w14:textId="2491CD0B" w:rsidR="00384DA9" w:rsidRPr="00914A06" w:rsidRDefault="00384DA9" w:rsidP="00914A06">
            <w:pPr>
              <w:pStyle w:val="ListParagraph"/>
              <w:numPr>
                <w:ilvl w:val="0"/>
                <w:numId w:val="127"/>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rtl/>
              </w:rPr>
              <w:t>البنية الأساسية لل</w:t>
            </w:r>
            <w:r w:rsidR="002D4C8E" w:rsidRPr="00914A06">
              <w:rPr>
                <w:rFonts w:ascii="Simplified Arabic" w:hAnsi="Simplified Arabic" w:cs="Simplified Arabic"/>
                <w:rtl/>
              </w:rPr>
              <w:t>إتصالات</w:t>
            </w:r>
            <w:r w:rsidRPr="00914A06">
              <w:rPr>
                <w:rFonts w:ascii="Simplified Arabic" w:hAnsi="Simplified Arabic" w:cs="Simplified Arabic"/>
                <w:rtl/>
              </w:rPr>
              <w:t xml:space="preserve"> وتكنولوجيا المعلومات</w:t>
            </w:r>
          </w:p>
        </w:tc>
      </w:tr>
      <w:tr w:rsidR="00384DA9" w:rsidRPr="00914A06" w14:paraId="1D6BD37E" w14:textId="77777777" w:rsidTr="00050930">
        <w:trPr>
          <w:jc w:val="center"/>
        </w:trPr>
        <w:tc>
          <w:tcPr>
            <w:tcW w:w="1739" w:type="pct"/>
          </w:tcPr>
          <w:p w14:paraId="29B4CE3D"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Pr>
          <w:p w14:paraId="1858B030" w14:textId="77777777" w:rsidR="00384DA9" w:rsidRPr="00914A06" w:rsidRDefault="00384DA9" w:rsidP="00914A06">
            <w:pPr>
              <w:pStyle w:val="ListParagraph"/>
              <w:numPr>
                <w:ilvl w:val="0"/>
                <w:numId w:val="127"/>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rtl/>
              </w:rPr>
              <w:t>تفعيل وتأمين أدوات التحول للمجتمع الرقمي</w:t>
            </w:r>
            <w:r w:rsidRPr="00914A06">
              <w:rPr>
                <w:rFonts w:ascii="Simplified Arabic" w:hAnsi="Simplified Arabic" w:cs="Simplified Arabic"/>
              </w:rPr>
              <w:t xml:space="preserve"> </w:t>
            </w:r>
            <w:r w:rsidRPr="00914A06">
              <w:rPr>
                <w:rFonts w:ascii="Simplified Arabic" w:hAnsi="Simplified Arabic" w:cs="Simplified Arabic"/>
                <w:cs/>
              </w:rPr>
              <w:t>‎</w:t>
            </w:r>
            <w:r w:rsidRPr="00914A06">
              <w:rPr>
                <w:rFonts w:ascii="Simplified Arabic" w:hAnsi="Simplified Arabic" w:cs="Simplified Arabic"/>
              </w:rPr>
              <w:t xml:space="preserve"> </w:t>
            </w:r>
            <w:r w:rsidRPr="00914A06">
              <w:rPr>
                <w:rFonts w:ascii="Simplified Arabic" w:hAnsi="Simplified Arabic" w:cs="Simplified Arabic"/>
                <w:rtl/>
              </w:rPr>
              <w:t>(</w:t>
            </w:r>
            <w:r w:rsidRPr="00914A06">
              <w:rPr>
                <w:rFonts w:ascii="Simplified Arabic" w:hAnsi="Simplified Arabic" w:cs="Simplified Arabic"/>
              </w:rPr>
              <w:t xml:space="preserve"> </w:t>
            </w:r>
            <w:r w:rsidRPr="00914A06">
              <w:rPr>
                <w:rFonts w:ascii="Simplified Arabic" w:hAnsi="Simplified Arabic" w:cs="Simplified Arabic"/>
                <w:rtl/>
              </w:rPr>
              <w:t>إدارة المخاطر</w:t>
            </w:r>
            <w:r w:rsidRPr="00914A06">
              <w:rPr>
                <w:rFonts w:ascii="Simplified Arabic" w:hAnsi="Simplified Arabic" w:cs="Simplified Arabic"/>
              </w:rPr>
              <w:t>(</w:t>
            </w:r>
          </w:p>
        </w:tc>
      </w:tr>
      <w:tr w:rsidR="00384DA9" w:rsidRPr="00914A06" w14:paraId="5DD34051" w14:textId="77777777" w:rsidTr="00050930">
        <w:trPr>
          <w:jc w:val="center"/>
        </w:trPr>
        <w:tc>
          <w:tcPr>
            <w:tcW w:w="1739" w:type="pct"/>
          </w:tcPr>
          <w:p w14:paraId="4C9D4923" w14:textId="77777777" w:rsidR="00384DA9" w:rsidRPr="00914A06" w:rsidRDefault="00384DA9" w:rsidP="00914A06">
            <w:pPr>
              <w:bidi/>
              <w:spacing w:after="0" w:line="216" w:lineRule="auto"/>
              <w:rPr>
                <w:rFonts w:ascii="Simplified Arabic" w:hAnsi="Simplified Arabic" w:cs="Simplified Arabic"/>
                <w:b/>
                <w:bCs/>
                <w:rtl/>
                <w:lang w:bidi="ar-EG"/>
              </w:rPr>
            </w:pPr>
          </w:p>
        </w:tc>
        <w:tc>
          <w:tcPr>
            <w:tcW w:w="3261" w:type="pct"/>
          </w:tcPr>
          <w:p w14:paraId="490B9EAD" w14:textId="77777777" w:rsidR="00384DA9" w:rsidRPr="00914A06" w:rsidRDefault="00384DA9" w:rsidP="00914A06">
            <w:pPr>
              <w:pStyle w:val="ListParagraph"/>
              <w:numPr>
                <w:ilvl w:val="0"/>
                <w:numId w:val="127"/>
              </w:numPr>
              <w:bidi/>
              <w:spacing w:after="0" w:line="216" w:lineRule="auto"/>
              <w:ind w:left="318" w:hanging="284"/>
              <w:rPr>
                <w:rFonts w:ascii="Simplified Arabic" w:hAnsi="Simplified Arabic" w:cs="Simplified Arabic"/>
                <w:rtl/>
              </w:rPr>
            </w:pPr>
            <w:r w:rsidRPr="00914A06">
              <w:rPr>
                <w:rFonts w:ascii="Simplified Arabic" w:hAnsi="Simplified Arabic" w:cs="Simplified Arabic"/>
                <w:rtl/>
              </w:rPr>
              <w:t>تنمية الصناعات الرقمية</w:t>
            </w:r>
          </w:p>
        </w:tc>
      </w:tr>
    </w:tbl>
    <w:p w14:paraId="65D9854F" w14:textId="260BBA31" w:rsidR="007C2A85" w:rsidRPr="006E1A68" w:rsidRDefault="00123642" w:rsidP="007C2A85">
      <w:pPr>
        <w:pStyle w:val="HTMLPreformatted"/>
        <w:bidi/>
        <w:rPr>
          <w:rFonts w:ascii="Simplified Arabic" w:hAnsi="Simplified Arabic" w:cs="Simplified Arabic"/>
          <w:b/>
          <w:bCs/>
          <w:rtl/>
        </w:rPr>
      </w:pPr>
      <w:r w:rsidRPr="006E1A68">
        <w:rPr>
          <w:rFonts w:ascii="Simplified Arabic" w:hAnsi="Simplified Arabic" w:cs="Simplified Arabic" w:hint="cs"/>
          <w:b/>
          <w:bCs/>
          <w:rtl/>
        </w:rPr>
        <w:t>المصدر : قرار رئيس الجمهورية رقم 501 لسنة 2017</w:t>
      </w:r>
    </w:p>
    <w:p w14:paraId="258F72DC" w14:textId="77777777" w:rsidR="007C2A85" w:rsidRPr="003E1F01" w:rsidRDefault="007C2A85" w:rsidP="007C2A85">
      <w:pPr>
        <w:bidi/>
        <w:spacing w:after="0" w:line="240" w:lineRule="auto"/>
        <w:jc w:val="both"/>
        <w:rPr>
          <w:rFonts w:ascii="Simplified Arabic" w:hAnsi="Simplified Arabic" w:cs="Simplified Arabic"/>
          <w:b/>
          <w:bCs/>
          <w:sz w:val="12"/>
          <w:szCs w:val="12"/>
          <w:rtl/>
          <w:lang w:bidi="ar-EG"/>
        </w:rPr>
      </w:pPr>
    </w:p>
    <w:p w14:paraId="54C7AC5C" w14:textId="4C3920C6" w:rsidR="00B04BA8" w:rsidRPr="00C72FD9" w:rsidRDefault="00B04BA8" w:rsidP="006E1A68">
      <w:pPr>
        <w:pStyle w:val="ListParagraph"/>
        <w:numPr>
          <w:ilvl w:val="0"/>
          <w:numId w:val="10"/>
        </w:numPr>
        <w:bidi/>
        <w:spacing w:after="0" w:line="216" w:lineRule="auto"/>
        <w:ind w:left="429" w:hanging="425"/>
        <w:outlineLvl w:val="2"/>
        <w:rPr>
          <w:rFonts w:ascii="Simplified Arabic" w:hAnsi="Simplified Arabic" w:cs="Simplified Arabic"/>
          <w:b/>
          <w:bCs/>
          <w:sz w:val="28"/>
          <w:szCs w:val="28"/>
          <w:lang w:bidi="ar-EG"/>
        </w:rPr>
      </w:pPr>
      <w:r w:rsidRPr="00C72FD9">
        <w:rPr>
          <w:rFonts w:ascii="Simplified Arabic" w:hAnsi="Simplified Arabic" w:cs="Simplified Arabic"/>
          <w:b/>
          <w:bCs/>
          <w:sz w:val="28"/>
          <w:szCs w:val="28"/>
          <w:rtl/>
          <w:lang w:bidi="ar-EG"/>
        </w:rPr>
        <w:t>اللجنة القومية لتدقيق البيانات (2001)</w:t>
      </w:r>
    </w:p>
    <w:p w14:paraId="15AC6FBD" w14:textId="179DF443" w:rsidR="00640CCB" w:rsidRPr="00C72FD9" w:rsidRDefault="00B04BA8" w:rsidP="006E1A68">
      <w:pPr>
        <w:bidi/>
        <w:spacing w:after="0" w:line="216" w:lineRule="auto"/>
        <w:ind w:firstLine="429"/>
        <w:jc w:val="both"/>
        <w:rPr>
          <w:rFonts w:ascii="Simplified Arabic" w:hAnsi="Simplified Arabic" w:cs="Simplified Arabic"/>
          <w:sz w:val="28"/>
          <w:szCs w:val="28"/>
          <w:rtl/>
          <w:lang w:bidi="ar-EG"/>
        </w:rPr>
      </w:pPr>
      <w:r w:rsidRPr="00C72FD9">
        <w:rPr>
          <w:rFonts w:ascii="Simplified Arabic" w:hAnsi="Simplified Arabic" w:cs="Simplified Arabic"/>
          <w:sz w:val="28"/>
          <w:szCs w:val="28"/>
          <w:rtl/>
          <w:lang w:bidi="ar-EG"/>
        </w:rPr>
        <w:t>فى إطار تكامل الأدوار بين جهات الدولة، فقد تم في العام 2001 إنشاء لجنه مراجعة وتدقيق البيانات</w:t>
      </w:r>
      <w:r w:rsidR="002F2B99" w:rsidRPr="00C72FD9">
        <w:rPr>
          <w:rFonts w:ascii="Simplified Arabic" w:hAnsi="Simplified Arabic" w:cs="Simplified Arabic" w:hint="cs"/>
          <w:sz w:val="28"/>
          <w:szCs w:val="28"/>
          <w:rtl/>
          <w:lang w:bidi="ar-EG"/>
        </w:rPr>
        <w:t xml:space="preserve"> بقرارا لرئيس الوزراء</w:t>
      </w:r>
      <w:r w:rsidR="00FC797C" w:rsidRPr="00C72FD9">
        <w:rPr>
          <w:rStyle w:val="FootnoteReference"/>
          <w:rFonts w:ascii="Simplified Arabic" w:hAnsi="Simplified Arabic" w:cs="Simplified Arabic"/>
          <w:sz w:val="28"/>
          <w:szCs w:val="28"/>
          <w:rtl/>
          <w:lang w:bidi="ar-EG"/>
        </w:rPr>
        <w:footnoteReference w:id="46"/>
      </w:r>
      <w:r w:rsidRPr="00C72FD9">
        <w:rPr>
          <w:rFonts w:ascii="Simplified Arabic" w:hAnsi="Simplified Arabic" w:cs="Simplified Arabic"/>
          <w:sz w:val="28"/>
          <w:szCs w:val="28"/>
          <w:rtl/>
          <w:lang w:bidi="ar-EG"/>
        </w:rPr>
        <w:t>. وتم تكليفها ببناء الثقة في البيانات والمعلومات التي تصدر عن الجهات الحكومية وإزالة</w:t>
      </w:r>
      <w:r w:rsidR="004E5E62" w:rsidRPr="00C72FD9">
        <w:rPr>
          <w:rFonts w:ascii="Simplified Arabic" w:hAnsi="Simplified Arabic" w:cs="Simplified Arabic" w:hint="cs"/>
          <w:sz w:val="28"/>
          <w:szCs w:val="28"/>
          <w:rtl/>
          <w:lang w:bidi="ar-EG"/>
        </w:rPr>
        <w:t xml:space="preserve"> </w:t>
      </w:r>
      <w:r w:rsidRPr="00C72FD9">
        <w:rPr>
          <w:rFonts w:ascii="Simplified Arabic" w:hAnsi="Simplified Arabic" w:cs="Simplified Arabic"/>
          <w:sz w:val="28"/>
          <w:szCs w:val="28"/>
          <w:rtl/>
          <w:lang w:bidi="ar-EG"/>
        </w:rPr>
        <w:t>تناقض وتضارب</w:t>
      </w:r>
      <w:r w:rsidR="004E5E62" w:rsidRPr="00C72FD9">
        <w:rPr>
          <w:rFonts w:ascii="Simplified Arabic" w:hAnsi="Simplified Arabic" w:cs="Simplified Arabic" w:hint="cs"/>
          <w:sz w:val="28"/>
          <w:szCs w:val="28"/>
          <w:rtl/>
          <w:lang w:bidi="ar-EG"/>
        </w:rPr>
        <w:t xml:space="preserve"> البيانات</w:t>
      </w:r>
      <w:r w:rsidRPr="00C72FD9">
        <w:rPr>
          <w:rFonts w:ascii="Simplified Arabic" w:hAnsi="Simplified Arabic" w:cs="Simplified Arabic"/>
          <w:sz w:val="28"/>
          <w:szCs w:val="28"/>
          <w:rtl/>
          <w:lang w:bidi="ar-EG"/>
        </w:rPr>
        <w:t>، وهو ما يمثل ركيزتين هامتين من ركائز العمل في البنية المعلوماتية ل</w:t>
      </w:r>
      <w:r w:rsidR="00E06794">
        <w:rPr>
          <w:rFonts w:ascii="Simplified Arabic" w:hAnsi="Simplified Arabic" w:cs="Simplified Arabic"/>
          <w:sz w:val="28"/>
          <w:szCs w:val="28"/>
          <w:rtl/>
          <w:lang w:bidi="ar-EG"/>
        </w:rPr>
        <w:t xml:space="preserve">إقتصاد </w:t>
      </w:r>
      <w:r w:rsidRPr="00C72FD9">
        <w:rPr>
          <w:rFonts w:ascii="Simplified Arabic" w:hAnsi="Simplified Arabic" w:cs="Simplified Arabic"/>
          <w:sz w:val="28"/>
          <w:szCs w:val="28"/>
          <w:rtl/>
          <w:lang w:bidi="ar-EG"/>
        </w:rPr>
        <w:t xml:space="preserve">المعرفة وهما الدقة والمصداقية. وتم تكليف اللجنة بعدة اختصاصات لتعمل على تكامل قواعد البيانات القومية مما يساهم في بناء المحور الرابع من </w:t>
      </w:r>
      <w:r w:rsidR="00E06794">
        <w:rPr>
          <w:rFonts w:ascii="Simplified Arabic" w:hAnsi="Simplified Arabic" w:cs="Simplified Arabic"/>
          <w:sz w:val="28"/>
          <w:szCs w:val="28"/>
          <w:rtl/>
          <w:lang w:bidi="ar-EG"/>
        </w:rPr>
        <w:t xml:space="preserve">إقتصاد </w:t>
      </w:r>
      <w:r w:rsidRPr="00C72FD9">
        <w:rPr>
          <w:rFonts w:ascii="Simplified Arabic" w:hAnsi="Simplified Arabic" w:cs="Simplified Arabic"/>
          <w:sz w:val="28"/>
          <w:szCs w:val="28"/>
          <w:rtl/>
          <w:lang w:bidi="ar-EG"/>
        </w:rPr>
        <w:t>المعرفة وهو البنية المعلوماتية. وكذلك وضع الأسس والمعايير القياسية والضوابط التي تضمن جوده البيانات واكتمالها وتأمينها وإزالة أسباب التناقض بها</w:t>
      </w:r>
      <w:r w:rsidR="00264BDB" w:rsidRPr="00C72FD9">
        <w:rPr>
          <w:rFonts w:ascii="Simplified Arabic" w:hAnsi="Simplified Arabic" w:cs="Simplified Arabic" w:hint="cs"/>
          <w:sz w:val="28"/>
          <w:szCs w:val="28"/>
          <w:rtl/>
          <w:lang w:bidi="ar-EG"/>
        </w:rPr>
        <w:t xml:space="preserve">، مع </w:t>
      </w:r>
      <w:r w:rsidRPr="00C72FD9">
        <w:rPr>
          <w:rFonts w:ascii="Simplified Arabic" w:hAnsi="Simplified Arabic" w:cs="Simplified Arabic"/>
          <w:sz w:val="28"/>
          <w:szCs w:val="28"/>
          <w:rtl/>
          <w:lang w:bidi="ar-EG"/>
        </w:rPr>
        <w:t>مراجعة ودراسة التشريعات المتعلقة بتخزين وتداول وتأمين ونشر البيانات والمعلومات</w:t>
      </w:r>
      <w:r w:rsidR="004E5E62" w:rsidRPr="00C72FD9">
        <w:rPr>
          <w:rFonts w:ascii="Simplified Arabic" w:hAnsi="Simplified Arabic" w:cs="Simplified Arabic" w:hint="cs"/>
          <w:sz w:val="28"/>
          <w:szCs w:val="28"/>
          <w:rtl/>
          <w:lang w:bidi="ar-EG"/>
        </w:rPr>
        <w:t xml:space="preserve">.  </w:t>
      </w:r>
      <w:r w:rsidRPr="00C72FD9">
        <w:rPr>
          <w:rFonts w:ascii="Simplified Arabic" w:hAnsi="Simplified Arabic" w:cs="Simplified Arabic"/>
          <w:sz w:val="28"/>
          <w:szCs w:val="28"/>
          <w:rtl/>
          <w:lang w:bidi="ar-EG"/>
        </w:rPr>
        <w:t>وكذلك تم تكليف اللجنة بالعمل على بناء دليل قومي للبيانات</w:t>
      </w:r>
      <w:r w:rsidR="004E5E62" w:rsidRPr="00C72FD9">
        <w:rPr>
          <w:rFonts w:ascii="Simplified Arabic" w:hAnsi="Simplified Arabic" w:cs="Simplified Arabic" w:hint="cs"/>
          <w:sz w:val="28"/>
          <w:szCs w:val="28"/>
          <w:rtl/>
          <w:lang w:bidi="ar-EG"/>
        </w:rPr>
        <w:t xml:space="preserve">. </w:t>
      </w:r>
      <w:r w:rsidR="00B25344" w:rsidRPr="00C72FD9">
        <w:rPr>
          <w:rFonts w:ascii="Simplified Arabic" w:hAnsi="Simplified Arabic" w:cs="Simplified Arabic" w:hint="cs"/>
          <w:sz w:val="28"/>
          <w:szCs w:val="28"/>
          <w:rtl/>
          <w:lang w:bidi="ar-EG"/>
        </w:rPr>
        <w:t>وتوقفت اللجنة عن العمل الفعلى منذ العام 201</w:t>
      </w:r>
      <w:r w:rsidR="00245B68" w:rsidRPr="00C72FD9">
        <w:rPr>
          <w:rFonts w:ascii="Simplified Arabic" w:hAnsi="Simplified Arabic" w:cs="Simplified Arabic" w:hint="cs"/>
          <w:sz w:val="28"/>
          <w:szCs w:val="28"/>
          <w:rtl/>
          <w:lang w:bidi="ar-EG"/>
        </w:rPr>
        <w:t>6</w:t>
      </w:r>
      <w:r w:rsidR="00B25344" w:rsidRPr="00C72FD9">
        <w:rPr>
          <w:rFonts w:ascii="Simplified Arabic" w:hAnsi="Simplified Arabic" w:cs="Simplified Arabic" w:hint="cs"/>
          <w:sz w:val="28"/>
          <w:szCs w:val="28"/>
          <w:rtl/>
          <w:lang w:bidi="ar-EG"/>
        </w:rPr>
        <w:t xml:space="preserve"> عند إنشاء </w:t>
      </w:r>
      <w:r w:rsidR="00245B68" w:rsidRPr="00C72FD9">
        <w:rPr>
          <w:rFonts w:ascii="Simplified Arabic" w:hAnsi="Simplified Arabic" w:cs="Simplified Arabic" w:hint="cs"/>
          <w:sz w:val="28"/>
          <w:szCs w:val="28"/>
          <w:rtl/>
          <w:lang w:bidi="ar-EG"/>
        </w:rPr>
        <w:t xml:space="preserve">اللجنة العليا </w:t>
      </w:r>
      <w:r w:rsidR="00F917BC" w:rsidRPr="00C72FD9">
        <w:rPr>
          <w:rFonts w:ascii="Simplified Arabic" w:hAnsi="Simplified Arabic" w:cs="Simplified Arabic" w:hint="cs"/>
          <w:sz w:val="28"/>
          <w:szCs w:val="28"/>
          <w:rtl/>
          <w:lang w:bidi="ar-EG"/>
        </w:rPr>
        <w:t>ل</w:t>
      </w:r>
      <w:r w:rsidR="00245B68" w:rsidRPr="00C72FD9">
        <w:rPr>
          <w:rFonts w:ascii="Simplified Arabic" w:hAnsi="Simplified Arabic" w:cs="Simplified Arabic" w:hint="cs"/>
          <w:sz w:val="28"/>
          <w:szCs w:val="28"/>
          <w:rtl/>
          <w:lang w:bidi="ar-EG"/>
        </w:rPr>
        <w:t>قواعد البيانات القومية</w:t>
      </w:r>
      <w:r w:rsidR="00B25344" w:rsidRPr="00C72FD9">
        <w:rPr>
          <w:rFonts w:ascii="Simplified Arabic" w:hAnsi="Simplified Arabic" w:cs="Simplified Arabic" w:hint="cs"/>
          <w:sz w:val="28"/>
          <w:szCs w:val="28"/>
          <w:rtl/>
          <w:lang w:bidi="ar-EG"/>
        </w:rPr>
        <w:t>.</w:t>
      </w:r>
      <w:r w:rsidR="00245B68" w:rsidRPr="00C72FD9">
        <w:rPr>
          <w:rFonts w:ascii="Simplified Arabic" w:hAnsi="Simplified Arabic" w:cs="Simplified Arabic" w:hint="cs"/>
          <w:sz w:val="28"/>
          <w:szCs w:val="28"/>
          <w:rtl/>
          <w:lang w:bidi="ar-EG"/>
        </w:rPr>
        <w:t xml:space="preserve"> ولكن لم يصدر قراراً فعلياً بإلغاء اللجنة</w:t>
      </w:r>
      <w:r w:rsidR="00787BC4" w:rsidRPr="00C72FD9">
        <w:rPr>
          <w:rFonts w:ascii="Simplified Arabic" w:hAnsi="Simplified Arabic" w:cs="Simplified Arabic" w:hint="cs"/>
          <w:sz w:val="28"/>
          <w:szCs w:val="28"/>
          <w:rtl/>
          <w:lang w:bidi="ar-EG"/>
        </w:rPr>
        <w:t>.</w:t>
      </w:r>
      <w:r w:rsidR="00B25344" w:rsidRPr="00C72FD9">
        <w:rPr>
          <w:rFonts w:ascii="Simplified Arabic" w:hAnsi="Simplified Arabic" w:cs="Simplified Arabic" w:hint="cs"/>
          <w:sz w:val="28"/>
          <w:szCs w:val="28"/>
          <w:rtl/>
          <w:lang w:bidi="ar-EG"/>
        </w:rPr>
        <w:t xml:space="preserve"> </w:t>
      </w:r>
      <w:r w:rsidR="00787BC4" w:rsidRPr="00C72FD9">
        <w:rPr>
          <w:rFonts w:ascii="Simplified Arabic" w:hAnsi="Simplified Arabic" w:cs="Simplified Arabic" w:hint="cs"/>
          <w:sz w:val="28"/>
          <w:szCs w:val="28"/>
          <w:rtl/>
          <w:lang w:bidi="ar-EG"/>
        </w:rPr>
        <w:t>وفقدت</w:t>
      </w:r>
      <w:r w:rsidR="00640CCB" w:rsidRPr="00C72FD9">
        <w:rPr>
          <w:rFonts w:ascii="Simplified Arabic" w:hAnsi="Simplified Arabic" w:cs="Simplified Arabic"/>
          <w:sz w:val="28"/>
          <w:szCs w:val="28"/>
          <w:rtl/>
          <w:lang w:bidi="ar-EG"/>
        </w:rPr>
        <w:t xml:space="preserve"> الدولة فرصه كبيره لإنشاء وتفعيل استراتيجية قوميه للمعلومات تصبح أساساً لل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00640CCB" w:rsidRPr="00C72FD9">
        <w:rPr>
          <w:rFonts w:ascii="Simplified Arabic" w:hAnsi="Simplified Arabic" w:cs="Simplified Arabic"/>
          <w:sz w:val="28"/>
          <w:szCs w:val="28"/>
          <w:rtl/>
          <w:lang w:bidi="ar-EG"/>
        </w:rPr>
        <w:t xml:space="preserve"> على المعرفة.</w:t>
      </w:r>
    </w:p>
    <w:p w14:paraId="6FC1287F" w14:textId="77777777" w:rsidR="00B04BA8" w:rsidRPr="003E1F01" w:rsidRDefault="00B04BA8" w:rsidP="006E1A68">
      <w:pPr>
        <w:pStyle w:val="ListParagraph"/>
        <w:numPr>
          <w:ilvl w:val="0"/>
          <w:numId w:val="10"/>
        </w:numPr>
        <w:tabs>
          <w:tab w:val="right" w:pos="373"/>
          <w:tab w:val="right" w:pos="537"/>
        </w:tabs>
        <w:bidi/>
        <w:spacing w:after="0" w:line="216" w:lineRule="auto"/>
        <w:ind w:left="112" w:hanging="99"/>
        <w:jc w:val="both"/>
        <w:outlineLvl w:val="2"/>
        <w:rPr>
          <w:rFonts w:ascii="Simplified Arabic" w:hAnsi="Simplified Arabic" w:cs="Simplified Arabic"/>
          <w:b/>
          <w:bCs/>
          <w:sz w:val="28"/>
          <w:szCs w:val="28"/>
          <w:lang w:bidi="ar-EG"/>
        </w:rPr>
      </w:pPr>
      <w:r w:rsidRPr="003E1F01">
        <w:rPr>
          <w:rFonts w:ascii="Simplified Arabic" w:hAnsi="Simplified Arabic" w:cs="Simplified Arabic"/>
          <w:b/>
          <w:bCs/>
          <w:sz w:val="28"/>
          <w:szCs w:val="28"/>
          <w:rtl/>
          <w:lang w:bidi="ar-EG"/>
        </w:rPr>
        <w:t>اللجنة العليا لتنقية قواعد البيانات القومية (2015)</w:t>
      </w:r>
    </w:p>
    <w:p w14:paraId="603B81A7" w14:textId="21B0784C" w:rsidR="00B04BA8" w:rsidRDefault="006E1A68" w:rsidP="006E1A68">
      <w:pPr>
        <w:tabs>
          <w:tab w:val="right" w:pos="373"/>
        </w:tabs>
        <w:bidi/>
        <w:spacing w:after="0" w:line="216" w:lineRule="auto"/>
        <w:jc w:val="both"/>
        <w:rPr>
          <w:rFonts w:ascii="Simplified Arabic" w:hAnsi="Simplified Arabic" w:cs="Simplified Arabic"/>
          <w:sz w:val="40"/>
          <w:szCs w:val="40"/>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00B04BA8" w:rsidRPr="003E1F01">
        <w:rPr>
          <w:rFonts w:ascii="Simplified Arabic" w:hAnsi="Simplified Arabic" w:cs="Simplified Arabic"/>
          <w:sz w:val="28"/>
          <w:szCs w:val="28"/>
          <w:rtl/>
          <w:lang w:bidi="ar-EG"/>
        </w:rPr>
        <w:t xml:space="preserve">أنشأت الدولة هذه اللجنة </w:t>
      </w:r>
      <w:r w:rsidR="00475287" w:rsidRPr="003E1F01">
        <w:rPr>
          <w:rFonts w:ascii="Simplified Arabic" w:hAnsi="Simplified Arabic" w:cs="Simplified Arabic" w:hint="cs"/>
          <w:sz w:val="28"/>
          <w:szCs w:val="28"/>
          <w:rtl/>
          <w:lang w:bidi="ar-EG"/>
        </w:rPr>
        <w:t>بقرار</w:t>
      </w:r>
      <w:r w:rsidR="00B04BA8" w:rsidRPr="003E1F01">
        <w:rPr>
          <w:rFonts w:ascii="Simplified Arabic" w:hAnsi="Simplified Arabic" w:cs="Simplified Arabic"/>
          <w:sz w:val="28"/>
          <w:szCs w:val="28"/>
          <w:rtl/>
          <w:lang w:bidi="ar-EG"/>
        </w:rPr>
        <w:t xml:space="preserve"> رئيس مجلس الوزراء</w:t>
      </w:r>
      <w:r w:rsidR="004E010A" w:rsidRPr="003E1F01">
        <w:rPr>
          <w:rStyle w:val="FootnoteReference"/>
          <w:rFonts w:ascii="Simplified Arabic" w:hAnsi="Simplified Arabic" w:cs="Simplified Arabic"/>
          <w:sz w:val="28"/>
          <w:szCs w:val="28"/>
          <w:rtl/>
          <w:lang w:bidi="ar-EG"/>
        </w:rPr>
        <w:footnoteReference w:id="47"/>
      </w:r>
      <w:r w:rsidR="00B04BA8" w:rsidRPr="003E1F01">
        <w:rPr>
          <w:rFonts w:ascii="Simplified Arabic" w:hAnsi="Simplified Arabic" w:cs="Simplified Arabic"/>
          <w:sz w:val="28"/>
          <w:szCs w:val="28"/>
          <w:rtl/>
          <w:lang w:bidi="ar-EG"/>
        </w:rPr>
        <w:t xml:space="preserve"> </w:t>
      </w:r>
      <w:r w:rsidR="004E010A" w:rsidRPr="003E1F01">
        <w:rPr>
          <w:rFonts w:ascii="Simplified Arabic" w:hAnsi="Simplified Arabic" w:cs="Simplified Arabic" w:hint="cs"/>
          <w:sz w:val="28"/>
          <w:szCs w:val="28"/>
          <w:rtl/>
          <w:lang w:bidi="ar-EG"/>
        </w:rPr>
        <w:t xml:space="preserve">لتنقية قواعد البيانات القومية </w:t>
      </w:r>
      <w:r w:rsidR="00B04BA8" w:rsidRPr="003E1F01">
        <w:rPr>
          <w:rFonts w:ascii="Simplified Arabic" w:hAnsi="Simplified Arabic" w:cs="Simplified Arabic"/>
          <w:sz w:val="28"/>
          <w:szCs w:val="28"/>
          <w:rtl/>
          <w:lang w:bidi="ar-EG"/>
        </w:rPr>
        <w:t xml:space="preserve">للتعامل مع </w:t>
      </w:r>
      <w:r w:rsidR="00E06794">
        <w:rPr>
          <w:rFonts w:ascii="Simplified Arabic" w:hAnsi="Simplified Arabic" w:cs="Simplified Arabic"/>
          <w:sz w:val="28"/>
          <w:szCs w:val="28"/>
          <w:rtl/>
          <w:lang w:bidi="ar-EG"/>
        </w:rPr>
        <w:t xml:space="preserve">إقتصاد </w:t>
      </w:r>
      <w:r w:rsidR="00B04BA8" w:rsidRPr="003E1F01">
        <w:rPr>
          <w:rFonts w:ascii="Simplified Arabic" w:hAnsi="Simplified Arabic" w:cs="Simplified Arabic"/>
          <w:sz w:val="28"/>
          <w:szCs w:val="28"/>
          <w:rtl/>
          <w:lang w:bidi="ar-EG"/>
        </w:rPr>
        <w:t>الظل وضبط المنظومة الضريبية والتأمينية وكذلك للتنمية ال</w:t>
      </w:r>
      <w:r w:rsidR="004610A7">
        <w:rPr>
          <w:rFonts w:ascii="Simplified Arabic" w:hAnsi="Simplified Arabic" w:cs="Simplified Arabic"/>
          <w:sz w:val="28"/>
          <w:szCs w:val="28"/>
          <w:rtl/>
          <w:lang w:bidi="ar-EG"/>
        </w:rPr>
        <w:t>إقتصادية</w:t>
      </w:r>
      <w:r w:rsidR="00B04BA8" w:rsidRPr="003E1F01">
        <w:rPr>
          <w:rFonts w:ascii="Simplified Arabic" w:hAnsi="Simplified Arabic" w:cs="Simplified Arabic"/>
          <w:sz w:val="28"/>
          <w:szCs w:val="28"/>
          <w:rtl/>
          <w:lang w:bidi="ar-EG"/>
        </w:rPr>
        <w:t>.</w:t>
      </w:r>
      <w:r w:rsidR="00475287" w:rsidRPr="003E1F01">
        <w:rPr>
          <w:rFonts w:ascii="Simplified Arabic" w:hAnsi="Simplified Arabic" w:cs="Simplified Arabic" w:hint="cs"/>
          <w:sz w:val="28"/>
          <w:szCs w:val="28"/>
          <w:rtl/>
          <w:lang w:bidi="ar-EG"/>
        </w:rPr>
        <w:t xml:space="preserve"> </w:t>
      </w:r>
      <w:r w:rsidR="004E010A" w:rsidRPr="003E1F01">
        <w:rPr>
          <w:rFonts w:ascii="Simplified Arabic" w:hAnsi="Simplified Arabic" w:cs="Simplified Arabic" w:hint="cs"/>
          <w:sz w:val="28"/>
          <w:szCs w:val="28"/>
          <w:rtl/>
          <w:lang w:bidi="ar-EG"/>
        </w:rPr>
        <w:t xml:space="preserve">على أن ترفع تقريرها للسيد رئيس الجمهورية وسرعان ما </w:t>
      </w:r>
      <w:r w:rsidR="00B04BA8" w:rsidRPr="003E1F01">
        <w:rPr>
          <w:rFonts w:ascii="Simplified Arabic" w:hAnsi="Simplified Arabic" w:cs="Simplified Arabic"/>
          <w:sz w:val="28"/>
          <w:szCs w:val="28"/>
          <w:rtl/>
          <w:lang w:bidi="ar-EG"/>
        </w:rPr>
        <w:t>ألغيت هذه اللجنة في عام 2017</w:t>
      </w:r>
      <w:r w:rsidR="00B04BA8" w:rsidRPr="006E1A68">
        <w:rPr>
          <w:rFonts w:ascii="Simplified Arabic" w:hAnsi="Simplified Arabic" w:cs="Simplified Arabic"/>
          <w:b/>
          <w:bCs/>
          <w:sz w:val="28"/>
          <w:szCs w:val="28"/>
          <w:rtl/>
          <w:lang w:bidi="ar-EG"/>
        </w:rPr>
        <w:t>.</w:t>
      </w:r>
      <w:r w:rsidR="00294AF6" w:rsidRPr="003E1F01">
        <w:rPr>
          <w:rFonts w:ascii="Simplified Arabic" w:hAnsi="Simplified Arabic" w:cs="Simplified Arabic" w:hint="cs"/>
          <w:sz w:val="40"/>
          <w:szCs w:val="40"/>
          <w:rtl/>
          <w:lang w:bidi="ar-EG"/>
        </w:rPr>
        <w:t xml:space="preserve"> </w:t>
      </w:r>
    </w:p>
    <w:p w14:paraId="65E9C4B3" w14:textId="77777777" w:rsidR="00B04BA8" w:rsidRPr="003E1F01" w:rsidRDefault="00B04BA8" w:rsidP="00864255">
      <w:pPr>
        <w:pStyle w:val="ListParagraph"/>
        <w:numPr>
          <w:ilvl w:val="0"/>
          <w:numId w:val="10"/>
        </w:numPr>
        <w:bidi/>
        <w:spacing w:after="0" w:line="240" w:lineRule="auto"/>
        <w:jc w:val="both"/>
        <w:outlineLvl w:val="2"/>
        <w:rPr>
          <w:rFonts w:ascii="Simplified Arabic" w:hAnsi="Simplified Arabic" w:cs="Simplified Arabic"/>
          <w:b/>
          <w:bCs/>
          <w:sz w:val="28"/>
          <w:szCs w:val="28"/>
          <w:lang w:bidi="ar-EG"/>
        </w:rPr>
      </w:pPr>
      <w:r w:rsidRPr="003E1F01">
        <w:rPr>
          <w:rFonts w:ascii="Simplified Arabic" w:hAnsi="Simplified Arabic" w:cs="Simplified Arabic"/>
          <w:b/>
          <w:bCs/>
          <w:sz w:val="28"/>
          <w:szCs w:val="28"/>
          <w:rtl/>
          <w:lang w:bidi="ar-EG"/>
        </w:rPr>
        <w:t>اللجنة العليا لقواعد البيانات القومية (2016)</w:t>
      </w:r>
    </w:p>
    <w:p w14:paraId="542BE97B" w14:textId="0945A3A4" w:rsidR="00B04BA8" w:rsidRPr="003E1F01" w:rsidRDefault="00B04BA8" w:rsidP="006E1A68">
      <w:pPr>
        <w:pStyle w:val="ListParagraph"/>
        <w:bidi/>
        <w:spacing w:after="0" w:line="240" w:lineRule="auto"/>
        <w:ind w:left="0"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اختصت اللجنة </w:t>
      </w:r>
      <w:r w:rsidR="005E5449" w:rsidRPr="003E1F01">
        <w:rPr>
          <w:rFonts w:ascii="Simplified Arabic" w:hAnsi="Simplified Arabic" w:cs="Simplified Arabic" w:hint="cs"/>
          <w:sz w:val="28"/>
          <w:szCs w:val="28"/>
          <w:rtl/>
          <w:lang w:bidi="ar-EG"/>
        </w:rPr>
        <w:t>المشكلة بقرار رئيس مجلس الوزراء</w:t>
      </w:r>
      <w:r w:rsidR="005E5449" w:rsidRPr="003E1F01">
        <w:rPr>
          <w:rStyle w:val="FootnoteReference"/>
          <w:rFonts w:ascii="Simplified Arabic" w:hAnsi="Simplified Arabic" w:cs="Simplified Arabic"/>
          <w:sz w:val="28"/>
          <w:szCs w:val="28"/>
          <w:rtl/>
          <w:lang w:bidi="ar-EG"/>
        </w:rPr>
        <w:footnoteReference w:id="48"/>
      </w:r>
      <w:r w:rsidR="005E5449" w:rsidRPr="003E1F01">
        <w:rPr>
          <w:rFonts w:ascii="Simplified Arabic" w:hAnsi="Simplified Arabic" w:cs="Simplified Arabic" w:hint="cs"/>
          <w:sz w:val="28"/>
          <w:szCs w:val="28"/>
          <w:rtl/>
          <w:lang w:bidi="ar-EG"/>
        </w:rPr>
        <w:t xml:space="preserve">، </w:t>
      </w:r>
      <w:r w:rsidRPr="003E1F01">
        <w:rPr>
          <w:rFonts w:ascii="Simplified Arabic" w:hAnsi="Simplified Arabic" w:cs="Simplified Arabic"/>
          <w:sz w:val="28"/>
          <w:szCs w:val="28"/>
          <w:rtl/>
          <w:lang w:bidi="ar-EG"/>
        </w:rPr>
        <w:t xml:space="preserve">بإنشاء واستكمال قواعد بيانات الأفراد والمؤسسات على المستوى القومي وربطها بشبكة حكومية مؤمنة. وكذلك </w:t>
      </w:r>
      <w:r w:rsidRPr="003E1F01">
        <w:rPr>
          <w:rFonts w:ascii="Simplified Arabic" w:hAnsi="Simplified Arabic" w:cs="Simplified Arabic"/>
          <w:sz w:val="28"/>
          <w:szCs w:val="28"/>
          <w:rtl/>
          <w:lang w:bidi="ar-EG"/>
        </w:rPr>
        <w:lastRenderedPageBreak/>
        <w:t>وضع خطط تداول البيانات بين جميع جهات الدولة والقيام بالمهام التنسيقية بين الجهات لتحديث قواعد المعلومات القومية. وكلفت اللجنة بإنشاء الشبكة الحكومية المؤمنة لتبادل المعلومات والوثائق مع إنشاء مركز الحوسبة الخاص بالحكومة المصرية. والإشراف على إتاحة وتكامل البنية التحتية للوزارات والمحافظات على مستوى الجمهورية. وألغيت هذه اللجنة فى العام 2017.</w:t>
      </w:r>
    </w:p>
    <w:p w14:paraId="33A90773" w14:textId="0D54AD78" w:rsidR="00B04BA8" w:rsidRPr="003E1F01" w:rsidRDefault="00B04BA8" w:rsidP="00864255">
      <w:pPr>
        <w:pStyle w:val="ListParagraph"/>
        <w:numPr>
          <w:ilvl w:val="0"/>
          <w:numId w:val="10"/>
        </w:numPr>
        <w:tabs>
          <w:tab w:val="right" w:pos="537"/>
        </w:tabs>
        <w:bidi/>
        <w:spacing w:after="0" w:line="240" w:lineRule="auto"/>
        <w:ind w:left="253" w:hanging="283"/>
        <w:jc w:val="both"/>
        <w:outlineLvl w:val="2"/>
        <w:rPr>
          <w:rFonts w:ascii="Simplified Arabic" w:hAnsi="Simplified Arabic" w:cs="Simplified Arabic"/>
          <w:b/>
          <w:bCs/>
          <w:sz w:val="28"/>
          <w:szCs w:val="28"/>
          <w:lang w:bidi="ar-EG"/>
        </w:rPr>
      </w:pPr>
      <w:r w:rsidRPr="003E1F01">
        <w:rPr>
          <w:rFonts w:ascii="Simplified Arabic" w:hAnsi="Simplified Arabic" w:cs="Simplified Arabic" w:hint="cs"/>
          <w:b/>
          <w:bCs/>
          <w:sz w:val="28"/>
          <w:szCs w:val="28"/>
          <w:rtl/>
          <w:lang w:bidi="ar-EG"/>
        </w:rPr>
        <w:t>المجلس الأعلى للأمن السيبرانى</w:t>
      </w:r>
      <w:r w:rsidRPr="003E1F01">
        <w:rPr>
          <w:rFonts w:ascii="Simplified Arabic" w:hAnsi="Simplified Arabic" w:cs="Simplified Arabic"/>
          <w:b/>
          <w:bCs/>
          <w:sz w:val="28"/>
          <w:szCs w:val="28"/>
          <w:rtl/>
          <w:lang w:bidi="ar-EG"/>
        </w:rPr>
        <w:t xml:space="preserve"> (</w:t>
      </w:r>
      <w:r w:rsidRPr="003E1F01">
        <w:rPr>
          <w:rFonts w:ascii="Simplified Arabic" w:hAnsi="Simplified Arabic" w:cs="Simplified Arabic" w:hint="cs"/>
          <w:b/>
          <w:bCs/>
          <w:sz w:val="28"/>
          <w:szCs w:val="28"/>
          <w:rtl/>
          <w:lang w:bidi="ar-EG"/>
        </w:rPr>
        <w:t>201</w:t>
      </w:r>
      <w:r w:rsidR="00862B17" w:rsidRPr="003E1F01">
        <w:rPr>
          <w:rFonts w:ascii="Simplified Arabic" w:hAnsi="Simplified Arabic" w:cs="Simplified Arabic" w:hint="cs"/>
          <w:b/>
          <w:bCs/>
          <w:sz w:val="28"/>
          <w:szCs w:val="28"/>
          <w:rtl/>
          <w:lang w:bidi="ar-EG"/>
        </w:rPr>
        <w:t>4</w:t>
      </w:r>
      <w:r w:rsidRPr="003E1F01">
        <w:rPr>
          <w:rFonts w:ascii="Simplified Arabic" w:hAnsi="Simplified Arabic" w:cs="Simplified Arabic"/>
          <w:b/>
          <w:bCs/>
          <w:sz w:val="28"/>
          <w:szCs w:val="28"/>
          <w:rtl/>
          <w:lang w:bidi="ar-EG"/>
        </w:rPr>
        <w:t>)</w:t>
      </w:r>
    </w:p>
    <w:p w14:paraId="768F929A" w14:textId="1F836B6A" w:rsidR="00B04BA8" w:rsidRPr="003E1F01" w:rsidRDefault="004346D7" w:rsidP="001F0783">
      <w:pPr>
        <w:pStyle w:val="ListParagraph"/>
        <w:bidi/>
        <w:spacing w:after="0" w:line="240" w:lineRule="auto"/>
        <w:ind w:left="0" w:firstLine="72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تم إنشاء المجلس بقرار لرئيس الوزراء</w:t>
      </w:r>
      <w:r w:rsidR="001361EF" w:rsidRPr="003E1F01">
        <w:rPr>
          <w:rStyle w:val="FootnoteReference"/>
          <w:rFonts w:ascii="Simplified Arabic" w:hAnsi="Simplified Arabic" w:cs="Simplified Arabic"/>
          <w:sz w:val="28"/>
          <w:szCs w:val="28"/>
          <w:rtl/>
          <w:lang w:bidi="ar-EG"/>
        </w:rPr>
        <w:footnoteReference w:id="49"/>
      </w:r>
      <w:r w:rsidRPr="003E1F01">
        <w:rPr>
          <w:rFonts w:ascii="Simplified Arabic" w:hAnsi="Simplified Arabic" w:cs="Simplified Arabic" w:hint="cs"/>
          <w:sz w:val="28"/>
          <w:szCs w:val="28"/>
          <w:rtl/>
          <w:lang w:bidi="ar-EG"/>
        </w:rPr>
        <w:t xml:space="preserve">، </w:t>
      </w:r>
      <w:r w:rsidR="00B04BA8" w:rsidRPr="003E1F01">
        <w:rPr>
          <w:rFonts w:ascii="Simplified Arabic" w:hAnsi="Simplified Arabic" w:cs="Simplified Arabic"/>
          <w:sz w:val="28"/>
          <w:szCs w:val="28"/>
          <w:rtl/>
          <w:lang w:bidi="ar-EG"/>
        </w:rPr>
        <w:t>اختص</w:t>
      </w:r>
      <w:r w:rsidR="00B04BA8" w:rsidRPr="003E1F01">
        <w:rPr>
          <w:rFonts w:ascii="Simplified Arabic" w:hAnsi="Simplified Arabic" w:cs="Simplified Arabic" w:hint="cs"/>
          <w:sz w:val="28"/>
          <w:szCs w:val="28"/>
          <w:rtl/>
          <w:lang w:bidi="ar-EG"/>
        </w:rPr>
        <w:t xml:space="preserve"> المجلس بإنشاء وتفعيل </w:t>
      </w:r>
      <w:r w:rsidR="00E061EB">
        <w:rPr>
          <w:rFonts w:ascii="Simplified Arabic" w:hAnsi="Simplified Arabic" w:cs="Simplified Arabic" w:hint="cs"/>
          <w:sz w:val="28"/>
          <w:szCs w:val="28"/>
          <w:rtl/>
          <w:lang w:bidi="ar-EG"/>
        </w:rPr>
        <w:t>الإستراتيجية</w:t>
      </w:r>
      <w:r w:rsidR="00B04BA8" w:rsidRPr="003E1F01">
        <w:rPr>
          <w:rFonts w:ascii="Simplified Arabic" w:hAnsi="Simplified Arabic" w:cs="Simplified Arabic" w:hint="cs"/>
          <w:sz w:val="28"/>
          <w:szCs w:val="28"/>
          <w:rtl/>
          <w:lang w:bidi="ar-EG"/>
        </w:rPr>
        <w:t xml:space="preserve"> القومية للأمن السيبرانى وتأمين البنية الرقمية للدولة. ولكنه لم يأخذ دورة الطبيعى أو يضع من السياسات والإجراءات التى تكفل حماية وتأمين البنية الرقمية</w:t>
      </w:r>
      <w:r w:rsidR="001F0783">
        <w:rPr>
          <w:rFonts w:ascii="Simplified Arabic" w:hAnsi="Simplified Arabic" w:cs="Simplified Arabic" w:hint="cs"/>
          <w:sz w:val="28"/>
          <w:szCs w:val="28"/>
          <w:rtl/>
          <w:lang w:bidi="ar-EG"/>
        </w:rPr>
        <w:t>.</w:t>
      </w:r>
    </w:p>
    <w:p w14:paraId="53399FF3" w14:textId="3A75B80A" w:rsidR="00294AF6" w:rsidRPr="0057536A" w:rsidRDefault="00294AF6" w:rsidP="00294AF6">
      <w:pPr>
        <w:pStyle w:val="ListParagraph"/>
        <w:bidi/>
        <w:spacing w:after="0" w:line="240" w:lineRule="auto"/>
        <w:ind w:left="0"/>
        <w:rPr>
          <w:rFonts w:ascii="Simplified Arabic" w:hAnsi="Simplified Arabic" w:cs="Simplified Arabic"/>
          <w:b/>
          <w:bCs/>
          <w:sz w:val="26"/>
          <w:szCs w:val="26"/>
          <w:rtl/>
          <w:lang w:bidi="ar-EG"/>
        </w:rPr>
      </w:pPr>
      <w:r w:rsidRPr="0057536A">
        <w:rPr>
          <w:rFonts w:ascii="Simplified Arabic" w:hAnsi="Simplified Arabic" w:cs="Simplified Arabic" w:hint="cs"/>
          <w:b/>
          <w:bCs/>
          <w:sz w:val="30"/>
          <w:szCs w:val="30"/>
          <w:rtl/>
          <w:lang w:bidi="ar-EG"/>
        </w:rPr>
        <w:t xml:space="preserve">ثانياً </w:t>
      </w:r>
      <w:r w:rsidR="003F4500" w:rsidRPr="0057536A">
        <w:rPr>
          <w:rFonts w:ascii="Simplified Arabic" w:hAnsi="Simplified Arabic" w:cs="Simplified Arabic" w:hint="cs"/>
          <w:b/>
          <w:bCs/>
          <w:sz w:val="30"/>
          <w:szCs w:val="30"/>
          <w:rtl/>
          <w:lang w:bidi="ar-EG"/>
        </w:rPr>
        <w:t>:</w:t>
      </w:r>
      <w:r w:rsidRPr="0057536A">
        <w:rPr>
          <w:rFonts w:ascii="Simplified Arabic" w:hAnsi="Simplified Arabic" w:cs="Simplified Arabic" w:hint="cs"/>
          <w:b/>
          <w:bCs/>
          <w:sz w:val="30"/>
          <w:szCs w:val="30"/>
          <w:rtl/>
          <w:lang w:bidi="ar-EG"/>
        </w:rPr>
        <w:t xml:space="preserve"> الوزارات الحكومية المعنية</w:t>
      </w:r>
      <w:r w:rsidR="006E1A68" w:rsidRPr="0057536A">
        <w:rPr>
          <w:rFonts w:ascii="Simplified Arabic" w:hAnsi="Simplified Arabic" w:cs="Simplified Arabic" w:hint="cs"/>
          <w:b/>
          <w:bCs/>
          <w:sz w:val="30"/>
          <w:szCs w:val="30"/>
          <w:rtl/>
          <w:lang w:bidi="ar-EG"/>
        </w:rPr>
        <w:t>:</w:t>
      </w:r>
      <w:r w:rsidRPr="0057536A">
        <w:rPr>
          <w:rFonts w:ascii="Simplified Arabic" w:hAnsi="Simplified Arabic" w:cs="Simplified Arabic" w:hint="cs"/>
          <w:b/>
          <w:bCs/>
          <w:sz w:val="30"/>
          <w:szCs w:val="30"/>
          <w:rtl/>
          <w:lang w:bidi="ar-EG"/>
        </w:rPr>
        <w:t xml:space="preserve">  </w:t>
      </w:r>
    </w:p>
    <w:p w14:paraId="7F7BFE86" w14:textId="6B2AF0B5" w:rsidR="00C67074" w:rsidRDefault="00294AF6" w:rsidP="00294AF6">
      <w:pPr>
        <w:bidi/>
        <w:spacing w:after="0" w:line="240" w:lineRule="auto"/>
        <w:jc w:val="both"/>
        <w:outlineLvl w:val="2"/>
        <w:rPr>
          <w:rFonts w:ascii="Simplified Arabic" w:hAnsi="Simplified Arabic" w:cs="Simplified Arabic"/>
          <w:b/>
          <w:bCs/>
          <w:sz w:val="28"/>
          <w:szCs w:val="28"/>
          <w:rtl/>
          <w:lang w:bidi="ar-EG"/>
        </w:rPr>
      </w:pPr>
      <w:bookmarkStart w:id="83" w:name="_Toc92046789"/>
      <w:bookmarkStart w:id="84" w:name="_Toc92627365"/>
      <w:bookmarkStart w:id="85" w:name="_Hlk107327681"/>
      <w:r w:rsidRPr="003E1F01">
        <w:rPr>
          <w:rFonts w:ascii="Simplified Arabic" w:hAnsi="Simplified Arabic" w:cs="Simplified Arabic" w:hint="cs"/>
          <w:sz w:val="28"/>
          <w:szCs w:val="28"/>
          <w:rtl/>
          <w:lang w:bidi="ar-EG"/>
        </w:rPr>
        <w:t>1.</w:t>
      </w:r>
      <w:r w:rsidR="00C67074" w:rsidRPr="003E1F01">
        <w:rPr>
          <w:rFonts w:ascii="Simplified Arabic" w:hAnsi="Simplified Arabic" w:cs="Simplified Arabic"/>
          <w:b/>
          <w:bCs/>
          <w:sz w:val="28"/>
          <w:szCs w:val="28"/>
          <w:rtl/>
          <w:lang w:bidi="ar-EG"/>
        </w:rPr>
        <w:t>وزارة التخطيط</w:t>
      </w:r>
      <w:r w:rsidR="00C67074" w:rsidRPr="003E1F01">
        <w:rPr>
          <w:rFonts w:ascii="Simplified Arabic" w:hAnsi="Simplified Arabic" w:cs="Simplified Arabic" w:hint="cs"/>
          <w:b/>
          <w:bCs/>
          <w:sz w:val="28"/>
          <w:szCs w:val="28"/>
          <w:rtl/>
          <w:lang w:bidi="ar-EG"/>
        </w:rPr>
        <w:t xml:space="preserve"> والتنمية ال</w:t>
      </w:r>
      <w:r w:rsidR="004610A7">
        <w:rPr>
          <w:rFonts w:ascii="Simplified Arabic" w:hAnsi="Simplified Arabic" w:cs="Simplified Arabic" w:hint="cs"/>
          <w:b/>
          <w:bCs/>
          <w:sz w:val="28"/>
          <w:szCs w:val="28"/>
          <w:rtl/>
          <w:lang w:bidi="ar-EG"/>
        </w:rPr>
        <w:t>إقتصادية</w:t>
      </w:r>
      <w:r w:rsidR="00C67074" w:rsidRPr="003E1F01">
        <w:rPr>
          <w:rFonts w:ascii="Simplified Arabic" w:hAnsi="Simplified Arabic" w:cs="Simplified Arabic" w:hint="cs"/>
          <w:b/>
          <w:bCs/>
          <w:sz w:val="28"/>
          <w:szCs w:val="28"/>
          <w:rtl/>
          <w:lang w:bidi="ar-EG"/>
        </w:rPr>
        <w:t xml:space="preserve"> </w:t>
      </w:r>
      <w:bookmarkEnd w:id="83"/>
      <w:bookmarkEnd w:id="84"/>
    </w:p>
    <w:p w14:paraId="470372F2" w14:textId="556E237A" w:rsidR="007D2ECD" w:rsidRDefault="00C67074" w:rsidP="006E1A68">
      <w:pPr>
        <w:bidi/>
        <w:spacing w:after="0" w:line="240" w:lineRule="auto"/>
        <w:ind w:firstLine="720"/>
        <w:jc w:val="both"/>
        <w:rPr>
          <w:rFonts w:ascii="Simplified Arabic" w:hAnsi="Simplified Arabic" w:cs="Simplified Arabic"/>
          <w:sz w:val="28"/>
          <w:szCs w:val="28"/>
          <w:rtl/>
          <w:lang w:bidi="ar-EG"/>
        </w:rPr>
      </w:pPr>
      <w:r w:rsidRPr="00D44E55">
        <w:rPr>
          <w:rFonts w:ascii="Simplified Arabic" w:hAnsi="Simplified Arabic" w:cs="Simplified Arabic"/>
          <w:sz w:val="28"/>
          <w:szCs w:val="28"/>
          <w:rtl/>
          <w:lang w:bidi="ar-EG"/>
        </w:rPr>
        <w:t>بدأ دور التخطيط القومي في التأسيس لل</w:t>
      </w:r>
      <w:r w:rsidR="00E06794">
        <w:rPr>
          <w:rFonts w:ascii="Simplified Arabic" w:hAnsi="Simplified Arabic" w:cs="Simplified Arabic"/>
          <w:sz w:val="28"/>
          <w:szCs w:val="28"/>
          <w:rtl/>
          <w:lang w:bidi="ar-EG"/>
        </w:rPr>
        <w:t xml:space="preserve">إقتصاد </w:t>
      </w:r>
      <w:r w:rsidRPr="00D44E55">
        <w:rPr>
          <w:rFonts w:ascii="Simplified Arabic" w:hAnsi="Simplified Arabic" w:cs="Simplified Arabic"/>
          <w:sz w:val="28"/>
          <w:szCs w:val="28"/>
          <w:rtl/>
          <w:lang w:bidi="ar-EG"/>
        </w:rPr>
        <w:t xml:space="preserve">القائم على المعرفة، منذ 1960 حيث اتخذت الدولة منهج التخطيط لإدارة </w:t>
      </w:r>
      <w:r w:rsidR="00C00B34" w:rsidRPr="00D44E55">
        <w:rPr>
          <w:rFonts w:ascii="Simplified Arabic" w:hAnsi="Simplified Arabic" w:cs="Simplified Arabic" w:hint="cs"/>
          <w:sz w:val="28"/>
          <w:szCs w:val="28"/>
          <w:rtl/>
          <w:lang w:bidi="ar-EG"/>
        </w:rPr>
        <w:t>ال</w:t>
      </w:r>
      <w:r w:rsidRPr="00D44E55">
        <w:rPr>
          <w:rFonts w:ascii="Simplified Arabic" w:hAnsi="Simplified Arabic" w:cs="Simplified Arabic"/>
          <w:sz w:val="28"/>
          <w:szCs w:val="28"/>
          <w:rtl/>
          <w:lang w:bidi="ar-EG"/>
        </w:rPr>
        <w:t xml:space="preserve">توجهات </w:t>
      </w:r>
      <w:r w:rsidR="00E061EB">
        <w:rPr>
          <w:rFonts w:ascii="Simplified Arabic" w:hAnsi="Simplified Arabic" w:cs="Simplified Arabic" w:hint="cs"/>
          <w:sz w:val="28"/>
          <w:szCs w:val="28"/>
          <w:rtl/>
          <w:lang w:bidi="ar-EG"/>
        </w:rPr>
        <w:t>الإستراتيجية</w:t>
      </w:r>
      <w:r w:rsidRPr="00D44E55">
        <w:rPr>
          <w:rFonts w:ascii="Simplified Arabic" w:hAnsi="Simplified Arabic" w:cs="Simplified Arabic"/>
          <w:sz w:val="28"/>
          <w:szCs w:val="28"/>
          <w:rtl/>
          <w:lang w:bidi="ar-EG"/>
        </w:rPr>
        <w:t xml:space="preserve"> نحو بناء العدالة الاجتماعية من خلال تنمية الإنتاج ورفع مستوى المعيشة. </w:t>
      </w:r>
      <w:r w:rsidR="007D2ECD" w:rsidRPr="00D44E55">
        <w:rPr>
          <w:rFonts w:ascii="Simplified Arabic" w:hAnsi="Simplified Arabic" w:cs="Simplified Arabic" w:hint="cs"/>
          <w:sz w:val="28"/>
          <w:szCs w:val="28"/>
          <w:rtl/>
          <w:lang w:bidi="ar-EG"/>
        </w:rPr>
        <w:t xml:space="preserve">وفى العام 2020 أصدر رئيس الوزراء قرار </w:t>
      </w:r>
      <w:r w:rsidR="007D2ECD" w:rsidRPr="00D44E55">
        <w:rPr>
          <w:rFonts w:ascii="Simplified Arabic" w:hAnsi="Simplified Arabic" w:cs="Simplified Arabic"/>
          <w:sz w:val="28"/>
          <w:szCs w:val="28"/>
          <w:rtl/>
          <w:lang w:bidi="ar-EG"/>
        </w:rPr>
        <w:t>رقم 193 لسنة 2020</w:t>
      </w:r>
      <w:r w:rsidR="007D2ECD" w:rsidRPr="00D44E55">
        <w:rPr>
          <w:rFonts w:ascii="Simplified Arabic" w:hAnsi="Simplified Arabic" w:cs="Simplified Arabic" w:hint="cs"/>
          <w:sz w:val="28"/>
          <w:szCs w:val="28"/>
          <w:rtl/>
          <w:lang w:bidi="ar-EG"/>
        </w:rPr>
        <w:t xml:space="preserve"> بإن تتولى الوزارة مسؤولية </w:t>
      </w:r>
      <w:r w:rsidR="007D2ECD" w:rsidRPr="007D2ECD">
        <w:rPr>
          <w:rFonts w:ascii="Simplified Arabic" w:hAnsi="Simplified Arabic" w:cs="Simplified Arabic"/>
          <w:sz w:val="28"/>
          <w:szCs w:val="28"/>
          <w:rtl/>
          <w:lang w:bidi="ar-EG"/>
        </w:rPr>
        <w:t>التخطيط والتنمية ال</w:t>
      </w:r>
      <w:r w:rsidR="004610A7">
        <w:rPr>
          <w:rFonts w:ascii="Simplified Arabic" w:hAnsi="Simplified Arabic" w:cs="Simplified Arabic"/>
          <w:sz w:val="28"/>
          <w:szCs w:val="28"/>
          <w:rtl/>
          <w:lang w:bidi="ar-EG"/>
        </w:rPr>
        <w:t>إقتصادية</w:t>
      </w:r>
      <w:r w:rsidR="000E08E5">
        <w:rPr>
          <w:rFonts w:ascii="Simplified Arabic" w:hAnsi="Simplified Arabic" w:cs="Simplified Arabic" w:hint="cs"/>
          <w:sz w:val="28"/>
          <w:szCs w:val="28"/>
          <w:rtl/>
          <w:lang w:bidi="ar-EG"/>
        </w:rPr>
        <w:t xml:space="preserve"> و</w:t>
      </w:r>
      <w:r w:rsidR="007D2ECD">
        <w:rPr>
          <w:rFonts w:ascii="Simplified Arabic" w:hAnsi="Simplified Arabic" w:cs="Simplified Arabic" w:hint="cs"/>
          <w:sz w:val="28"/>
          <w:szCs w:val="28"/>
          <w:rtl/>
          <w:lang w:bidi="ar-EG"/>
        </w:rPr>
        <w:t>إستراتيجية الدولة 2030</w:t>
      </w:r>
      <w:r w:rsidR="00304E8D">
        <w:rPr>
          <w:rStyle w:val="FootnoteReference"/>
          <w:rFonts w:ascii="Simplified Arabic" w:hAnsi="Simplified Arabic" w:cs="Simplified Arabic"/>
          <w:sz w:val="28"/>
          <w:szCs w:val="28"/>
          <w:rtl/>
          <w:lang w:bidi="ar-EG"/>
        </w:rPr>
        <w:footnoteReference w:id="50"/>
      </w:r>
      <w:r w:rsidR="000E08E5">
        <w:rPr>
          <w:rFonts w:ascii="Simplified Arabic" w:hAnsi="Simplified Arabic" w:cs="Simplified Arabic"/>
          <w:sz w:val="28"/>
          <w:szCs w:val="28"/>
          <w:lang w:bidi="ar-EG"/>
        </w:rPr>
        <w:t xml:space="preserve"> </w:t>
      </w:r>
      <w:r w:rsidR="000E08E5">
        <w:rPr>
          <w:rFonts w:ascii="Simplified Arabic" w:hAnsi="Simplified Arabic" w:cs="Simplified Arabic" w:hint="cs"/>
          <w:sz w:val="28"/>
          <w:szCs w:val="28"/>
          <w:rtl/>
          <w:lang w:bidi="ar-EG"/>
        </w:rPr>
        <w:t xml:space="preserve">. </w:t>
      </w:r>
      <w:r w:rsidR="002C0957">
        <w:rPr>
          <w:rFonts w:ascii="Simplified Arabic" w:hAnsi="Simplified Arabic" w:cs="Simplified Arabic" w:hint="cs"/>
          <w:sz w:val="28"/>
          <w:szCs w:val="28"/>
          <w:rtl/>
          <w:lang w:bidi="ar-EG"/>
        </w:rPr>
        <w:t>حيث تقوم ب</w:t>
      </w:r>
      <w:r w:rsidR="002C0957" w:rsidRPr="002C0957">
        <w:rPr>
          <w:rFonts w:ascii="Simplified Arabic" w:hAnsi="Simplified Arabic" w:cs="Simplified Arabic"/>
          <w:sz w:val="28"/>
          <w:szCs w:val="28"/>
          <w:rtl/>
          <w:lang w:bidi="ar-EG"/>
        </w:rPr>
        <w:t>إعداد خطط التنمية المستدامة طويلة ومتوسطة وقصيرة الأجل، والعمل على تحقيق اتساق تنفيذ ال</w:t>
      </w:r>
      <w:r w:rsidR="00E06794">
        <w:rPr>
          <w:rFonts w:ascii="Simplified Arabic" w:hAnsi="Simplified Arabic" w:cs="Simplified Arabic"/>
          <w:sz w:val="28"/>
          <w:szCs w:val="28"/>
          <w:rtl/>
          <w:lang w:bidi="ar-EG"/>
        </w:rPr>
        <w:t xml:space="preserve">إستراتيجيات </w:t>
      </w:r>
      <w:r w:rsidR="002C0957" w:rsidRPr="002C0957">
        <w:rPr>
          <w:rFonts w:ascii="Simplified Arabic" w:hAnsi="Simplified Arabic" w:cs="Simplified Arabic"/>
          <w:sz w:val="28"/>
          <w:szCs w:val="28"/>
          <w:rtl/>
          <w:lang w:bidi="ar-EG"/>
        </w:rPr>
        <w:t>والخطط القطاعية مع استراتيجية التنمية وقانون الموازنة العامة للدولة</w:t>
      </w:r>
      <w:r w:rsidR="002C0957">
        <w:rPr>
          <w:rFonts w:ascii="Simplified Arabic" w:hAnsi="Simplified Arabic" w:cs="Simplified Arabic" w:hint="cs"/>
          <w:sz w:val="28"/>
          <w:szCs w:val="28"/>
          <w:rtl/>
          <w:lang w:bidi="ar-EG"/>
        </w:rPr>
        <w:t xml:space="preserve">. بالإضافة </w:t>
      </w:r>
      <w:r w:rsidR="005E3308">
        <w:rPr>
          <w:rFonts w:ascii="Simplified Arabic" w:hAnsi="Simplified Arabic" w:cs="Simplified Arabic" w:hint="cs"/>
          <w:sz w:val="28"/>
          <w:szCs w:val="28"/>
          <w:rtl/>
          <w:lang w:bidi="ar-EG"/>
        </w:rPr>
        <w:t>إلي</w:t>
      </w:r>
      <w:r w:rsidR="002C0957">
        <w:rPr>
          <w:rFonts w:ascii="Simplified Arabic" w:hAnsi="Simplified Arabic" w:cs="Simplified Arabic" w:hint="cs"/>
          <w:sz w:val="28"/>
          <w:szCs w:val="28"/>
          <w:rtl/>
          <w:lang w:bidi="ar-EG"/>
        </w:rPr>
        <w:t xml:space="preserve"> </w:t>
      </w:r>
      <w:r w:rsidR="00B9554E">
        <w:rPr>
          <w:rFonts w:ascii="Simplified Arabic" w:hAnsi="Simplified Arabic" w:cs="Simplified Arabic" w:hint="cs"/>
          <w:sz w:val="28"/>
          <w:szCs w:val="28"/>
          <w:rtl/>
          <w:lang w:bidi="ar-EG"/>
        </w:rPr>
        <w:t>ت</w:t>
      </w:r>
      <w:r w:rsidR="00D44E55" w:rsidRPr="00D44E55">
        <w:rPr>
          <w:rFonts w:ascii="Simplified Arabic" w:hAnsi="Simplified Arabic" w:cs="Simplified Arabic"/>
          <w:sz w:val="28"/>
          <w:szCs w:val="28"/>
          <w:rtl/>
          <w:lang w:bidi="ar-EG"/>
        </w:rPr>
        <w:t>حديد الأهداف الكلية للتنمية ال</w:t>
      </w:r>
      <w:r w:rsidR="005E3308">
        <w:rPr>
          <w:rFonts w:ascii="Simplified Arabic" w:hAnsi="Simplified Arabic" w:cs="Simplified Arabic"/>
          <w:sz w:val="28"/>
          <w:szCs w:val="28"/>
          <w:rtl/>
          <w:lang w:bidi="ar-EG"/>
        </w:rPr>
        <w:t>إقتصاد</w:t>
      </w:r>
      <w:r w:rsidR="00D44E55" w:rsidRPr="00D44E55">
        <w:rPr>
          <w:rFonts w:ascii="Simplified Arabic" w:hAnsi="Simplified Arabic" w:cs="Simplified Arabic"/>
          <w:sz w:val="28"/>
          <w:szCs w:val="28"/>
          <w:rtl/>
          <w:lang w:bidi="ar-EG"/>
        </w:rPr>
        <w:t>ية واقتراح السياسات ال</w:t>
      </w:r>
      <w:r w:rsidR="005E3308">
        <w:rPr>
          <w:rFonts w:ascii="Simplified Arabic" w:hAnsi="Simplified Arabic" w:cs="Simplified Arabic"/>
          <w:sz w:val="28"/>
          <w:szCs w:val="28"/>
          <w:rtl/>
          <w:lang w:bidi="ar-EG"/>
        </w:rPr>
        <w:t>إقتصاد</w:t>
      </w:r>
      <w:r w:rsidR="00D44E55" w:rsidRPr="00D44E55">
        <w:rPr>
          <w:rFonts w:ascii="Simplified Arabic" w:hAnsi="Simplified Arabic" w:cs="Simplified Arabic"/>
          <w:sz w:val="28"/>
          <w:szCs w:val="28"/>
          <w:rtl/>
          <w:lang w:bidi="ar-EG"/>
        </w:rPr>
        <w:t xml:space="preserve">ية الكفيلة بتحقيقها، والمشاركة في صياغة </w:t>
      </w:r>
      <w:r w:rsidR="0030061B">
        <w:rPr>
          <w:rFonts w:ascii="Simplified Arabic" w:hAnsi="Simplified Arabic" w:cs="Simplified Arabic"/>
          <w:sz w:val="28"/>
          <w:szCs w:val="28"/>
          <w:rtl/>
          <w:lang w:bidi="ar-EG"/>
        </w:rPr>
        <w:t>إستراتيجيات</w:t>
      </w:r>
      <w:r w:rsidR="00D44E55" w:rsidRPr="00D44E55">
        <w:rPr>
          <w:rFonts w:ascii="Simplified Arabic" w:hAnsi="Simplified Arabic" w:cs="Simplified Arabic"/>
          <w:sz w:val="28"/>
          <w:szCs w:val="28"/>
          <w:rtl/>
          <w:lang w:bidi="ar-EG"/>
        </w:rPr>
        <w:t xml:space="preserve"> التنمية القطاعية والجغرافية على المستوى القومي بالمشاركة مع الوزارات والجهات المعنية</w:t>
      </w:r>
      <w:r w:rsidR="00D44E55">
        <w:rPr>
          <w:rFonts w:ascii="Simplified Arabic" w:hAnsi="Simplified Arabic" w:cs="Simplified Arabic" w:hint="cs"/>
          <w:sz w:val="28"/>
          <w:szCs w:val="28"/>
          <w:rtl/>
          <w:lang w:bidi="ar-EG"/>
        </w:rPr>
        <w:t>.</w:t>
      </w:r>
    </w:p>
    <w:p w14:paraId="440A5168" w14:textId="77777777" w:rsidR="00914A06" w:rsidRPr="003E1F01" w:rsidRDefault="00914A06" w:rsidP="00914A06">
      <w:pPr>
        <w:bidi/>
        <w:spacing w:after="0" w:line="240" w:lineRule="auto"/>
        <w:ind w:firstLine="720"/>
        <w:jc w:val="both"/>
        <w:rPr>
          <w:rFonts w:ascii="Simplified Arabic" w:hAnsi="Simplified Arabic" w:cs="Simplified Arabic"/>
          <w:sz w:val="28"/>
          <w:szCs w:val="28"/>
          <w:rtl/>
          <w:lang w:bidi="ar-EG"/>
        </w:rPr>
      </w:pPr>
    </w:p>
    <w:p w14:paraId="29064F45" w14:textId="1E72C941" w:rsidR="00EC3BEC" w:rsidRPr="003E1F01" w:rsidRDefault="000F4943" w:rsidP="000F4943">
      <w:pPr>
        <w:tabs>
          <w:tab w:val="right" w:pos="429"/>
        </w:tabs>
        <w:bidi/>
        <w:spacing w:after="0" w:line="240" w:lineRule="auto"/>
        <w:jc w:val="both"/>
        <w:outlineLvl w:val="2"/>
        <w:rPr>
          <w:rFonts w:ascii="Simplified Arabic" w:hAnsi="Simplified Arabic" w:cs="Simplified Arabic"/>
          <w:b/>
          <w:bCs/>
          <w:sz w:val="28"/>
          <w:szCs w:val="28"/>
          <w:lang w:bidi="ar-EG"/>
        </w:rPr>
      </w:pPr>
      <w:bookmarkStart w:id="86" w:name="_Toc92046793"/>
      <w:bookmarkStart w:id="87" w:name="_Toc92627369"/>
      <w:r w:rsidRPr="003E1F01">
        <w:rPr>
          <w:rFonts w:ascii="Simplified Arabic" w:hAnsi="Simplified Arabic" w:cs="Simplified Arabic" w:hint="cs"/>
          <w:b/>
          <w:bCs/>
          <w:sz w:val="28"/>
          <w:szCs w:val="28"/>
          <w:rtl/>
          <w:lang w:bidi="ar-EG"/>
        </w:rPr>
        <w:t>2.</w:t>
      </w:r>
      <w:r w:rsidR="00EC3BEC" w:rsidRPr="003E1F01">
        <w:rPr>
          <w:rFonts w:ascii="Simplified Arabic" w:hAnsi="Simplified Arabic" w:cs="Simplified Arabic"/>
          <w:b/>
          <w:bCs/>
          <w:sz w:val="28"/>
          <w:szCs w:val="28"/>
          <w:rtl/>
          <w:lang w:bidi="ar-EG"/>
        </w:rPr>
        <w:t xml:space="preserve">وزارة </w:t>
      </w:r>
      <w:r w:rsidR="00700BFD">
        <w:rPr>
          <w:rFonts w:ascii="Simplified Arabic" w:hAnsi="Simplified Arabic" w:cs="Simplified Arabic"/>
          <w:b/>
          <w:bCs/>
          <w:sz w:val="28"/>
          <w:szCs w:val="28"/>
          <w:rtl/>
          <w:lang w:bidi="ar-EG"/>
        </w:rPr>
        <w:t xml:space="preserve">الإتصالات </w:t>
      </w:r>
      <w:r w:rsidR="00EC3BEC" w:rsidRPr="003E1F01">
        <w:rPr>
          <w:rFonts w:ascii="Simplified Arabic" w:hAnsi="Simplified Arabic" w:cs="Simplified Arabic"/>
          <w:b/>
          <w:bCs/>
          <w:sz w:val="28"/>
          <w:szCs w:val="28"/>
          <w:rtl/>
          <w:lang w:bidi="ar-EG"/>
        </w:rPr>
        <w:t>وتكنولوجيا المعلومات،</w:t>
      </w:r>
      <w:bookmarkEnd w:id="86"/>
      <w:bookmarkEnd w:id="87"/>
      <w:r w:rsidR="00EC3BEC" w:rsidRPr="003E1F01">
        <w:rPr>
          <w:rFonts w:ascii="Simplified Arabic" w:hAnsi="Simplified Arabic" w:cs="Simplified Arabic"/>
          <w:b/>
          <w:bCs/>
          <w:sz w:val="28"/>
          <w:szCs w:val="28"/>
          <w:rtl/>
          <w:lang w:bidi="ar-EG"/>
        </w:rPr>
        <w:t xml:space="preserve"> </w:t>
      </w:r>
    </w:p>
    <w:p w14:paraId="721BD0F2" w14:textId="61D4E175" w:rsidR="00EC3BEC" w:rsidRPr="003E1F01" w:rsidRDefault="00477F2C" w:rsidP="006E1A68">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تأسست الوزارة عام 1999 ك</w:t>
      </w:r>
      <w:r w:rsidR="00EC3BEC" w:rsidRPr="003E1F01">
        <w:rPr>
          <w:rFonts w:ascii="Simplified Arabic" w:hAnsi="Simplified Arabic" w:cs="Simplified Arabic"/>
          <w:sz w:val="28"/>
          <w:szCs w:val="28"/>
          <w:rtl/>
          <w:lang w:bidi="ar-EG"/>
        </w:rPr>
        <w:t xml:space="preserve">إطار مؤسسي جديد </w:t>
      </w:r>
      <w:r w:rsidRPr="003E1F01">
        <w:rPr>
          <w:rFonts w:ascii="Simplified Arabic" w:hAnsi="Simplified Arabic" w:cs="Simplified Arabic" w:hint="cs"/>
          <w:sz w:val="28"/>
          <w:szCs w:val="28"/>
          <w:rtl/>
          <w:lang w:bidi="ar-EG"/>
        </w:rPr>
        <w:t xml:space="preserve">يلعب دور </w:t>
      </w:r>
      <w:r w:rsidR="00EC3BEC" w:rsidRPr="003E1F01">
        <w:rPr>
          <w:rFonts w:ascii="Simplified Arabic" w:hAnsi="Simplified Arabic" w:cs="Simplified Arabic"/>
          <w:sz w:val="28"/>
          <w:szCs w:val="28"/>
          <w:rtl/>
          <w:lang w:bidi="ar-EG"/>
        </w:rPr>
        <w:t xml:space="preserve">معلوماتياً متطوراً يختلف عن الفترة السابقة كلها، واستند هذا الدور على مرجعيه تكنولوجية جديده. </w:t>
      </w:r>
    </w:p>
    <w:p w14:paraId="302BCDAD" w14:textId="4A6DC4F7" w:rsidR="00EC3BEC" w:rsidRPr="003E1F01" w:rsidRDefault="00EC3BEC" w:rsidP="006E1A68">
      <w:pPr>
        <w:bidi/>
        <w:spacing w:after="0" w:line="240" w:lineRule="auto"/>
        <w:ind w:firstLine="720"/>
        <w:jc w:val="both"/>
        <w:rPr>
          <w:rFonts w:ascii="Simplified Arabic" w:hAnsi="Simplified Arabic" w:cs="Simplified Arabic"/>
          <w:b/>
          <w:bCs/>
          <w:sz w:val="28"/>
          <w:szCs w:val="28"/>
          <w:rtl/>
          <w:lang w:bidi="ar-EG"/>
        </w:rPr>
      </w:pPr>
      <w:r w:rsidRPr="003E1F01">
        <w:rPr>
          <w:rFonts w:ascii="Simplified Arabic" w:hAnsi="Simplified Arabic" w:cs="Simplified Arabic"/>
          <w:sz w:val="28"/>
          <w:szCs w:val="28"/>
          <w:rtl/>
          <w:lang w:bidi="ar-EG"/>
        </w:rPr>
        <w:t>وتميزت هذه المرحلة بأنها البداية الحقيقية لعصر المعرفة في الدولة المصرية التي بدأت من البنية الرقمية. وظهر واضحاً تركيز الدولة على بناء ثلاث إرتكازات</w:t>
      </w:r>
      <w:r w:rsidR="007A08AF">
        <w:rPr>
          <w:rFonts w:ascii="Simplified Arabic" w:hAnsi="Simplified Arabic" w:cs="Simplified Arabic" w:hint="cs"/>
          <w:sz w:val="28"/>
          <w:szCs w:val="28"/>
          <w:rtl/>
          <w:lang w:bidi="ar-EG"/>
        </w:rPr>
        <w:t>:</w:t>
      </w:r>
      <w:r w:rsidRPr="003E1F01">
        <w:rPr>
          <w:rFonts w:ascii="Simplified Arabic" w:hAnsi="Simplified Arabic" w:cs="Simplified Arabic"/>
          <w:sz w:val="28"/>
          <w:szCs w:val="28"/>
          <w:rtl/>
          <w:lang w:bidi="ar-EG"/>
        </w:rPr>
        <w:t xml:space="preserve"> </w:t>
      </w:r>
    </w:p>
    <w:p w14:paraId="1B7E1FC5" w14:textId="53BDA8FB" w:rsidR="00EC3BEC" w:rsidRPr="003E1F01" w:rsidRDefault="00700BFD">
      <w:pPr>
        <w:pStyle w:val="ListParagraph"/>
        <w:numPr>
          <w:ilvl w:val="0"/>
          <w:numId w:val="17"/>
        </w:num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الإتصالات </w:t>
      </w:r>
      <w:r w:rsidR="00EC3BEC" w:rsidRPr="003E1F01">
        <w:rPr>
          <w:rFonts w:ascii="Simplified Arabic" w:hAnsi="Simplified Arabic" w:cs="Simplified Arabic"/>
          <w:b/>
          <w:bCs/>
          <w:sz w:val="28"/>
          <w:szCs w:val="28"/>
          <w:rtl/>
          <w:lang w:bidi="ar-EG"/>
        </w:rPr>
        <w:t xml:space="preserve">وتكنولوجيا المعلومات </w:t>
      </w:r>
    </w:p>
    <w:p w14:paraId="50958BB4" w14:textId="77777777" w:rsidR="00EC3BEC" w:rsidRPr="003E1F01" w:rsidRDefault="00EC3BEC">
      <w:pPr>
        <w:pStyle w:val="ListParagraph"/>
        <w:numPr>
          <w:ilvl w:val="0"/>
          <w:numId w:val="17"/>
        </w:numPr>
        <w:bidi/>
        <w:spacing w:after="0" w:line="240" w:lineRule="auto"/>
        <w:jc w:val="both"/>
        <w:rPr>
          <w:rFonts w:ascii="Simplified Arabic" w:hAnsi="Simplified Arabic" w:cs="Simplified Arabic"/>
          <w:b/>
          <w:bCs/>
          <w:sz w:val="28"/>
          <w:szCs w:val="28"/>
          <w:rtl/>
          <w:lang w:bidi="ar-EG"/>
        </w:rPr>
      </w:pPr>
      <w:r w:rsidRPr="003E1F01">
        <w:rPr>
          <w:rFonts w:ascii="Simplified Arabic" w:hAnsi="Simplified Arabic" w:cs="Simplified Arabic"/>
          <w:b/>
          <w:bCs/>
          <w:sz w:val="28"/>
          <w:szCs w:val="28"/>
          <w:rtl/>
          <w:lang w:bidi="ar-EG"/>
        </w:rPr>
        <w:t xml:space="preserve">المعلومات والمعرفة </w:t>
      </w:r>
    </w:p>
    <w:p w14:paraId="141D48A4" w14:textId="5233139C" w:rsidR="00EC3BEC" w:rsidRDefault="00EC3BEC">
      <w:pPr>
        <w:pStyle w:val="ListParagraph"/>
        <w:numPr>
          <w:ilvl w:val="0"/>
          <w:numId w:val="17"/>
        </w:numPr>
        <w:bidi/>
        <w:spacing w:after="0" w:line="240" w:lineRule="auto"/>
        <w:jc w:val="both"/>
        <w:rPr>
          <w:rFonts w:ascii="Simplified Arabic" w:hAnsi="Simplified Arabic" w:cs="Simplified Arabic"/>
          <w:b/>
          <w:bCs/>
          <w:sz w:val="28"/>
          <w:szCs w:val="28"/>
          <w:lang w:bidi="ar-EG"/>
        </w:rPr>
      </w:pPr>
      <w:r w:rsidRPr="003E1F01">
        <w:rPr>
          <w:rFonts w:ascii="Simplified Arabic" w:hAnsi="Simplified Arabic" w:cs="Simplified Arabic"/>
          <w:b/>
          <w:bCs/>
          <w:sz w:val="28"/>
          <w:szCs w:val="28"/>
          <w:rtl/>
          <w:lang w:bidi="ar-EG"/>
        </w:rPr>
        <w:t xml:space="preserve">الأمن السيبرانى والجرائم الإلكترونية </w:t>
      </w:r>
    </w:p>
    <w:p w14:paraId="45737FD6" w14:textId="4A368207" w:rsidR="00D12582" w:rsidRDefault="00D12582" w:rsidP="006E1A68">
      <w:pPr>
        <w:bidi/>
        <w:spacing w:after="0" w:line="240" w:lineRule="auto"/>
        <w:ind w:firstLine="720"/>
        <w:jc w:val="both"/>
        <w:rPr>
          <w:rFonts w:ascii="Simplified Arabic" w:hAnsi="Simplified Arabic" w:cs="Simplified Arabic"/>
          <w:sz w:val="28"/>
          <w:szCs w:val="28"/>
          <w:shd w:val="clear" w:color="auto" w:fill="FFFFFF"/>
          <w:rtl/>
        </w:rPr>
      </w:pPr>
      <w:r w:rsidRPr="00D12582">
        <w:rPr>
          <w:rFonts w:ascii="Simplified Arabic" w:hAnsi="Simplified Arabic" w:cs="Simplified Arabic"/>
          <w:sz w:val="28"/>
          <w:szCs w:val="28"/>
          <w:shd w:val="clear" w:color="auto" w:fill="FFFFFF"/>
          <w:rtl/>
        </w:rPr>
        <w:t>حيث تم تكليف الوزارة بعدة مهام تعكس دوراً حيوياً في تطوير وبناء الدولة من خلال عدة توجهات رئيسية</w:t>
      </w:r>
      <w:r w:rsidRPr="00D12582">
        <w:rPr>
          <w:rFonts w:ascii="Simplified Arabic" w:hAnsi="Simplified Arabic" w:cs="Simplified Arabic" w:hint="cs"/>
          <w:sz w:val="28"/>
          <w:szCs w:val="28"/>
          <w:shd w:val="clear" w:color="auto" w:fill="FFFFFF"/>
          <w:rtl/>
        </w:rPr>
        <w:t xml:space="preserve"> يوضحها الجدول </w:t>
      </w:r>
      <w:r w:rsidR="007C28E7">
        <w:rPr>
          <w:rFonts w:ascii="Simplified Arabic" w:hAnsi="Simplified Arabic" w:cs="Simplified Arabic" w:hint="cs"/>
          <w:sz w:val="28"/>
          <w:szCs w:val="28"/>
          <w:shd w:val="clear" w:color="auto" w:fill="FFFFFF"/>
          <w:rtl/>
        </w:rPr>
        <w:t>التالى</w:t>
      </w:r>
      <w:r w:rsidR="005E3308">
        <w:rPr>
          <w:rFonts w:ascii="Simplified Arabic" w:hAnsi="Simplified Arabic" w:cs="Simplified Arabic" w:hint="cs"/>
          <w:sz w:val="28"/>
          <w:szCs w:val="28"/>
          <w:shd w:val="clear" w:color="auto" w:fill="FFFFFF"/>
          <w:rtl/>
        </w:rPr>
        <w:t xml:space="preserve"> </w:t>
      </w:r>
      <w:r w:rsidR="005F3FD0">
        <w:rPr>
          <w:rFonts w:ascii="Simplified Arabic" w:hAnsi="Simplified Arabic" w:cs="Simplified Arabic" w:hint="cs"/>
          <w:sz w:val="28"/>
          <w:szCs w:val="28"/>
          <w:shd w:val="clear" w:color="auto" w:fill="FFFFFF"/>
          <w:rtl/>
        </w:rPr>
        <w:t>:</w:t>
      </w:r>
    </w:p>
    <w:p w14:paraId="7AFC1BD7" w14:textId="17095A56" w:rsidR="00D12582" w:rsidRPr="0057536A" w:rsidRDefault="00D12582" w:rsidP="006E1A68">
      <w:pPr>
        <w:bidi/>
        <w:spacing w:after="0" w:line="240" w:lineRule="auto"/>
        <w:jc w:val="center"/>
        <w:rPr>
          <w:rFonts w:ascii="Simplified Arabic" w:hAnsi="Simplified Arabic" w:cs="Simplified Arabic"/>
          <w:b/>
          <w:bCs/>
          <w:sz w:val="24"/>
          <w:szCs w:val="24"/>
          <w:shd w:val="clear" w:color="auto" w:fill="FFFFFF"/>
          <w:rtl/>
        </w:rPr>
      </w:pPr>
      <w:bookmarkStart w:id="88" w:name="_Hlk112430186"/>
      <w:r w:rsidRPr="0057536A">
        <w:rPr>
          <w:rFonts w:ascii="Simplified Arabic" w:hAnsi="Simplified Arabic" w:cs="Simplified Arabic" w:hint="cs"/>
          <w:b/>
          <w:bCs/>
          <w:sz w:val="24"/>
          <w:szCs w:val="24"/>
          <w:shd w:val="clear" w:color="auto" w:fill="FFFFFF"/>
          <w:rtl/>
        </w:rPr>
        <w:t>جدول رقم (1-</w:t>
      </w:r>
      <w:r w:rsidR="008039CF" w:rsidRPr="0057536A">
        <w:rPr>
          <w:rFonts w:ascii="Simplified Arabic" w:hAnsi="Simplified Arabic" w:cs="Simplified Arabic" w:hint="cs"/>
          <w:b/>
          <w:bCs/>
          <w:sz w:val="24"/>
          <w:szCs w:val="24"/>
          <w:shd w:val="clear" w:color="auto" w:fill="FFFFFF"/>
          <w:rtl/>
        </w:rPr>
        <w:t>7</w:t>
      </w:r>
      <w:r w:rsidRPr="0057536A">
        <w:rPr>
          <w:rFonts w:ascii="Simplified Arabic" w:hAnsi="Simplified Arabic" w:cs="Simplified Arabic" w:hint="cs"/>
          <w:b/>
          <w:bCs/>
          <w:sz w:val="24"/>
          <w:szCs w:val="24"/>
          <w:shd w:val="clear" w:color="auto" w:fill="FFFFFF"/>
          <w:rtl/>
        </w:rPr>
        <w:t>)</w:t>
      </w:r>
      <w:r w:rsidR="006E1A68" w:rsidRPr="0057536A">
        <w:rPr>
          <w:rFonts w:ascii="Simplified Arabic" w:hAnsi="Simplified Arabic" w:cs="Simplified Arabic" w:hint="cs"/>
          <w:b/>
          <w:bCs/>
          <w:sz w:val="24"/>
          <w:szCs w:val="24"/>
          <w:shd w:val="clear" w:color="auto" w:fill="FFFFFF"/>
          <w:rtl/>
        </w:rPr>
        <w:t xml:space="preserve">: </w:t>
      </w:r>
      <w:r w:rsidRPr="0057536A">
        <w:rPr>
          <w:rFonts w:ascii="Simplified Arabic" w:hAnsi="Simplified Arabic" w:cs="Simplified Arabic" w:hint="cs"/>
          <w:b/>
          <w:bCs/>
          <w:sz w:val="24"/>
          <w:szCs w:val="24"/>
          <w:shd w:val="clear" w:color="auto" w:fill="FFFFFF"/>
          <w:rtl/>
        </w:rPr>
        <w:t xml:space="preserve">التوجهات </w:t>
      </w:r>
      <w:r w:rsidR="00E061EB">
        <w:rPr>
          <w:rFonts w:ascii="Simplified Arabic" w:hAnsi="Simplified Arabic" w:cs="Simplified Arabic" w:hint="cs"/>
          <w:b/>
          <w:bCs/>
          <w:sz w:val="24"/>
          <w:szCs w:val="24"/>
          <w:shd w:val="clear" w:color="auto" w:fill="FFFFFF"/>
          <w:rtl/>
        </w:rPr>
        <w:t>الإستراتيجية</w:t>
      </w:r>
      <w:r w:rsidRPr="0057536A">
        <w:rPr>
          <w:rFonts w:ascii="Simplified Arabic" w:hAnsi="Simplified Arabic" w:cs="Simplified Arabic" w:hint="cs"/>
          <w:b/>
          <w:bCs/>
          <w:sz w:val="24"/>
          <w:szCs w:val="24"/>
          <w:shd w:val="clear" w:color="auto" w:fill="FFFFFF"/>
          <w:rtl/>
        </w:rPr>
        <w:t xml:space="preserve"> لوزارة </w:t>
      </w:r>
      <w:r w:rsidR="00700BFD">
        <w:rPr>
          <w:rFonts w:ascii="Simplified Arabic" w:hAnsi="Simplified Arabic" w:cs="Simplified Arabic" w:hint="cs"/>
          <w:b/>
          <w:bCs/>
          <w:sz w:val="24"/>
          <w:szCs w:val="24"/>
          <w:shd w:val="clear" w:color="auto" w:fill="FFFFFF"/>
          <w:rtl/>
        </w:rPr>
        <w:t xml:space="preserve">الإتصالات </w:t>
      </w:r>
      <w:r w:rsidRPr="0057536A">
        <w:rPr>
          <w:rFonts w:ascii="Simplified Arabic" w:hAnsi="Simplified Arabic" w:cs="Simplified Arabic" w:hint="cs"/>
          <w:b/>
          <w:bCs/>
          <w:sz w:val="24"/>
          <w:szCs w:val="24"/>
          <w:shd w:val="clear" w:color="auto" w:fill="FFFFFF"/>
          <w:rtl/>
        </w:rPr>
        <w:t>وتكنولوجيا المعلومات</w:t>
      </w:r>
    </w:p>
    <w:bookmarkEnd w:id="88"/>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351"/>
        <w:gridCol w:w="1687"/>
        <w:gridCol w:w="5385"/>
      </w:tblGrid>
      <w:tr w:rsidR="00D12582" w:rsidRPr="006E1A68" w14:paraId="0A957B8D" w14:textId="77777777" w:rsidTr="001F0783">
        <w:trPr>
          <w:jc w:val="center"/>
        </w:trPr>
        <w:tc>
          <w:tcPr>
            <w:tcW w:w="351" w:type="dxa"/>
            <w:tcBorders>
              <w:top w:val="thinThickSmallGap" w:sz="12" w:space="0" w:color="auto"/>
              <w:bottom w:val="thickThinSmallGap" w:sz="12" w:space="0" w:color="auto"/>
            </w:tcBorders>
            <w:shd w:val="clear" w:color="auto" w:fill="E2EFD9" w:themeFill="accent6" w:themeFillTint="33"/>
            <w:vAlign w:val="center"/>
          </w:tcPr>
          <w:p w14:paraId="34C504E9" w14:textId="77777777" w:rsidR="00D12582" w:rsidRPr="006E1A68" w:rsidRDefault="00D12582" w:rsidP="006E1A68">
            <w:pPr>
              <w:bidi/>
              <w:spacing w:after="0" w:line="240" w:lineRule="auto"/>
              <w:jc w:val="center"/>
              <w:rPr>
                <w:rFonts w:ascii="Simplified Arabic" w:hAnsi="Simplified Arabic" w:cs="Simplified Arabic"/>
                <w:b/>
                <w:bCs/>
                <w:sz w:val="24"/>
                <w:szCs w:val="24"/>
                <w:shd w:val="clear" w:color="auto" w:fill="FFFFFF"/>
                <w:rtl/>
              </w:rPr>
            </w:pPr>
          </w:p>
        </w:tc>
        <w:tc>
          <w:tcPr>
            <w:tcW w:w="1687" w:type="dxa"/>
            <w:tcBorders>
              <w:top w:val="thinThickSmallGap" w:sz="12" w:space="0" w:color="auto"/>
              <w:bottom w:val="thickThinSmallGap" w:sz="12" w:space="0" w:color="auto"/>
            </w:tcBorders>
            <w:shd w:val="clear" w:color="auto" w:fill="E2EFD9" w:themeFill="accent6" w:themeFillTint="33"/>
          </w:tcPr>
          <w:p w14:paraId="055A3797" w14:textId="77777777" w:rsidR="00D12582" w:rsidRPr="006E1A68" w:rsidRDefault="00D12582" w:rsidP="006E1A68">
            <w:pPr>
              <w:bidi/>
              <w:spacing w:after="0" w:line="240" w:lineRule="auto"/>
              <w:jc w:val="center"/>
              <w:rPr>
                <w:rFonts w:ascii="Simplified Arabic" w:hAnsi="Simplified Arabic" w:cs="Simplified Arabic"/>
                <w:b/>
                <w:bCs/>
                <w:sz w:val="24"/>
                <w:szCs w:val="24"/>
                <w:rtl/>
                <w:lang w:bidi="ar-EG"/>
              </w:rPr>
            </w:pPr>
            <w:r w:rsidRPr="006E1A68">
              <w:rPr>
                <w:rFonts w:ascii="Simplified Arabic" w:hAnsi="Simplified Arabic" w:cs="Simplified Arabic" w:hint="cs"/>
                <w:b/>
                <w:bCs/>
                <w:sz w:val="24"/>
                <w:szCs w:val="24"/>
                <w:rtl/>
                <w:lang w:bidi="ar-EG"/>
              </w:rPr>
              <w:t xml:space="preserve">نوعية التوجهات </w:t>
            </w:r>
          </w:p>
        </w:tc>
        <w:tc>
          <w:tcPr>
            <w:tcW w:w="5385" w:type="dxa"/>
            <w:tcBorders>
              <w:top w:val="thinThickSmallGap" w:sz="12" w:space="0" w:color="auto"/>
              <w:bottom w:val="thickThinSmallGap" w:sz="12" w:space="0" w:color="auto"/>
            </w:tcBorders>
            <w:shd w:val="clear" w:color="auto" w:fill="E2EFD9" w:themeFill="accent6" w:themeFillTint="33"/>
          </w:tcPr>
          <w:p w14:paraId="71134045" w14:textId="77777777" w:rsidR="00D12582" w:rsidRPr="006E1A68" w:rsidRDefault="00D12582" w:rsidP="006E1A68">
            <w:pPr>
              <w:bidi/>
              <w:spacing w:after="0" w:line="240" w:lineRule="auto"/>
              <w:jc w:val="center"/>
              <w:rPr>
                <w:rFonts w:ascii="Simplified Arabic" w:hAnsi="Simplified Arabic" w:cs="Simplified Arabic"/>
                <w:b/>
                <w:bCs/>
                <w:sz w:val="24"/>
                <w:szCs w:val="24"/>
                <w:rtl/>
                <w:lang w:bidi="ar-EG"/>
              </w:rPr>
            </w:pPr>
            <w:r w:rsidRPr="006E1A68">
              <w:rPr>
                <w:rFonts w:ascii="Simplified Arabic" w:hAnsi="Simplified Arabic" w:cs="Simplified Arabic" w:hint="cs"/>
                <w:b/>
                <w:bCs/>
                <w:sz w:val="24"/>
                <w:szCs w:val="24"/>
                <w:rtl/>
                <w:lang w:bidi="ar-EG"/>
              </w:rPr>
              <w:t xml:space="preserve">طبيعة التوجهات </w:t>
            </w:r>
          </w:p>
        </w:tc>
      </w:tr>
      <w:tr w:rsidR="00D12582" w:rsidRPr="006E1A68" w14:paraId="66469AB4" w14:textId="77777777" w:rsidTr="001F0783">
        <w:trPr>
          <w:jc w:val="center"/>
        </w:trPr>
        <w:tc>
          <w:tcPr>
            <w:tcW w:w="351" w:type="dxa"/>
            <w:tcBorders>
              <w:top w:val="thickThinSmallGap" w:sz="12" w:space="0" w:color="auto"/>
            </w:tcBorders>
            <w:vAlign w:val="center"/>
          </w:tcPr>
          <w:p w14:paraId="23B173AA" w14:textId="77777777" w:rsidR="00D12582" w:rsidRPr="006E1A68" w:rsidRDefault="00D12582" w:rsidP="006E1A68">
            <w:pPr>
              <w:bidi/>
              <w:spacing w:after="0" w:line="240" w:lineRule="auto"/>
              <w:rPr>
                <w:rFonts w:ascii="Simplified Arabic" w:hAnsi="Simplified Arabic" w:cs="Simplified Arabic"/>
                <w:b/>
                <w:bCs/>
                <w:sz w:val="24"/>
                <w:szCs w:val="24"/>
                <w:shd w:val="clear" w:color="auto" w:fill="FFFFFF"/>
                <w:rtl/>
              </w:rPr>
            </w:pPr>
            <w:r w:rsidRPr="006E1A68">
              <w:rPr>
                <w:rFonts w:ascii="Simplified Arabic" w:hAnsi="Simplified Arabic" w:cs="Simplified Arabic"/>
                <w:b/>
                <w:bCs/>
                <w:sz w:val="24"/>
                <w:szCs w:val="24"/>
                <w:shd w:val="clear" w:color="auto" w:fill="FFFFFF"/>
                <w:rtl/>
              </w:rPr>
              <w:t>1</w:t>
            </w:r>
          </w:p>
        </w:tc>
        <w:tc>
          <w:tcPr>
            <w:tcW w:w="1687" w:type="dxa"/>
            <w:tcBorders>
              <w:top w:val="thickThinSmallGap" w:sz="12" w:space="0" w:color="auto"/>
            </w:tcBorders>
          </w:tcPr>
          <w:p w14:paraId="69AF175F" w14:textId="77777777" w:rsidR="00D12582" w:rsidRPr="006E1A68" w:rsidRDefault="00D12582" w:rsidP="006E1A68">
            <w:pPr>
              <w:bidi/>
              <w:spacing w:after="0" w:line="240" w:lineRule="auto"/>
              <w:jc w:val="center"/>
              <w:rPr>
                <w:rFonts w:ascii="Simplified Arabic" w:hAnsi="Simplified Arabic" w:cs="Simplified Arabic"/>
                <w:sz w:val="24"/>
                <w:szCs w:val="24"/>
                <w:shd w:val="clear" w:color="auto" w:fill="FFFFFF"/>
                <w:rtl/>
              </w:rPr>
            </w:pPr>
            <w:r w:rsidRPr="006E1A68">
              <w:rPr>
                <w:rFonts w:ascii="Simplified Arabic" w:hAnsi="Simplified Arabic" w:cs="Simplified Arabic"/>
                <w:b/>
                <w:bCs/>
                <w:sz w:val="24"/>
                <w:szCs w:val="24"/>
                <w:shd w:val="clear" w:color="auto" w:fill="FFFFFF"/>
                <w:rtl/>
              </w:rPr>
              <w:t>إستراتيجي</w:t>
            </w:r>
            <w:r w:rsidRPr="006E1A68">
              <w:rPr>
                <w:rFonts w:ascii="Simplified Arabic" w:hAnsi="Simplified Arabic" w:cs="Simplified Arabic" w:hint="cs"/>
                <w:b/>
                <w:bCs/>
                <w:sz w:val="24"/>
                <w:szCs w:val="24"/>
                <w:shd w:val="clear" w:color="auto" w:fill="FFFFFF"/>
                <w:rtl/>
              </w:rPr>
              <w:t>ة</w:t>
            </w:r>
          </w:p>
        </w:tc>
        <w:tc>
          <w:tcPr>
            <w:tcW w:w="5385" w:type="dxa"/>
            <w:tcBorders>
              <w:top w:val="thickThinSmallGap" w:sz="12" w:space="0" w:color="auto"/>
            </w:tcBorders>
          </w:tcPr>
          <w:p w14:paraId="7D2096D0" w14:textId="66B7A787" w:rsidR="00D12582" w:rsidRPr="006E1A68" w:rsidRDefault="00D12582" w:rsidP="006E1A68">
            <w:pPr>
              <w:bidi/>
              <w:spacing w:after="0" w:line="240" w:lineRule="auto"/>
              <w:jc w:val="both"/>
              <w:rPr>
                <w:rFonts w:ascii="Simplified Arabic" w:hAnsi="Simplified Arabic" w:cs="Simplified Arabic"/>
                <w:sz w:val="24"/>
                <w:szCs w:val="24"/>
                <w:shd w:val="clear" w:color="auto" w:fill="FFFFFF"/>
                <w:rtl/>
              </w:rPr>
            </w:pPr>
            <w:r w:rsidRPr="006E1A68">
              <w:rPr>
                <w:rFonts w:ascii="Simplified Arabic" w:hAnsi="Simplified Arabic" w:cs="Simplified Arabic"/>
                <w:sz w:val="24"/>
                <w:szCs w:val="24"/>
                <w:shd w:val="clear" w:color="auto" w:fill="FFFFFF"/>
                <w:rtl/>
              </w:rPr>
              <w:t>عن طريق دعم التنمية ال</w:t>
            </w:r>
            <w:r w:rsidR="004610A7">
              <w:rPr>
                <w:rFonts w:ascii="Simplified Arabic" w:hAnsi="Simplified Arabic" w:cs="Simplified Arabic"/>
                <w:sz w:val="24"/>
                <w:szCs w:val="24"/>
                <w:shd w:val="clear" w:color="auto" w:fill="FFFFFF"/>
                <w:rtl/>
              </w:rPr>
              <w:t>إقتصادية</w:t>
            </w:r>
            <w:r w:rsidRPr="006E1A68">
              <w:rPr>
                <w:rFonts w:ascii="Simplified Arabic" w:hAnsi="Simplified Arabic" w:cs="Simplified Arabic"/>
                <w:sz w:val="24"/>
                <w:szCs w:val="24"/>
                <w:shd w:val="clear" w:color="auto" w:fill="FFFFFF"/>
                <w:rtl/>
              </w:rPr>
              <w:t xml:space="preserve"> والاجتماعية بإستخدام </w:t>
            </w:r>
            <w:r w:rsidR="00700BFD">
              <w:rPr>
                <w:rFonts w:ascii="Simplified Arabic" w:hAnsi="Simplified Arabic" w:cs="Simplified Arabic"/>
                <w:sz w:val="24"/>
                <w:szCs w:val="24"/>
                <w:shd w:val="clear" w:color="auto" w:fill="FFFFFF"/>
                <w:rtl/>
              </w:rPr>
              <w:t xml:space="preserve">الإتصالات </w:t>
            </w:r>
            <w:r w:rsidRPr="006E1A68">
              <w:rPr>
                <w:rFonts w:ascii="Simplified Arabic" w:hAnsi="Simplified Arabic" w:cs="Simplified Arabic"/>
                <w:sz w:val="24"/>
                <w:szCs w:val="24"/>
                <w:shd w:val="clear" w:color="auto" w:fill="FFFFFF"/>
                <w:rtl/>
              </w:rPr>
              <w:t>وتكنولوجيا المعلومات</w:t>
            </w:r>
          </w:p>
        </w:tc>
      </w:tr>
      <w:tr w:rsidR="00D12582" w:rsidRPr="006E1A68" w14:paraId="5B224AF3" w14:textId="77777777" w:rsidTr="001F0783">
        <w:trPr>
          <w:jc w:val="center"/>
        </w:trPr>
        <w:tc>
          <w:tcPr>
            <w:tcW w:w="351" w:type="dxa"/>
            <w:vAlign w:val="center"/>
          </w:tcPr>
          <w:p w14:paraId="3DA9D005" w14:textId="77777777" w:rsidR="00D12582" w:rsidRPr="006E1A68" w:rsidRDefault="00D12582" w:rsidP="006E1A68">
            <w:pPr>
              <w:bidi/>
              <w:spacing w:after="0" w:line="240" w:lineRule="auto"/>
              <w:rPr>
                <w:rFonts w:ascii="Simplified Arabic" w:hAnsi="Simplified Arabic" w:cs="Simplified Arabic"/>
                <w:b/>
                <w:bCs/>
                <w:sz w:val="24"/>
                <w:szCs w:val="24"/>
                <w:shd w:val="clear" w:color="auto" w:fill="FFFFFF"/>
                <w:rtl/>
              </w:rPr>
            </w:pPr>
            <w:r w:rsidRPr="006E1A68">
              <w:rPr>
                <w:rFonts w:ascii="Simplified Arabic" w:hAnsi="Simplified Arabic" w:cs="Simplified Arabic"/>
                <w:b/>
                <w:bCs/>
                <w:sz w:val="24"/>
                <w:szCs w:val="24"/>
                <w:shd w:val="clear" w:color="auto" w:fill="FFFFFF"/>
                <w:rtl/>
              </w:rPr>
              <w:t>2</w:t>
            </w:r>
          </w:p>
        </w:tc>
        <w:tc>
          <w:tcPr>
            <w:tcW w:w="1687" w:type="dxa"/>
          </w:tcPr>
          <w:p w14:paraId="369E277C" w14:textId="444CA87C" w:rsidR="00D12582" w:rsidRPr="006E1A68" w:rsidRDefault="00D12582" w:rsidP="006E1A68">
            <w:pPr>
              <w:bidi/>
              <w:spacing w:after="0" w:line="240" w:lineRule="auto"/>
              <w:jc w:val="center"/>
              <w:rPr>
                <w:rFonts w:ascii="Simplified Arabic" w:hAnsi="Simplified Arabic" w:cs="Simplified Arabic"/>
                <w:sz w:val="24"/>
                <w:szCs w:val="24"/>
                <w:shd w:val="clear" w:color="auto" w:fill="FFFFFF"/>
                <w:rtl/>
              </w:rPr>
            </w:pPr>
            <w:r w:rsidRPr="006E1A68">
              <w:rPr>
                <w:rFonts w:ascii="Simplified Arabic" w:hAnsi="Simplified Arabic" w:cs="Simplified Arabic"/>
                <w:b/>
                <w:bCs/>
                <w:sz w:val="24"/>
                <w:szCs w:val="24"/>
                <w:shd w:val="clear" w:color="auto" w:fill="FFFFFF"/>
                <w:rtl/>
              </w:rPr>
              <w:t>ثقافي</w:t>
            </w:r>
            <w:r w:rsidRPr="006E1A68">
              <w:rPr>
                <w:rFonts w:ascii="Simplified Arabic" w:hAnsi="Simplified Arabic" w:cs="Simplified Arabic" w:hint="cs"/>
                <w:b/>
                <w:bCs/>
                <w:sz w:val="24"/>
                <w:szCs w:val="24"/>
                <w:shd w:val="clear" w:color="auto" w:fill="FFFFFF"/>
                <w:rtl/>
              </w:rPr>
              <w:t>ة ومعرفي</w:t>
            </w:r>
            <w:r w:rsidR="00A35766">
              <w:rPr>
                <w:rFonts w:ascii="Simplified Arabic" w:hAnsi="Simplified Arabic" w:cs="Simplified Arabic" w:hint="cs"/>
                <w:b/>
                <w:bCs/>
                <w:sz w:val="24"/>
                <w:szCs w:val="24"/>
                <w:shd w:val="clear" w:color="auto" w:fill="FFFFFF"/>
                <w:rtl/>
              </w:rPr>
              <w:t>ه</w:t>
            </w:r>
          </w:p>
        </w:tc>
        <w:tc>
          <w:tcPr>
            <w:tcW w:w="5385" w:type="dxa"/>
          </w:tcPr>
          <w:p w14:paraId="6C5D8773" w14:textId="77777777" w:rsidR="00D12582" w:rsidRPr="006E1A68" w:rsidRDefault="00D12582" w:rsidP="006E1A68">
            <w:pPr>
              <w:bidi/>
              <w:spacing w:after="0" w:line="240" w:lineRule="auto"/>
              <w:jc w:val="both"/>
              <w:rPr>
                <w:rFonts w:ascii="Simplified Arabic" w:hAnsi="Simplified Arabic" w:cs="Simplified Arabic"/>
                <w:sz w:val="24"/>
                <w:szCs w:val="24"/>
                <w:shd w:val="clear" w:color="auto" w:fill="FFFFFF"/>
                <w:rtl/>
              </w:rPr>
            </w:pPr>
            <w:r w:rsidRPr="006E1A68">
              <w:rPr>
                <w:rFonts w:ascii="Simplified Arabic" w:hAnsi="Simplified Arabic" w:cs="Simplified Arabic"/>
                <w:sz w:val="24"/>
                <w:szCs w:val="24"/>
                <w:shd w:val="clear" w:color="auto" w:fill="FFFFFF"/>
                <w:rtl/>
              </w:rPr>
              <w:t>من خلال إعداد المجتمع المصري لتقبل وملاحقة التطور الهائل في المعرفة والمعلومات</w:t>
            </w:r>
          </w:p>
        </w:tc>
      </w:tr>
      <w:tr w:rsidR="00D12582" w:rsidRPr="006E1A68" w14:paraId="160BD52D" w14:textId="77777777" w:rsidTr="001F0783">
        <w:trPr>
          <w:jc w:val="center"/>
        </w:trPr>
        <w:tc>
          <w:tcPr>
            <w:tcW w:w="351" w:type="dxa"/>
            <w:vAlign w:val="center"/>
          </w:tcPr>
          <w:p w14:paraId="4DA23600" w14:textId="77777777" w:rsidR="00D12582" w:rsidRPr="006E1A68" w:rsidRDefault="00D12582" w:rsidP="006E1A68">
            <w:pPr>
              <w:bidi/>
              <w:spacing w:after="0" w:line="240" w:lineRule="auto"/>
              <w:rPr>
                <w:rFonts w:ascii="Simplified Arabic" w:hAnsi="Simplified Arabic" w:cs="Simplified Arabic"/>
                <w:b/>
                <w:bCs/>
                <w:sz w:val="24"/>
                <w:szCs w:val="24"/>
                <w:shd w:val="clear" w:color="auto" w:fill="FFFFFF"/>
                <w:rtl/>
              </w:rPr>
            </w:pPr>
            <w:r w:rsidRPr="006E1A68">
              <w:rPr>
                <w:rFonts w:ascii="Simplified Arabic" w:hAnsi="Simplified Arabic" w:cs="Simplified Arabic"/>
                <w:b/>
                <w:bCs/>
                <w:sz w:val="24"/>
                <w:szCs w:val="24"/>
                <w:shd w:val="clear" w:color="auto" w:fill="FFFFFF"/>
                <w:rtl/>
              </w:rPr>
              <w:t>3</w:t>
            </w:r>
          </w:p>
        </w:tc>
        <w:tc>
          <w:tcPr>
            <w:tcW w:w="1687" w:type="dxa"/>
          </w:tcPr>
          <w:p w14:paraId="62FE8327" w14:textId="77777777" w:rsidR="00D12582" w:rsidRPr="006E1A68" w:rsidRDefault="00D12582" w:rsidP="006E1A68">
            <w:pPr>
              <w:bidi/>
              <w:spacing w:after="0" w:line="240" w:lineRule="auto"/>
              <w:jc w:val="center"/>
              <w:rPr>
                <w:rFonts w:ascii="Simplified Arabic" w:hAnsi="Simplified Arabic" w:cs="Simplified Arabic"/>
                <w:sz w:val="24"/>
                <w:szCs w:val="24"/>
                <w:shd w:val="clear" w:color="auto" w:fill="FFFFFF"/>
                <w:rtl/>
              </w:rPr>
            </w:pPr>
            <w:r w:rsidRPr="006E1A68">
              <w:rPr>
                <w:rFonts w:ascii="Simplified Arabic" w:hAnsi="Simplified Arabic" w:cs="Simplified Arabic"/>
                <w:b/>
                <w:bCs/>
                <w:sz w:val="24"/>
                <w:szCs w:val="24"/>
                <w:shd w:val="clear" w:color="auto" w:fill="FFFFFF"/>
                <w:rtl/>
              </w:rPr>
              <w:t>إجتماعي</w:t>
            </w:r>
            <w:r w:rsidRPr="006E1A68">
              <w:rPr>
                <w:rFonts w:ascii="Simplified Arabic" w:hAnsi="Simplified Arabic" w:cs="Simplified Arabic" w:hint="cs"/>
                <w:b/>
                <w:bCs/>
                <w:sz w:val="24"/>
                <w:szCs w:val="24"/>
                <w:shd w:val="clear" w:color="auto" w:fill="FFFFFF"/>
                <w:rtl/>
              </w:rPr>
              <w:t>ة</w:t>
            </w:r>
          </w:p>
        </w:tc>
        <w:tc>
          <w:tcPr>
            <w:tcW w:w="5385" w:type="dxa"/>
          </w:tcPr>
          <w:p w14:paraId="58FA513F" w14:textId="77777777" w:rsidR="00D12582" w:rsidRPr="006E1A68" w:rsidRDefault="00D12582" w:rsidP="006E1A68">
            <w:pPr>
              <w:bidi/>
              <w:spacing w:after="0" w:line="240" w:lineRule="auto"/>
              <w:jc w:val="both"/>
              <w:rPr>
                <w:rFonts w:ascii="Simplified Arabic" w:hAnsi="Simplified Arabic" w:cs="Simplified Arabic"/>
                <w:sz w:val="24"/>
                <w:szCs w:val="24"/>
                <w:shd w:val="clear" w:color="auto" w:fill="FFFFFF"/>
                <w:rtl/>
              </w:rPr>
            </w:pPr>
            <w:r w:rsidRPr="006E1A68">
              <w:rPr>
                <w:rFonts w:ascii="Simplified Arabic" w:hAnsi="Simplified Arabic" w:cs="Simplified Arabic"/>
                <w:sz w:val="24"/>
                <w:szCs w:val="24"/>
                <w:shd w:val="clear" w:color="auto" w:fill="FFFFFF"/>
                <w:rtl/>
              </w:rPr>
              <w:t>من خلال المعاونة في رفع المعاناة عن الجماهير بتبسيط الإجراءات وميكنة الخدمات الجماهيرية</w:t>
            </w:r>
          </w:p>
        </w:tc>
      </w:tr>
      <w:tr w:rsidR="00D12582" w:rsidRPr="006E1A68" w14:paraId="47FBC391" w14:textId="77777777" w:rsidTr="001F0783">
        <w:trPr>
          <w:jc w:val="center"/>
        </w:trPr>
        <w:tc>
          <w:tcPr>
            <w:tcW w:w="351" w:type="dxa"/>
            <w:vAlign w:val="center"/>
          </w:tcPr>
          <w:p w14:paraId="5EFDD96A" w14:textId="77777777" w:rsidR="00D12582" w:rsidRPr="006E1A68" w:rsidRDefault="00D12582" w:rsidP="006E1A68">
            <w:pPr>
              <w:bidi/>
              <w:spacing w:after="0" w:line="240" w:lineRule="auto"/>
              <w:rPr>
                <w:rFonts w:ascii="Simplified Arabic" w:hAnsi="Simplified Arabic" w:cs="Simplified Arabic"/>
                <w:b/>
                <w:bCs/>
                <w:sz w:val="24"/>
                <w:szCs w:val="24"/>
                <w:shd w:val="clear" w:color="auto" w:fill="FFFFFF"/>
                <w:rtl/>
              </w:rPr>
            </w:pPr>
            <w:r w:rsidRPr="006E1A68">
              <w:rPr>
                <w:rFonts w:ascii="Simplified Arabic" w:hAnsi="Simplified Arabic" w:cs="Simplified Arabic"/>
                <w:b/>
                <w:bCs/>
                <w:sz w:val="24"/>
                <w:szCs w:val="24"/>
                <w:shd w:val="clear" w:color="auto" w:fill="FFFFFF"/>
                <w:rtl/>
              </w:rPr>
              <w:t>4</w:t>
            </w:r>
          </w:p>
        </w:tc>
        <w:tc>
          <w:tcPr>
            <w:tcW w:w="1687" w:type="dxa"/>
          </w:tcPr>
          <w:p w14:paraId="4B8AAEF1" w14:textId="228C2516" w:rsidR="00D12582" w:rsidRPr="006E1A68" w:rsidRDefault="004610A7" w:rsidP="006E1A68">
            <w:pPr>
              <w:bidi/>
              <w:spacing w:after="0" w:line="240" w:lineRule="auto"/>
              <w:jc w:val="center"/>
              <w:rPr>
                <w:rFonts w:ascii="Simplified Arabic" w:hAnsi="Simplified Arabic" w:cs="Simplified Arabic"/>
                <w:sz w:val="24"/>
                <w:szCs w:val="24"/>
                <w:shd w:val="clear" w:color="auto" w:fill="FFFFFF"/>
                <w:rtl/>
              </w:rPr>
            </w:pPr>
            <w:r>
              <w:rPr>
                <w:rFonts w:ascii="Simplified Arabic" w:hAnsi="Simplified Arabic" w:cs="Simplified Arabic"/>
                <w:b/>
                <w:bCs/>
                <w:sz w:val="24"/>
                <w:szCs w:val="24"/>
                <w:shd w:val="clear" w:color="auto" w:fill="FFFFFF"/>
                <w:rtl/>
              </w:rPr>
              <w:t>إقتصادية</w:t>
            </w:r>
          </w:p>
        </w:tc>
        <w:tc>
          <w:tcPr>
            <w:tcW w:w="5385" w:type="dxa"/>
          </w:tcPr>
          <w:p w14:paraId="226641EC" w14:textId="362F0130" w:rsidR="00D12582" w:rsidRPr="006E1A68" w:rsidRDefault="00D12582" w:rsidP="006E1A68">
            <w:pPr>
              <w:bidi/>
              <w:spacing w:after="0" w:line="240" w:lineRule="auto"/>
              <w:jc w:val="both"/>
              <w:rPr>
                <w:rFonts w:ascii="Simplified Arabic" w:hAnsi="Simplified Arabic" w:cs="Simplified Arabic"/>
                <w:sz w:val="24"/>
                <w:szCs w:val="24"/>
                <w:shd w:val="clear" w:color="auto" w:fill="FFFFFF"/>
                <w:rtl/>
              </w:rPr>
            </w:pPr>
            <w:r w:rsidRPr="006E1A68">
              <w:rPr>
                <w:rFonts w:ascii="Simplified Arabic" w:hAnsi="Simplified Arabic" w:cs="Simplified Arabic"/>
                <w:sz w:val="24"/>
                <w:szCs w:val="24"/>
                <w:shd w:val="clear" w:color="auto" w:fill="FFFFFF"/>
                <w:rtl/>
              </w:rPr>
              <w:t>من خلال تشجيع الاستثمار والصادرات في قطاع تكنولوجيا المعلومات و</w:t>
            </w:r>
            <w:r w:rsidR="00700BFD">
              <w:rPr>
                <w:rFonts w:ascii="Simplified Arabic" w:hAnsi="Simplified Arabic" w:cs="Simplified Arabic"/>
                <w:sz w:val="24"/>
                <w:szCs w:val="24"/>
                <w:shd w:val="clear" w:color="auto" w:fill="FFFFFF"/>
                <w:rtl/>
              </w:rPr>
              <w:t xml:space="preserve">الإتصالات </w:t>
            </w:r>
            <w:r w:rsidRPr="006E1A68">
              <w:rPr>
                <w:rFonts w:ascii="Simplified Arabic" w:hAnsi="Simplified Arabic" w:cs="Simplified Arabic"/>
                <w:sz w:val="24"/>
                <w:szCs w:val="24"/>
                <w:shd w:val="clear" w:color="auto" w:fill="FFFFFF"/>
                <w:rtl/>
              </w:rPr>
              <w:t>ومن خلال زيادة الإدخار المحلى بالتوسع في الخدمات البريدية في عموم المحافظات</w:t>
            </w:r>
          </w:p>
        </w:tc>
      </w:tr>
      <w:tr w:rsidR="00D12582" w:rsidRPr="006E1A68" w14:paraId="7AB50705" w14:textId="77777777" w:rsidTr="001F0783">
        <w:trPr>
          <w:jc w:val="center"/>
        </w:trPr>
        <w:tc>
          <w:tcPr>
            <w:tcW w:w="351" w:type="dxa"/>
            <w:vAlign w:val="center"/>
          </w:tcPr>
          <w:p w14:paraId="208A5A6F" w14:textId="77777777" w:rsidR="00D12582" w:rsidRPr="006E1A68" w:rsidRDefault="00D12582" w:rsidP="006E1A68">
            <w:pPr>
              <w:bidi/>
              <w:spacing w:after="0" w:line="240" w:lineRule="auto"/>
              <w:rPr>
                <w:rFonts w:ascii="Simplified Arabic" w:hAnsi="Simplified Arabic" w:cs="Simplified Arabic"/>
                <w:b/>
                <w:bCs/>
                <w:sz w:val="24"/>
                <w:szCs w:val="24"/>
                <w:shd w:val="clear" w:color="auto" w:fill="FFFFFF"/>
                <w:rtl/>
              </w:rPr>
            </w:pPr>
            <w:r w:rsidRPr="006E1A68">
              <w:rPr>
                <w:rFonts w:ascii="Simplified Arabic" w:hAnsi="Simplified Arabic" w:cs="Simplified Arabic"/>
                <w:b/>
                <w:bCs/>
                <w:sz w:val="24"/>
                <w:szCs w:val="24"/>
                <w:shd w:val="clear" w:color="auto" w:fill="FFFFFF"/>
                <w:rtl/>
              </w:rPr>
              <w:t>5</w:t>
            </w:r>
          </w:p>
        </w:tc>
        <w:tc>
          <w:tcPr>
            <w:tcW w:w="1687" w:type="dxa"/>
          </w:tcPr>
          <w:p w14:paraId="76BC161C" w14:textId="77777777" w:rsidR="00D12582" w:rsidRPr="006E1A68" w:rsidRDefault="00D12582" w:rsidP="006E1A68">
            <w:pPr>
              <w:bidi/>
              <w:spacing w:after="0" w:line="240" w:lineRule="auto"/>
              <w:jc w:val="center"/>
              <w:rPr>
                <w:rFonts w:ascii="Simplified Arabic" w:hAnsi="Simplified Arabic" w:cs="Simplified Arabic"/>
                <w:b/>
                <w:bCs/>
                <w:sz w:val="24"/>
                <w:szCs w:val="24"/>
                <w:shd w:val="clear" w:color="auto" w:fill="FFFFFF"/>
                <w:rtl/>
              </w:rPr>
            </w:pPr>
            <w:r w:rsidRPr="006E1A68">
              <w:rPr>
                <w:rFonts w:ascii="Simplified Arabic" w:hAnsi="Simplified Arabic" w:cs="Simplified Arabic"/>
                <w:b/>
                <w:bCs/>
                <w:sz w:val="24"/>
                <w:szCs w:val="24"/>
                <w:shd w:val="clear" w:color="auto" w:fill="FFFFFF"/>
                <w:rtl/>
              </w:rPr>
              <w:t>سياسي</w:t>
            </w:r>
            <w:r w:rsidRPr="006E1A68">
              <w:rPr>
                <w:rFonts w:ascii="Simplified Arabic" w:hAnsi="Simplified Arabic" w:cs="Simplified Arabic" w:hint="cs"/>
                <w:b/>
                <w:bCs/>
                <w:sz w:val="24"/>
                <w:szCs w:val="24"/>
                <w:shd w:val="clear" w:color="auto" w:fill="FFFFFF"/>
                <w:rtl/>
              </w:rPr>
              <w:t>ة</w:t>
            </w:r>
          </w:p>
        </w:tc>
        <w:tc>
          <w:tcPr>
            <w:tcW w:w="5385" w:type="dxa"/>
          </w:tcPr>
          <w:p w14:paraId="28A91C72" w14:textId="65142697" w:rsidR="00D12582" w:rsidRPr="006E1A68" w:rsidRDefault="00D12582" w:rsidP="006E1A68">
            <w:pPr>
              <w:bidi/>
              <w:spacing w:after="0" w:line="240" w:lineRule="auto"/>
              <w:jc w:val="both"/>
              <w:rPr>
                <w:rFonts w:ascii="Simplified Arabic" w:hAnsi="Simplified Arabic" w:cs="Simplified Arabic"/>
                <w:sz w:val="24"/>
                <w:szCs w:val="24"/>
                <w:shd w:val="clear" w:color="auto" w:fill="FFFFFF"/>
                <w:rtl/>
              </w:rPr>
            </w:pPr>
            <w:r w:rsidRPr="006E1A68">
              <w:rPr>
                <w:rFonts w:ascii="Simplified Arabic" w:hAnsi="Simplified Arabic" w:cs="Simplified Arabic"/>
                <w:sz w:val="24"/>
                <w:szCs w:val="24"/>
                <w:shd w:val="clear" w:color="auto" w:fill="FFFFFF"/>
                <w:rtl/>
              </w:rPr>
              <w:t xml:space="preserve">من خلال تحقيق الريادة الإقليمية والدولية في مجال </w:t>
            </w:r>
            <w:r w:rsidR="00700BFD">
              <w:rPr>
                <w:rFonts w:ascii="Simplified Arabic" w:hAnsi="Simplified Arabic" w:cs="Simplified Arabic"/>
                <w:sz w:val="24"/>
                <w:szCs w:val="24"/>
                <w:shd w:val="clear" w:color="auto" w:fill="FFFFFF"/>
                <w:rtl/>
              </w:rPr>
              <w:t xml:space="preserve">الإتصالات </w:t>
            </w:r>
            <w:r w:rsidRPr="006E1A68">
              <w:rPr>
                <w:rFonts w:ascii="Simplified Arabic" w:hAnsi="Simplified Arabic" w:cs="Simplified Arabic"/>
                <w:sz w:val="24"/>
                <w:szCs w:val="24"/>
                <w:shd w:val="clear" w:color="auto" w:fill="FFFFFF"/>
                <w:rtl/>
              </w:rPr>
              <w:t xml:space="preserve">وتكنولوجيا المعلومات. </w:t>
            </w:r>
          </w:p>
        </w:tc>
      </w:tr>
    </w:tbl>
    <w:p w14:paraId="0DDB4135" w14:textId="68772953" w:rsidR="00D12582" w:rsidRPr="005F3FD0" w:rsidRDefault="00D12582" w:rsidP="005F3FD0">
      <w:pPr>
        <w:bidi/>
        <w:spacing w:after="0" w:line="240" w:lineRule="auto"/>
        <w:jc w:val="both"/>
        <w:rPr>
          <w:rFonts w:ascii="Simplified Arabic" w:hAnsi="Simplified Arabic" w:cs="Simplified Arabic"/>
          <w:b/>
          <w:bCs/>
          <w:sz w:val="20"/>
          <w:szCs w:val="20"/>
          <w:shd w:val="clear" w:color="auto" w:fill="FFFFFF"/>
        </w:rPr>
      </w:pPr>
      <w:r w:rsidRPr="005F3FD0">
        <w:rPr>
          <w:rFonts w:ascii="Simplified Arabic" w:hAnsi="Simplified Arabic" w:cs="Simplified Arabic" w:hint="cs"/>
          <w:b/>
          <w:bCs/>
          <w:sz w:val="20"/>
          <w:szCs w:val="20"/>
          <w:shd w:val="clear" w:color="auto" w:fill="FFFFFF"/>
          <w:rtl/>
        </w:rPr>
        <w:t>المصدر</w:t>
      </w:r>
      <w:r w:rsidR="005F3FD0" w:rsidRPr="005F3FD0">
        <w:rPr>
          <w:rFonts w:ascii="Simplified Arabic" w:hAnsi="Simplified Arabic" w:cs="Simplified Arabic" w:hint="cs"/>
          <w:b/>
          <w:bCs/>
          <w:sz w:val="20"/>
          <w:szCs w:val="20"/>
          <w:shd w:val="clear" w:color="auto" w:fill="FFFFFF"/>
          <w:rtl/>
        </w:rPr>
        <w:t>:</w:t>
      </w:r>
      <w:r w:rsidRPr="005F3FD0">
        <w:rPr>
          <w:rFonts w:ascii="Simplified Arabic" w:hAnsi="Simplified Arabic" w:cs="Simplified Arabic" w:hint="cs"/>
          <w:b/>
          <w:bCs/>
          <w:sz w:val="20"/>
          <w:szCs w:val="20"/>
          <w:shd w:val="clear" w:color="auto" w:fill="FFFFFF"/>
          <w:rtl/>
        </w:rPr>
        <w:t xml:space="preserve">  الجدول </w:t>
      </w:r>
      <w:r w:rsidR="00DA3E1F">
        <w:rPr>
          <w:rFonts w:ascii="Simplified Arabic" w:hAnsi="Simplified Arabic" w:cs="Simplified Arabic" w:hint="cs"/>
          <w:b/>
          <w:bCs/>
          <w:sz w:val="20"/>
          <w:szCs w:val="20"/>
          <w:shd w:val="clear" w:color="auto" w:fill="FFFFFF"/>
          <w:rtl/>
        </w:rPr>
        <w:t>من إعداد</w:t>
      </w:r>
      <w:r w:rsidRPr="005F3FD0">
        <w:rPr>
          <w:rFonts w:ascii="Simplified Arabic" w:hAnsi="Simplified Arabic" w:cs="Simplified Arabic" w:hint="cs"/>
          <w:b/>
          <w:bCs/>
          <w:sz w:val="20"/>
          <w:szCs w:val="20"/>
          <w:shd w:val="clear" w:color="auto" w:fill="FFFFFF"/>
          <w:rtl/>
        </w:rPr>
        <w:t xml:space="preserve"> الباحث بناء على القرار الجمهورى رقم </w:t>
      </w:r>
      <w:r w:rsidRPr="005F3FD0">
        <w:rPr>
          <w:rFonts w:ascii="Simplified Arabic" w:hAnsi="Simplified Arabic" w:cs="Simplified Arabic"/>
          <w:b/>
          <w:bCs/>
          <w:sz w:val="20"/>
          <w:szCs w:val="20"/>
          <w:shd w:val="clear" w:color="auto" w:fill="FFFFFF"/>
          <w:rtl/>
        </w:rPr>
        <w:t xml:space="preserve">379 لسنة 1999 </w:t>
      </w:r>
      <w:r w:rsidRPr="005F3FD0">
        <w:rPr>
          <w:rFonts w:ascii="Simplified Arabic" w:hAnsi="Simplified Arabic" w:cs="Simplified Arabic" w:hint="cs"/>
          <w:b/>
          <w:bCs/>
          <w:sz w:val="20"/>
          <w:szCs w:val="20"/>
          <w:shd w:val="clear" w:color="auto" w:fill="FFFFFF"/>
          <w:rtl/>
        </w:rPr>
        <w:t xml:space="preserve"> </w:t>
      </w:r>
    </w:p>
    <w:p w14:paraId="0C842B08" w14:textId="77777777" w:rsidR="00D12582" w:rsidRPr="00D12582" w:rsidRDefault="00D12582" w:rsidP="00D12582">
      <w:pPr>
        <w:pStyle w:val="ListParagraph"/>
        <w:bidi/>
        <w:spacing w:after="0" w:line="240" w:lineRule="auto"/>
        <w:jc w:val="both"/>
        <w:rPr>
          <w:rFonts w:ascii="Simplified Arabic" w:hAnsi="Simplified Arabic" w:cs="Simplified Arabic"/>
          <w:b/>
          <w:bCs/>
          <w:sz w:val="28"/>
          <w:szCs w:val="28"/>
          <w:lang w:bidi="ar-EG"/>
        </w:rPr>
      </w:pPr>
    </w:p>
    <w:p w14:paraId="427883A9" w14:textId="7F9B8935" w:rsidR="00EC3BEC" w:rsidRPr="003E1F01" w:rsidRDefault="00EC3BEC" w:rsidP="000B64FF">
      <w:pPr>
        <w:bidi/>
        <w:spacing w:after="0" w:line="216" w:lineRule="auto"/>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lastRenderedPageBreak/>
        <w:t>وعلى الرغم من هذه المهام القومية على مستوى الدولة فإن الهيئات التابعة للوزارة كانت في عام 1999</w:t>
      </w:r>
    </w:p>
    <w:p w14:paraId="245FBA32" w14:textId="35A7AE57" w:rsidR="00EC3BEC" w:rsidRPr="003E1F01" w:rsidRDefault="00EC3BEC" w:rsidP="000B64FF">
      <w:pPr>
        <w:pStyle w:val="ListParagraph"/>
        <w:numPr>
          <w:ilvl w:val="0"/>
          <w:numId w:val="3"/>
        </w:numPr>
        <w:bidi/>
        <w:spacing w:after="0" w:line="216" w:lineRule="auto"/>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الشركة المصرية لل</w:t>
      </w:r>
      <w:r w:rsidR="002D4C8E">
        <w:rPr>
          <w:rFonts w:ascii="Simplified Arabic" w:hAnsi="Simplified Arabic" w:cs="Simplified Arabic"/>
          <w:sz w:val="28"/>
          <w:szCs w:val="28"/>
          <w:rtl/>
          <w:lang w:bidi="ar-EG"/>
        </w:rPr>
        <w:t>إتصالات</w:t>
      </w:r>
      <w:r w:rsidRPr="003E1F01">
        <w:rPr>
          <w:rFonts w:ascii="Simplified Arabic" w:hAnsi="Simplified Arabic" w:cs="Simplified Arabic"/>
          <w:sz w:val="28"/>
          <w:szCs w:val="28"/>
          <w:rtl/>
          <w:lang w:bidi="ar-EG"/>
        </w:rPr>
        <w:t xml:space="preserve"> </w:t>
      </w:r>
    </w:p>
    <w:p w14:paraId="0776D4CD" w14:textId="77777777" w:rsidR="00EC3BEC" w:rsidRPr="003E1F01" w:rsidRDefault="00EC3BEC" w:rsidP="000B64FF">
      <w:pPr>
        <w:pStyle w:val="ListParagraph"/>
        <w:numPr>
          <w:ilvl w:val="0"/>
          <w:numId w:val="3"/>
        </w:numPr>
        <w:bidi/>
        <w:spacing w:after="0" w:line="216" w:lineRule="auto"/>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الهيئة القومية للبريد</w:t>
      </w:r>
    </w:p>
    <w:p w14:paraId="74CE7EA2" w14:textId="0A353201" w:rsidR="00EC3BEC" w:rsidRPr="003E1F01" w:rsidRDefault="00EC3BEC" w:rsidP="000B64FF">
      <w:pPr>
        <w:pStyle w:val="ListParagraph"/>
        <w:numPr>
          <w:ilvl w:val="0"/>
          <w:numId w:val="3"/>
        </w:numPr>
        <w:bidi/>
        <w:spacing w:after="0" w:line="216" w:lineRule="auto"/>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المعهد القومي لل</w:t>
      </w:r>
      <w:r w:rsidR="002D4C8E">
        <w:rPr>
          <w:rFonts w:ascii="Simplified Arabic" w:hAnsi="Simplified Arabic" w:cs="Simplified Arabic"/>
          <w:sz w:val="28"/>
          <w:szCs w:val="28"/>
          <w:rtl/>
          <w:lang w:bidi="ar-EG"/>
        </w:rPr>
        <w:t>إتصالات</w:t>
      </w:r>
      <w:r w:rsidRPr="003E1F01">
        <w:rPr>
          <w:rFonts w:ascii="Simplified Arabic" w:hAnsi="Simplified Arabic" w:cs="Simplified Arabic"/>
          <w:sz w:val="28"/>
          <w:szCs w:val="28"/>
          <w:rtl/>
          <w:lang w:bidi="ar-EG"/>
        </w:rPr>
        <w:t xml:space="preserve"> </w:t>
      </w:r>
    </w:p>
    <w:p w14:paraId="30DCF59A" w14:textId="52E11C82" w:rsidR="00EC3BEC" w:rsidRPr="003E1F01" w:rsidRDefault="00EC3BEC" w:rsidP="000B64FF">
      <w:pPr>
        <w:pStyle w:val="ListParagraph"/>
        <w:numPr>
          <w:ilvl w:val="0"/>
          <w:numId w:val="3"/>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 xml:space="preserve">جهاز تنظيم مرفق </w:t>
      </w:r>
      <w:r w:rsidR="00700BFD">
        <w:rPr>
          <w:rFonts w:ascii="Simplified Arabic" w:hAnsi="Simplified Arabic" w:cs="Simplified Arabic"/>
          <w:sz w:val="28"/>
          <w:szCs w:val="28"/>
          <w:rtl/>
          <w:lang w:bidi="ar-EG"/>
        </w:rPr>
        <w:t xml:space="preserve">الإتصالات </w:t>
      </w:r>
    </w:p>
    <w:p w14:paraId="3CA71B20" w14:textId="77777777" w:rsidR="000B64FF" w:rsidRDefault="000B64FF" w:rsidP="000B64FF">
      <w:pPr>
        <w:bidi/>
        <w:spacing w:after="0" w:line="240" w:lineRule="auto"/>
        <w:jc w:val="center"/>
        <w:rPr>
          <w:rFonts w:ascii="Simplified Arabic" w:hAnsi="Simplified Arabic" w:cs="Simplified Arabic"/>
          <w:b/>
          <w:bCs/>
          <w:sz w:val="24"/>
          <w:szCs w:val="24"/>
          <w:rtl/>
          <w:lang w:bidi="ar-EG"/>
        </w:rPr>
      </w:pPr>
    </w:p>
    <w:p w14:paraId="66E64891" w14:textId="69D4867C" w:rsidR="000B64FF" w:rsidRDefault="00EC3BEC" w:rsidP="000B64FF">
      <w:pPr>
        <w:bidi/>
        <w:spacing w:after="0" w:line="240" w:lineRule="auto"/>
        <w:jc w:val="center"/>
        <w:rPr>
          <w:rFonts w:ascii="Simplified Arabic" w:hAnsi="Simplified Arabic" w:cs="Simplified Arabic"/>
          <w:b/>
          <w:bCs/>
          <w:sz w:val="24"/>
          <w:szCs w:val="24"/>
          <w:rtl/>
          <w:lang w:bidi="ar-EG"/>
        </w:rPr>
      </w:pPr>
      <w:r w:rsidRPr="005F3FD0">
        <w:rPr>
          <w:rFonts w:ascii="Simplified Arabic" w:hAnsi="Simplified Arabic" w:cs="Simplified Arabic" w:hint="cs"/>
          <w:b/>
          <w:bCs/>
          <w:sz w:val="24"/>
          <w:szCs w:val="24"/>
          <w:rtl/>
          <w:lang w:bidi="ar-EG"/>
        </w:rPr>
        <w:t>شكل رقم (1-13)</w:t>
      </w:r>
      <w:r w:rsidR="005F3FD0" w:rsidRPr="005F3FD0">
        <w:rPr>
          <w:rFonts w:ascii="Simplified Arabic" w:hAnsi="Simplified Arabic" w:cs="Simplified Arabic" w:hint="cs"/>
          <w:b/>
          <w:bCs/>
          <w:sz w:val="24"/>
          <w:szCs w:val="24"/>
          <w:rtl/>
          <w:lang w:bidi="ar-EG"/>
        </w:rPr>
        <w:t>:</w:t>
      </w:r>
      <w:r w:rsidRPr="005F3FD0">
        <w:rPr>
          <w:rFonts w:ascii="Simplified Arabic" w:hAnsi="Simplified Arabic" w:cs="Simplified Arabic" w:hint="cs"/>
          <w:b/>
          <w:bCs/>
          <w:sz w:val="24"/>
          <w:szCs w:val="24"/>
          <w:rtl/>
          <w:lang w:bidi="ar-EG"/>
        </w:rPr>
        <w:t xml:space="preserve"> الهيئات التابعة لوزارة </w:t>
      </w:r>
      <w:r w:rsidR="00700BFD">
        <w:rPr>
          <w:rFonts w:ascii="Simplified Arabic" w:hAnsi="Simplified Arabic" w:cs="Simplified Arabic" w:hint="cs"/>
          <w:b/>
          <w:bCs/>
          <w:sz w:val="24"/>
          <w:szCs w:val="24"/>
          <w:rtl/>
          <w:lang w:bidi="ar-EG"/>
        </w:rPr>
        <w:t xml:space="preserve">الإتصالات </w:t>
      </w:r>
      <w:r w:rsidRPr="005F3FD0">
        <w:rPr>
          <w:rFonts w:ascii="Simplified Arabic" w:hAnsi="Simplified Arabic" w:cs="Simplified Arabic" w:hint="cs"/>
          <w:b/>
          <w:bCs/>
          <w:sz w:val="24"/>
          <w:szCs w:val="24"/>
          <w:rtl/>
          <w:lang w:bidi="ar-EG"/>
        </w:rPr>
        <w:t xml:space="preserve">وتكنولوجيا المعلومات </w:t>
      </w:r>
    </w:p>
    <w:p w14:paraId="15676AD5" w14:textId="2B7ADB9D" w:rsidR="00EC3BEC" w:rsidRPr="005F3FD0" w:rsidRDefault="00EC3BEC" w:rsidP="000B64FF">
      <w:pPr>
        <w:bidi/>
        <w:spacing w:after="0" w:line="240" w:lineRule="auto"/>
        <w:jc w:val="center"/>
        <w:rPr>
          <w:rFonts w:ascii="Simplified Arabic" w:hAnsi="Simplified Arabic" w:cs="Simplified Arabic"/>
          <w:b/>
          <w:bCs/>
          <w:sz w:val="24"/>
          <w:szCs w:val="24"/>
          <w:lang w:bidi="ar-EG"/>
        </w:rPr>
      </w:pPr>
      <w:r w:rsidRPr="005F3FD0">
        <w:rPr>
          <w:rFonts w:ascii="Simplified Arabic" w:hAnsi="Simplified Arabic" w:cs="Simplified Arabic" w:hint="cs"/>
          <w:b/>
          <w:bCs/>
          <w:sz w:val="24"/>
          <w:szCs w:val="24"/>
          <w:rtl/>
          <w:lang w:bidi="ar-EG"/>
        </w:rPr>
        <w:t>مقابل المهام الرئيسية المطلوبة منها</w:t>
      </w:r>
    </w:p>
    <w:p w14:paraId="15D50163" w14:textId="49D0D2EC" w:rsidR="000B64FF" w:rsidRPr="000B64FF" w:rsidRDefault="000B64FF" w:rsidP="00FB18EA">
      <w:pPr>
        <w:bidi/>
        <w:spacing w:after="0" w:line="240" w:lineRule="auto"/>
        <w:jc w:val="both"/>
        <w:rPr>
          <w:rFonts w:ascii="Simplified Arabic" w:hAnsi="Simplified Arabic" w:cs="Simplified Arabic"/>
          <w:b/>
          <w:bCs/>
          <w:sz w:val="4"/>
          <w:szCs w:val="4"/>
          <w:rtl/>
          <w:lang w:bidi="ar-EG"/>
        </w:rPr>
      </w:pPr>
    </w:p>
    <w:p w14:paraId="27A2EF6F" w14:textId="6B388F35" w:rsidR="000B64FF" w:rsidRDefault="000B64FF" w:rsidP="000B64FF">
      <w:pPr>
        <w:bidi/>
        <w:spacing w:after="0" w:line="240" w:lineRule="auto"/>
        <w:jc w:val="both"/>
        <w:rPr>
          <w:rFonts w:ascii="Simplified Arabic" w:hAnsi="Simplified Arabic" w:cs="Simplified Arabic"/>
          <w:b/>
          <w:bCs/>
          <w:sz w:val="20"/>
          <w:szCs w:val="20"/>
          <w:rtl/>
          <w:lang w:bidi="ar-EG"/>
        </w:rPr>
      </w:pPr>
      <w:r w:rsidRPr="0003060E">
        <w:rPr>
          <w:noProof/>
        </w:rPr>
        <w:drawing>
          <wp:anchor distT="0" distB="0" distL="114300" distR="114300" simplePos="0" relativeHeight="251697152" behindDoc="0" locked="0" layoutInCell="1" allowOverlap="1" wp14:anchorId="75063DF1" wp14:editId="1D63C713">
            <wp:simplePos x="0" y="0"/>
            <wp:positionH relativeFrom="column">
              <wp:posOffset>175260</wp:posOffset>
            </wp:positionH>
            <wp:positionV relativeFrom="paragraph">
              <wp:posOffset>4445</wp:posOffset>
            </wp:positionV>
            <wp:extent cx="4456430" cy="2663825"/>
            <wp:effectExtent l="38100" t="38100" r="39370" b="41275"/>
            <wp:wrapNone/>
            <wp:docPr id="208" name="Picture 208"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hart, bubble 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56430" cy="2663825"/>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p>
    <w:p w14:paraId="30C83F34"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0D2D8B7B"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274C9C24"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410EDC3B"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7223A463"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5C666BD0"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60430285"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05C4A11B"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3C0FB6F3"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41EA5B00"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56B1D6DB"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636534CA" w14:textId="77777777" w:rsidR="000B64FF" w:rsidRDefault="000B64FF" w:rsidP="000B64FF">
      <w:pPr>
        <w:bidi/>
        <w:spacing w:after="0" w:line="240" w:lineRule="auto"/>
        <w:jc w:val="both"/>
        <w:rPr>
          <w:rFonts w:ascii="Simplified Arabic" w:hAnsi="Simplified Arabic" w:cs="Simplified Arabic"/>
          <w:b/>
          <w:bCs/>
          <w:sz w:val="20"/>
          <w:szCs w:val="20"/>
          <w:rtl/>
          <w:lang w:bidi="ar-EG"/>
        </w:rPr>
      </w:pPr>
    </w:p>
    <w:p w14:paraId="3B7A3131" w14:textId="1C7ED6B0" w:rsidR="00EC3BEC" w:rsidRPr="000B64FF" w:rsidRDefault="00EC3BEC" w:rsidP="000B64FF">
      <w:pPr>
        <w:bidi/>
        <w:spacing w:after="0" w:line="240" w:lineRule="auto"/>
        <w:jc w:val="both"/>
        <w:rPr>
          <w:rFonts w:ascii="Simplified Arabic" w:hAnsi="Simplified Arabic" w:cs="Simplified Arabic"/>
          <w:b/>
          <w:bCs/>
          <w:sz w:val="20"/>
          <w:szCs w:val="20"/>
          <w:rtl/>
          <w:lang w:bidi="ar-EG"/>
        </w:rPr>
      </w:pPr>
      <w:r w:rsidRPr="000B64FF">
        <w:rPr>
          <w:rFonts w:ascii="Simplified Arabic" w:hAnsi="Simplified Arabic" w:cs="Simplified Arabic" w:hint="cs"/>
          <w:b/>
          <w:bCs/>
          <w:sz w:val="20"/>
          <w:szCs w:val="20"/>
          <w:rtl/>
          <w:lang w:bidi="ar-EG"/>
        </w:rPr>
        <w:t>المصدر</w:t>
      </w:r>
      <w:r w:rsidR="000B64FF">
        <w:rPr>
          <w:rFonts w:ascii="Simplified Arabic" w:hAnsi="Simplified Arabic" w:cs="Simplified Arabic" w:hint="cs"/>
          <w:b/>
          <w:bCs/>
          <w:sz w:val="20"/>
          <w:szCs w:val="20"/>
          <w:rtl/>
          <w:lang w:bidi="ar-EG"/>
        </w:rPr>
        <w:t>:</w:t>
      </w:r>
      <w:r w:rsidRPr="000B64FF">
        <w:rPr>
          <w:rFonts w:ascii="Simplified Arabic" w:hAnsi="Simplified Arabic" w:cs="Simplified Arabic" w:hint="cs"/>
          <w:b/>
          <w:bCs/>
          <w:sz w:val="20"/>
          <w:szCs w:val="20"/>
          <w:rtl/>
          <w:lang w:bidi="ar-EG"/>
        </w:rPr>
        <w:t xml:space="preserve"> </w:t>
      </w:r>
      <w:r w:rsidRPr="000B64FF">
        <w:rPr>
          <w:rFonts w:ascii="Simplified Arabic" w:hAnsi="Simplified Arabic" w:cs="Simplified Arabic"/>
          <w:b/>
          <w:bCs/>
          <w:sz w:val="20"/>
          <w:szCs w:val="20"/>
          <w:rtl/>
          <w:lang w:bidi="ar-EG"/>
        </w:rPr>
        <w:t xml:space="preserve">قرار رئيس الجمهورية رقم 379 لسنة 1999 بشأن اختصاصات وزارة </w:t>
      </w:r>
      <w:r w:rsidR="00700BFD">
        <w:rPr>
          <w:rFonts w:ascii="Simplified Arabic" w:hAnsi="Simplified Arabic" w:cs="Simplified Arabic"/>
          <w:b/>
          <w:bCs/>
          <w:sz w:val="20"/>
          <w:szCs w:val="20"/>
          <w:rtl/>
          <w:lang w:bidi="ar-EG"/>
        </w:rPr>
        <w:t xml:space="preserve">الإتصالات </w:t>
      </w:r>
      <w:r w:rsidRPr="000B64FF">
        <w:rPr>
          <w:rFonts w:ascii="Simplified Arabic" w:hAnsi="Simplified Arabic" w:cs="Simplified Arabic"/>
          <w:b/>
          <w:bCs/>
          <w:sz w:val="20"/>
          <w:szCs w:val="20"/>
          <w:rtl/>
          <w:lang w:bidi="ar-EG"/>
        </w:rPr>
        <w:t>وتكنولوجيا المعلومات</w:t>
      </w:r>
    </w:p>
    <w:p w14:paraId="32DCF614" w14:textId="77777777" w:rsidR="00FB18EA" w:rsidRDefault="00FB18EA" w:rsidP="00EC3BEC">
      <w:pPr>
        <w:bidi/>
        <w:spacing w:after="0" w:line="240" w:lineRule="auto"/>
        <w:jc w:val="both"/>
        <w:rPr>
          <w:rFonts w:ascii="Simplified Arabic" w:hAnsi="Simplified Arabic" w:cs="Simplified Arabic"/>
          <w:sz w:val="28"/>
          <w:szCs w:val="28"/>
          <w:rtl/>
          <w:lang w:bidi="ar-EG"/>
        </w:rPr>
      </w:pPr>
    </w:p>
    <w:p w14:paraId="488FCBFE" w14:textId="77777777" w:rsidR="000B64FF" w:rsidRDefault="00EC3BEC" w:rsidP="002A1EF6">
      <w:pPr>
        <w:bidi/>
        <w:spacing w:after="0" w:line="216"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وهى كلها مؤسسات لا تتعامل مع البنية المعلوماتية  ولا البرنامج القومي لتنمية صناعة المعلومات وبذلك بدأت الوزارة مهامها في المعلومات والمعرفة بمسؤوليات ومهام استراتيجية وبدون هياكل مؤسسيه تدعم التنفيذ. </w:t>
      </w:r>
    </w:p>
    <w:p w14:paraId="5096506B" w14:textId="530E05F7" w:rsidR="007D536F" w:rsidRPr="000B64FF" w:rsidRDefault="007D536F" w:rsidP="002A1EF6">
      <w:pPr>
        <w:bidi/>
        <w:spacing w:after="0" w:line="216" w:lineRule="auto"/>
        <w:ind w:firstLine="720"/>
        <w:jc w:val="both"/>
        <w:rPr>
          <w:rFonts w:ascii="Simplified Arabic" w:hAnsi="Simplified Arabic" w:cs="Simplified Arabic"/>
          <w:sz w:val="28"/>
          <w:szCs w:val="28"/>
          <w:lang w:bidi="ar-EG"/>
        </w:rPr>
      </w:pPr>
      <w:r w:rsidRPr="000B64FF">
        <w:rPr>
          <w:rFonts w:ascii="Simplified Arabic" w:hAnsi="Simplified Arabic" w:cs="Simplified Arabic" w:hint="cs"/>
          <w:sz w:val="28"/>
          <w:szCs w:val="28"/>
          <w:rtl/>
          <w:lang w:bidi="ar-EG"/>
        </w:rPr>
        <w:t>وتقوم الوزارة منذ إنشا</w:t>
      </w:r>
      <w:r w:rsidR="00B9554E">
        <w:rPr>
          <w:rFonts w:ascii="Simplified Arabic" w:hAnsi="Simplified Arabic" w:cs="Simplified Arabic" w:hint="cs"/>
          <w:sz w:val="28"/>
          <w:szCs w:val="28"/>
          <w:rtl/>
          <w:lang w:bidi="ar-EG"/>
        </w:rPr>
        <w:t>ئ</w:t>
      </w:r>
      <w:r w:rsidRPr="000B64FF">
        <w:rPr>
          <w:rFonts w:ascii="Simplified Arabic" w:hAnsi="Simplified Arabic" w:cs="Simplified Arabic" w:hint="cs"/>
          <w:sz w:val="28"/>
          <w:szCs w:val="28"/>
          <w:rtl/>
          <w:lang w:bidi="ar-EG"/>
        </w:rPr>
        <w:t>ها بدور فعال فى بناء البنية الرقمية والمعلوماتية للدولة حيث إنتقلت عبر تاريخها بين مرحلتين، كانت الأول</w:t>
      </w:r>
      <w:r w:rsidR="00FE042E">
        <w:rPr>
          <w:rFonts w:ascii="Simplified Arabic" w:hAnsi="Simplified Arabic" w:cs="Simplified Arabic" w:hint="cs"/>
          <w:sz w:val="28"/>
          <w:szCs w:val="28"/>
          <w:rtl/>
          <w:lang w:bidi="ar-EG"/>
        </w:rPr>
        <w:t>ى</w:t>
      </w:r>
      <w:r w:rsidRPr="000B64FF">
        <w:rPr>
          <w:rFonts w:ascii="Simplified Arabic" w:hAnsi="Simplified Arabic" w:cs="Simplified Arabic" w:hint="cs"/>
          <w:sz w:val="28"/>
          <w:szCs w:val="28"/>
          <w:rtl/>
          <w:lang w:bidi="ar-EG"/>
        </w:rPr>
        <w:t xml:space="preserve"> منذ نشأتها وحتى العام 2018 والمرحلة الثانية منذ ذلك التاريخ وحتى عام 2022. تميزت المرحلة الأولى بالتركيز على البنية الرقمية وبعض التطوير الإلكترونى للهيئات الحكومية، وفى المرحلة الثانية بدأت </w:t>
      </w:r>
      <w:r w:rsidRPr="000B64FF">
        <w:rPr>
          <w:rFonts w:ascii="Simplified Arabic" w:hAnsi="Simplified Arabic" w:cs="Simplified Arabic" w:hint="cs"/>
          <w:sz w:val="28"/>
          <w:szCs w:val="28"/>
          <w:rtl/>
          <w:lang w:bidi="ar-EG"/>
        </w:rPr>
        <w:lastRenderedPageBreak/>
        <w:t>الدولة عصر الخدمات الرقمية الشاملة ببناء بوابة مصر الرقمية التى مهدت الطريق لمشاركة الجهات الحكومية فى مرحلة التحول نحو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0B64FF">
        <w:rPr>
          <w:rFonts w:ascii="Simplified Arabic" w:hAnsi="Simplified Arabic" w:cs="Simplified Arabic" w:hint="cs"/>
          <w:sz w:val="28"/>
          <w:szCs w:val="28"/>
          <w:rtl/>
          <w:lang w:bidi="ar-EG"/>
        </w:rPr>
        <w:t xml:space="preserve"> على المعرفة. مثل البدء فى عمل منصات رقمية للزراعة والصحة والتأمينات الإجتماعة والتموين والتعليم الع</w:t>
      </w:r>
      <w:r w:rsidR="005E3308">
        <w:rPr>
          <w:rFonts w:ascii="Simplified Arabic" w:hAnsi="Simplified Arabic" w:cs="Simplified Arabic" w:hint="cs"/>
          <w:sz w:val="28"/>
          <w:szCs w:val="28"/>
          <w:rtl/>
          <w:lang w:bidi="ar-EG"/>
        </w:rPr>
        <w:t xml:space="preserve">إلي </w:t>
      </w:r>
      <w:r w:rsidRPr="000B64FF">
        <w:rPr>
          <w:rFonts w:ascii="Simplified Arabic" w:hAnsi="Simplified Arabic" w:cs="Simplified Arabic" w:hint="cs"/>
          <w:sz w:val="28"/>
          <w:szCs w:val="28"/>
          <w:rtl/>
          <w:lang w:bidi="ar-EG"/>
        </w:rPr>
        <w:t xml:space="preserve"> وكذلك تحسين جودة حياة المواطن من خلال المشاركة فى مشروع حياة كريمه وكذلك بناء منصات للتقاضى الإلكترونى ضمن المشروع القومى لمصر الرقمية</w:t>
      </w:r>
      <w:r>
        <w:rPr>
          <w:rStyle w:val="FootnoteReference"/>
          <w:rFonts w:ascii="Simplified Arabic" w:hAnsi="Simplified Arabic" w:cs="Simplified Arabic"/>
          <w:sz w:val="28"/>
          <w:szCs w:val="28"/>
          <w:rtl/>
          <w:lang w:bidi="ar-EG"/>
        </w:rPr>
        <w:footnoteReference w:id="51"/>
      </w:r>
      <w:r w:rsidRPr="000B64FF">
        <w:rPr>
          <w:rFonts w:ascii="Simplified Arabic" w:hAnsi="Simplified Arabic" w:cs="Simplified Arabic" w:hint="cs"/>
          <w:sz w:val="28"/>
          <w:szCs w:val="28"/>
          <w:rtl/>
          <w:lang w:bidi="ar-EG"/>
        </w:rPr>
        <w:t xml:space="preserve"> </w:t>
      </w:r>
    </w:p>
    <w:p w14:paraId="167F3F56" w14:textId="794D83DA" w:rsidR="00A76373" w:rsidRPr="003E1F01" w:rsidRDefault="00A76373" w:rsidP="002A1EF6">
      <w:pPr>
        <w:bidi/>
        <w:spacing w:after="0" w:line="216" w:lineRule="auto"/>
        <w:jc w:val="both"/>
        <w:rPr>
          <w:rFonts w:ascii="Simplified Arabic" w:hAnsi="Simplified Arabic" w:cs="Simplified Arabic"/>
          <w:b/>
          <w:bCs/>
          <w:sz w:val="28"/>
          <w:szCs w:val="28"/>
          <w:u w:color="C00000"/>
          <w:rtl/>
        </w:rPr>
      </w:pPr>
      <w:r w:rsidRPr="003E1F01">
        <w:rPr>
          <w:rFonts w:ascii="Simplified Arabic" w:hAnsi="Simplified Arabic" w:cs="Simplified Arabic" w:hint="cs"/>
          <w:b/>
          <w:bCs/>
          <w:sz w:val="28"/>
          <w:szCs w:val="28"/>
          <w:u w:color="C00000"/>
          <w:rtl/>
        </w:rPr>
        <w:t xml:space="preserve">وعملت الدولة فى تلك المرحلة </w:t>
      </w:r>
      <w:r w:rsidR="002618FA">
        <w:rPr>
          <w:rFonts w:ascii="Simplified Arabic" w:hAnsi="Simplified Arabic" w:cs="Simplified Arabic" w:hint="cs"/>
          <w:b/>
          <w:bCs/>
          <w:sz w:val="28"/>
          <w:szCs w:val="28"/>
          <w:u w:color="C00000"/>
          <w:rtl/>
        </w:rPr>
        <w:t>ع</w:t>
      </w:r>
      <w:r w:rsidRPr="003E1F01">
        <w:rPr>
          <w:rFonts w:ascii="Simplified Arabic" w:hAnsi="Simplified Arabic" w:cs="Simplified Arabic" w:hint="cs"/>
          <w:b/>
          <w:bCs/>
          <w:sz w:val="28"/>
          <w:szCs w:val="28"/>
          <w:u w:color="C00000"/>
          <w:rtl/>
        </w:rPr>
        <w:t>لى تعزيز التحول الرقمى بهدف</w:t>
      </w:r>
      <w:r w:rsidRPr="003E1F01">
        <w:rPr>
          <w:rStyle w:val="FootnoteReference"/>
          <w:rFonts w:ascii="Simplified Arabic" w:hAnsi="Simplified Arabic" w:cs="Simplified Arabic"/>
          <w:b/>
          <w:bCs/>
          <w:sz w:val="28"/>
          <w:szCs w:val="28"/>
          <w:u w:color="C00000"/>
          <w:rtl/>
        </w:rPr>
        <w:footnoteReference w:id="52"/>
      </w:r>
    </w:p>
    <w:p w14:paraId="2AAD8A81" w14:textId="77777777" w:rsidR="00A76373" w:rsidRPr="003E1F01" w:rsidRDefault="00A76373">
      <w:pPr>
        <w:pStyle w:val="ListParagraph"/>
        <w:numPr>
          <w:ilvl w:val="0"/>
          <w:numId w:val="28"/>
        </w:numPr>
        <w:bidi/>
        <w:spacing w:after="0" w:line="216" w:lineRule="auto"/>
        <w:ind w:left="283" w:hanging="283"/>
        <w:jc w:val="both"/>
        <w:rPr>
          <w:rFonts w:ascii="Simplified Arabic" w:hAnsi="Simplified Arabic" w:cs="Simplified Arabic"/>
          <w:sz w:val="28"/>
          <w:szCs w:val="28"/>
          <w:u w:color="C00000"/>
        </w:rPr>
      </w:pPr>
      <w:r w:rsidRPr="003E1F01">
        <w:rPr>
          <w:rFonts w:ascii="Simplified Arabic" w:hAnsi="Simplified Arabic" w:cs="Simplified Arabic"/>
          <w:sz w:val="28"/>
          <w:szCs w:val="28"/>
          <w:u w:color="C00000"/>
          <w:rtl/>
        </w:rPr>
        <w:t>تجهيز بيئة تكنولوجية عالية التأمين للتعامل مع الكم الهائل من البيانات وتحديثها آليا ويوميا.</w:t>
      </w:r>
    </w:p>
    <w:p w14:paraId="5EA73C8C" w14:textId="3FD9A0D3" w:rsidR="00A76373" w:rsidRPr="003E1F01" w:rsidRDefault="00A76373">
      <w:pPr>
        <w:pStyle w:val="ListParagraph"/>
        <w:numPr>
          <w:ilvl w:val="0"/>
          <w:numId w:val="28"/>
        </w:numPr>
        <w:bidi/>
        <w:spacing w:after="0" w:line="216" w:lineRule="auto"/>
        <w:ind w:left="283" w:hanging="283"/>
        <w:jc w:val="both"/>
        <w:rPr>
          <w:rFonts w:ascii="Simplified Arabic" w:hAnsi="Simplified Arabic" w:cs="Simplified Arabic"/>
          <w:sz w:val="28"/>
          <w:szCs w:val="28"/>
          <w:u w:color="C00000"/>
        </w:rPr>
      </w:pPr>
      <w:r w:rsidRPr="003E1F01">
        <w:rPr>
          <w:rFonts w:ascii="Simplified Arabic" w:hAnsi="Simplified Arabic" w:cs="Simplified Arabic"/>
          <w:sz w:val="28"/>
          <w:szCs w:val="28"/>
          <w:u w:color="C00000"/>
          <w:rtl/>
        </w:rPr>
        <w:t xml:space="preserve">استكمال وتحسين البيئة المعلوماتية من خلال زيادة عدد قواعد البيانات </w:t>
      </w:r>
      <w:r w:rsidR="005E3308">
        <w:rPr>
          <w:rFonts w:ascii="Simplified Arabic" w:hAnsi="Simplified Arabic" w:cs="Simplified Arabic"/>
          <w:sz w:val="28"/>
          <w:szCs w:val="28"/>
          <w:u w:color="C00000"/>
          <w:rtl/>
        </w:rPr>
        <w:t>إلي</w:t>
      </w:r>
      <w:r w:rsidRPr="003E1F01">
        <w:rPr>
          <w:rFonts w:ascii="Simplified Arabic" w:hAnsi="Simplified Arabic" w:cs="Simplified Arabic"/>
          <w:sz w:val="28"/>
          <w:szCs w:val="28"/>
          <w:u w:color="C00000"/>
          <w:rtl/>
        </w:rPr>
        <w:t>3 مليارات سجل، واستخدام الذكاء الاصطناعي لتنقية وتدقيق واستكمال البيانات.</w:t>
      </w:r>
    </w:p>
    <w:p w14:paraId="50CA9DDA" w14:textId="02A99731" w:rsidR="00A76373" w:rsidRPr="003E1F01" w:rsidRDefault="00A76373">
      <w:pPr>
        <w:pStyle w:val="ListParagraph"/>
        <w:numPr>
          <w:ilvl w:val="0"/>
          <w:numId w:val="28"/>
        </w:numPr>
        <w:bidi/>
        <w:spacing w:after="0" w:line="216" w:lineRule="auto"/>
        <w:ind w:left="283" w:hanging="283"/>
        <w:jc w:val="both"/>
        <w:rPr>
          <w:rFonts w:ascii="Simplified Arabic" w:hAnsi="Simplified Arabic" w:cs="Simplified Arabic"/>
          <w:sz w:val="28"/>
          <w:szCs w:val="28"/>
          <w:u w:color="C00000"/>
        </w:rPr>
      </w:pPr>
      <w:r w:rsidRPr="003E1F01">
        <w:rPr>
          <w:rFonts w:ascii="Simplified Arabic" w:hAnsi="Simplified Arabic" w:cs="Simplified Arabic"/>
          <w:sz w:val="28"/>
          <w:szCs w:val="28"/>
          <w:u w:color="C00000"/>
          <w:rtl/>
        </w:rPr>
        <w:t>عمل التحليلات والمؤشرات، من خلال استكمال السجل الموحد للمواطن وتحديد الأسر الأولى بالرعاية ونسب التغطية للبرامج الاجتماعية لهم، وبناء السجل الموحد للكيانات ال</w:t>
      </w:r>
      <w:r w:rsidR="004610A7">
        <w:rPr>
          <w:rFonts w:ascii="Simplified Arabic" w:hAnsi="Simplified Arabic" w:cs="Simplified Arabic"/>
          <w:sz w:val="28"/>
          <w:szCs w:val="28"/>
          <w:u w:color="C00000"/>
          <w:rtl/>
        </w:rPr>
        <w:t>إقتصادية</w:t>
      </w:r>
      <w:r w:rsidRPr="003E1F01">
        <w:rPr>
          <w:rFonts w:ascii="Simplified Arabic" w:hAnsi="Simplified Arabic" w:cs="Simplified Arabic"/>
          <w:sz w:val="28"/>
          <w:szCs w:val="28"/>
          <w:u w:color="C00000"/>
          <w:rtl/>
        </w:rPr>
        <w:t>.</w:t>
      </w:r>
    </w:p>
    <w:p w14:paraId="0816899E" w14:textId="77777777" w:rsidR="00A76373" w:rsidRPr="003E1F01" w:rsidRDefault="00A76373">
      <w:pPr>
        <w:pStyle w:val="ListParagraph"/>
        <w:numPr>
          <w:ilvl w:val="0"/>
          <w:numId w:val="28"/>
        </w:numPr>
        <w:bidi/>
        <w:spacing w:after="0" w:line="216" w:lineRule="auto"/>
        <w:ind w:left="283" w:hanging="283"/>
        <w:jc w:val="both"/>
        <w:rPr>
          <w:rFonts w:ascii="Simplified Arabic" w:hAnsi="Simplified Arabic" w:cs="Simplified Arabic"/>
          <w:sz w:val="28"/>
          <w:szCs w:val="28"/>
          <w:u w:color="C00000"/>
        </w:rPr>
      </w:pPr>
      <w:r w:rsidRPr="003E1F01">
        <w:rPr>
          <w:rFonts w:ascii="Simplified Arabic" w:hAnsi="Simplified Arabic" w:cs="Simplified Arabic"/>
          <w:sz w:val="28"/>
          <w:szCs w:val="28"/>
          <w:u w:color="C00000"/>
          <w:rtl/>
        </w:rPr>
        <w:t xml:space="preserve">تبادل البيانات مع الجهات الحكومية، من خلال </w:t>
      </w:r>
      <w:r w:rsidRPr="003E1F01">
        <w:rPr>
          <w:rFonts w:ascii="Simplified Arabic" w:hAnsi="Simplified Arabic" w:cs="Simplified Arabic" w:hint="cs"/>
          <w:sz w:val="28"/>
          <w:szCs w:val="28"/>
          <w:u w:color="C00000"/>
          <w:rtl/>
        </w:rPr>
        <w:t>نظام</w:t>
      </w:r>
      <w:r w:rsidRPr="003E1F01">
        <w:rPr>
          <w:rFonts w:ascii="Simplified Arabic" w:hAnsi="Simplified Arabic" w:cs="Simplified Arabic"/>
          <w:sz w:val="28"/>
          <w:szCs w:val="28"/>
          <w:u w:color="C00000"/>
          <w:rtl/>
        </w:rPr>
        <w:t xml:space="preserve"> متقدم للجهات الحكومية، وتقديم خدمات</w:t>
      </w:r>
      <w:r w:rsidRPr="003E1F01">
        <w:rPr>
          <w:rFonts w:ascii="Simplified Arabic" w:hAnsi="Simplified Arabic" w:cs="Simplified Arabic" w:hint="cs"/>
          <w:sz w:val="28"/>
          <w:szCs w:val="28"/>
          <w:u w:color="C00000"/>
          <w:rtl/>
        </w:rPr>
        <w:t xml:space="preserve"> ذكية</w:t>
      </w:r>
      <w:r w:rsidRPr="003E1F01">
        <w:rPr>
          <w:rFonts w:ascii="Simplified Arabic" w:hAnsi="Simplified Arabic" w:cs="Simplified Arabic"/>
          <w:sz w:val="28"/>
          <w:szCs w:val="28"/>
          <w:u w:color="C00000"/>
          <w:rtl/>
        </w:rPr>
        <w:t xml:space="preserve"> استباقية في حالة الوفاة والميلاد، والزواج والطلاق</w:t>
      </w:r>
      <w:r w:rsidRPr="003E1F01">
        <w:rPr>
          <w:rFonts w:ascii="Simplified Arabic" w:hAnsi="Simplified Arabic" w:cs="Simplified Arabic" w:hint="cs"/>
          <w:sz w:val="28"/>
          <w:szCs w:val="28"/>
          <w:u w:color="C00000"/>
          <w:rtl/>
        </w:rPr>
        <w:t xml:space="preserve"> وغيرهم</w:t>
      </w:r>
      <w:r w:rsidRPr="003E1F01">
        <w:rPr>
          <w:rFonts w:ascii="Simplified Arabic" w:hAnsi="Simplified Arabic" w:cs="Simplified Arabic"/>
          <w:sz w:val="28"/>
          <w:szCs w:val="28"/>
          <w:u w:color="C00000"/>
          <w:rtl/>
        </w:rPr>
        <w:t>.</w:t>
      </w:r>
    </w:p>
    <w:p w14:paraId="63AA2892" w14:textId="77777777" w:rsidR="00A76373" w:rsidRPr="003E1F01" w:rsidRDefault="00A76373">
      <w:pPr>
        <w:pStyle w:val="ListParagraph"/>
        <w:numPr>
          <w:ilvl w:val="0"/>
          <w:numId w:val="28"/>
        </w:numPr>
        <w:bidi/>
        <w:spacing w:after="0" w:line="216" w:lineRule="auto"/>
        <w:ind w:left="283" w:hanging="283"/>
        <w:jc w:val="both"/>
        <w:rPr>
          <w:rFonts w:ascii="Simplified Arabic" w:hAnsi="Simplified Arabic" w:cs="Simplified Arabic"/>
          <w:sz w:val="28"/>
          <w:szCs w:val="28"/>
          <w:u w:color="C00000"/>
          <w:rtl/>
        </w:rPr>
      </w:pPr>
      <w:r w:rsidRPr="003E1F01">
        <w:rPr>
          <w:rFonts w:ascii="Simplified Arabic" w:hAnsi="Simplified Arabic" w:cs="Simplified Arabic"/>
          <w:sz w:val="28"/>
          <w:szCs w:val="28"/>
          <w:u w:color="C00000"/>
          <w:rtl/>
        </w:rPr>
        <w:t>إنشاء المنصة الموحدة للخدمات، حيث تتيح تقديم الخدمات للمواطنين دون إطلاع مقدم الخدمات على البيانات الشخصية للمواطن وأسرته</w:t>
      </w:r>
      <w:r w:rsidRPr="003E1F01">
        <w:rPr>
          <w:rFonts w:ascii="Simplified Arabic" w:hAnsi="Simplified Arabic" w:cs="Simplified Arabic" w:hint="cs"/>
          <w:sz w:val="28"/>
          <w:szCs w:val="28"/>
          <w:u w:color="C00000"/>
          <w:rtl/>
        </w:rPr>
        <w:t>, ب</w:t>
      </w:r>
      <w:r w:rsidRPr="003E1F01">
        <w:rPr>
          <w:rFonts w:ascii="Simplified Arabic" w:hAnsi="Simplified Arabic" w:cs="Simplified Arabic"/>
          <w:sz w:val="28"/>
          <w:szCs w:val="28"/>
          <w:u w:color="C00000"/>
          <w:rtl/>
        </w:rPr>
        <w:t xml:space="preserve">ميكنة </w:t>
      </w:r>
      <w:r w:rsidRPr="003E1F01">
        <w:rPr>
          <w:rFonts w:ascii="Simplified Arabic" w:hAnsi="Simplified Arabic" w:cs="Simplified Arabic" w:hint="cs"/>
          <w:sz w:val="28"/>
          <w:szCs w:val="28"/>
          <w:u w:color="C00000"/>
          <w:rtl/>
        </w:rPr>
        <w:t xml:space="preserve">جميع </w:t>
      </w:r>
      <w:r w:rsidRPr="003E1F01">
        <w:rPr>
          <w:rFonts w:ascii="Simplified Arabic" w:hAnsi="Simplified Arabic" w:cs="Simplified Arabic"/>
          <w:sz w:val="28"/>
          <w:szCs w:val="28"/>
          <w:u w:color="C00000"/>
          <w:rtl/>
        </w:rPr>
        <w:t xml:space="preserve">الخدمات الحكومية </w:t>
      </w:r>
      <w:r w:rsidRPr="003E1F01">
        <w:rPr>
          <w:rFonts w:ascii="Simplified Arabic" w:hAnsi="Simplified Arabic" w:cs="Simplified Arabic" w:hint="cs"/>
          <w:sz w:val="28"/>
          <w:szCs w:val="28"/>
          <w:u w:color="C00000"/>
          <w:rtl/>
        </w:rPr>
        <w:t>(</w:t>
      </w:r>
      <w:r w:rsidRPr="003E1F01">
        <w:rPr>
          <w:rFonts w:ascii="Simplified Arabic" w:hAnsi="Simplified Arabic" w:cs="Simplified Arabic"/>
          <w:sz w:val="28"/>
          <w:szCs w:val="28"/>
          <w:u w:color="C00000"/>
          <w:rtl/>
        </w:rPr>
        <w:t>520 خدمه)</w:t>
      </w:r>
    </w:p>
    <w:p w14:paraId="5648679A" w14:textId="039D01F2" w:rsidR="00EC3BEC" w:rsidRPr="003E1F01" w:rsidRDefault="000F4943" w:rsidP="002A1EF6">
      <w:pPr>
        <w:bidi/>
        <w:spacing w:after="0" w:line="216" w:lineRule="auto"/>
        <w:jc w:val="both"/>
        <w:rPr>
          <w:rFonts w:ascii="Simplified Arabic" w:hAnsi="Simplified Arabic" w:cs="Simplified Arabic"/>
          <w:b/>
          <w:bCs/>
          <w:sz w:val="28"/>
          <w:szCs w:val="28"/>
          <w:rtl/>
          <w:lang w:bidi="ar-EG"/>
        </w:rPr>
      </w:pPr>
      <w:r w:rsidRPr="0057536A">
        <w:rPr>
          <w:rFonts w:ascii="Simplified Arabic" w:hAnsi="Simplified Arabic" w:cs="Simplified Arabic" w:hint="cs"/>
          <w:b/>
          <w:bCs/>
          <w:sz w:val="30"/>
          <w:szCs w:val="30"/>
          <w:rtl/>
          <w:lang w:bidi="ar-EG"/>
        </w:rPr>
        <w:t>ثالثاً</w:t>
      </w:r>
      <w:r w:rsidR="003F4500" w:rsidRPr="0057536A">
        <w:rPr>
          <w:rFonts w:ascii="Simplified Arabic" w:hAnsi="Simplified Arabic" w:cs="Simplified Arabic" w:hint="cs"/>
          <w:b/>
          <w:bCs/>
          <w:sz w:val="30"/>
          <w:szCs w:val="30"/>
          <w:rtl/>
          <w:lang w:bidi="ar-EG"/>
        </w:rPr>
        <w:t xml:space="preserve">: </w:t>
      </w:r>
      <w:r w:rsidRPr="0057536A">
        <w:rPr>
          <w:rFonts w:ascii="Simplified Arabic" w:hAnsi="Simplified Arabic" w:cs="Simplified Arabic" w:hint="cs"/>
          <w:b/>
          <w:bCs/>
          <w:sz w:val="30"/>
          <w:szCs w:val="30"/>
          <w:rtl/>
          <w:lang w:bidi="ar-EG"/>
        </w:rPr>
        <w:t xml:space="preserve">أجهزة </w:t>
      </w:r>
      <w:r w:rsidR="004D2BDD" w:rsidRPr="0057536A">
        <w:rPr>
          <w:rFonts w:ascii="Simplified Arabic" w:hAnsi="Simplified Arabic" w:cs="Simplified Arabic" w:hint="cs"/>
          <w:b/>
          <w:bCs/>
          <w:sz w:val="30"/>
          <w:szCs w:val="30"/>
          <w:rtl/>
          <w:lang w:bidi="ar-EG"/>
        </w:rPr>
        <w:t xml:space="preserve">وأطر مؤسسية </w:t>
      </w:r>
      <w:r w:rsidRPr="0057536A">
        <w:rPr>
          <w:rFonts w:ascii="Simplified Arabic" w:hAnsi="Simplified Arabic" w:cs="Simplified Arabic" w:hint="cs"/>
          <w:b/>
          <w:bCs/>
          <w:sz w:val="30"/>
          <w:szCs w:val="30"/>
          <w:rtl/>
          <w:lang w:bidi="ar-EG"/>
        </w:rPr>
        <w:t>أخرى معنية</w:t>
      </w:r>
      <w:r w:rsidR="000B64FF" w:rsidRPr="0057536A">
        <w:rPr>
          <w:rFonts w:ascii="Simplified Arabic" w:hAnsi="Simplified Arabic" w:cs="Simplified Arabic" w:hint="cs"/>
          <w:b/>
          <w:bCs/>
          <w:sz w:val="30"/>
          <w:szCs w:val="30"/>
          <w:rtl/>
          <w:lang w:bidi="ar-EG"/>
        </w:rPr>
        <w:t>:</w:t>
      </w:r>
      <w:r w:rsidRPr="0057536A">
        <w:rPr>
          <w:rFonts w:ascii="Simplified Arabic" w:hAnsi="Simplified Arabic" w:cs="Simplified Arabic" w:hint="cs"/>
          <w:b/>
          <w:bCs/>
          <w:sz w:val="30"/>
          <w:szCs w:val="30"/>
          <w:rtl/>
          <w:lang w:bidi="ar-EG"/>
        </w:rPr>
        <w:t xml:space="preserve"> </w:t>
      </w:r>
    </w:p>
    <w:p w14:paraId="0D0AB156" w14:textId="210FBDC5" w:rsidR="00C67074" w:rsidRPr="003E1F01" w:rsidRDefault="000F4943" w:rsidP="002A1EF6">
      <w:pPr>
        <w:bidi/>
        <w:spacing w:after="0" w:line="216" w:lineRule="auto"/>
        <w:jc w:val="both"/>
        <w:outlineLvl w:val="2"/>
        <w:rPr>
          <w:rFonts w:ascii="Simplified Arabic" w:hAnsi="Simplified Arabic" w:cs="Simplified Arabic"/>
          <w:b/>
          <w:bCs/>
          <w:sz w:val="28"/>
          <w:szCs w:val="28"/>
          <w:rtl/>
          <w:lang w:bidi="ar-EG"/>
        </w:rPr>
      </w:pPr>
      <w:r w:rsidRPr="003E1F01">
        <w:rPr>
          <w:rFonts w:ascii="Simplified Arabic" w:hAnsi="Simplified Arabic" w:cs="Simplified Arabic" w:hint="cs"/>
          <w:b/>
          <w:bCs/>
          <w:sz w:val="28"/>
          <w:szCs w:val="28"/>
          <w:rtl/>
          <w:lang w:bidi="ar-EG"/>
        </w:rPr>
        <w:t>1.</w:t>
      </w:r>
      <w:r w:rsidR="00C67074" w:rsidRPr="003E1F01">
        <w:rPr>
          <w:rFonts w:ascii="Simplified Arabic" w:hAnsi="Simplified Arabic" w:cs="Simplified Arabic"/>
          <w:b/>
          <w:bCs/>
          <w:sz w:val="28"/>
          <w:szCs w:val="28"/>
          <w:rtl/>
          <w:lang w:bidi="ar-EG"/>
        </w:rPr>
        <w:t xml:space="preserve"> </w:t>
      </w:r>
      <w:bookmarkStart w:id="89" w:name="_Toc92046790"/>
      <w:bookmarkStart w:id="90" w:name="_Toc92627366"/>
      <w:r w:rsidR="00C67074" w:rsidRPr="003E1F01">
        <w:rPr>
          <w:rFonts w:ascii="Simplified Arabic" w:hAnsi="Simplified Arabic" w:cs="Simplified Arabic"/>
          <w:b/>
          <w:bCs/>
          <w:sz w:val="28"/>
          <w:szCs w:val="28"/>
          <w:rtl/>
          <w:lang w:bidi="ar-EG"/>
        </w:rPr>
        <w:t>الجهاز المركزي للتعبئة العامة والإحصاء</w:t>
      </w:r>
      <w:bookmarkEnd w:id="89"/>
      <w:bookmarkEnd w:id="90"/>
    </w:p>
    <w:p w14:paraId="6E41F540" w14:textId="26A0B767" w:rsidR="00C67074" w:rsidRDefault="00ED1514" w:rsidP="002A1EF6">
      <w:pPr>
        <w:bidi/>
        <w:spacing w:after="0" w:line="216"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تأسس عام 1964 و</w:t>
      </w:r>
      <w:r w:rsidR="00C67074" w:rsidRPr="003E1F01">
        <w:rPr>
          <w:rFonts w:ascii="Simplified Arabic" w:hAnsi="Simplified Arabic" w:cs="Simplified Arabic"/>
          <w:sz w:val="28"/>
          <w:szCs w:val="28"/>
          <w:rtl/>
          <w:lang w:bidi="ar-EG"/>
        </w:rPr>
        <w:t xml:space="preserve">كان إنشاء هذا الإطار المؤسسي القومي هو أحد أهم الفرص التي حصلت عليها الدولة المصرية لبناء </w:t>
      </w:r>
      <w:r w:rsidR="00E06794">
        <w:rPr>
          <w:rFonts w:ascii="Simplified Arabic" w:hAnsi="Simplified Arabic" w:cs="Simplified Arabic"/>
          <w:sz w:val="28"/>
          <w:szCs w:val="28"/>
          <w:rtl/>
          <w:lang w:bidi="ar-EG"/>
        </w:rPr>
        <w:t xml:space="preserve">إقتصاد </w:t>
      </w:r>
      <w:r w:rsidR="00C67074" w:rsidRPr="003E1F01">
        <w:rPr>
          <w:rFonts w:ascii="Simplified Arabic" w:hAnsi="Simplified Arabic" w:cs="Simplified Arabic"/>
          <w:sz w:val="28"/>
          <w:szCs w:val="28"/>
          <w:rtl/>
          <w:lang w:bidi="ar-EG"/>
        </w:rPr>
        <w:t>قوى وفعال وقائم على المعرفة. حيث بدأ الجهاز بعدة قطاعات مؤسسية منها التعبئة العامة، الإحصاء، التعداد، الحاسب ال</w:t>
      </w:r>
      <w:r w:rsidR="005E3308">
        <w:rPr>
          <w:rFonts w:ascii="Simplified Arabic" w:hAnsi="Simplified Arabic" w:cs="Simplified Arabic"/>
          <w:sz w:val="28"/>
          <w:szCs w:val="28"/>
          <w:rtl/>
          <w:lang w:bidi="ar-EG"/>
        </w:rPr>
        <w:t xml:space="preserve">إلي </w:t>
      </w:r>
      <w:r w:rsidR="00C67074" w:rsidRPr="003E1F01">
        <w:rPr>
          <w:rFonts w:ascii="Simplified Arabic" w:hAnsi="Simplified Arabic" w:cs="Simplified Arabic"/>
          <w:sz w:val="28"/>
          <w:szCs w:val="28"/>
          <w:rtl/>
          <w:lang w:bidi="ar-EG"/>
        </w:rPr>
        <w:t xml:space="preserve">. حيث نقلت للجهاز تبعية الإدارات الإحصائية التابعة لكل هيئات ووزارات الدولة. فأصبح الجهاز متواجداً فى الوزارات والمحافظات وكافة وحدات الجهاز الإداري للدولة. </w:t>
      </w:r>
    </w:p>
    <w:p w14:paraId="247C060F" w14:textId="29DFFC46" w:rsidR="00934383" w:rsidRPr="002A6CB2" w:rsidRDefault="00934383">
      <w:pPr>
        <w:pStyle w:val="ListParagraph"/>
        <w:numPr>
          <w:ilvl w:val="0"/>
          <w:numId w:val="27"/>
        </w:numPr>
        <w:bidi/>
        <w:spacing w:after="0" w:line="216" w:lineRule="auto"/>
        <w:ind w:left="463" w:hanging="27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lastRenderedPageBreak/>
        <w:t xml:space="preserve">ومتابعاً لكافة عمليات الإحصاء في الدولة ومشرفاً على أجهزة الحاسبات الإلكترونية ومصدراً لكافة التقارير البيانية على المستوى القطاعي والمستوى القومي. وأصبح شراء أجهزة الحاسبات واستخداماتها يخضع للإشراف المباشر من الجهاز. وبذلك بدأت عملية إحصائية قوية ومتكاملة تجمع بين البناء التكنولوجي المتمثل في أجهزة الحاسبات والبناء المعرفي المتمثل في البيانات لتكون أول منظومة بيانات قومية على المستوى الاستراتيجي والقطاعي. </w:t>
      </w:r>
      <w:r w:rsidRPr="002A6CB2">
        <w:rPr>
          <w:rFonts w:ascii="Simplified Arabic" w:hAnsi="Simplified Arabic" w:cs="Simplified Arabic" w:hint="cs"/>
          <w:sz w:val="28"/>
          <w:szCs w:val="28"/>
          <w:rtl/>
          <w:lang w:bidi="ar-EG"/>
        </w:rPr>
        <w:t>وبإنشاء هذا الجهاز</w:t>
      </w:r>
      <w:r w:rsidRPr="002A6CB2">
        <w:rPr>
          <w:rFonts w:ascii="Simplified Arabic" w:hAnsi="Simplified Arabic" w:cs="Simplified Arabic"/>
          <w:sz w:val="28"/>
          <w:szCs w:val="28"/>
          <w:rtl/>
          <w:lang w:bidi="ar-EG"/>
        </w:rPr>
        <w:t xml:space="preserve"> فإن الدولة عرفت طريقها </w:t>
      </w:r>
      <w:r w:rsidR="005E3308">
        <w:rPr>
          <w:rFonts w:ascii="Simplified Arabic" w:hAnsi="Simplified Arabic" w:cs="Simplified Arabic"/>
          <w:sz w:val="28"/>
          <w:szCs w:val="28"/>
          <w:rtl/>
          <w:lang w:bidi="ar-EG"/>
        </w:rPr>
        <w:t xml:space="preserve">إلي </w:t>
      </w:r>
      <w:r w:rsidRPr="002A6CB2">
        <w:rPr>
          <w:rFonts w:ascii="Simplified Arabic" w:hAnsi="Simplified Arabic" w:cs="Simplified Arabic"/>
          <w:sz w:val="28"/>
          <w:szCs w:val="28"/>
          <w:rtl/>
          <w:lang w:bidi="ar-EG"/>
        </w:rPr>
        <w:t xml:space="preserve"> أهم محورين في بناء البنية الأساسية لل</w:t>
      </w:r>
      <w:r w:rsidR="00E06794">
        <w:rPr>
          <w:rFonts w:ascii="Simplified Arabic" w:hAnsi="Simplified Arabic" w:cs="Simplified Arabic"/>
          <w:sz w:val="28"/>
          <w:szCs w:val="28"/>
          <w:rtl/>
          <w:lang w:bidi="ar-EG"/>
        </w:rPr>
        <w:t xml:space="preserve">إقتصاد </w:t>
      </w:r>
      <w:r w:rsidRPr="002A6CB2">
        <w:rPr>
          <w:rFonts w:ascii="Simplified Arabic" w:hAnsi="Simplified Arabic" w:cs="Simplified Arabic"/>
          <w:sz w:val="28"/>
          <w:szCs w:val="28"/>
          <w:rtl/>
          <w:lang w:bidi="ar-EG"/>
        </w:rPr>
        <w:t>القائم على المعرفة وهما</w:t>
      </w:r>
    </w:p>
    <w:p w14:paraId="45012173" w14:textId="77777777" w:rsidR="00934383" w:rsidRPr="003E1F01" w:rsidRDefault="00934383">
      <w:pPr>
        <w:pStyle w:val="ListParagraph"/>
        <w:numPr>
          <w:ilvl w:val="0"/>
          <w:numId w:val="13"/>
        </w:numPr>
        <w:bidi/>
        <w:spacing w:after="0" w:line="216" w:lineRule="auto"/>
        <w:jc w:val="both"/>
        <w:rPr>
          <w:rFonts w:ascii="Simplified Arabic" w:hAnsi="Simplified Arabic" w:cs="Simplified Arabic"/>
          <w:sz w:val="28"/>
          <w:szCs w:val="28"/>
          <w:lang w:bidi="ar-EG"/>
        </w:rPr>
      </w:pPr>
      <w:r w:rsidRPr="003E1F01">
        <w:rPr>
          <w:rFonts w:ascii="Simplified Arabic" w:hAnsi="Simplified Arabic" w:cs="Simplified Arabic"/>
          <w:sz w:val="28"/>
          <w:szCs w:val="28"/>
          <w:rtl/>
          <w:lang w:bidi="ar-EG"/>
        </w:rPr>
        <w:t xml:space="preserve">استراتيجية </w:t>
      </w:r>
      <w:r w:rsidRPr="003E1F01">
        <w:rPr>
          <w:rFonts w:ascii="Simplified Arabic" w:hAnsi="Simplified Arabic" w:cs="Simplified Arabic" w:hint="cs"/>
          <w:sz w:val="28"/>
          <w:szCs w:val="28"/>
          <w:rtl/>
          <w:lang w:bidi="ar-EG"/>
        </w:rPr>
        <w:t>مركزية ل</w:t>
      </w:r>
      <w:r w:rsidRPr="003E1F01">
        <w:rPr>
          <w:rFonts w:ascii="Simplified Arabic" w:hAnsi="Simplified Arabic" w:cs="Simplified Arabic"/>
          <w:sz w:val="28"/>
          <w:szCs w:val="28"/>
          <w:rtl/>
          <w:lang w:bidi="ar-EG"/>
        </w:rPr>
        <w:t>تجميع البيانات</w:t>
      </w:r>
      <w:r w:rsidRPr="003E1F01">
        <w:rPr>
          <w:rFonts w:ascii="Simplified Arabic" w:hAnsi="Simplified Arabic" w:cs="Simplified Arabic"/>
          <w:sz w:val="28"/>
          <w:szCs w:val="28"/>
          <w:lang w:bidi="ar-EG"/>
        </w:rPr>
        <w:t xml:space="preserve"> Data Collection Strategy</w:t>
      </w:r>
    </w:p>
    <w:p w14:paraId="576D14DD" w14:textId="77777777" w:rsidR="00934383" w:rsidRPr="003E1F01" w:rsidRDefault="00934383">
      <w:pPr>
        <w:pStyle w:val="ListParagraph"/>
        <w:numPr>
          <w:ilvl w:val="0"/>
          <w:numId w:val="13"/>
        </w:numPr>
        <w:bidi/>
        <w:spacing w:after="0" w:line="216" w:lineRule="auto"/>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ا</w:t>
      </w:r>
      <w:r w:rsidRPr="003E1F01">
        <w:rPr>
          <w:rFonts w:ascii="Simplified Arabic" w:hAnsi="Simplified Arabic" w:cs="Simplified Arabic"/>
          <w:sz w:val="28"/>
          <w:szCs w:val="28"/>
          <w:rtl/>
          <w:lang w:bidi="ar-EG"/>
        </w:rPr>
        <w:t xml:space="preserve">ستراتيجية مركزية </w:t>
      </w:r>
      <w:r w:rsidRPr="003E1F01">
        <w:rPr>
          <w:rFonts w:ascii="Simplified Arabic" w:hAnsi="Simplified Arabic" w:cs="Simplified Arabic" w:hint="cs"/>
          <w:sz w:val="28"/>
          <w:szCs w:val="28"/>
          <w:rtl/>
          <w:lang w:bidi="ar-EG"/>
        </w:rPr>
        <w:t>ل</w:t>
      </w:r>
      <w:r w:rsidRPr="003E1F01">
        <w:rPr>
          <w:rFonts w:ascii="Simplified Arabic" w:hAnsi="Simplified Arabic" w:cs="Simplified Arabic"/>
          <w:sz w:val="28"/>
          <w:szCs w:val="28"/>
          <w:rtl/>
          <w:lang w:bidi="ar-EG"/>
        </w:rPr>
        <w:t>نشر وتوزيع البيانات</w:t>
      </w:r>
      <w:r w:rsidRPr="003E1F01">
        <w:rPr>
          <w:rFonts w:ascii="Simplified Arabic" w:hAnsi="Simplified Arabic" w:cs="Simplified Arabic"/>
          <w:sz w:val="28"/>
          <w:szCs w:val="28"/>
          <w:lang w:bidi="ar-EG"/>
        </w:rPr>
        <w:t xml:space="preserve"> Data Dissemination Strategy</w:t>
      </w:r>
    </w:p>
    <w:p w14:paraId="442E128B" w14:textId="77777777" w:rsidR="00EF35CB" w:rsidRPr="0057536A" w:rsidRDefault="0059394C" w:rsidP="00EF35CB">
      <w:pPr>
        <w:bidi/>
        <w:spacing w:after="0" w:line="240" w:lineRule="auto"/>
        <w:jc w:val="center"/>
        <w:rPr>
          <w:rFonts w:ascii="Simplified Arabic" w:hAnsi="Simplified Arabic" w:cs="Simplified Arabic"/>
          <w:b/>
          <w:bCs/>
          <w:sz w:val="24"/>
          <w:szCs w:val="24"/>
          <w:rtl/>
          <w:lang w:bidi="ar-EG"/>
        </w:rPr>
      </w:pPr>
      <w:bookmarkStart w:id="91" w:name="_Hlk112430221"/>
      <w:r w:rsidRPr="0057536A">
        <w:rPr>
          <w:rFonts w:ascii="Simplified Arabic" w:hAnsi="Simplified Arabic" w:cs="Simplified Arabic" w:hint="cs"/>
          <w:b/>
          <w:bCs/>
          <w:sz w:val="24"/>
          <w:szCs w:val="24"/>
          <w:rtl/>
          <w:lang w:bidi="ar-EG"/>
        </w:rPr>
        <w:t>ج</w:t>
      </w:r>
      <w:r w:rsidR="00FC2340" w:rsidRPr="0057536A">
        <w:rPr>
          <w:rFonts w:ascii="Simplified Arabic" w:hAnsi="Simplified Arabic" w:cs="Simplified Arabic" w:hint="cs"/>
          <w:b/>
          <w:bCs/>
          <w:sz w:val="24"/>
          <w:szCs w:val="24"/>
          <w:rtl/>
          <w:lang w:bidi="ar-EG"/>
        </w:rPr>
        <w:t>دول رقم (1-</w:t>
      </w:r>
      <w:r w:rsidR="008039CF" w:rsidRPr="0057536A">
        <w:rPr>
          <w:rFonts w:ascii="Simplified Arabic" w:hAnsi="Simplified Arabic" w:cs="Simplified Arabic" w:hint="cs"/>
          <w:b/>
          <w:bCs/>
          <w:sz w:val="24"/>
          <w:szCs w:val="24"/>
          <w:rtl/>
          <w:lang w:bidi="ar-EG"/>
        </w:rPr>
        <w:t>8</w:t>
      </w:r>
      <w:r w:rsidR="00FC2340" w:rsidRPr="0057536A">
        <w:rPr>
          <w:rFonts w:ascii="Simplified Arabic" w:hAnsi="Simplified Arabic" w:cs="Simplified Arabic" w:hint="cs"/>
          <w:b/>
          <w:bCs/>
          <w:sz w:val="24"/>
          <w:szCs w:val="24"/>
          <w:rtl/>
          <w:lang w:bidi="ar-EG"/>
        </w:rPr>
        <w:t>)</w:t>
      </w:r>
      <w:r w:rsidR="00EF35CB" w:rsidRPr="0057536A">
        <w:rPr>
          <w:rFonts w:ascii="Simplified Arabic" w:hAnsi="Simplified Arabic" w:cs="Simplified Arabic" w:hint="cs"/>
          <w:b/>
          <w:bCs/>
          <w:sz w:val="24"/>
          <w:szCs w:val="24"/>
          <w:rtl/>
          <w:lang w:bidi="ar-EG"/>
        </w:rPr>
        <w:t>:</w:t>
      </w:r>
      <w:r w:rsidR="00FC2340" w:rsidRPr="0057536A">
        <w:rPr>
          <w:rFonts w:ascii="Simplified Arabic" w:hAnsi="Simplified Arabic" w:cs="Simplified Arabic" w:hint="cs"/>
          <w:b/>
          <w:bCs/>
          <w:sz w:val="24"/>
          <w:szCs w:val="24"/>
          <w:rtl/>
          <w:lang w:bidi="ar-EG"/>
        </w:rPr>
        <w:t xml:space="preserve"> تحليل ن</w:t>
      </w:r>
      <w:r w:rsidR="00A65A5C" w:rsidRPr="0057536A">
        <w:rPr>
          <w:rFonts w:ascii="Simplified Arabic" w:hAnsi="Simplified Arabic" w:cs="Simplified Arabic" w:hint="cs"/>
          <w:b/>
          <w:bCs/>
          <w:sz w:val="24"/>
          <w:szCs w:val="24"/>
          <w:rtl/>
          <w:lang w:bidi="ar-EG"/>
        </w:rPr>
        <w:t>ق</w:t>
      </w:r>
      <w:r w:rsidR="00FC2340" w:rsidRPr="0057536A">
        <w:rPr>
          <w:rFonts w:ascii="Simplified Arabic" w:hAnsi="Simplified Arabic" w:cs="Simplified Arabic" w:hint="cs"/>
          <w:b/>
          <w:bCs/>
          <w:sz w:val="24"/>
          <w:szCs w:val="24"/>
          <w:rtl/>
          <w:lang w:bidi="ar-EG"/>
        </w:rPr>
        <w:t xml:space="preserve">اط القوة والضعف فى مهام الجهاز المركزى </w:t>
      </w:r>
    </w:p>
    <w:p w14:paraId="44FE1AE4" w14:textId="368A2AC6" w:rsidR="004D6276" w:rsidRPr="0057536A" w:rsidRDefault="00FC2340" w:rsidP="00EF35CB">
      <w:pPr>
        <w:bidi/>
        <w:spacing w:after="0" w:line="240" w:lineRule="auto"/>
        <w:jc w:val="center"/>
        <w:rPr>
          <w:rFonts w:ascii="Simplified Arabic" w:hAnsi="Simplified Arabic" w:cs="Simplified Arabic"/>
          <w:b/>
          <w:bCs/>
          <w:sz w:val="24"/>
          <w:szCs w:val="24"/>
          <w:rtl/>
          <w:lang w:bidi="ar-EG"/>
        </w:rPr>
      </w:pPr>
      <w:r w:rsidRPr="0057536A">
        <w:rPr>
          <w:rFonts w:ascii="Simplified Arabic" w:hAnsi="Simplified Arabic" w:cs="Simplified Arabic" w:hint="cs"/>
          <w:b/>
          <w:bCs/>
          <w:sz w:val="24"/>
          <w:szCs w:val="24"/>
          <w:rtl/>
          <w:lang w:bidi="ar-EG"/>
        </w:rPr>
        <w:t>للتعبئة</w:t>
      </w:r>
      <w:r w:rsidR="0095497F" w:rsidRPr="0057536A">
        <w:rPr>
          <w:rFonts w:ascii="Simplified Arabic" w:hAnsi="Simplified Arabic" w:cs="Simplified Arabic" w:hint="cs"/>
          <w:b/>
          <w:bCs/>
          <w:sz w:val="24"/>
          <w:szCs w:val="24"/>
          <w:rtl/>
          <w:lang w:bidi="ar-EG"/>
        </w:rPr>
        <w:t xml:space="preserve"> </w:t>
      </w:r>
      <w:r w:rsidRPr="0057536A">
        <w:rPr>
          <w:rFonts w:ascii="Simplified Arabic" w:hAnsi="Simplified Arabic" w:cs="Simplified Arabic" w:hint="cs"/>
          <w:b/>
          <w:bCs/>
          <w:sz w:val="24"/>
          <w:szCs w:val="24"/>
          <w:rtl/>
          <w:lang w:bidi="ar-EG"/>
        </w:rPr>
        <w:t>العامة والأح</w:t>
      </w:r>
      <w:r w:rsidR="00024D44" w:rsidRPr="0057536A">
        <w:rPr>
          <w:rFonts w:ascii="Simplified Arabic" w:hAnsi="Simplified Arabic" w:cs="Simplified Arabic" w:hint="cs"/>
          <w:b/>
          <w:bCs/>
          <w:sz w:val="24"/>
          <w:szCs w:val="24"/>
          <w:rtl/>
          <w:lang w:bidi="ar-EG"/>
        </w:rPr>
        <w:t>ص</w:t>
      </w:r>
      <w:r w:rsidRPr="0057536A">
        <w:rPr>
          <w:rFonts w:ascii="Simplified Arabic" w:hAnsi="Simplified Arabic" w:cs="Simplified Arabic" w:hint="cs"/>
          <w:b/>
          <w:bCs/>
          <w:sz w:val="24"/>
          <w:szCs w:val="24"/>
          <w:rtl/>
          <w:lang w:bidi="ar-EG"/>
        </w:rPr>
        <w:t>اء</w:t>
      </w:r>
    </w:p>
    <w:tbl>
      <w:tblPr>
        <w:tblStyle w:val="TableGrid"/>
        <w:bidiVisual/>
        <w:tblW w:w="0" w:type="auto"/>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3872"/>
        <w:gridCol w:w="3551"/>
      </w:tblGrid>
      <w:tr w:rsidR="00934383" w:rsidRPr="00EF35CB" w14:paraId="4114CA4D" w14:textId="77777777" w:rsidTr="00E058B6">
        <w:trPr>
          <w:jc w:val="center"/>
        </w:trPr>
        <w:tc>
          <w:tcPr>
            <w:tcW w:w="4201" w:type="dxa"/>
            <w:tcBorders>
              <w:top w:val="thinThickSmallGap" w:sz="12" w:space="0" w:color="auto"/>
              <w:bottom w:val="thickThinSmallGap" w:sz="12" w:space="0" w:color="auto"/>
            </w:tcBorders>
            <w:shd w:val="clear" w:color="auto" w:fill="E2EFD9" w:themeFill="accent6" w:themeFillTint="33"/>
          </w:tcPr>
          <w:bookmarkEnd w:id="91"/>
          <w:p w14:paraId="080EFBA8" w14:textId="77777777" w:rsidR="00934383" w:rsidRPr="00EF35CB" w:rsidRDefault="00934383" w:rsidP="001F71AF">
            <w:pPr>
              <w:bidi/>
              <w:jc w:val="center"/>
              <w:rPr>
                <w:rFonts w:ascii="Simplified Arabic" w:hAnsi="Simplified Arabic" w:cs="Simplified Arabic"/>
                <w:b/>
                <w:bCs/>
                <w:sz w:val="24"/>
                <w:szCs w:val="24"/>
                <w:rtl/>
                <w:lang w:bidi="ar-EG"/>
              </w:rPr>
            </w:pPr>
            <w:r w:rsidRPr="00EF35CB">
              <w:rPr>
                <w:rFonts w:ascii="Simplified Arabic" w:hAnsi="Simplified Arabic" w:cs="Simplified Arabic" w:hint="cs"/>
                <w:b/>
                <w:bCs/>
                <w:sz w:val="24"/>
                <w:szCs w:val="24"/>
                <w:rtl/>
                <w:lang w:bidi="ar-EG"/>
              </w:rPr>
              <w:t>نقاط القوة</w:t>
            </w:r>
          </w:p>
        </w:tc>
        <w:tc>
          <w:tcPr>
            <w:tcW w:w="3845" w:type="dxa"/>
            <w:tcBorders>
              <w:top w:val="thinThickSmallGap" w:sz="12" w:space="0" w:color="auto"/>
              <w:bottom w:val="thickThinSmallGap" w:sz="12" w:space="0" w:color="auto"/>
            </w:tcBorders>
            <w:shd w:val="clear" w:color="auto" w:fill="E2EFD9" w:themeFill="accent6" w:themeFillTint="33"/>
          </w:tcPr>
          <w:p w14:paraId="41D91C05" w14:textId="77777777" w:rsidR="00934383" w:rsidRPr="00EF35CB" w:rsidRDefault="00934383" w:rsidP="001F71AF">
            <w:pPr>
              <w:bidi/>
              <w:jc w:val="center"/>
              <w:rPr>
                <w:rFonts w:ascii="Simplified Arabic" w:hAnsi="Simplified Arabic" w:cs="Simplified Arabic"/>
                <w:b/>
                <w:bCs/>
                <w:sz w:val="24"/>
                <w:szCs w:val="24"/>
                <w:rtl/>
                <w:lang w:bidi="ar-EG"/>
              </w:rPr>
            </w:pPr>
            <w:r w:rsidRPr="00EF35CB">
              <w:rPr>
                <w:rFonts w:ascii="Simplified Arabic" w:hAnsi="Simplified Arabic" w:cs="Simplified Arabic" w:hint="cs"/>
                <w:b/>
                <w:bCs/>
                <w:sz w:val="24"/>
                <w:szCs w:val="24"/>
                <w:rtl/>
                <w:lang w:bidi="ar-EG"/>
              </w:rPr>
              <w:t>نقاط الضعف</w:t>
            </w:r>
          </w:p>
        </w:tc>
      </w:tr>
      <w:tr w:rsidR="00934383" w:rsidRPr="00EF35CB" w14:paraId="6BF3C473" w14:textId="77777777" w:rsidTr="00E058B6">
        <w:trPr>
          <w:jc w:val="center"/>
        </w:trPr>
        <w:tc>
          <w:tcPr>
            <w:tcW w:w="4201" w:type="dxa"/>
            <w:tcBorders>
              <w:top w:val="thickThinSmallGap" w:sz="12" w:space="0" w:color="auto"/>
            </w:tcBorders>
          </w:tcPr>
          <w:p w14:paraId="55A1C7AF" w14:textId="3125CD0C" w:rsidR="00934383" w:rsidRPr="00EF35CB" w:rsidRDefault="00934383" w:rsidP="001F71AF">
            <w:pPr>
              <w:bidi/>
              <w:jc w:val="both"/>
              <w:rPr>
                <w:rFonts w:ascii="Simplified Arabic" w:hAnsi="Simplified Arabic" w:cs="Simplified Arabic"/>
                <w:sz w:val="24"/>
                <w:szCs w:val="24"/>
                <w:rtl/>
                <w:lang w:bidi="ar-EG"/>
              </w:rPr>
            </w:pPr>
            <w:r w:rsidRPr="00EF35CB">
              <w:rPr>
                <w:rFonts w:ascii="Simplified Arabic" w:hAnsi="Simplified Arabic" w:cs="Simplified Arabic"/>
                <w:sz w:val="24"/>
                <w:szCs w:val="24"/>
                <w:rtl/>
                <w:lang w:bidi="ar-EG"/>
              </w:rPr>
              <w:t xml:space="preserve">أنشأ </w:t>
            </w:r>
            <w:r w:rsidRPr="00EF35CB">
              <w:rPr>
                <w:rFonts w:ascii="Simplified Arabic" w:hAnsi="Simplified Arabic" w:cs="Simplified Arabic" w:hint="cs"/>
                <w:sz w:val="24"/>
                <w:szCs w:val="24"/>
                <w:rtl/>
                <w:lang w:bidi="ar-EG"/>
              </w:rPr>
              <w:t>الجهاز</w:t>
            </w:r>
            <w:r w:rsidRPr="00EF35CB">
              <w:rPr>
                <w:rFonts w:ascii="Simplified Arabic" w:hAnsi="Simplified Arabic" w:cs="Simplified Arabic"/>
                <w:sz w:val="24"/>
                <w:szCs w:val="24"/>
                <w:rtl/>
                <w:lang w:bidi="ar-EG"/>
              </w:rPr>
              <w:t xml:space="preserve"> في كل وزارة وهيئة عامه ومؤسسه، إدارة تتبع الجهاز </w:t>
            </w:r>
            <w:r w:rsidRPr="00EF35CB">
              <w:rPr>
                <w:rFonts w:ascii="Simplified Arabic" w:hAnsi="Simplified Arabic" w:cs="Simplified Arabic" w:hint="cs"/>
                <w:sz w:val="24"/>
                <w:szCs w:val="24"/>
                <w:rtl/>
                <w:lang w:bidi="ar-EG"/>
              </w:rPr>
              <w:t>المركزي</w:t>
            </w:r>
            <w:r w:rsidRPr="00EF35CB">
              <w:rPr>
                <w:rFonts w:ascii="Simplified Arabic" w:hAnsi="Simplified Arabic" w:cs="Simplified Arabic"/>
                <w:sz w:val="24"/>
                <w:szCs w:val="24"/>
                <w:rtl/>
                <w:lang w:bidi="ar-EG"/>
              </w:rPr>
              <w:t xml:space="preserve"> للتعبئة العامة والإحصاء يطلق عليها إدارة الإحصاءات </w:t>
            </w:r>
            <w:r w:rsidRPr="00EF35CB">
              <w:rPr>
                <w:rFonts w:ascii="Simplified Arabic" w:hAnsi="Simplified Arabic" w:cs="Simplified Arabic" w:hint="cs"/>
                <w:sz w:val="24"/>
                <w:szCs w:val="24"/>
                <w:rtl/>
                <w:lang w:bidi="ar-EG"/>
              </w:rPr>
              <w:t>المركزية</w:t>
            </w:r>
            <w:r w:rsidRPr="00EF35CB">
              <w:rPr>
                <w:rFonts w:ascii="Simplified Arabic" w:hAnsi="Simplified Arabic" w:cs="Simplified Arabic"/>
                <w:sz w:val="24"/>
                <w:szCs w:val="24"/>
                <w:rtl/>
                <w:lang w:bidi="ar-EG"/>
              </w:rPr>
              <w:t xml:space="preserve"> وتكون تبعيتها </w:t>
            </w:r>
            <w:r w:rsidRPr="00EF35CB">
              <w:rPr>
                <w:rFonts w:ascii="Simplified Arabic" w:hAnsi="Simplified Arabic" w:cs="Simplified Arabic" w:hint="cs"/>
                <w:sz w:val="24"/>
                <w:szCs w:val="24"/>
                <w:rtl/>
                <w:lang w:bidi="ar-EG"/>
              </w:rPr>
              <w:t>الفنية</w:t>
            </w:r>
            <w:r w:rsidRPr="00EF35CB">
              <w:rPr>
                <w:rFonts w:ascii="Simplified Arabic" w:hAnsi="Simplified Arabic" w:cs="Simplified Arabic"/>
                <w:sz w:val="24"/>
                <w:szCs w:val="24"/>
                <w:rtl/>
                <w:lang w:bidi="ar-EG"/>
              </w:rPr>
              <w:t xml:space="preserve"> للجهاز </w:t>
            </w:r>
            <w:r w:rsidRPr="00EF35CB">
              <w:rPr>
                <w:rFonts w:ascii="Simplified Arabic" w:hAnsi="Simplified Arabic" w:cs="Simplified Arabic" w:hint="cs"/>
                <w:sz w:val="24"/>
                <w:szCs w:val="24"/>
                <w:rtl/>
                <w:lang w:bidi="ar-EG"/>
              </w:rPr>
              <w:t>المركزي</w:t>
            </w:r>
            <w:r w:rsidRPr="00EF35CB">
              <w:rPr>
                <w:rFonts w:ascii="Simplified Arabic" w:hAnsi="Simplified Arabic" w:cs="Simplified Arabic"/>
                <w:sz w:val="24"/>
                <w:szCs w:val="24"/>
                <w:rtl/>
                <w:lang w:bidi="ar-EG"/>
              </w:rPr>
              <w:t xml:space="preserve"> وتقوم بكل العمل </w:t>
            </w:r>
            <w:r w:rsidRPr="00EF35CB">
              <w:rPr>
                <w:rFonts w:ascii="Simplified Arabic" w:hAnsi="Simplified Arabic" w:cs="Simplified Arabic" w:hint="cs"/>
                <w:sz w:val="24"/>
                <w:szCs w:val="24"/>
                <w:rtl/>
                <w:lang w:bidi="ar-EG"/>
              </w:rPr>
              <w:t>الإحصائي</w:t>
            </w:r>
            <w:r w:rsidRPr="00EF35CB">
              <w:rPr>
                <w:rFonts w:ascii="Simplified Arabic" w:hAnsi="Simplified Arabic" w:cs="Simplified Arabic"/>
                <w:sz w:val="24"/>
                <w:szCs w:val="24"/>
                <w:rtl/>
                <w:lang w:bidi="ar-EG"/>
              </w:rPr>
              <w:t xml:space="preserve"> للجهة </w:t>
            </w:r>
            <w:r w:rsidRPr="00EF35CB">
              <w:rPr>
                <w:rFonts w:ascii="Simplified Arabic" w:hAnsi="Simplified Arabic" w:cs="Simplified Arabic" w:hint="cs"/>
                <w:sz w:val="24"/>
                <w:szCs w:val="24"/>
                <w:rtl/>
                <w:lang w:bidi="ar-EG"/>
              </w:rPr>
              <w:t>الإدارية</w:t>
            </w:r>
            <w:r w:rsidRPr="00EF35CB">
              <w:rPr>
                <w:rFonts w:ascii="Simplified Arabic" w:hAnsi="Simplified Arabic" w:cs="Simplified Arabic"/>
                <w:sz w:val="24"/>
                <w:szCs w:val="24"/>
                <w:rtl/>
                <w:lang w:bidi="ar-EG"/>
              </w:rPr>
              <w:t xml:space="preserve"> </w:t>
            </w:r>
            <w:r w:rsidRPr="00EF35CB">
              <w:rPr>
                <w:rFonts w:ascii="Simplified Arabic" w:hAnsi="Simplified Arabic" w:cs="Simplified Arabic" w:hint="cs"/>
                <w:sz w:val="24"/>
                <w:szCs w:val="24"/>
                <w:rtl/>
                <w:lang w:bidi="ar-EG"/>
              </w:rPr>
              <w:t>الموجودة</w:t>
            </w:r>
            <w:r w:rsidRPr="00EF35CB">
              <w:rPr>
                <w:rFonts w:ascii="Simplified Arabic" w:hAnsi="Simplified Arabic" w:cs="Simplified Arabic"/>
                <w:sz w:val="24"/>
                <w:szCs w:val="24"/>
                <w:rtl/>
                <w:lang w:bidi="ar-EG"/>
              </w:rPr>
              <w:t xml:space="preserve"> بها. فأعطى الهيئة </w:t>
            </w:r>
            <w:r w:rsidRPr="00EF35CB">
              <w:rPr>
                <w:rFonts w:ascii="Simplified Arabic" w:hAnsi="Simplified Arabic" w:cs="Simplified Arabic" w:hint="cs"/>
                <w:sz w:val="24"/>
                <w:szCs w:val="24"/>
                <w:rtl/>
                <w:lang w:bidi="ar-EG"/>
              </w:rPr>
              <w:t>السلطة</w:t>
            </w:r>
            <w:r w:rsidRPr="00EF35CB">
              <w:rPr>
                <w:rFonts w:ascii="Simplified Arabic" w:hAnsi="Simplified Arabic" w:cs="Simplified Arabic"/>
                <w:sz w:val="24"/>
                <w:szCs w:val="24"/>
                <w:rtl/>
                <w:lang w:bidi="ar-EG"/>
              </w:rPr>
              <w:t xml:space="preserve"> </w:t>
            </w:r>
            <w:r w:rsidRPr="00EF35CB">
              <w:rPr>
                <w:rFonts w:ascii="Simplified Arabic" w:hAnsi="Simplified Arabic" w:cs="Simplified Arabic" w:hint="cs"/>
                <w:sz w:val="24"/>
                <w:szCs w:val="24"/>
                <w:rtl/>
                <w:lang w:bidi="ar-EG"/>
              </w:rPr>
              <w:t>المركزية</w:t>
            </w:r>
            <w:r w:rsidRPr="00EF35CB">
              <w:rPr>
                <w:rFonts w:ascii="Simplified Arabic" w:hAnsi="Simplified Arabic" w:cs="Simplified Arabic"/>
                <w:sz w:val="24"/>
                <w:szCs w:val="24"/>
                <w:rtl/>
                <w:lang w:bidi="ar-EG"/>
              </w:rPr>
              <w:t xml:space="preserve"> في تحديد ما يتم التعامل معه من إحصاءات وبيانات</w:t>
            </w:r>
          </w:p>
        </w:tc>
        <w:tc>
          <w:tcPr>
            <w:tcW w:w="3845" w:type="dxa"/>
            <w:tcBorders>
              <w:top w:val="thickThinSmallGap" w:sz="12" w:space="0" w:color="auto"/>
            </w:tcBorders>
          </w:tcPr>
          <w:p w14:paraId="3A766B00" w14:textId="60B6F175" w:rsidR="00934383" w:rsidRPr="00EF35CB" w:rsidRDefault="00934383" w:rsidP="001F71AF">
            <w:pPr>
              <w:bidi/>
              <w:jc w:val="both"/>
              <w:rPr>
                <w:rFonts w:ascii="Simplified Arabic" w:hAnsi="Simplified Arabic" w:cs="Simplified Arabic"/>
                <w:sz w:val="24"/>
                <w:szCs w:val="24"/>
                <w:rtl/>
                <w:lang w:bidi="ar-EG"/>
              </w:rPr>
            </w:pPr>
            <w:r w:rsidRPr="00EF35CB">
              <w:rPr>
                <w:rFonts w:ascii="Simplified Arabic" w:hAnsi="Simplified Arabic" w:cs="Simplified Arabic"/>
                <w:sz w:val="24"/>
                <w:szCs w:val="24"/>
                <w:rtl/>
                <w:lang w:bidi="ar-EG"/>
              </w:rPr>
              <w:t xml:space="preserve">البطء الشديد في إصدار التقارير الإحصائية </w:t>
            </w:r>
            <w:r w:rsidRPr="00EF35CB">
              <w:rPr>
                <w:rFonts w:ascii="Simplified Arabic" w:hAnsi="Simplified Arabic" w:cs="Simplified Arabic" w:hint="cs"/>
                <w:sz w:val="24"/>
                <w:szCs w:val="24"/>
                <w:rtl/>
                <w:lang w:bidi="ar-EG"/>
              </w:rPr>
              <w:t>والبيانية</w:t>
            </w:r>
            <w:r w:rsidRPr="00EF35CB">
              <w:rPr>
                <w:rFonts w:ascii="Simplified Arabic" w:hAnsi="Simplified Arabic" w:cs="Simplified Arabic"/>
                <w:sz w:val="24"/>
                <w:szCs w:val="24"/>
                <w:rtl/>
                <w:lang w:bidi="ar-EG"/>
              </w:rPr>
              <w:t xml:space="preserve"> نتيجة الإعتماد بشكل على التجميع </w:t>
            </w:r>
            <w:r w:rsidRPr="00EF35CB">
              <w:rPr>
                <w:rFonts w:ascii="Simplified Arabic" w:hAnsi="Simplified Arabic" w:cs="Simplified Arabic" w:hint="cs"/>
                <w:sz w:val="24"/>
                <w:szCs w:val="24"/>
                <w:rtl/>
                <w:lang w:bidi="ar-EG"/>
              </w:rPr>
              <w:t>المركزي الذي</w:t>
            </w:r>
            <w:r w:rsidRPr="00EF35CB">
              <w:rPr>
                <w:rFonts w:ascii="Simplified Arabic" w:hAnsi="Simplified Arabic" w:cs="Simplified Arabic"/>
                <w:sz w:val="24"/>
                <w:szCs w:val="24"/>
                <w:rtl/>
                <w:lang w:bidi="ar-EG"/>
              </w:rPr>
              <w:t xml:space="preserve"> لا يعتمد على الحاسب ال</w:t>
            </w:r>
            <w:r w:rsidR="005E3308">
              <w:rPr>
                <w:rFonts w:ascii="Simplified Arabic" w:hAnsi="Simplified Arabic" w:cs="Simplified Arabic"/>
                <w:sz w:val="24"/>
                <w:szCs w:val="24"/>
                <w:rtl/>
                <w:lang w:bidi="ar-EG"/>
              </w:rPr>
              <w:t xml:space="preserve">إلي </w:t>
            </w:r>
            <w:r w:rsidRPr="00EF35CB">
              <w:rPr>
                <w:rFonts w:ascii="Simplified Arabic" w:hAnsi="Simplified Arabic" w:cs="Simplified Arabic"/>
                <w:sz w:val="24"/>
                <w:szCs w:val="24"/>
                <w:rtl/>
                <w:lang w:bidi="ar-EG"/>
              </w:rPr>
              <w:t xml:space="preserve"> أو شبكات الربط </w:t>
            </w:r>
            <w:r w:rsidRPr="00EF35CB">
              <w:rPr>
                <w:rFonts w:ascii="Simplified Arabic" w:hAnsi="Simplified Arabic" w:cs="Simplified Arabic" w:hint="cs"/>
                <w:sz w:val="24"/>
                <w:szCs w:val="24"/>
                <w:rtl/>
                <w:lang w:bidi="ar-EG"/>
              </w:rPr>
              <w:t>الإلكتروني</w:t>
            </w:r>
          </w:p>
        </w:tc>
      </w:tr>
      <w:tr w:rsidR="00934383" w:rsidRPr="00EF35CB" w14:paraId="46C43F1A" w14:textId="77777777" w:rsidTr="00E058B6">
        <w:trPr>
          <w:jc w:val="center"/>
        </w:trPr>
        <w:tc>
          <w:tcPr>
            <w:tcW w:w="4201" w:type="dxa"/>
          </w:tcPr>
          <w:p w14:paraId="01C46DBC" w14:textId="4B47A917" w:rsidR="00934383" w:rsidRPr="00EF35CB" w:rsidRDefault="00934383" w:rsidP="001F71AF">
            <w:pPr>
              <w:bidi/>
              <w:jc w:val="both"/>
              <w:rPr>
                <w:rFonts w:ascii="Simplified Arabic" w:hAnsi="Simplified Arabic" w:cs="Simplified Arabic"/>
                <w:sz w:val="24"/>
                <w:szCs w:val="24"/>
                <w:rtl/>
                <w:lang w:bidi="ar-EG"/>
              </w:rPr>
            </w:pPr>
            <w:r w:rsidRPr="00EF35CB">
              <w:rPr>
                <w:rFonts w:ascii="Simplified Arabic" w:hAnsi="Simplified Arabic" w:cs="Simplified Arabic"/>
                <w:sz w:val="24"/>
                <w:szCs w:val="24"/>
                <w:rtl/>
                <w:lang w:bidi="ar-EG"/>
              </w:rPr>
              <w:t xml:space="preserve">أعطى القانون للجهاز </w:t>
            </w:r>
            <w:r w:rsidRPr="00EF35CB">
              <w:rPr>
                <w:rFonts w:ascii="Simplified Arabic" w:hAnsi="Simplified Arabic" w:cs="Simplified Arabic" w:hint="cs"/>
                <w:sz w:val="24"/>
                <w:szCs w:val="24"/>
                <w:rtl/>
                <w:lang w:bidi="ar-EG"/>
              </w:rPr>
              <w:t>المركزي</w:t>
            </w:r>
            <w:r w:rsidRPr="00EF35CB">
              <w:rPr>
                <w:rFonts w:ascii="Simplified Arabic" w:hAnsi="Simplified Arabic" w:cs="Simplified Arabic"/>
                <w:sz w:val="24"/>
                <w:szCs w:val="24"/>
                <w:rtl/>
                <w:lang w:bidi="ar-EG"/>
              </w:rPr>
              <w:t xml:space="preserve"> للتعبئة العامة والإحصاء السلطة </w:t>
            </w:r>
            <w:r w:rsidRPr="00EF35CB">
              <w:rPr>
                <w:rFonts w:ascii="Simplified Arabic" w:hAnsi="Simplified Arabic" w:cs="Simplified Arabic" w:hint="cs"/>
                <w:sz w:val="24"/>
                <w:szCs w:val="24"/>
                <w:rtl/>
                <w:lang w:bidi="ar-EG"/>
              </w:rPr>
              <w:t>الفنية</w:t>
            </w:r>
            <w:r w:rsidRPr="00EF35CB">
              <w:rPr>
                <w:rFonts w:ascii="Simplified Arabic" w:hAnsi="Simplified Arabic" w:cs="Simplified Arabic"/>
                <w:sz w:val="24"/>
                <w:szCs w:val="24"/>
                <w:rtl/>
                <w:lang w:bidi="ar-EG"/>
              </w:rPr>
              <w:t xml:space="preserve"> في </w:t>
            </w:r>
            <w:r w:rsidRPr="00EF35CB">
              <w:rPr>
                <w:rFonts w:ascii="Simplified Arabic" w:hAnsi="Simplified Arabic" w:cs="Simplified Arabic" w:hint="cs"/>
                <w:sz w:val="24"/>
                <w:szCs w:val="24"/>
                <w:rtl/>
                <w:lang w:bidi="ar-EG"/>
              </w:rPr>
              <w:t>الرقابة</w:t>
            </w:r>
            <w:r w:rsidRPr="00EF35CB">
              <w:rPr>
                <w:rFonts w:ascii="Simplified Arabic" w:hAnsi="Simplified Arabic" w:cs="Simplified Arabic"/>
                <w:sz w:val="24"/>
                <w:szCs w:val="24"/>
                <w:rtl/>
                <w:lang w:bidi="ar-EG"/>
              </w:rPr>
              <w:t xml:space="preserve"> والمتابعة على كل وحدات الحاسب ال</w:t>
            </w:r>
            <w:r w:rsidR="005E3308">
              <w:rPr>
                <w:rFonts w:ascii="Simplified Arabic" w:hAnsi="Simplified Arabic" w:cs="Simplified Arabic"/>
                <w:sz w:val="24"/>
                <w:szCs w:val="24"/>
                <w:rtl/>
                <w:lang w:bidi="ar-EG"/>
              </w:rPr>
              <w:t xml:space="preserve">إلي </w:t>
            </w:r>
            <w:r w:rsidRPr="00EF35CB">
              <w:rPr>
                <w:rFonts w:ascii="Simplified Arabic" w:hAnsi="Simplified Arabic" w:cs="Simplified Arabic"/>
                <w:sz w:val="24"/>
                <w:szCs w:val="24"/>
                <w:rtl/>
                <w:lang w:bidi="ar-EG"/>
              </w:rPr>
              <w:t xml:space="preserve"> في </w:t>
            </w:r>
            <w:r w:rsidRPr="00EF35CB">
              <w:rPr>
                <w:rFonts w:ascii="Simplified Arabic" w:hAnsi="Simplified Arabic" w:cs="Simplified Arabic" w:hint="cs"/>
                <w:sz w:val="24"/>
                <w:szCs w:val="24"/>
                <w:rtl/>
                <w:lang w:bidi="ar-EG"/>
              </w:rPr>
              <w:t>الحكومة</w:t>
            </w:r>
            <w:r w:rsidRPr="00EF35CB">
              <w:rPr>
                <w:rFonts w:ascii="Simplified Arabic" w:hAnsi="Simplified Arabic" w:cs="Simplified Arabic"/>
                <w:sz w:val="24"/>
                <w:szCs w:val="24"/>
                <w:rtl/>
                <w:lang w:bidi="ar-EG"/>
              </w:rPr>
              <w:t xml:space="preserve"> والقطاع العام ليصبح الجهاز </w:t>
            </w:r>
            <w:r w:rsidRPr="00EF35CB">
              <w:rPr>
                <w:rFonts w:ascii="Simplified Arabic" w:hAnsi="Simplified Arabic" w:cs="Simplified Arabic" w:hint="cs"/>
                <w:sz w:val="24"/>
                <w:szCs w:val="24"/>
                <w:rtl/>
                <w:lang w:bidi="ar-EG"/>
              </w:rPr>
              <w:t>المركزي</w:t>
            </w:r>
            <w:r w:rsidRPr="00EF35CB">
              <w:rPr>
                <w:rFonts w:ascii="Simplified Arabic" w:hAnsi="Simplified Arabic" w:cs="Simplified Arabic"/>
                <w:sz w:val="24"/>
                <w:szCs w:val="24"/>
                <w:rtl/>
                <w:lang w:bidi="ar-EG"/>
              </w:rPr>
              <w:t xml:space="preserve"> هو </w:t>
            </w:r>
            <w:r w:rsidRPr="00EF35CB">
              <w:rPr>
                <w:rFonts w:ascii="Simplified Arabic" w:hAnsi="Simplified Arabic" w:cs="Simplified Arabic" w:hint="cs"/>
                <w:sz w:val="24"/>
                <w:szCs w:val="24"/>
                <w:rtl/>
                <w:lang w:bidi="ar-EG"/>
              </w:rPr>
              <w:t>السلطة</w:t>
            </w:r>
            <w:r w:rsidRPr="00EF35CB">
              <w:rPr>
                <w:rFonts w:ascii="Simplified Arabic" w:hAnsi="Simplified Arabic" w:cs="Simplified Arabic"/>
                <w:sz w:val="24"/>
                <w:szCs w:val="24"/>
                <w:rtl/>
                <w:lang w:bidi="ar-EG"/>
              </w:rPr>
              <w:t xml:space="preserve"> </w:t>
            </w:r>
            <w:r w:rsidRPr="00EF35CB">
              <w:rPr>
                <w:rFonts w:ascii="Simplified Arabic" w:hAnsi="Simplified Arabic" w:cs="Simplified Arabic" w:hint="cs"/>
                <w:sz w:val="24"/>
                <w:szCs w:val="24"/>
                <w:rtl/>
                <w:lang w:bidi="ar-EG"/>
              </w:rPr>
              <w:t>التكنولوجية</w:t>
            </w:r>
            <w:r w:rsidRPr="00EF35CB">
              <w:rPr>
                <w:rFonts w:ascii="Simplified Arabic" w:hAnsi="Simplified Arabic" w:cs="Simplified Arabic"/>
                <w:sz w:val="24"/>
                <w:szCs w:val="24"/>
                <w:rtl/>
                <w:lang w:bidi="ar-EG"/>
              </w:rPr>
              <w:t xml:space="preserve"> التي تحدد المعايير والمواصفات للأجهزة في </w:t>
            </w:r>
            <w:r w:rsidRPr="00EF35CB">
              <w:rPr>
                <w:rFonts w:ascii="Simplified Arabic" w:hAnsi="Simplified Arabic" w:cs="Simplified Arabic" w:hint="cs"/>
                <w:sz w:val="24"/>
                <w:szCs w:val="24"/>
                <w:rtl/>
                <w:lang w:bidi="ar-EG"/>
              </w:rPr>
              <w:t>الحكومة</w:t>
            </w:r>
          </w:p>
        </w:tc>
        <w:tc>
          <w:tcPr>
            <w:tcW w:w="3845" w:type="dxa"/>
          </w:tcPr>
          <w:p w14:paraId="67B285CF" w14:textId="77777777" w:rsidR="00934383" w:rsidRPr="00EF35CB" w:rsidRDefault="00934383" w:rsidP="001F71AF">
            <w:pPr>
              <w:bidi/>
              <w:jc w:val="both"/>
              <w:rPr>
                <w:rFonts w:ascii="Simplified Arabic" w:hAnsi="Simplified Arabic" w:cs="Simplified Arabic"/>
                <w:sz w:val="24"/>
                <w:szCs w:val="24"/>
                <w:rtl/>
                <w:lang w:bidi="ar-EG"/>
              </w:rPr>
            </w:pPr>
            <w:r w:rsidRPr="00EF35CB">
              <w:rPr>
                <w:rFonts w:ascii="Simplified Arabic" w:hAnsi="Simplified Arabic" w:cs="Simplified Arabic"/>
                <w:sz w:val="24"/>
                <w:szCs w:val="24"/>
                <w:rtl/>
                <w:lang w:bidi="ar-EG"/>
              </w:rPr>
              <w:t xml:space="preserve">الإلتزام الشديد بعناصر بيانات محدده في التجميع والتوثيق لا تشتمل على كافة عناصر بيانات </w:t>
            </w:r>
            <w:r w:rsidRPr="00EF35CB">
              <w:rPr>
                <w:rFonts w:ascii="Simplified Arabic" w:hAnsi="Simplified Arabic" w:cs="Simplified Arabic" w:hint="cs"/>
                <w:sz w:val="24"/>
                <w:szCs w:val="24"/>
                <w:rtl/>
                <w:lang w:bidi="ar-EG"/>
              </w:rPr>
              <w:t>الدولة</w:t>
            </w:r>
            <w:r w:rsidRPr="00EF35CB">
              <w:rPr>
                <w:rFonts w:ascii="Simplified Arabic" w:hAnsi="Simplified Arabic" w:cs="Simplified Arabic"/>
                <w:sz w:val="24"/>
                <w:szCs w:val="24"/>
                <w:rtl/>
                <w:lang w:bidi="ar-EG"/>
              </w:rPr>
              <w:t xml:space="preserve"> مما أفقد </w:t>
            </w:r>
            <w:r w:rsidRPr="00EF35CB">
              <w:rPr>
                <w:rFonts w:ascii="Simplified Arabic" w:hAnsi="Simplified Arabic" w:cs="Simplified Arabic" w:hint="cs"/>
                <w:sz w:val="24"/>
                <w:szCs w:val="24"/>
                <w:rtl/>
                <w:lang w:bidi="ar-EG"/>
              </w:rPr>
              <w:t>المنظومة</w:t>
            </w:r>
            <w:r w:rsidRPr="00EF35CB">
              <w:rPr>
                <w:rFonts w:ascii="Simplified Arabic" w:hAnsi="Simplified Arabic" w:cs="Simplified Arabic"/>
                <w:sz w:val="24"/>
                <w:szCs w:val="24"/>
                <w:rtl/>
                <w:lang w:bidi="ar-EG"/>
              </w:rPr>
              <w:t xml:space="preserve"> قدرتها على الدعم الاستراتيجي </w:t>
            </w:r>
            <w:r w:rsidRPr="00EF35CB">
              <w:rPr>
                <w:rFonts w:ascii="Simplified Arabic" w:hAnsi="Simplified Arabic" w:cs="Simplified Arabic" w:hint="cs"/>
                <w:sz w:val="24"/>
                <w:szCs w:val="24"/>
                <w:rtl/>
                <w:lang w:bidi="ar-EG"/>
              </w:rPr>
              <w:t>القومي</w:t>
            </w:r>
          </w:p>
        </w:tc>
      </w:tr>
      <w:tr w:rsidR="00934383" w:rsidRPr="00EF35CB" w14:paraId="6323F10F" w14:textId="77777777" w:rsidTr="00E058B6">
        <w:trPr>
          <w:jc w:val="center"/>
        </w:trPr>
        <w:tc>
          <w:tcPr>
            <w:tcW w:w="4201" w:type="dxa"/>
          </w:tcPr>
          <w:p w14:paraId="71B59E4F" w14:textId="77777777" w:rsidR="00934383" w:rsidRPr="00EF35CB" w:rsidRDefault="00934383" w:rsidP="001F71AF">
            <w:pPr>
              <w:bidi/>
              <w:jc w:val="both"/>
              <w:rPr>
                <w:rFonts w:ascii="Simplified Arabic" w:hAnsi="Simplified Arabic" w:cs="Simplified Arabic"/>
                <w:sz w:val="24"/>
                <w:szCs w:val="24"/>
                <w:rtl/>
                <w:lang w:bidi="ar-EG"/>
              </w:rPr>
            </w:pPr>
            <w:r w:rsidRPr="00EF35CB">
              <w:rPr>
                <w:rFonts w:ascii="Simplified Arabic" w:hAnsi="Simplified Arabic" w:cs="Simplified Arabic"/>
                <w:sz w:val="24"/>
                <w:szCs w:val="24"/>
                <w:rtl/>
                <w:lang w:bidi="ar-EG"/>
              </w:rPr>
              <w:t xml:space="preserve">وضع القانون الموارد </w:t>
            </w:r>
            <w:r w:rsidRPr="00EF35CB">
              <w:rPr>
                <w:rFonts w:ascii="Simplified Arabic" w:hAnsi="Simplified Arabic" w:cs="Simplified Arabic" w:hint="cs"/>
                <w:sz w:val="24"/>
                <w:szCs w:val="24"/>
                <w:rtl/>
                <w:lang w:bidi="ar-EG"/>
              </w:rPr>
              <w:t>البشرية</w:t>
            </w:r>
            <w:r w:rsidRPr="00EF35CB">
              <w:rPr>
                <w:rFonts w:ascii="Simplified Arabic" w:hAnsi="Simplified Arabic" w:cs="Simplified Arabic"/>
                <w:sz w:val="24"/>
                <w:szCs w:val="24"/>
                <w:rtl/>
                <w:lang w:bidi="ar-EG"/>
              </w:rPr>
              <w:t xml:space="preserve"> </w:t>
            </w:r>
            <w:r w:rsidRPr="00EF35CB">
              <w:rPr>
                <w:rFonts w:ascii="Simplified Arabic" w:hAnsi="Simplified Arabic" w:cs="Simplified Arabic" w:hint="cs"/>
                <w:sz w:val="24"/>
                <w:szCs w:val="24"/>
                <w:rtl/>
                <w:lang w:bidi="ar-EG"/>
              </w:rPr>
              <w:t>العاملة</w:t>
            </w:r>
            <w:r w:rsidRPr="00EF35CB">
              <w:rPr>
                <w:rFonts w:ascii="Simplified Arabic" w:hAnsi="Simplified Arabic" w:cs="Simplified Arabic"/>
                <w:sz w:val="24"/>
                <w:szCs w:val="24"/>
                <w:rtl/>
                <w:lang w:bidi="ar-EG"/>
              </w:rPr>
              <w:t xml:space="preserve"> في القطاع </w:t>
            </w:r>
            <w:r w:rsidRPr="00EF35CB">
              <w:rPr>
                <w:rFonts w:ascii="Simplified Arabic" w:hAnsi="Simplified Arabic" w:cs="Simplified Arabic" w:hint="cs"/>
                <w:sz w:val="24"/>
                <w:szCs w:val="24"/>
                <w:rtl/>
                <w:lang w:bidi="ar-EG"/>
              </w:rPr>
              <w:t>الحكومي</w:t>
            </w:r>
            <w:r w:rsidRPr="00EF35CB">
              <w:rPr>
                <w:rFonts w:ascii="Simplified Arabic" w:hAnsi="Simplified Arabic" w:cs="Simplified Arabic"/>
                <w:sz w:val="24"/>
                <w:szCs w:val="24"/>
                <w:rtl/>
                <w:lang w:bidi="ar-EG"/>
              </w:rPr>
              <w:t xml:space="preserve"> والقطاع العام تحت رقابة ومتابعة وتقييم الجهاز </w:t>
            </w:r>
            <w:r w:rsidRPr="00EF35CB">
              <w:rPr>
                <w:rFonts w:ascii="Simplified Arabic" w:hAnsi="Simplified Arabic" w:cs="Simplified Arabic" w:hint="cs"/>
                <w:sz w:val="24"/>
                <w:szCs w:val="24"/>
                <w:rtl/>
                <w:lang w:bidi="ar-EG"/>
              </w:rPr>
              <w:t>المركزي</w:t>
            </w:r>
          </w:p>
        </w:tc>
        <w:tc>
          <w:tcPr>
            <w:tcW w:w="3845" w:type="dxa"/>
          </w:tcPr>
          <w:p w14:paraId="5F87430B" w14:textId="77777777" w:rsidR="00934383" w:rsidRPr="00EF35CB" w:rsidRDefault="00934383" w:rsidP="001F71AF">
            <w:pPr>
              <w:bidi/>
              <w:jc w:val="both"/>
              <w:rPr>
                <w:rFonts w:ascii="Simplified Arabic" w:hAnsi="Simplified Arabic" w:cs="Simplified Arabic"/>
                <w:sz w:val="24"/>
                <w:szCs w:val="24"/>
                <w:rtl/>
                <w:lang w:bidi="ar-EG"/>
              </w:rPr>
            </w:pPr>
            <w:r w:rsidRPr="00EF35CB">
              <w:rPr>
                <w:rFonts w:ascii="Simplified Arabic" w:hAnsi="Simplified Arabic" w:cs="Simplified Arabic"/>
                <w:sz w:val="24"/>
                <w:szCs w:val="24"/>
                <w:rtl/>
                <w:lang w:bidi="ar-EG"/>
              </w:rPr>
              <w:t xml:space="preserve">التأخر الشديد في إصدار التقارير الإحصائية مما يفقدها قيمتها في دعم القرار والتخطيط </w:t>
            </w:r>
            <w:r w:rsidRPr="00EF35CB">
              <w:rPr>
                <w:rFonts w:ascii="Simplified Arabic" w:hAnsi="Simplified Arabic" w:cs="Simplified Arabic" w:hint="cs"/>
                <w:sz w:val="24"/>
                <w:szCs w:val="24"/>
                <w:rtl/>
                <w:lang w:bidi="ar-EG"/>
              </w:rPr>
              <w:t>القومي</w:t>
            </w:r>
          </w:p>
        </w:tc>
      </w:tr>
    </w:tbl>
    <w:p w14:paraId="62FB977D" w14:textId="09BE50A3" w:rsidR="004D2BDD" w:rsidRPr="002618FA" w:rsidRDefault="002618FA" w:rsidP="002618FA">
      <w:pPr>
        <w:tabs>
          <w:tab w:val="right" w:pos="283"/>
        </w:tabs>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4D2BDD" w:rsidRPr="002618FA">
        <w:rPr>
          <w:rFonts w:ascii="Simplified Arabic" w:hAnsi="Simplified Arabic" w:cs="Simplified Arabic"/>
          <w:b/>
          <w:bCs/>
          <w:sz w:val="28"/>
          <w:szCs w:val="28"/>
          <w:rtl/>
          <w:lang w:bidi="ar-EG"/>
        </w:rPr>
        <w:t>مركز المعلومات ودعم القرار بمجلس الوزراء</w:t>
      </w:r>
    </w:p>
    <w:p w14:paraId="6C41A13A" w14:textId="721D6AD0" w:rsidR="006B320E" w:rsidRDefault="006B320E" w:rsidP="002A1EF6">
      <w:pPr>
        <w:bidi/>
        <w:spacing w:after="0" w:line="240" w:lineRule="auto"/>
        <w:ind w:firstLine="720"/>
        <w:jc w:val="mediumKashida"/>
        <w:rPr>
          <w:rFonts w:ascii="Simplified Arabic" w:hAnsi="Simplified Arabic" w:cs="Simplified Arabic"/>
          <w:sz w:val="28"/>
          <w:szCs w:val="28"/>
          <w:rtl/>
          <w:lang w:bidi="ar-EG"/>
        </w:rPr>
      </w:pPr>
      <w:bookmarkStart w:id="92" w:name="_Toc92046791"/>
      <w:bookmarkStart w:id="93" w:name="_Toc92627367"/>
      <w:r w:rsidRPr="00630AD4">
        <w:rPr>
          <w:rFonts w:ascii="Simplified Arabic" w:hAnsi="Simplified Arabic" w:cs="Simplified Arabic"/>
          <w:sz w:val="28"/>
          <w:szCs w:val="28"/>
          <w:rtl/>
          <w:lang w:bidi="ar-EG"/>
        </w:rPr>
        <w:lastRenderedPageBreak/>
        <w:t xml:space="preserve">وبعد إنشاء مركز المعلومات ودعم </w:t>
      </w:r>
      <w:r w:rsidR="00EE15A2">
        <w:rPr>
          <w:rFonts w:ascii="Simplified Arabic" w:hAnsi="Simplified Arabic" w:cs="Simplified Arabic"/>
          <w:sz w:val="28"/>
          <w:szCs w:val="28"/>
          <w:rtl/>
          <w:lang w:bidi="ar-EG"/>
        </w:rPr>
        <w:t xml:space="preserve">إتخاذ </w:t>
      </w:r>
      <w:r w:rsidRPr="00630AD4">
        <w:rPr>
          <w:rFonts w:ascii="Simplified Arabic" w:hAnsi="Simplified Arabic" w:cs="Simplified Arabic"/>
          <w:sz w:val="28"/>
          <w:szCs w:val="28"/>
          <w:rtl/>
          <w:lang w:bidi="ar-EG"/>
        </w:rPr>
        <w:t xml:space="preserve"> القرار بمجلس الوزراء، فقد تم تكليفه </w:t>
      </w:r>
      <w:r w:rsidR="00D86A69">
        <w:rPr>
          <w:rFonts w:ascii="Simplified Arabic" w:hAnsi="Simplified Arabic" w:cs="Simplified Arabic" w:hint="cs"/>
          <w:sz w:val="28"/>
          <w:szCs w:val="28"/>
          <w:rtl/>
          <w:lang w:bidi="ar-EG"/>
        </w:rPr>
        <w:t>ب</w:t>
      </w:r>
      <w:r w:rsidRPr="00630AD4">
        <w:rPr>
          <w:rFonts w:ascii="Simplified Arabic" w:hAnsi="Simplified Arabic" w:cs="Simplified Arabic"/>
          <w:sz w:val="28"/>
          <w:szCs w:val="28"/>
          <w:rtl/>
          <w:lang w:bidi="ar-EG"/>
        </w:rPr>
        <w:t xml:space="preserve">إعداد الخطة القومية واستراتيجية الدولة في مجال المعلومات مع توفير الاحتياجات المعلوماتية ومتطلبات دعم </w:t>
      </w:r>
      <w:r w:rsidR="00EE15A2">
        <w:rPr>
          <w:rFonts w:ascii="Simplified Arabic" w:hAnsi="Simplified Arabic" w:cs="Simplified Arabic"/>
          <w:sz w:val="28"/>
          <w:szCs w:val="28"/>
          <w:rtl/>
          <w:lang w:bidi="ar-EG"/>
        </w:rPr>
        <w:t xml:space="preserve">إتخاذ </w:t>
      </w:r>
      <w:r w:rsidRPr="00630AD4">
        <w:rPr>
          <w:rFonts w:ascii="Simplified Arabic" w:hAnsi="Simplified Arabic" w:cs="Simplified Arabic"/>
          <w:sz w:val="28"/>
          <w:szCs w:val="28"/>
          <w:rtl/>
          <w:lang w:bidi="ar-EG"/>
        </w:rPr>
        <w:t xml:space="preserve"> القرار لمتخذي القرارات </w:t>
      </w:r>
      <w:r w:rsidR="00E061EB">
        <w:rPr>
          <w:rFonts w:ascii="Simplified Arabic" w:hAnsi="Simplified Arabic" w:cs="Simplified Arabic"/>
          <w:sz w:val="28"/>
          <w:szCs w:val="28"/>
          <w:rtl/>
          <w:lang w:bidi="ar-EG"/>
        </w:rPr>
        <w:t>الإستراتيجية</w:t>
      </w:r>
      <w:r w:rsidRPr="00630AD4">
        <w:rPr>
          <w:rFonts w:ascii="Simplified Arabic" w:hAnsi="Simplified Arabic" w:cs="Simplified Arabic"/>
          <w:sz w:val="28"/>
          <w:szCs w:val="28"/>
          <w:rtl/>
          <w:lang w:bidi="ar-EG"/>
        </w:rPr>
        <w:t xml:space="preserve"> من وزراء ومحافظين. وكذلك المساهمة في إنشاء مراكز للمعلومات ودعم </w:t>
      </w:r>
      <w:r w:rsidR="00EE15A2">
        <w:rPr>
          <w:rFonts w:ascii="Simplified Arabic" w:hAnsi="Simplified Arabic" w:cs="Simplified Arabic"/>
          <w:sz w:val="28"/>
          <w:szCs w:val="28"/>
          <w:rtl/>
          <w:lang w:bidi="ar-EG"/>
        </w:rPr>
        <w:t xml:space="preserve">إتخاذ </w:t>
      </w:r>
      <w:r w:rsidRPr="00630AD4">
        <w:rPr>
          <w:rFonts w:ascii="Simplified Arabic" w:hAnsi="Simplified Arabic" w:cs="Simplified Arabic"/>
          <w:sz w:val="28"/>
          <w:szCs w:val="28"/>
          <w:rtl/>
          <w:lang w:bidi="ar-EG"/>
        </w:rPr>
        <w:t xml:space="preserve"> القرار في جميع هيئات الدولة بما يخدم أهداف وتوجهات مجلس الوزراء بالإضافة </w:t>
      </w:r>
      <w:r w:rsidR="005E3308">
        <w:rPr>
          <w:rFonts w:ascii="Simplified Arabic" w:hAnsi="Simplified Arabic" w:cs="Simplified Arabic"/>
          <w:sz w:val="28"/>
          <w:szCs w:val="28"/>
          <w:rtl/>
          <w:lang w:bidi="ar-EG"/>
        </w:rPr>
        <w:t xml:space="preserve">إلي </w:t>
      </w:r>
      <w:r w:rsidRPr="00630AD4">
        <w:rPr>
          <w:rFonts w:ascii="Simplified Arabic" w:hAnsi="Simplified Arabic" w:cs="Simplified Arabic"/>
          <w:sz w:val="28"/>
          <w:szCs w:val="28"/>
          <w:rtl/>
          <w:lang w:bidi="ar-EG"/>
        </w:rPr>
        <w:t xml:space="preserve"> بناء قواعد البيانات القومية</w:t>
      </w:r>
      <w:r w:rsidRPr="00630AD4">
        <w:rPr>
          <w:rFonts w:ascii="Simplified Arabic" w:hAnsi="Simplified Arabic" w:cs="Simplified Arabic"/>
          <w:sz w:val="28"/>
          <w:szCs w:val="28"/>
          <w:lang w:bidi="ar-EG"/>
        </w:rPr>
        <w:t>.</w:t>
      </w:r>
      <w:r w:rsidR="00630AD4">
        <w:rPr>
          <w:rFonts w:ascii="Simplified Arabic" w:hAnsi="Simplified Arabic" w:cs="Simplified Arabic" w:hint="cs"/>
          <w:sz w:val="28"/>
          <w:szCs w:val="28"/>
          <w:rtl/>
          <w:lang w:bidi="ar-EG"/>
        </w:rPr>
        <w:t xml:space="preserve"> </w:t>
      </w:r>
      <w:r w:rsidRPr="00630AD4">
        <w:rPr>
          <w:rFonts w:ascii="Simplified Arabic" w:hAnsi="Simplified Arabic" w:cs="Simplified Arabic"/>
          <w:sz w:val="28"/>
          <w:szCs w:val="28"/>
          <w:rtl/>
          <w:lang w:bidi="ar-EG"/>
        </w:rPr>
        <w:t xml:space="preserve">ولقد تطور خلال سنوات وتحول </w:t>
      </w:r>
      <w:r w:rsidR="005E3308">
        <w:rPr>
          <w:rFonts w:ascii="Simplified Arabic" w:hAnsi="Simplified Arabic" w:cs="Simplified Arabic"/>
          <w:sz w:val="28"/>
          <w:szCs w:val="28"/>
          <w:rtl/>
          <w:lang w:bidi="ar-EG"/>
        </w:rPr>
        <w:t xml:space="preserve">إلي </w:t>
      </w:r>
      <w:r w:rsidRPr="00630AD4">
        <w:rPr>
          <w:rFonts w:ascii="Simplified Arabic" w:hAnsi="Simplified Arabic" w:cs="Simplified Arabic"/>
          <w:sz w:val="28"/>
          <w:szCs w:val="28"/>
          <w:rtl/>
          <w:lang w:bidi="ar-EG"/>
        </w:rPr>
        <w:t xml:space="preserve"> مركز المعلومات ودعم </w:t>
      </w:r>
      <w:r w:rsidR="00EE15A2">
        <w:rPr>
          <w:rFonts w:ascii="Simplified Arabic" w:hAnsi="Simplified Arabic" w:cs="Simplified Arabic"/>
          <w:sz w:val="28"/>
          <w:szCs w:val="28"/>
          <w:rtl/>
          <w:lang w:bidi="ar-EG"/>
        </w:rPr>
        <w:t xml:space="preserve">إتخاذ </w:t>
      </w:r>
      <w:r w:rsidRPr="00630AD4">
        <w:rPr>
          <w:rFonts w:ascii="Simplified Arabic" w:hAnsi="Simplified Arabic" w:cs="Simplified Arabic"/>
          <w:sz w:val="28"/>
          <w:szCs w:val="28"/>
          <w:rtl/>
          <w:lang w:bidi="ar-EG"/>
        </w:rPr>
        <w:t xml:space="preserve"> القرار برئاسة مجلس الوزراء وقام بعدة مشروعات معلوماتية داخل جهات الدولة وساهم في إنشاء مراكز معلومات ودعم </w:t>
      </w:r>
      <w:r w:rsidR="00EE15A2">
        <w:rPr>
          <w:rFonts w:ascii="Simplified Arabic" w:hAnsi="Simplified Arabic" w:cs="Simplified Arabic"/>
          <w:sz w:val="28"/>
          <w:szCs w:val="28"/>
          <w:rtl/>
          <w:lang w:bidi="ar-EG"/>
        </w:rPr>
        <w:t xml:space="preserve">إتخاذ </w:t>
      </w:r>
      <w:r w:rsidRPr="00630AD4">
        <w:rPr>
          <w:rFonts w:ascii="Simplified Arabic" w:hAnsi="Simplified Arabic" w:cs="Simplified Arabic"/>
          <w:sz w:val="28"/>
          <w:szCs w:val="28"/>
          <w:rtl/>
          <w:lang w:bidi="ar-EG"/>
        </w:rPr>
        <w:t xml:space="preserve"> القرار لمعظم الوزارات والمحافظات. وأنشأ مركز لاستطلاع الرأي العام في سابقة جيده تساهم في التعرف على احتياجات المواطن بشكل مباشر لوضعها في الإطار الصحيح للتخطيط القومي. وبدأت حقبة جديده في الدولة تُعرف بعصر المعلومات</w:t>
      </w:r>
      <w:r w:rsidR="00630AD4">
        <w:rPr>
          <w:rFonts w:ascii="Simplified Arabic" w:hAnsi="Simplified Arabic" w:cs="Simplified Arabic" w:hint="cs"/>
          <w:sz w:val="28"/>
          <w:szCs w:val="28"/>
          <w:rtl/>
          <w:lang w:bidi="ar-EG"/>
        </w:rPr>
        <w:t xml:space="preserve">. </w:t>
      </w:r>
      <w:r w:rsidRPr="00630AD4">
        <w:rPr>
          <w:rFonts w:ascii="Simplified Arabic" w:hAnsi="Simplified Arabic" w:cs="Simplified Arabic"/>
          <w:sz w:val="28"/>
          <w:szCs w:val="28"/>
          <w:rtl/>
          <w:lang w:bidi="ar-EG"/>
        </w:rPr>
        <w:t xml:space="preserve">ثم تحول المركز فى السنوات الأخيرة، </w:t>
      </w:r>
      <w:r w:rsidR="005E3308">
        <w:rPr>
          <w:rFonts w:ascii="Simplified Arabic" w:hAnsi="Simplified Arabic" w:cs="Simplified Arabic"/>
          <w:sz w:val="28"/>
          <w:szCs w:val="28"/>
          <w:rtl/>
          <w:lang w:bidi="ar-EG"/>
        </w:rPr>
        <w:t xml:space="preserve">إلي </w:t>
      </w:r>
      <w:r w:rsidRPr="00630AD4">
        <w:rPr>
          <w:rFonts w:ascii="Simplified Arabic" w:hAnsi="Simplified Arabic" w:cs="Simplified Arabic"/>
          <w:sz w:val="28"/>
          <w:szCs w:val="28"/>
          <w:rtl/>
          <w:lang w:bidi="ar-EG"/>
        </w:rPr>
        <w:t xml:space="preserve"> دور جديد كمركز فكر تابع للحكومة يقوم بإستخدام المعرفة أكثر من المعلومات لدعم متخذى القرار.  وإرتكز فى هذه المرحلة الجديدة على عدة محاور للعمل هى الدراسات السياسية و</w:t>
      </w:r>
      <w:r w:rsidR="00E061EB">
        <w:rPr>
          <w:rFonts w:ascii="Simplified Arabic" w:hAnsi="Simplified Arabic" w:cs="Simplified Arabic"/>
          <w:sz w:val="28"/>
          <w:szCs w:val="28"/>
          <w:rtl/>
          <w:lang w:bidi="ar-EG"/>
        </w:rPr>
        <w:t>الإستراتيجية</w:t>
      </w:r>
      <w:r w:rsidRPr="00630AD4">
        <w:rPr>
          <w:rFonts w:ascii="Simplified Arabic" w:hAnsi="Simplified Arabic" w:cs="Simplified Arabic"/>
          <w:sz w:val="28"/>
          <w:szCs w:val="28"/>
          <w:rtl/>
          <w:lang w:bidi="ar-EG"/>
        </w:rPr>
        <w:t xml:space="preserve"> والدراسات ال</w:t>
      </w:r>
      <w:r w:rsidR="004610A7">
        <w:rPr>
          <w:rFonts w:ascii="Simplified Arabic" w:hAnsi="Simplified Arabic" w:cs="Simplified Arabic"/>
          <w:sz w:val="28"/>
          <w:szCs w:val="28"/>
          <w:rtl/>
          <w:lang w:bidi="ar-EG"/>
        </w:rPr>
        <w:t>إقتصادية</w:t>
      </w:r>
      <w:r w:rsidRPr="00630AD4">
        <w:rPr>
          <w:rFonts w:ascii="Simplified Arabic" w:hAnsi="Simplified Arabic" w:cs="Simplified Arabic"/>
          <w:sz w:val="28"/>
          <w:szCs w:val="28"/>
          <w:rtl/>
          <w:lang w:bidi="ar-EG"/>
        </w:rPr>
        <w:t xml:space="preserve">، وسياسات الـتنمية المسـتدامة. وأضاف المركز بعداً جديداً لدراساته فى مجال التحول الرقمى والأمن السيبرانى . ولكن مع كل هذه الإنجازات لم ينجح المركز في إنشاء وتطبيق استراتيجية معلومات قوميه تجمع كل جهات الدولة في بوتقة معلوماتية واحده تساهم في دعم القرار الاستراتيجي للدولة وتساعد على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630AD4">
        <w:rPr>
          <w:rFonts w:ascii="Simplified Arabic" w:hAnsi="Simplified Arabic" w:cs="Simplified Arabic"/>
          <w:sz w:val="28"/>
          <w:szCs w:val="28"/>
          <w:rtl/>
          <w:lang w:bidi="ar-EG"/>
        </w:rPr>
        <w:t>على المعرفة وتأخذ صفة الاستمرارية.</w:t>
      </w:r>
    </w:p>
    <w:p w14:paraId="5753FAC2" w14:textId="56716140" w:rsidR="00C67074" w:rsidRDefault="002618FA" w:rsidP="002A1EF6">
      <w:pPr>
        <w:bidi/>
        <w:spacing w:after="0" w:line="240" w:lineRule="auto"/>
        <w:jc w:val="mediumKashida"/>
        <w:rPr>
          <w:rFonts w:ascii="Simplified Arabic" w:hAnsi="Simplified Arabic" w:cs="Simplified Arabic"/>
          <w:b/>
          <w:bCs/>
          <w:sz w:val="28"/>
          <w:szCs w:val="28"/>
          <w:rtl/>
          <w:lang w:bidi="ar-EG"/>
        </w:rPr>
      </w:pPr>
      <w:r>
        <w:rPr>
          <w:rFonts w:ascii="Simplified Arabic" w:hAnsi="Simplified Arabic" w:cs="Simplified Arabic" w:hint="cs"/>
          <w:b/>
          <w:bCs/>
          <w:color w:val="FF0000"/>
          <w:sz w:val="28"/>
          <w:szCs w:val="28"/>
          <w:rtl/>
          <w:lang w:bidi="ar-EG"/>
        </w:rPr>
        <w:t>3.</w:t>
      </w:r>
      <w:r w:rsidR="00C67074" w:rsidRPr="003E1F01">
        <w:rPr>
          <w:rFonts w:ascii="Simplified Arabic" w:hAnsi="Simplified Arabic" w:cs="Simplified Arabic"/>
          <w:b/>
          <w:bCs/>
          <w:sz w:val="28"/>
          <w:szCs w:val="28"/>
          <w:rtl/>
          <w:lang w:bidi="ar-EG"/>
        </w:rPr>
        <w:t>مراكز المعلومات والتوثيق في الأجهزة الإدارية للدولة</w:t>
      </w:r>
      <w:bookmarkEnd w:id="92"/>
      <w:bookmarkEnd w:id="93"/>
    </w:p>
    <w:p w14:paraId="31928AE0" w14:textId="72723245" w:rsidR="00C67074" w:rsidRPr="00D86A69" w:rsidRDefault="00C67074" w:rsidP="002A1EF6">
      <w:pPr>
        <w:bidi/>
        <w:spacing w:after="0" w:line="240" w:lineRule="auto"/>
        <w:ind w:firstLine="720"/>
        <w:jc w:val="mediumKashida"/>
        <w:rPr>
          <w:rFonts w:ascii="Simplified Arabic" w:hAnsi="Simplified Arabic" w:cs="Simplified Arabic"/>
          <w:sz w:val="28"/>
          <w:szCs w:val="28"/>
          <w:rtl/>
          <w:lang w:bidi="ar-EG"/>
        </w:rPr>
      </w:pPr>
      <w:r w:rsidRPr="00D86A69">
        <w:rPr>
          <w:rFonts w:ascii="Simplified Arabic" w:hAnsi="Simplified Arabic" w:cs="Simplified Arabic"/>
          <w:sz w:val="28"/>
          <w:szCs w:val="28"/>
          <w:rtl/>
          <w:lang w:bidi="ar-EG"/>
        </w:rPr>
        <w:t xml:space="preserve">وبعد التطور السريع لمنظومات البيانات والمعلومات اتجهت الدولة لبناء نظام معلوماتي جديد يواكب هذا التطور بإنشاء مراكز للمعلومات والتوثيق في كافة وحدات الجهاز الإداري لتكون تطوراً لوحدات التعبئة العامة والإحصاء وشملت هذه الوحدات التوثيق، الإحصاء، النشر. </w:t>
      </w:r>
      <w:r w:rsidR="00D86A69" w:rsidRPr="00D86A69">
        <w:rPr>
          <w:rFonts w:ascii="Simplified Arabic" w:hAnsi="Simplified Arabic" w:cs="Simplified Arabic" w:hint="cs"/>
          <w:sz w:val="28"/>
          <w:szCs w:val="28"/>
          <w:rtl/>
          <w:lang w:bidi="ar-EG"/>
        </w:rPr>
        <w:t xml:space="preserve"> </w:t>
      </w:r>
      <w:r w:rsidRPr="00D86A69">
        <w:rPr>
          <w:rFonts w:ascii="Simplified Arabic" w:hAnsi="Simplified Arabic" w:cs="Simplified Arabic"/>
          <w:sz w:val="28"/>
          <w:szCs w:val="28"/>
          <w:rtl/>
          <w:lang w:bidi="ar-EG"/>
        </w:rPr>
        <w:t xml:space="preserve">لتكون جميعها مركزاً واحداً يجمع كل هذه الوظائف الجديدة والمستحدثة ليتطور النظام </w:t>
      </w:r>
      <w:r w:rsidRPr="00D86A69">
        <w:rPr>
          <w:rFonts w:ascii="Simplified Arabic" w:hAnsi="Simplified Arabic" w:cs="Simplified Arabic"/>
          <w:sz w:val="28"/>
          <w:szCs w:val="28"/>
          <w:rtl/>
          <w:lang w:bidi="ar-EG"/>
        </w:rPr>
        <w:lastRenderedPageBreak/>
        <w:t xml:space="preserve">الإحصائي </w:t>
      </w:r>
      <w:r w:rsidR="005E3308">
        <w:rPr>
          <w:rFonts w:ascii="Simplified Arabic" w:hAnsi="Simplified Arabic" w:cs="Simplified Arabic"/>
          <w:sz w:val="28"/>
          <w:szCs w:val="28"/>
          <w:rtl/>
          <w:lang w:bidi="ar-EG"/>
        </w:rPr>
        <w:t xml:space="preserve">إلي </w:t>
      </w:r>
      <w:r w:rsidRPr="00D86A69">
        <w:rPr>
          <w:rFonts w:ascii="Simplified Arabic" w:hAnsi="Simplified Arabic" w:cs="Simplified Arabic"/>
          <w:sz w:val="28"/>
          <w:szCs w:val="28"/>
          <w:rtl/>
          <w:lang w:bidi="ar-EG"/>
        </w:rPr>
        <w:t xml:space="preserve"> نظام معلوماتي. ومن أجل أن تكون هذه المراكز ذات قدرة عالية على التنفيذ فقد ألحقت بالتبعية المباشرة لرؤساء الوحدات في الجهاز الإداري. </w:t>
      </w:r>
    </w:p>
    <w:p w14:paraId="7AD17F58" w14:textId="3B460704" w:rsidR="00C67074" w:rsidRPr="003E1F01" w:rsidRDefault="002618FA" w:rsidP="004D2BDD">
      <w:pPr>
        <w:tabs>
          <w:tab w:val="right" w:pos="962"/>
        </w:tabs>
        <w:bidi/>
        <w:spacing w:line="240" w:lineRule="auto"/>
        <w:outlineLvl w:val="2"/>
        <w:rPr>
          <w:rFonts w:ascii="Simplified Arabic" w:hAnsi="Simplified Arabic" w:cs="Simplified Arabic"/>
          <w:b/>
          <w:bCs/>
          <w:sz w:val="28"/>
          <w:szCs w:val="28"/>
          <w:rtl/>
          <w:lang w:bidi="ar-EG"/>
        </w:rPr>
      </w:pPr>
      <w:bookmarkStart w:id="94" w:name="_Toc92046799"/>
      <w:bookmarkStart w:id="95" w:name="_Toc92627375"/>
      <w:r>
        <w:rPr>
          <w:rFonts w:ascii="Simplified Arabic" w:hAnsi="Simplified Arabic" w:cs="Simplified Arabic" w:hint="cs"/>
          <w:b/>
          <w:bCs/>
          <w:sz w:val="28"/>
          <w:szCs w:val="28"/>
          <w:rtl/>
          <w:lang w:bidi="ar-EG"/>
        </w:rPr>
        <w:t>4</w:t>
      </w:r>
      <w:r w:rsidR="004D2BDD" w:rsidRPr="003E1F01">
        <w:rPr>
          <w:rFonts w:ascii="Simplified Arabic" w:hAnsi="Simplified Arabic" w:cs="Simplified Arabic" w:hint="cs"/>
          <w:b/>
          <w:bCs/>
          <w:sz w:val="28"/>
          <w:szCs w:val="28"/>
          <w:rtl/>
          <w:lang w:bidi="ar-EG"/>
        </w:rPr>
        <w:t xml:space="preserve">.إطار مؤسسى </w:t>
      </w:r>
      <w:r w:rsidR="00C67074" w:rsidRPr="003E1F01">
        <w:rPr>
          <w:rFonts w:ascii="Simplified Arabic" w:hAnsi="Simplified Arabic" w:cs="Simplified Arabic"/>
          <w:b/>
          <w:bCs/>
          <w:sz w:val="28"/>
          <w:szCs w:val="28"/>
          <w:rtl/>
          <w:lang w:bidi="ar-EG"/>
        </w:rPr>
        <w:t>جديد للتحول الرقمي في الجهاز الإداري للدولة</w:t>
      </w:r>
      <w:r w:rsidR="00C67074" w:rsidRPr="003E1F01">
        <w:rPr>
          <w:rFonts w:ascii="Simplified Arabic" w:hAnsi="Simplified Arabic" w:cs="Simplified Arabic" w:hint="cs"/>
          <w:b/>
          <w:bCs/>
          <w:sz w:val="28"/>
          <w:szCs w:val="28"/>
          <w:rtl/>
          <w:lang w:bidi="ar-EG"/>
        </w:rPr>
        <w:t xml:space="preserve"> (2018)</w:t>
      </w:r>
      <w:bookmarkEnd w:id="94"/>
      <w:bookmarkEnd w:id="95"/>
      <w:r w:rsidR="00C67074" w:rsidRPr="003E1F01">
        <w:rPr>
          <w:rFonts w:ascii="Simplified Arabic" w:hAnsi="Simplified Arabic" w:cs="Simplified Arabic"/>
          <w:b/>
          <w:bCs/>
          <w:sz w:val="28"/>
          <w:szCs w:val="28"/>
          <w:rtl/>
          <w:lang w:bidi="ar-EG"/>
        </w:rPr>
        <w:t xml:space="preserve"> </w:t>
      </w:r>
    </w:p>
    <w:p w14:paraId="520F3D5E" w14:textId="6AB943B7" w:rsidR="00C67074" w:rsidRPr="003E1F01" w:rsidRDefault="004D2BDD" w:rsidP="002A1EF6">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hint="cs"/>
          <w:sz w:val="28"/>
          <w:szCs w:val="28"/>
          <w:rtl/>
          <w:lang w:bidi="ar-EG"/>
        </w:rPr>
        <w:t>صدر قرار</w:t>
      </w:r>
      <w:r w:rsidR="00C67074" w:rsidRPr="003E1F01">
        <w:rPr>
          <w:rFonts w:ascii="Simplified Arabic" w:hAnsi="Simplified Arabic" w:cs="Simplified Arabic"/>
          <w:sz w:val="28"/>
          <w:szCs w:val="28"/>
          <w:rtl/>
          <w:lang w:bidi="ar-EG"/>
        </w:rPr>
        <w:t xml:space="preserve"> رئيس مجلس الوزراء، </w:t>
      </w:r>
      <w:r w:rsidR="00C67074" w:rsidRPr="003E1F01">
        <w:rPr>
          <w:rFonts w:ascii="Simplified Arabic" w:hAnsi="Simplified Arabic" w:cs="Simplified Arabic" w:hint="cs"/>
          <w:sz w:val="28"/>
          <w:szCs w:val="28"/>
          <w:rtl/>
          <w:lang w:bidi="ar-EG"/>
        </w:rPr>
        <w:t xml:space="preserve"> </w:t>
      </w:r>
      <w:r w:rsidR="00C67074" w:rsidRPr="003E1F01">
        <w:rPr>
          <w:rFonts w:ascii="Simplified Arabic" w:hAnsi="Simplified Arabic" w:cs="Simplified Arabic"/>
          <w:sz w:val="28"/>
          <w:szCs w:val="28"/>
          <w:rtl/>
          <w:lang w:bidi="ar-EG"/>
        </w:rPr>
        <w:t xml:space="preserve">رقم 1146 لسنة  2018 الذى ينص على استحداث وحدات جديدة في الجهاز الإداري للدولة، </w:t>
      </w:r>
      <w:r w:rsidR="00090BBC">
        <w:rPr>
          <w:rFonts w:ascii="Simplified Arabic" w:hAnsi="Simplified Arabic" w:cs="Simplified Arabic" w:hint="cs"/>
          <w:sz w:val="28"/>
          <w:szCs w:val="28"/>
          <w:rtl/>
          <w:lang w:bidi="ar-EG"/>
        </w:rPr>
        <w:t>منها ن</w:t>
      </w:r>
      <w:r w:rsidRPr="003E1F01">
        <w:rPr>
          <w:rFonts w:ascii="Simplified Arabic" w:hAnsi="Simplified Arabic" w:cs="Simplified Arabic" w:hint="cs"/>
          <w:sz w:val="28"/>
          <w:szCs w:val="28"/>
          <w:rtl/>
          <w:lang w:bidi="ar-EG"/>
        </w:rPr>
        <w:t xml:space="preserve">ظم المعلومات والتحول الرقمى. </w:t>
      </w:r>
    </w:p>
    <w:p w14:paraId="240DF83D" w14:textId="506BDEBD" w:rsidR="00C67074" w:rsidRPr="003E1F01" w:rsidRDefault="00C67074" w:rsidP="002A1EF6">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 xml:space="preserve">ووفقاً لقرار رئيس الجهاز المركزي للتنظيم والإدارة رقم 87 لسنة 2019 بشأن التقسيم التنظيمي </w:t>
      </w:r>
      <w:r w:rsidR="004D2BDD" w:rsidRPr="003E1F01">
        <w:rPr>
          <w:rFonts w:ascii="Simplified Arabic" w:hAnsi="Simplified Arabic" w:cs="Simplified Arabic" w:hint="cs"/>
          <w:sz w:val="28"/>
          <w:szCs w:val="28"/>
          <w:rtl/>
          <w:lang w:bidi="ar-EG"/>
        </w:rPr>
        <w:t>لوحدة (</w:t>
      </w:r>
      <w:r w:rsidRPr="003E1F01">
        <w:rPr>
          <w:rFonts w:ascii="Simplified Arabic" w:hAnsi="Simplified Arabic" w:cs="Simplified Arabic"/>
          <w:sz w:val="28"/>
          <w:szCs w:val="28"/>
          <w:rtl/>
          <w:lang w:bidi="ar-EG"/>
        </w:rPr>
        <w:t>نظم المعلومات والتحول الرقمي</w:t>
      </w:r>
      <w:r w:rsidR="00CB2F3D" w:rsidRPr="003E1F01">
        <w:rPr>
          <w:rFonts w:ascii="Simplified Arabic" w:hAnsi="Simplified Arabic" w:cs="Simplified Arabic" w:hint="cs"/>
          <w:sz w:val="28"/>
          <w:szCs w:val="28"/>
          <w:rtl/>
          <w:lang w:bidi="ar-EG"/>
        </w:rPr>
        <w:t>)</w:t>
      </w:r>
      <w:r w:rsidRPr="003E1F01">
        <w:rPr>
          <w:rFonts w:ascii="Simplified Arabic" w:hAnsi="Simplified Arabic" w:cs="Simplified Arabic"/>
          <w:sz w:val="28"/>
          <w:szCs w:val="28"/>
          <w:rtl/>
          <w:lang w:bidi="ar-EG"/>
        </w:rPr>
        <w:t xml:space="preserve">، فإنّ </w:t>
      </w:r>
      <w:r w:rsidR="00CB2F3D" w:rsidRPr="003E1F01">
        <w:rPr>
          <w:rFonts w:ascii="Simplified Arabic" w:hAnsi="Simplified Arabic" w:cs="Simplified Arabic" w:hint="cs"/>
          <w:sz w:val="28"/>
          <w:szCs w:val="28"/>
          <w:rtl/>
          <w:lang w:bidi="ar-EG"/>
        </w:rPr>
        <w:t xml:space="preserve">هذه </w:t>
      </w:r>
      <w:r w:rsidRPr="003E1F01">
        <w:rPr>
          <w:rFonts w:ascii="Simplified Arabic" w:hAnsi="Simplified Arabic" w:cs="Simplified Arabic"/>
          <w:sz w:val="28"/>
          <w:szCs w:val="28"/>
          <w:rtl/>
          <w:lang w:bidi="ar-EG"/>
        </w:rPr>
        <w:t>الوحدة التنظيمية تهدف لتجميع وتخزين واسترجاع وتحليل البيانات والمعلومات الخاصة بالوحدة وأعمالها وأنشطتها وخدماتها، وتوفيرها في صورة رقمية لصناع القرار والموظفين بها والمتعاملين معها، بما يساهم في قيام الوحدة بأعمالها بكفاءة وفعالية</w:t>
      </w:r>
      <w:r w:rsidRPr="003E1F01">
        <w:rPr>
          <w:rFonts w:ascii="Simplified Arabic" w:hAnsi="Simplified Arabic" w:cs="Simplified Arabic"/>
          <w:sz w:val="28"/>
          <w:szCs w:val="28"/>
          <w:lang w:bidi="ar-EG"/>
        </w:rPr>
        <w:t>.</w:t>
      </w:r>
    </w:p>
    <w:p w14:paraId="002B7A9A" w14:textId="62D55CD0" w:rsidR="00C67074" w:rsidRPr="003E1F01" w:rsidRDefault="00C67074" w:rsidP="002A1EF6">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sz w:val="28"/>
          <w:szCs w:val="28"/>
          <w:rtl/>
          <w:lang w:bidi="ar-EG"/>
        </w:rPr>
        <w:t>وفي ظل وجود القرار الجمهوري رقم - 627 لسنة 1981 بشأن انشاء مراكز للمعلومات في جميع وحدات الجهاز الإداري للدولة. ووجود الكتاب الدوري رقم 49 لسنة 1981 وكذلك الكتاب الدوري رقم 10 لسنة 1992 للجهاز المركزي للتنظيم والإدارة. والذي تم فيهما توضيح مهام مراكز المعلومات ودعم القرار ووحداتها التنظيمية التي ورد ذكرها في القرار الجمهوري ومن بينها إدارات الحاسب ال</w:t>
      </w:r>
      <w:r w:rsidR="005E3308">
        <w:rPr>
          <w:rFonts w:ascii="Simplified Arabic" w:hAnsi="Simplified Arabic" w:cs="Simplified Arabic"/>
          <w:sz w:val="28"/>
          <w:szCs w:val="28"/>
          <w:rtl/>
          <w:lang w:bidi="ar-EG"/>
        </w:rPr>
        <w:t xml:space="preserve">إلي </w:t>
      </w:r>
      <w:r w:rsidRPr="003E1F01">
        <w:rPr>
          <w:rFonts w:ascii="Simplified Arabic" w:hAnsi="Simplified Arabic" w:cs="Simplified Arabic"/>
          <w:sz w:val="28"/>
          <w:szCs w:val="28"/>
          <w:rtl/>
          <w:lang w:bidi="ar-EG"/>
        </w:rPr>
        <w:t xml:space="preserve"> التي تحتوى على مهام خاصة بنظم المعلومات والتحول الرقمي. فإنه ينتج عن القرار الجديد لرئيس الوزراء تضارب في الاختصاصات بين الوحدات الجديدة ووحدات مراكز المعلومات القائمة بالفعل ولها نفس الاختصاصات.</w:t>
      </w:r>
    </w:p>
    <w:p w14:paraId="1A7C45B4" w14:textId="7F740862" w:rsidR="00CB2F3D" w:rsidRPr="003E1F01" w:rsidRDefault="00CB2F3D" w:rsidP="002A1EF6">
      <w:pPr>
        <w:bidi/>
        <w:spacing w:after="0" w:line="240" w:lineRule="auto"/>
        <w:ind w:firstLine="720"/>
        <w:jc w:val="both"/>
        <w:rPr>
          <w:rFonts w:ascii="Simplified Arabic" w:hAnsi="Simplified Arabic" w:cs="Simplified Arabic"/>
          <w:sz w:val="28"/>
          <w:szCs w:val="28"/>
          <w:rtl/>
          <w:lang w:bidi="ar-EG"/>
        </w:rPr>
      </w:pPr>
      <w:r w:rsidRPr="003E1F01">
        <w:rPr>
          <w:rFonts w:ascii="Simplified Arabic" w:hAnsi="Simplified Arabic" w:cs="Simplified Arabic" w:hint="cs"/>
          <w:b/>
          <w:bCs/>
          <w:sz w:val="28"/>
          <w:szCs w:val="28"/>
          <w:rtl/>
          <w:lang w:bidi="ar-EG"/>
        </w:rPr>
        <w:t>ومن وجهة نظر الباحث</w:t>
      </w:r>
      <w:r w:rsidRPr="003E1F01">
        <w:rPr>
          <w:rFonts w:ascii="Simplified Arabic" w:hAnsi="Simplified Arabic" w:cs="Simplified Arabic" w:hint="cs"/>
          <w:sz w:val="28"/>
          <w:szCs w:val="28"/>
          <w:rtl/>
          <w:lang w:bidi="ar-EG"/>
        </w:rPr>
        <w:t xml:space="preserve"> ، يمكن تقسيم الأطر والكيانات المؤسسية السبقة </w:t>
      </w:r>
      <w:r w:rsidR="005E3308">
        <w:rPr>
          <w:rFonts w:ascii="Simplified Arabic" w:hAnsi="Simplified Arabic" w:cs="Simplified Arabic" w:hint="cs"/>
          <w:sz w:val="28"/>
          <w:szCs w:val="28"/>
          <w:rtl/>
          <w:lang w:bidi="ar-EG"/>
        </w:rPr>
        <w:t xml:space="preserve">إلي </w:t>
      </w:r>
      <w:r w:rsidRPr="003E1F01">
        <w:rPr>
          <w:rFonts w:ascii="Simplified Arabic" w:hAnsi="Simplified Arabic" w:cs="Simplified Arabic" w:hint="cs"/>
          <w:sz w:val="28"/>
          <w:szCs w:val="28"/>
          <w:rtl/>
          <w:lang w:bidi="ar-EG"/>
        </w:rPr>
        <w:t xml:space="preserve"> كيانات مؤثرة وأخرى غير مؤثرة أو فاعلة فى بناء وتطوير البنى التحتية المعرفية والتكنولوجية الداعمة لتهيئة البيئة اللازمة ل</w:t>
      </w:r>
      <w:r w:rsidR="00E06794">
        <w:rPr>
          <w:rFonts w:ascii="Simplified Arabic" w:hAnsi="Simplified Arabic" w:cs="Simplified Arabic" w:hint="cs"/>
          <w:sz w:val="28"/>
          <w:szCs w:val="28"/>
          <w:rtl/>
          <w:lang w:bidi="ar-EG"/>
        </w:rPr>
        <w:t xml:space="preserve">إقتصاد </w:t>
      </w:r>
      <w:r w:rsidRPr="003E1F01">
        <w:rPr>
          <w:rFonts w:ascii="Simplified Arabic" w:hAnsi="Simplified Arabic" w:cs="Simplified Arabic" w:hint="cs"/>
          <w:sz w:val="28"/>
          <w:szCs w:val="28"/>
          <w:rtl/>
          <w:lang w:bidi="ar-EG"/>
        </w:rPr>
        <w:t xml:space="preserve">المعرفة ، كما يوضح الجدول </w:t>
      </w:r>
      <w:r w:rsidR="007C28E7">
        <w:rPr>
          <w:rFonts w:ascii="Simplified Arabic" w:hAnsi="Simplified Arabic" w:cs="Simplified Arabic" w:hint="cs"/>
          <w:sz w:val="28"/>
          <w:szCs w:val="28"/>
          <w:rtl/>
          <w:lang w:bidi="ar-EG"/>
        </w:rPr>
        <w:t>التالى</w:t>
      </w:r>
      <w:r w:rsidR="005E3308">
        <w:rPr>
          <w:rFonts w:ascii="Simplified Arabic" w:hAnsi="Simplified Arabic" w:cs="Simplified Arabic" w:hint="cs"/>
          <w:sz w:val="28"/>
          <w:szCs w:val="28"/>
          <w:rtl/>
          <w:lang w:bidi="ar-EG"/>
        </w:rPr>
        <w:t xml:space="preserve"> </w:t>
      </w:r>
      <w:r w:rsidR="00090BBC">
        <w:rPr>
          <w:rFonts w:ascii="Simplified Arabic" w:hAnsi="Simplified Arabic" w:cs="Simplified Arabic" w:hint="cs"/>
          <w:sz w:val="28"/>
          <w:szCs w:val="28"/>
          <w:rtl/>
          <w:lang w:bidi="ar-EG"/>
        </w:rPr>
        <w:t xml:space="preserve">،  </w:t>
      </w:r>
      <w:r w:rsidR="00DB2BF9">
        <w:rPr>
          <w:rFonts w:ascii="Simplified Arabic" w:hAnsi="Simplified Arabic" w:cs="Simplified Arabic" w:hint="cs"/>
          <w:sz w:val="28"/>
          <w:szCs w:val="28"/>
          <w:rtl/>
          <w:lang w:bidi="ar-EG"/>
        </w:rPr>
        <w:t>وكذلك</w:t>
      </w:r>
      <w:r w:rsidRPr="003E1F01">
        <w:rPr>
          <w:rFonts w:ascii="Simplified Arabic" w:hAnsi="Simplified Arabic" w:cs="Simplified Arabic" w:hint="cs"/>
          <w:sz w:val="28"/>
          <w:szCs w:val="28"/>
          <w:rtl/>
          <w:lang w:bidi="ar-EG"/>
        </w:rPr>
        <w:t xml:space="preserve"> </w:t>
      </w:r>
      <w:r w:rsidR="00AE4EC6">
        <w:rPr>
          <w:rFonts w:ascii="Simplified Arabic" w:hAnsi="Simplified Arabic" w:cs="Simplified Arabic" w:hint="cs"/>
          <w:sz w:val="28"/>
          <w:szCs w:val="28"/>
          <w:rtl/>
          <w:lang w:bidi="ar-EG"/>
        </w:rPr>
        <w:t>محاور</w:t>
      </w:r>
      <w:r w:rsidR="008E10CF">
        <w:rPr>
          <w:rFonts w:ascii="Simplified Arabic" w:hAnsi="Simplified Arabic" w:cs="Simplified Arabic" w:hint="cs"/>
          <w:sz w:val="28"/>
          <w:szCs w:val="28"/>
          <w:rtl/>
          <w:lang w:bidi="ar-EG"/>
        </w:rPr>
        <w:t xml:space="preserve"> العمل فى كل إطار مؤسسى</w:t>
      </w:r>
      <w:r w:rsidR="00090BBC">
        <w:rPr>
          <w:rFonts w:ascii="Simplified Arabic" w:hAnsi="Simplified Arabic" w:cs="Simplified Arabic" w:hint="cs"/>
          <w:sz w:val="28"/>
          <w:szCs w:val="28"/>
          <w:rtl/>
          <w:lang w:bidi="ar-EG"/>
        </w:rPr>
        <w:t>.</w:t>
      </w:r>
      <w:r w:rsidR="008E10CF">
        <w:rPr>
          <w:rFonts w:ascii="Simplified Arabic" w:hAnsi="Simplified Arabic" w:cs="Simplified Arabic" w:hint="cs"/>
          <w:sz w:val="28"/>
          <w:szCs w:val="28"/>
          <w:rtl/>
          <w:lang w:bidi="ar-EG"/>
        </w:rPr>
        <w:t xml:space="preserve"> </w:t>
      </w:r>
    </w:p>
    <w:p w14:paraId="2B806B49" w14:textId="77777777" w:rsidR="0057536A" w:rsidRDefault="0057536A">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14:paraId="1F0B038B" w14:textId="4DCE9341" w:rsidR="00C67074" w:rsidRPr="0057536A" w:rsidRDefault="00CB2F3D" w:rsidP="00F51B9A">
      <w:pPr>
        <w:bidi/>
        <w:spacing w:after="0" w:line="240" w:lineRule="auto"/>
        <w:jc w:val="center"/>
        <w:rPr>
          <w:rFonts w:ascii="Simplified Arabic" w:hAnsi="Simplified Arabic" w:cs="Simplified Arabic"/>
          <w:b/>
          <w:bCs/>
          <w:sz w:val="24"/>
          <w:szCs w:val="24"/>
          <w:rtl/>
          <w:lang w:bidi="ar-EG"/>
        </w:rPr>
      </w:pPr>
      <w:r w:rsidRPr="0057536A">
        <w:rPr>
          <w:rFonts w:ascii="Simplified Arabic" w:hAnsi="Simplified Arabic" w:cs="Simplified Arabic" w:hint="cs"/>
          <w:b/>
          <w:bCs/>
          <w:sz w:val="24"/>
          <w:szCs w:val="24"/>
          <w:rtl/>
          <w:lang w:bidi="ar-EG"/>
        </w:rPr>
        <w:lastRenderedPageBreak/>
        <w:t>جدول رقم</w:t>
      </w:r>
      <w:r w:rsidR="001B61AC" w:rsidRPr="0057536A">
        <w:rPr>
          <w:rFonts w:ascii="Simplified Arabic" w:hAnsi="Simplified Arabic" w:cs="Simplified Arabic" w:hint="cs"/>
          <w:b/>
          <w:bCs/>
          <w:sz w:val="24"/>
          <w:szCs w:val="24"/>
          <w:rtl/>
          <w:lang w:bidi="ar-EG"/>
        </w:rPr>
        <w:t>(1-</w:t>
      </w:r>
      <w:r w:rsidR="008039CF" w:rsidRPr="0057536A">
        <w:rPr>
          <w:rFonts w:ascii="Simplified Arabic" w:hAnsi="Simplified Arabic" w:cs="Simplified Arabic" w:hint="cs"/>
          <w:b/>
          <w:bCs/>
          <w:sz w:val="24"/>
          <w:szCs w:val="24"/>
          <w:rtl/>
          <w:lang w:bidi="ar-EG"/>
        </w:rPr>
        <w:t>9</w:t>
      </w:r>
      <w:r w:rsidR="001B61AC" w:rsidRPr="0057536A">
        <w:rPr>
          <w:rFonts w:ascii="Simplified Arabic" w:hAnsi="Simplified Arabic" w:cs="Simplified Arabic" w:hint="cs"/>
          <w:b/>
          <w:bCs/>
          <w:sz w:val="24"/>
          <w:szCs w:val="24"/>
          <w:rtl/>
          <w:lang w:bidi="ar-EG"/>
        </w:rPr>
        <w:t>)</w:t>
      </w:r>
      <w:r w:rsidR="002A1EF6" w:rsidRPr="0057536A">
        <w:rPr>
          <w:rFonts w:ascii="Simplified Arabic" w:hAnsi="Simplified Arabic" w:cs="Simplified Arabic" w:hint="cs"/>
          <w:b/>
          <w:bCs/>
          <w:sz w:val="24"/>
          <w:szCs w:val="24"/>
          <w:rtl/>
          <w:lang w:bidi="ar-EG"/>
        </w:rPr>
        <w:t>:</w:t>
      </w:r>
      <w:r w:rsidR="001B61AC" w:rsidRPr="0057536A">
        <w:rPr>
          <w:rFonts w:ascii="Simplified Arabic" w:hAnsi="Simplified Arabic" w:cs="Simplified Arabic" w:hint="cs"/>
          <w:b/>
          <w:bCs/>
          <w:sz w:val="24"/>
          <w:szCs w:val="24"/>
          <w:rtl/>
          <w:lang w:bidi="ar-EG"/>
        </w:rPr>
        <w:t xml:space="preserve"> </w:t>
      </w:r>
      <w:bookmarkEnd w:id="85"/>
      <w:r w:rsidR="001B61AC" w:rsidRPr="0057536A">
        <w:rPr>
          <w:rFonts w:ascii="Simplified Arabic" w:hAnsi="Simplified Arabic" w:cs="Simplified Arabic" w:hint="cs"/>
          <w:b/>
          <w:bCs/>
          <w:sz w:val="24"/>
          <w:szCs w:val="24"/>
          <w:rtl/>
          <w:lang w:bidi="ar-EG"/>
        </w:rPr>
        <w:t xml:space="preserve"> </w:t>
      </w:r>
      <w:r w:rsidR="00382007" w:rsidRPr="0057536A">
        <w:rPr>
          <w:rFonts w:ascii="Simplified Arabic" w:hAnsi="Simplified Arabic" w:cs="Simplified Arabic" w:hint="cs"/>
          <w:b/>
          <w:bCs/>
          <w:sz w:val="24"/>
          <w:szCs w:val="24"/>
          <w:rtl/>
          <w:lang w:bidi="ar-EG"/>
        </w:rPr>
        <w:t>محاور العمل فى كل إطار مؤسسى يعمل لبناء ال</w:t>
      </w:r>
      <w:r w:rsidR="00E06794">
        <w:rPr>
          <w:rFonts w:ascii="Simplified Arabic" w:hAnsi="Simplified Arabic" w:cs="Simplified Arabic" w:hint="cs"/>
          <w:b/>
          <w:bCs/>
          <w:sz w:val="24"/>
          <w:szCs w:val="24"/>
          <w:rtl/>
          <w:lang w:bidi="ar-EG"/>
        </w:rPr>
        <w:t xml:space="preserve">إقتصاد </w:t>
      </w:r>
      <w:r w:rsidR="00076442">
        <w:rPr>
          <w:rFonts w:ascii="Simplified Arabic" w:hAnsi="Simplified Arabic" w:cs="Simplified Arabic" w:hint="cs"/>
          <w:b/>
          <w:bCs/>
          <w:sz w:val="24"/>
          <w:szCs w:val="24"/>
          <w:rtl/>
          <w:lang w:bidi="ar-EG"/>
        </w:rPr>
        <w:t>القائم</w:t>
      </w:r>
      <w:r w:rsidR="00382007" w:rsidRPr="0057536A">
        <w:rPr>
          <w:rFonts w:ascii="Simplified Arabic" w:hAnsi="Simplified Arabic" w:cs="Simplified Arabic" w:hint="cs"/>
          <w:b/>
          <w:bCs/>
          <w:sz w:val="24"/>
          <w:szCs w:val="24"/>
          <w:rtl/>
          <w:lang w:bidi="ar-EG"/>
        </w:rPr>
        <w:t xml:space="preserve"> على المعرفة</w:t>
      </w:r>
    </w:p>
    <w:tbl>
      <w:tblPr>
        <w:bidiVisual/>
        <w:tblW w:w="7714" w:type="dxa"/>
        <w:jc w:val="center"/>
        <w:tblLook w:val="04A0" w:firstRow="1" w:lastRow="0" w:firstColumn="1" w:lastColumn="0" w:noHBand="0" w:noVBand="1"/>
      </w:tblPr>
      <w:tblGrid>
        <w:gridCol w:w="3386"/>
        <w:gridCol w:w="758"/>
        <w:gridCol w:w="969"/>
        <w:gridCol w:w="1029"/>
        <w:gridCol w:w="811"/>
        <w:gridCol w:w="761"/>
      </w:tblGrid>
      <w:tr w:rsidR="003E1F01" w:rsidRPr="000E0401" w14:paraId="038287C2" w14:textId="77777777" w:rsidTr="00F51B9A">
        <w:trPr>
          <w:trHeight w:val="709"/>
          <w:jc w:val="center"/>
        </w:trPr>
        <w:tc>
          <w:tcPr>
            <w:tcW w:w="3386" w:type="dxa"/>
            <w:tcBorders>
              <w:top w:val="thinThickSmallGap" w:sz="12" w:space="0" w:color="auto"/>
              <w:left w:val="thickThinSmallGap" w:sz="12" w:space="0" w:color="auto"/>
              <w:bottom w:val="thickThinSmallGap" w:sz="12" w:space="0" w:color="auto"/>
              <w:right w:val="single" w:sz="4" w:space="0" w:color="auto"/>
            </w:tcBorders>
            <w:shd w:val="clear" w:color="auto" w:fill="E2EFD9" w:themeFill="accent6" w:themeFillTint="33"/>
            <w:noWrap/>
            <w:vAlign w:val="center"/>
            <w:hideMark/>
          </w:tcPr>
          <w:p w14:paraId="0493BBAD" w14:textId="77777777" w:rsidR="00C67074" w:rsidRPr="000E0401" w:rsidRDefault="00C67074" w:rsidP="007C0879">
            <w:pPr>
              <w:bidi/>
              <w:spacing w:after="0" w:line="240" w:lineRule="auto"/>
              <w:jc w:val="center"/>
              <w:rPr>
                <w:rFonts w:ascii="Simplified Arabic" w:eastAsia="Times New Roman" w:hAnsi="Simplified Arabic" w:cs="Simplified Arabic"/>
                <w:b/>
                <w:bCs/>
                <w:sz w:val="24"/>
                <w:szCs w:val="24"/>
              </w:rPr>
            </w:pPr>
            <w:bookmarkStart w:id="96" w:name="_Hlk121436628"/>
            <w:r w:rsidRPr="000E0401">
              <w:rPr>
                <w:rFonts w:ascii="Simplified Arabic" w:eastAsia="Times New Roman" w:hAnsi="Simplified Arabic" w:cs="Simplified Arabic"/>
                <w:b/>
                <w:bCs/>
                <w:sz w:val="24"/>
                <w:szCs w:val="24"/>
                <w:rtl/>
              </w:rPr>
              <w:t>إطار عمل الكيانات</w:t>
            </w:r>
          </w:p>
        </w:tc>
        <w:tc>
          <w:tcPr>
            <w:tcW w:w="758" w:type="dxa"/>
            <w:tcBorders>
              <w:top w:val="thinThickSmallGap" w:sz="12" w:space="0" w:color="auto"/>
              <w:left w:val="single" w:sz="4" w:space="0" w:color="auto"/>
              <w:bottom w:val="thickThinSmallGap" w:sz="12" w:space="0" w:color="auto"/>
              <w:right w:val="single" w:sz="4" w:space="0" w:color="auto"/>
            </w:tcBorders>
            <w:shd w:val="clear" w:color="auto" w:fill="E2EFD9" w:themeFill="accent6" w:themeFillTint="33"/>
            <w:vAlign w:val="center"/>
            <w:hideMark/>
          </w:tcPr>
          <w:p w14:paraId="329384FC" w14:textId="77777777" w:rsidR="00C67074" w:rsidRPr="000E0401" w:rsidRDefault="00C67074" w:rsidP="007C0879">
            <w:pPr>
              <w:bidi/>
              <w:spacing w:after="0" w:line="240" w:lineRule="auto"/>
              <w:jc w:val="center"/>
              <w:rPr>
                <w:rFonts w:ascii="Simplified Arabic" w:eastAsia="Times New Roman" w:hAnsi="Simplified Arabic" w:cs="Simplified Arabic"/>
                <w:b/>
                <w:bCs/>
                <w:sz w:val="24"/>
                <w:szCs w:val="24"/>
              </w:rPr>
            </w:pPr>
            <w:r w:rsidRPr="000E0401">
              <w:rPr>
                <w:rFonts w:ascii="Simplified Arabic" w:eastAsia="Times New Roman" w:hAnsi="Simplified Arabic" w:cs="Simplified Arabic"/>
                <w:b/>
                <w:bCs/>
                <w:sz w:val="24"/>
                <w:szCs w:val="24"/>
                <w:rtl/>
              </w:rPr>
              <w:t>بيانات</w:t>
            </w:r>
          </w:p>
        </w:tc>
        <w:tc>
          <w:tcPr>
            <w:tcW w:w="969" w:type="dxa"/>
            <w:tcBorders>
              <w:top w:val="thinThickSmallGap" w:sz="12" w:space="0" w:color="auto"/>
              <w:left w:val="single" w:sz="4" w:space="0" w:color="auto"/>
              <w:bottom w:val="thickThinSmallGap" w:sz="12" w:space="0" w:color="auto"/>
              <w:right w:val="single" w:sz="4" w:space="0" w:color="auto"/>
            </w:tcBorders>
            <w:shd w:val="clear" w:color="auto" w:fill="E2EFD9" w:themeFill="accent6" w:themeFillTint="33"/>
            <w:vAlign w:val="center"/>
            <w:hideMark/>
          </w:tcPr>
          <w:p w14:paraId="606186AB" w14:textId="77777777" w:rsidR="00C67074" w:rsidRPr="000E0401" w:rsidRDefault="00C67074" w:rsidP="007C0879">
            <w:pPr>
              <w:bidi/>
              <w:spacing w:after="0" w:line="240" w:lineRule="auto"/>
              <w:jc w:val="center"/>
              <w:rPr>
                <w:rFonts w:ascii="Simplified Arabic" w:eastAsia="Times New Roman" w:hAnsi="Simplified Arabic" w:cs="Simplified Arabic"/>
                <w:b/>
                <w:bCs/>
                <w:sz w:val="24"/>
                <w:szCs w:val="24"/>
                <w:rtl/>
              </w:rPr>
            </w:pPr>
            <w:r w:rsidRPr="000E0401">
              <w:rPr>
                <w:rFonts w:ascii="Simplified Arabic" w:eastAsia="Times New Roman" w:hAnsi="Simplified Arabic" w:cs="Simplified Arabic"/>
                <w:b/>
                <w:bCs/>
                <w:sz w:val="24"/>
                <w:szCs w:val="24"/>
                <w:rtl/>
              </w:rPr>
              <w:t>معلومات</w:t>
            </w:r>
          </w:p>
        </w:tc>
        <w:tc>
          <w:tcPr>
            <w:tcW w:w="1029" w:type="dxa"/>
            <w:tcBorders>
              <w:top w:val="thinThickSmallGap" w:sz="12" w:space="0" w:color="auto"/>
              <w:left w:val="single" w:sz="4" w:space="0" w:color="auto"/>
              <w:bottom w:val="thickThinSmallGap" w:sz="12" w:space="0" w:color="auto"/>
              <w:right w:val="single" w:sz="4" w:space="0" w:color="auto"/>
            </w:tcBorders>
            <w:shd w:val="clear" w:color="auto" w:fill="E2EFD9" w:themeFill="accent6" w:themeFillTint="33"/>
            <w:vAlign w:val="center"/>
            <w:hideMark/>
          </w:tcPr>
          <w:p w14:paraId="18784722" w14:textId="77777777" w:rsidR="00C67074" w:rsidRPr="000E0401" w:rsidRDefault="00C67074" w:rsidP="007C0879">
            <w:pPr>
              <w:bidi/>
              <w:spacing w:after="0" w:line="240" w:lineRule="auto"/>
              <w:jc w:val="center"/>
              <w:rPr>
                <w:rFonts w:ascii="Simplified Arabic" w:eastAsia="Times New Roman" w:hAnsi="Simplified Arabic" w:cs="Simplified Arabic"/>
                <w:b/>
                <w:bCs/>
                <w:sz w:val="24"/>
                <w:szCs w:val="24"/>
                <w:rtl/>
              </w:rPr>
            </w:pPr>
            <w:r w:rsidRPr="000E0401">
              <w:rPr>
                <w:rFonts w:ascii="Simplified Arabic" w:eastAsia="Times New Roman" w:hAnsi="Simplified Arabic" w:cs="Simplified Arabic"/>
                <w:b/>
                <w:bCs/>
                <w:sz w:val="24"/>
                <w:szCs w:val="24"/>
                <w:rtl/>
              </w:rPr>
              <w:t>تكنولوجيا</w:t>
            </w:r>
          </w:p>
        </w:tc>
        <w:tc>
          <w:tcPr>
            <w:tcW w:w="811" w:type="dxa"/>
            <w:tcBorders>
              <w:top w:val="thinThickSmallGap" w:sz="12" w:space="0" w:color="auto"/>
              <w:left w:val="single" w:sz="4" w:space="0" w:color="auto"/>
              <w:bottom w:val="thickThinSmallGap" w:sz="12" w:space="0" w:color="auto"/>
              <w:right w:val="single" w:sz="4" w:space="0" w:color="auto"/>
            </w:tcBorders>
            <w:shd w:val="clear" w:color="auto" w:fill="E2EFD9" w:themeFill="accent6" w:themeFillTint="33"/>
            <w:vAlign w:val="center"/>
            <w:hideMark/>
          </w:tcPr>
          <w:p w14:paraId="594DA43D" w14:textId="77777777" w:rsidR="00C67074" w:rsidRPr="000E0401" w:rsidRDefault="00C67074" w:rsidP="007C0879">
            <w:pPr>
              <w:bidi/>
              <w:spacing w:after="0" w:line="240" w:lineRule="auto"/>
              <w:jc w:val="center"/>
              <w:rPr>
                <w:rFonts w:ascii="Simplified Arabic" w:eastAsia="Times New Roman" w:hAnsi="Simplified Arabic" w:cs="Simplified Arabic"/>
                <w:b/>
                <w:bCs/>
                <w:sz w:val="24"/>
                <w:szCs w:val="24"/>
                <w:rtl/>
              </w:rPr>
            </w:pPr>
            <w:r w:rsidRPr="000E0401">
              <w:rPr>
                <w:rFonts w:ascii="Simplified Arabic" w:eastAsia="Times New Roman" w:hAnsi="Simplified Arabic" w:cs="Simplified Arabic"/>
                <w:b/>
                <w:bCs/>
                <w:sz w:val="24"/>
                <w:szCs w:val="24"/>
                <w:rtl/>
              </w:rPr>
              <w:t>شبكات</w:t>
            </w:r>
          </w:p>
        </w:tc>
        <w:tc>
          <w:tcPr>
            <w:tcW w:w="761" w:type="dxa"/>
            <w:tcBorders>
              <w:top w:val="thinThickSmallGap" w:sz="12" w:space="0" w:color="auto"/>
              <w:left w:val="single" w:sz="4" w:space="0" w:color="auto"/>
              <w:bottom w:val="thickThinSmallGap" w:sz="12" w:space="0" w:color="auto"/>
              <w:right w:val="thinThickSmallGap" w:sz="12" w:space="0" w:color="auto"/>
            </w:tcBorders>
            <w:shd w:val="clear" w:color="auto" w:fill="E2EFD9" w:themeFill="accent6" w:themeFillTint="33"/>
            <w:vAlign w:val="center"/>
            <w:hideMark/>
          </w:tcPr>
          <w:p w14:paraId="12A29D8B" w14:textId="77777777" w:rsidR="00C67074" w:rsidRPr="000E0401" w:rsidRDefault="00C67074" w:rsidP="007C0879">
            <w:pPr>
              <w:bidi/>
              <w:spacing w:after="0" w:line="240" w:lineRule="auto"/>
              <w:jc w:val="center"/>
              <w:rPr>
                <w:rFonts w:ascii="Simplified Arabic" w:eastAsia="Times New Roman" w:hAnsi="Simplified Arabic" w:cs="Simplified Arabic"/>
                <w:b/>
                <w:bCs/>
                <w:sz w:val="24"/>
                <w:szCs w:val="24"/>
                <w:rtl/>
              </w:rPr>
            </w:pPr>
            <w:r w:rsidRPr="000E0401">
              <w:rPr>
                <w:rFonts w:ascii="Simplified Arabic" w:eastAsia="Times New Roman" w:hAnsi="Simplified Arabic" w:cs="Simplified Arabic"/>
                <w:b/>
                <w:bCs/>
                <w:sz w:val="24"/>
                <w:szCs w:val="24"/>
                <w:rtl/>
              </w:rPr>
              <w:t>قواعد بيانات</w:t>
            </w:r>
          </w:p>
        </w:tc>
      </w:tr>
      <w:tr w:rsidR="003E1F01" w:rsidRPr="000E0401" w14:paraId="075254D4" w14:textId="77777777" w:rsidTr="00F51B9A">
        <w:trPr>
          <w:trHeight w:val="485"/>
          <w:jc w:val="center"/>
        </w:trPr>
        <w:tc>
          <w:tcPr>
            <w:tcW w:w="7714" w:type="dxa"/>
            <w:gridSpan w:val="6"/>
            <w:tcBorders>
              <w:top w:val="thickThinSmallGap" w:sz="12" w:space="0" w:color="auto"/>
              <w:left w:val="thickThinSmallGap" w:sz="12" w:space="0" w:color="auto"/>
              <w:bottom w:val="single" w:sz="4" w:space="0" w:color="auto"/>
              <w:right w:val="thinThickSmallGap" w:sz="12" w:space="0" w:color="auto"/>
            </w:tcBorders>
            <w:shd w:val="clear" w:color="auto" w:fill="auto"/>
            <w:vAlign w:val="center"/>
            <w:hideMark/>
          </w:tcPr>
          <w:p w14:paraId="419EE209" w14:textId="06528818" w:rsidR="00C67074" w:rsidRPr="000E0401" w:rsidRDefault="00C67074" w:rsidP="007C0879">
            <w:pPr>
              <w:bidi/>
              <w:spacing w:after="0" w:line="240" w:lineRule="auto"/>
              <w:jc w:val="center"/>
              <w:rPr>
                <w:rFonts w:ascii="Simplified Arabic" w:eastAsia="Times New Roman" w:hAnsi="Simplified Arabic" w:cs="Simplified Arabic"/>
                <w:b/>
                <w:bCs/>
                <w:sz w:val="24"/>
                <w:szCs w:val="24"/>
                <w:u w:val="single"/>
                <w:rtl/>
              </w:rPr>
            </w:pPr>
            <w:bookmarkStart w:id="97" w:name="RANGE!C3"/>
            <w:bookmarkStart w:id="98" w:name="_Hlk107327589"/>
            <w:r w:rsidRPr="000E0401">
              <w:rPr>
                <w:rFonts w:ascii="Simplified Arabic" w:eastAsia="Times New Roman" w:hAnsi="Simplified Arabic" w:cs="Simplified Arabic"/>
                <w:b/>
                <w:bCs/>
                <w:sz w:val="24"/>
                <w:szCs w:val="24"/>
                <w:u w:val="single"/>
                <w:rtl/>
                <w:lang w:bidi="ar-EG"/>
              </w:rPr>
              <w:t xml:space="preserve">أولاً الكيانات الفاعلة المؤثرة </w:t>
            </w:r>
            <w:bookmarkEnd w:id="97"/>
          </w:p>
        </w:tc>
      </w:tr>
      <w:tr w:rsidR="003E1F01" w:rsidRPr="000E0401" w14:paraId="73578B90"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7C8D0F85" w14:textId="46806BCB" w:rsidR="00C67074" w:rsidRPr="000E0401" w:rsidRDefault="00C67074" w:rsidP="007C0879">
            <w:pPr>
              <w:tabs>
                <w:tab w:val="right" w:pos="320"/>
              </w:tabs>
              <w:bidi/>
              <w:spacing w:after="0" w:line="240" w:lineRule="auto"/>
              <w:rPr>
                <w:rFonts w:ascii="Simplified Arabic" w:eastAsia="Times New Roman" w:hAnsi="Simplified Arabic" w:cs="Simplified Arabic"/>
                <w:sz w:val="24"/>
                <w:szCs w:val="24"/>
                <w:rtl/>
              </w:rPr>
            </w:pPr>
            <w:bookmarkStart w:id="99" w:name="_Hlk107327490"/>
            <w:bookmarkEnd w:id="98"/>
            <w:r w:rsidRPr="000E0401">
              <w:rPr>
                <w:rFonts w:ascii="Simplified Arabic" w:eastAsia="Times New Roman" w:hAnsi="Simplified Arabic" w:cs="Simplified Arabic"/>
                <w:sz w:val="24"/>
                <w:szCs w:val="24"/>
                <w:rtl/>
              </w:rPr>
              <w:t xml:space="preserve">1. وزارة التخطيط </w:t>
            </w:r>
            <w:r w:rsidR="006336CD">
              <w:rPr>
                <w:rFonts w:ascii="Simplified Arabic" w:eastAsia="Times New Roman" w:hAnsi="Simplified Arabic" w:cs="Simplified Arabic" w:hint="cs"/>
                <w:sz w:val="24"/>
                <w:szCs w:val="24"/>
                <w:rtl/>
              </w:rPr>
              <w:t>والتنمية الإقتصادية</w:t>
            </w:r>
            <w:r w:rsidRPr="000E0401">
              <w:rPr>
                <w:rFonts w:ascii="Simplified Arabic" w:eastAsia="Times New Roman" w:hAnsi="Simplified Arabic" w:cs="Simplified Arabic"/>
                <w:sz w:val="24"/>
                <w:szCs w:val="24"/>
                <w:rtl/>
              </w:rPr>
              <w:t xml:space="preserve"> (1960)</w:t>
            </w:r>
          </w:p>
        </w:tc>
        <w:tc>
          <w:tcPr>
            <w:tcW w:w="758" w:type="dxa"/>
            <w:tcBorders>
              <w:top w:val="nil"/>
              <w:left w:val="single" w:sz="4" w:space="0" w:color="auto"/>
              <w:bottom w:val="single" w:sz="4" w:space="0" w:color="auto"/>
              <w:right w:val="single" w:sz="4" w:space="0" w:color="auto"/>
            </w:tcBorders>
            <w:shd w:val="clear" w:color="000000" w:fill="FFFF00"/>
            <w:vAlign w:val="bottom"/>
            <w:hideMark/>
          </w:tcPr>
          <w:p w14:paraId="4A995E99" w14:textId="2EC160B9" w:rsidR="00C67074" w:rsidRPr="000E0401" w:rsidRDefault="002F4F8D" w:rsidP="002F4F8D">
            <w:pPr>
              <w:bidi/>
              <w:spacing w:after="0" w:line="240" w:lineRule="auto"/>
              <w:jc w:val="center"/>
              <w:rPr>
                <w:rFonts w:ascii="Simplified Arabic" w:eastAsia="Times New Roman" w:hAnsi="Simplified Arabic" w:cs="Simplified Arabic"/>
                <w:sz w:val="24"/>
                <w:szCs w:val="24"/>
                <w:rtl/>
              </w:rPr>
            </w:pPr>
            <w:r w:rsidRPr="000E0401">
              <w:rPr>
                <w:rFonts w:ascii="Simplified Arabic" w:eastAsia="Times New Roman" w:hAnsi="Simplified Arabic" w:cs="Simplified Arabic" w:hint="cs"/>
                <w:sz w:val="24"/>
                <w:szCs w:val="24"/>
                <w:rtl/>
              </w:rPr>
              <w:t>*</w:t>
            </w:r>
          </w:p>
        </w:tc>
        <w:tc>
          <w:tcPr>
            <w:tcW w:w="969" w:type="dxa"/>
            <w:tcBorders>
              <w:top w:val="nil"/>
              <w:left w:val="single" w:sz="4" w:space="0" w:color="auto"/>
              <w:bottom w:val="single" w:sz="4" w:space="0" w:color="auto"/>
              <w:right w:val="single" w:sz="4" w:space="0" w:color="auto"/>
            </w:tcBorders>
            <w:shd w:val="clear" w:color="auto" w:fill="auto"/>
            <w:vAlign w:val="bottom"/>
            <w:hideMark/>
          </w:tcPr>
          <w:p w14:paraId="78CEE207"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1029" w:type="dxa"/>
            <w:tcBorders>
              <w:top w:val="nil"/>
              <w:left w:val="single" w:sz="4" w:space="0" w:color="auto"/>
              <w:bottom w:val="single" w:sz="4" w:space="0" w:color="auto"/>
              <w:right w:val="single" w:sz="4" w:space="0" w:color="auto"/>
            </w:tcBorders>
            <w:shd w:val="clear" w:color="auto" w:fill="auto"/>
            <w:vAlign w:val="bottom"/>
            <w:hideMark/>
          </w:tcPr>
          <w:p w14:paraId="33C22D91"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3B5AD371"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761" w:type="dxa"/>
            <w:tcBorders>
              <w:top w:val="nil"/>
              <w:left w:val="single" w:sz="4" w:space="0" w:color="auto"/>
              <w:bottom w:val="single" w:sz="4" w:space="0" w:color="auto"/>
              <w:right w:val="thinThickSmallGap" w:sz="12" w:space="0" w:color="auto"/>
            </w:tcBorders>
            <w:shd w:val="clear" w:color="auto" w:fill="auto"/>
            <w:vAlign w:val="bottom"/>
            <w:hideMark/>
          </w:tcPr>
          <w:p w14:paraId="266E5FA2"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r>
      <w:tr w:rsidR="003E1F01" w:rsidRPr="000E0401" w14:paraId="1F54F7EA"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0091F89F"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2. الجهاز المركزي للتعبئة العامة والإحصاء (1964)</w:t>
            </w:r>
          </w:p>
        </w:tc>
        <w:tc>
          <w:tcPr>
            <w:tcW w:w="758" w:type="dxa"/>
            <w:tcBorders>
              <w:top w:val="nil"/>
              <w:left w:val="single" w:sz="4" w:space="0" w:color="auto"/>
              <w:bottom w:val="single" w:sz="4" w:space="0" w:color="auto"/>
              <w:right w:val="single" w:sz="4" w:space="0" w:color="auto"/>
            </w:tcBorders>
            <w:shd w:val="clear" w:color="000000" w:fill="FFFF00"/>
            <w:vAlign w:val="center"/>
            <w:hideMark/>
          </w:tcPr>
          <w:p w14:paraId="7AFB8F0D" w14:textId="7C6EEB1F" w:rsidR="00C67074" w:rsidRPr="000E0401" w:rsidRDefault="002F4F8D" w:rsidP="002F4F8D">
            <w:pPr>
              <w:bidi/>
              <w:spacing w:after="0" w:line="240" w:lineRule="auto"/>
              <w:jc w:val="center"/>
              <w:rPr>
                <w:rFonts w:ascii="Simplified Arabic" w:eastAsia="Times New Roman" w:hAnsi="Simplified Arabic" w:cs="Simplified Arabic"/>
                <w:sz w:val="24"/>
                <w:szCs w:val="24"/>
                <w:rtl/>
              </w:rPr>
            </w:pPr>
            <w:r w:rsidRPr="000E0401">
              <w:rPr>
                <w:rFonts w:ascii="Simplified Arabic" w:eastAsia="Times New Roman" w:hAnsi="Simplified Arabic" w:cs="Simplified Arabic" w:hint="cs"/>
                <w:sz w:val="24"/>
                <w:szCs w:val="24"/>
                <w:rtl/>
              </w:rPr>
              <w:t>*</w:t>
            </w:r>
          </w:p>
        </w:tc>
        <w:tc>
          <w:tcPr>
            <w:tcW w:w="969" w:type="dxa"/>
            <w:tcBorders>
              <w:top w:val="nil"/>
              <w:left w:val="single" w:sz="4" w:space="0" w:color="auto"/>
              <w:bottom w:val="single" w:sz="4" w:space="0" w:color="auto"/>
              <w:right w:val="single" w:sz="4" w:space="0" w:color="auto"/>
            </w:tcBorders>
            <w:shd w:val="clear" w:color="auto" w:fill="auto"/>
            <w:vAlign w:val="bottom"/>
            <w:hideMark/>
          </w:tcPr>
          <w:p w14:paraId="1FABD4C5"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1029" w:type="dxa"/>
            <w:tcBorders>
              <w:top w:val="nil"/>
              <w:left w:val="single" w:sz="4" w:space="0" w:color="auto"/>
              <w:bottom w:val="single" w:sz="4" w:space="0" w:color="auto"/>
              <w:right w:val="single" w:sz="4" w:space="0" w:color="auto"/>
            </w:tcBorders>
            <w:shd w:val="clear" w:color="auto" w:fill="auto"/>
            <w:vAlign w:val="bottom"/>
            <w:hideMark/>
          </w:tcPr>
          <w:p w14:paraId="1E0E4FED"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261D0014"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761" w:type="dxa"/>
            <w:tcBorders>
              <w:top w:val="nil"/>
              <w:left w:val="single" w:sz="4" w:space="0" w:color="auto"/>
              <w:bottom w:val="single" w:sz="4" w:space="0" w:color="auto"/>
              <w:right w:val="thinThickSmallGap" w:sz="12" w:space="0" w:color="auto"/>
            </w:tcBorders>
            <w:shd w:val="clear" w:color="auto" w:fill="auto"/>
            <w:vAlign w:val="bottom"/>
            <w:hideMark/>
          </w:tcPr>
          <w:p w14:paraId="4198D5F5"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r>
      <w:tr w:rsidR="003E1F01" w:rsidRPr="000E0401" w14:paraId="667F62E5"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19B792AB"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3. مراكز المعلومات والتوثيق في الأجهزة الإدارية للدولة (1981)</w:t>
            </w:r>
          </w:p>
        </w:tc>
        <w:tc>
          <w:tcPr>
            <w:tcW w:w="758" w:type="dxa"/>
            <w:tcBorders>
              <w:top w:val="nil"/>
              <w:left w:val="single" w:sz="4" w:space="0" w:color="auto"/>
              <w:bottom w:val="single" w:sz="4" w:space="0" w:color="auto"/>
              <w:right w:val="single" w:sz="4" w:space="0" w:color="auto"/>
            </w:tcBorders>
            <w:shd w:val="clear" w:color="auto" w:fill="auto"/>
            <w:vAlign w:val="bottom"/>
            <w:hideMark/>
          </w:tcPr>
          <w:p w14:paraId="3282689D" w14:textId="77777777" w:rsidR="002F4F8D" w:rsidRPr="000E0401" w:rsidRDefault="002F4F8D" w:rsidP="002F4F8D">
            <w:pPr>
              <w:bidi/>
              <w:spacing w:after="0" w:line="240" w:lineRule="auto"/>
              <w:rPr>
                <w:rFonts w:ascii="Simplified Arabic" w:eastAsia="Times New Roman" w:hAnsi="Simplified Arabic" w:cs="Simplified Arabic"/>
                <w:sz w:val="24"/>
                <w:szCs w:val="24"/>
                <w:rtl/>
              </w:rPr>
            </w:pPr>
            <w:r w:rsidRPr="000E0401">
              <w:rPr>
                <w:rFonts w:ascii="Simplified Arabic" w:eastAsia="Times New Roman" w:hAnsi="Simplified Arabic" w:cs="Simplified Arabic"/>
                <w:sz w:val="24"/>
                <w:szCs w:val="24"/>
              </w:rPr>
              <w:t> </w:t>
            </w:r>
          </w:p>
        </w:tc>
        <w:tc>
          <w:tcPr>
            <w:tcW w:w="969" w:type="dxa"/>
            <w:tcBorders>
              <w:top w:val="nil"/>
              <w:left w:val="single" w:sz="4" w:space="0" w:color="auto"/>
              <w:bottom w:val="single" w:sz="4" w:space="0" w:color="auto"/>
              <w:right w:val="single" w:sz="4" w:space="0" w:color="auto"/>
            </w:tcBorders>
            <w:shd w:val="clear" w:color="000000" w:fill="FFFF00"/>
            <w:vAlign w:val="center"/>
            <w:hideMark/>
          </w:tcPr>
          <w:p w14:paraId="4FF4153E" w14:textId="547D2ED8" w:rsidR="002F4F8D" w:rsidRPr="000E0401" w:rsidRDefault="002F4F8D" w:rsidP="002F4F8D">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1029" w:type="dxa"/>
            <w:tcBorders>
              <w:top w:val="nil"/>
              <w:left w:val="single" w:sz="4" w:space="0" w:color="auto"/>
              <w:bottom w:val="single" w:sz="4" w:space="0" w:color="auto"/>
              <w:right w:val="single" w:sz="4" w:space="0" w:color="auto"/>
            </w:tcBorders>
            <w:shd w:val="clear" w:color="auto" w:fill="auto"/>
            <w:vAlign w:val="bottom"/>
            <w:hideMark/>
          </w:tcPr>
          <w:p w14:paraId="61DFCCEE"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61C5A565"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761" w:type="dxa"/>
            <w:tcBorders>
              <w:top w:val="nil"/>
              <w:left w:val="single" w:sz="4" w:space="0" w:color="auto"/>
              <w:bottom w:val="single" w:sz="4" w:space="0" w:color="auto"/>
              <w:right w:val="thinThickSmallGap" w:sz="12" w:space="0" w:color="auto"/>
            </w:tcBorders>
            <w:shd w:val="clear" w:color="auto" w:fill="auto"/>
            <w:vAlign w:val="bottom"/>
            <w:hideMark/>
          </w:tcPr>
          <w:p w14:paraId="7666F2D9"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r>
      <w:tr w:rsidR="003E1F01" w:rsidRPr="000E0401" w14:paraId="065162C2"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4001D2F8"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4. مركز المعلومات ودعم القرار بمجلس الوزراء (1985)</w:t>
            </w:r>
          </w:p>
        </w:tc>
        <w:tc>
          <w:tcPr>
            <w:tcW w:w="758" w:type="dxa"/>
            <w:tcBorders>
              <w:top w:val="nil"/>
              <w:left w:val="single" w:sz="4" w:space="0" w:color="auto"/>
              <w:bottom w:val="single" w:sz="4" w:space="0" w:color="auto"/>
              <w:right w:val="single" w:sz="4" w:space="0" w:color="auto"/>
            </w:tcBorders>
            <w:shd w:val="clear" w:color="auto" w:fill="auto"/>
            <w:vAlign w:val="bottom"/>
            <w:hideMark/>
          </w:tcPr>
          <w:p w14:paraId="21073D87" w14:textId="77777777" w:rsidR="002F4F8D" w:rsidRPr="000E0401" w:rsidRDefault="002F4F8D" w:rsidP="002F4F8D">
            <w:pPr>
              <w:bidi/>
              <w:spacing w:after="0" w:line="240" w:lineRule="auto"/>
              <w:rPr>
                <w:rFonts w:ascii="Simplified Arabic" w:eastAsia="Times New Roman" w:hAnsi="Simplified Arabic" w:cs="Simplified Arabic"/>
                <w:sz w:val="24"/>
                <w:szCs w:val="24"/>
                <w:rtl/>
              </w:rPr>
            </w:pPr>
            <w:r w:rsidRPr="000E0401">
              <w:rPr>
                <w:rFonts w:ascii="Simplified Arabic" w:eastAsia="Times New Roman" w:hAnsi="Simplified Arabic" w:cs="Simplified Arabic"/>
                <w:sz w:val="24"/>
                <w:szCs w:val="24"/>
              </w:rPr>
              <w:t> </w:t>
            </w:r>
          </w:p>
        </w:tc>
        <w:tc>
          <w:tcPr>
            <w:tcW w:w="969" w:type="dxa"/>
            <w:tcBorders>
              <w:top w:val="nil"/>
              <w:left w:val="single" w:sz="4" w:space="0" w:color="auto"/>
              <w:bottom w:val="single" w:sz="4" w:space="0" w:color="auto"/>
              <w:right w:val="single" w:sz="4" w:space="0" w:color="auto"/>
            </w:tcBorders>
            <w:shd w:val="clear" w:color="000000" w:fill="FFFF00"/>
            <w:vAlign w:val="center"/>
            <w:hideMark/>
          </w:tcPr>
          <w:p w14:paraId="2DD017D2" w14:textId="463465EE" w:rsidR="002F4F8D" w:rsidRPr="000E0401" w:rsidRDefault="002F4F8D" w:rsidP="002F4F8D">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1029" w:type="dxa"/>
            <w:tcBorders>
              <w:top w:val="nil"/>
              <w:left w:val="single" w:sz="4" w:space="0" w:color="auto"/>
              <w:bottom w:val="single" w:sz="4" w:space="0" w:color="auto"/>
              <w:right w:val="single" w:sz="4" w:space="0" w:color="auto"/>
            </w:tcBorders>
            <w:shd w:val="clear" w:color="auto" w:fill="auto"/>
            <w:vAlign w:val="bottom"/>
            <w:hideMark/>
          </w:tcPr>
          <w:p w14:paraId="232E9A79"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4DE8DCDD"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761" w:type="dxa"/>
            <w:tcBorders>
              <w:top w:val="nil"/>
              <w:left w:val="single" w:sz="4" w:space="0" w:color="auto"/>
              <w:bottom w:val="single" w:sz="4" w:space="0" w:color="auto"/>
              <w:right w:val="thinThickSmallGap" w:sz="12" w:space="0" w:color="auto"/>
            </w:tcBorders>
            <w:shd w:val="clear" w:color="auto" w:fill="auto"/>
            <w:vAlign w:val="bottom"/>
            <w:hideMark/>
          </w:tcPr>
          <w:p w14:paraId="796DDA01" w14:textId="77777777" w:rsidR="002F4F8D" w:rsidRPr="000E0401" w:rsidRDefault="002F4F8D" w:rsidP="002F4F8D">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r>
      <w:tr w:rsidR="003E1F01" w:rsidRPr="000E0401" w14:paraId="3FAB3063"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7B4672D5" w14:textId="0985F19F"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 xml:space="preserve">5. وزارة </w:t>
            </w:r>
            <w:r w:rsidR="00700BFD">
              <w:rPr>
                <w:rFonts w:ascii="Simplified Arabic" w:eastAsia="Times New Roman" w:hAnsi="Simplified Arabic" w:cs="Simplified Arabic"/>
                <w:sz w:val="24"/>
                <w:szCs w:val="24"/>
                <w:rtl/>
              </w:rPr>
              <w:t xml:space="preserve">الإتصالات </w:t>
            </w:r>
            <w:r w:rsidRPr="000E0401">
              <w:rPr>
                <w:rFonts w:ascii="Simplified Arabic" w:eastAsia="Times New Roman" w:hAnsi="Simplified Arabic" w:cs="Simplified Arabic"/>
                <w:sz w:val="24"/>
                <w:szCs w:val="24"/>
                <w:rtl/>
              </w:rPr>
              <w:t>وتكنولوجيا المعلومات (1999)</w:t>
            </w:r>
          </w:p>
        </w:tc>
        <w:tc>
          <w:tcPr>
            <w:tcW w:w="758" w:type="dxa"/>
            <w:tcBorders>
              <w:top w:val="nil"/>
              <w:left w:val="single" w:sz="4" w:space="0" w:color="auto"/>
              <w:bottom w:val="single" w:sz="4" w:space="0" w:color="auto"/>
              <w:right w:val="single" w:sz="4" w:space="0" w:color="auto"/>
            </w:tcBorders>
            <w:shd w:val="clear" w:color="auto" w:fill="auto"/>
            <w:vAlign w:val="bottom"/>
            <w:hideMark/>
          </w:tcPr>
          <w:p w14:paraId="58B044B9" w14:textId="77777777" w:rsidR="0095338B" w:rsidRPr="000E0401" w:rsidRDefault="0095338B" w:rsidP="0095338B">
            <w:pPr>
              <w:bidi/>
              <w:spacing w:after="0" w:line="240" w:lineRule="auto"/>
              <w:rPr>
                <w:rFonts w:ascii="Simplified Arabic" w:eastAsia="Times New Roman" w:hAnsi="Simplified Arabic" w:cs="Simplified Arabic"/>
                <w:sz w:val="24"/>
                <w:szCs w:val="24"/>
                <w:rtl/>
              </w:rPr>
            </w:pPr>
            <w:r w:rsidRPr="000E0401">
              <w:rPr>
                <w:rFonts w:ascii="Simplified Arabic" w:eastAsia="Times New Roman" w:hAnsi="Simplified Arabic" w:cs="Simplified Arabic"/>
                <w:sz w:val="24"/>
                <w:szCs w:val="24"/>
              </w:rPr>
              <w:t> </w:t>
            </w:r>
          </w:p>
        </w:tc>
        <w:tc>
          <w:tcPr>
            <w:tcW w:w="969" w:type="dxa"/>
            <w:tcBorders>
              <w:top w:val="nil"/>
              <w:left w:val="single" w:sz="4" w:space="0" w:color="auto"/>
              <w:bottom w:val="single" w:sz="4" w:space="0" w:color="auto"/>
              <w:right w:val="single" w:sz="4" w:space="0" w:color="auto"/>
            </w:tcBorders>
            <w:shd w:val="clear" w:color="auto" w:fill="auto"/>
            <w:vAlign w:val="bottom"/>
            <w:hideMark/>
          </w:tcPr>
          <w:p w14:paraId="7D49440C" w14:textId="77777777"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1029" w:type="dxa"/>
            <w:tcBorders>
              <w:top w:val="nil"/>
              <w:left w:val="single" w:sz="4" w:space="0" w:color="auto"/>
              <w:bottom w:val="single" w:sz="4" w:space="0" w:color="auto"/>
              <w:right w:val="single" w:sz="4" w:space="0" w:color="auto"/>
            </w:tcBorders>
            <w:shd w:val="clear" w:color="000000" w:fill="FFFF00"/>
            <w:vAlign w:val="center"/>
            <w:hideMark/>
          </w:tcPr>
          <w:p w14:paraId="7EC46E33" w14:textId="0B7EA6C7"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811" w:type="dxa"/>
            <w:tcBorders>
              <w:top w:val="nil"/>
              <w:left w:val="single" w:sz="4" w:space="0" w:color="auto"/>
              <w:bottom w:val="single" w:sz="4" w:space="0" w:color="auto"/>
              <w:right w:val="single" w:sz="4" w:space="0" w:color="auto"/>
            </w:tcBorders>
            <w:shd w:val="clear" w:color="000000" w:fill="FFFF00"/>
            <w:vAlign w:val="center"/>
            <w:hideMark/>
          </w:tcPr>
          <w:p w14:paraId="50C4A5D1" w14:textId="77DDCEF8"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761" w:type="dxa"/>
            <w:tcBorders>
              <w:top w:val="nil"/>
              <w:left w:val="single" w:sz="4" w:space="0" w:color="auto"/>
              <w:bottom w:val="single" w:sz="4" w:space="0" w:color="auto"/>
              <w:right w:val="thinThickSmallGap" w:sz="12" w:space="0" w:color="auto"/>
            </w:tcBorders>
            <w:shd w:val="clear" w:color="auto" w:fill="auto"/>
            <w:vAlign w:val="bottom"/>
            <w:hideMark/>
          </w:tcPr>
          <w:p w14:paraId="231A368B" w14:textId="77777777"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r>
      <w:tr w:rsidR="003E1F01" w:rsidRPr="000E0401" w14:paraId="02B50626"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256C2128" w14:textId="77777777"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6. المجلس الأعلى للمجتمع الرقمي (2017)</w:t>
            </w:r>
          </w:p>
        </w:tc>
        <w:tc>
          <w:tcPr>
            <w:tcW w:w="758" w:type="dxa"/>
            <w:tcBorders>
              <w:top w:val="nil"/>
              <w:left w:val="single" w:sz="4" w:space="0" w:color="auto"/>
              <w:bottom w:val="single" w:sz="4" w:space="0" w:color="auto"/>
              <w:right w:val="single" w:sz="4" w:space="0" w:color="auto"/>
            </w:tcBorders>
            <w:shd w:val="clear" w:color="auto" w:fill="auto"/>
            <w:vAlign w:val="bottom"/>
            <w:hideMark/>
          </w:tcPr>
          <w:p w14:paraId="4040B12E" w14:textId="77777777" w:rsidR="0095338B" w:rsidRPr="000E0401" w:rsidRDefault="0095338B" w:rsidP="0095338B">
            <w:pPr>
              <w:bidi/>
              <w:spacing w:after="0" w:line="240" w:lineRule="auto"/>
              <w:rPr>
                <w:rFonts w:ascii="Simplified Arabic" w:eastAsia="Times New Roman" w:hAnsi="Simplified Arabic" w:cs="Simplified Arabic"/>
                <w:sz w:val="24"/>
                <w:szCs w:val="24"/>
                <w:rtl/>
              </w:rPr>
            </w:pPr>
            <w:r w:rsidRPr="000E0401">
              <w:rPr>
                <w:rFonts w:ascii="Simplified Arabic" w:eastAsia="Times New Roman" w:hAnsi="Simplified Arabic" w:cs="Simplified Arabic"/>
                <w:sz w:val="24"/>
                <w:szCs w:val="24"/>
              </w:rPr>
              <w:t> </w:t>
            </w:r>
          </w:p>
        </w:tc>
        <w:tc>
          <w:tcPr>
            <w:tcW w:w="969" w:type="dxa"/>
            <w:tcBorders>
              <w:top w:val="nil"/>
              <w:left w:val="single" w:sz="4" w:space="0" w:color="auto"/>
              <w:bottom w:val="single" w:sz="4" w:space="0" w:color="auto"/>
              <w:right w:val="single" w:sz="4" w:space="0" w:color="auto"/>
            </w:tcBorders>
            <w:shd w:val="clear" w:color="000000" w:fill="FFFF00"/>
            <w:vAlign w:val="center"/>
            <w:hideMark/>
          </w:tcPr>
          <w:p w14:paraId="0CDA0DA7" w14:textId="70D3A7E5"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1029" w:type="dxa"/>
            <w:tcBorders>
              <w:top w:val="nil"/>
              <w:left w:val="single" w:sz="4" w:space="0" w:color="auto"/>
              <w:bottom w:val="single" w:sz="4" w:space="0" w:color="auto"/>
              <w:right w:val="single" w:sz="4" w:space="0" w:color="auto"/>
            </w:tcBorders>
            <w:shd w:val="clear" w:color="000000" w:fill="FFFF00"/>
            <w:vAlign w:val="center"/>
            <w:hideMark/>
          </w:tcPr>
          <w:p w14:paraId="244A6E46" w14:textId="2B4343B3"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811" w:type="dxa"/>
            <w:tcBorders>
              <w:top w:val="nil"/>
              <w:left w:val="single" w:sz="4" w:space="0" w:color="auto"/>
              <w:bottom w:val="single" w:sz="4" w:space="0" w:color="auto"/>
              <w:right w:val="single" w:sz="4" w:space="0" w:color="auto"/>
            </w:tcBorders>
            <w:shd w:val="clear" w:color="000000" w:fill="FFFF00"/>
            <w:vAlign w:val="center"/>
            <w:hideMark/>
          </w:tcPr>
          <w:p w14:paraId="56754C85" w14:textId="7FA78B52"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761" w:type="dxa"/>
            <w:tcBorders>
              <w:top w:val="nil"/>
              <w:left w:val="single" w:sz="4" w:space="0" w:color="auto"/>
              <w:bottom w:val="single" w:sz="4" w:space="0" w:color="auto"/>
              <w:right w:val="thinThickSmallGap" w:sz="12" w:space="0" w:color="auto"/>
            </w:tcBorders>
            <w:shd w:val="clear" w:color="000000" w:fill="FFFF00"/>
            <w:vAlign w:val="center"/>
            <w:hideMark/>
          </w:tcPr>
          <w:p w14:paraId="6D056307" w14:textId="02DCFEF2"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r>
      <w:tr w:rsidR="003E1F01" w:rsidRPr="000E0401" w14:paraId="69099D36" w14:textId="77777777" w:rsidTr="00F51B9A">
        <w:trPr>
          <w:trHeight w:val="485"/>
          <w:jc w:val="center"/>
        </w:trPr>
        <w:tc>
          <w:tcPr>
            <w:tcW w:w="7714" w:type="dxa"/>
            <w:gridSpan w:val="6"/>
            <w:tcBorders>
              <w:top w:val="single" w:sz="4" w:space="0" w:color="auto"/>
              <w:left w:val="thickThinSmallGap" w:sz="12" w:space="0" w:color="auto"/>
              <w:bottom w:val="single" w:sz="4" w:space="0" w:color="auto"/>
              <w:right w:val="thinThickSmallGap" w:sz="12" w:space="0" w:color="auto"/>
            </w:tcBorders>
            <w:shd w:val="clear" w:color="auto" w:fill="auto"/>
            <w:vAlign w:val="center"/>
            <w:hideMark/>
          </w:tcPr>
          <w:p w14:paraId="75B983FE" w14:textId="4A83FE8C" w:rsidR="00C67074" w:rsidRPr="000E0401" w:rsidRDefault="00C67074" w:rsidP="007C0879">
            <w:pPr>
              <w:bidi/>
              <w:spacing w:after="0" w:line="240" w:lineRule="auto"/>
              <w:jc w:val="center"/>
              <w:rPr>
                <w:rFonts w:ascii="Simplified Arabic" w:eastAsia="Times New Roman" w:hAnsi="Simplified Arabic" w:cs="Simplified Arabic"/>
                <w:b/>
                <w:bCs/>
                <w:sz w:val="24"/>
                <w:szCs w:val="24"/>
                <w:u w:val="single"/>
              </w:rPr>
            </w:pPr>
            <w:bookmarkStart w:id="100" w:name="RANGE!C10"/>
            <w:r w:rsidRPr="000E0401">
              <w:rPr>
                <w:rFonts w:ascii="Simplified Arabic" w:eastAsia="Times New Roman" w:hAnsi="Simplified Arabic" w:cs="Simplified Arabic"/>
                <w:b/>
                <w:bCs/>
                <w:sz w:val="24"/>
                <w:szCs w:val="24"/>
                <w:u w:val="single"/>
                <w:rtl/>
                <w:lang w:bidi="ar-EG"/>
              </w:rPr>
              <w:t xml:space="preserve">ثانياً الكيانات الهامة وغير </w:t>
            </w:r>
            <w:bookmarkEnd w:id="100"/>
            <w:r w:rsidR="00E210A6">
              <w:rPr>
                <w:rFonts w:ascii="Simplified Arabic" w:eastAsia="Times New Roman" w:hAnsi="Simplified Arabic" w:cs="Simplified Arabic" w:hint="cs"/>
                <w:b/>
                <w:bCs/>
                <w:sz w:val="24"/>
                <w:szCs w:val="24"/>
                <w:u w:val="single"/>
                <w:rtl/>
                <w:lang w:bidi="ar-EG"/>
              </w:rPr>
              <w:t>مفعلة</w:t>
            </w:r>
          </w:p>
        </w:tc>
      </w:tr>
      <w:tr w:rsidR="003E1F01" w:rsidRPr="000E0401" w14:paraId="22FD3586"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30E10DCA" w14:textId="77777777" w:rsidR="00C67074" w:rsidRPr="000E0401" w:rsidRDefault="00C67074" w:rsidP="007C0879">
            <w:pPr>
              <w:bidi/>
              <w:spacing w:after="0" w:line="240" w:lineRule="auto"/>
              <w:rPr>
                <w:rFonts w:ascii="Simplified Arabic" w:eastAsia="Times New Roman" w:hAnsi="Simplified Arabic" w:cs="Simplified Arabic"/>
                <w:sz w:val="24"/>
                <w:szCs w:val="24"/>
                <w:rtl/>
              </w:rPr>
            </w:pPr>
            <w:r w:rsidRPr="000E0401">
              <w:rPr>
                <w:rFonts w:ascii="Simplified Arabic" w:eastAsia="Times New Roman" w:hAnsi="Simplified Arabic" w:cs="Simplified Arabic"/>
                <w:sz w:val="24"/>
                <w:szCs w:val="24"/>
                <w:rtl/>
              </w:rPr>
              <w:t>1.    اللجنة القومية لتدقيق البيانات (2001)</w:t>
            </w:r>
          </w:p>
        </w:tc>
        <w:tc>
          <w:tcPr>
            <w:tcW w:w="758" w:type="dxa"/>
            <w:tcBorders>
              <w:top w:val="nil"/>
              <w:left w:val="single" w:sz="4" w:space="0" w:color="auto"/>
              <w:bottom w:val="single" w:sz="4" w:space="0" w:color="auto"/>
              <w:right w:val="single" w:sz="4" w:space="0" w:color="auto"/>
            </w:tcBorders>
            <w:shd w:val="clear" w:color="000000" w:fill="FFFF00"/>
            <w:vAlign w:val="center"/>
            <w:hideMark/>
          </w:tcPr>
          <w:p w14:paraId="44DACACF" w14:textId="29653955" w:rsidR="00C67074" w:rsidRPr="000E0401" w:rsidRDefault="0095338B" w:rsidP="0095338B">
            <w:pPr>
              <w:bidi/>
              <w:spacing w:after="0" w:line="240" w:lineRule="auto"/>
              <w:jc w:val="center"/>
              <w:rPr>
                <w:rFonts w:ascii="Simplified Arabic" w:eastAsia="Times New Roman" w:hAnsi="Simplified Arabic" w:cs="Simplified Arabic"/>
                <w:sz w:val="24"/>
                <w:szCs w:val="24"/>
                <w:rtl/>
              </w:rPr>
            </w:pPr>
            <w:r w:rsidRPr="000E0401">
              <w:rPr>
                <w:rFonts w:ascii="Simplified Arabic" w:eastAsia="Times New Roman" w:hAnsi="Simplified Arabic" w:cs="Simplified Arabic" w:hint="cs"/>
                <w:sz w:val="24"/>
                <w:szCs w:val="24"/>
                <w:rtl/>
              </w:rPr>
              <w:t>*</w:t>
            </w:r>
          </w:p>
        </w:tc>
        <w:tc>
          <w:tcPr>
            <w:tcW w:w="969" w:type="dxa"/>
            <w:tcBorders>
              <w:top w:val="nil"/>
              <w:left w:val="single" w:sz="4" w:space="0" w:color="auto"/>
              <w:bottom w:val="single" w:sz="4" w:space="0" w:color="auto"/>
              <w:right w:val="single" w:sz="4" w:space="0" w:color="auto"/>
            </w:tcBorders>
            <w:shd w:val="clear" w:color="auto" w:fill="auto"/>
            <w:vAlign w:val="bottom"/>
            <w:hideMark/>
          </w:tcPr>
          <w:p w14:paraId="18A34B88"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1029" w:type="dxa"/>
            <w:tcBorders>
              <w:top w:val="nil"/>
              <w:left w:val="single" w:sz="4" w:space="0" w:color="auto"/>
              <w:bottom w:val="single" w:sz="4" w:space="0" w:color="auto"/>
              <w:right w:val="single" w:sz="4" w:space="0" w:color="auto"/>
            </w:tcBorders>
            <w:shd w:val="clear" w:color="auto" w:fill="auto"/>
            <w:vAlign w:val="bottom"/>
            <w:hideMark/>
          </w:tcPr>
          <w:p w14:paraId="4B955C33"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3BFEE86B"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c>
          <w:tcPr>
            <w:tcW w:w="761" w:type="dxa"/>
            <w:tcBorders>
              <w:top w:val="nil"/>
              <w:left w:val="single" w:sz="4" w:space="0" w:color="auto"/>
              <w:bottom w:val="single" w:sz="4" w:space="0" w:color="auto"/>
              <w:right w:val="thinThickSmallGap" w:sz="12" w:space="0" w:color="auto"/>
            </w:tcBorders>
            <w:shd w:val="clear" w:color="auto" w:fill="auto"/>
            <w:vAlign w:val="bottom"/>
            <w:hideMark/>
          </w:tcPr>
          <w:p w14:paraId="3D272D2F" w14:textId="77777777" w:rsidR="00C67074" w:rsidRPr="000E0401" w:rsidRDefault="00C67074" w:rsidP="007C0879">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Pr>
              <w:t> </w:t>
            </w:r>
          </w:p>
        </w:tc>
      </w:tr>
      <w:tr w:rsidR="003E1F01" w:rsidRPr="000E0401" w14:paraId="653C3A1A"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66FB1A29" w14:textId="77777777"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2.    اللجنة العليا لتنقية قواعد البيانات القومية (2015)</w:t>
            </w:r>
          </w:p>
        </w:tc>
        <w:tc>
          <w:tcPr>
            <w:tcW w:w="758" w:type="dxa"/>
            <w:tcBorders>
              <w:top w:val="nil"/>
              <w:left w:val="single" w:sz="4" w:space="0" w:color="auto"/>
              <w:bottom w:val="single" w:sz="4" w:space="0" w:color="auto"/>
              <w:right w:val="single" w:sz="4" w:space="0" w:color="auto"/>
            </w:tcBorders>
            <w:shd w:val="clear" w:color="auto" w:fill="auto"/>
            <w:vAlign w:val="center"/>
            <w:hideMark/>
          </w:tcPr>
          <w:p w14:paraId="4A2797D9" w14:textId="4B62D4BA" w:rsidR="0095338B" w:rsidRPr="000E0401" w:rsidRDefault="0095338B" w:rsidP="0095338B">
            <w:pPr>
              <w:bidi/>
              <w:spacing w:after="0" w:line="240" w:lineRule="auto"/>
              <w:jc w:val="center"/>
              <w:rPr>
                <w:rFonts w:ascii="Simplified Arabic" w:eastAsia="Times New Roman" w:hAnsi="Simplified Arabic" w:cs="Simplified Arabic"/>
                <w:sz w:val="24"/>
                <w:szCs w:val="24"/>
                <w:rtl/>
              </w:rPr>
            </w:pPr>
          </w:p>
        </w:tc>
        <w:tc>
          <w:tcPr>
            <w:tcW w:w="969" w:type="dxa"/>
            <w:tcBorders>
              <w:top w:val="nil"/>
              <w:left w:val="single" w:sz="4" w:space="0" w:color="auto"/>
              <w:bottom w:val="single" w:sz="4" w:space="0" w:color="auto"/>
              <w:right w:val="single" w:sz="4" w:space="0" w:color="auto"/>
            </w:tcBorders>
            <w:shd w:val="clear" w:color="000000" w:fill="FFFFFF"/>
            <w:vAlign w:val="center"/>
            <w:hideMark/>
          </w:tcPr>
          <w:p w14:paraId="6BF92A75" w14:textId="2987B7CB"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50DEC769" w14:textId="56A2A084"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0D94D932" w14:textId="37F4C384"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761" w:type="dxa"/>
            <w:tcBorders>
              <w:top w:val="nil"/>
              <w:left w:val="single" w:sz="4" w:space="0" w:color="auto"/>
              <w:bottom w:val="single" w:sz="4" w:space="0" w:color="auto"/>
              <w:right w:val="thinThickSmallGap" w:sz="12" w:space="0" w:color="auto"/>
            </w:tcBorders>
            <w:shd w:val="clear" w:color="000000" w:fill="FFFF00"/>
            <w:vAlign w:val="center"/>
            <w:hideMark/>
          </w:tcPr>
          <w:p w14:paraId="225D02AC" w14:textId="4D6A43B1"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r>
      <w:tr w:rsidR="003E1F01" w:rsidRPr="000E0401" w14:paraId="27EEBE48"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528DEB6F" w14:textId="77777777"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3.    اللجنة العليا لقواعد البيانات القومية (2016)</w:t>
            </w:r>
          </w:p>
        </w:tc>
        <w:tc>
          <w:tcPr>
            <w:tcW w:w="758" w:type="dxa"/>
            <w:tcBorders>
              <w:top w:val="nil"/>
              <w:left w:val="single" w:sz="4" w:space="0" w:color="auto"/>
              <w:bottom w:val="single" w:sz="4" w:space="0" w:color="auto"/>
              <w:right w:val="single" w:sz="4" w:space="0" w:color="auto"/>
            </w:tcBorders>
            <w:shd w:val="clear" w:color="auto" w:fill="auto"/>
            <w:vAlign w:val="center"/>
            <w:hideMark/>
          </w:tcPr>
          <w:p w14:paraId="298DE20F" w14:textId="43FD7772" w:rsidR="0095338B" w:rsidRPr="000E0401" w:rsidRDefault="0095338B" w:rsidP="0095338B">
            <w:pPr>
              <w:bidi/>
              <w:spacing w:after="0" w:line="240" w:lineRule="auto"/>
              <w:jc w:val="center"/>
              <w:rPr>
                <w:rFonts w:ascii="Simplified Arabic" w:eastAsia="Times New Roman" w:hAnsi="Simplified Arabic" w:cs="Simplified Arabic"/>
                <w:sz w:val="24"/>
                <w:szCs w:val="24"/>
                <w:rtl/>
              </w:rPr>
            </w:pPr>
          </w:p>
        </w:tc>
        <w:tc>
          <w:tcPr>
            <w:tcW w:w="969" w:type="dxa"/>
            <w:tcBorders>
              <w:top w:val="nil"/>
              <w:left w:val="single" w:sz="4" w:space="0" w:color="auto"/>
              <w:bottom w:val="single" w:sz="4" w:space="0" w:color="auto"/>
              <w:right w:val="single" w:sz="4" w:space="0" w:color="auto"/>
            </w:tcBorders>
            <w:shd w:val="clear" w:color="auto" w:fill="auto"/>
            <w:vAlign w:val="center"/>
            <w:hideMark/>
          </w:tcPr>
          <w:p w14:paraId="43262008" w14:textId="6DDC17BE"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1029" w:type="dxa"/>
            <w:tcBorders>
              <w:top w:val="nil"/>
              <w:left w:val="single" w:sz="4" w:space="0" w:color="auto"/>
              <w:bottom w:val="single" w:sz="4" w:space="0" w:color="auto"/>
              <w:right w:val="single" w:sz="4" w:space="0" w:color="auto"/>
            </w:tcBorders>
            <w:shd w:val="clear" w:color="auto" w:fill="auto"/>
            <w:vAlign w:val="center"/>
            <w:hideMark/>
          </w:tcPr>
          <w:p w14:paraId="28A7B0CB" w14:textId="2F87D13B"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811" w:type="dxa"/>
            <w:tcBorders>
              <w:top w:val="nil"/>
              <w:left w:val="single" w:sz="4" w:space="0" w:color="auto"/>
              <w:bottom w:val="single" w:sz="4" w:space="0" w:color="auto"/>
              <w:right w:val="single" w:sz="4" w:space="0" w:color="auto"/>
            </w:tcBorders>
            <w:shd w:val="clear" w:color="auto" w:fill="auto"/>
            <w:vAlign w:val="center"/>
            <w:hideMark/>
          </w:tcPr>
          <w:p w14:paraId="44362613" w14:textId="08728BFE"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761" w:type="dxa"/>
            <w:tcBorders>
              <w:top w:val="nil"/>
              <w:left w:val="single" w:sz="4" w:space="0" w:color="auto"/>
              <w:bottom w:val="single" w:sz="4" w:space="0" w:color="auto"/>
              <w:right w:val="thinThickSmallGap" w:sz="12" w:space="0" w:color="auto"/>
            </w:tcBorders>
            <w:shd w:val="clear" w:color="000000" w:fill="FFFF00"/>
            <w:vAlign w:val="center"/>
            <w:hideMark/>
          </w:tcPr>
          <w:p w14:paraId="6C5F87EF" w14:textId="07946821"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r>
      <w:tr w:rsidR="003E1F01" w:rsidRPr="000E0401" w14:paraId="07C8B8D2" w14:textId="77777777" w:rsidTr="00F51B9A">
        <w:trPr>
          <w:trHeight w:val="485"/>
          <w:jc w:val="center"/>
        </w:trPr>
        <w:tc>
          <w:tcPr>
            <w:tcW w:w="3386" w:type="dxa"/>
            <w:tcBorders>
              <w:top w:val="nil"/>
              <w:left w:val="thickThinSmallGap" w:sz="12" w:space="0" w:color="auto"/>
              <w:bottom w:val="single" w:sz="4" w:space="0" w:color="auto"/>
              <w:right w:val="single" w:sz="4" w:space="0" w:color="auto"/>
            </w:tcBorders>
            <w:shd w:val="clear" w:color="auto" w:fill="auto"/>
            <w:vAlign w:val="center"/>
            <w:hideMark/>
          </w:tcPr>
          <w:p w14:paraId="0D069DB6" w14:textId="77777777" w:rsidR="0095338B" w:rsidRPr="000E0401" w:rsidRDefault="0095338B" w:rsidP="0095338B">
            <w:pPr>
              <w:bidi/>
              <w:spacing w:after="0" w:line="240" w:lineRule="auto"/>
              <w:rPr>
                <w:rFonts w:ascii="Simplified Arabic" w:eastAsia="Times New Roman" w:hAnsi="Simplified Arabic" w:cs="Simplified Arabic"/>
                <w:sz w:val="24"/>
                <w:szCs w:val="24"/>
              </w:rPr>
            </w:pPr>
            <w:r w:rsidRPr="000E0401">
              <w:rPr>
                <w:rFonts w:ascii="Simplified Arabic" w:eastAsia="Times New Roman" w:hAnsi="Simplified Arabic" w:cs="Simplified Arabic"/>
                <w:sz w:val="24"/>
                <w:szCs w:val="24"/>
                <w:rtl/>
              </w:rPr>
              <w:t>4.    المجلس الأعلى للأمن السيبرانى (2017)</w:t>
            </w:r>
          </w:p>
        </w:tc>
        <w:tc>
          <w:tcPr>
            <w:tcW w:w="758" w:type="dxa"/>
            <w:tcBorders>
              <w:top w:val="nil"/>
              <w:left w:val="single" w:sz="4" w:space="0" w:color="auto"/>
              <w:bottom w:val="single" w:sz="4" w:space="0" w:color="auto"/>
              <w:right w:val="single" w:sz="4" w:space="0" w:color="auto"/>
            </w:tcBorders>
            <w:shd w:val="clear" w:color="auto" w:fill="auto"/>
            <w:vAlign w:val="center"/>
            <w:hideMark/>
          </w:tcPr>
          <w:p w14:paraId="51DD0284" w14:textId="2D7154A9" w:rsidR="0095338B" w:rsidRPr="000E0401" w:rsidRDefault="0095338B" w:rsidP="0095338B">
            <w:pPr>
              <w:bidi/>
              <w:spacing w:after="0" w:line="240" w:lineRule="auto"/>
              <w:jc w:val="center"/>
              <w:rPr>
                <w:rFonts w:ascii="Simplified Arabic" w:eastAsia="Times New Roman" w:hAnsi="Simplified Arabic" w:cs="Simplified Arabic"/>
                <w:sz w:val="24"/>
                <w:szCs w:val="24"/>
                <w:rtl/>
              </w:rPr>
            </w:pPr>
          </w:p>
        </w:tc>
        <w:tc>
          <w:tcPr>
            <w:tcW w:w="969" w:type="dxa"/>
            <w:tcBorders>
              <w:top w:val="nil"/>
              <w:left w:val="single" w:sz="4" w:space="0" w:color="auto"/>
              <w:bottom w:val="single" w:sz="4" w:space="0" w:color="auto"/>
              <w:right w:val="single" w:sz="4" w:space="0" w:color="auto"/>
            </w:tcBorders>
            <w:shd w:val="clear" w:color="000000" w:fill="FFFFFF"/>
            <w:vAlign w:val="center"/>
            <w:hideMark/>
          </w:tcPr>
          <w:p w14:paraId="26B67306" w14:textId="6FC99283"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c>
          <w:tcPr>
            <w:tcW w:w="1029" w:type="dxa"/>
            <w:tcBorders>
              <w:top w:val="nil"/>
              <w:left w:val="single" w:sz="4" w:space="0" w:color="auto"/>
              <w:bottom w:val="single" w:sz="4" w:space="0" w:color="auto"/>
              <w:right w:val="single" w:sz="4" w:space="0" w:color="auto"/>
            </w:tcBorders>
            <w:shd w:val="clear" w:color="000000" w:fill="FFFF00"/>
            <w:vAlign w:val="center"/>
            <w:hideMark/>
          </w:tcPr>
          <w:p w14:paraId="40676454" w14:textId="3AD7BAE5"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811" w:type="dxa"/>
            <w:tcBorders>
              <w:top w:val="nil"/>
              <w:left w:val="single" w:sz="4" w:space="0" w:color="auto"/>
              <w:bottom w:val="single" w:sz="4" w:space="0" w:color="auto"/>
              <w:right w:val="single" w:sz="4" w:space="0" w:color="auto"/>
            </w:tcBorders>
            <w:shd w:val="clear" w:color="000000" w:fill="FFFF00"/>
            <w:vAlign w:val="center"/>
            <w:hideMark/>
          </w:tcPr>
          <w:p w14:paraId="5980B85D" w14:textId="3392697F"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761" w:type="dxa"/>
            <w:tcBorders>
              <w:top w:val="nil"/>
              <w:left w:val="single" w:sz="4" w:space="0" w:color="auto"/>
              <w:bottom w:val="single" w:sz="4" w:space="0" w:color="auto"/>
              <w:right w:val="thinThickSmallGap" w:sz="12" w:space="0" w:color="auto"/>
            </w:tcBorders>
            <w:shd w:val="clear" w:color="auto" w:fill="auto"/>
            <w:vAlign w:val="center"/>
          </w:tcPr>
          <w:p w14:paraId="3A2DBD6C" w14:textId="09147C15" w:rsidR="0095338B" w:rsidRPr="000E0401" w:rsidRDefault="0095338B" w:rsidP="0095338B">
            <w:pPr>
              <w:bidi/>
              <w:spacing w:after="0" w:line="240" w:lineRule="auto"/>
              <w:jc w:val="center"/>
              <w:rPr>
                <w:rFonts w:ascii="Simplified Arabic" w:eastAsia="Times New Roman" w:hAnsi="Simplified Arabic" w:cs="Simplified Arabic"/>
                <w:sz w:val="24"/>
                <w:szCs w:val="24"/>
              </w:rPr>
            </w:pPr>
          </w:p>
        </w:tc>
      </w:tr>
      <w:tr w:rsidR="003E1F01" w:rsidRPr="000E0401" w14:paraId="645D710B" w14:textId="77777777" w:rsidTr="00F51B9A">
        <w:trPr>
          <w:trHeight w:val="485"/>
          <w:jc w:val="center"/>
        </w:trPr>
        <w:tc>
          <w:tcPr>
            <w:tcW w:w="3386" w:type="dxa"/>
            <w:tcBorders>
              <w:top w:val="single" w:sz="4" w:space="0" w:color="auto"/>
              <w:left w:val="thickThinSmallGap" w:sz="12" w:space="0" w:color="auto"/>
              <w:bottom w:val="thickThinSmallGap" w:sz="12" w:space="0" w:color="auto"/>
              <w:right w:val="single" w:sz="4" w:space="0" w:color="auto"/>
            </w:tcBorders>
            <w:shd w:val="clear" w:color="auto" w:fill="auto"/>
            <w:vAlign w:val="center"/>
          </w:tcPr>
          <w:p w14:paraId="3A6708EF" w14:textId="77777777" w:rsidR="0095338B" w:rsidRPr="000E0401" w:rsidRDefault="0095338B" w:rsidP="0095338B">
            <w:pPr>
              <w:bidi/>
              <w:spacing w:after="0" w:line="240" w:lineRule="auto"/>
              <w:rPr>
                <w:rFonts w:ascii="Simplified Arabic" w:eastAsia="Times New Roman" w:hAnsi="Simplified Arabic" w:cs="Simplified Arabic"/>
                <w:sz w:val="24"/>
                <w:szCs w:val="24"/>
                <w:rtl/>
              </w:rPr>
            </w:pPr>
            <w:r w:rsidRPr="000E0401">
              <w:rPr>
                <w:rFonts w:ascii="Simplified Arabic" w:eastAsia="Times New Roman" w:hAnsi="Simplified Arabic" w:cs="Simplified Arabic" w:hint="cs"/>
                <w:sz w:val="24"/>
                <w:szCs w:val="24"/>
                <w:rtl/>
              </w:rPr>
              <w:t>5- وحدات التحول الرقمى فى الجهاز الإدارى للدولة (2018)</w:t>
            </w:r>
          </w:p>
        </w:tc>
        <w:tc>
          <w:tcPr>
            <w:tcW w:w="758" w:type="dxa"/>
            <w:tcBorders>
              <w:top w:val="single" w:sz="4" w:space="0" w:color="auto"/>
              <w:left w:val="single" w:sz="4" w:space="0" w:color="auto"/>
              <w:bottom w:val="thickThinSmallGap" w:sz="12" w:space="0" w:color="auto"/>
              <w:right w:val="single" w:sz="4" w:space="0" w:color="auto"/>
            </w:tcBorders>
            <w:shd w:val="clear" w:color="auto" w:fill="FFFF00"/>
            <w:vAlign w:val="center"/>
          </w:tcPr>
          <w:p w14:paraId="1DCE9EF4" w14:textId="7893320D"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969" w:type="dxa"/>
            <w:tcBorders>
              <w:top w:val="single" w:sz="4" w:space="0" w:color="auto"/>
              <w:left w:val="single" w:sz="4" w:space="0" w:color="auto"/>
              <w:bottom w:val="thickThinSmallGap" w:sz="12" w:space="0" w:color="auto"/>
              <w:right w:val="single" w:sz="4" w:space="0" w:color="auto"/>
            </w:tcBorders>
            <w:shd w:val="clear" w:color="auto" w:fill="FFFF00"/>
            <w:vAlign w:val="center"/>
          </w:tcPr>
          <w:p w14:paraId="1AB4C039" w14:textId="41F411FC"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1029" w:type="dxa"/>
            <w:tcBorders>
              <w:top w:val="single" w:sz="4" w:space="0" w:color="auto"/>
              <w:left w:val="single" w:sz="4" w:space="0" w:color="auto"/>
              <w:bottom w:val="thickThinSmallGap" w:sz="12" w:space="0" w:color="auto"/>
              <w:right w:val="single" w:sz="4" w:space="0" w:color="auto"/>
            </w:tcBorders>
            <w:shd w:val="clear" w:color="000000" w:fill="FFFF00"/>
            <w:vAlign w:val="center"/>
          </w:tcPr>
          <w:p w14:paraId="233F0C6C" w14:textId="0129B3E5"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811" w:type="dxa"/>
            <w:tcBorders>
              <w:top w:val="single" w:sz="4" w:space="0" w:color="auto"/>
              <w:left w:val="single" w:sz="4" w:space="0" w:color="auto"/>
              <w:bottom w:val="thickThinSmallGap" w:sz="12" w:space="0" w:color="auto"/>
              <w:right w:val="single" w:sz="4" w:space="0" w:color="auto"/>
            </w:tcBorders>
            <w:shd w:val="clear" w:color="000000" w:fill="FFFF00"/>
            <w:vAlign w:val="center"/>
          </w:tcPr>
          <w:p w14:paraId="44CC4A2D" w14:textId="12E5FF7C"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c>
          <w:tcPr>
            <w:tcW w:w="761" w:type="dxa"/>
            <w:tcBorders>
              <w:top w:val="single" w:sz="4" w:space="0" w:color="auto"/>
              <w:left w:val="single" w:sz="4" w:space="0" w:color="auto"/>
              <w:bottom w:val="thickThinSmallGap" w:sz="12" w:space="0" w:color="auto"/>
              <w:right w:val="thinThickSmallGap" w:sz="12" w:space="0" w:color="auto"/>
            </w:tcBorders>
            <w:shd w:val="clear" w:color="000000" w:fill="FFFF00"/>
            <w:vAlign w:val="center"/>
          </w:tcPr>
          <w:p w14:paraId="6C466A00" w14:textId="5F440070" w:rsidR="0095338B" w:rsidRPr="000E0401" w:rsidRDefault="0095338B" w:rsidP="0095338B">
            <w:pPr>
              <w:bidi/>
              <w:spacing w:after="0" w:line="240" w:lineRule="auto"/>
              <w:jc w:val="center"/>
              <w:rPr>
                <w:rFonts w:ascii="Simplified Arabic" w:eastAsia="Times New Roman" w:hAnsi="Simplified Arabic" w:cs="Simplified Arabic"/>
                <w:sz w:val="24"/>
                <w:szCs w:val="24"/>
              </w:rPr>
            </w:pPr>
            <w:r w:rsidRPr="000E0401">
              <w:rPr>
                <w:rFonts w:ascii="Simplified Arabic" w:eastAsia="Times New Roman" w:hAnsi="Simplified Arabic" w:cs="Simplified Arabic" w:hint="cs"/>
                <w:sz w:val="24"/>
                <w:szCs w:val="24"/>
                <w:rtl/>
              </w:rPr>
              <w:t>*</w:t>
            </w:r>
          </w:p>
        </w:tc>
      </w:tr>
    </w:tbl>
    <w:bookmarkEnd w:id="96"/>
    <w:bookmarkEnd w:id="99"/>
    <w:p w14:paraId="6FC69453" w14:textId="4B852701" w:rsidR="00C67074" w:rsidRPr="000E0401" w:rsidRDefault="001B61AC" w:rsidP="00C67074">
      <w:pPr>
        <w:bidi/>
        <w:spacing w:after="0" w:line="240" w:lineRule="auto"/>
        <w:jc w:val="both"/>
        <w:rPr>
          <w:rFonts w:ascii="Simplified Arabic" w:hAnsi="Simplified Arabic" w:cs="Simplified Arabic"/>
          <w:b/>
          <w:bCs/>
          <w:sz w:val="20"/>
          <w:szCs w:val="20"/>
          <w:lang w:bidi="ar-EG"/>
        </w:rPr>
      </w:pPr>
      <w:r w:rsidRPr="000E0401">
        <w:rPr>
          <w:rFonts w:ascii="Simplified Arabic" w:hAnsi="Simplified Arabic" w:cs="Simplified Arabic" w:hint="cs"/>
          <w:b/>
          <w:bCs/>
          <w:sz w:val="20"/>
          <w:szCs w:val="20"/>
          <w:rtl/>
          <w:lang w:bidi="ar-EG"/>
        </w:rPr>
        <w:t xml:space="preserve">المصدر : </w:t>
      </w:r>
      <w:r w:rsidR="00DA3E1F">
        <w:rPr>
          <w:rFonts w:ascii="Simplified Arabic" w:hAnsi="Simplified Arabic" w:cs="Simplified Arabic" w:hint="cs"/>
          <w:b/>
          <w:bCs/>
          <w:sz w:val="20"/>
          <w:szCs w:val="20"/>
          <w:rtl/>
          <w:lang w:bidi="ar-EG"/>
        </w:rPr>
        <w:t>من إعداد</w:t>
      </w:r>
      <w:r w:rsidR="00702DB8" w:rsidRPr="000E0401">
        <w:rPr>
          <w:rFonts w:ascii="Simplified Arabic" w:hAnsi="Simplified Arabic" w:cs="Simplified Arabic" w:hint="cs"/>
          <w:b/>
          <w:bCs/>
          <w:sz w:val="20"/>
          <w:szCs w:val="20"/>
          <w:rtl/>
          <w:lang w:bidi="ar-EG"/>
        </w:rPr>
        <w:t xml:space="preserve"> </w:t>
      </w:r>
      <w:r w:rsidRPr="000E0401">
        <w:rPr>
          <w:rFonts w:ascii="Simplified Arabic" w:hAnsi="Simplified Arabic" w:cs="Simplified Arabic" w:hint="cs"/>
          <w:b/>
          <w:bCs/>
          <w:sz w:val="20"/>
          <w:szCs w:val="20"/>
          <w:rtl/>
          <w:lang w:bidi="ar-EG"/>
        </w:rPr>
        <w:t>الباحث من القرارات والتشريعات</w:t>
      </w:r>
      <w:r w:rsidR="00AD48C8" w:rsidRPr="000E0401">
        <w:rPr>
          <w:rFonts w:ascii="Simplified Arabic" w:hAnsi="Simplified Arabic" w:cs="Simplified Arabic" w:hint="cs"/>
          <w:b/>
          <w:bCs/>
          <w:sz w:val="20"/>
          <w:szCs w:val="20"/>
          <w:rtl/>
          <w:lang w:bidi="ar-EG"/>
        </w:rPr>
        <w:t xml:space="preserve"> </w:t>
      </w:r>
      <w:r w:rsidR="00702DB8" w:rsidRPr="000E0401">
        <w:rPr>
          <w:rFonts w:ascii="Simplified Arabic" w:hAnsi="Simplified Arabic" w:cs="Simplified Arabic" w:hint="cs"/>
          <w:b/>
          <w:bCs/>
          <w:sz w:val="20"/>
          <w:szCs w:val="20"/>
          <w:rtl/>
          <w:lang w:bidi="ar-EG"/>
        </w:rPr>
        <w:t>فى الفترة من 1964 وحتى 2022</w:t>
      </w:r>
    </w:p>
    <w:p w14:paraId="266FDF96" w14:textId="77777777" w:rsidR="000E0401" w:rsidRDefault="000E0401">
      <w:pPr>
        <w:rPr>
          <w:rFonts w:ascii="Simplified Arabic" w:hAnsi="Simplified Arabic" w:cs="Simplified Arabic"/>
          <w:b/>
          <w:bCs/>
          <w:sz w:val="28"/>
          <w:szCs w:val="28"/>
          <w:rtl/>
          <w:lang w:bidi="ar-EG"/>
        </w:rPr>
      </w:pPr>
      <w:bookmarkStart w:id="101" w:name="_Toc92046800"/>
      <w:bookmarkStart w:id="102" w:name="_Toc92627376"/>
      <w:r>
        <w:rPr>
          <w:rFonts w:ascii="Simplified Arabic" w:hAnsi="Simplified Arabic" w:cs="Simplified Arabic"/>
          <w:b/>
          <w:bCs/>
          <w:sz w:val="28"/>
          <w:szCs w:val="28"/>
          <w:rtl/>
          <w:lang w:bidi="ar-EG"/>
        </w:rPr>
        <w:br w:type="page"/>
      </w:r>
    </w:p>
    <w:p w14:paraId="0892805D" w14:textId="77777777" w:rsidR="00AA6381" w:rsidRPr="00AA6381" w:rsidRDefault="00AA6381" w:rsidP="00AA6381">
      <w:pPr>
        <w:pStyle w:val="ListParagraph"/>
        <w:bidi/>
        <w:spacing w:after="0" w:line="240" w:lineRule="auto"/>
        <w:ind w:left="0"/>
        <w:jc w:val="center"/>
        <w:outlineLvl w:val="2"/>
        <w:rPr>
          <w:rFonts w:ascii="Simplified Arabic" w:hAnsi="Simplified Arabic" w:cs="Simplified Arabic"/>
          <w:b/>
          <w:bCs/>
          <w:sz w:val="12"/>
          <w:szCs w:val="12"/>
          <w:rtl/>
          <w:lang w:bidi="ar-EG"/>
        </w:rPr>
      </w:pPr>
    </w:p>
    <w:p w14:paraId="3035327C" w14:textId="07E6083A" w:rsidR="00C67074" w:rsidRPr="000E0401" w:rsidRDefault="00C67074" w:rsidP="00AA6381">
      <w:pPr>
        <w:pStyle w:val="ListParagraph"/>
        <w:bidi/>
        <w:spacing w:after="0" w:line="240" w:lineRule="auto"/>
        <w:ind w:left="0"/>
        <w:jc w:val="center"/>
        <w:outlineLvl w:val="2"/>
        <w:rPr>
          <w:rFonts w:ascii="Simplified Arabic" w:hAnsi="Simplified Arabic" w:cs="Simplified Arabic"/>
          <w:b/>
          <w:bCs/>
          <w:sz w:val="32"/>
          <w:szCs w:val="32"/>
          <w:rtl/>
          <w:lang w:bidi="ar-EG"/>
        </w:rPr>
      </w:pPr>
      <w:r w:rsidRPr="000E0401">
        <w:rPr>
          <w:rFonts w:ascii="Simplified Arabic" w:hAnsi="Simplified Arabic" w:cs="Simplified Arabic" w:hint="cs"/>
          <w:b/>
          <w:bCs/>
          <w:sz w:val="32"/>
          <w:szCs w:val="32"/>
          <w:rtl/>
          <w:lang w:bidi="ar-EG"/>
        </w:rPr>
        <w:t>الخلاص</w:t>
      </w:r>
      <w:r w:rsidR="00F51B9A">
        <w:rPr>
          <w:rFonts w:ascii="Simplified Arabic" w:hAnsi="Simplified Arabic" w:cs="Simplified Arabic" w:hint="cs"/>
          <w:b/>
          <w:bCs/>
          <w:sz w:val="32"/>
          <w:szCs w:val="32"/>
          <w:rtl/>
          <w:lang w:bidi="ar-EG"/>
        </w:rPr>
        <w:t>ـــ</w:t>
      </w:r>
      <w:r w:rsidRPr="000E0401">
        <w:rPr>
          <w:rFonts w:ascii="Simplified Arabic" w:hAnsi="Simplified Arabic" w:cs="Simplified Arabic" w:hint="cs"/>
          <w:b/>
          <w:bCs/>
          <w:sz w:val="32"/>
          <w:szCs w:val="32"/>
          <w:rtl/>
          <w:lang w:bidi="ar-EG"/>
        </w:rPr>
        <w:t>ة</w:t>
      </w:r>
      <w:bookmarkEnd w:id="101"/>
      <w:bookmarkEnd w:id="102"/>
    </w:p>
    <w:p w14:paraId="73D3EA0A" w14:textId="1310DE58" w:rsidR="00F1441C" w:rsidRDefault="003619AE" w:rsidP="00472765">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تعددت الأٌطر المؤسسية التى تعمل فى مجال </w:t>
      </w:r>
      <w:r w:rsidR="00E06794">
        <w:rPr>
          <w:rFonts w:ascii="Simplified Arabic" w:hAnsi="Simplified Arabic" w:cs="Simplified Arabic" w:hint="cs"/>
          <w:sz w:val="28"/>
          <w:szCs w:val="28"/>
          <w:rtl/>
          <w:lang w:bidi="ar-EG"/>
        </w:rPr>
        <w:t xml:space="preserve">إستراتيجيات </w:t>
      </w:r>
      <w:r>
        <w:rPr>
          <w:rFonts w:ascii="Simplified Arabic" w:hAnsi="Simplified Arabic" w:cs="Simplified Arabic" w:hint="cs"/>
          <w:sz w:val="28"/>
          <w:szCs w:val="28"/>
          <w:rtl/>
          <w:lang w:bidi="ar-EG"/>
        </w:rPr>
        <w:t>تكنولوجيا المعلومات و</w:t>
      </w:r>
      <w:r w:rsidR="00700BFD">
        <w:rPr>
          <w:rFonts w:ascii="Simplified Arabic" w:hAnsi="Simplified Arabic" w:cs="Simplified Arabic" w:hint="cs"/>
          <w:sz w:val="28"/>
          <w:szCs w:val="28"/>
          <w:rtl/>
          <w:lang w:bidi="ar-EG"/>
        </w:rPr>
        <w:t xml:space="preserve">الإتصالات </w:t>
      </w:r>
      <w:r w:rsidR="00C67074" w:rsidRPr="003E1F01">
        <w:rPr>
          <w:rFonts w:ascii="Simplified Arabic" w:hAnsi="Simplified Arabic" w:cs="Simplified Arabic" w:hint="cs"/>
          <w:sz w:val="28"/>
          <w:szCs w:val="28"/>
          <w:rtl/>
          <w:lang w:bidi="ar-EG"/>
        </w:rPr>
        <w:t xml:space="preserve">فى الطريق </w:t>
      </w:r>
      <w:r w:rsidR="005E3308">
        <w:rPr>
          <w:rFonts w:ascii="Simplified Arabic" w:hAnsi="Simplified Arabic" w:cs="Simplified Arabic" w:hint="cs"/>
          <w:sz w:val="28"/>
          <w:szCs w:val="28"/>
          <w:rtl/>
          <w:lang w:bidi="ar-EG"/>
        </w:rPr>
        <w:t xml:space="preserve">إلي </w:t>
      </w:r>
      <w:r w:rsidR="00C67074" w:rsidRPr="003E1F01">
        <w:rPr>
          <w:rFonts w:ascii="Simplified Arabic" w:hAnsi="Simplified Arabic" w:cs="Simplified Arabic" w:hint="cs"/>
          <w:sz w:val="28"/>
          <w:szCs w:val="28"/>
          <w:rtl/>
          <w:lang w:bidi="ar-EG"/>
        </w:rPr>
        <w:t xml:space="preserve"> بناء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00C67074" w:rsidRPr="003E1F01">
        <w:rPr>
          <w:rFonts w:ascii="Simplified Arabic" w:hAnsi="Simplified Arabic" w:cs="Simplified Arabic" w:hint="cs"/>
          <w:sz w:val="28"/>
          <w:szCs w:val="28"/>
          <w:rtl/>
          <w:lang w:bidi="ar-EG"/>
        </w:rPr>
        <w:t xml:space="preserve">على المعرفة، </w:t>
      </w:r>
      <w:r>
        <w:rPr>
          <w:rFonts w:ascii="Simplified Arabic" w:hAnsi="Simplified Arabic" w:cs="Simplified Arabic" w:hint="cs"/>
          <w:sz w:val="28"/>
          <w:szCs w:val="28"/>
          <w:rtl/>
          <w:lang w:bidi="ar-EG"/>
        </w:rPr>
        <w:t xml:space="preserve">ومنها اللجان القومية والمجالس العليا والوزارات المختلفة. </w:t>
      </w:r>
      <w:r w:rsidR="00F80CD6">
        <w:rPr>
          <w:rFonts w:ascii="Simplified Arabic" w:hAnsi="Simplified Arabic" w:cs="Simplified Arabic" w:hint="cs"/>
          <w:sz w:val="28"/>
          <w:szCs w:val="28"/>
          <w:rtl/>
          <w:lang w:bidi="ar-EG"/>
        </w:rPr>
        <w:t xml:space="preserve">تنوعت المهام والإختصاصات بين الأطر، حيث إقتصر دور عدد منها على العمل فى البيانات والمعلومات، وعدد أخر على التكنولوجيا المتقدمة. </w:t>
      </w:r>
      <w:r>
        <w:rPr>
          <w:rFonts w:ascii="Simplified Arabic" w:hAnsi="Simplified Arabic" w:cs="Simplified Arabic" w:hint="cs"/>
          <w:sz w:val="28"/>
          <w:szCs w:val="28"/>
          <w:rtl/>
          <w:lang w:bidi="ar-EG"/>
        </w:rPr>
        <w:t xml:space="preserve"> </w:t>
      </w:r>
      <w:r w:rsidR="00F80CD6">
        <w:rPr>
          <w:rFonts w:ascii="Simplified Arabic" w:hAnsi="Simplified Arabic" w:cs="Simplified Arabic" w:hint="cs"/>
          <w:sz w:val="28"/>
          <w:szCs w:val="28"/>
          <w:rtl/>
          <w:lang w:bidi="ar-EG"/>
        </w:rPr>
        <w:t>و</w:t>
      </w:r>
      <w:r w:rsidR="00F1441C">
        <w:rPr>
          <w:rFonts w:ascii="Simplified Arabic" w:hAnsi="Simplified Arabic" w:cs="Simplified Arabic" w:hint="cs"/>
          <w:sz w:val="28"/>
          <w:szCs w:val="28"/>
          <w:rtl/>
          <w:lang w:bidi="ar-EG"/>
        </w:rPr>
        <w:t>ظهر تفاوت كبير فى مهام وأهداف هذه الأطر المؤسسية، حيث تم تكليف الم</w:t>
      </w:r>
      <w:r w:rsidR="00516068">
        <w:rPr>
          <w:rFonts w:ascii="Simplified Arabic" w:hAnsi="Simplified Arabic" w:cs="Simplified Arabic" w:hint="cs"/>
          <w:sz w:val="28"/>
          <w:szCs w:val="28"/>
          <w:rtl/>
          <w:lang w:bidi="ar-EG"/>
        </w:rPr>
        <w:t>جلس الأعلى للتحول الرقمى بمهام إستراتيجية، فى حين تم تكليف مؤسسات أخرى بمهام وأهداف قطاعية وتشغيلية. و</w:t>
      </w:r>
      <w:r>
        <w:rPr>
          <w:rFonts w:ascii="Simplified Arabic" w:hAnsi="Simplified Arabic" w:cs="Simplified Arabic" w:hint="cs"/>
          <w:sz w:val="28"/>
          <w:szCs w:val="28"/>
          <w:rtl/>
          <w:lang w:bidi="ar-EG"/>
        </w:rPr>
        <w:t>تغير أداء هذه</w:t>
      </w:r>
      <w:r w:rsidR="00C67074" w:rsidRPr="003E1F0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w:t>
      </w:r>
      <w:r w:rsidR="00C67074" w:rsidRPr="003E1F01">
        <w:rPr>
          <w:rFonts w:ascii="Simplified Arabic" w:hAnsi="Simplified Arabic" w:cs="Simplified Arabic" w:hint="cs"/>
          <w:sz w:val="28"/>
          <w:szCs w:val="28"/>
          <w:rtl/>
          <w:lang w:bidi="ar-EG"/>
        </w:rPr>
        <w:t xml:space="preserve">كيانات </w:t>
      </w:r>
      <w:r>
        <w:rPr>
          <w:rFonts w:ascii="Simplified Arabic" w:hAnsi="Simplified Arabic" w:cs="Simplified Arabic" w:hint="cs"/>
          <w:sz w:val="28"/>
          <w:szCs w:val="28"/>
          <w:rtl/>
          <w:lang w:bidi="ar-EG"/>
        </w:rPr>
        <w:t>ال</w:t>
      </w:r>
      <w:r w:rsidR="00C67074" w:rsidRPr="003E1F01">
        <w:rPr>
          <w:rFonts w:ascii="Simplified Arabic" w:hAnsi="Simplified Arabic" w:cs="Simplified Arabic" w:hint="cs"/>
          <w:sz w:val="28"/>
          <w:szCs w:val="28"/>
          <w:rtl/>
          <w:lang w:bidi="ar-EG"/>
        </w:rPr>
        <w:t xml:space="preserve">مؤسسية </w:t>
      </w:r>
      <w:r>
        <w:rPr>
          <w:rFonts w:ascii="Simplified Arabic" w:hAnsi="Simplified Arabic" w:cs="Simplified Arabic" w:hint="cs"/>
          <w:sz w:val="28"/>
          <w:szCs w:val="28"/>
          <w:rtl/>
          <w:lang w:bidi="ar-EG"/>
        </w:rPr>
        <w:t xml:space="preserve">فأصبح </w:t>
      </w:r>
      <w:r w:rsidR="00C67074" w:rsidRPr="003E1F01">
        <w:rPr>
          <w:rFonts w:ascii="Simplified Arabic" w:hAnsi="Simplified Arabic" w:cs="Simplified Arabic" w:hint="cs"/>
          <w:sz w:val="28"/>
          <w:szCs w:val="28"/>
          <w:rtl/>
          <w:lang w:bidi="ar-EG"/>
        </w:rPr>
        <w:t>منها ما هو مؤثر على آليات بناء البنية المعرفية التى يقوم عليها ال</w:t>
      </w:r>
      <w:r w:rsidR="00E06794">
        <w:rPr>
          <w:rFonts w:ascii="Simplified Arabic" w:hAnsi="Simplified Arabic" w:cs="Simplified Arabic" w:hint="cs"/>
          <w:sz w:val="28"/>
          <w:szCs w:val="28"/>
          <w:rtl/>
          <w:lang w:bidi="ar-EG"/>
        </w:rPr>
        <w:t xml:space="preserve">إقتصاد </w:t>
      </w:r>
      <w:r w:rsidR="00C67074" w:rsidRPr="003E1F01">
        <w:rPr>
          <w:rFonts w:ascii="Simplified Arabic" w:hAnsi="Simplified Arabic" w:cs="Simplified Arabic" w:hint="cs"/>
          <w:sz w:val="28"/>
          <w:szCs w:val="28"/>
          <w:rtl/>
          <w:lang w:bidi="ar-EG"/>
        </w:rPr>
        <w:t xml:space="preserve">ومنها ما لم يكن مؤثراً بالشكل الكافى لتحقيق إرادة الدولة فى هذا الإتجاه. ولقد </w:t>
      </w:r>
      <w:r w:rsidR="00C67074" w:rsidRPr="003E1F01">
        <w:rPr>
          <w:rFonts w:ascii="Simplified Arabic" w:hAnsi="Simplified Arabic" w:cs="Simplified Arabic"/>
          <w:sz w:val="28"/>
          <w:szCs w:val="28"/>
          <w:rtl/>
          <w:lang w:bidi="ar-EG"/>
        </w:rPr>
        <w:t xml:space="preserve">انقسمت </w:t>
      </w:r>
      <w:r w:rsidR="00C67074" w:rsidRPr="003E1F01">
        <w:rPr>
          <w:rFonts w:ascii="Simplified Arabic" w:hAnsi="Simplified Arabic" w:cs="Simplified Arabic" w:hint="cs"/>
          <w:sz w:val="28"/>
          <w:szCs w:val="28"/>
          <w:rtl/>
          <w:lang w:bidi="ar-EG"/>
        </w:rPr>
        <w:t xml:space="preserve">الكيانات المؤسسية فى رحلة إنشاء المجتمع الرقمى </w:t>
      </w:r>
      <w:r w:rsidR="005E3308">
        <w:rPr>
          <w:rFonts w:ascii="Simplified Arabic" w:hAnsi="Simplified Arabic" w:cs="Simplified Arabic"/>
          <w:sz w:val="28"/>
          <w:szCs w:val="28"/>
          <w:rtl/>
          <w:lang w:bidi="ar-EG"/>
        </w:rPr>
        <w:t xml:space="preserve">إلي </w:t>
      </w:r>
      <w:r w:rsidR="00C67074" w:rsidRPr="003E1F01">
        <w:rPr>
          <w:rFonts w:ascii="Simplified Arabic" w:hAnsi="Simplified Arabic" w:cs="Simplified Arabic"/>
          <w:sz w:val="28"/>
          <w:szCs w:val="28"/>
          <w:rtl/>
          <w:lang w:bidi="ar-EG"/>
        </w:rPr>
        <w:t xml:space="preserve"> نوعين</w:t>
      </w:r>
      <w:r w:rsidR="00C67074" w:rsidRPr="003E1F01">
        <w:rPr>
          <w:rFonts w:ascii="Simplified Arabic" w:hAnsi="Simplified Arabic" w:cs="Simplified Arabic" w:hint="cs"/>
          <w:sz w:val="28"/>
          <w:szCs w:val="28"/>
          <w:rtl/>
          <w:lang w:bidi="ar-EG"/>
        </w:rPr>
        <w:t xml:space="preserve"> هما</w:t>
      </w:r>
      <w:r w:rsidR="00C67074" w:rsidRPr="003E1F01">
        <w:rPr>
          <w:rFonts w:ascii="Simplified Arabic" w:hAnsi="Simplified Arabic" w:cs="Simplified Arabic"/>
          <w:sz w:val="28"/>
          <w:szCs w:val="28"/>
          <w:rtl/>
          <w:lang w:bidi="ar-EG"/>
        </w:rPr>
        <w:t xml:space="preserve"> </w:t>
      </w:r>
      <w:r w:rsidR="00C67074" w:rsidRPr="003E1F01">
        <w:rPr>
          <w:rFonts w:ascii="Simplified Arabic" w:hAnsi="Simplified Arabic" w:cs="Simplified Arabic" w:hint="cs"/>
          <w:sz w:val="28"/>
          <w:szCs w:val="28"/>
          <w:rtl/>
          <w:lang w:bidi="ar-EG"/>
        </w:rPr>
        <w:t>ال</w:t>
      </w:r>
      <w:r w:rsidR="00C67074" w:rsidRPr="003E1F01">
        <w:rPr>
          <w:rFonts w:ascii="Simplified Arabic" w:hAnsi="Simplified Arabic" w:cs="Simplified Arabic"/>
          <w:sz w:val="28"/>
          <w:szCs w:val="28"/>
          <w:rtl/>
          <w:lang w:bidi="ar-EG"/>
        </w:rPr>
        <w:t xml:space="preserve">كيانات </w:t>
      </w:r>
      <w:r w:rsidR="00C67074" w:rsidRPr="003E1F01">
        <w:rPr>
          <w:rFonts w:ascii="Simplified Arabic" w:hAnsi="Simplified Arabic" w:cs="Simplified Arabic" w:hint="cs"/>
          <w:sz w:val="28"/>
          <w:szCs w:val="28"/>
          <w:rtl/>
          <w:lang w:bidi="ar-EG"/>
        </w:rPr>
        <w:t>ال</w:t>
      </w:r>
      <w:r w:rsidR="00C67074" w:rsidRPr="003E1F01">
        <w:rPr>
          <w:rFonts w:ascii="Simplified Arabic" w:hAnsi="Simplified Arabic" w:cs="Simplified Arabic"/>
          <w:sz w:val="28"/>
          <w:szCs w:val="28"/>
          <w:rtl/>
          <w:lang w:bidi="ar-EG"/>
        </w:rPr>
        <w:t>فاعلة و</w:t>
      </w:r>
      <w:r w:rsidR="00C67074" w:rsidRPr="003E1F01">
        <w:rPr>
          <w:rFonts w:ascii="Simplified Arabic" w:hAnsi="Simplified Arabic" w:cs="Simplified Arabic" w:hint="cs"/>
          <w:sz w:val="28"/>
          <w:szCs w:val="28"/>
          <w:rtl/>
          <w:lang w:bidi="ar-EG"/>
        </w:rPr>
        <w:t>ال</w:t>
      </w:r>
      <w:r w:rsidR="00C67074" w:rsidRPr="003E1F01">
        <w:rPr>
          <w:rFonts w:ascii="Simplified Arabic" w:hAnsi="Simplified Arabic" w:cs="Simplified Arabic"/>
          <w:sz w:val="28"/>
          <w:szCs w:val="28"/>
          <w:rtl/>
          <w:lang w:bidi="ar-EG"/>
        </w:rPr>
        <w:t xml:space="preserve">كيانات غير </w:t>
      </w:r>
      <w:r w:rsidR="00C67074" w:rsidRPr="003E1F01">
        <w:rPr>
          <w:rFonts w:ascii="Simplified Arabic" w:hAnsi="Simplified Arabic" w:cs="Simplified Arabic" w:hint="cs"/>
          <w:sz w:val="28"/>
          <w:szCs w:val="28"/>
          <w:rtl/>
          <w:lang w:bidi="ar-EG"/>
        </w:rPr>
        <w:t>ال</w:t>
      </w:r>
      <w:r w:rsidR="00C67074" w:rsidRPr="003E1F01">
        <w:rPr>
          <w:rFonts w:ascii="Simplified Arabic" w:hAnsi="Simplified Arabic" w:cs="Simplified Arabic"/>
          <w:sz w:val="28"/>
          <w:szCs w:val="28"/>
          <w:rtl/>
          <w:lang w:bidi="ar-EG"/>
        </w:rPr>
        <w:t>فاعلة</w:t>
      </w:r>
      <w:r w:rsidR="00F80CD6">
        <w:rPr>
          <w:rFonts w:ascii="Simplified Arabic" w:hAnsi="Simplified Arabic" w:cs="Simplified Arabic" w:hint="cs"/>
          <w:sz w:val="28"/>
          <w:szCs w:val="28"/>
          <w:rtl/>
          <w:lang w:bidi="ar-EG"/>
        </w:rPr>
        <w:t>.</w:t>
      </w:r>
    </w:p>
    <w:p w14:paraId="747E2458" w14:textId="77777777" w:rsidR="00F1441C" w:rsidRDefault="00F1441C" w:rsidP="00F1441C">
      <w:pPr>
        <w:bidi/>
        <w:spacing w:after="0" w:line="240" w:lineRule="auto"/>
        <w:jc w:val="both"/>
        <w:rPr>
          <w:rFonts w:ascii="Simplified Arabic" w:hAnsi="Simplified Arabic" w:cs="Simplified Arabic"/>
          <w:sz w:val="28"/>
          <w:szCs w:val="28"/>
          <w:rtl/>
          <w:lang w:bidi="ar-EG"/>
        </w:rPr>
      </w:pPr>
    </w:p>
    <w:p w14:paraId="3D488BB6" w14:textId="21D59A7F" w:rsidR="00986FD2" w:rsidRDefault="00BD232A" w:rsidP="00472765">
      <w:pPr>
        <w:rPr>
          <w:rFonts w:ascii="Simplified Arabic" w:hAnsi="Simplified Arabic" w:cs="Simplified Arabic"/>
          <w:b/>
          <w:bCs/>
          <w:rtl/>
        </w:rPr>
        <w:sectPr w:rsidR="00986FD2" w:rsidSect="00C03B1D">
          <w:headerReference w:type="default" r:id="rId34"/>
          <w:footerReference w:type="default" r:id="rId35"/>
          <w:footnotePr>
            <w:numRestart w:val="eachPage"/>
          </w:footnotePr>
          <w:pgSz w:w="10318" w:h="14570" w:code="13"/>
          <w:pgMar w:top="1134" w:right="1134" w:bottom="1134" w:left="1701" w:header="720" w:footer="720" w:gutter="0"/>
          <w:pgNumType w:start="2"/>
          <w:cols w:space="720"/>
          <w:bidi/>
          <w:rtlGutter/>
          <w:docGrid w:linePitch="360"/>
        </w:sectPr>
      </w:pPr>
      <w:bookmarkStart w:id="103" w:name="_Toc92046803"/>
      <w:bookmarkStart w:id="104" w:name="_Toc92627379"/>
      <w:bookmarkStart w:id="105" w:name="_Hlk107328093"/>
      <w:r>
        <w:rPr>
          <w:rFonts w:ascii="Simplified Arabic" w:hAnsi="Simplified Arabic" w:cs="Simplified Arabic"/>
          <w:b/>
          <w:bCs/>
          <w:rtl/>
        </w:rPr>
        <w:br w:type="page"/>
      </w:r>
    </w:p>
    <w:p w14:paraId="23249DAF" w14:textId="77777777" w:rsidR="00986FD2" w:rsidRDefault="00986FD2" w:rsidP="00BD232A">
      <w:pPr>
        <w:pStyle w:val="Heading1"/>
        <w:bidi/>
        <w:spacing w:line="240" w:lineRule="auto"/>
        <w:jc w:val="center"/>
        <w:rPr>
          <w:rFonts w:ascii="Simplified Arabic" w:hAnsi="Simplified Arabic" w:cs="SKR HEAD1"/>
          <w:color w:val="auto"/>
          <w:sz w:val="48"/>
          <w:szCs w:val="48"/>
          <w:rtl/>
        </w:rPr>
      </w:pPr>
    </w:p>
    <w:p w14:paraId="4EC210E0" w14:textId="77777777" w:rsidR="00986FD2" w:rsidRDefault="00986FD2" w:rsidP="00986FD2">
      <w:pPr>
        <w:pStyle w:val="Heading1"/>
        <w:bidi/>
        <w:spacing w:line="240" w:lineRule="auto"/>
        <w:jc w:val="center"/>
        <w:rPr>
          <w:rFonts w:ascii="Simplified Arabic" w:hAnsi="Simplified Arabic" w:cs="SKR HEAD1"/>
          <w:color w:val="auto"/>
          <w:sz w:val="48"/>
          <w:szCs w:val="48"/>
          <w:rtl/>
        </w:rPr>
      </w:pPr>
    </w:p>
    <w:p w14:paraId="060E341A" w14:textId="77777777" w:rsidR="00986FD2" w:rsidRDefault="00986FD2" w:rsidP="00986FD2">
      <w:pPr>
        <w:pStyle w:val="Heading1"/>
        <w:bidi/>
        <w:spacing w:line="240" w:lineRule="auto"/>
        <w:jc w:val="center"/>
        <w:rPr>
          <w:rFonts w:ascii="Simplified Arabic" w:hAnsi="Simplified Arabic" w:cs="SKR HEAD1"/>
          <w:color w:val="auto"/>
          <w:sz w:val="48"/>
          <w:szCs w:val="48"/>
          <w:rtl/>
        </w:rPr>
      </w:pPr>
    </w:p>
    <w:p w14:paraId="69F16AF0" w14:textId="77777777" w:rsidR="00986FD2" w:rsidRPr="00F51B9A" w:rsidRDefault="00986FD2" w:rsidP="00986FD2">
      <w:pPr>
        <w:pStyle w:val="Heading1"/>
        <w:bidi/>
        <w:spacing w:line="240" w:lineRule="auto"/>
        <w:jc w:val="center"/>
        <w:rPr>
          <w:rFonts w:ascii="Simplified Arabic" w:hAnsi="Simplified Arabic" w:cs="SKR HEAD1"/>
          <w:color w:val="auto"/>
          <w:sz w:val="38"/>
          <w:szCs w:val="38"/>
          <w:rtl/>
        </w:rPr>
      </w:pPr>
    </w:p>
    <w:p w14:paraId="6DA05A71" w14:textId="77777777" w:rsidR="00986FD2" w:rsidRDefault="00986FD2" w:rsidP="00986FD2">
      <w:pPr>
        <w:pStyle w:val="Heading1"/>
        <w:bidi/>
        <w:spacing w:line="240" w:lineRule="auto"/>
        <w:jc w:val="center"/>
        <w:rPr>
          <w:rFonts w:ascii="Simplified Arabic" w:hAnsi="Simplified Arabic" w:cs="SKR HEAD1"/>
          <w:color w:val="auto"/>
          <w:sz w:val="48"/>
          <w:szCs w:val="48"/>
          <w:rtl/>
        </w:rPr>
      </w:pPr>
    </w:p>
    <w:p w14:paraId="1AE43746" w14:textId="10C0534E" w:rsidR="00BD232A" w:rsidRPr="00BD232A" w:rsidRDefault="00BD232A" w:rsidP="00986FD2">
      <w:pPr>
        <w:pStyle w:val="Heading1"/>
        <w:bidi/>
        <w:spacing w:line="240" w:lineRule="auto"/>
        <w:jc w:val="center"/>
        <w:rPr>
          <w:rFonts w:ascii="Simplified Arabic" w:hAnsi="Simplified Arabic" w:cs="SKR HEAD1"/>
          <w:color w:val="auto"/>
          <w:sz w:val="40"/>
          <w:szCs w:val="40"/>
          <w:rtl/>
        </w:rPr>
      </w:pPr>
      <w:r w:rsidRPr="00BD232A">
        <w:rPr>
          <w:rFonts w:ascii="Simplified Arabic" w:hAnsi="Simplified Arabic" w:cs="SKR HEAD1"/>
          <w:color w:val="auto"/>
          <w:sz w:val="48"/>
          <w:szCs w:val="48"/>
          <w:rtl/>
        </w:rPr>
        <w:t>الفصل الثانى</w:t>
      </w:r>
    </w:p>
    <w:p w14:paraId="402938CB" w14:textId="008AA547" w:rsidR="00BD232A" w:rsidRPr="00BD232A" w:rsidRDefault="00BD232A" w:rsidP="00BD232A">
      <w:pPr>
        <w:bidi/>
        <w:spacing w:line="240" w:lineRule="auto"/>
        <w:jc w:val="center"/>
        <w:rPr>
          <w:rFonts w:ascii="Simplified Arabic" w:hAnsi="Simplified Arabic" w:cs="SKR HEAD1"/>
          <w:sz w:val="40"/>
          <w:szCs w:val="40"/>
          <w:rtl/>
        </w:rPr>
      </w:pPr>
      <w:r w:rsidRPr="00BD232A">
        <w:rPr>
          <w:rFonts w:ascii="Simplified Arabic" w:hAnsi="Simplified Arabic" w:cs="SKR HEAD1" w:hint="cs"/>
          <w:sz w:val="40"/>
          <w:szCs w:val="40"/>
          <w:rtl/>
        </w:rPr>
        <w:t xml:space="preserve">خبرات وتجارب دولية واقليمية ووطنية لتوظيف </w:t>
      </w:r>
      <w:r w:rsidR="00E06794">
        <w:rPr>
          <w:rFonts w:ascii="Simplified Arabic" w:hAnsi="Simplified Arabic" w:cs="SKR HEAD1"/>
          <w:sz w:val="40"/>
          <w:szCs w:val="40"/>
          <w:rtl/>
        </w:rPr>
        <w:t xml:space="preserve">إستراتيجيات </w:t>
      </w:r>
      <w:r w:rsidRPr="00BD232A">
        <w:rPr>
          <w:rFonts w:ascii="Simplified Arabic" w:hAnsi="Simplified Arabic" w:cs="SKR HEAD1"/>
          <w:sz w:val="40"/>
          <w:szCs w:val="40"/>
          <w:rtl/>
        </w:rPr>
        <w:t>المعلومات</w:t>
      </w:r>
      <w:r w:rsidRPr="00BD232A">
        <w:rPr>
          <w:rFonts w:ascii="Simplified Arabic" w:hAnsi="Simplified Arabic" w:cs="SKR HEAD1" w:hint="cs"/>
          <w:sz w:val="40"/>
          <w:szCs w:val="40"/>
          <w:rtl/>
        </w:rPr>
        <w:t xml:space="preserve"> و</w:t>
      </w:r>
      <w:r w:rsidR="00700BFD">
        <w:rPr>
          <w:rFonts w:ascii="Simplified Arabic" w:hAnsi="Simplified Arabic" w:cs="SKR HEAD1" w:hint="cs"/>
          <w:sz w:val="40"/>
          <w:szCs w:val="40"/>
          <w:rtl/>
        </w:rPr>
        <w:t xml:space="preserve">الإتصالات </w:t>
      </w:r>
      <w:r w:rsidRPr="00BD232A">
        <w:rPr>
          <w:rFonts w:ascii="Simplified Arabic" w:hAnsi="Simplified Arabic" w:cs="SKR HEAD1" w:hint="cs"/>
          <w:sz w:val="40"/>
          <w:szCs w:val="40"/>
          <w:rtl/>
        </w:rPr>
        <w:t xml:space="preserve">لدعم </w:t>
      </w:r>
      <w:r w:rsidR="004610A7">
        <w:rPr>
          <w:rFonts w:ascii="Simplified Arabic" w:hAnsi="Simplified Arabic" w:cs="SKR HEAD1" w:hint="cs"/>
          <w:sz w:val="40"/>
          <w:szCs w:val="40"/>
          <w:rtl/>
        </w:rPr>
        <w:t>إقتصادات</w:t>
      </w:r>
      <w:r w:rsidR="00B04416">
        <w:rPr>
          <w:rFonts w:ascii="Simplified Arabic" w:hAnsi="Simplified Arabic" w:cs="SKR HEAD1" w:hint="cs"/>
          <w:sz w:val="40"/>
          <w:szCs w:val="40"/>
          <w:rtl/>
        </w:rPr>
        <w:t xml:space="preserve"> </w:t>
      </w:r>
      <w:r w:rsidRPr="00BD232A">
        <w:rPr>
          <w:rFonts w:ascii="Simplified Arabic" w:hAnsi="Simplified Arabic" w:cs="SKR HEAD1" w:hint="cs"/>
          <w:sz w:val="40"/>
          <w:szCs w:val="40"/>
          <w:rtl/>
        </w:rPr>
        <w:t>المعرفة</w:t>
      </w:r>
    </w:p>
    <w:p w14:paraId="257BD697" w14:textId="77777777" w:rsidR="00BD232A" w:rsidRDefault="00BD232A">
      <w:pPr>
        <w:rPr>
          <w:rFonts w:ascii="Simplified Arabic" w:eastAsiaTheme="majorEastAsia" w:hAnsi="Simplified Arabic" w:cs="Simplified Arabic"/>
          <w:b/>
          <w:bCs/>
          <w:sz w:val="32"/>
          <w:szCs w:val="32"/>
          <w:rtl/>
        </w:rPr>
      </w:pPr>
    </w:p>
    <w:p w14:paraId="0075DBA0" w14:textId="77777777" w:rsidR="00986FD2" w:rsidRDefault="00986FD2">
      <w:pPr>
        <w:rPr>
          <w:rFonts w:ascii="Simplified Arabic" w:eastAsiaTheme="majorEastAsia" w:hAnsi="Simplified Arabic" w:cs="Simplified Arabic"/>
          <w:b/>
          <w:bCs/>
          <w:sz w:val="32"/>
          <w:szCs w:val="32"/>
          <w:rtl/>
        </w:rPr>
      </w:pPr>
      <w:r>
        <w:rPr>
          <w:rFonts w:ascii="Simplified Arabic" w:hAnsi="Simplified Arabic" w:cs="Simplified Arabic"/>
          <w:b/>
          <w:bCs/>
          <w:rtl/>
        </w:rPr>
        <w:br w:type="page"/>
      </w:r>
    </w:p>
    <w:p w14:paraId="2EC70EDC" w14:textId="77777777" w:rsidR="00986FD2" w:rsidRDefault="00986FD2" w:rsidP="00B0466D">
      <w:pPr>
        <w:pStyle w:val="Heading1"/>
        <w:bidi/>
        <w:spacing w:line="240" w:lineRule="auto"/>
        <w:jc w:val="center"/>
        <w:rPr>
          <w:rFonts w:ascii="Simplified Arabic" w:hAnsi="Simplified Arabic" w:cs="Simplified Arabic"/>
          <w:b/>
          <w:bCs/>
          <w:color w:val="auto"/>
          <w:rtl/>
        </w:rPr>
        <w:sectPr w:rsidR="00986FD2" w:rsidSect="00C03B1D">
          <w:headerReference w:type="default" r:id="rId36"/>
          <w:footerReference w:type="default" r:id="rId37"/>
          <w:footnotePr>
            <w:numRestart w:val="eachPage"/>
          </w:footnotePr>
          <w:pgSz w:w="10318" w:h="14570" w:code="13"/>
          <w:pgMar w:top="1134" w:right="1134" w:bottom="1134" w:left="1701" w:header="720" w:footer="720" w:gutter="0"/>
          <w:pgNumType w:start="2"/>
          <w:cols w:space="720"/>
          <w:bidi/>
          <w:rtlGutter/>
          <w:docGrid w:linePitch="360"/>
        </w:sectPr>
      </w:pPr>
    </w:p>
    <w:p w14:paraId="1641BEE0" w14:textId="4C9FF000" w:rsidR="00B0466D" w:rsidRPr="009A5027" w:rsidRDefault="00B0466D" w:rsidP="00951899">
      <w:pPr>
        <w:pStyle w:val="Heading1"/>
        <w:bidi/>
        <w:spacing w:before="0" w:line="240" w:lineRule="auto"/>
        <w:jc w:val="center"/>
        <w:rPr>
          <w:rFonts w:ascii="Simplified Arabic" w:hAnsi="Simplified Arabic" w:cs="Simplified Arabic"/>
          <w:b/>
          <w:bCs/>
          <w:color w:val="auto"/>
          <w:rtl/>
          <w:lang w:bidi="ar-EG"/>
        </w:rPr>
      </w:pPr>
      <w:r w:rsidRPr="009A5027">
        <w:rPr>
          <w:rFonts w:ascii="Simplified Arabic" w:hAnsi="Simplified Arabic" w:cs="Simplified Arabic"/>
          <w:b/>
          <w:bCs/>
          <w:color w:val="auto"/>
          <w:rtl/>
        </w:rPr>
        <w:lastRenderedPageBreak/>
        <w:t>الفصل الثانى</w:t>
      </w:r>
      <w:bookmarkEnd w:id="103"/>
      <w:bookmarkEnd w:id="104"/>
    </w:p>
    <w:p w14:paraId="36DAE44D" w14:textId="4C4DDA91" w:rsidR="009A5027" w:rsidRDefault="00B0466D" w:rsidP="00951899">
      <w:pPr>
        <w:bidi/>
        <w:spacing w:after="0" w:line="240" w:lineRule="auto"/>
        <w:jc w:val="center"/>
        <w:rPr>
          <w:rFonts w:ascii="Simplified Arabic" w:hAnsi="Simplified Arabic" w:cs="Simplified Arabic"/>
          <w:b/>
          <w:bCs/>
          <w:sz w:val="32"/>
          <w:szCs w:val="32"/>
          <w:rtl/>
        </w:rPr>
      </w:pPr>
      <w:r w:rsidRPr="009A5027">
        <w:rPr>
          <w:rFonts w:ascii="Simplified Arabic" w:hAnsi="Simplified Arabic" w:cs="Simplified Arabic" w:hint="cs"/>
          <w:b/>
          <w:bCs/>
          <w:sz w:val="32"/>
          <w:szCs w:val="32"/>
          <w:rtl/>
        </w:rPr>
        <w:t xml:space="preserve">خبرات وتجارب دولية واقليمية ووطنية لتوظيف </w:t>
      </w:r>
      <w:r w:rsidR="00E06794">
        <w:rPr>
          <w:rFonts w:ascii="Simplified Arabic" w:hAnsi="Simplified Arabic" w:cs="Simplified Arabic"/>
          <w:b/>
          <w:bCs/>
          <w:sz w:val="32"/>
          <w:szCs w:val="32"/>
          <w:rtl/>
        </w:rPr>
        <w:t xml:space="preserve">إستراتيجيات </w:t>
      </w:r>
    </w:p>
    <w:p w14:paraId="734447B3" w14:textId="0A907286" w:rsidR="00B0466D" w:rsidRPr="009A5027" w:rsidRDefault="00B0466D" w:rsidP="009A5027">
      <w:pPr>
        <w:bidi/>
        <w:spacing w:after="0" w:line="240" w:lineRule="auto"/>
        <w:jc w:val="center"/>
        <w:rPr>
          <w:rFonts w:ascii="Simplified Arabic" w:hAnsi="Simplified Arabic" w:cs="Simplified Arabic"/>
          <w:b/>
          <w:bCs/>
          <w:sz w:val="32"/>
          <w:szCs w:val="32"/>
          <w:rtl/>
        </w:rPr>
      </w:pPr>
      <w:r w:rsidRPr="009A5027">
        <w:rPr>
          <w:rFonts w:ascii="Simplified Arabic" w:hAnsi="Simplified Arabic" w:cs="Simplified Arabic"/>
          <w:b/>
          <w:bCs/>
          <w:sz w:val="32"/>
          <w:szCs w:val="32"/>
          <w:rtl/>
        </w:rPr>
        <w:t>المعلومات</w:t>
      </w:r>
      <w:r w:rsidRPr="009A5027">
        <w:rPr>
          <w:rFonts w:ascii="Simplified Arabic" w:hAnsi="Simplified Arabic" w:cs="Simplified Arabic" w:hint="cs"/>
          <w:b/>
          <w:bCs/>
          <w:sz w:val="32"/>
          <w:szCs w:val="32"/>
          <w:rtl/>
        </w:rPr>
        <w:t xml:space="preserve"> و</w:t>
      </w:r>
      <w:r w:rsidR="00700BFD">
        <w:rPr>
          <w:rFonts w:ascii="Simplified Arabic" w:hAnsi="Simplified Arabic" w:cs="Simplified Arabic" w:hint="cs"/>
          <w:b/>
          <w:bCs/>
          <w:sz w:val="32"/>
          <w:szCs w:val="32"/>
          <w:rtl/>
        </w:rPr>
        <w:t xml:space="preserve">الإتصالات </w:t>
      </w:r>
      <w:r w:rsidRPr="009A5027">
        <w:rPr>
          <w:rFonts w:ascii="Simplified Arabic" w:hAnsi="Simplified Arabic" w:cs="Simplified Arabic" w:hint="cs"/>
          <w:b/>
          <w:bCs/>
          <w:sz w:val="32"/>
          <w:szCs w:val="32"/>
          <w:rtl/>
        </w:rPr>
        <w:t xml:space="preserve">لدعم </w:t>
      </w:r>
      <w:r w:rsidR="004610A7">
        <w:rPr>
          <w:rFonts w:ascii="Simplified Arabic" w:hAnsi="Simplified Arabic" w:cs="Simplified Arabic" w:hint="cs"/>
          <w:b/>
          <w:bCs/>
          <w:sz w:val="32"/>
          <w:szCs w:val="32"/>
          <w:rtl/>
        </w:rPr>
        <w:t>إقتصادات</w:t>
      </w:r>
      <w:r w:rsidR="00B04416">
        <w:rPr>
          <w:rFonts w:ascii="Simplified Arabic" w:hAnsi="Simplified Arabic" w:cs="Simplified Arabic" w:hint="cs"/>
          <w:b/>
          <w:bCs/>
          <w:sz w:val="32"/>
          <w:szCs w:val="32"/>
          <w:rtl/>
        </w:rPr>
        <w:t xml:space="preserve"> </w:t>
      </w:r>
      <w:r w:rsidRPr="009A5027">
        <w:rPr>
          <w:rFonts w:ascii="Simplified Arabic" w:hAnsi="Simplified Arabic" w:cs="Simplified Arabic" w:hint="cs"/>
          <w:b/>
          <w:bCs/>
          <w:sz w:val="32"/>
          <w:szCs w:val="32"/>
          <w:rtl/>
        </w:rPr>
        <w:t>المعرفة</w:t>
      </w:r>
    </w:p>
    <w:p w14:paraId="1D7FA44D" w14:textId="22A7494A" w:rsidR="00B0466D" w:rsidRPr="001E4190" w:rsidRDefault="00B0466D" w:rsidP="009A5027">
      <w:pPr>
        <w:bidi/>
        <w:spacing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t xml:space="preserve">تصاعد </w:t>
      </w:r>
      <w:r w:rsidRPr="00E92CEC">
        <w:rPr>
          <w:rFonts w:ascii="Simplified Arabic" w:hAnsi="Simplified Arabic" w:cs="Simplified Arabic"/>
          <w:sz w:val="28"/>
          <w:szCs w:val="28"/>
          <w:rtl/>
          <w:lang w:bidi="ar-EG"/>
        </w:rPr>
        <w:t xml:space="preserve">الإهتمام العالمى بالمعرفة منذ بداية التسعينات حيث </w:t>
      </w:r>
      <w:r w:rsidRPr="00E92CEC">
        <w:rPr>
          <w:rFonts w:ascii="Simplified Arabic" w:hAnsi="Simplified Arabic" w:cs="Simplified Arabic" w:hint="cs"/>
          <w:sz w:val="28"/>
          <w:szCs w:val="28"/>
          <w:rtl/>
          <w:lang w:bidi="ar-EG"/>
        </w:rPr>
        <w:t>انتهت عديد من</w:t>
      </w:r>
      <w:r w:rsidRPr="00E92CEC">
        <w:rPr>
          <w:rFonts w:ascii="Simplified Arabic" w:hAnsi="Simplified Arabic" w:cs="Simplified Arabic"/>
          <w:sz w:val="28"/>
          <w:szCs w:val="28"/>
          <w:rtl/>
          <w:lang w:bidi="ar-EG"/>
        </w:rPr>
        <w:t xml:space="preserve"> دول العالم </w:t>
      </w:r>
      <w:r w:rsidRPr="00E92CEC">
        <w:rPr>
          <w:rFonts w:ascii="Simplified Arabic" w:hAnsi="Simplified Arabic" w:cs="Simplified Arabic" w:hint="cs"/>
          <w:sz w:val="28"/>
          <w:szCs w:val="28"/>
          <w:rtl/>
          <w:lang w:bidi="ar-EG"/>
        </w:rPr>
        <w:t xml:space="preserve">من </w:t>
      </w:r>
      <w:r w:rsidRPr="00E92CEC">
        <w:rPr>
          <w:rFonts w:ascii="Simplified Arabic" w:hAnsi="Simplified Arabic" w:cs="Simplified Arabic"/>
          <w:sz w:val="28"/>
          <w:szCs w:val="28"/>
          <w:rtl/>
          <w:lang w:bidi="ar-EG"/>
        </w:rPr>
        <w:t xml:space="preserve">بناء قواعد بيانات </w:t>
      </w:r>
      <w:r w:rsidRPr="00E92CEC">
        <w:rPr>
          <w:rFonts w:ascii="Simplified Arabic" w:hAnsi="Simplified Arabic" w:cs="Simplified Arabic" w:hint="cs"/>
          <w:sz w:val="28"/>
          <w:szCs w:val="28"/>
          <w:rtl/>
          <w:lang w:bidi="ar-EG"/>
        </w:rPr>
        <w:t xml:space="preserve">وطنية </w:t>
      </w:r>
      <w:r w:rsidRPr="00E92CEC">
        <w:rPr>
          <w:rFonts w:ascii="Simplified Arabic" w:hAnsi="Simplified Arabic" w:cs="Simplified Arabic"/>
          <w:sz w:val="28"/>
          <w:szCs w:val="28"/>
          <w:rtl/>
          <w:lang w:bidi="ar-EG"/>
        </w:rPr>
        <w:t xml:space="preserve">لتنظيم أعمال الدولة ودعم متخذى القرار الإستراتيجى. ثم بدأت القوى الإقليمية فى العمل والبحث فى نفس هذا الإطار الإستراتيجى حتى أصبح توجه عام تتبناه عدد من دول العالم، وتطور هذا الإهتمام من بناء </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 xml:space="preserve">المعلومات </w:t>
      </w:r>
      <w:r w:rsidR="005E3308">
        <w:rPr>
          <w:rFonts w:ascii="Simplified Arabic" w:hAnsi="Simplified Arabic" w:cs="Simplified Arabic"/>
          <w:sz w:val="28"/>
          <w:szCs w:val="28"/>
          <w:rtl/>
          <w:lang w:bidi="ar-EG"/>
        </w:rPr>
        <w:t>إلي</w:t>
      </w:r>
      <w:r w:rsidRPr="00E92CEC">
        <w:rPr>
          <w:rFonts w:ascii="Simplified Arabic" w:hAnsi="Simplified Arabic" w:cs="Simplified Arabic"/>
          <w:sz w:val="28"/>
          <w:szCs w:val="28"/>
          <w:rtl/>
          <w:lang w:bidi="ar-EG"/>
        </w:rPr>
        <w:t xml:space="preserve"> بناء مجتمع </w:t>
      </w:r>
      <w:r w:rsidRPr="00E92CEC">
        <w:rPr>
          <w:rFonts w:ascii="Simplified Arabic" w:hAnsi="Simplified Arabic" w:cs="Simplified Arabic" w:hint="cs"/>
          <w:sz w:val="28"/>
          <w:szCs w:val="28"/>
          <w:rtl/>
          <w:lang w:bidi="ar-EG"/>
        </w:rPr>
        <w:t>و</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sz w:val="28"/>
          <w:szCs w:val="28"/>
          <w:rtl/>
          <w:lang w:bidi="ar-EG"/>
        </w:rPr>
        <w:t>المعرفة. وقد قامت بالجهود والإسهامات على المستوى الدولى</w:t>
      </w:r>
      <w:r w:rsidRPr="00E92CEC">
        <w:rPr>
          <w:rFonts w:ascii="Simplified Arabic" w:hAnsi="Simplified Arabic" w:cs="Simplified Arabic" w:hint="cs"/>
          <w:sz w:val="28"/>
          <w:szCs w:val="28"/>
          <w:rtl/>
          <w:lang w:bidi="ar-EG"/>
        </w:rPr>
        <w:t xml:space="preserve"> بالدرجة الأولى</w:t>
      </w:r>
      <w:r w:rsidRPr="00E92CEC">
        <w:rPr>
          <w:rFonts w:ascii="Simplified Arabic" w:hAnsi="Simplified Arabic" w:cs="Simplified Arabic"/>
          <w:sz w:val="28"/>
          <w:szCs w:val="28"/>
          <w:rtl/>
          <w:lang w:bidi="ar-EG"/>
        </w:rPr>
        <w:t xml:space="preserve">، منظمة الأمم المتحدة والمنظمات الفرعية التابعة لها </w:t>
      </w:r>
      <w:r w:rsidRPr="00E92CEC">
        <w:rPr>
          <w:rFonts w:ascii="Simplified Arabic" w:hAnsi="Simplified Arabic" w:cs="Simplified Arabic" w:hint="cs"/>
          <w:sz w:val="28"/>
          <w:szCs w:val="28"/>
          <w:rtl/>
          <w:lang w:bidi="ar-EG"/>
        </w:rPr>
        <w:t xml:space="preserve">مثل : </w:t>
      </w:r>
      <w:r w:rsidRPr="00E92CEC">
        <w:rPr>
          <w:rFonts w:ascii="Simplified Arabic" w:hAnsi="Simplified Arabic" w:cs="Simplified Arabic"/>
          <w:sz w:val="28"/>
          <w:szCs w:val="28"/>
          <w:rtl/>
          <w:lang w:bidi="ar-EG"/>
        </w:rPr>
        <w:t xml:space="preserve">منظمة التربية والعلوم والثقافة </w:t>
      </w:r>
      <w:r w:rsidR="008A4B64">
        <w:rPr>
          <w:rFonts w:ascii="Simplified Arabic" w:hAnsi="Simplified Arabic" w:cs="Simplified Arabic"/>
          <w:sz w:val="28"/>
          <w:szCs w:val="28"/>
          <w:lang w:bidi="ar-EG"/>
        </w:rPr>
        <w:t xml:space="preserve"> (UNESCO)</w:t>
      </w:r>
      <w:r w:rsidRPr="00E92CEC">
        <w:rPr>
          <w:rFonts w:ascii="Simplified Arabic" w:hAnsi="Simplified Arabic" w:cs="Simplified Arabic"/>
          <w:sz w:val="28"/>
          <w:szCs w:val="28"/>
          <w:rtl/>
          <w:lang w:bidi="ar-EG"/>
        </w:rPr>
        <w:t xml:space="preserve">بالإضافة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البرنامج الإنمائى للامم المتحدة</w:t>
      </w:r>
      <w:r w:rsidR="008A4B64">
        <w:rPr>
          <w:rFonts w:ascii="Simplified Arabic" w:hAnsi="Simplified Arabic" w:cs="Simplified Arabic"/>
          <w:sz w:val="28"/>
          <w:szCs w:val="28"/>
          <w:lang w:bidi="ar-EG"/>
        </w:rPr>
        <w:t xml:space="preserve">  .(UNDP) </w:t>
      </w:r>
      <w:r w:rsidRPr="00E92CEC">
        <w:rPr>
          <w:rFonts w:ascii="Simplified Arabic" w:hAnsi="Simplified Arabic" w:cs="Simplified Arabic"/>
          <w:sz w:val="28"/>
          <w:szCs w:val="28"/>
          <w:rtl/>
          <w:lang w:bidi="ar-EG"/>
        </w:rPr>
        <w:t xml:space="preserve"> وعلى المستوى الإقليمى كان لجهود الجامعة العربية والإتحاد الأفريقى، دوراً كبيراً فى هذه الإسهامات المعرفية. </w:t>
      </w:r>
      <w:r w:rsidRPr="00E92CEC">
        <w:rPr>
          <w:rFonts w:ascii="Simplified Arabic" w:hAnsi="Simplified Arabic" w:cs="Simplified Arabic" w:hint="cs"/>
          <w:sz w:val="28"/>
          <w:szCs w:val="28"/>
          <w:rtl/>
          <w:lang w:bidi="ar-EG"/>
        </w:rPr>
        <w:t xml:space="preserve">وعلى مستوى الدول الوطنية ، </w:t>
      </w:r>
      <w:r w:rsidRPr="00E92CEC">
        <w:rPr>
          <w:rFonts w:ascii="Simplified Arabic" w:hAnsi="Simplified Arabic" w:cs="Simplified Arabic"/>
          <w:sz w:val="28"/>
          <w:szCs w:val="28"/>
          <w:rtl/>
          <w:lang w:bidi="ar-EG"/>
        </w:rPr>
        <w:t>أضافت دولاً مثل الولايات المتحدة الأمريكية والمملكة المتحدة والأمارات العربية المتحدة خبرات</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فى تطبيق الأطر المعلوماتية والمعرفية </w:t>
      </w:r>
      <w:r w:rsidRPr="00E92CEC">
        <w:rPr>
          <w:rFonts w:ascii="Simplified Arabic" w:hAnsi="Simplified Arabic" w:cs="Simplified Arabic" w:hint="cs"/>
          <w:sz w:val="28"/>
          <w:szCs w:val="28"/>
          <w:rtl/>
          <w:lang w:bidi="ar-EG"/>
        </w:rPr>
        <w:t xml:space="preserve">لدعم  </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 xml:space="preserve">المعرفة وجودة الحياة بوجه عام . </w:t>
      </w:r>
      <w:r w:rsidRPr="00E92CEC">
        <w:rPr>
          <w:rFonts w:ascii="Simplified Arabic" w:hAnsi="Simplified Arabic" w:cs="Simplified Arabic"/>
          <w:sz w:val="28"/>
          <w:szCs w:val="28"/>
          <w:rtl/>
          <w:lang w:bidi="ar-EG"/>
        </w:rPr>
        <w:t xml:space="preserve">وأكدت الخبرات والمساهمات الدوليه على عدة محاور ثابتة تمثل محاور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E92CEC">
        <w:rPr>
          <w:rFonts w:ascii="Simplified Arabic" w:hAnsi="Simplified Arabic" w:cs="Simplified Arabic"/>
          <w:sz w:val="28"/>
          <w:szCs w:val="28"/>
          <w:rtl/>
          <w:lang w:bidi="ar-EG"/>
        </w:rPr>
        <w:t xml:space="preserve">على المعرفة، بداية من تجميع البيانات واستخدامها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بناء القواعد والنظم الذكية وصولاً </w:t>
      </w:r>
      <w:r w:rsidRPr="00E92CEC">
        <w:rPr>
          <w:rFonts w:ascii="Simplified Arabic" w:hAnsi="Simplified Arabic" w:cs="Simplified Arabic" w:hint="cs"/>
          <w:sz w:val="28"/>
          <w:szCs w:val="28"/>
          <w:rtl/>
          <w:lang w:bidi="ar-EG"/>
        </w:rPr>
        <w:t>ل</w:t>
      </w:r>
      <w:r w:rsidRPr="00E92CEC">
        <w:rPr>
          <w:rFonts w:ascii="Simplified Arabic" w:hAnsi="Simplified Arabic" w:cs="Simplified Arabic"/>
          <w:sz w:val="28"/>
          <w:szCs w:val="28"/>
          <w:rtl/>
          <w:lang w:bidi="ar-EG"/>
        </w:rPr>
        <w:t xml:space="preserve">لمجتمعات الشبكية المتصله والدولة الرقمية </w:t>
      </w:r>
      <w:r w:rsidRPr="00E92CEC">
        <w:rPr>
          <w:rFonts w:ascii="Simplified Arabic" w:hAnsi="Simplified Arabic" w:cs="Simplified Arabic" w:hint="cs"/>
          <w:sz w:val="28"/>
          <w:szCs w:val="28"/>
          <w:rtl/>
          <w:lang w:bidi="ar-EG"/>
        </w:rPr>
        <w:t xml:space="preserve">بما لذلك من تأثيرات </w:t>
      </w:r>
      <w:r w:rsidRPr="00E92CEC">
        <w:rPr>
          <w:rFonts w:ascii="Simplified Arabic" w:hAnsi="Simplified Arabic" w:cs="Simplified Arabic"/>
          <w:sz w:val="28"/>
          <w:szCs w:val="28"/>
          <w:rtl/>
          <w:lang w:bidi="ar-EG"/>
        </w:rPr>
        <w:t>على قوة الدول و</w:t>
      </w:r>
      <w:r w:rsidR="005E3308">
        <w:rPr>
          <w:rFonts w:ascii="Simplified Arabic" w:hAnsi="Simplified Arabic" w:cs="Simplified Arabic"/>
          <w:sz w:val="28"/>
          <w:szCs w:val="28"/>
          <w:rtl/>
          <w:lang w:bidi="ar-EG"/>
        </w:rPr>
        <w:t>إقتصاد</w:t>
      </w:r>
      <w:r w:rsidRPr="00E92CEC">
        <w:rPr>
          <w:rFonts w:ascii="Simplified Arabic" w:hAnsi="Simplified Arabic" w:cs="Simplified Arabic" w:hint="cs"/>
          <w:sz w:val="28"/>
          <w:szCs w:val="28"/>
          <w:rtl/>
          <w:lang w:bidi="ar-EG"/>
        </w:rPr>
        <w:t>ها الوطنى ب</w:t>
      </w:r>
      <w:r w:rsidRPr="00E92CEC">
        <w:rPr>
          <w:rFonts w:ascii="Simplified Arabic" w:hAnsi="Simplified Arabic" w:cs="Simplified Arabic"/>
          <w:sz w:val="28"/>
          <w:szCs w:val="28"/>
          <w:rtl/>
          <w:lang w:bidi="ar-EG"/>
        </w:rPr>
        <w:t xml:space="preserve">تطبيق </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 xml:space="preserve">المعلومات وصولاً </w:t>
      </w:r>
      <w:r w:rsidRPr="00E92CEC">
        <w:rPr>
          <w:rFonts w:ascii="Simplified Arabic" w:hAnsi="Simplified Arabic" w:cs="Simplified Arabic" w:hint="cs"/>
          <w:sz w:val="28"/>
          <w:szCs w:val="28"/>
          <w:rtl/>
          <w:lang w:bidi="ar-EG"/>
        </w:rPr>
        <w:t>لل</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sz w:val="28"/>
          <w:szCs w:val="28"/>
          <w:rtl/>
          <w:lang w:bidi="ar-EG"/>
        </w:rPr>
        <w:t xml:space="preserve">القائم على المعرفة. يقوم هذا الفصل بالتعرض </w:t>
      </w:r>
      <w:r w:rsidRPr="00E92CEC">
        <w:rPr>
          <w:rFonts w:ascii="Simplified Arabic" w:hAnsi="Simplified Arabic" w:cs="Simplified Arabic" w:hint="cs"/>
          <w:sz w:val="28"/>
          <w:szCs w:val="28"/>
          <w:rtl/>
          <w:lang w:bidi="ar-EG"/>
        </w:rPr>
        <w:t xml:space="preserve">لبعض </w:t>
      </w:r>
      <w:r w:rsidRPr="001E4190">
        <w:rPr>
          <w:rFonts w:ascii="Simplified Arabic" w:hAnsi="Simplified Arabic" w:cs="Simplified Arabic" w:hint="cs"/>
          <w:sz w:val="28"/>
          <w:szCs w:val="28"/>
          <w:rtl/>
          <w:lang w:bidi="ar-EG"/>
        </w:rPr>
        <w:t xml:space="preserve">الخبرات والتجارب الوطنية فى هذا الخصوص </w:t>
      </w:r>
      <w:r w:rsidRPr="001E4190">
        <w:rPr>
          <w:rFonts w:ascii="Simplified Arabic" w:hAnsi="Simplified Arabic" w:cs="Simplified Arabic"/>
          <w:sz w:val="28"/>
          <w:szCs w:val="28"/>
          <w:rtl/>
          <w:lang w:bidi="ar-EG"/>
        </w:rPr>
        <w:t xml:space="preserve">من خلال ثلاث مباحث: </w:t>
      </w:r>
    </w:p>
    <w:p w14:paraId="44CEE4A1" w14:textId="7807B39C" w:rsidR="00B0466D" w:rsidRPr="001E4190" w:rsidRDefault="00B0466D" w:rsidP="009A5027">
      <w:pPr>
        <w:bidi/>
        <w:spacing w:after="0" w:line="216" w:lineRule="auto"/>
        <w:ind w:left="1390" w:hanging="1418"/>
        <w:jc w:val="lowKashida"/>
        <w:rPr>
          <w:rFonts w:ascii="Simplified Arabic" w:hAnsi="Simplified Arabic" w:cs="Simplified Arabic"/>
          <w:b/>
          <w:bCs/>
          <w:sz w:val="28"/>
          <w:szCs w:val="28"/>
          <w:rtl/>
          <w:lang w:bidi="ar-EG"/>
        </w:rPr>
      </w:pPr>
      <w:r w:rsidRPr="001E4190">
        <w:rPr>
          <w:rFonts w:ascii="Simplified Arabic" w:hAnsi="Simplified Arabic" w:cs="Simplified Arabic"/>
          <w:b/>
          <w:bCs/>
          <w:sz w:val="28"/>
          <w:szCs w:val="28"/>
          <w:rtl/>
          <w:lang w:bidi="ar-EG"/>
        </w:rPr>
        <w:t xml:space="preserve">المبحث </w:t>
      </w:r>
      <w:r w:rsidRPr="001E4190">
        <w:rPr>
          <w:rFonts w:ascii="Simplified Arabic" w:hAnsi="Simplified Arabic" w:cs="Simplified Arabic" w:hint="cs"/>
          <w:b/>
          <w:bCs/>
          <w:sz w:val="28"/>
          <w:szCs w:val="28"/>
          <w:rtl/>
          <w:lang w:bidi="ar-EG"/>
        </w:rPr>
        <w:t xml:space="preserve">الأول: خبرات </w:t>
      </w:r>
      <w:r w:rsidRPr="001E4190">
        <w:rPr>
          <w:rFonts w:ascii="Simplified Arabic" w:hAnsi="Simplified Arabic" w:cs="Simplified Arabic"/>
          <w:b/>
          <w:bCs/>
          <w:sz w:val="28"/>
          <w:szCs w:val="28"/>
          <w:rtl/>
          <w:lang w:bidi="ar-EG"/>
        </w:rPr>
        <w:t>دولية</w:t>
      </w:r>
      <w:r w:rsidR="00422858">
        <w:rPr>
          <w:rFonts w:ascii="Simplified Arabic" w:hAnsi="Simplified Arabic" w:cs="Simplified Arabic" w:hint="cs"/>
          <w:b/>
          <w:bCs/>
          <w:sz w:val="28"/>
          <w:szCs w:val="28"/>
          <w:rtl/>
          <w:lang w:bidi="ar-EG"/>
        </w:rPr>
        <w:t xml:space="preserve"> فى</w:t>
      </w:r>
      <w:r w:rsidRPr="001E4190">
        <w:rPr>
          <w:rFonts w:ascii="Simplified Arabic" w:hAnsi="Simplified Arabic" w:cs="Simplified Arabic" w:hint="cs"/>
          <w:b/>
          <w:bCs/>
          <w:sz w:val="28"/>
          <w:szCs w:val="28"/>
          <w:rtl/>
          <w:lang w:bidi="ar-EG"/>
        </w:rPr>
        <w:t xml:space="preserve"> </w:t>
      </w:r>
      <w:r w:rsidR="00E06794">
        <w:rPr>
          <w:rFonts w:ascii="Simplified Arabic" w:hAnsi="Simplified Arabic" w:cs="Simplified Arabic"/>
          <w:b/>
          <w:bCs/>
          <w:sz w:val="28"/>
          <w:szCs w:val="28"/>
          <w:rtl/>
          <w:lang w:bidi="ar-EG"/>
        </w:rPr>
        <w:t xml:space="preserve">إستراتيجيات </w:t>
      </w:r>
      <w:r w:rsidRPr="001E4190">
        <w:rPr>
          <w:rFonts w:ascii="Simplified Arabic" w:hAnsi="Simplified Arabic" w:cs="Simplified Arabic"/>
          <w:b/>
          <w:bCs/>
          <w:sz w:val="28"/>
          <w:szCs w:val="28"/>
          <w:rtl/>
          <w:lang w:bidi="ar-EG"/>
        </w:rPr>
        <w:t xml:space="preserve">المعلومات </w:t>
      </w:r>
      <w:r w:rsidRPr="001E4190">
        <w:rPr>
          <w:rFonts w:ascii="Simplified Arabic" w:hAnsi="Simplified Arabic" w:cs="Simplified Arabic" w:hint="cs"/>
          <w:b/>
          <w:bCs/>
          <w:sz w:val="28"/>
          <w:szCs w:val="28"/>
          <w:rtl/>
          <w:lang w:bidi="ar-EG"/>
        </w:rPr>
        <w:t>و</w:t>
      </w:r>
      <w:r w:rsidR="00700BFD">
        <w:rPr>
          <w:rFonts w:ascii="Simplified Arabic" w:hAnsi="Simplified Arabic" w:cs="Simplified Arabic" w:hint="cs"/>
          <w:b/>
          <w:bCs/>
          <w:sz w:val="28"/>
          <w:szCs w:val="28"/>
          <w:rtl/>
          <w:lang w:bidi="ar-EG"/>
        </w:rPr>
        <w:t>الإتصالات</w:t>
      </w:r>
      <w:r w:rsidRPr="001E4190">
        <w:rPr>
          <w:rFonts w:ascii="Simplified Arabic" w:hAnsi="Simplified Arabic" w:cs="Simplified Arabic" w:hint="cs"/>
          <w:b/>
          <w:bCs/>
          <w:sz w:val="28"/>
          <w:szCs w:val="28"/>
          <w:rtl/>
          <w:lang w:bidi="ar-EG"/>
        </w:rPr>
        <w:t xml:space="preserve">  </w:t>
      </w:r>
    </w:p>
    <w:p w14:paraId="5025D957" w14:textId="60EF006F" w:rsidR="00B0466D" w:rsidRPr="001E4190" w:rsidRDefault="00B0466D" w:rsidP="009A5027">
      <w:pPr>
        <w:bidi/>
        <w:spacing w:after="0" w:line="216" w:lineRule="auto"/>
        <w:ind w:left="1390" w:hanging="1418"/>
        <w:jc w:val="lowKashida"/>
        <w:rPr>
          <w:rFonts w:ascii="Simplified Arabic" w:hAnsi="Simplified Arabic" w:cs="Simplified Arabic"/>
          <w:b/>
          <w:bCs/>
          <w:sz w:val="28"/>
          <w:szCs w:val="28"/>
          <w:rtl/>
          <w:lang w:bidi="ar-EG"/>
        </w:rPr>
      </w:pPr>
      <w:r w:rsidRPr="001E4190">
        <w:rPr>
          <w:rFonts w:ascii="Simplified Arabic" w:hAnsi="Simplified Arabic" w:cs="Simplified Arabic"/>
          <w:b/>
          <w:bCs/>
          <w:sz w:val="28"/>
          <w:szCs w:val="28"/>
          <w:rtl/>
          <w:lang w:bidi="ar-EG"/>
        </w:rPr>
        <w:t>المبحث الثانى</w:t>
      </w:r>
      <w:r w:rsidRPr="001E4190">
        <w:rPr>
          <w:rFonts w:ascii="Simplified Arabic" w:hAnsi="Simplified Arabic" w:cs="Simplified Arabic" w:hint="cs"/>
          <w:b/>
          <w:bCs/>
          <w:sz w:val="28"/>
          <w:szCs w:val="28"/>
          <w:rtl/>
          <w:lang w:bidi="ar-EG"/>
        </w:rPr>
        <w:t>:خبرات اقليمية</w:t>
      </w:r>
      <w:r w:rsidR="00627254">
        <w:rPr>
          <w:rFonts w:ascii="Simplified Arabic" w:hAnsi="Simplified Arabic" w:cs="Simplified Arabic" w:hint="cs"/>
          <w:b/>
          <w:bCs/>
          <w:sz w:val="28"/>
          <w:szCs w:val="28"/>
          <w:rtl/>
          <w:lang w:bidi="ar-EG"/>
        </w:rPr>
        <w:t xml:space="preserve"> فى </w:t>
      </w:r>
      <w:r w:rsidR="00E06794">
        <w:rPr>
          <w:rFonts w:ascii="Simplified Arabic" w:hAnsi="Simplified Arabic" w:cs="Simplified Arabic"/>
          <w:b/>
          <w:bCs/>
          <w:sz w:val="28"/>
          <w:szCs w:val="28"/>
          <w:rtl/>
          <w:lang w:bidi="ar-EG"/>
        </w:rPr>
        <w:t xml:space="preserve">إستراتيجيات </w:t>
      </w:r>
      <w:r w:rsidRPr="001E4190">
        <w:rPr>
          <w:rFonts w:ascii="Simplified Arabic" w:hAnsi="Simplified Arabic" w:cs="Simplified Arabic"/>
          <w:b/>
          <w:bCs/>
          <w:sz w:val="28"/>
          <w:szCs w:val="28"/>
          <w:rtl/>
          <w:lang w:bidi="ar-EG"/>
        </w:rPr>
        <w:t xml:space="preserve">المعلومات </w:t>
      </w:r>
      <w:r w:rsidRPr="001E4190">
        <w:rPr>
          <w:rFonts w:ascii="Simplified Arabic" w:hAnsi="Simplified Arabic" w:cs="Simplified Arabic" w:hint="cs"/>
          <w:b/>
          <w:bCs/>
          <w:sz w:val="28"/>
          <w:szCs w:val="28"/>
          <w:rtl/>
          <w:lang w:bidi="ar-EG"/>
        </w:rPr>
        <w:t>و</w:t>
      </w:r>
      <w:r w:rsidR="00700BFD">
        <w:rPr>
          <w:rFonts w:ascii="Simplified Arabic" w:hAnsi="Simplified Arabic" w:cs="Simplified Arabic" w:hint="cs"/>
          <w:b/>
          <w:bCs/>
          <w:sz w:val="28"/>
          <w:szCs w:val="28"/>
          <w:rtl/>
          <w:lang w:bidi="ar-EG"/>
        </w:rPr>
        <w:t>الإتصالات</w:t>
      </w:r>
      <w:r w:rsidRPr="001E4190">
        <w:rPr>
          <w:rFonts w:ascii="Simplified Arabic" w:hAnsi="Simplified Arabic" w:cs="Simplified Arabic" w:hint="cs"/>
          <w:b/>
          <w:bCs/>
          <w:sz w:val="28"/>
          <w:szCs w:val="28"/>
          <w:rtl/>
          <w:lang w:bidi="ar-EG"/>
        </w:rPr>
        <w:t xml:space="preserve">   </w:t>
      </w:r>
    </w:p>
    <w:p w14:paraId="570FCB2D" w14:textId="18347295" w:rsidR="00B0466D" w:rsidRDefault="00B0466D" w:rsidP="00102437">
      <w:pPr>
        <w:bidi/>
        <w:spacing w:after="0" w:line="216" w:lineRule="auto"/>
        <w:ind w:left="1390" w:hanging="1418"/>
        <w:jc w:val="lowKashida"/>
        <w:rPr>
          <w:rFonts w:ascii="Simplified Arabic" w:hAnsi="Simplified Arabic" w:cs="Simplified Arabic"/>
          <w:b/>
          <w:bCs/>
          <w:sz w:val="28"/>
          <w:szCs w:val="28"/>
          <w:rtl/>
          <w:lang w:bidi="ar-EG"/>
        </w:rPr>
      </w:pPr>
      <w:r w:rsidRPr="001E4190">
        <w:rPr>
          <w:rFonts w:ascii="Simplified Arabic" w:hAnsi="Simplified Arabic" w:cs="Simplified Arabic"/>
          <w:b/>
          <w:bCs/>
          <w:sz w:val="28"/>
          <w:szCs w:val="28"/>
          <w:rtl/>
          <w:lang w:bidi="ar-EG"/>
        </w:rPr>
        <w:t xml:space="preserve">المبحث </w:t>
      </w:r>
      <w:r w:rsidRPr="001E4190">
        <w:rPr>
          <w:rFonts w:ascii="Simplified Arabic" w:hAnsi="Simplified Arabic" w:cs="Simplified Arabic" w:hint="cs"/>
          <w:b/>
          <w:bCs/>
          <w:sz w:val="28"/>
          <w:szCs w:val="28"/>
          <w:rtl/>
          <w:lang w:bidi="ar-EG"/>
        </w:rPr>
        <w:t>الثالث:تجارب وطنية</w:t>
      </w:r>
      <w:r w:rsidR="00627254">
        <w:rPr>
          <w:rFonts w:ascii="Simplified Arabic" w:hAnsi="Simplified Arabic" w:cs="Simplified Arabic" w:hint="cs"/>
          <w:b/>
          <w:bCs/>
          <w:sz w:val="28"/>
          <w:szCs w:val="28"/>
          <w:rtl/>
          <w:lang w:bidi="ar-EG"/>
        </w:rPr>
        <w:t xml:space="preserve"> فى </w:t>
      </w:r>
      <w:r w:rsidR="00E06794">
        <w:rPr>
          <w:rFonts w:ascii="Simplified Arabic" w:hAnsi="Simplified Arabic" w:cs="Simplified Arabic"/>
          <w:b/>
          <w:bCs/>
          <w:sz w:val="28"/>
          <w:szCs w:val="28"/>
          <w:rtl/>
          <w:lang w:bidi="ar-EG"/>
        </w:rPr>
        <w:t xml:space="preserve">إستراتيجيات </w:t>
      </w:r>
      <w:r w:rsidRPr="001E4190">
        <w:rPr>
          <w:rFonts w:ascii="Simplified Arabic" w:hAnsi="Simplified Arabic" w:cs="Simplified Arabic"/>
          <w:b/>
          <w:bCs/>
          <w:sz w:val="28"/>
          <w:szCs w:val="28"/>
          <w:rtl/>
          <w:lang w:bidi="ar-EG"/>
        </w:rPr>
        <w:t>المعلومات و</w:t>
      </w:r>
      <w:bookmarkEnd w:id="105"/>
      <w:r w:rsidR="00700BFD">
        <w:rPr>
          <w:rFonts w:ascii="Simplified Arabic" w:hAnsi="Simplified Arabic" w:cs="Simplified Arabic"/>
          <w:b/>
          <w:bCs/>
          <w:sz w:val="28"/>
          <w:szCs w:val="28"/>
          <w:rtl/>
          <w:lang w:bidi="ar-EG"/>
        </w:rPr>
        <w:t xml:space="preserve">الإتصالات </w:t>
      </w:r>
    </w:p>
    <w:p w14:paraId="1166419E" w14:textId="77777777" w:rsidR="00422858" w:rsidRPr="00E92CEC" w:rsidRDefault="00422858" w:rsidP="00422858">
      <w:pPr>
        <w:bidi/>
        <w:spacing w:after="0" w:line="216" w:lineRule="auto"/>
        <w:ind w:left="1390" w:hanging="1418"/>
        <w:jc w:val="lowKashida"/>
        <w:rPr>
          <w:rFonts w:ascii="Simplified Arabic" w:hAnsi="Simplified Arabic" w:cs="Simplified Arabic"/>
          <w:b/>
          <w:bCs/>
          <w:sz w:val="28"/>
          <w:szCs w:val="28"/>
          <w:rtl/>
          <w:lang w:bidi="ar-EG"/>
        </w:rPr>
      </w:pPr>
    </w:p>
    <w:p w14:paraId="13F25EC2" w14:textId="2A2109BB" w:rsidR="00B0466D" w:rsidRPr="00E92CEC" w:rsidRDefault="00B0466D" w:rsidP="00102437">
      <w:pPr>
        <w:pStyle w:val="Heading2"/>
        <w:bidi/>
        <w:spacing w:before="0" w:line="240" w:lineRule="auto"/>
        <w:jc w:val="center"/>
        <w:rPr>
          <w:rFonts w:ascii="Simplified Arabic" w:hAnsi="Simplified Arabic" w:cs="Simplified Arabic"/>
          <w:b/>
          <w:bCs/>
          <w:color w:val="auto"/>
          <w:sz w:val="32"/>
          <w:szCs w:val="32"/>
          <w:rtl/>
          <w:lang w:bidi="ar-EG"/>
        </w:rPr>
      </w:pPr>
      <w:bookmarkStart w:id="106" w:name="_Toc92627380"/>
      <w:bookmarkStart w:id="107" w:name="_Toc92046804"/>
      <w:bookmarkStart w:id="108" w:name="_Hlk107328116"/>
      <w:r w:rsidRPr="00E92CEC">
        <w:rPr>
          <w:rFonts w:ascii="Simplified Arabic" w:hAnsi="Simplified Arabic" w:cs="Simplified Arabic"/>
          <w:b/>
          <w:bCs/>
          <w:color w:val="auto"/>
          <w:sz w:val="32"/>
          <w:szCs w:val="32"/>
          <w:rtl/>
          <w:lang w:bidi="ar-EG"/>
        </w:rPr>
        <w:lastRenderedPageBreak/>
        <w:t xml:space="preserve">المبحث </w:t>
      </w:r>
      <w:r w:rsidRPr="00E92CEC">
        <w:rPr>
          <w:rFonts w:ascii="Simplified Arabic" w:hAnsi="Simplified Arabic" w:cs="Simplified Arabic" w:hint="cs"/>
          <w:b/>
          <w:bCs/>
          <w:color w:val="auto"/>
          <w:sz w:val="32"/>
          <w:szCs w:val="32"/>
          <w:rtl/>
          <w:lang w:bidi="ar-EG"/>
        </w:rPr>
        <w:t>الأول</w:t>
      </w:r>
      <w:bookmarkEnd w:id="106"/>
      <w:bookmarkEnd w:id="107"/>
    </w:p>
    <w:p w14:paraId="19D05838" w14:textId="613F30B7" w:rsidR="00102437" w:rsidRDefault="00B0466D" w:rsidP="00102437">
      <w:pPr>
        <w:bidi/>
        <w:spacing w:after="0" w:line="240" w:lineRule="auto"/>
        <w:jc w:val="center"/>
        <w:rPr>
          <w:rFonts w:ascii="Simplified Arabic" w:hAnsi="Simplified Arabic" w:cs="Simplified Arabic"/>
          <w:b/>
          <w:bCs/>
          <w:sz w:val="32"/>
          <w:szCs w:val="32"/>
          <w:rtl/>
          <w:lang w:bidi="ar-EG"/>
        </w:rPr>
      </w:pPr>
      <w:r w:rsidRPr="00E92CEC">
        <w:rPr>
          <w:rFonts w:ascii="Simplified Arabic" w:hAnsi="Simplified Arabic" w:cs="Simplified Arabic" w:hint="cs"/>
          <w:b/>
          <w:bCs/>
          <w:sz w:val="32"/>
          <w:szCs w:val="32"/>
          <w:rtl/>
          <w:lang w:bidi="ar-EG"/>
        </w:rPr>
        <w:t xml:space="preserve">خبرات دولية </w:t>
      </w:r>
      <w:r>
        <w:rPr>
          <w:rFonts w:ascii="Simplified Arabic" w:hAnsi="Simplified Arabic" w:cs="Simplified Arabic" w:hint="cs"/>
          <w:b/>
          <w:bCs/>
          <w:sz w:val="32"/>
          <w:szCs w:val="32"/>
          <w:rtl/>
          <w:lang w:bidi="ar-EG"/>
        </w:rPr>
        <w:t>في</w:t>
      </w:r>
      <w:r w:rsidRPr="00E92CEC">
        <w:rPr>
          <w:rFonts w:ascii="Simplified Arabic" w:hAnsi="Simplified Arabic" w:cs="Simplified Arabic" w:hint="cs"/>
          <w:b/>
          <w:bCs/>
          <w:sz w:val="32"/>
          <w:szCs w:val="32"/>
          <w:rtl/>
          <w:lang w:bidi="ar-EG"/>
        </w:rPr>
        <w:t xml:space="preserve"> </w:t>
      </w:r>
      <w:r w:rsidR="00E06794">
        <w:rPr>
          <w:rFonts w:ascii="Simplified Arabic" w:hAnsi="Simplified Arabic" w:cs="Simplified Arabic"/>
          <w:b/>
          <w:bCs/>
          <w:sz w:val="32"/>
          <w:szCs w:val="32"/>
          <w:rtl/>
          <w:lang w:bidi="ar-EG"/>
        </w:rPr>
        <w:t xml:space="preserve">إستراتيجيات </w:t>
      </w:r>
      <w:r w:rsidRPr="00E92CEC">
        <w:rPr>
          <w:rFonts w:ascii="Simplified Arabic" w:hAnsi="Simplified Arabic" w:cs="Simplified Arabic"/>
          <w:b/>
          <w:bCs/>
          <w:sz w:val="32"/>
          <w:szCs w:val="32"/>
          <w:rtl/>
          <w:lang w:bidi="ar-EG"/>
        </w:rPr>
        <w:t xml:space="preserve">المعلومات </w:t>
      </w:r>
      <w:r w:rsidRPr="00E92CEC">
        <w:rPr>
          <w:rFonts w:ascii="Simplified Arabic" w:hAnsi="Simplified Arabic" w:cs="Simplified Arabic" w:hint="cs"/>
          <w:b/>
          <w:bCs/>
          <w:sz w:val="32"/>
          <w:szCs w:val="32"/>
          <w:rtl/>
          <w:lang w:bidi="ar-EG"/>
        </w:rPr>
        <w:t>و</w:t>
      </w:r>
      <w:r w:rsidR="00EE15A2">
        <w:rPr>
          <w:rFonts w:ascii="Simplified Arabic" w:hAnsi="Simplified Arabic" w:cs="Simplified Arabic" w:hint="cs"/>
          <w:b/>
          <w:bCs/>
          <w:sz w:val="32"/>
          <w:szCs w:val="32"/>
          <w:rtl/>
          <w:lang w:bidi="ar-EG"/>
        </w:rPr>
        <w:t>ال</w:t>
      </w:r>
      <w:r w:rsidR="002D4C8E">
        <w:rPr>
          <w:rFonts w:ascii="Simplified Arabic" w:hAnsi="Simplified Arabic" w:cs="Simplified Arabic" w:hint="cs"/>
          <w:b/>
          <w:bCs/>
          <w:sz w:val="32"/>
          <w:szCs w:val="32"/>
          <w:rtl/>
          <w:lang w:bidi="ar-EG"/>
        </w:rPr>
        <w:t>إتصالات</w:t>
      </w:r>
      <w:r w:rsidR="00EE15A2">
        <w:rPr>
          <w:rFonts w:ascii="Simplified Arabic" w:hAnsi="Simplified Arabic" w:cs="Simplified Arabic" w:hint="cs"/>
          <w:b/>
          <w:bCs/>
          <w:sz w:val="32"/>
          <w:szCs w:val="32"/>
          <w:rtl/>
          <w:lang w:bidi="ar-EG"/>
        </w:rPr>
        <w:t xml:space="preserve"> </w:t>
      </w:r>
    </w:p>
    <w:p w14:paraId="5429F10C" w14:textId="5DCB9F67" w:rsidR="00B0466D" w:rsidRPr="00E92CEC" w:rsidRDefault="00B0466D" w:rsidP="00102437">
      <w:pPr>
        <w:bidi/>
        <w:spacing w:after="0" w:line="240" w:lineRule="auto"/>
        <w:jc w:val="center"/>
        <w:rPr>
          <w:rFonts w:ascii="Simplified Arabic" w:hAnsi="Simplified Arabic" w:cs="Simplified Arabic"/>
          <w:b/>
          <w:bCs/>
          <w:sz w:val="32"/>
          <w:szCs w:val="32"/>
          <w:rtl/>
          <w:lang w:bidi="ar-EG"/>
        </w:rPr>
      </w:pPr>
      <w:r w:rsidRPr="00E92CEC">
        <w:rPr>
          <w:rFonts w:ascii="Simplified Arabic" w:hAnsi="Simplified Arabic" w:cs="Simplified Arabic" w:hint="cs"/>
          <w:b/>
          <w:bCs/>
          <w:sz w:val="32"/>
          <w:szCs w:val="32"/>
          <w:rtl/>
          <w:lang w:bidi="ar-EG"/>
        </w:rPr>
        <w:t xml:space="preserve">لدعم </w:t>
      </w:r>
      <w:r w:rsidR="00E06794">
        <w:rPr>
          <w:rFonts w:ascii="Simplified Arabic" w:hAnsi="Simplified Arabic" w:cs="Simplified Arabic" w:hint="cs"/>
          <w:b/>
          <w:bCs/>
          <w:sz w:val="32"/>
          <w:szCs w:val="32"/>
          <w:rtl/>
          <w:lang w:bidi="ar-EG"/>
        </w:rPr>
        <w:t xml:space="preserve">إقتصاد </w:t>
      </w:r>
      <w:r w:rsidRPr="00E92CEC">
        <w:rPr>
          <w:rFonts w:ascii="Simplified Arabic" w:hAnsi="Simplified Arabic" w:cs="Simplified Arabic" w:hint="cs"/>
          <w:b/>
          <w:bCs/>
          <w:sz w:val="32"/>
          <w:szCs w:val="32"/>
          <w:rtl/>
          <w:lang w:bidi="ar-EG"/>
        </w:rPr>
        <w:t>المعرفة</w:t>
      </w:r>
    </w:p>
    <w:p w14:paraId="68113884" w14:textId="45BA6081" w:rsidR="00B0466D" w:rsidRPr="00E92CEC" w:rsidRDefault="00B0466D" w:rsidP="00102437">
      <w:pPr>
        <w:bidi/>
        <w:spacing w:after="0"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أضافت إسهامات المنظمات الدولية فى مجال </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المعلومات، محاور كثيرة للعمل فى هذا المجال ووضعت أسساً و</w:t>
      </w:r>
      <w:r w:rsidRPr="00E92CEC">
        <w:rPr>
          <w:rFonts w:ascii="Simplified Arabic" w:hAnsi="Simplified Arabic" w:cs="Simplified Arabic" w:hint="cs"/>
          <w:sz w:val="28"/>
          <w:szCs w:val="28"/>
          <w:rtl/>
          <w:lang w:bidi="ar-EG"/>
        </w:rPr>
        <w:t>آ</w:t>
      </w:r>
      <w:r w:rsidRPr="00E92CEC">
        <w:rPr>
          <w:rFonts w:ascii="Simplified Arabic" w:hAnsi="Simplified Arabic" w:cs="Simplified Arabic"/>
          <w:sz w:val="28"/>
          <w:szCs w:val="28"/>
          <w:rtl/>
          <w:lang w:bidi="ar-EG"/>
        </w:rPr>
        <w:t>ليات للعمل ساهم</w:t>
      </w:r>
      <w:r w:rsidRPr="00E92CEC">
        <w:rPr>
          <w:rFonts w:ascii="Simplified Arabic" w:hAnsi="Simplified Arabic" w:cs="Simplified Arabic" w:hint="cs"/>
          <w:sz w:val="28"/>
          <w:szCs w:val="28"/>
          <w:rtl/>
          <w:lang w:bidi="ar-EG"/>
        </w:rPr>
        <w:t>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فى مساعدة دول كثيرة على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w:t>
      </w:r>
      <w:r w:rsidRPr="00E92CEC">
        <w:rPr>
          <w:rFonts w:ascii="Simplified Arabic" w:hAnsi="Simplified Arabic" w:cs="Simplified Arabic"/>
          <w:sz w:val="28"/>
          <w:szCs w:val="28"/>
          <w:rtl/>
          <w:lang w:bidi="ar-EG"/>
        </w:rPr>
        <w:t xml:space="preserve">تحول من مرحلة البيانات والمعلومات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مرحلة المعرفة.</w:t>
      </w:r>
      <w:r w:rsidRPr="00E92CEC">
        <w:rPr>
          <w:rFonts w:ascii="Simplified Arabic" w:hAnsi="Simplified Arabic" w:cs="Simplified Arabic" w:hint="cs"/>
          <w:sz w:val="28"/>
          <w:szCs w:val="28"/>
          <w:rtl/>
          <w:lang w:bidi="ar-EG"/>
        </w:rPr>
        <w:t xml:space="preserve"> وقد بدأت تلك الإسهامات بمنظمة اليونسكو 1990 ، ووصلت هذه المرحلة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تبنى الدول العشرين الأكبر </w:t>
      </w:r>
      <w:r w:rsidR="005E3308">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 فى العالم لفكرة الرقمنة و</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المعرفة فى إعلان أوساكا عام 2019، وانتهت ببناء</w:t>
      </w:r>
      <w:r w:rsidRPr="00E92CEC">
        <w:rPr>
          <w:rFonts w:ascii="Simplified Arabic" w:hAnsi="Simplified Arabic" w:cs="Simplified Arabic"/>
          <w:sz w:val="28"/>
          <w:szCs w:val="28"/>
          <w:rtl/>
          <w:lang w:bidi="ar-EG"/>
        </w:rPr>
        <w:t xml:space="preserve"> مؤشر المعرفة العالمى الذى أصدره البرنامج الإنمائى للأمم المتحدة فى عام 2020 بالتعاون مع دولة الإمارات العربية المتحدة من خلال مؤسسة محمد بن راشد آل مكتوم للمعرفة.  </w:t>
      </w:r>
    </w:p>
    <w:p w14:paraId="77B21404" w14:textId="6FC019AB" w:rsidR="00B0466D" w:rsidRPr="00AD7DEC" w:rsidRDefault="00B0466D" w:rsidP="00102437">
      <w:pPr>
        <w:bidi/>
        <w:spacing w:after="0" w:line="240" w:lineRule="auto"/>
        <w:jc w:val="center"/>
        <w:rPr>
          <w:rFonts w:ascii="Simplified Arabic" w:hAnsi="Simplified Arabic" w:cs="Simplified Arabic"/>
          <w:b/>
          <w:bCs/>
          <w:sz w:val="24"/>
          <w:szCs w:val="24"/>
          <w:rtl/>
          <w:lang w:bidi="ar-EG"/>
        </w:rPr>
      </w:pPr>
      <w:r w:rsidRPr="00AD7DEC">
        <w:rPr>
          <w:rFonts w:ascii="Simplified Arabic" w:hAnsi="Simplified Arabic" w:cs="Simplified Arabic"/>
          <w:b/>
          <w:bCs/>
          <w:sz w:val="24"/>
          <w:szCs w:val="24"/>
          <w:rtl/>
          <w:lang w:bidi="ar-EG"/>
        </w:rPr>
        <w:t>جدول رقم (2-1)</w:t>
      </w:r>
      <w:r w:rsidR="00102437" w:rsidRPr="00AD7DEC">
        <w:rPr>
          <w:rFonts w:ascii="Simplified Arabic" w:hAnsi="Simplified Arabic" w:cs="Simplified Arabic" w:hint="cs"/>
          <w:b/>
          <w:bCs/>
          <w:sz w:val="24"/>
          <w:szCs w:val="24"/>
          <w:rtl/>
          <w:lang w:bidi="ar-EG"/>
        </w:rPr>
        <w:t>:</w:t>
      </w:r>
      <w:r w:rsidRPr="00AD7DEC">
        <w:rPr>
          <w:rFonts w:ascii="Simplified Arabic" w:hAnsi="Simplified Arabic" w:cs="Simplified Arabic" w:hint="cs"/>
          <w:b/>
          <w:bCs/>
          <w:sz w:val="24"/>
          <w:szCs w:val="24"/>
          <w:rtl/>
          <w:lang w:bidi="ar-EG"/>
        </w:rPr>
        <w:t xml:space="preserve"> </w:t>
      </w:r>
      <w:r w:rsidR="00E06794">
        <w:rPr>
          <w:rFonts w:ascii="Simplified Arabic" w:hAnsi="Simplified Arabic" w:cs="Simplified Arabic" w:hint="cs"/>
          <w:b/>
          <w:bCs/>
          <w:sz w:val="24"/>
          <w:szCs w:val="24"/>
          <w:rtl/>
          <w:lang w:bidi="ar-EG"/>
        </w:rPr>
        <w:t xml:space="preserve">إستراتيجيات </w:t>
      </w:r>
      <w:r w:rsidRPr="00AD7DEC">
        <w:rPr>
          <w:rFonts w:ascii="Simplified Arabic" w:hAnsi="Simplified Arabic" w:cs="Simplified Arabic" w:hint="cs"/>
          <w:b/>
          <w:bCs/>
          <w:sz w:val="24"/>
          <w:szCs w:val="24"/>
          <w:rtl/>
          <w:lang w:bidi="ar-EG"/>
        </w:rPr>
        <w:t>المعلومات فى تقارير الإمم المتحدة</w:t>
      </w: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611"/>
        <w:gridCol w:w="3295"/>
        <w:gridCol w:w="2672"/>
        <w:gridCol w:w="845"/>
      </w:tblGrid>
      <w:tr w:rsidR="00B0466D" w:rsidRPr="00102437" w14:paraId="2F5AC332" w14:textId="77777777" w:rsidTr="00FC72D9">
        <w:trPr>
          <w:trHeight w:val="418"/>
          <w:jc w:val="center"/>
        </w:trPr>
        <w:tc>
          <w:tcPr>
            <w:tcW w:w="614" w:type="dxa"/>
            <w:tcBorders>
              <w:top w:val="thinThickSmallGap" w:sz="12" w:space="0" w:color="auto"/>
              <w:bottom w:val="thickThinSmallGap" w:sz="12" w:space="0" w:color="auto"/>
            </w:tcBorders>
            <w:shd w:val="clear" w:color="auto" w:fill="E2EFD9" w:themeFill="accent6" w:themeFillTint="33"/>
          </w:tcPr>
          <w:p w14:paraId="05B6C528" w14:textId="77777777" w:rsidR="00B0466D" w:rsidRPr="00102437" w:rsidRDefault="00B0466D" w:rsidP="00A50571">
            <w:pPr>
              <w:bidi/>
              <w:spacing w:after="0" w:line="240" w:lineRule="auto"/>
              <w:jc w:val="center"/>
              <w:rPr>
                <w:rFonts w:ascii="Simplified Arabic" w:hAnsi="Simplified Arabic" w:cs="Simplified Arabic"/>
                <w:b/>
                <w:bCs/>
                <w:sz w:val="24"/>
                <w:szCs w:val="24"/>
                <w:rtl/>
                <w:lang w:bidi="ar-EG"/>
              </w:rPr>
            </w:pPr>
            <w:r w:rsidRPr="00102437">
              <w:rPr>
                <w:rFonts w:ascii="Simplified Arabic" w:hAnsi="Simplified Arabic" w:cs="Simplified Arabic"/>
                <w:b/>
                <w:bCs/>
                <w:sz w:val="24"/>
                <w:szCs w:val="24"/>
                <w:rtl/>
                <w:lang w:bidi="ar-EG"/>
              </w:rPr>
              <w:t>م</w:t>
            </w:r>
          </w:p>
        </w:tc>
        <w:tc>
          <w:tcPr>
            <w:tcW w:w="3320" w:type="dxa"/>
            <w:tcBorders>
              <w:top w:val="thinThickSmallGap" w:sz="12" w:space="0" w:color="auto"/>
              <w:bottom w:val="thickThinSmallGap" w:sz="12" w:space="0" w:color="auto"/>
            </w:tcBorders>
            <w:shd w:val="clear" w:color="auto" w:fill="E2EFD9" w:themeFill="accent6" w:themeFillTint="33"/>
          </w:tcPr>
          <w:p w14:paraId="4FB651FE" w14:textId="0D2C0B16" w:rsidR="00B0466D" w:rsidRPr="00102437" w:rsidRDefault="00B0466D" w:rsidP="00A50571">
            <w:pPr>
              <w:bidi/>
              <w:spacing w:after="0" w:line="240" w:lineRule="auto"/>
              <w:jc w:val="center"/>
              <w:rPr>
                <w:rFonts w:ascii="Simplified Arabic" w:hAnsi="Simplified Arabic" w:cs="Simplified Arabic"/>
                <w:b/>
                <w:bCs/>
                <w:sz w:val="24"/>
                <w:szCs w:val="24"/>
                <w:rtl/>
                <w:lang w:bidi="ar-EG"/>
              </w:rPr>
            </w:pPr>
            <w:r w:rsidRPr="00102437">
              <w:rPr>
                <w:rFonts w:ascii="Simplified Arabic" w:hAnsi="Simplified Arabic" w:cs="Simplified Arabic"/>
                <w:b/>
                <w:bCs/>
                <w:sz w:val="24"/>
                <w:szCs w:val="24"/>
                <w:rtl/>
                <w:lang w:bidi="ar-EG"/>
              </w:rPr>
              <w:t xml:space="preserve">إسم </w:t>
            </w:r>
            <w:r w:rsidR="00E061EB">
              <w:rPr>
                <w:rFonts w:ascii="Simplified Arabic" w:hAnsi="Simplified Arabic" w:cs="Simplified Arabic"/>
                <w:b/>
                <w:bCs/>
                <w:sz w:val="24"/>
                <w:szCs w:val="24"/>
                <w:rtl/>
                <w:lang w:bidi="ar-EG"/>
              </w:rPr>
              <w:t>الإستراتيجية</w:t>
            </w:r>
          </w:p>
        </w:tc>
        <w:tc>
          <w:tcPr>
            <w:tcW w:w="2693" w:type="dxa"/>
            <w:tcBorders>
              <w:top w:val="thinThickSmallGap" w:sz="12" w:space="0" w:color="auto"/>
              <w:bottom w:val="thickThinSmallGap" w:sz="12" w:space="0" w:color="auto"/>
            </w:tcBorders>
            <w:shd w:val="clear" w:color="auto" w:fill="E2EFD9" w:themeFill="accent6" w:themeFillTint="33"/>
          </w:tcPr>
          <w:p w14:paraId="20745B89" w14:textId="77777777" w:rsidR="00B0466D" w:rsidRPr="00102437" w:rsidRDefault="00B0466D" w:rsidP="00A50571">
            <w:pPr>
              <w:bidi/>
              <w:spacing w:after="0" w:line="240" w:lineRule="auto"/>
              <w:jc w:val="center"/>
              <w:rPr>
                <w:rFonts w:ascii="Simplified Arabic" w:hAnsi="Simplified Arabic" w:cs="Simplified Arabic"/>
                <w:b/>
                <w:bCs/>
                <w:sz w:val="24"/>
                <w:szCs w:val="24"/>
                <w:rtl/>
                <w:lang w:bidi="ar-EG"/>
              </w:rPr>
            </w:pPr>
            <w:r w:rsidRPr="00102437">
              <w:rPr>
                <w:rFonts w:ascii="Simplified Arabic" w:hAnsi="Simplified Arabic" w:cs="Simplified Arabic"/>
                <w:b/>
                <w:bCs/>
                <w:sz w:val="24"/>
                <w:szCs w:val="24"/>
                <w:rtl/>
                <w:lang w:bidi="ar-EG"/>
              </w:rPr>
              <w:t>جهة الإصدار</w:t>
            </w:r>
          </w:p>
        </w:tc>
        <w:tc>
          <w:tcPr>
            <w:tcW w:w="846" w:type="dxa"/>
            <w:tcBorders>
              <w:top w:val="thinThickSmallGap" w:sz="12" w:space="0" w:color="auto"/>
              <w:bottom w:val="thickThinSmallGap" w:sz="12" w:space="0" w:color="auto"/>
            </w:tcBorders>
            <w:shd w:val="clear" w:color="auto" w:fill="E2EFD9" w:themeFill="accent6" w:themeFillTint="33"/>
          </w:tcPr>
          <w:p w14:paraId="2AE85D94" w14:textId="77777777" w:rsidR="00B0466D" w:rsidRPr="00102437" w:rsidRDefault="00B0466D" w:rsidP="00A50571">
            <w:pPr>
              <w:bidi/>
              <w:spacing w:after="0" w:line="240" w:lineRule="auto"/>
              <w:jc w:val="center"/>
              <w:rPr>
                <w:rFonts w:ascii="Simplified Arabic" w:hAnsi="Simplified Arabic" w:cs="Simplified Arabic"/>
                <w:b/>
                <w:bCs/>
                <w:sz w:val="24"/>
                <w:szCs w:val="24"/>
                <w:rtl/>
                <w:lang w:bidi="ar-EG"/>
              </w:rPr>
            </w:pPr>
            <w:r w:rsidRPr="00102437">
              <w:rPr>
                <w:rFonts w:ascii="Simplified Arabic" w:hAnsi="Simplified Arabic" w:cs="Simplified Arabic"/>
                <w:b/>
                <w:bCs/>
                <w:sz w:val="24"/>
                <w:szCs w:val="24"/>
                <w:rtl/>
                <w:lang w:bidi="ar-EG"/>
              </w:rPr>
              <w:t>التاريخ</w:t>
            </w:r>
          </w:p>
        </w:tc>
      </w:tr>
      <w:tr w:rsidR="00B0466D" w:rsidRPr="00102437" w14:paraId="6A7A203F" w14:textId="77777777" w:rsidTr="00FC72D9">
        <w:trPr>
          <w:trHeight w:val="442"/>
          <w:jc w:val="center"/>
        </w:trPr>
        <w:tc>
          <w:tcPr>
            <w:tcW w:w="614" w:type="dxa"/>
            <w:tcBorders>
              <w:top w:val="thickThinSmallGap" w:sz="12" w:space="0" w:color="auto"/>
            </w:tcBorders>
          </w:tcPr>
          <w:p w14:paraId="47FF1321"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1</w:t>
            </w:r>
          </w:p>
        </w:tc>
        <w:tc>
          <w:tcPr>
            <w:tcW w:w="3320" w:type="dxa"/>
            <w:tcBorders>
              <w:top w:val="thickThinSmallGap" w:sz="12" w:space="0" w:color="auto"/>
            </w:tcBorders>
          </w:tcPr>
          <w:p w14:paraId="1F8DBB26" w14:textId="6BCAFBA8" w:rsidR="00B0466D" w:rsidRPr="00102437" w:rsidRDefault="00E06794" w:rsidP="00A50571">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إستراتيجيات </w:t>
            </w:r>
            <w:r w:rsidR="00B0466D" w:rsidRPr="00102437">
              <w:rPr>
                <w:rFonts w:ascii="Simplified Arabic" w:hAnsi="Simplified Arabic" w:cs="Simplified Arabic"/>
                <w:sz w:val="24"/>
                <w:szCs w:val="24"/>
                <w:rtl/>
                <w:lang w:bidi="ar-EG"/>
              </w:rPr>
              <w:t xml:space="preserve">المعلومات القوميه  </w:t>
            </w:r>
          </w:p>
        </w:tc>
        <w:tc>
          <w:tcPr>
            <w:tcW w:w="2693" w:type="dxa"/>
            <w:tcBorders>
              <w:top w:val="thickThinSmallGap" w:sz="12" w:space="0" w:color="auto"/>
            </w:tcBorders>
          </w:tcPr>
          <w:p w14:paraId="1B515256"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اليونسكو</w:t>
            </w:r>
          </w:p>
        </w:tc>
        <w:tc>
          <w:tcPr>
            <w:tcW w:w="846" w:type="dxa"/>
            <w:tcBorders>
              <w:top w:val="thickThinSmallGap" w:sz="12" w:space="0" w:color="auto"/>
            </w:tcBorders>
          </w:tcPr>
          <w:p w14:paraId="19D06331"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1990</w:t>
            </w:r>
          </w:p>
        </w:tc>
      </w:tr>
      <w:tr w:rsidR="00B0466D" w:rsidRPr="00102437" w14:paraId="3D06BF50" w14:textId="77777777" w:rsidTr="00FC72D9">
        <w:trPr>
          <w:trHeight w:val="418"/>
          <w:jc w:val="center"/>
        </w:trPr>
        <w:tc>
          <w:tcPr>
            <w:tcW w:w="614" w:type="dxa"/>
          </w:tcPr>
          <w:p w14:paraId="6A33FBBB"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2</w:t>
            </w:r>
          </w:p>
        </w:tc>
        <w:tc>
          <w:tcPr>
            <w:tcW w:w="3320" w:type="dxa"/>
          </w:tcPr>
          <w:p w14:paraId="674D35E2" w14:textId="03E5A9E4" w:rsidR="00B0466D" w:rsidRPr="00102437" w:rsidRDefault="00B0466D" w:rsidP="00A50571">
            <w:pPr>
              <w:bidi/>
              <w:spacing w:after="0" w:line="240" w:lineRule="auto"/>
              <w:jc w:val="both"/>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 xml:space="preserve">من مجتمع المعلومات </w:t>
            </w:r>
            <w:r w:rsidR="005E3308">
              <w:rPr>
                <w:rFonts w:ascii="Simplified Arabic" w:hAnsi="Simplified Arabic" w:cs="Simplified Arabic"/>
                <w:sz w:val="24"/>
                <w:szCs w:val="24"/>
                <w:rtl/>
                <w:lang w:bidi="ar-EG"/>
              </w:rPr>
              <w:t xml:space="preserve">إلي </w:t>
            </w:r>
            <w:r w:rsidRPr="00102437">
              <w:rPr>
                <w:rFonts w:ascii="Simplified Arabic" w:hAnsi="Simplified Arabic" w:cs="Simplified Arabic"/>
                <w:sz w:val="24"/>
                <w:szCs w:val="24"/>
                <w:rtl/>
                <w:lang w:bidi="ar-EG"/>
              </w:rPr>
              <w:t xml:space="preserve"> مجتمع المعرفه </w:t>
            </w:r>
          </w:p>
        </w:tc>
        <w:tc>
          <w:tcPr>
            <w:tcW w:w="2693" w:type="dxa"/>
          </w:tcPr>
          <w:p w14:paraId="18191019"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اليونسكو</w:t>
            </w:r>
          </w:p>
        </w:tc>
        <w:tc>
          <w:tcPr>
            <w:tcW w:w="846" w:type="dxa"/>
          </w:tcPr>
          <w:p w14:paraId="148B3F44"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2005</w:t>
            </w:r>
          </w:p>
        </w:tc>
      </w:tr>
      <w:tr w:rsidR="00B0466D" w:rsidRPr="00102437" w14:paraId="343AB16A" w14:textId="77777777" w:rsidTr="00FC72D9">
        <w:trPr>
          <w:trHeight w:val="405"/>
          <w:jc w:val="center"/>
        </w:trPr>
        <w:tc>
          <w:tcPr>
            <w:tcW w:w="614" w:type="dxa"/>
          </w:tcPr>
          <w:p w14:paraId="46E62EF6"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3</w:t>
            </w:r>
          </w:p>
        </w:tc>
        <w:tc>
          <w:tcPr>
            <w:tcW w:w="3320" w:type="dxa"/>
          </w:tcPr>
          <w:p w14:paraId="07A4777A" w14:textId="77777777" w:rsidR="00B0466D" w:rsidRPr="00102437" w:rsidRDefault="00B0466D" w:rsidP="00A50571">
            <w:pPr>
              <w:bidi/>
              <w:spacing w:after="0" w:line="240" w:lineRule="auto"/>
              <w:jc w:val="both"/>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السياسات الوطنيه لمجتمع المعلومات</w:t>
            </w:r>
          </w:p>
        </w:tc>
        <w:tc>
          <w:tcPr>
            <w:tcW w:w="2693" w:type="dxa"/>
          </w:tcPr>
          <w:p w14:paraId="4B882A35"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اليونسكو</w:t>
            </w:r>
          </w:p>
        </w:tc>
        <w:tc>
          <w:tcPr>
            <w:tcW w:w="846" w:type="dxa"/>
          </w:tcPr>
          <w:p w14:paraId="41C81782"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2009</w:t>
            </w:r>
          </w:p>
        </w:tc>
      </w:tr>
      <w:tr w:rsidR="00B0466D" w:rsidRPr="00102437" w14:paraId="64BC250F" w14:textId="77777777" w:rsidTr="00FC72D9">
        <w:trPr>
          <w:trHeight w:val="405"/>
          <w:jc w:val="center"/>
        </w:trPr>
        <w:tc>
          <w:tcPr>
            <w:tcW w:w="614" w:type="dxa"/>
          </w:tcPr>
          <w:p w14:paraId="4AB50B85"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hint="cs"/>
                <w:sz w:val="24"/>
                <w:szCs w:val="24"/>
                <w:rtl/>
                <w:lang w:bidi="ar-EG"/>
              </w:rPr>
              <w:t>4</w:t>
            </w:r>
          </w:p>
        </w:tc>
        <w:tc>
          <w:tcPr>
            <w:tcW w:w="3320" w:type="dxa"/>
          </w:tcPr>
          <w:p w14:paraId="1E87C941" w14:textId="77777777" w:rsidR="00B0466D" w:rsidRPr="00102437" w:rsidRDefault="00B0466D" w:rsidP="00A50571">
            <w:pPr>
              <w:bidi/>
              <w:spacing w:after="0" w:line="240" w:lineRule="auto"/>
              <w:jc w:val="both"/>
              <w:rPr>
                <w:rFonts w:ascii="Simplified Arabic" w:hAnsi="Simplified Arabic" w:cs="Simplified Arabic"/>
                <w:sz w:val="24"/>
                <w:szCs w:val="24"/>
                <w:rtl/>
                <w:lang w:bidi="ar-EG"/>
              </w:rPr>
            </w:pPr>
            <w:r w:rsidRPr="00102437">
              <w:rPr>
                <w:rFonts w:ascii="Simplified Arabic" w:hAnsi="Simplified Arabic" w:cs="Simplified Arabic" w:hint="cs"/>
                <w:sz w:val="24"/>
                <w:szCs w:val="24"/>
                <w:rtl/>
                <w:lang w:bidi="ar-EG"/>
              </w:rPr>
              <w:t xml:space="preserve">إعلان أوساكا </w:t>
            </w:r>
          </w:p>
        </w:tc>
        <w:tc>
          <w:tcPr>
            <w:tcW w:w="2693" w:type="dxa"/>
          </w:tcPr>
          <w:p w14:paraId="5A409795"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hint="cs"/>
                <w:sz w:val="24"/>
                <w:szCs w:val="24"/>
                <w:rtl/>
                <w:lang w:bidi="ar-EG"/>
              </w:rPr>
              <w:t>قمة الدول العشرين</w:t>
            </w:r>
          </w:p>
        </w:tc>
        <w:tc>
          <w:tcPr>
            <w:tcW w:w="846" w:type="dxa"/>
          </w:tcPr>
          <w:p w14:paraId="7B040837" w14:textId="77777777" w:rsidR="00B0466D" w:rsidRPr="00102437" w:rsidRDefault="00B0466D" w:rsidP="00A50571">
            <w:pPr>
              <w:bidi/>
              <w:spacing w:after="0" w:line="240" w:lineRule="auto"/>
              <w:jc w:val="center"/>
              <w:rPr>
                <w:rFonts w:ascii="Simplified Arabic" w:hAnsi="Simplified Arabic" w:cs="Simplified Arabic"/>
                <w:sz w:val="24"/>
                <w:szCs w:val="24"/>
                <w:lang w:bidi="ar-EG"/>
              </w:rPr>
            </w:pPr>
            <w:r w:rsidRPr="00102437">
              <w:rPr>
                <w:rFonts w:ascii="Simplified Arabic" w:hAnsi="Simplified Arabic" w:cs="Simplified Arabic" w:hint="cs"/>
                <w:sz w:val="24"/>
                <w:szCs w:val="24"/>
                <w:rtl/>
                <w:lang w:bidi="ar-EG"/>
              </w:rPr>
              <w:t>2019</w:t>
            </w:r>
          </w:p>
        </w:tc>
      </w:tr>
      <w:tr w:rsidR="00B0466D" w:rsidRPr="00102437" w14:paraId="7089E6EB" w14:textId="77777777" w:rsidTr="00FC72D9">
        <w:trPr>
          <w:trHeight w:val="302"/>
          <w:jc w:val="center"/>
        </w:trPr>
        <w:tc>
          <w:tcPr>
            <w:tcW w:w="614" w:type="dxa"/>
          </w:tcPr>
          <w:p w14:paraId="20E68CB0"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hint="cs"/>
                <w:sz w:val="24"/>
                <w:szCs w:val="24"/>
                <w:rtl/>
                <w:lang w:bidi="ar-EG"/>
              </w:rPr>
              <w:t>5</w:t>
            </w:r>
          </w:p>
        </w:tc>
        <w:tc>
          <w:tcPr>
            <w:tcW w:w="3320" w:type="dxa"/>
          </w:tcPr>
          <w:p w14:paraId="47B0066B" w14:textId="77777777" w:rsidR="00B0466D" w:rsidRPr="00102437" w:rsidRDefault="00B0466D" w:rsidP="00A50571">
            <w:pPr>
              <w:bidi/>
              <w:spacing w:after="0" w:line="240" w:lineRule="auto"/>
              <w:jc w:val="both"/>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 xml:space="preserve">مؤشر المعرفة العالمي </w:t>
            </w:r>
          </w:p>
        </w:tc>
        <w:tc>
          <w:tcPr>
            <w:tcW w:w="2693" w:type="dxa"/>
          </w:tcPr>
          <w:p w14:paraId="46F2FF7A" w14:textId="77777777" w:rsidR="00B0466D" w:rsidRPr="00102437" w:rsidRDefault="00B0466D" w:rsidP="00A50571">
            <w:pPr>
              <w:bidi/>
              <w:spacing w:after="0" w:line="240" w:lineRule="auto"/>
              <w:jc w:val="center"/>
              <w:rPr>
                <w:rFonts w:ascii="Simplified Arabic" w:hAnsi="Simplified Arabic" w:cs="Simplified Arabic"/>
                <w:sz w:val="24"/>
                <w:szCs w:val="24"/>
                <w:rtl/>
                <w:lang w:bidi="ar-EG"/>
              </w:rPr>
            </w:pPr>
            <w:r w:rsidRPr="00102437">
              <w:rPr>
                <w:rFonts w:ascii="Simplified Arabic" w:hAnsi="Simplified Arabic" w:cs="Simplified Arabic"/>
                <w:sz w:val="24"/>
                <w:szCs w:val="24"/>
                <w:rtl/>
                <w:lang w:bidi="ar-EG"/>
              </w:rPr>
              <w:t>البرنامج الإنمائى للأمم المتحدة</w:t>
            </w:r>
          </w:p>
        </w:tc>
        <w:tc>
          <w:tcPr>
            <w:tcW w:w="846" w:type="dxa"/>
          </w:tcPr>
          <w:p w14:paraId="733FC588" w14:textId="77777777" w:rsidR="00B0466D" w:rsidRPr="00102437" w:rsidRDefault="00B0466D" w:rsidP="00A50571">
            <w:pPr>
              <w:bidi/>
              <w:spacing w:after="0" w:line="240" w:lineRule="auto"/>
              <w:jc w:val="center"/>
              <w:rPr>
                <w:rFonts w:ascii="Simplified Arabic" w:hAnsi="Simplified Arabic" w:cs="Simplified Arabic"/>
                <w:sz w:val="24"/>
                <w:szCs w:val="24"/>
                <w:lang w:bidi="ar-EG"/>
              </w:rPr>
            </w:pPr>
            <w:r w:rsidRPr="00102437">
              <w:rPr>
                <w:rFonts w:ascii="Simplified Arabic" w:hAnsi="Simplified Arabic" w:cs="Simplified Arabic"/>
                <w:sz w:val="24"/>
                <w:szCs w:val="24"/>
                <w:rtl/>
                <w:lang w:bidi="ar-EG"/>
              </w:rPr>
              <w:t>2020</w:t>
            </w:r>
          </w:p>
        </w:tc>
      </w:tr>
    </w:tbl>
    <w:p w14:paraId="756CB097" w14:textId="0EA8A120" w:rsidR="00B0466D" w:rsidRPr="00FC72D9" w:rsidRDefault="00B0466D" w:rsidP="00B0466D">
      <w:pPr>
        <w:bidi/>
        <w:spacing w:after="0" w:line="240" w:lineRule="auto"/>
        <w:jc w:val="both"/>
        <w:rPr>
          <w:rFonts w:ascii="Simplified Arabic" w:hAnsi="Simplified Arabic" w:cs="Simplified Arabic"/>
          <w:b/>
          <w:bCs/>
          <w:sz w:val="20"/>
          <w:szCs w:val="20"/>
          <w:rtl/>
          <w:lang w:bidi="ar-EG"/>
        </w:rPr>
      </w:pPr>
      <w:r w:rsidRPr="00FC72D9">
        <w:rPr>
          <w:rFonts w:ascii="Simplified Arabic" w:hAnsi="Simplified Arabic" w:cs="Simplified Arabic"/>
          <w:b/>
          <w:bCs/>
          <w:sz w:val="20"/>
          <w:szCs w:val="20"/>
          <w:rtl/>
          <w:lang w:bidi="ar-EG"/>
        </w:rPr>
        <w:t xml:space="preserve">المصدر : </w:t>
      </w:r>
      <w:r w:rsidR="00DA3E1F">
        <w:rPr>
          <w:rFonts w:ascii="Simplified Arabic" w:hAnsi="Simplified Arabic" w:cs="Simplified Arabic"/>
          <w:b/>
          <w:bCs/>
          <w:sz w:val="20"/>
          <w:szCs w:val="20"/>
          <w:rtl/>
          <w:lang w:bidi="ar-EG"/>
        </w:rPr>
        <w:t>من إعداد</w:t>
      </w:r>
      <w:r w:rsidRPr="00FC72D9">
        <w:rPr>
          <w:rFonts w:ascii="Simplified Arabic" w:hAnsi="Simplified Arabic" w:cs="Simplified Arabic"/>
          <w:b/>
          <w:bCs/>
          <w:sz w:val="20"/>
          <w:szCs w:val="20"/>
          <w:rtl/>
          <w:lang w:bidi="ar-EG"/>
        </w:rPr>
        <w:t xml:space="preserve"> الباحث</w:t>
      </w:r>
    </w:p>
    <w:p w14:paraId="33E26E0E" w14:textId="77777777" w:rsidR="00FC72D9" w:rsidRDefault="00FC72D9" w:rsidP="00B0466D">
      <w:pPr>
        <w:bidi/>
        <w:spacing w:line="240" w:lineRule="auto"/>
        <w:jc w:val="both"/>
        <w:rPr>
          <w:rFonts w:ascii="Simplified Arabic" w:hAnsi="Simplified Arabic" w:cs="Simplified Arabic"/>
          <w:b/>
          <w:bCs/>
          <w:sz w:val="28"/>
          <w:szCs w:val="28"/>
          <w:rtl/>
          <w:lang w:bidi="ar-EG"/>
        </w:rPr>
      </w:pPr>
      <w:bookmarkStart w:id="109" w:name="_Hlk113652062"/>
    </w:p>
    <w:p w14:paraId="65BF8E5C" w14:textId="3F46F26C" w:rsidR="00B0466D" w:rsidRPr="006D5E65" w:rsidRDefault="00B0466D" w:rsidP="00FC72D9">
      <w:pPr>
        <w:bidi/>
        <w:spacing w:after="0" w:line="240" w:lineRule="auto"/>
        <w:jc w:val="both"/>
        <w:rPr>
          <w:rFonts w:ascii="Simplified Arabic" w:hAnsi="Simplified Arabic" w:cs="Simplified Arabic"/>
          <w:b/>
          <w:bCs/>
          <w:sz w:val="30"/>
          <w:szCs w:val="30"/>
          <w:rtl/>
          <w:lang w:bidi="ar-EG"/>
        </w:rPr>
      </w:pPr>
      <w:r w:rsidRPr="006D5E65">
        <w:rPr>
          <w:rFonts w:ascii="Simplified Arabic" w:hAnsi="Simplified Arabic" w:cs="Simplified Arabic" w:hint="cs"/>
          <w:b/>
          <w:bCs/>
          <w:sz w:val="30"/>
          <w:szCs w:val="30"/>
          <w:rtl/>
          <w:lang w:bidi="ar-EG"/>
        </w:rPr>
        <w:t xml:space="preserve">أولاً : دور منظمة الأمم المتحدة للتربية والثقافة والعلوم </w:t>
      </w:r>
      <w:r w:rsidRPr="006D5E65">
        <w:rPr>
          <w:rFonts w:ascii="Simplified Arabic" w:hAnsi="Simplified Arabic" w:cs="Simplified Arabic"/>
          <w:b/>
          <w:bCs/>
          <w:sz w:val="30"/>
          <w:szCs w:val="30"/>
          <w:rtl/>
          <w:lang w:bidi="ar-EG"/>
        </w:rPr>
        <w:t>–</w:t>
      </w:r>
      <w:r w:rsidRPr="006D5E65">
        <w:rPr>
          <w:rFonts w:ascii="Simplified Arabic" w:hAnsi="Simplified Arabic" w:cs="Simplified Arabic" w:hint="cs"/>
          <w:b/>
          <w:bCs/>
          <w:sz w:val="30"/>
          <w:szCs w:val="30"/>
          <w:rtl/>
          <w:lang w:bidi="ar-EG"/>
        </w:rPr>
        <w:t xml:space="preserve"> يونسكو</w:t>
      </w:r>
      <w:r w:rsidR="00FC72D9" w:rsidRPr="006D5E65">
        <w:rPr>
          <w:rFonts w:ascii="Simplified Arabic" w:hAnsi="Simplified Arabic" w:cs="Simplified Arabic" w:hint="cs"/>
          <w:b/>
          <w:bCs/>
          <w:sz w:val="30"/>
          <w:szCs w:val="30"/>
          <w:rtl/>
          <w:lang w:bidi="ar-EG"/>
        </w:rPr>
        <w:t>:</w:t>
      </w:r>
      <w:r w:rsidRPr="006D5E65">
        <w:rPr>
          <w:rFonts w:ascii="Simplified Arabic" w:hAnsi="Simplified Arabic" w:cs="Simplified Arabic" w:hint="cs"/>
          <w:b/>
          <w:bCs/>
          <w:sz w:val="30"/>
          <w:szCs w:val="30"/>
          <w:rtl/>
          <w:lang w:bidi="ar-EG"/>
        </w:rPr>
        <w:t xml:space="preserve"> </w:t>
      </w:r>
    </w:p>
    <w:bookmarkEnd w:id="109"/>
    <w:p w14:paraId="00C542DB" w14:textId="6222A041" w:rsidR="00B0466D" w:rsidRPr="00E92CEC" w:rsidRDefault="00B0466D" w:rsidP="006D5E65">
      <w:pPr>
        <w:bidi/>
        <w:spacing w:after="0"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بدأت </w:t>
      </w:r>
      <w:r w:rsidRPr="00E92CEC">
        <w:rPr>
          <w:rFonts w:ascii="Simplified Arabic" w:hAnsi="Simplified Arabic" w:cs="Simplified Arabic" w:hint="cs"/>
          <w:sz w:val="28"/>
          <w:szCs w:val="28"/>
          <w:rtl/>
          <w:lang w:bidi="ar-EG"/>
        </w:rPr>
        <w:t xml:space="preserve">اليونسكو هذا الإهتمام </w:t>
      </w:r>
      <w:r w:rsidRPr="00E92CEC">
        <w:rPr>
          <w:rFonts w:ascii="Simplified Arabic" w:hAnsi="Simplified Arabic" w:cs="Simplified Arabic"/>
          <w:sz w:val="28"/>
          <w:szCs w:val="28"/>
          <w:rtl/>
          <w:lang w:bidi="ar-EG"/>
        </w:rPr>
        <w:t xml:space="preserve">منذ العام 1990 </w:t>
      </w:r>
      <w:r w:rsidRPr="00E92CEC">
        <w:rPr>
          <w:rFonts w:ascii="Simplified Arabic" w:hAnsi="Simplified Arabic" w:cs="Simplified Arabic" w:hint="cs"/>
          <w:sz w:val="28"/>
          <w:szCs w:val="28"/>
          <w:rtl/>
          <w:lang w:bidi="ar-EG"/>
        </w:rPr>
        <w:t xml:space="preserve">من خلال </w:t>
      </w:r>
      <w:r w:rsidRPr="00E92CEC">
        <w:rPr>
          <w:rFonts w:ascii="Simplified Arabic" w:hAnsi="Simplified Arabic" w:cs="Simplified Arabic"/>
          <w:sz w:val="28"/>
          <w:szCs w:val="28"/>
          <w:rtl/>
          <w:lang w:bidi="ar-EG"/>
        </w:rPr>
        <w:t xml:space="preserve">مقترحات لإستراتيجة معلومات قومية بناءاً على تجارب الدول </w:t>
      </w:r>
      <w:r w:rsidRPr="00E92CEC">
        <w:rPr>
          <w:rFonts w:ascii="Simplified Arabic" w:hAnsi="Simplified Arabic" w:cs="Simplified Arabic" w:hint="cs"/>
          <w:sz w:val="28"/>
          <w:szCs w:val="28"/>
          <w:rtl/>
          <w:lang w:bidi="ar-EG"/>
        </w:rPr>
        <w:t>، و</w:t>
      </w:r>
      <w:r w:rsidRPr="00E92CEC">
        <w:rPr>
          <w:rFonts w:ascii="Simplified Arabic" w:hAnsi="Simplified Arabic" w:cs="Simplified Arabic"/>
          <w:sz w:val="28"/>
          <w:szCs w:val="28"/>
          <w:rtl/>
          <w:lang w:bidi="ar-EG"/>
        </w:rPr>
        <w:t xml:space="preserve">كانت تهدف فى الأساس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التعرف على المحاور الرئيسية لبناء الإسترتيجية القومية للمعلومات وإنتهت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تحديد الإطر التشريعيه والمؤسسيه والتنفيذية وتحديد المحتوى المعلوماتى كهدف ونتيجة من </w:t>
      </w:r>
      <w:r w:rsidRPr="00E92CEC">
        <w:rPr>
          <w:rFonts w:ascii="Simplified Arabic" w:hAnsi="Simplified Arabic" w:cs="Simplified Arabic" w:hint="cs"/>
          <w:sz w:val="28"/>
          <w:szCs w:val="28"/>
          <w:rtl/>
          <w:lang w:bidi="ar-EG"/>
        </w:rPr>
        <w:t xml:space="preserve">تطبيق </w:t>
      </w:r>
      <w:r w:rsidR="00E061EB">
        <w:rPr>
          <w:rFonts w:ascii="Simplified Arabic" w:hAnsi="Simplified Arabic" w:cs="Simplified Arabic"/>
          <w:sz w:val="28"/>
          <w:szCs w:val="28"/>
          <w:rtl/>
          <w:lang w:bidi="ar-EG"/>
        </w:rPr>
        <w:lastRenderedPageBreak/>
        <w:t>الإستراتيجية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 xml:space="preserve">وتطورت هذه الجهود فى عامى 2005 ، 2009 لتعزيز </w:t>
      </w:r>
      <w:r w:rsidRPr="00E92CEC">
        <w:rPr>
          <w:rFonts w:ascii="Simplified Arabic" w:hAnsi="Simplified Arabic" w:cs="Simplified Arabic"/>
          <w:sz w:val="28"/>
          <w:szCs w:val="28"/>
          <w:rtl/>
          <w:lang w:bidi="ar-EG"/>
        </w:rPr>
        <w:t>إستخدام خدمات المعلومات فى عمليات دعم القرار على المستوى الإستراتيجى والقطاعى والتشغيليى</w:t>
      </w:r>
      <w:r w:rsidRPr="00E92CEC">
        <w:rPr>
          <w:rStyle w:val="FootnoteReference"/>
          <w:rFonts w:ascii="Simplified Arabic" w:hAnsi="Simplified Arabic" w:cs="Simplified Arabic"/>
          <w:sz w:val="28"/>
          <w:szCs w:val="28"/>
          <w:rtl/>
          <w:lang w:bidi="ar-EG"/>
        </w:rPr>
        <w:footnoteReference w:id="53"/>
      </w:r>
      <w:r w:rsidRPr="00E92CEC">
        <w:rPr>
          <w:rFonts w:ascii="Simplified Arabic" w:hAnsi="Simplified Arabic" w:cs="Simplified Arabic"/>
          <w:sz w:val="28"/>
          <w:szCs w:val="28"/>
          <w:rtl/>
          <w:lang w:bidi="ar-EG"/>
        </w:rPr>
        <w:t xml:space="preserve"> . </w:t>
      </w:r>
    </w:p>
    <w:p w14:paraId="2AA28076" w14:textId="6073939D" w:rsidR="00B0466D" w:rsidRPr="00E92CEC" w:rsidRDefault="00B0466D" w:rsidP="006D5E65">
      <w:pPr>
        <w:pStyle w:val="Heading3"/>
        <w:rPr>
          <w:rFonts w:ascii="Simplified Arabic" w:hAnsi="Simplified Arabic" w:cs="Simplified Arabic"/>
          <w:rtl/>
          <w:lang w:bidi="ar-EG"/>
        </w:rPr>
      </w:pPr>
      <w:bookmarkStart w:id="110" w:name="_Toc73895703"/>
      <w:bookmarkStart w:id="111" w:name="_Toc74563672"/>
      <w:bookmarkStart w:id="112" w:name="_Toc92046806"/>
      <w:bookmarkStart w:id="113" w:name="_Toc92627381"/>
      <w:bookmarkStart w:id="114" w:name="_Hlk72918856"/>
      <w:bookmarkEnd w:id="108"/>
      <w:r w:rsidRPr="00E92CEC">
        <w:rPr>
          <w:rFonts w:ascii="Simplified Arabic" w:hAnsi="Simplified Arabic" w:cs="Simplified Arabic" w:hint="cs"/>
          <w:rtl/>
          <w:lang w:bidi="ar-EG"/>
        </w:rPr>
        <w:t>1.</w:t>
      </w:r>
      <w:r w:rsidRPr="00E92CEC">
        <w:rPr>
          <w:rFonts w:ascii="Simplified Arabic" w:hAnsi="Simplified Arabic" w:cs="Simplified Arabic"/>
          <w:rtl/>
          <w:lang w:bidi="ar-EG"/>
        </w:rPr>
        <w:t xml:space="preserve"> </w:t>
      </w:r>
      <w:r w:rsidR="00E06794">
        <w:rPr>
          <w:rFonts w:ascii="Simplified Arabic" w:hAnsi="Simplified Arabic" w:cs="Simplified Arabic"/>
          <w:rtl/>
          <w:lang w:bidi="ar-EG"/>
        </w:rPr>
        <w:t xml:space="preserve">إستراتيجيات </w:t>
      </w:r>
      <w:r w:rsidRPr="00E92CEC">
        <w:rPr>
          <w:rFonts w:ascii="Simplified Arabic" w:hAnsi="Simplified Arabic" w:cs="Simplified Arabic"/>
          <w:rtl/>
          <w:lang w:bidi="ar-EG"/>
        </w:rPr>
        <w:t>المعلومات القوميه – اليونسكو – هيئة الامم المتحدة - 1990</w:t>
      </w:r>
      <w:bookmarkEnd w:id="110"/>
      <w:bookmarkEnd w:id="111"/>
      <w:bookmarkEnd w:id="112"/>
      <w:bookmarkEnd w:id="113"/>
    </w:p>
    <w:bookmarkEnd w:id="114"/>
    <w:p w14:paraId="3726EB7C" w14:textId="4690CC6A" w:rsidR="00B0466D" w:rsidRPr="00E92CEC" w:rsidRDefault="00B0466D" w:rsidP="006D5E65">
      <w:pPr>
        <w:bidi/>
        <w:spacing w:after="0" w:line="240" w:lineRule="auto"/>
        <w:ind w:firstLine="720"/>
        <w:jc w:val="both"/>
        <w:rPr>
          <w:rFonts w:ascii="Simplified Arabic" w:hAnsi="Simplified Arabic" w:cs="Simplified Arabic"/>
          <w:noProof/>
          <w:sz w:val="28"/>
          <w:szCs w:val="28"/>
          <w:rtl/>
          <w:lang w:bidi="ar-EG"/>
        </w:rPr>
      </w:pPr>
      <w:r w:rsidRPr="00E92CEC">
        <w:rPr>
          <w:rFonts w:ascii="Simplified Arabic" w:hAnsi="Simplified Arabic" w:cs="Simplified Arabic"/>
          <w:sz w:val="28"/>
          <w:szCs w:val="28"/>
          <w:rtl/>
          <w:lang w:bidi="ar-EG"/>
        </w:rPr>
        <w:t>هذه الاستراتيجيه تم بناؤها بالإستناد على سياسات المعلومات الوطنية في</w:t>
      </w:r>
      <w:r w:rsidRPr="00E92CEC">
        <w:rPr>
          <w:rFonts w:ascii="Simplified Arabic" w:hAnsi="Simplified Arabic" w:cs="Simplified Arabic"/>
          <w:sz w:val="28"/>
          <w:szCs w:val="28"/>
          <w:lang w:bidi="ar-EG"/>
        </w:rPr>
        <w:t xml:space="preserve"> </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b/>
          <w:bCs/>
          <w:sz w:val="28"/>
          <w:szCs w:val="28"/>
          <w:rtl/>
          <w:lang w:bidi="ar-EG"/>
        </w:rPr>
        <w:t>17</w:t>
      </w:r>
      <w:r w:rsidR="006D5E65">
        <w:rPr>
          <w:rFonts w:ascii="Simplified Arabic" w:hAnsi="Simplified Arabic" w:cs="Simplified Arabic"/>
          <w:sz w:val="28"/>
          <w:szCs w:val="28"/>
          <w:rtl/>
          <w:lang w:bidi="ar-EG"/>
        </w:rPr>
        <w:t xml:space="preserve"> دوله هى:</w:t>
      </w:r>
      <w:r w:rsidRPr="00E92CEC">
        <w:rPr>
          <w:rFonts w:ascii="Simplified Arabic" w:hAnsi="Simplified Arabic" w:cs="Simplified Arabic"/>
          <w:sz w:val="28"/>
          <w:szCs w:val="28"/>
          <w:rtl/>
          <w:lang w:bidi="ar-EG"/>
        </w:rPr>
        <w:t xml:space="preserve">النمسا، بلجيكا، كندا، تشيكوسلوفاكيا، الدنمارك، فنلندا، فرنسا، ألمانيا، المجر، اليابان، هولندا، النرويج، بولندا، إسبانيا ، المملكة المتحدة، الولايات المتحدة الأمريكية، الاتحاد السوفياتي. حيث قامت الأمم المتحدة بدراسة وتحليل </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 xml:space="preserve">المعلومات القومية فى الدول المعنيه وتوصلت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عدة مفاهيم وآليات تساعد الدول الأخرى فى بناء</w:t>
      </w:r>
      <w:r w:rsidRPr="00E92CEC">
        <w:rPr>
          <w:rFonts w:ascii="Simplified Arabic" w:hAnsi="Simplified Arabic" w:cs="Simplified Arabic" w:hint="cs"/>
          <w:sz w:val="28"/>
          <w:szCs w:val="28"/>
          <w:rtl/>
          <w:lang w:bidi="ar-EG"/>
        </w:rPr>
        <w:t xml:space="preserve"> </w:t>
      </w:r>
      <w:r w:rsidR="0030061B">
        <w:rPr>
          <w:rFonts w:ascii="Simplified Arabic" w:hAnsi="Simplified Arabic" w:cs="Simplified Arabic" w:hint="cs"/>
          <w:sz w:val="28"/>
          <w:szCs w:val="28"/>
          <w:rtl/>
          <w:lang w:bidi="ar-EG"/>
        </w:rPr>
        <w:t xml:space="preserve">إستراتيجيات </w:t>
      </w:r>
      <w:r w:rsidRPr="00E92CEC">
        <w:rPr>
          <w:rFonts w:ascii="Simplified Arabic" w:hAnsi="Simplified Arabic" w:cs="Simplified Arabic" w:hint="cs"/>
          <w:sz w:val="28"/>
          <w:szCs w:val="28"/>
          <w:rtl/>
          <w:lang w:bidi="ar-EG"/>
        </w:rPr>
        <w:t xml:space="preserve">ها للمعلومات وكانت فى شكل تساؤلات على النحو </w:t>
      </w:r>
      <w:r w:rsidR="007C28E7">
        <w:rPr>
          <w:rFonts w:ascii="Simplified Arabic" w:hAnsi="Simplified Arabic" w:cs="Simplified Arabic" w:hint="cs"/>
          <w:sz w:val="28"/>
          <w:szCs w:val="28"/>
          <w:rtl/>
          <w:lang w:bidi="ar-EG"/>
        </w:rPr>
        <w:t>التالى</w:t>
      </w:r>
      <w:r w:rsidRPr="00E92CEC">
        <w:rPr>
          <w:rStyle w:val="FootnoteReference"/>
          <w:rFonts w:ascii="Simplified Arabic" w:hAnsi="Simplified Arabic" w:cs="Simplified Arabic"/>
          <w:sz w:val="28"/>
          <w:szCs w:val="28"/>
          <w:rtl/>
          <w:lang w:bidi="ar-EG"/>
        </w:rPr>
        <w:footnoteReference w:id="54"/>
      </w:r>
      <w:r w:rsidRPr="00E92CEC">
        <w:rPr>
          <w:rFonts w:ascii="Simplified Arabic" w:hAnsi="Simplified Arabic" w:cs="Simplified Arabic"/>
          <w:sz w:val="28"/>
          <w:szCs w:val="28"/>
          <w:rtl/>
          <w:lang w:bidi="ar-EG"/>
        </w:rPr>
        <w:t>:</w:t>
      </w:r>
    </w:p>
    <w:p w14:paraId="6B24D75D" w14:textId="75C0ECCC" w:rsidR="00B0466D" w:rsidRPr="00E92CEC" w:rsidRDefault="00B0466D" w:rsidP="006D5E65">
      <w:pPr>
        <w:bidi/>
        <w:spacing w:after="0" w:line="240" w:lineRule="auto"/>
        <w:jc w:val="both"/>
        <w:outlineLvl w:val="2"/>
        <w:rPr>
          <w:rFonts w:ascii="Simplified Arabic" w:hAnsi="Simplified Arabic" w:cs="Simplified Arabic"/>
          <w:b/>
          <w:bCs/>
          <w:sz w:val="28"/>
          <w:szCs w:val="28"/>
          <w:rtl/>
          <w:lang w:bidi="ar-EG"/>
        </w:rPr>
      </w:pPr>
      <w:bookmarkStart w:id="115" w:name="_Toc73895704"/>
      <w:bookmarkStart w:id="116" w:name="_Toc74563673"/>
      <w:bookmarkStart w:id="117" w:name="_Toc92046807"/>
      <w:bookmarkStart w:id="118" w:name="_Toc92627382"/>
      <w:r w:rsidRPr="00E92CEC">
        <w:rPr>
          <w:rFonts w:ascii="Simplified Arabic" w:hAnsi="Simplified Arabic" w:cs="Simplified Arabic" w:hint="cs"/>
          <w:b/>
          <w:bCs/>
          <w:sz w:val="28"/>
          <w:szCs w:val="28"/>
          <w:rtl/>
          <w:lang w:bidi="ar-EG"/>
        </w:rPr>
        <w:t>أ.ماذا نقصد ب</w:t>
      </w:r>
      <w:r w:rsidR="00E06794">
        <w:rPr>
          <w:rFonts w:ascii="Simplified Arabic" w:hAnsi="Simplified Arabic" w:cs="Simplified Arabic"/>
          <w:b/>
          <w:bCs/>
          <w:sz w:val="28"/>
          <w:szCs w:val="28"/>
          <w:rtl/>
          <w:lang w:bidi="ar-EG"/>
        </w:rPr>
        <w:t xml:space="preserve">إستراتيجيات </w:t>
      </w:r>
      <w:r w:rsidRPr="00E92CEC">
        <w:rPr>
          <w:rFonts w:ascii="Simplified Arabic" w:hAnsi="Simplified Arabic" w:cs="Simplified Arabic"/>
          <w:b/>
          <w:bCs/>
          <w:sz w:val="28"/>
          <w:szCs w:val="28"/>
          <w:rtl/>
          <w:lang w:bidi="ar-EG"/>
        </w:rPr>
        <w:t xml:space="preserve">المعلومات على المستوى القومى </w:t>
      </w:r>
      <w:r w:rsidRPr="00E92CEC">
        <w:rPr>
          <w:rFonts w:ascii="Simplified Arabic" w:hAnsi="Simplified Arabic" w:cs="Simplified Arabic" w:hint="cs"/>
          <w:b/>
          <w:bCs/>
          <w:sz w:val="28"/>
          <w:szCs w:val="28"/>
          <w:rtl/>
          <w:lang w:bidi="ar-EG"/>
        </w:rPr>
        <w:t>؟</w:t>
      </w:r>
      <w:bookmarkEnd w:id="115"/>
      <w:bookmarkEnd w:id="116"/>
      <w:bookmarkEnd w:id="117"/>
      <w:bookmarkEnd w:id="118"/>
      <w:r w:rsidR="008A4B64">
        <w:rPr>
          <w:rFonts w:ascii="Simplified Arabic" w:hAnsi="Simplified Arabic" w:cs="Simplified Arabic"/>
          <w:b/>
          <w:bCs/>
          <w:sz w:val="28"/>
          <w:szCs w:val="28"/>
          <w:lang w:bidi="ar-EG"/>
        </w:rPr>
        <w:t xml:space="preserve"> </w:t>
      </w:r>
      <w:r w:rsidRPr="00E92CEC">
        <w:rPr>
          <w:rFonts w:ascii="Simplified Arabic" w:hAnsi="Simplified Arabic" w:cs="Simplified Arabic"/>
          <w:b/>
          <w:bCs/>
          <w:sz w:val="28"/>
          <w:szCs w:val="28"/>
          <w:rtl/>
          <w:lang w:bidi="ar-EG"/>
        </w:rPr>
        <w:t xml:space="preserve">  </w:t>
      </w:r>
    </w:p>
    <w:p w14:paraId="7F66EEBC" w14:textId="2635C380" w:rsidR="00B0466D" w:rsidRPr="00E92CEC" w:rsidRDefault="00B0466D" w:rsidP="006D5E65">
      <w:pPr>
        <w:bidi/>
        <w:spacing w:after="0" w:line="240" w:lineRule="auto"/>
        <w:ind w:firstLine="720"/>
        <w:jc w:val="both"/>
        <w:rPr>
          <w:rFonts w:ascii="Simplified Arabic" w:eastAsia="Times New Roman" w:hAnsi="Simplified Arabic" w:cs="Simplified Arabic"/>
          <w:sz w:val="28"/>
          <w:szCs w:val="28"/>
          <w:lang w:bidi="ar"/>
        </w:rPr>
      </w:pPr>
      <w:r w:rsidRPr="00E92CEC">
        <w:rPr>
          <w:rFonts w:ascii="Simplified Arabic" w:hAnsi="Simplified Arabic" w:cs="Simplified Arabic"/>
          <w:noProof/>
          <w:sz w:val="28"/>
          <w:szCs w:val="28"/>
          <w:rtl/>
          <w:lang w:bidi="ar-EG"/>
        </w:rPr>
        <w:t>الاستراتيجيه هى مجموعه من السياسات التى تحدد مجموعه من الإجراءات التى تساهم فى تحقيق أهداف محدده. و</w:t>
      </w:r>
      <w:r w:rsidR="00E06794">
        <w:rPr>
          <w:rFonts w:ascii="Simplified Arabic" w:hAnsi="Simplified Arabic" w:cs="Simplified Arabic"/>
          <w:noProof/>
          <w:sz w:val="28"/>
          <w:szCs w:val="28"/>
          <w:rtl/>
          <w:lang w:bidi="ar-EG"/>
        </w:rPr>
        <w:t xml:space="preserve">إستراتيجيات </w:t>
      </w:r>
      <w:r w:rsidRPr="00E92CEC">
        <w:rPr>
          <w:rFonts w:ascii="Simplified Arabic" w:hAnsi="Simplified Arabic" w:cs="Simplified Arabic"/>
          <w:noProof/>
          <w:sz w:val="28"/>
          <w:szCs w:val="28"/>
          <w:rtl/>
          <w:lang w:bidi="ar-EG"/>
        </w:rPr>
        <w:t xml:space="preserve">المعلومات هى التى تحدد توجهات التصميم والتنفيذ للإطار التشريعى والمؤسسى والتنفيذى للمعلومات القوميه. لذلك فإن </w:t>
      </w:r>
      <w:bookmarkStart w:id="119" w:name="_Hlk72918960"/>
      <w:r w:rsidRPr="001E4190">
        <w:rPr>
          <w:rFonts w:ascii="Simplified Arabic" w:eastAsia="Times New Roman" w:hAnsi="Simplified Arabic" w:cs="Simplified Arabic"/>
          <w:sz w:val="28"/>
          <w:szCs w:val="28"/>
          <w:rtl/>
        </w:rPr>
        <w:t xml:space="preserve">هدف الدوله من بناء </w:t>
      </w:r>
      <w:r w:rsidR="00E06794">
        <w:rPr>
          <w:rFonts w:ascii="Simplified Arabic" w:eastAsia="Times New Roman" w:hAnsi="Simplified Arabic" w:cs="Simplified Arabic"/>
          <w:sz w:val="28"/>
          <w:szCs w:val="28"/>
          <w:rtl/>
        </w:rPr>
        <w:t xml:space="preserve">إستراتيجيات </w:t>
      </w:r>
      <w:r w:rsidRPr="001E4190">
        <w:rPr>
          <w:rFonts w:ascii="Simplified Arabic" w:eastAsia="Times New Roman" w:hAnsi="Simplified Arabic" w:cs="Simplified Arabic"/>
          <w:sz w:val="28"/>
          <w:szCs w:val="28"/>
          <w:rtl/>
        </w:rPr>
        <w:t>المعلومات القوميه هو أنها تستخدمها كمورد لحل المشكلات وكمصدر للتنمية في جميع قطاعات المجتمع</w:t>
      </w:r>
      <w:bookmarkEnd w:id="119"/>
      <w:r w:rsidRPr="001E4190">
        <w:rPr>
          <w:rFonts w:ascii="Simplified Arabic" w:eastAsia="Times New Roman" w:hAnsi="Simplified Arabic" w:cs="Simplified Arabic"/>
          <w:sz w:val="28"/>
          <w:szCs w:val="28"/>
          <w:rtl/>
        </w:rPr>
        <w:t>.</w:t>
      </w:r>
      <w:r w:rsidRPr="00E92CEC">
        <w:rPr>
          <w:rFonts w:ascii="Simplified Arabic" w:eastAsia="Times New Roman" w:hAnsi="Simplified Arabic" w:cs="Simplified Arabic"/>
          <w:sz w:val="28"/>
          <w:szCs w:val="28"/>
          <w:rtl/>
        </w:rPr>
        <w:t xml:space="preserve"> لذلك فإن الأهداف الوطنية العامة لأنشطة المعلومات متشابهة جدًا لكل الدول.</w:t>
      </w:r>
    </w:p>
    <w:p w14:paraId="2AE1AE7D" w14:textId="72ACAF91" w:rsidR="00B0466D" w:rsidRPr="00E92CEC" w:rsidRDefault="00B0466D" w:rsidP="006D5E65">
      <w:pPr>
        <w:bidi/>
        <w:spacing w:after="0" w:line="240" w:lineRule="auto"/>
        <w:jc w:val="both"/>
        <w:outlineLvl w:val="2"/>
        <w:rPr>
          <w:rFonts w:ascii="Simplified Arabic" w:hAnsi="Simplified Arabic" w:cs="Simplified Arabic"/>
          <w:b/>
          <w:bCs/>
          <w:sz w:val="28"/>
          <w:szCs w:val="28"/>
          <w:rtl/>
          <w:lang w:bidi="ar-EG"/>
        </w:rPr>
      </w:pPr>
      <w:bookmarkStart w:id="120" w:name="_Toc73895705"/>
      <w:bookmarkStart w:id="121" w:name="_Toc74563674"/>
      <w:bookmarkStart w:id="122" w:name="_Toc92046808"/>
      <w:bookmarkStart w:id="123" w:name="_Toc92627383"/>
      <w:r w:rsidRPr="00E92CEC">
        <w:rPr>
          <w:rFonts w:ascii="Simplified Arabic" w:hAnsi="Simplified Arabic" w:cs="Simplified Arabic" w:hint="cs"/>
          <w:b/>
          <w:bCs/>
          <w:sz w:val="28"/>
          <w:szCs w:val="28"/>
          <w:rtl/>
          <w:lang w:bidi="ar-EG"/>
        </w:rPr>
        <w:t>ب.</w:t>
      </w:r>
      <w:r w:rsidRPr="00E92CEC">
        <w:rPr>
          <w:rFonts w:ascii="Simplified Arabic" w:hAnsi="Simplified Arabic" w:cs="Simplified Arabic"/>
          <w:b/>
          <w:bCs/>
          <w:sz w:val="28"/>
          <w:szCs w:val="28"/>
          <w:rtl/>
          <w:lang w:bidi="ar-EG"/>
        </w:rPr>
        <w:t xml:space="preserve">لماذا الإحتياج </w:t>
      </w:r>
      <w:r w:rsidR="005E3308">
        <w:rPr>
          <w:rFonts w:ascii="Simplified Arabic" w:hAnsi="Simplified Arabic" w:cs="Simplified Arabic"/>
          <w:b/>
          <w:bCs/>
          <w:sz w:val="28"/>
          <w:szCs w:val="28"/>
          <w:rtl/>
          <w:lang w:bidi="ar-EG"/>
        </w:rPr>
        <w:t xml:space="preserve">إلي </w:t>
      </w:r>
      <w:r w:rsidRPr="00E92CEC">
        <w:rPr>
          <w:rFonts w:ascii="Simplified Arabic" w:hAnsi="Simplified Arabic" w:cs="Simplified Arabic"/>
          <w:b/>
          <w:bCs/>
          <w:sz w:val="28"/>
          <w:szCs w:val="28"/>
          <w:rtl/>
          <w:lang w:bidi="ar-EG"/>
        </w:rPr>
        <w:t xml:space="preserve"> إستراتيجية معلومات قوميه </w:t>
      </w:r>
      <w:r w:rsidRPr="00E92CEC">
        <w:rPr>
          <w:rFonts w:ascii="Simplified Arabic" w:hAnsi="Simplified Arabic" w:cs="Simplified Arabic" w:hint="cs"/>
          <w:b/>
          <w:bCs/>
          <w:sz w:val="28"/>
          <w:szCs w:val="28"/>
          <w:rtl/>
          <w:lang w:bidi="ar-EG"/>
        </w:rPr>
        <w:t>؟</w:t>
      </w:r>
      <w:bookmarkEnd w:id="120"/>
      <w:bookmarkEnd w:id="121"/>
      <w:bookmarkEnd w:id="122"/>
      <w:bookmarkEnd w:id="123"/>
      <w:r w:rsidR="008A4B64">
        <w:rPr>
          <w:rFonts w:ascii="Simplified Arabic" w:hAnsi="Simplified Arabic" w:cs="Simplified Arabic"/>
          <w:b/>
          <w:bCs/>
          <w:sz w:val="28"/>
          <w:szCs w:val="28"/>
          <w:lang w:bidi="ar-EG"/>
        </w:rPr>
        <w:t xml:space="preserve"> </w:t>
      </w:r>
    </w:p>
    <w:p w14:paraId="2EEFC58E" w14:textId="77777777" w:rsidR="00B0466D" w:rsidRPr="00E92CEC" w:rsidRDefault="00B0466D" w:rsidP="006D5E65">
      <w:p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التنسيق بين مصادر المعلومات والنظم والخدمات العامه للمواطنين والمؤسسات.</w:t>
      </w:r>
    </w:p>
    <w:p w14:paraId="3F7AB1C0" w14:textId="60937265" w:rsidR="00B0466D" w:rsidRPr="00E92CEC" w:rsidRDefault="00B0466D" w:rsidP="006D5E65">
      <w:pPr>
        <w:bidi/>
        <w:spacing w:after="0" w:line="240" w:lineRule="auto"/>
        <w:jc w:val="both"/>
        <w:outlineLvl w:val="2"/>
        <w:rPr>
          <w:rFonts w:ascii="Simplified Arabic" w:hAnsi="Simplified Arabic" w:cs="Simplified Arabic"/>
          <w:b/>
          <w:bCs/>
          <w:sz w:val="28"/>
          <w:szCs w:val="28"/>
          <w:rtl/>
          <w:lang w:bidi="ar-EG"/>
        </w:rPr>
      </w:pPr>
      <w:bookmarkStart w:id="124" w:name="_Toc73895706"/>
      <w:bookmarkStart w:id="125" w:name="_Toc74563675"/>
      <w:bookmarkStart w:id="126" w:name="_Toc92046809"/>
      <w:bookmarkStart w:id="127" w:name="_Toc92627384"/>
      <w:r w:rsidRPr="00E92CEC">
        <w:rPr>
          <w:rFonts w:ascii="Simplified Arabic" w:hAnsi="Simplified Arabic" w:cs="Simplified Arabic" w:hint="cs"/>
          <w:b/>
          <w:bCs/>
          <w:sz w:val="28"/>
          <w:szCs w:val="28"/>
          <w:rtl/>
          <w:lang w:bidi="ar-EG"/>
        </w:rPr>
        <w:t xml:space="preserve">ت.ما هى </w:t>
      </w:r>
      <w:r w:rsidRPr="00E92CEC">
        <w:rPr>
          <w:rFonts w:ascii="Simplified Arabic" w:hAnsi="Simplified Arabic" w:cs="Simplified Arabic"/>
          <w:b/>
          <w:bCs/>
          <w:sz w:val="28"/>
          <w:szCs w:val="28"/>
          <w:rtl/>
          <w:lang w:bidi="ar-EG"/>
        </w:rPr>
        <w:t xml:space="preserve">أهداف </w:t>
      </w:r>
      <w:r w:rsidR="00E06794">
        <w:rPr>
          <w:rFonts w:ascii="Simplified Arabic" w:hAnsi="Simplified Arabic" w:cs="Simplified Arabic"/>
          <w:b/>
          <w:bCs/>
          <w:sz w:val="28"/>
          <w:szCs w:val="28"/>
          <w:rtl/>
          <w:lang w:bidi="ar-EG"/>
        </w:rPr>
        <w:t xml:space="preserve">إستراتيجيات </w:t>
      </w:r>
      <w:r w:rsidRPr="00E92CEC">
        <w:rPr>
          <w:rFonts w:ascii="Simplified Arabic" w:hAnsi="Simplified Arabic" w:cs="Simplified Arabic"/>
          <w:b/>
          <w:bCs/>
          <w:sz w:val="28"/>
          <w:szCs w:val="28"/>
          <w:rtl/>
          <w:lang w:bidi="ar-EG"/>
        </w:rPr>
        <w:t>المعلومات على المستوى القومى</w:t>
      </w:r>
      <w:r w:rsidRPr="00E92CEC">
        <w:rPr>
          <w:rFonts w:ascii="Simplified Arabic" w:hAnsi="Simplified Arabic" w:cs="Simplified Arabic" w:hint="cs"/>
          <w:b/>
          <w:bCs/>
          <w:sz w:val="28"/>
          <w:szCs w:val="28"/>
          <w:rtl/>
          <w:lang w:bidi="ar-EG"/>
        </w:rPr>
        <w:t xml:space="preserve"> ؟</w:t>
      </w:r>
      <w:bookmarkEnd w:id="124"/>
      <w:bookmarkEnd w:id="125"/>
      <w:bookmarkEnd w:id="126"/>
      <w:bookmarkEnd w:id="127"/>
      <w:r w:rsidR="008A4B64">
        <w:rPr>
          <w:rFonts w:ascii="Simplified Arabic" w:hAnsi="Simplified Arabic" w:cs="Simplified Arabic"/>
          <w:b/>
          <w:bCs/>
          <w:sz w:val="28"/>
          <w:szCs w:val="28"/>
          <w:lang w:bidi="ar-EG"/>
        </w:rPr>
        <w:t xml:space="preserve"> </w:t>
      </w:r>
      <w:r w:rsidRPr="00E92CEC">
        <w:rPr>
          <w:rFonts w:ascii="Simplified Arabic" w:hAnsi="Simplified Arabic" w:cs="Simplified Arabic"/>
          <w:b/>
          <w:bCs/>
          <w:sz w:val="28"/>
          <w:szCs w:val="28"/>
          <w:rtl/>
          <w:lang w:bidi="ar-EG"/>
        </w:rPr>
        <w:t xml:space="preserve"> </w:t>
      </w:r>
    </w:p>
    <w:p w14:paraId="6101F26F" w14:textId="77777777" w:rsidR="00B0466D" w:rsidRPr="00E92CEC" w:rsidRDefault="00B0466D" w:rsidP="006D5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lang w:bidi="ar"/>
        </w:rPr>
      </w:pPr>
      <w:r w:rsidRPr="00E92CEC">
        <w:rPr>
          <w:rFonts w:ascii="Simplified Arabic" w:eastAsia="Times New Roman" w:hAnsi="Simplified Arabic" w:cs="Simplified Arabic"/>
          <w:sz w:val="28"/>
          <w:szCs w:val="28"/>
          <w:rtl/>
        </w:rPr>
        <w:t>تشمل الأهداف المحددة من الإستراتيجيه ما يلي:</w:t>
      </w:r>
    </w:p>
    <w:p w14:paraId="22BE6471" w14:textId="77777777" w:rsidR="00B0466D" w:rsidRPr="00E92CEC" w:rsidRDefault="00B0466D">
      <w:pPr>
        <w:numPr>
          <w:ilvl w:val="0"/>
          <w:numId w:val="64"/>
        </w:numPr>
        <w:bidi/>
        <w:spacing w:after="0" w:line="240" w:lineRule="auto"/>
        <w:ind w:left="461" w:hanging="274"/>
        <w:jc w:val="both"/>
        <w:rPr>
          <w:rFonts w:ascii="Simplified Arabic" w:eastAsia="Times New Roman" w:hAnsi="Simplified Arabic" w:cs="Simplified Arabic"/>
          <w:sz w:val="28"/>
          <w:szCs w:val="28"/>
          <w:rtl/>
        </w:rPr>
      </w:pPr>
      <w:r w:rsidRPr="00E92CEC">
        <w:rPr>
          <w:rFonts w:ascii="Simplified Arabic" w:eastAsia="Times New Roman" w:hAnsi="Simplified Arabic" w:cs="Simplified Arabic"/>
          <w:sz w:val="28"/>
          <w:szCs w:val="28"/>
          <w:rtl/>
        </w:rPr>
        <w:t>توفير معلومات ذات صلة وموثوقة وفي الوقت المناسب وبتكلفة معقولة لجميع المستويات فى الدوله</w:t>
      </w:r>
    </w:p>
    <w:p w14:paraId="7D200DE7" w14:textId="77777777" w:rsidR="00B0466D" w:rsidRPr="00E92CEC" w:rsidRDefault="00B0466D">
      <w:pPr>
        <w:numPr>
          <w:ilvl w:val="0"/>
          <w:numId w:val="64"/>
        </w:numPr>
        <w:bidi/>
        <w:spacing w:after="0" w:line="240" w:lineRule="auto"/>
        <w:ind w:left="461" w:hanging="274"/>
        <w:jc w:val="both"/>
        <w:rPr>
          <w:rFonts w:ascii="Simplified Arabic" w:hAnsi="Simplified Arabic" w:cs="Simplified Arabic"/>
          <w:sz w:val="28"/>
          <w:szCs w:val="28"/>
          <w:lang w:bidi="ar-EG"/>
        </w:rPr>
      </w:pPr>
      <w:r w:rsidRPr="00E92CEC">
        <w:rPr>
          <w:rFonts w:ascii="Simplified Arabic" w:eastAsia="Times New Roman" w:hAnsi="Simplified Arabic" w:cs="Simplified Arabic"/>
          <w:sz w:val="28"/>
          <w:szCs w:val="28"/>
          <w:rtl/>
        </w:rPr>
        <w:lastRenderedPageBreak/>
        <w:t>بناء وتشغيل نظام معلومات وطني</w:t>
      </w:r>
    </w:p>
    <w:p w14:paraId="51C2425D" w14:textId="77777777" w:rsidR="00B0466D" w:rsidRPr="00E92CEC" w:rsidRDefault="00B0466D">
      <w:pPr>
        <w:numPr>
          <w:ilvl w:val="0"/>
          <w:numId w:val="64"/>
        </w:numPr>
        <w:bidi/>
        <w:spacing w:after="0" w:line="240" w:lineRule="auto"/>
        <w:ind w:left="461" w:hanging="274"/>
        <w:jc w:val="both"/>
        <w:rPr>
          <w:rFonts w:ascii="Simplified Arabic" w:hAnsi="Simplified Arabic" w:cs="Simplified Arabic"/>
          <w:sz w:val="28"/>
          <w:szCs w:val="28"/>
          <w:lang w:bidi="ar-EG"/>
        </w:rPr>
      </w:pPr>
      <w:r w:rsidRPr="00E92CEC">
        <w:rPr>
          <w:rFonts w:ascii="Simplified Arabic" w:eastAsia="Times New Roman" w:hAnsi="Simplified Arabic" w:cs="Simplified Arabic"/>
          <w:sz w:val="28"/>
          <w:szCs w:val="28"/>
          <w:rtl/>
        </w:rPr>
        <w:t>ضمان إستمراريه التمويل العام لتحقيق الإستراتيجيه</w:t>
      </w:r>
    </w:p>
    <w:p w14:paraId="2478D5E9" w14:textId="77777777" w:rsidR="00B0466D" w:rsidRPr="00E92CEC" w:rsidRDefault="00B0466D">
      <w:pPr>
        <w:numPr>
          <w:ilvl w:val="0"/>
          <w:numId w:val="64"/>
        </w:numPr>
        <w:bidi/>
        <w:spacing w:after="0" w:line="240" w:lineRule="auto"/>
        <w:ind w:left="461" w:hanging="274"/>
        <w:jc w:val="both"/>
        <w:rPr>
          <w:rFonts w:ascii="Simplified Arabic" w:hAnsi="Simplified Arabic" w:cs="Simplified Arabic"/>
          <w:sz w:val="28"/>
          <w:szCs w:val="28"/>
          <w:lang w:bidi="ar-EG"/>
        </w:rPr>
      </w:pPr>
      <w:r w:rsidRPr="00E92CEC">
        <w:rPr>
          <w:rFonts w:ascii="Simplified Arabic" w:eastAsia="Times New Roman" w:hAnsi="Simplified Arabic" w:cs="Simplified Arabic"/>
          <w:sz w:val="28"/>
          <w:szCs w:val="28"/>
          <w:rtl/>
        </w:rPr>
        <w:t>ضمان الترابط والتكامل والنمو لأنظمة الإستراتيجيه والبنيه التحتيه اللازمه لها</w:t>
      </w:r>
      <w:bookmarkStart w:id="128" w:name="_Toc73895707"/>
    </w:p>
    <w:p w14:paraId="4AB3033E" w14:textId="1690DA1D" w:rsidR="00B0466D" w:rsidRPr="00E92CEC" w:rsidRDefault="00B0466D">
      <w:pPr>
        <w:pStyle w:val="ListParagraph"/>
        <w:numPr>
          <w:ilvl w:val="0"/>
          <w:numId w:val="20"/>
        </w:numPr>
        <w:bidi/>
        <w:spacing w:after="0" w:line="240" w:lineRule="auto"/>
        <w:jc w:val="both"/>
        <w:outlineLvl w:val="2"/>
        <w:rPr>
          <w:rFonts w:ascii="Simplified Arabic" w:hAnsi="Simplified Arabic" w:cs="Simplified Arabic"/>
          <w:sz w:val="28"/>
          <w:szCs w:val="28"/>
          <w:lang w:bidi="ar-EG"/>
        </w:rPr>
      </w:pPr>
      <w:bookmarkStart w:id="129" w:name="_Toc74563676"/>
      <w:bookmarkStart w:id="130" w:name="_Toc92046810"/>
      <w:bookmarkStart w:id="131" w:name="_Toc92627385"/>
      <w:r w:rsidRPr="00E92CEC">
        <w:rPr>
          <w:rFonts w:ascii="Simplified Arabic" w:hAnsi="Simplified Arabic" w:cs="Simplified Arabic" w:hint="cs"/>
          <w:b/>
          <w:bCs/>
          <w:sz w:val="28"/>
          <w:szCs w:val="28"/>
          <w:rtl/>
          <w:lang w:bidi="ar-EG"/>
        </w:rPr>
        <w:t>ما هو الأسلوب الأفضل ل</w:t>
      </w:r>
      <w:r w:rsidRPr="00E92CEC">
        <w:rPr>
          <w:rFonts w:ascii="Simplified Arabic" w:hAnsi="Simplified Arabic" w:cs="Simplified Arabic"/>
          <w:b/>
          <w:bCs/>
          <w:sz w:val="28"/>
          <w:szCs w:val="28"/>
          <w:rtl/>
          <w:lang w:bidi="ar-EG"/>
        </w:rPr>
        <w:t xml:space="preserve">بناء </w:t>
      </w:r>
      <w:r w:rsidR="00E061EB">
        <w:rPr>
          <w:rFonts w:ascii="Simplified Arabic" w:hAnsi="Simplified Arabic" w:cs="Simplified Arabic"/>
          <w:b/>
          <w:bCs/>
          <w:sz w:val="28"/>
          <w:szCs w:val="28"/>
          <w:rtl/>
          <w:lang w:bidi="ar-EG"/>
        </w:rPr>
        <w:t>الإستراتيجية</w:t>
      </w:r>
      <w:r w:rsidRPr="00E92CEC">
        <w:rPr>
          <w:rFonts w:ascii="Simplified Arabic" w:hAnsi="Simplified Arabic" w:cs="Simplified Arabic"/>
          <w:b/>
          <w:bCs/>
          <w:sz w:val="28"/>
          <w:szCs w:val="28"/>
          <w:rtl/>
          <w:lang w:bidi="ar-EG"/>
        </w:rPr>
        <w:t xml:space="preserve"> </w:t>
      </w:r>
      <w:r w:rsidRPr="00E92CEC">
        <w:rPr>
          <w:rFonts w:ascii="Simplified Arabic" w:hAnsi="Simplified Arabic" w:cs="Simplified Arabic" w:hint="cs"/>
          <w:b/>
          <w:bCs/>
          <w:sz w:val="28"/>
          <w:szCs w:val="28"/>
          <w:rtl/>
          <w:lang w:bidi="ar-EG"/>
        </w:rPr>
        <w:t>؟</w:t>
      </w:r>
      <w:bookmarkEnd w:id="128"/>
      <w:bookmarkEnd w:id="129"/>
      <w:bookmarkEnd w:id="130"/>
      <w:bookmarkEnd w:id="131"/>
      <w:r w:rsidRPr="00E92CEC">
        <w:rPr>
          <w:rFonts w:ascii="Simplified Arabic" w:hAnsi="Simplified Arabic" w:cs="Simplified Arabic"/>
          <w:b/>
          <w:bCs/>
          <w:sz w:val="28"/>
          <w:szCs w:val="28"/>
          <w:rtl/>
          <w:lang w:bidi="ar-EG"/>
        </w:rPr>
        <w:t xml:space="preserve"> </w:t>
      </w:r>
    </w:p>
    <w:p w14:paraId="509032D2" w14:textId="3BFED11E" w:rsidR="00B0466D" w:rsidRPr="005B45CC" w:rsidRDefault="00B0466D" w:rsidP="005B45CC">
      <w:pPr>
        <w:bidi/>
        <w:spacing w:after="0" w:line="240" w:lineRule="auto"/>
        <w:ind w:firstLine="720"/>
        <w:jc w:val="both"/>
        <w:outlineLvl w:val="2"/>
        <w:rPr>
          <w:rFonts w:ascii="Simplified Arabic" w:hAnsi="Simplified Arabic" w:cs="Simplified Arabic"/>
          <w:sz w:val="28"/>
          <w:szCs w:val="28"/>
          <w:lang w:bidi="ar-EG"/>
        </w:rPr>
      </w:pPr>
      <w:r w:rsidRPr="005B45CC">
        <w:rPr>
          <w:rFonts w:ascii="Simplified Arabic" w:hAnsi="Simplified Arabic" w:cs="Simplified Arabic" w:hint="cs"/>
          <w:sz w:val="28"/>
          <w:szCs w:val="28"/>
          <w:rtl/>
          <w:lang w:bidi="ar-EG"/>
        </w:rPr>
        <w:t>ويتم م</w:t>
      </w:r>
      <w:r w:rsidR="00AD7DEC">
        <w:rPr>
          <w:rFonts w:ascii="Simplified Arabic" w:hAnsi="Simplified Arabic" w:cs="Simplified Arabic" w:hint="cs"/>
          <w:sz w:val="28"/>
          <w:szCs w:val="28"/>
          <w:rtl/>
          <w:lang w:bidi="ar-EG"/>
        </w:rPr>
        <w:t>ن خلال ثلاثة محاور رئيسية</w:t>
      </w:r>
      <w:r w:rsidRPr="005B45CC">
        <w:rPr>
          <w:rFonts w:ascii="Simplified Arabic" w:hAnsi="Simplified Arabic" w:cs="Simplified Arabic" w:hint="cs"/>
          <w:sz w:val="28"/>
          <w:szCs w:val="28"/>
          <w:rtl/>
          <w:lang w:bidi="ar-EG"/>
        </w:rPr>
        <w:t xml:space="preserve">، ومجموعة من المحاور الفرعية المرتبطه بها كما يوضحها الجدول </w:t>
      </w:r>
      <w:r w:rsidR="007C28E7">
        <w:rPr>
          <w:rFonts w:ascii="Simplified Arabic" w:hAnsi="Simplified Arabic" w:cs="Simplified Arabic" w:hint="cs"/>
          <w:sz w:val="28"/>
          <w:szCs w:val="28"/>
          <w:rtl/>
          <w:lang w:bidi="ar-EG"/>
        </w:rPr>
        <w:t>التالى</w:t>
      </w:r>
      <w:r w:rsidR="00AD7DEC">
        <w:rPr>
          <w:rFonts w:ascii="Simplified Arabic" w:hAnsi="Simplified Arabic" w:cs="Simplified Arabic" w:hint="cs"/>
          <w:sz w:val="28"/>
          <w:szCs w:val="28"/>
          <w:rtl/>
          <w:lang w:bidi="ar-EG"/>
        </w:rPr>
        <w:t>:</w:t>
      </w:r>
      <w:r w:rsidRPr="005B45CC">
        <w:rPr>
          <w:rFonts w:ascii="Simplified Arabic" w:hAnsi="Simplified Arabic" w:cs="Simplified Arabic" w:hint="cs"/>
          <w:sz w:val="28"/>
          <w:szCs w:val="28"/>
          <w:rtl/>
          <w:lang w:bidi="ar-EG"/>
        </w:rPr>
        <w:t xml:space="preserve"> </w:t>
      </w:r>
    </w:p>
    <w:p w14:paraId="46FA7F33" w14:textId="3DBAD546" w:rsidR="00B0466D" w:rsidRPr="00AD7DEC" w:rsidRDefault="00B0466D" w:rsidP="005B45CC">
      <w:pPr>
        <w:pStyle w:val="ListParagraph"/>
        <w:bidi/>
        <w:spacing w:after="0" w:line="240" w:lineRule="auto"/>
        <w:ind w:left="360"/>
        <w:jc w:val="center"/>
        <w:rPr>
          <w:rFonts w:ascii="Simplified Arabic" w:hAnsi="Simplified Arabic" w:cs="Simplified Arabic"/>
          <w:b/>
          <w:bCs/>
          <w:sz w:val="24"/>
          <w:szCs w:val="24"/>
          <w:rtl/>
          <w:lang w:bidi="ar-EG"/>
        </w:rPr>
      </w:pPr>
      <w:r w:rsidRPr="00AD7DEC">
        <w:rPr>
          <w:rFonts w:ascii="Simplified Arabic" w:hAnsi="Simplified Arabic" w:cs="Simplified Arabic"/>
          <w:b/>
          <w:bCs/>
          <w:sz w:val="24"/>
          <w:szCs w:val="24"/>
          <w:rtl/>
          <w:lang w:bidi="ar-EG"/>
        </w:rPr>
        <w:t>جدول رقم ( 2-2)</w:t>
      </w:r>
      <w:r w:rsidR="005B45CC" w:rsidRPr="00AD7DEC">
        <w:rPr>
          <w:rFonts w:ascii="Simplified Arabic" w:hAnsi="Simplified Arabic" w:cs="Simplified Arabic" w:hint="cs"/>
          <w:b/>
          <w:bCs/>
          <w:sz w:val="24"/>
          <w:szCs w:val="24"/>
          <w:rtl/>
          <w:lang w:bidi="ar-EG"/>
        </w:rPr>
        <w:t>:</w:t>
      </w:r>
      <w:r w:rsidRPr="00AD7DEC">
        <w:rPr>
          <w:rFonts w:ascii="Simplified Arabic" w:hAnsi="Simplified Arabic" w:cs="Simplified Arabic" w:hint="cs"/>
          <w:b/>
          <w:bCs/>
          <w:sz w:val="24"/>
          <w:szCs w:val="24"/>
          <w:rtl/>
          <w:lang w:bidi="ar-EG"/>
        </w:rPr>
        <w:t xml:space="preserve"> المحاور الرئيسة لبناء </w:t>
      </w:r>
      <w:r w:rsidR="00E061EB">
        <w:rPr>
          <w:rFonts w:ascii="Simplified Arabic" w:hAnsi="Simplified Arabic" w:cs="Simplified Arabic" w:hint="cs"/>
          <w:b/>
          <w:bCs/>
          <w:sz w:val="24"/>
          <w:szCs w:val="24"/>
          <w:rtl/>
          <w:lang w:bidi="ar-EG"/>
        </w:rPr>
        <w:t>الإستراتيجية</w:t>
      </w:r>
      <w:r w:rsidRPr="00AD7DEC">
        <w:rPr>
          <w:rFonts w:ascii="Simplified Arabic" w:hAnsi="Simplified Arabic" w:cs="Simplified Arabic" w:hint="cs"/>
          <w:b/>
          <w:bCs/>
          <w:sz w:val="24"/>
          <w:szCs w:val="24"/>
          <w:rtl/>
          <w:lang w:bidi="ar-EG"/>
        </w:rPr>
        <w:t xml:space="preserve"> القومية للمعلومات</w:t>
      </w: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513"/>
        <w:gridCol w:w="2004"/>
        <w:gridCol w:w="4906"/>
      </w:tblGrid>
      <w:tr w:rsidR="00B0466D" w:rsidRPr="005B45CC" w14:paraId="17276AC5" w14:textId="77777777" w:rsidTr="005B45CC">
        <w:trPr>
          <w:jc w:val="center"/>
        </w:trPr>
        <w:tc>
          <w:tcPr>
            <w:tcW w:w="515" w:type="dxa"/>
            <w:tcBorders>
              <w:top w:val="thinThickSmallGap" w:sz="12" w:space="0" w:color="auto"/>
              <w:bottom w:val="thickThinSmallGap" w:sz="12" w:space="0" w:color="auto"/>
            </w:tcBorders>
            <w:shd w:val="clear" w:color="auto" w:fill="E2EFD9" w:themeFill="accent6" w:themeFillTint="33"/>
            <w:vAlign w:val="center"/>
          </w:tcPr>
          <w:p w14:paraId="12EEAA5C"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bookmarkStart w:id="132" w:name="_Hlk72919007"/>
          </w:p>
        </w:tc>
        <w:tc>
          <w:tcPr>
            <w:tcW w:w="2012" w:type="dxa"/>
            <w:tcBorders>
              <w:top w:val="thinThickSmallGap" w:sz="12" w:space="0" w:color="auto"/>
              <w:bottom w:val="thickThinSmallGap" w:sz="12" w:space="0" w:color="auto"/>
            </w:tcBorders>
            <w:shd w:val="clear" w:color="auto" w:fill="E2EFD9" w:themeFill="accent6" w:themeFillTint="33"/>
            <w:vAlign w:val="center"/>
          </w:tcPr>
          <w:p w14:paraId="690A554D"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r w:rsidRPr="005B45CC">
              <w:rPr>
                <w:rFonts w:ascii="Simplified Arabic" w:hAnsi="Simplified Arabic" w:cs="Simplified Arabic"/>
                <w:b/>
                <w:bCs/>
                <w:sz w:val="24"/>
                <w:szCs w:val="24"/>
                <w:rtl/>
              </w:rPr>
              <w:t>المحور الرئيسى</w:t>
            </w:r>
          </w:p>
        </w:tc>
        <w:tc>
          <w:tcPr>
            <w:tcW w:w="4946" w:type="dxa"/>
            <w:tcBorders>
              <w:top w:val="thinThickSmallGap" w:sz="12" w:space="0" w:color="auto"/>
              <w:bottom w:val="thickThinSmallGap" w:sz="12" w:space="0" w:color="auto"/>
            </w:tcBorders>
            <w:shd w:val="clear" w:color="auto" w:fill="E2EFD9" w:themeFill="accent6" w:themeFillTint="33"/>
            <w:vAlign w:val="center"/>
          </w:tcPr>
          <w:p w14:paraId="4C77488F"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r w:rsidRPr="005B45CC">
              <w:rPr>
                <w:rFonts w:ascii="Simplified Arabic" w:hAnsi="Simplified Arabic" w:cs="Simplified Arabic" w:hint="cs"/>
                <w:b/>
                <w:bCs/>
                <w:sz w:val="24"/>
                <w:szCs w:val="24"/>
                <w:rtl/>
              </w:rPr>
              <w:t>المحاور الفرعية</w:t>
            </w:r>
          </w:p>
        </w:tc>
      </w:tr>
      <w:tr w:rsidR="00B0466D" w:rsidRPr="005B45CC" w14:paraId="77A87AE3" w14:textId="77777777" w:rsidTr="005B45CC">
        <w:trPr>
          <w:jc w:val="center"/>
        </w:trPr>
        <w:tc>
          <w:tcPr>
            <w:tcW w:w="515" w:type="dxa"/>
            <w:vMerge w:val="restart"/>
            <w:tcBorders>
              <w:top w:val="thickThinSmallGap" w:sz="12" w:space="0" w:color="auto"/>
            </w:tcBorders>
            <w:vAlign w:val="center"/>
          </w:tcPr>
          <w:p w14:paraId="5E37D2B8"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r w:rsidRPr="005B45CC">
              <w:rPr>
                <w:rFonts w:ascii="Simplified Arabic" w:hAnsi="Simplified Arabic" w:cs="Simplified Arabic"/>
                <w:b/>
                <w:bCs/>
                <w:sz w:val="24"/>
                <w:szCs w:val="24"/>
                <w:rtl/>
              </w:rPr>
              <w:t>أ</w:t>
            </w:r>
          </w:p>
        </w:tc>
        <w:tc>
          <w:tcPr>
            <w:tcW w:w="2012" w:type="dxa"/>
            <w:vMerge w:val="restart"/>
            <w:tcBorders>
              <w:top w:val="thickThinSmallGap" w:sz="12" w:space="0" w:color="auto"/>
            </w:tcBorders>
            <w:vAlign w:val="center"/>
          </w:tcPr>
          <w:p w14:paraId="1E9BBDCE" w14:textId="77777777" w:rsidR="00B0466D" w:rsidRPr="005B45CC" w:rsidRDefault="00B0466D" w:rsidP="00914A06">
            <w:pPr>
              <w:bidi/>
              <w:spacing w:after="0" w:line="216" w:lineRule="auto"/>
              <w:jc w:val="center"/>
              <w:rPr>
                <w:rFonts w:ascii="Simplified Arabic" w:hAnsi="Simplified Arabic" w:cs="Simplified Arabic"/>
                <w:sz w:val="24"/>
                <w:szCs w:val="24"/>
                <w:rtl/>
                <w:lang w:bidi="ar-EG"/>
              </w:rPr>
            </w:pPr>
            <w:r w:rsidRPr="005B45CC">
              <w:rPr>
                <w:rFonts w:ascii="Simplified Arabic" w:hAnsi="Simplified Arabic" w:cs="Simplified Arabic"/>
                <w:sz w:val="24"/>
                <w:szCs w:val="24"/>
                <w:rtl/>
                <w:lang w:bidi="ar-EG"/>
              </w:rPr>
              <w:t>صياغة الاستراتيجيه القوميه</w:t>
            </w:r>
          </w:p>
        </w:tc>
        <w:tc>
          <w:tcPr>
            <w:tcW w:w="4946" w:type="dxa"/>
            <w:tcBorders>
              <w:top w:val="thickThinSmallGap" w:sz="12" w:space="0" w:color="auto"/>
            </w:tcBorders>
            <w:vAlign w:val="center"/>
          </w:tcPr>
          <w:p w14:paraId="57CD3CF5" w14:textId="6CE02E08" w:rsidR="00B0466D" w:rsidRPr="005B45CC" w:rsidRDefault="00B0466D" w:rsidP="00914A06">
            <w:pPr>
              <w:bidi/>
              <w:spacing w:after="0" w:line="216" w:lineRule="auto"/>
              <w:rPr>
                <w:rFonts w:ascii="Simplified Arabic" w:hAnsi="Simplified Arabic" w:cs="Simplified Arabic"/>
                <w:sz w:val="24"/>
                <w:szCs w:val="24"/>
                <w:rtl/>
                <w:lang w:bidi="ar-EG"/>
              </w:rPr>
            </w:pPr>
            <w:r w:rsidRPr="005B45CC">
              <w:rPr>
                <w:rFonts w:ascii="Simplified Arabic" w:hAnsi="Simplified Arabic" w:cs="Simplified Arabic"/>
                <w:sz w:val="24"/>
                <w:szCs w:val="24"/>
                <w:rtl/>
                <w:lang w:bidi="ar-EG"/>
              </w:rPr>
              <w:t>تقييم الوضع الح</w:t>
            </w:r>
            <w:r w:rsidR="005E3308">
              <w:rPr>
                <w:rFonts w:ascii="Simplified Arabic" w:hAnsi="Simplified Arabic" w:cs="Simplified Arabic"/>
                <w:sz w:val="24"/>
                <w:szCs w:val="24"/>
                <w:rtl/>
                <w:lang w:bidi="ar-EG"/>
              </w:rPr>
              <w:t xml:space="preserve">إلي </w:t>
            </w:r>
            <w:r w:rsidRPr="005B45CC">
              <w:rPr>
                <w:rFonts w:ascii="Simplified Arabic" w:hAnsi="Simplified Arabic" w:cs="Simplified Arabic"/>
                <w:sz w:val="24"/>
                <w:szCs w:val="24"/>
                <w:rtl/>
                <w:lang w:bidi="ar-EG"/>
              </w:rPr>
              <w:t xml:space="preserve"> </w:t>
            </w:r>
          </w:p>
        </w:tc>
      </w:tr>
      <w:tr w:rsidR="00B0466D" w:rsidRPr="005B45CC" w14:paraId="255AC7E7" w14:textId="77777777" w:rsidTr="005B45CC">
        <w:trPr>
          <w:jc w:val="center"/>
        </w:trPr>
        <w:tc>
          <w:tcPr>
            <w:tcW w:w="515" w:type="dxa"/>
            <w:vMerge/>
            <w:vAlign w:val="center"/>
          </w:tcPr>
          <w:p w14:paraId="157F4849"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4F04C8B3" w14:textId="77777777" w:rsidR="00B0466D" w:rsidRPr="005B45CC" w:rsidRDefault="00B0466D" w:rsidP="00914A06">
            <w:pPr>
              <w:bidi/>
              <w:spacing w:after="0" w:line="216" w:lineRule="auto"/>
              <w:jc w:val="center"/>
              <w:rPr>
                <w:rFonts w:ascii="Simplified Arabic" w:hAnsi="Simplified Arabic" w:cs="Simplified Arabic"/>
                <w:sz w:val="24"/>
                <w:szCs w:val="24"/>
                <w:rtl/>
              </w:rPr>
            </w:pPr>
          </w:p>
        </w:tc>
        <w:tc>
          <w:tcPr>
            <w:tcW w:w="4946" w:type="dxa"/>
            <w:vAlign w:val="center"/>
          </w:tcPr>
          <w:p w14:paraId="05944D01" w14:textId="77777777"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تجهيز الوثيقة المبدئيه</w:t>
            </w:r>
            <w:r w:rsidRPr="005B45CC">
              <w:rPr>
                <w:rFonts w:ascii="Simplified Arabic" w:hAnsi="Simplified Arabic" w:cs="Simplified Arabic"/>
                <w:sz w:val="24"/>
                <w:szCs w:val="24"/>
                <w:lang w:bidi="ar-EG"/>
              </w:rPr>
              <w:t xml:space="preserve"> </w:t>
            </w:r>
          </w:p>
        </w:tc>
      </w:tr>
      <w:tr w:rsidR="00B0466D" w:rsidRPr="005B45CC" w14:paraId="50F41D5A" w14:textId="77777777" w:rsidTr="005B45CC">
        <w:trPr>
          <w:jc w:val="center"/>
        </w:trPr>
        <w:tc>
          <w:tcPr>
            <w:tcW w:w="515" w:type="dxa"/>
            <w:vMerge/>
            <w:vAlign w:val="center"/>
          </w:tcPr>
          <w:p w14:paraId="26B3A6A9"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550D6EA5" w14:textId="77777777" w:rsidR="00B0466D" w:rsidRPr="005B45CC" w:rsidRDefault="00B0466D" w:rsidP="00914A06">
            <w:pPr>
              <w:bidi/>
              <w:spacing w:after="0" w:line="216" w:lineRule="auto"/>
              <w:jc w:val="center"/>
              <w:rPr>
                <w:rFonts w:ascii="Simplified Arabic" w:hAnsi="Simplified Arabic" w:cs="Simplified Arabic"/>
                <w:sz w:val="24"/>
                <w:szCs w:val="24"/>
                <w:rtl/>
              </w:rPr>
            </w:pPr>
          </w:p>
        </w:tc>
        <w:tc>
          <w:tcPr>
            <w:tcW w:w="4946" w:type="dxa"/>
            <w:vAlign w:val="center"/>
          </w:tcPr>
          <w:p w14:paraId="7F5A9431" w14:textId="3C8D73CE"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 xml:space="preserve">تنظيم عملية الاستشارات القوميه فى مجال </w:t>
            </w:r>
            <w:r w:rsidR="00E061EB">
              <w:rPr>
                <w:rFonts w:ascii="Simplified Arabic" w:hAnsi="Simplified Arabic" w:cs="Simplified Arabic"/>
                <w:sz w:val="24"/>
                <w:szCs w:val="24"/>
                <w:rtl/>
                <w:lang w:bidi="ar-EG"/>
              </w:rPr>
              <w:t>الإستراتيجية</w:t>
            </w:r>
            <w:r w:rsidRPr="005B45CC">
              <w:rPr>
                <w:rFonts w:ascii="Simplified Arabic" w:hAnsi="Simplified Arabic" w:cs="Simplified Arabic"/>
                <w:sz w:val="24"/>
                <w:szCs w:val="24"/>
                <w:lang w:bidi="ar-EG"/>
              </w:rPr>
              <w:t xml:space="preserve"> </w:t>
            </w:r>
            <w:r w:rsidRPr="005B45CC">
              <w:rPr>
                <w:rFonts w:ascii="Simplified Arabic" w:hAnsi="Simplified Arabic" w:cs="Simplified Arabic"/>
                <w:sz w:val="24"/>
                <w:szCs w:val="24"/>
                <w:rtl/>
                <w:lang w:bidi="ar-EG"/>
              </w:rPr>
              <w:t xml:space="preserve"> للتعرف على التوجهات العامه</w:t>
            </w:r>
          </w:p>
        </w:tc>
      </w:tr>
      <w:tr w:rsidR="00B0466D" w:rsidRPr="005B45CC" w14:paraId="021F075D" w14:textId="77777777" w:rsidTr="005B45CC">
        <w:trPr>
          <w:jc w:val="center"/>
        </w:trPr>
        <w:tc>
          <w:tcPr>
            <w:tcW w:w="515" w:type="dxa"/>
            <w:vMerge/>
            <w:vAlign w:val="center"/>
          </w:tcPr>
          <w:p w14:paraId="4016E1C8"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48E09890" w14:textId="77777777" w:rsidR="00B0466D" w:rsidRPr="005B45CC" w:rsidRDefault="00B0466D" w:rsidP="00914A06">
            <w:pPr>
              <w:bidi/>
              <w:spacing w:after="0" w:line="216" w:lineRule="auto"/>
              <w:jc w:val="center"/>
              <w:rPr>
                <w:rFonts w:ascii="Simplified Arabic" w:hAnsi="Simplified Arabic" w:cs="Simplified Arabic"/>
                <w:sz w:val="24"/>
                <w:szCs w:val="24"/>
                <w:rtl/>
                <w:lang w:bidi="ar-EG"/>
              </w:rPr>
            </w:pPr>
          </w:p>
        </w:tc>
        <w:tc>
          <w:tcPr>
            <w:tcW w:w="4946" w:type="dxa"/>
            <w:vAlign w:val="center"/>
          </w:tcPr>
          <w:p w14:paraId="6B499D28" w14:textId="77777777"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 xml:space="preserve">تجهيز الوثيقة النهائية </w:t>
            </w:r>
          </w:p>
        </w:tc>
      </w:tr>
      <w:tr w:rsidR="00B0466D" w:rsidRPr="005B45CC" w14:paraId="363006E9" w14:textId="77777777" w:rsidTr="005B45CC">
        <w:trPr>
          <w:jc w:val="center"/>
        </w:trPr>
        <w:tc>
          <w:tcPr>
            <w:tcW w:w="515" w:type="dxa"/>
            <w:vMerge w:val="restart"/>
            <w:vAlign w:val="center"/>
          </w:tcPr>
          <w:p w14:paraId="7B6A29C3"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r w:rsidRPr="005B45CC">
              <w:rPr>
                <w:rFonts w:ascii="Simplified Arabic" w:hAnsi="Simplified Arabic" w:cs="Simplified Arabic"/>
                <w:b/>
                <w:bCs/>
                <w:sz w:val="24"/>
                <w:szCs w:val="24"/>
                <w:rtl/>
              </w:rPr>
              <w:t>ب</w:t>
            </w:r>
          </w:p>
        </w:tc>
        <w:tc>
          <w:tcPr>
            <w:tcW w:w="2012" w:type="dxa"/>
            <w:vMerge w:val="restart"/>
            <w:vAlign w:val="center"/>
          </w:tcPr>
          <w:p w14:paraId="32D119C6" w14:textId="5A402E74" w:rsidR="00B0466D" w:rsidRPr="005B45CC" w:rsidRDefault="00B0466D" w:rsidP="00914A06">
            <w:pPr>
              <w:bidi/>
              <w:spacing w:after="0" w:line="216" w:lineRule="auto"/>
              <w:jc w:val="center"/>
              <w:rPr>
                <w:rFonts w:ascii="Simplified Arabic" w:hAnsi="Simplified Arabic" w:cs="Simplified Arabic"/>
                <w:sz w:val="24"/>
                <w:szCs w:val="24"/>
                <w:rtl/>
              </w:rPr>
            </w:pPr>
            <w:r w:rsidRPr="005B45CC">
              <w:rPr>
                <w:rFonts w:ascii="Simplified Arabic" w:hAnsi="Simplified Arabic" w:cs="Simplified Arabic"/>
                <w:sz w:val="24"/>
                <w:szCs w:val="24"/>
                <w:rtl/>
                <w:lang w:bidi="ar-EG"/>
              </w:rPr>
              <w:t>عرض ال</w:t>
            </w:r>
            <w:r w:rsidR="00E06794">
              <w:rPr>
                <w:rFonts w:ascii="Simplified Arabic" w:hAnsi="Simplified Arabic" w:cs="Simplified Arabic"/>
                <w:sz w:val="24"/>
                <w:szCs w:val="24"/>
                <w:rtl/>
                <w:lang w:bidi="ar-EG"/>
              </w:rPr>
              <w:t xml:space="preserve">إستراتيجيات </w:t>
            </w:r>
            <w:r w:rsidRPr="005B45CC">
              <w:rPr>
                <w:rFonts w:ascii="Simplified Arabic" w:hAnsi="Simplified Arabic" w:cs="Simplified Arabic"/>
                <w:sz w:val="24"/>
                <w:szCs w:val="24"/>
                <w:rtl/>
                <w:lang w:bidi="ar-EG"/>
              </w:rPr>
              <w:t>على المجتمع و</w:t>
            </w:r>
            <w:r w:rsidR="00EE15A2">
              <w:rPr>
                <w:rFonts w:ascii="Simplified Arabic" w:hAnsi="Simplified Arabic" w:cs="Simplified Arabic"/>
                <w:sz w:val="24"/>
                <w:szCs w:val="24"/>
                <w:rtl/>
                <w:lang w:bidi="ar-EG"/>
              </w:rPr>
              <w:t xml:space="preserve">إتخاذ </w:t>
            </w:r>
            <w:r w:rsidRPr="005B45CC">
              <w:rPr>
                <w:rFonts w:ascii="Simplified Arabic" w:hAnsi="Simplified Arabic" w:cs="Simplified Arabic"/>
                <w:sz w:val="24"/>
                <w:szCs w:val="24"/>
                <w:rtl/>
                <w:lang w:bidi="ar-EG"/>
              </w:rPr>
              <w:t xml:space="preserve"> الموافقات</w:t>
            </w:r>
          </w:p>
        </w:tc>
        <w:tc>
          <w:tcPr>
            <w:tcW w:w="4946" w:type="dxa"/>
            <w:vAlign w:val="center"/>
          </w:tcPr>
          <w:p w14:paraId="1AD69C1F" w14:textId="77777777"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عرض وتوزيع الوثيقه النهائية على المجتمع</w:t>
            </w:r>
          </w:p>
        </w:tc>
      </w:tr>
      <w:tr w:rsidR="00B0466D" w:rsidRPr="005B45CC" w14:paraId="1DCE5D71" w14:textId="77777777" w:rsidTr="005B45CC">
        <w:trPr>
          <w:jc w:val="center"/>
        </w:trPr>
        <w:tc>
          <w:tcPr>
            <w:tcW w:w="515" w:type="dxa"/>
            <w:vMerge/>
            <w:vAlign w:val="center"/>
          </w:tcPr>
          <w:p w14:paraId="6B85F494"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0D04CD1A" w14:textId="77777777" w:rsidR="00B0466D" w:rsidRPr="005B45CC" w:rsidRDefault="00B0466D" w:rsidP="00914A06">
            <w:pPr>
              <w:bidi/>
              <w:spacing w:after="0" w:line="216" w:lineRule="auto"/>
              <w:jc w:val="center"/>
              <w:rPr>
                <w:rFonts w:ascii="Simplified Arabic" w:hAnsi="Simplified Arabic" w:cs="Simplified Arabic"/>
                <w:sz w:val="24"/>
                <w:szCs w:val="24"/>
                <w:rtl/>
              </w:rPr>
            </w:pPr>
          </w:p>
        </w:tc>
        <w:tc>
          <w:tcPr>
            <w:tcW w:w="4946" w:type="dxa"/>
            <w:vAlign w:val="center"/>
          </w:tcPr>
          <w:p w14:paraId="0C3D1153" w14:textId="3EB9113A"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 xml:space="preserve">ربط الخطة </w:t>
            </w:r>
            <w:r w:rsidR="00E061EB">
              <w:rPr>
                <w:rFonts w:ascii="Simplified Arabic" w:hAnsi="Simplified Arabic" w:cs="Simplified Arabic"/>
                <w:sz w:val="24"/>
                <w:szCs w:val="24"/>
                <w:rtl/>
                <w:lang w:bidi="ar-EG"/>
              </w:rPr>
              <w:t>الإستراتيجية</w:t>
            </w:r>
            <w:r w:rsidRPr="005B45CC">
              <w:rPr>
                <w:rFonts w:ascii="Simplified Arabic" w:hAnsi="Simplified Arabic" w:cs="Simplified Arabic"/>
                <w:sz w:val="24"/>
                <w:szCs w:val="24"/>
                <w:rtl/>
                <w:lang w:bidi="ar-EG"/>
              </w:rPr>
              <w:t xml:space="preserve"> بخطط التنميه</w:t>
            </w:r>
          </w:p>
        </w:tc>
      </w:tr>
      <w:tr w:rsidR="00B0466D" w:rsidRPr="005B45CC" w14:paraId="6244C53C" w14:textId="77777777" w:rsidTr="005B45CC">
        <w:trPr>
          <w:jc w:val="center"/>
        </w:trPr>
        <w:tc>
          <w:tcPr>
            <w:tcW w:w="515" w:type="dxa"/>
            <w:vMerge/>
            <w:vAlign w:val="center"/>
          </w:tcPr>
          <w:p w14:paraId="10E38C0C"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04807397" w14:textId="77777777" w:rsidR="00B0466D" w:rsidRPr="005B45CC" w:rsidRDefault="00B0466D" w:rsidP="00914A06">
            <w:pPr>
              <w:bidi/>
              <w:spacing w:after="0" w:line="216" w:lineRule="auto"/>
              <w:jc w:val="center"/>
              <w:rPr>
                <w:rFonts w:ascii="Simplified Arabic" w:hAnsi="Simplified Arabic" w:cs="Simplified Arabic"/>
                <w:sz w:val="24"/>
                <w:szCs w:val="24"/>
                <w:rtl/>
                <w:lang w:bidi="ar-EG"/>
              </w:rPr>
            </w:pPr>
          </w:p>
        </w:tc>
        <w:tc>
          <w:tcPr>
            <w:tcW w:w="4946" w:type="dxa"/>
            <w:vAlign w:val="center"/>
          </w:tcPr>
          <w:p w14:paraId="4EDF296B" w14:textId="77777777"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 xml:space="preserve">بناء نموذج للترابط القومى للبيانات </w:t>
            </w:r>
          </w:p>
        </w:tc>
      </w:tr>
      <w:tr w:rsidR="00B0466D" w:rsidRPr="005B45CC" w14:paraId="0DD9E81D" w14:textId="77777777" w:rsidTr="005B45CC">
        <w:trPr>
          <w:jc w:val="center"/>
        </w:trPr>
        <w:tc>
          <w:tcPr>
            <w:tcW w:w="515" w:type="dxa"/>
            <w:vMerge w:val="restart"/>
            <w:vAlign w:val="center"/>
          </w:tcPr>
          <w:p w14:paraId="034F8710"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r w:rsidRPr="005B45CC">
              <w:rPr>
                <w:rFonts w:ascii="Simplified Arabic" w:hAnsi="Simplified Arabic" w:cs="Simplified Arabic"/>
                <w:b/>
                <w:bCs/>
                <w:sz w:val="24"/>
                <w:szCs w:val="24"/>
                <w:rtl/>
              </w:rPr>
              <w:t>ج</w:t>
            </w:r>
          </w:p>
        </w:tc>
        <w:tc>
          <w:tcPr>
            <w:tcW w:w="2012" w:type="dxa"/>
            <w:vMerge w:val="restart"/>
            <w:vAlign w:val="center"/>
          </w:tcPr>
          <w:p w14:paraId="1CFD1262" w14:textId="31355B87" w:rsidR="00B0466D" w:rsidRPr="005B45CC" w:rsidRDefault="00B0466D" w:rsidP="00914A06">
            <w:pPr>
              <w:bidi/>
              <w:spacing w:after="0" w:line="216" w:lineRule="auto"/>
              <w:jc w:val="center"/>
              <w:rPr>
                <w:rFonts w:ascii="Simplified Arabic" w:hAnsi="Simplified Arabic" w:cs="Simplified Arabic"/>
                <w:sz w:val="24"/>
                <w:szCs w:val="24"/>
                <w:rtl/>
                <w:lang w:bidi="ar-EG"/>
              </w:rPr>
            </w:pPr>
            <w:r w:rsidRPr="005B45CC">
              <w:rPr>
                <w:rFonts w:ascii="Simplified Arabic" w:hAnsi="Simplified Arabic" w:cs="Simplified Arabic"/>
                <w:sz w:val="24"/>
                <w:szCs w:val="24"/>
                <w:rtl/>
                <w:lang w:bidi="ar-EG"/>
              </w:rPr>
              <w:t xml:space="preserve">تطبيق </w:t>
            </w:r>
            <w:r w:rsidR="00E061EB">
              <w:rPr>
                <w:rFonts w:ascii="Simplified Arabic" w:hAnsi="Simplified Arabic" w:cs="Simplified Arabic"/>
                <w:sz w:val="24"/>
                <w:szCs w:val="24"/>
                <w:rtl/>
                <w:lang w:bidi="ar-EG"/>
              </w:rPr>
              <w:t>الإستراتيجية</w:t>
            </w:r>
          </w:p>
        </w:tc>
        <w:tc>
          <w:tcPr>
            <w:tcW w:w="4946" w:type="dxa"/>
            <w:vAlign w:val="center"/>
          </w:tcPr>
          <w:p w14:paraId="33B6FB78" w14:textId="77777777"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بناء الخطة التنفيذيه التفصيليه</w:t>
            </w:r>
          </w:p>
        </w:tc>
      </w:tr>
      <w:tr w:rsidR="00B0466D" w:rsidRPr="005B45CC" w14:paraId="0AFF74B6" w14:textId="77777777" w:rsidTr="005B45CC">
        <w:trPr>
          <w:jc w:val="center"/>
        </w:trPr>
        <w:tc>
          <w:tcPr>
            <w:tcW w:w="515" w:type="dxa"/>
            <w:vMerge/>
            <w:vAlign w:val="center"/>
          </w:tcPr>
          <w:p w14:paraId="7BAA58E1"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5120A05B" w14:textId="77777777" w:rsidR="00B0466D" w:rsidRPr="005B45CC" w:rsidRDefault="00B0466D" w:rsidP="00914A06">
            <w:pPr>
              <w:bidi/>
              <w:spacing w:after="0" w:line="216" w:lineRule="auto"/>
              <w:jc w:val="both"/>
              <w:rPr>
                <w:rFonts w:ascii="Simplified Arabic" w:hAnsi="Simplified Arabic" w:cs="Simplified Arabic"/>
                <w:sz w:val="24"/>
                <w:szCs w:val="24"/>
                <w:rtl/>
                <w:lang w:bidi="ar-EG"/>
              </w:rPr>
            </w:pPr>
          </w:p>
        </w:tc>
        <w:tc>
          <w:tcPr>
            <w:tcW w:w="4946" w:type="dxa"/>
            <w:vAlign w:val="center"/>
          </w:tcPr>
          <w:p w14:paraId="6BB49D32" w14:textId="4BA02260"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 xml:space="preserve">تحديد الأعباء والخطط الماليه لتطبيق </w:t>
            </w:r>
            <w:r w:rsidR="00E061EB">
              <w:rPr>
                <w:rFonts w:ascii="Simplified Arabic" w:hAnsi="Simplified Arabic" w:cs="Simplified Arabic"/>
                <w:sz w:val="24"/>
                <w:szCs w:val="24"/>
                <w:rtl/>
                <w:lang w:bidi="ar-EG"/>
              </w:rPr>
              <w:t>الإستراتيجية</w:t>
            </w:r>
            <w:r w:rsidRPr="005B45CC">
              <w:rPr>
                <w:rFonts w:ascii="Simplified Arabic" w:hAnsi="Simplified Arabic" w:cs="Simplified Arabic"/>
                <w:sz w:val="24"/>
                <w:szCs w:val="24"/>
                <w:rtl/>
                <w:lang w:bidi="ar-EG"/>
              </w:rPr>
              <w:t xml:space="preserve"> </w:t>
            </w:r>
          </w:p>
        </w:tc>
      </w:tr>
      <w:tr w:rsidR="00B0466D" w:rsidRPr="005B45CC" w14:paraId="694FC9F7" w14:textId="77777777" w:rsidTr="005B45CC">
        <w:trPr>
          <w:jc w:val="center"/>
        </w:trPr>
        <w:tc>
          <w:tcPr>
            <w:tcW w:w="515" w:type="dxa"/>
            <w:vMerge/>
            <w:vAlign w:val="center"/>
          </w:tcPr>
          <w:p w14:paraId="052D332D" w14:textId="77777777" w:rsidR="00B0466D" w:rsidRPr="005B45CC" w:rsidRDefault="00B0466D" w:rsidP="00914A06">
            <w:pPr>
              <w:bidi/>
              <w:spacing w:after="0" w:line="216" w:lineRule="auto"/>
              <w:jc w:val="center"/>
              <w:rPr>
                <w:rFonts w:ascii="Simplified Arabic" w:hAnsi="Simplified Arabic" w:cs="Simplified Arabic"/>
                <w:b/>
                <w:bCs/>
                <w:sz w:val="24"/>
                <w:szCs w:val="24"/>
                <w:rtl/>
              </w:rPr>
            </w:pPr>
          </w:p>
        </w:tc>
        <w:tc>
          <w:tcPr>
            <w:tcW w:w="2012" w:type="dxa"/>
            <w:vMerge/>
            <w:vAlign w:val="center"/>
          </w:tcPr>
          <w:p w14:paraId="3210FCA5" w14:textId="77777777" w:rsidR="00B0466D" w:rsidRPr="005B45CC" w:rsidRDefault="00B0466D" w:rsidP="00914A06">
            <w:pPr>
              <w:bidi/>
              <w:spacing w:after="0" w:line="216" w:lineRule="auto"/>
              <w:jc w:val="both"/>
              <w:rPr>
                <w:rFonts w:ascii="Simplified Arabic" w:hAnsi="Simplified Arabic" w:cs="Simplified Arabic"/>
                <w:sz w:val="24"/>
                <w:szCs w:val="24"/>
                <w:rtl/>
                <w:lang w:bidi="ar-EG"/>
              </w:rPr>
            </w:pPr>
          </w:p>
        </w:tc>
        <w:tc>
          <w:tcPr>
            <w:tcW w:w="4946" w:type="dxa"/>
            <w:vAlign w:val="center"/>
          </w:tcPr>
          <w:p w14:paraId="50B921BA" w14:textId="78B825E8" w:rsidR="00B0466D" w:rsidRPr="005B45CC" w:rsidRDefault="00B0466D" w:rsidP="00914A06">
            <w:pPr>
              <w:bidi/>
              <w:spacing w:after="0" w:line="216" w:lineRule="auto"/>
              <w:rPr>
                <w:rFonts w:ascii="Simplified Arabic" w:hAnsi="Simplified Arabic" w:cs="Simplified Arabic"/>
                <w:sz w:val="24"/>
                <w:szCs w:val="24"/>
                <w:rtl/>
              </w:rPr>
            </w:pPr>
            <w:r w:rsidRPr="005B45CC">
              <w:rPr>
                <w:rFonts w:ascii="Simplified Arabic" w:hAnsi="Simplified Arabic" w:cs="Simplified Arabic"/>
                <w:sz w:val="24"/>
                <w:szCs w:val="24"/>
                <w:rtl/>
                <w:lang w:bidi="ar-EG"/>
              </w:rPr>
              <w:t xml:space="preserve">تنفيذ وتقييم </w:t>
            </w:r>
            <w:r w:rsidR="00E061EB">
              <w:rPr>
                <w:rFonts w:ascii="Simplified Arabic" w:hAnsi="Simplified Arabic" w:cs="Simplified Arabic"/>
                <w:sz w:val="24"/>
                <w:szCs w:val="24"/>
                <w:rtl/>
                <w:lang w:bidi="ar-EG"/>
              </w:rPr>
              <w:t>الإستراتيجية</w:t>
            </w:r>
            <w:r w:rsidRPr="005B45CC">
              <w:rPr>
                <w:rFonts w:ascii="Simplified Arabic" w:hAnsi="Simplified Arabic" w:cs="Simplified Arabic"/>
                <w:sz w:val="24"/>
                <w:szCs w:val="24"/>
                <w:rtl/>
                <w:lang w:bidi="ar-EG"/>
              </w:rPr>
              <w:t xml:space="preserve"> </w:t>
            </w:r>
          </w:p>
        </w:tc>
      </w:tr>
    </w:tbl>
    <w:p w14:paraId="3503EA10" w14:textId="2002537B" w:rsidR="00B0466D" w:rsidRPr="005B45CC" w:rsidRDefault="00B0466D" w:rsidP="005B45CC">
      <w:pPr>
        <w:bidi/>
        <w:spacing w:after="0" w:line="240" w:lineRule="auto"/>
        <w:jc w:val="both"/>
        <w:rPr>
          <w:rFonts w:ascii="Simplified Arabic" w:hAnsi="Simplified Arabic" w:cs="Simplified Arabic"/>
          <w:b/>
          <w:bCs/>
          <w:sz w:val="20"/>
          <w:szCs w:val="20"/>
          <w:rtl/>
          <w:lang w:bidi="ar-EG"/>
        </w:rPr>
      </w:pPr>
      <w:bookmarkStart w:id="133" w:name="_Toc73895708"/>
      <w:r w:rsidRPr="005B45CC">
        <w:rPr>
          <w:rFonts w:ascii="Simplified Arabic" w:hAnsi="Simplified Arabic" w:cs="Simplified Arabic"/>
          <w:b/>
          <w:bCs/>
          <w:sz w:val="20"/>
          <w:szCs w:val="20"/>
          <w:rtl/>
          <w:lang w:bidi="ar-EG"/>
        </w:rPr>
        <w:t xml:space="preserve">المصدر: </w:t>
      </w:r>
      <w:r w:rsidR="00DA3E1F">
        <w:rPr>
          <w:rFonts w:ascii="Simplified Arabic" w:hAnsi="Simplified Arabic" w:cs="Simplified Arabic"/>
          <w:b/>
          <w:bCs/>
          <w:sz w:val="20"/>
          <w:szCs w:val="20"/>
          <w:rtl/>
          <w:lang w:bidi="ar-EG"/>
        </w:rPr>
        <w:t>من إعداد</w:t>
      </w:r>
      <w:r w:rsidRPr="005B45CC">
        <w:rPr>
          <w:rFonts w:ascii="Simplified Arabic" w:hAnsi="Simplified Arabic" w:cs="Simplified Arabic"/>
          <w:b/>
          <w:bCs/>
          <w:sz w:val="20"/>
          <w:szCs w:val="20"/>
          <w:rtl/>
          <w:lang w:bidi="ar-EG"/>
        </w:rPr>
        <w:t xml:space="preserve"> الباحث</w:t>
      </w:r>
      <w:bookmarkEnd w:id="133"/>
      <w:r w:rsidRPr="005B45CC">
        <w:rPr>
          <w:rFonts w:ascii="Simplified Arabic" w:hAnsi="Simplified Arabic" w:cs="Simplified Arabic"/>
          <w:b/>
          <w:bCs/>
          <w:sz w:val="20"/>
          <w:szCs w:val="20"/>
          <w:rtl/>
          <w:lang w:bidi="ar-EG"/>
        </w:rPr>
        <w:t xml:space="preserve"> </w:t>
      </w:r>
      <w:r w:rsidR="006B20D8">
        <w:rPr>
          <w:rFonts w:ascii="Simplified Arabic" w:hAnsi="Simplified Arabic" w:cs="Simplified Arabic" w:hint="cs"/>
          <w:b/>
          <w:bCs/>
          <w:sz w:val="20"/>
          <w:szCs w:val="20"/>
          <w:rtl/>
          <w:lang w:bidi="ar-EG"/>
        </w:rPr>
        <w:t>من إعداد</w:t>
      </w:r>
      <w:r w:rsidRPr="005B45CC">
        <w:rPr>
          <w:rFonts w:ascii="Simplified Arabic" w:hAnsi="Simplified Arabic" w:cs="Simplified Arabic" w:hint="cs"/>
          <w:b/>
          <w:bCs/>
          <w:sz w:val="20"/>
          <w:szCs w:val="20"/>
          <w:rtl/>
          <w:lang w:bidi="ar-EG"/>
        </w:rPr>
        <w:t xml:space="preserve"> تقرير </w:t>
      </w:r>
    </w:p>
    <w:p w14:paraId="7B8B4A5F" w14:textId="1816151B" w:rsidR="00914A06" w:rsidRPr="00914A06" w:rsidRDefault="00B0466D" w:rsidP="00914A06">
      <w:pPr>
        <w:pStyle w:val="ListParagraph"/>
        <w:numPr>
          <w:ilvl w:val="0"/>
          <w:numId w:val="49"/>
        </w:numPr>
        <w:spacing w:after="0" w:line="240" w:lineRule="auto"/>
        <w:jc w:val="both"/>
        <w:rPr>
          <w:rFonts w:asciiTheme="majorBidi" w:hAnsiTheme="majorBidi" w:cstheme="majorBidi"/>
          <w:sz w:val="18"/>
          <w:szCs w:val="18"/>
          <w:lang w:bidi="ar-EG"/>
        </w:rPr>
      </w:pPr>
      <w:r w:rsidRPr="00914A06">
        <w:rPr>
          <w:rFonts w:asciiTheme="majorBidi" w:hAnsiTheme="majorBidi" w:cstheme="majorBidi"/>
          <w:sz w:val="18"/>
          <w:szCs w:val="18"/>
        </w:rPr>
        <w:t>General Information Program &amp; UNISIST.</w:t>
      </w:r>
      <w:r w:rsidRPr="00914A06">
        <w:rPr>
          <w:rFonts w:asciiTheme="majorBidi" w:hAnsiTheme="majorBidi" w:cstheme="majorBidi"/>
          <w:sz w:val="18"/>
          <w:szCs w:val="18"/>
          <w:lang w:bidi="ar-EG"/>
        </w:rPr>
        <w:t xml:space="preserve"> (1990). NATIONAL INFORMATION POLICIES</w:t>
      </w:r>
      <w:r w:rsidR="00914A06">
        <w:rPr>
          <w:rFonts w:asciiTheme="majorBidi" w:hAnsiTheme="majorBidi" w:cstheme="majorBidi"/>
          <w:sz w:val="18"/>
          <w:szCs w:val="18"/>
          <w:lang w:bidi="ar-EG"/>
        </w:rPr>
        <w:t>.</w:t>
      </w:r>
    </w:p>
    <w:p w14:paraId="4C969893" w14:textId="66A90820" w:rsidR="00B0466D" w:rsidRPr="00E92CEC" w:rsidRDefault="00B0466D">
      <w:pPr>
        <w:pStyle w:val="ListParagraph"/>
        <w:numPr>
          <w:ilvl w:val="0"/>
          <w:numId w:val="20"/>
        </w:numPr>
        <w:bidi/>
        <w:spacing w:after="0" w:line="240" w:lineRule="auto"/>
        <w:jc w:val="both"/>
        <w:outlineLvl w:val="2"/>
        <w:rPr>
          <w:rFonts w:ascii="Simplified Arabic" w:hAnsi="Simplified Arabic" w:cs="Simplified Arabic"/>
          <w:b/>
          <w:bCs/>
          <w:sz w:val="28"/>
          <w:szCs w:val="28"/>
          <w:rtl/>
          <w:lang w:bidi="ar-EG"/>
        </w:rPr>
      </w:pPr>
      <w:bookmarkStart w:id="134" w:name="_Toc73895709"/>
      <w:bookmarkStart w:id="135" w:name="_Toc74563677"/>
      <w:bookmarkStart w:id="136" w:name="_Toc92046811"/>
      <w:bookmarkStart w:id="137" w:name="_Toc92627386"/>
      <w:r w:rsidRPr="00E92CEC">
        <w:rPr>
          <w:rFonts w:ascii="Simplified Arabic" w:hAnsi="Simplified Arabic" w:cs="Simplified Arabic" w:hint="cs"/>
          <w:b/>
          <w:bCs/>
          <w:sz w:val="28"/>
          <w:szCs w:val="28"/>
          <w:rtl/>
          <w:lang w:bidi="ar-EG"/>
        </w:rPr>
        <w:t xml:space="preserve">ما هى </w:t>
      </w:r>
      <w:r w:rsidRPr="00E92CEC">
        <w:rPr>
          <w:rFonts w:ascii="Simplified Arabic" w:hAnsi="Simplified Arabic" w:cs="Simplified Arabic"/>
          <w:b/>
          <w:bCs/>
          <w:sz w:val="28"/>
          <w:szCs w:val="28"/>
          <w:rtl/>
          <w:lang w:bidi="ar-EG"/>
        </w:rPr>
        <w:t xml:space="preserve">منهجية </w:t>
      </w:r>
      <w:r w:rsidR="00E061EB">
        <w:rPr>
          <w:rFonts w:ascii="Simplified Arabic" w:hAnsi="Simplified Arabic" w:cs="Simplified Arabic"/>
          <w:b/>
          <w:bCs/>
          <w:sz w:val="28"/>
          <w:szCs w:val="28"/>
          <w:rtl/>
          <w:lang w:bidi="ar-EG"/>
        </w:rPr>
        <w:t>الإستراتيجية</w:t>
      </w:r>
      <w:r w:rsidRPr="00E92CEC">
        <w:rPr>
          <w:rFonts w:ascii="Simplified Arabic" w:hAnsi="Simplified Arabic" w:cs="Simplified Arabic"/>
          <w:b/>
          <w:bCs/>
          <w:sz w:val="28"/>
          <w:szCs w:val="28"/>
          <w:rtl/>
          <w:lang w:bidi="ar-EG"/>
        </w:rPr>
        <w:t xml:space="preserve"> </w:t>
      </w:r>
      <w:r w:rsidRPr="00E92CEC">
        <w:rPr>
          <w:rFonts w:ascii="Simplified Arabic" w:hAnsi="Simplified Arabic" w:cs="Simplified Arabic" w:hint="cs"/>
          <w:b/>
          <w:bCs/>
          <w:sz w:val="28"/>
          <w:szCs w:val="28"/>
          <w:rtl/>
          <w:lang w:bidi="ar-EG"/>
        </w:rPr>
        <w:t>؟</w:t>
      </w:r>
      <w:bookmarkEnd w:id="134"/>
      <w:bookmarkEnd w:id="135"/>
      <w:bookmarkEnd w:id="136"/>
      <w:bookmarkEnd w:id="137"/>
      <w:r w:rsidRPr="00E92CEC">
        <w:rPr>
          <w:rFonts w:ascii="Simplified Arabic" w:hAnsi="Simplified Arabic" w:cs="Simplified Arabic"/>
          <w:b/>
          <w:bCs/>
          <w:sz w:val="28"/>
          <w:szCs w:val="28"/>
          <w:rtl/>
          <w:lang w:bidi="ar-EG"/>
        </w:rPr>
        <w:t xml:space="preserve"> </w:t>
      </w:r>
    </w:p>
    <w:p w14:paraId="48680CCE" w14:textId="77777777" w:rsidR="00B0466D" w:rsidRPr="00E92CEC" w:rsidRDefault="00B0466D">
      <w:pPr>
        <w:numPr>
          <w:ilvl w:val="0"/>
          <w:numId w:val="75"/>
        </w:num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التركيز على موارد المعلومات </w:t>
      </w:r>
    </w:p>
    <w:p w14:paraId="5AC006A9" w14:textId="77777777" w:rsidR="00B0466D" w:rsidRPr="00E92CEC" w:rsidRDefault="00B0466D">
      <w:pPr>
        <w:numPr>
          <w:ilvl w:val="0"/>
          <w:numId w:val="75"/>
        </w:num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دراسة خدمات المعلومات </w:t>
      </w:r>
    </w:p>
    <w:p w14:paraId="13CC7AB5" w14:textId="77777777" w:rsidR="00B0466D" w:rsidRPr="00E92CEC" w:rsidRDefault="00B0466D">
      <w:pPr>
        <w:numPr>
          <w:ilvl w:val="0"/>
          <w:numId w:val="75"/>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التعرف على إحتياجات القضايا العامه من المعلومات</w:t>
      </w:r>
    </w:p>
    <w:p w14:paraId="268C2827" w14:textId="7DF2AD44" w:rsidR="00B0466D" w:rsidRDefault="00B0466D">
      <w:pPr>
        <w:numPr>
          <w:ilvl w:val="0"/>
          <w:numId w:val="75"/>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الربط بين المعلومات الحكوميه وغير الحكوميه</w:t>
      </w:r>
      <w:bookmarkStart w:id="138" w:name="_Toc73895710"/>
      <w:bookmarkEnd w:id="132"/>
    </w:p>
    <w:p w14:paraId="69ED350F" w14:textId="6CCA3E38" w:rsidR="00B0466D" w:rsidRPr="00E92CEC" w:rsidRDefault="00B0466D">
      <w:pPr>
        <w:pStyle w:val="ListParagraph"/>
        <w:numPr>
          <w:ilvl w:val="0"/>
          <w:numId w:val="20"/>
        </w:numPr>
        <w:bidi/>
        <w:spacing w:after="0" w:line="240" w:lineRule="auto"/>
        <w:jc w:val="both"/>
        <w:outlineLvl w:val="2"/>
        <w:rPr>
          <w:rFonts w:ascii="Simplified Arabic" w:hAnsi="Simplified Arabic" w:cs="Simplified Arabic"/>
          <w:sz w:val="28"/>
          <w:szCs w:val="28"/>
          <w:rtl/>
          <w:lang w:bidi="ar-EG"/>
        </w:rPr>
      </w:pPr>
      <w:bookmarkStart w:id="139" w:name="_Toc74563678"/>
      <w:bookmarkStart w:id="140" w:name="_Toc92046812"/>
      <w:bookmarkStart w:id="141" w:name="_Toc92627387"/>
      <w:r w:rsidRPr="00E92CEC">
        <w:rPr>
          <w:rFonts w:ascii="Simplified Arabic" w:hAnsi="Simplified Arabic" w:cs="Simplified Arabic"/>
          <w:b/>
          <w:bCs/>
          <w:sz w:val="28"/>
          <w:szCs w:val="28"/>
          <w:rtl/>
          <w:lang w:bidi="ar-EG"/>
        </w:rPr>
        <w:t xml:space="preserve">متطلبات تطبيق </w:t>
      </w:r>
      <w:r w:rsidR="00E061EB">
        <w:rPr>
          <w:rFonts w:ascii="Simplified Arabic" w:hAnsi="Simplified Arabic" w:cs="Simplified Arabic"/>
          <w:b/>
          <w:bCs/>
          <w:sz w:val="28"/>
          <w:szCs w:val="28"/>
          <w:rtl/>
          <w:lang w:bidi="ar-EG"/>
        </w:rPr>
        <w:t>الإستراتيجية</w:t>
      </w:r>
      <w:r w:rsidRPr="00E92CEC">
        <w:rPr>
          <w:rFonts w:ascii="Simplified Arabic" w:hAnsi="Simplified Arabic" w:cs="Simplified Arabic"/>
          <w:b/>
          <w:bCs/>
          <w:sz w:val="28"/>
          <w:szCs w:val="28"/>
          <w:rtl/>
          <w:lang w:bidi="ar-EG"/>
        </w:rPr>
        <w:t xml:space="preserve"> :</w:t>
      </w:r>
      <w:bookmarkEnd w:id="138"/>
      <w:bookmarkEnd w:id="139"/>
      <w:bookmarkEnd w:id="140"/>
      <w:bookmarkEnd w:id="141"/>
      <w:r w:rsidRPr="00E92CEC">
        <w:rPr>
          <w:rFonts w:ascii="Simplified Arabic" w:hAnsi="Simplified Arabic" w:cs="Simplified Arabic"/>
          <w:b/>
          <w:bCs/>
          <w:sz w:val="28"/>
          <w:szCs w:val="28"/>
          <w:rtl/>
          <w:lang w:bidi="ar-EG"/>
        </w:rPr>
        <w:t xml:space="preserve"> </w:t>
      </w:r>
    </w:p>
    <w:p w14:paraId="4C1978EF" w14:textId="237A7E97" w:rsidR="00B0466D" w:rsidRPr="00E92CEC" w:rsidRDefault="00B0466D" w:rsidP="005B45CC">
      <w:pPr>
        <w:bidi/>
        <w:spacing w:after="0" w:line="240" w:lineRule="auto"/>
        <w:ind w:firstLine="720"/>
        <w:jc w:val="lowKashida"/>
        <w:rPr>
          <w:rFonts w:ascii="Simplified Arabic" w:eastAsia="Times New Roman" w:hAnsi="Simplified Arabic" w:cs="Simplified Arabic"/>
          <w:sz w:val="28"/>
          <w:szCs w:val="28"/>
          <w:rtl/>
          <w:lang w:bidi="ar"/>
        </w:rPr>
      </w:pPr>
      <w:r w:rsidRPr="00E92CEC">
        <w:rPr>
          <w:rFonts w:ascii="Simplified Arabic" w:hAnsi="Simplified Arabic" w:cs="Simplified Arabic"/>
          <w:sz w:val="28"/>
          <w:szCs w:val="28"/>
          <w:rtl/>
          <w:lang w:bidi="ar-EG"/>
        </w:rPr>
        <w:t>يرتبط تنفيذ الاستراتيجيه بوجود بنية تحتيه قويه سواء من بنية رقميه أو قواعد بيانات أو مراكز بيانات</w:t>
      </w:r>
      <w:r w:rsidRPr="00E92CEC">
        <w:rPr>
          <w:rFonts w:ascii="Simplified Arabic" w:hAnsi="Simplified Arabic" w:cs="Simplified Arabic"/>
          <w:sz w:val="28"/>
          <w:szCs w:val="28"/>
          <w:lang w:bidi="ar-EG"/>
        </w:rPr>
        <w:t xml:space="preserve"> </w:t>
      </w:r>
      <w:r w:rsidRPr="00E92CEC">
        <w:rPr>
          <w:rFonts w:ascii="Simplified Arabic" w:hAnsi="Simplified Arabic" w:cs="Simplified Arabic"/>
          <w:sz w:val="28"/>
          <w:szCs w:val="28"/>
          <w:rtl/>
          <w:lang w:bidi="ar-EG"/>
        </w:rPr>
        <w:t xml:space="preserve">ولن تنجح الإستراتيجيه إلا إذا كان مجتمع المعلومات وصانعي </w:t>
      </w:r>
      <w:r w:rsidRPr="00E92CEC">
        <w:rPr>
          <w:rFonts w:ascii="Simplified Arabic" w:hAnsi="Simplified Arabic" w:cs="Simplified Arabic"/>
          <w:sz w:val="28"/>
          <w:szCs w:val="28"/>
          <w:rtl/>
          <w:lang w:bidi="ar-EG"/>
        </w:rPr>
        <w:lastRenderedPageBreak/>
        <w:t>القرار الحكوميين لديهم الحافز الكامل والمشاركة الفعالة في هذه العملية. و</w:t>
      </w:r>
      <w:r w:rsidRPr="00E92CEC">
        <w:rPr>
          <w:rFonts w:ascii="Simplified Arabic" w:eastAsia="Times New Roman" w:hAnsi="Simplified Arabic" w:cs="Simplified Arabic"/>
          <w:sz w:val="28"/>
          <w:szCs w:val="28"/>
          <w:rtl/>
        </w:rPr>
        <w:t xml:space="preserve">قبل الشروع في عملية صياغة سياسة وطنية للمعلومات ، ينبغي مراعاة العوامل </w:t>
      </w:r>
      <w:r w:rsidR="007C28E7">
        <w:rPr>
          <w:rFonts w:ascii="Simplified Arabic" w:eastAsia="Times New Roman" w:hAnsi="Simplified Arabic" w:cs="Simplified Arabic"/>
          <w:sz w:val="28"/>
          <w:szCs w:val="28"/>
          <w:rtl/>
        </w:rPr>
        <w:t>التال</w:t>
      </w:r>
      <w:r w:rsidR="00654E04">
        <w:rPr>
          <w:rFonts w:ascii="Simplified Arabic" w:eastAsia="Times New Roman" w:hAnsi="Simplified Arabic" w:cs="Simplified Arabic" w:hint="cs"/>
          <w:sz w:val="28"/>
          <w:szCs w:val="28"/>
          <w:rtl/>
        </w:rPr>
        <w:t>ي</w:t>
      </w:r>
      <w:r w:rsidRPr="00E92CEC">
        <w:rPr>
          <w:rFonts w:ascii="Simplified Arabic" w:eastAsia="Times New Roman" w:hAnsi="Simplified Arabic" w:cs="Simplified Arabic"/>
          <w:sz w:val="28"/>
          <w:szCs w:val="28"/>
          <w:rtl/>
        </w:rPr>
        <w:t>ه:</w:t>
      </w:r>
    </w:p>
    <w:p w14:paraId="084145AA" w14:textId="77777777" w:rsidR="00B0466D" w:rsidRPr="00E92CEC" w:rsidRDefault="00B0466D" w:rsidP="00914A06">
      <w:pPr>
        <w:pStyle w:val="ListParagraph"/>
        <w:numPr>
          <w:ilvl w:val="0"/>
          <w:numId w:val="65"/>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اختيار التوقيت</w:t>
      </w:r>
    </w:p>
    <w:p w14:paraId="4B1A4042" w14:textId="77777777" w:rsidR="00B0466D" w:rsidRPr="00E92CEC" w:rsidRDefault="00B0466D" w:rsidP="00914A06">
      <w:pPr>
        <w:pStyle w:val="ListParagraph"/>
        <w:numPr>
          <w:ilvl w:val="0"/>
          <w:numId w:val="65"/>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 توافر الموارد البشرية</w:t>
      </w:r>
    </w:p>
    <w:p w14:paraId="491FF1FA" w14:textId="77777777" w:rsidR="00B0466D" w:rsidRPr="00E92CEC" w:rsidRDefault="00B0466D" w:rsidP="00914A06">
      <w:pPr>
        <w:pStyle w:val="ListParagraph"/>
        <w:numPr>
          <w:ilvl w:val="0"/>
          <w:numId w:val="65"/>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توافر الموارد المالية</w:t>
      </w:r>
    </w:p>
    <w:p w14:paraId="6992E107" w14:textId="558E18CF" w:rsidR="00B0466D" w:rsidRPr="00E92CEC" w:rsidRDefault="005B45CC" w:rsidP="00914A06">
      <w:pPr>
        <w:bidi/>
        <w:spacing w:after="0" w:line="216" w:lineRule="auto"/>
        <w:ind w:firstLine="720"/>
        <w:jc w:val="lowKashida"/>
        <w:rPr>
          <w:rFonts w:ascii="Simplified Arabic" w:hAnsi="Simplified Arabic" w:cs="Simplified Arabic"/>
          <w:b/>
          <w:bCs/>
          <w:sz w:val="28"/>
          <w:szCs w:val="28"/>
          <w:lang w:bidi="ar-EG"/>
        </w:rPr>
      </w:pPr>
      <w:bookmarkStart w:id="142" w:name="_Hlk72918913"/>
      <w:r>
        <w:rPr>
          <w:rFonts w:ascii="Simplified Arabic" w:hAnsi="Simplified Arabic" w:cs="Simplified Arabic" w:hint="cs"/>
          <w:b/>
          <w:bCs/>
          <w:sz w:val="28"/>
          <w:szCs w:val="28"/>
          <w:rtl/>
          <w:lang w:bidi="ar-EG"/>
        </w:rPr>
        <w:t>من جهة أخرى</w:t>
      </w:r>
      <w:r w:rsidR="00B0466D" w:rsidRPr="00E92CEC">
        <w:rPr>
          <w:rFonts w:ascii="Simplified Arabic" w:hAnsi="Simplified Arabic" w:cs="Simplified Arabic" w:hint="cs"/>
          <w:b/>
          <w:bCs/>
          <w:sz w:val="28"/>
          <w:szCs w:val="28"/>
          <w:rtl/>
          <w:lang w:bidi="ar-EG"/>
        </w:rPr>
        <w:t xml:space="preserve">، </w:t>
      </w:r>
      <w:r w:rsidR="00B0466D" w:rsidRPr="00E92CEC">
        <w:rPr>
          <w:rFonts w:ascii="Simplified Arabic" w:hAnsi="Simplified Arabic" w:cs="Simplified Arabic"/>
          <w:b/>
          <w:bCs/>
          <w:sz w:val="28"/>
          <w:szCs w:val="28"/>
          <w:rtl/>
          <w:lang w:bidi="ar-EG"/>
        </w:rPr>
        <w:t>تعتمد صياغة وتنفيذ وت</w:t>
      </w:r>
      <w:r>
        <w:rPr>
          <w:rFonts w:ascii="Simplified Arabic" w:hAnsi="Simplified Arabic" w:cs="Simplified Arabic"/>
          <w:b/>
          <w:bCs/>
          <w:sz w:val="28"/>
          <w:szCs w:val="28"/>
          <w:rtl/>
          <w:lang w:bidi="ar-EG"/>
        </w:rPr>
        <w:t>شغيل سياسة وطنية بشأن المعلومات</w:t>
      </w:r>
      <w:r w:rsidR="00B0466D" w:rsidRPr="00E92CEC">
        <w:rPr>
          <w:rFonts w:ascii="Simplified Arabic" w:hAnsi="Simplified Arabic" w:cs="Simplified Arabic" w:hint="cs"/>
          <w:b/>
          <w:bCs/>
          <w:sz w:val="28"/>
          <w:szCs w:val="28"/>
          <w:rtl/>
          <w:lang w:bidi="ar-EG"/>
        </w:rPr>
        <w:t xml:space="preserve">، وفق اليونسكو، </w:t>
      </w:r>
      <w:r w:rsidR="00B0466D" w:rsidRPr="00E92CEC">
        <w:rPr>
          <w:rFonts w:ascii="Simplified Arabic" w:hAnsi="Simplified Arabic" w:cs="Simplified Arabic"/>
          <w:b/>
          <w:bCs/>
          <w:sz w:val="28"/>
          <w:szCs w:val="28"/>
          <w:rtl/>
          <w:lang w:bidi="ar-EG"/>
        </w:rPr>
        <w:t>على عدة محاور فى الدوله:</w:t>
      </w:r>
    </w:p>
    <w:p w14:paraId="42CFC83F" w14:textId="0CE97E39" w:rsidR="00B0466D" w:rsidRPr="00E92CEC" w:rsidRDefault="00B0466D" w:rsidP="00914A06">
      <w:p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b/>
          <w:bCs/>
          <w:sz w:val="28"/>
          <w:szCs w:val="28"/>
          <w:rtl/>
          <w:lang w:bidi="ar-EG"/>
        </w:rPr>
        <w:t>تعليميه:</w:t>
      </w:r>
      <w:r w:rsidRPr="00E92CEC">
        <w:rPr>
          <w:rFonts w:ascii="Simplified Arabic" w:hAnsi="Simplified Arabic" w:cs="Simplified Arabic"/>
          <w:sz w:val="28"/>
          <w:szCs w:val="28"/>
          <w:rtl/>
          <w:lang w:bidi="ar-EG"/>
        </w:rPr>
        <w:t xml:space="preserve"> الحاجة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تطوير أنظمة تعليمية موجهة للمعلومات  </w:t>
      </w:r>
    </w:p>
    <w:p w14:paraId="3841F8A5" w14:textId="0E9C4534" w:rsidR="00B0466D" w:rsidRPr="00E92CEC" w:rsidRDefault="00B0466D" w:rsidP="00914A06">
      <w:p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 </w:t>
      </w:r>
      <w:r w:rsidR="004610A7">
        <w:rPr>
          <w:rFonts w:ascii="Simplified Arabic" w:hAnsi="Simplified Arabic" w:cs="Simplified Arabic"/>
          <w:b/>
          <w:bCs/>
          <w:sz w:val="28"/>
          <w:szCs w:val="28"/>
          <w:rtl/>
          <w:lang w:bidi="ar-EG"/>
        </w:rPr>
        <w:t>إقتصادية</w:t>
      </w:r>
      <w:r w:rsidRPr="00E92CEC">
        <w:rPr>
          <w:rFonts w:ascii="Simplified Arabic" w:hAnsi="Simplified Arabic" w:cs="Simplified Arabic"/>
          <w:b/>
          <w:bCs/>
          <w:sz w:val="28"/>
          <w:szCs w:val="28"/>
          <w:rtl/>
          <w:lang w:bidi="ar-EG"/>
        </w:rPr>
        <w:t>:</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ب</w:t>
      </w:r>
      <w:r w:rsidRPr="00E92CEC">
        <w:rPr>
          <w:rFonts w:ascii="Simplified Arabic" w:hAnsi="Simplified Arabic" w:cs="Simplified Arabic"/>
          <w:sz w:val="28"/>
          <w:szCs w:val="28"/>
          <w:rtl/>
          <w:lang w:bidi="ar-EG"/>
        </w:rPr>
        <w:t xml:space="preserve">تخصيص موارد مالية وبنية تحتية كافية لتطوير خدمات المعلومات </w:t>
      </w:r>
    </w:p>
    <w:p w14:paraId="55ECB106" w14:textId="1F5F3C00" w:rsidR="00B0466D" w:rsidRPr="00E92CEC" w:rsidRDefault="00B0466D" w:rsidP="00914A06">
      <w:p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b/>
          <w:bCs/>
          <w:sz w:val="28"/>
          <w:szCs w:val="28"/>
          <w:rtl/>
          <w:lang w:bidi="ar-EG"/>
        </w:rPr>
        <w:t>سياسيه:</w:t>
      </w:r>
      <w:r w:rsidRPr="00E92CEC">
        <w:rPr>
          <w:rFonts w:ascii="Simplified Arabic" w:hAnsi="Simplified Arabic" w:cs="Simplified Arabic"/>
          <w:sz w:val="28"/>
          <w:szCs w:val="28"/>
          <w:rtl/>
          <w:lang w:bidi="ar-EG"/>
        </w:rPr>
        <w:t xml:space="preserve">  الحاجة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وضع الأنشطة المعلوماتيه ضمن أولويات التنمية  </w:t>
      </w:r>
    </w:p>
    <w:p w14:paraId="74502046" w14:textId="77777777" w:rsidR="00B0466D" w:rsidRPr="00E92CEC" w:rsidRDefault="00B0466D" w:rsidP="00914A06">
      <w:p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rtl/>
          <w:lang w:bidi="ar-EG"/>
        </w:rPr>
        <w:t>- إداريه:</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ب</w:t>
      </w:r>
      <w:r w:rsidRPr="00E92CEC">
        <w:rPr>
          <w:rFonts w:ascii="Simplified Arabic" w:hAnsi="Simplified Arabic" w:cs="Simplified Arabic"/>
          <w:sz w:val="28"/>
          <w:szCs w:val="28"/>
          <w:rtl/>
          <w:lang w:bidi="ar-EG"/>
        </w:rPr>
        <w:t xml:space="preserve">تحديد إدارة قوية بما يكفي لتولي القيادة في صياغة سياسة المعلومات  </w:t>
      </w:r>
    </w:p>
    <w:p w14:paraId="40F30940" w14:textId="452BA881" w:rsidR="00B0466D" w:rsidRPr="00E92CEC" w:rsidRDefault="00B0466D" w:rsidP="00914A06">
      <w:p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b/>
          <w:bCs/>
          <w:sz w:val="28"/>
          <w:szCs w:val="28"/>
          <w:rtl/>
          <w:lang w:bidi="ar-EG"/>
        </w:rPr>
        <w:t>مهنية:</w:t>
      </w:r>
      <w:r w:rsidRPr="00E92CEC">
        <w:rPr>
          <w:rFonts w:ascii="Simplified Arabic" w:hAnsi="Simplified Arabic" w:cs="Simplified Arabic"/>
          <w:sz w:val="28"/>
          <w:szCs w:val="28"/>
          <w:rtl/>
          <w:lang w:bidi="ar-EG"/>
        </w:rPr>
        <w:t xml:space="preserve"> إقناع </w:t>
      </w:r>
      <w:r w:rsidR="007045B1">
        <w:rPr>
          <w:rFonts w:ascii="Simplified Arabic" w:hAnsi="Simplified Arabic" w:cs="Simplified Arabic" w:hint="cs"/>
          <w:sz w:val="28"/>
          <w:szCs w:val="28"/>
          <w:rtl/>
          <w:lang w:bidi="ar-EG"/>
        </w:rPr>
        <w:t>متخصصى</w:t>
      </w:r>
      <w:r w:rsidRPr="00E92CEC">
        <w:rPr>
          <w:rFonts w:ascii="Simplified Arabic" w:hAnsi="Simplified Arabic" w:cs="Simplified Arabic"/>
          <w:sz w:val="28"/>
          <w:szCs w:val="28"/>
          <w:rtl/>
          <w:lang w:bidi="ar-EG"/>
        </w:rPr>
        <w:t xml:space="preserve"> المعلومات أنفسهم بضرورة وجود سياسة وطنية للمعلومات.</w:t>
      </w:r>
    </w:p>
    <w:p w14:paraId="46B6C4C6" w14:textId="084EA6C0" w:rsidR="00B0466D" w:rsidRPr="00E92CEC" w:rsidRDefault="00B0466D" w:rsidP="00914A06">
      <w:pPr>
        <w:pStyle w:val="Heading3"/>
        <w:spacing w:before="240" w:line="216" w:lineRule="auto"/>
        <w:jc w:val="both"/>
        <w:rPr>
          <w:rFonts w:ascii="Simplified Arabic" w:hAnsi="Simplified Arabic" w:cs="Simplified Arabic"/>
          <w:lang w:bidi="ar-EG"/>
        </w:rPr>
      </w:pPr>
      <w:bookmarkStart w:id="143" w:name="_Toc73895711"/>
      <w:bookmarkStart w:id="144" w:name="_Toc74563679"/>
      <w:bookmarkStart w:id="145" w:name="_Toc92046813"/>
      <w:bookmarkStart w:id="146" w:name="_Toc92627388"/>
      <w:bookmarkStart w:id="147" w:name="_Hlk72918735"/>
      <w:bookmarkEnd w:id="142"/>
      <w:r w:rsidRPr="00E92CEC">
        <w:rPr>
          <w:rFonts w:ascii="Simplified Arabic" w:hAnsi="Simplified Arabic" w:cs="Simplified Arabic" w:hint="cs"/>
          <w:rtl/>
          <w:lang w:bidi="ar-EG"/>
        </w:rPr>
        <w:t>2.نقلة نوعية :</w:t>
      </w:r>
      <w:r w:rsidRPr="00E92CEC">
        <w:rPr>
          <w:rFonts w:ascii="Simplified Arabic" w:hAnsi="Simplified Arabic" w:cs="Simplified Arabic"/>
          <w:rtl/>
          <w:lang w:bidi="ar-EG"/>
        </w:rPr>
        <w:t xml:space="preserve">من مجتمع المعلومات </w:t>
      </w:r>
      <w:r w:rsidR="005E3308">
        <w:rPr>
          <w:rFonts w:ascii="Simplified Arabic" w:hAnsi="Simplified Arabic" w:cs="Simplified Arabic"/>
          <w:rtl/>
          <w:lang w:bidi="ar-EG"/>
        </w:rPr>
        <w:t xml:space="preserve">إلي </w:t>
      </w:r>
      <w:r w:rsidRPr="00E92CEC">
        <w:rPr>
          <w:rFonts w:ascii="Simplified Arabic" w:hAnsi="Simplified Arabic" w:cs="Simplified Arabic"/>
          <w:rtl/>
          <w:lang w:bidi="ar-EG"/>
        </w:rPr>
        <w:t xml:space="preserve"> مجتمع المعرفه – اليونسكو – 2005</w:t>
      </w:r>
      <w:bookmarkEnd w:id="143"/>
      <w:bookmarkEnd w:id="144"/>
      <w:bookmarkEnd w:id="145"/>
      <w:bookmarkEnd w:id="146"/>
    </w:p>
    <w:bookmarkEnd w:id="147"/>
    <w:p w14:paraId="6CA7C8AD" w14:textId="51122438" w:rsidR="00B0466D" w:rsidRPr="00E92CEC" w:rsidRDefault="00B0466D" w:rsidP="00914A06">
      <w:pPr>
        <w:bidi/>
        <w:spacing w:after="0" w:line="216" w:lineRule="auto"/>
        <w:ind w:firstLine="720"/>
        <w:jc w:val="both"/>
        <w:rPr>
          <w:rFonts w:ascii="Simplified Arabic" w:hAnsi="Simplified Arabic" w:cs="Simplified Arabic"/>
          <w:b/>
          <w:bCs/>
          <w:sz w:val="28"/>
          <w:szCs w:val="28"/>
          <w:u w:val="single"/>
          <w:rtl/>
          <w:lang w:bidi="ar-EG"/>
        </w:rPr>
      </w:pPr>
      <w:r w:rsidRPr="00E92CEC">
        <w:rPr>
          <w:rFonts w:ascii="Simplified Arabic" w:hAnsi="Simplified Arabic" w:cs="Simplified Arabic"/>
          <w:sz w:val="28"/>
          <w:szCs w:val="28"/>
          <w:rtl/>
          <w:lang w:bidi="ar-EG"/>
        </w:rPr>
        <w:t xml:space="preserve">إنتقلت المنظمات الدولية إنتقالاً كبيراً من مرحلة البيانات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مرحلة المعلومات والمعرفة بدءاً من العام 2005 من خلال </w:t>
      </w:r>
      <w:r w:rsidRPr="00E92CEC">
        <w:rPr>
          <w:rFonts w:ascii="Simplified Arabic" w:hAnsi="Simplified Arabic" w:cs="Simplified Arabic" w:hint="cs"/>
          <w:sz w:val="28"/>
          <w:szCs w:val="28"/>
          <w:rtl/>
          <w:lang w:bidi="ar-EG"/>
        </w:rPr>
        <w:t xml:space="preserve">منظمة </w:t>
      </w:r>
      <w:r w:rsidRPr="00E92CEC">
        <w:rPr>
          <w:rFonts w:ascii="Simplified Arabic" w:hAnsi="Simplified Arabic" w:cs="Simplified Arabic"/>
          <w:sz w:val="28"/>
          <w:szCs w:val="28"/>
          <w:rtl/>
          <w:lang w:bidi="ar-EG"/>
        </w:rPr>
        <w:t xml:space="preserve">اليونسكو التى تبنت فكرة تطور العمل فى المفهوم الدولى لمجتمع المعلومات الذى أصبح يرتكز على أبعاداً </w:t>
      </w:r>
      <w:r w:rsidRPr="00E92CEC">
        <w:rPr>
          <w:rFonts w:ascii="Simplified Arabic" w:hAnsi="Simplified Arabic" w:cs="Simplified Arabic"/>
          <w:b/>
          <w:bCs/>
          <w:sz w:val="28"/>
          <w:szCs w:val="28"/>
          <w:u w:val="single"/>
          <w:rtl/>
          <w:lang w:bidi="ar-EG"/>
        </w:rPr>
        <w:t>إجتماعية وأخلاقية وسياسية</w:t>
      </w:r>
      <w:r w:rsidRPr="00E92CEC">
        <w:rPr>
          <w:rFonts w:ascii="Simplified Arabic" w:hAnsi="Simplified Arabic" w:cs="Simplified Arabic"/>
          <w:sz w:val="28"/>
          <w:szCs w:val="28"/>
          <w:rtl/>
          <w:lang w:bidi="ar-EG"/>
        </w:rPr>
        <w:t xml:space="preserve"> أكثر إتساعاً بكثير. وأشارت منظمة اليونسكو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البند 19 من الإعلان العالمى لحقوق الإنسان الصادر عام 1948 أن " لكل إنسان الحق فى حرية التفكير والتعبير مما يعنى انه لن يٌضايق بسبب أفكاره. وكذلك له الحق فى البحث والتلقى والنشر دون إعتبار للحدود والمعلومات والأفكار، بكل طريقة من طرق التعبير. وذلك هو إعتراف المجتمع الدولى بحرية إصدار المعلومات والإطلاع عليها ونشرها دون قيود. وإعتمدت المنظمة الدولية على تنبؤات ماركس فى القرن التاسع عشر بأن تحل المعرفه محل قوة العمل</w:t>
      </w:r>
      <w:r w:rsidRPr="00E92CEC">
        <w:rPr>
          <w:rFonts w:ascii="Simplified Arabic" w:hAnsi="Simplified Arabic" w:cs="Simplified Arabic"/>
          <w:sz w:val="28"/>
          <w:szCs w:val="28"/>
          <w:lang w:bidi="ar-EG"/>
        </w:rPr>
        <w:t>.</w:t>
      </w:r>
      <w:r w:rsidR="00B37BDD">
        <w:rPr>
          <w:rStyle w:val="FootnoteReference"/>
          <w:rFonts w:ascii="Simplified Arabic" w:hAnsi="Simplified Arabic" w:cs="Simplified Arabic"/>
          <w:sz w:val="28"/>
          <w:szCs w:val="28"/>
          <w:lang w:bidi="ar-EG"/>
        </w:rPr>
        <w:footnoteReference w:id="55"/>
      </w:r>
    </w:p>
    <w:p w14:paraId="7BCA9280" w14:textId="39A93C86" w:rsidR="00B0466D" w:rsidRPr="00E92CEC" w:rsidRDefault="00B0466D" w:rsidP="005B45CC">
      <w:pPr>
        <w:bidi/>
        <w:spacing w:line="240" w:lineRule="auto"/>
        <w:ind w:firstLine="720"/>
        <w:jc w:val="both"/>
        <w:rPr>
          <w:rFonts w:ascii="Simplified Arabic" w:hAnsi="Simplified Arabic" w:cs="Simplified Arabic"/>
          <w:sz w:val="28"/>
          <w:szCs w:val="28"/>
          <w:rtl/>
          <w:lang w:bidi="ar-EG"/>
        </w:rPr>
      </w:pPr>
      <w:bookmarkStart w:id="148" w:name="_Hlk72918741"/>
      <w:r w:rsidRPr="00E92CEC">
        <w:rPr>
          <w:rFonts w:ascii="Simplified Arabic" w:hAnsi="Simplified Arabic" w:cs="Simplified Arabic"/>
          <w:sz w:val="28"/>
          <w:szCs w:val="28"/>
          <w:rtl/>
          <w:lang w:bidi="ar-EG"/>
        </w:rPr>
        <w:lastRenderedPageBreak/>
        <w:t xml:space="preserve">وحددت منظمة اليونسكو أولويات السياسات العامة للتحول من المعلومات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المعرفة من خلال عدة محاور</w:t>
      </w:r>
      <w:r w:rsidRPr="00E92CEC">
        <w:rPr>
          <w:rFonts w:ascii="Simplified Arabic" w:hAnsi="Simplified Arabic" w:cs="Simplified Arabic" w:hint="cs"/>
          <w:sz w:val="28"/>
          <w:szCs w:val="28"/>
          <w:rtl/>
          <w:lang w:bidi="ar-EG"/>
        </w:rPr>
        <w:t xml:space="preserve"> تمثل </w:t>
      </w:r>
      <w:r w:rsidRPr="00E92CEC">
        <w:rPr>
          <w:rFonts w:ascii="Simplified Arabic" w:hAnsi="Simplified Arabic" w:cs="Simplified Arabic"/>
          <w:sz w:val="28"/>
          <w:szCs w:val="28"/>
          <w:rtl/>
          <w:lang w:bidi="ar-EG"/>
        </w:rPr>
        <w:t xml:space="preserve">أولويات السياسات العامة للتحول من المعلومات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المعرفة</w:t>
      </w:r>
      <w:r w:rsidRPr="00E92CEC">
        <w:rPr>
          <w:rFonts w:ascii="Simplified Arabic" w:hAnsi="Simplified Arabic" w:cs="Simplified Arabic" w:hint="cs"/>
          <w:sz w:val="28"/>
          <w:szCs w:val="28"/>
          <w:rtl/>
          <w:lang w:bidi="ar-EG"/>
        </w:rPr>
        <w:t xml:space="preserve"> والتى يشير اليها الشكل </w:t>
      </w:r>
      <w:r w:rsidR="007C28E7">
        <w:rPr>
          <w:rFonts w:ascii="Simplified Arabic" w:hAnsi="Simplified Arabic" w:cs="Simplified Arabic" w:hint="cs"/>
          <w:sz w:val="28"/>
          <w:szCs w:val="28"/>
          <w:rtl/>
          <w:lang w:bidi="ar-EG"/>
        </w:rPr>
        <w:t>التالى</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 </w:t>
      </w:r>
    </w:p>
    <w:p w14:paraId="256329DE" w14:textId="6FDD2436" w:rsidR="00B0466D" w:rsidRDefault="00B0466D" w:rsidP="00B0466D">
      <w:pPr>
        <w:bidi/>
        <w:spacing w:line="240" w:lineRule="auto"/>
        <w:jc w:val="center"/>
        <w:rPr>
          <w:rFonts w:ascii="Simplified Arabic" w:hAnsi="Simplified Arabic" w:cs="Simplified Arabic"/>
          <w:b/>
          <w:bCs/>
          <w:sz w:val="24"/>
          <w:szCs w:val="24"/>
          <w:rtl/>
          <w:lang w:bidi="ar-EG"/>
        </w:rPr>
      </w:pPr>
      <w:r w:rsidRPr="005B45CC">
        <w:rPr>
          <w:rFonts w:ascii="Simplified Arabic" w:hAnsi="Simplified Arabic" w:cs="Simplified Arabic" w:hint="cs"/>
          <w:b/>
          <w:bCs/>
          <w:sz w:val="24"/>
          <w:szCs w:val="24"/>
          <w:rtl/>
          <w:lang w:bidi="ar-EG"/>
        </w:rPr>
        <w:t xml:space="preserve">شكل رقم </w:t>
      </w:r>
      <w:r w:rsidR="005B45CC" w:rsidRPr="005B45CC">
        <w:rPr>
          <w:rFonts w:ascii="Simplified Arabic" w:hAnsi="Simplified Arabic" w:cs="Simplified Arabic" w:hint="cs"/>
          <w:b/>
          <w:bCs/>
          <w:sz w:val="24"/>
          <w:szCs w:val="24"/>
          <w:rtl/>
          <w:lang w:bidi="ar-EG"/>
        </w:rPr>
        <w:t>(</w:t>
      </w:r>
      <w:r w:rsidRPr="005B45CC">
        <w:rPr>
          <w:rFonts w:ascii="Simplified Arabic" w:hAnsi="Simplified Arabic" w:cs="Simplified Arabic" w:hint="cs"/>
          <w:b/>
          <w:bCs/>
          <w:sz w:val="24"/>
          <w:szCs w:val="24"/>
          <w:rtl/>
          <w:lang w:bidi="ar-EG"/>
        </w:rPr>
        <w:t>2-1</w:t>
      </w:r>
      <w:r w:rsidR="005B45CC" w:rsidRPr="005B45CC">
        <w:rPr>
          <w:rFonts w:ascii="Simplified Arabic" w:hAnsi="Simplified Arabic" w:cs="Simplified Arabic" w:hint="cs"/>
          <w:b/>
          <w:bCs/>
          <w:sz w:val="24"/>
          <w:szCs w:val="24"/>
          <w:rtl/>
          <w:lang w:bidi="ar-EG"/>
        </w:rPr>
        <w:t>):</w:t>
      </w:r>
      <w:r w:rsidRPr="005B45CC">
        <w:rPr>
          <w:rFonts w:ascii="Simplified Arabic" w:hAnsi="Simplified Arabic" w:cs="Simplified Arabic" w:hint="cs"/>
          <w:b/>
          <w:bCs/>
          <w:sz w:val="24"/>
          <w:szCs w:val="24"/>
          <w:rtl/>
          <w:lang w:bidi="ar-EG"/>
        </w:rPr>
        <w:t xml:space="preserve"> </w:t>
      </w:r>
      <w:r w:rsidRPr="005B45CC">
        <w:rPr>
          <w:rFonts w:ascii="Simplified Arabic" w:hAnsi="Simplified Arabic" w:cs="Simplified Arabic"/>
          <w:b/>
          <w:bCs/>
          <w:sz w:val="24"/>
          <w:szCs w:val="24"/>
          <w:rtl/>
          <w:lang w:bidi="ar-EG"/>
        </w:rPr>
        <w:t xml:space="preserve">أولويات السياسات العامة للتحول من المعلومات </w:t>
      </w:r>
      <w:r w:rsidR="005E3308">
        <w:rPr>
          <w:rFonts w:ascii="Simplified Arabic" w:hAnsi="Simplified Arabic" w:cs="Simplified Arabic"/>
          <w:b/>
          <w:bCs/>
          <w:sz w:val="24"/>
          <w:szCs w:val="24"/>
          <w:rtl/>
          <w:lang w:bidi="ar-EG"/>
        </w:rPr>
        <w:t xml:space="preserve">إلي </w:t>
      </w:r>
      <w:r w:rsidRPr="005B45CC">
        <w:rPr>
          <w:rFonts w:ascii="Simplified Arabic" w:hAnsi="Simplified Arabic" w:cs="Simplified Arabic"/>
          <w:b/>
          <w:bCs/>
          <w:sz w:val="24"/>
          <w:szCs w:val="24"/>
          <w:rtl/>
          <w:lang w:bidi="ar-EG"/>
        </w:rPr>
        <w:t xml:space="preserve"> المعرفة</w:t>
      </w:r>
    </w:p>
    <w:p w14:paraId="7E2F5E0F" w14:textId="1C0C5DF3" w:rsidR="00C02D2E" w:rsidRDefault="00C02D2E" w:rsidP="005B45CC">
      <w:pPr>
        <w:bidi/>
        <w:spacing w:line="240" w:lineRule="auto"/>
        <w:jc w:val="center"/>
        <w:rPr>
          <w:rFonts w:ascii="Simplified Arabic" w:hAnsi="Simplified Arabic" w:cs="Simplified Arabic"/>
          <w:b/>
          <w:bCs/>
          <w:sz w:val="24"/>
          <w:szCs w:val="24"/>
          <w:rtl/>
          <w:lang w:bidi="ar-EG"/>
        </w:rPr>
      </w:pPr>
      <w:r w:rsidRPr="007A2257">
        <w:rPr>
          <w:noProof/>
        </w:rPr>
        <w:drawing>
          <wp:anchor distT="0" distB="0" distL="114300" distR="114300" simplePos="0" relativeHeight="251701248" behindDoc="0" locked="0" layoutInCell="1" allowOverlap="1" wp14:anchorId="3AD618C0" wp14:editId="17D8EB76">
            <wp:simplePos x="0" y="0"/>
            <wp:positionH relativeFrom="column">
              <wp:posOffset>373867</wp:posOffset>
            </wp:positionH>
            <wp:positionV relativeFrom="paragraph">
              <wp:posOffset>46825</wp:posOffset>
            </wp:positionV>
            <wp:extent cx="4042410" cy="1958340"/>
            <wp:effectExtent l="38100" t="38100" r="34290" b="4191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42410" cy="1958340"/>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p>
    <w:p w14:paraId="22E0CC2D" w14:textId="77777777" w:rsidR="00C02D2E" w:rsidRDefault="00C02D2E" w:rsidP="00C02D2E">
      <w:pPr>
        <w:bidi/>
        <w:spacing w:line="240" w:lineRule="auto"/>
        <w:jc w:val="center"/>
        <w:rPr>
          <w:rFonts w:ascii="Simplified Arabic" w:hAnsi="Simplified Arabic" w:cs="Simplified Arabic"/>
          <w:b/>
          <w:bCs/>
          <w:sz w:val="24"/>
          <w:szCs w:val="24"/>
          <w:rtl/>
          <w:lang w:bidi="ar-EG"/>
        </w:rPr>
      </w:pPr>
    </w:p>
    <w:p w14:paraId="2505946B" w14:textId="77777777" w:rsidR="00C02D2E" w:rsidRDefault="00C02D2E" w:rsidP="00C02D2E">
      <w:pPr>
        <w:bidi/>
        <w:spacing w:line="240" w:lineRule="auto"/>
        <w:jc w:val="center"/>
        <w:rPr>
          <w:rFonts w:ascii="Simplified Arabic" w:hAnsi="Simplified Arabic" w:cs="Simplified Arabic"/>
          <w:b/>
          <w:bCs/>
          <w:sz w:val="24"/>
          <w:szCs w:val="24"/>
          <w:rtl/>
          <w:lang w:bidi="ar-EG"/>
        </w:rPr>
      </w:pPr>
    </w:p>
    <w:p w14:paraId="68D835D1" w14:textId="6E5A5F71" w:rsidR="005B45CC" w:rsidRDefault="005B45CC" w:rsidP="00C02D2E">
      <w:pPr>
        <w:bidi/>
        <w:spacing w:line="240" w:lineRule="auto"/>
        <w:jc w:val="center"/>
        <w:rPr>
          <w:rFonts w:ascii="Simplified Arabic" w:hAnsi="Simplified Arabic" w:cs="Simplified Arabic"/>
          <w:b/>
          <w:bCs/>
          <w:sz w:val="24"/>
          <w:szCs w:val="24"/>
          <w:rtl/>
          <w:lang w:bidi="ar-EG"/>
        </w:rPr>
      </w:pPr>
    </w:p>
    <w:p w14:paraId="04D1BFC5" w14:textId="77777777" w:rsidR="00C02D2E" w:rsidRDefault="00C02D2E" w:rsidP="00C02D2E">
      <w:pPr>
        <w:bidi/>
        <w:spacing w:line="240" w:lineRule="auto"/>
        <w:jc w:val="center"/>
        <w:rPr>
          <w:rFonts w:ascii="Simplified Arabic" w:hAnsi="Simplified Arabic" w:cs="Simplified Arabic"/>
          <w:b/>
          <w:bCs/>
          <w:sz w:val="24"/>
          <w:szCs w:val="24"/>
          <w:rtl/>
          <w:lang w:bidi="ar-EG"/>
        </w:rPr>
      </w:pPr>
    </w:p>
    <w:p w14:paraId="1A0FFF4F" w14:textId="77777777" w:rsidR="00C02D2E" w:rsidRDefault="00C02D2E" w:rsidP="00C02D2E">
      <w:pPr>
        <w:bidi/>
        <w:spacing w:line="240" w:lineRule="auto"/>
        <w:jc w:val="center"/>
        <w:rPr>
          <w:rFonts w:ascii="Simplified Arabic" w:hAnsi="Simplified Arabic" w:cs="Simplified Arabic"/>
          <w:b/>
          <w:bCs/>
          <w:sz w:val="24"/>
          <w:szCs w:val="24"/>
          <w:rtl/>
          <w:lang w:bidi="ar-EG"/>
        </w:rPr>
      </w:pPr>
    </w:p>
    <w:bookmarkEnd w:id="148"/>
    <w:p w14:paraId="6849FCBE" w14:textId="0A3D14C8" w:rsidR="00B0466D" w:rsidRPr="00C02D2E" w:rsidRDefault="00B0466D" w:rsidP="009F0BC9">
      <w:pPr>
        <w:bidi/>
        <w:spacing w:line="240" w:lineRule="auto"/>
        <w:ind w:left="720" w:firstLine="720"/>
        <w:rPr>
          <w:rFonts w:ascii="Simplified Arabic" w:hAnsi="Simplified Arabic" w:cs="Simplified Arabic"/>
          <w:b/>
          <w:bCs/>
          <w:sz w:val="20"/>
          <w:szCs w:val="20"/>
          <w:rtl/>
          <w:lang w:bidi="ar-EG"/>
        </w:rPr>
      </w:pPr>
      <w:r w:rsidRPr="00C02D2E">
        <w:rPr>
          <w:rFonts w:ascii="Simplified Arabic" w:hAnsi="Simplified Arabic" w:cs="Simplified Arabic"/>
          <w:b/>
          <w:bCs/>
          <w:sz w:val="20"/>
          <w:szCs w:val="20"/>
          <w:rtl/>
          <w:lang w:bidi="ar-EG"/>
        </w:rPr>
        <w:t xml:space="preserve">المصدر : </w:t>
      </w:r>
      <w:r w:rsidR="00DA3E1F">
        <w:rPr>
          <w:rFonts w:ascii="Simplified Arabic" w:hAnsi="Simplified Arabic" w:cs="Simplified Arabic"/>
          <w:b/>
          <w:bCs/>
          <w:sz w:val="20"/>
          <w:szCs w:val="20"/>
          <w:rtl/>
          <w:lang w:bidi="ar-EG"/>
        </w:rPr>
        <w:t>من إعداد</w:t>
      </w:r>
      <w:r w:rsidRPr="00C02D2E">
        <w:rPr>
          <w:rFonts w:ascii="Simplified Arabic" w:hAnsi="Simplified Arabic" w:cs="Simplified Arabic"/>
          <w:b/>
          <w:bCs/>
          <w:sz w:val="20"/>
          <w:szCs w:val="20"/>
          <w:rtl/>
          <w:lang w:bidi="ar-EG"/>
        </w:rPr>
        <w:t xml:space="preserve"> الباحث</w:t>
      </w:r>
      <w:r w:rsidRPr="00C02D2E">
        <w:rPr>
          <w:rFonts w:ascii="Simplified Arabic" w:hAnsi="Simplified Arabic" w:cs="Simplified Arabic"/>
          <w:b/>
          <w:bCs/>
          <w:sz w:val="20"/>
          <w:szCs w:val="20"/>
          <w:lang w:bidi="ar-EG"/>
        </w:rPr>
        <w:t xml:space="preserve"> </w:t>
      </w:r>
      <w:r w:rsidRPr="00C02D2E">
        <w:rPr>
          <w:rFonts w:ascii="Simplified Arabic" w:hAnsi="Simplified Arabic" w:cs="Simplified Arabic" w:hint="cs"/>
          <w:b/>
          <w:bCs/>
          <w:sz w:val="20"/>
          <w:szCs w:val="20"/>
          <w:rtl/>
          <w:lang w:bidi="ar-EG"/>
        </w:rPr>
        <w:t xml:space="preserve"> من تقارير</w:t>
      </w:r>
      <w:r w:rsidR="009F0BC9">
        <w:rPr>
          <w:rFonts w:ascii="Simplified Arabic" w:hAnsi="Simplified Arabic" w:cs="Simplified Arabic" w:hint="cs"/>
          <w:b/>
          <w:bCs/>
          <w:sz w:val="20"/>
          <w:szCs w:val="20"/>
          <w:rtl/>
          <w:lang w:bidi="ar-EG"/>
        </w:rPr>
        <w:t xml:space="preserve"> منظمة</w:t>
      </w:r>
      <w:r w:rsidRPr="00C02D2E">
        <w:rPr>
          <w:rFonts w:ascii="Simplified Arabic" w:hAnsi="Simplified Arabic" w:cs="Simplified Arabic" w:hint="cs"/>
          <w:b/>
          <w:bCs/>
          <w:sz w:val="20"/>
          <w:szCs w:val="20"/>
          <w:rtl/>
          <w:lang w:bidi="ar-EG"/>
        </w:rPr>
        <w:t xml:space="preserve"> اليونسكو</w:t>
      </w:r>
    </w:p>
    <w:p w14:paraId="7971EFB8" w14:textId="513C9FCA" w:rsidR="00B0466D" w:rsidRPr="00E92CEC" w:rsidRDefault="00B0466D" w:rsidP="00C02D2E">
      <w:pPr>
        <w:bidi/>
        <w:spacing w:after="0" w:line="240"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EG"/>
        </w:rPr>
        <w:t xml:space="preserve">ففى </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مجال التعليم</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وهو أحد أهم المحاور فى التحول نحو مجتمعات المعرفه،  يجب بناء مايسمى الرصيد الزمنى للتعليم للوصول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المعرفه التراكمية. </w:t>
      </w:r>
      <w:r w:rsidRPr="00E92CEC">
        <w:rPr>
          <w:rFonts w:ascii="Simplified Arabic" w:hAnsi="Simplified Arabic" w:cs="Simplified Arabic"/>
          <w:sz w:val="28"/>
          <w:szCs w:val="28"/>
          <w:rtl/>
          <w:lang w:bidi="ar-SY"/>
        </w:rPr>
        <w:t>وبناء التعليم المتوافق مع آليات المعرفه وبنيتها الرقمية وإستخدام التعليم الإلكترونى لتخطى عقبة التباعد الجغرافى. وفى نطاق التعليم الع</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يجب تغيير المفهوم العام لمؤسسات التعليم الع</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والجامعات والتحول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النظام الشبكى الإلكترونى والإدارة ال</w:t>
      </w:r>
      <w:r w:rsidR="004610A7">
        <w:rPr>
          <w:rFonts w:ascii="Simplified Arabic" w:hAnsi="Simplified Arabic" w:cs="Simplified Arabic"/>
          <w:sz w:val="28"/>
          <w:szCs w:val="28"/>
          <w:rtl/>
          <w:lang w:bidi="ar-SY"/>
        </w:rPr>
        <w:t>إقتصادية</w:t>
      </w:r>
      <w:r w:rsidRPr="00E92CEC">
        <w:rPr>
          <w:rFonts w:ascii="Simplified Arabic" w:hAnsi="Simplified Arabic" w:cs="Simplified Arabic"/>
          <w:sz w:val="28"/>
          <w:szCs w:val="28"/>
          <w:rtl/>
          <w:lang w:bidi="ar-SY"/>
        </w:rPr>
        <w:t xml:space="preserve"> للجامعات مع التركيز على مفاهيم البحث العلمى لموضوعات البناء الرقمى و</w:t>
      </w:r>
      <w:r w:rsidR="005E3308">
        <w:rPr>
          <w:rFonts w:ascii="Simplified Arabic" w:hAnsi="Simplified Arabic" w:cs="Simplified Arabic"/>
          <w:sz w:val="28"/>
          <w:szCs w:val="28"/>
          <w:rtl/>
          <w:lang w:bidi="ar-SY"/>
        </w:rPr>
        <w:t xml:space="preserve">إقتصاد </w:t>
      </w:r>
      <w:r w:rsidRPr="00E92CEC">
        <w:rPr>
          <w:rFonts w:ascii="Simplified Arabic" w:hAnsi="Simplified Arabic" w:cs="Simplified Arabic"/>
          <w:sz w:val="28"/>
          <w:szCs w:val="28"/>
          <w:rtl/>
          <w:lang w:bidi="ar-SY"/>
        </w:rPr>
        <w:t>يات المعرفه</w:t>
      </w:r>
      <w:r w:rsidRPr="00E92CEC">
        <w:rPr>
          <w:rFonts w:ascii="Simplified Arabic" w:hAnsi="Simplified Arabic" w:cs="Simplified Arabic"/>
          <w:sz w:val="28"/>
          <w:szCs w:val="28"/>
          <w:lang w:bidi="ar-SY"/>
        </w:rPr>
        <w:t>.</w:t>
      </w:r>
    </w:p>
    <w:p w14:paraId="230658DC" w14:textId="3EA7873B" w:rsidR="00B0466D" w:rsidRPr="00E92CEC" w:rsidRDefault="00B0466D" w:rsidP="002C576E">
      <w:pPr>
        <w:bidi/>
        <w:spacing w:after="0" w:line="216"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 xml:space="preserve">وفى المرتبة الثانية  جاءت أهمية </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النفاذ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المعلومات والمعرفه</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كشرط نحو التقاسم والعدالة المعرفية. </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وكانت الشراكات الرقمية على كافة المستويات الإقليمية والدولية مع تبنى الشهادات الدولية الموثوق بها، هى محور أساسى فى طريق التحول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مجتمع المعرفة. </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وظهرت ضرورة وضع </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مقاييس ومؤشرات للمعرفة</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تصبح أساساً دولياً لمعالجة الفجوة الرقمية والمعرفية. وأوضحت المنظمة الدولية تأثير التكنولوجيا المتطوره على المعارف الشبك</w:t>
      </w:r>
      <w:r w:rsidRPr="00E92CEC">
        <w:rPr>
          <w:rFonts w:ascii="Simplified Arabic" w:hAnsi="Simplified Arabic" w:cs="Simplified Arabic" w:hint="cs"/>
          <w:sz w:val="28"/>
          <w:szCs w:val="28"/>
          <w:rtl/>
          <w:lang w:bidi="ar-EG"/>
        </w:rPr>
        <w:t>ي</w:t>
      </w:r>
      <w:r w:rsidRPr="00E92CEC">
        <w:rPr>
          <w:rFonts w:ascii="Simplified Arabic" w:hAnsi="Simplified Arabic" w:cs="Simplified Arabic"/>
          <w:sz w:val="28"/>
          <w:szCs w:val="28"/>
          <w:rtl/>
          <w:lang w:bidi="ar-EG"/>
        </w:rPr>
        <w:t xml:space="preserve">ة  حيث أثرت على نظم الشبكات أفقياً ورأسياً وساهمت فى نمو وإتساع المعارف الشبكية والإنتقال من مجتمع الذاكرة الرقمية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مجتمع المعرفة الرقمية. كما </w:t>
      </w:r>
      <w:r w:rsidRPr="00E92CEC">
        <w:rPr>
          <w:rFonts w:ascii="Simplified Arabic" w:hAnsi="Simplified Arabic" w:cs="Simplified Arabic"/>
          <w:sz w:val="28"/>
          <w:szCs w:val="28"/>
          <w:rtl/>
          <w:lang w:bidi="ar-EG"/>
        </w:rPr>
        <w:lastRenderedPageBreak/>
        <w:t xml:space="preserve">أن أحد أبرز أسس الإنتقال هو التضامن الرقمى الذى يعتبر هو محور المساواة والعدالة فى التحول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مجتمعات المعرفة حيث أن 11 % فقط من سكان العالم ينفذون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شبكة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ونسبة 90 % من المتصلين بالشبكة هم من الدول المتقدمة، وهذه الفجوة الرقمية لا يعالجها إلا التضامن الرقمى ومساعدة الدول النامية على النفاذ لشبكة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w:t>
      </w:r>
    </w:p>
    <w:p w14:paraId="458BC2DE" w14:textId="69729862" w:rsidR="00B0466D" w:rsidRPr="00E92CEC" w:rsidRDefault="00B0466D" w:rsidP="002C576E">
      <w:pPr>
        <w:bidi/>
        <w:spacing w:after="0" w:line="216"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وعلى المحور الأخير فى أسس التحول الرقمى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مجتمعات المعرفة، تأتى </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حرية التعبير</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ووسائله التى تساهم بقدر كبير فى نمو المعارف والأراء فى المجتمعات وتؤثر بصورة مباشرة على المناخ الديموقراطى الداعم للمعرفة.</w:t>
      </w:r>
    </w:p>
    <w:p w14:paraId="1DBF9B69" w14:textId="581AD5A4" w:rsidR="00B0466D" w:rsidRPr="00E92CEC" w:rsidRDefault="00B0466D" w:rsidP="002C576E">
      <w:p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ليصبح الأساس الذى يتم عليه بناء مجتمعات المعرفة هو التعليم وحرية التعبير وحرية الوصول للمعلومات التى تمثل أضلاع المثلث فى عملية التحول المنشودة. والتى تؤهل الدول عملياً للإنطلاق ال</w:t>
      </w:r>
      <w:r w:rsidR="005E3308">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ى القائم على بنية رقمية ومعلوماتية قوية.</w:t>
      </w:r>
    </w:p>
    <w:p w14:paraId="5AB9E009" w14:textId="77777777" w:rsidR="00B0466D" w:rsidRPr="00E92CEC" w:rsidRDefault="00B0466D" w:rsidP="002C576E">
      <w:pPr>
        <w:pStyle w:val="Heading3"/>
        <w:spacing w:line="216" w:lineRule="auto"/>
        <w:jc w:val="left"/>
        <w:rPr>
          <w:rFonts w:ascii="Simplified Arabic" w:hAnsi="Simplified Arabic" w:cs="Simplified Arabic"/>
          <w:lang w:bidi="ar-EG"/>
        </w:rPr>
      </w:pPr>
      <w:bookmarkStart w:id="149" w:name="_Hlk71542235"/>
      <w:bookmarkStart w:id="150" w:name="_Toc73895712"/>
      <w:bookmarkStart w:id="151" w:name="_Toc74563680"/>
      <w:bookmarkStart w:id="152" w:name="_Toc92046814"/>
      <w:bookmarkStart w:id="153" w:name="_Toc92627389"/>
      <w:bookmarkStart w:id="154" w:name="_Hlk72918777"/>
      <w:r w:rsidRPr="00E92CEC">
        <w:rPr>
          <w:rFonts w:ascii="Simplified Arabic" w:hAnsi="Simplified Arabic" w:cs="Simplified Arabic" w:hint="cs"/>
          <w:rtl/>
          <w:lang w:bidi="ar-EG"/>
        </w:rPr>
        <w:t>3.</w:t>
      </w:r>
      <w:r w:rsidRPr="00E92CEC">
        <w:rPr>
          <w:rFonts w:ascii="Simplified Arabic" w:hAnsi="Simplified Arabic" w:cs="Simplified Arabic"/>
          <w:rtl/>
          <w:lang w:bidi="ar-EG"/>
        </w:rPr>
        <w:t xml:space="preserve"> السياسات الوطنيه لمجتمع المعلومات  </w:t>
      </w:r>
      <w:bookmarkEnd w:id="149"/>
      <w:r w:rsidRPr="00E92CEC">
        <w:rPr>
          <w:rFonts w:ascii="Simplified Arabic" w:hAnsi="Simplified Arabic" w:cs="Simplified Arabic"/>
          <w:rtl/>
          <w:lang w:bidi="ar-EG"/>
        </w:rPr>
        <w:t>– اليونسكو – 2009</w:t>
      </w:r>
      <w:bookmarkEnd w:id="150"/>
      <w:bookmarkEnd w:id="151"/>
      <w:bookmarkEnd w:id="152"/>
      <w:bookmarkEnd w:id="153"/>
    </w:p>
    <w:p w14:paraId="27D4B1C2" w14:textId="77777777" w:rsidR="00B0466D" w:rsidRPr="00E92CEC" w:rsidRDefault="00B0466D" w:rsidP="002C576E">
      <w:pPr>
        <w:bidi/>
        <w:spacing w:after="0" w:line="216" w:lineRule="auto"/>
        <w:ind w:firstLine="720"/>
        <w:jc w:val="both"/>
        <w:rPr>
          <w:rFonts w:ascii="Simplified Arabic" w:hAnsi="Simplified Arabic" w:cs="Simplified Arabic"/>
          <w:sz w:val="28"/>
          <w:szCs w:val="28"/>
          <w:rtl/>
        </w:rPr>
      </w:pPr>
      <w:r w:rsidRPr="00E92CEC">
        <w:rPr>
          <w:rFonts w:ascii="Simplified Arabic" w:hAnsi="Simplified Arabic" w:cs="Simplified Arabic"/>
          <w:sz w:val="28"/>
          <w:szCs w:val="28"/>
          <w:rtl/>
        </w:rPr>
        <w:t>بعد أربع سنوات من إصدار التوجه العام لليونسكو بتقرير عن التحول من مجتمع المعلومات لمجتمع المعرفة تطورت رؤية المنظمة وحددت سياسات عامة لمجتمع المعلومات تتكون من 3 محاور رئيسية تبدأ من البنية الرقمية والبنية المعلوماتية ثم القدرات البشرية</w:t>
      </w:r>
      <w:r w:rsidRPr="00E92CEC">
        <w:rPr>
          <w:rFonts w:ascii="Simplified Arabic" w:hAnsi="Simplified Arabic" w:cs="Simplified Arabic" w:hint="cs"/>
          <w:sz w:val="28"/>
          <w:szCs w:val="28"/>
          <w:rtl/>
        </w:rPr>
        <w:t xml:space="preserve"> </w:t>
      </w:r>
    </w:p>
    <w:p w14:paraId="25B415F4" w14:textId="77777777" w:rsidR="00B0466D" w:rsidRPr="00E92CEC" w:rsidRDefault="00B0466D" w:rsidP="002C576E">
      <w:pPr>
        <w:pStyle w:val="Heading3"/>
        <w:spacing w:line="216" w:lineRule="auto"/>
        <w:jc w:val="left"/>
        <w:rPr>
          <w:rFonts w:ascii="Simplified Arabic" w:hAnsi="Simplified Arabic" w:cs="Simplified Arabic"/>
          <w:rtl/>
        </w:rPr>
      </w:pPr>
      <w:bookmarkStart w:id="155" w:name="_Toc92046816"/>
      <w:bookmarkStart w:id="156" w:name="_Toc92627391"/>
      <w:r w:rsidRPr="00E92CEC">
        <w:rPr>
          <w:rFonts w:ascii="Simplified Arabic" w:hAnsi="Simplified Arabic" w:cs="Simplified Arabic" w:hint="cs"/>
          <w:rtl/>
        </w:rPr>
        <w:t>أ.البنية الرقمية :</w:t>
      </w:r>
      <w:bookmarkEnd w:id="155"/>
      <w:bookmarkEnd w:id="156"/>
      <w:r w:rsidRPr="00E92CEC">
        <w:rPr>
          <w:rFonts w:ascii="Simplified Arabic" w:hAnsi="Simplified Arabic" w:cs="Simplified Arabic" w:hint="cs"/>
          <w:rtl/>
        </w:rPr>
        <w:t xml:space="preserve"> </w:t>
      </w:r>
    </w:p>
    <w:p w14:paraId="08BAE725" w14:textId="585815B4" w:rsidR="00B0466D" w:rsidRPr="00E92CEC" w:rsidRDefault="00B0466D" w:rsidP="002C576E">
      <w:pPr>
        <w:bidi/>
        <w:spacing w:after="0" w:line="216" w:lineRule="auto"/>
        <w:ind w:firstLine="720"/>
        <w:jc w:val="both"/>
        <w:rPr>
          <w:rFonts w:ascii="Simplified Arabic" w:hAnsi="Simplified Arabic" w:cs="Simplified Arabic"/>
          <w:sz w:val="28"/>
          <w:szCs w:val="28"/>
          <w:rtl/>
        </w:rPr>
      </w:pPr>
      <w:r w:rsidRPr="00E92CEC">
        <w:rPr>
          <w:rFonts w:ascii="Simplified Arabic" w:hAnsi="Simplified Arabic" w:cs="Simplified Arabic"/>
          <w:sz w:val="28"/>
          <w:szCs w:val="28"/>
          <w:rtl/>
        </w:rPr>
        <w:t xml:space="preserve">حددت المنظمة الدولية فى مجال البنية الرقمية عدة مجالات للعمل منها </w:t>
      </w:r>
      <w:r w:rsidRPr="00E92CEC">
        <w:rPr>
          <w:rFonts w:ascii="Simplified Arabic" w:hAnsi="Simplified Arabic" w:cs="Simplified Arabic"/>
          <w:sz w:val="28"/>
          <w:szCs w:val="28"/>
          <w:rtl/>
          <w:lang w:bidi="ar-EG"/>
        </w:rPr>
        <w:t xml:space="preserve">الترابط الرقمى وبناء الأنظمة الإلكترونية الوطنية. بالإضافة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sz w:val="28"/>
          <w:szCs w:val="28"/>
          <w:rtl/>
        </w:rPr>
        <w:t xml:space="preserve">تعزيز وتشجيع تطوير التطبيقات والبرمجيات لتلبية المطالب الوطنية مع معايير عالية للجودة والفعالية وإمكانية الوصول والتشغيل المتبادل، لا سيما في مجالات الدفع الإلكترونى والتعليم الإلكترونى والصحة والحوكمة وغيرها. </w:t>
      </w:r>
    </w:p>
    <w:p w14:paraId="05421E15" w14:textId="77777777" w:rsidR="00B0466D" w:rsidRPr="00E92CEC" w:rsidRDefault="00B0466D" w:rsidP="002C576E">
      <w:pPr>
        <w:pStyle w:val="Heading3"/>
        <w:spacing w:line="216" w:lineRule="auto"/>
        <w:jc w:val="left"/>
        <w:rPr>
          <w:rFonts w:ascii="Simplified Arabic" w:hAnsi="Simplified Arabic" w:cs="Simplified Arabic"/>
          <w:rtl/>
        </w:rPr>
      </w:pPr>
      <w:bookmarkStart w:id="157" w:name="_Toc92046817"/>
      <w:bookmarkStart w:id="158" w:name="_Toc92627392"/>
      <w:r w:rsidRPr="00E92CEC">
        <w:rPr>
          <w:rFonts w:ascii="Simplified Arabic" w:hAnsi="Simplified Arabic" w:cs="Simplified Arabic" w:hint="cs"/>
          <w:rtl/>
        </w:rPr>
        <w:t>ب.البنية المعلوماتية :</w:t>
      </w:r>
      <w:bookmarkEnd w:id="157"/>
      <w:bookmarkEnd w:id="158"/>
      <w:r w:rsidRPr="00E92CEC">
        <w:rPr>
          <w:rFonts w:ascii="Simplified Arabic" w:hAnsi="Simplified Arabic" w:cs="Simplified Arabic" w:hint="cs"/>
          <w:rtl/>
        </w:rPr>
        <w:t xml:space="preserve"> </w:t>
      </w:r>
    </w:p>
    <w:p w14:paraId="5488C27A" w14:textId="736BB760" w:rsidR="00B0466D" w:rsidRPr="00E92CEC" w:rsidRDefault="00B0466D" w:rsidP="002C576E">
      <w:pPr>
        <w:bidi/>
        <w:spacing w:after="0" w:line="216" w:lineRule="auto"/>
        <w:jc w:val="both"/>
        <w:rPr>
          <w:rFonts w:ascii="Simplified Arabic" w:hAnsi="Simplified Arabic" w:cs="Simplified Arabic"/>
          <w:sz w:val="28"/>
          <w:szCs w:val="28"/>
          <w:rtl/>
        </w:rPr>
      </w:pPr>
      <w:r w:rsidRPr="00E92CEC">
        <w:rPr>
          <w:rFonts w:ascii="Simplified Arabic" w:hAnsi="Simplified Arabic" w:cs="Simplified Arabic"/>
          <w:sz w:val="28"/>
          <w:szCs w:val="28"/>
          <w:rtl/>
        </w:rPr>
        <w:t xml:space="preserve"> </w:t>
      </w:r>
      <w:r w:rsidR="00C02D2E">
        <w:rPr>
          <w:rFonts w:ascii="Simplified Arabic" w:hAnsi="Simplified Arabic" w:cs="Simplified Arabic" w:hint="cs"/>
          <w:sz w:val="28"/>
          <w:szCs w:val="28"/>
          <w:rtl/>
        </w:rPr>
        <w:tab/>
      </w:r>
      <w:r w:rsidRPr="00E92CEC">
        <w:rPr>
          <w:rFonts w:ascii="Simplified Arabic" w:hAnsi="Simplified Arabic" w:cs="Simplified Arabic"/>
          <w:sz w:val="28"/>
          <w:szCs w:val="28"/>
          <w:rtl/>
        </w:rPr>
        <w:t>أما عن البنية المعلوماتية فقد حددت المنظ</w:t>
      </w:r>
      <w:r w:rsidRPr="00E92CEC">
        <w:rPr>
          <w:rFonts w:ascii="Simplified Arabic" w:hAnsi="Simplified Arabic" w:cs="Simplified Arabic" w:hint="cs"/>
          <w:sz w:val="28"/>
          <w:szCs w:val="28"/>
          <w:rtl/>
        </w:rPr>
        <w:t>م</w:t>
      </w:r>
      <w:r w:rsidRPr="00E92CEC">
        <w:rPr>
          <w:rFonts w:ascii="Simplified Arabic" w:hAnsi="Simplified Arabic" w:cs="Simplified Arabic"/>
          <w:sz w:val="28"/>
          <w:szCs w:val="28"/>
          <w:rtl/>
        </w:rPr>
        <w:t xml:space="preserve">ة الدولية عدة مجالات منها ضمان الوصول الواسع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المعلومات مع تسهيل وإنشاء أنظمة لتجميع وترتيب وتخزين ونشر المعلومات لجميع قطاعات الدولة المختلفة</w:t>
      </w:r>
      <w:r w:rsidRPr="00E92CEC">
        <w:rPr>
          <w:rFonts w:ascii="Simplified Arabic" w:hAnsi="Simplified Arabic" w:cs="Simplified Arabic"/>
          <w:sz w:val="28"/>
          <w:szCs w:val="28"/>
        </w:rPr>
        <w:t>.</w:t>
      </w:r>
      <w:r w:rsidRPr="00E92CEC">
        <w:rPr>
          <w:rFonts w:ascii="Simplified Arabic" w:hAnsi="Simplified Arabic" w:cs="Simplified Arabic"/>
          <w:sz w:val="28"/>
          <w:szCs w:val="28"/>
          <w:rtl/>
        </w:rPr>
        <w:t xml:space="preserve"> مع ضمان تطوير وإنشاء المكتبات الرقمية والتقليدية على حد سواء ، وتعزيز القراءة وقيمة الكتب من خلال تشجيع الإنتاج والتوزيع من خلال خطط القراءة الوطنية</w:t>
      </w:r>
      <w:r w:rsidRPr="00E92CEC">
        <w:rPr>
          <w:rFonts w:ascii="Simplified Arabic" w:hAnsi="Simplified Arabic" w:cs="Simplified Arabic"/>
          <w:sz w:val="28"/>
          <w:szCs w:val="28"/>
        </w:rPr>
        <w:t>.</w:t>
      </w:r>
      <w:r w:rsidRPr="00E92CEC">
        <w:rPr>
          <w:rFonts w:ascii="Simplified Arabic" w:hAnsi="Simplified Arabic" w:cs="Simplified Arabic"/>
          <w:sz w:val="28"/>
          <w:szCs w:val="28"/>
          <w:rtl/>
        </w:rPr>
        <w:t xml:space="preserve"> </w:t>
      </w:r>
    </w:p>
    <w:p w14:paraId="1D999AAA" w14:textId="77777777" w:rsidR="00B0466D" w:rsidRPr="00E92CEC" w:rsidRDefault="00B0466D" w:rsidP="002C576E">
      <w:pPr>
        <w:pStyle w:val="Heading3"/>
        <w:spacing w:line="216" w:lineRule="auto"/>
        <w:jc w:val="left"/>
        <w:rPr>
          <w:rFonts w:ascii="Simplified Arabic" w:hAnsi="Simplified Arabic" w:cs="Simplified Arabic"/>
          <w:rtl/>
        </w:rPr>
      </w:pPr>
      <w:bookmarkStart w:id="159" w:name="_Toc92046818"/>
      <w:bookmarkStart w:id="160" w:name="_Toc92627393"/>
      <w:r w:rsidRPr="00E92CEC">
        <w:rPr>
          <w:rFonts w:ascii="Simplified Arabic" w:hAnsi="Simplified Arabic" w:cs="Simplified Arabic" w:hint="cs"/>
          <w:rtl/>
        </w:rPr>
        <w:lastRenderedPageBreak/>
        <w:t>ت.بناء القدرات البشرية :</w:t>
      </w:r>
      <w:bookmarkEnd w:id="159"/>
      <w:bookmarkEnd w:id="160"/>
    </w:p>
    <w:p w14:paraId="28CF2528" w14:textId="6517EFE0" w:rsidR="00B0466D" w:rsidRPr="00E92CEC" w:rsidRDefault="00B0466D" w:rsidP="00C02D2E">
      <w:pPr>
        <w:bidi/>
        <w:spacing w:after="0" w:line="240" w:lineRule="auto"/>
        <w:ind w:firstLine="720"/>
        <w:jc w:val="both"/>
        <w:rPr>
          <w:rFonts w:ascii="Simplified Arabic" w:hAnsi="Simplified Arabic" w:cs="Simplified Arabic"/>
          <w:sz w:val="28"/>
          <w:szCs w:val="28"/>
          <w:rtl/>
        </w:rPr>
      </w:pPr>
      <w:r w:rsidRPr="00E92CEC">
        <w:rPr>
          <w:rFonts w:ascii="Simplified Arabic" w:hAnsi="Simplified Arabic" w:cs="Simplified Arabic"/>
          <w:sz w:val="28"/>
          <w:szCs w:val="28"/>
          <w:rtl/>
        </w:rPr>
        <w:t xml:space="preserve">وفى المحور الثالث وهو القدرات البشرية فقد أشارت اليونسكو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ضرورة </w:t>
      </w:r>
      <w:r w:rsidRPr="00E92CEC">
        <w:rPr>
          <w:rFonts w:ascii="Simplified Arabic" w:hAnsi="Simplified Arabic" w:cs="Simplified Arabic" w:hint="cs"/>
          <w:sz w:val="28"/>
          <w:szCs w:val="28"/>
          <w:rtl/>
        </w:rPr>
        <w:t>بناء</w:t>
      </w:r>
      <w:r w:rsidRPr="00E92CEC">
        <w:rPr>
          <w:rFonts w:ascii="Simplified Arabic" w:hAnsi="Simplified Arabic" w:cs="Simplified Arabic"/>
          <w:sz w:val="28"/>
          <w:szCs w:val="28"/>
          <w:rtl/>
        </w:rPr>
        <w:t xml:space="preserve"> القدرات حتى تتمكن المؤسسات العامة من إنتاج محتويات مهمة للتنمية الوطنية وتعزيز بناء القدرات لدى المواطنين من خلال هيكلة خطط التدريس الوطنية حول كيفية استخدام المعلومات وتكنولوجيا المعلومات و</w:t>
      </w:r>
      <w:r w:rsidR="00700BFD">
        <w:rPr>
          <w:rFonts w:ascii="Simplified Arabic" w:hAnsi="Simplified Arabic" w:cs="Simplified Arabic"/>
          <w:sz w:val="28"/>
          <w:szCs w:val="28"/>
          <w:rtl/>
        </w:rPr>
        <w:t xml:space="preserve">الإتصالات </w:t>
      </w:r>
      <w:r w:rsidRPr="00E92CEC">
        <w:rPr>
          <w:rFonts w:ascii="Simplified Arabic" w:hAnsi="Simplified Arabic" w:cs="Simplified Arabic"/>
          <w:sz w:val="28"/>
          <w:szCs w:val="28"/>
          <w:rtl/>
        </w:rPr>
        <w:t>، في جميع مستويات التعليم الرسمي وغير الرسمي. ولكى يستكمل هذا الإطار يجب تكييف التشريعات الوطنية مع الظروف الجديدة للتطور التكنولوجي لتعزيز مواءمة التشريعات لخلق بيئة قانونية وتنظيمية آمنة وموثوقة. وذلك بالتزامن مع تعزيز وضمان إطار قانوني وتنظيمي ملائم لإنشاء وسائل الإعلام المجتمعية وتقويتها وتشجيع أنماط ملكية وسائل الإعلام المتنوعة مع تعزيز القوانين التي تجعل المنافسة الشفافة والعادلة ممكنة مع ضمان تعدد قنوات التوريد والابتكار.</w:t>
      </w:r>
    </w:p>
    <w:p w14:paraId="4C020C58" w14:textId="45D56952" w:rsidR="00B0466D" w:rsidRPr="00E92CEC" w:rsidRDefault="00B0466D" w:rsidP="00C02D2E">
      <w:pPr>
        <w:bidi/>
        <w:spacing w:after="0" w:line="240" w:lineRule="auto"/>
        <w:ind w:firstLine="720"/>
        <w:jc w:val="both"/>
        <w:rPr>
          <w:rFonts w:ascii="Simplified Arabic" w:hAnsi="Simplified Arabic" w:cs="Simplified Arabic"/>
          <w:sz w:val="28"/>
          <w:szCs w:val="28"/>
          <w:rtl/>
        </w:rPr>
      </w:pPr>
      <w:bookmarkStart w:id="161" w:name="_Hlk68171732"/>
      <w:r w:rsidRPr="00E92CEC">
        <w:rPr>
          <w:rFonts w:ascii="Simplified Arabic" w:hAnsi="Simplified Arabic" w:cs="Simplified Arabic" w:hint="cs"/>
          <w:sz w:val="28"/>
          <w:szCs w:val="28"/>
          <w:rtl/>
        </w:rPr>
        <w:t xml:space="preserve">كما اقترحت المنظمة </w:t>
      </w:r>
      <w:r w:rsidRPr="00E92CEC">
        <w:rPr>
          <w:rFonts w:ascii="Simplified Arabic" w:hAnsi="Simplified Arabic" w:cs="Simplified Arabic"/>
          <w:sz w:val="28"/>
          <w:szCs w:val="28"/>
          <w:rtl/>
        </w:rPr>
        <w:t>ثلاثة أهداف أساسية لخطة التنفيذ</w:t>
      </w:r>
      <w:r w:rsidRPr="00E92CEC">
        <w:rPr>
          <w:rFonts w:ascii="Simplified Arabic" w:hAnsi="Simplified Arabic" w:cs="Simplified Arabic" w:hint="cs"/>
          <w:sz w:val="28"/>
          <w:szCs w:val="28"/>
          <w:rtl/>
        </w:rPr>
        <w:t xml:space="preserve"> كما يوضحها الجدول </w:t>
      </w:r>
      <w:r w:rsidR="007C28E7">
        <w:rPr>
          <w:rFonts w:ascii="Simplified Arabic" w:hAnsi="Simplified Arabic" w:cs="Simplified Arabic" w:hint="cs"/>
          <w:sz w:val="28"/>
          <w:szCs w:val="28"/>
          <w:rtl/>
        </w:rPr>
        <w:t>التالى</w:t>
      </w:r>
      <w:r w:rsidR="005E3308">
        <w:rPr>
          <w:rFonts w:ascii="Simplified Arabic" w:hAnsi="Simplified Arabic" w:cs="Simplified Arabic" w:hint="cs"/>
          <w:sz w:val="28"/>
          <w:szCs w:val="28"/>
          <w:rtl/>
        </w:rPr>
        <w:t xml:space="preserve"> </w:t>
      </w:r>
      <w:r w:rsidRPr="00E92CEC">
        <w:rPr>
          <w:rStyle w:val="FootnoteReference"/>
          <w:rFonts w:ascii="Simplified Arabic" w:hAnsi="Simplified Arabic" w:cs="Simplified Arabic"/>
          <w:sz w:val="28"/>
          <w:szCs w:val="28"/>
          <w:rtl/>
        </w:rPr>
        <w:footnoteReference w:id="56"/>
      </w:r>
      <w:r w:rsidRPr="00E92CEC">
        <w:rPr>
          <w:rFonts w:ascii="Simplified Arabic" w:hAnsi="Simplified Arabic" w:cs="Simplified Arabic"/>
          <w:sz w:val="28"/>
          <w:szCs w:val="28"/>
        </w:rPr>
        <w:t>:</w:t>
      </w:r>
    </w:p>
    <w:p w14:paraId="05A077CB" w14:textId="651763C1" w:rsidR="00B0466D" w:rsidRPr="00AD7DEC" w:rsidRDefault="00B0466D" w:rsidP="00B0466D">
      <w:pPr>
        <w:pStyle w:val="Heading3"/>
        <w:rPr>
          <w:rFonts w:ascii="Simplified Arabic" w:hAnsi="Simplified Arabic" w:cs="Simplified Arabic"/>
          <w:sz w:val="22"/>
          <w:szCs w:val="22"/>
          <w:rtl/>
        </w:rPr>
      </w:pPr>
      <w:bookmarkStart w:id="162" w:name="_Toc92046819"/>
      <w:bookmarkStart w:id="163" w:name="_Toc92627394"/>
      <w:r w:rsidRPr="00AD7DEC">
        <w:rPr>
          <w:rFonts w:ascii="Simplified Arabic" w:hAnsi="Simplified Arabic" w:cs="Simplified Arabic"/>
          <w:sz w:val="24"/>
          <w:szCs w:val="24"/>
          <w:rtl/>
        </w:rPr>
        <w:t>جدول رقم (2-3)</w:t>
      </w:r>
      <w:r w:rsidR="00F834D4" w:rsidRPr="00AD7DEC">
        <w:rPr>
          <w:rFonts w:ascii="Simplified Arabic" w:hAnsi="Simplified Arabic" w:cs="Simplified Arabic" w:hint="cs"/>
          <w:sz w:val="24"/>
          <w:szCs w:val="24"/>
          <w:rtl/>
        </w:rPr>
        <w:t>:</w:t>
      </w:r>
      <w:r w:rsidRPr="00AD7DEC">
        <w:rPr>
          <w:rFonts w:ascii="Simplified Arabic" w:hAnsi="Simplified Arabic" w:cs="Simplified Arabic" w:hint="cs"/>
          <w:rtl/>
        </w:rPr>
        <w:t xml:space="preserve"> </w:t>
      </w:r>
      <w:r w:rsidRPr="00AD7DEC">
        <w:rPr>
          <w:rFonts w:ascii="Simplified Arabic" w:hAnsi="Simplified Arabic" w:cs="Simplified Arabic" w:hint="cs"/>
          <w:sz w:val="24"/>
          <w:szCs w:val="24"/>
          <w:rtl/>
        </w:rPr>
        <w:t>ال</w:t>
      </w:r>
      <w:r w:rsidRPr="00AD7DEC">
        <w:rPr>
          <w:rFonts w:ascii="Simplified Arabic" w:hAnsi="Simplified Arabic" w:cs="Simplified Arabic"/>
          <w:sz w:val="24"/>
          <w:szCs w:val="24"/>
          <w:rtl/>
        </w:rPr>
        <w:t xml:space="preserve">أهداف </w:t>
      </w:r>
      <w:r w:rsidRPr="00AD7DEC">
        <w:rPr>
          <w:rFonts w:ascii="Simplified Arabic" w:hAnsi="Simplified Arabic" w:cs="Simplified Arabic" w:hint="cs"/>
          <w:sz w:val="24"/>
          <w:szCs w:val="24"/>
          <w:rtl/>
        </w:rPr>
        <w:t>ال</w:t>
      </w:r>
      <w:r w:rsidRPr="00AD7DEC">
        <w:rPr>
          <w:rFonts w:ascii="Simplified Arabic" w:hAnsi="Simplified Arabic" w:cs="Simplified Arabic"/>
          <w:sz w:val="24"/>
          <w:szCs w:val="24"/>
          <w:rtl/>
        </w:rPr>
        <w:t>أساسية</w:t>
      </w:r>
      <w:r w:rsidRPr="00AD7DEC">
        <w:rPr>
          <w:rFonts w:ascii="Simplified Arabic" w:hAnsi="Simplified Arabic" w:cs="Simplified Arabic" w:hint="cs"/>
          <w:sz w:val="24"/>
          <w:szCs w:val="24"/>
          <w:rtl/>
        </w:rPr>
        <w:t xml:space="preserve"> فى بناء السياسات الوطنية للمعلومات</w:t>
      </w:r>
      <w:bookmarkEnd w:id="162"/>
      <w:bookmarkEnd w:id="163"/>
    </w:p>
    <w:tbl>
      <w:tblPr>
        <w:bidiVisual/>
        <w:tblW w:w="7694"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923"/>
        <w:gridCol w:w="1384"/>
        <w:gridCol w:w="5387"/>
      </w:tblGrid>
      <w:tr w:rsidR="00B0466D" w:rsidRPr="002C576E" w14:paraId="6D755D13" w14:textId="77777777" w:rsidTr="00914A06">
        <w:trPr>
          <w:jc w:val="center"/>
        </w:trPr>
        <w:tc>
          <w:tcPr>
            <w:tcW w:w="923" w:type="dxa"/>
            <w:tcBorders>
              <w:top w:val="thinThickSmallGap" w:sz="12" w:space="0" w:color="auto"/>
              <w:bottom w:val="thickThinSmallGap" w:sz="12" w:space="0" w:color="auto"/>
            </w:tcBorders>
            <w:shd w:val="clear" w:color="auto" w:fill="E2EFD9" w:themeFill="accent6" w:themeFillTint="33"/>
            <w:vAlign w:val="center"/>
          </w:tcPr>
          <w:p w14:paraId="0E62952A" w14:textId="77777777" w:rsidR="00B0466D" w:rsidRPr="002C576E" w:rsidRDefault="00B0466D" w:rsidP="002C576E">
            <w:pPr>
              <w:bidi/>
              <w:spacing w:after="0" w:line="216" w:lineRule="auto"/>
              <w:jc w:val="center"/>
              <w:rPr>
                <w:rFonts w:ascii="Simplified Arabic" w:hAnsi="Simplified Arabic" w:cs="Simplified Arabic"/>
                <w:b/>
                <w:bCs/>
                <w:sz w:val="24"/>
                <w:szCs w:val="24"/>
              </w:rPr>
            </w:pPr>
          </w:p>
        </w:tc>
        <w:tc>
          <w:tcPr>
            <w:tcW w:w="1384" w:type="dxa"/>
            <w:tcBorders>
              <w:top w:val="thinThickSmallGap" w:sz="12" w:space="0" w:color="auto"/>
              <w:bottom w:val="thickThinSmallGap" w:sz="12" w:space="0" w:color="auto"/>
            </w:tcBorders>
            <w:shd w:val="clear" w:color="auto" w:fill="E2EFD9" w:themeFill="accent6" w:themeFillTint="33"/>
            <w:hideMark/>
          </w:tcPr>
          <w:p w14:paraId="77012161" w14:textId="77777777" w:rsidR="00B0466D" w:rsidRPr="002C576E" w:rsidRDefault="00B0466D" w:rsidP="002C576E">
            <w:pPr>
              <w:bidi/>
              <w:spacing w:after="0" w:line="216" w:lineRule="auto"/>
              <w:jc w:val="center"/>
              <w:rPr>
                <w:rFonts w:ascii="Simplified Arabic" w:hAnsi="Simplified Arabic" w:cs="Simplified Arabic"/>
                <w:b/>
                <w:bCs/>
                <w:sz w:val="24"/>
                <w:szCs w:val="24"/>
                <w:rtl/>
              </w:rPr>
            </w:pPr>
            <w:r w:rsidRPr="002C576E">
              <w:rPr>
                <w:rFonts w:ascii="Simplified Arabic" w:hAnsi="Simplified Arabic" w:cs="Simplified Arabic"/>
                <w:b/>
                <w:bCs/>
                <w:sz w:val="24"/>
                <w:szCs w:val="24"/>
                <w:rtl/>
              </w:rPr>
              <w:t>الهدف</w:t>
            </w:r>
          </w:p>
        </w:tc>
        <w:tc>
          <w:tcPr>
            <w:tcW w:w="5387" w:type="dxa"/>
            <w:tcBorders>
              <w:top w:val="thinThickSmallGap" w:sz="12" w:space="0" w:color="auto"/>
              <w:bottom w:val="thickThinSmallGap" w:sz="12" w:space="0" w:color="auto"/>
            </w:tcBorders>
            <w:shd w:val="clear" w:color="auto" w:fill="E2EFD9" w:themeFill="accent6" w:themeFillTint="33"/>
            <w:hideMark/>
          </w:tcPr>
          <w:p w14:paraId="016A7E21" w14:textId="77777777" w:rsidR="00B0466D" w:rsidRPr="002C576E" w:rsidRDefault="00B0466D" w:rsidP="002C576E">
            <w:pPr>
              <w:bidi/>
              <w:spacing w:after="0" w:line="216" w:lineRule="auto"/>
              <w:jc w:val="center"/>
              <w:rPr>
                <w:rFonts w:ascii="Simplified Arabic" w:hAnsi="Simplified Arabic" w:cs="Simplified Arabic"/>
                <w:b/>
                <w:bCs/>
                <w:sz w:val="24"/>
                <w:szCs w:val="24"/>
                <w:rtl/>
              </w:rPr>
            </w:pPr>
            <w:r w:rsidRPr="002C576E">
              <w:rPr>
                <w:rFonts w:ascii="Simplified Arabic" w:hAnsi="Simplified Arabic" w:cs="Simplified Arabic"/>
                <w:b/>
                <w:bCs/>
                <w:sz w:val="24"/>
                <w:szCs w:val="24"/>
                <w:rtl/>
              </w:rPr>
              <w:t>الوصف</w:t>
            </w:r>
          </w:p>
        </w:tc>
      </w:tr>
      <w:tr w:rsidR="00B0466D" w:rsidRPr="002C576E" w14:paraId="6B88182A" w14:textId="77777777" w:rsidTr="00914A06">
        <w:trPr>
          <w:jc w:val="center"/>
        </w:trPr>
        <w:tc>
          <w:tcPr>
            <w:tcW w:w="923" w:type="dxa"/>
            <w:tcBorders>
              <w:top w:val="thickThinSmallGap" w:sz="12" w:space="0" w:color="auto"/>
            </w:tcBorders>
            <w:vAlign w:val="center"/>
            <w:hideMark/>
          </w:tcPr>
          <w:p w14:paraId="4A809EBC" w14:textId="77777777" w:rsidR="00B0466D" w:rsidRPr="002C576E" w:rsidRDefault="00B0466D" w:rsidP="00880456">
            <w:pPr>
              <w:bidi/>
              <w:spacing w:after="0" w:line="192" w:lineRule="auto"/>
              <w:rPr>
                <w:rFonts w:ascii="Simplified Arabic" w:hAnsi="Simplified Arabic" w:cs="Simplified Arabic"/>
                <w:b/>
                <w:bCs/>
                <w:sz w:val="24"/>
                <w:szCs w:val="24"/>
                <w:rtl/>
              </w:rPr>
            </w:pPr>
            <w:r w:rsidRPr="002C576E">
              <w:rPr>
                <w:rFonts w:ascii="Simplified Arabic" w:hAnsi="Simplified Arabic" w:cs="Simplified Arabic"/>
                <w:b/>
                <w:bCs/>
                <w:sz w:val="24"/>
                <w:szCs w:val="24"/>
                <w:rtl/>
              </w:rPr>
              <w:t>الهدف الأول</w:t>
            </w:r>
          </w:p>
        </w:tc>
        <w:tc>
          <w:tcPr>
            <w:tcW w:w="1384" w:type="dxa"/>
            <w:tcBorders>
              <w:top w:val="thickThinSmallGap" w:sz="12" w:space="0" w:color="auto"/>
            </w:tcBorders>
            <w:hideMark/>
          </w:tcPr>
          <w:p w14:paraId="435668D7" w14:textId="77777777" w:rsidR="00B0466D" w:rsidRPr="002C576E" w:rsidRDefault="00B0466D" w:rsidP="00880456">
            <w:pPr>
              <w:bidi/>
              <w:spacing w:after="0" w:line="192" w:lineRule="auto"/>
              <w:jc w:val="center"/>
              <w:rPr>
                <w:rFonts w:ascii="Simplified Arabic" w:hAnsi="Simplified Arabic" w:cs="Simplified Arabic"/>
                <w:b/>
                <w:bCs/>
                <w:sz w:val="24"/>
                <w:szCs w:val="24"/>
                <w:rtl/>
              </w:rPr>
            </w:pPr>
            <w:r w:rsidRPr="002C576E">
              <w:rPr>
                <w:rFonts w:ascii="Simplified Arabic" w:hAnsi="Simplified Arabic" w:cs="Simplified Arabic"/>
                <w:b/>
                <w:bCs/>
                <w:sz w:val="24"/>
                <w:szCs w:val="24"/>
                <w:rtl/>
                <w:lang w:bidi="ar-EG"/>
              </w:rPr>
              <w:t xml:space="preserve">حرية </w:t>
            </w:r>
            <w:r w:rsidRPr="002C576E">
              <w:rPr>
                <w:rFonts w:ascii="Simplified Arabic" w:hAnsi="Simplified Arabic" w:cs="Simplified Arabic"/>
                <w:b/>
                <w:bCs/>
                <w:sz w:val="24"/>
                <w:szCs w:val="24"/>
                <w:rtl/>
              </w:rPr>
              <w:t>الوصول للتكنولوجيا والمعلومات</w:t>
            </w:r>
          </w:p>
        </w:tc>
        <w:tc>
          <w:tcPr>
            <w:tcW w:w="5387" w:type="dxa"/>
            <w:tcBorders>
              <w:top w:val="thickThinSmallGap" w:sz="12" w:space="0" w:color="auto"/>
            </w:tcBorders>
            <w:hideMark/>
          </w:tcPr>
          <w:p w14:paraId="6500D213" w14:textId="65EE1D91" w:rsidR="00B0466D" w:rsidRPr="002C576E" w:rsidRDefault="00B0466D" w:rsidP="00880456">
            <w:pPr>
              <w:bidi/>
              <w:spacing w:after="0" w:line="192" w:lineRule="auto"/>
              <w:jc w:val="both"/>
              <w:rPr>
                <w:rFonts w:ascii="Simplified Arabic" w:hAnsi="Simplified Arabic" w:cs="Simplified Arabic"/>
                <w:b/>
                <w:bCs/>
                <w:sz w:val="24"/>
                <w:szCs w:val="24"/>
                <w:rtl/>
              </w:rPr>
            </w:pPr>
            <w:r w:rsidRPr="002C576E">
              <w:rPr>
                <w:rFonts w:ascii="Simplified Arabic" w:hAnsi="Simplified Arabic" w:cs="Simplified Arabic"/>
                <w:sz w:val="24"/>
                <w:szCs w:val="24"/>
                <w:rtl/>
              </w:rPr>
              <w:t xml:space="preserve">الوصول </w:t>
            </w:r>
            <w:r w:rsidR="005E3308">
              <w:rPr>
                <w:rFonts w:ascii="Simplified Arabic" w:hAnsi="Simplified Arabic" w:cs="Simplified Arabic"/>
                <w:sz w:val="24"/>
                <w:szCs w:val="24"/>
                <w:rtl/>
              </w:rPr>
              <w:t xml:space="preserve">إلي </w:t>
            </w:r>
            <w:r w:rsidRPr="002C576E">
              <w:rPr>
                <w:rFonts w:ascii="Simplified Arabic" w:hAnsi="Simplified Arabic" w:cs="Simplified Arabic"/>
                <w:sz w:val="24"/>
                <w:szCs w:val="24"/>
                <w:rtl/>
              </w:rPr>
              <w:t xml:space="preserve"> المعلومات والتكنولوجيا في متناول الجميع، وتعزيز التعليم، الشمول الرقمي والوصول الشامل والشفافية والكفاءة العامة والحوكمة للبنية الرقمية</w:t>
            </w:r>
          </w:p>
        </w:tc>
      </w:tr>
      <w:tr w:rsidR="00B0466D" w:rsidRPr="002C576E" w14:paraId="61BE00DE" w14:textId="77777777" w:rsidTr="00914A06">
        <w:trPr>
          <w:jc w:val="center"/>
        </w:trPr>
        <w:tc>
          <w:tcPr>
            <w:tcW w:w="923" w:type="dxa"/>
            <w:vAlign w:val="center"/>
            <w:hideMark/>
          </w:tcPr>
          <w:p w14:paraId="5F13E75C" w14:textId="77777777" w:rsidR="00B0466D" w:rsidRPr="002C576E" w:rsidRDefault="00B0466D" w:rsidP="00880456">
            <w:pPr>
              <w:bidi/>
              <w:spacing w:after="0" w:line="192" w:lineRule="auto"/>
              <w:rPr>
                <w:rFonts w:ascii="Simplified Arabic" w:hAnsi="Simplified Arabic" w:cs="Simplified Arabic"/>
                <w:b/>
                <w:bCs/>
                <w:sz w:val="24"/>
                <w:szCs w:val="24"/>
                <w:rtl/>
              </w:rPr>
            </w:pPr>
            <w:r w:rsidRPr="002C576E">
              <w:rPr>
                <w:rFonts w:ascii="Simplified Arabic" w:hAnsi="Simplified Arabic" w:cs="Simplified Arabic"/>
                <w:b/>
                <w:bCs/>
                <w:sz w:val="24"/>
                <w:szCs w:val="24"/>
                <w:rtl/>
              </w:rPr>
              <w:t>الهدف الثانى</w:t>
            </w:r>
          </w:p>
        </w:tc>
        <w:tc>
          <w:tcPr>
            <w:tcW w:w="1384" w:type="dxa"/>
            <w:hideMark/>
          </w:tcPr>
          <w:p w14:paraId="199FA80A" w14:textId="77777777" w:rsidR="00B0466D" w:rsidRPr="002C576E" w:rsidRDefault="00B0466D" w:rsidP="00880456">
            <w:pPr>
              <w:bidi/>
              <w:spacing w:after="0" w:line="192" w:lineRule="auto"/>
              <w:jc w:val="center"/>
              <w:rPr>
                <w:rFonts w:ascii="Simplified Arabic" w:hAnsi="Simplified Arabic" w:cs="Simplified Arabic"/>
                <w:b/>
                <w:bCs/>
                <w:sz w:val="24"/>
                <w:szCs w:val="24"/>
                <w:rtl/>
              </w:rPr>
            </w:pPr>
            <w:r w:rsidRPr="002C576E">
              <w:rPr>
                <w:rFonts w:ascii="Simplified Arabic" w:hAnsi="Simplified Arabic" w:cs="Simplified Arabic"/>
                <w:b/>
                <w:bCs/>
                <w:sz w:val="24"/>
                <w:szCs w:val="24"/>
                <w:rtl/>
              </w:rPr>
              <w:t>تنمية القدرات</w:t>
            </w:r>
          </w:p>
        </w:tc>
        <w:tc>
          <w:tcPr>
            <w:tcW w:w="5387" w:type="dxa"/>
            <w:hideMark/>
          </w:tcPr>
          <w:p w14:paraId="1CFE4587" w14:textId="05469975" w:rsidR="00B0466D" w:rsidRPr="002C576E" w:rsidRDefault="00B0466D" w:rsidP="00880456">
            <w:pPr>
              <w:bidi/>
              <w:spacing w:after="0" w:line="192" w:lineRule="auto"/>
              <w:jc w:val="both"/>
              <w:rPr>
                <w:rFonts w:ascii="Simplified Arabic" w:hAnsi="Simplified Arabic" w:cs="Simplified Arabic"/>
                <w:b/>
                <w:bCs/>
                <w:sz w:val="24"/>
                <w:szCs w:val="24"/>
                <w:rtl/>
              </w:rPr>
            </w:pPr>
            <w:r w:rsidRPr="002C576E">
              <w:rPr>
                <w:rFonts w:ascii="Simplified Arabic" w:hAnsi="Simplified Arabic" w:cs="Simplified Arabic"/>
                <w:sz w:val="24"/>
                <w:szCs w:val="24"/>
                <w:rtl/>
              </w:rPr>
              <w:t>إنشاء ودعم وتعزيز ال</w:t>
            </w:r>
            <w:r w:rsidR="00E06794">
              <w:rPr>
                <w:rFonts w:ascii="Simplified Arabic" w:hAnsi="Simplified Arabic" w:cs="Simplified Arabic"/>
                <w:sz w:val="24"/>
                <w:szCs w:val="24"/>
                <w:rtl/>
              </w:rPr>
              <w:t xml:space="preserve">إستراتيجيات </w:t>
            </w:r>
            <w:r w:rsidRPr="002C576E">
              <w:rPr>
                <w:rFonts w:ascii="Simplified Arabic" w:hAnsi="Simplified Arabic" w:cs="Simplified Arabic"/>
                <w:sz w:val="24"/>
                <w:szCs w:val="24"/>
                <w:rtl/>
              </w:rPr>
              <w:t>والأدوات والمنهجيات لتوليد القدرات والمهارات لاستخدام المعلومات وتكنولوجيا المعلومات و</w:t>
            </w:r>
            <w:r w:rsidR="00700BFD">
              <w:rPr>
                <w:rFonts w:ascii="Simplified Arabic" w:hAnsi="Simplified Arabic" w:cs="Simplified Arabic"/>
                <w:sz w:val="24"/>
                <w:szCs w:val="24"/>
                <w:rtl/>
              </w:rPr>
              <w:t xml:space="preserve">الإتصالات </w:t>
            </w:r>
            <w:r w:rsidRPr="002C576E">
              <w:rPr>
                <w:rFonts w:ascii="Simplified Arabic" w:hAnsi="Simplified Arabic" w:cs="Simplified Arabic"/>
                <w:sz w:val="24"/>
                <w:szCs w:val="24"/>
                <w:rtl/>
              </w:rPr>
              <w:t xml:space="preserve">لجميع القطاعات والمجموعات المجتمعية ، وعلى جميع مستويات التعليم </w:t>
            </w:r>
          </w:p>
        </w:tc>
      </w:tr>
      <w:tr w:rsidR="00B0466D" w:rsidRPr="002C576E" w14:paraId="00AF91ED" w14:textId="77777777" w:rsidTr="00914A06">
        <w:trPr>
          <w:jc w:val="center"/>
        </w:trPr>
        <w:tc>
          <w:tcPr>
            <w:tcW w:w="923" w:type="dxa"/>
            <w:vAlign w:val="center"/>
            <w:hideMark/>
          </w:tcPr>
          <w:p w14:paraId="513420A9" w14:textId="77777777" w:rsidR="00B0466D" w:rsidRPr="002C576E" w:rsidRDefault="00B0466D" w:rsidP="00880456">
            <w:pPr>
              <w:bidi/>
              <w:spacing w:after="0" w:line="192" w:lineRule="auto"/>
              <w:rPr>
                <w:rFonts w:ascii="Simplified Arabic" w:hAnsi="Simplified Arabic" w:cs="Simplified Arabic"/>
                <w:b/>
                <w:bCs/>
                <w:sz w:val="24"/>
                <w:szCs w:val="24"/>
                <w:rtl/>
              </w:rPr>
            </w:pPr>
            <w:r w:rsidRPr="002C576E">
              <w:rPr>
                <w:rFonts w:ascii="Simplified Arabic" w:hAnsi="Simplified Arabic" w:cs="Simplified Arabic"/>
                <w:b/>
                <w:bCs/>
                <w:sz w:val="24"/>
                <w:szCs w:val="24"/>
                <w:rtl/>
              </w:rPr>
              <w:t>الهدف الثالث</w:t>
            </w:r>
          </w:p>
        </w:tc>
        <w:tc>
          <w:tcPr>
            <w:tcW w:w="1384" w:type="dxa"/>
            <w:hideMark/>
          </w:tcPr>
          <w:p w14:paraId="57D5CF55" w14:textId="77777777" w:rsidR="00B0466D" w:rsidRPr="002C576E" w:rsidRDefault="00B0466D" w:rsidP="00880456">
            <w:pPr>
              <w:bidi/>
              <w:spacing w:after="0" w:line="192" w:lineRule="auto"/>
              <w:jc w:val="center"/>
              <w:rPr>
                <w:rFonts w:ascii="Simplified Arabic" w:hAnsi="Simplified Arabic" w:cs="Simplified Arabic"/>
                <w:b/>
                <w:bCs/>
                <w:sz w:val="24"/>
                <w:szCs w:val="24"/>
                <w:rtl/>
              </w:rPr>
            </w:pPr>
            <w:r w:rsidRPr="002C576E">
              <w:rPr>
                <w:rFonts w:ascii="Simplified Arabic" w:hAnsi="Simplified Arabic" w:cs="Simplified Arabic"/>
                <w:b/>
                <w:bCs/>
                <w:sz w:val="24"/>
                <w:szCs w:val="24"/>
                <w:rtl/>
              </w:rPr>
              <w:t>تحقيق إطار قانوني وتنظيمي ملائم</w:t>
            </w:r>
          </w:p>
        </w:tc>
        <w:tc>
          <w:tcPr>
            <w:tcW w:w="5387" w:type="dxa"/>
            <w:hideMark/>
          </w:tcPr>
          <w:p w14:paraId="407FC4D9" w14:textId="3B9272F5" w:rsidR="00B0466D" w:rsidRPr="002C576E" w:rsidRDefault="00B0466D" w:rsidP="00880456">
            <w:pPr>
              <w:bidi/>
              <w:spacing w:after="0" w:line="192" w:lineRule="auto"/>
              <w:jc w:val="both"/>
              <w:rPr>
                <w:rFonts w:ascii="Simplified Arabic" w:hAnsi="Simplified Arabic" w:cs="Simplified Arabic"/>
                <w:b/>
                <w:bCs/>
                <w:sz w:val="24"/>
                <w:szCs w:val="24"/>
                <w:rtl/>
              </w:rPr>
            </w:pPr>
            <w:r w:rsidRPr="002C576E">
              <w:rPr>
                <w:rFonts w:ascii="Simplified Arabic" w:hAnsi="Simplified Arabic" w:cs="Simplified Arabic"/>
                <w:sz w:val="24"/>
                <w:szCs w:val="24"/>
                <w:rtl/>
              </w:rPr>
              <w:t>وضع القواعد واللوائح اللازمة لضمان الحق في المعلومات؛ لتشجيع استخدام المعلومات وتكنولوجيا المعلومات و</w:t>
            </w:r>
            <w:r w:rsidR="00EE15A2">
              <w:rPr>
                <w:rFonts w:ascii="Simplified Arabic" w:hAnsi="Simplified Arabic" w:cs="Simplified Arabic"/>
                <w:sz w:val="24"/>
                <w:szCs w:val="24"/>
                <w:rtl/>
              </w:rPr>
              <w:t>ال</w:t>
            </w:r>
            <w:r w:rsidR="002D4C8E">
              <w:rPr>
                <w:rFonts w:ascii="Simplified Arabic" w:hAnsi="Simplified Arabic" w:cs="Simplified Arabic"/>
                <w:sz w:val="24"/>
                <w:szCs w:val="24"/>
                <w:rtl/>
              </w:rPr>
              <w:t>إتصالات</w:t>
            </w:r>
            <w:r w:rsidR="00EE15A2">
              <w:rPr>
                <w:rFonts w:ascii="Simplified Arabic" w:hAnsi="Simplified Arabic" w:cs="Simplified Arabic"/>
                <w:sz w:val="24"/>
                <w:szCs w:val="24"/>
                <w:rtl/>
              </w:rPr>
              <w:t xml:space="preserve"> </w:t>
            </w:r>
            <w:r w:rsidRPr="002C576E">
              <w:rPr>
                <w:rFonts w:ascii="Simplified Arabic" w:hAnsi="Simplified Arabic" w:cs="Simplified Arabic"/>
                <w:sz w:val="24"/>
                <w:szCs w:val="24"/>
                <w:rtl/>
              </w:rPr>
              <w:t>، من خلال الهيئات القانونية ذات الصلة، وخلق بيئة قانونية كافية ومستقرة.</w:t>
            </w:r>
          </w:p>
        </w:tc>
      </w:tr>
    </w:tbl>
    <w:bookmarkEnd w:id="154"/>
    <w:p w14:paraId="6A7DE372" w14:textId="51610941" w:rsidR="00B0466D" w:rsidRPr="002C576E" w:rsidRDefault="00B0466D" w:rsidP="00B0466D">
      <w:pPr>
        <w:bidi/>
        <w:spacing w:line="240" w:lineRule="auto"/>
        <w:jc w:val="both"/>
        <w:rPr>
          <w:rFonts w:ascii="Simplified Arabic" w:hAnsi="Simplified Arabic" w:cs="Simplified Arabic"/>
          <w:b/>
          <w:bCs/>
          <w:sz w:val="20"/>
          <w:szCs w:val="20"/>
          <w:rtl/>
        </w:rPr>
      </w:pPr>
      <w:r w:rsidRPr="002C576E">
        <w:rPr>
          <w:rFonts w:ascii="Simplified Arabic" w:hAnsi="Simplified Arabic" w:cs="Simplified Arabic"/>
          <w:b/>
          <w:bCs/>
          <w:sz w:val="20"/>
          <w:szCs w:val="20"/>
          <w:rtl/>
        </w:rPr>
        <w:t xml:space="preserve">المصدر: </w:t>
      </w:r>
      <w:r w:rsidR="00DA3E1F">
        <w:rPr>
          <w:rFonts w:ascii="Simplified Arabic" w:hAnsi="Simplified Arabic" w:cs="Simplified Arabic"/>
          <w:b/>
          <w:bCs/>
          <w:sz w:val="20"/>
          <w:szCs w:val="20"/>
          <w:rtl/>
        </w:rPr>
        <w:t>من إعداد</w:t>
      </w:r>
      <w:r w:rsidRPr="002C576E">
        <w:rPr>
          <w:rFonts w:ascii="Simplified Arabic" w:hAnsi="Simplified Arabic" w:cs="Simplified Arabic"/>
          <w:b/>
          <w:bCs/>
          <w:sz w:val="20"/>
          <w:szCs w:val="20"/>
          <w:rtl/>
        </w:rPr>
        <w:t xml:space="preserve"> الباحث</w:t>
      </w:r>
    </w:p>
    <w:p w14:paraId="7A8B8F03" w14:textId="35D915F1" w:rsidR="00B0466D" w:rsidRPr="005679C1" w:rsidRDefault="00B0466D" w:rsidP="0063456D">
      <w:pPr>
        <w:pStyle w:val="Heading3"/>
        <w:jc w:val="both"/>
        <w:rPr>
          <w:rFonts w:ascii="Simplified Arabic" w:hAnsi="Simplified Arabic" w:cs="Simplified Arabic"/>
          <w:sz w:val="30"/>
          <w:szCs w:val="30"/>
          <w:rtl/>
          <w:lang w:bidi="ar-EG"/>
        </w:rPr>
      </w:pPr>
      <w:bookmarkStart w:id="164" w:name="_Hlk113652095"/>
      <w:bookmarkStart w:id="165" w:name="_Toc73895713"/>
      <w:bookmarkStart w:id="166" w:name="_Toc74563681"/>
      <w:bookmarkStart w:id="167" w:name="_Toc92046820"/>
      <w:bookmarkStart w:id="168" w:name="_Toc92627395"/>
      <w:bookmarkEnd w:id="161"/>
      <w:r w:rsidRPr="005679C1">
        <w:rPr>
          <w:rFonts w:ascii="Simplified Arabic" w:hAnsi="Simplified Arabic" w:cs="Simplified Arabic"/>
          <w:sz w:val="30"/>
          <w:szCs w:val="30"/>
          <w:rtl/>
          <w:lang w:bidi="ar-EG"/>
        </w:rPr>
        <w:lastRenderedPageBreak/>
        <w:t>ثانياً: إعلان أوساكا لل</w:t>
      </w:r>
      <w:r w:rsidR="00E06794">
        <w:rPr>
          <w:rFonts w:ascii="Simplified Arabic" w:hAnsi="Simplified Arabic" w:cs="Simplified Arabic"/>
          <w:sz w:val="30"/>
          <w:szCs w:val="30"/>
          <w:rtl/>
          <w:lang w:bidi="ar-EG"/>
        </w:rPr>
        <w:t xml:space="preserve">إقتصاد </w:t>
      </w:r>
      <w:r w:rsidRPr="005679C1">
        <w:rPr>
          <w:rFonts w:ascii="Simplified Arabic" w:hAnsi="Simplified Arabic" w:cs="Simplified Arabic"/>
          <w:sz w:val="30"/>
          <w:szCs w:val="30"/>
          <w:rtl/>
          <w:lang w:bidi="ar-EG"/>
        </w:rPr>
        <w:t xml:space="preserve">الرقمى – مجموعة العشرين </w:t>
      </w:r>
      <w:r w:rsidRPr="005679C1">
        <w:rPr>
          <w:rStyle w:val="FootnoteReference"/>
          <w:rFonts w:ascii="Simplified Arabic" w:hAnsi="Simplified Arabic" w:cs="Simplified Arabic"/>
          <w:sz w:val="30"/>
          <w:szCs w:val="30"/>
          <w:rtl/>
          <w:lang w:bidi="ar-EG"/>
        </w:rPr>
        <w:footnoteReference w:id="57"/>
      </w:r>
      <w:r w:rsidRPr="005679C1">
        <w:rPr>
          <w:rFonts w:ascii="Simplified Arabic" w:hAnsi="Simplified Arabic" w:cs="Simplified Arabic"/>
          <w:sz w:val="30"/>
          <w:szCs w:val="30"/>
          <w:rtl/>
          <w:lang w:bidi="ar-EG"/>
        </w:rPr>
        <w:t>2019</w:t>
      </w:r>
      <w:r w:rsidR="00880456" w:rsidRPr="005679C1">
        <w:rPr>
          <w:rFonts w:ascii="Simplified Arabic" w:hAnsi="Simplified Arabic" w:cs="Simplified Arabic" w:hint="cs"/>
          <w:sz w:val="30"/>
          <w:szCs w:val="30"/>
          <w:rtl/>
          <w:lang w:bidi="ar-EG"/>
        </w:rPr>
        <w:t>:</w:t>
      </w:r>
    </w:p>
    <w:bookmarkEnd w:id="164"/>
    <w:p w14:paraId="56FA6265" w14:textId="06F6D538" w:rsidR="00B0466D" w:rsidRPr="00E92CEC" w:rsidRDefault="00B0466D" w:rsidP="0063456D">
      <w:pPr>
        <w:pStyle w:val="NormalWeb"/>
        <w:shd w:val="clear" w:color="auto" w:fill="FFFFFF"/>
        <w:bidi/>
        <w:spacing w:before="0" w:beforeAutospacing="0" w:after="0" w:afterAutospacing="0"/>
        <w:ind w:firstLine="720"/>
        <w:jc w:val="both"/>
        <w:rPr>
          <w:rFonts w:ascii="Simplified Arabic" w:hAnsi="Simplified Arabic" w:cs="Simplified Arabic"/>
          <w:sz w:val="28"/>
          <w:szCs w:val="28"/>
          <w:rtl/>
        </w:rPr>
      </w:pPr>
      <w:r w:rsidRPr="00E92CEC">
        <w:rPr>
          <w:rFonts w:ascii="Simplified Arabic" w:hAnsi="Simplified Arabic" w:cs="Simplified Arabic"/>
          <w:sz w:val="28"/>
          <w:szCs w:val="28"/>
          <w:rtl/>
        </w:rPr>
        <w:t>حيث قررت هذه القوى العظمى ال</w:t>
      </w:r>
      <w:r w:rsidR="004610A7">
        <w:rPr>
          <w:rFonts w:ascii="Simplified Arabic" w:hAnsi="Simplified Arabic" w:cs="Simplified Arabic"/>
          <w:sz w:val="28"/>
          <w:szCs w:val="28"/>
          <w:rtl/>
        </w:rPr>
        <w:t>إقتصادية</w:t>
      </w:r>
      <w:r w:rsidRPr="00E92CEC">
        <w:rPr>
          <w:rFonts w:ascii="Simplified Arabic" w:hAnsi="Simplified Arabic" w:cs="Simplified Arabic"/>
          <w:sz w:val="28"/>
          <w:szCs w:val="28"/>
          <w:rtl/>
        </w:rPr>
        <w:t xml:space="preserve"> أن المجتمع الدولى سيقوم بتبنى فكرة تحقيق مجتمع شامل ومستدام وآمن وجدير بالثقة ومبتكر من خلال الرقمنة</w:t>
      </w:r>
      <w:r w:rsidRPr="00E92CEC">
        <w:rPr>
          <w:rFonts w:ascii="Simplified Arabic" w:hAnsi="Simplified Arabic" w:cs="Simplified Arabic" w:hint="cs"/>
          <w:sz w:val="28"/>
          <w:szCs w:val="28"/>
          <w:rtl/>
        </w:rPr>
        <w:t>،</w:t>
      </w:r>
      <w:r w:rsidRPr="00E92CEC">
        <w:rPr>
          <w:rFonts w:ascii="Simplified Arabic" w:hAnsi="Simplified Arabic" w:cs="Simplified Arabic"/>
          <w:sz w:val="28"/>
          <w:szCs w:val="28"/>
          <w:rtl/>
        </w:rPr>
        <w:t xml:space="preserve"> </w:t>
      </w:r>
      <w:r w:rsidRPr="00E92CEC">
        <w:rPr>
          <w:rFonts w:ascii="Simplified Arabic" w:hAnsi="Simplified Arabic" w:cs="Simplified Arabic" w:hint="cs"/>
          <w:sz w:val="28"/>
          <w:szCs w:val="28"/>
          <w:rtl/>
        </w:rPr>
        <w:t>التى</w:t>
      </w:r>
      <w:r w:rsidRPr="00E92CEC">
        <w:rPr>
          <w:rFonts w:ascii="Simplified Arabic" w:hAnsi="Simplified Arabic" w:cs="Simplified Arabic"/>
          <w:sz w:val="28"/>
          <w:szCs w:val="28"/>
          <w:rtl/>
        </w:rPr>
        <w:t xml:space="preserve"> </w:t>
      </w:r>
      <w:r w:rsidRPr="00E92CEC">
        <w:rPr>
          <w:rFonts w:ascii="Simplified Arabic" w:hAnsi="Simplified Arabic" w:cs="Simplified Arabic"/>
          <w:sz w:val="28"/>
          <w:szCs w:val="28"/>
          <w:rtl/>
          <w:lang w:bidi="ar-EG"/>
        </w:rPr>
        <w:t>س</w:t>
      </w:r>
      <w:r w:rsidRPr="00E92CEC">
        <w:rPr>
          <w:rFonts w:ascii="Simplified Arabic" w:hAnsi="Simplified Arabic" w:cs="Simplified Arabic"/>
          <w:sz w:val="28"/>
          <w:szCs w:val="28"/>
          <w:rtl/>
        </w:rPr>
        <w:t>تعمل على تغيير كل جانب من جوانب الحياة ال</w:t>
      </w:r>
      <w:r w:rsidR="005E3308">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يه والإجتماعية من خلال ال</w:t>
      </w:r>
      <w:r w:rsidRPr="00E92CEC">
        <w:rPr>
          <w:rFonts w:ascii="Simplified Arabic" w:hAnsi="Simplified Arabic" w:cs="Simplified Arabic" w:hint="cs"/>
          <w:sz w:val="28"/>
          <w:szCs w:val="28"/>
          <w:rtl/>
        </w:rPr>
        <w:t>إ</w:t>
      </w:r>
      <w:r w:rsidRPr="00E92CEC">
        <w:rPr>
          <w:rFonts w:ascii="Simplified Arabic" w:hAnsi="Simplified Arabic" w:cs="Simplified Arabic"/>
          <w:sz w:val="28"/>
          <w:szCs w:val="28"/>
          <w:rtl/>
        </w:rPr>
        <w:t>ستخدام الفعال للبيانات كأداة تمكين للنمو ال</w:t>
      </w:r>
      <w:r w:rsidR="005E3308">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ي والتنمية والرفاهية الاجتماعية. و</w:t>
      </w:r>
      <w:r w:rsidRPr="00E92CEC">
        <w:rPr>
          <w:rFonts w:ascii="Simplified Arabic" w:hAnsi="Simplified Arabic" w:cs="Simplified Arabic" w:hint="cs"/>
          <w:sz w:val="28"/>
          <w:szCs w:val="28"/>
          <w:rtl/>
        </w:rPr>
        <w:t>أ</w:t>
      </w:r>
      <w:r w:rsidRPr="00E92CEC">
        <w:rPr>
          <w:rFonts w:ascii="Simplified Arabic" w:hAnsi="Simplified Arabic" w:cs="Simplified Arabic"/>
          <w:sz w:val="28"/>
          <w:szCs w:val="28"/>
          <w:rtl/>
        </w:rPr>
        <w:t xml:space="preserve">يضاً سيتم </w:t>
      </w:r>
      <w:r w:rsidRPr="00E92CEC">
        <w:rPr>
          <w:rFonts w:ascii="Simplified Arabic" w:hAnsi="Simplified Arabic" w:cs="Simplified Arabic" w:hint="cs"/>
          <w:sz w:val="28"/>
          <w:szCs w:val="28"/>
          <w:rtl/>
        </w:rPr>
        <w:t>إستخدام</w:t>
      </w:r>
      <w:r w:rsidRPr="00E92CEC">
        <w:rPr>
          <w:rFonts w:ascii="Simplified Arabic" w:hAnsi="Simplified Arabic" w:cs="Simplified Arabic"/>
          <w:sz w:val="28"/>
          <w:szCs w:val="28"/>
          <w:rtl/>
        </w:rPr>
        <w:t xml:space="preserve"> السياسة الدولية لتسخير الإمكانات الكاملة للبيانات بحيث يؤدي تدفق البيانات والمعلومات والأفكار والمعرفة عبر الحدود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زيادة الإنتاجية وزيادة الابتكار وتحسين معدلات النمو</w:t>
      </w:r>
      <w:r w:rsidRPr="00E92CEC">
        <w:rPr>
          <w:rFonts w:ascii="Simplified Arabic" w:hAnsi="Simplified Arabic" w:cs="Simplified Arabic" w:hint="cs"/>
          <w:sz w:val="28"/>
          <w:szCs w:val="28"/>
          <w:rtl/>
        </w:rPr>
        <w:t>.</w:t>
      </w:r>
      <w:r w:rsidRPr="00E92CEC">
        <w:rPr>
          <w:rFonts w:ascii="Simplified Arabic" w:hAnsi="Simplified Arabic" w:cs="Simplified Arabic"/>
          <w:sz w:val="28"/>
          <w:szCs w:val="28"/>
          <w:rtl/>
        </w:rPr>
        <w:t xml:space="preserve"> </w:t>
      </w:r>
      <w:r w:rsidRPr="00E92CEC">
        <w:rPr>
          <w:rFonts w:ascii="Simplified Arabic" w:hAnsi="Simplified Arabic" w:cs="Simplified Arabic" w:hint="cs"/>
          <w:sz w:val="28"/>
          <w:szCs w:val="28"/>
          <w:rtl/>
        </w:rPr>
        <w:t>على أن يتم ذلك مع</w:t>
      </w:r>
      <w:r w:rsidRPr="00E92CEC">
        <w:rPr>
          <w:rFonts w:ascii="Simplified Arabic" w:hAnsi="Simplified Arabic" w:cs="Simplified Arabic"/>
          <w:sz w:val="28"/>
          <w:szCs w:val="28"/>
          <w:rtl/>
        </w:rPr>
        <w:t xml:space="preserve"> مراعاة التحديات المتعلقة بالخصوصية وحماية البيانات وحقوق الملكية الفكرية والأمن</w:t>
      </w:r>
      <w:r w:rsidRPr="00E92CEC">
        <w:rPr>
          <w:rFonts w:ascii="Simplified Arabic" w:hAnsi="Simplified Arabic" w:cs="Simplified Arabic" w:hint="cs"/>
          <w:sz w:val="28"/>
          <w:szCs w:val="28"/>
          <w:rtl/>
        </w:rPr>
        <w:t xml:space="preserve"> السيبرانى</w:t>
      </w:r>
      <w:r w:rsidRPr="00E92CEC">
        <w:rPr>
          <w:rFonts w:ascii="Simplified Arabic" w:hAnsi="Simplified Arabic" w:cs="Simplified Arabic"/>
          <w:sz w:val="28"/>
          <w:szCs w:val="28"/>
          <w:rtl/>
        </w:rPr>
        <w:t xml:space="preserve">. وقد أوضحت إتجاهات الدول العشرين أن المستقبل الرقمى قد يرتكز على ثلاث قطاعات حيوية فى المستقبل </w:t>
      </w:r>
      <w:r w:rsidRPr="00E92CEC">
        <w:rPr>
          <w:rFonts w:ascii="Simplified Arabic" w:hAnsi="Simplified Arabic" w:cs="Simplified Arabic"/>
          <w:sz w:val="28"/>
          <w:szCs w:val="28"/>
          <w:rtl/>
          <w:lang w:bidi="ar-EG"/>
        </w:rPr>
        <w:t xml:space="preserve">وهى القطاعات التى ستكون حتماً مؤثره على </w:t>
      </w:r>
      <w:r w:rsidR="005E3308">
        <w:rPr>
          <w:rFonts w:ascii="Simplified Arabic" w:hAnsi="Simplified Arabic" w:cs="Simplified Arabic"/>
          <w:sz w:val="28"/>
          <w:szCs w:val="28"/>
          <w:rtl/>
          <w:lang w:bidi="ar-EG"/>
        </w:rPr>
        <w:t>إقتصاد</w:t>
      </w:r>
      <w:r w:rsidRPr="00E92CEC">
        <w:rPr>
          <w:rFonts w:ascii="Simplified Arabic" w:hAnsi="Simplified Arabic" w:cs="Simplified Arabic"/>
          <w:sz w:val="28"/>
          <w:szCs w:val="28"/>
          <w:rtl/>
          <w:lang w:bidi="ar-EG"/>
        </w:rPr>
        <w:t>يات الدول</w:t>
      </w:r>
      <w:r w:rsidRPr="00E92CEC">
        <w:rPr>
          <w:rFonts w:ascii="Simplified Arabic" w:hAnsi="Simplified Arabic" w:cs="Simplified Arabic"/>
          <w:sz w:val="28"/>
          <w:szCs w:val="28"/>
          <w:rtl/>
        </w:rPr>
        <w:t>، وهى :</w:t>
      </w:r>
    </w:p>
    <w:p w14:paraId="5E9DA3B7" w14:textId="77777777" w:rsidR="00B0466D" w:rsidRPr="005924DD" w:rsidRDefault="00B0466D" w:rsidP="0063456D">
      <w:pPr>
        <w:bidi/>
        <w:spacing w:after="0"/>
        <w:jc w:val="both"/>
        <w:rPr>
          <w:rFonts w:ascii="Simplified Arabic" w:hAnsi="Simplified Arabic" w:cs="Simplified Arabic"/>
          <w:b/>
          <w:bCs/>
          <w:sz w:val="28"/>
          <w:szCs w:val="28"/>
          <w:u w:val="single"/>
        </w:rPr>
      </w:pPr>
      <w:r w:rsidRPr="005924DD">
        <w:rPr>
          <w:rFonts w:ascii="Simplified Arabic" w:hAnsi="Simplified Arabic" w:cs="Simplified Arabic"/>
          <w:b/>
          <w:bCs/>
          <w:sz w:val="28"/>
          <w:szCs w:val="28"/>
          <w:u w:val="single"/>
          <w:rtl/>
          <w:lang w:bidi="ar-EG"/>
        </w:rPr>
        <w:t xml:space="preserve">الإبتكار </w:t>
      </w:r>
      <w:r w:rsidRPr="005924DD">
        <w:rPr>
          <w:rFonts w:ascii="Simplified Arabic" w:hAnsi="Simplified Arabic" w:cs="Simplified Arabic" w:hint="cs"/>
          <w:b/>
          <w:bCs/>
          <w:sz w:val="28"/>
          <w:szCs w:val="28"/>
          <w:u w:val="single"/>
          <w:rtl/>
          <w:lang w:bidi="ar-EG"/>
        </w:rPr>
        <w:t>والرقمنه</w:t>
      </w:r>
      <w:r w:rsidRPr="005924DD">
        <w:rPr>
          <w:rFonts w:ascii="Simplified Arabic" w:hAnsi="Simplified Arabic" w:cs="Simplified Arabic"/>
          <w:b/>
          <w:bCs/>
          <w:sz w:val="28"/>
          <w:szCs w:val="28"/>
          <w:u w:val="single"/>
          <w:rtl/>
          <w:lang w:bidi="ar-EG"/>
        </w:rPr>
        <w:t xml:space="preserve">: </w:t>
      </w:r>
    </w:p>
    <w:p w14:paraId="609E9A51" w14:textId="712A0971" w:rsidR="00B0466D" w:rsidRPr="00E92CEC" w:rsidRDefault="00B0466D" w:rsidP="006B699B">
      <w:pPr>
        <w:bidi/>
        <w:spacing w:after="0"/>
        <w:ind w:firstLine="720"/>
        <w:jc w:val="both"/>
        <w:rPr>
          <w:rFonts w:ascii="Simplified Arabic" w:hAnsi="Simplified Arabic" w:cs="Simplified Arabic"/>
          <w:sz w:val="28"/>
          <w:szCs w:val="28"/>
          <w:rtl/>
        </w:rPr>
      </w:pPr>
      <w:r w:rsidRPr="00E92CEC">
        <w:rPr>
          <w:rFonts w:ascii="Simplified Arabic" w:hAnsi="Simplified Arabic" w:cs="Simplified Arabic" w:hint="cs"/>
          <w:sz w:val="28"/>
          <w:szCs w:val="28"/>
          <w:rtl/>
        </w:rPr>
        <w:t xml:space="preserve">إن </w:t>
      </w:r>
      <w:r w:rsidRPr="00E92CEC">
        <w:rPr>
          <w:rFonts w:ascii="Simplified Arabic" w:hAnsi="Simplified Arabic" w:cs="Simplified Arabic"/>
          <w:sz w:val="28"/>
          <w:szCs w:val="28"/>
          <w:rtl/>
        </w:rPr>
        <w:t xml:space="preserve">الابتكار </w:t>
      </w:r>
      <w:r w:rsidRPr="00E92CEC">
        <w:rPr>
          <w:rFonts w:ascii="Simplified Arabic" w:hAnsi="Simplified Arabic" w:cs="Simplified Arabic" w:hint="cs"/>
          <w:sz w:val="28"/>
          <w:szCs w:val="28"/>
          <w:rtl/>
        </w:rPr>
        <w:t xml:space="preserve">سوف يكون </w:t>
      </w:r>
      <w:r w:rsidRPr="00E92CEC">
        <w:rPr>
          <w:rFonts w:ascii="Simplified Arabic" w:hAnsi="Simplified Arabic" w:cs="Simplified Arabic"/>
          <w:sz w:val="28"/>
          <w:szCs w:val="28"/>
          <w:rtl/>
        </w:rPr>
        <w:t>محركًا مهمًا للنمو ال</w:t>
      </w:r>
      <w:r w:rsidR="005E3308">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 xml:space="preserve">ي، ويمكن أن يساهم أيضًا في التقدم نحو أهداف التنمية </w:t>
      </w:r>
      <w:r w:rsidRPr="00E92CEC">
        <w:rPr>
          <w:rFonts w:ascii="Simplified Arabic" w:hAnsi="Simplified Arabic" w:cs="Simplified Arabic" w:hint="cs"/>
          <w:sz w:val="28"/>
          <w:szCs w:val="28"/>
          <w:rtl/>
        </w:rPr>
        <w:t>ا</w:t>
      </w:r>
      <w:r w:rsidRPr="00E92CEC">
        <w:rPr>
          <w:rFonts w:ascii="Simplified Arabic" w:hAnsi="Simplified Arabic" w:cs="Simplified Arabic"/>
          <w:sz w:val="28"/>
          <w:szCs w:val="28"/>
          <w:rtl/>
        </w:rPr>
        <w:t xml:space="preserve">لمستدامة. وستعمل مجموعة العشرين على تحقيق هدف </w:t>
      </w:r>
      <w:r w:rsidRPr="00E92CEC">
        <w:rPr>
          <w:rFonts w:ascii="Simplified Arabic" w:hAnsi="Simplified Arabic" w:cs="Simplified Arabic" w:hint="cs"/>
          <w:sz w:val="28"/>
          <w:szCs w:val="28"/>
          <w:rtl/>
        </w:rPr>
        <w:t>إستراتيجى</w:t>
      </w:r>
      <w:r w:rsidRPr="00E92CEC">
        <w:rPr>
          <w:rFonts w:ascii="Simplified Arabic" w:hAnsi="Simplified Arabic" w:cs="Simplified Arabic"/>
          <w:sz w:val="28"/>
          <w:szCs w:val="28"/>
          <w:rtl/>
        </w:rPr>
        <w:t xml:space="preserve"> عبارة عن مجتمعات جديره بالثقة ومبتكره من خلال الرقمنة وتعزيز التطبيقات المتعلقة بالتكنولوجيا المتقدمة. </w:t>
      </w:r>
      <w:r w:rsidRPr="00E92CEC">
        <w:rPr>
          <w:rFonts w:ascii="Simplified Arabic" w:hAnsi="Simplified Arabic" w:cs="Simplified Arabic" w:hint="cs"/>
          <w:sz w:val="28"/>
          <w:szCs w:val="28"/>
          <w:rtl/>
        </w:rPr>
        <w:t>و</w:t>
      </w:r>
      <w:r w:rsidRPr="00E92CEC">
        <w:rPr>
          <w:rFonts w:ascii="Simplified Arabic" w:hAnsi="Simplified Arabic" w:cs="Simplified Arabic"/>
          <w:sz w:val="28"/>
          <w:szCs w:val="28"/>
          <w:rtl/>
        </w:rPr>
        <w:t xml:space="preserve">ستركز المجموعة على </w:t>
      </w:r>
      <w:bookmarkStart w:id="169" w:name="_Hlk113038106"/>
      <w:r w:rsidRPr="00E92CEC">
        <w:rPr>
          <w:rFonts w:ascii="Simplified Arabic" w:hAnsi="Simplified Arabic" w:cs="Simplified Arabic"/>
          <w:sz w:val="28"/>
          <w:szCs w:val="28"/>
          <w:rtl/>
        </w:rPr>
        <w:t>دعم فكرة مجتمع المستقبل المرتكز على الإنسان، والذي يتم الترويج له من قبل اليابان</w:t>
      </w:r>
      <w:r w:rsidRPr="00E92CEC">
        <w:rPr>
          <w:rFonts w:ascii="Simplified Arabic" w:hAnsi="Simplified Arabic" w:cs="Simplified Arabic"/>
          <w:sz w:val="28"/>
          <w:szCs w:val="28"/>
        </w:rPr>
        <w:t xml:space="preserve"> </w:t>
      </w:r>
      <w:r w:rsidRPr="00E92CEC">
        <w:rPr>
          <w:rFonts w:ascii="Simplified Arabic" w:hAnsi="Simplified Arabic" w:cs="Simplified Arabic"/>
          <w:sz w:val="28"/>
          <w:szCs w:val="28"/>
          <w:rtl/>
          <w:lang w:bidi="ar-EG"/>
        </w:rPr>
        <w:t>على أنه الجيل الخامس من المجتمعات (</w:t>
      </w:r>
      <w:r w:rsidRPr="00E92CEC">
        <w:rPr>
          <w:rFonts w:ascii="Simplified Arabic" w:hAnsi="Simplified Arabic" w:cs="Simplified Arabic"/>
          <w:sz w:val="28"/>
          <w:szCs w:val="28"/>
        </w:rPr>
        <w:t xml:space="preserve">Society 5.0 </w:t>
      </w:r>
      <w:r w:rsidRPr="00E92CEC">
        <w:rPr>
          <w:rFonts w:ascii="Simplified Arabic" w:hAnsi="Simplified Arabic" w:cs="Simplified Arabic"/>
          <w:sz w:val="28"/>
          <w:szCs w:val="28"/>
          <w:rtl/>
        </w:rPr>
        <w:t xml:space="preserve"> ).   </w:t>
      </w:r>
      <w:r w:rsidRPr="00E92CEC">
        <w:rPr>
          <w:rFonts w:ascii="Simplified Arabic" w:hAnsi="Simplified Arabic" w:cs="Simplified Arabic" w:hint="cs"/>
          <w:sz w:val="28"/>
          <w:szCs w:val="28"/>
          <w:rtl/>
        </w:rPr>
        <w:t>حيث</w:t>
      </w:r>
      <w:r w:rsidRPr="00E92CEC">
        <w:rPr>
          <w:rFonts w:ascii="Simplified Arabic" w:hAnsi="Simplified Arabic" w:cs="Simplified Arabic"/>
          <w:sz w:val="28"/>
          <w:szCs w:val="28"/>
          <w:rtl/>
        </w:rPr>
        <w:t xml:space="preserve"> عرفته اليابان على أنه " مجتمع محوره الإنسان يوازن بين التقدم ال</w:t>
      </w:r>
      <w:r w:rsidR="005E3308">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ي وحل المشكلات الاجتماعية من خلال نظام يدمج بشكل كبير الفضاء الإلكتروني والفضاء المادي</w:t>
      </w:r>
      <w:bookmarkEnd w:id="169"/>
      <w:r w:rsidRPr="00E92CEC">
        <w:rPr>
          <w:rFonts w:ascii="Simplified Arabic" w:hAnsi="Simplified Arabic" w:cs="Simplified Arabic"/>
          <w:sz w:val="28"/>
          <w:szCs w:val="28"/>
          <w:rtl/>
        </w:rPr>
        <w:t>"</w:t>
      </w:r>
      <w:r w:rsidRPr="00E92CEC">
        <w:rPr>
          <w:rStyle w:val="FootnoteReference"/>
          <w:rFonts w:ascii="Simplified Arabic" w:hAnsi="Simplified Arabic" w:cs="Simplified Arabic"/>
          <w:sz w:val="28"/>
          <w:szCs w:val="28"/>
          <w:rtl/>
        </w:rPr>
        <w:footnoteReference w:id="58"/>
      </w:r>
      <w:r w:rsidRPr="00E92CEC">
        <w:rPr>
          <w:rFonts w:ascii="Simplified Arabic" w:hAnsi="Simplified Arabic" w:cs="Simplified Arabic"/>
          <w:sz w:val="28"/>
          <w:szCs w:val="28"/>
          <w:rtl/>
        </w:rPr>
        <w:t xml:space="preserve">. ونظرًا لأن الرقمنة تعمل على تغيير كل جانب من جوانب </w:t>
      </w:r>
      <w:r w:rsidRPr="00E92CEC">
        <w:rPr>
          <w:rFonts w:ascii="Simplified Arabic" w:hAnsi="Simplified Arabic" w:cs="Simplified Arabic"/>
          <w:sz w:val="28"/>
          <w:szCs w:val="28"/>
          <w:rtl/>
          <w:lang w:bidi="ar-EG"/>
        </w:rPr>
        <w:t>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rPr>
        <w:t>والمجتمع، فإن مجموعة العشرين تدرك أن وجود دور حاسم يلعبه الاستخدام الفعال للبيانات، سيعتبر كعامل تمكين للنمو ال</w:t>
      </w:r>
      <w:r w:rsidR="005E3308">
        <w:rPr>
          <w:rFonts w:ascii="Simplified Arabic" w:hAnsi="Simplified Arabic" w:cs="Simplified Arabic"/>
          <w:sz w:val="28"/>
          <w:szCs w:val="28"/>
          <w:rtl/>
        </w:rPr>
        <w:t>إقتصاد</w:t>
      </w:r>
      <w:r w:rsidRPr="00E92CEC">
        <w:rPr>
          <w:rFonts w:ascii="Simplified Arabic" w:hAnsi="Simplified Arabic" w:cs="Simplified Arabic"/>
          <w:sz w:val="28"/>
          <w:szCs w:val="28"/>
          <w:rtl/>
        </w:rPr>
        <w:t xml:space="preserve">ي والتنمية والرفاهية </w:t>
      </w:r>
      <w:r w:rsidRPr="00E92CEC">
        <w:rPr>
          <w:rFonts w:ascii="Simplified Arabic" w:hAnsi="Simplified Arabic" w:cs="Simplified Arabic"/>
          <w:sz w:val="28"/>
          <w:szCs w:val="28"/>
          <w:rtl/>
        </w:rPr>
        <w:lastRenderedPageBreak/>
        <w:t xml:space="preserve">الاجتماعية. وستهدف المجموعة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تعزيز </w:t>
      </w:r>
      <w:r w:rsidRPr="00E92CEC">
        <w:rPr>
          <w:rFonts w:ascii="Simplified Arabic" w:hAnsi="Simplified Arabic" w:cs="Simplified Arabic" w:hint="cs"/>
          <w:sz w:val="28"/>
          <w:szCs w:val="28"/>
          <w:rtl/>
        </w:rPr>
        <w:t xml:space="preserve">الأطر </w:t>
      </w:r>
      <w:r w:rsidRPr="00E92CEC">
        <w:rPr>
          <w:rFonts w:ascii="Simplified Arabic" w:hAnsi="Simplified Arabic" w:cs="Simplified Arabic"/>
          <w:sz w:val="28"/>
          <w:szCs w:val="28"/>
          <w:rtl/>
        </w:rPr>
        <w:t>السياس</w:t>
      </w:r>
      <w:r w:rsidRPr="00E92CEC">
        <w:rPr>
          <w:rFonts w:ascii="Simplified Arabic" w:hAnsi="Simplified Arabic" w:cs="Simplified Arabic" w:hint="cs"/>
          <w:sz w:val="28"/>
          <w:szCs w:val="28"/>
          <w:rtl/>
        </w:rPr>
        <w:t>ي</w:t>
      </w:r>
      <w:r w:rsidRPr="00E92CEC">
        <w:rPr>
          <w:rFonts w:ascii="Simplified Arabic" w:hAnsi="Simplified Arabic" w:cs="Simplified Arabic"/>
          <w:sz w:val="28"/>
          <w:szCs w:val="28"/>
          <w:rtl/>
        </w:rPr>
        <w:t>ة الدولية لتسخير الإمكانات الكاملة ل</w:t>
      </w:r>
      <w:r w:rsidRPr="00E92CEC">
        <w:rPr>
          <w:rFonts w:ascii="Simplified Arabic" w:hAnsi="Simplified Arabic" w:cs="Simplified Arabic" w:hint="cs"/>
          <w:sz w:val="28"/>
          <w:szCs w:val="28"/>
          <w:rtl/>
        </w:rPr>
        <w:t>تدفق ا</w:t>
      </w:r>
      <w:r w:rsidRPr="00E92CEC">
        <w:rPr>
          <w:rFonts w:ascii="Simplified Arabic" w:hAnsi="Simplified Arabic" w:cs="Simplified Arabic"/>
          <w:sz w:val="28"/>
          <w:szCs w:val="28"/>
          <w:rtl/>
        </w:rPr>
        <w:t xml:space="preserve">لبيانات على مستوى العالم. </w:t>
      </w:r>
    </w:p>
    <w:p w14:paraId="3F92F26A" w14:textId="2E8371C7" w:rsidR="00B0466D" w:rsidRPr="006B699B" w:rsidRDefault="00B0466D" w:rsidP="006B699B">
      <w:pPr>
        <w:bidi/>
        <w:spacing w:after="0"/>
        <w:jc w:val="both"/>
        <w:rPr>
          <w:rFonts w:ascii="Simplified Arabic" w:hAnsi="Simplified Arabic" w:cs="Simplified Arabic"/>
          <w:b/>
          <w:bCs/>
          <w:sz w:val="28"/>
          <w:szCs w:val="28"/>
          <w:u w:val="single"/>
          <w:rtl/>
          <w:lang w:bidi="ar-EG"/>
        </w:rPr>
      </w:pPr>
      <w:r w:rsidRPr="006B699B">
        <w:rPr>
          <w:rFonts w:ascii="Simplified Arabic" w:hAnsi="Simplified Arabic" w:cs="Simplified Arabic"/>
          <w:b/>
          <w:bCs/>
          <w:sz w:val="28"/>
          <w:szCs w:val="28"/>
          <w:u w:val="single"/>
          <w:rtl/>
          <w:lang w:bidi="ar-EG"/>
        </w:rPr>
        <w:t>التدفق الحر للبيانات على مستوى العالم</w:t>
      </w:r>
      <w:r w:rsidR="006B699B">
        <w:rPr>
          <w:rFonts w:ascii="Simplified Arabic" w:hAnsi="Simplified Arabic" w:cs="Simplified Arabic" w:hint="cs"/>
          <w:b/>
          <w:bCs/>
          <w:sz w:val="28"/>
          <w:szCs w:val="28"/>
          <w:u w:val="single"/>
          <w:rtl/>
          <w:lang w:bidi="ar-EG"/>
        </w:rPr>
        <w:t>:</w:t>
      </w:r>
    </w:p>
    <w:p w14:paraId="036A8FF3" w14:textId="50BE6F73" w:rsidR="00B0466D" w:rsidRPr="00E92CEC" w:rsidRDefault="00B0466D" w:rsidP="006B699B">
      <w:pPr>
        <w:bidi/>
        <w:spacing w:after="0"/>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t xml:space="preserve">وأكد الإعلان على أن </w:t>
      </w:r>
      <w:r w:rsidRPr="00E92CEC">
        <w:rPr>
          <w:rFonts w:ascii="Simplified Arabic" w:hAnsi="Simplified Arabic" w:cs="Simplified Arabic"/>
          <w:sz w:val="28"/>
          <w:szCs w:val="28"/>
          <w:rtl/>
          <w:lang w:bidi="ar-EG"/>
        </w:rPr>
        <w:t>تدفق البيانات والمعلومات والأفكار والمعرفة عبر الحدود</w:t>
      </w:r>
      <w:r w:rsidRPr="00E92CEC">
        <w:rPr>
          <w:rFonts w:ascii="Simplified Arabic" w:hAnsi="Simplified Arabic" w:cs="Simplified Arabic" w:hint="cs"/>
          <w:sz w:val="28"/>
          <w:szCs w:val="28"/>
          <w:rtl/>
          <w:lang w:bidi="ar-EG"/>
        </w:rPr>
        <w:t>، سوف يؤدى</w:t>
      </w:r>
      <w:r w:rsidRPr="00E92CEC">
        <w:rPr>
          <w:rFonts w:ascii="Simplified Arabic" w:hAnsi="Simplified Arabic" w:cs="Simplified Arabic"/>
          <w:sz w:val="28"/>
          <w:szCs w:val="28"/>
          <w:rtl/>
          <w:lang w:bidi="ar-EG"/>
        </w:rPr>
        <w:t xml:space="preserve">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زيادة الإنتاجية وزيادة الابتكار وتحسين التنمية المستدامة ، مع </w:t>
      </w:r>
      <w:r w:rsidRPr="00E92CEC">
        <w:rPr>
          <w:rFonts w:ascii="Simplified Arabic" w:hAnsi="Simplified Arabic" w:cs="Simplified Arabic" w:hint="cs"/>
          <w:sz w:val="28"/>
          <w:szCs w:val="28"/>
          <w:rtl/>
          <w:lang w:bidi="ar-EG"/>
        </w:rPr>
        <w:t xml:space="preserve">ضرورة </w:t>
      </w:r>
      <w:r w:rsidRPr="00E92CEC">
        <w:rPr>
          <w:rFonts w:ascii="Simplified Arabic" w:hAnsi="Simplified Arabic" w:cs="Simplified Arabic"/>
          <w:sz w:val="28"/>
          <w:szCs w:val="28"/>
          <w:rtl/>
          <w:lang w:bidi="ar-EG"/>
        </w:rPr>
        <w:t>معالجة التحديات المتعلقة بالخصوصية وحماية البيانات وحقوق الملكية الفكرية والأمن</w:t>
      </w:r>
      <w:r w:rsidRPr="00E92CEC">
        <w:rPr>
          <w:rFonts w:ascii="Simplified Arabic" w:hAnsi="Simplified Arabic" w:cs="Simplified Arabic" w:hint="cs"/>
          <w:sz w:val="28"/>
          <w:szCs w:val="28"/>
          <w:rtl/>
          <w:lang w:bidi="ar-EG"/>
        </w:rPr>
        <w:t xml:space="preserve"> الرقمى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w:t>
      </w:r>
      <w:r w:rsidRPr="00E92CEC">
        <w:rPr>
          <w:rFonts w:ascii="Simplified Arabic" w:hAnsi="Simplified Arabic" w:cs="Simplified Arabic"/>
          <w:sz w:val="28"/>
          <w:szCs w:val="28"/>
          <w:rtl/>
          <w:lang w:bidi="ar-EG"/>
        </w:rPr>
        <w:t xml:space="preserve">من خلال الاستمرار في مواجهة هذه التحديات، </w:t>
      </w:r>
      <w:r w:rsidRPr="00E92CEC">
        <w:rPr>
          <w:rFonts w:ascii="Simplified Arabic" w:hAnsi="Simplified Arabic" w:cs="Simplified Arabic" w:hint="cs"/>
          <w:sz w:val="28"/>
          <w:szCs w:val="28"/>
          <w:rtl/>
          <w:lang w:bidi="ar-EG"/>
        </w:rPr>
        <w:t xml:space="preserve">سوف </w:t>
      </w:r>
      <w:r w:rsidRPr="00E92CEC">
        <w:rPr>
          <w:rFonts w:ascii="Simplified Arabic" w:hAnsi="Simplified Arabic" w:cs="Simplified Arabic"/>
          <w:sz w:val="28"/>
          <w:szCs w:val="28"/>
          <w:rtl/>
          <w:lang w:bidi="ar-EG"/>
        </w:rPr>
        <w:t xml:space="preserve">يمكن تسهيل التدفق الحر للبيانات وتعزيز ثقة المستهلك ومجتمع الأعمال. </w:t>
      </w:r>
      <w:r w:rsidRPr="00E92CEC">
        <w:rPr>
          <w:rFonts w:ascii="Simplified Arabic" w:hAnsi="Simplified Arabic" w:cs="Simplified Arabic" w:hint="cs"/>
          <w:sz w:val="28"/>
          <w:szCs w:val="28"/>
          <w:rtl/>
          <w:lang w:bidi="ar-EG"/>
        </w:rPr>
        <w:t>مع</w:t>
      </w:r>
      <w:r w:rsidRPr="00E92CEC">
        <w:rPr>
          <w:rFonts w:ascii="Simplified Arabic" w:hAnsi="Simplified Arabic" w:cs="Simplified Arabic"/>
          <w:sz w:val="28"/>
          <w:szCs w:val="28"/>
          <w:rtl/>
          <w:lang w:bidi="ar-EG"/>
        </w:rPr>
        <w:t xml:space="preserve"> ضرور</w:t>
      </w:r>
      <w:r w:rsidRPr="00E92CEC">
        <w:rPr>
          <w:rFonts w:ascii="Simplified Arabic" w:hAnsi="Simplified Arabic" w:cs="Simplified Arabic" w:hint="cs"/>
          <w:sz w:val="28"/>
          <w:szCs w:val="28"/>
          <w:rtl/>
          <w:lang w:bidi="ar-EG"/>
        </w:rPr>
        <w:t>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إ</w:t>
      </w:r>
      <w:r w:rsidRPr="00E92CEC">
        <w:rPr>
          <w:rFonts w:ascii="Simplified Arabic" w:hAnsi="Simplified Arabic" w:cs="Simplified Arabic"/>
          <w:sz w:val="28"/>
          <w:szCs w:val="28"/>
          <w:rtl/>
          <w:lang w:bidi="ar-EG"/>
        </w:rPr>
        <w:t>حترام الأطر القانونية المحلية والدولية</w:t>
      </w:r>
      <w:r w:rsidRPr="00E92CEC">
        <w:rPr>
          <w:rFonts w:ascii="Simplified Arabic" w:hAnsi="Simplified Arabic" w:cs="Simplified Arabic" w:hint="cs"/>
          <w:sz w:val="28"/>
          <w:szCs w:val="28"/>
          <w:rtl/>
          <w:lang w:bidi="ar-EG"/>
        </w:rPr>
        <w:t xml:space="preserve">، حيث أن </w:t>
      </w:r>
      <w:r w:rsidRPr="00E92CEC">
        <w:rPr>
          <w:rFonts w:ascii="Simplified Arabic" w:hAnsi="Simplified Arabic" w:cs="Simplified Arabic"/>
          <w:sz w:val="28"/>
          <w:szCs w:val="28"/>
          <w:rtl/>
          <w:lang w:bidi="ar-EG"/>
        </w:rPr>
        <w:t>هذا التدفق الحر للبيانات</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سوف يضاعف فرص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الرقمي. </w:t>
      </w:r>
      <w:r w:rsidRPr="00E92CEC">
        <w:rPr>
          <w:rFonts w:ascii="Simplified Arabic" w:hAnsi="Simplified Arabic" w:cs="Simplified Arabic" w:hint="cs"/>
          <w:sz w:val="28"/>
          <w:szCs w:val="28"/>
          <w:rtl/>
          <w:lang w:bidi="ar-EG"/>
        </w:rPr>
        <w:t>وست</w:t>
      </w:r>
      <w:r w:rsidRPr="00E92CEC">
        <w:rPr>
          <w:rFonts w:ascii="Simplified Arabic" w:hAnsi="Simplified Arabic" w:cs="Simplified Arabic"/>
          <w:sz w:val="28"/>
          <w:szCs w:val="28"/>
          <w:rtl/>
          <w:lang w:bidi="ar-EG"/>
        </w:rPr>
        <w:t xml:space="preserve">تعاون </w:t>
      </w:r>
      <w:r w:rsidRPr="00E92CEC">
        <w:rPr>
          <w:rFonts w:ascii="Simplified Arabic" w:hAnsi="Simplified Arabic" w:cs="Simplified Arabic" w:hint="cs"/>
          <w:sz w:val="28"/>
          <w:szCs w:val="28"/>
          <w:rtl/>
          <w:lang w:bidi="ar-EG"/>
        </w:rPr>
        <w:t xml:space="preserve">المجموعة </w:t>
      </w:r>
      <w:r w:rsidRPr="00E92CEC">
        <w:rPr>
          <w:rFonts w:ascii="Simplified Arabic" w:hAnsi="Simplified Arabic" w:cs="Simplified Arabic"/>
          <w:sz w:val="28"/>
          <w:szCs w:val="28"/>
          <w:rtl/>
          <w:lang w:bidi="ar-EG"/>
        </w:rPr>
        <w:t xml:space="preserve">لتشجيع قابلية التشغيل </w:t>
      </w:r>
      <w:r w:rsidRPr="00E92CEC">
        <w:rPr>
          <w:rFonts w:ascii="Simplified Arabic" w:hAnsi="Simplified Arabic" w:cs="Simplified Arabic" w:hint="cs"/>
          <w:sz w:val="28"/>
          <w:szCs w:val="28"/>
          <w:rtl/>
          <w:lang w:bidi="ar-EG"/>
        </w:rPr>
        <w:t>المتبادل للبيانات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ول</w:t>
      </w:r>
      <w:r w:rsidRPr="00E92CEC">
        <w:rPr>
          <w:rFonts w:ascii="Simplified Arabic" w:hAnsi="Simplified Arabic" w:cs="Simplified Arabic"/>
          <w:sz w:val="28"/>
          <w:szCs w:val="28"/>
          <w:rtl/>
          <w:lang w:bidi="ar-EG"/>
        </w:rPr>
        <w:t>لتأكيد على أهمية التفاعل بين التجارة وال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الرقمي، </w:t>
      </w:r>
      <w:r w:rsidRPr="00E92CEC">
        <w:rPr>
          <w:rFonts w:ascii="Simplified Arabic" w:hAnsi="Simplified Arabic" w:cs="Simplified Arabic" w:hint="cs"/>
          <w:sz w:val="28"/>
          <w:szCs w:val="28"/>
          <w:rtl/>
          <w:lang w:bidi="ar-EG"/>
        </w:rPr>
        <w:t>يجب</w:t>
      </w:r>
      <w:r w:rsidRPr="00E92CEC">
        <w:rPr>
          <w:rFonts w:ascii="Simplified Arabic" w:hAnsi="Simplified Arabic" w:cs="Simplified Arabic"/>
          <w:sz w:val="28"/>
          <w:szCs w:val="28"/>
          <w:rtl/>
          <w:lang w:bidi="ar-EG"/>
        </w:rPr>
        <w:t xml:space="preserve"> متابعة مبادرة البيان المشترك بشأن التجارة الإلكترونية، </w:t>
      </w:r>
      <w:r w:rsidRPr="00E92CEC">
        <w:rPr>
          <w:rFonts w:ascii="Simplified Arabic" w:hAnsi="Simplified Arabic" w:cs="Simplified Arabic" w:hint="cs"/>
          <w:sz w:val="28"/>
          <w:szCs w:val="28"/>
          <w:rtl/>
          <w:lang w:bidi="ar-EG"/>
        </w:rPr>
        <w:t>مع</w:t>
      </w:r>
      <w:r w:rsidRPr="00E92CEC">
        <w:rPr>
          <w:rFonts w:ascii="Simplified Arabic" w:hAnsi="Simplified Arabic" w:cs="Simplified Arabic"/>
          <w:sz w:val="28"/>
          <w:szCs w:val="28"/>
          <w:rtl/>
          <w:lang w:bidi="ar-EG"/>
        </w:rPr>
        <w:t xml:space="preserve"> أهمية برنامج العمل بشأن التجارة الإلكترونية في منظمة التجارة العالمية</w:t>
      </w:r>
      <w:r w:rsidRPr="00E92CEC">
        <w:rPr>
          <w:rFonts w:ascii="Simplified Arabic" w:hAnsi="Simplified Arabic" w:cs="Simplified Arabic" w:hint="cs"/>
          <w:sz w:val="28"/>
          <w:szCs w:val="28"/>
          <w:rtl/>
          <w:lang w:bidi="ar-EG"/>
        </w:rPr>
        <w:t>.</w:t>
      </w:r>
    </w:p>
    <w:p w14:paraId="2A20FCAD" w14:textId="77777777" w:rsidR="00B0466D" w:rsidRPr="006B699B" w:rsidRDefault="00B0466D" w:rsidP="006B699B">
      <w:pPr>
        <w:bidi/>
        <w:spacing w:after="0"/>
        <w:jc w:val="both"/>
        <w:rPr>
          <w:rFonts w:ascii="Simplified Arabic" w:hAnsi="Simplified Arabic" w:cs="Simplified Arabic"/>
          <w:b/>
          <w:bCs/>
          <w:sz w:val="28"/>
          <w:szCs w:val="28"/>
          <w:u w:val="single"/>
          <w:rtl/>
        </w:rPr>
      </w:pPr>
      <w:r w:rsidRPr="006B699B">
        <w:rPr>
          <w:rFonts w:ascii="Simplified Arabic" w:hAnsi="Simplified Arabic" w:cs="Simplified Arabic" w:hint="cs"/>
          <w:b/>
          <w:bCs/>
          <w:sz w:val="28"/>
          <w:szCs w:val="28"/>
          <w:u w:val="single"/>
          <w:rtl/>
        </w:rPr>
        <w:t xml:space="preserve">الذكاء الإصطناعى: </w:t>
      </w:r>
    </w:p>
    <w:p w14:paraId="4E8A3072" w14:textId="533FCBB2" w:rsidR="00B0466D" w:rsidRPr="00E92CEC" w:rsidRDefault="00B0466D" w:rsidP="006B699B">
      <w:pPr>
        <w:bidi/>
        <w:spacing w:after="0"/>
        <w:ind w:firstLine="720"/>
        <w:jc w:val="both"/>
        <w:rPr>
          <w:rFonts w:ascii="Simplified Arabic" w:hAnsi="Simplified Arabic" w:cs="Simplified Arabic"/>
          <w:sz w:val="28"/>
          <w:szCs w:val="28"/>
        </w:rPr>
      </w:pPr>
      <w:r w:rsidRPr="00E92CEC">
        <w:rPr>
          <w:rFonts w:ascii="Simplified Arabic" w:hAnsi="Simplified Arabic" w:cs="Simplified Arabic" w:hint="cs"/>
          <w:sz w:val="28"/>
          <w:szCs w:val="28"/>
          <w:rtl/>
        </w:rPr>
        <w:t>س</w:t>
      </w:r>
      <w:r w:rsidRPr="00E92CEC">
        <w:rPr>
          <w:rFonts w:ascii="Simplified Arabic" w:hAnsi="Simplified Arabic" w:cs="Simplified Arabic"/>
          <w:sz w:val="28"/>
          <w:szCs w:val="28"/>
          <w:rtl/>
        </w:rPr>
        <w:t>يكون التطوير والاستخدام المسؤول للذكاء الاصطناعي (</w:t>
      </w:r>
      <w:r w:rsidRPr="00E92CEC">
        <w:rPr>
          <w:rFonts w:ascii="Simplified Arabic" w:hAnsi="Simplified Arabic" w:cs="Simplified Arabic"/>
          <w:sz w:val="28"/>
          <w:szCs w:val="28"/>
        </w:rPr>
        <w:t>AI</w:t>
      </w:r>
      <w:r w:rsidRPr="00E92CEC">
        <w:rPr>
          <w:rFonts w:ascii="Simplified Arabic" w:hAnsi="Simplified Arabic" w:cs="Simplified Arabic"/>
          <w:sz w:val="28"/>
          <w:szCs w:val="28"/>
          <w:rtl/>
        </w:rPr>
        <w:t xml:space="preserve">) قوة دافعة للمساعدة في النهوض بأهداف التنمية المستدامة وتحقيق مجتمع مستدام وشامل. </w:t>
      </w:r>
      <w:r w:rsidRPr="00E92CEC">
        <w:rPr>
          <w:rFonts w:ascii="Simplified Arabic" w:hAnsi="Simplified Arabic" w:cs="Simplified Arabic" w:hint="cs"/>
          <w:sz w:val="28"/>
          <w:szCs w:val="28"/>
          <w:rtl/>
        </w:rPr>
        <w:t>و</w:t>
      </w:r>
      <w:r w:rsidRPr="00E92CEC">
        <w:rPr>
          <w:rFonts w:ascii="Simplified Arabic" w:hAnsi="Simplified Arabic" w:cs="Simplified Arabic"/>
          <w:sz w:val="28"/>
          <w:szCs w:val="28"/>
          <w:rtl/>
        </w:rPr>
        <w:t xml:space="preserve">لتعزيز ثقة الجمهور وثقته في تقنيات الذكاء الاصطناعي </w:t>
      </w:r>
      <w:r w:rsidRPr="00E92CEC">
        <w:rPr>
          <w:rFonts w:ascii="Simplified Arabic" w:hAnsi="Simplified Arabic" w:cs="Simplified Arabic" w:hint="cs"/>
          <w:sz w:val="28"/>
          <w:szCs w:val="28"/>
          <w:rtl/>
        </w:rPr>
        <w:t>وتطبيقها</w:t>
      </w:r>
      <w:r w:rsidRPr="00E92CEC">
        <w:rPr>
          <w:rFonts w:ascii="Simplified Arabic" w:hAnsi="Simplified Arabic" w:cs="Simplified Arabic"/>
          <w:sz w:val="28"/>
          <w:szCs w:val="28"/>
          <w:rtl/>
        </w:rPr>
        <w:t xml:space="preserve"> بكامل</w:t>
      </w:r>
      <w:r w:rsidRPr="00E92CEC">
        <w:rPr>
          <w:rFonts w:ascii="Simplified Arabic" w:hAnsi="Simplified Arabic" w:cs="Simplified Arabic" w:hint="cs"/>
          <w:sz w:val="28"/>
          <w:szCs w:val="28"/>
          <w:rtl/>
        </w:rPr>
        <w:t xml:space="preserve"> </w:t>
      </w:r>
      <w:r w:rsidRPr="00E92CEC">
        <w:rPr>
          <w:rFonts w:ascii="Simplified Arabic" w:hAnsi="Simplified Arabic" w:cs="Simplified Arabic"/>
          <w:sz w:val="28"/>
          <w:szCs w:val="28"/>
          <w:rtl/>
        </w:rPr>
        <w:t>إمكانا</w:t>
      </w:r>
      <w:r w:rsidRPr="00E92CEC">
        <w:rPr>
          <w:rFonts w:ascii="Simplified Arabic" w:hAnsi="Simplified Arabic" w:cs="Simplified Arabic" w:hint="cs"/>
          <w:sz w:val="28"/>
          <w:szCs w:val="28"/>
          <w:rtl/>
        </w:rPr>
        <w:t>تها</w:t>
      </w:r>
      <w:r w:rsidRPr="00E92CEC">
        <w:rPr>
          <w:rFonts w:ascii="Simplified Arabic" w:hAnsi="Simplified Arabic" w:cs="Simplified Arabic"/>
          <w:sz w:val="28"/>
          <w:szCs w:val="28"/>
          <w:rtl/>
        </w:rPr>
        <w:t xml:space="preserve">، </w:t>
      </w:r>
      <w:r w:rsidRPr="00E92CEC">
        <w:rPr>
          <w:rFonts w:ascii="Simplified Arabic" w:hAnsi="Simplified Arabic" w:cs="Simplified Arabic" w:hint="cs"/>
          <w:sz w:val="28"/>
          <w:szCs w:val="28"/>
          <w:rtl/>
        </w:rPr>
        <w:t>ست</w:t>
      </w:r>
      <w:r w:rsidRPr="00E92CEC">
        <w:rPr>
          <w:rFonts w:ascii="Simplified Arabic" w:hAnsi="Simplified Arabic" w:cs="Simplified Arabic"/>
          <w:sz w:val="28"/>
          <w:szCs w:val="28"/>
          <w:rtl/>
        </w:rPr>
        <w:t xml:space="preserve">لتزم </w:t>
      </w:r>
      <w:r w:rsidRPr="00E92CEC">
        <w:rPr>
          <w:rFonts w:ascii="Simplified Arabic" w:hAnsi="Simplified Arabic" w:cs="Simplified Arabic" w:hint="cs"/>
          <w:sz w:val="28"/>
          <w:szCs w:val="28"/>
          <w:rtl/>
        </w:rPr>
        <w:t xml:space="preserve">المجموعة </w:t>
      </w:r>
      <w:r w:rsidRPr="00E92CEC">
        <w:rPr>
          <w:rFonts w:ascii="Simplified Arabic" w:hAnsi="Simplified Arabic" w:cs="Simplified Arabic"/>
          <w:sz w:val="28"/>
          <w:szCs w:val="28"/>
          <w:rtl/>
        </w:rPr>
        <w:t>بنهج يركز على الإنسان في الذكاء الاصطناعي، و</w:t>
      </w:r>
      <w:r w:rsidRPr="00E92CEC">
        <w:rPr>
          <w:rFonts w:ascii="Simplified Arabic" w:hAnsi="Simplified Arabic" w:cs="Simplified Arabic" w:hint="cs"/>
          <w:sz w:val="28"/>
          <w:szCs w:val="28"/>
          <w:rtl/>
        </w:rPr>
        <w:t>ست</w:t>
      </w:r>
      <w:r w:rsidRPr="00E92CEC">
        <w:rPr>
          <w:rFonts w:ascii="Simplified Arabic" w:hAnsi="Simplified Arabic" w:cs="Simplified Arabic"/>
          <w:sz w:val="28"/>
          <w:szCs w:val="28"/>
          <w:rtl/>
        </w:rPr>
        <w:t>رحب بمبادئ الذكاء الاصطناعي غير الملزمة ل</w:t>
      </w:r>
      <w:r w:rsidRPr="00E92CEC">
        <w:rPr>
          <w:rFonts w:ascii="Simplified Arabic" w:hAnsi="Simplified Arabic" w:cs="Simplified Arabic" w:hint="cs"/>
          <w:sz w:val="28"/>
          <w:szCs w:val="28"/>
          <w:rtl/>
        </w:rPr>
        <w:t>ها و</w:t>
      </w:r>
      <w:r w:rsidRPr="00E92CEC">
        <w:rPr>
          <w:rFonts w:ascii="Simplified Arabic" w:hAnsi="Simplified Arabic" w:cs="Simplified Arabic"/>
          <w:sz w:val="28"/>
          <w:szCs w:val="28"/>
          <w:rtl/>
        </w:rPr>
        <w:t>المستمدة من منظمة التعاون ال</w:t>
      </w:r>
      <w:r w:rsidR="005E3308">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ي والتنمية (</w:t>
      </w:r>
      <w:r w:rsidRPr="00E92CEC">
        <w:rPr>
          <w:rFonts w:ascii="Simplified Arabic" w:hAnsi="Simplified Arabic" w:cs="Simplified Arabic"/>
          <w:sz w:val="28"/>
          <w:szCs w:val="28"/>
        </w:rPr>
        <w:t>OECD</w:t>
      </w:r>
      <w:r w:rsidRPr="00E92CEC">
        <w:rPr>
          <w:rFonts w:ascii="Simplified Arabic" w:hAnsi="Simplified Arabic" w:cs="Simplified Arabic"/>
          <w:sz w:val="28"/>
          <w:szCs w:val="28"/>
          <w:rtl/>
        </w:rPr>
        <w:t>)</w:t>
      </w:r>
    </w:p>
    <w:p w14:paraId="267156B7" w14:textId="3A54EAD2" w:rsidR="00B0466D" w:rsidRPr="00E92CEC" w:rsidRDefault="00B0466D" w:rsidP="006B699B">
      <w:pPr>
        <w:bidi/>
        <w:spacing w:after="0"/>
        <w:ind w:firstLine="720"/>
        <w:jc w:val="both"/>
        <w:rPr>
          <w:rFonts w:ascii="Simplified Arabic" w:hAnsi="Simplified Arabic" w:cs="Simplified Arabic"/>
          <w:sz w:val="28"/>
          <w:szCs w:val="28"/>
          <w:rtl/>
        </w:rPr>
      </w:pPr>
      <w:r w:rsidRPr="00E92CEC">
        <w:rPr>
          <w:rFonts w:ascii="Simplified Arabic" w:hAnsi="Simplified Arabic" w:cs="Simplified Arabic" w:hint="cs"/>
          <w:sz w:val="28"/>
          <w:szCs w:val="28"/>
          <w:rtl/>
        </w:rPr>
        <w:t xml:space="preserve">مع ضرورة التفاعل مع </w:t>
      </w:r>
      <w:r w:rsidRPr="00E92CEC">
        <w:rPr>
          <w:rFonts w:ascii="Simplified Arabic" w:hAnsi="Simplified Arabic" w:cs="Simplified Arabic"/>
          <w:sz w:val="28"/>
          <w:szCs w:val="28"/>
          <w:rtl/>
        </w:rPr>
        <w:t>الأهمية المتزايدة لتعزيز الأمن في ال</w:t>
      </w:r>
      <w:r w:rsidR="00E06794">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الرقمي ومعالجة الثغرات الأمنية ونقاط الضعف</w:t>
      </w:r>
      <w:r w:rsidRPr="00E92CEC">
        <w:rPr>
          <w:rFonts w:ascii="Simplified Arabic" w:hAnsi="Simplified Arabic" w:cs="Simplified Arabic" w:hint="cs"/>
          <w:sz w:val="28"/>
          <w:szCs w:val="28"/>
          <w:rtl/>
        </w:rPr>
        <w:t xml:space="preserve">، بالتوازى مع </w:t>
      </w:r>
      <w:r w:rsidRPr="00E92CEC">
        <w:rPr>
          <w:rFonts w:ascii="Simplified Arabic" w:hAnsi="Simplified Arabic" w:cs="Simplified Arabic"/>
          <w:sz w:val="28"/>
          <w:szCs w:val="28"/>
          <w:rtl/>
        </w:rPr>
        <w:t xml:space="preserve">حماية الملكية الفكرية. </w:t>
      </w:r>
      <w:r w:rsidRPr="00E92CEC">
        <w:rPr>
          <w:rFonts w:ascii="Simplified Arabic" w:hAnsi="Simplified Arabic" w:cs="Simplified Arabic" w:hint="cs"/>
          <w:sz w:val="28"/>
          <w:szCs w:val="28"/>
          <w:rtl/>
        </w:rPr>
        <w:t>وستدعم المجموعة عمليات</w:t>
      </w:r>
      <w:r w:rsidRPr="00E92CEC">
        <w:rPr>
          <w:rFonts w:ascii="Simplified Arabic" w:hAnsi="Simplified Arabic" w:cs="Simplified Arabic"/>
          <w:sz w:val="28"/>
          <w:szCs w:val="28"/>
          <w:rtl/>
        </w:rPr>
        <w:t xml:space="preserve"> التوسع السريع في التقنيات الناشئة بما في ذلك إنترنت</w:t>
      </w:r>
      <w:r w:rsidRPr="00E92CEC">
        <w:rPr>
          <w:rFonts w:ascii="Simplified Arabic" w:hAnsi="Simplified Arabic" w:cs="Simplified Arabic" w:hint="cs"/>
          <w:sz w:val="28"/>
          <w:szCs w:val="28"/>
          <w:rtl/>
        </w:rPr>
        <w:t xml:space="preserve"> </w:t>
      </w:r>
      <w:r w:rsidRPr="00E92CEC">
        <w:rPr>
          <w:rFonts w:ascii="Simplified Arabic" w:hAnsi="Simplified Arabic" w:cs="Simplified Arabic"/>
          <w:sz w:val="28"/>
          <w:szCs w:val="28"/>
          <w:rtl/>
        </w:rPr>
        <w:t>الأشياء</w:t>
      </w:r>
      <w:r w:rsidRPr="00E92CEC">
        <w:rPr>
          <w:rFonts w:ascii="Simplified Arabic" w:hAnsi="Simplified Arabic" w:cs="Simplified Arabic" w:hint="cs"/>
          <w:sz w:val="28"/>
          <w:szCs w:val="28"/>
          <w:rtl/>
        </w:rPr>
        <w:t xml:space="preserve"> والمدن الذكيه.</w:t>
      </w:r>
    </w:p>
    <w:p w14:paraId="65186107" w14:textId="0F5186D0" w:rsidR="00B0466D" w:rsidRPr="006B699B" w:rsidRDefault="00B0466D" w:rsidP="00297E94">
      <w:pPr>
        <w:pStyle w:val="Heading3"/>
        <w:jc w:val="mediumKashida"/>
        <w:rPr>
          <w:rFonts w:ascii="Simplified Arabic" w:hAnsi="Simplified Arabic" w:cs="Simplified Arabic"/>
          <w:sz w:val="30"/>
          <w:szCs w:val="30"/>
          <w:rtl/>
          <w:lang w:bidi="ar-EG"/>
        </w:rPr>
      </w:pPr>
      <w:bookmarkStart w:id="170" w:name="_Hlk113652126"/>
      <w:r w:rsidRPr="006B699B">
        <w:rPr>
          <w:rFonts w:ascii="Simplified Arabic" w:hAnsi="Simplified Arabic" w:cs="Simplified Arabic" w:hint="cs"/>
          <w:sz w:val="30"/>
          <w:szCs w:val="30"/>
          <w:rtl/>
          <w:lang w:bidi="ar-EG"/>
        </w:rPr>
        <w:lastRenderedPageBreak/>
        <w:t xml:space="preserve">ثالثاً : نقلة نوعية جديدة - تطوير </w:t>
      </w:r>
      <w:r w:rsidRPr="006B699B">
        <w:rPr>
          <w:rFonts w:ascii="Simplified Arabic" w:hAnsi="Simplified Arabic" w:cs="Simplified Arabic"/>
          <w:sz w:val="30"/>
          <w:szCs w:val="30"/>
          <w:rtl/>
          <w:lang w:bidi="ar-EG"/>
        </w:rPr>
        <w:t>مؤشر المعرفة العالمي</w:t>
      </w:r>
      <w:r w:rsidRPr="006B699B">
        <w:rPr>
          <w:rFonts w:ascii="Simplified Arabic" w:hAnsi="Simplified Arabic" w:cs="Simplified Arabic" w:hint="cs"/>
          <w:sz w:val="30"/>
          <w:szCs w:val="30"/>
          <w:rtl/>
          <w:lang w:bidi="ar-EG"/>
        </w:rPr>
        <w:t xml:space="preserve"> :</w:t>
      </w:r>
      <w:r w:rsidRPr="006B699B">
        <w:rPr>
          <w:rFonts w:ascii="Simplified Arabic" w:hAnsi="Simplified Arabic" w:cs="Simplified Arabic"/>
          <w:sz w:val="30"/>
          <w:szCs w:val="30"/>
          <w:rtl/>
          <w:lang w:bidi="ar-EG"/>
        </w:rPr>
        <w:t xml:space="preserve"> برنامج الأمم المتحدة الإنمائى </w:t>
      </w:r>
      <w:r w:rsidR="00297E94">
        <w:rPr>
          <w:rFonts w:ascii="Simplified Arabic" w:hAnsi="Simplified Arabic" w:cs="Simplified Arabic" w:hint="cs"/>
          <w:sz w:val="30"/>
          <w:szCs w:val="30"/>
          <w:rtl/>
          <w:lang w:bidi="ar-EG"/>
        </w:rPr>
        <w:t>ومؤسسة محمد بن راشد</w:t>
      </w:r>
      <w:r w:rsidRPr="006B699B">
        <w:rPr>
          <w:rFonts w:ascii="Simplified Arabic" w:hAnsi="Simplified Arabic" w:cs="Simplified Arabic"/>
          <w:sz w:val="30"/>
          <w:szCs w:val="30"/>
          <w:rtl/>
          <w:lang w:bidi="ar-EG"/>
        </w:rPr>
        <w:t xml:space="preserve">-  </w:t>
      </w:r>
      <w:bookmarkEnd w:id="165"/>
      <w:bookmarkEnd w:id="166"/>
      <w:bookmarkEnd w:id="167"/>
      <w:bookmarkEnd w:id="168"/>
      <w:r w:rsidRPr="006B699B">
        <w:rPr>
          <w:rFonts w:ascii="Simplified Arabic" w:hAnsi="Simplified Arabic" w:cs="Simplified Arabic" w:hint="cs"/>
          <w:sz w:val="30"/>
          <w:szCs w:val="30"/>
          <w:rtl/>
          <w:lang w:bidi="ar-EG"/>
        </w:rPr>
        <w:t xml:space="preserve">2017-2021 </w:t>
      </w:r>
    </w:p>
    <w:bookmarkEnd w:id="170"/>
    <w:p w14:paraId="734F2C5F" w14:textId="01916F54" w:rsidR="00B0466D" w:rsidRPr="00E92CEC" w:rsidRDefault="00B0466D" w:rsidP="00C6254E">
      <w:pPr>
        <w:pStyle w:val="NormalWeb"/>
        <w:shd w:val="clear" w:color="auto" w:fill="FFFFFF"/>
        <w:bidi/>
        <w:spacing w:before="0" w:beforeAutospacing="0" w:after="0" w:afterAutospacing="0" w:line="216" w:lineRule="auto"/>
        <w:ind w:firstLine="720"/>
        <w:jc w:val="both"/>
        <w:rPr>
          <w:rFonts w:ascii="Simplified Arabic" w:hAnsi="Simplified Arabic" w:cs="Simplified Arabic"/>
          <w:sz w:val="28"/>
          <w:szCs w:val="28"/>
          <w:rtl/>
        </w:rPr>
      </w:pPr>
      <w:r w:rsidRPr="00E92CEC">
        <w:rPr>
          <w:rFonts w:ascii="Simplified Arabic" w:hAnsi="Simplified Arabic" w:cs="Simplified Arabic" w:hint="cs"/>
          <w:sz w:val="28"/>
          <w:szCs w:val="28"/>
          <w:rtl/>
        </w:rPr>
        <w:t>بدأ البنك الدولى منذ العام 1995 بحساب هذا المؤشر على أساس أربعة محاور وهى النظم ال</w:t>
      </w:r>
      <w:r w:rsidR="004610A7">
        <w:rPr>
          <w:rFonts w:ascii="Simplified Arabic" w:hAnsi="Simplified Arabic" w:cs="Simplified Arabic" w:hint="cs"/>
          <w:sz w:val="28"/>
          <w:szCs w:val="28"/>
          <w:rtl/>
        </w:rPr>
        <w:t>إقتصادية</w:t>
      </w:r>
      <w:r w:rsidRPr="00E92CEC">
        <w:rPr>
          <w:rFonts w:ascii="Simplified Arabic" w:hAnsi="Simplified Arabic" w:cs="Simplified Arabic" w:hint="cs"/>
          <w:sz w:val="28"/>
          <w:szCs w:val="28"/>
          <w:rtl/>
        </w:rPr>
        <w:t xml:space="preserve"> والمؤسسية، السكان المؤهلين، منظومات الإبتكار، تكنولوجيا المعلومات و</w:t>
      </w:r>
      <w:r w:rsidR="00EE15A2">
        <w:rPr>
          <w:rFonts w:ascii="Simplified Arabic" w:hAnsi="Simplified Arabic" w:cs="Simplified Arabic" w:hint="cs"/>
          <w:sz w:val="28"/>
          <w:szCs w:val="28"/>
          <w:rtl/>
        </w:rPr>
        <w:t>ال</w:t>
      </w:r>
      <w:r w:rsidR="002D4C8E">
        <w:rPr>
          <w:rFonts w:ascii="Simplified Arabic" w:hAnsi="Simplified Arabic" w:cs="Simplified Arabic" w:hint="cs"/>
          <w:sz w:val="28"/>
          <w:szCs w:val="28"/>
          <w:rtl/>
        </w:rPr>
        <w:t>إتصالات</w:t>
      </w:r>
      <w:r w:rsidR="00EE15A2">
        <w:rPr>
          <w:rFonts w:ascii="Simplified Arabic" w:hAnsi="Simplified Arabic" w:cs="Simplified Arabic" w:hint="cs"/>
          <w:sz w:val="28"/>
          <w:szCs w:val="28"/>
          <w:rtl/>
        </w:rPr>
        <w:t xml:space="preserve"> </w:t>
      </w:r>
      <w:r w:rsidRPr="00E92CEC">
        <w:rPr>
          <w:rFonts w:ascii="Simplified Arabic" w:hAnsi="Simplified Arabic" w:cs="Simplified Arabic" w:hint="cs"/>
          <w:sz w:val="28"/>
          <w:szCs w:val="28"/>
          <w:rtl/>
        </w:rPr>
        <w:t xml:space="preserve">. وتوقفت المؤسسة الدولية عن قياس هذا المؤشر منذ العام 2012.  وفى العام 2017، قام </w:t>
      </w:r>
      <w:r w:rsidRPr="00E92CEC">
        <w:rPr>
          <w:rFonts w:ascii="Simplified Arabic" w:hAnsi="Simplified Arabic" w:cs="Simplified Arabic"/>
          <w:sz w:val="28"/>
          <w:szCs w:val="28"/>
          <w:rtl/>
        </w:rPr>
        <w:t>البرنامج الإنمائى للأمم المتحدة بالتعاون مع مؤسسة محمد بن راشد للمعرفة والموجودة فى دولة الإمارات العربية المتحدة ب</w:t>
      </w:r>
      <w:r w:rsidRPr="00E92CEC">
        <w:rPr>
          <w:rFonts w:ascii="Simplified Arabic" w:hAnsi="Simplified Arabic" w:cs="Simplified Arabic" w:hint="cs"/>
          <w:sz w:val="28"/>
          <w:szCs w:val="28"/>
          <w:rtl/>
        </w:rPr>
        <w:t xml:space="preserve">إعادة </w:t>
      </w:r>
      <w:r w:rsidRPr="00E92CEC">
        <w:rPr>
          <w:rFonts w:ascii="Simplified Arabic" w:hAnsi="Simplified Arabic" w:cs="Simplified Arabic"/>
          <w:sz w:val="28"/>
          <w:szCs w:val="28"/>
          <w:rtl/>
        </w:rPr>
        <w:t>بناء هذا المؤشر وتحديثة</w:t>
      </w:r>
      <w:r w:rsidRPr="00E92CEC">
        <w:rPr>
          <w:rFonts w:ascii="Simplified Arabic" w:hAnsi="Simplified Arabic" w:cs="Simplified Arabic" w:hint="cs"/>
          <w:sz w:val="28"/>
          <w:szCs w:val="28"/>
          <w:rtl/>
        </w:rPr>
        <w:t>. و</w:t>
      </w:r>
      <w:r w:rsidRPr="00E92CEC">
        <w:rPr>
          <w:rFonts w:ascii="Simplified Arabic" w:hAnsi="Simplified Arabic" w:cs="Simplified Arabic" w:hint="cs"/>
          <w:sz w:val="28"/>
          <w:szCs w:val="28"/>
          <w:rtl/>
          <w:lang w:bidi="ar-EG"/>
        </w:rPr>
        <w:t>بدأ المؤشر الجديد لل</w:t>
      </w:r>
      <w:r w:rsidRPr="00E92CEC">
        <w:rPr>
          <w:rFonts w:ascii="Simplified Arabic" w:hAnsi="Simplified Arabic" w:cs="Simplified Arabic"/>
          <w:sz w:val="28"/>
          <w:szCs w:val="28"/>
          <w:rtl/>
        </w:rPr>
        <w:t xml:space="preserve">معرفة </w:t>
      </w:r>
      <w:r w:rsidRPr="00E92CEC">
        <w:rPr>
          <w:rFonts w:ascii="Simplified Arabic" w:hAnsi="Simplified Arabic" w:cs="Simplified Arabic" w:hint="cs"/>
          <w:sz w:val="28"/>
          <w:szCs w:val="28"/>
          <w:rtl/>
        </w:rPr>
        <w:t xml:space="preserve">بالتأكيد </w:t>
      </w:r>
      <w:r w:rsidRPr="00E92CEC">
        <w:rPr>
          <w:rFonts w:ascii="Simplified Arabic" w:hAnsi="Simplified Arabic" w:cs="Simplified Arabic"/>
          <w:sz w:val="28"/>
          <w:szCs w:val="28"/>
          <w:rtl/>
        </w:rPr>
        <w:t>على الدور الاستراتيجي للمعرفة وأهميتها فى تنمية وتطوير المجتمعات على نطاق شامل.</w:t>
      </w:r>
      <w:r w:rsidRPr="00E92CEC">
        <w:rPr>
          <w:rFonts w:ascii="Simplified Arabic" w:hAnsi="Simplified Arabic" w:cs="Simplified Arabic" w:hint="cs"/>
          <w:sz w:val="28"/>
          <w:szCs w:val="28"/>
          <w:rtl/>
        </w:rPr>
        <w:t xml:space="preserve"> وتم</w:t>
      </w:r>
      <w:r w:rsidRPr="00E92CEC">
        <w:rPr>
          <w:rFonts w:ascii="Simplified Arabic" w:hAnsi="Simplified Arabic" w:cs="Simplified Arabic"/>
          <w:sz w:val="28"/>
          <w:szCs w:val="28"/>
          <w:rtl/>
        </w:rPr>
        <w:t xml:space="preserve"> وضع أسس معيارية لقياس مجتمعات المعرفة التى سيقوم عليها ال</w:t>
      </w:r>
      <w:r w:rsidR="00E06794">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 xml:space="preserve">العالمى وذلك عن طريق سبعة محاور يتم متابعتها من خلال  </w:t>
      </w:r>
      <w:r w:rsidRPr="00E92CEC">
        <w:rPr>
          <w:rFonts w:ascii="Simplified Arabic" w:hAnsi="Simplified Arabic" w:cs="Simplified Arabic" w:hint="cs"/>
          <w:sz w:val="28"/>
          <w:szCs w:val="28"/>
          <w:rtl/>
        </w:rPr>
        <w:t>155</w:t>
      </w:r>
      <w:r w:rsidRPr="00E92CEC">
        <w:rPr>
          <w:rFonts w:ascii="Simplified Arabic" w:hAnsi="Simplified Arabic" w:cs="Simplified Arabic"/>
          <w:sz w:val="28"/>
          <w:szCs w:val="28"/>
          <w:rtl/>
        </w:rPr>
        <w:t xml:space="preserve"> مؤشر تعبر عن القطاعات </w:t>
      </w:r>
      <w:r w:rsidR="007C28E7">
        <w:rPr>
          <w:rFonts w:ascii="Simplified Arabic" w:hAnsi="Simplified Arabic" w:cs="Simplified Arabic"/>
          <w:sz w:val="28"/>
          <w:szCs w:val="28"/>
          <w:rtl/>
        </w:rPr>
        <w:t>التال</w:t>
      </w:r>
      <w:r w:rsidR="00654E04">
        <w:rPr>
          <w:rFonts w:ascii="Simplified Arabic" w:hAnsi="Simplified Arabic" w:cs="Simplified Arabic" w:hint="cs"/>
          <w:sz w:val="28"/>
          <w:szCs w:val="28"/>
          <w:rtl/>
        </w:rPr>
        <w:t>ي</w:t>
      </w:r>
      <w:r w:rsidRPr="00E92CEC">
        <w:rPr>
          <w:rFonts w:ascii="Simplified Arabic" w:hAnsi="Simplified Arabic" w:cs="Simplified Arabic"/>
          <w:sz w:val="28"/>
          <w:szCs w:val="28"/>
          <w:rtl/>
        </w:rPr>
        <w:t>ة</w:t>
      </w:r>
      <w:r w:rsidRPr="00E92CEC">
        <w:rPr>
          <w:rStyle w:val="FootnoteReference"/>
          <w:rFonts w:ascii="Simplified Arabic" w:hAnsi="Simplified Arabic" w:cs="Simplified Arabic"/>
          <w:sz w:val="28"/>
          <w:szCs w:val="28"/>
          <w:rtl/>
        </w:rPr>
        <w:footnoteReference w:id="59"/>
      </w:r>
      <w:r w:rsidRPr="00E92CEC">
        <w:rPr>
          <w:rFonts w:ascii="Simplified Arabic" w:hAnsi="Simplified Arabic" w:cs="Simplified Arabic"/>
          <w:sz w:val="28"/>
          <w:szCs w:val="28"/>
          <w:rtl/>
        </w:rPr>
        <w:t> </w:t>
      </w:r>
      <w:r w:rsidRPr="00E92CEC">
        <w:rPr>
          <w:rFonts w:ascii="Simplified Arabic" w:hAnsi="Simplified Arabic" w:cs="Simplified Arabic"/>
          <w:sz w:val="28"/>
          <w:szCs w:val="28"/>
        </w:rPr>
        <w:t>:</w:t>
      </w:r>
    </w:p>
    <w:p w14:paraId="3F6628C1" w14:textId="77777777"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Pr>
      </w:pPr>
      <w:r w:rsidRPr="00E92CEC">
        <w:rPr>
          <w:rFonts w:ascii="Simplified Arabic" w:hAnsi="Simplified Arabic" w:cs="Simplified Arabic"/>
          <w:sz w:val="28"/>
          <w:szCs w:val="28"/>
          <w:rtl/>
        </w:rPr>
        <w:t xml:space="preserve">التعليم قبل الجامعي </w:t>
      </w:r>
    </w:p>
    <w:p w14:paraId="4D3651D9" w14:textId="77777777"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Pr>
      </w:pPr>
      <w:r w:rsidRPr="00E92CEC">
        <w:rPr>
          <w:rFonts w:ascii="Simplified Arabic" w:hAnsi="Simplified Arabic" w:cs="Simplified Arabic"/>
          <w:sz w:val="28"/>
          <w:szCs w:val="28"/>
          <w:rtl/>
        </w:rPr>
        <w:t xml:space="preserve">التعليم التقني والتدريب المهني </w:t>
      </w:r>
    </w:p>
    <w:p w14:paraId="37EED497" w14:textId="77777777"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Pr>
      </w:pPr>
      <w:r w:rsidRPr="00E92CEC">
        <w:rPr>
          <w:rFonts w:ascii="Simplified Arabic" w:hAnsi="Simplified Arabic" w:cs="Simplified Arabic"/>
          <w:sz w:val="28"/>
          <w:szCs w:val="28"/>
          <w:rtl/>
        </w:rPr>
        <w:t xml:space="preserve">التعليم العالي </w:t>
      </w:r>
    </w:p>
    <w:p w14:paraId="605E67C4" w14:textId="77777777"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Pr>
      </w:pPr>
      <w:r w:rsidRPr="00E92CEC">
        <w:rPr>
          <w:rFonts w:ascii="Simplified Arabic" w:hAnsi="Simplified Arabic" w:cs="Simplified Arabic"/>
          <w:sz w:val="28"/>
          <w:szCs w:val="28"/>
          <w:rtl/>
        </w:rPr>
        <w:t xml:space="preserve">البحث والتطوير والابتكار </w:t>
      </w:r>
    </w:p>
    <w:p w14:paraId="20BFABE9" w14:textId="370DD900"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Pr>
      </w:pPr>
      <w:r w:rsidRPr="00E92CEC">
        <w:rPr>
          <w:rFonts w:ascii="Simplified Arabic" w:hAnsi="Simplified Arabic" w:cs="Simplified Arabic"/>
          <w:sz w:val="28"/>
          <w:szCs w:val="28"/>
          <w:rtl/>
        </w:rPr>
        <w:t>تكنولوجيا المعلومات و</w:t>
      </w:r>
      <w:r w:rsidR="00700BFD">
        <w:rPr>
          <w:rFonts w:ascii="Simplified Arabic" w:hAnsi="Simplified Arabic" w:cs="Simplified Arabic"/>
          <w:sz w:val="28"/>
          <w:szCs w:val="28"/>
          <w:rtl/>
        </w:rPr>
        <w:t xml:space="preserve">الإتصالات </w:t>
      </w:r>
    </w:p>
    <w:p w14:paraId="7432DE16" w14:textId="66F02E11"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Pr>
      </w:pPr>
      <w:r w:rsidRPr="00E92CEC">
        <w:rPr>
          <w:rFonts w:ascii="Simplified Arabic" w:hAnsi="Simplified Arabic" w:cs="Simplified Arabic"/>
          <w:sz w:val="28"/>
          <w:szCs w:val="28"/>
          <w:rtl/>
        </w:rPr>
        <w:t>ال</w:t>
      </w:r>
      <w:r w:rsidR="005E3308">
        <w:rPr>
          <w:rFonts w:ascii="Simplified Arabic" w:hAnsi="Simplified Arabic" w:cs="Simplified Arabic"/>
          <w:sz w:val="28"/>
          <w:szCs w:val="28"/>
          <w:rtl/>
        </w:rPr>
        <w:t xml:space="preserve">إقتصاد </w:t>
      </w:r>
    </w:p>
    <w:p w14:paraId="5E7EE707" w14:textId="77777777" w:rsidR="00B0466D" w:rsidRPr="00E92CEC" w:rsidRDefault="00B0466D">
      <w:pPr>
        <w:pStyle w:val="NormalWeb"/>
        <w:numPr>
          <w:ilvl w:val="0"/>
          <w:numId w:val="63"/>
        </w:numPr>
        <w:shd w:val="clear" w:color="auto" w:fill="FFFFFF"/>
        <w:bidi/>
        <w:spacing w:before="0" w:beforeAutospacing="0" w:after="0" w:afterAutospacing="0" w:line="216" w:lineRule="auto"/>
        <w:jc w:val="both"/>
        <w:rPr>
          <w:rFonts w:ascii="Simplified Arabic" w:hAnsi="Simplified Arabic" w:cs="Simplified Arabic"/>
          <w:sz w:val="28"/>
          <w:szCs w:val="28"/>
          <w:rtl/>
        </w:rPr>
      </w:pPr>
      <w:r w:rsidRPr="00E92CEC">
        <w:rPr>
          <w:rFonts w:ascii="Simplified Arabic" w:hAnsi="Simplified Arabic" w:cs="Simplified Arabic"/>
          <w:sz w:val="28"/>
          <w:szCs w:val="28"/>
          <w:rtl/>
        </w:rPr>
        <w:t>البيئات التمكينية العامّة</w:t>
      </w:r>
    </w:p>
    <w:p w14:paraId="4571ED41" w14:textId="309845FC" w:rsidR="00B0466D" w:rsidRPr="00E92CEC" w:rsidRDefault="00B0466D" w:rsidP="00C6254E">
      <w:pPr>
        <w:pStyle w:val="NormalWeb"/>
        <w:shd w:val="clear" w:color="auto" w:fill="FFFFFF"/>
        <w:bidi/>
        <w:spacing w:before="0" w:beforeAutospacing="0" w:after="0" w:afterAutospacing="0" w:line="216" w:lineRule="auto"/>
        <w:ind w:firstLine="720"/>
        <w:jc w:val="both"/>
        <w:rPr>
          <w:rFonts w:ascii="Simplified Arabic" w:hAnsi="Simplified Arabic" w:cs="Simplified Arabic"/>
          <w:sz w:val="28"/>
          <w:szCs w:val="28"/>
          <w:rtl/>
        </w:rPr>
      </w:pPr>
      <w:r w:rsidRPr="00E92CEC">
        <w:rPr>
          <w:rFonts w:ascii="Simplified Arabic" w:hAnsi="Simplified Arabic" w:cs="Simplified Arabic"/>
          <w:sz w:val="28"/>
          <w:szCs w:val="28"/>
          <w:rtl/>
        </w:rPr>
        <w:t>حيث</w:t>
      </w:r>
      <w:r w:rsidRPr="00E92CEC">
        <w:rPr>
          <w:rFonts w:ascii="Simplified Arabic" w:hAnsi="Simplified Arabic" w:cs="Simplified Arabic"/>
          <w:b/>
          <w:bCs/>
          <w:sz w:val="28"/>
          <w:szCs w:val="28"/>
          <w:rtl/>
        </w:rPr>
        <w:t xml:space="preserve"> </w:t>
      </w:r>
      <w:r w:rsidRPr="00E92CEC">
        <w:rPr>
          <w:rStyle w:val="Strong"/>
          <w:rFonts w:ascii="Simplified Arabic" w:hAnsi="Simplified Arabic" w:cs="Simplified Arabic"/>
          <w:b w:val="0"/>
          <w:bCs w:val="0"/>
          <w:sz w:val="28"/>
          <w:szCs w:val="28"/>
          <w:rtl/>
        </w:rPr>
        <w:t>يكون</w:t>
      </w:r>
      <w:r w:rsidRPr="00E92CEC">
        <w:rPr>
          <w:rFonts w:ascii="Simplified Arabic" w:hAnsi="Simplified Arabic" w:cs="Simplified Arabic"/>
          <w:sz w:val="28"/>
          <w:szCs w:val="28"/>
          <w:rtl/>
        </w:rPr>
        <w:t xml:space="preserve"> بناء رأس المال المعرفي هو أساس العمل للمجتمع، من خلال التركيز على توفير العمالة الماهرة وتحسين القدرة التنافسيّة ورفع مستوى الدخل الفرديّ. ويتم ذلك من خلال قطاع </w:t>
      </w:r>
      <w:r w:rsidRPr="00E92CEC">
        <w:rPr>
          <w:rStyle w:val="Strong"/>
          <w:rFonts w:ascii="Simplified Arabic" w:hAnsi="Simplified Arabic" w:cs="Simplified Arabic"/>
          <w:b w:val="0"/>
          <w:bCs w:val="0"/>
          <w:sz w:val="28"/>
          <w:szCs w:val="28"/>
          <w:rtl/>
        </w:rPr>
        <w:t>تكنولوجيا المعلومات و</w:t>
      </w:r>
      <w:r w:rsidR="00700BFD">
        <w:rPr>
          <w:rStyle w:val="Strong"/>
          <w:rFonts w:ascii="Simplified Arabic" w:hAnsi="Simplified Arabic" w:cs="Simplified Arabic"/>
          <w:b w:val="0"/>
          <w:bCs w:val="0"/>
          <w:sz w:val="28"/>
          <w:szCs w:val="28"/>
          <w:rtl/>
        </w:rPr>
        <w:t xml:space="preserve">الإتصالات </w:t>
      </w:r>
      <w:r w:rsidRPr="00E92CEC">
        <w:rPr>
          <w:rFonts w:ascii="Simplified Arabic" w:hAnsi="Simplified Arabic" w:cs="Simplified Arabic"/>
          <w:sz w:val="28"/>
          <w:szCs w:val="28"/>
          <w:rtl/>
        </w:rPr>
        <w:t xml:space="preserve">الذى يلعب دوراً محوريًّا في منظومة المعرفة، فهو داعم لجميع القطاعات الأخرى المكوِّنة لها، كما أنَّ شبكات </w:t>
      </w:r>
      <w:r w:rsidR="008649EF">
        <w:rPr>
          <w:rFonts w:ascii="Simplified Arabic" w:hAnsi="Simplified Arabic" w:cs="Simplified Arabic"/>
          <w:sz w:val="28"/>
          <w:szCs w:val="28"/>
          <w:rtl/>
        </w:rPr>
        <w:t>الإنترنت</w:t>
      </w:r>
      <w:r w:rsidRPr="00E92CEC">
        <w:rPr>
          <w:rFonts w:ascii="Simplified Arabic" w:hAnsi="Simplified Arabic" w:cs="Simplified Arabic"/>
          <w:sz w:val="28"/>
          <w:szCs w:val="28"/>
          <w:rtl/>
        </w:rPr>
        <w:t xml:space="preserve"> قد أتاحت بدورها فرصة لتجميع المعرفة وربطها ونشرها على نحو غير مسبوق من خلال المجتمعات الشبكية القائمة على البحث والتطوير والإبتكار.</w:t>
      </w:r>
    </w:p>
    <w:p w14:paraId="3EA7BE2A" w14:textId="511B4763" w:rsidR="00B0466D" w:rsidRPr="00E92CEC" w:rsidRDefault="00B0466D" w:rsidP="00C6254E">
      <w:pPr>
        <w:bidi/>
        <w:spacing w:after="0" w:line="216"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lastRenderedPageBreak/>
        <w:t>ويمكن</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تقسيم</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محاور</w:t>
      </w:r>
      <w:r w:rsidRPr="00E92CEC">
        <w:rPr>
          <w:rFonts w:ascii="Simplified Arabic" w:hAnsi="Simplified Arabic" w:cs="Simplified Arabic"/>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المعرفة</w:t>
      </w:r>
      <w:r w:rsidRPr="00E92CEC">
        <w:rPr>
          <w:rFonts w:ascii="Simplified Arabic" w:hAnsi="Simplified Arabic" w:cs="Simplified Arabic"/>
          <w:sz w:val="28"/>
          <w:szCs w:val="28"/>
          <w:rtl/>
          <w:lang w:bidi="ar-EG"/>
        </w:rPr>
        <w:t xml:space="preserve">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فئتين</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تركز</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الفئة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الأولى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على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الخصائص</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الأساسية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ل</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المعرفة،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وتصف</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هذه</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المجموعة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من</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المؤشرات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حصة</w:t>
      </w:r>
      <w:r w:rsidRPr="00E92CEC">
        <w:rPr>
          <w:rFonts w:ascii="Simplified Arabic" w:hAnsi="Simplified Arabic" w:cs="Simplified Arabic"/>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المعرفة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في</w:t>
      </w:r>
      <w:r w:rsidRPr="00E92CEC">
        <w:rPr>
          <w:rFonts w:ascii="Simplified Arabic" w:hAnsi="Simplified Arabic" w:cs="Simplified Arabic"/>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الدولة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ككل،</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مثل</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العاملين</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في</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الصناعات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ذات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التقنية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العالية،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أو</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تناسب</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الناس</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مع</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التعليم</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العالي</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حيث أنه فى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سياق</w:t>
      </w:r>
      <w:r w:rsidRPr="00E92CEC">
        <w:rPr>
          <w:rFonts w:ascii="Simplified Arabic" w:hAnsi="Simplified Arabic" w:cs="Simplified Arabic"/>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المعرفة،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تصبح</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الجامعات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مراكز</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قوية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تعمل</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على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تعزيز</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رأس</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المال</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الفكري</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القوي</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وتوليد</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المعرفة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الجديدة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والابتكار</w:t>
      </w:r>
      <w:r w:rsidR="0022396E">
        <w:rPr>
          <w:rFonts w:ascii="Simplified Arabic" w:hAnsi="Simplified Arabic" w:cs="Simplified Arabic" w:hint="cs"/>
          <w:sz w:val="28"/>
          <w:szCs w:val="28"/>
          <w:rtl/>
          <w:lang w:bidi="ar-EG"/>
        </w:rPr>
        <w:t>.</w:t>
      </w:r>
    </w:p>
    <w:p w14:paraId="13A56DF2" w14:textId="22454274" w:rsidR="00B0466D" w:rsidRPr="00E92CEC" w:rsidRDefault="00B0466D" w:rsidP="00C6254E">
      <w:pPr>
        <w:pStyle w:val="NormalWeb"/>
        <w:shd w:val="clear" w:color="auto" w:fill="FFFFFF"/>
        <w:bidi/>
        <w:spacing w:before="0" w:beforeAutospacing="0" w:after="0" w:afterAutospacing="0" w:line="216"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t>وتتكون</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المجموعة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الثانية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مما</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يسمى</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مؤشرات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الأداء</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أو</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المخرجات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مثل</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إنتاج</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الصناعات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عالية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التقنية،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وصادرات</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التكنولوجيا</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الفائقة،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ونمو</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الناتج</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المحلي</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الإجمالي،</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ونمو</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إنتاجية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العمل. وأوضح مؤشر ال</w:t>
      </w:r>
      <w:r w:rsidR="005E3308">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 أن</w:t>
      </w:r>
      <w:r w:rsidRPr="00E92CEC">
        <w:rPr>
          <w:rFonts w:ascii="Simplified Arabic" w:hAnsi="Simplified Arabic" w:cs="Simplified Arabic"/>
          <w:sz w:val="28"/>
          <w:szCs w:val="28"/>
          <w:rtl/>
          <w:lang w:bidi="ar-EG"/>
        </w:rPr>
        <w:t xml:space="preserve"> المتغيرات المتّصلة بالتكنولوجيا </w:t>
      </w:r>
      <w:r w:rsidRPr="00E92CEC">
        <w:rPr>
          <w:rFonts w:ascii="Simplified Arabic" w:hAnsi="Simplified Arabic" w:cs="Simplified Arabic" w:hint="cs"/>
          <w:sz w:val="28"/>
          <w:szCs w:val="28"/>
          <w:rtl/>
          <w:lang w:bidi="ar-EG"/>
        </w:rPr>
        <w:t xml:space="preserve">قد أصبحت </w:t>
      </w:r>
      <w:r w:rsidRPr="00E92CEC">
        <w:rPr>
          <w:rFonts w:ascii="Simplified Arabic" w:hAnsi="Simplified Arabic" w:cs="Simplified Arabic"/>
          <w:sz w:val="28"/>
          <w:szCs w:val="28"/>
          <w:rtl/>
          <w:lang w:bidi="ar-EG"/>
        </w:rPr>
        <w:t>هى الأكثرَ تعبيرًا عن حقيقة التبادل المعرفي عبر التجارة بين البلدان. فالتجارةُ البَينية العالمية تزيد من مستوى تبادل المعرفة الإنتاجية بين البلدان</w:t>
      </w:r>
      <w:r w:rsidRPr="00E92CEC">
        <w:rPr>
          <w:rFonts w:ascii="Simplified Arabic" w:hAnsi="Simplified Arabic" w:cs="Simplified Arabic" w:hint="cs"/>
          <w:sz w:val="28"/>
          <w:szCs w:val="28"/>
          <w:rtl/>
          <w:lang w:bidi="ar-EG"/>
        </w:rPr>
        <w:t>.</w:t>
      </w:r>
    </w:p>
    <w:p w14:paraId="4C77A2F9" w14:textId="73071081" w:rsidR="00B0466D" w:rsidRPr="00E92CEC" w:rsidRDefault="00B0466D" w:rsidP="00297E94">
      <w:pPr>
        <w:pStyle w:val="NormalWeb"/>
        <w:shd w:val="clear" w:color="auto" w:fill="FFFFFF"/>
        <w:bidi/>
        <w:spacing w:before="0" w:beforeAutospacing="0" w:after="150" w:afterAutospacing="0"/>
        <w:ind w:firstLine="720"/>
        <w:jc w:val="both"/>
        <w:rPr>
          <w:rFonts w:ascii="Simplified Arabic" w:hAnsi="Simplified Arabic" w:cs="Simplified Arabic"/>
          <w:b/>
          <w:bCs/>
          <w:sz w:val="28"/>
          <w:szCs w:val="28"/>
          <w:rtl/>
          <w:lang w:bidi="ar-EG"/>
        </w:rPr>
      </w:pPr>
      <w:r w:rsidRPr="00E92CEC">
        <w:rPr>
          <w:rFonts w:ascii="Simplified Arabic" w:hAnsi="Simplified Arabic" w:cs="Simplified Arabic" w:hint="cs"/>
          <w:b/>
          <w:bCs/>
          <w:sz w:val="28"/>
          <w:szCs w:val="28"/>
          <w:rtl/>
        </w:rPr>
        <w:t xml:space="preserve">ويمكن الإشارة بخصوص الجهود السابقة للمنظمات الدولية ومجموعة العشرين </w:t>
      </w:r>
      <w:r w:rsidRPr="00E92CEC">
        <w:rPr>
          <w:rFonts w:ascii="Simplified Arabic" w:hAnsi="Simplified Arabic" w:cs="Simplified Arabic"/>
          <w:b/>
          <w:bCs/>
          <w:sz w:val="28"/>
          <w:szCs w:val="28"/>
        </w:rPr>
        <w:t>G20</w:t>
      </w:r>
      <w:r w:rsidR="002D2E78">
        <w:rPr>
          <w:rFonts w:ascii="Simplified Arabic" w:hAnsi="Simplified Arabic" w:cs="Simplified Arabic" w:hint="cs"/>
          <w:b/>
          <w:bCs/>
          <w:sz w:val="28"/>
          <w:szCs w:val="28"/>
          <w:rtl/>
        </w:rPr>
        <w:t xml:space="preserve"> </w:t>
      </w:r>
      <w:r w:rsidRPr="00E92CEC">
        <w:rPr>
          <w:rFonts w:ascii="Simplified Arabic" w:hAnsi="Simplified Arabic" w:cs="Simplified Arabic"/>
          <w:b/>
          <w:bCs/>
          <w:sz w:val="28"/>
          <w:szCs w:val="28"/>
        </w:rPr>
        <w:t xml:space="preserve"> </w:t>
      </w:r>
      <w:r w:rsidR="005E3308">
        <w:rPr>
          <w:rFonts w:ascii="Simplified Arabic" w:hAnsi="Simplified Arabic" w:cs="Simplified Arabic" w:hint="cs"/>
          <w:b/>
          <w:bCs/>
          <w:sz w:val="28"/>
          <w:szCs w:val="28"/>
          <w:rtl/>
          <w:lang w:bidi="ar-EG"/>
        </w:rPr>
        <w:t>إل</w:t>
      </w:r>
      <w:r w:rsidR="002D2E78">
        <w:rPr>
          <w:rFonts w:ascii="Simplified Arabic" w:hAnsi="Simplified Arabic" w:cs="Simplified Arabic" w:hint="cs"/>
          <w:b/>
          <w:bCs/>
          <w:sz w:val="28"/>
          <w:szCs w:val="28"/>
          <w:rtl/>
          <w:lang w:bidi="ar-EG"/>
        </w:rPr>
        <w:t>ى</w:t>
      </w:r>
      <w:r w:rsidR="005E3308">
        <w:rPr>
          <w:rFonts w:ascii="Simplified Arabic" w:hAnsi="Simplified Arabic" w:cs="Simplified Arabic" w:hint="cs"/>
          <w:b/>
          <w:bCs/>
          <w:sz w:val="28"/>
          <w:szCs w:val="28"/>
          <w:rtl/>
          <w:lang w:bidi="ar-EG"/>
        </w:rPr>
        <w:t xml:space="preserve"> </w:t>
      </w:r>
      <w:r w:rsidRPr="00E92CEC">
        <w:rPr>
          <w:rFonts w:ascii="Simplified Arabic" w:hAnsi="Simplified Arabic" w:cs="Simplified Arabic" w:hint="cs"/>
          <w:b/>
          <w:bCs/>
          <w:sz w:val="28"/>
          <w:szCs w:val="28"/>
          <w:rtl/>
          <w:lang w:bidi="ar-EG"/>
        </w:rPr>
        <w:t xml:space="preserve"> مجموعة من الملاحظات والإستنتاجات الهامة : </w:t>
      </w:r>
    </w:p>
    <w:p w14:paraId="24B3FDEE" w14:textId="5EB46370" w:rsidR="00B0466D" w:rsidRPr="00E92CEC" w:rsidRDefault="00B0466D" w:rsidP="00B0466D">
      <w:pPr>
        <w:pStyle w:val="EndnoteText"/>
        <w:bidi/>
        <w:ind w:left="13"/>
        <w:jc w:val="both"/>
        <w:outlineLvl w:val="2"/>
        <w:rPr>
          <w:rFonts w:ascii="Simplified Arabic" w:hAnsi="Simplified Arabic" w:cs="Simplified Arabic"/>
          <w:sz w:val="28"/>
          <w:szCs w:val="28"/>
          <w:rtl/>
          <w:lang w:bidi="ar-SY"/>
        </w:rPr>
      </w:pPr>
      <w:bookmarkStart w:id="171" w:name="_Toc92046822"/>
      <w:bookmarkStart w:id="172" w:name="_Toc92627397"/>
      <w:bookmarkStart w:id="173" w:name="_Hlk107328180"/>
      <w:r w:rsidRPr="00E92CEC">
        <w:rPr>
          <w:rFonts w:ascii="Simplified Arabic" w:hAnsi="Simplified Arabic" w:cs="Simplified Arabic" w:hint="cs"/>
          <w:b/>
          <w:bCs/>
          <w:sz w:val="28"/>
          <w:szCs w:val="28"/>
          <w:rtl/>
        </w:rPr>
        <w:t>1.</w:t>
      </w:r>
      <w:r w:rsidRPr="00E92CEC">
        <w:rPr>
          <w:rFonts w:ascii="Simplified Arabic" w:hAnsi="Simplified Arabic" w:cs="Simplified Arabic"/>
          <w:b/>
          <w:bCs/>
          <w:sz w:val="28"/>
          <w:szCs w:val="28"/>
          <w:rtl/>
        </w:rPr>
        <w:t xml:space="preserve">تأثير </w:t>
      </w:r>
      <w:r w:rsidR="00E06794">
        <w:rPr>
          <w:rFonts w:ascii="Simplified Arabic" w:hAnsi="Simplified Arabic" w:cs="Simplified Arabic"/>
          <w:b/>
          <w:bCs/>
          <w:sz w:val="28"/>
          <w:szCs w:val="28"/>
          <w:rtl/>
        </w:rPr>
        <w:t xml:space="preserve">إستراتيجيات </w:t>
      </w:r>
      <w:r w:rsidRPr="00E92CEC">
        <w:rPr>
          <w:rFonts w:ascii="Simplified Arabic" w:hAnsi="Simplified Arabic" w:cs="Simplified Arabic"/>
          <w:b/>
          <w:bCs/>
          <w:sz w:val="28"/>
          <w:szCs w:val="28"/>
          <w:rtl/>
        </w:rPr>
        <w:t>المعلومات على مؤشر المعرفة:</w:t>
      </w:r>
      <w:bookmarkEnd w:id="171"/>
      <w:bookmarkEnd w:id="172"/>
    </w:p>
    <w:p w14:paraId="28215447" w14:textId="77777777" w:rsidR="00B0466D" w:rsidRPr="00E92CEC" w:rsidRDefault="00B0466D" w:rsidP="00297E94">
      <w:pPr>
        <w:pStyle w:val="EndnoteText"/>
        <w:bidi/>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فى مقارنة بين ترتيب الدول فى مؤشر المعرفة العالمى 202</w:t>
      </w:r>
      <w:r w:rsidRPr="00E92CEC">
        <w:rPr>
          <w:rFonts w:ascii="Simplified Arabic" w:hAnsi="Simplified Arabic" w:cs="Simplified Arabic" w:hint="cs"/>
          <w:sz w:val="28"/>
          <w:szCs w:val="28"/>
          <w:rtl/>
          <w:lang w:bidi="ar-SY"/>
        </w:rPr>
        <w:t>1</w:t>
      </w:r>
      <w:r w:rsidRPr="00E92CEC">
        <w:rPr>
          <w:rFonts w:ascii="Simplified Arabic" w:hAnsi="Simplified Arabic" w:cs="Simplified Arabic"/>
          <w:sz w:val="28"/>
          <w:szCs w:val="28"/>
          <w:rtl/>
          <w:lang w:bidi="ar-SY"/>
        </w:rPr>
        <w:t xml:space="preserve"> والتى كانت بدأت فى بناء إستراتيجية معلومات قومية منذ العام 1990  نجد أن معظمها  قد تواجد فى المراكز الأولى فيما عدا الإتحاد السوفيتى لأسباب سياسية.</w:t>
      </w:r>
    </w:p>
    <w:p w14:paraId="21AADFD7" w14:textId="41E5DEF4" w:rsidR="00B0466D" w:rsidRPr="005679C1" w:rsidRDefault="00B0466D" w:rsidP="00297E94">
      <w:pPr>
        <w:pStyle w:val="EndnoteText"/>
        <w:bidi/>
        <w:jc w:val="center"/>
        <w:rPr>
          <w:rFonts w:ascii="Simplified Arabic" w:hAnsi="Simplified Arabic" w:cs="Simplified Arabic"/>
          <w:b/>
          <w:bCs/>
          <w:sz w:val="24"/>
          <w:szCs w:val="24"/>
          <w:lang w:bidi="ar-EG"/>
        </w:rPr>
      </w:pPr>
      <w:r w:rsidRPr="005679C1">
        <w:rPr>
          <w:rFonts w:ascii="Simplified Arabic" w:hAnsi="Simplified Arabic" w:cs="Simplified Arabic"/>
          <w:b/>
          <w:bCs/>
          <w:sz w:val="24"/>
          <w:szCs w:val="24"/>
          <w:rtl/>
          <w:lang w:bidi="ar-EG"/>
        </w:rPr>
        <w:t>جدول رقم (2-</w:t>
      </w:r>
      <w:r w:rsidR="00297E94" w:rsidRPr="005679C1">
        <w:rPr>
          <w:rFonts w:ascii="Simplified Arabic" w:hAnsi="Simplified Arabic" w:cs="Simplified Arabic" w:hint="cs"/>
          <w:b/>
          <w:bCs/>
          <w:sz w:val="24"/>
          <w:szCs w:val="24"/>
          <w:rtl/>
          <w:lang w:bidi="ar-EG"/>
        </w:rPr>
        <w:t>4</w:t>
      </w:r>
      <w:r w:rsidRPr="005679C1">
        <w:rPr>
          <w:rFonts w:ascii="Simplified Arabic" w:hAnsi="Simplified Arabic" w:cs="Simplified Arabic"/>
          <w:b/>
          <w:bCs/>
          <w:sz w:val="24"/>
          <w:szCs w:val="24"/>
          <w:rtl/>
          <w:lang w:bidi="ar-EG"/>
        </w:rPr>
        <w:t>)</w:t>
      </w:r>
      <w:r w:rsidRPr="005679C1">
        <w:rPr>
          <w:rFonts w:ascii="Simplified Arabic" w:hAnsi="Simplified Arabic" w:cs="Simplified Arabic" w:hint="cs"/>
          <w:b/>
          <w:bCs/>
          <w:sz w:val="24"/>
          <w:szCs w:val="24"/>
          <w:rtl/>
          <w:lang w:bidi="ar-EG"/>
        </w:rPr>
        <w:t xml:space="preserve"> تأثير </w:t>
      </w:r>
      <w:r w:rsidR="00E06794">
        <w:rPr>
          <w:rFonts w:ascii="Simplified Arabic" w:hAnsi="Simplified Arabic" w:cs="Simplified Arabic" w:hint="cs"/>
          <w:b/>
          <w:bCs/>
          <w:sz w:val="24"/>
          <w:szCs w:val="24"/>
          <w:rtl/>
          <w:lang w:bidi="ar-EG"/>
        </w:rPr>
        <w:t xml:space="preserve">إستراتيجيات </w:t>
      </w:r>
      <w:r w:rsidRPr="005679C1">
        <w:rPr>
          <w:rFonts w:ascii="Simplified Arabic" w:hAnsi="Simplified Arabic" w:cs="Simplified Arabic" w:hint="cs"/>
          <w:b/>
          <w:bCs/>
          <w:sz w:val="24"/>
          <w:szCs w:val="24"/>
          <w:rtl/>
          <w:lang w:bidi="ar-EG"/>
        </w:rPr>
        <w:t>المعلومات على مؤشر المعرفة</w:t>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4A0" w:firstRow="1" w:lastRow="0" w:firstColumn="1" w:lastColumn="0" w:noHBand="0" w:noVBand="1"/>
      </w:tblPr>
      <w:tblGrid>
        <w:gridCol w:w="1522"/>
        <w:gridCol w:w="1237"/>
        <w:gridCol w:w="535"/>
        <w:gridCol w:w="507"/>
        <w:gridCol w:w="1517"/>
        <w:gridCol w:w="1589"/>
        <w:gridCol w:w="516"/>
      </w:tblGrid>
      <w:tr w:rsidR="00B0466D" w:rsidRPr="00E92CEC" w14:paraId="15E70E62" w14:textId="77777777" w:rsidTr="00C6254E">
        <w:tc>
          <w:tcPr>
            <w:tcW w:w="1569" w:type="dxa"/>
            <w:tcBorders>
              <w:top w:val="thinThickSmallGap" w:sz="12" w:space="0" w:color="auto"/>
              <w:bottom w:val="thickThinSmallGap" w:sz="12" w:space="0" w:color="auto"/>
            </w:tcBorders>
            <w:shd w:val="clear" w:color="auto" w:fill="E2EFD9" w:themeFill="accent6" w:themeFillTint="33"/>
            <w:vAlign w:val="center"/>
          </w:tcPr>
          <w:p w14:paraId="335A0FDA"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b/>
                <w:bCs/>
                <w:sz w:val="24"/>
                <w:szCs w:val="24"/>
                <w:rtl/>
                <w:lang w:bidi="ar-EG"/>
              </w:rPr>
              <w:t>الترتيب فى مؤشر المعرفة</w:t>
            </w:r>
          </w:p>
        </w:tc>
        <w:tc>
          <w:tcPr>
            <w:tcW w:w="1261" w:type="dxa"/>
            <w:tcBorders>
              <w:top w:val="thinThickSmallGap" w:sz="12" w:space="0" w:color="auto"/>
              <w:bottom w:val="thickThinSmallGap" w:sz="12" w:space="0" w:color="auto"/>
            </w:tcBorders>
            <w:shd w:val="clear" w:color="auto" w:fill="E2EFD9" w:themeFill="accent6" w:themeFillTint="33"/>
            <w:vAlign w:val="center"/>
          </w:tcPr>
          <w:p w14:paraId="211EE262"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b/>
                <w:bCs/>
                <w:sz w:val="24"/>
                <w:szCs w:val="24"/>
                <w:rtl/>
                <w:lang w:bidi="ar-EG"/>
              </w:rPr>
              <w:t>الدولة</w:t>
            </w:r>
          </w:p>
        </w:tc>
        <w:tc>
          <w:tcPr>
            <w:tcW w:w="539" w:type="dxa"/>
            <w:tcBorders>
              <w:top w:val="thinThickSmallGap" w:sz="12" w:space="0" w:color="auto"/>
              <w:bottom w:val="thickThinSmallGap" w:sz="12" w:space="0" w:color="auto"/>
            </w:tcBorders>
            <w:shd w:val="clear" w:color="auto" w:fill="E2EFD9" w:themeFill="accent6" w:themeFillTint="33"/>
            <w:vAlign w:val="center"/>
          </w:tcPr>
          <w:p w14:paraId="38DF8851"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b/>
                <w:bCs/>
                <w:sz w:val="24"/>
                <w:szCs w:val="24"/>
                <w:rtl/>
                <w:lang w:bidi="ar-SY"/>
              </w:rPr>
              <w:t>م</w:t>
            </w:r>
          </w:p>
        </w:tc>
        <w:tc>
          <w:tcPr>
            <w:tcW w:w="525" w:type="dxa"/>
            <w:tcBorders>
              <w:top w:val="thinThickSmallGap" w:sz="12" w:space="0" w:color="auto"/>
              <w:bottom w:val="thickThinSmallGap" w:sz="12" w:space="0" w:color="auto"/>
            </w:tcBorders>
            <w:shd w:val="clear" w:color="auto" w:fill="E2EFD9" w:themeFill="accent6" w:themeFillTint="33"/>
            <w:vAlign w:val="center"/>
          </w:tcPr>
          <w:p w14:paraId="727D6689"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p>
        </w:tc>
        <w:tc>
          <w:tcPr>
            <w:tcW w:w="1564" w:type="dxa"/>
            <w:tcBorders>
              <w:top w:val="thinThickSmallGap" w:sz="12" w:space="0" w:color="auto"/>
              <w:bottom w:val="thickThinSmallGap" w:sz="12" w:space="0" w:color="auto"/>
            </w:tcBorders>
            <w:shd w:val="clear" w:color="auto" w:fill="E2EFD9" w:themeFill="accent6" w:themeFillTint="33"/>
            <w:vAlign w:val="center"/>
          </w:tcPr>
          <w:p w14:paraId="4FD3912D"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b/>
                <w:bCs/>
                <w:sz w:val="24"/>
                <w:szCs w:val="24"/>
                <w:rtl/>
                <w:lang w:bidi="ar-EG"/>
              </w:rPr>
              <w:t>الترتيب فى مؤشر المعرفة</w:t>
            </w:r>
          </w:p>
        </w:tc>
        <w:tc>
          <w:tcPr>
            <w:tcW w:w="1636" w:type="dxa"/>
            <w:tcBorders>
              <w:top w:val="thinThickSmallGap" w:sz="12" w:space="0" w:color="auto"/>
              <w:bottom w:val="thickThinSmallGap" w:sz="12" w:space="0" w:color="auto"/>
            </w:tcBorders>
            <w:shd w:val="clear" w:color="auto" w:fill="E2EFD9" w:themeFill="accent6" w:themeFillTint="33"/>
            <w:vAlign w:val="center"/>
          </w:tcPr>
          <w:p w14:paraId="02754B7C"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b/>
                <w:bCs/>
                <w:sz w:val="24"/>
                <w:szCs w:val="24"/>
                <w:rtl/>
                <w:lang w:bidi="ar-EG"/>
              </w:rPr>
              <w:t>الدولة</w:t>
            </w:r>
          </w:p>
        </w:tc>
        <w:tc>
          <w:tcPr>
            <w:tcW w:w="527" w:type="dxa"/>
            <w:tcBorders>
              <w:top w:val="thinThickSmallGap" w:sz="12" w:space="0" w:color="auto"/>
              <w:bottom w:val="thickThinSmallGap" w:sz="12" w:space="0" w:color="auto"/>
            </w:tcBorders>
            <w:shd w:val="clear" w:color="auto" w:fill="E2EFD9" w:themeFill="accent6" w:themeFillTint="33"/>
            <w:vAlign w:val="center"/>
          </w:tcPr>
          <w:p w14:paraId="68DD893E"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rtl/>
                <w:lang w:bidi="ar-SY"/>
              </w:rPr>
            </w:pPr>
            <w:r w:rsidRPr="00DD7FA5">
              <w:rPr>
                <w:rFonts w:ascii="Simplified Arabic" w:hAnsi="Simplified Arabic" w:cs="Simplified Arabic"/>
                <w:b/>
                <w:bCs/>
                <w:sz w:val="24"/>
                <w:szCs w:val="24"/>
                <w:rtl/>
                <w:lang w:bidi="ar-SY"/>
              </w:rPr>
              <w:t>م</w:t>
            </w:r>
          </w:p>
        </w:tc>
      </w:tr>
      <w:tr w:rsidR="00B0466D" w:rsidRPr="00E92CEC" w14:paraId="748ECF6E" w14:textId="77777777" w:rsidTr="00C6254E">
        <w:tc>
          <w:tcPr>
            <w:tcW w:w="1569" w:type="dxa"/>
            <w:tcBorders>
              <w:top w:val="thickThinSmallGap" w:sz="12" w:space="0" w:color="auto"/>
            </w:tcBorders>
            <w:vAlign w:val="center"/>
          </w:tcPr>
          <w:p w14:paraId="5C1F7D92"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16</w:t>
            </w:r>
          </w:p>
        </w:tc>
        <w:tc>
          <w:tcPr>
            <w:tcW w:w="1261" w:type="dxa"/>
            <w:tcBorders>
              <w:top w:val="thickThinSmallGap" w:sz="12" w:space="0" w:color="auto"/>
            </w:tcBorders>
            <w:vAlign w:val="center"/>
          </w:tcPr>
          <w:p w14:paraId="3F213E2E" w14:textId="7BADF3DF"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بلجيكا</w:t>
            </w:r>
          </w:p>
        </w:tc>
        <w:tc>
          <w:tcPr>
            <w:tcW w:w="539" w:type="dxa"/>
            <w:tcBorders>
              <w:top w:val="thickThinSmallGap" w:sz="12" w:space="0" w:color="auto"/>
            </w:tcBorders>
            <w:vAlign w:val="center"/>
          </w:tcPr>
          <w:p w14:paraId="795B3303" w14:textId="362E1ADF"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10</w:t>
            </w:r>
          </w:p>
        </w:tc>
        <w:tc>
          <w:tcPr>
            <w:tcW w:w="525" w:type="dxa"/>
            <w:tcBorders>
              <w:top w:val="thickThinSmallGap" w:sz="12" w:space="0" w:color="auto"/>
            </w:tcBorders>
            <w:shd w:val="clear" w:color="auto" w:fill="E2EFD9" w:themeFill="accent6" w:themeFillTint="33"/>
            <w:vAlign w:val="center"/>
          </w:tcPr>
          <w:p w14:paraId="3AC10528"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tcBorders>
              <w:top w:val="thickThinSmallGap" w:sz="12" w:space="0" w:color="auto"/>
            </w:tcBorders>
            <w:vAlign w:val="center"/>
          </w:tcPr>
          <w:p w14:paraId="19EFAE2B"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3</w:t>
            </w:r>
          </w:p>
        </w:tc>
        <w:tc>
          <w:tcPr>
            <w:tcW w:w="1636" w:type="dxa"/>
            <w:tcBorders>
              <w:top w:val="thickThinSmallGap" w:sz="12" w:space="0" w:color="auto"/>
            </w:tcBorders>
            <w:vAlign w:val="center"/>
          </w:tcPr>
          <w:p w14:paraId="1AF96AE9"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 xml:space="preserve">الولايات المتحدة </w:t>
            </w:r>
          </w:p>
        </w:tc>
        <w:tc>
          <w:tcPr>
            <w:tcW w:w="527" w:type="dxa"/>
            <w:tcBorders>
              <w:top w:val="thickThinSmallGap" w:sz="12" w:space="0" w:color="auto"/>
            </w:tcBorders>
            <w:vAlign w:val="center"/>
          </w:tcPr>
          <w:p w14:paraId="6D872477" w14:textId="43ED0845"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w:t>
            </w:r>
          </w:p>
        </w:tc>
      </w:tr>
      <w:tr w:rsidR="00B0466D" w:rsidRPr="00E92CEC" w14:paraId="5EA45F69" w14:textId="77777777" w:rsidTr="00C6254E">
        <w:tc>
          <w:tcPr>
            <w:tcW w:w="1569" w:type="dxa"/>
            <w:vAlign w:val="center"/>
          </w:tcPr>
          <w:p w14:paraId="25B8A5E0"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17</w:t>
            </w:r>
          </w:p>
        </w:tc>
        <w:tc>
          <w:tcPr>
            <w:tcW w:w="1261" w:type="dxa"/>
            <w:vAlign w:val="center"/>
          </w:tcPr>
          <w:p w14:paraId="37C0400B" w14:textId="35B483CC"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فرنسا</w:t>
            </w:r>
          </w:p>
        </w:tc>
        <w:tc>
          <w:tcPr>
            <w:tcW w:w="539" w:type="dxa"/>
            <w:vAlign w:val="center"/>
          </w:tcPr>
          <w:p w14:paraId="6565AC47" w14:textId="517306A3"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11</w:t>
            </w:r>
          </w:p>
        </w:tc>
        <w:tc>
          <w:tcPr>
            <w:tcW w:w="525" w:type="dxa"/>
            <w:shd w:val="clear" w:color="auto" w:fill="E2EFD9" w:themeFill="accent6" w:themeFillTint="33"/>
            <w:vAlign w:val="center"/>
          </w:tcPr>
          <w:p w14:paraId="088F082C"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7239346E"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4</w:t>
            </w:r>
          </w:p>
        </w:tc>
        <w:tc>
          <w:tcPr>
            <w:tcW w:w="1636" w:type="dxa"/>
            <w:vAlign w:val="center"/>
          </w:tcPr>
          <w:p w14:paraId="179D65DC"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فنلندا</w:t>
            </w:r>
          </w:p>
        </w:tc>
        <w:tc>
          <w:tcPr>
            <w:tcW w:w="527" w:type="dxa"/>
            <w:vAlign w:val="center"/>
          </w:tcPr>
          <w:p w14:paraId="0C59732E" w14:textId="2EFBD6C0"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2</w:t>
            </w:r>
          </w:p>
        </w:tc>
      </w:tr>
      <w:tr w:rsidR="00B0466D" w:rsidRPr="00E92CEC" w14:paraId="5481D301" w14:textId="77777777" w:rsidTr="00C6254E">
        <w:tc>
          <w:tcPr>
            <w:tcW w:w="1569" w:type="dxa"/>
            <w:vAlign w:val="center"/>
          </w:tcPr>
          <w:p w14:paraId="62ED25B8"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25</w:t>
            </w:r>
          </w:p>
        </w:tc>
        <w:tc>
          <w:tcPr>
            <w:tcW w:w="1261" w:type="dxa"/>
            <w:vAlign w:val="center"/>
          </w:tcPr>
          <w:p w14:paraId="3ECCF73C" w14:textId="1756A0F2"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تشيك</w:t>
            </w:r>
          </w:p>
        </w:tc>
        <w:tc>
          <w:tcPr>
            <w:tcW w:w="539" w:type="dxa"/>
            <w:vAlign w:val="center"/>
          </w:tcPr>
          <w:p w14:paraId="58358825" w14:textId="57859B68"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12</w:t>
            </w:r>
          </w:p>
        </w:tc>
        <w:tc>
          <w:tcPr>
            <w:tcW w:w="525" w:type="dxa"/>
            <w:shd w:val="clear" w:color="auto" w:fill="E2EFD9" w:themeFill="accent6" w:themeFillTint="33"/>
            <w:vAlign w:val="center"/>
          </w:tcPr>
          <w:p w14:paraId="18B4DAFF"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6D421D29" w14:textId="2BEDE6DA" w:rsidR="00B0466D" w:rsidRPr="00DD7FA5" w:rsidRDefault="0074358A" w:rsidP="00C6254E">
            <w:pPr>
              <w:pStyle w:val="EndnoteText"/>
              <w:bidi/>
              <w:spacing w:line="192"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5</w:t>
            </w:r>
          </w:p>
        </w:tc>
        <w:tc>
          <w:tcPr>
            <w:tcW w:w="1636" w:type="dxa"/>
            <w:vAlign w:val="center"/>
          </w:tcPr>
          <w:p w14:paraId="1C659466"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هولندا</w:t>
            </w:r>
          </w:p>
        </w:tc>
        <w:tc>
          <w:tcPr>
            <w:tcW w:w="527" w:type="dxa"/>
            <w:vAlign w:val="center"/>
          </w:tcPr>
          <w:p w14:paraId="7FFAD31C" w14:textId="1D8A6A16"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3</w:t>
            </w:r>
          </w:p>
        </w:tc>
      </w:tr>
      <w:tr w:rsidR="00B0466D" w:rsidRPr="00E92CEC" w14:paraId="5B655E59" w14:textId="77777777" w:rsidTr="00C6254E">
        <w:tc>
          <w:tcPr>
            <w:tcW w:w="1569" w:type="dxa"/>
            <w:vAlign w:val="center"/>
          </w:tcPr>
          <w:p w14:paraId="1388B4B1"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28</w:t>
            </w:r>
          </w:p>
        </w:tc>
        <w:tc>
          <w:tcPr>
            <w:tcW w:w="1261" w:type="dxa"/>
            <w:vAlign w:val="center"/>
          </w:tcPr>
          <w:p w14:paraId="7E88B048" w14:textId="71691BF5"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إسبانيا</w:t>
            </w:r>
          </w:p>
        </w:tc>
        <w:tc>
          <w:tcPr>
            <w:tcW w:w="539" w:type="dxa"/>
            <w:vAlign w:val="center"/>
          </w:tcPr>
          <w:p w14:paraId="5CDFAD05" w14:textId="2D348C57"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13</w:t>
            </w:r>
          </w:p>
        </w:tc>
        <w:tc>
          <w:tcPr>
            <w:tcW w:w="525" w:type="dxa"/>
            <w:shd w:val="clear" w:color="auto" w:fill="E2EFD9" w:themeFill="accent6" w:themeFillTint="33"/>
            <w:vAlign w:val="center"/>
          </w:tcPr>
          <w:p w14:paraId="0BFD8431"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17C50A72"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7</w:t>
            </w:r>
          </w:p>
        </w:tc>
        <w:tc>
          <w:tcPr>
            <w:tcW w:w="1636" w:type="dxa"/>
            <w:vAlign w:val="center"/>
          </w:tcPr>
          <w:p w14:paraId="7D2E6531"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الدنمارك</w:t>
            </w:r>
          </w:p>
        </w:tc>
        <w:tc>
          <w:tcPr>
            <w:tcW w:w="527" w:type="dxa"/>
            <w:vAlign w:val="center"/>
          </w:tcPr>
          <w:p w14:paraId="77ED0853" w14:textId="4B833E8E"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4</w:t>
            </w:r>
          </w:p>
        </w:tc>
      </w:tr>
      <w:tr w:rsidR="00B0466D" w:rsidRPr="00E92CEC" w14:paraId="100E9A68" w14:textId="77777777" w:rsidTr="00C6254E">
        <w:tc>
          <w:tcPr>
            <w:tcW w:w="1569" w:type="dxa"/>
            <w:vAlign w:val="center"/>
          </w:tcPr>
          <w:p w14:paraId="5AE16275"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32</w:t>
            </w:r>
          </w:p>
        </w:tc>
        <w:tc>
          <w:tcPr>
            <w:tcW w:w="1261" w:type="dxa"/>
            <w:vAlign w:val="center"/>
          </w:tcPr>
          <w:p w14:paraId="138B1273" w14:textId="77777777"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rPr>
              <w:t>سلوفاكيا</w:t>
            </w:r>
          </w:p>
        </w:tc>
        <w:tc>
          <w:tcPr>
            <w:tcW w:w="539" w:type="dxa"/>
            <w:vAlign w:val="center"/>
          </w:tcPr>
          <w:p w14:paraId="594F877D" w14:textId="0756FB4A"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14</w:t>
            </w:r>
          </w:p>
        </w:tc>
        <w:tc>
          <w:tcPr>
            <w:tcW w:w="525" w:type="dxa"/>
            <w:shd w:val="clear" w:color="auto" w:fill="E2EFD9" w:themeFill="accent6" w:themeFillTint="33"/>
            <w:vAlign w:val="center"/>
          </w:tcPr>
          <w:p w14:paraId="5B0DABB6"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36815523"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8</w:t>
            </w:r>
          </w:p>
        </w:tc>
        <w:tc>
          <w:tcPr>
            <w:tcW w:w="1636" w:type="dxa"/>
            <w:vAlign w:val="center"/>
          </w:tcPr>
          <w:p w14:paraId="1AABE866"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المملكة المتحدة</w:t>
            </w:r>
          </w:p>
        </w:tc>
        <w:tc>
          <w:tcPr>
            <w:tcW w:w="527" w:type="dxa"/>
            <w:vAlign w:val="center"/>
          </w:tcPr>
          <w:p w14:paraId="4FFF4BDF" w14:textId="7663677A"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5</w:t>
            </w:r>
          </w:p>
        </w:tc>
      </w:tr>
      <w:tr w:rsidR="00B0466D" w:rsidRPr="00E92CEC" w14:paraId="2F1388EA" w14:textId="77777777" w:rsidTr="00C6254E">
        <w:tc>
          <w:tcPr>
            <w:tcW w:w="1569" w:type="dxa"/>
            <w:vAlign w:val="center"/>
          </w:tcPr>
          <w:p w14:paraId="1B464CF1" w14:textId="70744442" w:rsidR="00B0466D" w:rsidRPr="00DD7FA5" w:rsidRDefault="0074358A" w:rsidP="00C6254E">
            <w:pPr>
              <w:pStyle w:val="EndnoteText"/>
              <w:bidi/>
              <w:spacing w:line="192"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38</w:t>
            </w:r>
          </w:p>
        </w:tc>
        <w:tc>
          <w:tcPr>
            <w:tcW w:w="1261" w:type="dxa"/>
            <w:vAlign w:val="center"/>
          </w:tcPr>
          <w:p w14:paraId="73028620" w14:textId="25FFF9CC"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بولندا</w:t>
            </w:r>
          </w:p>
        </w:tc>
        <w:tc>
          <w:tcPr>
            <w:tcW w:w="539" w:type="dxa"/>
            <w:vAlign w:val="center"/>
          </w:tcPr>
          <w:p w14:paraId="42E06BE4" w14:textId="3BEA5DDC"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15</w:t>
            </w:r>
          </w:p>
        </w:tc>
        <w:tc>
          <w:tcPr>
            <w:tcW w:w="525" w:type="dxa"/>
            <w:shd w:val="clear" w:color="auto" w:fill="E2EFD9" w:themeFill="accent6" w:themeFillTint="33"/>
            <w:vAlign w:val="center"/>
          </w:tcPr>
          <w:p w14:paraId="3697E3D1"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7C0BA888"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hint="cs"/>
                <w:b/>
                <w:bCs/>
                <w:sz w:val="24"/>
                <w:szCs w:val="24"/>
                <w:rtl/>
              </w:rPr>
              <w:t>13</w:t>
            </w:r>
          </w:p>
        </w:tc>
        <w:tc>
          <w:tcPr>
            <w:tcW w:w="1636" w:type="dxa"/>
            <w:vAlign w:val="center"/>
          </w:tcPr>
          <w:p w14:paraId="664D60EA"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ألمانيا</w:t>
            </w:r>
          </w:p>
        </w:tc>
        <w:tc>
          <w:tcPr>
            <w:tcW w:w="527" w:type="dxa"/>
            <w:vAlign w:val="center"/>
          </w:tcPr>
          <w:p w14:paraId="418BE66C" w14:textId="4800478D"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6</w:t>
            </w:r>
          </w:p>
        </w:tc>
      </w:tr>
      <w:tr w:rsidR="00B0466D" w:rsidRPr="00E92CEC" w14:paraId="6D7AFEF3" w14:textId="77777777" w:rsidTr="00C6254E">
        <w:tc>
          <w:tcPr>
            <w:tcW w:w="1569" w:type="dxa"/>
            <w:vAlign w:val="center"/>
          </w:tcPr>
          <w:p w14:paraId="1B783E05" w14:textId="33612990" w:rsidR="00B0466D" w:rsidRPr="00DD7FA5" w:rsidRDefault="0074358A" w:rsidP="00C6254E">
            <w:pPr>
              <w:pStyle w:val="EndnoteText"/>
              <w:bidi/>
              <w:spacing w:line="192"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40</w:t>
            </w:r>
          </w:p>
        </w:tc>
        <w:tc>
          <w:tcPr>
            <w:tcW w:w="1261" w:type="dxa"/>
            <w:vAlign w:val="center"/>
          </w:tcPr>
          <w:p w14:paraId="6EF00474" w14:textId="681ECCCA"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المجر</w:t>
            </w:r>
          </w:p>
        </w:tc>
        <w:tc>
          <w:tcPr>
            <w:tcW w:w="539" w:type="dxa"/>
            <w:vAlign w:val="center"/>
          </w:tcPr>
          <w:p w14:paraId="08E7D0A7" w14:textId="3B9826FD"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16</w:t>
            </w:r>
          </w:p>
        </w:tc>
        <w:tc>
          <w:tcPr>
            <w:tcW w:w="525" w:type="dxa"/>
            <w:shd w:val="clear" w:color="auto" w:fill="E2EFD9" w:themeFill="accent6" w:themeFillTint="33"/>
            <w:vAlign w:val="center"/>
          </w:tcPr>
          <w:p w14:paraId="403C498B"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63DE4025" w14:textId="75F8BCEE" w:rsidR="00B0466D" w:rsidRPr="00DD7FA5" w:rsidRDefault="0074358A" w:rsidP="00C6254E">
            <w:pPr>
              <w:pStyle w:val="EndnoteText"/>
              <w:bidi/>
              <w:spacing w:line="192"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12</w:t>
            </w:r>
          </w:p>
        </w:tc>
        <w:tc>
          <w:tcPr>
            <w:tcW w:w="1636" w:type="dxa"/>
            <w:vAlign w:val="center"/>
          </w:tcPr>
          <w:p w14:paraId="604FC5CC"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اليابان</w:t>
            </w:r>
          </w:p>
        </w:tc>
        <w:tc>
          <w:tcPr>
            <w:tcW w:w="527" w:type="dxa"/>
            <w:vAlign w:val="center"/>
          </w:tcPr>
          <w:p w14:paraId="6F6414B3" w14:textId="368B8E26"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7</w:t>
            </w:r>
          </w:p>
        </w:tc>
      </w:tr>
      <w:tr w:rsidR="00B0466D" w:rsidRPr="00E92CEC" w14:paraId="4D22BF43" w14:textId="77777777" w:rsidTr="00C6254E">
        <w:tc>
          <w:tcPr>
            <w:tcW w:w="1569" w:type="dxa"/>
            <w:vAlign w:val="center"/>
          </w:tcPr>
          <w:p w14:paraId="2293AE16" w14:textId="77777777" w:rsidR="00B0466D" w:rsidRPr="00DD7FA5" w:rsidRDefault="00B0466D" w:rsidP="00C6254E">
            <w:pPr>
              <w:pStyle w:val="EndnoteText"/>
              <w:bidi/>
              <w:spacing w:line="192" w:lineRule="auto"/>
              <w:jc w:val="center"/>
              <w:rPr>
                <w:rFonts w:ascii="Simplified Arabic" w:hAnsi="Simplified Arabic" w:cs="Simplified Arabic"/>
                <w:b/>
                <w:bCs/>
                <w:sz w:val="24"/>
                <w:szCs w:val="24"/>
                <w:lang w:bidi="ar-EG"/>
              </w:rPr>
            </w:pPr>
            <w:r w:rsidRPr="00DD7FA5">
              <w:rPr>
                <w:rFonts w:ascii="Simplified Arabic" w:hAnsi="Simplified Arabic" w:cs="Simplified Arabic"/>
                <w:sz w:val="24"/>
                <w:szCs w:val="24"/>
                <w:rtl/>
                <w:lang w:bidi="ar-EG"/>
              </w:rPr>
              <w:t>-----</w:t>
            </w:r>
          </w:p>
        </w:tc>
        <w:tc>
          <w:tcPr>
            <w:tcW w:w="1261" w:type="dxa"/>
            <w:vAlign w:val="center"/>
          </w:tcPr>
          <w:p w14:paraId="168A3492" w14:textId="77777777"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الاتحاد</w:t>
            </w:r>
            <w:r w:rsidRPr="00DD7FA5">
              <w:rPr>
                <w:rFonts w:ascii="Simplified Arabic" w:hAnsi="Simplified Arabic" w:cs="Simplified Arabic" w:hint="cs"/>
                <w:sz w:val="24"/>
                <w:szCs w:val="24"/>
                <w:rtl/>
                <w:lang w:bidi="ar-EG"/>
              </w:rPr>
              <w:t xml:space="preserve"> </w:t>
            </w:r>
            <w:r w:rsidRPr="00DD7FA5">
              <w:rPr>
                <w:rFonts w:ascii="Simplified Arabic" w:hAnsi="Simplified Arabic" w:cs="Simplified Arabic"/>
                <w:sz w:val="24"/>
                <w:szCs w:val="24"/>
                <w:rtl/>
                <w:lang w:bidi="ar-EG"/>
              </w:rPr>
              <w:t>السوفيتى</w:t>
            </w:r>
          </w:p>
        </w:tc>
        <w:tc>
          <w:tcPr>
            <w:tcW w:w="539" w:type="dxa"/>
            <w:vAlign w:val="center"/>
          </w:tcPr>
          <w:p w14:paraId="4F0F8FD1" w14:textId="7C4738FB"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17</w:t>
            </w:r>
          </w:p>
        </w:tc>
        <w:tc>
          <w:tcPr>
            <w:tcW w:w="525" w:type="dxa"/>
            <w:shd w:val="clear" w:color="auto" w:fill="E2EFD9" w:themeFill="accent6" w:themeFillTint="33"/>
            <w:vAlign w:val="center"/>
          </w:tcPr>
          <w:p w14:paraId="230D2968"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4AFA4483" w14:textId="3CD7018B" w:rsidR="00B0466D" w:rsidRPr="00DD7FA5" w:rsidRDefault="0074358A" w:rsidP="00C6254E">
            <w:pPr>
              <w:pStyle w:val="EndnoteText"/>
              <w:bidi/>
              <w:spacing w:line="192"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13</w:t>
            </w:r>
          </w:p>
        </w:tc>
        <w:tc>
          <w:tcPr>
            <w:tcW w:w="1636" w:type="dxa"/>
            <w:vAlign w:val="center"/>
          </w:tcPr>
          <w:p w14:paraId="7E23253C"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النرويج</w:t>
            </w:r>
          </w:p>
        </w:tc>
        <w:tc>
          <w:tcPr>
            <w:tcW w:w="527" w:type="dxa"/>
            <w:vAlign w:val="center"/>
          </w:tcPr>
          <w:p w14:paraId="25587239" w14:textId="7FFD9C53"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8</w:t>
            </w:r>
          </w:p>
        </w:tc>
      </w:tr>
      <w:tr w:rsidR="00B0466D" w:rsidRPr="00E92CEC" w14:paraId="27D9ABB7" w14:textId="77777777" w:rsidTr="00C6254E">
        <w:tc>
          <w:tcPr>
            <w:tcW w:w="1569" w:type="dxa"/>
            <w:vAlign w:val="center"/>
          </w:tcPr>
          <w:p w14:paraId="49103CEA" w14:textId="77777777"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p>
        </w:tc>
        <w:tc>
          <w:tcPr>
            <w:tcW w:w="1261" w:type="dxa"/>
            <w:vAlign w:val="center"/>
          </w:tcPr>
          <w:p w14:paraId="0EFDB31B" w14:textId="77777777" w:rsidR="00B0466D" w:rsidRPr="00DD7FA5" w:rsidRDefault="00B0466D" w:rsidP="00C6254E">
            <w:pPr>
              <w:pStyle w:val="EndnoteText"/>
              <w:bidi/>
              <w:spacing w:line="192" w:lineRule="auto"/>
              <w:jc w:val="center"/>
              <w:rPr>
                <w:rFonts w:ascii="Simplified Arabic" w:hAnsi="Simplified Arabic" w:cs="Simplified Arabic"/>
                <w:sz w:val="24"/>
                <w:szCs w:val="24"/>
                <w:lang w:bidi="ar-EG"/>
              </w:rPr>
            </w:pPr>
          </w:p>
        </w:tc>
        <w:tc>
          <w:tcPr>
            <w:tcW w:w="539" w:type="dxa"/>
            <w:vAlign w:val="center"/>
          </w:tcPr>
          <w:p w14:paraId="35CCBAF9"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hint="cs"/>
                <w:sz w:val="24"/>
                <w:szCs w:val="24"/>
                <w:rtl/>
                <w:lang w:bidi="ar-EG"/>
              </w:rPr>
              <w:t xml:space="preserve"> </w:t>
            </w:r>
          </w:p>
        </w:tc>
        <w:tc>
          <w:tcPr>
            <w:tcW w:w="525" w:type="dxa"/>
            <w:shd w:val="clear" w:color="auto" w:fill="E2EFD9" w:themeFill="accent6" w:themeFillTint="33"/>
            <w:vAlign w:val="center"/>
          </w:tcPr>
          <w:p w14:paraId="0A2DA3B9"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p>
        </w:tc>
        <w:tc>
          <w:tcPr>
            <w:tcW w:w="1564" w:type="dxa"/>
            <w:vAlign w:val="center"/>
          </w:tcPr>
          <w:p w14:paraId="13EEABB4" w14:textId="3FA366FF" w:rsidR="00B0466D" w:rsidRPr="00DD7FA5" w:rsidRDefault="0074358A" w:rsidP="0074358A">
            <w:pPr>
              <w:pStyle w:val="EndnoteText"/>
              <w:bidi/>
              <w:spacing w:line="192"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rPr>
              <w:t>16</w:t>
            </w:r>
          </w:p>
        </w:tc>
        <w:tc>
          <w:tcPr>
            <w:tcW w:w="1636" w:type="dxa"/>
            <w:vAlign w:val="center"/>
          </w:tcPr>
          <w:p w14:paraId="463DD468" w14:textId="77777777" w:rsidR="00B0466D" w:rsidRPr="00DD7FA5" w:rsidRDefault="00B0466D" w:rsidP="00C6254E">
            <w:pPr>
              <w:pStyle w:val="EndnoteText"/>
              <w:bidi/>
              <w:spacing w:line="192" w:lineRule="auto"/>
              <w:jc w:val="both"/>
              <w:rPr>
                <w:rFonts w:ascii="Simplified Arabic" w:hAnsi="Simplified Arabic" w:cs="Simplified Arabic"/>
                <w:sz w:val="24"/>
                <w:szCs w:val="24"/>
                <w:lang w:bidi="ar-EG"/>
              </w:rPr>
            </w:pPr>
            <w:r w:rsidRPr="00DD7FA5">
              <w:rPr>
                <w:rFonts w:ascii="Simplified Arabic" w:hAnsi="Simplified Arabic" w:cs="Simplified Arabic"/>
                <w:sz w:val="24"/>
                <w:szCs w:val="24"/>
                <w:rtl/>
                <w:lang w:bidi="ar-EG"/>
              </w:rPr>
              <w:t>النمسا</w:t>
            </w:r>
          </w:p>
        </w:tc>
        <w:tc>
          <w:tcPr>
            <w:tcW w:w="527" w:type="dxa"/>
            <w:vAlign w:val="center"/>
          </w:tcPr>
          <w:p w14:paraId="4D0A8694" w14:textId="57048F16" w:rsidR="00B0466D" w:rsidRPr="00DD7FA5" w:rsidRDefault="0074358A" w:rsidP="00C6254E">
            <w:pPr>
              <w:pStyle w:val="EndnoteText"/>
              <w:bidi/>
              <w:spacing w:line="192"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9</w:t>
            </w:r>
          </w:p>
        </w:tc>
      </w:tr>
    </w:tbl>
    <w:p w14:paraId="649D5E0D" w14:textId="0F38814B" w:rsidR="00B0466D" w:rsidRDefault="00B0466D" w:rsidP="00C6254E">
      <w:pPr>
        <w:pStyle w:val="EndnoteText"/>
        <w:bidi/>
        <w:jc w:val="both"/>
        <w:rPr>
          <w:rFonts w:ascii="Simplified Arabic" w:hAnsi="Simplified Arabic" w:cs="Simplified Arabic"/>
          <w:b/>
          <w:bCs/>
          <w:lang w:bidi="ar-EG"/>
        </w:rPr>
      </w:pPr>
      <w:r w:rsidRPr="00C6254E">
        <w:rPr>
          <w:rFonts w:ascii="Simplified Arabic" w:hAnsi="Simplified Arabic" w:cs="Simplified Arabic"/>
          <w:b/>
          <w:bCs/>
          <w:rtl/>
          <w:lang w:bidi="ar-EG"/>
        </w:rPr>
        <w:t xml:space="preserve">المصدر : </w:t>
      </w:r>
      <w:r w:rsidR="00DA3E1F">
        <w:rPr>
          <w:rFonts w:ascii="Simplified Arabic" w:hAnsi="Simplified Arabic" w:cs="Simplified Arabic"/>
          <w:b/>
          <w:bCs/>
          <w:rtl/>
          <w:lang w:bidi="ar-EG"/>
        </w:rPr>
        <w:t>من إعداد</w:t>
      </w:r>
      <w:r w:rsidRPr="00C6254E">
        <w:rPr>
          <w:rFonts w:ascii="Simplified Arabic" w:hAnsi="Simplified Arabic" w:cs="Simplified Arabic"/>
          <w:b/>
          <w:bCs/>
          <w:rtl/>
          <w:lang w:bidi="ar-EG"/>
        </w:rPr>
        <w:t xml:space="preserve"> الباحث </w:t>
      </w:r>
    </w:p>
    <w:p w14:paraId="7FCA8EC9" w14:textId="77777777" w:rsidR="00DC4E9F" w:rsidRPr="00C6254E" w:rsidRDefault="00DC4E9F" w:rsidP="00DC4E9F">
      <w:pPr>
        <w:pStyle w:val="EndnoteText"/>
        <w:bidi/>
        <w:jc w:val="both"/>
        <w:rPr>
          <w:rFonts w:ascii="Simplified Arabic" w:hAnsi="Simplified Arabic" w:cs="Simplified Arabic"/>
          <w:b/>
          <w:bCs/>
          <w:rtl/>
          <w:lang w:bidi="ar-EG"/>
        </w:rPr>
      </w:pPr>
    </w:p>
    <w:p w14:paraId="042DF902" w14:textId="77777777" w:rsidR="00B0466D" w:rsidRPr="00E92CEC" w:rsidRDefault="00B0466D" w:rsidP="00DC4E9F">
      <w:pPr>
        <w:bidi/>
        <w:spacing w:after="0" w:line="240" w:lineRule="auto"/>
        <w:outlineLvl w:val="2"/>
        <w:rPr>
          <w:rFonts w:ascii="Simplified Arabic" w:hAnsi="Simplified Arabic" w:cs="Simplified Arabic"/>
          <w:b/>
          <w:bCs/>
          <w:sz w:val="28"/>
          <w:szCs w:val="28"/>
          <w:rtl/>
        </w:rPr>
      </w:pPr>
      <w:r w:rsidRPr="00E92CEC">
        <w:rPr>
          <w:rFonts w:ascii="Simplified Arabic" w:hAnsi="Simplified Arabic" w:cs="Simplified Arabic" w:hint="cs"/>
          <w:b/>
          <w:bCs/>
          <w:sz w:val="28"/>
          <w:szCs w:val="28"/>
          <w:rtl/>
        </w:rPr>
        <w:t>2.</w:t>
      </w:r>
      <w:r w:rsidRPr="00E92CEC">
        <w:rPr>
          <w:rFonts w:ascii="Simplified Arabic" w:hAnsi="Simplified Arabic" w:cs="Simplified Arabic"/>
          <w:b/>
          <w:bCs/>
          <w:sz w:val="28"/>
          <w:szCs w:val="28"/>
          <w:rtl/>
        </w:rPr>
        <w:t xml:space="preserve"> </w:t>
      </w:r>
      <w:bookmarkStart w:id="174" w:name="_Toc92046823"/>
      <w:bookmarkStart w:id="175" w:name="_Toc92627398"/>
      <w:r w:rsidRPr="00E92CEC">
        <w:rPr>
          <w:rFonts w:ascii="Simplified Arabic" w:hAnsi="Simplified Arabic" w:cs="Simplified Arabic"/>
          <w:b/>
          <w:bCs/>
          <w:sz w:val="28"/>
          <w:szCs w:val="28"/>
          <w:rtl/>
        </w:rPr>
        <w:t>تأثير مؤشر المعرفة على متوسط دخل الفرد:</w:t>
      </w:r>
      <w:bookmarkEnd w:id="174"/>
      <w:bookmarkEnd w:id="175"/>
    </w:p>
    <w:p w14:paraId="72B684DC" w14:textId="288FDF6A" w:rsidR="00B0466D" w:rsidRDefault="00B0466D" w:rsidP="00DC4E9F">
      <w:pPr>
        <w:bidi/>
        <w:spacing w:after="0" w:line="240" w:lineRule="auto"/>
        <w:jc w:val="both"/>
        <w:rPr>
          <w:rFonts w:ascii="Simplified Arabic" w:hAnsi="Simplified Arabic" w:cs="Simplified Arabic"/>
          <w:sz w:val="28"/>
          <w:szCs w:val="28"/>
        </w:rPr>
      </w:pPr>
      <w:r w:rsidRPr="00E92CEC">
        <w:rPr>
          <w:rFonts w:ascii="Simplified Arabic" w:hAnsi="Simplified Arabic" w:cs="Simplified Arabic"/>
          <w:noProof/>
          <w:sz w:val="28"/>
          <w:szCs w:val="28"/>
          <w:rtl/>
        </w:rPr>
        <w:t xml:space="preserve"> </w:t>
      </w:r>
      <w:r w:rsidR="00DC4E9F">
        <w:rPr>
          <w:rFonts w:ascii="Simplified Arabic" w:hAnsi="Simplified Arabic" w:cs="Simplified Arabic"/>
          <w:noProof/>
          <w:sz w:val="28"/>
          <w:szCs w:val="28"/>
        </w:rPr>
        <w:tab/>
      </w:r>
      <w:r w:rsidRPr="00E92CEC">
        <w:rPr>
          <w:rFonts w:ascii="Simplified Arabic" w:hAnsi="Simplified Arabic" w:cs="Simplified Arabic"/>
          <w:noProof/>
          <w:sz w:val="28"/>
          <w:szCs w:val="28"/>
          <w:rtl/>
        </w:rPr>
        <w:t xml:space="preserve">فى مقارنة بين ترتيب الدول الأعلى فى دخل الفرد على مستوى العالم من تقرير صندوق النقد الدولى، وبين ترتيب الدول فى مؤشر المعرفة العالمى نجد أن هناك أفضل 10 دول فى متوسط دخل الفرد هى نفسها التى تحتل المراكز من 2 </w:t>
      </w:r>
      <w:r w:rsidR="005E3308">
        <w:rPr>
          <w:rFonts w:ascii="Simplified Arabic" w:hAnsi="Simplified Arabic" w:cs="Simplified Arabic"/>
          <w:noProof/>
          <w:sz w:val="28"/>
          <w:szCs w:val="28"/>
          <w:rtl/>
        </w:rPr>
        <w:t xml:space="preserve">إلي </w:t>
      </w:r>
      <w:r w:rsidRPr="00E92CEC">
        <w:rPr>
          <w:rFonts w:ascii="Simplified Arabic" w:hAnsi="Simplified Arabic" w:cs="Simplified Arabic"/>
          <w:noProof/>
          <w:sz w:val="28"/>
          <w:szCs w:val="28"/>
          <w:rtl/>
        </w:rPr>
        <w:t xml:space="preserve"> 18 فى مؤشر المعرفة، مع وجود أربع دول منها فى قائمة الدول التى لها </w:t>
      </w:r>
      <w:r w:rsidR="00E06794">
        <w:rPr>
          <w:rFonts w:ascii="Simplified Arabic" w:hAnsi="Simplified Arabic" w:cs="Simplified Arabic"/>
          <w:noProof/>
          <w:sz w:val="28"/>
          <w:szCs w:val="28"/>
          <w:rtl/>
        </w:rPr>
        <w:t xml:space="preserve">إستراتيجيات </w:t>
      </w:r>
      <w:r w:rsidRPr="00E92CEC">
        <w:rPr>
          <w:rFonts w:ascii="Simplified Arabic" w:hAnsi="Simplified Arabic" w:cs="Simplified Arabic"/>
          <w:noProof/>
          <w:sz w:val="28"/>
          <w:szCs w:val="28"/>
          <w:rtl/>
        </w:rPr>
        <w:t xml:space="preserve">معلومات قومية منذ العام 1990. وذلك </w:t>
      </w:r>
      <w:r w:rsidRPr="00E92CEC">
        <w:rPr>
          <w:rFonts w:ascii="Simplified Arabic" w:hAnsi="Simplified Arabic" w:cs="Simplified Arabic" w:hint="cs"/>
          <w:noProof/>
          <w:sz w:val="28"/>
          <w:szCs w:val="28"/>
          <w:rtl/>
        </w:rPr>
        <w:t xml:space="preserve">فى </w:t>
      </w:r>
      <w:r w:rsidRPr="00E92CEC">
        <w:rPr>
          <w:rFonts w:ascii="Simplified Arabic" w:hAnsi="Simplified Arabic" w:cs="Simplified Arabic"/>
          <w:noProof/>
          <w:sz w:val="28"/>
          <w:szCs w:val="28"/>
          <w:rtl/>
        </w:rPr>
        <w:t>توافق شبه كامل بين الدول الأولى فى مؤشر المعرفة والدول الأولى فى ترتيب الدخل للفرد، مما يدل على قدرة المعرفة فى رفع مستوى دخل الأفراد والدول وأن القوى ال</w:t>
      </w:r>
      <w:r w:rsidR="004610A7">
        <w:rPr>
          <w:rFonts w:ascii="Simplified Arabic" w:hAnsi="Simplified Arabic" w:cs="Simplified Arabic"/>
          <w:noProof/>
          <w:sz w:val="28"/>
          <w:szCs w:val="28"/>
          <w:rtl/>
        </w:rPr>
        <w:t>إقتصادية</w:t>
      </w:r>
      <w:r w:rsidRPr="00E92CEC">
        <w:rPr>
          <w:rFonts w:ascii="Simplified Arabic" w:hAnsi="Simplified Arabic" w:cs="Simplified Arabic"/>
          <w:noProof/>
          <w:sz w:val="28"/>
          <w:szCs w:val="28"/>
          <w:rtl/>
        </w:rPr>
        <w:t xml:space="preserve"> العالمية ستكون هى المعتمدة على ال</w:t>
      </w:r>
      <w:r w:rsidR="00E06794">
        <w:rPr>
          <w:rFonts w:ascii="Simplified Arabic" w:hAnsi="Simplified Arabic" w:cs="Simplified Arabic"/>
          <w:noProof/>
          <w:sz w:val="28"/>
          <w:szCs w:val="28"/>
          <w:rtl/>
        </w:rPr>
        <w:t xml:space="preserve">إقتصاد </w:t>
      </w:r>
      <w:r w:rsidRPr="00E92CEC">
        <w:rPr>
          <w:rFonts w:ascii="Simplified Arabic" w:hAnsi="Simplified Arabic" w:cs="Simplified Arabic"/>
          <w:noProof/>
          <w:sz w:val="28"/>
          <w:szCs w:val="28"/>
          <w:rtl/>
        </w:rPr>
        <w:t xml:space="preserve">المعرفى. وذلك </w:t>
      </w:r>
      <w:r w:rsidRPr="00E92CEC">
        <w:rPr>
          <w:rFonts w:ascii="Simplified Arabic" w:hAnsi="Simplified Arabic" w:cs="Simplified Arabic"/>
          <w:sz w:val="28"/>
          <w:szCs w:val="28"/>
          <w:rtl/>
        </w:rPr>
        <w:t xml:space="preserve">من خلال الترابط المباشر والوثيق بين المعرفة والتنمية، لتتحوّل بمقتضاها المعادلة من منظور التنمية القائمة على الموارد المادية والطبيعية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تنمية ذكية قائمة على الموارد المعرفية، وتصبح المع</w:t>
      </w:r>
      <w:r w:rsidR="00DC4E9F">
        <w:rPr>
          <w:rFonts w:ascii="Simplified Arabic" w:hAnsi="Simplified Arabic" w:cs="Simplified Arabic"/>
          <w:sz w:val="28"/>
          <w:szCs w:val="28"/>
          <w:rtl/>
        </w:rPr>
        <w:t>رفة كمضمون مركّب متعدّد الأبعاد</w:t>
      </w:r>
      <w:r w:rsidRPr="00E92CEC">
        <w:rPr>
          <w:rFonts w:ascii="Simplified Arabic" w:hAnsi="Simplified Arabic" w:cs="Simplified Arabic"/>
          <w:sz w:val="28"/>
          <w:szCs w:val="28"/>
          <w:rtl/>
        </w:rPr>
        <w:t>، هى الأساسَ لتحقيق التنمية الشاملة والمستدامة</w:t>
      </w:r>
      <w:r w:rsidRPr="00E92CEC">
        <w:rPr>
          <w:rFonts w:ascii="Simplified Arabic" w:hAnsi="Simplified Arabic" w:cs="Simplified Arabic" w:hint="cs"/>
          <w:sz w:val="28"/>
          <w:szCs w:val="28"/>
          <w:rtl/>
        </w:rPr>
        <w:t>.</w:t>
      </w:r>
    </w:p>
    <w:p w14:paraId="4C7B03DC" w14:textId="77777777" w:rsidR="009402F7" w:rsidRPr="007D6E10" w:rsidRDefault="00B0466D" w:rsidP="009402F7">
      <w:pPr>
        <w:bidi/>
        <w:spacing w:line="240" w:lineRule="auto"/>
        <w:jc w:val="center"/>
        <w:rPr>
          <w:rFonts w:ascii="Simplified Arabic" w:hAnsi="Simplified Arabic" w:cs="Simplified Arabic"/>
          <w:b/>
          <w:bCs/>
          <w:sz w:val="24"/>
          <w:szCs w:val="24"/>
          <w:rtl/>
        </w:rPr>
      </w:pPr>
      <w:r w:rsidRPr="007D6E10">
        <w:rPr>
          <w:rFonts w:ascii="Simplified Arabic" w:hAnsi="Simplified Arabic" w:cs="Simplified Arabic"/>
          <w:b/>
          <w:bCs/>
          <w:sz w:val="24"/>
          <w:szCs w:val="24"/>
          <w:rtl/>
        </w:rPr>
        <w:t>جدول رقم (2-</w:t>
      </w:r>
      <w:r w:rsidR="00897255" w:rsidRPr="007D6E10">
        <w:rPr>
          <w:rFonts w:ascii="Simplified Arabic" w:hAnsi="Simplified Arabic" w:cs="Simplified Arabic" w:hint="cs"/>
          <w:b/>
          <w:bCs/>
          <w:sz w:val="24"/>
          <w:szCs w:val="24"/>
          <w:rtl/>
          <w:lang w:bidi="ar-EG"/>
        </w:rPr>
        <w:t>5</w:t>
      </w:r>
      <w:r w:rsidRPr="007D6E10">
        <w:rPr>
          <w:rFonts w:ascii="Simplified Arabic" w:hAnsi="Simplified Arabic" w:cs="Simplified Arabic"/>
          <w:b/>
          <w:bCs/>
          <w:sz w:val="24"/>
          <w:szCs w:val="24"/>
          <w:rtl/>
        </w:rPr>
        <w:t>)</w:t>
      </w:r>
      <w:r w:rsidR="00897255" w:rsidRPr="007D6E10">
        <w:rPr>
          <w:rFonts w:ascii="Simplified Arabic" w:hAnsi="Simplified Arabic" w:cs="Simplified Arabic" w:hint="cs"/>
          <w:b/>
          <w:bCs/>
          <w:sz w:val="24"/>
          <w:szCs w:val="24"/>
          <w:rtl/>
        </w:rPr>
        <w:t>:</w:t>
      </w:r>
      <w:r w:rsidRPr="007D6E10">
        <w:rPr>
          <w:rFonts w:ascii="Simplified Arabic" w:hAnsi="Simplified Arabic" w:cs="Simplified Arabic" w:hint="cs"/>
          <w:b/>
          <w:bCs/>
          <w:sz w:val="24"/>
          <w:szCs w:val="24"/>
          <w:rtl/>
        </w:rPr>
        <w:t xml:space="preserve"> </w:t>
      </w:r>
      <w:r w:rsidRPr="007D6E10">
        <w:rPr>
          <w:rFonts w:ascii="Simplified Arabic" w:hAnsi="Simplified Arabic" w:cs="Simplified Arabic"/>
          <w:b/>
          <w:bCs/>
          <w:sz w:val="24"/>
          <w:szCs w:val="24"/>
          <w:rtl/>
        </w:rPr>
        <w:t xml:space="preserve">تأثير مؤشر المعرفة </w:t>
      </w:r>
      <w:r w:rsidR="009402F7" w:rsidRPr="007D6E10">
        <w:rPr>
          <w:rFonts w:ascii="Simplified Arabic" w:hAnsi="Simplified Arabic" w:cs="Simplified Arabic"/>
          <w:b/>
          <w:bCs/>
          <w:sz w:val="24"/>
          <w:szCs w:val="24"/>
          <w:rtl/>
        </w:rPr>
        <w:t>على متوسط دخل الفرد</w:t>
      </w:r>
    </w:p>
    <w:tbl>
      <w:tblPr>
        <w:bidiVisual/>
        <w:tblW w:w="7805"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425"/>
        <w:gridCol w:w="1134"/>
        <w:gridCol w:w="992"/>
        <w:gridCol w:w="1134"/>
        <w:gridCol w:w="567"/>
        <w:gridCol w:w="1213"/>
        <w:gridCol w:w="1339"/>
        <w:gridCol w:w="1001"/>
      </w:tblGrid>
      <w:tr w:rsidR="009402F7" w:rsidRPr="00BA537C" w14:paraId="1AFD6058" w14:textId="7A4AD417" w:rsidTr="009402F7">
        <w:trPr>
          <w:trHeight w:val="699"/>
          <w:jc w:val="center"/>
        </w:trPr>
        <w:tc>
          <w:tcPr>
            <w:tcW w:w="425" w:type="dxa"/>
            <w:tcBorders>
              <w:top w:val="thinThickSmallGap" w:sz="12" w:space="0" w:color="auto"/>
              <w:bottom w:val="thickThinSmallGap" w:sz="12" w:space="0" w:color="auto"/>
            </w:tcBorders>
            <w:shd w:val="clear" w:color="auto" w:fill="E2EFD9" w:themeFill="accent6" w:themeFillTint="33"/>
            <w:vAlign w:val="center"/>
          </w:tcPr>
          <w:p w14:paraId="5B5D09F8" w14:textId="77777777" w:rsidR="00731246" w:rsidRPr="00BA537C" w:rsidRDefault="00731246" w:rsidP="00F07F5A">
            <w:pPr>
              <w:bidi/>
              <w:jc w:val="center"/>
              <w:rPr>
                <w:rFonts w:ascii="Simplified Arabic" w:hAnsi="Simplified Arabic" w:cs="Simplified Arabic"/>
                <w:b/>
                <w:bCs/>
                <w:sz w:val="20"/>
                <w:szCs w:val="20"/>
                <w:rtl/>
              </w:rPr>
            </w:pPr>
          </w:p>
        </w:tc>
        <w:tc>
          <w:tcPr>
            <w:tcW w:w="1134" w:type="dxa"/>
            <w:tcBorders>
              <w:top w:val="thinThickSmallGap" w:sz="12" w:space="0" w:color="auto"/>
              <w:bottom w:val="thickThinSmallGap" w:sz="12" w:space="0" w:color="auto"/>
            </w:tcBorders>
            <w:shd w:val="clear" w:color="auto" w:fill="E2EFD9" w:themeFill="accent6" w:themeFillTint="33"/>
            <w:vAlign w:val="center"/>
          </w:tcPr>
          <w:p w14:paraId="1B54609D" w14:textId="77777777" w:rsidR="00731246" w:rsidRPr="00BA537C" w:rsidRDefault="00731246" w:rsidP="00F07F5A">
            <w:pPr>
              <w:bidi/>
              <w:jc w:val="center"/>
              <w:rPr>
                <w:rFonts w:ascii="Simplified Arabic" w:hAnsi="Simplified Arabic" w:cs="Simplified Arabic"/>
                <w:b/>
                <w:bCs/>
                <w:sz w:val="20"/>
                <w:szCs w:val="20"/>
                <w:rtl/>
                <w:lang w:bidi="ar-EG"/>
              </w:rPr>
            </w:pPr>
            <w:r w:rsidRPr="00BA537C">
              <w:rPr>
                <w:rFonts w:ascii="Simplified Arabic" w:hAnsi="Simplified Arabic" w:cs="Simplified Arabic"/>
                <w:b/>
                <w:bCs/>
                <w:sz w:val="20"/>
                <w:szCs w:val="20"/>
                <w:rtl/>
                <w:lang w:bidi="ar-EG"/>
              </w:rPr>
              <w:t>الدول الأعلى دخلا للفرد</w:t>
            </w:r>
          </w:p>
        </w:tc>
        <w:tc>
          <w:tcPr>
            <w:tcW w:w="992" w:type="dxa"/>
            <w:tcBorders>
              <w:top w:val="thinThickSmallGap" w:sz="12" w:space="0" w:color="auto"/>
              <w:bottom w:val="thickThinSmallGap" w:sz="12" w:space="0" w:color="auto"/>
            </w:tcBorders>
            <w:shd w:val="clear" w:color="auto" w:fill="E2EFD9" w:themeFill="accent6" w:themeFillTint="33"/>
            <w:vAlign w:val="center"/>
          </w:tcPr>
          <w:p w14:paraId="0F0B21A2" w14:textId="77777777" w:rsidR="00731246" w:rsidRPr="00BA537C" w:rsidRDefault="00731246" w:rsidP="00F07F5A">
            <w:pPr>
              <w:bidi/>
              <w:jc w:val="center"/>
              <w:rPr>
                <w:rFonts w:ascii="Simplified Arabic" w:hAnsi="Simplified Arabic" w:cs="Simplified Arabic"/>
                <w:b/>
                <w:bCs/>
                <w:sz w:val="20"/>
                <w:szCs w:val="20"/>
                <w:rtl/>
                <w:lang w:bidi="ar-EG"/>
              </w:rPr>
            </w:pPr>
            <w:r w:rsidRPr="00BA537C">
              <w:rPr>
                <w:rFonts w:ascii="Simplified Arabic" w:hAnsi="Simplified Arabic" w:cs="Simplified Arabic"/>
                <w:b/>
                <w:bCs/>
                <w:sz w:val="20"/>
                <w:szCs w:val="20"/>
                <w:rtl/>
                <w:lang w:bidi="ar-EG"/>
              </w:rPr>
              <w:t>الترتيب فى مؤشر المعرفة</w:t>
            </w:r>
          </w:p>
        </w:tc>
        <w:tc>
          <w:tcPr>
            <w:tcW w:w="1134" w:type="dxa"/>
            <w:tcBorders>
              <w:top w:val="thinThickSmallGap" w:sz="12" w:space="0" w:color="auto"/>
              <w:bottom w:val="thickThinSmallGap" w:sz="12" w:space="0" w:color="auto"/>
            </w:tcBorders>
            <w:shd w:val="clear" w:color="auto" w:fill="E2EFD9" w:themeFill="accent6" w:themeFillTint="33"/>
            <w:vAlign w:val="center"/>
          </w:tcPr>
          <w:p w14:paraId="3915F8FA" w14:textId="77777777" w:rsidR="00731246" w:rsidRPr="00BA537C" w:rsidRDefault="00731246" w:rsidP="00F07F5A">
            <w:pPr>
              <w:bidi/>
              <w:jc w:val="center"/>
              <w:rPr>
                <w:rFonts w:ascii="Simplified Arabic" w:hAnsi="Simplified Arabic" w:cs="Simplified Arabic"/>
                <w:b/>
                <w:bCs/>
                <w:sz w:val="20"/>
                <w:szCs w:val="20"/>
                <w:lang w:bidi="ar-EG"/>
              </w:rPr>
            </w:pPr>
            <w:r w:rsidRPr="00BA537C">
              <w:rPr>
                <w:rFonts w:ascii="Simplified Arabic" w:hAnsi="Simplified Arabic" w:cs="Simplified Arabic"/>
                <w:b/>
                <w:bCs/>
                <w:sz w:val="20"/>
                <w:szCs w:val="20"/>
                <w:rtl/>
                <w:lang w:bidi="ar-EG"/>
              </w:rPr>
              <w:t>إستراتيجية المعلومات 1990</w:t>
            </w:r>
          </w:p>
        </w:tc>
        <w:tc>
          <w:tcPr>
            <w:tcW w:w="567" w:type="dxa"/>
            <w:tcBorders>
              <w:top w:val="thinThickSmallGap" w:sz="12" w:space="0" w:color="auto"/>
              <w:bottom w:val="thickThinSmallGap" w:sz="12" w:space="0" w:color="auto"/>
            </w:tcBorders>
            <w:shd w:val="clear" w:color="auto" w:fill="E2EFD9" w:themeFill="accent6" w:themeFillTint="33"/>
          </w:tcPr>
          <w:p w14:paraId="6AB901AC" w14:textId="77777777" w:rsidR="00731246" w:rsidRPr="00BA537C" w:rsidRDefault="00731246" w:rsidP="00F07F5A">
            <w:pPr>
              <w:bidi/>
              <w:jc w:val="center"/>
              <w:rPr>
                <w:rFonts w:ascii="Simplified Arabic" w:hAnsi="Simplified Arabic" w:cs="Simplified Arabic"/>
                <w:b/>
                <w:bCs/>
                <w:sz w:val="20"/>
                <w:szCs w:val="20"/>
                <w:rtl/>
                <w:lang w:bidi="ar-EG"/>
              </w:rPr>
            </w:pPr>
          </w:p>
        </w:tc>
        <w:tc>
          <w:tcPr>
            <w:tcW w:w="1213" w:type="dxa"/>
            <w:tcBorders>
              <w:top w:val="thinThickSmallGap" w:sz="12" w:space="0" w:color="auto"/>
              <w:bottom w:val="thickThinSmallGap" w:sz="12" w:space="0" w:color="auto"/>
            </w:tcBorders>
            <w:shd w:val="clear" w:color="auto" w:fill="E2EFD9" w:themeFill="accent6" w:themeFillTint="33"/>
            <w:vAlign w:val="center"/>
          </w:tcPr>
          <w:p w14:paraId="3E69436D" w14:textId="255F59C4" w:rsidR="00731246" w:rsidRPr="00BA537C" w:rsidRDefault="00731246" w:rsidP="00F07F5A">
            <w:pPr>
              <w:bidi/>
              <w:jc w:val="center"/>
              <w:rPr>
                <w:rFonts w:ascii="Simplified Arabic" w:hAnsi="Simplified Arabic" w:cs="Simplified Arabic"/>
                <w:b/>
                <w:bCs/>
                <w:sz w:val="20"/>
                <w:szCs w:val="20"/>
                <w:rtl/>
                <w:lang w:bidi="ar-EG"/>
              </w:rPr>
            </w:pPr>
            <w:r w:rsidRPr="00BA537C">
              <w:rPr>
                <w:rFonts w:ascii="Simplified Arabic" w:hAnsi="Simplified Arabic" w:cs="Simplified Arabic"/>
                <w:b/>
                <w:bCs/>
                <w:sz w:val="20"/>
                <w:szCs w:val="20"/>
                <w:rtl/>
                <w:lang w:bidi="ar-EG"/>
              </w:rPr>
              <w:t>الدول الأعلى دخلا للفرد</w:t>
            </w:r>
          </w:p>
        </w:tc>
        <w:tc>
          <w:tcPr>
            <w:tcW w:w="1339" w:type="dxa"/>
            <w:tcBorders>
              <w:top w:val="thinThickSmallGap" w:sz="12" w:space="0" w:color="auto"/>
              <w:bottom w:val="thickThinSmallGap" w:sz="12" w:space="0" w:color="auto"/>
            </w:tcBorders>
            <w:shd w:val="clear" w:color="auto" w:fill="E2EFD9" w:themeFill="accent6" w:themeFillTint="33"/>
            <w:vAlign w:val="center"/>
          </w:tcPr>
          <w:p w14:paraId="02389A69" w14:textId="6854D96C" w:rsidR="00731246" w:rsidRPr="00BA537C" w:rsidRDefault="00731246" w:rsidP="00F07F5A">
            <w:pPr>
              <w:bidi/>
              <w:jc w:val="center"/>
              <w:rPr>
                <w:rFonts w:ascii="Simplified Arabic" w:hAnsi="Simplified Arabic" w:cs="Simplified Arabic"/>
                <w:b/>
                <w:bCs/>
                <w:sz w:val="20"/>
                <w:szCs w:val="20"/>
                <w:rtl/>
                <w:lang w:bidi="ar-EG"/>
              </w:rPr>
            </w:pPr>
            <w:r w:rsidRPr="00BA537C">
              <w:rPr>
                <w:rFonts w:ascii="Simplified Arabic" w:hAnsi="Simplified Arabic" w:cs="Simplified Arabic"/>
                <w:b/>
                <w:bCs/>
                <w:sz w:val="20"/>
                <w:szCs w:val="20"/>
                <w:rtl/>
                <w:lang w:bidi="ar-EG"/>
              </w:rPr>
              <w:t>الترتيب فى مؤشر المعرفة</w:t>
            </w:r>
          </w:p>
        </w:tc>
        <w:tc>
          <w:tcPr>
            <w:tcW w:w="1001" w:type="dxa"/>
            <w:tcBorders>
              <w:top w:val="thinThickSmallGap" w:sz="12" w:space="0" w:color="auto"/>
              <w:bottom w:val="thickThinSmallGap" w:sz="12" w:space="0" w:color="auto"/>
            </w:tcBorders>
            <w:shd w:val="clear" w:color="auto" w:fill="E2EFD9" w:themeFill="accent6" w:themeFillTint="33"/>
            <w:vAlign w:val="center"/>
          </w:tcPr>
          <w:p w14:paraId="650F43DE" w14:textId="1138CF95" w:rsidR="00731246" w:rsidRPr="00BA537C" w:rsidRDefault="00731246" w:rsidP="00F07F5A">
            <w:pPr>
              <w:bidi/>
              <w:jc w:val="center"/>
              <w:rPr>
                <w:rFonts w:ascii="Simplified Arabic" w:hAnsi="Simplified Arabic" w:cs="Simplified Arabic"/>
                <w:b/>
                <w:bCs/>
                <w:sz w:val="20"/>
                <w:szCs w:val="20"/>
                <w:rtl/>
                <w:lang w:bidi="ar-EG"/>
              </w:rPr>
            </w:pPr>
            <w:r w:rsidRPr="00BA537C">
              <w:rPr>
                <w:rFonts w:ascii="Simplified Arabic" w:hAnsi="Simplified Arabic" w:cs="Simplified Arabic"/>
                <w:b/>
                <w:bCs/>
                <w:sz w:val="20"/>
                <w:szCs w:val="20"/>
                <w:rtl/>
                <w:lang w:bidi="ar-EG"/>
              </w:rPr>
              <w:t>إستراتيجية المعلومات 1990</w:t>
            </w:r>
          </w:p>
        </w:tc>
      </w:tr>
      <w:tr w:rsidR="009402F7" w:rsidRPr="00BA537C" w14:paraId="1A58F2D9" w14:textId="4FA28540" w:rsidTr="009402F7">
        <w:trPr>
          <w:jc w:val="center"/>
        </w:trPr>
        <w:tc>
          <w:tcPr>
            <w:tcW w:w="425" w:type="dxa"/>
            <w:tcBorders>
              <w:top w:val="thickThinSmallGap" w:sz="12" w:space="0" w:color="auto"/>
            </w:tcBorders>
            <w:vAlign w:val="center"/>
          </w:tcPr>
          <w:p w14:paraId="0565DB6D" w14:textId="44933031" w:rsidR="00731246" w:rsidRPr="00BA537C" w:rsidRDefault="00897255" w:rsidP="00F07F5A">
            <w:pPr>
              <w:bidi/>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w:t>
            </w:r>
          </w:p>
        </w:tc>
        <w:tc>
          <w:tcPr>
            <w:tcW w:w="1134" w:type="dxa"/>
            <w:tcBorders>
              <w:top w:val="thickThinSmallGap" w:sz="12" w:space="0" w:color="auto"/>
            </w:tcBorders>
            <w:vAlign w:val="center"/>
          </w:tcPr>
          <w:p w14:paraId="2F9F94B4" w14:textId="77777777" w:rsidR="00731246" w:rsidRPr="00BA537C" w:rsidRDefault="00731246" w:rsidP="00F07F5A">
            <w:pPr>
              <w:bidi/>
              <w:rPr>
                <w:rFonts w:ascii="Simplified Arabic" w:hAnsi="Simplified Arabic" w:cs="Simplified Arabic"/>
                <w:b/>
                <w:bCs/>
                <w:sz w:val="20"/>
                <w:szCs w:val="20"/>
                <w:rtl/>
              </w:rPr>
            </w:pPr>
            <w:r w:rsidRPr="00BA537C">
              <w:rPr>
                <w:rFonts w:ascii="Simplified Arabic" w:hAnsi="Simplified Arabic" w:cs="Simplified Arabic"/>
                <w:b/>
                <w:bCs/>
                <w:sz w:val="20"/>
                <w:szCs w:val="20"/>
                <w:rtl/>
              </w:rPr>
              <w:t>لوكسمبورج</w:t>
            </w:r>
          </w:p>
        </w:tc>
        <w:tc>
          <w:tcPr>
            <w:tcW w:w="992" w:type="dxa"/>
            <w:tcBorders>
              <w:top w:val="thickThinSmallGap" w:sz="12" w:space="0" w:color="auto"/>
            </w:tcBorders>
            <w:vAlign w:val="center"/>
          </w:tcPr>
          <w:p w14:paraId="18188866"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12</w:t>
            </w:r>
          </w:p>
        </w:tc>
        <w:tc>
          <w:tcPr>
            <w:tcW w:w="1134" w:type="dxa"/>
            <w:tcBorders>
              <w:top w:val="thickThinSmallGap" w:sz="12" w:space="0" w:color="auto"/>
            </w:tcBorders>
            <w:vAlign w:val="center"/>
          </w:tcPr>
          <w:p w14:paraId="00355DB7" w14:textId="77777777" w:rsidR="00731246" w:rsidRPr="00BA537C" w:rsidRDefault="00731246" w:rsidP="00F07F5A">
            <w:pPr>
              <w:bidi/>
              <w:jc w:val="center"/>
              <w:rPr>
                <w:rStyle w:val="Strong"/>
                <w:rFonts w:ascii="Simplified Arabic" w:hAnsi="Simplified Arabic" w:cs="Simplified Arabic"/>
                <w:sz w:val="20"/>
                <w:szCs w:val="20"/>
                <w:rtl/>
              </w:rPr>
            </w:pPr>
          </w:p>
        </w:tc>
        <w:tc>
          <w:tcPr>
            <w:tcW w:w="567" w:type="dxa"/>
            <w:tcBorders>
              <w:top w:val="thickThinSmallGap" w:sz="12" w:space="0" w:color="auto"/>
            </w:tcBorders>
            <w:vAlign w:val="center"/>
          </w:tcPr>
          <w:p w14:paraId="58A02B1F" w14:textId="662282BD"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6</w:t>
            </w:r>
          </w:p>
        </w:tc>
        <w:tc>
          <w:tcPr>
            <w:tcW w:w="1213" w:type="dxa"/>
            <w:tcBorders>
              <w:top w:val="thickThinSmallGap" w:sz="12" w:space="0" w:color="auto"/>
            </w:tcBorders>
            <w:vAlign w:val="center"/>
          </w:tcPr>
          <w:p w14:paraId="7F49B749" w14:textId="5603868C"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الدنمارك</w:t>
            </w:r>
          </w:p>
        </w:tc>
        <w:tc>
          <w:tcPr>
            <w:tcW w:w="1339" w:type="dxa"/>
            <w:tcBorders>
              <w:top w:val="thickThinSmallGap" w:sz="12" w:space="0" w:color="auto"/>
            </w:tcBorders>
            <w:vAlign w:val="center"/>
          </w:tcPr>
          <w:p w14:paraId="1BA59BF9" w14:textId="1A2605CA"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7</w:t>
            </w:r>
          </w:p>
        </w:tc>
        <w:tc>
          <w:tcPr>
            <w:tcW w:w="1001" w:type="dxa"/>
            <w:tcBorders>
              <w:top w:val="thickThinSmallGap" w:sz="12" w:space="0" w:color="auto"/>
            </w:tcBorders>
            <w:shd w:val="clear" w:color="auto" w:fill="E2EFD9" w:themeFill="accent6" w:themeFillTint="33"/>
            <w:vAlign w:val="center"/>
          </w:tcPr>
          <w:p w14:paraId="6E25E9D0" w14:textId="4B804ACA"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w:t>
            </w:r>
          </w:p>
        </w:tc>
      </w:tr>
      <w:tr w:rsidR="009402F7" w:rsidRPr="00BA537C" w14:paraId="60FAB8D3" w14:textId="06A8C86F" w:rsidTr="009402F7">
        <w:trPr>
          <w:jc w:val="center"/>
        </w:trPr>
        <w:tc>
          <w:tcPr>
            <w:tcW w:w="425" w:type="dxa"/>
            <w:vAlign w:val="center"/>
          </w:tcPr>
          <w:p w14:paraId="61693F9B" w14:textId="77777777" w:rsidR="00731246" w:rsidRPr="00BA537C" w:rsidRDefault="00731246" w:rsidP="00F07F5A">
            <w:pPr>
              <w:bidi/>
              <w:jc w:val="center"/>
              <w:rPr>
                <w:rFonts w:ascii="Simplified Arabic" w:hAnsi="Simplified Arabic" w:cs="Simplified Arabic"/>
                <w:b/>
                <w:bCs/>
                <w:sz w:val="20"/>
                <w:szCs w:val="20"/>
                <w:rtl/>
              </w:rPr>
            </w:pPr>
            <w:r w:rsidRPr="00BA537C">
              <w:rPr>
                <w:rFonts w:ascii="Simplified Arabic" w:hAnsi="Simplified Arabic" w:cs="Simplified Arabic"/>
                <w:b/>
                <w:bCs/>
                <w:sz w:val="20"/>
                <w:szCs w:val="20"/>
                <w:rtl/>
              </w:rPr>
              <w:t>2</w:t>
            </w:r>
          </w:p>
        </w:tc>
        <w:tc>
          <w:tcPr>
            <w:tcW w:w="1134" w:type="dxa"/>
            <w:vAlign w:val="center"/>
          </w:tcPr>
          <w:p w14:paraId="1DB9FE2D" w14:textId="77777777" w:rsidR="00731246" w:rsidRPr="00BA537C" w:rsidRDefault="00731246" w:rsidP="00F07F5A">
            <w:pPr>
              <w:bidi/>
              <w:rPr>
                <w:rFonts w:ascii="Simplified Arabic" w:hAnsi="Simplified Arabic" w:cs="Simplified Arabic"/>
                <w:b/>
                <w:bCs/>
                <w:sz w:val="20"/>
                <w:szCs w:val="20"/>
                <w:rtl/>
              </w:rPr>
            </w:pPr>
            <w:r w:rsidRPr="00BA537C">
              <w:rPr>
                <w:rFonts w:ascii="Simplified Arabic" w:hAnsi="Simplified Arabic" w:cs="Simplified Arabic"/>
                <w:b/>
                <w:bCs/>
                <w:sz w:val="20"/>
                <w:szCs w:val="20"/>
                <w:rtl/>
              </w:rPr>
              <w:t>أيرلندا</w:t>
            </w:r>
          </w:p>
        </w:tc>
        <w:tc>
          <w:tcPr>
            <w:tcW w:w="992" w:type="dxa"/>
            <w:vAlign w:val="center"/>
          </w:tcPr>
          <w:p w14:paraId="0358BA60"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19</w:t>
            </w:r>
          </w:p>
        </w:tc>
        <w:tc>
          <w:tcPr>
            <w:tcW w:w="1134" w:type="dxa"/>
            <w:vAlign w:val="center"/>
          </w:tcPr>
          <w:p w14:paraId="7DF2A6EC" w14:textId="77777777" w:rsidR="00731246" w:rsidRPr="00BA537C" w:rsidRDefault="00731246" w:rsidP="00F07F5A">
            <w:pPr>
              <w:bidi/>
              <w:jc w:val="center"/>
              <w:rPr>
                <w:rStyle w:val="Strong"/>
                <w:rFonts w:ascii="Simplified Arabic" w:hAnsi="Simplified Arabic" w:cs="Simplified Arabic"/>
                <w:sz w:val="20"/>
                <w:szCs w:val="20"/>
                <w:rtl/>
              </w:rPr>
            </w:pPr>
          </w:p>
        </w:tc>
        <w:tc>
          <w:tcPr>
            <w:tcW w:w="567" w:type="dxa"/>
            <w:vAlign w:val="center"/>
          </w:tcPr>
          <w:p w14:paraId="7592886C" w14:textId="54FE6766"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7</w:t>
            </w:r>
          </w:p>
        </w:tc>
        <w:tc>
          <w:tcPr>
            <w:tcW w:w="1213" w:type="dxa"/>
            <w:vAlign w:val="center"/>
          </w:tcPr>
          <w:p w14:paraId="655CB6A0" w14:textId="604D9A99"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سنغافورة</w:t>
            </w:r>
          </w:p>
        </w:tc>
        <w:tc>
          <w:tcPr>
            <w:tcW w:w="1339" w:type="dxa"/>
            <w:vAlign w:val="center"/>
          </w:tcPr>
          <w:p w14:paraId="07827E25" w14:textId="3FB8CC08"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6</w:t>
            </w:r>
          </w:p>
        </w:tc>
        <w:tc>
          <w:tcPr>
            <w:tcW w:w="1001" w:type="dxa"/>
            <w:vAlign w:val="center"/>
          </w:tcPr>
          <w:p w14:paraId="552D85E2" w14:textId="77777777" w:rsidR="00731246" w:rsidRPr="00BA537C" w:rsidRDefault="00731246" w:rsidP="00F07F5A">
            <w:pPr>
              <w:bidi/>
              <w:jc w:val="center"/>
              <w:rPr>
                <w:rStyle w:val="Strong"/>
                <w:rFonts w:ascii="Simplified Arabic" w:hAnsi="Simplified Arabic" w:cs="Simplified Arabic"/>
                <w:sz w:val="20"/>
                <w:szCs w:val="20"/>
                <w:rtl/>
              </w:rPr>
            </w:pPr>
          </w:p>
        </w:tc>
      </w:tr>
      <w:tr w:rsidR="009402F7" w:rsidRPr="00BA537C" w14:paraId="34272D78" w14:textId="5DE64FE9" w:rsidTr="009402F7">
        <w:trPr>
          <w:trHeight w:val="316"/>
          <w:jc w:val="center"/>
        </w:trPr>
        <w:tc>
          <w:tcPr>
            <w:tcW w:w="425" w:type="dxa"/>
            <w:vAlign w:val="center"/>
          </w:tcPr>
          <w:p w14:paraId="0D9151B2" w14:textId="77777777" w:rsidR="00731246" w:rsidRPr="00BA537C" w:rsidRDefault="00731246" w:rsidP="00F07F5A">
            <w:pPr>
              <w:bidi/>
              <w:jc w:val="center"/>
              <w:rPr>
                <w:rFonts w:ascii="Simplified Arabic" w:hAnsi="Simplified Arabic" w:cs="Simplified Arabic"/>
                <w:b/>
                <w:bCs/>
                <w:sz w:val="20"/>
                <w:szCs w:val="20"/>
                <w:rtl/>
              </w:rPr>
            </w:pPr>
            <w:r w:rsidRPr="00BA537C">
              <w:rPr>
                <w:rFonts w:ascii="Simplified Arabic" w:hAnsi="Simplified Arabic" w:cs="Simplified Arabic"/>
                <w:b/>
                <w:bCs/>
                <w:sz w:val="20"/>
                <w:szCs w:val="20"/>
                <w:rtl/>
              </w:rPr>
              <w:t>3</w:t>
            </w:r>
          </w:p>
        </w:tc>
        <w:tc>
          <w:tcPr>
            <w:tcW w:w="1134" w:type="dxa"/>
            <w:vAlign w:val="center"/>
          </w:tcPr>
          <w:p w14:paraId="1AF7C161" w14:textId="77777777" w:rsidR="00731246" w:rsidRPr="00BA537C" w:rsidRDefault="00731246" w:rsidP="00F07F5A">
            <w:pPr>
              <w:bidi/>
              <w:rPr>
                <w:rFonts w:ascii="Simplified Arabic" w:hAnsi="Simplified Arabic" w:cs="Simplified Arabic"/>
                <w:b/>
                <w:bCs/>
                <w:sz w:val="20"/>
                <w:szCs w:val="20"/>
                <w:rtl/>
              </w:rPr>
            </w:pPr>
            <w:r w:rsidRPr="00BA537C">
              <w:rPr>
                <w:rFonts w:ascii="Simplified Arabic" w:hAnsi="Simplified Arabic" w:cs="Simplified Arabic"/>
                <w:b/>
                <w:bCs/>
                <w:sz w:val="20"/>
                <w:szCs w:val="20"/>
                <w:rtl/>
              </w:rPr>
              <w:t>سويسرا</w:t>
            </w:r>
          </w:p>
        </w:tc>
        <w:tc>
          <w:tcPr>
            <w:tcW w:w="992" w:type="dxa"/>
            <w:vAlign w:val="center"/>
          </w:tcPr>
          <w:p w14:paraId="2DC2640E"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1</w:t>
            </w:r>
          </w:p>
        </w:tc>
        <w:tc>
          <w:tcPr>
            <w:tcW w:w="1134" w:type="dxa"/>
            <w:vAlign w:val="center"/>
          </w:tcPr>
          <w:p w14:paraId="1585414F" w14:textId="77777777" w:rsidR="00731246" w:rsidRPr="00BA537C" w:rsidRDefault="00731246" w:rsidP="00F07F5A">
            <w:pPr>
              <w:bidi/>
              <w:jc w:val="center"/>
              <w:rPr>
                <w:rStyle w:val="Strong"/>
                <w:rFonts w:ascii="Simplified Arabic" w:hAnsi="Simplified Arabic" w:cs="Simplified Arabic"/>
                <w:sz w:val="20"/>
                <w:szCs w:val="20"/>
                <w:rtl/>
              </w:rPr>
            </w:pPr>
          </w:p>
        </w:tc>
        <w:tc>
          <w:tcPr>
            <w:tcW w:w="567" w:type="dxa"/>
            <w:vAlign w:val="center"/>
          </w:tcPr>
          <w:p w14:paraId="3F0142A0" w14:textId="3ED18C9F"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8</w:t>
            </w:r>
          </w:p>
        </w:tc>
        <w:tc>
          <w:tcPr>
            <w:tcW w:w="1213" w:type="dxa"/>
            <w:vAlign w:val="center"/>
          </w:tcPr>
          <w:p w14:paraId="450F943C" w14:textId="1C30D572"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 xml:space="preserve"> أيسلندا</w:t>
            </w:r>
          </w:p>
        </w:tc>
        <w:tc>
          <w:tcPr>
            <w:tcW w:w="1339" w:type="dxa"/>
            <w:vAlign w:val="center"/>
          </w:tcPr>
          <w:p w14:paraId="64DE58C6" w14:textId="2F782AD8"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10</w:t>
            </w:r>
          </w:p>
        </w:tc>
        <w:tc>
          <w:tcPr>
            <w:tcW w:w="1001" w:type="dxa"/>
            <w:vAlign w:val="center"/>
          </w:tcPr>
          <w:p w14:paraId="2110F96C" w14:textId="77777777" w:rsidR="00731246" w:rsidRPr="00BA537C" w:rsidRDefault="00731246" w:rsidP="00F07F5A">
            <w:pPr>
              <w:bidi/>
              <w:jc w:val="center"/>
              <w:rPr>
                <w:rStyle w:val="Strong"/>
                <w:rFonts w:ascii="Simplified Arabic" w:hAnsi="Simplified Arabic" w:cs="Simplified Arabic"/>
                <w:sz w:val="20"/>
                <w:szCs w:val="20"/>
                <w:rtl/>
              </w:rPr>
            </w:pPr>
          </w:p>
        </w:tc>
      </w:tr>
      <w:tr w:rsidR="009402F7" w:rsidRPr="00BA537C" w14:paraId="358439E2" w14:textId="47762DAC" w:rsidTr="009402F7">
        <w:trPr>
          <w:trHeight w:val="636"/>
          <w:jc w:val="center"/>
        </w:trPr>
        <w:tc>
          <w:tcPr>
            <w:tcW w:w="425" w:type="dxa"/>
            <w:vAlign w:val="center"/>
          </w:tcPr>
          <w:p w14:paraId="5E083028" w14:textId="77777777" w:rsidR="00731246" w:rsidRPr="00BA537C" w:rsidRDefault="00731246" w:rsidP="00F07F5A">
            <w:pPr>
              <w:bidi/>
              <w:jc w:val="center"/>
              <w:rPr>
                <w:rFonts w:ascii="Simplified Arabic" w:hAnsi="Simplified Arabic" w:cs="Simplified Arabic"/>
                <w:b/>
                <w:bCs/>
                <w:sz w:val="20"/>
                <w:szCs w:val="20"/>
                <w:rtl/>
              </w:rPr>
            </w:pPr>
            <w:r w:rsidRPr="00BA537C">
              <w:rPr>
                <w:rFonts w:ascii="Simplified Arabic" w:hAnsi="Simplified Arabic" w:cs="Simplified Arabic"/>
                <w:b/>
                <w:bCs/>
                <w:sz w:val="20"/>
                <w:szCs w:val="20"/>
                <w:rtl/>
              </w:rPr>
              <w:t>4</w:t>
            </w:r>
          </w:p>
        </w:tc>
        <w:tc>
          <w:tcPr>
            <w:tcW w:w="1134" w:type="dxa"/>
            <w:vAlign w:val="center"/>
          </w:tcPr>
          <w:p w14:paraId="7B2C4705" w14:textId="77777777" w:rsidR="00731246" w:rsidRPr="00BA537C" w:rsidRDefault="00731246" w:rsidP="00F07F5A">
            <w:pPr>
              <w:bidi/>
              <w:rPr>
                <w:rFonts w:ascii="Simplified Arabic" w:hAnsi="Simplified Arabic" w:cs="Simplified Arabic"/>
                <w:b/>
                <w:bCs/>
                <w:sz w:val="20"/>
                <w:szCs w:val="20"/>
                <w:rtl/>
              </w:rPr>
            </w:pPr>
            <w:r w:rsidRPr="00BA537C">
              <w:rPr>
                <w:rFonts w:ascii="Simplified Arabic" w:hAnsi="Simplified Arabic" w:cs="Simplified Arabic"/>
                <w:b/>
                <w:bCs/>
                <w:sz w:val="20"/>
                <w:szCs w:val="20"/>
                <w:rtl/>
              </w:rPr>
              <w:t>النرويج</w:t>
            </w:r>
          </w:p>
        </w:tc>
        <w:tc>
          <w:tcPr>
            <w:tcW w:w="992" w:type="dxa"/>
            <w:vAlign w:val="center"/>
          </w:tcPr>
          <w:p w14:paraId="6CAD7882"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9</w:t>
            </w:r>
          </w:p>
        </w:tc>
        <w:tc>
          <w:tcPr>
            <w:tcW w:w="1134" w:type="dxa"/>
            <w:shd w:val="clear" w:color="auto" w:fill="E2EFD9" w:themeFill="accent6" w:themeFillTint="33"/>
            <w:vAlign w:val="center"/>
          </w:tcPr>
          <w:p w14:paraId="55F5106E"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w:t>
            </w:r>
          </w:p>
        </w:tc>
        <w:tc>
          <w:tcPr>
            <w:tcW w:w="567" w:type="dxa"/>
            <w:shd w:val="clear" w:color="auto" w:fill="FFFFFF" w:themeFill="background1"/>
            <w:vAlign w:val="center"/>
          </w:tcPr>
          <w:p w14:paraId="13562600" w14:textId="080C7E11"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9</w:t>
            </w:r>
          </w:p>
        </w:tc>
        <w:tc>
          <w:tcPr>
            <w:tcW w:w="1213" w:type="dxa"/>
            <w:shd w:val="clear" w:color="auto" w:fill="FFFFFF" w:themeFill="background1"/>
            <w:vAlign w:val="center"/>
          </w:tcPr>
          <w:p w14:paraId="5369C5D0" w14:textId="1879458B"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هولندا</w:t>
            </w:r>
          </w:p>
        </w:tc>
        <w:tc>
          <w:tcPr>
            <w:tcW w:w="1339" w:type="dxa"/>
            <w:shd w:val="clear" w:color="auto" w:fill="FFFFFF" w:themeFill="background1"/>
            <w:vAlign w:val="center"/>
          </w:tcPr>
          <w:p w14:paraId="4D7242E1" w14:textId="30107570"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5</w:t>
            </w:r>
          </w:p>
        </w:tc>
        <w:tc>
          <w:tcPr>
            <w:tcW w:w="1001" w:type="dxa"/>
            <w:shd w:val="clear" w:color="auto" w:fill="E2EFD9" w:themeFill="accent6" w:themeFillTint="33"/>
            <w:vAlign w:val="center"/>
          </w:tcPr>
          <w:p w14:paraId="08095CDD" w14:textId="13C2020D"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w:t>
            </w:r>
          </w:p>
        </w:tc>
      </w:tr>
      <w:tr w:rsidR="009402F7" w:rsidRPr="00BA537C" w14:paraId="7DD98AB6" w14:textId="23D50074" w:rsidTr="009402F7">
        <w:trPr>
          <w:trHeight w:val="672"/>
          <w:jc w:val="center"/>
        </w:trPr>
        <w:tc>
          <w:tcPr>
            <w:tcW w:w="425" w:type="dxa"/>
            <w:vAlign w:val="center"/>
          </w:tcPr>
          <w:p w14:paraId="2CAD587D" w14:textId="77777777" w:rsidR="00731246" w:rsidRPr="00BA537C" w:rsidRDefault="00731246" w:rsidP="00F07F5A">
            <w:pPr>
              <w:bidi/>
              <w:jc w:val="center"/>
              <w:rPr>
                <w:rFonts w:ascii="Simplified Arabic" w:hAnsi="Simplified Arabic" w:cs="Simplified Arabic"/>
                <w:b/>
                <w:bCs/>
                <w:sz w:val="20"/>
                <w:szCs w:val="20"/>
                <w:rtl/>
              </w:rPr>
            </w:pPr>
            <w:r w:rsidRPr="00BA537C">
              <w:rPr>
                <w:rFonts w:ascii="Simplified Arabic" w:hAnsi="Simplified Arabic" w:cs="Simplified Arabic"/>
                <w:b/>
                <w:bCs/>
                <w:sz w:val="20"/>
                <w:szCs w:val="20"/>
                <w:rtl/>
              </w:rPr>
              <w:t>5</w:t>
            </w:r>
          </w:p>
        </w:tc>
        <w:tc>
          <w:tcPr>
            <w:tcW w:w="1134" w:type="dxa"/>
            <w:vAlign w:val="center"/>
          </w:tcPr>
          <w:p w14:paraId="11286E88" w14:textId="77777777" w:rsidR="00731246" w:rsidRPr="00BA537C" w:rsidRDefault="00731246" w:rsidP="00F07F5A">
            <w:pPr>
              <w:bidi/>
              <w:rPr>
                <w:rFonts w:ascii="Simplified Arabic" w:hAnsi="Simplified Arabic" w:cs="Simplified Arabic"/>
                <w:b/>
                <w:bCs/>
                <w:sz w:val="20"/>
                <w:szCs w:val="20"/>
                <w:rtl/>
              </w:rPr>
            </w:pPr>
            <w:r w:rsidRPr="00BA537C">
              <w:rPr>
                <w:rFonts w:ascii="Simplified Arabic" w:hAnsi="Simplified Arabic" w:cs="Simplified Arabic"/>
                <w:b/>
                <w:bCs/>
                <w:sz w:val="20"/>
                <w:szCs w:val="20"/>
                <w:rtl/>
              </w:rPr>
              <w:t>الولايات المتحدة</w:t>
            </w:r>
          </w:p>
        </w:tc>
        <w:tc>
          <w:tcPr>
            <w:tcW w:w="992" w:type="dxa"/>
            <w:vAlign w:val="center"/>
          </w:tcPr>
          <w:p w14:paraId="572516F2"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3</w:t>
            </w:r>
          </w:p>
        </w:tc>
        <w:tc>
          <w:tcPr>
            <w:tcW w:w="1134" w:type="dxa"/>
            <w:shd w:val="clear" w:color="auto" w:fill="E2EFD9" w:themeFill="accent6" w:themeFillTint="33"/>
            <w:vAlign w:val="center"/>
          </w:tcPr>
          <w:p w14:paraId="44EE1CF4" w14:textId="77777777" w:rsidR="00731246" w:rsidRPr="00BA537C" w:rsidRDefault="00731246" w:rsidP="00F07F5A">
            <w:pPr>
              <w:bidi/>
              <w:jc w:val="center"/>
              <w:rPr>
                <w:rStyle w:val="Strong"/>
                <w:rFonts w:ascii="Simplified Arabic" w:hAnsi="Simplified Arabic" w:cs="Simplified Arabic"/>
                <w:sz w:val="20"/>
                <w:szCs w:val="20"/>
                <w:rtl/>
              </w:rPr>
            </w:pPr>
            <w:r w:rsidRPr="00BA537C">
              <w:rPr>
                <w:rStyle w:val="Strong"/>
                <w:rFonts w:ascii="Simplified Arabic" w:hAnsi="Simplified Arabic" w:cs="Simplified Arabic"/>
                <w:sz w:val="20"/>
                <w:szCs w:val="20"/>
                <w:rtl/>
              </w:rPr>
              <w:t>*</w:t>
            </w:r>
          </w:p>
        </w:tc>
        <w:tc>
          <w:tcPr>
            <w:tcW w:w="567" w:type="dxa"/>
            <w:shd w:val="clear" w:color="auto" w:fill="FFFFFF" w:themeFill="background1"/>
            <w:vAlign w:val="center"/>
          </w:tcPr>
          <w:p w14:paraId="7408969A" w14:textId="624CFE88"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10</w:t>
            </w:r>
          </w:p>
        </w:tc>
        <w:tc>
          <w:tcPr>
            <w:tcW w:w="1213" w:type="dxa"/>
            <w:shd w:val="clear" w:color="auto" w:fill="FFFFFF" w:themeFill="background1"/>
            <w:vAlign w:val="center"/>
          </w:tcPr>
          <w:p w14:paraId="1188BF47" w14:textId="7F6D91C6"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 xml:space="preserve">السويد </w:t>
            </w:r>
          </w:p>
        </w:tc>
        <w:tc>
          <w:tcPr>
            <w:tcW w:w="1339" w:type="dxa"/>
            <w:shd w:val="clear" w:color="auto" w:fill="FFFFFF" w:themeFill="background1"/>
            <w:vAlign w:val="center"/>
          </w:tcPr>
          <w:p w14:paraId="4F7BB67A" w14:textId="027622C8" w:rsidR="00731246" w:rsidRPr="00BA537C" w:rsidRDefault="00731246" w:rsidP="00F07F5A">
            <w:pPr>
              <w:bidi/>
              <w:jc w:val="center"/>
              <w:rPr>
                <w:rStyle w:val="Strong"/>
                <w:rFonts w:ascii="Simplified Arabic" w:hAnsi="Simplified Arabic" w:cs="Simplified Arabic"/>
                <w:sz w:val="20"/>
                <w:szCs w:val="20"/>
                <w:rtl/>
              </w:rPr>
            </w:pPr>
            <w:r w:rsidRPr="00BA537C">
              <w:rPr>
                <w:rFonts w:ascii="Simplified Arabic" w:hAnsi="Simplified Arabic" w:cs="Simplified Arabic"/>
                <w:b/>
                <w:bCs/>
                <w:sz w:val="20"/>
                <w:szCs w:val="20"/>
                <w:rtl/>
              </w:rPr>
              <w:t>2</w:t>
            </w:r>
          </w:p>
        </w:tc>
        <w:tc>
          <w:tcPr>
            <w:tcW w:w="1001" w:type="dxa"/>
            <w:shd w:val="clear" w:color="auto" w:fill="FFFFFF" w:themeFill="background1"/>
            <w:vAlign w:val="center"/>
          </w:tcPr>
          <w:p w14:paraId="2536C6B6" w14:textId="77777777" w:rsidR="00731246" w:rsidRPr="00BA537C" w:rsidRDefault="00731246" w:rsidP="00F07F5A">
            <w:pPr>
              <w:bidi/>
              <w:jc w:val="center"/>
              <w:rPr>
                <w:rStyle w:val="Strong"/>
                <w:rFonts w:ascii="Simplified Arabic" w:hAnsi="Simplified Arabic" w:cs="Simplified Arabic"/>
                <w:sz w:val="20"/>
                <w:szCs w:val="20"/>
                <w:rtl/>
              </w:rPr>
            </w:pPr>
          </w:p>
        </w:tc>
      </w:tr>
    </w:tbl>
    <w:p w14:paraId="757471F9" w14:textId="4B07B226" w:rsidR="00B0466D" w:rsidRPr="006E17A8" w:rsidRDefault="006E17A8" w:rsidP="006E17A8">
      <w:pPr>
        <w:bidi/>
        <w:spacing w:after="0" w:line="240" w:lineRule="auto"/>
        <w:ind w:left="679" w:hanging="679"/>
        <w:jc w:val="both"/>
        <w:rPr>
          <w:rFonts w:ascii="Simplified Arabic" w:hAnsi="Simplified Arabic" w:cs="Simplified Arabic"/>
          <w:b/>
          <w:bCs/>
          <w:noProof/>
          <w:sz w:val="20"/>
          <w:szCs w:val="20"/>
        </w:rPr>
      </w:pPr>
      <w:r>
        <w:rPr>
          <w:rFonts w:ascii="Simplified Arabic" w:hAnsi="Simplified Arabic" w:cs="Simplified Arabic"/>
          <w:b/>
          <w:bCs/>
          <w:noProof/>
          <w:sz w:val="20"/>
          <w:szCs w:val="20"/>
          <w:rtl/>
        </w:rPr>
        <w:t>المصدر</w:t>
      </w:r>
      <w:r w:rsidR="00B0466D" w:rsidRPr="006E17A8">
        <w:rPr>
          <w:rFonts w:ascii="Simplified Arabic" w:hAnsi="Simplified Arabic" w:cs="Simplified Arabic"/>
          <w:b/>
          <w:bCs/>
          <w:noProof/>
          <w:sz w:val="20"/>
          <w:szCs w:val="20"/>
          <w:rtl/>
        </w:rPr>
        <w:t>: صندوق النقد الدولى 2020 وتقرير المعرفة العالمى 202</w:t>
      </w:r>
      <w:r w:rsidR="00B0466D" w:rsidRPr="006E17A8">
        <w:rPr>
          <w:rFonts w:ascii="Simplified Arabic" w:hAnsi="Simplified Arabic" w:cs="Simplified Arabic" w:hint="cs"/>
          <w:b/>
          <w:bCs/>
          <w:noProof/>
          <w:sz w:val="20"/>
          <w:szCs w:val="20"/>
          <w:rtl/>
        </w:rPr>
        <w:t>1</w:t>
      </w:r>
      <w:r w:rsidR="00B0466D" w:rsidRPr="006E17A8">
        <w:rPr>
          <w:rFonts w:ascii="Simplified Arabic" w:hAnsi="Simplified Arabic" w:cs="Simplified Arabic"/>
          <w:b/>
          <w:bCs/>
          <w:noProof/>
          <w:sz w:val="20"/>
          <w:szCs w:val="20"/>
          <w:rtl/>
        </w:rPr>
        <w:t xml:space="preserve"> وتقرير الامم المتحدة عن </w:t>
      </w:r>
      <w:r w:rsidR="00E06794">
        <w:rPr>
          <w:rFonts w:ascii="Simplified Arabic" w:hAnsi="Simplified Arabic" w:cs="Simplified Arabic"/>
          <w:b/>
          <w:bCs/>
          <w:noProof/>
          <w:sz w:val="20"/>
          <w:szCs w:val="20"/>
          <w:rtl/>
        </w:rPr>
        <w:t xml:space="preserve">إستراتيجيات </w:t>
      </w:r>
      <w:r w:rsidR="00B0466D" w:rsidRPr="006E17A8">
        <w:rPr>
          <w:rFonts w:ascii="Simplified Arabic" w:hAnsi="Simplified Arabic" w:cs="Simplified Arabic"/>
          <w:b/>
          <w:bCs/>
          <w:noProof/>
          <w:sz w:val="20"/>
          <w:szCs w:val="20"/>
          <w:rtl/>
        </w:rPr>
        <w:t>المعلومات 1990</w:t>
      </w:r>
    </w:p>
    <w:p w14:paraId="6FAEB62D" w14:textId="28FD572A" w:rsidR="00B0466D" w:rsidRDefault="00B0466D" w:rsidP="007D6E10">
      <w:pPr>
        <w:bidi/>
        <w:spacing w:after="0" w:line="240" w:lineRule="auto"/>
        <w:ind w:left="255" w:hanging="255"/>
        <w:jc w:val="both"/>
        <w:outlineLvl w:val="2"/>
        <w:rPr>
          <w:rFonts w:ascii="Simplified Arabic" w:hAnsi="Simplified Arabic" w:cs="Simplified Arabic"/>
          <w:b/>
          <w:bCs/>
          <w:sz w:val="28"/>
          <w:szCs w:val="28"/>
          <w:rtl/>
          <w:lang w:bidi="ar-EG"/>
        </w:rPr>
      </w:pPr>
      <w:bookmarkStart w:id="176" w:name="_Toc92046824"/>
      <w:bookmarkStart w:id="177" w:name="_Toc92627399"/>
      <w:r w:rsidRPr="00E92CEC">
        <w:rPr>
          <w:rFonts w:ascii="Simplified Arabic" w:hAnsi="Simplified Arabic" w:cs="Simplified Arabic" w:hint="cs"/>
          <w:b/>
          <w:bCs/>
          <w:sz w:val="28"/>
          <w:szCs w:val="28"/>
          <w:rtl/>
          <w:lang w:bidi="ar-EG"/>
        </w:rPr>
        <w:lastRenderedPageBreak/>
        <w:t>3.</w:t>
      </w:r>
      <w:r w:rsidRPr="00E92CEC">
        <w:rPr>
          <w:rFonts w:ascii="Simplified Arabic" w:hAnsi="Simplified Arabic" w:cs="Simplified Arabic"/>
          <w:b/>
          <w:bCs/>
          <w:sz w:val="28"/>
          <w:szCs w:val="28"/>
          <w:rtl/>
          <w:lang w:bidi="ar-EG"/>
        </w:rPr>
        <w:t>المحاور الرئيسية فى ال</w:t>
      </w:r>
      <w:r w:rsidR="00E06794">
        <w:rPr>
          <w:rFonts w:ascii="Simplified Arabic" w:hAnsi="Simplified Arabic" w:cs="Simplified Arabic"/>
          <w:b/>
          <w:bCs/>
          <w:sz w:val="28"/>
          <w:szCs w:val="28"/>
          <w:rtl/>
          <w:lang w:bidi="ar-EG"/>
        </w:rPr>
        <w:t xml:space="preserve">إستراتيجيات </w:t>
      </w:r>
      <w:r w:rsidRPr="00E92CEC">
        <w:rPr>
          <w:rFonts w:ascii="Simplified Arabic" w:hAnsi="Simplified Arabic" w:cs="Simplified Arabic"/>
          <w:b/>
          <w:bCs/>
          <w:sz w:val="28"/>
          <w:szCs w:val="28"/>
          <w:rtl/>
          <w:lang w:bidi="ar-EG"/>
        </w:rPr>
        <w:t xml:space="preserve">المختلفة للأمم المتحدة </w:t>
      </w:r>
      <w:r w:rsidRPr="00E92CEC">
        <w:rPr>
          <w:rFonts w:ascii="Simplified Arabic" w:hAnsi="Simplified Arabic" w:cs="Simplified Arabic" w:hint="cs"/>
          <w:b/>
          <w:bCs/>
          <w:sz w:val="28"/>
          <w:szCs w:val="28"/>
          <w:rtl/>
          <w:lang w:bidi="ar-EG"/>
        </w:rPr>
        <w:t xml:space="preserve">ومجموعة العشرين </w:t>
      </w:r>
      <w:r w:rsidRPr="00E92CEC">
        <w:rPr>
          <w:rFonts w:ascii="Simplified Arabic" w:hAnsi="Simplified Arabic" w:cs="Simplified Arabic"/>
          <w:b/>
          <w:bCs/>
          <w:sz w:val="28"/>
          <w:szCs w:val="28"/>
          <w:rtl/>
          <w:lang w:bidi="ar-EG"/>
        </w:rPr>
        <w:t>لتكنولوجيا المعلومات و</w:t>
      </w:r>
      <w:bookmarkEnd w:id="176"/>
      <w:bookmarkEnd w:id="177"/>
      <w:r w:rsidR="00700BFD">
        <w:rPr>
          <w:rFonts w:ascii="Simplified Arabic" w:hAnsi="Simplified Arabic" w:cs="Simplified Arabic"/>
          <w:b/>
          <w:bCs/>
          <w:sz w:val="28"/>
          <w:szCs w:val="28"/>
          <w:rtl/>
          <w:lang w:bidi="ar-EG"/>
        </w:rPr>
        <w:t xml:space="preserve">الإتصالات </w:t>
      </w:r>
      <w:r w:rsidRPr="00E92CEC">
        <w:rPr>
          <w:rFonts w:ascii="Simplified Arabic" w:hAnsi="Simplified Arabic" w:cs="Simplified Arabic" w:hint="cs"/>
          <w:b/>
          <w:bCs/>
          <w:sz w:val="28"/>
          <w:szCs w:val="28"/>
          <w:rtl/>
          <w:lang w:bidi="ar-EG"/>
        </w:rPr>
        <w:t xml:space="preserve">الداعمة لبناء </w:t>
      </w:r>
      <w:r w:rsidR="00E06794">
        <w:rPr>
          <w:rFonts w:ascii="Simplified Arabic" w:hAnsi="Simplified Arabic" w:cs="Simplified Arabic" w:hint="cs"/>
          <w:b/>
          <w:bCs/>
          <w:sz w:val="28"/>
          <w:szCs w:val="28"/>
          <w:rtl/>
          <w:lang w:bidi="ar-EG"/>
        </w:rPr>
        <w:t xml:space="preserve">إقتصاد </w:t>
      </w:r>
      <w:r w:rsidRPr="00E92CEC">
        <w:rPr>
          <w:rFonts w:ascii="Simplified Arabic" w:hAnsi="Simplified Arabic" w:cs="Simplified Arabic" w:hint="cs"/>
          <w:b/>
          <w:bCs/>
          <w:sz w:val="28"/>
          <w:szCs w:val="28"/>
          <w:rtl/>
          <w:lang w:bidi="ar-EG"/>
        </w:rPr>
        <w:t xml:space="preserve">المعرفة </w:t>
      </w:r>
    </w:p>
    <w:p w14:paraId="20CC9066" w14:textId="56F890AB" w:rsidR="00B2661C" w:rsidRPr="007D6E10" w:rsidRDefault="00B2661C" w:rsidP="007D6E10">
      <w:pPr>
        <w:bidi/>
        <w:spacing w:before="240" w:after="0" w:line="240" w:lineRule="auto"/>
        <w:jc w:val="center"/>
        <w:rPr>
          <w:rFonts w:ascii="Simplified Arabic" w:hAnsi="Simplified Arabic" w:cs="Simplified Arabic"/>
          <w:b/>
          <w:bCs/>
          <w:sz w:val="24"/>
          <w:szCs w:val="24"/>
          <w:rtl/>
          <w:lang w:bidi="ar-EG"/>
        </w:rPr>
      </w:pPr>
      <w:r w:rsidRPr="007D6E10">
        <w:rPr>
          <w:rFonts w:ascii="Simplified Arabic" w:hAnsi="Simplified Arabic" w:cs="Simplified Arabic"/>
          <w:b/>
          <w:bCs/>
          <w:sz w:val="24"/>
          <w:szCs w:val="24"/>
          <w:rtl/>
          <w:lang w:bidi="ar-EG"/>
        </w:rPr>
        <w:t>جدول رقم (2-</w:t>
      </w:r>
      <w:r w:rsidRPr="007D6E10">
        <w:rPr>
          <w:rFonts w:ascii="Simplified Arabic" w:hAnsi="Simplified Arabic" w:cs="Simplified Arabic" w:hint="cs"/>
          <w:b/>
          <w:bCs/>
          <w:sz w:val="24"/>
          <w:szCs w:val="24"/>
          <w:rtl/>
          <w:lang w:bidi="ar-EG"/>
        </w:rPr>
        <w:t>6</w:t>
      </w:r>
      <w:r w:rsidRPr="007D6E10">
        <w:rPr>
          <w:rFonts w:ascii="Simplified Arabic" w:hAnsi="Simplified Arabic" w:cs="Simplified Arabic"/>
          <w:b/>
          <w:bCs/>
          <w:sz w:val="24"/>
          <w:szCs w:val="24"/>
          <w:rtl/>
          <w:lang w:bidi="ar-EG"/>
        </w:rPr>
        <w:t>)</w:t>
      </w:r>
      <w:r w:rsidR="007D6E10" w:rsidRPr="007D6E10">
        <w:rPr>
          <w:rFonts w:ascii="Simplified Arabic" w:hAnsi="Simplified Arabic" w:cs="Simplified Arabic" w:hint="cs"/>
          <w:b/>
          <w:bCs/>
          <w:sz w:val="24"/>
          <w:szCs w:val="24"/>
          <w:rtl/>
          <w:lang w:bidi="ar-EG"/>
        </w:rPr>
        <w:t>:</w:t>
      </w:r>
      <w:r w:rsidRPr="007D6E10">
        <w:rPr>
          <w:rFonts w:ascii="Simplified Arabic" w:hAnsi="Simplified Arabic" w:cs="Simplified Arabic"/>
          <w:b/>
          <w:bCs/>
          <w:sz w:val="24"/>
          <w:szCs w:val="24"/>
          <w:rtl/>
        </w:rPr>
        <w:t xml:space="preserve"> </w:t>
      </w:r>
      <w:r w:rsidRPr="007D6E10">
        <w:rPr>
          <w:rFonts w:ascii="Simplified Arabic" w:hAnsi="Simplified Arabic" w:cs="Simplified Arabic" w:hint="cs"/>
          <w:b/>
          <w:bCs/>
          <w:sz w:val="24"/>
          <w:szCs w:val="24"/>
          <w:rtl/>
        </w:rPr>
        <w:t>المحاور الرئيسة فى ال</w:t>
      </w:r>
      <w:r w:rsidR="00E06794">
        <w:rPr>
          <w:rFonts w:ascii="Simplified Arabic" w:hAnsi="Simplified Arabic" w:cs="Simplified Arabic" w:hint="cs"/>
          <w:b/>
          <w:bCs/>
          <w:sz w:val="24"/>
          <w:szCs w:val="24"/>
          <w:rtl/>
        </w:rPr>
        <w:t xml:space="preserve">إستراتيجيات </w:t>
      </w:r>
      <w:r w:rsidRPr="007D6E10">
        <w:rPr>
          <w:rFonts w:ascii="Simplified Arabic" w:hAnsi="Simplified Arabic" w:cs="Simplified Arabic" w:hint="cs"/>
          <w:b/>
          <w:bCs/>
          <w:sz w:val="24"/>
          <w:szCs w:val="24"/>
          <w:rtl/>
        </w:rPr>
        <w:t>الدولية لتكنولوجيا المعلومات و</w:t>
      </w:r>
      <w:r w:rsidR="00700BFD">
        <w:rPr>
          <w:rFonts w:ascii="Simplified Arabic" w:hAnsi="Simplified Arabic" w:cs="Simplified Arabic" w:hint="cs"/>
          <w:b/>
          <w:bCs/>
          <w:sz w:val="24"/>
          <w:szCs w:val="24"/>
          <w:rtl/>
        </w:rPr>
        <w:t xml:space="preserve">الإتصالات </w:t>
      </w:r>
      <w:r w:rsidRPr="007D6E10">
        <w:rPr>
          <w:rFonts w:ascii="Simplified Arabic" w:hAnsi="Simplified Arabic" w:cs="Simplified Arabic" w:hint="cs"/>
          <w:b/>
          <w:bCs/>
          <w:sz w:val="24"/>
          <w:szCs w:val="24"/>
          <w:rtl/>
        </w:rPr>
        <w:t>لدعم التحول نحو ال</w:t>
      </w:r>
      <w:r w:rsidR="00E06794">
        <w:rPr>
          <w:rFonts w:ascii="Simplified Arabic" w:hAnsi="Simplified Arabic" w:cs="Simplified Arabic" w:hint="cs"/>
          <w:b/>
          <w:bCs/>
          <w:sz w:val="24"/>
          <w:szCs w:val="24"/>
          <w:rtl/>
        </w:rPr>
        <w:t xml:space="preserve">إقتصاد </w:t>
      </w:r>
      <w:r w:rsidR="00076442">
        <w:rPr>
          <w:rFonts w:ascii="Simplified Arabic" w:hAnsi="Simplified Arabic" w:cs="Simplified Arabic" w:hint="cs"/>
          <w:b/>
          <w:bCs/>
          <w:sz w:val="24"/>
          <w:szCs w:val="24"/>
          <w:rtl/>
        </w:rPr>
        <w:t>القائم</w:t>
      </w:r>
      <w:r w:rsidRPr="007D6E10">
        <w:rPr>
          <w:rFonts w:ascii="Simplified Arabic" w:hAnsi="Simplified Arabic" w:cs="Simplified Arabic" w:hint="cs"/>
          <w:b/>
          <w:bCs/>
          <w:sz w:val="24"/>
          <w:szCs w:val="24"/>
          <w:rtl/>
        </w:rPr>
        <w:t xml:space="preserve"> على المعرفة</w:t>
      </w: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1886"/>
        <w:gridCol w:w="1375"/>
        <w:gridCol w:w="1439"/>
        <w:gridCol w:w="1250"/>
        <w:gridCol w:w="1473"/>
      </w:tblGrid>
      <w:tr w:rsidR="00B2661C" w:rsidRPr="007D6E10" w14:paraId="79C2D6DB" w14:textId="77777777" w:rsidTr="00D203E9">
        <w:trPr>
          <w:jc w:val="center"/>
        </w:trPr>
        <w:tc>
          <w:tcPr>
            <w:tcW w:w="2073" w:type="dxa"/>
            <w:tcBorders>
              <w:top w:val="thinThickSmallGap" w:sz="12" w:space="0" w:color="auto"/>
              <w:bottom w:val="thickThinSmallGap" w:sz="12" w:space="0" w:color="auto"/>
            </w:tcBorders>
            <w:shd w:val="clear" w:color="auto" w:fill="E2EFD9" w:themeFill="accent6" w:themeFillTint="33"/>
            <w:vAlign w:val="center"/>
          </w:tcPr>
          <w:p w14:paraId="62CC64A8" w14:textId="1DEBB9E2" w:rsidR="00B2661C" w:rsidRPr="007D6E10" w:rsidRDefault="00E06794" w:rsidP="007D6E10">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إستراتيجيات </w:t>
            </w:r>
            <w:r w:rsidR="00B2661C" w:rsidRPr="007D6E10">
              <w:rPr>
                <w:rFonts w:ascii="Simplified Arabic" w:hAnsi="Simplified Arabic" w:cs="Simplified Arabic"/>
                <w:b/>
                <w:bCs/>
                <w:sz w:val="24"/>
                <w:szCs w:val="24"/>
                <w:rtl/>
                <w:lang w:bidi="ar-EG"/>
              </w:rPr>
              <w:t>المعلومات القوميه – اليونسكو –1990</w:t>
            </w:r>
          </w:p>
        </w:tc>
        <w:tc>
          <w:tcPr>
            <w:tcW w:w="1473" w:type="dxa"/>
            <w:tcBorders>
              <w:top w:val="thinThickSmallGap" w:sz="12" w:space="0" w:color="auto"/>
              <w:bottom w:val="thickThinSmallGap" w:sz="12" w:space="0" w:color="auto"/>
            </w:tcBorders>
            <w:shd w:val="clear" w:color="auto" w:fill="E2EFD9" w:themeFill="accent6" w:themeFillTint="33"/>
            <w:vAlign w:val="center"/>
          </w:tcPr>
          <w:p w14:paraId="563E656F" w14:textId="3350A932" w:rsidR="00B2661C" w:rsidRPr="007D6E10" w:rsidRDefault="00B2661C" w:rsidP="007D6E10">
            <w:pPr>
              <w:bidi/>
              <w:spacing w:after="0" w:line="240" w:lineRule="auto"/>
              <w:jc w:val="center"/>
              <w:rPr>
                <w:rFonts w:ascii="Simplified Arabic" w:hAnsi="Simplified Arabic" w:cs="Simplified Arabic"/>
                <w:b/>
                <w:bCs/>
                <w:sz w:val="24"/>
                <w:szCs w:val="24"/>
                <w:rtl/>
                <w:lang w:bidi="ar-EG"/>
              </w:rPr>
            </w:pPr>
            <w:r w:rsidRPr="007D6E10">
              <w:rPr>
                <w:rFonts w:ascii="Simplified Arabic" w:hAnsi="Simplified Arabic" w:cs="Simplified Arabic"/>
                <w:b/>
                <w:bCs/>
                <w:sz w:val="24"/>
                <w:szCs w:val="24"/>
                <w:rtl/>
                <w:lang w:bidi="ar-EG"/>
              </w:rPr>
              <w:t xml:space="preserve">من مجتمع المعلومات </w:t>
            </w:r>
            <w:r w:rsidR="005E3308">
              <w:rPr>
                <w:rFonts w:ascii="Simplified Arabic" w:hAnsi="Simplified Arabic" w:cs="Simplified Arabic"/>
                <w:b/>
                <w:bCs/>
                <w:sz w:val="24"/>
                <w:szCs w:val="24"/>
                <w:rtl/>
                <w:lang w:bidi="ar-EG"/>
              </w:rPr>
              <w:t xml:space="preserve">إلي </w:t>
            </w:r>
            <w:r w:rsidRPr="007D6E10">
              <w:rPr>
                <w:rFonts w:ascii="Simplified Arabic" w:hAnsi="Simplified Arabic" w:cs="Simplified Arabic"/>
                <w:b/>
                <w:bCs/>
                <w:sz w:val="24"/>
                <w:szCs w:val="24"/>
                <w:rtl/>
                <w:lang w:bidi="ar-EG"/>
              </w:rPr>
              <w:t xml:space="preserve"> مجتمع المعرفه – اليونسكو – 2005</w:t>
            </w:r>
          </w:p>
        </w:tc>
        <w:tc>
          <w:tcPr>
            <w:tcW w:w="1538" w:type="dxa"/>
            <w:tcBorders>
              <w:top w:val="thinThickSmallGap" w:sz="12" w:space="0" w:color="auto"/>
              <w:bottom w:val="thickThinSmallGap" w:sz="12" w:space="0" w:color="auto"/>
            </w:tcBorders>
            <w:shd w:val="clear" w:color="auto" w:fill="E2EFD9" w:themeFill="accent6" w:themeFillTint="33"/>
            <w:vAlign w:val="center"/>
          </w:tcPr>
          <w:p w14:paraId="32C63C73" w14:textId="77777777" w:rsidR="00B2661C" w:rsidRPr="007D6E10" w:rsidRDefault="00B2661C" w:rsidP="007D6E10">
            <w:pPr>
              <w:bidi/>
              <w:spacing w:after="0" w:line="240" w:lineRule="auto"/>
              <w:jc w:val="center"/>
              <w:rPr>
                <w:rFonts w:ascii="Simplified Arabic" w:hAnsi="Simplified Arabic" w:cs="Simplified Arabic"/>
                <w:b/>
                <w:bCs/>
                <w:sz w:val="24"/>
                <w:szCs w:val="24"/>
                <w:rtl/>
                <w:lang w:bidi="ar-EG"/>
              </w:rPr>
            </w:pPr>
            <w:r w:rsidRPr="007D6E10">
              <w:rPr>
                <w:rFonts w:ascii="Simplified Arabic" w:hAnsi="Simplified Arabic" w:cs="Simplified Arabic"/>
                <w:b/>
                <w:bCs/>
                <w:sz w:val="24"/>
                <w:szCs w:val="24"/>
                <w:rtl/>
                <w:lang w:bidi="ar-EG"/>
              </w:rPr>
              <w:t>السياسات الوطنيه لمجتمع المعلومات  – اليونسكو – 2009</w:t>
            </w:r>
          </w:p>
        </w:tc>
        <w:tc>
          <w:tcPr>
            <w:tcW w:w="1282" w:type="dxa"/>
            <w:tcBorders>
              <w:top w:val="thinThickSmallGap" w:sz="12" w:space="0" w:color="auto"/>
              <w:bottom w:val="thickThinSmallGap" w:sz="12" w:space="0" w:color="auto"/>
            </w:tcBorders>
            <w:shd w:val="clear" w:color="auto" w:fill="E2EFD9" w:themeFill="accent6" w:themeFillTint="33"/>
            <w:vAlign w:val="center"/>
          </w:tcPr>
          <w:p w14:paraId="7A09DB8B" w14:textId="77777777" w:rsidR="00B2661C" w:rsidRPr="007D6E10" w:rsidRDefault="00B2661C" w:rsidP="007D6E10">
            <w:pPr>
              <w:bidi/>
              <w:spacing w:after="0" w:line="240" w:lineRule="auto"/>
              <w:jc w:val="center"/>
              <w:rPr>
                <w:rFonts w:ascii="Simplified Arabic" w:hAnsi="Simplified Arabic" w:cs="Simplified Arabic"/>
                <w:b/>
                <w:bCs/>
                <w:sz w:val="24"/>
                <w:szCs w:val="24"/>
                <w:rtl/>
              </w:rPr>
            </w:pPr>
            <w:r w:rsidRPr="007D6E10">
              <w:rPr>
                <w:rFonts w:ascii="Simplified Arabic" w:hAnsi="Simplified Arabic" w:cs="Simplified Arabic" w:hint="cs"/>
                <w:b/>
                <w:bCs/>
                <w:sz w:val="24"/>
                <w:szCs w:val="24"/>
                <w:rtl/>
              </w:rPr>
              <w:t>إعلان أوساكا لقمة مجموعة العشرين - 2019</w:t>
            </w:r>
          </w:p>
        </w:tc>
        <w:tc>
          <w:tcPr>
            <w:tcW w:w="1567" w:type="dxa"/>
            <w:tcBorders>
              <w:top w:val="thinThickSmallGap" w:sz="12" w:space="0" w:color="auto"/>
              <w:bottom w:val="thickThinSmallGap" w:sz="12" w:space="0" w:color="auto"/>
            </w:tcBorders>
            <w:shd w:val="clear" w:color="auto" w:fill="E2EFD9" w:themeFill="accent6" w:themeFillTint="33"/>
            <w:vAlign w:val="center"/>
          </w:tcPr>
          <w:p w14:paraId="6738668B" w14:textId="77777777" w:rsidR="00B2661C" w:rsidRPr="007D6E10" w:rsidRDefault="00B2661C" w:rsidP="007D6E10">
            <w:pPr>
              <w:bidi/>
              <w:spacing w:after="0" w:line="240" w:lineRule="auto"/>
              <w:jc w:val="center"/>
              <w:rPr>
                <w:rFonts w:ascii="Simplified Arabic" w:hAnsi="Simplified Arabic" w:cs="Simplified Arabic"/>
                <w:b/>
                <w:bCs/>
                <w:sz w:val="24"/>
                <w:szCs w:val="24"/>
                <w:rtl/>
              </w:rPr>
            </w:pPr>
            <w:r w:rsidRPr="007D6E10">
              <w:rPr>
                <w:rFonts w:ascii="Simplified Arabic" w:hAnsi="Simplified Arabic" w:cs="Simplified Arabic"/>
                <w:b/>
                <w:bCs/>
                <w:sz w:val="24"/>
                <w:szCs w:val="24"/>
                <w:rtl/>
              </w:rPr>
              <w:t>مؤشر المعرفة العالمي– البرنامج الإنمائى للأمم المتحدة -  2020</w:t>
            </w:r>
          </w:p>
        </w:tc>
      </w:tr>
      <w:tr w:rsidR="00B2661C" w:rsidRPr="007D6E10" w14:paraId="5C3D0352" w14:textId="77777777" w:rsidTr="00D203E9">
        <w:trPr>
          <w:jc w:val="center"/>
        </w:trPr>
        <w:tc>
          <w:tcPr>
            <w:tcW w:w="2073" w:type="dxa"/>
            <w:tcBorders>
              <w:top w:val="thickThinSmallGap" w:sz="12" w:space="0" w:color="auto"/>
            </w:tcBorders>
            <w:vAlign w:val="center"/>
          </w:tcPr>
          <w:p w14:paraId="42B99322"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 xml:space="preserve">التعرف على إحتياجات القضايا العامه من المعلومات </w:t>
            </w:r>
          </w:p>
        </w:tc>
        <w:tc>
          <w:tcPr>
            <w:tcW w:w="1473" w:type="dxa"/>
            <w:tcBorders>
              <w:top w:val="thickThinSmallGap" w:sz="12" w:space="0" w:color="auto"/>
            </w:tcBorders>
            <w:vAlign w:val="center"/>
          </w:tcPr>
          <w:p w14:paraId="644E57B1"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التعليم</w:t>
            </w:r>
          </w:p>
        </w:tc>
        <w:tc>
          <w:tcPr>
            <w:tcW w:w="1538" w:type="dxa"/>
            <w:tcBorders>
              <w:top w:val="thickThinSmallGap" w:sz="12" w:space="0" w:color="auto"/>
            </w:tcBorders>
            <w:vAlign w:val="center"/>
          </w:tcPr>
          <w:p w14:paraId="2C870110"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 xml:space="preserve">تنمية القدرات </w:t>
            </w:r>
          </w:p>
        </w:tc>
        <w:tc>
          <w:tcPr>
            <w:tcW w:w="1282" w:type="dxa"/>
            <w:tcBorders>
              <w:top w:val="thickThinSmallGap" w:sz="12" w:space="0" w:color="auto"/>
            </w:tcBorders>
            <w:vAlign w:val="center"/>
          </w:tcPr>
          <w:p w14:paraId="52407B88"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الإبتكار والرقمنه</w:t>
            </w:r>
          </w:p>
        </w:tc>
        <w:tc>
          <w:tcPr>
            <w:tcW w:w="1567" w:type="dxa"/>
            <w:tcBorders>
              <w:top w:val="thickThinSmallGap" w:sz="12" w:space="0" w:color="auto"/>
            </w:tcBorders>
            <w:vAlign w:val="center"/>
          </w:tcPr>
          <w:p w14:paraId="0ECFFD81"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التعليم</w:t>
            </w:r>
          </w:p>
        </w:tc>
      </w:tr>
      <w:tr w:rsidR="00B2661C" w:rsidRPr="007D6E10" w14:paraId="4B846ED0" w14:textId="77777777" w:rsidTr="00D203E9">
        <w:trPr>
          <w:jc w:val="center"/>
        </w:trPr>
        <w:tc>
          <w:tcPr>
            <w:tcW w:w="2073" w:type="dxa"/>
            <w:vAlign w:val="center"/>
          </w:tcPr>
          <w:p w14:paraId="2BB5493E"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 xml:space="preserve">الربط بين المعلومات الحكوميه وغير الحكوميه </w:t>
            </w:r>
          </w:p>
        </w:tc>
        <w:tc>
          <w:tcPr>
            <w:tcW w:w="1473" w:type="dxa"/>
            <w:vAlign w:val="center"/>
          </w:tcPr>
          <w:p w14:paraId="64C78AF1" w14:textId="61C081E2"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 xml:space="preserve">النفاذ </w:t>
            </w:r>
            <w:r w:rsidR="005E3308">
              <w:rPr>
                <w:rFonts w:ascii="Simplified Arabic" w:hAnsi="Simplified Arabic" w:cs="Simplified Arabic"/>
                <w:sz w:val="24"/>
                <w:szCs w:val="24"/>
                <w:rtl/>
                <w:lang w:bidi="ar-EG"/>
              </w:rPr>
              <w:t xml:space="preserve">إلي </w:t>
            </w:r>
            <w:r w:rsidRPr="007D6E10">
              <w:rPr>
                <w:rFonts w:ascii="Simplified Arabic" w:hAnsi="Simplified Arabic" w:cs="Simplified Arabic"/>
                <w:sz w:val="24"/>
                <w:szCs w:val="24"/>
                <w:rtl/>
                <w:lang w:bidi="ar-EG"/>
              </w:rPr>
              <w:t xml:space="preserve"> المعلومات</w:t>
            </w:r>
          </w:p>
        </w:tc>
        <w:tc>
          <w:tcPr>
            <w:tcW w:w="1538" w:type="dxa"/>
            <w:vAlign w:val="center"/>
          </w:tcPr>
          <w:p w14:paraId="562A1AF6"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حرية الوصول للتكنولوجيا والمعلومات</w:t>
            </w:r>
          </w:p>
        </w:tc>
        <w:tc>
          <w:tcPr>
            <w:tcW w:w="1282" w:type="dxa"/>
            <w:vAlign w:val="center"/>
          </w:tcPr>
          <w:p w14:paraId="28594049"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التدفق الحر للبيانات على مستوى العالم</w:t>
            </w:r>
          </w:p>
        </w:tc>
        <w:tc>
          <w:tcPr>
            <w:tcW w:w="1567" w:type="dxa"/>
            <w:vAlign w:val="center"/>
          </w:tcPr>
          <w:p w14:paraId="03040019" w14:textId="109471BD"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تكنولوجيا المعلومات و</w:t>
            </w:r>
            <w:r w:rsidR="00700BFD">
              <w:rPr>
                <w:rFonts w:ascii="Simplified Arabic" w:hAnsi="Simplified Arabic" w:cs="Simplified Arabic"/>
                <w:sz w:val="24"/>
                <w:szCs w:val="24"/>
                <w:rtl/>
              </w:rPr>
              <w:t xml:space="preserve">الإتصالات </w:t>
            </w:r>
          </w:p>
        </w:tc>
      </w:tr>
      <w:tr w:rsidR="00B2661C" w:rsidRPr="007D6E10" w14:paraId="09F626C6" w14:textId="77777777" w:rsidTr="00D203E9">
        <w:trPr>
          <w:jc w:val="center"/>
        </w:trPr>
        <w:tc>
          <w:tcPr>
            <w:tcW w:w="2073" w:type="dxa"/>
            <w:vAlign w:val="center"/>
          </w:tcPr>
          <w:p w14:paraId="329BF017"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التركيز على موارد المعلومات</w:t>
            </w:r>
          </w:p>
        </w:tc>
        <w:tc>
          <w:tcPr>
            <w:tcW w:w="1473" w:type="dxa"/>
            <w:vAlign w:val="center"/>
          </w:tcPr>
          <w:p w14:paraId="23567AA0"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الشراكات الرقمية</w:t>
            </w:r>
          </w:p>
        </w:tc>
        <w:tc>
          <w:tcPr>
            <w:tcW w:w="1538" w:type="dxa"/>
            <w:vAlign w:val="center"/>
          </w:tcPr>
          <w:p w14:paraId="47AAFE8D"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تحقيق إطار قانوني وتنظيمي ملائم</w:t>
            </w:r>
          </w:p>
        </w:tc>
        <w:tc>
          <w:tcPr>
            <w:tcW w:w="1282" w:type="dxa"/>
            <w:vAlign w:val="center"/>
          </w:tcPr>
          <w:p w14:paraId="05F44A6E"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hint="cs"/>
                <w:sz w:val="24"/>
                <w:szCs w:val="24"/>
                <w:rtl/>
              </w:rPr>
              <w:t>الذكاء الإصطناعى</w:t>
            </w:r>
          </w:p>
        </w:tc>
        <w:tc>
          <w:tcPr>
            <w:tcW w:w="1567" w:type="dxa"/>
            <w:vAlign w:val="center"/>
          </w:tcPr>
          <w:p w14:paraId="07D82453"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البحث والتطوير</w:t>
            </w:r>
          </w:p>
        </w:tc>
      </w:tr>
      <w:tr w:rsidR="00B2661C" w:rsidRPr="007D6E10" w14:paraId="37796437" w14:textId="77777777" w:rsidTr="00D203E9">
        <w:trPr>
          <w:jc w:val="center"/>
        </w:trPr>
        <w:tc>
          <w:tcPr>
            <w:tcW w:w="2073" w:type="dxa"/>
            <w:vAlign w:val="center"/>
          </w:tcPr>
          <w:p w14:paraId="433A2A42"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lang w:bidi="ar-EG"/>
              </w:rPr>
              <w:t>دراسة خدمات المعلومات</w:t>
            </w:r>
          </w:p>
        </w:tc>
        <w:tc>
          <w:tcPr>
            <w:tcW w:w="1473" w:type="dxa"/>
            <w:vAlign w:val="center"/>
          </w:tcPr>
          <w:p w14:paraId="297405E3" w14:textId="77777777" w:rsidR="00B2661C" w:rsidRPr="007D6E10" w:rsidRDefault="00B2661C" w:rsidP="00D203E9">
            <w:pPr>
              <w:bidi/>
              <w:spacing w:after="0" w:line="216" w:lineRule="auto"/>
              <w:jc w:val="center"/>
              <w:rPr>
                <w:rFonts w:ascii="Simplified Arabic" w:hAnsi="Simplified Arabic" w:cs="Simplified Arabic"/>
                <w:sz w:val="24"/>
                <w:szCs w:val="24"/>
                <w:rtl/>
              </w:rPr>
            </w:pPr>
          </w:p>
        </w:tc>
        <w:tc>
          <w:tcPr>
            <w:tcW w:w="1538" w:type="dxa"/>
            <w:vAlign w:val="center"/>
          </w:tcPr>
          <w:p w14:paraId="63129C1F" w14:textId="77777777" w:rsidR="00B2661C" w:rsidRPr="007D6E10" w:rsidRDefault="00B2661C" w:rsidP="00D203E9">
            <w:pPr>
              <w:bidi/>
              <w:spacing w:after="0" w:line="216" w:lineRule="auto"/>
              <w:jc w:val="center"/>
              <w:rPr>
                <w:rFonts w:ascii="Simplified Arabic" w:hAnsi="Simplified Arabic" w:cs="Simplified Arabic"/>
                <w:sz w:val="24"/>
                <w:szCs w:val="24"/>
                <w:rtl/>
              </w:rPr>
            </w:pPr>
          </w:p>
        </w:tc>
        <w:tc>
          <w:tcPr>
            <w:tcW w:w="1282" w:type="dxa"/>
            <w:vAlign w:val="center"/>
          </w:tcPr>
          <w:p w14:paraId="5BFC361D" w14:textId="77777777" w:rsidR="00B2661C" w:rsidRPr="007D6E10" w:rsidRDefault="00B2661C" w:rsidP="00D203E9">
            <w:pPr>
              <w:bidi/>
              <w:spacing w:after="0" w:line="216" w:lineRule="auto"/>
              <w:jc w:val="center"/>
              <w:rPr>
                <w:rFonts w:ascii="Simplified Arabic" w:hAnsi="Simplified Arabic" w:cs="Simplified Arabic"/>
                <w:sz w:val="24"/>
                <w:szCs w:val="24"/>
                <w:rtl/>
              </w:rPr>
            </w:pPr>
          </w:p>
        </w:tc>
        <w:tc>
          <w:tcPr>
            <w:tcW w:w="1567" w:type="dxa"/>
            <w:vAlign w:val="center"/>
          </w:tcPr>
          <w:p w14:paraId="75B4E31A" w14:textId="77777777" w:rsidR="00B2661C" w:rsidRPr="007D6E10" w:rsidRDefault="00B2661C" w:rsidP="00D203E9">
            <w:pPr>
              <w:bidi/>
              <w:spacing w:after="0" w:line="216" w:lineRule="auto"/>
              <w:jc w:val="center"/>
              <w:rPr>
                <w:rFonts w:ascii="Simplified Arabic" w:hAnsi="Simplified Arabic" w:cs="Simplified Arabic"/>
                <w:sz w:val="24"/>
                <w:szCs w:val="24"/>
                <w:rtl/>
              </w:rPr>
            </w:pPr>
            <w:r w:rsidRPr="007D6E10">
              <w:rPr>
                <w:rFonts w:ascii="Simplified Arabic" w:hAnsi="Simplified Arabic" w:cs="Simplified Arabic"/>
                <w:sz w:val="24"/>
                <w:szCs w:val="24"/>
                <w:rtl/>
              </w:rPr>
              <w:t>البيئة التمكينية</w:t>
            </w:r>
          </w:p>
        </w:tc>
      </w:tr>
    </w:tbl>
    <w:p w14:paraId="470670EA" w14:textId="6DBE19B7" w:rsidR="00B2661C" w:rsidRPr="00D203E9" w:rsidRDefault="00B2661C" w:rsidP="007D6E10">
      <w:pPr>
        <w:bidi/>
        <w:spacing w:after="0" w:line="240" w:lineRule="auto"/>
        <w:jc w:val="both"/>
        <w:rPr>
          <w:rFonts w:ascii="Simplified Arabic" w:hAnsi="Simplified Arabic" w:cs="Simplified Arabic"/>
          <w:b/>
          <w:bCs/>
          <w:rtl/>
          <w:lang w:bidi="ar-EG"/>
        </w:rPr>
      </w:pPr>
      <w:r w:rsidRPr="00D203E9">
        <w:rPr>
          <w:rFonts w:ascii="Simplified Arabic" w:hAnsi="Simplified Arabic" w:cs="Simplified Arabic"/>
          <w:b/>
          <w:bCs/>
          <w:sz w:val="20"/>
          <w:szCs w:val="20"/>
          <w:rtl/>
          <w:lang w:bidi="ar-EG"/>
        </w:rPr>
        <w:t xml:space="preserve">المصدر : </w:t>
      </w:r>
      <w:r w:rsidR="00DA3E1F">
        <w:rPr>
          <w:rFonts w:ascii="Simplified Arabic" w:hAnsi="Simplified Arabic" w:cs="Simplified Arabic"/>
          <w:b/>
          <w:bCs/>
          <w:sz w:val="20"/>
          <w:szCs w:val="20"/>
          <w:rtl/>
          <w:lang w:bidi="ar-EG"/>
        </w:rPr>
        <w:t>من إعداد</w:t>
      </w:r>
      <w:r w:rsidRPr="00D203E9">
        <w:rPr>
          <w:rFonts w:ascii="Simplified Arabic" w:hAnsi="Simplified Arabic" w:cs="Simplified Arabic"/>
          <w:b/>
          <w:bCs/>
          <w:sz w:val="20"/>
          <w:szCs w:val="20"/>
          <w:rtl/>
          <w:lang w:bidi="ar-EG"/>
        </w:rPr>
        <w:t xml:space="preserve"> الباحث من تقارير اليونسكو </w:t>
      </w:r>
    </w:p>
    <w:p w14:paraId="2440F755" w14:textId="77777777" w:rsidR="00F47DAE" w:rsidRDefault="00F47DAE" w:rsidP="00B2661C">
      <w:pPr>
        <w:bidi/>
        <w:spacing w:line="240" w:lineRule="auto"/>
        <w:jc w:val="both"/>
        <w:rPr>
          <w:rFonts w:ascii="Simplified Arabic" w:hAnsi="Simplified Arabic" w:cs="Simplified Arabic"/>
          <w:sz w:val="28"/>
          <w:szCs w:val="28"/>
          <w:rtl/>
          <w:lang w:bidi="ar-EG"/>
        </w:rPr>
      </w:pPr>
    </w:p>
    <w:p w14:paraId="3DBE0F60" w14:textId="77777777" w:rsidR="00D203E9" w:rsidRDefault="00D203E9">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5D26A02A" w14:textId="7A1C78E6" w:rsidR="00B2661C" w:rsidRPr="00D203E9" w:rsidRDefault="00D203E9" w:rsidP="00D203E9">
      <w:pPr>
        <w:bidi/>
        <w:spacing w:line="240" w:lineRule="auto"/>
        <w:jc w:val="center"/>
        <w:rPr>
          <w:rFonts w:ascii="Simplified Arabic" w:hAnsi="Simplified Arabic" w:cs="Simplified Arabic"/>
          <w:b/>
          <w:bCs/>
          <w:sz w:val="32"/>
          <w:szCs w:val="32"/>
          <w:rtl/>
          <w:lang w:bidi="ar-EG"/>
        </w:rPr>
      </w:pPr>
      <w:r w:rsidRPr="00D203E9">
        <w:rPr>
          <w:rFonts w:ascii="Simplified Arabic" w:hAnsi="Simplified Arabic" w:cs="Simplified Arabic" w:hint="cs"/>
          <w:b/>
          <w:bCs/>
          <w:sz w:val="32"/>
          <w:szCs w:val="32"/>
          <w:rtl/>
          <w:lang w:bidi="ar-EG"/>
        </w:rPr>
        <w:lastRenderedPageBreak/>
        <w:t>الخلاصة</w:t>
      </w:r>
    </w:p>
    <w:p w14:paraId="1C8FCB18" w14:textId="1F457EAE" w:rsidR="00B0466D" w:rsidRDefault="00B0466D" w:rsidP="00D203E9">
      <w:pPr>
        <w:bidi/>
        <w:spacing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t>إرتكزت ال</w:t>
      </w:r>
      <w:r w:rsidR="00E06794">
        <w:rPr>
          <w:rFonts w:ascii="Simplified Arabic" w:hAnsi="Simplified Arabic" w:cs="Simplified Arabic" w:hint="cs"/>
          <w:sz w:val="28"/>
          <w:szCs w:val="28"/>
          <w:rtl/>
          <w:lang w:bidi="ar-EG"/>
        </w:rPr>
        <w:t xml:space="preserve">إستراتيجيات </w:t>
      </w:r>
      <w:r w:rsidRPr="00E92CEC">
        <w:rPr>
          <w:rFonts w:ascii="Simplified Arabic" w:hAnsi="Simplified Arabic" w:cs="Simplified Arabic" w:hint="cs"/>
          <w:sz w:val="28"/>
          <w:szCs w:val="28"/>
          <w:rtl/>
          <w:lang w:bidi="ar-EG"/>
        </w:rPr>
        <w:t>الخمس المتعلقة بمحور تكنولوجيا المعلومات و</w:t>
      </w:r>
      <w:r w:rsidR="00700BFD">
        <w:rPr>
          <w:rFonts w:ascii="Simplified Arabic" w:hAnsi="Simplified Arabic" w:cs="Simplified Arabic" w:hint="cs"/>
          <w:sz w:val="28"/>
          <w:szCs w:val="28"/>
          <w:rtl/>
          <w:lang w:bidi="ar-EG"/>
        </w:rPr>
        <w:t xml:space="preserve">الإتصالات </w:t>
      </w:r>
      <w:r w:rsidRPr="00E92CEC">
        <w:rPr>
          <w:rFonts w:ascii="Simplified Arabic" w:hAnsi="Simplified Arabic" w:cs="Simplified Arabic" w:hint="cs"/>
          <w:sz w:val="28"/>
          <w:szCs w:val="28"/>
          <w:rtl/>
          <w:lang w:bidi="ar-EG"/>
        </w:rPr>
        <w:t>والصادرة من الأمم المتحدة ومجموعة العشرين على عدة محاور تتطابق فيما بينها وظهر التغير فى توجهها العام بإختلاف التطور الزمنى. حيث بدأت هذه ال</w:t>
      </w:r>
      <w:r w:rsidR="00E06794">
        <w:rPr>
          <w:rFonts w:ascii="Simplified Arabic" w:hAnsi="Simplified Arabic" w:cs="Simplified Arabic" w:hint="cs"/>
          <w:sz w:val="28"/>
          <w:szCs w:val="28"/>
          <w:rtl/>
          <w:lang w:bidi="ar-EG"/>
        </w:rPr>
        <w:t xml:space="preserve">إستراتيجيات </w:t>
      </w:r>
      <w:r w:rsidRPr="00E92CEC">
        <w:rPr>
          <w:rFonts w:ascii="Simplified Arabic" w:hAnsi="Simplified Arabic" w:cs="Simplified Arabic" w:hint="cs"/>
          <w:sz w:val="28"/>
          <w:szCs w:val="28"/>
          <w:rtl/>
          <w:lang w:bidi="ar-EG"/>
        </w:rPr>
        <w:t xml:space="preserve">بالإعتماد على البناء المعلوماتى وتحولت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بناء مجتمع المعرفة ثم تطورت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توجيه الدول لبناء سياسات وطنية موحدة ومركزية تؤسس لمجتمعات المعرفة وإنتقلت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مفهوم جديد مع إعلان قمة العشرين فى مؤتمر أوساكا لدعم فكرة التدفق الحر للبيانات على مستوى العالم، ثم إنتهت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بناء مؤشر عالمى للمعرفة يضع أساس للدول ليس فقط للتحرك نحو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E92CEC">
        <w:rPr>
          <w:rFonts w:ascii="Simplified Arabic" w:hAnsi="Simplified Arabic" w:cs="Simplified Arabic" w:hint="cs"/>
          <w:sz w:val="28"/>
          <w:szCs w:val="28"/>
          <w:rtl/>
          <w:lang w:bidi="ar-EG"/>
        </w:rPr>
        <w:t xml:space="preserve"> على المعرفة وإنما لبناء دولة المعرفة. </w:t>
      </w:r>
      <w:r w:rsidRPr="00E92CEC">
        <w:rPr>
          <w:rFonts w:ascii="Simplified Arabic" w:hAnsi="Simplified Arabic" w:cs="Simplified Arabic"/>
          <w:sz w:val="28"/>
          <w:szCs w:val="28"/>
          <w:rtl/>
          <w:lang w:bidi="ar-EG"/>
        </w:rPr>
        <w:t xml:space="preserve">ليكون فى النهاية الإتفاق العام بين </w:t>
      </w:r>
      <w:r w:rsidRPr="00E92CEC">
        <w:rPr>
          <w:rFonts w:ascii="Simplified Arabic" w:hAnsi="Simplified Arabic" w:cs="Simplified Arabic" w:hint="cs"/>
          <w:sz w:val="28"/>
          <w:szCs w:val="28"/>
          <w:rtl/>
          <w:lang w:bidi="ar-EG"/>
        </w:rPr>
        <w:t xml:space="preserve">كل </w:t>
      </w:r>
      <w:r w:rsidRPr="00E92CEC">
        <w:rPr>
          <w:rFonts w:ascii="Simplified Arabic" w:hAnsi="Simplified Arabic" w:cs="Simplified Arabic"/>
          <w:sz w:val="28"/>
          <w:szCs w:val="28"/>
          <w:rtl/>
          <w:lang w:bidi="ar-EG"/>
        </w:rPr>
        <w:t>ال</w:t>
      </w:r>
      <w:r w:rsidR="0030061B">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على عدة محاور مثل البناء المعلوماتى والترابط الرقمى والبنية التكنولوجية هى الأساس للتحول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E92CEC">
        <w:rPr>
          <w:rFonts w:ascii="Simplified Arabic" w:hAnsi="Simplified Arabic" w:cs="Simplified Arabic"/>
          <w:sz w:val="28"/>
          <w:szCs w:val="28"/>
          <w:rtl/>
          <w:lang w:bidi="ar-EG"/>
        </w:rPr>
        <w:t xml:space="preserve"> على المعرفة، ولكن فى ظل وجود إطار تشريعى قوى وفعال وبعد بناء القدرات البشرية والتنظيمية المطلوبة.</w:t>
      </w:r>
    </w:p>
    <w:p w14:paraId="798AF7F7" w14:textId="4368A41C" w:rsidR="000E19C6" w:rsidRPr="00E92CEC" w:rsidRDefault="000E19C6" w:rsidP="00D203E9">
      <w:pPr>
        <w:bidi/>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وظهر أثر هذه ال</w:t>
      </w:r>
      <w:r w:rsidR="00E06794">
        <w:rPr>
          <w:rFonts w:ascii="Simplified Arabic" w:hAnsi="Simplified Arabic" w:cs="Simplified Arabic" w:hint="cs"/>
          <w:sz w:val="28"/>
          <w:szCs w:val="28"/>
          <w:rtl/>
          <w:lang w:bidi="ar-EG"/>
        </w:rPr>
        <w:t xml:space="preserve">إستراتيجيات </w:t>
      </w:r>
      <w:r>
        <w:rPr>
          <w:rFonts w:ascii="Simplified Arabic" w:hAnsi="Simplified Arabic" w:cs="Simplified Arabic" w:hint="cs"/>
          <w:sz w:val="28"/>
          <w:szCs w:val="28"/>
          <w:rtl/>
          <w:lang w:bidi="ar-EG"/>
        </w:rPr>
        <w:t xml:space="preserve">واضحاً على بناء </w:t>
      </w:r>
      <w:r w:rsidR="00E06794">
        <w:rPr>
          <w:rFonts w:ascii="Simplified Arabic" w:hAnsi="Simplified Arabic" w:cs="Simplified Arabic" w:hint="cs"/>
          <w:sz w:val="28"/>
          <w:szCs w:val="28"/>
          <w:rtl/>
          <w:lang w:bidi="ar-EG"/>
        </w:rPr>
        <w:t xml:space="preserve">إقتصاد </w:t>
      </w:r>
      <w:r>
        <w:rPr>
          <w:rFonts w:ascii="Simplified Arabic" w:hAnsi="Simplified Arabic" w:cs="Simplified Arabic" w:hint="cs"/>
          <w:sz w:val="28"/>
          <w:szCs w:val="28"/>
          <w:rtl/>
          <w:lang w:bidi="ar-EG"/>
        </w:rPr>
        <w:t xml:space="preserve">المعرفة، ثم ظهر أثر </w:t>
      </w:r>
      <w:r w:rsidR="00E06794">
        <w:rPr>
          <w:rFonts w:ascii="Simplified Arabic" w:hAnsi="Simplified Arabic" w:cs="Simplified Arabic" w:hint="cs"/>
          <w:sz w:val="28"/>
          <w:szCs w:val="28"/>
          <w:rtl/>
          <w:lang w:bidi="ar-EG"/>
        </w:rPr>
        <w:t xml:space="preserve">إقتصاد </w:t>
      </w:r>
      <w:r>
        <w:rPr>
          <w:rFonts w:ascii="Simplified Arabic" w:hAnsi="Simplified Arabic" w:cs="Simplified Arabic" w:hint="cs"/>
          <w:sz w:val="28"/>
          <w:szCs w:val="28"/>
          <w:rtl/>
          <w:lang w:bidi="ar-EG"/>
        </w:rPr>
        <w:t>المعرفة على متوسط دخل الفرد وب</w:t>
      </w:r>
      <w:r w:rsidR="007C28E7">
        <w:rPr>
          <w:rFonts w:ascii="Simplified Arabic" w:hAnsi="Simplified Arabic" w:cs="Simplified Arabic" w:hint="cs"/>
          <w:sz w:val="28"/>
          <w:szCs w:val="28"/>
          <w:rtl/>
          <w:lang w:bidi="ar-EG"/>
        </w:rPr>
        <w:t>التالى</w:t>
      </w:r>
      <w:r>
        <w:rPr>
          <w:rFonts w:ascii="Simplified Arabic" w:hAnsi="Simplified Arabic" w:cs="Simplified Arabic" w:hint="cs"/>
          <w:sz w:val="28"/>
          <w:szCs w:val="28"/>
          <w:rtl/>
          <w:lang w:bidi="ar-EG"/>
        </w:rPr>
        <w:t xml:space="preserve"> مستوى المعيشة وجودة الحياة.  </w:t>
      </w:r>
    </w:p>
    <w:bookmarkEnd w:id="173"/>
    <w:p w14:paraId="74D591EF" w14:textId="77777777" w:rsidR="00B0466D" w:rsidRDefault="00B0466D" w:rsidP="00B0466D">
      <w:pPr>
        <w:bidi/>
        <w:spacing w:line="240" w:lineRule="auto"/>
        <w:jc w:val="both"/>
        <w:rPr>
          <w:rFonts w:ascii="Simplified Arabic" w:hAnsi="Simplified Arabic" w:cs="Simplified Arabic"/>
          <w:sz w:val="28"/>
          <w:szCs w:val="28"/>
          <w:rtl/>
          <w:lang w:bidi="ar-EG"/>
        </w:rPr>
      </w:pPr>
    </w:p>
    <w:p w14:paraId="404C6AC5" w14:textId="77777777" w:rsidR="00B0466D" w:rsidRDefault="00B0466D" w:rsidP="00B0466D">
      <w:pPr>
        <w:bidi/>
        <w:spacing w:line="240" w:lineRule="auto"/>
        <w:jc w:val="both"/>
        <w:rPr>
          <w:rFonts w:ascii="Simplified Arabic" w:hAnsi="Simplified Arabic" w:cs="Simplified Arabic"/>
          <w:sz w:val="28"/>
          <w:szCs w:val="28"/>
          <w:rtl/>
          <w:lang w:bidi="ar-EG"/>
        </w:rPr>
      </w:pPr>
    </w:p>
    <w:p w14:paraId="4EA8E59A" w14:textId="77777777" w:rsidR="00B0466D" w:rsidRDefault="00B0466D" w:rsidP="00B0466D">
      <w:pPr>
        <w:bidi/>
        <w:spacing w:line="240" w:lineRule="auto"/>
        <w:jc w:val="both"/>
        <w:rPr>
          <w:rFonts w:ascii="Simplified Arabic" w:hAnsi="Simplified Arabic" w:cs="Simplified Arabic"/>
          <w:sz w:val="28"/>
          <w:szCs w:val="28"/>
          <w:rtl/>
          <w:lang w:bidi="ar-EG"/>
        </w:rPr>
      </w:pPr>
    </w:p>
    <w:p w14:paraId="407D1D36" w14:textId="77777777" w:rsidR="00B0466D" w:rsidRDefault="00B0466D" w:rsidP="00B0466D">
      <w:pPr>
        <w:bidi/>
        <w:spacing w:line="240" w:lineRule="auto"/>
        <w:jc w:val="both"/>
        <w:rPr>
          <w:rFonts w:ascii="Simplified Arabic" w:hAnsi="Simplified Arabic" w:cs="Simplified Arabic"/>
          <w:sz w:val="28"/>
          <w:szCs w:val="28"/>
          <w:rtl/>
          <w:lang w:bidi="ar-EG"/>
        </w:rPr>
      </w:pPr>
    </w:p>
    <w:p w14:paraId="1AD67969" w14:textId="7ECCE851" w:rsidR="00B0466D" w:rsidRDefault="00B0466D" w:rsidP="00B0466D">
      <w:pPr>
        <w:bidi/>
        <w:spacing w:line="240" w:lineRule="auto"/>
        <w:jc w:val="both"/>
        <w:rPr>
          <w:rFonts w:ascii="Simplified Arabic" w:hAnsi="Simplified Arabic" w:cs="Simplified Arabic"/>
          <w:sz w:val="28"/>
          <w:szCs w:val="28"/>
          <w:rtl/>
          <w:lang w:bidi="ar-EG"/>
        </w:rPr>
      </w:pPr>
    </w:p>
    <w:p w14:paraId="15F96018" w14:textId="77777777" w:rsidR="00460141" w:rsidRDefault="00460141" w:rsidP="00460141">
      <w:pPr>
        <w:bidi/>
        <w:spacing w:line="240" w:lineRule="auto"/>
        <w:jc w:val="both"/>
        <w:rPr>
          <w:rFonts w:ascii="Simplified Arabic" w:hAnsi="Simplified Arabic" w:cs="Simplified Arabic"/>
          <w:sz w:val="28"/>
          <w:szCs w:val="28"/>
          <w:rtl/>
          <w:lang w:bidi="ar-EG"/>
        </w:rPr>
      </w:pPr>
    </w:p>
    <w:p w14:paraId="30FC6DFD" w14:textId="77777777" w:rsidR="00B0466D" w:rsidRDefault="00B0466D" w:rsidP="00B0466D">
      <w:pPr>
        <w:bidi/>
        <w:spacing w:line="240" w:lineRule="auto"/>
        <w:jc w:val="both"/>
        <w:rPr>
          <w:rFonts w:ascii="Simplified Arabic" w:hAnsi="Simplified Arabic" w:cs="Simplified Arabic"/>
          <w:sz w:val="28"/>
          <w:szCs w:val="28"/>
          <w:rtl/>
          <w:lang w:bidi="ar-EG"/>
        </w:rPr>
      </w:pPr>
    </w:p>
    <w:p w14:paraId="534F6926" w14:textId="77777777" w:rsidR="00B0466D" w:rsidRPr="005679C1" w:rsidRDefault="00B0466D" w:rsidP="005679C1">
      <w:pPr>
        <w:pStyle w:val="EndnoteText"/>
        <w:bidi/>
        <w:jc w:val="center"/>
        <w:outlineLvl w:val="1"/>
        <w:rPr>
          <w:rFonts w:ascii="Simplified Arabic" w:hAnsi="Simplified Arabic" w:cs="Simplified Arabic"/>
          <w:b/>
          <w:bCs/>
          <w:sz w:val="32"/>
          <w:szCs w:val="32"/>
          <w:rtl/>
          <w:lang w:bidi="ar-EG"/>
        </w:rPr>
      </w:pPr>
      <w:bookmarkStart w:id="178" w:name="_Toc74563683"/>
      <w:bookmarkStart w:id="179" w:name="_Toc92046825"/>
      <w:bookmarkStart w:id="180" w:name="_Toc92627400"/>
      <w:bookmarkStart w:id="181" w:name="_Toc73895714"/>
      <w:r w:rsidRPr="005679C1">
        <w:rPr>
          <w:rFonts w:ascii="Simplified Arabic" w:hAnsi="Simplified Arabic" w:cs="Simplified Arabic"/>
          <w:b/>
          <w:bCs/>
          <w:sz w:val="32"/>
          <w:szCs w:val="32"/>
          <w:rtl/>
          <w:lang w:bidi="ar-EG"/>
        </w:rPr>
        <w:t>المبحث الثانى</w:t>
      </w:r>
      <w:bookmarkEnd w:id="178"/>
      <w:bookmarkEnd w:id="179"/>
      <w:bookmarkEnd w:id="180"/>
      <w:r w:rsidRPr="005679C1">
        <w:rPr>
          <w:rFonts w:ascii="Simplified Arabic" w:hAnsi="Simplified Arabic" w:cs="Simplified Arabic"/>
          <w:b/>
          <w:bCs/>
          <w:sz w:val="32"/>
          <w:szCs w:val="32"/>
          <w:rtl/>
          <w:lang w:bidi="ar-EG"/>
        </w:rPr>
        <w:t xml:space="preserve"> </w:t>
      </w:r>
      <w:r w:rsidRPr="005679C1">
        <w:rPr>
          <w:rFonts w:ascii="Simplified Arabic" w:hAnsi="Simplified Arabic" w:cs="Simplified Arabic" w:hint="cs"/>
          <w:b/>
          <w:bCs/>
          <w:sz w:val="32"/>
          <w:szCs w:val="32"/>
          <w:rtl/>
          <w:lang w:bidi="ar-EG"/>
        </w:rPr>
        <w:t xml:space="preserve"> </w:t>
      </w:r>
      <w:bookmarkStart w:id="182" w:name="_Toc74563684"/>
    </w:p>
    <w:p w14:paraId="0C181789" w14:textId="24553AC1" w:rsidR="005679C1" w:rsidRDefault="00B0466D" w:rsidP="005679C1">
      <w:pPr>
        <w:bidi/>
        <w:spacing w:after="0" w:line="240" w:lineRule="auto"/>
        <w:ind w:left="-77"/>
        <w:jc w:val="center"/>
        <w:rPr>
          <w:rFonts w:ascii="Simplified Arabic" w:hAnsi="Simplified Arabic" w:cs="Simplified Arabic"/>
          <w:b/>
          <w:bCs/>
          <w:sz w:val="32"/>
          <w:szCs w:val="32"/>
          <w:rtl/>
          <w:lang w:bidi="ar-EG"/>
        </w:rPr>
      </w:pPr>
      <w:r w:rsidRPr="005679C1">
        <w:rPr>
          <w:rFonts w:ascii="Simplified Arabic" w:hAnsi="Simplified Arabic" w:cs="Simplified Arabic" w:hint="cs"/>
          <w:b/>
          <w:bCs/>
          <w:sz w:val="32"/>
          <w:szCs w:val="32"/>
          <w:rtl/>
          <w:lang w:bidi="ar-EG"/>
        </w:rPr>
        <w:lastRenderedPageBreak/>
        <w:t>خبرات اقليمية-</w:t>
      </w:r>
      <w:r w:rsidRPr="005679C1">
        <w:rPr>
          <w:rFonts w:ascii="Simplified Arabic" w:hAnsi="Simplified Arabic" w:cs="Simplified Arabic"/>
          <w:b/>
          <w:bCs/>
          <w:sz w:val="32"/>
          <w:szCs w:val="32"/>
          <w:rtl/>
          <w:lang w:bidi="ar-EG"/>
        </w:rPr>
        <w:t xml:space="preserve"> </w:t>
      </w:r>
      <w:r w:rsidR="00E06794">
        <w:rPr>
          <w:rFonts w:ascii="Simplified Arabic" w:hAnsi="Simplified Arabic" w:cs="Simplified Arabic"/>
          <w:b/>
          <w:bCs/>
          <w:sz w:val="32"/>
          <w:szCs w:val="32"/>
          <w:rtl/>
          <w:lang w:bidi="ar-EG"/>
        </w:rPr>
        <w:t xml:space="preserve">إستراتيجيات </w:t>
      </w:r>
      <w:r w:rsidRPr="005679C1">
        <w:rPr>
          <w:rFonts w:ascii="Simplified Arabic" w:hAnsi="Simplified Arabic" w:cs="Simplified Arabic"/>
          <w:b/>
          <w:bCs/>
          <w:sz w:val="32"/>
          <w:szCs w:val="32"/>
          <w:rtl/>
          <w:lang w:bidi="ar-EG"/>
        </w:rPr>
        <w:t xml:space="preserve">المعلومات </w:t>
      </w:r>
      <w:r w:rsidRPr="005679C1">
        <w:rPr>
          <w:rFonts w:ascii="Simplified Arabic" w:hAnsi="Simplified Arabic" w:cs="Simplified Arabic" w:hint="cs"/>
          <w:b/>
          <w:bCs/>
          <w:sz w:val="32"/>
          <w:szCs w:val="32"/>
          <w:rtl/>
          <w:lang w:bidi="ar-EG"/>
        </w:rPr>
        <w:t>و</w:t>
      </w:r>
      <w:r w:rsidR="00EE15A2">
        <w:rPr>
          <w:rFonts w:ascii="Simplified Arabic" w:hAnsi="Simplified Arabic" w:cs="Simplified Arabic" w:hint="cs"/>
          <w:b/>
          <w:bCs/>
          <w:sz w:val="32"/>
          <w:szCs w:val="32"/>
          <w:rtl/>
          <w:lang w:bidi="ar-EG"/>
        </w:rPr>
        <w:t>ال</w:t>
      </w:r>
      <w:r w:rsidR="002D4C8E">
        <w:rPr>
          <w:rFonts w:ascii="Simplified Arabic" w:hAnsi="Simplified Arabic" w:cs="Simplified Arabic" w:hint="cs"/>
          <w:b/>
          <w:bCs/>
          <w:sz w:val="32"/>
          <w:szCs w:val="32"/>
          <w:rtl/>
          <w:lang w:bidi="ar-EG"/>
        </w:rPr>
        <w:t>إتصالات</w:t>
      </w:r>
      <w:r w:rsidR="00EE15A2">
        <w:rPr>
          <w:rFonts w:ascii="Simplified Arabic" w:hAnsi="Simplified Arabic" w:cs="Simplified Arabic" w:hint="cs"/>
          <w:b/>
          <w:bCs/>
          <w:sz w:val="32"/>
          <w:szCs w:val="32"/>
          <w:rtl/>
          <w:lang w:bidi="ar-EG"/>
        </w:rPr>
        <w:t xml:space="preserve"> </w:t>
      </w:r>
    </w:p>
    <w:p w14:paraId="2881B5BE" w14:textId="26B0BF4C" w:rsidR="00B0466D" w:rsidRPr="005679C1" w:rsidRDefault="00B0466D" w:rsidP="005679C1">
      <w:pPr>
        <w:bidi/>
        <w:spacing w:after="0" w:line="240" w:lineRule="auto"/>
        <w:ind w:left="-77"/>
        <w:jc w:val="center"/>
        <w:rPr>
          <w:rFonts w:ascii="Simplified Arabic" w:hAnsi="Simplified Arabic" w:cs="Simplified Arabic"/>
          <w:b/>
          <w:bCs/>
          <w:sz w:val="32"/>
          <w:szCs w:val="32"/>
          <w:rtl/>
          <w:lang w:bidi="ar-EG"/>
        </w:rPr>
      </w:pPr>
      <w:r w:rsidRPr="005679C1">
        <w:rPr>
          <w:rFonts w:ascii="Simplified Arabic" w:hAnsi="Simplified Arabic" w:cs="Simplified Arabic" w:hint="cs"/>
          <w:b/>
          <w:bCs/>
          <w:sz w:val="32"/>
          <w:szCs w:val="32"/>
          <w:rtl/>
          <w:lang w:bidi="ar-EG"/>
        </w:rPr>
        <w:t xml:space="preserve"> لدعم </w:t>
      </w:r>
      <w:r w:rsidR="00E06794">
        <w:rPr>
          <w:rFonts w:ascii="Simplified Arabic" w:hAnsi="Simplified Arabic" w:cs="Simplified Arabic" w:hint="cs"/>
          <w:b/>
          <w:bCs/>
          <w:sz w:val="32"/>
          <w:szCs w:val="32"/>
          <w:rtl/>
          <w:lang w:bidi="ar-EG"/>
        </w:rPr>
        <w:t xml:space="preserve">إقتصاد </w:t>
      </w:r>
      <w:r w:rsidRPr="005679C1">
        <w:rPr>
          <w:rFonts w:ascii="Simplified Arabic" w:hAnsi="Simplified Arabic" w:cs="Simplified Arabic" w:hint="cs"/>
          <w:b/>
          <w:bCs/>
          <w:sz w:val="32"/>
          <w:szCs w:val="32"/>
          <w:rtl/>
          <w:lang w:bidi="ar-EG"/>
        </w:rPr>
        <w:t>المعرفة</w:t>
      </w:r>
    </w:p>
    <w:bookmarkEnd w:id="181"/>
    <w:bookmarkEnd w:id="182"/>
    <w:p w14:paraId="1325F2D2" w14:textId="3FBBA5A3" w:rsidR="00B0466D" w:rsidRPr="005679C1" w:rsidRDefault="00B0466D" w:rsidP="00B0466D">
      <w:pPr>
        <w:bidi/>
        <w:spacing w:line="240" w:lineRule="auto"/>
        <w:jc w:val="both"/>
        <w:rPr>
          <w:rFonts w:ascii="Simplified Arabic" w:hAnsi="Simplified Arabic" w:cs="Simplified Arabic"/>
          <w:b/>
          <w:bCs/>
          <w:sz w:val="32"/>
          <w:szCs w:val="32"/>
          <w:rtl/>
          <w:lang w:bidi="ar-SY"/>
        </w:rPr>
      </w:pPr>
      <w:r w:rsidRPr="005679C1">
        <w:rPr>
          <w:rFonts w:ascii="Simplified Arabic" w:hAnsi="Simplified Arabic" w:cs="Simplified Arabic" w:hint="cs"/>
          <w:b/>
          <w:bCs/>
          <w:sz w:val="32"/>
          <w:szCs w:val="32"/>
          <w:rtl/>
          <w:lang w:bidi="ar-SY"/>
        </w:rPr>
        <w:t>مقدمة</w:t>
      </w:r>
      <w:r w:rsidR="005679C1" w:rsidRPr="005679C1">
        <w:rPr>
          <w:rFonts w:ascii="Simplified Arabic" w:hAnsi="Simplified Arabic" w:cs="Simplified Arabic" w:hint="cs"/>
          <w:b/>
          <w:bCs/>
          <w:sz w:val="32"/>
          <w:szCs w:val="32"/>
          <w:rtl/>
          <w:lang w:bidi="ar-SY"/>
        </w:rPr>
        <w:t>:</w:t>
      </w:r>
    </w:p>
    <w:p w14:paraId="31E12FFE" w14:textId="685C091F" w:rsidR="00B0466D" w:rsidRPr="00E92CEC" w:rsidRDefault="00B0466D" w:rsidP="005679C1">
      <w:pPr>
        <w:bidi/>
        <w:spacing w:line="240"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سيتناول هذا المبحث دراسة وتحليل تجارب </w:t>
      </w:r>
      <w:r w:rsidRPr="00E92CEC">
        <w:rPr>
          <w:rFonts w:ascii="Simplified Arabic" w:hAnsi="Simplified Arabic" w:cs="Simplified Arabic" w:hint="cs"/>
          <w:sz w:val="28"/>
          <w:szCs w:val="28"/>
          <w:rtl/>
          <w:lang w:bidi="ar-SY"/>
        </w:rPr>
        <w:t xml:space="preserve">المنظمات </w:t>
      </w:r>
      <w:r w:rsidRPr="00E92CEC">
        <w:rPr>
          <w:rFonts w:ascii="Simplified Arabic" w:hAnsi="Simplified Arabic" w:cs="Simplified Arabic"/>
          <w:sz w:val="28"/>
          <w:szCs w:val="28"/>
          <w:rtl/>
          <w:lang w:bidi="ar-SY"/>
        </w:rPr>
        <w:t xml:space="preserve">الإقليمية التى ظهرت فى المحيط العربى والدول الإفريقية،  للتخطيط على المستوى الإستراتيجى للتحول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w:t>
      </w:r>
      <w:r w:rsidR="00E06794">
        <w:rPr>
          <w:rFonts w:ascii="Simplified Arabic" w:hAnsi="Simplified Arabic" w:cs="Simplified Arabic"/>
          <w:sz w:val="28"/>
          <w:szCs w:val="28"/>
          <w:rtl/>
          <w:lang w:bidi="ar-SY"/>
        </w:rPr>
        <w:t xml:space="preserve">إقتصاد </w:t>
      </w:r>
      <w:r w:rsidRPr="00E92CEC">
        <w:rPr>
          <w:rFonts w:ascii="Simplified Arabic" w:hAnsi="Simplified Arabic" w:cs="Simplified Arabic"/>
          <w:sz w:val="28"/>
          <w:szCs w:val="28"/>
          <w:rtl/>
          <w:lang w:bidi="ar-SY"/>
        </w:rPr>
        <w:t>الرقمى والقائم على المعرفة وقامت بهذه التجارب المنظمات الإقليمية مثل جامعة الدول العربية والإتحاد الإفريقى وكذلك اللجنة ال</w:t>
      </w:r>
      <w:r w:rsidR="004610A7">
        <w:rPr>
          <w:rFonts w:ascii="Simplified Arabic" w:hAnsi="Simplified Arabic" w:cs="Simplified Arabic"/>
          <w:sz w:val="28"/>
          <w:szCs w:val="28"/>
          <w:rtl/>
          <w:lang w:bidi="ar-SY"/>
        </w:rPr>
        <w:t>إقتصادية</w:t>
      </w:r>
      <w:r w:rsidRPr="00E92CEC">
        <w:rPr>
          <w:rFonts w:ascii="Simplified Arabic" w:hAnsi="Simplified Arabic" w:cs="Simplified Arabic"/>
          <w:sz w:val="28"/>
          <w:szCs w:val="28"/>
          <w:rtl/>
          <w:lang w:bidi="ar-SY"/>
        </w:rPr>
        <w:t xml:space="preserve"> والإجتماعية لغرب أسيا (</w:t>
      </w:r>
      <w:r w:rsidRPr="00E92CEC">
        <w:rPr>
          <w:rFonts w:ascii="Simplified Arabic" w:hAnsi="Simplified Arabic" w:cs="Simplified Arabic"/>
          <w:sz w:val="28"/>
          <w:szCs w:val="28"/>
          <w:rtl/>
          <w:lang w:bidi="ar-EG"/>
        </w:rPr>
        <w:t>إسكوا)</w:t>
      </w:r>
      <w:r w:rsidRPr="00E92CEC">
        <w:rPr>
          <w:rFonts w:ascii="Simplified Arabic" w:hAnsi="Simplified Arabic" w:cs="Simplified Arabic"/>
          <w:sz w:val="28"/>
          <w:szCs w:val="28"/>
          <w:rtl/>
          <w:lang w:bidi="ar-SY"/>
        </w:rPr>
        <w:t xml:space="preserve">. وقد قامت هذه الهيئات الإقليمية بدراسة وتحليل الأوضاع الحالية وإنتهت لعدة توصيات تساهم فى توجيه الدول لمرحلة التحول الرقمى على أسس ومعايير موحدة. </w:t>
      </w:r>
    </w:p>
    <w:p w14:paraId="26FAE49D" w14:textId="379796EE" w:rsidR="00B0466D" w:rsidRPr="007B56B5" w:rsidRDefault="00B0466D" w:rsidP="00B0466D">
      <w:pPr>
        <w:pStyle w:val="Heading2"/>
        <w:bidi/>
        <w:spacing w:line="240" w:lineRule="auto"/>
        <w:jc w:val="both"/>
        <w:rPr>
          <w:rFonts w:ascii="Simplified Arabic" w:hAnsi="Simplified Arabic" w:cs="Simplified Arabic"/>
          <w:b/>
          <w:bCs/>
          <w:color w:val="auto"/>
          <w:sz w:val="28"/>
          <w:szCs w:val="28"/>
          <w:rtl/>
          <w:lang w:bidi="ar-SY"/>
        </w:rPr>
      </w:pPr>
      <w:bookmarkStart w:id="183" w:name="_Hlk113652168"/>
      <w:bookmarkStart w:id="184" w:name="_Toc73895715"/>
      <w:bookmarkStart w:id="185" w:name="_Toc74563685"/>
      <w:bookmarkStart w:id="186" w:name="_Toc92046827"/>
      <w:bookmarkStart w:id="187" w:name="_Toc92627402"/>
      <w:r w:rsidRPr="007B56B5">
        <w:rPr>
          <w:rFonts w:ascii="Simplified Arabic" w:hAnsi="Simplified Arabic" w:cs="Simplified Arabic"/>
          <w:b/>
          <w:bCs/>
          <w:color w:val="auto"/>
          <w:sz w:val="30"/>
          <w:szCs w:val="30"/>
          <w:rtl/>
          <w:lang w:bidi="ar-SY"/>
        </w:rPr>
        <w:t xml:space="preserve">أولاً </w:t>
      </w:r>
      <w:r w:rsidRPr="007B56B5">
        <w:rPr>
          <w:rFonts w:ascii="Simplified Arabic" w:hAnsi="Simplified Arabic" w:cs="Simplified Arabic" w:hint="cs"/>
          <w:b/>
          <w:bCs/>
          <w:color w:val="auto"/>
          <w:sz w:val="30"/>
          <w:szCs w:val="30"/>
          <w:rtl/>
          <w:lang w:bidi="ar-SY"/>
        </w:rPr>
        <w:t>: خبرات على المستوى الإقليمى العربى</w:t>
      </w:r>
      <w:bookmarkEnd w:id="183"/>
      <w:r w:rsidRPr="007B56B5">
        <w:rPr>
          <w:rFonts w:ascii="Simplified Arabic" w:hAnsi="Simplified Arabic" w:cs="Simplified Arabic" w:hint="cs"/>
          <w:b/>
          <w:bCs/>
          <w:color w:val="auto"/>
          <w:sz w:val="30"/>
          <w:szCs w:val="30"/>
          <w:rtl/>
          <w:lang w:bidi="ar-SY"/>
        </w:rPr>
        <w:t xml:space="preserve">: </w:t>
      </w:r>
      <w:bookmarkEnd w:id="184"/>
      <w:bookmarkEnd w:id="185"/>
      <w:bookmarkEnd w:id="186"/>
      <w:bookmarkEnd w:id="187"/>
      <w:r w:rsidRPr="007B56B5">
        <w:rPr>
          <w:rFonts w:ascii="Simplified Arabic" w:hAnsi="Simplified Arabic" w:cs="Simplified Arabic"/>
          <w:b/>
          <w:bCs/>
          <w:color w:val="auto"/>
          <w:sz w:val="30"/>
          <w:szCs w:val="30"/>
          <w:rtl/>
          <w:lang w:bidi="ar-SY"/>
        </w:rPr>
        <w:t xml:space="preserve"> </w:t>
      </w:r>
      <w:bookmarkStart w:id="188" w:name="_Hlk73883323"/>
    </w:p>
    <w:p w14:paraId="02211D80" w14:textId="77777777" w:rsidR="00B0466D" w:rsidRPr="00E92CEC" w:rsidRDefault="00B0466D" w:rsidP="00B0466D">
      <w:pPr>
        <w:bidi/>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ويتم رصد هذه الخبرات من خلال مراجعة بعض التقارير ذات الصلة تشمل : </w:t>
      </w:r>
    </w:p>
    <w:p w14:paraId="4B756F65" w14:textId="3B630357" w:rsidR="00B0466D" w:rsidRPr="00E92CEC" w:rsidRDefault="00B0466D" w:rsidP="007B56B5">
      <w:pPr>
        <w:tabs>
          <w:tab w:val="right" w:pos="373"/>
        </w:tabs>
        <w:bidi/>
        <w:spacing w:after="0" w:line="240" w:lineRule="auto"/>
        <w:ind w:left="253" w:hanging="253"/>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1</w:t>
      </w:r>
      <w:r w:rsidRPr="00E92CEC">
        <w:rPr>
          <w:rFonts w:ascii="Simplified Arabic" w:hAnsi="Simplified Arabic" w:cs="Simplified Arabic"/>
          <w:sz w:val="28"/>
          <w:szCs w:val="28"/>
          <w:lang w:bidi="ar-SY"/>
        </w:rPr>
        <w:t>.</w:t>
      </w:r>
      <w:r w:rsidRPr="00E92CEC">
        <w:rPr>
          <w:rFonts w:ascii="Simplified Arabic" w:hAnsi="Simplified Arabic" w:cs="Simplified Arabic"/>
          <w:sz w:val="28"/>
          <w:szCs w:val="28"/>
          <w:lang w:bidi="ar-SY"/>
        </w:rPr>
        <w:tab/>
      </w:r>
      <w:r w:rsidRPr="00E92CEC">
        <w:rPr>
          <w:rFonts w:ascii="Simplified Arabic" w:hAnsi="Simplified Arabic" w:cs="Simplified Arabic"/>
          <w:sz w:val="28"/>
          <w:szCs w:val="28"/>
          <w:rtl/>
          <w:lang w:bidi="ar-SY"/>
        </w:rPr>
        <w:t>تقرير التنمية الرقمية العربية -  اللجنة ال</w:t>
      </w:r>
      <w:r w:rsidR="004610A7">
        <w:rPr>
          <w:rFonts w:ascii="Simplified Arabic" w:hAnsi="Simplified Arabic" w:cs="Simplified Arabic"/>
          <w:sz w:val="28"/>
          <w:szCs w:val="28"/>
          <w:rtl/>
          <w:lang w:bidi="ar-SY"/>
        </w:rPr>
        <w:t>إقتصادية</w:t>
      </w:r>
      <w:r w:rsidRPr="00E92CEC">
        <w:rPr>
          <w:rFonts w:ascii="Simplified Arabic" w:hAnsi="Simplified Arabic" w:cs="Simplified Arabic"/>
          <w:sz w:val="28"/>
          <w:szCs w:val="28"/>
          <w:rtl/>
          <w:lang w:bidi="ar-SY"/>
        </w:rPr>
        <w:t xml:space="preserve"> والاجتماعية لغرب آسيا - 2019</w:t>
      </w:r>
    </w:p>
    <w:p w14:paraId="733F62DD" w14:textId="28CB2A75" w:rsidR="00B0466D" w:rsidRPr="00E92CEC" w:rsidRDefault="00B0466D" w:rsidP="007B56B5">
      <w:pPr>
        <w:tabs>
          <w:tab w:val="right" w:pos="373"/>
        </w:tabs>
        <w:bidi/>
        <w:spacing w:after="0" w:line="240" w:lineRule="auto"/>
        <w:ind w:left="253" w:hanging="253"/>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2</w:t>
      </w:r>
      <w:r w:rsidRPr="00E92CEC">
        <w:rPr>
          <w:rFonts w:ascii="Simplified Arabic" w:hAnsi="Simplified Arabic" w:cs="Simplified Arabic"/>
          <w:sz w:val="28"/>
          <w:szCs w:val="28"/>
          <w:lang w:bidi="ar-SY"/>
        </w:rPr>
        <w:t>.</w:t>
      </w:r>
      <w:r w:rsidRPr="00E92CEC">
        <w:rPr>
          <w:rFonts w:ascii="Simplified Arabic" w:hAnsi="Simplified Arabic" w:cs="Simplified Arabic"/>
          <w:sz w:val="28"/>
          <w:szCs w:val="28"/>
          <w:rtl/>
          <w:lang w:bidi="ar-SY"/>
        </w:rPr>
        <w:t>ال</w:t>
      </w:r>
      <w:r w:rsidR="00E06794">
        <w:rPr>
          <w:rFonts w:ascii="Simplified Arabic" w:hAnsi="Simplified Arabic" w:cs="Simplified Arabic"/>
          <w:sz w:val="28"/>
          <w:szCs w:val="28"/>
          <w:rtl/>
          <w:lang w:bidi="ar-SY"/>
        </w:rPr>
        <w:t xml:space="preserve">إقتصاد </w:t>
      </w:r>
      <w:r w:rsidRPr="00E92CEC">
        <w:rPr>
          <w:rFonts w:ascii="Simplified Arabic" w:hAnsi="Simplified Arabic" w:cs="Simplified Arabic"/>
          <w:sz w:val="28"/>
          <w:szCs w:val="28"/>
          <w:rtl/>
          <w:lang w:bidi="ar-SY"/>
        </w:rPr>
        <w:t>الرقمي في الدول العربية: الواقع والتحديات</w:t>
      </w:r>
      <w:r w:rsidRPr="00E92CEC">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صندوق النقد العربي -  2020</w:t>
      </w:r>
      <w:r w:rsidRPr="00E92CEC">
        <w:rPr>
          <w:rFonts w:ascii="Simplified Arabic" w:hAnsi="Simplified Arabic" w:cs="Simplified Arabic"/>
          <w:sz w:val="28"/>
          <w:szCs w:val="28"/>
          <w:lang w:bidi="ar-SY"/>
        </w:rPr>
        <w:t xml:space="preserve"> </w:t>
      </w:r>
    </w:p>
    <w:p w14:paraId="61C09BB7" w14:textId="4F0E057E" w:rsidR="00B0466D" w:rsidRPr="00E92CEC" w:rsidRDefault="00B0466D" w:rsidP="00B0466D">
      <w:pPr>
        <w:tabs>
          <w:tab w:val="right" w:pos="373"/>
        </w:tabs>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3.</w:t>
      </w:r>
      <w:r w:rsidRPr="00E92CEC">
        <w:rPr>
          <w:rFonts w:ascii="Simplified Arabic" w:hAnsi="Simplified Arabic" w:cs="Simplified Arabic"/>
          <w:sz w:val="28"/>
          <w:szCs w:val="28"/>
          <w:rtl/>
          <w:lang w:bidi="ar-SY"/>
        </w:rPr>
        <w:tab/>
        <w:t xml:space="preserve">الرؤية </w:t>
      </w:r>
      <w:r w:rsidR="00E061EB">
        <w:rPr>
          <w:rFonts w:ascii="Simplified Arabic" w:hAnsi="Simplified Arabic" w:cs="Simplified Arabic"/>
          <w:sz w:val="28"/>
          <w:szCs w:val="28"/>
          <w:rtl/>
          <w:lang w:bidi="ar-SY"/>
        </w:rPr>
        <w:t>الإستراتيجية</w:t>
      </w:r>
      <w:r w:rsidRPr="00E92CEC">
        <w:rPr>
          <w:rFonts w:ascii="Simplified Arabic" w:hAnsi="Simplified Arabic" w:cs="Simplified Arabic"/>
          <w:sz w:val="28"/>
          <w:szCs w:val="28"/>
          <w:rtl/>
          <w:lang w:bidi="ar-SY"/>
        </w:rPr>
        <w:t xml:space="preserve"> العربية المشتركة لل</w:t>
      </w:r>
      <w:r w:rsidR="00E06794">
        <w:rPr>
          <w:rFonts w:ascii="Simplified Arabic" w:hAnsi="Simplified Arabic" w:cs="Simplified Arabic"/>
          <w:sz w:val="28"/>
          <w:szCs w:val="28"/>
          <w:rtl/>
          <w:lang w:bidi="ar-SY"/>
        </w:rPr>
        <w:t xml:space="preserve">إقتصاد </w:t>
      </w:r>
      <w:r w:rsidRPr="00E92CEC">
        <w:rPr>
          <w:rFonts w:ascii="Simplified Arabic" w:hAnsi="Simplified Arabic" w:cs="Simplified Arabic"/>
          <w:sz w:val="28"/>
          <w:szCs w:val="28"/>
          <w:rtl/>
          <w:lang w:bidi="ar-SY"/>
        </w:rPr>
        <w:t>الرقمى</w:t>
      </w:r>
      <w:r w:rsidRPr="00E92CEC">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 xml:space="preserve"> الجامعة العربية – 2019</w:t>
      </w:r>
    </w:p>
    <w:p w14:paraId="352296D2" w14:textId="78160668" w:rsidR="00B0466D" w:rsidRDefault="00B0466D" w:rsidP="007B56B5">
      <w:pPr>
        <w:bidi/>
        <w:spacing w:after="0"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t xml:space="preserve">وقد </w:t>
      </w:r>
      <w:r w:rsidRPr="00E92CEC">
        <w:rPr>
          <w:rFonts w:ascii="Simplified Arabic" w:hAnsi="Simplified Arabic" w:cs="Simplified Arabic"/>
          <w:sz w:val="28"/>
          <w:szCs w:val="28"/>
          <w:rtl/>
          <w:lang w:bidi="ar-EG"/>
        </w:rPr>
        <w:t>إستهدفت ال</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العربية، تعزيز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واﺑ</w:t>
      </w:r>
      <w:r w:rsidRPr="00E92CEC">
        <w:rPr>
          <w:rFonts w:ascii="Times New Roman" w:hAnsi="Times New Roman" w:cs="Times New Roman" w:hint="cs"/>
          <w:sz w:val="28"/>
          <w:szCs w:val="28"/>
          <w:rtl/>
          <w:lang w:bidi="ar-EG"/>
        </w:rPr>
        <w:t>ﻂ</w:t>
      </w:r>
      <w:r w:rsidRPr="00E92CEC">
        <w:rPr>
          <w:rFonts w:ascii="Simplified Arabic" w:hAnsi="Simplified Arabic" w:cs="Simplified Arabic"/>
          <w:sz w:val="28"/>
          <w:szCs w:val="28"/>
          <w:rtl/>
          <w:lang w:bidi="ar-EG"/>
        </w:rPr>
        <w:t xml:space="preserve"> ﺑﻴ</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ﻣﺠﺘﻤﻊ </w:t>
      </w:r>
      <w:r w:rsidRPr="00E92CEC">
        <w:rPr>
          <w:rFonts w:ascii="Simplified Arabic" w:hAnsi="Simplified Arabic" w:cs="Simplified Arabic" w:hint="cs"/>
          <w:sz w:val="28"/>
          <w:szCs w:val="28"/>
          <w:rtl/>
          <w:lang w:bidi="ar-EG"/>
        </w:rPr>
        <w:t>المعلومات</w:t>
      </w:r>
      <w:r w:rsidRPr="00E92CEC">
        <w:rPr>
          <w:rFonts w:ascii="Simplified Arabic" w:hAnsi="Simplified Arabic" w:cs="Simplified Arabic"/>
          <w:sz w:val="28"/>
          <w:szCs w:val="28"/>
          <w:rtl/>
          <w:lang w:bidi="ar-EG"/>
        </w:rPr>
        <w:t xml:space="preserve"> واﻟﺘﻨﻤﻴﺔ </w:t>
      </w:r>
      <w:r w:rsidRPr="00E92CEC">
        <w:rPr>
          <w:rFonts w:ascii="Simplified Arabic" w:hAnsi="Simplified Arabic" w:cs="Simplified Arabic" w:hint="cs"/>
          <w:sz w:val="28"/>
          <w:szCs w:val="28"/>
          <w:rtl/>
          <w:lang w:bidi="ar-EG"/>
        </w:rPr>
        <w:t>المستدامه</w:t>
      </w:r>
      <w:r w:rsidRPr="00E92CEC">
        <w:rPr>
          <w:rFonts w:ascii="Simplified Arabic" w:hAnsi="Simplified Arabic" w:cs="Simplified Arabic"/>
          <w:sz w:val="28"/>
          <w:szCs w:val="28"/>
          <w:rtl/>
          <w:lang w:bidi="ar-EG"/>
        </w:rPr>
        <w:t>، ﻓﻀﻼ ﻋ</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ﻗﻀﺎﻳﺎ وأوﻟ</w:t>
      </w:r>
      <w:r w:rsidRPr="00E92CEC">
        <w:rPr>
          <w:rFonts w:ascii="Simplified Arabic" w:hAnsi="Simplified Arabic" w:cs="Simplified Arabic" w:hint="cs"/>
          <w:sz w:val="28"/>
          <w:szCs w:val="28"/>
          <w:rtl/>
          <w:lang w:bidi="ar-EG"/>
        </w:rPr>
        <w:t>و</w:t>
      </w:r>
      <w:r w:rsidRPr="00E92CEC">
        <w:rPr>
          <w:rFonts w:ascii="Simplified Arabic" w:hAnsi="Simplified Arabic" w:cs="Simplified Arabic"/>
          <w:sz w:val="28"/>
          <w:szCs w:val="28"/>
          <w:rtl/>
          <w:lang w:bidi="ar-EG"/>
        </w:rPr>
        <w:t>ﻳﺎت إدارة اﻹﻧﺘ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ﻧت ﻓﻲ اﻟﻤ</w:t>
      </w:r>
      <w:r w:rsidRPr="00E92CEC">
        <w:rPr>
          <w:rFonts w:ascii="Simplified Arabic" w:hAnsi="Simplified Arabic" w:cs="Simplified Arabic" w:hint="cs"/>
          <w:sz w:val="28"/>
          <w:szCs w:val="28"/>
          <w:rtl/>
          <w:lang w:bidi="ar-EG"/>
        </w:rPr>
        <w:t>نطقة</w:t>
      </w:r>
      <w:r w:rsidRPr="00E92CEC">
        <w:rPr>
          <w:rFonts w:ascii="Simplified Arabic" w:hAnsi="Simplified Arabic" w:cs="Simplified Arabic"/>
          <w:sz w:val="28"/>
          <w:szCs w:val="28"/>
          <w:rtl/>
          <w:lang w:bidi="ar-EG"/>
        </w:rPr>
        <w:t xml:space="preserve">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وكذلك اﻟﺘﻨﻤﻴﺔ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ﻗﻤﻴﺔ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والتطور ﻓﻲ اﻟﻤﺠﺎﻻت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ﺋﻴﺴﻴﺔ ﻟﻠﺘﻜﻨ</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ﻟ</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ﺟﻴﺎت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ﻗﻤﻴﺔ ﻓﻲ اﻟﻤ</w:t>
      </w:r>
      <w:r w:rsidRPr="00E92CEC">
        <w:rPr>
          <w:rFonts w:ascii="Simplified Arabic" w:hAnsi="Simplified Arabic" w:cs="Simplified Arabic" w:hint="cs"/>
          <w:sz w:val="28"/>
          <w:szCs w:val="28"/>
          <w:rtl/>
          <w:lang w:bidi="ar-EG"/>
        </w:rPr>
        <w:t>نطقة</w:t>
      </w:r>
      <w:r w:rsidRPr="00E92CEC">
        <w:rPr>
          <w:rFonts w:ascii="Simplified Arabic" w:hAnsi="Simplified Arabic" w:cs="Simplified Arabic"/>
          <w:sz w:val="28"/>
          <w:szCs w:val="28"/>
          <w:rtl/>
          <w:lang w:bidi="ar-EG"/>
        </w:rPr>
        <w:t xml:space="preserve">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ﻣﻊ ﺗﺤﻠﻴﻞ ﻟﻸوﺿﺎع واﻟﺠﻬ</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د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ﺋﻴﺴﻴﺔ المبذوله واﻟتحدﻳﺎت واﻹﺻﻼﺣﺎت اﻟﺘﻲ ﻧٌفذت ﻓﻲ اﻟﻤ</w:t>
      </w:r>
      <w:r w:rsidRPr="00E92CEC">
        <w:rPr>
          <w:rFonts w:ascii="Simplified Arabic" w:hAnsi="Simplified Arabic" w:cs="Simplified Arabic" w:hint="cs"/>
          <w:sz w:val="28"/>
          <w:szCs w:val="28"/>
          <w:rtl/>
          <w:lang w:bidi="ar-EG"/>
        </w:rPr>
        <w:t>نطقة</w:t>
      </w:r>
      <w:r w:rsidRPr="00E92CEC">
        <w:rPr>
          <w:rFonts w:ascii="Simplified Arabic" w:hAnsi="Simplified Arabic" w:cs="Simplified Arabic"/>
          <w:sz w:val="28"/>
          <w:szCs w:val="28"/>
          <w:rtl/>
          <w:lang w:bidi="ar-EG"/>
        </w:rPr>
        <w:t xml:space="preserve">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ﻓﻲ ﻣﺠﺎل اﻟﺘﻜﻨ</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ﻟ</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ﺟﻴﺎت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ﻗﻤﻴﺔ واﻟﺘﻨﻤﻴﺔ اﻟ</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ﻗﻤﻴﺔ</w:t>
      </w:r>
      <w:r w:rsidRPr="00E92CEC">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وأتفقت معظم ال</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على البدء بالتوجهات العامة ثم الإطار التشريعى والقانونى. ثم تأتى المرحلة الثانية بالإهتمام بمحور البنية الأساسية للترابط الرقمى.</w:t>
      </w:r>
    </w:p>
    <w:p w14:paraId="0B00B9E1" w14:textId="77777777" w:rsidR="00B0466D" w:rsidRPr="00E92CEC" w:rsidRDefault="00B0466D" w:rsidP="00B0466D">
      <w:pPr>
        <w:pStyle w:val="ListParagraph"/>
        <w:bidi/>
        <w:spacing w:after="0" w:line="240" w:lineRule="auto"/>
        <w:ind w:left="13"/>
        <w:jc w:val="both"/>
        <w:outlineLvl w:val="2"/>
        <w:rPr>
          <w:rFonts w:ascii="Simplified Arabic" w:hAnsi="Simplified Arabic" w:cs="Simplified Arabic"/>
          <w:b/>
          <w:bCs/>
          <w:sz w:val="28"/>
          <w:szCs w:val="28"/>
          <w:rtl/>
          <w:lang w:bidi="ar-EG"/>
        </w:rPr>
      </w:pPr>
      <w:bookmarkStart w:id="189" w:name="_Toc74563686"/>
      <w:bookmarkStart w:id="190" w:name="_Toc92046828"/>
      <w:bookmarkStart w:id="191" w:name="_Toc92627403"/>
      <w:bookmarkEnd w:id="188"/>
      <w:r w:rsidRPr="00E92CEC">
        <w:rPr>
          <w:rFonts w:ascii="Simplified Arabic" w:hAnsi="Simplified Arabic" w:cs="Simplified Arabic" w:hint="cs"/>
          <w:b/>
          <w:bCs/>
          <w:sz w:val="28"/>
          <w:szCs w:val="28"/>
          <w:rtl/>
          <w:lang w:bidi="ar-EG"/>
        </w:rPr>
        <w:t>1.</w:t>
      </w:r>
      <w:r w:rsidRPr="00E92CEC">
        <w:rPr>
          <w:rFonts w:ascii="Simplified Arabic" w:hAnsi="Simplified Arabic" w:cs="Simplified Arabic"/>
          <w:b/>
          <w:bCs/>
          <w:sz w:val="28"/>
          <w:szCs w:val="28"/>
          <w:rtl/>
          <w:lang w:bidi="ar-EG"/>
        </w:rPr>
        <w:t>التنمية الرقمية العربية :</w:t>
      </w:r>
      <w:bookmarkEnd w:id="189"/>
      <w:bookmarkEnd w:id="190"/>
      <w:bookmarkEnd w:id="191"/>
      <w:r w:rsidRPr="00E92CEC">
        <w:rPr>
          <w:rFonts w:ascii="Simplified Arabic" w:hAnsi="Simplified Arabic" w:cs="Simplified Arabic"/>
          <w:b/>
          <w:bCs/>
          <w:sz w:val="28"/>
          <w:szCs w:val="28"/>
          <w:rtl/>
          <w:lang w:bidi="ar-EG"/>
        </w:rPr>
        <w:t xml:space="preserve"> </w:t>
      </w:r>
    </w:p>
    <w:p w14:paraId="35E79A12" w14:textId="41207380" w:rsidR="00B0466D" w:rsidRPr="00E92CEC" w:rsidRDefault="00B0466D" w:rsidP="00B0466D">
      <w:pPr>
        <w:bidi/>
        <w:spacing w:after="0" w:line="240" w:lineRule="auto"/>
        <w:ind w:left="103"/>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lastRenderedPageBreak/>
        <w:t xml:space="preserve">فى إطار التمكين وضمان شمول الجميع- حدد تقرير التنمية الرقمية العربية  الصادر </w:t>
      </w:r>
      <w:r w:rsidRPr="00E92CEC">
        <w:rPr>
          <w:rFonts w:ascii="Simplified Arabic" w:hAnsi="Simplified Arabic" w:cs="Simplified Arabic" w:hint="cs"/>
          <w:sz w:val="28"/>
          <w:szCs w:val="28"/>
          <w:rtl/>
          <w:lang w:bidi="ar-EG"/>
        </w:rPr>
        <w:t>عن</w:t>
      </w:r>
      <w:r w:rsidRPr="00E92CEC">
        <w:rPr>
          <w:rFonts w:ascii="Simplified Arabic" w:hAnsi="Simplified Arabic" w:cs="Simplified Arabic"/>
          <w:sz w:val="28"/>
          <w:szCs w:val="28"/>
          <w:rtl/>
          <w:lang w:bidi="ar-EG"/>
        </w:rPr>
        <w:t xml:space="preserve"> اللجنة ال</w:t>
      </w:r>
      <w:r w:rsidR="004610A7">
        <w:rPr>
          <w:rFonts w:ascii="Simplified Arabic" w:hAnsi="Simplified Arabic" w:cs="Simplified Arabic"/>
          <w:sz w:val="28"/>
          <w:szCs w:val="28"/>
          <w:rtl/>
          <w:lang w:bidi="ar-EG"/>
        </w:rPr>
        <w:t>إقتصادية</w:t>
      </w:r>
      <w:r w:rsidRPr="00E92CEC">
        <w:rPr>
          <w:rFonts w:ascii="Simplified Arabic" w:hAnsi="Simplified Arabic" w:cs="Simplified Arabic"/>
          <w:sz w:val="28"/>
          <w:szCs w:val="28"/>
          <w:rtl/>
          <w:lang w:bidi="ar-EG"/>
        </w:rPr>
        <w:t xml:space="preserve"> والاجتماعية لغربي آسيا – 2019، عدد  9 مجالات تمثل المستقبل فى عمليات التحول الرقمى لعشر دول عربية من خلال 5 محاور</w:t>
      </w:r>
      <w:r w:rsidRPr="00E92CEC">
        <w:rPr>
          <w:rFonts w:ascii="Simplified Arabic" w:hAnsi="Simplified Arabic" w:cs="Simplified Arabic"/>
          <w:sz w:val="28"/>
          <w:szCs w:val="28"/>
          <w:lang w:bidi="ar-EG"/>
        </w:rPr>
        <w:t xml:space="preserve">: </w:t>
      </w:r>
      <w:r w:rsidRPr="00E92CEC">
        <w:rPr>
          <w:rFonts w:ascii="Simplified Arabic" w:hAnsi="Simplified Arabic" w:cs="Simplified Arabic"/>
          <w:sz w:val="28"/>
          <w:szCs w:val="28"/>
          <w:rtl/>
          <w:lang w:bidi="ar-EG"/>
        </w:rPr>
        <w:t xml:space="preserve"> </w:t>
      </w:r>
    </w:p>
    <w:p w14:paraId="110E7A43" w14:textId="77BC1567" w:rsidR="00B0466D" w:rsidRPr="007B56B5" w:rsidRDefault="00B0466D" w:rsidP="00C45685">
      <w:pPr>
        <w:bidi/>
        <w:spacing w:before="240" w:line="240" w:lineRule="auto"/>
        <w:jc w:val="center"/>
        <w:rPr>
          <w:rFonts w:ascii="Simplified Arabic" w:hAnsi="Simplified Arabic" w:cs="Simplified Arabic"/>
          <w:b/>
          <w:bCs/>
          <w:sz w:val="24"/>
          <w:szCs w:val="24"/>
          <w:rtl/>
          <w:lang w:bidi="ar-EG"/>
        </w:rPr>
      </w:pPr>
      <w:r w:rsidRPr="007B56B5">
        <w:rPr>
          <w:rFonts w:ascii="Simplified Arabic" w:hAnsi="Simplified Arabic" w:cs="Simplified Arabic"/>
          <w:b/>
          <w:bCs/>
          <w:sz w:val="24"/>
          <w:szCs w:val="24"/>
          <w:rtl/>
          <w:lang w:bidi="ar-EG"/>
        </w:rPr>
        <w:t>شكل رقم (2-2)</w:t>
      </w:r>
      <w:r w:rsidR="007B56B5" w:rsidRPr="007B56B5">
        <w:rPr>
          <w:rFonts w:ascii="Simplified Arabic" w:hAnsi="Simplified Arabic" w:cs="Simplified Arabic" w:hint="cs"/>
          <w:b/>
          <w:bCs/>
          <w:sz w:val="24"/>
          <w:szCs w:val="24"/>
          <w:rtl/>
          <w:lang w:bidi="ar-EG"/>
        </w:rPr>
        <w:t>:</w:t>
      </w:r>
      <w:r w:rsidRPr="007B56B5">
        <w:rPr>
          <w:rFonts w:ascii="Simplified Arabic" w:hAnsi="Simplified Arabic" w:cs="Simplified Arabic" w:hint="cs"/>
          <w:b/>
          <w:bCs/>
          <w:sz w:val="24"/>
          <w:szCs w:val="24"/>
          <w:rtl/>
          <w:lang w:bidi="ar-EG"/>
        </w:rPr>
        <w:t xml:space="preserve"> الإطار العام لمستقبل التحول الرقمى فى عشر دول عربية</w:t>
      </w:r>
    </w:p>
    <w:p w14:paraId="73750805" w14:textId="62FFFCEA" w:rsidR="00B0466D" w:rsidRPr="00E92CEC" w:rsidRDefault="00C45685" w:rsidP="00B0466D">
      <w:pPr>
        <w:bidi/>
        <w:spacing w:line="240" w:lineRule="auto"/>
        <w:jc w:val="both"/>
        <w:rPr>
          <w:rFonts w:ascii="Simplified Arabic" w:hAnsi="Simplified Arabic" w:cs="Simplified Arabic"/>
          <w:rtl/>
          <w:lang w:bidi="ar-EG"/>
        </w:rPr>
      </w:pPr>
      <w:r>
        <w:rPr>
          <w:noProof/>
        </w:rPr>
        <w:drawing>
          <wp:anchor distT="0" distB="0" distL="114300" distR="114300" simplePos="0" relativeHeight="251705344" behindDoc="0" locked="0" layoutInCell="1" allowOverlap="1" wp14:anchorId="21686CE1" wp14:editId="77CDD33F">
            <wp:simplePos x="0" y="0"/>
            <wp:positionH relativeFrom="column">
              <wp:posOffset>75788</wp:posOffset>
            </wp:positionH>
            <wp:positionV relativeFrom="paragraph">
              <wp:posOffset>0</wp:posOffset>
            </wp:positionV>
            <wp:extent cx="4600128" cy="2470068"/>
            <wp:effectExtent l="38100" t="38100" r="29210" b="4508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00128" cy="2470068"/>
                    </a:xfrm>
                    <a:prstGeom prst="rect">
                      <a:avLst/>
                    </a:prstGeom>
                    <a:noFill/>
                    <a:ln w="28575">
                      <a:solidFill>
                        <a:schemeClr val="accent1"/>
                      </a:solidFill>
                    </a:ln>
                  </pic:spPr>
                </pic:pic>
              </a:graphicData>
            </a:graphic>
            <wp14:sizeRelH relativeFrom="page">
              <wp14:pctWidth>0</wp14:pctWidth>
            </wp14:sizeRelH>
            <wp14:sizeRelV relativeFrom="page">
              <wp14:pctHeight>0</wp14:pctHeight>
            </wp14:sizeRelV>
          </wp:anchor>
        </w:drawing>
      </w:r>
    </w:p>
    <w:p w14:paraId="6BC1A40C" w14:textId="77777777" w:rsidR="00B0466D" w:rsidRDefault="00B0466D" w:rsidP="00B0466D">
      <w:pPr>
        <w:bidi/>
        <w:spacing w:line="240" w:lineRule="auto"/>
        <w:jc w:val="both"/>
        <w:rPr>
          <w:rFonts w:ascii="Simplified Arabic" w:hAnsi="Simplified Arabic" w:cs="Simplified Arabic"/>
          <w:rtl/>
          <w:lang w:bidi="ar-EG"/>
        </w:rPr>
      </w:pPr>
    </w:p>
    <w:p w14:paraId="5468ABF1" w14:textId="77777777" w:rsidR="00C45685" w:rsidRDefault="00C45685" w:rsidP="00C45685">
      <w:pPr>
        <w:bidi/>
        <w:spacing w:line="240" w:lineRule="auto"/>
        <w:jc w:val="both"/>
        <w:rPr>
          <w:rFonts w:ascii="Simplified Arabic" w:hAnsi="Simplified Arabic" w:cs="Simplified Arabic"/>
          <w:rtl/>
          <w:lang w:bidi="ar-EG"/>
        </w:rPr>
      </w:pPr>
    </w:p>
    <w:p w14:paraId="4E992766" w14:textId="77777777" w:rsidR="00C45685" w:rsidRPr="00E92CEC" w:rsidRDefault="00C45685" w:rsidP="00C45685">
      <w:pPr>
        <w:bidi/>
        <w:spacing w:line="240" w:lineRule="auto"/>
        <w:jc w:val="both"/>
        <w:rPr>
          <w:rFonts w:ascii="Simplified Arabic" w:hAnsi="Simplified Arabic" w:cs="Simplified Arabic"/>
          <w:rtl/>
          <w:lang w:bidi="ar-EG"/>
        </w:rPr>
      </w:pPr>
    </w:p>
    <w:p w14:paraId="7EBF407D" w14:textId="77777777" w:rsidR="00B0466D" w:rsidRPr="00E92CEC" w:rsidRDefault="00B0466D" w:rsidP="00B0466D">
      <w:pPr>
        <w:bidi/>
        <w:spacing w:line="240" w:lineRule="auto"/>
        <w:jc w:val="both"/>
        <w:rPr>
          <w:rFonts w:ascii="Simplified Arabic" w:hAnsi="Simplified Arabic" w:cs="Simplified Arabic"/>
          <w:rtl/>
          <w:lang w:bidi="ar-EG"/>
        </w:rPr>
      </w:pPr>
    </w:p>
    <w:p w14:paraId="0A19FD6A" w14:textId="77777777" w:rsidR="00B0466D" w:rsidRPr="00E92CEC" w:rsidRDefault="00B0466D" w:rsidP="00B0466D">
      <w:pPr>
        <w:bidi/>
        <w:spacing w:line="240" w:lineRule="auto"/>
        <w:jc w:val="both"/>
        <w:rPr>
          <w:rFonts w:ascii="Simplified Arabic" w:hAnsi="Simplified Arabic" w:cs="Simplified Arabic"/>
          <w:rtl/>
          <w:lang w:bidi="ar-EG"/>
        </w:rPr>
      </w:pPr>
    </w:p>
    <w:p w14:paraId="221B84AE" w14:textId="77777777" w:rsidR="00B0466D" w:rsidRPr="00E92CEC" w:rsidRDefault="00B0466D" w:rsidP="00B0466D">
      <w:pPr>
        <w:bidi/>
        <w:spacing w:line="240" w:lineRule="auto"/>
        <w:jc w:val="both"/>
        <w:rPr>
          <w:rFonts w:ascii="Simplified Arabic" w:hAnsi="Simplified Arabic" w:cs="Simplified Arabic"/>
          <w:rtl/>
          <w:lang w:bidi="ar-EG"/>
        </w:rPr>
      </w:pPr>
    </w:p>
    <w:p w14:paraId="14BDD165" w14:textId="77777777" w:rsidR="00B0466D" w:rsidRPr="00E92CEC" w:rsidRDefault="00B0466D" w:rsidP="00B0466D">
      <w:pPr>
        <w:bidi/>
        <w:spacing w:line="240" w:lineRule="auto"/>
        <w:jc w:val="both"/>
        <w:rPr>
          <w:rFonts w:ascii="Simplified Arabic" w:hAnsi="Simplified Arabic" w:cs="Simplified Arabic"/>
          <w:rtl/>
          <w:lang w:bidi="ar-EG"/>
        </w:rPr>
      </w:pPr>
    </w:p>
    <w:p w14:paraId="5116BC6C" w14:textId="2266EA64" w:rsidR="00B0466D" w:rsidRPr="00C45685" w:rsidRDefault="00B0466D" w:rsidP="00B0466D">
      <w:pPr>
        <w:bidi/>
        <w:spacing w:line="240" w:lineRule="auto"/>
        <w:jc w:val="both"/>
        <w:rPr>
          <w:rFonts w:ascii="Simplified Arabic" w:hAnsi="Simplified Arabic" w:cs="Simplified Arabic"/>
          <w:b/>
          <w:bCs/>
          <w:sz w:val="20"/>
          <w:szCs w:val="20"/>
          <w:rtl/>
          <w:lang w:bidi="ar-EG"/>
        </w:rPr>
      </w:pPr>
      <w:r w:rsidRPr="00C45685">
        <w:rPr>
          <w:rFonts w:ascii="Simplified Arabic" w:hAnsi="Simplified Arabic" w:cs="Simplified Arabic"/>
          <w:b/>
          <w:bCs/>
          <w:sz w:val="20"/>
          <w:szCs w:val="20"/>
          <w:rtl/>
          <w:lang w:bidi="ar-EG"/>
        </w:rPr>
        <w:t>المصدر</w:t>
      </w:r>
      <w:r w:rsidRPr="00C45685">
        <w:rPr>
          <w:rFonts w:ascii="Simplified Arabic" w:hAnsi="Simplified Arabic" w:cs="Simplified Arabic" w:hint="cs"/>
          <w:b/>
          <w:bCs/>
          <w:sz w:val="20"/>
          <w:szCs w:val="20"/>
          <w:rtl/>
          <w:lang w:bidi="ar-EG"/>
        </w:rPr>
        <w:t xml:space="preserve">: </w:t>
      </w:r>
      <w:r w:rsidR="00DA3E1F">
        <w:rPr>
          <w:rFonts w:ascii="Simplified Arabic" w:hAnsi="Simplified Arabic" w:cs="Simplified Arabic" w:hint="cs"/>
          <w:b/>
          <w:bCs/>
          <w:sz w:val="20"/>
          <w:szCs w:val="20"/>
          <w:rtl/>
          <w:lang w:bidi="ar-EG"/>
        </w:rPr>
        <w:t>من إعداد</w:t>
      </w:r>
      <w:r w:rsidR="009D3EBE" w:rsidRPr="00DE362D">
        <w:rPr>
          <w:rFonts w:ascii="Simplified Arabic" w:hAnsi="Simplified Arabic" w:cs="Simplified Arabic" w:hint="cs"/>
          <w:b/>
          <w:bCs/>
          <w:sz w:val="20"/>
          <w:szCs w:val="20"/>
          <w:rtl/>
          <w:lang w:bidi="ar-EG"/>
        </w:rPr>
        <w:t xml:space="preserve"> الباحث اعتمادا على</w:t>
      </w:r>
      <w:r w:rsidR="009D3EBE">
        <w:rPr>
          <w:rFonts w:ascii="Simplified Arabic" w:hAnsi="Simplified Arabic" w:cs="Simplified Arabic" w:hint="cs"/>
          <w:b/>
          <w:bCs/>
          <w:sz w:val="20"/>
          <w:szCs w:val="20"/>
          <w:rtl/>
          <w:lang w:bidi="ar-EG"/>
        </w:rPr>
        <w:t xml:space="preserve"> </w:t>
      </w:r>
      <w:r w:rsidR="009D3EBE" w:rsidRPr="00C45685">
        <w:rPr>
          <w:rFonts w:ascii="Simplified Arabic" w:hAnsi="Simplified Arabic" w:cs="Simplified Arabic"/>
          <w:b/>
          <w:bCs/>
          <w:sz w:val="20"/>
          <w:szCs w:val="20"/>
          <w:rtl/>
          <w:lang w:bidi="ar-EG"/>
        </w:rPr>
        <w:t>تقرير التنمية الرقمية العربية</w:t>
      </w:r>
      <w:r w:rsidR="009D3EBE">
        <w:rPr>
          <w:rFonts w:ascii="Simplified Arabic" w:hAnsi="Simplified Arabic" w:cs="Simplified Arabic" w:hint="cs"/>
          <w:b/>
          <w:bCs/>
          <w:sz w:val="20"/>
          <w:szCs w:val="20"/>
          <w:rtl/>
          <w:lang w:bidi="ar-EG"/>
        </w:rPr>
        <w:t>-</w:t>
      </w:r>
      <w:r w:rsidR="009D3EBE" w:rsidRPr="00C45685">
        <w:rPr>
          <w:rFonts w:ascii="Simplified Arabic" w:hAnsi="Simplified Arabic" w:cs="Simplified Arabic" w:hint="cs"/>
          <w:b/>
          <w:bCs/>
          <w:sz w:val="20"/>
          <w:szCs w:val="20"/>
          <w:rtl/>
          <w:lang w:bidi="ar-EG"/>
        </w:rPr>
        <w:t xml:space="preserve"> </w:t>
      </w:r>
      <w:r w:rsidRPr="00C45685">
        <w:rPr>
          <w:rFonts w:ascii="Simplified Arabic" w:hAnsi="Simplified Arabic" w:cs="Simplified Arabic" w:hint="cs"/>
          <w:b/>
          <w:bCs/>
          <w:sz w:val="20"/>
          <w:szCs w:val="20"/>
          <w:rtl/>
          <w:lang w:bidi="ar-EG"/>
        </w:rPr>
        <w:t>الإسكوا (2019) .</w:t>
      </w:r>
      <w:r w:rsidR="00EB1D5F">
        <w:rPr>
          <w:rFonts w:ascii="Simplified Arabic" w:hAnsi="Simplified Arabic" w:cs="Simplified Arabic" w:hint="cs"/>
          <w:b/>
          <w:bCs/>
          <w:sz w:val="20"/>
          <w:szCs w:val="20"/>
          <w:rtl/>
          <w:lang w:bidi="ar-EG"/>
        </w:rPr>
        <w:t xml:space="preserve"> </w:t>
      </w:r>
    </w:p>
    <w:p w14:paraId="704765EE" w14:textId="77777777" w:rsidR="00B0466D" w:rsidRPr="00E92CEC" w:rsidRDefault="00B0466D" w:rsidP="00C45685">
      <w:pPr>
        <w:bidi/>
        <w:spacing w:after="0" w:line="240" w:lineRule="auto"/>
        <w:jc w:val="both"/>
        <w:rPr>
          <w:rFonts w:ascii="Simplified Arabic" w:hAnsi="Simplified Arabic" w:cs="Simplified Arabic"/>
          <w:b/>
          <w:bCs/>
          <w:sz w:val="28"/>
          <w:szCs w:val="28"/>
          <w:rtl/>
          <w:lang w:bidi="ar-EG"/>
        </w:rPr>
      </w:pPr>
      <w:r w:rsidRPr="00E92CEC">
        <w:rPr>
          <w:rFonts w:ascii="Simplified Arabic" w:hAnsi="Simplified Arabic" w:cs="Simplified Arabic" w:hint="cs"/>
          <w:b/>
          <w:bCs/>
          <w:sz w:val="28"/>
          <w:szCs w:val="28"/>
          <w:rtl/>
          <w:lang w:bidi="ar-EG"/>
        </w:rPr>
        <w:t xml:space="preserve">ويظهر </w:t>
      </w:r>
      <w:r w:rsidRPr="00E92CEC">
        <w:rPr>
          <w:rFonts w:ascii="Simplified Arabic" w:hAnsi="Simplified Arabic" w:cs="Simplified Arabic"/>
          <w:b/>
          <w:bCs/>
          <w:sz w:val="28"/>
          <w:szCs w:val="28"/>
          <w:rtl/>
          <w:lang w:bidi="ar-EG"/>
        </w:rPr>
        <w:t>تحليل المحاور الخمسة</w:t>
      </w:r>
      <w:r w:rsidRPr="00E92CEC">
        <w:rPr>
          <w:rFonts w:ascii="Simplified Arabic" w:hAnsi="Simplified Arabic" w:cs="Simplified Arabic" w:hint="cs"/>
          <w:b/>
          <w:bCs/>
          <w:sz w:val="28"/>
          <w:szCs w:val="28"/>
          <w:rtl/>
          <w:lang w:bidi="ar-EG"/>
        </w:rPr>
        <w:t xml:space="preserve"> بعض النتائج الهامة</w:t>
      </w:r>
      <w:r w:rsidRPr="00E92CEC">
        <w:rPr>
          <w:rFonts w:ascii="Simplified Arabic" w:hAnsi="Simplified Arabic" w:cs="Simplified Arabic"/>
          <w:b/>
          <w:bCs/>
          <w:sz w:val="28"/>
          <w:szCs w:val="28"/>
          <w:rtl/>
          <w:lang w:bidi="ar-EG"/>
        </w:rPr>
        <w:t xml:space="preserve">:  </w:t>
      </w:r>
    </w:p>
    <w:p w14:paraId="7E1E4E79" w14:textId="77777777" w:rsidR="00B0466D" w:rsidRPr="00E92CEC" w:rsidRDefault="00B0466D">
      <w:pPr>
        <w:pStyle w:val="ListParagraph"/>
        <w:numPr>
          <w:ilvl w:val="0"/>
          <w:numId w:val="66"/>
        </w:numPr>
        <w:bidi/>
        <w:spacing w:after="0" w:line="240" w:lineRule="auto"/>
        <w:ind w:left="28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u w:val="single"/>
          <w:rtl/>
          <w:lang w:bidi="ar-EG"/>
        </w:rPr>
        <w:t>اﻷ</w:t>
      </w:r>
      <w:r w:rsidRPr="00E92CEC">
        <w:rPr>
          <w:rFonts w:ascii="Times New Roman" w:hAnsi="Times New Roman" w:cs="Times New Roman" w:hint="cs"/>
          <w:b/>
          <w:bCs/>
          <w:sz w:val="28"/>
          <w:szCs w:val="28"/>
          <w:u w:val="single"/>
          <w:rtl/>
          <w:lang w:bidi="ar-EG"/>
        </w:rPr>
        <w:t>ﻃﺮ</w:t>
      </w:r>
      <w:r w:rsidRPr="00E92CEC">
        <w:rPr>
          <w:rFonts w:ascii="Simplified Arabic" w:hAnsi="Simplified Arabic" w:cs="Simplified Arabic"/>
          <w:b/>
          <w:bCs/>
          <w:sz w:val="28"/>
          <w:szCs w:val="28"/>
          <w:u w:val="single"/>
          <w:rtl/>
          <w:lang w:bidi="ar-EG"/>
        </w:rPr>
        <w:t xml:space="preserve"> اﻻﺳﺘ</w:t>
      </w:r>
      <w:r w:rsidRPr="00E92CEC">
        <w:rPr>
          <w:rFonts w:ascii="Times New Roman" w:hAnsi="Times New Roman" w:cs="Times New Roman" w:hint="cs"/>
          <w:b/>
          <w:bCs/>
          <w:sz w:val="28"/>
          <w:szCs w:val="28"/>
          <w:u w:val="single"/>
          <w:rtl/>
          <w:lang w:bidi="ar-EG"/>
        </w:rPr>
        <w:t>ﺮ</w:t>
      </w:r>
      <w:r w:rsidRPr="00E92CEC">
        <w:rPr>
          <w:rFonts w:ascii="Simplified Arabic" w:hAnsi="Simplified Arabic" w:cs="Simplified Arabic"/>
          <w:b/>
          <w:bCs/>
          <w:sz w:val="28"/>
          <w:szCs w:val="28"/>
          <w:u w:val="single"/>
          <w:rtl/>
          <w:lang w:bidi="ar-EG"/>
        </w:rPr>
        <w:t>اﺗﻴﺠﻴﺔ اﻟ</w:t>
      </w:r>
      <w:r w:rsidRPr="00E92CEC">
        <w:rPr>
          <w:rFonts w:ascii="Times New Roman" w:hAnsi="Times New Roman" w:cs="Times New Roman" w:hint="cs"/>
          <w:b/>
          <w:bCs/>
          <w:sz w:val="28"/>
          <w:szCs w:val="28"/>
          <w:u w:val="single"/>
          <w:rtl/>
          <w:lang w:bidi="ar-EG"/>
        </w:rPr>
        <w:t>ﺮ</w:t>
      </w:r>
      <w:r w:rsidRPr="00E92CEC">
        <w:rPr>
          <w:rFonts w:ascii="Simplified Arabic" w:hAnsi="Simplified Arabic" w:cs="Simplified Arabic"/>
          <w:b/>
          <w:bCs/>
          <w:sz w:val="28"/>
          <w:szCs w:val="28"/>
          <w:u w:val="single"/>
          <w:rtl/>
          <w:lang w:bidi="ar-EG"/>
        </w:rPr>
        <w:t>ﻗﻤﻴﺔ:</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sz w:val="28"/>
          <w:szCs w:val="28"/>
          <w:rtl/>
          <w:lang w:bidi="ar-SY"/>
        </w:rPr>
        <w:t>لدى</w:t>
      </w:r>
      <w:r w:rsidRPr="00E92CEC">
        <w:rPr>
          <w:rFonts w:ascii="Simplified Arabic" w:hAnsi="Simplified Arabic" w:cs="Simplified Arabic"/>
          <w:sz w:val="28"/>
          <w:szCs w:val="28"/>
          <w:rtl/>
          <w:lang w:bidi="ar-EG"/>
        </w:rPr>
        <w:t xml:space="preserve"> ﺟﻤﻴﻊ الدول اﻟﻤﺸﺎرﻛﺔ رؤى قطاعية ولكن بعضهم فقط لدية إستراتيجية طويلة الأمد </w:t>
      </w:r>
      <w:r w:rsidRPr="00E92CEC">
        <w:rPr>
          <w:rFonts w:ascii="Simplified Arabic" w:hAnsi="Simplified Arabic" w:cs="Simplified Arabic" w:hint="cs"/>
          <w:sz w:val="28"/>
          <w:szCs w:val="28"/>
          <w:rtl/>
          <w:lang w:bidi="ar-EG"/>
        </w:rPr>
        <w:t>، و</w:t>
      </w:r>
      <w:r w:rsidRPr="00E92CEC">
        <w:rPr>
          <w:rFonts w:ascii="Simplified Arabic" w:hAnsi="Simplified Arabic" w:cs="Simplified Arabic"/>
          <w:sz w:val="28"/>
          <w:szCs w:val="28"/>
          <w:rtl/>
          <w:lang w:bidi="ar-EG"/>
        </w:rPr>
        <w:t>ضعف قياس</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الفجوة الرقمية بإستثناء دول الخليج.</w:t>
      </w:r>
    </w:p>
    <w:p w14:paraId="6BB57143" w14:textId="77777777" w:rsidR="00B0466D" w:rsidRPr="00E92CEC" w:rsidRDefault="00B0466D">
      <w:pPr>
        <w:pStyle w:val="ListParagraph"/>
        <w:numPr>
          <w:ilvl w:val="0"/>
          <w:numId w:val="66"/>
        </w:numPr>
        <w:bidi/>
        <w:spacing w:after="0" w:line="240" w:lineRule="auto"/>
        <w:ind w:left="28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u w:val="single"/>
          <w:rtl/>
          <w:lang w:bidi="ar-EG"/>
        </w:rPr>
        <w:t>اﻟﺒﻨﻴﺔ اﻷﺳﺎﺳﻴﺔ واﻟﺤ</w:t>
      </w:r>
      <w:r w:rsidRPr="00E92CEC">
        <w:rPr>
          <w:rFonts w:ascii="Times New Roman" w:hAnsi="Times New Roman" w:cs="Times New Roman" w:hint="cs"/>
          <w:b/>
          <w:bCs/>
          <w:sz w:val="28"/>
          <w:szCs w:val="28"/>
          <w:u w:val="single"/>
          <w:rtl/>
          <w:lang w:bidi="ar-EG"/>
        </w:rPr>
        <w:t>ﻮ</w:t>
      </w:r>
      <w:r w:rsidRPr="00E92CEC">
        <w:rPr>
          <w:rFonts w:ascii="Simplified Arabic" w:hAnsi="Simplified Arabic" w:cs="Simplified Arabic"/>
          <w:b/>
          <w:bCs/>
          <w:sz w:val="28"/>
          <w:szCs w:val="28"/>
          <w:u w:val="single"/>
          <w:rtl/>
          <w:lang w:bidi="ar-EG"/>
        </w:rPr>
        <w:t>ﻛﻤﺔ  واﻟﻤﺠﺎﻻت اﻟﻤﺘﻌﻠﻘﺔ ﺑﺎﻟﺒﻴﺌﺔ اﻟﻘﺎﻧ</w:t>
      </w:r>
      <w:r w:rsidRPr="00E92CEC">
        <w:rPr>
          <w:rFonts w:ascii="Times New Roman" w:hAnsi="Times New Roman" w:cs="Times New Roman" w:hint="cs"/>
          <w:b/>
          <w:bCs/>
          <w:sz w:val="28"/>
          <w:szCs w:val="28"/>
          <w:u w:val="single"/>
          <w:rtl/>
          <w:lang w:bidi="ar-EG"/>
        </w:rPr>
        <w:t>ﻮ</w:t>
      </w:r>
      <w:r w:rsidRPr="00E92CEC">
        <w:rPr>
          <w:rFonts w:ascii="Simplified Arabic" w:hAnsi="Simplified Arabic" w:cs="Simplified Arabic"/>
          <w:b/>
          <w:bCs/>
          <w:sz w:val="28"/>
          <w:szCs w:val="28"/>
          <w:u w:val="single"/>
          <w:rtl/>
          <w:lang w:bidi="ar-EG"/>
        </w:rPr>
        <w:t>ﻧﻴﺔ:</w:t>
      </w:r>
      <w:r w:rsidRPr="00E92CEC">
        <w:rPr>
          <w:rFonts w:ascii="Simplified Arabic" w:hAnsi="Simplified Arabic" w:cs="Simplified Arabic"/>
          <w:sz w:val="28"/>
          <w:szCs w:val="28"/>
          <w:rtl/>
          <w:lang w:bidi="ar-EG"/>
        </w:rPr>
        <w:t xml:space="preserve"> تتوفر اﻟﻬﻴﺌﺎت المنظمة ﻟﻼﺗﺼﺎﻻت ﻓﻲ ﻛﺎﻓﺔ الدول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وﺗﻘﺘ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ب ﻧﺴﺒﺔ ﻧﻔﺎذ اﻷﺳ</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 اﻟﻤﻌﻴﺸﻴﺔ إﻟﻰ اﻹﻧﺘ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نت ﻣ</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100%  ﻓﻲ دول ﻣﺠﻠ</w:t>
      </w:r>
      <w:r w:rsidRPr="00E92CEC">
        <w:rPr>
          <w:rFonts w:ascii="Times New Roman" w:hAnsi="Times New Roman" w:cs="Times New Roman" w:hint="cs"/>
          <w:sz w:val="28"/>
          <w:szCs w:val="28"/>
          <w:rtl/>
          <w:lang w:bidi="ar-EG"/>
        </w:rPr>
        <w:t>ﺲ</w:t>
      </w:r>
      <w:r w:rsidRPr="00E92CEC">
        <w:rPr>
          <w:rFonts w:ascii="Simplified Arabic" w:hAnsi="Simplified Arabic" w:cs="Simplified Arabic"/>
          <w:sz w:val="28"/>
          <w:szCs w:val="28"/>
          <w:rtl/>
          <w:lang w:bidi="ar-EG"/>
        </w:rPr>
        <w:t xml:space="preserve"> اﻟﺘﻌﺎون اﻟﺨﻠﻴﺠﻲ وﻓﻲ ﻣﻌ</w:t>
      </w:r>
      <w:r w:rsidRPr="00E92CEC">
        <w:rPr>
          <w:rFonts w:ascii="Times New Roman" w:hAnsi="Times New Roman" w:cs="Times New Roman" w:hint="cs"/>
          <w:sz w:val="28"/>
          <w:szCs w:val="28"/>
          <w:rtl/>
          <w:lang w:bidi="ar-EG"/>
        </w:rPr>
        <w:t>ﻈﻢ</w:t>
      </w:r>
      <w:r w:rsidRPr="00E92CEC">
        <w:rPr>
          <w:rFonts w:ascii="Simplified Arabic" w:hAnsi="Simplified Arabic" w:cs="Simplified Arabic"/>
          <w:sz w:val="28"/>
          <w:szCs w:val="28"/>
          <w:rtl/>
          <w:lang w:bidi="ar-EG"/>
        </w:rPr>
        <w:t xml:space="preserve"> الدول اﻷﺧ</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ى تتراوح بين 45 % و 80 %.</w:t>
      </w:r>
    </w:p>
    <w:p w14:paraId="2AC71A8A" w14:textId="3435A28C" w:rsidR="00B0466D" w:rsidRPr="00E92CEC" w:rsidRDefault="00B0466D">
      <w:pPr>
        <w:pStyle w:val="ListParagraph"/>
        <w:numPr>
          <w:ilvl w:val="0"/>
          <w:numId w:val="66"/>
        </w:numPr>
        <w:bidi/>
        <w:spacing w:line="240" w:lineRule="auto"/>
        <w:ind w:left="28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u w:val="single"/>
          <w:rtl/>
          <w:lang w:bidi="ar-EG"/>
        </w:rPr>
        <w:t>اﻻﻗﺘﺼﺎد اﻟ</w:t>
      </w:r>
      <w:r w:rsidRPr="00E92CEC">
        <w:rPr>
          <w:rFonts w:ascii="Times New Roman" w:hAnsi="Times New Roman" w:cs="Times New Roman" w:hint="cs"/>
          <w:b/>
          <w:bCs/>
          <w:sz w:val="28"/>
          <w:szCs w:val="28"/>
          <w:u w:val="single"/>
          <w:rtl/>
          <w:lang w:bidi="ar-EG"/>
        </w:rPr>
        <w:t>ﺮ</w:t>
      </w:r>
      <w:r w:rsidRPr="00E92CEC">
        <w:rPr>
          <w:rFonts w:ascii="Simplified Arabic" w:hAnsi="Simplified Arabic" w:cs="Simplified Arabic"/>
          <w:b/>
          <w:bCs/>
          <w:sz w:val="28"/>
          <w:szCs w:val="28"/>
          <w:u w:val="single"/>
          <w:rtl/>
          <w:lang w:bidi="ar-EG"/>
        </w:rPr>
        <w:t xml:space="preserve">ﻗﻤﻲ واﻟﻤﺠﺎﻻت اﻟﻤﺘﻌﻠﻘﺔ ﺑﺎﻟﺘﻨﻤﻴﺔ اﻻﻗﺘﺼﺎدﻳﺔ : </w:t>
      </w:r>
      <w:r w:rsidRPr="00E92CEC">
        <w:rPr>
          <w:rFonts w:ascii="Simplified Arabic" w:hAnsi="Simplified Arabic" w:cs="Simplified Arabic"/>
          <w:sz w:val="28"/>
          <w:szCs w:val="28"/>
          <w:rtl/>
          <w:lang w:bidi="ar-EG"/>
        </w:rPr>
        <w:t>ﻻ ﺗ</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ﺟ</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 xml:space="preserve"> اﺳﺘ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اﺗﻴﺠﻴﺎت ﻟﻠﺒﺤ</w:t>
      </w:r>
      <w:r w:rsidRPr="00E92CEC">
        <w:rPr>
          <w:rFonts w:ascii="Times New Roman" w:hAnsi="Times New Roman" w:cs="Times New Roman" w:hint="cs"/>
          <w:sz w:val="28"/>
          <w:szCs w:val="28"/>
          <w:rtl/>
          <w:lang w:bidi="ar-EG"/>
        </w:rPr>
        <w:t>ﺚ</w:t>
      </w:r>
      <w:r w:rsidRPr="00E92CEC">
        <w:rPr>
          <w:rFonts w:ascii="Simplified Arabic" w:hAnsi="Simplified Arabic" w:cs="Simplified Arabic"/>
          <w:sz w:val="28"/>
          <w:szCs w:val="28"/>
          <w:rtl/>
          <w:lang w:bidi="ar-EG"/>
        </w:rPr>
        <w:t xml:space="preserve"> واﻟﺘ</w:t>
      </w:r>
      <w:r w:rsidRPr="00E92CEC">
        <w:rPr>
          <w:rFonts w:ascii="Times New Roman" w:hAnsi="Times New Roman" w:cs="Times New Roman" w:hint="cs"/>
          <w:sz w:val="28"/>
          <w:szCs w:val="28"/>
          <w:rtl/>
          <w:lang w:bidi="ar-EG"/>
        </w:rPr>
        <w:t>ﻄﻮ</w:t>
      </w:r>
      <w:r w:rsidRPr="00E92CEC">
        <w:rPr>
          <w:rFonts w:ascii="Simplified Arabic" w:hAnsi="Simplified Arabic" w:cs="Simplified Arabic"/>
          <w:sz w:val="28"/>
          <w:szCs w:val="28"/>
          <w:rtl/>
          <w:lang w:bidi="ar-EG"/>
        </w:rPr>
        <w:t>ﻳ</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 واﻻﺑﺘﻜﺎر ﻓﻲ ﺗﻜﻨ</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ﻟ</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ﺟﻴﺎ اﻟﻤﻌﻠ</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ﻣﺎت واﻻﺗﺼﺎﻻت، ﻓﻀﻼ ﻋ</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ﻏﻴﺎب اﻵﻟﻴﺎت/اﻷدوات اﻟﻀ</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ورﻳﺔ </w:t>
      </w:r>
      <w:r w:rsidR="00093179">
        <w:rPr>
          <w:rFonts w:ascii="Simplified Arabic" w:hAnsi="Simplified Arabic" w:cs="Simplified Arabic" w:hint="cs"/>
          <w:sz w:val="28"/>
          <w:szCs w:val="28"/>
          <w:rtl/>
          <w:lang w:bidi="ar-EG"/>
        </w:rPr>
        <w:t>للتنفيذ</w:t>
      </w:r>
      <w:r w:rsidRPr="00E92CEC">
        <w:rPr>
          <w:rFonts w:ascii="Simplified Arabic" w:hAnsi="Simplified Arabic" w:cs="Simplified Arabic"/>
          <w:sz w:val="28"/>
          <w:szCs w:val="28"/>
          <w:rtl/>
          <w:lang w:bidi="ar-EG"/>
        </w:rPr>
        <w:t>. وﻓﻲ ﺣﻴ</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ﺗ</w:t>
      </w:r>
      <w:r w:rsidRPr="00E92CEC">
        <w:rPr>
          <w:rFonts w:ascii="Times New Roman" w:hAnsi="Times New Roman" w:cs="Times New Roman" w:hint="cs"/>
          <w:sz w:val="28"/>
          <w:szCs w:val="28"/>
          <w:rtl/>
          <w:lang w:bidi="ar-EG"/>
        </w:rPr>
        <w:t>ﺰ</w:t>
      </w:r>
      <w:r w:rsidRPr="00E92CEC">
        <w:rPr>
          <w:rFonts w:ascii="Simplified Arabic" w:hAnsi="Simplified Arabic" w:cs="Simplified Arabic"/>
          <w:sz w:val="28"/>
          <w:szCs w:val="28"/>
          <w:rtl/>
          <w:lang w:bidi="ar-EG"/>
        </w:rPr>
        <w:t>دﻫ</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 اﻟﺨ</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ﻣﺎت اﻟﻤﺼ</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ﻓﻴﺔ اﻹﻟﻜﺘ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وﻧﻴﺔ </w:t>
      </w:r>
      <w:r w:rsidRPr="00E92CEC">
        <w:rPr>
          <w:rFonts w:ascii="Simplified Arabic" w:hAnsi="Simplified Arabic" w:cs="Simplified Arabic"/>
          <w:sz w:val="28"/>
          <w:szCs w:val="28"/>
          <w:rtl/>
          <w:lang w:bidi="ar-EG"/>
        </w:rPr>
        <w:lastRenderedPageBreak/>
        <w:t>واﻟﺘﺠﺎرة اﻹﻟﻜﺘ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وﻧﻴﺔ واﻷﻋﻤﺎل اﻹﻟﻜﺘ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وﻧﻴﺔ ﻓﻲ دول  ﻣﺠﻠ</w:t>
      </w:r>
      <w:r w:rsidRPr="00E92CEC">
        <w:rPr>
          <w:rFonts w:ascii="Times New Roman" w:hAnsi="Times New Roman" w:cs="Times New Roman" w:hint="cs"/>
          <w:sz w:val="28"/>
          <w:szCs w:val="28"/>
          <w:rtl/>
          <w:lang w:bidi="ar-EG"/>
        </w:rPr>
        <w:t>ﺲ</w:t>
      </w:r>
      <w:r w:rsidRPr="00E92CEC">
        <w:rPr>
          <w:rFonts w:ascii="Simplified Arabic" w:hAnsi="Simplified Arabic" w:cs="Simplified Arabic"/>
          <w:sz w:val="28"/>
          <w:szCs w:val="28"/>
          <w:rtl/>
          <w:lang w:bidi="ar-EG"/>
        </w:rPr>
        <w:t xml:space="preserve"> اﻟﺘﻌﺎون اﻟﺨﻠﻴﺠﻲ، ﻟﻴ</w:t>
      </w:r>
      <w:r w:rsidRPr="00E92CEC">
        <w:rPr>
          <w:rFonts w:ascii="Times New Roman" w:hAnsi="Times New Roman" w:cs="Times New Roman" w:hint="cs"/>
          <w:sz w:val="28"/>
          <w:szCs w:val="28"/>
          <w:rtl/>
          <w:lang w:bidi="ar-EG"/>
        </w:rPr>
        <w:t>ﺲ</w:t>
      </w:r>
      <w:r w:rsidRPr="00E92CEC">
        <w:rPr>
          <w:rFonts w:ascii="Simplified Arabic" w:hAnsi="Simplified Arabic" w:cs="Simplified Arabic"/>
          <w:sz w:val="28"/>
          <w:szCs w:val="28"/>
          <w:rtl/>
          <w:lang w:bidi="ar-EG"/>
        </w:rPr>
        <w:t xml:space="preserve"> ﻫ</w:t>
      </w:r>
      <w:r w:rsidRPr="00E92CEC">
        <w:rPr>
          <w:rFonts w:ascii="Times New Roman" w:hAnsi="Times New Roman" w:cs="Times New Roman" w:hint="cs"/>
          <w:sz w:val="28"/>
          <w:szCs w:val="28"/>
          <w:rtl/>
          <w:lang w:bidi="ar-EG"/>
        </w:rPr>
        <w:t>ﺬ</w:t>
      </w:r>
      <w:r w:rsidRPr="00E92CEC">
        <w:rPr>
          <w:rFonts w:ascii="Simplified Arabic" w:hAnsi="Simplified Arabic" w:cs="Simplified Arabic"/>
          <w:sz w:val="28"/>
          <w:szCs w:val="28"/>
          <w:rtl/>
          <w:lang w:bidi="ar-EG"/>
        </w:rPr>
        <w:t>ا ﻫ</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 xml:space="preserve"> اﻟﺤﺎل ﻓﻲ اﻟﺒﻠ</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ان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اﻷﺧ</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ى.</w:t>
      </w:r>
    </w:p>
    <w:p w14:paraId="3351FC12" w14:textId="02F02A4E" w:rsidR="00B0466D" w:rsidRPr="00E92CEC" w:rsidRDefault="00B0466D">
      <w:pPr>
        <w:pStyle w:val="ListParagraph"/>
        <w:numPr>
          <w:ilvl w:val="0"/>
          <w:numId w:val="66"/>
        </w:numPr>
        <w:bidi/>
        <w:spacing w:line="240" w:lineRule="auto"/>
        <w:ind w:left="28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u w:val="single"/>
          <w:rtl/>
          <w:lang w:bidi="ar-EG"/>
        </w:rPr>
        <w:t>اﻟﺘﺤ</w:t>
      </w:r>
      <w:r w:rsidRPr="00E92CEC">
        <w:rPr>
          <w:rFonts w:ascii="Times New Roman" w:hAnsi="Times New Roman" w:cs="Times New Roman" w:hint="cs"/>
          <w:b/>
          <w:bCs/>
          <w:sz w:val="28"/>
          <w:szCs w:val="28"/>
          <w:u w:val="single"/>
          <w:rtl/>
          <w:lang w:bidi="ar-EG"/>
        </w:rPr>
        <w:t>ﻮ</w:t>
      </w:r>
      <w:r w:rsidRPr="00E92CEC">
        <w:rPr>
          <w:rFonts w:ascii="Simplified Arabic" w:hAnsi="Simplified Arabic" w:cs="Simplified Arabic"/>
          <w:b/>
          <w:bCs/>
          <w:sz w:val="28"/>
          <w:szCs w:val="28"/>
          <w:u w:val="single"/>
          <w:rtl/>
          <w:lang w:bidi="ar-EG"/>
        </w:rPr>
        <w:t>ل اﻟ</w:t>
      </w:r>
      <w:r w:rsidRPr="00E92CEC">
        <w:rPr>
          <w:rFonts w:ascii="Times New Roman" w:hAnsi="Times New Roman" w:cs="Times New Roman" w:hint="cs"/>
          <w:b/>
          <w:bCs/>
          <w:sz w:val="28"/>
          <w:szCs w:val="28"/>
          <w:u w:val="single"/>
          <w:rtl/>
          <w:lang w:bidi="ar-EG"/>
        </w:rPr>
        <w:t>ﺮ</w:t>
      </w:r>
      <w:r w:rsidRPr="00E92CEC">
        <w:rPr>
          <w:rFonts w:ascii="Simplified Arabic" w:hAnsi="Simplified Arabic" w:cs="Simplified Arabic"/>
          <w:b/>
          <w:bCs/>
          <w:sz w:val="28"/>
          <w:szCs w:val="28"/>
          <w:u w:val="single"/>
          <w:rtl/>
          <w:lang w:bidi="ar-EG"/>
        </w:rPr>
        <w:t>ﻗﻤﻲ واﻟﻤﺠﺎﻻت اﻟﻤﺘﻌﻠﻘﺔ ﺑﺎﻟﺘﻨﻤﻴﺔ اﻻﺟﺘﻤﺎﻋﻴﺔ:</w:t>
      </w:r>
      <w:r w:rsidRPr="00E92CEC">
        <w:rPr>
          <w:rFonts w:ascii="Simplified Arabic" w:hAnsi="Simplified Arabic" w:cs="Simplified Arabic"/>
          <w:sz w:val="28"/>
          <w:szCs w:val="28"/>
          <w:rtl/>
          <w:lang w:bidi="ar-EG"/>
        </w:rPr>
        <w:t xml:space="preserve"> لا يتم تغطية كافة المناطق الجغرافية بالخدمات الرقميه بالإضافة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غياب شبكات المعلومات الصحية والتعليمية مع زيادة الفجوة الرقمية بين الجنسين فيما عدا الدول الخليجية.</w:t>
      </w:r>
    </w:p>
    <w:p w14:paraId="6B401381" w14:textId="77777777" w:rsidR="00B0466D" w:rsidRPr="00E92CEC" w:rsidRDefault="00B0466D">
      <w:pPr>
        <w:pStyle w:val="ListParagraph"/>
        <w:numPr>
          <w:ilvl w:val="0"/>
          <w:numId w:val="66"/>
        </w:numPr>
        <w:bidi/>
        <w:spacing w:line="240" w:lineRule="auto"/>
        <w:ind w:left="28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u w:val="single"/>
          <w:rtl/>
          <w:lang w:bidi="ar-EG"/>
        </w:rPr>
        <w:t>ﻣﺠﺎﻻت اﻟﺴﻴﺎﺳﺎت اﻟﺜﻘﺎﻓﻴﺔ واﻹﻋﻼﻣﻴﺔ:</w:t>
      </w:r>
      <w:r w:rsidRPr="00E92CEC">
        <w:rPr>
          <w:rFonts w:ascii="Simplified Arabic" w:hAnsi="Simplified Arabic" w:cs="Simplified Arabic"/>
          <w:sz w:val="28"/>
          <w:szCs w:val="28"/>
          <w:rtl/>
          <w:lang w:bidi="ar-EG"/>
        </w:rPr>
        <w:t xml:space="preserve"> ﺗﻤﺘﻠ</w:t>
      </w:r>
      <w:r w:rsidRPr="00E92CEC">
        <w:rPr>
          <w:rFonts w:ascii="Times New Roman" w:hAnsi="Times New Roman" w:cs="Times New Roman" w:hint="cs"/>
          <w:sz w:val="28"/>
          <w:szCs w:val="28"/>
          <w:rtl/>
          <w:lang w:bidi="ar-EG"/>
        </w:rPr>
        <w:t>ﻚ</w:t>
      </w:r>
      <w:r w:rsidRPr="00E92CEC">
        <w:rPr>
          <w:rFonts w:ascii="Simplified Arabic" w:hAnsi="Simplified Arabic" w:cs="Simplified Arabic"/>
          <w:sz w:val="28"/>
          <w:szCs w:val="28"/>
          <w:rtl/>
          <w:lang w:bidi="ar-EG"/>
        </w:rPr>
        <w:t xml:space="preserve"> اﻟﻤﻨ</w:t>
      </w:r>
      <w:r w:rsidRPr="00E92CEC">
        <w:rPr>
          <w:rFonts w:ascii="Times New Roman" w:hAnsi="Times New Roman" w:cs="Times New Roman" w:hint="cs"/>
          <w:sz w:val="28"/>
          <w:szCs w:val="28"/>
          <w:rtl/>
          <w:lang w:bidi="ar-EG"/>
        </w:rPr>
        <w:t>ﻄ</w:t>
      </w:r>
      <w:r w:rsidRPr="00E92CEC">
        <w:rPr>
          <w:rFonts w:ascii="Simplified Arabic" w:hAnsi="Simplified Arabic" w:cs="Simplified Arabic"/>
          <w:sz w:val="28"/>
          <w:szCs w:val="28"/>
          <w:rtl/>
          <w:lang w:bidi="ar-EG"/>
        </w:rPr>
        <w:t>ﻘﺔ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ﺑﻴﺔ </w:t>
      </w:r>
      <w:r>
        <w:rPr>
          <w:rFonts w:ascii="Simplified Arabic" w:hAnsi="Simplified Arabic" w:cs="Simplified Arabic" w:hint="cs"/>
          <w:sz w:val="28"/>
          <w:szCs w:val="28"/>
          <w:rtl/>
          <w:lang w:bidi="ar-EG"/>
        </w:rPr>
        <w:t>تراثاً</w:t>
      </w:r>
      <w:r w:rsidRPr="00E92CEC">
        <w:rPr>
          <w:rFonts w:ascii="Simplified Arabic" w:hAnsi="Simplified Arabic" w:cs="Simplified Arabic"/>
          <w:sz w:val="28"/>
          <w:szCs w:val="28"/>
          <w:rtl/>
          <w:lang w:bidi="ar-EG"/>
        </w:rPr>
        <w:t xml:space="preserve"> ﺛﻘﺎﻓﻴﺎ ﻏﻨﻴأ وﺗﺠ</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ي رﻗﻤﻨﺔ اﻟ</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ﺛﺎﺋ</w:t>
      </w:r>
      <w:r w:rsidRPr="00E92CEC">
        <w:rPr>
          <w:rFonts w:ascii="Times New Roman" w:hAnsi="Times New Roman" w:cs="Times New Roman" w:hint="cs"/>
          <w:sz w:val="28"/>
          <w:szCs w:val="28"/>
          <w:rtl/>
          <w:lang w:bidi="ar-EG"/>
        </w:rPr>
        <w:t>ﻖ</w:t>
      </w:r>
      <w:r w:rsidRPr="00E92CEC">
        <w:rPr>
          <w:rFonts w:ascii="Simplified Arabic" w:hAnsi="Simplified Arabic" w:cs="Simplified Arabic"/>
          <w:sz w:val="28"/>
          <w:szCs w:val="28"/>
          <w:rtl/>
          <w:lang w:bidi="ar-EG"/>
        </w:rPr>
        <w:t xml:space="preserve"> اﻟﺘﺎرﻳﺨﻴﺔ واﻟﻤﺨ</w:t>
      </w:r>
      <w:r w:rsidRPr="00E92CEC">
        <w:rPr>
          <w:rFonts w:ascii="Times New Roman" w:hAnsi="Times New Roman" w:cs="Times New Roman" w:hint="cs"/>
          <w:sz w:val="28"/>
          <w:szCs w:val="28"/>
          <w:rtl/>
          <w:lang w:bidi="ar-EG"/>
        </w:rPr>
        <w:t>ﻄﻮﻃ</w:t>
      </w:r>
      <w:r w:rsidRPr="00E92CEC">
        <w:rPr>
          <w:rFonts w:ascii="Simplified Arabic" w:hAnsi="Simplified Arabic" w:cs="Simplified Arabic"/>
          <w:sz w:val="28"/>
          <w:szCs w:val="28"/>
          <w:rtl/>
          <w:lang w:bidi="ar-EG"/>
        </w:rPr>
        <w:t>ﺎت واﻟﺘﺤﻒ اﻟﻔﻨﻴﺔ ﻓﻲ ﻣﻌ</w:t>
      </w:r>
      <w:r w:rsidRPr="00E92CEC">
        <w:rPr>
          <w:rFonts w:ascii="Times New Roman" w:hAnsi="Times New Roman" w:cs="Times New Roman" w:hint="cs"/>
          <w:sz w:val="28"/>
          <w:szCs w:val="28"/>
          <w:rtl/>
          <w:lang w:bidi="ar-EG"/>
        </w:rPr>
        <w:t>ﻈﻢ</w:t>
      </w:r>
      <w:r w:rsidRPr="00E92CEC">
        <w:rPr>
          <w:rFonts w:ascii="Simplified Arabic" w:hAnsi="Simplified Arabic" w:cs="Simplified Arabic"/>
          <w:sz w:val="28"/>
          <w:szCs w:val="28"/>
          <w:rtl/>
          <w:lang w:bidi="ar-EG"/>
        </w:rPr>
        <w:t xml:space="preserve"> اﻟﺒﻠ</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ان اﻟﻤﺸﺎرﻛﺔ.</w:t>
      </w:r>
    </w:p>
    <w:p w14:paraId="14393B52" w14:textId="5099464B" w:rsidR="00B0466D" w:rsidRPr="00E92CEC" w:rsidRDefault="00B0466D" w:rsidP="00C45685">
      <w:pPr>
        <w:pStyle w:val="Heading3"/>
        <w:jc w:val="left"/>
        <w:rPr>
          <w:rFonts w:ascii="Simplified Arabic" w:hAnsi="Simplified Arabic" w:cs="Simplified Arabic"/>
          <w:b w:val="0"/>
          <w:bCs w:val="0"/>
          <w:rtl/>
        </w:rPr>
      </w:pPr>
      <w:bookmarkStart w:id="192" w:name="_Toc73895716"/>
      <w:bookmarkStart w:id="193" w:name="_Toc74563687"/>
      <w:bookmarkStart w:id="194" w:name="_Toc92046829"/>
      <w:bookmarkStart w:id="195" w:name="_Toc92627404"/>
      <w:bookmarkStart w:id="196" w:name="_Hlk73528677"/>
      <w:r w:rsidRPr="00E92CEC">
        <w:rPr>
          <w:rFonts w:ascii="Simplified Arabic" w:hAnsi="Simplified Arabic" w:cs="Simplified Arabic" w:hint="cs"/>
          <w:rtl/>
        </w:rPr>
        <w:t>2.</w:t>
      </w:r>
      <w:r w:rsidRPr="00E92CEC">
        <w:rPr>
          <w:rFonts w:ascii="Simplified Arabic" w:hAnsi="Simplified Arabic" w:cs="Simplified Arabic"/>
          <w:rtl/>
        </w:rPr>
        <w:t>ال</w:t>
      </w:r>
      <w:r w:rsidR="00E06794">
        <w:rPr>
          <w:rFonts w:ascii="Simplified Arabic" w:hAnsi="Simplified Arabic" w:cs="Simplified Arabic"/>
          <w:rtl/>
        </w:rPr>
        <w:t xml:space="preserve">إقتصاد </w:t>
      </w:r>
      <w:r w:rsidRPr="00E92CEC">
        <w:rPr>
          <w:rFonts w:ascii="Simplified Arabic" w:hAnsi="Simplified Arabic" w:cs="Simplified Arabic"/>
          <w:rtl/>
        </w:rPr>
        <w:t>الرقمي العربي</w:t>
      </w:r>
      <w:bookmarkEnd w:id="192"/>
      <w:bookmarkEnd w:id="193"/>
      <w:bookmarkEnd w:id="194"/>
      <w:bookmarkEnd w:id="195"/>
      <w:r w:rsidRPr="00E92CEC">
        <w:rPr>
          <w:rFonts w:ascii="Simplified Arabic" w:hAnsi="Simplified Arabic" w:cs="Simplified Arabic"/>
        </w:rPr>
        <w:t xml:space="preserve"> </w:t>
      </w:r>
      <w:r w:rsidRPr="00E92CEC">
        <w:rPr>
          <w:rFonts w:ascii="Simplified Arabic" w:hAnsi="Simplified Arabic" w:cs="Simplified Arabic"/>
          <w:rtl/>
        </w:rPr>
        <w:t xml:space="preserve"> </w:t>
      </w:r>
    </w:p>
    <w:p w14:paraId="72A56B37" w14:textId="34B00717" w:rsidR="00B0466D" w:rsidRPr="00E92CEC" w:rsidRDefault="00B0466D" w:rsidP="00C45685">
      <w:pPr>
        <w:bidi/>
        <w:spacing w:after="0" w:line="240" w:lineRule="auto"/>
        <w:ind w:firstLine="720"/>
        <w:jc w:val="both"/>
        <w:rPr>
          <w:rFonts w:ascii="Simplified Arabic" w:hAnsi="Simplified Arabic" w:cs="Simplified Arabic"/>
          <w:sz w:val="28"/>
          <w:szCs w:val="28"/>
          <w:rtl/>
        </w:rPr>
      </w:pPr>
      <w:r w:rsidRPr="00E92CEC">
        <w:rPr>
          <w:rFonts w:ascii="Simplified Arabic" w:hAnsi="Simplified Arabic" w:cs="Simplified Arabic"/>
          <w:sz w:val="28"/>
          <w:szCs w:val="28"/>
          <w:rtl/>
        </w:rPr>
        <w:t>خضع ال</w:t>
      </w:r>
      <w:r w:rsidR="00E06794">
        <w:rPr>
          <w:rFonts w:ascii="Simplified Arabic" w:hAnsi="Simplified Arabic" w:cs="Simplified Arabic"/>
          <w:sz w:val="28"/>
          <w:szCs w:val="28"/>
          <w:rtl/>
        </w:rPr>
        <w:t xml:space="preserve">إقتصاد </w:t>
      </w:r>
      <w:r w:rsidRPr="00E92CEC">
        <w:rPr>
          <w:rFonts w:ascii="Simplified Arabic" w:hAnsi="Simplified Arabic" w:cs="Simplified Arabic"/>
          <w:sz w:val="28"/>
          <w:szCs w:val="28"/>
          <w:rtl/>
        </w:rPr>
        <w:t xml:space="preserve">الرقمى العربى لرؤية تحليليه من الجامعة العربية فى العام 2020 ومن صندوق النقد العربى فى نفس العام وتناول كلا منهما جوانب عديدة فى إطار تحليل هذا المفهوم. فعلى جانب الرؤية </w:t>
      </w:r>
      <w:r w:rsidR="00E061EB">
        <w:rPr>
          <w:rFonts w:ascii="Simplified Arabic" w:hAnsi="Simplified Arabic" w:cs="Simplified Arabic"/>
          <w:sz w:val="28"/>
          <w:szCs w:val="28"/>
          <w:rtl/>
        </w:rPr>
        <w:t>الإستراتيجية</w:t>
      </w:r>
      <w:r w:rsidRPr="00E92CEC">
        <w:rPr>
          <w:rFonts w:ascii="Simplified Arabic" w:hAnsi="Simplified Arabic" w:cs="Simplified Arabic"/>
          <w:sz w:val="28"/>
          <w:szCs w:val="28"/>
          <w:rtl/>
        </w:rPr>
        <w:t xml:space="preserve"> المستقبلية، كان </w:t>
      </w:r>
      <w:r w:rsidRPr="00E92CEC">
        <w:rPr>
          <w:rFonts w:ascii="Simplified Arabic" w:hAnsi="Simplified Arabic" w:cs="Simplified Arabic" w:hint="cs"/>
          <w:sz w:val="28"/>
          <w:szCs w:val="28"/>
          <w:rtl/>
        </w:rPr>
        <w:t>ا</w:t>
      </w:r>
      <w:r w:rsidRPr="00E92CEC">
        <w:rPr>
          <w:rFonts w:ascii="Simplified Arabic" w:hAnsi="Simplified Arabic" w:cs="Simplified Arabic"/>
          <w:sz w:val="28"/>
          <w:szCs w:val="28"/>
          <w:rtl/>
        </w:rPr>
        <w:t>هتمام الجامعة العربية أما فى جانب الواقع والتحديات، فقد كان ذلك هو إهتمام صندوق النقد العربى.</w:t>
      </w:r>
    </w:p>
    <w:p w14:paraId="4F0F002F" w14:textId="6854E313" w:rsidR="00B0466D" w:rsidRPr="004E3B5D" w:rsidRDefault="00B0466D" w:rsidP="00C45685">
      <w:pPr>
        <w:bidi/>
        <w:spacing w:after="0" w:line="240" w:lineRule="auto"/>
        <w:rPr>
          <w:rFonts w:ascii="Simplified Arabic" w:hAnsi="Simplified Arabic" w:cs="Simplified Arabic"/>
          <w:rtl/>
        </w:rPr>
      </w:pPr>
      <w:r w:rsidRPr="004E3B5D">
        <w:rPr>
          <w:rFonts w:ascii="Simplified Arabic" w:hAnsi="Simplified Arabic" w:cs="Simplified Arabic" w:hint="cs"/>
          <w:sz w:val="28"/>
          <w:szCs w:val="28"/>
          <w:rtl/>
          <w:lang w:bidi="ar-EG"/>
        </w:rPr>
        <w:t>2-1.</w:t>
      </w:r>
      <w:r w:rsidRPr="004E3B5D">
        <w:rPr>
          <w:rFonts w:ascii="Simplified Arabic" w:hAnsi="Simplified Arabic" w:cs="Simplified Arabic"/>
          <w:sz w:val="28"/>
          <w:szCs w:val="28"/>
          <w:rtl/>
          <w:lang w:bidi="ar-EG"/>
        </w:rPr>
        <w:t xml:space="preserve">الرؤية </w:t>
      </w:r>
      <w:r w:rsidR="00E061EB" w:rsidRPr="004E3B5D">
        <w:rPr>
          <w:rFonts w:ascii="Simplified Arabic" w:hAnsi="Simplified Arabic" w:cs="Simplified Arabic"/>
          <w:sz w:val="28"/>
          <w:szCs w:val="28"/>
          <w:rtl/>
          <w:lang w:bidi="ar-EG"/>
        </w:rPr>
        <w:t>الإستراتيجية</w:t>
      </w:r>
      <w:r w:rsidRPr="004E3B5D">
        <w:rPr>
          <w:rFonts w:ascii="Simplified Arabic" w:hAnsi="Simplified Arabic" w:cs="Simplified Arabic"/>
          <w:sz w:val="28"/>
          <w:szCs w:val="28"/>
          <w:rtl/>
          <w:lang w:bidi="ar-EG"/>
        </w:rPr>
        <w:t xml:space="preserve"> العربية المشتركة لل</w:t>
      </w:r>
      <w:r w:rsidR="00E06794" w:rsidRPr="004E3B5D">
        <w:rPr>
          <w:rFonts w:ascii="Simplified Arabic" w:hAnsi="Simplified Arabic" w:cs="Simplified Arabic"/>
          <w:sz w:val="28"/>
          <w:szCs w:val="28"/>
          <w:rtl/>
          <w:lang w:bidi="ar-EG"/>
        </w:rPr>
        <w:t xml:space="preserve">إقتصاد </w:t>
      </w:r>
      <w:r w:rsidRPr="004E3B5D">
        <w:rPr>
          <w:rFonts w:ascii="Simplified Arabic" w:hAnsi="Simplified Arabic" w:cs="Simplified Arabic"/>
          <w:sz w:val="28"/>
          <w:szCs w:val="28"/>
          <w:rtl/>
          <w:lang w:bidi="ar-EG"/>
        </w:rPr>
        <w:t xml:space="preserve">الرقمى : </w:t>
      </w:r>
    </w:p>
    <w:bookmarkEnd w:id="196"/>
    <w:p w14:paraId="0D86F7CC" w14:textId="3AA54BBE" w:rsidR="00B0466D" w:rsidRPr="00E92CEC" w:rsidRDefault="00B0466D" w:rsidP="00C45685">
      <w:pPr>
        <w:bidi/>
        <w:spacing w:after="0"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إعتمدت هذه الرؤية </w:t>
      </w:r>
      <w:r w:rsidR="00E061EB">
        <w:rPr>
          <w:rFonts w:ascii="Simplified Arabic" w:hAnsi="Simplified Arabic" w:cs="Simplified Arabic"/>
          <w:sz w:val="28"/>
          <w:szCs w:val="28"/>
          <w:rtl/>
          <w:lang w:bidi="ar-EG"/>
        </w:rPr>
        <w:t>الإستراتيجية</w:t>
      </w:r>
      <w:r w:rsidRPr="00E92CEC">
        <w:rPr>
          <w:rFonts w:ascii="Simplified Arabic" w:hAnsi="Simplified Arabic" w:cs="Simplified Arabic"/>
          <w:sz w:val="28"/>
          <w:szCs w:val="28"/>
          <w:rtl/>
          <w:lang w:bidi="ar-EG"/>
        </w:rPr>
        <w:t xml:space="preserve"> على مدخلات تحليلية من خلال المقارنة المعيارية مع أفضل التجارب الدولية (6 دول)،  مع التحليل القطاعي لمجالات الأعمال المختلفة، ودراسة لتقييم الوضع الحالي للدول العربية من خلال محورين :  ال</w:t>
      </w:r>
      <w:r w:rsidR="00E06794">
        <w:rPr>
          <w:rFonts w:ascii="Simplified Arabic" w:hAnsi="Simplified Arabic" w:cs="Simplified Arabic"/>
          <w:sz w:val="28"/>
          <w:szCs w:val="28"/>
          <w:rtl/>
          <w:lang w:bidi="ar-EG"/>
        </w:rPr>
        <w:t xml:space="preserve">إستراتيجيات </w:t>
      </w:r>
      <w:r w:rsidRPr="00E92CEC">
        <w:rPr>
          <w:rFonts w:ascii="Simplified Arabic" w:hAnsi="Simplified Arabic" w:cs="Simplified Arabic"/>
          <w:sz w:val="28"/>
          <w:szCs w:val="28"/>
          <w:rtl/>
          <w:lang w:bidi="ar-EG"/>
        </w:rPr>
        <w:t xml:space="preserve">– </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المعرفة . من خلال التعرف على خمسة أبعاد رئيسية وهي: </w:t>
      </w:r>
      <w:bookmarkStart w:id="197" w:name="_Hlk73292852"/>
      <w:r w:rsidRPr="00E92CEC">
        <w:rPr>
          <w:rFonts w:ascii="Simplified Arabic" w:hAnsi="Simplified Arabic" w:cs="Simplified Arabic"/>
          <w:sz w:val="28"/>
          <w:szCs w:val="28"/>
          <w:rtl/>
          <w:lang w:bidi="ar-EG"/>
        </w:rPr>
        <w:t>الأسس الرقمية، والابتكار الرقمي، والحكومة الرقمية، والأعمال الرقمية والمواطن الرقمي.</w:t>
      </w:r>
      <w:bookmarkEnd w:id="197"/>
      <w:r w:rsidRPr="00E92CEC">
        <w:rPr>
          <w:rFonts w:ascii="Simplified Arabic" w:hAnsi="Simplified Arabic" w:cs="Simplified Arabic"/>
          <w:sz w:val="28"/>
          <w:szCs w:val="28"/>
          <w:rtl/>
          <w:lang w:bidi="ar-EG"/>
        </w:rPr>
        <w:t xml:space="preserve"> </w:t>
      </w:r>
    </w:p>
    <w:p w14:paraId="218CA1BD" w14:textId="77777777" w:rsidR="00DE362D" w:rsidRDefault="00DE362D">
      <w:pP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14:paraId="38DF8A5E" w14:textId="6875656C" w:rsidR="00DE362D" w:rsidRDefault="00B0466D" w:rsidP="00DE362D">
      <w:pPr>
        <w:bidi/>
        <w:spacing w:after="0" w:line="240" w:lineRule="auto"/>
        <w:jc w:val="center"/>
        <w:rPr>
          <w:rFonts w:ascii="Simplified Arabic" w:hAnsi="Simplified Arabic" w:cs="Simplified Arabic"/>
          <w:b/>
          <w:bCs/>
          <w:sz w:val="24"/>
          <w:szCs w:val="24"/>
          <w:rtl/>
          <w:lang w:bidi="ar-EG"/>
        </w:rPr>
      </w:pPr>
      <w:r w:rsidRPr="00DE362D">
        <w:rPr>
          <w:rFonts w:ascii="Simplified Arabic" w:hAnsi="Simplified Arabic" w:cs="Simplified Arabic"/>
          <w:b/>
          <w:bCs/>
          <w:sz w:val="24"/>
          <w:szCs w:val="24"/>
          <w:rtl/>
          <w:lang w:bidi="ar-EG"/>
        </w:rPr>
        <w:lastRenderedPageBreak/>
        <w:t>شكل رقم (2-3)</w:t>
      </w:r>
      <w:r w:rsidRPr="00DE362D">
        <w:rPr>
          <w:rFonts w:ascii="Simplified Arabic" w:hAnsi="Simplified Arabic" w:cs="Simplified Arabic" w:hint="cs"/>
          <w:b/>
          <w:bCs/>
          <w:sz w:val="24"/>
          <w:szCs w:val="24"/>
          <w:rtl/>
          <w:lang w:bidi="ar-EG"/>
        </w:rPr>
        <w:t xml:space="preserve"> الإطار العام للرؤية </w:t>
      </w:r>
      <w:r w:rsidR="00E061EB">
        <w:rPr>
          <w:rFonts w:ascii="Simplified Arabic" w:hAnsi="Simplified Arabic" w:cs="Simplified Arabic" w:hint="cs"/>
          <w:b/>
          <w:bCs/>
          <w:sz w:val="24"/>
          <w:szCs w:val="24"/>
          <w:rtl/>
          <w:lang w:bidi="ar-EG"/>
        </w:rPr>
        <w:t>الإستراتيجية</w:t>
      </w:r>
      <w:r w:rsidRPr="00DE362D">
        <w:rPr>
          <w:rFonts w:ascii="Simplified Arabic" w:hAnsi="Simplified Arabic" w:cs="Simplified Arabic" w:hint="cs"/>
          <w:b/>
          <w:bCs/>
          <w:sz w:val="24"/>
          <w:szCs w:val="24"/>
          <w:rtl/>
          <w:lang w:bidi="ar-EG"/>
        </w:rPr>
        <w:t xml:space="preserve"> العربية المشتركة </w:t>
      </w:r>
    </w:p>
    <w:p w14:paraId="0DDD1618" w14:textId="253B94AF" w:rsidR="00B0466D" w:rsidRDefault="00B0466D" w:rsidP="00DE362D">
      <w:pPr>
        <w:bidi/>
        <w:spacing w:after="0" w:line="240" w:lineRule="auto"/>
        <w:jc w:val="center"/>
        <w:rPr>
          <w:rFonts w:ascii="Simplified Arabic" w:hAnsi="Simplified Arabic" w:cs="Simplified Arabic"/>
          <w:b/>
          <w:bCs/>
          <w:sz w:val="24"/>
          <w:szCs w:val="24"/>
          <w:rtl/>
          <w:lang w:bidi="ar-EG"/>
        </w:rPr>
      </w:pPr>
      <w:r w:rsidRPr="00DE362D">
        <w:rPr>
          <w:rFonts w:ascii="Simplified Arabic" w:hAnsi="Simplified Arabic" w:cs="Simplified Arabic" w:hint="cs"/>
          <w:b/>
          <w:bCs/>
          <w:sz w:val="24"/>
          <w:szCs w:val="24"/>
          <w:rtl/>
          <w:lang w:bidi="ar-EG"/>
        </w:rPr>
        <w:t>لل</w:t>
      </w:r>
      <w:r w:rsidR="00E06794">
        <w:rPr>
          <w:rFonts w:ascii="Simplified Arabic" w:hAnsi="Simplified Arabic" w:cs="Simplified Arabic" w:hint="cs"/>
          <w:b/>
          <w:bCs/>
          <w:sz w:val="24"/>
          <w:szCs w:val="24"/>
          <w:rtl/>
          <w:lang w:bidi="ar-EG"/>
        </w:rPr>
        <w:t xml:space="preserve">إقتصاد </w:t>
      </w:r>
      <w:r w:rsidRPr="00DE362D">
        <w:rPr>
          <w:rFonts w:ascii="Simplified Arabic" w:hAnsi="Simplified Arabic" w:cs="Simplified Arabic" w:hint="cs"/>
          <w:b/>
          <w:bCs/>
          <w:sz w:val="24"/>
          <w:szCs w:val="24"/>
          <w:rtl/>
          <w:lang w:bidi="ar-EG"/>
        </w:rPr>
        <w:t>الرقمى بالإعتماد على تجارب 6 دول</w:t>
      </w:r>
    </w:p>
    <w:p w14:paraId="2B9B6051" w14:textId="02CAC0F2" w:rsidR="00DE362D" w:rsidRPr="00DE362D" w:rsidRDefault="00DE362D" w:rsidP="00DE362D">
      <w:pPr>
        <w:bidi/>
        <w:spacing w:after="0" w:line="240" w:lineRule="auto"/>
        <w:jc w:val="center"/>
        <w:rPr>
          <w:rFonts w:ascii="Simplified Arabic" w:hAnsi="Simplified Arabic" w:cs="Simplified Arabic"/>
          <w:b/>
          <w:bCs/>
          <w:sz w:val="24"/>
          <w:szCs w:val="24"/>
          <w:rtl/>
          <w:lang w:bidi="ar-EG"/>
        </w:rPr>
      </w:pPr>
      <w:r>
        <w:rPr>
          <w:noProof/>
        </w:rPr>
        <w:drawing>
          <wp:inline distT="0" distB="0" distL="0" distR="0" wp14:anchorId="3758BC43" wp14:editId="1E388178">
            <wp:extent cx="4349578" cy="2327563"/>
            <wp:effectExtent l="38100" t="38100" r="32385" b="349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59578" cy="2332914"/>
                    </a:xfrm>
                    <a:prstGeom prst="rect">
                      <a:avLst/>
                    </a:prstGeom>
                    <a:noFill/>
                    <a:ln w="28575">
                      <a:solidFill>
                        <a:schemeClr val="accent1"/>
                      </a:solidFill>
                    </a:ln>
                  </pic:spPr>
                </pic:pic>
              </a:graphicData>
            </a:graphic>
          </wp:inline>
        </w:drawing>
      </w:r>
    </w:p>
    <w:p w14:paraId="045F346D" w14:textId="510AC325" w:rsidR="00B0466D" w:rsidRPr="00DE362D" w:rsidRDefault="00B0466D" w:rsidP="00DE362D">
      <w:pPr>
        <w:bidi/>
        <w:spacing w:line="240" w:lineRule="auto"/>
        <w:ind w:left="679" w:hanging="679"/>
        <w:jc w:val="both"/>
        <w:rPr>
          <w:rFonts w:ascii="Simplified Arabic" w:hAnsi="Simplified Arabic" w:cs="Simplified Arabic"/>
          <w:b/>
          <w:bCs/>
          <w:rtl/>
          <w:lang w:bidi="ar-EG"/>
        </w:rPr>
      </w:pPr>
      <w:r w:rsidRPr="00DE362D">
        <w:rPr>
          <w:rFonts w:ascii="Simplified Arabic" w:hAnsi="Simplified Arabic" w:cs="Simplified Arabic"/>
          <w:b/>
          <w:bCs/>
          <w:sz w:val="20"/>
          <w:szCs w:val="20"/>
          <w:rtl/>
          <w:lang w:bidi="ar-EG"/>
        </w:rPr>
        <w:t xml:space="preserve">المصدر : </w:t>
      </w:r>
      <w:r w:rsidR="00DA3E1F">
        <w:rPr>
          <w:rFonts w:ascii="Simplified Arabic" w:hAnsi="Simplified Arabic" w:cs="Simplified Arabic" w:hint="cs"/>
          <w:b/>
          <w:bCs/>
          <w:sz w:val="20"/>
          <w:szCs w:val="20"/>
          <w:rtl/>
          <w:lang w:bidi="ar-EG"/>
        </w:rPr>
        <w:t>من إعداد</w:t>
      </w:r>
      <w:r w:rsidRPr="00DE362D">
        <w:rPr>
          <w:rFonts w:ascii="Simplified Arabic" w:hAnsi="Simplified Arabic" w:cs="Simplified Arabic" w:hint="cs"/>
          <w:b/>
          <w:bCs/>
          <w:sz w:val="20"/>
          <w:szCs w:val="20"/>
          <w:rtl/>
          <w:lang w:bidi="ar-EG"/>
        </w:rPr>
        <w:t xml:space="preserve"> الباحث اعتمادا على : </w:t>
      </w:r>
      <w:r w:rsidR="00DA3E1F">
        <w:rPr>
          <w:rFonts w:ascii="Simplified Arabic" w:hAnsi="Simplified Arabic" w:cs="Simplified Arabic" w:hint="cs"/>
          <w:b/>
          <w:bCs/>
          <w:sz w:val="20"/>
          <w:szCs w:val="20"/>
          <w:rtl/>
          <w:lang w:bidi="ar-EG"/>
        </w:rPr>
        <w:t xml:space="preserve">تقرير </w:t>
      </w:r>
      <w:r w:rsidRPr="00DE362D">
        <w:rPr>
          <w:rFonts w:ascii="Simplified Arabic" w:hAnsi="Simplified Arabic" w:cs="Simplified Arabic" w:hint="cs"/>
          <w:b/>
          <w:bCs/>
          <w:sz w:val="20"/>
          <w:szCs w:val="20"/>
          <w:rtl/>
          <w:lang w:bidi="ar-EG"/>
        </w:rPr>
        <w:t>جامعة الدول العربية (2019) .</w:t>
      </w:r>
      <w:r w:rsidRPr="00DE362D">
        <w:rPr>
          <w:rFonts w:ascii="Simplified Arabic" w:hAnsi="Simplified Arabic" w:cs="Simplified Arabic"/>
          <w:b/>
          <w:bCs/>
          <w:sz w:val="20"/>
          <w:szCs w:val="20"/>
          <w:rtl/>
          <w:lang w:bidi="ar-EG"/>
        </w:rPr>
        <w:t xml:space="preserve">الرؤية </w:t>
      </w:r>
      <w:r w:rsidR="00E061EB">
        <w:rPr>
          <w:rFonts w:ascii="Simplified Arabic" w:hAnsi="Simplified Arabic" w:cs="Simplified Arabic"/>
          <w:b/>
          <w:bCs/>
          <w:sz w:val="20"/>
          <w:szCs w:val="20"/>
          <w:rtl/>
          <w:lang w:bidi="ar-EG"/>
        </w:rPr>
        <w:t>الإستراتيجية</w:t>
      </w:r>
      <w:r w:rsidRPr="00DE362D">
        <w:rPr>
          <w:rFonts w:ascii="Simplified Arabic" w:hAnsi="Simplified Arabic" w:cs="Simplified Arabic"/>
          <w:b/>
          <w:bCs/>
          <w:sz w:val="20"/>
          <w:szCs w:val="20"/>
          <w:rtl/>
          <w:lang w:bidi="ar-EG"/>
        </w:rPr>
        <w:t xml:space="preserve"> لل</w:t>
      </w:r>
      <w:r w:rsidR="00E06794">
        <w:rPr>
          <w:rFonts w:ascii="Simplified Arabic" w:hAnsi="Simplified Arabic" w:cs="Simplified Arabic"/>
          <w:b/>
          <w:bCs/>
          <w:sz w:val="20"/>
          <w:szCs w:val="20"/>
          <w:rtl/>
          <w:lang w:bidi="ar-EG"/>
        </w:rPr>
        <w:t xml:space="preserve">إقتصاد </w:t>
      </w:r>
      <w:r w:rsidRPr="00DE362D">
        <w:rPr>
          <w:rFonts w:ascii="Simplified Arabic" w:hAnsi="Simplified Arabic" w:cs="Simplified Arabic"/>
          <w:b/>
          <w:bCs/>
          <w:sz w:val="20"/>
          <w:szCs w:val="20"/>
          <w:rtl/>
          <w:lang w:bidi="ar-EG"/>
        </w:rPr>
        <w:t xml:space="preserve">الرقمي العربي </w:t>
      </w:r>
      <w:r w:rsidRPr="00DE362D">
        <w:rPr>
          <w:rFonts w:ascii="Simplified Arabic" w:hAnsi="Simplified Arabic" w:cs="Simplified Arabic" w:hint="cs"/>
          <w:b/>
          <w:bCs/>
          <w:sz w:val="20"/>
          <w:szCs w:val="20"/>
          <w:rtl/>
          <w:lang w:bidi="ar-EG"/>
        </w:rPr>
        <w:t xml:space="preserve">.القاهرة: جامعة الدول العربية. </w:t>
      </w:r>
    </w:p>
    <w:p w14:paraId="082F1C45" w14:textId="77777777" w:rsidR="00C17BAA" w:rsidRPr="00914A06" w:rsidRDefault="00C17BAA" w:rsidP="00B0466D">
      <w:pPr>
        <w:bidi/>
        <w:spacing w:line="240" w:lineRule="auto"/>
        <w:jc w:val="both"/>
        <w:rPr>
          <w:rFonts w:ascii="Simplified Arabic" w:hAnsi="Simplified Arabic" w:cs="Simplified Arabic"/>
          <w:b/>
          <w:bCs/>
          <w:sz w:val="12"/>
          <w:szCs w:val="12"/>
          <w:rtl/>
          <w:lang w:bidi="ar-EG"/>
        </w:rPr>
      </w:pPr>
    </w:p>
    <w:p w14:paraId="536AF324" w14:textId="071319CF" w:rsidR="00B0466D" w:rsidRPr="00E92CEC" w:rsidRDefault="00B0466D" w:rsidP="00C17BAA">
      <w:pPr>
        <w:bidi/>
        <w:spacing w:line="240" w:lineRule="auto"/>
        <w:jc w:val="both"/>
        <w:rPr>
          <w:rFonts w:ascii="Simplified Arabic" w:hAnsi="Simplified Arabic" w:cs="Simplified Arabic"/>
          <w:b/>
          <w:bCs/>
          <w:sz w:val="28"/>
          <w:szCs w:val="28"/>
          <w:rtl/>
          <w:lang w:bidi="ar-EG"/>
        </w:rPr>
      </w:pPr>
      <w:r w:rsidRPr="00E92CEC">
        <w:rPr>
          <w:rFonts w:ascii="Simplified Arabic" w:hAnsi="Simplified Arabic" w:cs="Simplified Arabic"/>
          <w:b/>
          <w:bCs/>
          <w:sz w:val="28"/>
          <w:szCs w:val="28"/>
          <w:rtl/>
          <w:lang w:bidi="ar-EG"/>
        </w:rPr>
        <w:t xml:space="preserve">وتوصلت الجامعة العربية </w:t>
      </w:r>
      <w:r w:rsidR="005E3308">
        <w:rPr>
          <w:rFonts w:ascii="Simplified Arabic" w:hAnsi="Simplified Arabic" w:cs="Simplified Arabic"/>
          <w:b/>
          <w:bCs/>
          <w:sz w:val="28"/>
          <w:szCs w:val="28"/>
          <w:rtl/>
          <w:lang w:bidi="ar-EG"/>
        </w:rPr>
        <w:t xml:space="preserve">إلي </w:t>
      </w:r>
      <w:r w:rsidRPr="00E92CEC">
        <w:rPr>
          <w:rFonts w:ascii="Simplified Arabic" w:hAnsi="Simplified Arabic" w:cs="Simplified Arabic"/>
          <w:b/>
          <w:bCs/>
          <w:sz w:val="28"/>
          <w:szCs w:val="28"/>
          <w:rtl/>
          <w:lang w:bidi="ar-EG"/>
        </w:rPr>
        <w:t xml:space="preserve"> عدد من </w:t>
      </w:r>
      <w:r w:rsidRPr="00E92CEC">
        <w:rPr>
          <w:rFonts w:ascii="Simplified Arabic" w:hAnsi="Simplified Arabic" w:cs="Simplified Arabic" w:hint="cs"/>
          <w:b/>
          <w:bCs/>
          <w:sz w:val="28"/>
          <w:szCs w:val="28"/>
          <w:rtl/>
          <w:lang w:bidi="ar-EG"/>
        </w:rPr>
        <w:t xml:space="preserve">المحاور </w:t>
      </w:r>
      <w:r w:rsidRPr="00E92CEC">
        <w:rPr>
          <w:rFonts w:ascii="Simplified Arabic" w:hAnsi="Simplified Arabic" w:cs="Simplified Arabic"/>
          <w:b/>
          <w:bCs/>
          <w:sz w:val="28"/>
          <w:szCs w:val="28"/>
          <w:rtl/>
          <w:lang w:bidi="ar-EG"/>
        </w:rPr>
        <w:t xml:space="preserve">الهامة فى هذا الإطار: </w:t>
      </w:r>
    </w:p>
    <w:p w14:paraId="48FE9919" w14:textId="77777777" w:rsidR="00B0466D" w:rsidRPr="00E92CEC" w:rsidRDefault="00B0466D">
      <w:pPr>
        <w:pStyle w:val="ListParagraph"/>
        <w:numPr>
          <w:ilvl w:val="0"/>
          <w:numId w:val="67"/>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rtl/>
          <w:lang w:bidi="ar-EG"/>
        </w:rPr>
        <w:t>الأسس الرقمية</w:t>
      </w:r>
      <w:r w:rsidRPr="00E92CEC">
        <w:rPr>
          <w:rFonts w:ascii="Simplified Arabic" w:hAnsi="Simplified Arabic" w:cs="Simplified Arabic"/>
          <w:sz w:val="28"/>
          <w:szCs w:val="28"/>
          <w:rtl/>
          <w:lang w:bidi="ar-EG"/>
        </w:rPr>
        <w:t xml:space="preserve">: تعتبر البنية التحتية، والسلطات الإدارية والسياسات واللوائح هي الأعمدة الأساسية لخلق بيئة الابتكار الرقمي، </w:t>
      </w:r>
      <w:r w:rsidRPr="00E92CEC">
        <w:rPr>
          <w:rFonts w:ascii="Simplified Arabic" w:hAnsi="Simplified Arabic" w:cs="Simplified Arabic" w:hint="cs"/>
          <w:sz w:val="28"/>
          <w:szCs w:val="28"/>
          <w:rtl/>
          <w:lang w:bidi="ar-EG"/>
        </w:rPr>
        <w:t xml:space="preserve">ودعم التحول الرقمى . </w:t>
      </w:r>
    </w:p>
    <w:p w14:paraId="6A4438EF" w14:textId="68F164C2" w:rsidR="00B0466D" w:rsidRPr="00E92CEC" w:rsidRDefault="00B0466D">
      <w:pPr>
        <w:pStyle w:val="ListParagraph"/>
        <w:numPr>
          <w:ilvl w:val="0"/>
          <w:numId w:val="67"/>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rtl/>
          <w:lang w:bidi="ar-EG"/>
        </w:rPr>
        <w:t>استراتيجية الحكومة الرقمية</w:t>
      </w:r>
      <w:r w:rsidRPr="00E92CEC">
        <w:rPr>
          <w:rFonts w:ascii="Simplified Arabic" w:hAnsi="Simplified Arabic" w:cs="Simplified Arabic"/>
          <w:sz w:val="28"/>
          <w:szCs w:val="28"/>
          <w:rtl/>
          <w:lang w:bidi="ar-EG"/>
        </w:rPr>
        <w:t>: تعد استراتيجية الحكومة الوطنية الرقمية عاملاً رئيسيا في تطوير أجندة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الرقمي. </w:t>
      </w:r>
    </w:p>
    <w:p w14:paraId="56491565" w14:textId="3E8A8CD3" w:rsidR="00B0466D" w:rsidRPr="00E92CEC" w:rsidRDefault="00B0466D">
      <w:pPr>
        <w:pStyle w:val="ListParagraph"/>
        <w:numPr>
          <w:ilvl w:val="0"/>
          <w:numId w:val="67"/>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rtl/>
          <w:lang w:bidi="ar-EG"/>
        </w:rPr>
        <w:t>المهارات الرقمية</w:t>
      </w:r>
      <w:r w:rsidRPr="00E92CEC">
        <w:rPr>
          <w:rFonts w:ascii="Simplified Arabic" w:hAnsi="Simplified Arabic" w:cs="Simplified Arabic"/>
          <w:sz w:val="28"/>
          <w:szCs w:val="28"/>
          <w:rtl/>
          <w:lang w:bidi="ar-EG"/>
        </w:rPr>
        <w:t>: حيث يتطلب الاستخدام الفعال للتكنولوجيات الرقمية مهارات متخصصة في تكنولوجيا المعلومات و</w:t>
      </w:r>
      <w:r w:rsidR="00700BFD">
        <w:rPr>
          <w:rFonts w:ascii="Simplified Arabic" w:hAnsi="Simplified Arabic" w:cs="Simplified Arabic"/>
          <w:sz w:val="28"/>
          <w:szCs w:val="28"/>
          <w:rtl/>
          <w:lang w:bidi="ar-EG"/>
        </w:rPr>
        <w:t xml:space="preserve">الإتصالات </w:t>
      </w:r>
      <w:r w:rsidRPr="00E92CEC">
        <w:rPr>
          <w:rFonts w:ascii="Simplified Arabic" w:hAnsi="Simplified Arabic" w:cs="Simplified Arabic"/>
          <w:sz w:val="28"/>
          <w:szCs w:val="28"/>
          <w:rtl/>
          <w:lang w:bidi="ar-EG"/>
        </w:rPr>
        <w:t>ومهارات عامة، ومهارات مكملة</w:t>
      </w:r>
      <w:r w:rsidRPr="00E92CEC">
        <w:rPr>
          <w:rFonts w:ascii="Simplified Arabic" w:hAnsi="Simplified Arabic" w:cs="Simplified Arabic" w:hint="cs"/>
          <w:sz w:val="28"/>
          <w:szCs w:val="28"/>
          <w:rtl/>
          <w:lang w:bidi="ar-EG"/>
        </w:rPr>
        <w:t>.</w:t>
      </w:r>
    </w:p>
    <w:p w14:paraId="4CC6A519" w14:textId="3A7EC042" w:rsidR="00B0466D" w:rsidRPr="00E92CEC" w:rsidRDefault="00B0466D">
      <w:pPr>
        <w:pStyle w:val="ListParagraph"/>
        <w:numPr>
          <w:ilvl w:val="0"/>
          <w:numId w:val="67"/>
        </w:numPr>
        <w:bidi/>
        <w:spacing w:line="240" w:lineRule="auto"/>
        <w:ind w:left="463" w:hanging="270"/>
        <w:jc w:val="both"/>
        <w:rPr>
          <w:rFonts w:ascii="Simplified Arabic" w:hAnsi="Simplified Arabic" w:cs="Simplified Arabic"/>
          <w:sz w:val="28"/>
          <w:szCs w:val="28"/>
          <w:lang w:bidi="ar-EG"/>
        </w:rPr>
      </w:pPr>
      <w:r w:rsidRPr="00E92CEC">
        <w:rPr>
          <w:rFonts w:ascii="Simplified Arabic" w:hAnsi="Simplified Arabic" w:cs="Simplified Arabic"/>
          <w:b/>
          <w:bCs/>
          <w:sz w:val="28"/>
          <w:szCs w:val="28"/>
          <w:rtl/>
          <w:lang w:bidi="ar-EG"/>
        </w:rPr>
        <w:t>التمويل ورأس المال</w:t>
      </w:r>
      <w:r w:rsidRPr="00E92CEC">
        <w:rPr>
          <w:rFonts w:ascii="Simplified Arabic" w:hAnsi="Simplified Arabic" w:cs="Simplified Arabic"/>
          <w:sz w:val="28"/>
          <w:szCs w:val="28"/>
          <w:rtl/>
          <w:lang w:bidi="ar-EG"/>
        </w:rPr>
        <w:t xml:space="preserve">: يعتبر ركيزة أساسية لتنفيذ استراتيجية التحول الرقمي العربي حيث أن توفيرها بالغ الأهمية لتحقيق الرؤية </w:t>
      </w:r>
      <w:r w:rsidR="00E061EB">
        <w:rPr>
          <w:rFonts w:ascii="Simplified Arabic" w:hAnsi="Simplified Arabic" w:cs="Simplified Arabic"/>
          <w:sz w:val="28"/>
          <w:szCs w:val="28"/>
          <w:rtl/>
          <w:lang w:bidi="ar-EG"/>
        </w:rPr>
        <w:t>الإستراتيجية</w:t>
      </w:r>
      <w:r w:rsidRPr="00E92CEC">
        <w:rPr>
          <w:rFonts w:ascii="Simplified Arabic" w:hAnsi="Simplified Arabic" w:cs="Simplified Arabic"/>
          <w:sz w:val="28"/>
          <w:szCs w:val="28"/>
          <w:rtl/>
          <w:lang w:bidi="ar-EG"/>
        </w:rPr>
        <w:t xml:space="preserve"> وتحويلها لواقع </w:t>
      </w:r>
      <w:r w:rsidRPr="00E92CEC">
        <w:rPr>
          <w:rFonts w:ascii="Simplified Arabic" w:hAnsi="Simplified Arabic" w:cs="Simplified Arabic" w:hint="cs"/>
          <w:sz w:val="28"/>
          <w:szCs w:val="28"/>
          <w:rtl/>
          <w:lang w:bidi="ar-EG"/>
        </w:rPr>
        <w:t>عملى .</w:t>
      </w:r>
    </w:p>
    <w:p w14:paraId="7BB88F03" w14:textId="4AEFB1BC" w:rsidR="00B0466D" w:rsidRPr="00E92CEC" w:rsidRDefault="00B0466D">
      <w:pPr>
        <w:pStyle w:val="ListParagraph"/>
        <w:numPr>
          <w:ilvl w:val="0"/>
          <w:numId w:val="67"/>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rtl/>
          <w:lang w:bidi="ar-EG"/>
        </w:rPr>
        <w:t>المناطق ال</w:t>
      </w:r>
      <w:r w:rsidR="005E3308">
        <w:rPr>
          <w:rFonts w:ascii="Simplified Arabic" w:hAnsi="Simplified Arabic" w:cs="Simplified Arabic"/>
          <w:b/>
          <w:bCs/>
          <w:sz w:val="28"/>
          <w:szCs w:val="28"/>
          <w:rtl/>
          <w:lang w:bidi="ar-EG"/>
        </w:rPr>
        <w:t>إقتصاد</w:t>
      </w:r>
      <w:r w:rsidRPr="00E92CEC">
        <w:rPr>
          <w:rFonts w:ascii="Simplified Arabic" w:hAnsi="Simplified Arabic" w:cs="Simplified Arabic"/>
          <w:b/>
          <w:bCs/>
          <w:sz w:val="28"/>
          <w:szCs w:val="28"/>
          <w:rtl/>
          <w:lang w:bidi="ar-EG"/>
        </w:rPr>
        <w:t xml:space="preserve">ية </w:t>
      </w:r>
      <w:r w:rsidRPr="00E92CEC">
        <w:rPr>
          <w:rFonts w:ascii="Simplified Arabic" w:hAnsi="Simplified Arabic" w:cs="Simplified Arabic" w:hint="cs"/>
          <w:b/>
          <w:bCs/>
          <w:sz w:val="28"/>
          <w:szCs w:val="28"/>
          <w:rtl/>
          <w:lang w:bidi="ar-EG"/>
        </w:rPr>
        <w:t>للأنشطة الرقمية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وتعتبر</w:t>
      </w:r>
      <w:r w:rsidRPr="00E92CEC">
        <w:rPr>
          <w:rFonts w:ascii="Simplified Arabic" w:hAnsi="Simplified Arabic" w:cs="Simplified Arabic"/>
          <w:sz w:val="28"/>
          <w:szCs w:val="28"/>
          <w:rtl/>
          <w:lang w:bidi="ar-EG"/>
        </w:rPr>
        <w:t xml:space="preserve"> محفزا مهما لتشجيع النشاط ال</w:t>
      </w:r>
      <w:r w:rsidR="005E3308">
        <w:rPr>
          <w:rFonts w:ascii="Simplified Arabic" w:hAnsi="Simplified Arabic" w:cs="Simplified Arabic"/>
          <w:sz w:val="28"/>
          <w:szCs w:val="28"/>
          <w:rtl/>
          <w:lang w:bidi="ar-EG"/>
        </w:rPr>
        <w:t>إقتصاد</w:t>
      </w:r>
      <w:r w:rsidRPr="00E92CEC">
        <w:rPr>
          <w:rFonts w:ascii="Simplified Arabic" w:hAnsi="Simplified Arabic" w:cs="Simplified Arabic"/>
          <w:sz w:val="28"/>
          <w:szCs w:val="28"/>
          <w:rtl/>
          <w:lang w:bidi="ar-EG"/>
        </w:rPr>
        <w:t xml:space="preserve">ي، </w:t>
      </w:r>
      <w:r w:rsidRPr="00E92CEC">
        <w:rPr>
          <w:rFonts w:ascii="Simplified Arabic" w:hAnsi="Simplified Arabic" w:cs="Simplified Arabic" w:hint="cs"/>
          <w:sz w:val="28"/>
          <w:szCs w:val="28"/>
          <w:rtl/>
          <w:lang w:bidi="ar-EG"/>
        </w:rPr>
        <w:t xml:space="preserve">وتطوير </w:t>
      </w:r>
      <w:r w:rsidR="00484F6F">
        <w:rPr>
          <w:rFonts w:ascii="Simplified Arabic" w:hAnsi="Simplified Arabic" w:cs="Simplified Arabic" w:hint="cs"/>
          <w:sz w:val="28"/>
          <w:szCs w:val="28"/>
          <w:rtl/>
          <w:lang w:bidi="ar-EG"/>
        </w:rPr>
        <w:t>ع</w:t>
      </w:r>
      <w:r w:rsidRPr="00E92CEC">
        <w:rPr>
          <w:rFonts w:ascii="Simplified Arabic" w:hAnsi="Simplified Arabic" w:cs="Simplified Arabic"/>
          <w:sz w:val="28"/>
          <w:szCs w:val="28"/>
          <w:rtl/>
          <w:lang w:bidi="ar-EG"/>
        </w:rPr>
        <w:t>لاقات معرفية وتجارية مع المدن الذكية المثيلة في العالم.</w:t>
      </w:r>
    </w:p>
    <w:p w14:paraId="72536B9C" w14:textId="77777777" w:rsidR="00B0466D" w:rsidRPr="00E92CEC" w:rsidRDefault="00B0466D">
      <w:pPr>
        <w:pStyle w:val="ListParagraph"/>
        <w:numPr>
          <w:ilvl w:val="0"/>
          <w:numId w:val="67"/>
        </w:numPr>
        <w:bidi/>
        <w:spacing w:after="0"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rtl/>
          <w:lang w:bidi="ar-EG"/>
        </w:rPr>
        <w:lastRenderedPageBreak/>
        <w:t>قدرة السوق الرقمي الموحد على تخطي الحواجز الحدودية</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 xml:space="preserve">لتسهيل </w:t>
      </w:r>
      <w:r w:rsidRPr="00E92CEC">
        <w:rPr>
          <w:rFonts w:ascii="Simplified Arabic" w:hAnsi="Simplified Arabic" w:cs="Simplified Arabic"/>
          <w:sz w:val="28"/>
          <w:szCs w:val="28"/>
          <w:rtl/>
          <w:lang w:bidi="ar-EG"/>
        </w:rPr>
        <w:t xml:space="preserve">الوصول بسهولة للمنتجات والخدمات الرقمية </w:t>
      </w:r>
      <w:r w:rsidRPr="00E92CEC">
        <w:rPr>
          <w:rFonts w:ascii="Simplified Arabic" w:hAnsi="Simplified Arabic" w:cs="Simplified Arabic" w:hint="cs"/>
          <w:sz w:val="28"/>
          <w:szCs w:val="28"/>
          <w:rtl/>
          <w:lang w:bidi="ar-EG"/>
        </w:rPr>
        <w:t xml:space="preserve">، وخلق </w:t>
      </w:r>
      <w:r w:rsidRPr="00E92CEC">
        <w:rPr>
          <w:rFonts w:ascii="Simplified Arabic" w:hAnsi="Simplified Arabic" w:cs="Simplified Arabic"/>
          <w:sz w:val="28"/>
          <w:szCs w:val="28"/>
          <w:rtl/>
          <w:lang w:bidi="ar-EG"/>
        </w:rPr>
        <w:t>بيئة محفزة تساعد على ازدهار الشبكات والاسواق الرقمية وتعظيم معدلات النمو المحلية والقومية.</w:t>
      </w:r>
    </w:p>
    <w:p w14:paraId="055433E4" w14:textId="728B55A4" w:rsidR="00B0466D" w:rsidRPr="00E92CEC" w:rsidRDefault="00B0466D" w:rsidP="00884D13">
      <w:pPr>
        <w:bidi/>
        <w:spacing w:after="0"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وقد تم التوصل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أولويات التحول الرقمى</w:t>
      </w:r>
      <w:r w:rsidRPr="00E92CEC">
        <w:rPr>
          <w:rFonts w:ascii="Simplified Arabic" w:hAnsi="Simplified Arabic" w:cs="Simplified Arabic"/>
          <w:sz w:val="28"/>
          <w:szCs w:val="28"/>
          <w:u w:val="single"/>
          <w:rtl/>
          <w:lang w:bidi="ar-EG"/>
        </w:rPr>
        <w:t xml:space="preserve"> ب</w:t>
      </w:r>
      <w:r w:rsidRPr="00E92CEC">
        <w:rPr>
          <w:rFonts w:ascii="Simplified Arabic" w:hAnsi="Simplified Arabic" w:cs="Simplified Arabic"/>
          <w:sz w:val="28"/>
          <w:szCs w:val="28"/>
          <w:rtl/>
          <w:lang w:bidi="ar-EG"/>
        </w:rPr>
        <w:t xml:space="preserve">اختيار قطاعات الرعاية الصحية والتصنيع والخدمات المالية والتعليم كقطاعات رائدة مع إضافة القطاع الزراعي نظرا لكونه يلعب دورا هاما في </w:t>
      </w:r>
      <w:r w:rsidR="004610A7">
        <w:rPr>
          <w:rFonts w:ascii="Simplified Arabic" w:hAnsi="Simplified Arabic" w:cs="Simplified Arabic"/>
          <w:sz w:val="28"/>
          <w:szCs w:val="28"/>
          <w:rtl/>
          <w:lang w:bidi="ar-EG"/>
        </w:rPr>
        <w:t>إقتصادات</w:t>
      </w:r>
      <w:r w:rsidR="004610A7">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معظم الدول في المنطقة العربية. </w:t>
      </w:r>
    </w:p>
    <w:p w14:paraId="0A575AD1" w14:textId="6FF2B8D4" w:rsidR="00B0466D" w:rsidRPr="004E3B5D" w:rsidRDefault="00B0466D" w:rsidP="00884D13">
      <w:pPr>
        <w:bidi/>
        <w:spacing w:after="0" w:line="240" w:lineRule="auto"/>
        <w:jc w:val="both"/>
        <w:outlineLvl w:val="2"/>
        <w:rPr>
          <w:rFonts w:ascii="Simplified Arabic" w:hAnsi="Simplified Arabic" w:cs="Simplified Arabic"/>
          <w:sz w:val="28"/>
          <w:szCs w:val="28"/>
          <w:rtl/>
          <w:lang w:bidi="ar-EG"/>
        </w:rPr>
      </w:pPr>
      <w:bookmarkStart w:id="198" w:name="_Toc92046830"/>
      <w:bookmarkStart w:id="199" w:name="_Toc92627405"/>
      <w:r w:rsidRPr="004E3B5D">
        <w:rPr>
          <w:rFonts w:ascii="Simplified Arabic" w:hAnsi="Simplified Arabic" w:cs="Simplified Arabic" w:hint="cs"/>
          <w:sz w:val="28"/>
          <w:szCs w:val="28"/>
          <w:rtl/>
          <w:lang w:bidi="ar-EG"/>
        </w:rPr>
        <w:t>2-2.</w:t>
      </w:r>
      <w:r w:rsidRPr="004E3B5D">
        <w:rPr>
          <w:rFonts w:ascii="Simplified Arabic" w:hAnsi="Simplified Arabic" w:cs="Simplified Arabic"/>
          <w:sz w:val="28"/>
          <w:szCs w:val="28"/>
          <w:rtl/>
          <w:lang w:bidi="ar-EG"/>
        </w:rPr>
        <w:t>الواقع والتحديات فى ال</w:t>
      </w:r>
      <w:r w:rsidR="00E06794" w:rsidRPr="004E3B5D">
        <w:rPr>
          <w:rFonts w:ascii="Simplified Arabic" w:hAnsi="Simplified Arabic" w:cs="Simplified Arabic"/>
          <w:sz w:val="28"/>
          <w:szCs w:val="28"/>
          <w:rtl/>
          <w:lang w:bidi="ar-EG"/>
        </w:rPr>
        <w:t xml:space="preserve">إقتصاد </w:t>
      </w:r>
      <w:r w:rsidRPr="004E3B5D">
        <w:rPr>
          <w:rFonts w:ascii="Simplified Arabic" w:hAnsi="Simplified Arabic" w:cs="Simplified Arabic"/>
          <w:sz w:val="28"/>
          <w:szCs w:val="28"/>
          <w:rtl/>
          <w:lang w:bidi="ar-EG"/>
        </w:rPr>
        <w:t>الرقمى العربى :</w:t>
      </w:r>
      <w:bookmarkEnd w:id="198"/>
      <w:bookmarkEnd w:id="199"/>
      <w:r w:rsidRPr="004E3B5D">
        <w:rPr>
          <w:rFonts w:ascii="Simplified Arabic" w:hAnsi="Simplified Arabic" w:cs="Simplified Arabic"/>
          <w:sz w:val="28"/>
          <w:szCs w:val="28"/>
          <w:rtl/>
          <w:lang w:bidi="ar-EG"/>
        </w:rPr>
        <w:t xml:space="preserve"> </w:t>
      </w:r>
    </w:p>
    <w:p w14:paraId="5443C51D" w14:textId="31FE7F30" w:rsidR="00B0466D" w:rsidRPr="00E92CEC" w:rsidRDefault="00B0466D" w:rsidP="00914A06">
      <w:pPr>
        <w:bidi/>
        <w:spacing w:after="0" w:line="240" w:lineRule="auto"/>
        <w:ind w:firstLine="720"/>
        <w:jc w:val="both"/>
        <w:rPr>
          <w:rFonts w:ascii="Simplified Arabic" w:eastAsia="Arial" w:hAnsi="Simplified Arabic" w:cs="Simplified Arabic"/>
          <w:sz w:val="28"/>
          <w:szCs w:val="28"/>
          <w:rtl/>
        </w:rPr>
      </w:pPr>
      <w:r w:rsidRPr="00E92CEC">
        <w:rPr>
          <w:rFonts w:ascii="Simplified Arabic" w:hAnsi="Simplified Arabic" w:cs="Simplified Arabic"/>
          <w:sz w:val="28"/>
          <w:szCs w:val="28"/>
          <w:rtl/>
          <w:lang w:bidi="ar-EG"/>
        </w:rPr>
        <w:t>قام صندوق النقد العربى بعمل تحليل حول " الواقع والتحديات"   فى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الرقمى. وذلك من خلال </w:t>
      </w:r>
      <w:r w:rsidRPr="00E92CEC">
        <w:rPr>
          <w:rFonts w:ascii="Simplified Arabic" w:eastAsia="Arial" w:hAnsi="Simplified Arabic" w:cs="Simplified Arabic"/>
          <w:sz w:val="28"/>
          <w:szCs w:val="28"/>
          <w:rtl/>
        </w:rPr>
        <w:t xml:space="preserve">استبيان لرصد التحولات الرقمية في الدول العربية من خلال التطرق  </w:t>
      </w:r>
      <w:r w:rsidR="00914A06">
        <w:rPr>
          <w:rFonts w:ascii="Simplified Arabic" w:eastAsia="Arial" w:hAnsi="Simplified Arabic" w:cs="Simplified Arabic"/>
          <w:sz w:val="28"/>
          <w:szCs w:val="28"/>
          <w:rtl/>
        </w:rPr>
        <w:t>إلي</w:t>
      </w:r>
      <w:r w:rsidRPr="00E92CEC">
        <w:rPr>
          <w:rFonts w:ascii="Simplified Arabic" w:eastAsia="Arial" w:hAnsi="Simplified Arabic" w:cs="Simplified Arabic"/>
          <w:sz w:val="28"/>
          <w:szCs w:val="28"/>
          <w:rtl/>
        </w:rPr>
        <w:t xml:space="preserve"> عدد من المواضيع الجوهرية، مثل  الخطط وال</w:t>
      </w:r>
      <w:r w:rsidR="00E06794">
        <w:rPr>
          <w:rFonts w:ascii="Simplified Arabic" w:eastAsia="Arial" w:hAnsi="Simplified Arabic" w:cs="Simplified Arabic"/>
          <w:sz w:val="28"/>
          <w:szCs w:val="28"/>
          <w:rtl/>
        </w:rPr>
        <w:t xml:space="preserve">إستراتيجيات </w:t>
      </w:r>
      <w:r w:rsidRPr="00E92CEC">
        <w:rPr>
          <w:rFonts w:ascii="Simplified Arabic" w:eastAsia="Arial" w:hAnsi="Simplified Arabic" w:cs="Simplified Arabic"/>
          <w:sz w:val="28"/>
          <w:szCs w:val="28"/>
          <w:rtl/>
        </w:rPr>
        <w:t xml:space="preserve"> التي تتبناها الدول العربية لتعزيز عملية التحول الرقمي،  والأطر القانونية والتشريعية المنظمة  لهذا التحول. كذلك عملية قياس ال</w:t>
      </w:r>
      <w:r w:rsidR="00E06794">
        <w:rPr>
          <w:rFonts w:ascii="Simplified Arabic" w:eastAsia="Arial" w:hAnsi="Simplified Arabic" w:cs="Simplified Arabic"/>
          <w:sz w:val="28"/>
          <w:szCs w:val="28"/>
          <w:rtl/>
        </w:rPr>
        <w:t xml:space="preserve">إقتصاد </w:t>
      </w:r>
      <w:r w:rsidRPr="00E92CEC">
        <w:rPr>
          <w:rFonts w:ascii="Simplified Arabic" w:eastAsia="Arial" w:hAnsi="Simplified Arabic" w:cs="Simplified Arabic"/>
          <w:sz w:val="28"/>
          <w:szCs w:val="28"/>
          <w:rtl/>
        </w:rPr>
        <w:t xml:space="preserve">الرقمي  والمؤشرات المستخدمة في عملية القياس. كما  تم تحليل البنية التحتية المساندة لعملية التحول الرقمي في  الدول العربية .وتعرفت الدراسة  على الصعوبات والتحديات التي تواجه الدول العربية  في التحول </w:t>
      </w:r>
      <w:r w:rsidR="005E3308">
        <w:rPr>
          <w:rFonts w:ascii="Simplified Arabic" w:eastAsia="Arial" w:hAnsi="Simplified Arabic" w:cs="Simplified Arabic"/>
          <w:sz w:val="28"/>
          <w:szCs w:val="28"/>
          <w:rtl/>
        </w:rPr>
        <w:t xml:space="preserve">إلي </w:t>
      </w:r>
      <w:r w:rsidRPr="00E92CEC">
        <w:rPr>
          <w:rFonts w:ascii="Simplified Arabic" w:eastAsia="Arial" w:hAnsi="Simplified Arabic" w:cs="Simplified Arabic"/>
          <w:sz w:val="28"/>
          <w:szCs w:val="28"/>
          <w:rtl/>
        </w:rPr>
        <w:t xml:space="preserve"> ال</w:t>
      </w:r>
      <w:r w:rsidR="00E06794">
        <w:rPr>
          <w:rFonts w:ascii="Simplified Arabic" w:eastAsia="Arial" w:hAnsi="Simplified Arabic" w:cs="Simplified Arabic"/>
          <w:sz w:val="28"/>
          <w:szCs w:val="28"/>
          <w:rtl/>
        </w:rPr>
        <w:t xml:space="preserve">إقتصاد </w:t>
      </w:r>
      <w:r w:rsidRPr="00E92CEC">
        <w:rPr>
          <w:rFonts w:ascii="Simplified Arabic" w:eastAsia="Arial" w:hAnsi="Simplified Arabic" w:cs="Simplified Arabic"/>
          <w:sz w:val="28"/>
          <w:szCs w:val="28"/>
          <w:rtl/>
        </w:rPr>
        <w:t xml:space="preserve">الرقمي بالإضافة </w:t>
      </w:r>
      <w:r w:rsidR="005E3308">
        <w:rPr>
          <w:rFonts w:ascii="Simplified Arabic" w:eastAsia="Arial" w:hAnsi="Simplified Arabic" w:cs="Simplified Arabic"/>
          <w:sz w:val="28"/>
          <w:szCs w:val="28"/>
          <w:rtl/>
        </w:rPr>
        <w:t xml:space="preserve">إلي </w:t>
      </w:r>
      <w:r w:rsidRPr="00E92CEC">
        <w:rPr>
          <w:rFonts w:ascii="Simplified Arabic" w:eastAsia="Arial" w:hAnsi="Simplified Arabic" w:cs="Simplified Arabic"/>
          <w:sz w:val="28"/>
          <w:szCs w:val="28"/>
          <w:rtl/>
        </w:rPr>
        <w:t xml:space="preserve"> استشراف الرؤى المستقبلية.</w:t>
      </w:r>
    </w:p>
    <w:p w14:paraId="46EDC46C" w14:textId="51E4D254" w:rsidR="00B0466D" w:rsidRPr="00E92CEC" w:rsidRDefault="00B0466D" w:rsidP="00914A06">
      <w:pPr>
        <w:bidi/>
        <w:spacing w:after="0" w:line="240" w:lineRule="auto"/>
        <w:ind w:firstLine="720"/>
        <w:jc w:val="both"/>
        <w:rPr>
          <w:rFonts w:ascii="Simplified Arabic" w:eastAsia="Times New Roman" w:hAnsi="Simplified Arabic" w:cs="Simplified Arabic"/>
          <w:sz w:val="28"/>
          <w:szCs w:val="28"/>
        </w:rPr>
      </w:pPr>
      <w:r w:rsidRPr="00E92CEC">
        <w:rPr>
          <w:rFonts w:ascii="Simplified Arabic" w:eastAsia="Arial" w:hAnsi="Simplified Arabic" w:cs="Simplified Arabic"/>
          <w:sz w:val="28"/>
          <w:szCs w:val="28"/>
          <w:rtl/>
        </w:rPr>
        <w:t>كما تضمنت استراتيجية صندوق النقد العربي الخمسية</w:t>
      </w:r>
      <w:r w:rsidR="00914A06">
        <w:rPr>
          <w:rFonts w:ascii="Simplified Arabic" w:eastAsia="Arial" w:hAnsi="Simplified Arabic" w:cs="Simplified Arabic" w:hint="cs"/>
          <w:sz w:val="28"/>
          <w:szCs w:val="28"/>
          <w:rtl/>
        </w:rPr>
        <w:t xml:space="preserve"> 2020-2025</w:t>
      </w:r>
      <w:r w:rsidRPr="00E92CEC">
        <w:rPr>
          <w:rFonts w:ascii="Simplified Arabic" w:eastAsia="Arial" w:hAnsi="Simplified Arabic" w:cs="Simplified Arabic"/>
          <w:sz w:val="28"/>
          <w:szCs w:val="28"/>
          <w:rtl/>
        </w:rPr>
        <w:t>، المجالات ذات الأولوية بالنسبة للدول العربية ومن بينها على سبيل المثال: رقمنه المالية العامة، ورقمنه الخدمات المالية والمصرفية، والشمول المالي الرقمي، والتقنيات المالية الحديثة، وتطوير أنظمة الدفع الألكتروني</w:t>
      </w:r>
      <w:r w:rsidRPr="00E92CEC">
        <w:rPr>
          <w:rFonts w:ascii="Simplified Arabic" w:eastAsia="Arial" w:hAnsi="Simplified Arabic" w:cs="Simplified Arabic" w:hint="cs"/>
          <w:sz w:val="28"/>
          <w:szCs w:val="28"/>
          <w:rtl/>
        </w:rPr>
        <w:t xml:space="preserve"> ، وغيرها.</w:t>
      </w:r>
      <w:r w:rsidRPr="00E92CEC">
        <w:rPr>
          <w:rFonts w:ascii="Simplified Arabic" w:eastAsia="Arial" w:hAnsi="Simplified Arabic" w:cs="Simplified Arabic"/>
          <w:sz w:val="28"/>
          <w:szCs w:val="28"/>
          <w:rtl/>
        </w:rPr>
        <w:t xml:space="preserve"> </w:t>
      </w:r>
      <w:bookmarkStart w:id="200" w:name="page7"/>
      <w:bookmarkEnd w:id="200"/>
    </w:p>
    <w:p w14:paraId="2A9549BD" w14:textId="0F75E824" w:rsidR="00B0466D" w:rsidRPr="00E92CEC" w:rsidRDefault="00B0466D" w:rsidP="00884D13">
      <w:pPr>
        <w:bidi/>
        <w:spacing w:after="0" w:line="240" w:lineRule="auto"/>
        <w:ind w:firstLine="720"/>
        <w:jc w:val="both"/>
        <w:rPr>
          <w:rFonts w:ascii="Simplified Arabic" w:hAnsi="Simplified Arabic" w:cs="Simplified Arabic"/>
          <w:sz w:val="28"/>
          <w:szCs w:val="28"/>
          <w:lang w:bidi="ar-EG"/>
        </w:rPr>
      </w:pPr>
      <w:r w:rsidRPr="00E92CEC">
        <w:rPr>
          <w:rFonts w:ascii="Simplified Arabic" w:eastAsia="Times New Roman" w:hAnsi="Simplified Arabic" w:cs="Simplified Arabic"/>
          <w:sz w:val="28"/>
          <w:szCs w:val="28"/>
          <w:rtl/>
        </w:rPr>
        <w:t xml:space="preserve">وتم الأستناد </w:t>
      </w:r>
      <w:r w:rsidR="005E3308">
        <w:rPr>
          <w:rFonts w:ascii="Simplified Arabic" w:eastAsia="Times New Roman" w:hAnsi="Simplified Arabic" w:cs="Simplified Arabic"/>
          <w:sz w:val="28"/>
          <w:szCs w:val="28"/>
          <w:rtl/>
        </w:rPr>
        <w:t xml:space="preserve">إلي </w:t>
      </w:r>
      <w:r w:rsidRPr="00E92CEC">
        <w:rPr>
          <w:rFonts w:ascii="Simplified Arabic" w:eastAsia="Times New Roman" w:hAnsi="Simplified Arabic" w:cs="Simplified Arabic"/>
          <w:sz w:val="28"/>
          <w:szCs w:val="28"/>
          <w:rtl/>
        </w:rPr>
        <w:t xml:space="preserve"> عدد من المؤشرات لتتبع ال</w:t>
      </w:r>
      <w:r w:rsidR="00E06794">
        <w:rPr>
          <w:rFonts w:ascii="Simplified Arabic" w:eastAsia="Times New Roman" w:hAnsi="Simplified Arabic" w:cs="Simplified Arabic"/>
          <w:sz w:val="28"/>
          <w:szCs w:val="28"/>
          <w:rtl/>
        </w:rPr>
        <w:t xml:space="preserve">إقتصاد </w:t>
      </w:r>
      <w:r w:rsidRPr="00E92CEC">
        <w:rPr>
          <w:rFonts w:ascii="Simplified Arabic" w:eastAsia="Times New Roman" w:hAnsi="Simplified Arabic" w:cs="Simplified Arabic"/>
          <w:sz w:val="28"/>
          <w:szCs w:val="28"/>
          <w:rtl/>
        </w:rPr>
        <w:t>الرقمي ومن أهمها مؤشرات البنية التحتية التي تمثل إحدى أهم العوامل المساعدة على نمو القطاعات الأنتاجية وتعظيم انتاجيتها</w:t>
      </w:r>
      <w:r w:rsidRPr="00E92CEC">
        <w:rPr>
          <w:rStyle w:val="FootnoteReference"/>
          <w:rFonts w:ascii="Simplified Arabic" w:eastAsia="Times New Roman" w:hAnsi="Simplified Arabic" w:cs="Simplified Arabic"/>
          <w:sz w:val="28"/>
          <w:szCs w:val="28"/>
          <w:rtl/>
        </w:rPr>
        <w:footnoteReference w:id="60"/>
      </w:r>
      <w:r w:rsidRPr="00E92CEC">
        <w:rPr>
          <w:rFonts w:ascii="Simplified Arabic" w:eastAsia="Times New Roman" w:hAnsi="Simplified Arabic" w:cs="Simplified Arabic"/>
          <w:sz w:val="28"/>
          <w:szCs w:val="28"/>
          <w:rtl/>
        </w:rPr>
        <w:t>، وب</w:t>
      </w:r>
      <w:r w:rsidR="007C28E7">
        <w:rPr>
          <w:rFonts w:ascii="Simplified Arabic" w:eastAsia="Times New Roman" w:hAnsi="Simplified Arabic" w:cs="Simplified Arabic"/>
          <w:sz w:val="28"/>
          <w:szCs w:val="28"/>
          <w:rtl/>
        </w:rPr>
        <w:t>التالى</w:t>
      </w:r>
      <w:r w:rsidRPr="00E92CEC">
        <w:rPr>
          <w:rFonts w:ascii="Simplified Arabic" w:eastAsia="Times New Roman" w:hAnsi="Simplified Arabic" w:cs="Simplified Arabic"/>
          <w:sz w:val="28"/>
          <w:szCs w:val="28"/>
          <w:rtl/>
        </w:rPr>
        <w:t xml:space="preserve"> تحتاج الدول العربية </w:t>
      </w:r>
      <w:r w:rsidR="005E3308">
        <w:rPr>
          <w:rFonts w:ascii="Simplified Arabic" w:eastAsia="Times New Roman" w:hAnsi="Simplified Arabic" w:cs="Simplified Arabic"/>
          <w:sz w:val="28"/>
          <w:szCs w:val="28"/>
          <w:rtl/>
        </w:rPr>
        <w:t xml:space="preserve">إلي </w:t>
      </w:r>
      <w:r w:rsidRPr="00E92CEC">
        <w:rPr>
          <w:rFonts w:ascii="Simplified Arabic" w:eastAsia="Times New Roman" w:hAnsi="Simplified Arabic" w:cs="Simplified Arabic"/>
          <w:sz w:val="28"/>
          <w:szCs w:val="28"/>
          <w:rtl/>
        </w:rPr>
        <w:t xml:space="preserve"> بنية تحتية متينة تعينها على تنفيذ </w:t>
      </w:r>
      <w:r w:rsidR="0030061B">
        <w:rPr>
          <w:rFonts w:ascii="Simplified Arabic" w:eastAsia="Times New Roman" w:hAnsi="Simplified Arabic" w:cs="Simplified Arabic"/>
          <w:sz w:val="28"/>
          <w:szCs w:val="28"/>
          <w:rtl/>
        </w:rPr>
        <w:lastRenderedPageBreak/>
        <w:t xml:space="preserve">إستراتيجيات </w:t>
      </w:r>
      <w:r w:rsidRPr="00E92CEC">
        <w:rPr>
          <w:rFonts w:ascii="Simplified Arabic" w:eastAsia="Times New Roman" w:hAnsi="Simplified Arabic" w:cs="Simplified Arabic"/>
          <w:sz w:val="28"/>
          <w:szCs w:val="28"/>
          <w:rtl/>
        </w:rPr>
        <w:t xml:space="preserve">ها الرقمية بما يضمن رقمنه </w:t>
      </w:r>
      <w:r w:rsidR="005E3308">
        <w:rPr>
          <w:rFonts w:ascii="Simplified Arabic" w:eastAsia="Times New Roman" w:hAnsi="Simplified Arabic" w:cs="Simplified Arabic"/>
          <w:sz w:val="28"/>
          <w:szCs w:val="28"/>
          <w:rtl/>
        </w:rPr>
        <w:t xml:space="preserve">إقتصاد </w:t>
      </w:r>
      <w:r w:rsidRPr="00E92CEC">
        <w:rPr>
          <w:rFonts w:ascii="Simplified Arabic" w:eastAsia="Times New Roman" w:hAnsi="Simplified Arabic" w:cs="Simplified Arabic"/>
          <w:sz w:val="28"/>
          <w:szCs w:val="28"/>
          <w:rtl/>
        </w:rPr>
        <w:t xml:space="preserve">اتها بصورة أكثر فاعليه. في هذه الدراسة تم حصر عدد من محددات البنية التحتية الأكثر شيوعا في الدول العربية المتوفر عنها بيانات التي تتمثل في نسبة انتشار الهاتف الخلوي والأرضي، ومتوسط تكلفة استخدام </w:t>
      </w:r>
      <w:r w:rsidR="008649EF">
        <w:rPr>
          <w:rFonts w:ascii="Simplified Arabic" w:eastAsia="Times New Roman" w:hAnsi="Simplified Arabic" w:cs="Simplified Arabic"/>
          <w:sz w:val="28"/>
          <w:szCs w:val="28"/>
          <w:rtl/>
        </w:rPr>
        <w:t>الإنترنت</w:t>
      </w:r>
      <w:r w:rsidRPr="00E92CEC">
        <w:rPr>
          <w:rFonts w:ascii="Simplified Arabic" w:eastAsia="Times New Roman" w:hAnsi="Simplified Arabic" w:cs="Simplified Arabic"/>
          <w:sz w:val="28"/>
          <w:szCs w:val="28"/>
          <w:rtl/>
        </w:rPr>
        <w:t>، والمقدرة على الربط ب</w:t>
      </w:r>
      <w:r w:rsidR="008649EF">
        <w:rPr>
          <w:rFonts w:ascii="Simplified Arabic" w:eastAsia="Times New Roman" w:hAnsi="Simplified Arabic" w:cs="Simplified Arabic"/>
          <w:sz w:val="28"/>
          <w:szCs w:val="28"/>
          <w:rtl/>
        </w:rPr>
        <w:t>الإنترنت</w:t>
      </w:r>
      <w:r w:rsidRPr="00E92CEC">
        <w:rPr>
          <w:rFonts w:ascii="Simplified Arabic" w:eastAsia="Times New Roman" w:hAnsi="Simplified Arabic" w:cs="Simplified Arabic"/>
          <w:sz w:val="28"/>
          <w:szCs w:val="28"/>
          <w:rtl/>
        </w:rPr>
        <w:t xml:space="preserve">، ودرجة سرعة </w:t>
      </w:r>
      <w:r w:rsidR="008649EF">
        <w:rPr>
          <w:rFonts w:ascii="Simplified Arabic" w:eastAsia="Times New Roman" w:hAnsi="Simplified Arabic" w:cs="Simplified Arabic"/>
          <w:sz w:val="28"/>
          <w:szCs w:val="28"/>
          <w:rtl/>
        </w:rPr>
        <w:t>الإنترنت</w:t>
      </w:r>
      <w:r w:rsidRPr="00E92CEC">
        <w:rPr>
          <w:rFonts w:ascii="Simplified Arabic" w:eastAsia="Times New Roman" w:hAnsi="Simplified Arabic" w:cs="Simplified Arabic"/>
          <w:sz w:val="28"/>
          <w:szCs w:val="28"/>
          <w:rtl/>
        </w:rPr>
        <w:t>.</w:t>
      </w:r>
    </w:p>
    <w:p w14:paraId="3C3A9DB8" w14:textId="6A9A968C" w:rsidR="00B0466D" w:rsidRPr="00E92CEC" w:rsidRDefault="00B0466D" w:rsidP="00884D13">
      <w:p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وقدمت دولة الإمارات نموذجاً متقدماً فى قياس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الرقمى عن طريق نموذج متطور للقياس يتكون من سبعة مؤشرات أطلقت عليها (</w:t>
      </w:r>
      <w:r w:rsidRPr="00E92CEC">
        <w:rPr>
          <w:rFonts w:ascii="Simplified Arabic" w:eastAsia="Times New Roman" w:hAnsi="Simplified Arabic" w:cs="Simplified Arabic"/>
          <w:sz w:val="28"/>
          <w:szCs w:val="28"/>
          <w:rtl/>
        </w:rPr>
        <w:t xml:space="preserve">ممكنات الحكومة الذكية) وبذلك وضعت لها </w:t>
      </w:r>
      <w:r w:rsidRPr="00E92CEC">
        <w:rPr>
          <w:rFonts w:ascii="Simplified Arabic" w:hAnsi="Simplified Arabic" w:cs="Simplified Arabic"/>
          <w:sz w:val="28"/>
          <w:szCs w:val="28"/>
          <w:rtl/>
          <w:lang w:bidi="ar-EG"/>
        </w:rPr>
        <w:t>منهجية فى قياس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الرقمي عن طريق هذه المؤشرات:</w:t>
      </w:r>
    </w:p>
    <w:p w14:paraId="2FC16F51"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نسبة التحول الألكتروني/الذكي للخدمات الحكومية الأتحادية</w:t>
      </w:r>
      <w:r w:rsidRPr="00E92CEC">
        <w:rPr>
          <w:rFonts w:ascii="Simplified Arabic" w:hAnsi="Simplified Arabic" w:cs="Simplified Arabic"/>
          <w:sz w:val="28"/>
          <w:szCs w:val="28"/>
          <w:lang w:bidi="ar-EG"/>
        </w:rPr>
        <w:t>.</w:t>
      </w:r>
    </w:p>
    <w:p w14:paraId="2AD8373E"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نسبة استخدام الخدمات الحكومية الألكترونية / الذكية</w:t>
      </w:r>
      <w:r w:rsidRPr="00E92CEC">
        <w:rPr>
          <w:rFonts w:ascii="Simplified Arabic" w:hAnsi="Simplified Arabic" w:cs="Simplified Arabic"/>
          <w:sz w:val="28"/>
          <w:szCs w:val="28"/>
          <w:lang w:bidi="ar-EG"/>
        </w:rPr>
        <w:t>.</w:t>
      </w:r>
    </w:p>
    <w:p w14:paraId="43CBFD92"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مستوى سعادة المتعاملين عن الخدمات الألكترونية / الذكية</w:t>
      </w:r>
      <w:r w:rsidRPr="00E92CEC">
        <w:rPr>
          <w:rFonts w:ascii="Simplified Arabic" w:hAnsi="Simplified Arabic" w:cs="Simplified Arabic"/>
          <w:sz w:val="28"/>
          <w:szCs w:val="28"/>
          <w:lang w:bidi="ar-EG"/>
        </w:rPr>
        <w:t>.</w:t>
      </w:r>
    </w:p>
    <w:p w14:paraId="03CB9EC9"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نسبة التزام الخدمات الحكومية بمعايير جودة الخدمات الألكترونية / الذكية</w:t>
      </w:r>
      <w:r w:rsidRPr="00E92CEC">
        <w:rPr>
          <w:rFonts w:ascii="Simplified Arabic" w:hAnsi="Simplified Arabic" w:cs="Simplified Arabic"/>
          <w:sz w:val="28"/>
          <w:szCs w:val="28"/>
          <w:lang w:bidi="ar-EG"/>
        </w:rPr>
        <w:t>.</w:t>
      </w:r>
    </w:p>
    <w:p w14:paraId="35974935"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مستوى التوعية العامة عن الخدمات إللكترونية / الذكية</w:t>
      </w:r>
      <w:r w:rsidRPr="00E92CEC">
        <w:rPr>
          <w:rFonts w:ascii="Simplified Arabic" w:hAnsi="Simplified Arabic" w:cs="Simplified Arabic"/>
          <w:sz w:val="28"/>
          <w:szCs w:val="28"/>
          <w:lang w:bidi="ar-EG"/>
        </w:rPr>
        <w:t>.</w:t>
      </w:r>
    </w:p>
    <w:p w14:paraId="07E034F9"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نسبة التزام المواقع الألكترونية بمعايير جودة المواقع الألكترونية</w:t>
      </w:r>
      <w:r w:rsidRPr="00E92CEC">
        <w:rPr>
          <w:rFonts w:ascii="Simplified Arabic" w:hAnsi="Simplified Arabic" w:cs="Simplified Arabic"/>
          <w:sz w:val="28"/>
          <w:szCs w:val="28"/>
          <w:lang w:bidi="ar-EG"/>
        </w:rPr>
        <w:t>.</w:t>
      </w:r>
    </w:p>
    <w:p w14:paraId="3F5CE935" w14:textId="77777777" w:rsidR="00B0466D" w:rsidRPr="00E92CEC" w:rsidRDefault="00B0466D" w:rsidP="00701810">
      <w:pPr>
        <w:pStyle w:val="ListParagraph"/>
        <w:numPr>
          <w:ilvl w:val="0"/>
          <w:numId w:val="61"/>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مستوى تكامل الخدمات الألكترونية/الذكية.</w:t>
      </w:r>
    </w:p>
    <w:p w14:paraId="6A6B6B4C" w14:textId="125C39D8" w:rsidR="00B0466D" w:rsidRPr="00E92CEC" w:rsidRDefault="00B0466D" w:rsidP="00701810">
      <w:pPr>
        <w:pStyle w:val="Heading3"/>
        <w:spacing w:line="216" w:lineRule="auto"/>
        <w:jc w:val="left"/>
        <w:rPr>
          <w:rFonts w:ascii="Simplified Arabic" w:hAnsi="Simplified Arabic" w:cs="Simplified Arabic"/>
          <w:rtl/>
          <w:lang w:bidi="ar-EG"/>
        </w:rPr>
      </w:pPr>
      <w:bookmarkStart w:id="201" w:name="_Hlk113652187"/>
      <w:bookmarkStart w:id="202" w:name="_Toc73895717"/>
      <w:bookmarkStart w:id="203" w:name="_Toc74563688"/>
      <w:bookmarkStart w:id="204" w:name="_Toc92046831"/>
      <w:bookmarkStart w:id="205" w:name="_Toc92627406"/>
      <w:r w:rsidRPr="00C17BAA">
        <w:rPr>
          <w:rFonts w:ascii="Simplified Arabic" w:hAnsi="Simplified Arabic" w:cs="Simplified Arabic"/>
          <w:sz w:val="30"/>
          <w:szCs w:val="30"/>
          <w:rtl/>
          <w:lang w:bidi="ar-EG"/>
        </w:rPr>
        <w:t xml:space="preserve">ثانياً : </w:t>
      </w:r>
      <w:r w:rsidRPr="00C17BAA">
        <w:rPr>
          <w:rFonts w:ascii="Simplified Arabic" w:hAnsi="Simplified Arabic" w:cs="Simplified Arabic" w:hint="cs"/>
          <w:sz w:val="30"/>
          <w:szCs w:val="30"/>
          <w:rtl/>
          <w:lang w:bidi="ar-EG"/>
        </w:rPr>
        <w:t>خبرات على المستوى الإقليمى الأفريقى</w:t>
      </w:r>
      <w:r w:rsidR="00C17BAA">
        <w:rPr>
          <w:rFonts w:ascii="Simplified Arabic" w:hAnsi="Simplified Arabic" w:cs="Simplified Arabic" w:hint="cs"/>
          <w:sz w:val="30"/>
          <w:szCs w:val="30"/>
          <w:rtl/>
          <w:lang w:bidi="ar-EG"/>
        </w:rPr>
        <w:t>:</w:t>
      </w:r>
      <w:r w:rsidRPr="00C17BAA">
        <w:rPr>
          <w:rFonts w:ascii="Simplified Arabic" w:hAnsi="Simplified Arabic" w:cs="Simplified Arabic" w:hint="cs"/>
          <w:sz w:val="30"/>
          <w:szCs w:val="30"/>
          <w:rtl/>
          <w:lang w:bidi="ar-EG"/>
        </w:rPr>
        <w:t xml:space="preserve"> </w:t>
      </w:r>
    </w:p>
    <w:bookmarkEnd w:id="201"/>
    <w:p w14:paraId="360022AB" w14:textId="7723BE79" w:rsidR="00B0466D" w:rsidRPr="00E92CEC" w:rsidRDefault="00B0466D" w:rsidP="00701810">
      <w:pPr>
        <w:pStyle w:val="Heading3"/>
        <w:spacing w:line="216" w:lineRule="auto"/>
        <w:ind w:firstLine="720"/>
        <w:jc w:val="left"/>
        <w:rPr>
          <w:rFonts w:ascii="Simplified Arabic" w:hAnsi="Simplified Arabic" w:cs="Simplified Arabic"/>
          <w:b w:val="0"/>
          <w:bCs w:val="0"/>
          <w:lang w:bidi="ar-EG"/>
        </w:rPr>
      </w:pPr>
      <w:r w:rsidRPr="00E92CEC">
        <w:rPr>
          <w:rFonts w:ascii="Simplified Arabic" w:hAnsi="Simplified Arabic" w:cs="Simplified Arabic" w:hint="cs"/>
          <w:b w:val="0"/>
          <w:bCs w:val="0"/>
          <w:rtl/>
          <w:lang w:bidi="ar-EG"/>
        </w:rPr>
        <w:t>ويتم التركيز فى هذا المحور على(</w:t>
      </w:r>
      <w:r w:rsidRPr="00E92CEC">
        <w:rPr>
          <w:rFonts w:ascii="Simplified Arabic" w:hAnsi="Simplified Arabic" w:cs="Simplified Arabic"/>
          <w:b w:val="0"/>
          <w:bCs w:val="0"/>
          <w:lang w:bidi="ar-EG"/>
        </w:rPr>
        <w:t xml:space="preserve"> </w:t>
      </w:r>
      <w:r w:rsidRPr="00E92CEC">
        <w:rPr>
          <w:rFonts w:ascii="Simplified Arabic" w:hAnsi="Simplified Arabic" w:cs="Simplified Arabic"/>
          <w:b w:val="0"/>
          <w:bCs w:val="0"/>
          <w:rtl/>
          <w:lang w:bidi="ar-SY"/>
        </w:rPr>
        <w:t>استراتيجية التحول الرقمي لأفريقيا 2020-2030</w:t>
      </w:r>
      <w:bookmarkEnd w:id="202"/>
      <w:bookmarkEnd w:id="203"/>
      <w:bookmarkEnd w:id="204"/>
      <w:bookmarkEnd w:id="205"/>
      <w:r w:rsidRPr="00E92CEC">
        <w:rPr>
          <w:rFonts w:ascii="Simplified Arabic" w:hAnsi="Simplified Arabic" w:cs="Simplified Arabic" w:hint="cs"/>
          <w:b w:val="0"/>
          <w:bCs w:val="0"/>
          <w:rtl/>
          <w:lang w:bidi="ar-SY"/>
        </w:rPr>
        <w:t>)</w:t>
      </w:r>
      <w:r w:rsidR="00C17BAA">
        <w:rPr>
          <w:rFonts w:ascii="Simplified Arabic" w:hAnsi="Simplified Arabic" w:cs="Simplified Arabic" w:hint="cs"/>
          <w:b w:val="0"/>
          <w:bCs w:val="0"/>
          <w:rtl/>
          <w:lang w:bidi="ar-SY"/>
        </w:rPr>
        <w:t>.</w:t>
      </w:r>
    </w:p>
    <w:p w14:paraId="3E3ECEB7" w14:textId="5490F154" w:rsidR="00B0466D" w:rsidRPr="00E92CEC" w:rsidRDefault="00B0466D" w:rsidP="00884D13">
      <w:pPr>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hint="cs"/>
          <w:sz w:val="28"/>
          <w:szCs w:val="28"/>
          <w:rtl/>
          <w:lang w:bidi="ar-SY"/>
        </w:rPr>
        <w:t xml:space="preserve">حيث وضع </w:t>
      </w:r>
      <w:r w:rsidRPr="00E92CEC">
        <w:rPr>
          <w:rFonts w:ascii="Simplified Arabic" w:hAnsi="Simplified Arabic" w:cs="Simplified Arabic"/>
          <w:sz w:val="28"/>
          <w:szCs w:val="28"/>
          <w:rtl/>
          <w:lang w:bidi="ar-SY"/>
        </w:rPr>
        <w:t xml:space="preserve">الإتحاد الأفريقى مشروع </w:t>
      </w:r>
      <w:r w:rsidR="00E061EB">
        <w:rPr>
          <w:rFonts w:ascii="Simplified Arabic" w:hAnsi="Simplified Arabic" w:cs="Simplified Arabic" w:hint="cs"/>
          <w:sz w:val="28"/>
          <w:szCs w:val="28"/>
          <w:rtl/>
          <w:lang w:bidi="ar-SY"/>
        </w:rPr>
        <w:t>الإستراتيجية</w:t>
      </w:r>
      <w:r w:rsidRPr="00E92CEC">
        <w:rPr>
          <w:rFonts w:ascii="Simplified Arabic" w:hAnsi="Simplified Arabic" w:cs="Simplified Arabic" w:hint="cs"/>
          <w:sz w:val="28"/>
          <w:szCs w:val="28"/>
          <w:rtl/>
          <w:lang w:bidi="ar-SY"/>
        </w:rPr>
        <w:t xml:space="preserve"> </w:t>
      </w:r>
      <w:r w:rsidRPr="00E92CEC">
        <w:rPr>
          <w:rFonts w:ascii="Simplified Arabic" w:hAnsi="Simplified Arabic" w:cs="Simplified Arabic"/>
          <w:sz w:val="28"/>
          <w:szCs w:val="28"/>
          <w:rtl/>
          <w:lang w:bidi="ar-SY"/>
        </w:rPr>
        <w:t xml:space="preserve">والتى تناولت المفهوم والرؤية للقارة الإفريقية فى التحول الرقمى وتبنى </w:t>
      </w:r>
      <w:r w:rsidR="00E06794">
        <w:rPr>
          <w:rFonts w:ascii="Simplified Arabic" w:hAnsi="Simplified Arabic" w:cs="Simplified Arabic"/>
          <w:sz w:val="28"/>
          <w:szCs w:val="28"/>
          <w:rtl/>
          <w:lang w:bidi="ar-SY"/>
        </w:rPr>
        <w:t xml:space="preserve">إستراتيجيات </w:t>
      </w:r>
      <w:r w:rsidRPr="00E92CEC">
        <w:rPr>
          <w:rFonts w:ascii="Simplified Arabic" w:hAnsi="Simplified Arabic" w:cs="Simplified Arabic"/>
          <w:sz w:val="28"/>
          <w:szCs w:val="28"/>
          <w:rtl/>
          <w:lang w:bidi="ar-SY"/>
        </w:rPr>
        <w:t>طويلة الم</w:t>
      </w:r>
      <w:r w:rsidR="00C17BAA">
        <w:rPr>
          <w:rFonts w:ascii="Simplified Arabic" w:hAnsi="Simplified Arabic" w:cs="Simplified Arabic"/>
          <w:sz w:val="28"/>
          <w:szCs w:val="28"/>
          <w:rtl/>
          <w:lang w:bidi="ar-SY"/>
        </w:rPr>
        <w:t>دى حيث كانت عناصرها الرئيسية هى</w:t>
      </w:r>
      <w:r w:rsidRPr="00E92CEC">
        <w:rPr>
          <w:rFonts w:ascii="Simplified Arabic" w:hAnsi="Simplified Arabic" w:cs="Simplified Arabic"/>
          <w:sz w:val="28"/>
          <w:szCs w:val="28"/>
          <w:rtl/>
          <w:lang w:bidi="ar-SY"/>
        </w:rPr>
        <w:t xml:space="preserve">: </w:t>
      </w:r>
    </w:p>
    <w:p w14:paraId="0A8D1F18" w14:textId="3B326140" w:rsidR="00B0466D" w:rsidRPr="00E92CEC" w:rsidRDefault="00B0466D">
      <w:pPr>
        <w:pStyle w:val="ListParagraph"/>
        <w:numPr>
          <w:ilvl w:val="0"/>
          <w:numId w:val="42"/>
        </w:numPr>
        <w:bidi/>
        <w:spacing w:after="0"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b/>
          <w:bCs/>
          <w:sz w:val="28"/>
          <w:szCs w:val="28"/>
          <w:u w:val="single"/>
          <w:rtl/>
          <w:lang w:bidi="ar-EG"/>
        </w:rPr>
        <w:t>الرؤية</w:t>
      </w:r>
      <w:r w:rsidRPr="00E92CEC">
        <w:rPr>
          <w:rFonts w:ascii="Simplified Arabic" w:hAnsi="Simplified Arabic" w:cs="Simplified Arabic"/>
          <w:sz w:val="28"/>
          <w:szCs w:val="28"/>
          <w:u w:val="single"/>
          <w:rtl/>
          <w:lang w:bidi="ar-EG"/>
        </w:rPr>
        <w:t>:</w:t>
      </w:r>
      <w:r w:rsidRPr="00E92CEC">
        <w:rPr>
          <w:rFonts w:ascii="Simplified Arabic" w:hAnsi="Simplified Arabic" w:cs="Simplified Arabic"/>
          <w:sz w:val="28"/>
          <w:szCs w:val="28"/>
          <w:rtl/>
          <w:lang w:bidi="ar-EG"/>
        </w:rPr>
        <w:t xml:space="preserve">  مجتمع و</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رقمي متكامل وشامل في أفريقيا يعمل على تحسين نوعية حياة مواطني أفريقيا.</w:t>
      </w:r>
    </w:p>
    <w:p w14:paraId="62EEA2AD" w14:textId="66615F59" w:rsidR="00B0466D" w:rsidRDefault="00B0466D">
      <w:pPr>
        <w:pStyle w:val="ListParagraph"/>
        <w:numPr>
          <w:ilvl w:val="0"/>
          <w:numId w:val="42"/>
        </w:numPr>
        <w:bidi/>
        <w:spacing w:after="0" w:line="240" w:lineRule="auto"/>
        <w:ind w:left="463" w:hanging="270"/>
        <w:jc w:val="both"/>
        <w:rPr>
          <w:rFonts w:ascii="Simplified Arabic" w:hAnsi="Simplified Arabic" w:cs="Simplified Arabic"/>
          <w:sz w:val="28"/>
          <w:szCs w:val="28"/>
          <w:lang w:bidi="ar-EG"/>
        </w:rPr>
      </w:pPr>
      <w:r w:rsidRPr="00E92CEC">
        <w:rPr>
          <w:rFonts w:ascii="Simplified Arabic" w:hAnsi="Simplified Arabic" w:cs="Simplified Arabic"/>
          <w:b/>
          <w:bCs/>
          <w:sz w:val="28"/>
          <w:szCs w:val="28"/>
          <w:u w:val="single"/>
          <w:rtl/>
          <w:lang w:bidi="ar-EG"/>
        </w:rPr>
        <w:t>الهدف العام</w:t>
      </w:r>
      <w:r w:rsidRPr="00E92CEC">
        <w:rPr>
          <w:rFonts w:ascii="Simplified Arabic" w:hAnsi="Simplified Arabic" w:cs="Simplified Arabic"/>
          <w:sz w:val="28"/>
          <w:szCs w:val="28"/>
          <w:rtl/>
          <w:lang w:bidi="ar-EG"/>
        </w:rPr>
        <w:t xml:space="preserve"> استغلال التكنولوجيا الرقمية والابتكار لتحويل المجتمعات وال</w:t>
      </w:r>
      <w:r w:rsidR="004610A7">
        <w:rPr>
          <w:rFonts w:ascii="Simplified Arabic" w:hAnsi="Simplified Arabic" w:cs="Simplified Arabic"/>
          <w:sz w:val="28"/>
          <w:szCs w:val="28"/>
          <w:rtl/>
          <w:lang w:bidi="ar-EG"/>
        </w:rPr>
        <w:t>إقتصادات</w:t>
      </w:r>
      <w:r w:rsidR="004610A7">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في أفريقيا لتعزيز التكامل في أفريقيا  وتوليد النمو ال</w:t>
      </w:r>
      <w:r w:rsidR="005E3308">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ي الشامل، وتشجيع </w:t>
      </w:r>
      <w:r w:rsidRPr="00E92CEC">
        <w:rPr>
          <w:rFonts w:ascii="Simplified Arabic" w:hAnsi="Simplified Arabic" w:cs="Simplified Arabic"/>
          <w:sz w:val="28"/>
          <w:szCs w:val="28"/>
          <w:rtl/>
          <w:lang w:bidi="ar-EG"/>
        </w:rPr>
        <w:lastRenderedPageBreak/>
        <w:t>توفير فرص العمل، ومحو الفجوة الرقمية والقضاء على الفقر لتأمين فوائد الثورة الرقمية من أجل التنمية الاجتماعية وال</w:t>
      </w:r>
      <w:r w:rsidR="004610A7">
        <w:rPr>
          <w:rFonts w:ascii="Simplified Arabic" w:hAnsi="Simplified Arabic" w:cs="Simplified Arabic"/>
          <w:sz w:val="28"/>
          <w:szCs w:val="28"/>
          <w:rtl/>
          <w:lang w:bidi="ar-EG"/>
        </w:rPr>
        <w:t>إقتصادية</w:t>
      </w:r>
      <w:r w:rsidRPr="00E92CEC">
        <w:rPr>
          <w:rFonts w:ascii="Simplified Arabic" w:hAnsi="Simplified Arabic" w:cs="Simplified Arabic"/>
          <w:sz w:val="28"/>
          <w:szCs w:val="28"/>
          <w:rtl/>
          <w:lang w:bidi="ar-EG"/>
        </w:rPr>
        <w:t>.</w:t>
      </w:r>
    </w:p>
    <w:p w14:paraId="77E3A135" w14:textId="77777777" w:rsidR="00B0466D" w:rsidRPr="00E92CEC" w:rsidRDefault="00B0466D">
      <w:pPr>
        <w:pStyle w:val="ListParagraph"/>
        <w:numPr>
          <w:ilvl w:val="0"/>
          <w:numId w:val="42"/>
        </w:numPr>
        <w:bidi/>
        <w:spacing w:line="240" w:lineRule="auto"/>
        <w:ind w:left="463" w:hanging="270"/>
        <w:jc w:val="both"/>
        <w:rPr>
          <w:rFonts w:ascii="Simplified Arabic" w:hAnsi="Simplified Arabic" w:cs="Simplified Arabic"/>
          <w:b/>
          <w:bCs/>
          <w:sz w:val="28"/>
          <w:szCs w:val="28"/>
          <w:u w:val="single"/>
          <w:rtl/>
          <w:lang w:bidi="ar-EG"/>
        </w:rPr>
      </w:pPr>
      <w:r w:rsidRPr="00E92CEC">
        <w:rPr>
          <w:rFonts w:ascii="Simplified Arabic" w:hAnsi="Simplified Arabic" w:cs="Simplified Arabic"/>
          <w:b/>
          <w:bCs/>
          <w:sz w:val="28"/>
          <w:szCs w:val="28"/>
          <w:u w:val="single"/>
          <w:rtl/>
          <w:lang w:bidi="ar-EG"/>
        </w:rPr>
        <w:t>الأهداف المحددة :</w:t>
      </w:r>
    </w:p>
    <w:p w14:paraId="72AC70B4" w14:textId="77777777" w:rsidR="00B0466D" w:rsidRPr="00E92CEC" w:rsidRDefault="00B0466D">
      <w:pPr>
        <w:pStyle w:val="ListParagraph"/>
        <w:numPr>
          <w:ilvl w:val="0"/>
          <w:numId w:val="43"/>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بناء سوق رقمية موحدة في أفريقيا بحلول عام  2030.</w:t>
      </w:r>
    </w:p>
    <w:p w14:paraId="5C6C8C5F" w14:textId="2029054D" w:rsidR="00B0466D" w:rsidRPr="00E92CEC" w:rsidRDefault="00B0466D">
      <w:pPr>
        <w:pStyle w:val="ListParagraph"/>
        <w:numPr>
          <w:ilvl w:val="0"/>
          <w:numId w:val="43"/>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تمكين </w:t>
      </w:r>
      <w:r w:rsidRPr="00E92CEC">
        <w:rPr>
          <w:rFonts w:ascii="Simplified Arabic" w:hAnsi="Simplified Arabic" w:cs="Simplified Arabic" w:hint="cs"/>
          <w:sz w:val="28"/>
          <w:szCs w:val="28"/>
          <w:rtl/>
          <w:lang w:bidi="ar-EG"/>
        </w:rPr>
        <w:t>المواطن الافريقى،</w:t>
      </w:r>
      <w:r w:rsidRPr="00E92CEC">
        <w:rPr>
          <w:rFonts w:ascii="Simplified Arabic" w:hAnsi="Simplified Arabic" w:cs="Simplified Arabic"/>
          <w:sz w:val="28"/>
          <w:szCs w:val="28"/>
          <w:rtl/>
          <w:lang w:bidi="ar-EG"/>
        </w:rPr>
        <w:t xml:space="preserve"> رقميا وتنمية المحتوى الإلكتروني الأساسي </w:t>
      </w:r>
      <w:r w:rsidRPr="00E92CEC">
        <w:rPr>
          <w:rFonts w:ascii="Simplified Arabic" w:hAnsi="Simplified Arabic" w:cs="Simplified Arabic" w:hint="cs"/>
          <w:sz w:val="28"/>
          <w:szCs w:val="28"/>
          <w:rtl/>
          <w:lang w:bidi="ar-EG"/>
        </w:rPr>
        <w:t>حيث</w:t>
      </w:r>
      <w:r w:rsidRPr="00E92CEC">
        <w:rPr>
          <w:rFonts w:ascii="Simplified Arabic" w:hAnsi="Simplified Arabic" w:cs="Simplified Arabic"/>
          <w:sz w:val="28"/>
          <w:szCs w:val="28"/>
          <w:rtl/>
          <w:lang w:bidi="ar-EG"/>
        </w:rPr>
        <w:t xml:space="preserve"> تم تطوير واستضافة </w:t>
      </w:r>
      <w:r w:rsidRPr="00E92CEC">
        <w:rPr>
          <w:rFonts w:ascii="Simplified Arabic" w:hAnsi="Simplified Arabic" w:cs="Simplified Arabic" w:hint="cs"/>
          <w:sz w:val="28"/>
          <w:szCs w:val="28"/>
          <w:rtl/>
          <w:lang w:bidi="ar-EG"/>
        </w:rPr>
        <w:t>حو</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sz w:val="28"/>
          <w:szCs w:val="28"/>
          <w:rtl/>
          <w:lang w:bidi="ar-EG"/>
        </w:rPr>
        <w:t xml:space="preserve"> 30% منه فى القارة .</w:t>
      </w:r>
    </w:p>
    <w:p w14:paraId="4B51F067" w14:textId="77777777" w:rsidR="00B0466D" w:rsidRPr="00E92CEC" w:rsidRDefault="00B0466D">
      <w:pPr>
        <w:pStyle w:val="ListParagraph"/>
        <w:numPr>
          <w:ilvl w:val="0"/>
          <w:numId w:val="43"/>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إنشاء وتحسين الشبكات والخدمات الرقمية بهدف تعزيز التجارة بين الدول  الأفريقية.</w:t>
      </w:r>
    </w:p>
    <w:p w14:paraId="21807BBB" w14:textId="77777777" w:rsidR="00B0466D" w:rsidRPr="00E92CEC" w:rsidRDefault="00B0466D">
      <w:pPr>
        <w:pStyle w:val="ListParagraph"/>
        <w:numPr>
          <w:ilvl w:val="0"/>
          <w:numId w:val="43"/>
        </w:numPr>
        <w:bidi/>
        <w:spacing w:line="240" w:lineRule="auto"/>
        <w:ind w:left="463" w:hanging="27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نفاذ اتفاقية الاتحاد الأفريقي بشأن الأمن الالكتروني وحماية البيانات الشخصية.</w:t>
      </w:r>
    </w:p>
    <w:p w14:paraId="59178661" w14:textId="0F502182" w:rsidR="00B0466D" w:rsidRPr="00E92CEC" w:rsidRDefault="00B0466D">
      <w:pPr>
        <w:pStyle w:val="ListParagraph"/>
        <w:numPr>
          <w:ilvl w:val="0"/>
          <w:numId w:val="43"/>
        </w:numPr>
        <w:bidi/>
        <w:spacing w:line="240" w:lineRule="auto"/>
        <w:ind w:left="463" w:hanging="270"/>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 xml:space="preserve">تقديم برنامج ضخم لتطوير المهارات الرقمية على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للجميع من أجل توفير المعارف والمهارت الأساسية لعدد 300 مليون أفريقى بحلول عام 2030.</w:t>
      </w:r>
    </w:p>
    <w:p w14:paraId="768B2215" w14:textId="77777777" w:rsidR="00B0466D" w:rsidRPr="00E92CEC" w:rsidRDefault="00B0466D">
      <w:pPr>
        <w:pStyle w:val="ListParagraph"/>
        <w:numPr>
          <w:ilvl w:val="0"/>
          <w:numId w:val="43"/>
        </w:numPr>
        <w:bidi/>
        <w:spacing w:line="240" w:lineRule="auto"/>
        <w:ind w:left="463" w:hanging="270"/>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تطبيق الهوية الرقمية لجميع المواطنين الافارقة.</w:t>
      </w:r>
    </w:p>
    <w:p w14:paraId="52A78094" w14:textId="511A462F" w:rsidR="00B0466D" w:rsidRPr="00E92CEC" w:rsidRDefault="00B0466D" w:rsidP="006E4AE6">
      <w:pPr>
        <w:bidi/>
        <w:spacing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وفى إطار هذه </w:t>
      </w:r>
      <w:r w:rsidR="00E061EB">
        <w:rPr>
          <w:rFonts w:ascii="Simplified Arabic" w:hAnsi="Simplified Arabic" w:cs="Simplified Arabic"/>
          <w:sz w:val="28"/>
          <w:szCs w:val="28"/>
          <w:rtl/>
          <w:lang w:bidi="ar-EG"/>
        </w:rPr>
        <w:t>الإستراتيجية</w:t>
      </w:r>
      <w:r w:rsidRPr="00E92CEC">
        <w:rPr>
          <w:rFonts w:ascii="Simplified Arabic" w:hAnsi="Simplified Arabic" w:cs="Simplified Arabic"/>
          <w:sz w:val="28"/>
          <w:szCs w:val="28"/>
          <w:rtl/>
          <w:lang w:bidi="ar-EG"/>
        </w:rPr>
        <w:t xml:space="preserve"> فإن القارة الإفريقية سيصبح لديها العنصر الأهم فى التحول نحو </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المعرفه وهو إستراتيجية التحول الرقمى التى تم وضع أربعة ركائز لها لتصبح أكثر تأثيراً على المجتمعات الإفريقية</w:t>
      </w:r>
    </w:p>
    <w:p w14:paraId="7EFC9ED4" w14:textId="0CA3608A" w:rsidR="00B0466D" w:rsidRPr="006E4AE6" w:rsidRDefault="00B0466D" w:rsidP="00701810">
      <w:pPr>
        <w:bidi/>
        <w:spacing w:after="0" w:line="240" w:lineRule="auto"/>
        <w:jc w:val="center"/>
        <w:rPr>
          <w:rFonts w:ascii="Simplified Arabic" w:hAnsi="Simplified Arabic" w:cs="Simplified Arabic"/>
          <w:b/>
          <w:bCs/>
          <w:sz w:val="24"/>
          <w:szCs w:val="24"/>
          <w:lang w:bidi="ar-EG"/>
        </w:rPr>
      </w:pPr>
      <w:r w:rsidRPr="006E4AE6">
        <w:rPr>
          <w:rFonts w:ascii="Simplified Arabic" w:hAnsi="Simplified Arabic" w:cs="Simplified Arabic"/>
          <w:b/>
          <w:bCs/>
          <w:sz w:val="24"/>
          <w:szCs w:val="24"/>
          <w:rtl/>
          <w:lang w:bidi="ar-EG"/>
        </w:rPr>
        <w:t>جدول رقم (2-</w:t>
      </w:r>
      <w:r w:rsidRPr="006E4AE6">
        <w:rPr>
          <w:rFonts w:ascii="Simplified Arabic" w:hAnsi="Simplified Arabic" w:cs="Simplified Arabic" w:hint="cs"/>
          <w:b/>
          <w:bCs/>
          <w:sz w:val="24"/>
          <w:szCs w:val="24"/>
          <w:rtl/>
          <w:lang w:bidi="ar-EG"/>
        </w:rPr>
        <w:t>7</w:t>
      </w:r>
      <w:r w:rsidRPr="006E4AE6">
        <w:rPr>
          <w:rFonts w:ascii="Simplified Arabic" w:hAnsi="Simplified Arabic" w:cs="Simplified Arabic"/>
          <w:b/>
          <w:bCs/>
          <w:sz w:val="24"/>
          <w:szCs w:val="24"/>
          <w:rtl/>
          <w:lang w:bidi="ar-EG"/>
        </w:rPr>
        <w:t>)</w:t>
      </w:r>
      <w:r w:rsidR="006E4AE6" w:rsidRPr="006E4AE6">
        <w:rPr>
          <w:rFonts w:ascii="Simplified Arabic" w:hAnsi="Simplified Arabic" w:cs="Simplified Arabic" w:hint="cs"/>
          <w:b/>
          <w:bCs/>
          <w:sz w:val="24"/>
          <w:szCs w:val="24"/>
          <w:rtl/>
          <w:lang w:bidi="ar-EG"/>
        </w:rPr>
        <w:t>:</w:t>
      </w:r>
      <w:r w:rsidRPr="006E4AE6">
        <w:rPr>
          <w:rFonts w:ascii="Simplified Arabic" w:hAnsi="Simplified Arabic" w:cs="Simplified Arabic" w:hint="cs"/>
          <w:b/>
          <w:bCs/>
          <w:sz w:val="24"/>
          <w:szCs w:val="24"/>
          <w:rtl/>
          <w:lang w:bidi="ar-EG"/>
        </w:rPr>
        <w:t xml:space="preserve"> </w:t>
      </w:r>
      <w:r w:rsidRPr="006E4AE6">
        <w:rPr>
          <w:rFonts w:ascii="Simplified Arabic" w:hAnsi="Simplified Arabic" w:cs="Simplified Arabic"/>
          <w:b/>
          <w:bCs/>
          <w:sz w:val="24"/>
          <w:szCs w:val="24"/>
          <w:rtl/>
          <w:lang w:bidi="ar-EG"/>
        </w:rPr>
        <w:t>ركائز إستراتيجية التحول الرقمى الأفريقى</w:t>
      </w:r>
    </w:p>
    <w:tbl>
      <w:tblPr>
        <w:tblW w:w="8392"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4A0" w:firstRow="1" w:lastRow="0" w:firstColumn="1" w:lastColumn="0" w:noHBand="0" w:noVBand="1"/>
      </w:tblPr>
      <w:tblGrid>
        <w:gridCol w:w="2127"/>
        <w:gridCol w:w="1888"/>
        <w:gridCol w:w="1749"/>
        <w:gridCol w:w="2628"/>
      </w:tblGrid>
      <w:tr w:rsidR="00B0466D" w:rsidRPr="00005060" w14:paraId="12EA5880" w14:textId="77777777" w:rsidTr="00AE1C95">
        <w:trPr>
          <w:jc w:val="center"/>
        </w:trPr>
        <w:tc>
          <w:tcPr>
            <w:tcW w:w="2127" w:type="dxa"/>
            <w:tcBorders>
              <w:top w:val="thinThickSmallGap" w:sz="12" w:space="0" w:color="auto"/>
              <w:bottom w:val="thickThinSmallGap" w:sz="12" w:space="0" w:color="auto"/>
            </w:tcBorders>
            <w:shd w:val="clear" w:color="auto" w:fill="E2EFD9" w:themeFill="accent6" w:themeFillTint="33"/>
            <w:vAlign w:val="center"/>
          </w:tcPr>
          <w:p w14:paraId="3C662EE4" w14:textId="338A5A86"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b/>
                <w:bCs/>
                <w:sz w:val="24"/>
                <w:szCs w:val="24"/>
                <w:rtl/>
                <w:lang w:bidi="ar-EG"/>
              </w:rPr>
              <w:t xml:space="preserve">أدوات التمكين </w:t>
            </w:r>
            <w:r w:rsidR="00E061EB">
              <w:rPr>
                <w:rFonts w:ascii="Simplified Arabic" w:hAnsi="Simplified Arabic" w:cs="Simplified Arabic"/>
                <w:b/>
                <w:bCs/>
                <w:sz w:val="24"/>
                <w:szCs w:val="24"/>
                <w:rtl/>
                <w:lang w:bidi="ar-EG"/>
              </w:rPr>
              <w:t>الإستراتيجية</w:t>
            </w:r>
          </w:p>
        </w:tc>
        <w:tc>
          <w:tcPr>
            <w:tcW w:w="1888" w:type="dxa"/>
            <w:tcBorders>
              <w:top w:val="thinThickSmallGap" w:sz="12" w:space="0" w:color="auto"/>
              <w:bottom w:val="thickThinSmallGap" w:sz="12" w:space="0" w:color="auto"/>
            </w:tcBorders>
            <w:shd w:val="clear" w:color="auto" w:fill="E2EFD9" w:themeFill="accent6" w:themeFillTint="33"/>
            <w:vAlign w:val="center"/>
          </w:tcPr>
          <w:p w14:paraId="3721AEAE"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b/>
                <w:bCs/>
                <w:sz w:val="24"/>
                <w:szCs w:val="24"/>
                <w:rtl/>
                <w:lang w:bidi="ar-EG"/>
              </w:rPr>
              <w:t>الموضوعات الشاملة متعددة القطاعات</w:t>
            </w:r>
          </w:p>
        </w:tc>
        <w:tc>
          <w:tcPr>
            <w:tcW w:w="1749" w:type="dxa"/>
            <w:tcBorders>
              <w:top w:val="thinThickSmallGap" w:sz="12" w:space="0" w:color="auto"/>
              <w:bottom w:val="thickThinSmallGap" w:sz="12" w:space="0" w:color="auto"/>
            </w:tcBorders>
            <w:shd w:val="clear" w:color="auto" w:fill="E2EFD9" w:themeFill="accent6" w:themeFillTint="33"/>
            <w:vAlign w:val="center"/>
          </w:tcPr>
          <w:p w14:paraId="2237187D"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b/>
                <w:bCs/>
                <w:sz w:val="24"/>
                <w:szCs w:val="24"/>
                <w:rtl/>
                <w:lang w:bidi="ar-EG"/>
              </w:rPr>
              <w:t>القطاعات الحاسمة لدفع التحول الرقمي</w:t>
            </w:r>
          </w:p>
        </w:tc>
        <w:tc>
          <w:tcPr>
            <w:tcW w:w="2628" w:type="dxa"/>
            <w:tcBorders>
              <w:top w:val="thinThickSmallGap" w:sz="12" w:space="0" w:color="auto"/>
              <w:bottom w:val="thickThinSmallGap" w:sz="12" w:space="0" w:color="auto"/>
            </w:tcBorders>
            <w:shd w:val="clear" w:color="auto" w:fill="E2EFD9" w:themeFill="accent6" w:themeFillTint="33"/>
            <w:vAlign w:val="center"/>
          </w:tcPr>
          <w:p w14:paraId="36B32DA1"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b/>
                <w:bCs/>
                <w:sz w:val="24"/>
                <w:szCs w:val="24"/>
                <w:rtl/>
                <w:lang w:bidi="ar-EG"/>
              </w:rPr>
              <w:t>الركائز التأسيسية للإستراتيجية</w:t>
            </w:r>
          </w:p>
        </w:tc>
      </w:tr>
      <w:tr w:rsidR="00B0466D" w:rsidRPr="00005060" w14:paraId="7024D250" w14:textId="77777777" w:rsidTr="00AE1C95">
        <w:trPr>
          <w:jc w:val="center"/>
        </w:trPr>
        <w:tc>
          <w:tcPr>
            <w:tcW w:w="2127" w:type="dxa"/>
            <w:tcBorders>
              <w:top w:val="thickThinSmallGap" w:sz="12" w:space="0" w:color="auto"/>
            </w:tcBorders>
            <w:vAlign w:val="center"/>
          </w:tcPr>
          <w:p w14:paraId="4351E644"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الالتزام السياسي</w:t>
            </w:r>
          </w:p>
        </w:tc>
        <w:tc>
          <w:tcPr>
            <w:tcW w:w="1888" w:type="dxa"/>
            <w:tcBorders>
              <w:top w:val="thickThinSmallGap" w:sz="12" w:space="0" w:color="auto"/>
            </w:tcBorders>
            <w:vAlign w:val="center"/>
          </w:tcPr>
          <w:p w14:paraId="37FB8849"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المحتوى الرقمي والتطبيقات</w:t>
            </w:r>
          </w:p>
        </w:tc>
        <w:tc>
          <w:tcPr>
            <w:tcW w:w="1749" w:type="dxa"/>
            <w:tcBorders>
              <w:top w:val="thickThinSmallGap" w:sz="12" w:space="0" w:color="auto"/>
            </w:tcBorders>
            <w:vAlign w:val="center"/>
          </w:tcPr>
          <w:p w14:paraId="47A81A3B"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الصناعة الرقمية</w:t>
            </w:r>
          </w:p>
        </w:tc>
        <w:tc>
          <w:tcPr>
            <w:tcW w:w="2628" w:type="dxa"/>
            <w:tcBorders>
              <w:top w:val="thickThinSmallGap" w:sz="12" w:space="0" w:color="auto"/>
            </w:tcBorders>
            <w:vAlign w:val="center"/>
          </w:tcPr>
          <w:p w14:paraId="17032EBD"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 xml:space="preserve">البيئة </w:t>
            </w:r>
            <w:r w:rsidRPr="00005060">
              <w:rPr>
                <w:rFonts w:ascii="Simplified Arabic" w:hAnsi="Simplified Arabic" w:cs="Simplified Arabic" w:hint="cs"/>
                <w:sz w:val="24"/>
                <w:szCs w:val="24"/>
                <w:rtl/>
                <w:lang w:bidi="ar-EG"/>
              </w:rPr>
              <w:t xml:space="preserve">المؤسسية </w:t>
            </w:r>
            <w:r w:rsidRPr="00005060">
              <w:rPr>
                <w:rFonts w:ascii="Simplified Arabic" w:hAnsi="Simplified Arabic" w:cs="Simplified Arabic"/>
                <w:sz w:val="24"/>
                <w:szCs w:val="24"/>
                <w:rtl/>
                <w:lang w:bidi="ar-EG"/>
              </w:rPr>
              <w:t>والسياسات والتنظيم</w:t>
            </w:r>
          </w:p>
        </w:tc>
      </w:tr>
      <w:tr w:rsidR="00B0466D" w:rsidRPr="00005060" w14:paraId="2927D21F" w14:textId="77777777" w:rsidTr="00AE1C95">
        <w:trPr>
          <w:jc w:val="center"/>
        </w:trPr>
        <w:tc>
          <w:tcPr>
            <w:tcW w:w="2127" w:type="dxa"/>
            <w:vAlign w:val="center"/>
          </w:tcPr>
          <w:p w14:paraId="4FA5361B"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التمويل والاستثمار</w:t>
            </w:r>
          </w:p>
        </w:tc>
        <w:tc>
          <w:tcPr>
            <w:tcW w:w="1888" w:type="dxa"/>
            <w:vAlign w:val="center"/>
          </w:tcPr>
          <w:p w14:paraId="10198B25"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الهوية الرقمية</w:t>
            </w:r>
          </w:p>
        </w:tc>
        <w:tc>
          <w:tcPr>
            <w:tcW w:w="1749" w:type="dxa"/>
            <w:vAlign w:val="center"/>
          </w:tcPr>
          <w:p w14:paraId="3EFBBC0B"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التجارة الرقمية والخدمات المالية</w:t>
            </w:r>
          </w:p>
        </w:tc>
        <w:tc>
          <w:tcPr>
            <w:tcW w:w="2628" w:type="dxa"/>
            <w:vAlign w:val="center"/>
          </w:tcPr>
          <w:p w14:paraId="5A69D546"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البنية التحتية الرقمية</w:t>
            </w:r>
          </w:p>
        </w:tc>
      </w:tr>
      <w:tr w:rsidR="00B0466D" w:rsidRPr="00005060" w14:paraId="54B73763" w14:textId="77777777" w:rsidTr="00AE1C95">
        <w:trPr>
          <w:jc w:val="center"/>
        </w:trPr>
        <w:tc>
          <w:tcPr>
            <w:tcW w:w="2127" w:type="dxa"/>
            <w:vAlign w:val="center"/>
          </w:tcPr>
          <w:p w14:paraId="77B4B41E"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مشاركة القطاع الخاص</w:t>
            </w:r>
          </w:p>
        </w:tc>
        <w:tc>
          <w:tcPr>
            <w:tcW w:w="1888" w:type="dxa"/>
            <w:vAlign w:val="center"/>
          </w:tcPr>
          <w:p w14:paraId="6A6EE053"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التكنولوجيات الناشئة</w:t>
            </w:r>
          </w:p>
        </w:tc>
        <w:tc>
          <w:tcPr>
            <w:tcW w:w="1749" w:type="dxa"/>
            <w:vAlign w:val="center"/>
          </w:tcPr>
          <w:p w14:paraId="3AA0D30D"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الادارة الرقمية</w:t>
            </w:r>
          </w:p>
        </w:tc>
        <w:tc>
          <w:tcPr>
            <w:tcW w:w="2628" w:type="dxa"/>
            <w:vAlign w:val="center"/>
          </w:tcPr>
          <w:p w14:paraId="46CD8013"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المهارات الرقمية وقدرة الإنسان</w:t>
            </w:r>
          </w:p>
        </w:tc>
      </w:tr>
      <w:tr w:rsidR="00B0466D" w:rsidRPr="00005060" w14:paraId="1821AB1B" w14:textId="77777777" w:rsidTr="00AE1C95">
        <w:trPr>
          <w:jc w:val="center"/>
        </w:trPr>
        <w:tc>
          <w:tcPr>
            <w:tcW w:w="2127" w:type="dxa"/>
            <w:vAlign w:val="center"/>
          </w:tcPr>
          <w:p w14:paraId="13D4ACAE"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التعاون الإقليمي والدولي</w:t>
            </w:r>
          </w:p>
        </w:tc>
        <w:tc>
          <w:tcPr>
            <w:tcW w:w="1888" w:type="dxa"/>
            <w:vAlign w:val="center"/>
          </w:tcPr>
          <w:p w14:paraId="60F14F46"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الأمن الالكتروني وحماية الخصوصية والبيانات الشخصية</w:t>
            </w:r>
          </w:p>
        </w:tc>
        <w:tc>
          <w:tcPr>
            <w:tcW w:w="1749" w:type="dxa"/>
            <w:vAlign w:val="center"/>
          </w:tcPr>
          <w:p w14:paraId="247B15E2"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التعليم الرقمي</w:t>
            </w:r>
          </w:p>
        </w:tc>
        <w:tc>
          <w:tcPr>
            <w:tcW w:w="2628" w:type="dxa"/>
            <w:vAlign w:val="center"/>
          </w:tcPr>
          <w:p w14:paraId="210356B2"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الابتكار الرقمي وريادة الأعمال</w:t>
            </w:r>
          </w:p>
        </w:tc>
      </w:tr>
      <w:tr w:rsidR="00B0466D" w:rsidRPr="00005060" w14:paraId="72310325" w14:textId="77777777" w:rsidTr="00AE1C95">
        <w:trPr>
          <w:jc w:val="center"/>
        </w:trPr>
        <w:tc>
          <w:tcPr>
            <w:tcW w:w="2127" w:type="dxa"/>
            <w:vAlign w:val="center"/>
          </w:tcPr>
          <w:p w14:paraId="5EADE660"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تنمية القدارت</w:t>
            </w:r>
          </w:p>
        </w:tc>
        <w:tc>
          <w:tcPr>
            <w:tcW w:w="1888" w:type="dxa"/>
            <w:vAlign w:val="center"/>
          </w:tcPr>
          <w:p w14:paraId="506BDA39"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البحث والتطوير</w:t>
            </w:r>
          </w:p>
        </w:tc>
        <w:tc>
          <w:tcPr>
            <w:tcW w:w="1749" w:type="dxa"/>
            <w:vAlign w:val="center"/>
          </w:tcPr>
          <w:p w14:paraId="549FA562"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الصحة الرقمية</w:t>
            </w:r>
          </w:p>
        </w:tc>
        <w:tc>
          <w:tcPr>
            <w:tcW w:w="2628" w:type="dxa"/>
            <w:vAlign w:val="center"/>
          </w:tcPr>
          <w:p w14:paraId="0B9870EE" w14:textId="77777777" w:rsidR="00B0466D" w:rsidRPr="00005060" w:rsidRDefault="00B0466D" w:rsidP="00884D13">
            <w:pPr>
              <w:bidi/>
              <w:spacing w:after="0" w:line="216" w:lineRule="auto"/>
              <w:jc w:val="center"/>
              <w:rPr>
                <w:rFonts w:ascii="Simplified Arabic" w:hAnsi="Simplified Arabic" w:cs="Simplified Arabic"/>
                <w:sz w:val="24"/>
                <w:szCs w:val="24"/>
              </w:rPr>
            </w:pPr>
          </w:p>
        </w:tc>
      </w:tr>
      <w:tr w:rsidR="00B0466D" w:rsidRPr="00005060" w14:paraId="51351A12" w14:textId="77777777" w:rsidTr="00AE1C95">
        <w:trPr>
          <w:jc w:val="center"/>
        </w:trPr>
        <w:tc>
          <w:tcPr>
            <w:tcW w:w="2127" w:type="dxa"/>
            <w:vAlign w:val="center"/>
          </w:tcPr>
          <w:p w14:paraId="5D52947B"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الدعوة والتوعية</w:t>
            </w:r>
          </w:p>
        </w:tc>
        <w:tc>
          <w:tcPr>
            <w:tcW w:w="1888" w:type="dxa"/>
            <w:vAlign w:val="center"/>
          </w:tcPr>
          <w:p w14:paraId="44171E35" w14:textId="77777777" w:rsidR="00B0466D" w:rsidRPr="00005060" w:rsidRDefault="00B0466D" w:rsidP="00884D13">
            <w:pPr>
              <w:bidi/>
              <w:spacing w:after="0" w:line="216" w:lineRule="auto"/>
              <w:jc w:val="center"/>
              <w:rPr>
                <w:rFonts w:ascii="Simplified Arabic" w:hAnsi="Simplified Arabic" w:cs="Simplified Arabic"/>
                <w:sz w:val="24"/>
                <w:szCs w:val="24"/>
              </w:rPr>
            </w:pPr>
          </w:p>
        </w:tc>
        <w:tc>
          <w:tcPr>
            <w:tcW w:w="1749" w:type="dxa"/>
            <w:vAlign w:val="center"/>
          </w:tcPr>
          <w:p w14:paraId="45EEA3D5"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t>الزارعة الرقمية</w:t>
            </w:r>
          </w:p>
        </w:tc>
        <w:tc>
          <w:tcPr>
            <w:tcW w:w="2628" w:type="dxa"/>
            <w:vAlign w:val="center"/>
          </w:tcPr>
          <w:p w14:paraId="6F0FEE47" w14:textId="77777777" w:rsidR="00B0466D" w:rsidRPr="00005060" w:rsidRDefault="00B0466D" w:rsidP="00884D13">
            <w:pPr>
              <w:bidi/>
              <w:spacing w:after="0" w:line="216" w:lineRule="auto"/>
              <w:jc w:val="center"/>
              <w:rPr>
                <w:rFonts w:ascii="Simplified Arabic" w:hAnsi="Simplified Arabic" w:cs="Simplified Arabic"/>
                <w:sz w:val="24"/>
                <w:szCs w:val="24"/>
              </w:rPr>
            </w:pPr>
          </w:p>
        </w:tc>
      </w:tr>
      <w:tr w:rsidR="00B0466D" w:rsidRPr="00005060" w14:paraId="19E160C5" w14:textId="77777777" w:rsidTr="00AE1C95">
        <w:trPr>
          <w:jc w:val="center"/>
        </w:trPr>
        <w:tc>
          <w:tcPr>
            <w:tcW w:w="2127" w:type="dxa"/>
            <w:vAlign w:val="center"/>
          </w:tcPr>
          <w:p w14:paraId="7D35FD2D" w14:textId="77777777" w:rsidR="00B0466D" w:rsidRPr="00005060" w:rsidRDefault="00B0466D" w:rsidP="00884D13">
            <w:pPr>
              <w:bidi/>
              <w:spacing w:after="0" w:line="216" w:lineRule="auto"/>
              <w:jc w:val="center"/>
              <w:rPr>
                <w:rFonts w:ascii="Simplified Arabic" w:hAnsi="Simplified Arabic" w:cs="Simplified Arabic"/>
                <w:sz w:val="24"/>
                <w:szCs w:val="24"/>
              </w:rPr>
            </w:pPr>
            <w:r w:rsidRPr="00005060">
              <w:rPr>
                <w:rFonts w:ascii="Simplified Arabic" w:hAnsi="Simplified Arabic" w:cs="Simplified Arabic"/>
                <w:sz w:val="24"/>
                <w:szCs w:val="24"/>
                <w:rtl/>
                <w:lang w:bidi="ar-EG"/>
              </w:rPr>
              <w:lastRenderedPageBreak/>
              <w:t>إطار المتابعة والتقييم</w:t>
            </w:r>
          </w:p>
        </w:tc>
        <w:tc>
          <w:tcPr>
            <w:tcW w:w="1888" w:type="dxa"/>
            <w:vAlign w:val="center"/>
          </w:tcPr>
          <w:p w14:paraId="1B3EA2FB" w14:textId="77777777" w:rsidR="00B0466D" w:rsidRPr="00005060" w:rsidRDefault="00B0466D" w:rsidP="00884D13">
            <w:pPr>
              <w:bidi/>
              <w:spacing w:after="0" w:line="216" w:lineRule="auto"/>
              <w:jc w:val="center"/>
              <w:rPr>
                <w:rFonts w:ascii="Simplified Arabic" w:hAnsi="Simplified Arabic" w:cs="Simplified Arabic"/>
                <w:sz w:val="24"/>
                <w:szCs w:val="24"/>
              </w:rPr>
            </w:pPr>
          </w:p>
        </w:tc>
        <w:tc>
          <w:tcPr>
            <w:tcW w:w="1749" w:type="dxa"/>
            <w:vAlign w:val="center"/>
          </w:tcPr>
          <w:p w14:paraId="4CFF45EF" w14:textId="77777777" w:rsidR="00B0466D" w:rsidRPr="00005060" w:rsidRDefault="00B0466D" w:rsidP="00884D13">
            <w:pPr>
              <w:bidi/>
              <w:spacing w:after="0" w:line="216" w:lineRule="auto"/>
              <w:jc w:val="center"/>
              <w:rPr>
                <w:rFonts w:ascii="Simplified Arabic" w:hAnsi="Simplified Arabic" w:cs="Simplified Arabic"/>
                <w:sz w:val="24"/>
                <w:szCs w:val="24"/>
              </w:rPr>
            </w:pPr>
          </w:p>
        </w:tc>
        <w:tc>
          <w:tcPr>
            <w:tcW w:w="2628" w:type="dxa"/>
            <w:vAlign w:val="center"/>
          </w:tcPr>
          <w:p w14:paraId="782AB7FD" w14:textId="77777777" w:rsidR="00B0466D" w:rsidRPr="00005060" w:rsidRDefault="00B0466D" w:rsidP="00884D13">
            <w:pPr>
              <w:bidi/>
              <w:spacing w:after="0" w:line="216" w:lineRule="auto"/>
              <w:jc w:val="center"/>
              <w:rPr>
                <w:rFonts w:ascii="Simplified Arabic" w:hAnsi="Simplified Arabic" w:cs="Simplified Arabic"/>
                <w:sz w:val="24"/>
                <w:szCs w:val="24"/>
              </w:rPr>
            </w:pPr>
          </w:p>
        </w:tc>
      </w:tr>
    </w:tbl>
    <w:p w14:paraId="764A22C8" w14:textId="094B811A" w:rsidR="00B0466D" w:rsidRPr="00AE1C95" w:rsidRDefault="00B0466D" w:rsidP="00B0466D">
      <w:pPr>
        <w:pStyle w:val="ListParagraph"/>
        <w:bidi/>
        <w:spacing w:line="240" w:lineRule="auto"/>
        <w:ind w:left="0"/>
        <w:jc w:val="both"/>
        <w:rPr>
          <w:rFonts w:ascii="Simplified Arabic" w:hAnsi="Simplified Arabic" w:cs="Simplified Arabic"/>
          <w:b/>
          <w:bCs/>
          <w:sz w:val="20"/>
          <w:szCs w:val="20"/>
          <w:rtl/>
          <w:lang w:bidi="ar-EG"/>
        </w:rPr>
      </w:pPr>
      <w:r w:rsidRPr="00AE1C95">
        <w:rPr>
          <w:rFonts w:ascii="Simplified Arabic" w:hAnsi="Simplified Arabic" w:cs="Simplified Arabic"/>
          <w:b/>
          <w:bCs/>
          <w:sz w:val="20"/>
          <w:szCs w:val="20"/>
          <w:rtl/>
          <w:lang w:bidi="ar-EG"/>
        </w:rPr>
        <w:t xml:space="preserve">المصدر: </w:t>
      </w:r>
      <w:r w:rsidR="00DA3E1F">
        <w:rPr>
          <w:rFonts w:ascii="Simplified Arabic" w:hAnsi="Simplified Arabic" w:cs="Simplified Arabic"/>
          <w:b/>
          <w:bCs/>
          <w:sz w:val="20"/>
          <w:szCs w:val="20"/>
          <w:rtl/>
          <w:lang w:bidi="ar-EG"/>
        </w:rPr>
        <w:t>من إعداد</w:t>
      </w:r>
      <w:r w:rsidRPr="00AE1C95">
        <w:rPr>
          <w:rFonts w:ascii="Simplified Arabic" w:hAnsi="Simplified Arabic" w:cs="Simplified Arabic"/>
          <w:b/>
          <w:bCs/>
          <w:sz w:val="20"/>
          <w:szCs w:val="20"/>
          <w:rtl/>
          <w:lang w:bidi="ar-EG"/>
        </w:rPr>
        <w:t xml:space="preserve"> الباحث </w:t>
      </w:r>
    </w:p>
    <w:p w14:paraId="15253BDC" w14:textId="77777777" w:rsidR="00B0466D" w:rsidRPr="00E92CEC" w:rsidRDefault="00B0466D" w:rsidP="00AE1C95">
      <w:pPr>
        <w:bidi/>
        <w:spacing w:after="0" w:line="192"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ومن أجل فاعلية أكبر فقد طرح الإتحاد الأفريقى عناصر التحليل الرباعى بشكل مبدئى حيث: تم إجراء تحليل "نقاط القوة والضعف والفرص والتهديدات" لتطوير استراتيجية التحول الرقمي لأفريقيا. وكانت أهم عناصر هذا التحليل هى:</w:t>
      </w:r>
    </w:p>
    <w:p w14:paraId="50761B4C" w14:textId="77777777" w:rsidR="00B0466D" w:rsidRPr="00E92CEC" w:rsidRDefault="00B0466D" w:rsidP="00AE1C95">
      <w:pPr>
        <w:bidi/>
        <w:spacing w:after="0" w:line="192" w:lineRule="auto"/>
        <w:jc w:val="both"/>
        <w:rPr>
          <w:rFonts w:ascii="Simplified Arabic" w:hAnsi="Simplified Arabic" w:cs="Simplified Arabic"/>
          <w:b/>
          <w:bCs/>
          <w:sz w:val="28"/>
          <w:szCs w:val="28"/>
          <w:rtl/>
          <w:lang w:bidi="ar-EG"/>
        </w:rPr>
      </w:pPr>
      <w:r w:rsidRPr="00E92CEC">
        <w:rPr>
          <w:rFonts w:ascii="Simplified Arabic" w:hAnsi="Simplified Arabic" w:cs="Simplified Arabic"/>
          <w:b/>
          <w:bCs/>
          <w:sz w:val="28"/>
          <w:szCs w:val="28"/>
          <w:rtl/>
          <w:lang w:bidi="ar-EG"/>
        </w:rPr>
        <w:t>نقاط القوة :</w:t>
      </w:r>
    </w:p>
    <w:p w14:paraId="5E020B2C" w14:textId="77777777" w:rsidR="00B0466D" w:rsidRPr="00E92CEC" w:rsidRDefault="00B0466D">
      <w:pPr>
        <w:pStyle w:val="ListParagraph"/>
        <w:numPr>
          <w:ilvl w:val="0"/>
          <w:numId w:val="39"/>
        </w:numPr>
        <w:bidi/>
        <w:spacing w:after="0" w:line="192"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وضوح الإحتياج الشديد لاستراتيجية رقمية لقارة إفريقيا</w:t>
      </w:r>
    </w:p>
    <w:p w14:paraId="0F738BA7" w14:textId="6A5E0CE9" w:rsidR="00B0466D" w:rsidRPr="00E92CEC" w:rsidRDefault="00B0466D">
      <w:pPr>
        <w:pStyle w:val="ListParagraph"/>
        <w:numPr>
          <w:ilvl w:val="0"/>
          <w:numId w:val="39"/>
        </w:numPr>
        <w:bidi/>
        <w:spacing w:after="0" w:line="192"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بناء سياسات لتكنولوجيا المعلومات و</w:t>
      </w:r>
      <w:r w:rsidR="00700BFD">
        <w:rPr>
          <w:rFonts w:ascii="Simplified Arabic" w:hAnsi="Simplified Arabic" w:cs="Simplified Arabic"/>
          <w:sz w:val="28"/>
          <w:szCs w:val="28"/>
          <w:rtl/>
          <w:lang w:bidi="ar-EG"/>
        </w:rPr>
        <w:t xml:space="preserve">الإتصالات </w:t>
      </w:r>
      <w:r w:rsidRPr="00E92CEC">
        <w:rPr>
          <w:rFonts w:ascii="Simplified Arabic" w:hAnsi="Simplified Arabic" w:cs="Simplified Arabic"/>
          <w:sz w:val="28"/>
          <w:szCs w:val="28"/>
          <w:rtl/>
          <w:lang w:bidi="ar-EG"/>
        </w:rPr>
        <w:t xml:space="preserve">لمعظم الدول الأعضاء في الاتحاد الأفريقي </w:t>
      </w:r>
    </w:p>
    <w:p w14:paraId="5EC13206" w14:textId="08D11721" w:rsidR="00B0466D" w:rsidRPr="00E92CEC" w:rsidRDefault="00B0466D">
      <w:pPr>
        <w:pStyle w:val="ListParagraph"/>
        <w:numPr>
          <w:ilvl w:val="0"/>
          <w:numId w:val="39"/>
        </w:numPr>
        <w:bidi/>
        <w:spacing w:after="0" w:line="192"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تطور إستخدام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والهواتف المحمولة فى القارة الإفريقية </w:t>
      </w:r>
    </w:p>
    <w:p w14:paraId="34A8FE66" w14:textId="77777777" w:rsidR="00B0466D" w:rsidRPr="00E92CEC" w:rsidRDefault="00B0466D" w:rsidP="00AE1C95">
      <w:pPr>
        <w:bidi/>
        <w:spacing w:after="0" w:line="192" w:lineRule="auto"/>
        <w:jc w:val="both"/>
        <w:rPr>
          <w:rFonts w:ascii="Simplified Arabic" w:hAnsi="Simplified Arabic" w:cs="Simplified Arabic"/>
          <w:b/>
          <w:bCs/>
          <w:sz w:val="28"/>
          <w:szCs w:val="28"/>
          <w:rtl/>
          <w:lang w:bidi="ar-EG"/>
        </w:rPr>
      </w:pPr>
      <w:r w:rsidRPr="00E92CEC">
        <w:rPr>
          <w:rFonts w:ascii="Simplified Arabic" w:hAnsi="Simplified Arabic" w:cs="Simplified Arabic"/>
          <w:b/>
          <w:bCs/>
          <w:sz w:val="28"/>
          <w:szCs w:val="28"/>
          <w:rtl/>
          <w:lang w:bidi="ar-EG"/>
        </w:rPr>
        <w:t>نقاط الضعف :</w:t>
      </w:r>
    </w:p>
    <w:p w14:paraId="52347050" w14:textId="77777777" w:rsidR="00B0466D" w:rsidRPr="00E92CEC" w:rsidRDefault="00B0466D">
      <w:pPr>
        <w:pStyle w:val="ListParagraph"/>
        <w:numPr>
          <w:ilvl w:val="0"/>
          <w:numId w:val="38"/>
        </w:numPr>
        <w:bidi/>
        <w:spacing w:after="0" w:line="192"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ضعف التنسيق بين المؤسسات القارية التي تتبع أجندة التحول الرقمي في القارة.</w:t>
      </w:r>
    </w:p>
    <w:p w14:paraId="40C57E0F" w14:textId="77777777" w:rsidR="00B0466D" w:rsidRPr="00E92CEC" w:rsidRDefault="00B0466D">
      <w:pPr>
        <w:pStyle w:val="ListParagraph"/>
        <w:numPr>
          <w:ilvl w:val="0"/>
          <w:numId w:val="38"/>
        </w:numPr>
        <w:bidi/>
        <w:spacing w:after="0" w:line="192"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 xml:space="preserve">ضعف الربط البيني للشبكات عبر الحدود بما في ذلك الشبكات الأساسية الوطنية والتجارية  أو الأطر الإشرافية لحماية البيانات، وتخزينها ومعالجتها.  </w:t>
      </w:r>
    </w:p>
    <w:p w14:paraId="7381ECD9" w14:textId="77777777" w:rsidR="00B0466D" w:rsidRPr="00E92CEC" w:rsidRDefault="00B0466D">
      <w:pPr>
        <w:pStyle w:val="ListParagraph"/>
        <w:numPr>
          <w:ilvl w:val="0"/>
          <w:numId w:val="38"/>
        </w:numPr>
        <w:bidi/>
        <w:spacing w:after="0" w:line="192"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نقص التمويل والتوجيه والتدريب المتاح للمشروعات الرقمية</w:t>
      </w:r>
    </w:p>
    <w:p w14:paraId="5A683425" w14:textId="17730E8C" w:rsidR="00B0466D" w:rsidRPr="00E92CEC" w:rsidRDefault="00B0466D">
      <w:pPr>
        <w:pStyle w:val="ListParagraph"/>
        <w:numPr>
          <w:ilvl w:val="0"/>
          <w:numId w:val="38"/>
        </w:numPr>
        <w:bidi/>
        <w:spacing w:after="0" w:line="216"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 xml:space="preserve">غياب إطار وآلية لرصد وتقييم تنفيذ </w:t>
      </w:r>
      <w:r w:rsidR="00E061EB">
        <w:rPr>
          <w:rFonts w:ascii="Simplified Arabic" w:hAnsi="Simplified Arabic" w:cs="Simplified Arabic"/>
          <w:sz w:val="28"/>
          <w:szCs w:val="28"/>
          <w:rtl/>
          <w:lang w:bidi="ar-EG"/>
        </w:rPr>
        <w:t>الإستراتيجية</w:t>
      </w:r>
    </w:p>
    <w:p w14:paraId="6AA55E42" w14:textId="77777777" w:rsidR="00B0466D" w:rsidRPr="00E92CEC" w:rsidRDefault="00B0466D" w:rsidP="00AE1C95">
      <w:pPr>
        <w:bidi/>
        <w:spacing w:after="0" w:line="216" w:lineRule="auto"/>
        <w:jc w:val="both"/>
        <w:rPr>
          <w:rFonts w:ascii="Simplified Arabic" w:hAnsi="Simplified Arabic" w:cs="Simplified Arabic"/>
          <w:b/>
          <w:bCs/>
          <w:sz w:val="28"/>
          <w:szCs w:val="28"/>
          <w:rtl/>
          <w:lang w:bidi="ar-EG"/>
        </w:rPr>
      </w:pPr>
      <w:r w:rsidRPr="00E92CEC">
        <w:rPr>
          <w:rFonts w:ascii="Simplified Arabic" w:hAnsi="Simplified Arabic" w:cs="Simplified Arabic"/>
          <w:b/>
          <w:bCs/>
          <w:sz w:val="28"/>
          <w:szCs w:val="28"/>
          <w:rtl/>
          <w:lang w:bidi="ar-EG"/>
        </w:rPr>
        <w:t>الفرص :</w:t>
      </w:r>
    </w:p>
    <w:p w14:paraId="651DFC9D" w14:textId="77777777" w:rsidR="00B0466D" w:rsidRPr="00E92CEC" w:rsidRDefault="00B0466D">
      <w:pPr>
        <w:pStyle w:val="ListParagraph"/>
        <w:numPr>
          <w:ilvl w:val="0"/>
          <w:numId w:val="40"/>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وجود رغبة لإقامة إطار تنسيق قاري لجدول الأعمال الرقمي لأفريقيا.  </w:t>
      </w:r>
    </w:p>
    <w:p w14:paraId="4A710FCA" w14:textId="77777777" w:rsidR="00B0466D" w:rsidRPr="00E92CEC" w:rsidRDefault="00B0466D">
      <w:pPr>
        <w:pStyle w:val="ListParagraph"/>
        <w:numPr>
          <w:ilvl w:val="0"/>
          <w:numId w:val="40"/>
        </w:numPr>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وجود فرصة لتنسيق إقليمي أو أنظمة إقليمية عبر الحدود للمدفوعات والتجارة عبر الحدود وتحديد الهوية والتحقق منها للمعاملات الرقمية لإحداث طفره في القطاع المالي الأفريقي.  </w:t>
      </w:r>
    </w:p>
    <w:p w14:paraId="6E77A2C7" w14:textId="1B0E82A3" w:rsidR="00B0466D" w:rsidRPr="00E92CEC" w:rsidRDefault="00B0466D">
      <w:pPr>
        <w:pStyle w:val="ListParagraph"/>
        <w:numPr>
          <w:ilvl w:val="0"/>
          <w:numId w:val="40"/>
        </w:numPr>
        <w:bidi/>
        <w:spacing w:after="0" w:line="216"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تحقيق مكاسب كبيرة في الناتج المحلي الإجمالي والإنتاجية ال</w:t>
      </w:r>
      <w:r w:rsidR="004610A7">
        <w:rPr>
          <w:rFonts w:ascii="Simplified Arabic" w:hAnsi="Simplified Arabic" w:cs="Simplified Arabic"/>
          <w:sz w:val="28"/>
          <w:szCs w:val="28"/>
          <w:rtl/>
          <w:lang w:bidi="ar-EG"/>
        </w:rPr>
        <w:t>إقتصادية</w:t>
      </w:r>
      <w:r w:rsidRPr="00E92CEC">
        <w:rPr>
          <w:rFonts w:ascii="Simplified Arabic" w:hAnsi="Simplified Arabic" w:cs="Simplified Arabic"/>
          <w:sz w:val="28"/>
          <w:szCs w:val="28"/>
          <w:rtl/>
          <w:lang w:bidi="ar-EG"/>
        </w:rPr>
        <w:t xml:space="preserve"> والمساواة بين الجنسين لعدد 220 مليون شخص.</w:t>
      </w:r>
    </w:p>
    <w:p w14:paraId="7EACA9CB" w14:textId="77777777" w:rsidR="00B0466D" w:rsidRPr="00E92CEC" w:rsidRDefault="00B0466D" w:rsidP="00B0466D">
      <w:pPr>
        <w:bidi/>
        <w:spacing w:after="0" w:line="240" w:lineRule="auto"/>
        <w:jc w:val="both"/>
        <w:rPr>
          <w:rFonts w:ascii="Simplified Arabic" w:hAnsi="Simplified Arabic" w:cs="Simplified Arabic"/>
          <w:b/>
          <w:bCs/>
          <w:sz w:val="28"/>
          <w:szCs w:val="28"/>
          <w:rtl/>
          <w:lang w:bidi="ar-EG"/>
        </w:rPr>
      </w:pPr>
      <w:r w:rsidRPr="00E92CEC">
        <w:rPr>
          <w:rFonts w:ascii="Simplified Arabic" w:hAnsi="Simplified Arabic" w:cs="Simplified Arabic"/>
          <w:b/>
          <w:bCs/>
          <w:sz w:val="28"/>
          <w:szCs w:val="28"/>
          <w:rtl/>
          <w:lang w:bidi="ar-EG"/>
        </w:rPr>
        <w:t>التهديدات:</w:t>
      </w:r>
    </w:p>
    <w:p w14:paraId="40FADA8A" w14:textId="15B66CDC" w:rsidR="00B0466D" w:rsidRPr="00E92CEC" w:rsidRDefault="00B0466D">
      <w:pPr>
        <w:pStyle w:val="ListParagraph"/>
        <w:numPr>
          <w:ilvl w:val="0"/>
          <w:numId w:val="41"/>
        </w:numPr>
        <w:bidi/>
        <w:spacing w:after="0" w:line="216" w:lineRule="auto"/>
        <w:ind w:left="714" w:hanging="357"/>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ضعف التنسيق يجعل من الصعب التنفيذ الفعال والكفؤ لجدول الأعمال الرقمي للقارة</w:t>
      </w:r>
      <w:r w:rsidR="00701810">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w:t>
      </w:r>
    </w:p>
    <w:p w14:paraId="729EBB78" w14:textId="77777777" w:rsidR="00B0466D" w:rsidRPr="00E92CEC" w:rsidRDefault="00B0466D">
      <w:pPr>
        <w:pStyle w:val="ListParagraph"/>
        <w:numPr>
          <w:ilvl w:val="0"/>
          <w:numId w:val="41"/>
        </w:numPr>
        <w:bidi/>
        <w:spacing w:after="0" w:line="216" w:lineRule="auto"/>
        <w:ind w:left="714" w:hanging="357"/>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محدودية القدرة الاشرافية على تحديد وتخفيف المخاطر التي تتفاقم بسبب التكنولوجيا الرقمية، بما في ذلك الهجمات الإلكترونية.  </w:t>
      </w:r>
    </w:p>
    <w:p w14:paraId="4E8AD48B" w14:textId="21BDE928" w:rsidR="00B0466D" w:rsidRPr="00E92CEC" w:rsidRDefault="00B0466D" w:rsidP="00D63D80">
      <w:pPr>
        <w:pStyle w:val="ListParagraph"/>
        <w:numPr>
          <w:ilvl w:val="0"/>
          <w:numId w:val="41"/>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lastRenderedPageBreak/>
        <w:t xml:space="preserve">وجود فجوة كبيرة بين الجنسين في الوصول </w:t>
      </w:r>
      <w:r w:rsidR="005E3308">
        <w:rPr>
          <w:rFonts w:ascii="Simplified Arabic" w:hAnsi="Simplified Arabic" w:cs="Simplified Arabic"/>
          <w:sz w:val="28"/>
          <w:szCs w:val="28"/>
          <w:rtl/>
          <w:lang w:bidi="ar-EG"/>
        </w:rPr>
        <w:t>إلي</w:t>
      </w:r>
      <w:r w:rsidRPr="00E92CEC">
        <w:rPr>
          <w:rFonts w:ascii="Simplified Arabic" w:hAnsi="Simplified Arabic" w:cs="Simplified Arabic"/>
          <w:sz w:val="28"/>
          <w:szCs w:val="28"/>
          <w:rtl/>
          <w:lang w:bidi="ar-EG"/>
        </w:rPr>
        <w:t xml:space="preserve"> الأجهزة المحمولة واستخدامها. ويمكن أن يؤدي هذا الفشل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زيادة عدم المساواة للمرأة في جميع أنحاء القارة</w:t>
      </w:r>
      <w:r w:rsidR="00701810">
        <w:rPr>
          <w:rFonts w:ascii="Simplified Arabic" w:hAnsi="Simplified Arabic" w:cs="Simplified Arabic" w:hint="cs"/>
          <w:sz w:val="28"/>
          <w:szCs w:val="28"/>
          <w:rtl/>
          <w:lang w:bidi="ar-EG"/>
        </w:rPr>
        <w:t>.</w:t>
      </w:r>
      <w:r w:rsidRPr="00E92CEC">
        <w:rPr>
          <w:rFonts w:ascii="Simplified Arabic" w:hAnsi="Simplified Arabic" w:cs="Simplified Arabic"/>
          <w:sz w:val="28"/>
          <w:szCs w:val="28"/>
          <w:rtl/>
          <w:lang w:bidi="ar-EG"/>
        </w:rPr>
        <w:t xml:space="preserve">  </w:t>
      </w:r>
    </w:p>
    <w:p w14:paraId="3F08AC57" w14:textId="6D0FF861" w:rsidR="00B0466D" w:rsidRPr="00E92CEC" w:rsidRDefault="00B0466D">
      <w:pPr>
        <w:pStyle w:val="ListParagraph"/>
        <w:numPr>
          <w:ilvl w:val="0"/>
          <w:numId w:val="41"/>
        </w:num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التحديات المتعلقة بالأمن الالكتروني للتكنولوجيا المالية والعملات المشفرة</w:t>
      </w:r>
      <w:r w:rsidR="00701810">
        <w:rPr>
          <w:rFonts w:ascii="Simplified Arabic" w:hAnsi="Simplified Arabic" w:cs="Simplified Arabic" w:hint="cs"/>
          <w:sz w:val="28"/>
          <w:szCs w:val="28"/>
          <w:rtl/>
          <w:lang w:bidi="ar-EG"/>
        </w:rPr>
        <w:t>.</w:t>
      </w:r>
    </w:p>
    <w:p w14:paraId="32AA62C2" w14:textId="03B800EA" w:rsidR="002D7743" w:rsidRPr="005777A1" w:rsidRDefault="002D7743" w:rsidP="005777A1">
      <w:pPr>
        <w:bidi/>
        <w:spacing w:after="200" w:line="240" w:lineRule="auto"/>
        <w:ind w:firstLine="720"/>
        <w:jc w:val="both"/>
        <w:outlineLvl w:val="2"/>
        <w:rPr>
          <w:rFonts w:ascii="Simplified Arabic" w:hAnsi="Simplified Arabic" w:cs="Simplified Arabic"/>
          <w:sz w:val="28"/>
          <w:szCs w:val="28"/>
          <w:lang w:bidi="ar-EG"/>
        </w:rPr>
      </w:pPr>
      <w:bookmarkStart w:id="206" w:name="_Toc92046835"/>
      <w:bookmarkStart w:id="207" w:name="_Toc92627410"/>
      <w:bookmarkStart w:id="208" w:name="_Toc74563689"/>
      <w:bookmarkStart w:id="209" w:name="_Toc92046833"/>
      <w:bookmarkStart w:id="210" w:name="_Toc92627408"/>
      <w:r w:rsidRPr="005777A1">
        <w:rPr>
          <w:rFonts w:ascii="Simplified Arabic" w:hAnsi="Simplified Arabic" w:cs="Simplified Arabic" w:hint="cs"/>
          <w:sz w:val="28"/>
          <w:szCs w:val="28"/>
          <w:rtl/>
          <w:lang w:bidi="ar-EG"/>
        </w:rPr>
        <w:t xml:space="preserve">ويوضح الجدول </w:t>
      </w:r>
      <w:r w:rsidR="007C28E7">
        <w:rPr>
          <w:rFonts w:ascii="Simplified Arabic" w:hAnsi="Simplified Arabic" w:cs="Simplified Arabic" w:hint="cs"/>
          <w:sz w:val="28"/>
          <w:szCs w:val="28"/>
          <w:rtl/>
          <w:lang w:bidi="ar-EG"/>
        </w:rPr>
        <w:t>التالى</w:t>
      </w:r>
      <w:r w:rsidR="005E3308">
        <w:rPr>
          <w:rFonts w:ascii="Simplified Arabic" w:hAnsi="Simplified Arabic" w:cs="Simplified Arabic" w:hint="cs"/>
          <w:sz w:val="28"/>
          <w:szCs w:val="28"/>
          <w:rtl/>
          <w:lang w:bidi="ar-EG"/>
        </w:rPr>
        <w:t xml:space="preserve"> </w:t>
      </w:r>
      <w:r w:rsidRPr="005777A1">
        <w:rPr>
          <w:rFonts w:ascii="Simplified Arabic" w:hAnsi="Simplified Arabic" w:cs="Simplified Arabic" w:hint="cs"/>
          <w:sz w:val="28"/>
          <w:szCs w:val="28"/>
          <w:rtl/>
          <w:lang w:bidi="ar-EG"/>
        </w:rPr>
        <w:t xml:space="preserve"> رقم (2-8) بعض جوانب هامة فى ال</w:t>
      </w:r>
      <w:r w:rsidR="00E06794">
        <w:rPr>
          <w:rFonts w:ascii="Simplified Arabic" w:hAnsi="Simplified Arabic" w:cs="Simplified Arabic" w:hint="cs"/>
          <w:sz w:val="28"/>
          <w:szCs w:val="28"/>
          <w:rtl/>
          <w:lang w:bidi="ar-EG"/>
        </w:rPr>
        <w:t xml:space="preserve">إستراتيجيات </w:t>
      </w:r>
      <w:r w:rsidRPr="005777A1">
        <w:rPr>
          <w:rFonts w:ascii="Simplified Arabic" w:hAnsi="Simplified Arabic" w:cs="Simplified Arabic" w:hint="cs"/>
          <w:sz w:val="28"/>
          <w:szCs w:val="28"/>
          <w:rtl/>
          <w:lang w:bidi="ar-EG"/>
        </w:rPr>
        <w:t>الرقمية على المستويين العربى والأفريقى</w:t>
      </w:r>
      <w:r w:rsidR="00701810">
        <w:rPr>
          <w:rFonts w:ascii="Simplified Arabic" w:hAnsi="Simplified Arabic" w:cs="Simplified Arabic" w:hint="cs"/>
          <w:sz w:val="28"/>
          <w:szCs w:val="28"/>
          <w:rtl/>
          <w:lang w:bidi="ar-EG"/>
        </w:rPr>
        <w:t>.</w:t>
      </w:r>
    </w:p>
    <w:bookmarkEnd w:id="206"/>
    <w:bookmarkEnd w:id="207"/>
    <w:p w14:paraId="4D9B8BDC" w14:textId="23B11773" w:rsidR="002D7743" w:rsidRPr="005777A1" w:rsidRDefault="002D7743" w:rsidP="005777A1">
      <w:pPr>
        <w:bidi/>
        <w:spacing w:line="240" w:lineRule="auto"/>
        <w:ind w:right="-284"/>
        <w:jc w:val="center"/>
        <w:rPr>
          <w:rFonts w:ascii="Simplified Arabic" w:hAnsi="Simplified Arabic" w:cs="Simplified Arabic"/>
          <w:b/>
          <w:bCs/>
          <w:sz w:val="24"/>
          <w:szCs w:val="24"/>
          <w:rtl/>
          <w:lang w:bidi="ar-EG"/>
        </w:rPr>
      </w:pPr>
      <w:r w:rsidRPr="005777A1">
        <w:rPr>
          <w:rFonts w:ascii="Simplified Arabic" w:hAnsi="Simplified Arabic" w:cs="Simplified Arabic"/>
          <w:b/>
          <w:bCs/>
          <w:sz w:val="24"/>
          <w:szCs w:val="24"/>
          <w:rtl/>
          <w:lang w:bidi="ar-EG"/>
        </w:rPr>
        <w:t>جدول رقم (2-</w:t>
      </w:r>
      <w:r w:rsidRPr="005777A1">
        <w:rPr>
          <w:rFonts w:ascii="Simplified Arabic" w:hAnsi="Simplified Arabic" w:cs="Simplified Arabic" w:hint="cs"/>
          <w:b/>
          <w:bCs/>
          <w:sz w:val="24"/>
          <w:szCs w:val="24"/>
          <w:rtl/>
          <w:lang w:bidi="ar-EG"/>
        </w:rPr>
        <w:t>8</w:t>
      </w:r>
      <w:r w:rsidRPr="005777A1">
        <w:rPr>
          <w:rFonts w:ascii="Simplified Arabic" w:hAnsi="Simplified Arabic" w:cs="Simplified Arabic"/>
          <w:b/>
          <w:bCs/>
          <w:sz w:val="24"/>
          <w:szCs w:val="24"/>
          <w:rtl/>
          <w:lang w:bidi="ar-EG"/>
        </w:rPr>
        <w:t>)</w:t>
      </w:r>
      <w:r w:rsidR="005777A1" w:rsidRPr="005777A1">
        <w:rPr>
          <w:rFonts w:ascii="Simplified Arabic" w:hAnsi="Simplified Arabic" w:cs="Simplified Arabic" w:hint="cs"/>
          <w:b/>
          <w:bCs/>
          <w:sz w:val="24"/>
          <w:szCs w:val="24"/>
          <w:rtl/>
          <w:lang w:bidi="ar-EG"/>
        </w:rPr>
        <w:t>:</w:t>
      </w:r>
      <w:r w:rsidRPr="005777A1">
        <w:rPr>
          <w:rFonts w:ascii="Simplified Arabic" w:hAnsi="Simplified Arabic" w:cs="Simplified Arabic" w:hint="cs"/>
          <w:b/>
          <w:bCs/>
          <w:sz w:val="24"/>
          <w:szCs w:val="24"/>
          <w:rtl/>
          <w:lang w:bidi="ar-EG"/>
        </w:rPr>
        <w:t xml:space="preserve"> </w:t>
      </w:r>
      <w:r w:rsidRPr="005777A1">
        <w:rPr>
          <w:rFonts w:ascii="Simplified Arabic" w:hAnsi="Simplified Arabic" w:cs="Simplified Arabic"/>
          <w:b/>
          <w:bCs/>
          <w:sz w:val="24"/>
          <w:szCs w:val="24"/>
          <w:rtl/>
          <w:lang w:bidi="ar-EG"/>
        </w:rPr>
        <w:t>الإطار العام لل</w:t>
      </w:r>
      <w:r w:rsidR="00E06794">
        <w:rPr>
          <w:rFonts w:ascii="Simplified Arabic" w:hAnsi="Simplified Arabic" w:cs="Simplified Arabic"/>
          <w:b/>
          <w:bCs/>
          <w:sz w:val="24"/>
          <w:szCs w:val="24"/>
          <w:rtl/>
          <w:lang w:bidi="ar-EG"/>
        </w:rPr>
        <w:t xml:space="preserve">إستراتيجيات </w:t>
      </w:r>
      <w:r w:rsidRPr="005777A1">
        <w:rPr>
          <w:rFonts w:ascii="Simplified Arabic" w:hAnsi="Simplified Arabic" w:cs="Simplified Arabic"/>
          <w:b/>
          <w:bCs/>
          <w:sz w:val="24"/>
          <w:szCs w:val="24"/>
          <w:rtl/>
          <w:lang w:bidi="ar-EG"/>
        </w:rPr>
        <w:t>الإقليمية فى مجال المعلومات والتكنولوجيا و</w:t>
      </w:r>
      <w:r w:rsidR="00EE15A2">
        <w:rPr>
          <w:rFonts w:ascii="Simplified Arabic" w:hAnsi="Simplified Arabic" w:cs="Simplified Arabic"/>
          <w:b/>
          <w:bCs/>
          <w:sz w:val="24"/>
          <w:szCs w:val="24"/>
          <w:rtl/>
          <w:lang w:bidi="ar-EG"/>
        </w:rPr>
        <w:t>ال</w:t>
      </w:r>
      <w:r w:rsidR="002D4C8E">
        <w:rPr>
          <w:rFonts w:ascii="Simplified Arabic" w:hAnsi="Simplified Arabic" w:cs="Simplified Arabic"/>
          <w:b/>
          <w:bCs/>
          <w:sz w:val="24"/>
          <w:szCs w:val="24"/>
          <w:rtl/>
          <w:lang w:bidi="ar-EG"/>
        </w:rPr>
        <w:t>إتصالات</w:t>
      </w:r>
      <w:r w:rsidR="00EE15A2">
        <w:rPr>
          <w:rFonts w:ascii="Simplified Arabic" w:hAnsi="Simplified Arabic" w:cs="Simplified Arabic"/>
          <w:b/>
          <w:bCs/>
          <w:sz w:val="24"/>
          <w:szCs w:val="24"/>
          <w:rtl/>
          <w:lang w:bidi="ar-EG"/>
        </w:rPr>
        <w:t xml:space="preserve"> </w:t>
      </w:r>
    </w:p>
    <w:tbl>
      <w:tblPr>
        <w:bidiVisual/>
        <w:tblW w:w="7762"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1118"/>
        <w:gridCol w:w="1540"/>
        <w:gridCol w:w="1846"/>
        <w:gridCol w:w="1701"/>
        <w:gridCol w:w="1557"/>
      </w:tblGrid>
      <w:tr w:rsidR="002D7743" w:rsidRPr="005777A1" w14:paraId="05398197" w14:textId="77777777" w:rsidTr="008D180E">
        <w:trPr>
          <w:trHeight w:val="678"/>
          <w:jc w:val="center"/>
        </w:trPr>
        <w:tc>
          <w:tcPr>
            <w:tcW w:w="1118" w:type="dxa"/>
            <w:tcBorders>
              <w:top w:val="thinThickSmallGap" w:sz="12" w:space="0" w:color="auto"/>
              <w:bottom w:val="single" w:sz="4" w:space="0" w:color="auto"/>
            </w:tcBorders>
            <w:shd w:val="clear" w:color="auto" w:fill="E2EFD9" w:themeFill="accent6" w:themeFillTint="33"/>
            <w:vAlign w:val="center"/>
          </w:tcPr>
          <w:p w14:paraId="63515987" w14:textId="46A17D34" w:rsidR="002D7743" w:rsidRPr="005777A1" w:rsidRDefault="002D7743" w:rsidP="00701810">
            <w:pPr>
              <w:bidi/>
              <w:spacing w:after="0" w:line="192" w:lineRule="auto"/>
              <w:jc w:val="center"/>
              <w:rPr>
                <w:rFonts w:ascii="Simplified Arabic" w:hAnsi="Simplified Arabic" w:cs="Simplified Arabic"/>
                <w:b/>
                <w:bCs/>
                <w:sz w:val="24"/>
                <w:szCs w:val="24"/>
                <w:lang w:bidi="ar-EG"/>
              </w:rPr>
            </w:pPr>
            <w:r w:rsidRPr="005777A1">
              <w:rPr>
                <w:rFonts w:ascii="Simplified Arabic" w:hAnsi="Simplified Arabic" w:cs="Simplified Arabic"/>
                <w:b/>
                <w:bCs/>
                <w:sz w:val="24"/>
                <w:szCs w:val="24"/>
                <w:rtl/>
                <w:lang w:bidi="ar-EG"/>
              </w:rPr>
              <w:t xml:space="preserve">إسم </w:t>
            </w:r>
            <w:r w:rsidR="00E061EB">
              <w:rPr>
                <w:rFonts w:ascii="Simplified Arabic" w:hAnsi="Simplified Arabic" w:cs="Simplified Arabic"/>
                <w:b/>
                <w:bCs/>
                <w:sz w:val="24"/>
                <w:szCs w:val="24"/>
                <w:rtl/>
                <w:lang w:bidi="ar-EG"/>
              </w:rPr>
              <w:t>الإستراتيجية</w:t>
            </w:r>
          </w:p>
        </w:tc>
        <w:tc>
          <w:tcPr>
            <w:tcW w:w="1540" w:type="dxa"/>
            <w:vMerge w:val="restart"/>
            <w:tcBorders>
              <w:top w:val="thinThickSmallGap" w:sz="12" w:space="0" w:color="auto"/>
              <w:bottom w:val="single" w:sz="4" w:space="0" w:color="auto"/>
            </w:tcBorders>
            <w:shd w:val="clear" w:color="auto" w:fill="E2EFD9" w:themeFill="accent6" w:themeFillTint="33"/>
            <w:vAlign w:val="center"/>
          </w:tcPr>
          <w:p w14:paraId="42E46B61" w14:textId="77777777"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r w:rsidRPr="005777A1">
              <w:rPr>
                <w:rFonts w:ascii="Simplified Arabic" w:hAnsi="Simplified Arabic" w:cs="Simplified Arabic"/>
                <w:b/>
                <w:bCs/>
                <w:sz w:val="24"/>
                <w:szCs w:val="24"/>
                <w:rtl/>
              </w:rPr>
              <w:t>التنمية الرقمية العربية</w:t>
            </w:r>
          </w:p>
        </w:tc>
        <w:tc>
          <w:tcPr>
            <w:tcW w:w="1846" w:type="dxa"/>
            <w:vMerge w:val="restart"/>
            <w:tcBorders>
              <w:top w:val="thinThickSmallGap" w:sz="12" w:space="0" w:color="auto"/>
              <w:bottom w:val="single" w:sz="4" w:space="0" w:color="auto"/>
            </w:tcBorders>
            <w:shd w:val="clear" w:color="auto" w:fill="E2EFD9" w:themeFill="accent6" w:themeFillTint="33"/>
            <w:vAlign w:val="center"/>
          </w:tcPr>
          <w:p w14:paraId="4FF85230" w14:textId="330F26FE"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r w:rsidRPr="005777A1">
              <w:rPr>
                <w:rFonts w:ascii="Simplified Arabic" w:hAnsi="Simplified Arabic" w:cs="Simplified Arabic"/>
                <w:b/>
                <w:bCs/>
                <w:sz w:val="24"/>
                <w:szCs w:val="24"/>
                <w:rtl/>
                <w:lang w:bidi="ar-EG"/>
              </w:rPr>
              <w:t>ال</w:t>
            </w:r>
            <w:r w:rsidR="00E06794">
              <w:rPr>
                <w:rFonts w:ascii="Simplified Arabic" w:hAnsi="Simplified Arabic" w:cs="Simplified Arabic"/>
                <w:b/>
                <w:bCs/>
                <w:sz w:val="24"/>
                <w:szCs w:val="24"/>
                <w:rtl/>
                <w:lang w:bidi="ar-EG"/>
              </w:rPr>
              <w:t xml:space="preserve">إقتصاد </w:t>
            </w:r>
            <w:r w:rsidRPr="005777A1">
              <w:rPr>
                <w:rFonts w:ascii="Simplified Arabic" w:hAnsi="Simplified Arabic" w:cs="Simplified Arabic"/>
                <w:b/>
                <w:bCs/>
                <w:sz w:val="24"/>
                <w:szCs w:val="24"/>
                <w:rtl/>
                <w:lang w:bidi="ar-EG"/>
              </w:rPr>
              <w:t>الرقمي في الدول العربية</w:t>
            </w:r>
          </w:p>
        </w:tc>
        <w:tc>
          <w:tcPr>
            <w:tcW w:w="1701" w:type="dxa"/>
            <w:vMerge w:val="restart"/>
            <w:tcBorders>
              <w:top w:val="thinThickSmallGap" w:sz="12" w:space="0" w:color="auto"/>
              <w:bottom w:val="single" w:sz="4" w:space="0" w:color="auto"/>
            </w:tcBorders>
            <w:shd w:val="clear" w:color="auto" w:fill="E2EFD9" w:themeFill="accent6" w:themeFillTint="33"/>
            <w:vAlign w:val="center"/>
          </w:tcPr>
          <w:p w14:paraId="0475CF23" w14:textId="270632D6"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r w:rsidRPr="005777A1">
              <w:rPr>
                <w:rFonts w:ascii="Simplified Arabic" w:hAnsi="Simplified Arabic" w:cs="Simplified Arabic"/>
                <w:b/>
                <w:bCs/>
                <w:sz w:val="24"/>
                <w:szCs w:val="24"/>
                <w:rtl/>
                <w:lang w:bidi="ar-EG"/>
              </w:rPr>
              <w:t xml:space="preserve">الرؤية </w:t>
            </w:r>
            <w:r w:rsidR="00E061EB">
              <w:rPr>
                <w:rFonts w:ascii="Simplified Arabic" w:hAnsi="Simplified Arabic" w:cs="Simplified Arabic"/>
                <w:b/>
                <w:bCs/>
                <w:sz w:val="24"/>
                <w:szCs w:val="24"/>
                <w:rtl/>
                <w:lang w:bidi="ar-EG"/>
              </w:rPr>
              <w:t>الإستراتيجية</w:t>
            </w:r>
            <w:r w:rsidRPr="005777A1">
              <w:rPr>
                <w:rFonts w:ascii="Simplified Arabic" w:hAnsi="Simplified Arabic" w:cs="Simplified Arabic"/>
                <w:b/>
                <w:bCs/>
                <w:sz w:val="24"/>
                <w:szCs w:val="24"/>
                <w:rtl/>
                <w:lang w:bidi="ar-EG"/>
              </w:rPr>
              <w:t xml:space="preserve"> لل</w:t>
            </w:r>
            <w:r w:rsidR="00E06794">
              <w:rPr>
                <w:rFonts w:ascii="Simplified Arabic" w:hAnsi="Simplified Arabic" w:cs="Simplified Arabic"/>
                <w:b/>
                <w:bCs/>
                <w:sz w:val="24"/>
                <w:szCs w:val="24"/>
                <w:rtl/>
                <w:lang w:bidi="ar-EG"/>
              </w:rPr>
              <w:t xml:space="preserve">إقتصاد </w:t>
            </w:r>
            <w:r w:rsidRPr="005777A1">
              <w:rPr>
                <w:rFonts w:ascii="Simplified Arabic" w:hAnsi="Simplified Arabic" w:cs="Simplified Arabic"/>
                <w:b/>
                <w:bCs/>
                <w:sz w:val="24"/>
                <w:szCs w:val="24"/>
                <w:rtl/>
                <w:lang w:bidi="ar-EG"/>
              </w:rPr>
              <w:t>الرقمي العربي</w:t>
            </w:r>
          </w:p>
        </w:tc>
        <w:tc>
          <w:tcPr>
            <w:tcW w:w="1557" w:type="dxa"/>
            <w:vMerge w:val="restart"/>
            <w:tcBorders>
              <w:top w:val="thinThickSmallGap" w:sz="12" w:space="0" w:color="auto"/>
              <w:bottom w:val="single" w:sz="4" w:space="0" w:color="auto"/>
            </w:tcBorders>
            <w:shd w:val="clear" w:color="auto" w:fill="E2EFD9" w:themeFill="accent6" w:themeFillTint="33"/>
            <w:vAlign w:val="center"/>
          </w:tcPr>
          <w:p w14:paraId="36982112" w14:textId="77777777"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r w:rsidRPr="005777A1">
              <w:rPr>
                <w:rFonts w:ascii="Simplified Arabic" w:hAnsi="Simplified Arabic" w:cs="Simplified Arabic"/>
                <w:b/>
                <w:bCs/>
                <w:sz w:val="24"/>
                <w:szCs w:val="24"/>
                <w:rtl/>
                <w:lang w:bidi="ar-EG"/>
              </w:rPr>
              <w:t>استراتيجية التحول الرقمي لأفريقيا</w:t>
            </w:r>
          </w:p>
        </w:tc>
      </w:tr>
      <w:tr w:rsidR="002D7743" w:rsidRPr="005777A1" w14:paraId="1C79AAF4" w14:textId="77777777" w:rsidTr="008D180E">
        <w:trPr>
          <w:trHeight w:val="678"/>
          <w:jc w:val="center"/>
        </w:trPr>
        <w:tc>
          <w:tcPr>
            <w:tcW w:w="1118" w:type="dxa"/>
            <w:tcBorders>
              <w:top w:val="single" w:sz="4" w:space="0" w:color="auto"/>
              <w:bottom w:val="thickThinSmallGap" w:sz="12" w:space="0" w:color="auto"/>
            </w:tcBorders>
            <w:shd w:val="clear" w:color="auto" w:fill="E2EFD9" w:themeFill="accent6" w:themeFillTint="33"/>
            <w:vAlign w:val="center"/>
          </w:tcPr>
          <w:p w14:paraId="0A2D2D5D" w14:textId="2EA63713"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r w:rsidRPr="005777A1">
              <w:rPr>
                <w:rFonts w:ascii="Simplified Arabic" w:hAnsi="Simplified Arabic" w:cs="Simplified Arabic" w:hint="cs"/>
                <w:b/>
                <w:bCs/>
                <w:sz w:val="24"/>
                <w:szCs w:val="24"/>
                <w:rtl/>
                <w:lang w:bidi="ar-EG"/>
              </w:rPr>
              <w:t xml:space="preserve">الأهداف </w:t>
            </w:r>
            <w:r w:rsidR="00E061EB">
              <w:rPr>
                <w:rFonts w:ascii="Simplified Arabic" w:hAnsi="Simplified Arabic" w:cs="Simplified Arabic" w:hint="cs"/>
                <w:b/>
                <w:bCs/>
                <w:sz w:val="24"/>
                <w:szCs w:val="24"/>
                <w:rtl/>
                <w:lang w:bidi="ar-EG"/>
              </w:rPr>
              <w:t>الإستراتيجية</w:t>
            </w:r>
          </w:p>
        </w:tc>
        <w:tc>
          <w:tcPr>
            <w:tcW w:w="1540" w:type="dxa"/>
            <w:vMerge/>
            <w:tcBorders>
              <w:top w:val="single" w:sz="4" w:space="0" w:color="auto"/>
              <w:bottom w:val="thickThinSmallGap" w:sz="12" w:space="0" w:color="auto"/>
            </w:tcBorders>
            <w:shd w:val="clear" w:color="auto" w:fill="E2EFD9" w:themeFill="accent6" w:themeFillTint="33"/>
            <w:vAlign w:val="center"/>
          </w:tcPr>
          <w:p w14:paraId="02320269" w14:textId="77777777" w:rsidR="002D7743" w:rsidRPr="005777A1" w:rsidRDefault="002D7743" w:rsidP="00701810">
            <w:pPr>
              <w:bidi/>
              <w:spacing w:after="0" w:line="192" w:lineRule="auto"/>
              <w:jc w:val="center"/>
              <w:rPr>
                <w:rFonts w:ascii="Simplified Arabic" w:hAnsi="Simplified Arabic" w:cs="Simplified Arabic"/>
                <w:b/>
                <w:bCs/>
                <w:sz w:val="24"/>
                <w:szCs w:val="24"/>
                <w:rtl/>
              </w:rPr>
            </w:pPr>
          </w:p>
        </w:tc>
        <w:tc>
          <w:tcPr>
            <w:tcW w:w="1846" w:type="dxa"/>
            <w:vMerge/>
            <w:tcBorders>
              <w:top w:val="single" w:sz="4" w:space="0" w:color="auto"/>
              <w:bottom w:val="thickThinSmallGap" w:sz="12" w:space="0" w:color="auto"/>
            </w:tcBorders>
            <w:shd w:val="clear" w:color="auto" w:fill="E2EFD9" w:themeFill="accent6" w:themeFillTint="33"/>
            <w:vAlign w:val="center"/>
          </w:tcPr>
          <w:p w14:paraId="53931D68" w14:textId="77777777"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p>
        </w:tc>
        <w:tc>
          <w:tcPr>
            <w:tcW w:w="1701" w:type="dxa"/>
            <w:vMerge/>
            <w:tcBorders>
              <w:top w:val="single" w:sz="4" w:space="0" w:color="auto"/>
              <w:bottom w:val="thickThinSmallGap" w:sz="12" w:space="0" w:color="auto"/>
            </w:tcBorders>
            <w:shd w:val="clear" w:color="auto" w:fill="E2EFD9" w:themeFill="accent6" w:themeFillTint="33"/>
            <w:vAlign w:val="center"/>
          </w:tcPr>
          <w:p w14:paraId="4DDBFF84" w14:textId="77777777"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p>
        </w:tc>
        <w:tc>
          <w:tcPr>
            <w:tcW w:w="1557" w:type="dxa"/>
            <w:vMerge/>
            <w:tcBorders>
              <w:top w:val="single" w:sz="4" w:space="0" w:color="auto"/>
              <w:bottom w:val="thickThinSmallGap" w:sz="12" w:space="0" w:color="auto"/>
            </w:tcBorders>
            <w:shd w:val="clear" w:color="auto" w:fill="E2EFD9" w:themeFill="accent6" w:themeFillTint="33"/>
            <w:vAlign w:val="center"/>
          </w:tcPr>
          <w:p w14:paraId="0BE6488B" w14:textId="77777777" w:rsidR="002D7743" w:rsidRPr="005777A1" w:rsidRDefault="002D7743" w:rsidP="00701810">
            <w:pPr>
              <w:bidi/>
              <w:spacing w:after="0" w:line="192" w:lineRule="auto"/>
              <w:jc w:val="center"/>
              <w:rPr>
                <w:rFonts w:ascii="Simplified Arabic" w:hAnsi="Simplified Arabic" w:cs="Simplified Arabic"/>
                <w:b/>
                <w:bCs/>
                <w:sz w:val="24"/>
                <w:szCs w:val="24"/>
                <w:rtl/>
                <w:lang w:bidi="ar-EG"/>
              </w:rPr>
            </w:pPr>
          </w:p>
        </w:tc>
      </w:tr>
      <w:tr w:rsidR="002D7743" w:rsidRPr="005777A1" w14:paraId="330F39CC" w14:textId="77777777" w:rsidTr="008D180E">
        <w:trPr>
          <w:jc w:val="center"/>
        </w:trPr>
        <w:tc>
          <w:tcPr>
            <w:tcW w:w="1118" w:type="dxa"/>
            <w:tcBorders>
              <w:top w:val="thickThinSmallGap" w:sz="12" w:space="0" w:color="auto"/>
            </w:tcBorders>
            <w:vAlign w:val="center"/>
          </w:tcPr>
          <w:p w14:paraId="02A01DCC"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hint="cs"/>
                <w:sz w:val="24"/>
                <w:szCs w:val="24"/>
                <w:rtl/>
                <w:lang w:bidi="ar-EG"/>
              </w:rPr>
              <w:t>1</w:t>
            </w:r>
          </w:p>
        </w:tc>
        <w:tc>
          <w:tcPr>
            <w:tcW w:w="1540" w:type="dxa"/>
            <w:tcBorders>
              <w:top w:val="thickThinSmallGap" w:sz="12" w:space="0" w:color="auto"/>
            </w:tcBorders>
            <w:vAlign w:val="center"/>
          </w:tcPr>
          <w:p w14:paraId="53A3D5B4"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اﻷ</w:t>
            </w:r>
            <w:r w:rsidRPr="005777A1">
              <w:rPr>
                <w:rFonts w:ascii="Times New Roman" w:hAnsi="Times New Roman" w:cs="Times New Roman" w:hint="cs"/>
                <w:sz w:val="24"/>
                <w:szCs w:val="24"/>
                <w:rtl/>
                <w:lang w:bidi="ar-EG"/>
              </w:rPr>
              <w:t>ﻃﺮ</w:t>
            </w:r>
            <w:r w:rsidRPr="005777A1">
              <w:rPr>
                <w:rFonts w:ascii="Simplified Arabic" w:hAnsi="Simplified Arabic" w:cs="Simplified Arabic"/>
                <w:sz w:val="24"/>
                <w:szCs w:val="24"/>
                <w:rtl/>
                <w:lang w:bidi="ar-EG"/>
              </w:rPr>
              <w:t xml:space="preserve"> اﻻﺳﺘ</w:t>
            </w:r>
            <w:r w:rsidRPr="005777A1">
              <w:rPr>
                <w:rFonts w:ascii="Times New Roman" w:hAnsi="Times New Roman" w:cs="Times New Roman" w:hint="cs"/>
                <w:sz w:val="24"/>
                <w:szCs w:val="24"/>
                <w:rtl/>
                <w:lang w:bidi="ar-EG"/>
              </w:rPr>
              <w:t>ﺮ</w:t>
            </w:r>
            <w:r w:rsidRPr="005777A1">
              <w:rPr>
                <w:rFonts w:ascii="Simplified Arabic" w:hAnsi="Simplified Arabic" w:cs="Simplified Arabic"/>
                <w:sz w:val="24"/>
                <w:szCs w:val="24"/>
                <w:rtl/>
                <w:lang w:bidi="ar-EG"/>
              </w:rPr>
              <w:t>اﺗﻴﺠﻴﺔ اﻟ</w:t>
            </w:r>
            <w:r w:rsidRPr="005777A1">
              <w:rPr>
                <w:rFonts w:ascii="Times New Roman" w:hAnsi="Times New Roman" w:cs="Times New Roman" w:hint="cs"/>
                <w:sz w:val="24"/>
                <w:szCs w:val="24"/>
                <w:rtl/>
                <w:lang w:bidi="ar-EG"/>
              </w:rPr>
              <w:t>ﺮ</w:t>
            </w:r>
            <w:r w:rsidRPr="005777A1">
              <w:rPr>
                <w:rFonts w:ascii="Simplified Arabic" w:hAnsi="Simplified Arabic" w:cs="Simplified Arabic"/>
                <w:sz w:val="24"/>
                <w:szCs w:val="24"/>
                <w:rtl/>
                <w:lang w:bidi="ar-EG"/>
              </w:rPr>
              <w:t>ﻗﻤﻴﺔ</w:t>
            </w:r>
          </w:p>
        </w:tc>
        <w:tc>
          <w:tcPr>
            <w:tcW w:w="1846" w:type="dxa"/>
            <w:tcBorders>
              <w:top w:val="thickThinSmallGap" w:sz="12" w:space="0" w:color="auto"/>
            </w:tcBorders>
            <w:vAlign w:val="center"/>
          </w:tcPr>
          <w:p w14:paraId="4F4A35E1" w14:textId="268BAFEE"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الخطط وال</w:t>
            </w:r>
            <w:r w:rsidR="00E06794">
              <w:rPr>
                <w:rFonts w:ascii="Simplified Arabic" w:hAnsi="Simplified Arabic" w:cs="Simplified Arabic"/>
                <w:sz w:val="24"/>
                <w:szCs w:val="24"/>
                <w:rtl/>
              </w:rPr>
              <w:t xml:space="preserve">إستراتيجيات </w:t>
            </w:r>
            <w:r w:rsidRPr="005777A1">
              <w:rPr>
                <w:rFonts w:ascii="Simplified Arabic" w:hAnsi="Simplified Arabic" w:cs="Simplified Arabic"/>
                <w:sz w:val="24"/>
                <w:szCs w:val="24"/>
                <w:rtl/>
              </w:rPr>
              <w:t xml:space="preserve">فى التحول </w:t>
            </w:r>
            <w:r w:rsidR="005E3308">
              <w:rPr>
                <w:rFonts w:ascii="Simplified Arabic" w:hAnsi="Simplified Arabic" w:cs="Simplified Arabic"/>
                <w:sz w:val="24"/>
                <w:szCs w:val="24"/>
                <w:rtl/>
              </w:rPr>
              <w:t xml:space="preserve">إلي </w:t>
            </w:r>
            <w:r w:rsidRPr="005777A1">
              <w:rPr>
                <w:rFonts w:ascii="Simplified Arabic" w:hAnsi="Simplified Arabic" w:cs="Simplified Arabic"/>
                <w:sz w:val="24"/>
                <w:szCs w:val="24"/>
                <w:rtl/>
              </w:rPr>
              <w:t xml:space="preserve"> ال</w:t>
            </w:r>
            <w:r w:rsidR="00E06794">
              <w:rPr>
                <w:rFonts w:ascii="Simplified Arabic" w:hAnsi="Simplified Arabic" w:cs="Simplified Arabic"/>
                <w:sz w:val="24"/>
                <w:szCs w:val="24"/>
                <w:rtl/>
              </w:rPr>
              <w:t xml:space="preserve">إقتصاد </w:t>
            </w:r>
            <w:r w:rsidRPr="005777A1">
              <w:rPr>
                <w:rFonts w:ascii="Simplified Arabic" w:hAnsi="Simplified Arabic" w:cs="Simplified Arabic"/>
                <w:sz w:val="24"/>
                <w:szCs w:val="24"/>
                <w:rtl/>
              </w:rPr>
              <w:t>الرقمى</w:t>
            </w:r>
          </w:p>
        </w:tc>
        <w:tc>
          <w:tcPr>
            <w:tcW w:w="1701" w:type="dxa"/>
            <w:tcBorders>
              <w:top w:val="thickThinSmallGap" w:sz="12" w:space="0" w:color="auto"/>
            </w:tcBorders>
            <w:vAlign w:val="center"/>
          </w:tcPr>
          <w:p w14:paraId="6D01E143"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الأسس الرقمية</w:t>
            </w:r>
          </w:p>
        </w:tc>
        <w:tc>
          <w:tcPr>
            <w:tcW w:w="1557" w:type="dxa"/>
            <w:tcBorders>
              <w:top w:val="thickThinSmallGap" w:sz="12" w:space="0" w:color="auto"/>
            </w:tcBorders>
            <w:vAlign w:val="center"/>
          </w:tcPr>
          <w:p w14:paraId="7C2BB016"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تمكين البيئة والسياسات والتنظيم</w:t>
            </w:r>
          </w:p>
        </w:tc>
      </w:tr>
      <w:tr w:rsidR="002D7743" w:rsidRPr="005777A1" w14:paraId="26220FF4" w14:textId="77777777" w:rsidTr="008D180E">
        <w:trPr>
          <w:jc w:val="center"/>
        </w:trPr>
        <w:tc>
          <w:tcPr>
            <w:tcW w:w="1118" w:type="dxa"/>
            <w:vAlign w:val="center"/>
          </w:tcPr>
          <w:p w14:paraId="6A29200C"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p>
          <w:p w14:paraId="46BF5D80"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hint="cs"/>
                <w:sz w:val="24"/>
                <w:szCs w:val="24"/>
                <w:rtl/>
                <w:lang w:bidi="ar-EG"/>
              </w:rPr>
              <w:t>2</w:t>
            </w:r>
          </w:p>
          <w:p w14:paraId="3672DBFB"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p>
          <w:p w14:paraId="6F6DF5E9"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p>
        </w:tc>
        <w:tc>
          <w:tcPr>
            <w:tcW w:w="1540" w:type="dxa"/>
            <w:vAlign w:val="center"/>
          </w:tcPr>
          <w:p w14:paraId="687FE1A8"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اﻟﺒﻨﻴﺔ اﻷﺳﺎﺳﻴﺔ واﻟﺤ</w:t>
            </w:r>
            <w:r w:rsidRPr="005777A1">
              <w:rPr>
                <w:rFonts w:ascii="Times New Roman" w:hAnsi="Times New Roman" w:cs="Times New Roman" w:hint="cs"/>
                <w:sz w:val="24"/>
                <w:szCs w:val="24"/>
                <w:rtl/>
                <w:lang w:bidi="ar-EG"/>
              </w:rPr>
              <w:t>ﻮ</w:t>
            </w:r>
            <w:r w:rsidRPr="005777A1">
              <w:rPr>
                <w:rFonts w:ascii="Simplified Arabic" w:hAnsi="Simplified Arabic" w:cs="Simplified Arabic"/>
                <w:sz w:val="24"/>
                <w:szCs w:val="24"/>
                <w:rtl/>
                <w:lang w:bidi="ar-EG"/>
              </w:rPr>
              <w:t>ﻛﻤﺔ  واﻟﻤﺠﺎﻻت اﻟﻤﺘﻌﻠﻘﺔ ﺑﺎﻟﺒﻴﺌﺔ اﻟﻘﺎﻧ</w:t>
            </w:r>
            <w:r w:rsidRPr="005777A1">
              <w:rPr>
                <w:rFonts w:ascii="Times New Roman" w:hAnsi="Times New Roman" w:cs="Times New Roman" w:hint="cs"/>
                <w:sz w:val="24"/>
                <w:szCs w:val="24"/>
                <w:rtl/>
                <w:lang w:bidi="ar-EG"/>
              </w:rPr>
              <w:t>ﻮ</w:t>
            </w:r>
            <w:r w:rsidRPr="005777A1">
              <w:rPr>
                <w:rFonts w:ascii="Simplified Arabic" w:hAnsi="Simplified Arabic" w:cs="Simplified Arabic"/>
                <w:sz w:val="24"/>
                <w:szCs w:val="24"/>
                <w:rtl/>
                <w:lang w:bidi="ar-EG"/>
              </w:rPr>
              <w:t>ﻧﻴﺔ</w:t>
            </w:r>
          </w:p>
        </w:tc>
        <w:tc>
          <w:tcPr>
            <w:tcW w:w="1846" w:type="dxa"/>
            <w:vAlign w:val="center"/>
          </w:tcPr>
          <w:p w14:paraId="0D00C72C"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الأطر القانونية والتشريعية المنظمة  للتحول الرقمى</w:t>
            </w:r>
          </w:p>
        </w:tc>
        <w:tc>
          <w:tcPr>
            <w:tcW w:w="1701" w:type="dxa"/>
            <w:vAlign w:val="center"/>
          </w:tcPr>
          <w:p w14:paraId="71E58DFE"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الابتكار الرقمي</w:t>
            </w:r>
          </w:p>
        </w:tc>
        <w:tc>
          <w:tcPr>
            <w:tcW w:w="1557" w:type="dxa"/>
            <w:vAlign w:val="center"/>
          </w:tcPr>
          <w:p w14:paraId="0E852D28"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البنية التحتية الرقمية</w:t>
            </w:r>
          </w:p>
        </w:tc>
      </w:tr>
      <w:tr w:rsidR="002D7743" w:rsidRPr="005777A1" w14:paraId="197B45A3" w14:textId="77777777" w:rsidTr="008D180E">
        <w:trPr>
          <w:jc w:val="center"/>
        </w:trPr>
        <w:tc>
          <w:tcPr>
            <w:tcW w:w="1118" w:type="dxa"/>
            <w:vAlign w:val="center"/>
          </w:tcPr>
          <w:p w14:paraId="03CAD4DE"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hint="cs"/>
                <w:sz w:val="24"/>
                <w:szCs w:val="24"/>
                <w:rtl/>
                <w:lang w:bidi="ar-EG"/>
              </w:rPr>
              <w:t>3</w:t>
            </w:r>
          </w:p>
        </w:tc>
        <w:tc>
          <w:tcPr>
            <w:tcW w:w="1540" w:type="dxa"/>
            <w:vAlign w:val="center"/>
          </w:tcPr>
          <w:p w14:paraId="1754F83B"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اﻻﻗﺘﺼﺎد اﻟ</w:t>
            </w:r>
            <w:r w:rsidRPr="005777A1">
              <w:rPr>
                <w:rFonts w:ascii="Times New Roman" w:hAnsi="Times New Roman" w:cs="Times New Roman" w:hint="cs"/>
                <w:sz w:val="24"/>
                <w:szCs w:val="24"/>
                <w:rtl/>
                <w:lang w:bidi="ar-EG"/>
              </w:rPr>
              <w:t>ﺮ</w:t>
            </w:r>
            <w:r w:rsidRPr="005777A1">
              <w:rPr>
                <w:rFonts w:ascii="Simplified Arabic" w:hAnsi="Simplified Arabic" w:cs="Simplified Arabic"/>
                <w:sz w:val="24"/>
                <w:szCs w:val="24"/>
                <w:rtl/>
                <w:lang w:bidi="ar-EG"/>
              </w:rPr>
              <w:t>ﻗﻤﻲ واﻟﻤﺠﺎﻻت اﻟﻤﺘﻌﻠﻘﺔ ﺑﺎﻟﺘﻨﻤﻴﺔ اﻻﻗﺘﺼﺎدﻳﺔ</w:t>
            </w:r>
          </w:p>
        </w:tc>
        <w:tc>
          <w:tcPr>
            <w:tcW w:w="1846" w:type="dxa"/>
            <w:vAlign w:val="center"/>
          </w:tcPr>
          <w:p w14:paraId="31C3B006" w14:textId="1F4A6F08"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عملية قياس ال</w:t>
            </w:r>
            <w:r w:rsidR="00E06794">
              <w:rPr>
                <w:rFonts w:ascii="Simplified Arabic" w:hAnsi="Simplified Arabic" w:cs="Simplified Arabic"/>
                <w:sz w:val="24"/>
                <w:szCs w:val="24"/>
                <w:rtl/>
              </w:rPr>
              <w:t xml:space="preserve">إقتصاد </w:t>
            </w:r>
            <w:r w:rsidRPr="005777A1">
              <w:rPr>
                <w:rFonts w:ascii="Simplified Arabic" w:hAnsi="Simplified Arabic" w:cs="Simplified Arabic"/>
                <w:sz w:val="24"/>
                <w:szCs w:val="24"/>
                <w:rtl/>
              </w:rPr>
              <w:t>الرقمي والمؤشرات المستخدمة في عملية القياس.</w:t>
            </w:r>
          </w:p>
        </w:tc>
        <w:tc>
          <w:tcPr>
            <w:tcW w:w="1701" w:type="dxa"/>
            <w:vAlign w:val="center"/>
          </w:tcPr>
          <w:p w14:paraId="3B449FAF"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الحكومة الرقمية</w:t>
            </w:r>
          </w:p>
        </w:tc>
        <w:tc>
          <w:tcPr>
            <w:tcW w:w="1557" w:type="dxa"/>
            <w:vAlign w:val="center"/>
          </w:tcPr>
          <w:p w14:paraId="52AEDDAE" w14:textId="77777777" w:rsidR="002D7743" w:rsidRPr="005777A1" w:rsidRDefault="002D7743" w:rsidP="00701810">
            <w:pPr>
              <w:bidi/>
              <w:spacing w:after="0" w:line="192"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المهارات الرقمية وقدرة الإنسان</w:t>
            </w:r>
          </w:p>
        </w:tc>
      </w:tr>
      <w:tr w:rsidR="002D7743" w:rsidRPr="005777A1" w14:paraId="3665DF84" w14:textId="77777777" w:rsidTr="008D180E">
        <w:trPr>
          <w:jc w:val="center"/>
        </w:trPr>
        <w:tc>
          <w:tcPr>
            <w:tcW w:w="1118" w:type="dxa"/>
            <w:vAlign w:val="center"/>
          </w:tcPr>
          <w:p w14:paraId="292B477F"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hint="cs"/>
                <w:sz w:val="24"/>
                <w:szCs w:val="24"/>
                <w:rtl/>
                <w:lang w:bidi="ar-EG"/>
              </w:rPr>
              <w:t>4</w:t>
            </w:r>
          </w:p>
        </w:tc>
        <w:tc>
          <w:tcPr>
            <w:tcW w:w="1540" w:type="dxa"/>
            <w:vAlign w:val="center"/>
          </w:tcPr>
          <w:p w14:paraId="7C629F56"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اﻟﺘﺤ</w:t>
            </w:r>
            <w:r w:rsidRPr="005777A1">
              <w:rPr>
                <w:rFonts w:ascii="Times New Roman" w:hAnsi="Times New Roman" w:cs="Times New Roman" w:hint="cs"/>
                <w:sz w:val="24"/>
                <w:szCs w:val="24"/>
                <w:rtl/>
                <w:lang w:bidi="ar-EG"/>
              </w:rPr>
              <w:t>ﻮ</w:t>
            </w:r>
            <w:r w:rsidRPr="005777A1">
              <w:rPr>
                <w:rFonts w:ascii="Simplified Arabic" w:hAnsi="Simplified Arabic" w:cs="Simplified Arabic"/>
                <w:sz w:val="24"/>
                <w:szCs w:val="24"/>
                <w:rtl/>
                <w:lang w:bidi="ar-EG"/>
              </w:rPr>
              <w:t>ل اﻟ</w:t>
            </w:r>
            <w:r w:rsidRPr="005777A1">
              <w:rPr>
                <w:rFonts w:ascii="Times New Roman" w:hAnsi="Times New Roman" w:cs="Times New Roman" w:hint="cs"/>
                <w:sz w:val="24"/>
                <w:szCs w:val="24"/>
                <w:rtl/>
                <w:lang w:bidi="ar-EG"/>
              </w:rPr>
              <w:t>ﺮ</w:t>
            </w:r>
            <w:r w:rsidRPr="005777A1">
              <w:rPr>
                <w:rFonts w:ascii="Simplified Arabic" w:hAnsi="Simplified Arabic" w:cs="Simplified Arabic"/>
                <w:sz w:val="24"/>
                <w:szCs w:val="24"/>
                <w:rtl/>
                <w:lang w:bidi="ar-EG"/>
              </w:rPr>
              <w:t>ﻗﻤﻲ واﻟﻤﺠﺎﻻت اﻟﻤﺘﻌﻠﻘﺔ ﺑﺎﻟﺘﻨﻤﻴﺔ اﻻﺟﺘﻤﺎﻋﻴﺔ</w:t>
            </w:r>
          </w:p>
        </w:tc>
        <w:tc>
          <w:tcPr>
            <w:tcW w:w="1846" w:type="dxa"/>
            <w:vAlign w:val="center"/>
          </w:tcPr>
          <w:p w14:paraId="6E879C07"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البنية التحتية المساندة لعملية التحول الرقمي في  الدول العربية</w:t>
            </w:r>
          </w:p>
        </w:tc>
        <w:tc>
          <w:tcPr>
            <w:tcW w:w="1701" w:type="dxa"/>
            <w:vAlign w:val="center"/>
          </w:tcPr>
          <w:p w14:paraId="6379A70F"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الأعمال الرقمية</w:t>
            </w:r>
          </w:p>
        </w:tc>
        <w:tc>
          <w:tcPr>
            <w:tcW w:w="1557" w:type="dxa"/>
            <w:vAlign w:val="center"/>
          </w:tcPr>
          <w:p w14:paraId="4D0AE7A7"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الابتكار الرقمي وريادة الأعمال</w:t>
            </w:r>
          </w:p>
        </w:tc>
      </w:tr>
      <w:tr w:rsidR="002D7743" w:rsidRPr="005777A1" w14:paraId="624BF12E" w14:textId="77777777" w:rsidTr="008D180E">
        <w:trPr>
          <w:jc w:val="center"/>
        </w:trPr>
        <w:tc>
          <w:tcPr>
            <w:tcW w:w="1118" w:type="dxa"/>
            <w:vAlign w:val="center"/>
          </w:tcPr>
          <w:p w14:paraId="7D3C895D"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hint="cs"/>
                <w:sz w:val="24"/>
                <w:szCs w:val="24"/>
                <w:rtl/>
                <w:lang w:bidi="ar-EG"/>
              </w:rPr>
              <w:t>5</w:t>
            </w:r>
          </w:p>
        </w:tc>
        <w:tc>
          <w:tcPr>
            <w:tcW w:w="1540" w:type="dxa"/>
            <w:vAlign w:val="center"/>
          </w:tcPr>
          <w:p w14:paraId="166EC0C1"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ﻣﺠﺎﻻت اﻟﺴﻴﺎﺳﺎت اﻟﺜﻘﺎﻓﻴﺔ واﻹﻋﻼﻣﻴﺔ</w:t>
            </w:r>
          </w:p>
        </w:tc>
        <w:tc>
          <w:tcPr>
            <w:tcW w:w="1846" w:type="dxa"/>
            <w:vAlign w:val="center"/>
          </w:tcPr>
          <w:p w14:paraId="31E56B47" w14:textId="5A6D3FB2"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 xml:space="preserve">الصعوبات والتحديات التي تواجه الدول العربية  في التحول </w:t>
            </w:r>
            <w:r w:rsidR="005E3308">
              <w:rPr>
                <w:rFonts w:ascii="Simplified Arabic" w:hAnsi="Simplified Arabic" w:cs="Simplified Arabic"/>
                <w:sz w:val="24"/>
                <w:szCs w:val="24"/>
                <w:rtl/>
              </w:rPr>
              <w:t xml:space="preserve">إلي </w:t>
            </w:r>
            <w:r w:rsidRPr="005777A1">
              <w:rPr>
                <w:rFonts w:ascii="Simplified Arabic" w:hAnsi="Simplified Arabic" w:cs="Simplified Arabic"/>
                <w:sz w:val="24"/>
                <w:szCs w:val="24"/>
                <w:rtl/>
              </w:rPr>
              <w:t xml:space="preserve"> ال</w:t>
            </w:r>
            <w:r w:rsidR="00E06794">
              <w:rPr>
                <w:rFonts w:ascii="Simplified Arabic" w:hAnsi="Simplified Arabic" w:cs="Simplified Arabic"/>
                <w:sz w:val="24"/>
                <w:szCs w:val="24"/>
                <w:rtl/>
              </w:rPr>
              <w:t xml:space="preserve">إقتصاد </w:t>
            </w:r>
            <w:r w:rsidRPr="005777A1">
              <w:rPr>
                <w:rFonts w:ascii="Simplified Arabic" w:hAnsi="Simplified Arabic" w:cs="Simplified Arabic"/>
                <w:sz w:val="24"/>
                <w:szCs w:val="24"/>
                <w:rtl/>
              </w:rPr>
              <w:t>الرقمي</w:t>
            </w:r>
          </w:p>
        </w:tc>
        <w:tc>
          <w:tcPr>
            <w:tcW w:w="1701" w:type="dxa"/>
            <w:vAlign w:val="center"/>
          </w:tcPr>
          <w:p w14:paraId="4951615A"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lang w:bidi="ar-EG"/>
              </w:rPr>
              <w:t>المواطن الرقمي</w:t>
            </w:r>
          </w:p>
        </w:tc>
        <w:tc>
          <w:tcPr>
            <w:tcW w:w="1557" w:type="dxa"/>
            <w:vAlign w:val="center"/>
          </w:tcPr>
          <w:p w14:paraId="52109C60"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p>
        </w:tc>
      </w:tr>
      <w:tr w:rsidR="002D7743" w:rsidRPr="005777A1" w14:paraId="6FD3AD75" w14:textId="77777777" w:rsidTr="008D180E">
        <w:trPr>
          <w:jc w:val="center"/>
        </w:trPr>
        <w:tc>
          <w:tcPr>
            <w:tcW w:w="1118" w:type="dxa"/>
            <w:vAlign w:val="center"/>
          </w:tcPr>
          <w:p w14:paraId="1670578B"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hint="cs"/>
                <w:sz w:val="24"/>
                <w:szCs w:val="24"/>
                <w:rtl/>
                <w:lang w:bidi="ar-EG"/>
              </w:rPr>
              <w:lastRenderedPageBreak/>
              <w:t>6</w:t>
            </w:r>
          </w:p>
        </w:tc>
        <w:tc>
          <w:tcPr>
            <w:tcW w:w="1540" w:type="dxa"/>
            <w:vAlign w:val="center"/>
          </w:tcPr>
          <w:p w14:paraId="6EDB1D33"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p>
        </w:tc>
        <w:tc>
          <w:tcPr>
            <w:tcW w:w="1846" w:type="dxa"/>
            <w:vAlign w:val="center"/>
          </w:tcPr>
          <w:p w14:paraId="66FC2616"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r w:rsidRPr="005777A1">
              <w:rPr>
                <w:rFonts w:ascii="Simplified Arabic" w:hAnsi="Simplified Arabic" w:cs="Simplified Arabic"/>
                <w:sz w:val="24"/>
                <w:szCs w:val="24"/>
                <w:rtl/>
              </w:rPr>
              <w:t>استشراف الرؤى المستقبلية</w:t>
            </w:r>
          </w:p>
        </w:tc>
        <w:tc>
          <w:tcPr>
            <w:tcW w:w="1701" w:type="dxa"/>
            <w:vAlign w:val="center"/>
          </w:tcPr>
          <w:p w14:paraId="724DFDDE"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p>
        </w:tc>
        <w:tc>
          <w:tcPr>
            <w:tcW w:w="1557" w:type="dxa"/>
            <w:vAlign w:val="center"/>
          </w:tcPr>
          <w:p w14:paraId="351132B9" w14:textId="77777777" w:rsidR="002D7743" w:rsidRPr="005777A1" w:rsidRDefault="002D7743" w:rsidP="008D180E">
            <w:pPr>
              <w:bidi/>
              <w:spacing w:after="0" w:line="216" w:lineRule="auto"/>
              <w:jc w:val="center"/>
              <w:rPr>
                <w:rFonts w:ascii="Simplified Arabic" w:hAnsi="Simplified Arabic" w:cs="Simplified Arabic"/>
                <w:sz w:val="24"/>
                <w:szCs w:val="24"/>
                <w:rtl/>
                <w:lang w:bidi="ar-EG"/>
              </w:rPr>
            </w:pPr>
          </w:p>
        </w:tc>
      </w:tr>
    </w:tbl>
    <w:p w14:paraId="26B261EF" w14:textId="6C6EC822" w:rsidR="002D7743" w:rsidRPr="008D180E" w:rsidRDefault="002D7743" w:rsidP="008D180E">
      <w:pPr>
        <w:bidi/>
        <w:spacing w:line="240" w:lineRule="auto"/>
        <w:rPr>
          <w:rFonts w:ascii="Simplified Arabic" w:hAnsi="Simplified Arabic" w:cs="Simplified Arabic"/>
          <w:b/>
          <w:bCs/>
          <w:sz w:val="20"/>
          <w:szCs w:val="20"/>
          <w:rtl/>
          <w:lang w:bidi="ar-EG"/>
        </w:rPr>
      </w:pPr>
      <w:r w:rsidRPr="008D180E">
        <w:rPr>
          <w:rFonts w:ascii="Simplified Arabic" w:hAnsi="Simplified Arabic" w:cs="Simplified Arabic"/>
          <w:b/>
          <w:bCs/>
          <w:sz w:val="20"/>
          <w:szCs w:val="20"/>
          <w:rtl/>
          <w:lang w:bidi="ar-EG"/>
        </w:rPr>
        <w:t xml:space="preserve">المصدر : </w:t>
      </w:r>
      <w:r w:rsidR="006B20D8">
        <w:rPr>
          <w:rFonts w:ascii="Simplified Arabic" w:hAnsi="Simplified Arabic" w:cs="Simplified Arabic"/>
          <w:b/>
          <w:bCs/>
          <w:sz w:val="20"/>
          <w:szCs w:val="20"/>
          <w:rtl/>
          <w:lang w:bidi="ar-EG"/>
        </w:rPr>
        <w:t>من إعداد</w:t>
      </w:r>
      <w:r w:rsidRPr="008D180E">
        <w:rPr>
          <w:rFonts w:ascii="Simplified Arabic" w:hAnsi="Simplified Arabic" w:cs="Simplified Arabic"/>
          <w:b/>
          <w:bCs/>
          <w:sz w:val="20"/>
          <w:szCs w:val="20"/>
          <w:rtl/>
          <w:lang w:bidi="ar-EG"/>
        </w:rPr>
        <w:t xml:space="preserve"> الباحث</w:t>
      </w:r>
    </w:p>
    <w:p w14:paraId="2463CE31" w14:textId="65A8EDEE" w:rsidR="002D7743" w:rsidRPr="008D180E" w:rsidRDefault="002D7743" w:rsidP="008D180E">
      <w:pPr>
        <w:bidi/>
        <w:spacing w:line="240" w:lineRule="auto"/>
        <w:ind w:firstLine="720"/>
        <w:jc w:val="both"/>
        <w:rPr>
          <w:rFonts w:ascii="Simplified Arabic" w:hAnsi="Simplified Arabic" w:cs="Simplified Arabic"/>
          <w:sz w:val="28"/>
          <w:szCs w:val="28"/>
          <w:lang w:bidi="ar-EG"/>
        </w:rPr>
      </w:pPr>
      <w:r w:rsidRPr="008D180E">
        <w:rPr>
          <w:rFonts w:ascii="Simplified Arabic" w:hAnsi="Simplified Arabic" w:cs="Simplified Arabic" w:hint="cs"/>
          <w:sz w:val="28"/>
          <w:szCs w:val="28"/>
          <w:rtl/>
          <w:lang w:bidi="ar-EG"/>
        </w:rPr>
        <w:t xml:space="preserve">كما يوضح الجدول </w:t>
      </w:r>
      <w:r w:rsidR="007C28E7">
        <w:rPr>
          <w:rFonts w:ascii="Simplified Arabic" w:hAnsi="Simplified Arabic" w:cs="Simplified Arabic" w:hint="cs"/>
          <w:sz w:val="28"/>
          <w:szCs w:val="28"/>
          <w:rtl/>
          <w:lang w:bidi="ar-EG"/>
        </w:rPr>
        <w:t>التالى</w:t>
      </w:r>
      <w:r w:rsidR="005E3308">
        <w:rPr>
          <w:rFonts w:ascii="Simplified Arabic" w:hAnsi="Simplified Arabic" w:cs="Simplified Arabic" w:hint="cs"/>
          <w:sz w:val="28"/>
          <w:szCs w:val="28"/>
          <w:rtl/>
          <w:lang w:bidi="ar-EG"/>
        </w:rPr>
        <w:t xml:space="preserve"> </w:t>
      </w:r>
      <w:r w:rsidRPr="008D180E">
        <w:rPr>
          <w:rFonts w:ascii="Simplified Arabic" w:hAnsi="Simplified Arabic" w:cs="Simplified Arabic" w:hint="cs"/>
          <w:sz w:val="28"/>
          <w:szCs w:val="28"/>
          <w:rtl/>
          <w:lang w:bidi="ar-EG"/>
        </w:rPr>
        <w:t xml:space="preserve"> أهم التوصيات التى يمكن استخلاصها من الوثائق </w:t>
      </w:r>
      <w:r w:rsidR="00E061EB">
        <w:rPr>
          <w:rFonts w:ascii="Simplified Arabic" w:hAnsi="Simplified Arabic" w:cs="Simplified Arabic" w:hint="cs"/>
          <w:sz w:val="28"/>
          <w:szCs w:val="28"/>
          <w:rtl/>
          <w:lang w:bidi="ar-EG"/>
        </w:rPr>
        <w:t>الإستراتيجية</w:t>
      </w:r>
      <w:r w:rsidRPr="008D180E">
        <w:rPr>
          <w:rFonts w:ascii="Simplified Arabic" w:hAnsi="Simplified Arabic" w:cs="Simplified Arabic" w:hint="cs"/>
          <w:sz w:val="28"/>
          <w:szCs w:val="28"/>
          <w:rtl/>
          <w:lang w:bidi="ar-EG"/>
        </w:rPr>
        <w:t xml:space="preserve"> ومشروعات ال</w:t>
      </w:r>
      <w:r w:rsidR="00E06794">
        <w:rPr>
          <w:rFonts w:ascii="Simplified Arabic" w:hAnsi="Simplified Arabic" w:cs="Simplified Arabic" w:hint="cs"/>
          <w:sz w:val="28"/>
          <w:szCs w:val="28"/>
          <w:rtl/>
          <w:lang w:bidi="ar-EG"/>
        </w:rPr>
        <w:t xml:space="preserve">إستراتيجيات </w:t>
      </w:r>
      <w:r w:rsidRPr="008D180E">
        <w:rPr>
          <w:rFonts w:ascii="Simplified Arabic" w:hAnsi="Simplified Arabic" w:cs="Simplified Arabic" w:hint="cs"/>
          <w:sz w:val="28"/>
          <w:szCs w:val="28"/>
          <w:rtl/>
          <w:lang w:bidi="ar-EG"/>
        </w:rPr>
        <w:t>الرقمية على المستويين العربى والأفريقى</w:t>
      </w:r>
      <w:r w:rsidR="008D180E" w:rsidRPr="008D180E">
        <w:rPr>
          <w:rFonts w:ascii="Simplified Arabic" w:hAnsi="Simplified Arabic" w:cs="Simplified Arabic" w:hint="cs"/>
          <w:sz w:val="28"/>
          <w:szCs w:val="28"/>
          <w:rtl/>
          <w:lang w:bidi="ar-EG"/>
        </w:rPr>
        <w:t>.</w:t>
      </w:r>
      <w:r w:rsidRPr="008D180E">
        <w:rPr>
          <w:rFonts w:ascii="Simplified Arabic" w:hAnsi="Simplified Arabic" w:cs="Simplified Arabic" w:hint="cs"/>
          <w:sz w:val="28"/>
          <w:szCs w:val="28"/>
          <w:rtl/>
          <w:lang w:bidi="ar-EG"/>
        </w:rPr>
        <w:t xml:space="preserve"> </w:t>
      </w:r>
    </w:p>
    <w:p w14:paraId="23E9E267" w14:textId="592D96F4" w:rsidR="002D7743" w:rsidRPr="00812244" w:rsidRDefault="002D7743" w:rsidP="00F07F5A">
      <w:pPr>
        <w:bidi/>
        <w:spacing w:after="0" w:line="240" w:lineRule="auto"/>
        <w:jc w:val="center"/>
        <w:outlineLvl w:val="2"/>
        <w:rPr>
          <w:rFonts w:ascii="Simplified Arabic" w:hAnsi="Simplified Arabic" w:cs="Simplified Arabic"/>
          <w:b/>
          <w:bCs/>
          <w:sz w:val="24"/>
          <w:szCs w:val="24"/>
          <w:rtl/>
          <w:lang w:bidi="ar-EG"/>
        </w:rPr>
      </w:pPr>
      <w:r w:rsidRPr="00812244">
        <w:rPr>
          <w:rFonts w:ascii="Simplified Arabic" w:hAnsi="Simplified Arabic" w:cs="Simplified Arabic"/>
          <w:b/>
          <w:bCs/>
          <w:sz w:val="24"/>
          <w:szCs w:val="24"/>
          <w:rtl/>
          <w:lang w:bidi="ar-EG"/>
        </w:rPr>
        <w:t>جدول رقم (2-</w:t>
      </w:r>
      <w:r w:rsidRPr="00812244">
        <w:rPr>
          <w:rFonts w:ascii="Simplified Arabic" w:hAnsi="Simplified Arabic" w:cs="Simplified Arabic" w:hint="cs"/>
          <w:b/>
          <w:bCs/>
          <w:sz w:val="24"/>
          <w:szCs w:val="24"/>
          <w:rtl/>
          <w:lang w:bidi="ar-EG"/>
        </w:rPr>
        <w:t>9</w:t>
      </w:r>
      <w:r w:rsidRPr="00812244">
        <w:rPr>
          <w:rFonts w:ascii="Simplified Arabic" w:hAnsi="Simplified Arabic" w:cs="Simplified Arabic"/>
          <w:b/>
          <w:bCs/>
          <w:sz w:val="24"/>
          <w:szCs w:val="24"/>
          <w:rtl/>
          <w:lang w:bidi="ar-EG"/>
        </w:rPr>
        <w:t>)</w:t>
      </w:r>
      <w:r w:rsidR="00F07F5A">
        <w:rPr>
          <w:rFonts w:ascii="Simplified Arabic" w:hAnsi="Simplified Arabic" w:cs="Simplified Arabic" w:hint="cs"/>
          <w:b/>
          <w:bCs/>
          <w:sz w:val="24"/>
          <w:szCs w:val="24"/>
          <w:rtl/>
          <w:lang w:bidi="ar-EG"/>
        </w:rPr>
        <w:t>:</w:t>
      </w:r>
      <w:r w:rsidRPr="00812244">
        <w:rPr>
          <w:rFonts w:ascii="Simplified Arabic" w:hAnsi="Simplified Arabic" w:cs="Simplified Arabic" w:hint="cs"/>
          <w:b/>
          <w:bCs/>
          <w:sz w:val="24"/>
          <w:szCs w:val="24"/>
          <w:rtl/>
          <w:lang w:bidi="ar-EG"/>
        </w:rPr>
        <w:t xml:space="preserve"> </w:t>
      </w:r>
      <w:bookmarkStart w:id="211" w:name="_Toc92046836"/>
      <w:bookmarkStart w:id="212" w:name="_Toc92627411"/>
      <w:r w:rsidRPr="00812244">
        <w:rPr>
          <w:rFonts w:ascii="Simplified Arabic" w:hAnsi="Simplified Arabic" w:cs="Simplified Arabic"/>
          <w:b/>
          <w:bCs/>
          <w:sz w:val="24"/>
          <w:szCs w:val="24"/>
          <w:rtl/>
          <w:lang w:bidi="ar-EG"/>
        </w:rPr>
        <w:t>التوصيات الصادرة عن ال</w:t>
      </w:r>
      <w:r w:rsidR="00E06794">
        <w:rPr>
          <w:rFonts w:ascii="Simplified Arabic" w:hAnsi="Simplified Arabic" w:cs="Simplified Arabic"/>
          <w:b/>
          <w:bCs/>
          <w:sz w:val="24"/>
          <w:szCs w:val="24"/>
          <w:rtl/>
          <w:lang w:bidi="ar-EG"/>
        </w:rPr>
        <w:t xml:space="preserve">إستراتيجيات </w:t>
      </w:r>
      <w:r w:rsidRPr="00812244">
        <w:rPr>
          <w:rFonts w:ascii="Simplified Arabic" w:hAnsi="Simplified Arabic" w:cs="Simplified Arabic"/>
          <w:b/>
          <w:bCs/>
          <w:sz w:val="24"/>
          <w:szCs w:val="24"/>
          <w:rtl/>
          <w:lang w:bidi="ar-EG"/>
        </w:rPr>
        <w:t>الإقليمية فى مجال المعلومات والتكنولوجيا و</w:t>
      </w:r>
      <w:r w:rsidR="00EE15A2">
        <w:rPr>
          <w:rFonts w:ascii="Simplified Arabic" w:hAnsi="Simplified Arabic" w:cs="Simplified Arabic"/>
          <w:b/>
          <w:bCs/>
          <w:sz w:val="24"/>
          <w:szCs w:val="24"/>
          <w:rtl/>
          <w:lang w:bidi="ar-EG"/>
        </w:rPr>
        <w:t>ال</w:t>
      </w:r>
      <w:r w:rsidR="002D4C8E">
        <w:rPr>
          <w:rFonts w:ascii="Simplified Arabic" w:hAnsi="Simplified Arabic" w:cs="Simplified Arabic"/>
          <w:b/>
          <w:bCs/>
          <w:sz w:val="24"/>
          <w:szCs w:val="24"/>
          <w:rtl/>
          <w:lang w:bidi="ar-EG"/>
        </w:rPr>
        <w:t>إتصالات</w:t>
      </w:r>
      <w:r w:rsidR="00EE15A2">
        <w:rPr>
          <w:rFonts w:ascii="Simplified Arabic" w:hAnsi="Simplified Arabic" w:cs="Simplified Arabic"/>
          <w:b/>
          <w:bCs/>
          <w:sz w:val="24"/>
          <w:szCs w:val="24"/>
          <w:rtl/>
          <w:lang w:bidi="ar-EG"/>
        </w:rPr>
        <w:t xml:space="preserve"> </w:t>
      </w:r>
      <w:bookmarkEnd w:id="211"/>
      <w:bookmarkEnd w:id="212"/>
    </w:p>
    <w:tbl>
      <w:tblPr>
        <w:bidiVisual/>
        <w:tblW w:w="7875"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2292"/>
        <w:gridCol w:w="1950"/>
        <w:gridCol w:w="1850"/>
        <w:gridCol w:w="1783"/>
      </w:tblGrid>
      <w:tr w:rsidR="002D7743" w:rsidRPr="00E92CEC" w14:paraId="4191937B" w14:textId="77777777" w:rsidTr="00701810">
        <w:trPr>
          <w:jc w:val="center"/>
        </w:trPr>
        <w:tc>
          <w:tcPr>
            <w:tcW w:w="2292" w:type="dxa"/>
            <w:tcBorders>
              <w:top w:val="thinThickSmallGap" w:sz="12" w:space="0" w:color="auto"/>
              <w:bottom w:val="thickThinSmallGap" w:sz="12" w:space="0" w:color="auto"/>
            </w:tcBorders>
            <w:shd w:val="clear" w:color="auto" w:fill="E2EFD9" w:themeFill="accent6" w:themeFillTint="33"/>
            <w:vAlign w:val="center"/>
          </w:tcPr>
          <w:p w14:paraId="5E9F5086" w14:textId="77777777" w:rsidR="002D7743" w:rsidRPr="00701810" w:rsidRDefault="002D7743" w:rsidP="00701810">
            <w:pPr>
              <w:bidi/>
              <w:spacing w:after="0" w:line="192" w:lineRule="auto"/>
              <w:jc w:val="center"/>
              <w:rPr>
                <w:rFonts w:ascii="Simplified Arabic" w:hAnsi="Simplified Arabic" w:cs="Simplified Arabic"/>
                <w:b/>
                <w:bCs/>
                <w:sz w:val="24"/>
                <w:szCs w:val="24"/>
                <w:rtl/>
                <w:lang w:bidi="ar-EG"/>
              </w:rPr>
            </w:pPr>
            <w:r w:rsidRPr="00701810">
              <w:rPr>
                <w:rFonts w:ascii="Simplified Arabic" w:hAnsi="Simplified Arabic" w:cs="Simplified Arabic"/>
                <w:b/>
                <w:bCs/>
                <w:sz w:val="24"/>
                <w:szCs w:val="24"/>
                <w:rtl/>
              </w:rPr>
              <w:t>التنمية الرقمية العربية</w:t>
            </w:r>
          </w:p>
        </w:tc>
        <w:tc>
          <w:tcPr>
            <w:tcW w:w="1950" w:type="dxa"/>
            <w:tcBorders>
              <w:top w:val="thinThickSmallGap" w:sz="12" w:space="0" w:color="auto"/>
              <w:bottom w:val="thickThinSmallGap" w:sz="12" w:space="0" w:color="auto"/>
            </w:tcBorders>
            <w:shd w:val="clear" w:color="auto" w:fill="E2EFD9" w:themeFill="accent6" w:themeFillTint="33"/>
            <w:vAlign w:val="center"/>
          </w:tcPr>
          <w:p w14:paraId="20E10CFB" w14:textId="026F2016" w:rsidR="002D7743" w:rsidRPr="00701810" w:rsidRDefault="002D7743" w:rsidP="00701810">
            <w:pPr>
              <w:bidi/>
              <w:spacing w:after="0" w:line="192" w:lineRule="auto"/>
              <w:jc w:val="center"/>
              <w:rPr>
                <w:rFonts w:ascii="Simplified Arabic" w:hAnsi="Simplified Arabic" w:cs="Simplified Arabic"/>
                <w:b/>
                <w:bCs/>
                <w:sz w:val="24"/>
                <w:szCs w:val="24"/>
                <w:rtl/>
                <w:lang w:bidi="ar-EG"/>
              </w:rPr>
            </w:pPr>
            <w:r w:rsidRPr="00701810">
              <w:rPr>
                <w:rFonts w:ascii="Simplified Arabic" w:hAnsi="Simplified Arabic" w:cs="Simplified Arabic"/>
                <w:b/>
                <w:bCs/>
                <w:sz w:val="24"/>
                <w:szCs w:val="24"/>
                <w:rtl/>
                <w:lang w:bidi="ar-EG"/>
              </w:rPr>
              <w:t>ال</w:t>
            </w:r>
            <w:r w:rsidR="00E06794" w:rsidRPr="00701810">
              <w:rPr>
                <w:rFonts w:ascii="Simplified Arabic" w:hAnsi="Simplified Arabic" w:cs="Simplified Arabic"/>
                <w:b/>
                <w:bCs/>
                <w:sz w:val="24"/>
                <w:szCs w:val="24"/>
                <w:rtl/>
                <w:lang w:bidi="ar-EG"/>
              </w:rPr>
              <w:t xml:space="preserve">إقتصاد </w:t>
            </w:r>
            <w:r w:rsidRPr="00701810">
              <w:rPr>
                <w:rFonts w:ascii="Simplified Arabic" w:hAnsi="Simplified Arabic" w:cs="Simplified Arabic"/>
                <w:b/>
                <w:bCs/>
                <w:sz w:val="24"/>
                <w:szCs w:val="24"/>
                <w:rtl/>
                <w:lang w:bidi="ar-EG"/>
              </w:rPr>
              <w:t>الرقمي في الدول العربية</w:t>
            </w:r>
          </w:p>
        </w:tc>
        <w:tc>
          <w:tcPr>
            <w:tcW w:w="1850" w:type="dxa"/>
            <w:tcBorders>
              <w:top w:val="thinThickSmallGap" w:sz="12" w:space="0" w:color="auto"/>
              <w:bottom w:val="thickThinSmallGap" w:sz="12" w:space="0" w:color="auto"/>
            </w:tcBorders>
            <w:shd w:val="clear" w:color="auto" w:fill="E2EFD9" w:themeFill="accent6" w:themeFillTint="33"/>
            <w:vAlign w:val="center"/>
          </w:tcPr>
          <w:p w14:paraId="74BBCD07" w14:textId="230D5741" w:rsidR="002D7743" w:rsidRPr="00701810" w:rsidRDefault="002D7743" w:rsidP="00701810">
            <w:pPr>
              <w:bidi/>
              <w:spacing w:after="0" w:line="192" w:lineRule="auto"/>
              <w:jc w:val="center"/>
              <w:rPr>
                <w:rFonts w:ascii="Simplified Arabic" w:hAnsi="Simplified Arabic" w:cs="Simplified Arabic"/>
                <w:b/>
                <w:bCs/>
                <w:sz w:val="24"/>
                <w:szCs w:val="24"/>
                <w:rtl/>
                <w:lang w:bidi="ar-EG"/>
              </w:rPr>
            </w:pPr>
            <w:r w:rsidRPr="00701810">
              <w:rPr>
                <w:rFonts w:ascii="Simplified Arabic" w:hAnsi="Simplified Arabic" w:cs="Simplified Arabic"/>
                <w:b/>
                <w:bCs/>
                <w:sz w:val="24"/>
                <w:szCs w:val="24"/>
                <w:rtl/>
                <w:lang w:bidi="ar-EG"/>
              </w:rPr>
              <w:t xml:space="preserve">الرؤية </w:t>
            </w:r>
            <w:r w:rsidR="00E061EB" w:rsidRPr="00701810">
              <w:rPr>
                <w:rFonts w:ascii="Simplified Arabic" w:hAnsi="Simplified Arabic" w:cs="Simplified Arabic"/>
                <w:b/>
                <w:bCs/>
                <w:sz w:val="24"/>
                <w:szCs w:val="24"/>
                <w:rtl/>
                <w:lang w:bidi="ar-EG"/>
              </w:rPr>
              <w:t>الإستراتيجية</w:t>
            </w:r>
            <w:r w:rsidRPr="00701810">
              <w:rPr>
                <w:rFonts w:ascii="Simplified Arabic" w:hAnsi="Simplified Arabic" w:cs="Simplified Arabic"/>
                <w:b/>
                <w:bCs/>
                <w:sz w:val="24"/>
                <w:szCs w:val="24"/>
                <w:rtl/>
                <w:lang w:bidi="ar-EG"/>
              </w:rPr>
              <w:t xml:space="preserve"> لل</w:t>
            </w:r>
            <w:r w:rsidR="00E06794" w:rsidRPr="00701810">
              <w:rPr>
                <w:rFonts w:ascii="Simplified Arabic" w:hAnsi="Simplified Arabic" w:cs="Simplified Arabic"/>
                <w:b/>
                <w:bCs/>
                <w:sz w:val="24"/>
                <w:szCs w:val="24"/>
                <w:rtl/>
                <w:lang w:bidi="ar-EG"/>
              </w:rPr>
              <w:t xml:space="preserve">إقتصاد </w:t>
            </w:r>
            <w:r w:rsidRPr="00701810">
              <w:rPr>
                <w:rFonts w:ascii="Simplified Arabic" w:hAnsi="Simplified Arabic" w:cs="Simplified Arabic"/>
                <w:b/>
                <w:bCs/>
                <w:sz w:val="24"/>
                <w:szCs w:val="24"/>
                <w:rtl/>
                <w:lang w:bidi="ar-EG"/>
              </w:rPr>
              <w:t>الرقمي العربي</w:t>
            </w:r>
          </w:p>
        </w:tc>
        <w:tc>
          <w:tcPr>
            <w:tcW w:w="1783" w:type="dxa"/>
            <w:tcBorders>
              <w:top w:val="thinThickSmallGap" w:sz="12" w:space="0" w:color="auto"/>
              <w:bottom w:val="thickThinSmallGap" w:sz="12" w:space="0" w:color="auto"/>
            </w:tcBorders>
            <w:shd w:val="clear" w:color="auto" w:fill="E2EFD9" w:themeFill="accent6" w:themeFillTint="33"/>
            <w:vAlign w:val="center"/>
          </w:tcPr>
          <w:p w14:paraId="63B56932" w14:textId="77777777" w:rsidR="002D7743" w:rsidRPr="00701810" w:rsidRDefault="002D7743" w:rsidP="00701810">
            <w:pPr>
              <w:bidi/>
              <w:spacing w:after="0" w:line="192" w:lineRule="auto"/>
              <w:jc w:val="center"/>
              <w:rPr>
                <w:rFonts w:ascii="Simplified Arabic" w:hAnsi="Simplified Arabic" w:cs="Simplified Arabic"/>
                <w:b/>
                <w:bCs/>
                <w:sz w:val="24"/>
                <w:szCs w:val="24"/>
                <w:rtl/>
                <w:lang w:bidi="ar-EG"/>
              </w:rPr>
            </w:pPr>
            <w:r w:rsidRPr="00701810">
              <w:rPr>
                <w:rFonts w:ascii="Simplified Arabic" w:hAnsi="Simplified Arabic" w:cs="Simplified Arabic"/>
                <w:b/>
                <w:bCs/>
                <w:sz w:val="24"/>
                <w:szCs w:val="24"/>
                <w:rtl/>
                <w:lang w:bidi="ar-EG"/>
              </w:rPr>
              <w:t>استراتيجية التحول الرقمي لأفريقيا</w:t>
            </w:r>
          </w:p>
        </w:tc>
      </w:tr>
      <w:tr w:rsidR="002D7743" w:rsidRPr="00E92CEC" w14:paraId="785DD2DC" w14:textId="77777777" w:rsidTr="00701810">
        <w:trPr>
          <w:jc w:val="center"/>
        </w:trPr>
        <w:tc>
          <w:tcPr>
            <w:tcW w:w="2292" w:type="dxa"/>
            <w:tcBorders>
              <w:top w:val="thickThinSmallGap" w:sz="12" w:space="0" w:color="auto"/>
            </w:tcBorders>
          </w:tcPr>
          <w:p w14:paraId="08D3BA3E"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rPr>
              <w:t>ﺻﻴﺎﻏﺔ اﺳﺘ</w:t>
            </w:r>
            <w:r w:rsidRPr="00E92CEC">
              <w:rPr>
                <w:rFonts w:ascii="Times New Roman" w:hAnsi="Times New Roman" w:cs="Times New Roman" w:hint="cs"/>
                <w:sz w:val="24"/>
                <w:szCs w:val="24"/>
                <w:rtl/>
              </w:rPr>
              <w:t>ﺮ</w:t>
            </w:r>
            <w:r w:rsidRPr="00E92CEC">
              <w:rPr>
                <w:rFonts w:ascii="Simplified Arabic" w:hAnsi="Simplified Arabic" w:cs="Simplified Arabic"/>
                <w:sz w:val="24"/>
                <w:szCs w:val="24"/>
                <w:rtl/>
              </w:rPr>
              <w:t>اﺗﻴﺠﻴﺎت إﻗﻠﻴﻤﻴﺔ عربية</w:t>
            </w:r>
          </w:p>
        </w:tc>
        <w:tc>
          <w:tcPr>
            <w:tcW w:w="1950" w:type="dxa"/>
            <w:tcBorders>
              <w:top w:val="thickThinSmallGap" w:sz="12" w:space="0" w:color="auto"/>
            </w:tcBorders>
            <w:vAlign w:val="center"/>
          </w:tcPr>
          <w:p w14:paraId="3D9C86DC" w14:textId="69D8B706"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صياغة </w:t>
            </w:r>
            <w:r w:rsidR="00E06794">
              <w:rPr>
                <w:rFonts w:ascii="Simplified Arabic" w:hAnsi="Simplified Arabic" w:cs="Simplified Arabic"/>
                <w:sz w:val="24"/>
                <w:szCs w:val="24"/>
                <w:rtl/>
                <w:lang w:bidi="ar-EG"/>
              </w:rPr>
              <w:t xml:space="preserve">إستراتيجيات </w:t>
            </w:r>
            <w:r w:rsidRPr="00E92CEC">
              <w:rPr>
                <w:rFonts w:ascii="Simplified Arabic" w:hAnsi="Simplified Arabic" w:cs="Simplified Arabic"/>
                <w:sz w:val="24"/>
                <w:szCs w:val="24"/>
                <w:rtl/>
                <w:lang w:bidi="ar-EG"/>
              </w:rPr>
              <w:t>ورؤى مستقبلية لمواكبة التحولات الرقمية</w:t>
            </w:r>
          </w:p>
        </w:tc>
        <w:tc>
          <w:tcPr>
            <w:tcW w:w="1850" w:type="dxa"/>
            <w:tcBorders>
              <w:top w:val="thickThinSmallGap" w:sz="12" w:space="0" w:color="auto"/>
            </w:tcBorders>
            <w:vAlign w:val="center"/>
          </w:tcPr>
          <w:p w14:paraId="38EE7173" w14:textId="2038D92D"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تصميم خارطة الطريق لتطبيق </w:t>
            </w:r>
            <w:r w:rsidR="00E06794">
              <w:rPr>
                <w:rFonts w:ascii="Simplified Arabic" w:hAnsi="Simplified Arabic" w:cs="Simplified Arabic"/>
                <w:sz w:val="24"/>
                <w:szCs w:val="24"/>
                <w:rtl/>
                <w:lang w:bidi="ar-EG"/>
              </w:rPr>
              <w:t xml:space="preserve">إستراتيجيات </w:t>
            </w:r>
            <w:r w:rsidRPr="00E92CEC">
              <w:rPr>
                <w:rFonts w:ascii="Simplified Arabic" w:hAnsi="Simplified Arabic" w:cs="Simplified Arabic"/>
                <w:sz w:val="24"/>
                <w:szCs w:val="24"/>
                <w:rtl/>
                <w:lang w:bidi="ar-EG"/>
              </w:rPr>
              <w:t>المعلومات</w:t>
            </w:r>
          </w:p>
        </w:tc>
        <w:tc>
          <w:tcPr>
            <w:tcW w:w="1783" w:type="dxa"/>
            <w:tcBorders>
              <w:top w:val="thickThinSmallGap" w:sz="12" w:space="0" w:color="auto"/>
            </w:tcBorders>
            <w:vAlign w:val="center"/>
          </w:tcPr>
          <w:p w14:paraId="2E832637" w14:textId="01C28858"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تطوير وتنفيذ </w:t>
            </w:r>
            <w:r w:rsidR="00E06794">
              <w:rPr>
                <w:rFonts w:ascii="Simplified Arabic" w:hAnsi="Simplified Arabic" w:cs="Simplified Arabic"/>
                <w:sz w:val="24"/>
                <w:szCs w:val="24"/>
                <w:rtl/>
                <w:lang w:bidi="ar-EG"/>
              </w:rPr>
              <w:t xml:space="preserve">إستراتيجيات </w:t>
            </w:r>
            <w:r w:rsidRPr="00E92CEC">
              <w:rPr>
                <w:rFonts w:ascii="Simplified Arabic" w:hAnsi="Simplified Arabic" w:cs="Simplified Arabic"/>
                <w:sz w:val="24"/>
                <w:szCs w:val="24"/>
                <w:rtl/>
                <w:lang w:bidi="ar-EG"/>
              </w:rPr>
              <w:t>التحول الرقمي الوطنية والإقليمية</w:t>
            </w:r>
          </w:p>
        </w:tc>
      </w:tr>
      <w:tr w:rsidR="002D7743" w:rsidRPr="00E92CEC" w14:paraId="58F20A0B" w14:textId="77777777" w:rsidTr="00701810">
        <w:trPr>
          <w:jc w:val="center"/>
        </w:trPr>
        <w:tc>
          <w:tcPr>
            <w:tcW w:w="2292" w:type="dxa"/>
            <w:vAlign w:val="center"/>
          </w:tcPr>
          <w:p w14:paraId="426F3BAE"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توسيع نطاق ﺣ</w:t>
            </w:r>
            <w:r w:rsidRPr="00E92CEC">
              <w:rPr>
                <w:rFonts w:ascii="Times New Roman" w:hAnsi="Times New Roman" w:cs="Times New Roman" w:hint="cs"/>
                <w:sz w:val="24"/>
                <w:szCs w:val="24"/>
                <w:rtl/>
                <w:lang w:bidi="ar-EG"/>
              </w:rPr>
              <w:t>ﻮ</w:t>
            </w:r>
            <w:r w:rsidRPr="00E92CEC">
              <w:rPr>
                <w:rFonts w:ascii="Simplified Arabic" w:hAnsi="Simplified Arabic" w:cs="Simplified Arabic"/>
                <w:sz w:val="24"/>
                <w:szCs w:val="24"/>
                <w:rtl/>
                <w:lang w:bidi="ar-EG"/>
              </w:rPr>
              <w:t>ﻛﻤﺔ اﻹﻧﺘ</w:t>
            </w:r>
            <w:r w:rsidRPr="00E92CEC">
              <w:rPr>
                <w:rFonts w:ascii="Times New Roman" w:hAnsi="Times New Roman" w:cs="Times New Roman" w:hint="cs"/>
                <w:sz w:val="24"/>
                <w:szCs w:val="24"/>
                <w:rtl/>
                <w:lang w:bidi="ar-EG"/>
              </w:rPr>
              <w:t>ﺮ</w:t>
            </w:r>
            <w:r w:rsidRPr="00E92CEC">
              <w:rPr>
                <w:rFonts w:ascii="Simplified Arabic" w:hAnsi="Simplified Arabic" w:cs="Simplified Arabic"/>
                <w:sz w:val="24"/>
                <w:szCs w:val="24"/>
                <w:rtl/>
                <w:lang w:bidi="ar-EG"/>
              </w:rPr>
              <w:t>ﻧ</w:t>
            </w:r>
            <w:r w:rsidRPr="00E92CEC">
              <w:rPr>
                <w:rFonts w:ascii="Times New Roman" w:hAnsi="Times New Roman" w:cs="Times New Roman" w:hint="cs"/>
                <w:sz w:val="24"/>
                <w:szCs w:val="24"/>
                <w:rtl/>
                <w:lang w:bidi="ar-EG"/>
              </w:rPr>
              <w:t>ﺖ</w:t>
            </w:r>
            <w:r w:rsidRPr="00E92CEC">
              <w:rPr>
                <w:rFonts w:ascii="Simplified Arabic" w:hAnsi="Simplified Arabic" w:cs="Simplified Arabic"/>
                <w:sz w:val="24"/>
                <w:szCs w:val="24"/>
                <w:rtl/>
                <w:lang w:bidi="ar-EG"/>
              </w:rPr>
              <w:t xml:space="preserve"> ﻋﻠﻰ اﻟﺼﻌﻴ</w:t>
            </w:r>
            <w:r w:rsidRPr="00E92CEC">
              <w:rPr>
                <w:rFonts w:ascii="Times New Roman" w:hAnsi="Times New Roman" w:cs="Times New Roman" w:hint="cs"/>
                <w:sz w:val="24"/>
                <w:szCs w:val="24"/>
                <w:rtl/>
                <w:lang w:bidi="ar-EG"/>
              </w:rPr>
              <w:t>ﺪ</w:t>
            </w:r>
            <w:r w:rsidRPr="00E92CEC">
              <w:rPr>
                <w:rFonts w:ascii="Simplified Arabic" w:hAnsi="Simplified Arabic" w:cs="Simplified Arabic"/>
                <w:sz w:val="24"/>
                <w:szCs w:val="24"/>
                <w:rtl/>
                <w:lang w:bidi="ar-EG"/>
              </w:rPr>
              <w:t>ﻳ</w:t>
            </w:r>
            <w:r w:rsidRPr="00E92CEC">
              <w:rPr>
                <w:rFonts w:ascii="Times New Roman" w:hAnsi="Times New Roman" w:cs="Times New Roman" w:hint="cs"/>
                <w:sz w:val="24"/>
                <w:szCs w:val="24"/>
                <w:rtl/>
                <w:lang w:bidi="ar-EG"/>
              </w:rPr>
              <w:t>ﻦ</w:t>
            </w:r>
            <w:r w:rsidRPr="00E92CEC">
              <w:rPr>
                <w:rFonts w:ascii="Simplified Arabic" w:hAnsi="Simplified Arabic" w:cs="Simplified Arabic"/>
                <w:sz w:val="24"/>
                <w:szCs w:val="24"/>
                <w:rtl/>
                <w:lang w:bidi="ar-EG"/>
              </w:rPr>
              <w:t xml:space="preserve"> اﻟ</w:t>
            </w:r>
            <w:r w:rsidRPr="00E92CEC">
              <w:rPr>
                <w:rFonts w:ascii="Times New Roman" w:hAnsi="Times New Roman" w:cs="Times New Roman" w:hint="cs"/>
                <w:sz w:val="24"/>
                <w:szCs w:val="24"/>
                <w:rtl/>
                <w:lang w:bidi="ar-EG"/>
              </w:rPr>
              <w:t>ﻮﻃ</w:t>
            </w:r>
            <w:r w:rsidRPr="00E92CEC">
              <w:rPr>
                <w:rFonts w:ascii="Simplified Arabic" w:hAnsi="Simplified Arabic" w:cs="Simplified Arabic"/>
                <w:sz w:val="24"/>
                <w:szCs w:val="24"/>
                <w:rtl/>
                <w:lang w:bidi="ar-EG"/>
              </w:rPr>
              <w:t xml:space="preserve">ﻨﻲ واﻹﻗﻠﻴﻤﻲ  </w:t>
            </w:r>
          </w:p>
        </w:tc>
        <w:tc>
          <w:tcPr>
            <w:tcW w:w="1950" w:type="dxa"/>
            <w:vAlign w:val="center"/>
          </w:tcPr>
          <w:p w14:paraId="4051627E" w14:textId="77777777" w:rsidR="002D7743" w:rsidRPr="00E92CEC" w:rsidRDefault="002D7743" w:rsidP="00F07F5A">
            <w:pPr>
              <w:bidi/>
              <w:spacing w:after="0" w:line="216" w:lineRule="auto"/>
              <w:jc w:val="center"/>
              <w:rPr>
                <w:rFonts w:ascii="Simplified Arabic" w:hAnsi="Simplified Arabic" w:cs="Simplified Arabic"/>
                <w:sz w:val="24"/>
                <w:szCs w:val="24"/>
              </w:rPr>
            </w:pPr>
            <w:r w:rsidRPr="00E92CEC">
              <w:rPr>
                <w:rFonts w:ascii="Simplified Arabic" w:hAnsi="Simplified Arabic" w:cs="Simplified Arabic"/>
                <w:sz w:val="24"/>
                <w:szCs w:val="24"/>
                <w:rtl/>
              </w:rPr>
              <w:t>العمل على الأطر التشريعية والتنظيمية والمؤسسية لتنظيم</w:t>
            </w:r>
          </w:p>
          <w:p w14:paraId="0D3C6547" w14:textId="10F0862A"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rPr>
              <w:t>عمل ال</w:t>
            </w:r>
            <w:r w:rsidR="00E06794">
              <w:rPr>
                <w:rFonts w:ascii="Simplified Arabic" w:hAnsi="Simplified Arabic" w:cs="Simplified Arabic"/>
                <w:sz w:val="24"/>
                <w:szCs w:val="24"/>
                <w:rtl/>
              </w:rPr>
              <w:t xml:space="preserve">إقتصاد </w:t>
            </w:r>
            <w:r w:rsidRPr="00E92CEC">
              <w:rPr>
                <w:rFonts w:ascii="Simplified Arabic" w:hAnsi="Simplified Arabic" w:cs="Simplified Arabic"/>
                <w:sz w:val="24"/>
                <w:szCs w:val="24"/>
                <w:rtl/>
              </w:rPr>
              <w:t>الرقمي</w:t>
            </w:r>
          </w:p>
        </w:tc>
        <w:tc>
          <w:tcPr>
            <w:tcW w:w="1850" w:type="dxa"/>
            <w:vAlign w:val="center"/>
          </w:tcPr>
          <w:p w14:paraId="6105FEAD"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مشاركة المسؤولين الحكوميين فى </w:t>
            </w:r>
            <w:r w:rsidRPr="00E92CEC">
              <w:rPr>
                <w:rFonts w:ascii="Simplified Arabic" w:hAnsi="Simplified Arabic" w:cs="Simplified Arabic"/>
                <w:sz w:val="28"/>
                <w:szCs w:val="28"/>
                <w:rtl/>
                <w:lang w:bidi="ar-EG"/>
              </w:rPr>
              <w:t>عمليات صنع السياسة الرقمية</w:t>
            </w:r>
            <w:r w:rsidRPr="00E92CEC">
              <w:rPr>
                <w:rFonts w:ascii="Simplified Arabic" w:hAnsi="Simplified Arabic" w:cs="Simplified Arabic"/>
                <w:sz w:val="24"/>
                <w:szCs w:val="24"/>
                <w:rtl/>
                <w:lang w:bidi="ar-EG"/>
              </w:rPr>
              <w:t xml:space="preserve"> </w:t>
            </w:r>
          </w:p>
        </w:tc>
        <w:tc>
          <w:tcPr>
            <w:tcW w:w="1783" w:type="dxa"/>
            <w:vAlign w:val="center"/>
          </w:tcPr>
          <w:p w14:paraId="3E08214B"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تنفيذ سياسات الربط الرقمى الإقليمى بين دول القاره</w:t>
            </w:r>
          </w:p>
        </w:tc>
      </w:tr>
      <w:tr w:rsidR="002D7743" w:rsidRPr="00E92CEC" w14:paraId="53A5AFE8" w14:textId="77777777" w:rsidTr="00701810">
        <w:trPr>
          <w:jc w:val="center"/>
        </w:trPr>
        <w:tc>
          <w:tcPr>
            <w:tcW w:w="2292" w:type="dxa"/>
            <w:vAlign w:val="center"/>
          </w:tcPr>
          <w:p w14:paraId="587832FE"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ﺗﻴﺴﻴ</w:t>
            </w:r>
            <w:r w:rsidRPr="00E92CEC">
              <w:rPr>
                <w:rFonts w:ascii="Times New Roman" w:hAnsi="Times New Roman" w:cs="Times New Roman" w:hint="cs"/>
                <w:sz w:val="24"/>
                <w:szCs w:val="24"/>
                <w:rtl/>
                <w:lang w:bidi="ar-EG"/>
              </w:rPr>
              <w:t>ﺮ</w:t>
            </w:r>
            <w:r w:rsidRPr="00E92CEC">
              <w:rPr>
                <w:rFonts w:ascii="Simplified Arabic" w:hAnsi="Simplified Arabic" w:cs="Simplified Arabic"/>
                <w:sz w:val="24"/>
                <w:szCs w:val="24"/>
                <w:rtl/>
                <w:lang w:bidi="ar-EG"/>
              </w:rPr>
              <w:t xml:space="preserve"> ﻋﻤﻠﻴﺎت اﻟ</w:t>
            </w:r>
            <w:r w:rsidRPr="00E92CEC">
              <w:rPr>
                <w:rFonts w:ascii="Times New Roman" w:hAnsi="Times New Roman" w:cs="Times New Roman" w:hint="cs"/>
                <w:sz w:val="24"/>
                <w:szCs w:val="24"/>
                <w:rtl/>
                <w:lang w:bidi="ar-EG"/>
              </w:rPr>
              <w:t>ﺪ</w:t>
            </w:r>
            <w:r w:rsidRPr="00E92CEC">
              <w:rPr>
                <w:rFonts w:ascii="Simplified Arabic" w:hAnsi="Simplified Arabic" w:cs="Simplified Arabic"/>
                <w:sz w:val="24"/>
                <w:szCs w:val="24"/>
                <w:rtl/>
                <w:lang w:bidi="ar-EG"/>
              </w:rPr>
              <w:t>ﻓﻊ اﻹﻟﻜﺘ</w:t>
            </w:r>
            <w:r w:rsidRPr="00E92CEC">
              <w:rPr>
                <w:rFonts w:ascii="Times New Roman" w:hAnsi="Times New Roman" w:cs="Times New Roman" w:hint="cs"/>
                <w:sz w:val="24"/>
                <w:szCs w:val="24"/>
                <w:rtl/>
                <w:lang w:bidi="ar-EG"/>
              </w:rPr>
              <w:t>ﺮ</w:t>
            </w:r>
            <w:r w:rsidRPr="00E92CEC">
              <w:rPr>
                <w:rFonts w:ascii="Simplified Arabic" w:hAnsi="Simplified Arabic" w:cs="Simplified Arabic"/>
                <w:sz w:val="24"/>
                <w:szCs w:val="24"/>
                <w:rtl/>
                <w:lang w:bidi="ar-EG"/>
              </w:rPr>
              <w:t>وﻧﻲ واﻟﺘﺠﺎرة اﻹﻟﻜﺘ</w:t>
            </w:r>
            <w:r w:rsidRPr="00E92CEC">
              <w:rPr>
                <w:rFonts w:ascii="Times New Roman" w:hAnsi="Times New Roman" w:cs="Times New Roman" w:hint="cs"/>
                <w:sz w:val="24"/>
                <w:szCs w:val="24"/>
                <w:rtl/>
                <w:lang w:bidi="ar-EG"/>
              </w:rPr>
              <w:t>ﺮ</w:t>
            </w:r>
            <w:r w:rsidRPr="00E92CEC">
              <w:rPr>
                <w:rFonts w:ascii="Simplified Arabic" w:hAnsi="Simplified Arabic" w:cs="Simplified Arabic"/>
                <w:sz w:val="24"/>
                <w:szCs w:val="24"/>
                <w:rtl/>
                <w:lang w:bidi="ar-EG"/>
              </w:rPr>
              <w:t xml:space="preserve">وﻧﻴﺔ  </w:t>
            </w:r>
          </w:p>
        </w:tc>
        <w:tc>
          <w:tcPr>
            <w:tcW w:w="1950" w:type="dxa"/>
            <w:vAlign w:val="center"/>
          </w:tcPr>
          <w:p w14:paraId="164922CD"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rPr>
              <w:t>تعزيز عملية التحول الرقمي ومتابعة جودة تقديم الخدمات الرقمية</w:t>
            </w:r>
          </w:p>
        </w:tc>
        <w:tc>
          <w:tcPr>
            <w:tcW w:w="1850" w:type="dxa"/>
            <w:vAlign w:val="center"/>
          </w:tcPr>
          <w:p w14:paraId="0EC8D4DD" w14:textId="77777777"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تمكين الموارد البشرية من المهارات التكنولوجيه الفائقة</w:t>
            </w:r>
          </w:p>
        </w:tc>
        <w:tc>
          <w:tcPr>
            <w:tcW w:w="1783" w:type="dxa"/>
            <w:vAlign w:val="center"/>
          </w:tcPr>
          <w:p w14:paraId="499AD337" w14:textId="6FFF5AC1" w:rsidR="002D7743" w:rsidRPr="00E92CEC" w:rsidRDefault="002D7743" w:rsidP="00F07F5A">
            <w:pPr>
              <w:bidi/>
              <w:spacing w:after="0" w:line="216"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تعزيز الاستثمار في البنية التحتية لل</w:t>
            </w:r>
            <w:r w:rsidR="002D4C8E">
              <w:rPr>
                <w:rFonts w:ascii="Simplified Arabic" w:hAnsi="Simplified Arabic" w:cs="Simplified Arabic"/>
                <w:sz w:val="24"/>
                <w:szCs w:val="24"/>
                <w:rtl/>
                <w:lang w:bidi="ar-EG"/>
              </w:rPr>
              <w:t>إتصالات</w:t>
            </w:r>
            <w:r w:rsidRPr="00E92CEC">
              <w:rPr>
                <w:rFonts w:ascii="Simplified Arabic" w:hAnsi="Simplified Arabic" w:cs="Simplified Arabic"/>
                <w:sz w:val="24"/>
                <w:szCs w:val="24"/>
                <w:rtl/>
                <w:lang w:bidi="ar-EG"/>
              </w:rPr>
              <w:t xml:space="preserve"> على المستوى الوطني والإقليمي</w:t>
            </w:r>
          </w:p>
        </w:tc>
      </w:tr>
      <w:tr w:rsidR="002D7743" w:rsidRPr="00E92CEC" w14:paraId="5005EC04" w14:textId="77777777" w:rsidTr="00701810">
        <w:trPr>
          <w:jc w:val="center"/>
        </w:trPr>
        <w:tc>
          <w:tcPr>
            <w:tcW w:w="2292" w:type="dxa"/>
            <w:vAlign w:val="center"/>
          </w:tcPr>
          <w:p w14:paraId="165A49B3"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وﺿﻊ إ</w:t>
            </w:r>
            <w:r w:rsidRPr="00E92CEC">
              <w:rPr>
                <w:rFonts w:ascii="Times New Roman" w:hAnsi="Times New Roman" w:cs="Times New Roman" w:hint="cs"/>
                <w:sz w:val="24"/>
                <w:szCs w:val="24"/>
                <w:rtl/>
                <w:lang w:bidi="ar-EG"/>
              </w:rPr>
              <w:t>ﻃ</w:t>
            </w:r>
            <w:r w:rsidRPr="00E92CEC">
              <w:rPr>
                <w:rFonts w:ascii="Simplified Arabic" w:hAnsi="Simplified Arabic" w:cs="Simplified Arabic"/>
                <w:sz w:val="24"/>
                <w:szCs w:val="24"/>
                <w:rtl/>
                <w:lang w:bidi="ar-EG"/>
              </w:rPr>
              <w:t>ﺎر ﻟﻠﺘﺸﻐﻴﻞ اﻟﻤﺘﺒﺎدل؛ وﺗ</w:t>
            </w:r>
            <w:r w:rsidRPr="00E92CEC">
              <w:rPr>
                <w:rFonts w:ascii="Times New Roman" w:hAnsi="Times New Roman" w:cs="Times New Roman" w:hint="cs"/>
                <w:sz w:val="24"/>
                <w:szCs w:val="24"/>
                <w:rtl/>
                <w:lang w:bidi="ar-EG"/>
              </w:rPr>
              <w:t>ﻄﻮ</w:t>
            </w:r>
            <w:r w:rsidRPr="00E92CEC">
              <w:rPr>
                <w:rFonts w:ascii="Simplified Arabic" w:hAnsi="Simplified Arabic" w:cs="Simplified Arabic"/>
                <w:sz w:val="24"/>
                <w:szCs w:val="24"/>
                <w:rtl/>
                <w:lang w:bidi="ar-EG"/>
              </w:rPr>
              <w:t>ﻳ</w:t>
            </w:r>
            <w:r w:rsidRPr="00E92CEC">
              <w:rPr>
                <w:rFonts w:ascii="Times New Roman" w:hAnsi="Times New Roman" w:cs="Times New Roman" w:hint="cs"/>
                <w:sz w:val="24"/>
                <w:szCs w:val="24"/>
                <w:rtl/>
                <w:lang w:bidi="ar-EG"/>
              </w:rPr>
              <w:t>ﺮ</w:t>
            </w:r>
            <w:r w:rsidRPr="00E92CEC">
              <w:rPr>
                <w:rFonts w:ascii="Simplified Arabic" w:hAnsi="Simplified Arabic" w:cs="Simplified Arabic"/>
                <w:sz w:val="24"/>
                <w:szCs w:val="24"/>
                <w:rtl/>
                <w:lang w:bidi="ar-EG"/>
              </w:rPr>
              <w:t xml:space="preserve"> ﺑﻴﺎﻧﺎت و</w:t>
            </w:r>
            <w:r w:rsidRPr="00E92CEC">
              <w:rPr>
                <w:rFonts w:ascii="Times New Roman" w:hAnsi="Times New Roman" w:cs="Times New Roman" w:hint="cs"/>
                <w:sz w:val="24"/>
                <w:szCs w:val="24"/>
                <w:rtl/>
                <w:lang w:bidi="ar-EG"/>
              </w:rPr>
              <w:t>ﻃ</w:t>
            </w:r>
            <w:r w:rsidRPr="00E92CEC">
              <w:rPr>
                <w:rFonts w:ascii="Simplified Arabic" w:hAnsi="Simplified Arabic" w:cs="Simplified Arabic"/>
                <w:sz w:val="24"/>
                <w:szCs w:val="24"/>
                <w:rtl/>
                <w:lang w:bidi="ar-EG"/>
              </w:rPr>
              <w:t>ﻨﻴﺔ ﺳﺤﺎﺑﻴﺔ</w:t>
            </w:r>
          </w:p>
        </w:tc>
        <w:tc>
          <w:tcPr>
            <w:tcW w:w="1950" w:type="dxa"/>
            <w:vAlign w:val="center"/>
          </w:tcPr>
          <w:p w14:paraId="20CA1984" w14:textId="1F70189B"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إنشاء </w:t>
            </w:r>
            <w:r w:rsidRPr="00E92CEC">
              <w:rPr>
                <w:rFonts w:ascii="Simplified Arabic" w:hAnsi="Simplified Arabic" w:cs="Simplified Arabic"/>
                <w:sz w:val="24"/>
                <w:szCs w:val="24"/>
                <w:rtl/>
              </w:rPr>
              <w:t>مؤشر موحد لقياس جودة ال</w:t>
            </w:r>
            <w:r w:rsidR="00E06794">
              <w:rPr>
                <w:rFonts w:ascii="Simplified Arabic" w:hAnsi="Simplified Arabic" w:cs="Simplified Arabic"/>
                <w:sz w:val="24"/>
                <w:szCs w:val="24"/>
                <w:rtl/>
              </w:rPr>
              <w:t xml:space="preserve">إقتصاد </w:t>
            </w:r>
            <w:r w:rsidRPr="00E92CEC">
              <w:rPr>
                <w:rFonts w:ascii="Simplified Arabic" w:hAnsi="Simplified Arabic" w:cs="Simplified Arabic"/>
                <w:sz w:val="24"/>
                <w:szCs w:val="24"/>
                <w:rtl/>
              </w:rPr>
              <w:t>الرقمي في الدول العربية</w:t>
            </w:r>
          </w:p>
        </w:tc>
        <w:tc>
          <w:tcPr>
            <w:tcW w:w="1850" w:type="dxa"/>
            <w:vAlign w:val="center"/>
          </w:tcPr>
          <w:p w14:paraId="0441AD5B"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دمج الوعي التكنولوجي في الثقافة المؤسسية والوطنية</w:t>
            </w:r>
          </w:p>
        </w:tc>
        <w:tc>
          <w:tcPr>
            <w:tcW w:w="1783" w:type="dxa"/>
            <w:vAlign w:val="center"/>
          </w:tcPr>
          <w:p w14:paraId="66A42BB6"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تطوير المهارات الرقمية وقدرة الإنسان</w:t>
            </w:r>
          </w:p>
          <w:p w14:paraId="432DD30A"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p>
        </w:tc>
      </w:tr>
      <w:tr w:rsidR="002D7743" w:rsidRPr="00E92CEC" w14:paraId="3173E791" w14:textId="77777777" w:rsidTr="00701810">
        <w:trPr>
          <w:jc w:val="center"/>
        </w:trPr>
        <w:tc>
          <w:tcPr>
            <w:tcW w:w="2292" w:type="dxa"/>
            <w:vAlign w:val="center"/>
          </w:tcPr>
          <w:p w14:paraId="0E3C36F0"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التوسع فى نظم التعليم والصحة اﻹﻟﻜﺘ</w:t>
            </w:r>
            <w:r w:rsidRPr="00E92CEC">
              <w:rPr>
                <w:rFonts w:ascii="Times New Roman" w:hAnsi="Times New Roman" w:cs="Times New Roman" w:hint="cs"/>
                <w:sz w:val="24"/>
                <w:szCs w:val="24"/>
                <w:rtl/>
                <w:lang w:bidi="ar-EG"/>
              </w:rPr>
              <w:t>ﺮ</w:t>
            </w:r>
            <w:r w:rsidRPr="00E92CEC">
              <w:rPr>
                <w:rFonts w:ascii="Simplified Arabic" w:hAnsi="Simplified Arabic" w:cs="Simplified Arabic"/>
                <w:sz w:val="24"/>
                <w:szCs w:val="24"/>
                <w:rtl/>
                <w:lang w:bidi="ar-EG"/>
              </w:rPr>
              <w:t>وﻧية</w:t>
            </w:r>
          </w:p>
        </w:tc>
        <w:tc>
          <w:tcPr>
            <w:tcW w:w="1950" w:type="dxa"/>
            <w:vAlign w:val="center"/>
          </w:tcPr>
          <w:p w14:paraId="371454BA"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rPr>
              <w:t>إنشاء جهة متخصصة معنية بغرض تسريع وتيرة التحول الرقمي</w:t>
            </w:r>
          </w:p>
        </w:tc>
        <w:tc>
          <w:tcPr>
            <w:tcW w:w="1850" w:type="dxa"/>
            <w:vAlign w:val="center"/>
          </w:tcPr>
          <w:p w14:paraId="22033E9C" w14:textId="6F236E8E"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إنشاء منطقة </w:t>
            </w:r>
            <w:r w:rsidR="004610A7">
              <w:rPr>
                <w:rFonts w:ascii="Simplified Arabic" w:hAnsi="Simplified Arabic" w:cs="Simplified Arabic"/>
                <w:sz w:val="24"/>
                <w:szCs w:val="24"/>
                <w:rtl/>
                <w:lang w:bidi="ar-EG"/>
              </w:rPr>
              <w:t>إقتصادية</w:t>
            </w:r>
            <w:r w:rsidRPr="00E92CEC">
              <w:rPr>
                <w:rFonts w:ascii="Simplified Arabic" w:hAnsi="Simplified Arabic" w:cs="Simplified Arabic"/>
                <w:sz w:val="24"/>
                <w:szCs w:val="24"/>
                <w:rtl/>
                <w:lang w:bidi="ar-EG"/>
              </w:rPr>
              <w:t xml:space="preserve"> متخصصة فى الأنشطة الرقمية</w:t>
            </w:r>
          </w:p>
        </w:tc>
        <w:tc>
          <w:tcPr>
            <w:tcW w:w="1783" w:type="dxa"/>
            <w:vAlign w:val="center"/>
          </w:tcPr>
          <w:p w14:paraId="7185B4BF"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تحفيز الابتكار الرقمي وريادة الأعمال</w:t>
            </w:r>
          </w:p>
        </w:tc>
      </w:tr>
      <w:tr w:rsidR="002D7743" w:rsidRPr="00E92CEC" w14:paraId="61434428" w14:textId="77777777" w:rsidTr="00701810">
        <w:trPr>
          <w:jc w:val="center"/>
        </w:trPr>
        <w:tc>
          <w:tcPr>
            <w:tcW w:w="2292" w:type="dxa"/>
            <w:vAlign w:val="center"/>
          </w:tcPr>
          <w:p w14:paraId="468779F8"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rPr>
              <w:t>ﺻﻴﺎﻏﺔ وﺗﻨﻔﻴ</w:t>
            </w:r>
            <w:r w:rsidRPr="00E92CEC">
              <w:rPr>
                <w:rFonts w:ascii="Times New Roman" w:hAnsi="Times New Roman" w:cs="Times New Roman" w:hint="cs"/>
                <w:sz w:val="24"/>
                <w:szCs w:val="24"/>
                <w:rtl/>
              </w:rPr>
              <w:t>ﺬ</w:t>
            </w:r>
            <w:r w:rsidRPr="00E92CEC">
              <w:rPr>
                <w:rFonts w:ascii="Simplified Arabic" w:hAnsi="Simplified Arabic" w:cs="Simplified Arabic"/>
                <w:sz w:val="24"/>
                <w:szCs w:val="24"/>
                <w:rtl/>
              </w:rPr>
              <w:t xml:space="preserve"> اﺳﺘ</w:t>
            </w:r>
            <w:r w:rsidRPr="00E92CEC">
              <w:rPr>
                <w:rFonts w:ascii="Times New Roman" w:hAnsi="Times New Roman" w:cs="Times New Roman" w:hint="cs"/>
                <w:sz w:val="24"/>
                <w:szCs w:val="24"/>
                <w:rtl/>
              </w:rPr>
              <w:t>ﺮ</w:t>
            </w:r>
            <w:r w:rsidRPr="00E92CEC">
              <w:rPr>
                <w:rFonts w:ascii="Simplified Arabic" w:hAnsi="Simplified Arabic" w:cs="Simplified Arabic"/>
                <w:sz w:val="24"/>
                <w:szCs w:val="24"/>
                <w:rtl/>
              </w:rPr>
              <w:t>اﺗﻴﺠﻴﺎت ﺗﻘﺎرب رﺳﻤﻴﺔ ﺑﻴ</w:t>
            </w:r>
            <w:r w:rsidRPr="00E92CEC">
              <w:rPr>
                <w:rFonts w:ascii="Times New Roman" w:hAnsi="Times New Roman" w:cs="Times New Roman" w:hint="cs"/>
                <w:sz w:val="24"/>
                <w:szCs w:val="24"/>
                <w:rtl/>
              </w:rPr>
              <w:t>ﻦ</w:t>
            </w:r>
            <w:r w:rsidRPr="00E92CEC">
              <w:rPr>
                <w:rFonts w:ascii="Simplified Arabic" w:hAnsi="Simplified Arabic" w:cs="Simplified Arabic"/>
                <w:sz w:val="24"/>
                <w:szCs w:val="24"/>
                <w:rtl/>
              </w:rPr>
              <w:t xml:space="preserve"> </w:t>
            </w:r>
            <w:r w:rsidRPr="00E92CEC">
              <w:rPr>
                <w:rFonts w:ascii="Simplified Arabic" w:hAnsi="Simplified Arabic" w:cs="Simplified Arabic"/>
                <w:sz w:val="24"/>
                <w:szCs w:val="24"/>
                <w:rtl/>
              </w:rPr>
              <w:lastRenderedPageBreak/>
              <w:t>ﺗﻜﻨ</w:t>
            </w:r>
            <w:r w:rsidRPr="00E92CEC">
              <w:rPr>
                <w:rFonts w:ascii="Times New Roman" w:hAnsi="Times New Roman" w:cs="Times New Roman" w:hint="cs"/>
                <w:sz w:val="24"/>
                <w:szCs w:val="24"/>
                <w:rtl/>
              </w:rPr>
              <w:t>ﻮ</w:t>
            </w:r>
            <w:r w:rsidRPr="00E92CEC">
              <w:rPr>
                <w:rFonts w:ascii="Simplified Arabic" w:hAnsi="Simplified Arabic" w:cs="Simplified Arabic"/>
                <w:sz w:val="24"/>
                <w:szCs w:val="24"/>
                <w:rtl/>
              </w:rPr>
              <w:t>ﻟ</w:t>
            </w:r>
            <w:r w:rsidRPr="00E92CEC">
              <w:rPr>
                <w:rFonts w:ascii="Times New Roman" w:hAnsi="Times New Roman" w:cs="Times New Roman" w:hint="cs"/>
                <w:sz w:val="24"/>
                <w:szCs w:val="24"/>
                <w:rtl/>
              </w:rPr>
              <w:t>ﻮ</w:t>
            </w:r>
            <w:r w:rsidRPr="00E92CEC">
              <w:rPr>
                <w:rFonts w:ascii="Simplified Arabic" w:hAnsi="Simplified Arabic" w:cs="Simplified Arabic"/>
                <w:sz w:val="24"/>
                <w:szCs w:val="24"/>
                <w:rtl/>
              </w:rPr>
              <w:t>ﺟﻴﺎ اﻟﻤﻌﻠ</w:t>
            </w:r>
            <w:r w:rsidRPr="00E92CEC">
              <w:rPr>
                <w:rFonts w:ascii="Times New Roman" w:hAnsi="Times New Roman" w:cs="Times New Roman" w:hint="cs"/>
                <w:sz w:val="24"/>
                <w:szCs w:val="24"/>
                <w:rtl/>
              </w:rPr>
              <w:t>ﻮ</w:t>
            </w:r>
            <w:r w:rsidRPr="00E92CEC">
              <w:rPr>
                <w:rFonts w:ascii="Simplified Arabic" w:hAnsi="Simplified Arabic" w:cs="Simplified Arabic"/>
                <w:sz w:val="24"/>
                <w:szCs w:val="24"/>
                <w:rtl/>
              </w:rPr>
              <w:t>ﻣﺎت واﻻﺗﺼﺎﻻت ووﺳﺎﺋﻞ اﻹﻋﻼم</w:t>
            </w:r>
            <w:r w:rsidRPr="00E92CEC">
              <w:rPr>
                <w:rFonts w:ascii="Simplified Arabic" w:hAnsi="Simplified Arabic" w:cs="Simplified Arabic"/>
                <w:sz w:val="24"/>
                <w:szCs w:val="24"/>
              </w:rPr>
              <w:t xml:space="preserve">   </w:t>
            </w:r>
            <w:r w:rsidRPr="00E92CEC">
              <w:rPr>
                <w:rFonts w:ascii="Simplified Arabic" w:hAnsi="Simplified Arabic" w:cs="Simplified Arabic"/>
                <w:sz w:val="24"/>
                <w:szCs w:val="24"/>
                <w:rtl/>
              </w:rPr>
              <w:t>والثقافة العامة</w:t>
            </w:r>
          </w:p>
        </w:tc>
        <w:tc>
          <w:tcPr>
            <w:tcW w:w="1950" w:type="dxa"/>
            <w:vAlign w:val="center"/>
          </w:tcPr>
          <w:p w14:paraId="565F0632"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rPr>
              <w:lastRenderedPageBreak/>
              <w:t>تعزيز المهارات الرقمية لدى الافراد والشركات</w:t>
            </w:r>
          </w:p>
        </w:tc>
        <w:tc>
          <w:tcPr>
            <w:tcW w:w="1850" w:type="dxa"/>
            <w:vAlign w:val="center"/>
          </w:tcPr>
          <w:p w14:paraId="167D839C"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إنشاء السوق الرقمي الموحد</w:t>
            </w:r>
          </w:p>
        </w:tc>
        <w:tc>
          <w:tcPr>
            <w:tcW w:w="1783" w:type="dxa"/>
            <w:vAlign w:val="center"/>
          </w:tcPr>
          <w:p w14:paraId="682EAA2C" w14:textId="77777777" w:rsidR="002D7743" w:rsidRPr="00E92CEC" w:rsidRDefault="002D7743" w:rsidP="00701810">
            <w:pPr>
              <w:bidi/>
              <w:spacing w:after="0" w:line="192" w:lineRule="auto"/>
              <w:jc w:val="center"/>
              <w:rPr>
                <w:rFonts w:ascii="Simplified Arabic" w:hAnsi="Simplified Arabic" w:cs="Simplified Arabic"/>
                <w:sz w:val="24"/>
                <w:szCs w:val="24"/>
                <w:rtl/>
                <w:lang w:bidi="ar-EG"/>
              </w:rPr>
            </w:pPr>
            <w:r w:rsidRPr="00E92CEC">
              <w:rPr>
                <w:rFonts w:ascii="Simplified Arabic" w:hAnsi="Simplified Arabic" w:cs="Simplified Arabic"/>
                <w:sz w:val="24"/>
                <w:szCs w:val="24"/>
                <w:rtl/>
                <w:lang w:bidi="ar-EG"/>
              </w:rPr>
              <w:t xml:space="preserve">تسهيل وصول الأفراد فى كافة أنحاء القارة </w:t>
            </w:r>
            <w:r w:rsidRPr="00E92CEC">
              <w:rPr>
                <w:rFonts w:ascii="Simplified Arabic" w:hAnsi="Simplified Arabic" w:cs="Simplified Arabic"/>
                <w:sz w:val="24"/>
                <w:szCs w:val="24"/>
                <w:rtl/>
                <w:lang w:bidi="ar-EG"/>
              </w:rPr>
              <w:lastRenderedPageBreak/>
              <w:t>على تكنولوجيا المعلومات</w:t>
            </w:r>
          </w:p>
        </w:tc>
      </w:tr>
    </w:tbl>
    <w:p w14:paraId="6C9A9B21" w14:textId="43134E57" w:rsidR="002D7743" w:rsidRPr="005275ED" w:rsidRDefault="002D7743" w:rsidP="00F07F5A">
      <w:pPr>
        <w:bidi/>
        <w:spacing w:line="240" w:lineRule="auto"/>
        <w:jc w:val="both"/>
        <w:rPr>
          <w:rFonts w:ascii="Simplified Arabic" w:hAnsi="Simplified Arabic" w:cs="Simplified Arabic"/>
          <w:sz w:val="28"/>
          <w:szCs w:val="28"/>
          <w:lang w:bidi="ar-EG"/>
        </w:rPr>
      </w:pPr>
      <w:r w:rsidRPr="005275ED">
        <w:rPr>
          <w:rFonts w:ascii="Simplified Arabic" w:hAnsi="Simplified Arabic" w:cs="Simplified Arabic"/>
          <w:rtl/>
          <w:lang w:bidi="ar-EG"/>
        </w:rPr>
        <w:lastRenderedPageBreak/>
        <w:t xml:space="preserve">المصدر : </w:t>
      </w:r>
      <w:r w:rsidR="006B20D8" w:rsidRPr="005275ED">
        <w:rPr>
          <w:rFonts w:ascii="Simplified Arabic" w:hAnsi="Simplified Arabic" w:cs="Simplified Arabic"/>
          <w:rtl/>
          <w:lang w:bidi="ar-EG"/>
        </w:rPr>
        <w:t>من إعداد</w:t>
      </w:r>
      <w:r w:rsidRPr="005275ED">
        <w:rPr>
          <w:rFonts w:ascii="Simplified Arabic" w:hAnsi="Simplified Arabic" w:cs="Simplified Arabic"/>
          <w:rtl/>
          <w:lang w:bidi="ar-EG"/>
        </w:rPr>
        <w:t xml:space="preserve"> الباحث</w:t>
      </w:r>
    </w:p>
    <w:p w14:paraId="4AC86942" w14:textId="5CD20661" w:rsidR="00B0466D" w:rsidRPr="00E92CEC" w:rsidRDefault="00B0466D" w:rsidP="00F07F5A">
      <w:pPr>
        <w:pStyle w:val="Heading3"/>
        <w:ind w:firstLine="720"/>
        <w:jc w:val="both"/>
        <w:rPr>
          <w:rFonts w:ascii="Simplified Arabic" w:hAnsi="Simplified Arabic" w:cs="Simplified Arabic"/>
          <w:b w:val="0"/>
          <w:bCs w:val="0"/>
          <w:rtl/>
          <w:lang w:bidi="ar-EG"/>
        </w:rPr>
      </w:pPr>
      <w:r w:rsidRPr="00E92CEC">
        <w:rPr>
          <w:rFonts w:ascii="Simplified Arabic" w:hAnsi="Simplified Arabic" w:cs="Simplified Arabic" w:hint="cs"/>
          <w:rtl/>
          <w:lang w:bidi="ar-EG"/>
        </w:rPr>
        <w:t xml:space="preserve">ويمكن من الإستعراض الإقليمى السابق (العربى والأفريقى) الخلوص </w:t>
      </w:r>
      <w:r w:rsidR="005E3308">
        <w:rPr>
          <w:rFonts w:ascii="Simplified Arabic" w:hAnsi="Simplified Arabic" w:cs="Simplified Arabic" w:hint="cs"/>
          <w:rtl/>
          <w:lang w:bidi="ar-EG"/>
        </w:rPr>
        <w:t xml:space="preserve">إلي </w:t>
      </w:r>
      <w:r w:rsidRPr="00E92CEC">
        <w:rPr>
          <w:rFonts w:ascii="Simplified Arabic" w:hAnsi="Simplified Arabic" w:cs="Simplified Arabic" w:hint="cs"/>
          <w:rtl/>
          <w:lang w:bidi="ar-EG"/>
        </w:rPr>
        <w:t xml:space="preserve"> مجموعة من النتائج الهامة : </w:t>
      </w:r>
      <w:bookmarkEnd w:id="208"/>
      <w:bookmarkEnd w:id="209"/>
      <w:bookmarkEnd w:id="210"/>
    </w:p>
    <w:p w14:paraId="057AF926" w14:textId="77777777" w:rsidR="00B0466D" w:rsidRPr="00E92CEC" w:rsidRDefault="00B0466D" w:rsidP="00B0466D">
      <w:pPr>
        <w:bidi/>
        <w:spacing w:after="200" w:line="240" w:lineRule="auto"/>
        <w:ind w:left="360" w:hanging="347"/>
        <w:jc w:val="both"/>
        <w:outlineLvl w:val="2"/>
        <w:rPr>
          <w:rFonts w:ascii="Simplified Arabic" w:hAnsi="Simplified Arabic" w:cs="Simplified Arabic"/>
          <w:b/>
          <w:bCs/>
          <w:sz w:val="28"/>
          <w:szCs w:val="28"/>
          <w:rtl/>
          <w:lang w:bidi="ar-EG"/>
        </w:rPr>
      </w:pPr>
      <w:r w:rsidRPr="00E92CEC">
        <w:rPr>
          <w:rFonts w:ascii="Simplified Arabic" w:hAnsi="Simplified Arabic" w:cs="Simplified Arabic" w:hint="cs"/>
          <w:b/>
          <w:bCs/>
          <w:sz w:val="28"/>
          <w:szCs w:val="28"/>
          <w:rtl/>
          <w:lang w:bidi="ar-EG"/>
        </w:rPr>
        <w:t xml:space="preserve">1.على الجانب العربى : </w:t>
      </w:r>
    </w:p>
    <w:p w14:paraId="59B4D70F" w14:textId="77777777" w:rsidR="00B0466D" w:rsidRPr="00E92CEC" w:rsidRDefault="00B0466D" w:rsidP="00B0466D">
      <w:p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رصدت التقارير العربية بعض الإتجاهات العامة ﻓﻲ المنطقة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w:t>
      </w:r>
      <w:r w:rsidRPr="00E92CEC">
        <w:rPr>
          <w:rStyle w:val="FootnoteReference"/>
          <w:rFonts w:ascii="Simplified Arabic" w:hAnsi="Simplified Arabic" w:cs="Simplified Arabic"/>
          <w:sz w:val="28"/>
          <w:szCs w:val="28"/>
          <w:rtl/>
          <w:lang w:bidi="ar-EG"/>
        </w:rPr>
        <w:footnoteReference w:id="61"/>
      </w:r>
      <w:r w:rsidRPr="00E92CEC">
        <w:rPr>
          <w:rFonts w:ascii="Simplified Arabic" w:hAnsi="Simplified Arabic" w:cs="Simplified Arabic"/>
          <w:sz w:val="28"/>
          <w:szCs w:val="28"/>
          <w:rtl/>
          <w:lang w:bidi="ar-EG"/>
        </w:rPr>
        <w:t>:</w:t>
      </w:r>
    </w:p>
    <w:p w14:paraId="09AB3365" w14:textId="77777777" w:rsidR="00B0466D" w:rsidRPr="00E92CEC" w:rsidRDefault="00B0466D">
      <w:pPr>
        <w:pStyle w:val="ListParagraph"/>
        <w:numPr>
          <w:ilvl w:val="0"/>
          <w:numId w:val="62"/>
        </w:num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اﻟﺘﺼﺎعد ﻓﻲ إستخدامات اﻻﺗﺼﺎﻻت اﻟﻬﺎﺗﻔﻴﺔ اﻟﻤﺘﻨﻘﻠﺔ.          </w:t>
      </w:r>
    </w:p>
    <w:p w14:paraId="07DF4E1C" w14:textId="77777777" w:rsidR="00B0466D" w:rsidRPr="00E92CEC" w:rsidRDefault="00B0466D">
      <w:pPr>
        <w:pStyle w:val="ListParagraph"/>
        <w:numPr>
          <w:ilvl w:val="0"/>
          <w:numId w:val="62"/>
        </w:numPr>
        <w:bidi/>
        <w:spacing w:after="0" w:line="240" w:lineRule="auto"/>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اﻟﻔﺠ</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ة ﺑﻴ</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اﻟﺠﻨﺴﻴ</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ﻓﻲ اﺳﺘﺨ</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ام اﻹﻧﺘ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نت أﺻﻐ</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 ﺑﻜﺜﻴ</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 ﻓﻲ دول ﻣﺠﻠ</w:t>
      </w:r>
      <w:r w:rsidRPr="00E92CEC">
        <w:rPr>
          <w:rFonts w:ascii="Times New Roman" w:hAnsi="Times New Roman" w:cs="Times New Roman" w:hint="cs"/>
          <w:sz w:val="28"/>
          <w:szCs w:val="28"/>
          <w:rtl/>
          <w:lang w:bidi="ar-EG"/>
        </w:rPr>
        <w:t>ﺲ</w:t>
      </w:r>
      <w:r w:rsidRPr="00E92CEC">
        <w:rPr>
          <w:rFonts w:ascii="Simplified Arabic" w:hAnsi="Simplified Arabic" w:cs="Simplified Arabic"/>
          <w:sz w:val="28"/>
          <w:szCs w:val="28"/>
          <w:rtl/>
          <w:lang w:bidi="ar-EG"/>
        </w:rPr>
        <w:t xml:space="preserve"> اﻟﺘﻌﺎون اﻟﺨﻠﻴﺠﻲ ﻣﻨﻬﺎ ﻓﻲ </w:t>
      </w:r>
      <w:r w:rsidRPr="00E92CEC">
        <w:rPr>
          <w:rFonts w:ascii="Simplified Arabic" w:hAnsi="Simplified Arabic" w:cs="Simplified Arabic" w:hint="cs"/>
          <w:sz w:val="28"/>
          <w:szCs w:val="28"/>
          <w:rtl/>
          <w:lang w:bidi="ar-EG"/>
        </w:rPr>
        <w:t>الدول</w:t>
      </w:r>
      <w:r w:rsidRPr="00E92CEC">
        <w:rPr>
          <w:rFonts w:ascii="Simplified Arabic" w:hAnsi="Simplified Arabic" w:cs="Simplified Arabic"/>
          <w:sz w:val="28"/>
          <w:szCs w:val="28"/>
          <w:rtl/>
          <w:lang w:bidi="ar-EG"/>
        </w:rPr>
        <w:t xml:space="preserve">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اﻷﺧ</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ى.</w:t>
      </w:r>
    </w:p>
    <w:p w14:paraId="1CC4464A" w14:textId="77777777" w:rsidR="00B0466D" w:rsidRPr="00E92CEC" w:rsidRDefault="00B0466D">
      <w:pPr>
        <w:pStyle w:val="ListParagraph"/>
        <w:numPr>
          <w:ilvl w:val="0"/>
          <w:numId w:val="62"/>
        </w:num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تطبيقات وﺳﺎﺋ</w:t>
      </w:r>
      <w:r w:rsidRPr="00E92CEC">
        <w:rPr>
          <w:rFonts w:ascii="Times New Roman" w:hAnsi="Times New Roman" w:cs="Times New Roman" w:hint="cs"/>
          <w:sz w:val="28"/>
          <w:szCs w:val="28"/>
          <w:rtl/>
          <w:lang w:bidi="ar-EG"/>
        </w:rPr>
        <w:t>ﻂ</w:t>
      </w:r>
      <w:r w:rsidRPr="00E92CEC">
        <w:rPr>
          <w:rFonts w:ascii="Simplified Arabic" w:hAnsi="Simplified Arabic" w:cs="Simplified Arabic"/>
          <w:sz w:val="28"/>
          <w:szCs w:val="28"/>
          <w:rtl/>
          <w:lang w:bidi="ar-EG"/>
        </w:rPr>
        <w:t xml:space="preserve"> اﻟﺘ</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اﺻﻞ اﻻﺟﺘﻤﺎﻋﻲ ﻫﻲ اﻷﻛﺜ</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 اﺳﺘﺨ</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اﻣﺎ ﻋﻠﻰ ﺷﺒﻜﺔ اﻹ</w:t>
      </w:r>
      <w:r>
        <w:rPr>
          <w:rFonts w:ascii="Simplified Arabic" w:hAnsi="Simplified Arabic" w:cs="Simplified Arabic" w:hint="cs"/>
          <w:sz w:val="28"/>
          <w:szCs w:val="28"/>
          <w:rtl/>
          <w:lang w:bidi="ar-EG"/>
        </w:rPr>
        <w:t>نترنت</w:t>
      </w:r>
      <w:r w:rsidRPr="00E92CEC">
        <w:rPr>
          <w:rFonts w:ascii="Simplified Arabic" w:hAnsi="Simplified Arabic" w:cs="Simplified Arabic"/>
          <w:sz w:val="28"/>
          <w:szCs w:val="28"/>
          <w:rtl/>
          <w:lang w:bidi="ar-EG"/>
        </w:rPr>
        <w:t>، وﺧﺎﺻﺔ تطبيقات اﻻﺗﺼﺎل اﻟﺼ</w:t>
      </w:r>
      <w:r w:rsidRPr="00E92CEC">
        <w:rPr>
          <w:rFonts w:ascii="Times New Roman" w:hAnsi="Times New Roman" w:cs="Times New Roman" w:hint="cs"/>
          <w:sz w:val="28"/>
          <w:szCs w:val="28"/>
          <w:rtl/>
          <w:lang w:bidi="ar-EG"/>
        </w:rPr>
        <w:t>ﻮ</w:t>
      </w:r>
      <w:r w:rsidRPr="00E92CEC">
        <w:rPr>
          <w:rFonts w:ascii="Simplified Arabic" w:hAnsi="Simplified Arabic" w:cs="Simplified Arabic"/>
          <w:sz w:val="28"/>
          <w:szCs w:val="28"/>
          <w:rtl/>
          <w:lang w:bidi="ar-EG"/>
        </w:rPr>
        <w:t>ﺗﻲ/اﻟﻤ</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ﺋﻲ.</w:t>
      </w:r>
    </w:p>
    <w:p w14:paraId="30C94E9D" w14:textId="77777777" w:rsidR="00B0466D" w:rsidRPr="00E92CEC" w:rsidRDefault="00B0466D">
      <w:pPr>
        <w:pStyle w:val="ListParagraph"/>
        <w:numPr>
          <w:ilvl w:val="0"/>
          <w:numId w:val="62"/>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اﺳﺘﺨ</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ام ﺗ</w:t>
      </w:r>
      <w:r w:rsidRPr="00E92CEC">
        <w:rPr>
          <w:rFonts w:ascii="Simplified Arabic" w:hAnsi="Simplified Arabic" w:cs="Simplified Arabic" w:hint="cs"/>
          <w:sz w:val="28"/>
          <w:szCs w:val="28"/>
          <w:rtl/>
          <w:lang w:bidi="ar-EG"/>
        </w:rPr>
        <w:t>ط</w:t>
      </w:r>
      <w:r w:rsidRPr="00E92CEC">
        <w:rPr>
          <w:rFonts w:ascii="Simplified Arabic" w:hAnsi="Simplified Arabic" w:cs="Simplified Arabic"/>
          <w:sz w:val="28"/>
          <w:szCs w:val="28"/>
          <w:rtl/>
          <w:lang w:bidi="ar-EG"/>
        </w:rPr>
        <w:t>ﺒﻴﻘﺎت اﻟﺘﺠﺎرة اﻹﻟﻜﺘ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وﻧﻴﺔ ﻓﻲ اﻟ</w:t>
      </w:r>
      <w:r w:rsidRPr="00E92CEC">
        <w:rPr>
          <w:rFonts w:ascii="Simplified Arabic" w:hAnsi="Simplified Arabic" w:cs="Simplified Arabic" w:hint="cs"/>
          <w:sz w:val="28"/>
          <w:szCs w:val="28"/>
          <w:rtl/>
          <w:lang w:bidi="ar-EG"/>
        </w:rPr>
        <w:t>منطقة</w:t>
      </w:r>
      <w:r w:rsidRPr="00E92CEC">
        <w:rPr>
          <w:rFonts w:ascii="Simplified Arabic" w:hAnsi="Simplified Arabic" w:cs="Simplified Arabic"/>
          <w:sz w:val="28"/>
          <w:szCs w:val="28"/>
          <w:rtl/>
          <w:lang w:bidi="ar-EG"/>
        </w:rPr>
        <w:t xml:space="preserve"> اﻟﻌ</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ﺑﻴﺔ أﻗﻞ ﻣ</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اﻟﻤﺘ</w:t>
      </w:r>
      <w:r w:rsidRPr="00E92CEC">
        <w:rPr>
          <w:rFonts w:ascii="Times New Roman" w:hAnsi="Times New Roman" w:cs="Times New Roman" w:hint="cs"/>
          <w:sz w:val="28"/>
          <w:szCs w:val="28"/>
          <w:rtl/>
          <w:lang w:bidi="ar-EG"/>
        </w:rPr>
        <w:t>ﻮ</w:t>
      </w:r>
      <w:r w:rsidRPr="00E92CEC">
        <w:rPr>
          <w:rFonts w:ascii="Simplified Arabic" w:hAnsi="Simplified Arabic" w:cs="Simplified Arabic" w:hint="cs"/>
          <w:sz w:val="28"/>
          <w:szCs w:val="28"/>
          <w:rtl/>
          <w:lang w:bidi="ar-EG"/>
        </w:rPr>
        <w:t>سط</w:t>
      </w:r>
      <w:r w:rsidRPr="00E92CEC">
        <w:rPr>
          <w:rFonts w:ascii="Simplified Arabic" w:hAnsi="Simplified Arabic" w:cs="Simplified Arabic"/>
          <w:sz w:val="28"/>
          <w:szCs w:val="28"/>
          <w:rtl/>
          <w:lang w:bidi="ar-EG"/>
        </w:rPr>
        <w:t>، واﺳﺘﺨ</w:t>
      </w:r>
      <w:r w:rsidRPr="00E92CEC">
        <w:rPr>
          <w:rFonts w:ascii="Times New Roman" w:hAnsi="Times New Roman" w:cs="Times New Roman" w:hint="cs"/>
          <w:sz w:val="28"/>
          <w:szCs w:val="28"/>
          <w:rtl/>
          <w:lang w:bidi="ar-EG"/>
        </w:rPr>
        <w:t>ﺪ</w:t>
      </w:r>
      <w:r w:rsidRPr="00E92CEC">
        <w:rPr>
          <w:rFonts w:ascii="Simplified Arabic" w:hAnsi="Simplified Arabic" w:cs="Simplified Arabic"/>
          <w:sz w:val="28"/>
          <w:szCs w:val="28"/>
          <w:rtl/>
          <w:lang w:bidi="ar-EG"/>
        </w:rPr>
        <w:t>ام اﻟﺤ</w:t>
      </w:r>
      <w:r w:rsidRPr="00E92CEC">
        <w:rPr>
          <w:rFonts w:ascii="Simplified Arabic" w:hAnsi="Simplified Arabic" w:cs="Simplified Arabic" w:hint="cs"/>
          <w:sz w:val="28"/>
          <w:szCs w:val="28"/>
          <w:rtl/>
          <w:lang w:bidi="ar-EG"/>
        </w:rPr>
        <w:t>وكمة</w:t>
      </w:r>
      <w:r w:rsidRPr="00E92CEC">
        <w:rPr>
          <w:rFonts w:ascii="Simplified Arabic" w:hAnsi="Simplified Arabic" w:cs="Simplified Arabic"/>
          <w:sz w:val="28"/>
          <w:szCs w:val="28"/>
          <w:rtl/>
          <w:lang w:bidi="ar-EG"/>
        </w:rPr>
        <w:t xml:space="preserve"> اﻹﻟﻜﺘ</w:t>
      </w:r>
      <w:r w:rsidRPr="00E92CEC">
        <w:rPr>
          <w:rFonts w:ascii="Times New Roman" w:hAnsi="Times New Roman" w:cs="Times New Roman" w:hint="cs"/>
          <w:sz w:val="28"/>
          <w:szCs w:val="28"/>
          <w:rtl/>
          <w:lang w:bidi="ar-EG"/>
        </w:rPr>
        <w:t>ﺮ</w:t>
      </w:r>
      <w:r w:rsidRPr="00E92CEC">
        <w:rPr>
          <w:rFonts w:ascii="Simplified Arabic" w:hAnsi="Simplified Arabic" w:cs="Simplified Arabic"/>
          <w:sz w:val="28"/>
          <w:szCs w:val="28"/>
          <w:rtl/>
          <w:lang w:bidi="ar-EG"/>
        </w:rPr>
        <w:t xml:space="preserve">وﻧﻴﺔ </w:t>
      </w:r>
      <w:r w:rsidRPr="00E92CEC">
        <w:rPr>
          <w:rFonts w:ascii="Simplified Arabic" w:hAnsi="Simplified Arabic" w:cs="Simplified Arabic" w:hint="cs"/>
          <w:sz w:val="28"/>
          <w:szCs w:val="28"/>
          <w:rtl/>
          <w:lang w:bidi="ar-EG"/>
        </w:rPr>
        <w:t>والخدمات</w:t>
      </w:r>
      <w:r w:rsidRPr="00E92CEC">
        <w:rPr>
          <w:rFonts w:ascii="Simplified Arabic" w:hAnsi="Simplified Arabic" w:cs="Simplified Arabic"/>
          <w:sz w:val="28"/>
          <w:szCs w:val="28"/>
          <w:rtl/>
          <w:lang w:bidi="ar-EG"/>
        </w:rPr>
        <w:t xml:space="preserve"> اﻟﻤﺎﻟﻴﺔ أﻗﻞ ﻣ</w:t>
      </w:r>
      <w:r w:rsidRPr="00E92CEC">
        <w:rPr>
          <w:rFonts w:ascii="Times New Roman" w:hAnsi="Times New Roman" w:cs="Times New Roman" w:hint="cs"/>
          <w:sz w:val="28"/>
          <w:szCs w:val="28"/>
          <w:rtl/>
          <w:lang w:bidi="ar-EG"/>
        </w:rPr>
        <w:t>ﻦ</w:t>
      </w:r>
      <w:r w:rsidRPr="00E92CEC">
        <w:rPr>
          <w:rFonts w:ascii="Simplified Arabic" w:hAnsi="Simplified Arabic" w:cs="Simplified Arabic"/>
          <w:sz w:val="28"/>
          <w:szCs w:val="28"/>
          <w:rtl/>
          <w:lang w:bidi="ar-EG"/>
        </w:rPr>
        <w:t xml:space="preserve"> ذ</w:t>
      </w:r>
      <w:r w:rsidRPr="00E92CEC">
        <w:rPr>
          <w:rFonts w:ascii="Simplified Arabic" w:hAnsi="Simplified Arabic" w:cs="Simplified Arabic" w:hint="cs"/>
          <w:sz w:val="28"/>
          <w:szCs w:val="28"/>
          <w:rtl/>
          <w:lang w:bidi="ar-EG"/>
        </w:rPr>
        <w:t>لك</w:t>
      </w:r>
      <w:r w:rsidRPr="00E92CEC">
        <w:rPr>
          <w:rFonts w:ascii="Simplified Arabic" w:hAnsi="Simplified Arabic" w:cs="Simplified Arabic"/>
          <w:sz w:val="28"/>
          <w:szCs w:val="28"/>
          <w:rtl/>
          <w:lang w:bidi="ar-EG"/>
        </w:rPr>
        <w:t>.</w:t>
      </w:r>
    </w:p>
    <w:p w14:paraId="35D9ACAF" w14:textId="77777777" w:rsidR="00B0466D" w:rsidRPr="00E92CEC" w:rsidRDefault="00B0466D">
      <w:pPr>
        <w:pStyle w:val="ListParagraph"/>
        <w:numPr>
          <w:ilvl w:val="0"/>
          <w:numId w:val="62"/>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hint="cs"/>
          <w:sz w:val="28"/>
          <w:szCs w:val="28"/>
          <w:rtl/>
          <w:lang w:bidi="ar-EG"/>
        </w:rPr>
        <w:t>القدر</w:t>
      </w:r>
      <w:r w:rsidRPr="00E92CEC">
        <w:rPr>
          <w:rFonts w:ascii="Simplified Arabic" w:hAnsi="Simplified Arabic" w:cs="Simplified Arabic"/>
          <w:sz w:val="28"/>
          <w:szCs w:val="28"/>
          <w:rtl/>
          <w:lang w:bidi="ar-EG"/>
        </w:rPr>
        <w:t>ة ﻋﻠﻰ ﺗﺤﻤﻞ ﺗﻜﺎﻟﻴﻒ اﻹﻧﺘ</w:t>
      </w:r>
      <w:r w:rsidRPr="00E92CEC">
        <w:rPr>
          <w:rFonts w:ascii="Times New Roman" w:hAnsi="Times New Roman" w:cs="Times New Roman" w:hint="cs"/>
          <w:sz w:val="28"/>
          <w:szCs w:val="28"/>
          <w:rtl/>
          <w:lang w:bidi="ar-EG"/>
        </w:rPr>
        <w:t>ﺮ</w:t>
      </w:r>
      <w:r w:rsidRPr="00E92CEC">
        <w:rPr>
          <w:rFonts w:ascii="Simplified Arabic" w:hAnsi="Simplified Arabic" w:cs="Simplified Arabic" w:hint="cs"/>
          <w:sz w:val="28"/>
          <w:szCs w:val="28"/>
          <w:rtl/>
          <w:lang w:bidi="ar-EG"/>
        </w:rPr>
        <w:t>نت</w:t>
      </w:r>
      <w:r w:rsidRPr="00E92CEC">
        <w:rPr>
          <w:rFonts w:ascii="Simplified Arabic" w:hAnsi="Simplified Arabic" w:cs="Simplified Arabic"/>
          <w:sz w:val="28"/>
          <w:szCs w:val="28"/>
          <w:rtl/>
          <w:lang w:bidi="ar-EG"/>
        </w:rPr>
        <w:t xml:space="preserve"> ﻣﻨﺨﻔﻀﺔ إﻟﻰ </w:t>
      </w:r>
      <w:r w:rsidRPr="00E92CEC">
        <w:rPr>
          <w:rFonts w:ascii="Simplified Arabic" w:hAnsi="Simplified Arabic" w:cs="Simplified Arabic" w:hint="cs"/>
          <w:sz w:val="28"/>
          <w:szCs w:val="28"/>
          <w:rtl/>
          <w:lang w:bidi="ar-EG"/>
        </w:rPr>
        <w:t>حد</w:t>
      </w:r>
      <w:r w:rsidRPr="00E92CEC">
        <w:rPr>
          <w:rFonts w:ascii="Simplified Arabic" w:hAnsi="Simplified Arabic" w:cs="Simplified Arabic"/>
          <w:sz w:val="28"/>
          <w:szCs w:val="28"/>
          <w:rtl/>
          <w:lang w:bidi="ar-EG"/>
        </w:rPr>
        <w:t xml:space="preserve"> ﻣﺎ ﻓﻲ معظم </w:t>
      </w:r>
      <w:r w:rsidRPr="00E92CEC">
        <w:rPr>
          <w:rFonts w:ascii="Simplified Arabic" w:hAnsi="Simplified Arabic" w:cs="Simplified Arabic" w:hint="cs"/>
          <w:sz w:val="28"/>
          <w:szCs w:val="28"/>
          <w:rtl/>
          <w:lang w:bidi="ar-EG"/>
        </w:rPr>
        <w:t>الدول</w:t>
      </w:r>
      <w:r w:rsidRPr="00E92CEC">
        <w:rPr>
          <w:rFonts w:ascii="Simplified Arabic" w:hAnsi="Simplified Arabic" w:cs="Simplified Arabic"/>
          <w:sz w:val="28"/>
          <w:szCs w:val="28"/>
          <w:rtl/>
          <w:lang w:bidi="ar-EG"/>
        </w:rPr>
        <w:t xml:space="preserve"> العربية.</w:t>
      </w:r>
    </w:p>
    <w:p w14:paraId="7AC292A2" w14:textId="26B34F96" w:rsidR="00B0466D" w:rsidRPr="00E92CEC" w:rsidRDefault="00B0466D">
      <w:pPr>
        <w:pStyle w:val="ListParagraph"/>
        <w:numPr>
          <w:ilvl w:val="0"/>
          <w:numId w:val="62"/>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hint="cs"/>
          <w:sz w:val="28"/>
          <w:szCs w:val="28"/>
          <w:rtl/>
          <w:lang w:bidi="ar-EG"/>
        </w:rPr>
        <w:t>تطوير نموذج</w:t>
      </w:r>
      <w:r w:rsidRPr="00E92CEC">
        <w:rPr>
          <w:rFonts w:ascii="Simplified Arabic" w:hAnsi="Simplified Arabic" w:cs="Simplified Arabic"/>
          <w:sz w:val="28"/>
          <w:szCs w:val="28"/>
          <w:rtl/>
          <w:lang w:bidi="ar-EG"/>
        </w:rPr>
        <w:t xml:space="preserve"> </w:t>
      </w:r>
      <w:r w:rsidRPr="00E92CEC">
        <w:rPr>
          <w:rFonts w:ascii="Simplified Arabic" w:hAnsi="Simplified Arabic" w:cs="Simplified Arabic" w:hint="cs"/>
          <w:sz w:val="28"/>
          <w:szCs w:val="28"/>
          <w:rtl/>
          <w:lang w:bidi="ar-EG"/>
        </w:rPr>
        <w:t xml:space="preserve">من </w:t>
      </w:r>
      <w:r w:rsidRPr="00E92CEC">
        <w:rPr>
          <w:rFonts w:ascii="Simplified Arabic" w:hAnsi="Simplified Arabic" w:cs="Simplified Arabic"/>
          <w:sz w:val="28"/>
          <w:szCs w:val="28"/>
          <w:rtl/>
          <w:lang w:bidi="ar-EG"/>
        </w:rPr>
        <w:t>دولة الإمارات فى قياس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الرقمى</w:t>
      </w:r>
      <w:r w:rsidRPr="00E92CEC">
        <w:rPr>
          <w:rStyle w:val="FootnoteReference"/>
          <w:rFonts w:ascii="Simplified Arabic" w:hAnsi="Simplified Arabic" w:cs="Simplified Arabic"/>
          <w:sz w:val="28"/>
          <w:szCs w:val="28"/>
          <w:rtl/>
          <w:lang w:bidi="ar-EG"/>
        </w:rPr>
        <w:footnoteReference w:id="62"/>
      </w:r>
      <w:r w:rsidRPr="00E92CEC">
        <w:rPr>
          <w:rFonts w:ascii="Simplified Arabic" w:hAnsi="Simplified Arabic" w:cs="Simplified Arabic"/>
          <w:sz w:val="28"/>
          <w:szCs w:val="28"/>
          <w:rtl/>
          <w:lang w:bidi="ar-EG"/>
        </w:rPr>
        <w:t>.</w:t>
      </w:r>
    </w:p>
    <w:p w14:paraId="1580419F" w14:textId="24EEB9C9" w:rsidR="00B0466D" w:rsidRPr="00E92CEC" w:rsidRDefault="00B0466D">
      <w:pPr>
        <w:pStyle w:val="ListParagraph"/>
        <w:numPr>
          <w:ilvl w:val="0"/>
          <w:numId w:val="62"/>
        </w:numPr>
        <w:bidi/>
        <w:spacing w:after="0"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تم توزيع الدول العربية من حيث الجهوزية الرقمية</w:t>
      </w:r>
      <w:r w:rsidRPr="00E92CEC">
        <w:rPr>
          <w:rStyle w:val="FootnoteReference"/>
          <w:rFonts w:ascii="Simplified Arabic" w:hAnsi="Simplified Arabic" w:cs="Simplified Arabic"/>
          <w:sz w:val="28"/>
          <w:szCs w:val="28"/>
          <w:rtl/>
          <w:lang w:bidi="ar-EG"/>
        </w:rPr>
        <w:footnoteReference w:id="63"/>
      </w:r>
      <w:r w:rsidRPr="00E92CEC">
        <w:rPr>
          <w:rFonts w:ascii="Simplified Arabic" w:hAnsi="Simplified Arabic" w:cs="Simplified Arabic"/>
          <w:sz w:val="28"/>
          <w:szCs w:val="28"/>
          <w:rtl/>
          <w:lang w:bidi="ar-EG"/>
        </w:rPr>
        <w:t xml:space="preserve">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ثلاث مجموعات طبقاً لكفاءة البنية الرقمية: </w:t>
      </w:r>
    </w:p>
    <w:p w14:paraId="74623279" w14:textId="716DBF73" w:rsidR="00B0466D" w:rsidRPr="00E92CEC" w:rsidRDefault="00B0466D">
      <w:pPr>
        <w:pStyle w:val="ListParagraph"/>
        <w:numPr>
          <w:ilvl w:val="0"/>
          <w:numId w:val="48"/>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b/>
          <w:bCs/>
          <w:sz w:val="28"/>
          <w:szCs w:val="28"/>
          <w:rtl/>
          <w:lang w:bidi="ar-EG"/>
        </w:rPr>
        <w:t>الدول الواعدة رقميا</w:t>
      </w:r>
      <w:r w:rsidRPr="00E92CEC">
        <w:rPr>
          <w:rFonts w:ascii="Simplified Arabic" w:hAnsi="Simplified Arabic" w:cs="Simplified Arabic"/>
          <w:sz w:val="28"/>
          <w:szCs w:val="28"/>
          <w:rtl/>
          <w:lang w:bidi="ar-EG"/>
        </w:rPr>
        <w:t xml:space="preserve"> (وهي الدول التي يقع تقييم استعدادها الرقمي بالمرحلة المتوسطة على مقياس الجاهزية الرقمية): تضم هذه المجموعة</w:t>
      </w:r>
      <w:r w:rsidRPr="00E92CEC">
        <w:rPr>
          <w:rFonts w:ascii="Simplified Arabic" w:hAnsi="Simplified Arabic" w:cs="Simplified Arabic"/>
          <w:sz w:val="28"/>
          <w:szCs w:val="28"/>
          <w:lang w:bidi="ar-EG"/>
        </w:rPr>
        <w:t xml:space="preserve"> </w:t>
      </w:r>
      <w:r w:rsidR="009F1BD1">
        <w:rPr>
          <w:rFonts w:ascii="Simplified Arabic" w:hAnsi="Simplified Arabic" w:cs="Simplified Arabic" w:hint="cs"/>
          <w:sz w:val="28"/>
          <w:szCs w:val="28"/>
          <w:rtl/>
          <w:lang w:bidi="ar-EG"/>
        </w:rPr>
        <w:t>5</w:t>
      </w:r>
      <w:r w:rsidRPr="00E92CEC">
        <w:rPr>
          <w:rFonts w:ascii="Simplified Arabic" w:hAnsi="Simplified Arabic" w:cs="Simplified Arabic"/>
          <w:sz w:val="28"/>
          <w:szCs w:val="28"/>
          <w:lang w:bidi="ar-EG"/>
        </w:rPr>
        <w:t xml:space="preserve"> </w:t>
      </w:r>
      <w:r w:rsidRPr="00E92CEC">
        <w:rPr>
          <w:rFonts w:ascii="Simplified Arabic" w:hAnsi="Simplified Arabic" w:cs="Simplified Arabic"/>
          <w:sz w:val="28"/>
          <w:szCs w:val="28"/>
          <w:rtl/>
          <w:lang w:bidi="ar-EG"/>
        </w:rPr>
        <w:t xml:space="preserve"> دول (مصر والأردن ولبنان والمغرب وتونس).</w:t>
      </w:r>
    </w:p>
    <w:p w14:paraId="76373142" w14:textId="77777777" w:rsidR="00B0466D" w:rsidRPr="00E92CEC" w:rsidRDefault="00B0466D">
      <w:pPr>
        <w:pStyle w:val="ListParagraph"/>
        <w:numPr>
          <w:ilvl w:val="0"/>
          <w:numId w:val="48"/>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b/>
          <w:bCs/>
          <w:sz w:val="28"/>
          <w:szCs w:val="28"/>
          <w:rtl/>
          <w:lang w:bidi="ar-EG"/>
        </w:rPr>
        <w:lastRenderedPageBreak/>
        <w:t>الدول المتقدمة رقميا</w:t>
      </w:r>
      <w:r w:rsidRPr="00E92CEC">
        <w:rPr>
          <w:rFonts w:ascii="Simplified Arabic" w:hAnsi="Simplified Arabic" w:cs="Simplified Arabic"/>
          <w:sz w:val="28"/>
          <w:szCs w:val="28"/>
          <w:rtl/>
          <w:lang w:bidi="ar-EG"/>
        </w:rPr>
        <w:t xml:space="preserve"> (مرحلة عالية من الجهوزية الرقمية): تعد دول مجلس التعاون الخليجي الست (السعودية والإمارات وعمان ُوالبحرين والكويت ًوقطر) هي الأفضل أداء </w:t>
      </w:r>
      <w:r w:rsidRPr="00E92CEC">
        <w:rPr>
          <w:rFonts w:ascii="Simplified Arabic" w:hAnsi="Simplified Arabic" w:cs="Simplified Arabic"/>
          <w:sz w:val="28"/>
          <w:szCs w:val="28"/>
          <w:rtl/>
          <w:lang w:bidi="ar-SY"/>
        </w:rPr>
        <w:t xml:space="preserve">فى </w:t>
      </w:r>
      <w:r w:rsidRPr="00E92CEC">
        <w:rPr>
          <w:rFonts w:ascii="Simplified Arabic" w:hAnsi="Simplified Arabic" w:cs="Simplified Arabic"/>
          <w:sz w:val="28"/>
          <w:szCs w:val="28"/>
          <w:rtl/>
          <w:lang w:bidi="ar-EG"/>
        </w:rPr>
        <w:t xml:space="preserve">جميع المؤشرات. </w:t>
      </w:r>
    </w:p>
    <w:p w14:paraId="3E69A0FF" w14:textId="4D5474D1" w:rsidR="00B0466D" w:rsidRPr="00E92CEC" w:rsidRDefault="00B0466D">
      <w:pPr>
        <w:pStyle w:val="ListParagraph"/>
        <w:numPr>
          <w:ilvl w:val="0"/>
          <w:numId w:val="48"/>
        </w:numPr>
        <w:bidi/>
        <w:spacing w:after="0" w:line="240" w:lineRule="auto"/>
        <w:jc w:val="both"/>
        <w:rPr>
          <w:rFonts w:ascii="Simplified Arabic" w:hAnsi="Simplified Arabic" w:cs="Simplified Arabic"/>
          <w:sz w:val="28"/>
          <w:szCs w:val="28"/>
          <w:lang w:bidi="ar-EG"/>
        </w:rPr>
      </w:pPr>
      <w:r w:rsidRPr="00E92CEC">
        <w:rPr>
          <w:rFonts w:ascii="Simplified Arabic" w:hAnsi="Simplified Arabic" w:cs="Simplified Arabic"/>
          <w:b/>
          <w:bCs/>
          <w:sz w:val="28"/>
          <w:szCs w:val="28"/>
          <w:rtl/>
          <w:lang w:bidi="ar-EG"/>
        </w:rPr>
        <w:t xml:space="preserve">الدول التي تحتاج </w:t>
      </w:r>
      <w:r w:rsidR="005E3308">
        <w:rPr>
          <w:rFonts w:ascii="Simplified Arabic" w:hAnsi="Simplified Arabic" w:cs="Simplified Arabic"/>
          <w:b/>
          <w:bCs/>
          <w:sz w:val="28"/>
          <w:szCs w:val="28"/>
          <w:rtl/>
          <w:lang w:bidi="ar-EG"/>
        </w:rPr>
        <w:t xml:space="preserve">إلي </w:t>
      </w:r>
      <w:r w:rsidRPr="00E92CEC">
        <w:rPr>
          <w:rFonts w:ascii="Simplified Arabic" w:hAnsi="Simplified Arabic" w:cs="Simplified Arabic"/>
          <w:b/>
          <w:bCs/>
          <w:sz w:val="28"/>
          <w:szCs w:val="28"/>
          <w:rtl/>
          <w:lang w:bidi="ar-EG"/>
        </w:rPr>
        <w:t xml:space="preserve"> أن تنَشط رقميا</w:t>
      </w:r>
      <w:r w:rsidRPr="00E92CEC">
        <w:rPr>
          <w:rFonts w:ascii="Simplified Arabic" w:hAnsi="Simplified Arabic" w:cs="Simplified Arabic"/>
          <w:sz w:val="28"/>
          <w:szCs w:val="28"/>
          <w:rtl/>
          <w:lang w:bidi="ar-EG"/>
        </w:rPr>
        <w:t xml:space="preserve"> (وهي الدول التي يتراوح استعدادها الرقمي من المرحلة المتوسطة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المنخفضة): تضم هذه المجموعة 11 دولة: (العراق وليبيا وسوريا واليمن، بالإضافة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الجزائر وجزر القمر وجيبوتي وموريتانيا وفلسطين والصومال والسودان</w:t>
      </w:r>
      <w:r w:rsidRPr="00E92CEC">
        <w:rPr>
          <w:rFonts w:ascii="Simplified Arabic" w:hAnsi="Simplified Arabic" w:cs="Simplified Arabic"/>
          <w:sz w:val="28"/>
          <w:szCs w:val="28"/>
          <w:lang w:bidi="ar-EG"/>
        </w:rPr>
        <w:t>.</w:t>
      </w:r>
    </w:p>
    <w:p w14:paraId="75521F64" w14:textId="77777777" w:rsidR="00B0466D" w:rsidRPr="00E92CEC" w:rsidRDefault="00B0466D" w:rsidP="00B0466D">
      <w:pPr>
        <w:bidi/>
        <w:spacing w:line="240" w:lineRule="auto"/>
        <w:jc w:val="both"/>
        <w:rPr>
          <w:rFonts w:ascii="Simplified Arabic" w:hAnsi="Simplified Arabic" w:cs="Simplified Arabic"/>
          <w:b/>
          <w:bCs/>
          <w:sz w:val="28"/>
          <w:szCs w:val="28"/>
          <w:rtl/>
          <w:lang w:bidi="ar-EG"/>
        </w:rPr>
      </w:pPr>
      <w:r w:rsidRPr="00E92CEC">
        <w:rPr>
          <w:rFonts w:ascii="Simplified Arabic" w:hAnsi="Simplified Arabic" w:cs="Simplified Arabic" w:hint="cs"/>
          <w:b/>
          <w:bCs/>
          <w:sz w:val="28"/>
          <w:szCs w:val="28"/>
          <w:rtl/>
          <w:lang w:bidi="ar-EG"/>
        </w:rPr>
        <w:t>2.على الجانب الأفريقى :</w:t>
      </w:r>
    </w:p>
    <w:p w14:paraId="6A8B277A" w14:textId="77777777" w:rsidR="00B0466D" w:rsidRPr="00E92CEC" w:rsidRDefault="00B0466D" w:rsidP="00B0466D">
      <w:pPr>
        <w:bidi/>
        <w:spacing w:line="240" w:lineRule="auto"/>
        <w:jc w:val="both"/>
        <w:rPr>
          <w:rFonts w:ascii="Simplified Arabic" w:hAnsi="Simplified Arabic" w:cs="Simplified Arabic"/>
          <w:b/>
          <w:bCs/>
          <w:sz w:val="28"/>
          <w:szCs w:val="28"/>
          <w:rtl/>
          <w:lang w:bidi="ar-EG"/>
        </w:rPr>
      </w:pPr>
      <w:r w:rsidRPr="00E92CEC">
        <w:rPr>
          <w:rFonts w:ascii="Simplified Arabic" w:hAnsi="Simplified Arabic" w:cs="Simplified Arabic" w:hint="cs"/>
          <w:b/>
          <w:bCs/>
          <w:sz w:val="28"/>
          <w:szCs w:val="28"/>
          <w:rtl/>
          <w:lang w:bidi="ar-EG"/>
        </w:rPr>
        <w:t xml:space="preserve">- توافق بين الجانبين العربى والأفريقى </w:t>
      </w:r>
      <w:r w:rsidRPr="00E92CEC">
        <w:rPr>
          <w:rFonts w:ascii="Simplified Arabic" w:hAnsi="Simplified Arabic" w:cs="Simplified Arabic"/>
          <w:b/>
          <w:bCs/>
          <w:sz w:val="28"/>
          <w:szCs w:val="28"/>
          <w:rtl/>
          <w:lang w:bidi="ar-EG"/>
        </w:rPr>
        <w:t>فى عدة نقاط منها</w:t>
      </w:r>
      <w:r w:rsidRPr="00E92CEC">
        <w:rPr>
          <w:rStyle w:val="FootnoteReference"/>
          <w:rFonts w:ascii="Simplified Arabic" w:hAnsi="Simplified Arabic" w:cs="Simplified Arabic"/>
          <w:b/>
          <w:bCs/>
          <w:sz w:val="28"/>
          <w:szCs w:val="28"/>
          <w:rtl/>
          <w:lang w:bidi="ar-EG"/>
        </w:rPr>
        <w:footnoteReference w:id="64"/>
      </w:r>
      <w:r w:rsidRPr="00E92CEC">
        <w:rPr>
          <w:rFonts w:ascii="Simplified Arabic" w:hAnsi="Simplified Arabic" w:cs="Simplified Arabic"/>
          <w:b/>
          <w:bCs/>
          <w:sz w:val="28"/>
          <w:szCs w:val="28"/>
          <w:rtl/>
          <w:lang w:bidi="ar-EG"/>
        </w:rPr>
        <w:t xml:space="preserve"> :</w:t>
      </w:r>
    </w:p>
    <w:p w14:paraId="77765FBD" w14:textId="77777777" w:rsidR="00B0466D" w:rsidRPr="00E92CEC" w:rsidRDefault="00B0466D">
      <w:pPr>
        <w:pStyle w:val="ListParagraph"/>
        <w:numPr>
          <w:ilvl w:val="0"/>
          <w:numId w:val="38"/>
        </w:numPr>
        <w:bidi/>
        <w:spacing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ضعف التنسيق بين المؤسسات القارية التي تتبع أجندة التحول الرقمي في القارة.</w:t>
      </w:r>
    </w:p>
    <w:p w14:paraId="1343CF7F" w14:textId="77777777" w:rsidR="00B0466D" w:rsidRPr="00E92CEC" w:rsidRDefault="00B0466D">
      <w:pPr>
        <w:pStyle w:val="ListParagraph"/>
        <w:numPr>
          <w:ilvl w:val="0"/>
          <w:numId w:val="38"/>
        </w:numPr>
        <w:bidi/>
        <w:spacing w:line="240"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 xml:space="preserve">ضعف الربط البيني للشبكات عبر الحدود بما في ذلك الشبكات الأساسية الوطنية والتجارية  أو الأطر الإشرافية لحماية البيانات، وتخزينها ومعالجتها.  </w:t>
      </w:r>
    </w:p>
    <w:p w14:paraId="2B7BFC1A" w14:textId="77777777" w:rsidR="00B0466D" w:rsidRPr="00E92CEC" w:rsidRDefault="00B0466D">
      <w:pPr>
        <w:pStyle w:val="ListParagraph"/>
        <w:numPr>
          <w:ilvl w:val="0"/>
          <w:numId w:val="38"/>
        </w:numPr>
        <w:bidi/>
        <w:spacing w:line="240"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وضوح الإحتياج الشديد لاستراتيجية رقمية لقارة إفريقيا</w:t>
      </w:r>
    </w:p>
    <w:p w14:paraId="4E83376E" w14:textId="6A385CE9" w:rsidR="00B0466D" w:rsidRPr="00E92CEC" w:rsidRDefault="00B0466D" w:rsidP="00C9612F">
      <w:pPr>
        <w:bidi/>
        <w:spacing w:line="240"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وبذلك فإننا نجد أنه بالرغم من القدرة التكنولوجيه العاليه للمجتمعات العربية إلا أنها لازالت تستخدم فى التواصل المرئى والمسموع فقط وليس فى التجارة الإلكترونية أو العلاج عن بٌعد أو التعليم الإلكترونى ....وغيرها من الإستخدامات التكنولوجية المتقدمة التى تضع أسس لل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القائم على المعرفة، لكن ذلك ليس بالضرورة هو الذى يتم فى دول مجلس التعاون الخليجى التى تقدمت كثيراً فى التطبيقات التكنولوجيه. فى حين أن الوضع الأفريقى أكثر صعوبة فى غياب الربط الالكترونى والتنسيق القارى.</w:t>
      </w:r>
    </w:p>
    <w:p w14:paraId="625D491E" w14:textId="77777777" w:rsidR="00B0466D" w:rsidRPr="00E92CEC" w:rsidRDefault="00B0466D" w:rsidP="00B0466D">
      <w:pPr>
        <w:bidi/>
        <w:spacing w:line="240" w:lineRule="auto"/>
        <w:jc w:val="both"/>
        <w:rPr>
          <w:rFonts w:ascii="Simplified Arabic" w:hAnsi="Simplified Arabic" w:cs="Simplified Arabic"/>
          <w:b/>
          <w:bCs/>
          <w:sz w:val="28"/>
          <w:szCs w:val="28"/>
          <w:rtl/>
          <w:lang w:bidi="ar-EG"/>
        </w:rPr>
      </w:pPr>
    </w:p>
    <w:p w14:paraId="2FCAEE00" w14:textId="77777777" w:rsidR="00B0466D" w:rsidRPr="00E92CEC" w:rsidRDefault="00B0466D" w:rsidP="00B0466D">
      <w:pPr>
        <w:bidi/>
        <w:spacing w:line="240" w:lineRule="auto"/>
        <w:jc w:val="both"/>
        <w:rPr>
          <w:rFonts w:ascii="Simplified Arabic" w:hAnsi="Simplified Arabic" w:cs="Simplified Arabic"/>
          <w:b/>
          <w:bCs/>
          <w:sz w:val="28"/>
          <w:szCs w:val="28"/>
          <w:rtl/>
          <w:lang w:bidi="ar-EG"/>
        </w:rPr>
      </w:pPr>
    </w:p>
    <w:p w14:paraId="016C78A1" w14:textId="589E8623" w:rsidR="009674DA" w:rsidRDefault="009674DA">
      <w:pPr>
        <w:rPr>
          <w:rFonts w:ascii="Simplified Arabic" w:hAnsi="Simplified Arabic" w:cs="Simplified Arabic"/>
          <w:b/>
          <w:bCs/>
          <w:sz w:val="32"/>
          <w:szCs w:val="32"/>
          <w:rtl/>
          <w:lang w:bidi="ar-EG"/>
        </w:rPr>
      </w:pPr>
    </w:p>
    <w:p w14:paraId="3787931D" w14:textId="77777777" w:rsidR="00701810" w:rsidRDefault="00701810">
      <w:pP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3C83F18B" w14:textId="2B034555" w:rsidR="00B0466D" w:rsidRPr="00E92CEC" w:rsidRDefault="00B0466D" w:rsidP="009674DA">
      <w:pPr>
        <w:bidi/>
        <w:spacing w:after="0" w:line="240" w:lineRule="auto"/>
        <w:jc w:val="center"/>
        <w:rPr>
          <w:rFonts w:ascii="Simplified Arabic" w:hAnsi="Simplified Arabic" w:cs="Simplified Arabic"/>
          <w:b/>
          <w:bCs/>
          <w:sz w:val="32"/>
          <w:szCs w:val="32"/>
          <w:rtl/>
          <w:lang w:bidi="ar-EG"/>
        </w:rPr>
      </w:pPr>
      <w:r w:rsidRPr="00E92CEC">
        <w:rPr>
          <w:rFonts w:ascii="Simplified Arabic" w:hAnsi="Simplified Arabic" w:cs="Simplified Arabic"/>
          <w:b/>
          <w:bCs/>
          <w:sz w:val="32"/>
          <w:szCs w:val="32"/>
          <w:rtl/>
          <w:lang w:bidi="ar-EG"/>
        </w:rPr>
        <w:lastRenderedPageBreak/>
        <w:t xml:space="preserve">المبحث </w:t>
      </w:r>
      <w:r w:rsidRPr="00E92CEC">
        <w:rPr>
          <w:rFonts w:ascii="Simplified Arabic" w:hAnsi="Simplified Arabic" w:cs="Simplified Arabic" w:hint="cs"/>
          <w:b/>
          <w:bCs/>
          <w:sz w:val="32"/>
          <w:szCs w:val="32"/>
          <w:rtl/>
          <w:lang w:bidi="ar-EG"/>
        </w:rPr>
        <w:t xml:space="preserve">الثالث  </w:t>
      </w:r>
    </w:p>
    <w:p w14:paraId="395C7B2D" w14:textId="41C9B832" w:rsidR="009674DA" w:rsidRDefault="00B0466D" w:rsidP="009674DA">
      <w:pPr>
        <w:bidi/>
        <w:spacing w:after="0" w:line="240" w:lineRule="auto"/>
        <w:jc w:val="center"/>
        <w:rPr>
          <w:rFonts w:ascii="Simplified Arabic" w:hAnsi="Simplified Arabic" w:cs="Simplified Arabic"/>
          <w:b/>
          <w:bCs/>
          <w:sz w:val="32"/>
          <w:szCs w:val="32"/>
          <w:rtl/>
          <w:lang w:bidi="ar-EG"/>
        </w:rPr>
      </w:pPr>
      <w:r w:rsidRPr="00E92CEC">
        <w:rPr>
          <w:rFonts w:ascii="Simplified Arabic" w:hAnsi="Simplified Arabic" w:cs="Simplified Arabic" w:hint="cs"/>
          <w:b/>
          <w:bCs/>
          <w:sz w:val="32"/>
          <w:szCs w:val="32"/>
          <w:rtl/>
          <w:lang w:bidi="ar-EG"/>
        </w:rPr>
        <w:t xml:space="preserve">تجارب </w:t>
      </w:r>
      <w:r>
        <w:rPr>
          <w:rFonts w:ascii="Simplified Arabic" w:hAnsi="Simplified Arabic" w:cs="Simplified Arabic" w:hint="cs"/>
          <w:b/>
          <w:bCs/>
          <w:sz w:val="32"/>
          <w:szCs w:val="32"/>
          <w:rtl/>
          <w:lang w:bidi="ar-EG"/>
        </w:rPr>
        <w:t>الدول</w:t>
      </w:r>
      <w:r w:rsidRPr="00E92CEC">
        <w:rPr>
          <w:rFonts w:ascii="Simplified Arabic" w:hAnsi="Simplified Arabic" w:cs="Simplified Arabic" w:hint="cs"/>
          <w:b/>
          <w:bCs/>
          <w:sz w:val="32"/>
          <w:szCs w:val="32"/>
          <w:rtl/>
          <w:lang w:bidi="ar-EG"/>
        </w:rPr>
        <w:t xml:space="preserve"> </w:t>
      </w:r>
      <w:r w:rsidRPr="00E92CEC">
        <w:rPr>
          <w:rFonts w:ascii="Simplified Arabic" w:hAnsi="Simplified Arabic" w:cs="Simplified Arabic"/>
          <w:b/>
          <w:bCs/>
          <w:sz w:val="32"/>
          <w:szCs w:val="32"/>
          <w:rtl/>
          <w:lang w:bidi="ar-EG"/>
        </w:rPr>
        <w:t>–</w:t>
      </w:r>
      <w:r w:rsidRPr="00E92CEC">
        <w:rPr>
          <w:rFonts w:ascii="Simplified Arabic" w:hAnsi="Simplified Arabic" w:cs="Simplified Arabic" w:hint="cs"/>
          <w:b/>
          <w:bCs/>
          <w:sz w:val="32"/>
          <w:szCs w:val="32"/>
          <w:rtl/>
          <w:lang w:bidi="ar-EG"/>
        </w:rPr>
        <w:t xml:space="preserve"> </w:t>
      </w:r>
      <w:r w:rsidR="00E06794">
        <w:rPr>
          <w:rFonts w:ascii="Simplified Arabic" w:hAnsi="Simplified Arabic" w:cs="Simplified Arabic"/>
          <w:b/>
          <w:bCs/>
          <w:sz w:val="32"/>
          <w:szCs w:val="32"/>
          <w:rtl/>
          <w:lang w:bidi="ar-EG"/>
        </w:rPr>
        <w:t xml:space="preserve">إستراتيجيات </w:t>
      </w:r>
      <w:r w:rsidRPr="00E92CEC">
        <w:rPr>
          <w:rFonts w:ascii="Simplified Arabic" w:hAnsi="Simplified Arabic" w:cs="Simplified Arabic"/>
          <w:b/>
          <w:bCs/>
          <w:sz w:val="32"/>
          <w:szCs w:val="32"/>
          <w:rtl/>
          <w:lang w:bidi="ar-EG"/>
        </w:rPr>
        <w:t>المعلومات و</w:t>
      </w:r>
      <w:r w:rsidR="00EE15A2">
        <w:rPr>
          <w:rFonts w:ascii="Simplified Arabic" w:hAnsi="Simplified Arabic" w:cs="Simplified Arabic"/>
          <w:b/>
          <w:bCs/>
          <w:sz w:val="32"/>
          <w:szCs w:val="32"/>
          <w:rtl/>
          <w:lang w:bidi="ar-EG"/>
        </w:rPr>
        <w:t>ال</w:t>
      </w:r>
      <w:r w:rsidR="002D4C8E">
        <w:rPr>
          <w:rFonts w:ascii="Simplified Arabic" w:hAnsi="Simplified Arabic" w:cs="Simplified Arabic"/>
          <w:b/>
          <w:bCs/>
          <w:sz w:val="32"/>
          <w:szCs w:val="32"/>
          <w:rtl/>
          <w:lang w:bidi="ar-EG"/>
        </w:rPr>
        <w:t>إتصالات</w:t>
      </w:r>
      <w:r w:rsidR="00EE15A2">
        <w:rPr>
          <w:rFonts w:ascii="Simplified Arabic" w:hAnsi="Simplified Arabic" w:cs="Simplified Arabic"/>
          <w:b/>
          <w:bCs/>
          <w:sz w:val="32"/>
          <w:szCs w:val="32"/>
          <w:rtl/>
          <w:lang w:bidi="ar-EG"/>
        </w:rPr>
        <w:t xml:space="preserve"> </w:t>
      </w:r>
    </w:p>
    <w:p w14:paraId="2CD6344B" w14:textId="3D3BA2FD" w:rsidR="00B0466D" w:rsidRPr="00E92CEC" w:rsidRDefault="00B0466D" w:rsidP="009674DA">
      <w:pPr>
        <w:bidi/>
        <w:spacing w:after="0" w:line="240" w:lineRule="auto"/>
        <w:jc w:val="center"/>
        <w:rPr>
          <w:rFonts w:ascii="Simplified Arabic" w:hAnsi="Simplified Arabic" w:cs="Simplified Arabic"/>
          <w:b/>
          <w:bCs/>
          <w:sz w:val="32"/>
          <w:szCs w:val="32"/>
          <w:rtl/>
          <w:lang w:bidi="ar-EG"/>
        </w:rPr>
      </w:pPr>
      <w:r w:rsidRPr="00E92CEC">
        <w:rPr>
          <w:rFonts w:ascii="Simplified Arabic" w:hAnsi="Simplified Arabic" w:cs="Simplified Arabic" w:hint="cs"/>
          <w:b/>
          <w:bCs/>
          <w:sz w:val="32"/>
          <w:szCs w:val="32"/>
          <w:rtl/>
          <w:lang w:bidi="ar-EG"/>
        </w:rPr>
        <w:t xml:space="preserve"> لدعم </w:t>
      </w:r>
      <w:r w:rsidR="00E06794">
        <w:rPr>
          <w:rFonts w:ascii="Simplified Arabic" w:hAnsi="Simplified Arabic" w:cs="Simplified Arabic" w:hint="cs"/>
          <w:b/>
          <w:bCs/>
          <w:sz w:val="32"/>
          <w:szCs w:val="32"/>
          <w:rtl/>
          <w:lang w:bidi="ar-EG"/>
        </w:rPr>
        <w:t xml:space="preserve">إقتصاد </w:t>
      </w:r>
      <w:r w:rsidRPr="00E92CEC">
        <w:rPr>
          <w:rFonts w:ascii="Simplified Arabic" w:hAnsi="Simplified Arabic" w:cs="Simplified Arabic" w:hint="cs"/>
          <w:b/>
          <w:bCs/>
          <w:sz w:val="32"/>
          <w:szCs w:val="32"/>
          <w:rtl/>
          <w:lang w:bidi="ar-EG"/>
        </w:rPr>
        <w:t>المعرفة</w:t>
      </w:r>
    </w:p>
    <w:p w14:paraId="30A0F012" w14:textId="68E81D7B" w:rsidR="00B0466D" w:rsidRPr="009674DA" w:rsidRDefault="009674DA" w:rsidP="00B0466D">
      <w:pPr>
        <w:pStyle w:val="EndnoteText"/>
        <w:bidi/>
        <w:jc w:val="both"/>
        <w:rPr>
          <w:rFonts w:ascii="Simplified Arabic" w:hAnsi="Simplified Arabic" w:cs="Simplified Arabic"/>
          <w:b/>
          <w:bCs/>
          <w:sz w:val="30"/>
          <w:szCs w:val="30"/>
          <w:rtl/>
          <w:lang w:bidi="ar-EG"/>
        </w:rPr>
      </w:pPr>
      <w:r w:rsidRPr="009674DA">
        <w:rPr>
          <w:rFonts w:ascii="Simplified Arabic" w:hAnsi="Simplified Arabic" w:cs="Simplified Arabic" w:hint="cs"/>
          <w:b/>
          <w:bCs/>
          <w:sz w:val="30"/>
          <w:szCs w:val="30"/>
          <w:rtl/>
          <w:lang w:bidi="ar-EG"/>
        </w:rPr>
        <w:t>تمهيد</w:t>
      </w:r>
      <w:r w:rsidR="00B0466D" w:rsidRPr="009674DA">
        <w:rPr>
          <w:rFonts w:ascii="Simplified Arabic" w:hAnsi="Simplified Arabic" w:cs="Simplified Arabic" w:hint="cs"/>
          <w:b/>
          <w:bCs/>
          <w:sz w:val="30"/>
          <w:szCs w:val="30"/>
          <w:rtl/>
          <w:lang w:bidi="ar-EG"/>
        </w:rPr>
        <w:t>:</w:t>
      </w:r>
    </w:p>
    <w:p w14:paraId="2926BFAD" w14:textId="19171804" w:rsidR="00B0466D" w:rsidRPr="00E92CEC" w:rsidRDefault="00B0466D" w:rsidP="009674DA">
      <w:pPr>
        <w:pStyle w:val="EndnoteText"/>
        <w:bidi/>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t xml:space="preserve">يشهد العالم الآن تجارب للعديد من الدول استخدمت </w:t>
      </w:r>
      <w:r w:rsidR="00E06794">
        <w:rPr>
          <w:rFonts w:ascii="Simplified Arabic" w:hAnsi="Simplified Arabic" w:cs="Simplified Arabic" w:hint="cs"/>
          <w:sz w:val="28"/>
          <w:szCs w:val="28"/>
          <w:rtl/>
          <w:lang w:bidi="ar-EG"/>
        </w:rPr>
        <w:t xml:space="preserve">إستراتيجيات </w:t>
      </w:r>
      <w:r w:rsidRPr="00E92CEC">
        <w:rPr>
          <w:rFonts w:ascii="Simplified Arabic" w:hAnsi="Simplified Arabic" w:cs="Simplified Arabic" w:hint="cs"/>
          <w:sz w:val="28"/>
          <w:szCs w:val="28"/>
          <w:rtl/>
          <w:lang w:bidi="ar-EG"/>
        </w:rPr>
        <w:t xml:space="preserve">المعلومات فى عمليات التحول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E92CEC">
        <w:rPr>
          <w:rFonts w:ascii="Simplified Arabic" w:hAnsi="Simplified Arabic" w:cs="Simplified Arabic" w:hint="cs"/>
          <w:sz w:val="28"/>
          <w:szCs w:val="28"/>
          <w:rtl/>
          <w:lang w:bidi="ar-EG"/>
        </w:rPr>
        <w:t xml:space="preserve">على المعرفة وإنتقلت هذه الدول </w:t>
      </w:r>
      <w:r w:rsidR="005E3308">
        <w:rPr>
          <w:rFonts w:ascii="Simplified Arabic" w:hAnsi="Simplified Arabic" w:cs="Simplified Arabic" w:hint="cs"/>
          <w:sz w:val="28"/>
          <w:szCs w:val="28"/>
          <w:rtl/>
          <w:lang w:bidi="ar-EG"/>
        </w:rPr>
        <w:t xml:space="preserve">إلي </w:t>
      </w:r>
      <w:r w:rsidRPr="00E92CEC">
        <w:rPr>
          <w:rFonts w:ascii="Simplified Arabic" w:hAnsi="Simplified Arabic" w:cs="Simplified Arabic" w:hint="cs"/>
          <w:sz w:val="28"/>
          <w:szCs w:val="28"/>
          <w:rtl/>
          <w:lang w:bidi="ar-EG"/>
        </w:rPr>
        <w:t xml:space="preserve"> مستويات متقدمة من تقديم الخدمات للمواطنين وبناء ال</w:t>
      </w:r>
      <w:r w:rsidR="00E06794">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الرقمى وزيادة فرص التجارة والإستثمار. وأصبحت البيانات والمعلومات هى القوى المحركة ل</w:t>
      </w:r>
      <w:r w:rsidR="005E3308">
        <w:rPr>
          <w:rFonts w:ascii="Simplified Arabic" w:hAnsi="Simplified Arabic" w:cs="Simplified Arabic" w:hint="cs"/>
          <w:sz w:val="28"/>
          <w:szCs w:val="28"/>
          <w:rtl/>
          <w:lang w:bidi="ar-EG"/>
        </w:rPr>
        <w:t xml:space="preserve">إقتصاد </w:t>
      </w:r>
      <w:r w:rsidRPr="00E92CEC">
        <w:rPr>
          <w:rFonts w:ascii="Simplified Arabic" w:hAnsi="Simplified Arabic" w:cs="Simplified Arabic" w:hint="cs"/>
          <w:sz w:val="28"/>
          <w:szCs w:val="28"/>
          <w:rtl/>
          <w:lang w:bidi="ar-EG"/>
        </w:rPr>
        <w:t xml:space="preserve">يات هذه الدول. </w:t>
      </w:r>
    </w:p>
    <w:p w14:paraId="23CB453A" w14:textId="77777777" w:rsidR="00B0466D" w:rsidRPr="009674DA" w:rsidRDefault="00B0466D" w:rsidP="00B0466D">
      <w:pPr>
        <w:pStyle w:val="Heading2"/>
        <w:bidi/>
        <w:spacing w:line="240" w:lineRule="auto"/>
        <w:rPr>
          <w:rFonts w:ascii="Simplified Arabic" w:hAnsi="Simplified Arabic" w:cs="Simplified Arabic"/>
          <w:b/>
          <w:bCs/>
          <w:color w:val="auto"/>
          <w:sz w:val="30"/>
          <w:szCs w:val="30"/>
          <w:rtl/>
        </w:rPr>
      </w:pPr>
      <w:bookmarkStart w:id="213" w:name="_Toc73895719"/>
      <w:bookmarkStart w:id="214" w:name="_Toc74563692"/>
      <w:bookmarkStart w:id="215" w:name="_Toc92046838"/>
      <w:bookmarkStart w:id="216" w:name="_Toc92627414"/>
      <w:bookmarkStart w:id="217" w:name="_Hlk113652210"/>
      <w:bookmarkStart w:id="218" w:name="_Toc73895720"/>
      <w:bookmarkStart w:id="219" w:name="_Toc74563693"/>
      <w:bookmarkStart w:id="220" w:name="_Toc92046841"/>
      <w:bookmarkStart w:id="221" w:name="_Toc92627417"/>
      <w:r w:rsidRPr="009674DA">
        <w:rPr>
          <w:rFonts w:ascii="Simplified Arabic" w:hAnsi="Simplified Arabic" w:cs="Simplified Arabic" w:hint="cs"/>
          <w:b/>
          <w:bCs/>
          <w:color w:val="auto"/>
          <w:sz w:val="30"/>
          <w:szCs w:val="30"/>
          <w:rtl/>
        </w:rPr>
        <w:t xml:space="preserve">أولاً : </w:t>
      </w:r>
      <w:r w:rsidRPr="009674DA">
        <w:rPr>
          <w:rFonts w:ascii="Simplified Arabic" w:hAnsi="Simplified Arabic" w:cs="Simplified Arabic"/>
          <w:b/>
          <w:bCs/>
          <w:color w:val="auto"/>
          <w:sz w:val="30"/>
          <w:szCs w:val="30"/>
          <w:rtl/>
        </w:rPr>
        <w:t>تجربة المملكة المتحدة</w:t>
      </w:r>
      <w:bookmarkEnd w:id="213"/>
      <w:bookmarkEnd w:id="214"/>
      <w:bookmarkEnd w:id="215"/>
      <w:bookmarkEnd w:id="216"/>
      <w:r w:rsidRPr="009674DA">
        <w:rPr>
          <w:rFonts w:ascii="Simplified Arabic" w:hAnsi="Simplified Arabic" w:cs="Simplified Arabic"/>
          <w:b/>
          <w:bCs/>
          <w:color w:val="auto"/>
          <w:sz w:val="30"/>
          <w:szCs w:val="30"/>
          <w:rtl/>
        </w:rPr>
        <w:t xml:space="preserve"> </w:t>
      </w:r>
    </w:p>
    <w:bookmarkEnd w:id="217"/>
    <w:p w14:paraId="482B7A6B" w14:textId="77777777" w:rsidR="00B0466D" w:rsidRPr="00E92CEC" w:rsidRDefault="00B0466D" w:rsidP="009674DA">
      <w:pPr>
        <w:bidi/>
        <w:spacing w:after="0" w:line="240" w:lineRule="auto"/>
        <w:ind w:firstLine="720"/>
        <w:rPr>
          <w:rFonts w:ascii="Simplified Arabic" w:hAnsi="Simplified Arabic" w:cs="Simplified Arabic"/>
          <w:sz w:val="28"/>
          <w:szCs w:val="28"/>
          <w:rtl/>
        </w:rPr>
      </w:pPr>
      <w:r w:rsidRPr="00E92CEC">
        <w:rPr>
          <w:rFonts w:hint="cs"/>
          <w:sz w:val="28"/>
          <w:szCs w:val="28"/>
          <w:rtl/>
        </w:rPr>
        <w:t xml:space="preserve">هناك بعض الخبرات الهامة فى التجربة البريطانية من بينها على سبيل المثال إطلاق </w:t>
      </w:r>
      <w:r w:rsidRPr="00E92CEC">
        <w:rPr>
          <w:rFonts w:ascii="Simplified Arabic" w:hAnsi="Simplified Arabic" w:cs="Simplified Arabic" w:hint="cs"/>
          <w:sz w:val="28"/>
          <w:szCs w:val="28"/>
          <w:rtl/>
        </w:rPr>
        <w:t>إ</w:t>
      </w:r>
      <w:r w:rsidRPr="00E92CEC">
        <w:rPr>
          <w:rFonts w:ascii="Simplified Arabic" w:hAnsi="Simplified Arabic" w:cs="Simplified Arabic"/>
          <w:sz w:val="28"/>
          <w:szCs w:val="28"/>
          <w:rtl/>
        </w:rPr>
        <w:t>ستراتيجية البيانات  - بريطانيا (سبتمبر 2020)</w:t>
      </w:r>
    </w:p>
    <w:p w14:paraId="47042520" w14:textId="4093D364" w:rsidR="00B0466D" w:rsidRPr="00E92CEC" w:rsidRDefault="009674DA"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lang w:bidi="ar-SY"/>
        </w:rPr>
        <w:tab/>
      </w:r>
      <w:r w:rsidR="00B0466D" w:rsidRPr="00E92CEC">
        <w:rPr>
          <w:rFonts w:ascii="Simplified Arabic" w:eastAsia="Times New Roman" w:hAnsi="Simplified Arabic" w:cs="Simplified Arabic" w:hint="cs"/>
          <w:sz w:val="28"/>
          <w:szCs w:val="28"/>
          <w:rtl/>
          <w:lang w:bidi="ar-SY"/>
        </w:rPr>
        <w:t xml:space="preserve">فقد </w:t>
      </w:r>
      <w:r w:rsidR="00B0466D" w:rsidRPr="00E92CEC">
        <w:rPr>
          <w:rFonts w:ascii="Simplified Arabic" w:eastAsia="Times New Roman" w:hAnsi="Simplified Arabic" w:cs="Simplified Arabic"/>
          <w:sz w:val="28"/>
          <w:szCs w:val="28"/>
          <w:rtl/>
          <w:lang w:bidi="ar-SY"/>
        </w:rPr>
        <w:t xml:space="preserve">أطلقت المملكة المتحدة </w:t>
      </w:r>
      <w:r w:rsidR="00B0466D" w:rsidRPr="00E92CEC">
        <w:rPr>
          <w:rFonts w:ascii="Simplified Arabic" w:eastAsia="Times New Roman" w:hAnsi="Simplified Arabic" w:cs="Simplified Arabic" w:hint="cs"/>
          <w:sz w:val="28"/>
          <w:szCs w:val="28"/>
          <w:rtl/>
          <w:lang w:bidi="ar-SY"/>
        </w:rPr>
        <w:t xml:space="preserve">هذه </w:t>
      </w:r>
      <w:r w:rsidR="00E061EB">
        <w:rPr>
          <w:rFonts w:ascii="Simplified Arabic" w:eastAsia="Times New Roman" w:hAnsi="Simplified Arabic" w:cs="Simplified Arabic" w:hint="cs"/>
          <w:sz w:val="28"/>
          <w:szCs w:val="28"/>
          <w:rtl/>
          <w:lang w:bidi="ar-SY"/>
        </w:rPr>
        <w:t>الإستراتيجية</w:t>
      </w:r>
      <w:r w:rsidR="00B0466D" w:rsidRPr="00E92CEC">
        <w:rPr>
          <w:rFonts w:ascii="Simplified Arabic" w:eastAsia="Times New Roman" w:hAnsi="Simplified Arabic" w:cs="Simplified Arabic" w:hint="cs"/>
          <w:sz w:val="28"/>
          <w:szCs w:val="28"/>
          <w:rtl/>
          <w:lang w:bidi="ar-SY"/>
        </w:rPr>
        <w:t xml:space="preserve"> الوطنية </w:t>
      </w:r>
      <w:r w:rsidR="00B0466D" w:rsidRPr="00E92CEC">
        <w:rPr>
          <w:rFonts w:ascii="Simplified Arabic" w:eastAsia="Times New Roman" w:hAnsi="Simplified Arabic" w:cs="Simplified Arabic"/>
          <w:sz w:val="28"/>
          <w:szCs w:val="28"/>
          <w:rtl/>
          <w:lang w:bidi="ar-SY"/>
        </w:rPr>
        <w:t xml:space="preserve">للبيانات وإعتبرتها </w:t>
      </w:r>
      <w:r w:rsidR="00B0466D" w:rsidRPr="00E92CEC">
        <w:rPr>
          <w:rFonts w:ascii="Simplified Arabic" w:eastAsia="Times New Roman" w:hAnsi="Simplified Arabic" w:cs="Simplified Arabic"/>
          <w:sz w:val="28"/>
          <w:szCs w:val="28"/>
          <w:rtl/>
        </w:rPr>
        <w:t>القوة الدافعة لل</w:t>
      </w:r>
      <w:r w:rsidR="004610A7">
        <w:rPr>
          <w:rFonts w:ascii="Simplified Arabic" w:eastAsia="Times New Roman" w:hAnsi="Simplified Arabic" w:cs="Simplified Arabic"/>
          <w:sz w:val="28"/>
          <w:szCs w:val="28"/>
          <w:rtl/>
        </w:rPr>
        <w:t>إقتصادات</w:t>
      </w:r>
      <w:r w:rsidR="004610A7">
        <w:rPr>
          <w:rFonts w:ascii="Simplified Arabic" w:eastAsia="Times New Roman" w:hAnsi="Simplified Arabic" w:cs="Simplified Arabic" w:hint="cs"/>
          <w:sz w:val="28"/>
          <w:szCs w:val="28"/>
          <w:rtl/>
        </w:rPr>
        <w:t xml:space="preserve"> </w:t>
      </w:r>
      <w:r w:rsidR="00B0466D" w:rsidRPr="00E92CEC">
        <w:rPr>
          <w:rFonts w:ascii="Simplified Arabic" w:eastAsia="Times New Roman" w:hAnsi="Simplified Arabic" w:cs="Simplified Arabic"/>
          <w:sz w:val="28"/>
          <w:szCs w:val="28"/>
          <w:rtl/>
        </w:rPr>
        <w:t>الحديثة في العالم وإنطلقت من مفهوم أن البيانات تٌمثل فرص وليست تهديدات ولذلك يجب إستغلالها وليس التخوف منها</w:t>
      </w:r>
      <w:r w:rsidR="00B0466D" w:rsidRPr="00E92CEC">
        <w:rPr>
          <w:rStyle w:val="FootnoteReference"/>
          <w:rFonts w:ascii="Simplified Arabic" w:eastAsia="Times New Roman" w:hAnsi="Simplified Arabic" w:cs="Simplified Arabic"/>
          <w:sz w:val="28"/>
          <w:szCs w:val="28"/>
          <w:rtl/>
        </w:rPr>
        <w:footnoteReference w:id="65"/>
      </w:r>
      <w:r w:rsidR="00B0466D" w:rsidRPr="00E92CEC">
        <w:rPr>
          <w:rFonts w:ascii="Simplified Arabic" w:eastAsia="Times New Roman" w:hAnsi="Simplified Arabic" w:cs="Simplified Arabic"/>
          <w:sz w:val="28"/>
          <w:szCs w:val="28"/>
          <w:rtl/>
          <w:lang w:bidi="ar"/>
        </w:rPr>
        <w:t>.</w:t>
      </w:r>
    </w:p>
    <w:p w14:paraId="051116B1" w14:textId="19C56C50" w:rsidR="00B0466D" w:rsidRPr="00E92CEC" w:rsidRDefault="009674DA"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sz w:val="28"/>
          <w:szCs w:val="28"/>
          <w:rtl/>
        </w:rPr>
        <w:t xml:space="preserve">وإستهدفت إستراتيجية البيانات الوطنية، تحسين استخدام البيانات داخل الحكومة، ودفع الشركات للابتكار، من أجل رفع معدلات النمو وتعزيز الإنتاجية، وخلق أعمال ووظائف جديدة، وتحسين الخدمات العامة، ووضع المملكة المتحدة </w:t>
      </w:r>
      <w:r w:rsidR="005E3308">
        <w:rPr>
          <w:rFonts w:ascii="Simplified Arabic" w:eastAsia="Times New Roman" w:hAnsi="Simplified Arabic" w:cs="Simplified Arabic"/>
          <w:sz w:val="28"/>
          <w:szCs w:val="28"/>
          <w:rtl/>
        </w:rPr>
        <w:t xml:space="preserve">إلي </w:t>
      </w:r>
      <w:r w:rsidR="00B0466D" w:rsidRPr="00E92CEC">
        <w:rPr>
          <w:rFonts w:ascii="Simplified Arabic" w:eastAsia="Times New Roman" w:hAnsi="Simplified Arabic" w:cs="Simplified Arabic"/>
          <w:sz w:val="28"/>
          <w:szCs w:val="28"/>
          <w:rtl/>
        </w:rPr>
        <w:t xml:space="preserve"> مقدمة </w:t>
      </w:r>
      <w:r w:rsidR="00B0466D" w:rsidRPr="00E92CEC">
        <w:rPr>
          <w:rFonts w:ascii="Simplified Arabic" w:eastAsia="Times New Roman" w:hAnsi="Simplified Arabic" w:cs="Simplified Arabic"/>
          <w:sz w:val="28"/>
          <w:szCs w:val="28"/>
          <w:rtl/>
          <w:lang w:bidi="ar-EG"/>
        </w:rPr>
        <w:t xml:space="preserve">الدول فى </w:t>
      </w:r>
      <w:r w:rsidR="00B0466D" w:rsidRPr="00E92CEC">
        <w:rPr>
          <w:rFonts w:ascii="Simplified Arabic" w:eastAsia="Times New Roman" w:hAnsi="Simplified Arabic" w:cs="Simplified Arabic"/>
          <w:sz w:val="28"/>
          <w:szCs w:val="28"/>
          <w:rtl/>
        </w:rPr>
        <w:t>الابتكار</w:t>
      </w:r>
      <w:r w:rsidR="00B0466D" w:rsidRPr="00E92CEC">
        <w:rPr>
          <w:rFonts w:ascii="Simplified Arabic" w:eastAsia="Times New Roman" w:hAnsi="Simplified Arabic" w:cs="Simplified Arabic"/>
          <w:sz w:val="28"/>
          <w:szCs w:val="28"/>
          <w:rtl/>
          <w:lang w:bidi="ar"/>
        </w:rPr>
        <w:t>.</w:t>
      </w:r>
    </w:p>
    <w:p w14:paraId="7BA04483" w14:textId="43E80625" w:rsidR="00B0466D" w:rsidRPr="00E92CEC" w:rsidRDefault="009674DA"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sz w:val="28"/>
          <w:szCs w:val="28"/>
          <w:rtl/>
        </w:rPr>
        <w:t xml:space="preserve">وبدأت </w:t>
      </w:r>
      <w:r w:rsidR="00E061EB">
        <w:rPr>
          <w:rFonts w:ascii="Simplified Arabic" w:eastAsia="Times New Roman" w:hAnsi="Simplified Arabic" w:cs="Simplified Arabic"/>
          <w:sz w:val="28"/>
          <w:szCs w:val="28"/>
          <w:rtl/>
        </w:rPr>
        <w:t>الإستراتيجية</w:t>
      </w:r>
      <w:r w:rsidR="00B0466D" w:rsidRPr="00E92CEC">
        <w:rPr>
          <w:rFonts w:ascii="Simplified Arabic" w:eastAsia="Times New Roman" w:hAnsi="Simplified Arabic" w:cs="Simplified Arabic"/>
          <w:sz w:val="28"/>
          <w:szCs w:val="28"/>
          <w:rtl/>
        </w:rPr>
        <w:t xml:space="preserve"> بتصنيف سرية البيانات مع بناء الأطر التنظيمية التى تدعم الابتكار، لقيادة تحول جذري في اداء الحكومه </w:t>
      </w:r>
      <w:r w:rsidR="00B0466D" w:rsidRPr="00E92CEC">
        <w:rPr>
          <w:rFonts w:ascii="Simplified Arabic" w:eastAsia="Times New Roman" w:hAnsi="Simplified Arabic" w:cs="Simplified Arabic" w:hint="cs"/>
          <w:sz w:val="28"/>
          <w:szCs w:val="28"/>
          <w:rtl/>
        </w:rPr>
        <w:t>ووضع ال</w:t>
      </w:r>
      <w:r w:rsidR="00B0466D" w:rsidRPr="00E92CEC">
        <w:rPr>
          <w:rFonts w:ascii="Simplified Arabic" w:eastAsia="Times New Roman" w:hAnsi="Simplified Arabic" w:cs="Simplified Arabic"/>
          <w:sz w:val="28"/>
          <w:szCs w:val="28"/>
          <w:rtl/>
        </w:rPr>
        <w:t>بيان</w:t>
      </w:r>
      <w:r w:rsidR="00B0466D" w:rsidRPr="00E92CEC">
        <w:rPr>
          <w:rFonts w:ascii="Simplified Arabic" w:eastAsia="Times New Roman" w:hAnsi="Simplified Arabic" w:cs="Simplified Arabic" w:hint="cs"/>
          <w:sz w:val="28"/>
          <w:szCs w:val="28"/>
          <w:rtl/>
        </w:rPr>
        <w:t xml:space="preserve">ات فى إطار تنظيمى يستهدف </w:t>
      </w:r>
      <w:r w:rsidR="00B0466D" w:rsidRPr="00E92CEC">
        <w:rPr>
          <w:rFonts w:ascii="Simplified Arabic" w:eastAsia="Times New Roman" w:hAnsi="Simplified Arabic" w:cs="Simplified Arabic"/>
          <w:sz w:val="28"/>
          <w:szCs w:val="28"/>
          <w:rtl/>
        </w:rPr>
        <w:t xml:space="preserve">تحسين الخدمات العامة وتطوير منظومات </w:t>
      </w:r>
      <w:r w:rsidR="00EE15A2">
        <w:rPr>
          <w:rFonts w:ascii="Simplified Arabic" w:eastAsia="Times New Roman" w:hAnsi="Simplified Arabic" w:cs="Simplified Arabic"/>
          <w:sz w:val="28"/>
          <w:szCs w:val="28"/>
          <w:rtl/>
        </w:rPr>
        <w:t xml:space="preserve">إتخاذ </w:t>
      </w:r>
      <w:r w:rsidR="00B0466D" w:rsidRPr="00E92CEC">
        <w:rPr>
          <w:rFonts w:ascii="Simplified Arabic" w:eastAsia="Times New Roman" w:hAnsi="Simplified Arabic" w:cs="Simplified Arabic"/>
          <w:sz w:val="28"/>
          <w:szCs w:val="28"/>
          <w:rtl/>
        </w:rPr>
        <w:t xml:space="preserve"> القرارات على نطاق واسع</w:t>
      </w:r>
      <w:r w:rsidR="00B0466D" w:rsidRPr="00E92CEC">
        <w:rPr>
          <w:rFonts w:ascii="Simplified Arabic" w:eastAsia="Times New Roman" w:hAnsi="Simplified Arabic" w:cs="Simplified Arabic"/>
          <w:sz w:val="28"/>
          <w:szCs w:val="28"/>
          <w:rtl/>
          <w:lang w:bidi="ar"/>
        </w:rPr>
        <w:t xml:space="preserve"> </w:t>
      </w:r>
      <w:r w:rsidR="00B0466D" w:rsidRPr="00E92CEC">
        <w:rPr>
          <w:rFonts w:ascii="Simplified Arabic" w:eastAsia="Times New Roman" w:hAnsi="Simplified Arabic" w:cs="Simplified Arabic"/>
          <w:sz w:val="28"/>
          <w:szCs w:val="28"/>
          <w:rtl/>
        </w:rPr>
        <w:t>ووضع المملكة المتحدة في موقع الصداره العالميه لاستخدام البيانات، مع تشجيع التدفق الدولي للمعلومات عبر الحدود</w:t>
      </w:r>
      <w:r w:rsidR="00B0466D" w:rsidRPr="00E92CEC">
        <w:rPr>
          <w:rFonts w:ascii="Simplified Arabic" w:eastAsia="Times New Roman" w:hAnsi="Simplified Arabic" w:cs="Simplified Arabic"/>
          <w:sz w:val="28"/>
          <w:szCs w:val="28"/>
          <w:rtl/>
          <w:lang w:bidi="ar"/>
        </w:rPr>
        <w:t>.</w:t>
      </w:r>
    </w:p>
    <w:p w14:paraId="4B8C654C" w14:textId="5E3F6987" w:rsidR="00607FA4" w:rsidRPr="00C33105" w:rsidRDefault="009674DA" w:rsidP="0070181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lastRenderedPageBreak/>
        <w:tab/>
      </w:r>
      <w:r w:rsidR="00B0466D" w:rsidRPr="00E92CEC">
        <w:rPr>
          <w:rFonts w:ascii="Simplified Arabic" w:eastAsia="Times New Roman" w:hAnsi="Simplified Arabic" w:cs="Simplified Arabic"/>
          <w:sz w:val="28"/>
          <w:szCs w:val="28"/>
          <w:rtl/>
        </w:rPr>
        <w:t xml:space="preserve">ليصبح العائد من تطبيق </w:t>
      </w:r>
      <w:r w:rsidR="00E061EB">
        <w:rPr>
          <w:rFonts w:ascii="Simplified Arabic" w:eastAsia="Times New Roman" w:hAnsi="Simplified Arabic" w:cs="Simplified Arabic"/>
          <w:sz w:val="28"/>
          <w:szCs w:val="28"/>
          <w:rtl/>
        </w:rPr>
        <w:t>الإستراتيجية</w:t>
      </w:r>
      <w:r w:rsidR="00B0466D" w:rsidRPr="00E92CEC">
        <w:rPr>
          <w:rFonts w:ascii="Simplified Arabic" w:eastAsia="Times New Roman" w:hAnsi="Simplified Arabic" w:cs="Simplified Arabic"/>
          <w:sz w:val="28"/>
          <w:szCs w:val="28"/>
          <w:rtl/>
        </w:rPr>
        <w:t xml:space="preserve"> هو بناء أمة من رواد الأعمال والمبتكرين والمستثمرين الرقميين، وأن تكون المملكة المتحدة أفضل مكان في العالم لبدء وتنمية الأعمال التجارية الرقمية، فضلاً عن كونها المكان الأكثر أمانًا في العالم للاتصال ب</w:t>
      </w:r>
      <w:r w:rsidR="008649EF">
        <w:rPr>
          <w:rFonts w:ascii="Simplified Arabic" w:eastAsia="Times New Roman" w:hAnsi="Simplified Arabic" w:cs="Simplified Arabic"/>
          <w:sz w:val="28"/>
          <w:szCs w:val="28"/>
          <w:rtl/>
        </w:rPr>
        <w:t>الإنترنت</w:t>
      </w:r>
      <w:r w:rsidR="00B0466D" w:rsidRPr="00E92CEC">
        <w:rPr>
          <w:rFonts w:ascii="Simplified Arabic" w:eastAsia="Times New Roman" w:hAnsi="Simplified Arabic" w:cs="Simplified Arabic"/>
          <w:sz w:val="28"/>
          <w:szCs w:val="28"/>
          <w:rtl/>
          <w:lang w:bidi="ar"/>
        </w:rPr>
        <w:t>.</w:t>
      </w:r>
      <w:r w:rsidR="00607FA4">
        <w:rPr>
          <w:rFonts w:ascii="Simplified Arabic" w:eastAsia="Times New Roman" w:hAnsi="Simplified Arabic" w:cs="Simplified Arabic" w:hint="cs"/>
          <w:sz w:val="28"/>
          <w:szCs w:val="28"/>
          <w:rtl/>
          <w:lang w:bidi="ar"/>
        </w:rPr>
        <w:t xml:space="preserve"> </w:t>
      </w:r>
      <w:r w:rsidR="00607FA4" w:rsidRPr="00C33105">
        <w:rPr>
          <w:rFonts w:ascii="Simplified Arabic" w:eastAsia="Times New Roman" w:hAnsi="Simplified Arabic" w:cs="Simplified Arabic"/>
          <w:sz w:val="28"/>
          <w:szCs w:val="28"/>
          <w:rtl/>
        </w:rPr>
        <w:t xml:space="preserve">والنتائج المطلوبة من </w:t>
      </w:r>
      <w:r w:rsidR="00607FA4">
        <w:rPr>
          <w:rFonts w:ascii="Simplified Arabic" w:eastAsia="Times New Roman" w:hAnsi="Simplified Arabic" w:cs="Simplified Arabic"/>
          <w:sz w:val="28"/>
          <w:szCs w:val="28"/>
          <w:rtl/>
        </w:rPr>
        <w:t>الإستراتيجية</w:t>
      </w:r>
      <w:r w:rsidR="00607FA4" w:rsidRPr="00C33105">
        <w:rPr>
          <w:rFonts w:ascii="Simplified Arabic" w:eastAsia="Times New Roman" w:hAnsi="Simplified Arabic" w:cs="Simplified Arabic"/>
          <w:sz w:val="28"/>
          <w:szCs w:val="28"/>
          <w:rtl/>
        </w:rPr>
        <w:t xml:space="preserve"> هى رفع معدلات النمو، خلق الوظائف، تحسين الخدمات العامه، تطوير البحوث والدراسات، تنمية المجتمع</w:t>
      </w:r>
    </w:p>
    <w:p w14:paraId="6B099488" w14:textId="2344047D" w:rsidR="00B0466D" w:rsidRDefault="00B0466D" w:rsidP="00701810">
      <w:pPr>
        <w:shd w:val="clear" w:color="auto" w:fill="FFFFFF" w:themeFill="background1"/>
        <w:bidi/>
        <w:spacing w:after="0" w:line="240" w:lineRule="auto"/>
        <w:ind w:firstLine="720"/>
        <w:jc w:val="both"/>
        <w:rPr>
          <w:rFonts w:ascii="Simplified Arabic" w:eastAsia="Times New Roman" w:hAnsi="Simplified Arabic" w:cs="Simplified Arabic"/>
          <w:sz w:val="28"/>
          <w:szCs w:val="28"/>
        </w:rPr>
      </w:pPr>
      <w:r w:rsidRPr="00E92CEC">
        <w:rPr>
          <w:rFonts w:ascii="Simplified Arabic" w:hAnsi="Simplified Arabic" w:cs="Simplified Arabic"/>
          <w:sz w:val="28"/>
          <w:szCs w:val="28"/>
          <w:rtl/>
          <w:lang w:bidi="ar-EG"/>
        </w:rPr>
        <w:t xml:space="preserve">وإرتكزت </w:t>
      </w:r>
      <w:r w:rsidR="00E061EB">
        <w:rPr>
          <w:rFonts w:ascii="Simplified Arabic" w:hAnsi="Simplified Arabic" w:cs="Simplified Arabic"/>
          <w:sz w:val="28"/>
          <w:szCs w:val="28"/>
          <w:rtl/>
          <w:lang w:bidi="ar-EG"/>
        </w:rPr>
        <w:t>الإستراتيجية</w:t>
      </w:r>
      <w:r w:rsidRPr="00E92CEC">
        <w:rPr>
          <w:rFonts w:ascii="Simplified Arabic" w:hAnsi="Simplified Arabic" w:cs="Simplified Arabic"/>
          <w:sz w:val="28"/>
          <w:szCs w:val="28"/>
          <w:rtl/>
          <w:lang w:bidi="ar-EG"/>
        </w:rPr>
        <w:t xml:space="preserve"> على أعمدة رئيسية هى البناء </w:t>
      </w:r>
      <w:r w:rsidRPr="00E92CEC">
        <w:rPr>
          <w:rFonts w:ascii="Simplified Arabic" w:eastAsia="Times New Roman" w:hAnsi="Simplified Arabic" w:cs="Simplified Arabic"/>
          <w:sz w:val="28"/>
          <w:szCs w:val="28"/>
          <w:rtl/>
        </w:rPr>
        <w:t>الأساسى، بناء المهارات المطلوبة للتعامل مع البيانات، الإتاحة الدائمة، المصداقية.</w:t>
      </w:r>
    </w:p>
    <w:p w14:paraId="69940CF4" w14:textId="04E6DD85" w:rsidR="00B0466D" w:rsidRPr="00B729F3" w:rsidRDefault="00B0466D" w:rsidP="009674DA">
      <w:pPr>
        <w:shd w:val="clear" w:color="auto" w:fill="FFFFFF" w:themeFill="background1"/>
        <w:bidi/>
        <w:spacing w:after="0" w:line="240" w:lineRule="auto"/>
        <w:rPr>
          <w:rFonts w:ascii="Simplified Arabic" w:eastAsia="Times New Roman" w:hAnsi="Simplified Arabic" w:cs="Simplified Arabic"/>
          <w:b/>
          <w:bCs/>
          <w:sz w:val="28"/>
          <w:szCs w:val="28"/>
          <w:rtl/>
        </w:rPr>
      </w:pPr>
      <w:r w:rsidRPr="00B729F3">
        <w:rPr>
          <w:rFonts w:ascii="Simplified Arabic" w:eastAsia="Times New Roman" w:hAnsi="Simplified Arabic" w:cs="Simplified Arabic"/>
          <w:b/>
          <w:bCs/>
          <w:sz w:val="28"/>
          <w:szCs w:val="28"/>
          <w:rtl/>
        </w:rPr>
        <w:t>1</w:t>
      </w:r>
      <w:r w:rsidRPr="00B729F3">
        <w:rPr>
          <w:rFonts w:ascii="Simplified Arabic" w:eastAsia="Times New Roman" w:hAnsi="Simplified Arabic" w:cs="Simplified Arabic"/>
          <w:b/>
          <w:bCs/>
          <w:sz w:val="28"/>
          <w:szCs w:val="28"/>
        </w:rPr>
        <w:t>.</w:t>
      </w:r>
      <w:r w:rsidRPr="00B729F3">
        <w:rPr>
          <w:rFonts w:ascii="Simplified Arabic" w:eastAsia="Times New Roman" w:hAnsi="Simplified Arabic" w:cs="Simplified Arabic"/>
          <w:b/>
          <w:bCs/>
          <w:sz w:val="28"/>
          <w:szCs w:val="28"/>
          <w:rtl/>
        </w:rPr>
        <w:t xml:space="preserve">رؤية </w:t>
      </w:r>
      <w:r w:rsidR="00E061EB">
        <w:rPr>
          <w:rFonts w:ascii="Simplified Arabic" w:eastAsia="Times New Roman" w:hAnsi="Simplified Arabic" w:cs="Simplified Arabic"/>
          <w:b/>
          <w:bCs/>
          <w:sz w:val="28"/>
          <w:szCs w:val="28"/>
          <w:rtl/>
        </w:rPr>
        <w:t>الإستراتيجية</w:t>
      </w:r>
      <w:r w:rsidRPr="00B729F3">
        <w:rPr>
          <w:rFonts w:ascii="Simplified Arabic" w:eastAsia="Times New Roman" w:hAnsi="Simplified Arabic" w:cs="Simplified Arabic"/>
          <w:b/>
          <w:bCs/>
          <w:sz w:val="28"/>
          <w:szCs w:val="28"/>
        </w:rPr>
        <w:t xml:space="preserve"> :</w:t>
      </w:r>
    </w:p>
    <w:p w14:paraId="6FC1EE0A" w14:textId="77777777" w:rsidR="00B0466D" w:rsidRPr="00B729F3" w:rsidRDefault="00B0466D" w:rsidP="009674DA">
      <w:pPr>
        <w:shd w:val="clear" w:color="auto" w:fill="FFFFFF" w:themeFill="background1"/>
        <w:bidi/>
        <w:spacing w:after="0" w:line="240" w:lineRule="auto"/>
        <w:ind w:firstLine="720"/>
        <w:jc w:val="both"/>
        <w:rPr>
          <w:rFonts w:ascii="Simplified Arabic" w:eastAsia="Times New Roman" w:hAnsi="Simplified Arabic" w:cs="Simplified Arabic"/>
          <w:sz w:val="28"/>
          <w:szCs w:val="28"/>
          <w:rtl/>
        </w:rPr>
      </w:pPr>
      <w:r w:rsidRPr="00B729F3">
        <w:rPr>
          <w:rFonts w:ascii="Simplified Arabic" w:eastAsia="Times New Roman" w:hAnsi="Simplified Arabic" w:cs="Simplified Arabic"/>
          <w:sz w:val="28"/>
          <w:szCs w:val="28"/>
          <w:rtl/>
        </w:rPr>
        <w:t>إنشاء منظومات قومية سريعة الاستجابة، لتطوير العلاقة بين المواطنين والدولة لوضع المزيد من السلطة في أيدي المواطنين بعد الاستجابة بشكل أكبر لاحتياجاتهم</w:t>
      </w:r>
      <w:r w:rsidRPr="00B729F3">
        <w:rPr>
          <w:rFonts w:ascii="Simplified Arabic" w:eastAsia="Times New Roman" w:hAnsi="Simplified Arabic" w:cs="Simplified Arabic"/>
          <w:sz w:val="28"/>
          <w:szCs w:val="28"/>
        </w:rPr>
        <w:t>.</w:t>
      </w:r>
    </w:p>
    <w:p w14:paraId="7DD5EA11" w14:textId="5D6DD83D" w:rsidR="00B0466D" w:rsidRPr="00B729F3" w:rsidRDefault="00B0466D" w:rsidP="009674DA">
      <w:pPr>
        <w:shd w:val="clear" w:color="auto" w:fill="FFFFFF" w:themeFill="background1"/>
        <w:bidi/>
        <w:spacing w:after="0" w:line="240" w:lineRule="auto"/>
        <w:rPr>
          <w:rFonts w:ascii="Simplified Arabic" w:eastAsia="Times New Roman" w:hAnsi="Simplified Arabic" w:cs="Simplified Arabic"/>
          <w:b/>
          <w:bCs/>
          <w:sz w:val="28"/>
          <w:szCs w:val="28"/>
          <w:rtl/>
        </w:rPr>
      </w:pPr>
      <w:r w:rsidRPr="00B729F3">
        <w:rPr>
          <w:rFonts w:ascii="Simplified Arabic" w:eastAsia="Times New Roman" w:hAnsi="Simplified Arabic" w:cs="Simplified Arabic"/>
          <w:b/>
          <w:bCs/>
          <w:sz w:val="28"/>
          <w:szCs w:val="28"/>
          <w:rtl/>
        </w:rPr>
        <w:t>2</w:t>
      </w:r>
      <w:r w:rsidRPr="00B729F3">
        <w:rPr>
          <w:rFonts w:ascii="Simplified Arabic" w:eastAsia="Times New Roman" w:hAnsi="Simplified Arabic" w:cs="Simplified Arabic"/>
          <w:b/>
          <w:bCs/>
          <w:sz w:val="28"/>
          <w:szCs w:val="28"/>
        </w:rPr>
        <w:t>.</w:t>
      </w:r>
      <w:r w:rsidRPr="00B729F3">
        <w:rPr>
          <w:rFonts w:ascii="Simplified Arabic" w:eastAsia="Times New Roman" w:hAnsi="Simplified Arabic" w:cs="Simplified Arabic"/>
          <w:b/>
          <w:bCs/>
          <w:sz w:val="28"/>
          <w:szCs w:val="28"/>
          <w:rtl/>
        </w:rPr>
        <w:t xml:space="preserve">أهداف </w:t>
      </w:r>
      <w:r w:rsidR="00311A24">
        <w:rPr>
          <w:rFonts w:ascii="Simplified Arabic" w:eastAsia="Times New Roman" w:hAnsi="Simplified Arabic" w:cs="Simplified Arabic" w:hint="cs"/>
          <w:b/>
          <w:bCs/>
          <w:sz w:val="28"/>
          <w:szCs w:val="28"/>
          <w:rtl/>
        </w:rPr>
        <w:t>ال</w:t>
      </w:r>
      <w:r w:rsidRPr="00B729F3">
        <w:rPr>
          <w:rFonts w:ascii="Simplified Arabic" w:eastAsia="Times New Roman" w:hAnsi="Simplified Arabic" w:cs="Simplified Arabic"/>
          <w:b/>
          <w:bCs/>
          <w:sz w:val="28"/>
          <w:szCs w:val="28"/>
          <w:rtl/>
        </w:rPr>
        <w:t>إستراتيجية</w:t>
      </w:r>
      <w:r w:rsidRPr="00B729F3">
        <w:rPr>
          <w:rFonts w:ascii="Simplified Arabic" w:eastAsia="Times New Roman" w:hAnsi="Simplified Arabic" w:cs="Simplified Arabic"/>
          <w:b/>
          <w:bCs/>
          <w:sz w:val="28"/>
          <w:szCs w:val="28"/>
        </w:rPr>
        <w:t>:</w:t>
      </w:r>
    </w:p>
    <w:p w14:paraId="128198DF" w14:textId="4C08230F" w:rsidR="00B0466D" w:rsidRPr="009674DA" w:rsidRDefault="00B0466D">
      <w:pPr>
        <w:pStyle w:val="ListParagraph"/>
        <w:numPr>
          <w:ilvl w:val="0"/>
          <w:numId w:val="124"/>
        </w:numPr>
        <w:shd w:val="clear" w:color="auto" w:fill="FFFFFF" w:themeFill="background1"/>
        <w:bidi/>
        <w:spacing w:line="240" w:lineRule="auto"/>
        <w:rPr>
          <w:rFonts w:ascii="Simplified Arabic" w:eastAsia="Times New Roman" w:hAnsi="Simplified Arabic" w:cs="Simplified Arabic"/>
          <w:sz w:val="28"/>
          <w:szCs w:val="28"/>
          <w:rtl/>
        </w:rPr>
      </w:pPr>
      <w:r w:rsidRPr="009674DA">
        <w:rPr>
          <w:rFonts w:ascii="Simplified Arabic" w:eastAsia="Times New Roman" w:hAnsi="Simplified Arabic" w:cs="Simplified Arabic"/>
          <w:sz w:val="28"/>
          <w:szCs w:val="28"/>
          <w:rtl/>
        </w:rPr>
        <w:t>توفير الخدمات والمعلومات بشكل أسرع للمواطنين والمؤسسات</w:t>
      </w:r>
      <w:r w:rsidR="00701810">
        <w:rPr>
          <w:rFonts w:ascii="Simplified Arabic" w:eastAsia="Times New Roman" w:hAnsi="Simplified Arabic" w:cs="Simplified Arabic" w:hint="cs"/>
          <w:sz w:val="28"/>
          <w:szCs w:val="28"/>
          <w:rtl/>
        </w:rPr>
        <w:t>.</w:t>
      </w:r>
    </w:p>
    <w:p w14:paraId="10D25EE2" w14:textId="355B414F" w:rsidR="00B0466D" w:rsidRPr="009674DA" w:rsidRDefault="00B0466D" w:rsidP="00701810">
      <w:pPr>
        <w:pStyle w:val="ListParagraph"/>
        <w:numPr>
          <w:ilvl w:val="0"/>
          <w:numId w:val="124"/>
        </w:numPr>
        <w:shd w:val="clear" w:color="auto" w:fill="FFFFFF" w:themeFill="background1"/>
        <w:bidi/>
        <w:spacing w:after="0" w:line="240" w:lineRule="auto"/>
        <w:jc w:val="both"/>
        <w:rPr>
          <w:rFonts w:ascii="Simplified Arabic" w:eastAsia="Times New Roman" w:hAnsi="Simplified Arabic" w:cs="Simplified Arabic"/>
          <w:sz w:val="28"/>
          <w:szCs w:val="28"/>
          <w:rtl/>
        </w:rPr>
      </w:pPr>
      <w:r w:rsidRPr="009674DA">
        <w:rPr>
          <w:rFonts w:ascii="Simplified Arabic" w:eastAsia="Times New Roman" w:hAnsi="Simplified Arabic" w:cs="Simplified Arabic"/>
          <w:sz w:val="28"/>
          <w:szCs w:val="28"/>
          <w:rtl/>
        </w:rPr>
        <w:t>إستخدام البيانات لتخفيض التكلفة والوقت لعمل الحكومة وتغييرها وإدارتها، مما يوفر المال العام ويسمح للحكومة بالاستجابة بشكل أسرع للتغيير الاجتماعي وال</w:t>
      </w:r>
      <w:r w:rsidR="005E3308">
        <w:rPr>
          <w:rFonts w:ascii="Simplified Arabic" w:eastAsia="Times New Roman" w:hAnsi="Simplified Arabic" w:cs="Simplified Arabic"/>
          <w:sz w:val="28"/>
          <w:szCs w:val="28"/>
          <w:rtl/>
        </w:rPr>
        <w:t xml:space="preserve">إقتصاد </w:t>
      </w:r>
      <w:r w:rsidRPr="009674DA">
        <w:rPr>
          <w:rFonts w:ascii="Simplified Arabic" w:eastAsia="Times New Roman" w:hAnsi="Simplified Arabic" w:cs="Simplified Arabic"/>
          <w:sz w:val="28"/>
          <w:szCs w:val="28"/>
          <w:rtl/>
        </w:rPr>
        <w:t>ي والسياسي</w:t>
      </w:r>
      <w:r w:rsidR="00701810">
        <w:rPr>
          <w:rFonts w:ascii="Simplified Arabic" w:eastAsia="Times New Roman" w:hAnsi="Simplified Arabic" w:cs="Simplified Arabic" w:hint="cs"/>
          <w:sz w:val="28"/>
          <w:szCs w:val="28"/>
          <w:rtl/>
        </w:rPr>
        <w:t>.</w:t>
      </w:r>
    </w:p>
    <w:p w14:paraId="718EBC98" w14:textId="58F353AC" w:rsidR="00B0466D" w:rsidRPr="009674DA" w:rsidRDefault="00B0466D" w:rsidP="00701810">
      <w:pPr>
        <w:pStyle w:val="ListParagraph"/>
        <w:numPr>
          <w:ilvl w:val="0"/>
          <w:numId w:val="124"/>
        </w:numPr>
        <w:shd w:val="clear" w:color="auto" w:fill="FFFFFF" w:themeFill="background1"/>
        <w:bidi/>
        <w:spacing w:after="0" w:line="240" w:lineRule="auto"/>
        <w:jc w:val="both"/>
        <w:rPr>
          <w:rFonts w:ascii="Simplified Arabic" w:eastAsia="Times New Roman" w:hAnsi="Simplified Arabic" w:cs="Simplified Arabic"/>
          <w:sz w:val="28"/>
          <w:szCs w:val="28"/>
          <w:rtl/>
        </w:rPr>
      </w:pPr>
      <w:r w:rsidRPr="009674DA">
        <w:rPr>
          <w:rFonts w:ascii="Simplified Arabic" w:eastAsia="Times New Roman" w:hAnsi="Simplified Arabic" w:cs="Simplified Arabic"/>
          <w:sz w:val="28"/>
          <w:szCs w:val="28"/>
          <w:rtl/>
        </w:rPr>
        <w:t>تحسين الثقة بين المواطنين والدولة، مما يمنح المواطنين الثقة في أن بياناتهم الشخصية آمنة ويتم استخدامها بالطرق التي يتوقعونها</w:t>
      </w:r>
      <w:r w:rsidR="00701810">
        <w:rPr>
          <w:rFonts w:ascii="Simplified Arabic" w:eastAsia="Times New Roman" w:hAnsi="Simplified Arabic" w:cs="Simplified Arabic" w:hint="cs"/>
          <w:sz w:val="28"/>
          <w:szCs w:val="28"/>
          <w:rtl/>
        </w:rPr>
        <w:t>.</w:t>
      </w:r>
    </w:p>
    <w:p w14:paraId="0BE611C7" w14:textId="470B3F43" w:rsidR="00B0466D" w:rsidRPr="009674DA" w:rsidRDefault="00B0466D" w:rsidP="00701810">
      <w:pPr>
        <w:pStyle w:val="ListParagraph"/>
        <w:numPr>
          <w:ilvl w:val="0"/>
          <w:numId w:val="124"/>
        </w:numPr>
        <w:shd w:val="clear" w:color="auto" w:fill="FFFFFF" w:themeFill="background1"/>
        <w:bidi/>
        <w:spacing w:after="0" w:line="240" w:lineRule="auto"/>
        <w:jc w:val="both"/>
        <w:rPr>
          <w:rFonts w:ascii="Simplified Arabic" w:eastAsia="Times New Roman" w:hAnsi="Simplified Arabic" w:cs="Simplified Arabic"/>
          <w:sz w:val="28"/>
          <w:szCs w:val="28"/>
          <w:rtl/>
        </w:rPr>
      </w:pPr>
      <w:r w:rsidRPr="009674DA">
        <w:rPr>
          <w:rFonts w:ascii="Simplified Arabic" w:eastAsia="Times New Roman" w:hAnsi="Simplified Arabic" w:cs="Simplified Arabic"/>
          <w:sz w:val="28"/>
          <w:szCs w:val="28"/>
          <w:rtl/>
        </w:rPr>
        <w:t>توفير الحماية ضد الجرائم الإلكترونية</w:t>
      </w:r>
      <w:r w:rsidR="00701810">
        <w:rPr>
          <w:rFonts w:ascii="Simplified Arabic" w:eastAsia="Times New Roman" w:hAnsi="Simplified Arabic" w:cs="Simplified Arabic" w:hint="cs"/>
          <w:sz w:val="28"/>
          <w:szCs w:val="28"/>
          <w:rtl/>
        </w:rPr>
        <w:t>.</w:t>
      </w:r>
    </w:p>
    <w:p w14:paraId="1444AAD4" w14:textId="75FD6BE4" w:rsidR="00B0466D" w:rsidRPr="009674DA" w:rsidRDefault="00B0466D" w:rsidP="00701810">
      <w:pPr>
        <w:pStyle w:val="ListParagraph"/>
        <w:numPr>
          <w:ilvl w:val="0"/>
          <w:numId w:val="124"/>
        </w:numPr>
        <w:shd w:val="clear" w:color="auto" w:fill="FFFFFF" w:themeFill="background1"/>
        <w:bidi/>
        <w:spacing w:after="0" w:line="240" w:lineRule="auto"/>
        <w:jc w:val="both"/>
        <w:rPr>
          <w:rFonts w:ascii="Simplified Arabic" w:eastAsia="Times New Roman" w:hAnsi="Simplified Arabic" w:cs="Simplified Arabic"/>
          <w:sz w:val="28"/>
          <w:szCs w:val="28"/>
          <w:rtl/>
        </w:rPr>
      </w:pPr>
      <w:r w:rsidRPr="009674DA">
        <w:rPr>
          <w:rFonts w:ascii="Simplified Arabic" w:eastAsia="Times New Roman" w:hAnsi="Simplified Arabic" w:cs="Simplified Arabic" w:hint="cs"/>
          <w:sz w:val="28"/>
          <w:szCs w:val="28"/>
          <w:rtl/>
        </w:rPr>
        <w:t xml:space="preserve">زيادة شفافية </w:t>
      </w:r>
      <w:r w:rsidRPr="009674DA">
        <w:rPr>
          <w:rFonts w:ascii="Simplified Arabic" w:eastAsia="Times New Roman" w:hAnsi="Simplified Arabic" w:cs="Simplified Arabic"/>
          <w:sz w:val="28"/>
          <w:szCs w:val="28"/>
          <w:rtl/>
        </w:rPr>
        <w:t>النشاط الحكومي وإتاحة البيانات غير الشخصية المملوكة ملكية عامة</w:t>
      </w:r>
      <w:r w:rsidR="00701810">
        <w:rPr>
          <w:rFonts w:ascii="Simplified Arabic" w:eastAsia="Times New Roman" w:hAnsi="Simplified Arabic" w:cs="Simplified Arabic" w:hint="cs"/>
          <w:sz w:val="28"/>
          <w:szCs w:val="28"/>
          <w:rtl/>
        </w:rPr>
        <w:t>.</w:t>
      </w:r>
      <w:r w:rsidRPr="009674DA">
        <w:rPr>
          <w:rFonts w:ascii="Simplified Arabic" w:eastAsia="Times New Roman" w:hAnsi="Simplified Arabic" w:cs="Simplified Arabic"/>
          <w:sz w:val="28"/>
          <w:szCs w:val="28"/>
        </w:rPr>
        <w:t xml:space="preserve"> </w:t>
      </w:r>
    </w:p>
    <w:p w14:paraId="295A4EF3" w14:textId="4A76F927" w:rsidR="00B0466D" w:rsidRPr="009674DA" w:rsidRDefault="00B0466D" w:rsidP="00701810">
      <w:pPr>
        <w:pStyle w:val="ListParagraph"/>
        <w:numPr>
          <w:ilvl w:val="0"/>
          <w:numId w:val="124"/>
        </w:numPr>
        <w:shd w:val="clear" w:color="auto" w:fill="FFFFFF" w:themeFill="background1"/>
        <w:bidi/>
        <w:spacing w:after="0" w:line="240" w:lineRule="auto"/>
        <w:jc w:val="both"/>
        <w:rPr>
          <w:rFonts w:ascii="Simplified Arabic" w:eastAsia="Times New Roman" w:hAnsi="Simplified Arabic" w:cs="Simplified Arabic"/>
          <w:sz w:val="28"/>
          <w:szCs w:val="28"/>
          <w:rtl/>
        </w:rPr>
      </w:pPr>
      <w:r w:rsidRPr="009674DA">
        <w:rPr>
          <w:rFonts w:ascii="Simplified Arabic" w:eastAsia="Times New Roman" w:hAnsi="Simplified Arabic" w:cs="Simplified Arabic"/>
          <w:sz w:val="28"/>
          <w:szCs w:val="28"/>
          <w:rtl/>
        </w:rPr>
        <w:t>إستخدام البيانات فى إجراء تحسينات متدرجة على الخدمات بأكملها والمؤسسات بأكملها</w:t>
      </w:r>
      <w:r w:rsidR="00701810">
        <w:rPr>
          <w:rFonts w:ascii="Simplified Arabic" w:eastAsia="Times New Roman" w:hAnsi="Simplified Arabic" w:cs="Simplified Arabic" w:hint="cs"/>
          <w:sz w:val="28"/>
          <w:szCs w:val="28"/>
          <w:rtl/>
        </w:rPr>
        <w:t>.</w:t>
      </w:r>
    </w:p>
    <w:p w14:paraId="08938225" w14:textId="77777777" w:rsidR="00B0466D" w:rsidRPr="00E92CEC" w:rsidRDefault="00B0466D" w:rsidP="00701810">
      <w:pPr>
        <w:pStyle w:val="Heading3"/>
        <w:jc w:val="left"/>
        <w:rPr>
          <w:rFonts w:ascii="Simplified Arabic" w:hAnsi="Simplified Arabic" w:cs="Simplified Arabic"/>
          <w:rtl/>
          <w:lang w:bidi="ar-EG"/>
        </w:rPr>
      </w:pPr>
      <w:bookmarkStart w:id="222" w:name="_Toc92046840"/>
      <w:bookmarkStart w:id="223" w:name="_Toc92627416"/>
      <w:r w:rsidRPr="00E92CEC">
        <w:rPr>
          <w:rFonts w:ascii="Simplified Arabic" w:hAnsi="Simplified Arabic" w:cs="Simplified Arabic" w:hint="cs"/>
          <w:rtl/>
          <w:lang w:bidi="ar-EG"/>
        </w:rPr>
        <w:t xml:space="preserve">3.المهام </w:t>
      </w:r>
      <w:r w:rsidRPr="00E92CEC">
        <w:rPr>
          <w:rFonts w:ascii="Simplified Arabic" w:hAnsi="Simplified Arabic" w:cs="Simplified Arabic"/>
          <w:rtl/>
          <w:lang w:bidi="ar-EG"/>
        </w:rPr>
        <w:t>التنفيذيه للاستراتيجية :</w:t>
      </w:r>
      <w:bookmarkEnd w:id="222"/>
      <w:bookmarkEnd w:id="223"/>
    </w:p>
    <w:p w14:paraId="1DF46BF5" w14:textId="1A514B05" w:rsidR="00B0466D" w:rsidRPr="00E92CEC" w:rsidRDefault="00B0466D">
      <w:pPr>
        <w:pStyle w:val="HTMLPreformatted"/>
        <w:numPr>
          <w:ilvl w:val="0"/>
          <w:numId w:val="68"/>
        </w:numPr>
        <w:shd w:val="clear" w:color="auto" w:fill="FFFFFF" w:themeFill="background1"/>
        <w:bidi/>
        <w:jc w:val="both"/>
        <w:rPr>
          <w:rFonts w:ascii="Simplified Arabic" w:hAnsi="Simplified Arabic" w:cs="Simplified Arabic"/>
          <w:sz w:val="28"/>
          <w:szCs w:val="28"/>
        </w:rPr>
      </w:pPr>
      <w:r w:rsidRPr="00E92CEC">
        <w:rPr>
          <w:rFonts w:ascii="Simplified Arabic" w:hAnsi="Simplified Arabic" w:cs="Simplified Arabic" w:hint="cs"/>
          <w:sz w:val="28"/>
          <w:szCs w:val="28"/>
          <w:rtl/>
        </w:rPr>
        <w:t>وضع</w:t>
      </w:r>
      <w:r w:rsidRPr="00E92CEC">
        <w:rPr>
          <w:rFonts w:ascii="Simplified Arabic" w:hAnsi="Simplified Arabic" w:cs="Simplified Arabic"/>
          <w:sz w:val="28"/>
          <w:szCs w:val="28"/>
          <w:rtl/>
        </w:rPr>
        <w:t xml:space="preserve"> البيانات </w:t>
      </w:r>
      <w:r w:rsidRPr="00E92CEC">
        <w:rPr>
          <w:rFonts w:ascii="Simplified Arabic" w:hAnsi="Simplified Arabic" w:cs="Simplified Arabic" w:hint="cs"/>
          <w:sz w:val="28"/>
          <w:szCs w:val="28"/>
          <w:rtl/>
        </w:rPr>
        <w:t>كأساس ل</w:t>
      </w:r>
      <w:r w:rsidRPr="00E92CEC">
        <w:rPr>
          <w:rFonts w:ascii="Simplified Arabic" w:hAnsi="Simplified Arabic" w:cs="Simplified Arabic"/>
          <w:sz w:val="28"/>
          <w:szCs w:val="28"/>
          <w:rtl/>
        </w:rPr>
        <w:t>ل</w:t>
      </w:r>
      <w:r w:rsidR="00E06794">
        <w:rPr>
          <w:rFonts w:ascii="Simplified Arabic" w:hAnsi="Simplified Arabic" w:cs="Simplified Arabic"/>
          <w:sz w:val="28"/>
          <w:szCs w:val="28"/>
          <w:rtl/>
        </w:rPr>
        <w:t>إقتصاد</w:t>
      </w:r>
      <w:r w:rsidR="00701810">
        <w:rPr>
          <w:rFonts w:ascii="Simplified Arabic" w:eastAsia="Times New Roman" w:hAnsi="Simplified Arabic" w:cs="Simplified Arabic" w:hint="cs"/>
          <w:sz w:val="28"/>
          <w:szCs w:val="28"/>
          <w:rtl/>
        </w:rPr>
        <w:t>.</w:t>
      </w:r>
      <w:r w:rsidR="00E06794">
        <w:rPr>
          <w:rFonts w:ascii="Simplified Arabic" w:hAnsi="Simplified Arabic" w:cs="Simplified Arabic"/>
          <w:sz w:val="28"/>
          <w:szCs w:val="28"/>
          <w:rtl/>
        </w:rPr>
        <w:t xml:space="preserve"> </w:t>
      </w:r>
    </w:p>
    <w:p w14:paraId="44DE576B" w14:textId="2733D1FC" w:rsidR="00B0466D" w:rsidRPr="00E92CEC" w:rsidRDefault="00B0466D">
      <w:pPr>
        <w:pStyle w:val="HTMLPreformatted"/>
        <w:numPr>
          <w:ilvl w:val="0"/>
          <w:numId w:val="68"/>
        </w:numPr>
        <w:shd w:val="clear" w:color="auto" w:fill="FFFFFF" w:themeFill="background1"/>
        <w:bidi/>
        <w:jc w:val="both"/>
        <w:rPr>
          <w:rFonts w:ascii="Simplified Arabic" w:hAnsi="Simplified Arabic" w:cs="Simplified Arabic"/>
          <w:sz w:val="28"/>
          <w:szCs w:val="28"/>
        </w:rPr>
      </w:pPr>
      <w:r w:rsidRPr="00E92CEC">
        <w:rPr>
          <w:rFonts w:ascii="Simplified Arabic" w:hAnsi="Simplified Arabic" w:cs="Simplified Arabic"/>
          <w:sz w:val="28"/>
          <w:szCs w:val="28"/>
          <w:rtl/>
        </w:rPr>
        <w:t xml:space="preserve">الحفاظ على نظام بيانات </w:t>
      </w:r>
      <w:r w:rsidRPr="00E92CEC">
        <w:rPr>
          <w:rFonts w:ascii="Simplified Arabic" w:hAnsi="Simplified Arabic" w:cs="Simplified Arabic" w:hint="cs"/>
          <w:sz w:val="28"/>
          <w:szCs w:val="28"/>
          <w:rtl/>
        </w:rPr>
        <w:t>داعم للنمو ومُعتمد وموثوق به</w:t>
      </w:r>
      <w:r w:rsidR="00701810">
        <w:rPr>
          <w:rFonts w:ascii="Simplified Arabic" w:eastAsia="Times New Roman" w:hAnsi="Simplified Arabic" w:cs="Simplified Arabic" w:hint="cs"/>
          <w:sz w:val="28"/>
          <w:szCs w:val="28"/>
          <w:rtl/>
        </w:rPr>
        <w:t>.</w:t>
      </w:r>
    </w:p>
    <w:p w14:paraId="20CC6D4E" w14:textId="310FA50A" w:rsidR="00B0466D" w:rsidRPr="00E92CEC" w:rsidRDefault="00B0466D">
      <w:pPr>
        <w:pStyle w:val="HTMLPreformatted"/>
        <w:numPr>
          <w:ilvl w:val="0"/>
          <w:numId w:val="68"/>
        </w:numPr>
        <w:shd w:val="clear" w:color="auto" w:fill="FFFFFF" w:themeFill="background1"/>
        <w:bidi/>
        <w:jc w:val="both"/>
        <w:rPr>
          <w:rFonts w:ascii="Simplified Arabic" w:hAnsi="Simplified Arabic" w:cs="Simplified Arabic"/>
          <w:sz w:val="28"/>
          <w:szCs w:val="28"/>
        </w:rPr>
      </w:pPr>
      <w:r w:rsidRPr="00E92CEC">
        <w:rPr>
          <w:rFonts w:ascii="Simplified Arabic" w:hAnsi="Simplified Arabic" w:cs="Simplified Arabic" w:hint="cs"/>
          <w:sz w:val="28"/>
          <w:szCs w:val="28"/>
          <w:rtl/>
        </w:rPr>
        <w:lastRenderedPageBreak/>
        <w:t>دعم</w:t>
      </w:r>
      <w:r w:rsidRPr="00E92CEC">
        <w:rPr>
          <w:rFonts w:ascii="Simplified Arabic" w:hAnsi="Simplified Arabic" w:cs="Simplified Arabic"/>
          <w:sz w:val="28"/>
          <w:szCs w:val="28"/>
          <w:rtl/>
        </w:rPr>
        <w:t xml:space="preserve"> استخدام الحكومة للبيانات</w:t>
      </w:r>
      <w:r w:rsidR="00701810">
        <w:rPr>
          <w:rFonts w:ascii="Simplified Arabic" w:eastAsia="Times New Roman" w:hAnsi="Simplified Arabic" w:cs="Simplified Arabic" w:hint="cs"/>
          <w:sz w:val="28"/>
          <w:szCs w:val="28"/>
          <w:rtl/>
        </w:rPr>
        <w:t>.</w:t>
      </w:r>
    </w:p>
    <w:p w14:paraId="5D89FD1C" w14:textId="680E2A13" w:rsidR="00B0466D" w:rsidRPr="00E92CEC" w:rsidRDefault="00B0466D">
      <w:pPr>
        <w:pStyle w:val="HTMLPreformatted"/>
        <w:numPr>
          <w:ilvl w:val="0"/>
          <w:numId w:val="68"/>
        </w:numPr>
        <w:shd w:val="clear" w:color="auto" w:fill="FFFFFF" w:themeFill="background1"/>
        <w:bidi/>
        <w:jc w:val="both"/>
        <w:rPr>
          <w:rFonts w:ascii="Simplified Arabic" w:hAnsi="Simplified Arabic" w:cs="Simplified Arabic"/>
          <w:sz w:val="28"/>
          <w:szCs w:val="28"/>
        </w:rPr>
      </w:pPr>
      <w:r w:rsidRPr="00E92CEC">
        <w:rPr>
          <w:rFonts w:ascii="Simplified Arabic" w:hAnsi="Simplified Arabic" w:cs="Simplified Arabic"/>
          <w:sz w:val="28"/>
          <w:szCs w:val="28"/>
          <w:rtl/>
        </w:rPr>
        <w:t>ضمان أمن ومرونة البنية التحتية للبيانات</w:t>
      </w:r>
      <w:r w:rsidR="00701810">
        <w:rPr>
          <w:rFonts w:ascii="Simplified Arabic" w:eastAsia="Times New Roman" w:hAnsi="Simplified Arabic" w:cs="Simplified Arabic" w:hint="cs"/>
          <w:sz w:val="28"/>
          <w:szCs w:val="28"/>
          <w:rtl/>
        </w:rPr>
        <w:t>.</w:t>
      </w:r>
    </w:p>
    <w:p w14:paraId="11C008B8" w14:textId="2E5D0A06" w:rsidR="00B0466D" w:rsidRPr="00E92CEC" w:rsidRDefault="00B0466D">
      <w:pPr>
        <w:pStyle w:val="HTMLPreformatted"/>
        <w:numPr>
          <w:ilvl w:val="0"/>
          <w:numId w:val="68"/>
        </w:numPr>
        <w:shd w:val="clear" w:color="auto" w:fill="FFFFFF" w:themeFill="background1"/>
        <w:bidi/>
        <w:jc w:val="both"/>
        <w:rPr>
          <w:rFonts w:ascii="Simplified Arabic" w:hAnsi="Simplified Arabic" w:cs="Simplified Arabic"/>
          <w:sz w:val="28"/>
          <w:szCs w:val="28"/>
        </w:rPr>
      </w:pPr>
      <w:r w:rsidRPr="00E92CEC">
        <w:rPr>
          <w:rFonts w:ascii="Simplified Arabic" w:hAnsi="Simplified Arabic" w:cs="Simplified Arabic"/>
          <w:sz w:val="28"/>
          <w:szCs w:val="28"/>
          <w:rtl/>
        </w:rPr>
        <w:t>دعم التدفق الدولي للبيانات</w:t>
      </w:r>
      <w:r w:rsidR="00701810">
        <w:rPr>
          <w:rFonts w:ascii="Simplified Arabic" w:eastAsia="Times New Roman" w:hAnsi="Simplified Arabic" w:cs="Simplified Arabic" w:hint="cs"/>
          <w:sz w:val="28"/>
          <w:szCs w:val="28"/>
          <w:rtl/>
        </w:rPr>
        <w:t>.</w:t>
      </w:r>
    </w:p>
    <w:p w14:paraId="0F1B43C1" w14:textId="449BDA4A" w:rsidR="00B0466D" w:rsidRPr="00311A24"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311A24">
        <w:rPr>
          <w:rFonts w:ascii="Simplified Arabic" w:eastAsia="Times New Roman" w:hAnsi="Simplified Arabic" w:cs="Simplified Arabic"/>
          <w:sz w:val="28"/>
          <w:szCs w:val="28"/>
          <w:rtl/>
        </w:rPr>
        <w:t>المهمة الأولى</w:t>
      </w:r>
      <w:r w:rsidRPr="00311A24">
        <w:rPr>
          <w:rFonts w:ascii="Simplified Arabic" w:eastAsia="Times New Roman" w:hAnsi="Simplified Arabic" w:cs="Simplified Arabic"/>
          <w:sz w:val="28"/>
          <w:szCs w:val="28"/>
          <w:rtl/>
          <w:lang w:bidi="ar"/>
        </w:rPr>
        <w:t xml:space="preserve">: </w:t>
      </w:r>
      <w:r w:rsidRPr="00311A24">
        <w:rPr>
          <w:rFonts w:ascii="Simplified Arabic" w:eastAsia="Times New Roman" w:hAnsi="Simplified Arabic" w:cs="Simplified Arabic"/>
          <w:sz w:val="28"/>
          <w:szCs w:val="28"/>
          <w:rtl/>
        </w:rPr>
        <w:t>وضع البيانات كأساس لل</w:t>
      </w:r>
      <w:r w:rsidR="005E3308" w:rsidRPr="00311A24">
        <w:rPr>
          <w:rFonts w:ascii="Simplified Arabic" w:eastAsia="Times New Roman" w:hAnsi="Simplified Arabic" w:cs="Simplified Arabic"/>
          <w:sz w:val="28"/>
          <w:szCs w:val="28"/>
          <w:rtl/>
        </w:rPr>
        <w:t>إقتصاد</w:t>
      </w:r>
      <w:r w:rsidR="00701810">
        <w:rPr>
          <w:rFonts w:ascii="Simplified Arabic" w:eastAsia="Times New Roman" w:hAnsi="Simplified Arabic" w:cs="Simplified Arabic" w:hint="cs"/>
          <w:sz w:val="28"/>
          <w:szCs w:val="28"/>
          <w:rtl/>
        </w:rPr>
        <w:t>.</w:t>
      </w:r>
      <w:r w:rsidR="005E3308" w:rsidRPr="00311A24">
        <w:rPr>
          <w:rFonts w:ascii="Simplified Arabic" w:eastAsia="Times New Roman" w:hAnsi="Simplified Arabic" w:cs="Simplified Arabic"/>
          <w:sz w:val="28"/>
          <w:szCs w:val="28"/>
          <w:rtl/>
        </w:rPr>
        <w:t xml:space="preserve"> </w:t>
      </w:r>
    </w:p>
    <w:p w14:paraId="2402EC7A" w14:textId="79F3D6B3" w:rsidR="00B0466D" w:rsidRPr="00E92CEC" w:rsidRDefault="009674DA" w:rsidP="009674DA">
      <w:pPr>
        <w:shd w:val="clear" w:color="auto" w:fill="FFFFFF" w:themeFill="background1"/>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sz w:val="28"/>
          <w:szCs w:val="28"/>
          <w:rtl/>
        </w:rPr>
        <w:t>البيانات يجب أن تكون متاحة بشكل مناسب لكي يكون لها تأثير أكثر فعالية</w:t>
      </w:r>
      <w:r w:rsidR="00B0466D" w:rsidRPr="00E92CEC">
        <w:rPr>
          <w:rFonts w:ascii="Simplified Arabic" w:eastAsia="Times New Roman" w:hAnsi="Simplified Arabic" w:cs="Simplified Arabic"/>
          <w:sz w:val="28"/>
          <w:szCs w:val="28"/>
          <w:rtl/>
          <w:lang w:bidi="ar"/>
        </w:rPr>
        <w:t xml:space="preserve">. </w:t>
      </w:r>
      <w:r w:rsidR="00B0466D" w:rsidRPr="00E92CEC">
        <w:rPr>
          <w:rFonts w:ascii="Simplified Arabic" w:eastAsia="Times New Roman" w:hAnsi="Simplified Arabic" w:cs="Simplified Arabic"/>
          <w:sz w:val="28"/>
          <w:szCs w:val="28"/>
          <w:rtl/>
        </w:rPr>
        <w:t xml:space="preserve">وهذا يعني إنشاء إطارًا إستراتيجياً للوصول </w:t>
      </w:r>
      <w:r w:rsidR="005E3308">
        <w:rPr>
          <w:rFonts w:ascii="Simplified Arabic" w:eastAsia="Times New Roman" w:hAnsi="Simplified Arabic" w:cs="Simplified Arabic"/>
          <w:sz w:val="28"/>
          <w:szCs w:val="28"/>
          <w:rtl/>
        </w:rPr>
        <w:t xml:space="preserve">إلي </w:t>
      </w:r>
      <w:r w:rsidR="00B0466D" w:rsidRPr="00E92CEC">
        <w:rPr>
          <w:rFonts w:ascii="Simplified Arabic" w:eastAsia="Times New Roman" w:hAnsi="Simplified Arabic" w:cs="Simplified Arabic"/>
          <w:sz w:val="28"/>
          <w:szCs w:val="28"/>
          <w:rtl/>
        </w:rPr>
        <w:t xml:space="preserve"> البيانات وتوافرها عبر كل الأنشطة المكونة لل</w:t>
      </w:r>
      <w:r w:rsidR="00E06794">
        <w:rPr>
          <w:rFonts w:ascii="Simplified Arabic" w:eastAsia="Times New Roman" w:hAnsi="Simplified Arabic" w:cs="Simplified Arabic"/>
          <w:sz w:val="28"/>
          <w:szCs w:val="28"/>
          <w:rtl/>
        </w:rPr>
        <w:t xml:space="preserve">إقتصاد </w:t>
      </w:r>
      <w:r w:rsidR="00B0466D" w:rsidRPr="00E92CEC">
        <w:rPr>
          <w:rFonts w:ascii="Simplified Arabic" w:eastAsia="Times New Roman" w:hAnsi="Simplified Arabic" w:cs="Simplified Arabic"/>
          <w:sz w:val="28"/>
          <w:szCs w:val="28"/>
          <w:rtl/>
        </w:rPr>
        <w:t>الوطنى ومن  خلال ذلك يتم دعم النمو والابتكار فى جميع المؤسسات فى الدوله، مع ضمان الحماية المناسبة لتدفق البيانات دوليًا</w:t>
      </w:r>
      <w:r w:rsidR="00B0466D" w:rsidRPr="00E92CEC">
        <w:rPr>
          <w:rFonts w:ascii="Simplified Arabic" w:eastAsia="Times New Roman" w:hAnsi="Simplified Arabic" w:cs="Simplified Arabic"/>
          <w:sz w:val="28"/>
          <w:szCs w:val="28"/>
          <w:rtl/>
          <w:lang w:bidi="ar"/>
        </w:rPr>
        <w:t xml:space="preserve">. </w:t>
      </w:r>
    </w:p>
    <w:p w14:paraId="1F36C1FD" w14:textId="77777777" w:rsidR="00B0466D" w:rsidRPr="00E92CEC"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EG"/>
        </w:rPr>
      </w:pPr>
      <w:r w:rsidRPr="00E92CEC">
        <w:rPr>
          <w:rFonts w:ascii="Simplified Arabic" w:eastAsia="Times New Roman" w:hAnsi="Simplified Arabic" w:cs="Simplified Arabic"/>
          <w:sz w:val="28"/>
          <w:szCs w:val="28"/>
          <w:rtl/>
          <w:lang w:bidi="ar"/>
        </w:rPr>
        <w:t>(</w:t>
      </w:r>
      <w:r w:rsidRPr="00E92CEC">
        <w:rPr>
          <w:rFonts w:ascii="Simplified Arabic" w:eastAsia="Times New Roman" w:hAnsi="Simplified Arabic" w:cs="Simplified Arabic"/>
          <w:sz w:val="28"/>
          <w:szCs w:val="28"/>
          <w:rtl/>
        </w:rPr>
        <w:t>و</w:t>
      </w:r>
      <w:r w:rsidRPr="00E92CEC">
        <w:rPr>
          <w:rFonts w:ascii="Simplified Arabic" w:eastAsia="Times New Roman" w:hAnsi="Simplified Arabic" w:cs="Simplified Arabic"/>
          <w:b/>
          <w:bCs/>
          <w:sz w:val="28"/>
          <w:szCs w:val="28"/>
          <w:rtl/>
        </w:rPr>
        <w:t>التحدى هنا كان</w:t>
      </w:r>
      <w:r w:rsidRPr="00E92CEC">
        <w:rPr>
          <w:rFonts w:ascii="Simplified Arabic" w:eastAsia="Times New Roman" w:hAnsi="Simplified Arabic" w:cs="Simplified Arabic"/>
          <w:sz w:val="28"/>
          <w:szCs w:val="28"/>
          <w:rtl/>
        </w:rPr>
        <w:t xml:space="preserve"> فى التوافر والإتاحه للبيانات  </w:t>
      </w:r>
      <w:r w:rsidRPr="00E92CEC">
        <w:rPr>
          <w:rFonts w:ascii="Simplified Arabic" w:eastAsia="Times New Roman" w:hAnsi="Simplified Arabic" w:cs="Simplified Arabic"/>
          <w:sz w:val="28"/>
          <w:szCs w:val="28"/>
          <w:lang w:bidi="ar"/>
        </w:rPr>
        <w:t xml:space="preserve">availability – accessibility </w:t>
      </w:r>
      <w:r w:rsidRPr="00E92CEC">
        <w:rPr>
          <w:rFonts w:ascii="Simplified Arabic" w:eastAsia="Times New Roman" w:hAnsi="Simplified Arabic" w:cs="Simplified Arabic"/>
          <w:sz w:val="28"/>
          <w:szCs w:val="28"/>
          <w:rtl/>
          <w:lang w:bidi="ar-EG"/>
        </w:rPr>
        <w:t>)</w:t>
      </w:r>
    </w:p>
    <w:p w14:paraId="12BCCD32" w14:textId="77777777" w:rsidR="00B0466D" w:rsidRPr="00311A24"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311A24">
        <w:rPr>
          <w:rFonts w:ascii="Simplified Arabic" w:eastAsia="Times New Roman" w:hAnsi="Simplified Arabic" w:cs="Simplified Arabic"/>
          <w:sz w:val="28"/>
          <w:szCs w:val="28"/>
          <w:rtl/>
        </w:rPr>
        <w:t>المهمة الثانية</w:t>
      </w:r>
      <w:r w:rsidRPr="00311A24">
        <w:rPr>
          <w:rFonts w:ascii="Simplified Arabic" w:eastAsia="Times New Roman" w:hAnsi="Simplified Arabic" w:cs="Simplified Arabic"/>
          <w:sz w:val="28"/>
          <w:szCs w:val="28"/>
          <w:rtl/>
          <w:lang w:bidi="ar"/>
        </w:rPr>
        <w:t xml:space="preserve">: </w:t>
      </w:r>
      <w:r w:rsidRPr="00311A24">
        <w:rPr>
          <w:rFonts w:ascii="Simplified Arabic" w:eastAsia="Times New Roman" w:hAnsi="Simplified Arabic" w:cs="Simplified Arabic"/>
          <w:sz w:val="28"/>
          <w:szCs w:val="28"/>
          <w:rtl/>
        </w:rPr>
        <w:t xml:space="preserve">الحفاظ على نظام بيانات </w:t>
      </w:r>
      <w:r w:rsidRPr="00311A24">
        <w:rPr>
          <w:rFonts w:ascii="Simplified Arabic" w:eastAsia="Times New Roman" w:hAnsi="Simplified Arabic" w:cs="Simplified Arabic" w:hint="cs"/>
          <w:sz w:val="28"/>
          <w:szCs w:val="28"/>
          <w:rtl/>
        </w:rPr>
        <w:t xml:space="preserve">داعم </w:t>
      </w:r>
      <w:r w:rsidRPr="00311A24">
        <w:rPr>
          <w:rFonts w:ascii="Simplified Arabic" w:eastAsia="Times New Roman" w:hAnsi="Simplified Arabic" w:cs="Simplified Arabic"/>
          <w:sz w:val="28"/>
          <w:szCs w:val="28"/>
          <w:rtl/>
        </w:rPr>
        <w:t xml:space="preserve">للنمو </w:t>
      </w:r>
      <w:r w:rsidRPr="00311A24">
        <w:rPr>
          <w:rFonts w:ascii="Simplified Arabic" w:eastAsia="Times New Roman" w:hAnsi="Simplified Arabic" w:cs="Simplified Arabic" w:hint="cs"/>
          <w:sz w:val="28"/>
          <w:szCs w:val="28"/>
          <w:rtl/>
        </w:rPr>
        <w:t>ومُعتمد</w:t>
      </w:r>
    </w:p>
    <w:p w14:paraId="7018B92C" w14:textId="77777777" w:rsidR="00B0466D" w:rsidRPr="00E92CEC" w:rsidRDefault="00B0466D" w:rsidP="00181828">
      <w:pPr>
        <w:pStyle w:val="ListParagraph"/>
        <w:numPr>
          <w:ilvl w:val="0"/>
          <w:numId w:val="13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E92CEC">
        <w:rPr>
          <w:rFonts w:ascii="Simplified Arabic" w:eastAsia="Times New Roman" w:hAnsi="Simplified Arabic" w:cs="Simplified Arabic"/>
          <w:sz w:val="28"/>
          <w:szCs w:val="28"/>
          <w:rtl/>
        </w:rPr>
        <w:t>الحفاظ على نظام بيانات يساعد المبتكرين ورجال الأعمال على استخدام البيانات بشكل شرعي لبناء وتوسيع أعمالهم على المستويين المحلي والدولي</w:t>
      </w:r>
      <w:r w:rsidRPr="00E92CEC">
        <w:rPr>
          <w:rFonts w:ascii="Simplified Arabic" w:eastAsia="Times New Roman" w:hAnsi="Simplified Arabic" w:cs="Simplified Arabic"/>
          <w:sz w:val="28"/>
          <w:szCs w:val="28"/>
          <w:rtl/>
          <w:lang w:bidi="ar"/>
        </w:rPr>
        <w:t>.</w:t>
      </w:r>
    </w:p>
    <w:p w14:paraId="7F84CE28" w14:textId="3D163519" w:rsidR="00B0466D" w:rsidRPr="00E92CEC" w:rsidRDefault="00B0466D" w:rsidP="00181828">
      <w:pPr>
        <w:pStyle w:val="ListParagraph"/>
        <w:numPr>
          <w:ilvl w:val="0"/>
          <w:numId w:val="13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Pr>
      </w:pPr>
      <w:r w:rsidRPr="00E92CEC">
        <w:rPr>
          <w:rFonts w:ascii="Simplified Arabic" w:eastAsia="Times New Roman" w:hAnsi="Simplified Arabic" w:cs="Simplified Arabic"/>
          <w:sz w:val="28"/>
          <w:szCs w:val="28"/>
          <w:rtl/>
        </w:rPr>
        <w:t xml:space="preserve">تقديم الدعم للشركات الصغيرة والمتوسطة لمساعدتها على التوسع عبر </w:t>
      </w:r>
      <w:r w:rsidR="008649EF">
        <w:rPr>
          <w:rFonts w:ascii="Simplified Arabic" w:eastAsia="Times New Roman" w:hAnsi="Simplified Arabic" w:cs="Simplified Arabic"/>
          <w:sz w:val="28"/>
          <w:szCs w:val="28"/>
          <w:rtl/>
        </w:rPr>
        <w:t>الإنترنت</w:t>
      </w:r>
      <w:r w:rsidRPr="00E92CEC">
        <w:rPr>
          <w:rFonts w:ascii="Simplified Arabic" w:eastAsia="Times New Roman" w:hAnsi="Simplified Arabic" w:cs="Simplified Arabic"/>
          <w:sz w:val="28"/>
          <w:szCs w:val="28"/>
          <w:rtl/>
        </w:rPr>
        <w:t xml:space="preserve"> ، وتطوير إرشادات لتسريع التحول الرقمي في جميع أنحاء المملكة المتحدة.</w:t>
      </w:r>
    </w:p>
    <w:p w14:paraId="24E5DA6E" w14:textId="4AC4520C" w:rsidR="00B0466D" w:rsidRPr="00E92CEC"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Pr>
      </w:pPr>
      <w:r w:rsidRPr="00E92CEC">
        <w:rPr>
          <w:rFonts w:ascii="Simplified Arabic" w:eastAsia="Times New Roman" w:hAnsi="Simplified Arabic" w:cs="Simplified Arabic"/>
          <w:b/>
          <w:bCs/>
          <w:sz w:val="28"/>
          <w:szCs w:val="28"/>
          <w:rtl/>
        </w:rPr>
        <w:t>التحدى هنا :</w:t>
      </w:r>
      <w:r w:rsidRPr="00E92CEC">
        <w:rPr>
          <w:rFonts w:ascii="Simplified Arabic" w:eastAsia="Times New Roman" w:hAnsi="Simplified Arabic" w:cs="Simplified Arabic"/>
          <w:sz w:val="28"/>
          <w:szCs w:val="28"/>
          <w:rtl/>
        </w:rPr>
        <w:t xml:space="preserve"> إستخدام البيانات فى تنمية الشركات الصغيرة والمتوسطه عبر </w:t>
      </w:r>
      <w:r w:rsidR="008649EF">
        <w:rPr>
          <w:rFonts w:ascii="Simplified Arabic" w:eastAsia="Times New Roman" w:hAnsi="Simplified Arabic" w:cs="Simplified Arabic"/>
          <w:sz w:val="28"/>
          <w:szCs w:val="28"/>
          <w:rtl/>
        </w:rPr>
        <w:t>الإنترنت</w:t>
      </w:r>
      <w:r w:rsidRPr="00E92CEC">
        <w:rPr>
          <w:rFonts w:ascii="Simplified Arabic" w:eastAsia="Times New Roman" w:hAnsi="Simplified Arabic" w:cs="Simplified Arabic"/>
          <w:sz w:val="28"/>
          <w:szCs w:val="28"/>
          <w:rtl/>
        </w:rPr>
        <w:t xml:space="preserve"> </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وتطوير ارشادات التحول الرقمى فى الدوله</w:t>
      </w:r>
      <w:r w:rsidRPr="00E92CEC">
        <w:rPr>
          <w:rFonts w:ascii="Simplified Arabic" w:eastAsia="Times New Roman" w:hAnsi="Simplified Arabic" w:cs="Simplified Arabic"/>
          <w:sz w:val="28"/>
          <w:szCs w:val="28"/>
          <w:rtl/>
          <w:lang w:bidi="ar"/>
        </w:rPr>
        <w:t>.</w:t>
      </w:r>
    </w:p>
    <w:p w14:paraId="20F97838" w14:textId="77777777" w:rsidR="00B0466D" w:rsidRPr="00311A24"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311A24">
        <w:rPr>
          <w:rFonts w:ascii="Simplified Arabic" w:eastAsia="Times New Roman" w:hAnsi="Simplified Arabic" w:cs="Simplified Arabic"/>
          <w:sz w:val="28"/>
          <w:szCs w:val="28"/>
          <w:rtl/>
        </w:rPr>
        <w:t>المهمة الثالثة</w:t>
      </w:r>
      <w:r w:rsidRPr="00311A24">
        <w:rPr>
          <w:rFonts w:ascii="Simplified Arabic" w:eastAsia="Times New Roman" w:hAnsi="Simplified Arabic" w:cs="Simplified Arabic"/>
          <w:sz w:val="28"/>
          <w:szCs w:val="28"/>
          <w:rtl/>
          <w:lang w:bidi="ar"/>
        </w:rPr>
        <w:t xml:space="preserve">: </w:t>
      </w:r>
      <w:r w:rsidRPr="00311A24">
        <w:rPr>
          <w:rFonts w:ascii="Simplified Arabic" w:eastAsia="Times New Roman" w:hAnsi="Simplified Arabic" w:cs="Simplified Arabic" w:hint="cs"/>
          <w:sz w:val="28"/>
          <w:szCs w:val="28"/>
          <w:rtl/>
        </w:rPr>
        <w:t>دعم</w:t>
      </w:r>
      <w:r w:rsidRPr="00311A24">
        <w:rPr>
          <w:rFonts w:ascii="Simplified Arabic" w:eastAsia="Times New Roman" w:hAnsi="Simplified Arabic" w:cs="Simplified Arabic"/>
          <w:sz w:val="28"/>
          <w:szCs w:val="28"/>
          <w:rtl/>
        </w:rPr>
        <w:t xml:space="preserve"> استخدام الحكومة للبيانات لزيادة الكفاءة وتحسين الخدمات العامة</w:t>
      </w:r>
    </w:p>
    <w:p w14:paraId="1D85B00C" w14:textId="77777777" w:rsidR="00B0466D" w:rsidRPr="00E92CEC" w:rsidRDefault="00B0466D">
      <w:pPr>
        <w:pStyle w:val="ListParagraph"/>
        <w:numPr>
          <w:ilvl w:val="0"/>
          <w:numId w:val="4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E92CEC">
        <w:rPr>
          <w:rFonts w:ascii="Simplified Arabic" w:eastAsia="Times New Roman" w:hAnsi="Simplified Arabic" w:cs="Simplified Arabic"/>
          <w:sz w:val="28"/>
          <w:szCs w:val="28"/>
          <w:rtl/>
        </w:rPr>
        <w:t>إستغلال  الإمكانات الهائلة غير المستغلة في طريقة استخدام الحكومة للبيانات</w:t>
      </w:r>
      <w:r w:rsidRPr="00E92CEC">
        <w:rPr>
          <w:rFonts w:ascii="Simplified Arabic" w:eastAsia="Times New Roman" w:hAnsi="Simplified Arabic" w:cs="Simplified Arabic"/>
          <w:sz w:val="28"/>
          <w:szCs w:val="28"/>
          <w:rtl/>
          <w:lang w:bidi="ar"/>
        </w:rPr>
        <w:t xml:space="preserve">. </w:t>
      </w:r>
    </w:p>
    <w:p w14:paraId="2CBF7C93" w14:textId="77777777" w:rsidR="00B0466D" w:rsidRPr="00E92CEC" w:rsidRDefault="00B0466D">
      <w:pPr>
        <w:pStyle w:val="ListParagraph"/>
        <w:numPr>
          <w:ilvl w:val="0"/>
          <w:numId w:val="4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lang w:bidi="ar"/>
        </w:rPr>
      </w:pPr>
      <w:r w:rsidRPr="00E92CEC">
        <w:rPr>
          <w:rFonts w:ascii="Simplified Arabic" w:eastAsia="Times New Roman" w:hAnsi="Simplified Arabic" w:cs="Simplified Arabic"/>
          <w:sz w:val="28"/>
          <w:szCs w:val="28"/>
          <w:rtl/>
        </w:rPr>
        <w:t>تنفيذ تغييرات كبيرة وجذرية في الطريقة التي تستخدم بها الحكومة البيانات لدفع الابتكار والإنتاجية في جميع أنحاء المملكة المتحدة</w:t>
      </w:r>
      <w:r w:rsidRPr="00E92CEC">
        <w:rPr>
          <w:rFonts w:ascii="Simplified Arabic" w:eastAsia="Times New Roman" w:hAnsi="Simplified Arabic" w:cs="Simplified Arabic"/>
          <w:sz w:val="28"/>
          <w:szCs w:val="28"/>
          <w:rtl/>
          <w:lang w:bidi="ar"/>
        </w:rPr>
        <w:t xml:space="preserve">. </w:t>
      </w:r>
    </w:p>
    <w:p w14:paraId="491AE06E" w14:textId="77777777" w:rsidR="00B0466D" w:rsidRPr="00E92CEC" w:rsidRDefault="00B0466D">
      <w:pPr>
        <w:pStyle w:val="ListParagraph"/>
        <w:numPr>
          <w:ilvl w:val="0"/>
          <w:numId w:val="4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lang w:bidi="ar"/>
        </w:rPr>
      </w:pPr>
      <w:r w:rsidRPr="00E92CEC">
        <w:rPr>
          <w:rFonts w:ascii="Simplified Arabic" w:eastAsia="Times New Roman" w:hAnsi="Simplified Arabic" w:cs="Simplified Arabic"/>
          <w:sz w:val="28"/>
          <w:szCs w:val="28"/>
          <w:rtl/>
        </w:rPr>
        <w:t>العمل على تحسين تقديم الخدمات العامة ، فضلاً عن القدرات على قياس تأثير السياسات والبرامج ، وضمان استخدام الموارد بشكل فعال</w:t>
      </w:r>
      <w:r w:rsidRPr="00E92CEC">
        <w:rPr>
          <w:rFonts w:ascii="Simplified Arabic" w:eastAsia="Times New Roman" w:hAnsi="Simplified Arabic" w:cs="Simplified Arabic"/>
          <w:sz w:val="28"/>
          <w:szCs w:val="28"/>
          <w:rtl/>
          <w:lang w:bidi="ar"/>
        </w:rPr>
        <w:t xml:space="preserve">. </w:t>
      </w:r>
    </w:p>
    <w:p w14:paraId="2720AB50" w14:textId="77777777" w:rsidR="00B0466D" w:rsidRPr="00E92CEC" w:rsidRDefault="00B0466D">
      <w:pPr>
        <w:pStyle w:val="ListParagraph"/>
        <w:numPr>
          <w:ilvl w:val="0"/>
          <w:numId w:val="4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lang w:bidi="ar"/>
        </w:rPr>
      </w:pPr>
      <w:r w:rsidRPr="00E92CEC">
        <w:rPr>
          <w:rFonts w:ascii="Simplified Arabic" w:eastAsia="Times New Roman" w:hAnsi="Simplified Arabic" w:cs="Simplified Arabic"/>
          <w:sz w:val="28"/>
          <w:szCs w:val="28"/>
          <w:rtl/>
        </w:rPr>
        <w:t xml:space="preserve">بناء منهجيه جديده بقيادة كبير مسؤولي البيانات الحكوميين وبناء المهارات والقيادة المناسبة لفهم إمكانات البيانات </w:t>
      </w:r>
    </w:p>
    <w:p w14:paraId="2B58DD40" w14:textId="2C88029A" w:rsidR="00B0466D" w:rsidRPr="00E92CEC"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E92CEC">
        <w:rPr>
          <w:rFonts w:ascii="Simplified Arabic" w:eastAsia="Times New Roman" w:hAnsi="Simplified Arabic" w:cs="Simplified Arabic"/>
          <w:b/>
          <w:bCs/>
          <w:sz w:val="28"/>
          <w:szCs w:val="28"/>
          <w:rtl/>
        </w:rPr>
        <w:lastRenderedPageBreak/>
        <w:t xml:space="preserve">التحدى هنا </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 xml:space="preserve"> تحسين الخدمات العامه </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 xml:space="preserve">قياس تأثير النتائج </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إستخدام الموارد بشكل فعال</w:t>
      </w:r>
      <w:r w:rsidR="00701810">
        <w:rPr>
          <w:rFonts w:ascii="Simplified Arabic" w:eastAsia="Times New Roman" w:hAnsi="Simplified Arabic" w:cs="Simplified Arabic" w:hint="cs"/>
          <w:sz w:val="28"/>
          <w:szCs w:val="28"/>
          <w:rtl/>
        </w:rPr>
        <w:t>.</w:t>
      </w:r>
      <w:r w:rsidRPr="00E92CEC">
        <w:rPr>
          <w:rFonts w:ascii="Simplified Arabic" w:eastAsia="Times New Roman" w:hAnsi="Simplified Arabic" w:cs="Simplified Arabic"/>
          <w:sz w:val="28"/>
          <w:szCs w:val="28"/>
          <w:rtl/>
        </w:rPr>
        <w:t xml:space="preserve"> </w:t>
      </w:r>
    </w:p>
    <w:p w14:paraId="0B2CBB24" w14:textId="54222C57" w:rsidR="00B0466D" w:rsidRPr="00311A24"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sidRPr="00311A24">
        <w:rPr>
          <w:rFonts w:ascii="Simplified Arabic" w:eastAsia="Times New Roman" w:hAnsi="Simplified Arabic" w:cs="Simplified Arabic"/>
          <w:sz w:val="28"/>
          <w:szCs w:val="28"/>
          <w:rtl/>
        </w:rPr>
        <w:t>المهمة الرابعة</w:t>
      </w:r>
      <w:r w:rsidRPr="00311A24">
        <w:rPr>
          <w:rFonts w:ascii="Simplified Arabic" w:eastAsia="Times New Roman" w:hAnsi="Simplified Arabic" w:cs="Simplified Arabic"/>
          <w:sz w:val="28"/>
          <w:szCs w:val="28"/>
          <w:rtl/>
          <w:lang w:bidi="ar"/>
        </w:rPr>
        <w:t xml:space="preserve">: </w:t>
      </w:r>
      <w:r w:rsidRPr="00311A24">
        <w:rPr>
          <w:rFonts w:ascii="Simplified Arabic" w:eastAsia="Times New Roman" w:hAnsi="Simplified Arabic" w:cs="Simplified Arabic"/>
          <w:sz w:val="28"/>
          <w:szCs w:val="28"/>
          <w:rtl/>
        </w:rPr>
        <w:t>ضمان أمن ومرونة البنية التحتية التي تعتمد عليها البيانات</w:t>
      </w:r>
      <w:r w:rsidR="00701810">
        <w:rPr>
          <w:rFonts w:ascii="Simplified Arabic" w:eastAsia="Times New Roman" w:hAnsi="Simplified Arabic" w:cs="Simplified Arabic" w:hint="cs"/>
          <w:sz w:val="28"/>
          <w:szCs w:val="28"/>
          <w:rtl/>
        </w:rPr>
        <w:t>.</w:t>
      </w:r>
    </w:p>
    <w:p w14:paraId="3A8B86F3" w14:textId="77777777" w:rsidR="009674DA" w:rsidRDefault="009674DA" w:rsidP="009674DA">
      <w:pPr>
        <w:shd w:val="clear" w:color="auto" w:fill="FFFFFF" w:themeFill="background1"/>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sz w:val="28"/>
          <w:szCs w:val="28"/>
          <w:rtl/>
        </w:rPr>
        <w:t>فرض ضمانات وأنظمة إنفاذ لضمان التعامل مع البيانات بمسؤولية</w:t>
      </w:r>
      <w:r w:rsidR="00B0466D" w:rsidRPr="00E92CEC">
        <w:rPr>
          <w:rFonts w:ascii="Simplified Arabic" w:eastAsia="Times New Roman" w:hAnsi="Simplified Arabic" w:cs="Simplified Arabic"/>
          <w:sz w:val="28"/>
          <w:szCs w:val="28"/>
          <w:rtl/>
          <w:lang w:bidi="ar"/>
        </w:rPr>
        <w:t xml:space="preserve">. </w:t>
      </w:r>
      <w:r w:rsidR="00B0466D" w:rsidRPr="00E92CEC">
        <w:rPr>
          <w:rFonts w:ascii="Simplified Arabic" w:eastAsia="Times New Roman" w:hAnsi="Simplified Arabic" w:cs="Simplified Arabic"/>
          <w:sz w:val="28"/>
          <w:szCs w:val="28"/>
          <w:rtl/>
        </w:rPr>
        <w:t>مع حماية البيانات بشكل كافٍ أثناء النقل ، أو عند تخزينها في مراكز البيانات الخارجية</w:t>
      </w:r>
      <w:r w:rsidR="00B0466D" w:rsidRPr="00E92CEC">
        <w:rPr>
          <w:rFonts w:ascii="Simplified Arabic" w:eastAsia="Times New Roman" w:hAnsi="Simplified Arabic" w:cs="Simplified Arabic"/>
          <w:sz w:val="28"/>
          <w:szCs w:val="28"/>
          <w:rtl/>
          <w:lang w:bidi="ar"/>
        </w:rPr>
        <w:t>.</w:t>
      </w:r>
      <w:r w:rsidR="00B0466D" w:rsidRPr="00E92CEC">
        <w:rPr>
          <w:rFonts w:ascii="Simplified Arabic" w:eastAsia="Times New Roman" w:hAnsi="Simplified Arabic" w:cs="Simplified Arabic" w:hint="cs"/>
          <w:sz w:val="28"/>
          <w:szCs w:val="28"/>
          <w:rtl/>
        </w:rPr>
        <w:t xml:space="preserve"> مع </w:t>
      </w:r>
      <w:r w:rsidR="00B0466D" w:rsidRPr="00E92CEC">
        <w:rPr>
          <w:rFonts w:ascii="Simplified Arabic" w:eastAsia="Times New Roman" w:hAnsi="Simplified Arabic" w:cs="Simplified Arabic"/>
          <w:sz w:val="28"/>
          <w:szCs w:val="28"/>
          <w:rtl/>
        </w:rPr>
        <w:t xml:space="preserve">تحديد حجم وطبيعة المخاطر والاستجابة المناسبة والعمل على استدامة استخدام البيانات </w:t>
      </w:r>
      <w:r w:rsidR="00B0466D" w:rsidRPr="00E92CEC">
        <w:rPr>
          <w:rFonts w:ascii="Simplified Arabic" w:eastAsia="Times New Roman" w:hAnsi="Simplified Arabic" w:cs="Simplified Arabic" w:hint="cs"/>
          <w:sz w:val="28"/>
          <w:szCs w:val="28"/>
          <w:rtl/>
        </w:rPr>
        <w:t>.</w:t>
      </w:r>
    </w:p>
    <w:p w14:paraId="73586E66" w14:textId="285A9158" w:rsidR="00B0466D" w:rsidRPr="00E92CEC" w:rsidRDefault="00B0466D" w:rsidP="009674DA">
      <w:pPr>
        <w:shd w:val="clear" w:color="auto" w:fill="FFFFFF" w:themeFill="background1"/>
        <w:bidi/>
        <w:spacing w:after="0" w:line="240" w:lineRule="auto"/>
        <w:ind w:firstLine="720"/>
        <w:jc w:val="both"/>
        <w:rPr>
          <w:rFonts w:ascii="Simplified Arabic" w:eastAsia="Times New Roman" w:hAnsi="Simplified Arabic" w:cs="Simplified Arabic"/>
          <w:sz w:val="28"/>
          <w:szCs w:val="28"/>
          <w:lang w:bidi="ar"/>
        </w:rPr>
      </w:pPr>
      <w:r w:rsidRPr="00E92CEC">
        <w:rPr>
          <w:rFonts w:ascii="Simplified Arabic" w:eastAsia="Times New Roman" w:hAnsi="Simplified Arabic" w:cs="Simplified Arabic" w:hint="cs"/>
          <w:sz w:val="28"/>
          <w:szCs w:val="28"/>
          <w:rtl/>
        </w:rPr>
        <w:t>مع الإهتمام ب</w:t>
      </w:r>
      <w:r w:rsidRPr="00E92CEC">
        <w:rPr>
          <w:rFonts w:ascii="Simplified Arabic" w:eastAsia="Times New Roman" w:hAnsi="Simplified Arabic" w:cs="Simplified Arabic"/>
          <w:sz w:val="28"/>
          <w:szCs w:val="28"/>
          <w:rtl/>
        </w:rPr>
        <w:t>البنية التحتية للبيانات الافتراضية أو المادية والأنظمة والخدمات التي تخزن البيانات وتعالجها وتنقلها</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 xml:space="preserve">وهذا يشمل مراكز البيانات </w:t>
      </w:r>
      <w:r w:rsidRPr="00E92CEC">
        <w:rPr>
          <w:rFonts w:ascii="Simplified Arabic" w:eastAsia="Times New Roman" w:hAnsi="Simplified Arabic" w:cs="Simplified Arabic"/>
          <w:sz w:val="28"/>
          <w:szCs w:val="28"/>
          <w:rtl/>
          <w:lang w:bidi="ar"/>
        </w:rPr>
        <w:t>(</w:t>
      </w:r>
      <w:r w:rsidRPr="00E92CEC">
        <w:rPr>
          <w:rFonts w:ascii="Simplified Arabic" w:eastAsia="Times New Roman" w:hAnsi="Simplified Arabic" w:cs="Simplified Arabic"/>
          <w:sz w:val="28"/>
          <w:szCs w:val="28"/>
          <w:rtl/>
        </w:rPr>
        <w:t>التي توفر المساحة المادية لتخزين البيانات</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 xml:space="preserve">، والبنية التحتية للتناظر والنقل </w:t>
      </w:r>
      <w:r w:rsidRPr="00E92CEC">
        <w:rPr>
          <w:rFonts w:ascii="Simplified Arabic" w:eastAsia="Times New Roman" w:hAnsi="Simplified Arabic" w:cs="Simplified Arabic"/>
          <w:sz w:val="28"/>
          <w:szCs w:val="28"/>
          <w:rtl/>
          <w:lang w:bidi="ar"/>
        </w:rPr>
        <w:t>(</w:t>
      </w:r>
      <w:r w:rsidRPr="00E92CEC">
        <w:rPr>
          <w:rFonts w:ascii="Simplified Arabic" w:eastAsia="Times New Roman" w:hAnsi="Simplified Arabic" w:cs="Simplified Arabic"/>
          <w:sz w:val="28"/>
          <w:szCs w:val="28"/>
          <w:rtl/>
        </w:rPr>
        <w:t>التي تتيح تبادل البيانات</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 xml:space="preserve">، والحوسبة السحابية التي توفر موارد الحوسبة الافتراضية </w:t>
      </w:r>
      <w:r w:rsidRPr="00E92CEC">
        <w:rPr>
          <w:rFonts w:ascii="Simplified Arabic" w:eastAsia="Times New Roman" w:hAnsi="Simplified Arabic" w:cs="Simplified Arabic"/>
          <w:sz w:val="28"/>
          <w:szCs w:val="28"/>
          <w:rtl/>
          <w:lang w:bidi="ar"/>
        </w:rPr>
        <w:t>(</w:t>
      </w:r>
      <w:r w:rsidRPr="00E92CEC">
        <w:rPr>
          <w:rFonts w:ascii="Simplified Arabic" w:eastAsia="Times New Roman" w:hAnsi="Simplified Arabic" w:cs="Simplified Arabic"/>
          <w:sz w:val="28"/>
          <w:szCs w:val="28"/>
          <w:rtl/>
        </w:rPr>
        <w:t>على سبيل المثال الخوادم والبرامج وقواعد البيانات وتحليلات البيانات</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 xml:space="preserve">التي </w:t>
      </w:r>
      <w:r w:rsidR="001A775F">
        <w:rPr>
          <w:rFonts w:ascii="Simplified Arabic" w:eastAsia="Times New Roman" w:hAnsi="Simplified Arabic" w:cs="Simplified Arabic" w:hint="cs"/>
          <w:sz w:val="28"/>
          <w:szCs w:val="28"/>
          <w:rtl/>
        </w:rPr>
        <w:t xml:space="preserve">يتم </w:t>
      </w:r>
      <w:r w:rsidRPr="00E92CEC">
        <w:rPr>
          <w:rFonts w:ascii="Simplified Arabic" w:eastAsia="Times New Roman" w:hAnsi="Simplified Arabic" w:cs="Simplified Arabic"/>
          <w:sz w:val="28"/>
          <w:szCs w:val="28"/>
          <w:rtl/>
        </w:rPr>
        <w:t>الوصول إليها عن بعد</w:t>
      </w:r>
      <w:r w:rsidRPr="00E92CEC">
        <w:rPr>
          <w:rFonts w:ascii="Simplified Arabic" w:eastAsia="Times New Roman" w:hAnsi="Simplified Arabic" w:cs="Simplified Arabic"/>
          <w:sz w:val="28"/>
          <w:szCs w:val="28"/>
          <w:rtl/>
          <w:lang w:bidi="ar"/>
        </w:rPr>
        <w:t>.</w:t>
      </w:r>
    </w:p>
    <w:bookmarkEnd w:id="218"/>
    <w:bookmarkEnd w:id="219"/>
    <w:bookmarkEnd w:id="220"/>
    <w:bookmarkEnd w:id="221"/>
    <w:p w14:paraId="229038E4" w14:textId="77777777" w:rsidR="00B0466D" w:rsidRPr="00311A24"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8"/>
          <w:szCs w:val="28"/>
          <w:rtl/>
        </w:rPr>
      </w:pPr>
      <w:r w:rsidRPr="00311A24">
        <w:rPr>
          <w:rFonts w:ascii="Simplified Arabic" w:eastAsia="Times New Roman" w:hAnsi="Simplified Arabic" w:cs="Simplified Arabic"/>
          <w:sz w:val="28"/>
          <w:szCs w:val="28"/>
          <w:rtl/>
        </w:rPr>
        <w:t>المهمة الخامسة: دعم التدفق الدولي للبيانات من خلال</w:t>
      </w:r>
      <w:r w:rsidRPr="00311A24">
        <w:rPr>
          <w:rFonts w:ascii="Simplified Arabic" w:eastAsia="Times New Roman" w:hAnsi="Simplified Arabic" w:cs="Simplified Arabic"/>
          <w:sz w:val="28"/>
          <w:szCs w:val="28"/>
        </w:rPr>
        <w:t xml:space="preserve"> :</w:t>
      </w:r>
    </w:p>
    <w:p w14:paraId="11E343CB" w14:textId="4BE10F33" w:rsidR="00B0466D" w:rsidRPr="00C33105" w:rsidRDefault="00B0466D">
      <w:pPr>
        <w:pStyle w:val="ListParagraph"/>
        <w:numPr>
          <w:ilvl w:val="0"/>
          <w:numId w:val="10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8"/>
          <w:szCs w:val="28"/>
          <w:rtl/>
        </w:rPr>
      </w:pPr>
      <w:r w:rsidRPr="00C33105">
        <w:rPr>
          <w:rFonts w:ascii="Simplified Arabic" w:eastAsia="Times New Roman" w:hAnsi="Simplified Arabic" w:cs="Simplified Arabic"/>
          <w:sz w:val="28"/>
          <w:szCs w:val="28"/>
          <w:rtl/>
        </w:rPr>
        <w:t>دعم القدرة على تبادل البيانات بأمان عبر الحدود</w:t>
      </w:r>
      <w:r w:rsidR="00701810">
        <w:rPr>
          <w:rFonts w:ascii="Simplified Arabic" w:eastAsia="Times New Roman" w:hAnsi="Simplified Arabic" w:cs="Simplified Arabic" w:hint="cs"/>
          <w:sz w:val="28"/>
          <w:szCs w:val="28"/>
          <w:rtl/>
        </w:rPr>
        <w:t>.</w:t>
      </w:r>
      <w:r w:rsidRPr="00C33105">
        <w:rPr>
          <w:rFonts w:ascii="Simplified Arabic" w:eastAsia="Times New Roman" w:hAnsi="Simplified Arabic" w:cs="Simplified Arabic"/>
          <w:sz w:val="28"/>
          <w:szCs w:val="28"/>
        </w:rPr>
        <w:t xml:space="preserve"> </w:t>
      </w:r>
    </w:p>
    <w:p w14:paraId="56AC88BA" w14:textId="77777777" w:rsidR="00B0466D" w:rsidRPr="00C33105" w:rsidRDefault="00B0466D">
      <w:pPr>
        <w:pStyle w:val="ListParagraph"/>
        <w:numPr>
          <w:ilvl w:val="0"/>
          <w:numId w:val="10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sz w:val="28"/>
          <w:szCs w:val="28"/>
          <w:rtl/>
        </w:rPr>
      </w:pPr>
      <w:r w:rsidRPr="00C33105">
        <w:rPr>
          <w:rFonts w:ascii="Simplified Arabic" w:eastAsia="Times New Roman" w:hAnsi="Simplified Arabic" w:cs="Simplified Arabic"/>
          <w:sz w:val="28"/>
          <w:szCs w:val="28"/>
          <w:rtl/>
        </w:rPr>
        <w:t>تطوير آليات جديدة ومبتكرة لعمليات نقل البيانات الدولية</w:t>
      </w:r>
      <w:r w:rsidRPr="00C33105">
        <w:rPr>
          <w:rFonts w:ascii="Simplified Arabic" w:eastAsia="Times New Roman" w:hAnsi="Simplified Arabic" w:cs="Simplified Arabic"/>
          <w:sz w:val="28"/>
          <w:szCs w:val="28"/>
        </w:rPr>
        <w:t>.</w:t>
      </w:r>
    </w:p>
    <w:p w14:paraId="34063A70" w14:textId="13F98D9A" w:rsidR="00B0466D" w:rsidRPr="00C33105" w:rsidRDefault="00311A24"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 xml:space="preserve">4- </w:t>
      </w:r>
      <w:r w:rsidR="00B0466D" w:rsidRPr="00C33105">
        <w:rPr>
          <w:rFonts w:ascii="Simplified Arabic" w:eastAsia="Times New Roman" w:hAnsi="Simplified Arabic" w:cs="Simplified Arabic"/>
          <w:b/>
          <w:bCs/>
          <w:sz w:val="28"/>
          <w:szCs w:val="28"/>
          <w:rtl/>
        </w:rPr>
        <w:t xml:space="preserve">التحديات الرئيسة فى </w:t>
      </w:r>
      <w:r>
        <w:rPr>
          <w:rFonts w:ascii="Simplified Arabic" w:eastAsia="Times New Roman" w:hAnsi="Simplified Arabic" w:cs="Simplified Arabic" w:hint="cs"/>
          <w:b/>
          <w:bCs/>
          <w:sz w:val="28"/>
          <w:szCs w:val="28"/>
          <w:rtl/>
        </w:rPr>
        <w:t>ال</w:t>
      </w:r>
      <w:r w:rsidR="00B0466D" w:rsidRPr="00C33105">
        <w:rPr>
          <w:rFonts w:ascii="Simplified Arabic" w:eastAsia="Times New Roman" w:hAnsi="Simplified Arabic" w:cs="Simplified Arabic"/>
          <w:b/>
          <w:bCs/>
          <w:sz w:val="28"/>
          <w:szCs w:val="28"/>
          <w:rtl/>
        </w:rPr>
        <w:t>إستراتيجية</w:t>
      </w:r>
      <w:r w:rsidR="00B0466D" w:rsidRPr="00C33105">
        <w:rPr>
          <w:rFonts w:ascii="Simplified Arabic" w:eastAsia="Times New Roman" w:hAnsi="Simplified Arabic" w:cs="Simplified Arabic"/>
          <w:b/>
          <w:bCs/>
          <w:sz w:val="28"/>
          <w:szCs w:val="28"/>
        </w:rPr>
        <w:t>:</w:t>
      </w:r>
    </w:p>
    <w:p w14:paraId="6DFC9F9E" w14:textId="39400651" w:rsidR="00B0466D" w:rsidRPr="00C33105" w:rsidRDefault="009674DA" w:rsidP="009674DA">
      <w:pPr>
        <w:shd w:val="clear" w:color="auto" w:fill="FFFFFF" w:themeFill="background1"/>
        <w:bidi/>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ab/>
      </w:r>
      <w:r w:rsidR="00B0466D" w:rsidRPr="00C33105">
        <w:rPr>
          <w:rFonts w:ascii="Simplified Arabic" w:eastAsia="Times New Roman" w:hAnsi="Simplified Arabic" w:cs="Simplified Arabic"/>
          <w:sz w:val="28"/>
          <w:szCs w:val="28"/>
          <w:rtl/>
        </w:rPr>
        <w:t xml:space="preserve">هناك عدد من المشكلات المترابطة التي تمنع حاليًا الاستخدام الأفضل للبيانات في المملكة المتحدة. تنعكس هذه في الركائز الأساسية لهذه </w:t>
      </w:r>
      <w:r w:rsidR="00E061EB">
        <w:rPr>
          <w:rFonts w:ascii="Simplified Arabic" w:eastAsia="Times New Roman" w:hAnsi="Simplified Arabic" w:cs="Simplified Arabic"/>
          <w:sz w:val="28"/>
          <w:szCs w:val="28"/>
          <w:rtl/>
        </w:rPr>
        <w:t>الإستراتيجية</w:t>
      </w:r>
      <w:r w:rsidR="00B0466D" w:rsidRPr="00C33105">
        <w:rPr>
          <w:rFonts w:ascii="Simplified Arabic" w:eastAsia="Times New Roman" w:hAnsi="Simplified Arabic" w:cs="Simplified Arabic"/>
          <w:sz w:val="28"/>
          <w:szCs w:val="28"/>
        </w:rPr>
        <w:t>:</w:t>
      </w:r>
    </w:p>
    <w:p w14:paraId="0F8474CD" w14:textId="45DBFA0B" w:rsidR="00B0466D" w:rsidRPr="00607FA4" w:rsidRDefault="00B0466D" w:rsidP="00607FA4">
      <w:pPr>
        <w:pStyle w:val="ListParagraph"/>
        <w:numPr>
          <w:ilvl w:val="0"/>
          <w:numId w:val="133"/>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rPr>
      </w:pPr>
      <w:r w:rsidRPr="00607FA4">
        <w:rPr>
          <w:rFonts w:ascii="Simplified Arabic" w:eastAsia="Times New Roman" w:hAnsi="Simplified Arabic" w:cs="Simplified Arabic"/>
          <w:sz w:val="28"/>
          <w:szCs w:val="28"/>
          <w:rtl/>
        </w:rPr>
        <w:t>البنية الأساسية للبيانات: لا يمكن تحقيق الإستفادة الكاملة من البيانات إلا عندما تكون متوافقة مع الهدف، ومهيكلة على أنظمة حديثة</w:t>
      </w:r>
      <w:r w:rsidRPr="00607FA4">
        <w:rPr>
          <w:rFonts w:ascii="Simplified Arabic" w:eastAsia="Times New Roman" w:hAnsi="Simplified Arabic" w:cs="Simplified Arabic"/>
          <w:sz w:val="28"/>
          <w:szCs w:val="28"/>
        </w:rPr>
        <w:t xml:space="preserve"> .</w:t>
      </w:r>
    </w:p>
    <w:p w14:paraId="67818E73" w14:textId="77777777" w:rsidR="00B0466D" w:rsidRPr="00607FA4" w:rsidRDefault="00B0466D" w:rsidP="00607FA4">
      <w:pPr>
        <w:pStyle w:val="ListParagraph"/>
        <w:numPr>
          <w:ilvl w:val="0"/>
          <w:numId w:val="133"/>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rPr>
      </w:pPr>
      <w:r w:rsidRPr="00607FA4">
        <w:rPr>
          <w:rFonts w:ascii="Simplified Arabic" w:eastAsia="Times New Roman" w:hAnsi="Simplified Arabic" w:cs="Simplified Arabic"/>
          <w:sz w:val="28"/>
          <w:szCs w:val="28"/>
          <w:rtl/>
        </w:rPr>
        <w:t>ب‌.مهارات التعامل مع البيانات: يجب توافر ثروة من المهارات الإحترافية للتعامل مع البيانات. وهذا يعني تقديم المهارات المناسبة من خلال نظامنا التعليمي</w:t>
      </w:r>
      <w:r w:rsidRPr="00607FA4">
        <w:rPr>
          <w:rFonts w:ascii="Simplified Arabic" w:eastAsia="Times New Roman" w:hAnsi="Simplified Arabic" w:cs="Simplified Arabic"/>
          <w:sz w:val="28"/>
          <w:szCs w:val="28"/>
        </w:rPr>
        <w:t>.</w:t>
      </w:r>
    </w:p>
    <w:p w14:paraId="7042B188" w14:textId="57169091" w:rsidR="00B0466D" w:rsidRPr="00607FA4" w:rsidRDefault="00B0466D" w:rsidP="00607FA4">
      <w:pPr>
        <w:pStyle w:val="ListParagraph"/>
        <w:numPr>
          <w:ilvl w:val="0"/>
          <w:numId w:val="133"/>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rPr>
      </w:pPr>
      <w:r w:rsidRPr="00607FA4">
        <w:rPr>
          <w:rFonts w:ascii="Simplified Arabic" w:eastAsia="Times New Roman" w:hAnsi="Simplified Arabic" w:cs="Simplified Arabic"/>
          <w:sz w:val="28"/>
          <w:szCs w:val="28"/>
          <w:rtl/>
        </w:rPr>
        <w:t>توافر البيانات: لكي يكون للبيانات الأثر الفعال ، يجب أن تكون متاحة بشكل مناسب وقابلة لإعادة الاستخدام. مع تكامل البيانات ومشاركتها بين المنظمات في القطاعين العام والخاص، وضمان الحماية المناسبة للبيانات دولياً</w:t>
      </w:r>
      <w:r w:rsidRPr="00607FA4">
        <w:rPr>
          <w:rFonts w:ascii="Simplified Arabic" w:eastAsia="Times New Roman" w:hAnsi="Simplified Arabic" w:cs="Simplified Arabic"/>
          <w:sz w:val="28"/>
          <w:szCs w:val="28"/>
        </w:rPr>
        <w:t>.</w:t>
      </w:r>
    </w:p>
    <w:p w14:paraId="49A1B3DA" w14:textId="785AEED3" w:rsidR="00B0466D" w:rsidRPr="00607FA4" w:rsidRDefault="00B0466D" w:rsidP="00607FA4">
      <w:pPr>
        <w:pStyle w:val="ListParagraph"/>
        <w:numPr>
          <w:ilvl w:val="0"/>
          <w:numId w:val="133"/>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rPr>
      </w:pPr>
      <w:r w:rsidRPr="00607FA4">
        <w:rPr>
          <w:rFonts w:ascii="Simplified Arabic" w:eastAsia="Times New Roman" w:hAnsi="Simplified Arabic" w:cs="Simplified Arabic"/>
          <w:sz w:val="28"/>
          <w:szCs w:val="28"/>
          <w:rtl/>
        </w:rPr>
        <w:lastRenderedPageBreak/>
        <w:t>مصداقية البيانات: يجب ضمان استخدام البيانات بطريقة مسؤولة، بطريقة قانونية وآمنة وعادلة وأخلاقية ومستدامة وخاضعة للمساءلة ، مع الابتكار</w:t>
      </w:r>
      <w:r w:rsidRPr="00607FA4">
        <w:rPr>
          <w:rFonts w:ascii="Simplified Arabic" w:eastAsia="Times New Roman" w:hAnsi="Simplified Arabic" w:cs="Simplified Arabic"/>
          <w:sz w:val="28"/>
          <w:szCs w:val="28"/>
        </w:rPr>
        <w:t xml:space="preserve"> .</w:t>
      </w:r>
    </w:p>
    <w:p w14:paraId="7D57A592" w14:textId="6647E693" w:rsidR="00B0466D" w:rsidRPr="009674DA" w:rsidRDefault="00B0466D" w:rsidP="00701810">
      <w:pPr>
        <w:shd w:val="clear" w:color="auto" w:fill="FFFFFF" w:themeFill="background1"/>
        <w:bidi/>
        <w:spacing w:after="0" w:line="216" w:lineRule="auto"/>
        <w:jc w:val="both"/>
        <w:rPr>
          <w:rFonts w:ascii="Simplified Arabic" w:eastAsia="Times New Roman" w:hAnsi="Simplified Arabic" w:cs="Simplified Arabic"/>
          <w:b/>
          <w:bCs/>
          <w:sz w:val="30"/>
          <w:szCs w:val="30"/>
          <w:rtl/>
        </w:rPr>
      </w:pPr>
      <w:bookmarkStart w:id="224" w:name="_Hlk113652477"/>
      <w:r w:rsidRPr="009674DA">
        <w:rPr>
          <w:rFonts w:ascii="Simplified Arabic" w:eastAsia="Times New Roman" w:hAnsi="Simplified Arabic" w:cs="Simplified Arabic"/>
          <w:b/>
          <w:bCs/>
          <w:sz w:val="30"/>
          <w:szCs w:val="30"/>
          <w:rtl/>
        </w:rPr>
        <w:t>ثانياً : تجربة الولايات المتحدة الأمريكية</w:t>
      </w:r>
    </w:p>
    <w:bookmarkEnd w:id="224"/>
    <w:p w14:paraId="6B77C1C5" w14:textId="4EDAD26D" w:rsidR="009674DA" w:rsidRDefault="009674DA" w:rsidP="00701810">
      <w:pPr>
        <w:shd w:val="clear" w:color="auto" w:fill="FFFFFF" w:themeFill="background1"/>
        <w:bidi/>
        <w:spacing w:after="0" w:line="216" w:lineRule="auto"/>
        <w:jc w:val="both"/>
        <w:rPr>
          <w:rFonts w:ascii="Simplified Arabic" w:hAnsi="Simplified Arabic" w:cs="Simplified Arabic"/>
          <w:sz w:val="28"/>
          <w:szCs w:val="28"/>
          <w:rtl/>
          <w:lang w:bidi="ar-EG"/>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hint="cs"/>
          <w:sz w:val="28"/>
          <w:szCs w:val="28"/>
          <w:rtl/>
        </w:rPr>
        <w:t>بدأت الولايات المتحدة الأمريكية منذ سنوات طويلة، مسيرتها فى البيانات والمعلومات و</w:t>
      </w:r>
      <w:r w:rsidR="00700BFD">
        <w:rPr>
          <w:rFonts w:ascii="Simplified Arabic" w:eastAsia="Times New Roman" w:hAnsi="Simplified Arabic" w:cs="Simplified Arabic" w:hint="cs"/>
          <w:sz w:val="28"/>
          <w:szCs w:val="28"/>
          <w:rtl/>
        </w:rPr>
        <w:t xml:space="preserve">الإتصالات </w:t>
      </w:r>
      <w:r w:rsidR="00B0466D" w:rsidRPr="00E92CEC">
        <w:rPr>
          <w:rFonts w:ascii="Simplified Arabic" w:eastAsia="Times New Roman" w:hAnsi="Simplified Arabic" w:cs="Simplified Arabic" w:hint="cs"/>
          <w:sz w:val="28"/>
          <w:szCs w:val="28"/>
          <w:rtl/>
        </w:rPr>
        <w:t xml:space="preserve">وكان لها السبق فى هذا المجال حيث ظهر منها الكتاب العالمى </w:t>
      </w:r>
      <w:r w:rsidR="00B0466D" w:rsidRPr="00E92CEC">
        <w:rPr>
          <w:rFonts w:ascii="Simplified Arabic" w:eastAsia="Times New Roman" w:hAnsi="Simplified Arabic" w:cs="Simplified Arabic" w:hint="cs"/>
          <w:sz w:val="28"/>
          <w:szCs w:val="28"/>
          <w:rtl/>
          <w:lang w:bidi="ar"/>
        </w:rPr>
        <w:t xml:space="preserve">" </w:t>
      </w:r>
      <w:r w:rsidR="00B0466D" w:rsidRPr="00E92CEC">
        <w:rPr>
          <w:rFonts w:ascii="Simplified Arabic" w:eastAsia="Times New Roman" w:hAnsi="Simplified Arabic" w:cs="Simplified Arabic" w:hint="cs"/>
          <w:sz w:val="28"/>
          <w:szCs w:val="28"/>
          <w:rtl/>
        </w:rPr>
        <w:t>الثورة الثالثة</w:t>
      </w:r>
      <w:r w:rsidR="00B0466D" w:rsidRPr="00E92CEC">
        <w:rPr>
          <w:rFonts w:ascii="Simplified Arabic" w:eastAsia="Times New Roman" w:hAnsi="Simplified Arabic" w:cs="Simplified Arabic" w:hint="cs"/>
          <w:sz w:val="28"/>
          <w:szCs w:val="28"/>
          <w:rtl/>
          <w:lang w:bidi="ar"/>
        </w:rPr>
        <w:t xml:space="preserve">" </w:t>
      </w:r>
      <w:r w:rsidR="00B0466D" w:rsidRPr="00E92CEC">
        <w:rPr>
          <w:rFonts w:ascii="Simplified Arabic" w:eastAsia="Times New Roman" w:hAnsi="Simplified Arabic" w:cs="Simplified Arabic" w:hint="cs"/>
          <w:sz w:val="28"/>
          <w:szCs w:val="28"/>
          <w:rtl/>
        </w:rPr>
        <w:t>للكاتب ألفين توفلر الذى تنبأ بثورة المعلومات</w:t>
      </w:r>
      <w:r w:rsidR="00B0466D" w:rsidRPr="00E92CEC">
        <w:rPr>
          <w:rFonts w:ascii="Simplified Arabic" w:eastAsia="Times New Roman" w:hAnsi="Simplified Arabic" w:cs="Simplified Arabic" w:hint="cs"/>
          <w:sz w:val="28"/>
          <w:szCs w:val="28"/>
          <w:rtl/>
          <w:lang w:bidi="ar"/>
        </w:rPr>
        <w:t xml:space="preserve">. </w:t>
      </w:r>
      <w:r w:rsidR="00B0466D" w:rsidRPr="00E92CEC">
        <w:rPr>
          <w:rFonts w:ascii="Simplified Arabic" w:eastAsia="Times New Roman" w:hAnsi="Simplified Arabic" w:cs="Simplified Arabic" w:hint="cs"/>
          <w:sz w:val="28"/>
          <w:szCs w:val="28"/>
          <w:rtl/>
        </w:rPr>
        <w:t xml:space="preserve">وفى التسعينات من القرن الماضى أصدرت الولايات المتحدة عدة </w:t>
      </w:r>
      <w:r w:rsidR="00E06794">
        <w:rPr>
          <w:rFonts w:ascii="Simplified Arabic" w:eastAsia="Times New Roman" w:hAnsi="Simplified Arabic" w:cs="Simplified Arabic" w:hint="cs"/>
          <w:sz w:val="28"/>
          <w:szCs w:val="28"/>
          <w:rtl/>
        </w:rPr>
        <w:t xml:space="preserve">إستراتيجيات </w:t>
      </w:r>
      <w:r w:rsidR="00B0466D" w:rsidRPr="00E92CEC">
        <w:rPr>
          <w:rFonts w:ascii="Simplified Arabic" w:eastAsia="Times New Roman" w:hAnsi="Simplified Arabic" w:cs="Simplified Arabic" w:hint="cs"/>
          <w:sz w:val="28"/>
          <w:szCs w:val="28"/>
          <w:rtl/>
        </w:rPr>
        <w:t>للمعلومات</w:t>
      </w:r>
      <w:r w:rsidR="00B0466D" w:rsidRPr="00E92CEC">
        <w:rPr>
          <w:rFonts w:ascii="Simplified Arabic" w:eastAsia="Times New Roman" w:hAnsi="Simplified Arabic" w:cs="Simplified Arabic" w:hint="cs"/>
          <w:sz w:val="28"/>
          <w:szCs w:val="28"/>
          <w:rtl/>
          <w:lang w:bidi="ar"/>
        </w:rPr>
        <w:t xml:space="preserve">. </w:t>
      </w:r>
      <w:r w:rsidR="00B0466D" w:rsidRPr="00E92CEC">
        <w:rPr>
          <w:rFonts w:ascii="Simplified Arabic" w:eastAsia="Times New Roman" w:hAnsi="Simplified Arabic" w:cs="Simplified Arabic" w:hint="cs"/>
          <w:sz w:val="28"/>
          <w:szCs w:val="28"/>
          <w:rtl/>
        </w:rPr>
        <w:t xml:space="preserve">أما عن النموذج تحت الدراسة هنا وهو </w:t>
      </w:r>
      <w:r w:rsidR="00B0466D" w:rsidRPr="00E92CEC">
        <w:rPr>
          <w:rFonts w:ascii="Simplified Arabic" w:eastAsia="Times New Roman" w:hAnsi="Simplified Arabic" w:cs="Simplified Arabic"/>
          <w:sz w:val="28"/>
          <w:szCs w:val="28"/>
          <w:rtl/>
        </w:rPr>
        <w:t>استراتيجية الأمن القومي للولايات المتحدة</w:t>
      </w:r>
      <w:r w:rsidR="00B0466D" w:rsidRPr="00E92CEC">
        <w:rPr>
          <w:rFonts w:ascii="Simplified Arabic" w:eastAsia="Times New Roman" w:hAnsi="Simplified Arabic" w:cs="Simplified Arabic" w:hint="cs"/>
          <w:sz w:val="28"/>
          <w:szCs w:val="28"/>
          <w:rtl/>
        </w:rPr>
        <w:t xml:space="preserve"> فى العام</w:t>
      </w:r>
      <w:r w:rsidR="00B0466D" w:rsidRPr="00E92CEC">
        <w:rPr>
          <w:rFonts w:ascii="Simplified Arabic" w:eastAsia="Times New Roman" w:hAnsi="Simplified Arabic" w:cs="Simplified Arabic"/>
          <w:sz w:val="28"/>
          <w:szCs w:val="28"/>
          <w:rtl/>
          <w:lang w:bidi="ar"/>
        </w:rPr>
        <w:t xml:space="preserve"> 2017</w:t>
      </w:r>
      <w:r w:rsidR="00B0466D" w:rsidRPr="00E92CEC">
        <w:rPr>
          <w:rFonts w:ascii="Simplified Arabic" w:eastAsia="Times New Roman" w:hAnsi="Simplified Arabic" w:cs="Simplified Arabic" w:hint="cs"/>
          <w:sz w:val="28"/>
          <w:szCs w:val="28"/>
          <w:rtl/>
        </w:rPr>
        <w:t xml:space="preserve">، فقد </w:t>
      </w:r>
      <w:r w:rsidR="00B0466D" w:rsidRPr="00E92CEC">
        <w:rPr>
          <w:rFonts w:ascii="Simplified Arabic" w:eastAsia="Times New Roman" w:hAnsi="Simplified Arabic" w:cs="Simplified Arabic"/>
          <w:sz w:val="28"/>
          <w:szCs w:val="28"/>
          <w:rtl/>
        </w:rPr>
        <w:t xml:space="preserve">إعتمدت </w:t>
      </w:r>
      <w:r w:rsidR="00E061EB">
        <w:rPr>
          <w:rFonts w:ascii="Simplified Arabic" w:eastAsia="Times New Roman" w:hAnsi="Simplified Arabic" w:cs="Simplified Arabic"/>
          <w:sz w:val="28"/>
          <w:szCs w:val="28"/>
          <w:rtl/>
        </w:rPr>
        <w:t>الإستراتيجية</w:t>
      </w:r>
      <w:r w:rsidR="00B0466D" w:rsidRPr="00E92CEC">
        <w:rPr>
          <w:rFonts w:ascii="Simplified Arabic" w:eastAsia="Times New Roman" w:hAnsi="Simplified Arabic" w:cs="Simplified Arabic"/>
          <w:sz w:val="28"/>
          <w:szCs w:val="28"/>
          <w:rtl/>
        </w:rPr>
        <w:t>، على محورين أساسيين هما الفضاء السيبرانى وإدارة المعلومات على المستوى القومى</w:t>
      </w:r>
      <w:r w:rsidR="00B0466D" w:rsidRPr="00E92CEC">
        <w:rPr>
          <w:rStyle w:val="FootnoteReference"/>
          <w:rFonts w:ascii="Simplified Arabic" w:eastAsia="Times New Roman" w:hAnsi="Simplified Arabic" w:cs="Simplified Arabic"/>
          <w:sz w:val="28"/>
          <w:szCs w:val="28"/>
          <w:rtl/>
          <w:lang w:bidi="ar"/>
        </w:rPr>
        <w:footnoteReference w:id="66"/>
      </w:r>
      <w:r w:rsidR="00B0466D" w:rsidRPr="00E92CEC">
        <w:rPr>
          <w:rFonts w:ascii="Simplified Arabic" w:eastAsia="Times New Roman" w:hAnsi="Simplified Arabic" w:cs="Simplified Arabic" w:hint="cs"/>
          <w:sz w:val="28"/>
          <w:szCs w:val="28"/>
          <w:rtl/>
        </w:rPr>
        <w:t xml:space="preserve"> وهذه المحاور هى التى تعتبر على قائمة الأولويات لحماية البنية الأساسية ل</w:t>
      </w:r>
      <w:r w:rsidR="00E06794">
        <w:rPr>
          <w:rFonts w:ascii="Simplified Arabic" w:eastAsia="Times New Roman" w:hAnsi="Simplified Arabic" w:cs="Simplified Arabic" w:hint="cs"/>
          <w:sz w:val="28"/>
          <w:szCs w:val="28"/>
          <w:rtl/>
        </w:rPr>
        <w:t xml:space="preserve">إقتصاد </w:t>
      </w:r>
      <w:r w:rsidR="00B0466D" w:rsidRPr="00E92CEC">
        <w:rPr>
          <w:rFonts w:ascii="Simplified Arabic" w:eastAsia="Times New Roman" w:hAnsi="Simplified Arabic" w:cs="Simplified Arabic" w:hint="cs"/>
          <w:sz w:val="28"/>
          <w:szCs w:val="28"/>
          <w:rtl/>
        </w:rPr>
        <w:t>المعرفة فى الولايات المتحدة الذى يحتل المركز الأول على مستوى العالم</w:t>
      </w:r>
      <w:r w:rsidR="00B0466D" w:rsidRPr="00E92CEC">
        <w:rPr>
          <w:rFonts w:ascii="Simplified Arabic" w:eastAsia="Times New Roman" w:hAnsi="Simplified Arabic" w:cs="Simplified Arabic"/>
          <w:sz w:val="28"/>
          <w:szCs w:val="28"/>
          <w:rtl/>
          <w:lang w:bidi="ar"/>
        </w:rPr>
        <w:t>.</w:t>
      </w:r>
      <w:r w:rsidR="00B0466D" w:rsidRPr="00E92CEC">
        <w:rPr>
          <w:rFonts w:ascii="Simplified Arabic" w:eastAsia="Times New Roman" w:hAnsi="Simplified Arabic" w:cs="Simplified Arabic" w:hint="cs"/>
          <w:sz w:val="28"/>
          <w:szCs w:val="28"/>
          <w:rtl/>
          <w:lang w:bidi="ar"/>
        </w:rPr>
        <w:t xml:space="preserve">  </w:t>
      </w:r>
      <w:r w:rsidR="00B0466D">
        <w:rPr>
          <w:rFonts w:ascii="Simplified Arabic" w:eastAsia="Times New Roman" w:hAnsi="Simplified Arabic" w:cs="Simplified Arabic" w:hint="cs"/>
          <w:sz w:val="28"/>
          <w:szCs w:val="28"/>
          <w:rtl/>
        </w:rPr>
        <w:t xml:space="preserve">حيث يبلغ </w:t>
      </w:r>
      <w:r w:rsidR="00B0466D" w:rsidRPr="00E92CEC">
        <w:rPr>
          <w:rFonts w:ascii="Simplified Arabic" w:hAnsi="Simplified Arabic" w:cs="Simplified Arabic"/>
          <w:sz w:val="28"/>
          <w:szCs w:val="28"/>
          <w:rtl/>
          <w:lang w:bidi="ar-EG"/>
        </w:rPr>
        <w:t xml:space="preserve">في </w:t>
      </w:r>
      <w:r w:rsidR="00B0466D" w:rsidRPr="00E92CEC">
        <w:rPr>
          <w:rFonts w:ascii="Simplified Arabic" w:hAnsi="Simplified Arabic" w:cs="Simplified Arabic" w:hint="cs"/>
          <w:sz w:val="28"/>
          <w:szCs w:val="28"/>
          <w:rtl/>
          <w:lang w:bidi="ar-EG"/>
        </w:rPr>
        <w:t xml:space="preserve">تقديرات حالية </w:t>
      </w:r>
      <w:r w:rsidR="00B0466D" w:rsidRPr="00E92CEC">
        <w:rPr>
          <w:rFonts w:ascii="Simplified Arabic" w:hAnsi="Simplified Arabic" w:cs="Simplified Arabic"/>
          <w:sz w:val="28"/>
          <w:szCs w:val="28"/>
          <w:rtl/>
          <w:lang w:bidi="ar-EG"/>
        </w:rPr>
        <w:t xml:space="preserve">إجمالي سوق الملكية الفكرية 6.6 تريليون دولار، وفقًا لغرفة التجارة الأمريكية، </w:t>
      </w:r>
      <w:r w:rsidR="00B0466D" w:rsidRPr="00E92CEC">
        <w:rPr>
          <w:rFonts w:ascii="Simplified Arabic" w:hAnsi="Simplified Arabic" w:cs="Simplified Arabic" w:hint="cs"/>
          <w:sz w:val="28"/>
          <w:szCs w:val="28"/>
          <w:rtl/>
          <w:lang w:bidi="ar-EG"/>
        </w:rPr>
        <w:t xml:space="preserve">بينما </w:t>
      </w:r>
      <w:r w:rsidR="00B0466D" w:rsidRPr="00E92CEC">
        <w:rPr>
          <w:rFonts w:ascii="Simplified Arabic" w:hAnsi="Simplified Arabic" w:cs="Simplified Arabic"/>
          <w:sz w:val="28"/>
          <w:szCs w:val="28"/>
          <w:rtl/>
          <w:lang w:bidi="ar-EG"/>
        </w:rPr>
        <w:t xml:space="preserve">تشكل الصناعات التي تعتمد على الملكية الفكرية أكثر من ثلث الناتج المحلي الإجمالي. </w:t>
      </w:r>
      <w:r w:rsidR="00B0466D" w:rsidRPr="00E92CEC">
        <w:rPr>
          <w:rFonts w:ascii="Simplified Arabic" w:hAnsi="Simplified Arabic" w:cs="Simplified Arabic" w:hint="cs"/>
          <w:sz w:val="28"/>
          <w:szCs w:val="28"/>
          <w:rtl/>
          <w:lang w:bidi="ar-EG"/>
        </w:rPr>
        <w:t>و</w:t>
      </w:r>
      <w:r w:rsidR="00B0466D" w:rsidRPr="00E92CEC">
        <w:rPr>
          <w:rFonts w:ascii="Simplified Arabic" w:hAnsi="Simplified Arabic" w:cs="Simplified Arabic"/>
          <w:sz w:val="28"/>
          <w:szCs w:val="28"/>
          <w:rtl/>
          <w:lang w:bidi="ar-EG"/>
        </w:rPr>
        <w:t>يمثل حجم سوق مؤسسات التعليم العالي في البلاد 568 مليار دولار إضافية</w:t>
      </w:r>
      <w:r w:rsidR="00B0466D" w:rsidRPr="00E92CEC">
        <w:rPr>
          <w:rStyle w:val="FootnoteReference"/>
          <w:rFonts w:ascii="Simplified Arabic" w:hAnsi="Simplified Arabic" w:cs="Simplified Arabic"/>
          <w:sz w:val="28"/>
          <w:szCs w:val="28"/>
          <w:rtl/>
          <w:lang w:bidi="ar-EG"/>
        </w:rPr>
        <w:footnoteReference w:id="67"/>
      </w:r>
      <w:r>
        <w:rPr>
          <w:rFonts w:ascii="Simplified Arabic" w:hAnsi="Simplified Arabic" w:cs="Simplified Arabic" w:hint="cs"/>
          <w:sz w:val="28"/>
          <w:szCs w:val="28"/>
          <w:rtl/>
          <w:lang w:bidi="ar-EG"/>
        </w:rPr>
        <w:t>.</w:t>
      </w:r>
    </w:p>
    <w:p w14:paraId="5F5BD42A" w14:textId="25ACD601" w:rsidR="00B0466D" w:rsidRPr="00F86007" w:rsidRDefault="00B0466D" w:rsidP="00701810">
      <w:pPr>
        <w:shd w:val="clear" w:color="auto" w:fill="FFFFFF" w:themeFill="background1"/>
        <w:bidi/>
        <w:spacing w:after="0" w:line="216" w:lineRule="auto"/>
        <w:ind w:firstLine="720"/>
        <w:jc w:val="both"/>
        <w:rPr>
          <w:rFonts w:ascii="Simplified Arabic" w:hAnsi="Simplified Arabic" w:cs="Simplified Arabic"/>
          <w:sz w:val="28"/>
          <w:szCs w:val="28"/>
          <w:rtl/>
          <w:lang w:bidi="ar-EG"/>
        </w:rPr>
      </w:pPr>
      <w:r w:rsidRPr="00F86007">
        <w:rPr>
          <w:rFonts w:ascii="Simplified Arabic" w:hAnsi="Simplified Arabic" w:cs="Simplified Arabic" w:hint="cs"/>
          <w:sz w:val="28"/>
          <w:szCs w:val="28"/>
          <w:rtl/>
          <w:lang w:bidi="ar-EG"/>
        </w:rPr>
        <w:t>لكن على مستوى الدول العالمية المتطورة فعلاً فى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F86007">
        <w:rPr>
          <w:rFonts w:ascii="Simplified Arabic" w:hAnsi="Simplified Arabic" w:cs="Simplified Arabic" w:hint="cs"/>
          <w:sz w:val="28"/>
          <w:szCs w:val="28"/>
          <w:rtl/>
          <w:lang w:bidi="ar-EG"/>
        </w:rPr>
        <w:t xml:space="preserve"> على المعرفة، فإن الولايات المتحدة الامريكية كانت أكبر مستثمر فى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F86007">
        <w:rPr>
          <w:rFonts w:ascii="Simplified Arabic" w:hAnsi="Simplified Arabic" w:cs="Simplified Arabic" w:hint="cs"/>
          <w:sz w:val="28"/>
          <w:szCs w:val="28"/>
          <w:rtl/>
          <w:lang w:bidi="ar-EG"/>
        </w:rPr>
        <w:t xml:space="preserve">على المعرفة منذ العام 2012 وتلتها المملكة المتحدة فى المركز الثانى طبقاً لتقرير منظمة الأمن والتعاون الأوروبى </w:t>
      </w:r>
      <w:r w:rsidRPr="00F86007">
        <w:rPr>
          <w:rFonts w:ascii="Simplified Arabic" w:hAnsi="Simplified Arabic" w:cs="Simplified Arabic"/>
          <w:sz w:val="28"/>
          <w:szCs w:val="28"/>
          <w:lang w:bidi="ar-EG"/>
        </w:rPr>
        <w:t>OECD</w:t>
      </w:r>
      <w:r w:rsidRPr="005A4CF6">
        <w:rPr>
          <w:rStyle w:val="FootnoteReference"/>
          <w:rFonts w:ascii="Simplified Arabic" w:hAnsi="Simplified Arabic" w:cs="Simplified Arabic"/>
          <w:sz w:val="28"/>
          <w:szCs w:val="28"/>
          <w:lang w:bidi="ar-EG"/>
        </w:rPr>
        <w:footnoteReference w:id="68"/>
      </w:r>
      <w:r w:rsidRPr="00F86007">
        <w:rPr>
          <w:rFonts w:ascii="Simplified Arabic" w:hAnsi="Simplified Arabic" w:cs="Simplified Arabic" w:hint="cs"/>
          <w:sz w:val="28"/>
          <w:szCs w:val="28"/>
          <w:rtl/>
          <w:lang w:bidi="ar-EG"/>
        </w:rPr>
        <w:t xml:space="preserve">. وفى العام 2021 أصبحت الولايات المتحدة هى أكبر </w:t>
      </w:r>
      <w:r w:rsidR="00E06794">
        <w:rPr>
          <w:rFonts w:ascii="Simplified Arabic" w:hAnsi="Simplified Arabic" w:cs="Simplified Arabic" w:hint="cs"/>
          <w:sz w:val="28"/>
          <w:szCs w:val="28"/>
          <w:rtl/>
          <w:lang w:bidi="ar-EG"/>
        </w:rPr>
        <w:t xml:space="preserve">إقتصاد </w:t>
      </w:r>
      <w:r w:rsidRPr="00F86007">
        <w:rPr>
          <w:rFonts w:ascii="Simplified Arabic" w:hAnsi="Simplified Arabic" w:cs="Simplified Arabic" w:hint="cs"/>
          <w:sz w:val="28"/>
          <w:szCs w:val="28"/>
          <w:rtl/>
          <w:lang w:bidi="ar-EG"/>
        </w:rPr>
        <w:t>معرفى  فى العالم وحصلت المملكة المتحدة على المركز الخامس فى ترتيب صندوق النقد الدولى بينما حصلت دولة الإمارات على المركز 35 على مستوى العالم.</w:t>
      </w:r>
      <w:r w:rsidRPr="005A4CF6">
        <w:rPr>
          <w:rStyle w:val="FootnoteReference"/>
          <w:rFonts w:ascii="Simplified Arabic" w:hAnsi="Simplified Arabic" w:cs="Simplified Arabic"/>
          <w:sz w:val="28"/>
          <w:szCs w:val="28"/>
          <w:rtl/>
          <w:lang w:bidi="ar-EG"/>
        </w:rPr>
        <w:footnoteReference w:id="69"/>
      </w:r>
      <w:r w:rsidRPr="00F86007">
        <w:rPr>
          <w:rFonts w:ascii="Simplified Arabic" w:hAnsi="Simplified Arabic" w:cs="Simplified Arabic" w:hint="cs"/>
          <w:sz w:val="28"/>
          <w:szCs w:val="28"/>
          <w:rtl/>
          <w:lang w:bidi="ar-EG"/>
        </w:rPr>
        <w:t xml:space="preserve"> ورغم أن </w:t>
      </w:r>
      <w:r w:rsidRPr="00F86007">
        <w:rPr>
          <w:rFonts w:ascii="Simplified Arabic" w:hAnsi="Simplified Arabic" w:cs="Simplified Arabic" w:hint="cs"/>
          <w:sz w:val="28"/>
          <w:szCs w:val="28"/>
          <w:rtl/>
          <w:lang w:bidi="ar-EG"/>
        </w:rPr>
        <w:lastRenderedPageBreak/>
        <w:t>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F86007">
        <w:rPr>
          <w:rFonts w:ascii="Simplified Arabic" w:hAnsi="Simplified Arabic" w:cs="Simplified Arabic" w:hint="cs"/>
          <w:sz w:val="28"/>
          <w:szCs w:val="28"/>
          <w:rtl/>
          <w:lang w:bidi="ar-EG"/>
        </w:rPr>
        <w:t xml:space="preserve"> على المعرفة لم يصبح حتى الأن هو القطاع الرائد لدولة الإمارات إلا أنها بعد تطبيق مراحل عديدة من  الحكومة الإلكترونية والحكومة الذكية، فإنها قد أصبحت أقرب للتحول الكامل </w:t>
      </w:r>
      <w:r w:rsidR="005E3308">
        <w:rPr>
          <w:rFonts w:ascii="Simplified Arabic" w:hAnsi="Simplified Arabic" w:cs="Simplified Arabic" w:hint="cs"/>
          <w:sz w:val="28"/>
          <w:szCs w:val="28"/>
          <w:rtl/>
          <w:lang w:bidi="ar-EG"/>
        </w:rPr>
        <w:t xml:space="preserve">إلي </w:t>
      </w:r>
      <w:r w:rsidRPr="00F86007">
        <w:rPr>
          <w:rFonts w:ascii="Simplified Arabic" w:hAnsi="Simplified Arabic" w:cs="Simplified Arabic" w:hint="cs"/>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F86007">
        <w:rPr>
          <w:rFonts w:ascii="Simplified Arabic" w:hAnsi="Simplified Arabic" w:cs="Simplified Arabic" w:hint="cs"/>
          <w:sz w:val="28"/>
          <w:szCs w:val="28"/>
          <w:rtl/>
          <w:lang w:bidi="ar-EG"/>
        </w:rPr>
        <w:t>المعرفة.</w:t>
      </w:r>
    </w:p>
    <w:p w14:paraId="60E72E1E" w14:textId="3212EA02" w:rsidR="00B0466D" w:rsidRDefault="00411DCF" w:rsidP="00C02292">
      <w:pPr>
        <w:bidi/>
        <w:spacing w:line="240" w:lineRule="auto"/>
        <w:jc w:val="center"/>
        <w:rPr>
          <w:rFonts w:ascii="Simplified Arabic" w:hAnsi="Simplified Arabic" w:cs="Simplified Arabic"/>
          <w:b/>
          <w:bCs/>
          <w:sz w:val="24"/>
          <w:szCs w:val="24"/>
          <w:rtl/>
          <w:lang w:bidi="ar-EG"/>
        </w:rPr>
      </w:pPr>
      <w:r>
        <w:rPr>
          <w:noProof/>
        </w:rPr>
        <w:drawing>
          <wp:anchor distT="0" distB="0" distL="114300" distR="114300" simplePos="0" relativeHeight="251709440" behindDoc="0" locked="0" layoutInCell="1" allowOverlap="1" wp14:anchorId="062370FC" wp14:editId="350A3037">
            <wp:simplePos x="0" y="0"/>
            <wp:positionH relativeFrom="column">
              <wp:posOffset>156988</wp:posOffset>
            </wp:positionH>
            <wp:positionV relativeFrom="paragraph">
              <wp:posOffset>294238</wp:posOffset>
            </wp:positionV>
            <wp:extent cx="4446036" cy="3083768"/>
            <wp:effectExtent l="0" t="0" r="0" b="254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46905" cy="30843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466D" w:rsidRPr="00C02292">
        <w:rPr>
          <w:rFonts w:ascii="Simplified Arabic" w:hAnsi="Simplified Arabic" w:cs="Simplified Arabic"/>
          <w:b/>
          <w:bCs/>
          <w:sz w:val="24"/>
          <w:szCs w:val="24"/>
          <w:rtl/>
          <w:lang w:bidi="ar-EG"/>
        </w:rPr>
        <w:t>شكل رقم   (2-4)</w:t>
      </w:r>
      <w:r w:rsidR="00C02292" w:rsidRPr="00C02292">
        <w:rPr>
          <w:rFonts w:ascii="Simplified Arabic" w:hAnsi="Simplified Arabic" w:cs="Simplified Arabic"/>
          <w:b/>
          <w:bCs/>
          <w:sz w:val="24"/>
          <w:szCs w:val="24"/>
          <w:rtl/>
          <w:lang w:bidi="ar-EG"/>
        </w:rPr>
        <w:t>:</w:t>
      </w:r>
      <w:r w:rsidR="00B0466D" w:rsidRPr="00C02292">
        <w:rPr>
          <w:rFonts w:ascii="Simplified Arabic" w:hAnsi="Simplified Arabic" w:cs="Simplified Arabic"/>
          <w:b/>
          <w:bCs/>
          <w:sz w:val="24"/>
          <w:szCs w:val="24"/>
          <w:rtl/>
          <w:lang w:bidi="ar-EG"/>
        </w:rPr>
        <w:t xml:space="preserve"> استثمار الدول الكبرى فى </w:t>
      </w:r>
      <w:r w:rsidR="00084867">
        <w:rPr>
          <w:rFonts w:ascii="Simplified Arabic" w:hAnsi="Simplified Arabic" w:cs="Simplified Arabic"/>
          <w:b/>
          <w:bCs/>
          <w:sz w:val="24"/>
          <w:szCs w:val="24"/>
          <w:rtl/>
          <w:lang w:bidi="ar-EG"/>
        </w:rPr>
        <w:t xml:space="preserve">الإقتصاد </w:t>
      </w:r>
      <w:r w:rsidR="00076442">
        <w:rPr>
          <w:rFonts w:ascii="Simplified Arabic" w:hAnsi="Simplified Arabic" w:cs="Simplified Arabic"/>
          <w:b/>
          <w:bCs/>
          <w:sz w:val="24"/>
          <w:szCs w:val="24"/>
          <w:rtl/>
          <w:lang w:bidi="ar-EG"/>
        </w:rPr>
        <w:t>القائم</w:t>
      </w:r>
      <w:r w:rsidR="00084867">
        <w:rPr>
          <w:rFonts w:ascii="Simplified Arabic" w:hAnsi="Simplified Arabic" w:cs="Simplified Arabic"/>
          <w:b/>
          <w:bCs/>
          <w:sz w:val="24"/>
          <w:szCs w:val="24"/>
          <w:rtl/>
          <w:lang w:bidi="ar-EG"/>
        </w:rPr>
        <w:t xml:space="preserve"> </w:t>
      </w:r>
      <w:r w:rsidR="00B0466D" w:rsidRPr="00C02292">
        <w:rPr>
          <w:rFonts w:ascii="Simplified Arabic" w:hAnsi="Simplified Arabic" w:cs="Simplified Arabic"/>
          <w:b/>
          <w:bCs/>
          <w:sz w:val="24"/>
          <w:szCs w:val="24"/>
          <w:rtl/>
          <w:lang w:bidi="ar-EG"/>
        </w:rPr>
        <w:t>على المعرفة فى عام 2012</w:t>
      </w:r>
    </w:p>
    <w:p w14:paraId="7AECE6DE" w14:textId="03A2A816" w:rsidR="00C02292" w:rsidRPr="00C02292" w:rsidRDefault="00C02292" w:rsidP="00C02292">
      <w:pPr>
        <w:bidi/>
        <w:spacing w:line="240" w:lineRule="auto"/>
        <w:jc w:val="center"/>
        <w:rPr>
          <w:rFonts w:ascii="Simplified Arabic" w:hAnsi="Simplified Arabic" w:cs="Simplified Arabic"/>
          <w:b/>
          <w:bCs/>
          <w:sz w:val="24"/>
          <w:szCs w:val="24"/>
          <w:rtl/>
          <w:lang w:bidi="ar-EG"/>
        </w:rPr>
      </w:pPr>
    </w:p>
    <w:p w14:paraId="1FE10D17" w14:textId="6CAC2518"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17BFFD2E"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3B608EAD"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024E48D6"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104CDFE2"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7035A609"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552F9C4E"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1E8C520D" w14:textId="77777777" w:rsidR="00B0466D" w:rsidRPr="0043564F" w:rsidRDefault="00B0466D" w:rsidP="00B0466D">
      <w:pPr>
        <w:bidi/>
        <w:spacing w:after="0" w:line="240" w:lineRule="auto"/>
        <w:ind w:left="360"/>
        <w:rPr>
          <w:rFonts w:ascii="Simplified Arabic" w:hAnsi="Simplified Arabic" w:cs="Simplified Arabic"/>
          <w:color w:val="FF0000"/>
          <w:sz w:val="28"/>
          <w:szCs w:val="28"/>
          <w:rtl/>
          <w:lang w:bidi="ar-EG"/>
        </w:rPr>
      </w:pPr>
    </w:p>
    <w:p w14:paraId="62E873E3" w14:textId="77777777" w:rsidR="00701810" w:rsidRDefault="00701810" w:rsidP="00C02292">
      <w:pPr>
        <w:bidi/>
        <w:spacing w:after="0" w:line="240" w:lineRule="auto"/>
        <w:rPr>
          <w:rFonts w:ascii="Simplified Arabic" w:hAnsi="Simplified Arabic" w:cs="Simplified Arabic"/>
          <w:b/>
          <w:bCs/>
          <w:sz w:val="20"/>
          <w:szCs w:val="20"/>
          <w:rtl/>
          <w:lang w:bidi="ar-EG"/>
        </w:rPr>
      </w:pPr>
    </w:p>
    <w:p w14:paraId="0AB2B75D" w14:textId="77777777" w:rsidR="00701810" w:rsidRDefault="00701810" w:rsidP="00701810">
      <w:pPr>
        <w:bidi/>
        <w:spacing w:after="0" w:line="240" w:lineRule="auto"/>
        <w:rPr>
          <w:rFonts w:ascii="Simplified Arabic" w:hAnsi="Simplified Arabic" w:cs="Simplified Arabic"/>
          <w:b/>
          <w:bCs/>
          <w:sz w:val="20"/>
          <w:szCs w:val="20"/>
          <w:rtl/>
          <w:lang w:bidi="ar-EG"/>
        </w:rPr>
      </w:pPr>
    </w:p>
    <w:p w14:paraId="08347DEA" w14:textId="77777777" w:rsidR="00B0466D" w:rsidRPr="00C02292" w:rsidRDefault="00B0466D" w:rsidP="00701810">
      <w:pPr>
        <w:bidi/>
        <w:spacing w:after="0" w:line="240" w:lineRule="auto"/>
        <w:rPr>
          <w:rFonts w:ascii="Simplified Arabic" w:hAnsi="Simplified Arabic" w:cs="Simplified Arabic"/>
          <w:b/>
          <w:bCs/>
          <w:sz w:val="20"/>
          <w:szCs w:val="20"/>
          <w:rtl/>
          <w:lang w:bidi="ar-EG"/>
        </w:rPr>
      </w:pPr>
      <w:r w:rsidRPr="00C02292">
        <w:rPr>
          <w:rFonts w:ascii="Simplified Arabic" w:hAnsi="Simplified Arabic" w:cs="Simplified Arabic" w:hint="cs"/>
          <w:b/>
          <w:bCs/>
          <w:sz w:val="20"/>
          <w:szCs w:val="20"/>
          <w:rtl/>
          <w:lang w:bidi="ar-EG"/>
        </w:rPr>
        <w:t>المصدر : منظمة الأمن والتعاون الأوروبى</w:t>
      </w:r>
    </w:p>
    <w:p w14:paraId="60CF2E88" w14:textId="77777777" w:rsidR="00B0466D" w:rsidRPr="00E92CEC"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p>
    <w:p w14:paraId="0738FDE9" w14:textId="77777777" w:rsidR="00B0466D" w:rsidRPr="00E92CEC"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implified Arabic" w:eastAsia="Times New Roman" w:hAnsi="Simplified Arabic" w:cs="Simplified Arabic"/>
          <w:b/>
          <w:bCs/>
          <w:sz w:val="28"/>
          <w:szCs w:val="28"/>
          <w:rtl/>
          <w:lang w:bidi="ar"/>
        </w:rPr>
      </w:pPr>
      <w:r w:rsidRPr="00E92CEC">
        <w:rPr>
          <w:rFonts w:ascii="Simplified Arabic" w:eastAsia="Times New Roman" w:hAnsi="Simplified Arabic" w:cs="Simplified Arabic" w:hint="cs"/>
          <w:b/>
          <w:bCs/>
          <w:sz w:val="28"/>
          <w:szCs w:val="28"/>
          <w:rtl/>
        </w:rPr>
        <w:t xml:space="preserve">1.الركيزة الأولى </w:t>
      </w:r>
      <w:r w:rsidRPr="00E92CEC">
        <w:rPr>
          <w:rFonts w:ascii="Simplified Arabic" w:eastAsia="Times New Roman" w:hAnsi="Simplified Arabic" w:cs="Simplified Arabic"/>
          <w:b/>
          <w:bCs/>
          <w:sz w:val="28"/>
          <w:szCs w:val="28"/>
          <w:rtl/>
        </w:rPr>
        <w:t>–</w:t>
      </w:r>
      <w:r w:rsidRPr="00E92CEC">
        <w:rPr>
          <w:rFonts w:ascii="Simplified Arabic" w:eastAsia="Times New Roman" w:hAnsi="Simplified Arabic" w:cs="Simplified Arabic" w:hint="cs"/>
          <w:b/>
          <w:bCs/>
          <w:sz w:val="28"/>
          <w:szCs w:val="28"/>
          <w:rtl/>
        </w:rPr>
        <w:t xml:space="preserve"> </w:t>
      </w:r>
      <w:r w:rsidRPr="00E92CEC">
        <w:rPr>
          <w:rFonts w:ascii="Simplified Arabic" w:eastAsia="Times New Roman" w:hAnsi="Simplified Arabic" w:cs="Simplified Arabic"/>
          <w:b/>
          <w:bCs/>
          <w:sz w:val="28"/>
          <w:szCs w:val="28"/>
          <w:rtl/>
        </w:rPr>
        <w:t>الفضاء السيبراني</w:t>
      </w:r>
    </w:p>
    <w:p w14:paraId="307199B4" w14:textId="666894E6" w:rsidR="00B0466D" w:rsidRPr="00E92CEC" w:rsidRDefault="00411DCF"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sz w:val="28"/>
          <w:szCs w:val="28"/>
          <w:rtl/>
        </w:rPr>
        <w:t xml:space="preserve">فى المحور الأول أشار التوجه العام </w:t>
      </w:r>
      <w:r w:rsidR="005E3308">
        <w:rPr>
          <w:rFonts w:ascii="Simplified Arabic" w:eastAsia="Times New Roman" w:hAnsi="Simplified Arabic" w:cs="Simplified Arabic"/>
          <w:sz w:val="28"/>
          <w:szCs w:val="28"/>
          <w:rtl/>
        </w:rPr>
        <w:t xml:space="preserve">إلي </w:t>
      </w:r>
      <w:r w:rsidR="00B0466D" w:rsidRPr="00E92CEC">
        <w:rPr>
          <w:rFonts w:ascii="Simplified Arabic" w:eastAsia="Times New Roman" w:hAnsi="Simplified Arabic" w:cs="Simplified Arabic"/>
          <w:sz w:val="28"/>
          <w:szCs w:val="28"/>
          <w:rtl/>
        </w:rPr>
        <w:t xml:space="preserve"> أن </w:t>
      </w:r>
      <w:r w:rsidR="00B0466D" w:rsidRPr="00E92CEC">
        <w:rPr>
          <w:rFonts w:ascii="Simplified Arabic" w:eastAsia="Times New Roman" w:hAnsi="Simplified Arabic" w:cs="Simplified Arabic"/>
          <w:sz w:val="28"/>
          <w:szCs w:val="28"/>
          <w:rtl/>
          <w:lang w:bidi="ar-SY"/>
        </w:rPr>
        <w:t xml:space="preserve">بعض </w:t>
      </w:r>
      <w:r w:rsidR="00B0466D" w:rsidRPr="00E92CEC">
        <w:rPr>
          <w:rFonts w:ascii="Simplified Arabic" w:eastAsia="Times New Roman" w:hAnsi="Simplified Arabic" w:cs="Simplified Arabic"/>
          <w:sz w:val="28"/>
          <w:szCs w:val="28"/>
          <w:rtl/>
        </w:rPr>
        <w:t>الجهات الحكومية وغير الحكومية تستخدم الهجمات السيبرانية للابتزاز وحرب المعلومات مما يساهم فى إلحاق الضرر بأعداد كبيرة من الأشخاص والمؤسسات بأقل قدر من الاستثمار، وهذه الهجمات يمكن أن تٌضعف الثقة في المؤسسات الديمقراطية والنظام ال</w:t>
      </w:r>
      <w:r w:rsidR="005E3308">
        <w:rPr>
          <w:rFonts w:ascii="Simplified Arabic" w:eastAsia="Times New Roman" w:hAnsi="Simplified Arabic" w:cs="Simplified Arabic"/>
          <w:sz w:val="28"/>
          <w:szCs w:val="28"/>
          <w:rtl/>
        </w:rPr>
        <w:t xml:space="preserve">إقتصاد </w:t>
      </w:r>
      <w:r w:rsidR="00B0466D" w:rsidRPr="00E92CEC">
        <w:rPr>
          <w:rFonts w:ascii="Simplified Arabic" w:eastAsia="Times New Roman" w:hAnsi="Simplified Arabic" w:cs="Simplified Arabic"/>
          <w:sz w:val="28"/>
          <w:szCs w:val="28"/>
          <w:rtl/>
        </w:rPr>
        <w:t>ي العالمي</w:t>
      </w:r>
      <w:r w:rsidR="00B0466D" w:rsidRPr="00E92CEC">
        <w:rPr>
          <w:rFonts w:ascii="Simplified Arabic" w:eastAsia="Times New Roman" w:hAnsi="Simplified Arabic" w:cs="Simplified Arabic"/>
          <w:sz w:val="28"/>
          <w:szCs w:val="28"/>
          <w:rtl/>
          <w:lang w:bidi="ar"/>
        </w:rPr>
        <w:t xml:space="preserve">. </w:t>
      </w:r>
    </w:p>
    <w:p w14:paraId="112261DD" w14:textId="263EAD35" w:rsidR="00B0466D" w:rsidRDefault="00411DCF"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sz w:val="28"/>
          <w:szCs w:val="28"/>
          <w:rtl/>
          <w:lang w:bidi="ar"/>
        </w:rPr>
      </w:pPr>
      <w:r>
        <w:rPr>
          <w:rFonts w:ascii="Simplified Arabic" w:eastAsia="Times New Roman" w:hAnsi="Simplified Arabic" w:cs="Simplified Arabic" w:hint="cs"/>
          <w:sz w:val="28"/>
          <w:szCs w:val="28"/>
          <w:rtl/>
        </w:rPr>
        <w:tab/>
      </w:r>
      <w:r w:rsidR="00B0466D" w:rsidRPr="00E92CEC">
        <w:rPr>
          <w:rFonts w:ascii="Simplified Arabic" w:eastAsia="Times New Roman" w:hAnsi="Simplified Arabic" w:cs="Simplified Arabic"/>
          <w:sz w:val="28"/>
          <w:szCs w:val="28"/>
          <w:rtl/>
        </w:rPr>
        <w:t xml:space="preserve">لذلك تنظر العديد من الدول الآن </w:t>
      </w:r>
      <w:r w:rsidR="005E3308">
        <w:rPr>
          <w:rFonts w:ascii="Simplified Arabic" w:eastAsia="Times New Roman" w:hAnsi="Simplified Arabic" w:cs="Simplified Arabic"/>
          <w:sz w:val="28"/>
          <w:szCs w:val="28"/>
          <w:rtl/>
        </w:rPr>
        <w:t xml:space="preserve">إلي </w:t>
      </w:r>
      <w:r w:rsidR="00B0466D" w:rsidRPr="00E92CEC">
        <w:rPr>
          <w:rFonts w:ascii="Simplified Arabic" w:eastAsia="Times New Roman" w:hAnsi="Simplified Arabic" w:cs="Simplified Arabic"/>
          <w:sz w:val="28"/>
          <w:szCs w:val="28"/>
          <w:rtl/>
        </w:rPr>
        <w:t xml:space="preserve"> القدرات السيبرانية على أنها أدوات لإس</w:t>
      </w:r>
      <w:r>
        <w:rPr>
          <w:rFonts w:ascii="Simplified Arabic" w:eastAsia="Times New Roman" w:hAnsi="Simplified Arabic" w:cs="Simplified Arabic"/>
          <w:sz w:val="28"/>
          <w:szCs w:val="28"/>
          <w:rtl/>
        </w:rPr>
        <w:t>قاط النفوذ وتغيير موازين القوى،</w:t>
      </w:r>
      <w:r w:rsidR="00B0466D" w:rsidRPr="00E92CEC">
        <w:rPr>
          <w:rFonts w:ascii="Simplified Arabic" w:eastAsia="Times New Roman" w:hAnsi="Simplified Arabic" w:cs="Simplified Arabic"/>
          <w:sz w:val="28"/>
          <w:szCs w:val="28"/>
          <w:rtl/>
        </w:rPr>
        <w:t xml:space="preserve"> ويستخدم بعضها أدوات </w:t>
      </w:r>
      <w:r w:rsidR="008649EF">
        <w:rPr>
          <w:rFonts w:ascii="Simplified Arabic" w:eastAsia="Times New Roman" w:hAnsi="Simplified Arabic" w:cs="Simplified Arabic"/>
          <w:sz w:val="28"/>
          <w:szCs w:val="28"/>
          <w:rtl/>
        </w:rPr>
        <w:t>الإنترنت</w:t>
      </w:r>
      <w:r w:rsidR="00B0466D" w:rsidRPr="00E92CEC">
        <w:rPr>
          <w:rFonts w:ascii="Simplified Arabic" w:eastAsia="Times New Roman" w:hAnsi="Simplified Arabic" w:cs="Simplified Arabic"/>
          <w:sz w:val="28"/>
          <w:szCs w:val="28"/>
          <w:rtl/>
        </w:rPr>
        <w:t xml:space="preserve"> لحماية وتوسيع أنظمتها الاستبدادية</w:t>
      </w:r>
      <w:r w:rsidR="00B0466D" w:rsidRPr="00E92CEC">
        <w:rPr>
          <w:rFonts w:ascii="Simplified Arabic" w:eastAsia="Times New Roman" w:hAnsi="Simplified Arabic" w:cs="Simplified Arabic"/>
          <w:sz w:val="28"/>
          <w:szCs w:val="28"/>
          <w:rtl/>
          <w:lang w:bidi="ar"/>
        </w:rPr>
        <w:t xml:space="preserve">. </w:t>
      </w:r>
      <w:r w:rsidR="00B0466D" w:rsidRPr="00E92CEC">
        <w:rPr>
          <w:rFonts w:ascii="Simplified Arabic" w:eastAsia="Times New Roman" w:hAnsi="Simplified Arabic" w:cs="Simplified Arabic"/>
          <w:sz w:val="28"/>
          <w:szCs w:val="28"/>
          <w:rtl/>
        </w:rPr>
        <w:t xml:space="preserve">وأصبحت الهجمات الإلكترونية سمة رئيسية للصراع الحديث، لهذا ستردع الولايات المتحدة الجهات المعادية التي تستخدم قدرات الفضاء الإلكتروني ضد </w:t>
      </w:r>
      <w:r w:rsidR="00B0466D" w:rsidRPr="00E92CEC">
        <w:rPr>
          <w:rFonts w:ascii="Simplified Arabic" w:eastAsia="Times New Roman" w:hAnsi="Simplified Arabic" w:cs="Simplified Arabic"/>
          <w:sz w:val="28"/>
          <w:szCs w:val="28"/>
          <w:rtl/>
        </w:rPr>
        <w:lastRenderedPageBreak/>
        <w:t>الولايات المتحدة ولن تتجنب المخاطرة، عند النظر في خيارات الردع</w:t>
      </w:r>
      <w:r w:rsidR="00B0466D" w:rsidRPr="00E92CEC">
        <w:rPr>
          <w:rFonts w:ascii="Simplified Arabic" w:eastAsia="Times New Roman" w:hAnsi="Simplified Arabic" w:cs="Simplified Arabic"/>
          <w:sz w:val="28"/>
          <w:szCs w:val="28"/>
          <w:rtl/>
          <w:lang w:bidi="ar"/>
        </w:rPr>
        <w:t xml:space="preserve">. </w:t>
      </w:r>
      <w:r w:rsidR="00B0466D" w:rsidRPr="00E92CEC">
        <w:rPr>
          <w:rFonts w:ascii="Simplified Arabic" w:eastAsia="Times New Roman" w:hAnsi="Simplified Arabic" w:cs="Simplified Arabic"/>
          <w:sz w:val="28"/>
          <w:szCs w:val="28"/>
          <w:rtl/>
        </w:rPr>
        <w:t xml:space="preserve">وحددت </w:t>
      </w:r>
      <w:r w:rsidR="00E061EB">
        <w:rPr>
          <w:rFonts w:ascii="Simplified Arabic" w:eastAsia="Times New Roman" w:hAnsi="Simplified Arabic" w:cs="Simplified Arabic"/>
          <w:sz w:val="28"/>
          <w:szCs w:val="28"/>
          <w:rtl/>
        </w:rPr>
        <w:t>الإستراتيجية</w:t>
      </w:r>
      <w:r w:rsidR="00B0466D" w:rsidRPr="00E92CEC">
        <w:rPr>
          <w:rFonts w:ascii="Simplified Arabic" w:eastAsia="Times New Roman" w:hAnsi="Simplified Arabic" w:cs="Simplified Arabic"/>
          <w:sz w:val="28"/>
          <w:szCs w:val="28"/>
          <w:rtl/>
        </w:rPr>
        <w:t xml:space="preserve"> عدة وسائل وآليات للتنفيذ</w:t>
      </w:r>
      <w:r w:rsidR="00B0466D" w:rsidRPr="00E92CEC">
        <w:rPr>
          <w:rFonts w:ascii="Simplified Arabic" w:eastAsia="Times New Roman" w:hAnsi="Simplified Arabic" w:cs="Simplified Arabic"/>
          <w:sz w:val="28"/>
          <w:szCs w:val="28"/>
          <w:rtl/>
          <w:lang w:bidi="ar"/>
        </w:rPr>
        <w:t xml:space="preserve">. </w:t>
      </w:r>
    </w:p>
    <w:p w14:paraId="6F111C18" w14:textId="540A0B34" w:rsidR="00B0466D" w:rsidRPr="00E92CEC" w:rsidRDefault="00B0466D" w:rsidP="00B0466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sz w:val="28"/>
          <w:szCs w:val="28"/>
          <w:rtl/>
          <w:lang w:bidi="ar"/>
        </w:rPr>
      </w:pPr>
      <w:r w:rsidRPr="00E92CEC">
        <w:rPr>
          <w:rFonts w:ascii="Simplified Arabic" w:eastAsia="Times New Roman" w:hAnsi="Simplified Arabic" w:cs="Simplified Arabic" w:hint="cs"/>
          <w:b/>
          <w:bCs/>
          <w:sz w:val="28"/>
          <w:szCs w:val="28"/>
          <w:rtl/>
        </w:rPr>
        <w:t xml:space="preserve">اجراءات تعزيز أمن الفضاء السيبرانى : </w:t>
      </w:r>
    </w:p>
    <w:p w14:paraId="7E6FC97D" w14:textId="77777777" w:rsidR="00B0466D" w:rsidRPr="00E92CEC" w:rsidRDefault="00B0466D">
      <w:pPr>
        <w:pStyle w:val="ListParagraph"/>
        <w:numPr>
          <w:ilvl w:val="0"/>
          <w:numId w:val="6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73" w:hanging="270"/>
        <w:jc w:val="both"/>
        <w:rPr>
          <w:rFonts w:ascii="Simplified Arabic" w:eastAsia="Times New Roman" w:hAnsi="Simplified Arabic" w:cs="Simplified Arabic"/>
          <w:sz w:val="28"/>
          <w:szCs w:val="28"/>
          <w:rtl/>
          <w:lang w:bidi="ar"/>
        </w:rPr>
      </w:pPr>
      <w:r w:rsidRPr="00E92CEC">
        <w:rPr>
          <w:rFonts w:ascii="Simplified Arabic" w:eastAsia="Times New Roman" w:hAnsi="Simplified Arabic" w:cs="Simplified Arabic"/>
          <w:b/>
          <w:bCs/>
          <w:sz w:val="28"/>
          <w:szCs w:val="28"/>
          <w:rtl/>
        </w:rPr>
        <w:t>تحسين التوزيع والمساءلة والاستجابة</w:t>
      </w:r>
      <w:r w:rsidRPr="00E92CEC">
        <w:rPr>
          <w:rFonts w:ascii="Simplified Arabic" w:eastAsia="Times New Roman" w:hAnsi="Simplified Arabic" w:cs="Simplified Arabic"/>
          <w:b/>
          <w:bCs/>
          <w:sz w:val="28"/>
          <w:szCs w:val="28"/>
          <w:rtl/>
          <w:lang w:bidi="ar"/>
        </w:rPr>
        <w:t>:</w:t>
      </w:r>
      <w:r w:rsidRPr="00E92CEC">
        <w:rPr>
          <w:rFonts w:ascii="Simplified Arabic" w:eastAsia="Times New Roman" w:hAnsi="Simplified Arabic" w:cs="Simplified Arabic"/>
          <w:sz w:val="28"/>
          <w:szCs w:val="28"/>
          <w:rtl/>
        </w:rPr>
        <w:t xml:space="preserve"> بالإستثمار في القدرات لدعم وتحسين القدرات على صد الهجمات الإلكترونية ،وتطبيق أعلى درجات الاستجابة السريعة</w:t>
      </w:r>
      <w:r w:rsidRPr="00E92CEC">
        <w:rPr>
          <w:rFonts w:ascii="Simplified Arabic" w:eastAsia="Times New Roman" w:hAnsi="Simplified Arabic" w:cs="Simplified Arabic"/>
          <w:sz w:val="28"/>
          <w:szCs w:val="28"/>
          <w:rtl/>
          <w:lang w:bidi="ar"/>
        </w:rPr>
        <w:t>.</w:t>
      </w:r>
    </w:p>
    <w:p w14:paraId="2191BB85" w14:textId="77777777" w:rsidR="00B0466D" w:rsidRPr="00E92CEC" w:rsidRDefault="00B0466D">
      <w:pPr>
        <w:pStyle w:val="ListParagraph"/>
        <w:numPr>
          <w:ilvl w:val="0"/>
          <w:numId w:val="69"/>
        </w:numPr>
        <w:shd w:val="clear" w:color="auto" w:fill="FFFFFF" w:themeFill="background1"/>
        <w:tabs>
          <w:tab w:val="right" w:pos="46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73" w:hanging="270"/>
        <w:jc w:val="both"/>
        <w:rPr>
          <w:rFonts w:ascii="Simplified Arabic" w:eastAsia="Times New Roman" w:hAnsi="Simplified Arabic" w:cs="Simplified Arabic"/>
          <w:sz w:val="28"/>
          <w:szCs w:val="28"/>
          <w:rtl/>
          <w:lang w:bidi="ar"/>
        </w:rPr>
      </w:pPr>
      <w:r w:rsidRPr="00E92CEC">
        <w:rPr>
          <w:rFonts w:ascii="Simplified Arabic" w:eastAsia="Times New Roman" w:hAnsi="Simplified Arabic" w:cs="Simplified Arabic"/>
          <w:b/>
          <w:bCs/>
          <w:sz w:val="28"/>
          <w:szCs w:val="28"/>
          <w:rtl/>
        </w:rPr>
        <w:t>تعزيز الأدوات الإلكترونية والخبرة</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بالعمل على تحسين الأدوات الإلكترونية عبر مجموعة من الآليات لحماية أصول الحكومة الأمريكية والبنية التحتية الحيوية للولايات المتحدة ، ولحماية سلامة البيانات والمعلومات</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ستقوم الإدارات والوكالات الأمريكية بتجنيد وتدريب واستبقاء قوة عاملة قادرة على العمل عبر هذا النطاق من النشاط</w:t>
      </w:r>
      <w:r w:rsidRPr="00E92CEC">
        <w:rPr>
          <w:rFonts w:ascii="Simplified Arabic" w:eastAsia="Times New Roman" w:hAnsi="Simplified Arabic" w:cs="Simplified Arabic"/>
          <w:sz w:val="28"/>
          <w:szCs w:val="28"/>
          <w:rtl/>
          <w:lang w:bidi="ar"/>
        </w:rPr>
        <w:t>.</w:t>
      </w:r>
    </w:p>
    <w:p w14:paraId="6ED3A193" w14:textId="77777777" w:rsidR="00B0466D" w:rsidRPr="00E92CEC" w:rsidRDefault="00B0466D">
      <w:pPr>
        <w:pStyle w:val="ListParagraph"/>
        <w:numPr>
          <w:ilvl w:val="0"/>
          <w:numId w:val="69"/>
        </w:numPr>
        <w:shd w:val="clear" w:color="auto" w:fill="FFFFFF" w:themeFill="background1"/>
        <w:tabs>
          <w:tab w:val="right" w:pos="5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373" w:hanging="270"/>
        <w:jc w:val="both"/>
        <w:rPr>
          <w:rFonts w:ascii="Simplified Arabic" w:eastAsia="Times New Roman" w:hAnsi="Simplified Arabic" w:cs="Simplified Arabic"/>
          <w:sz w:val="28"/>
          <w:szCs w:val="28"/>
        </w:rPr>
      </w:pPr>
      <w:r w:rsidRPr="00E92CEC">
        <w:rPr>
          <w:rFonts w:ascii="Simplified Arabic" w:eastAsia="Times New Roman" w:hAnsi="Simplified Arabic" w:cs="Simplified Arabic"/>
          <w:b/>
          <w:bCs/>
          <w:sz w:val="28"/>
          <w:szCs w:val="28"/>
          <w:rtl/>
        </w:rPr>
        <w:t>تحسين التكامل والمرونة</w:t>
      </w:r>
      <w:r w:rsidRPr="00E92CEC">
        <w:rPr>
          <w:rFonts w:ascii="Simplified Arabic" w:eastAsia="Times New Roman" w:hAnsi="Simplified Arabic" w:cs="Simplified Arabic"/>
          <w:b/>
          <w:bCs/>
          <w:sz w:val="28"/>
          <w:szCs w:val="28"/>
          <w:rtl/>
          <w:lang w:bidi="ar"/>
        </w:rPr>
        <w:t>:</w:t>
      </w:r>
      <w:r w:rsidRPr="00E92CEC">
        <w:rPr>
          <w:rFonts w:ascii="Simplified Arabic" w:eastAsia="Times New Roman" w:hAnsi="Simplified Arabic" w:cs="Simplified Arabic"/>
          <w:sz w:val="28"/>
          <w:szCs w:val="28"/>
          <w:rtl/>
        </w:rPr>
        <w:t xml:space="preserve"> بالعمل على تحسين تكامل السلطات والإجراءات عبر حكومة الولايات المتحدة بحيث يمكن إجراء العمليات الإلكترونية ضد الخصوم كما هو مطلوب</w:t>
      </w:r>
      <w:r w:rsidRPr="00E92CEC">
        <w:rPr>
          <w:rFonts w:ascii="Simplified Arabic" w:eastAsia="Times New Roman" w:hAnsi="Simplified Arabic" w:cs="Simplified Arabic"/>
          <w:sz w:val="28"/>
          <w:szCs w:val="28"/>
          <w:rtl/>
          <w:lang w:bidi="ar"/>
        </w:rPr>
        <w:t xml:space="preserve">. </w:t>
      </w:r>
      <w:r w:rsidRPr="00E92CEC">
        <w:rPr>
          <w:rFonts w:ascii="Simplified Arabic" w:eastAsia="Times New Roman" w:hAnsi="Simplified Arabic" w:cs="Simplified Arabic"/>
          <w:sz w:val="28"/>
          <w:szCs w:val="28"/>
          <w:rtl/>
        </w:rPr>
        <w:t>والعمل مع الكونجرس لمواجهة التحديات التي تعيق تبادل المعلومات في الوقت المناسب ، والتخطيط والعمليات ، وتطوير الأدوات الإلكترونية الضرورية</w:t>
      </w:r>
      <w:r w:rsidRPr="00E92CEC">
        <w:rPr>
          <w:rFonts w:ascii="Simplified Arabic" w:eastAsia="Times New Roman" w:hAnsi="Simplified Arabic" w:cs="Simplified Arabic"/>
          <w:sz w:val="28"/>
          <w:szCs w:val="28"/>
          <w:rtl/>
          <w:lang w:bidi="ar"/>
        </w:rPr>
        <w:t>.</w:t>
      </w:r>
    </w:p>
    <w:p w14:paraId="47EA7073" w14:textId="77777777" w:rsidR="00B0466D" w:rsidRPr="00E92CEC" w:rsidRDefault="00B0466D" w:rsidP="00B0466D">
      <w:pPr>
        <w:pStyle w:val="HTMLPreformatted"/>
        <w:shd w:val="clear" w:color="auto" w:fill="FFFFFF" w:themeFill="background1"/>
        <w:bidi/>
        <w:jc w:val="both"/>
        <w:rPr>
          <w:rFonts w:ascii="Simplified Arabic" w:hAnsi="Simplified Arabic" w:cs="Simplified Arabic"/>
          <w:b/>
          <w:bCs/>
          <w:sz w:val="28"/>
          <w:szCs w:val="28"/>
          <w:rtl/>
          <w:lang w:bidi="ar"/>
        </w:rPr>
      </w:pPr>
      <w:r w:rsidRPr="00E92CEC">
        <w:rPr>
          <w:rFonts w:ascii="Simplified Arabic" w:hAnsi="Simplified Arabic" w:cs="Simplified Arabic" w:hint="cs"/>
          <w:b/>
          <w:bCs/>
          <w:sz w:val="28"/>
          <w:szCs w:val="28"/>
          <w:rtl/>
        </w:rPr>
        <w:t xml:space="preserve">2.الركيزة الثانية - </w:t>
      </w:r>
      <w:r w:rsidRPr="00E92CEC">
        <w:rPr>
          <w:rFonts w:ascii="Simplified Arabic" w:hAnsi="Simplified Arabic" w:cs="Simplified Arabic"/>
          <w:b/>
          <w:bCs/>
          <w:sz w:val="28"/>
          <w:szCs w:val="28"/>
          <w:rtl/>
        </w:rPr>
        <w:t>إدارة المعلومات</w:t>
      </w:r>
    </w:p>
    <w:p w14:paraId="76136544" w14:textId="1003192D" w:rsidR="00411DCF" w:rsidRDefault="00411DCF" w:rsidP="00411DCF">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both"/>
        <w:rPr>
          <w:rFonts w:ascii="Simplified Arabic" w:hAnsi="Simplified Arabic" w:cs="Simplified Arabic"/>
          <w:sz w:val="28"/>
          <w:szCs w:val="28"/>
          <w:rtl/>
          <w:lang w:bidi="ar"/>
        </w:rPr>
      </w:pPr>
      <w:r>
        <w:rPr>
          <w:rFonts w:ascii="Simplified Arabic" w:hAnsi="Simplified Arabic" w:cs="Simplified Arabic" w:hint="cs"/>
          <w:sz w:val="28"/>
          <w:szCs w:val="28"/>
          <w:rtl/>
        </w:rPr>
        <w:tab/>
      </w:r>
      <w:r w:rsidR="00B0466D" w:rsidRPr="00E92CEC">
        <w:rPr>
          <w:rFonts w:ascii="Simplified Arabic" w:hAnsi="Simplified Arabic" w:cs="Simplified Arabic" w:hint="cs"/>
          <w:sz w:val="28"/>
          <w:szCs w:val="28"/>
          <w:rtl/>
        </w:rPr>
        <w:t>أدركت الولايات المتحدة أهمية إدارة المعلومات داخل منظومة الأمن القومى، بعد ما قام</w:t>
      </w:r>
      <w:r w:rsidR="00B0466D" w:rsidRPr="00E92CEC">
        <w:rPr>
          <w:rFonts w:ascii="Simplified Arabic" w:hAnsi="Simplified Arabic" w:cs="Simplified Arabic"/>
          <w:sz w:val="28"/>
          <w:szCs w:val="28"/>
          <w:rtl/>
        </w:rPr>
        <w:t xml:space="preserve"> منافسو</w:t>
      </w:r>
      <w:r w:rsidR="00B0466D" w:rsidRPr="00E92CEC">
        <w:rPr>
          <w:rFonts w:ascii="Simplified Arabic" w:hAnsi="Simplified Arabic" w:cs="Simplified Arabic" w:hint="cs"/>
          <w:sz w:val="28"/>
          <w:szCs w:val="28"/>
          <w:rtl/>
        </w:rPr>
        <w:t xml:space="preserve">ها </w:t>
      </w:r>
      <w:r w:rsidR="00B0466D" w:rsidRPr="00E92CEC">
        <w:rPr>
          <w:rFonts w:ascii="Simplified Arabic" w:hAnsi="Simplified Arabic" w:cs="Simplified Arabic"/>
          <w:sz w:val="28"/>
          <w:szCs w:val="28"/>
          <w:rtl/>
        </w:rPr>
        <w:t>بإستخدام المعلومات كأحد الأسلحة لمهاجمة القيم والمؤسسات التي تقوم عليها المجتمعات الحرة، مع حماية أنفسهم من المعلومات المضادة</w:t>
      </w:r>
      <w:r w:rsidR="00B0466D" w:rsidRPr="00E92CEC">
        <w:rPr>
          <w:rFonts w:ascii="Simplified Arabic" w:hAnsi="Simplified Arabic" w:cs="Simplified Arabic"/>
          <w:sz w:val="28"/>
          <w:szCs w:val="28"/>
          <w:rtl/>
          <w:lang w:bidi="ar"/>
        </w:rPr>
        <w:t xml:space="preserve">. </w:t>
      </w:r>
      <w:r w:rsidR="00B0466D" w:rsidRPr="00E92CEC">
        <w:rPr>
          <w:rFonts w:ascii="Simplified Arabic" w:hAnsi="Simplified Arabic" w:cs="Simplified Arabic" w:hint="cs"/>
          <w:sz w:val="28"/>
          <w:szCs w:val="28"/>
          <w:rtl/>
        </w:rPr>
        <w:t xml:space="preserve">وذلك بالإضافة </w:t>
      </w:r>
      <w:r w:rsidR="005E3308">
        <w:rPr>
          <w:rFonts w:ascii="Simplified Arabic" w:hAnsi="Simplified Arabic" w:cs="Simplified Arabic" w:hint="cs"/>
          <w:sz w:val="28"/>
          <w:szCs w:val="28"/>
          <w:rtl/>
        </w:rPr>
        <w:t xml:space="preserve">إلي </w:t>
      </w:r>
      <w:r w:rsidR="00B0466D" w:rsidRPr="00E92CEC">
        <w:rPr>
          <w:rFonts w:ascii="Simplified Arabic" w:hAnsi="Simplified Arabic" w:cs="Simplified Arabic" w:hint="cs"/>
          <w:sz w:val="28"/>
          <w:szCs w:val="28"/>
          <w:rtl/>
        </w:rPr>
        <w:t xml:space="preserve"> إستخدامهم</w:t>
      </w:r>
      <w:r w:rsidR="00B0466D" w:rsidRPr="00E92CEC">
        <w:rPr>
          <w:rFonts w:ascii="Simplified Arabic" w:hAnsi="Simplified Arabic" w:cs="Simplified Arabic"/>
          <w:sz w:val="28"/>
          <w:szCs w:val="28"/>
          <w:rtl/>
          <w:lang w:bidi="ar"/>
        </w:rPr>
        <w:t xml:space="preserve"> </w:t>
      </w:r>
      <w:r w:rsidR="00B0466D" w:rsidRPr="00E92CEC">
        <w:rPr>
          <w:rFonts w:ascii="Simplified Arabic" w:hAnsi="Simplified Arabic" w:cs="Simplified Arabic" w:hint="cs"/>
          <w:sz w:val="28"/>
          <w:szCs w:val="28"/>
          <w:rtl/>
        </w:rPr>
        <w:t>ل</w:t>
      </w:r>
      <w:r w:rsidR="00B0466D" w:rsidRPr="00E92CEC">
        <w:rPr>
          <w:rFonts w:ascii="Simplified Arabic" w:hAnsi="Simplified Arabic" w:cs="Simplified Arabic"/>
          <w:sz w:val="28"/>
          <w:szCs w:val="28"/>
          <w:rtl/>
        </w:rPr>
        <w:t xml:space="preserve">تقنيات التسويق </w:t>
      </w:r>
      <w:r w:rsidR="00B0466D" w:rsidRPr="00E92CEC">
        <w:rPr>
          <w:rFonts w:ascii="Simplified Arabic" w:hAnsi="Simplified Arabic" w:cs="Simplified Arabic" w:hint="cs"/>
          <w:sz w:val="28"/>
          <w:szCs w:val="28"/>
          <w:rtl/>
        </w:rPr>
        <w:t xml:space="preserve">الإلكترونى </w:t>
      </w:r>
      <w:r w:rsidR="00B0466D" w:rsidRPr="00E92CEC">
        <w:rPr>
          <w:rFonts w:ascii="Simplified Arabic" w:hAnsi="Simplified Arabic" w:cs="Simplified Arabic"/>
          <w:sz w:val="28"/>
          <w:szCs w:val="28"/>
          <w:rtl/>
        </w:rPr>
        <w:t xml:space="preserve">لاستهداف الأفراد </w:t>
      </w:r>
      <w:r w:rsidR="00B0466D" w:rsidRPr="00E92CEC">
        <w:rPr>
          <w:rFonts w:ascii="Simplified Arabic" w:hAnsi="Simplified Arabic" w:cs="Simplified Arabic" w:hint="cs"/>
          <w:sz w:val="28"/>
          <w:szCs w:val="28"/>
          <w:rtl/>
        </w:rPr>
        <w:t>بعد تحليل</w:t>
      </w:r>
      <w:r w:rsidR="00B0466D" w:rsidRPr="00E92CEC">
        <w:rPr>
          <w:rFonts w:ascii="Simplified Arabic" w:hAnsi="Simplified Arabic" w:cs="Simplified Arabic"/>
          <w:sz w:val="28"/>
          <w:szCs w:val="28"/>
          <w:rtl/>
        </w:rPr>
        <w:t xml:space="preserve"> أنشطتهم واهتماماتهم وآرائهم وقيمهم</w:t>
      </w:r>
      <w:r w:rsidR="00B0466D" w:rsidRPr="00E92CEC">
        <w:rPr>
          <w:rFonts w:ascii="Simplified Arabic" w:hAnsi="Simplified Arabic" w:cs="Simplified Arabic" w:hint="cs"/>
          <w:sz w:val="28"/>
          <w:szCs w:val="28"/>
          <w:rtl/>
        </w:rPr>
        <w:t>،</w:t>
      </w:r>
      <w:r w:rsidR="00B0466D" w:rsidRPr="00E92CEC">
        <w:rPr>
          <w:rFonts w:ascii="Simplified Arabic" w:hAnsi="Simplified Arabic" w:cs="Simplified Arabic"/>
          <w:sz w:val="28"/>
          <w:szCs w:val="28"/>
          <w:rtl/>
        </w:rPr>
        <w:t xml:space="preserve"> لينشروا المعلومات الخاطئة والدعاية السلبية</w:t>
      </w:r>
      <w:r w:rsidR="00B0466D" w:rsidRPr="00E92CEC">
        <w:rPr>
          <w:rFonts w:ascii="Simplified Arabic" w:hAnsi="Simplified Arabic" w:cs="Simplified Arabic"/>
          <w:sz w:val="28"/>
          <w:szCs w:val="28"/>
          <w:rtl/>
          <w:lang w:bidi="ar"/>
        </w:rPr>
        <w:t>.</w:t>
      </w:r>
    </w:p>
    <w:p w14:paraId="46333C2C" w14:textId="5636E379" w:rsidR="00411DCF" w:rsidRDefault="00B0466D" w:rsidP="00411DCF">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firstLine="720"/>
        <w:jc w:val="both"/>
        <w:rPr>
          <w:rFonts w:ascii="Simplified Arabic" w:hAnsi="Simplified Arabic" w:cs="Simplified Arabic"/>
          <w:sz w:val="28"/>
          <w:szCs w:val="28"/>
          <w:rtl/>
          <w:lang w:bidi="ar"/>
        </w:rPr>
      </w:pPr>
      <w:r w:rsidRPr="00E92CEC">
        <w:rPr>
          <w:rFonts w:ascii="Simplified Arabic" w:hAnsi="Simplified Arabic" w:cs="Simplified Arabic"/>
          <w:sz w:val="28"/>
          <w:szCs w:val="28"/>
          <w:rtl/>
        </w:rPr>
        <w:t>و</w:t>
      </w:r>
      <w:r w:rsidRPr="00E92CEC">
        <w:rPr>
          <w:rFonts w:ascii="Simplified Arabic" w:hAnsi="Simplified Arabic" w:cs="Simplified Arabic" w:hint="cs"/>
          <w:sz w:val="28"/>
          <w:szCs w:val="28"/>
          <w:rtl/>
        </w:rPr>
        <w:t xml:space="preserve">ظهر أن </w:t>
      </w:r>
      <w:r w:rsidRPr="00E92CEC">
        <w:rPr>
          <w:rFonts w:ascii="Simplified Arabic" w:hAnsi="Simplified Arabic" w:cs="Simplified Arabic"/>
          <w:sz w:val="28"/>
          <w:szCs w:val="28"/>
          <w:rtl/>
        </w:rPr>
        <w:t>المخاطر التي يتعرض لها الأمن القومي للولايات المتحدة</w:t>
      </w:r>
      <w:r w:rsidRPr="00E92CEC">
        <w:rPr>
          <w:rFonts w:ascii="Simplified Arabic" w:hAnsi="Simplified Arabic" w:cs="Simplified Arabic" w:hint="cs"/>
          <w:sz w:val="28"/>
          <w:szCs w:val="28"/>
          <w:rtl/>
        </w:rPr>
        <w:t>، ستتعاظم</w:t>
      </w:r>
      <w:r w:rsidRPr="00E92CEC">
        <w:rPr>
          <w:rFonts w:ascii="Simplified Arabic" w:hAnsi="Simplified Arabic" w:cs="Simplified Arabic"/>
          <w:sz w:val="28"/>
          <w:szCs w:val="28"/>
          <w:rtl/>
        </w:rPr>
        <w:t xml:space="preserve"> مع قيام الشركات المنافسة بدمج المعلومات المستمدة من المصادر الشخصية والتجارية مع جمع المعلومات الاستخبارية وقدرات تحليل البيانات القائمة على الذكاء الاصطناعي </w:t>
      </w:r>
      <w:r w:rsidRPr="00E92CEC">
        <w:rPr>
          <w:rFonts w:ascii="Simplified Arabic" w:hAnsi="Simplified Arabic" w:cs="Simplified Arabic"/>
          <w:sz w:val="28"/>
          <w:szCs w:val="28"/>
          <w:rtl/>
          <w:lang w:bidi="ar"/>
        </w:rPr>
        <w:t>(</w:t>
      </w:r>
      <w:r w:rsidRPr="00E92CEC">
        <w:rPr>
          <w:rFonts w:ascii="Simplified Arabic" w:hAnsi="Simplified Arabic" w:cs="Simplified Arabic"/>
          <w:sz w:val="28"/>
          <w:szCs w:val="28"/>
          <w:lang w:bidi="ar"/>
        </w:rPr>
        <w:t>AI</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sz w:val="28"/>
          <w:szCs w:val="28"/>
          <w:rtl/>
        </w:rPr>
        <w:t>والتعلم الآلي</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sz w:val="28"/>
          <w:szCs w:val="28"/>
          <w:rtl/>
        </w:rPr>
        <w:t xml:space="preserve">كما </w:t>
      </w:r>
      <w:r w:rsidRPr="00E92CEC">
        <w:rPr>
          <w:rFonts w:ascii="Simplified Arabic" w:hAnsi="Simplified Arabic" w:cs="Simplified Arabic" w:hint="cs"/>
          <w:sz w:val="28"/>
          <w:szCs w:val="28"/>
          <w:rtl/>
        </w:rPr>
        <w:t>أصبحت</w:t>
      </w:r>
      <w:r w:rsidRPr="00E92CEC">
        <w:rPr>
          <w:rFonts w:ascii="Simplified Arabic" w:hAnsi="Simplified Arabic" w:cs="Simplified Arabic"/>
          <w:sz w:val="28"/>
          <w:szCs w:val="28"/>
          <w:rtl/>
        </w:rPr>
        <w:t xml:space="preserve"> المنظمات التجارية والحكومية الأمريكية</w:t>
      </w:r>
      <w:r w:rsidRPr="00E92CEC">
        <w:rPr>
          <w:rFonts w:ascii="Simplified Arabic" w:hAnsi="Simplified Arabic" w:cs="Simplified Arabic" w:hint="cs"/>
          <w:sz w:val="28"/>
          <w:szCs w:val="28"/>
          <w:rtl/>
        </w:rPr>
        <w:t>، تمد</w:t>
      </w:r>
      <w:r w:rsidRPr="00E92CEC">
        <w:rPr>
          <w:rFonts w:ascii="Simplified Arabic" w:hAnsi="Simplified Arabic" w:cs="Simplified Arabic"/>
          <w:sz w:val="28"/>
          <w:szCs w:val="28"/>
          <w:rtl/>
        </w:rPr>
        <w:t xml:space="preserve"> الخصوم ببيانات ورؤى حول جماهيرهم المستهدفة</w:t>
      </w:r>
      <w:r w:rsidRPr="00E92CEC">
        <w:rPr>
          <w:rFonts w:ascii="Simplified Arabic" w:hAnsi="Simplified Arabic" w:cs="Simplified Arabic" w:hint="cs"/>
          <w:sz w:val="28"/>
          <w:szCs w:val="28"/>
          <w:rtl/>
          <w:lang w:bidi="ar"/>
        </w:rPr>
        <w:t xml:space="preserve">. </w:t>
      </w:r>
      <w:r w:rsidRPr="00E92CEC">
        <w:rPr>
          <w:rFonts w:ascii="Simplified Arabic" w:hAnsi="Simplified Arabic" w:cs="Simplified Arabic" w:hint="cs"/>
          <w:sz w:val="28"/>
          <w:szCs w:val="28"/>
          <w:rtl/>
        </w:rPr>
        <w:t xml:space="preserve">وفى تعريف إستخدام الأطراف العالمية لقوى </w:t>
      </w:r>
      <w:r w:rsidRPr="00E92CEC">
        <w:rPr>
          <w:rFonts w:ascii="Simplified Arabic" w:hAnsi="Simplified Arabic" w:cs="Simplified Arabic" w:hint="cs"/>
          <w:sz w:val="28"/>
          <w:szCs w:val="28"/>
          <w:rtl/>
        </w:rPr>
        <w:lastRenderedPageBreak/>
        <w:t xml:space="preserve">المعلومات فإن </w:t>
      </w:r>
      <w:r w:rsidRPr="00E92CEC">
        <w:rPr>
          <w:rFonts w:ascii="Simplified Arabic" w:hAnsi="Simplified Arabic" w:cs="Simplified Arabic"/>
          <w:sz w:val="28"/>
          <w:szCs w:val="28"/>
          <w:rtl/>
        </w:rPr>
        <w:t xml:space="preserve">الصين </w:t>
      </w:r>
      <w:r w:rsidRPr="00E92CEC">
        <w:rPr>
          <w:rFonts w:ascii="Simplified Arabic" w:hAnsi="Simplified Arabic" w:cs="Simplified Arabic" w:hint="cs"/>
          <w:sz w:val="28"/>
          <w:szCs w:val="28"/>
          <w:rtl/>
        </w:rPr>
        <w:t xml:space="preserve">تجمع </w:t>
      </w:r>
      <w:r w:rsidRPr="00E92CEC">
        <w:rPr>
          <w:rFonts w:ascii="Simplified Arabic" w:hAnsi="Simplified Arabic" w:cs="Simplified Arabic"/>
          <w:sz w:val="28"/>
          <w:szCs w:val="28"/>
          <w:rtl/>
        </w:rPr>
        <w:t>بين البيانات واستخدام الذكاء الاصطناعي لتقييم ولاء مواطنيها للدولة وتستخدم هذه التصنيفات لتحديد الوظائف</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hint="cs"/>
          <w:sz w:val="28"/>
          <w:szCs w:val="28"/>
          <w:rtl/>
        </w:rPr>
        <w:t xml:space="preserve">فى حين </w:t>
      </w:r>
      <w:r w:rsidRPr="00E92CEC">
        <w:rPr>
          <w:rFonts w:ascii="Simplified Arabic" w:hAnsi="Simplified Arabic" w:cs="Simplified Arabic"/>
          <w:sz w:val="28"/>
          <w:szCs w:val="28"/>
          <w:rtl/>
        </w:rPr>
        <w:t xml:space="preserve">تواصل الجماعات الإرهابية الجهادية شن حملات معلومات إيديولوجية لتأسيس وإضفاء الشرعية على روايتها عن الكراهية ، باستخدام أدوات </w:t>
      </w:r>
      <w:r w:rsidR="002D4C8E">
        <w:rPr>
          <w:rFonts w:ascii="Simplified Arabic" w:hAnsi="Simplified Arabic" w:cs="Simplified Arabic"/>
          <w:sz w:val="28"/>
          <w:szCs w:val="28"/>
          <w:rtl/>
        </w:rPr>
        <w:t>إتصالات</w:t>
      </w:r>
      <w:r w:rsidRPr="00E92CEC">
        <w:rPr>
          <w:rFonts w:ascii="Simplified Arabic" w:hAnsi="Simplified Arabic" w:cs="Simplified Arabic"/>
          <w:sz w:val="28"/>
          <w:szCs w:val="28"/>
          <w:rtl/>
        </w:rPr>
        <w:t xml:space="preserve"> متطورة لجذب المجندين وتشجيع الهجمات ضد الولايات المتحدة وحلفاؤها</w:t>
      </w:r>
      <w:r w:rsidRPr="00E92CEC">
        <w:rPr>
          <w:rFonts w:ascii="Simplified Arabic" w:hAnsi="Simplified Arabic" w:cs="Simplified Arabic"/>
          <w:sz w:val="28"/>
          <w:szCs w:val="28"/>
          <w:rtl/>
          <w:lang w:bidi="ar"/>
        </w:rPr>
        <w:t>.</w:t>
      </w:r>
    </w:p>
    <w:p w14:paraId="497E5A87" w14:textId="31ED3C9B" w:rsidR="00411DCF" w:rsidRDefault="00B0466D" w:rsidP="00411DCF">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firstLine="720"/>
        <w:jc w:val="both"/>
        <w:rPr>
          <w:rFonts w:ascii="Simplified Arabic" w:hAnsi="Simplified Arabic" w:cs="Simplified Arabic"/>
          <w:sz w:val="28"/>
          <w:szCs w:val="28"/>
          <w:rtl/>
          <w:lang w:bidi="ar"/>
        </w:rPr>
      </w:pPr>
      <w:r w:rsidRPr="00E92CEC">
        <w:rPr>
          <w:rFonts w:ascii="Simplified Arabic" w:hAnsi="Simplified Arabic" w:cs="Simplified Arabic" w:hint="cs"/>
          <w:sz w:val="28"/>
          <w:szCs w:val="28"/>
          <w:rtl/>
        </w:rPr>
        <w:t>أما</w:t>
      </w:r>
      <w:r w:rsidRPr="00E92CEC">
        <w:rPr>
          <w:rFonts w:ascii="Simplified Arabic" w:hAnsi="Simplified Arabic" w:cs="Simplified Arabic"/>
          <w:sz w:val="28"/>
          <w:szCs w:val="28"/>
          <w:rtl/>
        </w:rPr>
        <w:t xml:space="preserve"> روسيا </w:t>
      </w:r>
      <w:r w:rsidRPr="00E92CEC">
        <w:rPr>
          <w:rFonts w:ascii="Simplified Arabic" w:hAnsi="Simplified Arabic" w:cs="Simplified Arabic" w:hint="cs"/>
          <w:sz w:val="28"/>
          <w:szCs w:val="28"/>
          <w:rtl/>
        </w:rPr>
        <w:t xml:space="preserve">فأنها تستخدم </w:t>
      </w:r>
      <w:r w:rsidRPr="00E92CEC">
        <w:rPr>
          <w:rFonts w:ascii="Simplified Arabic" w:hAnsi="Simplified Arabic" w:cs="Simplified Arabic"/>
          <w:sz w:val="28"/>
          <w:szCs w:val="28"/>
          <w:rtl/>
        </w:rPr>
        <w:t xml:space="preserve">عمليات المعلومات كجزء من جهودها السيبرانية الهجومية للتأثير على الرأي العام في جميع أنحاء العالم، وتمزج بين عمليات الاستخبارات السرية والأشخاص الكاذبين عبر </w:t>
      </w:r>
      <w:r w:rsidR="008649EF">
        <w:rPr>
          <w:rFonts w:ascii="Simplified Arabic" w:hAnsi="Simplified Arabic" w:cs="Simplified Arabic"/>
          <w:sz w:val="28"/>
          <w:szCs w:val="28"/>
          <w:rtl/>
        </w:rPr>
        <w:t>الإنترنت</w:t>
      </w:r>
      <w:r w:rsidRPr="00E92CEC">
        <w:rPr>
          <w:rFonts w:ascii="Simplified Arabic" w:hAnsi="Simplified Arabic" w:cs="Simplified Arabic"/>
          <w:sz w:val="28"/>
          <w:szCs w:val="28"/>
          <w:rtl/>
        </w:rPr>
        <w:t xml:space="preserve"> مع وسائل الإعلام الممولة من الدولة ومستخدمي وسائل التواصل الاجتماعي المدفوعة أو </w:t>
      </w:r>
      <w:r w:rsidRPr="00E92CEC">
        <w:rPr>
          <w:rFonts w:ascii="Simplified Arabic" w:hAnsi="Simplified Arabic" w:cs="Simplified Arabic"/>
          <w:sz w:val="28"/>
          <w:szCs w:val="28"/>
          <w:rtl/>
          <w:lang w:bidi="ar"/>
        </w:rPr>
        <w:t>"</w:t>
      </w:r>
      <w:r w:rsidRPr="00E92CEC">
        <w:rPr>
          <w:rFonts w:ascii="Simplified Arabic" w:hAnsi="Simplified Arabic" w:cs="Simplified Arabic"/>
          <w:sz w:val="28"/>
          <w:szCs w:val="28"/>
          <w:rtl/>
        </w:rPr>
        <w:t>المتصيدون</w:t>
      </w:r>
      <w:r w:rsidR="00411DCF">
        <w:rPr>
          <w:rFonts w:ascii="Simplified Arabic" w:hAnsi="Simplified Arabic" w:cs="Simplified Arabic"/>
          <w:sz w:val="28"/>
          <w:szCs w:val="28"/>
          <w:rtl/>
          <w:lang w:bidi="ar"/>
        </w:rPr>
        <w:t>".</w:t>
      </w:r>
    </w:p>
    <w:p w14:paraId="2A9B4063" w14:textId="7D8CD74A" w:rsidR="00B0466D" w:rsidRPr="00E92CEC" w:rsidRDefault="00B0466D" w:rsidP="00411DCF">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firstLine="720"/>
        <w:jc w:val="both"/>
        <w:rPr>
          <w:rFonts w:ascii="Simplified Arabic" w:hAnsi="Simplified Arabic" w:cs="Simplified Arabic"/>
          <w:sz w:val="28"/>
          <w:szCs w:val="28"/>
          <w:rtl/>
          <w:lang w:bidi="ar"/>
        </w:rPr>
      </w:pPr>
      <w:r w:rsidRPr="00E92CEC">
        <w:rPr>
          <w:rFonts w:ascii="Simplified Arabic" w:hAnsi="Simplified Arabic" w:cs="Simplified Arabic"/>
          <w:sz w:val="28"/>
          <w:szCs w:val="28"/>
          <w:rtl/>
        </w:rPr>
        <w:t>و</w:t>
      </w:r>
      <w:r w:rsidRPr="00E92CEC">
        <w:rPr>
          <w:rFonts w:ascii="Simplified Arabic" w:hAnsi="Simplified Arabic" w:cs="Simplified Arabic" w:hint="cs"/>
          <w:sz w:val="28"/>
          <w:szCs w:val="28"/>
          <w:rtl/>
        </w:rPr>
        <w:t xml:space="preserve">لما </w:t>
      </w:r>
      <w:r w:rsidRPr="00E92CEC">
        <w:rPr>
          <w:rFonts w:ascii="Simplified Arabic" w:hAnsi="Simplified Arabic" w:cs="Simplified Arabic"/>
          <w:sz w:val="28"/>
          <w:szCs w:val="28"/>
          <w:rtl/>
        </w:rPr>
        <w:t xml:space="preserve">كانت جهود الولايات المتحدة لمواجهة استغلال المعلومات من قبل الخصوم فاترة ومشتتة، وافتقرت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تركيز متواصل </w:t>
      </w:r>
      <w:r w:rsidRPr="00E92CEC">
        <w:rPr>
          <w:rFonts w:ascii="Simplified Arabic" w:hAnsi="Simplified Arabic" w:cs="Simplified Arabic" w:hint="cs"/>
          <w:sz w:val="28"/>
          <w:szCs w:val="28"/>
          <w:rtl/>
        </w:rPr>
        <w:t>مما</w:t>
      </w:r>
      <w:r w:rsidRPr="00E92CEC">
        <w:rPr>
          <w:rFonts w:ascii="Simplified Arabic" w:hAnsi="Simplified Arabic" w:cs="Simplified Arabic"/>
          <w:sz w:val="28"/>
          <w:szCs w:val="28"/>
          <w:rtl/>
        </w:rPr>
        <w:t xml:space="preserve"> أعاقها عن دورها</w:t>
      </w:r>
      <w:r w:rsidRPr="00E92CEC">
        <w:rPr>
          <w:rFonts w:ascii="Simplified Arabic" w:hAnsi="Simplified Arabic" w:cs="Simplified Arabic" w:hint="cs"/>
          <w:sz w:val="28"/>
          <w:szCs w:val="28"/>
          <w:rtl/>
        </w:rPr>
        <w:t xml:space="preserve"> الدولى</w:t>
      </w:r>
      <w:r w:rsidRPr="00E92CEC">
        <w:rPr>
          <w:rFonts w:ascii="Simplified Arabic" w:hAnsi="Simplified Arabic" w:cs="Simplified Arabic"/>
          <w:sz w:val="28"/>
          <w:szCs w:val="28"/>
          <w:rtl/>
        </w:rPr>
        <w:t xml:space="preserve">، </w:t>
      </w:r>
      <w:r w:rsidRPr="00E92CEC">
        <w:rPr>
          <w:rFonts w:ascii="Simplified Arabic" w:hAnsi="Simplified Arabic" w:cs="Simplified Arabic" w:hint="cs"/>
          <w:sz w:val="28"/>
          <w:szCs w:val="28"/>
          <w:rtl/>
        </w:rPr>
        <w:t xml:space="preserve">بالإضافة </w:t>
      </w:r>
      <w:r w:rsidR="005E3308">
        <w:rPr>
          <w:rFonts w:ascii="Simplified Arabic" w:hAnsi="Simplified Arabic" w:cs="Simplified Arabic" w:hint="cs"/>
          <w:sz w:val="28"/>
          <w:szCs w:val="28"/>
          <w:rtl/>
        </w:rPr>
        <w:t xml:space="preserve">إلي </w:t>
      </w:r>
      <w:r w:rsidRPr="00E92CEC">
        <w:rPr>
          <w:rFonts w:ascii="Simplified Arabic" w:hAnsi="Simplified Arabic" w:cs="Simplified Arabic" w:hint="cs"/>
          <w:sz w:val="28"/>
          <w:szCs w:val="28"/>
          <w:rtl/>
        </w:rPr>
        <w:t xml:space="preserve"> </w:t>
      </w:r>
      <w:r w:rsidRPr="00E92CEC">
        <w:rPr>
          <w:rFonts w:ascii="Simplified Arabic" w:hAnsi="Simplified Arabic" w:cs="Simplified Arabic"/>
          <w:sz w:val="28"/>
          <w:szCs w:val="28"/>
          <w:rtl/>
        </w:rPr>
        <w:t xml:space="preserve">الافتقار </w:t>
      </w:r>
      <w:r w:rsidR="005E3308">
        <w:rPr>
          <w:rFonts w:ascii="Simplified Arabic" w:hAnsi="Simplified Arabic" w:cs="Simplified Arabic"/>
          <w:sz w:val="28"/>
          <w:szCs w:val="28"/>
          <w:rtl/>
        </w:rPr>
        <w:t xml:space="preserve">إلي </w:t>
      </w:r>
      <w:r w:rsidRPr="00E92CEC">
        <w:rPr>
          <w:rFonts w:ascii="Simplified Arabic" w:hAnsi="Simplified Arabic" w:cs="Simplified Arabic"/>
          <w:sz w:val="28"/>
          <w:szCs w:val="28"/>
          <w:rtl/>
        </w:rPr>
        <w:t xml:space="preserve"> المهنيين المدربين بشكل صحيح</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hint="cs"/>
          <w:sz w:val="28"/>
          <w:szCs w:val="28"/>
          <w:rtl/>
        </w:rPr>
        <w:t xml:space="preserve">لذلك أتخذت </w:t>
      </w:r>
      <w:r w:rsidRPr="00E92CEC">
        <w:rPr>
          <w:rFonts w:ascii="Simplified Arabic" w:hAnsi="Simplified Arabic" w:cs="Simplified Arabic"/>
          <w:sz w:val="28"/>
          <w:szCs w:val="28"/>
          <w:rtl/>
        </w:rPr>
        <w:t>الولايات المتحدة عدة آليات فى إطار هذا التوجه الإستراتيجى</w:t>
      </w:r>
    </w:p>
    <w:p w14:paraId="2101ED69" w14:textId="77777777" w:rsidR="00B0466D" w:rsidRPr="00E92CEC" w:rsidRDefault="00B0466D" w:rsidP="00B0466D">
      <w:pPr>
        <w:pStyle w:val="HTMLPreformatted"/>
        <w:shd w:val="clear" w:color="auto" w:fill="FFFFFF" w:themeFill="background1"/>
        <w:bidi/>
        <w:jc w:val="both"/>
        <w:rPr>
          <w:rFonts w:ascii="Simplified Arabic" w:hAnsi="Simplified Arabic" w:cs="Simplified Arabic"/>
          <w:b/>
          <w:bCs/>
          <w:sz w:val="28"/>
          <w:szCs w:val="28"/>
          <w:rtl/>
          <w:lang w:bidi="ar"/>
        </w:rPr>
      </w:pPr>
      <w:r w:rsidRPr="00E92CEC">
        <w:rPr>
          <w:rFonts w:ascii="Simplified Arabic" w:hAnsi="Simplified Arabic" w:cs="Simplified Arabic" w:hint="cs"/>
          <w:b/>
          <w:bCs/>
          <w:sz w:val="28"/>
          <w:szCs w:val="28"/>
          <w:rtl/>
        </w:rPr>
        <w:t>2-1.اجراءات تعزيز ادارة المعلومات :</w:t>
      </w:r>
    </w:p>
    <w:p w14:paraId="61FD87A5" w14:textId="77777777" w:rsidR="00B0466D" w:rsidRPr="00E92CEC" w:rsidRDefault="00B0466D">
      <w:pPr>
        <w:pStyle w:val="HTMLPreformatted"/>
        <w:numPr>
          <w:ilvl w:val="0"/>
          <w:numId w:val="70"/>
        </w:numPr>
        <w:shd w:val="clear" w:color="auto" w:fill="FFFFFF" w:themeFill="background1"/>
        <w:bidi/>
        <w:ind w:left="463"/>
        <w:jc w:val="both"/>
        <w:rPr>
          <w:rFonts w:ascii="Simplified Arabic" w:hAnsi="Simplified Arabic" w:cs="Simplified Arabic"/>
          <w:sz w:val="28"/>
          <w:szCs w:val="28"/>
          <w:rtl/>
          <w:lang w:bidi="ar"/>
        </w:rPr>
      </w:pPr>
      <w:r w:rsidRPr="00E92CEC">
        <w:rPr>
          <w:rFonts w:ascii="Simplified Arabic" w:hAnsi="Simplified Arabic" w:cs="Simplified Arabic"/>
          <w:b/>
          <w:bCs/>
          <w:sz w:val="28"/>
          <w:szCs w:val="28"/>
          <w:rtl/>
        </w:rPr>
        <w:t>إعطاء الأولوية لفهم المنافسة</w:t>
      </w:r>
      <w:r w:rsidRPr="00E92CEC">
        <w:rPr>
          <w:rFonts w:ascii="Simplified Arabic" w:hAnsi="Simplified Arabic" w:cs="Simplified Arabic"/>
          <w:b/>
          <w:bCs/>
          <w:sz w:val="28"/>
          <w:szCs w:val="28"/>
          <w:rtl/>
          <w:lang w:bidi="ar"/>
        </w:rPr>
        <w:t>:</w:t>
      </w:r>
      <w:r w:rsidRPr="00E92CEC">
        <w:rPr>
          <w:rFonts w:ascii="Simplified Arabic" w:hAnsi="Simplified Arabic" w:cs="Simplified Arabic"/>
          <w:sz w:val="28"/>
          <w:szCs w:val="28"/>
          <w:rtl/>
        </w:rPr>
        <w:t xml:space="preserve"> ستعمل الدولة على تحسين فهمها لكيفية اكتساب الخصوم للمزايا المعلوماتية والنفسية عبر جميع السياسات</w:t>
      </w:r>
      <w:r w:rsidRPr="00E92CEC">
        <w:rPr>
          <w:rFonts w:ascii="Simplified Arabic" w:hAnsi="Simplified Arabic" w:cs="Simplified Arabic"/>
          <w:sz w:val="28"/>
          <w:szCs w:val="28"/>
          <w:rtl/>
          <w:lang w:bidi="ar"/>
        </w:rPr>
        <w:t xml:space="preserve">. </w:t>
      </w:r>
    </w:p>
    <w:p w14:paraId="5649AF1D" w14:textId="6BCA8519" w:rsidR="00B0466D" w:rsidRPr="00E92CEC" w:rsidRDefault="00B0466D">
      <w:pPr>
        <w:pStyle w:val="HTMLPreformatted"/>
        <w:numPr>
          <w:ilvl w:val="0"/>
          <w:numId w:val="70"/>
        </w:numPr>
        <w:shd w:val="clear" w:color="auto" w:fill="FFFFFF" w:themeFill="background1"/>
        <w:bidi/>
        <w:ind w:left="463"/>
        <w:jc w:val="both"/>
        <w:rPr>
          <w:rFonts w:ascii="Simplified Arabic" w:hAnsi="Simplified Arabic" w:cs="Simplified Arabic"/>
          <w:sz w:val="28"/>
          <w:szCs w:val="28"/>
        </w:rPr>
      </w:pPr>
      <w:r w:rsidRPr="00E92CEC">
        <w:rPr>
          <w:rFonts w:ascii="Simplified Arabic" w:hAnsi="Simplified Arabic" w:cs="Simplified Arabic"/>
          <w:b/>
          <w:bCs/>
          <w:sz w:val="28"/>
          <w:szCs w:val="28"/>
          <w:rtl/>
        </w:rPr>
        <w:t>بناء منظومات للتواصل الفعال</w:t>
      </w:r>
      <w:r w:rsidRPr="00E92CEC">
        <w:rPr>
          <w:rFonts w:ascii="Simplified Arabic" w:hAnsi="Simplified Arabic" w:cs="Simplified Arabic"/>
          <w:b/>
          <w:bCs/>
          <w:sz w:val="28"/>
          <w:szCs w:val="28"/>
          <w:rtl/>
          <w:lang w:bidi="ar"/>
        </w:rPr>
        <w:t>:</w:t>
      </w:r>
      <w:r w:rsidRPr="00E92CEC">
        <w:rPr>
          <w:rFonts w:ascii="Simplified Arabic" w:hAnsi="Simplified Arabic" w:cs="Simplified Arabic"/>
          <w:sz w:val="28"/>
          <w:szCs w:val="28"/>
          <w:rtl/>
        </w:rPr>
        <w:t xml:space="preserve"> ستقوم الدولة بصياغة وتوجيه حملات </w:t>
      </w:r>
      <w:r w:rsidR="002D4C8E">
        <w:rPr>
          <w:rFonts w:ascii="Simplified Arabic" w:hAnsi="Simplified Arabic" w:cs="Simplified Arabic"/>
          <w:sz w:val="28"/>
          <w:szCs w:val="28"/>
          <w:rtl/>
        </w:rPr>
        <w:t>إتصالات</w:t>
      </w:r>
      <w:r w:rsidRPr="00E92CEC">
        <w:rPr>
          <w:rFonts w:ascii="Simplified Arabic" w:hAnsi="Simplified Arabic" w:cs="Simplified Arabic"/>
          <w:sz w:val="28"/>
          <w:szCs w:val="28"/>
          <w:rtl/>
        </w:rPr>
        <w:t xml:space="preserve"> متماسكة لتعزيز النفوذ الأمريكي ومواجهة التحديات من التهديدات الأيديولوجية التي تنبعث من الجماعات الإسلامية الراديكالية والدول المنافسة</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sz w:val="28"/>
          <w:szCs w:val="28"/>
          <w:rtl/>
        </w:rPr>
        <w:t>ستلتزم هذه الحملات بالقيم الأمريكية وتفضح دعاية الخصوم والمعلومات المضللة</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hint="cs"/>
          <w:sz w:val="28"/>
          <w:szCs w:val="28"/>
          <w:rtl/>
        </w:rPr>
        <w:t>و</w:t>
      </w:r>
      <w:r w:rsidRPr="00E92CEC">
        <w:rPr>
          <w:rFonts w:ascii="Simplified Arabic" w:hAnsi="Simplified Arabic" w:cs="Simplified Arabic"/>
          <w:sz w:val="28"/>
          <w:szCs w:val="28"/>
          <w:rtl/>
        </w:rPr>
        <w:t xml:space="preserve">بما أن وسائل الإعلام وشركات </w:t>
      </w:r>
      <w:r w:rsidR="008649EF">
        <w:rPr>
          <w:rFonts w:ascii="Simplified Arabic" w:hAnsi="Simplified Arabic" w:cs="Simplified Arabic"/>
          <w:sz w:val="28"/>
          <w:szCs w:val="28"/>
          <w:rtl/>
        </w:rPr>
        <w:t>الإنترنت</w:t>
      </w:r>
      <w:r w:rsidRPr="00E92CEC">
        <w:rPr>
          <w:rFonts w:ascii="Simplified Arabic" w:hAnsi="Simplified Arabic" w:cs="Simplified Arabic"/>
          <w:sz w:val="28"/>
          <w:szCs w:val="28"/>
          <w:rtl/>
        </w:rPr>
        <w:t xml:space="preserve"> هي المنصات التي يتم من خلالها نقل الرسائل، يجب على القطاع الخاص أن </w:t>
      </w:r>
      <w:r w:rsidRPr="00E92CEC">
        <w:rPr>
          <w:rFonts w:ascii="Simplified Arabic" w:hAnsi="Simplified Arabic" w:cs="Simplified Arabic" w:hint="cs"/>
          <w:sz w:val="28"/>
          <w:szCs w:val="28"/>
          <w:rtl/>
        </w:rPr>
        <w:t>يطور</w:t>
      </w:r>
      <w:r w:rsidRPr="00E92CEC">
        <w:rPr>
          <w:rFonts w:ascii="Simplified Arabic" w:hAnsi="Simplified Arabic" w:cs="Simplified Arabic"/>
          <w:sz w:val="28"/>
          <w:szCs w:val="28"/>
          <w:rtl/>
        </w:rPr>
        <w:t xml:space="preserve"> إبداعاته وموارده لتعزيز القيم التي تلهم وتنمي مجتمعًا من الجماعات والأفراد المتحضرين</w:t>
      </w:r>
      <w:r w:rsidRPr="00E92CEC">
        <w:rPr>
          <w:rFonts w:ascii="Simplified Arabic" w:hAnsi="Simplified Arabic" w:cs="Simplified Arabic"/>
          <w:sz w:val="28"/>
          <w:szCs w:val="28"/>
          <w:rtl/>
          <w:lang w:bidi="ar"/>
        </w:rPr>
        <w:t>.</w:t>
      </w:r>
    </w:p>
    <w:p w14:paraId="63CFD422" w14:textId="77777777" w:rsidR="00B0466D" w:rsidRPr="00E92CEC" w:rsidRDefault="00B0466D">
      <w:pPr>
        <w:pStyle w:val="HTMLPreformatted"/>
        <w:numPr>
          <w:ilvl w:val="0"/>
          <w:numId w:val="70"/>
        </w:numPr>
        <w:shd w:val="clear" w:color="auto" w:fill="FFFFFF" w:themeFill="background1"/>
        <w:bidi/>
        <w:ind w:left="463"/>
        <w:jc w:val="both"/>
        <w:rPr>
          <w:rFonts w:ascii="Simplified Arabic" w:hAnsi="Simplified Arabic" w:cs="Simplified Arabic"/>
          <w:sz w:val="28"/>
          <w:szCs w:val="28"/>
          <w:rtl/>
          <w:lang w:bidi="ar"/>
        </w:rPr>
      </w:pPr>
      <w:r w:rsidRPr="00E92CEC">
        <w:rPr>
          <w:rFonts w:ascii="Simplified Arabic" w:hAnsi="Simplified Arabic" w:cs="Simplified Arabic"/>
          <w:b/>
          <w:bCs/>
          <w:sz w:val="28"/>
          <w:szCs w:val="28"/>
          <w:rtl/>
        </w:rPr>
        <w:lastRenderedPageBreak/>
        <w:t>المسؤولية المشتركة</w:t>
      </w:r>
      <w:r w:rsidRPr="00E92CEC">
        <w:rPr>
          <w:rFonts w:ascii="Simplified Arabic" w:hAnsi="Simplified Arabic" w:cs="Simplified Arabic"/>
          <w:b/>
          <w:bCs/>
          <w:sz w:val="28"/>
          <w:szCs w:val="28"/>
          <w:rtl/>
          <w:lang w:bidi="ar"/>
        </w:rPr>
        <w:t>:</w:t>
      </w:r>
      <w:r w:rsidRPr="00E92CEC">
        <w:rPr>
          <w:rFonts w:ascii="Simplified Arabic" w:hAnsi="Simplified Arabic" w:cs="Simplified Arabic"/>
          <w:sz w:val="28"/>
          <w:szCs w:val="28"/>
          <w:rtl/>
        </w:rPr>
        <w:t xml:space="preserve"> ستحث الولايات المتحدة الدول التي يزدهر فيها التطرف على تحمل مسؤولية أكبر لمواجهة الرسائل العنيفة وتعزيز وجهات النظر العالمية المتسامحة والتعددية</w:t>
      </w:r>
      <w:r w:rsidRPr="00E92CEC">
        <w:rPr>
          <w:rFonts w:ascii="Simplified Arabic" w:hAnsi="Simplified Arabic" w:cs="Simplified Arabic"/>
          <w:sz w:val="28"/>
          <w:szCs w:val="28"/>
          <w:rtl/>
          <w:lang w:bidi="ar"/>
        </w:rPr>
        <w:t>.</w:t>
      </w:r>
    </w:p>
    <w:p w14:paraId="370A0C12" w14:textId="5B659A6D" w:rsidR="00B0466D" w:rsidRPr="00E92CEC" w:rsidRDefault="00B0466D" w:rsidP="00701810">
      <w:pPr>
        <w:pStyle w:val="HTMLPreformatted"/>
        <w:numPr>
          <w:ilvl w:val="0"/>
          <w:numId w:val="70"/>
        </w:numPr>
        <w:shd w:val="clear" w:color="auto" w:fill="FFFFFF" w:themeFill="background1"/>
        <w:bidi/>
        <w:ind w:left="463"/>
        <w:jc w:val="both"/>
        <w:rPr>
          <w:rFonts w:ascii="Simplified Arabic" w:hAnsi="Simplified Arabic" w:cs="Simplified Arabic"/>
          <w:sz w:val="28"/>
          <w:szCs w:val="28"/>
          <w:rtl/>
          <w:lang w:bidi="ar"/>
        </w:rPr>
      </w:pPr>
      <w:r w:rsidRPr="00E92CEC">
        <w:rPr>
          <w:rFonts w:ascii="Simplified Arabic" w:hAnsi="Simplified Arabic" w:cs="Simplified Arabic"/>
          <w:b/>
          <w:bCs/>
          <w:sz w:val="28"/>
          <w:szCs w:val="28"/>
          <w:rtl/>
        </w:rPr>
        <w:t>الترقية والتخصيص والابتكار</w:t>
      </w:r>
      <w:r w:rsidRPr="00E92CEC">
        <w:rPr>
          <w:rFonts w:ascii="Simplified Arabic" w:hAnsi="Simplified Arabic" w:cs="Simplified Arabic"/>
          <w:b/>
          <w:bCs/>
          <w:sz w:val="28"/>
          <w:szCs w:val="28"/>
          <w:rtl/>
          <w:lang w:bidi="ar"/>
        </w:rPr>
        <w:t>:</w:t>
      </w:r>
      <w:r w:rsidRPr="00E92CEC">
        <w:rPr>
          <w:rFonts w:ascii="Simplified Arabic" w:hAnsi="Simplified Arabic" w:cs="Simplified Arabic"/>
          <w:sz w:val="28"/>
          <w:szCs w:val="28"/>
          <w:rtl/>
        </w:rPr>
        <w:t xml:space="preserve"> س</w:t>
      </w:r>
      <w:r w:rsidR="006378BB">
        <w:rPr>
          <w:rFonts w:ascii="Simplified Arabic" w:hAnsi="Simplified Arabic" w:cs="Simplified Arabic" w:hint="cs"/>
          <w:sz w:val="28"/>
          <w:szCs w:val="28"/>
          <w:rtl/>
        </w:rPr>
        <w:t>ت</w:t>
      </w:r>
      <w:r w:rsidRPr="00E92CEC">
        <w:rPr>
          <w:rFonts w:ascii="Simplified Arabic" w:hAnsi="Simplified Arabic" w:cs="Simplified Arabic"/>
          <w:sz w:val="28"/>
          <w:szCs w:val="28"/>
          <w:rtl/>
        </w:rPr>
        <w:t xml:space="preserve">عيد </w:t>
      </w:r>
      <w:r w:rsidR="006378BB">
        <w:rPr>
          <w:rFonts w:ascii="Simplified Arabic" w:hAnsi="Simplified Arabic" w:cs="Simplified Arabic" w:hint="cs"/>
          <w:sz w:val="28"/>
          <w:szCs w:val="28"/>
          <w:rtl/>
        </w:rPr>
        <w:t xml:space="preserve">الولايات المتحدة </w:t>
      </w:r>
      <w:r w:rsidRPr="00E92CEC">
        <w:rPr>
          <w:rFonts w:ascii="Simplified Arabic" w:hAnsi="Simplified Arabic" w:cs="Simplified Arabic"/>
          <w:sz w:val="28"/>
          <w:szCs w:val="28"/>
          <w:rtl/>
        </w:rPr>
        <w:t>فحص منصات التوصيل القديمة لتوصيل الرسائل الأمريكية في الخارج</w:t>
      </w:r>
      <w:r w:rsidRPr="00E92CEC">
        <w:rPr>
          <w:rFonts w:ascii="Simplified Arabic" w:hAnsi="Simplified Arabic" w:cs="Simplified Arabic"/>
          <w:sz w:val="28"/>
          <w:szCs w:val="28"/>
          <w:rtl/>
          <w:lang w:bidi="ar"/>
        </w:rPr>
        <w:t xml:space="preserve">. </w:t>
      </w:r>
      <w:r w:rsidRPr="00E92CEC">
        <w:rPr>
          <w:rFonts w:ascii="Simplified Arabic" w:hAnsi="Simplified Arabic" w:cs="Simplified Arabic"/>
          <w:sz w:val="28"/>
          <w:szCs w:val="28"/>
          <w:rtl/>
        </w:rPr>
        <w:t>يجب أن نفكر في طرق أكثر فعالية من حيث التكلفة لتقديم وتقييم المحتوى المتوافق مع مصالح الأمن القومي للولايات المتحدة</w:t>
      </w:r>
      <w:r w:rsidRPr="00E92CEC">
        <w:rPr>
          <w:rFonts w:ascii="Simplified Arabic" w:hAnsi="Simplified Arabic" w:cs="Simplified Arabic"/>
          <w:sz w:val="28"/>
          <w:szCs w:val="28"/>
          <w:rtl/>
          <w:lang w:bidi="ar"/>
        </w:rPr>
        <w:t>.</w:t>
      </w:r>
    </w:p>
    <w:p w14:paraId="177DE1B6" w14:textId="77777777" w:rsidR="00B0466D" w:rsidRPr="00411DCF" w:rsidRDefault="00B0466D" w:rsidP="00701810">
      <w:pPr>
        <w:pStyle w:val="Heading3"/>
        <w:jc w:val="left"/>
        <w:rPr>
          <w:rFonts w:ascii="Simplified Arabic" w:hAnsi="Simplified Arabic" w:cs="Simplified Arabic"/>
          <w:sz w:val="30"/>
          <w:szCs w:val="30"/>
          <w:rtl/>
          <w:lang w:bidi="ar-SY"/>
        </w:rPr>
      </w:pPr>
      <w:bookmarkStart w:id="225" w:name="_Toc73895721"/>
      <w:bookmarkStart w:id="226" w:name="_Toc74563694"/>
      <w:bookmarkStart w:id="227" w:name="_Toc92046843"/>
      <w:bookmarkStart w:id="228" w:name="_Toc92627419"/>
      <w:bookmarkStart w:id="229" w:name="_Hlk113652463"/>
      <w:r w:rsidRPr="00411DCF">
        <w:rPr>
          <w:rFonts w:ascii="Simplified Arabic" w:eastAsiaTheme="minorEastAsia" w:hAnsi="Simplified Arabic" w:cs="Simplified Arabic" w:hint="cs"/>
          <w:sz w:val="30"/>
          <w:szCs w:val="30"/>
          <w:rtl/>
        </w:rPr>
        <w:t xml:space="preserve">ثالثاً : </w:t>
      </w:r>
      <w:r w:rsidRPr="00411DCF">
        <w:rPr>
          <w:rFonts w:ascii="Simplified Arabic" w:hAnsi="Simplified Arabic" w:cs="Simplified Arabic"/>
          <w:sz w:val="30"/>
          <w:szCs w:val="30"/>
          <w:rtl/>
          <w:lang w:bidi="ar-SY"/>
        </w:rPr>
        <w:t xml:space="preserve">تجربة </w:t>
      </w:r>
      <w:r w:rsidRPr="00411DCF">
        <w:rPr>
          <w:rFonts w:ascii="Simplified Arabic" w:hAnsi="Simplified Arabic" w:cs="Simplified Arabic" w:hint="cs"/>
          <w:sz w:val="30"/>
          <w:szCs w:val="30"/>
          <w:rtl/>
          <w:lang w:bidi="ar-SY"/>
        </w:rPr>
        <w:t>دولة الإمارات العربية المتحدة :</w:t>
      </w:r>
      <w:bookmarkEnd w:id="225"/>
      <w:bookmarkEnd w:id="226"/>
      <w:bookmarkEnd w:id="227"/>
      <w:bookmarkEnd w:id="228"/>
      <w:r w:rsidRPr="00411DCF">
        <w:rPr>
          <w:rFonts w:ascii="Simplified Arabic" w:hAnsi="Simplified Arabic" w:cs="Simplified Arabic" w:hint="cs"/>
          <w:sz w:val="30"/>
          <w:szCs w:val="30"/>
          <w:rtl/>
          <w:lang w:bidi="ar-SY"/>
        </w:rPr>
        <w:t xml:space="preserve"> </w:t>
      </w:r>
    </w:p>
    <w:bookmarkEnd w:id="229"/>
    <w:p w14:paraId="5348CE6B" w14:textId="3EBEE4A5" w:rsidR="00B0466D" w:rsidRPr="00E92CEC" w:rsidRDefault="00B0466D" w:rsidP="00701810">
      <w:pPr>
        <w:bidi/>
        <w:spacing w:after="0"/>
        <w:ind w:firstLine="720"/>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 xml:space="preserve">تتميز دولة الإمارات </w:t>
      </w:r>
      <w:r w:rsidRPr="00E92CEC">
        <w:rPr>
          <w:rFonts w:ascii="Simplified Arabic" w:hAnsi="Simplified Arabic" w:cs="Simplified Arabic" w:hint="cs"/>
          <w:sz w:val="28"/>
          <w:szCs w:val="28"/>
          <w:rtl/>
          <w:lang w:bidi="ar-EG"/>
        </w:rPr>
        <w:t>بكونها الدولة العربية الأكثر تقدماً فى المؤشرات الدولية وخاصة مؤشر المعرفة العالمى، حيث إنتهجت نهجاً فريداً بضرورة المتابعة والتطوير فى إتجاه تطبيق هذه المؤشرات الدولية. وإنعكس ذلك على أداء كافة قطاعات الدولة وخاصة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E92CEC">
        <w:rPr>
          <w:rFonts w:ascii="Simplified Arabic" w:hAnsi="Simplified Arabic" w:cs="Simplified Arabic" w:hint="cs"/>
          <w:sz w:val="28"/>
          <w:szCs w:val="28"/>
          <w:rtl/>
          <w:lang w:bidi="ar-EG"/>
        </w:rPr>
        <w:t xml:space="preserve"> على المعرفة. وحصلت على المركز الأول عربياً والحادى عشر عالمياً فى العام 2021، </w:t>
      </w:r>
      <w:r w:rsidRPr="00E92CEC">
        <w:rPr>
          <w:rFonts w:ascii="Simplified Arabic" w:hAnsi="Simplified Arabic" w:cs="Simplified Arabic"/>
          <w:sz w:val="28"/>
          <w:szCs w:val="28"/>
          <w:rtl/>
          <w:lang w:bidi="ar-EG"/>
        </w:rPr>
        <w:t>و</w:t>
      </w:r>
      <w:r w:rsidRPr="00E92CEC">
        <w:rPr>
          <w:rFonts w:ascii="Simplified Arabic" w:hAnsi="Simplified Arabic" w:cs="Simplified Arabic" w:hint="cs"/>
          <w:sz w:val="28"/>
          <w:szCs w:val="28"/>
          <w:rtl/>
          <w:lang w:bidi="ar-EG"/>
        </w:rPr>
        <w:t xml:space="preserve">إحتلت </w:t>
      </w:r>
      <w:r w:rsidRPr="00E92CEC">
        <w:rPr>
          <w:rFonts w:ascii="Simplified Arabic" w:hAnsi="Simplified Arabic" w:cs="Simplified Arabic"/>
          <w:sz w:val="28"/>
          <w:szCs w:val="28"/>
          <w:rtl/>
          <w:lang w:bidi="ar-EG"/>
        </w:rPr>
        <w:t>المرتبة 11 بين 61 دولة ذات تنمية بشرية مرتفعة جداً؛ حيث تبوأت الإمارات المرتبة 6 عالمياً بمؤشر التعليم قبل الجامعي، والمرتبة 8 بمؤشر التعليم التقني والتدريب المهني، والمرتبة 16 بمؤشر التعليم العالي، والمرتبة 28 بمؤشر البحث والتطوير والابتكار، والمرتبة 14 بمؤشر تكنولوجيا المعلومات و</w:t>
      </w:r>
      <w:r w:rsidR="00EE15A2">
        <w:rPr>
          <w:rFonts w:ascii="Simplified Arabic" w:hAnsi="Simplified Arabic" w:cs="Simplified Arabic"/>
          <w:sz w:val="28"/>
          <w:szCs w:val="28"/>
          <w:rtl/>
          <w:lang w:bidi="ar-EG"/>
        </w:rPr>
        <w:t>ال</w:t>
      </w:r>
      <w:r w:rsidR="002D4C8E">
        <w:rPr>
          <w:rFonts w:ascii="Simplified Arabic" w:hAnsi="Simplified Arabic" w:cs="Simplified Arabic"/>
          <w:sz w:val="28"/>
          <w:szCs w:val="28"/>
          <w:rtl/>
          <w:lang w:bidi="ar-EG"/>
        </w:rPr>
        <w:t>إتصالات</w:t>
      </w:r>
      <w:r w:rsidR="00EE15A2">
        <w:rPr>
          <w:rFonts w:ascii="Simplified Arabic" w:hAnsi="Simplified Arabic" w:cs="Simplified Arabic"/>
          <w:sz w:val="28"/>
          <w:szCs w:val="28"/>
          <w:rtl/>
          <w:lang w:bidi="ar-EG"/>
        </w:rPr>
        <w:t xml:space="preserve"> </w:t>
      </w:r>
      <w:r w:rsidRPr="00E92CEC">
        <w:rPr>
          <w:rFonts w:ascii="Simplified Arabic" w:hAnsi="Simplified Arabic" w:cs="Simplified Arabic"/>
          <w:sz w:val="28"/>
          <w:szCs w:val="28"/>
          <w:rtl/>
          <w:lang w:bidi="ar-EG"/>
        </w:rPr>
        <w:t>، والمرتبة الثانية بمؤشر ال</w:t>
      </w:r>
      <w:r w:rsidR="005E3308">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والمرتبة 27 عالمياً بمؤشر البيئة التمكينية</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وأشار المؤشر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أن هناك خمس نقاط قوة بالنسبة لدولة الإمارات في نتائج مؤشر المعرفة لعام 2021 تتمثل في سرعة التحميل والتنزيل للبيانات على الهاتف المحمول، الاشتراكات ب</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ذات النطاق العريض عبر الأجهزة المحمولة لكل 100 نسمة، الأسر التي لديها إمكانية الوصول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في المنزل، الأفراد الذين يمتلكون مهارات قياسية في تكنولوجيا المعلومات و</w:t>
      </w:r>
      <w:r w:rsidR="00EE15A2">
        <w:rPr>
          <w:rFonts w:ascii="Simplified Arabic" w:hAnsi="Simplified Arabic" w:cs="Simplified Arabic"/>
          <w:sz w:val="28"/>
          <w:szCs w:val="28"/>
          <w:rtl/>
          <w:lang w:bidi="ar-EG"/>
        </w:rPr>
        <w:t>ال</w:t>
      </w:r>
      <w:r w:rsidR="002D4C8E">
        <w:rPr>
          <w:rFonts w:ascii="Simplified Arabic" w:hAnsi="Simplified Arabic" w:cs="Simplified Arabic"/>
          <w:sz w:val="28"/>
          <w:szCs w:val="28"/>
          <w:rtl/>
          <w:lang w:bidi="ar-EG"/>
        </w:rPr>
        <w:t>إتصالات</w:t>
      </w:r>
      <w:r w:rsidR="00EE15A2">
        <w:rPr>
          <w:rFonts w:ascii="Simplified Arabic" w:hAnsi="Simplified Arabic" w:cs="Simplified Arabic"/>
          <w:sz w:val="28"/>
          <w:szCs w:val="28"/>
          <w:rtl/>
          <w:lang w:bidi="ar-EG"/>
        </w:rPr>
        <w:t xml:space="preserve"> </w:t>
      </w:r>
      <w:r w:rsidRPr="00E92CEC">
        <w:rPr>
          <w:rFonts w:ascii="Simplified Arabic" w:hAnsi="Simplified Arabic" w:cs="Simplified Arabic"/>
          <w:sz w:val="28"/>
          <w:szCs w:val="28"/>
          <w:rtl/>
          <w:lang w:bidi="ar-EG"/>
        </w:rPr>
        <w:t xml:space="preserve">، ونسبة مستخدمي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hint="cs"/>
          <w:sz w:val="28"/>
          <w:szCs w:val="28"/>
          <w:rtl/>
          <w:lang w:bidi="ar-EG"/>
        </w:rPr>
        <w:t>.</w:t>
      </w:r>
      <w:r w:rsidRPr="00E92CEC">
        <w:rPr>
          <w:rStyle w:val="FootnoteReference"/>
          <w:rFonts w:ascii="Simplified Arabic" w:hAnsi="Simplified Arabic" w:cs="Simplified Arabic"/>
          <w:sz w:val="28"/>
          <w:szCs w:val="28"/>
          <w:rtl/>
          <w:lang w:bidi="ar-EG"/>
        </w:rPr>
        <w:footnoteReference w:id="70"/>
      </w:r>
    </w:p>
    <w:p w14:paraId="2B23CDC4" w14:textId="5AB38700" w:rsidR="00B0466D" w:rsidRPr="00E92CEC" w:rsidRDefault="00B0466D" w:rsidP="0035423E">
      <w:pPr>
        <w:bidi/>
        <w:spacing w:after="0" w:line="216" w:lineRule="auto"/>
        <w:ind w:firstLine="720"/>
        <w:jc w:val="both"/>
        <w:rPr>
          <w:rFonts w:ascii="Simplified Arabic" w:hAnsi="Simplified Arabic" w:cs="Simplified Arabic"/>
          <w:sz w:val="28"/>
          <w:szCs w:val="28"/>
          <w:rtl/>
          <w:lang w:bidi="ar-EG"/>
        </w:rPr>
      </w:pPr>
      <w:r w:rsidRPr="00E92CEC">
        <w:rPr>
          <w:rFonts w:ascii="Simplified Arabic" w:hAnsi="Simplified Arabic" w:cs="Simplified Arabic" w:hint="cs"/>
          <w:sz w:val="28"/>
          <w:szCs w:val="28"/>
          <w:rtl/>
          <w:lang w:bidi="ar-EG"/>
        </w:rPr>
        <w:lastRenderedPageBreak/>
        <w:t xml:space="preserve">وللوصول لهذه الدرجة المتقدمة فى المعرفة، فإن </w:t>
      </w:r>
      <w:r w:rsidR="00E06794">
        <w:rPr>
          <w:rFonts w:ascii="Simplified Arabic" w:hAnsi="Simplified Arabic" w:cs="Simplified Arabic" w:hint="cs"/>
          <w:sz w:val="28"/>
          <w:szCs w:val="28"/>
          <w:rtl/>
          <w:lang w:bidi="ar-EG"/>
        </w:rPr>
        <w:t xml:space="preserve">إستراتيجيات </w:t>
      </w:r>
      <w:r w:rsidRPr="00E92CEC">
        <w:rPr>
          <w:rFonts w:ascii="Simplified Arabic" w:hAnsi="Simplified Arabic" w:cs="Simplified Arabic" w:hint="cs"/>
          <w:sz w:val="28"/>
          <w:szCs w:val="28"/>
          <w:rtl/>
          <w:lang w:bidi="ar-EG"/>
        </w:rPr>
        <w:t>تكنولوجيا المعلومات و</w:t>
      </w:r>
      <w:r w:rsidR="00700BFD">
        <w:rPr>
          <w:rFonts w:ascii="Simplified Arabic" w:hAnsi="Simplified Arabic" w:cs="Simplified Arabic" w:hint="cs"/>
          <w:sz w:val="28"/>
          <w:szCs w:val="28"/>
          <w:rtl/>
          <w:lang w:bidi="ar-EG"/>
        </w:rPr>
        <w:t xml:space="preserve">الإتصالات </w:t>
      </w:r>
      <w:r w:rsidRPr="00E92CEC">
        <w:rPr>
          <w:rFonts w:ascii="Simplified Arabic" w:hAnsi="Simplified Arabic" w:cs="Simplified Arabic" w:hint="cs"/>
          <w:sz w:val="28"/>
          <w:szCs w:val="28"/>
          <w:rtl/>
          <w:lang w:bidi="ar-EG"/>
        </w:rPr>
        <w:t>لم تكن المحور الوحيد للتقدم ولكن كان هناك محاور إخرى فى سياق مختلف مثل :</w:t>
      </w:r>
    </w:p>
    <w:p w14:paraId="1799AB74" w14:textId="5614AB15" w:rsidR="00B0466D" w:rsidRPr="00E92CEC" w:rsidRDefault="00B0466D">
      <w:pPr>
        <w:pStyle w:val="ListParagraph"/>
        <w:numPr>
          <w:ilvl w:val="0"/>
          <w:numId w:val="76"/>
        </w:numPr>
        <w:bidi/>
        <w:spacing w:after="0" w:line="216" w:lineRule="auto"/>
        <w:jc w:val="both"/>
        <w:rPr>
          <w:rFonts w:ascii="Simplified Arabic" w:hAnsi="Simplified Arabic" w:cs="Simplified Arabic"/>
          <w:sz w:val="28"/>
          <w:szCs w:val="28"/>
          <w:u w:val="single"/>
          <w:lang w:bidi="ar-EG"/>
        </w:rPr>
      </w:pPr>
      <w:r w:rsidRPr="00E92CEC">
        <w:rPr>
          <w:rFonts w:ascii="Simplified Arabic" w:hAnsi="Simplified Arabic" w:cs="Simplified Arabic" w:hint="cs"/>
          <w:sz w:val="28"/>
          <w:szCs w:val="28"/>
          <w:u w:val="single"/>
          <w:rtl/>
          <w:lang w:bidi="ar-EG"/>
        </w:rPr>
        <w:t>بناء ال</w:t>
      </w:r>
      <w:r w:rsidR="00E06794">
        <w:rPr>
          <w:rFonts w:ascii="Simplified Arabic" w:hAnsi="Simplified Arabic" w:cs="Simplified Arabic" w:hint="cs"/>
          <w:sz w:val="28"/>
          <w:szCs w:val="28"/>
          <w:u w:val="single"/>
          <w:rtl/>
          <w:lang w:bidi="ar-EG"/>
        </w:rPr>
        <w:t xml:space="preserve">إستراتيجيات </w:t>
      </w:r>
      <w:r w:rsidRPr="00E92CEC">
        <w:rPr>
          <w:rFonts w:ascii="Simplified Arabic" w:hAnsi="Simplified Arabic" w:cs="Simplified Arabic"/>
          <w:sz w:val="28"/>
          <w:szCs w:val="28"/>
          <w:u w:val="single"/>
          <w:rtl/>
          <w:lang w:bidi="ar-EG"/>
        </w:rPr>
        <w:t>الحكومية للتعاملات الرقمية (بلوك تشين)</w:t>
      </w:r>
      <w:r w:rsidRPr="00E92CEC">
        <w:rPr>
          <w:rFonts w:ascii="Simplified Arabic" w:hAnsi="Simplified Arabic" w:cs="Simplified Arabic" w:hint="cs"/>
          <w:sz w:val="28"/>
          <w:szCs w:val="28"/>
          <w:u w:val="single"/>
          <w:rtl/>
          <w:lang w:bidi="ar-EG"/>
        </w:rPr>
        <w:t xml:space="preserve"> </w:t>
      </w:r>
      <w:r w:rsidRPr="00E92CEC">
        <w:rPr>
          <w:rFonts w:ascii="Simplified Arabic" w:hAnsi="Simplified Arabic" w:cs="Simplified Arabic" w:hint="cs"/>
          <w:sz w:val="28"/>
          <w:szCs w:val="28"/>
          <w:rtl/>
          <w:lang w:bidi="ar-EG"/>
        </w:rPr>
        <w:t xml:space="preserve">حيث </w:t>
      </w:r>
      <w:r w:rsidRPr="00E92CEC">
        <w:rPr>
          <w:rFonts w:ascii="Simplified Arabic" w:hAnsi="Simplified Arabic" w:cs="Simplified Arabic"/>
          <w:sz w:val="28"/>
          <w:szCs w:val="28"/>
          <w:rtl/>
          <w:lang w:bidi="ar-EG"/>
        </w:rPr>
        <w:t>تبنت حكومة دولة الإمارات تقنية التعاملات الرقمية (بلوك تشين) في تنفيذ المعاملات الحكومية</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وتوظيفها لتحويل 50% من التعاملات الحكومية على المستوى الاتحادي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منصّة بلوك تشين ب</w:t>
      </w:r>
      <w:r w:rsidRPr="00E92CEC">
        <w:rPr>
          <w:rFonts w:ascii="Simplified Arabic" w:hAnsi="Simplified Arabic" w:cs="Simplified Arabic" w:hint="cs"/>
          <w:sz w:val="28"/>
          <w:szCs w:val="28"/>
          <w:rtl/>
          <w:lang w:bidi="ar-EG"/>
        </w:rPr>
        <w:t>نهاية</w:t>
      </w:r>
      <w:r w:rsidRPr="00E92CEC">
        <w:rPr>
          <w:rFonts w:ascii="Simplified Arabic" w:hAnsi="Simplified Arabic" w:cs="Simplified Arabic"/>
          <w:sz w:val="28"/>
          <w:szCs w:val="28"/>
          <w:rtl/>
          <w:lang w:bidi="ar-EG"/>
        </w:rPr>
        <w:t xml:space="preserve"> عام 2021. وتقوم استراتيجية البلوك تشين على 3 ركائز هي كفاءة الحكومة، وتأسيس الصناعات، والقيادة العالمية</w:t>
      </w:r>
      <w:r w:rsidRPr="00E92CEC">
        <w:rPr>
          <w:rStyle w:val="FootnoteReference"/>
          <w:rFonts w:ascii="Simplified Arabic" w:hAnsi="Simplified Arabic" w:cs="Simplified Arabic"/>
          <w:sz w:val="28"/>
          <w:szCs w:val="28"/>
          <w:rtl/>
          <w:lang w:bidi="ar-EG"/>
        </w:rPr>
        <w:footnoteReference w:id="71"/>
      </w:r>
      <w:r w:rsidRPr="00E92CEC">
        <w:rPr>
          <w:rFonts w:ascii="Simplified Arabic" w:hAnsi="Simplified Arabic" w:cs="Simplified Arabic"/>
          <w:sz w:val="28"/>
          <w:szCs w:val="28"/>
          <w:rtl/>
          <w:lang w:bidi="ar-EG"/>
        </w:rPr>
        <w:t>.</w:t>
      </w:r>
      <w:r w:rsidRPr="00E92CEC">
        <w:rPr>
          <w:rFonts w:ascii="Simplified Arabic" w:hAnsi="Simplified Arabic" w:cs="Simplified Arabic" w:hint="cs"/>
          <w:sz w:val="28"/>
          <w:szCs w:val="28"/>
          <w:rtl/>
          <w:lang w:bidi="ar-EG"/>
        </w:rPr>
        <w:t xml:space="preserve"> وتم تأسيسس </w:t>
      </w:r>
      <w:r w:rsidRPr="00E92CEC">
        <w:rPr>
          <w:rFonts w:ascii="Simplified Arabic" w:hAnsi="Simplified Arabic" w:cs="Simplified Arabic"/>
          <w:sz w:val="28"/>
          <w:szCs w:val="28"/>
          <w:rtl/>
          <w:lang w:bidi="ar-EG"/>
        </w:rPr>
        <w:t>مجلس التعاملات الرقمية</w:t>
      </w:r>
    </w:p>
    <w:p w14:paraId="7D532D0C" w14:textId="77777777" w:rsidR="00B0466D" w:rsidRPr="00E92CEC" w:rsidRDefault="00B0466D" w:rsidP="0035423E">
      <w:pPr>
        <w:pStyle w:val="ListParagraph"/>
        <w:bidi/>
        <w:spacing w:after="0" w:line="216" w:lineRule="auto"/>
        <w:jc w:val="both"/>
        <w:rPr>
          <w:rFonts w:ascii="Simplified Arabic" w:hAnsi="Simplified Arabic" w:cs="Simplified Arabic"/>
          <w:sz w:val="28"/>
          <w:szCs w:val="28"/>
          <w:rtl/>
          <w:lang w:bidi="ar-EG"/>
        </w:rPr>
      </w:pPr>
      <w:r w:rsidRPr="00E92CEC">
        <w:rPr>
          <w:rFonts w:ascii="Simplified Arabic" w:hAnsi="Simplified Arabic" w:cs="Simplified Arabic"/>
          <w:sz w:val="28"/>
          <w:szCs w:val="28"/>
          <w:rtl/>
          <w:lang w:bidi="ar-EG"/>
        </w:rPr>
        <w:t>بهدف استكشاف وبحث التطبيقات الحالية والمستقبلية لها والعمل على تنظيم التعاملات الرقمية عبر منصات تكنولوجيا البلوك تشين</w:t>
      </w:r>
      <w:r w:rsidRPr="00E92CEC">
        <w:rPr>
          <w:rFonts w:ascii="Simplified Arabic" w:hAnsi="Simplified Arabic" w:cs="Simplified Arabic" w:hint="cs"/>
          <w:sz w:val="28"/>
          <w:szCs w:val="28"/>
          <w:rtl/>
          <w:lang w:bidi="ar-EG"/>
        </w:rPr>
        <w:t xml:space="preserve">.  </w:t>
      </w:r>
      <w:r w:rsidRPr="00E92CEC">
        <w:rPr>
          <w:rFonts w:ascii="Simplified Arabic" w:hAnsi="Simplified Arabic" w:cs="Simplified Arabic"/>
          <w:sz w:val="28"/>
          <w:szCs w:val="28"/>
          <w:rtl/>
          <w:lang w:bidi="ar-EG"/>
        </w:rPr>
        <w:t xml:space="preserve"> </w:t>
      </w:r>
    </w:p>
    <w:p w14:paraId="7AF41021" w14:textId="2B006FF3" w:rsidR="00B0466D" w:rsidRPr="00005060" w:rsidRDefault="00B0466D" w:rsidP="00701810">
      <w:pPr>
        <w:pStyle w:val="ListParagraph"/>
        <w:numPr>
          <w:ilvl w:val="0"/>
          <w:numId w:val="76"/>
        </w:numPr>
        <w:bidi/>
        <w:spacing w:after="0" w:line="216" w:lineRule="auto"/>
        <w:jc w:val="both"/>
        <w:rPr>
          <w:rFonts w:ascii="Simplified Arabic" w:hAnsi="Simplified Arabic" w:cs="Simplified Arabic"/>
          <w:sz w:val="28"/>
          <w:szCs w:val="28"/>
          <w:lang w:bidi="ar-EG"/>
        </w:rPr>
      </w:pPr>
      <w:r w:rsidRPr="00E92CEC">
        <w:rPr>
          <w:rFonts w:ascii="Simplified Arabic" w:hAnsi="Simplified Arabic" w:cs="Simplified Arabic"/>
          <w:sz w:val="28"/>
          <w:szCs w:val="28"/>
          <w:u w:val="single"/>
          <w:rtl/>
          <w:lang w:bidi="ar-EG"/>
        </w:rPr>
        <w:t xml:space="preserve">ضخت </w:t>
      </w:r>
      <w:r w:rsidRPr="00E92CEC">
        <w:rPr>
          <w:rFonts w:ascii="Simplified Arabic" w:hAnsi="Simplified Arabic" w:cs="Simplified Arabic" w:hint="cs"/>
          <w:sz w:val="28"/>
          <w:szCs w:val="28"/>
          <w:u w:val="single"/>
          <w:rtl/>
          <w:lang w:bidi="ar-EG"/>
        </w:rPr>
        <w:t>الدولة إ</w:t>
      </w:r>
      <w:r w:rsidRPr="00E92CEC">
        <w:rPr>
          <w:rFonts w:ascii="Simplified Arabic" w:hAnsi="Simplified Arabic" w:cs="Simplified Arabic"/>
          <w:sz w:val="28"/>
          <w:szCs w:val="28"/>
          <w:u w:val="single"/>
          <w:rtl/>
          <w:lang w:bidi="ar-EG"/>
        </w:rPr>
        <w:t>ستثمارات ضخمة في نموذج ال</w:t>
      </w:r>
      <w:r w:rsidR="00E06794">
        <w:rPr>
          <w:rFonts w:ascii="Simplified Arabic" w:hAnsi="Simplified Arabic" w:cs="Simplified Arabic"/>
          <w:sz w:val="28"/>
          <w:szCs w:val="28"/>
          <w:u w:val="single"/>
          <w:rtl/>
          <w:lang w:bidi="ar-EG"/>
        </w:rPr>
        <w:t xml:space="preserve">إقتصاد </w:t>
      </w:r>
      <w:r w:rsidRPr="00E92CEC">
        <w:rPr>
          <w:rFonts w:ascii="Simplified Arabic" w:hAnsi="Simplified Arabic" w:cs="Simplified Arabic"/>
          <w:sz w:val="28"/>
          <w:szCs w:val="28"/>
          <w:u w:val="single"/>
          <w:rtl/>
          <w:lang w:bidi="ar-EG"/>
        </w:rPr>
        <w:t>المعرفي</w:t>
      </w:r>
      <w:r w:rsidRPr="00E92CEC">
        <w:rPr>
          <w:rFonts w:ascii="Simplified Arabic" w:hAnsi="Simplified Arabic" w:cs="Simplified Arabic"/>
          <w:sz w:val="28"/>
          <w:szCs w:val="28"/>
          <w:rtl/>
          <w:lang w:bidi="ar-EG"/>
        </w:rPr>
        <w:t xml:space="preserve">، تمثلت في الجامعات، ومدن المعرفة، والخدمات مثل الإعلام، والتمويل، </w:t>
      </w:r>
      <w:r w:rsidRPr="00E92CEC">
        <w:rPr>
          <w:rFonts w:ascii="Simplified Arabic" w:hAnsi="Simplified Arabic" w:cs="Simplified Arabic" w:hint="cs"/>
          <w:sz w:val="28"/>
          <w:szCs w:val="28"/>
          <w:rtl/>
          <w:lang w:bidi="ar-EG"/>
        </w:rPr>
        <w:t>و</w:t>
      </w:r>
      <w:r w:rsidRPr="00E92CEC">
        <w:rPr>
          <w:rFonts w:ascii="Simplified Arabic" w:hAnsi="Simplified Arabic" w:cs="Simplified Arabic"/>
          <w:sz w:val="28"/>
          <w:szCs w:val="28"/>
          <w:rtl/>
          <w:lang w:bidi="ar-EG"/>
        </w:rPr>
        <w:t>هذه الاستثمارات تخدم هدفاً رئيساً، وهو تنويع ال</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w:t>
      </w:r>
      <w:r w:rsidRPr="00E92CEC">
        <w:rPr>
          <w:rFonts w:ascii="Simplified Arabic" w:hAnsi="Simplified Arabic" w:cs="Simplified Arabic" w:hint="cs"/>
          <w:sz w:val="28"/>
          <w:szCs w:val="28"/>
          <w:rtl/>
          <w:lang w:bidi="ar-EG"/>
        </w:rPr>
        <w:t xml:space="preserve"> وكذلك </w:t>
      </w:r>
      <w:r w:rsidRPr="00E92CEC">
        <w:rPr>
          <w:rFonts w:ascii="Simplified Arabic" w:hAnsi="Simplified Arabic" w:cs="Simplified Arabic"/>
          <w:sz w:val="28"/>
          <w:szCs w:val="28"/>
          <w:rtl/>
          <w:lang w:bidi="ar-EG"/>
        </w:rPr>
        <w:t xml:space="preserve">أسست </w:t>
      </w:r>
      <w:r w:rsidRPr="00E92CEC">
        <w:rPr>
          <w:rFonts w:ascii="Simplified Arabic" w:hAnsi="Simplified Arabic" w:cs="Simplified Arabic" w:hint="cs"/>
          <w:sz w:val="28"/>
          <w:szCs w:val="28"/>
          <w:rtl/>
          <w:lang w:bidi="ar-EG"/>
        </w:rPr>
        <w:t xml:space="preserve">إمارة دبى </w:t>
      </w:r>
      <w:r w:rsidRPr="00E92CEC">
        <w:rPr>
          <w:rFonts w:ascii="Simplified Arabic" w:hAnsi="Simplified Arabic" w:cs="Simplified Arabic"/>
          <w:sz w:val="28"/>
          <w:szCs w:val="28"/>
          <w:rtl/>
          <w:lang w:bidi="ar-EG"/>
        </w:rPr>
        <w:t xml:space="preserve">أول مجمع للمعرفة في المنطقة ، من خلال مدينتي </w:t>
      </w:r>
      <w:r w:rsidR="008649EF">
        <w:rPr>
          <w:rFonts w:ascii="Simplified Arabic" w:hAnsi="Simplified Arabic" w:cs="Simplified Arabic"/>
          <w:sz w:val="28"/>
          <w:szCs w:val="28"/>
          <w:rtl/>
          <w:lang w:bidi="ar-EG"/>
        </w:rPr>
        <w:t>الإنترنت</w:t>
      </w:r>
      <w:r w:rsidRPr="00E92CEC">
        <w:rPr>
          <w:rFonts w:ascii="Simplified Arabic" w:hAnsi="Simplified Arabic" w:cs="Simplified Arabic"/>
          <w:sz w:val="28"/>
          <w:szCs w:val="28"/>
          <w:rtl/>
          <w:lang w:bidi="ar-EG"/>
        </w:rPr>
        <w:t xml:space="preserve">، والإعلام، وقرية المعرفة في سعيها لتحويل </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 xml:space="preserve">التجارة </w:t>
      </w:r>
      <w:r w:rsidR="005E3308">
        <w:rPr>
          <w:rFonts w:ascii="Simplified Arabic" w:hAnsi="Simplified Arabic" w:cs="Simplified Arabic"/>
          <w:sz w:val="28"/>
          <w:szCs w:val="28"/>
          <w:rtl/>
          <w:lang w:bidi="ar-EG"/>
        </w:rPr>
        <w:t xml:space="preserve">إلي </w:t>
      </w:r>
      <w:r w:rsidRPr="00E92CEC">
        <w:rPr>
          <w:rFonts w:ascii="Simplified Arabic" w:hAnsi="Simplified Arabic" w:cs="Simplified Arabic"/>
          <w:sz w:val="28"/>
          <w:szCs w:val="28"/>
          <w:rtl/>
          <w:lang w:bidi="ar-EG"/>
        </w:rPr>
        <w:t xml:space="preserve"> </w:t>
      </w:r>
      <w:r w:rsidR="00E06794">
        <w:rPr>
          <w:rFonts w:ascii="Simplified Arabic" w:hAnsi="Simplified Arabic" w:cs="Simplified Arabic"/>
          <w:sz w:val="28"/>
          <w:szCs w:val="28"/>
          <w:rtl/>
          <w:lang w:bidi="ar-EG"/>
        </w:rPr>
        <w:t xml:space="preserve">إقتصاد </w:t>
      </w:r>
      <w:r w:rsidRPr="00E92CEC">
        <w:rPr>
          <w:rFonts w:ascii="Simplified Arabic" w:hAnsi="Simplified Arabic" w:cs="Simplified Arabic"/>
          <w:sz w:val="28"/>
          <w:szCs w:val="28"/>
          <w:rtl/>
          <w:lang w:bidi="ar-EG"/>
        </w:rPr>
        <w:t>معرفي ضمن رؤية حكومتها.</w:t>
      </w:r>
    </w:p>
    <w:p w14:paraId="001BBC0D" w14:textId="77777777" w:rsidR="00B0466D" w:rsidRPr="00E92CEC" w:rsidRDefault="00B0466D" w:rsidP="00701810">
      <w:pPr>
        <w:pStyle w:val="ListParagraph"/>
        <w:numPr>
          <w:ilvl w:val="0"/>
          <w:numId w:val="76"/>
        </w:numPr>
        <w:bidi/>
        <w:spacing w:after="0"/>
        <w:jc w:val="both"/>
        <w:rPr>
          <w:rFonts w:ascii="Simplified Arabic" w:hAnsi="Simplified Arabic" w:cs="Simplified Arabic"/>
          <w:sz w:val="28"/>
          <w:szCs w:val="28"/>
          <w:lang w:bidi="ar-EG"/>
        </w:rPr>
      </w:pPr>
      <w:r w:rsidRPr="00E92CEC">
        <w:rPr>
          <w:rFonts w:ascii="Simplified Arabic" w:hAnsi="Simplified Arabic" w:cs="Simplified Arabic"/>
          <w:sz w:val="28"/>
          <w:szCs w:val="28"/>
          <w:rtl/>
          <w:lang w:bidi="ar-EG"/>
        </w:rPr>
        <w:t xml:space="preserve">وفى العام 2022 إفتتحت دولة الإمارات مركز للبيانات أقامته شركة أمازون ويب سرفيسيز </w:t>
      </w:r>
      <w:r w:rsidRPr="00E92CEC">
        <w:rPr>
          <w:rFonts w:ascii="Simplified Arabic" w:hAnsi="Simplified Arabic" w:cs="Simplified Arabic"/>
          <w:sz w:val="28"/>
          <w:szCs w:val="28"/>
          <w:lang w:bidi="ar-EG"/>
        </w:rPr>
        <w:t>AWS</w:t>
      </w:r>
      <w:r w:rsidRPr="00E92CEC">
        <w:rPr>
          <w:rFonts w:ascii="Simplified Arabic" w:hAnsi="Simplified Arabic" w:cs="Simplified Arabic"/>
          <w:sz w:val="28"/>
          <w:szCs w:val="28"/>
          <w:rtl/>
          <w:lang w:bidi="ar-EG"/>
        </w:rPr>
        <w:t xml:space="preserve"> بإستثمارات قدرها 5 مليارات دولار ليستوعب 6 ألاف فرصة عمل</w:t>
      </w:r>
      <w:r w:rsidRPr="00E92CEC">
        <w:rPr>
          <w:rStyle w:val="FootnoteReference"/>
          <w:rFonts w:ascii="Simplified Arabic" w:hAnsi="Simplified Arabic" w:cs="Simplified Arabic"/>
          <w:sz w:val="28"/>
          <w:szCs w:val="28"/>
          <w:rtl/>
          <w:lang w:bidi="ar-EG"/>
        </w:rPr>
        <w:footnoteReference w:id="72"/>
      </w:r>
      <w:r w:rsidRPr="00E92CEC">
        <w:rPr>
          <w:rFonts w:ascii="Simplified Arabic" w:hAnsi="Simplified Arabic" w:cs="Simplified Arabic"/>
          <w:sz w:val="28"/>
          <w:szCs w:val="28"/>
          <w:rtl/>
          <w:lang w:bidi="ar-EG"/>
        </w:rPr>
        <w:t>.</w:t>
      </w:r>
    </w:p>
    <w:p w14:paraId="4309EE27" w14:textId="51CFFB40"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sz w:val="28"/>
          <w:szCs w:val="28"/>
          <w:rtl/>
          <w:lang w:bidi="ar-AE"/>
        </w:rPr>
      </w:pPr>
      <w:r w:rsidRPr="00E92CEC">
        <w:rPr>
          <w:rFonts w:ascii="Simplified Arabic" w:hAnsi="Simplified Arabic" w:cs="Simplified Arabic" w:hint="cs"/>
          <w:sz w:val="28"/>
          <w:szCs w:val="28"/>
          <w:rtl/>
          <w:lang w:bidi="ar-AE"/>
        </w:rPr>
        <w:lastRenderedPageBreak/>
        <w:t xml:space="preserve">ويمكن الإشارة </w:t>
      </w:r>
      <w:r w:rsidR="005E3308">
        <w:rPr>
          <w:rFonts w:ascii="Simplified Arabic" w:hAnsi="Simplified Arabic" w:cs="Simplified Arabic" w:hint="cs"/>
          <w:sz w:val="28"/>
          <w:szCs w:val="28"/>
          <w:rtl/>
          <w:lang w:bidi="ar-AE"/>
        </w:rPr>
        <w:t>إلي</w:t>
      </w:r>
      <w:r w:rsidRPr="00E92CEC">
        <w:rPr>
          <w:rFonts w:ascii="Simplified Arabic" w:hAnsi="Simplified Arabic" w:cs="Simplified Arabic" w:hint="cs"/>
          <w:sz w:val="28"/>
          <w:szCs w:val="28"/>
          <w:rtl/>
          <w:lang w:bidi="ar-AE"/>
        </w:rPr>
        <w:t xml:space="preserve"> بعض ملامح التجربة الإمارتية فى إطار تأثير </w:t>
      </w:r>
      <w:r w:rsidR="00E06794">
        <w:rPr>
          <w:rFonts w:ascii="Simplified Arabic" w:hAnsi="Simplified Arabic" w:cs="Simplified Arabic" w:hint="cs"/>
          <w:sz w:val="28"/>
          <w:szCs w:val="28"/>
          <w:rtl/>
          <w:lang w:bidi="ar-AE"/>
        </w:rPr>
        <w:t xml:space="preserve">إستراتيجيات </w:t>
      </w:r>
      <w:r w:rsidRPr="00E92CEC">
        <w:rPr>
          <w:rFonts w:ascii="Simplified Arabic" w:hAnsi="Simplified Arabic" w:cs="Simplified Arabic" w:hint="cs"/>
          <w:sz w:val="28"/>
          <w:szCs w:val="28"/>
          <w:rtl/>
          <w:lang w:bidi="ar-AE"/>
        </w:rPr>
        <w:t>تكنولوجيا المعلومات و</w:t>
      </w:r>
      <w:r w:rsidR="00700BFD">
        <w:rPr>
          <w:rFonts w:ascii="Simplified Arabic" w:hAnsi="Simplified Arabic" w:cs="Simplified Arabic" w:hint="cs"/>
          <w:sz w:val="28"/>
          <w:szCs w:val="28"/>
          <w:rtl/>
          <w:lang w:bidi="ar-AE"/>
        </w:rPr>
        <w:t xml:space="preserve">الإتصالات </w:t>
      </w:r>
      <w:r w:rsidRPr="00E92CEC">
        <w:rPr>
          <w:rFonts w:ascii="Simplified Arabic" w:hAnsi="Simplified Arabic" w:cs="Simplified Arabic" w:hint="cs"/>
          <w:sz w:val="28"/>
          <w:szCs w:val="28"/>
          <w:rtl/>
          <w:lang w:bidi="ar-AE"/>
        </w:rPr>
        <w:t>على مرحلة التحول نحو ال</w:t>
      </w:r>
      <w:r w:rsidR="00E06794">
        <w:rPr>
          <w:rFonts w:ascii="Simplified Arabic" w:hAnsi="Simplified Arabic" w:cs="Simplified Arabic" w:hint="cs"/>
          <w:sz w:val="28"/>
          <w:szCs w:val="28"/>
          <w:rtl/>
          <w:lang w:bidi="ar-AE"/>
        </w:rPr>
        <w:t xml:space="preserve">إقتصاد </w:t>
      </w:r>
      <w:r w:rsidR="009F0BC9">
        <w:rPr>
          <w:rFonts w:ascii="Simplified Arabic" w:hAnsi="Simplified Arabic" w:cs="Simplified Arabic" w:hint="cs"/>
          <w:sz w:val="28"/>
          <w:szCs w:val="28"/>
          <w:rtl/>
          <w:lang w:bidi="ar-AE"/>
        </w:rPr>
        <w:t>المبنى</w:t>
      </w:r>
      <w:r w:rsidRPr="00E92CEC">
        <w:rPr>
          <w:rFonts w:ascii="Simplified Arabic" w:hAnsi="Simplified Arabic" w:cs="Simplified Arabic" w:hint="cs"/>
          <w:sz w:val="28"/>
          <w:szCs w:val="28"/>
          <w:rtl/>
          <w:lang w:bidi="ar-AE"/>
        </w:rPr>
        <w:t xml:space="preserve"> على المعرفة على النحو </w:t>
      </w:r>
      <w:r w:rsidR="007C28E7">
        <w:rPr>
          <w:rFonts w:ascii="Simplified Arabic" w:hAnsi="Simplified Arabic" w:cs="Simplified Arabic" w:hint="cs"/>
          <w:sz w:val="28"/>
          <w:szCs w:val="28"/>
          <w:rtl/>
          <w:lang w:bidi="ar-AE"/>
        </w:rPr>
        <w:t>التالى</w:t>
      </w:r>
      <w:r w:rsidRPr="00E92CEC">
        <w:rPr>
          <w:rFonts w:ascii="Simplified Arabic" w:hAnsi="Simplified Arabic" w:cs="Simplified Arabic" w:hint="cs"/>
          <w:sz w:val="28"/>
          <w:szCs w:val="28"/>
          <w:rtl/>
          <w:lang w:bidi="ar-AE"/>
        </w:rPr>
        <w:t xml:space="preserve">: </w:t>
      </w:r>
    </w:p>
    <w:p w14:paraId="6F02272F" w14:textId="77777777" w:rsidR="00B0466D" w:rsidRPr="00E92CEC" w:rsidRDefault="00B0466D" w:rsidP="00701810">
      <w:pPr>
        <w:shd w:val="clear" w:color="auto" w:fill="FFFFFF" w:themeFill="background1"/>
        <w:bidi/>
        <w:spacing w:after="0" w:line="240" w:lineRule="auto"/>
        <w:jc w:val="both"/>
        <w:rPr>
          <w:rFonts w:ascii="Simplified Arabic" w:hAnsi="Simplified Arabic" w:cs="Simplified Arabic"/>
          <w:b/>
          <w:bCs/>
          <w:sz w:val="28"/>
          <w:szCs w:val="28"/>
          <w:rtl/>
          <w:lang w:bidi="ar-SY"/>
        </w:rPr>
      </w:pPr>
      <w:r w:rsidRPr="00E92CEC">
        <w:rPr>
          <w:rFonts w:ascii="Simplified Arabic" w:hAnsi="Simplified Arabic" w:cs="Simplified Arabic" w:hint="cs"/>
          <w:b/>
          <w:bCs/>
          <w:sz w:val="28"/>
          <w:szCs w:val="28"/>
          <w:rtl/>
          <w:lang w:bidi="ar-SY"/>
        </w:rPr>
        <w:t>1.</w:t>
      </w:r>
      <w:r w:rsidRPr="00E92CEC">
        <w:rPr>
          <w:rFonts w:ascii="Simplified Arabic" w:hAnsi="Simplified Arabic" w:cs="Simplified Arabic"/>
          <w:b/>
          <w:bCs/>
          <w:sz w:val="28"/>
          <w:szCs w:val="28"/>
          <w:rtl/>
          <w:lang w:bidi="ar-SY"/>
        </w:rPr>
        <w:t xml:space="preserve">بناء الحكومة الإلكترونية : </w:t>
      </w:r>
    </w:p>
    <w:p w14:paraId="40A61635" w14:textId="6A641E1D"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بدأت دولة الإمارات العربية المتحدة مسيرتها في بناء مجتمع المعرفة منذ عام 2001 بمشروع للدفع الإلكتروني تحت مسمى الدرهم الإلكتروني </w:t>
      </w:r>
      <w:r w:rsidRPr="00E92CEC">
        <w:rPr>
          <w:rFonts w:ascii="Simplified Arabic" w:hAnsi="Simplified Arabic" w:cs="Simplified Arabic"/>
          <w:sz w:val="28"/>
          <w:szCs w:val="28"/>
          <w:rtl/>
          <w:lang w:bidi="ar-AE"/>
        </w:rPr>
        <w:t>(</w:t>
      </w:r>
      <w:r w:rsidRPr="00E92CEC">
        <w:rPr>
          <w:rFonts w:ascii="Simplified Arabic" w:hAnsi="Simplified Arabic" w:cs="Simplified Arabic"/>
          <w:sz w:val="24"/>
          <w:szCs w:val="24"/>
        </w:rPr>
        <w:t>eDirham</w:t>
      </w:r>
      <w:r w:rsidRPr="00E92CEC">
        <w:rPr>
          <w:rFonts w:ascii="Simplified Arabic" w:hAnsi="Simplified Arabic" w:cs="Simplified Arabic"/>
          <w:sz w:val="28"/>
          <w:szCs w:val="28"/>
          <w:rtl/>
          <w:lang w:bidi="ar-AE"/>
        </w:rPr>
        <w:t>)</w:t>
      </w:r>
      <w:r w:rsidRPr="00E92CEC">
        <w:rPr>
          <w:rFonts w:ascii="Simplified Arabic" w:hAnsi="Simplified Arabic" w:cs="Simplified Arabic"/>
          <w:sz w:val="28"/>
          <w:szCs w:val="28"/>
          <w:rtl/>
          <w:lang w:bidi="ar-SY"/>
        </w:rPr>
        <w:t xml:space="preserve">، وفى عام 2004 كانت في المركز الـ 60 بين 179 دولة ووصلت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المركز 21 في عام 2020 من بين 193 دولة. وفى نفس العام كانت في المركز الـ 15 من بين 138 دولة فى مؤشر المعرفة العالمى.</w:t>
      </w:r>
    </w:p>
    <w:p w14:paraId="3EAECAE4" w14:textId="72D5F8AD"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sz w:val="28"/>
          <w:szCs w:val="28"/>
          <w:lang w:bidi="ar-SY"/>
        </w:rPr>
      </w:pPr>
      <w:r w:rsidRPr="00E92CEC">
        <w:rPr>
          <w:rFonts w:ascii="Simplified Arabic" w:hAnsi="Simplified Arabic" w:cs="Simplified Arabic"/>
          <w:sz w:val="28"/>
          <w:szCs w:val="28"/>
          <w:rtl/>
          <w:lang w:bidi="ar-SY"/>
        </w:rPr>
        <w:t>وكانت المحاور التى إستندت عليها فى بداية هذه التجربة هى محاور الحكومة الإلكترونية التى وضعتها الأمم المتحدة في ذلك التوقيت</w:t>
      </w:r>
      <w:r w:rsidRPr="00E92CEC">
        <w:rPr>
          <w:rFonts w:ascii="Simplified Arabic" w:hAnsi="Simplified Arabic" w:cs="Simplified Arabic"/>
          <w:sz w:val="28"/>
          <w:szCs w:val="28"/>
          <w:lang w:bidi="ar-SY"/>
        </w:rPr>
        <w:t xml:space="preserve"> </w:t>
      </w:r>
      <w:r w:rsidRPr="00E92CEC">
        <w:rPr>
          <w:rFonts w:ascii="Simplified Arabic" w:hAnsi="Simplified Arabic" w:cs="Simplified Arabic"/>
          <w:sz w:val="28"/>
          <w:szCs w:val="28"/>
          <w:rtl/>
          <w:lang w:bidi="ar-SY"/>
        </w:rPr>
        <w:t>وهي انتشار المعلومات / تداولها، وسهولة الوصول / الاستخدام، ثم المقدرة على تقديم الخدمات، ومشاركة / تفاعل المواطنين</w:t>
      </w:r>
      <w:r w:rsidR="0035423E">
        <w:rPr>
          <w:rFonts w:ascii="Simplified Arabic" w:hAnsi="Simplified Arabic" w:cs="Simplified Arabic" w:hint="cs"/>
          <w:sz w:val="28"/>
          <w:szCs w:val="28"/>
          <w:rtl/>
          <w:lang w:bidi="ar-SY"/>
        </w:rPr>
        <w:t>.</w:t>
      </w:r>
    </w:p>
    <w:p w14:paraId="52AA6C49" w14:textId="77777777"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ولكي يكون ذلك متاحاً للتنفيذ على المستوى الحكومى، فيجب على الدولة أن يتوافر بها مايلى:  قواعد بيانات مترابطة - بوابة الكترونية موحدة للحكومة – مسؤول عام عن المعلومات الحكومية – شبكات ترابط رقمى بين الجهات الحكومية وبعضها.  </w:t>
      </w:r>
    </w:p>
    <w:p w14:paraId="6F091617" w14:textId="54B87354" w:rsidR="00B0466D" w:rsidRPr="00E92CEC" w:rsidRDefault="00B0466D" w:rsidP="00701810">
      <w:pPr>
        <w:shd w:val="clear" w:color="auto" w:fill="FFFFFF" w:themeFill="background1"/>
        <w:bidi/>
        <w:spacing w:after="0" w:line="240" w:lineRule="auto"/>
        <w:jc w:val="both"/>
        <w:rPr>
          <w:rFonts w:ascii="Simplified Arabic" w:hAnsi="Simplified Arabic" w:cs="Simplified Arabic"/>
          <w:b/>
          <w:bCs/>
          <w:sz w:val="28"/>
          <w:szCs w:val="28"/>
          <w:rtl/>
          <w:lang w:bidi="ar-SY"/>
        </w:rPr>
      </w:pPr>
      <w:r w:rsidRPr="00E92CEC">
        <w:rPr>
          <w:rFonts w:ascii="Simplified Arabic" w:hAnsi="Simplified Arabic" w:cs="Simplified Arabic" w:hint="cs"/>
          <w:b/>
          <w:bCs/>
          <w:sz w:val="28"/>
          <w:szCs w:val="28"/>
          <w:rtl/>
          <w:lang w:bidi="ar-SY"/>
        </w:rPr>
        <w:t>2.</w:t>
      </w:r>
      <w:r w:rsidRPr="00E92CEC">
        <w:rPr>
          <w:rFonts w:ascii="Simplified Arabic" w:hAnsi="Simplified Arabic" w:cs="Simplified Arabic"/>
          <w:b/>
          <w:bCs/>
          <w:sz w:val="28"/>
          <w:szCs w:val="28"/>
          <w:rtl/>
          <w:lang w:bidi="ar-SY"/>
        </w:rPr>
        <w:t xml:space="preserve">التحول من الحكومة الإلكترونية </w:t>
      </w:r>
      <w:r w:rsidR="005E3308">
        <w:rPr>
          <w:rFonts w:ascii="Simplified Arabic" w:hAnsi="Simplified Arabic" w:cs="Simplified Arabic"/>
          <w:b/>
          <w:bCs/>
          <w:sz w:val="28"/>
          <w:szCs w:val="28"/>
          <w:rtl/>
          <w:lang w:bidi="ar-SY"/>
        </w:rPr>
        <w:t xml:space="preserve">إلي </w:t>
      </w:r>
      <w:r w:rsidRPr="00E92CEC">
        <w:rPr>
          <w:rFonts w:ascii="Simplified Arabic" w:hAnsi="Simplified Arabic" w:cs="Simplified Arabic"/>
          <w:b/>
          <w:bCs/>
          <w:sz w:val="28"/>
          <w:szCs w:val="28"/>
          <w:rtl/>
          <w:lang w:bidi="ar-SY"/>
        </w:rPr>
        <w:t xml:space="preserve"> الحكومة الذكية:</w:t>
      </w:r>
    </w:p>
    <w:p w14:paraId="4AA16DEF" w14:textId="2291FCA3"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وإنطلقت دولة الإمارات فى العام 2013،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أفاق جديدة فى إنشاء الحكومة الذكية لإجراء تحسينات مميزة لاثنين من المجالات المتعلقة بالعمل الحكومي هما:  تحسينات هيكلية على إجراءات العمل وطريقة عمل الموظفين وتوفير الخدمات الأكثر ملاءمة للجمهور وفقاً لاحتياجاتهم. وفى الإطار التفصيلي للإنتقال من الحكومة الألكترونية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الحكومة الذكيه، فقد طرحت دولة الإمارات تفاصيل عملية ا</w:t>
      </w:r>
      <w:r w:rsidR="0035423E">
        <w:rPr>
          <w:rFonts w:ascii="Simplified Arabic" w:hAnsi="Simplified Arabic" w:cs="Simplified Arabic"/>
          <w:sz w:val="28"/>
          <w:szCs w:val="28"/>
          <w:rtl/>
          <w:lang w:bidi="ar-SY"/>
        </w:rPr>
        <w:t>لتحول من خلال</w:t>
      </w:r>
      <w:r w:rsidRPr="00E92CEC">
        <w:rPr>
          <w:rFonts w:ascii="Simplified Arabic" w:hAnsi="Simplified Arabic" w:cs="Simplified Arabic"/>
          <w:sz w:val="28"/>
          <w:szCs w:val="28"/>
          <w:rtl/>
          <w:lang w:bidi="ar-SY"/>
        </w:rPr>
        <w:t>:</w:t>
      </w:r>
    </w:p>
    <w:p w14:paraId="2E035426" w14:textId="3983FC68" w:rsidR="00B0466D" w:rsidRPr="00E92CEC" w:rsidRDefault="00B0466D" w:rsidP="00701810">
      <w:pPr>
        <w:shd w:val="clear" w:color="auto" w:fill="FFFFFF" w:themeFill="background1"/>
        <w:bidi/>
        <w:spacing w:after="0" w:line="216"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تحويل مباشر لبعض خدمات بوابة الحكومة الإلكترونية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خدمات ذكية جديدة يتم توفيرها للجمهور من أمثلة هذه الخدمات: دفع رسوم ماليه باستخدام الهاتف المتحرك، بالإضافة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الخدمات التي تعتمد على تحديد الموقع الجغرافي والعمل عن بُعد.</w:t>
      </w:r>
    </w:p>
    <w:p w14:paraId="50C005FA" w14:textId="77777777" w:rsidR="00B0466D" w:rsidRPr="00E92CEC" w:rsidRDefault="00B0466D" w:rsidP="00701810">
      <w:pPr>
        <w:shd w:val="clear" w:color="auto" w:fill="FFFFFF" w:themeFill="background1"/>
        <w:bidi/>
        <w:spacing w:after="0" w:line="216"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lastRenderedPageBreak/>
        <w:t>وتمت عمليات تحديد أولويات الخدمات الذكية من خلال إجراء تقييم شامل للخدمات وتحديد أي منها سيتم تحويله وكيفية وضع الأولويات خلال عملية التحويل. وهو ما يتطلب دراسة متأنية لأربع محاور مهمة على الأقل هي</w:t>
      </w:r>
      <w:r w:rsidRPr="00E92CEC">
        <w:rPr>
          <w:rFonts w:ascii="Simplified Arabic" w:hAnsi="Simplified Arabic" w:cs="Simplified Arabic"/>
          <w:sz w:val="28"/>
          <w:szCs w:val="28"/>
          <w:lang w:bidi="ar-SY"/>
        </w:rPr>
        <w:t xml:space="preserve">:  </w:t>
      </w:r>
    </w:p>
    <w:p w14:paraId="71B22F4B" w14:textId="77777777" w:rsidR="00B0466D" w:rsidRPr="00E92CEC" w:rsidRDefault="00B0466D" w:rsidP="00701810">
      <w:pPr>
        <w:pStyle w:val="ListParagraph"/>
        <w:numPr>
          <w:ilvl w:val="0"/>
          <w:numId w:val="71"/>
        </w:numPr>
        <w:shd w:val="clear" w:color="auto" w:fill="FFFFFF" w:themeFill="background1"/>
        <w:bidi/>
        <w:spacing w:after="0" w:line="216"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تعريف وتحديد مكونات الخدمة الذكية. </w:t>
      </w:r>
    </w:p>
    <w:p w14:paraId="5BCD4A87" w14:textId="49CDFDE0" w:rsidR="00B0466D" w:rsidRPr="00E92CEC" w:rsidRDefault="00B0466D" w:rsidP="00701810">
      <w:pPr>
        <w:pStyle w:val="ListParagraph"/>
        <w:numPr>
          <w:ilvl w:val="0"/>
          <w:numId w:val="71"/>
        </w:numPr>
        <w:shd w:val="clear" w:color="auto" w:fill="FFFFFF" w:themeFill="background1"/>
        <w:bidi/>
        <w:spacing w:after="0" w:line="216"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تحديد الخدمات المناسبة التي يمكن تحويلها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خدمات ذكية </w:t>
      </w:r>
    </w:p>
    <w:p w14:paraId="6DB107AA" w14:textId="77777777" w:rsidR="00B0466D" w:rsidRPr="00E92CEC" w:rsidRDefault="00B0466D" w:rsidP="00701810">
      <w:pPr>
        <w:pStyle w:val="ListParagraph"/>
        <w:numPr>
          <w:ilvl w:val="0"/>
          <w:numId w:val="71"/>
        </w:numPr>
        <w:shd w:val="clear" w:color="auto" w:fill="FFFFFF" w:themeFill="background1"/>
        <w:bidi/>
        <w:spacing w:after="0" w:line="216"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تحديد الجمهور المستهدف لكل خدمة </w:t>
      </w:r>
    </w:p>
    <w:p w14:paraId="3B7FF0CE" w14:textId="77777777" w:rsidR="00B0466D" w:rsidRPr="00E92CEC" w:rsidRDefault="00B0466D" w:rsidP="00701810">
      <w:pPr>
        <w:pStyle w:val="ListParagraph"/>
        <w:numPr>
          <w:ilvl w:val="0"/>
          <w:numId w:val="71"/>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تحديد معايير اختيار الخدمات التي سيتم تحويلها</w:t>
      </w:r>
    </w:p>
    <w:p w14:paraId="3645E5FA" w14:textId="2F16931A"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وفيما يأتي بعض هذه المعايير: احتياجات الجمهور (ويجري تحديدها من خلال الاستبيانات واستطلاعات الرأي عبر </w:t>
      </w:r>
      <w:r w:rsidR="008649EF">
        <w:rPr>
          <w:rFonts w:ascii="Simplified Arabic" w:hAnsi="Simplified Arabic" w:cs="Simplified Arabic"/>
          <w:sz w:val="28"/>
          <w:szCs w:val="28"/>
          <w:rtl/>
          <w:lang w:bidi="ar-SY"/>
        </w:rPr>
        <w:t>الإنترنت</w:t>
      </w:r>
      <w:r w:rsidRPr="00E92CEC">
        <w:rPr>
          <w:rFonts w:ascii="Simplified Arabic" w:hAnsi="Simplified Arabic" w:cs="Simplified Arabic"/>
          <w:sz w:val="28"/>
          <w:szCs w:val="28"/>
          <w:rtl/>
          <w:lang w:bidi="ar-SY"/>
        </w:rPr>
        <w:t>) القيمة المضافة (أي زيادة كفاءة إنجاز المهام -  حجم المعاملات -  معدلات الاستخدام - سهولة التحويل -  إمكانية المساهمة في زيادة الإيرادات)</w:t>
      </w:r>
    </w:p>
    <w:p w14:paraId="32948B2D" w14:textId="275E7EE8" w:rsidR="00B0466D" w:rsidRPr="00E92CEC" w:rsidRDefault="00B0466D" w:rsidP="00701810">
      <w:pPr>
        <w:shd w:val="clear" w:color="auto" w:fill="FFFFFF" w:themeFill="background1"/>
        <w:bidi/>
        <w:spacing w:after="0" w:line="240" w:lineRule="auto"/>
        <w:ind w:firstLine="720"/>
        <w:jc w:val="both"/>
        <w:rPr>
          <w:rFonts w:ascii="Simplified Arabic" w:hAnsi="Simplified Arabic" w:cs="Simplified Arabic"/>
          <w:b/>
          <w:bCs/>
          <w:sz w:val="28"/>
          <w:szCs w:val="28"/>
          <w:lang w:bidi="ar-SY"/>
        </w:rPr>
      </w:pPr>
      <w:r w:rsidRPr="00E92CEC">
        <w:rPr>
          <w:rFonts w:ascii="Simplified Arabic" w:hAnsi="Simplified Arabic" w:cs="Simplified Arabic"/>
          <w:b/>
          <w:bCs/>
          <w:sz w:val="28"/>
          <w:szCs w:val="28"/>
          <w:rtl/>
          <w:lang w:bidi="ar-SY"/>
        </w:rPr>
        <w:t xml:space="preserve">وأدت الخدمات الذكية </w:t>
      </w:r>
      <w:r w:rsidR="005E3308">
        <w:rPr>
          <w:rFonts w:ascii="Simplified Arabic" w:hAnsi="Simplified Arabic" w:cs="Simplified Arabic"/>
          <w:b/>
          <w:bCs/>
          <w:sz w:val="28"/>
          <w:szCs w:val="28"/>
          <w:rtl/>
          <w:lang w:bidi="ar-SY"/>
        </w:rPr>
        <w:t xml:space="preserve">إلي </w:t>
      </w:r>
      <w:r w:rsidRPr="00E92CEC">
        <w:rPr>
          <w:rFonts w:ascii="Simplified Arabic" w:hAnsi="Simplified Arabic" w:cs="Simplified Arabic"/>
          <w:b/>
          <w:bCs/>
          <w:sz w:val="28"/>
          <w:szCs w:val="28"/>
          <w:rtl/>
          <w:lang w:bidi="ar-SY"/>
        </w:rPr>
        <w:t xml:space="preserve"> تطور فى أربع فئات مختلفة من الخدمات الذكية يمكن تلخيصها كالآتي:</w:t>
      </w:r>
    </w:p>
    <w:p w14:paraId="07AC11A5" w14:textId="60B2A301" w:rsidR="00B0466D" w:rsidRPr="00E92CEC" w:rsidRDefault="00B0466D" w:rsidP="00701810">
      <w:pPr>
        <w:pStyle w:val="ListParagraph"/>
        <w:numPr>
          <w:ilvl w:val="0"/>
          <w:numId w:val="72"/>
        </w:numPr>
        <w:shd w:val="clear" w:color="auto" w:fill="FFFFFF" w:themeFill="background1"/>
        <w:bidi/>
        <w:spacing w:after="0" w:line="240" w:lineRule="auto"/>
        <w:ind w:left="283" w:hanging="270"/>
        <w:jc w:val="both"/>
        <w:rPr>
          <w:rFonts w:ascii="Simplified Arabic" w:hAnsi="Simplified Arabic" w:cs="Simplified Arabic"/>
          <w:sz w:val="28"/>
          <w:szCs w:val="28"/>
          <w:lang w:bidi="ar-SY"/>
        </w:rPr>
      </w:pPr>
      <w:r w:rsidRPr="00E92CEC">
        <w:rPr>
          <w:rFonts w:ascii="Simplified Arabic" w:hAnsi="Simplified Arabic" w:cs="Simplified Arabic"/>
          <w:b/>
          <w:bCs/>
          <w:sz w:val="28"/>
          <w:szCs w:val="28"/>
          <w:rtl/>
          <w:lang w:bidi="ar-SY"/>
        </w:rPr>
        <w:t>تحسين جودة الخدمات المعلوماتية:</w:t>
      </w:r>
      <w:r w:rsidRPr="00E92CEC">
        <w:rPr>
          <w:rFonts w:ascii="Simplified Arabic" w:hAnsi="Simplified Arabic" w:cs="Simplified Arabic"/>
          <w:sz w:val="28"/>
          <w:szCs w:val="28"/>
          <w:rtl/>
          <w:lang w:bidi="ar-SY"/>
        </w:rPr>
        <w:t xml:space="preserve"> بإمكان المستخدمين الوصول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المعلومات الحكومية الحالية، والتصويت على موضوع معين، وتقديم الطلبات والبلاغات، والتسجيل.  والإشعارات المتعلقة بحالة الطقس، وينطبق هذا على المعلومات الثابتة التي لا تحتاج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تفاعل مكثف مع الجمهور، وحالات الطوارئ، ونتائج الامتحانات، وإغلاق الطرقات، والفعاليات، والجداول الزمنية، والتعديلات على الرسوم ، والقوانين</w:t>
      </w:r>
      <w:r w:rsidRPr="00E92CEC">
        <w:rPr>
          <w:rFonts w:ascii="Simplified Arabic" w:hAnsi="Simplified Arabic" w:cs="Simplified Arabic"/>
          <w:sz w:val="28"/>
          <w:szCs w:val="28"/>
          <w:lang w:bidi="ar-SY"/>
        </w:rPr>
        <w:t>.</w:t>
      </w:r>
    </w:p>
    <w:p w14:paraId="6F2DA7AD" w14:textId="77777777" w:rsidR="00B0466D" w:rsidRPr="00E92CEC" w:rsidRDefault="00B0466D" w:rsidP="00701810">
      <w:pPr>
        <w:pStyle w:val="ListParagraph"/>
        <w:numPr>
          <w:ilvl w:val="0"/>
          <w:numId w:val="72"/>
        </w:numPr>
        <w:shd w:val="clear" w:color="auto" w:fill="FFFFFF" w:themeFill="background1"/>
        <w:bidi/>
        <w:spacing w:after="0" w:line="240" w:lineRule="auto"/>
        <w:ind w:left="283" w:hanging="270"/>
        <w:jc w:val="both"/>
        <w:rPr>
          <w:rFonts w:ascii="Simplified Arabic" w:hAnsi="Simplified Arabic" w:cs="Simplified Arabic"/>
          <w:sz w:val="28"/>
          <w:szCs w:val="28"/>
          <w:lang w:bidi="ar-SY"/>
        </w:rPr>
      </w:pPr>
      <w:r w:rsidRPr="00E92CEC">
        <w:rPr>
          <w:rFonts w:ascii="Simplified Arabic" w:hAnsi="Simplified Arabic" w:cs="Simplified Arabic"/>
          <w:b/>
          <w:bCs/>
          <w:sz w:val="28"/>
          <w:szCs w:val="28"/>
          <w:rtl/>
          <w:lang w:bidi="ar-SY"/>
        </w:rPr>
        <w:t>تمكين الخدمات لتصبح أكثر تفاعلا</w:t>
      </w:r>
      <w:r w:rsidRPr="00E92CEC">
        <w:rPr>
          <w:rFonts w:ascii="Simplified Arabic" w:hAnsi="Simplified Arabic" w:cs="Simplified Arabic"/>
          <w:sz w:val="28"/>
          <w:szCs w:val="28"/>
          <w:rtl/>
          <w:lang w:bidi="ar-SY"/>
        </w:rPr>
        <w:t xml:space="preserve"> </w:t>
      </w:r>
      <w:r w:rsidRPr="00E92CEC">
        <w:rPr>
          <w:rFonts w:ascii="Simplified Arabic" w:hAnsi="Simplified Arabic" w:cs="Simplified Arabic" w:hint="cs"/>
          <w:sz w:val="28"/>
          <w:szCs w:val="28"/>
          <w:rtl/>
          <w:lang w:bidi="ar-SY"/>
        </w:rPr>
        <w:t xml:space="preserve">من خلال </w:t>
      </w:r>
      <w:r w:rsidRPr="00E92CEC">
        <w:rPr>
          <w:rFonts w:ascii="Simplified Arabic" w:hAnsi="Simplified Arabic" w:cs="Simplified Arabic"/>
          <w:sz w:val="28"/>
          <w:szCs w:val="28"/>
          <w:rtl/>
          <w:lang w:bidi="ar-SY"/>
        </w:rPr>
        <w:t>التطبيقات التي تمكن المواطنين من إجراء حوار تفاعلي مع الحكومة</w:t>
      </w:r>
      <w:r w:rsidRPr="00E92CEC">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 xml:space="preserve">والوصول </w:t>
      </w:r>
      <w:r w:rsidRPr="00E92CEC">
        <w:rPr>
          <w:rFonts w:ascii="Simplified Arabic" w:hAnsi="Simplified Arabic" w:cs="Simplified Arabic" w:hint="cs"/>
          <w:sz w:val="28"/>
          <w:szCs w:val="28"/>
          <w:rtl/>
          <w:lang w:bidi="ar-SY"/>
        </w:rPr>
        <w:t>ل</w:t>
      </w:r>
      <w:r w:rsidRPr="00E92CEC">
        <w:rPr>
          <w:rFonts w:ascii="Simplified Arabic" w:hAnsi="Simplified Arabic" w:cs="Simplified Arabic"/>
          <w:sz w:val="28"/>
          <w:szCs w:val="28"/>
          <w:rtl/>
          <w:lang w:bidi="ar-SY"/>
        </w:rPr>
        <w:t xml:space="preserve">قواعد بيانات ومجالات خدماتية معينة. </w:t>
      </w:r>
    </w:p>
    <w:p w14:paraId="458695A7" w14:textId="77777777" w:rsidR="00B0466D" w:rsidRPr="00E92CEC" w:rsidRDefault="00B0466D" w:rsidP="00701810">
      <w:pPr>
        <w:pStyle w:val="ListParagraph"/>
        <w:numPr>
          <w:ilvl w:val="0"/>
          <w:numId w:val="72"/>
        </w:numPr>
        <w:shd w:val="clear" w:color="auto" w:fill="FFFFFF" w:themeFill="background1"/>
        <w:bidi/>
        <w:spacing w:after="0" w:line="240" w:lineRule="auto"/>
        <w:ind w:left="283" w:hanging="270"/>
        <w:jc w:val="both"/>
        <w:rPr>
          <w:rFonts w:ascii="Simplified Arabic" w:hAnsi="Simplified Arabic" w:cs="Simplified Arabic"/>
          <w:sz w:val="28"/>
          <w:szCs w:val="28"/>
          <w:lang w:bidi="ar-SY"/>
        </w:rPr>
      </w:pPr>
      <w:r w:rsidRPr="00E92CEC">
        <w:rPr>
          <w:rFonts w:ascii="Simplified Arabic" w:hAnsi="Simplified Arabic" w:cs="Simplified Arabic"/>
          <w:b/>
          <w:bCs/>
          <w:sz w:val="28"/>
          <w:szCs w:val="28"/>
          <w:rtl/>
          <w:lang w:bidi="ar-SY"/>
        </w:rPr>
        <w:t>تطوير الخدمات الإجرائية:</w:t>
      </w:r>
      <w:r w:rsidRPr="00E92CEC">
        <w:rPr>
          <w:rFonts w:ascii="Simplified Arabic" w:hAnsi="Simplified Arabic" w:cs="Simplified Arabic"/>
          <w:sz w:val="28"/>
          <w:szCs w:val="28"/>
          <w:rtl/>
          <w:lang w:bidi="ar-SY"/>
        </w:rPr>
        <w:t xml:space="preserve"> أو شراء تذاكر الحافلات، أو حجز موعد، أو الإعلان عن وظائف، وهي الخدمات الذكية التي تتيح للجمهور تقديم الطلبات أو التوقيع على المعاملات رقميا، وذلك على مدار الساعة. ولكن تصاحب خدمات من هذا النوع قضايا تتعلق بالأمن والسرية تتطلب مبادرات لتطوير تقنيات خاصة تضمن إجراء المعاملات وتخزين المعلومات بطريقة آمنة؛ إذ إن تقنيات التوقيع الرقمي تتطلب أنظمة أمنية مصممة بشكل خاص.  </w:t>
      </w:r>
    </w:p>
    <w:p w14:paraId="5728009B" w14:textId="77777777" w:rsidR="00B0466D" w:rsidRPr="00E92CEC" w:rsidRDefault="00B0466D" w:rsidP="00701810">
      <w:pPr>
        <w:pStyle w:val="ListParagraph"/>
        <w:numPr>
          <w:ilvl w:val="0"/>
          <w:numId w:val="72"/>
        </w:numPr>
        <w:shd w:val="clear" w:color="auto" w:fill="FFFFFF" w:themeFill="background1"/>
        <w:bidi/>
        <w:spacing w:after="0" w:line="240" w:lineRule="auto"/>
        <w:ind w:left="283" w:hanging="270"/>
        <w:jc w:val="both"/>
        <w:rPr>
          <w:rFonts w:ascii="Simplified Arabic" w:hAnsi="Simplified Arabic" w:cs="Simplified Arabic"/>
          <w:sz w:val="28"/>
          <w:szCs w:val="28"/>
          <w:lang w:bidi="ar-SY"/>
        </w:rPr>
      </w:pPr>
      <w:r w:rsidRPr="00E92CEC">
        <w:rPr>
          <w:rFonts w:ascii="Simplified Arabic" w:hAnsi="Simplified Arabic" w:cs="Simplified Arabic"/>
          <w:b/>
          <w:bCs/>
          <w:sz w:val="28"/>
          <w:szCs w:val="28"/>
          <w:shd w:val="clear" w:color="auto" w:fill="FFFFFF" w:themeFill="background1"/>
          <w:rtl/>
          <w:lang w:bidi="ar-SY"/>
        </w:rPr>
        <w:lastRenderedPageBreak/>
        <w:t>تحقيق التكامل</w:t>
      </w:r>
      <w:r w:rsidRPr="00E92CEC">
        <w:rPr>
          <w:rFonts w:ascii="Simplified Arabic" w:hAnsi="Simplified Arabic" w:cs="Simplified Arabic"/>
          <w:b/>
          <w:bCs/>
          <w:sz w:val="28"/>
          <w:szCs w:val="28"/>
          <w:rtl/>
          <w:lang w:bidi="ar-SY"/>
        </w:rPr>
        <w:t xml:space="preserve"> بين مختلف الخدمات</w:t>
      </w:r>
      <w:r w:rsidRPr="00E92CEC">
        <w:rPr>
          <w:rFonts w:ascii="Simplified Arabic" w:hAnsi="Simplified Arabic" w:cs="Simplified Arabic"/>
          <w:sz w:val="28"/>
          <w:szCs w:val="28"/>
          <w:rtl/>
          <w:lang w:bidi="ar-SY"/>
        </w:rPr>
        <w:t xml:space="preserve"> وهي خدمات ذكية تجمع خدمات أو بيانات من أقسام مختلفة داخل الجهة الحكومية الواحدة أو من جهات حكومية أخرى، ما يجعلها أكثر ملاءمة للجمهور عبر إتاحة التكامل بين خدمات متنوعة.</w:t>
      </w:r>
    </w:p>
    <w:p w14:paraId="34AC2B74" w14:textId="041BA6A7" w:rsidR="00B0466D" w:rsidRPr="00E92CEC" w:rsidRDefault="00B0466D" w:rsidP="00701810">
      <w:pPr>
        <w:shd w:val="clear" w:color="auto" w:fill="FFFFFF" w:themeFill="background1"/>
        <w:bidi/>
        <w:spacing w:after="0" w:line="240" w:lineRule="auto"/>
        <w:jc w:val="both"/>
        <w:rPr>
          <w:rFonts w:ascii="Simplified Arabic" w:hAnsi="Simplified Arabic" w:cs="Simplified Arabic"/>
          <w:b/>
          <w:bCs/>
          <w:sz w:val="28"/>
          <w:szCs w:val="28"/>
          <w:lang w:bidi="ar-SY"/>
        </w:rPr>
      </w:pPr>
      <w:r w:rsidRPr="00E92CEC">
        <w:rPr>
          <w:rFonts w:ascii="Simplified Arabic" w:hAnsi="Simplified Arabic" w:cs="Simplified Arabic" w:hint="cs"/>
          <w:b/>
          <w:bCs/>
          <w:sz w:val="28"/>
          <w:szCs w:val="28"/>
          <w:rtl/>
          <w:lang w:bidi="ar-SY"/>
        </w:rPr>
        <w:t xml:space="preserve">3.رؤية الإمارات 2021 </w:t>
      </w:r>
      <w:r w:rsidRPr="00E92CEC">
        <w:rPr>
          <w:rFonts w:ascii="Simplified Arabic" w:hAnsi="Simplified Arabic" w:cs="Simplified Arabic"/>
          <w:b/>
          <w:bCs/>
          <w:sz w:val="28"/>
          <w:szCs w:val="28"/>
          <w:rtl/>
          <w:lang w:bidi="ar-SY"/>
        </w:rPr>
        <w:t>–</w:t>
      </w:r>
      <w:r w:rsidRPr="00E92CEC">
        <w:rPr>
          <w:rFonts w:ascii="Simplified Arabic" w:hAnsi="Simplified Arabic" w:cs="Simplified Arabic" w:hint="cs"/>
          <w:b/>
          <w:bCs/>
          <w:sz w:val="28"/>
          <w:szCs w:val="28"/>
          <w:rtl/>
          <w:lang w:bidi="ar-SY"/>
        </w:rPr>
        <w:t xml:space="preserve"> واستراتيجية تكنولوجيا المعلومات و</w:t>
      </w:r>
      <w:r w:rsidR="00700BFD">
        <w:rPr>
          <w:rFonts w:ascii="Simplified Arabic" w:hAnsi="Simplified Arabic" w:cs="Simplified Arabic" w:hint="cs"/>
          <w:b/>
          <w:bCs/>
          <w:sz w:val="28"/>
          <w:szCs w:val="28"/>
          <w:rtl/>
          <w:lang w:bidi="ar-SY"/>
        </w:rPr>
        <w:t xml:space="preserve">الإتصالات </w:t>
      </w:r>
      <w:r w:rsidRPr="00E92CEC">
        <w:rPr>
          <w:rFonts w:ascii="Simplified Arabic" w:hAnsi="Simplified Arabic" w:cs="Simplified Arabic" w:hint="cs"/>
          <w:b/>
          <w:bCs/>
          <w:sz w:val="28"/>
          <w:szCs w:val="28"/>
          <w:rtl/>
          <w:lang w:bidi="ar-SY"/>
        </w:rPr>
        <w:t>2021</w:t>
      </w:r>
    </w:p>
    <w:p w14:paraId="4C0BBF41" w14:textId="4C042DEB" w:rsidR="00B0466D" w:rsidRPr="00E92CEC" w:rsidRDefault="00B0466D" w:rsidP="00701810">
      <w:p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حيث ستتحول حكومة دولة الإمارات في المستقبل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بيئة ذكية تتميز بما يلي :</w:t>
      </w:r>
    </w:p>
    <w:p w14:paraId="79B510B4" w14:textId="4B7A2135" w:rsidR="00B0466D" w:rsidRPr="00E92CEC" w:rsidRDefault="00B0466D" w:rsidP="00701810">
      <w:pPr>
        <w:pStyle w:val="ListParagraph"/>
        <w:numPr>
          <w:ilvl w:val="0"/>
          <w:numId w:val="73"/>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تحول الحكومة </w:t>
      </w:r>
      <w:r w:rsidR="005E3308">
        <w:rPr>
          <w:rFonts w:ascii="Simplified Arabic" w:hAnsi="Simplified Arabic" w:cs="Simplified Arabic"/>
          <w:sz w:val="28"/>
          <w:szCs w:val="28"/>
          <w:rtl/>
          <w:lang w:bidi="ar-SY"/>
        </w:rPr>
        <w:t xml:space="preserve">إلي </w:t>
      </w:r>
      <w:r w:rsidRPr="00E92CEC">
        <w:rPr>
          <w:rFonts w:ascii="Simplified Arabic" w:hAnsi="Simplified Arabic" w:cs="Simplified Arabic"/>
          <w:sz w:val="28"/>
          <w:szCs w:val="28"/>
          <w:rtl/>
          <w:lang w:bidi="ar-SY"/>
        </w:rPr>
        <w:t xml:space="preserve"> الأجهزة الذكية كقناة وصول أساسية</w:t>
      </w:r>
      <w:r w:rsidR="00701810">
        <w:rPr>
          <w:rFonts w:ascii="Simplified Arabic" w:hAnsi="Simplified Arabic" w:cs="Simplified Arabic" w:hint="cs"/>
          <w:sz w:val="28"/>
          <w:szCs w:val="28"/>
          <w:rtl/>
          <w:lang w:bidi="ar-SY"/>
        </w:rPr>
        <w:t>.</w:t>
      </w:r>
    </w:p>
    <w:p w14:paraId="324EBF67" w14:textId="39802239" w:rsidR="00B0466D" w:rsidRPr="00E92CEC" w:rsidRDefault="00B0466D" w:rsidP="00701810">
      <w:pPr>
        <w:pStyle w:val="ListParagraph"/>
        <w:numPr>
          <w:ilvl w:val="0"/>
          <w:numId w:val="73"/>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زيادة التركيز على الخدمات الذكية المتواجدة الاستباقية والتنبؤية</w:t>
      </w:r>
      <w:r w:rsidR="00701810">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 xml:space="preserve"> </w:t>
      </w:r>
    </w:p>
    <w:p w14:paraId="1211AF8F" w14:textId="6257F591" w:rsidR="00B0466D" w:rsidRPr="00E92CEC" w:rsidRDefault="00B0466D" w:rsidP="00701810">
      <w:pPr>
        <w:pStyle w:val="ListParagraph"/>
        <w:numPr>
          <w:ilvl w:val="0"/>
          <w:numId w:val="73"/>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استخدام متزايد للهوية الآمنة في الجهات الحكومية الاتحادية والمحلية</w:t>
      </w:r>
      <w:r w:rsidR="00701810">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 xml:space="preserve"> </w:t>
      </w:r>
    </w:p>
    <w:p w14:paraId="4B88ABF5" w14:textId="009CA17E" w:rsidR="00B0466D" w:rsidRPr="00E92CEC" w:rsidRDefault="00B0466D" w:rsidP="00701810">
      <w:pPr>
        <w:pStyle w:val="ListParagraph"/>
        <w:numPr>
          <w:ilvl w:val="0"/>
          <w:numId w:val="73"/>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بنية تحتية متكاملة ومترابطة ما بين الدوائر والجهات الحكومية</w:t>
      </w:r>
      <w:r w:rsidR="00701810">
        <w:rPr>
          <w:rFonts w:ascii="Simplified Arabic" w:hAnsi="Simplified Arabic" w:cs="Simplified Arabic" w:hint="cs"/>
          <w:sz w:val="28"/>
          <w:szCs w:val="28"/>
          <w:rtl/>
          <w:lang w:bidi="ar-SY"/>
        </w:rPr>
        <w:t>.</w:t>
      </w:r>
    </w:p>
    <w:p w14:paraId="5539B9E2" w14:textId="62063F92" w:rsidR="00B0466D" w:rsidRPr="00E92CEC" w:rsidRDefault="00B0466D" w:rsidP="00701810">
      <w:pPr>
        <w:shd w:val="clear" w:color="auto" w:fill="FFFFFF" w:themeFill="background1"/>
        <w:bidi/>
        <w:spacing w:after="0" w:line="240" w:lineRule="auto"/>
        <w:jc w:val="lowKashida"/>
        <w:rPr>
          <w:rFonts w:ascii="Simplified Arabic" w:hAnsi="Simplified Arabic" w:cs="Simplified Arabic"/>
          <w:b/>
          <w:bCs/>
          <w:sz w:val="28"/>
          <w:szCs w:val="28"/>
          <w:rtl/>
          <w:lang w:bidi="ar-SY"/>
        </w:rPr>
      </w:pPr>
      <w:r w:rsidRPr="00E92CEC">
        <w:rPr>
          <w:rFonts w:ascii="Simplified Arabic" w:hAnsi="Simplified Arabic" w:cs="Simplified Arabic"/>
          <w:b/>
          <w:bCs/>
          <w:sz w:val="28"/>
          <w:szCs w:val="28"/>
          <w:rtl/>
          <w:lang w:bidi="ar-SY"/>
        </w:rPr>
        <w:t xml:space="preserve">وترتكز الخطة الوطنية على ثلاثة مسارات تشمل </w:t>
      </w:r>
      <w:r w:rsidR="00E061EB">
        <w:rPr>
          <w:rFonts w:ascii="Simplified Arabic" w:hAnsi="Simplified Arabic" w:cs="Simplified Arabic"/>
          <w:b/>
          <w:bCs/>
          <w:sz w:val="28"/>
          <w:szCs w:val="28"/>
          <w:rtl/>
          <w:lang w:bidi="ar-SY"/>
        </w:rPr>
        <w:t>الإستراتيجية</w:t>
      </w:r>
      <w:r w:rsidRPr="00E92CEC">
        <w:rPr>
          <w:rFonts w:ascii="Simplified Arabic" w:hAnsi="Simplified Arabic" w:cs="Simplified Arabic"/>
          <w:b/>
          <w:bCs/>
          <w:sz w:val="28"/>
          <w:szCs w:val="28"/>
          <w:rtl/>
          <w:lang w:bidi="ar-SY"/>
        </w:rPr>
        <w:t xml:space="preserve"> وخارطة الطريق وقياس التحول: </w:t>
      </w:r>
    </w:p>
    <w:p w14:paraId="229CF1D0" w14:textId="77777777" w:rsidR="00B0466D" w:rsidRPr="00E92CEC" w:rsidRDefault="00B0466D" w:rsidP="00701810">
      <w:pPr>
        <w:pStyle w:val="ListParagraph"/>
        <w:numPr>
          <w:ilvl w:val="0"/>
          <w:numId w:val="74"/>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b/>
          <w:bCs/>
          <w:sz w:val="28"/>
          <w:szCs w:val="28"/>
          <w:rtl/>
          <w:lang w:bidi="ar-SY"/>
        </w:rPr>
        <w:t>استراتيجية الحكومة الذكية</w:t>
      </w:r>
      <w:r w:rsidRPr="00E92CEC">
        <w:rPr>
          <w:rFonts w:ascii="Simplified Arabic" w:hAnsi="Simplified Arabic" w:cs="Simplified Arabic"/>
          <w:sz w:val="28"/>
          <w:szCs w:val="28"/>
          <w:rtl/>
          <w:lang w:bidi="ar-SY"/>
        </w:rPr>
        <w:t xml:space="preserve"> </w:t>
      </w:r>
      <w:r w:rsidRPr="00E92CEC">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 xml:space="preserve"> تقييم الوضع الراهن، ووضع تقرير التقييم لحكومة دولة الإمارات، وتطوير استراتيجية الحكومة الذكية </w:t>
      </w:r>
    </w:p>
    <w:p w14:paraId="79F582D0" w14:textId="77777777" w:rsidR="00B0466D" w:rsidRPr="00E92CEC" w:rsidRDefault="00B0466D" w:rsidP="00701810">
      <w:pPr>
        <w:pStyle w:val="ListParagraph"/>
        <w:numPr>
          <w:ilvl w:val="0"/>
          <w:numId w:val="74"/>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 </w:t>
      </w:r>
      <w:r w:rsidRPr="00E92CEC">
        <w:rPr>
          <w:rFonts w:ascii="Simplified Arabic" w:hAnsi="Simplified Arabic" w:cs="Simplified Arabic"/>
          <w:b/>
          <w:bCs/>
          <w:sz w:val="28"/>
          <w:szCs w:val="28"/>
          <w:rtl/>
          <w:lang w:bidi="ar-SY"/>
        </w:rPr>
        <w:t>خارطة طريق الحكومة الذكية</w:t>
      </w:r>
      <w:r w:rsidRPr="00E92CEC">
        <w:rPr>
          <w:rFonts w:ascii="Simplified Arabic" w:hAnsi="Simplified Arabic" w:cs="Simplified Arabic"/>
          <w:sz w:val="28"/>
          <w:szCs w:val="28"/>
          <w:rtl/>
          <w:lang w:bidi="ar-SY"/>
        </w:rPr>
        <w:t xml:space="preserve"> </w:t>
      </w:r>
      <w:r w:rsidRPr="00E92CEC">
        <w:rPr>
          <w:rFonts w:ascii="Simplified Arabic" w:hAnsi="Simplified Arabic" w:cs="Simplified Arabic" w:hint="cs"/>
          <w:sz w:val="28"/>
          <w:szCs w:val="28"/>
          <w:rtl/>
          <w:lang w:bidi="ar-SY"/>
        </w:rPr>
        <w:t>،</w:t>
      </w:r>
      <w:r w:rsidRPr="00E92CEC">
        <w:rPr>
          <w:rFonts w:ascii="Simplified Arabic" w:hAnsi="Simplified Arabic" w:cs="Simplified Arabic"/>
          <w:sz w:val="28"/>
          <w:szCs w:val="28"/>
          <w:rtl/>
          <w:lang w:bidi="ar-SY"/>
        </w:rPr>
        <w:t xml:space="preserve"> تحديد آلية العمل للحكومة الذكية مع مبادرات رئيسية لوضع نموذج الحوكمة وخطة</w:t>
      </w:r>
      <w:r w:rsidRPr="00E92CEC">
        <w:rPr>
          <w:rFonts w:ascii="Simplified Arabic" w:hAnsi="Simplified Arabic" w:cs="Simplified Arabic" w:hint="cs"/>
          <w:sz w:val="28"/>
          <w:szCs w:val="28"/>
          <w:rtl/>
          <w:lang w:bidi="ar-SY"/>
        </w:rPr>
        <w:t xml:space="preserve"> </w:t>
      </w:r>
      <w:r w:rsidRPr="00E92CEC">
        <w:rPr>
          <w:rFonts w:ascii="Simplified Arabic" w:hAnsi="Simplified Arabic" w:cs="Simplified Arabic"/>
          <w:sz w:val="28"/>
          <w:szCs w:val="28"/>
          <w:rtl/>
          <w:lang w:bidi="ar-SY"/>
        </w:rPr>
        <w:t>العمل</w:t>
      </w:r>
      <w:r w:rsidRPr="00E92CEC">
        <w:rPr>
          <w:rFonts w:ascii="Simplified Arabic" w:hAnsi="Simplified Arabic" w:cs="Simplified Arabic" w:hint="cs"/>
          <w:sz w:val="28"/>
          <w:szCs w:val="28"/>
          <w:rtl/>
          <w:lang w:bidi="ar-SY"/>
        </w:rPr>
        <w:t xml:space="preserve"> </w:t>
      </w:r>
      <w:r w:rsidRPr="00E92CEC">
        <w:rPr>
          <w:rFonts w:ascii="Simplified Arabic" w:hAnsi="Simplified Arabic" w:cs="Simplified Arabic"/>
          <w:sz w:val="28"/>
          <w:szCs w:val="28"/>
          <w:rtl/>
          <w:lang w:bidi="ar-SY"/>
        </w:rPr>
        <w:t xml:space="preserve">الداعمة </w:t>
      </w:r>
    </w:p>
    <w:p w14:paraId="5AA865FD" w14:textId="77777777" w:rsidR="00B0466D" w:rsidRPr="00E92CEC" w:rsidRDefault="00B0466D" w:rsidP="00701810">
      <w:pPr>
        <w:pStyle w:val="ListParagraph"/>
        <w:numPr>
          <w:ilvl w:val="0"/>
          <w:numId w:val="74"/>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b/>
          <w:bCs/>
          <w:sz w:val="28"/>
          <w:szCs w:val="28"/>
          <w:rtl/>
          <w:lang w:bidi="ar-SY"/>
        </w:rPr>
        <w:t>نهج قياس التحول</w:t>
      </w:r>
      <w:r w:rsidRPr="00E92CEC">
        <w:rPr>
          <w:rFonts w:ascii="Simplified Arabic" w:hAnsi="Simplified Arabic" w:cs="Simplified Arabic" w:hint="cs"/>
          <w:b/>
          <w:bCs/>
          <w:sz w:val="28"/>
          <w:szCs w:val="28"/>
          <w:rtl/>
          <w:lang w:bidi="ar-SY"/>
        </w:rPr>
        <w:t>،</w:t>
      </w:r>
      <w:r w:rsidRPr="00E92CEC">
        <w:rPr>
          <w:rFonts w:ascii="Simplified Arabic" w:hAnsi="Simplified Arabic" w:cs="Simplified Arabic"/>
          <w:sz w:val="28"/>
          <w:szCs w:val="28"/>
          <w:rtl/>
          <w:lang w:bidi="ar-SY"/>
        </w:rPr>
        <w:t>توثيق عملية تقييم نجاح التحول الذكي من خلال:</w:t>
      </w:r>
    </w:p>
    <w:p w14:paraId="095D81A4" w14:textId="77777777" w:rsidR="00B0466D" w:rsidRPr="00E92CEC" w:rsidRDefault="00B0466D" w:rsidP="00701810">
      <w:pPr>
        <w:pStyle w:val="ListParagraph"/>
        <w:numPr>
          <w:ilvl w:val="0"/>
          <w:numId w:val="47"/>
        </w:numPr>
        <w:shd w:val="clear" w:color="auto" w:fill="FFFFFF" w:themeFill="background1"/>
        <w:bidi/>
        <w:spacing w:after="0" w:line="240" w:lineRule="auto"/>
        <w:jc w:val="both"/>
        <w:rPr>
          <w:rFonts w:ascii="Simplified Arabic" w:hAnsi="Simplified Arabic" w:cs="Simplified Arabic"/>
          <w:sz w:val="28"/>
          <w:szCs w:val="28"/>
          <w:lang w:bidi="ar-SY"/>
        </w:rPr>
      </w:pPr>
      <w:r w:rsidRPr="00E92CEC">
        <w:rPr>
          <w:rFonts w:ascii="Simplified Arabic" w:hAnsi="Simplified Arabic" w:cs="Simplified Arabic"/>
          <w:sz w:val="28"/>
          <w:szCs w:val="28"/>
          <w:rtl/>
          <w:lang w:bidi="ar-SY"/>
        </w:rPr>
        <w:t xml:space="preserve">تقديم التدريب والتوعية لمختلف الفئات الوظيفية في الحكومة </w:t>
      </w:r>
    </w:p>
    <w:p w14:paraId="6343252D" w14:textId="77777777" w:rsidR="00B0466D" w:rsidRPr="00E92CEC" w:rsidRDefault="00B0466D" w:rsidP="00701810">
      <w:pPr>
        <w:pStyle w:val="ListParagraph"/>
        <w:numPr>
          <w:ilvl w:val="0"/>
          <w:numId w:val="47"/>
        </w:numPr>
        <w:shd w:val="clear" w:color="auto" w:fill="FFFFFF" w:themeFill="background1"/>
        <w:bidi/>
        <w:spacing w:after="0" w:line="240" w:lineRule="auto"/>
        <w:ind w:left="714" w:hanging="357"/>
        <w:jc w:val="lowKashida"/>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 xml:space="preserve">تقديم التوجيه والدعم الفنى للجهات الحكومية </w:t>
      </w:r>
      <w:r w:rsidRPr="00E92CEC">
        <w:rPr>
          <w:rFonts w:ascii="Simplified Arabic" w:hAnsi="Simplified Arabic" w:cs="Simplified Arabic" w:hint="cs"/>
          <w:sz w:val="28"/>
          <w:szCs w:val="28"/>
          <w:rtl/>
          <w:lang w:bidi="ar-SY"/>
        </w:rPr>
        <w:t xml:space="preserve">لدعم </w:t>
      </w:r>
      <w:r w:rsidRPr="00E92CEC">
        <w:rPr>
          <w:rFonts w:ascii="Simplified Arabic" w:hAnsi="Simplified Arabic" w:cs="Simplified Arabic"/>
          <w:sz w:val="28"/>
          <w:szCs w:val="28"/>
          <w:rtl/>
          <w:lang w:bidi="ar-SY"/>
        </w:rPr>
        <w:t xml:space="preserve"> التطبيقات الذكية  والمحمولة </w:t>
      </w:r>
    </w:p>
    <w:p w14:paraId="21F61CD2" w14:textId="77777777" w:rsidR="00B0466D" w:rsidRPr="00E92CEC" w:rsidRDefault="00B0466D" w:rsidP="00701810">
      <w:pPr>
        <w:pStyle w:val="ListParagraph"/>
        <w:numPr>
          <w:ilvl w:val="0"/>
          <w:numId w:val="47"/>
        </w:numPr>
        <w:shd w:val="clear" w:color="auto" w:fill="FFFFFF" w:themeFill="background1"/>
        <w:bidi/>
        <w:spacing w:after="0" w:line="240" w:lineRule="auto"/>
        <w:jc w:val="both"/>
        <w:rPr>
          <w:rFonts w:ascii="Simplified Arabic" w:hAnsi="Simplified Arabic" w:cs="Simplified Arabic"/>
          <w:sz w:val="28"/>
          <w:szCs w:val="28"/>
          <w:rtl/>
          <w:lang w:bidi="ar-SY"/>
        </w:rPr>
      </w:pPr>
      <w:r w:rsidRPr="00E92CEC">
        <w:rPr>
          <w:rFonts w:ascii="Simplified Arabic" w:hAnsi="Simplified Arabic" w:cs="Simplified Arabic"/>
          <w:sz w:val="28"/>
          <w:szCs w:val="28"/>
          <w:rtl/>
          <w:lang w:bidi="ar-SY"/>
        </w:rPr>
        <w:t>تطوير خدمات وبنية تحتية مشتركة للحكومة الذكية</w:t>
      </w:r>
    </w:p>
    <w:p w14:paraId="79BC6639" w14:textId="21656819" w:rsidR="00B0466D" w:rsidRDefault="00B0466D" w:rsidP="00701810">
      <w:pPr>
        <w:pStyle w:val="Heading3"/>
        <w:rPr>
          <w:rFonts w:ascii="Simplified Arabic" w:hAnsi="Simplified Arabic" w:cs="Simplified Arabic"/>
          <w:sz w:val="24"/>
          <w:szCs w:val="24"/>
          <w:rtl/>
          <w:lang w:bidi="ar-SY"/>
        </w:rPr>
      </w:pPr>
      <w:r w:rsidRPr="0035423E">
        <w:rPr>
          <w:rFonts w:ascii="Simplified Arabic" w:hAnsi="Simplified Arabic" w:cs="Simplified Arabic"/>
          <w:sz w:val="24"/>
          <w:szCs w:val="24"/>
          <w:rtl/>
          <w:lang w:bidi="ar-SY"/>
        </w:rPr>
        <w:t>جدول رقم ( 2-</w:t>
      </w:r>
      <w:r w:rsidRPr="0035423E">
        <w:rPr>
          <w:rFonts w:ascii="Simplified Arabic" w:hAnsi="Simplified Arabic" w:cs="Simplified Arabic" w:hint="cs"/>
          <w:sz w:val="24"/>
          <w:szCs w:val="24"/>
          <w:rtl/>
          <w:lang w:bidi="ar-SY"/>
        </w:rPr>
        <w:t>10</w:t>
      </w:r>
      <w:r w:rsidRPr="0035423E">
        <w:rPr>
          <w:rFonts w:ascii="Simplified Arabic" w:hAnsi="Simplified Arabic" w:cs="Simplified Arabic"/>
          <w:sz w:val="24"/>
          <w:szCs w:val="24"/>
          <w:rtl/>
          <w:lang w:bidi="ar-SY"/>
        </w:rPr>
        <w:t>) :</w:t>
      </w:r>
      <w:r w:rsidRPr="0035423E">
        <w:rPr>
          <w:rFonts w:ascii="Simplified Arabic" w:hAnsi="Simplified Arabic" w:cs="Simplified Arabic" w:hint="cs"/>
          <w:sz w:val="24"/>
          <w:szCs w:val="24"/>
          <w:rtl/>
          <w:lang w:bidi="ar-SY"/>
        </w:rPr>
        <w:t xml:space="preserve"> </w:t>
      </w:r>
      <w:bookmarkStart w:id="230" w:name="_Toc92046845"/>
      <w:bookmarkStart w:id="231" w:name="_Toc92627421"/>
      <w:r w:rsidRPr="0035423E">
        <w:rPr>
          <w:rFonts w:ascii="Simplified Arabic" w:hAnsi="Simplified Arabic" w:cs="Simplified Arabic"/>
          <w:sz w:val="24"/>
          <w:szCs w:val="24"/>
          <w:rtl/>
          <w:lang w:bidi="ar-SY"/>
        </w:rPr>
        <w:t xml:space="preserve">التحول الرقمى فى </w:t>
      </w:r>
      <w:r w:rsidRPr="0035423E">
        <w:rPr>
          <w:rFonts w:ascii="Simplified Arabic" w:hAnsi="Simplified Arabic" w:cs="Simplified Arabic" w:hint="cs"/>
          <w:sz w:val="24"/>
          <w:szCs w:val="24"/>
          <w:rtl/>
          <w:lang w:bidi="ar-SY"/>
        </w:rPr>
        <w:t xml:space="preserve">حكومة </w:t>
      </w:r>
      <w:r w:rsidRPr="0035423E">
        <w:rPr>
          <w:rFonts w:ascii="Simplified Arabic" w:hAnsi="Simplified Arabic" w:cs="Simplified Arabic"/>
          <w:sz w:val="24"/>
          <w:szCs w:val="24"/>
          <w:rtl/>
          <w:lang w:bidi="ar-SY"/>
        </w:rPr>
        <w:t>دولة الإمارات</w:t>
      </w:r>
      <w:r w:rsidRPr="0035423E">
        <w:rPr>
          <w:rFonts w:ascii="Simplified Arabic" w:hAnsi="Simplified Arabic" w:cs="Simplified Arabic" w:hint="cs"/>
          <w:sz w:val="24"/>
          <w:szCs w:val="24"/>
          <w:rtl/>
          <w:lang w:bidi="ar-SY"/>
        </w:rPr>
        <w:t xml:space="preserve"> من الإلكترونية </w:t>
      </w:r>
      <w:r w:rsidR="005E3308">
        <w:rPr>
          <w:rFonts w:ascii="Simplified Arabic" w:hAnsi="Simplified Arabic" w:cs="Simplified Arabic" w:hint="cs"/>
          <w:sz w:val="24"/>
          <w:szCs w:val="24"/>
          <w:rtl/>
          <w:lang w:bidi="ar-SY"/>
        </w:rPr>
        <w:t xml:space="preserve">إلي </w:t>
      </w:r>
      <w:r w:rsidRPr="0035423E">
        <w:rPr>
          <w:rFonts w:ascii="Simplified Arabic" w:hAnsi="Simplified Arabic" w:cs="Simplified Arabic" w:hint="cs"/>
          <w:sz w:val="24"/>
          <w:szCs w:val="24"/>
          <w:rtl/>
          <w:lang w:bidi="ar-SY"/>
        </w:rPr>
        <w:t xml:space="preserve"> الذكية</w:t>
      </w:r>
      <w:bookmarkEnd w:id="230"/>
      <w:bookmarkEnd w:id="231"/>
    </w:p>
    <w:tbl>
      <w:tblPr>
        <w:tblStyle w:val="TableGrid"/>
        <w:bidiVisual/>
        <w:tblW w:w="0" w:type="auto"/>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1683"/>
        <w:gridCol w:w="3307"/>
        <w:gridCol w:w="2433"/>
      </w:tblGrid>
      <w:tr w:rsidR="00EC7542" w:rsidRPr="00701810" w14:paraId="10B2E948" w14:textId="77777777" w:rsidTr="00F5580F">
        <w:trPr>
          <w:jc w:val="center"/>
        </w:trPr>
        <w:tc>
          <w:tcPr>
            <w:tcW w:w="1701" w:type="dxa"/>
            <w:tcBorders>
              <w:top w:val="thinThickSmallGap" w:sz="12" w:space="0" w:color="auto"/>
              <w:bottom w:val="thickThinSmallGap" w:sz="12" w:space="0" w:color="auto"/>
            </w:tcBorders>
            <w:shd w:val="clear" w:color="auto" w:fill="E2EFD9" w:themeFill="accent6" w:themeFillTint="33"/>
          </w:tcPr>
          <w:p w14:paraId="67BB5C8F" w14:textId="77777777" w:rsidR="00EC7542" w:rsidRPr="00701810" w:rsidRDefault="00EC7542" w:rsidP="00701810">
            <w:pPr>
              <w:bidi/>
              <w:spacing w:line="216" w:lineRule="auto"/>
              <w:rPr>
                <w:rtl/>
                <w:lang w:bidi="ar-SY"/>
              </w:rPr>
            </w:pPr>
          </w:p>
        </w:tc>
        <w:tc>
          <w:tcPr>
            <w:tcW w:w="3353" w:type="dxa"/>
            <w:tcBorders>
              <w:top w:val="thinThickSmallGap" w:sz="12" w:space="0" w:color="auto"/>
              <w:bottom w:val="thickThinSmallGap" w:sz="12" w:space="0" w:color="auto"/>
            </w:tcBorders>
            <w:shd w:val="clear" w:color="auto" w:fill="E2EFD9" w:themeFill="accent6" w:themeFillTint="33"/>
          </w:tcPr>
          <w:p w14:paraId="1493CFFF" w14:textId="77777777" w:rsidR="00EC7542" w:rsidRPr="00701810" w:rsidRDefault="003A4B53" w:rsidP="00701810">
            <w:pPr>
              <w:bidi/>
              <w:spacing w:line="216" w:lineRule="auto"/>
              <w:jc w:val="center"/>
              <w:rPr>
                <w:rFonts w:ascii="Simplified Arabic" w:hAnsi="Simplified Arabic" w:cs="Simplified Arabic"/>
                <w:b/>
                <w:bCs/>
                <w:rtl/>
                <w:lang w:bidi="ar-SY"/>
              </w:rPr>
            </w:pPr>
            <w:r w:rsidRPr="00701810">
              <w:rPr>
                <w:rFonts w:ascii="Simplified Arabic" w:hAnsi="Simplified Arabic" w:cs="Simplified Arabic"/>
                <w:b/>
                <w:bCs/>
                <w:rtl/>
                <w:lang w:bidi="ar-SY"/>
              </w:rPr>
              <w:t>الوضع السابق</w:t>
            </w:r>
          </w:p>
          <w:p w14:paraId="19DAC7F3" w14:textId="059F377E" w:rsidR="003A4B53" w:rsidRPr="00701810" w:rsidRDefault="003A4B53" w:rsidP="00701810">
            <w:pPr>
              <w:bidi/>
              <w:spacing w:line="216" w:lineRule="auto"/>
              <w:jc w:val="center"/>
              <w:rPr>
                <w:rFonts w:ascii="Simplified Arabic" w:hAnsi="Simplified Arabic" w:cs="Simplified Arabic"/>
                <w:b/>
                <w:bCs/>
                <w:rtl/>
                <w:lang w:bidi="ar-SY"/>
              </w:rPr>
            </w:pPr>
            <w:r w:rsidRPr="00701810">
              <w:rPr>
                <w:rFonts w:ascii="Simplified Arabic" w:hAnsi="Simplified Arabic" w:cs="Simplified Arabic"/>
                <w:b/>
                <w:bCs/>
                <w:rtl/>
                <w:lang w:bidi="ar-SY"/>
              </w:rPr>
              <w:t>(الحكومة الإلكترونية)</w:t>
            </w:r>
          </w:p>
        </w:tc>
        <w:tc>
          <w:tcPr>
            <w:tcW w:w="2459" w:type="dxa"/>
            <w:tcBorders>
              <w:top w:val="thinThickSmallGap" w:sz="12" w:space="0" w:color="auto"/>
              <w:bottom w:val="thickThinSmallGap" w:sz="12" w:space="0" w:color="auto"/>
            </w:tcBorders>
            <w:shd w:val="clear" w:color="auto" w:fill="E2EFD9" w:themeFill="accent6" w:themeFillTint="33"/>
          </w:tcPr>
          <w:p w14:paraId="24DCBC8B" w14:textId="77777777" w:rsidR="00EC7542" w:rsidRPr="00701810" w:rsidRDefault="003A4B53" w:rsidP="00701810">
            <w:pPr>
              <w:bidi/>
              <w:spacing w:line="216" w:lineRule="auto"/>
              <w:jc w:val="center"/>
              <w:rPr>
                <w:rFonts w:ascii="Simplified Arabic" w:hAnsi="Simplified Arabic" w:cs="Simplified Arabic"/>
                <w:b/>
                <w:bCs/>
                <w:rtl/>
                <w:lang w:bidi="ar-SY"/>
              </w:rPr>
            </w:pPr>
            <w:r w:rsidRPr="00701810">
              <w:rPr>
                <w:rFonts w:ascii="Simplified Arabic" w:hAnsi="Simplified Arabic" w:cs="Simplified Arabic"/>
                <w:b/>
                <w:bCs/>
                <w:rtl/>
                <w:lang w:bidi="ar-SY"/>
              </w:rPr>
              <w:t>الوضع الحالي</w:t>
            </w:r>
          </w:p>
          <w:p w14:paraId="793566BA" w14:textId="4339E043" w:rsidR="003A4B53" w:rsidRPr="00701810" w:rsidRDefault="003A4B53" w:rsidP="00701810">
            <w:pPr>
              <w:bidi/>
              <w:spacing w:line="216" w:lineRule="auto"/>
              <w:jc w:val="center"/>
              <w:rPr>
                <w:rFonts w:ascii="Simplified Arabic" w:hAnsi="Simplified Arabic" w:cs="Simplified Arabic"/>
                <w:b/>
                <w:bCs/>
                <w:rtl/>
                <w:lang w:bidi="ar-SY"/>
              </w:rPr>
            </w:pPr>
            <w:r w:rsidRPr="00701810">
              <w:rPr>
                <w:rFonts w:ascii="Simplified Arabic" w:hAnsi="Simplified Arabic" w:cs="Simplified Arabic"/>
                <w:b/>
                <w:bCs/>
                <w:rtl/>
                <w:lang w:bidi="ar-SY"/>
              </w:rPr>
              <w:t>(الحكومة الذكية)</w:t>
            </w:r>
          </w:p>
        </w:tc>
      </w:tr>
      <w:tr w:rsidR="00E45799" w:rsidRPr="00701810" w14:paraId="6FB2519E" w14:textId="77777777" w:rsidTr="00F5580F">
        <w:trPr>
          <w:jc w:val="center"/>
        </w:trPr>
        <w:tc>
          <w:tcPr>
            <w:tcW w:w="1701" w:type="dxa"/>
            <w:tcBorders>
              <w:top w:val="thickThinSmallGap" w:sz="12" w:space="0" w:color="auto"/>
            </w:tcBorders>
          </w:tcPr>
          <w:p w14:paraId="616CED7C" w14:textId="2A6108AE" w:rsidR="00E45799" w:rsidRPr="00701810" w:rsidRDefault="00E45799" w:rsidP="00701810">
            <w:pPr>
              <w:bidi/>
              <w:spacing w:line="216" w:lineRule="auto"/>
              <w:rPr>
                <w:rtl/>
                <w:lang w:bidi="ar-SY"/>
              </w:rPr>
            </w:pPr>
            <w:r w:rsidRPr="00701810">
              <w:rPr>
                <w:rFonts w:ascii="Simplified Arabic" w:hAnsi="Simplified Arabic" w:cs="Simplified Arabic"/>
                <w:b/>
                <w:bCs/>
                <w:rtl/>
                <w:lang w:bidi="ar-AE"/>
              </w:rPr>
              <w:t>المحاور</w:t>
            </w:r>
          </w:p>
        </w:tc>
        <w:tc>
          <w:tcPr>
            <w:tcW w:w="3353" w:type="dxa"/>
            <w:tcBorders>
              <w:top w:val="thickThinSmallGap" w:sz="12" w:space="0" w:color="auto"/>
            </w:tcBorders>
          </w:tcPr>
          <w:p w14:paraId="6796C1DE" w14:textId="77777777" w:rsidR="00E45799" w:rsidRPr="00701810" w:rsidRDefault="00E45799" w:rsidP="00701810">
            <w:pPr>
              <w:pStyle w:val="ListParagraph"/>
              <w:numPr>
                <w:ilvl w:val="0"/>
                <w:numId w:val="46"/>
              </w:numPr>
              <w:shd w:val="clear" w:color="auto" w:fill="FFFFFF" w:themeFill="background1"/>
              <w:bidi/>
              <w:spacing w:line="216" w:lineRule="auto"/>
              <w:jc w:val="both"/>
              <w:rPr>
                <w:rFonts w:ascii="Simplified Arabic" w:hAnsi="Simplified Arabic" w:cs="Simplified Arabic"/>
                <w:rtl/>
                <w:lang w:bidi="ar-SY"/>
              </w:rPr>
            </w:pPr>
            <w:r w:rsidRPr="00701810">
              <w:rPr>
                <w:rFonts w:ascii="Simplified Arabic" w:hAnsi="Simplified Arabic" w:cs="Simplified Arabic"/>
                <w:rtl/>
                <w:lang w:bidi="ar-SY"/>
              </w:rPr>
              <w:t>انتشار المعلومات / تداولها</w:t>
            </w:r>
          </w:p>
          <w:p w14:paraId="1D984681" w14:textId="77777777" w:rsidR="00E45799" w:rsidRPr="00701810" w:rsidRDefault="00E45799" w:rsidP="00701810">
            <w:pPr>
              <w:pStyle w:val="ListParagraph"/>
              <w:numPr>
                <w:ilvl w:val="0"/>
                <w:numId w:val="46"/>
              </w:numPr>
              <w:shd w:val="clear" w:color="auto" w:fill="FFFFFF" w:themeFill="background1"/>
              <w:bidi/>
              <w:spacing w:line="216" w:lineRule="auto"/>
              <w:jc w:val="both"/>
              <w:rPr>
                <w:rFonts w:ascii="Simplified Arabic" w:hAnsi="Simplified Arabic" w:cs="Simplified Arabic"/>
                <w:rtl/>
                <w:lang w:bidi="ar-SY"/>
              </w:rPr>
            </w:pPr>
            <w:r w:rsidRPr="00701810">
              <w:rPr>
                <w:rFonts w:ascii="Simplified Arabic" w:hAnsi="Simplified Arabic" w:cs="Simplified Arabic"/>
                <w:rtl/>
                <w:lang w:bidi="ar-SY"/>
              </w:rPr>
              <w:t>سهولة الوصول / الاستخدام</w:t>
            </w:r>
          </w:p>
          <w:p w14:paraId="75D58911" w14:textId="77777777" w:rsidR="00E45799" w:rsidRPr="00701810" w:rsidRDefault="00E45799" w:rsidP="00701810">
            <w:pPr>
              <w:pStyle w:val="ListParagraph"/>
              <w:numPr>
                <w:ilvl w:val="0"/>
                <w:numId w:val="46"/>
              </w:numPr>
              <w:shd w:val="clear" w:color="auto" w:fill="FFFFFF" w:themeFill="background1"/>
              <w:bidi/>
              <w:spacing w:line="216" w:lineRule="auto"/>
              <w:jc w:val="both"/>
              <w:rPr>
                <w:rFonts w:ascii="Simplified Arabic" w:hAnsi="Simplified Arabic" w:cs="Simplified Arabic"/>
                <w:rtl/>
                <w:lang w:bidi="ar-SY"/>
              </w:rPr>
            </w:pPr>
            <w:r w:rsidRPr="00701810">
              <w:rPr>
                <w:rFonts w:ascii="Simplified Arabic" w:hAnsi="Simplified Arabic" w:cs="Simplified Arabic"/>
                <w:rtl/>
                <w:lang w:bidi="ar-SY"/>
              </w:rPr>
              <w:t>المقدرة على تقديم الخدمات</w:t>
            </w:r>
          </w:p>
          <w:p w14:paraId="2ADF862A" w14:textId="1BF858F3" w:rsidR="00E45799" w:rsidRPr="00701810" w:rsidRDefault="00E45799" w:rsidP="00701810">
            <w:pPr>
              <w:bidi/>
              <w:spacing w:line="216" w:lineRule="auto"/>
              <w:rPr>
                <w:rtl/>
                <w:lang w:bidi="ar-SY"/>
              </w:rPr>
            </w:pPr>
            <w:r w:rsidRPr="00701810">
              <w:rPr>
                <w:rFonts w:ascii="Simplified Arabic" w:hAnsi="Simplified Arabic" w:cs="Simplified Arabic"/>
                <w:rtl/>
                <w:lang w:bidi="ar-SY"/>
              </w:rPr>
              <w:t>مشاركة / تفاعل المواطنين</w:t>
            </w:r>
          </w:p>
        </w:tc>
        <w:tc>
          <w:tcPr>
            <w:tcW w:w="2459" w:type="dxa"/>
            <w:tcBorders>
              <w:top w:val="thickThinSmallGap" w:sz="12" w:space="0" w:color="auto"/>
            </w:tcBorders>
          </w:tcPr>
          <w:p w14:paraId="21791ADA" w14:textId="77777777" w:rsidR="00E45799" w:rsidRPr="00701810" w:rsidRDefault="00E45799" w:rsidP="00701810">
            <w:pPr>
              <w:pStyle w:val="ListParagraph"/>
              <w:numPr>
                <w:ilvl w:val="0"/>
                <w:numId w:val="46"/>
              </w:numPr>
              <w:shd w:val="clear" w:color="auto" w:fill="FFFFFF" w:themeFill="background1"/>
              <w:bidi/>
              <w:spacing w:line="216" w:lineRule="auto"/>
              <w:jc w:val="both"/>
              <w:rPr>
                <w:rFonts w:ascii="Simplified Arabic" w:hAnsi="Simplified Arabic" w:cs="Simplified Arabic"/>
                <w:rtl/>
                <w:lang w:bidi="ar-SY"/>
              </w:rPr>
            </w:pPr>
            <w:r w:rsidRPr="00701810">
              <w:rPr>
                <w:rFonts w:ascii="Simplified Arabic" w:hAnsi="Simplified Arabic" w:cs="Simplified Arabic"/>
                <w:rtl/>
                <w:lang w:bidi="ar-SY"/>
              </w:rPr>
              <w:t xml:space="preserve">القدرة المؤسسية </w:t>
            </w:r>
          </w:p>
          <w:p w14:paraId="3E07D5FE" w14:textId="77777777" w:rsidR="00E45799" w:rsidRPr="00701810" w:rsidRDefault="00E45799" w:rsidP="00701810">
            <w:pPr>
              <w:pStyle w:val="ListParagraph"/>
              <w:numPr>
                <w:ilvl w:val="0"/>
                <w:numId w:val="46"/>
              </w:numPr>
              <w:shd w:val="clear" w:color="auto" w:fill="FFFFFF" w:themeFill="background1"/>
              <w:bidi/>
              <w:spacing w:line="216" w:lineRule="auto"/>
              <w:jc w:val="both"/>
              <w:rPr>
                <w:rFonts w:ascii="Simplified Arabic" w:hAnsi="Simplified Arabic" w:cs="Simplified Arabic"/>
                <w:rtl/>
                <w:lang w:bidi="ar-SY"/>
              </w:rPr>
            </w:pPr>
            <w:r w:rsidRPr="00701810">
              <w:rPr>
                <w:rFonts w:ascii="Simplified Arabic" w:hAnsi="Simplified Arabic" w:cs="Simplified Arabic"/>
                <w:rtl/>
                <w:lang w:bidi="ar-SY"/>
              </w:rPr>
              <w:t xml:space="preserve">تقديم الخدمات </w:t>
            </w:r>
          </w:p>
          <w:p w14:paraId="5C2AC41C" w14:textId="4DA93EF9" w:rsidR="00E45799" w:rsidRPr="00701810" w:rsidRDefault="00E45799" w:rsidP="00701810">
            <w:pPr>
              <w:bidi/>
              <w:spacing w:line="216" w:lineRule="auto"/>
              <w:rPr>
                <w:rtl/>
                <w:lang w:bidi="ar-SY"/>
              </w:rPr>
            </w:pPr>
            <w:r w:rsidRPr="00701810">
              <w:rPr>
                <w:rFonts w:ascii="Simplified Arabic" w:hAnsi="Simplified Arabic" w:cs="Simplified Arabic"/>
                <w:rtl/>
                <w:lang w:bidi="ar-SY"/>
              </w:rPr>
              <w:t xml:space="preserve">قياس الأثر الإستراتيجيى </w:t>
            </w:r>
          </w:p>
        </w:tc>
      </w:tr>
      <w:tr w:rsidR="00E45799" w:rsidRPr="00701810" w14:paraId="0765E5F4" w14:textId="77777777" w:rsidTr="00F5580F">
        <w:trPr>
          <w:jc w:val="center"/>
        </w:trPr>
        <w:tc>
          <w:tcPr>
            <w:tcW w:w="1701" w:type="dxa"/>
          </w:tcPr>
          <w:p w14:paraId="71C3BA3F" w14:textId="70E1BE28" w:rsidR="00E45799" w:rsidRPr="00701810" w:rsidRDefault="00E45799" w:rsidP="00701810">
            <w:pPr>
              <w:bidi/>
              <w:spacing w:line="216" w:lineRule="auto"/>
              <w:rPr>
                <w:rtl/>
                <w:lang w:bidi="ar-SY"/>
              </w:rPr>
            </w:pPr>
            <w:r w:rsidRPr="00701810">
              <w:rPr>
                <w:rFonts w:ascii="Simplified Arabic" w:hAnsi="Simplified Arabic" w:cs="Simplified Arabic"/>
                <w:b/>
                <w:bCs/>
                <w:rtl/>
                <w:lang w:bidi="ar-AE"/>
              </w:rPr>
              <w:lastRenderedPageBreak/>
              <w:t>إجراءات العمل</w:t>
            </w:r>
          </w:p>
        </w:tc>
        <w:tc>
          <w:tcPr>
            <w:tcW w:w="3353" w:type="dxa"/>
          </w:tcPr>
          <w:p w14:paraId="7CCCEDE2" w14:textId="1F48ED5C" w:rsidR="00E45799" w:rsidRPr="00701810" w:rsidRDefault="00E45799" w:rsidP="00701810">
            <w:pPr>
              <w:bidi/>
              <w:spacing w:line="216" w:lineRule="auto"/>
              <w:rPr>
                <w:rtl/>
                <w:lang w:bidi="ar-SY"/>
              </w:rPr>
            </w:pPr>
            <w:r w:rsidRPr="00701810">
              <w:rPr>
                <w:rFonts w:ascii="Simplified Arabic" w:hAnsi="Simplified Arabic" w:cs="Simplified Arabic"/>
                <w:rtl/>
                <w:lang w:bidi="ar-AE"/>
              </w:rPr>
              <w:t>الدخول على موقع الحكومة الإلكترونية</w:t>
            </w:r>
          </w:p>
        </w:tc>
        <w:tc>
          <w:tcPr>
            <w:tcW w:w="2459" w:type="dxa"/>
          </w:tcPr>
          <w:p w14:paraId="4BC69A65" w14:textId="77777777" w:rsidR="00E45799" w:rsidRPr="00701810" w:rsidRDefault="00E45799" w:rsidP="00701810">
            <w:pPr>
              <w:shd w:val="clear" w:color="auto" w:fill="FFFFFF" w:themeFill="background1"/>
              <w:bidi/>
              <w:spacing w:line="216" w:lineRule="auto"/>
              <w:jc w:val="both"/>
              <w:rPr>
                <w:rFonts w:ascii="Simplified Arabic" w:hAnsi="Simplified Arabic" w:cs="Simplified Arabic"/>
                <w:rtl/>
                <w:lang w:bidi="ar-SY"/>
              </w:rPr>
            </w:pPr>
            <w:r w:rsidRPr="00701810">
              <w:rPr>
                <w:rFonts w:ascii="Simplified Arabic" w:hAnsi="Simplified Arabic" w:cs="Simplified Arabic"/>
                <w:rtl/>
                <w:lang w:bidi="ar-SY"/>
              </w:rPr>
              <w:t>تطوير الخدمات الإجرائية</w:t>
            </w:r>
          </w:p>
          <w:p w14:paraId="5CCEDFA0" w14:textId="1D1DE278" w:rsidR="00E45799" w:rsidRPr="00701810" w:rsidRDefault="00E45799" w:rsidP="00701810">
            <w:pPr>
              <w:bidi/>
              <w:spacing w:line="216" w:lineRule="auto"/>
              <w:rPr>
                <w:rtl/>
                <w:lang w:bidi="ar-SY"/>
              </w:rPr>
            </w:pPr>
            <w:r w:rsidRPr="00701810">
              <w:rPr>
                <w:rFonts w:ascii="Simplified Arabic" w:hAnsi="Simplified Arabic" w:cs="Simplified Arabic"/>
                <w:rtl/>
                <w:lang w:bidi="ar-SY"/>
              </w:rPr>
              <w:t>التوقيع على المعاملات رقميا</w:t>
            </w:r>
          </w:p>
        </w:tc>
      </w:tr>
      <w:tr w:rsidR="00E45799" w:rsidRPr="00701810" w14:paraId="1800F8A9" w14:textId="77777777" w:rsidTr="00F5580F">
        <w:trPr>
          <w:jc w:val="center"/>
        </w:trPr>
        <w:tc>
          <w:tcPr>
            <w:tcW w:w="1701" w:type="dxa"/>
          </w:tcPr>
          <w:p w14:paraId="54015105" w14:textId="1E85DDE7" w:rsidR="00E45799" w:rsidRPr="00701810" w:rsidRDefault="00E45799" w:rsidP="00701810">
            <w:pPr>
              <w:bidi/>
              <w:spacing w:line="216" w:lineRule="auto"/>
              <w:rPr>
                <w:rtl/>
                <w:lang w:bidi="ar-SY"/>
              </w:rPr>
            </w:pPr>
            <w:r w:rsidRPr="00701810">
              <w:rPr>
                <w:rFonts w:ascii="Simplified Arabic" w:hAnsi="Simplified Arabic" w:cs="Simplified Arabic"/>
                <w:b/>
                <w:bCs/>
                <w:rtl/>
                <w:lang w:bidi="ar-AE"/>
              </w:rPr>
              <w:t>الخدمات المقدمة</w:t>
            </w:r>
          </w:p>
        </w:tc>
        <w:tc>
          <w:tcPr>
            <w:tcW w:w="3353" w:type="dxa"/>
          </w:tcPr>
          <w:p w14:paraId="518E0ADA" w14:textId="109EA543" w:rsidR="00E45799" w:rsidRPr="00701810" w:rsidRDefault="00E45799" w:rsidP="00701810">
            <w:pPr>
              <w:bidi/>
              <w:spacing w:line="216" w:lineRule="auto"/>
              <w:rPr>
                <w:rtl/>
                <w:lang w:bidi="ar-SY"/>
              </w:rPr>
            </w:pPr>
            <w:r w:rsidRPr="00701810">
              <w:rPr>
                <w:rFonts w:ascii="Simplified Arabic" w:hAnsi="Simplified Arabic" w:cs="Simplified Arabic"/>
                <w:rtl/>
                <w:lang w:bidi="ar-AE"/>
              </w:rPr>
              <w:t>الخدمات الإلكترونية</w:t>
            </w:r>
          </w:p>
        </w:tc>
        <w:tc>
          <w:tcPr>
            <w:tcW w:w="2459" w:type="dxa"/>
          </w:tcPr>
          <w:p w14:paraId="51432576" w14:textId="3136B39D" w:rsidR="00E45799" w:rsidRPr="00701810" w:rsidRDefault="00E45799" w:rsidP="00701810">
            <w:pPr>
              <w:bidi/>
              <w:spacing w:line="216" w:lineRule="auto"/>
              <w:rPr>
                <w:rtl/>
                <w:lang w:bidi="ar-SY"/>
              </w:rPr>
            </w:pPr>
            <w:r w:rsidRPr="00701810">
              <w:rPr>
                <w:rFonts w:ascii="Simplified Arabic" w:hAnsi="Simplified Arabic" w:cs="Simplified Arabic"/>
                <w:rtl/>
                <w:lang w:bidi="ar-AE"/>
              </w:rPr>
              <w:t>الخدمات الذكية التفاعلية</w:t>
            </w:r>
          </w:p>
        </w:tc>
      </w:tr>
      <w:tr w:rsidR="00E45799" w:rsidRPr="00701810" w14:paraId="6258E6B3" w14:textId="77777777" w:rsidTr="00F5580F">
        <w:trPr>
          <w:jc w:val="center"/>
        </w:trPr>
        <w:tc>
          <w:tcPr>
            <w:tcW w:w="1701" w:type="dxa"/>
          </w:tcPr>
          <w:p w14:paraId="49EF172C" w14:textId="1A955153" w:rsidR="00E45799" w:rsidRPr="00701810" w:rsidRDefault="00E45799" w:rsidP="00701810">
            <w:pPr>
              <w:bidi/>
              <w:spacing w:line="216" w:lineRule="auto"/>
              <w:rPr>
                <w:rtl/>
                <w:lang w:bidi="ar-SY"/>
              </w:rPr>
            </w:pPr>
            <w:r w:rsidRPr="00701810">
              <w:rPr>
                <w:rFonts w:ascii="Simplified Arabic" w:hAnsi="Simplified Arabic" w:cs="Simplified Arabic"/>
                <w:b/>
                <w:bCs/>
                <w:rtl/>
                <w:lang w:bidi="ar-AE"/>
              </w:rPr>
              <w:t>المبادرات والمشاريع</w:t>
            </w:r>
          </w:p>
        </w:tc>
        <w:tc>
          <w:tcPr>
            <w:tcW w:w="3353" w:type="dxa"/>
          </w:tcPr>
          <w:p w14:paraId="6D5D94F9" w14:textId="77777777" w:rsidR="00E45799" w:rsidRPr="00701810" w:rsidRDefault="00E45799" w:rsidP="00701810">
            <w:pPr>
              <w:shd w:val="clear" w:color="auto" w:fill="FFFFFF" w:themeFill="background1"/>
              <w:bidi/>
              <w:spacing w:line="216" w:lineRule="auto"/>
              <w:jc w:val="both"/>
              <w:rPr>
                <w:rFonts w:ascii="Simplified Arabic" w:hAnsi="Simplified Arabic" w:cs="Simplified Arabic"/>
                <w:lang w:bidi="ar-SY"/>
              </w:rPr>
            </w:pPr>
            <w:r w:rsidRPr="00701810">
              <w:rPr>
                <w:rFonts w:ascii="Simplified Arabic" w:hAnsi="Simplified Arabic" w:cs="Simplified Arabic"/>
                <w:rtl/>
                <w:lang w:bidi="ar-SY"/>
              </w:rPr>
              <w:t xml:space="preserve">- </w:t>
            </w:r>
            <w:r w:rsidRPr="00701810">
              <w:rPr>
                <w:rFonts w:ascii="Simplified Arabic" w:hAnsi="Simplified Arabic" w:cs="Simplified Arabic"/>
                <w:lang w:bidi="ar-SY"/>
              </w:rPr>
              <w:t xml:space="preserve"> </w:t>
            </w:r>
            <w:r w:rsidRPr="00701810">
              <w:rPr>
                <w:rFonts w:ascii="Simplified Arabic" w:hAnsi="Simplified Arabic" w:cs="Simplified Arabic"/>
                <w:rtl/>
                <w:lang w:bidi="ar-SY"/>
              </w:rPr>
              <w:t xml:space="preserve">قواعد بيانات مترابطة </w:t>
            </w:r>
          </w:p>
          <w:p w14:paraId="3A28FAA9" w14:textId="77777777" w:rsidR="00E45799" w:rsidRPr="00701810" w:rsidRDefault="00E45799" w:rsidP="00701810">
            <w:pPr>
              <w:shd w:val="clear" w:color="auto" w:fill="FFFFFF" w:themeFill="background1"/>
              <w:bidi/>
              <w:spacing w:line="216" w:lineRule="auto"/>
              <w:jc w:val="both"/>
              <w:rPr>
                <w:rFonts w:ascii="Simplified Arabic" w:hAnsi="Simplified Arabic" w:cs="Simplified Arabic"/>
                <w:lang w:bidi="ar-SY"/>
              </w:rPr>
            </w:pPr>
            <w:r w:rsidRPr="00701810">
              <w:rPr>
                <w:rFonts w:ascii="Simplified Arabic" w:hAnsi="Simplified Arabic" w:cs="Simplified Arabic"/>
                <w:rtl/>
                <w:lang w:bidi="ar-SY"/>
              </w:rPr>
              <w:t xml:space="preserve">- بوابة الكترونية موحدة للحكومة </w:t>
            </w:r>
          </w:p>
          <w:p w14:paraId="5124F5F1" w14:textId="77777777" w:rsidR="00E45799" w:rsidRPr="00701810" w:rsidRDefault="00E45799" w:rsidP="00701810">
            <w:pPr>
              <w:shd w:val="clear" w:color="auto" w:fill="FFFFFF" w:themeFill="background1"/>
              <w:bidi/>
              <w:spacing w:line="216" w:lineRule="auto"/>
              <w:jc w:val="both"/>
              <w:rPr>
                <w:rFonts w:ascii="Simplified Arabic" w:hAnsi="Simplified Arabic" w:cs="Simplified Arabic"/>
                <w:lang w:bidi="ar-SY"/>
              </w:rPr>
            </w:pPr>
            <w:r w:rsidRPr="00701810">
              <w:rPr>
                <w:rFonts w:ascii="Simplified Arabic" w:hAnsi="Simplified Arabic" w:cs="Simplified Arabic"/>
                <w:rtl/>
                <w:lang w:bidi="ar-SY"/>
              </w:rPr>
              <w:t>– مسؤول عام عن المعلومات الحكومية</w:t>
            </w:r>
          </w:p>
          <w:p w14:paraId="7458CEC5" w14:textId="11FC0282" w:rsidR="00E45799" w:rsidRPr="00701810" w:rsidRDefault="00E45799" w:rsidP="00701810">
            <w:pPr>
              <w:bidi/>
              <w:spacing w:line="216" w:lineRule="auto"/>
              <w:rPr>
                <w:rtl/>
                <w:lang w:bidi="ar-SY"/>
              </w:rPr>
            </w:pPr>
            <w:r w:rsidRPr="00701810">
              <w:rPr>
                <w:rFonts w:ascii="Simplified Arabic" w:hAnsi="Simplified Arabic" w:cs="Simplified Arabic"/>
                <w:rtl/>
                <w:lang w:bidi="ar-SY"/>
              </w:rPr>
              <w:t>– شبكات ترابط رقمى بين الجهات الحكومية وبعضها</w:t>
            </w:r>
          </w:p>
        </w:tc>
        <w:tc>
          <w:tcPr>
            <w:tcW w:w="2459" w:type="dxa"/>
          </w:tcPr>
          <w:p w14:paraId="0BF8F48B" w14:textId="77777777" w:rsidR="00E45799" w:rsidRPr="00701810" w:rsidRDefault="00E45799" w:rsidP="00701810">
            <w:pPr>
              <w:pStyle w:val="ListParagraph"/>
              <w:numPr>
                <w:ilvl w:val="0"/>
                <w:numId w:val="50"/>
              </w:numPr>
              <w:shd w:val="clear" w:color="auto" w:fill="FFFFFF" w:themeFill="background1"/>
              <w:bidi/>
              <w:spacing w:line="216" w:lineRule="auto"/>
              <w:ind w:left="357" w:hanging="357"/>
              <w:jc w:val="lowKashida"/>
              <w:rPr>
                <w:rFonts w:ascii="Simplified Arabic" w:hAnsi="Simplified Arabic" w:cs="Simplified Arabic"/>
                <w:rtl/>
                <w:lang w:bidi="ar-SY"/>
              </w:rPr>
            </w:pPr>
            <w:r w:rsidRPr="00701810">
              <w:rPr>
                <w:rFonts w:ascii="Simplified Arabic" w:hAnsi="Simplified Arabic" w:cs="Simplified Arabic"/>
                <w:rtl/>
                <w:lang w:bidi="ar-SY"/>
              </w:rPr>
              <w:t>تحسين جودة الخدمات المعلوماتية</w:t>
            </w:r>
          </w:p>
          <w:p w14:paraId="68CA3EA0" w14:textId="77777777" w:rsidR="00E45799" w:rsidRPr="00701810" w:rsidRDefault="00E45799" w:rsidP="00701810">
            <w:pPr>
              <w:pStyle w:val="ListParagraph"/>
              <w:numPr>
                <w:ilvl w:val="0"/>
                <w:numId w:val="50"/>
              </w:numPr>
              <w:shd w:val="clear" w:color="auto" w:fill="FFFFFF" w:themeFill="background1"/>
              <w:bidi/>
              <w:spacing w:line="216" w:lineRule="auto"/>
              <w:ind w:left="357" w:hanging="357"/>
              <w:jc w:val="lowKashida"/>
              <w:rPr>
                <w:rFonts w:ascii="Simplified Arabic" w:hAnsi="Simplified Arabic" w:cs="Simplified Arabic"/>
                <w:rtl/>
                <w:lang w:bidi="ar-SY"/>
              </w:rPr>
            </w:pPr>
            <w:r w:rsidRPr="00701810">
              <w:rPr>
                <w:rFonts w:ascii="Simplified Arabic" w:hAnsi="Simplified Arabic" w:cs="Simplified Arabic"/>
                <w:rtl/>
                <w:lang w:bidi="ar-SY"/>
              </w:rPr>
              <w:t>تمكين الخدمات لتصبح أكثر تفاعلا</w:t>
            </w:r>
          </w:p>
          <w:p w14:paraId="0E0148F7" w14:textId="0F34B1BA" w:rsidR="00E45799" w:rsidRPr="00701810" w:rsidRDefault="00E45799" w:rsidP="00701810">
            <w:pPr>
              <w:bidi/>
              <w:spacing w:line="216" w:lineRule="auto"/>
              <w:rPr>
                <w:rtl/>
                <w:lang w:bidi="ar-SY"/>
              </w:rPr>
            </w:pPr>
            <w:r w:rsidRPr="00701810">
              <w:rPr>
                <w:rFonts w:ascii="Simplified Arabic" w:hAnsi="Simplified Arabic" w:cs="Simplified Arabic"/>
                <w:rtl/>
                <w:lang w:bidi="ar-SY"/>
              </w:rPr>
              <w:t>تحقيق التكامل بين الخدمات</w:t>
            </w:r>
          </w:p>
        </w:tc>
      </w:tr>
    </w:tbl>
    <w:p w14:paraId="10744454" w14:textId="32A57561" w:rsidR="00B0466D" w:rsidRPr="00F5580F" w:rsidRDefault="00B0466D" w:rsidP="00B0466D">
      <w:pPr>
        <w:shd w:val="clear" w:color="auto" w:fill="FFFFFF" w:themeFill="background1"/>
        <w:bidi/>
        <w:spacing w:line="240" w:lineRule="auto"/>
        <w:jc w:val="both"/>
        <w:rPr>
          <w:rFonts w:ascii="Simplified Arabic" w:hAnsi="Simplified Arabic" w:cs="Simplified Arabic"/>
          <w:b/>
          <w:bCs/>
          <w:sz w:val="20"/>
          <w:szCs w:val="20"/>
          <w:rtl/>
          <w:lang w:bidi="ar-AE"/>
        </w:rPr>
      </w:pPr>
      <w:r w:rsidRPr="00F5580F">
        <w:rPr>
          <w:rFonts w:ascii="Simplified Arabic" w:hAnsi="Simplified Arabic" w:cs="Simplified Arabic"/>
          <w:b/>
          <w:bCs/>
          <w:sz w:val="20"/>
          <w:szCs w:val="20"/>
          <w:rtl/>
          <w:lang w:bidi="ar-AE"/>
        </w:rPr>
        <w:t xml:space="preserve">المصدر : </w:t>
      </w:r>
      <w:r w:rsidR="00DA3E1F">
        <w:rPr>
          <w:rFonts w:ascii="Simplified Arabic" w:hAnsi="Simplified Arabic" w:cs="Simplified Arabic"/>
          <w:b/>
          <w:bCs/>
          <w:sz w:val="20"/>
          <w:szCs w:val="20"/>
          <w:rtl/>
          <w:lang w:bidi="ar-AE"/>
        </w:rPr>
        <w:t>من إعداد</w:t>
      </w:r>
      <w:r w:rsidRPr="00F5580F">
        <w:rPr>
          <w:rFonts w:ascii="Simplified Arabic" w:hAnsi="Simplified Arabic" w:cs="Simplified Arabic"/>
          <w:b/>
          <w:bCs/>
          <w:sz w:val="20"/>
          <w:szCs w:val="20"/>
          <w:rtl/>
          <w:lang w:bidi="ar-AE"/>
        </w:rPr>
        <w:t xml:space="preserve"> الباحث</w:t>
      </w:r>
    </w:p>
    <w:p w14:paraId="32EF1CDA" w14:textId="0C6BE166" w:rsidR="00B0466D" w:rsidRPr="005638D7" w:rsidRDefault="00B0466D" w:rsidP="00F5580F">
      <w:pPr>
        <w:pStyle w:val="Heading3"/>
        <w:ind w:firstLine="720"/>
        <w:jc w:val="both"/>
        <w:rPr>
          <w:rFonts w:ascii="Simplified Arabic" w:hAnsi="Simplified Arabic" w:cs="Simplified Arabic"/>
          <w:b w:val="0"/>
          <w:bCs w:val="0"/>
          <w:rtl/>
          <w:lang w:bidi="ar-SY"/>
        </w:rPr>
      </w:pPr>
      <w:bookmarkStart w:id="232" w:name="_Toc74563695"/>
      <w:bookmarkStart w:id="233" w:name="_Toc92046846"/>
      <w:bookmarkStart w:id="234" w:name="_Toc92627422"/>
      <w:r w:rsidRPr="005638D7">
        <w:rPr>
          <w:rFonts w:ascii="Simplified Arabic" w:hAnsi="Simplified Arabic" w:cs="Simplified Arabic" w:hint="cs"/>
          <w:b w:val="0"/>
          <w:bCs w:val="0"/>
          <w:rtl/>
          <w:lang w:bidi="ar-SY"/>
        </w:rPr>
        <w:t xml:space="preserve">وبالمقارنة بين الخصائص المميزة لكل إستراتيجية من </w:t>
      </w:r>
      <w:r w:rsidR="00E06794">
        <w:rPr>
          <w:rFonts w:ascii="Simplified Arabic" w:hAnsi="Simplified Arabic" w:cs="Simplified Arabic" w:hint="cs"/>
          <w:b w:val="0"/>
          <w:bCs w:val="0"/>
          <w:rtl/>
          <w:lang w:bidi="ar-SY"/>
        </w:rPr>
        <w:t xml:space="preserve">إستراتيجيات </w:t>
      </w:r>
      <w:r w:rsidRPr="005638D7">
        <w:rPr>
          <w:rFonts w:ascii="Simplified Arabic" w:hAnsi="Simplified Arabic" w:cs="Simplified Arabic" w:hint="cs"/>
          <w:b w:val="0"/>
          <w:bCs w:val="0"/>
          <w:rtl/>
          <w:lang w:bidi="ar-SY"/>
        </w:rPr>
        <w:t xml:space="preserve">الدول الثلاث نجد أن العناصر التى ترتكز عليها كل دولة تختلف بإختلاف التوجهات </w:t>
      </w:r>
      <w:r w:rsidR="00E061EB">
        <w:rPr>
          <w:rFonts w:ascii="Simplified Arabic" w:hAnsi="Simplified Arabic" w:cs="Simplified Arabic" w:hint="cs"/>
          <w:b w:val="0"/>
          <w:bCs w:val="0"/>
          <w:rtl/>
          <w:lang w:bidi="ar-SY"/>
        </w:rPr>
        <w:t>الإستراتيجية</w:t>
      </w:r>
      <w:r w:rsidRPr="005638D7">
        <w:rPr>
          <w:rFonts w:ascii="Simplified Arabic" w:hAnsi="Simplified Arabic" w:cs="Simplified Arabic" w:hint="cs"/>
          <w:b w:val="0"/>
          <w:bCs w:val="0"/>
          <w:rtl/>
          <w:lang w:bidi="ar-SY"/>
        </w:rPr>
        <w:t xml:space="preserve"> القومية لكل منهم والتى يوضحها الجدول </w:t>
      </w:r>
      <w:r w:rsidR="007C28E7">
        <w:rPr>
          <w:rFonts w:ascii="Simplified Arabic" w:hAnsi="Simplified Arabic" w:cs="Simplified Arabic" w:hint="cs"/>
          <w:b w:val="0"/>
          <w:bCs w:val="0"/>
          <w:rtl/>
          <w:lang w:bidi="ar-SY"/>
        </w:rPr>
        <w:t>التالى</w:t>
      </w:r>
      <w:r w:rsidR="00654E04">
        <w:rPr>
          <w:rFonts w:ascii="Simplified Arabic" w:hAnsi="Simplified Arabic" w:cs="Simplified Arabic" w:hint="cs"/>
          <w:b w:val="0"/>
          <w:bCs w:val="0"/>
          <w:rtl/>
          <w:lang w:bidi="ar-SY"/>
        </w:rPr>
        <w:t>:</w:t>
      </w:r>
      <w:r w:rsidRPr="005638D7">
        <w:rPr>
          <w:rFonts w:ascii="Simplified Arabic" w:hAnsi="Simplified Arabic" w:cs="Simplified Arabic" w:hint="cs"/>
          <w:b w:val="0"/>
          <w:bCs w:val="0"/>
          <w:rtl/>
          <w:lang w:bidi="ar-SY"/>
        </w:rPr>
        <w:t xml:space="preserve">  </w:t>
      </w:r>
      <w:bookmarkEnd w:id="232"/>
      <w:bookmarkEnd w:id="233"/>
      <w:bookmarkEnd w:id="234"/>
    </w:p>
    <w:p w14:paraId="1A329563" w14:textId="478815E6" w:rsidR="00B0466D" w:rsidRDefault="00B0466D" w:rsidP="00B0466D">
      <w:pPr>
        <w:pStyle w:val="Heading3"/>
        <w:rPr>
          <w:rFonts w:ascii="Simplified Arabic" w:hAnsi="Simplified Arabic" w:cs="Simplified Arabic"/>
          <w:sz w:val="24"/>
          <w:szCs w:val="24"/>
          <w:rtl/>
        </w:rPr>
      </w:pPr>
      <w:r w:rsidRPr="00F5580F">
        <w:rPr>
          <w:rFonts w:ascii="Simplified Arabic" w:hAnsi="Simplified Arabic" w:cs="Simplified Arabic"/>
          <w:sz w:val="24"/>
          <w:szCs w:val="24"/>
          <w:rtl/>
        </w:rPr>
        <w:t>جدول رقم ( 2-</w:t>
      </w:r>
      <w:r w:rsidRPr="00F5580F">
        <w:rPr>
          <w:rFonts w:ascii="Simplified Arabic" w:hAnsi="Simplified Arabic" w:cs="Simplified Arabic" w:hint="cs"/>
          <w:sz w:val="24"/>
          <w:szCs w:val="24"/>
          <w:rtl/>
        </w:rPr>
        <w:t>11</w:t>
      </w:r>
      <w:r w:rsidRPr="00F5580F">
        <w:rPr>
          <w:rFonts w:ascii="Simplified Arabic" w:hAnsi="Simplified Arabic" w:cs="Simplified Arabic"/>
          <w:sz w:val="24"/>
          <w:szCs w:val="24"/>
          <w:rtl/>
        </w:rPr>
        <w:t xml:space="preserve"> )</w:t>
      </w:r>
      <w:r w:rsidR="00F5580F" w:rsidRPr="00F5580F">
        <w:rPr>
          <w:rFonts w:ascii="Simplified Arabic" w:hAnsi="Simplified Arabic" w:cs="Simplified Arabic" w:hint="cs"/>
          <w:sz w:val="24"/>
          <w:szCs w:val="24"/>
          <w:rtl/>
        </w:rPr>
        <w:t>:</w:t>
      </w:r>
      <w:r w:rsidRPr="00F5580F">
        <w:rPr>
          <w:rFonts w:ascii="Simplified Arabic" w:hAnsi="Simplified Arabic" w:cs="Simplified Arabic" w:hint="cs"/>
          <w:sz w:val="24"/>
          <w:szCs w:val="24"/>
          <w:rtl/>
        </w:rPr>
        <w:t xml:space="preserve"> </w:t>
      </w:r>
      <w:bookmarkStart w:id="235" w:name="_Toc92046847"/>
      <w:bookmarkStart w:id="236" w:name="_Toc92627423"/>
      <w:r w:rsidRPr="00F5580F">
        <w:rPr>
          <w:rFonts w:ascii="Simplified Arabic" w:hAnsi="Simplified Arabic" w:cs="Simplified Arabic"/>
          <w:sz w:val="24"/>
          <w:szCs w:val="24"/>
          <w:rtl/>
        </w:rPr>
        <w:t>المحاور الأساسية ل</w:t>
      </w:r>
      <w:r w:rsidR="00E06794">
        <w:rPr>
          <w:rFonts w:ascii="Simplified Arabic" w:hAnsi="Simplified Arabic" w:cs="Simplified Arabic"/>
          <w:sz w:val="24"/>
          <w:szCs w:val="24"/>
          <w:rtl/>
        </w:rPr>
        <w:t xml:space="preserve">إستراتيجيات </w:t>
      </w:r>
      <w:r w:rsidRPr="00F5580F">
        <w:rPr>
          <w:rFonts w:ascii="Simplified Arabic" w:hAnsi="Simplified Arabic" w:cs="Simplified Arabic"/>
          <w:sz w:val="24"/>
          <w:szCs w:val="24"/>
          <w:rtl/>
        </w:rPr>
        <w:t>تكنولوجيا المعلومات فى الدول الثلاث</w:t>
      </w:r>
      <w:bookmarkEnd w:id="235"/>
      <w:bookmarkEnd w:id="236"/>
    </w:p>
    <w:tbl>
      <w:tblPr>
        <w:tblStyle w:val="TableGrid"/>
        <w:bidiVisual/>
        <w:tblW w:w="0" w:type="auto"/>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2503"/>
        <w:gridCol w:w="2487"/>
        <w:gridCol w:w="2433"/>
      </w:tblGrid>
      <w:tr w:rsidR="00F5580F" w14:paraId="2ABC7CEA" w14:textId="77777777" w:rsidTr="00F5580F">
        <w:trPr>
          <w:jc w:val="center"/>
        </w:trPr>
        <w:tc>
          <w:tcPr>
            <w:tcW w:w="2536" w:type="dxa"/>
            <w:tcBorders>
              <w:top w:val="thinThickSmallGap" w:sz="12" w:space="0" w:color="auto"/>
              <w:bottom w:val="thickThinSmallGap" w:sz="12" w:space="0" w:color="auto"/>
            </w:tcBorders>
            <w:shd w:val="clear" w:color="auto" w:fill="E2EFD9" w:themeFill="accent6" w:themeFillTint="33"/>
          </w:tcPr>
          <w:p w14:paraId="4BC473DB" w14:textId="60A325A2" w:rsidR="00F5580F" w:rsidRDefault="00F5580F" w:rsidP="00657CC3">
            <w:pPr>
              <w:bidi/>
              <w:rPr>
                <w:rtl/>
                <w:lang w:bidi="ar-SY"/>
              </w:rPr>
            </w:pPr>
            <w:r w:rsidRPr="005638D7">
              <w:rPr>
                <w:rFonts w:ascii="Simplified Arabic" w:hAnsi="Simplified Arabic" w:cs="Simplified Arabic"/>
                <w:b/>
                <w:bCs/>
                <w:sz w:val="24"/>
                <w:szCs w:val="24"/>
                <w:rtl/>
              </w:rPr>
              <w:t>المملكة المتحدة</w:t>
            </w:r>
          </w:p>
        </w:tc>
        <w:tc>
          <w:tcPr>
            <w:tcW w:w="2518" w:type="dxa"/>
            <w:tcBorders>
              <w:top w:val="thinThickSmallGap" w:sz="12" w:space="0" w:color="auto"/>
              <w:bottom w:val="thickThinSmallGap" w:sz="12" w:space="0" w:color="auto"/>
            </w:tcBorders>
            <w:shd w:val="clear" w:color="auto" w:fill="E2EFD9" w:themeFill="accent6" w:themeFillTint="33"/>
          </w:tcPr>
          <w:p w14:paraId="151AE627" w14:textId="6DE7A6F8" w:rsidR="00F5580F" w:rsidRPr="00E45799" w:rsidRDefault="00F5580F" w:rsidP="00657CC3">
            <w:pPr>
              <w:bidi/>
              <w:jc w:val="center"/>
              <w:rPr>
                <w:rFonts w:ascii="Simplified Arabic" w:hAnsi="Simplified Arabic" w:cs="Simplified Arabic"/>
                <w:b/>
                <w:bCs/>
                <w:sz w:val="24"/>
                <w:szCs w:val="24"/>
                <w:rtl/>
                <w:lang w:bidi="ar-SY"/>
              </w:rPr>
            </w:pPr>
            <w:r w:rsidRPr="005638D7">
              <w:rPr>
                <w:rFonts w:ascii="Simplified Arabic" w:hAnsi="Simplified Arabic" w:cs="Simplified Arabic"/>
                <w:b/>
                <w:bCs/>
                <w:sz w:val="24"/>
                <w:szCs w:val="24"/>
                <w:rtl/>
              </w:rPr>
              <w:t>الولايات المتحدة</w:t>
            </w:r>
          </w:p>
        </w:tc>
        <w:tc>
          <w:tcPr>
            <w:tcW w:w="2459" w:type="dxa"/>
            <w:tcBorders>
              <w:top w:val="thinThickSmallGap" w:sz="12" w:space="0" w:color="auto"/>
              <w:bottom w:val="thickThinSmallGap" w:sz="12" w:space="0" w:color="auto"/>
            </w:tcBorders>
            <w:shd w:val="clear" w:color="auto" w:fill="E2EFD9" w:themeFill="accent6" w:themeFillTint="33"/>
          </w:tcPr>
          <w:p w14:paraId="3A6AB55D" w14:textId="6AFD603E" w:rsidR="00F5580F" w:rsidRPr="00E45799" w:rsidRDefault="00F5580F" w:rsidP="00657CC3">
            <w:pPr>
              <w:bidi/>
              <w:jc w:val="center"/>
              <w:rPr>
                <w:rFonts w:ascii="Simplified Arabic" w:hAnsi="Simplified Arabic" w:cs="Simplified Arabic"/>
                <w:b/>
                <w:bCs/>
                <w:sz w:val="24"/>
                <w:szCs w:val="24"/>
                <w:rtl/>
                <w:lang w:bidi="ar-SY"/>
              </w:rPr>
            </w:pPr>
            <w:r w:rsidRPr="005638D7">
              <w:rPr>
                <w:rFonts w:ascii="Simplified Arabic" w:hAnsi="Simplified Arabic" w:cs="Simplified Arabic"/>
                <w:b/>
                <w:bCs/>
                <w:sz w:val="24"/>
                <w:szCs w:val="24"/>
                <w:rtl/>
              </w:rPr>
              <w:t>الإمارات العربية المتحدة</w:t>
            </w:r>
          </w:p>
        </w:tc>
      </w:tr>
      <w:tr w:rsidR="00F5580F" w14:paraId="45CAAD95" w14:textId="77777777" w:rsidTr="00F5580F">
        <w:trPr>
          <w:jc w:val="center"/>
        </w:trPr>
        <w:tc>
          <w:tcPr>
            <w:tcW w:w="2536" w:type="dxa"/>
            <w:tcBorders>
              <w:top w:val="thickThinSmallGap" w:sz="12" w:space="0" w:color="auto"/>
            </w:tcBorders>
          </w:tcPr>
          <w:p w14:paraId="1C10E577" w14:textId="5BEF865F" w:rsidR="00F5580F" w:rsidRDefault="00F5580F" w:rsidP="00657CC3">
            <w:pPr>
              <w:bidi/>
              <w:rPr>
                <w:rtl/>
                <w:lang w:bidi="ar-SY"/>
              </w:rPr>
            </w:pPr>
            <w:r w:rsidRPr="005638D7">
              <w:rPr>
                <w:rFonts w:ascii="Simplified Arabic" w:eastAsia="Times New Roman" w:hAnsi="Simplified Arabic" w:cs="Simplified Arabic"/>
                <w:sz w:val="24"/>
                <w:szCs w:val="24"/>
                <w:rtl/>
              </w:rPr>
              <w:t>البنية الأساسية للبيانات</w:t>
            </w:r>
          </w:p>
        </w:tc>
        <w:tc>
          <w:tcPr>
            <w:tcW w:w="2518" w:type="dxa"/>
            <w:tcBorders>
              <w:top w:val="thickThinSmallGap" w:sz="12" w:space="0" w:color="auto"/>
            </w:tcBorders>
          </w:tcPr>
          <w:p w14:paraId="7B5BF73F" w14:textId="0F02C960" w:rsidR="00F5580F" w:rsidRDefault="00F5580F" w:rsidP="00657CC3">
            <w:pPr>
              <w:bidi/>
              <w:rPr>
                <w:rtl/>
                <w:lang w:bidi="ar-SY"/>
              </w:rPr>
            </w:pPr>
            <w:r w:rsidRPr="005638D7">
              <w:rPr>
                <w:rFonts w:ascii="Simplified Arabic" w:eastAsia="Times New Roman" w:hAnsi="Simplified Arabic" w:cs="Simplified Arabic"/>
                <w:sz w:val="24"/>
                <w:szCs w:val="24"/>
                <w:rtl/>
              </w:rPr>
              <w:t>الفضاء السيبرانى</w:t>
            </w:r>
          </w:p>
        </w:tc>
        <w:tc>
          <w:tcPr>
            <w:tcW w:w="2459" w:type="dxa"/>
            <w:tcBorders>
              <w:top w:val="thickThinSmallGap" w:sz="12" w:space="0" w:color="auto"/>
            </w:tcBorders>
          </w:tcPr>
          <w:p w14:paraId="0AD26DCB" w14:textId="78F419B3" w:rsidR="00F5580F" w:rsidRDefault="00F5580F" w:rsidP="00657CC3">
            <w:pPr>
              <w:bidi/>
              <w:rPr>
                <w:rtl/>
                <w:lang w:bidi="ar-SY"/>
              </w:rPr>
            </w:pPr>
            <w:r w:rsidRPr="005638D7">
              <w:rPr>
                <w:rFonts w:ascii="Simplified Arabic" w:hAnsi="Simplified Arabic" w:cs="Simplified Arabic"/>
                <w:sz w:val="24"/>
                <w:szCs w:val="24"/>
                <w:rtl/>
                <w:lang w:bidi="ar-SY"/>
              </w:rPr>
              <w:t>بناء القدرات المؤسسية</w:t>
            </w:r>
          </w:p>
        </w:tc>
      </w:tr>
      <w:tr w:rsidR="00F5580F" w14:paraId="6057410F" w14:textId="77777777" w:rsidTr="00F5580F">
        <w:trPr>
          <w:jc w:val="center"/>
        </w:trPr>
        <w:tc>
          <w:tcPr>
            <w:tcW w:w="2536" w:type="dxa"/>
          </w:tcPr>
          <w:p w14:paraId="0B7206BF" w14:textId="478AE036" w:rsidR="00F5580F" w:rsidRDefault="00F5580F" w:rsidP="00657CC3">
            <w:pPr>
              <w:bidi/>
              <w:rPr>
                <w:rtl/>
                <w:lang w:bidi="ar-SY"/>
              </w:rPr>
            </w:pPr>
            <w:r w:rsidRPr="005638D7">
              <w:rPr>
                <w:rFonts w:ascii="Simplified Arabic" w:eastAsia="Times New Roman" w:hAnsi="Simplified Arabic" w:cs="Simplified Arabic"/>
                <w:sz w:val="24"/>
                <w:szCs w:val="24"/>
                <w:rtl/>
              </w:rPr>
              <w:t>مهارات التعامل مع البيانات</w:t>
            </w:r>
          </w:p>
        </w:tc>
        <w:tc>
          <w:tcPr>
            <w:tcW w:w="2518" w:type="dxa"/>
          </w:tcPr>
          <w:p w14:paraId="30798A28" w14:textId="35C85EF2" w:rsidR="00F5580F" w:rsidRDefault="00F5580F" w:rsidP="00657CC3">
            <w:pPr>
              <w:bidi/>
              <w:rPr>
                <w:rtl/>
                <w:lang w:bidi="ar-SY"/>
              </w:rPr>
            </w:pPr>
            <w:r w:rsidRPr="005638D7">
              <w:rPr>
                <w:rFonts w:ascii="Simplified Arabic" w:eastAsia="Times New Roman" w:hAnsi="Simplified Arabic" w:cs="Simplified Arabic"/>
                <w:sz w:val="24"/>
                <w:szCs w:val="24"/>
                <w:rtl/>
              </w:rPr>
              <w:t>إدارة المعلومات على المستوى القومى</w:t>
            </w:r>
          </w:p>
        </w:tc>
        <w:tc>
          <w:tcPr>
            <w:tcW w:w="2459" w:type="dxa"/>
          </w:tcPr>
          <w:p w14:paraId="795C2DD5" w14:textId="62EF2FE5" w:rsidR="00F5580F" w:rsidRDefault="00F5580F" w:rsidP="00657CC3">
            <w:pPr>
              <w:bidi/>
              <w:rPr>
                <w:rtl/>
                <w:lang w:bidi="ar-SY"/>
              </w:rPr>
            </w:pPr>
            <w:r w:rsidRPr="005638D7">
              <w:rPr>
                <w:rFonts w:ascii="Simplified Arabic" w:hAnsi="Simplified Arabic" w:cs="Simplified Arabic"/>
                <w:sz w:val="24"/>
                <w:szCs w:val="24"/>
                <w:rtl/>
                <w:lang w:bidi="ar-SY"/>
              </w:rPr>
              <w:t>تقديم الخدمات الذكية</w:t>
            </w:r>
          </w:p>
        </w:tc>
      </w:tr>
      <w:tr w:rsidR="00F5580F" w14:paraId="01C3B501" w14:textId="77777777" w:rsidTr="00F5580F">
        <w:trPr>
          <w:jc w:val="center"/>
        </w:trPr>
        <w:tc>
          <w:tcPr>
            <w:tcW w:w="2536" w:type="dxa"/>
          </w:tcPr>
          <w:p w14:paraId="0E67BFE2" w14:textId="0D0D570F" w:rsidR="00F5580F" w:rsidRDefault="00F5580F" w:rsidP="00657CC3">
            <w:pPr>
              <w:bidi/>
              <w:rPr>
                <w:rtl/>
                <w:lang w:bidi="ar-SY"/>
              </w:rPr>
            </w:pPr>
            <w:r w:rsidRPr="005638D7">
              <w:rPr>
                <w:rFonts w:ascii="Simplified Arabic" w:eastAsia="Times New Roman" w:hAnsi="Simplified Arabic" w:cs="Simplified Arabic"/>
                <w:sz w:val="24"/>
                <w:szCs w:val="24"/>
                <w:rtl/>
              </w:rPr>
              <w:t>التوافر والإتاحة الدائمة للبيانات</w:t>
            </w:r>
          </w:p>
        </w:tc>
        <w:tc>
          <w:tcPr>
            <w:tcW w:w="2518" w:type="dxa"/>
          </w:tcPr>
          <w:p w14:paraId="3D38F600" w14:textId="749FE77E" w:rsidR="00F5580F" w:rsidRDefault="00F5580F" w:rsidP="00657CC3">
            <w:pPr>
              <w:bidi/>
              <w:rPr>
                <w:rtl/>
                <w:lang w:bidi="ar-SY"/>
              </w:rPr>
            </w:pPr>
          </w:p>
        </w:tc>
        <w:tc>
          <w:tcPr>
            <w:tcW w:w="2459" w:type="dxa"/>
          </w:tcPr>
          <w:p w14:paraId="4D4240FB" w14:textId="53D19F62" w:rsidR="00F5580F" w:rsidRDefault="00F5580F" w:rsidP="00657CC3">
            <w:pPr>
              <w:bidi/>
              <w:rPr>
                <w:rtl/>
                <w:lang w:bidi="ar-SY"/>
              </w:rPr>
            </w:pPr>
            <w:r w:rsidRPr="005638D7">
              <w:rPr>
                <w:rFonts w:ascii="Simplified Arabic" w:hAnsi="Simplified Arabic" w:cs="Simplified Arabic"/>
                <w:sz w:val="24"/>
                <w:szCs w:val="24"/>
                <w:rtl/>
                <w:lang w:bidi="ar-SY"/>
              </w:rPr>
              <w:t>قياس الأثر الإستراتيجيى</w:t>
            </w:r>
          </w:p>
        </w:tc>
      </w:tr>
      <w:tr w:rsidR="00F5580F" w14:paraId="08D02131" w14:textId="77777777" w:rsidTr="00F5580F">
        <w:trPr>
          <w:jc w:val="center"/>
        </w:trPr>
        <w:tc>
          <w:tcPr>
            <w:tcW w:w="2536" w:type="dxa"/>
          </w:tcPr>
          <w:p w14:paraId="4C039658" w14:textId="2BDC50A3" w:rsidR="00F5580F" w:rsidRDefault="00F5580F" w:rsidP="00657CC3">
            <w:pPr>
              <w:bidi/>
              <w:rPr>
                <w:rtl/>
                <w:lang w:bidi="ar-SY"/>
              </w:rPr>
            </w:pPr>
            <w:r w:rsidRPr="005638D7">
              <w:rPr>
                <w:rFonts w:ascii="Simplified Arabic" w:eastAsia="Times New Roman" w:hAnsi="Simplified Arabic" w:cs="Simplified Arabic"/>
                <w:sz w:val="24"/>
                <w:szCs w:val="24"/>
                <w:rtl/>
              </w:rPr>
              <w:t>مصداقية البيانات</w:t>
            </w:r>
          </w:p>
        </w:tc>
        <w:tc>
          <w:tcPr>
            <w:tcW w:w="2518" w:type="dxa"/>
          </w:tcPr>
          <w:p w14:paraId="41B0BB85" w14:textId="5D3137DE" w:rsidR="00F5580F" w:rsidRDefault="00F5580F" w:rsidP="00657CC3">
            <w:pPr>
              <w:bidi/>
              <w:rPr>
                <w:rtl/>
                <w:lang w:bidi="ar-SY"/>
              </w:rPr>
            </w:pPr>
          </w:p>
        </w:tc>
        <w:tc>
          <w:tcPr>
            <w:tcW w:w="2459" w:type="dxa"/>
          </w:tcPr>
          <w:p w14:paraId="4879EEEF" w14:textId="2A38B980" w:rsidR="00F5580F" w:rsidRDefault="00F5580F" w:rsidP="00657CC3">
            <w:pPr>
              <w:bidi/>
              <w:rPr>
                <w:rtl/>
                <w:lang w:bidi="ar-SY"/>
              </w:rPr>
            </w:pPr>
          </w:p>
        </w:tc>
      </w:tr>
    </w:tbl>
    <w:p w14:paraId="519466A7" w14:textId="38556397" w:rsidR="00B0466D" w:rsidRPr="00F5580F" w:rsidRDefault="00B0466D" w:rsidP="00F5580F">
      <w:pPr>
        <w:shd w:val="clear" w:color="auto" w:fill="FFFFFF" w:themeFill="background1"/>
        <w:bidi/>
        <w:spacing w:line="240" w:lineRule="auto"/>
        <w:rPr>
          <w:rFonts w:ascii="Simplified Arabic" w:hAnsi="Simplified Arabic" w:cs="Simplified Arabic"/>
          <w:b/>
          <w:bCs/>
          <w:sz w:val="20"/>
          <w:szCs w:val="20"/>
          <w:rtl/>
        </w:rPr>
      </w:pPr>
      <w:r w:rsidRPr="00F5580F">
        <w:rPr>
          <w:rFonts w:ascii="Simplified Arabic" w:hAnsi="Simplified Arabic" w:cs="Simplified Arabic"/>
          <w:b/>
          <w:bCs/>
          <w:sz w:val="20"/>
          <w:szCs w:val="20"/>
          <w:rtl/>
        </w:rPr>
        <w:t xml:space="preserve">المصدر : </w:t>
      </w:r>
      <w:r w:rsidR="00DA3E1F">
        <w:rPr>
          <w:rFonts w:ascii="Simplified Arabic" w:hAnsi="Simplified Arabic" w:cs="Simplified Arabic"/>
          <w:b/>
          <w:bCs/>
          <w:sz w:val="20"/>
          <w:szCs w:val="20"/>
          <w:rtl/>
        </w:rPr>
        <w:t>من إعداد</w:t>
      </w:r>
      <w:r w:rsidRPr="00F5580F">
        <w:rPr>
          <w:rFonts w:ascii="Simplified Arabic" w:hAnsi="Simplified Arabic" w:cs="Simplified Arabic"/>
          <w:b/>
          <w:bCs/>
          <w:sz w:val="20"/>
          <w:szCs w:val="20"/>
          <w:rtl/>
        </w:rPr>
        <w:t xml:space="preserve"> الباحث</w:t>
      </w:r>
    </w:p>
    <w:p w14:paraId="3F90FB39" w14:textId="77777777" w:rsidR="00701810" w:rsidRDefault="00701810">
      <w:pPr>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br w:type="page"/>
      </w:r>
    </w:p>
    <w:p w14:paraId="513EFD01" w14:textId="25D38B3A" w:rsidR="00B0466D" w:rsidRPr="00F5580F" w:rsidRDefault="00F5580F" w:rsidP="00F5580F">
      <w:pPr>
        <w:bidi/>
        <w:spacing w:after="0" w:line="240" w:lineRule="auto"/>
        <w:jc w:val="center"/>
        <w:rPr>
          <w:rFonts w:ascii="Simplified Arabic" w:hAnsi="Simplified Arabic" w:cs="Simplified Arabic"/>
          <w:b/>
          <w:bCs/>
          <w:sz w:val="30"/>
          <w:szCs w:val="30"/>
          <w:rtl/>
          <w:lang w:bidi="ar-EG"/>
        </w:rPr>
      </w:pPr>
      <w:r w:rsidRPr="00F5580F">
        <w:rPr>
          <w:rFonts w:ascii="Simplified Arabic" w:hAnsi="Simplified Arabic" w:cs="Simplified Arabic" w:hint="cs"/>
          <w:b/>
          <w:bCs/>
          <w:sz w:val="30"/>
          <w:szCs w:val="30"/>
          <w:rtl/>
          <w:lang w:bidi="ar-EG"/>
        </w:rPr>
        <w:lastRenderedPageBreak/>
        <w:t>الخلاص</w:t>
      </w:r>
      <w:r w:rsidR="00E6086A">
        <w:rPr>
          <w:rFonts w:ascii="Simplified Arabic" w:hAnsi="Simplified Arabic" w:cs="Simplified Arabic" w:hint="cs"/>
          <w:b/>
          <w:bCs/>
          <w:sz w:val="30"/>
          <w:szCs w:val="30"/>
          <w:rtl/>
          <w:lang w:bidi="ar-EG"/>
        </w:rPr>
        <w:t>ـــ</w:t>
      </w:r>
      <w:r w:rsidRPr="00F5580F">
        <w:rPr>
          <w:rFonts w:ascii="Simplified Arabic" w:hAnsi="Simplified Arabic" w:cs="Simplified Arabic" w:hint="cs"/>
          <w:b/>
          <w:bCs/>
          <w:sz w:val="30"/>
          <w:szCs w:val="30"/>
          <w:rtl/>
          <w:lang w:bidi="ar-EG"/>
        </w:rPr>
        <w:t>ة</w:t>
      </w:r>
    </w:p>
    <w:p w14:paraId="787CFCE8" w14:textId="77777777" w:rsidR="00B0466D" w:rsidRPr="00E6086A" w:rsidRDefault="00B0466D" w:rsidP="00B0466D">
      <w:pPr>
        <w:bidi/>
        <w:spacing w:after="0" w:line="240" w:lineRule="auto"/>
        <w:jc w:val="both"/>
        <w:rPr>
          <w:rFonts w:ascii="Simplified Arabic" w:hAnsi="Simplified Arabic" w:cs="Simplified Arabic"/>
          <w:b/>
          <w:bCs/>
          <w:sz w:val="28"/>
          <w:szCs w:val="28"/>
          <w:rtl/>
          <w:lang w:bidi="ar-EG"/>
        </w:rPr>
      </w:pPr>
      <w:r w:rsidRPr="00E6086A">
        <w:rPr>
          <w:rFonts w:ascii="Simplified Arabic" w:hAnsi="Simplified Arabic" w:cs="Simplified Arabic" w:hint="cs"/>
          <w:b/>
          <w:bCs/>
          <w:sz w:val="28"/>
          <w:szCs w:val="28"/>
          <w:rtl/>
          <w:lang w:bidi="ar-EG"/>
        </w:rPr>
        <w:t>فى إطار تجارب الهيئات الدولية تحت مظلة الأمم المتحدة يمكن التأكيد على ما يلي:</w:t>
      </w:r>
    </w:p>
    <w:p w14:paraId="6DFF3F8C" w14:textId="4E91D404" w:rsidR="00B0466D" w:rsidRDefault="00B0466D">
      <w:pPr>
        <w:pStyle w:val="ListParagraph"/>
        <w:numPr>
          <w:ilvl w:val="0"/>
          <w:numId w:val="112"/>
        </w:numPr>
        <w:bidi/>
        <w:spacing w:after="0" w:line="240" w:lineRule="auto"/>
        <w:jc w:val="both"/>
        <w:rPr>
          <w:rFonts w:ascii="Simplified Arabic" w:hAnsi="Simplified Arabic" w:cs="Simplified Arabic"/>
          <w:sz w:val="28"/>
          <w:szCs w:val="28"/>
          <w:lang w:bidi="ar-EG"/>
        </w:rPr>
      </w:pPr>
      <w:r w:rsidRPr="00E833D5">
        <w:rPr>
          <w:rFonts w:ascii="Simplified Arabic" w:hAnsi="Simplified Arabic" w:cs="Simplified Arabic" w:hint="cs"/>
          <w:sz w:val="28"/>
          <w:szCs w:val="28"/>
          <w:rtl/>
          <w:lang w:bidi="ar-EG"/>
        </w:rPr>
        <w:t xml:space="preserve">تقدمت هيئة الأمم المتحدة، الصفوف بالبدء بدراسة أوضاع </w:t>
      </w:r>
      <w:r w:rsidR="00E06794">
        <w:rPr>
          <w:rFonts w:ascii="Simplified Arabic" w:hAnsi="Simplified Arabic" w:cs="Simplified Arabic" w:hint="cs"/>
          <w:sz w:val="28"/>
          <w:szCs w:val="28"/>
          <w:rtl/>
          <w:lang w:bidi="ar-EG"/>
        </w:rPr>
        <w:t xml:space="preserve">إستراتيجيات </w:t>
      </w:r>
      <w:r w:rsidRPr="00E833D5">
        <w:rPr>
          <w:rFonts w:ascii="Simplified Arabic" w:hAnsi="Simplified Arabic" w:cs="Simplified Arabic" w:hint="cs"/>
          <w:sz w:val="28"/>
          <w:szCs w:val="28"/>
          <w:rtl/>
          <w:lang w:bidi="ar-EG"/>
        </w:rPr>
        <w:t xml:space="preserve">المعلومات القومية وتوصلت </w:t>
      </w:r>
      <w:r w:rsidR="005E3308">
        <w:rPr>
          <w:rFonts w:ascii="Simplified Arabic" w:hAnsi="Simplified Arabic" w:cs="Simplified Arabic" w:hint="cs"/>
          <w:sz w:val="28"/>
          <w:szCs w:val="28"/>
          <w:rtl/>
          <w:lang w:bidi="ar-EG"/>
        </w:rPr>
        <w:t xml:space="preserve">إلي </w:t>
      </w:r>
      <w:r w:rsidRPr="00E833D5">
        <w:rPr>
          <w:rFonts w:ascii="Simplified Arabic" w:hAnsi="Simplified Arabic" w:cs="Simplified Arabic" w:hint="cs"/>
          <w:sz w:val="28"/>
          <w:szCs w:val="28"/>
          <w:rtl/>
          <w:lang w:bidi="ar-EG"/>
        </w:rPr>
        <w:t xml:space="preserve"> أطار محدد يمكن إتباعه لبناء هذه </w:t>
      </w:r>
      <w:r w:rsidR="00E061EB">
        <w:rPr>
          <w:rFonts w:ascii="Simplified Arabic" w:hAnsi="Simplified Arabic" w:cs="Simplified Arabic" w:hint="cs"/>
          <w:sz w:val="28"/>
          <w:szCs w:val="28"/>
          <w:rtl/>
          <w:lang w:bidi="ar-EG"/>
        </w:rPr>
        <w:t>الإستراتيجية</w:t>
      </w:r>
      <w:r w:rsidRPr="00E833D5">
        <w:rPr>
          <w:rFonts w:ascii="Simplified Arabic" w:hAnsi="Simplified Arabic" w:cs="Simplified Arabic" w:hint="cs"/>
          <w:sz w:val="28"/>
          <w:szCs w:val="28"/>
          <w:rtl/>
          <w:lang w:bidi="ar-EG"/>
        </w:rPr>
        <w:t xml:space="preserve">. </w:t>
      </w:r>
    </w:p>
    <w:p w14:paraId="7435D405" w14:textId="7654EFCB" w:rsidR="00B0466D" w:rsidRDefault="00B0466D">
      <w:pPr>
        <w:pStyle w:val="ListParagraph"/>
        <w:numPr>
          <w:ilvl w:val="0"/>
          <w:numId w:val="112"/>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حددت الهيئة ملامح التطور فى </w:t>
      </w:r>
      <w:r w:rsidR="00E06794">
        <w:rPr>
          <w:rFonts w:ascii="Simplified Arabic" w:hAnsi="Simplified Arabic" w:cs="Simplified Arabic" w:hint="cs"/>
          <w:sz w:val="28"/>
          <w:szCs w:val="28"/>
          <w:rtl/>
          <w:lang w:bidi="ar-EG"/>
        </w:rPr>
        <w:t xml:space="preserve">إستراتيجيات </w:t>
      </w:r>
      <w:r>
        <w:rPr>
          <w:rFonts w:ascii="Simplified Arabic" w:hAnsi="Simplified Arabic" w:cs="Simplified Arabic" w:hint="cs"/>
          <w:sz w:val="28"/>
          <w:szCs w:val="28"/>
          <w:rtl/>
          <w:lang w:bidi="ar-EG"/>
        </w:rPr>
        <w:t>تكنولوجيا االمعلومات و</w:t>
      </w:r>
      <w:r w:rsidR="00700BFD">
        <w:rPr>
          <w:rFonts w:ascii="Simplified Arabic" w:hAnsi="Simplified Arabic" w:cs="Simplified Arabic" w:hint="cs"/>
          <w:sz w:val="28"/>
          <w:szCs w:val="28"/>
          <w:rtl/>
          <w:lang w:bidi="ar-EG"/>
        </w:rPr>
        <w:t xml:space="preserve">الإتصالات </w:t>
      </w:r>
      <w:r>
        <w:rPr>
          <w:rFonts w:ascii="Simplified Arabic" w:hAnsi="Simplified Arabic" w:cs="Simplified Arabic" w:hint="cs"/>
          <w:sz w:val="28"/>
          <w:szCs w:val="28"/>
          <w:rtl/>
          <w:lang w:bidi="ar-EG"/>
        </w:rPr>
        <w:t>بالتحول</w:t>
      </w:r>
      <w:r w:rsidRPr="00E833D5">
        <w:rPr>
          <w:rFonts w:ascii="Simplified Arabic" w:hAnsi="Simplified Arabic" w:cs="Simplified Arabic" w:hint="cs"/>
          <w:sz w:val="28"/>
          <w:szCs w:val="28"/>
          <w:rtl/>
          <w:lang w:bidi="ar-EG"/>
        </w:rPr>
        <w:t xml:space="preserve"> من مجتمع الذاكرة الرقمية </w:t>
      </w:r>
      <w:r w:rsidR="005E3308">
        <w:rPr>
          <w:rFonts w:ascii="Simplified Arabic" w:hAnsi="Simplified Arabic" w:cs="Simplified Arabic" w:hint="cs"/>
          <w:sz w:val="28"/>
          <w:szCs w:val="28"/>
          <w:rtl/>
          <w:lang w:bidi="ar-EG"/>
        </w:rPr>
        <w:t xml:space="preserve">إلي </w:t>
      </w:r>
      <w:r w:rsidRPr="00E833D5">
        <w:rPr>
          <w:rFonts w:ascii="Simplified Arabic" w:hAnsi="Simplified Arabic" w:cs="Simplified Arabic" w:hint="cs"/>
          <w:sz w:val="28"/>
          <w:szCs w:val="28"/>
          <w:rtl/>
          <w:lang w:bidi="ar-EG"/>
        </w:rPr>
        <w:t xml:space="preserve"> مجتمع المعرفة الرقمية. </w:t>
      </w:r>
    </w:p>
    <w:p w14:paraId="5013AEE3" w14:textId="77777777" w:rsidR="00B0466D" w:rsidRDefault="00B0466D">
      <w:pPr>
        <w:pStyle w:val="ListParagraph"/>
        <w:numPr>
          <w:ilvl w:val="0"/>
          <w:numId w:val="112"/>
        </w:numPr>
        <w:bidi/>
        <w:spacing w:after="0" w:line="240" w:lineRule="auto"/>
        <w:jc w:val="both"/>
        <w:rPr>
          <w:rFonts w:ascii="Simplified Arabic" w:hAnsi="Simplified Arabic" w:cs="Simplified Arabic"/>
          <w:sz w:val="28"/>
          <w:szCs w:val="28"/>
          <w:lang w:bidi="ar-EG"/>
        </w:rPr>
      </w:pPr>
      <w:r w:rsidRPr="00E833D5">
        <w:rPr>
          <w:rFonts w:ascii="Simplified Arabic" w:hAnsi="Simplified Arabic" w:cs="Simplified Arabic" w:hint="cs"/>
          <w:sz w:val="28"/>
          <w:szCs w:val="28"/>
          <w:rtl/>
          <w:lang w:bidi="ar-EG"/>
        </w:rPr>
        <w:t>وفى تطور أخر</w:t>
      </w:r>
      <w:r>
        <w:rPr>
          <w:rFonts w:ascii="Simplified Arabic" w:hAnsi="Simplified Arabic" w:cs="Simplified Arabic" w:hint="cs"/>
          <w:sz w:val="28"/>
          <w:szCs w:val="28"/>
          <w:rtl/>
          <w:lang w:bidi="ar-EG"/>
        </w:rPr>
        <w:t xml:space="preserve">، تم رصد وتعريف </w:t>
      </w:r>
      <w:r w:rsidRPr="00E833D5">
        <w:rPr>
          <w:rFonts w:ascii="Simplified Arabic" w:hAnsi="Simplified Arabic" w:cs="Simplified Arabic" w:hint="cs"/>
          <w:sz w:val="28"/>
          <w:szCs w:val="28"/>
          <w:rtl/>
          <w:lang w:bidi="ar-EG"/>
        </w:rPr>
        <w:t xml:space="preserve">توجهات </w:t>
      </w:r>
      <w:r>
        <w:rPr>
          <w:rFonts w:ascii="Simplified Arabic" w:hAnsi="Simplified Arabic" w:cs="Simplified Arabic" w:hint="cs"/>
          <w:sz w:val="28"/>
          <w:szCs w:val="28"/>
          <w:rtl/>
          <w:lang w:bidi="ar-EG"/>
        </w:rPr>
        <w:t>ل</w:t>
      </w:r>
      <w:r w:rsidRPr="00E833D5">
        <w:rPr>
          <w:rFonts w:ascii="Simplified Arabic" w:hAnsi="Simplified Arabic" w:cs="Simplified Arabic" w:hint="cs"/>
          <w:sz w:val="28"/>
          <w:szCs w:val="28"/>
          <w:rtl/>
          <w:lang w:bidi="ar-EG"/>
        </w:rPr>
        <w:t xml:space="preserve">سياسات المعرفة للدول وكيفية بناء الأطر التنظيمية والمعرفية والتكنولوجية. </w:t>
      </w:r>
    </w:p>
    <w:p w14:paraId="1E292A09" w14:textId="77777777" w:rsidR="00B0466D" w:rsidRPr="00E833D5" w:rsidRDefault="00B0466D">
      <w:pPr>
        <w:pStyle w:val="ListParagraph"/>
        <w:numPr>
          <w:ilvl w:val="0"/>
          <w:numId w:val="112"/>
        </w:numPr>
        <w:bidi/>
        <w:spacing w:after="0" w:line="240" w:lineRule="auto"/>
        <w:jc w:val="both"/>
        <w:rPr>
          <w:rFonts w:ascii="Simplified Arabic" w:hAnsi="Simplified Arabic" w:cs="Simplified Arabic"/>
          <w:sz w:val="28"/>
          <w:szCs w:val="28"/>
          <w:rtl/>
          <w:lang w:bidi="ar-EG"/>
        </w:rPr>
      </w:pPr>
      <w:r w:rsidRPr="00E833D5">
        <w:rPr>
          <w:rFonts w:ascii="Simplified Arabic" w:hAnsi="Simplified Arabic" w:cs="Simplified Arabic" w:hint="cs"/>
          <w:sz w:val="28"/>
          <w:szCs w:val="28"/>
          <w:rtl/>
          <w:lang w:bidi="ar-EG"/>
        </w:rPr>
        <w:t xml:space="preserve">وإنتهت هذه المسيرة الدولية، بتحديد هيئة الأمم المتحدة لمنهجية قياس وتقييم للمعرفة على مستوى العالم. </w:t>
      </w:r>
    </w:p>
    <w:p w14:paraId="2C3E6081" w14:textId="77777777" w:rsidR="00B0466D" w:rsidRDefault="00B0466D" w:rsidP="00B0466D">
      <w:pPr>
        <w:shd w:val="clear" w:color="auto" w:fill="FFFFFF" w:themeFill="background1"/>
        <w:bidi/>
        <w:spacing w:line="240" w:lineRule="auto"/>
        <w:jc w:val="both"/>
        <w:rPr>
          <w:rFonts w:ascii="Simplified Arabic" w:hAnsi="Simplified Arabic" w:cs="Simplified Arabic"/>
          <w:sz w:val="28"/>
          <w:szCs w:val="28"/>
          <w:rtl/>
          <w:lang w:bidi="ar-EG"/>
        </w:rPr>
      </w:pPr>
      <w:r w:rsidRPr="007C4F27">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فى النتائج </w:t>
      </w:r>
      <w:r w:rsidRPr="007C4F27">
        <w:rPr>
          <w:rFonts w:ascii="Simplified Arabic" w:hAnsi="Simplified Arabic" w:cs="Simplified Arabic" w:hint="cs"/>
          <w:sz w:val="28"/>
          <w:szCs w:val="28"/>
          <w:rtl/>
          <w:lang w:bidi="ar-EG"/>
        </w:rPr>
        <w:t>على المستوى الإقليمى</w:t>
      </w:r>
      <w:r>
        <w:rPr>
          <w:rFonts w:ascii="Simplified Arabic" w:hAnsi="Simplified Arabic" w:cs="Simplified Arabic" w:hint="cs"/>
          <w:sz w:val="28"/>
          <w:szCs w:val="28"/>
          <w:rtl/>
          <w:lang w:bidi="ar-EG"/>
        </w:rPr>
        <w:t xml:space="preserve"> العربى والإفريقى: </w:t>
      </w:r>
    </w:p>
    <w:p w14:paraId="70090868" w14:textId="571AD4E2" w:rsidR="00B0466D" w:rsidRPr="00121C8A" w:rsidRDefault="00B0466D">
      <w:pPr>
        <w:pStyle w:val="ListParagraph"/>
        <w:numPr>
          <w:ilvl w:val="0"/>
          <w:numId w:val="113"/>
        </w:numPr>
        <w:shd w:val="clear" w:color="auto" w:fill="FFFFFF" w:themeFill="background1"/>
        <w:bidi/>
        <w:spacing w:line="240" w:lineRule="auto"/>
        <w:jc w:val="both"/>
        <w:rPr>
          <w:rFonts w:ascii="Simplified Arabic" w:hAnsi="Simplified Arabic" w:cs="Simplified Arabic"/>
          <w:sz w:val="28"/>
          <w:szCs w:val="28"/>
          <w:rtl/>
          <w:lang w:bidi="ar-EG"/>
        </w:rPr>
      </w:pPr>
      <w:r w:rsidRPr="00121C8A">
        <w:rPr>
          <w:rFonts w:ascii="Simplified Arabic" w:hAnsi="Simplified Arabic" w:cs="Simplified Arabic" w:hint="cs"/>
          <w:sz w:val="28"/>
          <w:szCs w:val="28"/>
          <w:rtl/>
          <w:lang w:bidi="ar-EG"/>
        </w:rPr>
        <w:t xml:space="preserve">ظهر واضحاً أن القارة الافريقية لديها الرؤية </w:t>
      </w:r>
      <w:r w:rsidR="00E061EB">
        <w:rPr>
          <w:rFonts w:ascii="Simplified Arabic" w:hAnsi="Simplified Arabic" w:cs="Simplified Arabic" w:hint="cs"/>
          <w:sz w:val="28"/>
          <w:szCs w:val="28"/>
          <w:rtl/>
          <w:lang w:bidi="ar-EG"/>
        </w:rPr>
        <w:t>الإستراتيجية</w:t>
      </w:r>
      <w:r w:rsidRPr="00121C8A">
        <w:rPr>
          <w:rFonts w:ascii="Simplified Arabic" w:hAnsi="Simplified Arabic" w:cs="Simplified Arabic" w:hint="cs"/>
          <w:sz w:val="28"/>
          <w:szCs w:val="28"/>
          <w:rtl/>
          <w:lang w:bidi="ar-EG"/>
        </w:rPr>
        <w:t xml:space="preserve"> للتحول نحو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121C8A">
        <w:rPr>
          <w:rFonts w:ascii="Simplified Arabic" w:hAnsi="Simplified Arabic" w:cs="Simplified Arabic" w:hint="cs"/>
          <w:sz w:val="28"/>
          <w:szCs w:val="28"/>
          <w:rtl/>
          <w:lang w:bidi="ar-EG"/>
        </w:rPr>
        <w:t xml:space="preserve"> على المعرفة، لكن بلا إمكانيات حقيقية سواء بشرية أو تكنولوجية. </w:t>
      </w:r>
    </w:p>
    <w:p w14:paraId="25946BEE" w14:textId="4A0D1108" w:rsidR="00B0466D" w:rsidRPr="00121C8A" w:rsidRDefault="00B0466D">
      <w:pPr>
        <w:pStyle w:val="ListParagraph"/>
        <w:numPr>
          <w:ilvl w:val="0"/>
          <w:numId w:val="113"/>
        </w:numPr>
        <w:shd w:val="clear" w:color="auto" w:fill="FFFFFF" w:themeFill="background1"/>
        <w:bidi/>
        <w:spacing w:line="240" w:lineRule="auto"/>
        <w:jc w:val="both"/>
        <w:rPr>
          <w:rFonts w:ascii="Simplified Arabic" w:hAnsi="Simplified Arabic" w:cs="Simplified Arabic"/>
          <w:color w:val="FF0000"/>
          <w:sz w:val="28"/>
          <w:szCs w:val="28"/>
          <w:lang w:bidi="ar-EG"/>
        </w:rPr>
      </w:pPr>
      <w:r w:rsidRPr="00121C8A">
        <w:rPr>
          <w:rFonts w:ascii="Simplified Arabic" w:hAnsi="Simplified Arabic" w:cs="Simplified Arabic" w:hint="cs"/>
          <w:sz w:val="28"/>
          <w:szCs w:val="28"/>
          <w:rtl/>
          <w:lang w:bidi="ar-EG"/>
        </w:rPr>
        <w:t>وفى المحور العربى تقدمت دولة الإمارات، الترتيب العربى على كافة المحاور التكنولوجية والمعرفية. لكن ظل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121C8A">
        <w:rPr>
          <w:rFonts w:ascii="Simplified Arabic" w:hAnsi="Simplified Arabic" w:cs="Simplified Arabic" w:hint="cs"/>
          <w:sz w:val="28"/>
          <w:szCs w:val="28"/>
          <w:rtl/>
          <w:lang w:bidi="ar-EG"/>
        </w:rPr>
        <w:t xml:space="preserve"> على المعرفة، غائباً عن الواقع.</w:t>
      </w:r>
    </w:p>
    <w:p w14:paraId="49FD3D89" w14:textId="77777777" w:rsidR="00B0466D" w:rsidRPr="00121C8A" w:rsidRDefault="00B0466D">
      <w:pPr>
        <w:pStyle w:val="ListParagraph"/>
        <w:numPr>
          <w:ilvl w:val="0"/>
          <w:numId w:val="113"/>
        </w:numPr>
        <w:shd w:val="clear" w:color="auto" w:fill="FFFFFF" w:themeFill="background1"/>
        <w:bidi/>
        <w:spacing w:line="240" w:lineRule="auto"/>
        <w:jc w:val="both"/>
        <w:rPr>
          <w:rFonts w:ascii="Simplified Arabic" w:hAnsi="Simplified Arabic" w:cs="Simplified Arabic"/>
          <w:color w:val="FF0000"/>
          <w:sz w:val="28"/>
          <w:szCs w:val="28"/>
          <w:rtl/>
          <w:lang w:bidi="ar-EG"/>
        </w:rPr>
      </w:pPr>
      <w:r w:rsidRPr="00121C8A">
        <w:rPr>
          <w:rFonts w:ascii="Simplified Arabic" w:hAnsi="Simplified Arabic" w:cs="Simplified Arabic" w:hint="cs"/>
          <w:sz w:val="28"/>
          <w:szCs w:val="28"/>
          <w:rtl/>
          <w:lang w:bidi="ar-EG"/>
        </w:rPr>
        <w:t>وفى مجمل الأوضاع العربية نجد أنه بالرغم من وجود المقومات التكنولوجية القومية لعدد من الدول العربية على رأسها دول الخليج إلا أن إستخدام التكنولوجيا توقف عند وسائل التواصل الإجتماعى وليس التجارة الإلكترونية أو الاعمال الإلكترونية بكافة قطاعاتها</w:t>
      </w:r>
      <w:r w:rsidRPr="00121C8A">
        <w:rPr>
          <w:rFonts w:ascii="Simplified Arabic" w:hAnsi="Simplified Arabic" w:cs="Simplified Arabic" w:hint="cs"/>
          <w:color w:val="FF0000"/>
          <w:sz w:val="28"/>
          <w:szCs w:val="28"/>
          <w:rtl/>
          <w:lang w:bidi="ar-EG"/>
        </w:rPr>
        <w:t xml:space="preserve">. </w:t>
      </w:r>
    </w:p>
    <w:p w14:paraId="132E93D4" w14:textId="77777777" w:rsidR="00B0466D" w:rsidRPr="00121C8A" w:rsidRDefault="00B0466D" w:rsidP="00B0466D">
      <w:pPr>
        <w:bidi/>
        <w:spacing w:after="0" w:line="240" w:lineRule="auto"/>
        <w:ind w:left="360"/>
        <w:rPr>
          <w:rFonts w:ascii="Simplified Arabic" w:hAnsi="Simplified Arabic" w:cs="Simplified Arabic"/>
          <w:sz w:val="28"/>
          <w:szCs w:val="28"/>
          <w:rtl/>
          <w:lang w:bidi="ar-EG"/>
        </w:rPr>
      </w:pPr>
      <w:r w:rsidRPr="00121C8A">
        <w:rPr>
          <w:rFonts w:ascii="Simplified Arabic" w:hAnsi="Simplified Arabic" w:cs="Simplified Arabic" w:hint="cs"/>
          <w:sz w:val="28"/>
          <w:szCs w:val="28"/>
          <w:rtl/>
          <w:lang w:bidi="ar-EG"/>
        </w:rPr>
        <w:t xml:space="preserve">وعلى مستوى الدول العظمى الدولية : </w:t>
      </w:r>
    </w:p>
    <w:p w14:paraId="7CE9E46F" w14:textId="76002472" w:rsidR="00B0466D" w:rsidRDefault="00B0466D">
      <w:pPr>
        <w:pStyle w:val="ListParagraph"/>
        <w:numPr>
          <w:ilvl w:val="0"/>
          <w:numId w:val="112"/>
        </w:numPr>
        <w:bidi/>
        <w:spacing w:after="0" w:line="240" w:lineRule="auto"/>
        <w:jc w:val="both"/>
        <w:rPr>
          <w:rFonts w:ascii="Simplified Arabic" w:hAnsi="Simplified Arabic" w:cs="Simplified Arabic"/>
          <w:sz w:val="28"/>
          <w:szCs w:val="28"/>
          <w:lang w:bidi="ar-EG"/>
        </w:rPr>
      </w:pPr>
      <w:bookmarkStart w:id="237" w:name="_Toc92046848"/>
      <w:bookmarkStart w:id="238" w:name="_Toc92627424"/>
      <w:bookmarkStart w:id="239" w:name="_Toc87879386"/>
      <w:r>
        <w:rPr>
          <w:rFonts w:ascii="Simplified Arabic" w:hAnsi="Simplified Arabic" w:cs="Simplified Arabic" w:hint="cs"/>
          <w:sz w:val="28"/>
          <w:szCs w:val="28"/>
          <w:rtl/>
          <w:lang w:bidi="ar-EG"/>
        </w:rPr>
        <w:t>تأثر مجتمع المعرفة العالمى ب</w:t>
      </w:r>
      <w:r w:rsidRPr="00E833D5">
        <w:rPr>
          <w:rFonts w:ascii="Simplified Arabic" w:hAnsi="Simplified Arabic" w:cs="Simplified Arabic" w:hint="cs"/>
          <w:sz w:val="28"/>
          <w:szCs w:val="28"/>
          <w:rtl/>
          <w:lang w:bidi="ar-EG"/>
        </w:rPr>
        <w:t>توجهات القوى العظمى ال</w:t>
      </w:r>
      <w:r w:rsidR="004610A7">
        <w:rPr>
          <w:rFonts w:ascii="Simplified Arabic" w:hAnsi="Simplified Arabic" w:cs="Simplified Arabic" w:hint="cs"/>
          <w:sz w:val="28"/>
          <w:szCs w:val="28"/>
          <w:rtl/>
          <w:lang w:bidi="ar-EG"/>
        </w:rPr>
        <w:t>إقتصادية</w:t>
      </w:r>
      <w:r w:rsidRPr="00E833D5">
        <w:rPr>
          <w:rFonts w:ascii="Simplified Arabic" w:hAnsi="Simplified Arabic" w:cs="Simplified Arabic" w:hint="cs"/>
          <w:sz w:val="28"/>
          <w:szCs w:val="28"/>
          <w:rtl/>
          <w:lang w:bidi="ar-EG"/>
        </w:rPr>
        <w:t xml:space="preserve"> التى تبنت فكرة التحول الرقمى القومى </w:t>
      </w:r>
      <w:r w:rsidR="005E3308">
        <w:rPr>
          <w:rFonts w:ascii="Simplified Arabic" w:hAnsi="Simplified Arabic" w:cs="Simplified Arabic" w:hint="cs"/>
          <w:sz w:val="28"/>
          <w:szCs w:val="28"/>
          <w:rtl/>
          <w:lang w:bidi="ar-EG"/>
        </w:rPr>
        <w:t xml:space="preserve">إلي </w:t>
      </w:r>
      <w:r w:rsidRPr="00E833D5">
        <w:rPr>
          <w:rFonts w:ascii="Simplified Arabic" w:hAnsi="Simplified Arabic" w:cs="Simplified Arabic" w:hint="cs"/>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E833D5">
        <w:rPr>
          <w:rFonts w:ascii="Simplified Arabic" w:hAnsi="Simplified Arabic" w:cs="Simplified Arabic" w:hint="cs"/>
          <w:sz w:val="28"/>
          <w:szCs w:val="28"/>
          <w:rtl/>
          <w:lang w:bidi="ar-EG"/>
        </w:rPr>
        <w:t xml:space="preserve">المعرفة. </w:t>
      </w:r>
    </w:p>
    <w:p w14:paraId="33ED6DE9" w14:textId="77777777" w:rsidR="00B0466D" w:rsidRPr="00121C8A" w:rsidRDefault="00B0466D" w:rsidP="00B0466D">
      <w:pPr>
        <w:pStyle w:val="Heading1"/>
        <w:bidi/>
        <w:spacing w:line="240" w:lineRule="auto"/>
        <w:jc w:val="center"/>
        <w:rPr>
          <w:rFonts w:ascii="Simplified Arabic" w:hAnsi="Simplified Arabic" w:cs="Simplified Arabic"/>
          <w:b/>
          <w:bCs/>
          <w:color w:val="auto"/>
          <w:rtl/>
          <w:lang w:bidi="ar-EG"/>
        </w:rPr>
      </w:pPr>
    </w:p>
    <w:p w14:paraId="369E5997" w14:textId="77777777" w:rsidR="00B0466D" w:rsidRDefault="00B0466D" w:rsidP="00B0466D">
      <w:pPr>
        <w:bidi/>
        <w:rPr>
          <w:rtl/>
          <w:lang w:bidi="ar-EG"/>
        </w:rPr>
      </w:pPr>
    </w:p>
    <w:p w14:paraId="73DFB671" w14:textId="77777777" w:rsidR="00B0466D" w:rsidRDefault="00B0466D" w:rsidP="00B0466D">
      <w:pPr>
        <w:bidi/>
        <w:rPr>
          <w:rtl/>
          <w:lang w:bidi="ar-EG"/>
        </w:rPr>
      </w:pPr>
    </w:p>
    <w:p w14:paraId="6432AA5D" w14:textId="77777777" w:rsidR="00812EF6" w:rsidRDefault="00812EF6" w:rsidP="00B0466D">
      <w:pPr>
        <w:pStyle w:val="Heading1"/>
        <w:bidi/>
        <w:spacing w:line="240" w:lineRule="auto"/>
        <w:jc w:val="center"/>
        <w:rPr>
          <w:rFonts w:ascii="Simplified Arabic" w:hAnsi="Simplified Arabic" w:cs="Simplified Arabic"/>
          <w:b/>
          <w:bCs/>
          <w:color w:val="auto"/>
          <w:rtl/>
          <w:lang w:bidi="ar-EG"/>
        </w:rPr>
        <w:sectPr w:rsidR="00812EF6" w:rsidSect="00C03B1D">
          <w:headerReference w:type="default" r:id="rId43"/>
          <w:footerReference w:type="default" r:id="rId44"/>
          <w:footnotePr>
            <w:numRestart w:val="eachPage"/>
          </w:footnotePr>
          <w:pgSz w:w="10318" w:h="14570" w:code="13"/>
          <w:pgMar w:top="1134" w:right="1134" w:bottom="1134" w:left="1701" w:header="720" w:footer="720" w:gutter="0"/>
          <w:pgNumType w:start="44"/>
          <w:cols w:space="720"/>
          <w:bidi/>
          <w:rtlGutter/>
          <w:docGrid w:linePitch="360"/>
        </w:sectPr>
      </w:pPr>
    </w:p>
    <w:p w14:paraId="42F4687B" w14:textId="77777777" w:rsidR="00E7240B" w:rsidRDefault="00E7240B" w:rsidP="00E7240B">
      <w:pPr>
        <w:pStyle w:val="Heading1"/>
        <w:bidi/>
        <w:spacing w:before="0" w:line="240" w:lineRule="auto"/>
        <w:jc w:val="center"/>
        <w:rPr>
          <w:rFonts w:ascii="Simplified Arabic" w:hAnsi="Simplified Arabic" w:cs="SKR HEAD1"/>
          <w:color w:val="auto"/>
          <w:sz w:val="48"/>
          <w:szCs w:val="48"/>
          <w:rtl/>
          <w:lang w:bidi="ar-EG"/>
        </w:rPr>
      </w:pPr>
    </w:p>
    <w:p w14:paraId="355900DD" w14:textId="77777777" w:rsidR="00E7240B" w:rsidRDefault="00E7240B" w:rsidP="00E7240B">
      <w:pPr>
        <w:pStyle w:val="Heading1"/>
        <w:bidi/>
        <w:spacing w:before="0" w:line="240" w:lineRule="auto"/>
        <w:jc w:val="center"/>
        <w:rPr>
          <w:rFonts w:ascii="Simplified Arabic" w:hAnsi="Simplified Arabic" w:cs="SKR HEAD1"/>
          <w:color w:val="auto"/>
          <w:sz w:val="48"/>
          <w:szCs w:val="48"/>
          <w:rtl/>
          <w:lang w:bidi="ar-EG"/>
        </w:rPr>
      </w:pPr>
    </w:p>
    <w:p w14:paraId="3282F162" w14:textId="77777777" w:rsidR="00E7240B" w:rsidRDefault="00E7240B" w:rsidP="00E7240B">
      <w:pPr>
        <w:pStyle w:val="Heading1"/>
        <w:bidi/>
        <w:spacing w:before="0" w:line="240" w:lineRule="auto"/>
        <w:jc w:val="center"/>
        <w:rPr>
          <w:rFonts w:ascii="Simplified Arabic" w:hAnsi="Simplified Arabic" w:cs="SKR HEAD1"/>
          <w:color w:val="auto"/>
          <w:sz w:val="48"/>
          <w:szCs w:val="48"/>
          <w:rtl/>
          <w:lang w:bidi="ar-EG"/>
        </w:rPr>
      </w:pPr>
    </w:p>
    <w:p w14:paraId="647300EF" w14:textId="77777777" w:rsidR="00E7240B" w:rsidRDefault="00E7240B" w:rsidP="00E7240B">
      <w:pPr>
        <w:pStyle w:val="Heading1"/>
        <w:bidi/>
        <w:spacing w:before="0" w:line="240" w:lineRule="auto"/>
        <w:jc w:val="center"/>
        <w:rPr>
          <w:rFonts w:ascii="Simplified Arabic" w:hAnsi="Simplified Arabic" w:cs="SKR HEAD1"/>
          <w:color w:val="auto"/>
          <w:sz w:val="48"/>
          <w:szCs w:val="48"/>
          <w:rtl/>
          <w:lang w:bidi="ar-EG"/>
        </w:rPr>
      </w:pPr>
    </w:p>
    <w:p w14:paraId="2AF7C3D7" w14:textId="77777777" w:rsidR="00E7240B" w:rsidRDefault="00E7240B" w:rsidP="00E7240B">
      <w:pPr>
        <w:pStyle w:val="Heading1"/>
        <w:bidi/>
        <w:spacing w:before="0" w:line="240" w:lineRule="auto"/>
        <w:jc w:val="center"/>
        <w:rPr>
          <w:rFonts w:ascii="Simplified Arabic" w:hAnsi="Simplified Arabic" w:cs="SKR HEAD1"/>
          <w:color w:val="auto"/>
          <w:sz w:val="48"/>
          <w:szCs w:val="48"/>
          <w:rtl/>
          <w:lang w:bidi="ar-EG"/>
        </w:rPr>
      </w:pPr>
    </w:p>
    <w:p w14:paraId="7E20E1F9" w14:textId="77777777" w:rsidR="00E7240B" w:rsidRDefault="00E7240B" w:rsidP="00E7240B">
      <w:pPr>
        <w:pStyle w:val="Heading1"/>
        <w:bidi/>
        <w:spacing w:before="0" w:line="240" w:lineRule="auto"/>
        <w:jc w:val="center"/>
        <w:rPr>
          <w:rFonts w:ascii="Simplified Arabic" w:hAnsi="Simplified Arabic" w:cs="SKR HEAD1"/>
          <w:color w:val="auto"/>
          <w:sz w:val="48"/>
          <w:szCs w:val="48"/>
          <w:rtl/>
          <w:lang w:bidi="ar-EG"/>
        </w:rPr>
      </w:pPr>
    </w:p>
    <w:p w14:paraId="04EA1870" w14:textId="77777777" w:rsidR="00812EF6" w:rsidRPr="00E7240B" w:rsidRDefault="00812EF6" w:rsidP="00E7240B">
      <w:pPr>
        <w:pStyle w:val="Heading1"/>
        <w:bidi/>
        <w:spacing w:before="0" w:line="240" w:lineRule="auto"/>
        <w:jc w:val="center"/>
        <w:rPr>
          <w:rFonts w:ascii="Simplified Arabic" w:hAnsi="Simplified Arabic" w:cs="SKR HEAD1"/>
          <w:color w:val="auto"/>
          <w:sz w:val="44"/>
          <w:szCs w:val="44"/>
          <w:rtl/>
          <w:lang w:bidi="ar-EG"/>
        </w:rPr>
      </w:pPr>
      <w:r w:rsidRPr="00E7240B">
        <w:rPr>
          <w:rFonts w:ascii="Simplified Arabic" w:hAnsi="Simplified Arabic" w:cs="SKR HEAD1" w:hint="cs"/>
          <w:color w:val="auto"/>
          <w:sz w:val="48"/>
          <w:szCs w:val="48"/>
          <w:rtl/>
          <w:lang w:bidi="ar-EG"/>
        </w:rPr>
        <w:t>الفصل الثالث</w:t>
      </w:r>
    </w:p>
    <w:p w14:paraId="604CBDC5" w14:textId="55E57119" w:rsidR="00E7240B" w:rsidRDefault="00812EF6" w:rsidP="00E7240B">
      <w:pPr>
        <w:bidi/>
        <w:spacing w:after="0" w:line="240" w:lineRule="auto"/>
        <w:jc w:val="center"/>
        <w:rPr>
          <w:rFonts w:ascii="Simplified Arabic" w:hAnsi="Simplified Arabic" w:cs="SKR HEAD1"/>
          <w:sz w:val="38"/>
          <w:szCs w:val="38"/>
          <w:shd w:val="clear" w:color="auto" w:fill="FFFFFF"/>
          <w:rtl/>
          <w:lang w:bidi="ar-EG"/>
        </w:rPr>
      </w:pPr>
      <w:r w:rsidRPr="00812EF6">
        <w:rPr>
          <w:rFonts w:ascii="Simplified Arabic" w:hAnsi="Simplified Arabic" w:cs="SKR HEAD1"/>
          <w:sz w:val="38"/>
          <w:szCs w:val="38"/>
          <w:shd w:val="clear" w:color="auto" w:fill="FFFFFF"/>
          <w:rtl/>
          <w:lang w:bidi="ar-EG"/>
        </w:rPr>
        <w:t xml:space="preserve">نظرة مستقبلية - مقترحات وسياسات لتفعيل دور </w:t>
      </w:r>
      <w:r w:rsidR="00E06794">
        <w:rPr>
          <w:rFonts w:ascii="Simplified Arabic" w:hAnsi="Simplified Arabic" w:cs="SKR HEAD1"/>
          <w:sz w:val="38"/>
          <w:szCs w:val="38"/>
          <w:shd w:val="clear" w:color="auto" w:fill="FFFFFF"/>
          <w:rtl/>
          <w:lang w:bidi="ar-EG"/>
        </w:rPr>
        <w:t xml:space="preserve">إستراتيجيات </w:t>
      </w:r>
    </w:p>
    <w:p w14:paraId="0CA8F555" w14:textId="05D28753" w:rsidR="00E7240B" w:rsidRDefault="00812EF6" w:rsidP="00E7240B">
      <w:pPr>
        <w:bidi/>
        <w:spacing w:after="0" w:line="240" w:lineRule="auto"/>
        <w:jc w:val="center"/>
        <w:rPr>
          <w:rFonts w:ascii="Simplified Arabic" w:hAnsi="Simplified Arabic" w:cs="SKR HEAD1"/>
          <w:sz w:val="38"/>
          <w:szCs w:val="38"/>
          <w:shd w:val="clear" w:color="auto" w:fill="FFFFFF"/>
          <w:rtl/>
          <w:lang w:bidi="ar-EG"/>
        </w:rPr>
      </w:pPr>
      <w:r w:rsidRPr="00812EF6">
        <w:rPr>
          <w:rFonts w:ascii="Simplified Arabic" w:hAnsi="Simplified Arabic" w:cs="SKR HEAD1"/>
          <w:sz w:val="38"/>
          <w:szCs w:val="38"/>
          <w:shd w:val="clear" w:color="auto" w:fill="FFFFFF"/>
          <w:rtl/>
          <w:lang w:bidi="ar-EG"/>
        </w:rPr>
        <w:t>المعلومات و</w:t>
      </w:r>
      <w:r w:rsidR="00700BFD">
        <w:rPr>
          <w:rFonts w:ascii="Simplified Arabic" w:hAnsi="Simplified Arabic" w:cs="SKR HEAD1"/>
          <w:sz w:val="38"/>
          <w:szCs w:val="38"/>
          <w:shd w:val="clear" w:color="auto" w:fill="FFFFFF"/>
          <w:rtl/>
          <w:lang w:bidi="ar-EG"/>
        </w:rPr>
        <w:t xml:space="preserve">الإتصالات </w:t>
      </w:r>
      <w:r w:rsidRPr="00812EF6">
        <w:rPr>
          <w:rFonts w:ascii="Simplified Arabic" w:hAnsi="Simplified Arabic" w:cs="SKR HEAD1" w:hint="cs"/>
          <w:sz w:val="38"/>
          <w:szCs w:val="38"/>
          <w:shd w:val="clear" w:color="auto" w:fill="FFFFFF"/>
          <w:rtl/>
          <w:lang w:bidi="ar-EG"/>
        </w:rPr>
        <w:t>في</w:t>
      </w:r>
      <w:r w:rsidRPr="00812EF6">
        <w:rPr>
          <w:rFonts w:ascii="Simplified Arabic" w:hAnsi="Simplified Arabic" w:cs="SKR HEAD1"/>
          <w:sz w:val="38"/>
          <w:szCs w:val="38"/>
          <w:shd w:val="clear" w:color="auto" w:fill="FFFFFF"/>
          <w:rtl/>
          <w:lang w:bidi="ar-EG"/>
        </w:rPr>
        <w:t xml:space="preserve"> تطوير </w:t>
      </w:r>
      <w:r w:rsidR="00E06794">
        <w:rPr>
          <w:rFonts w:ascii="Simplified Arabic" w:hAnsi="Simplified Arabic" w:cs="SKR HEAD1"/>
          <w:sz w:val="38"/>
          <w:szCs w:val="38"/>
          <w:shd w:val="clear" w:color="auto" w:fill="FFFFFF"/>
          <w:rtl/>
          <w:lang w:bidi="ar-EG"/>
        </w:rPr>
        <w:t xml:space="preserve">إقتصاد </w:t>
      </w:r>
      <w:r w:rsidRPr="00812EF6">
        <w:rPr>
          <w:rFonts w:ascii="Simplified Arabic" w:hAnsi="Simplified Arabic" w:cs="SKR HEAD1"/>
          <w:sz w:val="38"/>
          <w:szCs w:val="38"/>
          <w:shd w:val="clear" w:color="auto" w:fill="FFFFFF"/>
          <w:rtl/>
          <w:lang w:bidi="ar-EG"/>
        </w:rPr>
        <w:t xml:space="preserve">المعرفة </w:t>
      </w:r>
      <w:r w:rsidRPr="00812EF6">
        <w:rPr>
          <w:rFonts w:ascii="Simplified Arabic" w:hAnsi="Simplified Arabic" w:cs="SKR HEAD1" w:hint="cs"/>
          <w:sz w:val="38"/>
          <w:szCs w:val="38"/>
          <w:shd w:val="clear" w:color="auto" w:fill="FFFFFF"/>
          <w:rtl/>
          <w:lang w:bidi="ar-EG"/>
        </w:rPr>
        <w:t>في</w:t>
      </w:r>
      <w:r w:rsidRPr="00812EF6">
        <w:rPr>
          <w:rFonts w:ascii="Simplified Arabic" w:hAnsi="Simplified Arabic" w:cs="SKR HEAD1"/>
          <w:sz w:val="38"/>
          <w:szCs w:val="38"/>
          <w:shd w:val="clear" w:color="auto" w:fill="FFFFFF"/>
          <w:rtl/>
          <w:lang w:bidi="ar-EG"/>
        </w:rPr>
        <w:t xml:space="preserve"> مصر </w:t>
      </w:r>
    </w:p>
    <w:p w14:paraId="23B845D9" w14:textId="48D87C72" w:rsidR="00812EF6" w:rsidRPr="00812EF6" w:rsidRDefault="00812EF6" w:rsidP="00E7240B">
      <w:pPr>
        <w:bidi/>
        <w:spacing w:after="0" w:line="240" w:lineRule="auto"/>
        <w:jc w:val="center"/>
        <w:rPr>
          <w:rFonts w:ascii="Simplified Arabic" w:hAnsi="Simplified Arabic" w:cs="SKR HEAD1"/>
          <w:sz w:val="38"/>
          <w:szCs w:val="38"/>
          <w:shd w:val="clear" w:color="auto" w:fill="FFFFFF"/>
          <w:rtl/>
          <w:lang w:bidi="ar-EG"/>
        </w:rPr>
      </w:pPr>
      <w:r w:rsidRPr="00812EF6">
        <w:rPr>
          <w:rFonts w:ascii="Simplified Arabic" w:hAnsi="Simplified Arabic" w:cs="SKR HEAD1" w:hint="cs"/>
          <w:sz w:val="38"/>
          <w:szCs w:val="38"/>
          <w:shd w:val="clear" w:color="auto" w:fill="FFFFFF"/>
          <w:rtl/>
          <w:lang w:bidi="ar-EG"/>
        </w:rPr>
        <w:t>في</w:t>
      </w:r>
      <w:r w:rsidRPr="00812EF6">
        <w:rPr>
          <w:rFonts w:ascii="Simplified Arabic" w:hAnsi="Simplified Arabic" w:cs="SKR HEAD1"/>
          <w:sz w:val="38"/>
          <w:szCs w:val="38"/>
          <w:shd w:val="clear" w:color="auto" w:fill="FFFFFF"/>
          <w:rtl/>
          <w:lang w:bidi="ar-EG"/>
        </w:rPr>
        <w:t xml:space="preserve"> ضوء الخبرات العالمية </w:t>
      </w:r>
      <w:r w:rsidRPr="00812EF6">
        <w:rPr>
          <w:rFonts w:ascii="Simplified Arabic" w:hAnsi="Simplified Arabic" w:cs="SKR HEAD1" w:hint="cs"/>
          <w:sz w:val="38"/>
          <w:szCs w:val="38"/>
          <w:shd w:val="clear" w:color="auto" w:fill="FFFFFF"/>
          <w:rtl/>
          <w:lang w:bidi="ar-EG"/>
        </w:rPr>
        <w:t xml:space="preserve">والاقليمية والمحلية </w:t>
      </w:r>
    </w:p>
    <w:p w14:paraId="7EE3D187" w14:textId="77777777" w:rsidR="00812EF6" w:rsidRDefault="00812EF6" w:rsidP="00B0466D">
      <w:pPr>
        <w:pStyle w:val="Heading1"/>
        <w:bidi/>
        <w:spacing w:line="240" w:lineRule="auto"/>
        <w:jc w:val="center"/>
        <w:rPr>
          <w:rFonts w:ascii="Simplified Arabic" w:hAnsi="Simplified Arabic" w:cs="Simplified Arabic"/>
          <w:b/>
          <w:bCs/>
          <w:color w:val="auto"/>
          <w:rtl/>
          <w:lang w:bidi="ar-EG"/>
        </w:rPr>
        <w:sectPr w:rsidR="00812EF6" w:rsidSect="00C03B1D">
          <w:headerReference w:type="default" r:id="rId45"/>
          <w:footerReference w:type="default" r:id="rId46"/>
          <w:footnotePr>
            <w:numRestart w:val="eachPage"/>
          </w:footnotePr>
          <w:pgSz w:w="10318" w:h="14570" w:code="13"/>
          <w:pgMar w:top="1134" w:right="1134" w:bottom="1134" w:left="1701" w:header="720" w:footer="720" w:gutter="0"/>
          <w:pgNumType w:start="44"/>
          <w:cols w:space="720"/>
          <w:bidi/>
          <w:rtlGutter/>
          <w:docGrid w:linePitch="360"/>
        </w:sectPr>
      </w:pPr>
    </w:p>
    <w:p w14:paraId="6866FCEB" w14:textId="3369DA2D" w:rsidR="00B0466D" w:rsidRPr="000E53E2" w:rsidRDefault="00B0466D" w:rsidP="00B46CDD">
      <w:pPr>
        <w:pStyle w:val="Heading1"/>
        <w:bidi/>
        <w:spacing w:before="120" w:line="216" w:lineRule="auto"/>
        <w:jc w:val="center"/>
        <w:rPr>
          <w:rFonts w:ascii="Simplified Arabic" w:hAnsi="Simplified Arabic" w:cs="Simplified Arabic"/>
          <w:b/>
          <w:bCs/>
          <w:color w:val="auto"/>
          <w:rtl/>
          <w:lang w:bidi="ar-EG"/>
        </w:rPr>
      </w:pPr>
      <w:r w:rsidRPr="000E53E2">
        <w:rPr>
          <w:rFonts w:ascii="Simplified Arabic" w:hAnsi="Simplified Arabic" w:cs="Simplified Arabic" w:hint="cs"/>
          <w:b/>
          <w:bCs/>
          <w:color w:val="auto"/>
          <w:rtl/>
          <w:lang w:bidi="ar-EG"/>
        </w:rPr>
        <w:lastRenderedPageBreak/>
        <w:t>الفصل الثالث</w:t>
      </w:r>
      <w:bookmarkEnd w:id="237"/>
      <w:bookmarkEnd w:id="238"/>
    </w:p>
    <w:p w14:paraId="03BEF222" w14:textId="0CE9AE6F" w:rsidR="00B46CDD" w:rsidRDefault="00B0466D" w:rsidP="00B46CDD">
      <w:pPr>
        <w:bidi/>
        <w:spacing w:after="0" w:line="216" w:lineRule="auto"/>
        <w:jc w:val="center"/>
        <w:rPr>
          <w:rFonts w:ascii="Simplified Arabic" w:hAnsi="Simplified Arabic" w:cs="Simplified Arabic"/>
          <w:b/>
          <w:bCs/>
          <w:sz w:val="32"/>
          <w:szCs w:val="32"/>
          <w:shd w:val="clear" w:color="auto" w:fill="FFFFFF"/>
          <w:rtl/>
          <w:lang w:bidi="ar-EG"/>
        </w:rPr>
      </w:pPr>
      <w:r w:rsidRPr="000E53E2">
        <w:rPr>
          <w:rFonts w:ascii="Simplified Arabic" w:hAnsi="Simplified Arabic" w:cs="Simplified Arabic"/>
          <w:b/>
          <w:bCs/>
          <w:sz w:val="32"/>
          <w:szCs w:val="32"/>
          <w:shd w:val="clear" w:color="auto" w:fill="FFFFFF"/>
          <w:rtl/>
          <w:lang w:bidi="ar-EG"/>
        </w:rPr>
        <w:t xml:space="preserve">نظرة مستقبلية - مقترحات وسياسات لتفعيل دور </w:t>
      </w:r>
      <w:r w:rsidR="00E06794">
        <w:rPr>
          <w:rFonts w:ascii="Simplified Arabic" w:hAnsi="Simplified Arabic" w:cs="Simplified Arabic"/>
          <w:b/>
          <w:bCs/>
          <w:sz w:val="32"/>
          <w:szCs w:val="32"/>
          <w:shd w:val="clear" w:color="auto" w:fill="FFFFFF"/>
          <w:rtl/>
          <w:lang w:bidi="ar-EG"/>
        </w:rPr>
        <w:t xml:space="preserve">إستراتيجيات </w:t>
      </w:r>
    </w:p>
    <w:p w14:paraId="2582ABE7" w14:textId="7E0923FC" w:rsidR="00B46CDD" w:rsidRDefault="00B0466D" w:rsidP="00B46CDD">
      <w:pPr>
        <w:bidi/>
        <w:spacing w:after="0" w:line="216" w:lineRule="auto"/>
        <w:jc w:val="center"/>
        <w:rPr>
          <w:rFonts w:ascii="Simplified Arabic" w:hAnsi="Simplified Arabic" w:cs="Simplified Arabic"/>
          <w:b/>
          <w:bCs/>
          <w:sz w:val="32"/>
          <w:szCs w:val="32"/>
          <w:shd w:val="clear" w:color="auto" w:fill="FFFFFF"/>
          <w:rtl/>
          <w:lang w:bidi="ar-EG"/>
        </w:rPr>
      </w:pPr>
      <w:r w:rsidRPr="000E53E2">
        <w:rPr>
          <w:rFonts w:ascii="Simplified Arabic" w:hAnsi="Simplified Arabic" w:cs="Simplified Arabic"/>
          <w:b/>
          <w:bCs/>
          <w:sz w:val="32"/>
          <w:szCs w:val="32"/>
          <w:shd w:val="clear" w:color="auto" w:fill="FFFFFF"/>
          <w:rtl/>
          <w:lang w:bidi="ar-EG"/>
        </w:rPr>
        <w:t>المعلومات و</w:t>
      </w:r>
      <w:r w:rsidR="00700BFD">
        <w:rPr>
          <w:rFonts w:ascii="Simplified Arabic" w:hAnsi="Simplified Arabic" w:cs="Simplified Arabic"/>
          <w:b/>
          <w:bCs/>
          <w:sz w:val="32"/>
          <w:szCs w:val="32"/>
          <w:shd w:val="clear" w:color="auto" w:fill="FFFFFF"/>
          <w:rtl/>
          <w:lang w:bidi="ar-EG"/>
        </w:rPr>
        <w:t xml:space="preserve">الإتصالات </w:t>
      </w:r>
      <w:r w:rsidRPr="000E53E2">
        <w:rPr>
          <w:rFonts w:ascii="Simplified Arabic" w:hAnsi="Simplified Arabic" w:cs="Simplified Arabic" w:hint="cs"/>
          <w:b/>
          <w:bCs/>
          <w:sz w:val="32"/>
          <w:szCs w:val="32"/>
          <w:shd w:val="clear" w:color="auto" w:fill="FFFFFF"/>
          <w:rtl/>
          <w:lang w:bidi="ar-EG"/>
        </w:rPr>
        <w:t>في</w:t>
      </w:r>
      <w:r w:rsidRPr="000E53E2">
        <w:rPr>
          <w:rFonts w:ascii="Simplified Arabic" w:hAnsi="Simplified Arabic" w:cs="Simplified Arabic"/>
          <w:b/>
          <w:bCs/>
          <w:sz w:val="32"/>
          <w:szCs w:val="32"/>
          <w:shd w:val="clear" w:color="auto" w:fill="FFFFFF"/>
          <w:rtl/>
          <w:lang w:bidi="ar-EG"/>
        </w:rPr>
        <w:t xml:space="preserve"> تطوير </w:t>
      </w:r>
      <w:r w:rsidR="00E450C0">
        <w:rPr>
          <w:rFonts w:ascii="Simplified Arabic" w:hAnsi="Simplified Arabic" w:cs="Simplified Arabic" w:hint="cs"/>
          <w:b/>
          <w:bCs/>
          <w:sz w:val="32"/>
          <w:szCs w:val="32"/>
          <w:shd w:val="clear" w:color="auto" w:fill="FFFFFF"/>
          <w:rtl/>
          <w:lang w:bidi="ar-EG"/>
        </w:rPr>
        <w:t>ال</w:t>
      </w:r>
      <w:r w:rsidR="00E06794">
        <w:rPr>
          <w:rFonts w:ascii="Simplified Arabic" w:hAnsi="Simplified Arabic" w:cs="Simplified Arabic"/>
          <w:b/>
          <w:bCs/>
          <w:sz w:val="32"/>
          <w:szCs w:val="32"/>
          <w:shd w:val="clear" w:color="auto" w:fill="FFFFFF"/>
          <w:rtl/>
          <w:lang w:bidi="ar-EG"/>
        </w:rPr>
        <w:t xml:space="preserve">إقتصاد </w:t>
      </w:r>
      <w:r w:rsidR="00076442">
        <w:rPr>
          <w:rFonts w:ascii="Simplified Arabic" w:hAnsi="Simplified Arabic" w:cs="Simplified Arabic" w:hint="cs"/>
          <w:b/>
          <w:bCs/>
          <w:sz w:val="32"/>
          <w:szCs w:val="32"/>
          <w:shd w:val="clear" w:color="auto" w:fill="FFFFFF"/>
          <w:rtl/>
          <w:lang w:bidi="ar-EG"/>
        </w:rPr>
        <w:t>القائم</w:t>
      </w:r>
      <w:r w:rsidR="00E450C0">
        <w:rPr>
          <w:rFonts w:ascii="Simplified Arabic" w:hAnsi="Simplified Arabic" w:cs="Simplified Arabic" w:hint="cs"/>
          <w:b/>
          <w:bCs/>
          <w:sz w:val="32"/>
          <w:szCs w:val="32"/>
          <w:shd w:val="clear" w:color="auto" w:fill="FFFFFF"/>
          <w:rtl/>
          <w:lang w:bidi="ar-EG"/>
        </w:rPr>
        <w:t xml:space="preserve"> على </w:t>
      </w:r>
      <w:r w:rsidRPr="000E53E2">
        <w:rPr>
          <w:rFonts w:ascii="Simplified Arabic" w:hAnsi="Simplified Arabic" w:cs="Simplified Arabic"/>
          <w:b/>
          <w:bCs/>
          <w:sz w:val="32"/>
          <w:szCs w:val="32"/>
          <w:shd w:val="clear" w:color="auto" w:fill="FFFFFF"/>
          <w:rtl/>
          <w:lang w:bidi="ar-EG"/>
        </w:rPr>
        <w:t xml:space="preserve">المعرفة </w:t>
      </w:r>
      <w:r w:rsidRPr="000E53E2">
        <w:rPr>
          <w:rFonts w:ascii="Simplified Arabic" w:hAnsi="Simplified Arabic" w:cs="Simplified Arabic" w:hint="cs"/>
          <w:b/>
          <w:bCs/>
          <w:sz w:val="32"/>
          <w:szCs w:val="32"/>
          <w:shd w:val="clear" w:color="auto" w:fill="FFFFFF"/>
          <w:rtl/>
          <w:lang w:bidi="ar-EG"/>
        </w:rPr>
        <w:t>في</w:t>
      </w:r>
      <w:r w:rsidRPr="000E53E2">
        <w:rPr>
          <w:rFonts w:ascii="Simplified Arabic" w:hAnsi="Simplified Arabic" w:cs="Simplified Arabic"/>
          <w:b/>
          <w:bCs/>
          <w:sz w:val="32"/>
          <w:szCs w:val="32"/>
          <w:shd w:val="clear" w:color="auto" w:fill="FFFFFF"/>
          <w:rtl/>
          <w:lang w:bidi="ar-EG"/>
        </w:rPr>
        <w:t xml:space="preserve"> مصر </w:t>
      </w:r>
    </w:p>
    <w:p w14:paraId="5201A48D" w14:textId="21097AF6" w:rsidR="00B0466D" w:rsidRPr="000E53E2" w:rsidRDefault="00B0466D" w:rsidP="00B46CDD">
      <w:pPr>
        <w:bidi/>
        <w:spacing w:after="0" w:line="216" w:lineRule="auto"/>
        <w:jc w:val="center"/>
        <w:rPr>
          <w:rFonts w:ascii="Simplified Arabic" w:hAnsi="Simplified Arabic" w:cs="Simplified Arabic"/>
          <w:b/>
          <w:bCs/>
          <w:sz w:val="32"/>
          <w:szCs w:val="32"/>
          <w:shd w:val="clear" w:color="auto" w:fill="FFFFFF"/>
          <w:rtl/>
          <w:lang w:bidi="ar-EG"/>
        </w:rPr>
      </w:pPr>
      <w:r w:rsidRPr="000E53E2">
        <w:rPr>
          <w:rFonts w:ascii="Simplified Arabic" w:hAnsi="Simplified Arabic" w:cs="Simplified Arabic" w:hint="cs"/>
          <w:b/>
          <w:bCs/>
          <w:sz w:val="32"/>
          <w:szCs w:val="32"/>
          <w:shd w:val="clear" w:color="auto" w:fill="FFFFFF"/>
          <w:rtl/>
          <w:lang w:bidi="ar-EG"/>
        </w:rPr>
        <w:t>في</w:t>
      </w:r>
      <w:r w:rsidRPr="000E53E2">
        <w:rPr>
          <w:rFonts w:ascii="Simplified Arabic" w:hAnsi="Simplified Arabic" w:cs="Simplified Arabic"/>
          <w:b/>
          <w:bCs/>
          <w:sz w:val="32"/>
          <w:szCs w:val="32"/>
          <w:shd w:val="clear" w:color="auto" w:fill="FFFFFF"/>
          <w:rtl/>
          <w:lang w:bidi="ar-EG"/>
        </w:rPr>
        <w:t xml:space="preserve"> ضوء الخبرات العالمية </w:t>
      </w:r>
      <w:r w:rsidRPr="000E53E2">
        <w:rPr>
          <w:rFonts w:ascii="Simplified Arabic" w:hAnsi="Simplified Arabic" w:cs="Simplified Arabic" w:hint="cs"/>
          <w:b/>
          <w:bCs/>
          <w:sz w:val="32"/>
          <w:szCs w:val="32"/>
          <w:shd w:val="clear" w:color="auto" w:fill="FFFFFF"/>
          <w:rtl/>
          <w:lang w:bidi="ar-EG"/>
        </w:rPr>
        <w:t xml:space="preserve">والاقليمية والمحلية </w:t>
      </w:r>
    </w:p>
    <w:p w14:paraId="2412A59E" w14:textId="0CE5E7A2" w:rsidR="00B0466D" w:rsidRPr="000E53E2" w:rsidRDefault="00B0466D" w:rsidP="00B46CDD">
      <w:pPr>
        <w:bidi/>
        <w:spacing w:before="24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استعرضت الدراسة </w:t>
      </w:r>
      <w:r w:rsidRPr="000E53E2">
        <w:rPr>
          <w:rFonts w:ascii="Simplified Arabic" w:hAnsi="Simplified Arabic" w:cs="Simplified Arabic"/>
          <w:sz w:val="28"/>
          <w:szCs w:val="28"/>
          <w:rtl/>
          <w:lang w:bidi="ar-EG"/>
        </w:rPr>
        <w:t xml:space="preserve">تحليل </w:t>
      </w:r>
      <w:r w:rsidR="00E06794">
        <w:rPr>
          <w:rFonts w:ascii="Simplified Arabic" w:hAnsi="Simplified Arabic" w:cs="Simplified Arabic"/>
          <w:sz w:val="28"/>
          <w:szCs w:val="28"/>
          <w:rtl/>
          <w:lang w:bidi="ar-EG"/>
        </w:rPr>
        <w:t xml:space="preserve">إستراتيجيات </w:t>
      </w:r>
      <w:r w:rsidRPr="000E53E2">
        <w:rPr>
          <w:rFonts w:ascii="Simplified Arabic" w:hAnsi="Simplified Arabic" w:cs="Simplified Arabic"/>
          <w:sz w:val="28"/>
          <w:szCs w:val="28"/>
          <w:rtl/>
          <w:lang w:bidi="ar-EG"/>
        </w:rPr>
        <w:t>تكنولوجيا المعلومات و</w:t>
      </w:r>
      <w:r w:rsidR="00700BFD">
        <w:rPr>
          <w:rFonts w:ascii="Simplified Arabic" w:hAnsi="Simplified Arabic" w:cs="Simplified Arabic"/>
          <w:sz w:val="28"/>
          <w:szCs w:val="28"/>
          <w:rtl/>
          <w:lang w:bidi="ar-EG"/>
        </w:rPr>
        <w:t xml:space="preserve">الإتصالات </w:t>
      </w:r>
      <w:r w:rsidRPr="000E53E2">
        <w:rPr>
          <w:rFonts w:ascii="Simplified Arabic" w:hAnsi="Simplified Arabic" w:cs="Simplified Arabic"/>
          <w:sz w:val="28"/>
          <w:szCs w:val="28"/>
          <w:rtl/>
          <w:lang w:bidi="ar-EG"/>
        </w:rPr>
        <w:t xml:space="preserve">فى الدولة المصرية وتأثيرها على التحول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0E53E2">
        <w:rPr>
          <w:rFonts w:ascii="Simplified Arabic" w:hAnsi="Simplified Arabic" w:cs="Simplified Arabic"/>
          <w:sz w:val="28"/>
          <w:szCs w:val="28"/>
          <w:rtl/>
          <w:lang w:bidi="ar-EG"/>
        </w:rPr>
        <w:t xml:space="preserve"> على المعرفة، </w:t>
      </w:r>
      <w:r w:rsidRPr="000E53E2">
        <w:rPr>
          <w:rFonts w:ascii="Simplified Arabic" w:hAnsi="Simplified Arabic" w:cs="Simplified Arabic" w:hint="cs"/>
          <w:sz w:val="28"/>
          <w:szCs w:val="28"/>
          <w:rtl/>
          <w:lang w:bidi="ar-EG"/>
        </w:rPr>
        <w:t xml:space="preserve">وتحليل الفجوات الموجودة على المحاور التشريعية والرقمية والمعلوماتية </w:t>
      </w:r>
      <w:r w:rsidR="00FB5EF3">
        <w:rPr>
          <w:rFonts w:ascii="Simplified Arabic" w:hAnsi="Simplified Arabic" w:cs="Simplified Arabic" w:hint="cs"/>
          <w:sz w:val="28"/>
          <w:szCs w:val="28"/>
          <w:rtl/>
          <w:lang w:bidi="ar-EG"/>
        </w:rPr>
        <w:t>و</w:t>
      </w:r>
      <w:r w:rsidRPr="000E53E2">
        <w:rPr>
          <w:rFonts w:ascii="Simplified Arabic" w:hAnsi="Simplified Arabic" w:cs="Simplified Arabic" w:hint="cs"/>
          <w:sz w:val="28"/>
          <w:szCs w:val="28"/>
          <w:rtl/>
          <w:lang w:bidi="ar-EG"/>
        </w:rPr>
        <w:t>التى تحد من قدرة تكنولوجيا المعلومات و</w:t>
      </w:r>
      <w:r w:rsidR="00700BFD">
        <w:rPr>
          <w:rFonts w:ascii="Simplified Arabic" w:hAnsi="Simplified Arabic" w:cs="Simplified Arabic" w:hint="cs"/>
          <w:sz w:val="28"/>
          <w:szCs w:val="28"/>
          <w:rtl/>
          <w:lang w:bidi="ar-EG"/>
        </w:rPr>
        <w:t xml:space="preserve">الإتصالات </w:t>
      </w:r>
      <w:r w:rsidRPr="000E53E2">
        <w:rPr>
          <w:rFonts w:ascii="Simplified Arabic" w:hAnsi="Simplified Arabic" w:cs="Simplified Arabic" w:hint="cs"/>
          <w:sz w:val="28"/>
          <w:szCs w:val="28"/>
          <w:rtl/>
          <w:lang w:bidi="ar-EG"/>
        </w:rPr>
        <w:t xml:space="preserve">على دعم </w:t>
      </w:r>
      <w:r w:rsidR="00FB5EF3">
        <w:rPr>
          <w:rFonts w:ascii="Simplified Arabic" w:hAnsi="Simplified Arabic" w:cs="Simplified Arabic" w:hint="cs"/>
          <w:sz w:val="28"/>
          <w:szCs w:val="28"/>
          <w:rtl/>
          <w:lang w:bidi="ar-EG"/>
        </w:rPr>
        <w:t>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FB5EF3">
        <w:rPr>
          <w:rFonts w:ascii="Simplified Arabic" w:hAnsi="Simplified Arabic" w:cs="Simplified Arabic" w:hint="cs"/>
          <w:sz w:val="28"/>
          <w:szCs w:val="28"/>
          <w:rtl/>
          <w:lang w:bidi="ar-EG"/>
        </w:rPr>
        <w:t xml:space="preserve"> على </w:t>
      </w:r>
      <w:r w:rsidRPr="000E53E2">
        <w:rPr>
          <w:rFonts w:ascii="Simplified Arabic" w:hAnsi="Simplified Arabic" w:cs="Simplified Arabic" w:hint="cs"/>
          <w:sz w:val="28"/>
          <w:szCs w:val="28"/>
          <w:rtl/>
          <w:lang w:bidi="ar-EG"/>
        </w:rPr>
        <w:t>المعرفة .</w:t>
      </w:r>
    </w:p>
    <w:p w14:paraId="7A68638E" w14:textId="7B080050" w:rsidR="00B0466D" w:rsidRPr="000E53E2" w:rsidRDefault="00B0466D" w:rsidP="00B46CDD">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 xml:space="preserve">وبالإستفادة من التجارب الناجحة فى العالم ومنها تجارب هيئة اليونسكو والبرنامج الإنمائى بالأمم المتحدة، </w:t>
      </w:r>
      <w:r w:rsidRPr="000E53E2">
        <w:rPr>
          <w:rFonts w:ascii="Simplified Arabic" w:hAnsi="Simplified Arabic" w:cs="Simplified Arabic" w:hint="cs"/>
          <w:sz w:val="28"/>
          <w:szCs w:val="28"/>
          <w:rtl/>
          <w:lang w:bidi="ar-EG"/>
        </w:rPr>
        <w:t xml:space="preserve">و إعلان أوساكا لقمة مجموعة الدول العشرين، </w:t>
      </w:r>
      <w:r w:rsidRPr="000E53E2">
        <w:rPr>
          <w:rFonts w:ascii="Simplified Arabic" w:hAnsi="Simplified Arabic" w:cs="Simplified Arabic"/>
          <w:sz w:val="28"/>
          <w:szCs w:val="28"/>
          <w:rtl/>
          <w:lang w:bidi="ar-EG"/>
        </w:rPr>
        <w:t>وكذلك التجارب الإقليمية ممثلة فى الجامعة العربية والإتحاد الأفريقى</w:t>
      </w:r>
      <w:r w:rsidRPr="000E53E2">
        <w:rPr>
          <w:rFonts w:ascii="Simplified Arabic" w:hAnsi="Simplified Arabic" w:cs="Simplified Arabic" w:hint="cs"/>
          <w:sz w:val="28"/>
          <w:szCs w:val="28"/>
          <w:rtl/>
          <w:lang w:bidi="ar-EG"/>
        </w:rPr>
        <w:t xml:space="preserve">، بالإضافة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خبرات الدول المتقدمة فى هذا المجال مثل الولايات المتحدة والمملكة المتحدة والإمارات العربية. وبالإستفادة من الخبرات المحلية من خلال الخبراء المبحوثين فى الدراسة الميدانية تنتقل الدراسة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مرحلة جديدة فى الفصل الح</w:t>
      </w:r>
      <w:r w:rsidR="005C562D">
        <w:rPr>
          <w:rFonts w:ascii="Simplified Arabic" w:hAnsi="Simplified Arabic" w:cs="Simplified Arabic" w:hint="cs"/>
          <w:sz w:val="28"/>
          <w:szCs w:val="28"/>
          <w:rtl/>
          <w:lang w:bidi="ar-EG"/>
        </w:rPr>
        <w:t>ا</w:t>
      </w:r>
      <w:r w:rsidR="005E3308">
        <w:rPr>
          <w:rFonts w:ascii="Simplified Arabic" w:hAnsi="Simplified Arabic" w:cs="Simplified Arabic" w:hint="cs"/>
          <w:sz w:val="28"/>
          <w:szCs w:val="28"/>
          <w:rtl/>
          <w:lang w:bidi="ar-EG"/>
        </w:rPr>
        <w:t>لي</w:t>
      </w:r>
      <w:r w:rsidRPr="000E53E2">
        <w:rPr>
          <w:rFonts w:ascii="Simplified Arabic" w:hAnsi="Simplified Arabic" w:cs="Simplified Arabic" w:hint="cs"/>
          <w:sz w:val="28"/>
          <w:szCs w:val="28"/>
          <w:rtl/>
          <w:lang w:bidi="ar-EG"/>
        </w:rPr>
        <w:t xml:space="preserve">. </w:t>
      </w:r>
    </w:p>
    <w:p w14:paraId="11C03187" w14:textId="5ED53B7A" w:rsidR="00B0466D" w:rsidRPr="000E53E2" w:rsidRDefault="00B0466D" w:rsidP="00B46CDD">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يقوم هذا الفصل على توظيف الخبرات العالمية والإقليمية والمحلية لبلورة بعض التوجهات </w:t>
      </w:r>
      <w:r w:rsidRPr="000E53E2">
        <w:rPr>
          <w:rFonts w:ascii="Simplified Arabic" w:hAnsi="Simplified Arabic" w:cs="Simplified Arabic"/>
          <w:sz w:val="28"/>
          <w:szCs w:val="28"/>
          <w:rtl/>
          <w:lang w:bidi="ar-EG"/>
        </w:rPr>
        <w:t>المستقبلية لسد الفجوات التى تعيق عملية التحول الكامل والسريع لل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0E53E2">
        <w:rPr>
          <w:rFonts w:ascii="Simplified Arabic" w:hAnsi="Simplified Arabic" w:cs="Simplified Arabic"/>
          <w:sz w:val="28"/>
          <w:szCs w:val="28"/>
          <w:rtl/>
          <w:lang w:bidi="ar-EG"/>
        </w:rPr>
        <w:t xml:space="preserve"> على المعرفة</w:t>
      </w:r>
      <w:r w:rsidRPr="000E53E2">
        <w:rPr>
          <w:rFonts w:ascii="Simplified Arabic" w:hAnsi="Simplified Arabic" w:cs="Simplified Arabic" w:hint="cs"/>
          <w:sz w:val="28"/>
          <w:szCs w:val="28"/>
          <w:rtl/>
          <w:lang w:bidi="ar-EG"/>
        </w:rPr>
        <w:t xml:space="preserve"> من خلال التوظيف الأمثل لتكنولوجيا المعلومات و</w:t>
      </w:r>
      <w:r w:rsidR="00EE15A2">
        <w:rPr>
          <w:rFonts w:ascii="Simplified Arabic" w:hAnsi="Simplified Arabic" w:cs="Simplified Arabic" w:hint="cs"/>
          <w:sz w:val="28"/>
          <w:szCs w:val="28"/>
          <w:rtl/>
          <w:lang w:bidi="ar-EG"/>
        </w:rPr>
        <w:t>ال</w:t>
      </w:r>
      <w:r w:rsidR="002D4C8E">
        <w:rPr>
          <w:rFonts w:ascii="Simplified Arabic" w:hAnsi="Simplified Arabic" w:cs="Simplified Arabic" w:hint="cs"/>
          <w:sz w:val="28"/>
          <w:szCs w:val="28"/>
          <w:rtl/>
          <w:lang w:bidi="ar-EG"/>
        </w:rPr>
        <w:t>إتصالات</w:t>
      </w:r>
      <w:r w:rsidRPr="000E53E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فى ضوء ذلك يتناول الفصل الح</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المباحث </w:t>
      </w:r>
      <w:r w:rsidR="007C28E7">
        <w:rPr>
          <w:rFonts w:ascii="Simplified Arabic" w:hAnsi="Simplified Arabic" w:cs="Simplified Arabic" w:hint="cs"/>
          <w:sz w:val="28"/>
          <w:szCs w:val="28"/>
          <w:rtl/>
          <w:lang w:bidi="ar-EG"/>
        </w:rPr>
        <w:t>التال</w:t>
      </w:r>
      <w:r w:rsidR="00654E04">
        <w:rPr>
          <w:rFonts w:ascii="Simplified Arabic" w:hAnsi="Simplified Arabic" w:cs="Simplified Arabic" w:hint="cs"/>
          <w:sz w:val="28"/>
          <w:szCs w:val="28"/>
          <w:rtl/>
          <w:lang w:bidi="ar-EG"/>
        </w:rPr>
        <w:t>ي</w:t>
      </w:r>
      <w:r w:rsidRPr="000E53E2">
        <w:rPr>
          <w:rFonts w:ascii="Simplified Arabic" w:hAnsi="Simplified Arabic" w:cs="Simplified Arabic" w:hint="cs"/>
          <w:sz w:val="28"/>
          <w:szCs w:val="28"/>
          <w:rtl/>
          <w:lang w:bidi="ar-EG"/>
        </w:rPr>
        <w:t xml:space="preserve">ة : </w:t>
      </w:r>
    </w:p>
    <w:p w14:paraId="1538D419" w14:textId="77777777" w:rsidR="00B0466D" w:rsidRPr="000E53E2" w:rsidRDefault="00B0466D" w:rsidP="00B46CDD">
      <w:pPr>
        <w:bidi/>
        <w:spacing w:after="0" w:line="240" w:lineRule="auto"/>
        <w:ind w:left="1387" w:hanging="1387"/>
        <w:jc w:val="lowKashida"/>
        <w:rPr>
          <w:rFonts w:ascii="Simplified Arabic" w:hAnsi="Simplified Arabic" w:cs="Simplified Arabic"/>
          <w:b/>
          <w:bCs/>
          <w:sz w:val="28"/>
          <w:szCs w:val="28"/>
          <w:rtl/>
          <w:lang w:bidi="ar-EG"/>
        </w:rPr>
      </w:pPr>
      <w:r w:rsidRPr="000E53E2">
        <w:rPr>
          <w:rFonts w:ascii="Simplified Arabic" w:hAnsi="Simplified Arabic" w:cs="Simplified Arabic" w:hint="cs"/>
          <w:b/>
          <w:bCs/>
          <w:sz w:val="28"/>
          <w:szCs w:val="28"/>
          <w:rtl/>
          <w:lang w:bidi="ar-EG"/>
        </w:rPr>
        <w:t xml:space="preserve">المبحث الأول : إطار وأبعاد الدراسة الميدانية </w:t>
      </w:r>
    </w:p>
    <w:p w14:paraId="402D8492" w14:textId="77777777" w:rsidR="00B0466D" w:rsidRPr="000E53E2" w:rsidRDefault="00B0466D" w:rsidP="00B46CDD">
      <w:pPr>
        <w:bidi/>
        <w:spacing w:after="0" w:line="240" w:lineRule="auto"/>
        <w:ind w:left="1387" w:hanging="1387"/>
        <w:jc w:val="lowKashida"/>
        <w:rPr>
          <w:rFonts w:ascii="Simplified Arabic" w:hAnsi="Simplified Arabic" w:cs="Simplified Arabic"/>
          <w:b/>
          <w:bCs/>
          <w:sz w:val="28"/>
          <w:szCs w:val="28"/>
          <w:rtl/>
          <w:lang w:bidi="ar-EG"/>
        </w:rPr>
      </w:pPr>
      <w:r w:rsidRPr="000E53E2">
        <w:rPr>
          <w:rFonts w:ascii="Simplified Arabic" w:hAnsi="Simplified Arabic" w:cs="Simplified Arabic"/>
          <w:b/>
          <w:bCs/>
          <w:sz w:val="28"/>
          <w:szCs w:val="28"/>
          <w:rtl/>
          <w:lang w:bidi="ar-EG"/>
        </w:rPr>
        <w:t xml:space="preserve">المبحث </w:t>
      </w:r>
      <w:r w:rsidRPr="000E53E2">
        <w:rPr>
          <w:rFonts w:ascii="Simplified Arabic" w:hAnsi="Simplified Arabic" w:cs="Simplified Arabic" w:hint="cs"/>
          <w:b/>
          <w:bCs/>
          <w:sz w:val="28"/>
          <w:szCs w:val="28"/>
          <w:rtl/>
          <w:lang w:bidi="ar-EG"/>
        </w:rPr>
        <w:t xml:space="preserve">الثانى </w:t>
      </w:r>
      <w:r w:rsidRPr="000E53E2">
        <w:rPr>
          <w:rFonts w:ascii="Simplified Arabic" w:hAnsi="Simplified Arabic" w:cs="Simplified Arabic"/>
          <w:b/>
          <w:bCs/>
          <w:sz w:val="28"/>
          <w:szCs w:val="28"/>
          <w:rtl/>
          <w:lang w:bidi="ar-EG"/>
        </w:rPr>
        <w:t xml:space="preserve">: </w:t>
      </w:r>
      <w:r w:rsidRPr="000E53E2">
        <w:rPr>
          <w:rFonts w:ascii="Simplified Arabic" w:hAnsi="Simplified Arabic" w:cs="Simplified Arabic" w:hint="cs"/>
          <w:b/>
          <w:bCs/>
          <w:sz w:val="28"/>
          <w:szCs w:val="28"/>
          <w:rtl/>
          <w:lang w:bidi="ar-EG"/>
        </w:rPr>
        <w:t xml:space="preserve">سياسات ومقترحات سد </w:t>
      </w:r>
      <w:r w:rsidRPr="000E53E2">
        <w:rPr>
          <w:rFonts w:ascii="Simplified Arabic" w:hAnsi="Simplified Arabic" w:cs="Simplified Arabic"/>
          <w:b/>
          <w:bCs/>
          <w:sz w:val="28"/>
          <w:szCs w:val="28"/>
          <w:rtl/>
          <w:lang w:bidi="ar-EG"/>
        </w:rPr>
        <w:t xml:space="preserve">الفجوة التشريعية والمؤسسية </w:t>
      </w:r>
      <w:r w:rsidRPr="000E53E2">
        <w:rPr>
          <w:rFonts w:ascii="Simplified Arabic" w:hAnsi="Simplified Arabic" w:cs="Simplified Arabic" w:hint="cs"/>
          <w:b/>
          <w:bCs/>
          <w:sz w:val="28"/>
          <w:szCs w:val="28"/>
          <w:rtl/>
          <w:lang w:bidi="ar-EG"/>
        </w:rPr>
        <w:t xml:space="preserve">والمهارية </w:t>
      </w:r>
    </w:p>
    <w:p w14:paraId="2D43A570" w14:textId="3EB42D48" w:rsidR="00B0466D" w:rsidRPr="000E53E2" w:rsidRDefault="00B0466D" w:rsidP="00B46CDD">
      <w:pPr>
        <w:bidi/>
        <w:spacing w:after="0" w:line="240" w:lineRule="auto"/>
        <w:ind w:left="1387" w:hanging="1387"/>
        <w:jc w:val="lowKashida"/>
        <w:rPr>
          <w:rFonts w:ascii="Simplified Arabic" w:hAnsi="Simplified Arabic" w:cs="Simplified Arabic"/>
          <w:b/>
          <w:bCs/>
          <w:sz w:val="28"/>
          <w:szCs w:val="28"/>
          <w:rtl/>
          <w:lang w:bidi="ar-EG"/>
        </w:rPr>
      </w:pPr>
      <w:r w:rsidRPr="000E53E2">
        <w:rPr>
          <w:rFonts w:ascii="Simplified Arabic" w:hAnsi="Simplified Arabic" w:cs="Simplified Arabic"/>
          <w:b/>
          <w:bCs/>
          <w:sz w:val="28"/>
          <w:szCs w:val="28"/>
          <w:rtl/>
          <w:lang w:bidi="ar-EG"/>
        </w:rPr>
        <w:t xml:space="preserve">المبحث </w:t>
      </w:r>
      <w:r w:rsidR="00B46CDD">
        <w:rPr>
          <w:rFonts w:ascii="Simplified Arabic" w:hAnsi="Simplified Arabic" w:cs="Simplified Arabic" w:hint="cs"/>
          <w:b/>
          <w:bCs/>
          <w:sz w:val="28"/>
          <w:szCs w:val="28"/>
          <w:rtl/>
          <w:lang w:bidi="ar-EG"/>
        </w:rPr>
        <w:t>الثالث</w:t>
      </w:r>
      <w:r w:rsidRPr="000E53E2">
        <w:rPr>
          <w:rFonts w:ascii="Simplified Arabic" w:hAnsi="Simplified Arabic" w:cs="Simplified Arabic"/>
          <w:b/>
          <w:bCs/>
          <w:sz w:val="28"/>
          <w:szCs w:val="28"/>
          <w:rtl/>
          <w:lang w:bidi="ar-EG"/>
        </w:rPr>
        <w:t xml:space="preserve">: </w:t>
      </w:r>
      <w:r w:rsidRPr="000E53E2">
        <w:rPr>
          <w:rFonts w:ascii="Simplified Arabic" w:hAnsi="Simplified Arabic" w:cs="Simplified Arabic" w:hint="cs"/>
          <w:b/>
          <w:bCs/>
          <w:sz w:val="28"/>
          <w:szCs w:val="28"/>
          <w:rtl/>
          <w:lang w:bidi="ar-EG"/>
        </w:rPr>
        <w:t xml:space="preserve">سياسات ومقترحات سد </w:t>
      </w:r>
      <w:r w:rsidRPr="000E53E2">
        <w:rPr>
          <w:rFonts w:ascii="Simplified Arabic" w:hAnsi="Simplified Arabic" w:cs="Simplified Arabic"/>
          <w:b/>
          <w:bCs/>
          <w:sz w:val="28"/>
          <w:szCs w:val="28"/>
          <w:rtl/>
          <w:lang w:bidi="ar-EG"/>
        </w:rPr>
        <w:t>فجوة البنية المعلوماتية</w:t>
      </w:r>
      <w:r>
        <w:rPr>
          <w:rFonts w:ascii="Simplified Arabic" w:hAnsi="Simplified Arabic" w:cs="Simplified Arabic" w:hint="cs"/>
          <w:b/>
          <w:bCs/>
          <w:sz w:val="28"/>
          <w:szCs w:val="28"/>
          <w:rtl/>
          <w:lang w:bidi="ar-EG"/>
        </w:rPr>
        <w:t xml:space="preserve"> و</w:t>
      </w:r>
      <w:r w:rsidRPr="000E53E2">
        <w:rPr>
          <w:rFonts w:ascii="Simplified Arabic" w:hAnsi="Simplified Arabic" w:cs="Simplified Arabic"/>
          <w:b/>
          <w:bCs/>
          <w:sz w:val="28"/>
          <w:szCs w:val="28"/>
          <w:rtl/>
          <w:lang w:bidi="ar-EG"/>
        </w:rPr>
        <w:t xml:space="preserve">الرقمية </w:t>
      </w:r>
      <w:r w:rsidRPr="000E53E2">
        <w:rPr>
          <w:rFonts w:ascii="Simplified Arabic" w:hAnsi="Simplified Arabic" w:cs="Simplified Arabic" w:hint="cs"/>
          <w:b/>
          <w:bCs/>
          <w:sz w:val="28"/>
          <w:szCs w:val="28"/>
          <w:rtl/>
          <w:lang w:bidi="ar-EG"/>
        </w:rPr>
        <w:t xml:space="preserve">والتكنولوجية </w:t>
      </w:r>
    </w:p>
    <w:p w14:paraId="172E8FB5" w14:textId="77777777" w:rsidR="00B0466D" w:rsidRPr="000E53E2" w:rsidRDefault="00B0466D" w:rsidP="00B46CDD">
      <w:pPr>
        <w:bidi/>
        <w:spacing w:after="0" w:line="240" w:lineRule="auto"/>
        <w:ind w:left="1387" w:hanging="1387"/>
        <w:jc w:val="lowKashida"/>
        <w:rPr>
          <w:rFonts w:ascii="Simplified Arabic" w:hAnsi="Simplified Arabic" w:cs="Simplified Arabic"/>
          <w:b/>
          <w:bCs/>
          <w:sz w:val="28"/>
          <w:szCs w:val="28"/>
          <w:rtl/>
          <w:lang w:bidi="ar-EG"/>
        </w:rPr>
      </w:pPr>
      <w:r w:rsidRPr="000E53E2">
        <w:rPr>
          <w:rFonts w:ascii="Simplified Arabic" w:hAnsi="Simplified Arabic" w:cs="Simplified Arabic"/>
          <w:b/>
          <w:bCs/>
          <w:sz w:val="28"/>
          <w:szCs w:val="28"/>
          <w:rtl/>
          <w:lang w:bidi="ar-EG"/>
        </w:rPr>
        <w:t>المبحث</w:t>
      </w:r>
      <w:r w:rsidRPr="000E53E2">
        <w:rPr>
          <w:rFonts w:ascii="Simplified Arabic" w:hAnsi="Simplified Arabic" w:cs="Simplified Arabic" w:hint="cs"/>
          <w:b/>
          <w:bCs/>
          <w:sz w:val="28"/>
          <w:szCs w:val="28"/>
          <w:rtl/>
          <w:lang w:bidi="ar-EG"/>
        </w:rPr>
        <w:t xml:space="preserve"> الرابع </w:t>
      </w:r>
      <w:r w:rsidRPr="000E53E2">
        <w:rPr>
          <w:rFonts w:ascii="Simplified Arabic" w:hAnsi="Simplified Arabic" w:cs="Simplified Arabic"/>
          <w:b/>
          <w:bCs/>
          <w:sz w:val="28"/>
          <w:szCs w:val="28"/>
          <w:rtl/>
          <w:lang w:bidi="ar-EG"/>
        </w:rPr>
        <w:t xml:space="preserve">: </w:t>
      </w:r>
      <w:r w:rsidRPr="000E53E2">
        <w:rPr>
          <w:rFonts w:ascii="Simplified Arabic" w:hAnsi="Simplified Arabic" w:cs="Simplified Arabic" w:hint="cs"/>
          <w:b/>
          <w:bCs/>
          <w:sz w:val="28"/>
          <w:szCs w:val="28"/>
          <w:rtl/>
          <w:lang w:bidi="ar-EG"/>
        </w:rPr>
        <w:t xml:space="preserve">نتائج وتوصيات الدراسة وقضايا للبحث المستقبلى </w:t>
      </w:r>
      <w:r w:rsidRPr="000E53E2">
        <w:rPr>
          <w:rFonts w:ascii="Simplified Arabic" w:hAnsi="Simplified Arabic" w:cs="Simplified Arabic"/>
          <w:b/>
          <w:bCs/>
          <w:sz w:val="28"/>
          <w:szCs w:val="28"/>
          <w:rtl/>
          <w:lang w:bidi="ar-EG"/>
        </w:rPr>
        <w:t xml:space="preserve"> </w:t>
      </w:r>
    </w:p>
    <w:p w14:paraId="704BDA4F" w14:textId="78012BFD" w:rsidR="00B0466D" w:rsidRPr="000E53E2" w:rsidRDefault="00B0466D" w:rsidP="00463399">
      <w:pPr>
        <w:bidi/>
        <w:spacing w:after="0" w:line="240" w:lineRule="auto"/>
        <w:jc w:val="center"/>
        <w:rPr>
          <w:rFonts w:ascii="Simplified Arabic" w:hAnsi="Simplified Arabic" w:cs="Simplified Arabic"/>
          <w:b/>
          <w:bCs/>
          <w:sz w:val="32"/>
          <w:szCs w:val="32"/>
          <w:rtl/>
          <w:lang w:bidi="ar-EG"/>
        </w:rPr>
      </w:pPr>
      <w:r w:rsidRPr="000E53E2">
        <w:rPr>
          <w:rFonts w:ascii="Simplified Arabic" w:hAnsi="Simplified Arabic" w:cs="Simplified Arabic" w:hint="cs"/>
          <w:b/>
          <w:bCs/>
          <w:sz w:val="32"/>
          <w:szCs w:val="32"/>
          <w:rtl/>
          <w:lang w:bidi="ar-EG"/>
        </w:rPr>
        <w:t xml:space="preserve">المبحث الأول </w:t>
      </w:r>
    </w:p>
    <w:p w14:paraId="2902F473" w14:textId="77777777" w:rsidR="00B0466D" w:rsidRPr="000E53E2" w:rsidRDefault="00B0466D" w:rsidP="00C53D92">
      <w:pPr>
        <w:bidi/>
        <w:spacing w:after="0" w:line="240" w:lineRule="auto"/>
        <w:jc w:val="center"/>
        <w:rPr>
          <w:rFonts w:ascii="Simplified Arabic" w:hAnsi="Simplified Arabic" w:cs="Simplified Arabic"/>
          <w:b/>
          <w:bCs/>
          <w:sz w:val="32"/>
          <w:szCs w:val="32"/>
          <w:rtl/>
          <w:lang w:bidi="ar-EG"/>
        </w:rPr>
      </w:pPr>
      <w:r w:rsidRPr="000E53E2">
        <w:rPr>
          <w:rFonts w:ascii="Simplified Arabic" w:hAnsi="Simplified Arabic" w:cs="Simplified Arabic" w:hint="cs"/>
          <w:b/>
          <w:bCs/>
          <w:sz w:val="32"/>
          <w:szCs w:val="32"/>
          <w:rtl/>
          <w:lang w:bidi="ar-EG"/>
        </w:rPr>
        <w:lastRenderedPageBreak/>
        <w:t xml:space="preserve"> إطار وأبعاد الدراسة الميدانية</w:t>
      </w:r>
    </w:p>
    <w:p w14:paraId="71689B0B" w14:textId="6B8CCA37" w:rsidR="00B0466D" w:rsidRPr="000E53E2" w:rsidRDefault="00B0466D" w:rsidP="00716A8D">
      <w:pPr>
        <w:bidi/>
        <w:spacing w:after="0" w:line="240"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 xml:space="preserve">نظراً لكثرة التفاصيل المطلوبة للدراسة ولعمق الأراء التى يجب التعامل عليها، فقد تم تحديد </w:t>
      </w:r>
      <w:r w:rsidRPr="000E53E2">
        <w:rPr>
          <w:rFonts w:ascii="Simplified Arabic" w:hAnsi="Simplified Arabic" w:cs="Simplified Arabic" w:hint="cs"/>
          <w:sz w:val="28"/>
          <w:szCs w:val="28"/>
          <w:shd w:val="clear" w:color="auto" w:fill="FFFFFF"/>
          <w:rtl/>
          <w:lang w:bidi="ar-EG"/>
        </w:rPr>
        <w:t>أ</w:t>
      </w:r>
      <w:r w:rsidRPr="000E53E2">
        <w:rPr>
          <w:rFonts w:ascii="Simplified Arabic" w:hAnsi="Simplified Arabic" w:cs="Simplified Arabic"/>
          <w:sz w:val="28"/>
          <w:szCs w:val="28"/>
          <w:shd w:val="clear" w:color="auto" w:fill="FFFFFF"/>
          <w:rtl/>
          <w:lang w:bidi="ar-EG"/>
        </w:rPr>
        <w:t>سلوب المقابلات الشخصية المتعمقة للحصول على إجابات و</w:t>
      </w:r>
      <w:r w:rsidRPr="000E53E2">
        <w:rPr>
          <w:rFonts w:ascii="Simplified Arabic" w:hAnsi="Simplified Arabic" w:cs="Simplified Arabic" w:hint="cs"/>
          <w:sz w:val="28"/>
          <w:szCs w:val="28"/>
          <w:shd w:val="clear" w:color="auto" w:fill="FFFFFF"/>
          <w:rtl/>
          <w:lang w:bidi="ar-EG"/>
        </w:rPr>
        <w:t>آ</w:t>
      </w:r>
      <w:r w:rsidRPr="000E53E2">
        <w:rPr>
          <w:rFonts w:ascii="Simplified Arabic" w:hAnsi="Simplified Arabic" w:cs="Simplified Arabic"/>
          <w:sz w:val="28"/>
          <w:szCs w:val="28"/>
          <w:shd w:val="clear" w:color="auto" w:fill="FFFFFF"/>
          <w:rtl/>
          <w:lang w:bidi="ar-EG"/>
        </w:rPr>
        <w:t xml:space="preserve">راء وتوجهات الخبراء العاملين فى </w:t>
      </w:r>
      <w:r w:rsidRPr="000E53E2">
        <w:rPr>
          <w:rFonts w:ascii="Simplified Arabic" w:hAnsi="Simplified Arabic" w:cs="Simplified Arabic" w:hint="cs"/>
          <w:sz w:val="28"/>
          <w:szCs w:val="28"/>
          <w:shd w:val="clear" w:color="auto" w:fill="FFFFFF"/>
          <w:rtl/>
          <w:lang w:bidi="ar-EG"/>
        </w:rPr>
        <w:t>مجال 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 xml:space="preserve">للتعرف على وجهات نظرهم حول </w:t>
      </w:r>
      <w:r w:rsidRPr="000E53E2">
        <w:rPr>
          <w:rFonts w:ascii="Simplified Arabic" w:hAnsi="Simplified Arabic" w:cs="Simplified Arabic"/>
          <w:sz w:val="28"/>
          <w:szCs w:val="28"/>
          <w:shd w:val="clear" w:color="auto" w:fill="FFFFFF"/>
          <w:rtl/>
          <w:lang w:bidi="ar-EG"/>
        </w:rPr>
        <w:t xml:space="preserve">سبل توظيف تكنولوجيا المعلومات </w:t>
      </w:r>
      <w:r w:rsidRPr="000E53E2">
        <w:rPr>
          <w:rFonts w:ascii="Simplified Arabic" w:hAnsi="Simplified Arabic" w:cs="Simplified Arabic" w:hint="cs"/>
          <w:sz w:val="28"/>
          <w:szCs w:val="28"/>
          <w:shd w:val="clear" w:color="auto" w:fill="FFFFFF"/>
          <w:rtl/>
          <w:lang w:bidi="ar-EG"/>
        </w:rPr>
        <w:t>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sz w:val="28"/>
          <w:szCs w:val="28"/>
          <w:shd w:val="clear" w:color="auto" w:fill="FFFFFF"/>
          <w:rtl/>
          <w:lang w:bidi="ar-EG"/>
        </w:rPr>
        <w:t xml:space="preserve">لدعم </w:t>
      </w:r>
      <w:r w:rsidR="00E06794">
        <w:rPr>
          <w:rFonts w:ascii="Simplified Arabic" w:hAnsi="Simplified Arabic" w:cs="Simplified Arabic"/>
          <w:sz w:val="28"/>
          <w:szCs w:val="28"/>
          <w:shd w:val="clear" w:color="auto" w:fill="FFFFFF"/>
          <w:rtl/>
          <w:lang w:bidi="ar-EG"/>
        </w:rPr>
        <w:t xml:space="preserve">إقتصاد </w:t>
      </w:r>
      <w:r w:rsidRPr="000E53E2">
        <w:rPr>
          <w:rFonts w:ascii="Simplified Arabic" w:hAnsi="Simplified Arabic" w:cs="Simplified Arabic"/>
          <w:sz w:val="28"/>
          <w:szCs w:val="28"/>
          <w:shd w:val="clear" w:color="auto" w:fill="FFFFFF"/>
          <w:rtl/>
          <w:lang w:bidi="ar-EG"/>
        </w:rPr>
        <w:t>المعرفة فى مصر.</w:t>
      </w:r>
    </w:p>
    <w:p w14:paraId="5510E8D6" w14:textId="77777777" w:rsidR="00B0466D" w:rsidRPr="000E53E2" w:rsidRDefault="00B0466D" w:rsidP="00716A8D">
      <w:pPr>
        <w:bidi/>
        <w:spacing w:after="0" w:line="240"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 xml:space="preserve">وقد بدأت المقابلات بإسلوب الأسئلة الحرة وفيها قام الباحث بطرح موضوع البحث على المبحوثين، ثم قام بإلقاء بعض الأسئلة المفتوحة، وترك المجال للمبحوثين من أجل الإجابة </w:t>
      </w:r>
      <w:r w:rsidRPr="000E53E2">
        <w:rPr>
          <w:rFonts w:ascii="Simplified Arabic" w:hAnsi="Simplified Arabic" w:cs="Simplified Arabic" w:hint="cs"/>
          <w:sz w:val="28"/>
          <w:szCs w:val="28"/>
          <w:shd w:val="clear" w:color="auto" w:fill="FFFFFF"/>
          <w:rtl/>
          <w:lang w:bidi="ar-EG"/>
        </w:rPr>
        <w:t xml:space="preserve">بكل حرية </w:t>
      </w:r>
      <w:r w:rsidRPr="000E53E2">
        <w:rPr>
          <w:rFonts w:ascii="Simplified Arabic" w:hAnsi="Simplified Arabic" w:cs="Simplified Arabic"/>
          <w:sz w:val="28"/>
          <w:szCs w:val="28"/>
          <w:shd w:val="clear" w:color="auto" w:fill="FFFFFF"/>
          <w:rtl/>
          <w:lang w:bidi="ar-EG"/>
        </w:rPr>
        <w:t>عن الأسئلة دون وضع قيود. وتم تطبيق منهجية المقابلات على عدة مراحل.</w:t>
      </w:r>
    </w:p>
    <w:p w14:paraId="04C12CB1" w14:textId="46D09045" w:rsidR="00B0466D" w:rsidRPr="00C53D92" w:rsidRDefault="00B0466D" w:rsidP="00716A8D">
      <w:pPr>
        <w:bidi/>
        <w:spacing w:after="0" w:line="240" w:lineRule="auto"/>
        <w:jc w:val="both"/>
        <w:rPr>
          <w:rFonts w:ascii="Simplified Arabic" w:hAnsi="Simplified Arabic" w:cs="Simplified Arabic"/>
          <w:b/>
          <w:bCs/>
          <w:sz w:val="30"/>
          <w:szCs w:val="30"/>
          <w:shd w:val="clear" w:color="auto" w:fill="FFFFFF"/>
          <w:rtl/>
          <w:lang w:bidi="ar-EG"/>
        </w:rPr>
      </w:pPr>
      <w:r w:rsidRPr="00C53D92">
        <w:rPr>
          <w:rFonts w:ascii="Simplified Arabic" w:hAnsi="Simplified Arabic" w:cs="Simplified Arabic" w:hint="cs"/>
          <w:b/>
          <w:bCs/>
          <w:sz w:val="30"/>
          <w:szCs w:val="30"/>
          <w:shd w:val="clear" w:color="auto" w:fill="FFFFFF"/>
          <w:rtl/>
          <w:lang w:bidi="ar-EG"/>
        </w:rPr>
        <w:t xml:space="preserve">أولاً : </w:t>
      </w:r>
      <w:r w:rsidRPr="00C53D92">
        <w:rPr>
          <w:rFonts w:ascii="Simplified Arabic" w:hAnsi="Simplified Arabic" w:cs="Simplified Arabic"/>
          <w:b/>
          <w:bCs/>
          <w:sz w:val="30"/>
          <w:szCs w:val="30"/>
          <w:shd w:val="clear" w:color="auto" w:fill="FFFFFF"/>
          <w:rtl/>
          <w:lang w:bidi="ar-EG"/>
        </w:rPr>
        <w:t xml:space="preserve">مراحل </w:t>
      </w:r>
      <w:r w:rsidRPr="00C53D92">
        <w:rPr>
          <w:rFonts w:ascii="Simplified Arabic" w:hAnsi="Simplified Arabic" w:cs="Simplified Arabic" w:hint="cs"/>
          <w:b/>
          <w:bCs/>
          <w:sz w:val="30"/>
          <w:szCs w:val="30"/>
          <w:shd w:val="clear" w:color="auto" w:fill="FFFFFF"/>
          <w:rtl/>
          <w:lang w:bidi="ar-EG"/>
        </w:rPr>
        <w:t>إعداد وت</w:t>
      </w:r>
      <w:r w:rsidR="00C53D92">
        <w:rPr>
          <w:rFonts w:ascii="Simplified Arabic" w:hAnsi="Simplified Arabic" w:cs="Simplified Arabic" w:hint="cs"/>
          <w:b/>
          <w:bCs/>
          <w:sz w:val="30"/>
          <w:szCs w:val="30"/>
          <w:shd w:val="clear" w:color="auto" w:fill="FFFFFF"/>
          <w:rtl/>
          <w:lang w:bidi="ar-EG"/>
        </w:rPr>
        <w:t>نفيذ المقابلات الشخصية المتعمقة</w:t>
      </w:r>
      <w:r w:rsidRPr="00C53D92">
        <w:rPr>
          <w:rFonts w:ascii="Simplified Arabic" w:hAnsi="Simplified Arabic" w:cs="Simplified Arabic"/>
          <w:b/>
          <w:bCs/>
          <w:sz w:val="30"/>
          <w:szCs w:val="30"/>
          <w:shd w:val="clear" w:color="auto" w:fill="FFFFFF"/>
          <w:rtl/>
          <w:lang w:bidi="ar-EG"/>
        </w:rPr>
        <w:t xml:space="preserve">:  </w:t>
      </w:r>
    </w:p>
    <w:p w14:paraId="01DC38B4" w14:textId="77777777" w:rsidR="00B0466D" w:rsidRPr="000E53E2" w:rsidRDefault="00B0466D" w:rsidP="00716A8D">
      <w:pPr>
        <w:bidi/>
        <w:spacing w:after="0" w:line="216"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b/>
          <w:bCs/>
          <w:sz w:val="28"/>
          <w:szCs w:val="28"/>
          <w:u w:val="single"/>
          <w:shd w:val="clear" w:color="auto" w:fill="FFFFFF"/>
          <w:rtl/>
          <w:lang w:bidi="ar-EG"/>
        </w:rPr>
        <w:t>المرحلة الأولى</w:t>
      </w:r>
      <w:r w:rsidRPr="000E53E2">
        <w:rPr>
          <w:rFonts w:ascii="Simplified Arabic" w:hAnsi="Simplified Arabic" w:cs="Simplified Arabic"/>
          <w:sz w:val="28"/>
          <w:szCs w:val="28"/>
          <w:u w:val="single"/>
          <w:shd w:val="clear" w:color="auto" w:fill="FFFFFF"/>
          <w:rtl/>
          <w:lang w:bidi="ar-EG"/>
        </w:rPr>
        <w:t xml:space="preserve"> </w:t>
      </w:r>
      <w:r w:rsidRPr="000E53E2">
        <w:rPr>
          <w:rFonts w:ascii="Simplified Arabic" w:hAnsi="Simplified Arabic" w:cs="Simplified Arabic"/>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 xml:space="preserve">تمثلت </w:t>
      </w:r>
      <w:r w:rsidRPr="000E53E2">
        <w:rPr>
          <w:rFonts w:ascii="Simplified Arabic" w:hAnsi="Simplified Arabic" w:cs="Simplified Arabic"/>
          <w:sz w:val="28"/>
          <w:szCs w:val="28"/>
          <w:shd w:val="clear" w:color="auto" w:fill="FFFFFF"/>
          <w:rtl/>
          <w:lang w:bidi="ar-EG"/>
        </w:rPr>
        <w:t xml:space="preserve">في حصر وتحديد القطاعات الرئيسية التى ينتمى إليها الخبراء المطلوب </w:t>
      </w:r>
      <w:r w:rsidRPr="000E53E2">
        <w:rPr>
          <w:rFonts w:ascii="Simplified Arabic" w:hAnsi="Simplified Arabic" w:cs="Simplified Arabic" w:hint="cs"/>
          <w:sz w:val="28"/>
          <w:szCs w:val="28"/>
          <w:shd w:val="clear" w:color="auto" w:fill="FFFFFF"/>
          <w:rtl/>
          <w:lang w:bidi="ar-EG"/>
        </w:rPr>
        <w:t xml:space="preserve">مقابلتهم . </w:t>
      </w:r>
      <w:r w:rsidRPr="000E53E2">
        <w:rPr>
          <w:rFonts w:ascii="Simplified Arabic" w:hAnsi="Simplified Arabic" w:cs="Simplified Arabic"/>
          <w:sz w:val="28"/>
          <w:szCs w:val="28"/>
          <w:shd w:val="clear" w:color="auto" w:fill="FFFFFF"/>
          <w:rtl/>
          <w:lang w:bidi="ar-EG"/>
        </w:rPr>
        <w:t xml:space="preserve"> </w:t>
      </w:r>
    </w:p>
    <w:p w14:paraId="7877FFEB" w14:textId="7A5D6459" w:rsidR="00B0466D" w:rsidRPr="000E53E2" w:rsidRDefault="00B0466D" w:rsidP="00716A8D">
      <w:pPr>
        <w:bidi/>
        <w:spacing w:after="0" w:line="216"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b/>
          <w:bCs/>
          <w:sz w:val="28"/>
          <w:szCs w:val="28"/>
          <w:u w:val="single"/>
          <w:shd w:val="clear" w:color="auto" w:fill="FFFFFF"/>
          <w:rtl/>
          <w:lang w:bidi="ar-EG"/>
        </w:rPr>
        <w:t>المرحلة الثانية</w:t>
      </w:r>
      <w:r w:rsidRPr="000E53E2">
        <w:rPr>
          <w:rFonts w:ascii="Simplified Arabic" w:hAnsi="Simplified Arabic" w:cs="Simplified Arabic"/>
          <w:sz w:val="28"/>
          <w:szCs w:val="28"/>
          <w:u w:val="single"/>
          <w:shd w:val="clear" w:color="auto" w:fill="FFFFFF"/>
          <w:rtl/>
          <w:lang w:bidi="ar-EG"/>
        </w:rPr>
        <w:t xml:space="preserve"> </w:t>
      </w:r>
      <w:r w:rsidRPr="000E53E2">
        <w:rPr>
          <w:rFonts w:ascii="Simplified Arabic" w:hAnsi="Simplified Arabic" w:cs="Simplified Arabic"/>
          <w:sz w:val="28"/>
          <w:szCs w:val="28"/>
          <w:shd w:val="clear" w:color="auto" w:fill="FFFFFF"/>
          <w:rtl/>
          <w:lang w:bidi="ar-EG"/>
        </w:rPr>
        <w:t>: تحديد إسماء الخبراء ممن لهم خبرة طويلة فى هذا المجال والمفاضلة بين بعض الأسماء و</w:t>
      </w:r>
      <w:r w:rsidRPr="000E53E2">
        <w:rPr>
          <w:rFonts w:ascii="Simplified Arabic" w:hAnsi="Simplified Arabic" w:cs="Simplified Arabic" w:hint="cs"/>
          <w:sz w:val="28"/>
          <w:szCs w:val="28"/>
          <w:shd w:val="clear" w:color="auto" w:fill="FFFFFF"/>
          <w:rtl/>
          <w:lang w:bidi="ar-EG"/>
        </w:rPr>
        <w:t xml:space="preserve">الحرص على ضمان </w:t>
      </w:r>
      <w:r w:rsidRPr="000E53E2">
        <w:rPr>
          <w:rFonts w:ascii="Simplified Arabic" w:hAnsi="Simplified Arabic" w:cs="Simplified Arabic"/>
          <w:sz w:val="28"/>
          <w:szCs w:val="28"/>
          <w:shd w:val="clear" w:color="auto" w:fill="FFFFFF"/>
          <w:rtl/>
          <w:lang w:bidi="ar-EG"/>
        </w:rPr>
        <w:t xml:space="preserve">التنوع </w:t>
      </w:r>
      <w:r w:rsidRPr="000E53E2">
        <w:rPr>
          <w:rFonts w:ascii="Simplified Arabic" w:hAnsi="Simplified Arabic" w:cs="Simplified Arabic" w:hint="cs"/>
          <w:sz w:val="28"/>
          <w:szCs w:val="28"/>
          <w:shd w:val="clear" w:color="auto" w:fill="FFFFFF"/>
          <w:rtl/>
          <w:lang w:bidi="ar-EG"/>
        </w:rPr>
        <w:t xml:space="preserve">بين الخبراء المبحوثين، </w:t>
      </w:r>
      <w:r w:rsidRPr="000E53E2">
        <w:rPr>
          <w:rFonts w:ascii="Simplified Arabic" w:hAnsi="Simplified Arabic" w:cs="Simplified Arabic"/>
          <w:sz w:val="28"/>
          <w:szCs w:val="28"/>
          <w:shd w:val="clear" w:color="auto" w:fill="FFFFFF"/>
          <w:rtl/>
          <w:lang w:bidi="ar-EG"/>
        </w:rPr>
        <w:t xml:space="preserve">وعمل قائمة أسماء إحتياطية. </w:t>
      </w:r>
    </w:p>
    <w:p w14:paraId="2EA1D2DC" w14:textId="77777777" w:rsidR="00B0466D" w:rsidRPr="000E53E2" w:rsidRDefault="00B0466D" w:rsidP="00716A8D">
      <w:pPr>
        <w:bidi/>
        <w:spacing w:after="0" w:line="216"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b/>
          <w:bCs/>
          <w:sz w:val="28"/>
          <w:szCs w:val="28"/>
          <w:u w:val="single"/>
          <w:shd w:val="clear" w:color="auto" w:fill="FFFFFF"/>
          <w:rtl/>
          <w:lang w:bidi="ar-EG"/>
        </w:rPr>
        <w:t>المرحلة الثالثة</w:t>
      </w:r>
      <w:r w:rsidRPr="000E53E2">
        <w:rPr>
          <w:rFonts w:ascii="Simplified Arabic" w:hAnsi="Simplified Arabic" w:cs="Simplified Arabic"/>
          <w:sz w:val="28"/>
          <w:szCs w:val="28"/>
          <w:u w:val="single"/>
          <w:shd w:val="clear" w:color="auto" w:fill="FFFFFF"/>
          <w:rtl/>
          <w:lang w:bidi="ar-EG"/>
        </w:rPr>
        <w:t xml:space="preserve"> </w:t>
      </w:r>
      <w:r w:rsidRPr="000E53E2">
        <w:rPr>
          <w:rFonts w:ascii="Simplified Arabic" w:hAnsi="Simplified Arabic" w:cs="Simplified Arabic"/>
          <w:sz w:val="28"/>
          <w:szCs w:val="28"/>
          <w:shd w:val="clear" w:color="auto" w:fill="FFFFFF"/>
          <w:rtl/>
          <w:lang w:bidi="ar-EG"/>
        </w:rPr>
        <w:t xml:space="preserve">: البدء بوضع أسئلة المقابلة، ودراستها بعناية، من أجل التأكد من مدى فاعليتها في الحصول على المعلومات والبيانات اللازمين للحصول على نتائج ذات دلالات، ثم عرض الأسئلة على أكثر من خبير للتعرف على رؤيته فيها </w:t>
      </w:r>
      <w:r w:rsidRPr="000E53E2">
        <w:rPr>
          <w:rFonts w:ascii="Simplified Arabic" w:hAnsi="Simplified Arabic" w:cs="Simplified Arabic" w:hint="cs"/>
          <w:sz w:val="28"/>
          <w:szCs w:val="28"/>
          <w:shd w:val="clear" w:color="auto" w:fill="FFFFFF"/>
          <w:rtl/>
          <w:lang w:bidi="ar-EG"/>
        </w:rPr>
        <w:t xml:space="preserve">سواء من الناحية الشكلية أو الموضوعية . </w:t>
      </w:r>
    </w:p>
    <w:p w14:paraId="11230F7A" w14:textId="77777777" w:rsidR="00B0466D" w:rsidRPr="000E53E2" w:rsidRDefault="00B0466D" w:rsidP="00716A8D">
      <w:pPr>
        <w:bidi/>
        <w:spacing w:after="0" w:line="216"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b/>
          <w:bCs/>
          <w:sz w:val="28"/>
          <w:szCs w:val="28"/>
          <w:u w:val="single"/>
          <w:shd w:val="clear" w:color="auto" w:fill="FFFFFF"/>
          <w:rtl/>
          <w:lang w:bidi="ar-EG"/>
        </w:rPr>
        <w:t>المرحلة الرابعة</w:t>
      </w:r>
      <w:r w:rsidRPr="000E53E2">
        <w:rPr>
          <w:rFonts w:ascii="Simplified Arabic" w:hAnsi="Simplified Arabic" w:cs="Simplified Arabic"/>
          <w:sz w:val="28"/>
          <w:szCs w:val="28"/>
          <w:u w:val="single"/>
          <w:shd w:val="clear" w:color="auto" w:fill="FFFFFF"/>
          <w:rtl/>
          <w:lang w:bidi="ar-EG"/>
        </w:rPr>
        <w:t xml:space="preserve"> </w:t>
      </w:r>
      <w:r w:rsidRPr="000E53E2">
        <w:rPr>
          <w:rFonts w:ascii="Simplified Arabic" w:hAnsi="Simplified Arabic" w:cs="Simplified Arabic"/>
          <w:sz w:val="28"/>
          <w:szCs w:val="28"/>
          <w:shd w:val="clear" w:color="auto" w:fill="FFFFFF"/>
          <w:rtl/>
          <w:lang w:bidi="ar-EG"/>
        </w:rPr>
        <w:t>: بدء التواصل مع الخبراء</w:t>
      </w:r>
      <w:r w:rsidRPr="000E53E2">
        <w:rPr>
          <w:rFonts w:ascii="Simplified Arabic" w:hAnsi="Simplified Arabic" w:cs="Simplified Arabic" w:hint="cs"/>
          <w:sz w:val="28"/>
          <w:szCs w:val="28"/>
          <w:shd w:val="clear" w:color="auto" w:fill="FFFFFF"/>
          <w:rtl/>
          <w:lang w:bidi="ar-EG"/>
        </w:rPr>
        <w:t xml:space="preserve"> </w:t>
      </w:r>
      <w:r w:rsidRPr="000E53E2">
        <w:rPr>
          <w:rFonts w:ascii="Simplified Arabic" w:hAnsi="Simplified Arabic" w:cs="Simplified Arabic"/>
          <w:sz w:val="28"/>
          <w:szCs w:val="28"/>
          <w:shd w:val="clear" w:color="auto" w:fill="FFFFFF"/>
          <w:rtl/>
          <w:lang w:bidi="ar-EG"/>
        </w:rPr>
        <w:t xml:space="preserve">وعرض موضوع الرسالة وأسئلة المقابلات وتحديد مواعيد اللقاءات.  </w:t>
      </w:r>
    </w:p>
    <w:p w14:paraId="09156EBA" w14:textId="77777777" w:rsidR="00B0466D" w:rsidRPr="000E53E2" w:rsidRDefault="00B0466D" w:rsidP="00716A8D">
      <w:pPr>
        <w:bidi/>
        <w:spacing w:after="0" w:line="216"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b/>
          <w:bCs/>
          <w:sz w:val="28"/>
          <w:szCs w:val="28"/>
          <w:u w:val="single"/>
          <w:shd w:val="clear" w:color="auto" w:fill="FFFFFF"/>
          <w:rtl/>
          <w:lang w:bidi="ar-EG"/>
        </w:rPr>
        <w:t>المرحلة الخامسة</w:t>
      </w:r>
      <w:r w:rsidRPr="000E53E2">
        <w:rPr>
          <w:rFonts w:ascii="Simplified Arabic" w:hAnsi="Simplified Arabic" w:cs="Simplified Arabic"/>
          <w:sz w:val="28"/>
          <w:szCs w:val="28"/>
          <w:shd w:val="clear" w:color="auto" w:fill="FFFFFF"/>
          <w:rtl/>
          <w:lang w:bidi="ar-EG"/>
        </w:rPr>
        <w:t>: إجراء المقابلات على إجمالي العينة المختارة، مع تدوين كافة ملاحظات الخبراء على كافة أسئلة المقابلة.</w:t>
      </w:r>
    </w:p>
    <w:p w14:paraId="164579EA" w14:textId="77777777" w:rsidR="00B0466D" w:rsidRPr="000E53E2" w:rsidRDefault="00B0466D" w:rsidP="00716A8D">
      <w:pPr>
        <w:bidi/>
        <w:spacing w:after="0" w:line="216"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b/>
          <w:bCs/>
          <w:sz w:val="28"/>
          <w:szCs w:val="28"/>
          <w:u w:val="single"/>
          <w:shd w:val="clear" w:color="auto" w:fill="FFFFFF"/>
          <w:rtl/>
          <w:lang w:bidi="ar-EG"/>
        </w:rPr>
        <w:t xml:space="preserve">المرحلة السادسة </w:t>
      </w:r>
      <w:r w:rsidRPr="000E53E2">
        <w:rPr>
          <w:rFonts w:ascii="Simplified Arabic" w:hAnsi="Simplified Arabic" w:cs="Simplified Arabic"/>
          <w:b/>
          <w:bCs/>
          <w:sz w:val="28"/>
          <w:szCs w:val="28"/>
          <w:shd w:val="clear" w:color="auto" w:fill="FFFFFF"/>
          <w:rtl/>
          <w:lang w:bidi="ar-EG"/>
        </w:rPr>
        <w:t>:</w:t>
      </w:r>
      <w:r w:rsidRPr="000E53E2">
        <w:rPr>
          <w:rFonts w:ascii="Simplified Arabic" w:hAnsi="Simplified Arabic" w:cs="Simplified Arabic"/>
          <w:sz w:val="28"/>
          <w:szCs w:val="28"/>
          <w:shd w:val="clear" w:color="auto" w:fill="FFFFFF"/>
          <w:rtl/>
          <w:lang w:bidi="ar-EG"/>
        </w:rPr>
        <w:t xml:space="preserve"> إرسال ما تم تدوينة لكل خبير للتأكد من تدوين كافة أراؤه وملاحظاته وإجراء التعديلات المطلوبة.</w:t>
      </w:r>
    </w:p>
    <w:p w14:paraId="0262BD29" w14:textId="6BDF9600" w:rsidR="00B0466D" w:rsidRPr="00C53D92" w:rsidRDefault="00B0466D" w:rsidP="00384ADE">
      <w:pPr>
        <w:bidi/>
        <w:spacing w:after="0" w:line="240" w:lineRule="auto"/>
        <w:jc w:val="both"/>
        <w:rPr>
          <w:rFonts w:ascii="Simplified Arabic" w:hAnsi="Simplified Arabic" w:cs="Simplified Arabic"/>
          <w:b/>
          <w:bCs/>
          <w:sz w:val="30"/>
          <w:szCs w:val="30"/>
          <w:shd w:val="clear" w:color="auto" w:fill="FFFFFF"/>
          <w:rtl/>
          <w:lang w:bidi="ar-EG"/>
        </w:rPr>
      </w:pPr>
      <w:r w:rsidRPr="00C53D92">
        <w:rPr>
          <w:rFonts w:ascii="Simplified Arabic" w:hAnsi="Simplified Arabic" w:cs="Simplified Arabic" w:hint="cs"/>
          <w:b/>
          <w:bCs/>
          <w:sz w:val="30"/>
          <w:szCs w:val="30"/>
          <w:shd w:val="clear" w:color="auto" w:fill="FFFFFF"/>
          <w:rtl/>
          <w:lang w:bidi="ar-EG"/>
        </w:rPr>
        <w:t>ثانيا : التوزيع النوعى لقطاعات وجها</w:t>
      </w:r>
      <w:r w:rsidR="00C53D92">
        <w:rPr>
          <w:rFonts w:ascii="Simplified Arabic" w:hAnsi="Simplified Arabic" w:cs="Simplified Arabic" w:hint="cs"/>
          <w:b/>
          <w:bCs/>
          <w:sz w:val="30"/>
          <w:szCs w:val="30"/>
          <w:shd w:val="clear" w:color="auto" w:fill="FFFFFF"/>
          <w:rtl/>
          <w:lang w:bidi="ar-EG"/>
        </w:rPr>
        <w:t>ت عمل الخبراء المبحوثين</w:t>
      </w:r>
      <w:r w:rsidRPr="00C53D92">
        <w:rPr>
          <w:rFonts w:ascii="Simplified Arabic" w:hAnsi="Simplified Arabic" w:cs="Simplified Arabic" w:hint="cs"/>
          <w:b/>
          <w:bCs/>
          <w:sz w:val="30"/>
          <w:szCs w:val="30"/>
          <w:shd w:val="clear" w:color="auto" w:fill="FFFFFF"/>
          <w:rtl/>
          <w:lang w:bidi="ar-EG"/>
        </w:rPr>
        <w:t xml:space="preserve">: </w:t>
      </w:r>
    </w:p>
    <w:p w14:paraId="20FF7562" w14:textId="0B73B06B" w:rsidR="00B0466D" w:rsidRPr="000E53E2" w:rsidRDefault="00B0466D" w:rsidP="00716A8D">
      <w:pPr>
        <w:bidi/>
        <w:spacing w:after="0" w:line="240"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lastRenderedPageBreak/>
        <w:t>مثل هؤلاء الخبراء،</w:t>
      </w:r>
      <w:r w:rsidRPr="000E53E2">
        <w:rPr>
          <w:rFonts w:ascii="Simplified Arabic" w:hAnsi="Simplified Arabic" w:cs="Simplified Arabic" w:hint="cs"/>
          <w:sz w:val="28"/>
          <w:szCs w:val="28"/>
          <w:shd w:val="clear" w:color="auto" w:fill="FFFFFF"/>
          <w:rtl/>
          <w:lang w:bidi="ar-EG"/>
        </w:rPr>
        <w:t xml:space="preserve"> مجموعة قطاعات انتاجية وبحثية من 5 قطاعات مختلفه هى : القطاع الحكومى </w:t>
      </w:r>
      <w:r w:rsidR="00A7368E" w:rsidRPr="000E53E2">
        <w:rPr>
          <w:rFonts w:ascii="Simplified Arabic" w:hAnsi="Simplified Arabic" w:cs="Simplified Arabic" w:hint="cs"/>
          <w:sz w:val="28"/>
          <w:szCs w:val="28"/>
          <w:shd w:val="clear" w:color="auto" w:fill="FFFFFF"/>
          <w:rtl/>
          <w:lang w:bidi="ar-EG"/>
        </w:rPr>
        <w:t xml:space="preserve">والشركات المحلية والدولية </w:t>
      </w:r>
      <w:r w:rsidRPr="000E53E2">
        <w:rPr>
          <w:rFonts w:ascii="Simplified Arabic" w:hAnsi="Simplified Arabic" w:cs="Simplified Arabic" w:hint="cs"/>
          <w:sz w:val="28"/>
          <w:szCs w:val="28"/>
          <w:shd w:val="clear" w:color="auto" w:fill="FFFFFF"/>
          <w:rtl/>
          <w:lang w:bidi="ar-EG"/>
        </w:rPr>
        <w:t>والجامعات والمؤسسات الدولية العاملة في مصر وكذلك الغرفة التجارية لتكنولوجيا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Pr="000E53E2">
        <w:rPr>
          <w:rFonts w:ascii="Simplified Arabic" w:hAnsi="Simplified Arabic" w:cs="Simplified Arabic" w:hint="cs"/>
          <w:sz w:val="28"/>
          <w:szCs w:val="28"/>
          <w:shd w:val="clear" w:color="auto" w:fill="FFFFFF"/>
          <w:rtl/>
          <w:lang w:bidi="ar-EG"/>
        </w:rPr>
        <w:t xml:space="preserve">. حيث تضمنت القائمة خبراء لهم تأثير فى هذا المجال وخبرات طويلة سواء عملية أو أكاديمية على المستويين العام والخاص وفى النطاق المحلى والإقليمى والدولى. وقد تم تحديد محاور إجراء المقابلات بعد دراسة مستفيضة لتأثيرهم على </w:t>
      </w:r>
      <w:r w:rsidR="000D1A27">
        <w:rPr>
          <w:rFonts w:ascii="Simplified Arabic" w:hAnsi="Simplified Arabic" w:cs="Simplified Arabic" w:hint="cs"/>
          <w:sz w:val="28"/>
          <w:szCs w:val="28"/>
          <w:shd w:val="clear" w:color="auto" w:fill="FFFFFF"/>
          <w:rtl/>
          <w:lang w:bidi="ar-EG"/>
        </w:rPr>
        <w:t xml:space="preserve">محور </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 xml:space="preserve">وكذلك </w:t>
      </w:r>
      <w:r w:rsidR="000D1A27">
        <w:rPr>
          <w:rFonts w:ascii="Simplified Arabic" w:hAnsi="Simplified Arabic" w:cs="Simplified Arabic" w:hint="cs"/>
          <w:sz w:val="28"/>
          <w:szCs w:val="28"/>
          <w:shd w:val="clear" w:color="auto" w:fill="FFFFFF"/>
          <w:rtl/>
          <w:lang w:bidi="ar-EG"/>
        </w:rPr>
        <w:t xml:space="preserve">محور </w:t>
      </w:r>
      <w:r w:rsidRPr="000E53E2">
        <w:rPr>
          <w:rFonts w:ascii="Simplified Arabic" w:hAnsi="Simplified Arabic" w:cs="Simplified Arabic" w:hint="cs"/>
          <w:sz w:val="28"/>
          <w:szCs w:val="28"/>
          <w:shd w:val="clear" w:color="auto" w:fill="FFFFFF"/>
          <w:rtl/>
          <w:lang w:bidi="ar-EG"/>
        </w:rPr>
        <w:t xml:space="preserve">المعلومات ودعم القرار بالإضافة </w:t>
      </w:r>
      <w:r w:rsidR="005E3308">
        <w:rPr>
          <w:rFonts w:ascii="Simplified Arabic" w:hAnsi="Simplified Arabic" w:cs="Simplified Arabic" w:hint="cs"/>
          <w:sz w:val="28"/>
          <w:szCs w:val="28"/>
          <w:shd w:val="clear" w:color="auto" w:fill="FFFFFF"/>
          <w:rtl/>
          <w:lang w:bidi="ar-EG"/>
        </w:rPr>
        <w:t xml:space="preserve">إلي </w:t>
      </w:r>
      <w:r w:rsidR="00084867">
        <w:rPr>
          <w:rFonts w:ascii="Simplified Arabic" w:hAnsi="Simplified Arabic" w:cs="Simplified Arabic" w:hint="cs"/>
          <w:sz w:val="28"/>
          <w:szCs w:val="28"/>
          <w:shd w:val="clear" w:color="auto" w:fill="FFFFFF"/>
          <w:rtl/>
          <w:lang w:bidi="ar-EG"/>
        </w:rPr>
        <w:t xml:space="preserve">الإقتصاد </w:t>
      </w:r>
      <w:r w:rsidR="00076442">
        <w:rPr>
          <w:rFonts w:ascii="Simplified Arabic" w:hAnsi="Simplified Arabic" w:cs="Simplified Arabic" w:hint="cs"/>
          <w:sz w:val="28"/>
          <w:szCs w:val="28"/>
          <w:shd w:val="clear" w:color="auto" w:fill="FFFFFF"/>
          <w:rtl/>
          <w:lang w:bidi="ar-EG"/>
        </w:rPr>
        <w:t>القائم</w:t>
      </w:r>
      <w:r w:rsidR="00084867">
        <w:rPr>
          <w:rFonts w:ascii="Simplified Arabic" w:hAnsi="Simplified Arabic" w:cs="Simplified Arabic" w:hint="cs"/>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على المعرفة.</w:t>
      </w:r>
    </w:p>
    <w:p w14:paraId="0346FFE2" w14:textId="235ECCAE" w:rsidR="00B0466D" w:rsidRPr="000E53E2" w:rsidRDefault="00B0466D" w:rsidP="00716A8D">
      <w:pPr>
        <w:bidi/>
        <w:spacing w:after="0" w:line="240" w:lineRule="auto"/>
        <w:jc w:val="both"/>
        <w:rPr>
          <w:rFonts w:ascii="Simplified Arabic" w:hAnsi="Simplified Arabic" w:cs="Simplified Arabic"/>
          <w:b/>
          <w:bCs/>
          <w:sz w:val="28"/>
          <w:szCs w:val="28"/>
          <w:shd w:val="clear" w:color="auto" w:fill="FFFFFF"/>
          <w:rtl/>
          <w:lang w:bidi="ar-EG"/>
        </w:rPr>
      </w:pPr>
      <w:r w:rsidRPr="000E53E2">
        <w:rPr>
          <w:rFonts w:ascii="Simplified Arabic" w:hAnsi="Simplified Arabic" w:cs="Simplified Arabic" w:hint="cs"/>
          <w:b/>
          <w:bCs/>
          <w:sz w:val="28"/>
          <w:szCs w:val="28"/>
          <w:shd w:val="clear" w:color="auto" w:fill="FFFFFF"/>
          <w:rtl/>
          <w:lang w:bidi="ar-EG"/>
        </w:rPr>
        <w:t xml:space="preserve"> 1. القطاع الحكومى</w:t>
      </w:r>
    </w:p>
    <w:p w14:paraId="55D32BF6" w14:textId="0175AE83" w:rsidR="00B0466D" w:rsidRPr="000E53E2" w:rsidRDefault="00B0466D" w:rsidP="00716A8D">
      <w:pPr>
        <w:bidi/>
        <w:spacing w:after="0" w:line="240"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وهو القطاع الرائد والمؤثر على </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Pr="000E53E2">
        <w:rPr>
          <w:rFonts w:ascii="Simplified Arabic" w:hAnsi="Simplified Arabic" w:cs="Simplified Arabic" w:hint="cs"/>
          <w:sz w:val="28"/>
          <w:szCs w:val="28"/>
          <w:shd w:val="clear" w:color="auto" w:fill="FFFFFF"/>
          <w:rtl/>
          <w:lang w:bidi="ar-EG"/>
        </w:rPr>
        <w:t>، وكذلك على 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E53E2">
        <w:rPr>
          <w:rFonts w:ascii="Simplified Arabic" w:hAnsi="Simplified Arabic" w:cs="Simplified Arabic" w:hint="cs"/>
          <w:sz w:val="28"/>
          <w:szCs w:val="28"/>
          <w:shd w:val="clear" w:color="auto" w:fill="FFFFFF"/>
          <w:rtl/>
          <w:lang w:bidi="ar-EG"/>
        </w:rPr>
        <w:t xml:space="preserve"> على المعرفة. فهو القطاع المسؤول عن </w:t>
      </w:r>
      <w:r w:rsidR="00E33CC7">
        <w:rPr>
          <w:rFonts w:ascii="Simplified Arabic" w:hAnsi="Simplified Arabic" w:cs="Simplified Arabic" w:hint="cs"/>
          <w:sz w:val="28"/>
          <w:szCs w:val="28"/>
          <w:shd w:val="clear" w:color="auto" w:fill="FFFFFF"/>
          <w:rtl/>
          <w:lang w:bidi="ar-EG"/>
        </w:rPr>
        <w:t>إ</w:t>
      </w:r>
      <w:r w:rsidRPr="000E53E2">
        <w:rPr>
          <w:rFonts w:ascii="Simplified Arabic" w:hAnsi="Simplified Arabic" w:cs="Simplified Arabic" w:hint="cs"/>
          <w:sz w:val="28"/>
          <w:szCs w:val="28"/>
          <w:shd w:val="clear" w:color="auto" w:fill="FFFFFF"/>
          <w:rtl/>
          <w:lang w:bidi="ar-EG"/>
        </w:rPr>
        <w:t>عداد الأطر التشريعية والمؤسسية وكذلك بناء ال</w:t>
      </w:r>
      <w:r w:rsidR="0030061B">
        <w:rPr>
          <w:rFonts w:ascii="Simplified Arabic" w:hAnsi="Simplified Arabic" w:cs="Simplified Arabic" w:hint="cs"/>
          <w:sz w:val="28"/>
          <w:szCs w:val="28"/>
          <w:shd w:val="clear" w:color="auto" w:fill="FFFFFF"/>
          <w:rtl/>
          <w:lang w:bidi="ar-EG"/>
        </w:rPr>
        <w:t>إستراتيجيات</w:t>
      </w:r>
      <w:r w:rsidRPr="000E53E2">
        <w:rPr>
          <w:rFonts w:ascii="Simplified Arabic" w:hAnsi="Simplified Arabic" w:cs="Simplified Arabic" w:hint="cs"/>
          <w:sz w:val="28"/>
          <w:szCs w:val="28"/>
          <w:shd w:val="clear" w:color="auto" w:fill="FFFFFF"/>
          <w:rtl/>
          <w:lang w:bidi="ar-EG"/>
        </w:rPr>
        <w:t>. وفى الوقت ذاته يعتبر القطاع الحكومى هو الحائز على الثروة المعلوماتية المملوكة للدولة والتى يتحرك عليها كل عمليات 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E53E2">
        <w:rPr>
          <w:rFonts w:ascii="Simplified Arabic" w:hAnsi="Simplified Arabic" w:cs="Simplified Arabic" w:hint="cs"/>
          <w:sz w:val="28"/>
          <w:szCs w:val="28"/>
          <w:shd w:val="clear" w:color="auto" w:fill="FFFFFF"/>
          <w:rtl/>
          <w:lang w:bidi="ar-EG"/>
        </w:rPr>
        <w:t xml:space="preserve"> على المعرفة. وفى نفس الوقت يُعتبر هو الممول الرئيسى لعملية التحول نحو 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E53E2">
        <w:rPr>
          <w:rFonts w:ascii="Simplified Arabic" w:hAnsi="Simplified Arabic" w:cs="Simplified Arabic" w:hint="cs"/>
          <w:sz w:val="28"/>
          <w:szCs w:val="28"/>
          <w:shd w:val="clear" w:color="auto" w:fill="FFFFFF"/>
          <w:rtl/>
          <w:lang w:bidi="ar-EG"/>
        </w:rPr>
        <w:t xml:space="preserve"> على المعرفة، وكذلك هو المستفيد الأول من تطبيق </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 xml:space="preserve">وخاصة فيما يتعلق بالمشروع القومى " مصر الرقمية". ولذلك كان خبراء هذا القطاع هم الحاصلين على الأهمية النسبية الأكبر فى عملية المقابلات الشخصية المتعمقة  من خلال نسبة </w:t>
      </w:r>
      <w:r w:rsidR="00A2568D">
        <w:rPr>
          <w:rFonts w:ascii="Simplified Arabic" w:hAnsi="Simplified Arabic" w:cs="Simplified Arabic" w:hint="cs"/>
          <w:sz w:val="28"/>
          <w:szCs w:val="28"/>
          <w:shd w:val="clear" w:color="auto" w:fill="FFFFFF"/>
          <w:rtl/>
          <w:lang w:bidi="ar-EG"/>
        </w:rPr>
        <w:t>29</w:t>
      </w:r>
      <w:r w:rsidRPr="000E53E2">
        <w:rPr>
          <w:rFonts w:ascii="Simplified Arabic" w:hAnsi="Simplified Arabic" w:cs="Simplified Arabic" w:hint="cs"/>
          <w:sz w:val="28"/>
          <w:szCs w:val="28"/>
          <w:shd w:val="clear" w:color="auto" w:fill="FFFFFF"/>
          <w:rtl/>
          <w:lang w:bidi="ar-EG"/>
        </w:rPr>
        <w:t xml:space="preserve"> %. </w:t>
      </w:r>
    </w:p>
    <w:p w14:paraId="214A5251" w14:textId="5A95B5DA" w:rsidR="00B0466D" w:rsidRPr="000E53E2" w:rsidRDefault="00B0466D" w:rsidP="00716A8D">
      <w:pPr>
        <w:bidi/>
        <w:spacing w:after="0" w:line="240" w:lineRule="auto"/>
        <w:jc w:val="both"/>
        <w:rPr>
          <w:rFonts w:ascii="Simplified Arabic" w:hAnsi="Simplified Arabic" w:cs="Simplified Arabic"/>
          <w:b/>
          <w:bCs/>
          <w:sz w:val="28"/>
          <w:szCs w:val="28"/>
          <w:shd w:val="clear" w:color="auto" w:fill="FFFFFF"/>
          <w:rtl/>
          <w:lang w:bidi="ar-EG"/>
        </w:rPr>
      </w:pPr>
      <w:r w:rsidRPr="000E53E2">
        <w:rPr>
          <w:rFonts w:ascii="Simplified Arabic" w:hAnsi="Simplified Arabic" w:cs="Simplified Arabic" w:hint="cs"/>
          <w:b/>
          <w:bCs/>
          <w:sz w:val="28"/>
          <w:szCs w:val="28"/>
          <w:shd w:val="clear" w:color="auto" w:fill="FFFFFF"/>
          <w:rtl/>
          <w:lang w:bidi="ar-EG"/>
        </w:rPr>
        <w:t xml:space="preserve">2. الشركات المحلية والشركات الدولية العاملة فى مصر </w:t>
      </w:r>
    </w:p>
    <w:p w14:paraId="3B449EA7" w14:textId="1A002B98" w:rsidR="00B0466D" w:rsidRPr="000E53E2" w:rsidRDefault="00B0466D" w:rsidP="00716A8D">
      <w:pPr>
        <w:bidi/>
        <w:spacing w:after="0" w:line="216"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تعتبر شركات القطاع الخاص العاملة فى مصر سواء كانت محلية أو دولية، هى الشريك الإستراتيجي للحكومة فى مجال 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 xml:space="preserve">ولها دوراً مؤثراً فى هذه الصناعة الهامة التى تدفع الدولة فى مجال </w:t>
      </w:r>
      <w:r w:rsidR="00084867">
        <w:rPr>
          <w:rFonts w:ascii="Simplified Arabic" w:hAnsi="Simplified Arabic" w:cs="Simplified Arabic" w:hint="cs"/>
          <w:sz w:val="28"/>
          <w:szCs w:val="28"/>
          <w:shd w:val="clear" w:color="auto" w:fill="FFFFFF"/>
          <w:rtl/>
          <w:lang w:bidi="ar-EG"/>
        </w:rPr>
        <w:t xml:space="preserve">الإقتصاد </w:t>
      </w:r>
      <w:r w:rsidR="00076442">
        <w:rPr>
          <w:rFonts w:ascii="Simplified Arabic" w:hAnsi="Simplified Arabic" w:cs="Simplified Arabic" w:hint="cs"/>
          <w:sz w:val="28"/>
          <w:szCs w:val="28"/>
          <w:shd w:val="clear" w:color="auto" w:fill="FFFFFF"/>
          <w:rtl/>
          <w:lang w:bidi="ar-EG"/>
        </w:rPr>
        <w:t>القائم</w:t>
      </w:r>
      <w:r w:rsidR="00084867">
        <w:rPr>
          <w:rFonts w:ascii="Simplified Arabic" w:hAnsi="Simplified Arabic" w:cs="Simplified Arabic" w:hint="cs"/>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 xml:space="preserve">على المعرفة. حيث يتم الجانب الأكبر من بناء البنية الرقمية والمعلوماتية، بمعرفة هذه الشركات، بالإضافة </w:t>
      </w:r>
      <w:r w:rsidR="005E3308">
        <w:rPr>
          <w:rFonts w:ascii="Simplified Arabic" w:hAnsi="Simplified Arabic" w:cs="Simplified Arabic" w:hint="cs"/>
          <w:sz w:val="28"/>
          <w:szCs w:val="28"/>
          <w:shd w:val="clear" w:color="auto" w:fill="FFFFFF"/>
          <w:rtl/>
          <w:lang w:bidi="ar-EG"/>
        </w:rPr>
        <w:t xml:space="preserve">إلي </w:t>
      </w:r>
      <w:r w:rsidRPr="000E53E2">
        <w:rPr>
          <w:rFonts w:ascii="Simplified Arabic" w:hAnsi="Simplified Arabic" w:cs="Simplified Arabic" w:hint="cs"/>
          <w:sz w:val="28"/>
          <w:szCs w:val="28"/>
          <w:shd w:val="clear" w:color="auto" w:fill="FFFFFF"/>
          <w:rtl/>
          <w:lang w:bidi="ar-EG"/>
        </w:rPr>
        <w:t xml:space="preserve"> مسؤوليتهم عن نقل المعرفة والتكنولوجيا المتطورة لتطوير وتحديث هذه البُنى التحتية بإستمرار بما يتوافق مع المعطيات الدولية.  ولذلك كانت النسبة الأكبر لمشاركة خبراء الشركات المحلية والدولية بعد القطاع الحكومى هى بنسبة </w:t>
      </w:r>
      <w:r w:rsidR="005948D6">
        <w:rPr>
          <w:rFonts w:ascii="Simplified Arabic" w:hAnsi="Simplified Arabic" w:cs="Simplified Arabic" w:hint="cs"/>
          <w:sz w:val="28"/>
          <w:szCs w:val="28"/>
          <w:shd w:val="clear" w:color="auto" w:fill="FFFFFF"/>
          <w:rtl/>
          <w:lang w:bidi="ar-EG"/>
        </w:rPr>
        <w:t>28</w:t>
      </w:r>
      <w:r w:rsidRPr="000E53E2">
        <w:rPr>
          <w:rFonts w:ascii="Simplified Arabic" w:hAnsi="Simplified Arabic" w:cs="Simplified Arabic" w:hint="cs"/>
          <w:sz w:val="28"/>
          <w:szCs w:val="28"/>
          <w:shd w:val="clear" w:color="auto" w:fill="FFFFFF"/>
          <w:rtl/>
          <w:lang w:bidi="ar-EG"/>
        </w:rPr>
        <w:t xml:space="preserve"> %.  </w:t>
      </w:r>
    </w:p>
    <w:p w14:paraId="52875378" w14:textId="3ED4708B" w:rsidR="00B0466D" w:rsidRPr="000E53E2" w:rsidRDefault="00B0466D" w:rsidP="00716A8D">
      <w:pPr>
        <w:bidi/>
        <w:spacing w:after="0" w:line="216" w:lineRule="auto"/>
        <w:jc w:val="both"/>
        <w:rPr>
          <w:rFonts w:ascii="Simplified Arabic" w:hAnsi="Simplified Arabic" w:cs="Simplified Arabic"/>
          <w:b/>
          <w:bCs/>
          <w:sz w:val="28"/>
          <w:szCs w:val="28"/>
          <w:shd w:val="clear" w:color="auto" w:fill="FFFFFF"/>
          <w:rtl/>
          <w:lang w:bidi="ar-EG"/>
        </w:rPr>
      </w:pPr>
      <w:r w:rsidRPr="000E53E2">
        <w:rPr>
          <w:rFonts w:ascii="Simplified Arabic" w:hAnsi="Simplified Arabic" w:cs="Simplified Arabic" w:hint="cs"/>
          <w:b/>
          <w:bCs/>
          <w:sz w:val="28"/>
          <w:szCs w:val="28"/>
          <w:shd w:val="clear" w:color="auto" w:fill="FFFFFF"/>
          <w:rtl/>
          <w:lang w:bidi="ar-EG"/>
        </w:rPr>
        <w:lastRenderedPageBreak/>
        <w:t xml:space="preserve">3. الجامعات  </w:t>
      </w:r>
    </w:p>
    <w:p w14:paraId="2C9A0487" w14:textId="5D19BFF7" w:rsidR="00B0466D" w:rsidRPr="000E53E2" w:rsidRDefault="00B0466D" w:rsidP="00716A8D">
      <w:pPr>
        <w:bidi/>
        <w:spacing w:after="0" w:line="216"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يُعتبر محور الإبتكار والتطوير هى أساس المشاركة الجامعية فى </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 xml:space="preserve">لبناء </w:t>
      </w:r>
      <w:r w:rsidR="00084867">
        <w:rPr>
          <w:rFonts w:ascii="Simplified Arabic" w:hAnsi="Simplified Arabic" w:cs="Simplified Arabic" w:hint="cs"/>
          <w:sz w:val="28"/>
          <w:szCs w:val="28"/>
          <w:shd w:val="clear" w:color="auto" w:fill="FFFFFF"/>
          <w:rtl/>
          <w:lang w:bidi="ar-EG"/>
        </w:rPr>
        <w:t xml:space="preserve">الإقتصاد </w:t>
      </w:r>
      <w:r w:rsidR="00076442">
        <w:rPr>
          <w:rFonts w:ascii="Simplified Arabic" w:hAnsi="Simplified Arabic" w:cs="Simplified Arabic" w:hint="cs"/>
          <w:sz w:val="28"/>
          <w:szCs w:val="28"/>
          <w:shd w:val="clear" w:color="auto" w:fill="FFFFFF"/>
          <w:rtl/>
          <w:lang w:bidi="ar-EG"/>
        </w:rPr>
        <w:t>القائم</w:t>
      </w:r>
      <w:r w:rsidR="00084867">
        <w:rPr>
          <w:rFonts w:ascii="Simplified Arabic" w:hAnsi="Simplified Arabic" w:cs="Simplified Arabic" w:hint="cs"/>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 xml:space="preserve">على المعرفة. ويُعتبر الكادر الجامعى هو قاطرة التنوير لهذا القطاع الحيوى، حيث المصادر الأكاديمية الموثقة التى تدفع هذا القطاع الحيوى </w:t>
      </w:r>
      <w:r w:rsidR="005E3308">
        <w:rPr>
          <w:rFonts w:ascii="Simplified Arabic" w:hAnsi="Simplified Arabic" w:cs="Simplified Arabic" w:hint="cs"/>
          <w:sz w:val="28"/>
          <w:szCs w:val="28"/>
          <w:shd w:val="clear" w:color="auto" w:fill="FFFFFF"/>
          <w:rtl/>
          <w:lang w:bidi="ar-EG"/>
        </w:rPr>
        <w:t xml:space="preserve">إلي </w:t>
      </w:r>
      <w:r w:rsidRPr="000E53E2">
        <w:rPr>
          <w:rFonts w:ascii="Simplified Arabic" w:hAnsi="Simplified Arabic" w:cs="Simplified Arabic" w:hint="cs"/>
          <w:sz w:val="28"/>
          <w:szCs w:val="28"/>
          <w:shd w:val="clear" w:color="auto" w:fill="FFFFFF"/>
          <w:rtl/>
          <w:lang w:bidi="ar-EG"/>
        </w:rPr>
        <w:t xml:space="preserve"> الأمام.  ويعتمد جانب كبير من بناء ال</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 xml:space="preserve">وتنفيذها بدقه، على جهود الكادر الجامعى التى ظهرت من خلال المراجع العلمية المستخدمة فى البحث. ولذلك كانت </w:t>
      </w:r>
      <w:r w:rsidR="00A81EE2">
        <w:rPr>
          <w:rFonts w:ascii="Simplified Arabic" w:hAnsi="Simplified Arabic" w:cs="Simplified Arabic" w:hint="cs"/>
          <w:sz w:val="28"/>
          <w:szCs w:val="28"/>
          <w:shd w:val="clear" w:color="auto" w:fill="FFFFFF"/>
          <w:rtl/>
          <w:lang w:bidi="ar-EG"/>
        </w:rPr>
        <w:t xml:space="preserve">نسبة </w:t>
      </w:r>
      <w:r w:rsidRPr="000E53E2">
        <w:rPr>
          <w:rFonts w:ascii="Simplified Arabic" w:hAnsi="Simplified Arabic" w:cs="Simplified Arabic" w:hint="cs"/>
          <w:sz w:val="28"/>
          <w:szCs w:val="28"/>
          <w:shd w:val="clear" w:color="auto" w:fill="FFFFFF"/>
          <w:rtl/>
          <w:lang w:bidi="ar-EG"/>
        </w:rPr>
        <w:t xml:space="preserve">مشاركة خبراء الكادر الجامعى هى </w:t>
      </w:r>
      <w:r w:rsidR="00C63B3D">
        <w:rPr>
          <w:rFonts w:ascii="Simplified Arabic" w:hAnsi="Simplified Arabic" w:cs="Simplified Arabic" w:hint="cs"/>
          <w:sz w:val="28"/>
          <w:szCs w:val="28"/>
          <w:shd w:val="clear" w:color="auto" w:fill="FFFFFF"/>
          <w:rtl/>
          <w:lang w:bidi="ar-EG"/>
        </w:rPr>
        <w:t>24</w:t>
      </w:r>
      <w:r w:rsidRPr="000E53E2">
        <w:rPr>
          <w:rFonts w:ascii="Simplified Arabic" w:hAnsi="Simplified Arabic" w:cs="Simplified Arabic" w:hint="cs"/>
          <w:sz w:val="28"/>
          <w:szCs w:val="28"/>
          <w:shd w:val="clear" w:color="auto" w:fill="FFFFFF"/>
          <w:rtl/>
          <w:lang w:bidi="ar-EG"/>
        </w:rPr>
        <w:t xml:space="preserve"> %.</w:t>
      </w:r>
    </w:p>
    <w:p w14:paraId="2BAC7208" w14:textId="77777777" w:rsidR="00B0466D" w:rsidRPr="000E53E2" w:rsidRDefault="00B0466D" w:rsidP="00716A8D">
      <w:pPr>
        <w:bidi/>
        <w:spacing w:after="0" w:line="216" w:lineRule="auto"/>
        <w:jc w:val="both"/>
        <w:rPr>
          <w:rFonts w:ascii="Simplified Arabic" w:hAnsi="Simplified Arabic" w:cs="Simplified Arabic"/>
          <w:b/>
          <w:bCs/>
          <w:sz w:val="28"/>
          <w:szCs w:val="28"/>
          <w:shd w:val="clear" w:color="auto" w:fill="FFFFFF"/>
          <w:rtl/>
          <w:lang w:bidi="ar-EG"/>
        </w:rPr>
      </w:pPr>
      <w:r w:rsidRPr="000E53E2">
        <w:rPr>
          <w:rFonts w:ascii="Simplified Arabic" w:hAnsi="Simplified Arabic" w:cs="Simplified Arabic" w:hint="cs"/>
          <w:b/>
          <w:bCs/>
          <w:sz w:val="28"/>
          <w:szCs w:val="28"/>
          <w:shd w:val="clear" w:color="auto" w:fill="FFFFFF"/>
          <w:rtl/>
          <w:lang w:bidi="ar-EG"/>
        </w:rPr>
        <w:t xml:space="preserve">4. المؤسسات الإقليمية والدولية </w:t>
      </w:r>
    </w:p>
    <w:p w14:paraId="119F5F39" w14:textId="589E54F3" w:rsidR="00B0466D" w:rsidRPr="000E53E2" w:rsidRDefault="00B0466D" w:rsidP="00716A8D">
      <w:pPr>
        <w:bidi/>
        <w:spacing w:after="0" w:line="216"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حيث تعتبر مساهمتهم فى مجال </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Pr="000E53E2">
        <w:rPr>
          <w:rFonts w:ascii="Simplified Arabic" w:hAnsi="Simplified Arabic" w:cs="Simplified Arabic" w:hint="cs"/>
          <w:sz w:val="28"/>
          <w:szCs w:val="28"/>
          <w:shd w:val="clear" w:color="auto" w:fill="FFFFFF"/>
          <w:rtl/>
          <w:lang w:bidi="ar-EG"/>
        </w:rPr>
        <w:t>، ذات تأثير كبير على المستوى الإ</w:t>
      </w:r>
      <w:r w:rsidR="007410E8">
        <w:rPr>
          <w:rFonts w:ascii="Simplified Arabic" w:hAnsi="Simplified Arabic" w:cs="Simplified Arabic" w:hint="cs"/>
          <w:sz w:val="28"/>
          <w:szCs w:val="28"/>
          <w:shd w:val="clear" w:color="auto" w:fill="FFFFFF"/>
          <w:rtl/>
          <w:lang w:bidi="ar-EG"/>
        </w:rPr>
        <w:t>ق</w:t>
      </w:r>
      <w:r w:rsidRPr="000E53E2">
        <w:rPr>
          <w:rFonts w:ascii="Simplified Arabic" w:hAnsi="Simplified Arabic" w:cs="Simplified Arabic" w:hint="cs"/>
          <w:sz w:val="28"/>
          <w:szCs w:val="28"/>
          <w:shd w:val="clear" w:color="auto" w:fill="FFFFFF"/>
          <w:rtl/>
          <w:lang w:bidi="ar-EG"/>
        </w:rPr>
        <w:t>ليمى والدولى ويساهم خبراؤهم بشكل كبير فى صياغة وتنفيذ ال</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 xml:space="preserve">الإقليمية والدولية، بالإضافة </w:t>
      </w:r>
      <w:r w:rsidR="005E3308">
        <w:rPr>
          <w:rFonts w:ascii="Simplified Arabic" w:hAnsi="Simplified Arabic" w:cs="Simplified Arabic" w:hint="cs"/>
          <w:sz w:val="28"/>
          <w:szCs w:val="28"/>
          <w:shd w:val="clear" w:color="auto" w:fill="FFFFFF"/>
          <w:rtl/>
          <w:lang w:bidi="ar-EG"/>
        </w:rPr>
        <w:t xml:space="preserve">إلي </w:t>
      </w:r>
      <w:r w:rsidRPr="000E53E2">
        <w:rPr>
          <w:rFonts w:ascii="Simplified Arabic" w:hAnsi="Simplified Arabic" w:cs="Simplified Arabic" w:hint="cs"/>
          <w:sz w:val="28"/>
          <w:szCs w:val="28"/>
          <w:shd w:val="clear" w:color="auto" w:fill="FFFFFF"/>
          <w:rtl/>
          <w:lang w:bidi="ar-EG"/>
        </w:rPr>
        <w:t xml:space="preserve"> أن هذه المؤسسات تعتبر الجسر الممتد لنقل المعرفة </w:t>
      </w:r>
      <w:r w:rsidR="005E3308">
        <w:rPr>
          <w:rFonts w:ascii="Simplified Arabic" w:hAnsi="Simplified Arabic" w:cs="Simplified Arabic" w:hint="cs"/>
          <w:sz w:val="28"/>
          <w:szCs w:val="28"/>
          <w:shd w:val="clear" w:color="auto" w:fill="FFFFFF"/>
          <w:rtl/>
          <w:lang w:bidi="ar-EG"/>
        </w:rPr>
        <w:t xml:space="preserve">إلي </w:t>
      </w:r>
      <w:r w:rsidRPr="000E53E2">
        <w:rPr>
          <w:rFonts w:ascii="Simplified Arabic" w:hAnsi="Simplified Arabic" w:cs="Simplified Arabic" w:hint="cs"/>
          <w:sz w:val="28"/>
          <w:szCs w:val="28"/>
          <w:shd w:val="clear" w:color="auto" w:fill="FFFFFF"/>
          <w:rtl/>
          <w:lang w:bidi="ar-EG"/>
        </w:rPr>
        <w:t xml:space="preserve"> الدولة. ولأن هذه المؤسسات غير هادفه للربح، فإن وجهة نظرهم التى تنحاز للتنمية على حساب تحقيق العائد كانت أحد أهم الروافد للحصول على رؤية واضحة لتنمية هذا القطاع بتكامل بين رؤية تحقيق العائد ورؤية التنمية والتطوير. ولما كان خبراء هذه المؤسسات لهم مشاركة كبيرة فى تأهيل الدول والمؤسسات على مستوى العالم فيما يختص ب</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 xml:space="preserve">والمعرفة ودعم </w:t>
      </w:r>
      <w:r w:rsidR="00EE15A2">
        <w:rPr>
          <w:rFonts w:ascii="Simplified Arabic" w:hAnsi="Simplified Arabic" w:cs="Simplified Arabic" w:hint="cs"/>
          <w:sz w:val="28"/>
          <w:szCs w:val="28"/>
          <w:shd w:val="clear" w:color="auto" w:fill="FFFFFF"/>
          <w:rtl/>
          <w:lang w:bidi="ar-EG"/>
        </w:rPr>
        <w:t xml:space="preserve">إتخاذ </w:t>
      </w:r>
      <w:r w:rsidRPr="000E53E2">
        <w:rPr>
          <w:rFonts w:ascii="Simplified Arabic" w:hAnsi="Simplified Arabic" w:cs="Simplified Arabic" w:hint="cs"/>
          <w:sz w:val="28"/>
          <w:szCs w:val="28"/>
          <w:shd w:val="clear" w:color="auto" w:fill="FFFFFF"/>
          <w:rtl/>
          <w:lang w:bidi="ar-EG"/>
        </w:rPr>
        <w:t xml:space="preserve"> القرار، فقد كانت مشاركة خبرا</w:t>
      </w:r>
      <w:r w:rsidR="0032091D">
        <w:rPr>
          <w:rFonts w:ascii="Simplified Arabic" w:hAnsi="Simplified Arabic" w:cs="Simplified Arabic" w:hint="cs"/>
          <w:sz w:val="28"/>
          <w:szCs w:val="28"/>
          <w:shd w:val="clear" w:color="auto" w:fill="FFFFFF"/>
          <w:rtl/>
          <w:lang w:bidi="ar-EG"/>
        </w:rPr>
        <w:t>ئ</w:t>
      </w:r>
      <w:r w:rsidRPr="000E53E2">
        <w:rPr>
          <w:rFonts w:ascii="Simplified Arabic" w:hAnsi="Simplified Arabic" w:cs="Simplified Arabic" w:hint="cs"/>
          <w:sz w:val="28"/>
          <w:szCs w:val="28"/>
          <w:shd w:val="clear" w:color="auto" w:fill="FFFFFF"/>
          <w:rtl/>
          <w:lang w:bidi="ar-EG"/>
        </w:rPr>
        <w:t xml:space="preserve">هم بنسبة </w:t>
      </w:r>
      <w:r w:rsidR="00F246C1">
        <w:rPr>
          <w:rFonts w:ascii="Simplified Arabic" w:hAnsi="Simplified Arabic" w:cs="Simplified Arabic" w:hint="cs"/>
          <w:sz w:val="28"/>
          <w:szCs w:val="28"/>
          <w:shd w:val="clear" w:color="auto" w:fill="FFFFFF"/>
          <w:rtl/>
          <w:lang w:bidi="ar-EG"/>
        </w:rPr>
        <w:t>14</w:t>
      </w:r>
      <w:r w:rsidRPr="000E53E2">
        <w:rPr>
          <w:rFonts w:ascii="Simplified Arabic" w:hAnsi="Simplified Arabic" w:cs="Simplified Arabic" w:hint="cs"/>
          <w:sz w:val="28"/>
          <w:szCs w:val="28"/>
          <w:shd w:val="clear" w:color="auto" w:fill="FFFFFF"/>
          <w:rtl/>
          <w:lang w:bidi="ar-EG"/>
        </w:rPr>
        <w:t xml:space="preserve"> %.</w:t>
      </w:r>
    </w:p>
    <w:p w14:paraId="2A14B7AB" w14:textId="618E06B3" w:rsidR="00B0466D" w:rsidRPr="000E53E2" w:rsidRDefault="00B0466D" w:rsidP="00716A8D">
      <w:pPr>
        <w:bidi/>
        <w:spacing w:after="0" w:line="240" w:lineRule="auto"/>
        <w:jc w:val="both"/>
        <w:rPr>
          <w:rFonts w:ascii="Simplified Arabic" w:hAnsi="Simplified Arabic" w:cs="Simplified Arabic"/>
          <w:b/>
          <w:bCs/>
          <w:sz w:val="28"/>
          <w:szCs w:val="28"/>
          <w:shd w:val="clear" w:color="auto" w:fill="FFFFFF"/>
          <w:rtl/>
          <w:lang w:bidi="ar-EG"/>
        </w:rPr>
      </w:pPr>
      <w:r w:rsidRPr="000E53E2">
        <w:rPr>
          <w:rFonts w:ascii="Simplified Arabic" w:hAnsi="Simplified Arabic" w:cs="Simplified Arabic" w:hint="cs"/>
          <w:b/>
          <w:bCs/>
          <w:sz w:val="28"/>
          <w:szCs w:val="28"/>
          <w:shd w:val="clear" w:color="auto" w:fill="FFFFFF"/>
          <w:rtl/>
          <w:lang w:bidi="ar-EG"/>
        </w:rPr>
        <w:t xml:space="preserve">5. </w:t>
      </w:r>
      <w:r w:rsidRPr="000E53E2">
        <w:rPr>
          <w:rFonts w:ascii="Simplified Arabic" w:hAnsi="Simplified Arabic" w:cs="Simplified Arabic"/>
          <w:b/>
          <w:bCs/>
          <w:sz w:val="28"/>
          <w:szCs w:val="28"/>
          <w:shd w:val="clear" w:color="auto" w:fill="FFFFFF"/>
          <w:rtl/>
          <w:lang w:bidi="ar-EG"/>
        </w:rPr>
        <w:t>غرفة صناعة تكنولوجيا المعلومات و</w:t>
      </w:r>
      <w:r w:rsidR="00700BFD">
        <w:rPr>
          <w:rFonts w:ascii="Simplified Arabic" w:hAnsi="Simplified Arabic" w:cs="Simplified Arabic"/>
          <w:b/>
          <w:bCs/>
          <w:sz w:val="28"/>
          <w:szCs w:val="28"/>
          <w:shd w:val="clear" w:color="auto" w:fill="FFFFFF"/>
          <w:rtl/>
          <w:lang w:bidi="ar-EG"/>
        </w:rPr>
        <w:t xml:space="preserve">الإتصالات </w:t>
      </w:r>
    </w:p>
    <w:p w14:paraId="77D6EA2B" w14:textId="4D2DD9E0" w:rsidR="00B0466D" w:rsidRDefault="00B0466D" w:rsidP="00716A8D">
      <w:pPr>
        <w:bidi/>
        <w:spacing w:after="0" w:line="240" w:lineRule="auto"/>
        <w:ind w:firstLine="72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وهذه الغرفة تعمل بالتنسيق مع الأطر المؤسسية العامة والخاصة </w:t>
      </w:r>
      <w:r w:rsidRPr="000E53E2">
        <w:rPr>
          <w:rFonts w:ascii="Simplified Arabic" w:hAnsi="Simplified Arabic" w:cs="Simplified Arabic"/>
          <w:sz w:val="28"/>
          <w:szCs w:val="28"/>
          <w:shd w:val="clear" w:color="auto" w:fill="FFFFFF"/>
          <w:rtl/>
          <w:lang w:bidi="ar-EG"/>
        </w:rPr>
        <w:t xml:space="preserve">من أجل المساهمة البناءه في تحقيق الرؤى الطموحة </w:t>
      </w:r>
      <w:r w:rsidRPr="000E53E2">
        <w:rPr>
          <w:rFonts w:ascii="Simplified Arabic" w:hAnsi="Simplified Arabic" w:cs="Simplified Arabic" w:hint="cs"/>
          <w:sz w:val="28"/>
          <w:szCs w:val="28"/>
          <w:shd w:val="clear" w:color="auto" w:fill="FFFFFF"/>
          <w:rtl/>
          <w:lang w:bidi="ar-EG"/>
        </w:rPr>
        <w:t>للمشروعات</w:t>
      </w:r>
      <w:r w:rsidRPr="000E53E2">
        <w:rPr>
          <w:rFonts w:ascii="Simplified Arabic" w:hAnsi="Simplified Arabic" w:cs="Simplified Arabic"/>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المتعلقة بتكنولوجيا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00EE15A2">
        <w:rPr>
          <w:rFonts w:ascii="Simplified Arabic" w:hAnsi="Simplified Arabic" w:cs="Simplified Arabic" w:hint="cs"/>
          <w:sz w:val="28"/>
          <w:szCs w:val="28"/>
          <w:shd w:val="clear" w:color="auto" w:fill="FFFFFF"/>
          <w:rtl/>
          <w:lang w:bidi="ar-EG"/>
        </w:rPr>
        <w:t xml:space="preserve"> </w:t>
      </w:r>
      <w:r w:rsidRPr="000E53E2">
        <w:rPr>
          <w:rFonts w:ascii="Simplified Arabic" w:hAnsi="Simplified Arabic" w:cs="Simplified Arabic"/>
          <w:sz w:val="28"/>
          <w:szCs w:val="28"/>
          <w:shd w:val="clear" w:color="auto" w:fill="FFFFFF"/>
          <w:rtl/>
          <w:lang w:bidi="ar-EG"/>
        </w:rPr>
        <w:t>، وذلك عبر دور رائد بإعتبارها همزة الوصل مابين كافة الأطراف المسئولة عن النهوض بمستقبل مصر وتعزيز مكانتها على الخريطة العالمية للصناعة الرقمي</w:t>
      </w:r>
      <w:r w:rsidRPr="000E53E2">
        <w:rPr>
          <w:rFonts w:ascii="Simplified Arabic" w:hAnsi="Simplified Arabic" w:cs="Simplified Arabic" w:hint="cs"/>
          <w:sz w:val="28"/>
          <w:szCs w:val="28"/>
          <w:shd w:val="clear" w:color="auto" w:fill="FFFFFF"/>
          <w:rtl/>
          <w:lang w:bidi="ar-EG"/>
        </w:rPr>
        <w:t>ة</w:t>
      </w:r>
      <w:r w:rsidRPr="000E53E2">
        <w:rPr>
          <w:rFonts w:ascii="Simplified Arabic" w:hAnsi="Simplified Arabic" w:cs="Simplified Arabic"/>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من خلال</w:t>
      </w:r>
      <w:r w:rsidRPr="000E53E2">
        <w:rPr>
          <w:rFonts w:ascii="Simplified Arabic" w:hAnsi="Simplified Arabic" w:cs="Simplified Arabic"/>
          <w:sz w:val="28"/>
          <w:szCs w:val="28"/>
          <w:shd w:val="clear" w:color="auto" w:fill="FFFFFF"/>
          <w:rtl/>
          <w:lang w:bidi="ar-EG"/>
        </w:rPr>
        <w:t xml:space="preserve"> تحليل معطيات السوق</w:t>
      </w:r>
      <w:r w:rsidRPr="000E53E2">
        <w:rPr>
          <w:rFonts w:ascii="Simplified Arabic" w:hAnsi="Simplified Arabic" w:cs="Simplified Arabic" w:hint="cs"/>
          <w:sz w:val="28"/>
          <w:szCs w:val="28"/>
          <w:shd w:val="clear" w:color="auto" w:fill="FFFFFF"/>
          <w:rtl/>
          <w:lang w:bidi="ar-EG"/>
        </w:rPr>
        <w:t>، و</w:t>
      </w:r>
      <w:r w:rsidRPr="000E53E2">
        <w:rPr>
          <w:rFonts w:ascii="Simplified Arabic" w:hAnsi="Simplified Arabic" w:cs="Simplified Arabic"/>
          <w:sz w:val="28"/>
          <w:szCs w:val="28"/>
          <w:shd w:val="clear" w:color="auto" w:fill="FFFFFF"/>
          <w:rtl/>
          <w:lang w:bidi="ar-EG"/>
        </w:rPr>
        <w:t>رصد إحتياجات ومتطلبات الشركات المصرية</w:t>
      </w:r>
      <w:r w:rsidRPr="000E53E2">
        <w:rPr>
          <w:rFonts w:ascii="Simplified Arabic" w:hAnsi="Simplified Arabic" w:cs="Simplified Arabic" w:hint="cs"/>
          <w:sz w:val="28"/>
          <w:szCs w:val="28"/>
          <w:shd w:val="clear" w:color="auto" w:fill="FFFFFF"/>
          <w:rtl/>
          <w:lang w:bidi="ar-EG"/>
        </w:rPr>
        <w:t xml:space="preserve"> وتفاعلها مع القطاع الحكومى لمعالجة هذه المتطلبات. ولذلك كانت مشاركة خبرا</w:t>
      </w:r>
      <w:r w:rsidR="003154B0">
        <w:rPr>
          <w:rFonts w:ascii="Simplified Arabic" w:hAnsi="Simplified Arabic" w:cs="Simplified Arabic" w:hint="cs"/>
          <w:sz w:val="28"/>
          <w:szCs w:val="28"/>
          <w:shd w:val="clear" w:color="auto" w:fill="FFFFFF"/>
          <w:rtl/>
          <w:lang w:bidi="ar-EG"/>
        </w:rPr>
        <w:t>ئ</w:t>
      </w:r>
      <w:r w:rsidRPr="000E53E2">
        <w:rPr>
          <w:rFonts w:ascii="Simplified Arabic" w:hAnsi="Simplified Arabic" w:cs="Simplified Arabic" w:hint="cs"/>
          <w:sz w:val="28"/>
          <w:szCs w:val="28"/>
          <w:shd w:val="clear" w:color="auto" w:fill="FFFFFF"/>
          <w:rtl/>
          <w:lang w:bidi="ar-EG"/>
        </w:rPr>
        <w:t xml:space="preserve">ها هامة ومؤثرة وبنسبة مئوية </w:t>
      </w:r>
      <w:r w:rsidR="00F246C1">
        <w:rPr>
          <w:rFonts w:ascii="Simplified Arabic" w:hAnsi="Simplified Arabic" w:cs="Simplified Arabic" w:hint="cs"/>
          <w:sz w:val="28"/>
          <w:szCs w:val="28"/>
          <w:shd w:val="clear" w:color="auto" w:fill="FFFFFF"/>
          <w:rtl/>
          <w:lang w:bidi="ar-EG"/>
        </w:rPr>
        <w:t>5</w:t>
      </w:r>
      <w:r w:rsidRPr="000E53E2">
        <w:rPr>
          <w:rFonts w:ascii="Simplified Arabic" w:hAnsi="Simplified Arabic" w:cs="Simplified Arabic" w:hint="cs"/>
          <w:sz w:val="28"/>
          <w:szCs w:val="28"/>
          <w:shd w:val="clear" w:color="auto" w:fill="FFFFFF"/>
          <w:rtl/>
          <w:lang w:bidi="ar-EG"/>
        </w:rPr>
        <w:t xml:space="preserve"> %.</w:t>
      </w:r>
    </w:p>
    <w:p w14:paraId="0AE265AA" w14:textId="35AD87DB" w:rsidR="00B0466D" w:rsidRPr="00C53D92" w:rsidRDefault="00B0466D" w:rsidP="00716A8D">
      <w:pPr>
        <w:bidi/>
        <w:spacing w:after="0" w:line="240" w:lineRule="auto"/>
        <w:jc w:val="center"/>
        <w:rPr>
          <w:rFonts w:ascii="Simplified Arabic" w:hAnsi="Simplified Arabic" w:cs="Simplified Arabic"/>
          <w:b/>
          <w:bCs/>
          <w:sz w:val="24"/>
          <w:szCs w:val="24"/>
          <w:rtl/>
          <w:lang w:val="en-GB" w:bidi="ar-EG"/>
        </w:rPr>
      </w:pPr>
      <w:r w:rsidRPr="00C53D92">
        <w:rPr>
          <w:rFonts w:ascii="Simplified Arabic" w:hAnsi="Simplified Arabic" w:cs="Simplified Arabic"/>
          <w:b/>
          <w:bCs/>
          <w:sz w:val="24"/>
          <w:szCs w:val="24"/>
          <w:rtl/>
          <w:lang w:val="en-GB" w:bidi="ar-EG"/>
        </w:rPr>
        <w:t>جدول رقم (3-1)</w:t>
      </w:r>
      <w:r w:rsidR="00C53D92" w:rsidRPr="00C53D92">
        <w:rPr>
          <w:rFonts w:ascii="Simplified Arabic" w:hAnsi="Simplified Arabic" w:cs="Simplified Arabic" w:hint="cs"/>
          <w:b/>
          <w:bCs/>
          <w:sz w:val="24"/>
          <w:szCs w:val="24"/>
          <w:rtl/>
          <w:lang w:val="en-GB" w:bidi="ar-EG"/>
        </w:rPr>
        <w:t>:</w:t>
      </w:r>
      <w:r w:rsidR="00C53D92">
        <w:rPr>
          <w:rFonts w:ascii="Simplified Arabic" w:hAnsi="Simplified Arabic" w:cs="Simplified Arabic"/>
          <w:b/>
          <w:bCs/>
          <w:sz w:val="24"/>
          <w:szCs w:val="24"/>
          <w:rtl/>
          <w:lang w:val="en-GB" w:bidi="ar-EG"/>
        </w:rPr>
        <w:t xml:space="preserve"> </w:t>
      </w:r>
      <w:r w:rsidRPr="00C53D92">
        <w:rPr>
          <w:rFonts w:ascii="Simplified Arabic" w:hAnsi="Simplified Arabic" w:cs="Simplified Arabic"/>
          <w:b/>
          <w:bCs/>
          <w:sz w:val="24"/>
          <w:szCs w:val="24"/>
          <w:rtl/>
          <w:lang w:val="en-GB" w:bidi="ar-EG"/>
        </w:rPr>
        <w:t xml:space="preserve"> مشاركة الخبراء فى المقابلات الشخصية</w:t>
      </w:r>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ayout w:type="fixed"/>
        <w:tblLook w:val="0000" w:firstRow="0" w:lastRow="0" w:firstColumn="0" w:lastColumn="0" w:noHBand="0" w:noVBand="0"/>
      </w:tblPr>
      <w:tblGrid>
        <w:gridCol w:w="1193"/>
        <w:gridCol w:w="851"/>
        <w:gridCol w:w="4423"/>
        <w:gridCol w:w="850"/>
      </w:tblGrid>
      <w:tr w:rsidR="00B0466D" w:rsidRPr="00210521" w14:paraId="243C6CC4" w14:textId="77777777" w:rsidTr="00210521">
        <w:trPr>
          <w:trHeight w:val="20"/>
          <w:jc w:val="center"/>
        </w:trPr>
        <w:tc>
          <w:tcPr>
            <w:tcW w:w="1193" w:type="dxa"/>
            <w:tcBorders>
              <w:top w:val="thinThickSmallGap" w:sz="12" w:space="0" w:color="auto"/>
              <w:bottom w:val="thickThinSmallGap" w:sz="12" w:space="0" w:color="auto"/>
            </w:tcBorders>
            <w:shd w:val="clear" w:color="auto" w:fill="E2EFD9" w:themeFill="accent6" w:themeFillTint="33"/>
            <w:vAlign w:val="center"/>
          </w:tcPr>
          <w:p w14:paraId="2A62EFEB" w14:textId="77777777" w:rsidR="00B0466D" w:rsidRPr="00210521" w:rsidRDefault="00B0466D" w:rsidP="00716A8D">
            <w:pPr>
              <w:autoSpaceDE w:val="0"/>
              <w:autoSpaceDN w:val="0"/>
              <w:bidi/>
              <w:adjustRightInd w:val="0"/>
              <w:spacing w:after="0" w:line="240" w:lineRule="auto"/>
              <w:jc w:val="center"/>
              <w:rPr>
                <w:rFonts w:ascii="Simplified Arabic" w:hAnsi="Simplified Arabic" w:cs="Simplified Arabic"/>
                <w:b/>
                <w:bCs/>
                <w:sz w:val="24"/>
                <w:szCs w:val="24"/>
                <w:rtl/>
              </w:rPr>
            </w:pPr>
            <w:r w:rsidRPr="00210521">
              <w:rPr>
                <w:rFonts w:ascii="Simplified Arabic" w:hAnsi="Simplified Arabic" w:cs="Simplified Arabic"/>
                <w:b/>
                <w:bCs/>
                <w:sz w:val="24"/>
                <w:szCs w:val="24"/>
              </w:rPr>
              <w:t>%</w:t>
            </w:r>
          </w:p>
        </w:tc>
        <w:tc>
          <w:tcPr>
            <w:tcW w:w="851" w:type="dxa"/>
            <w:tcBorders>
              <w:top w:val="thinThickSmallGap" w:sz="12" w:space="0" w:color="auto"/>
              <w:bottom w:val="thickThinSmallGap" w:sz="12" w:space="0" w:color="auto"/>
            </w:tcBorders>
            <w:shd w:val="clear" w:color="auto" w:fill="E2EFD9" w:themeFill="accent6" w:themeFillTint="33"/>
            <w:vAlign w:val="center"/>
          </w:tcPr>
          <w:p w14:paraId="309AD6F3" w14:textId="77777777" w:rsidR="00B0466D" w:rsidRPr="00210521" w:rsidRDefault="00B0466D" w:rsidP="00716A8D">
            <w:pPr>
              <w:autoSpaceDE w:val="0"/>
              <w:autoSpaceDN w:val="0"/>
              <w:bidi/>
              <w:adjustRightInd w:val="0"/>
              <w:spacing w:after="0" w:line="240" w:lineRule="auto"/>
              <w:jc w:val="center"/>
              <w:rPr>
                <w:rFonts w:ascii="Simplified Arabic" w:hAnsi="Simplified Arabic" w:cs="Simplified Arabic"/>
                <w:b/>
                <w:bCs/>
                <w:sz w:val="24"/>
                <w:szCs w:val="24"/>
              </w:rPr>
            </w:pPr>
            <w:r w:rsidRPr="00210521">
              <w:rPr>
                <w:rFonts w:ascii="Simplified Arabic" w:hAnsi="Simplified Arabic" w:cs="Simplified Arabic"/>
                <w:b/>
                <w:bCs/>
                <w:sz w:val="24"/>
                <w:szCs w:val="24"/>
                <w:rtl/>
              </w:rPr>
              <w:t>العدد</w:t>
            </w:r>
          </w:p>
        </w:tc>
        <w:tc>
          <w:tcPr>
            <w:tcW w:w="4423" w:type="dxa"/>
            <w:tcBorders>
              <w:top w:val="thinThickSmallGap" w:sz="12" w:space="0" w:color="auto"/>
              <w:bottom w:val="thickThinSmallGap" w:sz="12" w:space="0" w:color="auto"/>
            </w:tcBorders>
            <w:shd w:val="clear" w:color="auto" w:fill="E2EFD9" w:themeFill="accent6" w:themeFillTint="33"/>
            <w:vAlign w:val="center"/>
          </w:tcPr>
          <w:p w14:paraId="3F34F42E" w14:textId="77777777" w:rsidR="00B0466D" w:rsidRPr="00210521" w:rsidRDefault="00B0466D" w:rsidP="00716A8D">
            <w:pPr>
              <w:autoSpaceDE w:val="0"/>
              <w:autoSpaceDN w:val="0"/>
              <w:bidi/>
              <w:adjustRightInd w:val="0"/>
              <w:spacing w:after="0" w:line="240" w:lineRule="auto"/>
              <w:jc w:val="center"/>
              <w:rPr>
                <w:rFonts w:ascii="Simplified Arabic" w:hAnsi="Simplified Arabic" w:cs="Simplified Arabic"/>
                <w:b/>
                <w:bCs/>
                <w:sz w:val="24"/>
                <w:szCs w:val="24"/>
              </w:rPr>
            </w:pPr>
            <w:r w:rsidRPr="00210521">
              <w:rPr>
                <w:rFonts w:ascii="Simplified Arabic" w:hAnsi="Simplified Arabic" w:cs="Simplified Arabic"/>
                <w:b/>
                <w:bCs/>
                <w:sz w:val="24"/>
                <w:szCs w:val="24"/>
                <w:rtl/>
              </w:rPr>
              <w:t>إسم القطاع</w:t>
            </w:r>
          </w:p>
        </w:tc>
        <w:tc>
          <w:tcPr>
            <w:tcW w:w="850" w:type="dxa"/>
            <w:tcBorders>
              <w:top w:val="thinThickSmallGap" w:sz="12" w:space="0" w:color="auto"/>
              <w:bottom w:val="thickThinSmallGap" w:sz="12" w:space="0" w:color="auto"/>
            </w:tcBorders>
            <w:shd w:val="clear" w:color="auto" w:fill="E2EFD9" w:themeFill="accent6" w:themeFillTint="33"/>
            <w:vAlign w:val="center"/>
          </w:tcPr>
          <w:p w14:paraId="6D88629F" w14:textId="77777777" w:rsidR="00B0466D" w:rsidRPr="00210521" w:rsidRDefault="00B0466D" w:rsidP="00716A8D">
            <w:pPr>
              <w:autoSpaceDE w:val="0"/>
              <w:autoSpaceDN w:val="0"/>
              <w:bidi/>
              <w:adjustRightInd w:val="0"/>
              <w:spacing w:after="0" w:line="240" w:lineRule="auto"/>
              <w:jc w:val="center"/>
              <w:rPr>
                <w:rFonts w:ascii="Simplified Arabic" w:hAnsi="Simplified Arabic" w:cs="Simplified Arabic"/>
                <w:b/>
                <w:bCs/>
                <w:sz w:val="24"/>
                <w:szCs w:val="24"/>
              </w:rPr>
            </w:pPr>
            <w:r w:rsidRPr="00210521">
              <w:rPr>
                <w:rFonts w:ascii="Simplified Arabic" w:hAnsi="Simplified Arabic" w:cs="Simplified Arabic"/>
                <w:b/>
                <w:bCs/>
                <w:sz w:val="24"/>
                <w:szCs w:val="24"/>
                <w:rtl/>
              </w:rPr>
              <w:t>م</w:t>
            </w:r>
          </w:p>
        </w:tc>
      </w:tr>
      <w:tr w:rsidR="000374CD" w:rsidRPr="00210521" w14:paraId="3F2DCF8A" w14:textId="77777777" w:rsidTr="00210521">
        <w:trPr>
          <w:trHeight w:val="20"/>
          <w:jc w:val="center"/>
        </w:trPr>
        <w:tc>
          <w:tcPr>
            <w:tcW w:w="1193" w:type="dxa"/>
            <w:tcBorders>
              <w:top w:val="thickThinSmallGap" w:sz="12" w:space="0" w:color="auto"/>
            </w:tcBorders>
          </w:tcPr>
          <w:p w14:paraId="3D25708C" w14:textId="59CE8B82" w:rsidR="000374CD" w:rsidRPr="00210521" w:rsidRDefault="000374CD" w:rsidP="00701810">
            <w:pPr>
              <w:autoSpaceDE w:val="0"/>
              <w:autoSpaceDN w:val="0"/>
              <w:bidi/>
              <w:adjustRightInd w:val="0"/>
              <w:spacing w:after="0" w:line="240" w:lineRule="auto"/>
              <w:jc w:val="center"/>
              <w:rPr>
                <w:rFonts w:ascii="Simplified Arabic" w:hAnsi="Simplified Arabic" w:cs="Simplified Arabic"/>
                <w:sz w:val="24"/>
                <w:szCs w:val="24"/>
                <w:rtl/>
                <w:lang w:bidi="ar-EG"/>
              </w:rPr>
            </w:pPr>
            <w:r w:rsidRPr="00210521">
              <w:rPr>
                <w:rFonts w:ascii="Simplified Arabic" w:hAnsi="Simplified Arabic" w:cs="Simplified Arabic"/>
                <w:sz w:val="24"/>
                <w:szCs w:val="24"/>
              </w:rPr>
              <w:lastRenderedPageBreak/>
              <w:t xml:space="preserve"> </w:t>
            </w:r>
            <w:r w:rsidR="00701810" w:rsidRPr="00210521">
              <w:rPr>
                <w:rFonts w:ascii="Simplified Arabic" w:hAnsi="Simplified Arabic" w:cs="Simplified Arabic" w:hint="cs"/>
                <w:sz w:val="24"/>
                <w:szCs w:val="24"/>
                <w:rtl/>
              </w:rPr>
              <w:t>29</w:t>
            </w:r>
            <w:r w:rsidRPr="00210521">
              <w:rPr>
                <w:rFonts w:ascii="Simplified Arabic" w:hAnsi="Simplified Arabic" w:cs="Simplified Arabic" w:hint="cs"/>
                <w:sz w:val="24"/>
                <w:szCs w:val="24"/>
                <w:rtl/>
                <w:lang w:bidi="ar-EG"/>
              </w:rPr>
              <w:t>%</w:t>
            </w:r>
          </w:p>
        </w:tc>
        <w:tc>
          <w:tcPr>
            <w:tcW w:w="851" w:type="dxa"/>
            <w:tcBorders>
              <w:top w:val="thickThinSmallGap" w:sz="12" w:space="0" w:color="auto"/>
            </w:tcBorders>
          </w:tcPr>
          <w:p w14:paraId="605B806D" w14:textId="4A2B1B3C"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6</w:t>
            </w:r>
          </w:p>
        </w:tc>
        <w:tc>
          <w:tcPr>
            <w:tcW w:w="4423" w:type="dxa"/>
            <w:tcBorders>
              <w:top w:val="thickThinSmallGap" w:sz="12" w:space="0" w:color="auto"/>
            </w:tcBorders>
            <w:vAlign w:val="center"/>
          </w:tcPr>
          <w:p w14:paraId="315AC012" w14:textId="77777777" w:rsidR="000374CD" w:rsidRPr="00210521" w:rsidRDefault="000374CD" w:rsidP="000374CD">
            <w:pPr>
              <w:autoSpaceDE w:val="0"/>
              <w:autoSpaceDN w:val="0"/>
              <w:bidi/>
              <w:adjustRightInd w:val="0"/>
              <w:spacing w:after="0" w:line="240" w:lineRule="auto"/>
              <w:jc w:val="both"/>
              <w:rPr>
                <w:rFonts w:ascii="Simplified Arabic" w:hAnsi="Simplified Arabic" w:cs="Simplified Arabic"/>
                <w:sz w:val="24"/>
                <w:szCs w:val="24"/>
              </w:rPr>
            </w:pPr>
            <w:r w:rsidRPr="00210521">
              <w:rPr>
                <w:rFonts w:ascii="Simplified Arabic" w:hAnsi="Simplified Arabic" w:cs="Simplified Arabic"/>
                <w:sz w:val="24"/>
                <w:szCs w:val="24"/>
                <w:rtl/>
              </w:rPr>
              <w:t>القطاع الحكومى</w:t>
            </w:r>
          </w:p>
        </w:tc>
        <w:tc>
          <w:tcPr>
            <w:tcW w:w="850" w:type="dxa"/>
            <w:tcBorders>
              <w:top w:val="thickThinSmallGap" w:sz="12" w:space="0" w:color="auto"/>
            </w:tcBorders>
            <w:vAlign w:val="center"/>
          </w:tcPr>
          <w:p w14:paraId="018750A7" w14:textId="50E5CE55" w:rsidR="000374CD" w:rsidRPr="00210521" w:rsidRDefault="00701810" w:rsidP="00701810">
            <w:pPr>
              <w:autoSpaceDE w:val="0"/>
              <w:autoSpaceDN w:val="0"/>
              <w:bidi/>
              <w:adjustRightInd w:val="0"/>
              <w:spacing w:after="0" w:line="240" w:lineRule="auto"/>
              <w:jc w:val="center"/>
              <w:rPr>
                <w:rFonts w:ascii="Simplified Arabic" w:hAnsi="Simplified Arabic" w:cs="Simplified Arabic"/>
                <w:sz w:val="24"/>
                <w:szCs w:val="24"/>
                <w:rtl/>
                <w:lang w:bidi="ar-EG"/>
              </w:rPr>
            </w:pPr>
            <w:r w:rsidRPr="00210521">
              <w:rPr>
                <w:rFonts w:ascii="Simplified Arabic" w:hAnsi="Simplified Arabic" w:cs="Simplified Arabic" w:hint="cs"/>
                <w:sz w:val="24"/>
                <w:szCs w:val="24"/>
                <w:rtl/>
                <w:lang w:bidi="ar-EG"/>
              </w:rPr>
              <w:t>1</w:t>
            </w:r>
          </w:p>
        </w:tc>
      </w:tr>
      <w:tr w:rsidR="000374CD" w:rsidRPr="00210521" w14:paraId="1AB8058C" w14:textId="77777777" w:rsidTr="00210521">
        <w:trPr>
          <w:trHeight w:val="20"/>
          <w:jc w:val="center"/>
        </w:trPr>
        <w:tc>
          <w:tcPr>
            <w:tcW w:w="1193" w:type="dxa"/>
          </w:tcPr>
          <w:p w14:paraId="5B7FB5CD" w14:textId="7910B7F8"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24</w:t>
            </w:r>
            <w:r w:rsidR="000374CD" w:rsidRPr="00210521">
              <w:rPr>
                <w:rFonts w:ascii="Simplified Arabic" w:hAnsi="Simplified Arabic" w:cs="Simplified Arabic"/>
                <w:sz w:val="24"/>
                <w:szCs w:val="24"/>
              </w:rPr>
              <w:t xml:space="preserve"> </w:t>
            </w:r>
            <w:r w:rsidR="000374CD" w:rsidRPr="00210521">
              <w:rPr>
                <w:rFonts w:ascii="Simplified Arabic" w:hAnsi="Simplified Arabic" w:cs="Simplified Arabic" w:hint="cs"/>
                <w:sz w:val="24"/>
                <w:szCs w:val="24"/>
                <w:rtl/>
              </w:rPr>
              <w:t xml:space="preserve"> %</w:t>
            </w:r>
          </w:p>
        </w:tc>
        <w:tc>
          <w:tcPr>
            <w:tcW w:w="851" w:type="dxa"/>
          </w:tcPr>
          <w:p w14:paraId="4D6E6884" w14:textId="6332F37B"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5</w:t>
            </w:r>
          </w:p>
        </w:tc>
        <w:tc>
          <w:tcPr>
            <w:tcW w:w="4423" w:type="dxa"/>
            <w:vAlign w:val="center"/>
          </w:tcPr>
          <w:p w14:paraId="1FAC7123" w14:textId="54DA4526" w:rsidR="000374CD" w:rsidRPr="00210521" w:rsidRDefault="000374CD" w:rsidP="000374CD">
            <w:pPr>
              <w:autoSpaceDE w:val="0"/>
              <w:autoSpaceDN w:val="0"/>
              <w:bidi/>
              <w:adjustRightInd w:val="0"/>
              <w:spacing w:after="0" w:line="240" w:lineRule="auto"/>
              <w:jc w:val="both"/>
              <w:rPr>
                <w:rFonts w:ascii="Simplified Arabic" w:hAnsi="Simplified Arabic" w:cs="Simplified Arabic"/>
                <w:sz w:val="24"/>
                <w:szCs w:val="24"/>
              </w:rPr>
            </w:pPr>
            <w:r w:rsidRPr="00210521">
              <w:rPr>
                <w:rFonts w:ascii="Simplified Arabic" w:hAnsi="Simplified Arabic" w:cs="Simplified Arabic"/>
                <w:sz w:val="24"/>
                <w:szCs w:val="24"/>
                <w:rtl/>
              </w:rPr>
              <w:t>الجامعات</w:t>
            </w:r>
          </w:p>
        </w:tc>
        <w:tc>
          <w:tcPr>
            <w:tcW w:w="850" w:type="dxa"/>
            <w:vAlign w:val="center"/>
          </w:tcPr>
          <w:p w14:paraId="357D15BF" w14:textId="29EF9185" w:rsidR="000374CD" w:rsidRPr="00210521" w:rsidRDefault="00701810" w:rsidP="00701810">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2</w:t>
            </w:r>
          </w:p>
        </w:tc>
      </w:tr>
      <w:tr w:rsidR="000374CD" w:rsidRPr="00210521" w14:paraId="2A2555D2" w14:textId="77777777" w:rsidTr="00210521">
        <w:trPr>
          <w:trHeight w:val="20"/>
          <w:jc w:val="center"/>
        </w:trPr>
        <w:tc>
          <w:tcPr>
            <w:tcW w:w="1193" w:type="dxa"/>
          </w:tcPr>
          <w:p w14:paraId="56067AF7" w14:textId="5D18A2BC"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14</w:t>
            </w:r>
            <w:r w:rsidR="000374CD" w:rsidRPr="00210521">
              <w:rPr>
                <w:rFonts w:ascii="Simplified Arabic" w:hAnsi="Simplified Arabic" w:cs="Simplified Arabic"/>
                <w:sz w:val="24"/>
                <w:szCs w:val="24"/>
              </w:rPr>
              <w:t xml:space="preserve"> </w:t>
            </w:r>
            <w:r w:rsidR="000374CD" w:rsidRPr="00210521">
              <w:rPr>
                <w:rFonts w:ascii="Simplified Arabic" w:hAnsi="Simplified Arabic" w:cs="Simplified Arabic" w:hint="cs"/>
                <w:sz w:val="24"/>
                <w:szCs w:val="24"/>
                <w:rtl/>
              </w:rPr>
              <w:t xml:space="preserve"> %</w:t>
            </w:r>
          </w:p>
        </w:tc>
        <w:tc>
          <w:tcPr>
            <w:tcW w:w="851" w:type="dxa"/>
          </w:tcPr>
          <w:p w14:paraId="51A83424" w14:textId="6A47BA50"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3</w:t>
            </w:r>
          </w:p>
        </w:tc>
        <w:tc>
          <w:tcPr>
            <w:tcW w:w="4423" w:type="dxa"/>
            <w:vAlign w:val="center"/>
          </w:tcPr>
          <w:p w14:paraId="3CE51DD3" w14:textId="3538BEBA" w:rsidR="000374CD" w:rsidRPr="00210521" w:rsidRDefault="000374CD" w:rsidP="000374CD">
            <w:pPr>
              <w:autoSpaceDE w:val="0"/>
              <w:autoSpaceDN w:val="0"/>
              <w:bidi/>
              <w:adjustRightInd w:val="0"/>
              <w:spacing w:after="0" w:line="240" w:lineRule="auto"/>
              <w:jc w:val="both"/>
              <w:rPr>
                <w:rFonts w:ascii="Simplified Arabic" w:hAnsi="Simplified Arabic" w:cs="Simplified Arabic"/>
                <w:sz w:val="24"/>
                <w:szCs w:val="24"/>
                <w:rtl/>
              </w:rPr>
            </w:pPr>
            <w:r w:rsidRPr="00210521">
              <w:rPr>
                <w:rFonts w:ascii="Simplified Arabic" w:hAnsi="Simplified Arabic" w:cs="Simplified Arabic"/>
                <w:sz w:val="24"/>
                <w:szCs w:val="24"/>
                <w:rtl/>
              </w:rPr>
              <w:t>الشركات الدولية</w:t>
            </w:r>
          </w:p>
        </w:tc>
        <w:tc>
          <w:tcPr>
            <w:tcW w:w="850" w:type="dxa"/>
            <w:vAlign w:val="center"/>
          </w:tcPr>
          <w:p w14:paraId="3CB5EBD6" w14:textId="77777777" w:rsidR="000374CD" w:rsidRPr="00210521" w:rsidRDefault="000374CD" w:rsidP="000374CD">
            <w:pPr>
              <w:autoSpaceDE w:val="0"/>
              <w:autoSpaceDN w:val="0"/>
              <w:bidi/>
              <w:adjustRightInd w:val="0"/>
              <w:spacing w:after="0" w:line="240" w:lineRule="auto"/>
              <w:jc w:val="center"/>
              <w:rPr>
                <w:rFonts w:ascii="Simplified Arabic" w:hAnsi="Simplified Arabic" w:cs="Simplified Arabic"/>
                <w:sz w:val="24"/>
                <w:szCs w:val="24"/>
              </w:rPr>
            </w:pPr>
          </w:p>
        </w:tc>
      </w:tr>
      <w:tr w:rsidR="000374CD" w:rsidRPr="00210521" w14:paraId="4C3AB299" w14:textId="77777777" w:rsidTr="00210521">
        <w:trPr>
          <w:trHeight w:val="20"/>
          <w:jc w:val="center"/>
        </w:trPr>
        <w:tc>
          <w:tcPr>
            <w:tcW w:w="1193" w:type="dxa"/>
          </w:tcPr>
          <w:p w14:paraId="20B99870" w14:textId="60BDA88F"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14</w:t>
            </w:r>
            <w:r w:rsidR="000374CD" w:rsidRPr="00210521">
              <w:rPr>
                <w:rFonts w:ascii="Simplified Arabic" w:hAnsi="Simplified Arabic" w:cs="Simplified Arabic"/>
                <w:sz w:val="24"/>
                <w:szCs w:val="24"/>
              </w:rPr>
              <w:t xml:space="preserve"> </w:t>
            </w:r>
            <w:r w:rsidR="000374CD" w:rsidRPr="00210521">
              <w:rPr>
                <w:rFonts w:ascii="Simplified Arabic" w:hAnsi="Simplified Arabic" w:cs="Simplified Arabic" w:hint="cs"/>
                <w:sz w:val="24"/>
                <w:szCs w:val="24"/>
                <w:rtl/>
              </w:rPr>
              <w:t>%</w:t>
            </w:r>
          </w:p>
        </w:tc>
        <w:tc>
          <w:tcPr>
            <w:tcW w:w="851" w:type="dxa"/>
          </w:tcPr>
          <w:p w14:paraId="0B19CC98" w14:textId="50CCE9E1"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3</w:t>
            </w:r>
          </w:p>
        </w:tc>
        <w:tc>
          <w:tcPr>
            <w:tcW w:w="4423" w:type="dxa"/>
            <w:vAlign w:val="center"/>
          </w:tcPr>
          <w:p w14:paraId="77CA96C4" w14:textId="6B1B7214" w:rsidR="000374CD" w:rsidRPr="00210521" w:rsidRDefault="000374CD" w:rsidP="000374CD">
            <w:pPr>
              <w:autoSpaceDE w:val="0"/>
              <w:autoSpaceDN w:val="0"/>
              <w:bidi/>
              <w:adjustRightInd w:val="0"/>
              <w:spacing w:after="0" w:line="240" w:lineRule="auto"/>
              <w:jc w:val="both"/>
              <w:rPr>
                <w:rFonts w:ascii="Simplified Arabic" w:hAnsi="Simplified Arabic" w:cs="Simplified Arabic"/>
                <w:sz w:val="24"/>
                <w:szCs w:val="24"/>
                <w:rtl/>
              </w:rPr>
            </w:pPr>
            <w:r w:rsidRPr="00210521">
              <w:rPr>
                <w:rFonts w:ascii="Simplified Arabic" w:hAnsi="Simplified Arabic" w:cs="Simplified Arabic"/>
                <w:sz w:val="24"/>
                <w:szCs w:val="24"/>
                <w:rtl/>
              </w:rPr>
              <w:t>الشركات المحلية</w:t>
            </w:r>
          </w:p>
        </w:tc>
        <w:tc>
          <w:tcPr>
            <w:tcW w:w="850" w:type="dxa"/>
            <w:vAlign w:val="center"/>
          </w:tcPr>
          <w:p w14:paraId="3206DC35" w14:textId="77777777" w:rsidR="000374CD" w:rsidRPr="00210521" w:rsidRDefault="000374CD"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sz w:val="24"/>
                <w:szCs w:val="24"/>
                <w:rtl/>
              </w:rPr>
              <w:t>3</w:t>
            </w:r>
          </w:p>
        </w:tc>
      </w:tr>
      <w:tr w:rsidR="000374CD" w:rsidRPr="00210521" w14:paraId="23F7E049" w14:textId="77777777" w:rsidTr="00210521">
        <w:trPr>
          <w:trHeight w:val="20"/>
          <w:jc w:val="center"/>
        </w:trPr>
        <w:tc>
          <w:tcPr>
            <w:tcW w:w="1193" w:type="dxa"/>
          </w:tcPr>
          <w:p w14:paraId="02E26D27" w14:textId="66BD6EF4"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14</w:t>
            </w:r>
            <w:r w:rsidR="000374CD" w:rsidRPr="00210521">
              <w:rPr>
                <w:rFonts w:ascii="Simplified Arabic" w:hAnsi="Simplified Arabic" w:cs="Simplified Arabic"/>
                <w:sz w:val="24"/>
                <w:szCs w:val="24"/>
              </w:rPr>
              <w:t xml:space="preserve"> </w:t>
            </w:r>
            <w:r w:rsidR="000374CD" w:rsidRPr="00210521">
              <w:rPr>
                <w:rFonts w:ascii="Simplified Arabic" w:hAnsi="Simplified Arabic" w:cs="Simplified Arabic" w:hint="cs"/>
                <w:sz w:val="24"/>
                <w:szCs w:val="24"/>
                <w:rtl/>
              </w:rPr>
              <w:t>%</w:t>
            </w:r>
          </w:p>
        </w:tc>
        <w:tc>
          <w:tcPr>
            <w:tcW w:w="851" w:type="dxa"/>
          </w:tcPr>
          <w:p w14:paraId="43823547" w14:textId="77F0F59A"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3</w:t>
            </w:r>
          </w:p>
        </w:tc>
        <w:tc>
          <w:tcPr>
            <w:tcW w:w="4423" w:type="dxa"/>
            <w:vAlign w:val="center"/>
          </w:tcPr>
          <w:p w14:paraId="7542C2E7" w14:textId="77777777" w:rsidR="000374CD" w:rsidRPr="00210521" w:rsidRDefault="000374CD" w:rsidP="000374CD">
            <w:pPr>
              <w:autoSpaceDE w:val="0"/>
              <w:autoSpaceDN w:val="0"/>
              <w:bidi/>
              <w:adjustRightInd w:val="0"/>
              <w:spacing w:after="0" w:line="240" w:lineRule="auto"/>
              <w:jc w:val="both"/>
              <w:rPr>
                <w:rFonts w:ascii="Simplified Arabic" w:hAnsi="Simplified Arabic" w:cs="Simplified Arabic"/>
                <w:sz w:val="24"/>
                <w:szCs w:val="24"/>
                <w:rtl/>
              </w:rPr>
            </w:pPr>
            <w:r w:rsidRPr="00210521">
              <w:rPr>
                <w:rFonts w:ascii="Simplified Arabic" w:hAnsi="Simplified Arabic" w:cs="Simplified Arabic"/>
                <w:sz w:val="24"/>
                <w:szCs w:val="24"/>
                <w:rtl/>
              </w:rPr>
              <w:t>المؤسسات الإقليمية والدولية</w:t>
            </w:r>
          </w:p>
        </w:tc>
        <w:tc>
          <w:tcPr>
            <w:tcW w:w="850" w:type="dxa"/>
            <w:vAlign w:val="center"/>
          </w:tcPr>
          <w:p w14:paraId="1D3C0E28" w14:textId="77777777" w:rsidR="000374CD" w:rsidRPr="00210521" w:rsidRDefault="000374CD"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sz w:val="24"/>
                <w:szCs w:val="24"/>
                <w:rtl/>
              </w:rPr>
              <w:t>4</w:t>
            </w:r>
          </w:p>
        </w:tc>
      </w:tr>
      <w:tr w:rsidR="000374CD" w:rsidRPr="00210521" w14:paraId="23B0AE70" w14:textId="77777777" w:rsidTr="00210521">
        <w:trPr>
          <w:trHeight w:val="20"/>
          <w:jc w:val="center"/>
        </w:trPr>
        <w:tc>
          <w:tcPr>
            <w:tcW w:w="1193" w:type="dxa"/>
          </w:tcPr>
          <w:p w14:paraId="77641C7E" w14:textId="6D520BB8"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5</w:t>
            </w:r>
            <w:r w:rsidR="000374CD" w:rsidRPr="00210521">
              <w:rPr>
                <w:rFonts w:ascii="Simplified Arabic" w:hAnsi="Simplified Arabic" w:cs="Simplified Arabic"/>
                <w:sz w:val="24"/>
                <w:szCs w:val="24"/>
              </w:rPr>
              <w:t xml:space="preserve"> </w:t>
            </w:r>
            <w:r w:rsidR="00653674" w:rsidRPr="00210521">
              <w:rPr>
                <w:rFonts w:ascii="Simplified Arabic" w:hAnsi="Simplified Arabic" w:cs="Simplified Arabic" w:hint="cs"/>
                <w:sz w:val="24"/>
                <w:szCs w:val="24"/>
                <w:rtl/>
              </w:rPr>
              <w:t xml:space="preserve"> %</w:t>
            </w:r>
          </w:p>
        </w:tc>
        <w:tc>
          <w:tcPr>
            <w:tcW w:w="851" w:type="dxa"/>
          </w:tcPr>
          <w:p w14:paraId="56A61505" w14:textId="2DA76B05" w:rsidR="000374CD" w:rsidRPr="00210521" w:rsidRDefault="00701810"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hint="cs"/>
                <w:sz w:val="24"/>
                <w:szCs w:val="24"/>
                <w:rtl/>
              </w:rPr>
              <w:t>1</w:t>
            </w:r>
          </w:p>
        </w:tc>
        <w:tc>
          <w:tcPr>
            <w:tcW w:w="4423" w:type="dxa"/>
            <w:vAlign w:val="center"/>
          </w:tcPr>
          <w:p w14:paraId="3C813569" w14:textId="04BD2E6D" w:rsidR="000374CD" w:rsidRPr="00210521" w:rsidRDefault="000374CD" w:rsidP="000374CD">
            <w:pPr>
              <w:autoSpaceDE w:val="0"/>
              <w:autoSpaceDN w:val="0"/>
              <w:bidi/>
              <w:adjustRightInd w:val="0"/>
              <w:spacing w:after="0" w:line="240" w:lineRule="auto"/>
              <w:jc w:val="both"/>
              <w:rPr>
                <w:rFonts w:ascii="Simplified Arabic" w:hAnsi="Simplified Arabic" w:cs="Simplified Arabic"/>
                <w:sz w:val="24"/>
                <w:szCs w:val="24"/>
              </w:rPr>
            </w:pPr>
            <w:r w:rsidRPr="00210521">
              <w:rPr>
                <w:rFonts w:ascii="Simplified Arabic" w:hAnsi="Simplified Arabic" w:cs="Simplified Arabic"/>
                <w:sz w:val="24"/>
                <w:szCs w:val="24"/>
                <w:rtl/>
              </w:rPr>
              <w:t xml:space="preserve">غرفة صناعة تكنولوجيا المعلومات والإتصالات </w:t>
            </w:r>
          </w:p>
        </w:tc>
        <w:tc>
          <w:tcPr>
            <w:tcW w:w="850" w:type="dxa"/>
            <w:vAlign w:val="center"/>
          </w:tcPr>
          <w:p w14:paraId="43EAD9C2" w14:textId="77777777" w:rsidR="000374CD" w:rsidRPr="00210521" w:rsidRDefault="000374CD" w:rsidP="000374CD">
            <w:pPr>
              <w:autoSpaceDE w:val="0"/>
              <w:autoSpaceDN w:val="0"/>
              <w:bidi/>
              <w:adjustRightInd w:val="0"/>
              <w:spacing w:after="0" w:line="240" w:lineRule="auto"/>
              <w:jc w:val="center"/>
              <w:rPr>
                <w:rFonts w:ascii="Simplified Arabic" w:hAnsi="Simplified Arabic" w:cs="Simplified Arabic"/>
                <w:sz w:val="24"/>
                <w:szCs w:val="24"/>
              </w:rPr>
            </w:pPr>
            <w:r w:rsidRPr="00210521">
              <w:rPr>
                <w:rFonts w:ascii="Simplified Arabic" w:hAnsi="Simplified Arabic" w:cs="Simplified Arabic"/>
                <w:sz w:val="24"/>
                <w:szCs w:val="24"/>
                <w:rtl/>
              </w:rPr>
              <w:t>5</w:t>
            </w:r>
          </w:p>
        </w:tc>
      </w:tr>
      <w:tr w:rsidR="00210521" w:rsidRPr="00210521" w14:paraId="675A8C92" w14:textId="77777777" w:rsidTr="00D63D80">
        <w:trPr>
          <w:trHeight w:val="20"/>
          <w:jc w:val="center"/>
        </w:trPr>
        <w:tc>
          <w:tcPr>
            <w:tcW w:w="1193" w:type="dxa"/>
          </w:tcPr>
          <w:p w14:paraId="4C20B2B0" w14:textId="16F1B888" w:rsidR="00210521" w:rsidRPr="00210521" w:rsidRDefault="00210521" w:rsidP="000374CD">
            <w:pPr>
              <w:autoSpaceDE w:val="0"/>
              <w:autoSpaceDN w:val="0"/>
              <w:bidi/>
              <w:adjustRightInd w:val="0"/>
              <w:spacing w:after="0" w:line="240" w:lineRule="auto"/>
              <w:jc w:val="center"/>
              <w:rPr>
                <w:rFonts w:ascii="Simplified Arabic" w:hAnsi="Simplified Arabic" w:cs="Simplified Arabic"/>
                <w:b/>
                <w:bCs/>
                <w:sz w:val="24"/>
                <w:szCs w:val="24"/>
              </w:rPr>
            </w:pPr>
            <w:r w:rsidRPr="00210521">
              <w:rPr>
                <w:rFonts w:ascii="Simplified Arabic" w:hAnsi="Simplified Arabic" w:cs="Simplified Arabic" w:hint="cs"/>
                <w:b/>
                <w:bCs/>
                <w:sz w:val="24"/>
                <w:szCs w:val="24"/>
                <w:rtl/>
              </w:rPr>
              <w:t>100  %</w:t>
            </w:r>
          </w:p>
        </w:tc>
        <w:tc>
          <w:tcPr>
            <w:tcW w:w="851" w:type="dxa"/>
          </w:tcPr>
          <w:p w14:paraId="1D73E607" w14:textId="1ECB865E" w:rsidR="00210521" w:rsidRPr="00210521" w:rsidRDefault="00210521" w:rsidP="00701810">
            <w:pPr>
              <w:autoSpaceDE w:val="0"/>
              <w:autoSpaceDN w:val="0"/>
              <w:bidi/>
              <w:adjustRightInd w:val="0"/>
              <w:spacing w:after="0" w:line="240" w:lineRule="auto"/>
              <w:jc w:val="center"/>
              <w:rPr>
                <w:rFonts w:ascii="Simplified Arabic" w:hAnsi="Simplified Arabic" w:cs="Simplified Arabic"/>
                <w:b/>
                <w:bCs/>
                <w:sz w:val="24"/>
                <w:szCs w:val="24"/>
                <w:rtl/>
                <w:lang w:bidi="ar-EG"/>
              </w:rPr>
            </w:pPr>
            <w:r w:rsidRPr="00210521">
              <w:rPr>
                <w:rFonts w:ascii="Simplified Arabic" w:hAnsi="Simplified Arabic" w:cs="Simplified Arabic" w:hint="cs"/>
                <w:b/>
                <w:bCs/>
                <w:sz w:val="24"/>
                <w:szCs w:val="24"/>
                <w:rtl/>
                <w:lang w:bidi="ar-EG"/>
              </w:rPr>
              <w:t>21</w:t>
            </w:r>
          </w:p>
        </w:tc>
        <w:tc>
          <w:tcPr>
            <w:tcW w:w="5273" w:type="dxa"/>
            <w:gridSpan w:val="2"/>
            <w:vAlign w:val="center"/>
          </w:tcPr>
          <w:p w14:paraId="45B5B7D7" w14:textId="5F416CD3" w:rsidR="00210521" w:rsidRPr="00210521" w:rsidRDefault="00210521" w:rsidP="00210521">
            <w:pPr>
              <w:autoSpaceDE w:val="0"/>
              <w:autoSpaceDN w:val="0"/>
              <w:bidi/>
              <w:adjustRightInd w:val="0"/>
              <w:spacing w:after="0" w:line="240" w:lineRule="auto"/>
              <w:jc w:val="center"/>
              <w:rPr>
                <w:rFonts w:ascii="Simplified Arabic" w:hAnsi="Simplified Arabic" w:cs="Simplified Arabic"/>
                <w:b/>
                <w:bCs/>
                <w:sz w:val="24"/>
                <w:szCs w:val="24"/>
              </w:rPr>
            </w:pPr>
            <w:r w:rsidRPr="00210521">
              <w:rPr>
                <w:rFonts w:ascii="Simplified Arabic" w:hAnsi="Simplified Arabic" w:cs="Simplified Arabic"/>
                <w:b/>
                <w:bCs/>
                <w:sz w:val="24"/>
                <w:szCs w:val="24"/>
                <w:rtl/>
              </w:rPr>
              <w:t>الإجمإلي</w:t>
            </w:r>
          </w:p>
        </w:tc>
      </w:tr>
    </w:tbl>
    <w:p w14:paraId="17CFA93D" w14:textId="219DDAB2" w:rsidR="00B0466D" w:rsidRPr="007410E8" w:rsidRDefault="00B0466D" w:rsidP="00716A8D">
      <w:pPr>
        <w:bidi/>
        <w:spacing w:after="0" w:line="240" w:lineRule="auto"/>
        <w:jc w:val="both"/>
        <w:rPr>
          <w:rFonts w:ascii="Simplified Arabic" w:hAnsi="Simplified Arabic" w:cs="Simplified Arabic"/>
          <w:rtl/>
          <w:lang w:val="en-GB" w:bidi="ar-EG"/>
        </w:rPr>
      </w:pPr>
      <w:r w:rsidRPr="007410E8">
        <w:rPr>
          <w:rFonts w:ascii="Simplified Arabic" w:hAnsi="Simplified Arabic" w:cs="Simplified Arabic"/>
          <w:rtl/>
          <w:lang w:val="en-GB" w:bidi="ar-EG"/>
        </w:rPr>
        <w:t xml:space="preserve">المصدر: </w:t>
      </w:r>
      <w:r w:rsidR="00DA3E1F">
        <w:rPr>
          <w:rFonts w:ascii="Simplified Arabic" w:hAnsi="Simplified Arabic" w:cs="Simplified Arabic"/>
          <w:rtl/>
          <w:lang w:val="en-GB" w:bidi="ar-EG"/>
        </w:rPr>
        <w:t>من إعداد</w:t>
      </w:r>
      <w:r w:rsidRPr="007410E8">
        <w:rPr>
          <w:rFonts w:ascii="Simplified Arabic" w:hAnsi="Simplified Arabic" w:cs="Simplified Arabic"/>
          <w:rtl/>
          <w:lang w:val="en-GB" w:bidi="ar-EG"/>
        </w:rPr>
        <w:t xml:space="preserve"> الباحث</w:t>
      </w:r>
    </w:p>
    <w:p w14:paraId="149C47BA" w14:textId="77777777" w:rsidR="00B0466D" w:rsidRPr="00716A8D" w:rsidRDefault="00B0466D" w:rsidP="00210521">
      <w:pPr>
        <w:bidi/>
        <w:spacing w:before="240" w:after="0" w:line="240" w:lineRule="auto"/>
        <w:jc w:val="both"/>
        <w:rPr>
          <w:rFonts w:ascii="Simplified Arabic" w:hAnsi="Simplified Arabic" w:cs="Simplified Arabic"/>
          <w:b/>
          <w:bCs/>
          <w:sz w:val="30"/>
          <w:szCs w:val="30"/>
          <w:shd w:val="clear" w:color="auto" w:fill="FFFFFF"/>
          <w:rtl/>
          <w:lang w:bidi="ar-EG"/>
        </w:rPr>
      </w:pPr>
      <w:r w:rsidRPr="00716A8D">
        <w:rPr>
          <w:rFonts w:ascii="Simplified Arabic" w:hAnsi="Simplified Arabic" w:cs="Simplified Arabic" w:hint="cs"/>
          <w:b/>
          <w:bCs/>
          <w:sz w:val="30"/>
          <w:szCs w:val="30"/>
          <w:shd w:val="clear" w:color="auto" w:fill="FFFFFF"/>
          <w:rtl/>
          <w:lang w:bidi="ar-EG"/>
        </w:rPr>
        <w:t>ثالثاً : إعداد أسئلة المقابلات الشخصية :</w:t>
      </w:r>
    </w:p>
    <w:p w14:paraId="4A7877BF" w14:textId="080BF4A5" w:rsidR="00B0466D" w:rsidRPr="000E53E2" w:rsidRDefault="00B0466D" w:rsidP="00716A8D">
      <w:pPr>
        <w:pStyle w:val="ListParagraph"/>
        <w:bidi/>
        <w:spacing w:after="0" w:line="240" w:lineRule="auto"/>
        <w:ind w:left="26" w:firstLine="69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تم تحديد أسئلة المقابلات بناءاً على المحاور المطلوب دراستها فى البحث والتى ظهرت من خلال دراسة وتحليل الفصلين الأول والثانى سواء من المعطيات على المستوى المحلى أو على المستويين الإقليمى والدولى. وكانت تتعلق أولاً بالإطار الإستراتيجى ثم ثانياً بالأطر التشريعية والمؤسسية وثالثاً بالمتطلبات والفجوات </w:t>
      </w:r>
      <w:r w:rsidR="00342323">
        <w:rPr>
          <w:rFonts w:ascii="Simplified Arabic" w:hAnsi="Simplified Arabic" w:cs="Simplified Arabic" w:hint="cs"/>
          <w:sz w:val="28"/>
          <w:szCs w:val="28"/>
          <w:shd w:val="clear" w:color="auto" w:fill="FFFFFF"/>
          <w:rtl/>
          <w:lang w:bidi="ar-EG"/>
        </w:rPr>
        <w:t xml:space="preserve">فى </w:t>
      </w:r>
      <w:r w:rsidRPr="000E53E2">
        <w:rPr>
          <w:rFonts w:ascii="Simplified Arabic" w:hAnsi="Simplified Arabic" w:cs="Simplified Arabic" w:hint="cs"/>
          <w:sz w:val="28"/>
          <w:szCs w:val="28"/>
          <w:shd w:val="clear" w:color="auto" w:fill="FFFFFF"/>
          <w:rtl/>
          <w:lang w:bidi="ar-EG"/>
        </w:rPr>
        <w:t xml:space="preserve">علاقة </w:t>
      </w:r>
      <w:r w:rsidR="00E06794">
        <w:rPr>
          <w:rFonts w:ascii="Simplified Arabic" w:hAnsi="Simplified Arabic" w:cs="Simplified Arabic" w:hint="cs"/>
          <w:sz w:val="28"/>
          <w:szCs w:val="28"/>
          <w:shd w:val="clear" w:color="auto" w:fill="FFFFFF"/>
          <w:rtl/>
          <w:lang w:bidi="ar-EG"/>
        </w:rPr>
        <w:t xml:space="preserve">إستراتيجيات </w:t>
      </w:r>
      <w:r w:rsidRPr="000E53E2">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بال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E53E2">
        <w:rPr>
          <w:rFonts w:ascii="Simplified Arabic" w:hAnsi="Simplified Arabic" w:cs="Simplified Arabic" w:hint="cs"/>
          <w:sz w:val="28"/>
          <w:szCs w:val="28"/>
          <w:shd w:val="clear" w:color="auto" w:fill="FFFFFF"/>
          <w:rtl/>
          <w:lang w:bidi="ar-EG"/>
        </w:rPr>
        <w:t xml:space="preserve"> على المعرفة. وكانت الأسئلة ك</w:t>
      </w:r>
      <w:r w:rsidR="007C28E7">
        <w:rPr>
          <w:rFonts w:ascii="Simplified Arabic" w:hAnsi="Simplified Arabic" w:cs="Simplified Arabic" w:hint="cs"/>
          <w:sz w:val="28"/>
          <w:szCs w:val="28"/>
          <w:shd w:val="clear" w:color="auto" w:fill="FFFFFF"/>
          <w:rtl/>
          <w:lang w:bidi="ar-EG"/>
        </w:rPr>
        <w:t>التالى</w:t>
      </w:r>
      <w:r w:rsidRPr="000E53E2">
        <w:rPr>
          <w:rFonts w:ascii="Simplified Arabic" w:hAnsi="Simplified Arabic" w:cs="Simplified Arabic" w:hint="cs"/>
          <w:sz w:val="28"/>
          <w:szCs w:val="28"/>
          <w:shd w:val="clear" w:color="auto" w:fill="FFFFFF"/>
          <w:rtl/>
          <w:lang w:bidi="ar-EG"/>
        </w:rPr>
        <w:t xml:space="preserve">: </w:t>
      </w:r>
    </w:p>
    <w:p w14:paraId="0A96B7AD" w14:textId="523D309A" w:rsidR="00B0466D" w:rsidRPr="000E53E2" w:rsidRDefault="00B0466D">
      <w:pPr>
        <w:pStyle w:val="ListParagraph"/>
        <w:numPr>
          <w:ilvl w:val="1"/>
          <w:numId w:val="78"/>
        </w:numPr>
        <w:bidi/>
        <w:spacing w:after="0" w:line="240" w:lineRule="auto"/>
        <w:ind w:left="360" w:hanging="270"/>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ما هو تقييم الوضع الراهن ل</w:t>
      </w:r>
      <w:r w:rsidR="00E06794">
        <w:rPr>
          <w:rFonts w:ascii="Simplified Arabic" w:hAnsi="Simplified Arabic" w:cs="Simplified Arabic"/>
          <w:sz w:val="28"/>
          <w:szCs w:val="28"/>
          <w:shd w:val="clear" w:color="auto" w:fill="FFFFFF"/>
          <w:rtl/>
          <w:lang w:bidi="ar-EG"/>
        </w:rPr>
        <w:t xml:space="preserve">إستراتيجيات </w:t>
      </w:r>
      <w:r w:rsidRPr="000E53E2">
        <w:rPr>
          <w:rFonts w:ascii="Simplified Arabic" w:hAnsi="Simplified Arabic" w:cs="Simplified Arabic"/>
          <w:sz w:val="28"/>
          <w:szCs w:val="28"/>
          <w:shd w:val="clear" w:color="auto" w:fill="FFFFFF"/>
          <w:rtl/>
          <w:lang w:bidi="ar-EG"/>
        </w:rPr>
        <w:t>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0E53E2">
        <w:rPr>
          <w:rFonts w:ascii="Simplified Arabic" w:hAnsi="Simplified Arabic" w:cs="Simplified Arabic"/>
          <w:sz w:val="28"/>
          <w:szCs w:val="28"/>
          <w:shd w:val="clear" w:color="auto" w:fill="FFFFFF"/>
          <w:rtl/>
          <w:lang w:bidi="ar-EG"/>
        </w:rPr>
        <w:t>من حيث</w:t>
      </w:r>
      <w:r w:rsidRPr="000E53E2">
        <w:rPr>
          <w:rFonts w:ascii="Simplified Arabic" w:hAnsi="Simplified Arabic" w:cs="Simplified Arabic"/>
          <w:sz w:val="28"/>
          <w:szCs w:val="28"/>
          <w:shd w:val="clear" w:color="auto" w:fill="FFFFFF"/>
          <w:lang w:bidi="ar-EG"/>
        </w:rPr>
        <w:t>:</w:t>
      </w:r>
    </w:p>
    <w:p w14:paraId="531120CB" w14:textId="7ACF051E" w:rsidR="00B0466D" w:rsidRPr="000E53E2" w:rsidRDefault="00B0466D" w:rsidP="00716A8D">
      <w:pPr>
        <w:pStyle w:val="ListParagraph"/>
        <w:bidi/>
        <w:spacing w:after="0" w:line="240" w:lineRule="auto"/>
        <w:ind w:left="333"/>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التغطية  - الاستدامة  -  الشمول</w:t>
      </w:r>
      <w:r w:rsidR="00077BFB">
        <w:rPr>
          <w:rFonts w:ascii="Simplified Arabic" w:hAnsi="Simplified Arabic" w:cs="Simplified Arabic" w:hint="cs"/>
          <w:sz w:val="28"/>
          <w:szCs w:val="28"/>
          <w:shd w:val="clear" w:color="auto" w:fill="FFFFFF"/>
          <w:rtl/>
          <w:lang w:bidi="ar-EG"/>
        </w:rPr>
        <w:t xml:space="preserve"> ؟</w:t>
      </w:r>
    </w:p>
    <w:p w14:paraId="5323E762" w14:textId="36A326BA" w:rsidR="00B0466D" w:rsidRPr="000E53E2" w:rsidRDefault="00B0466D">
      <w:pPr>
        <w:pStyle w:val="ListParagraph"/>
        <w:numPr>
          <w:ilvl w:val="0"/>
          <w:numId w:val="78"/>
        </w:numPr>
        <w:bidi/>
        <w:spacing w:after="0" w:line="240" w:lineRule="auto"/>
        <w:ind w:left="335" w:hanging="284"/>
        <w:jc w:val="lowKashida"/>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ماهي التحديات التى تواجه الدوله في</w:t>
      </w:r>
      <w:r w:rsidRPr="000E53E2">
        <w:rPr>
          <w:rFonts w:ascii="Simplified Arabic" w:hAnsi="Simplified Arabic" w:cs="Simplified Arabic" w:hint="cs"/>
          <w:sz w:val="28"/>
          <w:szCs w:val="28"/>
          <w:shd w:val="clear" w:color="auto" w:fill="FFFFFF"/>
          <w:rtl/>
          <w:lang w:bidi="ar-EG"/>
        </w:rPr>
        <w:t xml:space="preserve"> </w:t>
      </w:r>
      <w:r w:rsidR="00E06794">
        <w:rPr>
          <w:rFonts w:ascii="Simplified Arabic" w:hAnsi="Simplified Arabic" w:cs="Simplified Arabic"/>
          <w:sz w:val="28"/>
          <w:szCs w:val="28"/>
          <w:shd w:val="clear" w:color="auto" w:fill="FFFFFF"/>
          <w:rtl/>
          <w:lang w:bidi="ar-EG"/>
        </w:rPr>
        <w:t xml:space="preserve">إستراتيجيات </w:t>
      </w:r>
      <w:r w:rsidRPr="000E53E2">
        <w:rPr>
          <w:rFonts w:ascii="Simplified Arabic" w:hAnsi="Simplified Arabic" w:cs="Simplified Arabic"/>
          <w:sz w:val="28"/>
          <w:szCs w:val="28"/>
          <w:shd w:val="clear" w:color="auto" w:fill="FFFFFF"/>
          <w:rtl/>
          <w:lang w:bidi="ar-EG"/>
        </w:rPr>
        <w:t>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و</w:t>
      </w:r>
      <w:r w:rsidR="00342323">
        <w:rPr>
          <w:rFonts w:ascii="Simplified Arabic" w:hAnsi="Simplified Arabic" w:cs="Simplified Arabic" w:hint="cs"/>
          <w:sz w:val="28"/>
          <w:szCs w:val="28"/>
          <w:shd w:val="clear" w:color="auto" w:fill="FFFFFF"/>
          <w:rtl/>
          <w:lang w:bidi="ar-EG"/>
        </w:rPr>
        <w:t>ال</w:t>
      </w:r>
      <w:r w:rsidR="00E06794">
        <w:rPr>
          <w:rFonts w:ascii="Simplified Arabic" w:hAnsi="Simplified Arabic" w:cs="Simplified Arabic"/>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00342323">
        <w:rPr>
          <w:rFonts w:ascii="Simplified Arabic" w:hAnsi="Simplified Arabic" w:cs="Simplified Arabic" w:hint="cs"/>
          <w:sz w:val="28"/>
          <w:szCs w:val="28"/>
          <w:shd w:val="clear" w:color="auto" w:fill="FFFFFF"/>
          <w:rtl/>
          <w:lang w:bidi="ar-EG"/>
        </w:rPr>
        <w:t xml:space="preserve"> على </w:t>
      </w:r>
      <w:r w:rsidRPr="000E53E2">
        <w:rPr>
          <w:rFonts w:ascii="Simplified Arabic" w:hAnsi="Simplified Arabic" w:cs="Simplified Arabic"/>
          <w:sz w:val="28"/>
          <w:szCs w:val="28"/>
          <w:shd w:val="clear" w:color="auto" w:fill="FFFFFF"/>
          <w:rtl/>
          <w:lang w:bidi="ar-EG"/>
        </w:rPr>
        <w:t>المعرفه</w:t>
      </w:r>
      <w:r w:rsidR="00077BFB">
        <w:rPr>
          <w:rFonts w:ascii="Simplified Arabic" w:hAnsi="Simplified Arabic" w:cs="Simplified Arabic" w:hint="cs"/>
          <w:sz w:val="28"/>
          <w:szCs w:val="28"/>
          <w:shd w:val="clear" w:color="auto" w:fill="FFFFFF"/>
          <w:rtl/>
          <w:lang w:bidi="ar-EG"/>
        </w:rPr>
        <w:t xml:space="preserve"> ؟</w:t>
      </w:r>
    </w:p>
    <w:p w14:paraId="23707A10" w14:textId="44A5B364" w:rsidR="00B0466D" w:rsidRPr="000E53E2" w:rsidRDefault="00B0466D">
      <w:pPr>
        <w:pStyle w:val="ListParagraph"/>
        <w:numPr>
          <w:ilvl w:val="0"/>
          <w:numId w:val="78"/>
        </w:numPr>
        <w:tabs>
          <w:tab w:val="right" w:pos="360"/>
          <w:tab w:val="right" w:pos="720"/>
        </w:tabs>
        <w:bidi/>
        <w:spacing w:after="0" w:line="240" w:lineRule="auto"/>
        <w:ind w:left="47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ماهو تقييم كفاءة وشمولية  الإطار التشريعي لإدارة منظومة المجتمع الرقمي في الدولة</w:t>
      </w:r>
      <w:r w:rsidR="00077BFB">
        <w:rPr>
          <w:rFonts w:ascii="Simplified Arabic" w:hAnsi="Simplified Arabic" w:cs="Simplified Arabic" w:hint="cs"/>
          <w:sz w:val="28"/>
          <w:szCs w:val="28"/>
          <w:shd w:val="clear" w:color="auto" w:fill="FFFFFF"/>
          <w:rtl/>
          <w:lang w:bidi="ar-EG"/>
        </w:rPr>
        <w:t>؟</w:t>
      </w:r>
    </w:p>
    <w:p w14:paraId="2D077B06" w14:textId="5F0942B9" w:rsidR="00B0466D" w:rsidRPr="000E53E2" w:rsidRDefault="00B0466D">
      <w:pPr>
        <w:pStyle w:val="ListParagraph"/>
        <w:numPr>
          <w:ilvl w:val="0"/>
          <w:numId w:val="78"/>
        </w:numPr>
        <w:tabs>
          <w:tab w:val="right" w:pos="720"/>
        </w:tabs>
        <w:bidi/>
        <w:spacing w:after="0" w:line="240" w:lineRule="auto"/>
        <w:ind w:left="47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ماهو تقييم كفاءة وشمولية  البنية التحتية الرقمية في الدولة</w:t>
      </w:r>
      <w:r w:rsidR="00077BFB">
        <w:rPr>
          <w:rFonts w:ascii="Simplified Arabic" w:hAnsi="Simplified Arabic" w:cs="Simplified Arabic" w:hint="cs"/>
          <w:sz w:val="28"/>
          <w:szCs w:val="28"/>
          <w:shd w:val="clear" w:color="auto" w:fill="FFFFFF"/>
          <w:rtl/>
          <w:lang w:bidi="ar-EG"/>
        </w:rPr>
        <w:t>؟</w:t>
      </w:r>
    </w:p>
    <w:p w14:paraId="13076C66" w14:textId="30D65472" w:rsidR="00B0466D" w:rsidRPr="000E53E2" w:rsidRDefault="00B0466D">
      <w:pPr>
        <w:pStyle w:val="ListParagraph"/>
        <w:numPr>
          <w:ilvl w:val="0"/>
          <w:numId w:val="78"/>
        </w:numPr>
        <w:tabs>
          <w:tab w:val="right" w:pos="720"/>
        </w:tabs>
        <w:bidi/>
        <w:spacing w:after="0" w:line="240" w:lineRule="auto"/>
        <w:ind w:left="47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ما ه</w:t>
      </w:r>
      <w:r w:rsidRPr="000E53E2">
        <w:rPr>
          <w:rFonts w:ascii="Simplified Arabic" w:hAnsi="Simplified Arabic" w:cs="Simplified Arabic" w:hint="cs"/>
          <w:sz w:val="28"/>
          <w:szCs w:val="28"/>
          <w:shd w:val="clear" w:color="auto" w:fill="FFFFFF"/>
          <w:rtl/>
          <w:lang w:bidi="ar-EG"/>
        </w:rPr>
        <w:t>و</w:t>
      </w:r>
      <w:r w:rsidRPr="000E53E2">
        <w:rPr>
          <w:rFonts w:ascii="Simplified Arabic" w:hAnsi="Simplified Arabic" w:cs="Simplified Arabic"/>
          <w:sz w:val="28"/>
          <w:szCs w:val="28"/>
          <w:shd w:val="clear" w:color="auto" w:fill="FFFFFF"/>
          <w:rtl/>
          <w:lang w:bidi="ar-EG"/>
        </w:rPr>
        <w:t xml:space="preserve"> تقييم فجوة المهارات فى الدولة</w:t>
      </w:r>
      <w:r w:rsidR="00077BFB">
        <w:rPr>
          <w:rFonts w:ascii="Simplified Arabic" w:hAnsi="Simplified Arabic" w:cs="Simplified Arabic" w:hint="cs"/>
          <w:sz w:val="28"/>
          <w:szCs w:val="28"/>
          <w:shd w:val="clear" w:color="auto" w:fill="FFFFFF"/>
          <w:rtl/>
          <w:lang w:bidi="ar-EG"/>
        </w:rPr>
        <w:t>؟</w:t>
      </w:r>
    </w:p>
    <w:p w14:paraId="1ED64904" w14:textId="25D0AC65" w:rsidR="00B0466D" w:rsidRPr="000E53E2" w:rsidRDefault="00B0466D">
      <w:pPr>
        <w:pStyle w:val="ListParagraph"/>
        <w:numPr>
          <w:ilvl w:val="0"/>
          <w:numId w:val="78"/>
        </w:numPr>
        <w:tabs>
          <w:tab w:val="right" w:pos="720"/>
        </w:tabs>
        <w:bidi/>
        <w:spacing w:after="0" w:line="240" w:lineRule="auto"/>
        <w:ind w:left="47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مدى </w:t>
      </w:r>
      <w:r w:rsidRPr="000E53E2">
        <w:rPr>
          <w:rFonts w:ascii="Simplified Arabic" w:hAnsi="Simplified Arabic" w:cs="Simplified Arabic"/>
          <w:sz w:val="28"/>
          <w:szCs w:val="28"/>
          <w:shd w:val="clear" w:color="auto" w:fill="FFFFFF"/>
          <w:rtl/>
          <w:lang w:bidi="ar-EG"/>
        </w:rPr>
        <w:t>كفاءة الأطر المؤسسية فى إدارة منظومة المجتمع الرقمي في مصر</w:t>
      </w:r>
      <w:r w:rsidR="00077BFB">
        <w:rPr>
          <w:rFonts w:ascii="Simplified Arabic" w:hAnsi="Simplified Arabic" w:cs="Simplified Arabic" w:hint="cs"/>
          <w:sz w:val="28"/>
          <w:szCs w:val="28"/>
          <w:shd w:val="clear" w:color="auto" w:fill="FFFFFF"/>
          <w:rtl/>
          <w:lang w:bidi="ar-EG"/>
        </w:rPr>
        <w:t>؟</w:t>
      </w:r>
    </w:p>
    <w:p w14:paraId="1DBBEEA1" w14:textId="35F22AEC" w:rsidR="00B0466D" w:rsidRPr="000E53E2" w:rsidRDefault="00B0466D">
      <w:pPr>
        <w:pStyle w:val="ListParagraph"/>
        <w:numPr>
          <w:ilvl w:val="0"/>
          <w:numId w:val="78"/>
        </w:numPr>
        <w:tabs>
          <w:tab w:val="right" w:pos="720"/>
        </w:tabs>
        <w:bidi/>
        <w:spacing w:after="0" w:line="240" w:lineRule="auto"/>
        <w:ind w:left="47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t xml:space="preserve">ما هو تقييم وضع </w:t>
      </w:r>
      <w:r w:rsidR="00ED470F">
        <w:rPr>
          <w:rFonts w:ascii="Simplified Arabic" w:hAnsi="Simplified Arabic" w:cs="Simplified Arabic" w:hint="cs"/>
          <w:sz w:val="28"/>
          <w:szCs w:val="28"/>
          <w:shd w:val="clear" w:color="auto" w:fill="FFFFFF"/>
          <w:rtl/>
          <w:lang w:bidi="ar-EG"/>
        </w:rPr>
        <w:t>ال</w:t>
      </w:r>
      <w:r w:rsidR="00E06794">
        <w:rPr>
          <w:rFonts w:ascii="Simplified Arabic" w:hAnsi="Simplified Arabic" w:cs="Simplified Arabic"/>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00ED470F">
        <w:rPr>
          <w:rFonts w:ascii="Simplified Arabic" w:hAnsi="Simplified Arabic" w:cs="Simplified Arabic" w:hint="cs"/>
          <w:sz w:val="28"/>
          <w:szCs w:val="28"/>
          <w:shd w:val="clear" w:color="auto" w:fill="FFFFFF"/>
          <w:rtl/>
          <w:lang w:bidi="ar-EG"/>
        </w:rPr>
        <w:t xml:space="preserve"> على </w:t>
      </w:r>
      <w:r w:rsidRPr="000E53E2">
        <w:rPr>
          <w:rFonts w:ascii="Simplified Arabic" w:hAnsi="Simplified Arabic" w:cs="Simplified Arabic"/>
          <w:sz w:val="28"/>
          <w:szCs w:val="28"/>
          <w:shd w:val="clear" w:color="auto" w:fill="FFFFFF"/>
          <w:rtl/>
          <w:lang w:bidi="ar-EG"/>
        </w:rPr>
        <w:t>المعرفه في مصر بالمقارنة بتجارب دول العالم</w:t>
      </w:r>
      <w:r w:rsidR="00077BFB">
        <w:rPr>
          <w:rFonts w:ascii="Simplified Arabic" w:hAnsi="Simplified Arabic" w:cs="Simplified Arabic" w:hint="cs"/>
          <w:sz w:val="28"/>
          <w:szCs w:val="28"/>
          <w:shd w:val="clear" w:color="auto" w:fill="FFFFFF"/>
          <w:rtl/>
          <w:lang w:bidi="ar-EG"/>
        </w:rPr>
        <w:t>؟</w:t>
      </w:r>
    </w:p>
    <w:p w14:paraId="4DBE579A" w14:textId="1E1E0C44" w:rsidR="00B0466D" w:rsidRPr="000E53E2" w:rsidRDefault="00B0466D">
      <w:pPr>
        <w:pStyle w:val="ListParagraph"/>
        <w:numPr>
          <w:ilvl w:val="0"/>
          <w:numId w:val="78"/>
        </w:numPr>
        <w:tabs>
          <w:tab w:val="right" w:pos="720"/>
        </w:tabs>
        <w:bidi/>
        <w:spacing w:after="0" w:line="240" w:lineRule="auto"/>
        <w:ind w:left="474"/>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sz w:val="28"/>
          <w:szCs w:val="28"/>
          <w:shd w:val="clear" w:color="auto" w:fill="FFFFFF"/>
          <w:rtl/>
          <w:lang w:bidi="ar-EG"/>
        </w:rPr>
        <w:lastRenderedPageBreak/>
        <w:t xml:space="preserve">ماهى متطلبات تفعيل دور </w:t>
      </w:r>
      <w:r w:rsidR="00E06794">
        <w:rPr>
          <w:rFonts w:ascii="Simplified Arabic" w:hAnsi="Simplified Arabic" w:cs="Simplified Arabic"/>
          <w:sz w:val="28"/>
          <w:szCs w:val="28"/>
          <w:shd w:val="clear" w:color="auto" w:fill="FFFFFF"/>
          <w:rtl/>
          <w:lang w:bidi="ar-EG"/>
        </w:rPr>
        <w:t xml:space="preserve">إستراتيجيات </w:t>
      </w:r>
      <w:r w:rsidRPr="000E53E2">
        <w:rPr>
          <w:rFonts w:ascii="Simplified Arabic" w:hAnsi="Simplified Arabic" w:cs="Simplified Arabic"/>
          <w:sz w:val="28"/>
          <w:szCs w:val="28"/>
          <w:shd w:val="clear" w:color="auto" w:fill="FFFFFF"/>
          <w:rtl/>
          <w:lang w:bidi="ar-EG"/>
        </w:rPr>
        <w:t>المعلومات و</w:t>
      </w:r>
      <w:r w:rsidR="00700BFD">
        <w:rPr>
          <w:rFonts w:ascii="Simplified Arabic" w:hAnsi="Simplified Arabic" w:cs="Simplified Arabic"/>
          <w:sz w:val="28"/>
          <w:szCs w:val="28"/>
          <w:shd w:val="clear" w:color="auto" w:fill="FFFFFF"/>
          <w:rtl/>
          <w:lang w:bidi="ar-EG"/>
        </w:rPr>
        <w:t xml:space="preserve">الإتصالات </w:t>
      </w:r>
      <w:r w:rsidRPr="000E53E2">
        <w:rPr>
          <w:rFonts w:ascii="Simplified Arabic" w:hAnsi="Simplified Arabic" w:cs="Simplified Arabic"/>
          <w:sz w:val="28"/>
          <w:szCs w:val="28"/>
          <w:shd w:val="clear" w:color="auto" w:fill="FFFFFF"/>
          <w:rtl/>
          <w:lang w:bidi="ar-EG"/>
        </w:rPr>
        <w:t xml:space="preserve">لدعم </w:t>
      </w:r>
      <w:r w:rsidR="006A760B">
        <w:rPr>
          <w:rFonts w:ascii="Simplified Arabic" w:hAnsi="Simplified Arabic" w:cs="Simplified Arabic" w:hint="cs"/>
          <w:sz w:val="28"/>
          <w:szCs w:val="28"/>
          <w:shd w:val="clear" w:color="auto" w:fill="FFFFFF"/>
          <w:rtl/>
          <w:lang w:bidi="ar-EG"/>
        </w:rPr>
        <w:t>ال</w:t>
      </w:r>
      <w:r w:rsidR="006A760B">
        <w:rPr>
          <w:rFonts w:ascii="Simplified Arabic" w:hAnsi="Simplified Arabic" w:cs="Simplified Arabic"/>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006A760B">
        <w:rPr>
          <w:rFonts w:ascii="Simplified Arabic" w:hAnsi="Simplified Arabic" w:cs="Simplified Arabic" w:hint="cs"/>
          <w:sz w:val="28"/>
          <w:szCs w:val="28"/>
          <w:shd w:val="clear" w:color="auto" w:fill="FFFFFF"/>
          <w:rtl/>
          <w:lang w:bidi="ar-EG"/>
        </w:rPr>
        <w:t xml:space="preserve"> على </w:t>
      </w:r>
      <w:r w:rsidR="006A760B" w:rsidRPr="000E53E2">
        <w:rPr>
          <w:rFonts w:ascii="Simplified Arabic" w:hAnsi="Simplified Arabic" w:cs="Simplified Arabic"/>
          <w:sz w:val="28"/>
          <w:szCs w:val="28"/>
          <w:shd w:val="clear" w:color="auto" w:fill="FFFFFF"/>
          <w:rtl/>
          <w:lang w:bidi="ar-EG"/>
        </w:rPr>
        <w:t xml:space="preserve">المعرفه </w:t>
      </w:r>
      <w:r w:rsidR="00077BFB">
        <w:rPr>
          <w:rFonts w:ascii="Simplified Arabic" w:hAnsi="Simplified Arabic" w:cs="Simplified Arabic" w:hint="cs"/>
          <w:sz w:val="28"/>
          <w:szCs w:val="28"/>
          <w:shd w:val="clear" w:color="auto" w:fill="FFFFFF"/>
          <w:rtl/>
          <w:lang w:bidi="ar-EG"/>
        </w:rPr>
        <w:t>؟</w:t>
      </w:r>
    </w:p>
    <w:p w14:paraId="1A3382DE" w14:textId="38A60DCF" w:rsidR="00B0466D" w:rsidRPr="000E53E2" w:rsidRDefault="00B0466D" w:rsidP="00716A8D">
      <w:pPr>
        <w:bidi/>
        <w:spacing w:after="0" w:line="240" w:lineRule="auto"/>
        <w:ind w:firstLine="474"/>
        <w:jc w:val="both"/>
        <w:rPr>
          <w:rFonts w:ascii="Simplified Arabic" w:hAnsi="Simplified Arabic" w:cs="Simplified Arabic"/>
          <w:sz w:val="28"/>
          <w:szCs w:val="28"/>
          <w:rtl/>
          <w:lang w:val="en-GB" w:bidi="ar-EG"/>
        </w:rPr>
      </w:pPr>
      <w:r w:rsidRPr="000E53E2">
        <w:rPr>
          <w:rFonts w:ascii="Simplified Arabic" w:hAnsi="Simplified Arabic" w:cs="Simplified Arabic"/>
          <w:sz w:val="28"/>
          <w:szCs w:val="28"/>
          <w:rtl/>
          <w:lang w:val="en-GB" w:bidi="ar-EG"/>
        </w:rPr>
        <w:t>وأنتهت هذه ال</w:t>
      </w:r>
      <w:r w:rsidRPr="000E53E2">
        <w:rPr>
          <w:rFonts w:ascii="Simplified Arabic" w:hAnsi="Simplified Arabic" w:cs="Simplified Arabic" w:hint="cs"/>
          <w:sz w:val="28"/>
          <w:szCs w:val="28"/>
          <w:rtl/>
          <w:lang w:val="en-GB" w:bidi="ar-EG"/>
        </w:rPr>
        <w:t xml:space="preserve">مقابلات بتحقيق رؤية واضحة وشاملة عن </w:t>
      </w:r>
      <w:r w:rsidR="00E06794">
        <w:rPr>
          <w:rFonts w:ascii="Simplified Arabic" w:hAnsi="Simplified Arabic" w:cs="Simplified Arabic" w:hint="cs"/>
          <w:sz w:val="28"/>
          <w:szCs w:val="28"/>
          <w:rtl/>
          <w:lang w:val="en-GB" w:bidi="ar-EG"/>
        </w:rPr>
        <w:t xml:space="preserve">إستراتيجيات </w:t>
      </w:r>
      <w:r w:rsidRPr="000E53E2">
        <w:rPr>
          <w:rFonts w:ascii="Simplified Arabic" w:hAnsi="Simplified Arabic" w:cs="Simplified Arabic" w:hint="cs"/>
          <w:sz w:val="28"/>
          <w:szCs w:val="28"/>
          <w:rtl/>
          <w:lang w:val="en-GB" w:bidi="ar-EG"/>
        </w:rPr>
        <w:t>تكنولوجيا المعلومات وتأثيرها على مرحلة التحول نحو ال</w:t>
      </w:r>
      <w:r w:rsidR="00E06794">
        <w:rPr>
          <w:rFonts w:ascii="Simplified Arabic" w:hAnsi="Simplified Arabic" w:cs="Simplified Arabic" w:hint="cs"/>
          <w:sz w:val="28"/>
          <w:szCs w:val="28"/>
          <w:rtl/>
          <w:lang w:val="en-GB" w:bidi="ar-EG"/>
        </w:rPr>
        <w:t xml:space="preserve">إقتصاد </w:t>
      </w:r>
      <w:r w:rsidR="00076442">
        <w:rPr>
          <w:rFonts w:ascii="Simplified Arabic" w:hAnsi="Simplified Arabic" w:cs="Simplified Arabic" w:hint="cs"/>
          <w:sz w:val="28"/>
          <w:szCs w:val="28"/>
          <w:rtl/>
          <w:lang w:val="en-GB" w:bidi="ar-EG"/>
        </w:rPr>
        <w:t>القائم</w:t>
      </w:r>
      <w:r w:rsidRPr="000E53E2">
        <w:rPr>
          <w:rFonts w:ascii="Simplified Arabic" w:hAnsi="Simplified Arabic" w:cs="Simplified Arabic" w:hint="cs"/>
          <w:sz w:val="28"/>
          <w:szCs w:val="28"/>
          <w:rtl/>
          <w:lang w:val="en-GB" w:bidi="ar-EG"/>
        </w:rPr>
        <w:t xml:space="preserve"> على المعرفة، بكافة الفجوات المطلوب معالجتها والتى تمحورت حول </w:t>
      </w:r>
      <w:r w:rsidR="003154B0">
        <w:rPr>
          <w:rFonts w:ascii="Simplified Arabic" w:hAnsi="Simplified Arabic" w:cs="Simplified Arabic" w:hint="cs"/>
          <w:sz w:val="28"/>
          <w:szCs w:val="28"/>
          <w:rtl/>
          <w:lang w:val="en-GB" w:bidi="ar-EG"/>
        </w:rPr>
        <w:t>عدة</w:t>
      </w:r>
      <w:r w:rsidRPr="000E53E2">
        <w:rPr>
          <w:rFonts w:ascii="Simplified Arabic" w:hAnsi="Simplified Arabic" w:cs="Simplified Arabic" w:hint="cs"/>
          <w:sz w:val="28"/>
          <w:szCs w:val="28"/>
          <w:rtl/>
          <w:lang w:val="en-GB" w:bidi="ar-EG"/>
        </w:rPr>
        <w:t xml:space="preserve"> محاور أساسية على النحو </w:t>
      </w:r>
      <w:r w:rsidR="007C28E7">
        <w:rPr>
          <w:rFonts w:ascii="Simplified Arabic" w:hAnsi="Simplified Arabic" w:cs="Simplified Arabic" w:hint="cs"/>
          <w:sz w:val="28"/>
          <w:szCs w:val="28"/>
          <w:rtl/>
          <w:lang w:val="en-GB" w:bidi="ar-EG"/>
        </w:rPr>
        <w:t>التالى</w:t>
      </w:r>
      <w:r w:rsidRPr="000E53E2">
        <w:rPr>
          <w:rFonts w:ascii="Simplified Arabic" w:hAnsi="Simplified Arabic" w:cs="Simplified Arabic" w:hint="cs"/>
          <w:sz w:val="28"/>
          <w:szCs w:val="28"/>
          <w:rtl/>
          <w:lang w:val="en-GB" w:bidi="ar-EG"/>
        </w:rPr>
        <w:t xml:space="preserve">:  </w:t>
      </w:r>
    </w:p>
    <w:p w14:paraId="412A2F82" w14:textId="390E04CC" w:rsidR="00B0466D" w:rsidRPr="000E53E2" w:rsidRDefault="00B0466D" w:rsidP="003154B0">
      <w:pPr>
        <w:bidi/>
        <w:spacing w:after="0" w:line="240" w:lineRule="auto"/>
        <w:jc w:val="both"/>
        <w:rPr>
          <w:rFonts w:ascii="Simplified Arabic" w:hAnsi="Simplified Arabic" w:cs="Simplified Arabic"/>
          <w:sz w:val="28"/>
          <w:szCs w:val="28"/>
          <w:rtl/>
          <w:lang w:val="en-GB" w:bidi="ar-EG"/>
        </w:rPr>
      </w:pPr>
      <w:r w:rsidRPr="000E53E2">
        <w:rPr>
          <w:rFonts w:ascii="Simplified Arabic" w:hAnsi="Simplified Arabic" w:cs="Simplified Arabic"/>
          <w:sz w:val="28"/>
          <w:szCs w:val="28"/>
          <w:rtl/>
          <w:lang w:val="en-GB" w:bidi="ar-EG"/>
        </w:rPr>
        <w:t>أولاً:  الفجوة التشريعية</w:t>
      </w:r>
      <w:r w:rsidRPr="000E53E2">
        <w:rPr>
          <w:rFonts w:ascii="Simplified Arabic" w:hAnsi="Simplified Arabic" w:cs="Simplified Arabic"/>
          <w:sz w:val="28"/>
          <w:szCs w:val="28"/>
          <w:lang w:val="en-GB" w:bidi="ar-EG"/>
        </w:rPr>
        <w:t xml:space="preserve"> </w:t>
      </w:r>
      <w:r w:rsidR="003154B0">
        <w:rPr>
          <w:rFonts w:ascii="Simplified Arabic" w:hAnsi="Simplified Arabic" w:cs="Simplified Arabic" w:hint="cs"/>
          <w:sz w:val="28"/>
          <w:szCs w:val="28"/>
          <w:rtl/>
          <w:lang w:val="en-GB" w:bidi="ar-EG"/>
        </w:rPr>
        <w:t>و</w:t>
      </w:r>
      <w:r w:rsidRPr="000E53E2">
        <w:rPr>
          <w:rFonts w:ascii="Simplified Arabic" w:hAnsi="Simplified Arabic" w:cs="Simplified Arabic"/>
          <w:sz w:val="28"/>
          <w:szCs w:val="28"/>
          <w:rtl/>
          <w:lang w:val="en-GB" w:bidi="ar-EG"/>
        </w:rPr>
        <w:t>المؤسسية</w:t>
      </w:r>
      <w:r w:rsidRPr="000E53E2">
        <w:rPr>
          <w:rFonts w:ascii="Simplified Arabic" w:hAnsi="Simplified Arabic" w:cs="Simplified Arabic"/>
          <w:sz w:val="28"/>
          <w:szCs w:val="28"/>
          <w:lang w:val="en-GB" w:bidi="ar-EG"/>
        </w:rPr>
        <w:t xml:space="preserve"> </w:t>
      </w:r>
      <w:r w:rsidR="003154B0">
        <w:rPr>
          <w:rFonts w:ascii="Simplified Arabic" w:hAnsi="Simplified Arabic" w:cs="Simplified Arabic" w:hint="cs"/>
          <w:sz w:val="28"/>
          <w:szCs w:val="28"/>
          <w:rtl/>
          <w:lang w:val="en-GB" w:bidi="ar-EG"/>
        </w:rPr>
        <w:t>و</w:t>
      </w:r>
      <w:r w:rsidR="0027631A" w:rsidRPr="000E53E2">
        <w:rPr>
          <w:rFonts w:ascii="Simplified Arabic" w:hAnsi="Simplified Arabic" w:cs="Simplified Arabic"/>
          <w:sz w:val="28"/>
          <w:szCs w:val="28"/>
          <w:rtl/>
          <w:lang w:val="en-GB" w:bidi="ar-EG"/>
        </w:rPr>
        <w:t>المهار</w:t>
      </w:r>
      <w:r w:rsidR="003154B0">
        <w:rPr>
          <w:rFonts w:ascii="Simplified Arabic" w:hAnsi="Simplified Arabic" w:cs="Simplified Arabic" w:hint="cs"/>
          <w:sz w:val="28"/>
          <w:szCs w:val="28"/>
          <w:rtl/>
          <w:lang w:val="en-GB" w:bidi="ar-EG"/>
        </w:rPr>
        <w:t>يه</w:t>
      </w:r>
      <w:r w:rsidRPr="000E53E2">
        <w:rPr>
          <w:rFonts w:ascii="Simplified Arabic" w:hAnsi="Simplified Arabic" w:cs="Simplified Arabic"/>
          <w:sz w:val="28"/>
          <w:szCs w:val="28"/>
          <w:lang w:val="en-GB" w:bidi="ar-EG"/>
        </w:rPr>
        <w:t xml:space="preserve"> </w:t>
      </w:r>
    </w:p>
    <w:p w14:paraId="5B0467AC" w14:textId="7DB6439C" w:rsidR="00B0466D" w:rsidRPr="000E53E2" w:rsidRDefault="003154B0" w:rsidP="003154B0">
      <w:pPr>
        <w:bidi/>
        <w:spacing w:after="0" w:line="240" w:lineRule="auto"/>
        <w:jc w:val="both"/>
        <w:rPr>
          <w:rFonts w:ascii="Simplified Arabic" w:hAnsi="Simplified Arabic" w:cs="Simplified Arabic"/>
          <w:sz w:val="28"/>
          <w:szCs w:val="28"/>
          <w:rtl/>
          <w:lang w:val="en-GB" w:bidi="ar-EG"/>
        </w:rPr>
      </w:pPr>
      <w:r>
        <w:rPr>
          <w:rFonts w:ascii="Simplified Arabic" w:hAnsi="Simplified Arabic" w:cs="Simplified Arabic" w:hint="cs"/>
          <w:sz w:val="28"/>
          <w:szCs w:val="28"/>
          <w:rtl/>
          <w:lang w:val="en-GB" w:bidi="ar-EG"/>
        </w:rPr>
        <w:t>ثانياً</w:t>
      </w:r>
      <w:r w:rsidR="00B0466D" w:rsidRPr="000E53E2">
        <w:rPr>
          <w:rFonts w:ascii="Simplified Arabic" w:hAnsi="Simplified Arabic" w:cs="Simplified Arabic"/>
          <w:sz w:val="28"/>
          <w:szCs w:val="28"/>
          <w:rtl/>
          <w:lang w:val="en-GB" w:bidi="ar-EG"/>
        </w:rPr>
        <w:t xml:space="preserve">: </w:t>
      </w:r>
      <w:r w:rsidR="0027631A" w:rsidRPr="000E53E2">
        <w:rPr>
          <w:rFonts w:ascii="Simplified Arabic" w:hAnsi="Simplified Arabic" w:cs="Simplified Arabic"/>
          <w:sz w:val="28"/>
          <w:szCs w:val="28"/>
          <w:rtl/>
          <w:lang w:val="en-GB" w:bidi="ar-EG"/>
        </w:rPr>
        <w:t xml:space="preserve">فجوة </w:t>
      </w:r>
      <w:r w:rsidR="0027631A">
        <w:rPr>
          <w:rFonts w:ascii="Simplified Arabic" w:hAnsi="Simplified Arabic" w:cs="Simplified Arabic" w:hint="cs"/>
          <w:sz w:val="28"/>
          <w:szCs w:val="28"/>
          <w:rtl/>
          <w:lang w:val="en-GB" w:bidi="ar-EG"/>
        </w:rPr>
        <w:t xml:space="preserve">البنية </w:t>
      </w:r>
      <w:r w:rsidR="0027631A" w:rsidRPr="000E53E2">
        <w:rPr>
          <w:rFonts w:ascii="Simplified Arabic" w:hAnsi="Simplified Arabic" w:cs="Simplified Arabic"/>
          <w:sz w:val="28"/>
          <w:szCs w:val="28"/>
          <w:rtl/>
          <w:lang w:val="en-GB" w:bidi="ar-EG"/>
        </w:rPr>
        <w:t xml:space="preserve">المعلوماتية </w:t>
      </w:r>
      <w:r>
        <w:rPr>
          <w:rFonts w:ascii="Simplified Arabic" w:hAnsi="Simplified Arabic" w:cs="Simplified Arabic" w:hint="cs"/>
          <w:sz w:val="28"/>
          <w:szCs w:val="28"/>
          <w:rtl/>
          <w:lang w:val="en-GB" w:bidi="ar-EG"/>
        </w:rPr>
        <w:t>و</w:t>
      </w:r>
      <w:r w:rsidR="0027631A" w:rsidRPr="000E53E2">
        <w:rPr>
          <w:rFonts w:ascii="Simplified Arabic" w:hAnsi="Simplified Arabic" w:cs="Simplified Arabic"/>
          <w:sz w:val="28"/>
          <w:szCs w:val="28"/>
          <w:rtl/>
          <w:lang w:val="en-GB" w:bidi="ar-EG"/>
        </w:rPr>
        <w:t xml:space="preserve">الرقمية </w:t>
      </w:r>
      <w:r>
        <w:rPr>
          <w:rFonts w:ascii="Simplified Arabic" w:hAnsi="Simplified Arabic" w:cs="Simplified Arabic" w:hint="cs"/>
          <w:sz w:val="28"/>
          <w:szCs w:val="28"/>
          <w:rtl/>
          <w:lang w:val="en-GB" w:bidi="ar-EG"/>
        </w:rPr>
        <w:t>وال</w:t>
      </w:r>
      <w:r w:rsidR="00F734F2" w:rsidRPr="000E53E2">
        <w:rPr>
          <w:rFonts w:ascii="Simplified Arabic" w:hAnsi="Simplified Arabic" w:cs="Simplified Arabic"/>
          <w:sz w:val="28"/>
          <w:szCs w:val="28"/>
          <w:rtl/>
          <w:lang w:val="en-GB" w:bidi="ar-EG"/>
        </w:rPr>
        <w:t>تكنولوجي</w:t>
      </w:r>
      <w:r>
        <w:rPr>
          <w:rFonts w:ascii="Simplified Arabic" w:hAnsi="Simplified Arabic" w:cs="Simplified Arabic" w:hint="cs"/>
          <w:sz w:val="28"/>
          <w:szCs w:val="28"/>
          <w:rtl/>
          <w:lang w:val="en-GB" w:bidi="ar-EG"/>
        </w:rPr>
        <w:t>ه</w:t>
      </w:r>
    </w:p>
    <w:p w14:paraId="441378CE" w14:textId="7BFE1CD7" w:rsidR="00B0466D" w:rsidRPr="000E53E2" w:rsidRDefault="00B0466D" w:rsidP="00716A8D">
      <w:pPr>
        <w:bidi/>
        <w:spacing w:after="0" w:line="240" w:lineRule="auto"/>
        <w:ind w:firstLine="720"/>
        <w:jc w:val="both"/>
        <w:rPr>
          <w:rFonts w:ascii="Simplified Arabic" w:hAnsi="Simplified Arabic" w:cs="Simplified Arabic"/>
          <w:sz w:val="28"/>
          <w:szCs w:val="28"/>
          <w:rtl/>
          <w:lang w:val="en-GB" w:bidi="ar-EG"/>
        </w:rPr>
      </w:pPr>
      <w:r w:rsidRPr="000E53E2">
        <w:rPr>
          <w:rFonts w:ascii="Simplified Arabic" w:hAnsi="Simplified Arabic" w:cs="Simplified Arabic" w:hint="cs"/>
          <w:sz w:val="28"/>
          <w:szCs w:val="28"/>
          <w:rtl/>
          <w:lang w:val="en-GB" w:bidi="ar-EG"/>
        </w:rPr>
        <w:t xml:space="preserve">وسوف تعرض المباحث </w:t>
      </w:r>
      <w:r w:rsidR="007C28E7">
        <w:rPr>
          <w:rFonts w:ascii="Simplified Arabic" w:hAnsi="Simplified Arabic" w:cs="Simplified Arabic" w:hint="cs"/>
          <w:sz w:val="28"/>
          <w:szCs w:val="28"/>
          <w:rtl/>
          <w:lang w:val="en-GB" w:bidi="ar-EG"/>
        </w:rPr>
        <w:t>التال</w:t>
      </w:r>
      <w:r w:rsidR="00654E04">
        <w:rPr>
          <w:rFonts w:ascii="Simplified Arabic" w:hAnsi="Simplified Arabic" w:cs="Simplified Arabic" w:hint="cs"/>
          <w:sz w:val="28"/>
          <w:szCs w:val="28"/>
          <w:rtl/>
          <w:lang w:val="en-GB" w:bidi="ar-EG"/>
        </w:rPr>
        <w:t>ي</w:t>
      </w:r>
      <w:r w:rsidRPr="000E53E2">
        <w:rPr>
          <w:rFonts w:ascii="Simplified Arabic" w:hAnsi="Simplified Arabic" w:cs="Simplified Arabic" w:hint="cs"/>
          <w:sz w:val="28"/>
          <w:szCs w:val="28"/>
          <w:rtl/>
          <w:lang w:val="en-GB" w:bidi="ar-EG"/>
        </w:rPr>
        <w:t xml:space="preserve">ة للنتائج المستفادة من المقابلات الشخصية المتعمقة ، والتى تغطى المحاور السابق الإشارة اليها .  </w:t>
      </w:r>
    </w:p>
    <w:p w14:paraId="31089D3B" w14:textId="77777777" w:rsidR="005A475A" w:rsidRPr="00D63D80" w:rsidRDefault="005A475A">
      <w:pPr>
        <w:rPr>
          <w:rFonts w:ascii="Simplified Arabic" w:hAnsi="Simplified Arabic" w:cs="Simplified Arabic"/>
          <w:b/>
          <w:bCs/>
          <w:sz w:val="32"/>
          <w:szCs w:val="32"/>
          <w:lang w:val="en-GB" w:bidi="ar-EG"/>
        </w:rPr>
      </w:pPr>
      <w:r>
        <w:rPr>
          <w:rFonts w:ascii="Simplified Arabic" w:hAnsi="Simplified Arabic" w:cs="Simplified Arabic"/>
          <w:b/>
          <w:bCs/>
          <w:sz w:val="32"/>
          <w:szCs w:val="32"/>
          <w:rtl/>
          <w:lang w:bidi="ar-EG"/>
        </w:rPr>
        <w:br w:type="page"/>
      </w:r>
    </w:p>
    <w:p w14:paraId="3A0E5D43" w14:textId="51EA9FFD" w:rsidR="00B0466D" w:rsidRPr="000E53E2" w:rsidRDefault="00B0466D" w:rsidP="005A475A">
      <w:pPr>
        <w:bidi/>
        <w:spacing w:after="0" w:line="240" w:lineRule="auto"/>
        <w:jc w:val="center"/>
        <w:rPr>
          <w:rFonts w:ascii="Simplified Arabic" w:hAnsi="Simplified Arabic" w:cs="Simplified Arabic"/>
          <w:b/>
          <w:bCs/>
          <w:sz w:val="32"/>
          <w:szCs w:val="32"/>
          <w:rtl/>
          <w:lang w:bidi="ar-EG"/>
        </w:rPr>
      </w:pPr>
      <w:r w:rsidRPr="000E53E2">
        <w:rPr>
          <w:rFonts w:ascii="Simplified Arabic" w:hAnsi="Simplified Arabic" w:cs="Simplified Arabic"/>
          <w:b/>
          <w:bCs/>
          <w:sz w:val="32"/>
          <w:szCs w:val="32"/>
          <w:rtl/>
          <w:lang w:bidi="ar-EG"/>
        </w:rPr>
        <w:lastRenderedPageBreak/>
        <w:t xml:space="preserve">المبحث </w:t>
      </w:r>
      <w:r w:rsidRPr="000E53E2">
        <w:rPr>
          <w:rFonts w:ascii="Simplified Arabic" w:hAnsi="Simplified Arabic" w:cs="Simplified Arabic" w:hint="cs"/>
          <w:b/>
          <w:bCs/>
          <w:sz w:val="32"/>
          <w:szCs w:val="32"/>
          <w:rtl/>
          <w:lang w:bidi="ar-EG"/>
        </w:rPr>
        <w:t>الثانى</w:t>
      </w:r>
    </w:p>
    <w:p w14:paraId="32849EA0" w14:textId="77777777" w:rsidR="005A475A" w:rsidRDefault="00B0466D" w:rsidP="005A475A">
      <w:pPr>
        <w:bidi/>
        <w:spacing w:after="0" w:line="240" w:lineRule="auto"/>
        <w:jc w:val="center"/>
        <w:rPr>
          <w:rFonts w:ascii="Simplified Arabic" w:hAnsi="Simplified Arabic" w:cs="Simplified Arabic"/>
          <w:b/>
          <w:bCs/>
          <w:sz w:val="32"/>
          <w:szCs w:val="32"/>
          <w:rtl/>
          <w:lang w:bidi="ar-EG"/>
        </w:rPr>
      </w:pPr>
      <w:r w:rsidRPr="000E53E2">
        <w:rPr>
          <w:rFonts w:ascii="Simplified Arabic" w:hAnsi="Simplified Arabic" w:cs="Simplified Arabic" w:hint="cs"/>
          <w:b/>
          <w:bCs/>
          <w:sz w:val="32"/>
          <w:szCs w:val="32"/>
          <w:rtl/>
          <w:lang w:bidi="ar-EG"/>
        </w:rPr>
        <w:t xml:space="preserve">سياسات ومقترحات سد </w:t>
      </w:r>
      <w:r w:rsidRPr="000E53E2">
        <w:rPr>
          <w:rFonts w:ascii="Simplified Arabic" w:hAnsi="Simplified Arabic" w:cs="Simplified Arabic"/>
          <w:b/>
          <w:bCs/>
          <w:sz w:val="32"/>
          <w:szCs w:val="32"/>
          <w:rtl/>
          <w:lang w:bidi="ar-EG"/>
        </w:rPr>
        <w:t xml:space="preserve">الفجوة التشريعية </w:t>
      </w:r>
    </w:p>
    <w:p w14:paraId="541CB8CB" w14:textId="24C630D3" w:rsidR="00B0466D" w:rsidRPr="000E53E2" w:rsidRDefault="00B0466D" w:rsidP="005A475A">
      <w:pPr>
        <w:bidi/>
        <w:spacing w:after="0" w:line="240" w:lineRule="auto"/>
        <w:jc w:val="center"/>
        <w:rPr>
          <w:rFonts w:ascii="Simplified Arabic" w:hAnsi="Simplified Arabic" w:cs="Simplified Arabic"/>
          <w:b/>
          <w:bCs/>
          <w:sz w:val="32"/>
          <w:szCs w:val="32"/>
          <w:rtl/>
          <w:lang w:bidi="ar-EG"/>
        </w:rPr>
      </w:pPr>
      <w:r w:rsidRPr="000E53E2">
        <w:rPr>
          <w:rFonts w:ascii="Simplified Arabic" w:hAnsi="Simplified Arabic" w:cs="Simplified Arabic"/>
          <w:b/>
          <w:bCs/>
          <w:sz w:val="32"/>
          <w:szCs w:val="32"/>
          <w:rtl/>
          <w:lang w:bidi="ar-EG"/>
        </w:rPr>
        <w:t xml:space="preserve">والمؤسسية </w:t>
      </w:r>
      <w:r w:rsidRPr="000E53E2">
        <w:rPr>
          <w:rFonts w:ascii="Simplified Arabic" w:hAnsi="Simplified Arabic" w:cs="Simplified Arabic" w:hint="cs"/>
          <w:b/>
          <w:bCs/>
          <w:sz w:val="32"/>
          <w:szCs w:val="32"/>
          <w:rtl/>
          <w:lang w:bidi="ar-EG"/>
        </w:rPr>
        <w:t xml:space="preserve">والمهارية </w:t>
      </w:r>
    </w:p>
    <w:p w14:paraId="6CEA1B56" w14:textId="7E96D4B0" w:rsidR="00B0466D" w:rsidRPr="000E53E2" w:rsidRDefault="00B0466D" w:rsidP="005A475A">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ان هذا المبحث سوف يتناول بالعرض والتحليل، فجوة المحاور </w:t>
      </w:r>
      <w:r w:rsidRPr="000E53E2">
        <w:rPr>
          <w:rFonts w:ascii="Simplified Arabic" w:hAnsi="Simplified Arabic" w:cs="Simplified Arabic"/>
          <w:sz w:val="28"/>
          <w:szCs w:val="28"/>
          <w:rtl/>
          <w:lang w:bidi="ar-EG"/>
        </w:rPr>
        <w:t xml:space="preserve">التشريعية والمؤسسية والمهارية </w:t>
      </w:r>
      <w:r w:rsidRPr="000E53E2">
        <w:rPr>
          <w:rFonts w:ascii="Simplified Arabic" w:hAnsi="Simplified Arabic" w:cs="Simplified Arabic" w:hint="cs"/>
          <w:sz w:val="28"/>
          <w:szCs w:val="28"/>
          <w:rtl/>
          <w:lang w:bidi="ar-EG"/>
        </w:rPr>
        <w:t>من المحاور التى سبق الإشارة اليها. حيث أنه فى المستوى القومى، يأتى بناء الأطر التشريعية المؤسسية ومعها الموارد البشرية، كأولوية أولى فى عمليات السيطرة على مرحلة التحول الرقمى لل</w:t>
      </w:r>
      <w:r w:rsidR="00E06794">
        <w:rPr>
          <w:rFonts w:ascii="Simplified Arabic" w:hAnsi="Simplified Arabic" w:cs="Simplified Arabic" w:hint="cs"/>
          <w:sz w:val="28"/>
          <w:szCs w:val="28"/>
          <w:rtl/>
          <w:lang w:bidi="ar-EG"/>
        </w:rPr>
        <w:t xml:space="preserve">إقتصاد </w:t>
      </w:r>
      <w:r w:rsidRPr="000E53E2">
        <w:rPr>
          <w:rFonts w:ascii="Simplified Arabic" w:hAnsi="Simplified Arabic" w:cs="Simplified Arabic" w:hint="cs"/>
          <w:sz w:val="28"/>
          <w:szCs w:val="28"/>
          <w:rtl/>
          <w:lang w:bidi="ar-EG"/>
        </w:rPr>
        <w:t xml:space="preserve">القائم على المعرفة. ويكون تنظيم وبناء هذه الإطر، فى أولويات العمل على وضع هيكلية فاعلة للنظم والخدمات سواء على المستوى القومى أو على المستوى القطاعى فى الخدمات والإنتاج. ولذلك فإن التعرف على الفجوات اللازمة للتحول الرقمى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 xml:space="preserve">على المعرفة، هو البداية الحقيقية لفرض سيطرة الدولة على نظام بناء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على المعرفة ليأتى منظماً ومهيكلاً بشكل سليم يؤدى الغرض من بن</w:t>
      </w:r>
      <w:r w:rsidR="00E15F8C">
        <w:rPr>
          <w:rFonts w:ascii="Simplified Arabic" w:hAnsi="Simplified Arabic" w:cs="Simplified Arabic" w:hint="cs"/>
          <w:sz w:val="28"/>
          <w:szCs w:val="28"/>
          <w:rtl/>
          <w:lang w:bidi="ar-EG"/>
        </w:rPr>
        <w:t>ائ</w:t>
      </w:r>
      <w:r w:rsidRPr="000E53E2">
        <w:rPr>
          <w:rFonts w:ascii="Simplified Arabic" w:hAnsi="Simplified Arabic" w:cs="Simplified Arabic" w:hint="cs"/>
          <w:sz w:val="28"/>
          <w:szCs w:val="28"/>
          <w:rtl/>
          <w:lang w:bidi="ar-EG"/>
        </w:rPr>
        <w:t>ه وتشغيله</w:t>
      </w:r>
      <w:r w:rsidR="00CD0918">
        <w:rPr>
          <w:rFonts w:ascii="Simplified Arabic" w:hAnsi="Simplified Arabic" w:cs="Simplified Arabic" w:hint="cs"/>
          <w:sz w:val="28"/>
          <w:szCs w:val="28"/>
          <w:rtl/>
          <w:lang w:bidi="ar-EG"/>
        </w:rPr>
        <w:t>.</w:t>
      </w:r>
    </w:p>
    <w:p w14:paraId="6C27990B" w14:textId="59870E74" w:rsidR="00B0466D" w:rsidRPr="005A475A" w:rsidRDefault="005A475A" w:rsidP="005A475A">
      <w:pPr>
        <w:pStyle w:val="Heading2"/>
        <w:bidi/>
        <w:spacing w:before="0" w:line="240" w:lineRule="auto"/>
        <w:jc w:val="both"/>
        <w:rPr>
          <w:rFonts w:ascii="Simplified Arabic" w:hAnsi="Simplified Arabic" w:cs="Simplified Arabic"/>
          <w:b/>
          <w:bCs/>
          <w:color w:val="auto"/>
          <w:sz w:val="30"/>
          <w:szCs w:val="30"/>
          <w:rtl/>
          <w:lang w:bidi="ar-EG"/>
        </w:rPr>
      </w:pPr>
      <w:bookmarkStart w:id="240" w:name="_Toc92627436"/>
      <w:bookmarkEnd w:id="239"/>
      <w:r w:rsidRPr="005A475A">
        <w:rPr>
          <w:rFonts w:ascii="Simplified Arabic" w:hAnsi="Simplified Arabic" w:cs="Simplified Arabic" w:hint="cs"/>
          <w:b/>
          <w:bCs/>
          <w:color w:val="auto"/>
          <w:sz w:val="30"/>
          <w:szCs w:val="30"/>
          <w:rtl/>
          <w:lang w:bidi="ar-EG"/>
        </w:rPr>
        <w:t>أولاً</w:t>
      </w:r>
      <w:r w:rsidR="00210521">
        <w:rPr>
          <w:rFonts w:ascii="Simplified Arabic" w:hAnsi="Simplified Arabic" w:cs="Simplified Arabic" w:hint="cs"/>
          <w:b/>
          <w:bCs/>
          <w:color w:val="auto"/>
          <w:sz w:val="30"/>
          <w:szCs w:val="30"/>
          <w:rtl/>
          <w:lang w:bidi="ar-EG"/>
        </w:rPr>
        <w:t>:</w:t>
      </w:r>
      <w:r w:rsidRPr="005A475A">
        <w:rPr>
          <w:rFonts w:ascii="Simplified Arabic" w:hAnsi="Simplified Arabic" w:cs="Simplified Arabic" w:hint="cs"/>
          <w:b/>
          <w:bCs/>
          <w:color w:val="auto"/>
          <w:sz w:val="30"/>
          <w:szCs w:val="30"/>
          <w:rtl/>
          <w:lang w:bidi="ar-EG"/>
        </w:rPr>
        <w:t xml:space="preserve"> الفجوة التشريعية</w:t>
      </w:r>
      <w:r w:rsidR="00B0466D" w:rsidRPr="005A475A">
        <w:rPr>
          <w:rFonts w:ascii="Simplified Arabic" w:hAnsi="Simplified Arabic" w:cs="Simplified Arabic" w:hint="cs"/>
          <w:b/>
          <w:bCs/>
          <w:color w:val="auto"/>
          <w:sz w:val="30"/>
          <w:szCs w:val="30"/>
          <w:rtl/>
          <w:lang w:bidi="ar-EG"/>
        </w:rPr>
        <w:t>:</w:t>
      </w:r>
      <w:bookmarkEnd w:id="240"/>
      <w:r w:rsidR="00B0466D" w:rsidRPr="005A475A">
        <w:rPr>
          <w:rFonts w:ascii="Simplified Arabic" w:hAnsi="Simplified Arabic" w:cs="Simplified Arabic" w:hint="cs"/>
          <w:b/>
          <w:bCs/>
          <w:color w:val="auto"/>
          <w:sz w:val="30"/>
          <w:szCs w:val="30"/>
          <w:rtl/>
          <w:lang w:bidi="ar-EG"/>
        </w:rPr>
        <w:t xml:space="preserve"> </w:t>
      </w:r>
    </w:p>
    <w:p w14:paraId="46271CED" w14:textId="3C9EBEAB" w:rsidR="00B0466D" w:rsidRPr="000E53E2" w:rsidRDefault="00B0466D" w:rsidP="005A475A">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تؤثر الفجوة التشريعية تأثيراً كبيراً على إزدهار </w:t>
      </w:r>
      <w:r w:rsidR="005E3308">
        <w:rPr>
          <w:rFonts w:ascii="Simplified Arabic" w:hAnsi="Simplified Arabic" w:cs="Simplified Arabic" w:hint="cs"/>
          <w:sz w:val="28"/>
          <w:szCs w:val="28"/>
          <w:rtl/>
          <w:lang w:bidi="ar-EG"/>
        </w:rPr>
        <w:t>إقتصاد</w:t>
      </w:r>
      <w:r w:rsidRPr="000E53E2">
        <w:rPr>
          <w:rFonts w:ascii="Simplified Arabic" w:hAnsi="Simplified Arabic" w:cs="Simplified Arabic" w:hint="cs"/>
          <w:sz w:val="28"/>
          <w:szCs w:val="28"/>
          <w:rtl/>
          <w:lang w:bidi="ar-EG"/>
        </w:rPr>
        <w:t>يات الدول</w:t>
      </w:r>
      <w:r w:rsidR="001006B5">
        <w:rPr>
          <w:rFonts w:ascii="Simplified Arabic" w:hAnsi="Simplified Arabic" w:cs="Simplified Arabic" w:hint="cs"/>
          <w:sz w:val="28"/>
          <w:szCs w:val="28"/>
          <w:rtl/>
          <w:lang w:bidi="ar-EG"/>
        </w:rPr>
        <w:t>،</w:t>
      </w:r>
      <w:r w:rsidRPr="000E53E2">
        <w:rPr>
          <w:rFonts w:ascii="Simplified Arabic" w:hAnsi="Simplified Arabic" w:cs="Simplified Arabic" w:hint="cs"/>
          <w:sz w:val="28"/>
          <w:szCs w:val="28"/>
          <w:rtl/>
          <w:lang w:bidi="ar-EG"/>
        </w:rPr>
        <w:t xml:space="preserve"> حيث قد تدفع بها للأمام أو تتسبب فى أعاقة التقدم والنمو. وتعانى الدولة المصرية من فجوة تشريعية ضخمة فى التحضير للوصول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 xml:space="preserve">على المعرفة بعد </w:t>
      </w:r>
      <w:r w:rsidRPr="000E53E2">
        <w:rPr>
          <w:rFonts w:ascii="Simplified Arabic" w:hAnsi="Simplified Arabic" w:cs="Simplified Arabic"/>
          <w:sz w:val="28"/>
          <w:szCs w:val="28"/>
          <w:rtl/>
          <w:lang w:bidi="ar-EG"/>
        </w:rPr>
        <w:t xml:space="preserve">إجراء </w:t>
      </w:r>
      <w:r w:rsidRPr="000E53E2">
        <w:rPr>
          <w:rFonts w:ascii="Simplified Arabic" w:hAnsi="Simplified Arabic" w:cs="Simplified Arabic" w:hint="cs"/>
          <w:sz w:val="28"/>
          <w:szCs w:val="28"/>
          <w:rtl/>
          <w:lang w:bidi="ar-EG"/>
        </w:rPr>
        <w:t>ال</w:t>
      </w:r>
      <w:r w:rsidRPr="000E53E2">
        <w:rPr>
          <w:rFonts w:ascii="Simplified Arabic" w:hAnsi="Simplified Arabic" w:cs="Simplified Arabic"/>
          <w:sz w:val="28"/>
          <w:szCs w:val="28"/>
          <w:rtl/>
          <w:lang w:bidi="ar-EG"/>
        </w:rPr>
        <w:t xml:space="preserve">مسح </w:t>
      </w:r>
      <w:r w:rsidRPr="000E53E2">
        <w:rPr>
          <w:rFonts w:ascii="Simplified Arabic" w:hAnsi="Simplified Arabic" w:cs="Simplified Arabic" w:hint="cs"/>
          <w:sz w:val="28"/>
          <w:szCs w:val="28"/>
          <w:rtl/>
          <w:lang w:bidi="ar-EG"/>
        </w:rPr>
        <w:t>والتحليل ل</w:t>
      </w:r>
      <w:r w:rsidRPr="000E53E2">
        <w:rPr>
          <w:rFonts w:ascii="Simplified Arabic" w:hAnsi="Simplified Arabic" w:cs="Simplified Arabic"/>
          <w:sz w:val="28"/>
          <w:szCs w:val="28"/>
          <w:rtl/>
          <w:lang w:bidi="ar-EG"/>
        </w:rPr>
        <w:t>تشريعات المعلومات الحالية لإظهار التداخلات والتناقضات</w:t>
      </w:r>
      <w:r w:rsidRPr="000E53E2">
        <w:rPr>
          <w:rFonts w:ascii="Simplified Arabic" w:hAnsi="Simplified Arabic" w:cs="Simplified Arabic" w:hint="cs"/>
          <w:sz w:val="28"/>
          <w:szCs w:val="28"/>
          <w:rtl/>
          <w:lang w:bidi="ar-EG"/>
        </w:rPr>
        <w:t xml:space="preserve"> والتعرف على الإحتياجات التشريعية المستقبلية، ثم العمل على معالجة هذه الفجوة من خلال مقترحات لقوانين وقرارات على كافة المستويات مثل:</w:t>
      </w:r>
    </w:p>
    <w:p w14:paraId="658D9985" w14:textId="77777777" w:rsidR="00B0466D" w:rsidRPr="000E53E2" w:rsidRDefault="00B0466D">
      <w:pPr>
        <w:pStyle w:val="ListParagraph"/>
        <w:numPr>
          <w:ilvl w:val="0"/>
          <w:numId w:val="51"/>
        </w:numPr>
        <w:bidi/>
        <w:spacing w:after="0" w:line="240" w:lineRule="auto"/>
        <w:jc w:val="both"/>
        <w:outlineLvl w:val="2"/>
        <w:rPr>
          <w:rFonts w:ascii="Simplified Arabic" w:hAnsi="Simplified Arabic" w:cs="Simplified Arabic"/>
          <w:b/>
          <w:bCs/>
          <w:sz w:val="28"/>
          <w:szCs w:val="28"/>
          <w:rtl/>
          <w:lang w:bidi="ar-EG"/>
        </w:rPr>
      </w:pPr>
      <w:bookmarkStart w:id="241" w:name="_Toc87879419"/>
      <w:bookmarkStart w:id="242" w:name="_Toc92046860"/>
      <w:bookmarkStart w:id="243" w:name="_Toc92627437"/>
      <w:r w:rsidRPr="000E53E2">
        <w:rPr>
          <w:rFonts w:ascii="Simplified Arabic" w:hAnsi="Simplified Arabic" w:cs="Simplified Arabic"/>
          <w:b/>
          <w:bCs/>
          <w:sz w:val="28"/>
          <w:szCs w:val="28"/>
          <w:rtl/>
          <w:lang w:bidi="ar-EG"/>
        </w:rPr>
        <w:t>قانون إنشاء وتشغيل مراكز البيانات</w:t>
      </w:r>
      <w:bookmarkEnd w:id="241"/>
      <w:r w:rsidRPr="000E53E2">
        <w:rPr>
          <w:rFonts w:ascii="Simplified Arabic" w:hAnsi="Simplified Arabic" w:cs="Simplified Arabic"/>
          <w:b/>
          <w:bCs/>
          <w:sz w:val="28"/>
          <w:szCs w:val="28"/>
          <w:rtl/>
          <w:lang w:bidi="ar-EG"/>
        </w:rPr>
        <w:t xml:space="preserve"> </w:t>
      </w:r>
      <w:r w:rsidRPr="000E53E2">
        <w:rPr>
          <w:rFonts w:ascii="Simplified Arabic" w:hAnsi="Simplified Arabic" w:cs="Simplified Arabic" w:hint="cs"/>
          <w:b/>
          <w:bCs/>
          <w:sz w:val="28"/>
          <w:szCs w:val="28"/>
          <w:rtl/>
          <w:lang w:bidi="ar-EG"/>
        </w:rPr>
        <w:t>:</w:t>
      </w:r>
      <w:bookmarkEnd w:id="242"/>
      <w:bookmarkEnd w:id="243"/>
    </w:p>
    <w:p w14:paraId="2DFA28BD" w14:textId="422DBB5E" w:rsidR="001F4B04" w:rsidRDefault="00B0466D" w:rsidP="005A475A">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 xml:space="preserve">تحتاج الدولة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قانون ينظم عملية بناء وتشغيل مراكز البيانات بديلاً عن الإطار التنظيمي لإنشاء مراكز البيانات الصادر عن الجهاز القومى لتنظيم </w:t>
      </w:r>
      <w:r w:rsidR="00700BFD">
        <w:rPr>
          <w:rFonts w:ascii="Simplified Arabic" w:hAnsi="Simplified Arabic" w:cs="Simplified Arabic"/>
          <w:sz w:val="28"/>
          <w:szCs w:val="28"/>
          <w:rtl/>
          <w:lang w:bidi="ar-EG"/>
        </w:rPr>
        <w:t xml:space="preserve">الإتصالات </w:t>
      </w:r>
      <w:r w:rsidRPr="000E53E2">
        <w:rPr>
          <w:rFonts w:ascii="Simplified Arabic" w:hAnsi="Simplified Arabic" w:cs="Simplified Arabic"/>
          <w:sz w:val="28"/>
          <w:szCs w:val="28"/>
          <w:rtl/>
          <w:lang w:bidi="ar-EG"/>
        </w:rPr>
        <w:t>فى أغسطس 2021. بحيث يحتوى القانون على عدة محاور منها</w:t>
      </w:r>
      <w:r w:rsidR="001F4B04">
        <w:rPr>
          <w:rFonts w:ascii="Simplified Arabic" w:hAnsi="Simplified Arabic" w:cs="Simplified Arabic" w:hint="cs"/>
          <w:sz w:val="28"/>
          <w:szCs w:val="28"/>
          <w:rtl/>
          <w:lang w:bidi="ar-EG"/>
        </w:rPr>
        <w:t xml:space="preserve"> :</w:t>
      </w:r>
    </w:p>
    <w:p w14:paraId="324A1551" w14:textId="50176FAE" w:rsidR="001F4B04" w:rsidRPr="001F4B04" w:rsidRDefault="00B0466D">
      <w:pPr>
        <w:pStyle w:val="ListParagraph"/>
        <w:numPr>
          <w:ilvl w:val="0"/>
          <w:numId w:val="51"/>
        </w:numPr>
        <w:bidi/>
        <w:spacing w:after="0" w:line="240" w:lineRule="auto"/>
        <w:jc w:val="both"/>
        <w:rPr>
          <w:rFonts w:ascii="Simplified Arabic" w:hAnsi="Simplified Arabic" w:cs="Simplified Arabic"/>
          <w:sz w:val="28"/>
          <w:szCs w:val="28"/>
          <w:rtl/>
          <w:lang w:bidi="ar-EG"/>
        </w:rPr>
      </w:pPr>
      <w:r w:rsidRPr="001F4B04">
        <w:rPr>
          <w:rFonts w:ascii="Simplified Arabic" w:hAnsi="Simplified Arabic" w:cs="Simplified Arabic"/>
          <w:sz w:val="28"/>
          <w:szCs w:val="28"/>
          <w:rtl/>
          <w:lang w:bidi="ar-EG"/>
        </w:rPr>
        <w:t>العلاقة بين الدولة وبين هذه المراكز وتعريف قدرتها على حماية خصوصية البيانات والوضع الم</w:t>
      </w:r>
      <w:r w:rsidR="005E3308">
        <w:rPr>
          <w:rFonts w:ascii="Simplified Arabic" w:hAnsi="Simplified Arabic" w:cs="Simplified Arabic"/>
          <w:sz w:val="28"/>
          <w:szCs w:val="28"/>
          <w:rtl/>
          <w:lang w:bidi="ar-EG"/>
        </w:rPr>
        <w:t xml:space="preserve">إلي </w:t>
      </w:r>
      <w:r w:rsidRPr="001F4B04">
        <w:rPr>
          <w:rFonts w:ascii="Simplified Arabic" w:hAnsi="Simplified Arabic" w:cs="Simplified Arabic"/>
          <w:sz w:val="28"/>
          <w:szCs w:val="28"/>
          <w:rtl/>
          <w:lang w:bidi="ar-EG"/>
        </w:rPr>
        <w:t xml:space="preserve"> والإستثمارى والضريبى لها.</w:t>
      </w:r>
      <w:r w:rsidRPr="001F4B04">
        <w:rPr>
          <w:rFonts w:ascii="Simplified Arabic" w:hAnsi="Simplified Arabic" w:cs="Simplified Arabic" w:hint="cs"/>
          <w:sz w:val="28"/>
          <w:szCs w:val="28"/>
          <w:rtl/>
          <w:lang w:bidi="ar-EG"/>
        </w:rPr>
        <w:t xml:space="preserve"> </w:t>
      </w:r>
    </w:p>
    <w:p w14:paraId="005074CB" w14:textId="77777777" w:rsidR="001F4B04" w:rsidRPr="001F4B04" w:rsidRDefault="00B0466D">
      <w:pPr>
        <w:pStyle w:val="ListParagraph"/>
        <w:numPr>
          <w:ilvl w:val="0"/>
          <w:numId w:val="51"/>
        </w:numPr>
        <w:bidi/>
        <w:spacing w:after="0" w:line="240" w:lineRule="auto"/>
        <w:jc w:val="both"/>
        <w:rPr>
          <w:rFonts w:ascii="Simplified Arabic" w:hAnsi="Simplified Arabic" w:cs="Simplified Arabic"/>
          <w:sz w:val="28"/>
          <w:szCs w:val="28"/>
          <w:rtl/>
          <w:lang w:bidi="ar-EG"/>
        </w:rPr>
      </w:pPr>
      <w:r w:rsidRPr="001F4B04">
        <w:rPr>
          <w:rFonts w:ascii="Simplified Arabic" w:hAnsi="Simplified Arabic" w:cs="Simplified Arabic" w:hint="cs"/>
          <w:sz w:val="28"/>
          <w:szCs w:val="28"/>
          <w:rtl/>
          <w:lang w:bidi="ar-EG"/>
        </w:rPr>
        <w:lastRenderedPageBreak/>
        <w:t xml:space="preserve">ويُحدد القانون ولائحته التنفيذية طرق وآليات البناء والتشغيل والإمداد بالمرافق الرئيسية مثل الكهرباء التى تمثل نقطة حرجة فى التشغيل لمراكز البيانات. </w:t>
      </w:r>
    </w:p>
    <w:p w14:paraId="044772F7" w14:textId="5F209712" w:rsidR="00B0466D" w:rsidRPr="001F4B04" w:rsidRDefault="00B0466D">
      <w:pPr>
        <w:pStyle w:val="ListParagraph"/>
        <w:numPr>
          <w:ilvl w:val="0"/>
          <w:numId w:val="51"/>
        </w:numPr>
        <w:bidi/>
        <w:spacing w:after="0" w:line="240" w:lineRule="auto"/>
        <w:jc w:val="both"/>
        <w:rPr>
          <w:rFonts w:ascii="Simplified Arabic" w:hAnsi="Simplified Arabic" w:cs="Simplified Arabic"/>
          <w:sz w:val="28"/>
          <w:szCs w:val="28"/>
          <w:rtl/>
          <w:lang w:bidi="ar-EG"/>
        </w:rPr>
      </w:pPr>
      <w:r w:rsidRPr="001F4B04">
        <w:rPr>
          <w:rFonts w:ascii="Simplified Arabic" w:hAnsi="Simplified Arabic" w:cs="Simplified Arabic" w:hint="cs"/>
          <w:sz w:val="28"/>
          <w:szCs w:val="28"/>
          <w:rtl/>
          <w:lang w:bidi="ar-EG"/>
        </w:rPr>
        <w:t>ويحدد القانون الأماكن الجغرافية التى يُسمح فيها ببناء مراكز البيانات وتكون هى أكثر الأماكن ملائمة للتشغيل الأًمِن وبجوار أقرب نقطة للكابلات البحرية.</w:t>
      </w:r>
    </w:p>
    <w:p w14:paraId="44121392" w14:textId="77777777" w:rsidR="00B0466D" w:rsidRPr="001F4B04" w:rsidRDefault="00B0466D">
      <w:pPr>
        <w:pStyle w:val="ListParagraph"/>
        <w:numPr>
          <w:ilvl w:val="0"/>
          <w:numId w:val="51"/>
        </w:numPr>
        <w:bidi/>
        <w:spacing w:after="0" w:line="240" w:lineRule="auto"/>
        <w:jc w:val="both"/>
        <w:rPr>
          <w:rFonts w:ascii="Simplified Arabic" w:hAnsi="Simplified Arabic" w:cs="Simplified Arabic"/>
          <w:sz w:val="28"/>
          <w:szCs w:val="28"/>
          <w:rtl/>
          <w:lang w:bidi="ar-EG"/>
        </w:rPr>
      </w:pPr>
      <w:r w:rsidRPr="001F4B04">
        <w:rPr>
          <w:rFonts w:ascii="Simplified Arabic" w:hAnsi="Simplified Arabic" w:cs="Simplified Arabic" w:hint="cs"/>
          <w:sz w:val="28"/>
          <w:szCs w:val="28"/>
          <w:rtl/>
          <w:lang w:bidi="ar-EG"/>
        </w:rPr>
        <w:t>وكذلك يفرض القانون التحكم فى آليات النسخ الإحتياطية للبيانات وطريقة تخزينها وتداولها والمعايير الأمنية التى تخضع لها والضوابط القانونية لمنع تسربها أو تغييرها.</w:t>
      </w:r>
    </w:p>
    <w:p w14:paraId="04859778" w14:textId="5EBED75C" w:rsidR="00B0466D" w:rsidRPr="001F4B04" w:rsidRDefault="00B0466D">
      <w:pPr>
        <w:pStyle w:val="ListParagraph"/>
        <w:numPr>
          <w:ilvl w:val="0"/>
          <w:numId w:val="51"/>
        </w:numPr>
        <w:bidi/>
        <w:spacing w:after="0" w:line="240" w:lineRule="auto"/>
        <w:jc w:val="both"/>
        <w:rPr>
          <w:rFonts w:ascii="Simplified Arabic" w:hAnsi="Simplified Arabic" w:cs="Simplified Arabic"/>
          <w:sz w:val="28"/>
          <w:szCs w:val="28"/>
          <w:rtl/>
          <w:lang w:bidi="ar-EG"/>
        </w:rPr>
      </w:pPr>
      <w:r w:rsidRPr="001F4B04">
        <w:rPr>
          <w:rFonts w:ascii="Simplified Arabic" w:hAnsi="Simplified Arabic" w:cs="Simplified Arabic" w:hint="cs"/>
          <w:sz w:val="28"/>
          <w:szCs w:val="28"/>
          <w:rtl/>
          <w:lang w:bidi="ar-EG"/>
        </w:rPr>
        <w:t>ويًحدد</w:t>
      </w:r>
      <w:r w:rsidRPr="001F4B04">
        <w:rPr>
          <w:rFonts w:ascii="Simplified Arabic" w:hAnsi="Simplified Arabic" w:cs="Simplified Arabic"/>
          <w:sz w:val="28"/>
          <w:szCs w:val="28"/>
          <w:rtl/>
          <w:lang w:bidi="ar-EG"/>
        </w:rPr>
        <w:t xml:space="preserve"> </w:t>
      </w:r>
      <w:r w:rsidRPr="001F4B04">
        <w:rPr>
          <w:rFonts w:ascii="Simplified Arabic" w:hAnsi="Simplified Arabic" w:cs="Simplified Arabic" w:hint="cs"/>
          <w:sz w:val="28"/>
          <w:szCs w:val="28"/>
          <w:rtl/>
          <w:lang w:bidi="ar-EG"/>
        </w:rPr>
        <w:t>القانون صلاحيات التحكم</w:t>
      </w:r>
      <w:r w:rsidRPr="001F4B04">
        <w:rPr>
          <w:rFonts w:ascii="Simplified Arabic" w:hAnsi="Simplified Arabic" w:cs="Simplified Arabic"/>
          <w:sz w:val="28"/>
          <w:szCs w:val="28"/>
          <w:rtl/>
          <w:lang w:bidi="ar-EG"/>
        </w:rPr>
        <w:t xml:space="preserve"> في البيانات </w:t>
      </w:r>
      <w:r w:rsidRPr="001F4B04">
        <w:rPr>
          <w:rFonts w:ascii="Simplified Arabic" w:hAnsi="Simplified Arabic" w:cs="Simplified Arabic" w:hint="cs"/>
          <w:sz w:val="28"/>
          <w:szCs w:val="28"/>
          <w:rtl/>
          <w:lang w:bidi="ar-EG"/>
        </w:rPr>
        <w:t xml:space="preserve">من حيث سًلطة </w:t>
      </w:r>
      <w:r w:rsidR="00EE15A2">
        <w:rPr>
          <w:rFonts w:ascii="Simplified Arabic" w:hAnsi="Simplified Arabic" w:cs="Simplified Arabic" w:hint="cs"/>
          <w:sz w:val="28"/>
          <w:szCs w:val="28"/>
          <w:rtl/>
          <w:lang w:bidi="ar-EG"/>
        </w:rPr>
        <w:t xml:space="preserve">إتخاذ </w:t>
      </w:r>
      <w:r w:rsidRPr="001F4B04">
        <w:rPr>
          <w:rFonts w:ascii="Simplified Arabic" w:hAnsi="Simplified Arabic" w:cs="Simplified Arabic" w:hint="cs"/>
          <w:sz w:val="28"/>
          <w:szCs w:val="28"/>
          <w:rtl/>
          <w:lang w:bidi="ar-EG"/>
        </w:rPr>
        <w:t xml:space="preserve"> </w:t>
      </w:r>
      <w:r w:rsidRPr="001F4B04">
        <w:rPr>
          <w:rFonts w:ascii="Simplified Arabic" w:hAnsi="Simplified Arabic" w:cs="Simplified Arabic"/>
          <w:sz w:val="28"/>
          <w:szCs w:val="28"/>
          <w:rtl/>
          <w:lang w:bidi="ar-EG"/>
        </w:rPr>
        <w:t>القرارات المتعلقة بجمع البيانات واستخدامها والإفصاح عنها</w:t>
      </w:r>
      <w:r w:rsidRPr="001F4B04">
        <w:rPr>
          <w:rFonts w:ascii="Simplified Arabic" w:hAnsi="Simplified Arabic" w:cs="Simplified Arabic" w:hint="cs"/>
          <w:sz w:val="28"/>
          <w:szCs w:val="28"/>
          <w:rtl/>
          <w:lang w:bidi="ar-EG"/>
        </w:rPr>
        <w:t>، وكذك يًحدد صلاحيات معالجة وتحليل</w:t>
      </w:r>
      <w:r w:rsidRPr="001F4B04">
        <w:rPr>
          <w:rFonts w:ascii="Simplified Arabic" w:hAnsi="Simplified Arabic" w:cs="Simplified Arabic"/>
          <w:sz w:val="28"/>
          <w:szCs w:val="28"/>
          <w:rtl/>
          <w:lang w:bidi="ar-EG"/>
        </w:rPr>
        <w:t xml:space="preserve"> البيانات</w:t>
      </w:r>
      <w:r w:rsidRPr="001F4B04">
        <w:rPr>
          <w:rFonts w:ascii="Simplified Arabic" w:hAnsi="Simplified Arabic" w:cs="Simplified Arabic" w:hint="cs"/>
          <w:sz w:val="28"/>
          <w:szCs w:val="28"/>
          <w:rtl/>
          <w:lang w:bidi="ar-EG"/>
        </w:rPr>
        <w:t xml:space="preserve">. ويفرض القانون آليات وضوابط </w:t>
      </w:r>
      <w:r w:rsidRPr="001F4B04">
        <w:rPr>
          <w:rFonts w:ascii="Simplified Arabic" w:hAnsi="Simplified Arabic" w:cs="Simplified Arabic"/>
          <w:sz w:val="28"/>
          <w:szCs w:val="28"/>
          <w:rtl/>
          <w:lang w:bidi="ar-EG"/>
        </w:rPr>
        <w:t>الاستجابة لحقوق أصحاب البيانات</w:t>
      </w:r>
      <w:r w:rsidRPr="001F4B04">
        <w:rPr>
          <w:rFonts w:ascii="Simplified Arabic" w:hAnsi="Simplified Arabic" w:cs="Simplified Arabic" w:hint="cs"/>
          <w:sz w:val="28"/>
          <w:szCs w:val="28"/>
          <w:rtl/>
          <w:lang w:bidi="ar-EG"/>
        </w:rPr>
        <w:t>. كما يسمح القانون للجهات السيادية ذات الطبيعة الخاصة بحماية الامن القومى بالإطلاع على البيانات بعد صدور إذن قضائى.</w:t>
      </w:r>
    </w:p>
    <w:p w14:paraId="14107864" w14:textId="77C1C5FF" w:rsidR="00B0466D" w:rsidRPr="001F4B04" w:rsidRDefault="00B0466D">
      <w:pPr>
        <w:pStyle w:val="ListParagraph"/>
        <w:numPr>
          <w:ilvl w:val="0"/>
          <w:numId w:val="51"/>
        </w:numPr>
        <w:bidi/>
        <w:spacing w:after="0" w:line="240" w:lineRule="auto"/>
        <w:jc w:val="both"/>
        <w:rPr>
          <w:rFonts w:ascii="Simplified Arabic" w:hAnsi="Simplified Arabic" w:cs="Simplified Arabic"/>
          <w:sz w:val="28"/>
          <w:szCs w:val="28"/>
          <w:lang w:bidi="ar-EG"/>
        </w:rPr>
      </w:pPr>
      <w:r w:rsidRPr="001F4B04">
        <w:rPr>
          <w:rFonts w:ascii="Simplified Arabic" w:hAnsi="Simplified Arabic" w:cs="Simplified Arabic"/>
          <w:sz w:val="28"/>
          <w:szCs w:val="28"/>
          <w:rtl/>
          <w:lang w:bidi="ar-EG"/>
        </w:rPr>
        <w:t>ويجب تعريف من هى الجهة صاحبة الإختصاص فى إعطاء تراخيص بناء وتشغيل مراكز البيانات ومن هى الجهة الرقابية التى تتولى الإشراف على هذه المراكز وما هى آليات الرقابة وماهى أحكام مخالفة اللوائح والقوانين المنظمة للعمل.</w:t>
      </w:r>
      <w:r w:rsidRPr="001F4B04">
        <w:rPr>
          <w:rFonts w:ascii="Simplified Arabic" w:hAnsi="Simplified Arabic" w:cs="Simplified Arabic" w:hint="cs"/>
          <w:sz w:val="28"/>
          <w:szCs w:val="28"/>
          <w:rtl/>
          <w:lang w:bidi="ar-EG"/>
        </w:rPr>
        <w:t xml:space="preserve"> مما يتيح الفرصة لبناء قطاع إستثمارى ضخم قائم على </w:t>
      </w:r>
      <w:r w:rsidR="005E3308">
        <w:rPr>
          <w:rFonts w:ascii="Simplified Arabic" w:hAnsi="Simplified Arabic" w:cs="Simplified Arabic" w:hint="cs"/>
          <w:sz w:val="28"/>
          <w:szCs w:val="28"/>
          <w:rtl/>
          <w:lang w:bidi="ar-EG"/>
        </w:rPr>
        <w:t>إقتصاد</w:t>
      </w:r>
      <w:r w:rsidRPr="001F4B04">
        <w:rPr>
          <w:rFonts w:ascii="Simplified Arabic" w:hAnsi="Simplified Arabic" w:cs="Simplified Arabic" w:hint="cs"/>
          <w:sz w:val="28"/>
          <w:szCs w:val="28"/>
          <w:rtl/>
          <w:lang w:bidi="ar-EG"/>
        </w:rPr>
        <w:t>يات البيانات.</w:t>
      </w:r>
    </w:p>
    <w:p w14:paraId="7480337E" w14:textId="77777777" w:rsidR="00EC1B85" w:rsidRDefault="00EC1B85" w:rsidP="005A475A">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وبالمقارنة بالدول الأخرى نجد: </w:t>
      </w:r>
    </w:p>
    <w:p w14:paraId="56E744BB" w14:textId="1307E972" w:rsidR="00B0466D" w:rsidRPr="00EC1B85" w:rsidRDefault="00B0466D">
      <w:pPr>
        <w:pStyle w:val="ListParagraph"/>
        <w:numPr>
          <w:ilvl w:val="0"/>
          <w:numId w:val="128"/>
        </w:numPr>
        <w:bidi/>
        <w:spacing w:after="0" w:line="240" w:lineRule="auto"/>
        <w:jc w:val="both"/>
        <w:rPr>
          <w:rFonts w:ascii="Simplified Arabic" w:hAnsi="Simplified Arabic" w:cs="Simplified Arabic"/>
          <w:sz w:val="28"/>
          <w:szCs w:val="28"/>
          <w:lang w:bidi="ar-EG"/>
        </w:rPr>
      </w:pPr>
      <w:r w:rsidRPr="00EC1B85">
        <w:rPr>
          <w:rFonts w:ascii="Simplified Arabic" w:hAnsi="Simplified Arabic" w:cs="Simplified Arabic" w:hint="cs"/>
          <w:sz w:val="28"/>
          <w:szCs w:val="28"/>
          <w:rtl/>
          <w:lang w:bidi="ar-EG"/>
        </w:rPr>
        <w:t xml:space="preserve">فى الولايات المتحدة حيث أكبر مراكز البيانات فى العالم، </w:t>
      </w:r>
      <w:r w:rsidRPr="00EC1B85">
        <w:rPr>
          <w:rFonts w:ascii="Simplified Arabic" w:hAnsi="Simplified Arabic" w:cs="Simplified Arabic"/>
          <w:sz w:val="28"/>
          <w:szCs w:val="28"/>
          <w:rtl/>
          <w:lang w:bidi="ar-EG"/>
        </w:rPr>
        <w:t xml:space="preserve">يوجد العديد من القوانين الخاصة لتنظيم وتوجيه طريقة تخزين بيانات </w:t>
      </w:r>
      <w:r w:rsidR="00700BFD">
        <w:rPr>
          <w:rFonts w:ascii="Simplified Arabic" w:hAnsi="Simplified Arabic" w:cs="Simplified Arabic"/>
          <w:sz w:val="28"/>
          <w:szCs w:val="28"/>
          <w:rtl/>
          <w:lang w:bidi="ar-EG"/>
        </w:rPr>
        <w:t>الإتصالات</w:t>
      </w:r>
      <w:r w:rsidRPr="00EC1B85">
        <w:rPr>
          <w:rFonts w:ascii="Simplified Arabic" w:hAnsi="Simplified Arabic" w:cs="Simplified Arabic"/>
          <w:sz w:val="28"/>
          <w:szCs w:val="28"/>
          <w:rtl/>
          <w:lang w:bidi="ar-EG"/>
        </w:rPr>
        <w:t xml:space="preserve">، والصحة </w:t>
      </w:r>
      <w:r w:rsidR="005A475A" w:rsidRPr="00EC1B85">
        <w:rPr>
          <w:rFonts w:ascii="Simplified Arabic" w:hAnsi="Simplified Arabic" w:cs="Simplified Arabic"/>
          <w:sz w:val="28"/>
          <w:szCs w:val="28"/>
          <w:rtl/>
          <w:lang w:bidi="ar-EG"/>
        </w:rPr>
        <w:t>، وبطاقات الائتمان</w:t>
      </w:r>
      <w:r w:rsidRPr="00EC1B85">
        <w:rPr>
          <w:rFonts w:ascii="Simplified Arabic" w:hAnsi="Simplified Arabic" w:cs="Simplified Arabic"/>
          <w:sz w:val="28"/>
          <w:szCs w:val="28"/>
          <w:rtl/>
          <w:lang w:bidi="ar-EG"/>
        </w:rPr>
        <w:t xml:space="preserve">، والمؤسسات المالية. </w:t>
      </w:r>
      <w:r w:rsidRPr="00EC1B85">
        <w:rPr>
          <w:rFonts w:ascii="Simplified Arabic" w:hAnsi="Simplified Arabic" w:cs="Simplified Arabic" w:hint="cs"/>
          <w:sz w:val="28"/>
          <w:szCs w:val="28"/>
          <w:rtl/>
          <w:lang w:bidi="ar-EG"/>
        </w:rPr>
        <w:t xml:space="preserve">مثل </w:t>
      </w:r>
      <w:r w:rsidRPr="00EC1B85">
        <w:rPr>
          <w:rFonts w:ascii="Simplified Arabic" w:hAnsi="Simplified Arabic" w:cs="Simplified Arabic"/>
          <w:sz w:val="28"/>
          <w:szCs w:val="28"/>
          <w:rtl/>
          <w:lang w:bidi="ar-EG"/>
        </w:rPr>
        <w:t xml:space="preserve">قانون </w:t>
      </w:r>
      <w:r w:rsidRPr="00EC1B85">
        <w:rPr>
          <w:rFonts w:ascii="Simplified Arabic" w:hAnsi="Simplified Arabic" w:cs="Simplified Arabic" w:hint="cs"/>
          <w:sz w:val="28"/>
          <w:szCs w:val="28"/>
          <w:rtl/>
          <w:lang w:bidi="ar-EG"/>
        </w:rPr>
        <w:t xml:space="preserve">بيانات </w:t>
      </w:r>
      <w:r w:rsidRPr="00EC1B85">
        <w:rPr>
          <w:rFonts w:ascii="Simplified Arabic" w:hAnsi="Simplified Arabic" w:cs="Simplified Arabic"/>
          <w:sz w:val="28"/>
          <w:szCs w:val="28"/>
          <w:rtl/>
          <w:lang w:bidi="ar-EG"/>
        </w:rPr>
        <w:t>التأمين الصحي</w:t>
      </w:r>
      <w:r w:rsidRPr="00EC1B85">
        <w:rPr>
          <w:rFonts w:ascii="Simplified Arabic" w:hAnsi="Simplified Arabic" w:cs="Simplified Arabic" w:hint="cs"/>
          <w:sz w:val="28"/>
          <w:szCs w:val="28"/>
          <w:rtl/>
          <w:lang w:bidi="ar-EG"/>
        </w:rPr>
        <w:t xml:space="preserve"> الذى</w:t>
      </w:r>
      <w:r w:rsidRPr="00EC1B85">
        <w:rPr>
          <w:rFonts w:ascii="Simplified Arabic" w:hAnsi="Simplified Arabic" w:cs="Simplified Arabic"/>
          <w:sz w:val="28"/>
          <w:szCs w:val="28"/>
          <w:lang w:bidi="ar-EG"/>
        </w:rPr>
        <w:t xml:space="preserve"> </w:t>
      </w:r>
      <w:r w:rsidRPr="00EC1B85">
        <w:rPr>
          <w:rFonts w:ascii="Simplified Arabic" w:hAnsi="Simplified Arabic" w:cs="Simplified Arabic"/>
          <w:sz w:val="28"/>
          <w:szCs w:val="28"/>
          <w:rtl/>
          <w:lang w:bidi="ar-EG"/>
        </w:rPr>
        <w:t>يحكم جمع المعلومات الصحية</w:t>
      </w:r>
      <w:r w:rsidRPr="00EC1B85">
        <w:rPr>
          <w:rFonts w:ascii="Simplified Arabic" w:hAnsi="Simplified Arabic" w:cs="Simplified Arabic" w:hint="cs"/>
          <w:sz w:val="28"/>
          <w:szCs w:val="28"/>
          <w:rtl/>
          <w:lang w:bidi="ar-EG"/>
        </w:rPr>
        <w:t>،  و</w:t>
      </w:r>
      <w:r w:rsidRPr="00EC1B85">
        <w:rPr>
          <w:rFonts w:ascii="Simplified Arabic" w:hAnsi="Simplified Arabic" w:cs="Simplified Arabic"/>
          <w:sz w:val="28"/>
          <w:szCs w:val="28"/>
          <w:rtl/>
          <w:lang w:bidi="ar-EG"/>
        </w:rPr>
        <w:t xml:space="preserve">قانون </w:t>
      </w:r>
      <w:r w:rsidRPr="00EC1B85">
        <w:rPr>
          <w:rFonts w:ascii="Simplified Arabic" w:hAnsi="Simplified Arabic" w:cs="Simplified Arabic" w:hint="cs"/>
          <w:sz w:val="28"/>
          <w:szCs w:val="28"/>
          <w:rtl/>
          <w:lang w:bidi="ar-EG"/>
        </w:rPr>
        <w:t>ج</w:t>
      </w:r>
      <w:r w:rsidRPr="00EC1B85">
        <w:rPr>
          <w:rFonts w:ascii="Simplified Arabic" w:hAnsi="Simplified Arabic" w:cs="Simplified Arabic"/>
          <w:sz w:val="28"/>
          <w:szCs w:val="28"/>
          <w:rtl/>
          <w:lang w:bidi="ar-EG"/>
        </w:rPr>
        <w:t>رام-ليتش</w:t>
      </w:r>
      <w:r w:rsidRPr="00EC1B85">
        <w:rPr>
          <w:rFonts w:ascii="Simplified Arabic" w:hAnsi="Simplified Arabic" w:cs="Simplified Arabic" w:hint="cs"/>
          <w:sz w:val="28"/>
          <w:szCs w:val="28"/>
          <w:rtl/>
          <w:lang w:bidi="ar-EG"/>
        </w:rPr>
        <w:t xml:space="preserve"> الذى </w:t>
      </w:r>
      <w:r w:rsidRPr="00EC1B85">
        <w:rPr>
          <w:rFonts w:ascii="Simplified Arabic" w:hAnsi="Simplified Arabic" w:cs="Simplified Arabic"/>
          <w:sz w:val="28"/>
          <w:szCs w:val="28"/>
          <w:rtl/>
          <w:lang w:bidi="ar-EG"/>
        </w:rPr>
        <w:t>يحكم عملية جمع المعلومات الشخصية من قبل البنوك والمؤسسات المالية</w:t>
      </w:r>
      <w:r w:rsidRPr="00EC1B85">
        <w:rPr>
          <w:rFonts w:ascii="Simplified Arabic" w:hAnsi="Simplified Arabic" w:cs="Simplified Arabic" w:hint="cs"/>
          <w:sz w:val="28"/>
          <w:szCs w:val="28"/>
          <w:rtl/>
          <w:lang w:bidi="ar-EG"/>
        </w:rPr>
        <w:t>، و</w:t>
      </w:r>
      <w:r w:rsidRPr="00EC1B85">
        <w:rPr>
          <w:rFonts w:ascii="Simplified Arabic" w:hAnsi="Simplified Arabic" w:cs="Simplified Arabic"/>
          <w:sz w:val="28"/>
          <w:szCs w:val="28"/>
          <w:rtl/>
          <w:lang w:bidi="ar-EG"/>
        </w:rPr>
        <w:t>قانون الإبلاغ عن الائتمان العادل</w:t>
      </w:r>
      <w:r w:rsidRPr="00EC1B85">
        <w:rPr>
          <w:rFonts w:ascii="Simplified Arabic" w:hAnsi="Simplified Arabic" w:cs="Simplified Arabic" w:hint="cs"/>
          <w:sz w:val="28"/>
          <w:szCs w:val="28"/>
          <w:rtl/>
          <w:lang w:bidi="ar-EG"/>
        </w:rPr>
        <w:t>، الذى</w:t>
      </w:r>
      <w:r w:rsidRPr="00EC1B85">
        <w:rPr>
          <w:rFonts w:ascii="Simplified Arabic" w:hAnsi="Simplified Arabic" w:cs="Simplified Arabic"/>
          <w:sz w:val="28"/>
          <w:szCs w:val="28"/>
          <w:rtl/>
          <w:lang w:bidi="ar-EG"/>
        </w:rPr>
        <w:t xml:space="preserve"> ينظم جمع واستخدام المعلومات الائتمانية.</w:t>
      </w:r>
      <w:r w:rsidRPr="00EC1B85">
        <w:rPr>
          <w:rFonts w:ascii="Simplified Arabic" w:hAnsi="Simplified Arabic" w:cs="Simplified Arabic" w:hint="cs"/>
          <w:sz w:val="28"/>
          <w:szCs w:val="28"/>
          <w:rtl/>
          <w:lang w:bidi="ar-EG"/>
        </w:rPr>
        <w:t xml:space="preserve"> </w:t>
      </w:r>
    </w:p>
    <w:p w14:paraId="0144A0D0" w14:textId="540849EB" w:rsidR="00B0466D" w:rsidRPr="00EC1B85" w:rsidRDefault="00B0466D">
      <w:pPr>
        <w:pStyle w:val="ListParagraph"/>
        <w:numPr>
          <w:ilvl w:val="0"/>
          <w:numId w:val="128"/>
        </w:numPr>
        <w:bidi/>
        <w:spacing w:after="0" w:line="240" w:lineRule="auto"/>
        <w:jc w:val="both"/>
        <w:rPr>
          <w:rFonts w:ascii="Simplified Arabic" w:hAnsi="Simplified Arabic" w:cs="Simplified Arabic"/>
          <w:sz w:val="28"/>
          <w:szCs w:val="28"/>
          <w:lang w:bidi="ar-EG"/>
        </w:rPr>
      </w:pPr>
      <w:r w:rsidRPr="00EC1B85">
        <w:rPr>
          <w:rFonts w:ascii="Simplified Arabic" w:hAnsi="Simplified Arabic" w:cs="Simplified Arabic" w:hint="cs"/>
          <w:sz w:val="28"/>
          <w:szCs w:val="28"/>
          <w:rtl/>
          <w:lang w:bidi="ar-EG"/>
        </w:rPr>
        <w:t>بينما فى المملكة المتحدة، فقد بدأت الحكومة فى العام 2022 بدراسة مقترحات لوضع قانون ينظم عمل مراكز البيانات مع السحابة الإلكترونية</w:t>
      </w:r>
      <w:r w:rsidRPr="00EC1B85">
        <w:rPr>
          <w:rFonts w:ascii="Simplified Arabic" w:hAnsi="Simplified Arabic" w:cs="Simplified Arabic"/>
          <w:sz w:val="28"/>
          <w:szCs w:val="28"/>
          <w:lang w:bidi="ar-EG"/>
        </w:rPr>
        <w:t xml:space="preserve"> </w:t>
      </w:r>
      <w:r w:rsidRPr="00EC1B85">
        <w:rPr>
          <w:rFonts w:ascii="Simplified Arabic" w:hAnsi="Simplified Arabic" w:cs="Simplified Arabic" w:hint="cs"/>
          <w:sz w:val="28"/>
          <w:szCs w:val="28"/>
          <w:rtl/>
          <w:lang w:bidi="ar-EG"/>
        </w:rPr>
        <w:t>للدولة.</w:t>
      </w:r>
      <w:r w:rsidRPr="00EC1B85">
        <w:rPr>
          <w:rFonts w:ascii="Simplified Arabic" w:hAnsi="Simplified Arabic" w:cs="Simplified Arabic"/>
          <w:sz w:val="28"/>
          <w:szCs w:val="28"/>
          <w:lang w:bidi="ar-EG"/>
        </w:rPr>
        <w:t xml:space="preserve"> </w:t>
      </w:r>
      <w:r w:rsidRPr="00EC1B85">
        <w:rPr>
          <w:rFonts w:ascii="Simplified Arabic" w:hAnsi="Simplified Arabic" w:cs="Simplified Arabic" w:hint="cs"/>
          <w:sz w:val="28"/>
          <w:szCs w:val="28"/>
          <w:rtl/>
          <w:lang w:bidi="ar-EG"/>
        </w:rPr>
        <w:t xml:space="preserve">حيث </w:t>
      </w:r>
      <w:r w:rsidRPr="00EC1B85">
        <w:rPr>
          <w:rFonts w:ascii="Simplified Arabic" w:hAnsi="Simplified Arabic" w:cs="Simplified Arabic"/>
          <w:sz w:val="28"/>
          <w:szCs w:val="28"/>
          <w:rtl/>
          <w:lang w:bidi="ar-EG"/>
        </w:rPr>
        <w:t xml:space="preserve">سيحتاج مشغلو السحابة ومراكز البيانات </w:t>
      </w:r>
      <w:r w:rsidR="005E3308">
        <w:rPr>
          <w:rFonts w:ascii="Simplified Arabic" w:hAnsi="Simplified Arabic" w:cs="Simplified Arabic"/>
          <w:sz w:val="28"/>
          <w:szCs w:val="28"/>
          <w:rtl/>
          <w:lang w:bidi="ar-EG"/>
        </w:rPr>
        <w:t xml:space="preserve">إلي </w:t>
      </w:r>
      <w:r w:rsidRPr="00EC1B85">
        <w:rPr>
          <w:rFonts w:ascii="Simplified Arabic" w:hAnsi="Simplified Arabic" w:cs="Simplified Arabic"/>
          <w:sz w:val="28"/>
          <w:szCs w:val="28"/>
          <w:rtl/>
          <w:lang w:bidi="ar-EG"/>
        </w:rPr>
        <w:t xml:space="preserve"> </w:t>
      </w:r>
      <w:r w:rsidRPr="00EC1B85">
        <w:rPr>
          <w:rFonts w:ascii="Simplified Arabic" w:hAnsi="Simplified Arabic" w:cs="Simplified Arabic" w:hint="cs"/>
          <w:sz w:val="28"/>
          <w:szCs w:val="28"/>
          <w:rtl/>
          <w:lang w:bidi="ar-EG"/>
        </w:rPr>
        <w:t>أطر عام لضمان الإ</w:t>
      </w:r>
      <w:r w:rsidRPr="00EC1B85">
        <w:rPr>
          <w:rFonts w:ascii="Simplified Arabic" w:hAnsi="Simplified Arabic" w:cs="Simplified Arabic"/>
          <w:sz w:val="28"/>
          <w:szCs w:val="28"/>
          <w:rtl/>
          <w:lang w:bidi="ar-EG"/>
        </w:rPr>
        <w:t xml:space="preserve">ستمرارية </w:t>
      </w:r>
      <w:r w:rsidRPr="00EC1B85">
        <w:rPr>
          <w:rFonts w:ascii="Simplified Arabic" w:hAnsi="Simplified Arabic" w:cs="Simplified Arabic" w:hint="cs"/>
          <w:sz w:val="28"/>
          <w:szCs w:val="28"/>
          <w:rtl/>
          <w:lang w:bidi="ar-EG"/>
        </w:rPr>
        <w:t>مع إدارة فعالة ل</w:t>
      </w:r>
      <w:r w:rsidRPr="00EC1B85">
        <w:rPr>
          <w:rFonts w:ascii="Simplified Arabic" w:hAnsi="Simplified Arabic" w:cs="Simplified Arabic"/>
          <w:sz w:val="28"/>
          <w:szCs w:val="28"/>
          <w:rtl/>
          <w:lang w:bidi="ar-EG"/>
        </w:rPr>
        <w:t xml:space="preserve">لمخاطر بالإضافة </w:t>
      </w:r>
      <w:r w:rsidR="005E3308">
        <w:rPr>
          <w:rFonts w:ascii="Simplified Arabic" w:hAnsi="Simplified Arabic" w:cs="Simplified Arabic"/>
          <w:sz w:val="28"/>
          <w:szCs w:val="28"/>
          <w:rtl/>
          <w:lang w:bidi="ar-EG"/>
        </w:rPr>
        <w:t xml:space="preserve">إلي </w:t>
      </w:r>
      <w:r w:rsidRPr="00EC1B85">
        <w:rPr>
          <w:rFonts w:ascii="Simplified Arabic" w:hAnsi="Simplified Arabic" w:cs="Simplified Arabic"/>
          <w:sz w:val="28"/>
          <w:szCs w:val="28"/>
          <w:rtl/>
          <w:lang w:bidi="ar-EG"/>
        </w:rPr>
        <w:t xml:space="preserve"> خطط إدارة الحوادث</w:t>
      </w:r>
      <w:r w:rsidRPr="00EC1B85">
        <w:rPr>
          <w:rFonts w:ascii="Simplified Arabic" w:hAnsi="Simplified Arabic" w:cs="Simplified Arabic" w:hint="cs"/>
          <w:sz w:val="28"/>
          <w:szCs w:val="28"/>
          <w:rtl/>
          <w:lang w:bidi="ar-EG"/>
        </w:rPr>
        <w:t xml:space="preserve"> الطارئة.</w:t>
      </w:r>
    </w:p>
    <w:p w14:paraId="40DA0E19" w14:textId="77777777" w:rsidR="00B0466D" w:rsidRPr="000E53E2" w:rsidRDefault="00B0466D">
      <w:pPr>
        <w:pStyle w:val="ListParagraph"/>
        <w:numPr>
          <w:ilvl w:val="0"/>
          <w:numId w:val="51"/>
        </w:numPr>
        <w:bidi/>
        <w:spacing w:after="0" w:line="240" w:lineRule="auto"/>
        <w:jc w:val="both"/>
        <w:outlineLvl w:val="2"/>
        <w:rPr>
          <w:rFonts w:ascii="Simplified Arabic" w:hAnsi="Simplified Arabic" w:cs="Simplified Arabic"/>
          <w:sz w:val="28"/>
          <w:szCs w:val="28"/>
          <w:lang w:bidi="ar-EG"/>
        </w:rPr>
      </w:pPr>
      <w:bookmarkStart w:id="244" w:name="_Toc87879420"/>
      <w:bookmarkStart w:id="245" w:name="_Toc92046861"/>
      <w:bookmarkStart w:id="246" w:name="_Toc92627438"/>
      <w:r w:rsidRPr="000E53E2">
        <w:rPr>
          <w:rFonts w:ascii="Simplified Arabic" w:hAnsi="Simplified Arabic" w:cs="Simplified Arabic"/>
          <w:b/>
          <w:bCs/>
          <w:sz w:val="28"/>
          <w:szCs w:val="28"/>
          <w:rtl/>
          <w:lang w:bidi="ar-EG"/>
        </w:rPr>
        <w:lastRenderedPageBreak/>
        <w:t>قانون التجارة الإلكترونية</w:t>
      </w:r>
      <w:bookmarkEnd w:id="244"/>
      <w:r w:rsidRPr="000E53E2">
        <w:rPr>
          <w:rFonts w:ascii="Simplified Arabic" w:hAnsi="Simplified Arabic" w:cs="Simplified Arabic" w:hint="cs"/>
          <w:sz w:val="28"/>
          <w:szCs w:val="28"/>
          <w:rtl/>
          <w:lang w:bidi="ar-EG"/>
        </w:rPr>
        <w:t>:</w:t>
      </w:r>
      <w:bookmarkEnd w:id="245"/>
      <w:bookmarkEnd w:id="246"/>
    </w:p>
    <w:p w14:paraId="2FB54493" w14:textId="3B780D20" w:rsidR="00AB1104" w:rsidRDefault="00B0466D" w:rsidP="005A475A">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إن التجارة الإلكترونية هى أحد الأعمدة الهامة فى بناء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 xml:space="preserve">على المعرفة وعدم وجود قانون منظم لهذه التجارة هو نقطة ضعف خطيرة فى هذا البناء المعرفى. حيث لابد من إطار ينظم هذه التجارة </w:t>
      </w:r>
    </w:p>
    <w:p w14:paraId="0B729C49" w14:textId="77777777" w:rsidR="00AB1104" w:rsidRDefault="00B0466D">
      <w:pPr>
        <w:pStyle w:val="ListParagraph"/>
        <w:numPr>
          <w:ilvl w:val="0"/>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 xml:space="preserve">ويحدد العلاقة بين المنتجين والمستهلكين وطرق تعاملهم مع بعضهم البعض والإطار الحاكم لهذه العلاقة بالإرتكاز على عدة محاور منها أساليب الدفع والتأمين والعلاقة التجارية بين أجهزة الدولة ومؤسساتها العامة وبين مؤسسات القطاع الخاص. </w:t>
      </w:r>
    </w:p>
    <w:p w14:paraId="6EFE7911" w14:textId="2E37FEA0" w:rsidR="00AB1104" w:rsidRDefault="00B0466D">
      <w:pPr>
        <w:pStyle w:val="ListParagraph"/>
        <w:numPr>
          <w:ilvl w:val="0"/>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 xml:space="preserve">وكذلك تنظيم العقود القانونية وطرق التوفيق والتحكيم وآليات حل المنازعات على كافة المستويات سواء بين المستهلكين والبائعين أو بين التجار والشركات وبعضهم البعض أو بين الشركات الخاصة والمؤسسات الحكومية. بالإستناد </w:t>
      </w:r>
      <w:r w:rsidR="005E3308">
        <w:rPr>
          <w:rFonts w:ascii="Simplified Arabic" w:hAnsi="Simplified Arabic" w:cs="Simplified Arabic" w:hint="cs"/>
          <w:sz w:val="28"/>
          <w:szCs w:val="28"/>
          <w:rtl/>
          <w:lang w:bidi="ar-EG"/>
        </w:rPr>
        <w:t xml:space="preserve">إلي </w:t>
      </w:r>
      <w:r w:rsidRPr="00AB1104">
        <w:rPr>
          <w:rFonts w:ascii="Simplified Arabic" w:hAnsi="Simplified Arabic" w:cs="Simplified Arabic" w:hint="cs"/>
          <w:sz w:val="28"/>
          <w:szCs w:val="28"/>
          <w:rtl/>
          <w:lang w:bidi="ar-EG"/>
        </w:rPr>
        <w:t xml:space="preserve"> قانون الأونيسترال النموذجى للتجارة الإلكترونية والصادر عن هيئة الأمم المتحدة.</w:t>
      </w:r>
    </w:p>
    <w:p w14:paraId="2DBEFB1D" w14:textId="4D528970" w:rsidR="00AB1104" w:rsidRDefault="00B0466D">
      <w:pPr>
        <w:pStyle w:val="ListParagraph"/>
        <w:numPr>
          <w:ilvl w:val="0"/>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 xml:space="preserve">بالإضافة </w:t>
      </w:r>
      <w:r w:rsidR="005E3308">
        <w:rPr>
          <w:rFonts w:ascii="Simplified Arabic" w:hAnsi="Simplified Arabic" w:cs="Simplified Arabic" w:hint="cs"/>
          <w:sz w:val="28"/>
          <w:szCs w:val="28"/>
          <w:rtl/>
          <w:lang w:bidi="ar-EG"/>
        </w:rPr>
        <w:t xml:space="preserve">إلي </w:t>
      </w:r>
      <w:r w:rsidRPr="00AB1104">
        <w:rPr>
          <w:rFonts w:ascii="Simplified Arabic" w:hAnsi="Simplified Arabic" w:cs="Simplified Arabic" w:hint="cs"/>
          <w:sz w:val="28"/>
          <w:szCs w:val="28"/>
          <w:rtl/>
          <w:lang w:bidi="ar-EG"/>
        </w:rPr>
        <w:t xml:space="preserve"> التعديلات التى صدرت بشأن التعاقدات المبنية على السحابة الإلكترونية والتى تدعم بشكل قوى ومباشر عمليات التجارة الإلكترونية وآليات الدفع الإلكترونى وب</w:t>
      </w:r>
      <w:r w:rsidR="007C28E7">
        <w:rPr>
          <w:rFonts w:ascii="Simplified Arabic" w:hAnsi="Simplified Arabic" w:cs="Simplified Arabic" w:hint="cs"/>
          <w:sz w:val="28"/>
          <w:szCs w:val="28"/>
          <w:rtl/>
          <w:lang w:bidi="ar-EG"/>
        </w:rPr>
        <w:t>التالى</w:t>
      </w:r>
      <w:r w:rsidR="005E3308">
        <w:rPr>
          <w:rFonts w:ascii="Simplified Arabic" w:hAnsi="Simplified Arabic" w:cs="Simplified Arabic" w:hint="cs"/>
          <w:sz w:val="28"/>
          <w:szCs w:val="28"/>
          <w:rtl/>
          <w:lang w:bidi="ar-EG"/>
        </w:rPr>
        <w:t xml:space="preserve"> </w:t>
      </w:r>
      <w:r w:rsidRPr="00AB1104">
        <w:rPr>
          <w:rFonts w:ascii="Simplified Arabic" w:hAnsi="Simplified Arabic" w:cs="Simplified Arabic" w:hint="cs"/>
          <w:sz w:val="28"/>
          <w:szCs w:val="28"/>
          <w:rtl/>
          <w:lang w:bidi="ar-EG"/>
        </w:rPr>
        <w:t xml:space="preserve"> القوى الدافعة لل</w:t>
      </w:r>
      <w:r w:rsidR="00E06794">
        <w:rPr>
          <w:rFonts w:ascii="Simplified Arabic" w:hAnsi="Simplified Arabic" w:cs="Simplified Arabic" w:hint="cs"/>
          <w:sz w:val="28"/>
          <w:szCs w:val="28"/>
          <w:rtl/>
          <w:lang w:bidi="ar-EG"/>
        </w:rPr>
        <w:t xml:space="preserve">إقتصاد </w:t>
      </w:r>
      <w:r w:rsidRPr="00AB1104">
        <w:rPr>
          <w:rFonts w:ascii="Simplified Arabic" w:hAnsi="Simplified Arabic" w:cs="Simplified Arabic" w:hint="cs"/>
          <w:sz w:val="28"/>
          <w:szCs w:val="28"/>
          <w:rtl/>
          <w:lang w:bidi="ar-EG"/>
        </w:rPr>
        <w:t xml:space="preserve">القائم على المعرفة. </w:t>
      </w:r>
    </w:p>
    <w:p w14:paraId="51A0CA32" w14:textId="77777777" w:rsidR="00712693" w:rsidRDefault="00B0466D">
      <w:pPr>
        <w:pStyle w:val="ListParagraph"/>
        <w:numPr>
          <w:ilvl w:val="0"/>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 xml:space="preserve">ومن بين بنود هذا القانون، يجب أن </w:t>
      </w:r>
      <w:r w:rsidR="00316F0E">
        <w:rPr>
          <w:rFonts w:ascii="Simplified Arabic" w:hAnsi="Simplified Arabic" w:cs="Simplified Arabic" w:hint="cs"/>
          <w:sz w:val="28"/>
          <w:szCs w:val="28"/>
          <w:rtl/>
          <w:lang w:bidi="ar-EG"/>
        </w:rPr>
        <w:t>تتوفر</w:t>
      </w:r>
      <w:r w:rsidR="00712693">
        <w:rPr>
          <w:rFonts w:ascii="Simplified Arabic" w:hAnsi="Simplified Arabic" w:cs="Simplified Arabic" w:hint="cs"/>
          <w:sz w:val="28"/>
          <w:szCs w:val="28"/>
          <w:rtl/>
          <w:lang w:bidi="ar-EG"/>
        </w:rPr>
        <w:t>:</w:t>
      </w:r>
    </w:p>
    <w:p w14:paraId="782C722E" w14:textId="77777777" w:rsidR="00712693" w:rsidRDefault="00B0466D" w:rsidP="00712693">
      <w:pPr>
        <w:pStyle w:val="ListParagraph"/>
        <w:numPr>
          <w:ilvl w:val="1"/>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 xml:space="preserve"> مواصفات السلع والمنتجات والخدمات التى يتم تداولها عبر التجارة الإلكترونية </w:t>
      </w:r>
    </w:p>
    <w:p w14:paraId="549C5002" w14:textId="77777777" w:rsidR="00712693" w:rsidRDefault="00B0466D" w:rsidP="00712693">
      <w:pPr>
        <w:pStyle w:val="ListParagraph"/>
        <w:numPr>
          <w:ilvl w:val="1"/>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والأطار القانونى لحماية المستهلكين عبر الحدود وضمان حقوقهم.</w:t>
      </w:r>
    </w:p>
    <w:p w14:paraId="69D95904" w14:textId="77777777" w:rsidR="00712693" w:rsidRDefault="00B0466D" w:rsidP="00712693">
      <w:pPr>
        <w:pStyle w:val="ListParagraph"/>
        <w:numPr>
          <w:ilvl w:val="1"/>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 xml:space="preserve">والمرجعيات التجارية والسلعية التى سيتم اللجوء إليها. </w:t>
      </w:r>
    </w:p>
    <w:p w14:paraId="6AD28F9A" w14:textId="419440FE" w:rsidR="00712693" w:rsidRDefault="00B0466D" w:rsidP="00712693">
      <w:pPr>
        <w:pStyle w:val="ListParagraph"/>
        <w:numPr>
          <w:ilvl w:val="1"/>
          <w:numId w:val="129"/>
        </w:numPr>
        <w:bidi/>
        <w:spacing w:after="0" w:line="240" w:lineRule="auto"/>
        <w:jc w:val="both"/>
        <w:rPr>
          <w:rFonts w:ascii="Simplified Arabic" w:hAnsi="Simplified Arabic" w:cs="Simplified Arabic"/>
          <w:sz w:val="28"/>
          <w:szCs w:val="28"/>
          <w:lang w:bidi="ar-EG"/>
        </w:rPr>
      </w:pPr>
      <w:r w:rsidRPr="00AB1104">
        <w:rPr>
          <w:rFonts w:ascii="Simplified Arabic" w:hAnsi="Simplified Arabic" w:cs="Simplified Arabic" w:hint="cs"/>
          <w:sz w:val="28"/>
          <w:szCs w:val="28"/>
          <w:rtl/>
          <w:lang w:bidi="ar-EG"/>
        </w:rPr>
        <w:t>وتوصيف العلاقات القانونية مع شركات الشحن وطرق التعامل معها و</w:t>
      </w:r>
      <w:r w:rsidR="00F163BA">
        <w:rPr>
          <w:rFonts w:ascii="Simplified Arabic" w:hAnsi="Simplified Arabic" w:cs="Simplified Arabic" w:hint="cs"/>
          <w:sz w:val="28"/>
          <w:szCs w:val="28"/>
          <w:rtl/>
          <w:lang w:bidi="ar-EG"/>
        </w:rPr>
        <w:t>الإحتفاظ ب</w:t>
      </w:r>
      <w:r w:rsidRPr="00AB1104">
        <w:rPr>
          <w:rFonts w:ascii="Simplified Arabic" w:hAnsi="Simplified Arabic" w:cs="Simplified Arabic" w:hint="cs"/>
          <w:sz w:val="28"/>
          <w:szCs w:val="28"/>
          <w:rtl/>
          <w:lang w:bidi="ar-EG"/>
        </w:rPr>
        <w:t>بياناتها</w:t>
      </w:r>
      <w:r w:rsidR="00F163BA">
        <w:rPr>
          <w:rFonts w:ascii="Simplified Arabic" w:hAnsi="Simplified Arabic" w:cs="Simplified Arabic" w:hint="cs"/>
          <w:sz w:val="28"/>
          <w:szCs w:val="28"/>
          <w:rtl/>
          <w:lang w:bidi="ar-EG"/>
        </w:rPr>
        <w:t>.</w:t>
      </w:r>
      <w:r w:rsidRPr="00AB1104">
        <w:rPr>
          <w:rFonts w:ascii="Simplified Arabic" w:hAnsi="Simplified Arabic" w:cs="Simplified Arabic" w:hint="cs"/>
          <w:sz w:val="28"/>
          <w:szCs w:val="28"/>
          <w:rtl/>
          <w:lang w:bidi="ar-EG"/>
        </w:rPr>
        <w:t xml:space="preserve"> </w:t>
      </w:r>
    </w:p>
    <w:p w14:paraId="085BBA51" w14:textId="5238DF12" w:rsidR="00B0466D" w:rsidRPr="00AB1104" w:rsidRDefault="00B0466D" w:rsidP="00712693">
      <w:pPr>
        <w:pStyle w:val="ListParagraph"/>
        <w:numPr>
          <w:ilvl w:val="1"/>
          <w:numId w:val="129"/>
        </w:numPr>
        <w:bidi/>
        <w:spacing w:after="0" w:line="240" w:lineRule="auto"/>
        <w:jc w:val="both"/>
        <w:rPr>
          <w:rFonts w:ascii="Simplified Arabic" w:hAnsi="Simplified Arabic" w:cs="Simplified Arabic"/>
          <w:sz w:val="28"/>
          <w:szCs w:val="28"/>
          <w:rtl/>
          <w:lang w:bidi="ar-EG"/>
        </w:rPr>
      </w:pPr>
      <w:r w:rsidRPr="00AB1104">
        <w:rPr>
          <w:rFonts w:ascii="Simplified Arabic" w:hAnsi="Simplified Arabic" w:cs="Simplified Arabic" w:hint="cs"/>
          <w:sz w:val="28"/>
          <w:szCs w:val="28"/>
          <w:rtl/>
          <w:lang w:bidi="ar-EG"/>
        </w:rPr>
        <w:t>وكذلك خط سير الشحنات وطرق تتبعها والأعتراض عليها أو رفضها والإسانيد القانونية لذلك.</w:t>
      </w:r>
    </w:p>
    <w:p w14:paraId="42075D37" w14:textId="6F8E37D2" w:rsidR="00B0466D" w:rsidRPr="000E53E2" w:rsidRDefault="00B0466D" w:rsidP="005A475A">
      <w:pPr>
        <w:pStyle w:val="ListParagraph"/>
        <w:bidi/>
        <w:spacing w:after="0" w:line="216" w:lineRule="auto"/>
        <w:ind w:left="0"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إنقسمت أراء الخبراء حول قانون التجارة الإلكترونية، وأنه لا يجب أن يتم فى إطار </w:t>
      </w:r>
      <w:r w:rsidR="00E06794">
        <w:rPr>
          <w:rFonts w:ascii="Simplified Arabic" w:hAnsi="Simplified Arabic" w:cs="Simplified Arabic" w:hint="cs"/>
          <w:sz w:val="28"/>
          <w:szCs w:val="28"/>
          <w:rtl/>
          <w:lang w:bidi="ar-EG"/>
        </w:rPr>
        <w:t xml:space="preserve">إستراتيجيات </w:t>
      </w:r>
      <w:r w:rsidRPr="000E53E2">
        <w:rPr>
          <w:rFonts w:ascii="Simplified Arabic" w:hAnsi="Simplified Arabic" w:cs="Simplified Arabic" w:hint="cs"/>
          <w:sz w:val="28"/>
          <w:szCs w:val="28"/>
          <w:rtl/>
          <w:lang w:bidi="ar-EG"/>
        </w:rPr>
        <w:t>تكنولوجيا المعلومات و</w:t>
      </w:r>
      <w:r w:rsidR="00700BFD">
        <w:rPr>
          <w:rFonts w:ascii="Simplified Arabic" w:hAnsi="Simplified Arabic" w:cs="Simplified Arabic" w:hint="cs"/>
          <w:sz w:val="28"/>
          <w:szCs w:val="28"/>
          <w:rtl/>
          <w:lang w:bidi="ar-EG"/>
        </w:rPr>
        <w:t xml:space="preserve">الإتصالات </w:t>
      </w:r>
      <w:r w:rsidRPr="000E53E2">
        <w:rPr>
          <w:rFonts w:ascii="Simplified Arabic" w:hAnsi="Simplified Arabic" w:cs="Simplified Arabic" w:hint="cs"/>
          <w:sz w:val="28"/>
          <w:szCs w:val="28"/>
          <w:rtl/>
          <w:lang w:bidi="ar-EG"/>
        </w:rPr>
        <w:t xml:space="preserve">وإنما فى إطار </w:t>
      </w:r>
      <w:r w:rsidR="00E06794">
        <w:rPr>
          <w:rFonts w:ascii="Simplified Arabic" w:hAnsi="Simplified Arabic" w:cs="Simplified Arabic" w:hint="cs"/>
          <w:sz w:val="28"/>
          <w:szCs w:val="28"/>
          <w:rtl/>
          <w:lang w:bidi="ar-EG"/>
        </w:rPr>
        <w:t xml:space="preserve">إستراتيجيات </w:t>
      </w:r>
      <w:r w:rsidRPr="000E53E2">
        <w:rPr>
          <w:rFonts w:ascii="Simplified Arabic" w:hAnsi="Simplified Arabic" w:cs="Simplified Arabic" w:hint="cs"/>
          <w:sz w:val="28"/>
          <w:szCs w:val="28"/>
          <w:rtl/>
          <w:lang w:bidi="ar-EG"/>
        </w:rPr>
        <w:t xml:space="preserve">تطوير التجارة بشكل عام حيث أنه لا يمكن تضمين القوانين القطاعية المتخصصة مثل التجارة </w:t>
      </w:r>
      <w:r w:rsidRPr="000E53E2">
        <w:rPr>
          <w:rFonts w:ascii="Simplified Arabic" w:hAnsi="Simplified Arabic" w:cs="Simplified Arabic" w:hint="cs"/>
          <w:sz w:val="28"/>
          <w:szCs w:val="28"/>
          <w:rtl/>
          <w:lang w:bidi="ar-EG"/>
        </w:rPr>
        <w:lastRenderedPageBreak/>
        <w:t xml:space="preserve">الإلكترونية والتعليم الإلكترونى والصحة الإلكترونية فى إطار </w:t>
      </w:r>
      <w:r w:rsidR="00E06794">
        <w:rPr>
          <w:rFonts w:ascii="Simplified Arabic" w:hAnsi="Simplified Arabic" w:cs="Simplified Arabic" w:hint="cs"/>
          <w:sz w:val="28"/>
          <w:szCs w:val="28"/>
          <w:rtl/>
          <w:lang w:bidi="ar-EG"/>
        </w:rPr>
        <w:t xml:space="preserve">إستراتيجيات </w:t>
      </w:r>
      <w:r w:rsidR="00700BFD">
        <w:rPr>
          <w:rFonts w:ascii="Simplified Arabic" w:hAnsi="Simplified Arabic" w:cs="Simplified Arabic" w:hint="cs"/>
          <w:sz w:val="28"/>
          <w:szCs w:val="28"/>
          <w:rtl/>
          <w:lang w:bidi="ar-EG"/>
        </w:rPr>
        <w:t xml:space="preserve">الإتصالات </w:t>
      </w:r>
      <w:r w:rsidRPr="000E53E2">
        <w:rPr>
          <w:rFonts w:ascii="Simplified Arabic" w:hAnsi="Simplified Arabic" w:cs="Simplified Arabic" w:hint="cs"/>
          <w:sz w:val="28"/>
          <w:szCs w:val="28"/>
          <w:rtl/>
          <w:lang w:bidi="ar-EG"/>
        </w:rPr>
        <w:t>وتكنولوجيا المعلومات وإنما فى إطارها القطاعى حيث أن لها تكامل بشكل مختلف مع باقى محاور كل قطاع من هذه القطاعات</w:t>
      </w:r>
      <w:r w:rsidRPr="000E53E2">
        <w:rPr>
          <w:rFonts w:ascii="Simplified Arabic" w:hAnsi="Simplified Arabic" w:cs="Simplified Arabic"/>
          <w:sz w:val="28"/>
          <w:szCs w:val="28"/>
          <w:lang w:bidi="ar-EG"/>
        </w:rPr>
        <w:t xml:space="preserve"> </w:t>
      </w:r>
      <w:r w:rsidRPr="000E53E2">
        <w:rPr>
          <w:rFonts w:ascii="Simplified Arabic" w:hAnsi="Simplified Arabic" w:cs="Simplified Arabic" w:hint="cs"/>
          <w:sz w:val="28"/>
          <w:szCs w:val="28"/>
          <w:rtl/>
          <w:lang w:bidi="ar-EG"/>
        </w:rPr>
        <w:t>المتخصصة. وذلك لا يختلف عن التوجهات العالمية فى التجارب الناجحة للدول المتقدمة فى هذا المجال.</w:t>
      </w:r>
      <w:r w:rsidR="00F163BA">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 xml:space="preserve">حيث لا يوجد </w:t>
      </w:r>
      <w:r w:rsidRPr="000E53E2">
        <w:rPr>
          <w:rFonts w:ascii="Simplified Arabic" w:hAnsi="Simplified Arabic" w:cs="Simplified Arabic"/>
          <w:sz w:val="28"/>
          <w:szCs w:val="28"/>
          <w:rtl/>
          <w:lang w:bidi="ar-EG"/>
        </w:rPr>
        <w:t xml:space="preserve">هيئة تنظيمية واحدة </w:t>
      </w:r>
      <w:r w:rsidRPr="000E53E2">
        <w:rPr>
          <w:rFonts w:ascii="Simplified Arabic" w:hAnsi="Simplified Arabic" w:cs="Simplified Arabic" w:hint="cs"/>
          <w:sz w:val="28"/>
          <w:szCs w:val="28"/>
          <w:rtl/>
          <w:lang w:bidi="ar-EG"/>
        </w:rPr>
        <w:t>ولا إطار قانونى واحد ي</w:t>
      </w:r>
      <w:r w:rsidRPr="000E53E2">
        <w:rPr>
          <w:rFonts w:ascii="Simplified Arabic" w:hAnsi="Simplified Arabic" w:cs="Simplified Arabic"/>
          <w:sz w:val="28"/>
          <w:szCs w:val="28"/>
          <w:rtl/>
          <w:lang w:bidi="ar-EG"/>
        </w:rPr>
        <w:t>نظم التجارة الإلكترونية في الولايات المتحدة</w:t>
      </w:r>
      <w:r w:rsidRPr="000E53E2">
        <w:rPr>
          <w:rFonts w:ascii="Simplified Arabic" w:hAnsi="Simplified Arabic" w:cs="Simplified Arabic" w:hint="cs"/>
          <w:sz w:val="28"/>
          <w:szCs w:val="28"/>
          <w:rtl/>
          <w:lang w:bidi="ar-EG"/>
        </w:rPr>
        <w:t xml:space="preserve">، إعتماداً على </w:t>
      </w:r>
      <w:r w:rsidR="00E06794">
        <w:rPr>
          <w:rFonts w:ascii="Simplified Arabic" w:hAnsi="Simplified Arabic" w:cs="Simplified Arabic" w:hint="cs"/>
          <w:sz w:val="28"/>
          <w:szCs w:val="28"/>
          <w:rtl/>
          <w:lang w:bidi="ar-EG"/>
        </w:rPr>
        <w:t xml:space="preserve">إستراتيجيات </w:t>
      </w:r>
      <w:r w:rsidRPr="000E53E2">
        <w:rPr>
          <w:rFonts w:ascii="Simplified Arabic" w:hAnsi="Simplified Arabic" w:cs="Simplified Arabic" w:hint="cs"/>
          <w:sz w:val="28"/>
          <w:szCs w:val="28"/>
          <w:rtl/>
          <w:lang w:bidi="ar-EG"/>
        </w:rPr>
        <w:t>تكنولوجيا المعلومات و</w:t>
      </w:r>
      <w:r w:rsidR="00EE15A2">
        <w:rPr>
          <w:rFonts w:ascii="Simplified Arabic" w:hAnsi="Simplified Arabic" w:cs="Simplified Arabic" w:hint="cs"/>
          <w:sz w:val="28"/>
          <w:szCs w:val="28"/>
          <w:rtl/>
          <w:lang w:bidi="ar-EG"/>
        </w:rPr>
        <w:t>ال</w:t>
      </w:r>
      <w:r w:rsidR="002D4C8E">
        <w:rPr>
          <w:rFonts w:ascii="Simplified Arabic" w:hAnsi="Simplified Arabic" w:cs="Simplified Arabic" w:hint="cs"/>
          <w:sz w:val="28"/>
          <w:szCs w:val="28"/>
          <w:rtl/>
          <w:lang w:bidi="ar-EG"/>
        </w:rPr>
        <w:t>إتصالات</w:t>
      </w:r>
      <w:r w:rsidR="00EE15A2">
        <w:rPr>
          <w:rFonts w:ascii="Simplified Arabic" w:hAnsi="Simplified Arabic" w:cs="Simplified Arabic" w:hint="cs"/>
          <w:sz w:val="28"/>
          <w:szCs w:val="28"/>
          <w:rtl/>
          <w:lang w:bidi="ar-EG"/>
        </w:rPr>
        <w:t xml:space="preserve"> </w:t>
      </w:r>
      <w:r w:rsidRPr="000E53E2">
        <w:rPr>
          <w:rFonts w:ascii="Simplified Arabic" w:hAnsi="Simplified Arabic" w:cs="Simplified Arabic"/>
          <w:sz w:val="28"/>
          <w:szCs w:val="28"/>
          <w:rtl/>
          <w:lang w:bidi="ar-EG"/>
        </w:rPr>
        <w:t xml:space="preserve">. </w:t>
      </w:r>
      <w:r w:rsidRPr="000E53E2">
        <w:rPr>
          <w:rFonts w:ascii="Simplified Arabic" w:hAnsi="Simplified Arabic" w:cs="Simplified Arabic" w:hint="cs"/>
          <w:sz w:val="28"/>
          <w:szCs w:val="28"/>
          <w:rtl/>
          <w:lang w:bidi="ar-EG"/>
        </w:rPr>
        <w:t xml:space="preserve">وإنما تنظمها </w:t>
      </w:r>
      <w:r w:rsidRPr="000E53E2">
        <w:rPr>
          <w:rFonts w:ascii="Simplified Arabic" w:hAnsi="Simplified Arabic" w:cs="Simplified Arabic"/>
          <w:sz w:val="28"/>
          <w:szCs w:val="28"/>
          <w:rtl/>
          <w:lang w:bidi="ar-EG"/>
        </w:rPr>
        <w:t xml:space="preserve">لجنة التجارة الفيدرالية </w:t>
      </w:r>
      <w:r w:rsidRPr="000E53E2">
        <w:rPr>
          <w:rFonts w:ascii="Simplified Arabic" w:hAnsi="Simplified Arabic" w:cs="Simplified Arabic" w:hint="cs"/>
          <w:sz w:val="28"/>
          <w:szCs w:val="28"/>
          <w:rtl/>
          <w:lang w:bidi="ar-EG"/>
        </w:rPr>
        <w:t>و</w:t>
      </w:r>
      <w:r w:rsidRPr="000E53E2">
        <w:rPr>
          <w:rFonts w:ascii="Simplified Arabic" w:hAnsi="Simplified Arabic" w:cs="Simplified Arabic"/>
          <w:sz w:val="28"/>
          <w:szCs w:val="28"/>
          <w:rtl/>
          <w:lang w:bidi="ar-EG"/>
        </w:rPr>
        <w:t>هي الجهة التنظيمية الفيدرالية لحماية المستهلك</w:t>
      </w:r>
      <w:r w:rsidRPr="000E53E2">
        <w:rPr>
          <w:rFonts w:ascii="Simplified Arabic" w:hAnsi="Simplified Arabic" w:cs="Simplified Arabic" w:hint="cs"/>
          <w:sz w:val="28"/>
          <w:szCs w:val="28"/>
          <w:rtl/>
          <w:lang w:bidi="ar-EG"/>
        </w:rPr>
        <w:t>،</w:t>
      </w:r>
      <w:r w:rsidRPr="000E53E2">
        <w:rPr>
          <w:rFonts w:ascii="Simplified Arabic" w:hAnsi="Simplified Arabic" w:cs="Simplified Arabic"/>
          <w:sz w:val="28"/>
          <w:szCs w:val="28"/>
          <w:rtl/>
          <w:lang w:bidi="ar-EG"/>
        </w:rPr>
        <w:t xml:space="preserve"> وتضع اللوائح </w:t>
      </w:r>
      <w:r w:rsidRPr="000E53E2">
        <w:rPr>
          <w:rFonts w:ascii="Simplified Arabic" w:hAnsi="Simplified Arabic" w:cs="Simplified Arabic" w:hint="cs"/>
          <w:sz w:val="28"/>
          <w:szCs w:val="28"/>
          <w:rtl/>
          <w:lang w:bidi="ar-EG"/>
        </w:rPr>
        <w:t>وال</w:t>
      </w:r>
      <w:r w:rsidRPr="000E53E2">
        <w:rPr>
          <w:rFonts w:ascii="Simplified Arabic" w:hAnsi="Simplified Arabic" w:cs="Simplified Arabic"/>
          <w:sz w:val="28"/>
          <w:szCs w:val="28"/>
          <w:rtl/>
          <w:lang w:bidi="ar-EG"/>
        </w:rPr>
        <w:t>إجراءات فيما يتعلق ب</w:t>
      </w:r>
      <w:r w:rsidRPr="000E53E2">
        <w:rPr>
          <w:rFonts w:ascii="Simplified Arabic" w:hAnsi="Simplified Arabic" w:cs="Simplified Arabic" w:hint="cs"/>
          <w:sz w:val="28"/>
          <w:szCs w:val="28"/>
          <w:rtl/>
          <w:lang w:bidi="ar-EG"/>
        </w:rPr>
        <w:t xml:space="preserve">كل قضايا وإهتمامات </w:t>
      </w:r>
      <w:r w:rsidRPr="000E53E2">
        <w:rPr>
          <w:rFonts w:ascii="Simplified Arabic" w:hAnsi="Simplified Arabic" w:cs="Simplified Arabic"/>
          <w:sz w:val="28"/>
          <w:szCs w:val="28"/>
          <w:rtl/>
          <w:lang w:bidi="ar-EG"/>
        </w:rPr>
        <w:t xml:space="preserve">حماية المستهلك، بما في ذلك الأنشطة على </w:t>
      </w:r>
      <w:r w:rsidR="008649EF">
        <w:rPr>
          <w:rFonts w:ascii="Simplified Arabic" w:hAnsi="Simplified Arabic" w:cs="Simplified Arabic"/>
          <w:sz w:val="28"/>
          <w:szCs w:val="28"/>
          <w:rtl/>
          <w:lang w:bidi="ar-EG"/>
        </w:rPr>
        <w:t>الإنترنت</w:t>
      </w:r>
      <w:r w:rsidRPr="000E53E2">
        <w:rPr>
          <w:rFonts w:ascii="Simplified Arabic" w:hAnsi="Simplified Arabic" w:cs="Simplified Arabic" w:hint="cs"/>
          <w:sz w:val="28"/>
          <w:szCs w:val="28"/>
          <w:rtl/>
          <w:lang w:bidi="ar-EG"/>
        </w:rPr>
        <w:t>. أما فى بريطانيا فإنها تعتبر قوانين التجارة الإلكترونية ضمن توجهات التجارة الموحدة فى دول الإتحاد الأوروبى وضمن خدمات مجتمع المعلومات.</w:t>
      </w:r>
    </w:p>
    <w:p w14:paraId="2F8FCBC4" w14:textId="77777777" w:rsidR="00B0466D" w:rsidRPr="000E53E2" w:rsidRDefault="00B0466D">
      <w:pPr>
        <w:pStyle w:val="ListParagraph"/>
        <w:numPr>
          <w:ilvl w:val="0"/>
          <w:numId w:val="51"/>
        </w:numPr>
        <w:bidi/>
        <w:spacing w:after="0" w:line="216" w:lineRule="auto"/>
        <w:jc w:val="both"/>
        <w:outlineLvl w:val="2"/>
        <w:rPr>
          <w:rFonts w:ascii="Simplified Arabic" w:hAnsi="Simplified Arabic" w:cs="Simplified Arabic"/>
          <w:b/>
          <w:bCs/>
          <w:sz w:val="28"/>
          <w:szCs w:val="28"/>
          <w:lang w:bidi="ar-EG"/>
        </w:rPr>
      </w:pPr>
      <w:bookmarkStart w:id="247" w:name="_Toc87879421"/>
      <w:bookmarkStart w:id="248" w:name="_Toc92046862"/>
      <w:bookmarkStart w:id="249" w:name="_Toc92627439"/>
      <w:r w:rsidRPr="000E53E2">
        <w:rPr>
          <w:rFonts w:ascii="Simplified Arabic" w:hAnsi="Simplified Arabic" w:cs="Simplified Arabic"/>
          <w:b/>
          <w:bCs/>
          <w:sz w:val="28"/>
          <w:szCs w:val="28"/>
          <w:rtl/>
          <w:lang w:bidi="ar-EG"/>
        </w:rPr>
        <w:t>قانون أمن الفضاء المعلوماتى</w:t>
      </w:r>
      <w:bookmarkEnd w:id="247"/>
      <w:r w:rsidRPr="000E53E2">
        <w:rPr>
          <w:rFonts w:ascii="Simplified Arabic" w:hAnsi="Simplified Arabic" w:cs="Simplified Arabic" w:hint="cs"/>
          <w:b/>
          <w:bCs/>
          <w:sz w:val="28"/>
          <w:szCs w:val="28"/>
          <w:rtl/>
          <w:lang w:bidi="ar-EG"/>
        </w:rPr>
        <w:t>.</w:t>
      </w:r>
      <w:bookmarkEnd w:id="248"/>
      <w:bookmarkEnd w:id="249"/>
    </w:p>
    <w:p w14:paraId="4A38057F" w14:textId="1456D31D" w:rsidR="00193D96" w:rsidRDefault="00B0466D" w:rsidP="005A475A">
      <w:pPr>
        <w:pStyle w:val="ListParagraph"/>
        <w:bidi/>
        <w:spacing w:after="0" w:line="216" w:lineRule="auto"/>
        <w:ind w:left="49" w:firstLine="671"/>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يؤثر أمن الفضاء المعلوماتى على عمليات التحول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0E53E2">
        <w:rPr>
          <w:rFonts w:ascii="Simplified Arabic" w:hAnsi="Simplified Arabic" w:cs="Simplified Arabic" w:hint="cs"/>
          <w:sz w:val="28"/>
          <w:szCs w:val="28"/>
          <w:rtl/>
          <w:lang w:bidi="ar-EG"/>
        </w:rPr>
        <w:t xml:space="preserve"> على المعرفة حيث ينظم العلاقات ال</w:t>
      </w:r>
      <w:r w:rsidR="004610A7">
        <w:rPr>
          <w:rFonts w:ascii="Simplified Arabic" w:hAnsi="Simplified Arabic" w:cs="Simplified Arabic" w:hint="cs"/>
          <w:sz w:val="28"/>
          <w:szCs w:val="28"/>
          <w:rtl/>
          <w:lang w:bidi="ar-EG"/>
        </w:rPr>
        <w:t>إقتصادية</w:t>
      </w:r>
      <w:r w:rsidRPr="000E53E2">
        <w:rPr>
          <w:rFonts w:ascii="Simplified Arabic" w:hAnsi="Simplified Arabic" w:cs="Simplified Arabic" w:hint="cs"/>
          <w:sz w:val="28"/>
          <w:szCs w:val="28"/>
          <w:rtl/>
          <w:lang w:bidi="ar-EG"/>
        </w:rPr>
        <w:t xml:space="preserve"> والتجارية والإستثمارية عبر هذا الفضاء.  لهذا يجب وضع إجراءات وقواعد صارمة للحماية والتأمين والتداول المعلوماتى السليم لمنع محاولات الإختراق أو الغش او التحايل. </w:t>
      </w:r>
    </w:p>
    <w:p w14:paraId="209AAC4B" w14:textId="77CE0230" w:rsidR="00193D96" w:rsidRPr="00193D96" w:rsidRDefault="00B0466D" w:rsidP="00193D96">
      <w:pPr>
        <w:pStyle w:val="ListParagraph"/>
        <w:numPr>
          <w:ilvl w:val="0"/>
          <w:numId w:val="132"/>
        </w:numPr>
        <w:bidi/>
        <w:spacing w:after="0" w:line="216" w:lineRule="auto"/>
        <w:jc w:val="both"/>
        <w:rPr>
          <w:rFonts w:ascii="Simplified Arabic" w:hAnsi="Simplified Arabic" w:cs="Simplified Arabic"/>
          <w:sz w:val="28"/>
          <w:szCs w:val="28"/>
          <w:lang w:val="en-GB" w:bidi="ar-EG"/>
        </w:rPr>
      </w:pPr>
      <w:r w:rsidRPr="000E53E2">
        <w:rPr>
          <w:rFonts w:ascii="Simplified Arabic" w:hAnsi="Simplified Arabic" w:cs="Simplified Arabic" w:hint="cs"/>
          <w:sz w:val="28"/>
          <w:szCs w:val="28"/>
          <w:rtl/>
          <w:lang w:bidi="ar-EG"/>
        </w:rPr>
        <w:t xml:space="preserve">ويستند هذا القانون على تنفيذ عدة أساليب دفاعية تحمى البنية الرقمية والمعلوماتية والخدمات الرقمية وكافة المؤسسات التى تصبح شريكة فى منظومة التحول الرقمى نحو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 xml:space="preserve">على المعرفة. </w:t>
      </w:r>
    </w:p>
    <w:p w14:paraId="3A88EE4D" w14:textId="3E00748A" w:rsidR="00B0466D" w:rsidRPr="00F163BA" w:rsidRDefault="00B0466D" w:rsidP="00193D96">
      <w:pPr>
        <w:pStyle w:val="ListParagraph"/>
        <w:numPr>
          <w:ilvl w:val="0"/>
          <w:numId w:val="132"/>
        </w:numPr>
        <w:bidi/>
        <w:spacing w:after="0" w:line="216" w:lineRule="auto"/>
        <w:jc w:val="both"/>
        <w:rPr>
          <w:rFonts w:ascii="Simplified Arabic" w:hAnsi="Simplified Arabic" w:cs="Simplified Arabic"/>
          <w:sz w:val="28"/>
          <w:szCs w:val="28"/>
          <w:lang w:val="en-GB" w:bidi="ar-EG"/>
        </w:rPr>
      </w:pPr>
      <w:r w:rsidRPr="000E53E2">
        <w:rPr>
          <w:rFonts w:ascii="Simplified Arabic" w:hAnsi="Simplified Arabic" w:cs="Simplified Arabic" w:hint="cs"/>
          <w:sz w:val="28"/>
          <w:szCs w:val="28"/>
          <w:rtl/>
          <w:lang w:bidi="ar-EG"/>
        </w:rPr>
        <w:t xml:space="preserve">ويضع هذا القانون الضوابط التشريعية التى تتحكم فى العلاقات التجارية بين موردى ومستخدمى أجهزة الحماية والتأمين والتشفير، بما يضمن سرية البيانات وسلامتها مع العمل على اتاحتها وتوافرها طوال اليوم </w:t>
      </w:r>
      <w:r w:rsidR="00914542">
        <w:rPr>
          <w:rFonts w:ascii="Simplified Arabic" w:hAnsi="Simplified Arabic" w:cs="Simplified Arabic" w:hint="cs"/>
          <w:sz w:val="28"/>
          <w:szCs w:val="28"/>
          <w:rtl/>
          <w:lang w:bidi="ar-EG"/>
        </w:rPr>
        <w:t>و</w:t>
      </w:r>
      <w:r w:rsidRPr="000E53E2">
        <w:rPr>
          <w:rFonts w:ascii="Simplified Arabic" w:hAnsi="Simplified Arabic" w:cs="Simplified Arabic" w:hint="cs"/>
          <w:sz w:val="28"/>
          <w:szCs w:val="28"/>
          <w:rtl/>
          <w:lang w:bidi="ar-EG"/>
        </w:rPr>
        <w:t>ب</w:t>
      </w:r>
      <w:r w:rsidR="00914542">
        <w:rPr>
          <w:rFonts w:ascii="Simplified Arabic" w:hAnsi="Simplified Arabic" w:cs="Simplified Arabic" w:hint="cs"/>
          <w:sz w:val="28"/>
          <w:szCs w:val="28"/>
          <w:rtl/>
          <w:lang w:bidi="ar-EG"/>
        </w:rPr>
        <w:t>د</w:t>
      </w:r>
      <w:r w:rsidRPr="000E53E2">
        <w:rPr>
          <w:rFonts w:ascii="Simplified Arabic" w:hAnsi="Simplified Arabic" w:cs="Simplified Arabic" w:hint="cs"/>
          <w:sz w:val="28"/>
          <w:szCs w:val="28"/>
          <w:rtl/>
          <w:lang w:bidi="ar-EG"/>
        </w:rPr>
        <w:t>ون أى إعاقة أو تعطيل.</w:t>
      </w:r>
      <w:r w:rsidRPr="000E53E2">
        <w:rPr>
          <w:rFonts w:ascii="Simplified Arabic" w:hAnsi="Simplified Arabic" w:cs="Simplified Arabic"/>
          <w:sz w:val="28"/>
          <w:szCs w:val="28"/>
          <w:lang w:bidi="ar-EG"/>
        </w:rPr>
        <w:t xml:space="preserve">  </w:t>
      </w:r>
      <w:r w:rsidRPr="000E53E2">
        <w:rPr>
          <w:rFonts w:ascii="Simplified Arabic" w:hAnsi="Simplified Arabic" w:cs="Simplified Arabic" w:hint="cs"/>
          <w:sz w:val="28"/>
          <w:szCs w:val="28"/>
          <w:rtl/>
          <w:lang w:bidi="ar-EG"/>
        </w:rPr>
        <w:t>وتعتنق الدول المتقدمة معرفياً، مبدأ حماية وتأمين الفضاء السيبرانى والبنية الرقمية والمعلوماتية كأولوية أولى فى بنا</w:t>
      </w:r>
      <w:r w:rsidR="00AB1104">
        <w:rPr>
          <w:rFonts w:ascii="Simplified Arabic" w:hAnsi="Simplified Arabic" w:cs="Simplified Arabic" w:hint="cs"/>
          <w:sz w:val="28"/>
          <w:szCs w:val="28"/>
          <w:rtl/>
          <w:lang w:bidi="ar-EG"/>
        </w:rPr>
        <w:t>ئ</w:t>
      </w:r>
      <w:r w:rsidRPr="000E53E2">
        <w:rPr>
          <w:rFonts w:ascii="Simplified Arabic" w:hAnsi="Simplified Arabic" w:cs="Simplified Arabic" w:hint="cs"/>
          <w:sz w:val="28"/>
          <w:szCs w:val="28"/>
          <w:rtl/>
          <w:lang w:bidi="ar-EG"/>
        </w:rPr>
        <w:t>ها الهيكلى لل</w:t>
      </w:r>
      <w:r w:rsidR="005E3308">
        <w:rPr>
          <w:rFonts w:ascii="Simplified Arabic" w:hAnsi="Simplified Arabic" w:cs="Simplified Arabic" w:hint="cs"/>
          <w:sz w:val="28"/>
          <w:szCs w:val="28"/>
          <w:rtl/>
          <w:lang w:bidi="ar-EG"/>
        </w:rPr>
        <w:t>إقتصاد</w:t>
      </w:r>
      <w:r w:rsidRPr="000E53E2">
        <w:rPr>
          <w:rFonts w:ascii="Simplified Arabic" w:hAnsi="Simplified Arabic" w:cs="Simplified Arabic" w:hint="cs"/>
          <w:sz w:val="28"/>
          <w:szCs w:val="28"/>
          <w:rtl/>
          <w:lang w:bidi="ar-EG"/>
        </w:rPr>
        <w:t xml:space="preserve"> القائم على المعرفة</w:t>
      </w:r>
      <w:r w:rsidR="00914542">
        <w:rPr>
          <w:rFonts w:ascii="Simplified Arabic" w:hAnsi="Simplified Arabic" w:cs="Simplified Arabic" w:hint="cs"/>
          <w:sz w:val="28"/>
          <w:szCs w:val="28"/>
          <w:rtl/>
          <w:lang w:bidi="ar-EG"/>
        </w:rPr>
        <w:t>،</w:t>
      </w:r>
      <w:r w:rsidRPr="000E53E2">
        <w:rPr>
          <w:rFonts w:ascii="Simplified Arabic" w:hAnsi="Simplified Arabic" w:cs="Simplified Arabic" w:hint="cs"/>
          <w:sz w:val="28"/>
          <w:szCs w:val="28"/>
          <w:rtl/>
          <w:lang w:bidi="ar-EG"/>
        </w:rPr>
        <w:t xml:space="preserve"> وقد إتخذت الدول الأوروبية نموذجاً موحداً لهذا القانون وهو ما أطلقت عليه (</w:t>
      </w:r>
      <w:r w:rsidRPr="000E53E2">
        <w:rPr>
          <w:rFonts w:ascii="Simplified Arabic" w:hAnsi="Simplified Arabic" w:cs="Simplified Arabic"/>
          <w:sz w:val="28"/>
          <w:szCs w:val="28"/>
          <w:lang w:bidi="ar-EG"/>
        </w:rPr>
        <w:t>(GDPR</w:t>
      </w:r>
      <w:r w:rsidRPr="000E53E2">
        <w:rPr>
          <w:rFonts w:ascii="Simplified Arabic" w:hAnsi="Simplified Arabic" w:cs="Simplified Arabic" w:hint="cs"/>
          <w:sz w:val="28"/>
          <w:szCs w:val="28"/>
          <w:rtl/>
          <w:lang w:bidi="ar-EG"/>
        </w:rPr>
        <w:t xml:space="preserve"> القانون الأوروبى الموحد لحماية وتأمين البيانات. فى حين أن الولايات المتحدة إعتبرت الأمن السيبرانى هو جزء أساسى من البنية الأساسية للدولة ووضعته كأحد أهم محاور إستراتيجية الأمن القومى.</w:t>
      </w:r>
    </w:p>
    <w:p w14:paraId="322AE07B" w14:textId="77777777" w:rsidR="00B0466D" w:rsidRPr="000E53E2" w:rsidRDefault="00B0466D">
      <w:pPr>
        <w:pStyle w:val="ListParagraph"/>
        <w:numPr>
          <w:ilvl w:val="0"/>
          <w:numId w:val="51"/>
        </w:numPr>
        <w:bidi/>
        <w:spacing w:after="0" w:line="216" w:lineRule="auto"/>
        <w:jc w:val="both"/>
        <w:outlineLvl w:val="2"/>
        <w:rPr>
          <w:rFonts w:ascii="Simplified Arabic" w:hAnsi="Simplified Arabic" w:cs="Simplified Arabic"/>
          <w:b/>
          <w:bCs/>
          <w:sz w:val="28"/>
          <w:szCs w:val="28"/>
          <w:lang w:bidi="ar-EG"/>
        </w:rPr>
      </w:pPr>
      <w:bookmarkStart w:id="250" w:name="_Toc87879422"/>
      <w:bookmarkStart w:id="251" w:name="_Toc92046863"/>
      <w:bookmarkStart w:id="252" w:name="_Toc92627440"/>
      <w:r w:rsidRPr="000E53E2">
        <w:rPr>
          <w:rFonts w:ascii="Simplified Arabic" w:hAnsi="Simplified Arabic" w:cs="Simplified Arabic"/>
          <w:b/>
          <w:bCs/>
          <w:sz w:val="28"/>
          <w:szCs w:val="28"/>
          <w:rtl/>
          <w:lang w:bidi="ar-EG"/>
        </w:rPr>
        <w:t>قانون تداول المعلومات</w:t>
      </w:r>
      <w:bookmarkEnd w:id="250"/>
      <w:r w:rsidRPr="000E53E2">
        <w:rPr>
          <w:rFonts w:ascii="Simplified Arabic" w:hAnsi="Simplified Arabic" w:cs="Simplified Arabic" w:hint="cs"/>
          <w:b/>
          <w:bCs/>
          <w:sz w:val="28"/>
          <w:szCs w:val="28"/>
          <w:rtl/>
          <w:lang w:bidi="ar-EG"/>
        </w:rPr>
        <w:t>.</w:t>
      </w:r>
      <w:bookmarkEnd w:id="251"/>
      <w:bookmarkEnd w:id="252"/>
    </w:p>
    <w:p w14:paraId="31F2A6BA" w14:textId="173441BE" w:rsidR="00B0466D" w:rsidRPr="000E53E2" w:rsidRDefault="00B0466D" w:rsidP="005A475A">
      <w:pPr>
        <w:bidi/>
        <w:spacing w:after="0" w:line="216" w:lineRule="auto"/>
        <w:ind w:left="49" w:firstLine="671"/>
        <w:contextualSpacing/>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lastRenderedPageBreak/>
        <w:t xml:space="preserve">حيث أن هذا القانون هو المحرك الأساسى لعمليات الإستثمار فى المعلومات والتى هى أحد المحاور فى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على المعرفة. فالمعلومات هى المورد الاستراتيجى الذى يجب تنميته والإستثمار فيه لتحقيق أعلى عائد ومعدل نمو. ويجب أن يحتوى هذا القانون على أطر تشريعية لعملية تجميع المعلومات وتصنيفها واستخدامها وتسعيرها ويتساوى فى ذلك كل المؤسسات والأفراد فى الدولة. ولذلك يجب أن يتم تحديد معايير ملكية المعلومات ومصادرها وتكلفة تشغيلها وطرق الاستثمار والتجارة فيها.</w:t>
      </w:r>
    </w:p>
    <w:p w14:paraId="44F2F175" w14:textId="77777777" w:rsidR="00B0466D" w:rsidRPr="000E53E2" w:rsidRDefault="00B0466D">
      <w:pPr>
        <w:pStyle w:val="ListParagraph"/>
        <w:numPr>
          <w:ilvl w:val="0"/>
          <w:numId w:val="51"/>
        </w:numPr>
        <w:bidi/>
        <w:spacing w:line="240" w:lineRule="auto"/>
        <w:jc w:val="both"/>
        <w:outlineLvl w:val="2"/>
        <w:rPr>
          <w:rFonts w:ascii="Simplified Arabic" w:hAnsi="Simplified Arabic" w:cs="Simplified Arabic"/>
          <w:b/>
          <w:bCs/>
          <w:sz w:val="28"/>
          <w:szCs w:val="28"/>
          <w:lang w:bidi="ar-EG"/>
        </w:rPr>
      </w:pPr>
      <w:bookmarkStart w:id="253" w:name="_Toc87879423"/>
      <w:bookmarkStart w:id="254" w:name="_Toc92046864"/>
      <w:bookmarkStart w:id="255" w:name="_Toc92627441"/>
      <w:r w:rsidRPr="000E53E2">
        <w:rPr>
          <w:rFonts w:ascii="Simplified Arabic" w:hAnsi="Simplified Arabic" w:cs="Simplified Arabic" w:hint="cs"/>
          <w:b/>
          <w:bCs/>
          <w:sz w:val="28"/>
          <w:szCs w:val="28"/>
          <w:rtl/>
          <w:lang w:bidi="ar-EG"/>
        </w:rPr>
        <w:t>قانون تطبيق الحوسبة السحابية على النظم الحكومية ومجتمع الأعمال والمجتمع المدنى</w:t>
      </w:r>
      <w:bookmarkEnd w:id="253"/>
      <w:r w:rsidRPr="000E53E2">
        <w:rPr>
          <w:rFonts w:ascii="Simplified Arabic" w:hAnsi="Simplified Arabic" w:cs="Simplified Arabic" w:hint="cs"/>
          <w:b/>
          <w:bCs/>
          <w:sz w:val="28"/>
          <w:szCs w:val="28"/>
          <w:rtl/>
          <w:lang w:bidi="ar-EG"/>
        </w:rPr>
        <w:t>.</w:t>
      </w:r>
      <w:bookmarkEnd w:id="254"/>
      <w:bookmarkEnd w:id="255"/>
    </w:p>
    <w:p w14:paraId="3725DEB6" w14:textId="4D5E7545" w:rsidR="00B0466D" w:rsidRPr="000E53E2" w:rsidRDefault="00B0466D" w:rsidP="005A475A">
      <w:pPr>
        <w:pStyle w:val="ListParagraph"/>
        <w:bidi/>
        <w:spacing w:line="240" w:lineRule="auto"/>
        <w:ind w:left="49" w:firstLine="671"/>
        <w:jc w:val="both"/>
        <w:rPr>
          <w:rFonts w:ascii="Simplified Arabic" w:hAnsi="Simplified Arabic" w:cs="Simplified Arabic"/>
          <w:sz w:val="28"/>
          <w:szCs w:val="28"/>
          <w:lang w:bidi="ar-EG"/>
        </w:rPr>
      </w:pPr>
      <w:r w:rsidRPr="000E53E2">
        <w:rPr>
          <w:rFonts w:ascii="Simplified Arabic" w:hAnsi="Simplified Arabic" w:cs="Simplified Arabic" w:hint="cs"/>
          <w:sz w:val="28"/>
          <w:szCs w:val="28"/>
          <w:rtl/>
          <w:lang w:bidi="ar-EG"/>
        </w:rPr>
        <w:t>إن تعدد بناء مراكز البيانات بين الجهات المختلفة فى الدولة سواء الحكومية أو الخاصة أو مجتمع الأعمال يمنع أى عمليات تكامل فعال بين البنية التكنولوجية او المعلوماتية وينتج عنه تكرار فى ال</w:t>
      </w:r>
      <w:r w:rsidR="00CF33CA">
        <w:rPr>
          <w:rFonts w:ascii="Simplified Arabic" w:hAnsi="Simplified Arabic" w:cs="Simplified Arabic" w:hint="cs"/>
          <w:sz w:val="28"/>
          <w:szCs w:val="28"/>
          <w:rtl/>
          <w:lang w:bidi="ar-EG"/>
        </w:rPr>
        <w:t>إ</w:t>
      </w:r>
      <w:r w:rsidRPr="000E53E2">
        <w:rPr>
          <w:rFonts w:ascii="Simplified Arabic" w:hAnsi="Simplified Arabic" w:cs="Simplified Arabic" w:hint="cs"/>
          <w:sz w:val="28"/>
          <w:szCs w:val="28"/>
          <w:rtl/>
          <w:lang w:bidi="ar-EG"/>
        </w:rPr>
        <w:t>نفاق الم</w:t>
      </w:r>
      <w:r w:rsidR="0000124F">
        <w:rPr>
          <w:rFonts w:ascii="Simplified Arabic" w:hAnsi="Simplified Arabic" w:cs="Simplified Arabic" w:hint="cs"/>
          <w:sz w:val="28"/>
          <w:szCs w:val="28"/>
          <w:rtl/>
          <w:lang w:bidi="ar-EG"/>
        </w:rPr>
        <w:t>ا</w:t>
      </w:r>
      <w:r w:rsidR="005E3308">
        <w:rPr>
          <w:rFonts w:ascii="Simplified Arabic" w:hAnsi="Simplified Arabic" w:cs="Simplified Arabic" w:hint="cs"/>
          <w:sz w:val="28"/>
          <w:szCs w:val="28"/>
          <w:rtl/>
          <w:lang w:bidi="ar-EG"/>
        </w:rPr>
        <w:t>لي</w:t>
      </w:r>
      <w:r w:rsidR="0000124F">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غير المبرر لتكرار استخدام نفس التكنولوجيا فى عدة جهات بدون دواعى فنية لذلك. مما يستلزم إطاراً تشريعياً ملزماً يضع كل الأطر الفنية والتشريعية والإدارية لعملية الحوسبة السحابية لكل قطاعات الدولة.</w:t>
      </w:r>
    </w:p>
    <w:p w14:paraId="42DDB15A" w14:textId="77777777" w:rsidR="00B0466D" w:rsidRPr="000E53E2" w:rsidRDefault="00B0466D">
      <w:pPr>
        <w:pStyle w:val="ListParagraph"/>
        <w:numPr>
          <w:ilvl w:val="0"/>
          <w:numId w:val="51"/>
        </w:numPr>
        <w:bidi/>
        <w:spacing w:line="240" w:lineRule="auto"/>
        <w:jc w:val="both"/>
        <w:outlineLvl w:val="2"/>
        <w:rPr>
          <w:rFonts w:ascii="Simplified Arabic" w:hAnsi="Simplified Arabic" w:cs="Simplified Arabic"/>
          <w:b/>
          <w:bCs/>
          <w:sz w:val="28"/>
          <w:szCs w:val="28"/>
          <w:lang w:bidi="ar-EG"/>
        </w:rPr>
      </w:pPr>
      <w:bookmarkStart w:id="256" w:name="_Toc92046865"/>
      <w:bookmarkStart w:id="257" w:name="_Toc92627442"/>
      <w:r w:rsidRPr="000E53E2">
        <w:rPr>
          <w:rFonts w:ascii="Simplified Arabic" w:hAnsi="Simplified Arabic" w:cs="Simplified Arabic" w:hint="cs"/>
          <w:b/>
          <w:bCs/>
          <w:sz w:val="28"/>
          <w:szCs w:val="28"/>
          <w:rtl/>
          <w:lang w:bidi="ar-EG"/>
        </w:rPr>
        <w:t>قانون تطبيق الكادر الخاص على المحترفين فى مجال التكنولوجيا المتقدمة.</w:t>
      </w:r>
      <w:bookmarkEnd w:id="256"/>
      <w:bookmarkEnd w:id="257"/>
      <w:r w:rsidRPr="000E53E2">
        <w:rPr>
          <w:rFonts w:ascii="Simplified Arabic" w:hAnsi="Simplified Arabic" w:cs="Simplified Arabic" w:hint="cs"/>
          <w:b/>
          <w:bCs/>
          <w:sz w:val="28"/>
          <w:szCs w:val="28"/>
          <w:rtl/>
          <w:lang w:bidi="ar-EG"/>
        </w:rPr>
        <w:t xml:space="preserve"> </w:t>
      </w:r>
    </w:p>
    <w:p w14:paraId="4DE99D3D" w14:textId="42C76145" w:rsidR="00B0466D" w:rsidRPr="000E53E2" w:rsidRDefault="00B0466D" w:rsidP="005A475A">
      <w:pPr>
        <w:pStyle w:val="ListParagraph"/>
        <w:bidi/>
        <w:spacing w:line="240" w:lineRule="auto"/>
        <w:ind w:left="49" w:firstLine="671"/>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فى مرحلة التحول الرقمى لل</w:t>
      </w:r>
      <w:r w:rsidR="00E06794">
        <w:rPr>
          <w:rFonts w:ascii="Simplified Arabic" w:hAnsi="Simplified Arabic" w:cs="Simplified Arabic" w:hint="cs"/>
          <w:sz w:val="28"/>
          <w:szCs w:val="28"/>
          <w:rtl/>
          <w:lang w:bidi="ar-EG"/>
        </w:rPr>
        <w:t xml:space="preserve">إقتصاد </w:t>
      </w:r>
      <w:r w:rsidRPr="000E53E2">
        <w:rPr>
          <w:rFonts w:ascii="Simplified Arabic" w:hAnsi="Simplified Arabic" w:cs="Simplified Arabic" w:hint="cs"/>
          <w:sz w:val="28"/>
          <w:szCs w:val="28"/>
          <w:rtl/>
          <w:lang w:bidi="ar-EG"/>
        </w:rPr>
        <w:t>القائم على المعرفة والقائم على تكنولوجيا متقدمة، فإن المورد الإستراتيجى لهذا التحول هو المورد البشرى الذى</w:t>
      </w:r>
      <w:r w:rsidR="00914542">
        <w:rPr>
          <w:rFonts w:ascii="Simplified Arabic" w:hAnsi="Simplified Arabic" w:cs="Simplified Arabic" w:hint="cs"/>
          <w:sz w:val="28"/>
          <w:szCs w:val="28"/>
          <w:rtl/>
          <w:lang w:bidi="ar-EG"/>
        </w:rPr>
        <w:t xml:space="preserve"> يجب أن</w:t>
      </w:r>
      <w:r w:rsidRPr="000E53E2">
        <w:rPr>
          <w:rFonts w:ascii="Simplified Arabic" w:hAnsi="Simplified Arabic" w:cs="Simplified Arabic" w:hint="cs"/>
          <w:sz w:val="28"/>
          <w:szCs w:val="28"/>
          <w:rtl/>
          <w:lang w:bidi="ar-EG"/>
        </w:rPr>
        <w:t xml:space="preserve"> يؤهل تأهيلاً متقدماً يضعه على نفس المستوى مع الكفاءات الدولية العاملة فى هذا المحور. ولذلك فإن الحفاظ على هذه الكفاءات العاملة فى هذا المجال يحتاج </w:t>
      </w:r>
      <w:r w:rsidR="005E3308">
        <w:rPr>
          <w:rFonts w:ascii="Simplified Arabic" w:hAnsi="Simplified Arabic" w:cs="Simplified Arabic" w:hint="cs"/>
          <w:sz w:val="28"/>
          <w:szCs w:val="28"/>
          <w:rtl/>
          <w:lang w:bidi="ar-EG"/>
        </w:rPr>
        <w:t>إلي</w:t>
      </w:r>
      <w:r w:rsidRPr="000E53E2">
        <w:rPr>
          <w:rFonts w:ascii="Simplified Arabic" w:hAnsi="Simplified Arabic" w:cs="Simplified Arabic" w:hint="cs"/>
          <w:sz w:val="28"/>
          <w:szCs w:val="28"/>
          <w:rtl/>
          <w:lang w:bidi="ar-EG"/>
        </w:rPr>
        <w:t xml:space="preserve"> قوانين وتشريعات خاصة تضع السعر السوقى والدولى</w:t>
      </w:r>
      <w:r w:rsidR="004C617D">
        <w:rPr>
          <w:rFonts w:ascii="Simplified Arabic" w:hAnsi="Simplified Arabic" w:cs="Simplified Arabic" w:hint="cs"/>
          <w:sz w:val="28"/>
          <w:szCs w:val="28"/>
          <w:rtl/>
          <w:lang w:bidi="ar-EG"/>
        </w:rPr>
        <w:t>،</w:t>
      </w:r>
      <w:r w:rsidRPr="000E53E2">
        <w:rPr>
          <w:rFonts w:ascii="Simplified Arabic" w:hAnsi="Simplified Arabic" w:cs="Simplified Arabic" w:hint="cs"/>
          <w:sz w:val="28"/>
          <w:szCs w:val="28"/>
          <w:rtl/>
          <w:lang w:bidi="ar-EG"/>
        </w:rPr>
        <w:t xml:space="preserve"> لهذه الكفاءات</w:t>
      </w:r>
      <w:r w:rsidR="00C54869">
        <w:rPr>
          <w:rFonts w:ascii="Simplified Arabic" w:hAnsi="Simplified Arabic" w:cs="Simplified Arabic" w:hint="cs"/>
          <w:sz w:val="28"/>
          <w:szCs w:val="28"/>
          <w:rtl/>
          <w:lang w:bidi="ar-EG"/>
        </w:rPr>
        <w:t xml:space="preserve"> وتسعى لتطبيقه</w:t>
      </w:r>
      <w:r w:rsidR="004C617D">
        <w:rPr>
          <w:rFonts w:ascii="Simplified Arabic" w:hAnsi="Simplified Arabic" w:cs="Simplified Arabic" w:hint="cs"/>
          <w:sz w:val="28"/>
          <w:szCs w:val="28"/>
          <w:rtl/>
          <w:lang w:bidi="ar-EG"/>
        </w:rPr>
        <w:t xml:space="preserve"> على المستوى المحلى</w:t>
      </w:r>
      <w:r w:rsidRPr="000E53E2">
        <w:rPr>
          <w:rFonts w:ascii="Simplified Arabic" w:hAnsi="Simplified Arabic" w:cs="Simplified Arabic" w:hint="cs"/>
          <w:sz w:val="28"/>
          <w:szCs w:val="28"/>
          <w:rtl/>
          <w:lang w:bidi="ar-EG"/>
        </w:rPr>
        <w:t xml:space="preserve">. </w:t>
      </w:r>
    </w:p>
    <w:p w14:paraId="16421B4F" w14:textId="354DB027" w:rsidR="00B0466D" w:rsidRPr="005A475A" w:rsidRDefault="00B0466D" w:rsidP="00B0466D">
      <w:pPr>
        <w:bidi/>
        <w:spacing w:after="0" w:line="240" w:lineRule="auto"/>
        <w:jc w:val="both"/>
        <w:outlineLvl w:val="1"/>
        <w:rPr>
          <w:rFonts w:ascii="Simplified Arabic" w:hAnsi="Simplified Arabic" w:cs="Simplified Arabic"/>
          <w:b/>
          <w:bCs/>
          <w:sz w:val="30"/>
          <w:szCs w:val="30"/>
          <w:rtl/>
          <w:lang w:bidi="ar-EG"/>
        </w:rPr>
      </w:pPr>
      <w:bookmarkStart w:id="258" w:name="_Toc87879392"/>
      <w:bookmarkStart w:id="259" w:name="_Toc92046866"/>
      <w:bookmarkStart w:id="260" w:name="_Toc92627443"/>
      <w:r w:rsidRPr="005A475A">
        <w:rPr>
          <w:rFonts w:ascii="Simplified Arabic" w:hAnsi="Simplified Arabic" w:cs="Simplified Arabic"/>
          <w:b/>
          <w:bCs/>
          <w:sz w:val="30"/>
          <w:szCs w:val="30"/>
          <w:rtl/>
          <w:lang w:bidi="ar-EG"/>
        </w:rPr>
        <w:t>ثانياً: الفجوة المؤسس</w:t>
      </w:r>
      <w:bookmarkEnd w:id="258"/>
      <w:r w:rsidRPr="005A475A">
        <w:rPr>
          <w:rFonts w:ascii="Simplified Arabic" w:hAnsi="Simplified Arabic" w:cs="Simplified Arabic"/>
          <w:b/>
          <w:bCs/>
          <w:sz w:val="30"/>
          <w:szCs w:val="30"/>
          <w:rtl/>
          <w:lang w:bidi="ar-EG"/>
        </w:rPr>
        <w:t>ية</w:t>
      </w:r>
      <w:bookmarkEnd w:id="259"/>
      <w:bookmarkEnd w:id="260"/>
      <w:r w:rsidR="005A475A" w:rsidRPr="005A475A">
        <w:rPr>
          <w:rFonts w:ascii="Simplified Arabic" w:hAnsi="Simplified Arabic" w:cs="Simplified Arabic" w:hint="cs"/>
          <w:b/>
          <w:bCs/>
          <w:sz w:val="30"/>
          <w:szCs w:val="30"/>
          <w:rtl/>
          <w:lang w:bidi="ar-EG"/>
        </w:rPr>
        <w:t>:</w:t>
      </w:r>
    </w:p>
    <w:p w14:paraId="011E59A1" w14:textId="77777777" w:rsidR="00B0466D" w:rsidRPr="000E53E2" w:rsidRDefault="00B0466D">
      <w:pPr>
        <w:pStyle w:val="ListParagraph"/>
        <w:numPr>
          <w:ilvl w:val="0"/>
          <w:numId w:val="52"/>
        </w:numPr>
        <w:bidi/>
        <w:spacing w:after="0" w:line="240" w:lineRule="auto"/>
        <w:jc w:val="both"/>
        <w:outlineLvl w:val="2"/>
        <w:rPr>
          <w:rFonts w:ascii="Simplified Arabic" w:hAnsi="Simplified Arabic" w:cs="Simplified Arabic"/>
          <w:sz w:val="28"/>
          <w:szCs w:val="28"/>
          <w:lang w:bidi="ar-EG"/>
        </w:rPr>
      </w:pPr>
      <w:bookmarkStart w:id="261" w:name="_Toc92627444"/>
      <w:bookmarkStart w:id="262" w:name="_Toc92046867"/>
      <w:r w:rsidRPr="000E53E2">
        <w:rPr>
          <w:rFonts w:ascii="Simplified Arabic" w:hAnsi="Simplified Arabic" w:cs="Simplified Arabic"/>
          <w:b/>
          <w:bCs/>
          <w:sz w:val="28"/>
          <w:szCs w:val="28"/>
          <w:rtl/>
          <w:lang w:bidi="ar-EG"/>
        </w:rPr>
        <w:t>تطوير وحدات التحول الرقمى وربطها بمراكز المعلومات</w:t>
      </w:r>
      <w:bookmarkEnd w:id="261"/>
      <w:r w:rsidRPr="000E53E2">
        <w:rPr>
          <w:rFonts w:ascii="Simplified Arabic" w:hAnsi="Simplified Arabic" w:cs="Simplified Arabic" w:hint="cs"/>
          <w:b/>
          <w:bCs/>
          <w:sz w:val="28"/>
          <w:szCs w:val="28"/>
          <w:rtl/>
          <w:lang w:bidi="ar-EG"/>
        </w:rPr>
        <w:t xml:space="preserve"> فى الجهاز الإدارى</w:t>
      </w:r>
    </w:p>
    <w:p w14:paraId="0461243F" w14:textId="77777777" w:rsidR="00B0466D" w:rsidRPr="000E53E2" w:rsidRDefault="00B0466D" w:rsidP="00B0466D">
      <w:pPr>
        <w:pStyle w:val="ListParagraph"/>
        <w:bidi/>
        <w:spacing w:after="0" w:line="240" w:lineRule="auto"/>
        <w:jc w:val="both"/>
        <w:rPr>
          <w:rFonts w:ascii="Simplified Arabic" w:hAnsi="Simplified Arabic" w:cs="Simplified Arabic"/>
          <w:sz w:val="28"/>
          <w:szCs w:val="28"/>
          <w:lang w:bidi="ar-EG"/>
        </w:rPr>
      </w:pPr>
      <w:r w:rsidRPr="000E53E2">
        <w:rPr>
          <w:rFonts w:ascii="Simplified Arabic" w:hAnsi="Simplified Arabic" w:cs="Simplified Arabic"/>
          <w:b/>
          <w:bCs/>
          <w:sz w:val="28"/>
          <w:szCs w:val="28"/>
          <w:rtl/>
          <w:lang w:bidi="ar-EG"/>
        </w:rPr>
        <w:t xml:space="preserve"> </w:t>
      </w:r>
      <w:r w:rsidRPr="000E53E2">
        <w:rPr>
          <w:rFonts w:ascii="Simplified Arabic" w:hAnsi="Simplified Arabic" w:cs="Simplified Arabic"/>
          <w:sz w:val="28"/>
          <w:szCs w:val="28"/>
          <w:rtl/>
          <w:lang w:bidi="ar-EG"/>
        </w:rPr>
        <w:t>من خلال ثلاث محاور (الرؤية – الموارد – الإدارة)  لينتج عنها ثلاث نتائج (بنية تكنولوجيه موحدة – نظم معلومات حديثة – قواعد معلومات متكاملة)</w:t>
      </w:r>
      <w:bookmarkEnd w:id="262"/>
    </w:p>
    <w:p w14:paraId="1DB8458E" w14:textId="75EB7A1E" w:rsidR="00B0466D" w:rsidRPr="000E53E2" w:rsidRDefault="00B0466D" w:rsidP="004C617D">
      <w:pPr>
        <w:bidi/>
        <w:spacing w:after="0" w:line="240" w:lineRule="auto"/>
        <w:jc w:val="both"/>
        <w:outlineLvl w:val="2"/>
        <w:rPr>
          <w:rFonts w:ascii="Simplified Arabic" w:hAnsi="Simplified Arabic" w:cs="Simplified Arabic"/>
          <w:b/>
          <w:bCs/>
          <w:sz w:val="28"/>
          <w:szCs w:val="28"/>
          <w:rtl/>
          <w:lang w:bidi="ar-EG"/>
        </w:rPr>
      </w:pPr>
      <w:bookmarkStart w:id="263" w:name="_Toc92046868"/>
      <w:bookmarkStart w:id="264" w:name="_Toc92627445"/>
      <w:r w:rsidRPr="000E53E2">
        <w:rPr>
          <w:rFonts w:ascii="Simplified Arabic" w:hAnsi="Simplified Arabic" w:cs="Simplified Arabic"/>
          <w:b/>
          <w:bCs/>
          <w:sz w:val="28"/>
          <w:szCs w:val="28"/>
          <w:rtl/>
          <w:lang w:bidi="ar-EG"/>
        </w:rPr>
        <w:t>الرؤية</w:t>
      </w:r>
      <w:r w:rsidRPr="000E53E2">
        <w:rPr>
          <w:rFonts w:ascii="Simplified Arabic" w:hAnsi="Simplified Arabic" w:cs="Simplified Arabic"/>
          <w:b/>
          <w:bCs/>
          <w:sz w:val="28"/>
          <w:szCs w:val="28"/>
          <w:lang w:bidi="ar-EG"/>
        </w:rPr>
        <w:t>:</w:t>
      </w:r>
      <w:bookmarkEnd w:id="263"/>
      <w:bookmarkEnd w:id="264"/>
    </w:p>
    <w:p w14:paraId="41510E31" w14:textId="232B7D0C" w:rsidR="00B0466D" w:rsidRPr="000E53E2" w:rsidRDefault="00B0466D" w:rsidP="00C94305">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lastRenderedPageBreak/>
        <w:t>ويتم بناء الرؤية السليمة من خلال ثلاثة مراحل هي مرحلة التع</w:t>
      </w:r>
      <w:r w:rsidR="00C94305">
        <w:rPr>
          <w:rFonts w:ascii="Simplified Arabic" w:hAnsi="Simplified Arabic" w:cs="Simplified Arabic"/>
          <w:sz w:val="28"/>
          <w:szCs w:val="28"/>
          <w:rtl/>
          <w:lang w:bidi="ar-EG"/>
        </w:rPr>
        <w:t>رف على الوضع الحالي وهي توصيف "</w:t>
      </w:r>
      <w:r w:rsidRPr="000E53E2">
        <w:rPr>
          <w:rFonts w:ascii="Simplified Arabic" w:hAnsi="Simplified Arabic" w:cs="Simplified Arabic"/>
          <w:sz w:val="28"/>
          <w:szCs w:val="28"/>
          <w:rtl/>
          <w:lang w:bidi="ar-EG"/>
        </w:rPr>
        <w:t>أين نحن" لتأتى بعدها مرحلة التوافق عل</w:t>
      </w:r>
      <w:r w:rsidR="00C94305">
        <w:rPr>
          <w:rFonts w:ascii="Simplified Arabic" w:hAnsi="Simplified Arabic" w:cs="Simplified Arabic"/>
          <w:sz w:val="28"/>
          <w:szCs w:val="28"/>
          <w:rtl/>
          <w:lang w:bidi="ar-EG"/>
        </w:rPr>
        <w:t>ى الوضع المستقبلي وتوصيفها يكون</w:t>
      </w:r>
      <w:r w:rsidRPr="000E53E2">
        <w:rPr>
          <w:rFonts w:ascii="Simplified Arabic" w:hAnsi="Simplified Arabic" w:cs="Simplified Arabic"/>
          <w:sz w:val="28"/>
          <w:szCs w:val="28"/>
          <w:rtl/>
          <w:lang w:bidi="ar-EG"/>
        </w:rPr>
        <w:t>" أين يجب أن نكون".  وبينهما مرحلة التخطيط الاستراتيجي وهي ما تعرف بأنها مرحلة " ماذا يجب أن نفعل". وبتشكيل هذه المراحل جميعاً يُصبح لدى المراكز توصيف دقيق لحاضرها ومستقبلها</w:t>
      </w:r>
      <w:r w:rsidRPr="000E53E2">
        <w:rPr>
          <w:rFonts w:ascii="Simplified Arabic" w:hAnsi="Simplified Arabic" w:cs="Simplified Arabic"/>
          <w:sz w:val="28"/>
          <w:szCs w:val="28"/>
          <w:lang w:bidi="ar-EG"/>
        </w:rPr>
        <w:t>.</w:t>
      </w:r>
    </w:p>
    <w:p w14:paraId="5D9A51CB" w14:textId="77777777" w:rsidR="00B0466D" w:rsidRPr="000E53E2" w:rsidRDefault="00B0466D" w:rsidP="00B0466D">
      <w:pPr>
        <w:bidi/>
        <w:spacing w:after="0" w:line="240" w:lineRule="auto"/>
        <w:jc w:val="both"/>
        <w:outlineLvl w:val="2"/>
        <w:rPr>
          <w:rFonts w:ascii="Simplified Arabic" w:hAnsi="Simplified Arabic" w:cs="Simplified Arabic"/>
          <w:sz w:val="28"/>
          <w:szCs w:val="28"/>
          <w:rtl/>
          <w:lang w:bidi="ar-EG"/>
        </w:rPr>
      </w:pPr>
      <w:bookmarkStart w:id="265" w:name="_Toc92046869"/>
      <w:bookmarkStart w:id="266" w:name="_Toc92627446"/>
      <w:r w:rsidRPr="000E53E2">
        <w:rPr>
          <w:rFonts w:ascii="Simplified Arabic" w:hAnsi="Simplified Arabic" w:cs="Simplified Arabic"/>
          <w:b/>
          <w:bCs/>
          <w:sz w:val="28"/>
          <w:szCs w:val="28"/>
          <w:rtl/>
          <w:lang w:bidi="ar-EG"/>
        </w:rPr>
        <w:t>الموارد</w:t>
      </w:r>
      <w:r w:rsidRPr="000E53E2">
        <w:rPr>
          <w:rFonts w:ascii="Simplified Arabic" w:hAnsi="Simplified Arabic" w:cs="Simplified Arabic"/>
          <w:sz w:val="28"/>
          <w:szCs w:val="28"/>
          <w:lang w:bidi="ar-EG"/>
        </w:rPr>
        <w:t>:</w:t>
      </w:r>
      <w:bookmarkEnd w:id="265"/>
      <w:bookmarkEnd w:id="266"/>
      <w:r w:rsidRPr="000E53E2">
        <w:rPr>
          <w:rFonts w:ascii="Simplified Arabic" w:hAnsi="Simplified Arabic" w:cs="Simplified Arabic"/>
          <w:sz w:val="28"/>
          <w:szCs w:val="28"/>
          <w:lang w:bidi="ar-EG"/>
        </w:rPr>
        <w:t xml:space="preserve"> </w:t>
      </w:r>
    </w:p>
    <w:p w14:paraId="0440AEC5" w14:textId="0A9B9C08" w:rsidR="00B0466D" w:rsidRPr="000E53E2" w:rsidRDefault="00B0466D" w:rsidP="00C94305">
      <w:pPr>
        <w:bidi/>
        <w:spacing w:line="240" w:lineRule="auto"/>
        <w:ind w:firstLine="720"/>
        <w:jc w:val="both"/>
        <w:rPr>
          <w:rFonts w:ascii="Simplified Arabic" w:hAnsi="Simplified Arabic" w:cs="Simplified Arabic"/>
          <w:sz w:val="28"/>
          <w:szCs w:val="28"/>
          <w:rtl/>
          <w:lang w:bidi="ar-EG"/>
        </w:rPr>
      </w:pPr>
      <w:bookmarkStart w:id="267" w:name="_Toc92046870"/>
      <w:r w:rsidRPr="000E53E2">
        <w:rPr>
          <w:rFonts w:ascii="Simplified Arabic" w:hAnsi="Simplified Arabic" w:cs="Simplified Arabic"/>
          <w:sz w:val="28"/>
          <w:szCs w:val="28"/>
          <w:rtl/>
          <w:lang w:bidi="ar-EG"/>
        </w:rPr>
        <w:t>والعنصر الثاني في منظومة كفاءة مراكز المعلومات هو الموارد المستخدمة في التشغيل والتي تتكون من أربعة أنواع هي الموارد البشرية والتكنولوجية والمعلوماتية والمالية. والتي يجب أن تتصف بعدة صفات لضمان نجاح المنظومة. فالموارد البشرية يجب أن تكون مؤهله ومدربه تدريباً سليماً وراقياً بما يتناسب مع مؤهلاتهم الوظيفية وتوصيف وظائفهم وصلاحياتهم في العمل. والموارد التكنولوجية يجب أن تكون حديثة ومتكاملة ولها قدرة على الصمود والتغلب على العقبات الفنية وتحقيق الازدواجية في التشغيل فيما يعرف "بخطط استمرارية العمل". أما عن الموارد المعلوماتية فيجب أن تكون حديثة ودقيقة ومتكاملة وترتبط ارتباطا وثيقاً بالموارد التكنولوجية.</w:t>
      </w:r>
      <w:bookmarkEnd w:id="267"/>
    </w:p>
    <w:p w14:paraId="407D5CC3" w14:textId="77777777" w:rsidR="00B0466D" w:rsidRPr="000E53E2" w:rsidRDefault="00B0466D" w:rsidP="00B0466D">
      <w:pPr>
        <w:bidi/>
        <w:spacing w:after="0" w:line="240" w:lineRule="auto"/>
        <w:jc w:val="both"/>
        <w:outlineLvl w:val="2"/>
        <w:rPr>
          <w:rFonts w:ascii="Simplified Arabic" w:hAnsi="Simplified Arabic" w:cs="Simplified Arabic"/>
          <w:b/>
          <w:bCs/>
          <w:sz w:val="28"/>
          <w:szCs w:val="28"/>
          <w:rtl/>
          <w:lang w:bidi="ar-EG"/>
        </w:rPr>
      </w:pPr>
      <w:bookmarkStart w:id="268" w:name="_Toc92046871"/>
      <w:bookmarkStart w:id="269" w:name="_Toc92627447"/>
      <w:r w:rsidRPr="000E53E2">
        <w:rPr>
          <w:rFonts w:ascii="Simplified Arabic" w:hAnsi="Simplified Arabic" w:cs="Simplified Arabic"/>
          <w:b/>
          <w:bCs/>
          <w:sz w:val="28"/>
          <w:szCs w:val="28"/>
          <w:rtl/>
          <w:lang w:bidi="ar-EG"/>
        </w:rPr>
        <w:t>الإدارة</w:t>
      </w:r>
      <w:r w:rsidRPr="000E53E2">
        <w:rPr>
          <w:rFonts w:ascii="Simplified Arabic" w:hAnsi="Simplified Arabic" w:cs="Simplified Arabic"/>
          <w:b/>
          <w:bCs/>
          <w:sz w:val="28"/>
          <w:szCs w:val="28"/>
          <w:lang w:bidi="ar-EG"/>
        </w:rPr>
        <w:t>:</w:t>
      </w:r>
      <w:bookmarkEnd w:id="268"/>
      <w:bookmarkEnd w:id="269"/>
      <w:r w:rsidRPr="000E53E2">
        <w:rPr>
          <w:rFonts w:ascii="Simplified Arabic" w:hAnsi="Simplified Arabic" w:cs="Simplified Arabic"/>
          <w:b/>
          <w:bCs/>
          <w:sz w:val="28"/>
          <w:szCs w:val="28"/>
          <w:lang w:bidi="ar-EG"/>
        </w:rPr>
        <w:t xml:space="preserve"> </w:t>
      </w:r>
    </w:p>
    <w:p w14:paraId="245C6A3A" w14:textId="67207696" w:rsidR="00B0466D" w:rsidRPr="000E53E2" w:rsidRDefault="00B0466D" w:rsidP="00C94305">
      <w:pPr>
        <w:bidi/>
        <w:spacing w:line="240" w:lineRule="auto"/>
        <w:ind w:firstLine="720"/>
        <w:jc w:val="both"/>
        <w:rPr>
          <w:rFonts w:ascii="Simplified Arabic" w:hAnsi="Simplified Arabic" w:cs="Simplified Arabic"/>
          <w:sz w:val="28"/>
          <w:szCs w:val="28"/>
          <w:rtl/>
          <w:lang w:bidi="ar-EG"/>
        </w:rPr>
      </w:pPr>
      <w:bookmarkStart w:id="270" w:name="_Toc92046872"/>
      <w:r w:rsidRPr="000E53E2">
        <w:rPr>
          <w:rFonts w:ascii="Simplified Arabic" w:hAnsi="Simplified Arabic" w:cs="Simplified Arabic"/>
          <w:sz w:val="28"/>
          <w:szCs w:val="28"/>
          <w:rtl/>
          <w:lang w:bidi="ar-EG"/>
        </w:rPr>
        <w:t xml:space="preserve">وأخر عنصر في هيكلية كفاءة المراكز وهو الإدارة الفعالة الذي يتكون من خمس موضوعات هي التخطيط والتنفيذ والمتابعة والتقييم ثم التطوير. وبشكل عام فإن هذه النظم تسعى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تهيئة مناخ العمل وبدائل القرارات لكافة مستويات الإدارة للقيام بوظائفها بشكل جيد، والتركيز على ضرورة استخدام كافة الإمكانات في عمليات التخطيط ومتابعة وتقييم الأداء، ثم المشاركة في التطوير من خلال رؤية واضحة ومعلومات سليمه</w:t>
      </w:r>
      <w:bookmarkEnd w:id="270"/>
    </w:p>
    <w:p w14:paraId="0863EE31" w14:textId="77777777" w:rsidR="00B0466D" w:rsidRPr="000E53E2" w:rsidRDefault="00B0466D">
      <w:pPr>
        <w:pStyle w:val="ListParagraph"/>
        <w:numPr>
          <w:ilvl w:val="0"/>
          <w:numId w:val="52"/>
        </w:numPr>
        <w:bidi/>
        <w:spacing w:after="0" w:line="240" w:lineRule="auto"/>
        <w:jc w:val="both"/>
        <w:outlineLvl w:val="2"/>
        <w:rPr>
          <w:rFonts w:ascii="Simplified Arabic" w:hAnsi="Simplified Arabic" w:cs="Simplified Arabic"/>
          <w:b/>
          <w:bCs/>
          <w:sz w:val="28"/>
          <w:szCs w:val="28"/>
          <w:rtl/>
          <w:lang w:bidi="ar-EG"/>
        </w:rPr>
      </w:pPr>
      <w:bookmarkStart w:id="271" w:name="_Toc86755576"/>
      <w:bookmarkStart w:id="272" w:name="_Toc92046873"/>
      <w:bookmarkStart w:id="273" w:name="_Toc92627448"/>
      <w:r w:rsidRPr="000E53E2">
        <w:rPr>
          <w:rFonts w:ascii="Simplified Arabic" w:hAnsi="Simplified Arabic" w:cs="Simplified Arabic"/>
          <w:b/>
          <w:bCs/>
          <w:sz w:val="28"/>
          <w:szCs w:val="28"/>
          <w:rtl/>
          <w:lang w:bidi="ar-EG"/>
        </w:rPr>
        <w:t>تفعيل وظيفة المدير التنفيذى للمعلومات</w:t>
      </w:r>
      <w:bookmarkEnd w:id="271"/>
      <w:bookmarkEnd w:id="272"/>
      <w:bookmarkEnd w:id="273"/>
    </w:p>
    <w:p w14:paraId="7CB58D56" w14:textId="60C0A3BF" w:rsidR="00B0466D" w:rsidRPr="000E53E2" w:rsidRDefault="00B0466D" w:rsidP="00C94305">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 xml:space="preserve">إن الكيان المعرفى والمعلوماتى غير موجود </w:t>
      </w:r>
      <w:r w:rsidR="0098283A">
        <w:rPr>
          <w:rFonts w:ascii="Simplified Arabic" w:hAnsi="Simplified Arabic" w:cs="Simplified Arabic" w:hint="cs"/>
          <w:sz w:val="28"/>
          <w:szCs w:val="28"/>
          <w:rtl/>
          <w:lang w:bidi="ar-EG"/>
        </w:rPr>
        <w:t xml:space="preserve">حالياً وبالشكل الإحترافى، </w:t>
      </w:r>
      <w:r w:rsidRPr="000E53E2">
        <w:rPr>
          <w:rFonts w:ascii="Simplified Arabic" w:hAnsi="Simplified Arabic" w:cs="Simplified Arabic"/>
          <w:sz w:val="28"/>
          <w:szCs w:val="28"/>
          <w:rtl/>
          <w:lang w:bidi="ar-EG"/>
        </w:rPr>
        <w:t xml:space="preserve">فى الهياكل التنظيمية للوزارات وغير مٌفعل فى الجهات الحكومية ومراكز المعلومات للجهاز الإدارى فى الدولة، التى تمتلك الثروة المعلوماتية </w:t>
      </w:r>
      <w:r w:rsidR="00E93F3D">
        <w:rPr>
          <w:rFonts w:ascii="Simplified Arabic" w:hAnsi="Simplified Arabic" w:cs="Simplified Arabic" w:hint="cs"/>
          <w:sz w:val="28"/>
          <w:szCs w:val="28"/>
          <w:rtl/>
          <w:lang w:bidi="ar-EG"/>
        </w:rPr>
        <w:t>الحقيقية</w:t>
      </w:r>
      <w:r w:rsidR="00464741">
        <w:rPr>
          <w:rFonts w:ascii="Simplified Arabic" w:hAnsi="Simplified Arabic" w:cs="Simplified Arabic" w:hint="cs"/>
          <w:sz w:val="28"/>
          <w:szCs w:val="28"/>
          <w:rtl/>
          <w:lang w:bidi="ar-EG"/>
        </w:rPr>
        <w:t xml:space="preserve"> </w:t>
      </w:r>
      <w:r w:rsidRPr="000E53E2">
        <w:rPr>
          <w:rFonts w:ascii="Simplified Arabic" w:hAnsi="Simplified Arabic" w:cs="Simplified Arabic"/>
          <w:sz w:val="28"/>
          <w:szCs w:val="28"/>
          <w:rtl/>
          <w:lang w:bidi="ar-EG"/>
        </w:rPr>
        <w:t>فى الدولة</w:t>
      </w:r>
      <w:r w:rsidR="00E93F3D">
        <w:rPr>
          <w:rFonts w:ascii="Simplified Arabic" w:hAnsi="Simplified Arabic" w:cs="Simplified Arabic" w:hint="cs"/>
          <w:sz w:val="28"/>
          <w:szCs w:val="28"/>
          <w:rtl/>
          <w:lang w:bidi="ar-EG"/>
        </w:rPr>
        <w:t>،</w:t>
      </w:r>
      <w:r w:rsidRPr="000E53E2">
        <w:rPr>
          <w:rFonts w:ascii="Simplified Arabic" w:hAnsi="Simplified Arabic" w:cs="Simplified Arabic"/>
          <w:sz w:val="28"/>
          <w:szCs w:val="28"/>
          <w:rtl/>
          <w:lang w:bidi="ar-EG"/>
        </w:rPr>
        <w:t xml:space="preserve"> أما وحدات التحول الرقمى فهى تمثل الجانب التكنولوجى فقط فى المنظومة.  وبتفعيل وظيفة المدير التنفيذى </w:t>
      </w:r>
      <w:r w:rsidRPr="000E53E2">
        <w:rPr>
          <w:rFonts w:ascii="Simplified Arabic" w:hAnsi="Simplified Arabic" w:cs="Simplified Arabic"/>
          <w:sz w:val="28"/>
          <w:szCs w:val="28"/>
          <w:rtl/>
          <w:lang w:bidi="ar-EG"/>
        </w:rPr>
        <w:lastRenderedPageBreak/>
        <w:t>للمعلومات، يصبح هو أداة التجميع والتوثيق للبنية المعلوماتية للجهات الحكومية وأساس الترابط والتكامل مع البنية المعلوماتية للقطاع الخاص والمجتع المدنى. وكذلك يصبح هو الوسيط الفعال بين البناء الإدارى والبنية التكنولوجية.</w:t>
      </w:r>
      <w:r w:rsidRPr="000E53E2">
        <w:rPr>
          <w:rFonts w:ascii="Simplified Arabic" w:hAnsi="Simplified Arabic" w:cs="Simplified Arabic"/>
          <w:sz w:val="28"/>
          <w:szCs w:val="28"/>
          <w:lang w:bidi="ar-EG"/>
        </w:rPr>
        <w:t xml:space="preserve"> </w:t>
      </w:r>
      <w:r w:rsidRPr="000E53E2">
        <w:rPr>
          <w:rFonts w:ascii="Simplified Arabic" w:hAnsi="Simplified Arabic" w:cs="Simplified Arabic"/>
          <w:sz w:val="28"/>
          <w:szCs w:val="28"/>
          <w:rtl/>
          <w:lang w:bidi="ar-EG"/>
        </w:rPr>
        <w:t xml:space="preserve">وبوجود هذه الوظيفة فى الجهاز الإدارى للدولة يصبح لديها مؤهلات متخصصة فى علوم البيانات وتطبيقاتها وهى أحد الأسس فى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على المعرفة.</w:t>
      </w:r>
      <w:bookmarkStart w:id="274" w:name="_Toc86755577"/>
    </w:p>
    <w:p w14:paraId="5BFC1DA4" w14:textId="6DBD2539" w:rsidR="00B0466D" w:rsidRPr="00210521" w:rsidRDefault="00B0466D" w:rsidP="00210521">
      <w:pPr>
        <w:pStyle w:val="ListParagraph"/>
        <w:numPr>
          <w:ilvl w:val="0"/>
          <w:numId w:val="52"/>
        </w:numPr>
        <w:bidi/>
        <w:spacing w:after="0" w:line="240" w:lineRule="auto"/>
        <w:jc w:val="both"/>
        <w:rPr>
          <w:rFonts w:ascii="Simplified Arabic" w:hAnsi="Simplified Arabic" w:cs="Simplified Arabic"/>
          <w:b/>
          <w:bCs/>
          <w:sz w:val="26"/>
          <w:szCs w:val="26"/>
          <w:lang w:bidi="ar-EG"/>
        </w:rPr>
      </w:pPr>
      <w:r w:rsidRPr="000E53E2">
        <w:rPr>
          <w:rFonts w:ascii="Simplified Arabic" w:hAnsi="Simplified Arabic" w:cs="Simplified Arabic"/>
          <w:b/>
          <w:bCs/>
          <w:sz w:val="28"/>
          <w:szCs w:val="28"/>
          <w:rtl/>
        </w:rPr>
        <w:t>إنشاء دليل عمل موحد لجميع أعمال الجهاز الإداري</w:t>
      </w:r>
      <w:r w:rsidR="00210521" w:rsidRPr="00210521">
        <w:rPr>
          <w:rFonts w:asciiTheme="majorBidi" w:hAnsiTheme="majorBidi" w:cstheme="majorBidi"/>
          <w:b/>
          <w:bCs/>
          <w:sz w:val="28"/>
          <w:szCs w:val="28"/>
          <w:rtl/>
        </w:rPr>
        <w:t xml:space="preserve"> </w:t>
      </w:r>
      <w:r w:rsidRPr="00210521">
        <w:rPr>
          <w:rFonts w:asciiTheme="majorBidi" w:hAnsiTheme="majorBidi" w:cstheme="majorBidi"/>
          <w:b/>
          <w:bCs/>
          <w:sz w:val="26"/>
          <w:szCs w:val="26"/>
          <w:rtl/>
        </w:rPr>
        <w:t>(</w:t>
      </w:r>
      <w:r w:rsidRPr="00210521">
        <w:rPr>
          <w:rFonts w:asciiTheme="majorBidi" w:hAnsiTheme="majorBidi" w:cstheme="majorBidi"/>
          <w:b/>
          <w:bCs/>
          <w:sz w:val="26"/>
          <w:szCs w:val="26"/>
        </w:rPr>
        <w:t xml:space="preserve">Business Manual </w:t>
      </w:r>
      <w:r w:rsidRPr="00210521">
        <w:rPr>
          <w:rFonts w:asciiTheme="majorBidi" w:hAnsiTheme="majorBidi" w:cstheme="majorBidi"/>
          <w:b/>
          <w:bCs/>
          <w:sz w:val="26"/>
          <w:szCs w:val="26"/>
          <w:rtl/>
        </w:rPr>
        <w:t xml:space="preserve"> </w:t>
      </w:r>
      <w:r w:rsidRPr="00210521">
        <w:rPr>
          <w:rFonts w:asciiTheme="majorBidi" w:hAnsiTheme="majorBidi" w:cstheme="majorBidi"/>
          <w:b/>
          <w:bCs/>
          <w:sz w:val="26"/>
          <w:szCs w:val="26"/>
        </w:rPr>
        <w:t xml:space="preserve"> National</w:t>
      </w:r>
      <w:r w:rsidRPr="00210521">
        <w:rPr>
          <w:rFonts w:asciiTheme="majorBidi" w:hAnsiTheme="majorBidi" w:cstheme="majorBidi"/>
          <w:b/>
          <w:bCs/>
          <w:sz w:val="26"/>
          <w:szCs w:val="26"/>
          <w:rtl/>
          <w:lang w:bidi="ar-EG"/>
        </w:rPr>
        <w:t>)</w:t>
      </w:r>
      <w:bookmarkEnd w:id="274"/>
      <w:r w:rsidR="00E93F3D" w:rsidRPr="00210521">
        <w:rPr>
          <w:rFonts w:asciiTheme="majorBidi" w:hAnsiTheme="majorBidi" w:cstheme="majorBidi"/>
          <w:b/>
          <w:bCs/>
          <w:sz w:val="26"/>
          <w:szCs w:val="26"/>
          <w:rtl/>
        </w:rPr>
        <w:t xml:space="preserve"> </w:t>
      </w:r>
    </w:p>
    <w:p w14:paraId="720A1117" w14:textId="6BD7320B" w:rsidR="00B0466D" w:rsidRPr="000E53E2" w:rsidRDefault="00B0466D" w:rsidP="00C94305">
      <w:pPr>
        <w:bidi/>
        <w:spacing w:after="0" w:line="240" w:lineRule="auto"/>
        <w:ind w:firstLine="360"/>
        <w:jc w:val="both"/>
        <w:rPr>
          <w:rFonts w:ascii="Simplified Arabic" w:hAnsi="Simplified Arabic" w:cs="Simplified Arabic"/>
          <w:sz w:val="28"/>
          <w:szCs w:val="28"/>
          <w:rtl/>
        </w:rPr>
      </w:pPr>
      <w:r w:rsidRPr="000E53E2">
        <w:rPr>
          <w:rFonts w:ascii="Simplified Arabic" w:hAnsi="Simplified Arabic" w:cs="Simplified Arabic"/>
          <w:b/>
          <w:bCs/>
          <w:sz w:val="28"/>
          <w:szCs w:val="28"/>
          <w:rtl/>
        </w:rPr>
        <w:t xml:space="preserve"> </w:t>
      </w:r>
      <w:r w:rsidRPr="000E53E2">
        <w:rPr>
          <w:rFonts w:ascii="Simplified Arabic" w:hAnsi="Simplified Arabic" w:cs="Simplified Arabic"/>
          <w:sz w:val="28"/>
          <w:szCs w:val="28"/>
          <w:rtl/>
        </w:rPr>
        <w:t xml:space="preserve">ليساهم فى عمليات إعادة هندسة دورات العمل ويصبح أساساً لميكنة دورات العمل وبناء النظم المعلوماتية المتكاملة. ويتم فيه توصيف كل دورات العمل الحكومية بعناصر بياناتها وصلاحيات القائمين عليها من إنشاء دورة العمل </w:t>
      </w:r>
      <w:r w:rsidR="007C1517">
        <w:rPr>
          <w:rFonts w:ascii="Simplified Arabic" w:hAnsi="Simplified Arabic" w:cs="Simplified Arabic" w:hint="cs"/>
          <w:sz w:val="28"/>
          <w:szCs w:val="28"/>
          <w:rtl/>
        </w:rPr>
        <w:t>ال</w:t>
      </w:r>
      <w:r w:rsidR="00E93F3D">
        <w:rPr>
          <w:rFonts w:ascii="Simplified Arabic" w:hAnsi="Simplified Arabic" w:cs="Simplified Arabic" w:hint="cs"/>
          <w:sz w:val="28"/>
          <w:szCs w:val="28"/>
          <w:rtl/>
        </w:rPr>
        <w:t xml:space="preserve">متكاملة </w:t>
      </w:r>
      <w:r w:rsidR="007C1517">
        <w:rPr>
          <w:rFonts w:ascii="Simplified Arabic" w:hAnsi="Simplified Arabic" w:cs="Simplified Arabic" w:hint="cs"/>
          <w:sz w:val="28"/>
          <w:szCs w:val="28"/>
          <w:rtl/>
        </w:rPr>
        <w:t xml:space="preserve">التى </w:t>
      </w:r>
      <w:r w:rsidR="00E93F3D">
        <w:rPr>
          <w:rFonts w:ascii="Simplified Arabic" w:hAnsi="Simplified Arabic" w:cs="Simplified Arabic" w:hint="cs"/>
          <w:sz w:val="28"/>
          <w:szCs w:val="28"/>
          <w:rtl/>
        </w:rPr>
        <w:t xml:space="preserve">تقود </w:t>
      </w:r>
      <w:r w:rsidR="005E3308">
        <w:rPr>
          <w:rFonts w:ascii="Simplified Arabic" w:hAnsi="Simplified Arabic" w:cs="Simplified Arabic"/>
          <w:sz w:val="28"/>
          <w:szCs w:val="28"/>
          <w:rtl/>
        </w:rPr>
        <w:t xml:space="preserve">إلي </w:t>
      </w:r>
      <w:r w:rsidRPr="000E53E2">
        <w:rPr>
          <w:rFonts w:ascii="Simplified Arabic" w:hAnsi="Simplified Arabic" w:cs="Simplified Arabic"/>
          <w:sz w:val="28"/>
          <w:szCs w:val="28"/>
          <w:rtl/>
        </w:rPr>
        <w:t xml:space="preserve"> </w:t>
      </w:r>
      <w:r w:rsidR="00EE15A2">
        <w:rPr>
          <w:rFonts w:ascii="Simplified Arabic" w:hAnsi="Simplified Arabic" w:cs="Simplified Arabic"/>
          <w:sz w:val="28"/>
          <w:szCs w:val="28"/>
          <w:rtl/>
        </w:rPr>
        <w:t xml:space="preserve">إتخاذ </w:t>
      </w:r>
      <w:r w:rsidRPr="000E53E2">
        <w:rPr>
          <w:rFonts w:ascii="Simplified Arabic" w:hAnsi="Simplified Arabic" w:cs="Simplified Arabic"/>
          <w:sz w:val="28"/>
          <w:szCs w:val="28"/>
          <w:rtl/>
        </w:rPr>
        <w:t xml:space="preserve"> القرار داخل </w:t>
      </w:r>
      <w:r w:rsidR="007C1517">
        <w:rPr>
          <w:rFonts w:ascii="Simplified Arabic" w:hAnsi="Simplified Arabic" w:cs="Simplified Arabic" w:hint="cs"/>
          <w:sz w:val="28"/>
          <w:szCs w:val="28"/>
          <w:rtl/>
        </w:rPr>
        <w:t>المؤسسات</w:t>
      </w:r>
      <w:r w:rsidRPr="000E53E2">
        <w:rPr>
          <w:rFonts w:ascii="Simplified Arabic" w:hAnsi="Simplified Arabic" w:cs="Simplified Arabic" w:hint="cs"/>
          <w:sz w:val="28"/>
          <w:szCs w:val="28"/>
          <w:rtl/>
        </w:rPr>
        <w:t xml:space="preserve">، </w:t>
      </w:r>
      <w:r w:rsidRPr="000E53E2">
        <w:rPr>
          <w:rFonts w:ascii="Simplified Arabic" w:hAnsi="Simplified Arabic" w:cs="Simplified Arabic"/>
          <w:sz w:val="28"/>
          <w:szCs w:val="28"/>
          <w:rtl/>
        </w:rPr>
        <w:t xml:space="preserve"> وأداء المهام المطلوبه</w:t>
      </w:r>
      <w:r w:rsidR="00E573F3">
        <w:rPr>
          <w:rFonts w:ascii="Simplified Arabic" w:hAnsi="Simplified Arabic" w:cs="Simplified Arabic" w:hint="cs"/>
          <w:sz w:val="28"/>
          <w:szCs w:val="28"/>
          <w:rtl/>
        </w:rPr>
        <w:t xml:space="preserve">، ثم </w:t>
      </w:r>
      <w:r w:rsidRPr="000E53E2">
        <w:rPr>
          <w:rFonts w:ascii="Simplified Arabic" w:hAnsi="Simplified Arabic" w:cs="Simplified Arabic"/>
          <w:sz w:val="28"/>
          <w:szCs w:val="28"/>
          <w:rtl/>
        </w:rPr>
        <w:t>نهاية دورة العمل</w:t>
      </w:r>
      <w:r w:rsidR="00E93F3D">
        <w:rPr>
          <w:rFonts w:ascii="Simplified Arabic" w:hAnsi="Simplified Arabic" w:cs="Simplified Arabic" w:hint="cs"/>
          <w:sz w:val="28"/>
          <w:szCs w:val="28"/>
          <w:rtl/>
        </w:rPr>
        <w:t xml:space="preserve"> </w:t>
      </w:r>
      <w:r w:rsidR="00E573F3">
        <w:rPr>
          <w:rFonts w:ascii="Simplified Arabic" w:hAnsi="Simplified Arabic" w:cs="Simplified Arabic" w:hint="cs"/>
          <w:sz w:val="28"/>
          <w:szCs w:val="28"/>
          <w:rtl/>
        </w:rPr>
        <w:t>و</w:t>
      </w:r>
      <w:r w:rsidR="00E93F3D" w:rsidRPr="000E53E2">
        <w:rPr>
          <w:rFonts w:ascii="Simplified Arabic" w:hAnsi="Simplified Arabic" w:cs="Simplified Arabic"/>
          <w:sz w:val="28"/>
          <w:szCs w:val="28"/>
          <w:rtl/>
        </w:rPr>
        <w:t>إغلاقها</w:t>
      </w:r>
      <w:r w:rsidR="00E93F3D">
        <w:rPr>
          <w:rFonts w:ascii="Simplified Arabic" w:hAnsi="Simplified Arabic" w:cs="Simplified Arabic" w:hint="cs"/>
          <w:sz w:val="28"/>
          <w:szCs w:val="28"/>
          <w:rtl/>
        </w:rPr>
        <w:t>.</w:t>
      </w:r>
      <w:r w:rsidRPr="000E53E2">
        <w:rPr>
          <w:rFonts w:ascii="Simplified Arabic" w:hAnsi="Simplified Arabic" w:cs="Simplified Arabic" w:hint="cs"/>
          <w:sz w:val="28"/>
          <w:szCs w:val="28"/>
          <w:rtl/>
        </w:rPr>
        <w:t xml:space="preserve"> </w:t>
      </w:r>
    </w:p>
    <w:p w14:paraId="073E8A82" w14:textId="77777777" w:rsidR="00B0466D" w:rsidRPr="000E53E2" w:rsidRDefault="00B0466D">
      <w:pPr>
        <w:pStyle w:val="ListParagraph"/>
        <w:numPr>
          <w:ilvl w:val="0"/>
          <w:numId w:val="52"/>
        </w:numPr>
        <w:bidi/>
        <w:spacing w:after="0" w:line="240" w:lineRule="auto"/>
        <w:jc w:val="both"/>
        <w:rPr>
          <w:rFonts w:ascii="Simplified Arabic" w:hAnsi="Simplified Arabic" w:cs="Simplified Arabic"/>
          <w:b/>
          <w:bCs/>
          <w:sz w:val="28"/>
          <w:szCs w:val="28"/>
          <w:lang w:bidi="ar-EG"/>
        </w:rPr>
      </w:pPr>
      <w:r w:rsidRPr="000E53E2">
        <w:rPr>
          <w:rFonts w:ascii="Simplified Arabic" w:hAnsi="Simplified Arabic" w:cs="Simplified Arabic" w:hint="cs"/>
          <w:b/>
          <w:bCs/>
          <w:sz w:val="28"/>
          <w:szCs w:val="28"/>
          <w:rtl/>
          <w:lang w:bidi="ar-EG"/>
        </w:rPr>
        <w:t>إنشاء إطار مؤسسى للمسارات الجوية للطائرات بدون طيار</w:t>
      </w:r>
    </w:p>
    <w:p w14:paraId="0554471E" w14:textId="5687BA2F" w:rsidR="00B0466D" w:rsidRPr="000E53E2" w:rsidRDefault="00B0466D" w:rsidP="00C94305">
      <w:pPr>
        <w:pStyle w:val="ListParagraph"/>
        <w:bidi/>
        <w:spacing w:after="0" w:line="240" w:lineRule="auto"/>
        <w:ind w:left="49" w:firstLine="671"/>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للتحكم فى المسارات الجوية للطائرات بدون طيار </w:t>
      </w:r>
      <w:r w:rsidRPr="000E53E2">
        <w:rPr>
          <w:rFonts w:ascii="Simplified Arabic" w:hAnsi="Simplified Arabic" w:cs="Simplified Arabic"/>
          <w:sz w:val="28"/>
          <w:szCs w:val="28"/>
          <w:rtl/>
          <w:lang w:bidi="ar-EG"/>
        </w:rPr>
        <w:t xml:space="preserve">لمراعاة طرق وأساليب طيران هذه المعدات التكنولوجيه المتطورة وكذلك إنشاء كود تعريفى موحد على مستوى الدولة </w:t>
      </w:r>
      <w:r w:rsidR="00790869">
        <w:rPr>
          <w:rFonts w:ascii="Simplified Arabic" w:hAnsi="Simplified Arabic" w:cs="Simplified Arabic" w:hint="cs"/>
          <w:sz w:val="28"/>
          <w:szCs w:val="28"/>
          <w:rtl/>
          <w:lang w:bidi="ar-EG"/>
        </w:rPr>
        <w:t>ل</w:t>
      </w:r>
      <w:r w:rsidRPr="000E53E2">
        <w:rPr>
          <w:rFonts w:ascii="Simplified Arabic" w:hAnsi="Simplified Arabic" w:cs="Simplified Arabic"/>
          <w:sz w:val="28"/>
          <w:szCs w:val="28"/>
          <w:rtl/>
          <w:lang w:bidi="ar-EG"/>
        </w:rPr>
        <w:t>كل طائرة بدون طيار موضحاً بها المسافات التى تستطيع قطعها مع مواصفاتها التكنولوجيه وقدراتها وإستخداماتها ليصبح لدى الدولة مسارات جوية معتمدة للطائرات بدون طيار</w:t>
      </w:r>
      <w:r w:rsidRPr="000E53E2">
        <w:rPr>
          <w:rFonts w:ascii="Simplified Arabic" w:hAnsi="Simplified Arabic" w:cs="Simplified Arabic" w:hint="cs"/>
          <w:sz w:val="28"/>
          <w:szCs w:val="28"/>
          <w:rtl/>
          <w:lang w:bidi="ar-EG"/>
        </w:rPr>
        <w:t>.</w:t>
      </w:r>
      <w:bookmarkStart w:id="275" w:name="_Toc92627477"/>
      <w:r w:rsidRPr="000E53E2">
        <w:rPr>
          <w:rFonts w:ascii="Simplified Arabic" w:hAnsi="Simplified Arabic" w:cs="Simplified Arabic"/>
          <w:sz w:val="28"/>
          <w:szCs w:val="28"/>
          <w:lang w:bidi="ar-EG"/>
        </w:rPr>
        <w:t xml:space="preserve"> </w:t>
      </w:r>
      <w:r w:rsidRPr="000E53E2">
        <w:rPr>
          <w:rFonts w:ascii="Simplified Arabic" w:hAnsi="Simplified Arabic" w:cs="Simplified Arabic" w:hint="cs"/>
          <w:sz w:val="28"/>
          <w:szCs w:val="28"/>
          <w:rtl/>
          <w:lang w:bidi="ar-EG"/>
        </w:rPr>
        <w:t>وهو ما توصلت إلية الولايات المتحدة والمملكة المتحدة فى نهاية العام 2019 بإنشاء إطار قانونى ومؤسسى للطائرات بدون طيار يشتمل على تعريف للطائرات ورخصة لمشغلها ومالكها وتسجيله لدى هيئة الطيران المدنى وتحديد النطاقات الجغرافية المسموح فيها بالتحليق، وذلك بعد عمل عدة إختبارات لمدى الطيران والوزن والإمكانيات الفنية.</w:t>
      </w:r>
    </w:p>
    <w:p w14:paraId="0D38EB9F" w14:textId="2FFE7CD5" w:rsidR="00B0466D" w:rsidRPr="00C94305" w:rsidRDefault="00B0466D">
      <w:pPr>
        <w:pStyle w:val="ListParagraph"/>
        <w:numPr>
          <w:ilvl w:val="0"/>
          <w:numId w:val="52"/>
        </w:numPr>
        <w:bidi/>
        <w:spacing w:after="0" w:line="240" w:lineRule="auto"/>
        <w:jc w:val="both"/>
        <w:rPr>
          <w:rFonts w:ascii="Simplified Arabic" w:hAnsi="Simplified Arabic" w:cs="Simplified Arabic"/>
          <w:sz w:val="28"/>
          <w:szCs w:val="28"/>
          <w:lang w:bidi="ar-EG"/>
        </w:rPr>
      </w:pPr>
      <w:r w:rsidRPr="00C94305">
        <w:rPr>
          <w:rFonts w:ascii="Simplified Arabic" w:hAnsi="Simplified Arabic" w:cs="Simplified Arabic"/>
          <w:b/>
          <w:bCs/>
          <w:sz w:val="28"/>
          <w:szCs w:val="28"/>
          <w:rtl/>
          <w:lang w:bidi="ar-EG"/>
        </w:rPr>
        <w:t>بناء هيئة لتنظيم الخدمات الرقمية</w:t>
      </w:r>
      <w:bookmarkEnd w:id="275"/>
    </w:p>
    <w:p w14:paraId="5BB3DC32" w14:textId="2E24DE13" w:rsidR="00B0466D" w:rsidRPr="00C94305" w:rsidRDefault="00B0466D" w:rsidP="00C94305">
      <w:pPr>
        <w:bidi/>
        <w:spacing w:after="0" w:line="240" w:lineRule="auto"/>
        <w:ind w:firstLine="720"/>
        <w:jc w:val="both"/>
        <w:rPr>
          <w:rFonts w:ascii="Simplified Arabic" w:hAnsi="Simplified Arabic" w:cs="Simplified Arabic"/>
          <w:sz w:val="28"/>
          <w:szCs w:val="28"/>
          <w:rtl/>
          <w:lang w:bidi="ar-EG"/>
        </w:rPr>
      </w:pPr>
      <w:r w:rsidRPr="00C94305">
        <w:rPr>
          <w:rFonts w:ascii="Simplified Arabic" w:hAnsi="Simplified Arabic" w:cs="Simplified Arabic"/>
          <w:sz w:val="28"/>
          <w:szCs w:val="28"/>
          <w:rtl/>
          <w:lang w:bidi="ar-EG"/>
        </w:rPr>
        <w:t xml:space="preserve">لوضع اساس ومعايير التقييم والتطوير مع تحديد معايير قياسية لأداء الخدمات التكنولوجية  سواء بالنسبة للحكومة أو القطاع الخاص مع وجود محور لضمان سلامة وإستمرارية الخدمة ( إتاحة بنسبة 99% على الأقل). ويتواجد فى الهيئة عدة محاور ومؤشرات لمتابعة وتقييم الخدمات الرقمية بالإستناد على : </w:t>
      </w:r>
    </w:p>
    <w:p w14:paraId="1E13552A" w14:textId="77777777" w:rsidR="00B0466D" w:rsidRPr="000E53E2" w:rsidRDefault="00B0466D">
      <w:pPr>
        <w:pStyle w:val="ListParagraph"/>
        <w:numPr>
          <w:ilvl w:val="0"/>
          <w:numId w:val="77"/>
        </w:numPr>
        <w:bidi/>
        <w:spacing w:line="240" w:lineRule="auto"/>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lastRenderedPageBreak/>
        <w:t>كفاءة خدمات الإستضافة (مراكز البيانات)</w:t>
      </w:r>
    </w:p>
    <w:p w14:paraId="66B6EE6B" w14:textId="77777777" w:rsidR="00B0466D" w:rsidRPr="000E53E2" w:rsidRDefault="00B0466D">
      <w:pPr>
        <w:pStyle w:val="ListParagraph"/>
        <w:numPr>
          <w:ilvl w:val="1"/>
          <w:numId w:val="58"/>
        </w:numPr>
        <w:bidi/>
        <w:spacing w:line="240" w:lineRule="auto"/>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كفاءة إجراءات الحماية والتأمين للخدمات الرقمية.</w:t>
      </w:r>
    </w:p>
    <w:p w14:paraId="12E567A0" w14:textId="77777777" w:rsidR="00B0466D" w:rsidRPr="000E53E2" w:rsidRDefault="00B0466D">
      <w:pPr>
        <w:pStyle w:val="ListParagraph"/>
        <w:numPr>
          <w:ilvl w:val="1"/>
          <w:numId w:val="58"/>
        </w:numPr>
        <w:bidi/>
        <w:spacing w:line="240" w:lineRule="auto"/>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كفاءة النظم الإحتياطية ونظم العمل فى الطوارئ.</w:t>
      </w:r>
    </w:p>
    <w:p w14:paraId="05C5160F" w14:textId="77777777" w:rsidR="00B0466D" w:rsidRPr="000E53E2" w:rsidRDefault="00B0466D">
      <w:pPr>
        <w:pStyle w:val="ListParagraph"/>
        <w:numPr>
          <w:ilvl w:val="1"/>
          <w:numId w:val="58"/>
        </w:numPr>
        <w:bidi/>
        <w:spacing w:line="240" w:lineRule="auto"/>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إستمرارية شبكات الإمداد الكهربائى لمراكز البيانات.</w:t>
      </w:r>
    </w:p>
    <w:p w14:paraId="74EBE203" w14:textId="77777777" w:rsidR="00B0466D" w:rsidRPr="000E53E2" w:rsidRDefault="00B0466D">
      <w:pPr>
        <w:pStyle w:val="ListParagraph"/>
        <w:numPr>
          <w:ilvl w:val="0"/>
          <w:numId w:val="77"/>
        </w:numPr>
        <w:bidi/>
        <w:spacing w:line="240" w:lineRule="auto"/>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كفاءة شبكات الربط المخصصة للخدمات الرقمية (البنية الرقمية).</w:t>
      </w:r>
    </w:p>
    <w:p w14:paraId="184A7F82" w14:textId="77777777" w:rsidR="00B0466D" w:rsidRPr="000E53E2" w:rsidRDefault="00B0466D" w:rsidP="00210521">
      <w:pPr>
        <w:pStyle w:val="ListParagraph"/>
        <w:numPr>
          <w:ilvl w:val="1"/>
          <w:numId w:val="59"/>
        </w:numPr>
        <w:bidi/>
        <w:spacing w:after="0" w:line="216" w:lineRule="auto"/>
        <w:ind w:left="1440" w:hanging="357"/>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وجود تبادلية للخطوط فى حال الأعطال أو زيادة الاحمال.</w:t>
      </w:r>
    </w:p>
    <w:p w14:paraId="7D0A5FC9" w14:textId="0475B6EE" w:rsidR="00B0466D" w:rsidRPr="000E53E2" w:rsidRDefault="00B0466D" w:rsidP="00210521">
      <w:pPr>
        <w:pStyle w:val="ListParagraph"/>
        <w:numPr>
          <w:ilvl w:val="1"/>
          <w:numId w:val="59"/>
        </w:numPr>
        <w:bidi/>
        <w:spacing w:after="0" w:line="216" w:lineRule="auto"/>
        <w:ind w:left="1440" w:hanging="357"/>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وجود شبكات إحتياطية (خطوط محمول – شبكات الأقمار الإصطناعية) بديلة للخطوط الأرضية لضمان إستمرار العمل.</w:t>
      </w:r>
    </w:p>
    <w:p w14:paraId="12099FC1" w14:textId="77777777" w:rsidR="00B0466D" w:rsidRPr="000E53E2" w:rsidRDefault="00B0466D" w:rsidP="00210521">
      <w:pPr>
        <w:pStyle w:val="ListParagraph"/>
        <w:numPr>
          <w:ilvl w:val="0"/>
          <w:numId w:val="77"/>
        </w:numPr>
        <w:bidi/>
        <w:spacing w:after="0" w:line="216" w:lineRule="auto"/>
        <w:ind w:hanging="357"/>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كفاءة نظم معلومات الخدمات الرقمية.</w:t>
      </w:r>
    </w:p>
    <w:p w14:paraId="16425ACD" w14:textId="77777777" w:rsidR="00B0466D" w:rsidRPr="000E53E2" w:rsidRDefault="00B0466D" w:rsidP="00210521">
      <w:pPr>
        <w:pStyle w:val="ListParagraph"/>
        <w:numPr>
          <w:ilvl w:val="1"/>
          <w:numId w:val="60"/>
        </w:numPr>
        <w:bidi/>
        <w:spacing w:after="0" w:line="216" w:lineRule="auto"/>
        <w:ind w:hanging="357"/>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مصداقية البيانات.</w:t>
      </w:r>
    </w:p>
    <w:p w14:paraId="0AA219FB" w14:textId="77777777" w:rsidR="00B0466D" w:rsidRPr="000E53E2" w:rsidRDefault="00B0466D" w:rsidP="00210521">
      <w:pPr>
        <w:pStyle w:val="ListParagraph"/>
        <w:numPr>
          <w:ilvl w:val="1"/>
          <w:numId w:val="60"/>
        </w:numPr>
        <w:bidi/>
        <w:spacing w:after="0" w:line="216" w:lineRule="auto"/>
        <w:ind w:hanging="357"/>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تكامل البيانات.</w:t>
      </w:r>
    </w:p>
    <w:p w14:paraId="07CB6BCF" w14:textId="77777777" w:rsidR="00B0466D" w:rsidRPr="000E53E2" w:rsidRDefault="00B0466D" w:rsidP="00210521">
      <w:pPr>
        <w:pStyle w:val="ListParagraph"/>
        <w:numPr>
          <w:ilvl w:val="1"/>
          <w:numId w:val="60"/>
        </w:numPr>
        <w:bidi/>
        <w:spacing w:after="0" w:line="216" w:lineRule="auto"/>
        <w:ind w:hanging="357"/>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تحديث البيانات.</w:t>
      </w:r>
    </w:p>
    <w:p w14:paraId="21F38B77" w14:textId="77777777" w:rsidR="00B0466D" w:rsidRPr="000E53E2" w:rsidRDefault="00B0466D">
      <w:pPr>
        <w:pStyle w:val="ListParagraph"/>
        <w:numPr>
          <w:ilvl w:val="0"/>
          <w:numId w:val="77"/>
        </w:numPr>
        <w:bidi/>
        <w:spacing w:line="240" w:lineRule="auto"/>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 xml:space="preserve">قياس رضاء المستفيدين من الخدمات الرقمية </w:t>
      </w:r>
    </w:p>
    <w:p w14:paraId="173A0E9A" w14:textId="77777777" w:rsidR="00B0466D" w:rsidRPr="000E53E2" w:rsidRDefault="00B0466D">
      <w:pPr>
        <w:pStyle w:val="ListParagraph"/>
        <w:numPr>
          <w:ilvl w:val="1"/>
          <w:numId w:val="77"/>
        </w:numPr>
        <w:bidi/>
        <w:spacing w:line="240" w:lineRule="auto"/>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تقييم السرعة فى أداء الخدمات.</w:t>
      </w:r>
    </w:p>
    <w:p w14:paraId="294EF088" w14:textId="77777777" w:rsidR="00B0466D" w:rsidRPr="000E53E2" w:rsidRDefault="00B0466D">
      <w:pPr>
        <w:pStyle w:val="ListParagraph"/>
        <w:numPr>
          <w:ilvl w:val="1"/>
          <w:numId w:val="77"/>
        </w:numPr>
        <w:bidi/>
        <w:spacing w:line="240" w:lineRule="auto"/>
        <w:jc w:val="both"/>
      </w:pPr>
      <w:r w:rsidRPr="000E53E2">
        <w:rPr>
          <w:rFonts w:ascii="Simplified Arabic" w:hAnsi="Simplified Arabic" w:cs="Simplified Arabic"/>
          <w:sz w:val="28"/>
          <w:szCs w:val="28"/>
          <w:rtl/>
          <w:lang w:bidi="ar-EG"/>
        </w:rPr>
        <w:t>تقييم تكلفة أداء الخدمات.</w:t>
      </w:r>
    </w:p>
    <w:p w14:paraId="546E48ED" w14:textId="66FD56B6" w:rsidR="00B0466D" w:rsidRPr="000E53E2" w:rsidRDefault="00B0466D" w:rsidP="00C94305">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rPr>
        <w:t xml:space="preserve">إتفقت </w:t>
      </w:r>
      <w:r w:rsidRPr="000E53E2">
        <w:rPr>
          <w:rFonts w:ascii="Simplified Arabic" w:hAnsi="Simplified Arabic" w:cs="Simplified Arabic" w:hint="cs"/>
          <w:sz w:val="28"/>
          <w:szCs w:val="28"/>
          <w:rtl/>
        </w:rPr>
        <w:t>آ</w:t>
      </w:r>
      <w:r w:rsidRPr="000E53E2">
        <w:rPr>
          <w:rFonts w:ascii="Simplified Arabic" w:hAnsi="Simplified Arabic" w:cs="Simplified Arabic"/>
          <w:sz w:val="28"/>
          <w:szCs w:val="28"/>
          <w:rtl/>
        </w:rPr>
        <w:t xml:space="preserve">راء الخبراء فى </w:t>
      </w:r>
      <w:r w:rsidRPr="000E53E2">
        <w:rPr>
          <w:rFonts w:ascii="Simplified Arabic" w:hAnsi="Simplified Arabic" w:cs="Simplified Arabic" w:hint="cs"/>
          <w:sz w:val="28"/>
          <w:szCs w:val="28"/>
          <w:rtl/>
          <w:lang w:bidi="ar-EG"/>
        </w:rPr>
        <w:t>أهمية</w:t>
      </w:r>
      <w:r w:rsidRPr="000E53E2">
        <w:rPr>
          <w:rFonts w:ascii="Simplified Arabic" w:hAnsi="Simplified Arabic" w:cs="Simplified Arabic"/>
          <w:sz w:val="28"/>
          <w:szCs w:val="28"/>
          <w:rtl/>
        </w:rPr>
        <w:t xml:space="preserve"> الإطار المؤسسى </w:t>
      </w:r>
      <w:r w:rsidRPr="000E53E2">
        <w:rPr>
          <w:rFonts w:ascii="Simplified Arabic" w:hAnsi="Simplified Arabic" w:cs="Simplified Arabic" w:hint="cs"/>
          <w:sz w:val="28"/>
          <w:szCs w:val="28"/>
          <w:rtl/>
        </w:rPr>
        <w:t xml:space="preserve">لدعم بناء </w:t>
      </w:r>
      <w:r w:rsidR="00E06794">
        <w:rPr>
          <w:rFonts w:ascii="Simplified Arabic" w:hAnsi="Simplified Arabic" w:cs="Simplified Arabic" w:hint="cs"/>
          <w:sz w:val="28"/>
          <w:szCs w:val="28"/>
          <w:rtl/>
        </w:rPr>
        <w:t xml:space="preserve">إستراتيجيات </w:t>
      </w:r>
      <w:r w:rsidRPr="000E53E2">
        <w:rPr>
          <w:rFonts w:ascii="Simplified Arabic" w:hAnsi="Simplified Arabic" w:cs="Simplified Arabic" w:hint="cs"/>
          <w:sz w:val="28"/>
          <w:szCs w:val="28"/>
          <w:rtl/>
        </w:rPr>
        <w:t>تكنولوجيا المعلومات و</w:t>
      </w:r>
      <w:r w:rsidR="00700BFD">
        <w:rPr>
          <w:rFonts w:ascii="Simplified Arabic" w:hAnsi="Simplified Arabic" w:cs="Simplified Arabic" w:hint="cs"/>
          <w:sz w:val="28"/>
          <w:szCs w:val="28"/>
          <w:rtl/>
        </w:rPr>
        <w:t xml:space="preserve">الإتصالات </w:t>
      </w:r>
      <w:r w:rsidRPr="000E53E2">
        <w:rPr>
          <w:rFonts w:ascii="Simplified Arabic" w:hAnsi="Simplified Arabic" w:cs="Simplified Arabic" w:hint="cs"/>
          <w:sz w:val="28"/>
          <w:szCs w:val="28"/>
          <w:rtl/>
        </w:rPr>
        <w:t>وتأثيرها على ال</w:t>
      </w:r>
      <w:r w:rsidR="00E06794">
        <w:rPr>
          <w:rFonts w:ascii="Simplified Arabic" w:hAnsi="Simplified Arabic" w:cs="Simplified Arabic" w:hint="cs"/>
          <w:sz w:val="28"/>
          <w:szCs w:val="28"/>
          <w:rtl/>
        </w:rPr>
        <w:t xml:space="preserve">إقتصاد </w:t>
      </w:r>
      <w:r w:rsidR="00076442">
        <w:rPr>
          <w:rFonts w:ascii="Simplified Arabic" w:hAnsi="Simplified Arabic" w:cs="Simplified Arabic" w:hint="cs"/>
          <w:sz w:val="28"/>
          <w:szCs w:val="28"/>
          <w:rtl/>
        </w:rPr>
        <w:t>القائم</w:t>
      </w:r>
      <w:r w:rsidRPr="000E53E2">
        <w:rPr>
          <w:rFonts w:ascii="Simplified Arabic" w:hAnsi="Simplified Arabic" w:cs="Simplified Arabic" w:hint="cs"/>
          <w:sz w:val="28"/>
          <w:szCs w:val="28"/>
          <w:rtl/>
        </w:rPr>
        <w:t xml:space="preserve"> على المعرفة، وخاصة فيما يتعلق بتطوير أداء هذه المؤسسات وتكاملها مع بعضها البعض. وتوافقت هذه الأراء تماماً مع التجارب العالمية وخاصة تجربة المملكة المتحدة التى أدركت أن الأطر المؤسسية هى أكبر داعم أو معوق للتحول </w:t>
      </w:r>
      <w:r w:rsidR="005E3308">
        <w:rPr>
          <w:rFonts w:ascii="Simplified Arabic" w:hAnsi="Simplified Arabic" w:cs="Simplified Arabic" w:hint="cs"/>
          <w:sz w:val="28"/>
          <w:szCs w:val="28"/>
          <w:rtl/>
        </w:rPr>
        <w:t xml:space="preserve">إلي </w:t>
      </w:r>
      <w:r w:rsidRPr="000E53E2">
        <w:rPr>
          <w:rFonts w:ascii="Simplified Arabic" w:hAnsi="Simplified Arabic" w:cs="Simplified Arabic" w:hint="cs"/>
          <w:sz w:val="28"/>
          <w:szCs w:val="28"/>
          <w:rtl/>
        </w:rPr>
        <w:t xml:space="preserve"> ال</w:t>
      </w:r>
      <w:r w:rsidR="00E06794">
        <w:rPr>
          <w:rFonts w:ascii="Simplified Arabic" w:hAnsi="Simplified Arabic" w:cs="Simplified Arabic" w:hint="cs"/>
          <w:sz w:val="28"/>
          <w:szCs w:val="28"/>
          <w:rtl/>
        </w:rPr>
        <w:t xml:space="preserve">إقتصاد </w:t>
      </w:r>
      <w:r w:rsidR="00076442">
        <w:rPr>
          <w:rFonts w:ascii="Simplified Arabic" w:hAnsi="Simplified Arabic" w:cs="Simplified Arabic" w:hint="cs"/>
          <w:sz w:val="28"/>
          <w:szCs w:val="28"/>
          <w:rtl/>
        </w:rPr>
        <w:t>القائم</w:t>
      </w:r>
      <w:r w:rsidRPr="000E53E2">
        <w:rPr>
          <w:rFonts w:ascii="Simplified Arabic" w:hAnsi="Simplified Arabic" w:cs="Simplified Arabic" w:hint="cs"/>
          <w:sz w:val="28"/>
          <w:szCs w:val="28"/>
          <w:rtl/>
        </w:rPr>
        <w:t xml:space="preserve"> على المعرفة بما تمتلكه هذه المؤسسات من قوة أطلقت عليها إسم "المكتب الخلفى" وهو التعبير الذى يتوافق لديهم مع الإجراءات واللوائح والقوانين المؤسسية والتى تعتبر نقطة البدء فى بناء </w:t>
      </w:r>
      <w:r w:rsidR="00E06794">
        <w:rPr>
          <w:rFonts w:ascii="Simplified Arabic" w:hAnsi="Simplified Arabic" w:cs="Simplified Arabic" w:hint="cs"/>
          <w:sz w:val="28"/>
          <w:szCs w:val="28"/>
          <w:rtl/>
        </w:rPr>
        <w:t xml:space="preserve">إستراتيجيات </w:t>
      </w:r>
      <w:r w:rsidRPr="000E53E2">
        <w:rPr>
          <w:rFonts w:ascii="Simplified Arabic" w:hAnsi="Simplified Arabic" w:cs="Simplified Arabic" w:hint="cs"/>
          <w:sz w:val="28"/>
          <w:szCs w:val="28"/>
          <w:rtl/>
        </w:rPr>
        <w:t>معلومات قومية تساهم فى إنشاء البنية المعلوماتية المتكاملة والمترابطة والموحدة للدولة. مع إتفاقهم إيضاً على ضرورة بناء أطر مؤسسية جديدة تساهم فى تطوير وتقييم العمل فى مرحلة التحول نحو ال</w:t>
      </w:r>
      <w:r w:rsidR="00E06794">
        <w:rPr>
          <w:rFonts w:ascii="Simplified Arabic" w:hAnsi="Simplified Arabic" w:cs="Simplified Arabic" w:hint="cs"/>
          <w:sz w:val="28"/>
          <w:szCs w:val="28"/>
          <w:rtl/>
        </w:rPr>
        <w:t xml:space="preserve">إقتصاد </w:t>
      </w:r>
      <w:r w:rsidR="00076442">
        <w:rPr>
          <w:rFonts w:ascii="Simplified Arabic" w:hAnsi="Simplified Arabic" w:cs="Simplified Arabic" w:hint="cs"/>
          <w:sz w:val="28"/>
          <w:szCs w:val="28"/>
          <w:rtl/>
        </w:rPr>
        <w:t>القائم</w:t>
      </w:r>
      <w:r w:rsidRPr="000E53E2">
        <w:rPr>
          <w:rFonts w:ascii="Simplified Arabic" w:hAnsi="Simplified Arabic" w:cs="Simplified Arabic" w:hint="cs"/>
          <w:sz w:val="28"/>
          <w:szCs w:val="28"/>
          <w:rtl/>
        </w:rPr>
        <w:t xml:space="preserve"> على المعرفة. </w:t>
      </w:r>
      <w:r w:rsidR="00790869">
        <w:rPr>
          <w:rFonts w:ascii="Simplified Arabic" w:hAnsi="Simplified Arabic" w:cs="Simplified Arabic" w:hint="cs"/>
          <w:sz w:val="28"/>
          <w:szCs w:val="28"/>
          <w:rtl/>
        </w:rPr>
        <w:t>و</w:t>
      </w:r>
      <w:r w:rsidRPr="000E53E2">
        <w:rPr>
          <w:rFonts w:ascii="Simplified Arabic" w:hAnsi="Simplified Arabic" w:cs="Simplified Arabic" w:hint="cs"/>
          <w:sz w:val="28"/>
          <w:szCs w:val="28"/>
          <w:rtl/>
        </w:rPr>
        <w:t>هو ما يمكن أن يدفع الدول والمؤسسات للأمام أو للخلف على حسب ما يتم السيطرة عليه وتوجيهه للعمل والإنجاز تحقيقاً لمبد</w:t>
      </w:r>
      <w:r w:rsidRPr="000E53E2">
        <w:rPr>
          <w:rFonts w:ascii="Simplified Arabic" w:hAnsi="Simplified Arabic" w:cs="Simplified Arabic" w:hint="cs"/>
          <w:sz w:val="28"/>
          <w:szCs w:val="28"/>
          <w:rtl/>
          <w:lang w:bidi="ar-EG"/>
        </w:rPr>
        <w:t xml:space="preserve">أ التركيز </w:t>
      </w:r>
      <w:r w:rsidRPr="000E53E2">
        <w:rPr>
          <w:rFonts w:ascii="Simplified Arabic" w:hAnsi="Simplified Arabic" w:cs="Simplified Arabic" w:hint="cs"/>
          <w:sz w:val="28"/>
          <w:szCs w:val="28"/>
          <w:rtl/>
          <w:lang w:bidi="ar-EG"/>
        </w:rPr>
        <w:lastRenderedPageBreak/>
        <w:t xml:space="preserve">على العائد والنتائج </w:t>
      </w:r>
      <w:r w:rsidRPr="000E53E2">
        <w:rPr>
          <w:rFonts w:ascii="Simplified Arabic" w:hAnsi="Simplified Arabic" w:cs="Simplified Arabic"/>
          <w:sz w:val="28"/>
          <w:szCs w:val="28"/>
        </w:rPr>
        <w:t xml:space="preserve">Outcome driven </w:t>
      </w:r>
      <w:r w:rsidRPr="000E53E2">
        <w:rPr>
          <w:rFonts w:ascii="Simplified Arabic" w:hAnsi="Simplified Arabic" w:cs="Simplified Arabic" w:hint="cs"/>
          <w:sz w:val="28"/>
          <w:szCs w:val="28"/>
          <w:rtl/>
        </w:rPr>
        <w:t xml:space="preserve"> </w:t>
      </w:r>
      <w:r w:rsidRPr="000E53E2">
        <w:rPr>
          <w:rFonts w:ascii="Simplified Arabic" w:hAnsi="Simplified Arabic" w:cs="Simplified Arabic"/>
          <w:sz w:val="28"/>
          <w:szCs w:val="28"/>
        </w:rPr>
        <w:t>“</w:t>
      </w:r>
      <w:r w:rsidRPr="000E53E2">
        <w:rPr>
          <w:rFonts w:ascii="Simplified Arabic" w:hAnsi="Simplified Arabic" w:cs="Simplified Arabic" w:hint="cs"/>
          <w:sz w:val="28"/>
          <w:szCs w:val="28"/>
          <w:rtl/>
        </w:rPr>
        <w:t xml:space="preserve"> </w:t>
      </w:r>
      <w:r w:rsidRPr="000E53E2">
        <w:rPr>
          <w:rFonts w:ascii="Simplified Arabic" w:hAnsi="Simplified Arabic" w:cs="Simplified Arabic" w:hint="cs"/>
          <w:sz w:val="28"/>
          <w:szCs w:val="28"/>
          <w:rtl/>
          <w:lang w:bidi="ar-EG"/>
        </w:rPr>
        <w:t>أكثر من التركيز على الإجراءات</w:t>
      </w:r>
      <w:r w:rsidRPr="000E53E2">
        <w:rPr>
          <w:rFonts w:ascii="Simplified Arabic" w:hAnsi="Simplified Arabic" w:cs="Simplified Arabic" w:hint="cs"/>
          <w:sz w:val="28"/>
          <w:szCs w:val="28"/>
          <w:rtl/>
        </w:rPr>
        <w:t xml:space="preserve"> " </w:t>
      </w:r>
      <w:r w:rsidRPr="000E53E2">
        <w:rPr>
          <w:rFonts w:ascii="Simplified Arabic" w:hAnsi="Simplified Arabic" w:cs="Simplified Arabic"/>
          <w:sz w:val="28"/>
          <w:szCs w:val="28"/>
        </w:rPr>
        <w:t>Process Oriented”</w:t>
      </w:r>
      <w:r w:rsidRPr="000E53E2">
        <w:rPr>
          <w:rFonts w:ascii="Simplified Arabic" w:hAnsi="Simplified Arabic" w:cs="Simplified Arabic" w:hint="cs"/>
          <w:sz w:val="28"/>
          <w:szCs w:val="28"/>
          <w:rtl/>
          <w:lang w:bidi="ar-EG"/>
        </w:rPr>
        <w:t xml:space="preserve">. </w:t>
      </w:r>
    </w:p>
    <w:p w14:paraId="25F09CCB" w14:textId="2EF3A3B0" w:rsidR="00B0466D" w:rsidRPr="00C94305" w:rsidRDefault="00B0466D" w:rsidP="00C94305">
      <w:pPr>
        <w:bidi/>
        <w:spacing w:line="240" w:lineRule="auto"/>
        <w:jc w:val="both"/>
        <w:outlineLvl w:val="1"/>
        <w:rPr>
          <w:rFonts w:ascii="Simplified Arabic" w:hAnsi="Simplified Arabic" w:cs="Simplified Arabic"/>
          <w:b/>
          <w:bCs/>
          <w:sz w:val="30"/>
          <w:szCs w:val="30"/>
          <w:rtl/>
          <w:lang w:bidi="ar-EG"/>
        </w:rPr>
      </w:pPr>
      <w:bookmarkStart w:id="276" w:name="_Toc92046874"/>
      <w:bookmarkStart w:id="277" w:name="_Toc92627449"/>
      <w:r w:rsidRPr="00C94305">
        <w:rPr>
          <w:rFonts w:ascii="Simplified Arabic" w:hAnsi="Simplified Arabic" w:cs="Simplified Arabic"/>
          <w:b/>
          <w:bCs/>
          <w:sz w:val="30"/>
          <w:szCs w:val="30"/>
          <w:rtl/>
          <w:lang w:bidi="ar-EG"/>
        </w:rPr>
        <w:t>ثالثاً</w:t>
      </w:r>
      <w:r w:rsidR="00C94305" w:rsidRPr="00C94305">
        <w:rPr>
          <w:rFonts w:ascii="Simplified Arabic" w:hAnsi="Simplified Arabic" w:cs="Simplified Arabic" w:hint="cs"/>
          <w:b/>
          <w:bCs/>
          <w:sz w:val="30"/>
          <w:szCs w:val="30"/>
          <w:rtl/>
          <w:lang w:bidi="ar-EG"/>
        </w:rPr>
        <w:t>:</w:t>
      </w:r>
      <w:r w:rsidR="00C94305">
        <w:rPr>
          <w:rFonts w:ascii="Simplified Arabic" w:hAnsi="Simplified Arabic" w:cs="Simplified Arabic"/>
          <w:b/>
          <w:bCs/>
          <w:sz w:val="30"/>
          <w:szCs w:val="30"/>
          <w:rtl/>
          <w:lang w:bidi="ar-EG"/>
        </w:rPr>
        <w:t xml:space="preserve"> فجوة المهارات</w:t>
      </w:r>
      <w:r w:rsidRPr="00C94305">
        <w:rPr>
          <w:rFonts w:ascii="Simplified Arabic" w:hAnsi="Simplified Arabic" w:cs="Simplified Arabic"/>
          <w:b/>
          <w:bCs/>
          <w:sz w:val="30"/>
          <w:szCs w:val="30"/>
          <w:rtl/>
          <w:lang w:bidi="ar-EG"/>
        </w:rPr>
        <w:t>:</w:t>
      </w:r>
      <w:bookmarkEnd w:id="276"/>
      <w:bookmarkEnd w:id="277"/>
    </w:p>
    <w:p w14:paraId="1ABBD26B" w14:textId="77777777" w:rsidR="00B0466D" w:rsidRPr="000E53E2" w:rsidRDefault="00B0466D">
      <w:pPr>
        <w:pStyle w:val="Heading3"/>
        <w:numPr>
          <w:ilvl w:val="0"/>
          <w:numId w:val="53"/>
        </w:numPr>
        <w:tabs>
          <w:tab w:val="num" w:pos="360"/>
        </w:tabs>
        <w:ind w:left="0" w:firstLine="0"/>
        <w:jc w:val="both"/>
        <w:rPr>
          <w:rFonts w:ascii="Simplified Arabic" w:hAnsi="Simplified Arabic" w:cs="Simplified Arabic"/>
          <w:b w:val="0"/>
          <w:bCs w:val="0"/>
          <w:lang w:bidi="ar-EG"/>
        </w:rPr>
      </w:pPr>
      <w:bookmarkStart w:id="278" w:name="_Toc87879398"/>
      <w:bookmarkStart w:id="279" w:name="_Toc92046875"/>
      <w:bookmarkStart w:id="280" w:name="_Toc92627450"/>
      <w:r w:rsidRPr="000E53E2">
        <w:rPr>
          <w:rFonts w:ascii="Simplified Arabic" w:hAnsi="Simplified Arabic" w:cs="Simplified Arabic"/>
          <w:rtl/>
          <w:lang w:bidi="ar-EG"/>
        </w:rPr>
        <w:t>الشهادات الدولية الإحترافية</w:t>
      </w:r>
      <w:bookmarkEnd w:id="278"/>
      <w:bookmarkEnd w:id="279"/>
      <w:bookmarkEnd w:id="280"/>
    </w:p>
    <w:p w14:paraId="7B35CF2D" w14:textId="567C953A" w:rsidR="00B0466D" w:rsidRPr="000E53E2" w:rsidRDefault="00B0466D" w:rsidP="00E20B6A">
      <w:pPr>
        <w:bidi/>
        <w:spacing w:line="240" w:lineRule="auto"/>
        <w:ind w:firstLine="720"/>
        <w:jc w:val="both"/>
        <w:rPr>
          <w:rFonts w:ascii="Simplified Arabic" w:hAnsi="Simplified Arabic" w:cs="Simplified Arabic"/>
          <w:sz w:val="28"/>
          <w:szCs w:val="28"/>
          <w:rtl/>
        </w:rPr>
      </w:pPr>
      <w:r w:rsidRPr="000E53E2">
        <w:rPr>
          <w:rFonts w:ascii="Simplified Arabic" w:hAnsi="Simplified Arabic" w:cs="Simplified Arabic"/>
          <w:sz w:val="28"/>
          <w:szCs w:val="28"/>
          <w:rtl/>
        </w:rPr>
        <w:t>إن العنصر الرئيسى والمورد الإستراتيجى فى بناء ال</w:t>
      </w:r>
      <w:r w:rsidR="00E06794">
        <w:rPr>
          <w:rFonts w:ascii="Simplified Arabic" w:hAnsi="Simplified Arabic" w:cs="Simplified Arabic"/>
          <w:sz w:val="28"/>
          <w:szCs w:val="28"/>
          <w:rtl/>
        </w:rPr>
        <w:t xml:space="preserve">إقتصاد </w:t>
      </w:r>
      <w:r w:rsidRPr="000E53E2">
        <w:rPr>
          <w:rFonts w:ascii="Simplified Arabic" w:hAnsi="Simplified Arabic" w:cs="Simplified Arabic"/>
          <w:sz w:val="28"/>
          <w:szCs w:val="28"/>
          <w:rtl/>
        </w:rPr>
        <w:t>الرقمى القائم على المعرفة، هو الموارد البشرية المؤهلة تأهيلاً دولياً قادر على إكتساب المهارات المتقدمة، حيث تتصاعد الإحتياجات فى السوق العالمى لإستقطاب الكفاءات المتميزه فى التكنولوجيات المتقدمة. وهذه التكنولوجيات تمحورت حول عدة إختصاصات منها الذكاء الإصطناعى، إنترنت الأشياء، الحوسبة السحابية، التكنولوجيا الحيوية. وتتواجد عدة مؤسسات تمنح شهادات مؤهلة ومعتمدة دولياً تسمح بالعمل فى كا</w:t>
      </w:r>
      <w:r w:rsidRPr="000E53E2">
        <w:rPr>
          <w:rFonts w:ascii="Simplified Arabic" w:hAnsi="Simplified Arabic" w:cs="Simplified Arabic"/>
          <w:sz w:val="28"/>
          <w:szCs w:val="28"/>
          <w:rtl/>
          <w:lang w:bidi="ar-EG"/>
        </w:rPr>
        <w:t>ف</w:t>
      </w:r>
      <w:r w:rsidRPr="000E53E2">
        <w:rPr>
          <w:rFonts w:ascii="Simplified Arabic" w:hAnsi="Simplified Arabic" w:cs="Simplified Arabic"/>
          <w:sz w:val="28"/>
          <w:szCs w:val="28"/>
          <w:rtl/>
        </w:rPr>
        <w:t xml:space="preserve">ة أنحاء العالم. ولذلك فإن </w:t>
      </w:r>
      <w:r w:rsidR="00E06794">
        <w:rPr>
          <w:rFonts w:ascii="Simplified Arabic" w:hAnsi="Simplified Arabic" w:cs="Simplified Arabic"/>
          <w:sz w:val="28"/>
          <w:szCs w:val="28"/>
          <w:rtl/>
        </w:rPr>
        <w:t xml:space="preserve">إستراتيجيات </w:t>
      </w:r>
      <w:r w:rsidRPr="000E53E2">
        <w:rPr>
          <w:rFonts w:ascii="Simplified Arabic" w:hAnsi="Simplified Arabic" w:cs="Simplified Arabic"/>
          <w:sz w:val="28"/>
          <w:szCs w:val="28"/>
          <w:rtl/>
        </w:rPr>
        <w:t>المعلومات الداعمة لل</w:t>
      </w:r>
      <w:r w:rsidR="00E06794">
        <w:rPr>
          <w:rFonts w:ascii="Simplified Arabic" w:hAnsi="Simplified Arabic" w:cs="Simplified Arabic"/>
          <w:sz w:val="28"/>
          <w:szCs w:val="28"/>
          <w:rtl/>
        </w:rPr>
        <w:t xml:space="preserve">إقتصاد </w:t>
      </w:r>
      <w:r w:rsidRPr="000E53E2">
        <w:rPr>
          <w:rFonts w:ascii="Simplified Arabic" w:hAnsi="Simplified Arabic" w:cs="Simplified Arabic"/>
          <w:sz w:val="28"/>
          <w:szCs w:val="28"/>
          <w:rtl/>
        </w:rPr>
        <w:t xml:space="preserve">القائم على المعرفة يجب أن تفرض ضرورة الحصول على الشهادة الدولية للعمل فى المؤسسات الحكومية أو الخاصة ليصبح العمل معتمداً على مؤهلات دولية تستخدم مواصفات دولية وينتج عنها بنية رقمية ومعلوماتية معتمدة دولياً. وتتنوع الشهادات الدولية ما بين شهادات خاصة بالإطار التحليلى مثل </w:t>
      </w:r>
      <w:r w:rsidRPr="000E53E2">
        <w:rPr>
          <w:rFonts w:ascii="Simplified Arabic" w:hAnsi="Simplified Arabic" w:cs="Simplified Arabic"/>
          <w:sz w:val="28"/>
          <w:szCs w:val="28"/>
          <w:rtl/>
          <w:lang w:bidi="ar-EG"/>
        </w:rPr>
        <w:t xml:space="preserve">شهادات تحليل الأعمال والنظم مثل </w:t>
      </w:r>
      <w:r w:rsidRPr="000E53E2">
        <w:rPr>
          <w:rFonts w:ascii="Simplified Arabic" w:hAnsi="Simplified Arabic" w:cs="Simplified Arabic"/>
          <w:sz w:val="28"/>
          <w:szCs w:val="28"/>
          <w:lang w:bidi="ar-EG"/>
        </w:rPr>
        <w:t>Agile – ECBA- CCBA</w:t>
      </w:r>
      <w:r w:rsidRPr="000E53E2">
        <w:rPr>
          <w:rFonts w:ascii="Simplified Arabic" w:hAnsi="Simplified Arabic" w:cs="Simplified Arabic"/>
          <w:sz w:val="28"/>
          <w:szCs w:val="28"/>
          <w:rtl/>
          <w:lang w:bidi="ar-EG"/>
        </w:rPr>
        <w:t xml:space="preserve">  التى ي</w:t>
      </w:r>
      <w:r w:rsidR="00A345A4">
        <w:rPr>
          <w:rFonts w:ascii="Simplified Arabic" w:hAnsi="Simplified Arabic" w:cs="Simplified Arabic" w:hint="cs"/>
          <w:sz w:val="28"/>
          <w:szCs w:val="28"/>
          <w:rtl/>
          <w:lang w:bidi="ar-EG"/>
        </w:rPr>
        <w:t>ص</w:t>
      </w:r>
      <w:r w:rsidRPr="000E53E2">
        <w:rPr>
          <w:rFonts w:ascii="Simplified Arabic" w:hAnsi="Simplified Arabic" w:cs="Simplified Arabic"/>
          <w:sz w:val="28"/>
          <w:szCs w:val="28"/>
          <w:rtl/>
          <w:lang w:bidi="ar-EG"/>
        </w:rPr>
        <w:t xml:space="preserve">درها المعهد الدولى لتحليل الأعمال </w:t>
      </w:r>
      <w:r w:rsidRPr="000E53E2">
        <w:rPr>
          <w:rFonts w:ascii="Simplified Arabic" w:hAnsi="Simplified Arabic" w:cs="Simplified Arabic"/>
          <w:sz w:val="28"/>
          <w:szCs w:val="28"/>
          <w:lang w:bidi="ar-EG"/>
        </w:rPr>
        <w:t xml:space="preserve">IIBA </w:t>
      </w:r>
      <w:r w:rsidRPr="000E53E2">
        <w:rPr>
          <w:rFonts w:ascii="Simplified Arabic" w:hAnsi="Simplified Arabic" w:cs="Simplified Arabic"/>
          <w:sz w:val="28"/>
          <w:szCs w:val="28"/>
          <w:rtl/>
          <w:lang w:bidi="ar-EG"/>
        </w:rPr>
        <w:t xml:space="preserve">، وشهادات خاصة بتحليل دورات العمل مثل </w:t>
      </w:r>
      <w:r w:rsidRPr="000E53E2">
        <w:rPr>
          <w:rFonts w:ascii="Simplified Arabic" w:hAnsi="Simplified Arabic" w:cs="Simplified Arabic"/>
          <w:sz w:val="28"/>
          <w:szCs w:val="28"/>
          <w:lang w:bidi="ar-EG"/>
        </w:rPr>
        <w:t>CBPA – CBPP – CBPL</w:t>
      </w:r>
      <w:r w:rsidRPr="000E53E2">
        <w:rPr>
          <w:rFonts w:ascii="Simplified Arabic" w:hAnsi="Simplified Arabic" w:cs="Simplified Arabic"/>
          <w:sz w:val="28"/>
          <w:szCs w:val="28"/>
          <w:rtl/>
          <w:lang w:bidi="ar-EG"/>
        </w:rPr>
        <w:t xml:space="preserve"> والتى تصدر من الرابطة الدولية لمتخصصي إدارة العمليات </w:t>
      </w:r>
      <w:r w:rsidRPr="000E53E2">
        <w:rPr>
          <w:rFonts w:ascii="Simplified Arabic" w:hAnsi="Simplified Arabic" w:cs="Simplified Arabic"/>
          <w:sz w:val="28"/>
          <w:szCs w:val="28"/>
          <w:lang w:bidi="ar-EG"/>
        </w:rPr>
        <w:t>APBMP</w:t>
      </w:r>
      <w:r w:rsidRPr="000E53E2">
        <w:rPr>
          <w:rFonts w:ascii="Simplified Arabic" w:hAnsi="Simplified Arabic" w:cs="Simplified Arabic"/>
          <w:sz w:val="28"/>
          <w:szCs w:val="28"/>
          <w:rtl/>
          <w:lang w:bidi="ar-EG"/>
        </w:rPr>
        <w:t xml:space="preserve">. بالإضافة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شهادة احترافى فى إدارة المشروعات </w:t>
      </w:r>
      <w:r w:rsidRPr="000E53E2">
        <w:rPr>
          <w:rFonts w:ascii="Simplified Arabic" w:hAnsi="Simplified Arabic" w:cs="Simplified Arabic"/>
          <w:sz w:val="28"/>
          <w:szCs w:val="28"/>
          <w:lang w:bidi="ar-EG"/>
        </w:rPr>
        <w:t>PMP</w:t>
      </w:r>
      <w:r w:rsidRPr="000E53E2">
        <w:rPr>
          <w:rFonts w:ascii="Simplified Arabic" w:hAnsi="Simplified Arabic" w:cs="Simplified Arabic"/>
          <w:sz w:val="28"/>
          <w:szCs w:val="28"/>
          <w:rtl/>
          <w:lang w:bidi="ar-EG"/>
        </w:rPr>
        <w:t xml:space="preserve"> والتى يصدرها المعهد الدولى لإدارة المشروعات </w:t>
      </w:r>
      <w:r w:rsidRPr="000E53E2">
        <w:rPr>
          <w:rFonts w:ascii="Simplified Arabic" w:hAnsi="Simplified Arabic" w:cs="Simplified Arabic"/>
          <w:sz w:val="28"/>
          <w:szCs w:val="28"/>
          <w:lang w:bidi="ar-EG"/>
        </w:rPr>
        <w:t>PMI</w:t>
      </w:r>
      <w:r w:rsidRPr="000E53E2">
        <w:rPr>
          <w:rFonts w:ascii="Simplified Arabic" w:hAnsi="Simplified Arabic" w:cs="Simplified Arabic"/>
          <w:sz w:val="28"/>
          <w:szCs w:val="28"/>
          <w:rtl/>
          <w:lang w:bidi="ar-EG"/>
        </w:rPr>
        <w:t>. وهذه الشهادات الدولية تعطى لحامليها التاهيل العلمى الضرورى لبناء الإطار المؤسسى المؤهِل لبناء المؤسسات الرقمية الداعمة لل</w:t>
      </w:r>
      <w:r w:rsidR="005E3308">
        <w:rPr>
          <w:rFonts w:ascii="Simplified Arabic" w:hAnsi="Simplified Arabic" w:cs="Simplified Arabic"/>
          <w:sz w:val="28"/>
          <w:szCs w:val="28"/>
          <w:rtl/>
          <w:lang w:bidi="ar-EG"/>
        </w:rPr>
        <w:t>إقتصاد</w:t>
      </w:r>
      <w:r w:rsidRPr="000E53E2">
        <w:rPr>
          <w:rFonts w:ascii="Simplified Arabic" w:hAnsi="Simplified Arabic" w:cs="Simplified Arabic"/>
          <w:sz w:val="28"/>
          <w:szCs w:val="28"/>
          <w:rtl/>
          <w:lang w:bidi="ar-EG"/>
        </w:rPr>
        <w:t xml:space="preserve"> القائم على المعرفة. </w:t>
      </w:r>
      <w:r w:rsidR="00E20B6A">
        <w:rPr>
          <w:rFonts w:ascii="Simplified Arabic" w:hAnsi="Simplified Arabic" w:cs="Simplified Arabic" w:hint="cs"/>
          <w:sz w:val="28"/>
          <w:szCs w:val="28"/>
          <w:rtl/>
          <w:lang w:bidi="ar-EG"/>
        </w:rPr>
        <w:t xml:space="preserve">  </w:t>
      </w:r>
      <w:r w:rsidRPr="000E53E2">
        <w:rPr>
          <w:rFonts w:ascii="Simplified Arabic" w:hAnsi="Simplified Arabic" w:cs="Simplified Arabic"/>
          <w:sz w:val="28"/>
          <w:szCs w:val="28"/>
          <w:rtl/>
        </w:rPr>
        <w:t xml:space="preserve">ويأتى بعد هذه الشهادات محور أخر من محاور التأهيل الدولى فى مجال البنية المعلوماتية وهو </w:t>
      </w:r>
      <w:r w:rsidRPr="000E53E2">
        <w:rPr>
          <w:rFonts w:ascii="Simplified Arabic" w:hAnsi="Simplified Arabic" w:cs="Simplified Arabic"/>
          <w:sz w:val="28"/>
          <w:szCs w:val="28"/>
          <w:rtl/>
          <w:lang w:bidi="ar-EG"/>
        </w:rPr>
        <w:t xml:space="preserve">الشهادات الخاصة بالبناء المعرفى مثل شهادات علوم البيانات  </w:t>
      </w:r>
      <w:r w:rsidRPr="000E53E2">
        <w:rPr>
          <w:rFonts w:ascii="Simplified Arabic" w:hAnsi="Simplified Arabic" w:cs="Simplified Arabic"/>
          <w:sz w:val="28"/>
          <w:szCs w:val="28"/>
          <w:lang w:bidi="ar-EG"/>
        </w:rPr>
        <w:t>Data Science</w:t>
      </w:r>
      <w:r w:rsidRPr="000E53E2">
        <w:rPr>
          <w:rFonts w:ascii="Simplified Arabic" w:hAnsi="Simplified Arabic" w:cs="Simplified Arabic"/>
          <w:sz w:val="28"/>
          <w:szCs w:val="28"/>
          <w:rtl/>
          <w:lang w:bidi="ar-EG"/>
        </w:rPr>
        <w:t xml:space="preserve"> وشهادات ذكاء الاعمال </w:t>
      </w:r>
      <w:r w:rsidRPr="000E53E2">
        <w:rPr>
          <w:rFonts w:ascii="Simplified Arabic" w:hAnsi="Simplified Arabic" w:cs="Simplified Arabic"/>
          <w:sz w:val="28"/>
          <w:szCs w:val="28"/>
          <w:lang w:bidi="ar-EG"/>
        </w:rPr>
        <w:t xml:space="preserve">BI  - Business intelligence  </w:t>
      </w:r>
      <w:r w:rsidRPr="000E53E2">
        <w:rPr>
          <w:rFonts w:ascii="Simplified Arabic" w:hAnsi="Simplified Arabic" w:cs="Simplified Arabic"/>
          <w:sz w:val="28"/>
          <w:szCs w:val="28"/>
          <w:rtl/>
          <w:lang w:bidi="ar-EG"/>
        </w:rPr>
        <w:t xml:space="preserve"> وهو يعطى </w:t>
      </w:r>
      <w:r w:rsidR="00A345A4">
        <w:rPr>
          <w:rFonts w:ascii="Simplified Arabic" w:hAnsi="Simplified Arabic" w:cs="Simplified Arabic" w:hint="cs"/>
          <w:sz w:val="28"/>
          <w:szCs w:val="28"/>
          <w:rtl/>
          <w:lang w:bidi="ar-EG"/>
        </w:rPr>
        <w:t xml:space="preserve">الرؤية متعددة الأبعاد للبيانات مع </w:t>
      </w:r>
      <w:r w:rsidRPr="000E53E2">
        <w:rPr>
          <w:rFonts w:ascii="Simplified Arabic" w:hAnsi="Simplified Arabic" w:cs="Simplified Arabic"/>
          <w:sz w:val="28"/>
          <w:szCs w:val="28"/>
          <w:rtl/>
          <w:lang w:bidi="ar-EG"/>
        </w:rPr>
        <w:t xml:space="preserve">القدرة على </w:t>
      </w:r>
      <w:r w:rsidR="00A345A4">
        <w:rPr>
          <w:rFonts w:ascii="Simplified Arabic" w:hAnsi="Simplified Arabic" w:cs="Simplified Arabic" w:hint="cs"/>
          <w:sz w:val="28"/>
          <w:szCs w:val="28"/>
          <w:rtl/>
          <w:lang w:bidi="ar-EG"/>
        </w:rPr>
        <w:t>ال</w:t>
      </w:r>
      <w:r w:rsidRPr="000E53E2">
        <w:rPr>
          <w:rFonts w:ascii="Simplified Arabic" w:hAnsi="Simplified Arabic" w:cs="Simplified Arabic"/>
          <w:sz w:val="28"/>
          <w:szCs w:val="28"/>
          <w:rtl/>
          <w:lang w:bidi="ar-EG"/>
        </w:rPr>
        <w:t xml:space="preserve">تحليل </w:t>
      </w:r>
      <w:r w:rsidR="00A345A4">
        <w:rPr>
          <w:rFonts w:ascii="Simplified Arabic" w:hAnsi="Simplified Arabic" w:cs="Simplified Arabic" w:hint="cs"/>
          <w:sz w:val="28"/>
          <w:szCs w:val="28"/>
          <w:rtl/>
          <w:lang w:bidi="ar-EG"/>
        </w:rPr>
        <w:t>المتقدم ل</w:t>
      </w:r>
      <w:r w:rsidRPr="000E53E2">
        <w:rPr>
          <w:rFonts w:ascii="Simplified Arabic" w:hAnsi="Simplified Arabic" w:cs="Simplified Arabic"/>
          <w:sz w:val="28"/>
          <w:szCs w:val="28"/>
          <w:rtl/>
          <w:lang w:bidi="ar-EG"/>
        </w:rPr>
        <w:t>لمعلومات المتداولة بين قواعد البيانات وبعضها</w:t>
      </w:r>
      <w:r w:rsidR="00B62022">
        <w:rPr>
          <w:rFonts w:ascii="Simplified Arabic" w:hAnsi="Simplified Arabic" w:cs="Simplified Arabic" w:hint="cs"/>
          <w:sz w:val="28"/>
          <w:szCs w:val="28"/>
          <w:rtl/>
          <w:lang w:bidi="ar-EG"/>
        </w:rPr>
        <w:t>،</w:t>
      </w:r>
      <w:r w:rsidRPr="000E53E2">
        <w:rPr>
          <w:rFonts w:ascii="Simplified Arabic" w:hAnsi="Simplified Arabic" w:cs="Simplified Arabic"/>
          <w:sz w:val="28"/>
          <w:szCs w:val="28"/>
          <w:rtl/>
          <w:lang w:bidi="ar-EG"/>
        </w:rPr>
        <w:t xml:space="preserve"> </w:t>
      </w:r>
      <w:r w:rsidR="00B62022">
        <w:rPr>
          <w:rFonts w:ascii="Simplified Arabic" w:hAnsi="Simplified Arabic" w:cs="Simplified Arabic" w:hint="cs"/>
          <w:sz w:val="28"/>
          <w:szCs w:val="28"/>
          <w:rtl/>
          <w:lang w:bidi="ar-EG"/>
        </w:rPr>
        <w:t>ل</w:t>
      </w:r>
      <w:r w:rsidRPr="000E53E2">
        <w:rPr>
          <w:rFonts w:ascii="Simplified Arabic" w:hAnsi="Simplified Arabic" w:cs="Simplified Arabic"/>
          <w:sz w:val="28"/>
          <w:szCs w:val="28"/>
          <w:rtl/>
          <w:lang w:bidi="ar-EG"/>
        </w:rPr>
        <w:t xml:space="preserve">بناء منظومة قوية لدعم متخذى القرار </w:t>
      </w:r>
      <w:r w:rsidRPr="000E53E2">
        <w:rPr>
          <w:rFonts w:ascii="Simplified Arabic" w:hAnsi="Simplified Arabic" w:cs="Simplified Arabic"/>
          <w:sz w:val="28"/>
          <w:szCs w:val="28"/>
          <w:rtl/>
          <w:lang w:bidi="ar-EG"/>
        </w:rPr>
        <w:lastRenderedPageBreak/>
        <w:t xml:space="preserve">سواء على المستوى الإستراتيجى أو العملياتى. وفى نفس هذا المحور تكون الشهادات الإحترافية فى إدارة قواعد البيانات وهى أحد الشهادات التقليدية ولكنها مستمرة فى تكنولوجيا المستقبل حتى فى وجود علوم البيانات والذكاء الإصطناعى. </w:t>
      </w:r>
      <w:r w:rsidR="00060F6F">
        <w:rPr>
          <w:rFonts w:ascii="Simplified Arabic" w:hAnsi="Simplified Arabic" w:cs="Simplified Arabic" w:hint="cs"/>
          <w:sz w:val="28"/>
          <w:szCs w:val="28"/>
          <w:rtl/>
          <w:lang w:bidi="ar-EG"/>
        </w:rPr>
        <w:t xml:space="preserve"> </w:t>
      </w:r>
      <w:r w:rsidRPr="000E53E2">
        <w:rPr>
          <w:rFonts w:ascii="Simplified Arabic" w:hAnsi="Simplified Arabic" w:cs="Simplified Arabic"/>
          <w:sz w:val="28"/>
          <w:szCs w:val="28"/>
          <w:rtl/>
        </w:rPr>
        <w:t>أما على محور البنية الرقمية فكون التأهيل الإحترافى قائم على شهادات إدارة عمليات الحوسبة السحابية بكافة قطاعاتها مثل شهادات</w:t>
      </w:r>
      <w:r w:rsidRPr="000E53E2">
        <w:rPr>
          <w:rFonts w:ascii="Simplified Arabic" w:hAnsi="Simplified Arabic" w:cs="Simplified Arabic"/>
          <w:sz w:val="28"/>
          <w:szCs w:val="28"/>
        </w:rPr>
        <w:t xml:space="preserve"> :</w:t>
      </w:r>
      <w:r w:rsidR="00060F6F">
        <w:rPr>
          <w:rFonts w:ascii="Simplified Arabic" w:hAnsi="Simplified Arabic" w:cs="Simplified Arabic" w:hint="cs"/>
          <w:sz w:val="28"/>
          <w:szCs w:val="28"/>
          <w:rtl/>
        </w:rPr>
        <w:t xml:space="preserve"> </w:t>
      </w:r>
    </w:p>
    <w:p w14:paraId="5A59EAA8" w14:textId="77777777" w:rsidR="00B0466D" w:rsidRPr="002D5DB7" w:rsidRDefault="00B0466D" w:rsidP="00B0466D">
      <w:pPr>
        <w:bidi/>
        <w:spacing w:line="240" w:lineRule="auto"/>
        <w:jc w:val="both"/>
        <w:rPr>
          <w:rFonts w:ascii="Simplified Arabic" w:hAnsi="Simplified Arabic" w:cs="Simplified Arabic"/>
          <w:sz w:val="24"/>
          <w:szCs w:val="24"/>
          <w:lang w:bidi="ar-EG"/>
        </w:rPr>
      </w:pPr>
      <w:r w:rsidRPr="002D5DB7">
        <w:rPr>
          <w:rFonts w:ascii="Simplified Arabic" w:hAnsi="Simplified Arabic" w:cs="Simplified Arabic"/>
          <w:sz w:val="24"/>
          <w:szCs w:val="24"/>
        </w:rPr>
        <w:t xml:space="preserve"> (Amazon – AWS)</w:t>
      </w:r>
      <w:r w:rsidRPr="002D5DB7">
        <w:rPr>
          <w:rFonts w:ascii="Simplified Arabic" w:hAnsi="Simplified Arabic" w:cs="Simplified Arabic"/>
          <w:sz w:val="24"/>
          <w:szCs w:val="24"/>
          <w:rtl/>
        </w:rPr>
        <w:t xml:space="preserve"> </w:t>
      </w:r>
      <w:r w:rsidRPr="002D5DB7">
        <w:rPr>
          <w:rFonts w:ascii="Simplified Arabic" w:hAnsi="Simplified Arabic" w:cs="Simplified Arabic"/>
          <w:sz w:val="24"/>
          <w:szCs w:val="24"/>
        </w:rPr>
        <w:t xml:space="preserve">   </w:t>
      </w:r>
      <w:r w:rsidRPr="002D5DB7">
        <w:rPr>
          <w:rFonts w:ascii="Simplified Arabic" w:hAnsi="Simplified Arabic" w:cs="Simplified Arabic"/>
          <w:sz w:val="24"/>
          <w:szCs w:val="24"/>
          <w:lang w:bidi="ar-EG"/>
        </w:rPr>
        <w:t>(Microsoft – Azure )   (Google Cloud Platform -  GCP)</w:t>
      </w:r>
    </w:p>
    <w:p w14:paraId="468C0BDE" w14:textId="77777777" w:rsidR="00B0466D" w:rsidRPr="000E53E2" w:rsidRDefault="00B0466D" w:rsidP="002D5DB7">
      <w:pPr>
        <w:bidi/>
        <w:spacing w:line="240" w:lineRule="auto"/>
        <w:ind w:firstLine="720"/>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 xml:space="preserve">ويجمع هذا الإطار كله منظومات الحماية والتأمين والتشفير التى تعتمد على وسائل التشفير الدولية ومتخصصى الحماية والتأمين الحاصلين على شهادات مثل : </w:t>
      </w:r>
    </w:p>
    <w:p w14:paraId="05B01F84" w14:textId="060744DC" w:rsidR="00B0466D" w:rsidRPr="000E53E2" w:rsidRDefault="00B0466D" w:rsidP="002D5DB7">
      <w:pPr>
        <w:bidi/>
        <w:spacing w:line="240" w:lineRule="auto"/>
        <w:ind w:firstLine="720"/>
        <w:jc w:val="both"/>
        <w:rPr>
          <w:rFonts w:ascii="Simplified Arabic" w:hAnsi="Simplified Arabic" w:cs="Simplified Arabic"/>
          <w:sz w:val="28"/>
          <w:szCs w:val="28"/>
          <w:rtl/>
          <w:lang w:bidi="ar-EG"/>
        </w:rPr>
      </w:pPr>
      <w:r w:rsidRPr="002D5DB7">
        <w:rPr>
          <w:rFonts w:ascii="Simplified Arabic" w:hAnsi="Simplified Arabic" w:cs="Simplified Arabic"/>
          <w:sz w:val="24"/>
          <w:szCs w:val="24"/>
          <w:lang w:bidi="ar-EG"/>
        </w:rPr>
        <w:t>CISA – CISM – CRISC – CGEIT</w:t>
      </w:r>
      <w:r w:rsidRPr="000E53E2">
        <w:rPr>
          <w:rFonts w:ascii="Simplified Arabic" w:hAnsi="Simplified Arabic" w:cs="Simplified Arabic"/>
          <w:sz w:val="28"/>
          <w:szCs w:val="28"/>
          <w:rtl/>
          <w:lang w:bidi="ar-EG"/>
        </w:rPr>
        <w:t xml:space="preserve">  والتى تصدرها مؤسسات دولية متخصصة فى الحماية والتأمين مثل  </w:t>
      </w:r>
      <w:r w:rsidRPr="000E53E2">
        <w:rPr>
          <w:rFonts w:ascii="Simplified Arabic" w:hAnsi="Simplified Arabic" w:cs="Simplified Arabic"/>
          <w:sz w:val="28"/>
          <w:szCs w:val="28"/>
          <w:lang w:bidi="ar-EG"/>
        </w:rPr>
        <w:t>SANS – GIAC</w:t>
      </w:r>
      <w:r w:rsidRPr="000E53E2">
        <w:rPr>
          <w:rFonts w:ascii="Simplified Arabic" w:hAnsi="Simplified Arabic" w:cs="Simplified Arabic"/>
          <w:sz w:val="28"/>
          <w:szCs w:val="28"/>
          <w:rtl/>
          <w:lang w:bidi="ar-EG"/>
        </w:rPr>
        <w:t>.</w:t>
      </w:r>
    </w:p>
    <w:p w14:paraId="50B5B297" w14:textId="77777777" w:rsidR="00B0466D" w:rsidRPr="000E53E2" w:rsidRDefault="00B0466D">
      <w:pPr>
        <w:pStyle w:val="Heading3"/>
        <w:numPr>
          <w:ilvl w:val="0"/>
          <w:numId w:val="53"/>
        </w:numPr>
        <w:tabs>
          <w:tab w:val="num" w:pos="360"/>
        </w:tabs>
        <w:ind w:left="0" w:firstLine="0"/>
        <w:jc w:val="both"/>
        <w:rPr>
          <w:rFonts w:ascii="Simplified Arabic" w:hAnsi="Simplified Arabic" w:cs="Simplified Arabic"/>
          <w:b w:val="0"/>
          <w:bCs w:val="0"/>
          <w:rtl/>
          <w:lang w:bidi="ar-EG"/>
        </w:rPr>
      </w:pPr>
      <w:bookmarkStart w:id="281" w:name="_Toc87879399"/>
      <w:bookmarkStart w:id="282" w:name="_Toc92046876"/>
      <w:bookmarkStart w:id="283" w:name="_Toc92627451"/>
      <w:r w:rsidRPr="000E53E2">
        <w:rPr>
          <w:rFonts w:ascii="Simplified Arabic" w:hAnsi="Simplified Arabic" w:cs="Simplified Arabic"/>
          <w:rtl/>
          <w:lang w:bidi="ar-EG"/>
        </w:rPr>
        <w:t>سياسة الإحتفاظ بالكفاءات</w:t>
      </w:r>
      <w:bookmarkEnd w:id="281"/>
      <w:bookmarkEnd w:id="282"/>
      <w:bookmarkEnd w:id="283"/>
    </w:p>
    <w:p w14:paraId="65912810" w14:textId="7E468058" w:rsidR="00B0466D" w:rsidRPr="000E53E2" w:rsidRDefault="00B0466D" w:rsidP="002D5DB7">
      <w:pPr>
        <w:bidi/>
        <w:spacing w:line="240" w:lineRule="auto"/>
        <w:ind w:firstLine="720"/>
        <w:jc w:val="both"/>
        <w:rPr>
          <w:rtl/>
          <w:lang w:bidi="ar-EG"/>
        </w:rPr>
      </w:pPr>
      <w:r w:rsidRPr="000E53E2">
        <w:rPr>
          <w:rFonts w:ascii="Simplified Arabic" w:hAnsi="Simplified Arabic" w:cs="Simplified Arabic"/>
          <w:sz w:val="28"/>
          <w:szCs w:val="28"/>
          <w:rtl/>
        </w:rPr>
        <w:t>إن تدريب الموارد البشرية وتأهيلها دولياً، يفتح لها مجالات العمل فى كافة المؤسسات المحلية والإقليمية والدولية. ولذلك فإنه ل</w:t>
      </w:r>
      <w:r w:rsidRPr="000E53E2">
        <w:rPr>
          <w:rFonts w:ascii="Simplified Arabic" w:hAnsi="Simplified Arabic" w:cs="Simplified Arabic" w:hint="cs"/>
          <w:sz w:val="28"/>
          <w:szCs w:val="28"/>
          <w:rtl/>
        </w:rPr>
        <w:t>ض</w:t>
      </w:r>
      <w:r w:rsidRPr="000E53E2">
        <w:rPr>
          <w:rFonts w:ascii="Simplified Arabic" w:hAnsi="Simplified Arabic" w:cs="Simplified Arabic"/>
          <w:sz w:val="28"/>
          <w:szCs w:val="28"/>
          <w:rtl/>
        </w:rPr>
        <w:t xml:space="preserve">مان إستمرارية العمل فى تطبيق </w:t>
      </w:r>
      <w:r w:rsidR="00E06794">
        <w:rPr>
          <w:rFonts w:ascii="Simplified Arabic" w:hAnsi="Simplified Arabic" w:cs="Simplified Arabic"/>
          <w:sz w:val="28"/>
          <w:szCs w:val="28"/>
          <w:rtl/>
        </w:rPr>
        <w:t xml:space="preserve">إستراتيجيات </w:t>
      </w:r>
      <w:r w:rsidRPr="000E53E2">
        <w:rPr>
          <w:rFonts w:ascii="Simplified Arabic" w:hAnsi="Simplified Arabic" w:cs="Simplified Arabic"/>
          <w:sz w:val="28"/>
          <w:szCs w:val="28"/>
          <w:rtl/>
        </w:rPr>
        <w:t>المعلومات المعتمدة الداعمة ل</w:t>
      </w:r>
      <w:r w:rsidR="005E3308">
        <w:rPr>
          <w:rFonts w:ascii="Simplified Arabic" w:hAnsi="Simplified Arabic" w:cs="Simplified Arabic"/>
          <w:sz w:val="28"/>
          <w:szCs w:val="28"/>
          <w:rtl/>
        </w:rPr>
        <w:t>إقتصاد</w:t>
      </w:r>
      <w:r w:rsidRPr="000E53E2">
        <w:rPr>
          <w:rFonts w:ascii="Simplified Arabic" w:hAnsi="Simplified Arabic" w:cs="Simplified Arabic"/>
          <w:sz w:val="28"/>
          <w:szCs w:val="28"/>
          <w:rtl/>
        </w:rPr>
        <w:t xml:space="preserve">يات المعرفة، يتطلب الحرص على إستمرار الكفاءات والبناء التراكمى للمعرفة.  وذلك يتطلب سياسات واقعية للتوظيف والإحتفاظ بالكفاءات تعتمد على السعر الواقعى والسوقى للكفاءات البشرية، مما يفرض عدد من التعديلات التشريعية والإدارية للحفاظ على الكفاءات فى الإطار الحكومى. </w:t>
      </w:r>
      <w:r w:rsidRPr="000E53E2">
        <w:rPr>
          <w:rFonts w:ascii="Simplified Arabic" w:hAnsi="Simplified Arabic" w:cs="Simplified Arabic"/>
          <w:sz w:val="28"/>
          <w:szCs w:val="28"/>
          <w:rtl/>
          <w:lang w:bidi="ar-EG"/>
        </w:rPr>
        <w:t xml:space="preserve">وتقوم سياسة الإحتفاظ بالكفاءات على عدة محاور منها المحور المادى والمحور المعنوى. ويبدأ المحور المادى بالتعرف على الاحتياجات الوظيفية المادية للكفاءات وتوفيرها بشكل مستمر مع تقييمها والعمل على تطويرها طبقاً لمعايير محددة ومتفق عليها بين الأطراف المعنية وهى المؤسسة والفرد. وعلى جانب المحور المعنوى، فإن هذا يستلزم وجود قيادات تعرف وتعى مفهوم القيادة الرشيدة التى تهتم بالفرد والمؤسسة معاً، مع العمل على مراعاة الجوانب النفسية والإجتماعية للكفاءات. وهنا </w:t>
      </w:r>
      <w:r w:rsidR="00A42DAB">
        <w:rPr>
          <w:rFonts w:ascii="Simplified Arabic" w:hAnsi="Simplified Arabic" w:cs="Simplified Arabic" w:hint="cs"/>
          <w:sz w:val="28"/>
          <w:szCs w:val="28"/>
          <w:rtl/>
          <w:lang w:bidi="ar-EG"/>
        </w:rPr>
        <w:t>ينتقل</w:t>
      </w:r>
      <w:r w:rsidRPr="000E53E2">
        <w:rPr>
          <w:rFonts w:ascii="Simplified Arabic" w:hAnsi="Simplified Arabic" w:cs="Simplified Arabic"/>
          <w:sz w:val="28"/>
          <w:szCs w:val="28"/>
          <w:rtl/>
          <w:lang w:bidi="ar-EG"/>
        </w:rPr>
        <w:t xml:space="preserve"> مفهوم الإدارة من ممارسة السُلطات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تحمل المسؤوليات. وتظهر هنا قوة الإقناع فى ممارسة الصلاحيات قبل قوة القانون </w:t>
      </w:r>
      <w:r w:rsidRPr="000E53E2">
        <w:rPr>
          <w:rFonts w:ascii="Simplified Arabic" w:hAnsi="Simplified Arabic" w:cs="Simplified Arabic"/>
          <w:sz w:val="28"/>
          <w:szCs w:val="28"/>
          <w:rtl/>
          <w:lang w:bidi="ar-EG"/>
        </w:rPr>
        <w:lastRenderedPageBreak/>
        <w:t>فى ممارسة السُلطات مما يعزز فرص الإنطلاق نحو أفاق جديدة فى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0E53E2">
        <w:rPr>
          <w:rFonts w:ascii="Simplified Arabic" w:hAnsi="Simplified Arabic" w:cs="Simplified Arabic"/>
          <w:sz w:val="28"/>
          <w:szCs w:val="28"/>
          <w:rtl/>
          <w:lang w:bidi="ar-EG"/>
        </w:rPr>
        <w:t xml:space="preserve"> على المعرفة والقائم على التكنولوجيا المتقدمة التى قوامها الموارد البشرية.</w:t>
      </w:r>
    </w:p>
    <w:p w14:paraId="0CBAEC85" w14:textId="77777777" w:rsidR="00B0466D" w:rsidRPr="000E53E2" w:rsidRDefault="00B0466D">
      <w:pPr>
        <w:pStyle w:val="Heading3"/>
        <w:numPr>
          <w:ilvl w:val="0"/>
          <w:numId w:val="53"/>
        </w:numPr>
        <w:tabs>
          <w:tab w:val="num" w:pos="360"/>
        </w:tabs>
        <w:ind w:left="0" w:firstLine="0"/>
        <w:jc w:val="both"/>
        <w:rPr>
          <w:rFonts w:ascii="Simplified Arabic" w:hAnsi="Simplified Arabic" w:cs="Simplified Arabic"/>
          <w:b w:val="0"/>
          <w:bCs w:val="0"/>
          <w:rtl/>
          <w:lang w:bidi="ar-EG"/>
        </w:rPr>
      </w:pPr>
      <w:bookmarkStart w:id="284" w:name="_Toc92046877"/>
      <w:bookmarkStart w:id="285" w:name="_Toc92627452"/>
      <w:r w:rsidRPr="000E53E2">
        <w:rPr>
          <w:rFonts w:ascii="Simplified Arabic" w:hAnsi="Simplified Arabic" w:cs="Simplified Arabic"/>
          <w:rtl/>
          <w:lang w:bidi="ar-EG"/>
        </w:rPr>
        <w:t>تطوير مستوى خريجى كليات الحاسبات</w:t>
      </w:r>
      <w:bookmarkEnd w:id="284"/>
      <w:bookmarkEnd w:id="285"/>
    </w:p>
    <w:p w14:paraId="61CE1C33" w14:textId="4A9E48D6" w:rsidR="00B0466D" w:rsidRPr="000E53E2" w:rsidRDefault="00B0466D" w:rsidP="00210521">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 xml:space="preserve">ظهرت فجوة مهارات كبيرة فى المؤشرات الدولية </w:t>
      </w:r>
      <w:r w:rsidRPr="000E53E2">
        <w:rPr>
          <w:rFonts w:ascii="Simplified Arabic" w:hAnsi="Simplified Arabic" w:cs="Simplified Arabic" w:hint="cs"/>
          <w:sz w:val="28"/>
          <w:szCs w:val="28"/>
          <w:rtl/>
          <w:lang w:bidi="ar-EG"/>
        </w:rPr>
        <w:t xml:space="preserve">المعبرة عن المهارات التكنولوجيه، </w:t>
      </w:r>
      <w:r w:rsidRPr="000E53E2">
        <w:rPr>
          <w:rFonts w:ascii="Simplified Arabic" w:hAnsi="Simplified Arabic" w:cs="Simplified Arabic"/>
          <w:sz w:val="28"/>
          <w:szCs w:val="28"/>
          <w:rtl/>
          <w:lang w:bidi="ar-EG"/>
        </w:rPr>
        <w:t>مما  يُ</w:t>
      </w:r>
      <w:r w:rsidR="00A42DAB">
        <w:rPr>
          <w:rFonts w:ascii="Simplified Arabic" w:hAnsi="Simplified Arabic" w:cs="Simplified Arabic" w:hint="cs"/>
          <w:sz w:val="28"/>
          <w:szCs w:val="28"/>
          <w:rtl/>
          <w:lang w:bidi="ar-EG"/>
        </w:rPr>
        <w:t xml:space="preserve">وضح أن هناك </w:t>
      </w:r>
      <w:r w:rsidRPr="000E53E2">
        <w:rPr>
          <w:rFonts w:ascii="Simplified Arabic" w:hAnsi="Simplified Arabic" w:cs="Simplified Arabic"/>
          <w:sz w:val="28"/>
          <w:szCs w:val="28"/>
          <w:rtl/>
          <w:lang w:bidi="ar-EG"/>
        </w:rPr>
        <w:t xml:space="preserve">تفاوت كبير بين المناهج الحالية لكليات الحاسبات فى الدولة والكليات المناظرة فى الدول المتقدمة التى تعتمد على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 xml:space="preserve">على المعرفة. مما يستوجب مراجعة دائمة وسريعة لتتطابق أو تتقارب المناهج بينها. مع الإتجاه نحو الشراكات الدولية </w:t>
      </w:r>
      <w:r>
        <w:rPr>
          <w:rFonts w:ascii="Simplified Arabic" w:hAnsi="Simplified Arabic" w:cs="Simplified Arabic" w:hint="cs"/>
          <w:sz w:val="28"/>
          <w:szCs w:val="28"/>
          <w:rtl/>
          <w:lang w:bidi="ar-EG"/>
        </w:rPr>
        <w:t>مع ا</w:t>
      </w:r>
      <w:r w:rsidRPr="000E53E2">
        <w:rPr>
          <w:rFonts w:ascii="Simplified Arabic" w:hAnsi="Simplified Arabic" w:cs="Simplified Arabic"/>
          <w:sz w:val="28"/>
          <w:szCs w:val="28"/>
          <w:rtl/>
          <w:lang w:bidi="ar-EG"/>
        </w:rPr>
        <w:t xml:space="preserve">لكليات المناظرة فى مجال التقنية المتقدمة. ويستلزم هذا التطوير عدة محاور منها توفير بنية رقمية موحدة لكليات الحاسبات للإستخدام المشترك بين الطلاب وهيئة التدريس. وعلى محور أخر لابد من توافر معامل التكنولوجيات المتقدمة مثل الذكاء الإصطناعى والروبوت والتكنولوجيا الحيوية، مما يسمح للطلاب بالتعرف على كافة تكنولوجيات المستقبل التى تشكل أكبر فرصة للتحول الرقمى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ال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sz w:val="28"/>
          <w:szCs w:val="28"/>
          <w:rtl/>
          <w:lang w:bidi="ar-EG"/>
        </w:rPr>
        <w:t>القائم</w:t>
      </w:r>
      <w:r w:rsidRPr="000E53E2">
        <w:rPr>
          <w:rFonts w:ascii="Simplified Arabic" w:hAnsi="Simplified Arabic" w:cs="Simplified Arabic"/>
          <w:sz w:val="28"/>
          <w:szCs w:val="28"/>
          <w:rtl/>
          <w:lang w:bidi="ar-EG"/>
        </w:rPr>
        <w:t xml:space="preserve"> على المعرفة. </w:t>
      </w:r>
      <w:r w:rsidRPr="000E53E2">
        <w:rPr>
          <w:rFonts w:ascii="Simplified Arabic" w:hAnsi="Simplified Arabic" w:cs="Simplified Arabic" w:hint="cs"/>
          <w:sz w:val="28"/>
          <w:szCs w:val="28"/>
          <w:rtl/>
          <w:lang w:bidi="ar-EG"/>
        </w:rPr>
        <w:t>وإتفق معظم الخبراء على أن الدولة تخضع لمنافسة إقليمية ودولية غير عادلة فى الإحتفاظ بالكفاءات النادرة فى هذا القطاع الحيوى، حيث تواجه الدولة تجريفاً مستمراً لهذه الكفاءات. وأختلف الخبراء فى محور بناء المهارات فى نظرية فصل الشهادات ال</w:t>
      </w:r>
      <w:r w:rsidR="00E26937">
        <w:rPr>
          <w:rFonts w:ascii="Simplified Arabic" w:hAnsi="Simplified Arabic" w:cs="Simplified Arabic" w:hint="cs"/>
          <w:sz w:val="28"/>
          <w:szCs w:val="28"/>
          <w:rtl/>
          <w:lang w:bidi="ar-EG"/>
        </w:rPr>
        <w:t>إ</w:t>
      </w:r>
      <w:r w:rsidRPr="000E53E2">
        <w:rPr>
          <w:rFonts w:ascii="Simplified Arabic" w:hAnsi="Simplified Arabic" w:cs="Simplified Arabic" w:hint="cs"/>
          <w:sz w:val="28"/>
          <w:szCs w:val="28"/>
          <w:rtl/>
          <w:lang w:bidi="ar-EG"/>
        </w:rPr>
        <w:t>حترافية عن تطوير خريجى كليات الحاسبات وإنقسمت الأراء بين رأيين أولهما يرى ضرورة دمج هذه الشهادات الأحترافية فى منظومة التعليم الع</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لدعم خريجى كليات الحاسبات، والثانى يرى ضرورة فتح المجال لجميع الشباب من جميع المراحل التعليمية والفئات العمرية للحصول على هذه الشهادات لإكتشاف النوابغ منهم. وفى هذا الرأى الأخير توافقت الرؤى مع سياسات الدول الأكثر تقدماً فى </w:t>
      </w:r>
      <w:r>
        <w:rPr>
          <w:rFonts w:ascii="Simplified Arabic" w:hAnsi="Simplified Arabic" w:cs="Simplified Arabic" w:hint="cs"/>
          <w:sz w:val="28"/>
          <w:szCs w:val="28"/>
          <w:rtl/>
          <w:lang w:bidi="ar-EG"/>
        </w:rPr>
        <w:t>هذه ال</w:t>
      </w:r>
      <w:r w:rsidRPr="000E53E2">
        <w:rPr>
          <w:rFonts w:ascii="Simplified Arabic" w:hAnsi="Simplified Arabic" w:cs="Simplified Arabic" w:hint="cs"/>
          <w:sz w:val="28"/>
          <w:szCs w:val="28"/>
          <w:rtl/>
          <w:lang w:bidi="ar-EG"/>
        </w:rPr>
        <w:t>مجال، حيث سمحت هذه الدول بدخول أعداد كبيرة للحصول على هذه الشهادات الإحترافية وشغلوا أماكن كثيرة فى الشركات الدولية فى جميع أنحاء العالم المتقدم.</w:t>
      </w:r>
    </w:p>
    <w:p w14:paraId="3B1CBDB3" w14:textId="19778D58" w:rsidR="00B0466D" w:rsidRPr="00D63D80" w:rsidRDefault="002D5DB7" w:rsidP="00210521">
      <w:pPr>
        <w:spacing w:after="0" w:line="240" w:lineRule="auto"/>
        <w:jc w:val="center"/>
        <w:rPr>
          <w:rFonts w:ascii="Simplified Arabic" w:hAnsi="Simplified Arabic" w:cs="Simplified Arabic"/>
          <w:b/>
          <w:bCs/>
          <w:sz w:val="32"/>
          <w:szCs w:val="32"/>
          <w:lang w:val="en-GB" w:bidi="ar-EG"/>
        </w:rPr>
      </w:pPr>
      <w:r>
        <w:rPr>
          <w:rFonts w:ascii="Simplified Arabic" w:hAnsi="Simplified Arabic" w:cs="Simplified Arabic"/>
          <w:b/>
          <w:bCs/>
          <w:sz w:val="32"/>
          <w:szCs w:val="32"/>
          <w:rtl/>
          <w:lang w:bidi="ar-EG"/>
        </w:rPr>
        <w:br w:type="page"/>
      </w:r>
      <w:r w:rsidR="00B0466D" w:rsidRPr="000E53E2">
        <w:rPr>
          <w:rFonts w:ascii="Simplified Arabic" w:hAnsi="Simplified Arabic" w:cs="Simplified Arabic"/>
          <w:b/>
          <w:bCs/>
          <w:sz w:val="32"/>
          <w:szCs w:val="32"/>
          <w:rtl/>
          <w:lang w:bidi="ar-EG"/>
        </w:rPr>
        <w:lastRenderedPageBreak/>
        <w:t xml:space="preserve">المبحث </w:t>
      </w:r>
      <w:r w:rsidR="00B0466D" w:rsidRPr="000E53E2">
        <w:rPr>
          <w:rFonts w:ascii="Simplified Arabic" w:hAnsi="Simplified Arabic" w:cs="Simplified Arabic" w:hint="cs"/>
          <w:b/>
          <w:bCs/>
          <w:sz w:val="32"/>
          <w:szCs w:val="32"/>
          <w:rtl/>
          <w:lang w:bidi="ar-EG"/>
        </w:rPr>
        <w:t>الثالث</w:t>
      </w:r>
    </w:p>
    <w:p w14:paraId="2452E451" w14:textId="77777777" w:rsidR="008522B5" w:rsidRDefault="00B0466D" w:rsidP="00210521">
      <w:pPr>
        <w:bidi/>
        <w:spacing w:after="0" w:line="240" w:lineRule="auto"/>
        <w:jc w:val="center"/>
        <w:rPr>
          <w:rFonts w:ascii="Simplified Arabic" w:hAnsi="Simplified Arabic" w:cs="Simplified Arabic"/>
          <w:b/>
          <w:bCs/>
          <w:sz w:val="32"/>
          <w:szCs w:val="32"/>
          <w:rtl/>
          <w:lang w:bidi="ar-EG"/>
        </w:rPr>
      </w:pPr>
      <w:r w:rsidRPr="000E53E2">
        <w:rPr>
          <w:rFonts w:ascii="Simplified Arabic" w:hAnsi="Simplified Arabic" w:cs="Simplified Arabic" w:hint="cs"/>
          <w:b/>
          <w:bCs/>
          <w:sz w:val="32"/>
          <w:szCs w:val="32"/>
          <w:rtl/>
          <w:lang w:bidi="ar-EG"/>
        </w:rPr>
        <w:t xml:space="preserve">سياسات ومقترحات مواجهة </w:t>
      </w:r>
      <w:r w:rsidRPr="000E53E2">
        <w:rPr>
          <w:rFonts w:ascii="Simplified Arabic" w:hAnsi="Simplified Arabic" w:cs="Simplified Arabic"/>
          <w:b/>
          <w:bCs/>
          <w:sz w:val="32"/>
          <w:szCs w:val="32"/>
          <w:rtl/>
          <w:lang w:bidi="ar-EG"/>
        </w:rPr>
        <w:t>فجوة البنية المعلوماتية</w:t>
      </w:r>
      <w:r>
        <w:rPr>
          <w:rFonts w:ascii="Simplified Arabic" w:hAnsi="Simplified Arabic" w:cs="Simplified Arabic"/>
          <w:b/>
          <w:bCs/>
          <w:sz w:val="32"/>
          <w:szCs w:val="32"/>
          <w:lang w:bidi="ar-EG"/>
        </w:rPr>
        <w:t xml:space="preserve"> </w:t>
      </w:r>
    </w:p>
    <w:p w14:paraId="58A64874" w14:textId="1B0DCB93" w:rsidR="00B0466D" w:rsidRPr="000E53E2" w:rsidRDefault="00B0466D" w:rsidP="008522B5">
      <w:pPr>
        <w:bidi/>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و</w:t>
      </w:r>
      <w:r w:rsidRPr="000E53E2">
        <w:rPr>
          <w:rFonts w:ascii="Simplified Arabic" w:hAnsi="Simplified Arabic" w:cs="Simplified Arabic"/>
          <w:b/>
          <w:bCs/>
          <w:sz w:val="32"/>
          <w:szCs w:val="32"/>
          <w:rtl/>
          <w:lang w:bidi="ar-EG"/>
        </w:rPr>
        <w:t xml:space="preserve">الرقمية </w:t>
      </w:r>
      <w:r w:rsidRPr="000E53E2">
        <w:rPr>
          <w:rFonts w:ascii="Simplified Arabic" w:hAnsi="Simplified Arabic" w:cs="Simplified Arabic" w:hint="cs"/>
          <w:b/>
          <w:bCs/>
          <w:sz w:val="32"/>
          <w:szCs w:val="32"/>
          <w:rtl/>
          <w:lang w:bidi="ar-EG"/>
        </w:rPr>
        <w:t>والتكنولوجية</w:t>
      </w:r>
    </w:p>
    <w:p w14:paraId="7E366E77" w14:textId="6D9C28C5" w:rsidR="00B0466D" w:rsidRPr="003778D0" w:rsidRDefault="00B0466D" w:rsidP="008522B5">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سوف يتناول هذا المبحث، عرض ثلاث فجوات وهى فجوات البنية الرقمية والمعلوماتية والتكنولوجية. حيث تأتى هذه الفجوات فى مقدمة العوامل المؤثرة سلباً وإيجاباً على فاعلية عملية التحول الرقمى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E53E2">
        <w:rPr>
          <w:rFonts w:ascii="Simplified Arabic" w:hAnsi="Simplified Arabic" w:cs="Simplified Arabic" w:hint="cs"/>
          <w:sz w:val="28"/>
          <w:szCs w:val="28"/>
          <w:rtl/>
          <w:lang w:bidi="ar-EG"/>
        </w:rPr>
        <w:t xml:space="preserve">على المعرفة. وهى تعتبر القلب المحرك والعقل الواعى للدول القائم </w:t>
      </w:r>
      <w:r w:rsidR="005E3308">
        <w:rPr>
          <w:rFonts w:ascii="Simplified Arabic" w:hAnsi="Simplified Arabic" w:cs="Simplified Arabic" w:hint="cs"/>
          <w:sz w:val="28"/>
          <w:szCs w:val="28"/>
          <w:rtl/>
          <w:lang w:bidi="ar-EG"/>
        </w:rPr>
        <w:t>إقتصاد</w:t>
      </w:r>
      <w:r w:rsidRPr="000E53E2">
        <w:rPr>
          <w:rFonts w:ascii="Simplified Arabic" w:hAnsi="Simplified Arabic" w:cs="Simplified Arabic" w:hint="cs"/>
          <w:sz w:val="28"/>
          <w:szCs w:val="28"/>
          <w:rtl/>
          <w:lang w:bidi="ar-EG"/>
        </w:rPr>
        <w:t>ها على المعرفة، فمنها تخرج عمليات التحكم الرئيس</w:t>
      </w:r>
      <w:r w:rsidR="00B76A4E">
        <w:rPr>
          <w:rFonts w:ascii="Simplified Arabic" w:hAnsi="Simplified Arabic" w:cs="Simplified Arabic" w:hint="cs"/>
          <w:sz w:val="28"/>
          <w:szCs w:val="28"/>
          <w:rtl/>
          <w:lang w:bidi="ar-EG"/>
        </w:rPr>
        <w:t>ي</w:t>
      </w:r>
      <w:r w:rsidRPr="000E53E2">
        <w:rPr>
          <w:rFonts w:ascii="Simplified Arabic" w:hAnsi="Simplified Arabic" w:cs="Simplified Arabic" w:hint="cs"/>
          <w:sz w:val="28"/>
          <w:szCs w:val="28"/>
          <w:rtl/>
          <w:lang w:bidi="ar-EG"/>
        </w:rPr>
        <w:t xml:space="preserve">ة فى تدفق البيانات وتحليل المعلومات ودعم متخذى القرار. بالإضافة </w:t>
      </w:r>
      <w:r w:rsidR="005E3308">
        <w:rPr>
          <w:rFonts w:ascii="Simplified Arabic" w:hAnsi="Simplified Arabic" w:cs="Simplified Arabic" w:hint="cs"/>
          <w:sz w:val="28"/>
          <w:szCs w:val="28"/>
          <w:rtl/>
          <w:lang w:bidi="ar-EG"/>
        </w:rPr>
        <w:t xml:space="preserve">إلي </w:t>
      </w:r>
      <w:r w:rsidRPr="000E53E2">
        <w:rPr>
          <w:rFonts w:ascii="Simplified Arabic" w:hAnsi="Simplified Arabic" w:cs="Simplified Arabic" w:hint="cs"/>
          <w:sz w:val="28"/>
          <w:szCs w:val="28"/>
          <w:rtl/>
          <w:lang w:bidi="ar-EG"/>
        </w:rPr>
        <w:t xml:space="preserve"> تطبيق أقصى درجات الحماية والتأمين </w:t>
      </w:r>
      <w:r w:rsidRPr="003778D0">
        <w:rPr>
          <w:rFonts w:ascii="Simplified Arabic" w:hAnsi="Simplified Arabic" w:cs="Simplified Arabic" w:hint="cs"/>
          <w:sz w:val="28"/>
          <w:szCs w:val="28"/>
          <w:rtl/>
          <w:lang w:bidi="ar-EG"/>
        </w:rPr>
        <w:t>للحفاظ على الثروة القومية التى يتم بناؤها من قواعد المعلومات القومية والتى تصبح مخزوناً إستراتيجياً لل</w:t>
      </w:r>
      <w:r w:rsidR="00B76A4E">
        <w:rPr>
          <w:rFonts w:ascii="Simplified Arabic" w:hAnsi="Simplified Arabic" w:cs="Simplified Arabic" w:hint="cs"/>
          <w:sz w:val="28"/>
          <w:szCs w:val="28"/>
          <w:rtl/>
          <w:lang w:bidi="ar-EG"/>
        </w:rPr>
        <w:t>أ</w:t>
      </w:r>
      <w:r w:rsidRPr="003778D0">
        <w:rPr>
          <w:rFonts w:ascii="Simplified Arabic" w:hAnsi="Simplified Arabic" w:cs="Simplified Arabic" w:hint="cs"/>
          <w:sz w:val="28"/>
          <w:szCs w:val="28"/>
          <w:rtl/>
          <w:lang w:bidi="ar-EG"/>
        </w:rPr>
        <w:t>جيال المستقبلية.</w:t>
      </w:r>
    </w:p>
    <w:p w14:paraId="0938D3C1" w14:textId="03F7E803" w:rsidR="00B0466D" w:rsidRPr="008522B5" w:rsidRDefault="00B0466D" w:rsidP="008522B5">
      <w:pPr>
        <w:pStyle w:val="ListParagraph"/>
        <w:bidi/>
        <w:spacing w:after="0" w:line="240" w:lineRule="auto"/>
        <w:ind w:left="0"/>
        <w:jc w:val="both"/>
        <w:outlineLvl w:val="1"/>
        <w:rPr>
          <w:rFonts w:ascii="Simplified Arabic" w:hAnsi="Simplified Arabic" w:cs="Simplified Arabic"/>
          <w:b/>
          <w:bCs/>
          <w:sz w:val="30"/>
          <w:szCs w:val="30"/>
          <w:rtl/>
          <w:lang w:bidi="ar-EG"/>
        </w:rPr>
      </w:pPr>
      <w:bookmarkStart w:id="286" w:name="_Toc92627453"/>
      <w:r w:rsidRPr="008522B5">
        <w:rPr>
          <w:rFonts w:ascii="Simplified Arabic" w:hAnsi="Simplified Arabic" w:cs="Simplified Arabic" w:hint="cs"/>
          <w:b/>
          <w:bCs/>
          <w:noProof/>
          <w:sz w:val="30"/>
          <w:szCs w:val="30"/>
          <w:rtl/>
        </w:rPr>
        <w:t>أولاً</w:t>
      </w:r>
      <w:r w:rsidR="008522B5">
        <w:rPr>
          <w:rFonts w:ascii="Simplified Arabic" w:hAnsi="Simplified Arabic" w:cs="Simplified Arabic" w:hint="cs"/>
          <w:b/>
          <w:bCs/>
          <w:noProof/>
          <w:sz w:val="30"/>
          <w:szCs w:val="30"/>
          <w:rtl/>
        </w:rPr>
        <w:t>:</w:t>
      </w:r>
      <w:r w:rsidR="008522B5" w:rsidRPr="008522B5">
        <w:rPr>
          <w:rFonts w:ascii="Simplified Arabic" w:hAnsi="Simplified Arabic" w:cs="Simplified Arabic"/>
          <w:b/>
          <w:bCs/>
          <w:sz w:val="30"/>
          <w:szCs w:val="30"/>
          <w:rtl/>
          <w:lang w:bidi="ar-EG"/>
        </w:rPr>
        <w:t xml:space="preserve"> فجوة البنية المعلوماتية</w:t>
      </w:r>
      <w:bookmarkEnd w:id="286"/>
    </w:p>
    <w:p w14:paraId="642044CA" w14:textId="77777777" w:rsidR="00B0466D" w:rsidRPr="003778D0" w:rsidRDefault="00B0466D">
      <w:pPr>
        <w:pStyle w:val="ListParagraph"/>
        <w:numPr>
          <w:ilvl w:val="0"/>
          <w:numId w:val="54"/>
        </w:numPr>
        <w:bidi/>
        <w:spacing w:after="0" w:line="240" w:lineRule="auto"/>
        <w:jc w:val="both"/>
        <w:outlineLvl w:val="2"/>
        <w:rPr>
          <w:rFonts w:ascii="Simplified Arabic" w:hAnsi="Simplified Arabic" w:cs="Simplified Arabic"/>
          <w:b/>
          <w:bCs/>
          <w:sz w:val="28"/>
          <w:szCs w:val="28"/>
          <w:rtl/>
          <w:lang w:bidi="ar-EG"/>
        </w:rPr>
      </w:pPr>
      <w:bookmarkStart w:id="287" w:name="_Toc87879409"/>
      <w:bookmarkStart w:id="288" w:name="_Toc92046878"/>
      <w:bookmarkStart w:id="289" w:name="_Toc92627454"/>
      <w:r w:rsidRPr="003778D0">
        <w:rPr>
          <w:rFonts w:ascii="Simplified Arabic" w:hAnsi="Simplified Arabic" w:cs="Simplified Arabic"/>
          <w:b/>
          <w:bCs/>
          <w:sz w:val="28"/>
          <w:szCs w:val="28"/>
          <w:rtl/>
          <w:lang w:bidi="ar-EG"/>
        </w:rPr>
        <w:t>الرقم القومى للمعلومات</w:t>
      </w:r>
      <w:bookmarkEnd w:id="287"/>
      <w:bookmarkEnd w:id="288"/>
      <w:bookmarkEnd w:id="289"/>
      <w:r w:rsidRPr="003778D0">
        <w:rPr>
          <w:rFonts w:ascii="Simplified Arabic" w:hAnsi="Simplified Arabic" w:cs="Simplified Arabic"/>
          <w:b/>
          <w:bCs/>
          <w:sz w:val="28"/>
          <w:szCs w:val="28"/>
          <w:lang w:bidi="ar-EG"/>
        </w:rPr>
        <w:t xml:space="preserve"> </w:t>
      </w:r>
    </w:p>
    <w:p w14:paraId="44FBE3A2" w14:textId="7708B824" w:rsidR="00B0466D" w:rsidRPr="003778D0" w:rsidRDefault="00B0466D" w:rsidP="008522B5">
      <w:pPr>
        <w:bidi/>
        <w:spacing w:after="0" w:line="240" w:lineRule="auto"/>
        <w:ind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من أجل بناء بنية معلوماتية داعمة لل</w:t>
      </w:r>
      <w:r w:rsidR="00E06794">
        <w:rPr>
          <w:rFonts w:ascii="Simplified Arabic" w:hAnsi="Simplified Arabic" w:cs="Simplified Arabic"/>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3778D0">
        <w:rPr>
          <w:rFonts w:ascii="Simplified Arabic" w:hAnsi="Simplified Arabic" w:cs="Simplified Arabic"/>
          <w:sz w:val="28"/>
          <w:szCs w:val="28"/>
          <w:rtl/>
          <w:lang w:bidi="ar-EG"/>
        </w:rPr>
        <w:t xml:space="preserve"> على المعرفة، فإن الدولة يجب أن تعرف ما لديها من بيانات وماتحتاجه من معلومات. ولذلك فإن إنشاء رقم قومى لكل بيانات أو معلومة تصدر عن الدولة، يكون هو الحل الأمثل لأنه سيُصبح هو الرقم الموحد الذى يرتبط بكل عنصر بيان فى الدولة سواء كان صادراً عن جهة أو وسيلة رقمية متطورة مثل الشرائح والمجسات الإلكترونية. وهو رقم وحيد يحكم العلاقة بين البيانات والمعلومات والأفراد والجهات ويكون أساس التكامل والترابط بين قواعد المعلومات وبعضها البعض. ويصبح أساساً لكل العمليات التى تتم على قواعد البيانات القومية للدولة ليبدأ </w:t>
      </w:r>
      <w:r w:rsidR="00E06794">
        <w:rPr>
          <w:rFonts w:ascii="Simplified Arabic" w:hAnsi="Simplified Arabic" w:cs="Simplified Arabic"/>
          <w:sz w:val="28"/>
          <w:szCs w:val="28"/>
          <w:rtl/>
          <w:lang w:bidi="ar-EG"/>
        </w:rPr>
        <w:t xml:space="preserve">إقتصاد </w:t>
      </w:r>
      <w:r w:rsidRPr="003778D0">
        <w:rPr>
          <w:rFonts w:ascii="Simplified Arabic" w:hAnsi="Simplified Arabic" w:cs="Simplified Arabic"/>
          <w:sz w:val="28"/>
          <w:szCs w:val="28"/>
          <w:rtl/>
          <w:lang w:bidi="ar-EG"/>
        </w:rPr>
        <w:t>البيانات والمعلومات فى الإحلال والتجديد لمقومات ال</w:t>
      </w:r>
      <w:r w:rsidR="00E06794">
        <w:rPr>
          <w:rFonts w:ascii="Simplified Arabic" w:hAnsi="Simplified Arabic" w:cs="Simplified Arabic"/>
          <w:sz w:val="28"/>
          <w:szCs w:val="28"/>
          <w:rtl/>
          <w:lang w:bidi="ar-EG"/>
        </w:rPr>
        <w:t xml:space="preserve">إقتصاد </w:t>
      </w:r>
      <w:r w:rsidRPr="003778D0">
        <w:rPr>
          <w:rFonts w:ascii="Simplified Arabic" w:hAnsi="Simplified Arabic" w:cs="Simplified Arabic"/>
          <w:sz w:val="28"/>
          <w:szCs w:val="28"/>
          <w:rtl/>
          <w:lang w:bidi="ar-EG"/>
        </w:rPr>
        <w:t>التقليدى.</w:t>
      </w:r>
    </w:p>
    <w:p w14:paraId="0E58870F" w14:textId="77777777" w:rsidR="00B0466D" w:rsidRPr="003778D0" w:rsidRDefault="00B0466D">
      <w:pPr>
        <w:pStyle w:val="ListParagraph"/>
        <w:numPr>
          <w:ilvl w:val="0"/>
          <w:numId w:val="54"/>
        </w:numPr>
        <w:bidi/>
        <w:spacing w:after="0" w:line="240" w:lineRule="auto"/>
        <w:jc w:val="both"/>
        <w:outlineLvl w:val="2"/>
        <w:rPr>
          <w:rFonts w:ascii="Simplified Arabic" w:hAnsi="Simplified Arabic" w:cs="Simplified Arabic"/>
          <w:b/>
          <w:bCs/>
          <w:sz w:val="28"/>
          <w:szCs w:val="28"/>
          <w:rtl/>
          <w:lang w:bidi="ar-EG"/>
        </w:rPr>
      </w:pPr>
      <w:bookmarkStart w:id="290" w:name="_Toc87879410"/>
      <w:bookmarkStart w:id="291" w:name="_Toc92046879"/>
      <w:bookmarkStart w:id="292" w:name="_Toc92627455"/>
      <w:r w:rsidRPr="003778D0">
        <w:rPr>
          <w:rFonts w:ascii="Simplified Arabic" w:hAnsi="Simplified Arabic" w:cs="Simplified Arabic"/>
          <w:b/>
          <w:bCs/>
          <w:sz w:val="28"/>
          <w:szCs w:val="28"/>
          <w:rtl/>
          <w:lang w:bidi="ar-EG"/>
        </w:rPr>
        <w:t xml:space="preserve">الفهرس القومى للبيانات     </w:t>
      </w:r>
      <w:r w:rsidRPr="003778D0">
        <w:rPr>
          <w:rFonts w:ascii="Simplified Arabic" w:hAnsi="Simplified Arabic" w:cs="Simplified Arabic"/>
          <w:b/>
          <w:bCs/>
          <w:sz w:val="28"/>
          <w:szCs w:val="28"/>
          <w:lang w:bidi="ar-EG"/>
        </w:rPr>
        <w:t>National data Index</w:t>
      </w:r>
      <w:bookmarkEnd w:id="290"/>
      <w:bookmarkEnd w:id="291"/>
      <w:bookmarkEnd w:id="292"/>
      <w:r w:rsidRPr="003778D0">
        <w:rPr>
          <w:rFonts w:ascii="Simplified Arabic" w:hAnsi="Simplified Arabic" w:cs="Simplified Arabic"/>
          <w:b/>
          <w:bCs/>
          <w:sz w:val="28"/>
          <w:szCs w:val="28"/>
          <w:rtl/>
          <w:lang w:bidi="ar-EG"/>
        </w:rPr>
        <w:t xml:space="preserve"> </w:t>
      </w:r>
    </w:p>
    <w:p w14:paraId="75420FAE" w14:textId="77777777" w:rsidR="00B0466D" w:rsidRPr="003778D0" w:rsidRDefault="00B0466D" w:rsidP="008522B5">
      <w:pPr>
        <w:bidi/>
        <w:spacing w:after="0" w:line="216" w:lineRule="auto"/>
        <w:ind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وهو الفهرس الذى يحتوى على قائمة كاملة لكل البيانات الموجودة فى الدولة ويمثل دليل ومخزون الثروة المعلوماتية. مرتباً حسب الأولوية التى تحددها الدولة (أبجدياً – مؤسسياً – جغرافياً- ..........) ويكون صدوره تالياً لبناء الرقم القومى للمعلومات وأحد المنتجات الرئيسية لهذا الرقم.</w:t>
      </w:r>
    </w:p>
    <w:p w14:paraId="02608020" w14:textId="77777777" w:rsidR="00B0466D" w:rsidRPr="003778D0" w:rsidRDefault="00B0466D">
      <w:pPr>
        <w:pStyle w:val="ListParagraph"/>
        <w:numPr>
          <w:ilvl w:val="0"/>
          <w:numId w:val="54"/>
        </w:numPr>
        <w:bidi/>
        <w:spacing w:after="0" w:line="216" w:lineRule="auto"/>
        <w:ind w:left="288" w:hanging="284"/>
        <w:jc w:val="both"/>
        <w:outlineLvl w:val="2"/>
        <w:rPr>
          <w:rFonts w:ascii="Simplified Arabic" w:hAnsi="Simplified Arabic" w:cs="Simplified Arabic"/>
          <w:b/>
          <w:bCs/>
          <w:sz w:val="28"/>
          <w:szCs w:val="28"/>
          <w:rtl/>
          <w:lang w:bidi="ar-EG"/>
        </w:rPr>
      </w:pPr>
      <w:bookmarkStart w:id="293" w:name="_Toc87879411"/>
      <w:bookmarkStart w:id="294" w:name="_Toc92046880"/>
      <w:bookmarkStart w:id="295" w:name="_Toc92627456"/>
      <w:r w:rsidRPr="003778D0">
        <w:rPr>
          <w:rFonts w:ascii="Simplified Arabic" w:hAnsi="Simplified Arabic" w:cs="Simplified Arabic"/>
          <w:b/>
          <w:bCs/>
          <w:sz w:val="28"/>
          <w:szCs w:val="28"/>
          <w:rtl/>
          <w:lang w:bidi="ar-EG"/>
        </w:rPr>
        <w:t>القاموس القومى الموحد للبيانات</w:t>
      </w:r>
      <w:r w:rsidRPr="003778D0">
        <w:rPr>
          <w:rFonts w:ascii="Simplified Arabic" w:hAnsi="Simplified Arabic" w:cs="Simplified Arabic"/>
          <w:b/>
          <w:bCs/>
          <w:sz w:val="28"/>
          <w:szCs w:val="28"/>
          <w:lang w:bidi="ar-EG"/>
        </w:rPr>
        <w:t xml:space="preserve"> </w:t>
      </w:r>
      <w:r w:rsidRPr="003778D0">
        <w:rPr>
          <w:rFonts w:ascii="Simplified Arabic" w:hAnsi="Simplified Arabic" w:cs="Simplified Arabic"/>
          <w:b/>
          <w:bCs/>
          <w:sz w:val="28"/>
          <w:szCs w:val="28"/>
          <w:rtl/>
          <w:lang w:bidi="ar-EG"/>
        </w:rPr>
        <w:t xml:space="preserve"> </w:t>
      </w:r>
      <w:r w:rsidRPr="003778D0">
        <w:rPr>
          <w:rFonts w:ascii="Simplified Arabic" w:hAnsi="Simplified Arabic" w:cs="Simplified Arabic"/>
          <w:b/>
          <w:bCs/>
          <w:sz w:val="28"/>
          <w:szCs w:val="28"/>
          <w:lang w:bidi="ar-EG"/>
        </w:rPr>
        <w:t>National Data dictionary</w:t>
      </w:r>
      <w:bookmarkEnd w:id="293"/>
      <w:bookmarkEnd w:id="294"/>
      <w:bookmarkEnd w:id="295"/>
      <w:r w:rsidRPr="003778D0">
        <w:rPr>
          <w:rFonts w:ascii="Simplified Arabic" w:hAnsi="Simplified Arabic" w:cs="Simplified Arabic"/>
          <w:b/>
          <w:bCs/>
          <w:sz w:val="28"/>
          <w:szCs w:val="28"/>
          <w:lang w:bidi="ar-EG"/>
        </w:rPr>
        <w:t xml:space="preserve"> </w:t>
      </w:r>
      <w:r w:rsidRPr="003778D0">
        <w:rPr>
          <w:rFonts w:ascii="Simplified Arabic" w:hAnsi="Simplified Arabic" w:cs="Simplified Arabic"/>
          <w:b/>
          <w:bCs/>
          <w:sz w:val="28"/>
          <w:szCs w:val="28"/>
          <w:rtl/>
          <w:lang w:bidi="ar-EG"/>
        </w:rPr>
        <w:t xml:space="preserve"> </w:t>
      </w:r>
    </w:p>
    <w:p w14:paraId="4B1FED1E" w14:textId="511FC7BF" w:rsidR="00B0466D" w:rsidRPr="003778D0" w:rsidRDefault="00B0466D" w:rsidP="008522B5">
      <w:pPr>
        <w:bidi/>
        <w:spacing w:after="0" w:line="216" w:lineRule="auto"/>
        <w:ind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lastRenderedPageBreak/>
        <w:t xml:space="preserve">وهو الدليل الذى يحتوى على توصيف لكل عنصر بيان موجود فى الفهرس القومى للبيانات ومرتبط به تعريف كل بيان ومصدرة ودورة حياته ورقمه القومى. وهذا القاموس هو الذى يتيح بناء المؤشرات اللازمة لعملية دعم </w:t>
      </w:r>
      <w:r w:rsidR="00EE15A2">
        <w:rPr>
          <w:rFonts w:ascii="Simplified Arabic" w:hAnsi="Simplified Arabic" w:cs="Simplified Arabic"/>
          <w:sz w:val="28"/>
          <w:szCs w:val="28"/>
          <w:rtl/>
          <w:lang w:bidi="ar-EG"/>
        </w:rPr>
        <w:t xml:space="preserve">إتخاذ </w:t>
      </w:r>
      <w:r w:rsidRPr="003778D0">
        <w:rPr>
          <w:rFonts w:ascii="Simplified Arabic" w:hAnsi="Simplified Arabic" w:cs="Simplified Arabic"/>
          <w:sz w:val="28"/>
          <w:szCs w:val="28"/>
          <w:rtl/>
          <w:lang w:bidi="ar-EG"/>
        </w:rPr>
        <w:t xml:space="preserve"> القرار فى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3778D0">
        <w:rPr>
          <w:rFonts w:ascii="Simplified Arabic" w:hAnsi="Simplified Arabic" w:cs="Simplified Arabic"/>
          <w:sz w:val="28"/>
          <w:szCs w:val="28"/>
          <w:rtl/>
          <w:lang w:bidi="ar-EG"/>
        </w:rPr>
        <w:t>على المعرفة. وهذه المؤشرات تستخدم كذلك فى بناء فرص التجارة والإستثمار والتوظيف والتدريب على المستوى القومى وهو ما يمثل المحرك الفعال لل</w:t>
      </w:r>
      <w:r w:rsidR="005E3308">
        <w:rPr>
          <w:rFonts w:ascii="Simplified Arabic" w:hAnsi="Simplified Arabic" w:cs="Simplified Arabic"/>
          <w:sz w:val="28"/>
          <w:szCs w:val="28"/>
          <w:rtl/>
          <w:lang w:bidi="ar-EG"/>
        </w:rPr>
        <w:t>إقتصاد</w:t>
      </w:r>
      <w:r w:rsidRPr="003778D0">
        <w:rPr>
          <w:rFonts w:ascii="Simplified Arabic" w:hAnsi="Simplified Arabic" w:cs="Simplified Arabic"/>
          <w:sz w:val="28"/>
          <w:szCs w:val="28"/>
          <w:rtl/>
          <w:lang w:bidi="ar-EG"/>
        </w:rPr>
        <w:t>.</w:t>
      </w:r>
    </w:p>
    <w:p w14:paraId="22D87929" w14:textId="77777777" w:rsidR="00B0466D" w:rsidRPr="003778D0" w:rsidRDefault="00B0466D">
      <w:pPr>
        <w:pStyle w:val="ListParagraph"/>
        <w:numPr>
          <w:ilvl w:val="0"/>
          <w:numId w:val="54"/>
        </w:numPr>
        <w:bidi/>
        <w:spacing w:after="0" w:line="216" w:lineRule="auto"/>
        <w:ind w:left="288" w:hanging="284"/>
        <w:jc w:val="both"/>
        <w:outlineLvl w:val="2"/>
        <w:rPr>
          <w:rFonts w:ascii="Simplified Arabic" w:hAnsi="Simplified Arabic" w:cs="Simplified Arabic"/>
          <w:b/>
          <w:bCs/>
          <w:sz w:val="28"/>
          <w:szCs w:val="28"/>
          <w:rtl/>
          <w:lang w:bidi="ar-EG"/>
        </w:rPr>
      </w:pPr>
      <w:bookmarkStart w:id="296" w:name="_Toc87879412"/>
      <w:bookmarkStart w:id="297" w:name="_Toc92046881"/>
      <w:bookmarkStart w:id="298" w:name="_Toc92627457"/>
      <w:r w:rsidRPr="003778D0">
        <w:rPr>
          <w:rFonts w:ascii="Simplified Arabic" w:hAnsi="Simplified Arabic" w:cs="Simplified Arabic"/>
          <w:b/>
          <w:bCs/>
          <w:sz w:val="28"/>
          <w:szCs w:val="28"/>
          <w:rtl/>
          <w:lang w:bidi="ar-EG"/>
        </w:rPr>
        <w:t>المركز القومى للبيانات</w:t>
      </w:r>
      <w:bookmarkEnd w:id="296"/>
      <w:bookmarkEnd w:id="297"/>
      <w:bookmarkEnd w:id="298"/>
      <w:r w:rsidRPr="003778D0">
        <w:rPr>
          <w:rFonts w:ascii="Simplified Arabic" w:hAnsi="Simplified Arabic" w:cs="Simplified Arabic"/>
          <w:b/>
          <w:bCs/>
          <w:sz w:val="28"/>
          <w:szCs w:val="28"/>
          <w:rtl/>
          <w:lang w:bidi="ar-EG"/>
        </w:rPr>
        <w:t xml:space="preserve"> </w:t>
      </w:r>
    </w:p>
    <w:p w14:paraId="65ACDB88" w14:textId="7CC44D38" w:rsidR="00B0466D" w:rsidRPr="003778D0" w:rsidRDefault="00B0466D" w:rsidP="008522B5">
      <w:pPr>
        <w:pStyle w:val="ListParagraph"/>
        <w:bidi/>
        <w:spacing w:after="0" w:line="216" w:lineRule="auto"/>
        <w:ind w:left="0" w:firstLine="720"/>
        <w:jc w:val="both"/>
        <w:rPr>
          <w:rFonts w:ascii="Simplified Arabic" w:hAnsi="Simplified Arabic" w:cs="Simplified Arabic"/>
          <w:sz w:val="28"/>
          <w:szCs w:val="28"/>
          <w:lang w:bidi="ar-EG"/>
        </w:rPr>
      </w:pPr>
      <w:r w:rsidRPr="003778D0">
        <w:rPr>
          <w:rFonts w:ascii="Simplified Arabic" w:hAnsi="Simplified Arabic" w:cs="Simplified Arabic"/>
          <w:sz w:val="28"/>
          <w:szCs w:val="28"/>
          <w:rtl/>
          <w:lang w:bidi="ar-EG"/>
        </w:rPr>
        <w:t>هو</w:t>
      </w:r>
      <w:r w:rsidR="009D449E">
        <w:rPr>
          <w:rFonts w:ascii="Simplified Arabic" w:hAnsi="Simplified Arabic" w:cs="Simplified Arabic" w:hint="cs"/>
          <w:sz w:val="28"/>
          <w:szCs w:val="28"/>
          <w:rtl/>
          <w:lang w:bidi="ar-EG"/>
        </w:rPr>
        <w:t xml:space="preserve"> </w:t>
      </w:r>
      <w:r w:rsidRPr="003778D0">
        <w:rPr>
          <w:rFonts w:ascii="Simplified Arabic" w:hAnsi="Simplified Arabic" w:cs="Simplified Arabic"/>
          <w:sz w:val="28"/>
          <w:szCs w:val="28"/>
          <w:rtl/>
          <w:lang w:bidi="ar-EG"/>
        </w:rPr>
        <w:t xml:space="preserve">ذاكرة الدولة التي تقوم بالإحتفاظ بكل البيانات الخاصة بالمواطنين والمؤسسات والأراضى والمَنشأت، ويتصل به كافة القطاعات في الدولة من مؤسسات حكومية أو قطاع خاص أو مجتمع مدنى. ويحتوى على قاعدة قومية للوثائق وقاعدة للخرائط الجغرافية المتصلة بالاقمار الإصطناعية بالإضافة </w:t>
      </w:r>
      <w:r w:rsidR="005E3308">
        <w:rPr>
          <w:rFonts w:ascii="Simplified Arabic" w:hAnsi="Simplified Arabic" w:cs="Simplified Arabic"/>
          <w:sz w:val="28"/>
          <w:szCs w:val="28"/>
          <w:rtl/>
          <w:lang w:bidi="ar-EG"/>
        </w:rPr>
        <w:t xml:space="preserve">إلي </w:t>
      </w:r>
      <w:r w:rsidRPr="003778D0">
        <w:rPr>
          <w:rFonts w:ascii="Simplified Arabic" w:hAnsi="Simplified Arabic" w:cs="Simplified Arabic"/>
          <w:sz w:val="28"/>
          <w:szCs w:val="28"/>
          <w:rtl/>
          <w:lang w:bidi="ar-EG"/>
        </w:rPr>
        <w:t xml:space="preserve"> توصيف لكافة الوظائف والعاملين فى الدولة بما فى ذلك مهامهم ونتائجهم،  ويزداد تأثير هذا المركز كلما كانت قاعدة البيانات داخله شاملة وحديثه</w:t>
      </w:r>
      <w:r w:rsidRPr="003778D0">
        <w:rPr>
          <w:rFonts w:ascii="Simplified Arabic" w:hAnsi="Simplified Arabic" w:cs="Simplified Arabic"/>
          <w:sz w:val="28"/>
          <w:szCs w:val="28"/>
          <w:lang w:bidi="ar-EG"/>
        </w:rPr>
        <w:t>.</w:t>
      </w:r>
    </w:p>
    <w:p w14:paraId="336ECEBE" w14:textId="46FA1817" w:rsidR="00B0466D" w:rsidRPr="003778D0" w:rsidRDefault="00B0466D" w:rsidP="008522B5">
      <w:pPr>
        <w:pStyle w:val="ListParagraph"/>
        <w:bidi/>
        <w:spacing w:after="0" w:line="216" w:lineRule="auto"/>
        <w:ind w:left="0"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 xml:space="preserve">ويبدأ كل عنصر بيان فى الدولة دورة حياته من خلال هذا المركز لينتقل </w:t>
      </w:r>
      <w:r w:rsidR="005E3308">
        <w:rPr>
          <w:rFonts w:ascii="Simplified Arabic" w:hAnsi="Simplified Arabic" w:cs="Simplified Arabic"/>
          <w:sz w:val="28"/>
          <w:szCs w:val="28"/>
          <w:rtl/>
          <w:lang w:bidi="ar-EG"/>
        </w:rPr>
        <w:t xml:space="preserve">إلي </w:t>
      </w:r>
      <w:r w:rsidRPr="003778D0">
        <w:rPr>
          <w:rFonts w:ascii="Simplified Arabic" w:hAnsi="Simplified Arabic" w:cs="Simplified Arabic"/>
          <w:sz w:val="28"/>
          <w:szCs w:val="28"/>
          <w:rtl/>
          <w:lang w:bidi="ar-EG"/>
        </w:rPr>
        <w:t xml:space="preserve"> كافة المواطنين والمؤسسات بتوقيتات وتواريخ محددة يتم تسجيلها ومتابعتها بكل دقه ليصبح تاريخ حياة البيان مسجل بدقه شديده يمكن الرجوع إليها وقت الحاجة للإستدلال على وقائع محددة قد يتطلبها القانون لأن البيانات داخل هذا المركز القومى هى بيانات رسميه لها نفس وضعية المستند الحكومى. ولكل بيان مسجل يوجد أسماء المستفيدين منه وأسماء الجهات المتداوله له وجميع إحتمالات تحليله للوصول به </w:t>
      </w:r>
      <w:r w:rsidR="005E3308">
        <w:rPr>
          <w:rFonts w:ascii="Simplified Arabic" w:hAnsi="Simplified Arabic" w:cs="Simplified Arabic"/>
          <w:sz w:val="28"/>
          <w:szCs w:val="28"/>
          <w:rtl/>
          <w:lang w:bidi="ar-EG"/>
        </w:rPr>
        <w:t>إلي</w:t>
      </w:r>
      <w:r w:rsidRPr="003778D0">
        <w:rPr>
          <w:rFonts w:ascii="Simplified Arabic" w:hAnsi="Simplified Arabic" w:cs="Simplified Arabic"/>
          <w:sz w:val="28"/>
          <w:szCs w:val="28"/>
          <w:rtl/>
          <w:lang w:bidi="ar-EG"/>
        </w:rPr>
        <w:t xml:space="preserve"> معلومات ومؤشرات يتم الإستفاده منها. ويحتوى هذا المركز على عدة قواعد وشبكات معلوماتية منها</w:t>
      </w:r>
      <w:r w:rsidRPr="003778D0">
        <w:rPr>
          <w:rFonts w:ascii="Simplified Arabic" w:hAnsi="Simplified Arabic" w:cs="Simplified Arabic"/>
          <w:sz w:val="28"/>
          <w:szCs w:val="28"/>
          <w:lang w:bidi="ar-EG"/>
        </w:rPr>
        <w:t xml:space="preserve"> :</w:t>
      </w:r>
    </w:p>
    <w:p w14:paraId="3CFE1CCD" w14:textId="77777777" w:rsidR="00B0466D" w:rsidRPr="003778D0" w:rsidRDefault="00B0466D">
      <w:pPr>
        <w:pStyle w:val="ListParagraph"/>
        <w:numPr>
          <w:ilvl w:val="0"/>
          <w:numId w:val="55"/>
        </w:numPr>
        <w:bidi/>
        <w:spacing w:after="0" w:line="240" w:lineRule="auto"/>
        <w:jc w:val="both"/>
        <w:outlineLvl w:val="2"/>
        <w:rPr>
          <w:rFonts w:ascii="Simplified Arabic" w:hAnsi="Simplified Arabic" w:cs="Simplified Arabic"/>
          <w:sz w:val="28"/>
          <w:szCs w:val="28"/>
          <w:rtl/>
          <w:lang w:bidi="ar-EG"/>
        </w:rPr>
      </w:pPr>
      <w:bookmarkStart w:id="299" w:name="_Toc87879413"/>
      <w:bookmarkStart w:id="300" w:name="_Toc92046882"/>
      <w:bookmarkStart w:id="301" w:name="_Toc92627458"/>
      <w:r w:rsidRPr="003778D0">
        <w:rPr>
          <w:rFonts w:ascii="Simplified Arabic" w:hAnsi="Simplified Arabic" w:cs="Simplified Arabic"/>
          <w:b/>
          <w:bCs/>
          <w:sz w:val="28"/>
          <w:szCs w:val="28"/>
          <w:rtl/>
          <w:lang w:bidi="ar-EG"/>
        </w:rPr>
        <w:t>قاعدة معلومات موارد وإحتياجات الدولة:</w:t>
      </w:r>
      <w:bookmarkEnd w:id="299"/>
      <w:bookmarkEnd w:id="300"/>
      <w:bookmarkEnd w:id="301"/>
      <w:r w:rsidRPr="003778D0">
        <w:rPr>
          <w:rFonts w:ascii="Simplified Arabic" w:hAnsi="Simplified Arabic" w:cs="Simplified Arabic"/>
          <w:b/>
          <w:bCs/>
          <w:sz w:val="28"/>
          <w:szCs w:val="28"/>
          <w:rtl/>
          <w:lang w:bidi="ar-EG"/>
        </w:rPr>
        <w:t xml:space="preserve"> </w:t>
      </w:r>
    </w:p>
    <w:p w14:paraId="7BA3ACC6" w14:textId="037B1249" w:rsidR="00B0466D" w:rsidRPr="003778D0" w:rsidRDefault="00B0466D" w:rsidP="008522B5">
      <w:pPr>
        <w:pStyle w:val="ListParagraph"/>
        <w:bidi/>
        <w:spacing w:line="240" w:lineRule="auto"/>
        <w:ind w:left="0"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التى تَنتج دعماً ل</w:t>
      </w:r>
      <w:r w:rsidR="00EE15A2">
        <w:rPr>
          <w:rFonts w:ascii="Simplified Arabic" w:hAnsi="Simplified Arabic" w:cs="Simplified Arabic"/>
          <w:sz w:val="28"/>
          <w:szCs w:val="28"/>
          <w:rtl/>
          <w:lang w:bidi="ar-EG"/>
        </w:rPr>
        <w:t xml:space="preserve">إتخاذ </w:t>
      </w:r>
      <w:r w:rsidRPr="003778D0">
        <w:rPr>
          <w:rFonts w:ascii="Simplified Arabic" w:hAnsi="Simplified Arabic" w:cs="Simplified Arabic"/>
          <w:sz w:val="28"/>
          <w:szCs w:val="28"/>
          <w:rtl/>
          <w:lang w:bidi="ar-EG"/>
        </w:rPr>
        <w:t>القرار الإستراتيجي ومَساندة متصلة لسياسات الدولة وطرق وآليات تطبيقها ومتابعتها. وذلك على كافة المستويات والقطاعات والمشروعات والأنشطه ليصبح هناك متابعه وتقييم لكل عمل يتم فى الدولة سواء من حيث خطته والموارد اللازمه لتنفيذه والقائمين عليه ونتائجه وأثره على المجتمع. وتستطيع الدولة من خلال هذا المركز أن تقوم مثلاُ بعمليات التعداد العام للسكان والمنشأت والأنشطة التى قد تكلفها مليارات الجنيهات إذا تمت بالشكل التقليدى</w:t>
      </w:r>
      <w:r w:rsidRPr="003778D0">
        <w:rPr>
          <w:rFonts w:ascii="Simplified Arabic" w:hAnsi="Simplified Arabic" w:cs="Simplified Arabic"/>
          <w:sz w:val="28"/>
          <w:szCs w:val="28"/>
          <w:lang w:bidi="ar-EG"/>
        </w:rPr>
        <w:t>.</w:t>
      </w:r>
    </w:p>
    <w:p w14:paraId="512832FF" w14:textId="77777777" w:rsidR="00B0466D" w:rsidRPr="003778D0" w:rsidRDefault="00B0466D">
      <w:pPr>
        <w:pStyle w:val="ListParagraph"/>
        <w:numPr>
          <w:ilvl w:val="0"/>
          <w:numId w:val="55"/>
        </w:numPr>
        <w:bidi/>
        <w:spacing w:line="240" w:lineRule="auto"/>
        <w:jc w:val="both"/>
        <w:outlineLvl w:val="2"/>
        <w:rPr>
          <w:rFonts w:ascii="Simplified Arabic" w:hAnsi="Simplified Arabic" w:cs="Simplified Arabic"/>
          <w:sz w:val="28"/>
          <w:szCs w:val="28"/>
          <w:rtl/>
          <w:lang w:bidi="ar-EG"/>
        </w:rPr>
      </w:pPr>
      <w:bookmarkStart w:id="302" w:name="_Toc87879414"/>
      <w:bookmarkStart w:id="303" w:name="_Toc92046883"/>
      <w:bookmarkStart w:id="304" w:name="_Toc92627459"/>
      <w:r w:rsidRPr="003778D0">
        <w:rPr>
          <w:rFonts w:ascii="Simplified Arabic" w:hAnsi="Simplified Arabic" w:cs="Simplified Arabic"/>
          <w:b/>
          <w:bCs/>
          <w:sz w:val="28"/>
          <w:szCs w:val="28"/>
          <w:rtl/>
          <w:lang w:bidi="ar-EG"/>
        </w:rPr>
        <w:t>شبكة معلومات التعليم:</w:t>
      </w:r>
      <w:bookmarkEnd w:id="302"/>
      <w:bookmarkEnd w:id="303"/>
      <w:bookmarkEnd w:id="304"/>
    </w:p>
    <w:p w14:paraId="0E393F46" w14:textId="23792B86" w:rsidR="00B0466D" w:rsidRPr="003778D0" w:rsidRDefault="00B0466D" w:rsidP="008522B5">
      <w:pPr>
        <w:pStyle w:val="ListParagraph"/>
        <w:bidi/>
        <w:spacing w:line="240" w:lineRule="auto"/>
        <w:ind w:left="0"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lastRenderedPageBreak/>
        <w:t>التى تربط جميع المؤسسات التعليمية بشبكة موحدة يتواجد عليها الطلاب وأعضاء الهيئة التعليمية والإداريين العاملين وأولياء أمور الطلاب. وتحتوى على بيانات جميع الطلاب فى جميع مراحل التعليم بنتائج أمتحاناتهم وتقييم قدراتهم، وتتاح هذه الشبكه لجميع المؤسسات للحصول على إحتياجاتها من الموارد البشريه المؤهله</w:t>
      </w:r>
      <w:r w:rsidRPr="003778D0">
        <w:rPr>
          <w:rFonts w:ascii="Simplified Arabic" w:hAnsi="Simplified Arabic" w:cs="Simplified Arabic"/>
          <w:sz w:val="28"/>
          <w:szCs w:val="28"/>
          <w:lang w:bidi="ar-EG"/>
        </w:rPr>
        <w:t>.</w:t>
      </w:r>
      <w:r w:rsidR="000378B8">
        <w:rPr>
          <w:rFonts w:ascii="Simplified Arabic" w:hAnsi="Simplified Arabic" w:cs="Simplified Arabic" w:hint="cs"/>
          <w:sz w:val="28"/>
          <w:szCs w:val="28"/>
          <w:rtl/>
          <w:lang w:bidi="ar-EG"/>
        </w:rPr>
        <w:t xml:space="preserve"> ويكون الربط مبنيأ عل</w:t>
      </w:r>
      <w:r w:rsidR="00AA7787">
        <w:rPr>
          <w:rFonts w:ascii="Simplified Arabic" w:hAnsi="Simplified Arabic" w:cs="Simplified Arabic" w:hint="cs"/>
          <w:sz w:val="28"/>
          <w:szCs w:val="28"/>
          <w:rtl/>
          <w:lang w:bidi="ar-EG"/>
        </w:rPr>
        <w:t>ى</w:t>
      </w:r>
      <w:r w:rsidR="000378B8">
        <w:rPr>
          <w:rFonts w:ascii="Simplified Arabic" w:hAnsi="Simplified Arabic" w:cs="Simplified Arabic" w:hint="cs"/>
          <w:sz w:val="28"/>
          <w:szCs w:val="28"/>
          <w:rtl/>
          <w:lang w:bidi="ar-EG"/>
        </w:rPr>
        <w:t xml:space="preserve"> مفاهيم السحابة الإلكترونيه ومن خلال قواعد بيانات كل جهة تعليمية. </w:t>
      </w:r>
    </w:p>
    <w:p w14:paraId="453D23B7" w14:textId="77777777" w:rsidR="00B0466D" w:rsidRPr="003778D0" w:rsidRDefault="00B0466D">
      <w:pPr>
        <w:pStyle w:val="ListParagraph"/>
        <w:numPr>
          <w:ilvl w:val="0"/>
          <w:numId w:val="55"/>
        </w:numPr>
        <w:bidi/>
        <w:spacing w:line="240" w:lineRule="auto"/>
        <w:jc w:val="both"/>
        <w:outlineLvl w:val="2"/>
        <w:rPr>
          <w:rFonts w:ascii="Simplified Arabic" w:hAnsi="Simplified Arabic" w:cs="Simplified Arabic"/>
          <w:sz w:val="28"/>
          <w:szCs w:val="28"/>
          <w:rtl/>
          <w:lang w:bidi="ar-EG"/>
        </w:rPr>
      </w:pPr>
      <w:bookmarkStart w:id="305" w:name="_Toc87879415"/>
      <w:bookmarkStart w:id="306" w:name="_Toc92046884"/>
      <w:bookmarkStart w:id="307" w:name="_Toc92627460"/>
      <w:r w:rsidRPr="003778D0">
        <w:rPr>
          <w:rFonts w:ascii="Simplified Arabic" w:hAnsi="Simplified Arabic" w:cs="Simplified Arabic"/>
          <w:b/>
          <w:bCs/>
          <w:sz w:val="28"/>
          <w:szCs w:val="28"/>
          <w:rtl/>
          <w:lang w:bidi="ar-EG"/>
        </w:rPr>
        <w:t>شبكة معلومات الصحة:</w:t>
      </w:r>
      <w:bookmarkEnd w:id="305"/>
      <w:bookmarkEnd w:id="306"/>
      <w:bookmarkEnd w:id="307"/>
      <w:r w:rsidRPr="003778D0">
        <w:rPr>
          <w:rFonts w:ascii="Simplified Arabic" w:hAnsi="Simplified Arabic" w:cs="Simplified Arabic"/>
          <w:b/>
          <w:bCs/>
          <w:sz w:val="28"/>
          <w:szCs w:val="28"/>
          <w:rtl/>
          <w:lang w:bidi="ar-EG"/>
        </w:rPr>
        <w:t xml:space="preserve"> </w:t>
      </w:r>
    </w:p>
    <w:p w14:paraId="559001AA" w14:textId="3361D0AC" w:rsidR="00B0466D" w:rsidRPr="003778D0" w:rsidRDefault="00B0466D" w:rsidP="008522B5">
      <w:pPr>
        <w:pStyle w:val="ListParagraph"/>
        <w:bidi/>
        <w:spacing w:line="240" w:lineRule="auto"/>
        <w:ind w:left="0"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 xml:space="preserve">التي تسمح لقيادات الدولة بمعرفة الخريطة الصحية فى جميع المناطق الجغرافية بعد الربط الرقمى بين </w:t>
      </w:r>
      <w:r w:rsidR="00AA7787">
        <w:rPr>
          <w:rFonts w:ascii="Simplified Arabic" w:hAnsi="Simplified Arabic" w:cs="Simplified Arabic" w:hint="cs"/>
          <w:sz w:val="28"/>
          <w:szCs w:val="28"/>
          <w:rtl/>
          <w:lang w:bidi="ar-EG"/>
        </w:rPr>
        <w:t xml:space="preserve">كافة </w:t>
      </w:r>
      <w:r w:rsidRPr="003778D0">
        <w:rPr>
          <w:rFonts w:ascii="Simplified Arabic" w:hAnsi="Simplified Arabic" w:cs="Simplified Arabic"/>
          <w:sz w:val="28"/>
          <w:szCs w:val="28"/>
          <w:rtl/>
          <w:lang w:bidi="ar-EG"/>
        </w:rPr>
        <w:t xml:space="preserve">المستشفيات والعيادات ومراكز الأشعه ومعامل التحاليل وبنوك الدم والصيدليات، لتٌشكل جميعاً الرؤية الشاملة للمنظومة الصحيه بكافة جوانبها بما يتيح للمواطن إمكانية الوصول لملفه الطبى عند التواجد فى أى مؤسسة علاجية وتتيح لجميع المستشفيات التواصل مع بعضها البعض للتعرف على الامكانيات المتاحة للإستخدام والتبادل </w:t>
      </w:r>
      <w:r w:rsidR="00DC1947">
        <w:rPr>
          <w:rFonts w:ascii="Simplified Arabic" w:hAnsi="Simplified Arabic" w:cs="Simplified Arabic" w:hint="cs"/>
          <w:sz w:val="28"/>
          <w:szCs w:val="28"/>
          <w:rtl/>
          <w:lang w:bidi="ar-EG"/>
        </w:rPr>
        <w:t xml:space="preserve">فيما </w:t>
      </w:r>
      <w:r w:rsidRPr="003778D0">
        <w:rPr>
          <w:rFonts w:ascii="Simplified Arabic" w:hAnsi="Simplified Arabic" w:cs="Simplified Arabic"/>
          <w:sz w:val="28"/>
          <w:szCs w:val="28"/>
          <w:rtl/>
          <w:lang w:bidi="ar-EG"/>
        </w:rPr>
        <w:t>بينهم جميعا</w:t>
      </w:r>
      <w:r w:rsidR="003D08F5">
        <w:rPr>
          <w:rFonts w:ascii="Simplified Arabic" w:hAnsi="Simplified Arabic" w:cs="Simplified Arabic" w:hint="cs"/>
          <w:sz w:val="28"/>
          <w:szCs w:val="28"/>
          <w:rtl/>
          <w:lang w:bidi="ar-EG"/>
        </w:rPr>
        <w:t xml:space="preserve"> </w:t>
      </w:r>
      <w:r w:rsidR="00DC1947">
        <w:rPr>
          <w:rFonts w:ascii="Simplified Arabic" w:hAnsi="Simplified Arabic" w:cs="Simplified Arabic" w:hint="cs"/>
          <w:sz w:val="28"/>
          <w:szCs w:val="28"/>
          <w:rtl/>
          <w:lang w:bidi="ar-EG"/>
        </w:rPr>
        <w:t>سواء على المستوى ال</w:t>
      </w:r>
      <w:r w:rsidR="003D08F5">
        <w:rPr>
          <w:rFonts w:ascii="Simplified Arabic" w:hAnsi="Simplified Arabic" w:cs="Simplified Arabic" w:hint="cs"/>
          <w:sz w:val="28"/>
          <w:szCs w:val="28"/>
          <w:rtl/>
          <w:lang w:bidi="ar-EG"/>
        </w:rPr>
        <w:t xml:space="preserve">صحي </w:t>
      </w:r>
      <w:r w:rsidR="00DC1947">
        <w:rPr>
          <w:rFonts w:ascii="Simplified Arabic" w:hAnsi="Simplified Arabic" w:cs="Simplified Arabic" w:hint="cs"/>
          <w:sz w:val="28"/>
          <w:szCs w:val="28"/>
          <w:rtl/>
          <w:lang w:bidi="ar-EG"/>
        </w:rPr>
        <w:t>أو المستوى ال</w:t>
      </w:r>
      <w:r w:rsidR="003D08F5">
        <w:rPr>
          <w:rFonts w:ascii="Simplified Arabic" w:hAnsi="Simplified Arabic" w:cs="Simplified Arabic" w:hint="cs"/>
          <w:sz w:val="28"/>
          <w:szCs w:val="28"/>
          <w:rtl/>
          <w:lang w:bidi="ar-EG"/>
        </w:rPr>
        <w:t>معلوماتي</w:t>
      </w:r>
      <w:r w:rsidR="00DC1947">
        <w:rPr>
          <w:rFonts w:ascii="Simplified Arabic" w:hAnsi="Simplified Arabic" w:cs="Simplified Arabic" w:hint="cs"/>
          <w:sz w:val="28"/>
          <w:szCs w:val="28"/>
          <w:rtl/>
          <w:lang w:bidi="ar-EG"/>
        </w:rPr>
        <w:t>.</w:t>
      </w:r>
    </w:p>
    <w:p w14:paraId="109CBCF7" w14:textId="77777777" w:rsidR="00B0466D" w:rsidRPr="003778D0" w:rsidRDefault="00B0466D">
      <w:pPr>
        <w:pStyle w:val="ListParagraph"/>
        <w:numPr>
          <w:ilvl w:val="0"/>
          <w:numId w:val="55"/>
        </w:numPr>
        <w:bidi/>
        <w:spacing w:line="240" w:lineRule="auto"/>
        <w:jc w:val="both"/>
        <w:outlineLvl w:val="2"/>
        <w:rPr>
          <w:rFonts w:ascii="Simplified Arabic" w:hAnsi="Simplified Arabic" w:cs="Simplified Arabic"/>
          <w:b/>
          <w:bCs/>
          <w:sz w:val="28"/>
          <w:szCs w:val="28"/>
          <w:rtl/>
          <w:lang w:bidi="ar-EG"/>
        </w:rPr>
      </w:pPr>
      <w:bookmarkStart w:id="308" w:name="_Toc87879416"/>
      <w:bookmarkStart w:id="309" w:name="_Toc92046885"/>
      <w:bookmarkStart w:id="310" w:name="_Toc92627461"/>
      <w:r w:rsidRPr="003778D0">
        <w:rPr>
          <w:rFonts w:ascii="Simplified Arabic" w:hAnsi="Simplified Arabic" w:cs="Simplified Arabic"/>
          <w:b/>
          <w:bCs/>
          <w:sz w:val="28"/>
          <w:szCs w:val="28"/>
          <w:rtl/>
          <w:lang w:bidi="ar-EG"/>
        </w:rPr>
        <w:t>شبكة معلومات التجارة الالكترونيه:</w:t>
      </w:r>
      <w:bookmarkEnd w:id="308"/>
      <w:bookmarkEnd w:id="309"/>
      <w:bookmarkEnd w:id="310"/>
      <w:r w:rsidRPr="003778D0">
        <w:rPr>
          <w:rFonts w:ascii="Simplified Arabic" w:hAnsi="Simplified Arabic" w:cs="Simplified Arabic"/>
          <w:b/>
          <w:bCs/>
          <w:sz w:val="28"/>
          <w:szCs w:val="28"/>
          <w:rtl/>
          <w:lang w:bidi="ar-EG"/>
        </w:rPr>
        <w:t xml:space="preserve"> </w:t>
      </w:r>
    </w:p>
    <w:p w14:paraId="6809F9EA" w14:textId="77777777" w:rsidR="00B0466D" w:rsidRDefault="00B0466D" w:rsidP="008522B5">
      <w:pPr>
        <w:pStyle w:val="ListParagraph"/>
        <w:bidi/>
        <w:spacing w:line="240" w:lineRule="auto"/>
        <w:ind w:left="0" w:firstLine="72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التى تربط بين جميع المؤسسات التجارية والصناعية فى الدولة وتتيح إنشاء أسواق إلكترونيه متعددة لتنشيط حركة التجارة الداخلية والخارجية. وكذلك تستطيع الدولة أن تقوم بدعم الأفراد فى مجال الاعمال بعد أن تستخلص مؤشرات عن فرص العمل والإستثمار من هذا المركز من خلال ربط قواعد البيانات الجغرافيه بقواعد بيانات التجارة والاستثمار والتسجيل التجارى والصناعى. وتحتوى على قواعد بيانات المنتجين والتجار وكذلك قواعد بيانات المنتجات الزراعية والمنتجات الصناعية والمواد الخام اللازمة لجميع الاعمال</w:t>
      </w:r>
      <w:r w:rsidRPr="003778D0">
        <w:rPr>
          <w:rFonts w:ascii="Simplified Arabic" w:hAnsi="Simplified Arabic" w:cs="Simplified Arabic"/>
          <w:sz w:val="28"/>
          <w:szCs w:val="28"/>
          <w:lang w:bidi="ar-EG"/>
        </w:rPr>
        <w:t xml:space="preserve">. </w:t>
      </w:r>
    </w:p>
    <w:p w14:paraId="33D8B137" w14:textId="77777777" w:rsidR="00103D24" w:rsidRPr="003778D0" w:rsidRDefault="00103D24" w:rsidP="00103D24">
      <w:pPr>
        <w:pStyle w:val="ListParagraph"/>
        <w:bidi/>
        <w:spacing w:line="240" w:lineRule="auto"/>
        <w:ind w:left="0" w:firstLine="720"/>
        <w:jc w:val="both"/>
        <w:rPr>
          <w:rFonts w:ascii="Simplified Arabic" w:hAnsi="Simplified Arabic" w:cs="Simplified Arabic"/>
          <w:sz w:val="28"/>
          <w:szCs w:val="28"/>
          <w:rtl/>
          <w:lang w:bidi="ar-EG"/>
        </w:rPr>
      </w:pPr>
    </w:p>
    <w:p w14:paraId="61C569F6" w14:textId="77777777" w:rsidR="00B0466D" w:rsidRPr="003778D0" w:rsidRDefault="00B0466D">
      <w:pPr>
        <w:pStyle w:val="ListParagraph"/>
        <w:numPr>
          <w:ilvl w:val="0"/>
          <w:numId w:val="55"/>
        </w:numPr>
        <w:bidi/>
        <w:spacing w:line="240" w:lineRule="auto"/>
        <w:jc w:val="both"/>
        <w:outlineLvl w:val="2"/>
        <w:rPr>
          <w:rFonts w:ascii="Simplified Arabic" w:hAnsi="Simplified Arabic" w:cs="Simplified Arabic"/>
          <w:sz w:val="28"/>
          <w:szCs w:val="28"/>
          <w:rtl/>
          <w:lang w:bidi="ar-EG"/>
        </w:rPr>
      </w:pPr>
      <w:bookmarkStart w:id="311" w:name="_Toc87879417"/>
      <w:bookmarkStart w:id="312" w:name="_Toc92046886"/>
      <w:bookmarkStart w:id="313" w:name="_Toc92627462"/>
      <w:r w:rsidRPr="003778D0">
        <w:rPr>
          <w:rFonts w:ascii="Simplified Arabic" w:hAnsi="Simplified Arabic" w:cs="Simplified Arabic"/>
          <w:b/>
          <w:bCs/>
          <w:sz w:val="28"/>
          <w:szCs w:val="28"/>
          <w:rtl/>
          <w:lang w:bidi="ar-EG"/>
        </w:rPr>
        <w:t>شبكة معلومات الخدمات الإجتماعيه:</w:t>
      </w:r>
      <w:bookmarkEnd w:id="311"/>
      <w:bookmarkEnd w:id="312"/>
      <w:bookmarkEnd w:id="313"/>
      <w:r w:rsidRPr="003778D0">
        <w:rPr>
          <w:rFonts w:ascii="Simplified Arabic" w:hAnsi="Simplified Arabic" w:cs="Simplified Arabic"/>
          <w:b/>
          <w:bCs/>
          <w:sz w:val="28"/>
          <w:szCs w:val="28"/>
          <w:rtl/>
          <w:lang w:bidi="ar-EG"/>
        </w:rPr>
        <w:t xml:space="preserve"> </w:t>
      </w:r>
    </w:p>
    <w:p w14:paraId="6D7EE80B" w14:textId="6155B8D6" w:rsidR="00B0466D" w:rsidRPr="003778D0" w:rsidRDefault="00B0466D" w:rsidP="008522B5">
      <w:pPr>
        <w:pStyle w:val="ListParagraph"/>
        <w:bidi/>
        <w:spacing w:line="240" w:lineRule="auto"/>
        <w:ind w:left="0" w:firstLine="36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 xml:space="preserve">التى تربط بين جميع المستفيدين من برامج الضمان الإجتماعى وبرامج الدولة فى تشجيع الإنتاج، والتحول من محور تلقى الدعم الإجتماعى </w:t>
      </w:r>
      <w:r w:rsidR="005E3308">
        <w:rPr>
          <w:rFonts w:ascii="Simplified Arabic" w:hAnsi="Simplified Arabic" w:cs="Simplified Arabic"/>
          <w:sz w:val="28"/>
          <w:szCs w:val="28"/>
          <w:rtl/>
          <w:lang w:bidi="ar-EG"/>
        </w:rPr>
        <w:t xml:space="preserve">إلي </w:t>
      </w:r>
      <w:r w:rsidRPr="003778D0">
        <w:rPr>
          <w:rFonts w:ascii="Simplified Arabic" w:hAnsi="Simplified Arabic" w:cs="Simplified Arabic"/>
          <w:sz w:val="28"/>
          <w:szCs w:val="28"/>
          <w:rtl/>
          <w:lang w:bidi="ar-EG"/>
        </w:rPr>
        <w:t xml:space="preserve"> محور الإنتاج والثروة</w:t>
      </w:r>
      <w:r w:rsidRPr="003778D0">
        <w:rPr>
          <w:rFonts w:ascii="Simplified Arabic" w:hAnsi="Simplified Arabic" w:cs="Simplified Arabic"/>
          <w:sz w:val="28"/>
          <w:szCs w:val="28"/>
          <w:lang w:bidi="ar-EG"/>
        </w:rPr>
        <w:t>.</w:t>
      </w:r>
    </w:p>
    <w:p w14:paraId="3898DA7E" w14:textId="3F52B41B" w:rsidR="00B0466D" w:rsidRPr="003778D0" w:rsidRDefault="00B0466D" w:rsidP="00B0466D">
      <w:pPr>
        <w:pStyle w:val="ListParagraph"/>
        <w:bidi/>
        <w:spacing w:line="240" w:lineRule="auto"/>
        <w:ind w:left="0"/>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وهذه القواعد والشبكات تًمثل البنية المعلوماتية التى ترتكز عليها مؤسسات الدولة ونظامها ال</w:t>
      </w:r>
      <w:r w:rsidR="005E3308">
        <w:rPr>
          <w:rFonts w:ascii="Simplified Arabic" w:hAnsi="Simplified Arabic" w:cs="Simplified Arabic"/>
          <w:sz w:val="28"/>
          <w:szCs w:val="28"/>
          <w:rtl/>
          <w:lang w:bidi="ar-EG"/>
        </w:rPr>
        <w:t>إقتصاد</w:t>
      </w:r>
      <w:r w:rsidRPr="003778D0">
        <w:rPr>
          <w:rFonts w:ascii="Simplified Arabic" w:hAnsi="Simplified Arabic" w:cs="Simplified Arabic"/>
          <w:sz w:val="28"/>
          <w:szCs w:val="28"/>
          <w:rtl/>
          <w:lang w:bidi="ar-EG"/>
        </w:rPr>
        <w:t xml:space="preserve">ى والإجتماعى وتصبح هى </w:t>
      </w:r>
      <w:r w:rsidR="009C168D">
        <w:rPr>
          <w:rFonts w:ascii="Simplified Arabic" w:hAnsi="Simplified Arabic" w:cs="Simplified Arabic" w:hint="cs"/>
          <w:sz w:val="28"/>
          <w:szCs w:val="28"/>
          <w:rtl/>
          <w:lang w:bidi="ar-EG"/>
        </w:rPr>
        <w:t xml:space="preserve">أحد أهم </w:t>
      </w:r>
      <w:r w:rsidRPr="003778D0">
        <w:rPr>
          <w:rFonts w:ascii="Simplified Arabic" w:hAnsi="Simplified Arabic" w:cs="Simplified Arabic"/>
          <w:sz w:val="28"/>
          <w:szCs w:val="28"/>
          <w:rtl/>
          <w:lang w:bidi="ar-EG"/>
        </w:rPr>
        <w:t>الأعمدة والمحاور الرئيسية للنظام القومى</w:t>
      </w:r>
      <w:r w:rsidR="009C168D">
        <w:rPr>
          <w:rFonts w:ascii="Simplified Arabic" w:hAnsi="Simplified Arabic" w:cs="Simplified Arabic" w:hint="cs"/>
          <w:sz w:val="28"/>
          <w:szCs w:val="28"/>
          <w:rtl/>
          <w:lang w:bidi="ar-EG"/>
        </w:rPr>
        <w:t>.</w:t>
      </w:r>
    </w:p>
    <w:p w14:paraId="5B02EE36" w14:textId="3C1BFE8F" w:rsidR="00B0466D" w:rsidRPr="003778D0" w:rsidRDefault="00B0466D">
      <w:pPr>
        <w:pStyle w:val="ListParagraph"/>
        <w:numPr>
          <w:ilvl w:val="0"/>
          <w:numId w:val="80"/>
        </w:numPr>
        <w:tabs>
          <w:tab w:val="right" w:pos="191"/>
        </w:tabs>
        <w:bidi/>
        <w:spacing w:after="0" w:line="240" w:lineRule="auto"/>
        <w:ind w:left="49" w:hanging="49"/>
        <w:jc w:val="both"/>
        <w:rPr>
          <w:rFonts w:ascii="Simplified Arabic" w:hAnsi="Simplified Arabic" w:cs="Simplified Arabic"/>
          <w:sz w:val="28"/>
          <w:szCs w:val="28"/>
          <w:rtl/>
          <w:lang w:bidi="ar-EG"/>
        </w:rPr>
      </w:pPr>
      <w:r w:rsidRPr="003778D0">
        <w:rPr>
          <w:rFonts w:ascii="Simplified Arabic" w:hAnsi="Simplified Arabic" w:cs="Simplified Arabic" w:hint="cs"/>
          <w:sz w:val="28"/>
          <w:szCs w:val="28"/>
          <w:rtl/>
          <w:lang w:bidi="ar-EG"/>
        </w:rPr>
        <w:lastRenderedPageBreak/>
        <w:t xml:space="preserve">وإتفق أغلبية الخبراء على ما ورد فى محور البنية المعلوماتية بتفاعل أكثر وتفاصيل أكبر فى الرقم القومى للمعلومات والمركز القومى للبيانات، حيث رأوا أن هاذين البندين هما الأساس لبناء قاعدة معرفية تدعم مرحلة التحول </w:t>
      </w:r>
      <w:r w:rsidR="005E3308">
        <w:rPr>
          <w:rFonts w:ascii="Simplified Arabic" w:hAnsi="Simplified Arabic" w:cs="Simplified Arabic" w:hint="cs"/>
          <w:sz w:val="28"/>
          <w:szCs w:val="28"/>
          <w:rtl/>
          <w:lang w:bidi="ar-EG"/>
        </w:rPr>
        <w:t xml:space="preserve">إلي </w:t>
      </w:r>
      <w:r w:rsidRPr="003778D0">
        <w:rPr>
          <w:rFonts w:ascii="Simplified Arabic" w:hAnsi="Simplified Arabic" w:cs="Simplified Arabic" w:hint="cs"/>
          <w:sz w:val="28"/>
          <w:szCs w:val="28"/>
          <w:rtl/>
          <w:lang w:bidi="ar-EG"/>
        </w:rPr>
        <w:t xml:space="preserve">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3778D0">
        <w:rPr>
          <w:rFonts w:ascii="Simplified Arabic" w:hAnsi="Simplified Arabic" w:cs="Simplified Arabic" w:hint="cs"/>
          <w:sz w:val="28"/>
          <w:szCs w:val="28"/>
          <w:rtl/>
          <w:lang w:bidi="ar-EG"/>
        </w:rPr>
        <w:t xml:space="preserve">على المعرفة. وذلك يتفق تماماً مع كل تجارب الدول المتقدمة فى هذا المجال بإستثاء الإمارات العربية المتحدة التى لم تمتلك حتى الأن قاعدة معرفية موحدة للدولة.  </w:t>
      </w:r>
    </w:p>
    <w:p w14:paraId="1A7970AD" w14:textId="2C50C10C" w:rsidR="00B0466D" w:rsidRPr="006B3FD7" w:rsidRDefault="00B0466D" w:rsidP="006B3FD7">
      <w:pPr>
        <w:bidi/>
        <w:spacing w:after="0" w:line="240" w:lineRule="auto"/>
        <w:jc w:val="both"/>
        <w:outlineLvl w:val="1"/>
        <w:rPr>
          <w:rFonts w:ascii="Simplified Arabic" w:hAnsi="Simplified Arabic" w:cs="Simplified Arabic"/>
          <w:b/>
          <w:bCs/>
          <w:sz w:val="30"/>
          <w:szCs w:val="30"/>
          <w:rtl/>
          <w:lang w:bidi="ar-EG"/>
        </w:rPr>
      </w:pPr>
      <w:bookmarkStart w:id="314" w:name="_Toc87879401"/>
      <w:bookmarkStart w:id="315" w:name="_Toc92046887"/>
      <w:bookmarkStart w:id="316" w:name="_Toc92627463"/>
      <w:r w:rsidRPr="006B3FD7">
        <w:rPr>
          <w:rFonts w:ascii="Simplified Arabic" w:hAnsi="Simplified Arabic" w:cs="Simplified Arabic" w:hint="cs"/>
          <w:b/>
          <w:bCs/>
          <w:noProof/>
          <w:sz w:val="30"/>
          <w:szCs w:val="30"/>
          <w:rtl/>
        </w:rPr>
        <w:t>ثانياً</w:t>
      </w:r>
      <w:r w:rsidR="006B3FD7" w:rsidRPr="006B3FD7">
        <w:rPr>
          <w:rFonts w:ascii="Simplified Arabic" w:hAnsi="Simplified Arabic" w:cs="Simplified Arabic" w:hint="cs"/>
          <w:b/>
          <w:bCs/>
          <w:noProof/>
          <w:sz w:val="30"/>
          <w:szCs w:val="30"/>
          <w:rtl/>
        </w:rPr>
        <w:t>:</w:t>
      </w:r>
      <w:r w:rsidRPr="006B3FD7">
        <w:rPr>
          <w:rFonts w:ascii="Simplified Arabic" w:hAnsi="Simplified Arabic" w:cs="Simplified Arabic"/>
          <w:b/>
          <w:bCs/>
          <w:sz w:val="30"/>
          <w:szCs w:val="30"/>
          <w:rtl/>
          <w:lang w:bidi="ar-EG"/>
        </w:rPr>
        <w:t xml:space="preserve"> فجوة البنية الرقمية</w:t>
      </w:r>
      <w:bookmarkStart w:id="317" w:name="_Toc87879402"/>
      <w:bookmarkEnd w:id="314"/>
      <w:bookmarkEnd w:id="315"/>
      <w:bookmarkEnd w:id="316"/>
    </w:p>
    <w:p w14:paraId="3FE45545" w14:textId="02688A4D" w:rsidR="00B0466D" w:rsidRPr="003778D0" w:rsidRDefault="00B0466D">
      <w:pPr>
        <w:pStyle w:val="ListParagraph"/>
        <w:numPr>
          <w:ilvl w:val="0"/>
          <w:numId w:val="56"/>
        </w:numPr>
        <w:bidi/>
        <w:spacing w:after="0" w:line="240" w:lineRule="auto"/>
        <w:jc w:val="both"/>
        <w:outlineLvl w:val="2"/>
        <w:rPr>
          <w:rFonts w:ascii="Simplified Arabic" w:hAnsi="Simplified Arabic" w:cs="Simplified Arabic"/>
          <w:sz w:val="28"/>
          <w:szCs w:val="28"/>
          <w:rtl/>
          <w:lang w:bidi="ar-EG"/>
        </w:rPr>
      </w:pPr>
      <w:bookmarkStart w:id="318" w:name="_Toc92046888"/>
      <w:bookmarkStart w:id="319" w:name="_Toc92627464"/>
      <w:r w:rsidRPr="003778D0">
        <w:rPr>
          <w:rFonts w:ascii="Simplified Arabic" w:hAnsi="Simplified Arabic" w:cs="Simplified Arabic"/>
          <w:b/>
          <w:bCs/>
          <w:sz w:val="28"/>
          <w:szCs w:val="28"/>
          <w:rtl/>
          <w:lang w:bidi="ar-EG"/>
        </w:rPr>
        <w:t xml:space="preserve">مراكز البيانات </w:t>
      </w:r>
      <w:bookmarkEnd w:id="317"/>
      <w:bookmarkEnd w:id="318"/>
      <w:bookmarkEnd w:id="319"/>
    </w:p>
    <w:p w14:paraId="35A8094A" w14:textId="71DC375B" w:rsidR="00B0466D" w:rsidRPr="003778D0" w:rsidRDefault="00B0466D" w:rsidP="006B3FD7">
      <w:pPr>
        <w:bidi/>
        <w:spacing w:after="0" w:line="240" w:lineRule="auto"/>
        <w:jc w:val="both"/>
        <w:rPr>
          <w:rFonts w:ascii="Simplified Arabic" w:hAnsi="Simplified Arabic" w:cs="Simplified Arabic"/>
          <w:sz w:val="28"/>
          <w:szCs w:val="28"/>
          <w:rtl/>
          <w:lang w:bidi="ar-EG"/>
        </w:rPr>
      </w:pPr>
      <w:r w:rsidRPr="003778D0">
        <w:rPr>
          <w:rFonts w:ascii="Simplified Arabic" w:hAnsi="Simplified Arabic" w:cs="Simplified Arabic"/>
          <w:sz w:val="28"/>
          <w:szCs w:val="28"/>
          <w:rtl/>
          <w:lang w:bidi="ar-EG"/>
        </w:rPr>
        <w:t xml:space="preserve"> </w:t>
      </w:r>
      <w:r w:rsidR="006B3FD7">
        <w:rPr>
          <w:rFonts w:ascii="Simplified Arabic" w:hAnsi="Simplified Arabic" w:cs="Simplified Arabic" w:hint="cs"/>
          <w:sz w:val="28"/>
          <w:szCs w:val="28"/>
          <w:rtl/>
          <w:lang w:bidi="ar-EG"/>
        </w:rPr>
        <w:tab/>
      </w:r>
      <w:r w:rsidR="00E06794">
        <w:rPr>
          <w:rFonts w:ascii="Simplified Arabic" w:hAnsi="Simplified Arabic" w:cs="Simplified Arabic"/>
          <w:sz w:val="28"/>
          <w:szCs w:val="28"/>
          <w:rtl/>
          <w:lang w:bidi="ar-EG"/>
        </w:rPr>
        <w:t xml:space="preserve">إقتصاد </w:t>
      </w:r>
      <w:r w:rsidRPr="003778D0">
        <w:rPr>
          <w:rFonts w:ascii="Simplified Arabic" w:hAnsi="Simplified Arabic" w:cs="Simplified Arabic"/>
          <w:sz w:val="28"/>
          <w:szCs w:val="28"/>
          <w:rtl/>
          <w:lang w:bidi="ar-EG"/>
        </w:rPr>
        <w:t>البيانات يقوم على توافرها وإتاحتها بشكل مستمر، لذلك فإن التوسع فى إنشاء مراكز البيانات عبر الدولة يتيح عدة فوائد تصب كلها فى بناء البنية الرقمية الداعمة لل</w:t>
      </w:r>
      <w:r w:rsidR="00E06794">
        <w:rPr>
          <w:rFonts w:ascii="Simplified Arabic" w:hAnsi="Simplified Arabic" w:cs="Simplified Arabic"/>
          <w:sz w:val="28"/>
          <w:szCs w:val="28"/>
          <w:rtl/>
          <w:lang w:bidi="ar-EG"/>
        </w:rPr>
        <w:t xml:space="preserve">إقتصاد </w:t>
      </w:r>
      <w:r w:rsidRPr="003778D0">
        <w:rPr>
          <w:rFonts w:ascii="Simplified Arabic" w:hAnsi="Simplified Arabic" w:cs="Simplified Arabic"/>
          <w:sz w:val="28"/>
          <w:szCs w:val="28"/>
          <w:rtl/>
          <w:lang w:bidi="ar-EG"/>
        </w:rPr>
        <w:t>القائم على المعرفة. حيث أنه بإنشاء هذه المراكز فإن التعامل الرقمى مع كافة مناحى ال</w:t>
      </w:r>
      <w:r w:rsidR="005E3308">
        <w:rPr>
          <w:rFonts w:ascii="Simplified Arabic" w:hAnsi="Simplified Arabic" w:cs="Simplified Arabic"/>
          <w:sz w:val="28"/>
          <w:szCs w:val="28"/>
          <w:rtl/>
          <w:lang w:bidi="ar-EG"/>
        </w:rPr>
        <w:t>إقتصاد</w:t>
      </w:r>
      <w:r w:rsidRPr="003778D0">
        <w:rPr>
          <w:rFonts w:ascii="Simplified Arabic" w:hAnsi="Simplified Arabic" w:cs="Simplified Arabic"/>
          <w:sz w:val="28"/>
          <w:szCs w:val="28"/>
          <w:rtl/>
          <w:lang w:bidi="ar-EG"/>
        </w:rPr>
        <w:t>، سيكون أكثر سهولة وأكثر إستقراراً لإن الخدمات الرقمية القائمة على مراكز البيانات تتميز بالإستمرارية والإتاحة طوال اليوم ومن كافة المواقع الجغرافية وهى بذلك تصبح أساساً قوياً لبناء الأعمال الإلكترونية بكافة عناصرها وجوانبها مما يتيح الفرصة لكافة الأعمال الرقمية بالإستمرار والتنوع والتزايد لكى تكون أساساً لل</w:t>
      </w:r>
      <w:r w:rsidR="00E06794">
        <w:rPr>
          <w:rFonts w:ascii="Simplified Arabic" w:hAnsi="Simplified Arabic" w:cs="Simplified Arabic"/>
          <w:sz w:val="28"/>
          <w:szCs w:val="28"/>
          <w:rtl/>
          <w:lang w:bidi="ar-EG"/>
        </w:rPr>
        <w:t xml:space="preserve">إقتصاد </w:t>
      </w:r>
      <w:r w:rsidRPr="003778D0">
        <w:rPr>
          <w:rFonts w:ascii="Simplified Arabic" w:hAnsi="Simplified Arabic" w:cs="Simplified Arabic"/>
          <w:sz w:val="28"/>
          <w:szCs w:val="28"/>
          <w:rtl/>
          <w:lang w:bidi="ar-EG"/>
        </w:rPr>
        <w:t xml:space="preserve">الرقمى الداعم لكل عمليات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3778D0">
        <w:rPr>
          <w:rFonts w:ascii="Simplified Arabic" w:hAnsi="Simplified Arabic" w:cs="Simplified Arabic"/>
          <w:sz w:val="28"/>
          <w:szCs w:val="28"/>
          <w:rtl/>
          <w:lang w:bidi="ar-EG"/>
        </w:rPr>
        <w:t>على المعرفة حيث تكون مراكز البيانات هى العقل المفكر والمحرك لكافة عمليات التحول الرقمى، وكذلك هى المخزون الإستراتيجى للبيانات فى الدولة مما يُعتبر مخزون الثروة القومية للإجيال القادمة التى ستعمل كلها بالإعتماد على تواجد هذه المراكز وإستغلالها بشكل كامل فى دعم عمليات التنمية.</w:t>
      </w:r>
    </w:p>
    <w:p w14:paraId="0A7931D4" w14:textId="7F8E6584" w:rsidR="00B0466D" w:rsidRPr="000E53E2" w:rsidRDefault="00B0466D">
      <w:pPr>
        <w:pStyle w:val="ListParagraph"/>
        <w:numPr>
          <w:ilvl w:val="0"/>
          <w:numId w:val="56"/>
        </w:numPr>
        <w:bidi/>
        <w:spacing w:line="240" w:lineRule="auto"/>
        <w:jc w:val="both"/>
        <w:outlineLvl w:val="1"/>
        <w:rPr>
          <w:rFonts w:ascii="Simplified Arabic" w:hAnsi="Simplified Arabic" w:cs="Simplified Arabic"/>
          <w:sz w:val="28"/>
          <w:szCs w:val="28"/>
          <w:rtl/>
          <w:lang w:bidi="ar-EG"/>
        </w:rPr>
      </w:pPr>
      <w:bookmarkStart w:id="320" w:name="_Toc87879403"/>
      <w:bookmarkStart w:id="321" w:name="_Toc92046889"/>
      <w:bookmarkStart w:id="322" w:name="_Toc92627465"/>
      <w:r w:rsidRPr="000E53E2">
        <w:rPr>
          <w:rFonts w:ascii="Simplified Arabic" w:hAnsi="Simplified Arabic" w:cs="Simplified Arabic"/>
          <w:b/>
          <w:bCs/>
          <w:sz w:val="28"/>
          <w:szCs w:val="28"/>
          <w:rtl/>
          <w:lang w:bidi="ar-EG"/>
        </w:rPr>
        <w:t xml:space="preserve">مراكز التحكم فى الشبكات </w:t>
      </w:r>
      <w:bookmarkEnd w:id="320"/>
      <w:bookmarkEnd w:id="321"/>
      <w:bookmarkEnd w:id="322"/>
      <w:r w:rsidRPr="000E53E2">
        <w:rPr>
          <w:rFonts w:ascii="Simplified Arabic" w:hAnsi="Simplified Arabic" w:cs="Simplified Arabic"/>
          <w:sz w:val="28"/>
          <w:szCs w:val="28"/>
          <w:rtl/>
          <w:lang w:bidi="ar-EG"/>
        </w:rPr>
        <w:t xml:space="preserve"> </w:t>
      </w:r>
    </w:p>
    <w:p w14:paraId="6679529A" w14:textId="62151B0B" w:rsidR="00B0466D" w:rsidRPr="000E53E2" w:rsidRDefault="00B0466D" w:rsidP="006B3FD7">
      <w:pPr>
        <w:bidi/>
        <w:spacing w:line="240" w:lineRule="auto"/>
        <w:ind w:firstLine="720"/>
        <w:jc w:val="both"/>
        <w:rPr>
          <w:rFonts w:ascii="Simplified Arabic" w:hAnsi="Simplified Arabic" w:cs="Simplified Arabic"/>
          <w:sz w:val="28"/>
          <w:szCs w:val="28"/>
          <w:highlight w:val="cyan"/>
          <w:rtl/>
          <w:lang w:bidi="ar-EG"/>
        </w:rPr>
      </w:pPr>
      <w:r w:rsidRPr="000E53E2">
        <w:rPr>
          <w:rFonts w:ascii="Simplified Arabic" w:hAnsi="Simplified Arabic" w:cs="Simplified Arabic"/>
          <w:sz w:val="28"/>
          <w:szCs w:val="28"/>
          <w:rtl/>
          <w:lang w:bidi="ar-EG"/>
        </w:rPr>
        <w:t xml:space="preserve">إن بناء مركز للتحكم فى الشبكات يعطى الفرصة للبنية الرقمية للتكامل فيما بينها والعمل على تواصل وإستمرار التدفق الرقمى للبيانات والخدمات عبر الشبكات. لأن هذا المركز يعطى صورة واضحة عن إستقرار خطوط الربط </w:t>
      </w:r>
      <w:r w:rsidR="00297C53">
        <w:rPr>
          <w:rFonts w:ascii="Simplified Arabic" w:hAnsi="Simplified Arabic" w:cs="Simplified Arabic" w:hint="cs"/>
          <w:sz w:val="28"/>
          <w:szCs w:val="28"/>
          <w:rtl/>
          <w:lang w:bidi="ar-EG"/>
        </w:rPr>
        <w:t xml:space="preserve">الرقمى </w:t>
      </w:r>
      <w:r w:rsidRPr="000E53E2">
        <w:rPr>
          <w:rFonts w:ascii="Simplified Arabic" w:hAnsi="Simplified Arabic" w:cs="Simplified Arabic"/>
          <w:sz w:val="28"/>
          <w:szCs w:val="28"/>
          <w:rtl/>
          <w:lang w:bidi="ar-EG"/>
        </w:rPr>
        <w:t xml:space="preserve">وكفائتها وتحملها لتدفق البيانات والخدمات مما يسمح بضمان العمل المتواصل على هذه الشبكات، بما يضمن تحقيق توازن الاحمال بين خطوط الربط وكذلك تبادل الخطوط فى حالة حدوث </w:t>
      </w:r>
      <w:r w:rsidRPr="000E53E2">
        <w:rPr>
          <w:rFonts w:ascii="Simplified Arabic" w:hAnsi="Simplified Arabic" w:cs="Simplified Arabic"/>
          <w:sz w:val="28"/>
          <w:szCs w:val="28"/>
          <w:rtl/>
          <w:lang w:bidi="ar-EG"/>
        </w:rPr>
        <w:lastRenderedPageBreak/>
        <w:t xml:space="preserve">الاعطال المفاجئة. ولذلك فإنه فى إطار العمل على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 xml:space="preserve">على المعرفة لابد من </w:t>
      </w:r>
      <w:r w:rsidR="0044298D">
        <w:rPr>
          <w:rFonts w:ascii="Simplified Arabic" w:hAnsi="Simplified Arabic" w:cs="Simplified Arabic" w:hint="cs"/>
          <w:sz w:val="28"/>
          <w:szCs w:val="28"/>
          <w:rtl/>
          <w:lang w:bidi="ar-EG"/>
        </w:rPr>
        <w:t xml:space="preserve">وجود </w:t>
      </w:r>
      <w:r w:rsidRPr="000E53E2">
        <w:rPr>
          <w:rFonts w:ascii="Simplified Arabic" w:hAnsi="Simplified Arabic" w:cs="Simplified Arabic"/>
          <w:sz w:val="28"/>
          <w:szCs w:val="28"/>
          <w:rtl/>
          <w:lang w:bidi="ar-EG"/>
        </w:rPr>
        <w:t>بنية رقمية ثابتة ومستقرة ودائمة.</w:t>
      </w:r>
    </w:p>
    <w:p w14:paraId="5762CDD0" w14:textId="14D965FB" w:rsidR="00B0466D" w:rsidRPr="000E53E2" w:rsidRDefault="00B0466D">
      <w:pPr>
        <w:pStyle w:val="ListParagraph"/>
        <w:numPr>
          <w:ilvl w:val="0"/>
          <w:numId w:val="56"/>
        </w:numPr>
        <w:shd w:val="clear" w:color="auto" w:fill="FFFFFF" w:themeFill="background1"/>
        <w:bidi/>
        <w:spacing w:line="240" w:lineRule="auto"/>
        <w:jc w:val="both"/>
        <w:outlineLvl w:val="2"/>
        <w:rPr>
          <w:rFonts w:ascii="Simplified Arabic" w:hAnsi="Simplified Arabic" w:cs="Simplified Arabic"/>
          <w:b/>
          <w:bCs/>
          <w:sz w:val="28"/>
          <w:szCs w:val="28"/>
          <w:rtl/>
          <w:lang w:bidi="ar-EG"/>
        </w:rPr>
      </w:pPr>
      <w:bookmarkStart w:id="323" w:name="_Toc87879404"/>
      <w:bookmarkStart w:id="324" w:name="_Toc92046890"/>
      <w:bookmarkStart w:id="325" w:name="_Toc92627466"/>
      <w:r w:rsidRPr="000E53E2">
        <w:rPr>
          <w:rFonts w:ascii="Simplified Arabic" w:hAnsi="Simplified Arabic" w:cs="Simplified Arabic"/>
          <w:b/>
          <w:bCs/>
          <w:sz w:val="28"/>
          <w:szCs w:val="28"/>
          <w:rtl/>
          <w:lang w:bidi="ar-EG"/>
        </w:rPr>
        <w:t xml:space="preserve">إمتداد شبكات الألياف الضوئية عبر الدولة </w:t>
      </w:r>
      <w:bookmarkEnd w:id="323"/>
      <w:bookmarkEnd w:id="324"/>
      <w:bookmarkEnd w:id="325"/>
    </w:p>
    <w:p w14:paraId="047E85AC" w14:textId="40986924" w:rsidR="00B0466D" w:rsidRPr="000E53E2" w:rsidRDefault="00B0466D" w:rsidP="006B3FD7">
      <w:pPr>
        <w:bidi/>
        <w:spacing w:line="240" w:lineRule="auto"/>
        <w:ind w:firstLine="720"/>
        <w:jc w:val="both"/>
        <w:rPr>
          <w:rFonts w:ascii="Simplified Arabic" w:hAnsi="Simplified Arabic" w:cs="Simplified Arabic"/>
          <w:sz w:val="28"/>
          <w:szCs w:val="28"/>
          <w:highlight w:val="cyan"/>
          <w:rtl/>
          <w:lang w:bidi="ar-EG"/>
        </w:rPr>
      </w:pPr>
      <w:r w:rsidRPr="000E53E2">
        <w:rPr>
          <w:rFonts w:ascii="Simplified Arabic" w:hAnsi="Simplified Arabic" w:cs="Simplified Arabic"/>
          <w:sz w:val="28"/>
          <w:szCs w:val="28"/>
          <w:shd w:val="clear" w:color="auto" w:fill="FFFFFF" w:themeFill="background1"/>
          <w:rtl/>
          <w:lang w:bidi="ar-EG"/>
        </w:rPr>
        <w:t xml:space="preserve">تكون من خلال إستكمال شبكات الربط الرقمى بين جميع المواقع الجغرافية وجميع المؤسسات فى الدولة لتكون نسبة التغطية الرقمية 100 % مع العمل على إستبدال خطوط الربط النحاسية بشبكات الألياف الضوئية التى تمهد للترابط الرقمى بالسرعات العالية وتصبح قوة دفع كبيرة لمنظومات التجارة والإستثمار القائم على البنية الرقمية والداعم لبناء </w:t>
      </w:r>
      <w:r w:rsidR="00084867">
        <w:rPr>
          <w:rFonts w:ascii="Simplified Arabic" w:hAnsi="Simplified Arabic" w:cs="Simplified Arabic"/>
          <w:sz w:val="28"/>
          <w:szCs w:val="28"/>
          <w:shd w:val="clear" w:color="auto" w:fill="FFFFFF" w:themeFill="background1"/>
          <w:rtl/>
          <w:lang w:bidi="ar-EG"/>
        </w:rPr>
        <w:t xml:space="preserve">الإقتصاد </w:t>
      </w:r>
      <w:r w:rsidR="00076442">
        <w:rPr>
          <w:rFonts w:ascii="Simplified Arabic" w:hAnsi="Simplified Arabic" w:cs="Simplified Arabic"/>
          <w:sz w:val="28"/>
          <w:szCs w:val="28"/>
          <w:shd w:val="clear" w:color="auto" w:fill="FFFFFF" w:themeFill="background1"/>
          <w:rtl/>
          <w:lang w:bidi="ar-EG"/>
        </w:rPr>
        <w:t>القائم</w:t>
      </w:r>
      <w:r w:rsidR="00084867">
        <w:rPr>
          <w:rFonts w:ascii="Simplified Arabic" w:hAnsi="Simplified Arabic" w:cs="Simplified Arabic"/>
          <w:sz w:val="28"/>
          <w:szCs w:val="28"/>
          <w:shd w:val="clear" w:color="auto" w:fill="FFFFFF" w:themeFill="background1"/>
          <w:rtl/>
          <w:lang w:bidi="ar-EG"/>
        </w:rPr>
        <w:t xml:space="preserve"> </w:t>
      </w:r>
      <w:r w:rsidRPr="000E53E2">
        <w:rPr>
          <w:rFonts w:ascii="Simplified Arabic" w:hAnsi="Simplified Arabic" w:cs="Simplified Arabic"/>
          <w:sz w:val="28"/>
          <w:szCs w:val="28"/>
          <w:shd w:val="clear" w:color="auto" w:fill="FFFFFF" w:themeFill="background1"/>
          <w:rtl/>
          <w:lang w:bidi="ar-EG"/>
        </w:rPr>
        <w:t>على المعرفة.</w:t>
      </w:r>
    </w:p>
    <w:p w14:paraId="04DADA8D" w14:textId="2CE7C992" w:rsidR="00B0466D" w:rsidRPr="000E53E2" w:rsidRDefault="00B0466D">
      <w:pPr>
        <w:pStyle w:val="ListParagraph"/>
        <w:numPr>
          <w:ilvl w:val="0"/>
          <w:numId w:val="56"/>
        </w:numPr>
        <w:bidi/>
        <w:spacing w:line="240" w:lineRule="auto"/>
        <w:jc w:val="both"/>
        <w:outlineLvl w:val="2"/>
        <w:rPr>
          <w:rFonts w:ascii="Simplified Arabic" w:hAnsi="Simplified Arabic" w:cs="Simplified Arabic"/>
          <w:sz w:val="28"/>
          <w:szCs w:val="28"/>
          <w:rtl/>
          <w:lang w:bidi="ar-EG"/>
        </w:rPr>
      </w:pPr>
      <w:bookmarkStart w:id="326" w:name="_Toc87879405"/>
      <w:bookmarkStart w:id="327" w:name="_Toc92046891"/>
      <w:bookmarkStart w:id="328" w:name="_Toc92627467"/>
      <w:r w:rsidRPr="000E53E2">
        <w:rPr>
          <w:rFonts w:ascii="Simplified Arabic" w:hAnsi="Simplified Arabic" w:cs="Simplified Arabic"/>
          <w:b/>
          <w:bCs/>
          <w:sz w:val="28"/>
          <w:szCs w:val="28"/>
          <w:rtl/>
          <w:lang w:bidi="ar-EG"/>
        </w:rPr>
        <w:t>بناء الحوسبة السحابية للحكومة ومجتمع الاعمال</w:t>
      </w:r>
      <w:bookmarkEnd w:id="326"/>
      <w:bookmarkEnd w:id="327"/>
      <w:bookmarkEnd w:id="328"/>
    </w:p>
    <w:p w14:paraId="5AFEF623" w14:textId="6988332E" w:rsidR="00B0466D" w:rsidRPr="000E53E2" w:rsidRDefault="00B0466D" w:rsidP="006B3FD7">
      <w:pPr>
        <w:bidi/>
        <w:spacing w:line="240" w:lineRule="auto"/>
        <w:ind w:firstLine="720"/>
        <w:jc w:val="both"/>
        <w:rPr>
          <w:rFonts w:ascii="Simplified Arabic" w:hAnsi="Simplified Arabic" w:cs="Simplified Arabic"/>
          <w:sz w:val="28"/>
          <w:szCs w:val="28"/>
          <w:highlight w:val="cyan"/>
          <w:rtl/>
          <w:lang w:bidi="ar-EG"/>
        </w:rPr>
      </w:pPr>
      <w:r w:rsidRPr="000E53E2">
        <w:rPr>
          <w:rFonts w:ascii="Simplified Arabic" w:hAnsi="Simplified Arabic" w:cs="Simplified Arabic"/>
          <w:sz w:val="28"/>
          <w:szCs w:val="28"/>
          <w:rtl/>
          <w:lang w:bidi="ar-EG"/>
        </w:rPr>
        <w:t>أن إعتماد الجهات سواء الحكومية أو الخاصة على بناء شبكات البيانات الخاصة بهم، هو أساس إهدار الموارد وعدم القدرة على تفعيل المنظومات المتكاملة المكونة لل</w:t>
      </w:r>
      <w:r w:rsidR="00E06794">
        <w:rPr>
          <w:rFonts w:ascii="Simplified Arabic" w:hAnsi="Simplified Arabic" w:cs="Simplified Arabic"/>
          <w:sz w:val="28"/>
          <w:szCs w:val="28"/>
          <w:rtl/>
          <w:lang w:bidi="ar-EG"/>
        </w:rPr>
        <w:t xml:space="preserve">إقتصاد </w:t>
      </w:r>
      <w:r w:rsidRPr="000E53E2">
        <w:rPr>
          <w:rFonts w:ascii="Simplified Arabic" w:hAnsi="Simplified Arabic" w:cs="Simplified Arabic"/>
          <w:sz w:val="28"/>
          <w:szCs w:val="28"/>
          <w:rtl/>
          <w:lang w:bidi="ar-EG"/>
        </w:rPr>
        <w:t xml:space="preserve">الرقمى والداعمة لبناء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على المعرفة. حيث تتسبب هذه المنظومات فى تزايد أعطال الخدمات الرقمية وصعوبة التكامل بينها وتحديثها وإستغلالها بشكل فعال. لذلك فإن الإعتماد على مفهوم الحوسبة السحابية وإلغاء النظم غير المترابطة والمتكاملة من فكر وثقافة هذه المؤسسات، يساهم فى بناء النظم المتكاملة للخدمات الرقمية فى الدولة ووضع القوانين والقرارات المنظمة لذلك، مع ربط ذلك مع سياسات التمويل لبناء النظم</w:t>
      </w:r>
      <w:r w:rsidR="003F6315">
        <w:rPr>
          <w:rFonts w:ascii="Simplified Arabic" w:hAnsi="Simplified Arabic" w:cs="Simplified Arabic" w:hint="cs"/>
          <w:sz w:val="28"/>
          <w:szCs w:val="28"/>
          <w:rtl/>
          <w:lang w:bidi="ar-EG"/>
        </w:rPr>
        <w:t>.</w:t>
      </w:r>
      <w:r w:rsidRPr="000E53E2">
        <w:rPr>
          <w:rFonts w:ascii="Simplified Arabic" w:hAnsi="Simplified Arabic" w:cs="Simplified Arabic"/>
          <w:sz w:val="28"/>
          <w:szCs w:val="28"/>
          <w:rtl/>
          <w:lang w:bidi="ar-EG"/>
        </w:rPr>
        <w:t xml:space="preserve"> </w:t>
      </w:r>
    </w:p>
    <w:p w14:paraId="02358F49" w14:textId="15C90570" w:rsidR="00B0466D" w:rsidRPr="000E53E2" w:rsidRDefault="00B0466D">
      <w:pPr>
        <w:pStyle w:val="ListParagraph"/>
        <w:numPr>
          <w:ilvl w:val="0"/>
          <w:numId w:val="56"/>
        </w:numPr>
        <w:bidi/>
        <w:spacing w:line="240" w:lineRule="auto"/>
        <w:jc w:val="both"/>
        <w:rPr>
          <w:rFonts w:ascii="Simplified Arabic" w:hAnsi="Simplified Arabic" w:cs="Simplified Arabic"/>
          <w:sz w:val="28"/>
          <w:szCs w:val="28"/>
          <w:lang w:bidi="ar-EG"/>
        </w:rPr>
      </w:pPr>
      <w:r w:rsidRPr="000E53E2">
        <w:rPr>
          <w:rFonts w:ascii="Simplified Arabic" w:hAnsi="Simplified Arabic" w:cs="Simplified Arabic" w:hint="cs"/>
          <w:b/>
          <w:bCs/>
          <w:sz w:val="28"/>
          <w:szCs w:val="28"/>
          <w:rtl/>
          <w:lang w:bidi="ar-EG"/>
        </w:rPr>
        <w:t xml:space="preserve">بناء الترابط الرقمى الداخلى لشبكة </w:t>
      </w:r>
      <w:r w:rsidR="008649EF">
        <w:rPr>
          <w:rFonts w:ascii="Simplified Arabic" w:hAnsi="Simplified Arabic" w:cs="Simplified Arabic" w:hint="cs"/>
          <w:b/>
          <w:bCs/>
          <w:sz w:val="28"/>
          <w:szCs w:val="28"/>
          <w:rtl/>
          <w:lang w:bidi="ar-EG"/>
        </w:rPr>
        <w:t>الإنترنت</w:t>
      </w:r>
      <w:r w:rsidRPr="000E53E2">
        <w:rPr>
          <w:rFonts w:ascii="Simplified Arabic" w:hAnsi="Simplified Arabic" w:cs="Simplified Arabic" w:hint="cs"/>
          <w:b/>
          <w:bCs/>
          <w:sz w:val="28"/>
          <w:szCs w:val="28"/>
          <w:rtl/>
          <w:lang w:bidi="ar-EG"/>
        </w:rPr>
        <w:t xml:space="preserve"> </w:t>
      </w:r>
      <w:r w:rsidRPr="000E53E2">
        <w:rPr>
          <w:rFonts w:ascii="Simplified Arabic" w:hAnsi="Simplified Arabic" w:cs="Simplified Arabic"/>
          <w:b/>
          <w:bCs/>
          <w:sz w:val="28"/>
          <w:szCs w:val="28"/>
          <w:lang w:bidi="ar-EG"/>
        </w:rPr>
        <w:t>Local Routing</w:t>
      </w:r>
    </w:p>
    <w:p w14:paraId="5BC68C94" w14:textId="40C3D97F" w:rsidR="00B0466D" w:rsidRPr="000E53E2" w:rsidRDefault="00B0466D" w:rsidP="006B3FD7">
      <w:pPr>
        <w:bidi/>
        <w:spacing w:line="240" w:lineRule="auto"/>
        <w:ind w:firstLine="720"/>
        <w:jc w:val="both"/>
        <w:rPr>
          <w:rFonts w:ascii="Simplified Arabic" w:hAnsi="Simplified Arabic" w:cs="Simplified Arabic"/>
          <w:sz w:val="28"/>
          <w:szCs w:val="28"/>
          <w:lang w:bidi="ar-EG"/>
        </w:rPr>
      </w:pPr>
      <w:r w:rsidRPr="000E53E2">
        <w:rPr>
          <w:rFonts w:ascii="Simplified Arabic" w:hAnsi="Simplified Arabic" w:cs="Simplified Arabic" w:hint="cs"/>
          <w:sz w:val="28"/>
          <w:szCs w:val="28"/>
          <w:rtl/>
          <w:lang w:bidi="ar-EG"/>
        </w:rPr>
        <w:t xml:space="preserve">تترابط الخدمات الإلكترونية عبر خطوط الربط الرقمى بين المؤسسات وبعضها البعض والتى تعتمد فى عملها على شبكة </w:t>
      </w:r>
      <w:r w:rsidR="008649EF">
        <w:rPr>
          <w:rFonts w:ascii="Simplified Arabic" w:hAnsi="Simplified Arabic" w:cs="Simplified Arabic" w:hint="cs"/>
          <w:sz w:val="28"/>
          <w:szCs w:val="28"/>
          <w:rtl/>
          <w:lang w:bidi="ar-EG"/>
        </w:rPr>
        <w:t>الإنترنت</w:t>
      </w:r>
      <w:r w:rsidRPr="000E53E2">
        <w:rPr>
          <w:rFonts w:ascii="Simplified Arabic" w:hAnsi="Simplified Arabic" w:cs="Simplified Arabic" w:hint="cs"/>
          <w:sz w:val="28"/>
          <w:szCs w:val="28"/>
          <w:rtl/>
          <w:lang w:bidi="ar-EG"/>
        </w:rPr>
        <w:t xml:space="preserve"> التى </w:t>
      </w:r>
      <w:r w:rsidR="009D0C69">
        <w:rPr>
          <w:rFonts w:ascii="Simplified Arabic" w:hAnsi="Simplified Arabic" w:cs="Simplified Arabic" w:hint="cs"/>
          <w:sz w:val="28"/>
          <w:szCs w:val="28"/>
          <w:rtl/>
          <w:lang w:bidi="ar-EG"/>
        </w:rPr>
        <w:t>تتحكم فى</w:t>
      </w:r>
      <w:r w:rsidRPr="000E53E2">
        <w:rPr>
          <w:rFonts w:ascii="Simplified Arabic" w:hAnsi="Simplified Arabic" w:cs="Simplified Arabic" w:hint="cs"/>
          <w:sz w:val="28"/>
          <w:szCs w:val="28"/>
          <w:rtl/>
          <w:lang w:bidi="ar-EG"/>
        </w:rPr>
        <w:t xml:space="preserve"> الخدمة عن طريق الكوابل البحرية التى تمتد عبر البحار والمحيطات، ولكن تحتاج الدولة ألا تعتمد على هذه الشبكه فى تقديم خدماتها الرقمية وإنما تقوم الدولة ببناء ما يسمى الترابط الرقمى الداخلى حتى لا تتأثر الخدمات الرقمية بأى إنقطاع فى الكوابل البحرية التى تربط الدولة </w:t>
      </w:r>
      <w:r w:rsidRPr="000E53E2">
        <w:rPr>
          <w:rFonts w:ascii="Simplified Arabic" w:hAnsi="Simplified Arabic" w:cs="Simplified Arabic" w:hint="cs"/>
          <w:sz w:val="28"/>
          <w:szCs w:val="28"/>
          <w:rtl/>
          <w:lang w:bidi="ar-EG"/>
        </w:rPr>
        <w:lastRenderedPageBreak/>
        <w:t xml:space="preserve">بمحيطها الإقليمى والدولى. وتقوم الدولة بهذا العمل تحت إشراف مرفق </w:t>
      </w:r>
      <w:r w:rsidR="00700BFD">
        <w:rPr>
          <w:rFonts w:ascii="Simplified Arabic" w:hAnsi="Simplified Arabic" w:cs="Simplified Arabic" w:hint="cs"/>
          <w:sz w:val="28"/>
          <w:szCs w:val="28"/>
          <w:rtl/>
          <w:lang w:bidi="ar-EG"/>
        </w:rPr>
        <w:t xml:space="preserve">الإتصالات </w:t>
      </w:r>
      <w:r w:rsidRPr="000E53E2">
        <w:rPr>
          <w:rFonts w:ascii="Simplified Arabic" w:hAnsi="Simplified Arabic" w:cs="Simplified Arabic" w:hint="cs"/>
          <w:sz w:val="28"/>
          <w:szCs w:val="28"/>
          <w:rtl/>
          <w:lang w:bidi="ar-EG"/>
        </w:rPr>
        <w:t xml:space="preserve">وجميع الشركات العاملة على بناء شبكة </w:t>
      </w:r>
      <w:r w:rsidR="008649EF">
        <w:rPr>
          <w:rFonts w:ascii="Simplified Arabic" w:hAnsi="Simplified Arabic" w:cs="Simplified Arabic" w:hint="cs"/>
          <w:sz w:val="28"/>
          <w:szCs w:val="28"/>
          <w:rtl/>
          <w:lang w:bidi="ar-EG"/>
        </w:rPr>
        <w:t>الإنترنت</w:t>
      </w:r>
      <w:r w:rsidRPr="000E53E2">
        <w:rPr>
          <w:rFonts w:ascii="Simplified Arabic" w:hAnsi="Simplified Arabic" w:cs="Simplified Arabic" w:hint="cs"/>
          <w:sz w:val="28"/>
          <w:szCs w:val="28"/>
          <w:rtl/>
          <w:lang w:bidi="ar-EG"/>
        </w:rPr>
        <w:t xml:space="preserve"> وخطوط الربط الرقمى.</w:t>
      </w:r>
    </w:p>
    <w:p w14:paraId="6B0BF849" w14:textId="638F56B8" w:rsidR="00B0466D" w:rsidRPr="006B3FD7" w:rsidRDefault="006B3FD7" w:rsidP="006B3FD7">
      <w:pPr>
        <w:tabs>
          <w:tab w:val="right" w:pos="333"/>
        </w:tabs>
        <w:bidi/>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r>
      <w:r>
        <w:rPr>
          <w:rFonts w:ascii="Simplified Arabic" w:hAnsi="Simplified Arabic" w:cs="Simplified Arabic" w:hint="cs"/>
          <w:sz w:val="28"/>
          <w:szCs w:val="28"/>
          <w:rtl/>
          <w:lang w:bidi="ar-EG"/>
        </w:rPr>
        <w:tab/>
      </w:r>
      <w:r w:rsidR="00B0466D" w:rsidRPr="006B3FD7">
        <w:rPr>
          <w:rFonts w:ascii="Simplified Arabic" w:hAnsi="Simplified Arabic" w:cs="Simplified Arabic" w:hint="cs"/>
          <w:sz w:val="28"/>
          <w:szCs w:val="28"/>
          <w:rtl/>
          <w:lang w:bidi="ar-EG"/>
        </w:rPr>
        <w:t xml:space="preserve">فى محور البنية الرقمية إتفقت أراء الخبراء مع التحليل للنتائج من </w:t>
      </w:r>
      <w:r w:rsidR="004939B8">
        <w:rPr>
          <w:rFonts w:ascii="Simplified Arabic" w:hAnsi="Simplified Arabic" w:cs="Simplified Arabic" w:hint="cs"/>
          <w:sz w:val="28"/>
          <w:szCs w:val="28"/>
          <w:rtl/>
          <w:lang w:bidi="ar-EG"/>
        </w:rPr>
        <w:t xml:space="preserve">توافق بين إحتياجات </w:t>
      </w:r>
      <w:r w:rsidR="00B0466D" w:rsidRPr="006B3FD7">
        <w:rPr>
          <w:rFonts w:ascii="Simplified Arabic" w:hAnsi="Simplified Arabic" w:cs="Simplified Arabic" w:hint="cs"/>
          <w:sz w:val="28"/>
          <w:szCs w:val="28"/>
          <w:rtl/>
          <w:lang w:bidi="ar-EG"/>
        </w:rPr>
        <w:t xml:space="preserve">الوضع المحلى مع التجارب الدولية، فى أن الفجوات المتواجدة فى الترابط الرقمى فى الدولة تعيق عملية التحول </w:t>
      </w:r>
      <w:r w:rsidR="005E3308">
        <w:rPr>
          <w:rFonts w:ascii="Simplified Arabic" w:hAnsi="Simplified Arabic" w:cs="Simplified Arabic" w:hint="cs"/>
          <w:sz w:val="28"/>
          <w:szCs w:val="28"/>
          <w:rtl/>
          <w:lang w:bidi="ar-EG"/>
        </w:rPr>
        <w:t xml:space="preserve">إلي </w:t>
      </w:r>
      <w:r w:rsidR="00B0466D" w:rsidRPr="006B3FD7">
        <w:rPr>
          <w:rFonts w:ascii="Simplified Arabic" w:hAnsi="Simplified Arabic" w:cs="Simplified Arabic" w:hint="cs"/>
          <w:sz w:val="28"/>
          <w:szCs w:val="28"/>
          <w:rtl/>
          <w:lang w:bidi="ar-EG"/>
        </w:rPr>
        <w:t xml:space="preserve">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00B0466D" w:rsidRPr="006B3FD7">
        <w:rPr>
          <w:rFonts w:ascii="Simplified Arabic" w:hAnsi="Simplified Arabic" w:cs="Simplified Arabic" w:hint="cs"/>
          <w:sz w:val="28"/>
          <w:szCs w:val="28"/>
          <w:rtl/>
          <w:lang w:bidi="ar-EG"/>
        </w:rPr>
        <w:t xml:space="preserve">على المعرفة. وأكد معظمهم على عدم إغفال دور المجتمع المدنى كمحور ثالث فى عملية الإنتقال </w:t>
      </w:r>
      <w:r w:rsidR="005E3308">
        <w:rPr>
          <w:rFonts w:ascii="Simplified Arabic" w:hAnsi="Simplified Arabic" w:cs="Simplified Arabic" w:hint="cs"/>
          <w:sz w:val="28"/>
          <w:szCs w:val="28"/>
          <w:rtl/>
          <w:lang w:bidi="ar-EG"/>
        </w:rPr>
        <w:t xml:space="preserve">إلي </w:t>
      </w:r>
      <w:r w:rsidR="00B0466D" w:rsidRPr="006B3FD7">
        <w:rPr>
          <w:rFonts w:ascii="Simplified Arabic" w:hAnsi="Simplified Arabic" w:cs="Simplified Arabic" w:hint="cs"/>
          <w:sz w:val="28"/>
          <w:szCs w:val="28"/>
          <w:rtl/>
          <w:lang w:bidi="ar-EG"/>
        </w:rPr>
        <w:t xml:space="preserve">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B0466D" w:rsidRPr="006B3FD7">
        <w:rPr>
          <w:rFonts w:ascii="Simplified Arabic" w:hAnsi="Simplified Arabic" w:cs="Simplified Arabic" w:hint="cs"/>
          <w:sz w:val="28"/>
          <w:szCs w:val="28"/>
          <w:rtl/>
          <w:lang w:bidi="ar-EG"/>
        </w:rPr>
        <w:t xml:space="preserve"> على المعرفة وضرورة إضافته للسحابة الرقمية الموحدة للحكومة والقطاع الخاص. مع مطالبة بعض الخبراء بالدمج الفنى بين مراكز البيانات ومراكز التحكم فى الشبكات لضرورة التكامل بين الأثنين. وإتفقت الأراء على أن المعالجة السريعة لهذه الفجوات قد ينتج عنها تطور أسرع فى مرحلة التحول، حيث أن البنية الرقمية هى المحور الأسرع والأكثر تأثيراً على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B0466D" w:rsidRPr="006B3FD7">
        <w:rPr>
          <w:rFonts w:ascii="Simplified Arabic" w:hAnsi="Simplified Arabic" w:cs="Simplified Arabic" w:hint="cs"/>
          <w:sz w:val="28"/>
          <w:szCs w:val="28"/>
          <w:rtl/>
          <w:lang w:bidi="ar-EG"/>
        </w:rPr>
        <w:t xml:space="preserve"> على المعرفة. وفى كل تجارب الدول ما يثبت ذلك بقوة، حتى أن معظم المؤشرات الدولية تؤكد على ضرورة الإهتمام بالترابط الرقمى والبنية الرقمية الموحدة.</w:t>
      </w:r>
    </w:p>
    <w:p w14:paraId="4540F64A" w14:textId="509DE718" w:rsidR="00B0466D" w:rsidRPr="000E53E2" w:rsidRDefault="00B0466D" w:rsidP="00B0466D">
      <w:pPr>
        <w:bidi/>
        <w:spacing w:line="240" w:lineRule="auto"/>
        <w:jc w:val="both"/>
        <w:outlineLvl w:val="1"/>
        <w:rPr>
          <w:rFonts w:ascii="Simplified Arabic" w:hAnsi="Simplified Arabic" w:cs="Simplified Arabic"/>
          <w:b/>
          <w:bCs/>
          <w:sz w:val="28"/>
          <w:szCs w:val="28"/>
          <w:rtl/>
          <w:lang w:bidi="ar-EG"/>
        </w:rPr>
      </w:pPr>
      <w:bookmarkStart w:id="329" w:name="_Toc92046892"/>
      <w:bookmarkStart w:id="330" w:name="_Toc92627468"/>
      <w:r w:rsidRPr="006B3FD7">
        <w:rPr>
          <w:rFonts w:ascii="Simplified Arabic" w:hAnsi="Simplified Arabic" w:cs="Simplified Arabic" w:hint="cs"/>
          <w:b/>
          <w:bCs/>
          <w:noProof/>
          <w:sz w:val="30"/>
          <w:szCs w:val="30"/>
          <w:rtl/>
        </w:rPr>
        <w:t>ثالثاً</w:t>
      </w:r>
      <w:r w:rsidR="00103D24">
        <w:rPr>
          <w:rFonts w:ascii="Simplified Arabic" w:hAnsi="Simplified Arabic" w:cs="Simplified Arabic" w:hint="cs"/>
          <w:b/>
          <w:bCs/>
          <w:sz w:val="30"/>
          <w:szCs w:val="30"/>
          <w:rtl/>
          <w:lang w:bidi="ar-EG"/>
        </w:rPr>
        <w:t>:</w:t>
      </w:r>
      <w:r w:rsidRPr="006B3FD7">
        <w:rPr>
          <w:rFonts w:ascii="Simplified Arabic" w:hAnsi="Simplified Arabic" w:cs="Simplified Arabic"/>
          <w:b/>
          <w:bCs/>
          <w:sz w:val="30"/>
          <w:szCs w:val="30"/>
          <w:rtl/>
          <w:lang w:bidi="ar-EG"/>
        </w:rPr>
        <w:t xml:space="preserve"> </w:t>
      </w:r>
      <w:bookmarkStart w:id="331" w:name="_Toc87879424"/>
      <w:r w:rsidRPr="006B3FD7">
        <w:rPr>
          <w:rFonts w:ascii="Simplified Arabic" w:hAnsi="Simplified Arabic" w:cs="Simplified Arabic"/>
          <w:b/>
          <w:bCs/>
          <w:sz w:val="30"/>
          <w:szCs w:val="30"/>
          <w:rtl/>
          <w:lang w:bidi="ar-EG"/>
        </w:rPr>
        <w:t xml:space="preserve">فجوة تكنولوجيا المعلومات </w:t>
      </w:r>
      <w:bookmarkEnd w:id="329"/>
      <w:bookmarkEnd w:id="330"/>
      <w:bookmarkEnd w:id="331"/>
    </w:p>
    <w:p w14:paraId="683552C4" w14:textId="0CFEBA6C" w:rsidR="00B0466D" w:rsidRPr="000E53E2" w:rsidRDefault="00B0466D">
      <w:pPr>
        <w:pStyle w:val="Heading3"/>
        <w:numPr>
          <w:ilvl w:val="0"/>
          <w:numId w:val="57"/>
        </w:numPr>
        <w:tabs>
          <w:tab w:val="num" w:pos="360"/>
        </w:tabs>
        <w:ind w:left="0" w:firstLine="0"/>
        <w:jc w:val="both"/>
        <w:rPr>
          <w:rFonts w:ascii="Simplified Arabic" w:hAnsi="Simplified Arabic" w:cs="Simplified Arabic"/>
          <w:rtl/>
          <w:lang w:bidi="ar-EG"/>
        </w:rPr>
      </w:pPr>
      <w:bookmarkStart w:id="332" w:name="_Toc87879406"/>
      <w:bookmarkStart w:id="333" w:name="_Toc92046893"/>
      <w:bookmarkStart w:id="334" w:name="_Toc92627469"/>
      <w:r w:rsidRPr="000E53E2">
        <w:rPr>
          <w:rFonts w:ascii="Simplified Arabic" w:hAnsi="Simplified Arabic" w:cs="Simplified Arabic"/>
          <w:rtl/>
          <w:lang w:bidi="ar-EG"/>
        </w:rPr>
        <w:t xml:space="preserve">التحول </w:t>
      </w:r>
      <w:r w:rsidR="005E3308">
        <w:rPr>
          <w:rFonts w:ascii="Simplified Arabic" w:hAnsi="Simplified Arabic" w:cs="Simplified Arabic"/>
          <w:rtl/>
          <w:lang w:bidi="ar-EG"/>
        </w:rPr>
        <w:t xml:space="preserve">إلي </w:t>
      </w:r>
      <w:r w:rsidRPr="000E53E2">
        <w:rPr>
          <w:rFonts w:ascii="Simplified Arabic" w:hAnsi="Simplified Arabic" w:cs="Simplified Arabic"/>
          <w:rtl/>
          <w:lang w:bidi="ar-EG"/>
        </w:rPr>
        <w:t xml:space="preserve">مفهوم المدن الذكية والمبانى الذكية </w:t>
      </w:r>
      <w:bookmarkEnd w:id="332"/>
      <w:bookmarkEnd w:id="333"/>
      <w:bookmarkEnd w:id="334"/>
    </w:p>
    <w:p w14:paraId="1EAF473A" w14:textId="0E10EF69" w:rsidR="00B0466D" w:rsidRPr="000E53E2" w:rsidRDefault="00B0466D" w:rsidP="003E7080">
      <w:pPr>
        <w:bidi/>
        <w:spacing w:line="240" w:lineRule="auto"/>
        <w:ind w:firstLine="720"/>
        <w:jc w:val="both"/>
        <w:rPr>
          <w:rFonts w:ascii="Simplified Arabic" w:hAnsi="Simplified Arabic" w:cs="Simplified Arabic"/>
          <w:sz w:val="28"/>
          <w:szCs w:val="28"/>
          <w:shd w:val="clear" w:color="auto" w:fill="FFFFFF" w:themeFill="background1"/>
          <w:rtl/>
          <w:lang w:bidi="ar-EG"/>
        </w:rPr>
      </w:pPr>
      <w:r w:rsidRPr="000E53E2">
        <w:rPr>
          <w:rFonts w:ascii="Simplified Arabic" w:hAnsi="Simplified Arabic" w:cs="Simplified Arabic"/>
          <w:sz w:val="28"/>
          <w:szCs w:val="28"/>
          <w:rtl/>
          <w:lang w:bidi="ar-EG"/>
        </w:rPr>
        <w:t xml:space="preserve">إن المساهمة الكبيرة للمبانى والمدن الذكية فى بناء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 xml:space="preserve">على المعرفة، تستلزم </w:t>
      </w:r>
      <w:r w:rsidRPr="000E53E2">
        <w:rPr>
          <w:rFonts w:ascii="Simplified Arabic" w:hAnsi="Simplified Arabic" w:cs="Simplified Arabic"/>
          <w:sz w:val="28"/>
          <w:szCs w:val="28"/>
          <w:shd w:val="clear" w:color="auto" w:fill="FFFFFF" w:themeFill="background1"/>
          <w:rtl/>
          <w:lang w:bidi="ar-EG"/>
        </w:rPr>
        <w:t xml:space="preserve">تغيير كود الإنشاءات فى الدولة لتصبح البنية الرقمية هى أحد أعمدة البنية الأساسية فى الدولة كالماء والكهرباء،  لتتغير مفاهيم البناء والتشييد وتتحول </w:t>
      </w:r>
      <w:r w:rsidR="005E3308">
        <w:rPr>
          <w:rFonts w:ascii="Simplified Arabic" w:hAnsi="Simplified Arabic" w:cs="Simplified Arabic"/>
          <w:sz w:val="28"/>
          <w:szCs w:val="28"/>
          <w:shd w:val="clear" w:color="auto" w:fill="FFFFFF" w:themeFill="background1"/>
          <w:rtl/>
          <w:lang w:bidi="ar-EG"/>
        </w:rPr>
        <w:t xml:space="preserve">إلي </w:t>
      </w:r>
      <w:r w:rsidRPr="000E53E2">
        <w:rPr>
          <w:rFonts w:ascii="Simplified Arabic" w:hAnsi="Simplified Arabic" w:cs="Simplified Arabic"/>
          <w:sz w:val="28"/>
          <w:szCs w:val="28"/>
          <w:shd w:val="clear" w:color="auto" w:fill="FFFFFF" w:themeFill="background1"/>
          <w:rtl/>
          <w:lang w:bidi="ar-EG"/>
        </w:rPr>
        <w:t xml:space="preserve"> مفهوم الإنشاءات الذكية المترابطة مع بعضها ومع المجتمع الرقمى وبنيته الرقمية. والتى تٌدار فيها المبانى رقمياً لتصبح كافة التعاملات بين الفرد و</w:t>
      </w:r>
      <w:r w:rsidR="00E6320E">
        <w:rPr>
          <w:rFonts w:ascii="Simplified Arabic" w:hAnsi="Simplified Arabic" w:cs="Simplified Arabic" w:hint="cs"/>
          <w:sz w:val="28"/>
          <w:szCs w:val="28"/>
          <w:shd w:val="clear" w:color="auto" w:fill="FFFFFF" w:themeFill="background1"/>
          <w:rtl/>
          <w:lang w:bidi="ar-EG"/>
        </w:rPr>
        <w:t>المنشأت</w:t>
      </w:r>
      <w:r w:rsidRPr="000E53E2">
        <w:rPr>
          <w:rFonts w:ascii="Simplified Arabic" w:hAnsi="Simplified Arabic" w:cs="Simplified Arabic"/>
          <w:sz w:val="28"/>
          <w:szCs w:val="28"/>
          <w:shd w:val="clear" w:color="auto" w:fill="FFFFFF" w:themeFill="background1"/>
          <w:rtl/>
          <w:lang w:bidi="ar-EG"/>
        </w:rPr>
        <w:t>، تتم من خلال البنية الرقمية.</w:t>
      </w:r>
      <w:r w:rsidRPr="000E53E2">
        <w:rPr>
          <w:rFonts w:ascii="Simplified Arabic" w:hAnsi="Simplified Arabic" w:cs="Simplified Arabic"/>
          <w:sz w:val="28"/>
          <w:szCs w:val="28"/>
          <w:shd w:val="clear" w:color="auto" w:fill="FFFFFF" w:themeFill="background1"/>
          <w:lang w:bidi="ar-EG"/>
        </w:rPr>
        <w:t xml:space="preserve"> </w:t>
      </w:r>
      <w:r w:rsidRPr="000E53E2">
        <w:rPr>
          <w:rFonts w:ascii="Simplified Arabic" w:hAnsi="Simplified Arabic" w:cs="Simplified Arabic"/>
          <w:sz w:val="28"/>
          <w:szCs w:val="28"/>
          <w:shd w:val="clear" w:color="auto" w:fill="FFFFFF" w:themeFill="background1"/>
          <w:rtl/>
          <w:lang w:bidi="ar-EG"/>
        </w:rPr>
        <w:t xml:space="preserve"> وفيها </w:t>
      </w:r>
      <w:r w:rsidR="00E6320E">
        <w:rPr>
          <w:rFonts w:ascii="Simplified Arabic" w:hAnsi="Simplified Arabic" w:cs="Simplified Arabic" w:hint="cs"/>
          <w:sz w:val="28"/>
          <w:szCs w:val="28"/>
          <w:shd w:val="clear" w:color="auto" w:fill="FFFFFF" w:themeFill="background1"/>
          <w:rtl/>
          <w:lang w:bidi="ar-EG"/>
        </w:rPr>
        <w:t>ت</w:t>
      </w:r>
      <w:r w:rsidRPr="000E53E2">
        <w:rPr>
          <w:rFonts w:ascii="Simplified Arabic" w:hAnsi="Simplified Arabic" w:cs="Simplified Arabic"/>
          <w:sz w:val="28"/>
          <w:szCs w:val="28"/>
          <w:shd w:val="clear" w:color="auto" w:fill="FFFFFF" w:themeFill="background1"/>
          <w:rtl/>
          <w:lang w:bidi="ar-EG"/>
        </w:rPr>
        <w:t xml:space="preserve">صبح </w:t>
      </w:r>
      <w:r w:rsidR="00E6320E">
        <w:rPr>
          <w:rFonts w:ascii="Simplified Arabic" w:hAnsi="Simplified Arabic" w:cs="Simplified Arabic" w:hint="cs"/>
          <w:sz w:val="28"/>
          <w:szCs w:val="28"/>
          <w:shd w:val="clear" w:color="auto" w:fill="FFFFFF" w:themeFill="background1"/>
          <w:rtl/>
          <w:lang w:bidi="ar-EG"/>
        </w:rPr>
        <w:t>المنشأت</w:t>
      </w:r>
      <w:r w:rsidRPr="000E53E2">
        <w:rPr>
          <w:rFonts w:ascii="Simplified Arabic" w:hAnsi="Simplified Arabic" w:cs="Simplified Arabic"/>
          <w:sz w:val="28"/>
          <w:szCs w:val="28"/>
          <w:shd w:val="clear" w:color="auto" w:fill="FFFFFF" w:themeFill="background1"/>
          <w:rtl/>
          <w:lang w:bidi="ar-EG"/>
        </w:rPr>
        <w:t xml:space="preserve"> متصل</w:t>
      </w:r>
      <w:r w:rsidR="00E6320E">
        <w:rPr>
          <w:rFonts w:ascii="Simplified Arabic" w:hAnsi="Simplified Arabic" w:cs="Simplified Arabic" w:hint="cs"/>
          <w:sz w:val="28"/>
          <w:szCs w:val="28"/>
          <w:shd w:val="clear" w:color="auto" w:fill="FFFFFF" w:themeFill="background1"/>
          <w:rtl/>
          <w:lang w:bidi="ar-EG"/>
        </w:rPr>
        <w:t>ة</w:t>
      </w:r>
      <w:r w:rsidRPr="000E53E2">
        <w:rPr>
          <w:rFonts w:ascii="Simplified Arabic" w:hAnsi="Simplified Arabic" w:cs="Simplified Arabic"/>
          <w:sz w:val="28"/>
          <w:szCs w:val="28"/>
          <w:shd w:val="clear" w:color="auto" w:fill="FFFFFF" w:themeFill="background1"/>
          <w:rtl/>
          <w:lang w:bidi="ar-EG"/>
        </w:rPr>
        <w:t xml:space="preserve"> بالأفراد المستخدمين له</w:t>
      </w:r>
      <w:r w:rsidR="003E7080">
        <w:rPr>
          <w:rFonts w:ascii="Simplified Arabic" w:hAnsi="Simplified Arabic" w:cs="Simplified Arabic" w:hint="cs"/>
          <w:sz w:val="28"/>
          <w:szCs w:val="28"/>
          <w:shd w:val="clear" w:color="auto" w:fill="FFFFFF" w:themeFill="background1"/>
          <w:rtl/>
          <w:lang w:bidi="ar-EG"/>
        </w:rPr>
        <w:t>ا</w:t>
      </w:r>
      <w:r w:rsidRPr="000E53E2">
        <w:rPr>
          <w:rFonts w:ascii="Simplified Arabic" w:hAnsi="Simplified Arabic" w:cs="Simplified Arabic"/>
          <w:sz w:val="28"/>
          <w:szCs w:val="28"/>
          <w:shd w:val="clear" w:color="auto" w:fill="FFFFFF" w:themeFill="background1"/>
          <w:rtl/>
          <w:lang w:bidi="ar-EG"/>
        </w:rPr>
        <w:t xml:space="preserve"> وأيضاً متصل</w:t>
      </w:r>
      <w:r w:rsidR="003E7080">
        <w:rPr>
          <w:rFonts w:ascii="Simplified Arabic" w:hAnsi="Simplified Arabic" w:cs="Simplified Arabic" w:hint="cs"/>
          <w:sz w:val="28"/>
          <w:szCs w:val="28"/>
          <w:shd w:val="clear" w:color="auto" w:fill="FFFFFF" w:themeFill="background1"/>
          <w:rtl/>
          <w:lang w:bidi="ar-EG"/>
        </w:rPr>
        <w:t>ة</w:t>
      </w:r>
      <w:r w:rsidRPr="000E53E2">
        <w:rPr>
          <w:rFonts w:ascii="Simplified Arabic" w:hAnsi="Simplified Arabic" w:cs="Simplified Arabic"/>
          <w:sz w:val="28"/>
          <w:szCs w:val="28"/>
          <w:shd w:val="clear" w:color="auto" w:fill="FFFFFF" w:themeFill="background1"/>
          <w:rtl/>
          <w:lang w:bidi="ar-EG"/>
        </w:rPr>
        <w:t xml:space="preserve"> بالمبانى الأخرى المرتبطة به</w:t>
      </w:r>
      <w:r w:rsidR="003E7080">
        <w:rPr>
          <w:rFonts w:ascii="Simplified Arabic" w:hAnsi="Simplified Arabic" w:cs="Simplified Arabic" w:hint="cs"/>
          <w:sz w:val="28"/>
          <w:szCs w:val="28"/>
          <w:shd w:val="clear" w:color="auto" w:fill="FFFFFF" w:themeFill="background1"/>
          <w:rtl/>
          <w:lang w:bidi="ar-EG"/>
        </w:rPr>
        <w:t>ا</w:t>
      </w:r>
      <w:r w:rsidRPr="000E53E2">
        <w:rPr>
          <w:rFonts w:ascii="Simplified Arabic" w:hAnsi="Simplified Arabic" w:cs="Simplified Arabic"/>
          <w:sz w:val="28"/>
          <w:szCs w:val="28"/>
          <w:shd w:val="clear" w:color="auto" w:fill="FFFFFF" w:themeFill="background1"/>
          <w:rtl/>
          <w:lang w:bidi="ar-EG"/>
        </w:rPr>
        <w:t xml:space="preserve"> والمجاورة له</w:t>
      </w:r>
      <w:r w:rsidR="003E7080">
        <w:rPr>
          <w:rFonts w:ascii="Simplified Arabic" w:hAnsi="Simplified Arabic" w:cs="Simplified Arabic" w:hint="cs"/>
          <w:sz w:val="28"/>
          <w:szCs w:val="28"/>
          <w:shd w:val="clear" w:color="auto" w:fill="FFFFFF" w:themeFill="background1"/>
          <w:rtl/>
          <w:lang w:bidi="ar-EG"/>
        </w:rPr>
        <w:t>ا</w:t>
      </w:r>
      <w:r w:rsidRPr="000E53E2">
        <w:rPr>
          <w:rFonts w:ascii="Simplified Arabic" w:hAnsi="Simplified Arabic" w:cs="Simplified Arabic"/>
          <w:sz w:val="28"/>
          <w:szCs w:val="28"/>
          <w:shd w:val="clear" w:color="auto" w:fill="FFFFFF" w:themeFill="background1"/>
          <w:rtl/>
          <w:lang w:bidi="ar-EG"/>
        </w:rPr>
        <w:t xml:space="preserve"> وكذلك متصل</w:t>
      </w:r>
      <w:r w:rsidR="003E7080">
        <w:rPr>
          <w:rFonts w:ascii="Simplified Arabic" w:hAnsi="Simplified Arabic" w:cs="Simplified Arabic" w:hint="cs"/>
          <w:sz w:val="28"/>
          <w:szCs w:val="28"/>
          <w:shd w:val="clear" w:color="auto" w:fill="FFFFFF" w:themeFill="background1"/>
          <w:rtl/>
          <w:lang w:bidi="ar-EG"/>
        </w:rPr>
        <w:t>ة</w:t>
      </w:r>
      <w:r w:rsidRPr="000E53E2">
        <w:rPr>
          <w:rFonts w:ascii="Simplified Arabic" w:hAnsi="Simplified Arabic" w:cs="Simplified Arabic"/>
          <w:sz w:val="28"/>
          <w:szCs w:val="28"/>
          <w:shd w:val="clear" w:color="auto" w:fill="FFFFFF" w:themeFill="background1"/>
          <w:rtl/>
          <w:lang w:bidi="ar-EG"/>
        </w:rPr>
        <w:t xml:space="preserve"> بالمبانى والخدمات الحكومية الداعمة له</w:t>
      </w:r>
      <w:r w:rsidR="003E7080">
        <w:rPr>
          <w:rFonts w:ascii="Simplified Arabic" w:hAnsi="Simplified Arabic" w:cs="Simplified Arabic" w:hint="cs"/>
          <w:sz w:val="28"/>
          <w:szCs w:val="28"/>
          <w:shd w:val="clear" w:color="auto" w:fill="FFFFFF" w:themeFill="background1"/>
          <w:rtl/>
          <w:lang w:bidi="ar-EG"/>
        </w:rPr>
        <w:t>ا</w:t>
      </w:r>
      <w:r w:rsidRPr="000E53E2">
        <w:rPr>
          <w:rFonts w:ascii="Simplified Arabic" w:hAnsi="Simplified Arabic" w:cs="Simplified Arabic"/>
          <w:sz w:val="28"/>
          <w:szCs w:val="28"/>
          <w:shd w:val="clear" w:color="auto" w:fill="FFFFFF" w:themeFill="background1"/>
          <w:rtl/>
          <w:lang w:bidi="ar-EG"/>
        </w:rPr>
        <w:t xml:space="preserve"> حتى أنه</w:t>
      </w:r>
      <w:r w:rsidR="003E7080">
        <w:rPr>
          <w:rFonts w:ascii="Simplified Arabic" w:hAnsi="Simplified Arabic" w:cs="Simplified Arabic" w:hint="cs"/>
          <w:sz w:val="28"/>
          <w:szCs w:val="28"/>
          <w:shd w:val="clear" w:color="auto" w:fill="FFFFFF" w:themeFill="background1"/>
          <w:rtl/>
          <w:lang w:bidi="ar-EG"/>
        </w:rPr>
        <w:t>ا</w:t>
      </w:r>
      <w:r w:rsidRPr="000E53E2">
        <w:rPr>
          <w:rFonts w:ascii="Simplified Arabic" w:hAnsi="Simplified Arabic" w:cs="Simplified Arabic"/>
          <w:sz w:val="28"/>
          <w:szCs w:val="28"/>
          <w:shd w:val="clear" w:color="auto" w:fill="FFFFFF" w:themeFill="background1"/>
          <w:rtl/>
          <w:lang w:bidi="ar-EG"/>
        </w:rPr>
        <w:t xml:space="preserve"> </w:t>
      </w:r>
      <w:r w:rsidR="003E7080">
        <w:rPr>
          <w:rFonts w:ascii="Simplified Arabic" w:hAnsi="Simplified Arabic" w:cs="Simplified Arabic" w:hint="cs"/>
          <w:sz w:val="28"/>
          <w:szCs w:val="28"/>
          <w:shd w:val="clear" w:color="auto" w:fill="FFFFFF" w:themeFill="background1"/>
          <w:rtl/>
          <w:lang w:bidi="ar-EG"/>
        </w:rPr>
        <w:t>ت</w:t>
      </w:r>
      <w:r w:rsidRPr="000E53E2">
        <w:rPr>
          <w:rFonts w:ascii="Simplified Arabic" w:hAnsi="Simplified Arabic" w:cs="Simplified Arabic"/>
          <w:sz w:val="28"/>
          <w:szCs w:val="28"/>
          <w:shd w:val="clear" w:color="auto" w:fill="FFFFFF" w:themeFill="background1"/>
          <w:rtl/>
          <w:lang w:bidi="ar-EG"/>
        </w:rPr>
        <w:t xml:space="preserve">ستطيع إبلاغ الجهات الحكومية فوراً بأى حريق أو تسرب غاز أو مشكلة مياه، بشكل تلقائى وبدون أى تدخل بشرى. وذلك علاوة على الزجاج الشمسى الذى </w:t>
      </w:r>
      <w:r w:rsidRPr="000E53E2">
        <w:rPr>
          <w:rFonts w:ascii="Simplified Arabic" w:hAnsi="Simplified Arabic" w:cs="Simplified Arabic"/>
          <w:sz w:val="28"/>
          <w:szCs w:val="28"/>
          <w:shd w:val="clear" w:color="auto" w:fill="FFFFFF" w:themeFill="background1"/>
          <w:rtl/>
          <w:lang w:bidi="ar-EG"/>
        </w:rPr>
        <w:lastRenderedPageBreak/>
        <w:t xml:space="preserve">يحتوى على خلايا الطاقة الشمسية التى يتم شحنها طوال اليوم ويتصل هذا الزجاج بأجهزة كمبيوتر تستطيع بث إعلانات بشكل إلكترونى على واجهات </w:t>
      </w:r>
      <w:r w:rsidR="00076442">
        <w:rPr>
          <w:rFonts w:ascii="Simplified Arabic" w:hAnsi="Simplified Arabic" w:cs="Simplified Arabic"/>
          <w:sz w:val="28"/>
          <w:szCs w:val="28"/>
          <w:shd w:val="clear" w:color="auto" w:fill="FFFFFF" w:themeFill="background1"/>
          <w:rtl/>
          <w:lang w:bidi="ar-EG"/>
        </w:rPr>
        <w:t>القائم</w:t>
      </w:r>
      <w:r w:rsidRPr="000E53E2">
        <w:rPr>
          <w:rFonts w:ascii="Simplified Arabic" w:hAnsi="Simplified Arabic" w:cs="Simplified Arabic"/>
          <w:sz w:val="28"/>
          <w:szCs w:val="28"/>
          <w:shd w:val="clear" w:color="auto" w:fill="FFFFFF" w:themeFill="background1"/>
          <w:rtl/>
          <w:lang w:bidi="ar-EG"/>
        </w:rPr>
        <w:t xml:space="preserve"> مما يشك</w:t>
      </w:r>
      <w:r w:rsidR="007F48BA">
        <w:rPr>
          <w:rFonts w:ascii="Simplified Arabic" w:hAnsi="Simplified Arabic" w:cs="Simplified Arabic" w:hint="cs"/>
          <w:sz w:val="28"/>
          <w:szCs w:val="28"/>
          <w:shd w:val="clear" w:color="auto" w:fill="FFFFFF" w:themeFill="background1"/>
          <w:rtl/>
          <w:lang w:bidi="ar-EG"/>
        </w:rPr>
        <w:t>ل</w:t>
      </w:r>
      <w:r w:rsidRPr="000E53E2">
        <w:rPr>
          <w:rFonts w:ascii="Simplified Arabic" w:hAnsi="Simplified Arabic" w:cs="Simplified Arabic"/>
          <w:sz w:val="28"/>
          <w:szCs w:val="28"/>
          <w:shd w:val="clear" w:color="auto" w:fill="FFFFFF" w:themeFill="background1"/>
          <w:rtl/>
          <w:lang w:bidi="ar-EG"/>
        </w:rPr>
        <w:t xml:space="preserve"> أحد محاور العمل والإستثمار والعائد ال</w:t>
      </w:r>
      <w:r w:rsidR="005E3308">
        <w:rPr>
          <w:rFonts w:ascii="Simplified Arabic" w:hAnsi="Simplified Arabic" w:cs="Simplified Arabic"/>
          <w:sz w:val="28"/>
          <w:szCs w:val="28"/>
          <w:shd w:val="clear" w:color="auto" w:fill="FFFFFF" w:themeFill="background1"/>
          <w:rtl/>
          <w:lang w:bidi="ar-EG"/>
        </w:rPr>
        <w:t>إقتصاد</w:t>
      </w:r>
      <w:r w:rsidRPr="000E53E2">
        <w:rPr>
          <w:rFonts w:ascii="Simplified Arabic" w:hAnsi="Simplified Arabic" w:cs="Simplified Arabic"/>
          <w:sz w:val="28"/>
          <w:szCs w:val="28"/>
          <w:shd w:val="clear" w:color="auto" w:fill="FFFFFF" w:themeFill="background1"/>
          <w:rtl/>
          <w:lang w:bidi="ar-EG"/>
        </w:rPr>
        <w:t xml:space="preserve">ى. مما يفتح أفاق إستثمارية عديدة تدخل مباشرة فى إطار </w:t>
      </w:r>
      <w:r w:rsidR="00084867">
        <w:rPr>
          <w:rFonts w:ascii="Simplified Arabic" w:hAnsi="Simplified Arabic" w:cs="Simplified Arabic"/>
          <w:sz w:val="28"/>
          <w:szCs w:val="28"/>
          <w:shd w:val="clear" w:color="auto" w:fill="FFFFFF" w:themeFill="background1"/>
          <w:rtl/>
          <w:lang w:bidi="ar-EG"/>
        </w:rPr>
        <w:t xml:space="preserve">الإقتصاد </w:t>
      </w:r>
      <w:r w:rsidR="00076442">
        <w:rPr>
          <w:rFonts w:ascii="Simplified Arabic" w:hAnsi="Simplified Arabic" w:cs="Simplified Arabic"/>
          <w:sz w:val="28"/>
          <w:szCs w:val="28"/>
          <w:shd w:val="clear" w:color="auto" w:fill="FFFFFF" w:themeFill="background1"/>
          <w:rtl/>
          <w:lang w:bidi="ar-EG"/>
        </w:rPr>
        <w:t>القائم</w:t>
      </w:r>
      <w:r w:rsidR="00084867">
        <w:rPr>
          <w:rFonts w:ascii="Simplified Arabic" w:hAnsi="Simplified Arabic" w:cs="Simplified Arabic"/>
          <w:sz w:val="28"/>
          <w:szCs w:val="28"/>
          <w:shd w:val="clear" w:color="auto" w:fill="FFFFFF" w:themeFill="background1"/>
          <w:rtl/>
          <w:lang w:bidi="ar-EG"/>
        </w:rPr>
        <w:t xml:space="preserve"> </w:t>
      </w:r>
      <w:r w:rsidRPr="000E53E2">
        <w:rPr>
          <w:rFonts w:ascii="Simplified Arabic" w:hAnsi="Simplified Arabic" w:cs="Simplified Arabic"/>
          <w:sz w:val="28"/>
          <w:szCs w:val="28"/>
          <w:shd w:val="clear" w:color="auto" w:fill="FFFFFF" w:themeFill="background1"/>
          <w:rtl/>
          <w:lang w:bidi="ar-EG"/>
        </w:rPr>
        <w:t>على المعرفة.</w:t>
      </w:r>
      <w:r w:rsidR="003E7080">
        <w:rPr>
          <w:rFonts w:ascii="Simplified Arabic" w:hAnsi="Simplified Arabic" w:cs="Simplified Arabic" w:hint="cs"/>
          <w:sz w:val="28"/>
          <w:szCs w:val="28"/>
          <w:shd w:val="clear" w:color="auto" w:fill="FFFFFF" w:themeFill="background1"/>
          <w:rtl/>
          <w:lang w:bidi="ar-EG"/>
        </w:rPr>
        <w:t xml:space="preserve">   </w:t>
      </w:r>
      <w:r w:rsidRPr="000E53E2">
        <w:rPr>
          <w:rFonts w:ascii="Simplified Arabic" w:hAnsi="Simplified Arabic" w:cs="Simplified Arabic"/>
          <w:sz w:val="28"/>
          <w:szCs w:val="28"/>
          <w:shd w:val="clear" w:color="auto" w:fill="FFFFFF" w:themeFill="background1"/>
          <w:rtl/>
          <w:lang w:bidi="ar-EG"/>
        </w:rPr>
        <w:t xml:space="preserve">وذلك يمثل مدخلاً </w:t>
      </w:r>
      <w:r w:rsidR="005E3308">
        <w:rPr>
          <w:rFonts w:ascii="Simplified Arabic" w:hAnsi="Simplified Arabic" w:cs="Simplified Arabic"/>
          <w:sz w:val="28"/>
          <w:szCs w:val="28"/>
          <w:shd w:val="clear" w:color="auto" w:fill="FFFFFF" w:themeFill="background1"/>
          <w:rtl/>
          <w:lang w:bidi="ar-EG"/>
        </w:rPr>
        <w:t>إقتصاد</w:t>
      </w:r>
      <w:r w:rsidRPr="000E53E2">
        <w:rPr>
          <w:rFonts w:ascii="Simplified Arabic" w:hAnsi="Simplified Arabic" w:cs="Simplified Arabic"/>
          <w:sz w:val="28"/>
          <w:szCs w:val="28"/>
          <w:shd w:val="clear" w:color="auto" w:fill="FFFFFF" w:themeFill="background1"/>
          <w:rtl/>
          <w:lang w:bidi="ar-EG"/>
        </w:rPr>
        <w:t xml:space="preserve">ياً ومعرفياً لإدارة المبانى والمدن التى هى أحد محاور </w:t>
      </w:r>
      <w:r w:rsidR="00084867">
        <w:rPr>
          <w:rFonts w:ascii="Simplified Arabic" w:hAnsi="Simplified Arabic" w:cs="Simplified Arabic"/>
          <w:sz w:val="28"/>
          <w:szCs w:val="28"/>
          <w:shd w:val="clear" w:color="auto" w:fill="FFFFFF" w:themeFill="background1"/>
          <w:rtl/>
          <w:lang w:bidi="ar-EG"/>
        </w:rPr>
        <w:t xml:space="preserve">الإقتصاد </w:t>
      </w:r>
      <w:r w:rsidR="00076442">
        <w:rPr>
          <w:rFonts w:ascii="Simplified Arabic" w:hAnsi="Simplified Arabic" w:cs="Simplified Arabic"/>
          <w:sz w:val="28"/>
          <w:szCs w:val="28"/>
          <w:shd w:val="clear" w:color="auto" w:fill="FFFFFF" w:themeFill="background1"/>
          <w:rtl/>
          <w:lang w:bidi="ar-EG"/>
        </w:rPr>
        <w:t>القائم</w:t>
      </w:r>
      <w:r w:rsidR="00084867">
        <w:rPr>
          <w:rFonts w:ascii="Simplified Arabic" w:hAnsi="Simplified Arabic" w:cs="Simplified Arabic"/>
          <w:sz w:val="28"/>
          <w:szCs w:val="28"/>
          <w:shd w:val="clear" w:color="auto" w:fill="FFFFFF" w:themeFill="background1"/>
          <w:rtl/>
          <w:lang w:bidi="ar-EG"/>
        </w:rPr>
        <w:t xml:space="preserve"> </w:t>
      </w:r>
      <w:r w:rsidRPr="000E53E2">
        <w:rPr>
          <w:rFonts w:ascii="Simplified Arabic" w:hAnsi="Simplified Arabic" w:cs="Simplified Arabic"/>
          <w:sz w:val="28"/>
          <w:szCs w:val="28"/>
          <w:shd w:val="clear" w:color="auto" w:fill="FFFFFF" w:themeFill="background1"/>
          <w:rtl/>
          <w:lang w:bidi="ar-EG"/>
        </w:rPr>
        <w:t xml:space="preserve">على المعرفة. </w:t>
      </w:r>
    </w:p>
    <w:p w14:paraId="454C382A" w14:textId="15219391" w:rsidR="00B0466D" w:rsidRPr="000E53E2" w:rsidRDefault="00B0466D">
      <w:pPr>
        <w:pStyle w:val="Heading3"/>
        <w:numPr>
          <w:ilvl w:val="0"/>
          <w:numId w:val="57"/>
        </w:numPr>
        <w:tabs>
          <w:tab w:val="num" w:pos="360"/>
        </w:tabs>
        <w:ind w:left="0" w:firstLine="0"/>
        <w:jc w:val="both"/>
        <w:rPr>
          <w:rFonts w:ascii="Simplified Arabic" w:hAnsi="Simplified Arabic" w:cs="Simplified Arabic"/>
          <w:b w:val="0"/>
          <w:bCs w:val="0"/>
          <w:rtl/>
          <w:lang w:bidi="ar-EG"/>
        </w:rPr>
      </w:pPr>
      <w:bookmarkStart w:id="335" w:name="_Toc87879407"/>
      <w:bookmarkStart w:id="336" w:name="_Toc92046894"/>
      <w:bookmarkStart w:id="337" w:name="_Toc92627470"/>
      <w:r w:rsidRPr="000E53E2">
        <w:rPr>
          <w:rFonts w:ascii="Simplified Arabic" w:hAnsi="Simplified Arabic" w:cs="Simplified Arabic"/>
          <w:rtl/>
          <w:lang w:bidi="ar-EG"/>
        </w:rPr>
        <w:t xml:space="preserve">خوارزميات التشفير </w:t>
      </w:r>
      <w:bookmarkEnd w:id="335"/>
      <w:bookmarkEnd w:id="336"/>
      <w:bookmarkEnd w:id="337"/>
      <w:r w:rsidRPr="000E53E2">
        <w:rPr>
          <w:rFonts w:ascii="Simplified Arabic" w:hAnsi="Simplified Arabic" w:cs="Simplified Arabic"/>
          <w:rtl/>
          <w:lang w:bidi="ar-EG"/>
        </w:rPr>
        <w:t xml:space="preserve"> </w:t>
      </w:r>
    </w:p>
    <w:p w14:paraId="181370A9" w14:textId="76A62655" w:rsidR="00B0466D" w:rsidRDefault="00B0466D" w:rsidP="006B3FD7">
      <w:pPr>
        <w:bidi/>
        <w:spacing w:after="0" w:line="240" w:lineRule="auto"/>
        <w:ind w:firstLine="720"/>
        <w:jc w:val="both"/>
        <w:rPr>
          <w:rtl/>
          <w:lang w:bidi="ar-EG"/>
        </w:rPr>
      </w:pPr>
      <w:r w:rsidRPr="000E53E2">
        <w:rPr>
          <w:rFonts w:ascii="Simplified Arabic" w:hAnsi="Simplified Arabic" w:cs="Simplified Arabic"/>
          <w:sz w:val="28"/>
          <w:szCs w:val="28"/>
          <w:shd w:val="clear" w:color="auto" w:fill="FFFFFF" w:themeFill="background1"/>
          <w:rtl/>
          <w:lang w:bidi="ar-EG"/>
        </w:rPr>
        <w:t xml:space="preserve">تتطلب عمليات </w:t>
      </w:r>
      <w:r w:rsidR="00084867">
        <w:rPr>
          <w:rFonts w:ascii="Simplified Arabic" w:hAnsi="Simplified Arabic" w:cs="Simplified Arabic"/>
          <w:sz w:val="28"/>
          <w:szCs w:val="28"/>
          <w:shd w:val="clear" w:color="auto" w:fill="FFFFFF" w:themeFill="background1"/>
          <w:rtl/>
          <w:lang w:bidi="ar-EG"/>
        </w:rPr>
        <w:t xml:space="preserve">الإقتصاد </w:t>
      </w:r>
      <w:r w:rsidR="00076442">
        <w:rPr>
          <w:rFonts w:ascii="Simplified Arabic" w:hAnsi="Simplified Arabic" w:cs="Simplified Arabic"/>
          <w:sz w:val="28"/>
          <w:szCs w:val="28"/>
          <w:shd w:val="clear" w:color="auto" w:fill="FFFFFF" w:themeFill="background1"/>
          <w:rtl/>
          <w:lang w:bidi="ar-EG"/>
        </w:rPr>
        <w:t>القائم</w:t>
      </w:r>
      <w:r w:rsidR="00084867">
        <w:rPr>
          <w:rFonts w:ascii="Simplified Arabic" w:hAnsi="Simplified Arabic" w:cs="Simplified Arabic"/>
          <w:sz w:val="28"/>
          <w:szCs w:val="28"/>
          <w:shd w:val="clear" w:color="auto" w:fill="FFFFFF" w:themeFill="background1"/>
          <w:rtl/>
          <w:lang w:bidi="ar-EG"/>
        </w:rPr>
        <w:t xml:space="preserve"> </w:t>
      </w:r>
      <w:r w:rsidRPr="000E53E2">
        <w:rPr>
          <w:rFonts w:ascii="Simplified Arabic" w:hAnsi="Simplified Arabic" w:cs="Simplified Arabic"/>
          <w:sz w:val="28"/>
          <w:szCs w:val="28"/>
          <w:shd w:val="clear" w:color="auto" w:fill="FFFFFF" w:themeFill="background1"/>
          <w:rtl/>
          <w:lang w:bidi="ar-EG"/>
        </w:rPr>
        <w:t xml:space="preserve">على المعرفة، ثقة كاملة فى مصداقية البنية المعلوماتية وهذه المصداقية تتطلب أكبر قدر من الحماية والتأمين لمنع الوصول </w:t>
      </w:r>
      <w:r w:rsidR="005E3308">
        <w:rPr>
          <w:rFonts w:ascii="Simplified Arabic" w:hAnsi="Simplified Arabic" w:cs="Simplified Arabic"/>
          <w:sz w:val="28"/>
          <w:szCs w:val="28"/>
          <w:shd w:val="clear" w:color="auto" w:fill="FFFFFF" w:themeFill="background1"/>
          <w:rtl/>
          <w:lang w:bidi="ar-EG"/>
        </w:rPr>
        <w:t xml:space="preserve">إلي </w:t>
      </w:r>
      <w:r w:rsidRPr="000E53E2">
        <w:rPr>
          <w:rFonts w:ascii="Simplified Arabic" w:hAnsi="Simplified Arabic" w:cs="Simplified Arabic"/>
          <w:sz w:val="28"/>
          <w:szCs w:val="28"/>
          <w:shd w:val="clear" w:color="auto" w:fill="FFFFFF" w:themeFill="background1"/>
          <w:rtl/>
          <w:lang w:bidi="ar-EG"/>
        </w:rPr>
        <w:t xml:space="preserve"> المعلومات التى ليست للنشر العام، ومنع التعامل غير الصحيح مع قواعد البيانات والوصول غير المبرر </w:t>
      </w:r>
      <w:r w:rsidR="005E3308">
        <w:rPr>
          <w:rFonts w:ascii="Simplified Arabic" w:hAnsi="Simplified Arabic" w:cs="Simplified Arabic"/>
          <w:sz w:val="28"/>
          <w:szCs w:val="28"/>
          <w:shd w:val="clear" w:color="auto" w:fill="FFFFFF" w:themeFill="background1"/>
          <w:rtl/>
          <w:lang w:bidi="ar-EG"/>
        </w:rPr>
        <w:t>إلي</w:t>
      </w:r>
      <w:r w:rsidRPr="000E53E2">
        <w:rPr>
          <w:rFonts w:ascii="Simplified Arabic" w:hAnsi="Simplified Arabic" w:cs="Simplified Arabic"/>
          <w:sz w:val="28"/>
          <w:szCs w:val="28"/>
          <w:shd w:val="clear" w:color="auto" w:fill="FFFFFF" w:themeFill="background1"/>
          <w:rtl/>
          <w:lang w:bidi="ar-EG"/>
        </w:rPr>
        <w:t xml:space="preserve"> قواعد البيانات</w:t>
      </w:r>
      <w:r w:rsidRPr="000E53E2">
        <w:rPr>
          <w:rFonts w:ascii="Simplified Arabic" w:hAnsi="Simplified Arabic" w:cs="Simplified Arabic"/>
          <w:sz w:val="28"/>
          <w:szCs w:val="28"/>
          <w:shd w:val="clear" w:color="auto" w:fill="FFFFFF" w:themeFill="background1"/>
          <w:lang w:bidi="ar-EG"/>
        </w:rPr>
        <w:t xml:space="preserve"> .</w:t>
      </w:r>
      <w:r w:rsidRPr="000E53E2">
        <w:rPr>
          <w:rFonts w:ascii="Simplified Arabic" w:hAnsi="Simplified Arabic" w:cs="Simplified Arabic"/>
          <w:sz w:val="28"/>
          <w:szCs w:val="28"/>
          <w:shd w:val="clear" w:color="auto" w:fill="FFFFFF" w:themeFill="background1"/>
          <w:rtl/>
          <w:lang w:bidi="ar-EG"/>
        </w:rPr>
        <w:t xml:space="preserve">وكذلك ضمان دقة وصحة البيانات من مصادرها الأصلية. وكل ذلك يتطلب إستخدام خوارزميات تشفير متقدمة تكون نتاج عمل بحثى جماعى تقوم به الجامعات من خلال كليات الهندسة وأقسام الرياضيات فى كليات العلوم وكليات علوم الحاسبات. لتستطيع الدولة أن تبنى إستراتيجية معلومات قومية تدعم </w:t>
      </w:r>
      <w:r w:rsidR="00084867">
        <w:rPr>
          <w:rFonts w:ascii="Simplified Arabic" w:hAnsi="Simplified Arabic" w:cs="Simplified Arabic"/>
          <w:sz w:val="28"/>
          <w:szCs w:val="28"/>
          <w:shd w:val="clear" w:color="auto" w:fill="FFFFFF" w:themeFill="background1"/>
          <w:rtl/>
          <w:lang w:bidi="ar-EG"/>
        </w:rPr>
        <w:t xml:space="preserve">الإقتصاد </w:t>
      </w:r>
      <w:r w:rsidR="00076442">
        <w:rPr>
          <w:rFonts w:ascii="Simplified Arabic" w:hAnsi="Simplified Arabic" w:cs="Simplified Arabic"/>
          <w:sz w:val="28"/>
          <w:szCs w:val="28"/>
          <w:shd w:val="clear" w:color="auto" w:fill="FFFFFF" w:themeFill="background1"/>
          <w:rtl/>
          <w:lang w:bidi="ar-EG"/>
        </w:rPr>
        <w:t>القائم</w:t>
      </w:r>
      <w:r w:rsidR="00084867">
        <w:rPr>
          <w:rFonts w:ascii="Simplified Arabic" w:hAnsi="Simplified Arabic" w:cs="Simplified Arabic"/>
          <w:sz w:val="28"/>
          <w:szCs w:val="28"/>
          <w:shd w:val="clear" w:color="auto" w:fill="FFFFFF" w:themeFill="background1"/>
          <w:rtl/>
          <w:lang w:bidi="ar-EG"/>
        </w:rPr>
        <w:t xml:space="preserve"> </w:t>
      </w:r>
      <w:r w:rsidRPr="000E53E2">
        <w:rPr>
          <w:rFonts w:ascii="Simplified Arabic" w:hAnsi="Simplified Arabic" w:cs="Simplified Arabic"/>
          <w:sz w:val="28"/>
          <w:szCs w:val="28"/>
          <w:shd w:val="clear" w:color="auto" w:fill="FFFFFF" w:themeFill="background1"/>
          <w:rtl/>
          <w:lang w:bidi="ar-EG"/>
        </w:rPr>
        <w:t xml:space="preserve">على المعرفة وسط مناخ ثقة يمثل الأساس فى تعاملات قطاعات التجارة والأعمال والإستثمار. وهذا النوع من الخوارزميات يكون أساس للعمل على </w:t>
      </w:r>
      <w:r w:rsidR="005E3308">
        <w:rPr>
          <w:rFonts w:ascii="Simplified Arabic" w:hAnsi="Simplified Arabic" w:cs="Simplified Arabic"/>
          <w:sz w:val="28"/>
          <w:szCs w:val="28"/>
          <w:shd w:val="clear" w:color="auto" w:fill="FFFFFF" w:themeFill="background1"/>
          <w:rtl/>
          <w:lang w:bidi="ar-EG"/>
        </w:rPr>
        <w:t>إقتصاد</w:t>
      </w:r>
      <w:r w:rsidRPr="000E53E2">
        <w:rPr>
          <w:rFonts w:ascii="Simplified Arabic" w:hAnsi="Simplified Arabic" w:cs="Simplified Arabic"/>
          <w:sz w:val="28"/>
          <w:szCs w:val="28"/>
          <w:shd w:val="clear" w:color="auto" w:fill="FFFFFF" w:themeFill="background1"/>
          <w:rtl/>
          <w:lang w:bidi="ar-EG"/>
        </w:rPr>
        <w:t xml:space="preserve">يات الحماية والتأمين وهى أحد أفرع </w:t>
      </w:r>
      <w:r w:rsidR="00E06794">
        <w:rPr>
          <w:rFonts w:ascii="Simplified Arabic" w:hAnsi="Simplified Arabic" w:cs="Simplified Arabic"/>
          <w:sz w:val="28"/>
          <w:szCs w:val="28"/>
          <w:shd w:val="clear" w:color="auto" w:fill="FFFFFF" w:themeFill="background1"/>
          <w:rtl/>
          <w:lang w:bidi="ar-EG"/>
        </w:rPr>
        <w:t xml:space="preserve">إقتصاد </w:t>
      </w:r>
      <w:r w:rsidRPr="000E53E2">
        <w:rPr>
          <w:rFonts w:ascii="Simplified Arabic" w:hAnsi="Simplified Arabic" w:cs="Simplified Arabic"/>
          <w:sz w:val="28"/>
          <w:szCs w:val="28"/>
          <w:shd w:val="clear" w:color="auto" w:fill="FFFFFF" w:themeFill="background1"/>
          <w:rtl/>
          <w:lang w:bidi="ar-EG"/>
        </w:rPr>
        <w:t xml:space="preserve">المعرفة والتى تعطى عائد إستثمارى كبير من خلال الإبداع والإبتكار فى هذا المجال. </w:t>
      </w:r>
    </w:p>
    <w:p w14:paraId="5DD8638C" w14:textId="77777777" w:rsidR="00103D24" w:rsidRPr="000E53E2" w:rsidRDefault="00103D24" w:rsidP="00103D24">
      <w:pPr>
        <w:bidi/>
        <w:spacing w:after="0" w:line="240" w:lineRule="auto"/>
        <w:ind w:firstLine="720"/>
        <w:jc w:val="both"/>
        <w:rPr>
          <w:rtl/>
          <w:lang w:bidi="ar-EG"/>
        </w:rPr>
      </w:pPr>
    </w:p>
    <w:p w14:paraId="3CD5CF39" w14:textId="4C86E717" w:rsidR="00B0466D" w:rsidRPr="000E53E2" w:rsidRDefault="00B0466D">
      <w:pPr>
        <w:pStyle w:val="ListParagraph"/>
        <w:numPr>
          <w:ilvl w:val="0"/>
          <w:numId w:val="57"/>
        </w:numPr>
        <w:bidi/>
        <w:spacing w:after="0" w:line="240" w:lineRule="auto"/>
        <w:jc w:val="both"/>
        <w:rPr>
          <w:rFonts w:ascii="Simplified Arabic" w:hAnsi="Simplified Arabic" w:cs="Simplified Arabic"/>
          <w:b/>
          <w:bCs/>
          <w:sz w:val="28"/>
          <w:szCs w:val="28"/>
          <w:rtl/>
          <w:lang w:bidi="ar-EG"/>
        </w:rPr>
      </w:pPr>
      <w:r w:rsidRPr="000E53E2">
        <w:rPr>
          <w:rFonts w:ascii="Simplified Arabic" w:hAnsi="Simplified Arabic" w:cs="Simplified Arabic"/>
          <w:b/>
          <w:bCs/>
          <w:sz w:val="28"/>
          <w:szCs w:val="28"/>
          <w:rtl/>
          <w:lang w:bidi="ar-EG"/>
        </w:rPr>
        <w:t>خرائط رقمية وصور أقمار إصطناعية</w:t>
      </w:r>
      <w:r w:rsidRPr="000E53E2">
        <w:rPr>
          <w:rFonts w:ascii="Simplified Arabic" w:hAnsi="Simplified Arabic" w:cs="Simplified Arabic"/>
          <w:b/>
          <w:bCs/>
          <w:sz w:val="28"/>
          <w:szCs w:val="28"/>
          <w:lang w:bidi="ar-EG"/>
        </w:rPr>
        <w:t xml:space="preserve"> </w:t>
      </w:r>
    </w:p>
    <w:p w14:paraId="717B90A6" w14:textId="5F1990A0" w:rsidR="00B0466D" w:rsidRDefault="00B0466D" w:rsidP="006B3FD7">
      <w:pPr>
        <w:bidi/>
        <w:spacing w:after="0"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إن وجود الخرائط الرقمية هو أحد أهم عناصر البنية الرقمية المستخدمة فى ال</w:t>
      </w:r>
      <w:r w:rsidR="00E06794">
        <w:rPr>
          <w:rFonts w:ascii="Simplified Arabic" w:hAnsi="Simplified Arabic" w:cs="Simplified Arabic"/>
          <w:sz w:val="28"/>
          <w:szCs w:val="28"/>
          <w:rtl/>
          <w:lang w:bidi="ar-EG"/>
        </w:rPr>
        <w:t xml:space="preserve">إقتصاد </w:t>
      </w:r>
      <w:r w:rsidRPr="000E53E2">
        <w:rPr>
          <w:rFonts w:ascii="Simplified Arabic" w:hAnsi="Simplified Arabic" w:cs="Simplified Arabic"/>
          <w:sz w:val="28"/>
          <w:szCs w:val="28"/>
          <w:rtl/>
          <w:lang w:bidi="ar-EG"/>
        </w:rPr>
        <w:t xml:space="preserve">الرقمى القائم على المعرفة والتى تساهم فى </w:t>
      </w:r>
      <w:r w:rsidR="00EE15A2">
        <w:rPr>
          <w:rFonts w:ascii="Simplified Arabic" w:hAnsi="Simplified Arabic" w:cs="Simplified Arabic"/>
          <w:sz w:val="28"/>
          <w:szCs w:val="28"/>
          <w:rtl/>
          <w:lang w:bidi="ar-EG"/>
        </w:rPr>
        <w:t xml:space="preserve">إتخاذ </w:t>
      </w:r>
      <w:r w:rsidRPr="000E53E2">
        <w:rPr>
          <w:rFonts w:ascii="Simplified Arabic" w:hAnsi="Simplified Arabic" w:cs="Simplified Arabic"/>
          <w:sz w:val="28"/>
          <w:szCs w:val="28"/>
          <w:rtl/>
          <w:lang w:bidi="ar-EG"/>
        </w:rPr>
        <w:t xml:space="preserve"> القرارات السليمة لكافة عمليات البناء والتخطيط العمرانى السليم وكذلك إستطلاح الأراضى والزراعة. وكذلك فأنها تشكل محوراً أساسياً لخطط التنمية المستدامة والتخطيط القومى السليم القائم على المعرفة.</w:t>
      </w:r>
    </w:p>
    <w:p w14:paraId="2C69336E" w14:textId="1B7FC37B" w:rsidR="00B0466D" w:rsidRPr="000E53E2" w:rsidRDefault="00B0466D">
      <w:pPr>
        <w:pStyle w:val="ListParagraph"/>
        <w:numPr>
          <w:ilvl w:val="0"/>
          <w:numId w:val="57"/>
        </w:numPr>
        <w:bidi/>
        <w:spacing w:line="240" w:lineRule="auto"/>
        <w:jc w:val="both"/>
        <w:outlineLvl w:val="2"/>
        <w:rPr>
          <w:rFonts w:ascii="Simplified Arabic" w:hAnsi="Simplified Arabic" w:cs="Simplified Arabic"/>
          <w:sz w:val="28"/>
          <w:szCs w:val="28"/>
          <w:rtl/>
          <w:lang w:bidi="ar-EG"/>
        </w:rPr>
      </w:pPr>
      <w:bookmarkStart w:id="338" w:name="_Toc92627471"/>
      <w:r w:rsidRPr="000E53E2">
        <w:rPr>
          <w:rFonts w:ascii="Simplified Arabic" w:hAnsi="Simplified Arabic" w:cs="Simplified Arabic"/>
          <w:b/>
          <w:bCs/>
          <w:sz w:val="28"/>
          <w:szCs w:val="28"/>
          <w:rtl/>
          <w:lang w:bidi="ar-EG"/>
        </w:rPr>
        <w:t>إنترنت الإشياء</w:t>
      </w:r>
      <w:bookmarkEnd w:id="338"/>
    </w:p>
    <w:p w14:paraId="5AE6D801" w14:textId="477A3B13" w:rsidR="00B0466D" w:rsidRPr="000E53E2" w:rsidRDefault="00B0466D" w:rsidP="00C61FD2">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lastRenderedPageBreak/>
        <w:t xml:space="preserve">بالرغم من أن هذه التكنولوجيا هى أحد المحاور الرئيسية فى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على المعرفة حيث أنها معنية بتطبيق مفهوم الترابط والتكامل التكنولوجى بين الأجهزة والمؤسسات والأفراد والمنشأت حيث تدفع بالتطبيقات التكنولوجية للإدارة ال</w:t>
      </w:r>
      <w:r w:rsidR="004610A7">
        <w:rPr>
          <w:rFonts w:ascii="Simplified Arabic" w:hAnsi="Simplified Arabic" w:cs="Simplified Arabic"/>
          <w:sz w:val="28"/>
          <w:szCs w:val="28"/>
          <w:rtl/>
          <w:lang w:bidi="ar-EG"/>
        </w:rPr>
        <w:t>إقتصادية</w:t>
      </w:r>
      <w:r w:rsidRPr="000E53E2">
        <w:rPr>
          <w:rFonts w:ascii="Simplified Arabic" w:hAnsi="Simplified Arabic" w:cs="Simplified Arabic"/>
          <w:sz w:val="28"/>
          <w:szCs w:val="28"/>
          <w:rtl/>
          <w:lang w:bidi="ar-EG"/>
        </w:rPr>
        <w:t xml:space="preserve"> الشاملة لكافة المؤسسات والعمليات. إلا أنها لاتتواجد بالشكل الكافى داخل الدولة سواء على مستوى المنتجات أو البنية التكنولوجيه الداعمة والمشغلة لها أو حتى على مستوى الموارد البشرية المطلوبة للتعامل معها. ولذلك لابد من توافرها بالشكل الكامل بالإرتكاز على ثلاث محاور أساسية هى المنتجات ذات أجهزة الاستشعار الإلكترونية لتطبيق إنترنت الأشياء ومراكز البيانات العملاقة ذات القدرات التكنولوجية الفائقة لإستيعاب حجم البيانات الهائل المتدفق من هذه الأجهزة الإلكترونية، بالإضافة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بنية رقمية ذات سرعة عالية تساهم فى سرعة نقل البيانات والتعليمات بين الأجهزة والأفراد والمنشأت. وهذه التكنولوجيا بحد ذاتها ذات حجم تجارى هائل عالمياً يصل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مئات المليارات سنوياً. </w:t>
      </w:r>
    </w:p>
    <w:p w14:paraId="64F97E6B" w14:textId="0F7B0F1E" w:rsidR="00B0466D" w:rsidRPr="000E53E2" w:rsidRDefault="00B0466D">
      <w:pPr>
        <w:pStyle w:val="ListParagraph"/>
        <w:numPr>
          <w:ilvl w:val="0"/>
          <w:numId w:val="57"/>
        </w:numPr>
        <w:bidi/>
        <w:spacing w:line="240" w:lineRule="auto"/>
        <w:jc w:val="both"/>
        <w:outlineLvl w:val="2"/>
        <w:rPr>
          <w:rFonts w:ascii="Simplified Arabic" w:hAnsi="Simplified Arabic" w:cs="Simplified Arabic"/>
          <w:b/>
          <w:bCs/>
          <w:sz w:val="28"/>
          <w:szCs w:val="28"/>
          <w:rtl/>
          <w:lang w:bidi="ar-EG"/>
        </w:rPr>
      </w:pPr>
      <w:bookmarkStart w:id="339" w:name="_Toc92627472"/>
      <w:r w:rsidRPr="000E53E2">
        <w:rPr>
          <w:rFonts w:ascii="Simplified Arabic" w:hAnsi="Simplified Arabic" w:cs="Simplified Arabic"/>
          <w:b/>
          <w:bCs/>
          <w:sz w:val="28"/>
          <w:szCs w:val="28"/>
          <w:rtl/>
          <w:lang w:bidi="ar-EG"/>
        </w:rPr>
        <w:t xml:space="preserve">الذكاء الإصطناعى </w:t>
      </w:r>
      <w:bookmarkEnd w:id="339"/>
    </w:p>
    <w:p w14:paraId="5273C9D4" w14:textId="3625C040" w:rsidR="00B0466D" w:rsidRPr="000E53E2" w:rsidRDefault="00B0466D" w:rsidP="00C61FD2">
      <w:pPr>
        <w:bidi/>
        <w:spacing w:line="240" w:lineRule="auto"/>
        <w:ind w:firstLine="720"/>
        <w:jc w:val="both"/>
        <w:rPr>
          <w:rFonts w:ascii="Simplified Arabic" w:hAnsi="Simplified Arabic" w:cs="Simplified Arabic"/>
          <w:sz w:val="28"/>
          <w:szCs w:val="28"/>
          <w:rtl/>
          <w:lang w:bidi="ar-EG"/>
        </w:rPr>
      </w:pPr>
      <w:r w:rsidRPr="000E53E2">
        <w:rPr>
          <w:rFonts w:ascii="Simplified Arabic" w:hAnsi="Simplified Arabic" w:cs="Simplified Arabic"/>
          <w:sz w:val="28"/>
          <w:szCs w:val="28"/>
          <w:rtl/>
          <w:lang w:bidi="ar-EG"/>
        </w:rPr>
        <w:t xml:space="preserve">تعتبر تطبيقات الذكاء الإصطناعى أحد أكبر الفجوات التكنولوجيه فى الدولة والتى لابد من معالجتها للدخول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عصر </w:t>
      </w:r>
      <w:r w:rsidR="00084867">
        <w:rPr>
          <w:rFonts w:ascii="Simplified Arabic" w:hAnsi="Simplified Arabic" w:cs="Simplified Arabic"/>
          <w:sz w:val="28"/>
          <w:szCs w:val="28"/>
          <w:rtl/>
          <w:lang w:bidi="ar-EG"/>
        </w:rPr>
        <w:t xml:space="preserve">الإقتصاد </w:t>
      </w:r>
      <w:r w:rsidR="00076442">
        <w:rPr>
          <w:rFonts w:ascii="Simplified Arabic" w:hAnsi="Simplified Arabic" w:cs="Simplified Arabic"/>
          <w:sz w:val="28"/>
          <w:szCs w:val="28"/>
          <w:rtl/>
          <w:lang w:bidi="ar-EG"/>
        </w:rPr>
        <w:t>القائم</w:t>
      </w:r>
      <w:r w:rsidR="00084867">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 xml:space="preserve">على المعرفة. وهذه الفجوة </w:t>
      </w:r>
      <w:r w:rsidR="00C700A5">
        <w:rPr>
          <w:rFonts w:ascii="Simplified Arabic" w:hAnsi="Simplified Arabic" w:cs="Simplified Arabic" w:hint="cs"/>
          <w:sz w:val="28"/>
          <w:szCs w:val="28"/>
          <w:rtl/>
          <w:lang w:bidi="ar-EG"/>
        </w:rPr>
        <w:t xml:space="preserve">يجب أن </w:t>
      </w:r>
      <w:r w:rsidRPr="000E53E2">
        <w:rPr>
          <w:rFonts w:ascii="Simplified Arabic" w:hAnsi="Simplified Arabic" w:cs="Simplified Arabic"/>
          <w:sz w:val="28"/>
          <w:szCs w:val="28"/>
          <w:rtl/>
          <w:lang w:bidi="ar-EG"/>
        </w:rPr>
        <w:t xml:space="preserve">تتم معالجتها بدءاً من تطبيق </w:t>
      </w:r>
      <w:r w:rsidR="00E061EB">
        <w:rPr>
          <w:rFonts w:ascii="Simplified Arabic" w:hAnsi="Simplified Arabic" w:cs="Simplified Arabic"/>
          <w:sz w:val="28"/>
          <w:szCs w:val="28"/>
          <w:rtl/>
          <w:lang w:bidi="ar-EG"/>
        </w:rPr>
        <w:t>الإستراتيجية</w:t>
      </w:r>
      <w:r w:rsidRPr="000E53E2">
        <w:rPr>
          <w:rFonts w:ascii="Simplified Arabic" w:hAnsi="Simplified Arabic" w:cs="Simplified Arabic"/>
          <w:sz w:val="28"/>
          <w:szCs w:val="28"/>
          <w:rtl/>
          <w:lang w:bidi="ar-EG"/>
        </w:rPr>
        <w:t xml:space="preserve"> القومية للذكاء الإصطناعى على كافة أجهزة الدولة ومرافقها وو</w:t>
      </w:r>
      <w:r w:rsidR="00BA2ACA">
        <w:rPr>
          <w:rFonts w:ascii="Simplified Arabic" w:hAnsi="Simplified Arabic" w:cs="Simplified Arabic" w:hint="cs"/>
          <w:sz w:val="28"/>
          <w:szCs w:val="28"/>
          <w:rtl/>
          <w:lang w:bidi="ar-EG"/>
        </w:rPr>
        <w:t>ض</w:t>
      </w:r>
      <w:r w:rsidRPr="000E53E2">
        <w:rPr>
          <w:rFonts w:ascii="Simplified Arabic" w:hAnsi="Simplified Arabic" w:cs="Simplified Arabic"/>
          <w:sz w:val="28"/>
          <w:szCs w:val="28"/>
          <w:rtl/>
          <w:lang w:bidi="ar-EG"/>
        </w:rPr>
        <w:t xml:space="preserve">عها </w:t>
      </w:r>
      <w:r w:rsidR="006B161D">
        <w:rPr>
          <w:rFonts w:ascii="Simplified Arabic" w:hAnsi="Simplified Arabic" w:cs="Simplified Arabic" w:hint="cs"/>
          <w:sz w:val="28"/>
          <w:szCs w:val="28"/>
          <w:rtl/>
          <w:lang w:bidi="ar-EG"/>
        </w:rPr>
        <w:t>ك</w:t>
      </w:r>
      <w:r w:rsidRPr="000E53E2">
        <w:rPr>
          <w:rFonts w:ascii="Simplified Arabic" w:hAnsi="Simplified Arabic" w:cs="Simplified Arabic"/>
          <w:sz w:val="28"/>
          <w:szCs w:val="28"/>
          <w:rtl/>
          <w:lang w:bidi="ar-EG"/>
        </w:rPr>
        <w:t xml:space="preserve">أحد شروط </w:t>
      </w:r>
      <w:r w:rsidR="006B161D">
        <w:rPr>
          <w:rFonts w:ascii="Simplified Arabic" w:hAnsi="Simplified Arabic" w:cs="Simplified Arabic" w:hint="cs"/>
          <w:sz w:val="28"/>
          <w:szCs w:val="28"/>
          <w:rtl/>
          <w:lang w:bidi="ar-EG"/>
        </w:rPr>
        <w:t xml:space="preserve">تنفيذ </w:t>
      </w:r>
      <w:r w:rsidRPr="000E53E2">
        <w:rPr>
          <w:rFonts w:ascii="Simplified Arabic" w:hAnsi="Simplified Arabic" w:cs="Simplified Arabic"/>
          <w:sz w:val="28"/>
          <w:szCs w:val="28"/>
          <w:rtl/>
          <w:lang w:bidi="ar-EG"/>
        </w:rPr>
        <w:t xml:space="preserve">المشروعات فى كل قطاعات الدولة الحكومية والخاصة والمجتمع المدنى. وبالنظر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حجم تطبيق مفهوم الذكاء الإصطناعى على مستوى الخدمات أو القطاعات فى الدولة سواء الصحية أو الزراعية أو الصناعية وغيرهم، نجد أن هناك قصور شديد فى هذا المجال على كافة المستويات حتى على المستوى التعليمى ومناهج الجامعات وتطبيقاتها وأبحاتها العلمية. ب</w:t>
      </w:r>
      <w:r w:rsidR="007C28E7">
        <w:rPr>
          <w:rFonts w:ascii="Simplified Arabic" w:hAnsi="Simplified Arabic" w:cs="Simplified Arabic"/>
          <w:sz w:val="28"/>
          <w:szCs w:val="28"/>
          <w:rtl/>
          <w:lang w:bidi="ar-EG"/>
        </w:rPr>
        <w:t>التالى</w:t>
      </w:r>
      <w:r w:rsidR="005E3308">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 xml:space="preserve"> فهو أحد المحاور التى تحناج </w:t>
      </w:r>
      <w:r w:rsidR="005E3308">
        <w:rPr>
          <w:rFonts w:ascii="Simplified Arabic" w:hAnsi="Simplified Arabic" w:cs="Simplified Arabic"/>
          <w:sz w:val="28"/>
          <w:szCs w:val="28"/>
          <w:rtl/>
          <w:lang w:bidi="ar-EG"/>
        </w:rPr>
        <w:t xml:space="preserve">إلي </w:t>
      </w:r>
      <w:r w:rsidRPr="000E53E2">
        <w:rPr>
          <w:rFonts w:ascii="Simplified Arabic" w:hAnsi="Simplified Arabic" w:cs="Simplified Arabic"/>
          <w:sz w:val="28"/>
          <w:szCs w:val="28"/>
          <w:rtl/>
          <w:lang w:bidi="ar-EG"/>
        </w:rPr>
        <w:t xml:space="preserve"> طفرة كبيرة فى الإستخدام على مستوى الدولة لتصبح داعمة حقيقية لل</w:t>
      </w:r>
      <w:r w:rsidR="00E06794">
        <w:rPr>
          <w:rFonts w:ascii="Simplified Arabic" w:hAnsi="Simplified Arabic" w:cs="Simplified Arabic"/>
          <w:sz w:val="28"/>
          <w:szCs w:val="28"/>
          <w:rtl/>
          <w:lang w:bidi="ar-EG"/>
        </w:rPr>
        <w:t xml:space="preserve">إقتصاد </w:t>
      </w:r>
      <w:r w:rsidRPr="000E53E2">
        <w:rPr>
          <w:rFonts w:ascii="Simplified Arabic" w:hAnsi="Simplified Arabic" w:cs="Simplified Arabic"/>
          <w:sz w:val="28"/>
          <w:szCs w:val="28"/>
          <w:rtl/>
          <w:lang w:bidi="ar-EG"/>
        </w:rPr>
        <w:t>القائم على المعرفة.</w:t>
      </w:r>
    </w:p>
    <w:p w14:paraId="3F12A6A1" w14:textId="06E04486" w:rsidR="00B0466D" w:rsidRPr="000E53E2" w:rsidRDefault="00B0466D">
      <w:pPr>
        <w:pStyle w:val="ListParagraph"/>
        <w:numPr>
          <w:ilvl w:val="0"/>
          <w:numId w:val="57"/>
        </w:numPr>
        <w:tabs>
          <w:tab w:val="right" w:pos="855"/>
        </w:tabs>
        <w:bidi/>
        <w:spacing w:line="240" w:lineRule="auto"/>
        <w:jc w:val="both"/>
        <w:outlineLvl w:val="2"/>
        <w:rPr>
          <w:rFonts w:ascii="Simplified Arabic" w:hAnsi="Simplified Arabic" w:cs="Simplified Arabic"/>
          <w:b/>
          <w:bCs/>
          <w:sz w:val="28"/>
          <w:szCs w:val="28"/>
          <w:rtl/>
          <w:lang w:bidi="ar-EG"/>
        </w:rPr>
      </w:pPr>
      <w:bookmarkStart w:id="340" w:name="_Toc92627473"/>
      <w:r w:rsidRPr="000E53E2">
        <w:rPr>
          <w:rFonts w:ascii="Simplified Arabic" w:hAnsi="Simplified Arabic" w:cs="Simplified Arabic"/>
          <w:b/>
          <w:bCs/>
          <w:sz w:val="28"/>
          <w:szCs w:val="28"/>
          <w:rtl/>
          <w:lang w:bidi="ar-EG"/>
        </w:rPr>
        <w:t>الهوية البيولوجية الرقمية</w:t>
      </w:r>
      <w:bookmarkEnd w:id="340"/>
      <w:r w:rsidRPr="000E53E2">
        <w:rPr>
          <w:rFonts w:ascii="Simplified Arabic" w:hAnsi="Simplified Arabic" w:cs="Simplified Arabic"/>
          <w:b/>
          <w:bCs/>
          <w:sz w:val="28"/>
          <w:szCs w:val="28"/>
          <w:lang w:bidi="ar-EG"/>
        </w:rPr>
        <w:t xml:space="preserve"> </w:t>
      </w:r>
      <w:r w:rsidRPr="000E53E2">
        <w:rPr>
          <w:rFonts w:ascii="Simplified Arabic" w:hAnsi="Simplified Arabic" w:cs="Simplified Arabic"/>
          <w:b/>
          <w:bCs/>
          <w:sz w:val="28"/>
          <w:szCs w:val="28"/>
          <w:rtl/>
          <w:lang w:bidi="ar-EG"/>
        </w:rPr>
        <w:t xml:space="preserve"> </w:t>
      </w:r>
    </w:p>
    <w:p w14:paraId="498F3572" w14:textId="3ECEBDDA" w:rsidR="00B0466D" w:rsidRPr="000E53E2" w:rsidRDefault="00B0466D" w:rsidP="00C61FD2">
      <w:pPr>
        <w:bidi/>
        <w:spacing w:line="240" w:lineRule="auto"/>
        <w:ind w:left="49" w:firstLine="671"/>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lastRenderedPageBreak/>
        <w:t xml:space="preserve">تعتبر الهوية البيولوجية الرقمية هى البديل الأكثر أماناً للحماية والتأمين وكذلك للتحقق من صحة بيانات الأفراد والتى لايمكن التلاعب بها أو تزويرها. ولذلك فإن إنتشار أجهزة التعرف على الهوية البيولوجية الرقمية مثل بصمة الأصابع أو بصمة العين تمثل قدرة فائقة للدولة على التحقق من بيانات مواطنيها بدون بطاقة الهوية، ولكن ذلك لا </w:t>
      </w:r>
      <w:r w:rsidR="000E7E28">
        <w:rPr>
          <w:rFonts w:ascii="Simplified Arabic" w:hAnsi="Simplified Arabic" w:cs="Simplified Arabic" w:hint="cs"/>
          <w:sz w:val="28"/>
          <w:szCs w:val="28"/>
          <w:rtl/>
          <w:lang w:bidi="ar-EG"/>
        </w:rPr>
        <w:t xml:space="preserve">يمكن أن </w:t>
      </w:r>
      <w:r w:rsidRPr="000E53E2">
        <w:rPr>
          <w:rFonts w:ascii="Simplified Arabic" w:hAnsi="Simplified Arabic" w:cs="Simplified Arabic"/>
          <w:sz w:val="28"/>
          <w:szCs w:val="28"/>
          <w:rtl/>
          <w:lang w:bidi="ar-EG"/>
        </w:rPr>
        <w:t>يتم إلا بتطبيق البنية الرقمية الداعمة لهذه التكنولوجيا الفائقة وربطها بأجهزة قراءة الهوية البيويوجية الرقمية وتوزيعها على كافة مؤسسات الدولة.</w:t>
      </w:r>
      <w:r w:rsidRPr="000E53E2">
        <w:rPr>
          <w:rFonts w:ascii="Simplified Arabic" w:hAnsi="Simplified Arabic" w:cs="Simplified Arabic" w:hint="cs"/>
          <w:sz w:val="28"/>
          <w:szCs w:val="28"/>
          <w:rtl/>
          <w:lang w:bidi="ar-EG"/>
        </w:rPr>
        <w:t xml:space="preserve"> بحيث يستطيع كل مواطن أن يتحرك بشكل دائم وهو يحمل إثبات شخصيته عن طريق الهوية البيولوجية ولا يحتاج لأى وثيقة ثبوتيه لتقديمها لأى جهة فى الدولة.</w:t>
      </w:r>
    </w:p>
    <w:p w14:paraId="160230C8" w14:textId="64B18B24" w:rsidR="00B0466D" w:rsidRPr="000E53E2" w:rsidRDefault="00B0466D">
      <w:pPr>
        <w:pStyle w:val="ListParagraph"/>
        <w:numPr>
          <w:ilvl w:val="0"/>
          <w:numId w:val="57"/>
        </w:numPr>
        <w:tabs>
          <w:tab w:val="right" w:pos="855"/>
        </w:tabs>
        <w:bidi/>
        <w:spacing w:line="240" w:lineRule="auto"/>
        <w:jc w:val="both"/>
        <w:outlineLvl w:val="2"/>
        <w:rPr>
          <w:rFonts w:ascii="Simplified Arabic" w:hAnsi="Simplified Arabic" w:cs="Simplified Arabic"/>
          <w:b/>
          <w:bCs/>
          <w:sz w:val="28"/>
          <w:szCs w:val="28"/>
          <w:lang w:bidi="ar-EG"/>
        </w:rPr>
      </w:pPr>
      <w:bookmarkStart w:id="341" w:name="_Toc92627474"/>
      <w:r w:rsidRPr="000E53E2">
        <w:rPr>
          <w:rFonts w:ascii="Simplified Arabic" w:hAnsi="Simplified Arabic" w:cs="Simplified Arabic"/>
          <w:b/>
          <w:bCs/>
          <w:sz w:val="28"/>
          <w:szCs w:val="28"/>
          <w:rtl/>
          <w:lang w:bidi="ar-EG"/>
        </w:rPr>
        <w:t xml:space="preserve">الطائرات بدون طيار </w:t>
      </w:r>
      <w:bookmarkEnd w:id="341"/>
    </w:p>
    <w:p w14:paraId="6D161E61" w14:textId="69D40BDA" w:rsidR="00B0466D" w:rsidRPr="000E53E2" w:rsidRDefault="00B0466D" w:rsidP="00C61FD2">
      <w:pPr>
        <w:bidi/>
        <w:spacing w:line="240" w:lineRule="auto"/>
        <w:ind w:firstLine="720"/>
        <w:jc w:val="both"/>
        <w:rPr>
          <w:rFonts w:ascii="Simplified Arabic" w:hAnsi="Simplified Arabic" w:cs="Simplified Arabic"/>
          <w:sz w:val="28"/>
          <w:szCs w:val="28"/>
          <w:lang w:bidi="ar-EG"/>
        </w:rPr>
      </w:pPr>
      <w:r w:rsidRPr="000E53E2">
        <w:rPr>
          <w:rFonts w:ascii="Simplified Arabic" w:hAnsi="Simplified Arabic" w:cs="Simplified Arabic"/>
          <w:sz w:val="28"/>
          <w:szCs w:val="28"/>
          <w:rtl/>
          <w:lang w:bidi="ar-EG"/>
        </w:rPr>
        <w:t xml:space="preserve">إن تواجد تكنولوجيا الطائرات بدون طيار تستطيع أن تشارك بقوة فى دفع عمليات التجارة والإستثمار إذا ما تم إستخدامها على النحو </w:t>
      </w:r>
      <w:r w:rsidR="007C28E7">
        <w:rPr>
          <w:rFonts w:ascii="Simplified Arabic" w:hAnsi="Simplified Arabic" w:cs="Simplified Arabic"/>
          <w:sz w:val="28"/>
          <w:szCs w:val="28"/>
          <w:rtl/>
          <w:lang w:bidi="ar-EG"/>
        </w:rPr>
        <w:t>التالى</w:t>
      </w:r>
      <w:r w:rsidR="005E3308">
        <w:rPr>
          <w:rFonts w:ascii="Simplified Arabic" w:hAnsi="Simplified Arabic" w:cs="Simplified Arabic"/>
          <w:sz w:val="28"/>
          <w:szCs w:val="28"/>
          <w:rtl/>
          <w:lang w:bidi="ar-EG"/>
        </w:rPr>
        <w:t xml:space="preserve"> </w:t>
      </w:r>
      <w:r w:rsidRPr="000E53E2">
        <w:rPr>
          <w:rFonts w:ascii="Simplified Arabic" w:hAnsi="Simplified Arabic" w:cs="Simplified Arabic"/>
          <w:sz w:val="28"/>
          <w:szCs w:val="28"/>
          <w:rtl/>
          <w:lang w:bidi="ar-EG"/>
        </w:rPr>
        <w:t xml:space="preserve"> : تطبيق هذه التكنولوجيا فى العمليات القطاعية مثل التجارة فى بيع وتسليم السلع وحتى الأنشطة الصحية فى تطبيق نظم مثل الاسعاف الجوى الطائر وتسليم عبوات أكياس الدم فى الحالات الطارئة والعاجلة، وفى الأنشطة السياحية، يمكن تطبيق نظم الرؤية الجوية للأمكان السياحية المزمع زيارتها للأفواج السياحية.  وفى الأنشطة الزراعية، يمكن استخدامها فى التصوير الذكى للمحاصيل وإكتشاف الأمراض ورش المبيدات بطريقة ذكية وموفرة وصحية. أما على نطاق المرور والطرق، فإستخداماتها كثيرة فى عمليات التصوير المتواصل للطرق والمحاور المرورية وبث تلك الصور على قنوات تليفزيونيه وشبكات </w:t>
      </w:r>
      <w:r w:rsidR="008649EF">
        <w:rPr>
          <w:rFonts w:ascii="Simplified Arabic" w:hAnsi="Simplified Arabic" w:cs="Simplified Arabic"/>
          <w:sz w:val="28"/>
          <w:szCs w:val="28"/>
          <w:rtl/>
          <w:lang w:bidi="ar-EG"/>
        </w:rPr>
        <w:t>الإنترنت</w:t>
      </w:r>
      <w:r w:rsidRPr="000E53E2">
        <w:rPr>
          <w:rFonts w:ascii="Simplified Arabic" w:hAnsi="Simplified Arabic" w:cs="Simplified Arabic"/>
          <w:sz w:val="28"/>
          <w:szCs w:val="28"/>
          <w:rtl/>
          <w:lang w:bidi="ar-EG"/>
        </w:rPr>
        <w:t xml:space="preserve"> وتطبيق ذلك بشكل إستثمارى بمقابل مادى لكافة مستخدمى الطرق السريعة والداخلية.  </w:t>
      </w:r>
    </w:p>
    <w:p w14:paraId="04985226" w14:textId="32DF6626" w:rsidR="00B0466D" w:rsidRPr="00C61FD2" w:rsidRDefault="00B0466D" w:rsidP="0055292D">
      <w:pPr>
        <w:bidi/>
        <w:spacing w:after="0" w:line="240" w:lineRule="auto"/>
        <w:jc w:val="both"/>
        <w:outlineLvl w:val="1"/>
        <w:rPr>
          <w:rFonts w:ascii="Simplified Arabic" w:hAnsi="Simplified Arabic" w:cs="Simplified Arabic"/>
          <w:b/>
          <w:bCs/>
          <w:sz w:val="30"/>
          <w:szCs w:val="30"/>
          <w:lang w:bidi="ar-EG"/>
        </w:rPr>
      </w:pPr>
      <w:bookmarkStart w:id="342" w:name="_Toc92046895"/>
      <w:bookmarkStart w:id="343" w:name="_Toc92627475"/>
      <w:r w:rsidRPr="00C61FD2">
        <w:rPr>
          <w:rFonts w:ascii="Simplified Arabic" w:hAnsi="Simplified Arabic" w:cs="Simplified Arabic" w:hint="cs"/>
          <w:b/>
          <w:bCs/>
          <w:sz w:val="30"/>
          <w:szCs w:val="30"/>
          <w:rtl/>
          <w:lang w:bidi="ar-EG"/>
        </w:rPr>
        <w:t>رابعاً</w:t>
      </w:r>
      <w:r w:rsidR="00103D24">
        <w:rPr>
          <w:rFonts w:ascii="Simplified Arabic" w:hAnsi="Simplified Arabic" w:cs="Simplified Arabic" w:hint="cs"/>
          <w:b/>
          <w:bCs/>
          <w:sz w:val="30"/>
          <w:szCs w:val="30"/>
          <w:rtl/>
          <w:lang w:bidi="ar-EG"/>
        </w:rPr>
        <w:t>:</w:t>
      </w:r>
      <w:r w:rsidRPr="00C61FD2">
        <w:rPr>
          <w:rFonts w:ascii="Simplified Arabic" w:hAnsi="Simplified Arabic" w:cs="Simplified Arabic"/>
          <w:b/>
          <w:bCs/>
          <w:sz w:val="30"/>
          <w:szCs w:val="30"/>
          <w:rtl/>
          <w:lang w:bidi="ar-EG"/>
        </w:rPr>
        <w:t xml:space="preserve"> فجوة الخدمات الرقمية </w:t>
      </w:r>
      <w:bookmarkEnd w:id="342"/>
      <w:bookmarkEnd w:id="343"/>
    </w:p>
    <w:p w14:paraId="6294264A" w14:textId="77777777" w:rsidR="00B0466D" w:rsidRPr="000E53E2" w:rsidRDefault="00B0466D">
      <w:pPr>
        <w:pStyle w:val="ListParagraph"/>
        <w:numPr>
          <w:ilvl w:val="0"/>
          <w:numId w:val="111"/>
        </w:numPr>
        <w:bidi/>
        <w:spacing w:after="0" w:line="240" w:lineRule="auto"/>
        <w:jc w:val="both"/>
        <w:outlineLvl w:val="2"/>
        <w:rPr>
          <w:rFonts w:ascii="Simplified Arabic" w:hAnsi="Simplified Arabic" w:cs="Simplified Arabic"/>
          <w:b/>
          <w:bCs/>
          <w:sz w:val="28"/>
          <w:szCs w:val="28"/>
          <w:u w:val="single"/>
          <w:rtl/>
          <w:lang w:bidi="ar-EG"/>
        </w:rPr>
      </w:pPr>
      <w:bookmarkStart w:id="344" w:name="_Toc92627476"/>
      <w:r w:rsidRPr="000E53E2">
        <w:rPr>
          <w:rFonts w:ascii="Simplified Arabic" w:hAnsi="Simplified Arabic" w:cs="Simplified Arabic"/>
          <w:b/>
          <w:bCs/>
          <w:sz w:val="28"/>
          <w:szCs w:val="28"/>
          <w:u w:val="single"/>
          <w:rtl/>
          <w:lang w:bidi="ar-EG"/>
        </w:rPr>
        <w:t>التوسع فى ربط جميع الخدمات الحكومية بشكل مركزى</w:t>
      </w:r>
      <w:bookmarkEnd w:id="344"/>
      <w:r w:rsidRPr="000E53E2">
        <w:rPr>
          <w:rFonts w:ascii="Simplified Arabic" w:hAnsi="Simplified Arabic" w:cs="Simplified Arabic"/>
          <w:b/>
          <w:bCs/>
          <w:sz w:val="28"/>
          <w:szCs w:val="28"/>
          <w:u w:val="single"/>
          <w:rtl/>
          <w:lang w:bidi="ar-EG"/>
        </w:rPr>
        <w:t xml:space="preserve"> </w:t>
      </w:r>
    </w:p>
    <w:p w14:paraId="688DBE58" w14:textId="77777777" w:rsidR="00B0466D" w:rsidRPr="00C61FD2" w:rsidRDefault="00B0466D" w:rsidP="0055292D">
      <w:pPr>
        <w:bidi/>
        <w:spacing w:after="0" w:line="240" w:lineRule="auto"/>
        <w:ind w:firstLine="720"/>
        <w:jc w:val="both"/>
        <w:rPr>
          <w:rFonts w:ascii="Simplified Arabic" w:hAnsi="Simplified Arabic" w:cs="Simplified Arabic"/>
          <w:sz w:val="28"/>
          <w:szCs w:val="28"/>
          <w:rtl/>
          <w:lang w:bidi="ar-EG"/>
        </w:rPr>
      </w:pPr>
      <w:r w:rsidRPr="00C61FD2">
        <w:rPr>
          <w:rFonts w:ascii="Simplified Arabic" w:hAnsi="Simplified Arabic" w:cs="Simplified Arabic"/>
          <w:sz w:val="28"/>
          <w:szCs w:val="28"/>
          <w:rtl/>
          <w:lang w:bidi="ar-EG"/>
        </w:rPr>
        <w:t xml:space="preserve">بحيث تكون جميع الخدمات من كافة الجهات الحكومية تتعامل على نفس البنية التكنولوجيه والمعلوماتية ولا تطلُب الجهة من المواطن أى وثيقة حكومية تصدر من جهة أخرى وإنما يمكنها مباشرة الدخول على قاعدة البيانات القومية والإطلاع عليها وهو ما </w:t>
      </w:r>
      <w:r w:rsidRPr="00C61FD2">
        <w:rPr>
          <w:rFonts w:ascii="Simplified Arabic" w:hAnsi="Simplified Arabic" w:cs="Simplified Arabic"/>
          <w:sz w:val="28"/>
          <w:szCs w:val="28"/>
          <w:rtl/>
          <w:lang w:bidi="ar-EG"/>
        </w:rPr>
        <w:lastRenderedPageBreak/>
        <w:t>يعرف بمصطلح</w:t>
      </w:r>
      <w:r w:rsidRPr="00C61FD2">
        <w:rPr>
          <w:rFonts w:ascii="Simplified Arabic" w:hAnsi="Simplified Arabic" w:cs="Simplified Arabic"/>
          <w:sz w:val="28"/>
          <w:szCs w:val="28"/>
          <w:lang w:bidi="ar-EG"/>
        </w:rPr>
        <w:t xml:space="preserve"> </w:t>
      </w:r>
      <w:r w:rsidRPr="00C61FD2">
        <w:rPr>
          <w:rFonts w:ascii="Simplified Arabic" w:hAnsi="Simplified Arabic" w:cs="Simplified Arabic"/>
          <w:sz w:val="28"/>
          <w:szCs w:val="28"/>
          <w:rtl/>
          <w:lang w:bidi="ar-EG"/>
        </w:rPr>
        <w:t xml:space="preserve"> الحكومة المترابطة والمتكاملة  </w:t>
      </w:r>
      <w:r w:rsidRPr="00C61FD2">
        <w:rPr>
          <w:rFonts w:ascii="Simplified Arabic" w:hAnsi="Simplified Arabic" w:cs="Simplified Arabic"/>
          <w:sz w:val="28"/>
          <w:szCs w:val="28"/>
          <w:lang w:bidi="ar-EG"/>
        </w:rPr>
        <w:t>G to G</w:t>
      </w:r>
      <w:r w:rsidRPr="00C61FD2">
        <w:rPr>
          <w:rFonts w:ascii="Simplified Arabic" w:hAnsi="Simplified Arabic" w:cs="Simplified Arabic"/>
          <w:sz w:val="28"/>
          <w:szCs w:val="28"/>
          <w:rtl/>
          <w:lang w:bidi="ar-EG"/>
        </w:rPr>
        <w:t xml:space="preserve">  أو </w:t>
      </w:r>
      <w:r w:rsidRPr="00C61FD2">
        <w:rPr>
          <w:rFonts w:ascii="Simplified Arabic" w:hAnsi="Simplified Arabic" w:cs="Simplified Arabic"/>
          <w:sz w:val="28"/>
          <w:szCs w:val="28"/>
          <w:lang w:bidi="ar-EG"/>
        </w:rPr>
        <w:t>Government to Government</w:t>
      </w:r>
    </w:p>
    <w:p w14:paraId="20CC3187" w14:textId="67105F60" w:rsidR="00B0466D" w:rsidRPr="00C61FD2" w:rsidRDefault="00B0466D" w:rsidP="0084756D">
      <w:pPr>
        <w:bidi/>
        <w:spacing w:after="0" w:line="216" w:lineRule="auto"/>
        <w:ind w:firstLine="720"/>
        <w:jc w:val="both"/>
        <w:rPr>
          <w:rFonts w:ascii="Simplified Arabic" w:hAnsi="Simplified Arabic" w:cs="Simplified Arabic"/>
          <w:sz w:val="28"/>
          <w:szCs w:val="28"/>
          <w:rtl/>
          <w:lang w:bidi="ar-EG"/>
        </w:rPr>
      </w:pPr>
      <w:r w:rsidRPr="00C61FD2">
        <w:rPr>
          <w:rFonts w:ascii="Simplified Arabic" w:hAnsi="Simplified Arabic" w:cs="Simplified Arabic"/>
          <w:sz w:val="28"/>
          <w:szCs w:val="28"/>
          <w:rtl/>
          <w:lang w:bidi="ar-EG"/>
        </w:rPr>
        <w:t>وفيه يتم التوسع فى التسجيل الرقمى لخدمات المواطنين بدءاً من تسجيل المواليد بطريقة آليه عند الولادة مباشرة من خلال بيانات الأب والأم المسجلة على قاعدة بيانات الرقم القومى مع تسجيل البصمة الحيوية للطفل من خلال بصمة القدم. وذلك من خلال الشبكة الصح</w:t>
      </w:r>
      <w:r w:rsidR="00D26562">
        <w:rPr>
          <w:rFonts w:ascii="Simplified Arabic" w:hAnsi="Simplified Arabic" w:cs="Simplified Arabic" w:hint="cs"/>
          <w:sz w:val="28"/>
          <w:szCs w:val="28"/>
          <w:rtl/>
          <w:lang w:bidi="ar-EG"/>
        </w:rPr>
        <w:t>ي</w:t>
      </w:r>
      <w:r w:rsidRPr="00C61FD2">
        <w:rPr>
          <w:rFonts w:ascii="Simplified Arabic" w:hAnsi="Simplified Arabic" w:cs="Simplified Arabic"/>
          <w:sz w:val="28"/>
          <w:szCs w:val="28"/>
          <w:rtl/>
          <w:lang w:bidi="ar-EG"/>
        </w:rPr>
        <w:t>ة الموحدة التى تربط جميع مستشفيات الدولة وجميع الوحدات الصحية سواء كانت تبعيتهم لوزارة الصحة أو أى وزارة أخرى، وهذه الشبكة الصحية تكون مترابطة مع شبكة الرقم القومى فى مصلحة الأحوال المدنية بوزارة الداخلية. ثم يأتى الترابط مع الخدمات التعليمية والتقدم للمدارس ونتائج الامتحانات من خلال الشبكة الموحدة للتعليم. ثم فى مرحلة لاحقة يأتى الربط مع الخدمات الجامعية من خلال تواجد المحاضرات الإلكترونية وقاعدة بيانات هيئة التدريس مع قاعدة بيانات الطلاب. وعند بدء مرحلة خدمات التوظيف، يكون الترابط بين خريجى الجامعات وسوق العمل من خلال منظومة إلكترونية تقارن بين إحتياجات سوق العمل ومخرجات المنظومة التعليمية وتخضع للتعامل المباشر مع وزارتى التعليم الع</w:t>
      </w:r>
      <w:r w:rsidR="00CA1EE3">
        <w:rPr>
          <w:rFonts w:ascii="Simplified Arabic" w:hAnsi="Simplified Arabic" w:cs="Simplified Arabic" w:hint="cs"/>
          <w:sz w:val="28"/>
          <w:szCs w:val="28"/>
          <w:rtl/>
          <w:lang w:bidi="ar-EG"/>
        </w:rPr>
        <w:t>ا</w:t>
      </w:r>
      <w:r w:rsidR="005E3308">
        <w:rPr>
          <w:rFonts w:ascii="Simplified Arabic" w:hAnsi="Simplified Arabic" w:cs="Simplified Arabic"/>
          <w:sz w:val="28"/>
          <w:szCs w:val="28"/>
          <w:rtl/>
          <w:lang w:bidi="ar-EG"/>
        </w:rPr>
        <w:t>لي</w:t>
      </w:r>
      <w:r w:rsidRPr="00C61FD2">
        <w:rPr>
          <w:rFonts w:ascii="Simplified Arabic" w:hAnsi="Simplified Arabic" w:cs="Simplified Arabic"/>
          <w:sz w:val="28"/>
          <w:szCs w:val="28"/>
          <w:rtl/>
          <w:lang w:bidi="ar-EG"/>
        </w:rPr>
        <w:t xml:space="preserve"> والقوى العاملة . وفى نهاية فترة العمل يكون لمنظومة التأمين والمعاشات التى تخضع للإشراف المباشر مع وزارة التضامن الإجتماعى، الدور الأكبر فى هذه المرحلة حيث تترابط هذه المنظومة مع باقى المنظومات بشكل إلكترونى متكامل ولا يتم طلب أى مستندات من المستفيد من هذه الخدمة سوى تحقيق الشخصية. ويتلقى المستفيد كافة مستحقاتة على تحويل بنكى بدون اللجوء </w:t>
      </w:r>
      <w:r w:rsidR="005E3308">
        <w:rPr>
          <w:rFonts w:ascii="Simplified Arabic" w:hAnsi="Simplified Arabic" w:cs="Simplified Arabic"/>
          <w:sz w:val="28"/>
          <w:szCs w:val="28"/>
          <w:rtl/>
          <w:lang w:bidi="ar-EG"/>
        </w:rPr>
        <w:t xml:space="preserve">إلي </w:t>
      </w:r>
      <w:r w:rsidRPr="00C61FD2">
        <w:rPr>
          <w:rFonts w:ascii="Simplified Arabic" w:hAnsi="Simplified Arabic" w:cs="Simplified Arabic"/>
          <w:sz w:val="28"/>
          <w:szCs w:val="28"/>
          <w:rtl/>
          <w:lang w:bidi="ar-EG"/>
        </w:rPr>
        <w:t xml:space="preserve"> إستكمال أوراق ومستندات من جهات حكومية مختلفة.  </w:t>
      </w:r>
      <w:r w:rsidRPr="00C61FD2">
        <w:rPr>
          <w:rFonts w:ascii="Simplified Arabic" w:hAnsi="Simplified Arabic" w:cs="Simplified Arabic" w:hint="cs"/>
          <w:sz w:val="28"/>
          <w:szCs w:val="28"/>
          <w:rtl/>
          <w:lang w:bidi="ar-EG"/>
        </w:rPr>
        <w:t>وعلى محور أخر تأتى</w:t>
      </w:r>
      <w:r w:rsidRPr="00C61FD2">
        <w:rPr>
          <w:rFonts w:ascii="Simplified Arabic" w:hAnsi="Simplified Arabic" w:cs="Simplified Arabic"/>
          <w:sz w:val="28"/>
          <w:szCs w:val="28"/>
          <w:rtl/>
          <w:lang w:bidi="ar-EG"/>
        </w:rPr>
        <w:t xml:space="preserve"> الخدمات الصحية (شبكة الترابط الصحى الموحدة) </w:t>
      </w:r>
      <w:r w:rsidRPr="00C61FD2">
        <w:rPr>
          <w:rFonts w:ascii="Simplified Arabic" w:hAnsi="Simplified Arabic" w:cs="Simplified Arabic" w:hint="cs"/>
          <w:sz w:val="28"/>
          <w:szCs w:val="28"/>
          <w:rtl/>
          <w:lang w:bidi="ar-EG"/>
        </w:rPr>
        <w:t xml:space="preserve"> عن طريق </w:t>
      </w:r>
      <w:r w:rsidRPr="00C61FD2">
        <w:rPr>
          <w:rFonts w:ascii="Simplified Arabic" w:hAnsi="Simplified Arabic" w:cs="Simplified Arabic"/>
          <w:sz w:val="28"/>
          <w:szCs w:val="28"/>
          <w:rtl/>
          <w:lang w:bidi="ar-EG"/>
        </w:rPr>
        <w:t>ربط جميع المستشفيات والصيدليات ومعامل التحاليل وبنوك الدم ليصبح لدى المواطن ملف صحى واحد متكامل ورقمى يسهل الوصول إليه من أى مكان داخل وخارج الدولة ويمكن الاطلاع عليه من خلال بصمة اليد أو العين أو كلمات السر) وميكنة قيد الوفيات.</w:t>
      </w:r>
      <w:r w:rsidRPr="00C61FD2">
        <w:rPr>
          <w:rFonts w:ascii="Simplified Arabic" w:hAnsi="Simplified Arabic" w:cs="Simplified Arabic" w:hint="cs"/>
          <w:sz w:val="28"/>
          <w:szCs w:val="28"/>
          <w:rtl/>
          <w:lang w:bidi="ar-EG"/>
        </w:rPr>
        <w:t xml:space="preserve"> وكذلك </w:t>
      </w:r>
      <w:r w:rsidRPr="00C61FD2">
        <w:rPr>
          <w:rFonts w:ascii="Simplified Arabic" w:hAnsi="Simplified Arabic" w:cs="Simplified Arabic"/>
          <w:sz w:val="28"/>
          <w:szCs w:val="28"/>
          <w:rtl/>
          <w:lang w:bidi="ar-EG"/>
        </w:rPr>
        <w:t>ميكنة خدمات التجارة والصناعة منذ بداية العمل والتسجيل التجارى أو الصناعى أو المستوردين والمصدرين ومهم فى سجل موحد. وربط مكاتب التمثيل التجارى بشبكة رقمية لتنمية وتطوير التجارة الخارجية. عمل قاعدة بيانات إلكترونية تربط الغرف التجارية والصناعية بالبنوك داخل الدولة والسفارات خارج الدولة لعمل سجل تقييم رسمى ومعتمد للتجار والمستوردين والمصدرين</w:t>
      </w:r>
      <w:r w:rsidRPr="00C61FD2">
        <w:rPr>
          <w:rFonts w:ascii="Simplified Arabic" w:hAnsi="Simplified Arabic" w:cs="Simplified Arabic" w:hint="cs"/>
          <w:sz w:val="28"/>
          <w:szCs w:val="28"/>
          <w:rtl/>
          <w:lang w:bidi="ar-EG"/>
        </w:rPr>
        <w:t>.</w:t>
      </w:r>
      <w:bookmarkStart w:id="345" w:name="_Toc92046855"/>
      <w:bookmarkStart w:id="346" w:name="_Toc92627431"/>
    </w:p>
    <w:p w14:paraId="5494CFAC" w14:textId="6810D790" w:rsidR="00B0466D" w:rsidRDefault="00C61FD2" w:rsidP="0084756D">
      <w:pPr>
        <w:pStyle w:val="ListParagraph"/>
        <w:tabs>
          <w:tab w:val="right" w:pos="333"/>
        </w:tabs>
        <w:bidi/>
        <w:spacing w:after="0" w:line="216" w:lineRule="auto"/>
        <w:ind w:left="4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ab/>
      </w:r>
      <w:r>
        <w:rPr>
          <w:rFonts w:ascii="Simplified Arabic" w:hAnsi="Simplified Arabic" w:cs="Simplified Arabic" w:hint="cs"/>
          <w:sz w:val="28"/>
          <w:szCs w:val="28"/>
          <w:rtl/>
          <w:lang w:bidi="ar-EG"/>
        </w:rPr>
        <w:tab/>
      </w:r>
      <w:r w:rsidR="00B0466D" w:rsidRPr="000E53E2">
        <w:rPr>
          <w:rFonts w:ascii="Simplified Arabic" w:hAnsi="Simplified Arabic" w:cs="Simplified Arabic" w:hint="cs"/>
          <w:sz w:val="28"/>
          <w:szCs w:val="28"/>
          <w:rtl/>
          <w:lang w:bidi="ar-EG"/>
        </w:rPr>
        <w:t>تباينت أراء الخبراء فى محور تكنولوجيا المعلومات فى الإنحيار لأحد التكنولوجيات على حساب الأخر، لكنها توافقت مع كثير من التوجهات الدولية، وذلك بإستخدام كافة أنواع التكنولوجيا المتطورة فى دعم عمليات التجارة والصناعة لبناء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B0466D" w:rsidRPr="000E53E2">
        <w:rPr>
          <w:rFonts w:ascii="Simplified Arabic" w:hAnsi="Simplified Arabic" w:cs="Simplified Arabic" w:hint="cs"/>
          <w:sz w:val="28"/>
          <w:szCs w:val="28"/>
          <w:rtl/>
          <w:lang w:bidi="ar-EG"/>
        </w:rPr>
        <w:t xml:space="preserve"> على المعرفة. مع دمج ال</w:t>
      </w:r>
      <w:r w:rsidR="006105A9">
        <w:rPr>
          <w:rFonts w:ascii="Simplified Arabic" w:hAnsi="Simplified Arabic" w:cs="Simplified Arabic" w:hint="cs"/>
          <w:sz w:val="28"/>
          <w:szCs w:val="28"/>
          <w:rtl/>
          <w:lang w:bidi="ar-EG"/>
        </w:rPr>
        <w:t>إ</w:t>
      </w:r>
      <w:r w:rsidR="00B0466D" w:rsidRPr="000E53E2">
        <w:rPr>
          <w:rFonts w:ascii="Simplified Arabic" w:hAnsi="Simplified Arabic" w:cs="Simplified Arabic" w:hint="cs"/>
          <w:sz w:val="28"/>
          <w:szCs w:val="28"/>
          <w:rtl/>
          <w:lang w:bidi="ar-EG"/>
        </w:rPr>
        <w:t>ستخدامات بين عناصر التكنولوجيا المتطورة مثل إنترنت الأشياء مع الطائرات بدون طيار مع الذكاء الإصطناعى والهوية البيولوجية الرقمية. ويكون التوجه الإستراتيجى العام هو بناء تطبيقات حديثة تعتمد على دمج إستخدامات هذه التكنولوجيا المتطورة بخدمة قضايا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00B0466D" w:rsidRPr="000E53E2">
        <w:rPr>
          <w:rFonts w:ascii="Simplified Arabic" w:hAnsi="Simplified Arabic" w:cs="Simplified Arabic" w:hint="cs"/>
          <w:sz w:val="28"/>
          <w:szCs w:val="28"/>
          <w:rtl/>
          <w:lang w:bidi="ar-EG"/>
        </w:rPr>
        <w:t xml:space="preserve"> على المعرفة.</w:t>
      </w:r>
    </w:p>
    <w:bookmarkEnd w:id="345"/>
    <w:bookmarkEnd w:id="346"/>
    <w:p w14:paraId="6E453DE3" w14:textId="54D6DD7E" w:rsidR="00B0466D" w:rsidRPr="0055292D" w:rsidRDefault="00B0466D" w:rsidP="0055292D">
      <w:pPr>
        <w:bidi/>
        <w:spacing w:after="0" w:line="240" w:lineRule="auto"/>
        <w:jc w:val="center"/>
        <w:rPr>
          <w:rFonts w:ascii="Simplified Arabic" w:hAnsi="Simplified Arabic" w:cs="Simplified Arabic"/>
          <w:b/>
          <w:bCs/>
          <w:sz w:val="24"/>
          <w:szCs w:val="24"/>
          <w:rtl/>
          <w:lang w:bidi="ar-EG"/>
        </w:rPr>
      </w:pPr>
      <w:r w:rsidRPr="0055292D">
        <w:rPr>
          <w:rFonts w:ascii="Simplified Arabic" w:hAnsi="Simplified Arabic" w:cs="Simplified Arabic"/>
          <w:b/>
          <w:bCs/>
          <w:sz w:val="24"/>
          <w:szCs w:val="24"/>
          <w:rtl/>
          <w:lang w:bidi="ar-EG"/>
        </w:rPr>
        <w:t>شكل رقم (3-1)</w:t>
      </w:r>
      <w:r w:rsidR="0055292D">
        <w:rPr>
          <w:rFonts w:ascii="Simplified Arabic" w:hAnsi="Simplified Arabic" w:cs="Simplified Arabic" w:hint="cs"/>
          <w:b/>
          <w:bCs/>
          <w:sz w:val="24"/>
          <w:szCs w:val="24"/>
          <w:rtl/>
          <w:lang w:bidi="ar-EG"/>
        </w:rPr>
        <w:t>:</w:t>
      </w:r>
      <w:r w:rsidRPr="0055292D">
        <w:rPr>
          <w:rFonts w:ascii="Simplified Arabic" w:hAnsi="Simplified Arabic" w:cs="Simplified Arabic"/>
          <w:b/>
          <w:bCs/>
          <w:sz w:val="24"/>
          <w:szCs w:val="24"/>
          <w:rtl/>
          <w:lang w:bidi="ar-EG"/>
        </w:rPr>
        <w:t xml:space="preserve"> القائمة الإجمالية بالفجوات المطلوب معالجتها لدعم دور </w:t>
      </w:r>
      <w:r w:rsidR="00E06794">
        <w:rPr>
          <w:rFonts w:ascii="Simplified Arabic" w:hAnsi="Simplified Arabic" w:cs="Simplified Arabic"/>
          <w:b/>
          <w:bCs/>
          <w:sz w:val="24"/>
          <w:szCs w:val="24"/>
          <w:rtl/>
          <w:lang w:bidi="ar-EG"/>
        </w:rPr>
        <w:t xml:space="preserve">إستراتيجيات </w:t>
      </w:r>
      <w:r w:rsidRPr="0055292D">
        <w:rPr>
          <w:rFonts w:ascii="Simplified Arabic" w:hAnsi="Simplified Arabic" w:cs="Simplified Arabic"/>
          <w:b/>
          <w:bCs/>
          <w:sz w:val="24"/>
          <w:szCs w:val="24"/>
          <w:rtl/>
          <w:lang w:bidi="ar-EG"/>
        </w:rPr>
        <w:t>تكنولوجيا المعلومات و</w:t>
      </w:r>
      <w:r w:rsidR="00700BFD">
        <w:rPr>
          <w:rFonts w:ascii="Simplified Arabic" w:hAnsi="Simplified Arabic" w:cs="Simplified Arabic"/>
          <w:b/>
          <w:bCs/>
          <w:sz w:val="24"/>
          <w:szCs w:val="24"/>
          <w:rtl/>
          <w:lang w:bidi="ar-EG"/>
        </w:rPr>
        <w:t xml:space="preserve">الإتصالات </w:t>
      </w:r>
      <w:r w:rsidRPr="0055292D">
        <w:rPr>
          <w:rFonts w:ascii="Simplified Arabic" w:hAnsi="Simplified Arabic" w:cs="Simplified Arabic"/>
          <w:b/>
          <w:bCs/>
          <w:sz w:val="24"/>
          <w:szCs w:val="24"/>
          <w:rtl/>
          <w:lang w:bidi="ar-EG"/>
        </w:rPr>
        <w:t>فى مرحلة التحول نحو ال</w:t>
      </w:r>
      <w:r w:rsidR="00E06794">
        <w:rPr>
          <w:rFonts w:ascii="Simplified Arabic" w:hAnsi="Simplified Arabic" w:cs="Simplified Arabic"/>
          <w:b/>
          <w:bCs/>
          <w:sz w:val="24"/>
          <w:szCs w:val="24"/>
          <w:rtl/>
          <w:lang w:bidi="ar-EG"/>
        </w:rPr>
        <w:t xml:space="preserve">إقتصاد </w:t>
      </w:r>
      <w:r w:rsidR="00076442">
        <w:rPr>
          <w:rFonts w:ascii="Simplified Arabic" w:hAnsi="Simplified Arabic" w:cs="Simplified Arabic"/>
          <w:b/>
          <w:bCs/>
          <w:sz w:val="24"/>
          <w:szCs w:val="24"/>
          <w:rtl/>
          <w:lang w:bidi="ar-EG"/>
        </w:rPr>
        <w:t>القائم</w:t>
      </w:r>
      <w:r w:rsidRPr="0055292D">
        <w:rPr>
          <w:rFonts w:ascii="Simplified Arabic" w:hAnsi="Simplified Arabic" w:cs="Simplified Arabic"/>
          <w:b/>
          <w:bCs/>
          <w:sz w:val="24"/>
          <w:szCs w:val="24"/>
          <w:rtl/>
          <w:lang w:bidi="ar-EG"/>
        </w:rPr>
        <w:t xml:space="preserve"> على المعرفة</w:t>
      </w:r>
    </w:p>
    <w:p w14:paraId="716413E4" w14:textId="02DDCAD1" w:rsidR="00B0466D" w:rsidRDefault="0084756D" w:rsidP="00B0466D">
      <w:pPr>
        <w:bidi/>
        <w:rPr>
          <w:rtl/>
          <w:lang w:bidi="ar-EG"/>
        </w:rPr>
      </w:pPr>
      <w:r w:rsidRPr="002E3338">
        <w:rPr>
          <w:noProof/>
        </w:rPr>
        <w:drawing>
          <wp:anchor distT="0" distB="0" distL="114300" distR="114300" simplePos="0" relativeHeight="251713536" behindDoc="0" locked="0" layoutInCell="1" allowOverlap="1" wp14:anchorId="4E445CB0" wp14:editId="59D8A286">
            <wp:simplePos x="0" y="0"/>
            <wp:positionH relativeFrom="column">
              <wp:posOffset>954405</wp:posOffset>
            </wp:positionH>
            <wp:positionV relativeFrom="paragraph">
              <wp:posOffset>55919</wp:posOffset>
            </wp:positionV>
            <wp:extent cx="2981131" cy="1894114"/>
            <wp:effectExtent l="38100" t="38100" r="29210" b="30480"/>
            <wp:wrapNone/>
            <wp:docPr id="213" name="Picture 2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81131" cy="1894114"/>
                    </a:xfrm>
                    <a:prstGeom prst="rect">
                      <a:avLst/>
                    </a:prstGeom>
                    <a:noFill/>
                    <a:ln w="28575">
                      <a:solidFill>
                        <a:schemeClr val="accent1"/>
                      </a:solidFill>
                    </a:ln>
                  </pic:spPr>
                </pic:pic>
              </a:graphicData>
            </a:graphic>
            <wp14:sizeRelH relativeFrom="margin">
              <wp14:pctWidth>0</wp14:pctWidth>
            </wp14:sizeRelH>
            <wp14:sizeRelV relativeFrom="margin">
              <wp14:pctHeight>0</wp14:pctHeight>
            </wp14:sizeRelV>
          </wp:anchor>
        </w:drawing>
      </w:r>
    </w:p>
    <w:p w14:paraId="275BF75C" w14:textId="452DA348" w:rsidR="00B0466D" w:rsidRDefault="00B0466D" w:rsidP="00B0466D">
      <w:pPr>
        <w:bidi/>
        <w:rPr>
          <w:rtl/>
          <w:lang w:bidi="ar-EG"/>
        </w:rPr>
      </w:pPr>
    </w:p>
    <w:p w14:paraId="0E2D3CB2" w14:textId="77777777" w:rsidR="00B0466D" w:rsidRDefault="00B0466D" w:rsidP="00B0466D">
      <w:pPr>
        <w:bidi/>
        <w:rPr>
          <w:rtl/>
          <w:lang w:bidi="ar-EG"/>
        </w:rPr>
      </w:pPr>
    </w:p>
    <w:p w14:paraId="787E3BF2" w14:textId="77777777" w:rsidR="00B0466D" w:rsidRDefault="00B0466D" w:rsidP="00B0466D">
      <w:pPr>
        <w:bidi/>
        <w:rPr>
          <w:rtl/>
          <w:lang w:bidi="ar-EG"/>
        </w:rPr>
      </w:pPr>
    </w:p>
    <w:p w14:paraId="1DCEB777" w14:textId="77777777" w:rsidR="00B0466D" w:rsidRDefault="00B0466D" w:rsidP="00B0466D">
      <w:pPr>
        <w:bidi/>
        <w:rPr>
          <w:rtl/>
          <w:lang w:bidi="ar-EG"/>
        </w:rPr>
      </w:pPr>
    </w:p>
    <w:p w14:paraId="1E611026" w14:textId="77777777" w:rsidR="00B0466D" w:rsidRDefault="00B0466D" w:rsidP="00B0466D">
      <w:pPr>
        <w:bidi/>
        <w:rPr>
          <w:rtl/>
          <w:lang w:bidi="ar-EG"/>
        </w:rPr>
      </w:pPr>
    </w:p>
    <w:p w14:paraId="0CB532F6" w14:textId="77777777" w:rsidR="00B0466D" w:rsidRDefault="00B0466D" w:rsidP="00B0466D">
      <w:pPr>
        <w:bidi/>
        <w:rPr>
          <w:rtl/>
          <w:lang w:bidi="ar-EG"/>
        </w:rPr>
      </w:pPr>
    </w:p>
    <w:p w14:paraId="066E5CF7" w14:textId="77777777" w:rsidR="0084756D" w:rsidRPr="0084756D" w:rsidRDefault="0084756D" w:rsidP="0084756D">
      <w:pPr>
        <w:bidi/>
        <w:jc w:val="both"/>
        <w:rPr>
          <w:b/>
          <w:bCs/>
          <w:sz w:val="4"/>
          <w:szCs w:val="4"/>
          <w:rtl/>
          <w:lang w:bidi="ar-EG"/>
        </w:rPr>
      </w:pPr>
    </w:p>
    <w:p w14:paraId="0B71CFB9" w14:textId="36BCB2B5" w:rsidR="00B0466D" w:rsidRPr="0084756D" w:rsidRDefault="00103D24" w:rsidP="00103D24">
      <w:pPr>
        <w:bidi/>
        <w:jc w:val="both"/>
        <w:rPr>
          <w:b/>
          <w:bCs/>
          <w:sz w:val="20"/>
          <w:szCs w:val="20"/>
          <w:rtl/>
          <w:lang w:bidi="ar-EG"/>
        </w:rPr>
      </w:pPr>
      <w:r>
        <w:rPr>
          <w:rFonts w:hint="cs"/>
          <w:b/>
          <w:bCs/>
          <w:sz w:val="20"/>
          <w:szCs w:val="20"/>
          <w:rtl/>
          <w:lang w:bidi="ar-EG"/>
        </w:rPr>
        <w:t xml:space="preserve">                     </w:t>
      </w:r>
      <w:r w:rsidR="00B0466D" w:rsidRPr="0084756D">
        <w:rPr>
          <w:rFonts w:hint="cs"/>
          <w:b/>
          <w:bCs/>
          <w:sz w:val="20"/>
          <w:szCs w:val="20"/>
          <w:rtl/>
          <w:lang w:bidi="ar-EG"/>
        </w:rPr>
        <w:t xml:space="preserve">المصدر: </w:t>
      </w:r>
      <w:r w:rsidR="00DA3E1F">
        <w:rPr>
          <w:rFonts w:hint="cs"/>
          <w:b/>
          <w:bCs/>
          <w:sz w:val="20"/>
          <w:szCs w:val="20"/>
          <w:rtl/>
          <w:lang w:bidi="ar-EG"/>
        </w:rPr>
        <w:t>من إعداد</w:t>
      </w:r>
      <w:r w:rsidR="00B0466D" w:rsidRPr="0084756D">
        <w:rPr>
          <w:rFonts w:hint="cs"/>
          <w:b/>
          <w:bCs/>
          <w:sz w:val="20"/>
          <w:szCs w:val="20"/>
          <w:rtl/>
          <w:lang w:bidi="ar-EG"/>
        </w:rPr>
        <w:t xml:space="preserve"> الباحث</w:t>
      </w:r>
    </w:p>
    <w:p w14:paraId="1BC3F2B7" w14:textId="77777777" w:rsidR="00B0466D" w:rsidRPr="000E53E2" w:rsidRDefault="00B0466D" w:rsidP="0084756D">
      <w:pPr>
        <w:bidi/>
        <w:spacing w:after="0"/>
        <w:jc w:val="center"/>
        <w:rPr>
          <w:rFonts w:ascii="Simplified Arabic" w:hAnsi="Simplified Arabic" w:cs="Simplified Arabic"/>
          <w:b/>
          <w:bCs/>
          <w:sz w:val="32"/>
          <w:szCs w:val="32"/>
          <w:rtl/>
          <w:lang w:bidi="ar-EG"/>
        </w:rPr>
      </w:pPr>
      <w:r w:rsidRPr="000E53E2">
        <w:rPr>
          <w:rFonts w:ascii="Simplified Arabic" w:hAnsi="Simplified Arabic" w:cs="Simplified Arabic"/>
          <w:b/>
          <w:bCs/>
          <w:sz w:val="32"/>
          <w:szCs w:val="32"/>
          <w:rtl/>
          <w:lang w:bidi="ar-EG"/>
        </w:rPr>
        <w:t>المبحث الرابع</w:t>
      </w:r>
    </w:p>
    <w:p w14:paraId="474329E0" w14:textId="77777777" w:rsidR="00B0466D" w:rsidRPr="000E53E2" w:rsidRDefault="00B0466D" w:rsidP="0084756D">
      <w:pPr>
        <w:bidi/>
        <w:spacing w:after="0"/>
        <w:jc w:val="center"/>
        <w:rPr>
          <w:rFonts w:ascii="Simplified Arabic" w:hAnsi="Simplified Arabic" w:cs="Simplified Arabic"/>
          <w:b/>
          <w:bCs/>
          <w:sz w:val="32"/>
          <w:szCs w:val="32"/>
          <w:rtl/>
          <w:lang w:bidi="ar-EG"/>
        </w:rPr>
      </w:pPr>
      <w:r w:rsidRPr="000E53E2">
        <w:rPr>
          <w:rFonts w:ascii="Simplified Arabic" w:hAnsi="Simplified Arabic" w:cs="Simplified Arabic"/>
          <w:b/>
          <w:bCs/>
          <w:sz w:val="32"/>
          <w:szCs w:val="32"/>
          <w:rtl/>
          <w:lang w:bidi="ar-EG"/>
        </w:rPr>
        <w:t xml:space="preserve">نتائج وتوصيات الدراسة وقضايا للبحث المستقبلى </w:t>
      </w:r>
    </w:p>
    <w:p w14:paraId="76AA5694" w14:textId="00209942" w:rsidR="00B0466D" w:rsidRPr="0084756D" w:rsidRDefault="00B0466D" w:rsidP="0084756D">
      <w:pPr>
        <w:bidi/>
        <w:spacing w:line="240" w:lineRule="auto"/>
        <w:jc w:val="both"/>
        <w:rPr>
          <w:rFonts w:ascii="Simplified Arabic" w:hAnsi="Simplified Arabic" w:cs="Simplified Arabic"/>
          <w:b/>
          <w:bCs/>
          <w:sz w:val="30"/>
          <w:szCs w:val="30"/>
          <w:shd w:val="clear" w:color="auto" w:fill="FFFFFF"/>
          <w:rtl/>
          <w:lang w:bidi="ar-EG"/>
        </w:rPr>
      </w:pPr>
      <w:r w:rsidRPr="0084756D">
        <w:rPr>
          <w:rFonts w:ascii="Simplified Arabic" w:hAnsi="Simplified Arabic" w:cs="Simplified Arabic" w:hint="cs"/>
          <w:b/>
          <w:bCs/>
          <w:sz w:val="30"/>
          <w:szCs w:val="30"/>
          <w:shd w:val="clear" w:color="auto" w:fill="FFFFFF"/>
          <w:rtl/>
          <w:lang w:bidi="ar-EG"/>
        </w:rPr>
        <w:t>أولاً</w:t>
      </w:r>
      <w:r w:rsidR="00103D24">
        <w:rPr>
          <w:rFonts w:ascii="Simplified Arabic" w:hAnsi="Simplified Arabic" w:cs="Simplified Arabic" w:hint="cs"/>
          <w:b/>
          <w:bCs/>
          <w:sz w:val="30"/>
          <w:szCs w:val="30"/>
          <w:shd w:val="clear" w:color="auto" w:fill="FFFFFF"/>
          <w:rtl/>
          <w:lang w:bidi="ar-EG"/>
        </w:rPr>
        <w:t>:</w:t>
      </w:r>
      <w:r w:rsidRPr="0084756D">
        <w:rPr>
          <w:rFonts w:ascii="Simplified Arabic" w:hAnsi="Simplified Arabic" w:cs="Simplified Arabic" w:hint="cs"/>
          <w:b/>
          <w:bCs/>
          <w:sz w:val="30"/>
          <w:szCs w:val="30"/>
          <w:shd w:val="clear" w:color="auto" w:fill="FFFFFF"/>
          <w:rtl/>
          <w:lang w:bidi="ar-EG"/>
        </w:rPr>
        <w:t xml:space="preserve"> نتائج الدراسة: </w:t>
      </w:r>
    </w:p>
    <w:p w14:paraId="7FC874A8" w14:textId="61AB846A" w:rsidR="00B0466D" w:rsidRPr="0084756D" w:rsidRDefault="00B0466D" w:rsidP="00B0466D">
      <w:pPr>
        <w:bidi/>
        <w:spacing w:line="240" w:lineRule="auto"/>
        <w:jc w:val="both"/>
        <w:rPr>
          <w:rFonts w:ascii="Simplified Arabic" w:hAnsi="Simplified Arabic" w:cs="Simplified Arabic"/>
          <w:b/>
          <w:bCs/>
          <w:sz w:val="28"/>
          <w:szCs w:val="28"/>
          <w:u w:val="single"/>
          <w:shd w:val="clear" w:color="auto" w:fill="FFFFFF"/>
          <w:rtl/>
          <w:lang w:bidi="ar-EG"/>
        </w:rPr>
      </w:pPr>
      <w:r w:rsidRPr="0084756D">
        <w:rPr>
          <w:rFonts w:ascii="Simplified Arabic" w:hAnsi="Simplified Arabic" w:cs="Simplified Arabic" w:hint="cs"/>
          <w:b/>
          <w:bCs/>
          <w:sz w:val="28"/>
          <w:szCs w:val="28"/>
          <w:u w:val="single"/>
          <w:shd w:val="clear" w:color="auto" w:fill="FFFFFF"/>
          <w:rtl/>
          <w:lang w:bidi="ar-EG"/>
        </w:rPr>
        <w:t xml:space="preserve">إنتهت الدراسة </w:t>
      </w:r>
      <w:r w:rsidR="005E3308">
        <w:rPr>
          <w:rFonts w:ascii="Simplified Arabic" w:hAnsi="Simplified Arabic" w:cs="Simplified Arabic" w:hint="cs"/>
          <w:b/>
          <w:bCs/>
          <w:sz w:val="28"/>
          <w:szCs w:val="28"/>
          <w:u w:val="single"/>
          <w:shd w:val="clear" w:color="auto" w:fill="FFFFFF"/>
          <w:rtl/>
          <w:lang w:bidi="ar-EG"/>
        </w:rPr>
        <w:t xml:space="preserve">إلي </w:t>
      </w:r>
      <w:r w:rsidRPr="0084756D">
        <w:rPr>
          <w:rFonts w:ascii="Simplified Arabic" w:hAnsi="Simplified Arabic" w:cs="Simplified Arabic" w:hint="cs"/>
          <w:b/>
          <w:bCs/>
          <w:sz w:val="28"/>
          <w:szCs w:val="28"/>
          <w:u w:val="single"/>
          <w:shd w:val="clear" w:color="auto" w:fill="FFFFFF"/>
          <w:rtl/>
          <w:lang w:bidi="ar-EG"/>
        </w:rPr>
        <w:t xml:space="preserve"> عدة نتائج على مستوى الدولة أهمها : </w:t>
      </w:r>
    </w:p>
    <w:p w14:paraId="48304BD7" w14:textId="69A89002" w:rsidR="00B0466D" w:rsidRPr="000F49A8" w:rsidRDefault="00B0466D">
      <w:pPr>
        <w:pStyle w:val="ListParagraph"/>
        <w:numPr>
          <w:ilvl w:val="0"/>
          <w:numId w:val="114"/>
        </w:numPr>
        <w:bidi/>
        <w:spacing w:line="240" w:lineRule="auto"/>
        <w:jc w:val="both"/>
        <w:rPr>
          <w:rFonts w:ascii="Simplified Arabic" w:hAnsi="Simplified Arabic" w:cs="Simplified Arabic"/>
          <w:sz w:val="28"/>
          <w:szCs w:val="28"/>
          <w:shd w:val="clear" w:color="auto" w:fill="FFFFFF"/>
          <w:lang w:bidi="ar-EG"/>
        </w:rPr>
      </w:pPr>
      <w:r w:rsidRPr="000F49A8">
        <w:rPr>
          <w:rFonts w:ascii="Simplified Arabic" w:hAnsi="Simplified Arabic" w:cs="Simplified Arabic"/>
          <w:sz w:val="28"/>
          <w:szCs w:val="28"/>
          <w:shd w:val="clear" w:color="auto" w:fill="FFFFFF"/>
          <w:rtl/>
          <w:lang w:bidi="ar-EG"/>
        </w:rPr>
        <w:t xml:space="preserve">هناك </w:t>
      </w:r>
      <w:r w:rsidR="009B085D">
        <w:rPr>
          <w:rFonts w:ascii="Simplified Arabic" w:hAnsi="Simplified Arabic" w:cs="Simplified Arabic" w:hint="cs"/>
          <w:sz w:val="28"/>
          <w:szCs w:val="28"/>
          <w:shd w:val="clear" w:color="auto" w:fill="FFFFFF"/>
          <w:rtl/>
          <w:lang w:bidi="ar-EG"/>
        </w:rPr>
        <w:t>إ</w:t>
      </w:r>
      <w:r w:rsidRPr="000F49A8">
        <w:rPr>
          <w:rFonts w:ascii="Simplified Arabic" w:hAnsi="Simplified Arabic" w:cs="Simplified Arabic"/>
          <w:sz w:val="28"/>
          <w:szCs w:val="28"/>
          <w:shd w:val="clear" w:color="auto" w:fill="FFFFFF"/>
          <w:rtl/>
          <w:lang w:bidi="ar-EG"/>
        </w:rPr>
        <w:t>هتمام كبير من جانب المخطط ومتخذ القرار وصناع السياسات فى الدولة بتفعيل دور قطاع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0F49A8">
        <w:rPr>
          <w:rFonts w:ascii="Simplified Arabic" w:hAnsi="Simplified Arabic" w:cs="Simplified Arabic"/>
          <w:sz w:val="28"/>
          <w:szCs w:val="28"/>
          <w:shd w:val="clear" w:color="auto" w:fill="FFFFFF"/>
          <w:rtl/>
          <w:lang w:bidi="ar-EG"/>
        </w:rPr>
        <w:t xml:space="preserve">فى التنمية المستدامه وبناء </w:t>
      </w:r>
      <w:r w:rsidR="00E06794">
        <w:rPr>
          <w:rFonts w:ascii="Simplified Arabic" w:hAnsi="Simplified Arabic" w:cs="Simplified Arabic"/>
          <w:sz w:val="28"/>
          <w:szCs w:val="28"/>
          <w:shd w:val="clear" w:color="auto" w:fill="FFFFFF"/>
          <w:rtl/>
          <w:lang w:bidi="ar-EG"/>
        </w:rPr>
        <w:t xml:space="preserve">إقتصاد </w:t>
      </w:r>
      <w:r w:rsidRPr="000F49A8">
        <w:rPr>
          <w:rFonts w:ascii="Simplified Arabic" w:hAnsi="Simplified Arabic" w:cs="Simplified Arabic"/>
          <w:sz w:val="28"/>
          <w:szCs w:val="28"/>
          <w:shd w:val="clear" w:color="auto" w:fill="FFFFFF"/>
          <w:rtl/>
          <w:lang w:bidi="ar-EG"/>
        </w:rPr>
        <w:t>المعرفة.</w:t>
      </w:r>
    </w:p>
    <w:p w14:paraId="7FDA45DA" w14:textId="3B335EF8" w:rsidR="00B0466D" w:rsidRPr="000F49A8" w:rsidRDefault="009B085D">
      <w:pPr>
        <w:pStyle w:val="ListParagraph"/>
        <w:numPr>
          <w:ilvl w:val="0"/>
          <w:numId w:val="114"/>
        </w:numPr>
        <w:bidi/>
        <w:spacing w:line="240" w:lineRule="auto"/>
        <w:jc w:val="both"/>
        <w:rPr>
          <w:rFonts w:ascii="Simplified Arabic" w:hAnsi="Simplified Arabic" w:cs="Simplified Arabic"/>
          <w:sz w:val="28"/>
          <w:szCs w:val="28"/>
          <w:shd w:val="clear" w:color="auto" w:fill="FFFFFF"/>
          <w:lang w:bidi="ar-EG"/>
        </w:rPr>
      </w:pPr>
      <w:r>
        <w:rPr>
          <w:rFonts w:ascii="Simplified Arabic" w:hAnsi="Simplified Arabic" w:cs="Simplified Arabic" w:hint="cs"/>
          <w:sz w:val="28"/>
          <w:szCs w:val="28"/>
          <w:shd w:val="clear" w:color="auto" w:fill="FFFFFF"/>
          <w:rtl/>
          <w:lang w:bidi="ar-EG"/>
        </w:rPr>
        <w:lastRenderedPageBreak/>
        <w:t>إ</w:t>
      </w:r>
      <w:r w:rsidR="00B0466D" w:rsidRPr="000F49A8">
        <w:rPr>
          <w:rFonts w:ascii="Simplified Arabic" w:hAnsi="Simplified Arabic" w:cs="Simplified Arabic"/>
          <w:sz w:val="28"/>
          <w:szCs w:val="28"/>
          <w:shd w:val="clear" w:color="auto" w:fill="FFFFFF"/>
          <w:rtl/>
          <w:lang w:bidi="ar-EG"/>
        </w:rPr>
        <w:t>نعكس الإهتمام السابق بالدور التنموى لقطاع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00B0466D" w:rsidRPr="000F49A8">
        <w:rPr>
          <w:rFonts w:ascii="Simplified Arabic" w:hAnsi="Simplified Arabic" w:cs="Simplified Arabic"/>
          <w:sz w:val="28"/>
          <w:szCs w:val="28"/>
          <w:shd w:val="clear" w:color="auto" w:fill="FFFFFF"/>
          <w:rtl/>
          <w:lang w:bidi="ar-EG"/>
        </w:rPr>
        <w:t>على نتائج أعمال القطاع الأخيرة، حيث جاء فى مقدمة أكثر القطاعات نمواً فى ال</w:t>
      </w:r>
      <w:r w:rsidR="00E06794">
        <w:rPr>
          <w:rFonts w:ascii="Simplified Arabic" w:hAnsi="Simplified Arabic" w:cs="Simplified Arabic"/>
          <w:sz w:val="28"/>
          <w:szCs w:val="28"/>
          <w:shd w:val="clear" w:color="auto" w:fill="FFFFFF"/>
          <w:rtl/>
          <w:lang w:bidi="ar-EG"/>
        </w:rPr>
        <w:t xml:space="preserve">إقتصاد </w:t>
      </w:r>
      <w:r w:rsidR="00B0466D" w:rsidRPr="000F49A8">
        <w:rPr>
          <w:rFonts w:ascii="Simplified Arabic" w:hAnsi="Simplified Arabic" w:cs="Simplified Arabic"/>
          <w:sz w:val="28"/>
          <w:szCs w:val="28"/>
          <w:shd w:val="clear" w:color="auto" w:fill="FFFFFF"/>
          <w:rtl/>
          <w:lang w:bidi="ar-EG"/>
        </w:rPr>
        <w:t>الوطنى 202</w:t>
      </w:r>
      <w:r w:rsidR="00B0466D" w:rsidRPr="000F49A8">
        <w:rPr>
          <w:rFonts w:ascii="Simplified Arabic" w:hAnsi="Simplified Arabic" w:cs="Simplified Arabic" w:hint="cs"/>
          <w:sz w:val="28"/>
          <w:szCs w:val="28"/>
          <w:shd w:val="clear" w:color="auto" w:fill="FFFFFF"/>
          <w:rtl/>
          <w:lang w:bidi="ar-EG"/>
        </w:rPr>
        <w:t>1</w:t>
      </w:r>
      <w:r w:rsidR="00B0466D" w:rsidRPr="000F49A8">
        <w:rPr>
          <w:rFonts w:ascii="Simplified Arabic" w:hAnsi="Simplified Arabic" w:cs="Simplified Arabic"/>
          <w:sz w:val="28"/>
          <w:szCs w:val="28"/>
          <w:shd w:val="clear" w:color="auto" w:fill="FFFFFF"/>
          <w:rtl/>
          <w:lang w:bidi="ar-EG"/>
        </w:rPr>
        <w:t>-202</w:t>
      </w:r>
      <w:r w:rsidR="00B0466D" w:rsidRPr="000F49A8">
        <w:rPr>
          <w:rFonts w:ascii="Simplified Arabic" w:hAnsi="Simplified Arabic" w:cs="Simplified Arabic" w:hint="cs"/>
          <w:sz w:val="28"/>
          <w:szCs w:val="28"/>
          <w:shd w:val="clear" w:color="auto" w:fill="FFFFFF"/>
          <w:rtl/>
          <w:lang w:bidi="ar-EG"/>
        </w:rPr>
        <w:t>2</w:t>
      </w:r>
      <w:r w:rsidR="00B0466D" w:rsidRPr="000F49A8">
        <w:rPr>
          <w:rFonts w:ascii="Simplified Arabic" w:hAnsi="Simplified Arabic" w:cs="Simplified Arabic"/>
          <w:sz w:val="28"/>
          <w:szCs w:val="28"/>
          <w:shd w:val="clear" w:color="auto" w:fill="FFFFFF"/>
          <w:rtl/>
          <w:lang w:bidi="ar-EG"/>
        </w:rPr>
        <w:t>.</w:t>
      </w:r>
    </w:p>
    <w:p w14:paraId="73B6B8B9" w14:textId="3B864BB9" w:rsidR="00B0466D" w:rsidRPr="000F49A8" w:rsidRDefault="0061121A">
      <w:pPr>
        <w:pStyle w:val="ListParagraph"/>
        <w:numPr>
          <w:ilvl w:val="0"/>
          <w:numId w:val="114"/>
        </w:numPr>
        <w:bidi/>
        <w:spacing w:line="240" w:lineRule="auto"/>
        <w:jc w:val="both"/>
        <w:rPr>
          <w:rFonts w:ascii="Simplified Arabic" w:hAnsi="Simplified Arabic" w:cs="Simplified Arabic"/>
          <w:sz w:val="28"/>
          <w:szCs w:val="28"/>
          <w:shd w:val="clear" w:color="auto" w:fill="FFFFFF"/>
          <w:lang w:bidi="ar-EG"/>
        </w:rPr>
      </w:pPr>
      <w:r>
        <w:rPr>
          <w:rFonts w:ascii="Simplified Arabic" w:hAnsi="Simplified Arabic" w:cs="Simplified Arabic" w:hint="cs"/>
          <w:sz w:val="28"/>
          <w:szCs w:val="28"/>
          <w:shd w:val="clear" w:color="auto" w:fill="FFFFFF"/>
          <w:rtl/>
          <w:lang w:bidi="ar-EG"/>
        </w:rPr>
        <w:t>غ</w:t>
      </w:r>
      <w:r w:rsidR="00B0466D" w:rsidRPr="000F49A8">
        <w:rPr>
          <w:rFonts w:ascii="Simplified Arabic" w:hAnsi="Simplified Arabic" w:cs="Simplified Arabic"/>
          <w:sz w:val="28"/>
          <w:szCs w:val="28"/>
          <w:shd w:val="clear" w:color="auto" w:fill="FFFFFF"/>
          <w:rtl/>
          <w:lang w:bidi="ar-EG"/>
        </w:rPr>
        <w:t xml:space="preserve">ياب بعض القوانين الهامة </w:t>
      </w:r>
      <w:r w:rsidR="00B0466D" w:rsidRPr="000F49A8">
        <w:rPr>
          <w:rFonts w:ascii="Simplified Arabic" w:hAnsi="Simplified Arabic" w:cs="Simplified Arabic" w:hint="cs"/>
          <w:sz w:val="28"/>
          <w:szCs w:val="28"/>
          <w:shd w:val="clear" w:color="auto" w:fill="FFFFFF"/>
          <w:rtl/>
          <w:lang w:bidi="ar-EG"/>
        </w:rPr>
        <w:t>المؤثرة و</w:t>
      </w:r>
      <w:r w:rsidR="00B0466D" w:rsidRPr="000F49A8">
        <w:rPr>
          <w:rFonts w:ascii="Simplified Arabic" w:hAnsi="Simplified Arabic" w:cs="Simplified Arabic"/>
          <w:sz w:val="28"/>
          <w:szCs w:val="28"/>
          <w:shd w:val="clear" w:color="auto" w:fill="FFFFFF"/>
          <w:rtl/>
          <w:lang w:bidi="ar-EG"/>
        </w:rPr>
        <w:t xml:space="preserve">عدم تفعيل بعض الأطر التشريعية الهامة  </w:t>
      </w:r>
      <w:r w:rsidR="00B0466D" w:rsidRPr="000F49A8">
        <w:rPr>
          <w:rFonts w:ascii="Simplified Arabic" w:hAnsi="Simplified Arabic" w:cs="Simplified Arabic" w:hint="cs"/>
          <w:sz w:val="28"/>
          <w:szCs w:val="28"/>
          <w:shd w:val="clear" w:color="auto" w:fill="FFFFFF"/>
          <w:rtl/>
          <w:lang w:bidi="ar-EG"/>
        </w:rPr>
        <w:t xml:space="preserve">بالإضافة </w:t>
      </w:r>
      <w:r w:rsidR="005E3308">
        <w:rPr>
          <w:rFonts w:ascii="Simplified Arabic" w:hAnsi="Simplified Arabic" w:cs="Simplified Arabic" w:hint="cs"/>
          <w:sz w:val="28"/>
          <w:szCs w:val="28"/>
          <w:shd w:val="clear" w:color="auto" w:fill="FFFFFF"/>
          <w:rtl/>
          <w:lang w:bidi="ar-EG"/>
        </w:rPr>
        <w:t xml:space="preserve">إلي </w:t>
      </w:r>
      <w:r w:rsidR="00B0466D" w:rsidRPr="000F49A8">
        <w:rPr>
          <w:rFonts w:ascii="Simplified Arabic" w:hAnsi="Simplified Arabic" w:cs="Simplified Arabic"/>
          <w:sz w:val="28"/>
          <w:szCs w:val="28"/>
          <w:shd w:val="clear" w:color="auto" w:fill="FFFFFF"/>
          <w:rtl/>
          <w:lang w:bidi="ar-EG"/>
        </w:rPr>
        <w:t>تضارب بعض التشريعات على المستوى الإستراتيجى</w:t>
      </w:r>
      <w:bookmarkStart w:id="347" w:name="_Hlk113446781"/>
      <w:r w:rsidR="00B0466D" w:rsidRPr="000F49A8">
        <w:rPr>
          <w:rFonts w:ascii="Simplified Arabic" w:hAnsi="Simplified Arabic" w:cs="Simplified Arabic" w:hint="cs"/>
          <w:sz w:val="28"/>
          <w:szCs w:val="28"/>
          <w:shd w:val="clear" w:color="auto" w:fill="FFFFFF"/>
          <w:rtl/>
          <w:lang w:bidi="ar-EG"/>
        </w:rPr>
        <w:t>.</w:t>
      </w:r>
    </w:p>
    <w:bookmarkEnd w:id="347"/>
    <w:p w14:paraId="43D98D37" w14:textId="247E8BBC" w:rsidR="00B0466D" w:rsidRPr="000F49A8" w:rsidRDefault="00B0466D">
      <w:pPr>
        <w:pStyle w:val="ListParagraph"/>
        <w:numPr>
          <w:ilvl w:val="0"/>
          <w:numId w:val="114"/>
        </w:numPr>
        <w:bidi/>
        <w:spacing w:line="240" w:lineRule="auto"/>
        <w:jc w:val="both"/>
        <w:rPr>
          <w:rFonts w:ascii="Simplified Arabic" w:hAnsi="Simplified Arabic" w:cs="Simplified Arabic"/>
          <w:sz w:val="28"/>
          <w:szCs w:val="28"/>
          <w:shd w:val="clear" w:color="auto" w:fill="FFFFFF"/>
          <w:lang w:bidi="ar-EG"/>
        </w:rPr>
      </w:pPr>
      <w:r w:rsidRPr="000F49A8">
        <w:rPr>
          <w:rFonts w:ascii="Simplified Arabic" w:hAnsi="Simplified Arabic" w:cs="Simplified Arabic"/>
          <w:sz w:val="28"/>
          <w:szCs w:val="28"/>
          <w:shd w:val="clear" w:color="auto" w:fill="FFFFFF"/>
          <w:rtl/>
          <w:lang w:bidi="ar-EG"/>
        </w:rPr>
        <w:t xml:space="preserve">حققت </w:t>
      </w:r>
      <w:r w:rsidR="00E06794">
        <w:rPr>
          <w:rFonts w:ascii="Simplified Arabic" w:hAnsi="Simplified Arabic" w:cs="Simplified Arabic"/>
          <w:sz w:val="28"/>
          <w:szCs w:val="28"/>
          <w:shd w:val="clear" w:color="auto" w:fill="FFFFFF"/>
          <w:rtl/>
          <w:lang w:bidi="ar-EG"/>
        </w:rPr>
        <w:t xml:space="preserve">إستراتيجيات </w:t>
      </w:r>
      <w:r w:rsidRPr="000F49A8">
        <w:rPr>
          <w:rFonts w:ascii="Simplified Arabic" w:hAnsi="Simplified Arabic" w:cs="Simplified Arabic"/>
          <w:sz w:val="28"/>
          <w:szCs w:val="28"/>
          <w:shd w:val="clear" w:color="auto" w:fill="FFFFFF"/>
          <w:rtl/>
          <w:lang w:bidi="ar-EG"/>
        </w:rPr>
        <w:t>وخطط تكنولوجيا المعلومات و</w:t>
      </w:r>
      <w:r w:rsidR="00700BFD">
        <w:rPr>
          <w:rFonts w:ascii="Simplified Arabic" w:hAnsi="Simplified Arabic" w:cs="Simplified Arabic"/>
          <w:sz w:val="28"/>
          <w:szCs w:val="28"/>
          <w:shd w:val="clear" w:color="auto" w:fill="FFFFFF"/>
          <w:rtl/>
          <w:lang w:bidi="ar-EG"/>
        </w:rPr>
        <w:t xml:space="preserve">الإتصالات </w:t>
      </w:r>
      <w:r w:rsidRPr="000F49A8">
        <w:rPr>
          <w:rFonts w:ascii="Simplified Arabic" w:hAnsi="Simplified Arabic" w:cs="Simplified Arabic"/>
          <w:sz w:val="28"/>
          <w:szCs w:val="28"/>
          <w:shd w:val="clear" w:color="auto" w:fill="FFFFFF"/>
          <w:rtl/>
          <w:lang w:bidi="ar-EG"/>
        </w:rPr>
        <w:t>نتائج ايجابية متعددة نحو بناء البنية الأساسية لل</w:t>
      </w:r>
      <w:r w:rsidR="00E06794">
        <w:rPr>
          <w:rFonts w:ascii="Simplified Arabic" w:hAnsi="Simplified Arabic" w:cs="Simplified Arabic"/>
          <w:sz w:val="28"/>
          <w:szCs w:val="28"/>
          <w:shd w:val="clear" w:color="auto" w:fill="FFFFFF"/>
          <w:rtl/>
          <w:lang w:bidi="ar-EG"/>
        </w:rPr>
        <w:t xml:space="preserve">إقتصاد </w:t>
      </w:r>
      <w:r w:rsidRPr="000F49A8">
        <w:rPr>
          <w:rFonts w:ascii="Simplified Arabic" w:hAnsi="Simplified Arabic" w:cs="Simplified Arabic"/>
          <w:sz w:val="28"/>
          <w:szCs w:val="28"/>
          <w:shd w:val="clear" w:color="auto" w:fill="FFFFFF"/>
          <w:rtl/>
          <w:lang w:bidi="ar-EG"/>
        </w:rPr>
        <w:t>القائم على المعرفة</w:t>
      </w:r>
      <w:r w:rsidRPr="000F49A8">
        <w:rPr>
          <w:rFonts w:ascii="Simplified Arabic" w:hAnsi="Simplified Arabic" w:cs="Simplified Arabic" w:hint="cs"/>
          <w:sz w:val="28"/>
          <w:szCs w:val="28"/>
          <w:shd w:val="clear" w:color="auto" w:fill="FFFFFF"/>
          <w:rtl/>
          <w:lang w:bidi="ar-EG"/>
        </w:rPr>
        <w:t xml:space="preserve"> لكن </w:t>
      </w:r>
      <w:r w:rsidRPr="000F49A8">
        <w:rPr>
          <w:rFonts w:ascii="Simplified Arabic" w:hAnsi="Simplified Arabic" w:cs="Simplified Arabic"/>
          <w:sz w:val="28"/>
          <w:szCs w:val="28"/>
          <w:shd w:val="clear" w:color="auto" w:fill="FFFFFF"/>
          <w:rtl/>
          <w:lang w:bidi="ar-EG"/>
        </w:rPr>
        <w:t xml:space="preserve">لم تصل </w:t>
      </w:r>
      <w:r w:rsidR="005E3308">
        <w:rPr>
          <w:rFonts w:ascii="Simplified Arabic" w:hAnsi="Simplified Arabic" w:cs="Simplified Arabic"/>
          <w:sz w:val="28"/>
          <w:szCs w:val="28"/>
          <w:shd w:val="clear" w:color="auto" w:fill="FFFFFF"/>
          <w:rtl/>
          <w:lang w:bidi="ar-EG"/>
        </w:rPr>
        <w:t>إلي</w:t>
      </w:r>
      <w:r w:rsidRPr="000F49A8">
        <w:rPr>
          <w:rFonts w:ascii="Simplified Arabic" w:hAnsi="Simplified Arabic" w:cs="Simplified Arabic"/>
          <w:sz w:val="28"/>
          <w:szCs w:val="28"/>
          <w:shd w:val="clear" w:color="auto" w:fill="FFFFFF"/>
          <w:rtl/>
          <w:lang w:bidi="ar-EG"/>
        </w:rPr>
        <w:t xml:space="preserve"> المستوى المطلوب</w:t>
      </w:r>
      <w:r w:rsidRPr="000F49A8">
        <w:rPr>
          <w:rFonts w:ascii="Simplified Arabic" w:hAnsi="Simplified Arabic" w:cs="Simplified Arabic" w:hint="cs"/>
          <w:sz w:val="28"/>
          <w:szCs w:val="28"/>
          <w:shd w:val="clear" w:color="auto" w:fill="FFFFFF"/>
          <w:rtl/>
          <w:lang w:bidi="ar-EG"/>
        </w:rPr>
        <w:t xml:space="preserve"> وكان هناك </w:t>
      </w:r>
      <w:r w:rsidRPr="000F49A8">
        <w:rPr>
          <w:rFonts w:ascii="Simplified Arabic" w:hAnsi="Simplified Arabic" w:cs="Simplified Arabic"/>
          <w:sz w:val="28"/>
          <w:szCs w:val="28"/>
          <w:shd w:val="clear" w:color="auto" w:fill="FFFFFF"/>
          <w:rtl/>
          <w:lang w:bidi="ar-EG"/>
        </w:rPr>
        <w:t>العديد من الفجوات</w:t>
      </w:r>
      <w:r w:rsidRPr="000F49A8">
        <w:rPr>
          <w:rFonts w:ascii="Simplified Arabic" w:hAnsi="Simplified Arabic" w:cs="Simplified Arabic" w:hint="cs"/>
          <w:sz w:val="28"/>
          <w:szCs w:val="28"/>
          <w:shd w:val="clear" w:color="auto" w:fill="FFFFFF"/>
          <w:rtl/>
          <w:lang w:bidi="ar-EG"/>
        </w:rPr>
        <w:t xml:space="preserve"> المعلوماتية والتكنولوجية. </w:t>
      </w:r>
    </w:p>
    <w:p w14:paraId="0C0B4223" w14:textId="545F54DC" w:rsidR="00B0466D" w:rsidRPr="000F49A8" w:rsidRDefault="00B0466D">
      <w:pPr>
        <w:pStyle w:val="ListParagraph"/>
        <w:numPr>
          <w:ilvl w:val="0"/>
          <w:numId w:val="114"/>
        </w:numPr>
        <w:bidi/>
        <w:spacing w:line="240" w:lineRule="auto"/>
        <w:jc w:val="both"/>
        <w:rPr>
          <w:rFonts w:ascii="Simplified Arabic" w:hAnsi="Simplified Arabic" w:cs="Simplified Arabic"/>
          <w:sz w:val="28"/>
          <w:szCs w:val="28"/>
          <w:shd w:val="clear" w:color="auto" w:fill="FFFFFF"/>
          <w:lang w:bidi="ar-EG"/>
        </w:rPr>
      </w:pPr>
      <w:r w:rsidRPr="000F49A8">
        <w:rPr>
          <w:rFonts w:ascii="Simplified Arabic" w:hAnsi="Simplified Arabic" w:cs="Simplified Arabic" w:hint="cs"/>
          <w:sz w:val="28"/>
          <w:szCs w:val="28"/>
          <w:shd w:val="clear" w:color="auto" w:fill="FFFFFF"/>
          <w:rtl/>
          <w:lang w:bidi="ar-EG"/>
        </w:rPr>
        <w:t>إنقسمت ال</w:t>
      </w:r>
      <w:r w:rsidR="00C17423">
        <w:rPr>
          <w:rFonts w:ascii="Simplified Arabic" w:hAnsi="Simplified Arabic" w:cs="Simplified Arabic" w:hint="cs"/>
          <w:sz w:val="28"/>
          <w:szCs w:val="28"/>
          <w:shd w:val="clear" w:color="auto" w:fill="FFFFFF"/>
          <w:rtl/>
          <w:lang w:bidi="ar-EG"/>
        </w:rPr>
        <w:t>أ</w:t>
      </w:r>
      <w:r w:rsidRPr="000F49A8">
        <w:rPr>
          <w:rFonts w:ascii="Simplified Arabic" w:hAnsi="Simplified Arabic" w:cs="Simplified Arabic" w:hint="cs"/>
          <w:sz w:val="28"/>
          <w:szCs w:val="28"/>
          <w:shd w:val="clear" w:color="auto" w:fill="FFFFFF"/>
          <w:rtl/>
          <w:lang w:bidi="ar-EG"/>
        </w:rPr>
        <w:t xml:space="preserve">طر المؤسسية المؤثرة على </w:t>
      </w:r>
      <w:r w:rsidR="00E06794">
        <w:rPr>
          <w:rFonts w:ascii="Simplified Arabic" w:hAnsi="Simplified Arabic" w:cs="Simplified Arabic" w:hint="cs"/>
          <w:sz w:val="28"/>
          <w:szCs w:val="28"/>
          <w:shd w:val="clear" w:color="auto" w:fill="FFFFFF"/>
          <w:rtl/>
          <w:lang w:bidi="ar-EG"/>
        </w:rPr>
        <w:t xml:space="preserve">إستراتيجيات </w:t>
      </w:r>
      <w:r w:rsidRPr="000F49A8">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F49A8">
        <w:rPr>
          <w:rFonts w:ascii="Simplified Arabic" w:hAnsi="Simplified Arabic" w:cs="Simplified Arabic" w:hint="cs"/>
          <w:sz w:val="28"/>
          <w:szCs w:val="28"/>
          <w:shd w:val="clear" w:color="auto" w:fill="FFFFFF"/>
          <w:rtl/>
          <w:lang w:bidi="ar-EG"/>
        </w:rPr>
        <w:t>وال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F49A8">
        <w:rPr>
          <w:rFonts w:ascii="Simplified Arabic" w:hAnsi="Simplified Arabic" w:cs="Simplified Arabic" w:hint="cs"/>
          <w:sz w:val="28"/>
          <w:szCs w:val="28"/>
          <w:shd w:val="clear" w:color="auto" w:fill="FFFFFF"/>
          <w:rtl/>
          <w:lang w:bidi="ar-EG"/>
        </w:rPr>
        <w:t xml:space="preserve"> على المعرفة، </w:t>
      </w:r>
      <w:r w:rsidR="005E3308">
        <w:rPr>
          <w:rFonts w:ascii="Simplified Arabic" w:hAnsi="Simplified Arabic" w:cs="Simplified Arabic" w:hint="cs"/>
          <w:sz w:val="28"/>
          <w:szCs w:val="28"/>
          <w:shd w:val="clear" w:color="auto" w:fill="FFFFFF"/>
          <w:rtl/>
          <w:lang w:bidi="ar-EG"/>
        </w:rPr>
        <w:t xml:space="preserve">إلي </w:t>
      </w:r>
      <w:r w:rsidRPr="000F49A8">
        <w:rPr>
          <w:rFonts w:ascii="Simplified Arabic" w:hAnsi="Simplified Arabic" w:cs="Simplified Arabic" w:hint="cs"/>
          <w:sz w:val="28"/>
          <w:szCs w:val="28"/>
          <w:shd w:val="clear" w:color="auto" w:fill="FFFFFF"/>
          <w:rtl/>
          <w:lang w:bidi="ar-EG"/>
        </w:rPr>
        <w:t xml:space="preserve"> نوعين من المؤسسات: كيانات فاعلة ومؤثرة وكيانات غير فاعلة أو مؤثرة. </w:t>
      </w:r>
    </w:p>
    <w:p w14:paraId="26F4F350" w14:textId="6351AC47" w:rsidR="00B0466D" w:rsidRPr="000F49A8" w:rsidRDefault="00B0466D">
      <w:pPr>
        <w:pStyle w:val="ListParagraph"/>
        <w:numPr>
          <w:ilvl w:val="0"/>
          <w:numId w:val="114"/>
        </w:numPr>
        <w:bidi/>
        <w:spacing w:line="240" w:lineRule="auto"/>
        <w:jc w:val="both"/>
        <w:rPr>
          <w:rFonts w:ascii="Simplified Arabic" w:hAnsi="Simplified Arabic" w:cs="Simplified Arabic"/>
          <w:sz w:val="28"/>
          <w:szCs w:val="28"/>
          <w:rtl/>
          <w:lang w:bidi="ar-EG"/>
        </w:rPr>
      </w:pPr>
      <w:r w:rsidRPr="000F49A8">
        <w:rPr>
          <w:rFonts w:ascii="Simplified Arabic" w:hAnsi="Simplified Arabic" w:cs="Simplified Arabic" w:hint="cs"/>
          <w:sz w:val="28"/>
          <w:szCs w:val="28"/>
          <w:rtl/>
        </w:rPr>
        <w:t xml:space="preserve">الأداء المؤسسى يؤثر بشكل كبير على تطبيق </w:t>
      </w:r>
      <w:r w:rsidR="00E06794">
        <w:rPr>
          <w:rFonts w:ascii="Simplified Arabic" w:hAnsi="Simplified Arabic" w:cs="Simplified Arabic" w:hint="cs"/>
          <w:sz w:val="28"/>
          <w:szCs w:val="28"/>
          <w:rtl/>
        </w:rPr>
        <w:t xml:space="preserve">إستراتيجيات </w:t>
      </w:r>
      <w:r w:rsidRPr="000F49A8">
        <w:rPr>
          <w:rFonts w:ascii="Simplified Arabic" w:hAnsi="Simplified Arabic" w:cs="Simplified Arabic" w:hint="cs"/>
          <w:sz w:val="28"/>
          <w:szCs w:val="28"/>
          <w:rtl/>
        </w:rPr>
        <w:t>تكنولوجيا المعلومات و</w:t>
      </w:r>
      <w:r w:rsidR="00700BFD">
        <w:rPr>
          <w:rFonts w:ascii="Simplified Arabic" w:hAnsi="Simplified Arabic" w:cs="Simplified Arabic" w:hint="cs"/>
          <w:sz w:val="28"/>
          <w:szCs w:val="28"/>
          <w:rtl/>
        </w:rPr>
        <w:t xml:space="preserve">الإتصالات </w:t>
      </w:r>
      <w:r w:rsidRPr="000F49A8">
        <w:rPr>
          <w:rFonts w:ascii="Simplified Arabic" w:hAnsi="Simplified Arabic" w:cs="Simplified Arabic" w:hint="cs"/>
          <w:sz w:val="28"/>
          <w:szCs w:val="28"/>
          <w:rtl/>
        </w:rPr>
        <w:t>على المستوى القومى والمؤسسى، وهو ما يسمى "المكتب الخلفى"، ويمكنه أن يدفع الدول والمؤسسات للأمام أو للخلف على حسب ما يتم السيطرة عليه وتوجيهه للعمل والإنجاز ب</w:t>
      </w:r>
      <w:r w:rsidRPr="000F49A8">
        <w:rPr>
          <w:rFonts w:ascii="Simplified Arabic" w:hAnsi="Simplified Arabic" w:cs="Simplified Arabic" w:hint="cs"/>
          <w:sz w:val="28"/>
          <w:szCs w:val="28"/>
          <w:rtl/>
          <w:lang w:bidi="ar-EG"/>
        </w:rPr>
        <w:t xml:space="preserve">التركيز على مفاهيم العائد والنتائج والأثر </w:t>
      </w:r>
      <w:r w:rsidRPr="000F49A8">
        <w:rPr>
          <w:rFonts w:ascii="Simplified Arabic" w:hAnsi="Simplified Arabic" w:cs="Simplified Arabic"/>
          <w:sz w:val="28"/>
          <w:szCs w:val="28"/>
        </w:rPr>
        <w:t xml:space="preserve">Outcome driven </w:t>
      </w:r>
      <w:r w:rsidRPr="000F49A8">
        <w:rPr>
          <w:rFonts w:ascii="Simplified Arabic" w:hAnsi="Simplified Arabic" w:cs="Simplified Arabic" w:hint="cs"/>
          <w:sz w:val="28"/>
          <w:szCs w:val="28"/>
          <w:rtl/>
        </w:rPr>
        <w:t xml:space="preserve"> </w:t>
      </w:r>
      <w:r w:rsidRPr="000F49A8">
        <w:rPr>
          <w:rFonts w:ascii="Simplified Arabic" w:hAnsi="Simplified Arabic" w:cs="Simplified Arabic"/>
          <w:sz w:val="28"/>
          <w:szCs w:val="28"/>
        </w:rPr>
        <w:t>“</w:t>
      </w:r>
      <w:r w:rsidRPr="000F49A8">
        <w:rPr>
          <w:rFonts w:ascii="Simplified Arabic" w:hAnsi="Simplified Arabic" w:cs="Simplified Arabic" w:hint="cs"/>
          <w:sz w:val="28"/>
          <w:szCs w:val="28"/>
          <w:rtl/>
        </w:rPr>
        <w:t xml:space="preserve"> </w:t>
      </w:r>
      <w:r w:rsidRPr="000F49A8">
        <w:rPr>
          <w:rFonts w:ascii="Simplified Arabic" w:hAnsi="Simplified Arabic" w:cs="Simplified Arabic" w:hint="cs"/>
          <w:sz w:val="28"/>
          <w:szCs w:val="28"/>
          <w:rtl/>
          <w:lang w:bidi="ar-EG"/>
        </w:rPr>
        <w:t>أكثر من التركيز على الإجراءات</w:t>
      </w:r>
      <w:r w:rsidRPr="000F49A8">
        <w:rPr>
          <w:rFonts w:ascii="Simplified Arabic" w:hAnsi="Simplified Arabic" w:cs="Simplified Arabic" w:hint="cs"/>
          <w:sz w:val="28"/>
          <w:szCs w:val="28"/>
          <w:rtl/>
        </w:rPr>
        <w:t xml:space="preserve"> " </w:t>
      </w:r>
      <w:r w:rsidRPr="000F49A8">
        <w:rPr>
          <w:rFonts w:ascii="Simplified Arabic" w:hAnsi="Simplified Arabic" w:cs="Simplified Arabic"/>
          <w:sz w:val="28"/>
          <w:szCs w:val="28"/>
        </w:rPr>
        <w:t>Process Oriented”</w:t>
      </w:r>
      <w:r w:rsidRPr="000F49A8">
        <w:rPr>
          <w:rFonts w:ascii="Simplified Arabic" w:hAnsi="Simplified Arabic" w:cs="Simplified Arabic" w:hint="cs"/>
          <w:sz w:val="28"/>
          <w:szCs w:val="28"/>
          <w:rtl/>
          <w:lang w:bidi="ar-EG"/>
        </w:rPr>
        <w:t xml:space="preserve">. </w:t>
      </w:r>
    </w:p>
    <w:p w14:paraId="1E26F930" w14:textId="18EAB12A" w:rsidR="00B0466D" w:rsidRDefault="00B0466D">
      <w:pPr>
        <w:pStyle w:val="ListParagraph"/>
        <w:numPr>
          <w:ilvl w:val="0"/>
          <w:numId w:val="114"/>
        </w:numPr>
        <w:bidi/>
        <w:spacing w:line="240" w:lineRule="auto"/>
        <w:jc w:val="both"/>
        <w:rPr>
          <w:rFonts w:ascii="Simplified Arabic" w:hAnsi="Simplified Arabic" w:cs="Simplified Arabic"/>
          <w:sz w:val="28"/>
          <w:szCs w:val="28"/>
          <w:shd w:val="clear" w:color="auto" w:fill="FFFFFF"/>
          <w:lang w:bidi="ar-EG"/>
        </w:rPr>
      </w:pPr>
      <w:r w:rsidRPr="000F49A8">
        <w:rPr>
          <w:rFonts w:ascii="Simplified Arabic" w:hAnsi="Simplified Arabic" w:cs="Simplified Arabic" w:hint="cs"/>
          <w:sz w:val="28"/>
          <w:szCs w:val="28"/>
          <w:shd w:val="clear" w:color="auto" w:fill="FFFFFF"/>
          <w:rtl/>
          <w:lang w:bidi="ar-EG"/>
        </w:rPr>
        <w:t xml:space="preserve">تخضع الدولة المصرية </w:t>
      </w:r>
      <w:r w:rsidR="005E3308">
        <w:rPr>
          <w:rFonts w:ascii="Simplified Arabic" w:hAnsi="Simplified Arabic" w:cs="Simplified Arabic" w:hint="cs"/>
          <w:sz w:val="28"/>
          <w:szCs w:val="28"/>
          <w:shd w:val="clear" w:color="auto" w:fill="FFFFFF"/>
          <w:rtl/>
          <w:lang w:bidi="ar-EG"/>
        </w:rPr>
        <w:t xml:space="preserve">إلي </w:t>
      </w:r>
      <w:r w:rsidRPr="000F49A8">
        <w:rPr>
          <w:rFonts w:ascii="Simplified Arabic" w:hAnsi="Simplified Arabic" w:cs="Simplified Arabic" w:hint="cs"/>
          <w:sz w:val="28"/>
          <w:szCs w:val="28"/>
          <w:shd w:val="clear" w:color="auto" w:fill="FFFFFF"/>
          <w:rtl/>
          <w:lang w:bidi="ar-EG"/>
        </w:rPr>
        <w:t xml:space="preserve"> منافسة إقليمية ودولية غير عادلة فيما يختص بالإحتفاظ بالكوادر البشرية المؤهله تأهيلاً ع</w:t>
      </w:r>
      <w:r w:rsidR="00C17423">
        <w:rPr>
          <w:rFonts w:ascii="Simplified Arabic" w:hAnsi="Simplified Arabic" w:cs="Simplified Arabic" w:hint="cs"/>
          <w:sz w:val="28"/>
          <w:szCs w:val="28"/>
          <w:shd w:val="clear" w:color="auto" w:fill="FFFFFF"/>
          <w:rtl/>
          <w:lang w:bidi="ar-EG"/>
        </w:rPr>
        <w:t>ا</w:t>
      </w:r>
      <w:r w:rsidR="005E3308">
        <w:rPr>
          <w:rFonts w:ascii="Simplified Arabic" w:hAnsi="Simplified Arabic" w:cs="Simplified Arabic" w:hint="cs"/>
          <w:sz w:val="28"/>
          <w:szCs w:val="28"/>
          <w:shd w:val="clear" w:color="auto" w:fill="FFFFFF"/>
          <w:rtl/>
          <w:lang w:bidi="ar-EG"/>
        </w:rPr>
        <w:t>لي</w:t>
      </w:r>
      <w:r w:rsidRPr="000F49A8">
        <w:rPr>
          <w:rFonts w:ascii="Simplified Arabic" w:hAnsi="Simplified Arabic" w:cs="Simplified Arabic" w:hint="cs"/>
          <w:sz w:val="28"/>
          <w:szCs w:val="28"/>
          <w:shd w:val="clear" w:color="auto" w:fill="FFFFFF"/>
          <w:rtl/>
          <w:lang w:bidi="ar-EG"/>
        </w:rPr>
        <w:t xml:space="preserve">، حيث يحدث تجريف متواصل لهذه الكفاءات النادرة مما أدى </w:t>
      </w:r>
      <w:r w:rsidR="005E3308">
        <w:rPr>
          <w:rFonts w:ascii="Simplified Arabic" w:hAnsi="Simplified Arabic" w:cs="Simplified Arabic" w:hint="cs"/>
          <w:sz w:val="28"/>
          <w:szCs w:val="28"/>
          <w:shd w:val="clear" w:color="auto" w:fill="FFFFFF"/>
          <w:rtl/>
          <w:lang w:bidi="ar-EG"/>
        </w:rPr>
        <w:t xml:space="preserve">إلي </w:t>
      </w:r>
      <w:r w:rsidRPr="000F49A8">
        <w:rPr>
          <w:rFonts w:ascii="Simplified Arabic" w:hAnsi="Simplified Arabic" w:cs="Simplified Arabic" w:hint="cs"/>
          <w:sz w:val="28"/>
          <w:szCs w:val="28"/>
          <w:shd w:val="clear" w:color="auto" w:fill="FFFFFF"/>
          <w:rtl/>
          <w:lang w:bidi="ar-EG"/>
        </w:rPr>
        <w:t xml:space="preserve"> نقص شديد فى أعدادها وب</w:t>
      </w:r>
      <w:r w:rsidR="007C28E7">
        <w:rPr>
          <w:rFonts w:ascii="Simplified Arabic" w:hAnsi="Simplified Arabic" w:cs="Simplified Arabic" w:hint="cs"/>
          <w:sz w:val="28"/>
          <w:szCs w:val="28"/>
          <w:shd w:val="clear" w:color="auto" w:fill="FFFFFF"/>
          <w:rtl/>
          <w:lang w:bidi="ar-EG"/>
        </w:rPr>
        <w:t>التالى</w:t>
      </w:r>
      <w:r w:rsidR="005E3308">
        <w:rPr>
          <w:rFonts w:ascii="Simplified Arabic" w:hAnsi="Simplified Arabic" w:cs="Simplified Arabic" w:hint="cs"/>
          <w:sz w:val="28"/>
          <w:szCs w:val="28"/>
          <w:shd w:val="clear" w:color="auto" w:fill="FFFFFF"/>
          <w:rtl/>
          <w:lang w:bidi="ar-EG"/>
        </w:rPr>
        <w:t xml:space="preserve"> </w:t>
      </w:r>
      <w:r w:rsidRPr="000F49A8">
        <w:rPr>
          <w:rFonts w:ascii="Simplified Arabic" w:hAnsi="Simplified Arabic" w:cs="Simplified Arabic" w:hint="cs"/>
          <w:sz w:val="28"/>
          <w:szCs w:val="28"/>
          <w:shd w:val="clear" w:color="auto" w:fill="FFFFFF"/>
          <w:rtl/>
          <w:lang w:bidi="ar-EG"/>
        </w:rPr>
        <w:t xml:space="preserve"> إنعكس ذلك علي أداء ونتائج </w:t>
      </w:r>
      <w:r w:rsidR="00E06794">
        <w:rPr>
          <w:rFonts w:ascii="Simplified Arabic" w:hAnsi="Simplified Arabic" w:cs="Simplified Arabic" w:hint="cs"/>
          <w:sz w:val="28"/>
          <w:szCs w:val="28"/>
          <w:shd w:val="clear" w:color="auto" w:fill="FFFFFF"/>
          <w:rtl/>
          <w:lang w:bidi="ar-EG"/>
        </w:rPr>
        <w:t xml:space="preserve">إستراتيجيات </w:t>
      </w:r>
      <w:r w:rsidRPr="000F49A8">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0F49A8">
        <w:rPr>
          <w:rFonts w:ascii="Simplified Arabic" w:hAnsi="Simplified Arabic" w:cs="Simplified Arabic" w:hint="cs"/>
          <w:sz w:val="28"/>
          <w:szCs w:val="28"/>
          <w:shd w:val="clear" w:color="auto" w:fill="FFFFFF"/>
          <w:rtl/>
          <w:lang w:bidi="ar-EG"/>
        </w:rPr>
        <w:t xml:space="preserve">وتأثيرها على مرحلة التحول نحو الإفتصاد </w:t>
      </w:r>
      <w:r w:rsidR="00076442">
        <w:rPr>
          <w:rFonts w:ascii="Simplified Arabic" w:hAnsi="Simplified Arabic" w:cs="Simplified Arabic" w:hint="cs"/>
          <w:sz w:val="28"/>
          <w:szCs w:val="28"/>
          <w:shd w:val="clear" w:color="auto" w:fill="FFFFFF"/>
          <w:rtl/>
          <w:lang w:bidi="ar-EG"/>
        </w:rPr>
        <w:t>القائم</w:t>
      </w:r>
      <w:r w:rsidRPr="000F49A8">
        <w:rPr>
          <w:rFonts w:ascii="Simplified Arabic" w:hAnsi="Simplified Arabic" w:cs="Simplified Arabic" w:hint="cs"/>
          <w:sz w:val="28"/>
          <w:szCs w:val="28"/>
          <w:shd w:val="clear" w:color="auto" w:fill="FFFFFF"/>
          <w:rtl/>
          <w:lang w:bidi="ar-EG"/>
        </w:rPr>
        <w:t xml:space="preserve"> على المعرفة.</w:t>
      </w:r>
    </w:p>
    <w:p w14:paraId="583277F5" w14:textId="42FAE621" w:rsidR="00B0466D" w:rsidRPr="0084756D" w:rsidRDefault="00B0466D" w:rsidP="00B0466D">
      <w:pPr>
        <w:bidi/>
        <w:spacing w:line="240" w:lineRule="auto"/>
        <w:jc w:val="both"/>
        <w:rPr>
          <w:rFonts w:ascii="Simplified Arabic" w:hAnsi="Simplified Arabic" w:cs="Simplified Arabic"/>
          <w:b/>
          <w:bCs/>
          <w:sz w:val="28"/>
          <w:szCs w:val="28"/>
          <w:u w:val="single"/>
          <w:shd w:val="clear" w:color="auto" w:fill="FFFFFF"/>
          <w:rtl/>
          <w:lang w:bidi="ar-EG"/>
        </w:rPr>
      </w:pPr>
      <w:r w:rsidRPr="0084756D">
        <w:rPr>
          <w:rFonts w:ascii="Simplified Arabic" w:hAnsi="Simplified Arabic" w:cs="Simplified Arabic" w:hint="cs"/>
          <w:b/>
          <w:bCs/>
          <w:sz w:val="28"/>
          <w:szCs w:val="28"/>
          <w:u w:val="single"/>
          <w:shd w:val="clear" w:color="auto" w:fill="FFFFFF"/>
          <w:rtl/>
          <w:lang w:bidi="ar-EG"/>
        </w:rPr>
        <w:t xml:space="preserve">وتوصلت الدراسة </w:t>
      </w:r>
      <w:r w:rsidR="005E3308">
        <w:rPr>
          <w:rFonts w:ascii="Simplified Arabic" w:hAnsi="Simplified Arabic" w:cs="Simplified Arabic" w:hint="cs"/>
          <w:b/>
          <w:bCs/>
          <w:sz w:val="28"/>
          <w:szCs w:val="28"/>
          <w:u w:val="single"/>
          <w:shd w:val="clear" w:color="auto" w:fill="FFFFFF"/>
          <w:rtl/>
          <w:lang w:bidi="ar-EG"/>
        </w:rPr>
        <w:t xml:space="preserve">إلي </w:t>
      </w:r>
      <w:r w:rsidRPr="0084756D">
        <w:rPr>
          <w:rFonts w:ascii="Simplified Arabic" w:hAnsi="Simplified Arabic" w:cs="Simplified Arabic" w:hint="cs"/>
          <w:b/>
          <w:bCs/>
          <w:sz w:val="28"/>
          <w:szCs w:val="28"/>
          <w:u w:val="single"/>
          <w:shd w:val="clear" w:color="auto" w:fill="FFFFFF"/>
          <w:rtl/>
          <w:lang w:bidi="ar-EG"/>
        </w:rPr>
        <w:t xml:space="preserve"> عدة نتائج على مستوى الهيئات الدولية: </w:t>
      </w:r>
    </w:p>
    <w:p w14:paraId="2330E3D2" w14:textId="4FF14DB9" w:rsidR="00B0466D" w:rsidRPr="000F49A8" w:rsidRDefault="00B0466D" w:rsidP="00103D24">
      <w:pPr>
        <w:pStyle w:val="ListParagraph"/>
        <w:numPr>
          <w:ilvl w:val="0"/>
          <w:numId w:val="11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أن ال</w:t>
      </w:r>
      <w:r w:rsidRPr="000F49A8">
        <w:rPr>
          <w:rFonts w:ascii="Simplified Arabic" w:hAnsi="Simplified Arabic" w:cs="Simplified Arabic" w:hint="cs"/>
          <w:sz w:val="28"/>
          <w:szCs w:val="28"/>
          <w:rtl/>
          <w:lang w:bidi="ar-EG"/>
        </w:rPr>
        <w:t xml:space="preserve">أطار </w:t>
      </w:r>
      <w:r>
        <w:rPr>
          <w:rFonts w:ascii="Simplified Arabic" w:hAnsi="Simplified Arabic" w:cs="Simplified Arabic" w:hint="cs"/>
          <w:sz w:val="28"/>
          <w:szCs w:val="28"/>
          <w:rtl/>
          <w:lang w:bidi="ar-EG"/>
        </w:rPr>
        <w:t>ال</w:t>
      </w:r>
      <w:r w:rsidRPr="000F49A8">
        <w:rPr>
          <w:rFonts w:ascii="Simplified Arabic" w:hAnsi="Simplified Arabic" w:cs="Simplified Arabic" w:hint="cs"/>
          <w:sz w:val="28"/>
          <w:szCs w:val="28"/>
          <w:rtl/>
          <w:lang w:bidi="ar-EG"/>
        </w:rPr>
        <w:t xml:space="preserve">محدد </w:t>
      </w:r>
      <w:r>
        <w:rPr>
          <w:rFonts w:ascii="Simplified Arabic" w:hAnsi="Simplified Arabic" w:cs="Simplified Arabic" w:hint="cs"/>
          <w:sz w:val="28"/>
          <w:szCs w:val="28"/>
          <w:rtl/>
          <w:lang w:bidi="ar-EG"/>
        </w:rPr>
        <w:t xml:space="preserve">الذى </w:t>
      </w:r>
      <w:r w:rsidRPr="000F49A8">
        <w:rPr>
          <w:rFonts w:ascii="Simplified Arabic" w:hAnsi="Simplified Arabic" w:cs="Simplified Arabic" w:hint="cs"/>
          <w:sz w:val="28"/>
          <w:szCs w:val="28"/>
          <w:rtl/>
          <w:lang w:bidi="ar-EG"/>
        </w:rPr>
        <w:t xml:space="preserve">توصلت </w:t>
      </w:r>
      <w:r>
        <w:rPr>
          <w:rFonts w:ascii="Simplified Arabic" w:hAnsi="Simplified Arabic" w:cs="Simplified Arabic" w:hint="cs"/>
          <w:sz w:val="28"/>
          <w:szCs w:val="28"/>
          <w:rtl/>
          <w:lang w:bidi="ar-EG"/>
        </w:rPr>
        <w:t xml:space="preserve">إليه </w:t>
      </w:r>
      <w:r w:rsidRPr="000F49A8">
        <w:rPr>
          <w:rFonts w:ascii="Simplified Arabic" w:hAnsi="Simplified Arabic" w:cs="Simplified Arabic" w:hint="cs"/>
          <w:sz w:val="28"/>
          <w:szCs w:val="28"/>
          <w:rtl/>
          <w:lang w:bidi="ar-EG"/>
        </w:rPr>
        <w:t>هيئة الأمم المتحدة لبناء إستراتيجية قومية للمعلومات</w:t>
      </w:r>
      <w:r>
        <w:rPr>
          <w:rFonts w:ascii="Simplified Arabic" w:hAnsi="Simplified Arabic" w:cs="Simplified Arabic" w:hint="cs"/>
          <w:sz w:val="28"/>
          <w:szCs w:val="28"/>
          <w:rtl/>
          <w:lang w:bidi="ar-EG"/>
        </w:rPr>
        <w:t>، يصلح كأساس للبناء والتنمية القائمة على ال</w:t>
      </w:r>
      <w:r w:rsidR="00E06794">
        <w:rPr>
          <w:rFonts w:ascii="Simplified Arabic" w:hAnsi="Simplified Arabic" w:cs="Simplified Arabic" w:hint="cs"/>
          <w:sz w:val="28"/>
          <w:szCs w:val="28"/>
          <w:rtl/>
          <w:lang w:bidi="ar-EG"/>
        </w:rPr>
        <w:t xml:space="preserve">إقتصاد </w:t>
      </w:r>
      <w:r>
        <w:rPr>
          <w:rFonts w:ascii="Simplified Arabic" w:hAnsi="Simplified Arabic" w:cs="Simplified Arabic" w:hint="cs"/>
          <w:sz w:val="28"/>
          <w:szCs w:val="28"/>
          <w:rtl/>
          <w:lang w:bidi="ar-EG"/>
        </w:rPr>
        <w:t>المعرفى</w:t>
      </w:r>
      <w:r w:rsidRPr="000F49A8">
        <w:rPr>
          <w:rFonts w:ascii="Simplified Arabic" w:hAnsi="Simplified Arabic" w:cs="Simplified Arabic" w:hint="cs"/>
          <w:sz w:val="28"/>
          <w:szCs w:val="28"/>
          <w:rtl/>
          <w:lang w:bidi="ar-EG"/>
        </w:rPr>
        <w:t xml:space="preserve">. </w:t>
      </w:r>
    </w:p>
    <w:p w14:paraId="25A0C5C2" w14:textId="03BF929A" w:rsidR="00B0466D" w:rsidRDefault="00B0466D" w:rsidP="00103D24">
      <w:pPr>
        <w:pStyle w:val="ListParagraph"/>
        <w:numPr>
          <w:ilvl w:val="0"/>
          <w:numId w:val="114"/>
        </w:numPr>
        <w:bidi/>
        <w:spacing w:after="0" w:line="240" w:lineRule="auto"/>
        <w:jc w:val="both"/>
        <w:rPr>
          <w:rFonts w:ascii="Simplified Arabic" w:hAnsi="Simplified Arabic" w:cs="Simplified Arabic"/>
          <w:sz w:val="28"/>
          <w:szCs w:val="28"/>
          <w:lang w:bidi="ar-EG"/>
        </w:rPr>
      </w:pPr>
      <w:r w:rsidRPr="000F49A8">
        <w:rPr>
          <w:rFonts w:ascii="Simplified Arabic" w:hAnsi="Simplified Arabic" w:cs="Simplified Arabic" w:hint="cs"/>
          <w:sz w:val="28"/>
          <w:szCs w:val="28"/>
          <w:rtl/>
          <w:lang w:bidi="ar-EG"/>
        </w:rPr>
        <w:lastRenderedPageBreak/>
        <w:t xml:space="preserve">أن مجتمع الذاكرة الرقمية هو المستوى الأول الواجب تنفيذه للوصول </w:t>
      </w:r>
      <w:r w:rsidR="005E3308">
        <w:rPr>
          <w:rFonts w:ascii="Simplified Arabic" w:hAnsi="Simplified Arabic" w:cs="Simplified Arabic" w:hint="cs"/>
          <w:sz w:val="28"/>
          <w:szCs w:val="28"/>
          <w:rtl/>
          <w:lang w:bidi="ar-EG"/>
        </w:rPr>
        <w:t xml:space="preserve">إلي </w:t>
      </w:r>
      <w:r w:rsidRPr="000F49A8">
        <w:rPr>
          <w:rFonts w:ascii="Simplified Arabic" w:hAnsi="Simplified Arabic" w:cs="Simplified Arabic" w:hint="cs"/>
          <w:sz w:val="28"/>
          <w:szCs w:val="28"/>
          <w:rtl/>
          <w:lang w:bidi="ar-EG"/>
        </w:rPr>
        <w:t xml:space="preserve"> مجتمع المعرفة الرقمية. </w:t>
      </w:r>
    </w:p>
    <w:p w14:paraId="23CF6E7B" w14:textId="32C1AE5D" w:rsidR="00B0466D" w:rsidRPr="000F49A8" w:rsidRDefault="00B0466D" w:rsidP="00103D24">
      <w:pPr>
        <w:pStyle w:val="ListParagraph"/>
        <w:numPr>
          <w:ilvl w:val="0"/>
          <w:numId w:val="114"/>
        </w:numPr>
        <w:tabs>
          <w:tab w:val="right" w:pos="395"/>
        </w:tabs>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يجب أن يتم التجهيز ل</w:t>
      </w:r>
      <w:r w:rsidRPr="000F49A8">
        <w:rPr>
          <w:rFonts w:ascii="Simplified Arabic" w:hAnsi="Simplified Arabic" w:cs="Simplified Arabic"/>
          <w:sz w:val="28"/>
          <w:szCs w:val="28"/>
          <w:rtl/>
        </w:rPr>
        <w:t>مجتمع المستقبل المرتكز على الإنسان، والذي يتم الترويج له من قبل اليابان</w:t>
      </w:r>
      <w:r w:rsidRPr="000F49A8">
        <w:rPr>
          <w:rFonts w:ascii="Simplified Arabic" w:hAnsi="Simplified Arabic" w:cs="Simplified Arabic"/>
          <w:sz w:val="28"/>
          <w:szCs w:val="28"/>
        </w:rPr>
        <w:t xml:space="preserve"> </w:t>
      </w:r>
      <w:r w:rsidRPr="000F49A8">
        <w:rPr>
          <w:rFonts w:ascii="Simplified Arabic" w:hAnsi="Simplified Arabic" w:cs="Simplified Arabic"/>
          <w:sz w:val="28"/>
          <w:szCs w:val="28"/>
          <w:rtl/>
          <w:lang w:bidi="ar-EG"/>
        </w:rPr>
        <w:t>على أنه الجيل الخامس من المجتمعات (</w:t>
      </w:r>
      <w:r w:rsidRPr="000F49A8">
        <w:rPr>
          <w:rFonts w:ascii="Simplified Arabic" w:hAnsi="Simplified Arabic" w:cs="Simplified Arabic"/>
          <w:sz w:val="28"/>
          <w:szCs w:val="28"/>
        </w:rPr>
        <w:t xml:space="preserve">Society 5.0 </w:t>
      </w:r>
      <w:r w:rsidRPr="000F49A8">
        <w:rPr>
          <w:rFonts w:ascii="Simplified Arabic" w:hAnsi="Simplified Arabic" w:cs="Simplified Arabic"/>
          <w:sz w:val="28"/>
          <w:szCs w:val="28"/>
          <w:rtl/>
        </w:rPr>
        <w:t xml:space="preserve"> ).   </w:t>
      </w:r>
      <w:r w:rsidRPr="000F49A8">
        <w:rPr>
          <w:rFonts w:ascii="Simplified Arabic" w:hAnsi="Simplified Arabic" w:cs="Simplified Arabic" w:hint="cs"/>
          <w:sz w:val="28"/>
          <w:szCs w:val="28"/>
          <w:rtl/>
        </w:rPr>
        <w:t>حيث</w:t>
      </w:r>
      <w:r w:rsidRPr="000F49A8">
        <w:rPr>
          <w:rFonts w:ascii="Simplified Arabic" w:hAnsi="Simplified Arabic" w:cs="Simplified Arabic"/>
          <w:sz w:val="28"/>
          <w:szCs w:val="28"/>
          <w:rtl/>
        </w:rPr>
        <w:t xml:space="preserve"> عرفته اليابان على أنه " مجتمع محوره الإنسان يوازن بين التقدم ال</w:t>
      </w:r>
      <w:r w:rsidR="005E3308">
        <w:rPr>
          <w:rFonts w:ascii="Simplified Arabic" w:hAnsi="Simplified Arabic" w:cs="Simplified Arabic"/>
          <w:sz w:val="28"/>
          <w:szCs w:val="28"/>
          <w:rtl/>
        </w:rPr>
        <w:t>إقتصاد</w:t>
      </w:r>
      <w:r w:rsidRPr="000F49A8">
        <w:rPr>
          <w:rFonts w:ascii="Simplified Arabic" w:hAnsi="Simplified Arabic" w:cs="Simplified Arabic"/>
          <w:sz w:val="28"/>
          <w:szCs w:val="28"/>
          <w:rtl/>
        </w:rPr>
        <w:t>ي وحل المشكلات الاجتماعية من خلال نظام يدمج بشكل كبير الفضاء الإلكتروني والفضاء المادي</w:t>
      </w:r>
      <w:r w:rsidRPr="000F49A8">
        <w:rPr>
          <w:rFonts w:ascii="Simplified Arabic" w:hAnsi="Simplified Arabic" w:cs="Simplified Arabic" w:hint="cs"/>
          <w:sz w:val="28"/>
          <w:szCs w:val="28"/>
          <w:rtl/>
        </w:rPr>
        <w:t>"</w:t>
      </w:r>
    </w:p>
    <w:p w14:paraId="67CE37B4" w14:textId="77777777" w:rsidR="00B0466D" w:rsidRPr="0084756D" w:rsidRDefault="00B0466D" w:rsidP="00103D24">
      <w:pPr>
        <w:shd w:val="clear" w:color="auto" w:fill="FFFFFF" w:themeFill="background1"/>
        <w:bidi/>
        <w:spacing w:after="0" w:line="240" w:lineRule="auto"/>
        <w:jc w:val="both"/>
        <w:rPr>
          <w:rFonts w:ascii="Simplified Arabic" w:hAnsi="Simplified Arabic" w:cs="Simplified Arabic"/>
          <w:b/>
          <w:bCs/>
          <w:sz w:val="28"/>
          <w:szCs w:val="28"/>
          <w:u w:val="single"/>
          <w:rtl/>
          <w:lang w:bidi="ar-EG"/>
        </w:rPr>
      </w:pPr>
      <w:r w:rsidRPr="0084756D">
        <w:rPr>
          <w:rFonts w:ascii="Simplified Arabic" w:hAnsi="Simplified Arabic" w:cs="Simplified Arabic" w:hint="cs"/>
          <w:b/>
          <w:bCs/>
          <w:sz w:val="28"/>
          <w:szCs w:val="28"/>
          <w:u w:val="single"/>
          <w:rtl/>
          <w:lang w:bidi="ar-EG"/>
        </w:rPr>
        <w:t xml:space="preserve">وفى النتائج على مستوى الهيئات الإقليمية العربية والإفريقية: </w:t>
      </w:r>
    </w:p>
    <w:p w14:paraId="6D3BD81E" w14:textId="6F6DFFD6" w:rsidR="00B0466D" w:rsidRPr="000F49A8" w:rsidRDefault="00B0466D" w:rsidP="00103D24">
      <w:pPr>
        <w:pStyle w:val="ListParagraph"/>
        <w:numPr>
          <w:ilvl w:val="0"/>
          <w:numId w:val="114"/>
        </w:numPr>
        <w:shd w:val="clear" w:color="auto" w:fill="FFFFFF" w:themeFill="background1"/>
        <w:tabs>
          <w:tab w:val="right" w:pos="395"/>
        </w:tabs>
        <w:bidi/>
        <w:spacing w:after="0" w:line="240" w:lineRule="auto"/>
        <w:jc w:val="both"/>
        <w:rPr>
          <w:rFonts w:ascii="Simplified Arabic" w:hAnsi="Simplified Arabic" w:cs="Simplified Arabic"/>
          <w:sz w:val="28"/>
          <w:szCs w:val="28"/>
          <w:rtl/>
          <w:lang w:bidi="ar-EG"/>
        </w:rPr>
      </w:pPr>
      <w:r w:rsidRPr="000F49A8">
        <w:rPr>
          <w:rFonts w:ascii="Simplified Arabic" w:hAnsi="Simplified Arabic" w:cs="Simplified Arabic" w:hint="cs"/>
          <w:sz w:val="28"/>
          <w:szCs w:val="28"/>
          <w:rtl/>
          <w:lang w:bidi="ar-EG"/>
        </w:rPr>
        <w:t xml:space="preserve">تمتلك القارة الافريقية، الرؤية </w:t>
      </w:r>
      <w:r w:rsidR="00E061EB">
        <w:rPr>
          <w:rFonts w:ascii="Simplified Arabic" w:hAnsi="Simplified Arabic" w:cs="Simplified Arabic" w:hint="cs"/>
          <w:sz w:val="28"/>
          <w:szCs w:val="28"/>
          <w:rtl/>
          <w:lang w:bidi="ar-EG"/>
        </w:rPr>
        <w:t>الإستراتيجية</w:t>
      </w:r>
      <w:r w:rsidRPr="000F49A8">
        <w:rPr>
          <w:rFonts w:ascii="Simplified Arabic" w:hAnsi="Simplified Arabic" w:cs="Simplified Arabic" w:hint="cs"/>
          <w:sz w:val="28"/>
          <w:szCs w:val="28"/>
          <w:rtl/>
          <w:lang w:bidi="ar-EG"/>
        </w:rPr>
        <w:t xml:space="preserve"> للتحول نحو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0F49A8">
        <w:rPr>
          <w:rFonts w:ascii="Simplified Arabic" w:hAnsi="Simplified Arabic" w:cs="Simplified Arabic" w:hint="cs"/>
          <w:sz w:val="28"/>
          <w:szCs w:val="28"/>
          <w:rtl/>
          <w:lang w:bidi="ar-EG"/>
        </w:rPr>
        <w:t xml:space="preserve"> على المعرفة، لكن بلا إمكانيات حقيقية سواء بشرية أو تكنولوجية. </w:t>
      </w:r>
    </w:p>
    <w:p w14:paraId="2BDEEE09" w14:textId="4368313F" w:rsidR="00B0466D" w:rsidRDefault="00B0466D">
      <w:pPr>
        <w:pStyle w:val="ListParagraph"/>
        <w:numPr>
          <w:ilvl w:val="0"/>
          <w:numId w:val="114"/>
        </w:numPr>
        <w:shd w:val="clear" w:color="auto" w:fill="FFFFFF" w:themeFill="background1"/>
        <w:tabs>
          <w:tab w:val="right" w:pos="395"/>
        </w:tabs>
        <w:bidi/>
        <w:spacing w:line="240" w:lineRule="auto"/>
        <w:jc w:val="both"/>
        <w:rPr>
          <w:rFonts w:ascii="Simplified Arabic" w:hAnsi="Simplified Arabic" w:cs="Simplified Arabic"/>
          <w:sz w:val="28"/>
          <w:szCs w:val="28"/>
          <w:lang w:bidi="ar-EG"/>
        </w:rPr>
      </w:pPr>
      <w:r w:rsidRPr="00564AA2">
        <w:rPr>
          <w:rFonts w:ascii="Simplified Arabic" w:hAnsi="Simplified Arabic" w:cs="Simplified Arabic" w:hint="cs"/>
          <w:sz w:val="28"/>
          <w:szCs w:val="28"/>
          <w:rtl/>
          <w:lang w:bidi="ar-EG"/>
        </w:rPr>
        <w:t>وفى المحور العربى ظل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564AA2">
        <w:rPr>
          <w:rFonts w:ascii="Simplified Arabic" w:hAnsi="Simplified Arabic" w:cs="Simplified Arabic" w:hint="cs"/>
          <w:sz w:val="28"/>
          <w:szCs w:val="28"/>
          <w:rtl/>
          <w:lang w:bidi="ar-EG"/>
        </w:rPr>
        <w:t xml:space="preserve"> على المعرفة، غائباً عن الواقع بالرغم من تقدم دول كثيرة على مستوى </w:t>
      </w:r>
      <w:r w:rsidR="00E06794">
        <w:rPr>
          <w:rFonts w:ascii="Simplified Arabic" w:hAnsi="Simplified Arabic" w:cs="Simplified Arabic" w:hint="cs"/>
          <w:sz w:val="28"/>
          <w:szCs w:val="28"/>
          <w:rtl/>
          <w:lang w:bidi="ar-EG"/>
        </w:rPr>
        <w:t xml:space="preserve">إستراتيجيات </w:t>
      </w:r>
      <w:r w:rsidRPr="00564AA2">
        <w:rPr>
          <w:rFonts w:ascii="Simplified Arabic" w:hAnsi="Simplified Arabic" w:cs="Simplified Arabic" w:hint="cs"/>
          <w:sz w:val="28"/>
          <w:szCs w:val="28"/>
          <w:rtl/>
          <w:lang w:bidi="ar-EG"/>
        </w:rPr>
        <w:t>تكنولوجيا المعلومات و</w:t>
      </w:r>
      <w:r w:rsidR="00EE15A2">
        <w:rPr>
          <w:rFonts w:ascii="Simplified Arabic" w:hAnsi="Simplified Arabic" w:cs="Simplified Arabic" w:hint="cs"/>
          <w:sz w:val="28"/>
          <w:szCs w:val="28"/>
          <w:rtl/>
          <w:lang w:bidi="ar-EG"/>
        </w:rPr>
        <w:t>ال</w:t>
      </w:r>
      <w:r w:rsidR="002D4C8E">
        <w:rPr>
          <w:rFonts w:ascii="Simplified Arabic" w:hAnsi="Simplified Arabic" w:cs="Simplified Arabic" w:hint="cs"/>
          <w:sz w:val="28"/>
          <w:szCs w:val="28"/>
          <w:rtl/>
          <w:lang w:bidi="ar-EG"/>
        </w:rPr>
        <w:t>إتصالات</w:t>
      </w:r>
      <w:r w:rsidRPr="00564AA2">
        <w:rPr>
          <w:rFonts w:ascii="Simplified Arabic" w:hAnsi="Simplified Arabic" w:cs="Simplified Arabic" w:hint="cs"/>
          <w:sz w:val="28"/>
          <w:szCs w:val="28"/>
          <w:rtl/>
          <w:lang w:bidi="ar-EG"/>
        </w:rPr>
        <w:t>.</w:t>
      </w:r>
    </w:p>
    <w:p w14:paraId="225EA1EB" w14:textId="0F36272A" w:rsidR="00B0466D" w:rsidRPr="009A3F38" w:rsidRDefault="00B0466D">
      <w:pPr>
        <w:pStyle w:val="ListParagraph"/>
        <w:numPr>
          <w:ilvl w:val="0"/>
          <w:numId w:val="114"/>
        </w:numPr>
        <w:shd w:val="clear" w:color="auto" w:fill="FFFFFF" w:themeFill="background1"/>
        <w:tabs>
          <w:tab w:val="right" w:pos="395"/>
        </w:tabs>
        <w:bidi/>
        <w:spacing w:line="240" w:lineRule="auto"/>
        <w:jc w:val="both"/>
        <w:rPr>
          <w:rFonts w:ascii="Simplified Arabic" w:hAnsi="Simplified Arabic" w:cs="Simplified Arabic"/>
          <w:sz w:val="28"/>
          <w:szCs w:val="28"/>
          <w:lang w:bidi="ar-EG"/>
        </w:rPr>
      </w:pPr>
      <w:r w:rsidRPr="009A3F38">
        <w:rPr>
          <w:rFonts w:ascii="Simplified Arabic" w:hAnsi="Simplified Arabic" w:cs="Simplified Arabic" w:hint="cs"/>
          <w:sz w:val="28"/>
          <w:szCs w:val="28"/>
          <w:rtl/>
          <w:lang w:bidi="ar-EG"/>
        </w:rPr>
        <w:t>إستخدام التكنولوجيا توقف عند وسائل التواصل الإجتماعى وليس التجارة الإلكترونية أو الاعمال الإلكترونية بكافة قطاعاتها فى جميع أنحاء العالم العربى</w:t>
      </w:r>
      <w:r w:rsidR="005848E2">
        <w:rPr>
          <w:rFonts w:ascii="Simplified Arabic" w:hAnsi="Simplified Arabic" w:cs="Simplified Arabic" w:hint="cs"/>
          <w:sz w:val="28"/>
          <w:szCs w:val="28"/>
          <w:rtl/>
          <w:lang w:bidi="ar-EG"/>
        </w:rPr>
        <w:t>.</w:t>
      </w:r>
    </w:p>
    <w:p w14:paraId="23767543" w14:textId="17A27BC9" w:rsidR="00B0466D" w:rsidRPr="009A3F38" w:rsidRDefault="00B0466D">
      <w:pPr>
        <w:pStyle w:val="ListParagraph"/>
        <w:numPr>
          <w:ilvl w:val="0"/>
          <w:numId w:val="114"/>
        </w:numPr>
        <w:tabs>
          <w:tab w:val="right" w:pos="395"/>
        </w:tabs>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أن التطور الكبير فى </w:t>
      </w:r>
      <w:r w:rsidR="00E06794">
        <w:rPr>
          <w:rFonts w:ascii="Simplified Arabic" w:hAnsi="Simplified Arabic" w:cs="Simplified Arabic" w:hint="cs"/>
          <w:sz w:val="28"/>
          <w:szCs w:val="28"/>
          <w:rtl/>
          <w:lang w:bidi="ar-EG"/>
        </w:rPr>
        <w:t xml:space="preserve">إستراتيجيات </w:t>
      </w:r>
      <w:r>
        <w:rPr>
          <w:rFonts w:ascii="Simplified Arabic" w:hAnsi="Simplified Arabic" w:cs="Simplified Arabic" w:hint="cs"/>
          <w:sz w:val="28"/>
          <w:szCs w:val="28"/>
          <w:rtl/>
          <w:lang w:bidi="ar-EG"/>
        </w:rPr>
        <w:t>تكنولوجيا المعلومات و</w:t>
      </w:r>
      <w:r w:rsidR="00700BFD">
        <w:rPr>
          <w:rFonts w:ascii="Simplified Arabic" w:hAnsi="Simplified Arabic" w:cs="Simplified Arabic" w:hint="cs"/>
          <w:sz w:val="28"/>
          <w:szCs w:val="28"/>
          <w:rtl/>
          <w:lang w:bidi="ar-EG"/>
        </w:rPr>
        <w:t xml:space="preserve">الإتصالات </w:t>
      </w:r>
      <w:r>
        <w:rPr>
          <w:rFonts w:ascii="Simplified Arabic" w:hAnsi="Simplified Arabic" w:cs="Simplified Arabic" w:hint="cs"/>
          <w:sz w:val="28"/>
          <w:szCs w:val="28"/>
          <w:rtl/>
          <w:lang w:bidi="ar-EG"/>
        </w:rPr>
        <w:t>لا يكفى وحدة فى بناء ال</w:t>
      </w:r>
      <w:r w:rsidR="00E06794">
        <w:rPr>
          <w:rFonts w:ascii="Simplified Arabic" w:hAnsi="Simplified Arabic" w:cs="Simplified Arabic" w:hint="cs"/>
          <w:sz w:val="28"/>
          <w:szCs w:val="28"/>
          <w:rtl/>
          <w:lang w:bidi="ar-EG"/>
        </w:rPr>
        <w:t xml:space="preserve">إقتصاد </w:t>
      </w:r>
      <w:r>
        <w:rPr>
          <w:rFonts w:ascii="Simplified Arabic" w:hAnsi="Simplified Arabic" w:cs="Simplified Arabic" w:hint="cs"/>
          <w:sz w:val="28"/>
          <w:szCs w:val="28"/>
          <w:rtl/>
          <w:lang w:bidi="ar-EG"/>
        </w:rPr>
        <w:t>المعرفى، حيث أن نظم الإبتكار والمعرفة وال</w:t>
      </w:r>
      <w:r w:rsidR="00E06794">
        <w:rPr>
          <w:rFonts w:ascii="Simplified Arabic" w:hAnsi="Simplified Arabic" w:cs="Simplified Arabic" w:hint="cs"/>
          <w:sz w:val="28"/>
          <w:szCs w:val="28"/>
          <w:rtl/>
          <w:lang w:bidi="ar-EG"/>
        </w:rPr>
        <w:t xml:space="preserve">إقتصاد </w:t>
      </w:r>
      <w:r>
        <w:rPr>
          <w:rFonts w:ascii="Simplified Arabic" w:hAnsi="Simplified Arabic" w:cs="Simplified Arabic" w:hint="cs"/>
          <w:sz w:val="28"/>
          <w:szCs w:val="28"/>
          <w:rtl/>
          <w:lang w:bidi="ar-EG"/>
        </w:rPr>
        <w:t xml:space="preserve">الحقيقى هى الداعم لوجود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على المعرفة.</w:t>
      </w:r>
      <w:r w:rsidRPr="009A3F38">
        <w:rPr>
          <w:rFonts w:ascii="Simplified Arabic" w:hAnsi="Simplified Arabic" w:cs="Simplified Arabic" w:hint="cs"/>
          <w:color w:val="FF0000"/>
          <w:sz w:val="28"/>
          <w:szCs w:val="28"/>
          <w:rtl/>
          <w:lang w:bidi="ar-EG"/>
        </w:rPr>
        <w:t xml:space="preserve"> </w:t>
      </w:r>
    </w:p>
    <w:p w14:paraId="127D4A5C" w14:textId="77777777" w:rsidR="00B0466D" w:rsidRPr="0084756D" w:rsidRDefault="00B0466D" w:rsidP="00B0466D">
      <w:pPr>
        <w:bidi/>
        <w:spacing w:after="0" w:line="240" w:lineRule="auto"/>
        <w:rPr>
          <w:rFonts w:ascii="Simplified Arabic" w:hAnsi="Simplified Arabic" w:cs="Simplified Arabic"/>
          <w:b/>
          <w:bCs/>
          <w:sz w:val="28"/>
          <w:szCs w:val="28"/>
          <w:u w:val="single"/>
          <w:rtl/>
          <w:lang w:bidi="ar-EG"/>
        </w:rPr>
      </w:pPr>
      <w:r w:rsidRPr="0084756D">
        <w:rPr>
          <w:rFonts w:ascii="Simplified Arabic" w:hAnsi="Simplified Arabic" w:cs="Simplified Arabic" w:hint="cs"/>
          <w:b/>
          <w:bCs/>
          <w:sz w:val="28"/>
          <w:szCs w:val="28"/>
          <w:u w:val="single"/>
          <w:rtl/>
          <w:lang w:bidi="ar-EG"/>
        </w:rPr>
        <w:t xml:space="preserve">وفى النتائج على مستوى الدول الكبرى: </w:t>
      </w:r>
    </w:p>
    <w:p w14:paraId="6B9A55AE" w14:textId="285515E6" w:rsidR="00B0466D" w:rsidRPr="000F49A8" w:rsidRDefault="00B0466D">
      <w:pPr>
        <w:pStyle w:val="ListParagraph"/>
        <w:numPr>
          <w:ilvl w:val="0"/>
          <w:numId w:val="114"/>
        </w:numPr>
        <w:tabs>
          <w:tab w:val="right" w:pos="395"/>
        </w:tabs>
        <w:bidi/>
        <w:spacing w:after="0" w:line="240" w:lineRule="auto"/>
        <w:jc w:val="both"/>
        <w:rPr>
          <w:rFonts w:ascii="Simplified Arabic" w:hAnsi="Simplified Arabic" w:cs="Simplified Arabic"/>
          <w:sz w:val="28"/>
          <w:szCs w:val="28"/>
          <w:lang w:bidi="ar-EG"/>
        </w:rPr>
      </w:pPr>
      <w:r w:rsidRPr="000F49A8">
        <w:rPr>
          <w:rFonts w:ascii="Simplified Arabic" w:hAnsi="Simplified Arabic" w:cs="Simplified Arabic" w:hint="cs"/>
          <w:sz w:val="28"/>
          <w:szCs w:val="28"/>
          <w:rtl/>
          <w:lang w:bidi="ar-EG"/>
        </w:rPr>
        <w:t>تأثر مجتمع المعرفة العالمى بتوجهات القوى العظمى ال</w:t>
      </w:r>
      <w:r w:rsidR="004610A7">
        <w:rPr>
          <w:rFonts w:ascii="Simplified Arabic" w:hAnsi="Simplified Arabic" w:cs="Simplified Arabic" w:hint="cs"/>
          <w:sz w:val="28"/>
          <w:szCs w:val="28"/>
          <w:rtl/>
          <w:lang w:bidi="ar-EG"/>
        </w:rPr>
        <w:t>إقتصادية</w:t>
      </w:r>
      <w:r w:rsidRPr="000F49A8">
        <w:rPr>
          <w:rFonts w:ascii="Simplified Arabic" w:hAnsi="Simplified Arabic" w:cs="Simplified Arabic" w:hint="cs"/>
          <w:sz w:val="28"/>
          <w:szCs w:val="28"/>
          <w:rtl/>
          <w:lang w:bidi="ar-EG"/>
        </w:rPr>
        <w:t xml:space="preserve"> التى تبنت فكرة التحول الرقمى القومى </w:t>
      </w:r>
      <w:r w:rsidR="005E3308">
        <w:rPr>
          <w:rFonts w:ascii="Simplified Arabic" w:hAnsi="Simplified Arabic" w:cs="Simplified Arabic" w:hint="cs"/>
          <w:sz w:val="28"/>
          <w:szCs w:val="28"/>
          <w:rtl/>
          <w:lang w:bidi="ar-EG"/>
        </w:rPr>
        <w:t xml:space="preserve">إلي </w:t>
      </w:r>
      <w:r w:rsidRPr="000F49A8">
        <w:rPr>
          <w:rFonts w:ascii="Simplified Arabic" w:hAnsi="Simplified Arabic" w:cs="Simplified Arabic" w:hint="cs"/>
          <w:sz w:val="28"/>
          <w:szCs w:val="28"/>
          <w:rtl/>
          <w:lang w:bidi="ar-EG"/>
        </w:rPr>
        <w:t xml:space="preserve"> </w:t>
      </w:r>
      <w:r w:rsidR="00E06794">
        <w:rPr>
          <w:rFonts w:ascii="Simplified Arabic" w:hAnsi="Simplified Arabic" w:cs="Simplified Arabic" w:hint="cs"/>
          <w:sz w:val="28"/>
          <w:szCs w:val="28"/>
          <w:rtl/>
          <w:lang w:bidi="ar-EG"/>
        </w:rPr>
        <w:t xml:space="preserve">إقتصاد </w:t>
      </w:r>
      <w:r w:rsidRPr="000F49A8">
        <w:rPr>
          <w:rFonts w:ascii="Simplified Arabic" w:hAnsi="Simplified Arabic" w:cs="Simplified Arabic" w:hint="cs"/>
          <w:sz w:val="28"/>
          <w:szCs w:val="28"/>
          <w:rtl/>
          <w:lang w:bidi="ar-EG"/>
        </w:rPr>
        <w:t>المعرفة.</w:t>
      </w:r>
    </w:p>
    <w:p w14:paraId="1AD5DF23" w14:textId="2182E58A" w:rsidR="00B0466D" w:rsidRPr="000F49A8" w:rsidRDefault="00B0466D">
      <w:pPr>
        <w:pStyle w:val="ListParagraph"/>
        <w:numPr>
          <w:ilvl w:val="0"/>
          <w:numId w:val="114"/>
        </w:numPr>
        <w:tabs>
          <w:tab w:val="right" w:pos="395"/>
        </w:tabs>
        <w:bidi/>
        <w:spacing w:after="0" w:line="240" w:lineRule="auto"/>
        <w:jc w:val="both"/>
        <w:rPr>
          <w:rFonts w:ascii="Simplified Arabic" w:hAnsi="Simplified Arabic" w:cs="Simplified Arabic"/>
          <w:sz w:val="28"/>
          <w:szCs w:val="28"/>
          <w:lang w:bidi="ar-EG"/>
        </w:rPr>
      </w:pPr>
      <w:r w:rsidRPr="000F49A8">
        <w:rPr>
          <w:rFonts w:ascii="Simplified Arabic" w:hAnsi="Simplified Arabic" w:cs="Simplified Arabic" w:hint="cs"/>
          <w:sz w:val="28"/>
          <w:szCs w:val="28"/>
          <w:rtl/>
          <w:lang w:bidi="ar-EG"/>
        </w:rPr>
        <w:t xml:space="preserve">إرتكزت الولايات المتحدة الأمريكية وهى القوة العظمى الأول فى </w:t>
      </w:r>
      <w:r w:rsidR="00084867">
        <w:rPr>
          <w:rFonts w:ascii="Simplified Arabic" w:hAnsi="Simplified Arabic" w:cs="Simplified Arabic" w:hint="cs"/>
          <w:sz w:val="28"/>
          <w:szCs w:val="28"/>
          <w:rtl/>
          <w:lang w:bidi="ar-EG"/>
        </w:rPr>
        <w:t xml:space="preserve">الإقتصاد </w:t>
      </w:r>
      <w:r w:rsidR="00076442">
        <w:rPr>
          <w:rFonts w:ascii="Simplified Arabic" w:hAnsi="Simplified Arabic" w:cs="Simplified Arabic" w:hint="cs"/>
          <w:sz w:val="28"/>
          <w:szCs w:val="28"/>
          <w:rtl/>
          <w:lang w:bidi="ar-EG"/>
        </w:rPr>
        <w:t>القائم</w:t>
      </w:r>
      <w:r w:rsidR="00084867">
        <w:rPr>
          <w:rFonts w:ascii="Simplified Arabic" w:hAnsi="Simplified Arabic" w:cs="Simplified Arabic" w:hint="cs"/>
          <w:sz w:val="28"/>
          <w:szCs w:val="28"/>
          <w:rtl/>
          <w:lang w:bidi="ar-EG"/>
        </w:rPr>
        <w:t xml:space="preserve"> </w:t>
      </w:r>
      <w:r w:rsidRPr="000F49A8">
        <w:rPr>
          <w:rFonts w:ascii="Simplified Arabic" w:hAnsi="Simplified Arabic" w:cs="Simplified Arabic" w:hint="cs"/>
          <w:sz w:val="28"/>
          <w:szCs w:val="28"/>
          <w:rtl/>
          <w:lang w:bidi="ar-EG"/>
        </w:rPr>
        <w:t>على المعرفة، على مراحل بناء متدرجة ومتكاملة من البنية الرقمية حتى ال</w:t>
      </w:r>
      <w:r w:rsidR="00E06794">
        <w:rPr>
          <w:rFonts w:ascii="Simplified Arabic" w:hAnsi="Simplified Arabic" w:cs="Simplified Arabic" w:hint="cs"/>
          <w:sz w:val="28"/>
          <w:szCs w:val="28"/>
          <w:rtl/>
          <w:lang w:bidi="ar-EG"/>
        </w:rPr>
        <w:t xml:space="preserve">إقتصاد </w:t>
      </w:r>
      <w:r w:rsidRPr="000F49A8">
        <w:rPr>
          <w:rFonts w:ascii="Simplified Arabic" w:hAnsi="Simplified Arabic" w:cs="Simplified Arabic" w:hint="cs"/>
          <w:sz w:val="28"/>
          <w:szCs w:val="28"/>
          <w:rtl/>
          <w:lang w:bidi="ar-EG"/>
        </w:rPr>
        <w:t>المعرفى.</w:t>
      </w:r>
    </w:p>
    <w:p w14:paraId="19DDFCFC" w14:textId="1A009FFF" w:rsidR="00B0466D" w:rsidRDefault="00B0466D">
      <w:pPr>
        <w:pStyle w:val="ListParagraph"/>
        <w:numPr>
          <w:ilvl w:val="0"/>
          <w:numId w:val="114"/>
        </w:numPr>
        <w:tabs>
          <w:tab w:val="right" w:pos="395"/>
        </w:tabs>
        <w:bidi/>
        <w:spacing w:after="0" w:line="240" w:lineRule="auto"/>
        <w:jc w:val="both"/>
        <w:rPr>
          <w:rFonts w:ascii="Simplified Arabic" w:hAnsi="Simplified Arabic" w:cs="Simplified Arabic"/>
          <w:sz w:val="28"/>
          <w:szCs w:val="28"/>
          <w:lang w:bidi="ar-EG"/>
        </w:rPr>
      </w:pPr>
      <w:r w:rsidRPr="000F49A8">
        <w:rPr>
          <w:rFonts w:ascii="Simplified Arabic" w:hAnsi="Simplified Arabic" w:cs="Simplified Arabic" w:hint="cs"/>
          <w:sz w:val="28"/>
          <w:szCs w:val="28"/>
          <w:rtl/>
          <w:lang w:bidi="ar-EG"/>
        </w:rPr>
        <w:t>إستندت المملكة المتحدة وهى القوة العالمية الثانية فى ال</w:t>
      </w:r>
      <w:r w:rsidR="00E06794">
        <w:rPr>
          <w:rFonts w:ascii="Simplified Arabic" w:hAnsi="Simplified Arabic" w:cs="Simplified Arabic" w:hint="cs"/>
          <w:sz w:val="28"/>
          <w:szCs w:val="28"/>
          <w:rtl/>
          <w:lang w:bidi="ar-EG"/>
        </w:rPr>
        <w:t xml:space="preserve">إقتصاد </w:t>
      </w:r>
      <w:r w:rsidRPr="000F49A8">
        <w:rPr>
          <w:rFonts w:ascii="Simplified Arabic" w:hAnsi="Simplified Arabic" w:cs="Simplified Arabic" w:hint="cs"/>
          <w:sz w:val="28"/>
          <w:szCs w:val="28"/>
          <w:rtl/>
          <w:lang w:bidi="ar-EG"/>
        </w:rPr>
        <w:t>المعرفى، على قوة البيانات وترابطها وتكاملها كمحور رئيسى فى بناء قدراتها المعرفية.</w:t>
      </w:r>
    </w:p>
    <w:p w14:paraId="344941FA" w14:textId="77777777" w:rsidR="00B0466D" w:rsidRPr="0084756D"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sidRPr="0084756D">
        <w:rPr>
          <w:rFonts w:ascii="Simplified Arabic" w:hAnsi="Simplified Arabic" w:cs="Simplified Arabic" w:hint="cs"/>
          <w:b/>
          <w:bCs/>
          <w:sz w:val="30"/>
          <w:szCs w:val="30"/>
          <w:shd w:val="clear" w:color="auto" w:fill="FFFFFF"/>
          <w:rtl/>
          <w:lang w:bidi="ar-EG"/>
        </w:rPr>
        <w:t>ثانياً: توصيات الدراسة:</w:t>
      </w:r>
    </w:p>
    <w:p w14:paraId="7974E2B7" w14:textId="1D7C821F" w:rsidR="00B0466D" w:rsidRPr="0084756D"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sidRPr="0084756D">
        <w:rPr>
          <w:rFonts w:ascii="Simplified Arabic" w:hAnsi="Simplified Arabic" w:cs="Simplified Arabic" w:hint="cs"/>
          <w:b/>
          <w:bCs/>
          <w:sz w:val="28"/>
          <w:szCs w:val="28"/>
          <w:shd w:val="clear" w:color="auto" w:fill="FFFFFF"/>
          <w:rtl/>
          <w:lang w:bidi="ar-EG"/>
        </w:rPr>
        <w:lastRenderedPageBreak/>
        <w:t xml:space="preserve">توصلت الدراسة </w:t>
      </w:r>
      <w:r w:rsidR="005E3308">
        <w:rPr>
          <w:rFonts w:ascii="Simplified Arabic" w:hAnsi="Simplified Arabic" w:cs="Simplified Arabic" w:hint="cs"/>
          <w:b/>
          <w:bCs/>
          <w:sz w:val="28"/>
          <w:szCs w:val="28"/>
          <w:shd w:val="clear" w:color="auto" w:fill="FFFFFF"/>
          <w:rtl/>
          <w:lang w:bidi="ar-EG"/>
        </w:rPr>
        <w:t xml:space="preserve">إلي </w:t>
      </w:r>
      <w:r w:rsidRPr="0084756D">
        <w:rPr>
          <w:rFonts w:ascii="Simplified Arabic" w:hAnsi="Simplified Arabic" w:cs="Simplified Arabic" w:hint="cs"/>
          <w:b/>
          <w:bCs/>
          <w:sz w:val="28"/>
          <w:szCs w:val="28"/>
          <w:shd w:val="clear" w:color="auto" w:fill="FFFFFF"/>
          <w:rtl/>
          <w:lang w:bidi="ar-EG"/>
        </w:rPr>
        <w:t xml:space="preserve"> عدة توصيات أهمها:</w:t>
      </w:r>
    </w:p>
    <w:p w14:paraId="142A90F3" w14:textId="77777777" w:rsidR="00B0466D" w:rsidRPr="000E53E2"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Pr>
          <w:rFonts w:ascii="Simplified Arabic" w:hAnsi="Simplified Arabic" w:cs="Simplified Arabic" w:hint="cs"/>
          <w:b/>
          <w:bCs/>
          <w:sz w:val="28"/>
          <w:szCs w:val="28"/>
          <w:shd w:val="clear" w:color="auto" w:fill="FFFFFF"/>
          <w:rtl/>
          <w:lang w:bidi="ar-EG"/>
        </w:rPr>
        <w:t>1.</w:t>
      </w:r>
      <w:r w:rsidRPr="000E53E2">
        <w:rPr>
          <w:rFonts w:ascii="Simplified Arabic" w:hAnsi="Simplified Arabic" w:cs="Simplified Arabic" w:hint="cs"/>
          <w:b/>
          <w:bCs/>
          <w:sz w:val="28"/>
          <w:szCs w:val="28"/>
          <w:shd w:val="clear" w:color="auto" w:fill="FFFFFF"/>
          <w:rtl/>
          <w:lang w:bidi="ar-EG"/>
        </w:rPr>
        <w:t>على المستوى الإستراتيجى للدولة :</w:t>
      </w:r>
    </w:p>
    <w:p w14:paraId="40078787" w14:textId="011FEE18" w:rsidR="00B0466D" w:rsidRPr="000E53E2" w:rsidRDefault="00B0466D" w:rsidP="00B0466D">
      <w:pPr>
        <w:bidi/>
        <w:spacing w:line="240" w:lineRule="auto"/>
        <w:jc w:val="both"/>
        <w:rPr>
          <w:bCs/>
          <w:sz w:val="32"/>
          <w:szCs w:val="32"/>
          <w:u w:val="single"/>
          <w:rtl/>
        </w:rPr>
      </w:pPr>
      <w:r>
        <w:rPr>
          <w:rFonts w:ascii="Simplified Arabic" w:hAnsi="Simplified Arabic" w:cs="Simplified Arabic" w:hint="cs"/>
          <w:sz w:val="28"/>
          <w:szCs w:val="28"/>
          <w:shd w:val="clear" w:color="auto" w:fill="FFFFFF"/>
          <w:rtl/>
          <w:lang w:bidi="ar-EG"/>
        </w:rPr>
        <w:t>- تطوير</w:t>
      </w:r>
      <w:r w:rsidR="005848E2">
        <w:rPr>
          <w:rFonts w:ascii="Simplified Arabic" w:hAnsi="Simplified Arabic" w:cs="Simplified Arabic" w:hint="cs"/>
          <w:sz w:val="28"/>
          <w:szCs w:val="28"/>
          <w:shd w:val="clear" w:color="auto" w:fill="FFFFFF"/>
          <w:rtl/>
          <w:lang w:bidi="ar-EG"/>
        </w:rPr>
        <w:t xml:space="preserve"> </w:t>
      </w:r>
      <w:r w:rsidRPr="000E53E2">
        <w:rPr>
          <w:rFonts w:ascii="Simplified Arabic" w:hAnsi="Simplified Arabic" w:cs="Simplified Arabic" w:hint="cs"/>
          <w:sz w:val="28"/>
          <w:szCs w:val="28"/>
          <w:shd w:val="clear" w:color="auto" w:fill="FFFFFF"/>
          <w:rtl/>
          <w:lang w:bidi="ar-EG"/>
        </w:rPr>
        <w:t>إستراتيجية قومية موحدة تستهدف الوصول بقطاع تكنولوجيا المعلومات و</w:t>
      </w:r>
      <w:r w:rsidR="00EE15A2">
        <w:rPr>
          <w:rFonts w:ascii="Simplified Arabic" w:hAnsi="Simplified Arabic" w:cs="Simplified Arabic" w:hint="cs"/>
          <w:sz w:val="28"/>
          <w:szCs w:val="28"/>
          <w:shd w:val="clear" w:color="auto" w:fill="FFFFFF"/>
          <w:rtl/>
          <w:lang w:bidi="ar-EG"/>
        </w:rPr>
        <w:t>ال</w:t>
      </w:r>
      <w:r w:rsidR="002D4C8E">
        <w:rPr>
          <w:rFonts w:ascii="Simplified Arabic" w:hAnsi="Simplified Arabic" w:cs="Simplified Arabic" w:hint="cs"/>
          <w:sz w:val="28"/>
          <w:szCs w:val="28"/>
          <w:shd w:val="clear" w:color="auto" w:fill="FFFFFF"/>
          <w:rtl/>
          <w:lang w:bidi="ar-EG"/>
        </w:rPr>
        <w:t>إتصالات</w:t>
      </w:r>
      <w:r w:rsidRPr="000E53E2">
        <w:rPr>
          <w:rFonts w:ascii="Simplified Arabic" w:hAnsi="Simplified Arabic" w:cs="Simplified Arabic" w:hint="cs"/>
          <w:sz w:val="28"/>
          <w:szCs w:val="28"/>
          <w:shd w:val="clear" w:color="auto" w:fill="FFFFFF"/>
          <w:rtl/>
          <w:lang w:bidi="ar-EG"/>
        </w:rPr>
        <w:t xml:space="preserve">، </w:t>
      </w:r>
      <w:r w:rsidR="005E3308">
        <w:rPr>
          <w:rFonts w:ascii="Simplified Arabic" w:hAnsi="Simplified Arabic" w:cs="Simplified Arabic" w:hint="cs"/>
          <w:sz w:val="28"/>
          <w:szCs w:val="28"/>
          <w:shd w:val="clear" w:color="auto" w:fill="FFFFFF"/>
          <w:rtl/>
          <w:lang w:bidi="ar-EG"/>
        </w:rPr>
        <w:t>إلي</w:t>
      </w:r>
      <w:r w:rsidRPr="000E53E2">
        <w:rPr>
          <w:rFonts w:ascii="Simplified Arabic" w:hAnsi="Simplified Arabic" w:cs="Simplified Arabic" w:hint="cs"/>
          <w:sz w:val="28"/>
          <w:szCs w:val="28"/>
          <w:shd w:val="clear" w:color="auto" w:fill="FFFFFF"/>
          <w:rtl/>
          <w:lang w:bidi="ar-EG"/>
        </w:rPr>
        <w:t xml:space="preserve"> أن يكون القطاع الرائد فى ال</w:t>
      </w:r>
      <w:r w:rsidR="00E06794">
        <w:rPr>
          <w:rFonts w:ascii="Simplified Arabic" w:hAnsi="Simplified Arabic" w:cs="Simplified Arabic" w:hint="cs"/>
          <w:sz w:val="28"/>
          <w:szCs w:val="28"/>
          <w:shd w:val="clear" w:color="auto" w:fill="FFFFFF"/>
          <w:rtl/>
          <w:lang w:bidi="ar-EG"/>
        </w:rPr>
        <w:t xml:space="preserve">إقتصاد </w:t>
      </w:r>
      <w:r w:rsidRPr="000E53E2">
        <w:rPr>
          <w:rFonts w:ascii="Simplified Arabic" w:hAnsi="Simplified Arabic" w:cs="Simplified Arabic" w:hint="cs"/>
          <w:sz w:val="28"/>
          <w:szCs w:val="28"/>
          <w:shd w:val="clear" w:color="auto" w:fill="FFFFFF"/>
          <w:rtl/>
          <w:lang w:bidi="ar-EG"/>
        </w:rPr>
        <w:t>القومى القائم على المعرفة. وذلك يشمل التكامل بين كافة محاور 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00365DC2">
        <w:rPr>
          <w:rFonts w:ascii="Simplified Arabic" w:hAnsi="Simplified Arabic" w:cs="Simplified Arabic" w:hint="cs"/>
          <w:sz w:val="28"/>
          <w:szCs w:val="28"/>
          <w:shd w:val="clear" w:color="auto" w:fill="FFFFFF"/>
          <w:rtl/>
          <w:lang w:bidi="ar-EG"/>
        </w:rPr>
        <w:t>وإدارة المعلومات والمعرفة</w:t>
      </w:r>
      <w:r w:rsidRPr="000E53E2">
        <w:rPr>
          <w:rFonts w:ascii="Simplified Arabic" w:hAnsi="Simplified Arabic" w:cs="Simplified Arabic" w:hint="cs"/>
          <w:sz w:val="28"/>
          <w:szCs w:val="28"/>
          <w:shd w:val="clear" w:color="auto" w:fill="FFFFFF"/>
          <w:rtl/>
          <w:lang w:bidi="ar-EG"/>
        </w:rPr>
        <w:t xml:space="preserve">، بالإضافة </w:t>
      </w:r>
      <w:r w:rsidR="005E3308">
        <w:rPr>
          <w:rFonts w:ascii="Simplified Arabic" w:hAnsi="Simplified Arabic" w:cs="Simplified Arabic" w:hint="cs"/>
          <w:sz w:val="28"/>
          <w:szCs w:val="28"/>
          <w:shd w:val="clear" w:color="auto" w:fill="FFFFFF"/>
          <w:rtl/>
          <w:lang w:bidi="ar-EG"/>
        </w:rPr>
        <w:t xml:space="preserve">إلي </w:t>
      </w:r>
      <w:r w:rsidRPr="000E53E2">
        <w:rPr>
          <w:rFonts w:ascii="Simplified Arabic" w:hAnsi="Simplified Arabic" w:cs="Simplified Arabic" w:hint="cs"/>
          <w:sz w:val="28"/>
          <w:szCs w:val="28"/>
          <w:shd w:val="clear" w:color="auto" w:fill="FFFFFF"/>
          <w:rtl/>
          <w:lang w:bidi="ar-EG"/>
        </w:rPr>
        <w:t>الحماية والتأمين للبنية الرقمية والمعلوماتية القومية.</w:t>
      </w:r>
    </w:p>
    <w:p w14:paraId="7BE72A4B" w14:textId="77777777" w:rsidR="00B0466D" w:rsidRPr="00EF0C83"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sidRPr="00EF0C83">
        <w:rPr>
          <w:rFonts w:ascii="Simplified Arabic" w:hAnsi="Simplified Arabic" w:cs="Simplified Arabic" w:hint="cs"/>
          <w:b/>
          <w:bCs/>
          <w:color w:val="FF0000"/>
          <w:sz w:val="28"/>
          <w:szCs w:val="28"/>
          <w:shd w:val="clear" w:color="auto" w:fill="FFFFFF"/>
          <w:rtl/>
        </w:rPr>
        <w:t>2</w:t>
      </w:r>
      <w:r w:rsidRPr="00EF0C83">
        <w:rPr>
          <w:rFonts w:ascii="Simplified Arabic" w:hAnsi="Simplified Arabic" w:cs="Simplified Arabic" w:hint="cs"/>
          <w:b/>
          <w:bCs/>
          <w:sz w:val="28"/>
          <w:szCs w:val="28"/>
          <w:shd w:val="clear" w:color="auto" w:fill="FFFFFF"/>
          <w:rtl/>
        </w:rPr>
        <w:t>.</w:t>
      </w:r>
      <w:r w:rsidRPr="00EF0C83">
        <w:rPr>
          <w:rFonts w:ascii="Simplified Arabic" w:hAnsi="Simplified Arabic" w:cs="Simplified Arabic" w:hint="cs"/>
          <w:b/>
          <w:bCs/>
          <w:sz w:val="28"/>
          <w:szCs w:val="28"/>
          <w:shd w:val="clear" w:color="auto" w:fill="FFFFFF"/>
          <w:rtl/>
          <w:lang w:bidi="ar-EG"/>
        </w:rPr>
        <w:t>على المستوى التشريعى :</w:t>
      </w:r>
    </w:p>
    <w:p w14:paraId="6E4E80CB" w14:textId="77777777" w:rsidR="00B0466D" w:rsidRPr="00EF0C83"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sidRPr="00EF0C83">
        <w:rPr>
          <w:rFonts w:ascii="Simplified Arabic" w:hAnsi="Simplified Arabic" w:cs="Simplified Arabic" w:hint="cs"/>
          <w:b/>
          <w:bCs/>
          <w:sz w:val="28"/>
          <w:szCs w:val="28"/>
          <w:shd w:val="clear" w:color="auto" w:fill="FFFFFF"/>
          <w:rtl/>
          <w:lang w:bidi="ar-EG"/>
        </w:rPr>
        <w:t xml:space="preserve">2-1. تشريعات جديدة : </w:t>
      </w:r>
    </w:p>
    <w:p w14:paraId="54AFEE32" w14:textId="77777777" w:rsidR="00B0466D" w:rsidRDefault="00B0466D" w:rsidP="00B0466D">
      <w:pPr>
        <w:bidi/>
        <w:spacing w:line="240"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إجراء تعديلات تشريعية تشمل </w:t>
      </w:r>
      <w:r>
        <w:rPr>
          <w:rFonts w:ascii="Simplified Arabic" w:hAnsi="Simplified Arabic" w:cs="Simplified Arabic" w:hint="cs"/>
          <w:sz w:val="28"/>
          <w:szCs w:val="28"/>
          <w:shd w:val="clear" w:color="auto" w:fill="FFFFFF"/>
          <w:rtl/>
          <w:lang w:bidi="ar-EG"/>
        </w:rPr>
        <w:t>:</w:t>
      </w:r>
    </w:p>
    <w:p w14:paraId="7C51D724" w14:textId="77777777" w:rsidR="00B0466D" w:rsidRPr="00EF0C83" w:rsidRDefault="00B0466D">
      <w:pPr>
        <w:pStyle w:val="ListParagraph"/>
        <w:numPr>
          <w:ilvl w:val="0"/>
          <w:numId w:val="117"/>
        </w:numPr>
        <w:bidi/>
        <w:spacing w:line="240" w:lineRule="auto"/>
        <w:jc w:val="both"/>
        <w:rPr>
          <w:rFonts w:ascii="Simplified Arabic" w:hAnsi="Simplified Arabic" w:cs="Simplified Arabic"/>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قانون </w:t>
      </w:r>
      <w:r w:rsidRPr="00EF0C83">
        <w:rPr>
          <w:rFonts w:ascii="Simplified Arabic" w:hAnsi="Simplified Arabic" w:cs="Simplified Arabic"/>
          <w:sz w:val="28"/>
          <w:szCs w:val="28"/>
          <w:shd w:val="clear" w:color="auto" w:fill="FFFFFF"/>
          <w:rtl/>
          <w:lang w:bidi="ar-EG"/>
        </w:rPr>
        <w:t>إنشاء وتشغيل مراكز البيانات</w:t>
      </w:r>
    </w:p>
    <w:p w14:paraId="6AB77E41" w14:textId="77777777" w:rsidR="00B0466D" w:rsidRPr="00EF0C83" w:rsidRDefault="00B0466D">
      <w:pPr>
        <w:pStyle w:val="ListParagraph"/>
        <w:numPr>
          <w:ilvl w:val="0"/>
          <w:numId w:val="117"/>
        </w:numPr>
        <w:bidi/>
        <w:spacing w:line="240" w:lineRule="auto"/>
        <w:jc w:val="both"/>
        <w:rPr>
          <w:rFonts w:ascii="Simplified Arabic" w:hAnsi="Simplified Arabic" w:cs="Simplified Arabic"/>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قانون </w:t>
      </w:r>
      <w:r w:rsidRPr="00EF0C83">
        <w:rPr>
          <w:rFonts w:ascii="Simplified Arabic" w:hAnsi="Simplified Arabic" w:cs="Simplified Arabic"/>
          <w:sz w:val="28"/>
          <w:szCs w:val="28"/>
          <w:shd w:val="clear" w:color="auto" w:fill="FFFFFF"/>
          <w:rtl/>
          <w:lang w:bidi="ar-EG"/>
        </w:rPr>
        <w:t>التجارة الإلكترونية</w:t>
      </w:r>
    </w:p>
    <w:p w14:paraId="1C737F53" w14:textId="77777777" w:rsidR="00B0466D" w:rsidRPr="00EF0C83" w:rsidRDefault="00B0466D">
      <w:pPr>
        <w:pStyle w:val="ListParagraph"/>
        <w:numPr>
          <w:ilvl w:val="0"/>
          <w:numId w:val="117"/>
        </w:numPr>
        <w:bidi/>
        <w:spacing w:line="240" w:lineRule="auto"/>
        <w:jc w:val="both"/>
        <w:rPr>
          <w:rFonts w:ascii="Simplified Arabic" w:hAnsi="Simplified Arabic" w:cs="Simplified Arabic"/>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قانون </w:t>
      </w:r>
      <w:r w:rsidRPr="00EF0C83">
        <w:rPr>
          <w:rFonts w:ascii="Simplified Arabic" w:hAnsi="Simplified Arabic" w:cs="Simplified Arabic"/>
          <w:sz w:val="28"/>
          <w:szCs w:val="28"/>
          <w:shd w:val="clear" w:color="auto" w:fill="FFFFFF"/>
          <w:rtl/>
          <w:lang w:bidi="ar-EG"/>
        </w:rPr>
        <w:t>أمن الفضاء المعلوماتى</w:t>
      </w:r>
    </w:p>
    <w:p w14:paraId="15E8425C" w14:textId="77777777" w:rsidR="00B0466D" w:rsidRPr="00EF0C83" w:rsidRDefault="00B0466D">
      <w:pPr>
        <w:pStyle w:val="ListParagraph"/>
        <w:numPr>
          <w:ilvl w:val="0"/>
          <w:numId w:val="117"/>
        </w:numPr>
        <w:bidi/>
        <w:spacing w:line="240" w:lineRule="auto"/>
        <w:jc w:val="both"/>
        <w:rPr>
          <w:rFonts w:ascii="Simplified Arabic" w:hAnsi="Simplified Arabic" w:cs="Simplified Arabic"/>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قانون </w:t>
      </w:r>
      <w:r w:rsidRPr="00EF0C83">
        <w:rPr>
          <w:rFonts w:ascii="Simplified Arabic" w:hAnsi="Simplified Arabic" w:cs="Simplified Arabic"/>
          <w:sz w:val="28"/>
          <w:szCs w:val="28"/>
          <w:shd w:val="clear" w:color="auto" w:fill="FFFFFF"/>
          <w:rtl/>
          <w:lang w:bidi="ar-EG"/>
        </w:rPr>
        <w:t>تداول المعلومات</w:t>
      </w:r>
    </w:p>
    <w:p w14:paraId="0A468789" w14:textId="77777777" w:rsidR="00B0466D" w:rsidRPr="00EF0C83" w:rsidRDefault="00B0466D">
      <w:pPr>
        <w:pStyle w:val="ListParagraph"/>
        <w:numPr>
          <w:ilvl w:val="0"/>
          <w:numId w:val="117"/>
        </w:numPr>
        <w:bidi/>
        <w:spacing w:line="240" w:lineRule="auto"/>
        <w:jc w:val="both"/>
        <w:rPr>
          <w:rFonts w:ascii="Simplified Arabic" w:hAnsi="Simplified Arabic" w:cs="Simplified Arabic"/>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قانون </w:t>
      </w:r>
      <w:r w:rsidRPr="00EF0C83">
        <w:rPr>
          <w:rFonts w:ascii="Simplified Arabic" w:hAnsi="Simplified Arabic" w:cs="Simplified Arabic"/>
          <w:sz w:val="28"/>
          <w:szCs w:val="28"/>
          <w:shd w:val="clear" w:color="auto" w:fill="FFFFFF"/>
          <w:rtl/>
          <w:lang w:bidi="ar-EG"/>
        </w:rPr>
        <w:t>تطبيق الحوسبة السحابية على النظم الحكومية ومجتمع الأعمال والمجت</w:t>
      </w:r>
      <w:r w:rsidRPr="00EF0C83">
        <w:rPr>
          <w:rFonts w:ascii="Simplified Arabic" w:hAnsi="Simplified Arabic" w:cs="Simplified Arabic" w:hint="cs"/>
          <w:sz w:val="28"/>
          <w:szCs w:val="28"/>
          <w:shd w:val="clear" w:color="auto" w:fill="FFFFFF"/>
          <w:rtl/>
          <w:lang w:bidi="ar-EG"/>
        </w:rPr>
        <w:t>م</w:t>
      </w:r>
      <w:r w:rsidRPr="00EF0C83">
        <w:rPr>
          <w:rFonts w:ascii="Simplified Arabic" w:hAnsi="Simplified Arabic" w:cs="Simplified Arabic"/>
          <w:sz w:val="28"/>
          <w:szCs w:val="28"/>
          <w:shd w:val="clear" w:color="auto" w:fill="FFFFFF"/>
          <w:rtl/>
          <w:lang w:bidi="ar-EG"/>
        </w:rPr>
        <w:t>ع المدنى</w:t>
      </w:r>
      <w:r w:rsidRPr="00EF0C83">
        <w:rPr>
          <w:rFonts w:ascii="Simplified Arabic" w:hAnsi="Simplified Arabic" w:cs="Simplified Arabic" w:hint="cs"/>
          <w:sz w:val="28"/>
          <w:szCs w:val="28"/>
          <w:shd w:val="clear" w:color="auto" w:fill="FFFFFF"/>
          <w:rtl/>
          <w:lang w:bidi="ar-EG"/>
        </w:rPr>
        <w:t xml:space="preserve">، قانون </w:t>
      </w:r>
      <w:r w:rsidRPr="00EF0C83">
        <w:rPr>
          <w:rFonts w:ascii="Simplified Arabic" w:hAnsi="Simplified Arabic" w:cs="Simplified Arabic"/>
          <w:sz w:val="28"/>
          <w:szCs w:val="28"/>
          <w:shd w:val="clear" w:color="auto" w:fill="FFFFFF"/>
          <w:rtl/>
          <w:lang w:bidi="ar-EG"/>
        </w:rPr>
        <w:t>تطبيق الكادر الخاص على المحترفين فى مجال التكنولوجيا المتقدمة</w:t>
      </w:r>
      <w:r w:rsidRPr="00EF0C83">
        <w:rPr>
          <w:rFonts w:ascii="Simplified Arabic" w:hAnsi="Simplified Arabic" w:cs="Simplified Arabic" w:hint="cs"/>
          <w:sz w:val="28"/>
          <w:szCs w:val="28"/>
          <w:shd w:val="clear" w:color="auto" w:fill="FFFFFF"/>
          <w:rtl/>
          <w:lang w:bidi="ar-EG"/>
        </w:rPr>
        <w:t xml:space="preserve">. </w:t>
      </w:r>
    </w:p>
    <w:p w14:paraId="4ECA4A84" w14:textId="77777777" w:rsidR="00B0466D" w:rsidRPr="00EF0C83"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sidRPr="00EF0C83">
        <w:rPr>
          <w:rFonts w:ascii="Simplified Arabic" w:hAnsi="Simplified Arabic" w:cs="Simplified Arabic" w:hint="cs"/>
          <w:b/>
          <w:bCs/>
          <w:sz w:val="28"/>
          <w:szCs w:val="28"/>
          <w:shd w:val="clear" w:color="auto" w:fill="FFFFFF"/>
          <w:rtl/>
          <w:lang w:bidi="ar-EG"/>
        </w:rPr>
        <w:t>2-2: تعديلات على تشريعات راهنة :</w:t>
      </w:r>
    </w:p>
    <w:p w14:paraId="41998930" w14:textId="77777777" w:rsidR="00B0466D" w:rsidRPr="00EF0C83" w:rsidRDefault="00B0466D">
      <w:pPr>
        <w:pStyle w:val="ListParagraph"/>
        <w:numPr>
          <w:ilvl w:val="0"/>
          <w:numId w:val="116"/>
        </w:numPr>
        <w:bidi/>
        <w:spacing w:line="240" w:lineRule="auto"/>
        <w:jc w:val="both"/>
        <w:rPr>
          <w:rFonts w:ascii="Simplified Arabic" w:hAnsi="Simplified Arabic" w:cs="Simplified Arabic"/>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تفعيل قرار رئيس الوزراء رقم 2552 لسنة 2009 بشأن إنشاء وظيفة المدير التنفيذى للمعلومات. </w:t>
      </w:r>
    </w:p>
    <w:p w14:paraId="3A30CB1B" w14:textId="77777777" w:rsidR="00B0466D" w:rsidRPr="00EF0C83" w:rsidRDefault="00B0466D">
      <w:pPr>
        <w:pStyle w:val="ListParagraph"/>
        <w:numPr>
          <w:ilvl w:val="0"/>
          <w:numId w:val="116"/>
        </w:numPr>
        <w:bidi/>
        <w:spacing w:line="240" w:lineRule="auto"/>
        <w:jc w:val="both"/>
        <w:rPr>
          <w:rFonts w:ascii="Simplified Arabic" w:hAnsi="Simplified Arabic" w:cs="Simplified Arabic"/>
          <w:b/>
          <w:bCs/>
          <w:color w:val="FF0000"/>
          <w:sz w:val="28"/>
          <w:szCs w:val="28"/>
          <w:shd w:val="clear" w:color="auto" w:fill="FFFFFF"/>
          <w:rtl/>
          <w:lang w:bidi="ar-EG"/>
        </w:rPr>
      </w:pPr>
      <w:r w:rsidRPr="00EF0C83">
        <w:rPr>
          <w:rFonts w:ascii="Simplified Arabic" w:hAnsi="Simplified Arabic" w:cs="Simplified Arabic" w:hint="cs"/>
          <w:sz w:val="28"/>
          <w:szCs w:val="28"/>
          <w:shd w:val="clear" w:color="auto" w:fill="FFFFFF"/>
          <w:rtl/>
          <w:lang w:bidi="ar-EG"/>
        </w:rPr>
        <w:t xml:space="preserve">العمل على إلغاء التضارب التشريعى القائم بين </w:t>
      </w:r>
      <w:r w:rsidRPr="00EF0C83">
        <w:rPr>
          <w:rFonts w:ascii="Simplified Arabic" w:hAnsi="Simplified Arabic" w:cs="Simplified Arabic"/>
          <w:sz w:val="28"/>
          <w:szCs w:val="28"/>
          <w:shd w:val="clear" w:color="auto" w:fill="FFFFFF"/>
          <w:rtl/>
          <w:lang w:bidi="ar-EG"/>
        </w:rPr>
        <w:t>قرار رئيس مجلس الوزراء، رقم 1146 لسنة  2018 بشأن وحدات التحول الرقمى</w:t>
      </w:r>
      <w:r w:rsidRPr="00EF0C83">
        <w:rPr>
          <w:rFonts w:ascii="Simplified Arabic" w:hAnsi="Simplified Arabic" w:cs="Simplified Arabic" w:hint="cs"/>
          <w:sz w:val="28"/>
          <w:szCs w:val="28"/>
          <w:shd w:val="clear" w:color="auto" w:fill="FFFFFF"/>
          <w:rtl/>
          <w:lang w:bidi="ar-EG"/>
        </w:rPr>
        <w:t>،</w:t>
      </w:r>
      <w:r w:rsidRPr="00EF0C83">
        <w:rPr>
          <w:rFonts w:ascii="Simplified Arabic" w:hAnsi="Simplified Arabic" w:cs="Simplified Arabic"/>
          <w:sz w:val="28"/>
          <w:szCs w:val="28"/>
          <w:shd w:val="clear" w:color="auto" w:fill="FFFFFF"/>
          <w:rtl/>
          <w:lang w:bidi="ar-EG"/>
        </w:rPr>
        <w:t xml:space="preserve"> مع قرار رئيس الجمهورية رقم 627 لسنة 1981 بشأن انشاء مراكز للمعلومات في جميع وحدات الجهاز الإداري.</w:t>
      </w:r>
    </w:p>
    <w:p w14:paraId="7CECAE63" w14:textId="77777777" w:rsidR="00B0466D" w:rsidRPr="000E53E2" w:rsidRDefault="00B0466D" w:rsidP="00B0466D">
      <w:pPr>
        <w:bidi/>
        <w:spacing w:line="240" w:lineRule="auto"/>
        <w:jc w:val="both"/>
        <w:rPr>
          <w:rFonts w:ascii="Simplified Arabic" w:hAnsi="Simplified Arabic" w:cs="Simplified Arabic"/>
          <w:b/>
          <w:bCs/>
          <w:sz w:val="28"/>
          <w:szCs w:val="28"/>
          <w:shd w:val="clear" w:color="auto" w:fill="FFFFFF"/>
          <w:rtl/>
          <w:lang w:bidi="ar-EG"/>
        </w:rPr>
      </w:pPr>
      <w:r>
        <w:rPr>
          <w:rFonts w:ascii="Simplified Arabic" w:hAnsi="Simplified Arabic" w:cs="Simplified Arabic" w:hint="cs"/>
          <w:b/>
          <w:bCs/>
          <w:sz w:val="28"/>
          <w:szCs w:val="28"/>
          <w:shd w:val="clear" w:color="auto" w:fill="FFFFFF"/>
          <w:rtl/>
          <w:lang w:bidi="ar-EG"/>
        </w:rPr>
        <w:t>3.</w:t>
      </w:r>
      <w:r w:rsidRPr="000E53E2">
        <w:rPr>
          <w:rFonts w:ascii="Simplified Arabic" w:hAnsi="Simplified Arabic" w:cs="Simplified Arabic" w:hint="cs"/>
          <w:b/>
          <w:bCs/>
          <w:sz w:val="28"/>
          <w:szCs w:val="28"/>
          <w:shd w:val="clear" w:color="auto" w:fill="FFFFFF"/>
          <w:rtl/>
          <w:lang w:bidi="ar-EG"/>
        </w:rPr>
        <w:t>على المستوى االمؤسسى :</w:t>
      </w:r>
    </w:p>
    <w:p w14:paraId="1EEAF52B" w14:textId="1218EF43" w:rsidR="00B0466D" w:rsidRPr="000E53E2" w:rsidRDefault="00B0466D">
      <w:pPr>
        <w:pStyle w:val="ListParagraph"/>
        <w:numPr>
          <w:ilvl w:val="0"/>
          <w:numId w:val="79"/>
        </w:numPr>
        <w:bidi/>
        <w:spacing w:line="240"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lastRenderedPageBreak/>
        <w:t xml:space="preserve">العمل على توحيد جهود المؤسسات العاملة فى مجال تكنولوجيا </w:t>
      </w:r>
      <w:r w:rsidR="00700BFD">
        <w:rPr>
          <w:rFonts w:ascii="Simplified Arabic" w:hAnsi="Simplified Arabic" w:cs="Simplified Arabic" w:hint="cs"/>
          <w:sz w:val="28"/>
          <w:szCs w:val="28"/>
          <w:shd w:val="clear" w:color="auto" w:fill="FFFFFF"/>
          <w:rtl/>
          <w:lang w:bidi="ar-EG"/>
        </w:rPr>
        <w:t xml:space="preserve">الإتصالات </w:t>
      </w:r>
      <w:r w:rsidRPr="000E53E2">
        <w:rPr>
          <w:rFonts w:ascii="Simplified Arabic" w:hAnsi="Simplified Arabic" w:cs="Simplified Arabic" w:hint="cs"/>
          <w:sz w:val="28"/>
          <w:szCs w:val="28"/>
          <w:shd w:val="clear" w:color="auto" w:fill="FFFFFF"/>
          <w:rtl/>
          <w:lang w:bidi="ar-EG"/>
        </w:rPr>
        <w:t>والمعلومات مع المؤسسات العاملة فى التحول نحو 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E53E2">
        <w:rPr>
          <w:rFonts w:ascii="Simplified Arabic" w:hAnsi="Simplified Arabic" w:cs="Simplified Arabic" w:hint="cs"/>
          <w:sz w:val="28"/>
          <w:szCs w:val="28"/>
          <w:shd w:val="clear" w:color="auto" w:fill="FFFFFF"/>
          <w:rtl/>
          <w:lang w:bidi="ar-EG"/>
        </w:rPr>
        <w:t xml:space="preserve"> على المعرفة والمؤسسات العاملة فى مجال المعلومات والبيانات والإحصاءات وإستطلاع الرأى. </w:t>
      </w:r>
    </w:p>
    <w:p w14:paraId="36CC26FF" w14:textId="77777777" w:rsidR="00B0466D" w:rsidRPr="000E53E2" w:rsidRDefault="00B0466D">
      <w:pPr>
        <w:pStyle w:val="ListParagraph"/>
        <w:numPr>
          <w:ilvl w:val="0"/>
          <w:numId w:val="79"/>
        </w:numPr>
        <w:bidi/>
        <w:spacing w:line="240" w:lineRule="auto"/>
        <w:jc w:val="both"/>
        <w:rPr>
          <w:rFonts w:ascii="Simplified Arabic" w:hAnsi="Simplified Arabic" w:cs="Simplified Arabic"/>
          <w:sz w:val="28"/>
          <w:szCs w:val="28"/>
          <w:shd w:val="clear" w:color="auto" w:fill="FFFFFF"/>
          <w:rtl/>
          <w:lang w:bidi="ar-EG"/>
        </w:rPr>
      </w:pPr>
      <w:r w:rsidRPr="000E53E2">
        <w:rPr>
          <w:rFonts w:ascii="Simplified Arabic" w:hAnsi="Simplified Arabic" w:cs="Simplified Arabic" w:hint="cs"/>
          <w:sz w:val="28"/>
          <w:szCs w:val="28"/>
          <w:shd w:val="clear" w:color="auto" w:fill="FFFFFF"/>
          <w:rtl/>
          <w:lang w:bidi="ar-EG"/>
        </w:rPr>
        <w:t xml:space="preserve">يجب إعادة توجيه بوصلة الأداء المؤسسى للتوجه نحو </w:t>
      </w:r>
      <w:r w:rsidRPr="000E53E2">
        <w:rPr>
          <w:rFonts w:ascii="Simplified Arabic" w:hAnsi="Simplified Arabic" w:cs="Simplified Arabic" w:hint="cs"/>
          <w:sz w:val="28"/>
          <w:szCs w:val="28"/>
          <w:rtl/>
          <w:lang w:bidi="ar-EG"/>
        </w:rPr>
        <w:t xml:space="preserve">التركيز على العائد والنتائج </w:t>
      </w:r>
      <w:r w:rsidRPr="000E53E2">
        <w:rPr>
          <w:rFonts w:ascii="Simplified Arabic" w:hAnsi="Simplified Arabic" w:cs="Simplified Arabic"/>
          <w:sz w:val="28"/>
          <w:szCs w:val="28"/>
        </w:rPr>
        <w:t xml:space="preserve">Outcome driven </w:t>
      </w:r>
      <w:r w:rsidRPr="000E53E2">
        <w:rPr>
          <w:rFonts w:ascii="Simplified Arabic" w:hAnsi="Simplified Arabic" w:cs="Simplified Arabic" w:hint="cs"/>
          <w:sz w:val="28"/>
          <w:szCs w:val="28"/>
          <w:rtl/>
        </w:rPr>
        <w:t xml:space="preserve">  </w:t>
      </w:r>
      <w:r w:rsidRPr="000E53E2">
        <w:rPr>
          <w:rFonts w:ascii="Simplified Arabic" w:hAnsi="Simplified Arabic" w:cs="Simplified Arabic" w:hint="cs"/>
          <w:sz w:val="28"/>
          <w:szCs w:val="28"/>
          <w:rtl/>
          <w:lang w:bidi="ar-EG"/>
        </w:rPr>
        <w:t>أكثر من التركيز على الإجراءات</w:t>
      </w:r>
      <w:r w:rsidRPr="000E53E2">
        <w:rPr>
          <w:rFonts w:ascii="Simplified Arabic" w:hAnsi="Simplified Arabic" w:cs="Simplified Arabic" w:hint="cs"/>
          <w:sz w:val="28"/>
          <w:szCs w:val="28"/>
          <w:rtl/>
        </w:rPr>
        <w:t xml:space="preserve">   </w:t>
      </w:r>
      <w:r w:rsidRPr="000E53E2">
        <w:rPr>
          <w:rFonts w:ascii="Simplified Arabic" w:hAnsi="Simplified Arabic" w:cs="Simplified Arabic"/>
          <w:sz w:val="28"/>
          <w:szCs w:val="28"/>
        </w:rPr>
        <w:t>Process Oriented</w:t>
      </w:r>
    </w:p>
    <w:p w14:paraId="5100DD34" w14:textId="41E7AEEF" w:rsidR="00B0466D" w:rsidRDefault="00B0466D">
      <w:pPr>
        <w:pStyle w:val="ListParagraph"/>
        <w:numPr>
          <w:ilvl w:val="0"/>
          <w:numId w:val="79"/>
        </w:numPr>
        <w:bidi/>
        <w:spacing w:line="240" w:lineRule="auto"/>
        <w:jc w:val="both"/>
        <w:rPr>
          <w:rFonts w:ascii="Simplified Arabic" w:hAnsi="Simplified Arabic" w:cs="Simplified Arabic"/>
          <w:sz w:val="28"/>
          <w:szCs w:val="28"/>
          <w:shd w:val="clear" w:color="auto" w:fill="FFFFFF"/>
          <w:lang w:bidi="ar-EG"/>
        </w:rPr>
      </w:pPr>
      <w:r w:rsidRPr="000E53E2">
        <w:rPr>
          <w:rFonts w:ascii="Simplified Arabic" w:hAnsi="Simplified Arabic" w:cs="Simplified Arabic" w:hint="cs"/>
          <w:sz w:val="28"/>
          <w:szCs w:val="28"/>
          <w:shd w:val="clear" w:color="auto" w:fill="FFFFFF"/>
          <w:rtl/>
          <w:lang w:bidi="ar-EG"/>
        </w:rPr>
        <w:t>مع إنشاء عدة مؤسسات ضرورية للتعامل مع مرحلة التحول نحو ال</w:t>
      </w:r>
      <w:r w:rsidR="00E06794">
        <w:rPr>
          <w:rFonts w:ascii="Simplified Arabic" w:hAnsi="Simplified Arabic" w:cs="Simplified Arabic" w:hint="cs"/>
          <w:sz w:val="28"/>
          <w:szCs w:val="28"/>
          <w:shd w:val="clear" w:color="auto" w:fill="FFFFFF"/>
          <w:rtl/>
          <w:lang w:bidi="ar-EG"/>
        </w:rPr>
        <w:t xml:space="preserve">إقتصاد </w:t>
      </w:r>
      <w:r w:rsidR="00076442">
        <w:rPr>
          <w:rFonts w:ascii="Simplified Arabic" w:hAnsi="Simplified Arabic" w:cs="Simplified Arabic" w:hint="cs"/>
          <w:sz w:val="28"/>
          <w:szCs w:val="28"/>
          <w:shd w:val="clear" w:color="auto" w:fill="FFFFFF"/>
          <w:rtl/>
          <w:lang w:bidi="ar-EG"/>
        </w:rPr>
        <w:t>القائم</w:t>
      </w:r>
      <w:r w:rsidRPr="000E53E2">
        <w:rPr>
          <w:rFonts w:ascii="Simplified Arabic" w:hAnsi="Simplified Arabic" w:cs="Simplified Arabic" w:hint="cs"/>
          <w:sz w:val="28"/>
          <w:szCs w:val="28"/>
          <w:shd w:val="clear" w:color="auto" w:fill="FFFFFF"/>
          <w:rtl/>
          <w:lang w:bidi="ar-EG"/>
        </w:rPr>
        <w:t xml:space="preserve"> على المعرفة مثل هيئة تقييم الخدمات الرقمية وهيئة تنظيم عمل الطائرات بدون طيار.</w:t>
      </w:r>
    </w:p>
    <w:p w14:paraId="2932E231" w14:textId="5AA22C7E" w:rsidR="00B0466D" w:rsidRPr="00CF2451" w:rsidRDefault="00B0466D">
      <w:pPr>
        <w:pStyle w:val="ListParagraph"/>
        <w:numPr>
          <w:ilvl w:val="0"/>
          <w:numId w:val="79"/>
        </w:numPr>
        <w:bidi/>
        <w:spacing w:after="0" w:line="240" w:lineRule="auto"/>
        <w:rPr>
          <w:rFonts w:ascii="Simplified Arabic" w:hAnsi="Simplified Arabic" w:cs="Simplified Arabic"/>
          <w:sz w:val="28"/>
          <w:szCs w:val="28"/>
          <w:rtl/>
          <w:lang w:bidi="ar-EG"/>
        </w:rPr>
      </w:pPr>
      <w:r w:rsidRPr="00CF2451">
        <w:rPr>
          <w:rFonts w:ascii="Simplified Arabic" w:hAnsi="Simplified Arabic" w:cs="Simplified Arabic" w:hint="cs"/>
          <w:sz w:val="28"/>
          <w:szCs w:val="28"/>
          <w:rtl/>
          <w:lang w:bidi="ar-EG"/>
        </w:rPr>
        <w:t xml:space="preserve">كما يرى الباحث أنه يمكن أن يكون هناك أدوار مقترحه للكيانات المؤسسية </w:t>
      </w:r>
      <w:r>
        <w:rPr>
          <w:rFonts w:ascii="Simplified Arabic" w:hAnsi="Simplified Arabic" w:cs="Simplified Arabic" w:hint="cs"/>
          <w:sz w:val="28"/>
          <w:szCs w:val="28"/>
          <w:rtl/>
          <w:lang w:bidi="ar-EG"/>
        </w:rPr>
        <w:t xml:space="preserve">فى الدولة </w:t>
      </w:r>
      <w:r w:rsidRPr="00CF2451">
        <w:rPr>
          <w:rFonts w:ascii="Simplified Arabic" w:hAnsi="Simplified Arabic" w:cs="Simplified Arabic" w:hint="cs"/>
          <w:sz w:val="28"/>
          <w:szCs w:val="28"/>
          <w:rtl/>
          <w:lang w:bidi="ar-EG"/>
        </w:rPr>
        <w:t>لدعم التحول نحو ال</w:t>
      </w:r>
      <w:r w:rsidR="00E06794">
        <w:rPr>
          <w:rFonts w:ascii="Simplified Arabic" w:hAnsi="Simplified Arabic" w:cs="Simplified Arabic" w:hint="cs"/>
          <w:sz w:val="28"/>
          <w:szCs w:val="28"/>
          <w:rtl/>
          <w:lang w:bidi="ar-EG"/>
        </w:rPr>
        <w:t xml:space="preserve">إقتصاد </w:t>
      </w:r>
      <w:r w:rsidR="00076442">
        <w:rPr>
          <w:rFonts w:ascii="Simplified Arabic" w:hAnsi="Simplified Arabic" w:cs="Simplified Arabic" w:hint="cs"/>
          <w:sz w:val="28"/>
          <w:szCs w:val="28"/>
          <w:rtl/>
          <w:lang w:bidi="ar-EG"/>
        </w:rPr>
        <w:t>القائم</w:t>
      </w:r>
      <w:r w:rsidRPr="00CF2451">
        <w:rPr>
          <w:rFonts w:ascii="Simplified Arabic" w:hAnsi="Simplified Arabic" w:cs="Simplified Arabic" w:hint="cs"/>
          <w:sz w:val="28"/>
          <w:szCs w:val="28"/>
          <w:rtl/>
          <w:lang w:bidi="ar-EG"/>
        </w:rPr>
        <w:t xml:space="preserve"> على المعرفة ك</w:t>
      </w:r>
      <w:r w:rsidR="007C28E7">
        <w:rPr>
          <w:rFonts w:ascii="Simplified Arabic" w:hAnsi="Simplified Arabic" w:cs="Simplified Arabic" w:hint="cs"/>
          <w:sz w:val="28"/>
          <w:szCs w:val="28"/>
          <w:rtl/>
          <w:lang w:bidi="ar-EG"/>
        </w:rPr>
        <w:t>التالى</w:t>
      </w:r>
      <w:r w:rsidRPr="00CF2451">
        <w:rPr>
          <w:rFonts w:ascii="Simplified Arabic" w:hAnsi="Simplified Arabic" w:cs="Simplified Arabic" w:hint="cs"/>
          <w:sz w:val="28"/>
          <w:szCs w:val="28"/>
          <w:rtl/>
          <w:lang w:bidi="ar-EG"/>
        </w:rPr>
        <w:t>:</w:t>
      </w:r>
    </w:p>
    <w:p w14:paraId="201C4486" w14:textId="633F28B0"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 xml:space="preserve">وزارة التخطيط </w:t>
      </w:r>
      <w:r w:rsidR="00782076">
        <w:rPr>
          <w:rFonts w:ascii="Simplified Arabic" w:hAnsi="Simplified Arabic" w:cs="Simplified Arabic" w:hint="cs"/>
          <w:sz w:val="28"/>
          <w:szCs w:val="28"/>
          <w:shd w:val="clear" w:color="auto" w:fill="FFFFFF"/>
          <w:rtl/>
          <w:lang w:bidi="ar-EG"/>
        </w:rPr>
        <w:t>والتنمية ال</w:t>
      </w:r>
      <w:r w:rsidR="004610A7">
        <w:rPr>
          <w:rFonts w:ascii="Simplified Arabic" w:hAnsi="Simplified Arabic" w:cs="Simplified Arabic" w:hint="cs"/>
          <w:sz w:val="28"/>
          <w:szCs w:val="28"/>
          <w:shd w:val="clear" w:color="auto" w:fill="FFFFFF"/>
          <w:rtl/>
          <w:lang w:bidi="ar-EG"/>
        </w:rPr>
        <w:t>إقتصادية</w:t>
      </w:r>
      <w:r w:rsidRPr="00A013D1">
        <w:rPr>
          <w:rFonts w:ascii="Simplified Arabic" w:hAnsi="Simplified Arabic" w:cs="Simplified Arabic"/>
          <w:sz w:val="28"/>
          <w:szCs w:val="28"/>
          <w:shd w:val="clear" w:color="auto" w:fill="FFFFFF"/>
          <w:rtl/>
          <w:lang w:bidi="ar-EG"/>
        </w:rPr>
        <w:t xml:space="preserve"> </w:t>
      </w:r>
      <w:r>
        <w:rPr>
          <w:rFonts w:ascii="Simplified Arabic" w:hAnsi="Simplified Arabic" w:cs="Simplified Arabic"/>
          <w:sz w:val="28"/>
          <w:szCs w:val="28"/>
          <w:shd w:val="clear" w:color="auto" w:fill="FFFFFF"/>
          <w:rtl/>
          <w:lang w:bidi="ar-EG"/>
        </w:rPr>
        <w:t>–</w:t>
      </w:r>
      <w:r>
        <w:rPr>
          <w:rFonts w:ascii="Simplified Arabic" w:hAnsi="Simplified Arabic" w:cs="Simplified Arabic" w:hint="cs"/>
          <w:sz w:val="28"/>
          <w:szCs w:val="28"/>
          <w:shd w:val="clear" w:color="auto" w:fill="FFFFFF"/>
          <w:rtl/>
          <w:lang w:bidi="ar-EG"/>
        </w:rPr>
        <w:t xml:space="preserve"> تقوم </w:t>
      </w:r>
      <w:r w:rsidR="00782076">
        <w:rPr>
          <w:rFonts w:ascii="Simplified Arabic" w:hAnsi="Simplified Arabic" w:cs="Simplified Arabic" w:hint="cs"/>
          <w:sz w:val="28"/>
          <w:szCs w:val="28"/>
          <w:shd w:val="clear" w:color="auto" w:fill="FFFFFF"/>
          <w:rtl/>
          <w:lang w:bidi="ar-EG"/>
        </w:rPr>
        <w:t>بال</w:t>
      </w:r>
      <w:r w:rsidRPr="00A013D1">
        <w:rPr>
          <w:rFonts w:ascii="Simplified Arabic" w:hAnsi="Simplified Arabic" w:cs="Simplified Arabic"/>
          <w:sz w:val="28"/>
          <w:szCs w:val="28"/>
          <w:shd w:val="clear" w:color="auto" w:fill="FFFFFF"/>
          <w:rtl/>
          <w:lang w:bidi="ar-EG"/>
        </w:rPr>
        <w:t xml:space="preserve">تخطيط </w:t>
      </w:r>
      <w:r w:rsidR="00782076">
        <w:rPr>
          <w:rFonts w:ascii="Simplified Arabic" w:hAnsi="Simplified Arabic" w:cs="Simplified Arabic" w:hint="cs"/>
          <w:sz w:val="28"/>
          <w:szCs w:val="28"/>
          <w:shd w:val="clear" w:color="auto" w:fill="FFFFFF"/>
          <w:rtl/>
          <w:lang w:bidi="ar-EG"/>
        </w:rPr>
        <w:t>ال</w:t>
      </w:r>
      <w:r w:rsidRPr="00A013D1">
        <w:rPr>
          <w:rFonts w:ascii="Simplified Arabic" w:hAnsi="Simplified Arabic" w:cs="Simplified Arabic"/>
          <w:sz w:val="28"/>
          <w:szCs w:val="28"/>
          <w:shd w:val="clear" w:color="auto" w:fill="FFFFFF"/>
          <w:rtl/>
          <w:lang w:bidi="ar-EG"/>
        </w:rPr>
        <w:t xml:space="preserve">قومى </w:t>
      </w:r>
      <w:r w:rsidR="00782076">
        <w:rPr>
          <w:rFonts w:ascii="Simplified Arabic" w:hAnsi="Simplified Arabic" w:cs="Simplified Arabic" w:hint="cs"/>
          <w:sz w:val="28"/>
          <w:szCs w:val="28"/>
          <w:shd w:val="clear" w:color="auto" w:fill="FFFFFF"/>
          <w:rtl/>
          <w:lang w:bidi="ar-EG"/>
        </w:rPr>
        <w:t>ال</w:t>
      </w:r>
      <w:r w:rsidRPr="00A013D1">
        <w:rPr>
          <w:rFonts w:ascii="Simplified Arabic" w:hAnsi="Simplified Arabic" w:cs="Simplified Arabic"/>
          <w:sz w:val="28"/>
          <w:szCs w:val="28"/>
          <w:shd w:val="clear" w:color="auto" w:fill="FFFFFF"/>
          <w:rtl/>
          <w:lang w:bidi="ar-EG"/>
        </w:rPr>
        <w:t xml:space="preserve">شامل </w:t>
      </w:r>
      <w:r w:rsidR="00076442">
        <w:rPr>
          <w:rFonts w:ascii="Simplified Arabic" w:hAnsi="Simplified Arabic" w:cs="Simplified Arabic" w:hint="cs"/>
          <w:sz w:val="28"/>
          <w:szCs w:val="28"/>
          <w:shd w:val="clear" w:color="auto" w:fill="FFFFFF"/>
          <w:rtl/>
          <w:lang w:bidi="ar-EG"/>
        </w:rPr>
        <w:t>القائم</w:t>
      </w:r>
      <w:r w:rsidRPr="00A013D1">
        <w:rPr>
          <w:rFonts w:ascii="Simplified Arabic" w:hAnsi="Simplified Arabic" w:cs="Simplified Arabic"/>
          <w:sz w:val="28"/>
          <w:szCs w:val="28"/>
          <w:shd w:val="clear" w:color="auto" w:fill="FFFFFF"/>
          <w:rtl/>
          <w:lang w:bidi="ar-EG"/>
        </w:rPr>
        <w:t xml:space="preserve"> على التحول الرقمى</w:t>
      </w:r>
      <w:r w:rsidR="00782076">
        <w:rPr>
          <w:rFonts w:ascii="Simplified Arabic" w:hAnsi="Simplified Arabic" w:cs="Simplified Arabic" w:hint="cs"/>
          <w:sz w:val="28"/>
          <w:szCs w:val="28"/>
          <w:shd w:val="clear" w:color="auto" w:fill="FFFFFF"/>
          <w:rtl/>
          <w:lang w:bidi="ar-EG"/>
        </w:rPr>
        <w:t xml:space="preserve"> للوصول إلي </w:t>
      </w:r>
      <w:r w:rsidR="00E06794">
        <w:rPr>
          <w:rFonts w:ascii="Simplified Arabic" w:hAnsi="Simplified Arabic" w:cs="Simplified Arabic" w:hint="cs"/>
          <w:sz w:val="28"/>
          <w:szCs w:val="28"/>
          <w:shd w:val="clear" w:color="auto" w:fill="FFFFFF"/>
          <w:rtl/>
          <w:lang w:bidi="ar-EG"/>
        </w:rPr>
        <w:t xml:space="preserve">إقتصاد </w:t>
      </w:r>
      <w:r w:rsidR="00782076">
        <w:rPr>
          <w:rFonts w:ascii="Simplified Arabic" w:hAnsi="Simplified Arabic" w:cs="Simplified Arabic" w:hint="cs"/>
          <w:sz w:val="28"/>
          <w:szCs w:val="28"/>
          <w:shd w:val="clear" w:color="auto" w:fill="FFFFFF"/>
          <w:rtl/>
          <w:lang w:bidi="ar-EG"/>
        </w:rPr>
        <w:t>المعرفة كهدف قومى للدولة</w:t>
      </w:r>
      <w:r>
        <w:rPr>
          <w:rFonts w:ascii="Simplified Arabic" w:hAnsi="Simplified Arabic" w:cs="Simplified Arabic" w:hint="cs"/>
          <w:sz w:val="28"/>
          <w:szCs w:val="28"/>
          <w:shd w:val="clear" w:color="auto" w:fill="FFFFFF"/>
          <w:rtl/>
          <w:lang w:bidi="ar-EG"/>
        </w:rPr>
        <w:t>.</w:t>
      </w:r>
    </w:p>
    <w:p w14:paraId="777D9088" w14:textId="115CE809"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 xml:space="preserve">الجهاز المركزي للتعبئة العامة والإحصاء </w:t>
      </w:r>
      <w:r w:rsidRPr="00A013D1">
        <w:rPr>
          <w:rFonts w:ascii="Simplified Arabic" w:hAnsi="Simplified Arabic" w:cs="Simplified Arabic"/>
          <w:sz w:val="28"/>
          <w:szCs w:val="28"/>
          <w:shd w:val="clear" w:color="auto" w:fill="FFFFFF"/>
          <w:lang w:bidi="ar-EG"/>
        </w:rPr>
        <w:t xml:space="preserve">- </w:t>
      </w:r>
      <w:r w:rsidRPr="00A013D1">
        <w:rPr>
          <w:rFonts w:ascii="Simplified Arabic" w:hAnsi="Simplified Arabic" w:cs="Simplified Arabic" w:hint="cs"/>
          <w:sz w:val="28"/>
          <w:szCs w:val="28"/>
          <w:shd w:val="clear" w:color="auto" w:fill="FFFFFF"/>
          <w:rtl/>
          <w:lang w:bidi="ar-EG"/>
        </w:rPr>
        <w:t xml:space="preserve"> يقوم ب</w:t>
      </w:r>
      <w:r w:rsidRPr="00A013D1">
        <w:rPr>
          <w:rFonts w:ascii="Simplified Arabic" w:hAnsi="Simplified Arabic" w:cs="Simplified Arabic"/>
          <w:sz w:val="28"/>
          <w:szCs w:val="28"/>
          <w:shd w:val="clear" w:color="auto" w:fill="FFFFFF"/>
          <w:rtl/>
          <w:lang w:bidi="ar-EG"/>
        </w:rPr>
        <w:t xml:space="preserve">وضع إستراتيجية تجميع بيانات تقوم على </w:t>
      </w:r>
      <w:r>
        <w:rPr>
          <w:rFonts w:ascii="Simplified Arabic" w:hAnsi="Simplified Arabic" w:cs="Simplified Arabic" w:hint="cs"/>
          <w:sz w:val="28"/>
          <w:szCs w:val="28"/>
          <w:shd w:val="clear" w:color="auto" w:fill="FFFFFF"/>
          <w:rtl/>
          <w:lang w:bidi="ar-EG"/>
        </w:rPr>
        <w:t>أساس</w:t>
      </w:r>
      <w:r w:rsidRPr="00A013D1">
        <w:rPr>
          <w:rFonts w:ascii="Simplified Arabic" w:hAnsi="Simplified Arabic" w:cs="Simplified Arabic"/>
          <w:sz w:val="28"/>
          <w:szCs w:val="28"/>
          <w:shd w:val="clear" w:color="auto" w:fill="FFFFFF"/>
          <w:rtl/>
          <w:lang w:bidi="ar-EG"/>
        </w:rPr>
        <w:t xml:space="preserve"> الرقم القومى للبيانات والإشراف على تنفيذها</w:t>
      </w:r>
      <w:r w:rsidR="00782076">
        <w:rPr>
          <w:rFonts w:ascii="Simplified Arabic" w:hAnsi="Simplified Arabic" w:cs="Simplified Arabic" w:hint="cs"/>
          <w:sz w:val="28"/>
          <w:szCs w:val="28"/>
          <w:shd w:val="clear" w:color="auto" w:fill="FFFFFF"/>
          <w:rtl/>
          <w:lang w:bidi="ar-EG"/>
        </w:rPr>
        <w:t xml:space="preserve"> وتجميع وتحليل البيانات وبناء بوابات رقمية لنشر وإستخدام البيانات</w:t>
      </w:r>
      <w:r>
        <w:rPr>
          <w:rFonts w:ascii="Simplified Arabic" w:hAnsi="Simplified Arabic" w:cs="Simplified Arabic" w:hint="cs"/>
          <w:sz w:val="28"/>
          <w:szCs w:val="28"/>
          <w:shd w:val="clear" w:color="auto" w:fill="FFFFFF"/>
          <w:rtl/>
          <w:lang w:bidi="ar-EG"/>
        </w:rPr>
        <w:t>.</w:t>
      </w:r>
    </w:p>
    <w:p w14:paraId="271EB907" w14:textId="77777777"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مراكز المعلومات والتوثيق في الأجهزة الإدارية للدولة</w:t>
      </w:r>
      <w:r>
        <w:rPr>
          <w:rFonts w:ascii="Simplified Arabic" w:hAnsi="Simplified Arabic" w:cs="Simplified Arabic" w:hint="cs"/>
          <w:sz w:val="28"/>
          <w:szCs w:val="28"/>
          <w:shd w:val="clear" w:color="auto" w:fill="FFFFFF"/>
          <w:rtl/>
          <w:lang w:bidi="ar-EG"/>
        </w:rPr>
        <w:t xml:space="preserve"> </w:t>
      </w:r>
      <w:r w:rsidRPr="00A013D1">
        <w:rPr>
          <w:rFonts w:ascii="Simplified Arabic" w:hAnsi="Simplified Arabic" w:cs="Simplified Arabic"/>
          <w:sz w:val="28"/>
          <w:szCs w:val="28"/>
          <w:shd w:val="clear" w:color="auto" w:fill="FFFFFF"/>
          <w:rtl/>
          <w:lang w:bidi="ar-EG"/>
        </w:rPr>
        <w:t>–</w:t>
      </w:r>
      <w:r w:rsidRPr="00A013D1">
        <w:rPr>
          <w:rFonts w:ascii="Simplified Arabic" w:hAnsi="Simplified Arabic" w:cs="Simplified Arabic" w:hint="cs"/>
          <w:sz w:val="28"/>
          <w:szCs w:val="28"/>
          <w:shd w:val="clear" w:color="auto" w:fill="FFFFFF"/>
          <w:rtl/>
          <w:lang w:bidi="ar-EG"/>
        </w:rPr>
        <w:t xml:space="preserve"> تقوم ب</w:t>
      </w:r>
      <w:r w:rsidRPr="00A013D1">
        <w:rPr>
          <w:rFonts w:ascii="Simplified Arabic" w:hAnsi="Simplified Arabic" w:cs="Simplified Arabic"/>
          <w:sz w:val="28"/>
          <w:szCs w:val="28"/>
          <w:shd w:val="clear" w:color="auto" w:fill="FFFFFF"/>
          <w:rtl/>
          <w:lang w:bidi="ar-EG"/>
        </w:rPr>
        <w:t>تنفيذ استراتيجية البيانات على مستوى قطاعات الجهاز الإدارى</w:t>
      </w:r>
      <w:r>
        <w:rPr>
          <w:rFonts w:ascii="Simplified Arabic" w:hAnsi="Simplified Arabic" w:cs="Simplified Arabic" w:hint="cs"/>
          <w:sz w:val="28"/>
          <w:szCs w:val="28"/>
          <w:shd w:val="clear" w:color="auto" w:fill="FFFFFF"/>
          <w:rtl/>
          <w:lang w:bidi="ar-EG"/>
        </w:rPr>
        <w:t>.</w:t>
      </w:r>
    </w:p>
    <w:p w14:paraId="60AD12B0" w14:textId="77777777"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مركز المعلومات ودعم القرار بمجلس الوزراء–</w:t>
      </w:r>
      <w:r w:rsidRPr="00A013D1">
        <w:rPr>
          <w:rFonts w:ascii="Simplified Arabic" w:hAnsi="Simplified Arabic" w:cs="Simplified Arabic" w:hint="cs"/>
          <w:sz w:val="28"/>
          <w:szCs w:val="28"/>
          <w:shd w:val="clear" w:color="auto" w:fill="FFFFFF"/>
          <w:rtl/>
          <w:lang w:bidi="ar-EG"/>
        </w:rPr>
        <w:t xml:space="preserve"> يقوم ب</w:t>
      </w:r>
      <w:r w:rsidRPr="00A013D1">
        <w:rPr>
          <w:rFonts w:ascii="Simplified Arabic" w:hAnsi="Simplified Arabic" w:cs="Simplified Arabic"/>
          <w:sz w:val="28"/>
          <w:szCs w:val="28"/>
          <w:shd w:val="clear" w:color="auto" w:fill="FFFFFF"/>
          <w:rtl/>
          <w:lang w:bidi="ar-EG"/>
        </w:rPr>
        <w:t>دعم مراكز معلومات الجهاز الإدارى للدولة وتنفيذ إستراتيجية البيانات للقطاعات غير الحكومية ويعمل كمركز للمعرفة لهذه القطاعات</w:t>
      </w:r>
      <w:r w:rsidRPr="00A013D1">
        <w:rPr>
          <w:rFonts w:ascii="Simplified Arabic" w:hAnsi="Simplified Arabic" w:cs="Simplified Arabic"/>
          <w:sz w:val="28"/>
          <w:szCs w:val="28"/>
          <w:shd w:val="clear" w:color="auto" w:fill="FFFFFF"/>
          <w:lang w:bidi="ar-EG"/>
        </w:rPr>
        <w:t xml:space="preserve"> Knowledge Hub</w:t>
      </w:r>
    </w:p>
    <w:p w14:paraId="6AB2DF46" w14:textId="1ACC6E4A"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 xml:space="preserve">وزارة </w:t>
      </w:r>
      <w:r w:rsidR="00700BFD">
        <w:rPr>
          <w:rFonts w:ascii="Simplified Arabic" w:hAnsi="Simplified Arabic" w:cs="Simplified Arabic"/>
          <w:sz w:val="28"/>
          <w:szCs w:val="28"/>
          <w:shd w:val="clear" w:color="auto" w:fill="FFFFFF"/>
          <w:rtl/>
          <w:lang w:bidi="ar-EG"/>
        </w:rPr>
        <w:t xml:space="preserve">الإتصالات </w:t>
      </w:r>
      <w:r w:rsidRPr="00A013D1">
        <w:rPr>
          <w:rFonts w:ascii="Simplified Arabic" w:hAnsi="Simplified Arabic" w:cs="Simplified Arabic"/>
          <w:sz w:val="28"/>
          <w:szCs w:val="28"/>
          <w:shd w:val="clear" w:color="auto" w:fill="FFFFFF"/>
          <w:rtl/>
          <w:lang w:bidi="ar-EG"/>
        </w:rPr>
        <w:t>وتكنولوجيا المعلومات</w:t>
      </w:r>
      <w:r>
        <w:rPr>
          <w:rFonts w:ascii="Simplified Arabic" w:hAnsi="Simplified Arabic" w:cs="Simplified Arabic" w:hint="cs"/>
          <w:sz w:val="28"/>
          <w:szCs w:val="28"/>
          <w:shd w:val="clear" w:color="auto" w:fill="FFFFFF"/>
          <w:rtl/>
          <w:lang w:bidi="ar-EG"/>
        </w:rPr>
        <w:t xml:space="preserve"> </w:t>
      </w:r>
      <w:r w:rsidRPr="00A013D1">
        <w:rPr>
          <w:rFonts w:ascii="Simplified Arabic" w:hAnsi="Simplified Arabic" w:cs="Simplified Arabic" w:hint="cs"/>
          <w:sz w:val="28"/>
          <w:szCs w:val="28"/>
          <w:shd w:val="clear" w:color="auto" w:fill="FFFFFF"/>
          <w:rtl/>
          <w:lang w:bidi="ar-EG"/>
        </w:rPr>
        <w:t>- تقوم ب</w:t>
      </w:r>
      <w:r w:rsidRPr="00A013D1">
        <w:rPr>
          <w:rFonts w:ascii="Simplified Arabic" w:hAnsi="Simplified Arabic" w:cs="Simplified Arabic"/>
          <w:sz w:val="28"/>
          <w:szCs w:val="28"/>
          <w:shd w:val="clear" w:color="auto" w:fill="FFFFFF"/>
          <w:rtl/>
          <w:lang w:bidi="ar-EG"/>
        </w:rPr>
        <w:t xml:space="preserve">تطبيق </w:t>
      </w:r>
      <w:r w:rsidR="00E06794">
        <w:rPr>
          <w:rFonts w:ascii="Simplified Arabic" w:hAnsi="Simplified Arabic" w:cs="Simplified Arabic"/>
          <w:sz w:val="28"/>
          <w:szCs w:val="28"/>
          <w:shd w:val="clear" w:color="auto" w:fill="FFFFFF"/>
          <w:rtl/>
          <w:lang w:bidi="ar-EG"/>
        </w:rPr>
        <w:t xml:space="preserve">إستراتيجيات </w:t>
      </w:r>
      <w:r w:rsidR="00F41F6F">
        <w:rPr>
          <w:rFonts w:ascii="Simplified Arabic" w:hAnsi="Simplified Arabic" w:cs="Simplified Arabic" w:hint="cs"/>
          <w:sz w:val="28"/>
          <w:szCs w:val="28"/>
          <w:shd w:val="clear" w:color="auto" w:fill="FFFFFF"/>
          <w:rtl/>
          <w:lang w:bidi="ar-EG"/>
        </w:rPr>
        <w:t>موحدة لل</w:t>
      </w:r>
      <w:r w:rsidR="002D4C8E">
        <w:rPr>
          <w:rFonts w:ascii="Simplified Arabic" w:hAnsi="Simplified Arabic" w:cs="Simplified Arabic"/>
          <w:sz w:val="28"/>
          <w:szCs w:val="28"/>
          <w:shd w:val="clear" w:color="auto" w:fill="FFFFFF"/>
          <w:rtl/>
          <w:lang w:bidi="ar-EG"/>
        </w:rPr>
        <w:t>إتصالات</w:t>
      </w:r>
      <w:r w:rsidRPr="00A013D1">
        <w:rPr>
          <w:rFonts w:ascii="Simplified Arabic" w:hAnsi="Simplified Arabic" w:cs="Simplified Arabic"/>
          <w:sz w:val="28"/>
          <w:szCs w:val="28"/>
          <w:shd w:val="clear" w:color="auto" w:fill="FFFFFF"/>
          <w:rtl/>
          <w:lang w:bidi="ar-EG"/>
        </w:rPr>
        <w:t xml:space="preserve"> وتكنولوجيا معلومات </w:t>
      </w:r>
      <w:r>
        <w:rPr>
          <w:rFonts w:ascii="Simplified Arabic" w:hAnsi="Simplified Arabic" w:cs="Simplified Arabic" w:hint="cs"/>
          <w:sz w:val="28"/>
          <w:szCs w:val="28"/>
          <w:shd w:val="clear" w:color="auto" w:fill="FFFFFF"/>
          <w:rtl/>
          <w:lang w:bidi="ar-EG"/>
        </w:rPr>
        <w:t>ل</w:t>
      </w:r>
      <w:r w:rsidRPr="00A013D1">
        <w:rPr>
          <w:rFonts w:ascii="Simplified Arabic" w:hAnsi="Simplified Arabic" w:cs="Simplified Arabic"/>
          <w:sz w:val="28"/>
          <w:szCs w:val="28"/>
          <w:shd w:val="clear" w:color="auto" w:fill="FFFFFF"/>
          <w:rtl/>
          <w:lang w:bidi="ar-EG"/>
        </w:rPr>
        <w:t xml:space="preserve">دعم </w:t>
      </w:r>
      <w:r w:rsidR="00E061EB">
        <w:rPr>
          <w:rFonts w:ascii="Simplified Arabic" w:hAnsi="Simplified Arabic" w:cs="Simplified Arabic"/>
          <w:sz w:val="28"/>
          <w:szCs w:val="28"/>
          <w:shd w:val="clear" w:color="auto" w:fill="FFFFFF"/>
          <w:rtl/>
          <w:lang w:bidi="ar-EG"/>
        </w:rPr>
        <w:t>الإستراتيجية</w:t>
      </w:r>
      <w:r w:rsidRPr="00A013D1">
        <w:rPr>
          <w:rFonts w:ascii="Simplified Arabic" w:hAnsi="Simplified Arabic" w:cs="Simplified Arabic"/>
          <w:sz w:val="28"/>
          <w:szCs w:val="28"/>
          <w:shd w:val="clear" w:color="auto" w:fill="FFFFFF"/>
          <w:rtl/>
          <w:lang w:bidi="ar-EG"/>
        </w:rPr>
        <w:t xml:space="preserve"> القومية للتحول الرقمى</w:t>
      </w:r>
      <w:r w:rsidR="00F41F6F">
        <w:rPr>
          <w:rFonts w:ascii="Simplified Arabic" w:hAnsi="Simplified Arabic" w:cs="Simplified Arabic" w:hint="cs"/>
          <w:sz w:val="28"/>
          <w:szCs w:val="28"/>
          <w:shd w:val="clear" w:color="auto" w:fill="FFFFFF"/>
          <w:rtl/>
          <w:lang w:bidi="ar-EG"/>
        </w:rPr>
        <w:t>.</w:t>
      </w:r>
    </w:p>
    <w:p w14:paraId="6B2C6B80" w14:textId="5762E700"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المجلس الأعلى للمجتمع الرقمي –</w:t>
      </w:r>
      <w:r w:rsidR="007E4A1B">
        <w:rPr>
          <w:rFonts w:ascii="Simplified Arabic" w:hAnsi="Simplified Arabic" w:cs="Simplified Arabic" w:hint="cs"/>
          <w:sz w:val="28"/>
          <w:szCs w:val="28"/>
          <w:shd w:val="clear" w:color="auto" w:fill="FFFFFF"/>
          <w:rtl/>
          <w:lang w:bidi="ar-EG"/>
        </w:rPr>
        <w:t xml:space="preserve"> التأكيد على إستمرار</w:t>
      </w:r>
      <w:r w:rsidRPr="00A013D1">
        <w:rPr>
          <w:rFonts w:ascii="Simplified Arabic" w:hAnsi="Simplified Arabic" w:cs="Simplified Arabic" w:hint="cs"/>
          <w:sz w:val="28"/>
          <w:szCs w:val="28"/>
          <w:shd w:val="clear" w:color="auto" w:fill="FFFFFF"/>
          <w:rtl/>
          <w:lang w:bidi="ar-EG"/>
        </w:rPr>
        <w:t xml:space="preserve"> </w:t>
      </w:r>
      <w:r w:rsidR="007E4A1B">
        <w:rPr>
          <w:rFonts w:ascii="Simplified Arabic" w:hAnsi="Simplified Arabic" w:cs="Simplified Arabic" w:hint="cs"/>
          <w:sz w:val="28"/>
          <w:szCs w:val="28"/>
          <w:shd w:val="clear" w:color="auto" w:fill="FFFFFF"/>
          <w:rtl/>
          <w:lang w:bidi="ar-EG"/>
        </w:rPr>
        <w:t xml:space="preserve">دور المجلس فى </w:t>
      </w:r>
      <w:r>
        <w:rPr>
          <w:rFonts w:ascii="Simplified Arabic" w:hAnsi="Simplified Arabic" w:cs="Simplified Arabic" w:hint="cs"/>
          <w:sz w:val="28"/>
          <w:szCs w:val="28"/>
          <w:shd w:val="clear" w:color="auto" w:fill="FFFFFF"/>
          <w:rtl/>
          <w:lang w:bidi="ar-EG"/>
        </w:rPr>
        <w:t>بناء و</w:t>
      </w:r>
      <w:r w:rsidRPr="00A013D1">
        <w:rPr>
          <w:rFonts w:ascii="Simplified Arabic" w:hAnsi="Simplified Arabic" w:cs="Simplified Arabic"/>
          <w:sz w:val="28"/>
          <w:szCs w:val="28"/>
          <w:shd w:val="clear" w:color="auto" w:fill="FFFFFF"/>
          <w:rtl/>
          <w:lang w:bidi="ar-EG"/>
        </w:rPr>
        <w:t xml:space="preserve">متابعة وتقييم </w:t>
      </w:r>
      <w:r w:rsidR="007E4A1B">
        <w:rPr>
          <w:rFonts w:ascii="Simplified Arabic" w:hAnsi="Simplified Arabic" w:cs="Simplified Arabic" w:hint="cs"/>
          <w:sz w:val="28"/>
          <w:szCs w:val="28"/>
          <w:shd w:val="clear" w:color="auto" w:fill="FFFFFF"/>
          <w:rtl/>
          <w:lang w:bidi="ar-EG"/>
        </w:rPr>
        <w:t>ا</w:t>
      </w:r>
      <w:r w:rsidRPr="00A013D1">
        <w:rPr>
          <w:rFonts w:ascii="Simplified Arabic" w:hAnsi="Simplified Arabic" w:cs="Simplified Arabic"/>
          <w:sz w:val="28"/>
          <w:szCs w:val="28"/>
          <w:shd w:val="clear" w:color="auto" w:fill="FFFFFF"/>
          <w:rtl/>
          <w:lang w:bidi="ar-EG"/>
        </w:rPr>
        <w:t>لإستراتيجية القومية للتحول الرقمى</w:t>
      </w:r>
      <w:r>
        <w:rPr>
          <w:rFonts w:ascii="Simplified Arabic" w:hAnsi="Simplified Arabic" w:cs="Simplified Arabic" w:hint="cs"/>
          <w:sz w:val="28"/>
          <w:szCs w:val="28"/>
          <w:shd w:val="clear" w:color="auto" w:fill="FFFFFF"/>
          <w:rtl/>
          <w:lang w:bidi="ar-EG"/>
        </w:rPr>
        <w:t>.</w:t>
      </w:r>
    </w:p>
    <w:p w14:paraId="2224FCFF" w14:textId="77777777"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lastRenderedPageBreak/>
        <w:t>اللجنة القومية لتدقيق البيانات</w:t>
      </w:r>
      <w:r>
        <w:rPr>
          <w:rFonts w:ascii="Simplified Arabic" w:hAnsi="Simplified Arabic" w:cs="Simplified Arabic" w:hint="cs"/>
          <w:sz w:val="28"/>
          <w:szCs w:val="28"/>
          <w:shd w:val="clear" w:color="auto" w:fill="FFFFFF"/>
          <w:rtl/>
          <w:lang w:bidi="ar-EG"/>
        </w:rPr>
        <w:t xml:space="preserve"> </w:t>
      </w:r>
      <w:r w:rsidRPr="00A013D1">
        <w:rPr>
          <w:rFonts w:ascii="Simplified Arabic" w:hAnsi="Simplified Arabic" w:cs="Simplified Arabic"/>
          <w:sz w:val="28"/>
          <w:szCs w:val="28"/>
          <w:shd w:val="clear" w:color="auto" w:fill="FFFFFF"/>
          <w:rtl/>
          <w:lang w:bidi="ar-EG"/>
        </w:rPr>
        <w:t>–</w:t>
      </w:r>
      <w:r w:rsidRPr="00A013D1">
        <w:rPr>
          <w:rFonts w:ascii="Simplified Arabic" w:hAnsi="Simplified Arabic" w:cs="Simplified Arabic" w:hint="cs"/>
          <w:sz w:val="28"/>
          <w:szCs w:val="28"/>
          <w:shd w:val="clear" w:color="auto" w:fill="FFFFFF"/>
          <w:rtl/>
          <w:lang w:bidi="ar-EG"/>
        </w:rPr>
        <w:t xml:space="preserve"> تقوم ب</w:t>
      </w:r>
      <w:r w:rsidRPr="00A013D1">
        <w:rPr>
          <w:rFonts w:ascii="Simplified Arabic" w:hAnsi="Simplified Arabic" w:cs="Simplified Arabic"/>
          <w:sz w:val="28"/>
          <w:szCs w:val="28"/>
          <w:shd w:val="clear" w:color="auto" w:fill="FFFFFF"/>
          <w:rtl/>
          <w:lang w:bidi="ar-EG"/>
        </w:rPr>
        <w:t>مراجعة وتدقيق البيانات على المستوى القومى بالتعاون مع الجهاز المركزى للتعبئة العامة والإحصاء ومع مراكز معلومات الجهاز الإدارى للدولة</w:t>
      </w:r>
      <w:r>
        <w:rPr>
          <w:rFonts w:ascii="Simplified Arabic" w:hAnsi="Simplified Arabic" w:cs="Simplified Arabic" w:hint="cs"/>
          <w:sz w:val="28"/>
          <w:szCs w:val="28"/>
          <w:shd w:val="clear" w:color="auto" w:fill="FFFFFF"/>
          <w:rtl/>
          <w:lang w:bidi="ar-EG"/>
        </w:rPr>
        <w:t>.</w:t>
      </w:r>
    </w:p>
    <w:p w14:paraId="000A80E8" w14:textId="75D1A8B5" w:rsidR="00B0466D" w:rsidRPr="00A013D1" w:rsidRDefault="00B0466D">
      <w:pPr>
        <w:pStyle w:val="ListParagraph"/>
        <w:numPr>
          <w:ilvl w:val="0"/>
          <w:numId w:val="115"/>
        </w:numPr>
        <w:bidi/>
        <w:spacing w:line="240" w:lineRule="auto"/>
        <w:jc w:val="both"/>
        <w:rPr>
          <w:rFonts w:ascii="Simplified Arabic" w:hAnsi="Simplified Arabic" w:cs="Simplified Arabic"/>
          <w:sz w:val="28"/>
          <w:szCs w:val="28"/>
          <w:shd w:val="clear" w:color="auto" w:fill="FFFFFF"/>
          <w:rtl/>
          <w:lang w:bidi="ar-EG"/>
        </w:rPr>
      </w:pPr>
      <w:r w:rsidRPr="00A013D1">
        <w:rPr>
          <w:rFonts w:ascii="Simplified Arabic" w:hAnsi="Simplified Arabic" w:cs="Simplified Arabic"/>
          <w:sz w:val="28"/>
          <w:szCs w:val="28"/>
          <w:shd w:val="clear" w:color="auto" w:fill="FFFFFF"/>
          <w:rtl/>
          <w:lang w:bidi="ar-EG"/>
        </w:rPr>
        <w:t>المجلس الأعلى للأمن السيبرانى</w:t>
      </w:r>
      <w:r>
        <w:rPr>
          <w:rFonts w:ascii="Simplified Arabic" w:hAnsi="Simplified Arabic" w:cs="Simplified Arabic" w:hint="cs"/>
          <w:sz w:val="28"/>
          <w:szCs w:val="28"/>
          <w:shd w:val="clear" w:color="auto" w:fill="FFFFFF"/>
          <w:rtl/>
          <w:lang w:bidi="ar-EG"/>
        </w:rPr>
        <w:t xml:space="preserve"> </w:t>
      </w:r>
      <w:r w:rsidRPr="00A013D1">
        <w:rPr>
          <w:rFonts w:ascii="Simplified Arabic" w:hAnsi="Simplified Arabic" w:cs="Simplified Arabic"/>
          <w:sz w:val="28"/>
          <w:szCs w:val="28"/>
          <w:shd w:val="clear" w:color="auto" w:fill="FFFFFF"/>
          <w:rtl/>
          <w:lang w:bidi="ar-EG"/>
        </w:rPr>
        <w:t>–</w:t>
      </w:r>
      <w:r w:rsidRPr="00A013D1">
        <w:rPr>
          <w:rFonts w:ascii="Simplified Arabic" w:hAnsi="Simplified Arabic" w:cs="Simplified Arabic" w:hint="cs"/>
          <w:sz w:val="28"/>
          <w:szCs w:val="28"/>
          <w:shd w:val="clear" w:color="auto" w:fill="FFFFFF"/>
          <w:rtl/>
          <w:lang w:bidi="ar-EG"/>
        </w:rPr>
        <w:t xml:space="preserve"> </w:t>
      </w:r>
      <w:r w:rsidR="007E4A1B">
        <w:rPr>
          <w:rFonts w:ascii="Simplified Arabic" w:hAnsi="Simplified Arabic" w:cs="Simplified Arabic" w:hint="cs"/>
          <w:sz w:val="28"/>
          <w:szCs w:val="28"/>
          <w:shd w:val="clear" w:color="auto" w:fill="FFFFFF"/>
          <w:rtl/>
          <w:lang w:bidi="ar-EG"/>
        </w:rPr>
        <w:t>التأكيد على إستمراره</w:t>
      </w:r>
      <w:r w:rsidRPr="00A013D1">
        <w:rPr>
          <w:rFonts w:ascii="Simplified Arabic" w:hAnsi="Simplified Arabic" w:cs="Simplified Arabic" w:hint="cs"/>
          <w:sz w:val="28"/>
          <w:szCs w:val="28"/>
          <w:shd w:val="clear" w:color="auto" w:fill="FFFFFF"/>
          <w:rtl/>
          <w:lang w:bidi="ar-EG"/>
        </w:rPr>
        <w:t xml:space="preserve"> ب</w:t>
      </w:r>
      <w:r w:rsidRPr="00A013D1">
        <w:rPr>
          <w:rFonts w:ascii="Simplified Arabic" w:hAnsi="Simplified Arabic" w:cs="Simplified Arabic"/>
          <w:sz w:val="28"/>
          <w:szCs w:val="28"/>
          <w:shd w:val="clear" w:color="auto" w:fill="FFFFFF"/>
          <w:rtl/>
          <w:lang w:bidi="ar-EG"/>
        </w:rPr>
        <w:t xml:space="preserve">وضع وتنفيذ </w:t>
      </w:r>
      <w:r w:rsidR="00E061EB">
        <w:rPr>
          <w:rFonts w:ascii="Simplified Arabic" w:hAnsi="Simplified Arabic" w:cs="Simplified Arabic"/>
          <w:sz w:val="28"/>
          <w:szCs w:val="28"/>
          <w:shd w:val="clear" w:color="auto" w:fill="FFFFFF"/>
          <w:rtl/>
          <w:lang w:bidi="ar-EG"/>
        </w:rPr>
        <w:t>الإستراتيجية</w:t>
      </w:r>
      <w:r w:rsidRPr="00A013D1">
        <w:rPr>
          <w:rFonts w:ascii="Simplified Arabic" w:hAnsi="Simplified Arabic" w:cs="Simplified Arabic"/>
          <w:sz w:val="28"/>
          <w:szCs w:val="28"/>
          <w:shd w:val="clear" w:color="auto" w:fill="FFFFFF"/>
          <w:rtl/>
          <w:lang w:bidi="ar-EG"/>
        </w:rPr>
        <w:t xml:space="preserve"> القومية للأمن السيبرانى على مستوى الدولة والقطاعات والإشراف على تنفيذها  فى قطاعات الدولة المختلفة</w:t>
      </w:r>
      <w:r>
        <w:rPr>
          <w:rFonts w:ascii="Simplified Arabic" w:hAnsi="Simplified Arabic" w:cs="Simplified Arabic" w:hint="cs"/>
          <w:sz w:val="28"/>
          <w:szCs w:val="28"/>
          <w:shd w:val="clear" w:color="auto" w:fill="FFFFFF"/>
          <w:rtl/>
          <w:lang w:bidi="ar-EG"/>
        </w:rPr>
        <w:t>.</w:t>
      </w:r>
    </w:p>
    <w:p w14:paraId="2DFFF596" w14:textId="77777777" w:rsidR="00B0466D" w:rsidRPr="00093AC9" w:rsidRDefault="00B0466D" w:rsidP="00B0466D">
      <w:pPr>
        <w:bidi/>
        <w:spacing w:line="240" w:lineRule="auto"/>
        <w:jc w:val="both"/>
        <w:rPr>
          <w:b/>
          <w:bCs/>
          <w:sz w:val="32"/>
          <w:szCs w:val="32"/>
          <w:u w:val="single"/>
          <w:rtl/>
        </w:rPr>
      </w:pPr>
      <w:r w:rsidRPr="00093AC9">
        <w:rPr>
          <w:rFonts w:ascii="Simplified Arabic" w:hAnsi="Simplified Arabic" w:cs="Simplified Arabic" w:hint="cs"/>
          <w:b/>
          <w:bCs/>
          <w:sz w:val="28"/>
          <w:szCs w:val="28"/>
          <w:shd w:val="clear" w:color="auto" w:fill="FFFFFF"/>
          <w:rtl/>
          <w:lang w:bidi="ar-EG"/>
        </w:rPr>
        <w:t xml:space="preserve">4.على مستوى البنية الرقمية والمعلوماتية : </w:t>
      </w:r>
    </w:p>
    <w:p w14:paraId="4F7D42E6" w14:textId="77777777" w:rsidR="00B0466D" w:rsidRPr="00A94E8B" w:rsidRDefault="00B0466D">
      <w:pPr>
        <w:pStyle w:val="ListParagraph"/>
        <w:numPr>
          <w:ilvl w:val="0"/>
          <w:numId w:val="120"/>
        </w:numPr>
        <w:bidi/>
        <w:spacing w:line="240" w:lineRule="auto"/>
        <w:jc w:val="both"/>
        <w:rPr>
          <w:rFonts w:ascii="Simplified Arabic" w:hAnsi="Simplified Arabic" w:cs="Simplified Arabic"/>
          <w:sz w:val="28"/>
          <w:szCs w:val="28"/>
          <w:shd w:val="clear" w:color="auto" w:fill="FFFFFF"/>
          <w:rtl/>
          <w:lang w:bidi="ar-EG"/>
        </w:rPr>
      </w:pPr>
      <w:r w:rsidRPr="00A94E8B">
        <w:rPr>
          <w:rFonts w:ascii="Simplified Arabic" w:hAnsi="Simplified Arabic" w:cs="Simplified Arabic" w:hint="cs"/>
          <w:sz w:val="28"/>
          <w:szCs w:val="28"/>
          <w:shd w:val="clear" w:color="auto" w:fill="FFFFFF"/>
          <w:rtl/>
          <w:lang w:bidi="ar-EG"/>
        </w:rPr>
        <w:t>ضرورة إنشاء رقم قومى للبيانات يساهم فى توحيد البنية المعلوماتية للدولة مع استخدام السحابة الإلكترونية الحكومية كوحدة مركزية للبناء الرقمى.</w:t>
      </w:r>
    </w:p>
    <w:p w14:paraId="137C5D01" w14:textId="6C4D9BE9" w:rsidR="00B0466D" w:rsidRDefault="00B0466D">
      <w:pPr>
        <w:pStyle w:val="ListParagraph"/>
        <w:numPr>
          <w:ilvl w:val="0"/>
          <w:numId w:val="120"/>
        </w:numPr>
        <w:bidi/>
        <w:spacing w:line="240" w:lineRule="auto"/>
        <w:jc w:val="both"/>
        <w:rPr>
          <w:rFonts w:ascii="Simplified Arabic" w:hAnsi="Simplified Arabic" w:cs="Simplified Arabic"/>
          <w:sz w:val="28"/>
          <w:szCs w:val="28"/>
          <w:shd w:val="clear" w:color="auto" w:fill="FFFFFF"/>
          <w:lang w:bidi="ar-EG"/>
        </w:rPr>
      </w:pPr>
      <w:r w:rsidRPr="00A94E8B">
        <w:rPr>
          <w:rFonts w:ascii="Simplified Arabic" w:hAnsi="Simplified Arabic" w:cs="Simplified Arabic" w:hint="cs"/>
          <w:sz w:val="28"/>
          <w:szCs w:val="28"/>
          <w:shd w:val="clear" w:color="auto" w:fill="FFFFFF"/>
          <w:rtl/>
          <w:lang w:bidi="ar-EG"/>
        </w:rPr>
        <w:t xml:space="preserve">ضرورة بناء بنية رقمية شاملة بالألياف الضوئية مرتبطة بنظم </w:t>
      </w:r>
      <w:r w:rsidR="002D4C8E">
        <w:rPr>
          <w:rFonts w:ascii="Simplified Arabic" w:hAnsi="Simplified Arabic" w:cs="Simplified Arabic" w:hint="cs"/>
          <w:sz w:val="28"/>
          <w:szCs w:val="28"/>
          <w:shd w:val="clear" w:color="auto" w:fill="FFFFFF"/>
          <w:rtl/>
          <w:lang w:bidi="ar-EG"/>
        </w:rPr>
        <w:t>إتصالات</w:t>
      </w:r>
      <w:r w:rsidRPr="00A94E8B">
        <w:rPr>
          <w:rFonts w:ascii="Simplified Arabic" w:hAnsi="Simplified Arabic" w:cs="Simplified Arabic" w:hint="cs"/>
          <w:sz w:val="28"/>
          <w:szCs w:val="28"/>
          <w:shd w:val="clear" w:color="auto" w:fill="FFFFFF"/>
          <w:rtl/>
          <w:lang w:bidi="ar-EG"/>
        </w:rPr>
        <w:t xml:space="preserve"> للطوارئ مبنية على </w:t>
      </w:r>
      <w:r w:rsidR="00700BFD">
        <w:rPr>
          <w:rFonts w:ascii="Simplified Arabic" w:hAnsi="Simplified Arabic" w:cs="Simplified Arabic" w:hint="cs"/>
          <w:sz w:val="28"/>
          <w:szCs w:val="28"/>
          <w:shd w:val="clear" w:color="auto" w:fill="FFFFFF"/>
          <w:rtl/>
          <w:lang w:bidi="ar-EG"/>
        </w:rPr>
        <w:t xml:space="preserve">الإتصالات </w:t>
      </w:r>
      <w:r w:rsidRPr="00A94E8B">
        <w:rPr>
          <w:rFonts w:ascii="Simplified Arabic" w:hAnsi="Simplified Arabic" w:cs="Simplified Arabic" w:hint="cs"/>
          <w:sz w:val="28"/>
          <w:szCs w:val="28"/>
          <w:shd w:val="clear" w:color="auto" w:fill="FFFFFF"/>
          <w:rtl/>
          <w:lang w:bidi="ar-EG"/>
        </w:rPr>
        <w:t>الفضائية.</w:t>
      </w:r>
    </w:p>
    <w:p w14:paraId="00C45468" w14:textId="77777777" w:rsidR="00103D24" w:rsidRPr="00A94E8B" w:rsidRDefault="00103D24" w:rsidP="00103D24">
      <w:pPr>
        <w:pStyle w:val="ListParagraph"/>
        <w:bidi/>
        <w:spacing w:line="240" w:lineRule="auto"/>
        <w:ind w:left="360"/>
        <w:jc w:val="both"/>
        <w:rPr>
          <w:rFonts w:ascii="Simplified Arabic" w:hAnsi="Simplified Arabic" w:cs="Simplified Arabic"/>
          <w:sz w:val="28"/>
          <w:szCs w:val="28"/>
          <w:shd w:val="clear" w:color="auto" w:fill="FFFFFF"/>
          <w:rtl/>
          <w:lang w:bidi="ar-EG"/>
        </w:rPr>
      </w:pPr>
    </w:p>
    <w:p w14:paraId="2508B4F9" w14:textId="77777777" w:rsidR="00B0466D" w:rsidRPr="00093AC9" w:rsidRDefault="00B0466D" w:rsidP="00365DC2">
      <w:pPr>
        <w:bidi/>
        <w:spacing w:after="0" w:line="240" w:lineRule="auto"/>
        <w:rPr>
          <w:rFonts w:ascii="Simplified Arabic" w:hAnsi="Simplified Arabic" w:cs="Simplified Arabic"/>
          <w:b/>
          <w:bCs/>
          <w:sz w:val="28"/>
          <w:szCs w:val="28"/>
          <w:rtl/>
          <w:lang w:bidi="ar-EG"/>
        </w:rPr>
      </w:pPr>
      <w:r w:rsidRPr="00093AC9">
        <w:rPr>
          <w:rFonts w:ascii="Simplified Arabic" w:hAnsi="Simplified Arabic" w:cs="Simplified Arabic" w:hint="cs"/>
          <w:b/>
          <w:bCs/>
          <w:sz w:val="28"/>
          <w:szCs w:val="28"/>
          <w:rtl/>
          <w:lang w:bidi="ar-EG"/>
        </w:rPr>
        <w:t>5.على مستوى الموارد البشرية:</w:t>
      </w:r>
    </w:p>
    <w:p w14:paraId="5A13847B" w14:textId="77777777" w:rsidR="00B0466D" w:rsidRPr="00093AC9" w:rsidRDefault="00B0466D">
      <w:pPr>
        <w:pStyle w:val="ListParagraph"/>
        <w:numPr>
          <w:ilvl w:val="0"/>
          <w:numId w:val="119"/>
        </w:numPr>
        <w:bidi/>
        <w:spacing w:after="0" w:line="240" w:lineRule="auto"/>
        <w:rPr>
          <w:rFonts w:ascii="Simplified Arabic" w:hAnsi="Simplified Arabic" w:cs="Simplified Arabic"/>
          <w:sz w:val="28"/>
          <w:szCs w:val="28"/>
          <w:rtl/>
          <w:lang w:bidi="ar-EG"/>
        </w:rPr>
      </w:pPr>
      <w:r w:rsidRPr="00093AC9">
        <w:rPr>
          <w:rFonts w:ascii="Simplified Arabic" w:hAnsi="Simplified Arabic" w:cs="Simplified Arabic"/>
          <w:sz w:val="28"/>
          <w:szCs w:val="28"/>
          <w:rtl/>
          <w:lang w:bidi="ar-EG"/>
        </w:rPr>
        <w:t>توفير بنية رقمية موحدة لكليات الحاسبات للإستخدام المشترك بين الطلاب وهيئة التدريس</w:t>
      </w:r>
      <w:r w:rsidRPr="00093AC9">
        <w:rPr>
          <w:rFonts w:ascii="Simplified Arabic" w:hAnsi="Simplified Arabic" w:cs="Simplified Arabic" w:hint="cs"/>
          <w:sz w:val="28"/>
          <w:szCs w:val="28"/>
          <w:rtl/>
          <w:lang w:bidi="ar-EG"/>
        </w:rPr>
        <w:t>.</w:t>
      </w:r>
    </w:p>
    <w:p w14:paraId="39CE3C39" w14:textId="03E6816F" w:rsidR="00B0466D" w:rsidRPr="00317A1D" w:rsidRDefault="00B0466D">
      <w:pPr>
        <w:pStyle w:val="ListParagraph"/>
        <w:numPr>
          <w:ilvl w:val="0"/>
          <w:numId w:val="119"/>
        </w:numPr>
        <w:bidi/>
        <w:spacing w:after="0" w:line="240" w:lineRule="auto"/>
        <w:rPr>
          <w:rFonts w:ascii="Simplified Arabic" w:hAnsi="Simplified Arabic" w:cs="Simplified Arabic"/>
          <w:b/>
          <w:bCs/>
          <w:sz w:val="28"/>
          <w:szCs w:val="28"/>
          <w:lang w:bidi="ar-EG"/>
        </w:rPr>
      </w:pPr>
      <w:r w:rsidRPr="00093AC9">
        <w:rPr>
          <w:rFonts w:ascii="Simplified Arabic" w:hAnsi="Simplified Arabic" w:cs="Simplified Arabic" w:hint="cs"/>
          <w:sz w:val="28"/>
          <w:szCs w:val="28"/>
          <w:rtl/>
          <w:lang w:bidi="ar-EG"/>
        </w:rPr>
        <w:t>التوسع فى التدريب الإحترافى ع</w:t>
      </w:r>
      <w:r w:rsidR="00F41F6F">
        <w:rPr>
          <w:rFonts w:ascii="Simplified Arabic" w:hAnsi="Simplified Arabic" w:cs="Simplified Arabic" w:hint="cs"/>
          <w:sz w:val="28"/>
          <w:szCs w:val="28"/>
          <w:rtl/>
          <w:lang w:bidi="ar-EG"/>
        </w:rPr>
        <w:t>ا</w:t>
      </w:r>
      <w:r w:rsidR="005E3308">
        <w:rPr>
          <w:rFonts w:ascii="Simplified Arabic" w:hAnsi="Simplified Arabic" w:cs="Simplified Arabic" w:hint="cs"/>
          <w:sz w:val="28"/>
          <w:szCs w:val="28"/>
          <w:rtl/>
          <w:lang w:bidi="ar-EG"/>
        </w:rPr>
        <w:t xml:space="preserve">لي </w:t>
      </w:r>
      <w:r w:rsidRPr="00093AC9">
        <w:rPr>
          <w:rFonts w:ascii="Simplified Arabic" w:hAnsi="Simplified Arabic" w:cs="Simplified Arabic" w:hint="cs"/>
          <w:sz w:val="28"/>
          <w:szCs w:val="28"/>
          <w:rtl/>
          <w:lang w:bidi="ar-EG"/>
        </w:rPr>
        <w:t xml:space="preserve"> المستوى مع الشركات اللدولية لإعداد كوادر عالمية.</w:t>
      </w:r>
    </w:p>
    <w:p w14:paraId="37E932DF" w14:textId="2D05F6AE" w:rsidR="00B0466D" w:rsidRPr="00A50623" w:rsidRDefault="00B0466D">
      <w:pPr>
        <w:pStyle w:val="ListParagraph"/>
        <w:numPr>
          <w:ilvl w:val="0"/>
          <w:numId w:val="119"/>
        </w:numPr>
        <w:bidi/>
        <w:spacing w:after="0" w:line="240" w:lineRule="auto"/>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ضرورة تطبيق سياسات الإحتفاظ بالكفاءات النادرة.</w:t>
      </w:r>
    </w:p>
    <w:p w14:paraId="08515887" w14:textId="77777777" w:rsidR="00B0466D" w:rsidRPr="00093AC9" w:rsidRDefault="00B0466D" w:rsidP="00365DC2">
      <w:pPr>
        <w:bidi/>
        <w:spacing w:after="0" w:line="240" w:lineRule="auto"/>
        <w:rPr>
          <w:rFonts w:ascii="Simplified Arabic" w:hAnsi="Simplified Arabic" w:cs="Simplified Arabic"/>
          <w:b/>
          <w:bCs/>
          <w:sz w:val="28"/>
          <w:szCs w:val="28"/>
          <w:rtl/>
          <w:lang w:bidi="ar-EG"/>
        </w:rPr>
      </w:pPr>
      <w:r w:rsidRPr="00093AC9">
        <w:rPr>
          <w:rFonts w:ascii="Simplified Arabic" w:hAnsi="Simplified Arabic" w:cs="Simplified Arabic" w:hint="cs"/>
          <w:b/>
          <w:bCs/>
          <w:sz w:val="28"/>
          <w:szCs w:val="28"/>
          <w:rtl/>
          <w:lang w:bidi="ar-EG"/>
        </w:rPr>
        <w:t>6.على مستوى نقل الخبرات من التجارب الدولية:</w:t>
      </w:r>
    </w:p>
    <w:p w14:paraId="33BDD968" w14:textId="5C89CA98" w:rsidR="00B0466D" w:rsidRPr="00816218" w:rsidRDefault="00B0466D">
      <w:pPr>
        <w:pStyle w:val="ListParagraph"/>
        <w:numPr>
          <w:ilvl w:val="0"/>
          <w:numId w:val="118"/>
        </w:numPr>
        <w:bidi/>
        <w:spacing w:after="0" w:line="240" w:lineRule="auto"/>
        <w:jc w:val="both"/>
        <w:rPr>
          <w:rFonts w:ascii="Simplified Arabic" w:hAnsi="Simplified Arabic" w:cs="Simplified Arabic"/>
          <w:sz w:val="28"/>
          <w:szCs w:val="28"/>
          <w:shd w:val="clear" w:color="auto" w:fill="FFFFFF"/>
          <w:rtl/>
          <w:lang w:bidi="ar-EG"/>
        </w:rPr>
      </w:pPr>
      <w:r w:rsidRPr="00816218">
        <w:rPr>
          <w:rFonts w:ascii="Simplified Arabic" w:hAnsi="Simplified Arabic" w:cs="Simplified Arabic" w:hint="cs"/>
          <w:sz w:val="28"/>
          <w:szCs w:val="28"/>
          <w:shd w:val="clear" w:color="auto" w:fill="FFFFFF"/>
          <w:rtl/>
          <w:lang w:bidi="ar-EG"/>
        </w:rPr>
        <w:t xml:space="preserve">التوسع فى بناء مراكز البيانات لدعم تطبيق </w:t>
      </w:r>
      <w:r w:rsidR="00E06794">
        <w:rPr>
          <w:rFonts w:ascii="Simplified Arabic" w:hAnsi="Simplified Arabic" w:cs="Simplified Arabic" w:hint="cs"/>
          <w:sz w:val="28"/>
          <w:szCs w:val="28"/>
          <w:shd w:val="clear" w:color="auto" w:fill="FFFFFF"/>
          <w:rtl/>
          <w:lang w:bidi="ar-EG"/>
        </w:rPr>
        <w:t xml:space="preserve">إستراتيجيات </w:t>
      </w:r>
      <w:r w:rsidRPr="00816218">
        <w:rPr>
          <w:rFonts w:ascii="Simplified Arabic" w:hAnsi="Simplified Arabic" w:cs="Simplified Arabic" w:hint="cs"/>
          <w:sz w:val="28"/>
          <w:szCs w:val="28"/>
          <w:shd w:val="clear" w:color="auto" w:fill="FFFFFF"/>
          <w:rtl/>
          <w:lang w:bidi="ar-EG"/>
        </w:rPr>
        <w:t>تكنولوجيا المعلومات و</w:t>
      </w:r>
      <w:r w:rsidR="00700BFD">
        <w:rPr>
          <w:rFonts w:ascii="Simplified Arabic" w:hAnsi="Simplified Arabic" w:cs="Simplified Arabic" w:hint="cs"/>
          <w:sz w:val="28"/>
          <w:szCs w:val="28"/>
          <w:shd w:val="clear" w:color="auto" w:fill="FFFFFF"/>
          <w:rtl/>
          <w:lang w:bidi="ar-EG"/>
        </w:rPr>
        <w:t xml:space="preserve">الإتصالات </w:t>
      </w:r>
      <w:r w:rsidRPr="00816218">
        <w:rPr>
          <w:rFonts w:ascii="Simplified Arabic" w:hAnsi="Simplified Arabic" w:cs="Simplified Arabic" w:hint="cs"/>
          <w:sz w:val="28"/>
          <w:szCs w:val="28"/>
          <w:shd w:val="clear" w:color="auto" w:fill="FFFFFF"/>
          <w:rtl/>
          <w:lang w:bidi="ar-EG"/>
        </w:rPr>
        <w:t xml:space="preserve">وإستهداف المحور الأفريقي كأحد محاور بناء </w:t>
      </w:r>
      <w:r w:rsidR="00E06794">
        <w:rPr>
          <w:rFonts w:ascii="Simplified Arabic" w:hAnsi="Simplified Arabic" w:cs="Simplified Arabic" w:hint="cs"/>
          <w:sz w:val="28"/>
          <w:szCs w:val="28"/>
          <w:shd w:val="clear" w:color="auto" w:fill="FFFFFF"/>
          <w:rtl/>
          <w:lang w:bidi="ar-EG"/>
        </w:rPr>
        <w:t xml:space="preserve">إقتصاد </w:t>
      </w:r>
      <w:r w:rsidRPr="00816218">
        <w:rPr>
          <w:rFonts w:ascii="Simplified Arabic" w:hAnsi="Simplified Arabic" w:cs="Simplified Arabic" w:hint="cs"/>
          <w:sz w:val="28"/>
          <w:szCs w:val="28"/>
          <w:shd w:val="clear" w:color="auto" w:fill="FFFFFF"/>
          <w:rtl/>
          <w:lang w:bidi="ar-EG"/>
        </w:rPr>
        <w:t>معرفى.</w:t>
      </w:r>
    </w:p>
    <w:p w14:paraId="154A44A0" w14:textId="330C9DCA" w:rsidR="00B0466D" w:rsidRPr="00816218" w:rsidRDefault="00B0466D">
      <w:pPr>
        <w:pStyle w:val="ListParagraph"/>
        <w:numPr>
          <w:ilvl w:val="0"/>
          <w:numId w:val="118"/>
        </w:numPr>
        <w:bidi/>
        <w:spacing w:after="0" w:line="240" w:lineRule="auto"/>
        <w:jc w:val="both"/>
        <w:rPr>
          <w:rFonts w:ascii="Simplified Arabic" w:hAnsi="Simplified Arabic" w:cs="Simplified Arabic"/>
          <w:sz w:val="28"/>
          <w:szCs w:val="28"/>
          <w:shd w:val="clear" w:color="auto" w:fill="FFFFFF"/>
          <w:rtl/>
          <w:lang w:bidi="ar-EG"/>
        </w:rPr>
      </w:pPr>
      <w:r w:rsidRPr="00816218">
        <w:rPr>
          <w:rFonts w:ascii="Simplified Arabic" w:hAnsi="Simplified Arabic" w:cs="Simplified Arabic" w:hint="cs"/>
          <w:sz w:val="28"/>
          <w:szCs w:val="28"/>
          <w:shd w:val="clear" w:color="auto" w:fill="FFFFFF"/>
          <w:rtl/>
          <w:lang w:bidi="ar-EG"/>
        </w:rPr>
        <w:t xml:space="preserve">الإستفادة من التجربة البريطانية فى الإعتماد على قوة البيانات كأساس لبناء </w:t>
      </w:r>
      <w:r w:rsidR="00084867">
        <w:rPr>
          <w:rFonts w:ascii="Simplified Arabic" w:hAnsi="Simplified Arabic" w:cs="Simplified Arabic" w:hint="cs"/>
          <w:sz w:val="28"/>
          <w:szCs w:val="28"/>
          <w:shd w:val="clear" w:color="auto" w:fill="FFFFFF"/>
          <w:rtl/>
          <w:lang w:bidi="ar-EG"/>
        </w:rPr>
        <w:t xml:space="preserve">الإقتصاد </w:t>
      </w:r>
      <w:r w:rsidR="00076442">
        <w:rPr>
          <w:rFonts w:ascii="Simplified Arabic" w:hAnsi="Simplified Arabic" w:cs="Simplified Arabic" w:hint="cs"/>
          <w:sz w:val="28"/>
          <w:szCs w:val="28"/>
          <w:shd w:val="clear" w:color="auto" w:fill="FFFFFF"/>
          <w:rtl/>
          <w:lang w:bidi="ar-EG"/>
        </w:rPr>
        <w:t>القائم</w:t>
      </w:r>
      <w:r w:rsidR="00084867">
        <w:rPr>
          <w:rFonts w:ascii="Simplified Arabic" w:hAnsi="Simplified Arabic" w:cs="Simplified Arabic" w:hint="cs"/>
          <w:sz w:val="28"/>
          <w:szCs w:val="28"/>
          <w:shd w:val="clear" w:color="auto" w:fill="FFFFFF"/>
          <w:rtl/>
          <w:lang w:bidi="ar-EG"/>
        </w:rPr>
        <w:t xml:space="preserve"> </w:t>
      </w:r>
      <w:r w:rsidRPr="00816218">
        <w:rPr>
          <w:rFonts w:ascii="Simplified Arabic" w:hAnsi="Simplified Arabic" w:cs="Simplified Arabic" w:hint="cs"/>
          <w:sz w:val="28"/>
          <w:szCs w:val="28"/>
          <w:shd w:val="clear" w:color="auto" w:fill="FFFFFF"/>
          <w:rtl/>
          <w:lang w:bidi="ar-EG"/>
        </w:rPr>
        <w:t>على المعرفة.</w:t>
      </w:r>
    </w:p>
    <w:p w14:paraId="5D37596F" w14:textId="577F59AC" w:rsidR="00B0466D" w:rsidRPr="00816218" w:rsidRDefault="00B0466D">
      <w:pPr>
        <w:pStyle w:val="ListParagraph"/>
        <w:numPr>
          <w:ilvl w:val="0"/>
          <w:numId w:val="118"/>
        </w:numPr>
        <w:bidi/>
        <w:spacing w:after="0" w:line="240" w:lineRule="auto"/>
        <w:jc w:val="both"/>
        <w:rPr>
          <w:rFonts w:ascii="Simplified Arabic" w:hAnsi="Simplified Arabic" w:cs="Simplified Arabic"/>
          <w:sz w:val="28"/>
          <w:szCs w:val="28"/>
          <w:shd w:val="clear" w:color="auto" w:fill="FFFFFF"/>
          <w:rtl/>
          <w:lang w:bidi="ar-EG"/>
        </w:rPr>
      </w:pPr>
      <w:r w:rsidRPr="00816218">
        <w:rPr>
          <w:rFonts w:ascii="Simplified Arabic" w:hAnsi="Simplified Arabic" w:cs="Simplified Arabic" w:hint="cs"/>
          <w:sz w:val="28"/>
          <w:szCs w:val="28"/>
          <w:shd w:val="clear" w:color="auto" w:fill="FFFFFF"/>
          <w:rtl/>
          <w:lang w:bidi="ar-EG"/>
        </w:rPr>
        <w:t>الإستفادة من تجربة الولايات المتحدة فى إستخدام قوة المعرفة كأحد محاور زيادة التأثير على المجتمع الدولى</w:t>
      </w:r>
      <w:r w:rsidR="00A50623">
        <w:rPr>
          <w:rFonts w:ascii="Simplified Arabic" w:hAnsi="Simplified Arabic" w:cs="Simplified Arabic" w:hint="cs"/>
          <w:sz w:val="28"/>
          <w:szCs w:val="28"/>
          <w:shd w:val="clear" w:color="auto" w:fill="FFFFFF"/>
          <w:rtl/>
          <w:lang w:bidi="ar-EG"/>
        </w:rPr>
        <w:t>.</w:t>
      </w:r>
    </w:p>
    <w:p w14:paraId="2F6ED0B7" w14:textId="4B9FEFDA" w:rsidR="00B0466D" w:rsidRPr="00816218" w:rsidRDefault="00B0466D">
      <w:pPr>
        <w:pStyle w:val="ListParagraph"/>
        <w:numPr>
          <w:ilvl w:val="0"/>
          <w:numId w:val="118"/>
        </w:numPr>
        <w:bidi/>
        <w:spacing w:after="0" w:line="240" w:lineRule="auto"/>
        <w:jc w:val="both"/>
        <w:rPr>
          <w:rFonts w:ascii="Simplified Arabic" w:hAnsi="Simplified Arabic" w:cs="Simplified Arabic"/>
          <w:sz w:val="28"/>
          <w:szCs w:val="28"/>
          <w:shd w:val="clear" w:color="auto" w:fill="FFFFFF"/>
          <w:rtl/>
          <w:lang w:bidi="ar-EG"/>
        </w:rPr>
      </w:pPr>
      <w:r w:rsidRPr="00816218">
        <w:rPr>
          <w:rFonts w:ascii="Simplified Arabic" w:hAnsi="Simplified Arabic" w:cs="Simplified Arabic" w:hint="cs"/>
          <w:sz w:val="28"/>
          <w:szCs w:val="28"/>
          <w:shd w:val="clear" w:color="auto" w:fill="FFFFFF"/>
          <w:rtl/>
          <w:lang w:bidi="ar-EG"/>
        </w:rPr>
        <w:lastRenderedPageBreak/>
        <w:t xml:space="preserve">الاستفادة من تجربة الإمارات المتحدة التى تطورت من بناء خدمات حكومية إلكترونية </w:t>
      </w:r>
      <w:r w:rsidR="005E3308">
        <w:rPr>
          <w:rFonts w:ascii="Simplified Arabic" w:hAnsi="Simplified Arabic" w:cs="Simplified Arabic" w:hint="cs"/>
          <w:sz w:val="28"/>
          <w:szCs w:val="28"/>
          <w:shd w:val="clear" w:color="auto" w:fill="FFFFFF"/>
          <w:rtl/>
          <w:lang w:bidi="ar-EG"/>
        </w:rPr>
        <w:t>إلي</w:t>
      </w:r>
      <w:r w:rsidRPr="00816218">
        <w:rPr>
          <w:rFonts w:ascii="Simplified Arabic" w:hAnsi="Simplified Arabic" w:cs="Simplified Arabic" w:hint="cs"/>
          <w:sz w:val="28"/>
          <w:szCs w:val="28"/>
          <w:shd w:val="clear" w:color="auto" w:fill="FFFFFF"/>
          <w:rtl/>
          <w:lang w:bidi="ar-EG"/>
        </w:rPr>
        <w:t xml:space="preserve"> دولة رقمية متكاملة. </w:t>
      </w:r>
    </w:p>
    <w:p w14:paraId="5D19981F" w14:textId="3DB8C2C3" w:rsidR="00B0466D" w:rsidRPr="000E53E2" w:rsidRDefault="00B0466D" w:rsidP="00365DC2">
      <w:pPr>
        <w:bidi/>
        <w:spacing w:after="0"/>
        <w:rPr>
          <w:rFonts w:ascii="Simplified Arabic" w:hAnsi="Simplified Arabic" w:cs="Simplified Arabic"/>
          <w:b/>
          <w:bCs/>
          <w:sz w:val="28"/>
          <w:szCs w:val="28"/>
          <w:rtl/>
          <w:lang w:bidi="ar-EG"/>
        </w:rPr>
      </w:pPr>
      <w:r w:rsidRPr="00365DC2">
        <w:rPr>
          <w:rFonts w:ascii="Simplified Arabic" w:hAnsi="Simplified Arabic" w:cs="Simplified Arabic"/>
          <w:b/>
          <w:bCs/>
          <w:sz w:val="30"/>
          <w:szCs w:val="30"/>
          <w:rtl/>
          <w:lang w:bidi="ar-EG"/>
        </w:rPr>
        <w:t>ثالثاً : قضايا للبحث المستق</w:t>
      </w:r>
      <w:r w:rsidR="00365DC2">
        <w:rPr>
          <w:rFonts w:ascii="Simplified Arabic" w:hAnsi="Simplified Arabic" w:cs="Simplified Arabic"/>
          <w:b/>
          <w:bCs/>
          <w:sz w:val="30"/>
          <w:szCs w:val="30"/>
          <w:rtl/>
          <w:lang w:bidi="ar-EG"/>
        </w:rPr>
        <w:t>بلى</w:t>
      </w:r>
      <w:r w:rsidRPr="00365DC2">
        <w:rPr>
          <w:rFonts w:ascii="Simplified Arabic" w:hAnsi="Simplified Arabic" w:cs="Simplified Arabic"/>
          <w:b/>
          <w:bCs/>
          <w:sz w:val="30"/>
          <w:szCs w:val="30"/>
          <w:rtl/>
          <w:lang w:bidi="ar-EG"/>
        </w:rPr>
        <w:t>:</w:t>
      </w:r>
    </w:p>
    <w:p w14:paraId="39EDC08B" w14:textId="51C16C44" w:rsidR="00B0466D" w:rsidRPr="000E53E2" w:rsidRDefault="00B0466D">
      <w:pPr>
        <w:pStyle w:val="ListParagraph"/>
        <w:numPr>
          <w:ilvl w:val="0"/>
          <w:numId w:val="81"/>
        </w:numPr>
        <w:bidi/>
        <w:spacing w:after="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تأثير التكنولوجيا المتقدمة لإنترنت الأشياء على مجتمعات الجيل الخامس</w:t>
      </w:r>
      <w:r w:rsidR="00A50623">
        <w:rPr>
          <w:rFonts w:ascii="Simplified Arabic" w:hAnsi="Simplified Arabic" w:cs="Simplified Arabic" w:hint="cs"/>
          <w:sz w:val="28"/>
          <w:szCs w:val="28"/>
          <w:rtl/>
          <w:lang w:bidi="ar-EG"/>
        </w:rPr>
        <w:t>.</w:t>
      </w:r>
    </w:p>
    <w:p w14:paraId="710061D2" w14:textId="04634007" w:rsidR="00B0466D" w:rsidRPr="000E53E2" w:rsidRDefault="00B0466D">
      <w:pPr>
        <w:pStyle w:val="ListParagraph"/>
        <w:numPr>
          <w:ilvl w:val="0"/>
          <w:numId w:val="81"/>
        </w:numPr>
        <w:bidi/>
        <w:spacing w:after="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المنظومات المتطورة لل</w:t>
      </w:r>
      <w:r w:rsidR="002D4C8E">
        <w:rPr>
          <w:rFonts w:ascii="Simplified Arabic" w:hAnsi="Simplified Arabic" w:cs="Simplified Arabic" w:hint="cs"/>
          <w:sz w:val="28"/>
          <w:szCs w:val="28"/>
          <w:rtl/>
          <w:lang w:bidi="ar-EG"/>
        </w:rPr>
        <w:t>إتصالات</w:t>
      </w:r>
      <w:r w:rsidRPr="000E53E2">
        <w:rPr>
          <w:rFonts w:ascii="Simplified Arabic" w:hAnsi="Simplified Arabic" w:cs="Simplified Arabic" w:hint="cs"/>
          <w:sz w:val="28"/>
          <w:szCs w:val="28"/>
          <w:rtl/>
          <w:lang w:bidi="ar-EG"/>
        </w:rPr>
        <w:t xml:space="preserve"> الفضائية وتأثيرها على مجتمع المعرفة العالمى</w:t>
      </w:r>
      <w:r w:rsidR="00A50623">
        <w:rPr>
          <w:rFonts w:ascii="Simplified Arabic" w:hAnsi="Simplified Arabic" w:cs="Simplified Arabic" w:hint="cs"/>
          <w:sz w:val="28"/>
          <w:szCs w:val="28"/>
          <w:rtl/>
          <w:lang w:bidi="ar-EG"/>
        </w:rPr>
        <w:t>.</w:t>
      </w:r>
    </w:p>
    <w:p w14:paraId="36B5A083" w14:textId="04DBF2D4" w:rsidR="00B0466D" w:rsidRPr="000E53E2" w:rsidRDefault="00B0466D">
      <w:pPr>
        <w:pStyle w:val="ListParagraph"/>
        <w:numPr>
          <w:ilvl w:val="0"/>
          <w:numId w:val="81"/>
        </w:numPr>
        <w:bidi/>
        <w:spacing w:after="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 xml:space="preserve">دور الذكاء الإصطناعى  فى بناء منظومات متطورة لدعم </w:t>
      </w:r>
      <w:r w:rsidR="00EE15A2">
        <w:rPr>
          <w:rFonts w:ascii="Simplified Arabic" w:hAnsi="Simplified Arabic" w:cs="Simplified Arabic" w:hint="cs"/>
          <w:sz w:val="28"/>
          <w:szCs w:val="28"/>
          <w:rtl/>
          <w:lang w:bidi="ar-EG"/>
        </w:rPr>
        <w:t xml:space="preserve">إتخاذ </w:t>
      </w:r>
      <w:r w:rsidRPr="000E53E2">
        <w:rPr>
          <w:rFonts w:ascii="Simplified Arabic" w:hAnsi="Simplified Arabic" w:cs="Simplified Arabic" w:hint="cs"/>
          <w:sz w:val="28"/>
          <w:szCs w:val="28"/>
          <w:rtl/>
          <w:lang w:bidi="ar-EG"/>
        </w:rPr>
        <w:t xml:space="preserve"> القرار</w:t>
      </w:r>
      <w:r w:rsidR="00A50623">
        <w:rPr>
          <w:rFonts w:ascii="Simplified Arabic" w:hAnsi="Simplified Arabic" w:cs="Simplified Arabic" w:hint="cs"/>
          <w:sz w:val="28"/>
          <w:szCs w:val="28"/>
          <w:rtl/>
          <w:lang w:bidi="ar-EG"/>
        </w:rPr>
        <w:t>.</w:t>
      </w:r>
      <w:r w:rsidRPr="000E53E2">
        <w:rPr>
          <w:rFonts w:ascii="Simplified Arabic" w:hAnsi="Simplified Arabic" w:cs="Simplified Arabic" w:hint="cs"/>
          <w:sz w:val="28"/>
          <w:szCs w:val="28"/>
          <w:rtl/>
          <w:lang w:bidi="ar-EG"/>
        </w:rPr>
        <w:t xml:space="preserve"> </w:t>
      </w:r>
    </w:p>
    <w:p w14:paraId="70DB98BB" w14:textId="29A3BB15" w:rsidR="00B0466D" w:rsidRPr="000E53E2" w:rsidRDefault="00B0466D">
      <w:pPr>
        <w:pStyle w:val="ListParagraph"/>
        <w:numPr>
          <w:ilvl w:val="0"/>
          <w:numId w:val="81"/>
        </w:numPr>
        <w:bidi/>
        <w:spacing w:after="0"/>
        <w:jc w:val="both"/>
        <w:rPr>
          <w:rFonts w:ascii="Simplified Arabic" w:hAnsi="Simplified Arabic" w:cs="Simplified Arabic"/>
          <w:sz w:val="28"/>
          <w:szCs w:val="28"/>
          <w:rtl/>
          <w:lang w:bidi="ar-EG"/>
        </w:rPr>
      </w:pPr>
      <w:r w:rsidRPr="000E53E2">
        <w:rPr>
          <w:rFonts w:ascii="Simplified Arabic" w:hAnsi="Simplified Arabic" w:cs="Simplified Arabic" w:hint="cs"/>
          <w:sz w:val="28"/>
          <w:szCs w:val="28"/>
          <w:rtl/>
          <w:lang w:bidi="ar-EG"/>
        </w:rPr>
        <w:t>تأثير التوسع فى بناء المدن الذكيه على عملية التنمية المستدام</w:t>
      </w:r>
      <w:r w:rsidR="00A50623">
        <w:rPr>
          <w:rFonts w:ascii="Simplified Arabic" w:hAnsi="Simplified Arabic" w:cs="Simplified Arabic" w:hint="cs"/>
          <w:sz w:val="28"/>
          <w:szCs w:val="28"/>
          <w:rtl/>
          <w:lang w:bidi="ar-EG"/>
        </w:rPr>
        <w:t>ة.</w:t>
      </w:r>
    </w:p>
    <w:p w14:paraId="337F214A" w14:textId="094CD5F8" w:rsidR="00B0466D" w:rsidRPr="000E53E2" w:rsidRDefault="00B0466D">
      <w:pPr>
        <w:pStyle w:val="ListParagraph"/>
        <w:numPr>
          <w:ilvl w:val="0"/>
          <w:numId w:val="81"/>
        </w:numPr>
        <w:bidi/>
        <w:spacing w:after="0"/>
        <w:jc w:val="both"/>
        <w:rPr>
          <w:rFonts w:ascii="Simplified Arabic" w:hAnsi="Simplified Arabic" w:cs="Simplified Arabic"/>
          <w:sz w:val="28"/>
          <w:szCs w:val="28"/>
          <w:lang w:bidi="ar-EG"/>
        </w:rPr>
      </w:pPr>
      <w:r w:rsidRPr="000E53E2">
        <w:rPr>
          <w:rFonts w:ascii="Simplified Arabic" w:hAnsi="Simplified Arabic" w:cs="Simplified Arabic" w:hint="cs"/>
          <w:sz w:val="28"/>
          <w:szCs w:val="28"/>
          <w:rtl/>
          <w:lang w:bidi="ar-EG"/>
        </w:rPr>
        <w:t>تطور القدرات المعرفية للدول ودورها فى بناء الإنسان وتأثيرها على جودة الحياه</w:t>
      </w:r>
      <w:r w:rsidR="00A50623">
        <w:rPr>
          <w:rFonts w:ascii="Simplified Arabic" w:hAnsi="Simplified Arabic" w:cs="Simplified Arabic" w:hint="cs"/>
          <w:sz w:val="28"/>
          <w:szCs w:val="28"/>
          <w:rtl/>
          <w:lang w:bidi="ar-EG"/>
        </w:rPr>
        <w:t>.</w:t>
      </w:r>
    </w:p>
    <w:p w14:paraId="3D9660F4" w14:textId="231E2EA8" w:rsidR="0045444A" w:rsidRDefault="00B0466D">
      <w:pPr>
        <w:pStyle w:val="ListParagraph"/>
        <w:numPr>
          <w:ilvl w:val="0"/>
          <w:numId w:val="81"/>
        </w:numPr>
        <w:bidi/>
        <w:spacing w:after="0"/>
        <w:jc w:val="both"/>
        <w:rPr>
          <w:rFonts w:ascii="Simplified Arabic" w:hAnsi="Simplified Arabic" w:cs="Simplified Arabic"/>
          <w:b/>
          <w:bCs/>
          <w:sz w:val="28"/>
          <w:szCs w:val="28"/>
          <w:lang w:bidi="ar-EG"/>
        </w:rPr>
      </w:pPr>
      <w:r w:rsidRPr="000E53E2">
        <w:rPr>
          <w:rFonts w:ascii="Simplified Arabic" w:hAnsi="Simplified Arabic" w:cs="Simplified Arabic" w:hint="cs"/>
          <w:sz w:val="28"/>
          <w:szCs w:val="28"/>
          <w:rtl/>
          <w:lang w:bidi="ar-EG"/>
        </w:rPr>
        <w:t>بناء مراكز البيانات الوطنية وأثرها على ال</w:t>
      </w:r>
      <w:r w:rsidR="00E06794">
        <w:rPr>
          <w:rFonts w:ascii="Simplified Arabic" w:hAnsi="Simplified Arabic" w:cs="Simplified Arabic" w:hint="cs"/>
          <w:sz w:val="28"/>
          <w:szCs w:val="28"/>
          <w:rtl/>
          <w:lang w:bidi="ar-EG"/>
        </w:rPr>
        <w:t xml:space="preserve">إقتصاد </w:t>
      </w:r>
      <w:r>
        <w:rPr>
          <w:rFonts w:ascii="Simplified Arabic" w:hAnsi="Simplified Arabic" w:cs="Simplified Arabic" w:hint="cs"/>
          <w:sz w:val="28"/>
          <w:szCs w:val="28"/>
          <w:rtl/>
          <w:lang w:bidi="ar-EG"/>
        </w:rPr>
        <w:t>المعرفى.</w:t>
      </w:r>
      <w:r w:rsidRPr="00DB2F73">
        <w:rPr>
          <w:rFonts w:ascii="Simplified Arabic" w:hAnsi="Simplified Arabic" w:cs="Simplified Arabic" w:hint="cs"/>
          <w:b/>
          <w:bCs/>
          <w:sz w:val="28"/>
          <w:szCs w:val="28"/>
          <w:rtl/>
          <w:lang w:bidi="ar-EG"/>
        </w:rPr>
        <w:t xml:space="preserve"> </w:t>
      </w:r>
    </w:p>
    <w:p w14:paraId="4D1255CB" w14:textId="77777777" w:rsidR="0045444A" w:rsidRDefault="0045444A">
      <w:pPr>
        <w:pStyle w:val="ListParagraph"/>
        <w:numPr>
          <w:ilvl w:val="0"/>
          <w:numId w:val="81"/>
        </w:numPr>
        <w:bidi/>
        <w:spacing w:after="0"/>
        <w:jc w:val="both"/>
        <w:rPr>
          <w:rFonts w:ascii="Simplified Arabic" w:hAnsi="Simplified Arabic" w:cs="Simplified Arabic"/>
          <w:b/>
          <w:bCs/>
          <w:sz w:val="28"/>
          <w:szCs w:val="28"/>
          <w:rtl/>
          <w:lang w:bidi="ar-EG"/>
        </w:rPr>
        <w:sectPr w:rsidR="0045444A" w:rsidSect="00C03B1D">
          <w:headerReference w:type="default" r:id="rId48"/>
          <w:footerReference w:type="default" r:id="rId49"/>
          <w:footnotePr>
            <w:numRestart w:val="eachPage"/>
          </w:footnotePr>
          <w:pgSz w:w="10318" w:h="14570" w:code="13"/>
          <w:pgMar w:top="1134" w:right="1701" w:bottom="1134" w:left="1134" w:header="720" w:footer="720" w:gutter="0"/>
          <w:pgNumType w:start="87"/>
          <w:cols w:space="720"/>
          <w:bidi/>
          <w:rtlGutter/>
          <w:docGrid w:linePitch="360"/>
        </w:sectPr>
      </w:pPr>
    </w:p>
    <w:p w14:paraId="68D9AD30" w14:textId="77777777" w:rsidR="00B0466D" w:rsidRPr="000E53E2" w:rsidRDefault="00B0466D" w:rsidP="00B0466D">
      <w:pPr>
        <w:bidi/>
        <w:rPr>
          <w:rtl/>
          <w:lang w:bidi="ar-EG"/>
        </w:rPr>
      </w:pPr>
      <w:r w:rsidRPr="000E53E2">
        <w:rPr>
          <w:rFonts w:ascii="Simplified Arabic" w:hAnsi="Simplified Arabic" w:cs="Simplified Arabic" w:hint="cs"/>
          <w:b/>
          <w:bCs/>
          <w:sz w:val="28"/>
          <w:szCs w:val="28"/>
          <w:shd w:val="clear" w:color="auto" w:fill="FFFFFF"/>
          <w:rtl/>
          <w:lang w:bidi="ar-EG"/>
        </w:rPr>
        <w:lastRenderedPageBreak/>
        <w:t xml:space="preserve"> </w:t>
      </w:r>
    </w:p>
    <w:p w14:paraId="69C6BBE0" w14:textId="77777777" w:rsidR="0045444A" w:rsidRDefault="0045444A" w:rsidP="0045444A">
      <w:pPr>
        <w:bidi/>
        <w:jc w:val="center"/>
        <w:rPr>
          <w:rFonts w:ascii="Simplified Arabic" w:hAnsi="Simplified Arabic" w:cs="SKR HEAD1"/>
          <w:sz w:val="56"/>
          <w:szCs w:val="56"/>
          <w:rtl/>
          <w:lang w:bidi="ar-EG"/>
        </w:rPr>
      </w:pPr>
    </w:p>
    <w:p w14:paraId="082277E4" w14:textId="77777777" w:rsidR="0045444A" w:rsidRDefault="0045444A" w:rsidP="0045444A">
      <w:pPr>
        <w:bidi/>
        <w:jc w:val="center"/>
        <w:rPr>
          <w:rFonts w:ascii="Simplified Arabic" w:hAnsi="Simplified Arabic" w:cs="SKR HEAD1"/>
          <w:sz w:val="56"/>
          <w:szCs w:val="56"/>
          <w:rtl/>
          <w:lang w:bidi="ar-EG"/>
        </w:rPr>
      </w:pPr>
    </w:p>
    <w:p w14:paraId="2D5E0E71" w14:textId="77777777" w:rsidR="0045444A" w:rsidRDefault="0045444A" w:rsidP="0045444A">
      <w:pPr>
        <w:bidi/>
        <w:jc w:val="center"/>
        <w:rPr>
          <w:rFonts w:ascii="Simplified Arabic" w:hAnsi="Simplified Arabic" w:cs="SKR HEAD1"/>
          <w:sz w:val="56"/>
          <w:szCs w:val="56"/>
          <w:rtl/>
          <w:lang w:bidi="ar-EG"/>
        </w:rPr>
      </w:pPr>
    </w:p>
    <w:p w14:paraId="0C5CC9C3" w14:textId="77777777" w:rsidR="0045444A" w:rsidRDefault="0045444A" w:rsidP="0045444A">
      <w:pPr>
        <w:bidi/>
        <w:jc w:val="center"/>
        <w:rPr>
          <w:rFonts w:ascii="Simplified Arabic" w:hAnsi="Simplified Arabic" w:cs="SKR HEAD1"/>
          <w:sz w:val="56"/>
          <w:szCs w:val="56"/>
          <w:rtl/>
          <w:lang w:bidi="ar-EG"/>
        </w:rPr>
      </w:pPr>
    </w:p>
    <w:p w14:paraId="3EA36FFE" w14:textId="21EFD12D" w:rsidR="00AE1FDF" w:rsidRPr="00AE1FDF" w:rsidRDefault="00AE1FDF" w:rsidP="0045444A">
      <w:pPr>
        <w:bidi/>
        <w:jc w:val="center"/>
        <w:rPr>
          <w:rFonts w:ascii="Simplified Arabic" w:hAnsi="Simplified Arabic" w:cs="SKR HEAD1"/>
          <w:sz w:val="56"/>
          <w:szCs w:val="56"/>
          <w:rtl/>
          <w:lang w:bidi="ar-EG"/>
        </w:rPr>
      </w:pPr>
      <w:r w:rsidRPr="00AE1FDF">
        <w:rPr>
          <w:rFonts w:ascii="Simplified Arabic" w:hAnsi="Simplified Arabic" w:cs="SKR HEAD1"/>
          <w:sz w:val="56"/>
          <w:szCs w:val="56"/>
          <w:rtl/>
          <w:lang w:bidi="ar-EG"/>
        </w:rPr>
        <w:t>المراج</w:t>
      </w:r>
      <w:r>
        <w:rPr>
          <w:rFonts w:ascii="Simplified Arabic" w:hAnsi="Simplified Arabic" w:cs="SKR HEAD1" w:hint="cs"/>
          <w:sz w:val="56"/>
          <w:szCs w:val="56"/>
          <w:rtl/>
          <w:lang w:bidi="ar-EG"/>
        </w:rPr>
        <w:t>ــــ</w:t>
      </w:r>
      <w:r w:rsidRPr="00AE1FDF">
        <w:rPr>
          <w:rFonts w:ascii="Simplified Arabic" w:hAnsi="Simplified Arabic" w:cs="SKR HEAD1"/>
          <w:sz w:val="56"/>
          <w:szCs w:val="56"/>
          <w:rtl/>
          <w:lang w:bidi="ar-EG"/>
        </w:rPr>
        <w:t>ع</w:t>
      </w:r>
    </w:p>
    <w:p w14:paraId="349B233B" w14:textId="77777777" w:rsidR="00AE1FDF" w:rsidRDefault="00AE1FDF">
      <w:pPr>
        <w:rPr>
          <w:rFonts w:ascii="Simplified Arabic" w:hAnsi="Simplified Arabic" w:cs="Simplified Arabic"/>
          <w:b/>
          <w:bCs/>
          <w:sz w:val="32"/>
          <w:szCs w:val="32"/>
          <w:rtl/>
          <w:lang w:bidi="ar-EG"/>
        </w:rPr>
      </w:pPr>
    </w:p>
    <w:p w14:paraId="61D93CB9" w14:textId="77777777" w:rsidR="0045444A" w:rsidRDefault="0045444A">
      <w:pP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65915572" w14:textId="77777777" w:rsidR="0045444A" w:rsidRDefault="0045444A" w:rsidP="00AE1FDF">
      <w:pPr>
        <w:bidi/>
        <w:jc w:val="center"/>
        <w:rPr>
          <w:rFonts w:ascii="Simplified Arabic" w:hAnsi="Simplified Arabic" w:cs="Simplified Arabic"/>
          <w:b/>
          <w:bCs/>
          <w:sz w:val="32"/>
          <w:szCs w:val="32"/>
          <w:rtl/>
          <w:lang w:bidi="ar-EG"/>
        </w:rPr>
        <w:sectPr w:rsidR="0045444A" w:rsidSect="00C03B1D">
          <w:headerReference w:type="default" r:id="rId50"/>
          <w:footerReference w:type="default" r:id="rId51"/>
          <w:footnotePr>
            <w:numRestart w:val="eachPage"/>
          </w:footnotePr>
          <w:pgSz w:w="10318" w:h="14570" w:code="13"/>
          <w:pgMar w:top="1134" w:right="1134" w:bottom="1134" w:left="1701" w:header="720" w:footer="720" w:gutter="0"/>
          <w:pgNumType w:start="87"/>
          <w:cols w:space="720"/>
          <w:bidi/>
          <w:rtlGutter/>
          <w:docGrid w:linePitch="360"/>
        </w:sectPr>
      </w:pPr>
    </w:p>
    <w:p w14:paraId="28E1C45E" w14:textId="57EDC948" w:rsidR="00B0466D" w:rsidRPr="00D0309A" w:rsidRDefault="00B0466D" w:rsidP="00831F72">
      <w:pPr>
        <w:bidi/>
        <w:spacing w:after="0" w:line="240" w:lineRule="auto"/>
        <w:jc w:val="center"/>
        <w:rPr>
          <w:rFonts w:ascii="Simplified Arabic" w:hAnsi="Simplified Arabic" w:cs="Simplified Arabic"/>
          <w:b/>
          <w:bCs/>
          <w:sz w:val="32"/>
          <w:szCs w:val="32"/>
          <w:rtl/>
          <w:lang w:bidi="ar-EG"/>
        </w:rPr>
      </w:pPr>
      <w:r w:rsidRPr="00D0309A">
        <w:rPr>
          <w:rFonts w:ascii="Simplified Arabic" w:hAnsi="Simplified Arabic" w:cs="Simplified Arabic"/>
          <w:b/>
          <w:bCs/>
          <w:sz w:val="32"/>
          <w:szCs w:val="32"/>
          <w:rtl/>
          <w:lang w:bidi="ar-EG"/>
        </w:rPr>
        <w:lastRenderedPageBreak/>
        <w:t>المراج</w:t>
      </w:r>
      <w:r w:rsidR="006E4FE7">
        <w:rPr>
          <w:rFonts w:ascii="Simplified Arabic" w:hAnsi="Simplified Arabic" w:cs="Simplified Arabic" w:hint="cs"/>
          <w:b/>
          <w:bCs/>
          <w:sz w:val="32"/>
          <w:szCs w:val="32"/>
          <w:rtl/>
          <w:lang w:bidi="ar-EG"/>
        </w:rPr>
        <w:t>ـــــ</w:t>
      </w:r>
      <w:r w:rsidRPr="00D0309A">
        <w:rPr>
          <w:rFonts w:ascii="Simplified Arabic" w:hAnsi="Simplified Arabic" w:cs="Simplified Arabic"/>
          <w:b/>
          <w:bCs/>
          <w:sz w:val="32"/>
          <w:szCs w:val="32"/>
          <w:rtl/>
          <w:lang w:bidi="ar-EG"/>
        </w:rPr>
        <w:t>ع</w:t>
      </w:r>
    </w:p>
    <w:p w14:paraId="72088525" w14:textId="77777777" w:rsidR="00B0466D" w:rsidRPr="00D0309A" w:rsidRDefault="00B0466D">
      <w:pPr>
        <w:pStyle w:val="ListParagraph"/>
        <w:numPr>
          <w:ilvl w:val="0"/>
          <w:numId w:val="87"/>
        </w:numPr>
        <w:bidi/>
        <w:spacing w:after="0" w:line="240" w:lineRule="auto"/>
        <w:ind w:left="360"/>
        <w:jc w:val="both"/>
        <w:rPr>
          <w:rFonts w:ascii="Simplified Arabic" w:hAnsi="Simplified Arabic" w:cs="Simplified Arabic"/>
          <w:b/>
          <w:bCs/>
          <w:sz w:val="28"/>
          <w:szCs w:val="28"/>
          <w:u w:val="single"/>
          <w:rtl/>
          <w:lang w:bidi="ar-EG"/>
        </w:rPr>
      </w:pPr>
      <w:r w:rsidRPr="00D0309A">
        <w:rPr>
          <w:rFonts w:ascii="Simplified Arabic" w:hAnsi="Simplified Arabic" w:cs="Simplified Arabic" w:hint="cs"/>
          <w:b/>
          <w:bCs/>
          <w:sz w:val="28"/>
          <w:szCs w:val="28"/>
          <w:u w:val="single"/>
          <w:rtl/>
          <w:lang w:bidi="ar-EG"/>
        </w:rPr>
        <w:t>كتب</w:t>
      </w:r>
    </w:p>
    <w:p w14:paraId="4BE8DC58" w14:textId="77777777"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hint="cs"/>
          <w:sz w:val="28"/>
          <w:szCs w:val="28"/>
          <w:rtl/>
          <w:lang w:bidi="ar-EG"/>
        </w:rPr>
        <w:t>إسماعيل صبرى عبد الله (1992)، " مصر التى نريدها"، دار الشروق، القاهرة، ط1.</w:t>
      </w:r>
    </w:p>
    <w:p w14:paraId="3F59F835" w14:textId="31B53C2D"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جمال داوود سلمان (2019)، "</w:t>
      </w:r>
      <w:r w:rsidR="00E06794">
        <w:rPr>
          <w:rFonts w:ascii="Simplified Arabic" w:hAnsi="Simplified Arabic" w:cs="Simplified Arabic" w:hint="cs"/>
          <w:sz w:val="28"/>
          <w:szCs w:val="28"/>
          <w:rtl/>
          <w:lang w:bidi="ar-EG"/>
        </w:rPr>
        <w:t xml:space="preserve">إقتصاد </w:t>
      </w:r>
      <w:r w:rsidRPr="00D0309A">
        <w:rPr>
          <w:rFonts w:ascii="Simplified Arabic" w:hAnsi="Simplified Arabic" w:cs="Simplified Arabic" w:hint="cs"/>
          <w:sz w:val="28"/>
          <w:szCs w:val="28"/>
          <w:rtl/>
          <w:lang w:bidi="ar-EG"/>
        </w:rPr>
        <w:t xml:space="preserve">المعرفة"، مجموعة اليازورى، الجامعة الخليجية، البحرين. </w:t>
      </w:r>
    </w:p>
    <w:p w14:paraId="7993D3BB" w14:textId="73180E92"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 xml:space="preserve">رامى عبود (2016)، "ديجيتولوجيا: </w:t>
      </w:r>
      <w:r w:rsidR="008649EF">
        <w:rPr>
          <w:rFonts w:ascii="Simplified Arabic" w:hAnsi="Simplified Arabic" w:cs="Simplified Arabic" w:hint="cs"/>
          <w:sz w:val="28"/>
          <w:szCs w:val="28"/>
          <w:rtl/>
          <w:lang w:bidi="ar-EG"/>
        </w:rPr>
        <w:t>الإنترنت</w:t>
      </w:r>
      <w:r w:rsidRPr="00D0309A">
        <w:rPr>
          <w:rFonts w:ascii="Simplified Arabic" w:hAnsi="Simplified Arabic" w:cs="Simplified Arabic" w:hint="cs"/>
          <w:sz w:val="28"/>
          <w:szCs w:val="28"/>
          <w:rtl/>
          <w:lang w:bidi="ar-EG"/>
        </w:rPr>
        <w:t xml:space="preserve"> و</w:t>
      </w:r>
      <w:r w:rsidR="00E06794">
        <w:rPr>
          <w:rFonts w:ascii="Simplified Arabic" w:hAnsi="Simplified Arabic" w:cs="Simplified Arabic" w:hint="cs"/>
          <w:sz w:val="28"/>
          <w:szCs w:val="28"/>
          <w:rtl/>
          <w:lang w:bidi="ar-EG"/>
        </w:rPr>
        <w:t xml:space="preserve">إقتصاد </w:t>
      </w:r>
      <w:r w:rsidRPr="00D0309A">
        <w:rPr>
          <w:rFonts w:ascii="Simplified Arabic" w:hAnsi="Simplified Arabic" w:cs="Simplified Arabic" w:hint="cs"/>
          <w:sz w:val="28"/>
          <w:szCs w:val="28"/>
          <w:rtl/>
          <w:lang w:bidi="ar-EG"/>
        </w:rPr>
        <w:t>المعرفة والثورة الصناعية الرابعة والمستقبل " العربى للنشر، القاهرة، ط1.</w:t>
      </w:r>
    </w:p>
    <w:p w14:paraId="372E9BE7" w14:textId="35CB5DFF"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محمد خالد أبو عزام (2021)، " إدارة المعرفة وال</w:t>
      </w:r>
      <w:r w:rsidR="00E06794">
        <w:rPr>
          <w:rFonts w:ascii="Simplified Arabic" w:hAnsi="Simplified Arabic" w:cs="Simplified Arabic" w:hint="cs"/>
          <w:sz w:val="28"/>
          <w:szCs w:val="28"/>
          <w:rtl/>
          <w:lang w:bidi="ar-EG"/>
        </w:rPr>
        <w:t xml:space="preserve">إقتصاد </w:t>
      </w:r>
      <w:r w:rsidRPr="00D0309A">
        <w:rPr>
          <w:rFonts w:ascii="Simplified Arabic" w:hAnsi="Simplified Arabic" w:cs="Simplified Arabic" w:hint="cs"/>
          <w:sz w:val="28"/>
          <w:szCs w:val="28"/>
          <w:rtl/>
          <w:lang w:bidi="ar-EG"/>
        </w:rPr>
        <w:t>المعرفى"، زهدى للنشر، الأردن، ط1.</w:t>
      </w:r>
    </w:p>
    <w:p w14:paraId="121FC736" w14:textId="513DEB0F"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 xml:space="preserve">بسام عبد الهادى عفونة (2012)، " التعليم </w:t>
      </w:r>
      <w:r w:rsidR="00076442">
        <w:rPr>
          <w:rFonts w:ascii="Simplified Arabic" w:hAnsi="Simplified Arabic" w:cs="Simplified Arabic" w:hint="cs"/>
          <w:sz w:val="28"/>
          <w:szCs w:val="28"/>
          <w:rtl/>
          <w:lang w:bidi="ar-EG"/>
        </w:rPr>
        <w:t>القائم</w:t>
      </w:r>
      <w:r w:rsidRPr="00D0309A">
        <w:rPr>
          <w:rFonts w:ascii="Simplified Arabic" w:hAnsi="Simplified Arabic" w:cs="Simplified Arabic" w:hint="cs"/>
          <w:sz w:val="28"/>
          <w:szCs w:val="28"/>
          <w:rtl/>
          <w:lang w:bidi="ar-EG"/>
        </w:rPr>
        <w:t xml:space="preserve"> على </w:t>
      </w:r>
      <w:r w:rsidR="00E06794">
        <w:rPr>
          <w:rFonts w:ascii="Simplified Arabic" w:hAnsi="Simplified Arabic" w:cs="Simplified Arabic" w:hint="cs"/>
          <w:sz w:val="28"/>
          <w:szCs w:val="28"/>
          <w:rtl/>
          <w:lang w:bidi="ar-EG"/>
        </w:rPr>
        <w:t xml:space="preserve">إقتصاد </w:t>
      </w:r>
      <w:r w:rsidRPr="00D0309A">
        <w:rPr>
          <w:rFonts w:ascii="Simplified Arabic" w:hAnsi="Simplified Arabic" w:cs="Simplified Arabic" w:hint="cs"/>
          <w:sz w:val="28"/>
          <w:szCs w:val="28"/>
          <w:rtl/>
          <w:lang w:bidi="ar-EG"/>
        </w:rPr>
        <w:t>المعرفة"، دار البداية، الأردن، ط1.</w:t>
      </w:r>
    </w:p>
    <w:p w14:paraId="682A115F" w14:textId="66ACB822"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نوال عبد الكريم الأشهب (2015)، "</w:t>
      </w:r>
      <w:r w:rsidR="00EE15A2">
        <w:rPr>
          <w:rFonts w:ascii="Simplified Arabic" w:hAnsi="Simplified Arabic" w:cs="Simplified Arabic" w:hint="cs"/>
          <w:sz w:val="28"/>
          <w:szCs w:val="28"/>
          <w:rtl/>
          <w:lang w:bidi="ar-EG"/>
        </w:rPr>
        <w:t xml:space="preserve">إتخاذ </w:t>
      </w:r>
      <w:r w:rsidRPr="00D0309A">
        <w:rPr>
          <w:rFonts w:ascii="Simplified Arabic" w:hAnsi="Simplified Arabic" w:cs="Simplified Arabic" w:hint="cs"/>
          <w:sz w:val="28"/>
          <w:szCs w:val="28"/>
          <w:rtl/>
          <w:lang w:bidi="ar-EG"/>
        </w:rPr>
        <w:t xml:space="preserve"> القرارات الإدارية- أنواعها ومراحلها"، دار أمجد، الأردن، ط1.</w:t>
      </w:r>
    </w:p>
    <w:p w14:paraId="30E9508A" w14:textId="77777777" w:rsidR="00B0466D" w:rsidRPr="00D0309A" w:rsidRDefault="00B0466D">
      <w:pPr>
        <w:pStyle w:val="ListParagraph"/>
        <w:numPr>
          <w:ilvl w:val="0"/>
          <w:numId w:val="82"/>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محمد بن يحيى الشهرى (2019)، "مصائد صنع القرار"، دار جامعة الملك سعود للنشر، السعودية.</w:t>
      </w:r>
    </w:p>
    <w:p w14:paraId="01C38E9C" w14:textId="77777777" w:rsidR="00B0466D" w:rsidRPr="00D0309A" w:rsidRDefault="00B0466D">
      <w:pPr>
        <w:pStyle w:val="ListParagraph"/>
        <w:numPr>
          <w:ilvl w:val="0"/>
          <w:numId w:val="87"/>
        </w:numPr>
        <w:bidi/>
        <w:spacing w:after="0" w:line="240" w:lineRule="auto"/>
        <w:ind w:left="360"/>
        <w:jc w:val="both"/>
        <w:rPr>
          <w:rFonts w:ascii="Simplified Arabic" w:hAnsi="Simplified Arabic" w:cs="Simplified Arabic"/>
          <w:b/>
          <w:bCs/>
          <w:sz w:val="28"/>
          <w:szCs w:val="28"/>
          <w:u w:val="single"/>
          <w:rtl/>
          <w:lang w:bidi="ar-EG"/>
        </w:rPr>
      </w:pPr>
      <w:r w:rsidRPr="00D0309A">
        <w:rPr>
          <w:rFonts w:ascii="Simplified Arabic" w:hAnsi="Simplified Arabic" w:cs="Simplified Arabic" w:hint="cs"/>
          <w:b/>
          <w:bCs/>
          <w:sz w:val="28"/>
          <w:szCs w:val="28"/>
          <w:u w:val="single"/>
          <w:rtl/>
          <w:lang w:bidi="ar-EG"/>
        </w:rPr>
        <w:t>دوريات :</w:t>
      </w:r>
    </w:p>
    <w:p w14:paraId="366A254C" w14:textId="3FC4365A" w:rsidR="00552303" w:rsidRDefault="00B0466D">
      <w:pPr>
        <w:pStyle w:val="ListParagraph"/>
        <w:numPr>
          <w:ilvl w:val="0"/>
          <w:numId w:val="85"/>
        </w:numPr>
        <w:autoSpaceDE w:val="0"/>
        <w:autoSpaceDN w:val="0"/>
        <w:bidi/>
        <w:adjustRightInd w:val="0"/>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بسمة الحداد</w:t>
      </w:r>
      <w:r w:rsidR="00127057">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أحمد ناصر زكي </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2020</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 "البنية التحتية التكنولوجية والتحول الرقمي وأدواره</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المستقبلية في التعليم في ظل جائحة كورونا"، سلسلة أو</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اق السياسات، الإصدار رقم 9، معهد</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التخطيط القومي، القاهرة</w:t>
      </w:r>
      <w:r w:rsidR="00A46765">
        <w:rPr>
          <w:rFonts w:ascii="Simplified Arabic" w:hAnsi="Simplified Arabic" w:cs="Simplified Arabic" w:hint="cs"/>
          <w:sz w:val="28"/>
          <w:szCs w:val="28"/>
          <w:rtl/>
        </w:rPr>
        <w:t>.</w:t>
      </w:r>
    </w:p>
    <w:p w14:paraId="6565E59F" w14:textId="411DDBA6" w:rsidR="00A46765" w:rsidRDefault="00471E50" w:rsidP="00A46765">
      <w:pPr>
        <w:pStyle w:val="ListParagraph"/>
        <w:numPr>
          <w:ilvl w:val="0"/>
          <w:numId w:val="85"/>
        </w:numPr>
        <w:autoSpaceDE w:val="0"/>
        <w:autoSpaceDN w:val="0"/>
        <w:bidi/>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محرم </w:t>
      </w:r>
      <w:r w:rsidR="00A46765" w:rsidRPr="00A46765">
        <w:rPr>
          <w:rFonts w:ascii="Simplified Arabic" w:hAnsi="Simplified Arabic" w:cs="Simplified Arabic"/>
          <w:sz w:val="28"/>
          <w:szCs w:val="28"/>
          <w:rtl/>
        </w:rPr>
        <w:t>الحداد، وآخرون، التغير الهيكلي لقطاع المعلومات في مصر بالتركيز على الصادرات، سلسلة قضايا التخطيط والتنمية، رقم 292 القاهرة، معهد التخطيط القومي، 2018</w:t>
      </w:r>
      <w:r w:rsidR="00A46765">
        <w:rPr>
          <w:rFonts w:ascii="Simplified Arabic" w:hAnsi="Simplified Arabic" w:cs="Simplified Arabic" w:hint="cs"/>
          <w:sz w:val="28"/>
          <w:szCs w:val="28"/>
          <w:rtl/>
        </w:rPr>
        <w:t>.</w:t>
      </w:r>
    </w:p>
    <w:p w14:paraId="21259F2A" w14:textId="39F1FB8D" w:rsidR="00552303" w:rsidRPr="00D0309A" w:rsidRDefault="00552303" w:rsidP="00103D24">
      <w:pPr>
        <w:pStyle w:val="ListParagraph"/>
        <w:numPr>
          <w:ilvl w:val="0"/>
          <w:numId w:val="85"/>
        </w:numPr>
        <w:bidi/>
        <w:spacing w:after="0" w:line="240" w:lineRule="auto"/>
        <w:jc w:val="both"/>
        <w:rPr>
          <w:rFonts w:ascii="Simplified Arabic" w:hAnsi="Simplified Arabic" w:cs="Simplified Arabic"/>
          <w:sz w:val="28"/>
          <w:szCs w:val="28"/>
          <w:rtl/>
        </w:rPr>
      </w:pPr>
      <w:r w:rsidRPr="00D0309A">
        <w:rPr>
          <w:rFonts w:ascii="Simplified Arabic" w:hAnsi="Simplified Arabic" w:cs="Simplified Arabic"/>
          <w:sz w:val="28"/>
          <w:szCs w:val="28"/>
          <w:rtl/>
        </w:rPr>
        <w:t>محمد ماجد خشبة وآخرون– بحث جماعى(2021). "الأبعاد التنموية و</w:t>
      </w:r>
      <w:r>
        <w:rPr>
          <w:rFonts w:ascii="Simplified Arabic" w:hAnsi="Simplified Arabic" w:cs="Simplified Arabic"/>
          <w:sz w:val="28"/>
          <w:szCs w:val="28"/>
          <w:rtl/>
        </w:rPr>
        <w:t>الإستراتيجية</w:t>
      </w:r>
      <w:r w:rsidRPr="00D0309A">
        <w:rPr>
          <w:rFonts w:ascii="Simplified Arabic" w:hAnsi="Simplified Arabic" w:cs="Simplified Arabic"/>
          <w:sz w:val="28"/>
          <w:szCs w:val="28"/>
          <w:rtl/>
        </w:rPr>
        <w:t xml:space="preserve"> للأمن السيبرانى ودوره في دعم ال</w:t>
      </w:r>
      <w:r>
        <w:rPr>
          <w:rFonts w:ascii="Simplified Arabic" w:hAnsi="Simplified Arabic" w:cs="Simplified Arabic"/>
          <w:sz w:val="28"/>
          <w:szCs w:val="28"/>
          <w:rtl/>
        </w:rPr>
        <w:t>إقتصادات</w:t>
      </w:r>
      <w:r>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الرقمية والمشفرة </w:t>
      </w:r>
      <w:r w:rsidRPr="00D0309A">
        <w:rPr>
          <w:rFonts w:ascii="Simplified Arabic" w:hAnsi="Simplified Arabic" w:cs="Simplified Arabic"/>
          <w:sz w:val="28"/>
          <w:szCs w:val="28"/>
        </w:rPr>
        <w:t xml:space="preserve">– </w:t>
      </w:r>
      <w:r w:rsidRPr="00D0309A">
        <w:rPr>
          <w:rFonts w:ascii="Simplified Arabic" w:hAnsi="Simplified Arabic" w:cs="Simplified Arabic"/>
          <w:sz w:val="28"/>
          <w:szCs w:val="28"/>
          <w:rtl/>
        </w:rPr>
        <w:t xml:space="preserve"> </w:t>
      </w:r>
      <w:r w:rsidRPr="00D0309A">
        <w:rPr>
          <w:rFonts w:ascii="Simplified Arabic" w:hAnsi="Simplified Arabic" w:cs="Simplified Arabic"/>
          <w:sz w:val="28"/>
          <w:szCs w:val="28"/>
          <w:rtl/>
        </w:rPr>
        <w:lastRenderedPageBreak/>
        <w:t>مسارات التجربة المصرية في ضوء التجارب العالمية". سلسلة قضايا التخطيط  التنمية رقم 326</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 معهد التخطيط القومى</w:t>
      </w:r>
      <w:r w:rsidRPr="00D0309A">
        <w:rPr>
          <w:rFonts w:ascii="Simplified Arabic" w:hAnsi="Simplified Arabic" w:cs="Simplified Arabic" w:hint="cs"/>
          <w:sz w:val="28"/>
          <w:szCs w:val="28"/>
          <w:rtl/>
        </w:rPr>
        <w:t>، القاهرة.</w:t>
      </w:r>
    </w:p>
    <w:p w14:paraId="06FF000D" w14:textId="0926AFDB" w:rsidR="00B0466D" w:rsidRPr="00D0309A" w:rsidRDefault="00B0466D">
      <w:pPr>
        <w:pStyle w:val="ListParagraph"/>
        <w:numPr>
          <w:ilvl w:val="0"/>
          <w:numId w:val="85"/>
        </w:numPr>
        <w:autoSpaceDE w:val="0"/>
        <w:autoSpaceDN w:val="0"/>
        <w:bidi/>
        <w:adjustRightInd w:val="0"/>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د</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اسات مستقبلية</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 2020</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 "الذكاء الاصطناعي أهم عناصر الثورة الصناعية ال</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ابعة"، مركز</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المعلومات ودعم </w:t>
      </w:r>
      <w:r w:rsidR="00EE15A2">
        <w:rPr>
          <w:rFonts w:ascii="Simplified Arabic" w:hAnsi="Simplified Arabic" w:cs="Simplified Arabic"/>
          <w:sz w:val="28"/>
          <w:szCs w:val="28"/>
          <w:rtl/>
        </w:rPr>
        <w:t xml:space="preserve">إتخاذ </w:t>
      </w:r>
      <w:r w:rsidRPr="00D0309A">
        <w:rPr>
          <w:rFonts w:ascii="Simplified Arabic" w:hAnsi="Simplified Arabic" w:cs="Simplified Arabic"/>
          <w:sz w:val="28"/>
          <w:szCs w:val="28"/>
          <w:rtl/>
        </w:rPr>
        <w:t xml:space="preserve"> القر</w:t>
      </w:r>
      <w:r w:rsidRPr="00D0309A">
        <w:rPr>
          <w:rFonts w:ascii="Simplified Arabic" w:hAnsi="Simplified Arabic" w:cs="Simplified Arabic" w:hint="cs"/>
          <w:sz w:val="28"/>
          <w:szCs w:val="28"/>
          <w:rtl/>
        </w:rPr>
        <w:t>ا</w:t>
      </w:r>
      <w:r w:rsidRPr="00D0309A">
        <w:rPr>
          <w:rFonts w:ascii="Simplified Arabic" w:hAnsi="Simplified Arabic" w:cs="Simplified Arabic"/>
          <w:sz w:val="28"/>
          <w:szCs w:val="28"/>
          <w:rtl/>
        </w:rPr>
        <w:t>ر</w:t>
      </w:r>
      <w:r w:rsidRPr="00D0309A">
        <w:rPr>
          <w:rFonts w:ascii="Simplified Arabic" w:hAnsi="Simplified Arabic" w:cs="Simplified Arabic" w:hint="cs"/>
          <w:sz w:val="28"/>
          <w:szCs w:val="28"/>
          <w:rtl/>
        </w:rPr>
        <w:t xml:space="preserve"> برئاسة </w:t>
      </w:r>
      <w:r w:rsidRPr="00D0309A">
        <w:rPr>
          <w:rFonts w:ascii="Simplified Arabic" w:hAnsi="Simplified Arabic" w:cs="Simplified Arabic"/>
          <w:sz w:val="28"/>
          <w:szCs w:val="28"/>
          <w:rtl/>
        </w:rPr>
        <w:t>مجلس الوز</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اء المصري، القاهرة</w:t>
      </w:r>
      <w:r w:rsidRPr="00D0309A">
        <w:rPr>
          <w:rFonts w:ascii="Simplified Arabic" w:hAnsi="Simplified Arabic" w:cs="Simplified Arabic" w:hint="cs"/>
          <w:sz w:val="28"/>
          <w:szCs w:val="28"/>
          <w:rtl/>
        </w:rPr>
        <w:t>.</w:t>
      </w:r>
    </w:p>
    <w:p w14:paraId="7FB1A91E" w14:textId="630AEAEE" w:rsidR="00B0466D" w:rsidRPr="00D0309A" w:rsidRDefault="00B0466D">
      <w:pPr>
        <w:pStyle w:val="ListParagraph"/>
        <w:numPr>
          <w:ilvl w:val="0"/>
          <w:numId w:val="85"/>
        </w:numPr>
        <w:autoSpaceDE w:val="0"/>
        <w:autoSpaceDN w:val="0"/>
        <w:bidi/>
        <w:adjustRightInd w:val="0"/>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محمد ماجد خشبة</w:t>
      </w:r>
      <w:r w:rsidR="00984CC5">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أماني حلمي الريس </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2020</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 "الصحة الرقمية في مواجهة كورونا وغيره</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عن الخب</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 xml:space="preserve">ات العالمية والمصرية ونظرة </w:t>
      </w:r>
      <w:r w:rsidR="005E3308">
        <w:rPr>
          <w:rFonts w:ascii="Simplified Arabic" w:hAnsi="Simplified Arabic" w:cs="Simplified Arabic"/>
          <w:sz w:val="28"/>
          <w:szCs w:val="28"/>
          <w:rtl/>
        </w:rPr>
        <w:t xml:space="preserve">إلي </w:t>
      </w:r>
      <w:r w:rsidRPr="00D0309A">
        <w:rPr>
          <w:rFonts w:ascii="Simplified Arabic" w:hAnsi="Simplified Arabic" w:cs="Simplified Arabic"/>
          <w:sz w:val="28"/>
          <w:szCs w:val="28"/>
          <w:rtl/>
        </w:rPr>
        <w:t xml:space="preserve"> الغد"، سلسلة أو</w:t>
      </w:r>
      <w:r w:rsidRPr="00D0309A">
        <w:rPr>
          <w:rFonts w:ascii="Simplified Arabic" w:hAnsi="Simplified Arabic" w:cs="Simplified Arabic" w:hint="cs"/>
          <w:sz w:val="28"/>
          <w:szCs w:val="28"/>
          <w:rtl/>
        </w:rPr>
        <w:t>را</w:t>
      </w:r>
      <w:r w:rsidRPr="00D0309A">
        <w:rPr>
          <w:rFonts w:ascii="Simplified Arabic" w:hAnsi="Simplified Arabic" w:cs="Simplified Arabic"/>
          <w:sz w:val="28"/>
          <w:szCs w:val="28"/>
          <w:rtl/>
        </w:rPr>
        <w:t>ق الأزمة: مصر وعالم كورونا وما</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بعد كورونا، الإصدار رقم 7، معهد التخطيط القومي، القاهرة</w:t>
      </w:r>
      <w:r w:rsidRPr="00D0309A">
        <w:rPr>
          <w:rFonts w:ascii="Simplified Arabic" w:hAnsi="Simplified Arabic" w:cs="Simplified Arabic" w:hint="cs"/>
          <w:sz w:val="28"/>
          <w:szCs w:val="28"/>
          <w:rtl/>
        </w:rPr>
        <w:t>.</w:t>
      </w:r>
    </w:p>
    <w:p w14:paraId="5DB1DF27" w14:textId="5414F1D7" w:rsidR="00B0466D" w:rsidRPr="00D0309A" w:rsidRDefault="00B0466D">
      <w:pPr>
        <w:pStyle w:val="ListParagraph"/>
        <w:numPr>
          <w:ilvl w:val="0"/>
          <w:numId w:val="85"/>
        </w:numPr>
        <w:autoSpaceDE w:val="0"/>
        <w:autoSpaceDN w:val="0"/>
        <w:bidi/>
        <w:adjustRightInd w:val="0"/>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علاء زه</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 xml:space="preserve">ان وآخرون </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2017</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 "متطلبات التحول لا</w:t>
      </w:r>
      <w:r w:rsidR="00E06794">
        <w:rPr>
          <w:rFonts w:ascii="Simplified Arabic" w:hAnsi="Simplified Arabic" w:cs="Simplified Arabic" w:hint="cs"/>
          <w:sz w:val="28"/>
          <w:szCs w:val="28"/>
          <w:rtl/>
        </w:rPr>
        <w:t xml:space="preserve">إقتصاد </w:t>
      </w:r>
      <w:r w:rsidRPr="00D0309A">
        <w:rPr>
          <w:rFonts w:ascii="Simplified Arabic" w:hAnsi="Simplified Arabic" w:cs="Simplified Arabic"/>
          <w:sz w:val="28"/>
          <w:szCs w:val="28"/>
          <w:rtl/>
        </w:rPr>
        <w:t>قائم على المعرفة فى مصر"، سلسلة قضايا التخطيط والتنمية: عدد رقم 277 ، معهد التخطيط القومي، القاهرة .</w:t>
      </w:r>
    </w:p>
    <w:p w14:paraId="7F296A5F" w14:textId="24715245" w:rsidR="00B0466D" w:rsidRPr="00831F72" w:rsidRDefault="00B0466D">
      <w:pPr>
        <w:pStyle w:val="EndnoteText"/>
        <w:numPr>
          <w:ilvl w:val="0"/>
          <w:numId w:val="85"/>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val="en-GB"/>
        </w:rPr>
        <w:t xml:space="preserve">محمد ماجد خشبة وآخرون –بحث جماعى (2020). </w:t>
      </w:r>
      <w:r w:rsidRPr="00D0309A">
        <w:rPr>
          <w:rFonts w:ascii="Simplified Arabic" w:hAnsi="Simplified Arabic" w:cs="Simplified Arabic"/>
          <w:sz w:val="28"/>
          <w:szCs w:val="28"/>
          <w:rtl/>
        </w:rPr>
        <w:t xml:space="preserve">"استشراف الآثار المتوقعة لبعض التطورات التكنولوجية على التنمية في مصر وبدائل سياسات التعامل معها - بالتطبيق على الذكاء الاصطناعي: </w:t>
      </w:r>
      <w:r w:rsidRPr="00D0309A">
        <w:rPr>
          <w:rFonts w:ascii="Simplified Arabic" w:hAnsi="Simplified Arabic" w:cs="Simplified Arabic"/>
          <w:sz w:val="28"/>
          <w:szCs w:val="28"/>
        </w:rPr>
        <w:t>AI</w:t>
      </w:r>
      <w:r w:rsidRPr="00D0309A">
        <w:rPr>
          <w:rFonts w:ascii="Simplified Arabic" w:hAnsi="Simplified Arabic" w:cs="Simplified Arabic"/>
          <w:sz w:val="28"/>
          <w:szCs w:val="28"/>
          <w:rtl/>
        </w:rPr>
        <w:t xml:space="preserve"> - وسلسلة الكتل: </w:t>
      </w:r>
      <w:r w:rsidRPr="00D0309A">
        <w:rPr>
          <w:rFonts w:ascii="Simplified Arabic" w:hAnsi="Simplified Arabic" w:cs="Simplified Arabic"/>
          <w:sz w:val="28"/>
          <w:szCs w:val="28"/>
        </w:rPr>
        <w:t>Blockchain</w:t>
      </w:r>
      <w:r w:rsidRPr="00D0309A">
        <w:rPr>
          <w:rFonts w:ascii="Simplified Arabic" w:hAnsi="Simplified Arabic" w:cs="Simplified Arabic"/>
          <w:sz w:val="28"/>
          <w:szCs w:val="28"/>
          <w:rtl/>
        </w:rPr>
        <w:t>. . سلسلة قضايا التخطيط والتنمية رقم 315</w:t>
      </w:r>
      <w:r w:rsidRPr="00831F72">
        <w:rPr>
          <w:rFonts w:ascii="Simplified Arabic" w:hAnsi="Simplified Arabic" w:cs="Simplified Arabic" w:hint="cs"/>
          <w:sz w:val="28"/>
          <w:szCs w:val="28"/>
          <w:rtl/>
        </w:rPr>
        <w:t xml:space="preserve">، </w:t>
      </w:r>
      <w:r w:rsidRPr="00831F72">
        <w:rPr>
          <w:rFonts w:ascii="Simplified Arabic" w:hAnsi="Simplified Arabic" w:cs="Simplified Arabic"/>
          <w:sz w:val="28"/>
          <w:szCs w:val="28"/>
          <w:rtl/>
        </w:rPr>
        <w:t>معهد التخطيط القومى</w:t>
      </w:r>
      <w:r w:rsidRPr="00831F72">
        <w:rPr>
          <w:rFonts w:ascii="Simplified Arabic" w:hAnsi="Simplified Arabic" w:cs="Simplified Arabic" w:hint="cs"/>
          <w:sz w:val="28"/>
          <w:szCs w:val="28"/>
          <w:rtl/>
        </w:rPr>
        <w:t>، القاهرة.</w:t>
      </w:r>
    </w:p>
    <w:p w14:paraId="72E2BC9D" w14:textId="77777777" w:rsidR="00B0466D" w:rsidRPr="00D0309A" w:rsidRDefault="00B0466D">
      <w:pPr>
        <w:pStyle w:val="ListParagraph"/>
        <w:numPr>
          <w:ilvl w:val="0"/>
          <w:numId w:val="87"/>
        </w:numPr>
        <w:bidi/>
        <w:spacing w:after="0" w:line="240" w:lineRule="auto"/>
        <w:ind w:left="360"/>
        <w:jc w:val="both"/>
        <w:rPr>
          <w:rFonts w:ascii="Simplified Arabic" w:hAnsi="Simplified Arabic" w:cs="Simplified Arabic"/>
          <w:b/>
          <w:bCs/>
          <w:sz w:val="28"/>
          <w:szCs w:val="28"/>
          <w:u w:val="single"/>
          <w:rtl/>
          <w:lang w:bidi="ar-EG"/>
        </w:rPr>
      </w:pPr>
      <w:r w:rsidRPr="00D0309A">
        <w:rPr>
          <w:rFonts w:ascii="Simplified Arabic" w:hAnsi="Simplified Arabic" w:cs="Simplified Arabic" w:hint="cs"/>
          <w:b/>
          <w:bCs/>
          <w:sz w:val="28"/>
          <w:szCs w:val="28"/>
          <w:u w:val="single"/>
          <w:rtl/>
          <w:lang w:bidi="ar-EG"/>
        </w:rPr>
        <w:t>رسائل علمية :</w:t>
      </w:r>
    </w:p>
    <w:p w14:paraId="7F6AC7D8" w14:textId="77777777" w:rsidR="00B0466D" w:rsidRPr="00D0309A" w:rsidRDefault="00B0466D">
      <w:pPr>
        <w:pStyle w:val="ListParagraph"/>
        <w:numPr>
          <w:ilvl w:val="0"/>
          <w:numId w:val="84"/>
        </w:numPr>
        <w:bidi/>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hint="cs"/>
          <w:sz w:val="28"/>
          <w:szCs w:val="28"/>
          <w:rtl/>
          <w:lang w:bidi="ar-EG"/>
        </w:rPr>
        <w:t xml:space="preserve">أيمن سعد الدين (2013)، "إعداد الدولة للدفاع فى ظل تقنية المعلومات"(رسالة درجة الزمالة، كلية الدفاع الوطنى، أكاديمية ناصر)، القاهرة. </w:t>
      </w:r>
    </w:p>
    <w:p w14:paraId="3E81B091" w14:textId="748B7A8C" w:rsidR="00B0466D" w:rsidRPr="00D0309A" w:rsidRDefault="00B0466D">
      <w:pPr>
        <w:pStyle w:val="ListParagraph"/>
        <w:numPr>
          <w:ilvl w:val="0"/>
          <w:numId w:val="84"/>
        </w:numPr>
        <w:bidi/>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 xml:space="preserve">خالد ياسين الشيخ </w:t>
      </w:r>
      <w:r w:rsidRPr="00D0309A">
        <w:rPr>
          <w:rFonts w:ascii="Simplified Arabic" w:hAnsi="Simplified Arabic" w:cs="Simplified Arabic" w:hint="cs"/>
          <w:sz w:val="28"/>
          <w:szCs w:val="28"/>
          <w:rtl/>
          <w:lang w:bidi="ar-EG"/>
        </w:rPr>
        <w:t xml:space="preserve"> (2016)، "</w:t>
      </w:r>
      <w:r w:rsidRPr="00D0309A">
        <w:rPr>
          <w:rFonts w:ascii="Simplified Arabic" w:hAnsi="Simplified Arabic" w:cs="Simplified Arabic"/>
          <w:sz w:val="28"/>
          <w:szCs w:val="28"/>
          <w:rtl/>
          <w:lang w:bidi="ar-EG"/>
        </w:rPr>
        <w:t>ال</w:t>
      </w:r>
      <w:r w:rsidR="00E06794">
        <w:rPr>
          <w:rFonts w:ascii="Simplified Arabic" w:hAnsi="Simplified Arabic" w:cs="Simplified Arabic"/>
          <w:sz w:val="28"/>
          <w:szCs w:val="28"/>
          <w:rtl/>
          <w:lang w:bidi="ar-EG"/>
        </w:rPr>
        <w:t xml:space="preserve">إقتصاد </w:t>
      </w:r>
      <w:r w:rsidRPr="00D0309A">
        <w:rPr>
          <w:rFonts w:ascii="Simplified Arabic" w:hAnsi="Simplified Arabic" w:cs="Simplified Arabic"/>
          <w:sz w:val="28"/>
          <w:szCs w:val="28"/>
          <w:rtl/>
          <w:lang w:bidi="ar-EG"/>
        </w:rPr>
        <w:t>المعرفي</w:t>
      </w:r>
      <w:r w:rsidRPr="00D0309A">
        <w:rPr>
          <w:rFonts w:ascii="Simplified Arabic" w:hAnsi="Simplified Arabic" w:cs="Simplified Arabic" w:hint="cs"/>
          <w:sz w:val="28"/>
          <w:szCs w:val="28"/>
          <w:rtl/>
          <w:lang w:bidi="ar-EG"/>
        </w:rPr>
        <w:t xml:space="preserve"> </w:t>
      </w:r>
      <w:r w:rsidRPr="00D0309A">
        <w:rPr>
          <w:rFonts w:ascii="Simplified Arabic" w:hAnsi="Simplified Arabic" w:cs="Simplified Arabic"/>
          <w:sz w:val="28"/>
          <w:szCs w:val="28"/>
          <w:rtl/>
          <w:lang w:bidi="ar-EG"/>
        </w:rPr>
        <w:t>ودوره في تحقيق التنمية ال</w:t>
      </w:r>
      <w:r w:rsidR="004610A7">
        <w:rPr>
          <w:rFonts w:ascii="Simplified Arabic" w:hAnsi="Simplified Arabic" w:cs="Simplified Arabic"/>
          <w:sz w:val="28"/>
          <w:szCs w:val="28"/>
          <w:rtl/>
          <w:lang w:bidi="ar-EG"/>
        </w:rPr>
        <w:t>إقتصادية</w:t>
      </w:r>
      <w:r w:rsidRPr="00D0309A">
        <w:rPr>
          <w:rFonts w:ascii="Simplified Arabic" w:hAnsi="Simplified Arabic" w:cs="Simplified Arabic"/>
          <w:sz w:val="28"/>
          <w:szCs w:val="28"/>
          <w:rtl/>
          <w:lang w:bidi="ar-EG"/>
        </w:rPr>
        <w:t xml:space="preserve"> والاجتماعية</w:t>
      </w:r>
      <w:r w:rsidRPr="00D0309A">
        <w:rPr>
          <w:rFonts w:ascii="Simplified Arabic" w:hAnsi="Simplified Arabic" w:cs="Simplified Arabic" w:hint="cs"/>
          <w:sz w:val="28"/>
          <w:szCs w:val="28"/>
          <w:rtl/>
          <w:lang w:bidi="ar-EG"/>
        </w:rPr>
        <w:t>"، (رسالة ماجستير، معهد التنمية الإدارية)، سوريا.</w:t>
      </w:r>
    </w:p>
    <w:p w14:paraId="105F7156" w14:textId="02FBE807" w:rsidR="00B0466D" w:rsidRDefault="00B0466D">
      <w:pPr>
        <w:pStyle w:val="ListParagraph"/>
        <w:numPr>
          <w:ilvl w:val="0"/>
          <w:numId w:val="84"/>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 xml:space="preserve">خالد أحمد معيوف (2012)، "مدى توافر متطلبات </w:t>
      </w:r>
      <w:r w:rsidR="00E06794">
        <w:rPr>
          <w:rFonts w:ascii="Simplified Arabic" w:hAnsi="Simplified Arabic" w:cs="Simplified Arabic" w:hint="cs"/>
          <w:sz w:val="28"/>
          <w:szCs w:val="28"/>
          <w:rtl/>
          <w:lang w:bidi="ar-EG"/>
        </w:rPr>
        <w:t xml:space="preserve">إقتصاد </w:t>
      </w:r>
      <w:r w:rsidRPr="00D0309A">
        <w:rPr>
          <w:rFonts w:ascii="Simplified Arabic" w:hAnsi="Simplified Arabic" w:cs="Simplified Arabic" w:hint="cs"/>
          <w:sz w:val="28"/>
          <w:szCs w:val="28"/>
          <w:rtl/>
          <w:lang w:bidi="ar-EG"/>
        </w:rPr>
        <w:t>المعرفة فى الجامعات السعودية"، (رسالة ماجستير، كلية التربية، جامعة اليرموك)، الأردن.</w:t>
      </w:r>
    </w:p>
    <w:p w14:paraId="134C24E5" w14:textId="77777777" w:rsidR="00103D24" w:rsidRPr="00D0309A" w:rsidRDefault="00103D24" w:rsidP="00103D24">
      <w:pPr>
        <w:pStyle w:val="ListParagraph"/>
        <w:bidi/>
        <w:spacing w:after="0" w:line="240" w:lineRule="auto"/>
        <w:jc w:val="both"/>
        <w:rPr>
          <w:rFonts w:ascii="Simplified Arabic" w:hAnsi="Simplified Arabic" w:cs="Simplified Arabic"/>
          <w:sz w:val="28"/>
          <w:szCs w:val="28"/>
          <w:lang w:bidi="ar-EG"/>
        </w:rPr>
      </w:pPr>
    </w:p>
    <w:p w14:paraId="388BAEBC" w14:textId="77777777" w:rsidR="00B0466D" w:rsidRPr="00D0309A" w:rsidRDefault="00B0466D">
      <w:pPr>
        <w:pStyle w:val="ListParagraph"/>
        <w:numPr>
          <w:ilvl w:val="0"/>
          <w:numId w:val="87"/>
        </w:numPr>
        <w:bidi/>
        <w:spacing w:after="0" w:line="240" w:lineRule="auto"/>
        <w:ind w:left="360"/>
        <w:jc w:val="both"/>
        <w:rPr>
          <w:rFonts w:ascii="Simplified Arabic" w:hAnsi="Simplified Arabic" w:cs="Simplified Arabic"/>
          <w:b/>
          <w:bCs/>
          <w:sz w:val="28"/>
          <w:szCs w:val="28"/>
          <w:u w:val="single"/>
          <w:rtl/>
          <w:lang w:bidi="ar-EG"/>
        </w:rPr>
      </w:pPr>
      <w:r w:rsidRPr="00D0309A">
        <w:rPr>
          <w:rFonts w:ascii="Simplified Arabic" w:hAnsi="Simplified Arabic" w:cs="Simplified Arabic" w:hint="cs"/>
          <w:b/>
          <w:bCs/>
          <w:sz w:val="28"/>
          <w:szCs w:val="28"/>
          <w:u w:val="single"/>
          <w:rtl/>
          <w:lang w:bidi="ar-EG"/>
        </w:rPr>
        <w:t xml:space="preserve">الإبحاث المنشورة: </w:t>
      </w:r>
    </w:p>
    <w:p w14:paraId="640DBE45" w14:textId="64135430" w:rsidR="00B0466D" w:rsidRPr="00375F15" w:rsidRDefault="00B0466D" w:rsidP="00375F15">
      <w:pPr>
        <w:pStyle w:val="ListParagraph"/>
        <w:numPr>
          <w:ilvl w:val="0"/>
          <w:numId w:val="83"/>
        </w:numPr>
        <w:bidi/>
        <w:spacing w:after="0" w:line="240" w:lineRule="auto"/>
        <w:ind w:firstLine="69"/>
        <w:jc w:val="both"/>
        <w:rPr>
          <w:rFonts w:ascii="Simplified Arabic" w:hAnsi="Simplified Arabic" w:cs="Simplified Arabic"/>
          <w:sz w:val="28"/>
          <w:szCs w:val="28"/>
          <w:rtl/>
          <w:lang w:bidi="ar-EG"/>
        </w:rPr>
      </w:pPr>
      <w:r w:rsidRPr="00D0309A">
        <w:rPr>
          <w:rFonts w:ascii="Simplified Arabic" w:hAnsi="Simplified Arabic" w:cs="Simplified Arabic" w:hint="cs"/>
          <w:sz w:val="28"/>
          <w:szCs w:val="28"/>
          <w:rtl/>
          <w:lang w:bidi="ar-EG"/>
        </w:rPr>
        <w:lastRenderedPageBreak/>
        <w:t>محمد إبراهيم منصور (2020)، "</w:t>
      </w:r>
      <w:r w:rsidRPr="00D0309A">
        <w:rPr>
          <w:rtl/>
        </w:rPr>
        <w:t xml:space="preserve"> </w:t>
      </w:r>
      <w:r w:rsidRPr="00D0309A">
        <w:rPr>
          <w:rFonts w:ascii="Simplified Arabic" w:hAnsi="Simplified Arabic" w:cs="Simplified Arabic"/>
          <w:sz w:val="28"/>
          <w:szCs w:val="28"/>
          <w:rtl/>
          <w:lang w:bidi="ar-EG"/>
        </w:rPr>
        <w:t>الاستعداد للمستقبل : تنمية مجتمع المعرفة والابتكار وشروط الانتقال</w:t>
      </w:r>
      <w:r w:rsidR="00375F15">
        <w:rPr>
          <w:rFonts w:ascii="Simplified Arabic" w:hAnsi="Simplified Arabic" w:cs="Simplified Arabic" w:hint="cs"/>
          <w:sz w:val="28"/>
          <w:szCs w:val="28"/>
          <w:rtl/>
          <w:lang w:bidi="ar-EG"/>
        </w:rPr>
        <w:t xml:space="preserve"> </w:t>
      </w:r>
      <w:r w:rsidR="005E3308" w:rsidRPr="00375F15">
        <w:rPr>
          <w:rFonts w:ascii="Simplified Arabic" w:hAnsi="Simplified Arabic" w:cs="Simplified Arabic"/>
          <w:sz w:val="28"/>
          <w:szCs w:val="28"/>
          <w:rtl/>
          <w:lang w:bidi="ar-EG"/>
        </w:rPr>
        <w:t xml:space="preserve">إلي </w:t>
      </w:r>
      <w:r w:rsidRPr="00375F15">
        <w:rPr>
          <w:rFonts w:ascii="Simplified Arabic" w:hAnsi="Simplified Arabic" w:cs="Simplified Arabic"/>
          <w:sz w:val="28"/>
          <w:szCs w:val="28"/>
          <w:rtl/>
          <w:lang w:bidi="ar-EG"/>
        </w:rPr>
        <w:t xml:space="preserve"> </w:t>
      </w:r>
      <w:r w:rsidR="00E06794">
        <w:rPr>
          <w:rFonts w:ascii="Simplified Arabic" w:hAnsi="Simplified Arabic" w:cs="Simplified Arabic"/>
          <w:sz w:val="28"/>
          <w:szCs w:val="28"/>
          <w:rtl/>
          <w:lang w:bidi="ar-EG"/>
        </w:rPr>
        <w:t xml:space="preserve">إقتصاد </w:t>
      </w:r>
      <w:r w:rsidRPr="00375F15">
        <w:rPr>
          <w:rFonts w:ascii="Simplified Arabic" w:hAnsi="Simplified Arabic" w:cs="Simplified Arabic"/>
          <w:sz w:val="28"/>
          <w:szCs w:val="28"/>
          <w:rtl/>
          <w:lang w:bidi="ar-EG"/>
        </w:rPr>
        <w:t>المعرفة فى الوطن العربى (مصر – دراسة حالة)</w:t>
      </w:r>
      <w:r w:rsidRPr="00375F15">
        <w:rPr>
          <w:rFonts w:ascii="Simplified Arabic" w:hAnsi="Simplified Arabic" w:cs="Simplified Arabic" w:hint="cs"/>
          <w:sz w:val="28"/>
          <w:szCs w:val="28"/>
          <w:rtl/>
          <w:lang w:bidi="ar-EG"/>
        </w:rPr>
        <w:t xml:space="preserve">"، </w:t>
      </w:r>
      <w:r w:rsidRPr="00375F15">
        <w:rPr>
          <w:rFonts w:ascii="Simplified Arabic" w:hAnsi="Simplified Arabic" w:cs="Simplified Arabic"/>
          <w:sz w:val="28"/>
          <w:szCs w:val="28"/>
          <w:rtl/>
          <w:lang w:bidi="ar-EG"/>
        </w:rPr>
        <w:t>مركز دراسات المستقبل</w:t>
      </w:r>
      <w:r w:rsidRPr="00375F15">
        <w:rPr>
          <w:rFonts w:ascii="Simplified Arabic" w:hAnsi="Simplified Arabic" w:cs="Simplified Arabic" w:hint="cs"/>
          <w:sz w:val="28"/>
          <w:szCs w:val="28"/>
          <w:rtl/>
          <w:lang w:bidi="ar-EG"/>
        </w:rPr>
        <w:t>، جامعة أسيوط. مصر.</w:t>
      </w:r>
    </w:p>
    <w:p w14:paraId="7E493BFF" w14:textId="70409C4E" w:rsidR="00B0466D" w:rsidRDefault="00B0466D">
      <w:pPr>
        <w:pStyle w:val="ListParagraph"/>
        <w:numPr>
          <w:ilvl w:val="0"/>
          <w:numId w:val="83"/>
        </w:numPr>
        <w:bidi/>
        <w:spacing w:after="0" w:line="240" w:lineRule="auto"/>
        <w:ind w:firstLine="69"/>
        <w:jc w:val="both"/>
        <w:rPr>
          <w:rFonts w:ascii="Simplified Arabic" w:hAnsi="Simplified Arabic" w:cs="Simplified Arabic"/>
          <w:sz w:val="28"/>
          <w:szCs w:val="28"/>
          <w:lang w:bidi="ar-EG"/>
        </w:rPr>
      </w:pPr>
      <w:r w:rsidRPr="00D0309A">
        <w:rPr>
          <w:rFonts w:ascii="Simplified Arabic" w:hAnsi="Simplified Arabic" w:cs="Simplified Arabic" w:hint="cs"/>
          <w:sz w:val="28"/>
          <w:szCs w:val="28"/>
          <w:rtl/>
          <w:lang w:bidi="ar-EG"/>
        </w:rPr>
        <w:t>رياض عيشوش (2012)، "</w:t>
      </w:r>
      <w:r w:rsidRPr="00D0309A">
        <w:rPr>
          <w:rFonts w:ascii="Simplified Arabic" w:hAnsi="Simplified Arabic" w:cs="Simplified Arabic"/>
          <w:sz w:val="28"/>
          <w:szCs w:val="28"/>
          <w:rtl/>
          <w:lang w:bidi="ar-EG"/>
        </w:rPr>
        <w:t xml:space="preserve">حوكمة تكنولوجيا المعلومات: ميزة إستراتيجية في ظل </w:t>
      </w:r>
      <w:r w:rsidR="00E06794">
        <w:rPr>
          <w:rFonts w:ascii="Simplified Arabic" w:hAnsi="Simplified Arabic" w:cs="Simplified Arabic"/>
          <w:sz w:val="28"/>
          <w:szCs w:val="28"/>
          <w:rtl/>
          <w:lang w:bidi="ar-EG"/>
        </w:rPr>
        <w:t xml:space="preserve">إقتصاد </w:t>
      </w:r>
      <w:r w:rsidRPr="00D0309A">
        <w:rPr>
          <w:rFonts w:ascii="Simplified Arabic" w:hAnsi="Simplified Arabic" w:cs="Simplified Arabic"/>
          <w:sz w:val="28"/>
          <w:szCs w:val="28"/>
          <w:rtl/>
          <w:lang w:bidi="ar-EG"/>
        </w:rPr>
        <w:t>المعرفة</w:t>
      </w:r>
      <w:r w:rsidRPr="00D0309A">
        <w:rPr>
          <w:rFonts w:ascii="Simplified Arabic" w:hAnsi="Simplified Arabic" w:cs="Simplified Arabic" w:hint="cs"/>
          <w:sz w:val="28"/>
          <w:szCs w:val="28"/>
          <w:rtl/>
          <w:lang w:bidi="ar-EG"/>
        </w:rPr>
        <w:t>"، (</w:t>
      </w:r>
      <w:r w:rsidRPr="00D0309A">
        <w:rPr>
          <w:rFonts w:ascii="Simplified Arabic" w:hAnsi="Simplified Arabic" w:cs="Simplified Arabic"/>
          <w:sz w:val="28"/>
          <w:szCs w:val="28"/>
          <w:rtl/>
          <w:lang w:bidi="ar-EG"/>
        </w:rPr>
        <w:t>ملتقى وطني حول حوكمة الشركات كآلية للحد من الفساد المالي والإداري جامعة بسكرة</w:t>
      </w:r>
      <w:r w:rsidRPr="00D0309A">
        <w:rPr>
          <w:rFonts w:ascii="Simplified Arabic" w:hAnsi="Simplified Arabic" w:cs="Simplified Arabic" w:hint="cs"/>
          <w:sz w:val="28"/>
          <w:szCs w:val="28"/>
          <w:rtl/>
          <w:lang w:bidi="ar-EG"/>
        </w:rPr>
        <w:t>)، الجزائر.</w:t>
      </w:r>
    </w:p>
    <w:p w14:paraId="5A8FAB28" w14:textId="232A0EC6" w:rsidR="00B0466D" w:rsidRDefault="00B0466D">
      <w:pPr>
        <w:pStyle w:val="ListParagraph"/>
        <w:numPr>
          <w:ilvl w:val="0"/>
          <w:numId w:val="83"/>
        </w:numPr>
        <w:bidi/>
        <w:spacing w:after="0" w:line="240" w:lineRule="auto"/>
        <w:ind w:firstLine="69"/>
        <w:jc w:val="both"/>
        <w:rPr>
          <w:rFonts w:ascii="Simplified Arabic" w:hAnsi="Simplified Arabic" w:cs="Simplified Arabic"/>
          <w:sz w:val="28"/>
          <w:szCs w:val="28"/>
          <w:lang w:bidi="ar-EG"/>
        </w:rPr>
      </w:pPr>
      <w:r w:rsidRPr="00FD4299">
        <w:rPr>
          <w:rFonts w:ascii="Simplified Arabic" w:hAnsi="Simplified Arabic" w:cs="Simplified Arabic"/>
          <w:sz w:val="28"/>
          <w:szCs w:val="28"/>
          <w:rtl/>
          <w:lang w:bidi="ar-EG"/>
        </w:rPr>
        <w:t xml:space="preserve">عبد النور دحاك، دور المعلومات والحدس في </w:t>
      </w:r>
      <w:r w:rsidR="00EE15A2">
        <w:rPr>
          <w:rFonts w:ascii="Simplified Arabic" w:hAnsi="Simplified Arabic" w:cs="Simplified Arabic"/>
          <w:sz w:val="28"/>
          <w:szCs w:val="28"/>
          <w:rtl/>
          <w:lang w:bidi="ar-EG"/>
        </w:rPr>
        <w:t xml:space="preserve">إتخاذ </w:t>
      </w:r>
      <w:r w:rsidRPr="00FD4299">
        <w:rPr>
          <w:rFonts w:ascii="Simplified Arabic" w:hAnsi="Simplified Arabic" w:cs="Simplified Arabic"/>
          <w:sz w:val="28"/>
          <w:szCs w:val="28"/>
          <w:rtl/>
          <w:lang w:bidi="ar-EG"/>
        </w:rPr>
        <w:t xml:space="preserve"> القرارات </w:t>
      </w:r>
      <w:r w:rsidR="00E061EB">
        <w:rPr>
          <w:rFonts w:ascii="Simplified Arabic" w:hAnsi="Simplified Arabic" w:cs="Simplified Arabic"/>
          <w:sz w:val="28"/>
          <w:szCs w:val="28"/>
          <w:rtl/>
          <w:lang w:bidi="ar-EG"/>
        </w:rPr>
        <w:t>الإستراتيجية</w:t>
      </w:r>
      <w:r w:rsidRPr="00FD4299">
        <w:rPr>
          <w:rFonts w:ascii="Simplified Arabic" w:hAnsi="Simplified Arabic" w:cs="Simplified Arabic"/>
          <w:sz w:val="28"/>
          <w:szCs w:val="28"/>
          <w:rtl/>
          <w:lang w:bidi="ar-EG"/>
        </w:rPr>
        <w:t xml:space="preserve"> بين فكر (</w:t>
      </w:r>
      <w:r w:rsidRPr="00FD4299">
        <w:rPr>
          <w:rFonts w:ascii="Simplified Arabic" w:hAnsi="Simplified Arabic" w:cs="Simplified Arabic"/>
          <w:sz w:val="28"/>
          <w:szCs w:val="28"/>
          <w:lang w:bidi="ar-EG"/>
        </w:rPr>
        <w:t>Simon</w:t>
      </w:r>
      <w:r w:rsidRPr="00FD4299">
        <w:rPr>
          <w:rFonts w:ascii="Simplified Arabic" w:hAnsi="Simplified Arabic" w:cs="Simplified Arabic"/>
          <w:sz w:val="28"/>
          <w:szCs w:val="28"/>
          <w:rtl/>
          <w:lang w:bidi="ar-EG"/>
        </w:rPr>
        <w:t>) و ((</w:t>
      </w:r>
      <w:r w:rsidRPr="00FD4299">
        <w:rPr>
          <w:rFonts w:ascii="Simplified Arabic" w:hAnsi="Simplified Arabic" w:cs="Simplified Arabic"/>
          <w:sz w:val="28"/>
          <w:szCs w:val="28"/>
          <w:lang w:bidi="ar-EG"/>
        </w:rPr>
        <w:t>Mintzberg</w:t>
      </w:r>
      <w:r w:rsidRPr="00FD4299">
        <w:rPr>
          <w:rFonts w:ascii="Simplified Arabic" w:hAnsi="Simplified Arabic" w:cs="Simplified Arabic"/>
          <w:sz w:val="28"/>
          <w:szCs w:val="28"/>
          <w:rtl/>
          <w:lang w:bidi="ar-EG"/>
        </w:rPr>
        <w:t>، مجلة أداء المؤسسات الجزائرية، كلية العلوم ال</w:t>
      </w:r>
      <w:r w:rsidR="004610A7">
        <w:rPr>
          <w:rFonts w:ascii="Simplified Arabic" w:hAnsi="Simplified Arabic" w:cs="Simplified Arabic"/>
          <w:sz w:val="28"/>
          <w:szCs w:val="28"/>
          <w:rtl/>
          <w:lang w:bidi="ar-EG"/>
        </w:rPr>
        <w:t>إقتصادية</w:t>
      </w:r>
      <w:r w:rsidRPr="00FD4299">
        <w:rPr>
          <w:rFonts w:ascii="Simplified Arabic" w:hAnsi="Simplified Arabic" w:cs="Simplified Arabic"/>
          <w:sz w:val="28"/>
          <w:szCs w:val="28"/>
          <w:rtl/>
          <w:lang w:bidi="ar-EG"/>
        </w:rPr>
        <w:t xml:space="preserve"> وعلوم التسيير، جامعة مولود معمري، الجزائر، 2017</w:t>
      </w:r>
      <w:r>
        <w:rPr>
          <w:rFonts w:ascii="Simplified Arabic" w:hAnsi="Simplified Arabic" w:cs="Simplified Arabic" w:hint="cs"/>
          <w:sz w:val="28"/>
          <w:szCs w:val="28"/>
          <w:rtl/>
          <w:lang w:bidi="ar-EG"/>
        </w:rPr>
        <w:t>.</w:t>
      </w:r>
    </w:p>
    <w:p w14:paraId="02039BAA" w14:textId="77777777" w:rsidR="00B0466D" w:rsidRPr="00D0309A" w:rsidRDefault="00B0466D">
      <w:pPr>
        <w:pStyle w:val="ListParagraph"/>
        <w:numPr>
          <w:ilvl w:val="0"/>
          <w:numId w:val="87"/>
        </w:numPr>
        <w:bidi/>
        <w:spacing w:after="0" w:line="240" w:lineRule="auto"/>
        <w:ind w:left="360"/>
        <w:jc w:val="both"/>
        <w:rPr>
          <w:rFonts w:ascii="Simplified Arabic" w:hAnsi="Simplified Arabic" w:cs="Simplified Arabic"/>
          <w:b/>
          <w:bCs/>
          <w:sz w:val="28"/>
          <w:szCs w:val="28"/>
          <w:u w:val="single"/>
          <w:rtl/>
          <w:lang w:bidi="ar-EG"/>
        </w:rPr>
      </w:pPr>
      <w:r w:rsidRPr="00D0309A">
        <w:rPr>
          <w:rFonts w:ascii="Simplified Arabic" w:hAnsi="Simplified Arabic" w:cs="Simplified Arabic" w:hint="cs"/>
          <w:b/>
          <w:bCs/>
          <w:sz w:val="28"/>
          <w:szCs w:val="28"/>
          <w:u w:val="single"/>
          <w:rtl/>
          <w:lang w:bidi="ar-EG"/>
        </w:rPr>
        <w:t>التقارير:</w:t>
      </w:r>
    </w:p>
    <w:p w14:paraId="5F7782FA" w14:textId="6B302DDF" w:rsidR="00B0466D" w:rsidRPr="00D0309A" w:rsidRDefault="00B0466D">
      <w:pPr>
        <w:pStyle w:val="ListParagraph"/>
        <w:numPr>
          <w:ilvl w:val="0"/>
          <w:numId w:val="86"/>
        </w:numPr>
        <w:autoSpaceDE w:val="0"/>
        <w:autoSpaceDN w:val="0"/>
        <w:bidi/>
        <w:adjustRightInd w:val="0"/>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الاتحاد العربي لل</w:t>
      </w:r>
      <w:r w:rsidR="00E06794">
        <w:rPr>
          <w:rFonts w:ascii="Simplified Arabic" w:hAnsi="Simplified Arabic" w:cs="Simplified Arabic"/>
          <w:sz w:val="28"/>
          <w:szCs w:val="28"/>
          <w:rtl/>
        </w:rPr>
        <w:t xml:space="preserve">إقتصاد </w:t>
      </w:r>
      <w:r w:rsidRPr="00D0309A">
        <w:rPr>
          <w:rFonts w:ascii="Simplified Arabic" w:hAnsi="Simplified Arabic" w:cs="Simplified Arabic"/>
          <w:sz w:val="28"/>
          <w:szCs w:val="28"/>
          <w:rtl/>
        </w:rPr>
        <w:t>الرقمي ومجلس الوحدة ال</w:t>
      </w:r>
      <w:r w:rsidR="004610A7">
        <w:rPr>
          <w:rFonts w:ascii="Simplified Arabic" w:hAnsi="Simplified Arabic" w:cs="Simplified Arabic"/>
          <w:sz w:val="28"/>
          <w:szCs w:val="28"/>
          <w:rtl/>
        </w:rPr>
        <w:t>إقتصادية</w:t>
      </w:r>
      <w:r w:rsidRPr="00D0309A">
        <w:rPr>
          <w:rFonts w:ascii="Simplified Arabic" w:hAnsi="Simplified Arabic" w:cs="Simplified Arabic"/>
          <w:sz w:val="28"/>
          <w:szCs w:val="28"/>
          <w:rtl/>
        </w:rPr>
        <w:t xml:space="preserve"> العربية بجامعة الدول العربية</w:t>
      </w:r>
      <w:r w:rsidRPr="00D0309A">
        <w:rPr>
          <w:rFonts w:ascii="Simplified Arabic" w:hAnsi="Simplified Arabic" w:cs="Simplified Arabic" w:hint="cs"/>
          <w:sz w:val="28"/>
          <w:szCs w:val="28"/>
          <w:rtl/>
        </w:rPr>
        <w:t xml:space="preserve"> (2020)</w:t>
      </w:r>
      <w:r w:rsidRPr="00D0309A">
        <w:rPr>
          <w:rFonts w:ascii="Simplified Arabic" w:hAnsi="Simplified Arabic" w:cs="Simplified Arabic"/>
          <w:sz w:val="28"/>
          <w:szCs w:val="28"/>
          <w:rtl/>
        </w:rPr>
        <w:t xml:space="preserve">، </w:t>
      </w:r>
      <w:r w:rsidRPr="00D0309A">
        <w:rPr>
          <w:rFonts w:ascii="Simplified Arabic" w:hAnsi="Simplified Arabic" w:cs="Simplified Arabic"/>
          <w:sz w:val="28"/>
          <w:szCs w:val="28"/>
        </w:rPr>
        <w:t>"</w:t>
      </w:r>
      <w:r w:rsidRPr="00D0309A">
        <w:rPr>
          <w:rFonts w:ascii="Simplified Arabic" w:hAnsi="Simplified Arabic" w:cs="Simplified Arabic"/>
          <w:sz w:val="28"/>
          <w:szCs w:val="28"/>
          <w:rtl/>
        </w:rPr>
        <w:t>مؤشر ال</w:t>
      </w:r>
      <w:r w:rsidR="00E06794">
        <w:rPr>
          <w:rFonts w:ascii="Simplified Arabic" w:hAnsi="Simplified Arabic" w:cs="Simplified Arabic"/>
          <w:sz w:val="28"/>
          <w:szCs w:val="28"/>
          <w:rtl/>
        </w:rPr>
        <w:t xml:space="preserve">إقتصاد </w:t>
      </w:r>
      <w:r w:rsidRPr="00D0309A">
        <w:rPr>
          <w:rFonts w:ascii="Simplified Arabic" w:hAnsi="Simplified Arabic" w:cs="Simplified Arabic"/>
          <w:sz w:val="28"/>
          <w:szCs w:val="28"/>
          <w:rtl/>
        </w:rPr>
        <w:t>الرقمي العربي 2020 "، مجلس الوحدة ال</w:t>
      </w:r>
      <w:r w:rsidR="004610A7">
        <w:rPr>
          <w:rFonts w:ascii="Simplified Arabic" w:hAnsi="Simplified Arabic" w:cs="Simplified Arabic"/>
          <w:sz w:val="28"/>
          <w:szCs w:val="28"/>
          <w:rtl/>
        </w:rPr>
        <w:t>إقتصادية</w:t>
      </w:r>
      <w:r w:rsidRPr="00D0309A">
        <w:rPr>
          <w:rFonts w:ascii="Simplified Arabic" w:hAnsi="Simplified Arabic" w:cs="Simplified Arabic"/>
          <w:sz w:val="28"/>
          <w:szCs w:val="28"/>
          <w:rtl/>
        </w:rPr>
        <w:t xml:space="preserve"> العربية، الإما</w:t>
      </w:r>
      <w:r w:rsidRPr="00D0309A">
        <w:rPr>
          <w:rFonts w:ascii="Simplified Arabic" w:hAnsi="Simplified Arabic" w:cs="Simplified Arabic" w:hint="cs"/>
          <w:sz w:val="28"/>
          <w:szCs w:val="28"/>
          <w:rtl/>
        </w:rPr>
        <w:t>ر</w:t>
      </w:r>
      <w:r w:rsidRPr="00D0309A">
        <w:rPr>
          <w:rFonts w:ascii="Simplified Arabic" w:hAnsi="Simplified Arabic" w:cs="Simplified Arabic"/>
          <w:sz w:val="28"/>
          <w:szCs w:val="28"/>
          <w:rtl/>
        </w:rPr>
        <w:t>ات</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العربية المتحدة</w:t>
      </w:r>
      <w:r w:rsidR="00103D24">
        <w:rPr>
          <w:rFonts w:ascii="Simplified Arabic" w:hAnsi="Simplified Arabic" w:cs="Simplified Arabic" w:hint="cs"/>
          <w:sz w:val="28"/>
          <w:szCs w:val="28"/>
          <w:rtl/>
        </w:rPr>
        <w:t>.</w:t>
      </w:r>
      <w:r w:rsidRPr="00D0309A">
        <w:rPr>
          <w:rFonts w:ascii="Simplified Arabic" w:hAnsi="Simplified Arabic" w:cs="Simplified Arabic"/>
          <w:sz w:val="28"/>
          <w:szCs w:val="28"/>
        </w:rPr>
        <w:t xml:space="preserve"> </w:t>
      </w:r>
    </w:p>
    <w:p w14:paraId="06E88FD6" w14:textId="77777777" w:rsidR="00B0466D" w:rsidRPr="00D0309A" w:rsidRDefault="00B0466D">
      <w:pPr>
        <w:pStyle w:val="ListParagraph"/>
        <w:numPr>
          <w:ilvl w:val="0"/>
          <w:numId w:val="86"/>
        </w:numPr>
        <w:autoSpaceDE w:val="0"/>
        <w:autoSpaceDN w:val="0"/>
        <w:bidi/>
        <w:adjustRightInd w:val="0"/>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 xml:space="preserve">محمد ماجد خشبة وآخرون </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2018</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 "تقرير النظام الإيكولوجي للبيانات في مصر لدعم التنمية</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المستدامة"، الجهاز المركزي للتعبئة العامة والاحصاء. صندوق الأمم المتحدة للسكان والجهاز</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المركزي للتعبئة العامة والاحصاء، القاهرة</w:t>
      </w:r>
      <w:r w:rsidRPr="00D0309A">
        <w:rPr>
          <w:rFonts w:ascii="Simplified Arabic" w:hAnsi="Simplified Arabic" w:cs="Simplified Arabic" w:hint="cs"/>
          <w:sz w:val="28"/>
          <w:szCs w:val="28"/>
          <w:rtl/>
        </w:rPr>
        <w:t>.</w:t>
      </w:r>
    </w:p>
    <w:p w14:paraId="22E2B526" w14:textId="77777777" w:rsidR="00B0466D" w:rsidRPr="00D0309A" w:rsidRDefault="00B0466D">
      <w:pPr>
        <w:pStyle w:val="EndnoteText"/>
        <w:numPr>
          <w:ilvl w:val="0"/>
          <w:numId w:val="86"/>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وزارة التخطيط (2020)، رؤية مصر 2030،  القاهرة</w:t>
      </w:r>
      <w:r w:rsidRPr="00D0309A">
        <w:rPr>
          <w:rFonts w:ascii="Simplified Arabic" w:hAnsi="Simplified Arabic" w:cs="Simplified Arabic" w:hint="cs"/>
          <w:sz w:val="28"/>
          <w:szCs w:val="28"/>
          <w:rtl/>
          <w:lang w:bidi="ar-EG"/>
        </w:rPr>
        <w:t>.</w:t>
      </w:r>
    </w:p>
    <w:p w14:paraId="6E4C3351" w14:textId="7112A7DF" w:rsidR="00B0466D" w:rsidRPr="00D0309A" w:rsidRDefault="00B0466D">
      <w:pPr>
        <w:pStyle w:val="ListParagraph"/>
        <w:numPr>
          <w:ilvl w:val="0"/>
          <w:numId w:val="86"/>
        </w:numPr>
        <w:bidi/>
        <w:spacing w:after="0" w:line="240" w:lineRule="auto"/>
        <w:jc w:val="both"/>
        <w:rPr>
          <w:rFonts w:ascii="Simplified Arabic" w:hAnsi="Simplified Arabic" w:cs="Simplified Arabic"/>
          <w:sz w:val="28"/>
          <w:szCs w:val="28"/>
        </w:rPr>
      </w:pPr>
      <w:r w:rsidRPr="00D0309A">
        <w:rPr>
          <w:rFonts w:ascii="Simplified Arabic" w:hAnsi="Simplified Arabic" w:cs="Simplified Arabic"/>
          <w:sz w:val="28"/>
          <w:szCs w:val="28"/>
          <w:rtl/>
        </w:rPr>
        <w:t xml:space="preserve">المنظمة الدولية للتربية والعلوم والثقافة (2005). من مجتمع المعلومات </w:t>
      </w:r>
      <w:r w:rsidR="005E3308">
        <w:rPr>
          <w:rFonts w:ascii="Simplified Arabic" w:hAnsi="Simplified Arabic" w:cs="Simplified Arabic"/>
          <w:sz w:val="28"/>
          <w:szCs w:val="28"/>
          <w:rtl/>
        </w:rPr>
        <w:t xml:space="preserve">إلي </w:t>
      </w:r>
      <w:r w:rsidRPr="00D0309A">
        <w:rPr>
          <w:rFonts w:ascii="Simplified Arabic" w:hAnsi="Simplified Arabic" w:cs="Simplified Arabic"/>
          <w:sz w:val="28"/>
          <w:szCs w:val="28"/>
          <w:rtl/>
        </w:rPr>
        <w:t xml:space="preserve"> مجتمعات المعرفة</w:t>
      </w:r>
      <w:r w:rsidRPr="00D0309A">
        <w:rPr>
          <w:rFonts w:ascii="Simplified Arabic" w:hAnsi="Simplified Arabic" w:cs="Simplified Arabic" w:hint="cs"/>
          <w:sz w:val="28"/>
          <w:szCs w:val="28"/>
          <w:rtl/>
        </w:rPr>
        <w:t>،</w:t>
      </w:r>
      <w:r w:rsidRPr="00D0309A">
        <w:rPr>
          <w:rFonts w:ascii="Simplified Arabic" w:hAnsi="Simplified Arabic" w:cs="Simplified Arabic"/>
          <w:sz w:val="28"/>
          <w:szCs w:val="28"/>
          <w:rtl/>
        </w:rPr>
        <w:t xml:space="preserve"> هيئة الأمم المتحدة</w:t>
      </w:r>
      <w:r w:rsidRPr="00D0309A">
        <w:rPr>
          <w:rFonts w:ascii="Simplified Arabic" w:hAnsi="Simplified Arabic" w:cs="Simplified Arabic" w:hint="cs"/>
          <w:sz w:val="28"/>
          <w:szCs w:val="28"/>
          <w:rtl/>
        </w:rPr>
        <w:t>،</w:t>
      </w:r>
      <w:r w:rsidRPr="00D0309A">
        <w:rPr>
          <w:rFonts w:ascii="Simplified Arabic" w:hAnsi="Simplified Arabic" w:cs="Simplified Arabic" w:hint="cs"/>
          <w:color w:val="FF0000"/>
          <w:sz w:val="28"/>
          <w:szCs w:val="28"/>
          <w:rtl/>
        </w:rPr>
        <w:t xml:space="preserve"> </w:t>
      </w:r>
      <w:r w:rsidRPr="00D0309A">
        <w:rPr>
          <w:rFonts w:ascii="Simplified Arabic" w:hAnsi="Simplified Arabic" w:cs="Simplified Arabic" w:hint="cs"/>
          <w:sz w:val="28"/>
          <w:szCs w:val="28"/>
          <w:rtl/>
        </w:rPr>
        <w:t>نيويورك.</w:t>
      </w:r>
      <w:r w:rsidRPr="00D0309A">
        <w:rPr>
          <w:rFonts w:ascii="Simplified Arabic" w:hAnsi="Simplified Arabic" w:cs="Simplified Arabic"/>
          <w:sz w:val="28"/>
          <w:szCs w:val="28"/>
          <w:rtl/>
        </w:rPr>
        <w:t xml:space="preserve"> </w:t>
      </w:r>
      <w:r w:rsidRPr="00D0309A">
        <w:rPr>
          <w:rFonts w:ascii="Simplified Arabic" w:hAnsi="Simplified Arabic" w:cs="Simplified Arabic" w:hint="cs"/>
          <w:sz w:val="28"/>
          <w:szCs w:val="28"/>
          <w:rtl/>
        </w:rPr>
        <w:t xml:space="preserve"> </w:t>
      </w:r>
    </w:p>
    <w:p w14:paraId="7C599352" w14:textId="77777777" w:rsidR="00B0466D" w:rsidRPr="00D0309A" w:rsidRDefault="00B0466D">
      <w:pPr>
        <w:pStyle w:val="ListParagraph"/>
        <w:numPr>
          <w:ilvl w:val="0"/>
          <w:numId w:val="86"/>
        </w:numPr>
        <w:bidi/>
        <w:spacing w:after="0" w:line="240" w:lineRule="auto"/>
        <w:jc w:val="both"/>
        <w:rPr>
          <w:rFonts w:ascii="Simplified Arabic" w:hAnsi="Simplified Arabic" w:cs="Simplified Arabic"/>
          <w:sz w:val="28"/>
          <w:szCs w:val="28"/>
          <w:rtl/>
        </w:rPr>
      </w:pPr>
      <w:r w:rsidRPr="00D0309A">
        <w:rPr>
          <w:rFonts w:ascii="Simplified Arabic" w:hAnsi="Simplified Arabic" w:cs="Simplified Arabic"/>
          <w:sz w:val="28"/>
          <w:szCs w:val="28"/>
          <w:rtl/>
        </w:rPr>
        <w:t>البرنامج الإنمائى للأمم المتحدة وآخرون (2021). مؤشر المعرفة العالمى- نيويورك : هيئة الأمم المتحدة</w:t>
      </w:r>
      <w:r w:rsidRPr="00D0309A">
        <w:rPr>
          <w:rFonts w:ascii="Simplified Arabic" w:hAnsi="Simplified Arabic" w:cs="Simplified Arabic" w:hint="cs"/>
          <w:sz w:val="28"/>
          <w:szCs w:val="28"/>
          <w:rtl/>
        </w:rPr>
        <w:t>، نيويورك.</w:t>
      </w:r>
    </w:p>
    <w:p w14:paraId="1375BC62" w14:textId="744F5746" w:rsidR="00B0466D" w:rsidRPr="00D0309A" w:rsidRDefault="00B0466D">
      <w:pPr>
        <w:pStyle w:val="EndnoteText"/>
        <w:numPr>
          <w:ilvl w:val="0"/>
          <w:numId w:val="86"/>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تقرير التنمية الرقمية العربية  نحو التمكين وضمان شمول الجميع</w:t>
      </w:r>
      <w:r w:rsidRPr="00D0309A">
        <w:rPr>
          <w:rFonts w:ascii="Simplified Arabic" w:hAnsi="Simplified Arabic" w:cs="Simplified Arabic" w:hint="cs"/>
          <w:sz w:val="28"/>
          <w:szCs w:val="28"/>
          <w:rtl/>
        </w:rPr>
        <w:t xml:space="preserve"> (2019)</w:t>
      </w:r>
      <w:r w:rsidRPr="00D0309A">
        <w:rPr>
          <w:rFonts w:ascii="Simplified Arabic" w:hAnsi="Simplified Arabic" w:cs="Simplified Arabic"/>
          <w:sz w:val="28"/>
          <w:szCs w:val="28"/>
          <w:rtl/>
        </w:rPr>
        <w:t>-  اللجنة ال</w:t>
      </w:r>
      <w:r w:rsidR="004610A7">
        <w:rPr>
          <w:rFonts w:ascii="Simplified Arabic" w:hAnsi="Simplified Arabic" w:cs="Simplified Arabic"/>
          <w:sz w:val="28"/>
          <w:szCs w:val="28"/>
          <w:rtl/>
        </w:rPr>
        <w:t>إقتصادية</w:t>
      </w:r>
      <w:r w:rsidRPr="00D0309A">
        <w:rPr>
          <w:rFonts w:ascii="Simplified Arabic" w:hAnsi="Simplified Arabic" w:cs="Simplified Arabic"/>
          <w:sz w:val="28"/>
          <w:szCs w:val="28"/>
          <w:rtl/>
        </w:rPr>
        <w:t xml:space="preserve"> والاجتماعية لغربي آسيا</w:t>
      </w:r>
      <w:r w:rsidRPr="00D0309A">
        <w:rPr>
          <w:rFonts w:ascii="Simplified Arabic" w:hAnsi="Simplified Arabic" w:cs="Simplified Arabic" w:hint="cs"/>
          <w:sz w:val="28"/>
          <w:szCs w:val="28"/>
          <w:rtl/>
        </w:rPr>
        <w:t>، بيروت.</w:t>
      </w:r>
    </w:p>
    <w:p w14:paraId="26C8BE5D" w14:textId="51467DA6" w:rsidR="00B0466D" w:rsidRPr="00D0309A" w:rsidRDefault="00B0466D">
      <w:pPr>
        <w:pStyle w:val="EndnoteText"/>
        <w:numPr>
          <w:ilvl w:val="0"/>
          <w:numId w:val="86"/>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ال</w:t>
      </w:r>
      <w:r w:rsidR="00E06794">
        <w:rPr>
          <w:rFonts w:ascii="Simplified Arabic" w:hAnsi="Simplified Arabic" w:cs="Simplified Arabic"/>
          <w:sz w:val="28"/>
          <w:szCs w:val="28"/>
          <w:rtl/>
        </w:rPr>
        <w:t xml:space="preserve">إقتصاد </w:t>
      </w:r>
      <w:r w:rsidRPr="00D0309A">
        <w:rPr>
          <w:rFonts w:ascii="Simplified Arabic" w:hAnsi="Simplified Arabic" w:cs="Simplified Arabic"/>
          <w:sz w:val="28"/>
          <w:szCs w:val="28"/>
          <w:rtl/>
        </w:rPr>
        <w:t>الرقمي في الدول العربية</w:t>
      </w:r>
      <w:r w:rsidRPr="00D0309A">
        <w:rPr>
          <w:rFonts w:ascii="Simplified Arabic" w:hAnsi="Simplified Arabic" w:cs="Simplified Arabic" w:hint="cs"/>
          <w:sz w:val="28"/>
          <w:szCs w:val="28"/>
          <w:rtl/>
        </w:rPr>
        <w:t xml:space="preserve"> (2020)، </w:t>
      </w:r>
      <w:r w:rsidRPr="00D0309A">
        <w:rPr>
          <w:rFonts w:ascii="Simplified Arabic" w:hAnsi="Simplified Arabic" w:cs="Simplified Arabic"/>
          <w:sz w:val="28"/>
          <w:szCs w:val="28"/>
          <w:rtl/>
        </w:rPr>
        <w:t xml:space="preserve"> الواقع والتحديات</w:t>
      </w:r>
      <w:r w:rsidRPr="00D0309A">
        <w:rPr>
          <w:rFonts w:ascii="Simplified Arabic" w:hAnsi="Simplified Arabic" w:cs="Simplified Arabic"/>
          <w:sz w:val="28"/>
          <w:szCs w:val="28"/>
        </w:rPr>
        <w:t>,</w:t>
      </w:r>
      <w:r w:rsidRPr="00D0309A">
        <w:rPr>
          <w:rFonts w:ascii="Simplified Arabic" w:hAnsi="Simplified Arabic" w:cs="Simplified Arabic"/>
          <w:sz w:val="28"/>
          <w:szCs w:val="28"/>
          <w:rtl/>
        </w:rPr>
        <w:t xml:space="preserve">  صندوق النقد العربى</w:t>
      </w:r>
      <w:r w:rsidRPr="00D0309A">
        <w:rPr>
          <w:rFonts w:ascii="Simplified Arabic" w:hAnsi="Simplified Arabic" w:cs="Simplified Arabic"/>
          <w:sz w:val="28"/>
          <w:szCs w:val="28"/>
        </w:rPr>
        <w:t xml:space="preserve">. </w:t>
      </w:r>
      <w:r w:rsidRPr="00D0309A">
        <w:rPr>
          <w:rFonts w:ascii="Simplified Arabic" w:hAnsi="Simplified Arabic" w:cs="Simplified Arabic" w:hint="cs"/>
          <w:sz w:val="28"/>
          <w:szCs w:val="28"/>
          <w:rtl/>
        </w:rPr>
        <w:t>أبو ظبى، الإمارات</w:t>
      </w:r>
      <w:r w:rsidRPr="00D0309A">
        <w:rPr>
          <w:rFonts w:ascii="Simplified Arabic" w:hAnsi="Simplified Arabic" w:cs="Simplified Arabic"/>
          <w:sz w:val="28"/>
          <w:szCs w:val="28"/>
        </w:rPr>
        <w:t>,</w:t>
      </w:r>
    </w:p>
    <w:p w14:paraId="7E3BC98D" w14:textId="2F06F3FC"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rPr>
        <w:lastRenderedPageBreak/>
        <w:t xml:space="preserve">الرؤية </w:t>
      </w:r>
      <w:r w:rsidR="00E061EB">
        <w:rPr>
          <w:rFonts w:ascii="Simplified Arabic" w:hAnsi="Simplified Arabic" w:cs="Simplified Arabic"/>
          <w:sz w:val="28"/>
          <w:szCs w:val="28"/>
          <w:rtl/>
        </w:rPr>
        <w:t>الإستراتيجية</w:t>
      </w:r>
      <w:r w:rsidRPr="00D0309A">
        <w:rPr>
          <w:rFonts w:ascii="Simplified Arabic" w:hAnsi="Simplified Arabic" w:cs="Simplified Arabic"/>
          <w:sz w:val="28"/>
          <w:szCs w:val="28"/>
          <w:rtl/>
        </w:rPr>
        <w:t xml:space="preserve"> لل</w:t>
      </w:r>
      <w:r w:rsidR="00E06794">
        <w:rPr>
          <w:rFonts w:ascii="Simplified Arabic" w:hAnsi="Simplified Arabic" w:cs="Simplified Arabic"/>
          <w:sz w:val="28"/>
          <w:szCs w:val="28"/>
          <w:rtl/>
        </w:rPr>
        <w:t xml:space="preserve">إقتصاد </w:t>
      </w:r>
      <w:r w:rsidRPr="00D0309A">
        <w:rPr>
          <w:rFonts w:ascii="Simplified Arabic" w:hAnsi="Simplified Arabic" w:cs="Simplified Arabic"/>
          <w:sz w:val="28"/>
          <w:szCs w:val="28"/>
          <w:rtl/>
        </w:rPr>
        <w:t>الرقمي العربي</w:t>
      </w:r>
      <w:r w:rsidRPr="00D0309A">
        <w:rPr>
          <w:rFonts w:ascii="Simplified Arabic" w:hAnsi="Simplified Arabic" w:cs="Simplified Arabic" w:hint="cs"/>
          <w:sz w:val="28"/>
          <w:szCs w:val="28"/>
          <w:rtl/>
        </w:rPr>
        <w:t xml:space="preserve"> (2019)، </w:t>
      </w:r>
      <w:r w:rsidRPr="00D0309A">
        <w:rPr>
          <w:rFonts w:ascii="Simplified Arabic" w:hAnsi="Simplified Arabic" w:cs="Simplified Arabic"/>
          <w:sz w:val="28"/>
          <w:szCs w:val="28"/>
          <w:rtl/>
        </w:rPr>
        <w:t>جامعة الدول العربية</w:t>
      </w:r>
      <w:r w:rsidRPr="00D0309A">
        <w:rPr>
          <w:rFonts w:ascii="Simplified Arabic" w:hAnsi="Simplified Arabic" w:cs="Simplified Arabic"/>
          <w:sz w:val="28"/>
          <w:szCs w:val="28"/>
        </w:rPr>
        <w:t>,</w:t>
      </w:r>
      <w:r w:rsidRPr="00D0309A">
        <w:rPr>
          <w:rFonts w:ascii="Simplified Arabic" w:hAnsi="Simplified Arabic" w:cs="Simplified Arabic"/>
          <w:sz w:val="28"/>
          <w:szCs w:val="28"/>
          <w:rtl/>
        </w:rPr>
        <w:t xml:space="preserve"> </w:t>
      </w:r>
      <w:r w:rsidRPr="00D0309A">
        <w:rPr>
          <w:rFonts w:ascii="Simplified Arabic" w:hAnsi="Simplified Arabic" w:cs="Simplified Arabic" w:hint="cs"/>
          <w:sz w:val="28"/>
          <w:szCs w:val="28"/>
          <w:rtl/>
        </w:rPr>
        <w:t>القاهرة.</w:t>
      </w:r>
    </w:p>
    <w:p w14:paraId="56B02945" w14:textId="77777777" w:rsidR="00B0466D" w:rsidRPr="00D0309A" w:rsidRDefault="00B0466D">
      <w:pPr>
        <w:pStyle w:val="EndnoteText"/>
        <w:numPr>
          <w:ilvl w:val="0"/>
          <w:numId w:val="86"/>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الإتحاد الأفريقى</w:t>
      </w:r>
      <w:r w:rsidRPr="00D0309A">
        <w:rPr>
          <w:rFonts w:ascii="Simplified Arabic" w:hAnsi="Simplified Arabic" w:cs="Simplified Arabic" w:hint="cs"/>
          <w:sz w:val="28"/>
          <w:szCs w:val="28"/>
          <w:rtl/>
        </w:rPr>
        <w:t>(2020)،</w:t>
      </w:r>
      <w:r w:rsidRPr="00D0309A">
        <w:rPr>
          <w:rFonts w:ascii="Simplified Arabic" w:hAnsi="Simplified Arabic" w:cs="Simplified Arabic"/>
          <w:sz w:val="28"/>
          <w:szCs w:val="28"/>
          <w:rtl/>
        </w:rPr>
        <w:t xml:space="preserve"> استراتيجية التحول الرقمي لأفريقيا 2020-2030</w:t>
      </w:r>
      <w:r w:rsidRPr="00D0309A">
        <w:rPr>
          <w:rFonts w:ascii="Simplified Arabic" w:hAnsi="Simplified Arabic" w:cs="Simplified Arabic" w:hint="cs"/>
          <w:sz w:val="28"/>
          <w:szCs w:val="28"/>
          <w:rtl/>
        </w:rPr>
        <w:t>، أديس أبابا، إثيوبيا</w:t>
      </w:r>
    </w:p>
    <w:p w14:paraId="1D4AC92D" w14:textId="77777777"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rPr>
        <w:t>مؤسسة محمد بن راشد وبرنامج الأمم المتحدة الإنمائى (2022).مؤشر المعرفة العالمى 2021</w:t>
      </w:r>
      <w:r w:rsidRPr="00D0309A">
        <w:rPr>
          <w:rFonts w:ascii="Simplified Arabic" w:hAnsi="Simplified Arabic" w:cs="Simplified Arabic" w:hint="cs"/>
          <w:sz w:val="28"/>
          <w:szCs w:val="28"/>
          <w:rtl/>
        </w:rPr>
        <w:t xml:space="preserve">، </w:t>
      </w:r>
      <w:r w:rsidRPr="00D0309A">
        <w:rPr>
          <w:rFonts w:ascii="Simplified Arabic" w:hAnsi="Simplified Arabic" w:cs="Simplified Arabic"/>
          <w:sz w:val="28"/>
          <w:szCs w:val="28"/>
          <w:rtl/>
        </w:rPr>
        <w:t xml:space="preserve"> برنامج الأمم المتحدة </w:t>
      </w:r>
      <w:r w:rsidRPr="00D0309A">
        <w:rPr>
          <w:rFonts w:ascii="Simplified Arabic" w:hAnsi="Simplified Arabic" w:cs="Simplified Arabic" w:hint="cs"/>
          <w:sz w:val="28"/>
          <w:szCs w:val="28"/>
          <w:rtl/>
        </w:rPr>
        <w:t>الإنمائى، نيويورك</w:t>
      </w:r>
      <w:r w:rsidRPr="00D0309A">
        <w:rPr>
          <w:rFonts w:ascii="Simplified Arabic" w:hAnsi="Simplified Arabic" w:cs="Simplified Arabic"/>
          <w:sz w:val="28"/>
          <w:szCs w:val="28"/>
          <w:rtl/>
        </w:rPr>
        <w:t>.</w:t>
      </w:r>
    </w:p>
    <w:p w14:paraId="59147553" w14:textId="77777777"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rPr>
        <w:t xml:space="preserve">مجلس النواب، 2019، </w:t>
      </w:r>
      <w:r w:rsidRPr="00D0309A">
        <w:rPr>
          <w:rFonts w:ascii="Simplified Arabic" w:hAnsi="Simplified Arabic" w:cs="Simplified Arabic"/>
          <w:sz w:val="28"/>
          <w:szCs w:val="28"/>
        </w:rPr>
        <w:t xml:space="preserve"> </w:t>
      </w:r>
      <w:r w:rsidRPr="00D0309A">
        <w:rPr>
          <w:rFonts w:ascii="Simplified Arabic" w:hAnsi="Simplified Arabic" w:cs="Simplified Arabic"/>
          <w:sz w:val="28"/>
          <w:szCs w:val="28"/>
          <w:rtl/>
          <w:lang w:bidi="ar-EG"/>
        </w:rPr>
        <w:t>دستور جمهورية مصر العربية، 2019، الأمانة العامة لمجلس النواب،  القاهرة</w:t>
      </w:r>
      <w:r w:rsidRPr="00D0309A">
        <w:rPr>
          <w:rFonts w:ascii="Simplified Arabic" w:hAnsi="Simplified Arabic" w:cs="Simplified Arabic" w:hint="cs"/>
          <w:sz w:val="28"/>
          <w:szCs w:val="28"/>
          <w:rtl/>
          <w:lang w:bidi="ar-EG"/>
        </w:rPr>
        <w:t>.</w:t>
      </w:r>
    </w:p>
    <w:p w14:paraId="00E5D0EA" w14:textId="7DA79C3C"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rPr>
        <w:t xml:space="preserve">رئاسة مجلس الوزراء، (2022), التنمية الرقمية فى مصر، مركز المعلومات ودعم </w:t>
      </w:r>
      <w:r w:rsidR="00EE15A2">
        <w:rPr>
          <w:rFonts w:ascii="Simplified Arabic" w:hAnsi="Simplified Arabic" w:cs="Simplified Arabic"/>
          <w:sz w:val="28"/>
          <w:szCs w:val="28"/>
          <w:rtl/>
        </w:rPr>
        <w:t xml:space="preserve">إتخاذ </w:t>
      </w:r>
      <w:r w:rsidRPr="00D0309A">
        <w:rPr>
          <w:rFonts w:ascii="Simplified Arabic" w:hAnsi="Simplified Arabic" w:cs="Simplified Arabic"/>
          <w:sz w:val="28"/>
          <w:szCs w:val="28"/>
          <w:rtl/>
        </w:rPr>
        <w:t xml:space="preserve"> القرار</w:t>
      </w:r>
      <w:r w:rsidRPr="00D0309A">
        <w:rPr>
          <w:rFonts w:ascii="Simplified Arabic" w:hAnsi="Simplified Arabic" w:cs="Simplified Arabic" w:hint="cs"/>
          <w:sz w:val="28"/>
          <w:szCs w:val="28"/>
          <w:rtl/>
        </w:rPr>
        <w:t>، القاهرة.</w:t>
      </w:r>
    </w:p>
    <w:p w14:paraId="0B8C59BB" w14:textId="273A3945" w:rsidR="00B0466D" w:rsidRPr="00D0309A" w:rsidRDefault="00B0466D" w:rsidP="00103D24">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lang w:bidi="ar-EG"/>
        </w:rPr>
        <w:t xml:space="preserve">رئاسة مجلس الوزراء. </w:t>
      </w:r>
      <w:r w:rsidR="00103D24">
        <w:rPr>
          <w:rFonts w:ascii="Simplified Arabic" w:hAnsi="Simplified Arabic" w:cs="Simplified Arabic" w:hint="cs"/>
          <w:sz w:val="28"/>
          <w:szCs w:val="28"/>
          <w:rtl/>
          <w:lang w:bidi="ar-EG"/>
        </w:rPr>
        <w:t>(2017)</w:t>
      </w:r>
      <w:r w:rsidRPr="00D0309A">
        <w:rPr>
          <w:rFonts w:ascii="Simplified Arabic" w:hAnsi="Simplified Arabic" w:cs="Simplified Arabic"/>
          <w:sz w:val="28"/>
          <w:szCs w:val="28"/>
          <w:rtl/>
          <w:lang w:bidi="ar-EG"/>
        </w:rPr>
        <w:t xml:space="preserve">، </w:t>
      </w:r>
      <w:r w:rsidR="00E061EB">
        <w:rPr>
          <w:rFonts w:ascii="Simplified Arabic" w:hAnsi="Simplified Arabic" w:cs="Simplified Arabic"/>
          <w:sz w:val="28"/>
          <w:szCs w:val="28"/>
          <w:rtl/>
          <w:lang w:bidi="ar-EG"/>
        </w:rPr>
        <w:t>الإستراتيجية</w:t>
      </w:r>
      <w:r w:rsidRPr="00D0309A">
        <w:rPr>
          <w:rFonts w:ascii="Simplified Arabic" w:hAnsi="Simplified Arabic" w:cs="Simplified Arabic"/>
          <w:sz w:val="28"/>
          <w:szCs w:val="28"/>
          <w:rtl/>
          <w:lang w:bidi="ar-EG"/>
        </w:rPr>
        <w:t xml:space="preserve"> الوطنية للأمن السيبرانى، المجلس الأعلى للأمن السيبرانى،  القاهرة</w:t>
      </w:r>
      <w:r w:rsidRPr="00D0309A">
        <w:rPr>
          <w:rFonts w:ascii="Simplified Arabic" w:hAnsi="Simplified Arabic" w:cs="Simplified Arabic" w:hint="cs"/>
          <w:sz w:val="28"/>
          <w:szCs w:val="28"/>
          <w:rtl/>
          <w:lang w:bidi="ar-EG"/>
        </w:rPr>
        <w:t>.</w:t>
      </w:r>
    </w:p>
    <w:p w14:paraId="225B21AB" w14:textId="010E35AE"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 xml:space="preserve">وتكنولوجيا المعلومات. مايو 2007. استراتيجية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القاهرة</w:t>
      </w:r>
      <w:r w:rsidRPr="00D0309A">
        <w:rPr>
          <w:rFonts w:ascii="Simplified Arabic" w:hAnsi="Simplified Arabic" w:cs="Simplified Arabic" w:hint="cs"/>
          <w:sz w:val="28"/>
          <w:szCs w:val="28"/>
          <w:rtl/>
          <w:lang w:bidi="ar-EG"/>
        </w:rPr>
        <w:t>.</w:t>
      </w:r>
    </w:p>
    <w:p w14:paraId="1D276E15" w14:textId="12B96158"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 xml:space="preserve">وتكنولوجيا المعلومات. 2014. </w:t>
      </w:r>
      <w:r w:rsidR="00E061EB">
        <w:rPr>
          <w:rFonts w:ascii="Simplified Arabic" w:hAnsi="Simplified Arabic" w:cs="Simplified Arabic"/>
          <w:sz w:val="28"/>
          <w:szCs w:val="28"/>
          <w:rtl/>
          <w:lang w:bidi="ar-EG"/>
        </w:rPr>
        <w:t>الإستراتيجية</w:t>
      </w:r>
      <w:r w:rsidRPr="00D0309A">
        <w:rPr>
          <w:rFonts w:ascii="Simplified Arabic" w:hAnsi="Simplified Arabic" w:cs="Simplified Arabic"/>
          <w:sz w:val="28"/>
          <w:szCs w:val="28"/>
          <w:rtl/>
          <w:lang w:bidi="ar-EG"/>
        </w:rPr>
        <w:t xml:space="preserve"> الوطنية للبرمجيات مفتوحة المصدر،</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القاهرة</w:t>
      </w:r>
      <w:r w:rsidRPr="00D0309A">
        <w:rPr>
          <w:rFonts w:ascii="Simplified Arabic" w:hAnsi="Simplified Arabic" w:cs="Simplified Arabic" w:hint="cs"/>
          <w:sz w:val="28"/>
          <w:szCs w:val="28"/>
          <w:rtl/>
          <w:lang w:bidi="ar-EG"/>
        </w:rPr>
        <w:t>.</w:t>
      </w:r>
    </w:p>
    <w:p w14:paraId="0CB6EC5E" w14:textId="3935249A" w:rsidR="00B0466D" w:rsidRPr="00D0309A" w:rsidRDefault="00B0466D">
      <w:pPr>
        <w:pStyle w:val="EndnoteText"/>
        <w:numPr>
          <w:ilvl w:val="0"/>
          <w:numId w:val="86"/>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 xml:space="preserve">وزارة </w:t>
      </w:r>
      <w:r w:rsidR="00700BFD">
        <w:rPr>
          <w:rFonts w:ascii="Simplified Arabic" w:hAnsi="Simplified Arabic" w:cs="Simplified Arabic"/>
          <w:sz w:val="28"/>
          <w:szCs w:val="28"/>
          <w:rtl/>
        </w:rPr>
        <w:t xml:space="preserve">الإتصالات </w:t>
      </w:r>
      <w:r w:rsidRPr="00D0309A">
        <w:rPr>
          <w:rFonts w:ascii="Simplified Arabic" w:hAnsi="Simplified Arabic" w:cs="Simplified Arabic"/>
          <w:sz w:val="28"/>
          <w:szCs w:val="28"/>
          <w:rtl/>
        </w:rPr>
        <w:t xml:space="preserve">ونكولوجيا المعلومات، 2011، </w:t>
      </w:r>
      <w:r w:rsidRPr="00D0309A">
        <w:rPr>
          <w:rFonts w:ascii="Simplified Arabic" w:hAnsi="Simplified Arabic" w:cs="Simplified Arabic"/>
          <w:sz w:val="28"/>
          <w:szCs w:val="28"/>
        </w:rPr>
        <w:t xml:space="preserve"> </w:t>
      </w:r>
      <w:r w:rsidRPr="00D0309A">
        <w:rPr>
          <w:rFonts w:ascii="Simplified Arabic" w:hAnsi="Simplified Arabic" w:cs="Simplified Arabic"/>
          <w:sz w:val="28"/>
          <w:szCs w:val="28"/>
          <w:rtl/>
        </w:rPr>
        <w:t>الكتاب السنوى</w:t>
      </w:r>
      <w:r w:rsidRPr="00D0309A">
        <w:rPr>
          <w:rFonts w:ascii="Simplified Arabic" w:hAnsi="Simplified Arabic" w:cs="Simplified Arabic"/>
          <w:sz w:val="28"/>
          <w:szCs w:val="28"/>
          <w:rtl/>
          <w:lang w:bidi="ar-EG"/>
        </w:rPr>
        <w:t>،</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القاهرة</w:t>
      </w:r>
      <w:r w:rsidRPr="00D0309A">
        <w:rPr>
          <w:rFonts w:ascii="Simplified Arabic" w:hAnsi="Simplified Arabic" w:cs="Simplified Arabic" w:hint="cs"/>
          <w:sz w:val="28"/>
          <w:szCs w:val="28"/>
          <w:rtl/>
          <w:lang w:bidi="ar-EG"/>
        </w:rPr>
        <w:t>.</w:t>
      </w:r>
    </w:p>
    <w:p w14:paraId="60968DFA" w14:textId="0CA98EED" w:rsidR="00B0466D" w:rsidRPr="00D0309A" w:rsidRDefault="00B0466D">
      <w:pPr>
        <w:pStyle w:val="EndnoteText"/>
        <w:numPr>
          <w:ilvl w:val="0"/>
          <w:numId w:val="86"/>
        </w:numPr>
        <w:bidi/>
        <w:jc w:val="both"/>
        <w:rPr>
          <w:rFonts w:ascii="Simplified Arabic" w:hAnsi="Simplified Arabic" w:cs="Simplified Arabic"/>
          <w:sz w:val="28"/>
          <w:szCs w:val="28"/>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 2017. استراتيجية الحوسبة السحابية في</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 xml:space="preserve">قطاع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القاهرة</w:t>
      </w:r>
      <w:r w:rsidRPr="00D0309A">
        <w:rPr>
          <w:rFonts w:ascii="Simplified Arabic" w:hAnsi="Simplified Arabic" w:cs="Simplified Arabic" w:hint="cs"/>
          <w:sz w:val="28"/>
          <w:szCs w:val="28"/>
          <w:rtl/>
          <w:lang w:bidi="ar-EG"/>
        </w:rPr>
        <w:t>.</w:t>
      </w:r>
    </w:p>
    <w:p w14:paraId="0AD19E61" w14:textId="3500CF7D"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 أكتوبر 2005. استراتيجية مجتمع المعلومات،</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القاهرة</w:t>
      </w:r>
      <w:r w:rsidRPr="00D0309A">
        <w:rPr>
          <w:rFonts w:ascii="Simplified Arabic" w:hAnsi="Simplified Arabic" w:cs="Simplified Arabic" w:hint="cs"/>
          <w:sz w:val="28"/>
          <w:szCs w:val="28"/>
          <w:rtl/>
          <w:lang w:bidi="ar-EG"/>
        </w:rPr>
        <w:t>.</w:t>
      </w:r>
    </w:p>
    <w:p w14:paraId="26B5B646" w14:textId="4C375B87" w:rsidR="00B0466D" w:rsidRPr="00D0309A" w:rsidRDefault="00B0466D">
      <w:pPr>
        <w:pStyle w:val="EndnoteText"/>
        <w:numPr>
          <w:ilvl w:val="0"/>
          <w:numId w:val="86"/>
        </w:numPr>
        <w:bidi/>
        <w:jc w:val="both"/>
        <w:rPr>
          <w:rFonts w:ascii="Simplified Arabic" w:hAnsi="Simplified Arabic" w:cs="Simplified Arabic"/>
          <w:sz w:val="28"/>
          <w:szCs w:val="28"/>
          <w:rtl/>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 2017. استراتيجية التجارة الإلكترونية الوطنية لمصر. مؤتمر الامم المتحدة للتجارة والتنمية، هيئة الأمم المتحدة</w:t>
      </w:r>
      <w:r w:rsidRPr="00D0309A">
        <w:rPr>
          <w:rFonts w:ascii="Simplified Arabic" w:hAnsi="Simplified Arabic" w:cs="Simplified Arabic" w:hint="cs"/>
          <w:sz w:val="28"/>
          <w:szCs w:val="28"/>
          <w:rtl/>
          <w:lang w:bidi="ar-EG"/>
        </w:rPr>
        <w:t xml:space="preserve">، </w:t>
      </w:r>
      <w:r w:rsidRPr="00D0309A">
        <w:rPr>
          <w:rFonts w:ascii="Simplified Arabic" w:hAnsi="Simplified Arabic" w:cs="Simplified Arabic"/>
          <w:sz w:val="28"/>
          <w:szCs w:val="28"/>
          <w:rtl/>
          <w:lang w:bidi="ar-EG"/>
        </w:rPr>
        <w:t xml:space="preserve"> القاهر</w:t>
      </w:r>
      <w:r w:rsidRPr="00D0309A">
        <w:rPr>
          <w:rFonts w:ascii="Simplified Arabic" w:hAnsi="Simplified Arabic" w:cs="Simplified Arabic" w:hint="cs"/>
          <w:sz w:val="28"/>
          <w:szCs w:val="28"/>
          <w:rtl/>
          <w:lang w:bidi="ar-EG"/>
        </w:rPr>
        <w:t>ة.</w:t>
      </w:r>
    </w:p>
    <w:p w14:paraId="241E5666" w14:textId="0C3700EF" w:rsidR="00B0466D" w:rsidRPr="00D0309A" w:rsidRDefault="00B0466D">
      <w:pPr>
        <w:pStyle w:val="EndnoteText"/>
        <w:numPr>
          <w:ilvl w:val="0"/>
          <w:numId w:val="86"/>
        </w:numPr>
        <w:bidi/>
        <w:jc w:val="both"/>
        <w:rPr>
          <w:rFonts w:ascii="Simplified Arabic" w:hAnsi="Simplified Arabic" w:cs="Simplified Arabic"/>
          <w:sz w:val="28"/>
          <w:szCs w:val="28"/>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 xml:space="preserve">وتكنولوجيا المعلومات. 2017. </w:t>
      </w:r>
      <w:r w:rsidR="00E061EB">
        <w:rPr>
          <w:rFonts w:ascii="Simplified Arabic" w:hAnsi="Simplified Arabic" w:cs="Simplified Arabic"/>
          <w:sz w:val="28"/>
          <w:szCs w:val="28"/>
          <w:rtl/>
          <w:lang w:bidi="ar-EG"/>
        </w:rPr>
        <w:t>الإستراتيجية</w:t>
      </w:r>
      <w:r w:rsidRPr="00D0309A">
        <w:rPr>
          <w:rFonts w:ascii="Simplified Arabic" w:hAnsi="Simplified Arabic" w:cs="Simplified Arabic"/>
          <w:sz w:val="28"/>
          <w:szCs w:val="28"/>
          <w:rtl/>
          <w:lang w:bidi="ar-EG"/>
        </w:rPr>
        <w:t xml:space="preserve"> الوطنية للمحتوى الرقمي العربي، القاهرة، 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w:t>
      </w:r>
      <w:r w:rsidRPr="00D0309A">
        <w:rPr>
          <w:rFonts w:ascii="Simplified Arabic" w:hAnsi="Simplified Arabic" w:cs="Simplified Arabic" w:hint="cs"/>
          <w:sz w:val="28"/>
          <w:szCs w:val="28"/>
          <w:rtl/>
          <w:lang w:bidi="ar-EG"/>
        </w:rPr>
        <w:t>، القاهرة.</w:t>
      </w:r>
    </w:p>
    <w:p w14:paraId="3AE55F05" w14:textId="20F048B6" w:rsidR="00B0466D" w:rsidRPr="00D0309A" w:rsidRDefault="00B0466D">
      <w:pPr>
        <w:pStyle w:val="EndnoteText"/>
        <w:numPr>
          <w:ilvl w:val="0"/>
          <w:numId w:val="86"/>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lastRenderedPageBreak/>
        <w:t>وزارة</w:t>
      </w:r>
      <w:r w:rsidR="00A74845">
        <w:rPr>
          <w:rFonts w:ascii="Simplified Arabic" w:hAnsi="Simplified Arabic" w:cs="Simplified Arabic"/>
          <w:sz w:val="28"/>
          <w:szCs w:val="28"/>
          <w:lang w:bidi="ar-EG"/>
        </w:rPr>
        <w:t xml:space="preserve">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وتكنولوجيا المعلومات،</w:t>
      </w:r>
      <w:r w:rsidRPr="00D0309A">
        <w:rPr>
          <w:rFonts w:ascii="Simplified Arabic" w:hAnsi="Simplified Arabic" w:cs="Simplified Arabic" w:hint="cs"/>
          <w:sz w:val="28"/>
          <w:szCs w:val="28"/>
          <w:rtl/>
          <w:lang w:bidi="ar-EG"/>
        </w:rPr>
        <w:t xml:space="preserve">(2021)، </w:t>
      </w:r>
      <w:r w:rsidRPr="00D0309A">
        <w:rPr>
          <w:rFonts w:ascii="Simplified Arabic" w:hAnsi="Simplified Arabic" w:cs="Simplified Arabic"/>
          <w:sz w:val="28"/>
          <w:szCs w:val="28"/>
          <w:rtl/>
          <w:lang w:bidi="ar-EG"/>
        </w:rPr>
        <w:t xml:space="preserve"> إستراتيجية الذكاء الإصطناعى، </w:t>
      </w:r>
      <w:r w:rsidRPr="00D0309A">
        <w:rPr>
          <w:rFonts w:ascii="Simplified Arabic" w:hAnsi="Simplified Arabic" w:cs="Simplified Arabic" w:hint="cs"/>
          <w:sz w:val="28"/>
          <w:szCs w:val="28"/>
          <w:rtl/>
          <w:lang w:bidi="ar-EG"/>
        </w:rPr>
        <w:t>القاهرة.</w:t>
      </w:r>
    </w:p>
    <w:p w14:paraId="0C7B261A" w14:textId="2A81336E" w:rsidR="00B0466D" w:rsidRPr="00D0309A" w:rsidRDefault="00B0466D">
      <w:pPr>
        <w:pStyle w:val="EndnoteText"/>
        <w:numPr>
          <w:ilvl w:val="0"/>
          <w:numId w:val="86"/>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lang w:bidi="ar-EG"/>
        </w:rPr>
        <w:t xml:space="preserve">وزارة </w:t>
      </w:r>
      <w:r w:rsidR="00700BFD">
        <w:rPr>
          <w:rFonts w:ascii="Simplified Arabic" w:hAnsi="Simplified Arabic" w:cs="Simplified Arabic"/>
          <w:sz w:val="28"/>
          <w:szCs w:val="28"/>
          <w:rtl/>
          <w:lang w:bidi="ar-EG"/>
        </w:rPr>
        <w:t xml:space="preserve">الإتصالات </w:t>
      </w:r>
      <w:r w:rsidRPr="00D0309A">
        <w:rPr>
          <w:rFonts w:ascii="Simplified Arabic" w:hAnsi="Simplified Arabic" w:cs="Simplified Arabic"/>
          <w:sz w:val="28"/>
          <w:szCs w:val="28"/>
          <w:rtl/>
          <w:lang w:bidi="ar-EG"/>
        </w:rPr>
        <w:t xml:space="preserve">وتكنولوجيا المعلومات. يونيو 2012. </w:t>
      </w:r>
      <w:r w:rsidR="00E061EB">
        <w:rPr>
          <w:rFonts w:ascii="Simplified Arabic" w:hAnsi="Simplified Arabic" w:cs="Simplified Arabic"/>
          <w:sz w:val="28"/>
          <w:szCs w:val="28"/>
          <w:rtl/>
          <w:lang w:bidi="ar-EG"/>
        </w:rPr>
        <w:t>الإستراتيجية</w:t>
      </w:r>
      <w:r w:rsidRPr="00D0309A">
        <w:rPr>
          <w:rFonts w:ascii="Simplified Arabic" w:hAnsi="Simplified Arabic" w:cs="Simplified Arabic"/>
          <w:sz w:val="28"/>
          <w:szCs w:val="28"/>
          <w:rtl/>
          <w:lang w:bidi="ar-EG"/>
        </w:rPr>
        <w:t xml:space="preserve"> القومية لل</w:t>
      </w:r>
      <w:r w:rsidR="002D4C8E">
        <w:rPr>
          <w:rFonts w:ascii="Simplified Arabic" w:hAnsi="Simplified Arabic" w:cs="Simplified Arabic"/>
          <w:sz w:val="28"/>
          <w:szCs w:val="28"/>
          <w:rtl/>
          <w:lang w:bidi="ar-EG"/>
        </w:rPr>
        <w:t>إتصالات</w:t>
      </w:r>
      <w:r w:rsidRPr="00D0309A">
        <w:rPr>
          <w:rFonts w:ascii="Simplified Arabic" w:hAnsi="Simplified Arabic" w:cs="Simplified Arabic"/>
          <w:sz w:val="28"/>
          <w:szCs w:val="28"/>
          <w:rtl/>
          <w:lang w:bidi="ar-EG"/>
        </w:rPr>
        <w:t xml:space="preserve"> وتكنولوجيا المعلومات، القاهرة</w:t>
      </w:r>
      <w:r w:rsidRPr="00D0309A">
        <w:rPr>
          <w:rFonts w:ascii="Simplified Arabic" w:hAnsi="Simplified Arabic" w:cs="Simplified Arabic" w:hint="cs"/>
          <w:sz w:val="28"/>
          <w:szCs w:val="28"/>
          <w:rtl/>
          <w:lang w:bidi="ar-EG"/>
        </w:rPr>
        <w:t>.</w:t>
      </w:r>
    </w:p>
    <w:p w14:paraId="6B715A68" w14:textId="77777777" w:rsidR="00B0466D" w:rsidRPr="00D0309A" w:rsidRDefault="00B0466D">
      <w:pPr>
        <w:pStyle w:val="ListParagraph"/>
        <w:numPr>
          <w:ilvl w:val="0"/>
          <w:numId w:val="87"/>
        </w:numPr>
        <w:autoSpaceDE w:val="0"/>
        <w:autoSpaceDN w:val="0"/>
        <w:bidi/>
        <w:adjustRightInd w:val="0"/>
        <w:spacing w:after="0" w:line="240" w:lineRule="auto"/>
        <w:ind w:left="360"/>
        <w:jc w:val="both"/>
        <w:rPr>
          <w:rFonts w:ascii="Simplified Arabic" w:hAnsi="Simplified Arabic" w:cs="Simplified Arabic"/>
          <w:b/>
          <w:bCs/>
          <w:sz w:val="28"/>
          <w:szCs w:val="28"/>
          <w:u w:val="single"/>
          <w:rtl/>
        </w:rPr>
      </w:pPr>
      <w:r w:rsidRPr="00D0309A">
        <w:rPr>
          <w:rFonts w:ascii="Simplified Arabic" w:hAnsi="Simplified Arabic" w:cs="Simplified Arabic" w:hint="cs"/>
          <w:b/>
          <w:bCs/>
          <w:sz w:val="28"/>
          <w:szCs w:val="28"/>
          <w:u w:val="single"/>
          <w:rtl/>
        </w:rPr>
        <w:t>الجريدة الرسمية :</w:t>
      </w:r>
    </w:p>
    <w:p w14:paraId="76A63300" w14:textId="77777777" w:rsidR="00B0466D" w:rsidRPr="00D0309A" w:rsidRDefault="00B0466D">
      <w:pPr>
        <w:pStyle w:val="a"/>
        <w:numPr>
          <w:ilvl w:val="0"/>
          <w:numId w:val="88"/>
        </w:numPr>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الجريده الرسمية. العدد 160</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18 يوليو. 1960. قرار رئيس الجمهوريه العربيه المتحدة بالقانون رقم 232 فى شأن التخطيط القومى والمتابعه.  الهيئة العامة للمطابع الأميرية</w:t>
      </w:r>
      <w:r w:rsidRPr="00D0309A">
        <w:rPr>
          <w:rFonts w:ascii="Simplified Arabic" w:hAnsi="Simplified Arabic" w:cs="Simplified Arabic"/>
          <w:sz w:val="28"/>
          <w:szCs w:val="28"/>
          <w:lang w:bidi="ar-EG"/>
        </w:rPr>
        <w:t xml:space="preserve"> .</w:t>
      </w:r>
    </w:p>
    <w:p w14:paraId="60FF8481" w14:textId="65FFCE77" w:rsidR="00B0466D" w:rsidRPr="00D0309A" w:rsidRDefault="00B0466D" w:rsidP="00103D24">
      <w:pPr>
        <w:pStyle w:val="a"/>
        <w:numPr>
          <w:ilvl w:val="0"/>
          <w:numId w:val="88"/>
        </w:numPr>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hint="cs"/>
          <w:sz w:val="28"/>
          <w:szCs w:val="28"/>
          <w:rtl/>
          <w:lang w:bidi="ar-EG"/>
        </w:rPr>
        <w:t>ال</w:t>
      </w:r>
      <w:r w:rsidRPr="00D0309A">
        <w:rPr>
          <w:rFonts w:ascii="Simplified Arabic" w:hAnsi="Simplified Arabic" w:cs="Simplified Arabic"/>
          <w:sz w:val="28"/>
          <w:szCs w:val="28"/>
          <w:rtl/>
          <w:lang w:bidi="ar-EG"/>
        </w:rPr>
        <w:t>جريده الرسمية. العدد</w:t>
      </w:r>
      <w:r w:rsidR="00103D24">
        <w:rPr>
          <w:rFonts w:ascii="Simplified Arabic" w:hAnsi="Simplified Arabic" w:cs="Simplified Arabic" w:hint="cs"/>
          <w:sz w:val="28"/>
          <w:szCs w:val="28"/>
          <w:rtl/>
          <w:lang w:bidi="ar-EG"/>
        </w:rPr>
        <w:t xml:space="preserve"> 229</w:t>
      </w:r>
      <w:r w:rsidRPr="00D0309A">
        <w:rPr>
          <w:rFonts w:ascii="Simplified Arabic" w:hAnsi="Simplified Arabic" w:cs="Simplified Arabic"/>
          <w:sz w:val="28"/>
          <w:szCs w:val="28"/>
          <w:rtl/>
          <w:lang w:bidi="ar-EG"/>
        </w:rPr>
        <w:t xml:space="preserve">  فى </w:t>
      </w:r>
      <w:r w:rsidR="00103D24">
        <w:rPr>
          <w:rFonts w:ascii="Simplified Arabic" w:hAnsi="Simplified Arabic" w:cs="Simplified Arabic" w:hint="cs"/>
          <w:sz w:val="28"/>
          <w:szCs w:val="28"/>
          <w:rtl/>
          <w:lang w:bidi="ar-EG"/>
        </w:rPr>
        <w:t>7</w:t>
      </w:r>
      <w:r w:rsidRPr="00D0309A">
        <w:rPr>
          <w:rFonts w:ascii="Simplified Arabic" w:hAnsi="Simplified Arabic" w:cs="Simplified Arabic"/>
          <w:sz w:val="28"/>
          <w:szCs w:val="28"/>
          <w:rtl/>
          <w:lang w:bidi="ar-EG"/>
        </w:rPr>
        <w:t xml:space="preserve"> أكتوبر. 1964. قرار رئيس الجمهوريه العربيه المتحدة بالقانون رقم 2915  بإنشاء وتنظيم الجهاز المركزي للتعبئة العامة والإحصاء.  الهيئة العامة للمطابع الأميرية.</w:t>
      </w:r>
    </w:p>
    <w:p w14:paraId="458B2C4B" w14:textId="77777777" w:rsidR="00B0466D" w:rsidRPr="00D0309A" w:rsidRDefault="00B0466D">
      <w:pPr>
        <w:pStyle w:val="EndnoteText"/>
        <w:numPr>
          <w:ilvl w:val="0"/>
          <w:numId w:val="88"/>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الجريده الرسمية. العدد 44 مكرر فى 4 نوفمبر. 1981. قرار رئيس الجمهوريه العربيه المتحدة بالقانون رقم 627  بشأن إنشاء مراكز للمعلومات والتوثيق فى الأجهزة الإدارية للدولة.  الهيئة العامة للمطابع الأميرية.</w:t>
      </w:r>
    </w:p>
    <w:p w14:paraId="072F1483" w14:textId="7EC0481F" w:rsidR="00B0466D" w:rsidRPr="00D0309A" w:rsidRDefault="00B0466D">
      <w:pPr>
        <w:pStyle w:val="EndnoteText"/>
        <w:numPr>
          <w:ilvl w:val="0"/>
          <w:numId w:val="88"/>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 xml:space="preserve">الوقائع المصرية. العدد 15 فى 18 يناير. 1992 قرار وزير شئون مجلس الوزراء ووزير الدولة للتنمية الإدارية رقم 1 لسنه 1992. في شان إنشاء وتنظيم مركز المعلومات ودعم </w:t>
      </w:r>
      <w:r w:rsidR="00EE15A2">
        <w:rPr>
          <w:rFonts w:ascii="Simplified Arabic" w:hAnsi="Simplified Arabic" w:cs="Simplified Arabic"/>
          <w:sz w:val="28"/>
          <w:szCs w:val="28"/>
          <w:rtl/>
        </w:rPr>
        <w:t xml:space="preserve">إتخاذ </w:t>
      </w:r>
      <w:r w:rsidRPr="00D0309A">
        <w:rPr>
          <w:rFonts w:ascii="Simplified Arabic" w:hAnsi="Simplified Arabic" w:cs="Simplified Arabic"/>
          <w:sz w:val="28"/>
          <w:szCs w:val="28"/>
          <w:rtl/>
        </w:rPr>
        <w:t xml:space="preserve"> القرار برئاسة مجلس الوزراء،  الهيئة العامة للمطابع الأميرية</w:t>
      </w:r>
    </w:p>
    <w:p w14:paraId="3432A235" w14:textId="19F4AAE9" w:rsidR="00B0466D" w:rsidRPr="00D0309A" w:rsidRDefault="00B0466D">
      <w:pPr>
        <w:pStyle w:val="ListParagraph"/>
        <w:numPr>
          <w:ilvl w:val="0"/>
          <w:numId w:val="88"/>
        </w:numPr>
        <w:bidi/>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 xml:space="preserve">الجريدة الرسمية . العدد 43 مكرر (ب)  فى 31 ـ أكتوبر  1999  قرار رئيس جمهورية مصر العربية رقم 379 لسنة 1999 بتنظيم وزراة </w:t>
      </w:r>
      <w:r w:rsidR="00700BFD">
        <w:rPr>
          <w:rFonts w:ascii="Simplified Arabic" w:hAnsi="Simplified Arabic" w:cs="Simplified Arabic"/>
          <w:sz w:val="28"/>
          <w:szCs w:val="28"/>
          <w:rtl/>
        </w:rPr>
        <w:t xml:space="preserve">الإتصالات </w:t>
      </w:r>
      <w:r w:rsidRPr="00D0309A">
        <w:rPr>
          <w:rFonts w:ascii="Simplified Arabic" w:hAnsi="Simplified Arabic" w:cs="Simplified Arabic"/>
          <w:sz w:val="28"/>
          <w:szCs w:val="28"/>
          <w:rtl/>
        </w:rPr>
        <w:t>وتكنولوجيا المعلومات.  الهيئة العامة للمطابع الأميرية.</w:t>
      </w:r>
    </w:p>
    <w:p w14:paraId="1585A313" w14:textId="77777777" w:rsidR="00B0466D" w:rsidRPr="00D0309A" w:rsidRDefault="00B0466D">
      <w:pPr>
        <w:pStyle w:val="ListParagraph"/>
        <w:numPr>
          <w:ilvl w:val="0"/>
          <w:numId w:val="88"/>
        </w:numPr>
        <w:bidi/>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rPr>
        <w:t>الجريده الرسمية. العدد 17 تابع (د) فى 22 ـ أبريل. 2004 قانون رقم 15 لسنة 2004  بتنظيم التوقيع الإلكترونى وإنشاء هيئة تنمية تكنولوجيا المعلومات.  الهيئة العامة للمطابع الأميرية.</w:t>
      </w:r>
    </w:p>
    <w:p w14:paraId="42CDBEE2" w14:textId="77777777" w:rsidR="00B0466D" w:rsidRPr="00D0309A" w:rsidRDefault="00B0466D">
      <w:pPr>
        <w:pStyle w:val="ListParagraph"/>
        <w:numPr>
          <w:ilvl w:val="0"/>
          <w:numId w:val="88"/>
        </w:numPr>
        <w:bidi/>
        <w:spacing w:after="0" w:line="240" w:lineRule="auto"/>
        <w:jc w:val="both"/>
        <w:rPr>
          <w:rFonts w:ascii="Simplified Arabic" w:hAnsi="Simplified Arabic" w:cs="Simplified Arabic"/>
          <w:sz w:val="28"/>
          <w:szCs w:val="28"/>
          <w:lang w:bidi="ar-EG"/>
        </w:rPr>
      </w:pPr>
      <w:r w:rsidRPr="00D0309A">
        <w:rPr>
          <w:rFonts w:ascii="Simplified Arabic" w:hAnsi="Simplified Arabic" w:cs="Simplified Arabic"/>
          <w:sz w:val="28"/>
          <w:szCs w:val="28"/>
          <w:rtl/>
        </w:rPr>
        <w:t>الوقائع المصرية . العدد 230  فى 7 ـ أكتوبر  2009  قرار رئيس مجلس الوزراء رقم 2552 لسنة 2009  بشان إنشاء وظيفة المدير التنفيذي للمعلومات بالوزارات ودواوين المحافظات.  الهيئة العامة للمطابع الأميرية.</w:t>
      </w:r>
    </w:p>
    <w:p w14:paraId="6A20B9AB" w14:textId="77777777" w:rsidR="00B0466D" w:rsidRPr="00D0309A" w:rsidRDefault="00B0466D">
      <w:pPr>
        <w:pStyle w:val="a"/>
        <w:numPr>
          <w:ilvl w:val="0"/>
          <w:numId w:val="88"/>
        </w:numPr>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lastRenderedPageBreak/>
        <w:t xml:space="preserve">الوقائع المصريه. العدد 278 فى 8 ديسمبر 1985 </w:t>
      </w:r>
      <w:r w:rsidRPr="00D0309A">
        <w:rPr>
          <w:rFonts w:ascii="Simplified Arabic" w:hAnsi="Simplified Arabic" w:cs="Simplified Arabic"/>
          <w:sz w:val="28"/>
          <w:szCs w:val="28"/>
          <w:lang w:bidi="ar-EG"/>
        </w:rPr>
        <w:t>.</w:t>
      </w:r>
      <w:r w:rsidRPr="00D0309A">
        <w:rPr>
          <w:rFonts w:ascii="Simplified Arabic" w:hAnsi="Simplified Arabic" w:cs="Simplified Arabic"/>
          <w:sz w:val="28"/>
          <w:szCs w:val="28"/>
          <w:rtl/>
          <w:lang w:bidi="ar-EG"/>
        </w:rPr>
        <w:t>قرار وزير شئون مجلس الوزراء ووزير الدولة للتنمية الإدارية رقم 41 لسنه 1985 بشأن تشكيل اللجنة الاستشارية لمشروع معلومات مجلس الوزراء.</w:t>
      </w:r>
    </w:p>
    <w:p w14:paraId="047FBF99" w14:textId="77777777" w:rsidR="00B0466D" w:rsidRPr="00D0309A" w:rsidRDefault="00B0466D">
      <w:pPr>
        <w:pStyle w:val="EndnoteText"/>
        <w:numPr>
          <w:ilvl w:val="0"/>
          <w:numId w:val="88"/>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قرار رئيس جمهورية مصر العربية رقم 501 لسنة 2017.</w:t>
      </w:r>
    </w:p>
    <w:p w14:paraId="33E60854" w14:textId="77777777" w:rsidR="00B0466D" w:rsidRPr="00D0309A" w:rsidRDefault="00B0466D">
      <w:pPr>
        <w:pStyle w:val="ListParagraph"/>
        <w:numPr>
          <w:ilvl w:val="0"/>
          <w:numId w:val="88"/>
        </w:numPr>
        <w:bidi/>
        <w:spacing w:after="0" w:line="240" w:lineRule="auto"/>
        <w:jc w:val="both"/>
        <w:rPr>
          <w:rFonts w:ascii="Simplified Arabic" w:hAnsi="Simplified Arabic" w:cs="Simplified Arabic"/>
          <w:b/>
          <w:sz w:val="28"/>
          <w:szCs w:val="28"/>
          <w:rtl/>
        </w:rPr>
      </w:pPr>
      <w:r w:rsidRPr="00D0309A">
        <w:rPr>
          <w:rFonts w:ascii="Simplified Arabic" w:hAnsi="Simplified Arabic" w:cs="Simplified Arabic"/>
          <w:sz w:val="28"/>
          <w:szCs w:val="28"/>
          <w:rtl/>
          <w:lang w:bidi="ar-EG"/>
        </w:rPr>
        <w:t>الوقائع المصرية. العدد 99،</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6 مايو. 2001. قرار رئيس مجلس الوزراء رقم 557 لسنة 2001 فى شأن إنشاء اللجنة القومية لتدقيق البيانات على مستوى جمهورية مصر العربية.  الهيئة العامة للمطابع الأميرية</w:t>
      </w:r>
    </w:p>
    <w:p w14:paraId="1ADA5DC1" w14:textId="77777777" w:rsidR="00B0466D" w:rsidRPr="00D0309A" w:rsidRDefault="00B0466D">
      <w:pPr>
        <w:pStyle w:val="EndnoteText"/>
        <w:numPr>
          <w:ilvl w:val="0"/>
          <w:numId w:val="88"/>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الجريدة الرسمية. العدد 52 مكرر،</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29 ديسمبر. 2015. قرار رئيس مجلس الوزراء رقم 552 لسنة 2015 بتشكيل لجنة عليا لتنقية قواعد البيانات القومية.  الهيئة العامة للمطابع الأميرية</w:t>
      </w:r>
    </w:p>
    <w:p w14:paraId="464B636B" w14:textId="77777777" w:rsidR="00B0466D" w:rsidRPr="00D0309A" w:rsidRDefault="00B0466D">
      <w:pPr>
        <w:pStyle w:val="EndnoteText"/>
        <w:numPr>
          <w:ilvl w:val="0"/>
          <w:numId w:val="88"/>
        </w:numPr>
        <w:bidi/>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 xml:space="preserve">الجريدة الرسمية. العدد </w:t>
      </w:r>
      <w:r w:rsidRPr="00D0309A">
        <w:rPr>
          <w:rFonts w:ascii="Simplified Arabic" w:hAnsi="Simplified Arabic" w:cs="Simplified Arabic"/>
          <w:sz w:val="28"/>
          <w:szCs w:val="28"/>
          <w:lang w:bidi="ar-EG"/>
        </w:rPr>
        <w:t>29</w:t>
      </w:r>
      <w:r w:rsidRPr="00D0309A">
        <w:rPr>
          <w:rFonts w:ascii="Simplified Arabic" w:hAnsi="Simplified Arabic" w:cs="Simplified Arabic"/>
          <w:sz w:val="28"/>
          <w:szCs w:val="28"/>
          <w:rtl/>
          <w:lang w:bidi="ar-EG"/>
        </w:rPr>
        <w:t xml:space="preserve"> مكرر،</w:t>
      </w:r>
      <w:r w:rsidRPr="00D0309A">
        <w:rPr>
          <w:rFonts w:ascii="Simplified Arabic" w:hAnsi="Simplified Arabic" w:cs="Simplified Arabic"/>
          <w:sz w:val="28"/>
          <w:szCs w:val="28"/>
          <w:lang w:bidi="ar-EG"/>
        </w:rPr>
        <w:t xml:space="preserve"> 24</w:t>
      </w:r>
      <w:r w:rsidRPr="00D0309A">
        <w:rPr>
          <w:rFonts w:ascii="Simplified Arabic" w:hAnsi="Simplified Arabic" w:cs="Simplified Arabic"/>
          <w:sz w:val="28"/>
          <w:szCs w:val="28"/>
          <w:rtl/>
          <w:lang w:bidi="ar-EG"/>
        </w:rPr>
        <w:t xml:space="preserve"> يوليو. 2016. قرار رئيس مجلس الوزراء رقم 2017 لسنة 2015.  الهيئة العامة للمطابع الأميرية</w:t>
      </w:r>
    </w:p>
    <w:p w14:paraId="5531E373" w14:textId="1E7E967C" w:rsidR="00B0466D" w:rsidRPr="00D0309A" w:rsidRDefault="00B0466D" w:rsidP="00103D24">
      <w:pPr>
        <w:pStyle w:val="EndnoteText"/>
        <w:numPr>
          <w:ilvl w:val="0"/>
          <w:numId w:val="88"/>
        </w:numPr>
        <w:bidi/>
        <w:jc w:val="both"/>
        <w:rPr>
          <w:rFonts w:ascii="Simplified Arabic" w:hAnsi="Simplified Arabic" w:cs="Simplified Arabic"/>
          <w:sz w:val="28"/>
          <w:szCs w:val="28"/>
          <w:lang w:bidi="ar-EG"/>
        </w:rPr>
      </w:pPr>
      <w:r w:rsidRPr="00D0309A">
        <w:rPr>
          <w:rFonts w:ascii="Simplified Arabic" w:hAnsi="Simplified Arabic" w:cs="Simplified Arabic"/>
          <w:sz w:val="28"/>
          <w:szCs w:val="28"/>
          <w:rtl/>
          <w:lang w:bidi="ar-EG"/>
        </w:rPr>
        <w:t xml:space="preserve">الجريدة الرسمية. العدد </w:t>
      </w:r>
      <w:r w:rsidR="00103D24">
        <w:rPr>
          <w:rFonts w:ascii="Simplified Arabic" w:hAnsi="Simplified Arabic" w:cs="Simplified Arabic" w:hint="cs"/>
          <w:sz w:val="28"/>
          <w:szCs w:val="28"/>
          <w:rtl/>
          <w:lang w:bidi="ar-EG"/>
        </w:rPr>
        <w:t>50</w:t>
      </w:r>
      <w:r w:rsidRPr="00D0309A">
        <w:rPr>
          <w:rFonts w:ascii="Simplified Arabic" w:hAnsi="Simplified Arabic" w:cs="Simplified Arabic"/>
          <w:sz w:val="28"/>
          <w:szCs w:val="28"/>
          <w:rtl/>
          <w:lang w:bidi="ar-EG"/>
        </w:rPr>
        <w:t xml:space="preserve"> مكرر،</w:t>
      </w:r>
      <w:r w:rsidRPr="00D0309A">
        <w:rPr>
          <w:rFonts w:ascii="Simplified Arabic" w:hAnsi="Simplified Arabic" w:cs="Simplified Arabic"/>
          <w:sz w:val="28"/>
          <w:szCs w:val="28"/>
          <w:lang w:bidi="ar-EG"/>
        </w:rPr>
        <w:t xml:space="preserve"> </w:t>
      </w:r>
      <w:r w:rsidR="00103D24">
        <w:rPr>
          <w:rFonts w:ascii="Simplified Arabic" w:hAnsi="Simplified Arabic" w:cs="Simplified Arabic" w:hint="cs"/>
          <w:sz w:val="28"/>
          <w:szCs w:val="28"/>
          <w:rtl/>
          <w:lang w:bidi="ar-EG"/>
        </w:rPr>
        <w:t>15</w:t>
      </w:r>
      <w:r w:rsidRPr="00D0309A">
        <w:rPr>
          <w:rFonts w:ascii="Simplified Arabic" w:hAnsi="Simplified Arabic" w:cs="Simplified Arabic"/>
          <w:sz w:val="28"/>
          <w:szCs w:val="28"/>
          <w:rtl/>
          <w:lang w:bidi="ar-EG"/>
        </w:rPr>
        <w:t xml:space="preserve"> ديسمبر. 2014. قرار رئيس مجلس الوزراء رقم 2259 لسنة 2014.  الهيئة العامة للمطابع الأميرية</w:t>
      </w:r>
    </w:p>
    <w:p w14:paraId="75EF9BF9" w14:textId="795FD8E0" w:rsidR="00B0466D" w:rsidRPr="00D0309A" w:rsidRDefault="00B0466D" w:rsidP="00103D24">
      <w:pPr>
        <w:pStyle w:val="EndnoteText"/>
        <w:numPr>
          <w:ilvl w:val="0"/>
          <w:numId w:val="88"/>
        </w:numPr>
        <w:bidi/>
        <w:jc w:val="both"/>
        <w:rPr>
          <w:rFonts w:ascii="Simplified Arabic" w:hAnsi="Simplified Arabic" w:cs="Simplified Arabic"/>
          <w:sz w:val="28"/>
          <w:szCs w:val="28"/>
          <w:rtl/>
          <w:lang w:bidi="ar-EG"/>
        </w:rPr>
      </w:pPr>
      <w:r w:rsidRPr="00D0309A">
        <w:rPr>
          <w:rStyle w:val="EndnoteReference"/>
          <w:rFonts w:ascii="Simplified Arabic" w:hAnsi="Simplified Arabic" w:cs="Simplified Arabic"/>
          <w:sz w:val="28"/>
          <w:szCs w:val="28"/>
        </w:rPr>
        <w:footnoteRef/>
      </w:r>
      <w:r w:rsidRPr="00D0309A">
        <w:rPr>
          <w:rFonts w:ascii="Simplified Arabic" w:hAnsi="Simplified Arabic" w:cs="Simplified Arabic"/>
          <w:sz w:val="28"/>
          <w:szCs w:val="28"/>
          <w:rtl/>
          <w:lang w:bidi="ar-EG"/>
        </w:rPr>
        <w:t>الجريده الرسمية. العدد 160 فى 18 يوليو. 1960. قرار رئيس الجمهوريه العربيه المتحدة بالقانون رقم 232 لسنة فى شأن التخطيط القومى والمتابعة.  الهيئة العامة للمطابع الأميرية.</w:t>
      </w:r>
    </w:p>
    <w:p w14:paraId="043FA090" w14:textId="77777777" w:rsidR="00B0466D" w:rsidRPr="00D0309A" w:rsidRDefault="00B0466D">
      <w:pPr>
        <w:pStyle w:val="ListParagraph"/>
        <w:numPr>
          <w:ilvl w:val="0"/>
          <w:numId w:val="88"/>
        </w:numPr>
        <w:bidi/>
        <w:spacing w:after="0" w:line="240" w:lineRule="auto"/>
        <w:jc w:val="both"/>
        <w:rPr>
          <w:rFonts w:ascii="Simplified Arabic" w:hAnsi="Simplified Arabic" w:cs="Simplified Arabic"/>
          <w:sz w:val="28"/>
          <w:szCs w:val="28"/>
          <w:rtl/>
          <w:lang w:bidi="ar-EG"/>
        </w:rPr>
      </w:pPr>
      <w:r w:rsidRPr="00D0309A">
        <w:rPr>
          <w:rFonts w:ascii="Simplified Arabic" w:hAnsi="Simplified Arabic" w:cs="Simplified Arabic"/>
          <w:sz w:val="28"/>
          <w:szCs w:val="28"/>
          <w:rtl/>
          <w:lang w:bidi="ar-EG"/>
        </w:rPr>
        <w:t>الجريدة الرسمية. العدد 4 تابع،</w:t>
      </w:r>
      <w:r w:rsidRPr="00D0309A">
        <w:rPr>
          <w:rFonts w:ascii="Simplified Arabic" w:hAnsi="Simplified Arabic" w:cs="Simplified Arabic"/>
          <w:sz w:val="28"/>
          <w:szCs w:val="28"/>
          <w:lang w:bidi="ar-EG"/>
        </w:rPr>
        <w:t xml:space="preserve"> </w:t>
      </w:r>
      <w:r w:rsidRPr="00D0309A">
        <w:rPr>
          <w:rFonts w:ascii="Simplified Arabic" w:hAnsi="Simplified Arabic" w:cs="Simplified Arabic"/>
          <w:sz w:val="28"/>
          <w:szCs w:val="28"/>
          <w:rtl/>
          <w:lang w:bidi="ar-EG"/>
        </w:rPr>
        <w:t xml:space="preserve"> 23 يناير. 2020. قرار رئيس مجلس الوزراء رقم 193 لسنة 2020.  الهيئة العامة للمطابع الأميرية</w:t>
      </w:r>
    </w:p>
    <w:p w14:paraId="17FF6698" w14:textId="77777777" w:rsidR="00B0466D" w:rsidRPr="00D0309A" w:rsidRDefault="00B0466D" w:rsidP="00402C08">
      <w:pPr>
        <w:autoSpaceDE w:val="0"/>
        <w:autoSpaceDN w:val="0"/>
        <w:bidi/>
        <w:adjustRightInd w:val="0"/>
        <w:spacing w:after="0" w:line="240" w:lineRule="auto"/>
        <w:jc w:val="both"/>
        <w:rPr>
          <w:rFonts w:ascii="Simplified Arabic" w:hAnsi="Simplified Arabic" w:cs="Simplified Arabic"/>
          <w:sz w:val="28"/>
          <w:szCs w:val="28"/>
          <w:rtl/>
        </w:rPr>
      </w:pPr>
    </w:p>
    <w:p w14:paraId="5739D3B8" w14:textId="77777777" w:rsidR="00831F72" w:rsidRDefault="00831F72">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3C0F8420" w14:textId="2A6DF417" w:rsidR="00B0466D" w:rsidRPr="00D0309A" w:rsidRDefault="00B0466D" w:rsidP="00402C08">
      <w:pPr>
        <w:autoSpaceDE w:val="0"/>
        <w:autoSpaceDN w:val="0"/>
        <w:bidi/>
        <w:adjustRightInd w:val="0"/>
        <w:spacing w:after="0" w:line="240" w:lineRule="auto"/>
        <w:jc w:val="both"/>
        <w:rPr>
          <w:rFonts w:ascii="Simplified Arabic" w:hAnsi="Simplified Arabic" w:cs="Simplified Arabic"/>
          <w:b/>
          <w:bCs/>
          <w:sz w:val="28"/>
          <w:szCs w:val="28"/>
          <w:lang w:bidi="ar-EG"/>
        </w:rPr>
      </w:pPr>
      <w:r w:rsidRPr="00D0309A">
        <w:rPr>
          <w:rFonts w:ascii="Simplified Arabic" w:hAnsi="Simplified Arabic" w:cs="Simplified Arabic" w:hint="cs"/>
          <w:b/>
          <w:bCs/>
          <w:sz w:val="28"/>
          <w:szCs w:val="28"/>
          <w:rtl/>
          <w:lang w:bidi="ar-EG"/>
        </w:rPr>
        <w:lastRenderedPageBreak/>
        <w:t>المراجع باللغة الإنجليزية</w:t>
      </w:r>
    </w:p>
    <w:p w14:paraId="3A4C8E3A" w14:textId="77777777" w:rsidR="00B0466D" w:rsidRPr="00831F72" w:rsidRDefault="00B0466D" w:rsidP="00831F72">
      <w:pPr>
        <w:autoSpaceDE w:val="0"/>
        <w:autoSpaceDN w:val="0"/>
        <w:adjustRightInd w:val="0"/>
        <w:spacing w:before="120" w:after="0" w:line="240" w:lineRule="auto"/>
        <w:jc w:val="both"/>
        <w:rPr>
          <w:rFonts w:asciiTheme="majorBidi" w:hAnsiTheme="majorBidi" w:cstheme="majorBidi"/>
          <w:b/>
          <w:bCs/>
          <w:sz w:val="28"/>
          <w:szCs w:val="28"/>
          <w:lang w:bidi="ar-EG"/>
        </w:rPr>
      </w:pPr>
      <w:r w:rsidRPr="00831F72">
        <w:rPr>
          <w:rFonts w:asciiTheme="majorBidi" w:hAnsiTheme="majorBidi" w:cstheme="majorBidi"/>
          <w:b/>
          <w:bCs/>
          <w:sz w:val="28"/>
          <w:szCs w:val="28"/>
          <w:rtl/>
          <w:lang w:bidi="ar-EG"/>
        </w:rPr>
        <w:t xml:space="preserve"> </w:t>
      </w:r>
      <w:r w:rsidRPr="00831F72">
        <w:rPr>
          <w:rFonts w:asciiTheme="majorBidi" w:hAnsiTheme="majorBidi" w:cstheme="majorBidi"/>
          <w:b/>
          <w:bCs/>
          <w:sz w:val="28"/>
          <w:szCs w:val="28"/>
          <w:lang w:bidi="ar-EG"/>
        </w:rPr>
        <w:t xml:space="preserve">Books </w:t>
      </w:r>
    </w:p>
    <w:p w14:paraId="25F90F4E"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 xml:space="preserve">Hewitt, E (2019), Technology Strategy Patterns Architecture as Strategy, USA, O’Reilly Media. </w:t>
      </w:r>
    </w:p>
    <w:p w14:paraId="5ECCDAB5"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Klaus, N, (2018), Knowledge Management in Digital Change, Switzerland, Springer.</w:t>
      </w:r>
    </w:p>
    <w:p w14:paraId="73EF3482"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Mckeown, M (2012), The Strategy Book, UK, Maverick &amp; Strong Limited.</w:t>
      </w:r>
    </w:p>
    <w:p w14:paraId="3ABE4880"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Roberto, M (2019), The Knowledge Economy, USA: Verso Books.</w:t>
      </w:r>
    </w:p>
    <w:p w14:paraId="30F03848"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Robert, D (2003), Strategic Information Management, USA, Routledge.</w:t>
      </w:r>
    </w:p>
    <w:p w14:paraId="0AABFD93"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Rudolf, G  Process Based Strategic Planning, Switzerland, Springer.</w:t>
      </w:r>
    </w:p>
    <w:p w14:paraId="032B9499" w14:textId="77777777" w:rsidR="00B0466D" w:rsidRPr="00831F72" w:rsidRDefault="00B0466D">
      <w:pPr>
        <w:pStyle w:val="ListParagraph"/>
        <w:numPr>
          <w:ilvl w:val="0"/>
          <w:numId w:val="89"/>
        </w:numPr>
        <w:autoSpaceDE w:val="0"/>
        <w:autoSpaceDN w:val="0"/>
        <w:adjustRightInd w:val="0"/>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Stepnov, I (2021), Technology and Business Strategy, Digital Uncertainty and Digital Solutions, Russia, Palgrave Macmillan.</w:t>
      </w:r>
    </w:p>
    <w:p w14:paraId="39F05ACB" w14:textId="77777777" w:rsidR="00B0466D" w:rsidRPr="00831F72" w:rsidRDefault="00B0466D">
      <w:pPr>
        <w:pStyle w:val="ListParagraph"/>
        <w:numPr>
          <w:ilvl w:val="0"/>
          <w:numId w:val="89"/>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Kamel, Sherif &amp; Rizk, Nagla. (2017). ICT Strategy Development, Strategic Information Systems and Technologies in Modern Organizations, USA, IGI.</w:t>
      </w:r>
    </w:p>
    <w:p w14:paraId="54D7F3D7" w14:textId="77777777" w:rsidR="00B0466D" w:rsidRPr="00831F72" w:rsidRDefault="00B0466D">
      <w:pPr>
        <w:pStyle w:val="ListParagraph"/>
        <w:numPr>
          <w:ilvl w:val="0"/>
          <w:numId w:val="89"/>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Kamel, Sherif &amp; Rateb, Dina. (2012). ICT Strategy for Development. Regional Development, USA, IGI.</w:t>
      </w:r>
    </w:p>
    <w:p w14:paraId="7BB264A1" w14:textId="77777777" w:rsidR="00B0466D" w:rsidRPr="00831F72" w:rsidRDefault="00B0466D" w:rsidP="00831F72">
      <w:pPr>
        <w:spacing w:before="120" w:after="0" w:line="240" w:lineRule="auto"/>
        <w:jc w:val="both"/>
        <w:rPr>
          <w:rFonts w:asciiTheme="majorBidi" w:hAnsiTheme="majorBidi" w:cstheme="majorBidi"/>
          <w:b/>
          <w:bCs/>
          <w:sz w:val="28"/>
          <w:szCs w:val="28"/>
        </w:rPr>
      </w:pPr>
      <w:r w:rsidRPr="00831F72">
        <w:rPr>
          <w:rFonts w:asciiTheme="majorBidi" w:hAnsiTheme="majorBidi" w:cstheme="majorBidi"/>
          <w:b/>
          <w:bCs/>
          <w:sz w:val="28"/>
          <w:szCs w:val="28"/>
        </w:rPr>
        <w:t>Publications</w:t>
      </w:r>
    </w:p>
    <w:p w14:paraId="05CB796A"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Sebubi,O,etal.2020. Open Data for Sustainable Development on a Knowledge-Based Economy: The Case of Botswana. Data Science Journal, 19: 44, pp. 1–6.</w:t>
      </w:r>
    </w:p>
    <w:p w14:paraId="69FD93F9"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 xml:space="preserve">  Elena Širá, 2020, Knowledge Economy Indicators and Their Impact on the Sustainable Competitiveness of the EU Countries, Sustainability 2020, 12, 4172</w:t>
      </w:r>
      <w:r w:rsidRPr="00831F72">
        <w:rPr>
          <w:rFonts w:asciiTheme="majorBidi" w:hAnsiTheme="majorBidi" w:cstheme="majorBidi"/>
          <w:sz w:val="28"/>
          <w:szCs w:val="28"/>
          <w:rtl/>
        </w:rPr>
        <w:t>.</w:t>
      </w:r>
    </w:p>
    <w:p w14:paraId="4022A7B3"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Sherif Kamel, 2017, Strategic Information Systems and Technologies in Modern Organizations, Advances in Business Information Systems and Analytics (ABISA) Book Series, IGI, pp 240-265</w:t>
      </w:r>
    </w:p>
    <w:p w14:paraId="0C885B9E"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lastRenderedPageBreak/>
        <w:t>Redshaw T, (2020), What is digital society? Reflections on the aims and purpose of digital sociology, Sage Publications, United Kingdom.</w:t>
      </w:r>
    </w:p>
    <w:p w14:paraId="662F6ADA"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P. K. Paul, (2018), Digital Society: It’s Foundation and Towards an Interdisciplinary Field, SIMS Pandeshwar &amp; Srinivas University Mukka, India.</w:t>
      </w:r>
    </w:p>
    <w:p w14:paraId="44231EB6"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Hisham El Sherif and Omar A. El Sawy. (1988). “Issue-based decision support systems for the Egyptian cabinet". MIS Q. 12, 4 (December 1988).</w:t>
      </w:r>
    </w:p>
    <w:p w14:paraId="125E0D14"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Elena Širá, et.al.(2020), Knowledge Economy Indicators and Their Impact on the Sustainable Competitiveness of the EU Countries. (Sustainability ,12,4172)</w:t>
      </w:r>
    </w:p>
    <w:p w14:paraId="3D286D64"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Derek H. C. Chen and Carl J. Dahlman (2006), The Knowledge Economy, The KAM Methodology And World Bank Operations. The International Bank for Reconstruction and Development/The World Bank, Washington.</w:t>
      </w:r>
    </w:p>
    <w:p w14:paraId="52F966D9"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b/>
          <w:bCs/>
          <w:sz w:val="28"/>
          <w:szCs w:val="28"/>
          <w:lang w:bidi="ar-EG"/>
        </w:rPr>
      </w:pPr>
      <w:r w:rsidRPr="00831F72">
        <w:rPr>
          <w:rFonts w:asciiTheme="majorBidi" w:hAnsiTheme="majorBidi" w:cstheme="majorBidi"/>
          <w:sz w:val="28"/>
          <w:szCs w:val="28"/>
        </w:rPr>
        <w:t xml:space="preserve">Chanaron, J.-J. (2006). Technology, Strategy and Management. Creativity and Innovation Management. 1. 142 - 150. </w:t>
      </w:r>
    </w:p>
    <w:p w14:paraId="44EB84A6" w14:textId="77777777" w:rsidR="00B0466D" w:rsidRPr="00831F72" w:rsidRDefault="00B0466D" w:rsidP="00831F72">
      <w:pPr>
        <w:spacing w:before="120" w:after="0" w:line="240" w:lineRule="auto"/>
        <w:ind w:left="360"/>
        <w:jc w:val="both"/>
        <w:rPr>
          <w:rFonts w:asciiTheme="majorBidi" w:hAnsiTheme="majorBidi" w:cstheme="majorBidi"/>
          <w:b/>
          <w:bCs/>
          <w:sz w:val="28"/>
          <w:szCs w:val="28"/>
          <w:lang w:bidi="ar-EG"/>
        </w:rPr>
      </w:pPr>
      <w:r w:rsidRPr="00831F72">
        <w:rPr>
          <w:rFonts w:asciiTheme="majorBidi" w:hAnsiTheme="majorBidi" w:cstheme="majorBidi"/>
          <w:b/>
          <w:bCs/>
          <w:sz w:val="28"/>
          <w:szCs w:val="28"/>
          <w:lang w:bidi="ar-EG"/>
        </w:rPr>
        <w:t>Reports</w:t>
      </w:r>
    </w:p>
    <w:p w14:paraId="1A4CAAC6" w14:textId="77777777" w:rsidR="00B0466D" w:rsidRPr="00831F72" w:rsidRDefault="00B0466D">
      <w:pPr>
        <w:pStyle w:val="EndnoteText"/>
        <w:numPr>
          <w:ilvl w:val="0"/>
          <w:numId w:val="90"/>
        </w:numPr>
        <w:spacing w:before="120"/>
        <w:jc w:val="both"/>
        <w:rPr>
          <w:rFonts w:asciiTheme="majorBidi" w:hAnsiTheme="majorBidi" w:cstheme="majorBidi"/>
          <w:sz w:val="28"/>
          <w:szCs w:val="28"/>
          <w:lang w:bidi="ar-EG"/>
        </w:rPr>
      </w:pPr>
      <w:r w:rsidRPr="00831F72">
        <w:rPr>
          <w:rFonts w:asciiTheme="majorBidi" w:hAnsiTheme="majorBidi" w:cstheme="majorBidi"/>
          <w:sz w:val="28"/>
          <w:szCs w:val="28"/>
          <w:shd w:val="clear" w:color="auto" w:fill="FFFFFF"/>
          <w:lang w:bidi="ar-EG"/>
        </w:rPr>
        <w:t>Martin Muhleisen (2018). The long and short of digital revolution. Washington IMF.</w:t>
      </w:r>
    </w:p>
    <w:p w14:paraId="0A4038F0" w14:textId="77777777" w:rsidR="00B0466D" w:rsidRPr="00831F72" w:rsidRDefault="00B0466D">
      <w:pPr>
        <w:pStyle w:val="EndnoteText"/>
        <w:numPr>
          <w:ilvl w:val="0"/>
          <w:numId w:val="90"/>
        </w:numPr>
        <w:spacing w:before="120"/>
        <w:jc w:val="both"/>
        <w:rPr>
          <w:rFonts w:asciiTheme="majorBidi" w:hAnsiTheme="majorBidi" w:cstheme="majorBidi"/>
          <w:sz w:val="28"/>
          <w:szCs w:val="28"/>
        </w:rPr>
      </w:pPr>
      <w:r w:rsidRPr="00831F72">
        <w:rPr>
          <w:rFonts w:asciiTheme="majorBidi" w:hAnsiTheme="majorBidi" w:cstheme="majorBidi"/>
          <w:sz w:val="28"/>
          <w:szCs w:val="28"/>
        </w:rPr>
        <w:t>United Nations (2020), E-Government Survey,  Department of Economic and Social Affairs, New York.</w:t>
      </w:r>
    </w:p>
    <w:p w14:paraId="5CD4FBD8" w14:textId="77777777" w:rsidR="00B0466D" w:rsidRPr="00831F72" w:rsidRDefault="00B0466D">
      <w:pPr>
        <w:pStyle w:val="ListParagraph"/>
        <w:numPr>
          <w:ilvl w:val="0"/>
          <w:numId w:val="90"/>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rPr>
        <w:t>United Nations (2020), Global Knowledge Index,  United Nations Development Program UNDP, United Arab Emirates</w:t>
      </w:r>
    </w:p>
    <w:p w14:paraId="71CE7132" w14:textId="3F1815C6"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General Information Program &amp; UNISIST.</w:t>
      </w:r>
      <w:r w:rsidRPr="00831F72">
        <w:rPr>
          <w:rFonts w:asciiTheme="majorBidi" w:hAnsiTheme="majorBidi" w:cstheme="majorBidi"/>
          <w:sz w:val="28"/>
          <w:szCs w:val="28"/>
          <w:lang w:bidi="ar-EG"/>
        </w:rPr>
        <w:t xml:space="preserve"> (1990). </w:t>
      </w:r>
      <w:r w:rsidR="00DD4CBE" w:rsidRPr="00831F72">
        <w:rPr>
          <w:rFonts w:asciiTheme="majorBidi" w:hAnsiTheme="majorBidi" w:cstheme="majorBidi"/>
          <w:sz w:val="28"/>
          <w:szCs w:val="28"/>
          <w:lang w:bidi="ar-EG"/>
        </w:rPr>
        <w:t xml:space="preserve">National </w:t>
      </w:r>
      <w:r w:rsidR="00DD4CBE" w:rsidRPr="00831F72">
        <w:rPr>
          <w:rFonts w:asciiTheme="majorBidi" w:hAnsiTheme="majorBidi" w:cstheme="majorBidi"/>
          <w:sz w:val="28"/>
          <w:szCs w:val="28"/>
        </w:rPr>
        <w:t>Information</w:t>
      </w:r>
      <w:r w:rsidRPr="00831F72">
        <w:rPr>
          <w:rFonts w:asciiTheme="majorBidi" w:hAnsiTheme="majorBidi" w:cstheme="majorBidi"/>
          <w:sz w:val="28"/>
          <w:szCs w:val="28"/>
          <w:lang w:bidi="ar-EG"/>
        </w:rPr>
        <w:t xml:space="preserve"> </w:t>
      </w:r>
      <w:r w:rsidR="00DD4CBE" w:rsidRPr="00831F72">
        <w:rPr>
          <w:rFonts w:asciiTheme="majorBidi" w:hAnsiTheme="majorBidi" w:cstheme="majorBidi"/>
          <w:sz w:val="28"/>
          <w:szCs w:val="28"/>
          <w:lang w:bidi="ar-EG"/>
        </w:rPr>
        <w:t>Policies</w:t>
      </w:r>
      <w:r w:rsidRPr="00831F72">
        <w:rPr>
          <w:rFonts w:asciiTheme="majorBidi" w:hAnsiTheme="majorBidi" w:cstheme="majorBidi"/>
          <w:sz w:val="28"/>
          <w:szCs w:val="28"/>
          <w:lang w:bidi="ar-EG"/>
        </w:rPr>
        <w:t>, United Nations Educational, Scientific and Cultural Organization UNESCO .PARIS</w:t>
      </w:r>
    </w:p>
    <w:p w14:paraId="17D9824E" w14:textId="1037E9FA"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The Information for All Program.</w:t>
      </w:r>
      <w:r w:rsidRPr="00831F72">
        <w:rPr>
          <w:rFonts w:asciiTheme="majorBidi" w:hAnsiTheme="majorBidi" w:cstheme="majorBidi"/>
          <w:sz w:val="28"/>
          <w:szCs w:val="28"/>
          <w:lang w:bidi="ar-EG"/>
        </w:rPr>
        <w:t xml:space="preserve"> (</w:t>
      </w:r>
      <w:r w:rsidRPr="00831F72">
        <w:rPr>
          <w:rFonts w:asciiTheme="majorBidi" w:hAnsiTheme="majorBidi" w:cstheme="majorBidi"/>
          <w:sz w:val="28"/>
          <w:szCs w:val="28"/>
          <w:rtl/>
          <w:lang w:bidi="ar-EG"/>
        </w:rPr>
        <w:t>2009</w:t>
      </w:r>
      <w:r w:rsidRPr="00831F72">
        <w:rPr>
          <w:rFonts w:asciiTheme="majorBidi" w:hAnsiTheme="majorBidi" w:cstheme="majorBidi"/>
          <w:sz w:val="28"/>
          <w:szCs w:val="28"/>
          <w:lang w:bidi="ar-EG"/>
        </w:rPr>
        <w:t>). N</w:t>
      </w:r>
      <w:r w:rsidR="00DD4CBE" w:rsidRPr="00831F72">
        <w:rPr>
          <w:rFonts w:asciiTheme="majorBidi" w:hAnsiTheme="majorBidi" w:cstheme="majorBidi"/>
          <w:sz w:val="28"/>
          <w:szCs w:val="28"/>
          <w:lang w:bidi="ar-EG"/>
        </w:rPr>
        <w:t>ational</w:t>
      </w:r>
      <w:r w:rsidRPr="00831F72">
        <w:rPr>
          <w:rFonts w:asciiTheme="majorBidi" w:hAnsiTheme="majorBidi" w:cstheme="majorBidi"/>
          <w:sz w:val="28"/>
          <w:szCs w:val="28"/>
          <w:lang w:bidi="ar-EG"/>
        </w:rPr>
        <w:t xml:space="preserve"> </w:t>
      </w:r>
      <w:r w:rsidR="00DD4CBE" w:rsidRPr="00831F72">
        <w:rPr>
          <w:rFonts w:asciiTheme="majorBidi" w:hAnsiTheme="majorBidi" w:cstheme="majorBidi"/>
          <w:sz w:val="28"/>
          <w:szCs w:val="28"/>
        </w:rPr>
        <w:t>Information</w:t>
      </w:r>
      <w:r w:rsidRPr="00831F72">
        <w:rPr>
          <w:rFonts w:asciiTheme="majorBidi" w:hAnsiTheme="majorBidi" w:cstheme="majorBidi"/>
          <w:sz w:val="28"/>
          <w:szCs w:val="28"/>
          <w:lang w:bidi="ar-EG"/>
        </w:rPr>
        <w:t xml:space="preserve"> </w:t>
      </w:r>
      <w:r w:rsidR="00DD4CBE" w:rsidRPr="00831F72">
        <w:rPr>
          <w:rFonts w:asciiTheme="majorBidi" w:hAnsiTheme="majorBidi" w:cstheme="majorBidi"/>
          <w:sz w:val="28"/>
          <w:szCs w:val="28"/>
          <w:lang w:bidi="ar-EG"/>
        </w:rPr>
        <w:t>Socity</w:t>
      </w:r>
      <w:r w:rsidRPr="00831F72">
        <w:rPr>
          <w:rFonts w:asciiTheme="majorBidi" w:hAnsiTheme="majorBidi" w:cstheme="majorBidi"/>
          <w:sz w:val="28"/>
          <w:szCs w:val="28"/>
          <w:lang w:bidi="ar-EG"/>
        </w:rPr>
        <w:t xml:space="preserve"> P</w:t>
      </w:r>
      <w:r w:rsidR="00DD4CBE" w:rsidRPr="00831F72">
        <w:rPr>
          <w:rFonts w:asciiTheme="majorBidi" w:hAnsiTheme="majorBidi" w:cstheme="majorBidi"/>
          <w:sz w:val="28"/>
          <w:szCs w:val="28"/>
          <w:lang w:bidi="ar-EG"/>
        </w:rPr>
        <w:t>olicy</w:t>
      </w:r>
      <w:r w:rsidRPr="00831F72">
        <w:rPr>
          <w:rFonts w:asciiTheme="majorBidi" w:hAnsiTheme="majorBidi" w:cstheme="majorBidi"/>
          <w:sz w:val="28"/>
          <w:szCs w:val="28"/>
          <w:lang w:bidi="ar-EG"/>
        </w:rPr>
        <w:t>, United Nations Educational, Scientific and Cultural Organization UNESCO .PARIS</w:t>
      </w:r>
    </w:p>
    <w:p w14:paraId="0E68969F"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lang w:bidi="ar-EG"/>
        </w:rPr>
      </w:pPr>
      <w:r w:rsidRPr="00831F72">
        <w:rPr>
          <w:rFonts w:asciiTheme="majorBidi" w:hAnsiTheme="majorBidi" w:cstheme="majorBidi"/>
          <w:sz w:val="28"/>
          <w:szCs w:val="28"/>
          <w:lang w:bidi="ar-EG"/>
        </w:rPr>
        <w:t>Ministry of telecommunications and information technology, 2001, “Egypt goes smart”, Cairo.</w:t>
      </w:r>
    </w:p>
    <w:p w14:paraId="5D6712A6"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lastRenderedPageBreak/>
        <w:t>UN, (2020),E-government survey2020-Digital government in the decade of action for sustainable development. UN, New York.</w:t>
      </w:r>
      <w:r w:rsidRPr="00831F72">
        <w:rPr>
          <w:rFonts w:asciiTheme="majorBidi" w:hAnsiTheme="majorBidi" w:cstheme="majorBidi"/>
          <w:sz w:val="28"/>
          <w:szCs w:val="28"/>
          <w:rtl/>
        </w:rPr>
        <w:t xml:space="preserve"> </w:t>
      </w:r>
    </w:p>
    <w:p w14:paraId="56434FAE" w14:textId="77777777" w:rsidR="00B0466D" w:rsidRPr="00831F72" w:rsidRDefault="00B0466D">
      <w:pPr>
        <w:pStyle w:val="ListParagraph"/>
        <w:numPr>
          <w:ilvl w:val="0"/>
          <w:numId w:val="90"/>
        </w:numPr>
        <w:tabs>
          <w:tab w:val="left" w:pos="851"/>
        </w:tabs>
        <w:spacing w:before="120" w:after="0" w:line="240" w:lineRule="auto"/>
        <w:jc w:val="both"/>
        <w:rPr>
          <w:rFonts w:asciiTheme="majorBidi" w:hAnsiTheme="majorBidi" w:cstheme="majorBidi"/>
          <w:sz w:val="28"/>
          <w:szCs w:val="28"/>
          <w:rtl/>
        </w:rPr>
      </w:pPr>
      <w:r w:rsidRPr="00831F72">
        <w:rPr>
          <w:rFonts w:asciiTheme="majorBidi" w:hAnsiTheme="majorBidi" w:cstheme="majorBidi"/>
          <w:sz w:val="28"/>
          <w:szCs w:val="28"/>
        </w:rPr>
        <w:t xml:space="preserve">UN, (2019), The UNCTAD B2C E-commerce Index 2019, Geneva, Switzerland, PP 9-12 </w:t>
      </w:r>
    </w:p>
    <w:p w14:paraId="6F54BD32"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Singapore university of technology and design, (2021), Smart Cities Index, IMD’s World Competitiveness Centre, PP  7-39</w:t>
      </w:r>
    </w:p>
    <w:p w14:paraId="20EB1217" w14:textId="77777777" w:rsidR="00B0466D" w:rsidRPr="00831F72" w:rsidRDefault="00B0466D">
      <w:pPr>
        <w:pStyle w:val="ListParagraph"/>
        <w:numPr>
          <w:ilvl w:val="0"/>
          <w:numId w:val="90"/>
        </w:numPr>
        <w:tabs>
          <w:tab w:val="left" w:pos="851"/>
        </w:tabs>
        <w:spacing w:before="120" w:after="0" w:line="240" w:lineRule="auto"/>
        <w:jc w:val="both"/>
        <w:rPr>
          <w:rFonts w:asciiTheme="majorBidi" w:hAnsiTheme="majorBidi" w:cstheme="majorBidi"/>
          <w:sz w:val="28"/>
          <w:szCs w:val="28"/>
          <w:rtl/>
          <w:lang w:bidi="ar-EG"/>
        </w:rPr>
      </w:pPr>
      <w:r w:rsidRPr="00831F72">
        <w:rPr>
          <w:rFonts w:asciiTheme="majorBidi" w:hAnsiTheme="majorBidi" w:cstheme="majorBidi"/>
          <w:sz w:val="28"/>
          <w:szCs w:val="28"/>
          <w:lang w:bidi="ar-EG"/>
        </w:rPr>
        <w:t>Oxford Insights (2022), Gveronment AI Rediness 2021.UK Oxford Insights, pp 39-61</w:t>
      </w:r>
    </w:p>
    <w:p w14:paraId="7521B79F"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Bhaskar Chakravorti et.al., (2020), Digital in the time of COVID-USA Digital Planet and The Flether School</w:t>
      </w:r>
    </w:p>
    <w:p w14:paraId="298E429A"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The Economist Intelligence Unit Limited, (2020), The inclusive internet index.</w:t>
      </w:r>
    </w:p>
    <w:p w14:paraId="519DE0E4"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lang w:bidi="ar-EG"/>
        </w:rPr>
      </w:pPr>
      <w:r w:rsidRPr="00831F72">
        <w:rPr>
          <w:rFonts w:asciiTheme="majorBidi" w:hAnsiTheme="majorBidi" w:cstheme="majorBidi"/>
          <w:sz w:val="28"/>
          <w:szCs w:val="28"/>
        </w:rPr>
        <w:t>Juan Ramón Dávila Urrutia, (2021), The Network Readiness Index, Portulans Institute 32-119.</w:t>
      </w:r>
    </w:p>
    <w:p w14:paraId="30C96797"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lang w:bidi="ar-EG"/>
        </w:rPr>
      </w:pPr>
      <w:r w:rsidRPr="00831F72">
        <w:rPr>
          <w:rFonts w:asciiTheme="majorBidi" w:hAnsiTheme="majorBidi" w:cstheme="majorBidi"/>
          <w:sz w:val="28"/>
          <w:szCs w:val="28"/>
          <w:lang w:bidi="ar-EG"/>
        </w:rPr>
        <w:t>International Telecommunication Union ITU,2014- 2019, GCI Global Cybersecurity Index, Switzerland, ITU.</w:t>
      </w:r>
    </w:p>
    <w:p w14:paraId="3997E0C0" w14:textId="77777777" w:rsidR="00B0466D" w:rsidRPr="00831F72" w:rsidRDefault="00B0466D">
      <w:pPr>
        <w:pStyle w:val="EndnoteText"/>
        <w:numPr>
          <w:ilvl w:val="0"/>
          <w:numId w:val="90"/>
        </w:numPr>
        <w:tabs>
          <w:tab w:val="left" w:pos="851"/>
        </w:tabs>
        <w:spacing w:before="120"/>
        <w:jc w:val="both"/>
        <w:rPr>
          <w:rFonts w:asciiTheme="majorBidi" w:hAnsiTheme="majorBidi" w:cstheme="majorBidi"/>
          <w:sz w:val="28"/>
          <w:szCs w:val="28"/>
          <w:lang w:bidi="ar-EG"/>
        </w:rPr>
      </w:pPr>
      <w:r w:rsidRPr="00831F72">
        <w:rPr>
          <w:rFonts w:asciiTheme="majorBidi" w:hAnsiTheme="majorBidi" w:cstheme="majorBidi"/>
          <w:sz w:val="28"/>
          <w:szCs w:val="28"/>
        </w:rPr>
        <w:t>Julia Voo, (2020), Harvard Kennedy School, National Cyber Power Index, USA, Belfer.</w:t>
      </w:r>
    </w:p>
    <w:p w14:paraId="1295F7E0" w14:textId="77777777" w:rsidR="00B0466D" w:rsidRPr="00831F72" w:rsidRDefault="00B0466D">
      <w:pPr>
        <w:pStyle w:val="EndnoteText"/>
        <w:numPr>
          <w:ilvl w:val="0"/>
          <w:numId w:val="90"/>
        </w:numPr>
        <w:spacing w:before="120"/>
        <w:jc w:val="both"/>
        <w:rPr>
          <w:rFonts w:asciiTheme="majorBidi" w:hAnsiTheme="majorBidi" w:cstheme="majorBidi"/>
          <w:sz w:val="28"/>
          <w:szCs w:val="28"/>
          <w:rtl/>
          <w:lang w:bidi="ar-EG"/>
        </w:rPr>
      </w:pPr>
      <w:r w:rsidRPr="00831F72">
        <w:rPr>
          <w:rFonts w:asciiTheme="majorBidi" w:eastAsia="Times New Roman" w:hAnsiTheme="majorBidi" w:cstheme="majorBidi"/>
          <w:sz w:val="28"/>
          <w:szCs w:val="28"/>
        </w:rPr>
        <w:t>Cisco Systems, Inc, 2021, digital-readiness index, USA, California, P 9</w:t>
      </w:r>
    </w:p>
    <w:p w14:paraId="1E5302DA" w14:textId="77777777" w:rsidR="00B0466D" w:rsidRPr="00831F72" w:rsidRDefault="00B0466D">
      <w:pPr>
        <w:pStyle w:val="EndnoteText"/>
        <w:numPr>
          <w:ilvl w:val="0"/>
          <w:numId w:val="90"/>
        </w:numPr>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Coursera, (2022), global-skills-report, p 28</w:t>
      </w:r>
    </w:p>
    <w:p w14:paraId="71A11AB1" w14:textId="77777777" w:rsidR="00B0466D" w:rsidRPr="00831F72" w:rsidRDefault="00B0466D">
      <w:pPr>
        <w:pStyle w:val="EndnoteText"/>
        <w:numPr>
          <w:ilvl w:val="0"/>
          <w:numId w:val="90"/>
        </w:numPr>
        <w:spacing w:before="120"/>
        <w:jc w:val="both"/>
        <w:rPr>
          <w:rFonts w:asciiTheme="majorBidi" w:hAnsiTheme="majorBidi" w:cstheme="majorBidi"/>
          <w:sz w:val="28"/>
          <w:szCs w:val="28"/>
        </w:rPr>
      </w:pPr>
      <w:r w:rsidRPr="00831F72">
        <w:rPr>
          <w:rFonts w:asciiTheme="majorBidi" w:hAnsiTheme="majorBidi" w:cstheme="majorBidi"/>
          <w:sz w:val="28"/>
          <w:szCs w:val="28"/>
        </w:rPr>
        <w:t>Kearney, (2021). AT Kerney -global-services-location-index, USA, PP 9-15</w:t>
      </w:r>
    </w:p>
    <w:p w14:paraId="4C89ECAA" w14:textId="77777777" w:rsidR="00B0466D" w:rsidRPr="00831F72" w:rsidRDefault="00B0466D">
      <w:pPr>
        <w:pStyle w:val="EndnoteText"/>
        <w:numPr>
          <w:ilvl w:val="0"/>
          <w:numId w:val="90"/>
        </w:numPr>
        <w:spacing w:before="120"/>
        <w:jc w:val="both"/>
        <w:rPr>
          <w:rFonts w:asciiTheme="majorBidi" w:hAnsiTheme="majorBidi" w:cstheme="majorBidi"/>
          <w:sz w:val="28"/>
          <w:szCs w:val="28"/>
        </w:rPr>
      </w:pPr>
      <w:r w:rsidRPr="00831F72">
        <w:rPr>
          <w:rFonts w:asciiTheme="majorBidi" w:hAnsiTheme="majorBidi" w:cstheme="majorBidi"/>
          <w:sz w:val="28"/>
          <w:szCs w:val="28"/>
        </w:rPr>
        <w:t>National Security Strategy, 2017, White house, USA.</w:t>
      </w:r>
    </w:p>
    <w:p w14:paraId="6D1014AA" w14:textId="77777777" w:rsidR="00103D24" w:rsidRDefault="00103D24" w:rsidP="00831F72">
      <w:pPr>
        <w:pStyle w:val="ListParagraph"/>
        <w:spacing w:before="120" w:after="0" w:line="240" w:lineRule="auto"/>
        <w:ind w:left="0"/>
        <w:jc w:val="both"/>
        <w:rPr>
          <w:rFonts w:asciiTheme="majorBidi" w:hAnsiTheme="majorBidi" w:cstheme="majorBidi"/>
          <w:b/>
          <w:bCs/>
          <w:sz w:val="28"/>
          <w:szCs w:val="28"/>
        </w:rPr>
      </w:pPr>
    </w:p>
    <w:p w14:paraId="1CF5B160" w14:textId="77777777" w:rsidR="00103D24" w:rsidRDefault="00103D24" w:rsidP="00831F72">
      <w:pPr>
        <w:pStyle w:val="ListParagraph"/>
        <w:spacing w:before="120" w:after="0" w:line="240" w:lineRule="auto"/>
        <w:ind w:left="0"/>
        <w:jc w:val="both"/>
        <w:rPr>
          <w:rFonts w:asciiTheme="majorBidi" w:hAnsiTheme="majorBidi" w:cstheme="majorBidi"/>
          <w:b/>
          <w:bCs/>
          <w:sz w:val="28"/>
          <w:szCs w:val="28"/>
        </w:rPr>
      </w:pPr>
    </w:p>
    <w:p w14:paraId="18A26DD8" w14:textId="77777777" w:rsidR="00103D24" w:rsidRDefault="00103D24" w:rsidP="00831F72">
      <w:pPr>
        <w:pStyle w:val="ListParagraph"/>
        <w:spacing w:before="120" w:after="0" w:line="240" w:lineRule="auto"/>
        <w:ind w:left="0"/>
        <w:jc w:val="both"/>
        <w:rPr>
          <w:rFonts w:asciiTheme="majorBidi" w:hAnsiTheme="majorBidi" w:cstheme="majorBidi"/>
          <w:b/>
          <w:bCs/>
          <w:sz w:val="28"/>
          <w:szCs w:val="28"/>
        </w:rPr>
      </w:pPr>
    </w:p>
    <w:p w14:paraId="2A5CB343" w14:textId="77777777" w:rsidR="00103D24" w:rsidRDefault="00103D24" w:rsidP="00831F72">
      <w:pPr>
        <w:pStyle w:val="ListParagraph"/>
        <w:spacing w:before="120" w:after="0" w:line="240" w:lineRule="auto"/>
        <w:ind w:left="0"/>
        <w:jc w:val="both"/>
        <w:rPr>
          <w:rFonts w:asciiTheme="majorBidi" w:hAnsiTheme="majorBidi" w:cstheme="majorBidi"/>
          <w:b/>
          <w:bCs/>
          <w:sz w:val="28"/>
          <w:szCs w:val="28"/>
        </w:rPr>
      </w:pPr>
    </w:p>
    <w:p w14:paraId="6249130B" w14:textId="77777777" w:rsidR="00B0466D" w:rsidRPr="00831F72" w:rsidRDefault="00B0466D" w:rsidP="00831F72">
      <w:pPr>
        <w:pStyle w:val="ListParagraph"/>
        <w:spacing w:before="120" w:after="0" w:line="240" w:lineRule="auto"/>
        <w:ind w:left="0"/>
        <w:jc w:val="both"/>
        <w:rPr>
          <w:rFonts w:asciiTheme="majorBidi" w:hAnsiTheme="majorBidi" w:cstheme="majorBidi"/>
          <w:b/>
          <w:bCs/>
          <w:sz w:val="28"/>
          <w:szCs w:val="28"/>
        </w:rPr>
      </w:pPr>
      <w:r w:rsidRPr="00831F72">
        <w:rPr>
          <w:rFonts w:asciiTheme="majorBidi" w:hAnsiTheme="majorBidi" w:cstheme="majorBidi"/>
          <w:b/>
          <w:bCs/>
          <w:sz w:val="28"/>
          <w:szCs w:val="28"/>
        </w:rPr>
        <w:t>Internet sites</w:t>
      </w:r>
    </w:p>
    <w:p w14:paraId="286C6C4F" w14:textId="77777777" w:rsidR="00B0466D" w:rsidRPr="00831F72" w:rsidRDefault="00B0466D">
      <w:pPr>
        <w:pStyle w:val="ListParagraph"/>
        <w:numPr>
          <w:ilvl w:val="0"/>
          <w:numId w:val="92"/>
        </w:numPr>
        <w:spacing w:before="120" w:after="0" w:line="240" w:lineRule="auto"/>
        <w:jc w:val="both"/>
        <w:rPr>
          <w:rFonts w:asciiTheme="majorBidi" w:hAnsiTheme="majorBidi" w:cstheme="majorBidi"/>
          <w:sz w:val="28"/>
          <w:szCs w:val="28"/>
        </w:rPr>
      </w:pPr>
      <w:r w:rsidRPr="00831F72">
        <w:rPr>
          <w:rFonts w:asciiTheme="majorBidi" w:hAnsiTheme="majorBidi" w:cstheme="majorBidi"/>
          <w:sz w:val="28"/>
          <w:szCs w:val="28"/>
          <w:lang w:bidi="ar-EG"/>
        </w:rPr>
        <w:t>The world Bank Data, ICT goods exports</w:t>
      </w:r>
    </w:p>
    <w:p w14:paraId="6283C7F9" w14:textId="77777777" w:rsidR="00B0466D" w:rsidRPr="00831F72" w:rsidRDefault="00B0466D" w:rsidP="00831F72">
      <w:pPr>
        <w:pStyle w:val="ListParagraph"/>
        <w:spacing w:before="120" w:after="0" w:line="240" w:lineRule="auto"/>
        <w:ind w:left="360"/>
        <w:jc w:val="both"/>
        <w:rPr>
          <w:rFonts w:asciiTheme="majorBidi" w:hAnsiTheme="majorBidi" w:cstheme="majorBidi"/>
          <w:sz w:val="28"/>
          <w:szCs w:val="28"/>
          <w:rtl/>
        </w:rPr>
      </w:pPr>
      <w:r w:rsidRPr="00831F72">
        <w:rPr>
          <w:rFonts w:asciiTheme="majorBidi" w:hAnsiTheme="majorBidi" w:cstheme="majorBidi"/>
          <w:sz w:val="28"/>
          <w:szCs w:val="28"/>
          <w:u w:val="single"/>
        </w:rPr>
        <w:lastRenderedPageBreak/>
        <w:t>https://data.albankaldawli.org/indicator/TX.VAL.ICTG.ZS.UN</w:t>
      </w:r>
    </w:p>
    <w:p w14:paraId="749B7AEA" w14:textId="77777777" w:rsidR="00B0466D" w:rsidRPr="00831F72" w:rsidRDefault="00B0466D">
      <w:pPr>
        <w:pStyle w:val="EndnoteText"/>
        <w:numPr>
          <w:ilvl w:val="0"/>
          <w:numId w:val="93"/>
        </w:numPr>
        <w:spacing w:before="120"/>
        <w:jc w:val="both"/>
        <w:rPr>
          <w:rFonts w:asciiTheme="majorBidi" w:hAnsiTheme="majorBidi" w:cstheme="majorBidi"/>
          <w:sz w:val="28"/>
          <w:szCs w:val="28"/>
          <w:rtl/>
          <w:lang w:bidi="ar-EG"/>
        </w:rPr>
      </w:pPr>
      <w:r w:rsidRPr="00831F72">
        <w:rPr>
          <w:rFonts w:asciiTheme="majorBidi" w:hAnsiTheme="majorBidi" w:cstheme="majorBidi"/>
          <w:sz w:val="28"/>
          <w:szCs w:val="28"/>
        </w:rPr>
        <w:t xml:space="preserve">Japan, 2019, G20, OSAKA Declaration,  </w:t>
      </w:r>
      <w:r w:rsidRPr="00831F72">
        <w:rPr>
          <w:rFonts w:asciiTheme="majorBidi" w:hAnsiTheme="majorBidi" w:cstheme="majorBidi"/>
          <w:sz w:val="28"/>
          <w:szCs w:val="28"/>
          <w:u w:val="single"/>
        </w:rPr>
        <w:t>https://www.mofa.go.jp/policy/economy/g20_summit/osaka19/en/</w:t>
      </w:r>
    </w:p>
    <w:p w14:paraId="0BC74C96" w14:textId="3B1668D6" w:rsidR="00B0466D" w:rsidRPr="00831F72" w:rsidRDefault="00B0466D">
      <w:pPr>
        <w:pStyle w:val="EndnoteText"/>
        <w:numPr>
          <w:ilvl w:val="0"/>
          <w:numId w:val="91"/>
        </w:numPr>
        <w:spacing w:before="120"/>
        <w:ind w:left="360"/>
        <w:jc w:val="both"/>
        <w:rPr>
          <w:rFonts w:asciiTheme="majorBidi" w:hAnsiTheme="majorBidi" w:cstheme="majorBidi"/>
          <w:sz w:val="28"/>
          <w:szCs w:val="28"/>
        </w:rPr>
      </w:pPr>
      <w:r w:rsidRPr="00831F72">
        <w:rPr>
          <w:rFonts w:asciiTheme="majorBidi" w:hAnsiTheme="majorBidi" w:cstheme="majorBidi"/>
          <w:sz w:val="28"/>
          <w:szCs w:val="28"/>
        </w:rPr>
        <w:t xml:space="preserve">Japan Cabinet Office. Society 5.0. </w:t>
      </w:r>
      <w:r w:rsidRPr="00831F72">
        <w:rPr>
          <w:rFonts w:asciiTheme="majorBidi" w:hAnsiTheme="majorBidi" w:cstheme="majorBidi"/>
          <w:sz w:val="28"/>
          <w:szCs w:val="28"/>
          <w:u w:val="single"/>
        </w:rPr>
        <w:t>https://</w:t>
      </w:r>
      <w:r w:rsidR="00103D24">
        <w:rPr>
          <w:rFonts w:asciiTheme="majorBidi" w:hAnsiTheme="majorBidi" w:cstheme="majorBidi"/>
          <w:sz w:val="28"/>
          <w:szCs w:val="28"/>
          <w:u w:val="single"/>
        </w:rPr>
        <w:t xml:space="preserve"> </w:t>
      </w:r>
      <w:r w:rsidRPr="00831F72">
        <w:rPr>
          <w:rFonts w:asciiTheme="majorBidi" w:hAnsiTheme="majorBidi" w:cstheme="majorBidi"/>
          <w:sz w:val="28"/>
          <w:szCs w:val="28"/>
          <w:u w:val="single"/>
        </w:rPr>
        <w:t>www</w:t>
      </w:r>
      <w:r w:rsidR="00103D24">
        <w:rPr>
          <w:rFonts w:asciiTheme="majorBidi" w:hAnsiTheme="majorBidi" w:cstheme="majorBidi"/>
          <w:sz w:val="28"/>
          <w:szCs w:val="28"/>
          <w:u w:val="single"/>
        </w:rPr>
        <w:t xml:space="preserve"> </w:t>
      </w:r>
      <w:r w:rsidRPr="00831F72">
        <w:rPr>
          <w:rFonts w:asciiTheme="majorBidi" w:hAnsiTheme="majorBidi" w:cstheme="majorBidi"/>
          <w:sz w:val="28"/>
          <w:szCs w:val="28"/>
          <w:u w:val="single"/>
        </w:rPr>
        <w:t>8.cao.go.jp</w:t>
      </w:r>
      <w:r w:rsidR="00103D24">
        <w:rPr>
          <w:rFonts w:asciiTheme="majorBidi" w:hAnsiTheme="majorBidi" w:cstheme="majorBidi"/>
          <w:sz w:val="28"/>
          <w:szCs w:val="28"/>
          <w:u w:val="single"/>
        </w:rPr>
        <w:t xml:space="preserve"> </w:t>
      </w:r>
      <w:r w:rsidRPr="00831F72">
        <w:rPr>
          <w:rFonts w:asciiTheme="majorBidi" w:hAnsiTheme="majorBidi" w:cstheme="majorBidi"/>
          <w:sz w:val="28"/>
          <w:szCs w:val="28"/>
          <w:u w:val="single"/>
        </w:rPr>
        <w:t>/cstp/english/society5_0/index.html</w:t>
      </w:r>
    </w:p>
    <w:p w14:paraId="77D1C76B" w14:textId="77777777" w:rsidR="00B0466D" w:rsidRPr="00831F72" w:rsidRDefault="00B0466D">
      <w:pPr>
        <w:pStyle w:val="EndnoteText"/>
        <w:numPr>
          <w:ilvl w:val="0"/>
          <w:numId w:val="91"/>
        </w:numPr>
        <w:spacing w:before="120"/>
        <w:ind w:left="360"/>
        <w:jc w:val="both"/>
        <w:rPr>
          <w:rFonts w:asciiTheme="majorBidi" w:hAnsiTheme="majorBidi" w:cstheme="majorBidi"/>
          <w:sz w:val="28"/>
          <w:szCs w:val="28"/>
          <w:lang w:bidi="ar-EG"/>
        </w:rPr>
      </w:pPr>
      <w:r w:rsidRPr="00831F72">
        <w:rPr>
          <w:rFonts w:asciiTheme="majorBidi" w:hAnsiTheme="majorBidi" w:cstheme="majorBidi"/>
          <w:sz w:val="28"/>
          <w:szCs w:val="28"/>
        </w:rPr>
        <w:t>UK government.</w:t>
      </w:r>
    </w:p>
    <w:p w14:paraId="45DC452A" w14:textId="77777777" w:rsidR="00B0466D" w:rsidRPr="00831F72" w:rsidRDefault="00B0466D" w:rsidP="00831F72">
      <w:pPr>
        <w:pStyle w:val="EndnoteText"/>
        <w:spacing w:before="120"/>
        <w:ind w:left="720"/>
        <w:jc w:val="both"/>
        <w:rPr>
          <w:rFonts w:asciiTheme="majorBidi" w:hAnsiTheme="majorBidi" w:cstheme="majorBidi"/>
          <w:sz w:val="28"/>
          <w:szCs w:val="28"/>
          <w:u w:val="single"/>
          <w:rtl/>
          <w:lang w:bidi="ar-EG"/>
        </w:rPr>
      </w:pPr>
      <w:r w:rsidRPr="00831F72">
        <w:rPr>
          <w:rFonts w:asciiTheme="majorBidi" w:hAnsiTheme="majorBidi" w:cstheme="majorBidi"/>
          <w:sz w:val="28"/>
          <w:szCs w:val="28"/>
          <w:u w:val="single"/>
        </w:rPr>
        <w:t xml:space="preserve">https://www.gov.uk. </w:t>
      </w:r>
    </w:p>
    <w:p w14:paraId="2E562850" w14:textId="77777777" w:rsidR="00B0466D" w:rsidRPr="00831F72" w:rsidRDefault="00B0466D">
      <w:pPr>
        <w:pStyle w:val="EndnoteText"/>
        <w:numPr>
          <w:ilvl w:val="0"/>
          <w:numId w:val="91"/>
        </w:numPr>
        <w:spacing w:before="120"/>
        <w:ind w:left="360"/>
        <w:jc w:val="both"/>
        <w:rPr>
          <w:rFonts w:asciiTheme="majorBidi" w:hAnsiTheme="majorBidi" w:cstheme="majorBidi"/>
          <w:sz w:val="28"/>
          <w:szCs w:val="28"/>
        </w:rPr>
      </w:pPr>
      <w:r w:rsidRPr="00831F72">
        <w:rPr>
          <w:rFonts w:asciiTheme="majorBidi" w:hAnsiTheme="majorBidi" w:cstheme="majorBidi"/>
          <w:sz w:val="28"/>
          <w:szCs w:val="28"/>
        </w:rPr>
        <w:t xml:space="preserve">IBISWorld, Industry market research, reports, and statistics. </w:t>
      </w:r>
      <w:r w:rsidRPr="00831F72">
        <w:rPr>
          <w:rFonts w:asciiTheme="majorBidi" w:hAnsiTheme="majorBidi" w:cstheme="majorBidi"/>
          <w:sz w:val="28"/>
          <w:szCs w:val="28"/>
          <w:u w:val="single"/>
        </w:rPr>
        <w:t>https://www.ibisworld.com/industry-statistics/market-size/colleges-universities-united-states/</w:t>
      </w:r>
    </w:p>
    <w:p w14:paraId="3A55468D" w14:textId="77777777" w:rsidR="00B0466D" w:rsidRPr="00831F72" w:rsidRDefault="00B0466D">
      <w:pPr>
        <w:pStyle w:val="EndnoteText"/>
        <w:numPr>
          <w:ilvl w:val="0"/>
          <w:numId w:val="91"/>
        </w:numPr>
        <w:spacing w:before="120"/>
        <w:ind w:left="360"/>
        <w:jc w:val="both"/>
        <w:rPr>
          <w:rFonts w:asciiTheme="majorBidi" w:hAnsiTheme="majorBidi" w:cstheme="majorBidi"/>
          <w:sz w:val="28"/>
          <w:szCs w:val="28"/>
          <w:lang w:bidi="ar-EG"/>
        </w:rPr>
      </w:pPr>
      <w:r w:rsidRPr="00831F72">
        <w:rPr>
          <w:rFonts w:asciiTheme="majorBidi" w:hAnsiTheme="majorBidi" w:cstheme="majorBidi"/>
          <w:sz w:val="28"/>
          <w:szCs w:val="28"/>
        </w:rPr>
        <w:t>AWS, Amazon Web Services.</w:t>
      </w:r>
    </w:p>
    <w:p w14:paraId="74805F9E" w14:textId="77777777" w:rsidR="00B0466D" w:rsidRPr="00831F72" w:rsidRDefault="00B0466D" w:rsidP="00831F72">
      <w:pPr>
        <w:pStyle w:val="EndnoteText"/>
        <w:spacing w:before="120"/>
        <w:ind w:left="360"/>
        <w:jc w:val="both"/>
        <w:rPr>
          <w:rFonts w:asciiTheme="majorBidi" w:hAnsiTheme="majorBidi" w:cstheme="majorBidi"/>
          <w:sz w:val="28"/>
          <w:szCs w:val="28"/>
          <w:u w:val="single"/>
          <w:rtl/>
          <w:lang w:bidi="ar-EG"/>
        </w:rPr>
      </w:pPr>
      <w:r w:rsidRPr="00831F72">
        <w:rPr>
          <w:rFonts w:asciiTheme="majorBidi" w:hAnsiTheme="majorBidi" w:cstheme="majorBidi"/>
          <w:sz w:val="28"/>
          <w:szCs w:val="28"/>
          <w:u w:val="single"/>
        </w:rPr>
        <w:t>aws.amazon.com/blogs/aws/now-open-aws-region-in-the-united-arab-emirates-uae.</w:t>
      </w:r>
    </w:p>
    <w:p w14:paraId="7BE12CC7" w14:textId="77777777" w:rsidR="00B0466D" w:rsidRPr="00831F72" w:rsidRDefault="00B0466D">
      <w:pPr>
        <w:pStyle w:val="EndnoteText"/>
        <w:numPr>
          <w:ilvl w:val="0"/>
          <w:numId w:val="91"/>
        </w:numPr>
        <w:spacing w:before="120"/>
        <w:ind w:left="360"/>
        <w:jc w:val="both"/>
        <w:rPr>
          <w:rFonts w:asciiTheme="majorBidi" w:hAnsiTheme="majorBidi" w:cstheme="majorBidi"/>
          <w:sz w:val="28"/>
          <w:szCs w:val="28"/>
        </w:rPr>
      </w:pPr>
      <w:r w:rsidRPr="00831F72">
        <w:rPr>
          <w:rFonts w:asciiTheme="majorBidi" w:hAnsiTheme="majorBidi" w:cstheme="majorBidi"/>
          <w:sz w:val="28"/>
          <w:szCs w:val="28"/>
        </w:rPr>
        <w:t xml:space="preserve">OECD, Organization for Economic Co-operation and Development </w:t>
      </w:r>
      <w:hyperlink r:id="rId52" w:history="1">
        <w:r w:rsidRPr="00831F72">
          <w:rPr>
            <w:rStyle w:val="Hyperlink"/>
            <w:rFonts w:asciiTheme="majorBidi" w:hAnsiTheme="majorBidi" w:cstheme="majorBidi"/>
            <w:sz w:val="28"/>
            <w:szCs w:val="28"/>
          </w:rPr>
          <w:t>https://www.oecd.org/innovation/knowledge-is-growth.htm</w:t>
        </w:r>
      </w:hyperlink>
      <w:r w:rsidRPr="00831F72">
        <w:rPr>
          <w:rFonts w:asciiTheme="majorBidi" w:hAnsiTheme="majorBidi" w:cstheme="majorBidi"/>
          <w:sz w:val="28"/>
          <w:szCs w:val="28"/>
          <w:u w:val="single"/>
        </w:rPr>
        <w:t>.</w:t>
      </w:r>
    </w:p>
    <w:p w14:paraId="087FBC37"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27644F71"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4E486423"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4A36747F"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2620078D"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35CE76C7"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4CAF7FDE"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7E5F68A1" w14:textId="2D3DE984" w:rsidR="003E5496" w:rsidRPr="00831F72" w:rsidRDefault="003E5496" w:rsidP="00831F72">
      <w:pPr>
        <w:spacing w:before="120" w:after="0" w:line="240" w:lineRule="auto"/>
        <w:jc w:val="both"/>
        <w:rPr>
          <w:rFonts w:asciiTheme="majorBidi" w:hAnsiTheme="majorBidi" w:cstheme="majorBidi"/>
          <w:b/>
          <w:sz w:val="28"/>
          <w:szCs w:val="20"/>
        </w:rPr>
      </w:pPr>
    </w:p>
    <w:p w14:paraId="3B343EB3" w14:textId="5E563962" w:rsidR="003E5496" w:rsidRPr="00831F72" w:rsidRDefault="003E5496" w:rsidP="00831F72">
      <w:pPr>
        <w:spacing w:before="120" w:after="0" w:line="240" w:lineRule="auto"/>
        <w:jc w:val="both"/>
        <w:rPr>
          <w:rFonts w:asciiTheme="majorBidi" w:hAnsiTheme="majorBidi" w:cstheme="majorBidi"/>
          <w:b/>
          <w:sz w:val="28"/>
          <w:szCs w:val="20"/>
        </w:rPr>
      </w:pPr>
    </w:p>
    <w:p w14:paraId="2CE45512" w14:textId="4EA05FAA" w:rsidR="003E5496" w:rsidRPr="00831F72" w:rsidRDefault="003E5496" w:rsidP="00831F72">
      <w:pPr>
        <w:spacing w:before="120" w:after="0" w:line="240" w:lineRule="auto"/>
        <w:jc w:val="both"/>
        <w:rPr>
          <w:rFonts w:asciiTheme="majorBidi" w:hAnsiTheme="majorBidi" w:cstheme="majorBidi"/>
          <w:b/>
          <w:sz w:val="28"/>
          <w:szCs w:val="20"/>
        </w:rPr>
      </w:pPr>
    </w:p>
    <w:p w14:paraId="7982EB93" w14:textId="2E94590B" w:rsidR="003E5496" w:rsidRPr="00831F72" w:rsidRDefault="003E5496" w:rsidP="00831F72">
      <w:pPr>
        <w:spacing w:before="120" w:after="0" w:line="240" w:lineRule="auto"/>
        <w:jc w:val="both"/>
        <w:rPr>
          <w:rFonts w:asciiTheme="majorBidi" w:hAnsiTheme="majorBidi" w:cstheme="majorBidi"/>
          <w:b/>
          <w:sz w:val="28"/>
          <w:szCs w:val="20"/>
        </w:rPr>
      </w:pPr>
    </w:p>
    <w:p w14:paraId="3695C970" w14:textId="77777777" w:rsidR="00BC099F" w:rsidRDefault="00BC099F" w:rsidP="00831F72">
      <w:pPr>
        <w:jc w:val="center"/>
        <w:rPr>
          <w:bCs/>
          <w:color w:val="000000" w:themeColor="text1"/>
          <w:sz w:val="20"/>
          <w:szCs w:val="2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BC099F" w:rsidSect="00C03B1D">
          <w:headerReference w:type="default" r:id="rId53"/>
          <w:footerReference w:type="default" r:id="rId54"/>
          <w:footnotePr>
            <w:numRestart w:val="eachPage"/>
          </w:footnotePr>
          <w:pgSz w:w="10318" w:h="14570" w:code="13"/>
          <w:pgMar w:top="1134" w:right="1701" w:bottom="1134" w:left="1134" w:header="720" w:footer="720" w:gutter="0"/>
          <w:pgNumType w:start="123"/>
          <w:cols w:space="720"/>
          <w:bidi/>
          <w:rtlGutter/>
          <w:docGrid w:linePitch="360"/>
        </w:sectPr>
      </w:pPr>
    </w:p>
    <w:p w14:paraId="389442A7" w14:textId="77777777" w:rsidR="00BC099F" w:rsidRDefault="00BC099F" w:rsidP="00831F72">
      <w:pPr>
        <w:jc w:val="center"/>
        <w:rPr>
          <w:rFonts w:cs="SKR HEAD1"/>
          <w:b/>
          <w:color w:val="000000" w:themeColor="text1"/>
          <w:sz w:val="70"/>
          <w:szCs w:val="7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CDC215" w14:textId="77777777" w:rsidR="00BC099F" w:rsidRDefault="00BC099F" w:rsidP="00831F72">
      <w:pPr>
        <w:jc w:val="center"/>
        <w:rPr>
          <w:rFonts w:cs="SKR HEAD1"/>
          <w:b/>
          <w:color w:val="000000" w:themeColor="text1"/>
          <w:sz w:val="70"/>
          <w:szCs w:val="7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9B690F" w14:textId="77777777" w:rsidR="00BC099F" w:rsidRPr="00BC099F" w:rsidRDefault="00BC099F" w:rsidP="00831F72">
      <w:pPr>
        <w:jc w:val="center"/>
        <w:rPr>
          <w:rFonts w:cs="SKR HEAD1"/>
          <w:b/>
          <w:color w:val="000000" w:themeColor="text1"/>
          <w:sz w:val="34"/>
          <w:szCs w:val="3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1A3E97" w14:textId="77777777" w:rsidR="00BC099F" w:rsidRDefault="00BC099F" w:rsidP="00831F72">
      <w:pPr>
        <w:jc w:val="center"/>
        <w:rPr>
          <w:rFonts w:cs="SKR HEAD1"/>
          <w:b/>
          <w:color w:val="000000" w:themeColor="text1"/>
          <w:sz w:val="70"/>
          <w:szCs w:val="7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A70F29" w14:textId="6855A47D" w:rsidR="00831F72" w:rsidRPr="00BC099F" w:rsidRDefault="00831F72" w:rsidP="00831F72">
      <w:pPr>
        <w:jc w:val="center"/>
        <w:rPr>
          <w:rFonts w:cs="SKR HEAD1"/>
          <w:b/>
          <w:color w:val="000000" w:themeColor="text1"/>
          <w:sz w:val="70"/>
          <w:szCs w:val="7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99F">
        <w:rPr>
          <w:rFonts w:cs="SKR HEAD1" w:hint="cs"/>
          <w:b/>
          <w:color w:val="000000" w:themeColor="text1"/>
          <w:sz w:val="70"/>
          <w:szCs w:val="7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الملاح</w:t>
      </w:r>
      <w:r w:rsidR="00BC099F" w:rsidRPr="00BC099F">
        <w:rPr>
          <w:rFonts w:cs="SKR HEAD1" w:hint="cs"/>
          <w:b/>
          <w:color w:val="000000" w:themeColor="text1"/>
          <w:sz w:val="70"/>
          <w:szCs w:val="7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w:t>
      </w:r>
      <w:r w:rsidRPr="00BC099F">
        <w:rPr>
          <w:rFonts w:cs="SKR HEAD1" w:hint="cs"/>
          <w:b/>
          <w:color w:val="000000" w:themeColor="text1"/>
          <w:sz w:val="70"/>
          <w:szCs w:val="7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p>
    <w:p w14:paraId="5F185981"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442E8A25" w14:textId="77777777" w:rsidR="00B0466D" w:rsidRPr="00831F72" w:rsidRDefault="00B0466D" w:rsidP="00831F72">
      <w:pPr>
        <w:spacing w:before="120" w:after="0" w:line="240" w:lineRule="auto"/>
        <w:jc w:val="both"/>
        <w:rPr>
          <w:rFonts w:asciiTheme="majorBidi" w:hAnsiTheme="majorBidi" w:cstheme="majorBidi"/>
          <w:b/>
          <w:sz w:val="28"/>
          <w:szCs w:val="20"/>
          <w:rtl/>
        </w:rPr>
      </w:pPr>
    </w:p>
    <w:p w14:paraId="487696F1" w14:textId="77777777" w:rsidR="00B0466D" w:rsidRDefault="00B0466D" w:rsidP="00B0466D">
      <w:pPr>
        <w:spacing w:line="240" w:lineRule="auto"/>
        <w:jc w:val="both"/>
        <w:rPr>
          <w:b/>
          <w:sz w:val="28"/>
          <w:szCs w:val="20"/>
          <w:rtl/>
        </w:rPr>
      </w:pPr>
    </w:p>
    <w:p w14:paraId="5334AB3D" w14:textId="77777777" w:rsidR="00B0466D" w:rsidRDefault="00B0466D" w:rsidP="00B0466D">
      <w:pPr>
        <w:spacing w:line="240" w:lineRule="auto"/>
        <w:jc w:val="both"/>
        <w:rPr>
          <w:b/>
          <w:sz w:val="28"/>
          <w:szCs w:val="20"/>
          <w:rtl/>
        </w:rPr>
      </w:pPr>
    </w:p>
    <w:p w14:paraId="269A3474" w14:textId="77777777" w:rsidR="00B0466D" w:rsidRPr="00B4354F" w:rsidRDefault="00B0466D" w:rsidP="00B0466D">
      <w:pPr>
        <w:spacing w:line="240" w:lineRule="auto"/>
        <w:jc w:val="both"/>
        <w:rPr>
          <w:b/>
          <w:sz w:val="28"/>
          <w:szCs w:val="20"/>
          <w:rtl/>
        </w:rPr>
      </w:pPr>
    </w:p>
    <w:p w14:paraId="0B82DEE9" w14:textId="77777777" w:rsidR="00B0466D" w:rsidRDefault="00B0466D" w:rsidP="00B0466D">
      <w:pPr>
        <w:spacing w:line="240" w:lineRule="auto"/>
        <w:jc w:val="both"/>
        <w:rPr>
          <w:b/>
          <w:sz w:val="28"/>
          <w:szCs w:val="20"/>
          <w:rtl/>
        </w:rPr>
      </w:pPr>
    </w:p>
    <w:p w14:paraId="36AE3789" w14:textId="77777777" w:rsidR="00B0466D" w:rsidRDefault="00B0466D" w:rsidP="00B0466D">
      <w:pPr>
        <w:spacing w:line="240" w:lineRule="auto"/>
        <w:jc w:val="both"/>
        <w:rPr>
          <w:b/>
          <w:sz w:val="28"/>
          <w:szCs w:val="20"/>
          <w:rtl/>
        </w:rPr>
      </w:pPr>
    </w:p>
    <w:p w14:paraId="549540A9" w14:textId="77777777" w:rsidR="00B0466D" w:rsidRDefault="00B0466D" w:rsidP="00B0466D">
      <w:pPr>
        <w:spacing w:line="240" w:lineRule="auto"/>
        <w:jc w:val="both"/>
        <w:rPr>
          <w:b/>
          <w:sz w:val="28"/>
          <w:szCs w:val="20"/>
          <w:rtl/>
        </w:rPr>
      </w:pPr>
    </w:p>
    <w:p w14:paraId="7CDE6E94" w14:textId="77777777" w:rsidR="00B0466D" w:rsidRDefault="00B0466D" w:rsidP="00B0466D">
      <w:pPr>
        <w:spacing w:line="240" w:lineRule="auto"/>
        <w:jc w:val="both"/>
        <w:rPr>
          <w:b/>
          <w:sz w:val="28"/>
          <w:szCs w:val="20"/>
          <w:rtl/>
        </w:rPr>
      </w:pPr>
    </w:p>
    <w:p w14:paraId="7C452623" w14:textId="77777777" w:rsidR="00B0466D" w:rsidRDefault="00B0466D" w:rsidP="00B0466D">
      <w:pPr>
        <w:spacing w:line="240" w:lineRule="auto"/>
        <w:jc w:val="both"/>
        <w:rPr>
          <w:b/>
          <w:sz w:val="28"/>
          <w:szCs w:val="20"/>
          <w:rtl/>
        </w:rPr>
      </w:pPr>
    </w:p>
    <w:p w14:paraId="03D50F05" w14:textId="77777777" w:rsidR="00B0466D" w:rsidRDefault="00B0466D" w:rsidP="00B0466D">
      <w:pPr>
        <w:spacing w:line="240" w:lineRule="auto"/>
        <w:jc w:val="both"/>
        <w:rPr>
          <w:b/>
          <w:sz w:val="28"/>
          <w:szCs w:val="20"/>
          <w:rtl/>
        </w:rPr>
      </w:pPr>
    </w:p>
    <w:p w14:paraId="1FADE180" w14:textId="77777777" w:rsidR="00B0466D" w:rsidRDefault="00B0466D" w:rsidP="00B0466D">
      <w:pPr>
        <w:spacing w:line="240" w:lineRule="auto"/>
        <w:jc w:val="both"/>
        <w:rPr>
          <w:b/>
          <w:sz w:val="28"/>
          <w:szCs w:val="20"/>
          <w:rtl/>
        </w:rPr>
      </w:pPr>
    </w:p>
    <w:p w14:paraId="6CB0A531" w14:textId="77777777" w:rsidR="00B0466D" w:rsidRDefault="00B0466D" w:rsidP="00B0466D">
      <w:pPr>
        <w:spacing w:line="240" w:lineRule="auto"/>
        <w:jc w:val="both"/>
        <w:rPr>
          <w:b/>
          <w:sz w:val="28"/>
          <w:szCs w:val="20"/>
          <w:rtl/>
        </w:rPr>
      </w:pPr>
    </w:p>
    <w:p w14:paraId="4FBE43C2" w14:textId="77777777" w:rsidR="00B0466D" w:rsidRDefault="00B0466D" w:rsidP="00B0466D">
      <w:pPr>
        <w:spacing w:line="240" w:lineRule="auto"/>
        <w:jc w:val="both"/>
        <w:rPr>
          <w:b/>
          <w:sz w:val="28"/>
          <w:szCs w:val="20"/>
          <w:rtl/>
        </w:rPr>
      </w:pPr>
    </w:p>
    <w:p w14:paraId="513A462A" w14:textId="77777777" w:rsidR="00B0466D" w:rsidRDefault="00B0466D" w:rsidP="00B0466D">
      <w:pPr>
        <w:spacing w:line="240" w:lineRule="auto"/>
        <w:jc w:val="both"/>
        <w:rPr>
          <w:b/>
          <w:sz w:val="28"/>
          <w:szCs w:val="20"/>
          <w:rtl/>
        </w:rPr>
      </w:pPr>
    </w:p>
    <w:p w14:paraId="30765C8B" w14:textId="77777777" w:rsidR="00BC099F" w:rsidRDefault="00BC099F" w:rsidP="00BC099F">
      <w:pPr>
        <w:jc w:val="center"/>
        <w:rPr>
          <w:rFonts w:ascii="Simplified Arabic" w:hAnsi="Simplified Arabic" w:cs="Simplified Arabic"/>
          <w:bCs/>
          <w:color w:val="000000" w:themeColor="text1"/>
          <w:sz w:val="20"/>
          <w:szCs w:val="2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BC099F" w:rsidSect="00C03B1D">
          <w:headerReference w:type="default" r:id="rId55"/>
          <w:footerReference w:type="default" r:id="rId56"/>
          <w:footnotePr>
            <w:numRestart w:val="eachPage"/>
          </w:footnotePr>
          <w:pgSz w:w="10318" w:h="14570" w:code="13"/>
          <w:pgMar w:top="1134" w:right="1701" w:bottom="1134" w:left="1134" w:header="720" w:footer="720" w:gutter="0"/>
          <w:pgNumType w:start="123"/>
          <w:cols w:space="720"/>
          <w:bidi/>
          <w:rtlGutter/>
          <w:docGrid w:linePitch="360"/>
        </w:sectPr>
      </w:pPr>
    </w:p>
    <w:p w14:paraId="0E3CE2E1"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D87B06"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F4723E"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F7EEE"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453219"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9FC76B"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B221A6" w14:textId="77777777" w:rsidR="00547562" w:rsidRDefault="00547562" w:rsidP="00547562">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C7055" w14:textId="0E9AD803" w:rsidR="00547562" w:rsidRDefault="00BC099F" w:rsidP="00221FB3">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36CE">
        <w:rPr>
          <w:rFonts w:cs="SKR HEAD1"/>
          <w:b/>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 (</w:t>
      </w:r>
      <w:r w:rsidR="00221FB3" w:rsidRPr="008E36CE">
        <w:rPr>
          <w:rFonts w:cs="SKR HEAD1" w:hint="cs"/>
          <w:b/>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E36CE">
        <w:rPr>
          <w:rFonts w:cs="SKR HEAD1"/>
          <w:b/>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C099F">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أهم التشريعات ذات الصلة </w:t>
      </w:r>
    </w:p>
    <w:p w14:paraId="5B274809" w14:textId="1EAE776C" w:rsidR="00BC099F" w:rsidRPr="00BC099F" w:rsidRDefault="00BC099F" w:rsidP="00547562">
      <w:pPr>
        <w:spacing w:after="0" w:line="240" w:lineRule="auto"/>
        <w:jc w:val="center"/>
        <w:rPr>
          <w:rFonts w:cs="SKR HEAD1"/>
          <w:b/>
          <w:color w:val="000000" w:themeColor="text1"/>
          <w:sz w:val="70"/>
          <w:szCs w:val="7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099F">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بالمجتمع الرقمى فى مصر</w:t>
      </w:r>
    </w:p>
    <w:p w14:paraId="35FEBBE3" w14:textId="77777777" w:rsidR="00B0466D" w:rsidRDefault="00B0466D" w:rsidP="00B0466D">
      <w:pPr>
        <w:spacing w:line="240" w:lineRule="auto"/>
        <w:jc w:val="both"/>
        <w:rPr>
          <w:b/>
          <w:sz w:val="28"/>
          <w:szCs w:val="20"/>
          <w:rtl/>
        </w:rPr>
      </w:pPr>
    </w:p>
    <w:p w14:paraId="087AD2DA" w14:textId="77777777" w:rsidR="00B0466D" w:rsidRDefault="00B0466D" w:rsidP="00B0466D">
      <w:pPr>
        <w:spacing w:line="240" w:lineRule="auto"/>
        <w:jc w:val="both"/>
        <w:rPr>
          <w:b/>
          <w:sz w:val="28"/>
          <w:szCs w:val="20"/>
          <w:rtl/>
        </w:rPr>
      </w:pPr>
    </w:p>
    <w:p w14:paraId="6AF7B16F" w14:textId="77777777" w:rsidR="00B0466D" w:rsidRDefault="00B0466D" w:rsidP="00B0466D">
      <w:pPr>
        <w:spacing w:line="240" w:lineRule="auto"/>
        <w:jc w:val="both"/>
        <w:rPr>
          <w:b/>
          <w:sz w:val="28"/>
          <w:szCs w:val="20"/>
          <w:rtl/>
        </w:rPr>
      </w:pPr>
    </w:p>
    <w:p w14:paraId="3B5EF107" w14:textId="0D037350" w:rsidR="00B0466D" w:rsidRDefault="00B0466D" w:rsidP="00B0466D">
      <w:pPr>
        <w:spacing w:line="240" w:lineRule="auto"/>
        <w:jc w:val="both"/>
        <w:rPr>
          <w:b/>
          <w:sz w:val="28"/>
          <w:szCs w:val="20"/>
          <w:rtl/>
        </w:rPr>
      </w:pPr>
    </w:p>
    <w:p w14:paraId="44515D34" w14:textId="77777777" w:rsidR="00B0466D" w:rsidRDefault="00B0466D" w:rsidP="00B0466D">
      <w:pPr>
        <w:spacing w:line="240" w:lineRule="auto"/>
        <w:jc w:val="both"/>
        <w:rPr>
          <w:b/>
          <w:sz w:val="28"/>
          <w:szCs w:val="20"/>
          <w:rtl/>
        </w:rPr>
      </w:pPr>
    </w:p>
    <w:p w14:paraId="00716E8F" w14:textId="77777777" w:rsidR="00B0466D" w:rsidRDefault="00B0466D" w:rsidP="00B0466D">
      <w:pPr>
        <w:spacing w:line="240" w:lineRule="auto"/>
        <w:jc w:val="both"/>
        <w:rPr>
          <w:b/>
          <w:sz w:val="28"/>
          <w:szCs w:val="20"/>
          <w:rtl/>
        </w:rPr>
      </w:pPr>
    </w:p>
    <w:p w14:paraId="1AAB0F2F" w14:textId="77777777" w:rsidR="00B0466D" w:rsidRPr="00B4354F" w:rsidRDefault="00B0466D" w:rsidP="00B0466D">
      <w:pPr>
        <w:spacing w:line="240" w:lineRule="auto"/>
        <w:jc w:val="both"/>
        <w:rPr>
          <w:b/>
          <w:sz w:val="28"/>
          <w:szCs w:val="20"/>
          <w:rtl/>
        </w:rPr>
      </w:pPr>
    </w:p>
    <w:p w14:paraId="2E115A1E" w14:textId="77777777" w:rsidR="00B0466D" w:rsidRDefault="00B0466D" w:rsidP="00B0466D">
      <w:pPr>
        <w:pStyle w:val="a"/>
        <w:spacing w:after="0" w:line="240" w:lineRule="auto"/>
        <w:ind w:left="180"/>
        <w:jc w:val="both"/>
        <w:rPr>
          <w:rFonts w:ascii="Simplified Arabic" w:hAnsi="Simplified Arabic" w:cs="Simplified Arabic"/>
          <w:sz w:val="28"/>
          <w:szCs w:val="28"/>
          <w:rtl/>
          <w:lang w:bidi="ar-EG"/>
        </w:rPr>
      </w:pPr>
    </w:p>
    <w:p w14:paraId="6ABAF47B" w14:textId="77777777" w:rsidR="00B0466D" w:rsidRDefault="00B0466D" w:rsidP="00B0466D">
      <w:pPr>
        <w:pStyle w:val="a"/>
        <w:spacing w:after="0" w:line="240" w:lineRule="auto"/>
        <w:ind w:left="180"/>
        <w:jc w:val="both"/>
        <w:rPr>
          <w:rFonts w:ascii="Simplified Arabic" w:hAnsi="Simplified Arabic" w:cs="Simplified Arabic"/>
          <w:sz w:val="28"/>
          <w:szCs w:val="28"/>
          <w:rtl/>
          <w:lang w:bidi="ar-EG"/>
        </w:rPr>
      </w:pPr>
    </w:p>
    <w:p w14:paraId="21420CBE" w14:textId="77777777" w:rsidR="00B0466D" w:rsidRDefault="00B0466D" w:rsidP="00B0466D">
      <w:pPr>
        <w:pStyle w:val="a"/>
        <w:spacing w:after="0" w:line="240" w:lineRule="auto"/>
        <w:ind w:left="180"/>
        <w:jc w:val="both"/>
        <w:rPr>
          <w:rFonts w:ascii="Simplified Arabic" w:hAnsi="Simplified Arabic" w:cs="Simplified Arabic"/>
          <w:sz w:val="28"/>
          <w:szCs w:val="28"/>
          <w:rtl/>
          <w:lang w:bidi="ar-EG"/>
        </w:rPr>
      </w:pPr>
    </w:p>
    <w:p w14:paraId="47C914A4" w14:textId="77777777" w:rsidR="00BC099F" w:rsidRDefault="00BC099F" w:rsidP="00B0466D">
      <w:pPr>
        <w:pStyle w:val="a"/>
        <w:spacing w:after="0" w:line="240" w:lineRule="auto"/>
        <w:ind w:left="180"/>
        <w:jc w:val="both"/>
        <w:rPr>
          <w:rFonts w:ascii="Simplified Arabic" w:hAnsi="Simplified Arabic" w:cs="Simplified Arabic"/>
          <w:sz w:val="28"/>
          <w:szCs w:val="28"/>
          <w:rtl/>
          <w:lang w:bidi="ar-EG"/>
        </w:rPr>
      </w:pPr>
    </w:p>
    <w:p w14:paraId="7DEFAABD" w14:textId="77777777" w:rsidR="00B0466D" w:rsidRDefault="00B0466D" w:rsidP="00B0466D">
      <w:pPr>
        <w:pStyle w:val="a"/>
        <w:spacing w:after="0" w:line="240" w:lineRule="auto"/>
        <w:ind w:left="180"/>
        <w:jc w:val="both"/>
        <w:rPr>
          <w:rFonts w:ascii="Simplified Arabic" w:hAnsi="Simplified Arabic" w:cs="Simplified Arabic"/>
          <w:sz w:val="28"/>
          <w:szCs w:val="28"/>
          <w:rtl/>
          <w:lang w:bidi="ar-EG"/>
        </w:rPr>
      </w:pPr>
    </w:p>
    <w:p w14:paraId="426E48B5" w14:textId="77777777" w:rsidR="00BC099F" w:rsidRDefault="00BC099F" w:rsidP="00B0466D">
      <w:pPr>
        <w:pStyle w:val="a"/>
        <w:spacing w:after="0" w:line="240" w:lineRule="auto"/>
        <w:ind w:left="180"/>
        <w:jc w:val="both"/>
        <w:rPr>
          <w:rFonts w:ascii="Simplified Arabic" w:hAnsi="Simplified Arabic" w:cs="Simplified Arabic"/>
          <w:sz w:val="28"/>
          <w:szCs w:val="28"/>
          <w:rtl/>
          <w:lang w:bidi="ar-EG"/>
        </w:rPr>
        <w:sectPr w:rsidR="00BC099F" w:rsidSect="00C03B1D">
          <w:headerReference w:type="default" r:id="rId57"/>
          <w:footerReference w:type="default" r:id="rId58"/>
          <w:footnotePr>
            <w:numRestart w:val="eachPage"/>
          </w:footnotePr>
          <w:pgSz w:w="10318" w:h="14570" w:code="13"/>
          <w:pgMar w:top="1134" w:right="1701" w:bottom="1134" w:left="1134" w:header="720" w:footer="720" w:gutter="0"/>
          <w:pgNumType w:start="123"/>
          <w:cols w:space="720"/>
          <w:bidi/>
          <w:rtlGutter/>
          <w:docGrid w:linePitch="360"/>
        </w:sectPr>
      </w:pPr>
    </w:p>
    <w:p w14:paraId="6E760D11" w14:textId="0829B0BF" w:rsidR="00B0466D" w:rsidRPr="00ED4A7C" w:rsidRDefault="00B0466D" w:rsidP="00B0466D">
      <w:pPr>
        <w:pStyle w:val="a"/>
        <w:spacing w:after="0" w:line="240" w:lineRule="auto"/>
        <w:ind w:left="180"/>
        <w:jc w:val="both"/>
        <w:rPr>
          <w:rFonts w:ascii="Simplified Arabic" w:hAnsi="Simplified Arabic" w:cs="Simplified Arabic"/>
          <w:sz w:val="28"/>
          <w:szCs w:val="28"/>
          <w:rtl/>
          <w:lang w:bidi="ar-EG"/>
        </w:rPr>
      </w:pPr>
    </w:p>
    <w:tbl>
      <w:tblPr>
        <w:tblStyle w:val="TableGrid"/>
        <w:bidiVisual/>
        <w:tblW w:w="7781"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4A0" w:firstRow="1" w:lastRow="0" w:firstColumn="1" w:lastColumn="0" w:noHBand="0" w:noVBand="1"/>
      </w:tblPr>
      <w:tblGrid>
        <w:gridCol w:w="4260"/>
        <w:gridCol w:w="993"/>
        <w:gridCol w:w="796"/>
        <w:gridCol w:w="1016"/>
        <w:gridCol w:w="716"/>
      </w:tblGrid>
      <w:tr w:rsidR="00B0466D" w:rsidRPr="00547562" w14:paraId="27B8AC0B" w14:textId="77777777" w:rsidTr="0076134D">
        <w:trPr>
          <w:trHeight w:val="1250"/>
          <w:tblHeader/>
          <w:jc w:val="center"/>
        </w:trPr>
        <w:tc>
          <w:tcPr>
            <w:tcW w:w="4260" w:type="dxa"/>
            <w:tcBorders>
              <w:top w:val="thinThickSmallGap" w:sz="12" w:space="0" w:color="auto"/>
              <w:bottom w:val="thickThinSmallGap" w:sz="12" w:space="0" w:color="auto"/>
            </w:tcBorders>
            <w:shd w:val="clear" w:color="auto" w:fill="E2EFD9" w:themeFill="accent6" w:themeFillTint="33"/>
            <w:vAlign w:val="center"/>
          </w:tcPr>
          <w:p w14:paraId="41E0417B" w14:textId="77777777" w:rsidR="00B0466D" w:rsidRPr="00547562" w:rsidRDefault="00B0466D" w:rsidP="00547562">
            <w:pPr>
              <w:pStyle w:val="a"/>
              <w:spacing w:after="0" w:line="240" w:lineRule="auto"/>
              <w:ind w:left="0"/>
              <w:jc w:val="center"/>
              <w:rPr>
                <w:rFonts w:ascii="Simplified Arabic" w:hAnsi="Simplified Arabic" w:cs="Simplified Arabic"/>
                <w:b/>
                <w:bCs/>
                <w:sz w:val="24"/>
                <w:szCs w:val="24"/>
                <w:rtl/>
                <w:lang w:bidi="ar-EG"/>
              </w:rPr>
            </w:pPr>
            <w:r w:rsidRPr="00547562">
              <w:rPr>
                <w:rFonts w:ascii="Simplified Arabic" w:hAnsi="Simplified Arabic" w:cs="Simplified Arabic"/>
                <w:b/>
                <w:bCs/>
                <w:sz w:val="24"/>
                <w:szCs w:val="24"/>
                <w:rtl/>
                <w:lang w:bidi="ar-EG"/>
              </w:rPr>
              <w:t>التشريعات،قرارات رئيس الوزراء والقرارات الوزارية</w:t>
            </w:r>
          </w:p>
        </w:tc>
        <w:tc>
          <w:tcPr>
            <w:tcW w:w="993" w:type="dxa"/>
            <w:tcBorders>
              <w:top w:val="thinThickSmallGap" w:sz="12" w:space="0" w:color="auto"/>
              <w:bottom w:val="thickThinSmallGap" w:sz="12" w:space="0" w:color="auto"/>
            </w:tcBorders>
            <w:shd w:val="clear" w:color="auto" w:fill="E2EFD9" w:themeFill="accent6" w:themeFillTint="33"/>
            <w:vAlign w:val="center"/>
          </w:tcPr>
          <w:p w14:paraId="533CF2B6" w14:textId="35B015A3" w:rsidR="00B0466D" w:rsidRPr="00547562" w:rsidRDefault="00B0466D" w:rsidP="00547562">
            <w:pPr>
              <w:pStyle w:val="a"/>
              <w:spacing w:after="0" w:line="240" w:lineRule="auto"/>
              <w:ind w:left="0"/>
              <w:jc w:val="center"/>
              <w:rPr>
                <w:rFonts w:ascii="Simplified Arabic" w:hAnsi="Simplified Arabic" w:cs="Simplified Arabic"/>
                <w:b/>
                <w:bCs/>
                <w:sz w:val="20"/>
                <w:szCs w:val="20"/>
                <w:rtl/>
                <w:lang w:bidi="ar-EG"/>
              </w:rPr>
            </w:pPr>
            <w:r w:rsidRPr="00547562">
              <w:rPr>
                <w:rFonts w:ascii="Simplified Arabic" w:hAnsi="Simplified Arabic" w:cs="Simplified Arabic"/>
                <w:b/>
                <w:bCs/>
                <w:sz w:val="20"/>
                <w:szCs w:val="20"/>
                <w:rtl/>
                <w:lang w:bidi="ar-EG"/>
              </w:rPr>
              <w:t xml:space="preserve">الأطر الحاكمة </w:t>
            </w:r>
            <w:r w:rsidR="00E061EB">
              <w:rPr>
                <w:rFonts w:ascii="Simplified Arabic" w:hAnsi="Simplified Arabic" w:cs="Simplified Arabic"/>
                <w:b/>
                <w:bCs/>
                <w:sz w:val="20"/>
                <w:szCs w:val="20"/>
                <w:rtl/>
                <w:lang w:bidi="ar-EG"/>
              </w:rPr>
              <w:t>الإستراتيجية</w:t>
            </w:r>
          </w:p>
        </w:tc>
        <w:tc>
          <w:tcPr>
            <w:tcW w:w="796" w:type="dxa"/>
            <w:tcBorders>
              <w:top w:val="thinThickSmallGap" w:sz="12" w:space="0" w:color="auto"/>
              <w:bottom w:val="thickThinSmallGap" w:sz="12" w:space="0" w:color="auto"/>
            </w:tcBorders>
            <w:shd w:val="clear" w:color="auto" w:fill="E2EFD9" w:themeFill="accent6" w:themeFillTint="33"/>
            <w:vAlign w:val="center"/>
          </w:tcPr>
          <w:p w14:paraId="64380097" w14:textId="77777777" w:rsidR="00B0466D" w:rsidRPr="00547562" w:rsidRDefault="00B0466D" w:rsidP="00547562">
            <w:pPr>
              <w:pStyle w:val="a"/>
              <w:spacing w:after="0" w:line="240" w:lineRule="auto"/>
              <w:ind w:left="0"/>
              <w:jc w:val="center"/>
              <w:rPr>
                <w:rFonts w:ascii="Simplified Arabic" w:hAnsi="Simplified Arabic" w:cs="Simplified Arabic"/>
                <w:b/>
                <w:bCs/>
                <w:sz w:val="20"/>
                <w:szCs w:val="20"/>
                <w:rtl/>
                <w:lang w:bidi="ar-EG"/>
              </w:rPr>
            </w:pPr>
            <w:r w:rsidRPr="00547562">
              <w:rPr>
                <w:rFonts w:ascii="Simplified Arabic" w:hAnsi="Simplified Arabic" w:cs="Simplified Arabic"/>
                <w:b/>
                <w:bCs/>
                <w:sz w:val="18"/>
                <w:szCs w:val="18"/>
                <w:rtl/>
                <w:lang w:bidi="ar-EG"/>
              </w:rPr>
              <w:t>الأطر المؤسسية المعنية</w:t>
            </w:r>
          </w:p>
        </w:tc>
        <w:tc>
          <w:tcPr>
            <w:tcW w:w="1016" w:type="dxa"/>
            <w:tcBorders>
              <w:top w:val="thinThickSmallGap" w:sz="12" w:space="0" w:color="auto"/>
              <w:bottom w:val="thickThinSmallGap" w:sz="12" w:space="0" w:color="auto"/>
            </w:tcBorders>
            <w:shd w:val="clear" w:color="auto" w:fill="E2EFD9" w:themeFill="accent6" w:themeFillTint="33"/>
            <w:vAlign w:val="center"/>
          </w:tcPr>
          <w:p w14:paraId="537B7DD7" w14:textId="77777777" w:rsidR="00B0466D" w:rsidRPr="00547562" w:rsidRDefault="00B0466D" w:rsidP="00547562">
            <w:pPr>
              <w:pStyle w:val="a"/>
              <w:spacing w:after="0" w:line="240" w:lineRule="auto"/>
              <w:ind w:left="0"/>
              <w:jc w:val="center"/>
              <w:rPr>
                <w:rFonts w:ascii="Simplified Arabic" w:hAnsi="Simplified Arabic" w:cs="Simplified Arabic"/>
                <w:b/>
                <w:bCs/>
                <w:sz w:val="20"/>
                <w:szCs w:val="20"/>
                <w:rtl/>
                <w:lang w:bidi="ar-EG"/>
              </w:rPr>
            </w:pPr>
            <w:r w:rsidRPr="00547562">
              <w:rPr>
                <w:rFonts w:ascii="Simplified Arabic" w:hAnsi="Simplified Arabic" w:cs="Simplified Arabic"/>
                <w:b/>
                <w:bCs/>
                <w:sz w:val="20"/>
                <w:szCs w:val="20"/>
                <w:rtl/>
                <w:lang w:bidi="ar-EG"/>
              </w:rPr>
              <w:t>الأطر الفنية ذات الصلة</w:t>
            </w:r>
          </w:p>
        </w:tc>
        <w:tc>
          <w:tcPr>
            <w:tcW w:w="716" w:type="dxa"/>
            <w:tcBorders>
              <w:top w:val="thinThickSmallGap" w:sz="12" w:space="0" w:color="auto"/>
              <w:bottom w:val="thickThinSmallGap" w:sz="12" w:space="0" w:color="auto"/>
            </w:tcBorders>
            <w:shd w:val="clear" w:color="auto" w:fill="E2EFD9" w:themeFill="accent6" w:themeFillTint="33"/>
            <w:vAlign w:val="center"/>
          </w:tcPr>
          <w:p w14:paraId="43978AE8" w14:textId="77777777" w:rsidR="00B0466D" w:rsidRPr="00547562" w:rsidRDefault="00B0466D" w:rsidP="00547562">
            <w:pPr>
              <w:pStyle w:val="a"/>
              <w:spacing w:after="0" w:line="240" w:lineRule="auto"/>
              <w:ind w:left="0"/>
              <w:jc w:val="center"/>
              <w:rPr>
                <w:rFonts w:ascii="Simplified Arabic" w:hAnsi="Simplified Arabic" w:cs="Simplified Arabic"/>
                <w:b/>
                <w:bCs/>
                <w:sz w:val="20"/>
                <w:szCs w:val="20"/>
                <w:rtl/>
                <w:lang w:bidi="ar-EG"/>
              </w:rPr>
            </w:pPr>
            <w:r w:rsidRPr="00547562">
              <w:rPr>
                <w:rFonts w:ascii="Simplified Arabic" w:hAnsi="Simplified Arabic" w:cs="Simplified Arabic"/>
                <w:b/>
                <w:bCs/>
                <w:sz w:val="20"/>
                <w:szCs w:val="20"/>
                <w:rtl/>
                <w:lang w:bidi="ar-EG"/>
              </w:rPr>
              <w:t>الموارد البشرية</w:t>
            </w:r>
          </w:p>
        </w:tc>
      </w:tr>
      <w:tr w:rsidR="00B0466D" w:rsidRPr="00547562" w14:paraId="6C246D83" w14:textId="77777777" w:rsidTr="0076134D">
        <w:trPr>
          <w:jc w:val="center"/>
        </w:trPr>
        <w:tc>
          <w:tcPr>
            <w:tcW w:w="7781" w:type="dxa"/>
            <w:gridSpan w:val="5"/>
            <w:tcBorders>
              <w:top w:val="thickThinSmallGap" w:sz="12" w:space="0" w:color="auto"/>
            </w:tcBorders>
          </w:tcPr>
          <w:p w14:paraId="72ACD997"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r w:rsidRPr="00547562">
              <w:rPr>
                <w:rFonts w:ascii="Simplified Arabic" w:hAnsi="Simplified Arabic" w:cs="Simplified Arabic"/>
                <w:sz w:val="28"/>
                <w:szCs w:val="28"/>
                <w:rtl/>
                <w:lang w:bidi="ar-EG"/>
              </w:rPr>
              <w:t>التشريعات</w:t>
            </w:r>
          </w:p>
        </w:tc>
      </w:tr>
      <w:tr w:rsidR="00B0466D" w:rsidRPr="00547562" w14:paraId="24E34861" w14:textId="77777777" w:rsidTr="0076134D">
        <w:trPr>
          <w:jc w:val="center"/>
        </w:trPr>
        <w:tc>
          <w:tcPr>
            <w:tcW w:w="4260" w:type="dxa"/>
          </w:tcPr>
          <w:p w14:paraId="4C8A3DF0"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جمهوري بالقانون رقم 232 لسنة 1960 في شأن التخطيط القومي والمتابعة</w:t>
            </w:r>
          </w:p>
        </w:tc>
        <w:tc>
          <w:tcPr>
            <w:tcW w:w="993" w:type="dxa"/>
            <w:vAlign w:val="center"/>
          </w:tcPr>
          <w:p w14:paraId="6E770A0F" w14:textId="77777777" w:rsidR="00B0466D" w:rsidRPr="00547562" w:rsidRDefault="00B0466D">
            <w:pPr>
              <w:pStyle w:val="a"/>
              <w:numPr>
                <w:ilvl w:val="0"/>
                <w:numId w:val="94"/>
              </w:numPr>
              <w:spacing w:after="0" w:line="240" w:lineRule="auto"/>
              <w:jc w:val="both"/>
              <w:rPr>
                <w:rFonts w:ascii="Simplified Arabic" w:hAnsi="Simplified Arabic" w:cs="Simplified Arabic"/>
                <w:sz w:val="28"/>
                <w:szCs w:val="28"/>
                <w:rtl/>
                <w:lang w:bidi="ar-EG"/>
              </w:rPr>
            </w:pPr>
          </w:p>
        </w:tc>
        <w:tc>
          <w:tcPr>
            <w:tcW w:w="796" w:type="dxa"/>
            <w:vAlign w:val="center"/>
          </w:tcPr>
          <w:p w14:paraId="67C9D489"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1016" w:type="dxa"/>
            <w:vAlign w:val="center"/>
          </w:tcPr>
          <w:p w14:paraId="44EB8BF9" w14:textId="77777777" w:rsidR="00B0466D" w:rsidRPr="00547562" w:rsidRDefault="00B0466D" w:rsidP="00A50571">
            <w:pPr>
              <w:pStyle w:val="a"/>
              <w:spacing w:after="0" w:line="240" w:lineRule="auto"/>
              <w:ind w:left="360"/>
              <w:jc w:val="both"/>
              <w:rPr>
                <w:rFonts w:ascii="Simplified Arabic" w:hAnsi="Simplified Arabic" w:cs="Simplified Arabic"/>
                <w:sz w:val="28"/>
                <w:szCs w:val="28"/>
                <w:rtl/>
                <w:lang w:bidi="ar-EG"/>
              </w:rPr>
            </w:pPr>
          </w:p>
        </w:tc>
        <w:tc>
          <w:tcPr>
            <w:tcW w:w="716" w:type="dxa"/>
            <w:vAlign w:val="center"/>
          </w:tcPr>
          <w:p w14:paraId="1B65A122"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3165CEE2" w14:textId="77777777" w:rsidTr="0076134D">
        <w:trPr>
          <w:jc w:val="center"/>
        </w:trPr>
        <w:tc>
          <w:tcPr>
            <w:tcW w:w="4260" w:type="dxa"/>
          </w:tcPr>
          <w:p w14:paraId="3E5C7F77"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جمهوري بالقانون رقم 35 لسنة 1960 في شأن الإحصاء والتعداد</w:t>
            </w:r>
          </w:p>
        </w:tc>
        <w:tc>
          <w:tcPr>
            <w:tcW w:w="993" w:type="dxa"/>
            <w:vAlign w:val="center"/>
          </w:tcPr>
          <w:p w14:paraId="7D92C3FB"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796" w:type="dxa"/>
            <w:vAlign w:val="center"/>
          </w:tcPr>
          <w:p w14:paraId="02756687"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1016" w:type="dxa"/>
            <w:vAlign w:val="center"/>
          </w:tcPr>
          <w:p w14:paraId="6CEB03B6"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0EFA3F94"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4FEE283C" w14:textId="77777777" w:rsidTr="0076134D">
        <w:trPr>
          <w:jc w:val="center"/>
        </w:trPr>
        <w:tc>
          <w:tcPr>
            <w:tcW w:w="4260" w:type="dxa"/>
          </w:tcPr>
          <w:p w14:paraId="29BE7DD5"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جمهوري رقم 2915 لسنه 1964 بإنشاء وتنظيم الجهاز المركزي للتعبئة العامة والإحصاء</w:t>
            </w:r>
            <w:r w:rsidRPr="00547562">
              <w:rPr>
                <w:rFonts w:ascii="Simplified Arabic" w:hAnsi="Simplified Arabic" w:cs="Simplified Arabic"/>
              </w:rPr>
              <w:t>.</w:t>
            </w:r>
          </w:p>
        </w:tc>
        <w:tc>
          <w:tcPr>
            <w:tcW w:w="993" w:type="dxa"/>
            <w:vAlign w:val="center"/>
          </w:tcPr>
          <w:p w14:paraId="0BEE2408"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49E8FD9B"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1016" w:type="dxa"/>
            <w:vAlign w:val="center"/>
          </w:tcPr>
          <w:p w14:paraId="0A55EDB7"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1D8D471F"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00786F2D" w14:textId="77777777" w:rsidTr="0076134D">
        <w:trPr>
          <w:jc w:val="center"/>
        </w:trPr>
        <w:tc>
          <w:tcPr>
            <w:tcW w:w="4260" w:type="dxa"/>
          </w:tcPr>
          <w:p w14:paraId="7E8A5392"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جمهوري رقم 1094 لسنه 1974 بشأن تنظيم رئاسة مجلس الوزراء</w:t>
            </w:r>
            <w:r w:rsidRPr="00547562">
              <w:rPr>
                <w:rFonts w:ascii="Simplified Arabic" w:hAnsi="Simplified Arabic" w:cs="Simplified Arabic"/>
              </w:rPr>
              <w:t>.</w:t>
            </w:r>
          </w:p>
        </w:tc>
        <w:tc>
          <w:tcPr>
            <w:tcW w:w="993" w:type="dxa"/>
            <w:vAlign w:val="center"/>
          </w:tcPr>
          <w:p w14:paraId="1BB4F6B6"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08696289"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1016" w:type="dxa"/>
            <w:vAlign w:val="center"/>
          </w:tcPr>
          <w:p w14:paraId="4DF5E102"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6CC5EF41"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06EB3315" w14:textId="77777777" w:rsidTr="0076134D">
        <w:trPr>
          <w:jc w:val="center"/>
        </w:trPr>
        <w:tc>
          <w:tcPr>
            <w:tcW w:w="4260" w:type="dxa"/>
          </w:tcPr>
          <w:p w14:paraId="274DCDD1"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جمهوري رقم 627 لسنه 1981 بشأن إنشاء مراكز للمعلومات والتوثيق في الأجهزة الإدارية للدولة والهيئات العامة والمحافظات</w:t>
            </w:r>
            <w:r w:rsidRPr="00547562">
              <w:rPr>
                <w:rFonts w:ascii="Simplified Arabic" w:hAnsi="Simplified Arabic" w:cs="Simplified Arabic"/>
              </w:rPr>
              <w:t>.</w:t>
            </w:r>
          </w:p>
        </w:tc>
        <w:tc>
          <w:tcPr>
            <w:tcW w:w="993" w:type="dxa"/>
            <w:vAlign w:val="center"/>
          </w:tcPr>
          <w:p w14:paraId="6EDD94CE"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45A28BEC"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1016" w:type="dxa"/>
            <w:vAlign w:val="center"/>
          </w:tcPr>
          <w:p w14:paraId="07DEC051"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0784A644"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706F5097" w14:textId="77777777" w:rsidTr="0076134D">
        <w:trPr>
          <w:jc w:val="center"/>
        </w:trPr>
        <w:tc>
          <w:tcPr>
            <w:tcW w:w="4260" w:type="dxa"/>
          </w:tcPr>
          <w:p w14:paraId="08135ED6"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جمهوري رقم 112 لسنه 1982 في شان استخدام الأجهزة الحكومية والقطاع العام للحسابات الالكترونية ومستلزماتها</w:t>
            </w:r>
            <w:r w:rsidRPr="00547562">
              <w:rPr>
                <w:rFonts w:ascii="Simplified Arabic" w:hAnsi="Simplified Arabic" w:cs="Simplified Arabic"/>
              </w:rPr>
              <w:t>.</w:t>
            </w:r>
          </w:p>
        </w:tc>
        <w:tc>
          <w:tcPr>
            <w:tcW w:w="993" w:type="dxa"/>
            <w:vAlign w:val="center"/>
          </w:tcPr>
          <w:p w14:paraId="6A29DFAD"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6376E8EE"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1016" w:type="dxa"/>
            <w:vAlign w:val="center"/>
          </w:tcPr>
          <w:p w14:paraId="63D2E0AE"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716" w:type="dxa"/>
            <w:vAlign w:val="center"/>
          </w:tcPr>
          <w:p w14:paraId="2C025478"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51C971E1" w14:textId="77777777" w:rsidTr="0076134D">
        <w:trPr>
          <w:jc w:val="center"/>
        </w:trPr>
        <w:tc>
          <w:tcPr>
            <w:tcW w:w="4260" w:type="dxa"/>
          </w:tcPr>
          <w:p w14:paraId="79739841" w14:textId="6A1EE0E0"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 xml:space="preserve">قرار رئيس الجمهورية رقم 379 لسنة 1999 بشأن إختصاصات وزارة </w:t>
            </w:r>
            <w:r w:rsidR="00700BFD">
              <w:rPr>
                <w:rFonts w:ascii="Simplified Arabic" w:hAnsi="Simplified Arabic" w:cs="Simplified Arabic"/>
                <w:rtl/>
              </w:rPr>
              <w:t xml:space="preserve">الإتصالات </w:t>
            </w:r>
            <w:r w:rsidRPr="00547562">
              <w:rPr>
                <w:rFonts w:ascii="Simplified Arabic" w:hAnsi="Simplified Arabic" w:cs="Simplified Arabic"/>
                <w:rtl/>
              </w:rPr>
              <w:t>وتكنولوجيا المعلومات</w:t>
            </w:r>
            <w:r w:rsidRPr="00547562">
              <w:rPr>
                <w:rFonts w:ascii="Simplified Arabic" w:hAnsi="Simplified Arabic" w:cs="Simplified Arabic"/>
              </w:rPr>
              <w:t xml:space="preserve"> </w:t>
            </w:r>
          </w:p>
        </w:tc>
        <w:tc>
          <w:tcPr>
            <w:tcW w:w="993" w:type="dxa"/>
            <w:vAlign w:val="center"/>
          </w:tcPr>
          <w:p w14:paraId="62A4E8ED"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6B88BAEA"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1016" w:type="dxa"/>
            <w:vAlign w:val="center"/>
          </w:tcPr>
          <w:p w14:paraId="777795A5"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41B4D7D9"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21499A22" w14:textId="77777777" w:rsidTr="0076134D">
        <w:trPr>
          <w:jc w:val="center"/>
        </w:trPr>
        <w:tc>
          <w:tcPr>
            <w:tcW w:w="4260" w:type="dxa"/>
          </w:tcPr>
          <w:p w14:paraId="38229A9B" w14:textId="1CF048F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 xml:space="preserve">قانون رقم 10 لسنة 2003 بشأن تنظيم </w:t>
            </w:r>
            <w:r w:rsidR="00700BFD">
              <w:rPr>
                <w:rFonts w:ascii="Simplified Arabic" w:hAnsi="Simplified Arabic" w:cs="Simplified Arabic"/>
                <w:rtl/>
              </w:rPr>
              <w:t xml:space="preserve">الإتصالات </w:t>
            </w:r>
          </w:p>
        </w:tc>
        <w:tc>
          <w:tcPr>
            <w:tcW w:w="993" w:type="dxa"/>
            <w:vAlign w:val="center"/>
          </w:tcPr>
          <w:p w14:paraId="22920C4B"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57EE66DF" w14:textId="77777777" w:rsidR="00B0466D" w:rsidRPr="00547562" w:rsidRDefault="00B0466D" w:rsidP="00A50571">
            <w:pPr>
              <w:pStyle w:val="a"/>
              <w:spacing w:after="0" w:line="240" w:lineRule="auto"/>
              <w:ind w:left="360"/>
              <w:jc w:val="both"/>
              <w:rPr>
                <w:rFonts w:ascii="Simplified Arabic" w:hAnsi="Simplified Arabic" w:cs="Simplified Arabic"/>
                <w:sz w:val="28"/>
                <w:szCs w:val="28"/>
                <w:rtl/>
                <w:lang w:bidi="ar-EG"/>
              </w:rPr>
            </w:pPr>
          </w:p>
        </w:tc>
        <w:tc>
          <w:tcPr>
            <w:tcW w:w="1016" w:type="dxa"/>
            <w:vAlign w:val="center"/>
          </w:tcPr>
          <w:p w14:paraId="6FED59BE"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716" w:type="dxa"/>
            <w:vAlign w:val="center"/>
          </w:tcPr>
          <w:p w14:paraId="7F98BAF7"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32369209" w14:textId="77777777" w:rsidTr="0076134D">
        <w:trPr>
          <w:jc w:val="center"/>
        </w:trPr>
        <w:tc>
          <w:tcPr>
            <w:tcW w:w="4260" w:type="dxa"/>
          </w:tcPr>
          <w:p w14:paraId="1FAABC55"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قانون رقم 15 لسنة 2004 بتنظيم التوقيع الإلكتروني وإنشاء هيئة تنمية صناعة تكنولوجيا المعلومات</w:t>
            </w:r>
          </w:p>
        </w:tc>
        <w:tc>
          <w:tcPr>
            <w:tcW w:w="993" w:type="dxa"/>
            <w:vAlign w:val="center"/>
          </w:tcPr>
          <w:p w14:paraId="7407C245"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68B4D683" w14:textId="77777777" w:rsidR="00B0466D" w:rsidRPr="00547562" w:rsidRDefault="00B0466D" w:rsidP="00A50571">
            <w:pPr>
              <w:pStyle w:val="a"/>
              <w:spacing w:after="0" w:line="240" w:lineRule="auto"/>
              <w:ind w:left="360"/>
              <w:jc w:val="both"/>
              <w:rPr>
                <w:rFonts w:ascii="Simplified Arabic" w:hAnsi="Simplified Arabic" w:cs="Simplified Arabic"/>
                <w:sz w:val="28"/>
                <w:szCs w:val="28"/>
                <w:rtl/>
                <w:lang w:bidi="ar-EG"/>
              </w:rPr>
            </w:pPr>
          </w:p>
        </w:tc>
        <w:tc>
          <w:tcPr>
            <w:tcW w:w="1016" w:type="dxa"/>
            <w:vAlign w:val="center"/>
          </w:tcPr>
          <w:p w14:paraId="7C964CC2"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716" w:type="dxa"/>
            <w:vAlign w:val="center"/>
          </w:tcPr>
          <w:p w14:paraId="2D0BA145"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63239AB8" w14:textId="77777777" w:rsidTr="0076134D">
        <w:trPr>
          <w:jc w:val="center"/>
        </w:trPr>
        <w:tc>
          <w:tcPr>
            <w:tcW w:w="4260" w:type="dxa"/>
          </w:tcPr>
          <w:p w14:paraId="728D1F0F"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رئيس الجمهورية رقم 276 لسنة 2014 بشأن الإتفاقية العربية لمكافحة جرائم تقنية المعلومات</w:t>
            </w:r>
            <w:r w:rsidRPr="00547562">
              <w:rPr>
                <w:rFonts w:ascii="Simplified Arabic" w:hAnsi="Simplified Arabic" w:cs="Simplified Arabic"/>
              </w:rPr>
              <w:t xml:space="preserve"> </w:t>
            </w:r>
          </w:p>
        </w:tc>
        <w:tc>
          <w:tcPr>
            <w:tcW w:w="993" w:type="dxa"/>
            <w:vAlign w:val="center"/>
          </w:tcPr>
          <w:p w14:paraId="2AED80B4"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796" w:type="dxa"/>
            <w:vAlign w:val="center"/>
          </w:tcPr>
          <w:p w14:paraId="746F55C6"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1016" w:type="dxa"/>
            <w:vAlign w:val="center"/>
          </w:tcPr>
          <w:p w14:paraId="6E3A8BB5"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570E857B"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0666611B" w14:textId="77777777" w:rsidTr="0076134D">
        <w:trPr>
          <w:jc w:val="center"/>
        </w:trPr>
        <w:tc>
          <w:tcPr>
            <w:tcW w:w="4260" w:type="dxa"/>
            <w:shd w:val="clear" w:color="auto" w:fill="E2EFD9" w:themeFill="accent6" w:themeFillTint="33"/>
          </w:tcPr>
          <w:p w14:paraId="67F37948"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رئيس الجمهورية رقم 552 لسنة 2015 بشأن أنشاء لجنه عليا لتنقية قواعد البيانات القومية</w:t>
            </w:r>
            <w:r w:rsidRPr="00547562">
              <w:rPr>
                <w:rFonts w:ascii="Simplified Arabic" w:hAnsi="Simplified Arabic" w:cs="Simplified Arabic"/>
              </w:rPr>
              <w:t xml:space="preserve"> </w:t>
            </w:r>
          </w:p>
        </w:tc>
        <w:tc>
          <w:tcPr>
            <w:tcW w:w="993" w:type="dxa"/>
            <w:shd w:val="clear" w:color="auto" w:fill="E2EFD9" w:themeFill="accent6" w:themeFillTint="33"/>
            <w:vAlign w:val="center"/>
          </w:tcPr>
          <w:p w14:paraId="0280A357"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shd w:val="clear" w:color="auto" w:fill="E2EFD9" w:themeFill="accent6" w:themeFillTint="33"/>
            <w:vAlign w:val="center"/>
          </w:tcPr>
          <w:p w14:paraId="1C06EE77"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1016" w:type="dxa"/>
            <w:shd w:val="clear" w:color="auto" w:fill="E2EFD9" w:themeFill="accent6" w:themeFillTint="33"/>
            <w:vAlign w:val="center"/>
          </w:tcPr>
          <w:p w14:paraId="50F70500"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shd w:val="clear" w:color="auto" w:fill="E2EFD9" w:themeFill="accent6" w:themeFillTint="33"/>
            <w:vAlign w:val="center"/>
          </w:tcPr>
          <w:p w14:paraId="2F87C391"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3A7E72AB" w14:textId="77777777" w:rsidTr="0076134D">
        <w:trPr>
          <w:jc w:val="center"/>
        </w:trPr>
        <w:tc>
          <w:tcPr>
            <w:tcW w:w="4260" w:type="dxa"/>
          </w:tcPr>
          <w:p w14:paraId="20A7EA9A" w14:textId="77777777" w:rsidR="00B0466D" w:rsidRPr="00547562" w:rsidRDefault="00B0466D">
            <w:pPr>
              <w:pStyle w:val="a"/>
              <w:numPr>
                <w:ilvl w:val="0"/>
                <w:numId w:val="95"/>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رئيس الجمهورية رقم 501 لسنة 2017 بإنشاء المجلس الأعلى للتحول الرقمي</w:t>
            </w:r>
            <w:r w:rsidRPr="00547562">
              <w:rPr>
                <w:rFonts w:ascii="Simplified Arabic" w:hAnsi="Simplified Arabic" w:cs="Simplified Arabic"/>
              </w:rPr>
              <w:t xml:space="preserve"> </w:t>
            </w:r>
          </w:p>
        </w:tc>
        <w:tc>
          <w:tcPr>
            <w:tcW w:w="993" w:type="dxa"/>
            <w:vAlign w:val="center"/>
          </w:tcPr>
          <w:p w14:paraId="64DFECB6" w14:textId="77777777" w:rsidR="00B0466D" w:rsidRPr="00547562" w:rsidRDefault="00B0466D">
            <w:pPr>
              <w:pStyle w:val="a"/>
              <w:numPr>
                <w:ilvl w:val="0"/>
                <w:numId w:val="99"/>
              </w:numPr>
              <w:spacing w:after="0" w:line="240" w:lineRule="auto"/>
              <w:jc w:val="both"/>
              <w:rPr>
                <w:rFonts w:ascii="Simplified Arabic" w:hAnsi="Simplified Arabic" w:cs="Simplified Arabic"/>
                <w:sz w:val="28"/>
                <w:szCs w:val="28"/>
                <w:rtl/>
                <w:lang w:bidi="ar-EG"/>
              </w:rPr>
            </w:pPr>
          </w:p>
        </w:tc>
        <w:tc>
          <w:tcPr>
            <w:tcW w:w="796" w:type="dxa"/>
            <w:vAlign w:val="center"/>
          </w:tcPr>
          <w:p w14:paraId="7D88E8FE"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1016" w:type="dxa"/>
            <w:vAlign w:val="center"/>
          </w:tcPr>
          <w:p w14:paraId="085F412D"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49541A36"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15EEFA3E" w14:textId="77777777" w:rsidTr="0076134D">
        <w:trPr>
          <w:jc w:val="center"/>
        </w:trPr>
        <w:tc>
          <w:tcPr>
            <w:tcW w:w="4260" w:type="dxa"/>
          </w:tcPr>
          <w:p w14:paraId="2001D6ED" w14:textId="77777777" w:rsidR="00B0466D" w:rsidRPr="00547562" w:rsidRDefault="00B0466D">
            <w:pPr>
              <w:pStyle w:val="a"/>
              <w:numPr>
                <w:ilvl w:val="0"/>
                <w:numId w:val="95"/>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lastRenderedPageBreak/>
              <w:t>قانون 175 لسنة 2018 بشأن مكافحة الجرائم الإلكترونية</w:t>
            </w:r>
          </w:p>
        </w:tc>
        <w:tc>
          <w:tcPr>
            <w:tcW w:w="993" w:type="dxa"/>
            <w:vAlign w:val="center"/>
          </w:tcPr>
          <w:p w14:paraId="019EFC8C" w14:textId="77777777" w:rsidR="00B0466D" w:rsidRPr="00547562" w:rsidRDefault="00B0466D">
            <w:pPr>
              <w:pStyle w:val="a"/>
              <w:numPr>
                <w:ilvl w:val="0"/>
                <w:numId w:val="99"/>
              </w:numPr>
              <w:spacing w:after="0" w:line="216" w:lineRule="auto"/>
              <w:jc w:val="both"/>
              <w:rPr>
                <w:rFonts w:ascii="Simplified Arabic" w:hAnsi="Simplified Arabic" w:cs="Simplified Arabic"/>
                <w:sz w:val="28"/>
                <w:szCs w:val="28"/>
                <w:rtl/>
                <w:lang w:bidi="ar-EG"/>
              </w:rPr>
            </w:pPr>
          </w:p>
        </w:tc>
        <w:tc>
          <w:tcPr>
            <w:tcW w:w="796" w:type="dxa"/>
            <w:vAlign w:val="center"/>
          </w:tcPr>
          <w:p w14:paraId="4B4B2E0C"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1016" w:type="dxa"/>
            <w:vAlign w:val="center"/>
          </w:tcPr>
          <w:p w14:paraId="1E325C21"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0D050DCC"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683E3BEF" w14:textId="77777777" w:rsidTr="0076134D">
        <w:trPr>
          <w:jc w:val="center"/>
        </w:trPr>
        <w:tc>
          <w:tcPr>
            <w:tcW w:w="4260" w:type="dxa"/>
          </w:tcPr>
          <w:p w14:paraId="0C02D9AB" w14:textId="77777777" w:rsidR="00B0466D" w:rsidRPr="00547562" w:rsidRDefault="00B0466D">
            <w:pPr>
              <w:pStyle w:val="a"/>
              <w:numPr>
                <w:ilvl w:val="0"/>
                <w:numId w:val="95"/>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قانون 180 لسنة 2018 بشأن تنظيم الصحافة والاعلام</w:t>
            </w:r>
          </w:p>
        </w:tc>
        <w:tc>
          <w:tcPr>
            <w:tcW w:w="993" w:type="dxa"/>
            <w:vAlign w:val="center"/>
          </w:tcPr>
          <w:p w14:paraId="646530FD" w14:textId="77777777" w:rsidR="00B0466D" w:rsidRPr="00547562" w:rsidRDefault="00B0466D">
            <w:pPr>
              <w:pStyle w:val="a"/>
              <w:numPr>
                <w:ilvl w:val="0"/>
                <w:numId w:val="99"/>
              </w:numPr>
              <w:spacing w:after="0" w:line="216" w:lineRule="auto"/>
              <w:jc w:val="both"/>
              <w:rPr>
                <w:rFonts w:ascii="Simplified Arabic" w:hAnsi="Simplified Arabic" w:cs="Simplified Arabic"/>
                <w:sz w:val="28"/>
                <w:szCs w:val="28"/>
                <w:rtl/>
                <w:lang w:bidi="ar-EG"/>
              </w:rPr>
            </w:pPr>
          </w:p>
        </w:tc>
        <w:tc>
          <w:tcPr>
            <w:tcW w:w="796" w:type="dxa"/>
            <w:vAlign w:val="center"/>
          </w:tcPr>
          <w:p w14:paraId="191538C6"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1016" w:type="dxa"/>
            <w:vAlign w:val="center"/>
          </w:tcPr>
          <w:p w14:paraId="5E2FB5C1"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675CA54C"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2FFBFD26" w14:textId="77777777" w:rsidTr="0076134D">
        <w:trPr>
          <w:jc w:val="center"/>
        </w:trPr>
        <w:tc>
          <w:tcPr>
            <w:tcW w:w="4260" w:type="dxa"/>
          </w:tcPr>
          <w:p w14:paraId="368E2C2C" w14:textId="77777777" w:rsidR="00B0466D" w:rsidRPr="00547562" w:rsidRDefault="00B0466D">
            <w:pPr>
              <w:pStyle w:val="a"/>
              <w:numPr>
                <w:ilvl w:val="0"/>
                <w:numId w:val="95"/>
              </w:numPr>
              <w:spacing w:after="0" w:line="216" w:lineRule="auto"/>
              <w:jc w:val="both"/>
              <w:rPr>
                <w:rFonts w:ascii="Simplified Arabic" w:hAnsi="Simplified Arabic" w:cs="Simplified Arabic"/>
                <w:rtl/>
              </w:rPr>
            </w:pPr>
            <w:r w:rsidRPr="00547562">
              <w:rPr>
                <w:rFonts w:ascii="Simplified Arabic" w:hAnsi="Simplified Arabic" w:cs="Simplified Arabic"/>
                <w:rtl/>
              </w:rPr>
              <w:t>قانون رقم 151 لسنة 2020 لحماية البيانات الشخصية</w:t>
            </w:r>
          </w:p>
        </w:tc>
        <w:tc>
          <w:tcPr>
            <w:tcW w:w="993" w:type="dxa"/>
            <w:vAlign w:val="center"/>
          </w:tcPr>
          <w:p w14:paraId="0741607D" w14:textId="77777777" w:rsidR="00B0466D" w:rsidRPr="00547562" w:rsidRDefault="00B0466D">
            <w:pPr>
              <w:pStyle w:val="a"/>
              <w:numPr>
                <w:ilvl w:val="0"/>
                <w:numId w:val="99"/>
              </w:numPr>
              <w:spacing w:after="0" w:line="216" w:lineRule="auto"/>
              <w:jc w:val="both"/>
              <w:rPr>
                <w:rFonts w:ascii="Simplified Arabic" w:hAnsi="Simplified Arabic" w:cs="Simplified Arabic"/>
                <w:sz w:val="28"/>
                <w:szCs w:val="28"/>
                <w:rtl/>
                <w:lang w:bidi="ar-EG"/>
              </w:rPr>
            </w:pPr>
          </w:p>
        </w:tc>
        <w:tc>
          <w:tcPr>
            <w:tcW w:w="796" w:type="dxa"/>
            <w:vAlign w:val="center"/>
          </w:tcPr>
          <w:p w14:paraId="721F6057"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1016" w:type="dxa"/>
            <w:vAlign w:val="center"/>
          </w:tcPr>
          <w:p w14:paraId="38BFEE01"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361A74B4"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2BEFE690" w14:textId="77777777" w:rsidTr="0076134D">
        <w:trPr>
          <w:jc w:val="center"/>
        </w:trPr>
        <w:tc>
          <w:tcPr>
            <w:tcW w:w="7781" w:type="dxa"/>
            <w:gridSpan w:val="5"/>
            <w:vAlign w:val="center"/>
          </w:tcPr>
          <w:p w14:paraId="712B79E3"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r w:rsidRPr="00547562">
              <w:rPr>
                <w:rFonts w:ascii="Simplified Arabic" w:hAnsi="Simplified Arabic" w:cs="Simplified Arabic"/>
                <w:sz w:val="28"/>
                <w:szCs w:val="28"/>
                <w:rtl/>
                <w:lang w:bidi="ar-EG"/>
              </w:rPr>
              <w:t>قرارات رئيس مجلس الوزراء</w:t>
            </w:r>
          </w:p>
        </w:tc>
      </w:tr>
      <w:tr w:rsidR="00B0466D" w:rsidRPr="00547562" w14:paraId="5148F28F" w14:textId="77777777" w:rsidTr="0076134D">
        <w:trPr>
          <w:jc w:val="center"/>
        </w:trPr>
        <w:tc>
          <w:tcPr>
            <w:tcW w:w="4260" w:type="dxa"/>
          </w:tcPr>
          <w:p w14:paraId="2D6CE7C6" w14:textId="77777777" w:rsidR="00B0466D" w:rsidRPr="00547562" w:rsidRDefault="00B0466D">
            <w:pPr>
              <w:pStyle w:val="a"/>
              <w:numPr>
                <w:ilvl w:val="0"/>
                <w:numId w:val="96"/>
              </w:numPr>
              <w:spacing w:after="0" w:line="192" w:lineRule="auto"/>
              <w:jc w:val="both"/>
              <w:rPr>
                <w:rFonts w:ascii="Simplified Arabic" w:hAnsi="Simplified Arabic" w:cs="Simplified Arabic"/>
                <w:rtl/>
                <w:lang w:bidi="ar-EG"/>
              </w:rPr>
            </w:pPr>
            <w:r w:rsidRPr="00547562">
              <w:rPr>
                <w:rFonts w:ascii="Simplified Arabic" w:hAnsi="Simplified Arabic" w:cs="Simplified Arabic"/>
                <w:rtl/>
              </w:rPr>
              <w:t>قرار رئيس مجلس الوزراء رقم 168 لسنه 1978 بإنشاء مركز معلومات القطاع العام برئاسة مجلس الوزراء</w:t>
            </w:r>
            <w:r w:rsidRPr="00547562">
              <w:rPr>
                <w:rFonts w:ascii="Simplified Arabic" w:hAnsi="Simplified Arabic" w:cs="Simplified Arabic"/>
              </w:rPr>
              <w:t>.</w:t>
            </w:r>
          </w:p>
        </w:tc>
        <w:tc>
          <w:tcPr>
            <w:tcW w:w="993" w:type="dxa"/>
            <w:vAlign w:val="center"/>
          </w:tcPr>
          <w:p w14:paraId="46045904"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96" w:type="dxa"/>
            <w:vAlign w:val="center"/>
          </w:tcPr>
          <w:p w14:paraId="2FD7D03C" w14:textId="77777777" w:rsidR="00B0466D" w:rsidRPr="00547562" w:rsidRDefault="00B0466D">
            <w:pPr>
              <w:pStyle w:val="a"/>
              <w:numPr>
                <w:ilvl w:val="0"/>
                <w:numId w:val="100"/>
              </w:numPr>
              <w:spacing w:after="0" w:line="192" w:lineRule="auto"/>
              <w:jc w:val="both"/>
              <w:rPr>
                <w:rFonts w:ascii="Simplified Arabic" w:hAnsi="Simplified Arabic" w:cs="Simplified Arabic"/>
                <w:sz w:val="28"/>
                <w:szCs w:val="28"/>
                <w:rtl/>
                <w:lang w:bidi="ar-EG"/>
              </w:rPr>
            </w:pPr>
          </w:p>
        </w:tc>
        <w:tc>
          <w:tcPr>
            <w:tcW w:w="1016" w:type="dxa"/>
            <w:vAlign w:val="center"/>
          </w:tcPr>
          <w:p w14:paraId="055C6937"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16" w:type="dxa"/>
            <w:vAlign w:val="center"/>
          </w:tcPr>
          <w:p w14:paraId="453D072C"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r>
      <w:tr w:rsidR="00B0466D" w:rsidRPr="00547562" w14:paraId="08E9136F" w14:textId="77777777" w:rsidTr="0076134D">
        <w:trPr>
          <w:jc w:val="center"/>
        </w:trPr>
        <w:tc>
          <w:tcPr>
            <w:tcW w:w="4260" w:type="dxa"/>
          </w:tcPr>
          <w:p w14:paraId="768E2E0A" w14:textId="77777777" w:rsidR="00B0466D" w:rsidRPr="00547562" w:rsidRDefault="00B0466D">
            <w:pPr>
              <w:pStyle w:val="a"/>
              <w:numPr>
                <w:ilvl w:val="0"/>
                <w:numId w:val="96"/>
              </w:numPr>
              <w:spacing w:after="0" w:line="192"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254 لسنه 1978 بإصدار لائحة تنظيم مركز معلومات القطاع العام</w:t>
            </w:r>
            <w:r w:rsidRPr="00547562">
              <w:rPr>
                <w:rFonts w:ascii="Simplified Arabic" w:hAnsi="Simplified Arabic" w:cs="Simplified Arabic"/>
              </w:rPr>
              <w:t>.</w:t>
            </w:r>
          </w:p>
        </w:tc>
        <w:tc>
          <w:tcPr>
            <w:tcW w:w="993" w:type="dxa"/>
            <w:vAlign w:val="center"/>
          </w:tcPr>
          <w:p w14:paraId="47892A85"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96" w:type="dxa"/>
            <w:vAlign w:val="center"/>
          </w:tcPr>
          <w:p w14:paraId="743117F0" w14:textId="77777777" w:rsidR="00B0466D" w:rsidRPr="00547562" w:rsidRDefault="00B0466D">
            <w:pPr>
              <w:pStyle w:val="a"/>
              <w:numPr>
                <w:ilvl w:val="0"/>
                <w:numId w:val="100"/>
              </w:numPr>
              <w:spacing w:after="0" w:line="192" w:lineRule="auto"/>
              <w:jc w:val="both"/>
              <w:rPr>
                <w:rFonts w:ascii="Simplified Arabic" w:hAnsi="Simplified Arabic" w:cs="Simplified Arabic"/>
                <w:sz w:val="28"/>
                <w:szCs w:val="28"/>
                <w:rtl/>
                <w:lang w:bidi="ar-EG"/>
              </w:rPr>
            </w:pPr>
          </w:p>
        </w:tc>
        <w:tc>
          <w:tcPr>
            <w:tcW w:w="1016" w:type="dxa"/>
            <w:vAlign w:val="center"/>
          </w:tcPr>
          <w:p w14:paraId="1A705A69"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16" w:type="dxa"/>
            <w:vAlign w:val="center"/>
          </w:tcPr>
          <w:p w14:paraId="63492A4F"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r>
      <w:tr w:rsidR="00B0466D" w:rsidRPr="00547562" w14:paraId="59EA5B87" w14:textId="77777777" w:rsidTr="0076134D">
        <w:trPr>
          <w:jc w:val="center"/>
        </w:trPr>
        <w:tc>
          <w:tcPr>
            <w:tcW w:w="4260" w:type="dxa"/>
          </w:tcPr>
          <w:p w14:paraId="709B5107" w14:textId="77777777" w:rsidR="00B0466D" w:rsidRPr="00547562" w:rsidRDefault="00B0466D">
            <w:pPr>
              <w:pStyle w:val="a"/>
              <w:numPr>
                <w:ilvl w:val="0"/>
                <w:numId w:val="96"/>
              </w:numPr>
              <w:spacing w:after="0" w:line="192"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557 لسنه 2001 في شان إنشاء لجنه مراجعة وتدقيق البيانات</w:t>
            </w:r>
            <w:r w:rsidRPr="00547562">
              <w:rPr>
                <w:rFonts w:ascii="Simplified Arabic" w:hAnsi="Simplified Arabic" w:cs="Simplified Arabic"/>
              </w:rPr>
              <w:t>.</w:t>
            </w:r>
          </w:p>
        </w:tc>
        <w:tc>
          <w:tcPr>
            <w:tcW w:w="993" w:type="dxa"/>
            <w:vAlign w:val="center"/>
          </w:tcPr>
          <w:p w14:paraId="1180733B"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96" w:type="dxa"/>
            <w:vAlign w:val="center"/>
          </w:tcPr>
          <w:p w14:paraId="07D15150" w14:textId="77777777" w:rsidR="00B0466D" w:rsidRPr="00547562" w:rsidRDefault="00B0466D">
            <w:pPr>
              <w:pStyle w:val="a"/>
              <w:numPr>
                <w:ilvl w:val="0"/>
                <w:numId w:val="100"/>
              </w:numPr>
              <w:spacing w:after="0" w:line="192" w:lineRule="auto"/>
              <w:jc w:val="both"/>
              <w:rPr>
                <w:rFonts w:ascii="Simplified Arabic" w:hAnsi="Simplified Arabic" w:cs="Simplified Arabic"/>
                <w:sz w:val="28"/>
                <w:szCs w:val="28"/>
                <w:rtl/>
                <w:lang w:bidi="ar-EG"/>
              </w:rPr>
            </w:pPr>
          </w:p>
        </w:tc>
        <w:tc>
          <w:tcPr>
            <w:tcW w:w="1016" w:type="dxa"/>
            <w:vAlign w:val="center"/>
          </w:tcPr>
          <w:p w14:paraId="04292A5B"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16" w:type="dxa"/>
            <w:vAlign w:val="center"/>
          </w:tcPr>
          <w:p w14:paraId="3A4A92B1"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r>
      <w:tr w:rsidR="00B0466D" w:rsidRPr="00547562" w14:paraId="7DDA47A3" w14:textId="77777777" w:rsidTr="0076134D">
        <w:trPr>
          <w:jc w:val="center"/>
        </w:trPr>
        <w:tc>
          <w:tcPr>
            <w:tcW w:w="4260" w:type="dxa"/>
          </w:tcPr>
          <w:p w14:paraId="0EC631F9" w14:textId="77777777" w:rsidR="00B0466D" w:rsidRPr="00547562" w:rsidRDefault="00B0466D">
            <w:pPr>
              <w:pStyle w:val="a"/>
              <w:numPr>
                <w:ilvl w:val="0"/>
                <w:numId w:val="96"/>
              </w:numPr>
              <w:spacing w:after="0" w:line="192"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2552 لسنه 2009 في شان إنشاء وظيفة المدير التنفيذي للمعلومات بالوزارات ودواوين المحافظات</w:t>
            </w:r>
            <w:r w:rsidRPr="00547562">
              <w:rPr>
                <w:rFonts w:ascii="Simplified Arabic" w:hAnsi="Simplified Arabic" w:cs="Simplified Arabic"/>
              </w:rPr>
              <w:t>.</w:t>
            </w:r>
          </w:p>
        </w:tc>
        <w:tc>
          <w:tcPr>
            <w:tcW w:w="993" w:type="dxa"/>
            <w:vAlign w:val="center"/>
          </w:tcPr>
          <w:p w14:paraId="6477CE75"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96" w:type="dxa"/>
            <w:vAlign w:val="center"/>
          </w:tcPr>
          <w:p w14:paraId="633856C3"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1016" w:type="dxa"/>
            <w:vAlign w:val="center"/>
          </w:tcPr>
          <w:p w14:paraId="03656523" w14:textId="77777777" w:rsidR="00B0466D" w:rsidRPr="00547562" w:rsidRDefault="00B0466D" w:rsidP="003F6B94">
            <w:pPr>
              <w:pStyle w:val="a"/>
              <w:spacing w:after="0" w:line="192" w:lineRule="auto"/>
              <w:jc w:val="both"/>
              <w:rPr>
                <w:rFonts w:ascii="Simplified Arabic" w:hAnsi="Simplified Arabic" w:cs="Simplified Arabic"/>
                <w:sz w:val="28"/>
                <w:szCs w:val="28"/>
                <w:rtl/>
                <w:lang w:bidi="ar-EG"/>
              </w:rPr>
            </w:pPr>
          </w:p>
        </w:tc>
        <w:tc>
          <w:tcPr>
            <w:tcW w:w="716" w:type="dxa"/>
            <w:vAlign w:val="center"/>
          </w:tcPr>
          <w:p w14:paraId="63E5B193" w14:textId="77777777" w:rsidR="00B0466D" w:rsidRPr="00547562" w:rsidRDefault="00B0466D">
            <w:pPr>
              <w:pStyle w:val="a"/>
              <w:numPr>
                <w:ilvl w:val="0"/>
                <w:numId w:val="100"/>
              </w:numPr>
              <w:spacing w:after="0" w:line="192" w:lineRule="auto"/>
              <w:jc w:val="both"/>
              <w:rPr>
                <w:rFonts w:ascii="Simplified Arabic" w:hAnsi="Simplified Arabic" w:cs="Simplified Arabic"/>
                <w:sz w:val="28"/>
                <w:szCs w:val="28"/>
                <w:rtl/>
                <w:lang w:bidi="ar-EG"/>
              </w:rPr>
            </w:pPr>
          </w:p>
        </w:tc>
      </w:tr>
      <w:tr w:rsidR="00B0466D" w:rsidRPr="00547562" w14:paraId="2D053808" w14:textId="77777777" w:rsidTr="0076134D">
        <w:trPr>
          <w:jc w:val="center"/>
        </w:trPr>
        <w:tc>
          <w:tcPr>
            <w:tcW w:w="4260" w:type="dxa"/>
          </w:tcPr>
          <w:p w14:paraId="39FB465B" w14:textId="77777777" w:rsidR="00B0466D" w:rsidRPr="00547562" w:rsidRDefault="00B0466D">
            <w:pPr>
              <w:pStyle w:val="a"/>
              <w:numPr>
                <w:ilvl w:val="0"/>
                <w:numId w:val="96"/>
              </w:numPr>
              <w:spacing w:after="0" w:line="192"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2259   لسنه 2014 في شأن إنشاء المجلس الأعلى للأمن السيبرانى</w:t>
            </w:r>
            <w:r w:rsidRPr="00547562">
              <w:rPr>
                <w:rFonts w:ascii="Simplified Arabic" w:hAnsi="Simplified Arabic" w:cs="Simplified Arabic"/>
              </w:rPr>
              <w:t xml:space="preserve">  </w:t>
            </w:r>
          </w:p>
        </w:tc>
        <w:tc>
          <w:tcPr>
            <w:tcW w:w="993" w:type="dxa"/>
            <w:vAlign w:val="center"/>
          </w:tcPr>
          <w:p w14:paraId="77C6DA8F" w14:textId="77777777" w:rsidR="00B0466D" w:rsidRPr="00547562" w:rsidRDefault="00B0466D">
            <w:pPr>
              <w:pStyle w:val="a"/>
              <w:numPr>
                <w:ilvl w:val="0"/>
                <w:numId w:val="100"/>
              </w:numPr>
              <w:spacing w:after="0" w:line="192" w:lineRule="auto"/>
              <w:jc w:val="both"/>
              <w:rPr>
                <w:rFonts w:ascii="Simplified Arabic" w:hAnsi="Simplified Arabic" w:cs="Simplified Arabic"/>
                <w:sz w:val="28"/>
                <w:szCs w:val="28"/>
                <w:rtl/>
                <w:lang w:bidi="ar-EG"/>
              </w:rPr>
            </w:pPr>
          </w:p>
        </w:tc>
        <w:tc>
          <w:tcPr>
            <w:tcW w:w="796" w:type="dxa"/>
            <w:vAlign w:val="center"/>
          </w:tcPr>
          <w:p w14:paraId="22BBA76C"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1016" w:type="dxa"/>
            <w:vAlign w:val="center"/>
          </w:tcPr>
          <w:p w14:paraId="14129D4C"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16" w:type="dxa"/>
            <w:vAlign w:val="center"/>
          </w:tcPr>
          <w:p w14:paraId="292935E4"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r>
      <w:tr w:rsidR="00B0466D" w:rsidRPr="00547562" w14:paraId="2B97DD7D" w14:textId="77777777" w:rsidTr="0076134D">
        <w:trPr>
          <w:jc w:val="center"/>
        </w:trPr>
        <w:tc>
          <w:tcPr>
            <w:tcW w:w="4260" w:type="dxa"/>
          </w:tcPr>
          <w:p w14:paraId="3C435A55" w14:textId="77777777" w:rsidR="00B0466D" w:rsidRPr="00547562" w:rsidRDefault="00B0466D">
            <w:pPr>
              <w:pStyle w:val="a"/>
              <w:numPr>
                <w:ilvl w:val="0"/>
                <w:numId w:val="96"/>
              </w:numPr>
              <w:spacing w:after="0" w:line="192"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2959 لسنه 2015 في شان مشروع قواعد البيانات القومية</w:t>
            </w:r>
            <w:r w:rsidRPr="00547562">
              <w:rPr>
                <w:rFonts w:ascii="Simplified Arabic" w:hAnsi="Simplified Arabic" w:cs="Simplified Arabic"/>
              </w:rPr>
              <w:t xml:space="preserve"> </w:t>
            </w:r>
          </w:p>
        </w:tc>
        <w:tc>
          <w:tcPr>
            <w:tcW w:w="993" w:type="dxa"/>
            <w:vAlign w:val="center"/>
          </w:tcPr>
          <w:p w14:paraId="7EED3708"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796" w:type="dxa"/>
            <w:vAlign w:val="center"/>
          </w:tcPr>
          <w:p w14:paraId="6D652B09"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c>
          <w:tcPr>
            <w:tcW w:w="1016" w:type="dxa"/>
            <w:vAlign w:val="center"/>
          </w:tcPr>
          <w:p w14:paraId="5D30DF4B" w14:textId="77777777" w:rsidR="00B0466D" w:rsidRPr="00547562" w:rsidRDefault="00B0466D">
            <w:pPr>
              <w:pStyle w:val="a"/>
              <w:numPr>
                <w:ilvl w:val="0"/>
                <w:numId w:val="100"/>
              </w:numPr>
              <w:spacing w:after="0" w:line="192" w:lineRule="auto"/>
              <w:jc w:val="both"/>
              <w:rPr>
                <w:rFonts w:ascii="Simplified Arabic" w:hAnsi="Simplified Arabic" w:cs="Simplified Arabic"/>
                <w:sz w:val="28"/>
                <w:szCs w:val="28"/>
                <w:rtl/>
                <w:lang w:bidi="ar-EG"/>
              </w:rPr>
            </w:pPr>
          </w:p>
        </w:tc>
        <w:tc>
          <w:tcPr>
            <w:tcW w:w="716" w:type="dxa"/>
            <w:vAlign w:val="center"/>
          </w:tcPr>
          <w:p w14:paraId="36F33728" w14:textId="77777777" w:rsidR="00B0466D" w:rsidRPr="00547562" w:rsidRDefault="00B0466D" w:rsidP="003F6B94">
            <w:pPr>
              <w:pStyle w:val="a"/>
              <w:spacing w:after="0" w:line="192" w:lineRule="auto"/>
              <w:ind w:left="0"/>
              <w:jc w:val="both"/>
              <w:rPr>
                <w:rFonts w:ascii="Simplified Arabic" w:hAnsi="Simplified Arabic" w:cs="Simplified Arabic"/>
                <w:sz w:val="28"/>
                <w:szCs w:val="28"/>
                <w:rtl/>
                <w:lang w:bidi="ar-EG"/>
              </w:rPr>
            </w:pPr>
          </w:p>
        </w:tc>
      </w:tr>
      <w:tr w:rsidR="00B0466D" w:rsidRPr="00547562" w14:paraId="35B03160" w14:textId="77777777" w:rsidTr="00E537ED">
        <w:trPr>
          <w:jc w:val="center"/>
        </w:trPr>
        <w:tc>
          <w:tcPr>
            <w:tcW w:w="4260" w:type="dxa"/>
            <w:shd w:val="clear" w:color="auto" w:fill="E2EFD9" w:themeFill="accent6" w:themeFillTint="33"/>
          </w:tcPr>
          <w:p w14:paraId="7C18C3B9" w14:textId="77777777" w:rsidR="00B0466D" w:rsidRPr="00547562" w:rsidRDefault="00B0466D">
            <w:pPr>
              <w:pStyle w:val="a"/>
              <w:numPr>
                <w:ilvl w:val="0"/>
                <w:numId w:val="96"/>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1453 لسنة 2015 بشأن المجتمع الرقمي</w:t>
            </w:r>
            <w:r w:rsidRPr="00547562">
              <w:rPr>
                <w:rFonts w:ascii="Simplified Arabic" w:hAnsi="Simplified Arabic" w:cs="Simplified Arabic"/>
              </w:rPr>
              <w:t xml:space="preserve"> </w:t>
            </w:r>
          </w:p>
        </w:tc>
        <w:tc>
          <w:tcPr>
            <w:tcW w:w="993" w:type="dxa"/>
            <w:shd w:val="clear" w:color="auto" w:fill="E2EFD9" w:themeFill="accent6" w:themeFillTint="33"/>
            <w:vAlign w:val="center"/>
          </w:tcPr>
          <w:p w14:paraId="5D197CB4"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796" w:type="dxa"/>
            <w:shd w:val="clear" w:color="auto" w:fill="E2EFD9" w:themeFill="accent6" w:themeFillTint="33"/>
            <w:vAlign w:val="center"/>
          </w:tcPr>
          <w:p w14:paraId="35D1DFD4"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1016" w:type="dxa"/>
            <w:shd w:val="clear" w:color="auto" w:fill="E2EFD9" w:themeFill="accent6" w:themeFillTint="33"/>
            <w:vAlign w:val="center"/>
          </w:tcPr>
          <w:p w14:paraId="4F84AB12"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shd w:val="clear" w:color="auto" w:fill="E2EFD9" w:themeFill="accent6" w:themeFillTint="33"/>
            <w:vAlign w:val="center"/>
          </w:tcPr>
          <w:p w14:paraId="2FA3B053"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57CAC05D" w14:textId="77777777" w:rsidTr="0076134D">
        <w:trPr>
          <w:jc w:val="center"/>
        </w:trPr>
        <w:tc>
          <w:tcPr>
            <w:tcW w:w="4260" w:type="dxa"/>
          </w:tcPr>
          <w:p w14:paraId="436305D1" w14:textId="77777777" w:rsidR="00B0466D" w:rsidRPr="00547562" w:rsidRDefault="00B0466D">
            <w:pPr>
              <w:pStyle w:val="a"/>
              <w:numPr>
                <w:ilvl w:val="0"/>
                <w:numId w:val="96"/>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3185 لسنة 2016 بشأن إنشاء اللجنة العليا لإدارة الازمات</w:t>
            </w:r>
          </w:p>
        </w:tc>
        <w:tc>
          <w:tcPr>
            <w:tcW w:w="993" w:type="dxa"/>
            <w:vAlign w:val="center"/>
          </w:tcPr>
          <w:p w14:paraId="48E309E1"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796" w:type="dxa"/>
            <w:vAlign w:val="center"/>
          </w:tcPr>
          <w:p w14:paraId="48FEC63E"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1016" w:type="dxa"/>
            <w:vAlign w:val="center"/>
          </w:tcPr>
          <w:p w14:paraId="710819A1"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5ECC1EE9"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2F3C7B54" w14:textId="77777777" w:rsidTr="00E537ED">
        <w:trPr>
          <w:jc w:val="center"/>
        </w:trPr>
        <w:tc>
          <w:tcPr>
            <w:tcW w:w="4260" w:type="dxa"/>
            <w:shd w:val="clear" w:color="auto" w:fill="E2EFD9" w:themeFill="accent6" w:themeFillTint="33"/>
          </w:tcPr>
          <w:p w14:paraId="184282F5" w14:textId="77777777" w:rsidR="00B0466D" w:rsidRPr="00547562" w:rsidRDefault="00B0466D">
            <w:pPr>
              <w:pStyle w:val="a"/>
              <w:numPr>
                <w:ilvl w:val="0"/>
                <w:numId w:val="96"/>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2017 لسنة 2016 بشأن لجنة عليا لقواعد البيانات القومية</w:t>
            </w:r>
            <w:r w:rsidRPr="00547562">
              <w:rPr>
                <w:rFonts w:ascii="Simplified Arabic" w:hAnsi="Simplified Arabic" w:cs="Simplified Arabic"/>
              </w:rPr>
              <w:t xml:space="preserve"> </w:t>
            </w:r>
          </w:p>
        </w:tc>
        <w:tc>
          <w:tcPr>
            <w:tcW w:w="993" w:type="dxa"/>
            <w:shd w:val="clear" w:color="auto" w:fill="E2EFD9" w:themeFill="accent6" w:themeFillTint="33"/>
            <w:vAlign w:val="center"/>
          </w:tcPr>
          <w:p w14:paraId="4AA6BC4E" w14:textId="77777777" w:rsidR="00B0466D" w:rsidRPr="00547562" w:rsidRDefault="00B0466D" w:rsidP="008B34EC">
            <w:pPr>
              <w:pStyle w:val="a"/>
              <w:spacing w:after="0" w:line="216" w:lineRule="auto"/>
              <w:jc w:val="both"/>
              <w:rPr>
                <w:rFonts w:ascii="Simplified Arabic" w:hAnsi="Simplified Arabic" w:cs="Simplified Arabic"/>
                <w:sz w:val="28"/>
                <w:szCs w:val="28"/>
                <w:rtl/>
                <w:lang w:bidi="ar-EG"/>
              </w:rPr>
            </w:pPr>
          </w:p>
        </w:tc>
        <w:tc>
          <w:tcPr>
            <w:tcW w:w="796" w:type="dxa"/>
            <w:shd w:val="clear" w:color="auto" w:fill="E2EFD9" w:themeFill="accent6" w:themeFillTint="33"/>
            <w:vAlign w:val="center"/>
          </w:tcPr>
          <w:p w14:paraId="7992EB3A"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1016" w:type="dxa"/>
            <w:shd w:val="clear" w:color="auto" w:fill="E2EFD9" w:themeFill="accent6" w:themeFillTint="33"/>
            <w:vAlign w:val="center"/>
          </w:tcPr>
          <w:p w14:paraId="145709AF"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shd w:val="clear" w:color="auto" w:fill="E2EFD9" w:themeFill="accent6" w:themeFillTint="33"/>
            <w:vAlign w:val="center"/>
          </w:tcPr>
          <w:p w14:paraId="6A1B2A8E"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3BFDBF2A" w14:textId="77777777" w:rsidTr="0076134D">
        <w:trPr>
          <w:jc w:val="center"/>
        </w:trPr>
        <w:tc>
          <w:tcPr>
            <w:tcW w:w="4260" w:type="dxa"/>
          </w:tcPr>
          <w:p w14:paraId="3E541504" w14:textId="77777777" w:rsidR="00B0466D" w:rsidRPr="00547562" w:rsidRDefault="00B0466D">
            <w:pPr>
              <w:pStyle w:val="a"/>
              <w:numPr>
                <w:ilvl w:val="0"/>
                <w:numId w:val="96"/>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قرار رئيس الوزراء رقم 994 لسنة 2017 بشأن إلزام الجهات الحكومية بتنفيذ تعليمات مجلس الامن السيبرانى</w:t>
            </w:r>
          </w:p>
        </w:tc>
        <w:tc>
          <w:tcPr>
            <w:tcW w:w="993" w:type="dxa"/>
            <w:vAlign w:val="center"/>
          </w:tcPr>
          <w:p w14:paraId="3AB70994"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96" w:type="dxa"/>
            <w:vAlign w:val="center"/>
          </w:tcPr>
          <w:p w14:paraId="1AF7456A"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1016" w:type="dxa"/>
            <w:vAlign w:val="center"/>
          </w:tcPr>
          <w:p w14:paraId="1B2EB466"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69CB6C11"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7DD716B7" w14:textId="77777777" w:rsidTr="0076134D">
        <w:trPr>
          <w:jc w:val="center"/>
        </w:trPr>
        <w:tc>
          <w:tcPr>
            <w:tcW w:w="4260" w:type="dxa"/>
          </w:tcPr>
          <w:p w14:paraId="109B72D2" w14:textId="77777777" w:rsidR="00B0466D" w:rsidRPr="00547562" w:rsidRDefault="00B0466D">
            <w:pPr>
              <w:pStyle w:val="a"/>
              <w:numPr>
                <w:ilvl w:val="0"/>
                <w:numId w:val="96"/>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رئيس مجلس الوزراء رقم 1146 لسنة 2018 بإستحداث تقسيمات تنظيمية جديده في وحدات الجهاز الإدارى للدولة</w:t>
            </w:r>
            <w:r w:rsidRPr="00547562">
              <w:rPr>
                <w:rFonts w:ascii="Simplified Arabic" w:hAnsi="Simplified Arabic" w:cs="Simplified Arabic"/>
              </w:rPr>
              <w:t xml:space="preserve"> </w:t>
            </w:r>
          </w:p>
        </w:tc>
        <w:tc>
          <w:tcPr>
            <w:tcW w:w="993" w:type="dxa"/>
            <w:vAlign w:val="center"/>
          </w:tcPr>
          <w:p w14:paraId="36909D7C"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64F6648D" w14:textId="77777777" w:rsidR="00B0466D" w:rsidRPr="00547562" w:rsidRDefault="00B0466D">
            <w:pPr>
              <w:pStyle w:val="a"/>
              <w:numPr>
                <w:ilvl w:val="0"/>
                <w:numId w:val="100"/>
              </w:numPr>
              <w:spacing w:after="0" w:line="240" w:lineRule="auto"/>
              <w:jc w:val="both"/>
              <w:rPr>
                <w:rFonts w:ascii="Simplified Arabic" w:hAnsi="Simplified Arabic" w:cs="Simplified Arabic"/>
                <w:sz w:val="28"/>
                <w:szCs w:val="28"/>
                <w:rtl/>
                <w:lang w:bidi="ar-EG"/>
              </w:rPr>
            </w:pPr>
          </w:p>
        </w:tc>
        <w:tc>
          <w:tcPr>
            <w:tcW w:w="1016" w:type="dxa"/>
            <w:vAlign w:val="center"/>
          </w:tcPr>
          <w:p w14:paraId="5B7C7280"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50418D50"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7DCE385E" w14:textId="77777777" w:rsidTr="0076134D">
        <w:trPr>
          <w:jc w:val="center"/>
        </w:trPr>
        <w:tc>
          <w:tcPr>
            <w:tcW w:w="7781" w:type="dxa"/>
            <w:gridSpan w:val="5"/>
            <w:vAlign w:val="center"/>
          </w:tcPr>
          <w:p w14:paraId="3F8F76D2"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r w:rsidRPr="00547562">
              <w:rPr>
                <w:rFonts w:ascii="Simplified Arabic" w:hAnsi="Simplified Arabic" w:cs="Simplified Arabic"/>
                <w:sz w:val="28"/>
                <w:szCs w:val="28"/>
                <w:rtl/>
                <w:lang w:bidi="ar-EG"/>
              </w:rPr>
              <w:t>قرارات وزارية</w:t>
            </w:r>
          </w:p>
        </w:tc>
      </w:tr>
      <w:tr w:rsidR="00B0466D" w:rsidRPr="00547562" w14:paraId="2F6C83AA" w14:textId="77777777" w:rsidTr="0076134D">
        <w:trPr>
          <w:jc w:val="center"/>
        </w:trPr>
        <w:tc>
          <w:tcPr>
            <w:tcW w:w="4260" w:type="dxa"/>
          </w:tcPr>
          <w:p w14:paraId="6B55656F" w14:textId="77777777" w:rsidR="00B0466D" w:rsidRPr="00547562" w:rsidRDefault="00B0466D">
            <w:pPr>
              <w:pStyle w:val="a"/>
              <w:numPr>
                <w:ilvl w:val="0"/>
                <w:numId w:val="97"/>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lastRenderedPageBreak/>
              <w:t>قرار وزير الدولة لشئون مجلس الوزراء رقم 27 لسنه 1975 بشأن تنظيم الأمانة الفنية للمعلومات والدراسات بالأمانة العامة لمجلس الوزراء</w:t>
            </w:r>
            <w:r w:rsidRPr="00547562">
              <w:rPr>
                <w:rFonts w:ascii="Simplified Arabic" w:hAnsi="Simplified Arabic" w:cs="Simplified Arabic"/>
              </w:rPr>
              <w:t>.</w:t>
            </w:r>
          </w:p>
        </w:tc>
        <w:tc>
          <w:tcPr>
            <w:tcW w:w="993" w:type="dxa"/>
            <w:vAlign w:val="center"/>
          </w:tcPr>
          <w:p w14:paraId="462133C2"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02CB6AA1" w14:textId="77777777" w:rsidR="00B0466D" w:rsidRPr="00547562" w:rsidRDefault="00B0466D">
            <w:pPr>
              <w:pStyle w:val="a"/>
              <w:numPr>
                <w:ilvl w:val="0"/>
                <w:numId w:val="100"/>
              </w:numPr>
              <w:spacing w:after="0" w:line="240" w:lineRule="auto"/>
              <w:jc w:val="both"/>
              <w:rPr>
                <w:rFonts w:ascii="Simplified Arabic" w:hAnsi="Simplified Arabic" w:cs="Simplified Arabic"/>
                <w:sz w:val="28"/>
                <w:szCs w:val="28"/>
                <w:rtl/>
                <w:lang w:bidi="ar-EG"/>
              </w:rPr>
            </w:pPr>
          </w:p>
        </w:tc>
        <w:tc>
          <w:tcPr>
            <w:tcW w:w="1016" w:type="dxa"/>
            <w:vAlign w:val="center"/>
          </w:tcPr>
          <w:p w14:paraId="50C64B19"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623BE928"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2FBED3C7" w14:textId="77777777" w:rsidTr="0076134D">
        <w:trPr>
          <w:jc w:val="center"/>
        </w:trPr>
        <w:tc>
          <w:tcPr>
            <w:tcW w:w="4260" w:type="dxa"/>
          </w:tcPr>
          <w:p w14:paraId="7103EC51" w14:textId="77777777" w:rsidR="00B0466D" w:rsidRPr="00547562" w:rsidRDefault="00B0466D">
            <w:pPr>
              <w:pStyle w:val="a"/>
              <w:numPr>
                <w:ilvl w:val="0"/>
                <w:numId w:val="97"/>
              </w:numPr>
              <w:spacing w:after="0" w:line="240" w:lineRule="auto"/>
              <w:jc w:val="both"/>
              <w:rPr>
                <w:rFonts w:ascii="Simplified Arabic" w:hAnsi="Simplified Arabic" w:cs="Simplified Arabic"/>
                <w:rtl/>
                <w:lang w:bidi="ar-EG"/>
              </w:rPr>
            </w:pPr>
            <w:r w:rsidRPr="00547562">
              <w:rPr>
                <w:rFonts w:ascii="Simplified Arabic" w:hAnsi="Simplified Arabic" w:cs="Simplified Arabic"/>
                <w:rtl/>
              </w:rPr>
              <w:t>قرار وزير شئون مجلس الوزراء ووزير الدولة للتنمية الإدارية رقم 41 لسنه 1985 بشأن تشكيل اللجنة الاستشارية لمشروع معلومات مجلس الوزراء</w:t>
            </w:r>
            <w:r w:rsidRPr="00547562">
              <w:rPr>
                <w:rFonts w:ascii="Simplified Arabic" w:hAnsi="Simplified Arabic" w:cs="Simplified Arabic"/>
              </w:rPr>
              <w:t>.</w:t>
            </w:r>
          </w:p>
        </w:tc>
        <w:tc>
          <w:tcPr>
            <w:tcW w:w="993" w:type="dxa"/>
            <w:vAlign w:val="center"/>
          </w:tcPr>
          <w:p w14:paraId="3E8DDE48"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63953790" w14:textId="77777777" w:rsidR="00B0466D" w:rsidRPr="00547562" w:rsidRDefault="00B0466D">
            <w:pPr>
              <w:pStyle w:val="a"/>
              <w:numPr>
                <w:ilvl w:val="0"/>
                <w:numId w:val="100"/>
              </w:numPr>
              <w:spacing w:after="0" w:line="240" w:lineRule="auto"/>
              <w:jc w:val="both"/>
              <w:rPr>
                <w:rFonts w:ascii="Simplified Arabic" w:hAnsi="Simplified Arabic" w:cs="Simplified Arabic"/>
                <w:sz w:val="28"/>
                <w:szCs w:val="28"/>
                <w:rtl/>
                <w:lang w:bidi="ar-EG"/>
              </w:rPr>
            </w:pPr>
          </w:p>
        </w:tc>
        <w:tc>
          <w:tcPr>
            <w:tcW w:w="1016" w:type="dxa"/>
            <w:vAlign w:val="center"/>
          </w:tcPr>
          <w:p w14:paraId="6E816D1F"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764427FC"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346C7B4D" w14:textId="77777777" w:rsidTr="0076134D">
        <w:trPr>
          <w:jc w:val="center"/>
        </w:trPr>
        <w:tc>
          <w:tcPr>
            <w:tcW w:w="4260" w:type="dxa"/>
          </w:tcPr>
          <w:p w14:paraId="46CF3C0E" w14:textId="4C953BF1" w:rsidR="00B0466D" w:rsidRPr="00547562" w:rsidRDefault="00B0466D">
            <w:pPr>
              <w:pStyle w:val="a"/>
              <w:numPr>
                <w:ilvl w:val="0"/>
                <w:numId w:val="97"/>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 xml:space="preserve">قرار وزير شئون مجلس الوزراء ووزير الدولة للتنمية الإدارية رقم 1 لسنه 1992 في شان إنشاء وتنظيم مركز المعلومات ودعم </w:t>
            </w:r>
            <w:r w:rsidR="00EE15A2">
              <w:rPr>
                <w:rFonts w:ascii="Simplified Arabic" w:hAnsi="Simplified Arabic" w:cs="Simplified Arabic"/>
                <w:rtl/>
              </w:rPr>
              <w:t xml:space="preserve">إتخاذ </w:t>
            </w:r>
            <w:r w:rsidRPr="00547562">
              <w:rPr>
                <w:rFonts w:ascii="Simplified Arabic" w:hAnsi="Simplified Arabic" w:cs="Simplified Arabic"/>
                <w:rtl/>
              </w:rPr>
              <w:t xml:space="preserve"> القرار برئاسة مجلس الوزراء</w:t>
            </w:r>
          </w:p>
        </w:tc>
        <w:tc>
          <w:tcPr>
            <w:tcW w:w="993" w:type="dxa"/>
            <w:vAlign w:val="center"/>
          </w:tcPr>
          <w:p w14:paraId="173FB8DC"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96" w:type="dxa"/>
            <w:vAlign w:val="center"/>
          </w:tcPr>
          <w:p w14:paraId="02A38640"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1016" w:type="dxa"/>
            <w:vAlign w:val="center"/>
          </w:tcPr>
          <w:p w14:paraId="5661ECD0"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05C6BDD0"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625ED6F6" w14:textId="77777777" w:rsidTr="0076134D">
        <w:trPr>
          <w:jc w:val="center"/>
        </w:trPr>
        <w:tc>
          <w:tcPr>
            <w:tcW w:w="4260" w:type="dxa"/>
          </w:tcPr>
          <w:p w14:paraId="40C30F4A" w14:textId="77777777" w:rsidR="00B0466D" w:rsidRPr="00547562" w:rsidRDefault="00B0466D">
            <w:pPr>
              <w:pStyle w:val="a"/>
              <w:numPr>
                <w:ilvl w:val="0"/>
                <w:numId w:val="97"/>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قرار وزير شئون مجلس الوزراء ووزير الدولة للتنمية الإدارية رقم 48 لسنه 1992 بتشكيل لجنه لتصميم وتنفيذ وثائق مشروع تطوير نظام معلومات الأحوال المدنية</w:t>
            </w:r>
          </w:p>
        </w:tc>
        <w:tc>
          <w:tcPr>
            <w:tcW w:w="993" w:type="dxa"/>
            <w:vAlign w:val="center"/>
          </w:tcPr>
          <w:p w14:paraId="162E6D51" w14:textId="77777777" w:rsidR="00B0466D" w:rsidRPr="00547562" w:rsidRDefault="00B0466D" w:rsidP="008B34EC">
            <w:pPr>
              <w:pStyle w:val="a"/>
              <w:spacing w:after="0" w:line="216" w:lineRule="auto"/>
              <w:jc w:val="both"/>
              <w:rPr>
                <w:rFonts w:ascii="Simplified Arabic" w:hAnsi="Simplified Arabic" w:cs="Simplified Arabic"/>
                <w:sz w:val="28"/>
                <w:szCs w:val="28"/>
                <w:rtl/>
                <w:lang w:bidi="ar-EG"/>
              </w:rPr>
            </w:pPr>
          </w:p>
        </w:tc>
        <w:tc>
          <w:tcPr>
            <w:tcW w:w="796" w:type="dxa"/>
            <w:vAlign w:val="center"/>
          </w:tcPr>
          <w:p w14:paraId="0E247154"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1016" w:type="dxa"/>
            <w:vAlign w:val="center"/>
          </w:tcPr>
          <w:p w14:paraId="271C6022"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06A0D02C"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1023B4B6" w14:textId="77777777" w:rsidTr="0076134D">
        <w:trPr>
          <w:jc w:val="center"/>
        </w:trPr>
        <w:tc>
          <w:tcPr>
            <w:tcW w:w="4260" w:type="dxa"/>
          </w:tcPr>
          <w:p w14:paraId="6B69974C" w14:textId="1294C427" w:rsidR="00B0466D" w:rsidRPr="00547562" w:rsidRDefault="00B0466D">
            <w:pPr>
              <w:pStyle w:val="a"/>
              <w:numPr>
                <w:ilvl w:val="0"/>
                <w:numId w:val="97"/>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 xml:space="preserve">قرار وزير شئون مجلس الوزراء ووزير الدولة للتنمية الإدارية رقم 115 لسنه 1993 في شان تعديل تشكيل مجلس أمناء مركز المعلومات ودعم </w:t>
            </w:r>
            <w:r w:rsidR="00EE15A2">
              <w:rPr>
                <w:rFonts w:ascii="Simplified Arabic" w:hAnsi="Simplified Arabic" w:cs="Simplified Arabic"/>
                <w:rtl/>
              </w:rPr>
              <w:t xml:space="preserve">إتخاذ </w:t>
            </w:r>
            <w:r w:rsidRPr="00547562">
              <w:rPr>
                <w:rFonts w:ascii="Simplified Arabic" w:hAnsi="Simplified Arabic" w:cs="Simplified Arabic"/>
                <w:rtl/>
              </w:rPr>
              <w:t xml:space="preserve"> القرار بمجلس الوزراء</w:t>
            </w:r>
            <w:r w:rsidRPr="00547562">
              <w:rPr>
                <w:rFonts w:ascii="Simplified Arabic" w:hAnsi="Simplified Arabic" w:cs="Simplified Arabic"/>
              </w:rPr>
              <w:t>.</w:t>
            </w:r>
          </w:p>
        </w:tc>
        <w:tc>
          <w:tcPr>
            <w:tcW w:w="993" w:type="dxa"/>
            <w:vAlign w:val="center"/>
          </w:tcPr>
          <w:p w14:paraId="4CDE2915"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96" w:type="dxa"/>
            <w:vAlign w:val="center"/>
          </w:tcPr>
          <w:p w14:paraId="01DAE8D1"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1016" w:type="dxa"/>
            <w:vAlign w:val="center"/>
          </w:tcPr>
          <w:p w14:paraId="462259C4"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2EDA84C1"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2A7DE643" w14:textId="77777777" w:rsidTr="0076134D">
        <w:trPr>
          <w:jc w:val="center"/>
        </w:trPr>
        <w:tc>
          <w:tcPr>
            <w:tcW w:w="4260" w:type="dxa"/>
          </w:tcPr>
          <w:p w14:paraId="44D8605E" w14:textId="349FF499" w:rsidR="00B0466D" w:rsidRPr="00547562" w:rsidRDefault="00B0466D">
            <w:pPr>
              <w:pStyle w:val="a"/>
              <w:numPr>
                <w:ilvl w:val="0"/>
                <w:numId w:val="97"/>
              </w:numPr>
              <w:spacing w:after="0" w:line="216" w:lineRule="auto"/>
              <w:jc w:val="both"/>
              <w:rPr>
                <w:rFonts w:ascii="Simplified Arabic" w:hAnsi="Simplified Arabic" w:cs="Simplified Arabic"/>
                <w:rtl/>
                <w:lang w:bidi="ar-EG"/>
              </w:rPr>
            </w:pPr>
            <w:r w:rsidRPr="00547562">
              <w:rPr>
                <w:rFonts w:ascii="Simplified Arabic" w:hAnsi="Simplified Arabic" w:cs="Simplified Arabic"/>
                <w:rtl/>
              </w:rPr>
              <w:t xml:space="preserve">قرار وزير </w:t>
            </w:r>
            <w:r w:rsidR="00700BFD">
              <w:rPr>
                <w:rFonts w:ascii="Simplified Arabic" w:hAnsi="Simplified Arabic" w:cs="Simplified Arabic"/>
                <w:rtl/>
              </w:rPr>
              <w:t xml:space="preserve">الإتصالات </w:t>
            </w:r>
            <w:r w:rsidRPr="00547562">
              <w:rPr>
                <w:rFonts w:ascii="Simplified Arabic" w:hAnsi="Simplified Arabic" w:cs="Simplified Arabic"/>
                <w:rtl/>
              </w:rPr>
              <w:t>376 لسنة 2018 بشأن لجنة المخلفات الإلكترونية</w:t>
            </w:r>
          </w:p>
        </w:tc>
        <w:tc>
          <w:tcPr>
            <w:tcW w:w="993" w:type="dxa"/>
            <w:vAlign w:val="center"/>
          </w:tcPr>
          <w:p w14:paraId="3BF5BD1B"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96" w:type="dxa"/>
            <w:vAlign w:val="center"/>
          </w:tcPr>
          <w:p w14:paraId="5D648F2C"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1016" w:type="dxa"/>
            <w:vAlign w:val="center"/>
          </w:tcPr>
          <w:p w14:paraId="75D56711"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716" w:type="dxa"/>
            <w:vAlign w:val="center"/>
          </w:tcPr>
          <w:p w14:paraId="16E00072"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41D5C108" w14:textId="77777777" w:rsidTr="0076134D">
        <w:trPr>
          <w:jc w:val="center"/>
        </w:trPr>
        <w:tc>
          <w:tcPr>
            <w:tcW w:w="7781" w:type="dxa"/>
            <w:gridSpan w:val="5"/>
            <w:vAlign w:val="center"/>
          </w:tcPr>
          <w:p w14:paraId="3AF771CE"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r w:rsidRPr="00547562">
              <w:rPr>
                <w:rFonts w:ascii="Simplified Arabic" w:hAnsi="Simplified Arabic" w:cs="Simplified Arabic"/>
                <w:sz w:val="28"/>
                <w:szCs w:val="28"/>
                <w:rtl/>
                <w:lang w:bidi="ar-EG"/>
              </w:rPr>
              <w:t>قرارات أخرى</w:t>
            </w:r>
          </w:p>
        </w:tc>
      </w:tr>
      <w:tr w:rsidR="00B0466D" w:rsidRPr="00547562" w14:paraId="0BE228C8" w14:textId="77777777" w:rsidTr="0076134D">
        <w:trPr>
          <w:jc w:val="center"/>
        </w:trPr>
        <w:tc>
          <w:tcPr>
            <w:tcW w:w="4260" w:type="dxa"/>
          </w:tcPr>
          <w:p w14:paraId="405B178A" w14:textId="77777777" w:rsidR="00B0466D" w:rsidRPr="00547562" w:rsidRDefault="00B0466D">
            <w:pPr>
              <w:pStyle w:val="a"/>
              <w:numPr>
                <w:ilvl w:val="0"/>
                <w:numId w:val="98"/>
              </w:numPr>
              <w:spacing w:after="0" w:line="216" w:lineRule="auto"/>
              <w:jc w:val="both"/>
              <w:rPr>
                <w:rFonts w:ascii="Simplified Arabic" w:hAnsi="Simplified Arabic" w:cs="Simplified Arabic"/>
                <w:rtl/>
              </w:rPr>
            </w:pPr>
            <w:r w:rsidRPr="00547562">
              <w:rPr>
                <w:rFonts w:ascii="Simplified Arabic" w:hAnsi="Simplified Arabic" w:cs="Simplified Arabic"/>
                <w:rtl/>
              </w:rPr>
              <w:t>كتاب دوري رقم 27 لسنه 1986 للجهاز المركزي للتنظيم والإدارة بشأن تدعيم مراكز المعلومات والتوثيق بالوحدات الإدارية المختلفة.</w:t>
            </w:r>
          </w:p>
        </w:tc>
        <w:tc>
          <w:tcPr>
            <w:tcW w:w="993" w:type="dxa"/>
            <w:vAlign w:val="center"/>
          </w:tcPr>
          <w:p w14:paraId="01A2D57D"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96" w:type="dxa"/>
            <w:vAlign w:val="center"/>
          </w:tcPr>
          <w:p w14:paraId="5EE4D368" w14:textId="77777777" w:rsidR="00B0466D" w:rsidRPr="00547562" w:rsidRDefault="00B0466D">
            <w:pPr>
              <w:pStyle w:val="a"/>
              <w:numPr>
                <w:ilvl w:val="0"/>
                <w:numId w:val="100"/>
              </w:numPr>
              <w:spacing w:after="0" w:line="216" w:lineRule="auto"/>
              <w:jc w:val="both"/>
              <w:rPr>
                <w:rFonts w:ascii="Simplified Arabic" w:hAnsi="Simplified Arabic" w:cs="Simplified Arabic"/>
                <w:sz w:val="28"/>
                <w:szCs w:val="28"/>
                <w:rtl/>
                <w:lang w:bidi="ar-EG"/>
              </w:rPr>
            </w:pPr>
          </w:p>
        </w:tc>
        <w:tc>
          <w:tcPr>
            <w:tcW w:w="1016" w:type="dxa"/>
            <w:vAlign w:val="center"/>
          </w:tcPr>
          <w:p w14:paraId="0B8F2310"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c>
          <w:tcPr>
            <w:tcW w:w="716" w:type="dxa"/>
            <w:vAlign w:val="center"/>
          </w:tcPr>
          <w:p w14:paraId="0D40D96F" w14:textId="77777777" w:rsidR="00B0466D" w:rsidRPr="00547562" w:rsidRDefault="00B0466D" w:rsidP="008B34EC">
            <w:pPr>
              <w:pStyle w:val="a"/>
              <w:spacing w:after="0" w:line="216" w:lineRule="auto"/>
              <w:ind w:left="0"/>
              <w:jc w:val="both"/>
              <w:rPr>
                <w:rFonts w:ascii="Simplified Arabic" w:hAnsi="Simplified Arabic" w:cs="Simplified Arabic"/>
                <w:sz w:val="28"/>
                <w:szCs w:val="28"/>
                <w:rtl/>
                <w:lang w:bidi="ar-EG"/>
              </w:rPr>
            </w:pPr>
          </w:p>
        </w:tc>
      </w:tr>
      <w:tr w:rsidR="00B0466D" w:rsidRPr="00547562" w14:paraId="29DF8C65" w14:textId="77777777" w:rsidTr="0076134D">
        <w:trPr>
          <w:jc w:val="center"/>
        </w:trPr>
        <w:tc>
          <w:tcPr>
            <w:tcW w:w="4260" w:type="dxa"/>
          </w:tcPr>
          <w:p w14:paraId="7E432FA2" w14:textId="77777777" w:rsidR="00B0466D" w:rsidRPr="00547562" w:rsidRDefault="00B0466D">
            <w:pPr>
              <w:pStyle w:val="a"/>
              <w:numPr>
                <w:ilvl w:val="0"/>
                <w:numId w:val="98"/>
              </w:numPr>
              <w:spacing w:after="0" w:line="240" w:lineRule="auto"/>
              <w:jc w:val="both"/>
              <w:rPr>
                <w:rFonts w:ascii="Simplified Arabic" w:hAnsi="Simplified Arabic" w:cs="Simplified Arabic"/>
                <w:rtl/>
              </w:rPr>
            </w:pPr>
            <w:r w:rsidRPr="00547562">
              <w:rPr>
                <w:rFonts w:ascii="Simplified Arabic" w:hAnsi="Simplified Arabic" w:cs="Simplified Arabic"/>
                <w:rtl/>
              </w:rPr>
              <w:t>قرار رئيس الجهاز المركزي للتنظيم والإدارة رقم 87 لسنة 2019 بشأن التقسيم التنظيمي لنظم المعلومات والتحول الرقمي</w:t>
            </w:r>
          </w:p>
        </w:tc>
        <w:tc>
          <w:tcPr>
            <w:tcW w:w="993" w:type="dxa"/>
            <w:vAlign w:val="center"/>
          </w:tcPr>
          <w:p w14:paraId="728755C8"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96" w:type="dxa"/>
            <w:vAlign w:val="center"/>
          </w:tcPr>
          <w:p w14:paraId="4CF2C447" w14:textId="77777777" w:rsidR="00B0466D" w:rsidRPr="00547562" w:rsidRDefault="00B0466D">
            <w:pPr>
              <w:pStyle w:val="a"/>
              <w:numPr>
                <w:ilvl w:val="0"/>
                <w:numId w:val="100"/>
              </w:numPr>
              <w:spacing w:after="0" w:line="240" w:lineRule="auto"/>
              <w:jc w:val="both"/>
              <w:rPr>
                <w:rFonts w:ascii="Simplified Arabic" w:hAnsi="Simplified Arabic" w:cs="Simplified Arabic"/>
                <w:sz w:val="28"/>
                <w:szCs w:val="28"/>
                <w:rtl/>
                <w:lang w:bidi="ar-EG"/>
              </w:rPr>
            </w:pPr>
          </w:p>
        </w:tc>
        <w:tc>
          <w:tcPr>
            <w:tcW w:w="1016" w:type="dxa"/>
            <w:vAlign w:val="center"/>
          </w:tcPr>
          <w:p w14:paraId="1860C3EB"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c>
          <w:tcPr>
            <w:tcW w:w="716" w:type="dxa"/>
            <w:vAlign w:val="center"/>
          </w:tcPr>
          <w:p w14:paraId="5348C5F8" w14:textId="77777777" w:rsidR="00B0466D" w:rsidRPr="00547562" w:rsidRDefault="00B0466D" w:rsidP="00A50571">
            <w:pPr>
              <w:pStyle w:val="a"/>
              <w:spacing w:after="0" w:line="240" w:lineRule="auto"/>
              <w:ind w:left="0"/>
              <w:jc w:val="both"/>
              <w:rPr>
                <w:rFonts w:ascii="Simplified Arabic" w:hAnsi="Simplified Arabic" w:cs="Simplified Arabic"/>
                <w:sz w:val="28"/>
                <w:szCs w:val="28"/>
                <w:rtl/>
                <w:lang w:bidi="ar-EG"/>
              </w:rPr>
            </w:pPr>
          </w:p>
        </w:tc>
      </w:tr>
      <w:tr w:rsidR="00B0466D" w:rsidRPr="00547562" w14:paraId="33344DDC" w14:textId="77777777" w:rsidTr="003F6B94">
        <w:trPr>
          <w:jc w:val="center"/>
        </w:trPr>
        <w:tc>
          <w:tcPr>
            <w:tcW w:w="4260" w:type="dxa"/>
            <w:shd w:val="clear" w:color="auto" w:fill="E2EFD9" w:themeFill="accent6" w:themeFillTint="33"/>
            <w:vAlign w:val="center"/>
          </w:tcPr>
          <w:p w14:paraId="0019B53E" w14:textId="1F4A7061" w:rsidR="00B0466D" w:rsidRPr="003F6B94" w:rsidRDefault="00B0466D" w:rsidP="003F6B94">
            <w:pPr>
              <w:pStyle w:val="a"/>
              <w:spacing w:after="0" w:line="240" w:lineRule="auto"/>
              <w:ind w:left="0"/>
              <w:jc w:val="center"/>
              <w:rPr>
                <w:rFonts w:ascii="Simplified Arabic" w:hAnsi="Simplified Arabic" w:cs="Simplified Arabic"/>
                <w:sz w:val="28"/>
                <w:szCs w:val="28"/>
                <w:rtl/>
              </w:rPr>
            </w:pPr>
            <w:r w:rsidRPr="003F6B94">
              <w:rPr>
                <w:rFonts w:ascii="Simplified Arabic" w:hAnsi="Simplified Arabic" w:cs="Simplified Arabic"/>
                <w:sz w:val="28"/>
                <w:szCs w:val="28"/>
                <w:rtl/>
              </w:rPr>
              <w:t>الإجم</w:t>
            </w:r>
            <w:r w:rsidR="005E3308">
              <w:rPr>
                <w:rFonts w:ascii="Simplified Arabic" w:hAnsi="Simplified Arabic" w:cs="Simplified Arabic"/>
                <w:sz w:val="28"/>
                <w:szCs w:val="28"/>
                <w:rtl/>
              </w:rPr>
              <w:t xml:space="preserve">إلي </w:t>
            </w:r>
          </w:p>
        </w:tc>
        <w:tc>
          <w:tcPr>
            <w:tcW w:w="993" w:type="dxa"/>
            <w:shd w:val="clear" w:color="auto" w:fill="E2EFD9" w:themeFill="accent6" w:themeFillTint="33"/>
            <w:vAlign w:val="center"/>
          </w:tcPr>
          <w:p w14:paraId="754AC7FD" w14:textId="77777777" w:rsidR="00B0466D" w:rsidRPr="003F6B94" w:rsidRDefault="00B0466D" w:rsidP="003F6B94">
            <w:pPr>
              <w:pStyle w:val="a"/>
              <w:spacing w:after="0" w:line="240" w:lineRule="auto"/>
              <w:ind w:left="0"/>
              <w:jc w:val="center"/>
              <w:rPr>
                <w:rFonts w:ascii="Simplified Arabic" w:hAnsi="Simplified Arabic" w:cs="Simplified Arabic"/>
                <w:sz w:val="28"/>
                <w:szCs w:val="28"/>
                <w:rtl/>
                <w:lang w:bidi="ar-EG"/>
              </w:rPr>
            </w:pPr>
            <w:r w:rsidRPr="003F6B94">
              <w:rPr>
                <w:rFonts w:ascii="Simplified Arabic" w:hAnsi="Simplified Arabic" w:cs="Simplified Arabic"/>
                <w:sz w:val="28"/>
                <w:szCs w:val="28"/>
                <w:rtl/>
                <w:lang w:bidi="ar-EG"/>
              </w:rPr>
              <w:t>10</w:t>
            </w:r>
          </w:p>
        </w:tc>
        <w:tc>
          <w:tcPr>
            <w:tcW w:w="796" w:type="dxa"/>
            <w:shd w:val="clear" w:color="auto" w:fill="E2EFD9" w:themeFill="accent6" w:themeFillTint="33"/>
            <w:vAlign w:val="center"/>
          </w:tcPr>
          <w:p w14:paraId="50E72527" w14:textId="535563CB" w:rsidR="00B0466D" w:rsidRPr="003F6B94" w:rsidRDefault="003F6B94" w:rsidP="003F6B94">
            <w:pPr>
              <w:pStyle w:val="a"/>
              <w:spacing w:after="0" w:line="240" w:lineRule="auto"/>
              <w:ind w:left="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p>
        </w:tc>
        <w:tc>
          <w:tcPr>
            <w:tcW w:w="1016" w:type="dxa"/>
            <w:shd w:val="clear" w:color="auto" w:fill="E2EFD9" w:themeFill="accent6" w:themeFillTint="33"/>
            <w:vAlign w:val="center"/>
          </w:tcPr>
          <w:p w14:paraId="4E89348A" w14:textId="77777777" w:rsidR="00B0466D" w:rsidRPr="003F6B94" w:rsidRDefault="00B0466D" w:rsidP="003F6B94">
            <w:pPr>
              <w:pStyle w:val="a"/>
              <w:spacing w:after="0" w:line="240" w:lineRule="auto"/>
              <w:ind w:left="0"/>
              <w:jc w:val="center"/>
              <w:rPr>
                <w:rFonts w:ascii="Simplified Arabic" w:hAnsi="Simplified Arabic" w:cs="Simplified Arabic"/>
                <w:sz w:val="28"/>
                <w:szCs w:val="28"/>
                <w:rtl/>
                <w:lang w:bidi="ar-EG"/>
              </w:rPr>
            </w:pPr>
            <w:r w:rsidRPr="003F6B94">
              <w:rPr>
                <w:rFonts w:ascii="Simplified Arabic" w:hAnsi="Simplified Arabic" w:cs="Simplified Arabic"/>
                <w:sz w:val="28"/>
                <w:szCs w:val="28"/>
                <w:rtl/>
                <w:lang w:bidi="ar-EG"/>
              </w:rPr>
              <w:t>5</w:t>
            </w:r>
          </w:p>
        </w:tc>
        <w:tc>
          <w:tcPr>
            <w:tcW w:w="716" w:type="dxa"/>
            <w:shd w:val="clear" w:color="auto" w:fill="E2EFD9" w:themeFill="accent6" w:themeFillTint="33"/>
            <w:vAlign w:val="center"/>
          </w:tcPr>
          <w:p w14:paraId="00B17724" w14:textId="77777777" w:rsidR="00B0466D" w:rsidRPr="003F6B94" w:rsidRDefault="00B0466D" w:rsidP="003F6B94">
            <w:pPr>
              <w:pStyle w:val="a"/>
              <w:spacing w:after="0" w:line="240" w:lineRule="auto"/>
              <w:ind w:left="0"/>
              <w:jc w:val="center"/>
              <w:rPr>
                <w:rFonts w:ascii="Simplified Arabic" w:hAnsi="Simplified Arabic" w:cs="Simplified Arabic"/>
                <w:sz w:val="28"/>
                <w:szCs w:val="28"/>
                <w:rtl/>
                <w:lang w:bidi="ar-EG"/>
              </w:rPr>
            </w:pPr>
            <w:r w:rsidRPr="003F6B94">
              <w:rPr>
                <w:rFonts w:ascii="Simplified Arabic" w:hAnsi="Simplified Arabic" w:cs="Simplified Arabic"/>
                <w:sz w:val="28"/>
                <w:szCs w:val="28"/>
                <w:rtl/>
                <w:lang w:bidi="ar-EG"/>
              </w:rPr>
              <w:t>1</w:t>
            </w:r>
          </w:p>
        </w:tc>
      </w:tr>
    </w:tbl>
    <w:p w14:paraId="4E7E42E5" w14:textId="77777777" w:rsidR="003F6B94" w:rsidRDefault="003F6B94" w:rsidP="00B0466D">
      <w:pPr>
        <w:bidi/>
        <w:spacing w:line="240" w:lineRule="auto"/>
        <w:jc w:val="both"/>
        <w:rPr>
          <w:rtl/>
        </w:rPr>
        <w:sectPr w:rsidR="003F6B94" w:rsidSect="00C03B1D">
          <w:headerReference w:type="default" r:id="rId59"/>
          <w:footerReference w:type="default" r:id="rId60"/>
          <w:footnotePr>
            <w:numRestart w:val="eachPage"/>
          </w:footnotePr>
          <w:pgSz w:w="10318" w:h="14570" w:code="13"/>
          <w:pgMar w:top="1134" w:right="1701" w:bottom="1134" w:left="1134" w:header="720" w:footer="720" w:gutter="0"/>
          <w:pgNumType w:start="135"/>
          <w:cols w:space="720"/>
          <w:bidi/>
          <w:rtlGutter/>
          <w:docGrid w:linePitch="360"/>
        </w:sectPr>
      </w:pPr>
    </w:p>
    <w:p w14:paraId="789BCA16" w14:textId="663D088F" w:rsidR="00B0466D" w:rsidRDefault="00B0466D" w:rsidP="00B0466D">
      <w:pPr>
        <w:bidi/>
        <w:spacing w:line="240" w:lineRule="auto"/>
        <w:jc w:val="both"/>
      </w:pPr>
    </w:p>
    <w:p w14:paraId="1FADA5CF" w14:textId="77777777" w:rsidR="00B0466D" w:rsidRDefault="00B0466D" w:rsidP="00B0466D">
      <w:pPr>
        <w:spacing w:line="240" w:lineRule="auto"/>
        <w:jc w:val="both"/>
        <w:rPr>
          <w:b/>
          <w:sz w:val="28"/>
          <w:szCs w:val="20"/>
          <w:rtl/>
        </w:rPr>
      </w:pPr>
    </w:p>
    <w:p w14:paraId="63BECA7E" w14:textId="77777777" w:rsidR="00B0466D" w:rsidRDefault="00B0466D" w:rsidP="00B0466D">
      <w:pPr>
        <w:spacing w:line="240" w:lineRule="auto"/>
        <w:jc w:val="both"/>
        <w:rPr>
          <w:b/>
          <w:sz w:val="28"/>
          <w:szCs w:val="20"/>
          <w:rtl/>
        </w:rPr>
      </w:pPr>
    </w:p>
    <w:p w14:paraId="296B2AE0" w14:textId="77777777" w:rsidR="00B0466D" w:rsidRDefault="00B0466D" w:rsidP="00B0466D">
      <w:pPr>
        <w:spacing w:line="240" w:lineRule="auto"/>
        <w:jc w:val="both"/>
        <w:rPr>
          <w:b/>
          <w:sz w:val="28"/>
          <w:szCs w:val="20"/>
          <w:rtl/>
        </w:rPr>
      </w:pPr>
    </w:p>
    <w:p w14:paraId="0F58AAD2" w14:textId="77777777" w:rsidR="00B0466D" w:rsidRDefault="00B0466D" w:rsidP="00B0466D">
      <w:pPr>
        <w:spacing w:line="240" w:lineRule="auto"/>
        <w:jc w:val="both"/>
        <w:rPr>
          <w:b/>
          <w:sz w:val="28"/>
          <w:szCs w:val="20"/>
          <w:rtl/>
        </w:rPr>
      </w:pPr>
    </w:p>
    <w:p w14:paraId="579DECCA" w14:textId="77777777" w:rsidR="00B0466D" w:rsidRDefault="00B0466D" w:rsidP="00B0466D">
      <w:pPr>
        <w:spacing w:line="240" w:lineRule="auto"/>
        <w:jc w:val="both"/>
        <w:rPr>
          <w:b/>
          <w:sz w:val="28"/>
          <w:szCs w:val="20"/>
          <w:rtl/>
        </w:rPr>
      </w:pPr>
    </w:p>
    <w:p w14:paraId="6091EB8E" w14:textId="77777777" w:rsidR="00B0466D" w:rsidRDefault="00B0466D" w:rsidP="00B0466D">
      <w:pPr>
        <w:spacing w:line="240" w:lineRule="auto"/>
        <w:jc w:val="both"/>
        <w:rPr>
          <w:b/>
          <w:sz w:val="28"/>
          <w:szCs w:val="20"/>
          <w:rtl/>
        </w:rPr>
      </w:pPr>
    </w:p>
    <w:p w14:paraId="59068F2F" w14:textId="77777777" w:rsidR="00B0466D" w:rsidRDefault="00B0466D" w:rsidP="00B0466D">
      <w:pPr>
        <w:spacing w:line="240" w:lineRule="auto"/>
        <w:jc w:val="both"/>
        <w:rPr>
          <w:b/>
          <w:sz w:val="28"/>
          <w:szCs w:val="20"/>
          <w:rtl/>
        </w:rPr>
      </w:pPr>
    </w:p>
    <w:p w14:paraId="4613810C" w14:textId="77777777" w:rsidR="003F6B94" w:rsidRDefault="003F6B94" w:rsidP="00B0466D">
      <w:pPr>
        <w:spacing w:line="240" w:lineRule="auto"/>
        <w:jc w:val="both"/>
        <w:rPr>
          <w:b/>
          <w:sz w:val="28"/>
          <w:szCs w:val="20"/>
          <w:rtl/>
        </w:rPr>
      </w:pPr>
    </w:p>
    <w:p w14:paraId="6BAFEDCA" w14:textId="77777777" w:rsidR="00B0466D" w:rsidRDefault="00B0466D" w:rsidP="00B0466D">
      <w:pPr>
        <w:spacing w:line="240" w:lineRule="auto"/>
        <w:jc w:val="both"/>
        <w:rPr>
          <w:b/>
          <w:sz w:val="28"/>
          <w:szCs w:val="20"/>
          <w:rtl/>
        </w:rPr>
      </w:pPr>
    </w:p>
    <w:p w14:paraId="574257EA" w14:textId="77777777" w:rsidR="00B0466D" w:rsidRDefault="00B0466D" w:rsidP="00B0466D">
      <w:pPr>
        <w:spacing w:line="240" w:lineRule="auto"/>
        <w:jc w:val="both"/>
        <w:rPr>
          <w:b/>
          <w:sz w:val="28"/>
          <w:szCs w:val="20"/>
          <w:rtl/>
        </w:rPr>
      </w:pPr>
    </w:p>
    <w:p w14:paraId="27339DD3" w14:textId="77777777" w:rsidR="00B0466D" w:rsidRDefault="00B0466D" w:rsidP="00B0466D">
      <w:pPr>
        <w:spacing w:line="240" w:lineRule="auto"/>
        <w:jc w:val="both"/>
        <w:rPr>
          <w:b/>
          <w:sz w:val="28"/>
          <w:szCs w:val="20"/>
          <w:rtl/>
        </w:rPr>
      </w:pPr>
    </w:p>
    <w:p w14:paraId="05387A0D" w14:textId="187A592B" w:rsidR="003F6B94" w:rsidRPr="003F6B94" w:rsidRDefault="003F6B94" w:rsidP="00221FB3">
      <w:pPr>
        <w:spacing w:after="0" w:line="240" w:lineRule="auto"/>
        <w:jc w:val="center"/>
        <w:rPr>
          <w:rFonts w:cs="SKR HEAD1"/>
          <w:b/>
          <w:color w:val="000000" w:themeColor="text1"/>
          <w:sz w:val="44"/>
          <w:szCs w:val="4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6B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w:t>
      </w:r>
      <w:r w:rsidRPr="003F6B94">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3F6B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6B94">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6B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قائمة </w:t>
      </w:r>
      <w:r w:rsidR="00E067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إستراتيجيات </w:t>
      </w:r>
      <w:r w:rsidRPr="003F6B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الدولة فى مجال تكنولوجيا المعلومات و</w:t>
      </w:r>
      <w:r w:rsidR="00700BFD">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الإتصالات </w:t>
      </w:r>
      <w:r w:rsidRPr="003F6B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2000 - 2020</w:t>
      </w:r>
    </w:p>
    <w:p w14:paraId="023A7E20" w14:textId="77777777" w:rsidR="00B0466D" w:rsidRDefault="00B0466D" w:rsidP="00B0466D">
      <w:pPr>
        <w:spacing w:line="240" w:lineRule="auto"/>
        <w:jc w:val="both"/>
        <w:rPr>
          <w:b/>
          <w:sz w:val="28"/>
          <w:szCs w:val="20"/>
          <w:rtl/>
        </w:rPr>
      </w:pPr>
    </w:p>
    <w:p w14:paraId="19053645" w14:textId="77777777" w:rsidR="00B0466D" w:rsidRDefault="00B0466D" w:rsidP="00B0466D">
      <w:pPr>
        <w:spacing w:line="240" w:lineRule="auto"/>
        <w:jc w:val="both"/>
        <w:rPr>
          <w:b/>
          <w:sz w:val="28"/>
          <w:szCs w:val="20"/>
          <w:rtl/>
        </w:rPr>
      </w:pPr>
    </w:p>
    <w:p w14:paraId="77FFA1B9" w14:textId="77777777" w:rsidR="00B0466D" w:rsidRDefault="00B0466D" w:rsidP="00B0466D">
      <w:pPr>
        <w:spacing w:line="240" w:lineRule="auto"/>
        <w:jc w:val="both"/>
        <w:rPr>
          <w:b/>
          <w:sz w:val="28"/>
          <w:szCs w:val="20"/>
          <w:rtl/>
        </w:rPr>
      </w:pPr>
    </w:p>
    <w:p w14:paraId="24EC30F1" w14:textId="77777777" w:rsidR="00B0466D" w:rsidRDefault="00B0466D" w:rsidP="00B0466D">
      <w:pPr>
        <w:spacing w:line="240" w:lineRule="auto"/>
        <w:jc w:val="both"/>
        <w:rPr>
          <w:b/>
          <w:sz w:val="28"/>
          <w:szCs w:val="20"/>
          <w:rtl/>
        </w:rPr>
      </w:pPr>
    </w:p>
    <w:p w14:paraId="141E5569" w14:textId="62AEE923" w:rsidR="00B0466D" w:rsidRDefault="00B0466D" w:rsidP="00B0466D">
      <w:pPr>
        <w:spacing w:line="240" w:lineRule="auto"/>
        <w:jc w:val="both"/>
        <w:rPr>
          <w:b/>
          <w:sz w:val="28"/>
          <w:szCs w:val="20"/>
          <w:rtl/>
        </w:rPr>
      </w:pPr>
    </w:p>
    <w:p w14:paraId="6ABF5809" w14:textId="77777777" w:rsidR="00B0466D" w:rsidRDefault="00B0466D" w:rsidP="00B0466D">
      <w:pPr>
        <w:spacing w:line="240" w:lineRule="auto"/>
        <w:jc w:val="both"/>
        <w:rPr>
          <w:b/>
          <w:sz w:val="28"/>
          <w:szCs w:val="20"/>
          <w:rtl/>
        </w:rPr>
      </w:pPr>
    </w:p>
    <w:p w14:paraId="49A148A1" w14:textId="77777777" w:rsidR="00B0466D" w:rsidRPr="00B4354F" w:rsidRDefault="00B0466D" w:rsidP="00B0466D">
      <w:pPr>
        <w:spacing w:line="240" w:lineRule="auto"/>
        <w:jc w:val="both"/>
        <w:rPr>
          <w:b/>
          <w:sz w:val="28"/>
          <w:szCs w:val="20"/>
          <w:rtl/>
        </w:rPr>
      </w:pPr>
    </w:p>
    <w:p w14:paraId="4B6C2FE4" w14:textId="77777777" w:rsidR="00B0466D" w:rsidRDefault="00B0466D" w:rsidP="00B0466D">
      <w:pPr>
        <w:bidi/>
        <w:spacing w:after="0" w:line="240" w:lineRule="auto"/>
        <w:jc w:val="both"/>
        <w:rPr>
          <w:rFonts w:ascii="Simplified Arabic" w:hAnsi="Simplified Arabic" w:cs="Simplified Arabic"/>
          <w:color w:val="000000" w:themeColor="text1"/>
          <w:sz w:val="28"/>
          <w:szCs w:val="28"/>
          <w:rtl/>
          <w:lang w:bidi="ar-EG"/>
        </w:rPr>
      </w:pPr>
    </w:p>
    <w:p w14:paraId="10760AC8" w14:textId="77777777" w:rsidR="00B0466D" w:rsidRDefault="00B0466D" w:rsidP="00B0466D">
      <w:pPr>
        <w:bidi/>
        <w:spacing w:after="0" w:line="240" w:lineRule="auto"/>
        <w:jc w:val="both"/>
        <w:rPr>
          <w:rFonts w:ascii="Simplified Arabic" w:hAnsi="Simplified Arabic" w:cs="Simplified Arabic"/>
          <w:color w:val="000000" w:themeColor="text1"/>
          <w:sz w:val="28"/>
          <w:szCs w:val="28"/>
          <w:rtl/>
          <w:lang w:bidi="ar-EG"/>
        </w:rPr>
      </w:pPr>
    </w:p>
    <w:p w14:paraId="1B88630A" w14:textId="77777777" w:rsidR="00B0466D" w:rsidRDefault="00B0466D" w:rsidP="00B0466D">
      <w:pPr>
        <w:bidi/>
        <w:spacing w:after="0" w:line="240" w:lineRule="auto"/>
        <w:jc w:val="both"/>
        <w:rPr>
          <w:rFonts w:ascii="Simplified Arabic" w:hAnsi="Simplified Arabic" w:cs="Simplified Arabic"/>
          <w:color w:val="000000" w:themeColor="text1"/>
          <w:sz w:val="28"/>
          <w:szCs w:val="28"/>
          <w:rtl/>
          <w:lang w:bidi="ar-EG"/>
        </w:rPr>
      </w:pPr>
    </w:p>
    <w:p w14:paraId="5A4C3BF1" w14:textId="77777777" w:rsidR="00B0466D" w:rsidRDefault="00B0466D" w:rsidP="00B0466D">
      <w:pPr>
        <w:bidi/>
        <w:spacing w:after="0" w:line="240" w:lineRule="auto"/>
        <w:jc w:val="both"/>
        <w:rPr>
          <w:rFonts w:ascii="Simplified Arabic" w:hAnsi="Simplified Arabic" w:cs="Simplified Arabic"/>
          <w:color w:val="000000" w:themeColor="text1"/>
          <w:sz w:val="28"/>
          <w:szCs w:val="28"/>
          <w:rtl/>
          <w:lang w:bidi="ar-EG"/>
        </w:rPr>
      </w:pPr>
    </w:p>
    <w:p w14:paraId="39A46711" w14:textId="77777777" w:rsidR="00B0466D" w:rsidRDefault="00B0466D" w:rsidP="00B0466D">
      <w:pPr>
        <w:bidi/>
        <w:spacing w:after="0" w:line="240" w:lineRule="auto"/>
        <w:jc w:val="both"/>
        <w:rPr>
          <w:rFonts w:ascii="Simplified Arabic" w:hAnsi="Simplified Arabic" w:cs="Simplified Arabic"/>
          <w:color w:val="000000" w:themeColor="text1"/>
          <w:sz w:val="28"/>
          <w:szCs w:val="28"/>
          <w:rtl/>
          <w:lang w:bidi="ar-EG"/>
        </w:rPr>
      </w:pPr>
    </w:p>
    <w:p w14:paraId="7312BAD5" w14:textId="77777777" w:rsidR="00B0466D" w:rsidRDefault="00B0466D" w:rsidP="00B0466D">
      <w:pPr>
        <w:bidi/>
        <w:spacing w:after="0" w:line="240" w:lineRule="auto"/>
        <w:jc w:val="both"/>
        <w:rPr>
          <w:rFonts w:ascii="Simplified Arabic" w:hAnsi="Simplified Arabic" w:cs="Simplified Arabic"/>
          <w:color w:val="000000" w:themeColor="text1"/>
          <w:sz w:val="28"/>
          <w:szCs w:val="28"/>
          <w:rtl/>
          <w:lang w:bidi="ar-EG"/>
        </w:rPr>
      </w:pPr>
    </w:p>
    <w:p w14:paraId="1209AE99" w14:textId="77777777" w:rsidR="003F6B94" w:rsidRDefault="003F6B94" w:rsidP="00B0466D">
      <w:pPr>
        <w:bidi/>
        <w:spacing w:after="0" w:line="240" w:lineRule="auto"/>
        <w:jc w:val="both"/>
        <w:rPr>
          <w:rFonts w:ascii="Simplified Arabic" w:hAnsi="Simplified Arabic" w:cs="Simplified Arabic"/>
          <w:color w:val="000000" w:themeColor="text1"/>
          <w:sz w:val="28"/>
          <w:szCs w:val="28"/>
          <w:rtl/>
          <w:lang w:bidi="ar-EG"/>
        </w:rPr>
        <w:sectPr w:rsidR="003F6B94" w:rsidSect="00C03B1D">
          <w:headerReference w:type="default" r:id="rId61"/>
          <w:footerReference w:type="default" r:id="rId62"/>
          <w:footnotePr>
            <w:numRestart w:val="eachPage"/>
          </w:footnotePr>
          <w:pgSz w:w="10318" w:h="14570" w:code="13"/>
          <w:pgMar w:top="1134" w:right="1701" w:bottom="1134" w:left="1134" w:header="720" w:footer="720" w:gutter="0"/>
          <w:pgNumType w:start="135"/>
          <w:cols w:space="720"/>
          <w:bidi/>
          <w:rtlGutter/>
          <w:docGrid w:linePitch="360"/>
        </w:sectPr>
      </w:pPr>
    </w:p>
    <w:p w14:paraId="07E8B5E8" w14:textId="5CD92913" w:rsidR="00B0466D" w:rsidRPr="00B4354F" w:rsidRDefault="00B0466D" w:rsidP="00B0466D">
      <w:pPr>
        <w:bidi/>
        <w:spacing w:after="0" w:line="240" w:lineRule="auto"/>
        <w:jc w:val="both"/>
        <w:rPr>
          <w:rFonts w:ascii="Simplified Arabic" w:hAnsi="Simplified Arabic" w:cs="Simplified Arabic"/>
          <w:color w:val="000000" w:themeColor="text1"/>
          <w:sz w:val="28"/>
          <w:szCs w:val="28"/>
          <w:rtl/>
          <w:lang w:bidi="ar-EG"/>
        </w:rPr>
      </w:pPr>
    </w:p>
    <w:tbl>
      <w:tblPr>
        <w:bidiVisual/>
        <w:tblW w:w="7478" w:type="dxa"/>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525"/>
        <w:gridCol w:w="953"/>
        <w:gridCol w:w="3301"/>
        <w:gridCol w:w="2699"/>
      </w:tblGrid>
      <w:tr w:rsidR="00B0466D" w:rsidRPr="00B4354F" w14:paraId="48430894" w14:textId="77777777" w:rsidTr="00C441DD">
        <w:tc>
          <w:tcPr>
            <w:tcW w:w="525" w:type="dxa"/>
            <w:tcBorders>
              <w:top w:val="thinThickSmallGap" w:sz="12" w:space="0" w:color="auto"/>
              <w:bottom w:val="thickThinSmallGap" w:sz="12" w:space="0" w:color="auto"/>
            </w:tcBorders>
            <w:shd w:val="clear" w:color="auto" w:fill="E2EFD9" w:themeFill="accent6" w:themeFillTint="33"/>
            <w:vAlign w:val="center"/>
          </w:tcPr>
          <w:p w14:paraId="05973BE8" w14:textId="77777777" w:rsidR="00B0466D" w:rsidRPr="00B4354F" w:rsidRDefault="00B0466D" w:rsidP="00C441DD">
            <w:pPr>
              <w:bidi/>
              <w:spacing w:line="240" w:lineRule="auto"/>
              <w:jc w:val="center"/>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م</w:t>
            </w:r>
          </w:p>
        </w:tc>
        <w:tc>
          <w:tcPr>
            <w:tcW w:w="953" w:type="dxa"/>
            <w:tcBorders>
              <w:top w:val="thinThickSmallGap" w:sz="12" w:space="0" w:color="auto"/>
              <w:bottom w:val="thickThinSmallGap" w:sz="12" w:space="0" w:color="auto"/>
            </w:tcBorders>
            <w:shd w:val="clear" w:color="auto" w:fill="E2EFD9" w:themeFill="accent6" w:themeFillTint="33"/>
            <w:vAlign w:val="center"/>
          </w:tcPr>
          <w:p w14:paraId="15E1F6B8" w14:textId="77777777" w:rsidR="00B0466D" w:rsidRPr="00B4354F" w:rsidRDefault="00B0466D" w:rsidP="00C441DD">
            <w:pPr>
              <w:bidi/>
              <w:spacing w:line="240" w:lineRule="auto"/>
              <w:jc w:val="center"/>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السنة</w:t>
            </w:r>
          </w:p>
        </w:tc>
        <w:tc>
          <w:tcPr>
            <w:tcW w:w="3301" w:type="dxa"/>
            <w:tcBorders>
              <w:top w:val="thinThickSmallGap" w:sz="12" w:space="0" w:color="auto"/>
              <w:bottom w:val="thickThinSmallGap" w:sz="12" w:space="0" w:color="auto"/>
            </w:tcBorders>
            <w:shd w:val="clear" w:color="auto" w:fill="E2EFD9" w:themeFill="accent6" w:themeFillTint="33"/>
            <w:vAlign w:val="center"/>
          </w:tcPr>
          <w:p w14:paraId="18C2B69B" w14:textId="1F2216A4" w:rsidR="00B0466D" w:rsidRPr="00B4354F" w:rsidRDefault="00B0466D" w:rsidP="00C441DD">
            <w:pPr>
              <w:bidi/>
              <w:spacing w:line="240" w:lineRule="auto"/>
              <w:jc w:val="center"/>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 xml:space="preserve">اسم </w:t>
            </w:r>
            <w:r w:rsidR="00E061EB">
              <w:rPr>
                <w:rFonts w:ascii="Simplified Arabic" w:hAnsi="Simplified Arabic" w:cs="Simplified Arabic"/>
                <w:b/>
                <w:bCs/>
                <w:color w:val="000000" w:themeColor="text1"/>
                <w:sz w:val="24"/>
                <w:szCs w:val="24"/>
                <w:rtl/>
                <w:lang w:bidi="ar-EG"/>
              </w:rPr>
              <w:t>الإستراتيجية</w:t>
            </w:r>
          </w:p>
        </w:tc>
        <w:tc>
          <w:tcPr>
            <w:tcW w:w="2699" w:type="dxa"/>
            <w:tcBorders>
              <w:top w:val="thinThickSmallGap" w:sz="12" w:space="0" w:color="auto"/>
              <w:bottom w:val="thickThinSmallGap" w:sz="12" w:space="0" w:color="auto"/>
            </w:tcBorders>
            <w:shd w:val="clear" w:color="auto" w:fill="E2EFD9" w:themeFill="accent6" w:themeFillTint="33"/>
            <w:vAlign w:val="center"/>
          </w:tcPr>
          <w:p w14:paraId="00E40FE9" w14:textId="08302439" w:rsidR="00B0466D" w:rsidRPr="00B4354F" w:rsidRDefault="00B0466D" w:rsidP="00C441DD">
            <w:pPr>
              <w:bidi/>
              <w:spacing w:line="240" w:lineRule="auto"/>
              <w:jc w:val="center"/>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 xml:space="preserve">تصنيف </w:t>
            </w:r>
            <w:r w:rsidR="00E061EB">
              <w:rPr>
                <w:rFonts w:ascii="Simplified Arabic" w:hAnsi="Simplified Arabic" w:cs="Simplified Arabic"/>
                <w:b/>
                <w:bCs/>
                <w:color w:val="000000" w:themeColor="text1"/>
                <w:sz w:val="24"/>
                <w:szCs w:val="24"/>
                <w:rtl/>
                <w:lang w:bidi="ar-EG"/>
              </w:rPr>
              <w:t>الإستراتيجية</w:t>
            </w:r>
          </w:p>
        </w:tc>
      </w:tr>
      <w:tr w:rsidR="00B0466D" w:rsidRPr="00B4354F" w14:paraId="4129B665" w14:textId="77777777" w:rsidTr="00C441DD">
        <w:tc>
          <w:tcPr>
            <w:tcW w:w="525" w:type="dxa"/>
            <w:tcBorders>
              <w:top w:val="thickThinSmallGap" w:sz="12" w:space="0" w:color="auto"/>
            </w:tcBorders>
            <w:vAlign w:val="center"/>
          </w:tcPr>
          <w:p w14:paraId="4EACF2AD"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1</w:t>
            </w:r>
          </w:p>
        </w:tc>
        <w:tc>
          <w:tcPr>
            <w:tcW w:w="953" w:type="dxa"/>
            <w:tcBorders>
              <w:top w:val="thickThinSmallGap" w:sz="12" w:space="0" w:color="auto"/>
            </w:tcBorders>
            <w:vAlign w:val="center"/>
          </w:tcPr>
          <w:p w14:paraId="5BE6C524"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2000</w:t>
            </w:r>
          </w:p>
        </w:tc>
        <w:tc>
          <w:tcPr>
            <w:tcW w:w="3301" w:type="dxa"/>
            <w:tcBorders>
              <w:top w:val="thickThinSmallGap" w:sz="12" w:space="0" w:color="auto"/>
            </w:tcBorders>
            <w:vAlign w:val="center"/>
          </w:tcPr>
          <w:p w14:paraId="3F25DE4E" w14:textId="70BCABA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الخطة  القومية لل</w:t>
            </w:r>
            <w:r w:rsidR="002D4C8E">
              <w:rPr>
                <w:rFonts w:ascii="Simplified Arabic" w:hAnsi="Simplified Arabic" w:cs="Simplified Arabic"/>
                <w:color w:val="000000" w:themeColor="text1"/>
                <w:sz w:val="24"/>
                <w:szCs w:val="24"/>
                <w:rtl/>
                <w:lang w:bidi="ar-EG"/>
              </w:rPr>
              <w:t>إتصالات</w:t>
            </w:r>
          </w:p>
        </w:tc>
        <w:tc>
          <w:tcPr>
            <w:tcW w:w="2699" w:type="dxa"/>
            <w:tcBorders>
              <w:top w:val="thickThinSmallGap" w:sz="12" w:space="0" w:color="auto"/>
            </w:tcBorders>
            <w:vAlign w:val="center"/>
          </w:tcPr>
          <w:p w14:paraId="2ACE2337" w14:textId="63774A46" w:rsidR="00B0466D" w:rsidRPr="00B4354F" w:rsidRDefault="00700BFD"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 xml:space="preserve">الإتصالات </w:t>
            </w:r>
            <w:r w:rsidR="00B0466D" w:rsidRPr="00B4354F">
              <w:rPr>
                <w:rFonts w:ascii="Simplified Arabic" w:hAnsi="Simplified Arabic" w:cs="Simplified Arabic"/>
                <w:color w:val="000000" w:themeColor="text1"/>
                <w:sz w:val="24"/>
                <w:szCs w:val="24"/>
                <w:rtl/>
                <w:lang w:bidi="ar-EG"/>
              </w:rPr>
              <w:t>والبنية الرقمية</w:t>
            </w:r>
          </w:p>
        </w:tc>
      </w:tr>
      <w:tr w:rsidR="00B0466D" w:rsidRPr="00B4354F" w14:paraId="05BBDBD0" w14:textId="77777777" w:rsidTr="00C441DD">
        <w:tc>
          <w:tcPr>
            <w:tcW w:w="525" w:type="dxa"/>
            <w:vAlign w:val="center"/>
          </w:tcPr>
          <w:p w14:paraId="78470A1E"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w:t>
            </w:r>
          </w:p>
        </w:tc>
        <w:tc>
          <w:tcPr>
            <w:tcW w:w="953" w:type="dxa"/>
            <w:vAlign w:val="center"/>
          </w:tcPr>
          <w:p w14:paraId="585C2166"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2003</w:t>
            </w:r>
          </w:p>
        </w:tc>
        <w:tc>
          <w:tcPr>
            <w:tcW w:w="3301" w:type="dxa"/>
            <w:vAlign w:val="center"/>
          </w:tcPr>
          <w:p w14:paraId="617A33AC"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بناء مجتمع المعلومات</w:t>
            </w:r>
          </w:p>
        </w:tc>
        <w:tc>
          <w:tcPr>
            <w:tcW w:w="2699" w:type="dxa"/>
            <w:vAlign w:val="center"/>
          </w:tcPr>
          <w:p w14:paraId="281D43B9"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المعلومات والمعرفة</w:t>
            </w:r>
          </w:p>
        </w:tc>
      </w:tr>
      <w:tr w:rsidR="00B0466D" w:rsidRPr="00B4354F" w14:paraId="1076C9E5" w14:textId="77777777" w:rsidTr="00C441DD">
        <w:tc>
          <w:tcPr>
            <w:tcW w:w="525" w:type="dxa"/>
            <w:vAlign w:val="center"/>
          </w:tcPr>
          <w:p w14:paraId="12EC789B"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3</w:t>
            </w:r>
          </w:p>
        </w:tc>
        <w:tc>
          <w:tcPr>
            <w:tcW w:w="953" w:type="dxa"/>
            <w:vAlign w:val="center"/>
          </w:tcPr>
          <w:p w14:paraId="14DB9513"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2006</w:t>
            </w:r>
          </w:p>
        </w:tc>
        <w:tc>
          <w:tcPr>
            <w:tcW w:w="3301" w:type="dxa"/>
            <w:vAlign w:val="center"/>
          </w:tcPr>
          <w:p w14:paraId="46F2A74F"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تنمية صناعة تكنولوجيا المعلومات من اجل التصدير</w:t>
            </w:r>
          </w:p>
        </w:tc>
        <w:tc>
          <w:tcPr>
            <w:tcW w:w="2699" w:type="dxa"/>
            <w:vAlign w:val="center"/>
          </w:tcPr>
          <w:p w14:paraId="66095E62"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تكنولوجيا المعلومات</w:t>
            </w:r>
          </w:p>
        </w:tc>
      </w:tr>
      <w:tr w:rsidR="00B0466D" w:rsidRPr="00B4354F" w14:paraId="08E39E98" w14:textId="77777777" w:rsidTr="00C441DD">
        <w:tc>
          <w:tcPr>
            <w:tcW w:w="525" w:type="dxa"/>
            <w:vAlign w:val="center"/>
          </w:tcPr>
          <w:p w14:paraId="382C0612"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4</w:t>
            </w:r>
          </w:p>
        </w:tc>
        <w:tc>
          <w:tcPr>
            <w:tcW w:w="953" w:type="dxa"/>
            <w:vAlign w:val="center"/>
          </w:tcPr>
          <w:p w14:paraId="0BF1BD01"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2007</w:t>
            </w:r>
          </w:p>
        </w:tc>
        <w:tc>
          <w:tcPr>
            <w:tcW w:w="3301" w:type="dxa"/>
            <w:vAlign w:val="center"/>
          </w:tcPr>
          <w:p w14:paraId="53EC8862" w14:textId="6FE389C6" w:rsidR="00B0466D" w:rsidRPr="00B4354F" w:rsidRDefault="00E061EB"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القومية لتكنولوجيا المعلومات و</w:t>
            </w:r>
            <w:r w:rsidR="00EE15A2">
              <w:rPr>
                <w:rFonts w:ascii="Simplified Arabic" w:hAnsi="Simplified Arabic" w:cs="Simplified Arabic"/>
                <w:color w:val="000000" w:themeColor="text1"/>
                <w:sz w:val="24"/>
                <w:szCs w:val="24"/>
                <w:rtl/>
                <w:lang w:bidi="ar-EG"/>
              </w:rPr>
              <w:t>ال</w:t>
            </w:r>
            <w:r w:rsidR="002D4C8E">
              <w:rPr>
                <w:rFonts w:ascii="Simplified Arabic" w:hAnsi="Simplified Arabic" w:cs="Simplified Arabic"/>
                <w:color w:val="000000" w:themeColor="text1"/>
                <w:sz w:val="24"/>
                <w:szCs w:val="24"/>
                <w:rtl/>
                <w:lang w:bidi="ar-EG"/>
              </w:rPr>
              <w:t>إتصالات</w:t>
            </w:r>
            <w:r w:rsidR="00EE15A2">
              <w:rPr>
                <w:rFonts w:ascii="Simplified Arabic" w:hAnsi="Simplified Arabic" w:cs="Simplified Arabic"/>
                <w:color w:val="000000" w:themeColor="text1"/>
                <w:sz w:val="24"/>
                <w:szCs w:val="24"/>
                <w:rtl/>
                <w:lang w:bidi="ar-EG"/>
              </w:rPr>
              <w:t xml:space="preserve"> </w:t>
            </w:r>
          </w:p>
        </w:tc>
        <w:tc>
          <w:tcPr>
            <w:tcW w:w="2699" w:type="dxa"/>
            <w:vAlign w:val="center"/>
          </w:tcPr>
          <w:p w14:paraId="3438FA35" w14:textId="4CBDBB99" w:rsidR="00B0466D" w:rsidRPr="00B4354F" w:rsidRDefault="00700BFD"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 xml:space="preserve">الإتصالات </w:t>
            </w:r>
            <w:r w:rsidR="00B0466D" w:rsidRPr="00B4354F">
              <w:rPr>
                <w:rFonts w:ascii="Simplified Arabic" w:hAnsi="Simplified Arabic" w:cs="Simplified Arabic"/>
                <w:color w:val="000000" w:themeColor="text1"/>
                <w:sz w:val="24"/>
                <w:szCs w:val="24"/>
                <w:rtl/>
                <w:lang w:bidi="ar-EG"/>
              </w:rPr>
              <w:t>والبنية الرقمية</w:t>
            </w:r>
          </w:p>
        </w:tc>
      </w:tr>
      <w:tr w:rsidR="00B0466D" w:rsidRPr="00B4354F" w14:paraId="45BF3E5A" w14:textId="77777777" w:rsidTr="00C441DD">
        <w:tc>
          <w:tcPr>
            <w:tcW w:w="525" w:type="dxa"/>
            <w:vAlign w:val="center"/>
          </w:tcPr>
          <w:p w14:paraId="1F47F0CE"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5</w:t>
            </w:r>
          </w:p>
        </w:tc>
        <w:tc>
          <w:tcPr>
            <w:tcW w:w="953" w:type="dxa"/>
            <w:vAlign w:val="center"/>
          </w:tcPr>
          <w:p w14:paraId="25EDE288"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2010</w:t>
            </w:r>
          </w:p>
        </w:tc>
        <w:tc>
          <w:tcPr>
            <w:tcW w:w="3301" w:type="dxa"/>
            <w:vAlign w:val="center"/>
          </w:tcPr>
          <w:p w14:paraId="32185120"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الابداع وريادة الاعمال</w:t>
            </w:r>
          </w:p>
        </w:tc>
        <w:tc>
          <w:tcPr>
            <w:tcW w:w="2699" w:type="dxa"/>
            <w:vAlign w:val="center"/>
          </w:tcPr>
          <w:p w14:paraId="69ED0AAB"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تكنولوجيا المعلومات</w:t>
            </w:r>
          </w:p>
        </w:tc>
      </w:tr>
      <w:tr w:rsidR="00B0466D" w:rsidRPr="00B4354F" w14:paraId="0E5F75F5" w14:textId="77777777" w:rsidTr="00C441DD">
        <w:tc>
          <w:tcPr>
            <w:tcW w:w="525" w:type="dxa"/>
            <w:vAlign w:val="center"/>
          </w:tcPr>
          <w:p w14:paraId="54C7E2AD"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6</w:t>
            </w:r>
          </w:p>
        </w:tc>
        <w:tc>
          <w:tcPr>
            <w:tcW w:w="953" w:type="dxa"/>
            <w:vAlign w:val="center"/>
          </w:tcPr>
          <w:p w14:paraId="134FFAD7"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2011</w:t>
            </w:r>
          </w:p>
        </w:tc>
        <w:tc>
          <w:tcPr>
            <w:tcW w:w="3301" w:type="dxa"/>
            <w:vAlign w:val="center"/>
          </w:tcPr>
          <w:p w14:paraId="7E56C479"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البرودباند</w:t>
            </w:r>
          </w:p>
        </w:tc>
        <w:tc>
          <w:tcPr>
            <w:tcW w:w="2699" w:type="dxa"/>
            <w:vAlign w:val="center"/>
          </w:tcPr>
          <w:p w14:paraId="61BC42E7" w14:textId="1D90B739" w:rsidR="00B0466D" w:rsidRPr="00B4354F" w:rsidRDefault="00700BFD"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 xml:space="preserve">الإتصالات </w:t>
            </w:r>
            <w:r w:rsidR="00B0466D" w:rsidRPr="00B4354F">
              <w:rPr>
                <w:rFonts w:ascii="Simplified Arabic" w:hAnsi="Simplified Arabic" w:cs="Simplified Arabic"/>
                <w:color w:val="000000" w:themeColor="text1"/>
                <w:sz w:val="24"/>
                <w:szCs w:val="24"/>
                <w:rtl/>
                <w:lang w:bidi="ar-EG"/>
              </w:rPr>
              <w:t>والبنية الرقمية</w:t>
            </w:r>
          </w:p>
        </w:tc>
      </w:tr>
      <w:tr w:rsidR="00B0466D" w:rsidRPr="00B4354F" w14:paraId="1BC3CA43" w14:textId="77777777" w:rsidTr="00C441DD">
        <w:tc>
          <w:tcPr>
            <w:tcW w:w="525" w:type="dxa"/>
            <w:vAlign w:val="center"/>
          </w:tcPr>
          <w:p w14:paraId="7F3CE9E7"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7</w:t>
            </w:r>
          </w:p>
        </w:tc>
        <w:tc>
          <w:tcPr>
            <w:tcW w:w="953" w:type="dxa"/>
            <w:vAlign w:val="center"/>
          </w:tcPr>
          <w:p w14:paraId="5EE64212"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2012</w:t>
            </w:r>
          </w:p>
        </w:tc>
        <w:tc>
          <w:tcPr>
            <w:tcW w:w="3301" w:type="dxa"/>
            <w:vAlign w:val="center"/>
          </w:tcPr>
          <w:p w14:paraId="42818FD2" w14:textId="5B78BC03" w:rsidR="00B0466D" w:rsidRPr="00B4354F" w:rsidRDefault="00E061EB"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الشاملة لل</w:t>
            </w:r>
            <w:r w:rsidR="002D4C8E">
              <w:rPr>
                <w:rFonts w:ascii="Simplified Arabic" w:hAnsi="Simplified Arabic" w:cs="Simplified Arabic"/>
                <w:color w:val="000000" w:themeColor="text1"/>
                <w:sz w:val="24"/>
                <w:szCs w:val="24"/>
                <w:rtl/>
                <w:lang w:bidi="ar-EG"/>
              </w:rPr>
              <w:t>إتصالات</w:t>
            </w:r>
            <w:r w:rsidR="00B0466D" w:rsidRPr="00B4354F">
              <w:rPr>
                <w:rFonts w:ascii="Simplified Arabic" w:hAnsi="Simplified Arabic" w:cs="Simplified Arabic"/>
                <w:color w:val="000000" w:themeColor="text1"/>
                <w:sz w:val="24"/>
                <w:szCs w:val="24"/>
                <w:rtl/>
                <w:lang w:bidi="ar-EG"/>
              </w:rPr>
              <w:t xml:space="preserve"> وتكنولوجيا المعلومات</w:t>
            </w:r>
          </w:p>
        </w:tc>
        <w:tc>
          <w:tcPr>
            <w:tcW w:w="2699" w:type="dxa"/>
            <w:vAlign w:val="center"/>
          </w:tcPr>
          <w:p w14:paraId="7F77389D"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شامله</w:t>
            </w:r>
          </w:p>
        </w:tc>
      </w:tr>
      <w:tr w:rsidR="00B0466D" w:rsidRPr="00B4354F" w14:paraId="78E0160A" w14:textId="77777777" w:rsidTr="00C441DD">
        <w:tc>
          <w:tcPr>
            <w:tcW w:w="525" w:type="dxa"/>
            <w:vAlign w:val="center"/>
          </w:tcPr>
          <w:p w14:paraId="41331D1E"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8</w:t>
            </w:r>
          </w:p>
        </w:tc>
        <w:tc>
          <w:tcPr>
            <w:tcW w:w="953" w:type="dxa"/>
            <w:vAlign w:val="center"/>
          </w:tcPr>
          <w:p w14:paraId="60F0EB40"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2014</w:t>
            </w:r>
          </w:p>
        </w:tc>
        <w:tc>
          <w:tcPr>
            <w:tcW w:w="3301" w:type="dxa"/>
            <w:shd w:val="clear" w:color="auto" w:fill="auto"/>
            <w:vAlign w:val="center"/>
          </w:tcPr>
          <w:p w14:paraId="157DF0E9" w14:textId="22578374" w:rsidR="00B0466D" w:rsidRPr="00B4354F" w:rsidRDefault="00E061EB"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للبرمجيات الحرة والمفتوحة المصدر</w:t>
            </w:r>
          </w:p>
        </w:tc>
        <w:tc>
          <w:tcPr>
            <w:tcW w:w="2699" w:type="dxa"/>
            <w:vAlign w:val="center"/>
          </w:tcPr>
          <w:p w14:paraId="1B8FDB63"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تكنولوجيا المعلومات</w:t>
            </w:r>
          </w:p>
        </w:tc>
      </w:tr>
      <w:tr w:rsidR="00B0466D" w:rsidRPr="00B4354F" w14:paraId="1E63D505" w14:textId="77777777" w:rsidTr="00C441DD">
        <w:tc>
          <w:tcPr>
            <w:tcW w:w="525" w:type="dxa"/>
            <w:vAlign w:val="center"/>
          </w:tcPr>
          <w:p w14:paraId="47BA7CDC"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9</w:t>
            </w:r>
          </w:p>
        </w:tc>
        <w:tc>
          <w:tcPr>
            <w:tcW w:w="953" w:type="dxa"/>
            <w:vMerge w:val="restart"/>
            <w:vAlign w:val="center"/>
          </w:tcPr>
          <w:p w14:paraId="5854EE3E"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2017</w:t>
            </w:r>
          </w:p>
        </w:tc>
        <w:tc>
          <w:tcPr>
            <w:tcW w:w="3301" w:type="dxa"/>
            <w:vAlign w:val="center"/>
          </w:tcPr>
          <w:p w14:paraId="4D44B70F" w14:textId="3C5D9268" w:rsidR="00B0466D" w:rsidRPr="00B4354F" w:rsidRDefault="00E061EB"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للأمن السيبراني</w:t>
            </w:r>
          </w:p>
        </w:tc>
        <w:tc>
          <w:tcPr>
            <w:tcW w:w="2699" w:type="dxa"/>
            <w:vAlign w:val="center"/>
          </w:tcPr>
          <w:p w14:paraId="602FA1EC"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تكنولوجيا المعلومات</w:t>
            </w:r>
          </w:p>
        </w:tc>
      </w:tr>
      <w:tr w:rsidR="00B0466D" w:rsidRPr="00B4354F" w14:paraId="18B6F33D" w14:textId="77777777" w:rsidTr="00C441DD">
        <w:tc>
          <w:tcPr>
            <w:tcW w:w="525" w:type="dxa"/>
            <w:vAlign w:val="center"/>
          </w:tcPr>
          <w:p w14:paraId="76EFE513"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10</w:t>
            </w:r>
          </w:p>
        </w:tc>
        <w:tc>
          <w:tcPr>
            <w:tcW w:w="953" w:type="dxa"/>
            <w:vMerge/>
            <w:vAlign w:val="center"/>
          </w:tcPr>
          <w:p w14:paraId="6C33F5F2"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p>
        </w:tc>
        <w:tc>
          <w:tcPr>
            <w:tcW w:w="3301" w:type="dxa"/>
            <w:vAlign w:val="center"/>
          </w:tcPr>
          <w:p w14:paraId="206F426C" w14:textId="14010846" w:rsidR="00B0466D" w:rsidRPr="00B4354F" w:rsidRDefault="00E061EB"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للتجارة الإلكترونية</w:t>
            </w:r>
          </w:p>
        </w:tc>
        <w:tc>
          <w:tcPr>
            <w:tcW w:w="2699" w:type="dxa"/>
            <w:vAlign w:val="center"/>
          </w:tcPr>
          <w:p w14:paraId="6753E64D"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المعلومات والمعرفة</w:t>
            </w:r>
          </w:p>
        </w:tc>
      </w:tr>
      <w:tr w:rsidR="00B0466D" w:rsidRPr="00B4354F" w14:paraId="234869AA" w14:textId="77777777" w:rsidTr="00C441DD">
        <w:tc>
          <w:tcPr>
            <w:tcW w:w="525" w:type="dxa"/>
            <w:vAlign w:val="center"/>
          </w:tcPr>
          <w:p w14:paraId="3D9E27C7"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11</w:t>
            </w:r>
          </w:p>
        </w:tc>
        <w:tc>
          <w:tcPr>
            <w:tcW w:w="953" w:type="dxa"/>
            <w:vMerge/>
            <w:vAlign w:val="center"/>
          </w:tcPr>
          <w:p w14:paraId="7768D51B"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p>
        </w:tc>
        <w:tc>
          <w:tcPr>
            <w:tcW w:w="3301" w:type="dxa"/>
            <w:vAlign w:val="center"/>
          </w:tcPr>
          <w:p w14:paraId="0BC46885"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 xml:space="preserve">استراتيجية السحابة الإلكترونية للدولة  </w:t>
            </w:r>
            <w:r w:rsidRPr="00B4354F">
              <w:rPr>
                <w:rFonts w:ascii="Simplified Arabic" w:hAnsi="Simplified Arabic" w:cs="Simplified Arabic"/>
                <w:color w:val="000000" w:themeColor="text1"/>
                <w:sz w:val="24"/>
                <w:szCs w:val="24"/>
                <w:lang w:bidi="ar-EG"/>
              </w:rPr>
              <w:t>EG -Cloud</w:t>
            </w:r>
          </w:p>
        </w:tc>
        <w:tc>
          <w:tcPr>
            <w:tcW w:w="2699" w:type="dxa"/>
            <w:vAlign w:val="center"/>
          </w:tcPr>
          <w:p w14:paraId="08EA659A" w14:textId="30C84597" w:rsidR="00B0466D" w:rsidRPr="00B4354F" w:rsidRDefault="00700BFD"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 xml:space="preserve">الإتصالات </w:t>
            </w:r>
            <w:r w:rsidR="00B0466D" w:rsidRPr="00B4354F">
              <w:rPr>
                <w:rFonts w:ascii="Simplified Arabic" w:hAnsi="Simplified Arabic" w:cs="Simplified Arabic"/>
                <w:color w:val="000000" w:themeColor="text1"/>
                <w:sz w:val="24"/>
                <w:szCs w:val="24"/>
                <w:rtl/>
                <w:lang w:bidi="ar-EG"/>
              </w:rPr>
              <w:t>والبنية الرقمية</w:t>
            </w:r>
          </w:p>
        </w:tc>
      </w:tr>
      <w:tr w:rsidR="00B0466D" w:rsidRPr="00B4354F" w14:paraId="4E994492" w14:textId="77777777" w:rsidTr="00C441DD">
        <w:tc>
          <w:tcPr>
            <w:tcW w:w="525" w:type="dxa"/>
            <w:vAlign w:val="center"/>
          </w:tcPr>
          <w:p w14:paraId="2C0A5263"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b/>
                <w:bCs/>
                <w:color w:val="000000" w:themeColor="text1"/>
                <w:sz w:val="24"/>
                <w:szCs w:val="24"/>
                <w:rtl/>
                <w:lang w:bidi="ar-EG"/>
              </w:rPr>
              <w:t>12</w:t>
            </w:r>
          </w:p>
        </w:tc>
        <w:tc>
          <w:tcPr>
            <w:tcW w:w="953" w:type="dxa"/>
            <w:vMerge/>
            <w:vAlign w:val="center"/>
          </w:tcPr>
          <w:p w14:paraId="23075936" w14:textId="77777777" w:rsidR="00B0466D" w:rsidRPr="00B4354F" w:rsidRDefault="00B0466D" w:rsidP="003F6B94">
            <w:pPr>
              <w:bidi/>
              <w:spacing w:line="240" w:lineRule="auto"/>
              <w:jc w:val="both"/>
              <w:rPr>
                <w:rFonts w:ascii="Simplified Arabic" w:hAnsi="Simplified Arabic" w:cs="Simplified Arabic"/>
                <w:b/>
                <w:bCs/>
                <w:color w:val="000000" w:themeColor="text1"/>
                <w:sz w:val="24"/>
                <w:szCs w:val="24"/>
                <w:rtl/>
                <w:lang w:bidi="ar-EG"/>
              </w:rPr>
            </w:pPr>
          </w:p>
        </w:tc>
        <w:tc>
          <w:tcPr>
            <w:tcW w:w="3301" w:type="dxa"/>
            <w:vAlign w:val="center"/>
          </w:tcPr>
          <w:p w14:paraId="6BF63DC3" w14:textId="563C2DE1" w:rsidR="00B0466D" w:rsidRPr="00B4354F" w:rsidRDefault="00E061EB" w:rsidP="003F6B94">
            <w:pPr>
              <w:bidi/>
              <w:spacing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للمحتوى الرقمي العربي</w:t>
            </w:r>
          </w:p>
        </w:tc>
        <w:tc>
          <w:tcPr>
            <w:tcW w:w="2699" w:type="dxa"/>
            <w:vAlign w:val="center"/>
          </w:tcPr>
          <w:p w14:paraId="60AC572D"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المعلومات والمعرفة</w:t>
            </w:r>
          </w:p>
        </w:tc>
      </w:tr>
      <w:tr w:rsidR="00B0466D" w:rsidRPr="00B4354F" w14:paraId="3A143AD0" w14:textId="77777777" w:rsidTr="00C441DD">
        <w:tc>
          <w:tcPr>
            <w:tcW w:w="525" w:type="dxa"/>
            <w:vAlign w:val="center"/>
          </w:tcPr>
          <w:p w14:paraId="68E86C1B" w14:textId="2982F1A9" w:rsidR="00B0466D" w:rsidRPr="00B4354F" w:rsidRDefault="00103D24" w:rsidP="003F6B94">
            <w:pPr>
              <w:bidi/>
              <w:spacing w:line="240" w:lineRule="auto"/>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13</w:t>
            </w:r>
          </w:p>
        </w:tc>
        <w:tc>
          <w:tcPr>
            <w:tcW w:w="953" w:type="dxa"/>
            <w:vAlign w:val="center"/>
          </w:tcPr>
          <w:p w14:paraId="37882432" w14:textId="3316DBB9" w:rsidR="00B0466D" w:rsidRPr="00B4354F" w:rsidRDefault="00103D24" w:rsidP="003F6B94">
            <w:pPr>
              <w:bidi/>
              <w:spacing w:line="240" w:lineRule="auto"/>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2020</w:t>
            </w:r>
          </w:p>
        </w:tc>
        <w:tc>
          <w:tcPr>
            <w:tcW w:w="3301" w:type="dxa"/>
            <w:vAlign w:val="center"/>
          </w:tcPr>
          <w:p w14:paraId="7CE16A93"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إستراتيجية الذكاء الإصطناعى</w:t>
            </w:r>
          </w:p>
        </w:tc>
        <w:tc>
          <w:tcPr>
            <w:tcW w:w="2699" w:type="dxa"/>
            <w:vAlign w:val="center"/>
          </w:tcPr>
          <w:p w14:paraId="6EC2967D" w14:textId="77777777" w:rsidR="00B0466D" w:rsidRPr="00B4354F" w:rsidRDefault="00B0466D" w:rsidP="003F6B94">
            <w:pPr>
              <w:bidi/>
              <w:spacing w:line="240" w:lineRule="auto"/>
              <w:jc w:val="both"/>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المعلومات والمعرفة</w:t>
            </w:r>
          </w:p>
        </w:tc>
      </w:tr>
    </w:tbl>
    <w:p w14:paraId="1D419E00" w14:textId="77777777" w:rsidR="00C441DD" w:rsidRDefault="00C441DD" w:rsidP="00B0466D">
      <w:pPr>
        <w:shd w:val="clear" w:color="auto" w:fill="FFFFFF" w:themeFill="background1"/>
        <w:bidi/>
        <w:spacing w:line="240" w:lineRule="auto"/>
        <w:jc w:val="both"/>
        <w:rPr>
          <w:rFonts w:ascii="Simplified Arabic" w:hAnsi="Simplified Arabic" w:cs="Simplified Arabic"/>
          <w:color w:val="000000" w:themeColor="text1"/>
          <w:sz w:val="24"/>
          <w:szCs w:val="24"/>
          <w:rtl/>
          <w:lang w:bidi="ar-EG"/>
        </w:rPr>
        <w:sectPr w:rsidR="00C441DD" w:rsidSect="00C03B1D">
          <w:headerReference w:type="default" r:id="rId63"/>
          <w:footerReference w:type="default" r:id="rId64"/>
          <w:footnotePr>
            <w:numRestart w:val="eachPage"/>
          </w:footnotePr>
          <w:pgSz w:w="10318" w:h="14570" w:code="13"/>
          <w:pgMar w:top="1134" w:right="1701" w:bottom="1134" w:left="1134" w:header="720" w:footer="720" w:gutter="0"/>
          <w:pgNumType w:start="139"/>
          <w:cols w:space="720"/>
          <w:bidi/>
          <w:rtlGutter/>
          <w:docGrid w:linePitch="360"/>
        </w:sectPr>
      </w:pPr>
    </w:p>
    <w:p w14:paraId="35210BB7" w14:textId="75035E32" w:rsidR="00B0466D" w:rsidRDefault="00B0466D" w:rsidP="00B0466D">
      <w:pPr>
        <w:shd w:val="clear" w:color="auto" w:fill="FFFFFF" w:themeFill="background1"/>
        <w:bidi/>
        <w:spacing w:line="240" w:lineRule="auto"/>
        <w:jc w:val="both"/>
        <w:rPr>
          <w:rFonts w:ascii="Simplified Arabic" w:hAnsi="Simplified Arabic" w:cs="Simplified Arabic"/>
          <w:color w:val="000000" w:themeColor="text1"/>
          <w:sz w:val="24"/>
          <w:szCs w:val="24"/>
          <w:rtl/>
          <w:lang w:bidi="ar-EG"/>
        </w:rPr>
      </w:pPr>
    </w:p>
    <w:p w14:paraId="4FCB3044" w14:textId="77777777" w:rsidR="00B0466D" w:rsidRDefault="00B0466D" w:rsidP="00B0466D">
      <w:pPr>
        <w:shd w:val="clear" w:color="auto" w:fill="FFFFFF" w:themeFill="background1"/>
        <w:bidi/>
        <w:spacing w:line="240" w:lineRule="auto"/>
        <w:jc w:val="both"/>
        <w:rPr>
          <w:rFonts w:ascii="Simplified Arabic" w:hAnsi="Simplified Arabic" w:cs="Simplified Arabic"/>
          <w:color w:val="000000" w:themeColor="text1"/>
          <w:sz w:val="24"/>
          <w:szCs w:val="24"/>
          <w:rtl/>
          <w:lang w:bidi="ar-EG"/>
        </w:rPr>
      </w:pPr>
    </w:p>
    <w:p w14:paraId="410770CD" w14:textId="77777777" w:rsidR="00B0466D" w:rsidRDefault="00B0466D" w:rsidP="00B0466D">
      <w:pPr>
        <w:shd w:val="clear" w:color="auto" w:fill="FFFFFF" w:themeFill="background1"/>
        <w:bidi/>
        <w:spacing w:line="240" w:lineRule="auto"/>
        <w:jc w:val="both"/>
        <w:rPr>
          <w:rFonts w:ascii="Simplified Arabic" w:hAnsi="Simplified Arabic" w:cs="Simplified Arabic"/>
          <w:color w:val="000000" w:themeColor="text1"/>
          <w:sz w:val="24"/>
          <w:szCs w:val="24"/>
          <w:rtl/>
          <w:lang w:bidi="ar-EG"/>
        </w:rPr>
      </w:pPr>
    </w:p>
    <w:p w14:paraId="557F48FB" w14:textId="77777777" w:rsidR="00B0466D" w:rsidRDefault="00B0466D" w:rsidP="00B0466D">
      <w:pPr>
        <w:shd w:val="clear" w:color="auto" w:fill="FFFFFF" w:themeFill="background1"/>
        <w:bidi/>
        <w:spacing w:line="240" w:lineRule="auto"/>
        <w:jc w:val="both"/>
        <w:rPr>
          <w:rFonts w:ascii="Simplified Arabic" w:hAnsi="Simplified Arabic" w:cs="Simplified Arabic"/>
          <w:color w:val="000000" w:themeColor="text1"/>
          <w:sz w:val="24"/>
          <w:szCs w:val="24"/>
          <w:rtl/>
          <w:lang w:bidi="ar-EG"/>
        </w:rPr>
      </w:pPr>
    </w:p>
    <w:p w14:paraId="0F1F9D3A" w14:textId="77777777" w:rsidR="00B0466D" w:rsidRPr="00B4354F" w:rsidRDefault="00B0466D" w:rsidP="00B0466D">
      <w:pPr>
        <w:shd w:val="clear" w:color="auto" w:fill="FFFFFF" w:themeFill="background1"/>
        <w:bidi/>
        <w:spacing w:line="240" w:lineRule="auto"/>
        <w:jc w:val="both"/>
        <w:rPr>
          <w:rFonts w:ascii="Simplified Arabic" w:hAnsi="Simplified Arabic" w:cs="Simplified Arabic"/>
          <w:color w:val="000000" w:themeColor="text1"/>
          <w:sz w:val="24"/>
          <w:szCs w:val="24"/>
          <w:lang w:bidi="ar-EG"/>
        </w:rPr>
      </w:pPr>
    </w:p>
    <w:p w14:paraId="4ADF7DF4" w14:textId="77777777" w:rsidR="00B0466D" w:rsidRDefault="00B0466D" w:rsidP="00B0466D">
      <w:pPr>
        <w:spacing w:line="240" w:lineRule="auto"/>
        <w:jc w:val="both"/>
        <w:rPr>
          <w:b/>
          <w:sz w:val="28"/>
          <w:szCs w:val="20"/>
          <w:rtl/>
        </w:rPr>
      </w:pPr>
    </w:p>
    <w:p w14:paraId="7AEFE935" w14:textId="77777777" w:rsidR="00B0466D" w:rsidRDefault="00B0466D" w:rsidP="00B0466D">
      <w:pPr>
        <w:spacing w:line="240" w:lineRule="auto"/>
        <w:jc w:val="both"/>
        <w:rPr>
          <w:b/>
          <w:sz w:val="28"/>
          <w:szCs w:val="20"/>
          <w:rtl/>
        </w:rPr>
      </w:pPr>
    </w:p>
    <w:p w14:paraId="60D281D9" w14:textId="77777777" w:rsidR="00B0466D" w:rsidRDefault="00B0466D" w:rsidP="00B0466D">
      <w:pPr>
        <w:spacing w:line="240" w:lineRule="auto"/>
        <w:jc w:val="both"/>
        <w:rPr>
          <w:b/>
          <w:sz w:val="28"/>
          <w:szCs w:val="20"/>
          <w:rtl/>
        </w:rPr>
      </w:pPr>
    </w:p>
    <w:p w14:paraId="06CC5BBF" w14:textId="77777777" w:rsidR="00B0466D" w:rsidRDefault="00B0466D" w:rsidP="00B0466D">
      <w:pPr>
        <w:bidi/>
        <w:spacing w:line="240" w:lineRule="auto"/>
        <w:jc w:val="both"/>
        <w:rPr>
          <w:bCs/>
          <w:sz w:val="40"/>
          <w:szCs w:val="28"/>
          <w:rtl/>
        </w:rPr>
      </w:pPr>
    </w:p>
    <w:p w14:paraId="68E84FCD" w14:textId="77777777" w:rsidR="00B0466D" w:rsidRDefault="00B0466D" w:rsidP="00B0466D">
      <w:pPr>
        <w:bidi/>
        <w:spacing w:line="240" w:lineRule="auto"/>
        <w:jc w:val="both"/>
        <w:rPr>
          <w:bCs/>
          <w:sz w:val="40"/>
          <w:szCs w:val="28"/>
          <w:rtl/>
        </w:rPr>
      </w:pPr>
    </w:p>
    <w:p w14:paraId="334A6C20" w14:textId="77777777" w:rsidR="00B0466D" w:rsidRDefault="00B0466D" w:rsidP="00B0466D">
      <w:pPr>
        <w:bidi/>
        <w:spacing w:line="240" w:lineRule="auto"/>
        <w:jc w:val="both"/>
        <w:rPr>
          <w:bCs/>
          <w:sz w:val="40"/>
          <w:szCs w:val="28"/>
          <w:rtl/>
        </w:rPr>
      </w:pPr>
    </w:p>
    <w:p w14:paraId="4922DCBE" w14:textId="77777777" w:rsidR="00B0466D" w:rsidRDefault="00B0466D" w:rsidP="00B0466D">
      <w:pPr>
        <w:bidi/>
        <w:spacing w:line="240" w:lineRule="auto"/>
        <w:jc w:val="both"/>
        <w:rPr>
          <w:bCs/>
          <w:sz w:val="40"/>
          <w:szCs w:val="28"/>
          <w:rtl/>
        </w:rPr>
      </w:pPr>
    </w:p>
    <w:p w14:paraId="2A1C1D5C" w14:textId="3B50825E" w:rsidR="00C441DD" w:rsidRPr="00C441DD" w:rsidRDefault="00C441DD" w:rsidP="00FF7690">
      <w:pPr>
        <w:spacing w:after="0" w:line="240" w:lineRule="auto"/>
        <w:jc w:val="center"/>
        <w:rPr>
          <w:rFonts w:cs="SKR HEAD1"/>
          <w:b/>
          <w:color w:val="000000" w:themeColor="text1"/>
          <w:sz w:val="44"/>
          <w:szCs w:val="4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41DD">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  (</w:t>
      </w:r>
      <w:r w:rsidRPr="00C441DD">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C441DD">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قائمة </w:t>
      </w:r>
      <w:r w:rsidR="00E0679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إستراتيجيات </w:t>
      </w:r>
      <w:r w:rsidR="00700BFD">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الإتصالات </w:t>
      </w:r>
      <w:r w:rsidRPr="00C441DD">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وتكنولوجيا المعلومات ومستهدفاتها ونتائجها الفعلية</w:t>
      </w:r>
    </w:p>
    <w:p w14:paraId="597B4C0C" w14:textId="77777777" w:rsidR="00B0466D" w:rsidRDefault="00B0466D" w:rsidP="00B0466D">
      <w:pPr>
        <w:bidi/>
        <w:spacing w:line="240" w:lineRule="auto"/>
        <w:jc w:val="both"/>
        <w:rPr>
          <w:bCs/>
          <w:sz w:val="40"/>
          <w:szCs w:val="28"/>
          <w:rtl/>
        </w:rPr>
      </w:pPr>
    </w:p>
    <w:p w14:paraId="6A215F32" w14:textId="77777777" w:rsidR="00B0466D" w:rsidRDefault="00B0466D" w:rsidP="00B0466D">
      <w:pPr>
        <w:bidi/>
        <w:spacing w:line="240" w:lineRule="auto"/>
        <w:jc w:val="both"/>
        <w:rPr>
          <w:bCs/>
          <w:sz w:val="40"/>
          <w:szCs w:val="28"/>
          <w:rtl/>
        </w:rPr>
      </w:pPr>
    </w:p>
    <w:p w14:paraId="1D4DDE27" w14:textId="77777777" w:rsidR="00B0466D" w:rsidRDefault="00B0466D" w:rsidP="00B0466D">
      <w:pPr>
        <w:bidi/>
        <w:spacing w:line="240" w:lineRule="auto"/>
        <w:jc w:val="both"/>
        <w:rPr>
          <w:bCs/>
          <w:sz w:val="40"/>
          <w:szCs w:val="28"/>
          <w:rtl/>
        </w:rPr>
      </w:pPr>
    </w:p>
    <w:p w14:paraId="4F50419A" w14:textId="139F139D" w:rsidR="00B0466D" w:rsidRDefault="00B0466D" w:rsidP="00B0466D">
      <w:pPr>
        <w:bidi/>
        <w:spacing w:line="240" w:lineRule="auto"/>
        <w:jc w:val="both"/>
        <w:rPr>
          <w:bCs/>
          <w:sz w:val="40"/>
          <w:szCs w:val="28"/>
          <w:rtl/>
        </w:rPr>
      </w:pPr>
    </w:p>
    <w:p w14:paraId="54F19D11" w14:textId="77777777" w:rsidR="00B0466D" w:rsidRDefault="00B0466D" w:rsidP="00B0466D">
      <w:pPr>
        <w:bidi/>
        <w:spacing w:line="240" w:lineRule="auto"/>
        <w:jc w:val="both"/>
        <w:rPr>
          <w:bCs/>
          <w:sz w:val="40"/>
          <w:szCs w:val="28"/>
          <w:rtl/>
        </w:rPr>
      </w:pPr>
    </w:p>
    <w:p w14:paraId="54237323" w14:textId="77777777" w:rsidR="00B0466D" w:rsidRDefault="00B0466D" w:rsidP="00B0466D">
      <w:pPr>
        <w:bidi/>
        <w:spacing w:line="240" w:lineRule="auto"/>
        <w:jc w:val="both"/>
        <w:rPr>
          <w:bCs/>
          <w:sz w:val="40"/>
          <w:szCs w:val="28"/>
          <w:rtl/>
        </w:rPr>
      </w:pPr>
    </w:p>
    <w:p w14:paraId="6F04D702" w14:textId="77777777" w:rsidR="00B0466D" w:rsidRDefault="00B0466D" w:rsidP="00B0466D">
      <w:pPr>
        <w:bidi/>
        <w:spacing w:line="240" w:lineRule="auto"/>
        <w:jc w:val="both"/>
        <w:rPr>
          <w:bCs/>
          <w:sz w:val="40"/>
          <w:szCs w:val="28"/>
          <w:rtl/>
        </w:rPr>
      </w:pPr>
    </w:p>
    <w:p w14:paraId="27B96B01" w14:textId="77777777" w:rsidR="00B0466D" w:rsidRDefault="00B0466D" w:rsidP="00B0466D">
      <w:pPr>
        <w:bidi/>
        <w:spacing w:line="240" w:lineRule="auto"/>
        <w:jc w:val="both"/>
        <w:rPr>
          <w:bCs/>
          <w:sz w:val="40"/>
          <w:szCs w:val="28"/>
          <w:rtl/>
        </w:rPr>
      </w:pPr>
    </w:p>
    <w:p w14:paraId="0F4AC1D5" w14:textId="77777777" w:rsidR="00B0466D" w:rsidRDefault="00B0466D" w:rsidP="00B0466D">
      <w:pPr>
        <w:spacing w:line="240" w:lineRule="auto"/>
        <w:jc w:val="both"/>
        <w:rPr>
          <w:b/>
          <w:sz w:val="28"/>
          <w:szCs w:val="20"/>
          <w:rtl/>
        </w:rPr>
      </w:pPr>
    </w:p>
    <w:p w14:paraId="41FAD242" w14:textId="77777777" w:rsidR="00B0466D" w:rsidRDefault="00B0466D" w:rsidP="00B0466D">
      <w:pPr>
        <w:spacing w:line="240" w:lineRule="auto"/>
        <w:jc w:val="both"/>
        <w:rPr>
          <w:b/>
          <w:sz w:val="28"/>
          <w:szCs w:val="20"/>
          <w:rtl/>
        </w:rPr>
      </w:pPr>
    </w:p>
    <w:p w14:paraId="1F7E97B7" w14:textId="77777777" w:rsidR="00C441DD" w:rsidRDefault="00C441DD" w:rsidP="00B0466D">
      <w:pPr>
        <w:spacing w:line="240" w:lineRule="auto"/>
        <w:jc w:val="both"/>
        <w:rPr>
          <w:b/>
          <w:sz w:val="28"/>
          <w:szCs w:val="20"/>
        </w:rPr>
        <w:sectPr w:rsidR="00C441DD" w:rsidSect="00C03B1D">
          <w:headerReference w:type="default" r:id="rId65"/>
          <w:footerReference w:type="default" r:id="rId66"/>
          <w:footnotePr>
            <w:numRestart w:val="eachPage"/>
          </w:footnotePr>
          <w:pgSz w:w="10318" w:h="14570" w:code="13"/>
          <w:pgMar w:top="1134" w:right="1701" w:bottom="1134" w:left="1134" w:header="720" w:footer="720" w:gutter="0"/>
          <w:pgNumType w:start="139"/>
          <w:cols w:space="720"/>
          <w:bidi/>
          <w:rtlGutter/>
          <w:docGrid w:linePitch="360"/>
        </w:sectPr>
      </w:pPr>
    </w:p>
    <w:p w14:paraId="16DFD0F7" w14:textId="795726F6" w:rsidR="00B0466D" w:rsidRDefault="00B0466D" w:rsidP="00B0466D">
      <w:pPr>
        <w:spacing w:line="240" w:lineRule="auto"/>
        <w:jc w:val="both"/>
        <w:rPr>
          <w:b/>
          <w:sz w:val="28"/>
          <w:szCs w:val="20"/>
          <w:rtl/>
        </w:rPr>
      </w:pPr>
    </w:p>
    <w:tbl>
      <w:tblPr>
        <w:tblStyle w:val="TableGrid"/>
        <w:bidiVisual/>
        <w:tblW w:w="7762"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1669"/>
        <w:gridCol w:w="3260"/>
        <w:gridCol w:w="2833"/>
      </w:tblGrid>
      <w:tr w:rsidR="00B0466D" w:rsidRPr="00B4354F" w14:paraId="4CB98C93" w14:textId="77777777" w:rsidTr="00327D30">
        <w:trPr>
          <w:tblHeader/>
          <w:jc w:val="center"/>
        </w:trPr>
        <w:tc>
          <w:tcPr>
            <w:tcW w:w="1669" w:type="dxa"/>
            <w:tcBorders>
              <w:top w:val="thinThickSmallGap" w:sz="12" w:space="0" w:color="auto"/>
              <w:bottom w:val="thickThinSmallGap" w:sz="12" w:space="0" w:color="auto"/>
            </w:tcBorders>
            <w:shd w:val="clear" w:color="auto" w:fill="E2EFD9" w:themeFill="accent6" w:themeFillTint="33"/>
          </w:tcPr>
          <w:p w14:paraId="236060AF" w14:textId="35193496" w:rsidR="00B0466D" w:rsidRPr="00327D30" w:rsidRDefault="00B0466D" w:rsidP="00327D30">
            <w:pPr>
              <w:bidi/>
              <w:spacing w:line="216" w:lineRule="auto"/>
              <w:jc w:val="center"/>
              <w:rPr>
                <w:rFonts w:ascii="Simplified Arabic" w:hAnsi="Simplified Arabic" w:cs="Simplified Arabic"/>
                <w:b/>
                <w:bCs/>
                <w:color w:val="000000" w:themeColor="text1"/>
                <w:sz w:val="26"/>
                <w:szCs w:val="26"/>
                <w:rtl/>
                <w:lang w:bidi="ar-EG"/>
              </w:rPr>
            </w:pPr>
            <w:bookmarkStart w:id="348" w:name="_Hlk93774436"/>
            <w:r w:rsidRPr="00327D30">
              <w:rPr>
                <w:rFonts w:ascii="Simplified Arabic" w:hAnsi="Simplified Arabic" w:cs="Simplified Arabic" w:hint="cs"/>
                <w:b/>
                <w:bCs/>
                <w:color w:val="000000" w:themeColor="text1"/>
                <w:sz w:val="26"/>
                <w:szCs w:val="26"/>
                <w:rtl/>
                <w:lang w:bidi="ar-EG"/>
              </w:rPr>
              <w:t xml:space="preserve">اسم </w:t>
            </w:r>
            <w:r w:rsidR="00E061EB">
              <w:rPr>
                <w:rFonts w:ascii="Simplified Arabic" w:hAnsi="Simplified Arabic" w:cs="Simplified Arabic" w:hint="cs"/>
                <w:b/>
                <w:bCs/>
                <w:color w:val="000000" w:themeColor="text1"/>
                <w:sz w:val="26"/>
                <w:szCs w:val="26"/>
                <w:rtl/>
                <w:lang w:bidi="ar-EG"/>
              </w:rPr>
              <w:t>الإستراتيجية</w:t>
            </w:r>
          </w:p>
        </w:tc>
        <w:tc>
          <w:tcPr>
            <w:tcW w:w="3260" w:type="dxa"/>
            <w:tcBorders>
              <w:top w:val="thinThickSmallGap" w:sz="12" w:space="0" w:color="auto"/>
              <w:bottom w:val="thickThinSmallGap" w:sz="12" w:space="0" w:color="auto"/>
            </w:tcBorders>
            <w:shd w:val="clear" w:color="auto" w:fill="E2EFD9" w:themeFill="accent6" w:themeFillTint="33"/>
          </w:tcPr>
          <w:p w14:paraId="4369E1F4" w14:textId="77777777" w:rsidR="00B0466D" w:rsidRPr="00327D30" w:rsidRDefault="00B0466D" w:rsidP="00327D30">
            <w:pPr>
              <w:bidi/>
              <w:spacing w:line="216" w:lineRule="auto"/>
              <w:jc w:val="center"/>
              <w:rPr>
                <w:rFonts w:ascii="Simplified Arabic" w:hAnsi="Simplified Arabic" w:cs="Simplified Arabic"/>
                <w:b/>
                <w:bCs/>
                <w:color w:val="000000" w:themeColor="text1"/>
                <w:sz w:val="26"/>
                <w:szCs w:val="26"/>
                <w:rtl/>
                <w:lang w:bidi="ar-EG"/>
              </w:rPr>
            </w:pPr>
            <w:r w:rsidRPr="00327D30">
              <w:rPr>
                <w:rFonts w:ascii="Simplified Arabic" w:hAnsi="Simplified Arabic" w:cs="Simplified Arabic" w:hint="cs"/>
                <w:b/>
                <w:bCs/>
                <w:color w:val="000000" w:themeColor="text1"/>
                <w:sz w:val="26"/>
                <w:szCs w:val="26"/>
                <w:rtl/>
                <w:lang w:bidi="ar-EG"/>
              </w:rPr>
              <w:t>مستهدفاتها</w:t>
            </w:r>
          </w:p>
        </w:tc>
        <w:tc>
          <w:tcPr>
            <w:tcW w:w="2833" w:type="dxa"/>
            <w:tcBorders>
              <w:top w:val="thinThickSmallGap" w:sz="12" w:space="0" w:color="auto"/>
              <w:bottom w:val="thickThinSmallGap" w:sz="12" w:space="0" w:color="auto"/>
            </w:tcBorders>
            <w:shd w:val="clear" w:color="auto" w:fill="E2EFD9" w:themeFill="accent6" w:themeFillTint="33"/>
          </w:tcPr>
          <w:p w14:paraId="500E3950" w14:textId="77777777" w:rsidR="00B0466D" w:rsidRPr="00327D30" w:rsidRDefault="00B0466D" w:rsidP="00327D30">
            <w:pPr>
              <w:bidi/>
              <w:spacing w:line="216" w:lineRule="auto"/>
              <w:jc w:val="center"/>
              <w:rPr>
                <w:rFonts w:ascii="Simplified Arabic" w:hAnsi="Simplified Arabic" w:cs="Simplified Arabic"/>
                <w:b/>
                <w:bCs/>
                <w:color w:val="000000" w:themeColor="text1"/>
                <w:sz w:val="26"/>
                <w:szCs w:val="26"/>
                <w:rtl/>
                <w:lang w:bidi="ar-EG"/>
              </w:rPr>
            </w:pPr>
            <w:r w:rsidRPr="00327D30">
              <w:rPr>
                <w:rFonts w:ascii="Simplified Arabic" w:hAnsi="Simplified Arabic" w:cs="Simplified Arabic" w:hint="cs"/>
                <w:b/>
                <w:bCs/>
                <w:color w:val="000000" w:themeColor="text1"/>
                <w:sz w:val="26"/>
                <w:szCs w:val="26"/>
                <w:rtl/>
                <w:lang w:bidi="ar-EG"/>
              </w:rPr>
              <w:t>مخرجاتها ونتائجها</w:t>
            </w:r>
          </w:p>
        </w:tc>
      </w:tr>
      <w:tr w:rsidR="00B0466D" w:rsidRPr="00B4354F" w14:paraId="3F21099C" w14:textId="77777777" w:rsidTr="00657CC3">
        <w:trPr>
          <w:jc w:val="center"/>
        </w:trPr>
        <w:tc>
          <w:tcPr>
            <w:tcW w:w="1669" w:type="dxa"/>
            <w:tcBorders>
              <w:top w:val="thickThinSmallGap" w:sz="12" w:space="0" w:color="auto"/>
            </w:tcBorders>
            <w:vAlign w:val="center"/>
          </w:tcPr>
          <w:p w14:paraId="0552CD6E" w14:textId="7832578F" w:rsidR="00B0466D" w:rsidRPr="00B4354F" w:rsidRDefault="00B0466D" w:rsidP="00327D30">
            <w:pPr>
              <w:bidi/>
              <w:spacing w:line="216" w:lineRule="auto"/>
              <w:jc w:val="center"/>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الخطة  القومية لل</w:t>
            </w:r>
            <w:r w:rsidR="002D4C8E">
              <w:rPr>
                <w:rFonts w:ascii="Simplified Arabic" w:hAnsi="Simplified Arabic" w:cs="Simplified Arabic"/>
                <w:color w:val="000000" w:themeColor="text1"/>
                <w:sz w:val="24"/>
                <w:szCs w:val="24"/>
                <w:rtl/>
                <w:lang w:bidi="ar-EG"/>
              </w:rPr>
              <w:t>إتصالات</w:t>
            </w:r>
          </w:p>
        </w:tc>
        <w:tc>
          <w:tcPr>
            <w:tcW w:w="3260" w:type="dxa"/>
            <w:tcBorders>
              <w:top w:val="thickThinSmallGap" w:sz="12" w:space="0" w:color="auto"/>
            </w:tcBorders>
          </w:tcPr>
          <w:p w14:paraId="549FA943"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p>
        </w:tc>
        <w:tc>
          <w:tcPr>
            <w:tcW w:w="2833" w:type="dxa"/>
            <w:tcBorders>
              <w:top w:val="thickThinSmallGap" w:sz="12" w:space="0" w:color="auto"/>
            </w:tcBorders>
          </w:tcPr>
          <w:p w14:paraId="0C2D40F1" w14:textId="7357FD65"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 xml:space="preserve">زيادة خطوط الموبايل بنسبة 110% وزيادة مستخدمى </w:t>
            </w:r>
            <w:r w:rsidR="008649EF">
              <w:rPr>
                <w:rFonts w:ascii="Simplified Arabic" w:hAnsi="Simplified Arabic" w:cs="Simplified Arabic" w:hint="cs"/>
                <w:color w:val="000000" w:themeColor="text1"/>
                <w:sz w:val="24"/>
                <w:szCs w:val="24"/>
                <w:rtl/>
                <w:lang w:bidi="ar-EG"/>
              </w:rPr>
              <w:t>الإنترنت</w:t>
            </w:r>
            <w:r w:rsidRPr="00B4354F">
              <w:rPr>
                <w:rFonts w:ascii="Simplified Arabic" w:hAnsi="Simplified Arabic" w:cs="Simplified Arabic" w:hint="cs"/>
                <w:color w:val="000000" w:themeColor="text1"/>
                <w:sz w:val="24"/>
                <w:szCs w:val="24"/>
                <w:rtl/>
                <w:lang w:bidi="ar-EG"/>
              </w:rPr>
              <w:t xml:space="preserve"> بنسبة 87%.</w:t>
            </w:r>
            <w:r w:rsidRPr="00B4354F">
              <w:rPr>
                <w:rStyle w:val="FootnoteReference"/>
                <w:rFonts w:ascii="Simplified Arabic" w:hAnsi="Simplified Arabic" w:cs="Simplified Arabic"/>
                <w:color w:val="000000" w:themeColor="text1"/>
                <w:sz w:val="24"/>
                <w:szCs w:val="24"/>
                <w:rtl/>
                <w:lang w:bidi="ar-EG"/>
              </w:rPr>
              <w:footnoteReference w:id="73"/>
            </w:r>
          </w:p>
        </w:tc>
      </w:tr>
      <w:tr w:rsidR="00B0466D" w:rsidRPr="00B4354F" w14:paraId="118E0B37" w14:textId="77777777" w:rsidTr="00657CC3">
        <w:trPr>
          <w:jc w:val="center"/>
        </w:trPr>
        <w:tc>
          <w:tcPr>
            <w:tcW w:w="1669" w:type="dxa"/>
            <w:vAlign w:val="center"/>
          </w:tcPr>
          <w:p w14:paraId="717A7804" w14:textId="77777777" w:rsidR="00B0466D" w:rsidRPr="00B4354F" w:rsidRDefault="00B0466D" w:rsidP="00327D30">
            <w:pPr>
              <w:bidi/>
              <w:spacing w:line="216" w:lineRule="auto"/>
              <w:jc w:val="center"/>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بناء مجتمع المعلومات</w:t>
            </w:r>
          </w:p>
        </w:tc>
        <w:tc>
          <w:tcPr>
            <w:tcW w:w="3260" w:type="dxa"/>
          </w:tcPr>
          <w:p w14:paraId="025B2333"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دعم التعليم الإلكتروني والتطوير التشريعي </w:t>
            </w:r>
          </w:p>
          <w:p w14:paraId="7D6204CF"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*إنشاء</w:t>
            </w:r>
            <w:r w:rsidRPr="00B4354F">
              <w:rPr>
                <w:rFonts w:ascii="Simplified Arabic" w:hAnsi="Simplified Arabic" w:cs="Simplified Arabic"/>
                <w:color w:val="000000" w:themeColor="text1"/>
                <w:sz w:val="24"/>
                <w:szCs w:val="24"/>
                <w:rtl/>
                <w:lang w:bidi="ar-EG"/>
              </w:rPr>
              <w:t xml:space="preserve"> هيئة تطوير تكنولوجيا المعلومات ومركز اعتماد البرمجيات</w:t>
            </w:r>
            <w:r w:rsidRPr="00B4354F">
              <w:rPr>
                <w:rFonts w:ascii="Simplified Arabic" w:hAnsi="Simplified Arabic" w:cs="Simplified Arabic" w:hint="cs"/>
                <w:color w:val="000000" w:themeColor="text1"/>
                <w:sz w:val="24"/>
                <w:szCs w:val="24"/>
                <w:rtl/>
                <w:lang w:bidi="ar-EG"/>
              </w:rPr>
              <w:t>.</w:t>
            </w:r>
          </w:p>
          <w:p w14:paraId="345F7CA0"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 دعم العمل الحكومي في قطاع الاعمال والصحة والثقافة</w:t>
            </w:r>
          </w:p>
        </w:tc>
        <w:tc>
          <w:tcPr>
            <w:tcW w:w="2833" w:type="dxa"/>
          </w:tcPr>
          <w:p w14:paraId="4E3CE79B"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تم</w:t>
            </w:r>
            <w:r w:rsidRPr="00B4354F">
              <w:rPr>
                <w:rFonts w:ascii="Simplified Arabic" w:hAnsi="Simplified Arabic" w:cs="Simplified Arabic"/>
                <w:color w:val="000000" w:themeColor="text1"/>
                <w:sz w:val="24"/>
                <w:szCs w:val="24"/>
                <w:lang w:bidi="ar-EG"/>
              </w:rPr>
              <w:t xml:space="preserve"> </w:t>
            </w:r>
            <w:r w:rsidRPr="00B4354F">
              <w:rPr>
                <w:rFonts w:ascii="Simplified Arabic" w:hAnsi="Simplified Arabic" w:cs="Simplified Arabic" w:hint="cs"/>
                <w:color w:val="000000" w:themeColor="text1"/>
                <w:sz w:val="24"/>
                <w:szCs w:val="24"/>
                <w:rtl/>
                <w:lang w:bidi="ar-EG"/>
              </w:rPr>
              <w:t>إنشاء</w:t>
            </w:r>
            <w:r w:rsidRPr="00B4354F">
              <w:rPr>
                <w:rFonts w:ascii="Simplified Arabic" w:hAnsi="Simplified Arabic" w:cs="Simplified Arabic"/>
                <w:color w:val="000000" w:themeColor="text1"/>
                <w:sz w:val="24"/>
                <w:szCs w:val="24"/>
                <w:rtl/>
                <w:lang w:bidi="ar-EG"/>
              </w:rPr>
              <w:t xml:space="preserve"> هيئة </w:t>
            </w:r>
            <w:r w:rsidRPr="00B4354F">
              <w:rPr>
                <w:rFonts w:ascii="Simplified Arabic" w:hAnsi="Simplified Arabic" w:cs="Simplified Arabic" w:hint="cs"/>
                <w:color w:val="000000" w:themeColor="text1"/>
                <w:sz w:val="24"/>
                <w:szCs w:val="24"/>
                <w:rtl/>
                <w:lang w:bidi="ar-EG"/>
              </w:rPr>
              <w:t>تنمية</w:t>
            </w:r>
            <w:r w:rsidRPr="00B4354F">
              <w:rPr>
                <w:rFonts w:ascii="Simplified Arabic" w:hAnsi="Simplified Arabic" w:cs="Simplified Arabic"/>
                <w:color w:val="000000" w:themeColor="text1"/>
                <w:sz w:val="24"/>
                <w:szCs w:val="24"/>
                <w:rtl/>
                <w:lang w:bidi="ar-EG"/>
              </w:rPr>
              <w:t xml:space="preserve"> تكنولوجيا المعلومات ومركز اعتماد البرمجيات</w:t>
            </w:r>
            <w:r w:rsidRPr="00B4354F">
              <w:rPr>
                <w:rFonts w:ascii="Simplified Arabic" w:hAnsi="Simplified Arabic" w:cs="Simplified Arabic" w:hint="cs"/>
                <w:color w:val="000000" w:themeColor="text1"/>
                <w:sz w:val="24"/>
                <w:szCs w:val="24"/>
                <w:rtl/>
                <w:lang w:bidi="ar-EG"/>
              </w:rPr>
              <w:t>.</w:t>
            </w:r>
          </w:p>
        </w:tc>
      </w:tr>
      <w:tr w:rsidR="00B0466D" w:rsidRPr="00B4354F" w14:paraId="49D15921" w14:textId="77777777" w:rsidTr="00657CC3">
        <w:trPr>
          <w:jc w:val="center"/>
        </w:trPr>
        <w:tc>
          <w:tcPr>
            <w:tcW w:w="1669" w:type="dxa"/>
            <w:vAlign w:val="center"/>
          </w:tcPr>
          <w:p w14:paraId="1150F1A9" w14:textId="77777777" w:rsidR="00B0466D" w:rsidRPr="00B4354F" w:rsidRDefault="00B0466D" w:rsidP="00327D30">
            <w:pPr>
              <w:bidi/>
              <w:spacing w:line="216" w:lineRule="auto"/>
              <w:jc w:val="center"/>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تنمية صناعة تكنولوجيا المعلومات من اجل التصدير</w:t>
            </w:r>
          </w:p>
        </w:tc>
        <w:tc>
          <w:tcPr>
            <w:tcW w:w="3260" w:type="dxa"/>
          </w:tcPr>
          <w:p w14:paraId="6953881B"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دعم قدرات الدولة في أربعة محاور هي : خدمات تكنولوجيا المعلومات – خدمات مراكز الاتصال – خدمات التعهيد – خدمات المحتوى الإلكتروني</w:t>
            </w:r>
          </w:p>
        </w:tc>
        <w:tc>
          <w:tcPr>
            <w:tcW w:w="2833" w:type="dxa"/>
          </w:tcPr>
          <w:p w14:paraId="449957FD"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p>
        </w:tc>
      </w:tr>
      <w:tr w:rsidR="00B0466D" w:rsidRPr="00B4354F" w14:paraId="1CE6CD61" w14:textId="77777777" w:rsidTr="00657CC3">
        <w:trPr>
          <w:jc w:val="center"/>
        </w:trPr>
        <w:tc>
          <w:tcPr>
            <w:tcW w:w="1669" w:type="dxa"/>
            <w:vAlign w:val="center"/>
          </w:tcPr>
          <w:p w14:paraId="7F55271E" w14:textId="4984555E" w:rsidR="00B0466D" w:rsidRPr="00B4354F" w:rsidRDefault="00E061EB" w:rsidP="00327D30">
            <w:pPr>
              <w:bidi/>
              <w:spacing w:line="216"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القومية لتكنولوجيا المعلومات و</w:t>
            </w:r>
            <w:r w:rsidR="00EE15A2">
              <w:rPr>
                <w:rFonts w:ascii="Simplified Arabic" w:hAnsi="Simplified Arabic" w:cs="Simplified Arabic"/>
                <w:color w:val="000000" w:themeColor="text1"/>
                <w:sz w:val="24"/>
                <w:szCs w:val="24"/>
                <w:rtl/>
                <w:lang w:bidi="ar-EG"/>
              </w:rPr>
              <w:t>ال</w:t>
            </w:r>
            <w:r w:rsidR="002D4C8E">
              <w:rPr>
                <w:rFonts w:ascii="Simplified Arabic" w:hAnsi="Simplified Arabic" w:cs="Simplified Arabic"/>
                <w:color w:val="000000" w:themeColor="text1"/>
                <w:sz w:val="24"/>
                <w:szCs w:val="24"/>
                <w:rtl/>
                <w:lang w:bidi="ar-EG"/>
              </w:rPr>
              <w:t>إتصالات</w:t>
            </w:r>
            <w:r w:rsidR="00EE15A2">
              <w:rPr>
                <w:rFonts w:ascii="Simplified Arabic" w:hAnsi="Simplified Arabic" w:cs="Simplified Arabic"/>
                <w:color w:val="000000" w:themeColor="text1"/>
                <w:sz w:val="24"/>
                <w:szCs w:val="24"/>
                <w:rtl/>
                <w:lang w:bidi="ar-EG"/>
              </w:rPr>
              <w:t xml:space="preserve"> </w:t>
            </w:r>
          </w:p>
        </w:tc>
        <w:tc>
          <w:tcPr>
            <w:tcW w:w="3260" w:type="dxa"/>
          </w:tcPr>
          <w:p w14:paraId="00CAABD4" w14:textId="208B5E09"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val="en-GB" w:bidi="ar-EG"/>
              </w:rPr>
            </w:pPr>
            <w:r w:rsidRPr="00B4354F">
              <w:rPr>
                <w:rFonts w:ascii="Simplified Arabic" w:hAnsi="Simplified Arabic" w:cs="Simplified Arabic" w:hint="cs"/>
                <w:color w:val="000000" w:themeColor="text1"/>
                <w:sz w:val="24"/>
                <w:szCs w:val="24"/>
                <w:rtl/>
                <w:lang w:val="en-GB" w:bidi="ar-EG"/>
              </w:rPr>
              <w:t>*</w:t>
            </w:r>
            <w:r w:rsidRPr="00B4354F">
              <w:rPr>
                <w:rFonts w:ascii="Simplified Arabic" w:hAnsi="Simplified Arabic" w:cs="Simplified Arabic"/>
                <w:color w:val="000000" w:themeColor="text1"/>
                <w:sz w:val="24"/>
                <w:szCs w:val="24"/>
                <w:rtl/>
                <w:lang w:val="en-GB" w:bidi="ar-EG"/>
              </w:rPr>
              <w:t xml:space="preserve">إعادة هيكلة قطاع </w:t>
            </w:r>
            <w:r w:rsidR="00700BFD">
              <w:rPr>
                <w:rFonts w:ascii="Simplified Arabic" w:hAnsi="Simplified Arabic" w:cs="Simplified Arabic"/>
                <w:color w:val="000000" w:themeColor="text1"/>
                <w:sz w:val="24"/>
                <w:szCs w:val="24"/>
                <w:rtl/>
                <w:lang w:val="en-GB" w:bidi="ar-EG"/>
              </w:rPr>
              <w:t xml:space="preserve">الإتصالات </w:t>
            </w:r>
            <w:r w:rsidRPr="00B4354F">
              <w:rPr>
                <w:rFonts w:ascii="Simplified Arabic" w:hAnsi="Simplified Arabic" w:cs="Simplified Arabic"/>
                <w:color w:val="000000" w:themeColor="text1"/>
                <w:sz w:val="24"/>
                <w:szCs w:val="24"/>
                <w:rtl/>
                <w:lang w:val="en-GB" w:bidi="ar-EG"/>
              </w:rPr>
              <w:t>وتكنولوجيا المعلومات من خلال تطوير</w:t>
            </w:r>
            <w:r w:rsidRPr="00B4354F">
              <w:rPr>
                <w:rFonts w:ascii="Simplified Arabic" w:hAnsi="Simplified Arabic" w:cs="Simplified Arabic"/>
                <w:color w:val="000000" w:themeColor="text1"/>
                <w:sz w:val="24"/>
                <w:szCs w:val="24"/>
                <w:lang w:val="en-GB" w:bidi="ar-EG"/>
              </w:rPr>
              <w:t xml:space="preserve"> </w:t>
            </w:r>
            <w:r w:rsidRPr="00B4354F">
              <w:rPr>
                <w:rFonts w:ascii="Simplified Arabic" w:hAnsi="Simplified Arabic" w:cs="Simplified Arabic"/>
                <w:color w:val="000000" w:themeColor="text1"/>
                <w:sz w:val="24"/>
                <w:szCs w:val="24"/>
                <w:rtl/>
                <w:lang w:val="en-GB" w:bidi="ar-EG"/>
              </w:rPr>
              <w:t xml:space="preserve">بنيه </w:t>
            </w:r>
            <w:r w:rsidR="00700BFD">
              <w:rPr>
                <w:rFonts w:ascii="Simplified Arabic" w:hAnsi="Simplified Arabic" w:cs="Simplified Arabic"/>
                <w:color w:val="000000" w:themeColor="text1"/>
                <w:sz w:val="24"/>
                <w:szCs w:val="24"/>
                <w:rtl/>
                <w:lang w:val="en-GB" w:bidi="ar-EG"/>
              </w:rPr>
              <w:t xml:space="preserve">الإتصالات </w:t>
            </w:r>
            <w:r w:rsidRPr="00B4354F">
              <w:rPr>
                <w:rFonts w:ascii="Simplified Arabic" w:hAnsi="Simplified Arabic" w:cs="Simplified Arabic"/>
                <w:color w:val="000000" w:themeColor="text1"/>
                <w:sz w:val="24"/>
                <w:szCs w:val="24"/>
                <w:rtl/>
                <w:lang w:val="en-GB" w:bidi="ar-EG"/>
              </w:rPr>
              <w:t>واعاده هيكلة خدمات البريد</w:t>
            </w:r>
          </w:p>
          <w:p w14:paraId="7A2E964A" w14:textId="1B73BD51"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val="en-GB" w:bidi="ar-EG"/>
              </w:rPr>
            </w:pPr>
            <w:r w:rsidRPr="00B4354F">
              <w:rPr>
                <w:rFonts w:ascii="Simplified Arabic" w:hAnsi="Simplified Arabic" w:cs="Simplified Arabic" w:hint="cs"/>
                <w:color w:val="000000" w:themeColor="text1"/>
                <w:sz w:val="24"/>
                <w:szCs w:val="24"/>
                <w:rtl/>
                <w:lang w:val="en-GB" w:bidi="ar-EG"/>
              </w:rPr>
              <w:t>*</w:t>
            </w:r>
            <w:r w:rsidRPr="00B4354F">
              <w:rPr>
                <w:rFonts w:ascii="Simplified Arabic" w:hAnsi="Simplified Arabic" w:cs="Simplified Arabic"/>
                <w:color w:val="000000" w:themeColor="text1"/>
                <w:sz w:val="24"/>
                <w:szCs w:val="24"/>
                <w:rtl/>
                <w:lang w:val="en-GB" w:bidi="ar-EG"/>
              </w:rPr>
              <w:t xml:space="preserve">استخدم </w:t>
            </w:r>
            <w:r w:rsidR="00700BFD">
              <w:rPr>
                <w:rFonts w:ascii="Simplified Arabic" w:hAnsi="Simplified Arabic" w:cs="Simplified Arabic"/>
                <w:color w:val="000000" w:themeColor="text1"/>
                <w:sz w:val="24"/>
                <w:szCs w:val="24"/>
                <w:rtl/>
                <w:lang w:val="en-GB" w:bidi="ar-EG"/>
              </w:rPr>
              <w:t xml:space="preserve">الإتصالات </w:t>
            </w:r>
            <w:r w:rsidRPr="00B4354F">
              <w:rPr>
                <w:rFonts w:ascii="Simplified Arabic" w:hAnsi="Simplified Arabic" w:cs="Simplified Arabic"/>
                <w:color w:val="000000" w:themeColor="text1"/>
                <w:sz w:val="24"/>
                <w:szCs w:val="24"/>
                <w:rtl/>
                <w:lang w:val="en-GB" w:bidi="ar-EG"/>
              </w:rPr>
              <w:t>وتكنولوجيا المعلومات في التنمية</w:t>
            </w:r>
            <w:r w:rsidRPr="00B4354F">
              <w:rPr>
                <w:rFonts w:ascii="Simplified Arabic" w:hAnsi="Simplified Arabic" w:cs="Simplified Arabic"/>
                <w:color w:val="000000" w:themeColor="text1"/>
                <w:sz w:val="24"/>
                <w:szCs w:val="24"/>
                <w:lang w:val="en-GB" w:bidi="ar-EG"/>
              </w:rPr>
              <w:t xml:space="preserve"> </w:t>
            </w:r>
            <w:r w:rsidRPr="00B4354F">
              <w:rPr>
                <w:rFonts w:ascii="Simplified Arabic" w:hAnsi="Simplified Arabic" w:cs="Simplified Arabic"/>
                <w:color w:val="000000" w:themeColor="text1"/>
                <w:sz w:val="24"/>
                <w:szCs w:val="24"/>
                <w:rtl/>
                <w:lang w:val="en-GB" w:bidi="ar-EG"/>
              </w:rPr>
              <w:t>من خلال تطوير خدمات التعليم والصحة وتطوير المحتوى الإلكتروني والخدمات الحكومية</w:t>
            </w:r>
          </w:p>
        </w:tc>
        <w:tc>
          <w:tcPr>
            <w:tcW w:w="2833" w:type="dxa"/>
          </w:tcPr>
          <w:p w14:paraId="68489083" w14:textId="00A4D1F5" w:rsidR="00B0466D" w:rsidRPr="00B4354F" w:rsidRDefault="00B0466D">
            <w:pPr>
              <w:pStyle w:val="ListParagraph"/>
              <w:numPr>
                <w:ilvl w:val="0"/>
                <w:numId w:val="37"/>
              </w:numPr>
              <w:bidi/>
              <w:spacing w:line="216" w:lineRule="auto"/>
              <w:ind w:left="360"/>
              <w:jc w:val="lowKashida"/>
              <w:rPr>
                <w:rFonts w:ascii="Simplified Arabic" w:hAnsi="Simplified Arabic" w:cs="Simplified Arabic"/>
                <w:color w:val="000000" w:themeColor="text1"/>
                <w:sz w:val="24"/>
                <w:szCs w:val="24"/>
                <w:lang w:bidi="ar-SY"/>
              </w:rPr>
            </w:pPr>
            <w:r w:rsidRPr="00B4354F">
              <w:rPr>
                <w:rFonts w:ascii="Simplified Arabic" w:hAnsi="Simplified Arabic" w:cs="Simplified Arabic" w:hint="cs"/>
                <w:color w:val="000000" w:themeColor="text1"/>
                <w:sz w:val="24"/>
                <w:szCs w:val="24"/>
                <w:rtl/>
                <w:lang w:bidi="ar-SY"/>
              </w:rPr>
              <w:t xml:space="preserve">خطوط المحمول  من 30 مليون </w:t>
            </w:r>
            <w:r w:rsidR="005E3308">
              <w:rPr>
                <w:rFonts w:ascii="Simplified Arabic" w:hAnsi="Simplified Arabic" w:cs="Simplified Arabic" w:hint="cs"/>
                <w:color w:val="000000" w:themeColor="text1"/>
                <w:sz w:val="24"/>
                <w:szCs w:val="24"/>
                <w:rtl/>
                <w:lang w:bidi="ar-SY"/>
              </w:rPr>
              <w:t xml:space="preserve">إلي </w:t>
            </w:r>
            <w:r w:rsidRPr="00B4354F">
              <w:rPr>
                <w:rFonts w:ascii="Simplified Arabic" w:hAnsi="Simplified Arabic" w:cs="Simplified Arabic" w:hint="cs"/>
                <w:color w:val="000000" w:themeColor="text1"/>
                <w:sz w:val="24"/>
                <w:szCs w:val="24"/>
                <w:rtl/>
                <w:lang w:bidi="ar-SY"/>
              </w:rPr>
              <w:t xml:space="preserve"> 70 مليون </w:t>
            </w:r>
          </w:p>
          <w:p w14:paraId="42DCF218" w14:textId="6680CDE8" w:rsidR="00B0466D" w:rsidRPr="00B4354F" w:rsidRDefault="00B0466D">
            <w:pPr>
              <w:pStyle w:val="ListParagraph"/>
              <w:numPr>
                <w:ilvl w:val="0"/>
                <w:numId w:val="37"/>
              </w:numPr>
              <w:bidi/>
              <w:spacing w:line="216" w:lineRule="auto"/>
              <w:ind w:left="360"/>
              <w:jc w:val="lowKashida"/>
              <w:rPr>
                <w:rFonts w:ascii="Simplified Arabic" w:hAnsi="Simplified Arabic" w:cs="Simplified Arabic"/>
                <w:color w:val="000000" w:themeColor="text1"/>
                <w:sz w:val="24"/>
                <w:szCs w:val="24"/>
                <w:lang w:bidi="ar-SY"/>
              </w:rPr>
            </w:pPr>
            <w:r w:rsidRPr="00B4354F">
              <w:rPr>
                <w:rFonts w:ascii="Simplified Arabic" w:hAnsi="Simplified Arabic" w:cs="Simplified Arabic" w:hint="cs"/>
                <w:color w:val="000000" w:themeColor="text1"/>
                <w:sz w:val="24"/>
                <w:szCs w:val="24"/>
                <w:rtl/>
                <w:lang w:bidi="ar-SY"/>
              </w:rPr>
              <w:t xml:space="preserve">مشتركى </w:t>
            </w:r>
            <w:r w:rsidR="008649EF">
              <w:rPr>
                <w:rFonts w:ascii="Simplified Arabic" w:hAnsi="Simplified Arabic" w:cs="Simplified Arabic" w:hint="cs"/>
                <w:color w:val="000000" w:themeColor="text1"/>
                <w:sz w:val="24"/>
                <w:szCs w:val="24"/>
                <w:rtl/>
                <w:lang w:bidi="ar-SY"/>
              </w:rPr>
              <w:t>الإنترنت</w:t>
            </w:r>
            <w:r w:rsidRPr="00B4354F">
              <w:rPr>
                <w:rFonts w:ascii="Simplified Arabic" w:hAnsi="Simplified Arabic" w:cs="Simplified Arabic" w:hint="cs"/>
                <w:color w:val="000000" w:themeColor="text1"/>
                <w:sz w:val="24"/>
                <w:szCs w:val="24"/>
                <w:rtl/>
                <w:lang w:bidi="ar-SY"/>
              </w:rPr>
              <w:t xml:space="preserve"> من 10 مليون </w:t>
            </w:r>
            <w:r w:rsidR="005E3308">
              <w:rPr>
                <w:rFonts w:ascii="Simplified Arabic" w:hAnsi="Simplified Arabic" w:cs="Simplified Arabic" w:hint="cs"/>
                <w:color w:val="000000" w:themeColor="text1"/>
                <w:sz w:val="24"/>
                <w:szCs w:val="24"/>
                <w:rtl/>
                <w:lang w:bidi="ar-SY"/>
              </w:rPr>
              <w:t xml:space="preserve">إلي </w:t>
            </w:r>
            <w:r w:rsidRPr="00B4354F">
              <w:rPr>
                <w:rFonts w:ascii="Simplified Arabic" w:hAnsi="Simplified Arabic" w:cs="Simplified Arabic" w:hint="cs"/>
                <w:color w:val="000000" w:themeColor="text1"/>
                <w:sz w:val="24"/>
                <w:szCs w:val="24"/>
                <w:rtl/>
                <w:lang w:bidi="ar-SY"/>
              </w:rPr>
              <w:t xml:space="preserve"> 23 مليون </w:t>
            </w:r>
          </w:p>
          <w:p w14:paraId="314049E7" w14:textId="1998F814" w:rsidR="00B0466D" w:rsidRPr="00B4354F" w:rsidRDefault="00B0466D">
            <w:pPr>
              <w:pStyle w:val="ListParagraph"/>
              <w:numPr>
                <w:ilvl w:val="0"/>
                <w:numId w:val="37"/>
              </w:numPr>
              <w:bidi/>
              <w:spacing w:line="216" w:lineRule="auto"/>
              <w:ind w:left="360"/>
              <w:jc w:val="lowKashida"/>
              <w:rPr>
                <w:rFonts w:ascii="Simplified Arabic" w:hAnsi="Simplified Arabic" w:cs="Simplified Arabic"/>
                <w:color w:val="000000" w:themeColor="text1"/>
                <w:sz w:val="24"/>
                <w:szCs w:val="24"/>
                <w:lang w:bidi="ar-SY"/>
              </w:rPr>
            </w:pPr>
            <w:r w:rsidRPr="00B4354F">
              <w:rPr>
                <w:rFonts w:ascii="Simplified Arabic" w:hAnsi="Simplified Arabic" w:cs="Simplified Arabic" w:hint="cs"/>
                <w:color w:val="000000" w:themeColor="text1"/>
                <w:sz w:val="24"/>
                <w:szCs w:val="24"/>
                <w:rtl/>
                <w:lang w:bidi="ar-SY"/>
              </w:rPr>
              <w:t xml:space="preserve">شركات تكنولوجيا المعلومات من 2300 </w:t>
            </w:r>
            <w:r w:rsidR="005E3308">
              <w:rPr>
                <w:rFonts w:ascii="Simplified Arabic" w:hAnsi="Simplified Arabic" w:cs="Simplified Arabic" w:hint="cs"/>
                <w:color w:val="000000" w:themeColor="text1"/>
                <w:sz w:val="24"/>
                <w:szCs w:val="24"/>
                <w:rtl/>
                <w:lang w:bidi="ar-EG"/>
              </w:rPr>
              <w:t xml:space="preserve">إلي </w:t>
            </w:r>
            <w:r w:rsidRPr="00B4354F">
              <w:rPr>
                <w:rFonts w:ascii="Simplified Arabic" w:hAnsi="Simplified Arabic" w:cs="Simplified Arabic" w:hint="cs"/>
                <w:color w:val="000000" w:themeColor="text1"/>
                <w:sz w:val="24"/>
                <w:szCs w:val="24"/>
                <w:rtl/>
                <w:lang w:bidi="ar-SY"/>
              </w:rPr>
              <w:t xml:space="preserve"> 4000</w:t>
            </w:r>
          </w:p>
          <w:p w14:paraId="0A5FEBD4" w14:textId="53A13686" w:rsidR="00B0466D" w:rsidRPr="00B4354F" w:rsidRDefault="00B0466D">
            <w:pPr>
              <w:pStyle w:val="ListParagraph"/>
              <w:numPr>
                <w:ilvl w:val="0"/>
                <w:numId w:val="37"/>
              </w:numPr>
              <w:bidi/>
              <w:spacing w:line="216" w:lineRule="auto"/>
              <w:ind w:left="360"/>
              <w:jc w:val="lowKashida"/>
              <w:rPr>
                <w:rFonts w:ascii="Simplified Arabic" w:hAnsi="Simplified Arabic" w:cs="Simplified Arabic"/>
                <w:color w:val="000000" w:themeColor="text1"/>
                <w:sz w:val="24"/>
                <w:szCs w:val="24"/>
                <w:rtl/>
                <w:lang w:bidi="ar-SY"/>
              </w:rPr>
            </w:pPr>
            <w:r w:rsidRPr="00B4354F">
              <w:rPr>
                <w:rFonts w:ascii="Simplified Arabic" w:hAnsi="Simplified Arabic" w:cs="Simplified Arabic" w:hint="cs"/>
                <w:color w:val="000000" w:themeColor="text1"/>
                <w:sz w:val="24"/>
                <w:szCs w:val="24"/>
                <w:rtl/>
                <w:lang w:bidi="ar-SY"/>
              </w:rPr>
              <w:t xml:space="preserve">نوادى التكنولوجيا من 1600 </w:t>
            </w:r>
            <w:r w:rsidR="005E3308">
              <w:rPr>
                <w:rFonts w:ascii="Simplified Arabic" w:hAnsi="Simplified Arabic" w:cs="Simplified Arabic" w:hint="cs"/>
                <w:color w:val="000000" w:themeColor="text1"/>
                <w:sz w:val="24"/>
                <w:szCs w:val="24"/>
                <w:rtl/>
                <w:lang w:bidi="ar-SY"/>
              </w:rPr>
              <w:t xml:space="preserve">إلي </w:t>
            </w:r>
            <w:r w:rsidRPr="00B4354F">
              <w:rPr>
                <w:rFonts w:ascii="Simplified Arabic" w:hAnsi="Simplified Arabic" w:cs="Simplified Arabic" w:hint="cs"/>
                <w:color w:val="000000" w:themeColor="text1"/>
                <w:sz w:val="24"/>
                <w:szCs w:val="24"/>
                <w:rtl/>
                <w:lang w:bidi="ar-SY"/>
              </w:rPr>
              <w:t xml:space="preserve"> 2000</w:t>
            </w:r>
          </w:p>
        </w:tc>
      </w:tr>
      <w:tr w:rsidR="00B0466D" w:rsidRPr="00B4354F" w14:paraId="01F91EB4" w14:textId="77777777" w:rsidTr="00657CC3">
        <w:trPr>
          <w:jc w:val="center"/>
        </w:trPr>
        <w:tc>
          <w:tcPr>
            <w:tcW w:w="1669" w:type="dxa"/>
            <w:vAlign w:val="center"/>
          </w:tcPr>
          <w:p w14:paraId="5D61BFE7" w14:textId="77777777" w:rsidR="00B0466D" w:rsidRPr="00B4354F" w:rsidRDefault="00B0466D" w:rsidP="00327D30">
            <w:pPr>
              <w:bidi/>
              <w:spacing w:line="216" w:lineRule="auto"/>
              <w:jc w:val="center"/>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استراتيجية الابداع وريادة الاعمال</w:t>
            </w:r>
          </w:p>
        </w:tc>
        <w:tc>
          <w:tcPr>
            <w:tcW w:w="3260" w:type="dxa"/>
          </w:tcPr>
          <w:p w14:paraId="0A0BED91" w14:textId="77777777" w:rsidR="00B0466D" w:rsidRPr="00B4354F" w:rsidRDefault="00B0466D" w:rsidP="00327D30">
            <w:pPr>
              <w:bidi/>
              <w:spacing w:line="216" w:lineRule="auto"/>
              <w:jc w:val="lowKashida"/>
              <w:rPr>
                <w:rFonts w:ascii="Simplified Arabic" w:hAnsi="Simplified Arabic" w:cs="Simplified Arabic"/>
                <w:b/>
                <w:bCs/>
                <w:color w:val="000000" w:themeColor="text1"/>
                <w:sz w:val="24"/>
                <w:szCs w:val="24"/>
                <w:rtl/>
                <w:lang w:bidi="ar-EG"/>
              </w:rPr>
            </w:pPr>
            <w:r w:rsidRPr="00B4354F">
              <w:rPr>
                <w:rFonts w:ascii="Simplified Arabic" w:hAnsi="Simplified Arabic" w:cs="Simplified Arabic" w:hint="cs"/>
                <w:b/>
                <w:bCs/>
                <w:color w:val="000000" w:themeColor="text1"/>
                <w:sz w:val="24"/>
                <w:szCs w:val="24"/>
                <w:rtl/>
                <w:lang w:bidi="ar-EG"/>
              </w:rPr>
              <w:t>*</w:t>
            </w:r>
            <w:r w:rsidRPr="00B4354F">
              <w:rPr>
                <w:rFonts w:ascii="Simplified Arabic" w:hAnsi="Simplified Arabic" w:cs="Simplified Arabic"/>
                <w:b/>
                <w:bCs/>
                <w:color w:val="000000" w:themeColor="text1"/>
                <w:sz w:val="24"/>
                <w:szCs w:val="24"/>
                <w:rtl/>
                <w:lang w:bidi="ar-EG"/>
              </w:rPr>
              <w:t xml:space="preserve">تطوير صادرات خدمات تكنولوجيا المعلومات </w:t>
            </w:r>
          </w:p>
          <w:p w14:paraId="06A595B1"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دعم الابحاث والتطوير </w:t>
            </w:r>
          </w:p>
          <w:p w14:paraId="196C5BC1" w14:textId="24406B30"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زيادة عمليه الاستثمار الأجنبي في تكنولوجيا المعلومات و</w:t>
            </w:r>
            <w:r w:rsidR="00EE15A2">
              <w:rPr>
                <w:rFonts w:ascii="Simplified Arabic" w:hAnsi="Simplified Arabic" w:cs="Simplified Arabic"/>
                <w:color w:val="000000" w:themeColor="text1"/>
                <w:sz w:val="24"/>
                <w:szCs w:val="24"/>
                <w:rtl/>
                <w:lang w:bidi="ar-EG"/>
              </w:rPr>
              <w:t>ال</w:t>
            </w:r>
            <w:r w:rsidR="002D4C8E">
              <w:rPr>
                <w:rFonts w:ascii="Simplified Arabic" w:hAnsi="Simplified Arabic" w:cs="Simplified Arabic"/>
                <w:color w:val="000000" w:themeColor="text1"/>
                <w:sz w:val="24"/>
                <w:szCs w:val="24"/>
                <w:rtl/>
                <w:lang w:bidi="ar-EG"/>
              </w:rPr>
              <w:t>إتصالات</w:t>
            </w:r>
            <w:r w:rsidR="00EE15A2">
              <w:rPr>
                <w:rFonts w:ascii="Simplified Arabic" w:hAnsi="Simplified Arabic" w:cs="Simplified Arabic"/>
                <w:color w:val="000000" w:themeColor="text1"/>
                <w:sz w:val="24"/>
                <w:szCs w:val="24"/>
                <w:rtl/>
                <w:lang w:bidi="ar-EG"/>
              </w:rPr>
              <w:t xml:space="preserve"> </w:t>
            </w:r>
          </w:p>
        </w:tc>
        <w:tc>
          <w:tcPr>
            <w:tcW w:w="2833" w:type="dxa"/>
          </w:tcPr>
          <w:p w14:paraId="6D08B448"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p>
        </w:tc>
      </w:tr>
      <w:tr w:rsidR="00B0466D" w:rsidRPr="00B4354F" w14:paraId="41FF2303" w14:textId="77777777" w:rsidTr="00657CC3">
        <w:trPr>
          <w:jc w:val="center"/>
        </w:trPr>
        <w:tc>
          <w:tcPr>
            <w:tcW w:w="1669" w:type="dxa"/>
            <w:vAlign w:val="center"/>
          </w:tcPr>
          <w:p w14:paraId="4D1B8C46" w14:textId="77777777" w:rsidR="00B0466D" w:rsidRPr="00B4354F" w:rsidRDefault="00B0466D" w:rsidP="00327D30">
            <w:pPr>
              <w:bidi/>
              <w:spacing w:line="216" w:lineRule="auto"/>
              <w:jc w:val="center"/>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lastRenderedPageBreak/>
              <w:t>استراتيجية البرودباند</w:t>
            </w:r>
          </w:p>
        </w:tc>
        <w:tc>
          <w:tcPr>
            <w:tcW w:w="3260" w:type="dxa"/>
          </w:tcPr>
          <w:p w14:paraId="34E12BB4" w14:textId="16484407" w:rsidR="00B0466D" w:rsidRPr="00B4354F" w:rsidRDefault="00B0466D" w:rsidP="00327D30">
            <w:pPr>
              <w:bidi/>
              <w:spacing w:line="216" w:lineRule="auto"/>
              <w:jc w:val="lowKashida"/>
              <w:rPr>
                <w:rFonts w:ascii="Simplified Arabic" w:hAnsi="Simplified Arabic" w:cs="Simplified Arabic"/>
                <w:color w:val="000000" w:themeColor="text1"/>
                <w:sz w:val="24"/>
                <w:szCs w:val="24"/>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توافر الخدمة وتوسيع نطاق التغطية الجغرافية للبنية التحتية لتكنولوجيات </w:t>
            </w:r>
            <w:r w:rsidR="008649EF">
              <w:rPr>
                <w:rFonts w:ascii="Simplified Arabic" w:hAnsi="Simplified Arabic" w:cs="Simplified Arabic"/>
                <w:color w:val="000000" w:themeColor="text1"/>
                <w:sz w:val="24"/>
                <w:szCs w:val="24"/>
                <w:rtl/>
                <w:lang w:bidi="ar-EG"/>
              </w:rPr>
              <w:t>الإنترنت</w:t>
            </w:r>
            <w:r w:rsidRPr="00B4354F">
              <w:rPr>
                <w:rFonts w:ascii="Simplified Arabic" w:hAnsi="Simplified Arabic" w:cs="Simplified Arabic"/>
                <w:color w:val="000000" w:themeColor="text1"/>
                <w:sz w:val="24"/>
                <w:szCs w:val="24"/>
                <w:rtl/>
                <w:lang w:bidi="ar-EG"/>
              </w:rPr>
              <w:t xml:space="preserve"> فائق السرعة.</w:t>
            </w:r>
          </w:p>
          <w:p w14:paraId="3D5673CE"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زيادة معدلات انتشار واستخدام الخدمة.</w:t>
            </w:r>
          </w:p>
          <w:p w14:paraId="38A57064" w14:textId="0DA8FF10"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 زيادة قاعدة المشتركين في خدمة </w:t>
            </w:r>
            <w:r w:rsidR="008649EF">
              <w:rPr>
                <w:rFonts w:ascii="Simplified Arabic" w:hAnsi="Simplified Arabic" w:cs="Simplified Arabic"/>
                <w:color w:val="000000" w:themeColor="text1"/>
                <w:sz w:val="24"/>
                <w:szCs w:val="24"/>
                <w:rtl/>
                <w:lang w:bidi="ar-EG"/>
              </w:rPr>
              <w:t>الإنترنت</w:t>
            </w:r>
            <w:r w:rsidRPr="00B4354F">
              <w:rPr>
                <w:rFonts w:ascii="Simplified Arabic" w:hAnsi="Simplified Arabic" w:cs="Simplified Arabic"/>
                <w:color w:val="000000" w:themeColor="text1"/>
                <w:sz w:val="24"/>
                <w:szCs w:val="24"/>
                <w:rtl/>
                <w:lang w:bidi="ar-EG"/>
              </w:rPr>
              <w:t xml:space="preserve"> فائق السرعة</w:t>
            </w:r>
            <w:r w:rsidRPr="00B4354F">
              <w:rPr>
                <w:rStyle w:val="FootnoteReference"/>
                <w:rFonts w:ascii="Simplified Arabic" w:hAnsi="Simplified Arabic" w:cs="Simplified Arabic"/>
                <w:color w:val="000000" w:themeColor="text1"/>
                <w:sz w:val="24"/>
                <w:szCs w:val="24"/>
                <w:rtl/>
                <w:lang w:bidi="ar-EG"/>
              </w:rPr>
              <w:footnoteReference w:id="74"/>
            </w:r>
            <w:r w:rsidRPr="00B4354F">
              <w:rPr>
                <w:rFonts w:ascii="Simplified Arabic" w:hAnsi="Simplified Arabic" w:cs="Simplified Arabic" w:hint="cs"/>
                <w:color w:val="000000" w:themeColor="text1"/>
                <w:sz w:val="24"/>
                <w:szCs w:val="24"/>
                <w:rtl/>
                <w:lang w:bidi="ar-EG"/>
              </w:rPr>
              <w:t>.</w:t>
            </w:r>
          </w:p>
        </w:tc>
        <w:tc>
          <w:tcPr>
            <w:tcW w:w="2833" w:type="dxa"/>
          </w:tcPr>
          <w:p w14:paraId="3DD57BE7" w14:textId="6BE138B1"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 xml:space="preserve">زيادة عدد مستخدمي </w:t>
            </w:r>
            <w:r w:rsidR="008649EF">
              <w:rPr>
                <w:rFonts w:ascii="Simplified Arabic" w:hAnsi="Simplified Arabic" w:cs="Simplified Arabic"/>
                <w:color w:val="000000" w:themeColor="text1"/>
                <w:sz w:val="24"/>
                <w:szCs w:val="24"/>
                <w:rtl/>
                <w:lang w:bidi="ar-EG"/>
              </w:rPr>
              <w:t>الإنترنت</w:t>
            </w:r>
            <w:r w:rsidRPr="00B4354F">
              <w:rPr>
                <w:rFonts w:ascii="Simplified Arabic" w:hAnsi="Simplified Arabic" w:cs="Simplified Arabic"/>
                <w:color w:val="000000" w:themeColor="text1"/>
                <w:sz w:val="24"/>
                <w:szCs w:val="24"/>
                <w:rtl/>
                <w:lang w:bidi="ar-EG"/>
              </w:rPr>
              <w:t xml:space="preserve"> </w:t>
            </w:r>
            <w:r w:rsidR="005E3308">
              <w:rPr>
                <w:rFonts w:ascii="Simplified Arabic" w:hAnsi="Simplified Arabic" w:cs="Simplified Arabic"/>
                <w:color w:val="000000" w:themeColor="text1"/>
                <w:sz w:val="24"/>
                <w:szCs w:val="24"/>
                <w:rtl/>
                <w:lang w:bidi="ar-EG"/>
              </w:rPr>
              <w:t xml:space="preserve">إلي </w:t>
            </w:r>
            <w:r w:rsidRPr="00B4354F">
              <w:rPr>
                <w:rFonts w:ascii="Simplified Arabic" w:hAnsi="Simplified Arabic" w:cs="Simplified Arabic"/>
                <w:color w:val="000000" w:themeColor="text1"/>
                <w:sz w:val="24"/>
                <w:szCs w:val="24"/>
                <w:rtl/>
                <w:lang w:bidi="ar-EG"/>
              </w:rPr>
              <w:t xml:space="preserve"> 57.3% عام 2020 وزيادة مستخدمي خدمات البرودباند من 1,45 مليون مشترك عام 2011 </w:t>
            </w:r>
            <w:r w:rsidR="005E3308">
              <w:rPr>
                <w:rFonts w:ascii="Simplified Arabic" w:hAnsi="Simplified Arabic" w:cs="Simplified Arabic"/>
                <w:color w:val="000000" w:themeColor="text1"/>
                <w:sz w:val="24"/>
                <w:szCs w:val="24"/>
                <w:rtl/>
                <w:lang w:bidi="ar-EG"/>
              </w:rPr>
              <w:t xml:space="preserve">إلي </w:t>
            </w:r>
            <w:r w:rsidRPr="00B4354F">
              <w:rPr>
                <w:rFonts w:ascii="Simplified Arabic" w:hAnsi="Simplified Arabic" w:cs="Simplified Arabic"/>
                <w:color w:val="000000" w:themeColor="text1"/>
                <w:sz w:val="24"/>
                <w:szCs w:val="24"/>
                <w:rtl/>
                <w:lang w:bidi="ar-EG"/>
              </w:rPr>
              <w:t xml:space="preserve"> أن وصل</w:t>
            </w:r>
            <w:r w:rsidRPr="00B4354F">
              <w:rPr>
                <w:rFonts w:ascii="Simplified Arabic" w:hAnsi="Simplified Arabic" w:cs="Simplified Arabic"/>
                <w:color w:val="000000" w:themeColor="text1"/>
                <w:sz w:val="24"/>
                <w:szCs w:val="24"/>
                <w:lang w:bidi="ar-EG"/>
              </w:rPr>
              <w:t xml:space="preserve"> </w:t>
            </w:r>
            <w:r w:rsidRPr="00B4354F">
              <w:rPr>
                <w:rFonts w:ascii="Simplified Arabic" w:hAnsi="Simplified Arabic" w:cs="Simplified Arabic"/>
                <w:color w:val="000000" w:themeColor="text1"/>
                <w:sz w:val="24"/>
                <w:szCs w:val="24"/>
                <w:rtl/>
                <w:lang w:bidi="ar-EG"/>
              </w:rPr>
              <w:t>نحو 8.6 مليون مشترك في 2020.</w:t>
            </w:r>
          </w:p>
        </w:tc>
      </w:tr>
      <w:tr w:rsidR="00B0466D" w:rsidRPr="00B4354F" w14:paraId="3ACA3753" w14:textId="77777777" w:rsidTr="00657CC3">
        <w:trPr>
          <w:jc w:val="center"/>
        </w:trPr>
        <w:tc>
          <w:tcPr>
            <w:tcW w:w="1669" w:type="dxa"/>
            <w:vAlign w:val="center"/>
          </w:tcPr>
          <w:p w14:paraId="73EEF89D" w14:textId="496553DC" w:rsidR="00B0466D" w:rsidRPr="00B4354F" w:rsidRDefault="00E061EB" w:rsidP="00327D30">
            <w:pPr>
              <w:bidi/>
              <w:spacing w:line="216"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الشاملة لل</w:t>
            </w:r>
            <w:r w:rsidR="002D4C8E">
              <w:rPr>
                <w:rFonts w:ascii="Simplified Arabic" w:hAnsi="Simplified Arabic" w:cs="Simplified Arabic"/>
                <w:color w:val="000000" w:themeColor="text1"/>
                <w:sz w:val="24"/>
                <w:szCs w:val="24"/>
                <w:rtl/>
                <w:lang w:bidi="ar-EG"/>
              </w:rPr>
              <w:t>إتصالات</w:t>
            </w:r>
            <w:r w:rsidR="00B0466D" w:rsidRPr="00B4354F">
              <w:rPr>
                <w:rFonts w:ascii="Simplified Arabic" w:hAnsi="Simplified Arabic" w:cs="Simplified Arabic"/>
                <w:color w:val="000000" w:themeColor="text1"/>
                <w:sz w:val="24"/>
                <w:szCs w:val="24"/>
                <w:rtl/>
                <w:lang w:bidi="ar-EG"/>
              </w:rPr>
              <w:t xml:space="preserve"> وتكنولوجيا المعلومات</w:t>
            </w:r>
          </w:p>
        </w:tc>
        <w:tc>
          <w:tcPr>
            <w:tcW w:w="3260" w:type="dxa"/>
          </w:tcPr>
          <w:p w14:paraId="31C486AA" w14:textId="7F051E78"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محور تطوير البنية التحتية لل</w:t>
            </w:r>
            <w:r w:rsidR="002D4C8E">
              <w:rPr>
                <w:rFonts w:ascii="Simplified Arabic" w:hAnsi="Simplified Arabic" w:cs="Simplified Arabic"/>
                <w:color w:val="000000" w:themeColor="text1"/>
                <w:sz w:val="24"/>
                <w:szCs w:val="24"/>
                <w:rtl/>
                <w:lang w:bidi="ar-EG"/>
              </w:rPr>
              <w:t>إتصالات</w:t>
            </w:r>
            <w:r w:rsidRPr="00B4354F">
              <w:rPr>
                <w:rFonts w:ascii="Simplified Arabic" w:hAnsi="Simplified Arabic" w:cs="Simplified Arabic"/>
                <w:color w:val="000000" w:themeColor="text1"/>
                <w:sz w:val="24"/>
                <w:szCs w:val="24"/>
                <w:rtl/>
                <w:lang w:bidi="ar-EG"/>
              </w:rPr>
              <w:t xml:space="preserve"> والخدمات</w:t>
            </w:r>
          </w:p>
          <w:p w14:paraId="5B6EE353"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البريدية،</w:t>
            </w:r>
          </w:p>
          <w:p w14:paraId="4813D080"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محور تطوير وتحديث الخدمات الرقمية المعلوماتية</w:t>
            </w:r>
          </w:p>
          <w:p w14:paraId="3B32A72D"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 xml:space="preserve">والبنية المعلوماتية للوزارات والهيئات الحكومية، </w:t>
            </w:r>
          </w:p>
          <w:p w14:paraId="214439AC"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محور تعزيز</w:t>
            </w:r>
            <w:r w:rsidRPr="00B4354F">
              <w:rPr>
                <w:rFonts w:ascii="Simplified Arabic" w:hAnsi="Simplified Arabic" w:cs="Simplified Arabic" w:hint="cs"/>
                <w:color w:val="000000" w:themeColor="text1"/>
                <w:sz w:val="24"/>
                <w:szCs w:val="24"/>
                <w:rtl/>
                <w:lang w:bidi="ar-EG"/>
              </w:rPr>
              <w:t xml:space="preserve"> </w:t>
            </w:r>
            <w:r w:rsidRPr="00B4354F">
              <w:rPr>
                <w:rFonts w:ascii="Simplified Arabic" w:hAnsi="Simplified Arabic" w:cs="Simplified Arabic"/>
                <w:color w:val="000000" w:themeColor="text1"/>
                <w:sz w:val="24"/>
                <w:szCs w:val="24"/>
                <w:rtl/>
                <w:lang w:bidi="ar-EG"/>
              </w:rPr>
              <w:t xml:space="preserve">القدرات البشرية القومية، </w:t>
            </w:r>
          </w:p>
          <w:p w14:paraId="51654A88"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محور تفعيل المواطنة الرقمية </w:t>
            </w: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محور</w:t>
            </w:r>
            <w:r w:rsidRPr="00B4354F">
              <w:rPr>
                <w:rFonts w:ascii="Simplified Arabic" w:hAnsi="Simplified Arabic" w:cs="Simplified Arabic" w:hint="cs"/>
                <w:color w:val="000000" w:themeColor="text1"/>
                <w:sz w:val="24"/>
                <w:szCs w:val="24"/>
                <w:rtl/>
                <w:lang w:bidi="ar-EG"/>
              </w:rPr>
              <w:t xml:space="preserve"> </w:t>
            </w:r>
            <w:r w:rsidRPr="00B4354F">
              <w:rPr>
                <w:rFonts w:ascii="Simplified Arabic" w:hAnsi="Simplified Arabic" w:cs="Simplified Arabic"/>
                <w:color w:val="000000" w:themeColor="text1"/>
                <w:sz w:val="24"/>
                <w:szCs w:val="24"/>
                <w:rtl/>
                <w:lang w:bidi="ar-EG"/>
              </w:rPr>
              <w:t xml:space="preserve">تطوير وتنمية صناعة تكنولوجيا المعلومات </w:t>
            </w:r>
          </w:p>
          <w:p w14:paraId="35E93573"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محور تشجيع الإبداع</w:t>
            </w:r>
          </w:p>
          <w:p w14:paraId="4EB441C9"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محور التعاون الدولي</w:t>
            </w:r>
          </w:p>
        </w:tc>
        <w:tc>
          <w:tcPr>
            <w:tcW w:w="2833" w:type="dxa"/>
          </w:tcPr>
          <w:p w14:paraId="744CA105"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p>
        </w:tc>
      </w:tr>
      <w:tr w:rsidR="00B0466D" w:rsidRPr="00B4354F" w14:paraId="729DED0B" w14:textId="77777777" w:rsidTr="00657CC3">
        <w:trPr>
          <w:jc w:val="center"/>
        </w:trPr>
        <w:tc>
          <w:tcPr>
            <w:tcW w:w="1669" w:type="dxa"/>
            <w:vAlign w:val="center"/>
          </w:tcPr>
          <w:p w14:paraId="7AB94464" w14:textId="22E6AB4F" w:rsidR="00B0466D" w:rsidRPr="00B4354F" w:rsidRDefault="00E061EB" w:rsidP="00103D24">
            <w:pPr>
              <w:bidi/>
              <w:spacing w:line="192"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للبرمجيات الحرة والمفتوحة المصدر</w:t>
            </w:r>
          </w:p>
        </w:tc>
        <w:tc>
          <w:tcPr>
            <w:tcW w:w="3260" w:type="dxa"/>
          </w:tcPr>
          <w:p w14:paraId="308196FB"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lang w:bidi="ar-EG"/>
              </w:rPr>
            </w:pPr>
            <w:r w:rsidRPr="00B4354F">
              <w:rPr>
                <w:rFonts w:ascii="Simplified Arabic" w:hAnsi="Simplified Arabic" w:cs="Simplified Arabic"/>
                <w:color w:val="000000" w:themeColor="text1"/>
                <w:sz w:val="24"/>
                <w:szCs w:val="24"/>
                <w:lang w:bidi="ar-EG"/>
              </w:rPr>
              <w:t>*</w:t>
            </w:r>
            <w:r w:rsidRPr="00B4354F">
              <w:rPr>
                <w:rFonts w:ascii="Simplified Arabic" w:hAnsi="Simplified Arabic" w:cs="Simplified Arabic"/>
                <w:color w:val="000000" w:themeColor="text1"/>
                <w:sz w:val="24"/>
                <w:szCs w:val="24"/>
                <w:rtl/>
                <w:lang w:bidi="ar-EG"/>
              </w:rPr>
              <w:t>دعم إنشاء نظام بيئي مفتوح المصدر</w:t>
            </w:r>
          </w:p>
          <w:p w14:paraId="7689EF53"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lang w:bidi="ar-EG"/>
              </w:rPr>
              <w:t>*</w:t>
            </w:r>
            <w:r w:rsidRPr="00B4354F">
              <w:rPr>
                <w:rFonts w:ascii="Simplified Arabic" w:hAnsi="Simplified Arabic" w:cs="Simplified Arabic"/>
                <w:color w:val="000000" w:themeColor="text1"/>
                <w:sz w:val="24"/>
                <w:szCs w:val="24"/>
                <w:rtl/>
                <w:lang w:bidi="ar-EG"/>
              </w:rPr>
              <w:t xml:space="preserve">منع سيطرة الشركات الدولية </w:t>
            </w:r>
            <w:r w:rsidRPr="00B4354F">
              <w:rPr>
                <w:rFonts w:ascii="Simplified Arabic" w:hAnsi="Simplified Arabic" w:cs="Simplified Arabic" w:hint="cs"/>
                <w:color w:val="000000" w:themeColor="text1"/>
                <w:sz w:val="24"/>
                <w:szCs w:val="24"/>
                <w:rtl/>
                <w:lang w:bidi="ar-EG"/>
              </w:rPr>
              <w:t>فى مجال ا</w:t>
            </w:r>
            <w:r w:rsidRPr="00B4354F">
              <w:rPr>
                <w:rFonts w:ascii="Simplified Arabic" w:hAnsi="Simplified Arabic" w:cs="Simplified Arabic"/>
                <w:color w:val="000000" w:themeColor="text1"/>
                <w:sz w:val="24"/>
                <w:szCs w:val="24"/>
                <w:rtl/>
                <w:lang w:bidi="ar-EG"/>
              </w:rPr>
              <w:t>لبرمجيات وكسر احتكارها</w:t>
            </w:r>
          </w:p>
        </w:tc>
        <w:tc>
          <w:tcPr>
            <w:tcW w:w="2833" w:type="dxa"/>
          </w:tcPr>
          <w:p w14:paraId="24AF42AF"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p>
        </w:tc>
      </w:tr>
      <w:tr w:rsidR="00B0466D" w:rsidRPr="00B4354F" w14:paraId="0DDB768A" w14:textId="77777777" w:rsidTr="00657CC3">
        <w:trPr>
          <w:jc w:val="center"/>
        </w:trPr>
        <w:tc>
          <w:tcPr>
            <w:tcW w:w="1669" w:type="dxa"/>
            <w:vAlign w:val="center"/>
          </w:tcPr>
          <w:p w14:paraId="2F9BA50D" w14:textId="6184219E" w:rsidR="00B0466D" w:rsidRPr="00B4354F" w:rsidRDefault="00E061EB" w:rsidP="00103D24">
            <w:pPr>
              <w:bidi/>
              <w:spacing w:line="192"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للأمن السيبراني</w:t>
            </w:r>
          </w:p>
        </w:tc>
        <w:tc>
          <w:tcPr>
            <w:tcW w:w="3260" w:type="dxa"/>
          </w:tcPr>
          <w:p w14:paraId="0117A67D"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*تطويــر الاطــار التشــريعي الملائــم لأمــن الفضــاء الســيبراني ومكافحــة الجرائــم الســيبرانية وحمايــة الخصوصيــة وحمايــة الهويــة الرقميــة</w:t>
            </w:r>
            <w:r w:rsidRPr="00B4354F">
              <w:rPr>
                <w:rFonts w:ascii="Simplified Arabic" w:hAnsi="Simplified Arabic" w:cs="Simplified Arabic"/>
                <w:color w:val="000000" w:themeColor="text1"/>
                <w:sz w:val="24"/>
                <w:szCs w:val="24"/>
                <w:lang w:bidi="ar-EG"/>
              </w:rPr>
              <w:t>.</w:t>
            </w:r>
          </w:p>
          <w:p w14:paraId="035AB6D2" w14:textId="6FE802BD"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*تطويــر منظومــة وطنيــة متكاملــة لحمايــة أمــن الفضــاء الســيبراني وتأميــن البنــي التحتيــة لل</w:t>
            </w:r>
            <w:r w:rsidR="002D4C8E">
              <w:rPr>
                <w:rFonts w:ascii="Simplified Arabic" w:hAnsi="Simplified Arabic" w:cs="Simplified Arabic"/>
                <w:color w:val="000000" w:themeColor="text1"/>
                <w:sz w:val="24"/>
                <w:szCs w:val="24"/>
                <w:rtl/>
                <w:lang w:bidi="ar-EG"/>
              </w:rPr>
              <w:t>إتصالات</w:t>
            </w:r>
            <w:r w:rsidRPr="00B4354F">
              <w:rPr>
                <w:rFonts w:ascii="Simplified Arabic" w:hAnsi="Simplified Arabic" w:cs="Simplified Arabic"/>
                <w:color w:val="000000" w:themeColor="text1"/>
                <w:sz w:val="24"/>
                <w:szCs w:val="24"/>
                <w:rtl/>
                <w:lang w:bidi="ar-EG"/>
              </w:rPr>
              <w:t xml:space="preserve"> وتكنولوجيــا المعلومــات</w:t>
            </w:r>
            <w:r w:rsidRPr="00B4354F">
              <w:rPr>
                <w:rFonts w:ascii="Simplified Arabic" w:hAnsi="Simplified Arabic" w:cs="Simplified Arabic"/>
                <w:color w:val="000000" w:themeColor="text1"/>
                <w:sz w:val="24"/>
                <w:szCs w:val="24"/>
                <w:lang w:bidi="ar-EG"/>
              </w:rPr>
              <w:t>.</w:t>
            </w:r>
          </w:p>
          <w:p w14:paraId="4A244C9D"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lastRenderedPageBreak/>
              <w:t>*حمايــة الهويــة الرقميــة (برنامــج المواطنــة الرقميــة)، وتفعيــل البنــي التحتيــة اللازمــة لدعم الثقة فى التعامــلات الالكترونيــة عموماً والخدمــات الحكوميــة الالكترونيــة بشكل خاص</w:t>
            </w:r>
            <w:r w:rsidRPr="00B4354F">
              <w:rPr>
                <w:rFonts w:ascii="Simplified Arabic" w:hAnsi="Simplified Arabic" w:cs="Simplified Arabic"/>
                <w:color w:val="000000" w:themeColor="text1"/>
                <w:sz w:val="24"/>
                <w:szCs w:val="24"/>
                <w:lang w:bidi="ar-EG"/>
              </w:rPr>
              <w:t>.</w:t>
            </w:r>
          </w:p>
          <w:p w14:paraId="6D9BFC74"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*إعــداد الكــوادر البشــرية والخبــرات اللازمــة لتفعيــل منظومــة الأمــن الســيبراني</w:t>
            </w:r>
            <w:r w:rsidRPr="00B4354F">
              <w:rPr>
                <w:rFonts w:ascii="Simplified Arabic" w:hAnsi="Simplified Arabic" w:cs="Simplified Arabic"/>
                <w:color w:val="000000" w:themeColor="text1"/>
                <w:sz w:val="24"/>
                <w:szCs w:val="24"/>
                <w:lang w:bidi="ar-EG"/>
              </w:rPr>
              <w:t>.</w:t>
            </w:r>
          </w:p>
          <w:p w14:paraId="1430F1CB"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*دعم البحث العلمي والتطوير وتنمية صناعة الأمن السيبرانى</w:t>
            </w:r>
            <w:r w:rsidRPr="00B4354F">
              <w:rPr>
                <w:rFonts w:ascii="Simplified Arabic" w:hAnsi="Simplified Arabic" w:cs="Simplified Arabic"/>
                <w:color w:val="000000" w:themeColor="text1"/>
                <w:sz w:val="24"/>
                <w:szCs w:val="24"/>
                <w:lang w:bidi="ar-EG"/>
              </w:rPr>
              <w:t>.</w:t>
            </w:r>
          </w:p>
          <w:p w14:paraId="34B8B1C4"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*التوعية المجتمعية بأهمية الأمن السيبرانى</w:t>
            </w:r>
          </w:p>
        </w:tc>
        <w:tc>
          <w:tcPr>
            <w:tcW w:w="2833" w:type="dxa"/>
          </w:tcPr>
          <w:p w14:paraId="2C888ECF" w14:textId="77777777" w:rsidR="00B0466D" w:rsidRPr="00B4354F" w:rsidRDefault="00B0466D" w:rsidP="00103D24">
            <w:pPr>
              <w:bidi/>
              <w:spacing w:line="192" w:lineRule="auto"/>
              <w:jc w:val="lowKashida"/>
              <w:rPr>
                <w:rFonts w:ascii="Simplified Arabic" w:hAnsi="Simplified Arabic" w:cs="Simplified Arabic"/>
                <w:color w:val="000000" w:themeColor="text1"/>
                <w:sz w:val="24"/>
                <w:szCs w:val="24"/>
                <w:lang w:bidi="ar-EG"/>
              </w:rPr>
            </w:pPr>
            <w:r w:rsidRPr="00B4354F">
              <w:rPr>
                <w:rFonts w:ascii="Simplified Arabic" w:hAnsi="Simplified Arabic" w:cs="Simplified Arabic" w:hint="cs"/>
                <w:color w:val="000000" w:themeColor="text1"/>
                <w:sz w:val="24"/>
                <w:szCs w:val="24"/>
                <w:rtl/>
                <w:lang w:bidi="ar-EG"/>
              </w:rPr>
              <w:lastRenderedPageBreak/>
              <w:t>حافظت مصر على الترتيب 23 من 182 دولة فى مؤشر الأمن السيبرانى للعامين 2018، 2020</w:t>
            </w:r>
          </w:p>
        </w:tc>
      </w:tr>
      <w:tr w:rsidR="00B0466D" w:rsidRPr="00B4354F" w14:paraId="5766B53E" w14:textId="77777777" w:rsidTr="00657CC3">
        <w:trPr>
          <w:jc w:val="center"/>
        </w:trPr>
        <w:tc>
          <w:tcPr>
            <w:tcW w:w="1669" w:type="dxa"/>
            <w:vAlign w:val="center"/>
          </w:tcPr>
          <w:p w14:paraId="375F4FB8" w14:textId="2487AFE5" w:rsidR="00B0466D" w:rsidRPr="00B4354F" w:rsidRDefault="00E061EB" w:rsidP="00327D30">
            <w:pPr>
              <w:bidi/>
              <w:spacing w:line="216"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lastRenderedPageBreak/>
              <w:t>الإستراتيجية</w:t>
            </w:r>
            <w:r w:rsidR="00B0466D" w:rsidRPr="00B4354F">
              <w:rPr>
                <w:rFonts w:ascii="Simplified Arabic" w:hAnsi="Simplified Arabic" w:cs="Simplified Arabic"/>
                <w:color w:val="000000" w:themeColor="text1"/>
                <w:sz w:val="24"/>
                <w:szCs w:val="24"/>
                <w:rtl/>
                <w:lang w:bidi="ar-EG"/>
              </w:rPr>
              <w:t xml:space="preserve"> الوطنية للتجارة الإلكترونية</w:t>
            </w:r>
          </w:p>
        </w:tc>
        <w:tc>
          <w:tcPr>
            <w:tcW w:w="3260" w:type="dxa"/>
          </w:tcPr>
          <w:p w14:paraId="5E82198A"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الوصول في عام 2020 بمساهمة التجارة الإلكترونية في الناتج المحلى الإجمالي لنسبة  2.35 %  وذلك بالتزامن مع صدور قانون التجارة الإلكترونية</w:t>
            </w:r>
          </w:p>
        </w:tc>
        <w:tc>
          <w:tcPr>
            <w:tcW w:w="2833" w:type="dxa"/>
          </w:tcPr>
          <w:p w14:paraId="401A98DA" w14:textId="512F1AD6"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 xml:space="preserve">الوصول بحجم التجارة الإلكترونية في مصر </w:t>
            </w:r>
            <w:r w:rsidR="005E3308">
              <w:rPr>
                <w:rFonts w:ascii="Simplified Arabic" w:hAnsi="Simplified Arabic" w:cs="Simplified Arabic"/>
                <w:color w:val="000000" w:themeColor="text1"/>
                <w:sz w:val="24"/>
                <w:szCs w:val="24"/>
                <w:rtl/>
                <w:lang w:bidi="ar-EG"/>
              </w:rPr>
              <w:t xml:space="preserve">إلي </w:t>
            </w:r>
            <w:r w:rsidRPr="00B4354F">
              <w:rPr>
                <w:rFonts w:ascii="Simplified Arabic" w:hAnsi="Simplified Arabic" w:cs="Simplified Arabic"/>
                <w:color w:val="000000" w:themeColor="text1"/>
                <w:sz w:val="24"/>
                <w:szCs w:val="24"/>
                <w:rtl/>
                <w:lang w:bidi="ar-EG"/>
              </w:rPr>
              <w:t xml:space="preserve"> 2 مليار دولار بالرغم من عدم صدور القانون حتى عام 2020</w:t>
            </w:r>
            <w:r w:rsidRPr="00B4354F">
              <w:rPr>
                <w:rFonts w:ascii="Simplified Arabic" w:hAnsi="Simplified Arabic" w:cs="Simplified Arabic" w:hint="cs"/>
                <w:color w:val="000000" w:themeColor="text1"/>
                <w:sz w:val="24"/>
                <w:szCs w:val="24"/>
                <w:rtl/>
                <w:lang w:bidi="ar-EG"/>
              </w:rPr>
              <w:t>.</w:t>
            </w:r>
          </w:p>
        </w:tc>
      </w:tr>
      <w:tr w:rsidR="00B0466D" w:rsidRPr="00B4354F" w14:paraId="0FB1BE10" w14:textId="77777777" w:rsidTr="00657CC3">
        <w:trPr>
          <w:jc w:val="center"/>
        </w:trPr>
        <w:tc>
          <w:tcPr>
            <w:tcW w:w="1669" w:type="dxa"/>
            <w:vAlign w:val="center"/>
          </w:tcPr>
          <w:p w14:paraId="1A43E165" w14:textId="77777777" w:rsidR="00B0466D" w:rsidRPr="00B4354F" w:rsidRDefault="00B0466D" w:rsidP="00327D30">
            <w:pPr>
              <w:bidi/>
              <w:spacing w:line="216" w:lineRule="auto"/>
              <w:jc w:val="center"/>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 xml:space="preserve">استراتيجية السحابة الإلكترونية للدولة  </w:t>
            </w:r>
            <w:r w:rsidRPr="00B4354F">
              <w:rPr>
                <w:rFonts w:ascii="Simplified Arabic" w:hAnsi="Simplified Arabic" w:cs="Simplified Arabic"/>
                <w:color w:val="000000" w:themeColor="text1"/>
                <w:sz w:val="24"/>
                <w:szCs w:val="24"/>
                <w:lang w:bidi="ar-EG"/>
              </w:rPr>
              <w:t>EG -Cloud</w:t>
            </w:r>
          </w:p>
        </w:tc>
        <w:tc>
          <w:tcPr>
            <w:tcW w:w="3260" w:type="dxa"/>
          </w:tcPr>
          <w:p w14:paraId="392A9950"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lang w:bidi="ar-SY"/>
              </w:rPr>
            </w:pPr>
            <w:r w:rsidRPr="00B4354F">
              <w:rPr>
                <w:rFonts w:ascii="Simplified Arabic" w:hAnsi="Simplified Arabic" w:cs="Simplified Arabic" w:hint="cs"/>
                <w:color w:val="000000" w:themeColor="text1"/>
                <w:sz w:val="24"/>
                <w:szCs w:val="24"/>
                <w:rtl/>
                <w:lang w:bidi="ar-SY"/>
              </w:rPr>
              <w:t>*</w:t>
            </w:r>
            <w:r w:rsidRPr="00B4354F">
              <w:rPr>
                <w:rFonts w:ascii="Simplified Arabic" w:hAnsi="Simplified Arabic" w:cs="Simplified Arabic"/>
                <w:color w:val="000000" w:themeColor="text1"/>
                <w:sz w:val="24"/>
                <w:szCs w:val="24"/>
                <w:rtl/>
                <w:lang w:bidi="ar-SY"/>
              </w:rPr>
              <w:t>الحوكمة</w:t>
            </w:r>
          </w:p>
          <w:p w14:paraId="32485FB0"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lang w:bidi="ar-SY"/>
              </w:rPr>
            </w:pPr>
            <w:r w:rsidRPr="00B4354F">
              <w:rPr>
                <w:rFonts w:ascii="Simplified Arabic" w:hAnsi="Simplified Arabic" w:cs="Simplified Arabic" w:hint="cs"/>
                <w:color w:val="000000" w:themeColor="text1"/>
                <w:sz w:val="24"/>
                <w:szCs w:val="24"/>
                <w:rtl/>
                <w:lang w:bidi="ar-SY"/>
              </w:rPr>
              <w:t>*</w:t>
            </w:r>
            <w:r w:rsidRPr="00B4354F">
              <w:rPr>
                <w:rFonts w:ascii="Simplified Arabic" w:hAnsi="Simplified Arabic" w:cs="Simplified Arabic"/>
                <w:color w:val="000000" w:themeColor="text1"/>
                <w:sz w:val="24"/>
                <w:szCs w:val="24"/>
                <w:rtl/>
                <w:lang w:bidi="ar-SY"/>
              </w:rPr>
              <w:t>النظام البيئى الإيكولوجي</w:t>
            </w:r>
            <w:r w:rsidRPr="00B4354F">
              <w:rPr>
                <w:rFonts w:ascii="Simplified Arabic" w:hAnsi="Simplified Arabic" w:cs="Simplified Arabic" w:hint="cs"/>
                <w:color w:val="000000" w:themeColor="text1"/>
                <w:sz w:val="24"/>
                <w:szCs w:val="24"/>
                <w:rtl/>
                <w:lang w:bidi="ar-SY"/>
              </w:rPr>
              <w:t xml:space="preserve"> </w:t>
            </w:r>
          </w:p>
          <w:p w14:paraId="1D8BC3AC"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SY"/>
              </w:rPr>
              <w:t>*</w:t>
            </w:r>
            <w:r w:rsidRPr="00B4354F">
              <w:rPr>
                <w:rFonts w:ascii="Simplified Arabic" w:hAnsi="Simplified Arabic" w:cs="Simplified Arabic"/>
                <w:color w:val="000000" w:themeColor="text1"/>
                <w:sz w:val="24"/>
                <w:szCs w:val="24"/>
                <w:rtl/>
                <w:lang w:bidi="ar-SY"/>
              </w:rPr>
              <w:t>توسيع رقعة استخدام السحابة</w:t>
            </w:r>
          </w:p>
        </w:tc>
        <w:tc>
          <w:tcPr>
            <w:tcW w:w="2833" w:type="dxa"/>
          </w:tcPr>
          <w:p w14:paraId="15DE6412" w14:textId="77777777" w:rsidR="00B0466D" w:rsidRPr="00B4354F" w:rsidRDefault="00B0466D" w:rsidP="00327D30">
            <w:pPr>
              <w:bidi/>
              <w:spacing w:line="216"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ميكنة 75 خدمة حكومية في منصة مصر الرقمية</w:t>
            </w:r>
            <w:r w:rsidRPr="00B4354F">
              <w:rPr>
                <w:rFonts w:ascii="Simplified Arabic" w:hAnsi="Simplified Arabic" w:cs="Simplified Arabic" w:hint="cs"/>
                <w:color w:val="000000" w:themeColor="text1"/>
                <w:sz w:val="24"/>
                <w:szCs w:val="24"/>
                <w:rtl/>
                <w:lang w:bidi="ar-EG"/>
              </w:rPr>
              <w:t>.</w:t>
            </w:r>
          </w:p>
        </w:tc>
      </w:tr>
      <w:tr w:rsidR="00B0466D" w:rsidRPr="00B4354F" w14:paraId="768F1C8A" w14:textId="77777777" w:rsidTr="00657CC3">
        <w:trPr>
          <w:jc w:val="center"/>
        </w:trPr>
        <w:tc>
          <w:tcPr>
            <w:tcW w:w="1669" w:type="dxa"/>
            <w:vAlign w:val="center"/>
          </w:tcPr>
          <w:p w14:paraId="30D53625" w14:textId="6684D3A1" w:rsidR="00B0466D" w:rsidRPr="00B4354F" w:rsidRDefault="00E061EB" w:rsidP="00327D30">
            <w:pPr>
              <w:bidi/>
              <w:spacing w:line="192" w:lineRule="auto"/>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rtl/>
                <w:lang w:bidi="ar-EG"/>
              </w:rPr>
              <w:t>الإستراتيجية</w:t>
            </w:r>
            <w:r w:rsidR="00B0466D" w:rsidRPr="00B4354F">
              <w:rPr>
                <w:rFonts w:ascii="Simplified Arabic" w:hAnsi="Simplified Arabic" w:cs="Simplified Arabic"/>
                <w:color w:val="000000" w:themeColor="text1"/>
                <w:sz w:val="24"/>
                <w:szCs w:val="24"/>
                <w:rtl/>
                <w:lang w:bidi="ar-EG"/>
              </w:rPr>
              <w:t xml:space="preserve"> الوطنية للمحتوى الرقمي العربي</w:t>
            </w:r>
          </w:p>
        </w:tc>
        <w:tc>
          <w:tcPr>
            <w:tcW w:w="3260" w:type="dxa"/>
          </w:tcPr>
          <w:p w14:paraId="7E8AE41B"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توفير منظومة متكاملة للبنية التحتية بما فيها من مستودعات رقمية وبنية تشريعية</w:t>
            </w:r>
            <w:r w:rsidRPr="00B4354F">
              <w:rPr>
                <w:rFonts w:ascii="Simplified Arabic" w:hAnsi="Simplified Arabic" w:cs="Simplified Arabic"/>
                <w:color w:val="000000" w:themeColor="text1"/>
                <w:sz w:val="24"/>
                <w:szCs w:val="24"/>
                <w:lang w:bidi="ar-EG"/>
              </w:rPr>
              <w:t>.</w:t>
            </w:r>
          </w:p>
          <w:p w14:paraId="315DE8A1"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تنمية الكوادر البشرية وبناء القدرات المؤسسية</w:t>
            </w:r>
          </w:p>
          <w:p w14:paraId="7AB23609"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تطوير المحتوى الحكومى</w:t>
            </w:r>
            <w:r w:rsidRPr="00B4354F">
              <w:rPr>
                <w:rFonts w:ascii="Simplified Arabic" w:hAnsi="Simplified Arabic" w:cs="Simplified Arabic"/>
                <w:color w:val="000000" w:themeColor="text1"/>
                <w:sz w:val="24"/>
                <w:szCs w:val="24"/>
                <w:lang w:bidi="ar-EG"/>
              </w:rPr>
              <w:t xml:space="preserve"> </w:t>
            </w:r>
          </w:p>
          <w:p w14:paraId="21CFF766"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تطوير المحتوى الرقمى العربى</w:t>
            </w:r>
          </w:p>
        </w:tc>
        <w:tc>
          <w:tcPr>
            <w:tcW w:w="2833" w:type="dxa"/>
          </w:tcPr>
          <w:p w14:paraId="4252CEE9"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lang w:bidi="ar-EG"/>
              </w:rPr>
            </w:pPr>
            <w:r w:rsidRPr="00B4354F">
              <w:rPr>
                <w:rFonts w:ascii="Simplified Arabic" w:hAnsi="Simplified Arabic" w:cs="Simplified Arabic"/>
                <w:color w:val="000000" w:themeColor="text1"/>
                <w:sz w:val="24"/>
                <w:szCs w:val="24"/>
                <w:lang w:bidi="ar-EG"/>
              </w:rPr>
              <w:t>*</w:t>
            </w:r>
            <w:r w:rsidRPr="00B4354F">
              <w:rPr>
                <w:rFonts w:ascii="Simplified Arabic" w:hAnsi="Simplified Arabic" w:cs="Simplified Arabic"/>
                <w:color w:val="000000" w:themeColor="text1"/>
                <w:sz w:val="24"/>
                <w:szCs w:val="24"/>
                <w:rtl/>
                <w:lang w:bidi="ar-EG"/>
              </w:rPr>
              <w:t xml:space="preserve"> رقمنة مكتبة الإسكندرية ومؤسسة الأهرام وبوابة اتحاد الإذاعة والتلفزيون والعديد من مشروعات المحتوى العربي</w:t>
            </w:r>
            <w:r w:rsidRPr="00B4354F">
              <w:rPr>
                <w:rFonts w:ascii="Simplified Arabic" w:hAnsi="Simplified Arabic" w:cs="Simplified Arabic" w:hint="cs"/>
                <w:color w:val="000000" w:themeColor="text1"/>
                <w:sz w:val="24"/>
                <w:szCs w:val="24"/>
                <w:rtl/>
                <w:lang w:bidi="ar-EG"/>
              </w:rPr>
              <w:t>.</w:t>
            </w:r>
          </w:p>
          <w:p w14:paraId="7DD885BA"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 xml:space="preserve">* </w:t>
            </w:r>
            <w:r w:rsidRPr="00B4354F">
              <w:rPr>
                <w:rFonts w:ascii="Simplified Arabic" w:hAnsi="Simplified Arabic" w:cs="Simplified Arabic"/>
                <w:color w:val="000000" w:themeColor="text1"/>
                <w:sz w:val="24"/>
                <w:szCs w:val="24"/>
                <w:rtl/>
                <w:lang w:bidi="ar-EG"/>
              </w:rPr>
              <w:t xml:space="preserve">رقمنة المحتوى التعليمي </w:t>
            </w:r>
            <w:r w:rsidRPr="00B4354F">
              <w:rPr>
                <w:rFonts w:ascii="Simplified Arabic" w:hAnsi="Simplified Arabic" w:cs="Simplified Arabic" w:hint="cs"/>
                <w:color w:val="000000" w:themeColor="text1"/>
                <w:sz w:val="24"/>
                <w:szCs w:val="24"/>
                <w:rtl/>
                <w:lang w:bidi="ar-EG"/>
              </w:rPr>
              <w:t>ل</w:t>
            </w:r>
            <w:r w:rsidRPr="00B4354F">
              <w:rPr>
                <w:rFonts w:ascii="Simplified Arabic" w:hAnsi="Simplified Arabic" w:cs="Simplified Arabic"/>
                <w:color w:val="000000" w:themeColor="text1"/>
                <w:sz w:val="24"/>
                <w:szCs w:val="24"/>
                <w:rtl/>
                <w:lang w:bidi="ar-EG"/>
              </w:rPr>
              <w:t>عدد 94 كتاباً على البوابة الرقمية لوزارة التربية والتعليم</w:t>
            </w:r>
            <w:r w:rsidRPr="00B4354F">
              <w:rPr>
                <w:rFonts w:ascii="Simplified Arabic" w:hAnsi="Simplified Arabic" w:cs="Simplified Arabic" w:hint="cs"/>
                <w:color w:val="000000" w:themeColor="text1"/>
                <w:sz w:val="24"/>
                <w:szCs w:val="24"/>
                <w:rtl/>
                <w:lang w:bidi="ar-EG"/>
              </w:rPr>
              <w:t>.</w:t>
            </w:r>
          </w:p>
        </w:tc>
      </w:tr>
      <w:tr w:rsidR="00B0466D" w:rsidRPr="00B4354F" w14:paraId="50AA8508" w14:textId="77777777" w:rsidTr="00657CC3">
        <w:trPr>
          <w:jc w:val="center"/>
        </w:trPr>
        <w:tc>
          <w:tcPr>
            <w:tcW w:w="1669" w:type="dxa"/>
            <w:vAlign w:val="center"/>
          </w:tcPr>
          <w:p w14:paraId="6B46D098" w14:textId="77777777" w:rsidR="00B0466D" w:rsidRPr="00B4354F" w:rsidRDefault="00B0466D" w:rsidP="00327D30">
            <w:pPr>
              <w:bidi/>
              <w:spacing w:line="192" w:lineRule="auto"/>
              <w:jc w:val="center"/>
              <w:rPr>
                <w:rFonts w:ascii="Simplified Arabic" w:hAnsi="Simplified Arabic" w:cs="Simplified Arabic"/>
                <w:color w:val="000000" w:themeColor="text1"/>
                <w:sz w:val="24"/>
                <w:szCs w:val="24"/>
                <w:lang w:bidi="ar-EG"/>
              </w:rPr>
            </w:pPr>
            <w:r w:rsidRPr="00B4354F">
              <w:rPr>
                <w:rFonts w:ascii="Simplified Arabic" w:hAnsi="Simplified Arabic" w:cs="Simplified Arabic"/>
                <w:color w:val="000000" w:themeColor="text1"/>
                <w:sz w:val="24"/>
                <w:szCs w:val="24"/>
                <w:rtl/>
                <w:lang w:bidi="ar-EG"/>
              </w:rPr>
              <w:t>إستراتيجية الذكاء الإصطناعى</w:t>
            </w:r>
          </w:p>
        </w:tc>
        <w:tc>
          <w:tcPr>
            <w:tcW w:w="3260" w:type="dxa"/>
          </w:tcPr>
          <w:p w14:paraId="16BD37CE"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 xml:space="preserve">استغلال تكنولوجيات الذكاء الاصطناعي للإسهام في تحقيق أهداف مصر الإنمائية </w:t>
            </w:r>
          </w:p>
          <w:p w14:paraId="7412928E"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hint="cs"/>
                <w:color w:val="000000" w:themeColor="text1"/>
                <w:sz w:val="24"/>
                <w:szCs w:val="24"/>
                <w:rtl/>
                <w:lang w:bidi="ar-EG"/>
              </w:rPr>
              <w:t>*</w:t>
            </w:r>
            <w:r w:rsidRPr="00B4354F">
              <w:rPr>
                <w:rFonts w:ascii="Simplified Arabic" w:hAnsi="Simplified Arabic" w:cs="Simplified Arabic"/>
                <w:color w:val="000000" w:themeColor="text1"/>
                <w:sz w:val="24"/>
                <w:szCs w:val="24"/>
                <w:rtl/>
                <w:lang w:bidi="ar-EG"/>
              </w:rPr>
              <w:t>تعزيز دور مصر الريادي على المستوى الإقليمي</w:t>
            </w:r>
          </w:p>
        </w:tc>
        <w:tc>
          <w:tcPr>
            <w:tcW w:w="2833" w:type="dxa"/>
          </w:tcPr>
          <w:p w14:paraId="078D3EAF" w14:textId="77777777" w:rsidR="00B0466D" w:rsidRPr="00B4354F" w:rsidRDefault="00B0466D" w:rsidP="00327D30">
            <w:pPr>
              <w:bidi/>
              <w:spacing w:line="192" w:lineRule="auto"/>
              <w:jc w:val="lowKashida"/>
              <w:rPr>
                <w:rFonts w:ascii="Simplified Arabic" w:hAnsi="Simplified Arabic" w:cs="Simplified Arabic"/>
                <w:color w:val="000000" w:themeColor="text1"/>
                <w:sz w:val="24"/>
                <w:szCs w:val="24"/>
                <w:rtl/>
                <w:lang w:bidi="ar-EG"/>
              </w:rPr>
            </w:pPr>
            <w:r w:rsidRPr="00B4354F">
              <w:rPr>
                <w:rFonts w:ascii="Simplified Arabic" w:hAnsi="Simplified Arabic" w:cs="Simplified Arabic"/>
                <w:color w:val="000000" w:themeColor="text1"/>
                <w:sz w:val="24"/>
                <w:szCs w:val="24"/>
                <w:rtl/>
                <w:lang w:bidi="ar-EG"/>
              </w:rPr>
              <w:t>تطور تقييم مصر</w:t>
            </w:r>
            <w:r w:rsidRPr="00B4354F">
              <w:rPr>
                <w:rFonts w:ascii="Simplified Arabic" w:hAnsi="Simplified Arabic" w:cs="Simplified Arabic"/>
                <w:color w:val="000000" w:themeColor="text1"/>
                <w:sz w:val="24"/>
                <w:szCs w:val="24"/>
                <w:lang w:bidi="ar-EG"/>
              </w:rPr>
              <w:t xml:space="preserve"> </w:t>
            </w:r>
            <w:r w:rsidRPr="00B4354F">
              <w:rPr>
                <w:rFonts w:ascii="Simplified Arabic" w:hAnsi="Simplified Arabic" w:cs="Simplified Arabic" w:hint="cs"/>
                <w:color w:val="000000" w:themeColor="text1"/>
                <w:sz w:val="24"/>
                <w:szCs w:val="24"/>
                <w:rtl/>
                <w:lang w:bidi="ar-EG"/>
              </w:rPr>
              <w:t>فى مؤشر الذكاء الإصطناعى</w:t>
            </w:r>
            <w:r w:rsidRPr="00B4354F">
              <w:rPr>
                <w:rFonts w:ascii="Simplified Arabic" w:hAnsi="Simplified Arabic" w:cs="Simplified Arabic"/>
                <w:color w:val="000000" w:themeColor="text1"/>
                <w:sz w:val="24"/>
                <w:szCs w:val="24"/>
                <w:rtl/>
                <w:lang w:bidi="ar-EG"/>
              </w:rPr>
              <w:t xml:space="preserve"> مابين عامى 2019 و2020 حيث حصلت فى العام 2019 عاى مركز 111 من 194 دولة  وفى العام 2020 حصلت على المركز 56 من 172 دولة</w:t>
            </w:r>
          </w:p>
        </w:tc>
      </w:tr>
      <w:bookmarkEnd w:id="348"/>
    </w:tbl>
    <w:p w14:paraId="38BE6C5B" w14:textId="77777777" w:rsidR="00B0466D" w:rsidRDefault="00B0466D" w:rsidP="00B0466D">
      <w:pPr>
        <w:spacing w:line="240" w:lineRule="auto"/>
        <w:jc w:val="both"/>
        <w:rPr>
          <w:b/>
          <w:sz w:val="28"/>
          <w:szCs w:val="20"/>
          <w:rtl/>
        </w:rPr>
      </w:pPr>
    </w:p>
    <w:p w14:paraId="3AC69053" w14:textId="77777777" w:rsidR="00327D30" w:rsidRDefault="00327D30" w:rsidP="00327D30">
      <w:pPr>
        <w:bidi/>
        <w:spacing w:line="240" w:lineRule="auto"/>
        <w:jc w:val="both"/>
        <w:rPr>
          <w:b/>
          <w:sz w:val="28"/>
          <w:szCs w:val="20"/>
          <w:rtl/>
        </w:rPr>
        <w:sectPr w:rsidR="00327D30" w:rsidSect="00C03B1D">
          <w:headerReference w:type="default" r:id="rId67"/>
          <w:footerReference w:type="default" r:id="rId68"/>
          <w:footnotePr>
            <w:numRestart w:val="eachPage"/>
          </w:footnotePr>
          <w:pgSz w:w="10318" w:h="14570" w:code="13"/>
          <w:pgMar w:top="1134" w:right="1701" w:bottom="1134" w:left="1134" w:header="720" w:footer="720" w:gutter="0"/>
          <w:pgNumType w:start="141"/>
          <w:cols w:space="720"/>
          <w:bidi/>
          <w:rtlGutter/>
          <w:docGrid w:linePitch="360"/>
        </w:sectPr>
      </w:pPr>
    </w:p>
    <w:p w14:paraId="7C4FC0D6" w14:textId="41E9A0B1" w:rsidR="00B0466D" w:rsidRDefault="00B0466D" w:rsidP="00327D30">
      <w:pPr>
        <w:bidi/>
        <w:spacing w:line="240" w:lineRule="auto"/>
        <w:jc w:val="both"/>
        <w:rPr>
          <w:b/>
          <w:sz w:val="28"/>
          <w:szCs w:val="20"/>
          <w:rtl/>
        </w:rPr>
      </w:pPr>
    </w:p>
    <w:p w14:paraId="1AA5D385" w14:textId="77777777" w:rsidR="00B0466D" w:rsidRDefault="00B0466D" w:rsidP="00B0466D">
      <w:pPr>
        <w:spacing w:line="240" w:lineRule="auto"/>
        <w:jc w:val="both"/>
        <w:rPr>
          <w:b/>
          <w:sz w:val="28"/>
          <w:szCs w:val="20"/>
          <w:rtl/>
        </w:rPr>
      </w:pPr>
    </w:p>
    <w:p w14:paraId="66B05FDE" w14:textId="77777777" w:rsidR="00B0466D" w:rsidRDefault="00B0466D" w:rsidP="00B0466D">
      <w:pPr>
        <w:spacing w:line="240" w:lineRule="auto"/>
        <w:jc w:val="both"/>
        <w:rPr>
          <w:b/>
          <w:sz w:val="28"/>
          <w:szCs w:val="20"/>
          <w:rtl/>
        </w:rPr>
      </w:pPr>
    </w:p>
    <w:p w14:paraId="175ABD97" w14:textId="77777777" w:rsidR="00B0466D" w:rsidRDefault="00B0466D" w:rsidP="00B0466D">
      <w:pPr>
        <w:spacing w:line="240" w:lineRule="auto"/>
        <w:jc w:val="both"/>
        <w:rPr>
          <w:b/>
          <w:sz w:val="28"/>
          <w:szCs w:val="20"/>
          <w:rtl/>
        </w:rPr>
      </w:pPr>
    </w:p>
    <w:p w14:paraId="0F27F997" w14:textId="77777777" w:rsidR="00B0466D" w:rsidRDefault="00B0466D" w:rsidP="00B0466D">
      <w:pPr>
        <w:spacing w:line="240" w:lineRule="auto"/>
        <w:jc w:val="both"/>
        <w:rPr>
          <w:b/>
          <w:sz w:val="28"/>
          <w:szCs w:val="20"/>
          <w:rtl/>
        </w:rPr>
      </w:pPr>
    </w:p>
    <w:p w14:paraId="0B9EBE05" w14:textId="77777777" w:rsidR="00B0466D" w:rsidRDefault="00B0466D" w:rsidP="00B0466D">
      <w:pPr>
        <w:spacing w:line="240" w:lineRule="auto"/>
        <w:jc w:val="both"/>
        <w:rPr>
          <w:b/>
          <w:sz w:val="28"/>
          <w:szCs w:val="20"/>
          <w:rtl/>
        </w:rPr>
      </w:pPr>
    </w:p>
    <w:p w14:paraId="63EC8714" w14:textId="77777777" w:rsidR="00B0466D" w:rsidRDefault="00B0466D" w:rsidP="00B0466D">
      <w:pPr>
        <w:spacing w:line="240" w:lineRule="auto"/>
        <w:jc w:val="both"/>
        <w:rPr>
          <w:b/>
          <w:sz w:val="28"/>
          <w:szCs w:val="20"/>
          <w:rtl/>
        </w:rPr>
      </w:pPr>
    </w:p>
    <w:p w14:paraId="0406EC20" w14:textId="77777777" w:rsidR="00B0466D" w:rsidRDefault="00B0466D" w:rsidP="00B0466D">
      <w:pPr>
        <w:spacing w:line="240" w:lineRule="auto"/>
        <w:jc w:val="both"/>
        <w:rPr>
          <w:b/>
          <w:sz w:val="28"/>
          <w:szCs w:val="20"/>
          <w:rtl/>
        </w:rPr>
      </w:pPr>
    </w:p>
    <w:p w14:paraId="189D43A5" w14:textId="77777777" w:rsidR="00B0466D" w:rsidRDefault="00B0466D" w:rsidP="00B0466D">
      <w:pPr>
        <w:spacing w:line="240" w:lineRule="auto"/>
        <w:jc w:val="both"/>
        <w:rPr>
          <w:b/>
          <w:sz w:val="28"/>
          <w:szCs w:val="20"/>
          <w:rtl/>
        </w:rPr>
      </w:pPr>
    </w:p>
    <w:p w14:paraId="0EA6AE2E" w14:textId="77777777" w:rsidR="00B0466D" w:rsidRDefault="00B0466D" w:rsidP="00B0466D">
      <w:pPr>
        <w:spacing w:line="240" w:lineRule="auto"/>
        <w:jc w:val="both"/>
        <w:rPr>
          <w:b/>
          <w:sz w:val="28"/>
          <w:szCs w:val="20"/>
          <w:rtl/>
        </w:rPr>
      </w:pPr>
    </w:p>
    <w:p w14:paraId="2B74E378" w14:textId="77777777" w:rsidR="00B0466D" w:rsidRDefault="00B0466D" w:rsidP="00B0466D">
      <w:pPr>
        <w:spacing w:line="240" w:lineRule="auto"/>
        <w:jc w:val="both"/>
        <w:rPr>
          <w:b/>
          <w:sz w:val="28"/>
          <w:szCs w:val="20"/>
          <w:rtl/>
        </w:rPr>
      </w:pPr>
    </w:p>
    <w:p w14:paraId="3E473462" w14:textId="77777777" w:rsidR="00B0466D" w:rsidRDefault="00B0466D" w:rsidP="00B0466D">
      <w:pPr>
        <w:spacing w:line="240" w:lineRule="auto"/>
        <w:jc w:val="both"/>
        <w:rPr>
          <w:b/>
          <w:sz w:val="28"/>
          <w:szCs w:val="20"/>
          <w:rtl/>
        </w:rPr>
      </w:pPr>
    </w:p>
    <w:p w14:paraId="36C31A07" w14:textId="71BA16B2" w:rsidR="00327D30" w:rsidRPr="0029281F" w:rsidRDefault="00327D30" w:rsidP="00FF7690">
      <w:pPr>
        <w:spacing w:after="0" w:line="240" w:lineRule="auto"/>
        <w:jc w:val="center"/>
        <w:rPr>
          <w:rFonts w:cs="SKR HEAD1"/>
          <w:b/>
          <w:color w:val="000000" w:themeColor="text1"/>
          <w:sz w:val="44"/>
          <w:szCs w:val="4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281F">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  (</w:t>
      </w:r>
      <w:r w:rsidRPr="0029281F">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التطور التاريخى لتنفيذ </w:t>
      </w:r>
      <w:r w:rsidR="00E06794">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إستراتيجيات </w:t>
      </w:r>
      <w:r w:rsidRPr="0029281F">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المعلومات فى دولة الإمارات العربية المتحدة</w:t>
      </w:r>
    </w:p>
    <w:p w14:paraId="4CB15982" w14:textId="77777777" w:rsidR="00B0466D" w:rsidRDefault="00B0466D" w:rsidP="00B0466D">
      <w:pPr>
        <w:spacing w:line="240" w:lineRule="auto"/>
        <w:jc w:val="both"/>
        <w:rPr>
          <w:b/>
          <w:sz w:val="28"/>
          <w:szCs w:val="20"/>
          <w:rtl/>
        </w:rPr>
      </w:pPr>
    </w:p>
    <w:p w14:paraId="4AC3BC1F" w14:textId="77777777" w:rsidR="00B0466D" w:rsidRDefault="00B0466D" w:rsidP="00B0466D">
      <w:pPr>
        <w:spacing w:line="240" w:lineRule="auto"/>
        <w:jc w:val="both"/>
        <w:rPr>
          <w:b/>
          <w:sz w:val="28"/>
          <w:szCs w:val="20"/>
          <w:rtl/>
        </w:rPr>
      </w:pPr>
    </w:p>
    <w:p w14:paraId="5214E0AE" w14:textId="5609EF31" w:rsidR="00B0466D" w:rsidRDefault="00B0466D" w:rsidP="00B0466D">
      <w:pPr>
        <w:spacing w:line="240" w:lineRule="auto"/>
        <w:jc w:val="both"/>
        <w:rPr>
          <w:b/>
          <w:sz w:val="28"/>
          <w:szCs w:val="20"/>
          <w:rtl/>
        </w:rPr>
      </w:pPr>
    </w:p>
    <w:p w14:paraId="05FC50E0" w14:textId="77777777" w:rsidR="00B0466D" w:rsidRDefault="00B0466D" w:rsidP="00B0466D">
      <w:pPr>
        <w:spacing w:line="240" w:lineRule="auto"/>
        <w:jc w:val="both"/>
        <w:rPr>
          <w:b/>
          <w:sz w:val="28"/>
          <w:szCs w:val="20"/>
          <w:rtl/>
        </w:rPr>
      </w:pPr>
    </w:p>
    <w:p w14:paraId="3BB756CD" w14:textId="77777777" w:rsidR="00B0466D" w:rsidRDefault="00B0466D" w:rsidP="00B0466D">
      <w:pPr>
        <w:spacing w:line="240" w:lineRule="auto"/>
        <w:jc w:val="both"/>
        <w:rPr>
          <w:b/>
          <w:sz w:val="28"/>
          <w:szCs w:val="20"/>
          <w:rtl/>
        </w:rPr>
      </w:pPr>
    </w:p>
    <w:p w14:paraId="0389BD82" w14:textId="77777777" w:rsidR="00B0466D" w:rsidRDefault="00B0466D" w:rsidP="00B0466D">
      <w:pPr>
        <w:spacing w:line="240" w:lineRule="auto"/>
        <w:jc w:val="both"/>
        <w:rPr>
          <w:b/>
          <w:sz w:val="28"/>
          <w:szCs w:val="20"/>
          <w:rtl/>
        </w:rPr>
      </w:pPr>
    </w:p>
    <w:p w14:paraId="5637DF32" w14:textId="77777777" w:rsidR="00B0466D" w:rsidRDefault="00B0466D" w:rsidP="00B0466D">
      <w:pPr>
        <w:spacing w:line="240" w:lineRule="auto"/>
        <w:jc w:val="both"/>
        <w:rPr>
          <w:b/>
          <w:sz w:val="28"/>
          <w:szCs w:val="20"/>
          <w:rtl/>
        </w:rPr>
      </w:pPr>
    </w:p>
    <w:p w14:paraId="387A5921" w14:textId="77777777" w:rsidR="00B0466D" w:rsidRDefault="00B0466D" w:rsidP="00B0466D">
      <w:pPr>
        <w:spacing w:line="240" w:lineRule="auto"/>
        <w:jc w:val="both"/>
        <w:rPr>
          <w:b/>
          <w:sz w:val="28"/>
          <w:szCs w:val="20"/>
          <w:rtl/>
        </w:rPr>
      </w:pPr>
    </w:p>
    <w:p w14:paraId="48BA2A45" w14:textId="77777777" w:rsidR="00B0466D" w:rsidRDefault="00B0466D" w:rsidP="00B0466D">
      <w:pPr>
        <w:spacing w:line="240" w:lineRule="auto"/>
        <w:jc w:val="both"/>
        <w:rPr>
          <w:b/>
          <w:sz w:val="28"/>
          <w:szCs w:val="20"/>
          <w:rtl/>
        </w:rPr>
      </w:pPr>
    </w:p>
    <w:p w14:paraId="28F46665" w14:textId="77777777" w:rsidR="00B0466D" w:rsidRDefault="00B0466D" w:rsidP="00B0466D">
      <w:pPr>
        <w:spacing w:line="240" w:lineRule="auto"/>
        <w:jc w:val="both"/>
        <w:rPr>
          <w:b/>
          <w:sz w:val="28"/>
          <w:szCs w:val="20"/>
          <w:rtl/>
        </w:rPr>
      </w:pPr>
    </w:p>
    <w:p w14:paraId="59A9F551" w14:textId="77777777" w:rsidR="0029281F" w:rsidRDefault="0029281F" w:rsidP="00B0466D">
      <w:pPr>
        <w:spacing w:line="240" w:lineRule="auto"/>
        <w:jc w:val="both"/>
        <w:rPr>
          <w:b/>
          <w:sz w:val="28"/>
          <w:szCs w:val="20"/>
          <w:rtl/>
        </w:rPr>
      </w:pPr>
    </w:p>
    <w:p w14:paraId="683518A3" w14:textId="77777777" w:rsidR="0029281F" w:rsidRDefault="0029281F" w:rsidP="00B0466D">
      <w:pPr>
        <w:spacing w:line="240" w:lineRule="auto"/>
        <w:jc w:val="both"/>
        <w:rPr>
          <w:b/>
          <w:sz w:val="28"/>
          <w:szCs w:val="20"/>
          <w:rtl/>
        </w:rPr>
      </w:pPr>
    </w:p>
    <w:p w14:paraId="68797C9E" w14:textId="77777777" w:rsidR="0029281F" w:rsidRDefault="0029281F" w:rsidP="00B0466D">
      <w:pPr>
        <w:spacing w:line="240" w:lineRule="auto"/>
        <w:jc w:val="both"/>
        <w:rPr>
          <w:b/>
          <w:sz w:val="28"/>
          <w:szCs w:val="20"/>
          <w:rtl/>
        </w:rPr>
      </w:pPr>
    </w:p>
    <w:p w14:paraId="57FF1ADA" w14:textId="77777777" w:rsidR="0029281F" w:rsidRDefault="0029281F" w:rsidP="00B0466D">
      <w:pPr>
        <w:spacing w:line="240" w:lineRule="auto"/>
        <w:jc w:val="both"/>
        <w:rPr>
          <w:b/>
          <w:sz w:val="28"/>
          <w:szCs w:val="20"/>
          <w:rtl/>
        </w:rPr>
      </w:pPr>
    </w:p>
    <w:p w14:paraId="70B5FDC6" w14:textId="77777777" w:rsidR="0029281F" w:rsidRDefault="0029281F" w:rsidP="00B0466D">
      <w:pPr>
        <w:spacing w:line="240" w:lineRule="auto"/>
        <w:jc w:val="both"/>
        <w:rPr>
          <w:b/>
          <w:sz w:val="28"/>
          <w:szCs w:val="20"/>
          <w:rtl/>
        </w:rPr>
      </w:pPr>
    </w:p>
    <w:p w14:paraId="5DE9D1AC" w14:textId="77777777" w:rsidR="0029281F" w:rsidRDefault="0029281F" w:rsidP="0029281F">
      <w:pPr>
        <w:bidi/>
        <w:spacing w:line="240" w:lineRule="auto"/>
        <w:jc w:val="both"/>
        <w:rPr>
          <w:b/>
          <w:sz w:val="28"/>
          <w:szCs w:val="20"/>
          <w:rtl/>
        </w:rPr>
        <w:sectPr w:rsidR="0029281F" w:rsidSect="00C03B1D">
          <w:headerReference w:type="default" r:id="rId69"/>
          <w:footerReference w:type="default" r:id="rId70"/>
          <w:footnotePr>
            <w:numRestart w:val="eachPage"/>
          </w:footnotePr>
          <w:pgSz w:w="10318" w:h="14570" w:code="13"/>
          <w:pgMar w:top="1134" w:right="1701" w:bottom="1134" w:left="1134" w:header="720" w:footer="720" w:gutter="0"/>
          <w:pgNumType w:start="143"/>
          <w:cols w:space="720"/>
          <w:bidi/>
          <w:rtlGutter/>
          <w:docGrid w:linePitch="360"/>
        </w:sectPr>
      </w:pPr>
    </w:p>
    <w:p w14:paraId="4308F58D" w14:textId="4D76B425" w:rsidR="00B0466D" w:rsidRDefault="00B0466D" w:rsidP="0029281F">
      <w:pPr>
        <w:bidi/>
        <w:spacing w:line="240" w:lineRule="auto"/>
        <w:jc w:val="both"/>
        <w:rPr>
          <w:b/>
          <w:sz w:val="28"/>
          <w:szCs w:val="20"/>
          <w:rtl/>
        </w:rPr>
      </w:pPr>
    </w:p>
    <w:tbl>
      <w:tblPr>
        <w:bidiVisual/>
        <w:tblW w:w="7625" w:type="dxa"/>
        <w:jc w:val="center"/>
        <w:tblBorders>
          <w:top w:val="thinThickSmallGap" w:sz="12" w:space="0" w:color="auto"/>
          <w:left w:val="thickThinSmallGap" w:sz="12" w:space="0" w:color="auto"/>
          <w:bottom w:val="thickThinSmallGap" w:sz="12" w:space="0" w:color="auto"/>
          <w:right w:val="thinThickSmallGap" w:sz="12" w:space="0" w:color="auto"/>
          <w:insideH w:val="double" w:sz="6" w:space="0" w:color="auto"/>
          <w:insideV w:val="double" w:sz="6" w:space="0" w:color="auto"/>
        </w:tblBorders>
        <w:tblLook w:val="04A0" w:firstRow="1" w:lastRow="0" w:firstColumn="1" w:lastColumn="0" w:noHBand="0" w:noVBand="1"/>
      </w:tblPr>
      <w:tblGrid>
        <w:gridCol w:w="1387"/>
        <w:gridCol w:w="2259"/>
        <w:gridCol w:w="3979"/>
      </w:tblGrid>
      <w:tr w:rsidR="00B0466D" w:rsidRPr="00B4354F" w14:paraId="110D671C" w14:textId="77777777" w:rsidTr="00AC2FF7">
        <w:trPr>
          <w:trHeight w:val="620"/>
          <w:jc w:val="center"/>
        </w:trPr>
        <w:tc>
          <w:tcPr>
            <w:tcW w:w="1387" w:type="dxa"/>
            <w:tcBorders>
              <w:top w:val="thinThickSmallGap" w:sz="12" w:space="0" w:color="auto"/>
              <w:bottom w:val="thickThinSmallGap" w:sz="12" w:space="0" w:color="auto"/>
            </w:tcBorders>
            <w:shd w:val="clear" w:color="auto" w:fill="auto"/>
            <w:noWrap/>
            <w:vAlign w:val="center"/>
            <w:hideMark/>
          </w:tcPr>
          <w:p w14:paraId="0B286846" w14:textId="77777777" w:rsidR="00B0466D" w:rsidRPr="00B4354F" w:rsidRDefault="00B0466D" w:rsidP="0029281F">
            <w:pPr>
              <w:shd w:val="clear" w:color="auto" w:fill="FFFFFF" w:themeFill="background1"/>
              <w:bidi/>
              <w:spacing w:after="0" w:line="240" w:lineRule="auto"/>
              <w:jc w:val="center"/>
              <w:rPr>
                <w:rFonts w:ascii="Simplified Arabic" w:eastAsia="Times New Roman" w:hAnsi="Simplified Arabic" w:cs="Simplified Arabic"/>
                <w:b/>
                <w:bCs/>
                <w:color w:val="000000" w:themeColor="text1"/>
                <w:sz w:val="28"/>
                <w:szCs w:val="28"/>
              </w:rPr>
            </w:pPr>
            <w:r w:rsidRPr="00B4354F">
              <w:rPr>
                <w:rFonts w:ascii="Simplified Arabic" w:eastAsia="Times New Roman" w:hAnsi="Simplified Arabic" w:cs="Simplified Arabic"/>
                <w:b/>
                <w:bCs/>
                <w:color w:val="000000" w:themeColor="text1"/>
                <w:sz w:val="28"/>
                <w:szCs w:val="28"/>
                <w:rtl/>
              </w:rPr>
              <w:t>التاريخ</w:t>
            </w:r>
          </w:p>
        </w:tc>
        <w:tc>
          <w:tcPr>
            <w:tcW w:w="2259" w:type="dxa"/>
            <w:tcBorders>
              <w:top w:val="thinThickSmallGap" w:sz="12" w:space="0" w:color="auto"/>
              <w:bottom w:val="thickThinSmallGap" w:sz="12" w:space="0" w:color="auto"/>
            </w:tcBorders>
            <w:shd w:val="clear" w:color="auto" w:fill="auto"/>
            <w:noWrap/>
            <w:vAlign w:val="center"/>
            <w:hideMark/>
          </w:tcPr>
          <w:p w14:paraId="2834F77C" w14:textId="77777777" w:rsidR="00B0466D" w:rsidRPr="00B4354F" w:rsidRDefault="00B0466D" w:rsidP="0029281F">
            <w:pPr>
              <w:shd w:val="clear" w:color="auto" w:fill="FFFFFF" w:themeFill="background1"/>
              <w:bidi/>
              <w:spacing w:after="0" w:line="240" w:lineRule="auto"/>
              <w:jc w:val="center"/>
              <w:rPr>
                <w:rFonts w:ascii="Simplified Arabic" w:eastAsia="Times New Roman" w:hAnsi="Simplified Arabic" w:cs="Simplified Arabic"/>
                <w:b/>
                <w:bCs/>
                <w:color w:val="000000" w:themeColor="text1"/>
                <w:sz w:val="28"/>
                <w:szCs w:val="28"/>
                <w:rtl/>
              </w:rPr>
            </w:pPr>
            <w:r w:rsidRPr="00B4354F">
              <w:rPr>
                <w:rFonts w:ascii="Simplified Arabic" w:eastAsia="Times New Roman" w:hAnsi="Simplified Arabic" w:cs="Simplified Arabic"/>
                <w:b/>
                <w:bCs/>
                <w:color w:val="000000" w:themeColor="text1"/>
                <w:sz w:val="28"/>
                <w:szCs w:val="28"/>
                <w:rtl/>
              </w:rPr>
              <w:t>إسم المشروع</w:t>
            </w:r>
          </w:p>
        </w:tc>
        <w:tc>
          <w:tcPr>
            <w:tcW w:w="3979" w:type="dxa"/>
            <w:tcBorders>
              <w:top w:val="thinThickSmallGap" w:sz="12" w:space="0" w:color="auto"/>
              <w:bottom w:val="thickThinSmallGap" w:sz="12" w:space="0" w:color="auto"/>
            </w:tcBorders>
            <w:shd w:val="clear" w:color="auto" w:fill="auto"/>
            <w:noWrap/>
            <w:vAlign w:val="center"/>
            <w:hideMark/>
          </w:tcPr>
          <w:p w14:paraId="1307106A" w14:textId="77777777" w:rsidR="00B0466D" w:rsidRPr="00B4354F" w:rsidRDefault="00B0466D" w:rsidP="0029281F">
            <w:pPr>
              <w:shd w:val="clear" w:color="auto" w:fill="FFFFFF" w:themeFill="background1"/>
              <w:bidi/>
              <w:spacing w:after="0" w:line="240" w:lineRule="auto"/>
              <w:jc w:val="center"/>
              <w:rPr>
                <w:rFonts w:ascii="Simplified Arabic" w:eastAsia="Times New Roman" w:hAnsi="Simplified Arabic" w:cs="Simplified Arabic"/>
                <w:b/>
                <w:bCs/>
                <w:color w:val="000000" w:themeColor="text1"/>
                <w:sz w:val="28"/>
                <w:szCs w:val="28"/>
                <w:rtl/>
                <w:lang w:bidi="ar-EG"/>
              </w:rPr>
            </w:pPr>
            <w:r w:rsidRPr="00B4354F">
              <w:rPr>
                <w:rFonts w:ascii="Simplified Arabic" w:eastAsia="Times New Roman" w:hAnsi="Simplified Arabic" w:cs="Simplified Arabic"/>
                <w:b/>
                <w:bCs/>
                <w:color w:val="000000" w:themeColor="text1"/>
                <w:sz w:val="28"/>
                <w:szCs w:val="28"/>
                <w:rtl/>
              </w:rPr>
              <w:t>التفاصيل</w:t>
            </w:r>
          </w:p>
        </w:tc>
      </w:tr>
      <w:tr w:rsidR="00B0466D" w:rsidRPr="00B4354F" w14:paraId="313993F8" w14:textId="77777777" w:rsidTr="0029281F">
        <w:trPr>
          <w:trHeight w:val="560"/>
          <w:jc w:val="center"/>
        </w:trPr>
        <w:tc>
          <w:tcPr>
            <w:tcW w:w="1387" w:type="dxa"/>
            <w:tcBorders>
              <w:top w:val="thickThinSmallGap" w:sz="12" w:space="0" w:color="auto"/>
            </w:tcBorders>
            <w:shd w:val="clear" w:color="auto" w:fill="auto"/>
            <w:vAlign w:val="center"/>
            <w:hideMark/>
          </w:tcPr>
          <w:p w14:paraId="4A396447"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lang w:bidi="ar"/>
              </w:rPr>
              <w:t xml:space="preserve">1 </w:t>
            </w:r>
            <w:r w:rsidRPr="00B4354F">
              <w:rPr>
                <w:rFonts w:ascii="Simplified Arabic" w:eastAsia="Times New Roman" w:hAnsi="Simplified Arabic" w:cs="Simplified Arabic"/>
                <w:color w:val="000000" w:themeColor="text1"/>
                <w:sz w:val="24"/>
                <w:szCs w:val="24"/>
                <w:rtl/>
              </w:rPr>
              <w:t xml:space="preserve">فبراير </w:t>
            </w:r>
            <w:r w:rsidRPr="00B4354F">
              <w:rPr>
                <w:rFonts w:ascii="Simplified Arabic" w:eastAsia="Times New Roman" w:hAnsi="Simplified Arabic" w:cs="Simplified Arabic"/>
                <w:color w:val="000000" w:themeColor="text1"/>
                <w:sz w:val="24"/>
                <w:szCs w:val="24"/>
                <w:rtl/>
                <w:lang w:bidi="ar"/>
              </w:rPr>
              <w:t>2001</w:t>
            </w:r>
          </w:p>
        </w:tc>
        <w:tc>
          <w:tcPr>
            <w:tcW w:w="2259" w:type="dxa"/>
            <w:tcBorders>
              <w:top w:val="thickThinSmallGap" w:sz="12" w:space="0" w:color="auto"/>
            </w:tcBorders>
            <w:shd w:val="clear" w:color="auto" w:fill="auto"/>
            <w:vAlign w:val="center"/>
            <w:hideMark/>
          </w:tcPr>
          <w:p w14:paraId="16C8E019"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 الدرهم الإلكتروني </w:t>
            </w:r>
          </w:p>
        </w:tc>
        <w:tc>
          <w:tcPr>
            <w:tcW w:w="3979" w:type="dxa"/>
            <w:tcBorders>
              <w:top w:val="thickThinSmallGap" w:sz="12" w:space="0" w:color="auto"/>
            </w:tcBorders>
            <w:shd w:val="clear" w:color="auto" w:fill="auto"/>
            <w:vAlign w:val="center"/>
            <w:hideMark/>
          </w:tcPr>
          <w:p w14:paraId="3349CC91"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أول خدمة إلكترونية أطلقتها وزارة المالية لتحل محل الوسائل التقليدية لتحصيل رسوم الخدمات الحكومية</w:t>
            </w:r>
          </w:p>
        </w:tc>
      </w:tr>
      <w:tr w:rsidR="00B0466D" w:rsidRPr="00B4354F" w14:paraId="5B91FEE0" w14:textId="77777777" w:rsidTr="0029281F">
        <w:trPr>
          <w:trHeight w:val="215"/>
          <w:jc w:val="center"/>
        </w:trPr>
        <w:tc>
          <w:tcPr>
            <w:tcW w:w="1387" w:type="dxa"/>
            <w:shd w:val="clear" w:color="auto" w:fill="auto"/>
            <w:vAlign w:val="center"/>
            <w:hideMark/>
          </w:tcPr>
          <w:p w14:paraId="08EE5AE7"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2 نوفمبر 2002</w:t>
            </w:r>
          </w:p>
        </w:tc>
        <w:tc>
          <w:tcPr>
            <w:tcW w:w="2259" w:type="dxa"/>
            <w:shd w:val="clear" w:color="auto" w:fill="auto"/>
            <w:vAlign w:val="center"/>
            <w:hideMark/>
          </w:tcPr>
          <w:p w14:paraId="3B22002C"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 برنامج الحكومة الإلكترونية</w:t>
            </w:r>
          </w:p>
        </w:tc>
        <w:tc>
          <w:tcPr>
            <w:tcW w:w="3979" w:type="dxa"/>
            <w:shd w:val="clear" w:color="auto" w:fill="auto"/>
            <w:vAlign w:val="center"/>
            <w:hideMark/>
          </w:tcPr>
          <w:p w14:paraId="226D70ED"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تشكيل اللجنة التنسيقية لبرنامج الحكومة الإلكترونية الفيدرالية</w:t>
            </w:r>
          </w:p>
        </w:tc>
      </w:tr>
      <w:tr w:rsidR="00B0466D" w:rsidRPr="00B4354F" w14:paraId="27E42678" w14:textId="77777777" w:rsidTr="0029281F">
        <w:trPr>
          <w:trHeight w:val="43"/>
          <w:jc w:val="center"/>
        </w:trPr>
        <w:tc>
          <w:tcPr>
            <w:tcW w:w="1387" w:type="dxa"/>
            <w:shd w:val="clear" w:color="auto" w:fill="auto"/>
            <w:vAlign w:val="center"/>
            <w:hideMark/>
          </w:tcPr>
          <w:p w14:paraId="0AEBBBDB"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3 مارس 2003 </w:t>
            </w:r>
          </w:p>
        </w:tc>
        <w:tc>
          <w:tcPr>
            <w:tcW w:w="2259" w:type="dxa"/>
            <w:shd w:val="clear" w:color="auto" w:fill="auto"/>
            <w:vAlign w:val="center"/>
            <w:hideMark/>
          </w:tcPr>
          <w:p w14:paraId="10928A4B"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استراتيجية الحكومة الإلكترونية</w:t>
            </w:r>
          </w:p>
        </w:tc>
        <w:tc>
          <w:tcPr>
            <w:tcW w:w="3979" w:type="dxa"/>
            <w:shd w:val="clear" w:color="auto" w:fill="auto"/>
            <w:vAlign w:val="center"/>
            <w:hideMark/>
          </w:tcPr>
          <w:p w14:paraId="60D00888"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تم تكليف شركة </w:t>
            </w:r>
            <w:r w:rsidRPr="00B4354F">
              <w:rPr>
                <w:rFonts w:ascii="Simplified Arabic" w:eastAsia="Times New Roman" w:hAnsi="Simplified Arabic" w:cs="Simplified Arabic"/>
                <w:color w:val="000000" w:themeColor="text1"/>
                <w:sz w:val="24"/>
                <w:szCs w:val="24"/>
              </w:rPr>
              <w:t>IBM</w:t>
            </w:r>
            <w:r w:rsidRPr="00B4354F">
              <w:rPr>
                <w:rFonts w:ascii="Simplified Arabic" w:eastAsia="Times New Roman" w:hAnsi="Simplified Arabic" w:cs="Simplified Arabic"/>
                <w:color w:val="000000" w:themeColor="text1"/>
                <w:sz w:val="24"/>
                <w:szCs w:val="24"/>
                <w:rtl/>
              </w:rPr>
              <w:t xml:space="preserve"> بإجراء دراسة تقييمية للجهات الفيدرالية ووضع خطة تنفيذية</w:t>
            </w:r>
          </w:p>
        </w:tc>
      </w:tr>
      <w:tr w:rsidR="00B0466D" w:rsidRPr="00B4354F" w14:paraId="08279B01" w14:textId="77777777" w:rsidTr="0029281F">
        <w:trPr>
          <w:trHeight w:val="646"/>
          <w:jc w:val="center"/>
        </w:trPr>
        <w:tc>
          <w:tcPr>
            <w:tcW w:w="1387" w:type="dxa"/>
            <w:shd w:val="clear" w:color="auto" w:fill="auto"/>
            <w:vAlign w:val="center"/>
            <w:hideMark/>
          </w:tcPr>
          <w:p w14:paraId="76A493FF"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4 يونيو 2004 </w:t>
            </w:r>
          </w:p>
        </w:tc>
        <w:tc>
          <w:tcPr>
            <w:tcW w:w="2259" w:type="dxa"/>
            <w:shd w:val="clear" w:color="auto" w:fill="auto"/>
            <w:vAlign w:val="center"/>
            <w:hideMark/>
          </w:tcPr>
          <w:p w14:paraId="22CE85A4"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Pr>
            </w:pPr>
            <w:r w:rsidRPr="00B4354F">
              <w:rPr>
                <w:rFonts w:ascii="Simplified Arabic" w:eastAsia="Times New Roman" w:hAnsi="Simplified Arabic" w:cs="Simplified Arabic"/>
                <w:color w:val="000000" w:themeColor="text1"/>
                <w:sz w:val="24"/>
                <w:szCs w:val="24"/>
                <w:rtl/>
              </w:rPr>
              <w:t xml:space="preserve">خطة تنفيذ الحكومة الإلكترونية </w:t>
            </w:r>
          </w:p>
        </w:tc>
        <w:tc>
          <w:tcPr>
            <w:tcW w:w="3979" w:type="dxa"/>
            <w:shd w:val="clear" w:color="auto" w:fill="auto"/>
            <w:vAlign w:val="center"/>
            <w:hideMark/>
          </w:tcPr>
          <w:p w14:paraId="67E99C8C" w14:textId="01236A36"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توقيع مذكرة تفاهم مع مؤسسة الإمارات لل</w:t>
            </w:r>
            <w:r w:rsidR="002D4C8E">
              <w:rPr>
                <w:rFonts w:ascii="Simplified Arabic" w:eastAsia="Times New Roman" w:hAnsi="Simplified Arabic" w:cs="Simplified Arabic"/>
                <w:color w:val="000000" w:themeColor="text1"/>
                <w:sz w:val="24"/>
                <w:szCs w:val="24"/>
                <w:rtl/>
              </w:rPr>
              <w:t>إتصالات</w:t>
            </w:r>
            <w:r w:rsidRPr="00B4354F">
              <w:rPr>
                <w:rFonts w:ascii="Simplified Arabic" w:eastAsia="Times New Roman" w:hAnsi="Simplified Arabic" w:cs="Simplified Arabic"/>
                <w:color w:val="000000" w:themeColor="text1"/>
                <w:sz w:val="24"/>
                <w:szCs w:val="24"/>
                <w:rtl/>
              </w:rPr>
              <w:t xml:space="preserve"> (</w:t>
            </w:r>
            <w:r w:rsidR="002D4C8E">
              <w:rPr>
                <w:rFonts w:ascii="Simplified Arabic" w:eastAsia="Times New Roman" w:hAnsi="Simplified Arabic" w:cs="Simplified Arabic"/>
                <w:color w:val="000000" w:themeColor="text1"/>
                <w:sz w:val="24"/>
                <w:szCs w:val="24"/>
                <w:rtl/>
              </w:rPr>
              <w:t>إتصالات</w:t>
            </w:r>
            <w:r w:rsidRPr="00B4354F">
              <w:rPr>
                <w:rFonts w:ascii="Simplified Arabic" w:eastAsia="Times New Roman" w:hAnsi="Simplified Arabic" w:cs="Simplified Arabic"/>
                <w:color w:val="000000" w:themeColor="text1"/>
                <w:sz w:val="24"/>
                <w:szCs w:val="24"/>
                <w:rtl/>
              </w:rPr>
              <w:t xml:space="preserve">) لتوفير البنية التحتية للحكومة الإلكترونية. تم تقسيم الخطة </w:t>
            </w:r>
            <w:r w:rsidR="005E3308">
              <w:rPr>
                <w:rFonts w:ascii="Simplified Arabic" w:eastAsia="Times New Roman" w:hAnsi="Simplified Arabic" w:cs="Simplified Arabic"/>
                <w:color w:val="000000" w:themeColor="text1"/>
                <w:sz w:val="24"/>
                <w:szCs w:val="24"/>
                <w:rtl/>
              </w:rPr>
              <w:t xml:space="preserve">إلي </w:t>
            </w:r>
            <w:r w:rsidRPr="00B4354F">
              <w:rPr>
                <w:rFonts w:ascii="Simplified Arabic" w:eastAsia="Times New Roman" w:hAnsi="Simplified Arabic" w:cs="Simplified Arabic"/>
                <w:color w:val="000000" w:themeColor="text1"/>
                <w:sz w:val="24"/>
                <w:szCs w:val="24"/>
                <w:rtl/>
              </w:rPr>
              <w:t xml:space="preserve"> ثلاث مراحل تنتهي في 2007 </w:t>
            </w:r>
          </w:p>
        </w:tc>
      </w:tr>
      <w:tr w:rsidR="00B0466D" w:rsidRPr="00B4354F" w14:paraId="7BC3B059" w14:textId="77777777" w:rsidTr="0029281F">
        <w:trPr>
          <w:trHeight w:val="646"/>
          <w:jc w:val="center"/>
        </w:trPr>
        <w:tc>
          <w:tcPr>
            <w:tcW w:w="1387" w:type="dxa"/>
            <w:shd w:val="clear" w:color="auto" w:fill="auto"/>
            <w:vAlign w:val="center"/>
            <w:hideMark/>
          </w:tcPr>
          <w:p w14:paraId="7272174E"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5 مارس 2005 </w:t>
            </w:r>
          </w:p>
        </w:tc>
        <w:tc>
          <w:tcPr>
            <w:tcW w:w="2259" w:type="dxa"/>
            <w:shd w:val="clear" w:color="auto" w:fill="auto"/>
            <w:vAlign w:val="center"/>
            <w:hideMark/>
          </w:tcPr>
          <w:p w14:paraId="1DF4F00B"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بوابة الحكومة الإلكترونية </w:t>
            </w:r>
          </w:p>
        </w:tc>
        <w:tc>
          <w:tcPr>
            <w:tcW w:w="3979" w:type="dxa"/>
            <w:shd w:val="clear" w:color="auto" w:fill="auto"/>
            <w:vAlign w:val="center"/>
            <w:hideMark/>
          </w:tcPr>
          <w:p w14:paraId="58A98E44" w14:textId="28D8D77F"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إطلاق أول بوابة للحكومة الإلكترونية بالتعاون مع </w:t>
            </w:r>
            <w:r w:rsidR="002D4C8E">
              <w:rPr>
                <w:rFonts w:ascii="Simplified Arabic" w:eastAsia="Times New Roman" w:hAnsi="Simplified Arabic" w:cs="Simplified Arabic"/>
                <w:color w:val="000000" w:themeColor="text1"/>
                <w:sz w:val="24"/>
                <w:szCs w:val="24"/>
                <w:rtl/>
              </w:rPr>
              <w:t>إتصالات</w:t>
            </w:r>
            <w:r w:rsidRPr="00B4354F">
              <w:rPr>
                <w:rFonts w:ascii="Simplified Arabic" w:eastAsia="Times New Roman" w:hAnsi="Simplified Arabic" w:cs="Simplified Arabic"/>
                <w:color w:val="000000" w:themeColor="text1"/>
                <w:sz w:val="24"/>
                <w:szCs w:val="24"/>
                <w:rtl/>
              </w:rPr>
              <w:t xml:space="preserve"> ، والتي تم تخصيصها حصريًا لتنفيذ الخطة </w:t>
            </w:r>
          </w:p>
        </w:tc>
      </w:tr>
      <w:tr w:rsidR="00B0466D" w:rsidRPr="00B4354F" w14:paraId="245A39EE" w14:textId="77777777" w:rsidTr="0029281F">
        <w:trPr>
          <w:trHeight w:val="1335"/>
          <w:jc w:val="center"/>
        </w:trPr>
        <w:tc>
          <w:tcPr>
            <w:tcW w:w="1387" w:type="dxa"/>
            <w:shd w:val="clear" w:color="auto" w:fill="auto"/>
            <w:vAlign w:val="center"/>
            <w:hideMark/>
          </w:tcPr>
          <w:p w14:paraId="1D514AE2"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6 مارس 2006 </w:t>
            </w:r>
          </w:p>
        </w:tc>
        <w:tc>
          <w:tcPr>
            <w:tcW w:w="2259" w:type="dxa"/>
            <w:shd w:val="clear" w:color="auto" w:fill="auto"/>
            <w:vAlign w:val="center"/>
            <w:hideMark/>
          </w:tcPr>
          <w:p w14:paraId="52B28004"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lang w:bidi="ar-EG"/>
              </w:rPr>
              <w:t xml:space="preserve">تغيير </w:t>
            </w:r>
            <w:r w:rsidRPr="00B4354F">
              <w:rPr>
                <w:rFonts w:ascii="Simplified Arabic" w:eastAsia="Times New Roman" w:hAnsi="Simplified Arabic" w:cs="Simplified Arabic"/>
                <w:color w:val="000000" w:themeColor="text1"/>
                <w:sz w:val="24"/>
                <w:szCs w:val="24"/>
                <w:rtl/>
              </w:rPr>
              <w:t>الإشراف على برنامج الحكومة الإلكترونية</w:t>
            </w:r>
          </w:p>
        </w:tc>
        <w:tc>
          <w:tcPr>
            <w:tcW w:w="3979" w:type="dxa"/>
            <w:shd w:val="clear" w:color="auto" w:fill="auto"/>
            <w:vAlign w:val="center"/>
            <w:hideMark/>
          </w:tcPr>
          <w:p w14:paraId="24E5F0F9" w14:textId="0D95CDF2"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صدر قرار وزاري بنقل برنامج الحكومة الإلكترونية من وزارة المالية </w:t>
            </w:r>
            <w:r w:rsidR="005E3308">
              <w:rPr>
                <w:rFonts w:ascii="Simplified Arabic" w:eastAsia="Times New Roman" w:hAnsi="Simplified Arabic" w:cs="Simplified Arabic"/>
                <w:color w:val="000000" w:themeColor="text1"/>
                <w:sz w:val="24"/>
                <w:szCs w:val="24"/>
                <w:rtl/>
              </w:rPr>
              <w:t xml:space="preserve">إلي </w:t>
            </w:r>
            <w:r w:rsidRPr="00B4354F">
              <w:rPr>
                <w:rFonts w:ascii="Simplified Arabic" w:eastAsia="Times New Roman" w:hAnsi="Simplified Arabic" w:cs="Simplified Arabic"/>
                <w:color w:val="000000" w:themeColor="text1"/>
                <w:sz w:val="24"/>
                <w:szCs w:val="24"/>
                <w:rtl/>
              </w:rPr>
              <w:t xml:space="preserve"> وزارة تطوير القطاع الحكومي</w:t>
            </w:r>
          </w:p>
        </w:tc>
      </w:tr>
      <w:tr w:rsidR="00B0466D" w:rsidRPr="00B4354F" w14:paraId="08812B58" w14:textId="77777777" w:rsidTr="0029281F">
        <w:trPr>
          <w:trHeight w:val="1163"/>
          <w:jc w:val="center"/>
        </w:trPr>
        <w:tc>
          <w:tcPr>
            <w:tcW w:w="1387" w:type="dxa"/>
            <w:shd w:val="clear" w:color="auto" w:fill="auto"/>
            <w:vAlign w:val="center"/>
            <w:hideMark/>
          </w:tcPr>
          <w:p w14:paraId="346D1F27"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7 يونيو 2008 </w:t>
            </w:r>
          </w:p>
        </w:tc>
        <w:tc>
          <w:tcPr>
            <w:tcW w:w="2259" w:type="dxa"/>
            <w:shd w:val="clear" w:color="auto" w:fill="auto"/>
            <w:vAlign w:val="center"/>
            <w:hideMark/>
          </w:tcPr>
          <w:p w14:paraId="5950DDC7"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تطوير استراتيجية نظم المعلومات في الحكومة الاتحادية</w:t>
            </w:r>
          </w:p>
        </w:tc>
        <w:tc>
          <w:tcPr>
            <w:tcW w:w="3979" w:type="dxa"/>
            <w:shd w:val="clear" w:color="auto" w:fill="auto"/>
            <w:vAlign w:val="center"/>
            <w:hideMark/>
          </w:tcPr>
          <w:p w14:paraId="0E59077E" w14:textId="12683D23"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صدر قرار وزاري بتكليف هيئة تنظيم </w:t>
            </w:r>
            <w:r w:rsidR="00700BFD">
              <w:rPr>
                <w:rFonts w:ascii="Simplified Arabic" w:eastAsia="Times New Roman" w:hAnsi="Simplified Arabic" w:cs="Simplified Arabic"/>
                <w:color w:val="000000" w:themeColor="text1"/>
                <w:sz w:val="24"/>
                <w:szCs w:val="24"/>
                <w:rtl/>
              </w:rPr>
              <w:t xml:space="preserve">الإتصالات </w:t>
            </w:r>
            <w:r w:rsidRPr="00B4354F">
              <w:rPr>
                <w:rFonts w:ascii="Simplified Arabic" w:eastAsia="Times New Roman" w:hAnsi="Simplified Arabic" w:cs="Simplified Arabic"/>
                <w:color w:val="000000" w:themeColor="text1"/>
                <w:sz w:val="24"/>
                <w:szCs w:val="24"/>
                <w:rtl/>
              </w:rPr>
              <w:t>بقيادة الجهود المبذولة لوضع استراتيجية لأنظمة المعلومات في الدولة</w:t>
            </w:r>
          </w:p>
        </w:tc>
      </w:tr>
      <w:tr w:rsidR="00B0466D" w:rsidRPr="00B4354F" w14:paraId="02B5E590" w14:textId="77777777" w:rsidTr="0029281F">
        <w:trPr>
          <w:trHeight w:val="732"/>
          <w:jc w:val="center"/>
        </w:trPr>
        <w:tc>
          <w:tcPr>
            <w:tcW w:w="1387" w:type="dxa"/>
            <w:shd w:val="clear" w:color="000000" w:fill="FFFFFF"/>
            <w:vAlign w:val="center"/>
            <w:hideMark/>
          </w:tcPr>
          <w:p w14:paraId="5E6875C8"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أكتوبر 2010</w:t>
            </w:r>
          </w:p>
        </w:tc>
        <w:tc>
          <w:tcPr>
            <w:tcW w:w="2259" w:type="dxa"/>
            <w:shd w:val="clear" w:color="auto" w:fill="auto"/>
            <w:vAlign w:val="center"/>
            <w:hideMark/>
          </w:tcPr>
          <w:p w14:paraId="687B56F1"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 تطوير إستراتيجية تطوير الخدمات الحكومية</w:t>
            </w:r>
          </w:p>
        </w:tc>
        <w:tc>
          <w:tcPr>
            <w:tcW w:w="3979" w:type="dxa"/>
            <w:shd w:val="clear" w:color="auto" w:fill="auto"/>
            <w:vAlign w:val="center"/>
            <w:hideMark/>
          </w:tcPr>
          <w:p w14:paraId="5EC33ADC" w14:textId="77777777" w:rsidR="00B0466D" w:rsidRPr="00B4354F" w:rsidRDefault="00B0466D" w:rsidP="0029281F">
            <w:pPr>
              <w:shd w:val="clear" w:color="auto" w:fill="FFFFFF" w:themeFill="background1"/>
              <w:bidi/>
              <w:spacing w:after="0" w:line="240" w:lineRule="auto"/>
              <w:jc w:val="both"/>
              <w:rPr>
                <w:rFonts w:ascii="Simplified Arabic" w:eastAsia="Times New Roman" w:hAnsi="Simplified Arabic" w:cs="Simplified Arabic"/>
                <w:color w:val="000000" w:themeColor="text1"/>
                <w:sz w:val="24"/>
                <w:szCs w:val="24"/>
                <w:rtl/>
              </w:rPr>
            </w:pPr>
            <w:r w:rsidRPr="00B4354F">
              <w:rPr>
                <w:rFonts w:ascii="Simplified Arabic" w:eastAsia="Times New Roman" w:hAnsi="Simplified Arabic" w:cs="Simplified Arabic"/>
                <w:color w:val="000000" w:themeColor="text1"/>
                <w:sz w:val="24"/>
                <w:szCs w:val="24"/>
                <w:rtl/>
              </w:rPr>
              <w:t xml:space="preserve">وضع مكتب رئيس الوزراء إستراتيجية تطوير الخدمات الحكومية ، والتي كانت العنصر التأسيسي الثالث لإستراتيجية الحكومة الإلكترونية </w:t>
            </w:r>
          </w:p>
        </w:tc>
      </w:tr>
    </w:tbl>
    <w:p w14:paraId="17347E69" w14:textId="77777777" w:rsidR="00B0466D" w:rsidRDefault="00B0466D" w:rsidP="00B0466D">
      <w:pPr>
        <w:spacing w:line="240" w:lineRule="auto"/>
        <w:jc w:val="both"/>
        <w:rPr>
          <w:b/>
          <w:sz w:val="28"/>
          <w:szCs w:val="20"/>
          <w:rtl/>
        </w:rPr>
      </w:pPr>
    </w:p>
    <w:p w14:paraId="53E2455B" w14:textId="77777777" w:rsidR="00B0466D" w:rsidRPr="00103D24" w:rsidRDefault="000A478F" w:rsidP="00B0466D">
      <w:pPr>
        <w:shd w:val="clear" w:color="auto" w:fill="FFFFFF" w:themeFill="background1"/>
        <w:bidi/>
        <w:spacing w:line="240" w:lineRule="auto"/>
        <w:jc w:val="both"/>
        <w:rPr>
          <w:rFonts w:ascii="Simplified Arabic" w:hAnsi="Simplified Arabic" w:cs="Simplified Arabic"/>
          <w:sz w:val="24"/>
          <w:szCs w:val="24"/>
          <w:rtl/>
          <w:lang w:bidi="ar-EG"/>
        </w:rPr>
      </w:pPr>
      <w:hyperlink r:id="rId71" w:history="1">
        <w:r w:rsidR="00B0466D" w:rsidRPr="00103D24">
          <w:rPr>
            <w:rStyle w:val="Hyperlink"/>
            <w:rFonts w:ascii="Simplified Arabic" w:hAnsi="Simplified Arabic" w:cs="Simplified Arabic"/>
            <w:color w:val="auto"/>
            <w:sz w:val="24"/>
            <w:szCs w:val="24"/>
            <w:lang w:bidi="ar-EG"/>
          </w:rPr>
          <w:t>https://en.wikipedia.org/wiki/E-Government_in_the_United_Arab_Emirates</w:t>
        </w:r>
      </w:hyperlink>
    </w:p>
    <w:p w14:paraId="0EEDE817" w14:textId="77777777" w:rsidR="00B76F1E" w:rsidRDefault="00B76F1E" w:rsidP="00B76F1E">
      <w:pPr>
        <w:bidi/>
        <w:spacing w:line="240" w:lineRule="auto"/>
        <w:jc w:val="both"/>
        <w:rPr>
          <w:b/>
          <w:sz w:val="28"/>
          <w:szCs w:val="20"/>
          <w:rtl/>
          <w:lang w:bidi="ar-EG"/>
        </w:rPr>
        <w:sectPr w:rsidR="00B76F1E" w:rsidSect="00C03B1D">
          <w:headerReference w:type="default" r:id="rId72"/>
          <w:footerReference w:type="default" r:id="rId73"/>
          <w:footnotePr>
            <w:numRestart w:val="eachPage"/>
          </w:footnotePr>
          <w:pgSz w:w="10318" w:h="14570" w:code="13"/>
          <w:pgMar w:top="1134" w:right="1701" w:bottom="1134" w:left="1134" w:header="720" w:footer="720" w:gutter="0"/>
          <w:pgNumType w:start="145"/>
          <w:cols w:space="720"/>
          <w:bidi/>
          <w:rtlGutter/>
          <w:docGrid w:linePitch="360"/>
        </w:sectPr>
      </w:pPr>
    </w:p>
    <w:p w14:paraId="2A8BA248" w14:textId="5FE27D4D" w:rsidR="00B0466D" w:rsidRDefault="00B0466D" w:rsidP="00B76F1E">
      <w:pPr>
        <w:bidi/>
        <w:spacing w:line="240" w:lineRule="auto"/>
        <w:jc w:val="both"/>
        <w:rPr>
          <w:b/>
          <w:sz w:val="28"/>
          <w:szCs w:val="20"/>
          <w:rtl/>
          <w:lang w:bidi="ar-EG"/>
        </w:rPr>
      </w:pPr>
    </w:p>
    <w:p w14:paraId="49DD5F0D" w14:textId="77777777" w:rsidR="00B0466D" w:rsidRDefault="00B0466D" w:rsidP="00B0466D">
      <w:pPr>
        <w:spacing w:line="240" w:lineRule="auto"/>
        <w:jc w:val="both"/>
        <w:rPr>
          <w:b/>
          <w:sz w:val="28"/>
          <w:szCs w:val="20"/>
        </w:rPr>
      </w:pPr>
    </w:p>
    <w:p w14:paraId="1131FC82"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3CB0FB"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F141E4"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5BB570"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5623E7"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06B71F"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3187F8" w14:textId="77777777" w:rsidR="001D47F7" w:rsidRDefault="001D47F7" w:rsidP="00FF7690">
      <w:pPr>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944EDE" w14:textId="25ABD5B0" w:rsidR="00B76F1E" w:rsidRPr="00B00C89" w:rsidRDefault="00B76F1E" w:rsidP="00FF7690">
      <w:pPr>
        <w:spacing w:after="0" w:line="240" w:lineRule="auto"/>
        <w:jc w:val="center"/>
        <w:rPr>
          <w:rFonts w:ascii="Simplified Arabic" w:hAnsi="Simplified Arabic" w:cs="Simplified Arabic"/>
          <w:bCs/>
          <w:color w:val="000000" w:themeColor="text1"/>
          <w:sz w:val="20"/>
          <w:szCs w:val="2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6F1E">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  (</w:t>
      </w:r>
      <w:r w:rsidR="00901960">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B76F1E">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76F1E">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76F1E">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أعداد المؤشرات الفرعية فى المؤشرات الدولية الرئيسية ونسبتها من إجم</w:t>
      </w:r>
      <w:r w:rsidR="005E3308">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إلي </w:t>
      </w:r>
      <w:r w:rsidRPr="00B76F1E">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العدد</w:t>
      </w:r>
    </w:p>
    <w:p w14:paraId="74F70FCD" w14:textId="77777777" w:rsidR="00B0466D" w:rsidRDefault="00B0466D" w:rsidP="00B0466D">
      <w:pPr>
        <w:spacing w:line="240" w:lineRule="auto"/>
        <w:jc w:val="both"/>
        <w:rPr>
          <w:rFonts w:ascii="Simplified Arabic" w:hAnsi="Simplified Arabic" w:cs="Simplified Arabic"/>
          <w:bCs/>
          <w:sz w:val="40"/>
          <w:szCs w:val="28"/>
          <w:rtl/>
        </w:rPr>
      </w:pPr>
    </w:p>
    <w:p w14:paraId="293F9C2C" w14:textId="77777777" w:rsidR="00B0466D" w:rsidRDefault="00B0466D" w:rsidP="00B0466D">
      <w:pPr>
        <w:spacing w:line="240" w:lineRule="auto"/>
        <w:jc w:val="both"/>
        <w:rPr>
          <w:rFonts w:ascii="Simplified Arabic" w:hAnsi="Simplified Arabic" w:cs="Simplified Arabic"/>
          <w:bCs/>
          <w:sz w:val="40"/>
          <w:szCs w:val="28"/>
          <w:rtl/>
        </w:rPr>
      </w:pPr>
    </w:p>
    <w:p w14:paraId="02F8F4D4" w14:textId="77777777" w:rsidR="00B0466D" w:rsidRDefault="00B0466D" w:rsidP="00B0466D">
      <w:pPr>
        <w:spacing w:line="240" w:lineRule="auto"/>
        <w:jc w:val="both"/>
        <w:rPr>
          <w:rFonts w:ascii="Simplified Arabic" w:hAnsi="Simplified Arabic" w:cs="Simplified Arabic"/>
          <w:bCs/>
          <w:sz w:val="40"/>
          <w:szCs w:val="28"/>
          <w:rtl/>
        </w:rPr>
      </w:pPr>
    </w:p>
    <w:p w14:paraId="23D51407" w14:textId="77777777" w:rsidR="00B0466D" w:rsidRDefault="00B0466D" w:rsidP="00B0466D">
      <w:pPr>
        <w:spacing w:line="240" w:lineRule="auto"/>
        <w:jc w:val="both"/>
        <w:rPr>
          <w:rFonts w:ascii="Simplified Arabic" w:hAnsi="Simplified Arabic" w:cs="Simplified Arabic"/>
          <w:bCs/>
          <w:sz w:val="40"/>
          <w:szCs w:val="28"/>
          <w:rtl/>
        </w:rPr>
      </w:pPr>
    </w:p>
    <w:p w14:paraId="406E0E10" w14:textId="77777777" w:rsidR="00B0466D" w:rsidRDefault="00B0466D" w:rsidP="00B0466D">
      <w:pPr>
        <w:spacing w:line="240" w:lineRule="auto"/>
        <w:jc w:val="both"/>
        <w:rPr>
          <w:rFonts w:ascii="Simplified Arabic" w:hAnsi="Simplified Arabic" w:cs="Simplified Arabic"/>
          <w:bCs/>
          <w:sz w:val="40"/>
          <w:szCs w:val="28"/>
          <w:rtl/>
        </w:rPr>
      </w:pPr>
    </w:p>
    <w:p w14:paraId="591E4B29" w14:textId="77777777" w:rsidR="00B0466D" w:rsidRDefault="00B0466D" w:rsidP="00B0466D">
      <w:pPr>
        <w:spacing w:line="240" w:lineRule="auto"/>
        <w:jc w:val="both"/>
        <w:rPr>
          <w:rFonts w:ascii="Simplified Arabic" w:hAnsi="Simplified Arabic" w:cs="Simplified Arabic"/>
          <w:bCs/>
          <w:sz w:val="40"/>
          <w:szCs w:val="28"/>
          <w:rtl/>
        </w:rPr>
      </w:pPr>
    </w:p>
    <w:p w14:paraId="7A364B71" w14:textId="77777777" w:rsidR="00B0466D" w:rsidRDefault="00B0466D" w:rsidP="00B0466D">
      <w:pPr>
        <w:spacing w:line="240" w:lineRule="auto"/>
        <w:jc w:val="both"/>
        <w:rPr>
          <w:rFonts w:ascii="Simplified Arabic" w:hAnsi="Simplified Arabic" w:cs="Simplified Arabic"/>
          <w:bCs/>
          <w:sz w:val="40"/>
          <w:szCs w:val="28"/>
          <w:rtl/>
        </w:rPr>
      </w:pPr>
    </w:p>
    <w:p w14:paraId="2B3BF1F1" w14:textId="77777777" w:rsidR="00B76F1E" w:rsidRDefault="00B76F1E" w:rsidP="00B76F1E">
      <w:pPr>
        <w:bidi/>
        <w:spacing w:line="240" w:lineRule="auto"/>
        <w:jc w:val="both"/>
        <w:rPr>
          <w:rFonts w:ascii="Simplified Arabic" w:hAnsi="Simplified Arabic" w:cs="Simplified Arabic"/>
          <w:bCs/>
          <w:sz w:val="40"/>
          <w:szCs w:val="28"/>
          <w:rtl/>
        </w:rPr>
        <w:sectPr w:rsidR="00B76F1E" w:rsidSect="00C03B1D">
          <w:headerReference w:type="default" r:id="rId74"/>
          <w:footerReference w:type="default" r:id="rId75"/>
          <w:footnotePr>
            <w:numRestart w:val="eachPage"/>
          </w:footnotePr>
          <w:pgSz w:w="10318" w:h="14570" w:code="13"/>
          <w:pgMar w:top="1134" w:right="1701" w:bottom="1134" w:left="1134" w:header="720" w:footer="720" w:gutter="0"/>
          <w:pgNumType w:start="145"/>
          <w:cols w:space="720"/>
          <w:bidi/>
          <w:rtlGutter/>
          <w:docGrid w:linePitch="360"/>
        </w:sectPr>
      </w:pPr>
    </w:p>
    <w:p w14:paraId="0FF92F4E" w14:textId="14B6287D" w:rsidR="00B0466D" w:rsidRDefault="00B0466D" w:rsidP="00B76F1E">
      <w:pPr>
        <w:bidi/>
        <w:spacing w:line="240" w:lineRule="auto"/>
        <w:jc w:val="both"/>
        <w:rPr>
          <w:rFonts w:ascii="Simplified Arabic" w:hAnsi="Simplified Arabic" w:cs="Simplified Arabic"/>
          <w:bCs/>
          <w:sz w:val="40"/>
          <w:szCs w:val="28"/>
          <w:rtl/>
        </w:rPr>
      </w:pPr>
    </w:p>
    <w:tbl>
      <w:tblPr>
        <w:bidiVisual/>
        <w:tblW w:w="7191"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816"/>
        <w:gridCol w:w="3715"/>
        <w:gridCol w:w="1280"/>
        <w:gridCol w:w="1380"/>
      </w:tblGrid>
      <w:tr w:rsidR="00B0466D" w:rsidRPr="00B76F1E" w14:paraId="080B21AA" w14:textId="77777777" w:rsidTr="00FB2E89">
        <w:trPr>
          <w:trHeight w:val="20"/>
          <w:jc w:val="center"/>
        </w:trPr>
        <w:tc>
          <w:tcPr>
            <w:tcW w:w="816" w:type="dxa"/>
            <w:tcBorders>
              <w:top w:val="thinThickSmallGap" w:sz="12" w:space="0" w:color="auto"/>
              <w:bottom w:val="thickThinSmallGap" w:sz="12" w:space="0" w:color="auto"/>
            </w:tcBorders>
            <w:shd w:val="clear" w:color="auto" w:fill="E2EFD9" w:themeFill="accent6" w:themeFillTint="33"/>
            <w:noWrap/>
            <w:vAlign w:val="center"/>
            <w:hideMark/>
          </w:tcPr>
          <w:p w14:paraId="26FB8540" w14:textId="77777777" w:rsidR="00B0466D" w:rsidRPr="00B76F1E" w:rsidRDefault="00B0466D" w:rsidP="00B76F1E">
            <w:pPr>
              <w:bidi/>
              <w:spacing w:after="0" w:line="240" w:lineRule="auto"/>
              <w:jc w:val="center"/>
              <w:rPr>
                <w:rFonts w:ascii="Calibri" w:eastAsia="Times New Roman" w:hAnsi="Calibri" w:cs="Calibri"/>
                <w:b/>
                <w:bCs/>
                <w:color w:val="000000"/>
                <w:sz w:val="24"/>
                <w:szCs w:val="24"/>
              </w:rPr>
            </w:pPr>
            <w:r w:rsidRPr="00B76F1E">
              <w:rPr>
                <w:rFonts w:ascii="Calibri" w:eastAsia="Times New Roman" w:hAnsi="Calibri" w:cs="Times New Roman"/>
                <w:b/>
                <w:bCs/>
                <w:color w:val="000000"/>
                <w:sz w:val="24"/>
                <w:szCs w:val="24"/>
                <w:rtl/>
              </w:rPr>
              <w:t>م</w:t>
            </w:r>
          </w:p>
        </w:tc>
        <w:tc>
          <w:tcPr>
            <w:tcW w:w="3715" w:type="dxa"/>
            <w:tcBorders>
              <w:top w:val="thinThickSmallGap" w:sz="12" w:space="0" w:color="auto"/>
              <w:bottom w:val="thickThinSmallGap" w:sz="12" w:space="0" w:color="auto"/>
            </w:tcBorders>
            <w:shd w:val="clear" w:color="auto" w:fill="E2EFD9" w:themeFill="accent6" w:themeFillTint="33"/>
            <w:vAlign w:val="center"/>
            <w:hideMark/>
          </w:tcPr>
          <w:p w14:paraId="1A33B79A" w14:textId="77777777" w:rsidR="00B0466D" w:rsidRPr="00B76F1E" w:rsidRDefault="00B0466D" w:rsidP="00B76F1E">
            <w:pPr>
              <w:bidi/>
              <w:spacing w:after="0" w:line="240" w:lineRule="auto"/>
              <w:jc w:val="both"/>
              <w:rPr>
                <w:rFonts w:ascii="Calibri" w:eastAsia="Times New Roman" w:hAnsi="Calibri" w:cs="Calibri"/>
                <w:b/>
                <w:bCs/>
                <w:color w:val="000000"/>
                <w:sz w:val="24"/>
                <w:szCs w:val="24"/>
                <w:rtl/>
              </w:rPr>
            </w:pPr>
            <w:r w:rsidRPr="00B76F1E">
              <w:rPr>
                <w:rFonts w:ascii="Calibri" w:eastAsia="Times New Roman" w:hAnsi="Calibri" w:cs="Times New Roman"/>
                <w:b/>
                <w:bCs/>
                <w:color w:val="000000"/>
                <w:sz w:val="24"/>
                <w:szCs w:val="24"/>
                <w:rtl/>
              </w:rPr>
              <w:t>المؤشر الرئيسيى</w:t>
            </w:r>
          </w:p>
        </w:tc>
        <w:tc>
          <w:tcPr>
            <w:tcW w:w="1280" w:type="dxa"/>
            <w:tcBorders>
              <w:top w:val="thinThickSmallGap" w:sz="12" w:space="0" w:color="auto"/>
              <w:bottom w:val="thickThinSmallGap" w:sz="12" w:space="0" w:color="auto"/>
            </w:tcBorders>
            <w:shd w:val="clear" w:color="auto" w:fill="E2EFD9" w:themeFill="accent6" w:themeFillTint="33"/>
            <w:vAlign w:val="center"/>
            <w:hideMark/>
          </w:tcPr>
          <w:p w14:paraId="4D175022" w14:textId="77777777" w:rsidR="00B0466D" w:rsidRPr="00B76F1E" w:rsidRDefault="00B0466D" w:rsidP="00B76F1E">
            <w:pPr>
              <w:bidi/>
              <w:spacing w:after="0" w:line="240" w:lineRule="auto"/>
              <w:jc w:val="center"/>
              <w:rPr>
                <w:rFonts w:ascii="Calibri" w:eastAsia="Times New Roman" w:hAnsi="Calibri" w:cs="Calibri"/>
                <w:b/>
                <w:bCs/>
                <w:color w:val="000000"/>
                <w:sz w:val="24"/>
                <w:szCs w:val="24"/>
                <w:rtl/>
              </w:rPr>
            </w:pPr>
            <w:r w:rsidRPr="00B76F1E">
              <w:rPr>
                <w:rFonts w:ascii="Calibri" w:eastAsia="Times New Roman" w:hAnsi="Calibri" w:cs="Times New Roman"/>
                <w:b/>
                <w:bCs/>
                <w:color w:val="000000"/>
                <w:sz w:val="24"/>
                <w:szCs w:val="24"/>
                <w:rtl/>
              </w:rPr>
              <w:t>عدد المؤشرات الفرعية</w:t>
            </w:r>
          </w:p>
        </w:tc>
        <w:tc>
          <w:tcPr>
            <w:tcW w:w="1380" w:type="dxa"/>
            <w:tcBorders>
              <w:top w:val="thinThickSmallGap" w:sz="12" w:space="0" w:color="auto"/>
              <w:bottom w:val="thickThinSmallGap" w:sz="12" w:space="0" w:color="auto"/>
            </w:tcBorders>
            <w:shd w:val="clear" w:color="auto" w:fill="E2EFD9" w:themeFill="accent6" w:themeFillTint="33"/>
            <w:vAlign w:val="center"/>
            <w:hideMark/>
          </w:tcPr>
          <w:p w14:paraId="126A033E" w14:textId="77777777" w:rsidR="00B0466D" w:rsidRPr="00B76F1E" w:rsidRDefault="00B0466D" w:rsidP="00B76F1E">
            <w:pPr>
              <w:spacing w:after="0" w:line="240" w:lineRule="auto"/>
              <w:jc w:val="center"/>
              <w:rPr>
                <w:rFonts w:ascii="Calibri" w:eastAsia="Times New Roman" w:hAnsi="Calibri" w:cs="Calibri"/>
                <w:b/>
                <w:bCs/>
                <w:color w:val="000000"/>
                <w:sz w:val="24"/>
                <w:szCs w:val="24"/>
                <w:rtl/>
              </w:rPr>
            </w:pPr>
            <w:r w:rsidRPr="00B76F1E">
              <w:rPr>
                <w:rFonts w:ascii="Calibri" w:eastAsia="Times New Roman" w:hAnsi="Calibri" w:cs="Calibri"/>
                <w:b/>
                <w:bCs/>
                <w:color w:val="000000"/>
                <w:sz w:val="24"/>
                <w:szCs w:val="24"/>
              </w:rPr>
              <w:t>%</w:t>
            </w:r>
          </w:p>
        </w:tc>
      </w:tr>
      <w:tr w:rsidR="00B0466D" w:rsidRPr="00B76F1E" w14:paraId="048C9132" w14:textId="77777777" w:rsidTr="00FB2E89">
        <w:trPr>
          <w:trHeight w:val="20"/>
          <w:jc w:val="center"/>
        </w:trPr>
        <w:tc>
          <w:tcPr>
            <w:tcW w:w="816" w:type="dxa"/>
            <w:tcBorders>
              <w:top w:val="thickThinSmallGap" w:sz="12" w:space="0" w:color="auto"/>
            </w:tcBorders>
            <w:shd w:val="clear" w:color="000000" w:fill="FFFFFF"/>
            <w:noWrap/>
            <w:vAlign w:val="center"/>
          </w:tcPr>
          <w:p w14:paraId="2E173CD1" w14:textId="76DD6387"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tcBorders>
              <w:top w:val="thickThinSmallGap" w:sz="12" w:space="0" w:color="auto"/>
            </w:tcBorders>
            <w:shd w:val="clear" w:color="000000" w:fill="FFFFFF"/>
            <w:vAlign w:val="center"/>
            <w:hideMark/>
          </w:tcPr>
          <w:p w14:paraId="4C84F165"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تطوير الحكومة الإلكترونية</w:t>
            </w:r>
          </w:p>
        </w:tc>
        <w:tc>
          <w:tcPr>
            <w:tcW w:w="1280" w:type="dxa"/>
            <w:tcBorders>
              <w:top w:val="thickThinSmallGap" w:sz="12" w:space="0" w:color="auto"/>
            </w:tcBorders>
            <w:shd w:val="clear" w:color="auto" w:fill="auto"/>
            <w:noWrap/>
            <w:vAlign w:val="center"/>
            <w:hideMark/>
          </w:tcPr>
          <w:p w14:paraId="232D96DF" w14:textId="0CB46C1E" w:rsidR="00B0466D" w:rsidRPr="00FB2E89" w:rsidRDefault="00FB2E89" w:rsidP="00B76F1E">
            <w:pPr>
              <w:spacing w:after="0" w:line="240" w:lineRule="auto"/>
              <w:jc w:val="center"/>
              <w:rPr>
                <w:rFonts w:ascii="Simplified Arabic" w:eastAsia="Times New Roman" w:hAnsi="Simplified Arabic" w:cs="Simplified Arabic"/>
                <w:color w:val="000000"/>
                <w:sz w:val="24"/>
                <w:szCs w:val="24"/>
                <w:rtl/>
                <w:lang w:val="en-GB" w:eastAsia="en-GB"/>
              </w:rPr>
            </w:pPr>
            <w:r w:rsidRPr="00FB2E89">
              <w:rPr>
                <w:rFonts w:ascii="Simplified Arabic" w:eastAsia="Times New Roman" w:hAnsi="Simplified Arabic" w:cs="Simplified Arabic" w:hint="cs"/>
                <w:color w:val="000000"/>
                <w:sz w:val="24"/>
                <w:szCs w:val="24"/>
                <w:rtl/>
                <w:lang w:val="en-GB" w:eastAsia="en-GB"/>
              </w:rPr>
              <w:t>3</w:t>
            </w:r>
          </w:p>
        </w:tc>
        <w:tc>
          <w:tcPr>
            <w:tcW w:w="1380" w:type="dxa"/>
            <w:tcBorders>
              <w:top w:val="thickThinSmallGap" w:sz="12" w:space="0" w:color="auto"/>
            </w:tcBorders>
            <w:shd w:val="clear" w:color="auto" w:fill="auto"/>
            <w:noWrap/>
            <w:vAlign w:val="center"/>
            <w:hideMark/>
          </w:tcPr>
          <w:p w14:paraId="2701A10F" w14:textId="2452D7EB"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5</w:t>
            </w:r>
          </w:p>
        </w:tc>
      </w:tr>
      <w:tr w:rsidR="00B0466D" w:rsidRPr="00B76F1E" w14:paraId="0703A9E1" w14:textId="77777777" w:rsidTr="00FB2E89">
        <w:trPr>
          <w:trHeight w:val="20"/>
          <w:jc w:val="center"/>
        </w:trPr>
        <w:tc>
          <w:tcPr>
            <w:tcW w:w="816" w:type="dxa"/>
            <w:shd w:val="clear" w:color="000000" w:fill="FFFFFF"/>
            <w:noWrap/>
            <w:vAlign w:val="center"/>
          </w:tcPr>
          <w:p w14:paraId="1FAAEF5A" w14:textId="26401C71"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7BAD0E68"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الإستعداد الرقمى</w:t>
            </w:r>
          </w:p>
        </w:tc>
        <w:tc>
          <w:tcPr>
            <w:tcW w:w="1280" w:type="dxa"/>
            <w:shd w:val="clear" w:color="auto" w:fill="auto"/>
            <w:noWrap/>
            <w:vAlign w:val="center"/>
            <w:hideMark/>
          </w:tcPr>
          <w:p w14:paraId="390EAD42" w14:textId="5E1D99E7"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bidi="ar-EG"/>
              </w:rPr>
            </w:pPr>
            <w:r>
              <w:rPr>
                <w:rFonts w:ascii="Simplified Arabic" w:eastAsia="Times New Roman" w:hAnsi="Simplified Arabic" w:cs="Simplified Arabic" w:hint="cs"/>
                <w:color w:val="000000"/>
                <w:sz w:val="24"/>
                <w:szCs w:val="24"/>
                <w:rtl/>
                <w:lang w:val="en-GB" w:eastAsia="en-GB" w:bidi="ar-EG"/>
              </w:rPr>
              <w:t>7</w:t>
            </w:r>
          </w:p>
        </w:tc>
        <w:tc>
          <w:tcPr>
            <w:tcW w:w="1380" w:type="dxa"/>
            <w:shd w:val="clear" w:color="auto" w:fill="auto"/>
            <w:noWrap/>
            <w:vAlign w:val="center"/>
            <w:hideMark/>
          </w:tcPr>
          <w:p w14:paraId="03199206" w14:textId="336F9575"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11</w:t>
            </w:r>
          </w:p>
        </w:tc>
      </w:tr>
      <w:tr w:rsidR="00B0466D" w:rsidRPr="00B76F1E" w14:paraId="1724FA3C" w14:textId="77777777" w:rsidTr="00FB2E89">
        <w:trPr>
          <w:trHeight w:val="20"/>
          <w:jc w:val="center"/>
        </w:trPr>
        <w:tc>
          <w:tcPr>
            <w:tcW w:w="816" w:type="dxa"/>
            <w:shd w:val="clear" w:color="000000" w:fill="FFFFFF"/>
            <w:noWrap/>
            <w:vAlign w:val="center"/>
          </w:tcPr>
          <w:p w14:paraId="3298CAF9" w14:textId="048FF232"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2AAF7FB3"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 xml:space="preserve">  مؤشر التجارة الإلكترونية</w:t>
            </w:r>
          </w:p>
        </w:tc>
        <w:tc>
          <w:tcPr>
            <w:tcW w:w="1280" w:type="dxa"/>
            <w:shd w:val="clear" w:color="auto" w:fill="auto"/>
            <w:noWrap/>
            <w:vAlign w:val="center"/>
            <w:hideMark/>
          </w:tcPr>
          <w:p w14:paraId="29C2CB09" w14:textId="6FD0C2CA"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4</w:t>
            </w:r>
          </w:p>
        </w:tc>
        <w:tc>
          <w:tcPr>
            <w:tcW w:w="1380" w:type="dxa"/>
            <w:shd w:val="clear" w:color="auto" w:fill="auto"/>
            <w:noWrap/>
            <w:vAlign w:val="center"/>
            <w:hideMark/>
          </w:tcPr>
          <w:p w14:paraId="30F3E1AA" w14:textId="62F11F4F"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6</w:t>
            </w:r>
          </w:p>
        </w:tc>
      </w:tr>
      <w:tr w:rsidR="00B0466D" w:rsidRPr="00B76F1E" w14:paraId="3A56E73A" w14:textId="77777777" w:rsidTr="00FB2E89">
        <w:trPr>
          <w:trHeight w:val="20"/>
          <w:jc w:val="center"/>
        </w:trPr>
        <w:tc>
          <w:tcPr>
            <w:tcW w:w="816" w:type="dxa"/>
            <w:shd w:val="clear" w:color="000000" w:fill="FFFFFF"/>
            <w:noWrap/>
            <w:vAlign w:val="center"/>
          </w:tcPr>
          <w:p w14:paraId="00A085DD" w14:textId="214B2528"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293C11A4"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المدن الذكية</w:t>
            </w:r>
          </w:p>
        </w:tc>
        <w:tc>
          <w:tcPr>
            <w:tcW w:w="1280" w:type="dxa"/>
            <w:shd w:val="clear" w:color="auto" w:fill="auto"/>
            <w:noWrap/>
            <w:vAlign w:val="center"/>
            <w:hideMark/>
          </w:tcPr>
          <w:p w14:paraId="007D9211" w14:textId="78FD905D"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bidi="ar-EG"/>
              </w:rPr>
            </w:pPr>
            <w:r>
              <w:rPr>
                <w:rFonts w:ascii="Simplified Arabic" w:eastAsia="Times New Roman" w:hAnsi="Simplified Arabic" w:cs="Simplified Arabic" w:hint="cs"/>
                <w:color w:val="000000"/>
                <w:sz w:val="24"/>
                <w:szCs w:val="24"/>
                <w:rtl/>
                <w:lang w:val="en-GB" w:eastAsia="en-GB" w:bidi="ar-EG"/>
              </w:rPr>
              <w:t>2</w:t>
            </w:r>
          </w:p>
        </w:tc>
        <w:tc>
          <w:tcPr>
            <w:tcW w:w="1380" w:type="dxa"/>
            <w:shd w:val="clear" w:color="auto" w:fill="auto"/>
            <w:noWrap/>
            <w:vAlign w:val="center"/>
            <w:hideMark/>
          </w:tcPr>
          <w:p w14:paraId="6C595676" w14:textId="720BDFB0"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3</w:t>
            </w:r>
          </w:p>
        </w:tc>
      </w:tr>
      <w:tr w:rsidR="00B0466D" w:rsidRPr="00B76F1E" w14:paraId="5E678A08" w14:textId="77777777" w:rsidTr="00FB2E89">
        <w:trPr>
          <w:trHeight w:val="20"/>
          <w:jc w:val="center"/>
        </w:trPr>
        <w:tc>
          <w:tcPr>
            <w:tcW w:w="816" w:type="dxa"/>
            <w:shd w:val="clear" w:color="000000" w:fill="FFFFFF"/>
            <w:noWrap/>
            <w:vAlign w:val="center"/>
          </w:tcPr>
          <w:p w14:paraId="32F172EA" w14:textId="5ADD43D3"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73D2427D"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جاهزية الحكومات للذكاء الاصطناعي</w:t>
            </w:r>
          </w:p>
        </w:tc>
        <w:tc>
          <w:tcPr>
            <w:tcW w:w="1280" w:type="dxa"/>
            <w:shd w:val="clear" w:color="auto" w:fill="auto"/>
            <w:noWrap/>
            <w:vAlign w:val="center"/>
            <w:hideMark/>
          </w:tcPr>
          <w:p w14:paraId="644D9A30" w14:textId="17656CDE"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3</w:t>
            </w:r>
          </w:p>
        </w:tc>
        <w:tc>
          <w:tcPr>
            <w:tcW w:w="1380" w:type="dxa"/>
            <w:shd w:val="clear" w:color="auto" w:fill="auto"/>
            <w:noWrap/>
            <w:vAlign w:val="center"/>
            <w:hideMark/>
          </w:tcPr>
          <w:p w14:paraId="1021091E" w14:textId="010B0874"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5</w:t>
            </w:r>
          </w:p>
        </w:tc>
      </w:tr>
      <w:tr w:rsidR="00B0466D" w:rsidRPr="00B76F1E" w14:paraId="2D870C96" w14:textId="77777777" w:rsidTr="00FB2E89">
        <w:trPr>
          <w:trHeight w:val="20"/>
          <w:jc w:val="center"/>
        </w:trPr>
        <w:tc>
          <w:tcPr>
            <w:tcW w:w="816" w:type="dxa"/>
            <w:shd w:val="clear" w:color="000000" w:fill="FFFFFF"/>
            <w:noWrap/>
            <w:vAlign w:val="center"/>
          </w:tcPr>
          <w:p w14:paraId="45272F58" w14:textId="757FDCC0" w:rsidR="00B0466D" w:rsidRPr="00FB2E89" w:rsidRDefault="00B0466D" w:rsidP="00FB2E89">
            <w:pPr>
              <w:pStyle w:val="ListParagraph"/>
              <w:numPr>
                <w:ilvl w:val="0"/>
                <w:numId w:val="135"/>
              </w:numPr>
              <w:bidi/>
              <w:spacing w:after="0" w:line="240" w:lineRule="auto"/>
              <w:rPr>
                <w:rFonts w:ascii="Calibri" w:eastAsia="Times New Roman" w:hAnsi="Calibri" w:cs="Calibri"/>
                <w:b/>
                <w:bCs/>
                <w:sz w:val="24"/>
                <w:szCs w:val="24"/>
              </w:rPr>
            </w:pPr>
          </w:p>
        </w:tc>
        <w:tc>
          <w:tcPr>
            <w:tcW w:w="3715" w:type="dxa"/>
            <w:shd w:val="clear" w:color="000000" w:fill="FFFFFF"/>
            <w:vAlign w:val="center"/>
            <w:hideMark/>
          </w:tcPr>
          <w:p w14:paraId="0B502607"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الذكاء الرقمي</w:t>
            </w:r>
          </w:p>
        </w:tc>
        <w:tc>
          <w:tcPr>
            <w:tcW w:w="1280" w:type="dxa"/>
            <w:shd w:val="clear" w:color="auto" w:fill="auto"/>
            <w:noWrap/>
            <w:vAlign w:val="center"/>
            <w:hideMark/>
          </w:tcPr>
          <w:p w14:paraId="1CCF92F7" w14:textId="22820F53"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8</w:t>
            </w:r>
          </w:p>
        </w:tc>
        <w:tc>
          <w:tcPr>
            <w:tcW w:w="1380" w:type="dxa"/>
            <w:shd w:val="clear" w:color="auto" w:fill="auto"/>
            <w:noWrap/>
            <w:vAlign w:val="center"/>
            <w:hideMark/>
          </w:tcPr>
          <w:p w14:paraId="6245DEF3" w14:textId="585D239E"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13</w:t>
            </w:r>
          </w:p>
        </w:tc>
      </w:tr>
      <w:tr w:rsidR="00B0466D" w:rsidRPr="00B76F1E" w14:paraId="6D54F3D0" w14:textId="77777777" w:rsidTr="00FB2E89">
        <w:trPr>
          <w:trHeight w:val="20"/>
          <w:jc w:val="center"/>
        </w:trPr>
        <w:tc>
          <w:tcPr>
            <w:tcW w:w="816" w:type="dxa"/>
            <w:shd w:val="clear" w:color="000000" w:fill="FFFFFF"/>
            <w:noWrap/>
            <w:vAlign w:val="center"/>
          </w:tcPr>
          <w:p w14:paraId="30FA9715" w14:textId="4544AF8E"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1882CA23" w14:textId="7F24C106"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 xml:space="preserve">مؤشر </w:t>
            </w:r>
            <w:r w:rsidR="008649EF" w:rsidRPr="00FB2E89">
              <w:rPr>
                <w:rFonts w:ascii="Simplified Arabic" w:eastAsia="Times New Roman" w:hAnsi="Simplified Arabic" w:cs="Simplified Arabic"/>
                <w:color w:val="000000"/>
                <w:sz w:val="24"/>
                <w:szCs w:val="24"/>
                <w:rtl/>
              </w:rPr>
              <w:t>الإنترنت</w:t>
            </w:r>
            <w:r w:rsidRPr="00FB2E89">
              <w:rPr>
                <w:rFonts w:ascii="Simplified Arabic" w:eastAsia="Times New Roman" w:hAnsi="Simplified Arabic" w:cs="Simplified Arabic"/>
                <w:color w:val="000000"/>
                <w:sz w:val="24"/>
                <w:szCs w:val="24"/>
                <w:rtl/>
              </w:rPr>
              <w:t xml:space="preserve"> الشامل</w:t>
            </w:r>
          </w:p>
        </w:tc>
        <w:tc>
          <w:tcPr>
            <w:tcW w:w="1280" w:type="dxa"/>
            <w:shd w:val="clear" w:color="auto" w:fill="auto"/>
            <w:noWrap/>
            <w:vAlign w:val="center"/>
            <w:hideMark/>
          </w:tcPr>
          <w:p w14:paraId="6C915B75" w14:textId="7CFCCC68"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4</w:t>
            </w:r>
          </w:p>
        </w:tc>
        <w:tc>
          <w:tcPr>
            <w:tcW w:w="1380" w:type="dxa"/>
            <w:shd w:val="clear" w:color="auto" w:fill="auto"/>
            <w:noWrap/>
            <w:vAlign w:val="center"/>
            <w:hideMark/>
          </w:tcPr>
          <w:p w14:paraId="1F6E80EE" w14:textId="2555209C"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6</w:t>
            </w:r>
          </w:p>
        </w:tc>
      </w:tr>
      <w:tr w:rsidR="00B0466D" w:rsidRPr="00B76F1E" w14:paraId="3A8D072B" w14:textId="77777777" w:rsidTr="00FB2E89">
        <w:trPr>
          <w:trHeight w:val="20"/>
          <w:jc w:val="center"/>
        </w:trPr>
        <w:tc>
          <w:tcPr>
            <w:tcW w:w="816" w:type="dxa"/>
            <w:shd w:val="clear" w:color="000000" w:fill="FFFFFF"/>
            <w:noWrap/>
            <w:vAlign w:val="center"/>
          </w:tcPr>
          <w:p w14:paraId="6F1A6C18" w14:textId="770FB386"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63B1C688"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جاهزية الشبكات</w:t>
            </w:r>
          </w:p>
        </w:tc>
        <w:tc>
          <w:tcPr>
            <w:tcW w:w="1280" w:type="dxa"/>
            <w:shd w:val="clear" w:color="auto" w:fill="auto"/>
            <w:noWrap/>
            <w:vAlign w:val="center"/>
            <w:hideMark/>
          </w:tcPr>
          <w:p w14:paraId="361A4C50" w14:textId="2B12EA92"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4</w:t>
            </w:r>
          </w:p>
        </w:tc>
        <w:tc>
          <w:tcPr>
            <w:tcW w:w="1380" w:type="dxa"/>
            <w:shd w:val="clear" w:color="auto" w:fill="auto"/>
            <w:noWrap/>
            <w:vAlign w:val="center"/>
            <w:hideMark/>
          </w:tcPr>
          <w:p w14:paraId="29EE6B09" w14:textId="5E16FF62"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6</w:t>
            </w:r>
          </w:p>
        </w:tc>
      </w:tr>
      <w:tr w:rsidR="00B0466D" w:rsidRPr="00B76F1E" w14:paraId="4BF82096" w14:textId="77777777" w:rsidTr="00FB2E89">
        <w:trPr>
          <w:trHeight w:val="20"/>
          <w:jc w:val="center"/>
        </w:trPr>
        <w:tc>
          <w:tcPr>
            <w:tcW w:w="816" w:type="dxa"/>
            <w:shd w:val="clear" w:color="000000" w:fill="FFFFFF"/>
            <w:noWrap/>
            <w:vAlign w:val="center"/>
          </w:tcPr>
          <w:p w14:paraId="4F58E0BA" w14:textId="30670CD3"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1FB20CD3"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المعرفة العالمي</w:t>
            </w:r>
          </w:p>
        </w:tc>
        <w:tc>
          <w:tcPr>
            <w:tcW w:w="1280" w:type="dxa"/>
            <w:shd w:val="clear" w:color="auto" w:fill="auto"/>
            <w:noWrap/>
            <w:vAlign w:val="center"/>
            <w:hideMark/>
          </w:tcPr>
          <w:p w14:paraId="0CA2B88C" w14:textId="7D45F26F"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7</w:t>
            </w:r>
          </w:p>
        </w:tc>
        <w:tc>
          <w:tcPr>
            <w:tcW w:w="1380" w:type="dxa"/>
            <w:shd w:val="clear" w:color="auto" w:fill="auto"/>
            <w:noWrap/>
            <w:vAlign w:val="center"/>
            <w:hideMark/>
          </w:tcPr>
          <w:p w14:paraId="598E87AF" w14:textId="29B98F34"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11</w:t>
            </w:r>
          </w:p>
        </w:tc>
      </w:tr>
      <w:tr w:rsidR="00B0466D" w:rsidRPr="00B76F1E" w14:paraId="320A694C" w14:textId="77777777" w:rsidTr="00FB2E89">
        <w:trPr>
          <w:trHeight w:val="20"/>
          <w:jc w:val="center"/>
        </w:trPr>
        <w:tc>
          <w:tcPr>
            <w:tcW w:w="816" w:type="dxa"/>
            <w:shd w:val="clear" w:color="000000" w:fill="FFFFFF"/>
            <w:noWrap/>
            <w:vAlign w:val="center"/>
          </w:tcPr>
          <w:p w14:paraId="0906F66F" w14:textId="7C63B8EA"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shd w:val="clear" w:color="000000" w:fill="FFFFFF"/>
            <w:vAlign w:val="center"/>
            <w:hideMark/>
          </w:tcPr>
          <w:p w14:paraId="6B28AEED"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مهارات التكنولوجيا</w:t>
            </w:r>
          </w:p>
        </w:tc>
        <w:tc>
          <w:tcPr>
            <w:tcW w:w="1280" w:type="dxa"/>
            <w:shd w:val="clear" w:color="auto" w:fill="auto"/>
            <w:noWrap/>
            <w:vAlign w:val="center"/>
            <w:hideMark/>
          </w:tcPr>
          <w:p w14:paraId="12CBB98E" w14:textId="65BFE8A8"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10</w:t>
            </w:r>
          </w:p>
        </w:tc>
        <w:tc>
          <w:tcPr>
            <w:tcW w:w="1380" w:type="dxa"/>
            <w:shd w:val="clear" w:color="auto" w:fill="auto"/>
            <w:noWrap/>
            <w:vAlign w:val="center"/>
            <w:hideMark/>
          </w:tcPr>
          <w:p w14:paraId="2C9A2F04" w14:textId="32034585"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16</w:t>
            </w:r>
          </w:p>
        </w:tc>
      </w:tr>
      <w:tr w:rsidR="00B0466D" w:rsidRPr="00B76F1E" w14:paraId="4B1C37A5" w14:textId="77777777" w:rsidTr="00FB2E89">
        <w:trPr>
          <w:trHeight w:val="20"/>
          <w:jc w:val="center"/>
        </w:trPr>
        <w:tc>
          <w:tcPr>
            <w:tcW w:w="816" w:type="dxa"/>
            <w:tcBorders>
              <w:bottom w:val="single" w:sz="4" w:space="0" w:color="auto"/>
            </w:tcBorders>
            <w:shd w:val="clear" w:color="000000" w:fill="FFFFFF"/>
            <w:noWrap/>
            <w:vAlign w:val="center"/>
          </w:tcPr>
          <w:p w14:paraId="54764EF7" w14:textId="18B9E70A"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tcBorders>
              <w:bottom w:val="single" w:sz="4" w:space="0" w:color="auto"/>
            </w:tcBorders>
            <w:shd w:val="clear" w:color="000000" w:fill="FFFFFF"/>
            <w:vAlign w:val="center"/>
            <w:hideMark/>
          </w:tcPr>
          <w:p w14:paraId="59C04913"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علوم البيانات</w:t>
            </w:r>
          </w:p>
        </w:tc>
        <w:tc>
          <w:tcPr>
            <w:tcW w:w="1280" w:type="dxa"/>
            <w:tcBorders>
              <w:bottom w:val="single" w:sz="4" w:space="0" w:color="auto"/>
            </w:tcBorders>
            <w:shd w:val="clear" w:color="auto" w:fill="auto"/>
            <w:noWrap/>
            <w:vAlign w:val="center"/>
            <w:hideMark/>
          </w:tcPr>
          <w:p w14:paraId="40C03498" w14:textId="49D9F006"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7</w:t>
            </w:r>
          </w:p>
        </w:tc>
        <w:tc>
          <w:tcPr>
            <w:tcW w:w="1380" w:type="dxa"/>
            <w:tcBorders>
              <w:bottom w:val="single" w:sz="4" w:space="0" w:color="auto"/>
            </w:tcBorders>
            <w:shd w:val="clear" w:color="auto" w:fill="auto"/>
            <w:noWrap/>
            <w:vAlign w:val="center"/>
            <w:hideMark/>
          </w:tcPr>
          <w:p w14:paraId="28AE8B21" w14:textId="7E475887"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11</w:t>
            </w:r>
          </w:p>
        </w:tc>
      </w:tr>
      <w:tr w:rsidR="00B0466D" w:rsidRPr="00B76F1E" w14:paraId="77560338" w14:textId="77777777" w:rsidTr="00FB2E89">
        <w:trPr>
          <w:trHeight w:val="20"/>
          <w:jc w:val="center"/>
        </w:trPr>
        <w:tc>
          <w:tcPr>
            <w:tcW w:w="816" w:type="dxa"/>
            <w:tcBorders>
              <w:top w:val="single" w:sz="4" w:space="0" w:color="auto"/>
              <w:bottom w:val="thinThickSmallGap" w:sz="12" w:space="0" w:color="auto"/>
            </w:tcBorders>
            <w:shd w:val="clear" w:color="000000" w:fill="FFFFFF"/>
            <w:noWrap/>
            <w:vAlign w:val="center"/>
          </w:tcPr>
          <w:p w14:paraId="148F99CC" w14:textId="2EE13231" w:rsidR="00B0466D" w:rsidRPr="00FB2E89" w:rsidRDefault="00B0466D" w:rsidP="00FB2E89">
            <w:pPr>
              <w:pStyle w:val="ListParagraph"/>
              <w:numPr>
                <w:ilvl w:val="0"/>
                <w:numId w:val="135"/>
              </w:numPr>
              <w:bidi/>
              <w:spacing w:after="0" w:line="240" w:lineRule="auto"/>
              <w:rPr>
                <w:rFonts w:ascii="Calibri" w:eastAsia="Times New Roman" w:hAnsi="Calibri" w:cs="Calibri"/>
                <w:b/>
                <w:bCs/>
                <w:color w:val="000000"/>
                <w:sz w:val="24"/>
                <w:szCs w:val="24"/>
              </w:rPr>
            </w:pPr>
          </w:p>
        </w:tc>
        <w:tc>
          <w:tcPr>
            <w:tcW w:w="3715" w:type="dxa"/>
            <w:tcBorders>
              <w:top w:val="single" w:sz="4" w:space="0" w:color="auto"/>
              <w:bottom w:val="thinThickSmallGap" w:sz="12" w:space="0" w:color="auto"/>
            </w:tcBorders>
            <w:shd w:val="clear" w:color="000000" w:fill="FFFFFF"/>
            <w:vAlign w:val="center"/>
            <w:hideMark/>
          </w:tcPr>
          <w:p w14:paraId="640BED51" w14:textId="77777777" w:rsidR="00B0466D" w:rsidRPr="00FB2E89" w:rsidRDefault="00B0466D" w:rsidP="00B76F1E">
            <w:pPr>
              <w:bidi/>
              <w:spacing w:after="0" w:line="240" w:lineRule="auto"/>
              <w:jc w:val="both"/>
              <w:rPr>
                <w:rFonts w:ascii="Simplified Arabic" w:eastAsia="Times New Roman" w:hAnsi="Simplified Arabic" w:cs="Simplified Arabic"/>
                <w:color w:val="000000"/>
                <w:sz w:val="24"/>
                <w:szCs w:val="24"/>
              </w:rPr>
            </w:pPr>
            <w:r w:rsidRPr="00FB2E89">
              <w:rPr>
                <w:rFonts w:ascii="Simplified Arabic" w:eastAsia="Times New Roman" w:hAnsi="Simplified Arabic" w:cs="Simplified Arabic"/>
                <w:color w:val="000000"/>
                <w:sz w:val="24"/>
                <w:szCs w:val="24"/>
                <w:rtl/>
              </w:rPr>
              <w:t>مؤشر جاذبية الدول لتقديم خدمات التعهيد العالمية</w:t>
            </w:r>
          </w:p>
        </w:tc>
        <w:tc>
          <w:tcPr>
            <w:tcW w:w="1280" w:type="dxa"/>
            <w:tcBorders>
              <w:top w:val="single" w:sz="4" w:space="0" w:color="auto"/>
              <w:bottom w:val="thinThickSmallGap" w:sz="12" w:space="0" w:color="auto"/>
            </w:tcBorders>
            <w:shd w:val="clear" w:color="auto" w:fill="auto"/>
            <w:noWrap/>
            <w:vAlign w:val="center"/>
            <w:hideMark/>
          </w:tcPr>
          <w:p w14:paraId="389C1DD5" w14:textId="6CFEF44B" w:rsidR="00B0466D"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Pr>
                <w:rFonts w:ascii="Simplified Arabic" w:eastAsia="Times New Roman" w:hAnsi="Simplified Arabic" w:cs="Simplified Arabic" w:hint="cs"/>
                <w:color w:val="000000"/>
                <w:sz w:val="24"/>
                <w:szCs w:val="24"/>
                <w:rtl/>
                <w:lang w:val="en-GB" w:eastAsia="en-GB"/>
              </w:rPr>
              <w:t>4</w:t>
            </w:r>
          </w:p>
        </w:tc>
        <w:tc>
          <w:tcPr>
            <w:tcW w:w="1380" w:type="dxa"/>
            <w:tcBorders>
              <w:top w:val="single" w:sz="4" w:space="0" w:color="auto"/>
              <w:bottom w:val="thinThickSmallGap" w:sz="12" w:space="0" w:color="auto"/>
            </w:tcBorders>
            <w:shd w:val="clear" w:color="auto" w:fill="auto"/>
            <w:noWrap/>
            <w:vAlign w:val="center"/>
            <w:hideMark/>
          </w:tcPr>
          <w:p w14:paraId="58315350" w14:textId="5BCD6D53" w:rsidR="00B0466D" w:rsidRPr="00FB2E89" w:rsidRDefault="00B0466D"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sidR="00FB2E89">
              <w:rPr>
                <w:rFonts w:ascii="Simplified Arabic" w:eastAsia="Times New Roman" w:hAnsi="Simplified Arabic" w:cs="Simplified Arabic" w:hint="cs"/>
                <w:color w:val="000000"/>
                <w:sz w:val="24"/>
                <w:szCs w:val="24"/>
                <w:rtl/>
                <w:lang w:val="en-GB" w:eastAsia="en-GB"/>
              </w:rPr>
              <w:t>6</w:t>
            </w:r>
          </w:p>
        </w:tc>
      </w:tr>
      <w:tr w:rsidR="00FB2E89" w:rsidRPr="00B76F1E" w14:paraId="5018866B" w14:textId="77777777" w:rsidTr="00D63D80">
        <w:trPr>
          <w:trHeight w:val="20"/>
          <w:jc w:val="center"/>
        </w:trPr>
        <w:tc>
          <w:tcPr>
            <w:tcW w:w="4531" w:type="dxa"/>
            <w:gridSpan w:val="2"/>
            <w:tcBorders>
              <w:top w:val="thinThickSmallGap" w:sz="12" w:space="0" w:color="auto"/>
              <w:bottom w:val="thickThinSmallGap" w:sz="12" w:space="0" w:color="auto"/>
            </w:tcBorders>
            <w:shd w:val="clear" w:color="auto" w:fill="E2EFD9" w:themeFill="accent6" w:themeFillTint="33"/>
            <w:noWrap/>
            <w:vAlign w:val="bottom"/>
            <w:hideMark/>
          </w:tcPr>
          <w:p w14:paraId="0CACD08F" w14:textId="0EA8300F" w:rsidR="00FB2E89" w:rsidRPr="00FB2E89" w:rsidRDefault="00FB2E89" w:rsidP="00FB2E89">
            <w:pPr>
              <w:bidi/>
              <w:spacing w:after="0" w:line="240" w:lineRule="auto"/>
              <w:jc w:val="center"/>
              <w:rPr>
                <w:rFonts w:ascii="Simplified Arabic" w:eastAsia="Times New Roman" w:hAnsi="Simplified Arabic" w:cs="Simplified Arabic"/>
                <w:b/>
                <w:bCs/>
                <w:color w:val="000000"/>
                <w:sz w:val="24"/>
                <w:szCs w:val="24"/>
                <w:lang w:val="en-GB" w:eastAsia="en-GB"/>
              </w:rPr>
            </w:pPr>
            <w:r w:rsidRPr="00FB2E89">
              <w:rPr>
                <w:rFonts w:ascii="Simplified Arabic" w:eastAsia="Times New Roman" w:hAnsi="Simplified Arabic" w:cs="Simplified Arabic"/>
                <w:b/>
                <w:bCs/>
                <w:color w:val="000000"/>
                <w:sz w:val="24"/>
                <w:szCs w:val="24"/>
                <w:rtl/>
                <w:lang w:val="en-GB" w:eastAsia="en-GB"/>
              </w:rPr>
              <w:t>الإجم</w:t>
            </w:r>
            <w:r>
              <w:rPr>
                <w:rFonts w:ascii="Simplified Arabic" w:eastAsia="Times New Roman" w:hAnsi="Simplified Arabic" w:cs="Simplified Arabic" w:hint="cs"/>
                <w:b/>
                <w:bCs/>
                <w:color w:val="000000"/>
                <w:sz w:val="24"/>
                <w:szCs w:val="24"/>
                <w:rtl/>
                <w:lang w:val="en-GB" w:eastAsia="en-GB"/>
              </w:rPr>
              <w:t>ا</w:t>
            </w:r>
            <w:r w:rsidRPr="00FB2E89">
              <w:rPr>
                <w:rFonts w:ascii="Simplified Arabic" w:eastAsia="Times New Roman" w:hAnsi="Simplified Arabic" w:cs="Simplified Arabic"/>
                <w:b/>
                <w:bCs/>
                <w:color w:val="000000"/>
                <w:sz w:val="24"/>
                <w:szCs w:val="24"/>
                <w:rtl/>
                <w:lang w:val="en-GB" w:eastAsia="en-GB"/>
              </w:rPr>
              <w:t>لي</w:t>
            </w:r>
          </w:p>
        </w:tc>
        <w:tc>
          <w:tcPr>
            <w:tcW w:w="1280" w:type="dxa"/>
            <w:tcBorders>
              <w:top w:val="thinThickSmallGap" w:sz="12" w:space="0" w:color="auto"/>
              <w:bottom w:val="thickThinSmallGap" w:sz="12" w:space="0" w:color="auto"/>
            </w:tcBorders>
            <w:shd w:val="clear" w:color="auto" w:fill="E2EFD9" w:themeFill="accent6" w:themeFillTint="33"/>
            <w:noWrap/>
            <w:vAlign w:val="center"/>
            <w:hideMark/>
          </w:tcPr>
          <w:p w14:paraId="5CC9C761" w14:textId="184968B2" w:rsidR="00FB2E89" w:rsidRPr="00FB2E89" w:rsidRDefault="00FB2E89" w:rsidP="00FB2E89">
            <w:pPr>
              <w:bidi/>
              <w:spacing w:after="0" w:line="240" w:lineRule="auto"/>
              <w:jc w:val="center"/>
              <w:rPr>
                <w:rFonts w:ascii="Simplified Arabic" w:eastAsia="Times New Roman" w:hAnsi="Simplified Arabic" w:cs="Simplified Arabic"/>
                <w:color w:val="000000"/>
                <w:sz w:val="24"/>
                <w:szCs w:val="24"/>
                <w:rtl/>
                <w:lang w:val="en-GB" w:eastAsia="en-GB"/>
              </w:rPr>
            </w:pPr>
            <w:r w:rsidRPr="00FB2E89">
              <w:rPr>
                <w:rFonts w:ascii="Simplified Arabic" w:eastAsia="Times New Roman" w:hAnsi="Simplified Arabic" w:cs="Simplified Arabic" w:hint="cs"/>
                <w:color w:val="000000"/>
                <w:sz w:val="24"/>
                <w:szCs w:val="24"/>
                <w:rtl/>
                <w:lang w:val="en-GB" w:eastAsia="en-GB"/>
              </w:rPr>
              <w:t>63</w:t>
            </w:r>
          </w:p>
        </w:tc>
        <w:tc>
          <w:tcPr>
            <w:tcW w:w="1380" w:type="dxa"/>
            <w:tcBorders>
              <w:top w:val="thinThickSmallGap" w:sz="12" w:space="0" w:color="auto"/>
              <w:bottom w:val="thickThinSmallGap" w:sz="12" w:space="0" w:color="auto"/>
            </w:tcBorders>
            <w:shd w:val="clear" w:color="auto" w:fill="E2EFD9" w:themeFill="accent6" w:themeFillTint="33"/>
            <w:noWrap/>
            <w:vAlign w:val="center"/>
            <w:hideMark/>
          </w:tcPr>
          <w:p w14:paraId="43F2AE61" w14:textId="49B065C2" w:rsidR="00FB2E89" w:rsidRPr="00FB2E89" w:rsidRDefault="00FB2E89" w:rsidP="00FB2E89">
            <w:pPr>
              <w:spacing w:after="0" w:line="240" w:lineRule="auto"/>
              <w:jc w:val="center"/>
              <w:rPr>
                <w:rFonts w:ascii="Simplified Arabic" w:eastAsia="Times New Roman" w:hAnsi="Simplified Arabic" w:cs="Simplified Arabic"/>
                <w:color w:val="000000"/>
                <w:sz w:val="24"/>
                <w:szCs w:val="24"/>
                <w:lang w:val="en-GB" w:eastAsia="en-GB"/>
              </w:rPr>
            </w:pPr>
            <w:r w:rsidRPr="00FB2E89">
              <w:rPr>
                <w:rFonts w:ascii="Simplified Arabic" w:eastAsia="Times New Roman" w:hAnsi="Simplified Arabic" w:cs="Simplified Arabic"/>
                <w:color w:val="000000"/>
                <w:sz w:val="24"/>
                <w:szCs w:val="24"/>
                <w:lang w:val="en-GB" w:eastAsia="en-GB"/>
              </w:rPr>
              <w:t xml:space="preserve">% </w:t>
            </w:r>
            <w:r>
              <w:rPr>
                <w:rFonts w:ascii="Simplified Arabic" w:eastAsia="Times New Roman" w:hAnsi="Simplified Arabic" w:cs="Simplified Arabic" w:hint="cs"/>
                <w:color w:val="000000"/>
                <w:sz w:val="24"/>
                <w:szCs w:val="24"/>
                <w:rtl/>
                <w:lang w:val="en-GB" w:eastAsia="en-GB"/>
              </w:rPr>
              <w:t>100</w:t>
            </w:r>
          </w:p>
        </w:tc>
      </w:tr>
    </w:tbl>
    <w:p w14:paraId="57E9A623" w14:textId="77777777" w:rsidR="00B0466D" w:rsidRDefault="00B0466D" w:rsidP="00B0466D">
      <w:pPr>
        <w:spacing w:line="240" w:lineRule="auto"/>
        <w:jc w:val="both"/>
        <w:rPr>
          <w:rFonts w:ascii="Simplified Arabic" w:hAnsi="Simplified Arabic" w:cs="Simplified Arabic"/>
          <w:bCs/>
          <w:sz w:val="40"/>
          <w:szCs w:val="28"/>
          <w:rtl/>
        </w:rPr>
      </w:pPr>
    </w:p>
    <w:p w14:paraId="399782CD" w14:textId="77777777" w:rsidR="00B0466D" w:rsidRDefault="00B0466D" w:rsidP="00B0466D">
      <w:pPr>
        <w:spacing w:line="240" w:lineRule="auto"/>
        <w:jc w:val="both"/>
        <w:rPr>
          <w:rFonts w:ascii="Simplified Arabic" w:hAnsi="Simplified Arabic" w:cs="Simplified Arabic"/>
          <w:bCs/>
          <w:sz w:val="40"/>
          <w:szCs w:val="28"/>
          <w:rtl/>
        </w:rPr>
      </w:pPr>
    </w:p>
    <w:p w14:paraId="0481D682" w14:textId="77777777" w:rsidR="00B0466D" w:rsidRDefault="00B0466D" w:rsidP="00B0466D">
      <w:pPr>
        <w:spacing w:line="240" w:lineRule="auto"/>
        <w:jc w:val="both"/>
        <w:rPr>
          <w:rFonts w:ascii="Simplified Arabic" w:hAnsi="Simplified Arabic" w:cs="Simplified Arabic"/>
          <w:bCs/>
          <w:sz w:val="40"/>
          <w:szCs w:val="28"/>
          <w:rtl/>
        </w:rPr>
      </w:pPr>
    </w:p>
    <w:p w14:paraId="040ED926" w14:textId="77777777" w:rsidR="00B0466D" w:rsidRDefault="00B0466D" w:rsidP="00B0466D">
      <w:pPr>
        <w:spacing w:line="240" w:lineRule="auto"/>
        <w:jc w:val="both"/>
        <w:rPr>
          <w:rFonts w:ascii="Simplified Arabic" w:hAnsi="Simplified Arabic" w:cs="Simplified Arabic"/>
          <w:bCs/>
          <w:sz w:val="40"/>
          <w:szCs w:val="28"/>
          <w:rtl/>
        </w:rPr>
      </w:pPr>
    </w:p>
    <w:p w14:paraId="48AD48D1" w14:textId="77777777" w:rsidR="00B0466D" w:rsidRDefault="00B0466D" w:rsidP="00B0466D">
      <w:pPr>
        <w:spacing w:line="240" w:lineRule="auto"/>
        <w:jc w:val="both"/>
        <w:rPr>
          <w:rFonts w:ascii="Simplified Arabic" w:hAnsi="Simplified Arabic" w:cs="Simplified Arabic"/>
          <w:bCs/>
          <w:sz w:val="40"/>
          <w:szCs w:val="28"/>
          <w:rtl/>
        </w:rPr>
      </w:pPr>
    </w:p>
    <w:p w14:paraId="3ACF54BD" w14:textId="77777777" w:rsidR="00B0466D" w:rsidRDefault="00B0466D" w:rsidP="00B0466D">
      <w:pPr>
        <w:spacing w:line="240" w:lineRule="auto"/>
        <w:jc w:val="both"/>
        <w:rPr>
          <w:rFonts w:ascii="Simplified Arabic" w:hAnsi="Simplified Arabic" w:cs="Simplified Arabic"/>
          <w:bCs/>
          <w:sz w:val="40"/>
          <w:szCs w:val="28"/>
          <w:rtl/>
        </w:rPr>
      </w:pPr>
    </w:p>
    <w:p w14:paraId="3EF2B632" w14:textId="77777777" w:rsidR="00B0466D" w:rsidRDefault="00B0466D" w:rsidP="00B0466D">
      <w:pPr>
        <w:spacing w:line="240" w:lineRule="auto"/>
        <w:jc w:val="both"/>
        <w:rPr>
          <w:rFonts w:ascii="Simplified Arabic" w:hAnsi="Simplified Arabic" w:cs="Simplified Arabic"/>
          <w:bCs/>
          <w:sz w:val="40"/>
          <w:szCs w:val="28"/>
          <w:rtl/>
        </w:rPr>
      </w:pPr>
    </w:p>
    <w:p w14:paraId="115E1860" w14:textId="77777777" w:rsidR="00B76F1E" w:rsidRDefault="00B76F1E" w:rsidP="00B76F1E">
      <w:pPr>
        <w:bidi/>
        <w:spacing w:line="240" w:lineRule="auto"/>
        <w:jc w:val="both"/>
        <w:rPr>
          <w:rFonts w:ascii="Simplified Arabic" w:hAnsi="Simplified Arabic" w:cs="Simplified Arabic"/>
          <w:bCs/>
          <w:sz w:val="40"/>
          <w:szCs w:val="28"/>
          <w:rtl/>
        </w:rPr>
        <w:sectPr w:rsidR="00B76F1E" w:rsidSect="00C03B1D">
          <w:headerReference w:type="default" r:id="rId76"/>
          <w:footerReference w:type="default" r:id="rId77"/>
          <w:footnotePr>
            <w:numRestart w:val="eachPage"/>
          </w:footnotePr>
          <w:pgSz w:w="10318" w:h="14570" w:code="13"/>
          <w:pgMar w:top="1134" w:right="1701" w:bottom="1134" w:left="1134" w:header="720" w:footer="720" w:gutter="0"/>
          <w:pgNumType w:start="149"/>
          <w:cols w:space="720"/>
          <w:bidi/>
          <w:rtlGutter/>
          <w:docGrid w:linePitch="360"/>
        </w:sectPr>
      </w:pPr>
    </w:p>
    <w:p w14:paraId="00446659" w14:textId="2E29B6FF" w:rsidR="00B0466D" w:rsidRDefault="00B0466D" w:rsidP="00B76F1E">
      <w:pPr>
        <w:bidi/>
        <w:spacing w:line="240" w:lineRule="auto"/>
        <w:jc w:val="both"/>
        <w:rPr>
          <w:rFonts w:ascii="Simplified Arabic" w:hAnsi="Simplified Arabic" w:cs="Simplified Arabic"/>
          <w:bCs/>
          <w:sz w:val="40"/>
          <w:szCs w:val="28"/>
          <w:rtl/>
          <w:lang w:bidi="ar-EG"/>
        </w:rPr>
      </w:pPr>
    </w:p>
    <w:p w14:paraId="5B171110" w14:textId="77777777" w:rsidR="00B0466D" w:rsidRDefault="00B0466D" w:rsidP="00B0466D">
      <w:pPr>
        <w:spacing w:line="240" w:lineRule="auto"/>
        <w:jc w:val="both"/>
        <w:rPr>
          <w:rFonts w:ascii="Simplified Arabic" w:hAnsi="Simplified Arabic" w:cs="Simplified Arabic"/>
          <w:bCs/>
          <w:sz w:val="40"/>
          <w:szCs w:val="28"/>
          <w:rtl/>
        </w:rPr>
      </w:pPr>
    </w:p>
    <w:p w14:paraId="1EF67D84" w14:textId="77777777" w:rsidR="00B0466D" w:rsidRDefault="00B0466D" w:rsidP="00B0466D">
      <w:pPr>
        <w:spacing w:line="240" w:lineRule="auto"/>
        <w:jc w:val="both"/>
        <w:rPr>
          <w:rFonts w:ascii="Simplified Arabic" w:hAnsi="Simplified Arabic" w:cs="Simplified Arabic"/>
          <w:bCs/>
          <w:sz w:val="40"/>
          <w:szCs w:val="28"/>
          <w:rtl/>
        </w:rPr>
      </w:pPr>
    </w:p>
    <w:p w14:paraId="7139E5A0" w14:textId="77777777" w:rsidR="00B0466D" w:rsidRDefault="00B0466D" w:rsidP="00B0466D">
      <w:pPr>
        <w:spacing w:line="240" w:lineRule="auto"/>
        <w:jc w:val="both"/>
        <w:rPr>
          <w:rFonts w:ascii="Simplified Arabic" w:hAnsi="Simplified Arabic" w:cs="Simplified Arabic"/>
          <w:bCs/>
          <w:sz w:val="40"/>
          <w:szCs w:val="28"/>
          <w:rtl/>
        </w:rPr>
      </w:pPr>
    </w:p>
    <w:p w14:paraId="552B1F90" w14:textId="77777777" w:rsidR="00B0466D" w:rsidRDefault="00B0466D" w:rsidP="00B0466D">
      <w:pPr>
        <w:spacing w:line="240" w:lineRule="auto"/>
        <w:jc w:val="both"/>
        <w:rPr>
          <w:rFonts w:ascii="Simplified Arabic" w:hAnsi="Simplified Arabic" w:cs="Simplified Arabic"/>
          <w:bCs/>
          <w:sz w:val="40"/>
          <w:szCs w:val="28"/>
          <w:rtl/>
        </w:rPr>
      </w:pPr>
    </w:p>
    <w:p w14:paraId="7266BBA4" w14:textId="77777777" w:rsidR="00B0466D" w:rsidRDefault="00B0466D" w:rsidP="00B0466D">
      <w:pPr>
        <w:spacing w:line="240" w:lineRule="auto"/>
        <w:jc w:val="both"/>
        <w:rPr>
          <w:rFonts w:ascii="Simplified Arabic" w:hAnsi="Simplified Arabic" w:cs="Simplified Arabic"/>
          <w:bCs/>
          <w:sz w:val="40"/>
          <w:szCs w:val="28"/>
          <w:rtl/>
        </w:rPr>
      </w:pPr>
    </w:p>
    <w:p w14:paraId="243BF95B" w14:textId="77777777" w:rsidR="00B76F1E" w:rsidRDefault="00B76F1E" w:rsidP="00B0466D">
      <w:pPr>
        <w:spacing w:line="240" w:lineRule="auto"/>
        <w:jc w:val="both"/>
        <w:rPr>
          <w:rFonts w:ascii="Simplified Arabic" w:hAnsi="Simplified Arabic" w:cs="Simplified Arabic"/>
          <w:bCs/>
          <w:sz w:val="40"/>
          <w:szCs w:val="28"/>
          <w:rtl/>
        </w:rPr>
      </w:pPr>
    </w:p>
    <w:p w14:paraId="2BD9D4C1" w14:textId="77777777" w:rsidR="00B76F1E" w:rsidRDefault="00B76F1E" w:rsidP="00B0466D">
      <w:pPr>
        <w:spacing w:line="240" w:lineRule="auto"/>
        <w:jc w:val="both"/>
        <w:rPr>
          <w:rFonts w:ascii="Simplified Arabic" w:hAnsi="Simplified Arabic" w:cs="Simplified Arabic"/>
          <w:bCs/>
          <w:sz w:val="40"/>
          <w:szCs w:val="28"/>
          <w:rtl/>
        </w:rPr>
      </w:pPr>
    </w:p>
    <w:p w14:paraId="6E5B5B2B" w14:textId="30373901" w:rsidR="00B76F1E" w:rsidRPr="00B76F1E" w:rsidRDefault="00B76F1E" w:rsidP="00DF0BBC">
      <w:pPr>
        <w:spacing w:after="0" w:line="240" w:lineRule="auto"/>
        <w:jc w:val="center"/>
        <w:rPr>
          <w:rFonts w:cs="SKR HEAD1"/>
          <w:b/>
          <w:color w:val="000000" w:themeColor="text1"/>
          <w:sz w:val="44"/>
          <w:szCs w:val="4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6F1E">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  (</w:t>
      </w:r>
      <w:r w:rsidR="00901960">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B76F1E">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76F1E">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76F1E">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توزيع المؤشرات الفرعية فى المؤشرات الدولية الرئيسية على محاور الإهتمام</w:t>
      </w:r>
    </w:p>
    <w:p w14:paraId="6A3964BB" w14:textId="77777777" w:rsidR="00B0466D" w:rsidRDefault="00B0466D" w:rsidP="00B0466D">
      <w:pPr>
        <w:spacing w:line="240" w:lineRule="auto"/>
        <w:jc w:val="both"/>
        <w:rPr>
          <w:rFonts w:ascii="Simplified Arabic" w:hAnsi="Simplified Arabic" w:cs="Simplified Arabic"/>
          <w:bCs/>
          <w:sz w:val="40"/>
          <w:szCs w:val="28"/>
          <w:rtl/>
        </w:rPr>
      </w:pPr>
    </w:p>
    <w:p w14:paraId="36DA5857" w14:textId="77777777" w:rsidR="00B0466D" w:rsidRDefault="00B0466D" w:rsidP="00B0466D">
      <w:pPr>
        <w:spacing w:line="240" w:lineRule="auto"/>
        <w:jc w:val="both"/>
        <w:rPr>
          <w:rFonts w:ascii="Simplified Arabic" w:hAnsi="Simplified Arabic" w:cs="Simplified Arabic"/>
          <w:bCs/>
          <w:sz w:val="40"/>
          <w:szCs w:val="28"/>
          <w:rtl/>
        </w:rPr>
      </w:pPr>
    </w:p>
    <w:p w14:paraId="717BC57D" w14:textId="77777777" w:rsidR="00B0466D" w:rsidRDefault="00B0466D" w:rsidP="00B0466D">
      <w:pPr>
        <w:spacing w:line="240" w:lineRule="auto"/>
        <w:jc w:val="both"/>
        <w:rPr>
          <w:rFonts w:ascii="Simplified Arabic" w:hAnsi="Simplified Arabic" w:cs="Simplified Arabic"/>
          <w:bCs/>
          <w:sz w:val="40"/>
          <w:szCs w:val="28"/>
          <w:rtl/>
        </w:rPr>
      </w:pPr>
    </w:p>
    <w:p w14:paraId="1E8DD17F" w14:textId="77777777" w:rsidR="00B0466D" w:rsidRDefault="00B0466D" w:rsidP="00B0466D">
      <w:pPr>
        <w:spacing w:line="240" w:lineRule="auto"/>
        <w:jc w:val="both"/>
        <w:rPr>
          <w:rFonts w:ascii="Simplified Arabic" w:hAnsi="Simplified Arabic" w:cs="Simplified Arabic"/>
          <w:bCs/>
          <w:sz w:val="40"/>
          <w:szCs w:val="28"/>
          <w:rtl/>
        </w:rPr>
      </w:pPr>
    </w:p>
    <w:p w14:paraId="41AAA949" w14:textId="77777777" w:rsidR="00B0466D" w:rsidRDefault="00B0466D" w:rsidP="00B0466D">
      <w:pPr>
        <w:spacing w:line="240" w:lineRule="auto"/>
        <w:jc w:val="both"/>
        <w:rPr>
          <w:rFonts w:ascii="Simplified Arabic" w:hAnsi="Simplified Arabic" w:cs="Simplified Arabic"/>
          <w:bCs/>
          <w:sz w:val="40"/>
          <w:szCs w:val="28"/>
          <w:rtl/>
        </w:rPr>
      </w:pPr>
    </w:p>
    <w:p w14:paraId="3C46B432" w14:textId="77777777" w:rsidR="00B0466D" w:rsidRDefault="00B0466D" w:rsidP="00B0466D">
      <w:pPr>
        <w:spacing w:line="240" w:lineRule="auto"/>
        <w:jc w:val="both"/>
        <w:rPr>
          <w:rFonts w:ascii="Simplified Arabic" w:hAnsi="Simplified Arabic" w:cs="Simplified Arabic"/>
          <w:bCs/>
          <w:sz w:val="40"/>
          <w:szCs w:val="28"/>
          <w:rtl/>
        </w:rPr>
      </w:pPr>
    </w:p>
    <w:p w14:paraId="7F7BB482" w14:textId="77777777" w:rsidR="00B0466D" w:rsidRDefault="00B0466D" w:rsidP="00B0466D">
      <w:pPr>
        <w:spacing w:line="240" w:lineRule="auto"/>
        <w:jc w:val="both"/>
        <w:rPr>
          <w:rFonts w:ascii="Simplified Arabic" w:hAnsi="Simplified Arabic" w:cs="Simplified Arabic"/>
          <w:bCs/>
          <w:sz w:val="40"/>
          <w:szCs w:val="28"/>
          <w:rtl/>
        </w:rPr>
      </w:pPr>
    </w:p>
    <w:p w14:paraId="47C8D0F8" w14:textId="77777777" w:rsidR="00B0466D" w:rsidRDefault="00B0466D" w:rsidP="00B0466D">
      <w:pPr>
        <w:spacing w:line="240" w:lineRule="auto"/>
        <w:jc w:val="both"/>
        <w:rPr>
          <w:rFonts w:ascii="Simplified Arabic" w:hAnsi="Simplified Arabic" w:cs="Simplified Arabic"/>
          <w:bCs/>
          <w:sz w:val="40"/>
          <w:szCs w:val="28"/>
          <w:rtl/>
        </w:rPr>
      </w:pPr>
    </w:p>
    <w:p w14:paraId="1A298659" w14:textId="77777777" w:rsidR="00B76F1E" w:rsidRDefault="00B76F1E" w:rsidP="00B76F1E">
      <w:pPr>
        <w:bidi/>
        <w:spacing w:line="240" w:lineRule="auto"/>
        <w:jc w:val="both"/>
        <w:rPr>
          <w:rFonts w:ascii="Simplified Arabic" w:hAnsi="Simplified Arabic" w:cs="Simplified Arabic"/>
          <w:bCs/>
          <w:sz w:val="40"/>
          <w:szCs w:val="28"/>
          <w:rtl/>
        </w:rPr>
        <w:sectPr w:rsidR="00B76F1E" w:rsidSect="00C03B1D">
          <w:headerReference w:type="default" r:id="rId78"/>
          <w:footerReference w:type="default" r:id="rId79"/>
          <w:footnotePr>
            <w:numRestart w:val="eachPage"/>
          </w:footnotePr>
          <w:pgSz w:w="10318" w:h="14570" w:code="13"/>
          <w:pgMar w:top="1134" w:right="1701" w:bottom="1134" w:left="1134" w:header="720" w:footer="720" w:gutter="0"/>
          <w:pgNumType w:start="147"/>
          <w:cols w:space="720"/>
          <w:bidi/>
          <w:rtlGutter/>
          <w:docGrid w:linePitch="360"/>
        </w:sectPr>
      </w:pPr>
    </w:p>
    <w:p w14:paraId="61D9E1A5" w14:textId="7EB25310" w:rsidR="00B76F1E" w:rsidRDefault="00B76F1E" w:rsidP="00B76F1E">
      <w:pPr>
        <w:bidi/>
        <w:spacing w:line="240" w:lineRule="auto"/>
        <w:jc w:val="both"/>
        <w:rPr>
          <w:rFonts w:ascii="Simplified Arabic" w:hAnsi="Simplified Arabic" w:cs="Simplified Arabic"/>
          <w:bCs/>
          <w:sz w:val="40"/>
          <w:szCs w:val="28"/>
          <w:rtl/>
        </w:rPr>
      </w:pPr>
    </w:p>
    <w:tbl>
      <w:tblPr>
        <w:bidiVisual/>
        <w:tblW w:w="5940" w:type="dxa"/>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960"/>
        <w:gridCol w:w="3640"/>
        <w:gridCol w:w="1340"/>
      </w:tblGrid>
      <w:tr w:rsidR="00B0466D" w:rsidRPr="00B76F1E" w14:paraId="0953FB70" w14:textId="77777777" w:rsidTr="006E3B58">
        <w:trPr>
          <w:trHeight w:val="20"/>
          <w:jc w:val="center"/>
        </w:trPr>
        <w:tc>
          <w:tcPr>
            <w:tcW w:w="960" w:type="dxa"/>
            <w:tcBorders>
              <w:top w:val="thinThickSmallGap" w:sz="12" w:space="0" w:color="auto"/>
              <w:bottom w:val="thickThinSmallGap" w:sz="12" w:space="0" w:color="auto"/>
            </w:tcBorders>
            <w:shd w:val="clear" w:color="auto" w:fill="E2EFD9" w:themeFill="accent6" w:themeFillTint="33"/>
            <w:noWrap/>
            <w:vAlign w:val="center"/>
            <w:hideMark/>
          </w:tcPr>
          <w:p w14:paraId="7E0589BD" w14:textId="6EFA73AF" w:rsidR="00B0466D" w:rsidRPr="00B76F1E" w:rsidRDefault="00B0466D" w:rsidP="006E3B58">
            <w:pPr>
              <w:spacing w:before="120" w:after="0" w:line="240" w:lineRule="auto"/>
              <w:jc w:val="center"/>
              <w:rPr>
                <w:rFonts w:ascii="Simplified Arabic" w:eastAsia="Times New Roman" w:hAnsi="Simplified Arabic" w:cs="Simplified Arabic"/>
                <w:b/>
                <w:bCs/>
                <w:color w:val="000000"/>
                <w:sz w:val="24"/>
                <w:szCs w:val="24"/>
              </w:rPr>
            </w:pPr>
          </w:p>
        </w:tc>
        <w:tc>
          <w:tcPr>
            <w:tcW w:w="3640" w:type="dxa"/>
            <w:tcBorders>
              <w:top w:val="thinThickSmallGap" w:sz="12" w:space="0" w:color="auto"/>
              <w:bottom w:val="thickThinSmallGap" w:sz="12" w:space="0" w:color="auto"/>
            </w:tcBorders>
            <w:shd w:val="clear" w:color="auto" w:fill="E2EFD9" w:themeFill="accent6" w:themeFillTint="33"/>
            <w:vAlign w:val="center"/>
            <w:hideMark/>
          </w:tcPr>
          <w:p w14:paraId="35821B16" w14:textId="77777777" w:rsidR="00B0466D" w:rsidRPr="00B76F1E" w:rsidRDefault="00B0466D" w:rsidP="006E3B58">
            <w:pPr>
              <w:bidi/>
              <w:spacing w:before="120" w:after="0" w:line="240" w:lineRule="auto"/>
              <w:jc w:val="center"/>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b/>
                <w:bCs/>
                <w:color w:val="000000"/>
                <w:sz w:val="24"/>
                <w:szCs w:val="24"/>
                <w:rtl/>
              </w:rPr>
              <w:t>توزيع إهتمامات المؤشرات الفرعية</w:t>
            </w:r>
          </w:p>
        </w:tc>
        <w:tc>
          <w:tcPr>
            <w:tcW w:w="1340" w:type="dxa"/>
            <w:tcBorders>
              <w:top w:val="thinThickSmallGap" w:sz="12" w:space="0" w:color="auto"/>
              <w:bottom w:val="thickThinSmallGap" w:sz="12" w:space="0" w:color="auto"/>
            </w:tcBorders>
            <w:shd w:val="clear" w:color="auto" w:fill="E2EFD9" w:themeFill="accent6" w:themeFillTint="33"/>
            <w:noWrap/>
            <w:vAlign w:val="center"/>
            <w:hideMark/>
          </w:tcPr>
          <w:p w14:paraId="5B55E58B" w14:textId="77777777" w:rsidR="00B0466D" w:rsidRPr="00B76F1E" w:rsidRDefault="00B0466D" w:rsidP="006E3B58">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w:t>
            </w:r>
          </w:p>
        </w:tc>
      </w:tr>
      <w:tr w:rsidR="00B0466D" w:rsidRPr="00B76F1E" w14:paraId="5804B95B" w14:textId="77777777" w:rsidTr="006E3B58">
        <w:trPr>
          <w:trHeight w:val="20"/>
          <w:jc w:val="center"/>
        </w:trPr>
        <w:tc>
          <w:tcPr>
            <w:tcW w:w="960" w:type="dxa"/>
            <w:tcBorders>
              <w:top w:val="thickThinSmallGap" w:sz="12" w:space="0" w:color="auto"/>
            </w:tcBorders>
            <w:shd w:val="clear" w:color="auto" w:fill="auto"/>
            <w:noWrap/>
            <w:vAlign w:val="center"/>
            <w:hideMark/>
          </w:tcPr>
          <w:p w14:paraId="75E1A76A" w14:textId="234F3F65" w:rsidR="00B0466D" w:rsidRPr="00B76F1E" w:rsidRDefault="00FB2E89" w:rsidP="00B76F1E">
            <w:pPr>
              <w:spacing w:before="120" w:after="0" w:line="240" w:lineRule="auto"/>
              <w:jc w:val="center"/>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rPr>
              <w:t>1</w:t>
            </w:r>
          </w:p>
        </w:tc>
        <w:tc>
          <w:tcPr>
            <w:tcW w:w="3640" w:type="dxa"/>
            <w:tcBorders>
              <w:top w:val="thickThinSmallGap" w:sz="12" w:space="0" w:color="auto"/>
            </w:tcBorders>
            <w:shd w:val="clear" w:color="auto" w:fill="auto"/>
            <w:noWrap/>
            <w:vAlign w:val="center"/>
            <w:hideMark/>
          </w:tcPr>
          <w:p w14:paraId="6CE08265" w14:textId="77777777" w:rsidR="00B0466D" w:rsidRPr="00B76F1E" w:rsidRDefault="00B0466D" w:rsidP="00B76F1E">
            <w:pPr>
              <w:bidi/>
              <w:spacing w:before="120" w:after="0" w:line="240" w:lineRule="auto"/>
              <w:jc w:val="both"/>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b/>
                <w:bCs/>
                <w:color w:val="000000"/>
                <w:sz w:val="24"/>
                <w:szCs w:val="24"/>
                <w:rtl/>
              </w:rPr>
              <w:t>السكان</w:t>
            </w:r>
          </w:p>
        </w:tc>
        <w:tc>
          <w:tcPr>
            <w:tcW w:w="1340" w:type="dxa"/>
            <w:tcBorders>
              <w:top w:val="thickThinSmallGap" w:sz="12" w:space="0" w:color="auto"/>
            </w:tcBorders>
            <w:shd w:val="clear" w:color="auto" w:fill="auto"/>
            <w:noWrap/>
            <w:vAlign w:val="center"/>
            <w:hideMark/>
          </w:tcPr>
          <w:p w14:paraId="7BF74450" w14:textId="5F22D79F" w:rsidR="00B0466D" w:rsidRPr="00B76F1E" w:rsidRDefault="00B0466D" w:rsidP="00FB2E89">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 xml:space="preserve">%  </w:t>
            </w:r>
            <w:r w:rsidR="00FB2E89">
              <w:rPr>
                <w:rFonts w:ascii="Simplified Arabic" w:eastAsia="Times New Roman" w:hAnsi="Simplified Arabic" w:cs="Simplified Arabic" w:hint="cs"/>
                <w:b/>
                <w:bCs/>
                <w:color w:val="000000"/>
                <w:sz w:val="24"/>
                <w:szCs w:val="24"/>
                <w:rtl/>
              </w:rPr>
              <w:t>49</w:t>
            </w:r>
          </w:p>
        </w:tc>
      </w:tr>
      <w:tr w:rsidR="00B0466D" w:rsidRPr="00B76F1E" w14:paraId="59228F44" w14:textId="77777777" w:rsidTr="006E3B58">
        <w:trPr>
          <w:trHeight w:val="20"/>
          <w:jc w:val="center"/>
        </w:trPr>
        <w:tc>
          <w:tcPr>
            <w:tcW w:w="960" w:type="dxa"/>
            <w:shd w:val="clear" w:color="auto" w:fill="auto"/>
            <w:noWrap/>
            <w:vAlign w:val="center"/>
            <w:hideMark/>
          </w:tcPr>
          <w:p w14:paraId="4847C17C" w14:textId="520B7427" w:rsidR="00B0466D" w:rsidRPr="00B76F1E" w:rsidRDefault="00FB2E89" w:rsidP="00B76F1E">
            <w:pPr>
              <w:spacing w:before="120" w:after="0" w:line="240" w:lineRule="auto"/>
              <w:jc w:val="center"/>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rPr>
              <w:t>2</w:t>
            </w:r>
          </w:p>
        </w:tc>
        <w:tc>
          <w:tcPr>
            <w:tcW w:w="3640" w:type="dxa"/>
            <w:shd w:val="clear" w:color="auto" w:fill="auto"/>
            <w:noWrap/>
            <w:vAlign w:val="center"/>
            <w:hideMark/>
          </w:tcPr>
          <w:p w14:paraId="03D67B55" w14:textId="77777777" w:rsidR="00B0466D" w:rsidRPr="00B76F1E" w:rsidRDefault="00B0466D" w:rsidP="00B76F1E">
            <w:pPr>
              <w:bidi/>
              <w:spacing w:before="120" w:after="0" w:line="240" w:lineRule="auto"/>
              <w:jc w:val="both"/>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b/>
                <w:bCs/>
                <w:color w:val="000000"/>
                <w:sz w:val="24"/>
                <w:szCs w:val="24"/>
                <w:rtl/>
              </w:rPr>
              <w:t xml:space="preserve">التكنولوجيا </w:t>
            </w:r>
          </w:p>
        </w:tc>
        <w:tc>
          <w:tcPr>
            <w:tcW w:w="1340" w:type="dxa"/>
            <w:shd w:val="clear" w:color="auto" w:fill="auto"/>
            <w:noWrap/>
            <w:vAlign w:val="center"/>
            <w:hideMark/>
          </w:tcPr>
          <w:p w14:paraId="564611B7" w14:textId="4205F665" w:rsidR="00B0466D" w:rsidRPr="00B76F1E" w:rsidRDefault="00B0466D" w:rsidP="00FB2E89">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 xml:space="preserve">%  </w:t>
            </w:r>
            <w:r w:rsidR="00FB2E89">
              <w:rPr>
                <w:rFonts w:ascii="Simplified Arabic" w:eastAsia="Times New Roman" w:hAnsi="Simplified Arabic" w:cs="Simplified Arabic" w:hint="cs"/>
                <w:b/>
                <w:bCs/>
                <w:color w:val="000000"/>
                <w:sz w:val="24"/>
                <w:szCs w:val="24"/>
                <w:rtl/>
              </w:rPr>
              <w:t>16</w:t>
            </w:r>
          </w:p>
        </w:tc>
      </w:tr>
      <w:tr w:rsidR="00B0466D" w:rsidRPr="00B76F1E" w14:paraId="2D743F48" w14:textId="77777777" w:rsidTr="006E3B58">
        <w:trPr>
          <w:trHeight w:val="20"/>
          <w:jc w:val="center"/>
        </w:trPr>
        <w:tc>
          <w:tcPr>
            <w:tcW w:w="960" w:type="dxa"/>
            <w:shd w:val="clear" w:color="auto" w:fill="auto"/>
            <w:noWrap/>
            <w:vAlign w:val="center"/>
            <w:hideMark/>
          </w:tcPr>
          <w:p w14:paraId="1DDF123A" w14:textId="261077EE" w:rsidR="00B0466D" w:rsidRPr="00B76F1E" w:rsidRDefault="00FB2E89" w:rsidP="00B76F1E">
            <w:pPr>
              <w:spacing w:before="120" w:after="0" w:line="240" w:lineRule="auto"/>
              <w:jc w:val="center"/>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rPr>
              <w:t>3</w:t>
            </w:r>
          </w:p>
        </w:tc>
        <w:tc>
          <w:tcPr>
            <w:tcW w:w="3640" w:type="dxa"/>
            <w:shd w:val="clear" w:color="auto" w:fill="auto"/>
            <w:noWrap/>
            <w:vAlign w:val="center"/>
            <w:hideMark/>
          </w:tcPr>
          <w:p w14:paraId="11CAEB7A" w14:textId="77777777" w:rsidR="00B0466D" w:rsidRPr="00B76F1E" w:rsidRDefault="00B0466D" w:rsidP="00B76F1E">
            <w:pPr>
              <w:bidi/>
              <w:spacing w:before="120" w:after="0" w:line="240" w:lineRule="auto"/>
              <w:jc w:val="both"/>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b/>
                <w:bCs/>
                <w:color w:val="000000"/>
                <w:sz w:val="24"/>
                <w:szCs w:val="24"/>
                <w:rtl/>
              </w:rPr>
              <w:t xml:space="preserve">بيئة </w:t>
            </w:r>
            <w:r w:rsidRPr="00B76F1E">
              <w:rPr>
                <w:rFonts w:ascii="Simplified Arabic" w:eastAsia="Times New Roman" w:hAnsi="Simplified Arabic" w:cs="Simplified Arabic" w:hint="cs"/>
                <w:b/>
                <w:bCs/>
                <w:color w:val="000000"/>
                <w:sz w:val="24"/>
                <w:szCs w:val="24"/>
                <w:rtl/>
                <w:lang w:bidi="ar-EG"/>
              </w:rPr>
              <w:t>ال</w:t>
            </w:r>
            <w:r w:rsidRPr="00B76F1E">
              <w:rPr>
                <w:rFonts w:ascii="Simplified Arabic" w:eastAsia="Times New Roman" w:hAnsi="Simplified Arabic" w:cs="Simplified Arabic"/>
                <w:b/>
                <w:bCs/>
                <w:color w:val="000000"/>
                <w:sz w:val="24"/>
                <w:szCs w:val="24"/>
                <w:rtl/>
              </w:rPr>
              <w:t>عمل</w:t>
            </w:r>
          </w:p>
        </w:tc>
        <w:tc>
          <w:tcPr>
            <w:tcW w:w="1340" w:type="dxa"/>
            <w:shd w:val="clear" w:color="auto" w:fill="auto"/>
            <w:noWrap/>
            <w:vAlign w:val="center"/>
            <w:hideMark/>
          </w:tcPr>
          <w:p w14:paraId="30B867D6" w14:textId="63AF3D30" w:rsidR="00B0466D" w:rsidRPr="00B76F1E" w:rsidRDefault="00B0466D" w:rsidP="00FB2E89">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 xml:space="preserve">%  </w:t>
            </w:r>
            <w:r w:rsidR="00FB2E89">
              <w:rPr>
                <w:rFonts w:ascii="Simplified Arabic" w:eastAsia="Times New Roman" w:hAnsi="Simplified Arabic" w:cs="Simplified Arabic" w:hint="cs"/>
                <w:b/>
                <w:bCs/>
                <w:color w:val="000000"/>
                <w:sz w:val="24"/>
                <w:szCs w:val="24"/>
                <w:rtl/>
              </w:rPr>
              <w:t>13</w:t>
            </w:r>
          </w:p>
        </w:tc>
      </w:tr>
      <w:tr w:rsidR="00B0466D" w:rsidRPr="00B76F1E" w14:paraId="12DF4DAA" w14:textId="77777777" w:rsidTr="006E3B58">
        <w:trPr>
          <w:trHeight w:val="20"/>
          <w:jc w:val="center"/>
        </w:trPr>
        <w:tc>
          <w:tcPr>
            <w:tcW w:w="960" w:type="dxa"/>
            <w:shd w:val="clear" w:color="auto" w:fill="auto"/>
            <w:noWrap/>
            <w:vAlign w:val="center"/>
            <w:hideMark/>
          </w:tcPr>
          <w:p w14:paraId="5FAC6C05" w14:textId="015852D3" w:rsidR="00B0466D" w:rsidRPr="00B76F1E" w:rsidRDefault="00FB2E89" w:rsidP="00B76F1E">
            <w:pPr>
              <w:spacing w:before="120" w:after="0" w:line="240" w:lineRule="auto"/>
              <w:jc w:val="center"/>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rPr>
              <w:t>4</w:t>
            </w:r>
          </w:p>
        </w:tc>
        <w:tc>
          <w:tcPr>
            <w:tcW w:w="3640" w:type="dxa"/>
            <w:shd w:val="clear" w:color="auto" w:fill="auto"/>
            <w:noWrap/>
            <w:vAlign w:val="center"/>
            <w:hideMark/>
          </w:tcPr>
          <w:p w14:paraId="74B8E4DD" w14:textId="77777777" w:rsidR="00B0466D" w:rsidRPr="00B76F1E" w:rsidRDefault="00B0466D" w:rsidP="00B76F1E">
            <w:pPr>
              <w:bidi/>
              <w:spacing w:before="120" w:after="0" w:line="240" w:lineRule="auto"/>
              <w:jc w:val="both"/>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b/>
                <w:bCs/>
                <w:color w:val="000000"/>
                <w:sz w:val="24"/>
                <w:szCs w:val="24"/>
                <w:rtl/>
              </w:rPr>
              <w:t>الشبكات</w:t>
            </w:r>
          </w:p>
        </w:tc>
        <w:tc>
          <w:tcPr>
            <w:tcW w:w="1340" w:type="dxa"/>
            <w:shd w:val="clear" w:color="auto" w:fill="auto"/>
            <w:noWrap/>
            <w:vAlign w:val="center"/>
            <w:hideMark/>
          </w:tcPr>
          <w:p w14:paraId="7430E572" w14:textId="15253C80" w:rsidR="00B0466D" w:rsidRPr="00B76F1E" w:rsidRDefault="00B0466D" w:rsidP="00FB2E89">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 xml:space="preserve">%  </w:t>
            </w:r>
            <w:r w:rsidR="00FB2E89">
              <w:rPr>
                <w:rFonts w:ascii="Simplified Arabic" w:eastAsia="Times New Roman" w:hAnsi="Simplified Arabic" w:cs="Simplified Arabic" w:hint="cs"/>
                <w:b/>
                <w:bCs/>
                <w:color w:val="000000"/>
                <w:sz w:val="24"/>
                <w:szCs w:val="24"/>
                <w:rtl/>
              </w:rPr>
              <w:t>13</w:t>
            </w:r>
          </w:p>
        </w:tc>
      </w:tr>
      <w:tr w:rsidR="00B0466D" w:rsidRPr="00B76F1E" w14:paraId="4321EC94" w14:textId="77777777" w:rsidTr="006E3B58">
        <w:trPr>
          <w:trHeight w:val="20"/>
          <w:jc w:val="center"/>
        </w:trPr>
        <w:tc>
          <w:tcPr>
            <w:tcW w:w="960" w:type="dxa"/>
            <w:shd w:val="clear" w:color="auto" w:fill="auto"/>
            <w:noWrap/>
            <w:vAlign w:val="center"/>
            <w:hideMark/>
          </w:tcPr>
          <w:p w14:paraId="1BB320FE" w14:textId="7DC44078" w:rsidR="00B0466D" w:rsidRPr="00B76F1E" w:rsidRDefault="00FB2E89" w:rsidP="00B76F1E">
            <w:pPr>
              <w:spacing w:before="120" w:after="0" w:line="240" w:lineRule="auto"/>
              <w:jc w:val="center"/>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rPr>
              <w:t>5</w:t>
            </w:r>
          </w:p>
        </w:tc>
        <w:tc>
          <w:tcPr>
            <w:tcW w:w="3640" w:type="dxa"/>
            <w:shd w:val="clear" w:color="auto" w:fill="auto"/>
            <w:noWrap/>
            <w:vAlign w:val="center"/>
            <w:hideMark/>
          </w:tcPr>
          <w:p w14:paraId="42056686" w14:textId="77777777" w:rsidR="00B0466D" w:rsidRPr="00B76F1E" w:rsidRDefault="00B0466D" w:rsidP="00B76F1E">
            <w:pPr>
              <w:bidi/>
              <w:spacing w:before="120" w:after="0" w:line="240" w:lineRule="auto"/>
              <w:jc w:val="both"/>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b/>
                <w:bCs/>
                <w:color w:val="000000"/>
                <w:sz w:val="24"/>
                <w:szCs w:val="24"/>
                <w:rtl/>
              </w:rPr>
              <w:t xml:space="preserve">مستوى  </w:t>
            </w:r>
            <w:r w:rsidRPr="00B76F1E">
              <w:rPr>
                <w:rFonts w:ascii="Simplified Arabic" w:eastAsia="Times New Roman" w:hAnsi="Simplified Arabic" w:cs="Simplified Arabic" w:hint="cs"/>
                <w:b/>
                <w:bCs/>
                <w:color w:val="000000"/>
                <w:sz w:val="24"/>
                <w:szCs w:val="24"/>
                <w:rtl/>
              </w:rPr>
              <w:t>ال</w:t>
            </w:r>
            <w:r w:rsidRPr="00B76F1E">
              <w:rPr>
                <w:rFonts w:ascii="Simplified Arabic" w:eastAsia="Times New Roman" w:hAnsi="Simplified Arabic" w:cs="Simplified Arabic"/>
                <w:b/>
                <w:bCs/>
                <w:color w:val="000000"/>
                <w:sz w:val="24"/>
                <w:szCs w:val="24"/>
                <w:rtl/>
              </w:rPr>
              <w:t>معيشة</w:t>
            </w:r>
          </w:p>
        </w:tc>
        <w:tc>
          <w:tcPr>
            <w:tcW w:w="1340" w:type="dxa"/>
            <w:shd w:val="clear" w:color="auto" w:fill="auto"/>
            <w:noWrap/>
            <w:vAlign w:val="center"/>
            <w:hideMark/>
          </w:tcPr>
          <w:p w14:paraId="643AE9A3" w14:textId="0C47E669" w:rsidR="00B0466D" w:rsidRPr="00B76F1E" w:rsidRDefault="00B0466D" w:rsidP="00FB2E89">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 xml:space="preserve">%  </w:t>
            </w:r>
            <w:r w:rsidR="00FB2E89">
              <w:rPr>
                <w:rFonts w:ascii="Simplified Arabic" w:eastAsia="Times New Roman" w:hAnsi="Simplified Arabic" w:cs="Simplified Arabic" w:hint="cs"/>
                <w:b/>
                <w:bCs/>
                <w:color w:val="000000"/>
                <w:sz w:val="24"/>
                <w:szCs w:val="24"/>
                <w:rtl/>
              </w:rPr>
              <w:t>6</w:t>
            </w:r>
          </w:p>
        </w:tc>
      </w:tr>
      <w:tr w:rsidR="00B0466D" w:rsidRPr="00B76F1E" w14:paraId="1C258BCA" w14:textId="77777777" w:rsidTr="006E3B58">
        <w:trPr>
          <w:trHeight w:val="20"/>
          <w:jc w:val="center"/>
        </w:trPr>
        <w:tc>
          <w:tcPr>
            <w:tcW w:w="960" w:type="dxa"/>
            <w:tcBorders>
              <w:bottom w:val="thinThickSmallGap" w:sz="12" w:space="0" w:color="auto"/>
            </w:tcBorders>
            <w:shd w:val="clear" w:color="auto" w:fill="auto"/>
            <w:noWrap/>
            <w:vAlign w:val="center"/>
            <w:hideMark/>
          </w:tcPr>
          <w:p w14:paraId="077DC5DB" w14:textId="72791225" w:rsidR="00B0466D" w:rsidRPr="00B76F1E" w:rsidRDefault="00FB2E89" w:rsidP="00B76F1E">
            <w:pPr>
              <w:spacing w:before="120" w:after="0" w:line="240" w:lineRule="auto"/>
              <w:jc w:val="center"/>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rPr>
              <w:t>6</w:t>
            </w:r>
          </w:p>
        </w:tc>
        <w:tc>
          <w:tcPr>
            <w:tcW w:w="3640" w:type="dxa"/>
            <w:tcBorders>
              <w:bottom w:val="thinThickSmallGap" w:sz="12" w:space="0" w:color="auto"/>
            </w:tcBorders>
            <w:shd w:val="clear" w:color="auto" w:fill="auto"/>
            <w:noWrap/>
            <w:vAlign w:val="center"/>
            <w:hideMark/>
          </w:tcPr>
          <w:p w14:paraId="7F1C1F19" w14:textId="77777777" w:rsidR="00B0466D" w:rsidRPr="00B76F1E" w:rsidRDefault="00B0466D" w:rsidP="00B76F1E">
            <w:pPr>
              <w:bidi/>
              <w:spacing w:before="120" w:after="0" w:line="240" w:lineRule="auto"/>
              <w:jc w:val="both"/>
              <w:rPr>
                <w:rFonts w:ascii="Simplified Arabic" w:eastAsia="Times New Roman" w:hAnsi="Simplified Arabic" w:cs="Simplified Arabic"/>
                <w:b/>
                <w:bCs/>
                <w:color w:val="000000"/>
                <w:sz w:val="24"/>
                <w:szCs w:val="24"/>
              </w:rPr>
            </w:pPr>
            <w:r w:rsidRPr="00B76F1E">
              <w:rPr>
                <w:rFonts w:ascii="Simplified Arabic" w:eastAsia="Times New Roman" w:hAnsi="Simplified Arabic" w:cs="Simplified Arabic" w:hint="cs"/>
                <w:b/>
                <w:bCs/>
                <w:color w:val="000000"/>
                <w:sz w:val="24"/>
                <w:szCs w:val="24"/>
                <w:rtl/>
              </w:rPr>
              <w:t>ال</w:t>
            </w:r>
            <w:r w:rsidRPr="00B76F1E">
              <w:rPr>
                <w:rFonts w:ascii="Simplified Arabic" w:eastAsia="Times New Roman" w:hAnsi="Simplified Arabic" w:cs="Simplified Arabic"/>
                <w:b/>
                <w:bCs/>
                <w:color w:val="000000"/>
                <w:sz w:val="24"/>
                <w:szCs w:val="24"/>
                <w:rtl/>
              </w:rPr>
              <w:t>خدمات ال</w:t>
            </w:r>
            <w:r w:rsidRPr="00B76F1E">
              <w:rPr>
                <w:rFonts w:ascii="Simplified Arabic" w:eastAsia="Times New Roman" w:hAnsi="Simplified Arabic" w:cs="Simplified Arabic" w:hint="cs"/>
                <w:b/>
                <w:bCs/>
                <w:color w:val="000000"/>
                <w:sz w:val="24"/>
                <w:szCs w:val="24"/>
                <w:rtl/>
              </w:rPr>
              <w:t>إل</w:t>
            </w:r>
            <w:r w:rsidRPr="00B76F1E">
              <w:rPr>
                <w:rFonts w:ascii="Simplified Arabic" w:eastAsia="Times New Roman" w:hAnsi="Simplified Arabic" w:cs="Simplified Arabic"/>
                <w:b/>
                <w:bCs/>
                <w:color w:val="000000"/>
                <w:sz w:val="24"/>
                <w:szCs w:val="24"/>
                <w:rtl/>
              </w:rPr>
              <w:t>كترونية</w:t>
            </w:r>
          </w:p>
        </w:tc>
        <w:tc>
          <w:tcPr>
            <w:tcW w:w="1340" w:type="dxa"/>
            <w:tcBorders>
              <w:bottom w:val="thinThickSmallGap" w:sz="12" w:space="0" w:color="auto"/>
            </w:tcBorders>
            <w:shd w:val="clear" w:color="auto" w:fill="auto"/>
            <w:noWrap/>
            <w:vAlign w:val="center"/>
            <w:hideMark/>
          </w:tcPr>
          <w:p w14:paraId="74E1F94A" w14:textId="009C09C8" w:rsidR="00B0466D" w:rsidRPr="00B76F1E" w:rsidRDefault="00B0466D" w:rsidP="00FB2E89">
            <w:pPr>
              <w:spacing w:before="120" w:after="0" w:line="240" w:lineRule="auto"/>
              <w:jc w:val="center"/>
              <w:rPr>
                <w:rFonts w:ascii="Simplified Arabic" w:eastAsia="Times New Roman" w:hAnsi="Simplified Arabic" w:cs="Simplified Arabic"/>
                <w:b/>
                <w:bCs/>
                <w:color w:val="000000"/>
                <w:sz w:val="24"/>
                <w:szCs w:val="24"/>
                <w:rtl/>
              </w:rPr>
            </w:pPr>
            <w:r w:rsidRPr="00B76F1E">
              <w:rPr>
                <w:rFonts w:ascii="Simplified Arabic" w:eastAsia="Times New Roman" w:hAnsi="Simplified Arabic" w:cs="Simplified Arabic"/>
                <w:b/>
                <w:bCs/>
                <w:color w:val="000000"/>
                <w:sz w:val="24"/>
                <w:szCs w:val="24"/>
              </w:rPr>
              <w:t xml:space="preserve">%  </w:t>
            </w:r>
            <w:r w:rsidR="00FB2E89">
              <w:rPr>
                <w:rFonts w:ascii="Simplified Arabic" w:eastAsia="Times New Roman" w:hAnsi="Simplified Arabic" w:cs="Simplified Arabic" w:hint="cs"/>
                <w:b/>
                <w:bCs/>
                <w:color w:val="000000"/>
                <w:sz w:val="24"/>
                <w:szCs w:val="24"/>
                <w:rtl/>
              </w:rPr>
              <w:t>3</w:t>
            </w:r>
          </w:p>
        </w:tc>
      </w:tr>
      <w:tr w:rsidR="00FB2E89" w:rsidRPr="00B76F1E" w14:paraId="3CE17963" w14:textId="77777777" w:rsidTr="00D63D80">
        <w:trPr>
          <w:trHeight w:val="20"/>
          <w:jc w:val="center"/>
        </w:trPr>
        <w:tc>
          <w:tcPr>
            <w:tcW w:w="4600" w:type="dxa"/>
            <w:gridSpan w:val="2"/>
            <w:tcBorders>
              <w:top w:val="thinThickSmallGap" w:sz="12" w:space="0" w:color="auto"/>
              <w:bottom w:val="thickThinSmallGap" w:sz="12" w:space="0" w:color="auto"/>
            </w:tcBorders>
            <w:shd w:val="clear" w:color="auto" w:fill="E2EFD9" w:themeFill="accent6" w:themeFillTint="33"/>
            <w:noWrap/>
            <w:vAlign w:val="bottom"/>
            <w:hideMark/>
          </w:tcPr>
          <w:p w14:paraId="610F0074" w14:textId="1B220A6B" w:rsidR="00FB2E89" w:rsidRPr="00FB2E89" w:rsidRDefault="00FB2E89" w:rsidP="00FB2E89">
            <w:pPr>
              <w:bidi/>
              <w:spacing w:before="120" w:after="0" w:line="240" w:lineRule="auto"/>
              <w:jc w:val="center"/>
              <w:rPr>
                <w:rFonts w:ascii="Simplified Arabic" w:eastAsia="Times New Roman" w:hAnsi="Simplified Arabic" w:cs="Simplified Arabic"/>
                <w:b/>
                <w:bCs/>
                <w:color w:val="000000"/>
                <w:sz w:val="24"/>
                <w:szCs w:val="24"/>
                <w:lang w:val="en-GB" w:eastAsia="en-GB"/>
              </w:rPr>
            </w:pPr>
            <w:r w:rsidRPr="00FB2E89">
              <w:rPr>
                <w:rFonts w:ascii="Simplified Arabic" w:eastAsia="Times New Roman" w:hAnsi="Simplified Arabic" w:cs="Simplified Arabic"/>
                <w:b/>
                <w:bCs/>
                <w:color w:val="000000"/>
                <w:sz w:val="24"/>
                <w:szCs w:val="24"/>
                <w:rtl/>
                <w:lang w:val="en-GB" w:eastAsia="en-GB"/>
              </w:rPr>
              <w:t>الإجم</w:t>
            </w:r>
            <w:r w:rsidRPr="00FB2E89">
              <w:rPr>
                <w:rFonts w:ascii="Simplified Arabic" w:eastAsia="Times New Roman" w:hAnsi="Simplified Arabic" w:cs="Simplified Arabic" w:hint="cs"/>
                <w:b/>
                <w:bCs/>
                <w:color w:val="000000"/>
                <w:sz w:val="24"/>
                <w:szCs w:val="24"/>
                <w:rtl/>
                <w:lang w:val="en-GB" w:eastAsia="en-GB" w:bidi="ar-EG"/>
              </w:rPr>
              <w:t>ا</w:t>
            </w:r>
            <w:r w:rsidRPr="00FB2E89">
              <w:rPr>
                <w:rFonts w:ascii="Simplified Arabic" w:eastAsia="Times New Roman" w:hAnsi="Simplified Arabic" w:cs="Simplified Arabic"/>
                <w:b/>
                <w:bCs/>
                <w:color w:val="000000"/>
                <w:sz w:val="24"/>
                <w:szCs w:val="24"/>
                <w:rtl/>
                <w:lang w:val="en-GB" w:eastAsia="en-GB"/>
              </w:rPr>
              <w:t>لي</w:t>
            </w:r>
          </w:p>
        </w:tc>
        <w:tc>
          <w:tcPr>
            <w:tcW w:w="1340" w:type="dxa"/>
            <w:tcBorders>
              <w:top w:val="thinThickSmallGap" w:sz="12" w:space="0" w:color="auto"/>
              <w:bottom w:val="thickThinSmallGap" w:sz="12" w:space="0" w:color="auto"/>
            </w:tcBorders>
            <w:shd w:val="clear" w:color="auto" w:fill="E2EFD9" w:themeFill="accent6" w:themeFillTint="33"/>
            <w:noWrap/>
            <w:vAlign w:val="center"/>
            <w:hideMark/>
          </w:tcPr>
          <w:p w14:paraId="1791511D" w14:textId="33F4AF02" w:rsidR="00FB2E89" w:rsidRPr="00FB2E89" w:rsidRDefault="00FB2E89" w:rsidP="00FB2E89">
            <w:pPr>
              <w:spacing w:before="120" w:after="0" w:line="240" w:lineRule="auto"/>
              <w:jc w:val="center"/>
              <w:rPr>
                <w:rFonts w:ascii="Simplified Arabic" w:eastAsia="Times New Roman" w:hAnsi="Simplified Arabic" w:cs="Simplified Arabic"/>
                <w:b/>
                <w:bCs/>
                <w:color w:val="000000"/>
                <w:sz w:val="24"/>
                <w:szCs w:val="24"/>
                <w:rtl/>
                <w:lang w:val="en-GB" w:eastAsia="en-GB"/>
              </w:rPr>
            </w:pPr>
            <w:r w:rsidRPr="00FB2E89">
              <w:rPr>
                <w:rFonts w:ascii="Simplified Arabic" w:eastAsia="Times New Roman" w:hAnsi="Simplified Arabic" w:cs="Simplified Arabic"/>
                <w:b/>
                <w:bCs/>
                <w:color w:val="000000"/>
                <w:sz w:val="24"/>
                <w:szCs w:val="24"/>
                <w:lang w:val="en-GB" w:eastAsia="en-GB"/>
              </w:rPr>
              <w:t xml:space="preserve">%  </w:t>
            </w:r>
            <w:r w:rsidRPr="00FB2E89">
              <w:rPr>
                <w:rFonts w:ascii="Simplified Arabic" w:eastAsia="Times New Roman" w:hAnsi="Simplified Arabic" w:cs="Simplified Arabic" w:hint="cs"/>
                <w:b/>
                <w:bCs/>
                <w:color w:val="000000"/>
                <w:sz w:val="24"/>
                <w:szCs w:val="24"/>
                <w:rtl/>
                <w:lang w:val="en-GB" w:eastAsia="en-GB"/>
              </w:rPr>
              <w:t>100</w:t>
            </w:r>
          </w:p>
        </w:tc>
      </w:tr>
    </w:tbl>
    <w:p w14:paraId="30FA991E" w14:textId="77777777" w:rsidR="00B0466D" w:rsidRDefault="00B0466D" w:rsidP="00B0466D">
      <w:pPr>
        <w:spacing w:line="240" w:lineRule="auto"/>
        <w:jc w:val="both"/>
        <w:rPr>
          <w:rFonts w:ascii="Simplified Arabic" w:hAnsi="Simplified Arabic" w:cs="Simplified Arabic"/>
          <w:bCs/>
          <w:sz w:val="40"/>
          <w:szCs w:val="28"/>
          <w:rtl/>
        </w:rPr>
      </w:pPr>
    </w:p>
    <w:p w14:paraId="18D0D8AF" w14:textId="77777777" w:rsidR="00B0466D" w:rsidRDefault="00B0466D" w:rsidP="00B0466D">
      <w:pPr>
        <w:spacing w:line="240" w:lineRule="auto"/>
        <w:jc w:val="both"/>
        <w:rPr>
          <w:rFonts w:ascii="Simplified Arabic" w:hAnsi="Simplified Arabic" w:cs="Simplified Arabic"/>
          <w:bCs/>
          <w:sz w:val="40"/>
          <w:szCs w:val="28"/>
          <w:rtl/>
        </w:rPr>
      </w:pPr>
    </w:p>
    <w:p w14:paraId="1F1581AD" w14:textId="77777777" w:rsidR="00B0466D" w:rsidRDefault="00B0466D" w:rsidP="00B0466D">
      <w:pPr>
        <w:spacing w:line="240" w:lineRule="auto"/>
        <w:jc w:val="both"/>
        <w:rPr>
          <w:rFonts w:ascii="Simplified Arabic" w:hAnsi="Simplified Arabic" w:cs="Simplified Arabic"/>
          <w:bCs/>
          <w:sz w:val="40"/>
          <w:szCs w:val="28"/>
          <w:rtl/>
        </w:rPr>
      </w:pPr>
    </w:p>
    <w:p w14:paraId="171C83FF" w14:textId="77777777" w:rsidR="00B0466D" w:rsidRDefault="00B0466D" w:rsidP="00B0466D">
      <w:pPr>
        <w:spacing w:line="240" w:lineRule="auto"/>
        <w:jc w:val="both"/>
        <w:rPr>
          <w:rFonts w:ascii="Simplified Arabic" w:hAnsi="Simplified Arabic" w:cs="Simplified Arabic"/>
          <w:bCs/>
          <w:sz w:val="40"/>
          <w:szCs w:val="28"/>
          <w:rtl/>
        </w:rPr>
      </w:pPr>
    </w:p>
    <w:p w14:paraId="3C007F51" w14:textId="77777777" w:rsidR="00B0466D" w:rsidRDefault="00B0466D" w:rsidP="00B0466D">
      <w:pPr>
        <w:spacing w:line="240" w:lineRule="auto"/>
        <w:jc w:val="both"/>
        <w:rPr>
          <w:rFonts w:ascii="Simplified Arabic" w:hAnsi="Simplified Arabic" w:cs="Simplified Arabic"/>
          <w:bCs/>
          <w:sz w:val="40"/>
          <w:szCs w:val="28"/>
          <w:rtl/>
        </w:rPr>
      </w:pPr>
    </w:p>
    <w:p w14:paraId="7A210A4F" w14:textId="77777777" w:rsidR="00B0466D" w:rsidRDefault="00B0466D" w:rsidP="00B0466D">
      <w:pPr>
        <w:spacing w:line="240" w:lineRule="auto"/>
        <w:jc w:val="both"/>
        <w:rPr>
          <w:rFonts w:ascii="Simplified Arabic" w:hAnsi="Simplified Arabic" w:cs="Simplified Arabic"/>
          <w:bCs/>
          <w:sz w:val="40"/>
          <w:szCs w:val="28"/>
          <w:rtl/>
        </w:rPr>
      </w:pPr>
    </w:p>
    <w:p w14:paraId="60956844" w14:textId="77777777" w:rsidR="00B0466D" w:rsidRDefault="00B0466D" w:rsidP="00B0466D">
      <w:pPr>
        <w:spacing w:line="240" w:lineRule="auto"/>
        <w:jc w:val="both"/>
        <w:rPr>
          <w:rFonts w:ascii="Simplified Arabic" w:hAnsi="Simplified Arabic" w:cs="Simplified Arabic"/>
          <w:bCs/>
          <w:sz w:val="40"/>
          <w:szCs w:val="28"/>
          <w:rtl/>
        </w:rPr>
      </w:pPr>
    </w:p>
    <w:p w14:paraId="5ECDE460" w14:textId="77777777" w:rsidR="00B0466D" w:rsidRDefault="00B0466D" w:rsidP="00B0466D">
      <w:pPr>
        <w:spacing w:line="240" w:lineRule="auto"/>
        <w:jc w:val="both"/>
        <w:rPr>
          <w:rFonts w:ascii="Simplified Arabic" w:hAnsi="Simplified Arabic" w:cs="Simplified Arabic"/>
          <w:bCs/>
          <w:sz w:val="40"/>
          <w:szCs w:val="28"/>
          <w:rtl/>
        </w:rPr>
      </w:pPr>
    </w:p>
    <w:p w14:paraId="1BBF1164" w14:textId="77777777" w:rsidR="00B0466D" w:rsidRDefault="00B0466D" w:rsidP="00B0466D">
      <w:pPr>
        <w:spacing w:line="240" w:lineRule="auto"/>
        <w:jc w:val="both"/>
        <w:rPr>
          <w:rFonts w:ascii="Simplified Arabic" w:hAnsi="Simplified Arabic" w:cs="Simplified Arabic"/>
          <w:bCs/>
          <w:sz w:val="40"/>
          <w:szCs w:val="28"/>
          <w:rtl/>
        </w:rPr>
      </w:pPr>
    </w:p>
    <w:p w14:paraId="0C0AECFE" w14:textId="77777777" w:rsidR="00B0466D" w:rsidRDefault="00B0466D" w:rsidP="00B0466D">
      <w:pPr>
        <w:spacing w:line="240" w:lineRule="auto"/>
        <w:jc w:val="both"/>
        <w:rPr>
          <w:rFonts w:ascii="Simplified Arabic" w:hAnsi="Simplified Arabic" w:cs="Simplified Arabic"/>
          <w:bCs/>
          <w:sz w:val="40"/>
          <w:szCs w:val="28"/>
          <w:rtl/>
        </w:rPr>
      </w:pPr>
    </w:p>
    <w:p w14:paraId="1A328093" w14:textId="77777777" w:rsidR="00B0466D" w:rsidRDefault="00B0466D" w:rsidP="00B0466D">
      <w:pPr>
        <w:spacing w:line="240" w:lineRule="auto"/>
        <w:jc w:val="both"/>
        <w:rPr>
          <w:rFonts w:ascii="Simplified Arabic" w:hAnsi="Simplified Arabic" w:cs="Simplified Arabic"/>
          <w:bCs/>
          <w:sz w:val="40"/>
          <w:szCs w:val="28"/>
          <w:rtl/>
        </w:rPr>
      </w:pPr>
    </w:p>
    <w:p w14:paraId="31923BFA" w14:textId="77777777" w:rsidR="00F956A4" w:rsidRDefault="00F956A4" w:rsidP="00F956A4">
      <w:pPr>
        <w:bidi/>
        <w:jc w:val="center"/>
        <w:rPr>
          <w:rFonts w:ascii="Simplified Arabic" w:hAnsi="Simplified Arabic" w:cs="Simplified Arabic"/>
          <w:bCs/>
          <w:color w:val="000000" w:themeColor="text1"/>
          <w:sz w:val="20"/>
          <w:szCs w:val="2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F956A4" w:rsidSect="00C03B1D">
          <w:headerReference w:type="default" r:id="rId80"/>
          <w:footerReference w:type="default" r:id="rId81"/>
          <w:footnotePr>
            <w:numRestart w:val="eachPage"/>
          </w:footnotePr>
          <w:pgSz w:w="10318" w:h="14570" w:code="13"/>
          <w:pgMar w:top="1134" w:right="1701" w:bottom="1134" w:left="1134" w:header="720" w:footer="720" w:gutter="0"/>
          <w:pgNumType w:start="151"/>
          <w:cols w:space="720"/>
          <w:bidi/>
          <w:rtlGutter/>
          <w:docGrid w:linePitch="360"/>
        </w:sectPr>
      </w:pPr>
    </w:p>
    <w:p w14:paraId="5213BA57"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E0713F"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656F55"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6CC381"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950B78"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E5F21A"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5C4C8" w14:textId="77777777" w:rsidR="00F956A4" w:rsidRDefault="00F956A4" w:rsidP="00F956A4">
      <w:pPr>
        <w:bidi/>
        <w:spacing w:after="0" w:line="240" w:lineRule="auto"/>
        <w:jc w:val="center"/>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38421D" w14:textId="012DA0DF" w:rsidR="00F956A4" w:rsidRPr="00B00C89" w:rsidRDefault="00F956A4" w:rsidP="00DF0BBC">
      <w:pPr>
        <w:bidi/>
        <w:spacing w:after="0" w:line="240" w:lineRule="auto"/>
        <w:jc w:val="center"/>
        <w:rPr>
          <w:rFonts w:ascii="Simplified Arabic" w:hAnsi="Simplified Arabic" w:cs="Simplified Arabic"/>
          <w:bCs/>
          <w:color w:val="000000" w:themeColor="text1"/>
          <w:sz w:val="20"/>
          <w:szCs w:val="20"/>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56A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ملحق رقم  (</w:t>
      </w:r>
      <w:r w:rsidR="00901960">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F956A4">
        <w:rPr>
          <w:rFonts w:cs="SKR HEAD1" w:hint="cs"/>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956A4">
        <w:rPr>
          <w:rFonts w:cs="SKR HEAD1"/>
          <w:b/>
          <w:color w:val="000000" w:themeColor="text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مؤشرات قياس مدى تقدم التحولات الرقمية في بعض الدول العربية</w:t>
      </w:r>
    </w:p>
    <w:p w14:paraId="7D12276B" w14:textId="2D4D3B97" w:rsidR="00B0466D" w:rsidRDefault="00B0466D" w:rsidP="00B0466D">
      <w:pPr>
        <w:spacing w:line="240" w:lineRule="auto"/>
        <w:jc w:val="both"/>
        <w:rPr>
          <w:rFonts w:ascii="Simplified Arabic" w:hAnsi="Simplified Arabic" w:cs="Simplified Arabic"/>
          <w:bCs/>
          <w:sz w:val="40"/>
          <w:szCs w:val="28"/>
          <w:rtl/>
        </w:rPr>
      </w:pPr>
    </w:p>
    <w:p w14:paraId="3C7F2C95" w14:textId="77777777" w:rsidR="00B0466D" w:rsidRDefault="00B0466D" w:rsidP="00B0466D">
      <w:pPr>
        <w:spacing w:line="240" w:lineRule="auto"/>
        <w:jc w:val="both"/>
        <w:rPr>
          <w:rFonts w:ascii="Simplified Arabic" w:hAnsi="Simplified Arabic" w:cs="Simplified Arabic"/>
          <w:bCs/>
          <w:sz w:val="40"/>
          <w:szCs w:val="28"/>
          <w:rtl/>
        </w:rPr>
      </w:pPr>
    </w:p>
    <w:p w14:paraId="75DE1B94" w14:textId="77777777" w:rsidR="00B0466D" w:rsidRDefault="00B0466D" w:rsidP="00B0466D">
      <w:pPr>
        <w:spacing w:line="240" w:lineRule="auto"/>
        <w:jc w:val="both"/>
        <w:rPr>
          <w:rFonts w:ascii="Simplified Arabic" w:hAnsi="Simplified Arabic" w:cs="Simplified Arabic"/>
          <w:bCs/>
          <w:sz w:val="40"/>
          <w:szCs w:val="28"/>
          <w:rtl/>
        </w:rPr>
      </w:pPr>
    </w:p>
    <w:p w14:paraId="64D4F998" w14:textId="77777777" w:rsidR="00B0466D" w:rsidRDefault="00B0466D" w:rsidP="00B0466D">
      <w:pPr>
        <w:spacing w:line="240" w:lineRule="auto"/>
        <w:jc w:val="both"/>
        <w:rPr>
          <w:rFonts w:ascii="Simplified Arabic" w:hAnsi="Simplified Arabic" w:cs="Simplified Arabic"/>
          <w:bCs/>
          <w:sz w:val="40"/>
          <w:szCs w:val="28"/>
        </w:rPr>
      </w:pPr>
    </w:p>
    <w:p w14:paraId="59782DBC" w14:textId="77777777" w:rsidR="00B0466D" w:rsidRDefault="00B0466D" w:rsidP="00B0466D">
      <w:pPr>
        <w:spacing w:line="240" w:lineRule="auto"/>
        <w:jc w:val="both"/>
        <w:rPr>
          <w:rFonts w:ascii="Simplified Arabic" w:hAnsi="Simplified Arabic" w:cs="Simplified Arabic"/>
          <w:bCs/>
          <w:sz w:val="40"/>
          <w:szCs w:val="28"/>
          <w:rtl/>
        </w:rPr>
      </w:pPr>
    </w:p>
    <w:p w14:paraId="727F6640" w14:textId="77777777" w:rsidR="00B0466D" w:rsidRDefault="00B0466D" w:rsidP="00B0466D">
      <w:pPr>
        <w:spacing w:line="240" w:lineRule="auto"/>
        <w:jc w:val="both"/>
        <w:rPr>
          <w:rFonts w:ascii="Simplified Arabic" w:hAnsi="Simplified Arabic" w:cs="Simplified Arabic"/>
          <w:bCs/>
          <w:sz w:val="40"/>
          <w:szCs w:val="28"/>
          <w:rtl/>
        </w:rPr>
      </w:pPr>
    </w:p>
    <w:p w14:paraId="1C82A71A" w14:textId="77777777" w:rsidR="00B0466D" w:rsidRDefault="00B0466D" w:rsidP="00B0466D">
      <w:pPr>
        <w:spacing w:line="240" w:lineRule="auto"/>
        <w:jc w:val="both"/>
        <w:rPr>
          <w:rFonts w:ascii="Simplified Arabic" w:hAnsi="Simplified Arabic" w:cs="Simplified Arabic"/>
          <w:bCs/>
          <w:sz w:val="40"/>
          <w:szCs w:val="28"/>
          <w:rtl/>
        </w:rPr>
      </w:pPr>
    </w:p>
    <w:p w14:paraId="5B51620A" w14:textId="77777777" w:rsidR="00B0466D" w:rsidRDefault="00B0466D" w:rsidP="00B0466D">
      <w:pPr>
        <w:spacing w:line="240" w:lineRule="auto"/>
        <w:jc w:val="both"/>
        <w:rPr>
          <w:rFonts w:ascii="Simplified Arabic" w:hAnsi="Simplified Arabic" w:cs="Simplified Arabic"/>
          <w:bCs/>
          <w:sz w:val="40"/>
          <w:szCs w:val="28"/>
          <w:rtl/>
        </w:rPr>
      </w:pPr>
    </w:p>
    <w:p w14:paraId="085D4320" w14:textId="77777777" w:rsidR="00F956A4" w:rsidRDefault="00F956A4" w:rsidP="00F956A4">
      <w:pPr>
        <w:bidi/>
        <w:spacing w:line="240" w:lineRule="auto"/>
        <w:jc w:val="both"/>
        <w:rPr>
          <w:rFonts w:ascii="Simplified Arabic" w:hAnsi="Simplified Arabic" w:cs="Simplified Arabic"/>
          <w:bCs/>
          <w:sz w:val="40"/>
          <w:szCs w:val="28"/>
          <w:rtl/>
        </w:rPr>
        <w:sectPr w:rsidR="00F956A4" w:rsidSect="00C03B1D">
          <w:headerReference w:type="default" r:id="rId82"/>
          <w:footerReference w:type="default" r:id="rId83"/>
          <w:footnotePr>
            <w:numRestart w:val="eachPage"/>
          </w:footnotePr>
          <w:pgSz w:w="10318" w:h="14570" w:code="13"/>
          <w:pgMar w:top="1134" w:right="1701" w:bottom="1134" w:left="1134" w:header="720" w:footer="720" w:gutter="0"/>
          <w:pgNumType w:start="149"/>
          <w:cols w:space="720"/>
          <w:bidi/>
          <w:rtlGutter/>
          <w:docGrid w:linePitch="360"/>
        </w:sectPr>
      </w:pPr>
    </w:p>
    <w:p w14:paraId="4D383BD6" w14:textId="0229603A" w:rsidR="00B0466D" w:rsidRDefault="00B0466D" w:rsidP="00F956A4">
      <w:pPr>
        <w:bidi/>
        <w:spacing w:line="240" w:lineRule="auto"/>
        <w:jc w:val="both"/>
        <w:rPr>
          <w:rFonts w:ascii="Simplified Arabic" w:hAnsi="Simplified Arabic" w:cs="Simplified Arabic"/>
          <w:bCs/>
          <w:sz w:val="40"/>
          <w:szCs w:val="28"/>
          <w:rtl/>
        </w:rPr>
      </w:pPr>
    </w:p>
    <w:tbl>
      <w:tblPr>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951"/>
        <w:gridCol w:w="6472"/>
      </w:tblGrid>
      <w:tr w:rsidR="00B0466D" w:rsidRPr="00F956A4" w14:paraId="31667E40" w14:textId="77777777" w:rsidTr="00F956A4">
        <w:tc>
          <w:tcPr>
            <w:tcW w:w="952" w:type="dxa"/>
            <w:tcBorders>
              <w:top w:val="thinThickSmallGap" w:sz="12" w:space="0" w:color="auto"/>
              <w:bottom w:val="thickThinSmallGap" w:sz="12" w:space="0" w:color="auto"/>
            </w:tcBorders>
            <w:shd w:val="clear" w:color="auto" w:fill="E2EFD9" w:themeFill="accent6" w:themeFillTint="33"/>
            <w:vAlign w:val="bottom"/>
          </w:tcPr>
          <w:p w14:paraId="015C6F91" w14:textId="77777777" w:rsidR="00B0466D" w:rsidRPr="00F956A4" w:rsidRDefault="00B0466D" w:rsidP="00F956A4">
            <w:pPr>
              <w:bidi/>
              <w:spacing w:line="240" w:lineRule="auto"/>
              <w:jc w:val="center"/>
              <w:rPr>
                <w:rFonts w:ascii="Simplified Arabic" w:hAnsi="Simplified Arabic" w:cs="Simplified Arabic"/>
                <w:bCs/>
                <w:color w:val="000000" w:themeColor="text1"/>
                <w:sz w:val="24"/>
                <w:szCs w:val="24"/>
                <w:rtl/>
              </w:rPr>
            </w:pPr>
            <w:r w:rsidRPr="00F956A4">
              <w:rPr>
                <w:rFonts w:ascii="Simplified Arabic" w:eastAsia="Times New Roman" w:hAnsi="Simplified Arabic" w:cs="Simplified Arabic"/>
                <w:bCs/>
                <w:color w:val="000000" w:themeColor="text1"/>
                <w:sz w:val="24"/>
                <w:szCs w:val="24"/>
                <w:rtl/>
              </w:rPr>
              <w:t>الدولة</w:t>
            </w:r>
          </w:p>
        </w:tc>
        <w:tc>
          <w:tcPr>
            <w:tcW w:w="6521" w:type="dxa"/>
            <w:tcBorders>
              <w:top w:val="thinThickSmallGap" w:sz="12" w:space="0" w:color="auto"/>
              <w:bottom w:val="thickThinSmallGap" w:sz="12" w:space="0" w:color="auto"/>
            </w:tcBorders>
            <w:shd w:val="clear" w:color="auto" w:fill="E2EFD9" w:themeFill="accent6" w:themeFillTint="33"/>
            <w:vAlign w:val="bottom"/>
          </w:tcPr>
          <w:p w14:paraId="5230B397" w14:textId="77777777" w:rsidR="00B0466D" w:rsidRPr="00F956A4" w:rsidRDefault="00B0466D" w:rsidP="00F956A4">
            <w:pPr>
              <w:bidi/>
              <w:spacing w:line="240" w:lineRule="auto"/>
              <w:jc w:val="center"/>
              <w:rPr>
                <w:rFonts w:ascii="Simplified Arabic" w:hAnsi="Simplified Arabic" w:cs="Simplified Arabic"/>
                <w:bCs/>
                <w:color w:val="000000" w:themeColor="text1"/>
                <w:sz w:val="24"/>
                <w:szCs w:val="24"/>
                <w:rtl/>
                <w:lang w:bidi="ar-EG"/>
              </w:rPr>
            </w:pPr>
            <w:r w:rsidRPr="00F956A4">
              <w:rPr>
                <w:rFonts w:ascii="Simplified Arabic" w:eastAsia="Times New Roman" w:hAnsi="Simplified Arabic" w:cs="Simplified Arabic"/>
                <w:bCs/>
                <w:color w:val="000000" w:themeColor="text1"/>
                <w:sz w:val="24"/>
                <w:szCs w:val="24"/>
                <w:rtl/>
              </w:rPr>
              <w:t>اسم المؤشر</w:t>
            </w:r>
          </w:p>
        </w:tc>
      </w:tr>
      <w:tr w:rsidR="00B0466D" w:rsidRPr="00F956A4" w14:paraId="7095B405" w14:textId="77777777" w:rsidTr="00F956A4">
        <w:tc>
          <w:tcPr>
            <w:tcW w:w="952" w:type="dxa"/>
            <w:tcBorders>
              <w:top w:val="thickThinSmallGap" w:sz="12" w:space="0" w:color="auto"/>
            </w:tcBorders>
            <w:vAlign w:val="bottom"/>
          </w:tcPr>
          <w:p w14:paraId="44062CC0" w14:textId="77777777" w:rsidR="00B0466D" w:rsidRPr="00F956A4" w:rsidRDefault="00B0466D" w:rsidP="00F956A4">
            <w:pPr>
              <w:bidi/>
              <w:spacing w:line="240" w:lineRule="auto"/>
              <w:jc w:val="center"/>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الأردن</w:t>
            </w:r>
          </w:p>
        </w:tc>
        <w:tc>
          <w:tcPr>
            <w:tcW w:w="6521" w:type="dxa"/>
            <w:tcBorders>
              <w:top w:val="thickThinSmallGap" w:sz="12" w:space="0" w:color="auto"/>
            </w:tcBorders>
            <w:vAlign w:val="bottom"/>
          </w:tcPr>
          <w:p w14:paraId="3BEF90E0" w14:textId="77777777" w:rsidR="00B0466D" w:rsidRPr="00F956A4" w:rsidRDefault="00B0466D" w:rsidP="00A50571">
            <w:pPr>
              <w:bidi/>
              <w:spacing w:line="240" w:lineRule="auto"/>
              <w:jc w:val="both"/>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مؤشر تنمية الحكومة الألكترونية.</w:t>
            </w:r>
          </w:p>
        </w:tc>
      </w:tr>
      <w:tr w:rsidR="00B0466D" w:rsidRPr="00F956A4" w14:paraId="291987F4" w14:textId="77777777" w:rsidTr="00F956A4">
        <w:tc>
          <w:tcPr>
            <w:tcW w:w="952" w:type="dxa"/>
            <w:vAlign w:val="bottom"/>
          </w:tcPr>
          <w:p w14:paraId="3A280B11" w14:textId="77777777" w:rsidR="00B0466D" w:rsidRPr="00F956A4" w:rsidRDefault="00B0466D" w:rsidP="00F956A4">
            <w:pPr>
              <w:bidi/>
              <w:spacing w:line="240" w:lineRule="auto"/>
              <w:jc w:val="center"/>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الأمارات</w:t>
            </w:r>
          </w:p>
        </w:tc>
        <w:tc>
          <w:tcPr>
            <w:tcW w:w="6521" w:type="dxa"/>
            <w:vAlign w:val="bottom"/>
          </w:tcPr>
          <w:p w14:paraId="2D3D70B5" w14:textId="77777777" w:rsidR="00B0466D" w:rsidRPr="00F956A4" w:rsidRDefault="00B0466D" w:rsidP="00A50571">
            <w:pPr>
              <w:bidi/>
              <w:spacing w:line="240" w:lineRule="auto"/>
              <w:jc w:val="both"/>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مؤشرات ممكنات الحكومة الذكية، نموذج الأمارات لنضج الحكومة الرقمية</w:t>
            </w:r>
          </w:p>
        </w:tc>
      </w:tr>
      <w:tr w:rsidR="00B0466D" w:rsidRPr="00F956A4" w14:paraId="4F9BA087" w14:textId="77777777" w:rsidTr="00F956A4">
        <w:tc>
          <w:tcPr>
            <w:tcW w:w="952" w:type="dxa"/>
            <w:vAlign w:val="bottom"/>
          </w:tcPr>
          <w:p w14:paraId="538157F5" w14:textId="77777777" w:rsidR="00B0466D" w:rsidRPr="00F956A4" w:rsidRDefault="00B0466D" w:rsidP="00F956A4">
            <w:pPr>
              <w:bidi/>
              <w:spacing w:line="240" w:lineRule="auto"/>
              <w:jc w:val="center"/>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السودان</w:t>
            </w:r>
          </w:p>
        </w:tc>
        <w:tc>
          <w:tcPr>
            <w:tcW w:w="6521" w:type="dxa"/>
            <w:vAlign w:val="bottom"/>
          </w:tcPr>
          <w:p w14:paraId="24183450" w14:textId="6AA7A1A0" w:rsidR="00B0466D" w:rsidRPr="00F956A4" w:rsidRDefault="00B0466D" w:rsidP="00A50571">
            <w:pPr>
              <w:bidi/>
              <w:spacing w:line="240" w:lineRule="auto"/>
              <w:jc w:val="both"/>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 xml:space="preserve">المنصات الألكترونية على شبكة </w:t>
            </w:r>
            <w:r w:rsidR="008649EF">
              <w:rPr>
                <w:rFonts w:ascii="Simplified Arabic" w:eastAsia="Times New Roman" w:hAnsi="Simplified Arabic" w:cs="Simplified Arabic"/>
                <w:color w:val="000000" w:themeColor="text1"/>
                <w:sz w:val="24"/>
                <w:szCs w:val="24"/>
                <w:rtl/>
              </w:rPr>
              <w:t>الإنترنت</w:t>
            </w:r>
          </w:p>
        </w:tc>
      </w:tr>
      <w:tr w:rsidR="00B0466D" w:rsidRPr="00F956A4" w14:paraId="65B312BC" w14:textId="77777777" w:rsidTr="00F956A4">
        <w:trPr>
          <w:trHeight w:val="1013"/>
        </w:trPr>
        <w:tc>
          <w:tcPr>
            <w:tcW w:w="952" w:type="dxa"/>
            <w:vAlign w:val="bottom"/>
          </w:tcPr>
          <w:p w14:paraId="206A2F1D" w14:textId="77777777" w:rsidR="00B0466D" w:rsidRPr="00F956A4" w:rsidRDefault="00B0466D" w:rsidP="00F956A4">
            <w:pPr>
              <w:bidi/>
              <w:spacing w:line="240" w:lineRule="auto"/>
              <w:jc w:val="center"/>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قطر</w:t>
            </w:r>
          </w:p>
        </w:tc>
        <w:tc>
          <w:tcPr>
            <w:tcW w:w="6521" w:type="dxa"/>
            <w:vAlign w:val="bottom"/>
          </w:tcPr>
          <w:p w14:paraId="249E3DBC" w14:textId="5CD2BEFE" w:rsidR="00B0466D" w:rsidRPr="00F956A4" w:rsidRDefault="00B0466D" w:rsidP="00A50571">
            <w:pPr>
              <w:bidi/>
              <w:spacing w:line="240" w:lineRule="auto"/>
              <w:jc w:val="both"/>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w w:val="79"/>
                <w:sz w:val="24"/>
                <w:szCs w:val="24"/>
                <w:rtl/>
              </w:rPr>
              <w:t xml:space="preserve">مؤشر الأمم المتحدة للحكومة الألكترونية، مؤشر التنافسية العالمي، مؤشر الأبتكار العالمي، تقرير </w:t>
            </w:r>
            <w:r w:rsidRPr="00F956A4">
              <w:rPr>
                <w:rFonts w:ascii="Simplified Arabic" w:eastAsia="Times New Roman" w:hAnsi="Simplified Arabic" w:cs="Simplified Arabic"/>
                <w:color w:val="000000" w:themeColor="text1"/>
                <w:sz w:val="24"/>
                <w:szCs w:val="24"/>
                <w:rtl/>
              </w:rPr>
              <w:t>ال</w:t>
            </w:r>
            <w:r w:rsidR="00E06794">
              <w:rPr>
                <w:rFonts w:ascii="Simplified Arabic" w:eastAsia="Times New Roman" w:hAnsi="Simplified Arabic" w:cs="Simplified Arabic"/>
                <w:color w:val="000000" w:themeColor="text1"/>
                <w:sz w:val="24"/>
                <w:szCs w:val="24"/>
                <w:rtl/>
              </w:rPr>
              <w:t xml:space="preserve">إقتصاد </w:t>
            </w:r>
            <w:r w:rsidRPr="00F956A4">
              <w:rPr>
                <w:rFonts w:ascii="Simplified Arabic" w:eastAsia="Times New Roman" w:hAnsi="Simplified Arabic" w:cs="Simplified Arabic"/>
                <w:color w:val="000000" w:themeColor="text1"/>
                <w:sz w:val="24"/>
                <w:szCs w:val="24"/>
                <w:rtl/>
              </w:rPr>
              <w:t>الرقمي</w:t>
            </w:r>
            <w:bookmarkStart w:id="349" w:name="_GoBack"/>
            <w:bookmarkEnd w:id="349"/>
          </w:p>
        </w:tc>
      </w:tr>
      <w:tr w:rsidR="00B0466D" w:rsidRPr="00F956A4" w14:paraId="6B5EC26F" w14:textId="77777777" w:rsidTr="00F956A4">
        <w:tc>
          <w:tcPr>
            <w:tcW w:w="952" w:type="dxa"/>
            <w:vAlign w:val="bottom"/>
          </w:tcPr>
          <w:p w14:paraId="21E2B467" w14:textId="77777777" w:rsidR="00B0466D" w:rsidRPr="00F956A4" w:rsidRDefault="00B0466D" w:rsidP="00F956A4">
            <w:pPr>
              <w:bidi/>
              <w:spacing w:line="240" w:lineRule="auto"/>
              <w:jc w:val="center"/>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سلطنة عُمان</w:t>
            </w:r>
          </w:p>
        </w:tc>
        <w:tc>
          <w:tcPr>
            <w:tcW w:w="6521" w:type="dxa"/>
            <w:vAlign w:val="bottom"/>
          </w:tcPr>
          <w:p w14:paraId="112FA1CC" w14:textId="77777777" w:rsidR="00B0466D" w:rsidRPr="00F956A4" w:rsidRDefault="00B0466D" w:rsidP="00A50571">
            <w:pPr>
              <w:bidi/>
              <w:spacing w:line="240" w:lineRule="auto"/>
              <w:jc w:val="both"/>
              <w:rPr>
                <w:rFonts w:ascii="Simplified Arabic" w:hAnsi="Simplified Arabic" w:cs="Simplified Arabic"/>
                <w:color w:val="000000" w:themeColor="text1"/>
                <w:sz w:val="24"/>
                <w:szCs w:val="24"/>
                <w:rtl/>
              </w:rPr>
            </w:pPr>
            <w:r w:rsidRPr="00F956A4">
              <w:rPr>
                <w:rFonts w:ascii="Simplified Arabic" w:eastAsia="Times New Roman" w:hAnsi="Simplified Arabic" w:cs="Simplified Arabic"/>
                <w:color w:val="000000" w:themeColor="text1"/>
                <w:sz w:val="24"/>
                <w:szCs w:val="24"/>
                <w:rtl/>
              </w:rPr>
              <w:t>مؤشر التطور الرقمي، مؤشر التمكين الرقمي، مؤشر نضج الخدمات الرقمية</w:t>
            </w:r>
          </w:p>
        </w:tc>
      </w:tr>
    </w:tbl>
    <w:p w14:paraId="2D56066D" w14:textId="77777777" w:rsidR="00B0466D" w:rsidRDefault="00B0466D" w:rsidP="00B0466D">
      <w:pPr>
        <w:spacing w:line="240" w:lineRule="auto"/>
        <w:jc w:val="both"/>
        <w:rPr>
          <w:rFonts w:ascii="Simplified Arabic" w:hAnsi="Simplified Arabic" w:cs="Simplified Arabic"/>
          <w:bCs/>
          <w:sz w:val="40"/>
          <w:szCs w:val="28"/>
          <w:rtl/>
        </w:rPr>
      </w:pPr>
    </w:p>
    <w:p w14:paraId="58413EDD" w14:textId="77777777" w:rsidR="00B0466D" w:rsidRDefault="00B0466D" w:rsidP="00B0466D">
      <w:pPr>
        <w:spacing w:line="240" w:lineRule="auto"/>
        <w:jc w:val="both"/>
        <w:rPr>
          <w:rFonts w:ascii="Simplified Arabic" w:hAnsi="Simplified Arabic" w:cs="Simplified Arabic"/>
          <w:bCs/>
          <w:sz w:val="40"/>
          <w:szCs w:val="28"/>
          <w:rtl/>
        </w:rPr>
      </w:pPr>
    </w:p>
    <w:p w14:paraId="5A15981F" w14:textId="77777777" w:rsidR="00B0466D" w:rsidRDefault="00B0466D" w:rsidP="00B0466D">
      <w:pPr>
        <w:spacing w:line="240" w:lineRule="auto"/>
        <w:jc w:val="both"/>
        <w:rPr>
          <w:rFonts w:ascii="Simplified Arabic" w:hAnsi="Simplified Arabic" w:cs="Simplified Arabic"/>
          <w:bCs/>
          <w:sz w:val="40"/>
          <w:szCs w:val="28"/>
          <w:rtl/>
        </w:rPr>
      </w:pPr>
    </w:p>
    <w:p w14:paraId="0979D66D" w14:textId="77777777" w:rsidR="00B0466D" w:rsidRDefault="00B0466D" w:rsidP="00B0466D">
      <w:pPr>
        <w:spacing w:line="240" w:lineRule="auto"/>
        <w:jc w:val="both"/>
        <w:rPr>
          <w:rFonts w:ascii="Simplified Arabic" w:hAnsi="Simplified Arabic" w:cs="Simplified Arabic"/>
          <w:bCs/>
          <w:sz w:val="40"/>
          <w:szCs w:val="28"/>
          <w:rtl/>
        </w:rPr>
      </w:pPr>
    </w:p>
    <w:p w14:paraId="2223BC10" w14:textId="77777777" w:rsidR="00B0466D" w:rsidRDefault="00B0466D" w:rsidP="00B0466D">
      <w:pPr>
        <w:spacing w:line="240" w:lineRule="auto"/>
        <w:jc w:val="both"/>
        <w:rPr>
          <w:rFonts w:ascii="Simplified Arabic" w:hAnsi="Simplified Arabic" w:cs="Simplified Arabic"/>
          <w:bCs/>
          <w:sz w:val="40"/>
          <w:szCs w:val="28"/>
          <w:rtl/>
        </w:rPr>
      </w:pPr>
    </w:p>
    <w:p w14:paraId="4FF26896" w14:textId="77777777" w:rsidR="00B0466D" w:rsidRDefault="00B0466D" w:rsidP="00B0466D">
      <w:pPr>
        <w:spacing w:line="240" w:lineRule="auto"/>
        <w:jc w:val="both"/>
        <w:rPr>
          <w:rFonts w:ascii="Simplified Arabic" w:hAnsi="Simplified Arabic" w:cs="Simplified Arabic"/>
          <w:bCs/>
          <w:sz w:val="40"/>
          <w:szCs w:val="28"/>
          <w:rtl/>
        </w:rPr>
      </w:pPr>
    </w:p>
    <w:p w14:paraId="21A313DE" w14:textId="77777777" w:rsidR="00B0466D" w:rsidRDefault="00B0466D" w:rsidP="00B0466D">
      <w:pPr>
        <w:spacing w:line="240" w:lineRule="auto"/>
        <w:jc w:val="both"/>
        <w:rPr>
          <w:rFonts w:ascii="Simplified Arabic" w:hAnsi="Simplified Arabic" w:cs="Simplified Arabic"/>
          <w:bCs/>
          <w:sz w:val="40"/>
          <w:szCs w:val="28"/>
          <w:rtl/>
        </w:rPr>
      </w:pPr>
    </w:p>
    <w:p w14:paraId="083DE92B" w14:textId="77777777" w:rsidR="00B0466D" w:rsidRDefault="00B0466D" w:rsidP="00B0466D">
      <w:pPr>
        <w:spacing w:line="240" w:lineRule="auto"/>
        <w:jc w:val="both"/>
        <w:rPr>
          <w:rFonts w:ascii="Simplified Arabic" w:hAnsi="Simplified Arabic" w:cs="Simplified Arabic"/>
          <w:bCs/>
          <w:sz w:val="40"/>
          <w:szCs w:val="28"/>
          <w:rtl/>
        </w:rPr>
      </w:pPr>
    </w:p>
    <w:p w14:paraId="4A26CEF8" w14:textId="77777777" w:rsidR="00B0466D" w:rsidRDefault="00B0466D" w:rsidP="00B0466D">
      <w:pPr>
        <w:spacing w:line="240" w:lineRule="auto"/>
        <w:jc w:val="both"/>
        <w:rPr>
          <w:rFonts w:ascii="Simplified Arabic" w:hAnsi="Simplified Arabic" w:cs="Simplified Arabic"/>
          <w:bCs/>
          <w:sz w:val="40"/>
          <w:szCs w:val="28"/>
          <w:rtl/>
        </w:rPr>
      </w:pPr>
    </w:p>
    <w:p w14:paraId="4DDECA59" w14:textId="77777777" w:rsidR="00B0466D" w:rsidRDefault="00B0466D" w:rsidP="00B0466D">
      <w:pPr>
        <w:pStyle w:val="ListParagraph"/>
        <w:jc w:val="center"/>
        <w:rPr>
          <w:rFonts w:asciiTheme="majorBidi" w:hAnsiTheme="majorBidi" w:cstheme="majorBidi"/>
          <w:b/>
          <w:bCs/>
          <w:sz w:val="32"/>
          <w:szCs w:val="32"/>
        </w:rPr>
      </w:pPr>
    </w:p>
    <w:p w14:paraId="77059265" w14:textId="77777777" w:rsidR="00B0466D" w:rsidRDefault="00B0466D" w:rsidP="00B0466D">
      <w:pPr>
        <w:pStyle w:val="ListParagraph"/>
        <w:jc w:val="center"/>
        <w:rPr>
          <w:rFonts w:asciiTheme="majorBidi" w:hAnsiTheme="majorBidi" w:cstheme="majorBidi"/>
          <w:b/>
          <w:bCs/>
          <w:sz w:val="32"/>
          <w:szCs w:val="32"/>
          <w:rtl/>
        </w:rPr>
      </w:pPr>
    </w:p>
    <w:p w14:paraId="2BCE1345" w14:textId="77777777" w:rsidR="00B0466D" w:rsidRDefault="00B0466D" w:rsidP="00B0466D">
      <w:pPr>
        <w:pStyle w:val="ListParagraph"/>
        <w:jc w:val="center"/>
        <w:rPr>
          <w:rFonts w:asciiTheme="majorBidi" w:hAnsiTheme="majorBidi" w:cstheme="majorBidi"/>
          <w:b/>
          <w:bCs/>
          <w:sz w:val="32"/>
          <w:szCs w:val="32"/>
          <w:rtl/>
        </w:rPr>
      </w:pPr>
    </w:p>
    <w:p w14:paraId="204F5E6C" w14:textId="77777777" w:rsidR="00572228" w:rsidRDefault="00572228" w:rsidP="00F956A4">
      <w:pPr>
        <w:bidi/>
        <w:jc w:val="center"/>
        <w:rPr>
          <w:rFonts w:ascii="Simplified Arabic" w:hAnsi="Simplified Arabic" w:cs="Simplified Arabic"/>
          <w:bCs/>
          <w:color w:val="000000" w:themeColor="text1"/>
          <w:sz w:val="36"/>
          <w:szCs w:val="36"/>
          <w:rtl/>
          <w:lang w:val="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572228" w:rsidSect="00C03B1D">
          <w:headerReference w:type="default" r:id="rId84"/>
          <w:footerReference w:type="default" r:id="rId85"/>
          <w:footnotePr>
            <w:numRestart w:val="eachPage"/>
          </w:footnotePr>
          <w:pgSz w:w="10318" w:h="14570" w:code="13"/>
          <w:pgMar w:top="1134" w:right="1701" w:bottom="1134" w:left="1134" w:header="720" w:footer="720" w:gutter="0"/>
          <w:pgNumType w:start="153"/>
          <w:cols w:space="720"/>
          <w:bidi/>
          <w:rtlGutter/>
          <w:docGrid w:linePitch="360"/>
        </w:sectPr>
      </w:pPr>
    </w:p>
    <w:p w14:paraId="2D054373"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With the establishment of several necessary institutions to deal with the transition towards a knowledge-based economy, such as the Digital Services Evaluation Authority and the Drones Regulatory Authority.</w:t>
      </w:r>
    </w:p>
    <w:p w14:paraId="3DF94EA5"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At the level of digital and information infrastructure:</w:t>
      </w:r>
    </w:p>
    <w:p w14:paraId="204AEECE"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The need to create a national data number that contributes to the unification of the country's information infrastructure, with the use of the government electronic cloud as a central unit for the digital construction.</w:t>
      </w:r>
    </w:p>
    <w:p w14:paraId="75B806A9"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sym w:font="Times New Roman" w:char="F0A7"/>
      </w:r>
      <w:r>
        <w:rPr>
          <w:rFonts w:asciiTheme="majorBidi" w:hAnsiTheme="majorBidi" w:cstheme="majorBidi"/>
          <w:sz w:val="28"/>
          <w:szCs w:val="28"/>
          <w:lang w:bidi="ar-EG"/>
        </w:rPr>
        <w:t xml:space="preserve"> At the level of human resources:</w:t>
      </w:r>
    </w:p>
    <w:p w14:paraId="2FE47995"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Expansion in building qualified human cadres with international professional certificates recognized by the largest technology companies in the world, to raise the assessment of the Egyptian human element at the regional and international levels.</w:t>
      </w:r>
    </w:p>
    <w:p w14:paraId="74F38A8D" w14:textId="628ACF92" w:rsidR="00CD1F84" w:rsidRDefault="00CD1F84" w:rsidP="00CD1F84">
      <w:pPr>
        <w:jc w:val="both"/>
        <w:rPr>
          <w:rFonts w:asciiTheme="majorBidi" w:hAnsiTheme="majorBidi" w:cstheme="majorBidi"/>
          <w:sz w:val="28"/>
          <w:szCs w:val="28"/>
          <w:rtl/>
          <w:lang w:bidi="ar-EG"/>
        </w:rPr>
      </w:pPr>
    </w:p>
    <w:p w14:paraId="0249F8D2" w14:textId="6ADB4F87" w:rsidR="00CD1F84" w:rsidRDefault="00CD1F84" w:rsidP="00CD1F84">
      <w:pPr>
        <w:jc w:val="both"/>
        <w:rPr>
          <w:rFonts w:asciiTheme="majorBidi" w:hAnsiTheme="majorBidi" w:cstheme="majorBidi"/>
          <w:sz w:val="28"/>
          <w:szCs w:val="28"/>
          <w:rtl/>
          <w:lang w:bidi="ar-EG"/>
        </w:rPr>
      </w:pPr>
    </w:p>
    <w:p w14:paraId="7A86D392" w14:textId="6CFDBB3A" w:rsidR="00CD1F84" w:rsidRDefault="00CD1F84" w:rsidP="00CD1F84">
      <w:pPr>
        <w:jc w:val="both"/>
        <w:rPr>
          <w:rFonts w:asciiTheme="majorBidi" w:hAnsiTheme="majorBidi" w:cstheme="majorBidi"/>
          <w:sz w:val="28"/>
          <w:szCs w:val="28"/>
          <w:rtl/>
          <w:lang w:bidi="ar-EG"/>
        </w:rPr>
      </w:pPr>
    </w:p>
    <w:p w14:paraId="4D3256A2" w14:textId="4A00D2AE" w:rsidR="00CD1F84" w:rsidRDefault="00CD1F84" w:rsidP="00CD1F84">
      <w:pPr>
        <w:jc w:val="both"/>
        <w:rPr>
          <w:rFonts w:asciiTheme="majorBidi" w:hAnsiTheme="majorBidi" w:cstheme="majorBidi"/>
          <w:sz w:val="28"/>
          <w:szCs w:val="28"/>
          <w:rtl/>
          <w:lang w:bidi="ar-EG"/>
        </w:rPr>
      </w:pPr>
    </w:p>
    <w:p w14:paraId="6CD741E8" w14:textId="19085520" w:rsidR="00CD1F84" w:rsidRDefault="00CD1F84" w:rsidP="00CD1F84">
      <w:pPr>
        <w:jc w:val="both"/>
        <w:rPr>
          <w:rFonts w:asciiTheme="majorBidi" w:hAnsiTheme="majorBidi" w:cstheme="majorBidi"/>
          <w:sz w:val="28"/>
          <w:szCs w:val="28"/>
          <w:rtl/>
          <w:lang w:bidi="ar-EG"/>
        </w:rPr>
      </w:pPr>
    </w:p>
    <w:p w14:paraId="6FB65934" w14:textId="45DBB267" w:rsidR="00CD1F84" w:rsidRDefault="00CD1F84" w:rsidP="00CD1F84">
      <w:pPr>
        <w:jc w:val="both"/>
        <w:rPr>
          <w:rFonts w:asciiTheme="majorBidi" w:hAnsiTheme="majorBidi" w:cstheme="majorBidi"/>
          <w:sz w:val="28"/>
          <w:szCs w:val="28"/>
          <w:rtl/>
          <w:lang w:bidi="ar-EG"/>
        </w:rPr>
      </w:pPr>
    </w:p>
    <w:p w14:paraId="4511257F" w14:textId="5D46C2A3" w:rsidR="00CD1F84" w:rsidRDefault="00CD1F84" w:rsidP="00CD1F84">
      <w:pPr>
        <w:jc w:val="both"/>
        <w:rPr>
          <w:rFonts w:asciiTheme="majorBidi" w:hAnsiTheme="majorBidi" w:cstheme="majorBidi"/>
          <w:sz w:val="28"/>
          <w:szCs w:val="28"/>
          <w:rtl/>
          <w:lang w:bidi="ar-EG"/>
        </w:rPr>
      </w:pPr>
    </w:p>
    <w:p w14:paraId="2FE2A7C2" w14:textId="1CD5F08F" w:rsidR="00CD1F84" w:rsidRDefault="00CD1F84" w:rsidP="00CD1F84">
      <w:pPr>
        <w:jc w:val="both"/>
        <w:rPr>
          <w:rFonts w:asciiTheme="majorBidi" w:hAnsiTheme="majorBidi" w:cstheme="majorBidi"/>
          <w:sz w:val="28"/>
          <w:szCs w:val="28"/>
          <w:rtl/>
          <w:lang w:bidi="ar-EG"/>
        </w:rPr>
      </w:pPr>
    </w:p>
    <w:p w14:paraId="3A062B50" w14:textId="19B8766E" w:rsidR="00CD1F84" w:rsidRDefault="00CD1F84" w:rsidP="00CD1F84">
      <w:pPr>
        <w:jc w:val="both"/>
        <w:rPr>
          <w:rFonts w:asciiTheme="majorBidi" w:hAnsiTheme="majorBidi" w:cstheme="majorBidi"/>
          <w:sz w:val="28"/>
          <w:szCs w:val="28"/>
          <w:rtl/>
          <w:lang w:bidi="ar-EG"/>
        </w:rPr>
      </w:pPr>
    </w:p>
    <w:p w14:paraId="54A40FAF" w14:textId="69E8947F" w:rsidR="00CD1F84" w:rsidRDefault="00CD1F84" w:rsidP="00CD1F84">
      <w:pPr>
        <w:jc w:val="both"/>
        <w:rPr>
          <w:rFonts w:asciiTheme="majorBidi" w:hAnsiTheme="majorBidi" w:cstheme="majorBidi"/>
          <w:sz w:val="28"/>
          <w:szCs w:val="28"/>
          <w:rtl/>
          <w:lang w:bidi="ar-EG"/>
        </w:rPr>
      </w:pPr>
    </w:p>
    <w:p w14:paraId="0B5F3289" w14:textId="2A6F85B9" w:rsidR="00CD1F84" w:rsidRDefault="00CD1F84" w:rsidP="00CD1F84">
      <w:pPr>
        <w:jc w:val="both"/>
        <w:rPr>
          <w:rFonts w:asciiTheme="majorBidi" w:hAnsiTheme="majorBidi" w:cstheme="majorBidi"/>
          <w:sz w:val="28"/>
          <w:szCs w:val="28"/>
          <w:rtl/>
          <w:lang w:bidi="ar-EG"/>
        </w:rPr>
      </w:pPr>
    </w:p>
    <w:p w14:paraId="1C2F4D9B" w14:textId="1369D8A9" w:rsidR="00CD1F84" w:rsidRDefault="007F4679" w:rsidP="00CD1F84">
      <w:pPr>
        <w:jc w:val="both"/>
        <w:rPr>
          <w:rFonts w:asciiTheme="majorBidi" w:hAnsiTheme="majorBidi" w:cstheme="majorBidi"/>
          <w:sz w:val="28"/>
          <w:szCs w:val="28"/>
          <w:rtl/>
          <w:lang w:bidi="ar-EG"/>
        </w:rPr>
      </w:pPr>
      <w:r w:rsidRPr="00A365DC">
        <w:rPr>
          <w:rFonts w:asciiTheme="majorBidi" w:hAnsiTheme="majorBidi" w:cstheme="majorBidi"/>
          <w:noProof/>
          <w:sz w:val="28"/>
          <w:szCs w:val="28"/>
        </w:rPr>
        <mc:AlternateContent>
          <mc:Choice Requires="wps">
            <w:drawing>
              <wp:anchor distT="45720" distB="45720" distL="114300" distR="114300" simplePos="0" relativeHeight="251664384" behindDoc="0" locked="0" layoutInCell="1" allowOverlap="1" wp14:anchorId="3E1ED005" wp14:editId="7F81DB22">
                <wp:simplePos x="0" y="0"/>
                <wp:positionH relativeFrom="column">
                  <wp:posOffset>1939290</wp:posOffset>
                </wp:positionH>
                <wp:positionV relativeFrom="paragraph">
                  <wp:posOffset>5715</wp:posOffset>
                </wp:positionV>
                <wp:extent cx="400050" cy="238125"/>
                <wp:effectExtent l="0" t="0" r="19050" b="2857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38125"/>
                        </a:xfrm>
                        <a:prstGeom prst="rect">
                          <a:avLst/>
                        </a:prstGeom>
                        <a:solidFill>
                          <a:srgbClr val="FFFFFF"/>
                        </a:solidFill>
                        <a:ln w="9525">
                          <a:solidFill>
                            <a:schemeClr val="bg1"/>
                          </a:solidFill>
                          <a:miter lim="800000"/>
                          <a:headEnd/>
                          <a:tailEnd/>
                        </a:ln>
                      </wps:spPr>
                      <wps:txbx>
                        <w:txbxContent>
                          <w:p w14:paraId="5B41389E" w14:textId="653CF6CB" w:rsidR="007F4679" w:rsidRPr="00A365DC" w:rsidRDefault="007F4679" w:rsidP="007F4679">
                            <w:pPr>
                              <w:rPr>
                                <w:rFonts w:asciiTheme="majorBidi" w:hAnsiTheme="majorBidi" w:cstheme="majorBidi"/>
                                <w:b/>
                                <w:bCs/>
                              </w:rPr>
                            </w:pPr>
                            <w:r>
                              <w:rPr>
                                <w:rFonts w:asciiTheme="majorBidi" w:hAnsiTheme="majorBidi" w:cstheme="majorBidi"/>
                                <w:b/>
                                <w:bCs/>
                              </w:rPr>
                              <w:t>VI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ED005" id="_x0000_s1027" type="#_x0000_t202" style="position:absolute;left:0;text-align:left;margin-left:152.7pt;margin-top:.45pt;width:31.5pt;height:18.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" strokecolor="white [3212]">
                <v:textbox>
                  <w:txbxContent>
                    <w:p w14:paraId="5B41389E" w14:textId="653CF6CB" w:rsidR="007F4679" w:rsidRPr="00A365DC" w:rsidRDefault="007F4679" w:rsidP="007F4679">
                      <w:pPr>
                        <w:rPr>
                          <w:rFonts w:asciiTheme="majorBidi" w:hAnsiTheme="majorBidi" w:cstheme="majorBidi"/>
                          <w:b/>
                          <w:bCs/>
                        </w:rPr>
                      </w:pPr>
                      <w:r>
                        <w:rPr>
                          <w:rFonts w:asciiTheme="majorBidi" w:hAnsiTheme="majorBidi" w:cstheme="majorBidi"/>
                          <w:b/>
                          <w:bCs/>
                        </w:rPr>
                        <w:t>VI</w:t>
                      </w:r>
                    </w:p>
                  </w:txbxContent>
                </v:textbox>
                <w10:wrap type="square"/>
              </v:shape>
            </w:pict>
          </mc:Fallback>
        </mc:AlternateContent>
      </w:r>
    </w:p>
    <w:p w14:paraId="7067D031" w14:textId="693AB9A2"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Strategies and plans for information and communication technology have achieved multiple positive results towards building the infrastructure of a knowledge-based economy, but they did not reach the required level due to their multiplicity and there were many informational and technological gaps.</w:t>
      </w:r>
    </w:p>
    <w:p w14:paraId="59AAD7AB" w14:textId="77777777" w:rsidR="00CD1F84" w:rsidRDefault="00CD1F84" w:rsidP="00CD1F84">
      <w:pPr>
        <w:jc w:val="both"/>
        <w:rPr>
          <w:rFonts w:asciiTheme="majorBidi" w:hAnsiTheme="majorBidi" w:cstheme="majorBidi"/>
          <w:sz w:val="28"/>
          <w:szCs w:val="28"/>
          <w:rtl/>
          <w:lang w:bidi="ar-EG"/>
        </w:rPr>
      </w:pPr>
      <w:r>
        <w:rPr>
          <w:rFonts w:asciiTheme="majorBidi" w:hAnsiTheme="majorBidi" w:cstheme="majorBidi"/>
          <w:sz w:val="28"/>
          <w:szCs w:val="28"/>
          <w:lang w:bidi="ar-EG"/>
        </w:rPr>
        <w:t>The institutional frameworks that influence the strategies of information and communication technology and the knowledge-based economy are divided into two types of institutions: active and influential entities, and non-active or influential entities.</w:t>
      </w:r>
    </w:p>
    <w:p w14:paraId="0A209C4F"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The study reached several recommendations, the most important of which are:</w:t>
      </w:r>
    </w:p>
    <w:p w14:paraId="2019265E"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At the strategic level of the state:</w:t>
      </w:r>
    </w:p>
    <w:p w14:paraId="7FE1A94E"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Establishing a unified national strategy aimed at bringing the information and communication technology sector to become the leading sector in the knowledge-based national economy. This includes integration between three axes: information and communication technology, information and knowledge management, in addition to the protection and insurance of the national digital and informatics infrastructure.</w:t>
      </w:r>
    </w:p>
    <w:p w14:paraId="0F290847"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sym w:font="Times New Roman" w:char="F0A7"/>
      </w:r>
      <w:r>
        <w:rPr>
          <w:rFonts w:asciiTheme="majorBidi" w:hAnsiTheme="majorBidi" w:cstheme="majorBidi"/>
          <w:sz w:val="28"/>
          <w:szCs w:val="28"/>
          <w:lang w:bidi="ar-EG"/>
        </w:rPr>
        <w:t xml:space="preserve"> At the legislative level:</w:t>
      </w:r>
    </w:p>
    <w:p w14:paraId="342F57D9"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Completing the list of laws supporting the transition phase towards a knowledge-based economy in the areas of digital and information infrastructure. Work to eliminate the existing legislative conflicts in the field of information and communication technology strategies</w:t>
      </w:r>
    </w:p>
    <w:p w14:paraId="1749E152" w14:textId="77777777" w:rsidR="00CD1F84" w:rsidRDefault="00CD1F84" w:rsidP="00CD1F84">
      <w:pPr>
        <w:jc w:val="both"/>
        <w:rPr>
          <w:rFonts w:asciiTheme="majorBidi" w:hAnsiTheme="majorBidi" w:cstheme="majorBidi"/>
          <w:sz w:val="28"/>
          <w:szCs w:val="28"/>
          <w:lang w:bidi="ar-EG"/>
        </w:rPr>
      </w:pPr>
      <w:r>
        <w:rPr>
          <w:rFonts w:asciiTheme="majorBidi" w:hAnsiTheme="majorBidi" w:cstheme="majorBidi"/>
          <w:sz w:val="28"/>
          <w:szCs w:val="28"/>
          <w:lang w:bidi="ar-EG"/>
        </w:rPr>
        <w:t>On the corporate level:</w:t>
      </w:r>
    </w:p>
    <w:p w14:paraId="0855D731" w14:textId="5FCE556A" w:rsidR="00CD1F84" w:rsidRDefault="007F4679" w:rsidP="00CD1F84">
      <w:pPr>
        <w:jc w:val="both"/>
        <w:rPr>
          <w:rFonts w:asciiTheme="majorBidi" w:hAnsiTheme="majorBidi" w:cstheme="majorBidi"/>
          <w:sz w:val="28"/>
          <w:szCs w:val="28"/>
          <w:lang w:bidi="ar-EG"/>
        </w:rPr>
      </w:pPr>
      <w:r w:rsidRPr="00A365DC">
        <w:rPr>
          <w:rFonts w:asciiTheme="majorBidi" w:hAnsiTheme="majorBidi" w:cstheme="majorBidi"/>
          <w:noProof/>
          <w:sz w:val="28"/>
          <w:szCs w:val="28"/>
        </w:rPr>
        <mc:AlternateContent>
          <mc:Choice Requires="wps">
            <w:drawing>
              <wp:anchor distT="45720" distB="45720" distL="114300" distR="114300" simplePos="0" relativeHeight="251654144" behindDoc="0" locked="0" layoutInCell="1" allowOverlap="1" wp14:anchorId="09AF9EC6" wp14:editId="7278A7B0">
                <wp:simplePos x="0" y="0"/>
                <wp:positionH relativeFrom="column">
                  <wp:posOffset>2171700</wp:posOffset>
                </wp:positionH>
                <wp:positionV relativeFrom="paragraph">
                  <wp:posOffset>1521460</wp:posOffset>
                </wp:positionV>
                <wp:extent cx="371475" cy="247650"/>
                <wp:effectExtent l="0" t="0" r="1905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7650"/>
                        </a:xfrm>
                        <a:prstGeom prst="rect">
                          <a:avLst/>
                        </a:prstGeom>
                        <a:solidFill>
                          <a:srgbClr val="FFFFFF"/>
                        </a:solidFill>
                        <a:ln w="9525">
                          <a:solidFill>
                            <a:schemeClr val="bg1"/>
                          </a:solidFill>
                          <a:miter lim="800000"/>
                          <a:headEnd/>
                          <a:tailEnd/>
                        </a:ln>
                      </wps:spPr>
                      <wps:txbx>
                        <w:txbxContent>
                          <w:p w14:paraId="339D2797" w14:textId="0BEB419F" w:rsidR="007F4679" w:rsidRPr="00A365DC" w:rsidRDefault="007F4679" w:rsidP="007F4679">
                            <w:pPr>
                              <w:rPr>
                                <w:rFonts w:asciiTheme="majorBidi" w:hAnsiTheme="majorBidi" w:cstheme="majorBidi"/>
                                <w:b/>
                                <w:bCs/>
                                <w:lang w:bidi="ar-EG"/>
                              </w:rPr>
                            </w:pPr>
                            <w:r>
                              <w:rPr>
                                <w:rFonts w:asciiTheme="majorBidi" w:hAnsiTheme="majorBidi" w:cstheme="majorBidi"/>
                                <w:b/>
                                <w:bCs/>
                                <w:lang w:bidi="ar-EG"/>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F9EC6" id="_x0000_s1028" type="#_x0000_t202" style="position:absolute;left:0;text-align:left;margin-left:171pt;margin-top:119.8pt;width:29.25pt;height:19.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" strokecolor="white [3212]">
                <v:textbox>
                  <w:txbxContent>
                    <w:p w14:paraId="339D2797" w14:textId="0BEB419F" w:rsidR="007F4679" w:rsidRPr="00A365DC" w:rsidRDefault="007F4679" w:rsidP="007F4679">
                      <w:pPr>
                        <w:rPr>
                          <w:rFonts w:asciiTheme="majorBidi" w:hAnsiTheme="majorBidi" w:cstheme="majorBidi"/>
                          <w:b/>
                          <w:bCs/>
                          <w:lang w:bidi="ar-EG"/>
                        </w:rPr>
                      </w:pPr>
                      <w:r>
                        <w:rPr>
                          <w:rFonts w:asciiTheme="majorBidi" w:hAnsiTheme="majorBidi" w:cstheme="majorBidi"/>
                          <w:b/>
                          <w:bCs/>
                          <w:lang w:bidi="ar-EG"/>
                        </w:rPr>
                        <w:t>V</w:t>
                      </w:r>
                    </w:p>
                  </w:txbxContent>
                </v:textbox>
                <w10:wrap type="square"/>
              </v:shape>
            </w:pict>
          </mc:Fallback>
        </mc:AlternateContent>
      </w:r>
      <w:r w:rsidR="00CD1F84">
        <w:rPr>
          <w:rFonts w:asciiTheme="majorBidi" w:hAnsiTheme="majorBidi" w:cstheme="majorBidi"/>
          <w:sz w:val="28"/>
          <w:szCs w:val="28"/>
          <w:lang w:bidi="ar-EG"/>
        </w:rPr>
        <w:t>Work to unify the efforts of institutions working in the field of communication and information technology with institutions working in the transition towards a knowledge-based economy and institutions working in the field of information, data, statistics and opinion polls.</w:t>
      </w:r>
    </w:p>
    <w:p w14:paraId="04750A47" w14:textId="36FA0828"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lastRenderedPageBreak/>
        <w:t>•The third chapter expresses the results and recommendations for the future outlook in building information and communication technology strategies that affect the transition towards a knowledge-based economy in the light of analyzing the local situation and regional and international experiences. These recommendations were divided into a description of several influential gaps: the legislative and institutional gap, the skills gap, the digital and information infrastructure gap, and the information technology and digital services gap.</w:t>
      </w:r>
    </w:p>
    <w:p w14:paraId="1917E69D" w14:textId="77777777"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t>The study concluded with several results, the most important of which are:</w:t>
      </w:r>
    </w:p>
    <w:p w14:paraId="44F6DDF1" w14:textId="77777777"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t>There is great interest on the part of the planners, decision makers and policymakers in the country in activating the role of the information and communication technology sector in sustainable development and building a knowledge economy.</w:t>
      </w:r>
    </w:p>
    <w:p w14:paraId="4DAD3646" w14:textId="77777777"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t>The previous interest in the developmental role of the information and communication technology sector was reflected in the recent results of the sector's work, as it came at the forefront of the most growing sectors in the national economy 2020-2021.</w:t>
      </w:r>
    </w:p>
    <w:p w14:paraId="0907FF76" w14:textId="77777777"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t>The absence of some important and influential laws, such as the law for establishing and managing data centers - the electronic commerce law - ... and others.</w:t>
      </w:r>
    </w:p>
    <w:p w14:paraId="12E01827" w14:textId="77777777"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t>Failure to activate some important legislative frameworks, such as the Prime Minister's decision 2552 of 2009 regarding the establishment of the position of the Executive Director of Information in the offices of the ministries and governorates.</w:t>
      </w:r>
    </w:p>
    <w:p w14:paraId="3A0B522E" w14:textId="0C09D96B" w:rsidR="00571A79" w:rsidRDefault="00571A79" w:rsidP="00571A79">
      <w:pPr>
        <w:jc w:val="both"/>
        <w:rPr>
          <w:rFonts w:asciiTheme="majorBidi" w:hAnsiTheme="majorBidi" w:cstheme="majorBidi"/>
          <w:sz w:val="28"/>
          <w:szCs w:val="28"/>
          <w:lang w:bidi="ar-EG"/>
        </w:rPr>
      </w:pPr>
      <w:r>
        <w:rPr>
          <w:rFonts w:asciiTheme="majorBidi" w:hAnsiTheme="majorBidi" w:cstheme="majorBidi"/>
          <w:sz w:val="28"/>
          <w:szCs w:val="28"/>
          <w:lang w:bidi="ar-EG"/>
        </w:rPr>
        <w:t>The conflict of some legislation at the strategic level, such as the Prime Minister’s Decree No. 1146 of 2018 regarding digital transformation units, with Presidential Decree No. 627 of 1981 regarding the establishment of information centers in all units of the state’s administrative apparatus.</w:t>
      </w:r>
    </w:p>
    <w:p w14:paraId="07EAC4A5" w14:textId="70E69D8F" w:rsidR="00571A79" w:rsidRDefault="000921E5" w:rsidP="00BD7032">
      <w:pPr>
        <w:ind w:left="360"/>
        <w:jc w:val="both"/>
        <w:rPr>
          <w:rFonts w:asciiTheme="majorBidi" w:hAnsiTheme="majorBidi" w:cstheme="majorBidi"/>
          <w:sz w:val="28"/>
          <w:szCs w:val="28"/>
          <w:rtl/>
          <w:lang w:bidi="ar-EG"/>
        </w:rPr>
      </w:pPr>
      <w:r w:rsidRPr="00A365DC">
        <w:rPr>
          <w:rFonts w:asciiTheme="majorBidi" w:hAnsiTheme="majorBidi" w:cstheme="majorBidi"/>
          <w:noProof/>
          <w:sz w:val="28"/>
          <w:szCs w:val="28"/>
        </w:rPr>
        <w:lastRenderedPageBreak/>
        <mc:AlternateContent>
          <mc:Choice Requires="wps">
            <w:drawing>
              <wp:anchor distT="45720" distB="45720" distL="114300" distR="114300" simplePos="0" relativeHeight="251653120" behindDoc="0" locked="0" layoutInCell="1" allowOverlap="1" wp14:anchorId="31065BBA" wp14:editId="55E0142A">
                <wp:simplePos x="0" y="0"/>
                <wp:positionH relativeFrom="column">
                  <wp:posOffset>1805940</wp:posOffset>
                </wp:positionH>
                <wp:positionV relativeFrom="paragraph">
                  <wp:posOffset>320675</wp:posOffset>
                </wp:positionV>
                <wp:extent cx="561975" cy="285750"/>
                <wp:effectExtent l="0" t="0" r="28575"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85750"/>
                        </a:xfrm>
                        <a:prstGeom prst="rect">
                          <a:avLst/>
                        </a:prstGeom>
                        <a:solidFill>
                          <a:srgbClr val="FFFFFF"/>
                        </a:solidFill>
                        <a:ln w="9525">
                          <a:solidFill>
                            <a:schemeClr val="bg1"/>
                          </a:solidFill>
                          <a:miter lim="800000"/>
                          <a:headEnd/>
                          <a:tailEnd/>
                        </a:ln>
                      </wps:spPr>
                      <wps:txbx>
                        <w:txbxContent>
                          <w:p w14:paraId="6C0C8D18" w14:textId="141F08C0" w:rsidR="000921E5" w:rsidRPr="00A365DC" w:rsidRDefault="000921E5" w:rsidP="000921E5">
                            <w:pPr>
                              <w:rPr>
                                <w:rFonts w:asciiTheme="majorBidi" w:hAnsiTheme="majorBidi" w:cstheme="majorBidi"/>
                                <w:b/>
                                <w:bCs/>
                                <w:rtl/>
                                <w:lang w:bidi="ar-EG"/>
                              </w:rPr>
                            </w:pPr>
                            <w:r w:rsidRPr="00A365DC">
                              <w:rPr>
                                <w:rFonts w:asciiTheme="majorBidi" w:hAnsiTheme="majorBidi" w:cstheme="majorBidi"/>
                                <w:b/>
                                <w:bCs/>
                              </w:rPr>
                              <w:t>I</w:t>
                            </w:r>
                            <w:r>
                              <w:rPr>
                                <w:rFonts w:asciiTheme="majorBidi" w:hAnsiTheme="majorBidi" w:cstheme="majorBidi"/>
                                <w:b/>
                                <w:bCs/>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65BBA" id="_x0000_s1029" type="#_x0000_t202" style="position:absolute;left:0;text-align:left;margin-left:142.2pt;margin-top:25.25pt;width:44.25pt;height:2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" strokecolor="white [3212]">
                <v:textbox>
                  <w:txbxContent>
                    <w:p w14:paraId="6C0C8D18" w14:textId="141F08C0" w:rsidR="000921E5" w:rsidRPr="00A365DC" w:rsidRDefault="000921E5" w:rsidP="000921E5">
                      <w:pPr>
                        <w:rPr>
                          <w:rFonts w:asciiTheme="majorBidi" w:hAnsiTheme="majorBidi" w:cstheme="majorBidi"/>
                          <w:b/>
                          <w:bCs/>
                          <w:rtl/>
                          <w:lang w:bidi="ar-EG"/>
                        </w:rPr>
                      </w:pPr>
                      <w:r w:rsidRPr="00A365DC">
                        <w:rPr>
                          <w:rFonts w:asciiTheme="majorBidi" w:hAnsiTheme="majorBidi" w:cstheme="majorBidi"/>
                          <w:b/>
                          <w:bCs/>
                        </w:rPr>
                        <w:t>I</w:t>
                      </w:r>
                      <w:r>
                        <w:rPr>
                          <w:rFonts w:asciiTheme="majorBidi" w:hAnsiTheme="majorBidi" w:cstheme="majorBidi"/>
                          <w:b/>
                          <w:bCs/>
                        </w:rPr>
                        <w:t>V</w:t>
                      </w:r>
                    </w:p>
                  </w:txbxContent>
                </v:textbox>
                <w10:wrap type="square"/>
              </v:shape>
            </w:pict>
          </mc:Fallback>
        </mc:AlternateContent>
      </w:r>
    </w:p>
    <w:p w14:paraId="4E161E95" w14:textId="77777777" w:rsidR="00571A79" w:rsidRDefault="00571A79" w:rsidP="00BD7032">
      <w:pPr>
        <w:ind w:left="360"/>
        <w:jc w:val="both"/>
        <w:rPr>
          <w:rFonts w:asciiTheme="majorBidi" w:hAnsiTheme="majorBidi" w:cstheme="majorBidi"/>
          <w:sz w:val="28"/>
          <w:szCs w:val="28"/>
          <w:rtl/>
          <w:lang w:bidi="ar-EG"/>
        </w:rPr>
      </w:pPr>
    </w:p>
    <w:p w14:paraId="02912937" w14:textId="5486AFE1" w:rsidR="00BD7032" w:rsidRPr="00DB6884" w:rsidRDefault="00BD7032" w:rsidP="00BD7032">
      <w:pPr>
        <w:ind w:left="360"/>
        <w:jc w:val="both"/>
        <w:rPr>
          <w:rFonts w:asciiTheme="majorBidi" w:hAnsiTheme="majorBidi" w:cstheme="majorBidi"/>
          <w:sz w:val="28"/>
          <w:szCs w:val="28"/>
          <w:lang w:bidi="ar-EG"/>
        </w:rPr>
      </w:pPr>
      <w:r w:rsidRPr="00DB6884">
        <w:rPr>
          <w:rFonts w:asciiTheme="majorBidi" w:hAnsiTheme="majorBidi" w:cstheme="majorBidi"/>
          <w:sz w:val="28"/>
          <w:szCs w:val="28"/>
          <w:lang w:bidi="ar-EG"/>
        </w:rPr>
        <w:t>A case study approach to study and analyze the experiences of countries and international and regional organizations.</w:t>
      </w:r>
    </w:p>
    <w:p w14:paraId="15E6CAB2" w14:textId="77777777" w:rsidR="00BD7032" w:rsidRPr="00DB6884" w:rsidRDefault="00BD7032" w:rsidP="00BD7032">
      <w:pPr>
        <w:ind w:left="360"/>
        <w:jc w:val="both"/>
        <w:rPr>
          <w:rFonts w:asciiTheme="majorBidi" w:hAnsiTheme="majorBidi" w:cstheme="majorBidi"/>
          <w:sz w:val="28"/>
          <w:szCs w:val="28"/>
          <w:lang w:bidi="ar-EG"/>
        </w:rPr>
      </w:pPr>
      <w:r w:rsidRPr="00DB6884">
        <w:rPr>
          <w:rFonts w:asciiTheme="majorBidi" w:hAnsiTheme="majorBidi" w:cstheme="majorBidi"/>
          <w:sz w:val="28"/>
          <w:szCs w:val="28"/>
          <w:lang w:bidi="ar-EG"/>
        </w:rPr>
        <w:t>The analytical approach to dismantle and criticize all the elements under study and draw conclusions.</w:t>
      </w:r>
    </w:p>
    <w:p w14:paraId="51FACC7B" w14:textId="77777777" w:rsidR="00BD7032" w:rsidRPr="00DB6884" w:rsidRDefault="00BD7032" w:rsidP="00BD7032">
      <w:pPr>
        <w:ind w:left="360"/>
        <w:jc w:val="both"/>
        <w:rPr>
          <w:rFonts w:asciiTheme="majorBidi" w:hAnsiTheme="majorBidi" w:cstheme="majorBidi"/>
          <w:sz w:val="28"/>
          <w:szCs w:val="28"/>
          <w:lang w:bidi="ar-EG"/>
        </w:rPr>
      </w:pPr>
      <w:r w:rsidRPr="00DB6884">
        <w:rPr>
          <w:rFonts w:asciiTheme="majorBidi" w:hAnsiTheme="majorBidi" w:cstheme="majorBidi"/>
          <w:sz w:val="28"/>
          <w:szCs w:val="28"/>
          <w:lang w:bidi="ar-EG"/>
        </w:rPr>
        <w:t>The methodology of the questionnaire by extracting results from in-depth personal interviews with a number of experts in the field.</w:t>
      </w:r>
    </w:p>
    <w:p w14:paraId="1D8375E9" w14:textId="77777777" w:rsidR="00BD7032" w:rsidRPr="00DB6884" w:rsidRDefault="00BD7032" w:rsidP="00BD7032">
      <w:pPr>
        <w:ind w:left="360"/>
        <w:jc w:val="both"/>
        <w:rPr>
          <w:rFonts w:asciiTheme="majorBidi" w:hAnsiTheme="majorBidi" w:cstheme="majorBidi"/>
          <w:sz w:val="28"/>
          <w:szCs w:val="28"/>
          <w:lang w:bidi="ar-EG"/>
        </w:rPr>
      </w:pPr>
      <w:r w:rsidRPr="00DB6884">
        <w:rPr>
          <w:rFonts w:asciiTheme="majorBidi" w:hAnsiTheme="majorBidi" w:cstheme="majorBidi"/>
          <w:sz w:val="28"/>
          <w:szCs w:val="28"/>
          <w:lang w:bidi="ar-EG"/>
        </w:rPr>
        <w:t>The study was divided into three chapters:</w:t>
      </w:r>
    </w:p>
    <w:p w14:paraId="574F1C59" w14:textId="77777777" w:rsidR="00BD7032" w:rsidRDefault="00BD7032" w:rsidP="00BD7032">
      <w:pPr>
        <w:jc w:val="both"/>
        <w:rPr>
          <w:rFonts w:asciiTheme="majorBidi" w:hAnsiTheme="majorBidi" w:cstheme="majorBidi"/>
          <w:sz w:val="28"/>
          <w:szCs w:val="28"/>
          <w:lang w:bidi="ar-EG"/>
        </w:rPr>
      </w:pPr>
      <w:r>
        <w:rPr>
          <w:rFonts w:asciiTheme="majorBidi" w:hAnsiTheme="majorBidi" w:cstheme="majorBidi"/>
          <w:sz w:val="28"/>
          <w:szCs w:val="28"/>
          <w:lang w:bidi="ar-EG"/>
        </w:rPr>
        <w:t>• The first chapter on "Assessing the current conditions and roles of information and communication strategies in relation to the knowledge economy in Egypt." This chapter deals with research and analysis of strengths and weaknesses in the local legislative framework for managing the digital society system. Studying and analyzing all aspects of the state's strategies in information and communication technology and Egypt's position in international indicators. In addition to analyzing the strengths and weaknesses of the main institutional roles for managing the digital society system in the country.</w:t>
      </w:r>
    </w:p>
    <w:p w14:paraId="41C6CC1C" w14:textId="51C7150E" w:rsidR="00BD7032" w:rsidRDefault="000921E5" w:rsidP="00BD7032">
      <w:pPr>
        <w:jc w:val="both"/>
        <w:rPr>
          <w:rFonts w:asciiTheme="majorBidi" w:hAnsiTheme="majorBidi" w:cstheme="majorBidi"/>
          <w:sz w:val="28"/>
          <w:szCs w:val="28"/>
          <w:rtl/>
          <w:lang w:bidi="ar-EG"/>
        </w:rPr>
      </w:pPr>
      <w:r w:rsidRPr="00A365DC">
        <w:rPr>
          <w:rFonts w:asciiTheme="majorBidi" w:hAnsiTheme="majorBidi" w:cstheme="majorBidi"/>
          <w:noProof/>
          <w:sz w:val="28"/>
          <w:szCs w:val="28"/>
        </w:rPr>
        <mc:AlternateContent>
          <mc:Choice Requires="wps">
            <w:drawing>
              <wp:anchor distT="45720" distB="45720" distL="114300" distR="114300" simplePos="0" relativeHeight="251651072" behindDoc="0" locked="0" layoutInCell="1" allowOverlap="1" wp14:anchorId="5D7F8BC2" wp14:editId="2D1D34CB">
                <wp:simplePos x="0" y="0"/>
                <wp:positionH relativeFrom="column">
                  <wp:posOffset>2352675</wp:posOffset>
                </wp:positionH>
                <wp:positionV relativeFrom="paragraph">
                  <wp:posOffset>3207385</wp:posOffset>
                </wp:positionV>
                <wp:extent cx="371475" cy="24765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7650"/>
                        </a:xfrm>
                        <a:prstGeom prst="rect">
                          <a:avLst/>
                        </a:prstGeom>
                        <a:solidFill>
                          <a:srgbClr val="FFFFFF"/>
                        </a:solidFill>
                        <a:ln w="9525">
                          <a:solidFill>
                            <a:schemeClr val="bg1"/>
                          </a:solidFill>
                          <a:miter lim="800000"/>
                          <a:headEnd/>
                          <a:tailEnd/>
                        </a:ln>
                      </wps:spPr>
                      <wps:txbx>
                        <w:txbxContent>
                          <w:p w14:paraId="23BC30FD" w14:textId="547F2B62" w:rsidR="000921E5" w:rsidRPr="00A365DC" w:rsidRDefault="000921E5" w:rsidP="000921E5">
                            <w:pPr>
                              <w:rPr>
                                <w:rFonts w:asciiTheme="majorBidi" w:hAnsiTheme="majorBidi" w:cstheme="majorBidi"/>
                                <w:b/>
                                <w:bCs/>
                              </w:rPr>
                            </w:pPr>
                            <w:r w:rsidRPr="00A365DC">
                              <w:rPr>
                                <w:rFonts w:asciiTheme="majorBidi" w:hAnsiTheme="majorBidi" w:cstheme="majorBidi"/>
                                <w:b/>
                                <w:bCs/>
                              </w:rPr>
                              <w:t>II</w:t>
                            </w:r>
                            <w:r>
                              <w:rPr>
                                <w:rFonts w:asciiTheme="majorBidi" w:hAnsiTheme="majorBidi" w:cstheme="majorBidi"/>
                                <w:b/>
                                <w:bCs/>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F8BC2" id="_x0000_s1030" type="#_x0000_t202" style="position:absolute;left:0;text-align:left;margin-left:185.25pt;margin-top:252.55pt;width:29.25pt;height:19.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" strokecolor="white [3212]">
                <v:textbox>
                  <w:txbxContent>
                    <w:p w14:paraId="23BC30FD" w14:textId="547F2B62" w:rsidR="000921E5" w:rsidRPr="00A365DC" w:rsidRDefault="000921E5" w:rsidP="000921E5">
                      <w:pPr>
                        <w:rPr>
                          <w:rFonts w:asciiTheme="majorBidi" w:hAnsiTheme="majorBidi" w:cstheme="majorBidi"/>
                          <w:b/>
                          <w:bCs/>
                        </w:rPr>
                      </w:pPr>
                      <w:r w:rsidRPr="00A365DC">
                        <w:rPr>
                          <w:rFonts w:asciiTheme="majorBidi" w:hAnsiTheme="majorBidi" w:cstheme="majorBidi"/>
                          <w:b/>
                          <w:bCs/>
                        </w:rPr>
                        <w:t>II</w:t>
                      </w:r>
                      <w:r>
                        <w:rPr>
                          <w:rFonts w:asciiTheme="majorBidi" w:hAnsiTheme="majorBidi" w:cstheme="majorBidi"/>
                          <w:b/>
                          <w:bCs/>
                        </w:rPr>
                        <w:t>I</w:t>
                      </w:r>
                    </w:p>
                  </w:txbxContent>
                </v:textbox>
                <w10:wrap type="square"/>
              </v:shape>
            </w:pict>
          </mc:Fallback>
        </mc:AlternateContent>
      </w:r>
      <w:r w:rsidR="00BD7032">
        <w:rPr>
          <w:rFonts w:asciiTheme="majorBidi" w:hAnsiTheme="majorBidi" w:cstheme="majorBidi"/>
          <w:sz w:val="28"/>
          <w:szCs w:val="28"/>
          <w:lang w:bidi="ar-EG"/>
        </w:rPr>
        <w:t>•The second chapter analyzes global and regional experiences and expertise on the role of information and communication strategies in activating the roles of the knowledge economy. This chapter deals with research and analysis of the experiences of the United Nations in developing global strategies for national information and then for information and communication technology through UNESCO and the United Nations Development Program. This is in addition to the experiences of regional organizations, the Arab League and the African Union. Finally, the experiences of advanced countries in the field of information and communication technology strategies and the knowledge-based economy, namely the United Kingdom, the United States and the United Arab Emirates</w:t>
      </w:r>
    </w:p>
    <w:p w14:paraId="0D4668D5" w14:textId="6C1020CA" w:rsidR="00DE2BB0" w:rsidRDefault="00DE2BB0" w:rsidP="00571A79">
      <w:pPr>
        <w:jc w:val="center"/>
        <w:rPr>
          <w:rFonts w:asciiTheme="majorBidi" w:hAnsiTheme="majorBidi" w:cstheme="majorBidi"/>
          <w:b/>
          <w:bCs/>
          <w:sz w:val="28"/>
          <w:szCs w:val="28"/>
          <w:lang w:bidi="ar-EG"/>
        </w:rPr>
      </w:pPr>
      <w:r>
        <w:rPr>
          <w:rFonts w:asciiTheme="majorBidi" w:hAnsiTheme="majorBidi" w:cstheme="majorBidi"/>
          <w:b/>
          <w:bCs/>
          <w:sz w:val="28"/>
          <w:szCs w:val="28"/>
          <w:lang w:bidi="ar-EG"/>
        </w:rPr>
        <w:lastRenderedPageBreak/>
        <w:t>Summary</w:t>
      </w:r>
    </w:p>
    <w:p w14:paraId="61307790" w14:textId="77777777" w:rsidR="00DE2BB0" w:rsidRDefault="00DE2BB0" w:rsidP="00DE2BB0">
      <w:pPr>
        <w:jc w:val="both"/>
        <w:rPr>
          <w:rFonts w:asciiTheme="majorBidi" w:hAnsiTheme="majorBidi" w:cstheme="majorBidi"/>
          <w:sz w:val="28"/>
          <w:szCs w:val="28"/>
          <w:lang w:bidi="ar-EG"/>
        </w:rPr>
      </w:pPr>
      <w:r>
        <w:rPr>
          <w:rFonts w:asciiTheme="majorBidi" w:hAnsiTheme="majorBidi" w:cstheme="majorBidi"/>
          <w:sz w:val="28"/>
          <w:szCs w:val="28"/>
          <w:lang w:bidi="ar-EG"/>
        </w:rPr>
        <w:t>The change to a knowledge economy, which is based on information, digital infrastructure, innovation and scientific research instead of a traditional economy based on capital, land and labor, requires the availability of many factors related to information and communication technology, integrated to business and production mechanisms.</w:t>
      </w:r>
    </w:p>
    <w:p w14:paraId="1B67B465" w14:textId="77777777" w:rsidR="00DE2BB0" w:rsidRDefault="00DE2BB0" w:rsidP="00DE2BB0">
      <w:pPr>
        <w:jc w:val="both"/>
        <w:rPr>
          <w:rFonts w:asciiTheme="majorBidi" w:hAnsiTheme="majorBidi" w:cstheme="majorBidi"/>
          <w:sz w:val="28"/>
          <w:szCs w:val="28"/>
          <w:lang w:bidi="ar-EG"/>
        </w:rPr>
      </w:pPr>
      <w:r>
        <w:rPr>
          <w:rFonts w:asciiTheme="majorBidi" w:hAnsiTheme="majorBidi" w:cstheme="majorBidi"/>
          <w:sz w:val="28"/>
          <w:szCs w:val="28"/>
          <w:lang w:bidi="ar-EG"/>
        </w:rPr>
        <w:t>This change straight affects the processes of the national planning, which includes national capabilities and objectives. The two pillars contain comprehensive information about the human forces, natural resources, and the authorities of the state. This study was therefore important because it provided the strategic decision-maker with directions and suggestions that helped guide the process of transformation to a knowledge-based economy.</w:t>
      </w:r>
    </w:p>
    <w:p w14:paraId="74803B70" w14:textId="77777777" w:rsidR="00DE2BB0" w:rsidRDefault="00DE2BB0" w:rsidP="00DE2BB0">
      <w:pPr>
        <w:jc w:val="both"/>
        <w:rPr>
          <w:rFonts w:asciiTheme="majorBidi" w:hAnsiTheme="majorBidi" w:cstheme="majorBidi"/>
          <w:sz w:val="28"/>
          <w:szCs w:val="28"/>
          <w:lang w:bidi="ar-EG"/>
        </w:rPr>
      </w:pPr>
      <w:r>
        <w:rPr>
          <w:rFonts w:asciiTheme="majorBidi" w:hAnsiTheme="majorBidi" w:cstheme="majorBidi"/>
          <w:sz w:val="28"/>
          <w:szCs w:val="28"/>
          <w:lang w:bidi="ar-EG"/>
        </w:rPr>
        <w:t>The aim of the study was identified that many recent global reports indicated that Egypt has made some progress in many indicators related to the use of information and communication technology to support development and the knowledge economy, but in return, Egypt requires additional efforts to strengthen its position on many other indicators concerned with strengthening the role of technology. Information and communication in society and the economy. There are also many gaps in the role of this technology in developing the knowledge-based economy, which faces important challenges in Egypt.</w:t>
      </w:r>
    </w:p>
    <w:p w14:paraId="76753317" w14:textId="77777777" w:rsidR="00DE2BB0" w:rsidRDefault="00DE2BB0" w:rsidP="00DE2BB0">
      <w:pPr>
        <w:jc w:val="both"/>
        <w:rPr>
          <w:rFonts w:asciiTheme="majorBidi" w:hAnsiTheme="majorBidi" w:cstheme="majorBidi"/>
          <w:sz w:val="28"/>
          <w:szCs w:val="28"/>
          <w:lang w:bidi="ar-EG"/>
        </w:rPr>
      </w:pPr>
      <w:r>
        <w:rPr>
          <w:rFonts w:asciiTheme="majorBidi" w:hAnsiTheme="majorBidi" w:cstheme="majorBidi"/>
          <w:sz w:val="28"/>
          <w:szCs w:val="28"/>
          <w:lang w:bidi="ar-EG"/>
        </w:rPr>
        <w:t>The study aims to provide alternatives to planners and public policymakers on ways and mechanisms to improve the use of information and communication technology, within development strategies and plans, to support the knowledge economy.</w:t>
      </w:r>
    </w:p>
    <w:p w14:paraId="0935FFDB" w14:textId="77777777" w:rsidR="00DE2BB0" w:rsidRDefault="00DE2BB0" w:rsidP="00DE2BB0">
      <w:pPr>
        <w:jc w:val="both"/>
        <w:rPr>
          <w:rFonts w:asciiTheme="majorBidi" w:hAnsiTheme="majorBidi" w:cstheme="majorBidi"/>
          <w:sz w:val="28"/>
          <w:szCs w:val="28"/>
          <w:lang w:bidi="ar-EG"/>
        </w:rPr>
      </w:pPr>
      <w:r>
        <w:rPr>
          <w:rFonts w:asciiTheme="majorBidi" w:hAnsiTheme="majorBidi" w:cstheme="majorBidi"/>
          <w:sz w:val="28"/>
          <w:szCs w:val="28"/>
          <w:lang w:bidi="ar-EG"/>
        </w:rPr>
        <w:t>Several research methods were used in this study, including:</w:t>
      </w:r>
    </w:p>
    <w:p w14:paraId="53970DAE" w14:textId="12909F38" w:rsidR="00DE2BB0" w:rsidRDefault="00A365DC" w:rsidP="00DE2BB0">
      <w:pPr>
        <w:jc w:val="both"/>
        <w:rPr>
          <w:rFonts w:asciiTheme="majorBidi" w:hAnsiTheme="majorBidi" w:cstheme="majorBidi"/>
          <w:b/>
          <w:bCs/>
          <w:sz w:val="32"/>
          <w:szCs w:val="32"/>
          <w:rtl/>
        </w:rPr>
      </w:pPr>
      <w:r w:rsidRPr="00A365DC">
        <w:rPr>
          <w:rFonts w:asciiTheme="majorBidi" w:hAnsiTheme="majorBidi" w:cstheme="majorBidi"/>
          <w:noProof/>
          <w:sz w:val="28"/>
          <w:szCs w:val="28"/>
        </w:rPr>
        <mc:AlternateContent>
          <mc:Choice Requires="wps">
            <w:drawing>
              <wp:anchor distT="45720" distB="45720" distL="114300" distR="114300" simplePos="0" relativeHeight="251721728" behindDoc="0" locked="0" layoutInCell="1" allowOverlap="1" wp14:anchorId="5138DE1E" wp14:editId="30264633">
                <wp:simplePos x="0" y="0"/>
                <wp:positionH relativeFrom="column">
                  <wp:posOffset>1729740</wp:posOffset>
                </wp:positionH>
                <wp:positionV relativeFrom="paragraph">
                  <wp:posOffset>844550</wp:posOffset>
                </wp:positionV>
                <wp:extent cx="371475" cy="24765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7650"/>
                        </a:xfrm>
                        <a:prstGeom prst="rect">
                          <a:avLst/>
                        </a:prstGeom>
                        <a:solidFill>
                          <a:srgbClr val="FFFFFF"/>
                        </a:solidFill>
                        <a:ln w="9525">
                          <a:solidFill>
                            <a:schemeClr val="bg1"/>
                          </a:solidFill>
                          <a:miter lim="800000"/>
                          <a:headEnd/>
                          <a:tailEnd/>
                        </a:ln>
                      </wps:spPr>
                      <wps:txbx>
                        <w:txbxContent>
                          <w:p w14:paraId="799CE1D5" w14:textId="1F1201A2" w:rsidR="00A365DC" w:rsidRPr="00A365DC" w:rsidRDefault="00A365DC">
                            <w:pPr>
                              <w:rPr>
                                <w:rFonts w:asciiTheme="majorBidi" w:hAnsiTheme="majorBidi" w:cstheme="majorBidi"/>
                                <w:b/>
                                <w:bCs/>
                              </w:rPr>
                            </w:pPr>
                            <w:r w:rsidRPr="00A365DC">
                              <w:rPr>
                                <w:rFonts w:asciiTheme="majorBidi" w:hAnsiTheme="majorBidi" w:cstheme="majorBidi"/>
                                <w:b/>
                                <w:bCs/>
                              </w:rPr>
                              <w:t>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DE1E" id="_x0000_s1031" type="#_x0000_t202" style="position:absolute;left:0;text-align:left;margin-left:136.2pt;margin-top:66.5pt;width:29.25pt;height:1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" strokecolor="white [3212]">
                <v:textbox>
                  <w:txbxContent>
                    <w:p w14:paraId="799CE1D5" w14:textId="1F1201A2" w:rsidR="00A365DC" w:rsidRPr="00A365DC" w:rsidRDefault="00A365DC">
                      <w:pPr>
                        <w:rPr>
                          <w:rFonts w:asciiTheme="majorBidi" w:hAnsiTheme="majorBidi" w:cstheme="majorBidi"/>
                          <w:b/>
                          <w:bCs/>
                        </w:rPr>
                      </w:pPr>
                      <w:r w:rsidRPr="00A365DC">
                        <w:rPr>
                          <w:rFonts w:asciiTheme="majorBidi" w:hAnsiTheme="majorBidi" w:cstheme="majorBidi"/>
                          <w:b/>
                          <w:bCs/>
                        </w:rPr>
                        <w:t>II</w:t>
                      </w:r>
                    </w:p>
                  </w:txbxContent>
                </v:textbox>
                <w10:wrap type="square"/>
              </v:shape>
            </w:pict>
          </mc:Fallback>
        </mc:AlternateContent>
      </w:r>
      <w:r w:rsidR="00DE2BB0" w:rsidRPr="00DB6884">
        <w:rPr>
          <w:rFonts w:asciiTheme="majorBidi" w:hAnsiTheme="majorBidi" w:cstheme="majorBidi"/>
          <w:sz w:val="28"/>
          <w:szCs w:val="28"/>
          <w:lang w:bidi="ar-EG"/>
        </w:rPr>
        <w:t>The descriptive approach to study and describe the local</w:t>
      </w:r>
      <w:r w:rsidR="00DE2BB0">
        <w:rPr>
          <w:rFonts w:asciiTheme="majorBidi" w:hAnsiTheme="majorBidi" w:cstheme="majorBidi" w:hint="cs"/>
          <w:sz w:val="28"/>
          <w:szCs w:val="28"/>
          <w:rtl/>
          <w:lang w:bidi="ar-EG"/>
        </w:rPr>
        <w:t xml:space="preserve"> </w:t>
      </w:r>
      <w:r w:rsidR="00DE2BB0" w:rsidRPr="00DB6884">
        <w:rPr>
          <w:rFonts w:asciiTheme="majorBidi" w:hAnsiTheme="majorBidi" w:cstheme="majorBidi"/>
          <w:sz w:val="28"/>
          <w:szCs w:val="28"/>
          <w:lang w:bidi="ar-EG"/>
        </w:rPr>
        <w:t>conditions in terms of legislative frameworks, strategic frameworks, and institutional frameworks.</w:t>
      </w:r>
    </w:p>
    <w:p w14:paraId="5A2ED293" w14:textId="7BD2731D" w:rsidR="00B0466D" w:rsidRPr="00D37F3B" w:rsidRDefault="00B0466D" w:rsidP="00D37F3B">
      <w:pPr>
        <w:jc w:val="center"/>
        <w:rPr>
          <w:rFonts w:asciiTheme="majorBidi" w:hAnsiTheme="majorBidi" w:cstheme="majorBidi"/>
          <w:b/>
          <w:bCs/>
          <w:sz w:val="32"/>
          <w:szCs w:val="32"/>
        </w:rPr>
      </w:pPr>
      <w:r w:rsidRPr="00D37F3B">
        <w:rPr>
          <w:rFonts w:asciiTheme="majorBidi" w:hAnsiTheme="majorBidi" w:cstheme="majorBidi"/>
          <w:b/>
          <w:bCs/>
          <w:sz w:val="32"/>
          <w:szCs w:val="32"/>
        </w:rPr>
        <w:lastRenderedPageBreak/>
        <w:t>Abstract</w:t>
      </w:r>
    </w:p>
    <w:tbl>
      <w:tblPr>
        <w:tblStyle w:val="TableGrid"/>
        <w:bidiVisual/>
        <w:tblW w:w="0" w:type="auto"/>
        <w:tblInd w:w="79" w:type="dxa"/>
        <w:tblLook w:val="04A0" w:firstRow="1" w:lastRow="0" w:firstColumn="1" w:lastColumn="0" w:noHBand="0" w:noVBand="1"/>
      </w:tblPr>
      <w:tblGrid>
        <w:gridCol w:w="5709"/>
        <w:gridCol w:w="1911"/>
      </w:tblGrid>
      <w:tr w:rsidR="00D37F3B" w:rsidRPr="00C82782" w14:paraId="0E48B9C2" w14:textId="77777777" w:rsidTr="00A832B5">
        <w:tc>
          <w:tcPr>
            <w:tcW w:w="5710" w:type="dxa"/>
          </w:tcPr>
          <w:p w14:paraId="2D775C91" w14:textId="67803F8E" w:rsidR="00D37F3B" w:rsidRPr="00C82782" w:rsidRDefault="00C82782" w:rsidP="00D37F3B">
            <w:pPr>
              <w:jc w:val="both"/>
              <w:rPr>
                <w:rFonts w:asciiTheme="majorBidi" w:eastAsia="Calibri" w:hAnsiTheme="majorBidi" w:cstheme="majorBidi"/>
                <w:b/>
                <w:bCs/>
                <w:color w:val="FF0000"/>
                <w:sz w:val="24"/>
                <w:szCs w:val="24"/>
                <w:rtl/>
                <w:lang w:bidi="ar-EG"/>
              </w:rPr>
            </w:pPr>
            <w:r w:rsidRPr="00C82782">
              <w:rPr>
                <w:rFonts w:asciiTheme="majorBidi" w:hAnsiTheme="majorBidi" w:cstheme="majorBidi"/>
                <w:sz w:val="24"/>
                <w:szCs w:val="24"/>
              </w:rPr>
              <w:t>The role of information and communication strategies in supporting the transition towards a knowledge-based economy - a study of the Egyptian case in the light of some international experiences</w:t>
            </w:r>
          </w:p>
        </w:tc>
        <w:tc>
          <w:tcPr>
            <w:tcW w:w="1911" w:type="dxa"/>
          </w:tcPr>
          <w:p w14:paraId="57270070" w14:textId="77777777" w:rsidR="00D37F3B" w:rsidRPr="006C1A79" w:rsidRDefault="00D37F3B" w:rsidP="00D37F3B">
            <w:pPr>
              <w:jc w:val="both"/>
              <w:rPr>
                <w:rFonts w:asciiTheme="majorBidi" w:eastAsia="Calibri" w:hAnsiTheme="majorBidi" w:cstheme="majorBidi"/>
                <w:b/>
                <w:bCs/>
                <w:sz w:val="24"/>
                <w:szCs w:val="24"/>
                <w:rtl/>
                <w:lang w:bidi="ar-EG"/>
              </w:rPr>
            </w:pPr>
            <w:r w:rsidRPr="006C1A79">
              <w:rPr>
                <w:rFonts w:asciiTheme="majorBidi" w:eastAsia="Calibri" w:hAnsiTheme="majorBidi" w:cstheme="majorBidi"/>
                <w:b/>
                <w:bCs/>
                <w:sz w:val="24"/>
                <w:szCs w:val="24"/>
                <w:lang w:bidi="ar-EG"/>
              </w:rPr>
              <w:t>Thesis Name</w:t>
            </w:r>
          </w:p>
        </w:tc>
      </w:tr>
      <w:tr w:rsidR="00D37F3B" w:rsidRPr="00C82782" w14:paraId="243FFF19" w14:textId="77777777" w:rsidTr="00A832B5">
        <w:tc>
          <w:tcPr>
            <w:tcW w:w="5710" w:type="dxa"/>
          </w:tcPr>
          <w:p w14:paraId="170AFEA0" w14:textId="27A3E762" w:rsidR="00D37F3B" w:rsidRPr="00C82782" w:rsidRDefault="00C82782" w:rsidP="00D37F3B">
            <w:pPr>
              <w:jc w:val="both"/>
              <w:rPr>
                <w:rFonts w:asciiTheme="majorBidi" w:hAnsiTheme="majorBidi" w:cstheme="majorBidi"/>
                <w:color w:val="FF0000"/>
                <w:sz w:val="24"/>
                <w:szCs w:val="24"/>
              </w:rPr>
            </w:pPr>
            <w:r w:rsidRPr="00C82782">
              <w:rPr>
                <w:rFonts w:asciiTheme="majorBidi" w:hAnsiTheme="majorBidi" w:cstheme="majorBidi"/>
                <w:sz w:val="24"/>
                <w:szCs w:val="24"/>
              </w:rPr>
              <w:t>Ayman Saad EL.din Mohamed Abdel Rasoul</w:t>
            </w:r>
          </w:p>
        </w:tc>
        <w:tc>
          <w:tcPr>
            <w:tcW w:w="1911" w:type="dxa"/>
          </w:tcPr>
          <w:p w14:paraId="1BD70DFA" w14:textId="77777777" w:rsidR="00D37F3B" w:rsidRPr="006C1A79" w:rsidRDefault="00D37F3B" w:rsidP="00D37F3B">
            <w:pPr>
              <w:jc w:val="both"/>
              <w:rPr>
                <w:rFonts w:asciiTheme="majorBidi" w:eastAsia="Calibri" w:hAnsiTheme="majorBidi" w:cstheme="majorBidi"/>
                <w:b/>
                <w:bCs/>
                <w:sz w:val="24"/>
                <w:szCs w:val="24"/>
                <w:lang w:bidi="ar-EG"/>
              </w:rPr>
            </w:pPr>
            <w:r w:rsidRPr="006C1A79">
              <w:rPr>
                <w:rFonts w:asciiTheme="majorBidi" w:hAnsiTheme="majorBidi" w:cstheme="majorBidi"/>
                <w:b/>
                <w:bCs/>
                <w:sz w:val="24"/>
                <w:szCs w:val="24"/>
              </w:rPr>
              <w:t>Researcher</w:t>
            </w:r>
          </w:p>
        </w:tc>
      </w:tr>
      <w:tr w:rsidR="00D37F3B" w:rsidRPr="00C82782" w14:paraId="243C4750" w14:textId="77777777" w:rsidTr="00A832B5">
        <w:tc>
          <w:tcPr>
            <w:tcW w:w="5710" w:type="dxa"/>
          </w:tcPr>
          <w:p w14:paraId="462A1C4D" w14:textId="1C24278E" w:rsidR="00D37F3B" w:rsidRPr="00C82782" w:rsidRDefault="00C82782" w:rsidP="00D37F3B">
            <w:pPr>
              <w:jc w:val="both"/>
              <w:rPr>
                <w:rFonts w:asciiTheme="majorBidi" w:eastAsia="Calibri" w:hAnsiTheme="majorBidi" w:cstheme="majorBidi"/>
                <w:b/>
                <w:bCs/>
                <w:color w:val="FF0000"/>
                <w:sz w:val="24"/>
                <w:szCs w:val="24"/>
                <w:rtl/>
                <w:lang w:bidi="ar-EG"/>
              </w:rPr>
            </w:pPr>
            <w:r w:rsidRPr="00C82782">
              <w:rPr>
                <w:rFonts w:asciiTheme="majorBidi" w:hAnsiTheme="majorBidi" w:cstheme="majorBidi"/>
                <w:sz w:val="24"/>
                <w:szCs w:val="24"/>
              </w:rPr>
              <w:t>Prof. Mohamed Majed</w:t>
            </w:r>
          </w:p>
        </w:tc>
        <w:tc>
          <w:tcPr>
            <w:tcW w:w="1911" w:type="dxa"/>
          </w:tcPr>
          <w:p w14:paraId="588C94FB" w14:textId="77777777" w:rsidR="00D37F3B" w:rsidRPr="006C1A79" w:rsidRDefault="00D37F3B" w:rsidP="00D37F3B">
            <w:pPr>
              <w:jc w:val="both"/>
              <w:rPr>
                <w:rFonts w:asciiTheme="majorBidi" w:eastAsia="Calibri" w:hAnsiTheme="majorBidi" w:cstheme="majorBidi"/>
                <w:b/>
                <w:bCs/>
                <w:sz w:val="24"/>
                <w:szCs w:val="24"/>
                <w:rtl/>
                <w:lang w:bidi="ar-EG"/>
              </w:rPr>
            </w:pPr>
            <w:r w:rsidRPr="006C1A79">
              <w:rPr>
                <w:rFonts w:asciiTheme="majorBidi" w:eastAsia="Calibri" w:hAnsiTheme="majorBidi" w:cstheme="majorBidi"/>
                <w:b/>
                <w:bCs/>
                <w:sz w:val="24"/>
                <w:szCs w:val="24"/>
                <w:lang w:bidi="ar-EG"/>
              </w:rPr>
              <w:t>Supervisors</w:t>
            </w:r>
          </w:p>
        </w:tc>
      </w:tr>
      <w:tr w:rsidR="00D37F3B" w:rsidRPr="00C82782" w14:paraId="244C73F9" w14:textId="77777777" w:rsidTr="00A832B5">
        <w:tc>
          <w:tcPr>
            <w:tcW w:w="5710" w:type="dxa"/>
          </w:tcPr>
          <w:p w14:paraId="378891A5" w14:textId="010E00EE" w:rsidR="00D37F3B" w:rsidRPr="00C82782" w:rsidRDefault="00C82782" w:rsidP="00D37F3B">
            <w:pPr>
              <w:jc w:val="both"/>
              <w:rPr>
                <w:rFonts w:asciiTheme="majorBidi" w:eastAsia="Calibri" w:hAnsiTheme="majorBidi" w:cstheme="majorBidi"/>
                <w:b/>
                <w:bCs/>
                <w:color w:val="FF0000"/>
                <w:sz w:val="24"/>
                <w:szCs w:val="24"/>
                <w:rtl/>
                <w:lang w:bidi="ar-EG"/>
              </w:rPr>
            </w:pPr>
            <w:r w:rsidRPr="00C82782">
              <w:rPr>
                <w:rFonts w:asciiTheme="majorBidi" w:hAnsiTheme="majorBidi" w:cstheme="majorBidi"/>
                <w:sz w:val="24"/>
                <w:szCs w:val="24"/>
              </w:rPr>
              <w:t>Master's degree - National Planning Institute</w:t>
            </w:r>
          </w:p>
        </w:tc>
        <w:tc>
          <w:tcPr>
            <w:tcW w:w="1911" w:type="dxa"/>
          </w:tcPr>
          <w:p w14:paraId="0D4828A8" w14:textId="77777777" w:rsidR="00D37F3B" w:rsidRPr="006C1A79" w:rsidRDefault="00D37F3B" w:rsidP="00D37F3B">
            <w:pPr>
              <w:jc w:val="both"/>
              <w:rPr>
                <w:rFonts w:asciiTheme="majorBidi" w:eastAsia="Calibri" w:hAnsiTheme="majorBidi" w:cstheme="majorBidi"/>
                <w:b/>
                <w:bCs/>
                <w:sz w:val="24"/>
                <w:szCs w:val="24"/>
                <w:rtl/>
                <w:lang w:bidi="ar-EG"/>
              </w:rPr>
            </w:pPr>
            <w:r w:rsidRPr="006C1A79">
              <w:rPr>
                <w:rFonts w:asciiTheme="majorBidi" w:eastAsia="Calibri" w:hAnsiTheme="majorBidi" w:cstheme="majorBidi"/>
                <w:b/>
                <w:bCs/>
                <w:sz w:val="24"/>
                <w:szCs w:val="24"/>
                <w:lang w:bidi="ar-EG"/>
              </w:rPr>
              <w:t>Degree</w:t>
            </w:r>
          </w:p>
        </w:tc>
      </w:tr>
      <w:tr w:rsidR="00D37F3B" w:rsidRPr="00C82782" w14:paraId="7112C529" w14:textId="77777777" w:rsidTr="00A832B5">
        <w:tc>
          <w:tcPr>
            <w:tcW w:w="5710" w:type="dxa"/>
          </w:tcPr>
          <w:p w14:paraId="2409E11D" w14:textId="77777777" w:rsidR="00D37F3B" w:rsidRPr="00236587" w:rsidRDefault="00D37F3B" w:rsidP="00D37F3B">
            <w:pPr>
              <w:jc w:val="both"/>
              <w:rPr>
                <w:rFonts w:asciiTheme="majorBidi" w:eastAsia="Calibri" w:hAnsiTheme="majorBidi" w:cstheme="majorBidi"/>
                <w:b/>
                <w:bCs/>
                <w:sz w:val="24"/>
                <w:szCs w:val="24"/>
                <w:rtl/>
                <w:lang w:bidi="ar-EG"/>
              </w:rPr>
            </w:pPr>
            <w:r w:rsidRPr="00236587">
              <w:rPr>
                <w:rFonts w:asciiTheme="majorBidi" w:eastAsia="Calibri" w:hAnsiTheme="majorBidi" w:cstheme="majorBidi"/>
                <w:b/>
                <w:bCs/>
                <w:sz w:val="24"/>
                <w:szCs w:val="24"/>
                <w:lang w:bidi="ar-EG"/>
              </w:rPr>
              <w:t>Institute Of National Planning</w:t>
            </w:r>
          </w:p>
        </w:tc>
        <w:tc>
          <w:tcPr>
            <w:tcW w:w="1911" w:type="dxa"/>
          </w:tcPr>
          <w:p w14:paraId="2A0DDE38" w14:textId="77777777" w:rsidR="00D37F3B" w:rsidRPr="006C1A79" w:rsidRDefault="00D37F3B" w:rsidP="00D37F3B">
            <w:pPr>
              <w:jc w:val="both"/>
              <w:rPr>
                <w:rFonts w:asciiTheme="majorBidi" w:eastAsia="Calibri" w:hAnsiTheme="majorBidi" w:cstheme="majorBidi"/>
                <w:b/>
                <w:bCs/>
                <w:sz w:val="24"/>
                <w:szCs w:val="24"/>
                <w:rtl/>
                <w:lang w:bidi="ar-EG"/>
              </w:rPr>
            </w:pPr>
            <w:r w:rsidRPr="006C1A79">
              <w:rPr>
                <w:rFonts w:asciiTheme="majorBidi" w:eastAsia="Calibri" w:hAnsiTheme="majorBidi" w:cstheme="majorBidi"/>
                <w:b/>
                <w:bCs/>
                <w:sz w:val="24"/>
                <w:szCs w:val="24"/>
                <w:lang w:bidi="ar-EG"/>
              </w:rPr>
              <w:t>Institution</w:t>
            </w:r>
          </w:p>
        </w:tc>
      </w:tr>
      <w:tr w:rsidR="00D37F3B" w:rsidRPr="00C82782" w14:paraId="3F23B4A6" w14:textId="77777777" w:rsidTr="00A832B5">
        <w:tc>
          <w:tcPr>
            <w:tcW w:w="5710" w:type="dxa"/>
          </w:tcPr>
          <w:p w14:paraId="7822A649" w14:textId="77777777" w:rsidR="00D37F3B" w:rsidRPr="006C1A79" w:rsidRDefault="00D37F3B" w:rsidP="00D37F3B">
            <w:pPr>
              <w:jc w:val="both"/>
              <w:rPr>
                <w:rFonts w:asciiTheme="majorBidi" w:eastAsia="Calibri" w:hAnsiTheme="majorBidi" w:cstheme="majorBidi"/>
                <w:b/>
                <w:bCs/>
                <w:sz w:val="24"/>
                <w:szCs w:val="24"/>
                <w:lang w:bidi="ar-EG"/>
              </w:rPr>
            </w:pPr>
            <w:r w:rsidRPr="006C1A79">
              <w:rPr>
                <w:rFonts w:asciiTheme="majorBidi" w:eastAsia="Calibri" w:hAnsiTheme="majorBidi" w:cstheme="majorBidi"/>
                <w:b/>
                <w:bCs/>
                <w:sz w:val="24"/>
                <w:szCs w:val="24"/>
                <w:lang w:bidi="ar-EG"/>
              </w:rPr>
              <w:t>2022</w:t>
            </w:r>
          </w:p>
        </w:tc>
        <w:tc>
          <w:tcPr>
            <w:tcW w:w="1911" w:type="dxa"/>
          </w:tcPr>
          <w:p w14:paraId="64522A0A" w14:textId="77777777" w:rsidR="00D37F3B" w:rsidRPr="006C1A79" w:rsidRDefault="00D37F3B" w:rsidP="00D37F3B">
            <w:pPr>
              <w:jc w:val="both"/>
              <w:rPr>
                <w:rFonts w:asciiTheme="majorBidi" w:eastAsia="Calibri" w:hAnsiTheme="majorBidi" w:cstheme="majorBidi"/>
                <w:b/>
                <w:bCs/>
                <w:sz w:val="24"/>
                <w:szCs w:val="24"/>
                <w:rtl/>
                <w:lang w:bidi="ar-EG"/>
              </w:rPr>
            </w:pPr>
            <w:r w:rsidRPr="006C1A79">
              <w:rPr>
                <w:rFonts w:asciiTheme="majorBidi" w:eastAsia="Calibri" w:hAnsiTheme="majorBidi" w:cstheme="majorBidi"/>
                <w:b/>
                <w:bCs/>
                <w:sz w:val="24"/>
                <w:szCs w:val="24"/>
                <w:lang w:bidi="ar-EG"/>
              </w:rPr>
              <w:t>Year</w:t>
            </w:r>
          </w:p>
        </w:tc>
      </w:tr>
      <w:tr w:rsidR="00D37F3B" w:rsidRPr="00C82782" w14:paraId="62F59096" w14:textId="77777777" w:rsidTr="00A832B5">
        <w:tc>
          <w:tcPr>
            <w:tcW w:w="7621" w:type="dxa"/>
            <w:gridSpan w:val="2"/>
          </w:tcPr>
          <w:p w14:paraId="44C7AD08" w14:textId="58F6F03D" w:rsidR="00C82782" w:rsidRPr="00C82782" w:rsidRDefault="00C82782" w:rsidP="00C82782">
            <w:pPr>
              <w:jc w:val="both"/>
              <w:rPr>
                <w:rFonts w:asciiTheme="majorBidi" w:hAnsiTheme="majorBidi" w:cstheme="majorBidi"/>
                <w:sz w:val="24"/>
                <w:szCs w:val="24"/>
              </w:rPr>
            </w:pPr>
            <w:r w:rsidRPr="00C82782">
              <w:rPr>
                <w:rFonts w:asciiTheme="majorBidi" w:hAnsiTheme="majorBidi" w:cstheme="majorBidi"/>
                <w:sz w:val="24"/>
                <w:szCs w:val="24"/>
              </w:rPr>
              <w:t>This study aims to monitor and analyze the strong effects of ICT strategies on the trans</w:t>
            </w:r>
            <w:r w:rsidR="009E47CB">
              <w:rPr>
                <w:rFonts w:asciiTheme="majorBidi" w:hAnsiTheme="majorBidi" w:cstheme="majorBidi"/>
                <w:sz w:val="24"/>
                <w:szCs w:val="24"/>
              </w:rPr>
              <w:t>formation</w:t>
            </w:r>
            <w:r w:rsidRPr="00C82782">
              <w:rPr>
                <w:rFonts w:asciiTheme="majorBidi" w:hAnsiTheme="majorBidi" w:cstheme="majorBidi"/>
                <w:sz w:val="24"/>
                <w:szCs w:val="24"/>
              </w:rPr>
              <w:t xml:space="preserve"> stage towards a knowledge-based economy. And formulating recommendations for the </w:t>
            </w:r>
            <w:r w:rsidR="009E47CB">
              <w:rPr>
                <w:rFonts w:asciiTheme="majorBidi" w:hAnsiTheme="majorBidi" w:cstheme="majorBidi"/>
                <w:sz w:val="24"/>
                <w:szCs w:val="24"/>
              </w:rPr>
              <w:t>top policy</w:t>
            </w:r>
            <w:r w:rsidRPr="00C82782">
              <w:rPr>
                <w:rFonts w:asciiTheme="majorBidi" w:hAnsiTheme="majorBidi" w:cstheme="majorBidi"/>
                <w:sz w:val="24"/>
                <w:szCs w:val="24"/>
              </w:rPr>
              <w:t xml:space="preserve"> maker</w:t>
            </w:r>
            <w:r w:rsidR="009E47CB">
              <w:rPr>
                <w:rFonts w:asciiTheme="majorBidi" w:hAnsiTheme="majorBidi" w:cstheme="majorBidi"/>
                <w:sz w:val="24"/>
                <w:szCs w:val="24"/>
              </w:rPr>
              <w:t>s</w:t>
            </w:r>
            <w:r w:rsidRPr="00C82782">
              <w:rPr>
                <w:rFonts w:asciiTheme="majorBidi" w:hAnsiTheme="majorBidi" w:cstheme="majorBidi"/>
                <w:sz w:val="24"/>
                <w:szCs w:val="24"/>
              </w:rPr>
              <w:t xml:space="preserve"> that contribute to building an advanced digital society based on the knowledge economy. The study used a set of </w:t>
            </w:r>
            <w:r w:rsidR="00392FC5">
              <w:rPr>
                <w:rFonts w:asciiTheme="majorBidi" w:hAnsiTheme="majorBidi" w:cstheme="majorBidi"/>
                <w:sz w:val="24"/>
                <w:szCs w:val="24"/>
              </w:rPr>
              <w:t>r</w:t>
            </w:r>
            <w:r w:rsidR="009D4593" w:rsidRPr="009D4593">
              <w:rPr>
                <w:rFonts w:asciiTheme="majorBidi" w:hAnsiTheme="majorBidi" w:cstheme="majorBidi"/>
                <w:sz w:val="24"/>
                <w:szCs w:val="24"/>
              </w:rPr>
              <w:t xml:space="preserve">esearch </w:t>
            </w:r>
            <w:r w:rsidR="00392FC5">
              <w:rPr>
                <w:rFonts w:asciiTheme="majorBidi" w:hAnsiTheme="majorBidi" w:cstheme="majorBidi"/>
                <w:sz w:val="24"/>
                <w:szCs w:val="24"/>
              </w:rPr>
              <w:t>m</w:t>
            </w:r>
            <w:r w:rsidR="009D4593" w:rsidRPr="009D4593">
              <w:rPr>
                <w:rFonts w:asciiTheme="majorBidi" w:hAnsiTheme="majorBidi" w:cstheme="majorBidi"/>
                <w:sz w:val="24"/>
                <w:szCs w:val="24"/>
              </w:rPr>
              <w:t>ethodolog</w:t>
            </w:r>
            <w:r w:rsidR="00392FC5">
              <w:rPr>
                <w:rFonts w:asciiTheme="majorBidi" w:hAnsiTheme="majorBidi" w:cstheme="majorBidi"/>
                <w:sz w:val="24"/>
                <w:szCs w:val="24"/>
              </w:rPr>
              <w:t>ies</w:t>
            </w:r>
            <w:r w:rsidRPr="00C82782">
              <w:rPr>
                <w:rFonts w:asciiTheme="majorBidi" w:hAnsiTheme="majorBidi" w:cstheme="majorBidi"/>
                <w:sz w:val="24"/>
                <w:szCs w:val="24"/>
              </w:rPr>
              <w:t xml:space="preserve">, </w:t>
            </w:r>
            <w:r w:rsidR="00A97189">
              <w:rPr>
                <w:rFonts w:asciiTheme="majorBidi" w:hAnsiTheme="majorBidi" w:cstheme="majorBidi"/>
                <w:sz w:val="24"/>
                <w:szCs w:val="24"/>
              </w:rPr>
              <w:t>Interviews</w:t>
            </w:r>
            <w:r w:rsidRPr="00C82782">
              <w:rPr>
                <w:rFonts w:asciiTheme="majorBidi" w:hAnsiTheme="majorBidi" w:cstheme="majorBidi"/>
                <w:sz w:val="24"/>
                <w:szCs w:val="24"/>
              </w:rPr>
              <w:t>. case study, the public policy analysis approach</w:t>
            </w:r>
            <w:r w:rsidR="00DB09D9">
              <w:rPr>
                <w:rFonts w:asciiTheme="majorBidi" w:hAnsiTheme="majorBidi" w:cstheme="majorBidi"/>
                <w:sz w:val="24"/>
                <w:szCs w:val="24"/>
              </w:rPr>
              <w:t>.</w:t>
            </w:r>
            <w:r w:rsidRPr="00C82782">
              <w:rPr>
                <w:rFonts w:asciiTheme="majorBidi" w:hAnsiTheme="majorBidi" w:cstheme="majorBidi"/>
                <w:sz w:val="24"/>
                <w:szCs w:val="24"/>
              </w:rPr>
              <w:t xml:space="preserve"> The study included monitoring and analyzing the legislative, strategic and institutional </w:t>
            </w:r>
            <w:r w:rsidR="00281C1C">
              <w:rPr>
                <w:rFonts w:asciiTheme="majorBidi" w:hAnsiTheme="majorBidi" w:cstheme="majorBidi"/>
                <w:sz w:val="24"/>
                <w:szCs w:val="24"/>
              </w:rPr>
              <w:t>framework</w:t>
            </w:r>
            <w:r w:rsidRPr="00C82782">
              <w:rPr>
                <w:rFonts w:asciiTheme="majorBidi" w:hAnsiTheme="majorBidi" w:cstheme="majorBidi"/>
                <w:sz w:val="24"/>
                <w:szCs w:val="24"/>
              </w:rPr>
              <w:t xml:space="preserve"> of the Arab Republic of Egypt in the field of information and communication technology strategies. </w:t>
            </w:r>
            <w:r w:rsidR="00281C1C">
              <w:rPr>
                <w:rFonts w:asciiTheme="majorBidi" w:hAnsiTheme="majorBidi" w:cstheme="majorBidi"/>
                <w:sz w:val="24"/>
                <w:szCs w:val="24"/>
              </w:rPr>
              <w:t>Along with</w:t>
            </w:r>
            <w:r w:rsidRPr="00C82782">
              <w:rPr>
                <w:rFonts w:asciiTheme="majorBidi" w:hAnsiTheme="majorBidi" w:cstheme="majorBidi"/>
                <w:sz w:val="24"/>
                <w:szCs w:val="24"/>
              </w:rPr>
              <w:t xml:space="preserve"> study of successful international experiences</w:t>
            </w:r>
            <w:r w:rsidR="005823A2">
              <w:rPr>
                <w:rFonts w:asciiTheme="majorBidi" w:hAnsiTheme="majorBidi" w:cstheme="majorBidi"/>
                <w:sz w:val="24"/>
                <w:szCs w:val="24"/>
              </w:rPr>
              <w:t xml:space="preserve"> for</w:t>
            </w:r>
            <w:r w:rsidRPr="00C82782">
              <w:rPr>
                <w:rFonts w:asciiTheme="majorBidi" w:hAnsiTheme="majorBidi" w:cstheme="majorBidi"/>
                <w:sz w:val="24"/>
                <w:szCs w:val="24"/>
              </w:rPr>
              <w:t xml:space="preserve"> international</w:t>
            </w:r>
            <w:r w:rsidR="005823A2">
              <w:rPr>
                <w:rFonts w:asciiTheme="majorBidi" w:hAnsiTheme="majorBidi" w:cstheme="majorBidi"/>
                <w:sz w:val="24"/>
                <w:szCs w:val="24"/>
              </w:rPr>
              <w:t xml:space="preserve"> and</w:t>
            </w:r>
            <w:r w:rsidRPr="00C82782">
              <w:rPr>
                <w:rFonts w:asciiTheme="majorBidi" w:hAnsiTheme="majorBidi" w:cstheme="majorBidi"/>
                <w:sz w:val="24"/>
                <w:szCs w:val="24"/>
              </w:rPr>
              <w:t xml:space="preserve"> regional organizations </w:t>
            </w:r>
            <w:r w:rsidR="005823A2">
              <w:rPr>
                <w:rFonts w:asciiTheme="majorBidi" w:hAnsiTheme="majorBidi" w:cstheme="majorBidi"/>
                <w:sz w:val="24"/>
                <w:szCs w:val="24"/>
              </w:rPr>
              <w:t>besides</w:t>
            </w:r>
            <w:r w:rsidRPr="00C82782">
              <w:rPr>
                <w:rFonts w:asciiTheme="majorBidi" w:hAnsiTheme="majorBidi" w:cstheme="majorBidi"/>
                <w:sz w:val="24"/>
                <w:szCs w:val="24"/>
              </w:rPr>
              <w:t xml:space="preserve"> the national experiences of developed countries.The study concluded several results, most notably that the legislative framework governing the system of transformation towards a knowledge-based economy needs to be developed and strengthened, and the </w:t>
            </w:r>
            <w:r w:rsidR="005823A2">
              <w:rPr>
                <w:rFonts w:asciiTheme="majorBidi" w:hAnsiTheme="majorBidi" w:cstheme="majorBidi"/>
                <w:sz w:val="24"/>
                <w:szCs w:val="24"/>
              </w:rPr>
              <w:t>different</w:t>
            </w:r>
            <w:r w:rsidRPr="00C82782">
              <w:rPr>
                <w:rFonts w:asciiTheme="majorBidi" w:hAnsiTheme="majorBidi" w:cstheme="majorBidi"/>
                <w:sz w:val="24"/>
                <w:szCs w:val="24"/>
              </w:rPr>
              <w:t xml:space="preserve"> strategies for </w:t>
            </w:r>
            <w:r w:rsidR="005823A2">
              <w:rPr>
                <w:rFonts w:asciiTheme="majorBidi" w:hAnsiTheme="majorBidi" w:cstheme="majorBidi"/>
                <w:sz w:val="24"/>
                <w:szCs w:val="24"/>
              </w:rPr>
              <w:t>ICT</w:t>
            </w:r>
            <w:r w:rsidRPr="00C82782">
              <w:rPr>
                <w:rFonts w:asciiTheme="majorBidi" w:hAnsiTheme="majorBidi" w:cstheme="majorBidi"/>
                <w:sz w:val="24"/>
                <w:szCs w:val="24"/>
              </w:rPr>
              <w:t xml:space="preserve"> must be integrated into a unified national strategy. In addition to the need to disentangle the various institutional frameworks working in the field of information, communication and knowledge technology. The study also ended with a set of recommendations that must be implemented to bridge the technological and knowledge gaps that impede progress towards a knowledge-based economy, including legislative and institutional gaps, and gaps in the information and digital infrastructure. In addition to gaps in advanced information technology and integrated and advanced digital services.</w:t>
            </w:r>
          </w:p>
          <w:p w14:paraId="3B45E2C0" w14:textId="77777777" w:rsidR="00C82782" w:rsidRPr="00C82782" w:rsidRDefault="00C82782" w:rsidP="006C1A79">
            <w:pPr>
              <w:ind w:left="1134" w:hanging="1134"/>
              <w:rPr>
                <w:rFonts w:asciiTheme="majorBidi" w:hAnsiTheme="majorBidi" w:cstheme="majorBidi"/>
                <w:sz w:val="24"/>
                <w:szCs w:val="24"/>
              </w:rPr>
            </w:pPr>
            <w:r w:rsidRPr="00C82782">
              <w:rPr>
                <w:rFonts w:asciiTheme="majorBidi" w:hAnsiTheme="majorBidi" w:cstheme="majorBidi"/>
                <w:b/>
                <w:bCs/>
                <w:sz w:val="24"/>
                <w:szCs w:val="24"/>
              </w:rPr>
              <w:t>Keywords</w:t>
            </w:r>
            <w:r w:rsidRPr="00C82782">
              <w:rPr>
                <w:rFonts w:asciiTheme="majorBidi" w:hAnsiTheme="majorBidi" w:cstheme="majorBidi"/>
                <w:sz w:val="24"/>
                <w:szCs w:val="24"/>
              </w:rPr>
              <w:t>:Information technology strategy, Telecommunications strategy, Digital transformation, Knowledge Economy.</w:t>
            </w:r>
          </w:p>
          <w:p w14:paraId="36AE9777" w14:textId="77777777" w:rsidR="00D37F3B" w:rsidRPr="00C82782" w:rsidRDefault="00D37F3B" w:rsidP="00D37F3B">
            <w:pPr>
              <w:tabs>
                <w:tab w:val="left" w:pos="-199"/>
                <w:tab w:val="left" w:pos="509"/>
              </w:tabs>
              <w:jc w:val="both"/>
              <w:rPr>
                <w:rFonts w:asciiTheme="majorBidi" w:eastAsia="Calibri" w:hAnsiTheme="majorBidi" w:cstheme="majorBidi"/>
                <w:b/>
                <w:bCs/>
                <w:color w:val="FF0000"/>
                <w:sz w:val="24"/>
                <w:szCs w:val="24"/>
                <w:lang w:bidi="ar-EG"/>
              </w:rPr>
            </w:pPr>
          </w:p>
        </w:tc>
      </w:tr>
    </w:tbl>
    <w:p w14:paraId="1BF552D4" w14:textId="77777777" w:rsidR="00D37F3B" w:rsidRDefault="00D37F3B" w:rsidP="00B0466D">
      <w:pPr>
        <w:pStyle w:val="ListParagraph"/>
        <w:jc w:val="center"/>
        <w:rPr>
          <w:rFonts w:asciiTheme="majorBidi" w:hAnsiTheme="majorBidi" w:cstheme="majorBidi"/>
          <w:b/>
          <w:bCs/>
          <w:sz w:val="32"/>
          <w:szCs w:val="32"/>
        </w:rPr>
      </w:pPr>
    </w:p>
    <w:p w14:paraId="6EF28EC9" w14:textId="77777777" w:rsidR="00B0466D" w:rsidRDefault="00B0466D" w:rsidP="00B0466D">
      <w:pPr>
        <w:pStyle w:val="EndnoteText"/>
        <w:ind w:left="360"/>
        <w:jc w:val="both"/>
        <w:rPr>
          <w:rFonts w:asciiTheme="majorBidi" w:hAnsiTheme="majorBidi" w:cstheme="majorBidi"/>
          <w:sz w:val="28"/>
          <w:szCs w:val="28"/>
        </w:rPr>
      </w:pPr>
    </w:p>
    <w:p w14:paraId="6A5CAC4E" w14:textId="77777777" w:rsidR="00B0466D" w:rsidRDefault="00B0466D" w:rsidP="00B0466D">
      <w:pPr>
        <w:pStyle w:val="EndnoteText"/>
        <w:ind w:left="360"/>
        <w:jc w:val="both"/>
        <w:rPr>
          <w:rFonts w:asciiTheme="majorBidi" w:hAnsiTheme="majorBidi" w:cstheme="majorBidi"/>
          <w:sz w:val="28"/>
          <w:szCs w:val="28"/>
        </w:rPr>
      </w:pPr>
    </w:p>
    <w:p w14:paraId="3F47A5AF" w14:textId="77777777" w:rsidR="006C1A79" w:rsidRDefault="006C1A79" w:rsidP="00B0466D">
      <w:pPr>
        <w:pStyle w:val="EndnoteText"/>
        <w:jc w:val="both"/>
        <w:rPr>
          <w:rFonts w:ascii="Times New Roman" w:hAnsi="Times New Roman" w:cs="Times New Roman"/>
          <w:b/>
          <w:bCs/>
          <w:sz w:val="24"/>
          <w:szCs w:val="24"/>
          <w:rtl/>
        </w:rPr>
      </w:pPr>
    </w:p>
    <w:p w14:paraId="73B68DBD" w14:textId="77777777" w:rsidR="00A365DC" w:rsidRDefault="00A365DC" w:rsidP="00B0466D">
      <w:pPr>
        <w:pStyle w:val="EndnoteText"/>
        <w:jc w:val="both"/>
        <w:rPr>
          <w:rFonts w:ascii="Times New Roman" w:hAnsi="Times New Roman" w:cs="Times New Roman"/>
          <w:b/>
          <w:bCs/>
          <w:sz w:val="24"/>
          <w:szCs w:val="24"/>
          <w:rtl/>
        </w:rPr>
      </w:pPr>
    </w:p>
    <w:p w14:paraId="2D891429" w14:textId="3C962C73" w:rsidR="00A365DC" w:rsidRDefault="00A365DC" w:rsidP="00A365DC">
      <w:pPr>
        <w:pStyle w:val="EndnoteText"/>
        <w:ind w:left="3600"/>
        <w:rPr>
          <w:rFonts w:ascii="Times New Roman" w:hAnsi="Times New Roman" w:cs="Times New Roman"/>
          <w:b/>
          <w:bCs/>
          <w:sz w:val="24"/>
          <w:szCs w:val="24"/>
        </w:rPr>
        <w:sectPr w:rsidR="00A365DC" w:rsidSect="00C03B1D">
          <w:headerReference w:type="default" r:id="rId86"/>
          <w:footerReference w:type="default" r:id="rId87"/>
          <w:footnotePr>
            <w:numRestart w:val="eachPage"/>
          </w:footnotePr>
          <w:pgSz w:w="10318" w:h="14570" w:code="13"/>
          <w:pgMar w:top="1134" w:right="1134" w:bottom="1134" w:left="1701" w:header="720" w:footer="720" w:gutter="0"/>
          <w:pgNumType w:fmt="upperRoman" w:start="1"/>
          <w:cols w:space="720"/>
          <w:bidi/>
          <w:rtlGutter/>
          <w:docGrid w:linePitch="360"/>
        </w:sectPr>
      </w:pPr>
      <w:r>
        <w:rPr>
          <w:rFonts w:ascii="Times New Roman" w:hAnsi="Times New Roman" w:cs="Times New Roman"/>
          <w:b/>
          <w:bCs/>
          <w:sz w:val="24"/>
          <w:szCs w:val="24"/>
        </w:rPr>
        <w:t>I</w:t>
      </w:r>
    </w:p>
    <w:p w14:paraId="616C7DD9" w14:textId="77777777" w:rsidR="00B76F59" w:rsidRDefault="00B76F59" w:rsidP="00B76F59">
      <w:pPr>
        <w:pStyle w:val="EndnoteText"/>
        <w:jc w:val="both"/>
        <w:rPr>
          <w:rFonts w:ascii="Times New Roman" w:hAnsi="Times New Roman" w:cs="Times New Roman"/>
          <w:b/>
          <w:bCs/>
          <w:sz w:val="24"/>
          <w:szCs w:val="24"/>
        </w:rPr>
      </w:pPr>
      <w:r>
        <w:rPr>
          <w:rFonts w:ascii="Times New Roman" w:hAnsi="Times New Roman" w:cs="Times New Roman"/>
          <w:b/>
          <w:bCs/>
          <w:sz w:val="24"/>
          <w:szCs w:val="24"/>
        </w:rPr>
        <w:lastRenderedPageBreak/>
        <w:t>Arab Republic of Egypt</w:t>
      </w:r>
    </w:p>
    <w:p w14:paraId="3DE8D707" w14:textId="046A9137" w:rsidR="006C1A79" w:rsidRDefault="00E170A1" w:rsidP="00B0466D">
      <w:pPr>
        <w:pStyle w:val="EndnoteText"/>
        <w:jc w:val="both"/>
        <w:rPr>
          <w:rFonts w:ascii="Times New Roman" w:hAnsi="Times New Roman" w:cs="Times New Roman"/>
          <w:b/>
          <w:bCs/>
          <w:sz w:val="24"/>
          <w:szCs w:val="24"/>
        </w:rPr>
      </w:pPr>
      <w:r w:rsidRPr="003E1F01">
        <w:rPr>
          <w:b/>
          <w:bCs/>
          <w:noProof/>
          <w:sz w:val="32"/>
          <w:szCs w:val="32"/>
        </w:rPr>
        <mc:AlternateContent>
          <mc:Choice Requires="wps">
            <w:drawing>
              <wp:anchor distT="45720" distB="45720" distL="114300" distR="114300" simplePos="0" relativeHeight="251662336" behindDoc="0" locked="0" layoutInCell="1" allowOverlap="1" wp14:anchorId="36506ABA" wp14:editId="0467A2CD">
                <wp:simplePos x="0" y="0"/>
                <wp:positionH relativeFrom="margin">
                  <wp:posOffset>303040</wp:posOffset>
                </wp:positionH>
                <wp:positionV relativeFrom="paragraph">
                  <wp:posOffset>16723</wp:posOffset>
                </wp:positionV>
                <wp:extent cx="953770" cy="1162685"/>
                <wp:effectExtent l="0" t="0" r="17780"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1162685"/>
                        </a:xfrm>
                        <a:prstGeom prst="rect">
                          <a:avLst/>
                        </a:prstGeom>
                        <a:solidFill>
                          <a:srgbClr val="FFFFFF"/>
                        </a:solidFill>
                        <a:ln w="9525">
                          <a:solidFill>
                            <a:srgbClr val="000000"/>
                          </a:solidFill>
                          <a:miter lim="800000"/>
                          <a:headEnd/>
                          <a:tailEnd/>
                        </a:ln>
                      </wps:spPr>
                      <wps:txbx>
                        <w:txbxContent>
                          <w:p w14:paraId="1B2A1694" w14:textId="77777777" w:rsidR="00D63D80" w:rsidRDefault="00D63D80" w:rsidP="00E170A1">
                            <w:pPr>
                              <w:jc w:val="both"/>
                            </w:pPr>
                            <w:r w:rsidRPr="00F73F9D">
                              <w:rPr>
                                <w:rFonts w:ascii="Simplified Arabic" w:hAnsi="Simplified Arabic" w:cs="Simplified Arabic"/>
                                <w:noProof/>
                                <w:sz w:val="28"/>
                                <w:szCs w:val="28"/>
                              </w:rPr>
                              <w:drawing>
                                <wp:inline distT="0" distB="0" distL="0" distR="0" wp14:anchorId="38B0E04B" wp14:editId="74995D62">
                                  <wp:extent cx="730250" cy="1066173"/>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175" cy="11200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06ABA" id="_x0000_s1032" type="#_x0000_t202" style="position:absolute;left:0;text-align:left;margin-left:23.85pt;margin-top:1.3pt;width:75.1pt;height:91.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">
                <v:textbox>
                  <w:txbxContent>
                    <w:p w14:paraId="1B2A1694" w14:textId="77777777" w:rsidR="00D63D80" w:rsidRDefault="00D63D80" w:rsidP="00E170A1">
                      <w:pPr>
                        <w:jc w:val="both"/>
                      </w:pPr>
                      <w:r w:rsidRPr="00F73F9D">
                        <w:rPr>
                          <w:rFonts w:ascii="Simplified Arabic" w:hAnsi="Simplified Arabic" w:cs="Simplified Arabic"/>
                          <w:noProof/>
                          <w:sz w:val="28"/>
                          <w:szCs w:val="28"/>
                        </w:rPr>
                        <w:drawing>
                          <wp:inline distT="0" distB="0" distL="0" distR="0" wp14:anchorId="38B0E04B" wp14:editId="74995D62">
                            <wp:extent cx="730250" cy="1066173"/>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175" cy="1120083"/>
                                    </a:xfrm>
                                    <a:prstGeom prst="rect">
                                      <a:avLst/>
                                    </a:prstGeom>
                                    <a:noFill/>
                                    <a:ln>
                                      <a:noFill/>
                                    </a:ln>
                                  </pic:spPr>
                                </pic:pic>
                              </a:graphicData>
                            </a:graphic>
                          </wp:inline>
                        </w:drawing>
                      </w:r>
                    </w:p>
                  </w:txbxContent>
                </v:textbox>
                <w10:wrap anchorx="margin"/>
              </v:shape>
            </w:pict>
          </mc:Fallback>
        </mc:AlternateContent>
      </w:r>
    </w:p>
    <w:p w14:paraId="288DEA9B" w14:textId="77777777" w:rsidR="006C1A79" w:rsidRDefault="006C1A79" w:rsidP="00B0466D">
      <w:pPr>
        <w:pStyle w:val="EndnoteText"/>
        <w:jc w:val="both"/>
        <w:rPr>
          <w:rFonts w:ascii="Times New Roman" w:hAnsi="Times New Roman" w:cs="Times New Roman"/>
          <w:b/>
          <w:bCs/>
          <w:sz w:val="24"/>
          <w:szCs w:val="24"/>
        </w:rPr>
      </w:pPr>
    </w:p>
    <w:p w14:paraId="676E0596" w14:textId="77777777" w:rsidR="006C1A79" w:rsidRDefault="006C1A79" w:rsidP="00B0466D">
      <w:pPr>
        <w:pStyle w:val="EndnoteText"/>
        <w:jc w:val="both"/>
        <w:rPr>
          <w:rFonts w:ascii="Times New Roman" w:hAnsi="Times New Roman" w:cs="Times New Roman"/>
          <w:b/>
          <w:bCs/>
          <w:sz w:val="24"/>
          <w:szCs w:val="24"/>
        </w:rPr>
      </w:pPr>
    </w:p>
    <w:p w14:paraId="02D93E10" w14:textId="77777777" w:rsidR="006C1A79" w:rsidRDefault="006C1A79" w:rsidP="00B0466D">
      <w:pPr>
        <w:pStyle w:val="EndnoteText"/>
        <w:jc w:val="both"/>
        <w:rPr>
          <w:rFonts w:ascii="Times New Roman" w:hAnsi="Times New Roman" w:cs="Times New Roman"/>
          <w:b/>
          <w:bCs/>
          <w:sz w:val="24"/>
          <w:szCs w:val="24"/>
        </w:rPr>
      </w:pPr>
    </w:p>
    <w:p w14:paraId="4E26A763" w14:textId="77777777" w:rsidR="00E170A1" w:rsidRDefault="00E170A1" w:rsidP="00B0466D">
      <w:pPr>
        <w:pStyle w:val="EndnoteText"/>
        <w:jc w:val="both"/>
        <w:rPr>
          <w:rFonts w:ascii="Times New Roman" w:hAnsi="Times New Roman" w:cs="Times New Roman"/>
          <w:b/>
          <w:bCs/>
          <w:sz w:val="24"/>
          <w:szCs w:val="24"/>
        </w:rPr>
      </w:pPr>
    </w:p>
    <w:p w14:paraId="3BF04EE4" w14:textId="77777777" w:rsidR="00E170A1" w:rsidRDefault="00E170A1" w:rsidP="00B0466D">
      <w:pPr>
        <w:pStyle w:val="EndnoteText"/>
        <w:jc w:val="both"/>
        <w:rPr>
          <w:rFonts w:ascii="Times New Roman" w:hAnsi="Times New Roman" w:cs="Times New Roman"/>
          <w:b/>
          <w:bCs/>
          <w:sz w:val="24"/>
          <w:szCs w:val="24"/>
        </w:rPr>
      </w:pPr>
    </w:p>
    <w:p w14:paraId="0D0F5713" w14:textId="77777777" w:rsidR="00E170A1" w:rsidRDefault="00E170A1" w:rsidP="00B0466D">
      <w:pPr>
        <w:pStyle w:val="EndnoteText"/>
        <w:jc w:val="both"/>
        <w:rPr>
          <w:rFonts w:ascii="Times New Roman" w:hAnsi="Times New Roman" w:cs="Times New Roman"/>
          <w:b/>
          <w:bCs/>
          <w:sz w:val="24"/>
          <w:szCs w:val="24"/>
        </w:rPr>
      </w:pPr>
    </w:p>
    <w:p w14:paraId="1FD2BD58" w14:textId="77777777" w:rsidR="00B0466D" w:rsidRDefault="00B0466D" w:rsidP="00A13EF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Institute of National Planning</w:t>
      </w:r>
    </w:p>
    <w:p w14:paraId="72B68FF7" w14:textId="712F47F8" w:rsidR="00B0466D" w:rsidRDefault="00B0466D" w:rsidP="00A13EF8">
      <w:pPr>
        <w:pStyle w:val="EndnoteText"/>
        <w:jc w:val="both"/>
        <w:rPr>
          <w:rFonts w:ascii="Times New Roman" w:hAnsi="Times New Roman" w:cs="Times New Roman"/>
          <w:b/>
          <w:bCs/>
          <w:sz w:val="24"/>
          <w:szCs w:val="24"/>
        </w:rPr>
      </w:pPr>
      <w:r>
        <w:rPr>
          <w:rFonts w:ascii="Times New Roman" w:hAnsi="Times New Roman" w:cs="Times New Roman"/>
          <w:b/>
          <w:bCs/>
          <w:sz w:val="24"/>
          <w:szCs w:val="24"/>
        </w:rPr>
        <w:t>Postgraduate Studies</w:t>
      </w:r>
    </w:p>
    <w:p w14:paraId="60BDDD02" w14:textId="77777777" w:rsidR="00B0466D" w:rsidRDefault="00B0466D" w:rsidP="00B0466D">
      <w:pPr>
        <w:pStyle w:val="EndnoteText"/>
        <w:jc w:val="both"/>
        <w:rPr>
          <w:rFonts w:ascii="Times New Roman" w:hAnsi="Times New Roman" w:cs="Times New Roman"/>
          <w:b/>
          <w:bCs/>
          <w:sz w:val="24"/>
          <w:szCs w:val="24"/>
        </w:rPr>
      </w:pPr>
    </w:p>
    <w:p w14:paraId="6ED46D51" w14:textId="77777777" w:rsidR="00B0466D" w:rsidRDefault="00B0466D" w:rsidP="00B0466D">
      <w:pPr>
        <w:pStyle w:val="EndnoteText"/>
        <w:jc w:val="both"/>
        <w:rPr>
          <w:rFonts w:ascii="Times New Roman" w:hAnsi="Times New Roman" w:cs="Times New Roman"/>
          <w:b/>
          <w:bCs/>
          <w:sz w:val="24"/>
          <w:szCs w:val="24"/>
        </w:rPr>
      </w:pPr>
    </w:p>
    <w:p w14:paraId="6672A33A" w14:textId="77777777" w:rsidR="00B0466D" w:rsidRDefault="00B0466D" w:rsidP="009F50D0">
      <w:pPr>
        <w:pStyle w:val="EndnoteText"/>
        <w:jc w:val="center"/>
        <w:rPr>
          <w:rFonts w:ascii="Times New Roman" w:hAnsi="Times New Roman" w:cs="Times New Roman"/>
          <w:b/>
          <w:bCs/>
          <w:sz w:val="24"/>
          <w:szCs w:val="24"/>
        </w:rPr>
      </w:pPr>
    </w:p>
    <w:p w14:paraId="6B87BF26" w14:textId="1F2BF87F" w:rsidR="00F32A6C" w:rsidRPr="00F32A6C" w:rsidRDefault="00F32A6C" w:rsidP="00F32A6C">
      <w:pPr>
        <w:pStyle w:val="EndnoteText"/>
        <w:jc w:val="center"/>
        <w:rPr>
          <w:rFonts w:ascii="Cambria" w:hAnsi="Cambria" w:cstheme="minorHAnsi"/>
          <w:b/>
          <w:bCs/>
          <w:sz w:val="36"/>
          <w:szCs w:val="36"/>
        </w:rPr>
      </w:pPr>
      <w:r w:rsidRPr="00F32A6C">
        <w:rPr>
          <w:rFonts w:ascii="Cambria" w:hAnsi="Cambria" w:cstheme="minorHAnsi"/>
          <w:b/>
          <w:bCs/>
          <w:sz w:val="36"/>
          <w:szCs w:val="36"/>
        </w:rPr>
        <w:t>The Role of ICT Strategies in Supporting the Transformation Towards a</w:t>
      </w:r>
    </w:p>
    <w:p w14:paraId="51BD0905" w14:textId="77777777" w:rsidR="00F32A6C" w:rsidRPr="00F32A6C" w:rsidRDefault="00F32A6C" w:rsidP="00F32A6C">
      <w:pPr>
        <w:pStyle w:val="EndnoteText"/>
        <w:jc w:val="center"/>
        <w:rPr>
          <w:rFonts w:ascii="Cambria" w:hAnsi="Cambria" w:cstheme="minorHAnsi"/>
          <w:b/>
          <w:bCs/>
          <w:sz w:val="36"/>
          <w:szCs w:val="36"/>
        </w:rPr>
      </w:pPr>
      <w:r w:rsidRPr="00F32A6C">
        <w:rPr>
          <w:rFonts w:ascii="Cambria" w:hAnsi="Cambria" w:cstheme="minorHAnsi"/>
          <w:b/>
          <w:bCs/>
          <w:sz w:val="36"/>
          <w:szCs w:val="36"/>
        </w:rPr>
        <w:t>Knowledge-Based Economy</w:t>
      </w:r>
    </w:p>
    <w:p w14:paraId="550E4B59" w14:textId="664B36CF" w:rsidR="00B0466D" w:rsidRDefault="00F32A6C" w:rsidP="00F32A6C">
      <w:pPr>
        <w:pStyle w:val="EndnoteText"/>
        <w:jc w:val="center"/>
        <w:rPr>
          <w:rFonts w:ascii="Cambria" w:hAnsi="Cambria" w:cstheme="minorHAnsi"/>
          <w:b/>
          <w:bCs/>
          <w:sz w:val="36"/>
          <w:szCs w:val="36"/>
        </w:rPr>
      </w:pPr>
      <w:r w:rsidRPr="00F32A6C">
        <w:rPr>
          <w:rFonts w:ascii="Cambria" w:hAnsi="Cambria" w:cstheme="minorHAnsi"/>
          <w:b/>
          <w:bCs/>
          <w:sz w:val="36"/>
          <w:szCs w:val="36"/>
        </w:rPr>
        <w:t>- Study of The Egyptian Status in Light of Some International Experiences-</w:t>
      </w:r>
    </w:p>
    <w:p w14:paraId="6E827E16" w14:textId="77777777" w:rsidR="00F32A6C" w:rsidRDefault="00F32A6C" w:rsidP="00F32A6C">
      <w:pPr>
        <w:pStyle w:val="EndnoteText"/>
        <w:jc w:val="center"/>
        <w:rPr>
          <w:rFonts w:ascii="Cambria" w:hAnsi="Cambria" w:cstheme="minorHAnsi"/>
          <w:b/>
          <w:bCs/>
          <w:sz w:val="44"/>
          <w:szCs w:val="44"/>
        </w:rPr>
      </w:pPr>
    </w:p>
    <w:p w14:paraId="206D7E02" w14:textId="77777777" w:rsidR="00B0466D" w:rsidRPr="00C0059E" w:rsidRDefault="00B0466D" w:rsidP="00C0059E">
      <w:pPr>
        <w:autoSpaceDE w:val="0"/>
        <w:autoSpaceDN w:val="0"/>
        <w:adjustRightInd w:val="0"/>
        <w:spacing w:after="0" w:line="240" w:lineRule="auto"/>
        <w:jc w:val="center"/>
        <w:rPr>
          <w:rFonts w:ascii="Times New Roman" w:hAnsi="Times New Roman" w:cs="Times New Roman"/>
          <w:b/>
          <w:bCs/>
          <w:sz w:val="24"/>
          <w:szCs w:val="24"/>
        </w:rPr>
      </w:pPr>
      <w:r w:rsidRPr="00C0059E">
        <w:rPr>
          <w:rFonts w:ascii="Times New Roman" w:hAnsi="Times New Roman" w:cs="Times New Roman"/>
          <w:b/>
          <w:bCs/>
          <w:sz w:val="24"/>
          <w:szCs w:val="24"/>
        </w:rPr>
        <w:t>A Thesis Submitted in Fulfillment of the Requirements of</w:t>
      </w:r>
    </w:p>
    <w:p w14:paraId="2387E30D" w14:textId="77777777" w:rsidR="00B0466D" w:rsidRPr="00C0059E" w:rsidRDefault="00B0466D" w:rsidP="00C0059E">
      <w:pPr>
        <w:autoSpaceDE w:val="0"/>
        <w:autoSpaceDN w:val="0"/>
        <w:adjustRightInd w:val="0"/>
        <w:spacing w:after="0" w:line="240" w:lineRule="auto"/>
        <w:jc w:val="center"/>
        <w:rPr>
          <w:rFonts w:ascii="Times New Roman" w:hAnsi="Times New Roman" w:cs="Times New Roman"/>
          <w:b/>
          <w:bCs/>
          <w:sz w:val="24"/>
          <w:szCs w:val="24"/>
        </w:rPr>
      </w:pPr>
      <w:r w:rsidRPr="00C0059E">
        <w:rPr>
          <w:rFonts w:ascii="Times New Roman" w:hAnsi="Times New Roman" w:cs="Times New Roman"/>
          <w:b/>
          <w:bCs/>
          <w:sz w:val="24"/>
          <w:szCs w:val="24"/>
        </w:rPr>
        <w:t>Master Degree in Planning and Development</w:t>
      </w:r>
    </w:p>
    <w:p w14:paraId="2F1E38C6" w14:textId="77777777" w:rsidR="00B0466D" w:rsidRDefault="00B0466D" w:rsidP="00C0059E">
      <w:pPr>
        <w:pStyle w:val="EndnoteText"/>
        <w:jc w:val="center"/>
        <w:rPr>
          <w:rFonts w:ascii="Times New Roman" w:hAnsi="Times New Roman" w:cs="Times New Roman"/>
          <w:b/>
          <w:bCs/>
          <w:sz w:val="32"/>
          <w:szCs w:val="32"/>
        </w:rPr>
      </w:pPr>
    </w:p>
    <w:p w14:paraId="4C6438CC" w14:textId="77777777" w:rsidR="00C0059E" w:rsidRPr="00C0059E" w:rsidRDefault="00C0059E" w:rsidP="00C0059E">
      <w:pPr>
        <w:pStyle w:val="EndnoteText"/>
        <w:jc w:val="center"/>
        <w:rPr>
          <w:rFonts w:ascii="Times New Roman" w:hAnsi="Times New Roman" w:cs="Times New Roman"/>
          <w:b/>
          <w:bCs/>
          <w:sz w:val="32"/>
          <w:szCs w:val="32"/>
        </w:rPr>
      </w:pPr>
    </w:p>
    <w:p w14:paraId="3574CF9C" w14:textId="77777777" w:rsidR="00B0466D" w:rsidRPr="00C0059E" w:rsidRDefault="00B0466D" w:rsidP="00C0059E">
      <w:pPr>
        <w:pStyle w:val="EndnoteText"/>
        <w:jc w:val="center"/>
        <w:rPr>
          <w:rFonts w:ascii="Cambria" w:hAnsi="Cambria" w:cstheme="minorHAnsi"/>
          <w:b/>
          <w:bCs/>
          <w:sz w:val="36"/>
          <w:szCs w:val="36"/>
        </w:rPr>
      </w:pPr>
      <w:r w:rsidRPr="00C0059E">
        <w:rPr>
          <w:rFonts w:ascii="Times New Roman" w:hAnsi="Times New Roman" w:cs="Times New Roman"/>
          <w:b/>
          <w:bCs/>
          <w:sz w:val="28"/>
          <w:szCs w:val="28"/>
        </w:rPr>
        <w:t>Submitted By:</w:t>
      </w:r>
    </w:p>
    <w:p w14:paraId="5D4D58AE" w14:textId="77777777" w:rsidR="00B0466D" w:rsidRDefault="00B0466D" w:rsidP="00C0059E">
      <w:pPr>
        <w:pStyle w:val="EndnoteText"/>
        <w:jc w:val="center"/>
        <w:rPr>
          <w:rFonts w:ascii="Times New Roman" w:hAnsi="Times New Roman" w:cs="Times New Roman"/>
          <w:b/>
          <w:bCs/>
          <w:sz w:val="24"/>
          <w:szCs w:val="24"/>
        </w:rPr>
      </w:pPr>
    </w:p>
    <w:p w14:paraId="7B4FF036" w14:textId="77777777" w:rsidR="00B0466D" w:rsidRPr="00C0059E" w:rsidRDefault="00B0466D" w:rsidP="00C0059E">
      <w:pPr>
        <w:pStyle w:val="EndnoteText"/>
        <w:jc w:val="center"/>
        <w:rPr>
          <w:rFonts w:asciiTheme="majorBidi" w:hAnsiTheme="majorBidi" w:cstheme="majorBidi"/>
          <w:b/>
          <w:bCs/>
          <w:sz w:val="32"/>
          <w:szCs w:val="32"/>
        </w:rPr>
      </w:pPr>
      <w:r w:rsidRPr="00C0059E">
        <w:rPr>
          <w:rFonts w:asciiTheme="majorBidi" w:hAnsiTheme="majorBidi" w:cstheme="majorBidi"/>
          <w:b/>
          <w:bCs/>
          <w:sz w:val="32"/>
          <w:szCs w:val="32"/>
        </w:rPr>
        <w:t>Ayman Saad El.Din Mohamed Abd EL.Rasoul</w:t>
      </w:r>
    </w:p>
    <w:p w14:paraId="44BF4220" w14:textId="77777777" w:rsidR="00B0466D" w:rsidRPr="00C0059E" w:rsidRDefault="00B0466D" w:rsidP="00C0059E">
      <w:pPr>
        <w:pStyle w:val="EndnoteText"/>
        <w:jc w:val="center"/>
        <w:rPr>
          <w:rFonts w:asciiTheme="majorBidi" w:hAnsiTheme="majorBidi" w:cstheme="majorBidi"/>
        </w:rPr>
      </w:pPr>
    </w:p>
    <w:p w14:paraId="78589EDD" w14:textId="77777777" w:rsidR="00B0466D" w:rsidRDefault="00B0466D" w:rsidP="00C0059E">
      <w:pPr>
        <w:pStyle w:val="EndnoteText"/>
        <w:jc w:val="center"/>
        <w:rPr>
          <w:rFonts w:asciiTheme="majorBidi" w:hAnsiTheme="majorBidi" w:cstheme="majorBidi"/>
        </w:rPr>
      </w:pPr>
    </w:p>
    <w:p w14:paraId="3BE3D555" w14:textId="77777777" w:rsidR="00C0059E" w:rsidRDefault="00C0059E" w:rsidP="00C0059E">
      <w:pPr>
        <w:pStyle w:val="EndnoteText"/>
        <w:jc w:val="center"/>
        <w:rPr>
          <w:rFonts w:asciiTheme="majorBidi" w:hAnsiTheme="majorBidi" w:cstheme="majorBidi"/>
        </w:rPr>
      </w:pPr>
    </w:p>
    <w:p w14:paraId="2E7BF4F2" w14:textId="77777777" w:rsidR="00C0059E" w:rsidRPr="00C0059E" w:rsidRDefault="00C0059E" w:rsidP="00C0059E">
      <w:pPr>
        <w:pStyle w:val="EndnoteText"/>
        <w:jc w:val="center"/>
        <w:rPr>
          <w:rFonts w:asciiTheme="majorBidi" w:hAnsiTheme="majorBidi" w:cstheme="majorBidi"/>
        </w:rPr>
      </w:pPr>
    </w:p>
    <w:p w14:paraId="7AD36AEF" w14:textId="77777777" w:rsidR="00B0466D" w:rsidRPr="00C0059E" w:rsidRDefault="00B0466D" w:rsidP="00C0059E">
      <w:pPr>
        <w:autoSpaceDE w:val="0"/>
        <w:autoSpaceDN w:val="0"/>
        <w:adjustRightInd w:val="0"/>
        <w:spacing w:after="0" w:line="240" w:lineRule="auto"/>
        <w:jc w:val="center"/>
        <w:rPr>
          <w:rFonts w:ascii="Times New Roman" w:hAnsi="Times New Roman" w:cs="Times New Roman"/>
          <w:b/>
          <w:bCs/>
          <w:sz w:val="28"/>
          <w:szCs w:val="28"/>
        </w:rPr>
      </w:pPr>
      <w:r w:rsidRPr="00C0059E">
        <w:rPr>
          <w:rFonts w:ascii="Times New Roman" w:hAnsi="Times New Roman" w:cs="Times New Roman"/>
          <w:b/>
          <w:bCs/>
          <w:sz w:val="28"/>
          <w:szCs w:val="28"/>
        </w:rPr>
        <w:t>Supervised By:</w:t>
      </w:r>
    </w:p>
    <w:p w14:paraId="1BBA4D56" w14:textId="77777777" w:rsidR="00B0466D" w:rsidRPr="00C0059E" w:rsidRDefault="00B0466D" w:rsidP="00C0059E">
      <w:pPr>
        <w:autoSpaceDE w:val="0"/>
        <w:autoSpaceDN w:val="0"/>
        <w:adjustRightInd w:val="0"/>
        <w:spacing w:after="0" w:line="240" w:lineRule="auto"/>
        <w:jc w:val="center"/>
        <w:rPr>
          <w:rFonts w:ascii="Times New Roman" w:hAnsi="Times New Roman" w:cs="Times New Roman"/>
          <w:b/>
          <w:bCs/>
          <w:sz w:val="32"/>
          <w:szCs w:val="32"/>
        </w:rPr>
      </w:pPr>
      <w:r w:rsidRPr="00C0059E">
        <w:rPr>
          <w:rFonts w:ascii="Times New Roman" w:hAnsi="Times New Roman" w:cs="Times New Roman"/>
          <w:b/>
          <w:bCs/>
          <w:sz w:val="32"/>
          <w:szCs w:val="32"/>
        </w:rPr>
        <w:t>Dr. Mohamed Magid Khashabah</w:t>
      </w:r>
    </w:p>
    <w:p w14:paraId="55358F1E" w14:textId="77777777" w:rsidR="00B0466D" w:rsidRPr="00C0059E" w:rsidRDefault="00B0466D" w:rsidP="00C0059E">
      <w:pPr>
        <w:autoSpaceDE w:val="0"/>
        <w:autoSpaceDN w:val="0"/>
        <w:adjustRightInd w:val="0"/>
        <w:spacing w:after="0" w:line="240" w:lineRule="auto"/>
        <w:jc w:val="center"/>
        <w:rPr>
          <w:rFonts w:ascii="Times New Roman" w:hAnsi="Times New Roman" w:cs="Times New Roman"/>
          <w:b/>
          <w:bCs/>
          <w:sz w:val="26"/>
          <w:szCs w:val="26"/>
        </w:rPr>
      </w:pPr>
      <w:r w:rsidRPr="00C0059E">
        <w:rPr>
          <w:rFonts w:ascii="Times New Roman" w:hAnsi="Times New Roman" w:cs="Times New Roman"/>
          <w:b/>
          <w:bCs/>
          <w:sz w:val="26"/>
          <w:szCs w:val="26"/>
        </w:rPr>
        <w:t>Professor of Business Administration</w:t>
      </w:r>
    </w:p>
    <w:p w14:paraId="02C0588E" w14:textId="77777777" w:rsidR="00B0466D" w:rsidRPr="00C0059E" w:rsidRDefault="00B0466D" w:rsidP="00C0059E">
      <w:pPr>
        <w:pStyle w:val="EndnoteText"/>
        <w:jc w:val="center"/>
        <w:rPr>
          <w:rFonts w:ascii="Times New Roman" w:hAnsi="Times New Roman" w:cs="Times New Roman"/>
          <w:b/>
          <w:bCs/>
          <w:sz w:val="26"/>
          <w:szCs w:val="26"/>
        </w:rPr>
      </w:pPr>
      <w:r w:rsidRPr="00C0059E">
        <w:rPr>
          <w:rFonts w:ascii="Times New Roman" w:hAnsi="Times New Roman" w:cs="Times New Roman"/>
          <w:b/>
          <w:bCs/>
          <w:sz w:val="26"/>
          <w:szCs w:val="26"/>
        </w:rPr>
        <w:t>Institute of National Planning</w:t>
      </w:r>
    </w:p>
    <w:p w14:paraId="2811ED38" w14:textId="77777777" w:rsidR="00B0466D" w:rsidRPr="00C0059E" w:rsidRDefault="00B0466D" w:rsidP="00C0059E">
      <w:pPr>
        <w:pStyle w:val="EndnoteText"/>
        <w:jc w:val="center"/>
        <w:rPr>
          <w:rFonts w:ascii="Times New Roman" w:hAnsi="Times New Roman" w:cs="Times New Roman"/>
          <w:b/>
          <w:bCs/>
          <w:sz w:val="26"/>
          <w:szCs w:val="26"/>
        </w:rPr>
      </w:pPr>
    </w:p>
    <w:p w14:paraId="6470C44C" w14:textId="77777777" w:rsidR="00C0059E" w:rsidRDefault="00C0059E" w:rsidP="00C0059E">
      <w:pPr>
        <w:pStyle w:val="EndnoteText"/>
        <w:jc w:val="center"/>
        <w:rPr>
          <w:rFonts w:ascii="Times New Roman" w:hAnsi="Times New Roman" w:cs="Times New Roman"/>
          <w:b/>
          <w:bCs/>
          <w:sz w:val="28"/>
          <w:szCs w:val="28"/>
        </w:rPr>
      </w:pPr>
    </w:p>
    <w:p w14:paraId="55279663" w14:textId="77777777" w:rsidR="00C0059E" w:rsidRDefault="00C0059E" w:rsidP="00C0059E">
      <w:pPr>
        <w:pStyle w:val="EndnoteText"/>
        <w:jc w:val="center"/>
        <w:rPr>
          <w:rFonts w:ascii="Times New Roman" w:hAnsi="Times New Roman" w:cs="Times New Roman"/>
          <w:b/>
          <w:bCs/>
          <w:sz w:val="28"/>
          <w:szCs w:val="28"/>
        </w:rPr>
      </w:pPr>
    </w:p>
    <w:p w14:paraId="7A1F00E2" w14:textId="72024432" w:rsidR="00B0466D" w:rsidRPr="009F65D2" w:rsidRDefault="00B0466D" w:rsidP="008722EF">
      <w:pPr>
        <w:pStyle w:val="EndnoteText"/>
        <w:jc w:val="center"/>
        <w:rPr>
          <w:rFonts w:asciiTheme="majorBidi" w:hAnsiTheme="majorBidi" w:cstheme="majorBidi"/>
          <w:sz w:val="28"/>
          <w:szCs w:val="28"/>
          <w:rtl/>
        </w:rPr>
      </w:pPr>
      <w:r w:rsidRPr="009F65D2">
        <w:rPr>
          <w:rFonts w:ascii="Times New Roman" w:hAnsi="Times New Roman" w:cs="Times New Roman"/>
          <w:b/>
          <w:bCs/>
          <w:sz w:val="28"/>
          <w:szCs w:val="28"/>
        </w:rPr>
        <w:t>202</w:t>
      </w:r>
      <w:r w:rsidR="008722EF">
        <w:rPr>
          <w:rFonts w:ascii="Times New Roman" w:hAnsi="Times New Roman" w:cs="Times New Roman"/>
          <w:b/>
          <w:bCs/>
          <w:sz w:val="28"/>
          <w:szCs w:val="28"/>
        </w:rPr>
        <w:t>3</w:t>
      </w:r>
    </w:p>
    <w:sectPr w:rsidR="00B0466D" w:rsidRPr="009F65D2" w:rsidSect="00C03B1D">
      <w:footnotePr>
        <w:numRestart w:val="eachPage"/>
      </w:footnotePr>
      <w:pgSz w:w="10318" w:h="14570" w:code="13"/>
      <w:pgMar w:top="1134" w:right="1134" w:bottom="1134" w:left="1701" w:header="720" w:footer="720" w:gutter="0"/>
      <w:pgNumType w:fmt="upperRoman"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CA89B" w14:textId="77777777" w:rsidR="000A478F" w:rsidRDefault="000A478F" w:rsidP="00437A26">
      <w:pPr>
        <w:spacing w:after="0" w:line="240" w:lineRule="auto"/>
      </w:pPr>
      <w:r>
        <w:separator/>
      </w:r>
    </w:p>
  </w:endnote>
  <w:endnote w:type="continuationSeparator" w:id="0">
    <w:p w14:paraId="678D393F" w14:textId="77777777" w:rsidR="000A478F" w:rsidRDefault="000A478F" w:rsidP="00437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LtEx BT">
    <w:altName w:val="Calibri"/>
    <w:charset w:val="00"/>
    <w:family w:val="swiss"/>
    <w:pitch w:val="variable"/>
    <w:sig w:usb0="00000087" w:usb1="00000000" w:usb2="00000000" w:usb3="00000000" w:csb0="0000001B"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QCF_BSML">
    <w:altName w:val="Times New Roman"/>
    <w:charset w:val="00"/>
    <w:family w:val="auto"/>
    <w:pitch w:val="variable"/>
    <w:sig w:usb0="00000000" w:usb1="90000000" w:usb2="00000008" w:usb3="00000000" w:csb0="80000041" w:csb1="00000000"/>
  </w:font>
  <w:font w:name="AF_Diwani">
    <w:altName w:val="Arial"/>
    <w:charset w:val="B2"/>
    <w:family w:val="auto"/>
    <w:pitch w:val="variable"/>
    <w:sig w:usb0="00002001" w:usb1="00000000" w:usb2="00000000" w:usb3="00000000" w:csb0="00000040" w:csb1="00000000"/>
  </w:font>
  <w:font w:name="Sultan  koufi circular">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80002007" w:usb1="80000000" w:usb2="00000008" w:usb3="00000000" w:csb0="000000D3" w:csb1="00000000"/>
  </w:font>
  <w:font w:name="LucidaSansUnicode">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160C8" w14:textId="76DB9613" w:rsidR="00D63D80" w:rsidRPr="005769DF" w:rsidRDefault="00D63D80" w:rsidP="00A832B5">
    <w:pPr>
      <w:pStyle w:val="Footer"/>
      <w:jc w:val="center"/>
      <w:rPr>
        <w:rFonts w:ascii="Simplified Arabic" w:hAnsi="Simplified Arabic" w:cs="Simplified Arabic"/>
        <w:sz w:val="28"/>
        <w:szCs w:val="28"/>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86804321"/>
      <w:docPartObj>
        <w:docPartGallery w:val="Page Numbers (Bottom of Page)"/>
        <w:docPartUnique/>
      </w:docPartObj>
    </w:sdtPr>
    <w:sdtEndPr>
      <w:rPr>
        <w:rFonts w:ascii="Simplified Arabic" w:hAnsi="Simplified Arabic" w:cs="Simplified Arabic"/>
        <w:noProof/>
        <w:sz w:val="28"/>
        <w:szCs w:val="28"/>
      </w:rPr>
    </w:sdtEndPr>
    <w:sdtContent>
      <w:p w14:paraId="1A81AC33" w14:textId="1C5B2BB0"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132</w:t>
        </w:r>
        <w:r w:rsidRPr="00707586">
          <w:rPr>
            <w:rFonts w:ascii="Simplified Arabic" w:hAnsi="Simplified Arabic" w:cs="Simplified Arabic"/>
            <w:noProof/>
            <w:sz w:val="28"/>
            <w:szCs w:val="28"/>
          </w:rPr>
          <w:fldChar w:fldCharType="end"/>
        </w:r>
      </w:p>
    </w:sdtContent>
  </w:sdt>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64881590"/>
      <w:docPartObj>
        <w:docPartGallery w:val="Page Numbers (Bottom of Page)"/>
        <w:docPartUnique/>
      </w:docPartObj>
    </w:sdtPr>
    <w:sdtEndPr>
      <w:rPr>
        <w:rFonts w:ascii="Simplified Arabic" w:hAnsi="Simplified Arabic" w:cs="Simplified Arabic"/>
        <w:noProof/>
        <w:sz w:val="28"/>
        <w:szCs w:val="28"/>
      </w:rPr>
    </w:sdtEndPr>
    <w:sdtContent>
      <w:p w14:paraId="043C4123" w14:textId="0D0342D0" w:rsidR="00D63D80" w:rsidRPr="00707586" w:rsidRDefault="00D63D80" w:rsidP="00BC099F">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46239321"/>
      <w:docPartObj>
        <w:docPartGallery w:val="Page Numbers (Bottom of Page)"/>
        <w:docPartUnique/>
      </w:docPartObj>
    </w:sdtPr>
    <w:sdtEndPr>
      <w:rPr>
        <w:rFonts w:ascii="Simplified Arabic" w:hAnsi="Simplified Arabic" w:cs="Simplified Arabic"/>
        <w:noProof/>
        <w:sz w:val="28"/>
        <w:szCs w:val="28"/>
      </w:rPr>
    </w:sdtEndPr>
    <w:sdtContent>
      <w:p w14:paraId="52DDEDFB" w14:textId="5126E4E0" w:rsidR="00D63D80" w:rsidRPr="00707586" w:rsidRDefault="00D63D80" w:rsidP="00BC099F">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p>
    </w:sdtContent>
  </w:sdt>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55907323"/>
      <w:docPartObj>
        <w:docPartGallery w:val="Page Numbers (Bottom of Page)"/>
        <w:docPartUnique/>
      </w:docPartObj>
    </w:sdtPr>
    <w:sdtEndPr>
      <w:rPr>
        <w:rFonts w:ascii="Simplified Arabic" w:hAnsi="Simplified Arabic" w:cs="Simplified Arabic"/>
        <w:noProof/>
        <w:sz w:val="28"/>
        <w:szCs w:val="28"/>
      </w:rPr>
    </w:sdtEndPr>
    <w:sdtContent>
      <w:p w14:paraId="7FAB816B" w14:textId="6A84B513"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137</w:t>
        </w:r>
        <w:r w:rsidRPr="00707586">
          <w:rPr>
            <w:rFonts w:ascii="Simplified Arabic" w:hAnsi="Simplified Arabic" w:cs="Simplified Arabic"/>
            <w:noProof/>
            <w:sz w:val="28"/>
            <w:szCs w:val="28"/>
          </w:rPr>
          <w:fldChar w:fldCharType="end"/>
        </w:r>
      </w:p>
    </w:sdtContent>
  </w:sdt>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E9732" w14:textId="71136648" w:rsidR="00D63D80" w:rsidRPr="003F6B94" w:rsidRDefault="00D63D80" w:rsidP="003F6B94">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57996514"/>
      <w:docPartObj>
        <w:docPartGallery w:val="Page Numbers (Bottom of Page)"/>
        <w:docPartUnique/>
      </w:docPartObj>
    </w:sdtPr>
    <w:sdtEndPr>
      <w:rPr>
        <w:rFonts w:ascii="Simplified Arabic" w:hAnsi="Simplified Arabic" w:cs="Simplified Arabic"/>
        <w:noProof/>
        <w:sz w:val="28"/>
        <w:szCs w:val="28"/>
      </w:rPr>
    </w:sdtEndPr>
    <w:sdtContent>
      <w:p w14:paraId="427CDEA2" w14:textId="2390C578"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139</w:t>
        </w:r>
        <w:r w:rsidRPr="00707586">
          <w:rPr>
            <w:rFonts w:ascii="Simplified Arabic" w:hAnsi="Simplified Arabic" w:cs="Simplified Arabic"/>
            <w:noProof/>
            <w:sz w:val="28"/>
            <w:szCs w:val="28"/>
          </w:rPr>
          <w:fldChar w:fldCharType="end"/>
        </w:r>
      </w:p>
    </w:sdtContent>
  </w:sdt>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0E72" w14:textId="1B7833C0" w:rsidR="00D63D80" w:rsidRPr="00657CC3" w:rsidRDefault="00D63D80" w:rsidP="00657CC3">
    <w:pPr>
      <w:pStyle w:val="Foo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09899469"/>
      <w:docPartObj>
        <w:docPartGallery w:val="Page Numbers (Bottom of Page)"/>
        <w:docPartUnique/>
      </w:docPartObj>
    </w:sdtPr>
    <w:sdtEndPr>
      <w:rPr>
        <w:rFonts w:ascii="Simplified Arabic" w:hAnsi="Simplified Arabic" w:cs="Simplified Arabic"/>
        <w:noProof/>
        <w:sz w:val="28"/>
        <w:szCs w:val="28"/>
      </w:rPr>
    </w:sdtEndPr>
    <w:sdtContent>
      <w:p w14:paraId="076CD7A8" w14:textId="5DCAC67D"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143</w:t>
        </w:r>
        <w:r w:rsidRPr="00707586">
          <w:rPr>
            <w:rFonts w:ascii="Simplified Arabic" w:hAnsi="Simplified Arabic" w:cs="Simplified Arabic"/>
            <w:noProof/>
            <w:sz w:val="28"/>
            <w:szCs w:val="28"/>
          </w:rPr>
          <w:fldChar w:fldCharType="end"/>
        </w:r>
      </w:p>
    </w:sdtContent>
  </w:sdt>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8174516"/>
      <w:docPartObj>
        <w:docPartGallery w:val="Page Numbers (Bottom of Page)"/>
        <w:docPartUnique/>
      </w:docPartObj>
    </w:sdtPr>
    <w:sdtEndPr>
      <w:rPr>
        <w:rFonts w:ascii="Simplified Arabic" w:hAnsi="Simplified Arabic" w:cs="Simplified Arabic"/>
        <w:noProof/>
        <w:sz w:val="28"/>
        <w:szCs w:val="28"/>
      </w:rPr>
    </w:sdtEndPr>
    <w:sdtContent>
      <w:p w14:paraId="091AE96C" w14:textId="14307F5D" w:rsidR="00D63D80" w:rsidRPr="00707586" w:rsidRDefault="00D63D80" w:rsidP="0029281F">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p>
    </w:sdtContent>
  </w:sdt>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69680814"/>
      <w:docPartObj>
        <w:docPartGallery w:val="Page Numbers (Bottom of Page)"/>
        <w:docPartUnique/>
      </w:docPartObj>
    </w:sdtPr>
    <w:sdtEndPr>
      <w:rPr>
        <w:rFonts w:ascii="Simplified Arabic" w:hAnsi="Simplified Arabic" w:cs="Simplified Arabic"/>
        <w:noProof/>
        <w:sz w:val="28"/>
        <w:szCs w:val="28"/>
      </w:rPr>
    </w:sdtEndPr>
    <w:sdtContent>
      <w:p w14:paraId="75CD5FB8" w14:textId="657179D1"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145</w:t>
        </w:r>
        <w:r w:rsidRPr="00707586">
          <w:rPr>
            <w:rFonts w:ascii="Simplified Arabic" w:hAnsi="Simplified Arabic" w:cs="Simplified Arabic"/>
            <w:noProof/>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sz w:val="28"/>
        <w:szCs w:val="28"/>
      </w:rPr>
      <w:id w:val="1638912451"/>
      <w:docPartObj>
        <w:docPartGallery w:val="Page Numbers (Bottom of Page)"/>
        <w:docPartUnique/>
      </w:docPartObj>
    </w:sdtPr>
    <w:sdtEndPr>
      <w:rPr>
        <w:noProof/>
      </w:rPr>
    </w:sdtEndPr>
    <w:sdtContent>
      <w:p w14:paraId="2620EDD2" w14:textId="5C1E5E4E" w:rsidR="00D63D80" w:rsidRPr="005769DF" w:rsidRDefault="00D63D80" w:rsidP="00914083">
        <w:pPr>
          <w:pStyle w:val="Footer"/>
          <w:jc w:val="center"/>
          <w:rPr>
            <w:rFonts w:ascii="Simplified Arabic" w:hAnsi="Simplified Arabic" w:cs="Simplified Arabic"/>
            <w:sz w:val="28"/>
            <w:szCs w:val="28"/>
          </w:rPr>
        </w:pPr>
        <w:r w:rsidRPr="005769DF">
          <w:rPr>
            <w:rFonts w:ascii="Simplified Arabic" w:hAnsi="Simplified Arabic" w:cs="Simplified Arabic"/>
            <w:sz w:val="28"/>
            <w:szCs w:val="28"/>
          </w:rPr>
          <w:fldChar w:fldCharType="begin"/>
        </w:r>
        <w:r w:rsidRPr="005769DF">
          <w:rPr>
            <w:rFonts w:ascii="Simplified Arabic" w:hAnsi="Simplified Arabic" w:cs="Simplified Arabic"/>
            <w:sz w:val="28"/>
            <w:szCs w:val="28"/>
          </w:rPr>
          <w:instrText xml:space="preserve"> PAGE   \* MERGEFORMAT </w:instrText>
        </w:r>
        <w:r w:rsidRPr="005769DF">
          <w:rPr>
            <w:rFonts w:ascii="Simplified Arabic" w:hAnsi="Simplified Arabic" w:cs="Simplified Arabic"/>
            <w:sz w:val="28"/>
            <w:szCs w:val="28"/>
          </w:rPr>
          <w:fldChar w:fldCharType="separate"/>
        </w:r>
        <w:r w:rsidR="00112FD3">
          <w:rPr>
            <w:rFonts w:ascii="Simplified Arabic" w:hAnsi="Simplified Arabic" w:cs="Simplified Arabic" w:hint="cs"/>
            <w:noProof/>
            <w:sz w:val="28"/>
            <w:szCs w:val="28"/>
            <w:rtl/>
          </w:rPr>
          <w:t>‌ظ</w:t>
        </w:r>
        <w:r w:rsidRPr="005769DF">
          <w:rPr>
            <w:rFonts w:ascii="Simplified Arabic" w:hAnsi="Simplified Arabic" w:cs="Simplified Arabic"/>
            <w:noProof/>
            <w:sz w:val="28"/>
            <w:szCs w:val="28"/>
          </w:rPr>
          <w:fldChar w:fldCharType="end"/>
        </w:r>
      </w:p>
    </w:sdtContent>
  </w:sdt>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1892" w14:textId="026D90C8" w:rsidR="00D63D80" w:rsidRPr="00707586" w:rsidRDefault="00D63D80" w:rsidP="00B76F1E">
    <w:pPr>
      <w:pStyle w:val="Footer"/>
      <w:tabs>
        <w:tab w:val="clear" w:pos="4320"/>
        <w:tab w:val="clear" w:pos="8640"/>
        <w:tab w:val="left" w:pos="3574"/>
        <w:tab w:val="center" w:pos="3741"/>
      </w:tabs>
      <w:bidi/>
      <w:rPr>
        <w:rFonts w:ascii="Simplified Arabic" w:hAnsi="Simplified Arabic" w:cs="Simplified Arabic"/>
        <w:sz w:val="28"/>
        <w:szCs w:val="28"/>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3531738"/>
      <w:docPartObj>
        <w:docPartGallery w:val="Page Numbers (Bottom of Page)"/>
        <w:docPartUnique/>
      </w:docPartObj>
    </w:sdtPr>
    <w:sdtEndPr>
      <w:rPr>
        <w:rFonts w:ascii="Simplified Arabic" w:hAnsi="Simplified Arabic" w:cs="Simplified Arabic"/>
        <w:noProof/>
        <w:sz w:val="28"/>
        <w:szCs w:val="28"/>
      </w:rPr>
    </w:sdtEndPr>
    <w:sdtContent>
      <w:p w14:paraId="7FD94C34" w14:textId="150A93AC"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Pr>
            <w:rFonts w:ascii="Simplified Arabic" w:hAnsi="Simplified Arabic" w:cs="Simplified Arabic" w:hint="cs"/>
            <w:sz w:val="28"/>
            <w:szCs w:val="28"/>
            <w:rtl/>
          </w:rPr>
          <w:t>147</w:t>
        </w:r>
      </w:p>
    </w:sdtContent>
  </w:sdt>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82563618"/>
      <w:docPartObj>
        <w:docPartGallery w:val="Page Numbers (Bottom of Page)"/>
        <w:docPartUnique/>
      </w:docPartObj>
    </w:sdtPr>
    <w:sdtEndPr>
      <w:rPr>
        <w:rFonts w:ascii="Simplified Arabic" w:hAnsi="Simplified Arabic" w:cs="Simplified Arabic"/>
        <w:noProof/>
        <w:sz w:val="28"/>
        <w:szCs w:val="28"/>
      </w:rPr>
    </w:sdtEndPr>
    <w:sdtContent>
      <w:p w14:paraId="35667834" w14:textId="017297F3" w:rsidR="00D63D80" w:rsidRPr="00707586" w:rsidRDefault="00D63D80" w:rsidP="00B76F1E">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p>
    </w:sdtContent>
  </w:sdt>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38865232"/>
      <w:docPartObj>
        <w:docPartGallery w:val="Page Numbers (Bottom of Page)"/>
        <w:docPartUnique/>
      </w:docPartObj>
    </w:sdtPr>
    <w:sdtEndPr>
      <w:rPr>
        <w:rFonts w:ascii="Simplified Arabic" w:hAnsi="Simplified Arabic" w:cs="Simplified Arabic"/>
        <w:noProof/>
        <w:sz w:val="28"/>
        <w:szCs w:val="28"/>
      </w:rPr>
    </w:sdtEndPr>
    <w:sdtContent>
      <w:p w14:paraId="35809E66" w14:textId="78C50780"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Pr>
            <w:rFonts w:ascii="Simplified Arabic" w:hAnsi="Simplified Arabic" w:cs="Simplified Arabic" w:hint="cs"/>
            <w:sz w:val="28"/>
            <w:szCs w:val="28"/>
            <w:rtl/>
          </w:rPr>
          <w:t>149</w:t>
        </w:r>
      </w:p>
    </w:sdtContent>
  </w:sdt>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0814672"/>
      <w:docPartObj>
        <w:docPartGallery w:val="Page Numbers (Bottom of Page)"/>
        <w:docPartUnique/>
      </w:docPartObj>
    </w:sdtPr>
    <w:sdtEndPr>
      <w:rPr>
        <w:rFonts w:ascii="Simplified Arabic" w:hAnsi="Simplified Arabic" w:cs="Simplified Arabic"/>
        <w:noProof/>
        <w:sz w:val="28"/>
        <w:szCs w:val="28"/>
      </w:rPr>
    </w:sdtEndPr>
    <w:sdtContent>
      <w:p w14:paraId="7EA8BCCC" w14:textId="2C71BDB4" w:rsidR="00D63D80" w:rsidRPr="00707586" w:rsidRDefault="00D63D80" w:rsidP="00F956A4">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p>
    </w:sdtContent>
  </w:sdt>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60925084"/>
      <w:docPartObj>
        <w:docPartGallery w:val="Page Numbers (Bottom of Page)"/>
        <w:docPartUnique/>
      </w:docPartObj>
    </w:sdtPr>
    <w:sdtEndPr>
      <w:rPr>
        <w:rFonts w:ascii="Simplified Arabic" w:hAnsi="Simplified Arabic" w:cs="Simplified Arabic"/>
        <w:noProof/>
        <w:sz w:val="28"/>
        <w:szCs w:val="28"/>
      </w:rPr>
    </w:sdtEndPr>
    <w:sdtContent>
      <w:p w14:paraId="69653DE3" w14:textId="32A6D37B"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Pr>
            <w:rFonts w:ascii="Simplified Arabic" w:hAnsi="Simplified Arabic" w:cs="Simplified Arabic" w:hint="cs"/>
            <w:sz w:val="28"/>
            <w:szCs w:val="28"/>
            <w:rtl/>
          </w:rPr>
          <w:t>151</w:t>
        </w:r>
      </w:p>
    </w:sdtContent>
  </w:sdt>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52585965"/>
      <w:docPartObj>
        <w:docPartGallery w:val="Page Numbers (Bottom of Page)"/>
        <w:docPartUnique/>
      </w:docPartObj>
    </w:sdtPr>
    <w:sdtEndPr>
      <w:rPr>
        <w:rFonts w:ascii="Simplified Arabic" w:hAnsi="Simplified Arabic" w:cs="Simplified Arabic"/>
        <w:noProof/>
        <w:sz w:val="28"/>
        <w:szCs w:val="28"/>
      </w:rPr>
    </w:sdtEndPr>
    <w:sdtContent>
      <w:p w14:paraId="3A397D26" w14:textId="4082382F" w:rsidR="00D63D80" w:rsidRPr="00707586" w:rsidRDefault="00D63D80" w:rsidP="006C1A79">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8AAE7" w14:textId="198C03E9" w:rsidR="00D63D80" w:rsidRPr="00707586" w:rsidRDefault="00D63D80" w:rsidP="00BC7403">
    <w:pPr>
      <w:pStyle w:val="Footer"/>
      <w:tabs>
        <w:tab w:val="clear" w:pos="4320"/>
        <w:tab w:val="clear" w:pos="8640"/>
      </w:tabs>
      <w:bidi/>
      <w:jc w:val="center"/>
      <w:rPr>
        <w:rFonts w:ascii="Simplified Arabic" w:hAnsi="Simplified Arabic" w:cs="Simplified Arabic"/>
        <w:sz w:val="28"/>
        <w:szCs w:val="2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6784283"/>
      <w:docPartObj>
        <w:docPartGallery w:val="Page Numbers (Bottom of Page)"/>
        <w:docPartUnique/>
      </w:docPartObj>
    </w:sdtPr>
    <w:sdtEndPr>
      <w:rPr>
        <w:rFonts w:ascii="Simplified Arabic" w:hAnsi="Simplified Arabic" w:cs="Simplified Arabic"/>
        <w:noProof/>
        <w:sz w:val="28"/>
        <w:szCs w:val="28"/>
      </w:rPr>
    </w:sdtEndPr>
    <w:sdtContent>
      <w:p w14:paraId="12C8FDE3" w14:textId="0B5E38CA" w:rsidR="00D63D80" w:rsidRPr="00707586" w:rsidRDefault="00D63D80" w:rsidP="00BC7403">
        <w:pPr>
          <w:pStyle w:val="Footer"/>
          <w:tabs>
            <w:tab w:val="clear" w:pos="4320"/>
            <w:tab w:val="clear" w:pos="8640"/>
          </w:tabs>
          <w:bidi/>
          <w:jc w:val="center"/>
          <w:rPr>
            <w:rFonts w:ascii="Simplified Arabic" w:hAnsi="Simplified Arabic" w:cs="Simplified Arabic"/>
            <w:sz w:val="28"/>
            <w:szCs w:val="28"/>
          </w:rPr>
        </w:pP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43</w:t>
        </w:r>
        <w:r w:rsidRPr="00707586">
          <w:rPr>
            <w:rFonts w:ascii="Simplified Arabic" w:hAnsi="Simplified Arabic" w:cs="Simplified Arabic"/>
            <w:noProof/>
            <w:sz w:val="28"/>
            <w:szCs w:val="28"/>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84A66" w14:textId="3A9C752C" w:rsidR="00D63D80" w:rsidRPr="00472765" w:rsidRDefault="00D63D80" w:rsidP="00472765">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81249324"/>
      <w:docPartObj>
        <w:docPartGallery w:val="Page Numbers (Bottom of Page)"/>
        <w:docPartUnique/>
      </w:docPartObj>
    </w:sdtPr>
    <w:sdtEndPr>
      <w:rPr>
        <w:rFonts w:ascii="Simplified Arabic" w:hAnsi="Simplified Arabic" w:cs="Simplified Arabic"/>
        <w:noProof/>
        <w:sz w:val="28"/>
        <w:szCs w:val="28"/>
      </w:rPr>
    </w:sdtEndPr>
    <w:sdtContent>
      <w:p w14:paraId="7E2ECBB1" w14:textId="4E75707D" w:rsidR="00D63D80" w:rsidRPr="00707586" w:rsidRDefault="00D63D80" w:rsidP="00BC7403">
        <w:pPr>
          <w:pStyle w:val="Footer"/>
          <w:tabs>
            <w:tab w:val="clear" w:pos="4320"/>
            <w:tab w:val="clear" w:pos="8640"/>
          </w:tabs>
          <w:bidi/>
          <w:jc w:val="center"/>
          <w:rPr>
            <w:rFonts w:ascii="Simplified Arabic" w:hAnsi="Simplified Arabic" w:cs="Simplified Arabic"/>
            <w:sz w:val="28"/>
            <w:szCs w:val="28"/>
          </w:rPr>
        </w:pP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86</w:t>
        </w:r>
        <w:r w:rsidRPr="00707586">
          <w:rPr>
            <w:rFonts w:ascii="Simplified Arabic" w:hAnsi="Simplified Arabic" w:cs="Simplified Arabic"/>
            <w:noProof/>
            <w:sz w:val="28"/>
            <w:szCs w:val="28"/>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89F5" w14:textId="1EF34B9B" w:rsidR="00D63D80" w:rsidRPr="00C53D92" w:rsidRDefault="00D63D80" w:rsidP="00C53D92">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5304431"/>
      <w:docPartObj>
        <w:docPartGallery w:val="Page Numbers (Bottom of Page)"/>
        <w:docPartUnique/>
      </w:docPartObj>
    </w:sdtPr>
    <w:sdtEndPr>
      <w:rPr>
        <w:rFonts w:ascii="Simplified Arabic" w:hAnsi="Simplified Arabic" w:cs="Simplified Arabic"/>
        <w:noProof/>
        <w:sz w:val="28"/>
        <w:szCs w:val="28"/>
      </w:rPr>
    </w:sdtEndPr>
    <w:sdtContent>
      <w:p w14:paraId="59ED08DC" w14:textId="3EDF297B" w:rsidR="00D63D80" w:rsidRPr="00707586" w:rsidRDefault="00D63D80" w:rsidP="00C53D92">
        <w:pPr>
          <w:pStyle w:val="Footer"/>
          <w:tabs>
            <w:tab w:val="clear" w:pos="4320"/>
            <w:tab w:val="clear" w:pos="8640"/>
            <w:tab w:val="left" w:pos="3574"/>
            <w:tab w:val="center" w:pos="3741"/>
          </w:tabs>
          <w:bidi/>
          <w:rPr>
            <w:rFonts w:ascii="Simplified Arabic" w:hAnsi="Simplified Arabic" w:cs="Simplified Arabic"/>
            <w:sz w:val="28"/>
            <w:szCs w:val="28"/>
          </w:rPr>
        </w:pPr>
        <w:r>
          <w:rPr>
            <w:rtl/>
          </w:rPr>
          <w:tab/>
        </w:r>
        <w:r>
          <w:rPr>
            <w:rtl/>
          </w:rPr>
          <w:tab/>
        </w:r>
        <w:r w:rsidRPr="00707586">
          <w:rPr>
            <w:rFonts w:ascii="Simplified Arabic" w:hAnsi="Simplified Arabic" w:cs="Simplified Arabic"/>
            <w:sz w:val="28"/>
            <w:szCs w:val="28"/>
          </w:rPr>
          <w:fldChar w:fldCharType="begin"/>
        </w:r>
        <w:r w:rsidRPr="00707586">
          <w:rPr>
            <w:rFonts w:ascii="Simplified Arabic" w:hAnsi="Simplified Arabic" w:cs="Simplified Arabic"/>
            <w:sz w:val="28"/>
            <w:szCs w:val="28"/>
          </w:rPr>
          <w:instrText xml:space="preserve"> PAGE   \* MERGEFORMAT </w:instrText>
        </w:r>
        <w:r w:rsidRPr="00707586">
          <w:rPr>
            <w:rFonts w:ascii="Simplified Arabic" w:hAnsi="Simplified Arabic" w:cs="Simplified Arabic"/>
            <w:sz w:val="28"/>
            <w:szCs w:val="28"/>
          </w:rPr>
          <w:fldChar w:fldCharType="separate"/>
        </w:r>
        <w:r w:rsidR="00112FD3">
          <w:rPr>
            <w:rFonts w:ascii="Simplified Arabic" w:hAnsi="Simplified Arabic" w:cs="Simplified Arabic"/>
            <w:noProof/>
            <w:sz w:val="28"/>
            <w:szCs w:val="28"/>
            <w:rtl/>
          </w:rPr>
          <w:t>120</w:t>
        </w:r>
        <w:r w:rsidRPr="00707586">
          <w:rPr>
            <w:rFonts w:ascii="Simplified Arabic" w:hAnsi="Simplified Arabic" w:cs="Simplified Arabic"/>
            <w:noProof/>
            <w:sz w:val="28"/>
            <w:szCs w:val="28"/>
          </w:rPr>
          <w:fldChar w:fldCharType="end"/>
        </w: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3B80" w14:textId="4A3E3B42" w:rsidR="00D63D80" w:rsidRPr="00707586" w:rsidRDefault="00D63D80" w:rsidP="00402C08">
    <w:pPr>
      <w:pStyle w:val="Footer"/>
      <w:tabs>
        <w:tab w:val="clear" w:pos="4320"/>
        <w:tab w:val="clear" w:pos="8640"/>
        <w:tab w:val="left" w:pos="3574"/>
        <w:tab w:val="center" w:pos="3741"/>
      </w:tabs>
      <w:bidi/>
      <w:rPr>
        <w:rFonts w:ascii="Simplified Arabic" w:hAnsi="Simplified Arabic" w:cs="Simplified Arabic"/>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3C796" w14:textId="77777777" w:rsidR="000A478F" w:rsidRDefault="000A478F" w:rsidP="005E1AB4">
      <w:pPr>
        <w:bidi/>
        <w:spacing w:after="0" w:line="240" w:lineRule="auto"/>
      </w:pPr>
      <w:r>
        <w:separator/>
      </w:r>
    </w:p>
  </w:footnote>
  <w:footnote w:type="continuationSeparator" w:id="0">
    <w:p w14:paraId="1CCEA9CC" w14:textId="77777777" w:rsidR="000A478F" w:rsidRDefault="000A478F" w:rsidP="00437A26">
      <w:pPr>
        <w:spacing w:after="0" w:line="240" w:lineRule="auto"/>
      </w:pPr>
      <w:r>
        <w:continuationSeparator/>
      </w:r>
    </w:p>
  </w:footnote>
  <w:footnote w:id="1">
    <w:p w14:paraId="79BB4B6A" w14:textId="1EEDBA56"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رئاسة مجلس الوزراء، (2022), التنمية الرقمية فى مصر، مركز المعلومات ودعم إتخاذ القرار، القاهرة</w:t>
      </w:r>
      <w:r>
        <w:rPr>
          <w:rFonts w:ascii="Simplified Arabic" w:hAnsi="Simplified Arabic" w:cs="Simplified Arabic" w:hint="cs"/>
          <w:sz w:val="24"/>
          <w:szCs w:val="24"/>
          <w:rtl/>
          <w:lang w:bidi="ar-EG"/>
        </w:rPr>
        <w:t>.</w:t>
      </w:r>
    </w:p>
  </w:footnote>
  <w:footnote w:id="2">
    <w:p w14:paraId="73E1F1EC" w14:textId="211248B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وزارة الاتصالات وتكنولوجيا المعلومات. يونيو 2012. الإستراتيجية القومية للاتصالات وتكنولوجيا المعلومات، القاهرة</w:t>
      </w:r>
      <w:r>
        <w:rPr>
          <w:rFonts w:ascii="Simplified Arabic" w:hAnsi="Simplified Arabic" w:cs="Simplified Arabic" w:hint="cs"/>
          <w:sz w:val="24"/>
          <w:szCs w:val="24"/>
          <w:rtl/>
          <w:lang w:bidi="ar-EG"/>
        </w:rPr>
        <w:t>.</w:t>
      </w:r>
    </w:p>
  </w:footnote>
  <w:footnote w:id="3">
    <w:p w14:paraId="6892DD09" w14:textId="557C554B"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علاء زهران واخرون – بحث جماعي. متطلبات التحول الاقتصاد القائم على المعرفة في مصر، معهد التخطيط القومي، سلسلة قضايا التخطيط والتنمية، عدد 722، يوليو 2017</w:t>
      </w:r>
      <w:r>
        <w:rPr>
          <w:rFonts w:ascii="Simplified Arabic" w:hAnsi="Simplified Arabic" w:cs="Simplified Arabic" w:hint="cs"/>
          <w:sz w:val="24"/>
          <w:szCs w:val="24"/>
          <w:rtl/>
          <w:lang w:bidi="ar-EG"/>
        </w:rPr>
        <w:t>.</w:t>
      </w:r>
    </w:p>
  </w:footnote>
  <w:footnote w:id="4">
    <w:p w14:paraId="3EA4822E" w14:textId="6C754ED3"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معتز خورشيد، 2022، البحث العلمى والإبتكار من أجل تعميق التصنيع المحلى، سلسلة أوراق مشروع تعميق التصنيع المحلي في مصر، العدد رقم 12، معهد التخطيط القومى، جمهورية مصر العربية</w:t>
      </w:r>
      <w:r>
        <w:rPr>
          <w:rFonts w:ascii="Simplified Arabic" w:hAnsi="Simplified Arabic" w:cs="Simplified Arabic" w:hint="cs"/>
          <w:sz w:val="24"/>
          <w:szCs w:val="24"/>
          <w:rtl/>
          <w:lang w:bidi="ar-EG"/>
        </w:rPr>
        <w:t>.</w:t>
      </w:r>
    </w:p>
  </w:footnote>
  <w:footnote w:id="5">
    <w:p w14:paraId="76A56F2C" w14:textId="6E0B9954" w:rsidR="00D63D80" w:rsidRPr="00C03B1D" w:rsidRDefault="00D63D80" w:rsidP="00C03B1D">
      <w:pPr>
        <w:pStyle w:val="FootnoteText"/>
        <w:jc w:val="both"/>
        <w:rPr>
          <w:rFonts w:asciiTheme="majorBidi" w:hAnsiTheme="majorBidi" w:cstheme="majorBidi"/>
          <w:sz w:val="24"/>
          <w:szCs w:val="24"/>
        </w:rPr>
      </w:pPr>
      <w:r w:rsidRPr="00C03B1D">
        <w:rPr>
          <w:rStyle w:val="FootnoteReference"/>
          <w:rFonts w:asciiTheme="majorBidi" w:hAnsiTheme="majorBidi" w:cstheme="majorBidi"/>
          <w:sz w:val="24"/>
          <w:szCs w:val="24"/>
        </w:rPr>
        <w:footnoteRef/>
      </w:r>
      <w:r w:rsidRPr="00C03B1D">
        <w:rPr>
          <w:rFonts w:asciiTheme="majorBidi" w:hAnsiTheme="majorBidi" w:cstheme="majorBidi"/>
          <w:sz w:val="24"/>
          <w:szCs w:val="24"/>
        </w:rPr>
        <w:t xml:space="preserve"> United Nations (2020), E-Government Survey,  Department of Economic and Social Affairs, NewYork, 44</w:t>
      </w:r>
    </w:p>
  </w:footnote>
  <w:footnote w:id="6">
    <w:p w14:paraId="46C2F044" w14:textId="3AE3042B" w:rsidR="00D63D80" w:rsidRPr="00C03B1D" w:rsidRDefault="00D63D80" w:rsidP="00C03B1D">
      <w:pPr>
        <w:pStyle w:val="FootnoteText"/>
        <w:jc w:val="both"/>
        <w:rPr>
          <w:rFonts w:asciiTheme="majorBidi" w:hAnsiTheme="majorBidi" w:cstheme="majorBidi"/>
          <w:sz w:val="24"/>
          <w:szCs w:val="24"/>
          <w:rtl/>
          <w:lang w:bidi="ar-EG"/>
        </w:rPr>
      </w:pPr>
      <w:r w:rsidRPr="00C03B1D">
        <w:rPr>
          <w:rStyle w:val="FootnoteReference"/>
          <w:rFonts w:asciiTheme="majorBidi" w:hAnsiTheme="majorBidi" w:cstheme="majorBidi"/>
          <w:sz w:val="24"/>
          <w:szCs w:val="24"/>
        </w:rPr>
        <w:footnoteRef/>
      </w:r>
      <w:r w:rsidRPr="00C03B1D">
        <w:rPr>
          <w:rFonts w:asciiTheme="majorBidi" w:hAnsiTheme="majorBidi" w:cstheme="majorBidi"/>
          <w:sz w:val="24"/>
          <w:szCs w:val="24"/>
        </w:rPr>
        <w:t xml:space="preserve"> United Nations (2020), Global Knowledge Index,  United Nations Development Program UNDP, United Arab Emirates, p</w:t>
      </w:r>
      <w:r>
        <w:rPr>
          <w:rFonts w:asciiTheme="majorBidi" w:hAnsiTheme="majorBidi" w:cstheme="majorBidi"/>
          <w:sz w:val="24"/>
          <w:szCs w:val="24"/>
        </w:rPr>
        <w:t xml:space="preserve"> 140.</w:t>
      </w:r>
    </w:p>
  </w:footnote>
  <w:footnote w:id="7">
    <w:p w14:paraId="7390F6F4" w14:textId="35AB50A6"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التخطيط (2020)، رؤية مصر 2030،  القاهرة ،ص  42</w:t>
      </w:r>
    </w:p>
  </w:footnote>
  <w:footnote w:id="8">
    <w:p w14:paraId="74F55F96" w14:textId="5C7F08C2"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rPr>
        <w:t>محرم</w:t>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الحداد وآخرون، التغير الهيكلي لقطاع المعلومات في مصر بالتركيز على الصادرات، سلسلة قضايا التخطيط والتنمية، رقم 292 القاهرة، معهد التخطيط القومي، 2018</w:t>
      </w:r>
    </w:p>
  </w:footnote>
  <w:footnote w:id="9">
    <w:p w14:paraId="66905119" w14:textId="2A4AF6BA" w:rsidR="00D63D80" w:rsidRPr="00C03B1D" w:rsidRDefault="00D63D80" w:rsidP="00CF39BB">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عبد النور دحاك، دور المعلومات والحدس في اتخاذ القرارات الإستراتيجية بين فكر (</w:t>
      </w:r>
      <w:r w:rsidRPr="00C03B1D">
        <w:rPr>
          <w:rFonts w:ascii="Simplified Arabic" w:hAnsi="Simplified Arabic" w:cs="Simplified Arabic"/>
          <w:sz w:val="24"/>
          <w:szCs w:val="24"/>
        </w:rPr>
        <w:t>Simon</w:t>
      </w:r>
      <w:r>
        <w:rPr>
          <w:rFonts w:ascii="Simplified Arabic" w:hAnsi="Simplified Arabic" w:cs="Simplified Arabic"/>
          <w:sz w:val="24"/>
          <w:szCs w:val="24"/>
          <w:rtl/>
        </w:rPr>
        <w:t>) و</w:t>
      </w:r>
      <w:r w:rsidRPr="00C03B1D">
        <w:rPr>
          <w:rFonts w:ascii="Simplified Arabic" w:hAnsi="Simplified Arabic" w:cs="Simplified Arabic"/>
          <w:sz w:val="24"/>
          <w:szCs w:val="24"/>
          <w:rtl/>
        </w:rPr>
        <w:t>(</w:t>
      </w:r>
      <w:r w:rsidRPr="00C03B1D">
        <w:rPr>
          <w:rFonts w:ascii="Simplified Arabic" w:hAnsi="Simplified Arabic" w:cs="Simplified Arabic"/>
          <w:sz w:val="24"/>
          <w:szCs w:val="24"/>
        </w:rPr>
        <w:t>Mintzberg</w:t>
      </w:r>
      <w:r>
        <w:rPr>
          <w:rFonts w:ascii="Simplified Arabic" w:hAnsi="Simplified Arabic" w:cs="Simplified Arabic" w:hint="cs"/>
          <w:sz w:val="24"/>
          <w:szCs w:val="24"/>
          <w:rtl/>
        </w:rPr>
        <w:t>)</w:t>
      </w:r>
      <w:r w:rsidRPr="00C03B1D">
        <w:rPr>
          <w:rFonts w:ascii="Simplified Arabic" w:hAnsi="Simplified Arabic" w:cs="Simplified Arabic"/>
          <w:sz w:val="24"/>
          <w:szCs w:val="24"/>
          <w:rtl/>
        </w:rPr>
        <w:t>، مجلة أداء المؤسسات الجزائرية، كلية العلوم الاقتصادية وعلوم التسيير، جامعة مولود معمري، الجزائر، 2017</w:t>
      </w:r>
    </w:p>
  </w:footnote>
  <w:footnote w:id="10">
    <w:p w14:paraId="50E7FECE" w14:textId="55FAE353"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علاء زهران واخرون – بحث جماعي. متطلبات التحول للاقتصاد القائم على المعرفة في مصر، معهد التخطيط القومي، سلسلة قضايا التخطيط والتنمية، عدد 722، يوليو 2017</w:t>
      </w:r>
    </w:p>
  </w:footnote>
  <w:footnote w:id="11">
    <w:p w14:paraId="2AB84631" w14:textId="52DE6673" w:rsidR="00D63D80" w:rsidRPr="00CF39BB" w:rsidRDefault="00D63D80" w:rsidP="00C03B1D">
      <w:pPr>
        <w:pStyle w:val="FootnoteText"/>
        <w:jc w:val="both"/>
        <w:rPr>
          <w:rFonts w:asciiTheme="majorBidi" w:hAnsiTheme="majorBidi" w:cstheme="majorBidi"/>
          <w:sz w:val="24"/>
          <w:szCs w:val="24"/>
          <w:rtl/>
          <w:lang w:bidi="ar-EG"/>
        </w:rPr>
      </w:pPr>
      <w:r w:rsidRPr="00CF39BB">
        <w:rPr>
          <w:rStyle w:val="FootnoteReference"/>
          <w:rFonts w:asciiTheme="majorBidi" w:hAnsiTheme="majorBidi" w:cstheme="majorBidi"/>
          <w:sz w:val="24"/>
          <w:szCs w:val="24"/>
        </w:rPr>
        <w:footnoteRef/>
      </w:r>
      <w:r w:rsidRPr="00CF39BB">
        <w:rPr>
          <w:rFonts w:asciiTheme="majorBidi" w:hAnsiTheme="majorBidi" w:cstheme="majorBidi"/>
          <w:sz w:val="24"/>
          <w:szCs w:val="24"/>
        </w:rPr>
        <w:t xml:space="preserve"> Sebubi, O, et al. </w:t>
      </w:r>
      <w:r w:rsidRPr="00CF39BB">
        <w:rPr>
          <w:rFonts w:asciiTheme="majorBidi" w:hAnsiTheme="majorBidi" w:cstheme="majorBidi"/>
          <w:sz w:val="24"/>
          <w:szCs w:val="24"/>
          <w:rtl/>
        </w:rPr>
        <w:t>)</w:t>
      </w:r>
      <w:r w:rsidRPr="00CF39BB">
        <w:rPr>
          <w:rFonts w:asciiTheme="majorBidi" w:hAnsiTheme="majorBidi" w:cstheme="majorBidi"/>
          <w:sz w:val="24"/>
          <w:szCs w:val="24"/>
        </w:rPr>
        <w:t>2020</w:t>
      </w:r>
      <w:r w:rsidRPr="00CF39BB">
        <w:rPr>
          <w:rFonts w:asciiTheme="majorBidi" w:hAnsiTheme="majorBidi" w:cstheme="majorBidi"/>
          <w:sz w:val="24"/>
          <w:szCs w:val="24"/>
          <w:rtl/>
        </w:rPr>
        <w:t>(</w:t>
      </w:r>
      <w:r w:rsidRPr="00CF39BB">
        <w:rPr>
          <w:rFonts w:asciiTheme="majorBidi" w:hAnsiTheme="majorBidi" w:cstheme="majorBidi"/>
          <w:sz w:val="24"/>
          <w:szCs w:val="24"/>
        </w:rPr>
        <w:t>. Open Data for Sustainable Development on a Knowledge-Based Economy: The Case of Botswana. Data Science Journal, 19: 44, pp. 1–6.</w:t>
      </w:r>
    </w:p>
  </w:footnote>
  <w:footnote w:id="12">
    <w:p w14:paraId="352AC43C" w14:textId="147E443D" w:rsidR="00D63D80" w:rsidRPr="00CF39BB" w:rsidRDefault="00D63D80" w:rsidP="00C03B1D">
      <w:pPr>
        <w:pStyle w:val="FootnoteText"/>
        <w:jc w:val="both"/>
        <w:rPr>
          <w:rFonts w:asciiTheme="majorBidi" w:hAnsiTheme="majorBidi" w:cstheme="majorBidi"/>
          <w:sz w:val="24"/>
          <w:szCs w:val="24"/>
        </w:rPr>
      </w:pPr>
      <w:r w:rsidRPr="00CF39BB">
        <w:rPr>
          <w:rStyle w:val="FootnoteReference"/>
          <w:rFonts w:asciiTheme="majorBidi" w:hAnsiTheme="majorBidi" w:cstheme="majorBidi"/>
          <w:sz w:val="24"/>
          <w:szCs w:val="24"/>
        </w:rPr>
        <w:footnoteRef/>
      </w:r>
      <w:r w:rsidRPr="00CF39BB">
        <w:rPr>
          <w:rFonts w:asciiTheme="majorBidi" w:hAnsiTheme="majorBidi" w:cstheme="majorBidi"/>
          <w:sz w:val="24"/>
          <w:szCs w:val="24"/>
        </w:rPr>
        <w:t xml:space="preserve"> Elena Širá,</w:t>
      </w:r>
      <w:r w:rsidRPr="00CF39BB">
        <w:rPr>
          <w:rFonts w:asciiTheme="majorBidi" w:hAnsiTheme="majorBidi" w:cstheme="majorBidi"/>
          <w:sz w:val="24"/>
          <w:szCs w:val="24"/>
          <w:rtl/>
        </w:rPr>
        <w:t>)</w:t>
      </w:r>
      <w:r w:rsidRPr="00CF39BB">
        <w:rPr>
          <w:rFonts w:asciiTheme="majorBidi" w:hAnsiTheme="majorBidi" w:cstheme="majorBidi"/>
          <w:sz w:val="24"/>
          <w:szCs w:val="24"/>
        </w:rPr>
        <w:t xml:space="preserve"> 2020</w:t>
      </w:r>
      <w:r w:rsidRPr="00CF39BB">
        <w:rPr>
          <w:rFonts w:asciiTheme="majorBidi" w:hAnsiTheme="majorBidi" w:cstheme="majorBidi"/>
          <w:sz w:val="24"/>
          <w:szCs w:val="24"/>
          <w:rtl/>
        </w:rPr>
        <w:t>(</w:t>
      </w:r>
      <w:r w:rsidRPr="00CF39BB">
        <w:rPr>
          <w:rFonts w:asciiTheme="majorBidi" w:hAnsiTheme="majorBidi" w:cstheme="majorBidi"/>
          <w:sz w:val="24"/>
          <w:szCs w:val="24"/>
        </w:rPr>
        <w:t>, Knowledge Economy Indicators and Their Impact on the Sustainable Competitiveness of the EU Countries, Sustainability 2020, 12, 4172</w:t>
      </w:r>
    </w:p>
  </w:footnote>
  <w:footnote w:id="13">
    <w:p w14:paraId="619A6B1C" w14:textId="46C6ACEE" w:rsidR="00D63D80" w:rsidRPr="00CF39BB" w:rsidRDefault="00D63D80" w:rsidP="00C03B1D">
      <w:pPr>
        <w:pStyle w:val="FootnoteText"/>
        <w:jc w:val="both"/>
        <w:rPr>
          <w:rFonts w:asciiTheme="majorBidi" w:hAnsiTheme="majorBidi" w:cstheme="majorBidi"/>
          <w:sz w:val="24"/>
          <w:szCs w:val="24"/>
          <w:lang w:bidi="ar-EG"/>
        </w:rPr>
      </w:pPr>
      <w:r w:rsidRPr="00CF39BB">
        <w:rPr>
          <w:rStyle w:val="FootnoteReference"/>
          <w:rFonts w:asciiTheme="majorBidi" w:hAnsiTheme="majorBidi" w:cstheme="majorBidi"/>
          <w:sz w:val="24"/>
          <w:szCs w:val="24"/>
        </w:rPr>
        <w:footnoteRef/>
      </w:r>
      <w:r w:rsidRPr="00CF39BB">
        <w:rPr>
          <w:rFonts w:asciiTheme="majorBidi" w:hAnsiTheme="majorBidi" w:cstheme="majorBidi"/>
          <w:sz w:val="24"/>
          <w:szCs w:val="24"/>
        </w:rPr>
        <w:t xml:space="preserve"> Sherif Kamel, </w:t>
      </w:r>
      <w:r w:rsidRPr="00CF39BB">
        <w:rPr>
          <w:rFonts w:asciiTheme="majorBidi" w:hAnsiTheme="majorBidi" w:cstheme="majorBidi"/>
          <w:sz w:val="24"/>
          <w:szCs w:val="24"/>
          <w:rtl/>
        </w:rPr>
        <w:t>)</w:t>
      </w:r>
      <w:r w:rsidRPr="00CF39BB">
        <w:rPr>
          <w:rFonts w:asciiTheme="majorBidi" w:hAnsiTheme="majorBidi" w:cstheme="majorBidi"/>
          <w:sz w:val="24"/>
          <w:szCs w:val="24"/>
        </w:rPr>
        <w:t>2017</w:t>
      </w:r>
      <w:r w:rsidRPr="00CF39BB">
        <w:rPr>
          <w:rFonts w:asciiTheme="majorBidi" w:hAnsiTheme="majorBidi" w:cstheme="majorBidi"/>
          <w:sz w:val="24"/>
          <w:szCs w:val="24"/>
          <w:rtl/>
        </w:rPr>
        <w:t>(</w:t>
      </w:r>
      <w:r w:rsidRPr="00CF39BB">
        <w:rPr>
          <w:rFonts w:asciiTheme="majorBidi" w:hAnsiTheme="majorBidi" w:cstheme="majorBidi"/>
          <w:sz w:val="24"/>
          <w:szCs w:val="24"/>
        </w:rPr>
        <w:t>, Strategic Information Systems and Technologies in Modern Organizations, Advances in Business Information Systems and Analytics (ABISA) Book Series, IGI, pp 240-265</w:t>
      </w:r>
    </w:p>
  </w:footnote>
  <w:footnote w:id="14">
    <w:p w14:paraId="28FBD75C" w14:textId="0D5E9636" w:rsidR="00D63D80" w:rsidRPr="00050930" w:rsidRDefault="00D63D80" w:rsidP="00C03B1D">
      <w:pPr>
        <w:spacing w:after="0" w:line="240" w:lineRule="auto"/>
        <w:jc w:val="both"/>
        <w:rPr>
          <w:rFonts w:asciiTheme="majorBidi" w:hAnsiTheme="majorBidi" w:cstheme="majorBidi"/>
          <w:sz w:val="24"/>
          <w:szCs w:val="24"/>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Redshaw T, </w:t>
      </w:r>
      <w:r w:rsidRPr="00050930">
        <w:rPr>
          <w:rFonts w:asciiTheme="majorBidi" w:hAnsiTheme="majorBidi" w:cstheme="majorBidi"/>
          <w:sz w:val="24"/>
          <w:szCs w:val="24"/>
          <w:rtl/>
        </w:rPr>
        <w:t>)</w:t>
      </w:r>
      <w:r w:rsidRPr="00050930">
        <w:rPr>
          <w:rFonts w:asciiTheme="majorBidi" w:hAnsiTheme="majorBidi" w:cstheme="majorBidi"/>
          <w:sz w:val="24"/>
          <w:szCs w:val="24"/>
        </w:rPr>
        <w:t>2020</w:t>
      </w:r>
      <w:r w:rsidRPr="00050930">
        <w:rPr>
          <w:rFonts w:asciiTheme="majorBidi" w:hAnsiTheme="majorBidi" w:cstheme="majorBidi"/>
          <w:sz w:val="24"/>
          <w:szCs w:val="24"/>
          <w:rtl/>
        </w:rPr>
        <w:t>(</w:t>
      </w:r>
      <w:r w:rsidRPr="00050930">
        <w:rPr>
          <w:rFonts w:asciiTheme="majorBidi" w:hAnsiTheme="majorBidi" w:cstheme="majorBidi"/>
          <w:sz w:val="24"/>
          <w:szCs w:val="24"/>
        </w:rPr>
        <w:t>, What is digital society? Reflections on the aims and purpose of digital sociology, Sage Publications, United Kingdom, 3</w:t>
      </w:r>
      <w:r>
        <w:rPr>
          <w:rFonts w:asciiTheme="majorBidi" w:hAnsiTheme="majorBidi" w:cstheme="majorBidi"/>
          <w:sz w:val="24"/>
          <w:szCs w:val="24"/>
        </w:rPr>
        <w:t>.</w:t>
      </w:r>
    </w:p>
  </w:footnote>
  <w:footnote w:id="15">
    <w:p w14:paraId="23437C77" w14:textId="00B55EFA" w:rsidR="00D63D80" w:rsidRPr="00050930" w:rsidRDefault="00D63D80" w:rsidP="00C03B1D">
      <w:pPr>
        <w:spacing w:after="0" w:line="240" w:lineRule="auto"/>
        <w:jc w:val="both"/>
        <w:rPr>
          <w:rFonts w:asciiTheme="majorBidi" w:hAnsiTheme="majorBidi" w:cstheme="majorBidi"/>
          <w:sz w:val="24"/>
          <w:szCs w:val="24"/>
          <w:rtl/>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P. K. Paul,</w:t>
      </w:r>
      <w:r w:rsidRPr="00050930">
        <w:rPr>
          <w:rFonts w:asciiTheme="majorBidi" w:hAnsiTheme="majorBidi" w:cstheme="majorBidi"/>
          <w:sz w:val="24"/>
          <w:szCs w:val="24"/>
          <w:rtl/>
        </w:rPr>
        <w:t>)</w:t>
      </w:r>
      <w:r w:rsidRPr="00050930">
        <w:rPr>
          <w:rFonts w:asciiTheme="majorBidi" w:hAnsiTheme="majorBidi" w:cstheme="majorBidi"/>
          <w:sz w:val="24"/>
          <w:szCs w:val="24"/>
        </w:rPr>
        <w:t>2018</w:t>
      </w:r>
      <w:r w:rsidRPr="00050930">
        <w:rPr>
          <w:rFonts w:asciiTheme="majorBidi" w:hAnsiTheme="majorBidi" w:cstheme="majorBidi"/>
          <w:sz w:val="24"/>
          <w:szCs w:val="24"/>
          <w:rtl/>
        </w:rPr>
        <w:t>(</w:t>
      </w:r>
      <w:r w:rsidRPr="00050930">
        <w:rPr>
          <w:rFonts w:asciiTheme="majorBidi" w:hAnsiTheme="majorBidi" w:cstheme="majorBidi"/>
          <w:sz w:val="24"/>
          <w:szCs w:val="24"/>
        </w:rPr>
        <w:t>, Digital Society: It’s Foundation and Towards an Interdisciplinary Field, SIMS Pandeshwar &amp; Srinivas University Mukka, India, 1</w:t>
      </w:r>
      <w:r>
        <w:rPr>
          <w:rFonts w:asciiTheme="majorBidi" w:hAnsiTheme="majorBidi" w:cstheme="majorBidi"/>
          <w:sz w:val="24"/>
          <w:szCs w:val="24"/>
        </w:rPr>
        <w:t>.</w:t>
      </w:r>
    </w:p>
  </w:footnote>
  <w:footnote w:id="16">
    <w:p w14:paraId="34F08B89" w14:textId="6A2A7136" w:rsidR="00D63D80" w:rsidRPr="00050930" w:rsidRDefault="00D63D80" w:rsidP="00C03B1D">
      <w:pPr>
        <w:pStyle w:val="FootnoteText"/>
        <w:jc w:val="both"/>
        <w:rPr>
          <w:rFonts w:asciiTheme="majorBidi" w:hAnsiTheme="majorBidi" w:cstheme="majorBidi"/>
          <w:sz w:val="24"/>
          <w:szCs w:val="24"/>
          <w:rtl/>
          <w:lang w:bidi="ar-EG"/>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w:t>
      </w:r>
      <w:r w:rsidRPr="00050930">
        <w:rPr>
          <w:rFonts w:asciiTheme="majorBidi" w:hAnsiTheme="majorBidi" w:cstheme="majorBidi"/>
          <w:sz w:val="24"/>
          <w:szCs w:val="24"/>
          <w:shd w:val="clear" w:color="auto" w:fill="FFFFFF"/>
          <w:lang w:bidi="ar-EG"/>
        </w:rPr>
        <w:t>Martin Muhleisen (2018). The long and short of digital revolution. Washington IMF.pp.6-7</w:t>
      </w:r>
    </w:p>
  </w:footnote>
  <w:footnote w:id="17">
    <w:p w14:paraId="0B25E6E8" w14:textId="6F33F461" w:rsidR="00D63D80" w:rsidRPr="00050930" w:rsidRDefault="00D63D80" w:rsidP="00C03B1D">
      <w:pPr>
        <w:pStyle w:val="FootnoteText"/>
        <w:jc w:val="both"/>
        <w:rPr>
          <w:rFonts w:asciiTheme="majorBidi" w:hAnsiTheme="majorBidi" w:cstheme="majorBidi"/>
          <w:sz w:val="24"/>
          <w:szCs w:val="24"/>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Roberto Mangabeira Unger, (2019), The Knowledge Economy, USA: Verso Books. 19 </w:t>
      </w:r>
    </w:p>
  </w:footnote>
  <w:footnote w:id="18">
    <w:p w14:paraId="2552C8A7" w14:textId="438435AF" w:rsidR="00D63D80" w:rsidRPr="00050930" w:rsidRDefault="00D63D80" w:rsidP="00C03B1D">
      <w:pPr>
        <w:pStyle w:val="FootnoteText"/>
        <w:jc w:val="both"/>
        <w:rPr>
          <w:rFonts w:asciiTheme="majorBidi" w:hAnsiTheme="majorBidi" w:cstheme="majorBidi"/>
          <w:sz w:val="24"/>
          <w:szCs w:val="24"/>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Elena Širá, et.al.(2020), Knowledge Economy Indicators and Their Impact on the Sustainable Competitiveness of the EU Countries. (Sustainability ,12,4172). pp.4-7</w:t>
      </w:r>
    </w:p>
  </w:footnote>
  <w:footnote w:id="19">
    <w:p w14:paraId="2ABDBB5E" w14:textId="0380F228" w:rsidR="00D63D80" w:rsidRPr="00C03B1D" w:rsidRDefault="00D63D80" w:rsidP="00C03B1D">
      <w:pPr>
        <w:bidi/>
        <w:spacing w:after="0" w:line="240" w:lineRule="auto"/>
        <w:jc w:val="both"/>
        <w:rPr>
          <w:rFonts w:ascii="Simplified Arabic" w:hAnsi="Simplified Arabic" w:cs="Simplified Arabic"/>
          <w:sz w:val="24"/>
          <w:szCs w:val="24"/>
          <w:rtl/>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علاء زهران وأخرون، متطلبات التحول للاقتصاد القائم على المعرفة في مصر، سلسلة قضايا التخطيط والتنمية، رقم 277 القاهرة، معهد التخطيط القومي، 2018.</w:t>
      </w:r>
    </w:p>
  </w:footnote>
  <w:footnote w:id="20">
    <w:p w14:paraId="5114A30F" w14:textId="77777777" w:rsidR="00D63D80" w:rsidRPr="00C03B1D" w:rsidRDefault="00D63D80" w:rsidP="00C03B1D">
      <w:pPr>
        <w:pStyle w:val="a"/>
        <w:spacing w:after="0" w:line="240" w:lineRule="auto"/>
        <w:ind w:left="0"/>
        <w:jc w:val="both"/>
        <w:rPr>
          <w:rFonts w:ascii="Simplified Arabic" w:hAnsi="Simplified Arabic" w:cs="Simplified Arabic"/>
          <w:sz w:val="24"/>
          <w:szCs w:val="24"/>
          <w:rtl/>
          <w:lang w:bidi="ar-EG"/>
        </w:rPr>
      </w:pPr>
      <w:r w:rsidRPr="00C03B1D">
        <w:rPr>
          <w:rFonts w:ascii="Simplified Arabic" w:hAnsi="Simplified Arabic" w:cs="Simplified Arabic"/>
          <w:sz w:val="24"/>
          <w:szCs w:val="24"/>
          <w:rtl/>
          <w:lang w:bidi="ar-EG"/>
        </w:rPr>
        <w:t xml:space="preserve">  </w:t>
      </w: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lang w:bidi="ar-EG"/>
        </w:rPr>
        <w:t xml:space="preserve"> الجريده الرسمية. العدد 160</w:t>
      </w:r>
      <w:r w:rsidRPr="00C03B1D">
        <w:rPr>
          <w:rFonts w:ascii="Simplified Arabic" w:hAnsi="Simplified Arabic" w:cs="Simplified Arabic"/>
          <w:sz w:val="24"/>
          <w:szCs w:val="24"/>
          <w:lang w:bidi="ar-EG"/>
        </w:rPr>
        <w:t xml:space="preserve">. </w:t>
      </w:r>
      <w:r w:rsidRPr="00C03B1D">
        <w:rPr>
          <w:rFonts w:ascii="Simplified Arabic" w:hAnsi="Simplified Arabic" w:cs="Simplified Arabic"/>
          <w:sz w:val="24"/>
          <w:szCs w:val="24"/>
          <w:rtl/>
          <w:lang w:bidi="ar-EG"/>
        </w:rPr>
        <w:t>18 يوليو. 1960. قرار رئيس الجمهوريه العربيه المتحدة بالقانون رقم 232 فى شأن التخطيط القومى والمتابعه.  الهيئة العامة للمطابع الأميرية</w:t>
      </w:r>
      <w:r w:rsidRPr="00C03B1D">
        <w:rPr>
          <w:rFonts w:ascii="Simplified Arabic" w:hAnsi="Simplified Arabic" w:cs="Simplified Arabic"/>
          <w:sz w:val="24"/>
          <w:szCs w:val="24"/>
          <w:lang w:bidi="ar-EG"/>
        </w:rPr>
        <w:t xml:space="preserve"> .</w:t>
      </w:r>
    </w:p>
  </w:footnote>
  <w:footnote w:id="21">
    <w:p w14:paraId="3A1373D7"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الجريده الرسمية. العدد 44 مكرر فى 4 نوفمبر. 1981. قرار رئيس الجمهوريه العربيه المتحدة بالقانون رقم 627  بشأن إنشاء مراكز للمعلومات والتوثيق فى الأجهزة الإدارية للدولة.  الهيئة العامة للمطابع الأميرية.</w:t>
      </w:r>
    </w:p>
  </w:footnote>
  <w:footnote w:id="22">
    <w:p w14:paraId="174FC252" w14:textId="44C2BC79"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الوقائع المصرية. العدد 15 فى 18 يناير. 1992 قرار وزير شئون مجلس الوزراء ووزير الدولة للتنمية الإدارية رقم 1 لسنه 1992. في شان إنشاء وتنظيم مركز المعلومات ودعم اتخاذ القرار برئاسة مجلس الوزراء،  الهيئة العامة للمطابع الأميرية</w:t>
      </w:r>
      <w:r>
        <w:rPr>
          <w:rFonts w:ascii="Simplified Arabic" w:hAnsi="Simplified Arabic" w:cs="Simplified Arabic" w:hint="cs"/>
          <w:sz w:val="24"/>
          <w:szCs w:val="24"/>
          <w:rtl/>
          <w:lang w:bidi="ar-EG"/>
        </w:rPr>
        <w:t>.</w:t>
      </w:r>
    </w:p>
  </w:footnote>
  <w:footnote w:id="23">
    <w:p w14:paraId="38CCB8C8" w14:textId="77777777" w:rsidR="00D63D80" w:rsidRPr="00C03B1D" w:rsidRDefault="00D63D80" w:rsidP="00C03B1D">
      <w:pPr>
        <w:bidi/>
        <w:spacing w:after="0" w:line="240" w:lineRule="auto"/>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الجريدة الرسمية . العدد 43 مكرر (ب)  فى 31 ـ أكتوبر  1999  قرار رئيس جمهورية مصر العربية رقم 379 لسنة 1999 بتنظيم وزراة الإتصالات وتكنولوجيا المعلومات.  الهيئة العامة للمطابع الأميرية.</w:t>
      </w:r>
    </w:p>
  </w:footnote>
  <w:footnote w:id="24">
    <w:p w14:paraId="20D9B357" w14:textId="77777777" w:rsidR="00D63D80" w:rsidRPr="00C03B1D" w:rsidRDefault="00D63D80" w:rsidP="00C03B1D">
      <w:pPr>
        <w:bidi/>
        <w:spacing w:after="0" w:line="240" w:lineRule="auto"/>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الجريده الرسمية. العدد 17 تابع (د) فى 22 ـ أبريل. 2004 قانون رقم 15 لسنة 2004  بتنظيم التوقيع الإلكترونى وإنشاء هيئة تنمية تكنولوجيا المعلومات.  الهيئة العامة للمطابع الأميرية.</w:t>
      </w:r>
    </w:p>
  </w:footnote>
  <w:footnote w:id="25">
    <w:p w14:paraId="40AD7C1D" w14:textId="77777777" w:rsidR="00D63D80" w:rsidRPr="00C03B1D" w:rsidRDefault="00D63D80" w:rsidP="00C03B1D">
      <w:pPr>
        <w:bidi/>
        <w:spacing w:after="0" w:line="240" w:lineRule="auto"/>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الوقائع المصرية . العدد 230  فى 7 ـ أكتوبر  2009  قرار رئيس مجلس الوزراء رقم 2552 لسنة 2009  بشان إنشاء وظيفة المدير التنفيذي للمعلومات بالوزارات ودواوين المحافظات.  الهيئة العامة للمطابع الأميرية.</w:t>
      </w:r>
    </w:p>
  </w:footnote>
  <w:footnote w:id="26">
    <w:p w14:paraId="1672512A"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مؤتمر أخبار اليوم الإقتصادى, جلسة التحول الرقمي وتكنولوجيا التجارة, ديسمبر 2020,  القاهرة</w:t>
      </w:r>
    </w:p>
  </w:footnote>
  <w:footnote w:id="27">
    <w:p w14:paraId="0B24DEED" w14:textId="29520E5E" w:rsidR="00D63D80" w:rsidRPr="00050930" w:rsidRDefault="00D63D80" w:rsidP="00C03B1D">
      <w:pPr>
        <w:pStyle w:val="FootnoteText"/>
        <w:jc w:val="both"/>
        <w:rPr>
          <w:rFonts w:asciiTheme="majorBidi" w:hAnsiTheme="majorBidi" w:cstheme="majorBidi"/>
          <w:sz w:val="24"/>
          <w:szCs w:val="24"/>
          <w:lang w:bidi="ar-EG"/>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w:t>
      </w:r>
      <w:r w:rsidRPr="00050930">
        <w:rPr>
          <w:rFonts w:asciiTheme="majorBidi" w:hAnsiTheme="majorBidi" w:cstheme="majorBidi"/>
          <w:sz w:val="24"/>
          <w:szCs w:val="24"/>
          <w:lang w:bidi="ar-EG"/>
        </w:rPr>
        <w:t>Ministry of telecommunications and information technology, 2001, “Egypt goes smart”,P2</w:t>
      </w:r>
      <w:r>
        <w:rPr>
          <w:rFonts w:asciiTheme="majorBidi" w:hAnsiTheme="majorBidi" w:cstheme="majorBidi"/>
          <w:sz w:val="24"/>
          <w:szCs w:val="24"/>
          <w:lang w:bidi="ar-EG"/>
        </w:rPr>
        <w:t>.</w:t>
      </w:r>
    </w:p>
  </w:footnote>
  <w:footnote w:id="28">
    <w:p w14:paraId="2088E78B" w14:textId="4BFDEA5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rPr>
        <w:t xml:space="preserve">وزارة الإتصالات ونكولوجيا المعلومات، 2011، </w:t>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الكتاب السنوى، ص 28</w:t>
      </w:r>
      <w:r>
        <w:rPr>
          <w:rFonts w:ascii="Simplified Arabic" w:hAnsi="Simplified Arabic" w:cs="Simplified Arabic" w:hint="cs"/>
          <w:sz w:val="24"/>
          <w:szCs w:val="24"/>
          <w:rtl/>
          <w:lang w:bidi="ar-EG"/>
        </w:rPr>
        <w:t>.</w:t>
      </w:r>
    </w:p>
  </w:footnote>
  <w:footnote w:id="29">
    <w:p w14:paraId="3D5B9FA3" w14:textId="77777777"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 xml:space="preserve">  وزارة الاتصالات وتكنولوجيا المعلومات. 2017. إستراتيجية الحوسبة السحابية في قطاع الاتصالات وتكنولوجيا المعلومات، ص 7.</w:t>
      </w:r>
    </w:p>
  </w:footnote>
  <w:footnote w:id="30">
    <w:p w14:paraId="7F081451"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 xml:space="preserve">بوابة مصر الرقمية، 2021، </w:t>
      </w:r>
      <w:r w:rsidRPr="00050930">
        <w:rPr>
          <w:rFonts w:asciiTheme="majorBidi" w:hAnsiTheme="majorBidi" w:cstheme="majorBidi"/>
          <w:sz w:val="24"/>
          <w:szCs w:val="24"/>
          <w:lang w:bidi="ar-EG"/>
        </w:rPr>
        <w:t>https://digital.gov.eg</w:t>
      </w:r>
      <w:r w:rsidRPr="00050930">
        <w:rPr>
          <w:rFonts w:asciiTheme="majorBidi" w:hAnsiTheme="majorBidi" w:cstheme="majorBidi"/>
          <w:sz w:val="24"/>
          <w:szCs w:val="24"/>
          <w:rtl/>
          <w:lang w:bidi="ar-EG"/>
        </w:rPr>
        <w:t>/</w:t>
      </w:r>
    </w:p>
  </w:footnote>
  <w:footnote w:id="31">
    <w:p w14:paraId="6DFC96EC" w14:textId="61A005C4" w:rsidR="00D63D80" w:rsidRPr="00050930" w:rsidRDefault="00D63D80" w:rsidP="00C03B1D">
      <w:pPr>
        <w:pStyle w:val="FootnoteText"/>
        <w:jc w:val="both"/>
        <w:rPr>
          <w:rFonts w:asciiTheme="majorBidi" w:hAnsiTheme="majorBidi" w:cstheme="majorBidi"/>
          <w:sz w:val="24"/>
          <w:szCs w:val="24"/>
        </w:rPr>
      </w:pPr>
      <w:r w:rsidRPr="00050930">
        <w:rPr>
          <w:rStyle w:val="FootnoteReference"/>
          <w:rFonts w:asciiTheme="majorBidi" w:hAnsiTheme="majorBidi" w:cstheme="majorBidi"/>
          <w:sz w:val="24"/>
          <w:szCs w:val="24"/>
        </w:rPr>
        <w:footnoteRef/>
      </w:r>
      <w:r w:rsidRPr="00050930">
        <w:rPr>
          <w:rFonts w:asciiTheme="majorBidi" w:hAnsiTheme="majorBidi" w:cstheme="majorBidi"/>
          <w:sz w:val="24"/>
          <w:szCs w:val="24"/>
        </w:rPr>
        <w:t xml:space="preserve"> -Kearney, (2021). AT Kerney -global-services-location-index, USA, PP 9-15</w:t>
      </w:r>
    </w:p>
  </w:footnote>
  <w:footnote w:id="32">
    <w:p w14:paraId="76A73CC8" w14:textId="4BB7CE91"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الاتصالات وتكنولوجيا المعلومات. مايو 2007. إستراتيجية الاتصالات وتكنولوجيا المعلومات</w:t>
      </w:r>
    </w:p>
  </w:footnote>
  <w:footnote w:id="33">
    <w:p w14:paraId="08D3CCA8" w14:textId="77777777" w:rsidR="00D63D80" w:rsidRPr="00C03B1D" w:rsidRDefault="00D63D80" w:rsidP="00050930">
      <w:pPr>
        <w:pStyle w:val="FootnoteText"/>
        <w:bidi/>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 xml:space="preserve">بوابة وزارة الإتصالات </w:t>
      </w:r>
      <w:r w:rsidRPr="00050930">
        <w:rPr>
          <w:rFonts w:asciiTheme="majorBidi" w:hAnsiTheme="majorBidi" w:cstheme="majorBidi"/>
          <w:sz w:val="24"/>
          <w:szCs w:val="24"/>
          <w:lang w:bidi="ar-EG"/>
        </w:rPr>
        <w:t>https://mcit.gov.eg/ar/Media_Center/Press_Room/Press_Releases/63686</w:t>
      </w:r>
    </w:p>
  </w:footnote>
  <w:footnote w:id="34">
    <w:p w14:paraId="1C8595B3" w14:textId="0009D13C" w:rsidR="00D63D80" w:rsidRPr="00C03B1D" w:rsidRDefault="00D63D80" w:rsidP="00050930">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وزارة الاتصالات وتكنولوجيا المعلومات. 2014. الإستراتيجية الوطنية للبرمجيات مفتوحة المصدر، ص 8</w:t>
      </w:r>
    </w:p>
  </w:footnote>
  <w:footnote w:id="35">
    <w:p w14:paraId="0DB7DAC9" w14:textId="45813C6B"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lang w:bidi="ar-EG"/>
        </w:rPr>
        <w:t xml:space="preserve">رئاسة مجلس الوزراء. </w:t>
      </w:r>
      <w:r w:rsidRPr="00C03B1D">
        <w:rPr>
          <w:rFonts w:ascii="Simplified Arabic" w:hAnsi="Simplified Arabic" w:cs="Simplified Arabic"/>
          <w:sz w:val="24"/>
          <w:szCs w:val="24"/>
          <w:lang w:bidi="ar-EG"/>
        </w:rPr>
        <w:t>2017</w:t>
      </w:r>
      <w:r w:rsidRPr="00C03B1D">
        <w:rPr>
          <w:rFonts w:ascii="Simplified Arabic" w:hAnsi="Simplified Arabic" w:cs="Simplified Arabic"/>
          <w:sz w:val="24"/>
          <w:szCs w:val="24"/>
          <w:rtl/>
          <w:lang w:bidi="ar-EG"/>
        </w:rPr>
        <w:t>، الإستراتيجية الوطنية للأمن السيبرانى، المجلس الأعلى للأمن السيبرانى،  القاهرة، ص ص 6 - 9</w:t>
      </w:r>
    </w:p>
  </w:footnote>
  <w:footnote w:id="36">
    <w:p w14:paraId="27AECA51" w14:textId="79B1E481"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الاتصالات وتكنولوجيا المعلومات. أكتوبر 2005. إستراتيجية مجتمع المعلومات،</w:t>
      </w:r>
      <w:r w:rsidRPr="00C03B1D">
        <w:rPr>
          <w:rFonts w:ascii="Simplified Arabic" w:hAnsi="Simplified Arabic" w:cs="Simplified Arabic"/>
          <w:sz w:val="24"/>
          <w:szCs w:val="24"/>
          <w:lang w:bidi="ar-EG"/>
        </w:rPr>
        <w:t xml:space="preserve"> </w:t>
      </w:r>
      <w:r w:rsidRPr="00C03B1D">
        <w:rPr>
          <w:rFonts w:ascii="Simplified Arabic" w:hAnsi="Simplified Arabic" w:cs="Simplified Arabic"/>
          <w:sz w:val="24"/>
          <w:szCs w:val="24"/>
          <w:rtl/>
          <w:lang w:bidi="ar-EG"/>
        </w:rPr>
        <w:t>القاهرة، وزارة الإتصالات وتكنولوجيا المعلومات ص60</w:t>
      </w:r>
      <w:r>
        <w:rPr>
          <w:rFonts w:ascii="Simplified Arabic" w:hAnsi="Simplified Arabic" w:cs="Simplified Arabic" w:hint="cs"/>
          <w:sz w:val="24"/>
          <w:szCs w:val="24"/>
          <w:rtl/>
          <w:lang w:bidi="ar-EG"/>
        </w:rPr>
        <w:t>.</w:t>
      </w:r>
    </w:p>
  </w:footnote>
  <w:footnote w:id="37">
    <w:p w14:paraId="779454B2" w14:textId="618635A0"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الاتصالات وتكنولوجيا المعلومات. 2017. إستراتيجية التجارة الإلكترونية الوطنية لمصر. مؤتمر الامم المتحدة للتجارة والتنمية، القاهرة، هيئة الأمم المتحدة، ص34</w:t>
      </w:r>
      <w:r>
        <w:rPr>
          <w:rFonts w:ascii="Simplified Arabic" w:hAnsi="Simplified Arabic" w:cs="Simplified Arabic" w:hint="cs"/>
          <w:sz w:val="24"/>
          <w:szCs w:val="24"/>
          <w:rtl/>
          <w:lang w:bidi="ar-EG"/>
        </w:rPr>
        <w:t>.</w:t>
      </w:r>
    </w:p>
  </w:footnote>
  <w:footnote w:id="38">
    <w:p w14:paraId="1082379D" w14:textId="79830865"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الاتصالات وتكنولوجيا المعلومات. 2017. الإستراتيجية الوطنية للمحتوى الرقمي العربي، القاهرة، وزارة الإتصالات وتكنولوجيا المعلومات ص8</w:t>
      </w:r>
      <w:r>
        <w:rPr>
          <w:rFonts w:ascii="Simplified Arabic" w:hAnsi="Simplified Arabic" w:cs="Simplified Arabic" w:hint="cs"/>
          <w:sz w:val="24"/>
          <w:szCs w:val="24"/>
          <w:rtl/>
          <w:lang w:bidi="ar-EG"/>
        </w:rPr>
        <w:t>.</w:t>
      </w:r>
    </w:p>
  </w:footnote>
  <w:footnote w:id="39">
    <w:p w14:paraId="6E9C3AC1" w14:textId="7D3DE88C"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color w:val="FF0000"/>
          <w:sz w:val="24"/>
          <w:szCs w:val="24"/>
        </w:rPr>
        <w:footnoteRef/>
      </w:r>
      <w:r w:rsidRPr="00C03B1D">
        <w:rPr>
          <w:rFonts w:ascii="Simplified Arabic" w:hAnsi="Simplified Arabic" w:cs="Simplified Arabic"/>
          <w:color w:val="FF0000"/>
          <w:sz w:val="24"/>
          <w:szCs w:val="24"/>
        </w:rPr>
        <w:t xml:space="preserve"> </w:t>
      </w:r>
      <w:r w:rsidRPr="00C03B1D">
        <w:rPr>
          <w:rFonts w:ascii="Simplified Arabic" w:hAnsi="Simplified Arabic" w:cs="Simplified Arabic"/>
          <w:sz w:val="24"/>
          <w:szCs w:val="24"/>
          <w:rtl/>
          <w:lang w:bidi="ar-EG"/>
        </w:rPr>
        <w:t>وزارة الإتصالات وتكنولوجيا المعلومات، إستراتيجية الذكاء الإصطناعى، 2021، القاهرة ، وزارة الإتصالات وتكنولوجيا المعلومات، ص ص 1-8</w:t>
      </w:r>
      <w:r>
        <w:rPr>
          <w:rFonts w:ascii="Simplified Arabic" w:hAnsi="Simplified Arabic" w:cs="Simplified Arabic" w:hint="cs"/>
          <w:sz w:val="24"/>
          <w:szCs w:val="24"/>
          <w:rtl/>
          <w:lang w:bidi="ar-EG"/>
        </w:rPr>
        <w:t>.</w:t>
      </w:r>
    </w:p>
  </w:footnote>
  <w:footnote w:id="40">
    <w:p w14:paraId="36559BF5" w14:textId="6396A632" w:rsidR="00D63D80" w:rsidRPr="00C03B1D" w:rsidRDefault="00D63D80" w:rsidP="00050930">
      <w:pPr>
        <w:bidi/>
        <w:spacing w:after="0" w:line="240" w:lineRule="auto"/>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محمد ماجد خشبة وآخرون – بحث جماعى(</w:t>
      </w:r>
      <w:r>
        <w:rPr>
          <w:rFonts w:ascii="Simplified Arabic" w:hAnsi="Simplified Arabic" w:cs="Simplified Arabic" w:hint="cs"/>
          <w:sz w:val="24"/>
          <w:szCs w:val="24"/>
          <w:rtl/>
        </w:rPr>
        <w:t>2020</w:t>
      </w:r>
      <w:r w:rsidRPr="00C03B1D">
        <w:rPr>
          <w:rFonts w:ascii="Simplified Arabic" w:hAnsi="Simplified Arabic" w:cs="Simplified Arabic"/>
          <w:sz w:val="24"/>
          <w:szCs w:val="24"/>
          <w:rtl/>
        </w:rPr>
        <w:t xml:space="preserve">). "إستشراف الأثار المتوقعة لبعض التطورات التكنولوجية، على التنمية فى مصر وبدائل سياسات التعامل معها – بالتطبيق على الذكاء الإصطناعى </w:t>
      </w:r>
      <w:r w:rsidRPr="00C03B1D">
        <w:rPr>
          <w:rFonts w:ascii="Simplified Arabic" w:hAnsi="Simplified Arabic" w:cs="Simplified Arabic"/>
          <w:sz w:val="24"/>
          <w:szCs w:val="24"/>
        </w:rPr>
        <w:t xml:space="preserve">– AI  </w:t>
      </w:r>
      <w:r w:rsidRPr="00C03B1D">
        <w:rPr>
          <w:rFonts w:ascii="Simplified Arabic" w:hAnsi="Simplified Arabic" w:cs="Simplified Arabic"/>
          <w:sz w:val="24"/>
          <w:szCs w:val="24"/>
          <w:lang w:bidi="ar-EG"/>
        </w:rPr>
        <w:t xml:space="preserve"> </w:t>
      </w:r>
      <w:r w:rsidRPr="00C03B1D">
        <w:rPr>
          <w:rFonts w:ascii="Simplified Arabic" w:hAnsi="Simplified Arabic" w:cs="Simplified Arabic"/>
          <w:sz w:val="24"/>
          <w:szCs w:val="24"/>
          <w:rtl/>
          <w:lang w:bidi="ar-EG"/>
        </w:rPr>
        <w:t xml:space="preserve"> وسلسلة الكتل </w:t>
      </w:r>
      <w:r w:rsidRPr="00C03B1D">
        <w:rPr>
          <w:rFonts w:ascii="Simplified Arabic" w:hAnsi="Simplified Arabic" w:cs="Simplified Arabic"/>
          <w:sz w:val="24"/>
          <w:szCs w:val="24"/>
          <w:lang w:bidi="ar-EG"/>
        </w:rPr>
        <w:t>lockchain</w:t>
      </w:r>
      <w:r w:rsidRPr="00C03B1D">
        <w:rPr>
          <w:rFonts w:ascii="Simplified Arabic" w:hAnsi="Simplified Arabic" w:cs="Simplified Arabic"/>
          <w:sz w:val="24"/>
          <w:szCs w:val="24"/>
          <w:rtl/>
        </w:rPr>
        <w:t xml:space="preserve">". القاهرة: معهد التخطيط القومى. سلسلة قضايا التخطيط  التنمية رقم </w:t>
      </w:r>
      <w:r w:rsidRPr="00C03B1D">
        <w:rPr>
          <w:rFonts w:ascii="Simplified Arabic" w:hAnsi="Simplified Arabic" w:cs="Simplified Arabic"/>
          <w:sz w:val="24"/>
          <w:szCs w:val="24"/>
        </w:rPr>
        <w:t>315</w:t>
      </w:r>
      <w:r w:rsidRPr="00C03B1D">
        <w:rPr>
          <w:rFonts w:ascii="Simplified Arabic" w:hAnsi="Simplified Arabic" w:cs="Simplified Arabic"/>
          <w:sz w:val="24"/>
          <w:szCs w:val="24"/>
          <w:rtl/>
        </w:rPr>
        <w:t xml:space="preserve"> ص. ص: </w:t>
      </w:r>
      <w:r w:rsidRPr="00C03B1D">
        <w:rPr>
          <w:rFonts w:ascii="Simplified Arabic" w:hAnsi="Simplified Arabic" w:cs="Simplified Arabic"/>
          <w:sz w:val="24"/>
          <w:szCs w:val="24"/>
        </w:rPr>
        <w:t>69</w:t>
      </w:r>
      <w:r w:rsidRPr="00C03B1D">
        <w:rPr>
          <w:rFonts w:ascii="Simplified Arabic" w:hAnsi="Simplified Arabic" w:cs="Simplified Arabic"/>
          <w:sz w:val="24"/>
          <w:szCs w:val="24"/>
          <w:rtl/>
        </w:rPr>
        <w:t xml:space="preserve"> – </w:t>
      </w:r>
      <w:r w:rsidRPr="00C03B1D">
        <w:rPr>
          <w:rFonts w:ascii="Simplified Arabic" w:hAnsi="Simplified Arabic" w:cs="Simplified Arabic"/>
          <w:sz w:val="24"/>
          <w:szCs w:val="24"/>
        </w:rPr>
        <w:t>77</w:t>
      </w:r>
      <w:r>
        <w:rPr>
          <w:rFonts w:ascii="Simplified Arabic" w:hAnsi="Simplified Arabic" w:cs="Simplified Arabic" w:hint="cs"/>
          <w:sz w:val="24"/>
          <w:szCs w:val="24"/>
          <w:rtl/>
          <w:lang w:bidi="ar-EG"/>
        </w:rPr>
        <w:t>.</w:t>
      </w:r>
    </w:p>
  </w:footnote>
  <w:footnote w:id="41">
    <w:p w14:paraId="7A86EB35" w14:textId="63AEE02E"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الاتصالات وتكنولوجيا المعلومات. يونيو 2012. الإستراتيجية القومية للاتصالات وتكنولوجيا المعلومات، القاهرة ص6</w:t>
      </w:r>
      <w:r>
        <w:rPr>
          <w:rFonts w:ascii="Simplified Arabic" w:hAnsi="Simplified Arabic" w:cs="Simplified Arabic" w:hint="cs"/>
          <w:sz w:val="24"/>
          <w:szCs w:val="24"/>
          <w:rtl/>
          <w:lang w:bidi="ar-EG"/>
        </w:rPr>
        <w:t>.</w:t>
      </w:r>
    </w:p>
  </w:footnote>
  <w:footnote w:id="42">
    <w:p w14:paraId="50B8A2C0" w14:textId="6DD26919"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rPr>
        <w:t xml:space="preserve">مجلس النواب، 2019، </w:t>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 xml:space="preserve">دستور جمهورية مصر العربية، 2019، الأمانة العامة لمجلس النواب،  القاهرة، ص ص 1 </w:t>
      </w:r>
      <w:r>
        <w:rPr>
          <w:rFonts w:ascii="Simplified Arabic" w:hAnsi="Simplified Arabic" w:cs="Simplified Arabic"/>
          <w:sz w:val="24"/>
          <w:szCs w:val="24"/>
          <w:rtl/>
          <w:lang w:bidi="ar-EG"/>
        </w:rPr>
        <w:t>–</w:t>
      </w:r>
      <w:r w:rsidRPr="00C03B1D">
        <w:rPr>
          <w:rFonts w:ascii="Simplified Arabic" w:hAnsi="Simplified Arabic" w:cs="Simplified Arabic"/>
          <w:sz w:val="24"/>
          <w:szCs w:val="24"/>
          <w:rtl/>
          <w:lang w:bidi="ar-EG"/>
        </w:rPr>
        <w:t xml:space="preserve"> 29</w:t>
      </w:r>
      <w:r>
        <w:rPr>
          <w:rFonts w:ascii="Simplified Arabic" w:hAnsi="Simplified Arabic" w:cs="Simplified Arabic" w:hint="cs"/>
          <w:sz w:val="24"/>
          <w:szCs w:val="24"/>
          <w:rtl/>
          <w:lang w:bidi="ar-EG"/>
        </w:rPr>
        <w:t>.</w:t>
      </w:r>
    </w:p>
  </w:footnote>
  <w:footnote w:id="43">
    <w:p w14:paraId="164B6AEC" w14:textId="3C16C903"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وزارة التخطيط ، 2020، إستراتيجية 2030، مرجع سبق ذكرة، ص 10</w:t>
      </w:r>
      <w:r>
        <w:rPr>
          <w:rFonts w:ascii="Simplified Arabic" w:hAnsi="Simplified Arabic" w:cs="Simplified Arabic" w:hint="cs"/>
          <w:sz w:val="24"/>
          <w:szCs w:val="24"/>
          <w:rtl/>
          <w:lang w:bidi="ar-EG"/>
        </w:rPr>
        <w:t>.</w:t>
      </w:r>
    </w:p>
  </w:footnote>
  <w:footnote w:id="44">
    <w:p w14:paraId="29E2E1CC" w14:textId="512A4557" w:rsidR="00D63D80" w:rsidRPr="00C03B1D" w:rsidRDefault="00D63D80" w:rsidP="00C03B1D">
      <w:pPr>
        <w:pStyle w:val="FootnoteText"/>
        <w:bidi/>
        <w:jc w:val="both"/>
        <w:rPr>
          <w:rFonts w:ascii="Simplified Arabic" w:hAnsi="Simplified Arabic" w:cs="Simplified Arabic"/>
          <w:sz w:val="24"/>
          <w:szCs w:val="24"/>
          <w:rtl/>
          <w:lang w:val="en-GB"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رئاسة مجلس الوزراء، (2022), التنمية الرقمية فى مصر، مركز المعلومات ودعم إتخاذ القرار، ص ص 7-32</w:t>
      </w:r>
      <w:r>
        <w:rPr>
          <w:rFonts w:ascii="Simplified Arabic" w:hAnsi="Simplified Arabic" w:cs="Simplified Arabic" w:hint="cs"/>
          <w:sz w:val="24"/>
          <w:szCs w:val="24"/>
          <w:rtl/>
          <w:lang w:val="en-GB" w:bidi="ar-EG"/>
        </w:rPr>
        <w:t>.</w:t>
      </w:r>
    </w:p>
  </w:footnote>
  <w:footnote w:id="45">
    <w:p w14:paraId="1EEB3CCB"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lang w:bidi="ar-EG"/>
        </w:rPr>
        <w:t>قرار رئيس جمهورية مصر العربية رقم 501 لسنة 2017.</w:t>
      </w:r>
    </w:p>
  </w:footnote>
  <w:footnote w:id="46">
    <w:p w14:paraId="5C35C7D6" w14:textId="51C96E20" w:rsidR="00D63D80" w:rsidRPr="00C03B1D" w:rsidRDefault="00D63D80" w:rsidP="00914A06">
      <w:pPr>
        <w:bidi/>
        <w:spacing w:after="0" w:line="192" w:lineRule="auto"/>
        <w:jc w:val="both"/>
        <w:rPr>
          <w:rFonts w:ascii="Simplified Arabic" w:hAnsi="Simplified Arabic" w:cs="Simplified Arabic"/>
          <w:b/>
          <w:sz w:val="24"/>
          <w:szCs w:val="24"/>
          <w:rtl/>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الوقائع المصرية. العدد 99،</w:t>
      </w:r>
      <w:r w:rsidRPr="00C03B1D">
        <w:rPr>
          <w:rFonts w:ascii="Simplified Arabic" w:hAnsi="Simplified Arabic" w:cs="Simplified Arabic"/>
          <w:sz w:val="24"/>
          <w:szCs w:val="24"/>
          <w:lang w:bidi="ar-EG"/>
        </w:rPr>
        <w:t xml:space="preserve"> </w:t>
      </w:r>
      <w:r w:rsidRPr="00C03B1D">
        <w:rPr>
          <w:rFonts w:ascii="Simplified Arabic" w:hAnsi="Simplified Arabic" w:cs="Simplified Arabic"/>
          <w:sz w:val="24"/>
          <w:szCs w:val="24"/>
          <w:rtl/>
          <w:lang w:bidi="ar-EG"/>
        </w:rPr>
        <w:t>6 مايو. 2001. قرار رئيس مجلس الوزراء رقم 557 لسنة 2001 فى شأن إنشاء اللجنة القومية لتدقيق البيانات على مستوى جمهورية مصر العربية.  الهيئة العامة للمطابع الأميرية</w:t>
      </w:r>
      <w:r>
        <w:rPr>
          <w:rFonts w:ascii="Simplified Arabic" w:hAnsi="Simplified Arabic" w:cs="Simplified Arabic" w:hint="cs"/>
          <w:b/>
          <w:sz w:val="24"/>
          <w:szCs w:val="24"/>
          <w:rtl/>
        </w:rPr>
        <w:t>.</w:t>
      </w:r>
    </w:p>
  </w:footnote>
  <w:footnote w:id="47">
    <w:p w14:paraId="19BC5E8F" w14:textId="3792A8F4" w:rsidR="00D63D80" w:rsidRPr="00C03B1D" w:rsidRDefault="00D63D80" w:rsidP="00914A06">
      <w:pPr>
        <w:pStyle w:val="FootnoteText"/>
        <w:bidi/>
        <w:spacing w:line="192" w:lineRule="auto"/>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الجريدة الرسمية. العدد 52 مكرر،</w:t>
      </w:r>
      <w:r w:rsidRPr="00C03B1D">
        <w:rPr>
          <w:rFonts w:ascii="Simplified Arabic" w:hAnsi="Simplified Arabic" w:cs="Simplified Arabic"/>
          <w:sz w:val="24"/>
          <w:szCs w:val="24"/>
          <w:lang w:bidi="ar-EG"/>
        </w:rPr>
        <w:t xml:space="preserve"> </w:t>
      </w:r>
      <w:r w:rsidRPr="00C03B1D">
        <w:rPr>
          <w:rFonts w:ascii="Simplified Arabic" w:hAnsi="Simplified Arabic" w:cs="Simplified Arabic"/>
          <w:sz w:val="24"/>
          <w:szCs w:val="24"/>
          <w:rtl/>
          <w:lang w:bidi="ar-EG"/>
        </w:rPr>
        <w:t>29 ديسمبر. 2015. قرار رئيس مجلس الوزراء رقم 552 لسنة 2015 بتشكيل لجنة عليا لتنقية قواعد البيانات القومية.  الهيئة العامة للمطابع الأميرية</w:t>
      </w:r>
      <w:r>
        <w:rPr>
          <w:rFonts w:ascii="Simplified Arabic" w:hAnsi="Simplified Arabic" w:cs="Simplified Arabic" w:hint="cs"/>
          <w:sz w:val="24"/>
          <w:szCs w:val="24"/>
          <w:rtl/>
          <w:lang w:bidi="ar-EG"/>
        </w:rPr>
        <w:t>.</w:t>
      </w:r>
    </w:p>
  </w:footnote>
  <w:footnote w:id="48">
    <w:p w14:paraId="4FA37A15" w14:textId="6C704F13" w:rsidR="00D63D80" w:rsidRPr="00C03B1D" w:rsidRDefault="00D63D80" w:rsidP="00914A06">
      <w:pPr>
        <w:pStyle w:val="FootnoteText"/>
        <w:bidi/>
        <w:spacing w:line="192" w:lineRule="auto"/>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 xml:space="preserve">الجريدة الرسمية. العدد </w:t>
      </w:r>
      <w:r w:rsidRPr="00C03B1D">
        <w:rPr>
          <w:rFonts w:ascii="Simplified Arabic" w:hAnsi="Simplified Arabic" w:cs="Simplified Arabic"/>
          <w:sz w:val="24"/>
          <w:szCs w:val="24"/>
          <w:lang w:bidi="ar-EG"/>
        </w:rPr>
        <w:t>29</w:t>
      </w:r>
      <w:r w:rsidRPr="00C03B1D">
        <w:rPr>
          <w:rFonts w:ascii="Simplified Arabic" w:hAnsi="Simplified Arabic" w:cs="Simplified Arabic"/>
          <w:sz w:val="24"/>
          <w:szCs w:val="24"/>
          <w:rtl/>
          <w:lang w:bidi="ar-EG"/>
        </w:rPr>
        <w:t xml:space="preserve"> مكرر،</w:t>
      </w:r>
      <w:r w:rsidRPr="00C03B1D">
        <w:rPr>
          <w:rFonts w:ascii="Simplified Arabic" w:hAnsi="Simplified Arabic" w:cs="Simplified Arabic"/>
          <w:sz w:val="24"/>
          <w:szCs w:val="24"/>
          <w:lang w:bidi="ar-EG"/>
        </w:rPr>
        <w:t xml:space="preserve"> 24</w:t>
      </w:r>
      <w:r w:rsidRPr="00C03B1D">
        <w:rPr>
          <w:rFonts w:ascii="Simplified Arabic" w:hAnsi="Simplified Arabic" w:cs="Simplified Arabic"/>
          <w:sz w:val="24"/>
          <w:szCs w:val="24"/>
          <w:rtl/>
          <w:lang w:bidi="ar-EG"/>
        </w:rPr>
        <w:t xml:space="preserve"> يوليو. 2016. قرار رئيس مجلس الوزراء رقم 2017 لسنة 2015.  الهيئة العامة للمطابع الأميرية</w:t>
      </w:r>
    </w:p>
  </w:footnote>
  <w:footnote w:id="49">
    <w:p w14:paraId="48EA597C" w14:textId="1020B308" w:rsidR="00D63D80" w:rsidRPr="00C03B1D" w:rsidRDefault="00D63D80" w:rsidP="00914A06">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 xml:space="preserve">الجريدة الرسمية. العدد </w:t>
      </w:r>
      <w:r>
        <w:rPr>
          <w:rFonts w:ascii="Simplified Arabic" w:hAnsi="Simplified Arabic" w:cs="Simplified Arabic" w:hint="cs"/>
          <w:sz w:val="24"/>
          <w:szCs w:val="24"/>
          <w:rtl/>
          <w:lang w:bidi="ar-EG"/>
        </w:rPr>
        <w:t>50</w:t>
      </w:r>
      <w:r w:rsidRPr="00C03B1D">
        <w:rPr>
          <w:rFonts w:ascii="Simplified Arabic" w:hAnsi="Simplified Arabic" w:cs="Simplified Arabic"/>
          <w:sz w:val="24"/>
          <w:szCs w:val="24"/>
          <w:rtl/>
          <w:lang w:bidi="ar-EG"/>
        </w:rPr>
        <w:t xml:space="preserve"> مكرر،</w:t>
      </w:r>
      <w:r w:rsidRPr="00C03B1D">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15</w:t>
      </w:r>
      <w:r w:rsidRPr="00C03B1D">
        <w:rPr>
          <w:rFonts w:ascii="Simplified Arabic" w:hAnsi="Simplified Arabic" w:cs="Simplified Arabic"/>
          <w:sz w:val="24"/>
          <w:szCs w:val="24"/>
          <w:rtl/>
          <w:lang w:bidi="ar-EG"/>
        </w:rPr>
        <w:t xml:space="preserve"> ديسمبر. 2014. قرار رئيس مجلس الوزراء رقم 2259 لسنة 2014.  الهيئة العامة للمطابع الأميرية</w:t>
      </w:r>
      <w:r>
        <w:rPr>
          <w:rFonts w:ascii="Simplified Arabic" w:hAnsi="Simplified Arabic" w:cs="Simplified Arabic" w:hint="cs"/>
          <w:sz w:val="24"/>
          <w:szCs w:val="24"/>
          <w:rtl/>
          <w:lang w:bidi="ar-EG"/>
        </w:rPr>
        <w:t>.</w:t>
      </w:r>
    </w:p>
  </w:footnote>
  <w:footnote w:id="50">
    <w:p w14:paraId="27B5B030" w14:textId="5180E0B8"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الجريدة الرسمية. العدد 4 تابع،</w:t>
      </w:r>
      <w:r w:rsidRPr="00C03B1D">
        <w:rPr>
          <w:rFonts w:ascii="Simplified Arabic" w:hAnsi="Simplified Arabic" w:cs="Simplified Arabic"/>
          <w:sz w:val="24"/>
          <w:szCs w:val="24"/>
          <w:lang w:bidi="ar-EG"/>
        </w:rPr>
        <w:t xml:space="preserve"> </w:t>
      </w:r>
      <w:r w:rsidRPr="00C03B1D">
        <w:rPr>
          <w:rFonts w:ascii="Simplified Arabic" w:hAnsi="Simplified Arabic" w:cs="Simplified Arabic"/>
          <w:sz w:val="24"/>
          <w:szCs w:val="24"/>
          <w:rtl/>
          <w:lang w:bidi="ar-EG"/>
        </w:rPr>
        <w:t xml:space="preserve"> 23 يناير. 2020. قرار رئيس مجلس الوزراء رقم 193 لسنة 2020.  الهيئة العامة للمطابع الأميرية</w:t>
      </w:r>
      <w:r>
        <w:rPr>
          <w:rFonts w:ascii="Simplified Arabic" w:hAnsi="Simplified Arabic" w:cs="Simplified Arabic" w:hint="cs"/>
          <w:sz w:val="24"/>
          <w:szCs w:val="24"/>
          <w:rtl/>
          <w:lang w:bidi="ar-EG"/>
        </w:rPr>
        <w:t>.</w:t>
      </w:r>
    </w:p>
  </w:footnote>
  <w:footnote w:id="51">
    <w:p w14:paraId="3197F3D6" w14:textId="398B7C3F" w:rsidR="00D63D80" w:rsidRPr="00914A06" w:rsidRDefault="00D63D80" w:rsidP="00C03B1D">
      <w:pPr>
        <w:pStyle w:val="FootnoteText"/>
        <w:jc w:val="both"/>
        <w:rPr>
          <w:rFonts w:asciiTheme="majorBidi" w:hAnsiTheme="majorBidi" w:cstheme="majorBidi"/>
          <w:sz w:val="24"/>
          <w:szCs w:val="24"/>
          <w:lang w:bidi="ar-EG"/>
        </w:rPr>
      </w:pPr>
      <w:r w:rsidRPr="00914A06">
        <w:rPr>
          <w:rStyle w:val="FootnoteReference"/>
          <w:rFonts w:asciiTheme="majorBidi" w:hAnsiTheme="majorBidi" w:cstheme="majorBidi"/>
          <w:sz w:val="24"/>
          <w:szCs w:val="24"/>
        </w:rPr>
        <w:footnoteRef/>
      </w:r>
      <w:r w:rsidRPr="00914A06">
        <w:rPr>
          <w:rFonts w:asciiTheme="majorBidi" w:hAnsiTheme="majorBidi" w:cstheme="majorBidi"/>
          <w:sz w:val="24"/>
          <w:szCs w:val="24"/>
        </w:rPr>
        <w:t xml:space="preserve"> </w:t>
      </w:r>
      <w:r w:rsidRPr="00914A06">
        <w:rPr>
          <w:rFonts w:asciiTheme="majorBidi" w:hAnsiTheme="majorBidi" w:cstheme="majorBidi"/>
          <w:sz w:val="24"/>
          <w:szCs w:val="24"/>
          <w:lang w:bidi="ar-EG"/>
        </w:rPr>
        <w:t>Ministry of communications and information technology, 2021, MCIT year book,  pp 16-46</w:t>
      </w:r>
      <w:r>
        <w:rPr>
          <w:rFonts w:asciiTheme="majorBidi" w:hAnsiTheme="majorBidi" w:cstheme="majorBidi"/>
          <w:sz w:val="24"/>
          <w:szCs w:val="24"/>
          <w:lang w:bidi="ar-EG"/>
        </w:rPr>
        <w:t>.</w:t>
      </w:r>
    </w:p>
  </w:footnote>
  <w:footnote w:id="52">
    <w:p w14:paraId="11E34F65"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مؤتمر أخبار اليوم الإقتصادى, جلسة التحول الرقمي وتكنولوجيا التجارة, ديسمبر 2020,  القاهرة</w:t>
      </w:r>
    </w:p>
    <w:p w14:paraId="64724046" w14:textId="286BBC71" w:rsidR="00D63D80" w:rsidRPr="00914A06" w:rsidRDefault="000A478F" w:rsidP="00914A06">
      <w:pPr>
        <w:pStyle w:val="FootnoteText"/>
        <w:jc w:val="both"/>
        <w:rPr>
          <w:rFonts w:ascii="Simplified Arabic" w:hAnsi="Simplified Arabic" w:cs="Simplified Arabic"/>
          <w:sz w:val="24"/>
          <w:szCs w:val="24"/>
          <w:rtl/>
          <w:lang w:bidi="ar-EG"/>
        </w:rPr>
      </w:pPr>
      <w:hyperlink r:id="rId1" w:history="1">
        <w:r w:rsidR="00D63D80" w:rsidRPr="00914A06">
          <w:rPr>
            <w:rStyle w:val="Hyperlink"/>
            <w:rFonts w:asciiTheme="majorBidi" w:hAnsiTheme="majorBidi" w:cstheme="majorBidi"/>
            <w:color w:val="auto"/>
            <w:sz w:val="24"/>
            <w:szCs w:val="24"/>
            <w:lang w:bidi="ar-EG"/>
          </w:rPr>
          <w:t>https://m.akhbarelyom.com/news/newdetails/3199716/1</w:t>
        </w:r>
      </w:hyperlink>
      <w:r w:rsidR="00D63D80">
        <w:rPr>
          <w:rFonts w:asciiTheme="majorBidi" w:hAnsiTheme="majorBidi" w:cstheme="majorBidi"/>
          <w:sz w:val="24"/>
          <w:szCs w:val="24"/>
          <w:lang w:bidi="ar-EG"/>
        </w:rPr>
        <w:t>.</w:t>
      </w:r>
    </w:p>
  </w:footnote>
  <w:footnote w:id="53">
    <w:p w14:paraId="14F64CC6" w14:textId="77777777" w:rsidR="00D63D80" w:rsidRPr="00914A06" w:rsidRDefault="00D63D80" w:rsidP="00C03B1D">
      <w:pPr>
        <w:pStyle w:val="FootnoteText"/>
        <w:jc w:val="both"/>
        <w:rPr>
          <w:rFonts w:asciiTheme="majorBidi" w:hAnsiTheme="majorBidi" w:cstheme="majorBidi"/>
          <w:sz w:val="24"/>
          <w:szCs w:val="24"/>
          <w:rtl/>
          <w:lang w:bidi="ar-EG"/>
        </w:rPr>
      </w:pPr>
      <w:r w:rsidRPr="00914A06">
        <w:rPr>
          <w:rStyle w:val="FootnoteReference"/>
          <w:rFonts w:asciiTheme="majorBidi" w:hAnsiTheme="majorBidi" w:cstheme="majorBidi"/>
          <w:sz w:val="24"/>
          <w:szCs w:val="24"/>
        </w:rPr>
        <w:footnoteRef/>
      </w:r>
      <w:r w:rsidRPr="00914A06">
        <w:rPr>
          <w:rFonts w:asciiTheme="majorBidi" w:hAnsiTheme="majorBidi" w:cstheme="majorBidi"/>
          <w:sz w:val="24"/>
          <w:szCs w:val="24"/>
        </w:rPr>
        <w:t>Hisham El Sherif and Omar A. El Sawy. 1988. “Issue-based decision support systems for the Egyptian cabinet". MIS Q. 12, 4 (December 1988), 551–569.</w:t>
      </w:r>
    </w:p>
  </w:footnote>
  <w:footnote w:id="54">
    <w:p w14:paraId="47EC0705" w14:textId="11F57BE6" w:rsidR="00D63D80" w:rsidRPr="00914A06" w:rsidRDefault="00D63D80" w:rsidP="00C03B1D">
      <w:pPr>
        <w:pStyle w:val="FootnoteText"/>
        <w:jc w:val="both"/>
        <w:rPr>
          <w:rFonts w:asciiTheme="majorBidi" w:hAnsiTheme="majorBidi" w:cstheme="majorBidi"/>
          <w:sz w:val="24"/>
          <w:szCs w:val="24"/>
          <w:lang w:bidi="ar-EG"/>
        </w:rPr>
      </w:pPr>
      <w:r w:rsidRPr="00914A06">
        <w:rPr>
          <w:rStyle w:val="FootnoteReference"/>
          <w:rFonts w:asciiTheme="majorBidi" w:hAnsiTheme="majorBidi" w:cstheme="majorBidi"/>
          <w:sz w:val="24"/>
          <w:szCs w:val="24"/>
        </w:rPr>
        <w:footnoteRef/>
      </w:r>
      <w:r w:rsidRPr="00914A06">
        <w:rPr>
          <w:rFonts w:asciiTheme="majorBidi" w:hAnsiTheme="majorBidi" w:cstheme="majorBidi"/>
          <w:sz w:val="24"/>
          <w:szCs w:val="24"/>
        </w:rPr>
        <w:t xml:space="preserve"> General Information Program &amp; UNISIST.</w:t>
      </w:r>
      <w:r w:rsidRPr="00914A06">
        <w:rPr>
          <w:rFonts w:asciiTheme="majorBidi" w:hAnsiTheme="majorBidi" w:cstheme="majorBidi"/>
          <w:sz w:val="24"/>
          <w:szCs w:val="24"/>
          <w:lang w:bidi="ar-EG"/>
        </w:rPr>
        <w:t xml:space="preserve"> (1990). NATIONAL INFORMATION POLICIES, United Nations Educational, Scientific and Cultural Organization UNESCO .PARIS</w:t>
      </w:r>
      <w:r>
        <w:rPr>
          <w:rFonts w:asciiTheme="majorBidi" w:hAnsiTheme="majorBidi" w:cstheme="majorBidi"/>
          <w:sz w:val="24"/>
          <w:szCs w:val="24"/>
          <w:lang w:bidi="ar-EG"/>
        </w:rPr>
        <w:t>.</w:t>
      </w:r>
    </w:p>
  </w:footnote>
  <w:footnote w:id="55">
    <w:p w14:paraId="60549CED" w14:textId="0CB1B043"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-المنظمة الدولية للتربية والعلوم والثقافة (2005). من مجتمع المعلومات إلى مجتمعات المعرفة، هيئة الأمم المتحدة، نيويورك.  (صص 29 - 47 )</w:t>
      </w:r>
      <w:r>
        <w:rPr>
          <w:rFonts w:ascii="Simplified Arabic" w:hAnsi="Simplified Arabic" w:cs="Simplified Arabic" w:hint="cs"/>
          <w:sz w:val="24"/>
          <w:szCs w:val="24"/>
          <w:rtl/>
          <w:lang w:bidi="ar-EG"/>
        </w:rPr>
        <w:t>.</w:t>
      </w:r>
    </w:p>
  </w:footnote>
  <w:footnote w:id="56">
    <w:p w14:paraId="65F2D695" w14:textId="77777777" w:rsidR="00D63D80" w:rsidRPr="00914A06" w:rsidRDefault="00D63D80" w:rsidP="00C03B1D">
      <w:pPr>
        <w:pStyle w:val="FootnoteText"/>
        <w:jc w:val="both"/>
        <w:rPr>
          <w:rFonts w:asciiTheme="majorBidi" w:hAnsiTheme="majorBidi" w:cstheme="majorBidi"/>
          <w:sz w:val="24"/>
          <w:szCs w:val="24"/>
          <w:rtl/>
          <w:lang w:bidi="ar-EG"/>
        </w:rPr>
      </w:pPr>
      <w:r w:rsidRPr="00914A06">
        <w:rPr>
          <w:rStyle w:val="FootnoteReference"/>
          <w:rFonts w:asciiTheme="majorBidi" w:hAnsiTheme="majorBidi" w:cstheme="majorBidi"/>
          <w:sz w:val="24"/>
          <w:szCs w:val="24"/>
        </w:rPr>
        <w:footnoteRef/>
      </w:r>
      <w:r w:rsidRPr="00914A06">
        <w:rPr>
          <w:rFonts w:asciiTheme="majorBidi" w:hAnsiTheme="majorBidi" w:cstheme="majorBidi"/>
          <w:sz w:val="24"/>
          <w:szCs w:val="24"/>
        </w:rPr>
        <w:t xml:space="preserve"> The Information for All Program.</w:t>
      </w:r>
      <w:r w:rsidRPr="00914A06">
        <w:rPr>
          <w:rFonts w:asciiTheme="majorBidi" w:hAnsiTheme="majorBidi" w:cstheme="majorBidi"/>
          <w:sz w:val="24"/>
          <w:szCs w:val="24"/>
          <w:lang w:bidi="ar-EG"/>
        </w:rPr>
        <w:t xml:space="preserve"> (</w:t>
      </w:r>
      <w:r w:rsidRPr="00914A06">
        <w:rPr>
          <w:rFonts w:asciiTheme="majorBidi" w:hAnsiTheme="majorBidi" w:cstheme="majorBidi"/>
          <w:sz w:val="24"/>
          <w:szCs w:val="24"/>
          <w:rtl/>
          <w:lang w:bidi="ar-EG"/>
        </w:rPr>
        <w:t>2009</w:t>
      </w:r>
      <w:r w:rsidRPr="00914A06">
        <w:rPr>
          <w:rFonts w:asciiTheme="majorBidi" w:hAnsiTheme="majorBidi" w:cstheme="majorBidi"/>
          <w:sz w:val="24"/>
          <w:szCs w:val="24"/>
          <w:lang w:bidi="ar-EG"/>
        </w:rPr>
        <w:t>). NATIONAL INFORMATION SOCIETY POLICY, United Nations Educational, Scientific and Cultural Organization UNESCO. PARIS</w:t>
      </w:r>
    </w:p>
  </w:footnote>
  <w:footnote w:id="57">
    <w:p w14:paraId="301EF410" w14:textId="77777777" w:rsidR="00D63D80" w:rsidRPr="00D63D80" w:rsidRDefault="00D63D80" w:rsidP="00914A06">
      <w:pPr>
        <w:pStyle w:val="FootnoteText"/>
        <w:rPr>
          <w:rFonts w:asciiTheme="majorBidi" w:hAnsiTheme="majorBidi" w:cstheme="majorBidi"/>
          <w:sz w:val="24"/>
          <w:szCs w:val="24"/>
          <w:lang w:val="en-GB" w:bidi="ar-EG"/>
        </w:rPr>
      </w:pPr>
      <w:r w:rsidRPr="00914A06">
        <w:rPr>
          <w:rStyle w:val="FootnoteReference"/>
          <w:rFonts w:asciiTheme="majorBidi" w:hAnsiTheme="majorBidi" w:cstheme="majorBidi"/>
          <w:sz w:val="24"/>
          <w:szCs w:val="24"/>
        </w:rPr>
        <w:footnoteRef/>
      </w:r>
      <w:r w:rsidRPr="00914A06">
        <w:rPr>
          <w:rFonts w:asciiTheme="majorBidi" w:hAnsiTheme="majorBidi" w:cstheme="majorBidi"/>
          <w:sz w:val="24"/>
          <w:szCs w:val="24"/>
        </w:rPr>
        <w:t xml:space="preserve"> Japan, 2019, G20, OSAKA Declaration, https://www.mofa.go.jp/policy/economy/g20_summit/osaka19/en/</w:t>
      </w:r>
    </w:p>
  </w:footnote>
  <w:footnote w:id="58">
    <w:p w14:paraId="2E85CCCD" w14:textId="7FCC139B" w:rsidR="00D63D80" w:rsidRPr="00914A06" w:rsidRDefault="00D63D80" w:rsidP="00914A06">
      <w:pPr>
        <w:pStyle w:val="FootnoteText"/>
        <w:rPr>
          <w:rFonts w:asciiTheme="majorBidi" w:hAnsiTheme="majorBidi" w:cstheme="majorBidi"/>
          <w:sz w:val="24"/>
          <w:szCs w:val="24"/>
        </w:rPr>
      </w:pPr>
      <w:r w:rsidRPr="00914A06">
        <w:rPr>
          <w:rStyle w:val="FootnoteReference"/>
          <w:rFonts w:asciiTheme="majorBidi" w:hAnsiTheme="majorBidi" w:cstheme="majorBidi"/>
          <w:sz w:val="24"/>
          <w:szCs w:val="24"/>
        </w:rPr>
        <w:footnoteRef/>
      </w:r>
      <w:r w:rsidRPr="00914A06">
        <w:rPr>
          <w:rFonts w:asciiTheme="majorBidi" w:hAnsiTheme="majorBidi" w:cstheme="majorBidi"/>
          <w:sz w:val="24"/>
          <w:szCs w:val="24"/>
        </w:rPr>
        <w:t xml:space="preserve"> Japan, 2022,  Cabinet Office. Society 5.0. https://www8.cao.go.jp/cstp/english/society5_0/index.html</w:t>
      </w:r>
      <w:r>
        <w:rPr>
          <w:rFonts w:asciiTheme="majorBidi" w:hAnsiTheme="majorBidi" w:cstheme="majorBidi"/>
          <w:sz w:val="24"/>
          <w:szCs w:val="24"/>
        </w:rPr>
        <w:t>.</w:t>
      </w:r>
    </w:p>
  </w:footnote>
  <w:footnote w:id="59">
    <w:p w14:paraId="5E0E96C8" w14:textId="77777777" w:rsidR="00D63D80" w:rsidRPr="00C03B1D" w:rsidRDefault="00D63D80" w:rsidP="00C03B1D">
      <w:pPr>
        <w:bidi/>
        <w:spacing w:after="0" w:line="240" w:lineRule="auto"/>
        <w:jc w:val="both"/>
        <w:rPr>
          <w:rFonts w:ascii="Simplified Arabic" w:hAnsi="Simplified Arabic" w:cs="Simplified Arabic"/>
          <w:color w:val="00B050"/>
          <w:sz w:val="24"/>
          <w:szCs w:val="24"/>
          <w:rtl/>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البرنامج الإنمائى للأمم المتحدة وآخرون (2021). مؤشر المعرفة العالمى- نيويورك : هيئة الأمم المتحدة.</w:t>
      </w:r>
      <w:r w:rsidRPr="00C03B1D">
        <w:rPr>
          <w:rFonts w:ascii="Simplified Arabic" w:hAnsi="Simplified Arabic" w:cs="Simplified Arabic"/>
          <w:b/>
          <w:bCs/>
          <w:sz w:val="24"/>
          <w:szCs w:val="24"/>
          <w:rtl/>
        </w:rPr>
        <w:t xml:space="preserve"> </w:t>
      </w:r>
      <w:r w:rsidRPr="00C03B1D">
        <w:rPr>
          <w:rFonts w:ascii="Simplified Arabic" w:hAnsi="Simplified Arabic" w:cs="Simplified Arabic"/>
          <w:sz w:val="24"/>
          <w:szCs w:val="24"/>
          <w:rtl/>
        </w:rPr>
        <w:t>ص ص</w:t>
      </w:r>
      <w:r w:rsidRPr="00C03B1D">
        <w:rPr>
          <w:rFonts w:ascii="Simplified Arabic" w:hAnsi="Simplified Arabic" w:cs="Simplified Arabic"/>
          <w:b/>
          <w:bCs/>
          <w:sz w:val="24"/>
          <w:szCs w:val="24"/>
          <w:rtl/>
        </w:rPr>
        <w:t xml:space="preserve"> </w:t>
      </w:r>
      <w:r w:rsidRPr="00C03B1D">
        <w:rPr>
          <w:rFonts w:ascii="Simplified Arabic" w:hAnsi="Simplified Arabic" w:cs="Simplified Arabic"/>
          <w:sz w:val="24"/>
          <w:szCs w:val="24"/>
          <w:rtl/>
        </w:rPr>
        <w:t xml:space="preserve"> 3-16.</w:t>
      </w:r>
    </w:p>
  </w:footnote>
  <w:footnote w:id="60">
    <w:p w14:paraId="70BB6D57" w14:textId="5265CD29"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val="en-GB"/>
        </w:rPr>
        <w:t xml:space="preserve">محمد ماجد خشبة وآخرون –بحث جماعى (2020). </w:t>
      </w:r>
      <w:r w:rsidRPr="00C03B1D">
        <w:rPr>
          <w:rFonts w:ascii="Simplified Arabic" w:hAnsi="Simplified Arabic" w:cs="Simplified Arabic"/>
          <w:sz w:val="24"/>
          <w:szCs w:val="24"/>
          <w:rtl/>
        </w:rPr>
        <w:t xml:space="preserve">"استشراف الآثار المتوقعة لبعض التطورات التكنولوجية على التنمية في مصر وبدائل سياسات التعامل معها - بالتطبيق على الذكاء الاصطناعي: </w:t>
      </w:r>
      <w:r w:rsidRPr="00C03B1D">
        <w:rPr>
          <w:rFonts w:ascii="Simplified Arabic" w:hAnsi="Simplified Arabic" w:cs="Simplified Arabic"/>
          <w:sz w:val="24"/>
          <w:szCs w:val="24"/>
        </w:rPr>
        <w:t>AI</w:t>
      </w:r>
      <w:r w:rsidRPr="00C03B1D">
        <w:rPr>
          <w:rFonts w:ascii="Simplified Arabic" w:hAnsi="Simplified Arabic" w:cs="Simplified Arabic"/>
          <w:sz w:val="24"/>
          <w:szCs w:val="24"/>
          <w:rtl/>
        </w:rPr>
        <w:t xml:space="preserve"> - وسلسلة الكتل: </w:t>
      </w:r>
      <w:r w:rsidRPr="00C03B1D">
        <w:rPr>
          <w:rFonts w:ascii="Simplified Arabic" w:hAnsi="Simplified Arabic" w:cs="Simplified Arabic"/>
          <w:sz w:val="24"/>
          <w:szCs w:val="24"/>
        </w:rPr>
        <w:t>Blockchain</w:t>
      </w:r>
      <w:r w:rsidRPr="00C03B1D">
        <w:rPr>
          <w:rFonts w:ascii="Simplified Arabic" w:hAnsi="Simplified Arabic" w:cs="Simplified Arabic"/>
          <w:sz w:val="24"/>
          <w:szCs w:val="24"/>
          <w:rtl/>
        </w:rPr>
        <w:t>. القاهرة : معهد التخطيط القومى. سلسلة قضايا التخطيط والتنمية رقم 315.ص: 10-35</w:t>
      </w:r>
      <w:r>
        <w:rPr>
          <w:rFonts w:ascii="Simplified Arabic" w:hAnsi="Simplified Arabic" w:cs="Simplified Arabic" w:hint="cs"/>
          <w:sz w:val="24"/>
          <w:szCs w:val="24"/>
          <w:rtl/>
          <w:lang w:bidi="ar-EG"/>
        </w:rPr>
        <w:t>.</w:t>
      </w:r>
    </w:p>
  </w:footnote>
  <w:footnote w:id="61">
    <w:p w14:paraId="615E9804" w14:textId="31ED3364"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 xml:space="preserve">تقرير التنمية الرقمية العربية  نحو التمكين وضمان شمول الجميع-  اللجنة الاقتصادية والاجتماعية لغربي آسيا </w:t>
      </w:r>
      <w:r>
        <w:rPr>
          <w:rFonts w:ascii="Simplified Arabic" w:hAnsi="Simplified Arabic" w:cs="Simplified Arabic"/>
          <w:sz w:val="24"/>
          <w:szCs w:val="24"/>
          <w:rtl/>
        </w:rPr>
        <w:t>–</w:t>
      </w:r>
      <w:r w:rsidRPr="00C03B1D">
        <w:rPr>
          <w:rFonts w:ascii="Simplified Arabic" w:hAnsi="Simplified Arabic" w:cs="Simplified Arabic"/>
          <w:sz w:val="24"/>
          <w:szCs w:val="24"/>
          <w:rtl/>
        </w:rPr>
        <w:t xml:space="preserve"> 2019</w:t>
      </w:r>
      <w:r>
        <w:rPr>
          <w:rFonts w:ascii="Simplified Arabic" w:hAnsi="Simplified Arabic" w:cs="Simplified Arabic" w:hint="cs"/>
          <w:sz w:val="24"/>
          <w:szCs w:val="24"/>
          <w:rtl/>
          <w:lang w:bidi="ar-EG"/>
        </w:rPr>
        <w:t>.</w:t>
      </w:r>
    </w:p>
  </w:footnote>
  <w:footnote w:id="62">
    <w:p w14:paraId="04FAC393" w14:textId="082C6AA1" w:rsidR="00D63D80" w:rsidRPr="00C03B1D" w:rsidRDefault="00D63D80" w:rsidP="00701810">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الاقتصاد الرقمي في الدول العربية: الواقع والتحديات</w:t>
      </w:r>
      <w:r w:rsidRPr="00C03B1D">
        <w:rPr>
          <w:rFonts w:ascii="Simplified Arabic" w:hAnsi="Simplified Arabic" w:cs="Simplified Arabic"/>
          <w:sz w:val="24"/>
          <w:szCs w:val="24"/>
        </w:rPr>
        <w:t>,</w:t>
      </w:r>
      <w:r w:rsidRPr="00C03B1D">
        <w:rPr>
          <w:rFonts w:ascii="Simplified Arabic" w:hAnsi="Simplified Arabic" w:cs="Simplified Arabic"/>
          <w:sz w:val="24"/>
          <w:szCs w:val="24"/>
          <w:rtl/>
        </w:rPr>
        <w:t xml:space="preserve">  صندوق النقد العربى</w:t>
      </w:r>
      <w:r>
        <w:rPr>
          <w:rFonts w:ascii="Simplified Arabic" w:hAnsi="Simplified Arabic" w:cs="Simplified Arabic" w:hint="cs"/>
          <w:sz w:val="24"/>
          <w:szCs w:val="24"/>
          <w:rtl/>
          <w:lang w:bidi="ar-EG"/>
        </w:rPr>
        <w:t>، 2020</w:t>
      </w:r>
      <w:r>
        <w:rPr>
          <w:rFonts w:ascii="Simplified Arabic" w:hAnsi="Simplified Arabic" w:cs="Simplified Arabic" w:hint="cs"/>
          <w:sz w:val="24"/>
          <w:szCs w:val="24"/>
          <w:rtl/>
        </w:rPr>
        <w:t>.</w:t>
      </w:r>
    </w:p>
  </w:footnote>
  <w:footnote w:id="63">
    <w:p w14:paraId="232D8405" w14:textId="3C80A589" w:rsidR="00D63D80" w:rsidRPr="00C03B1D" w:rsidRDefault="00D63D80" w:rsidP="00C03B1D">
      <w:pPr>
        <w:pStyle w:val="FootnoteText"/>
        <w:bidi/>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الرؤية الإستراتيجية للاقتصاد الرقمي العربي  – جامعة الدول العربية</w:t>
      </w:r>
      <w:r w:rsidRPr="00C03B1D">
        <w:rPr>
          <w:rFonts w:ascii="Simplified Arabic" w:hAnsi="Simplified Arabic" w:cs="Simplified Arabic"/>
          <w:sz w:val="24"/>
          <w:szCs w:val="24"/>
        </w:rPr>
        <w:t>,</w:t>
      </w:r>
      <w:r w:rsidRPr="00C03B1D">
        <w:rPr>
          <w:rFonts w:ascii="Simplified Arabic" w:hAnsi="Simplified Arabic" w:cs="Simplified Arabic"/>
          <w:sz w:val="24"/>
          <w:szCs w:val="24"/>
          <w:rtl/>
        </w:rPr>
        <w:t xml:space="preserve"> 2019</w:t>
      </w:r>
    </w:p>
  </w:footnote>
  <w:footnote w:id="64">
    <w:p w14:paraId="242E6E56" w14:textId="7F77681C"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rPr>
        <w:t>الإتحاد الأفريقى  - إستراتيجية التحول الرقمي لأفريقيا 2020-2030</w:t>
      </w:r>
    </w:p>
  </w:footnote>
  <w:footnote w:id="65">
    <w:p w14:paraId="244BADC3" w14:textId="77777777" w:rsidR="00D63D80" w:rsidRPr="00701810" w:rsidRDefault="00D63D80" w:rsidP="00C03B1D">
      <w:pPr>
        <w:pStyle w:val="FootnoteText"/>
        <w:jc w:val="both"/>
        <w:rPr>
          <w:rFonts w:asciiTheme="majorBidi" w:hAnsiTheme="majorBidi" w:cstheme="majorBidi"/>
          <w:sz w:val="24"/>
          <w:szCs w:val="24"/>
          <w:rtl/>
          <w:lang w:bidi="ar-EG"/>
        </w:rPr>
      </w:pPr>
      <w:r w:rsidRPr="00701810">
        <w:rPr>
          <w:rStyle w:val="FootnoteReference"/>
          <w:rFonts w:asciiTheme="majorBidi" w:hAnsiTheme="majorBidi" w:cstheme="majorBidi"/>
          <w:sz w:val="24"/>
          <w:szCs w:val="24"/>
        </w:rPr>
        <w:footnoteRef/>
      </w:r>
      <w:r w:rsidRPr="00701810">
        <w:rPr>
          <w:rFonts w:asciiTheme="majorBidi" w:hAnsiTheme="majorBidi" w:cstheme="majorBidi"/>
          <w:sz w:val="24"/>
          <w:szCs w:val="24"/>
        </w:rPr>
        <w:t>10 Downing street, London, Open Government License. https://www.gov.uk.</w:t>
      </w:r>
      <w:r w:rsidRPr="00701810">
        <w:rPr>
          <w:rFonts w:asciiTheme="majorBidi" w:hAnsiTheme="majorBidi" w:cstheme="majorBidi"/>
          <w:sz w:val="24"/>
          <w:szCs w:val="24"/>
          <w:highlight w:val="cyan"/>
        </w:rPr>
        <w:t xml:space="preserve"> </w:t>
      </w:r>
    </w:p>
  </w:footnote>
  <w:footnote w:id="66">
    <w:p w14:paraId="0655E77D" w14:textId="77777777" w:rsidR="00D63D80" w:rsidRPr="00701810" w:rsidRDefault="00D63D80" w:rsidP="00C03B1D">
      <w:pPr>
        <w:pStyle w:val="FootnoteText"/>
        <w:jc w:val="both"/>
        <w:rPr>
          <w:rFonts w:asciiTheme="majorBidi" w:hAnsiTheme="majorBidi" w:cstheme="majorBidi"/>
          <w:sz w:val="24"/>
          <w:szCs w:val="24"/>
        </w:rPr>
      </w:pPr>
      <w:r w:rsidRPr="00701810">
        <w:rPr>
          <w:rStyle w:val="FootnoteReference"/>
          <w:rFonts w:asciiTheme="majorBidi" w:hAnsiTheme="majorBidi" w:cstheme="majorBidi"/>
          <w:sz w:val="24"/>
          <w:szCs w:val="24"/>
        </w:rPr>
        <w:footnoteRef/>
      </w:r>
      <w:r w:rsidRPr="00701810">
        <w:rPr>
          <w:rFonts w:asciiTheme="majorBidi" w:hAnsiTheme="majorBidi" w:cstheme="majorBidi"/>
          <w:sz w:val="24"/>
          <w:szCs w:val="24"/>
        </w:rPr>
        <w:t xml:space="preserve"> National Security Strategy, 2017, White house, USA.</w:t>
      </w:r>
    </w:p>
  </w:footnote>
  <w:footnote w:id="67">
    <w:p w14:paraId="289E4B20" w14:textId="235E8074" w:rsidR="00D63D80" w:rsidRPr="00701810" w:rsidRDefault="00D63D80" w:rsidP="00C03B1D">
      <w:pPr>
        <w:pStyle w:val="FootnoteText"/>
        <w:jc w:val="both"/>
        <w:rPr>
          <w:rFonts w:asciiTheme="majorBidi" w:hAnsiTheme="majorBidi" w:cstheme="majorBidi"/>
          <w:sz w:val="24"/>
          <w:szCs w:val="24"/>
        </w:rPr>
      </w:pPr>
      <w:r w:rsidRPr="00701810">
        <w:rPr>
          <w:rStyle w:val="FootnoteReference"/>
          <w:rFonts w:asciiTheme="majorBidi" w:hAnsiTheme="majorBidi" w:cstheme="majorBidi"/>
          <w:sz w:val="24"/>
          <w:szCs w:val="24"/>
        </w:rPr>
        <w:footnoteRef/>
      </w:r>
      <w:r w:rsidRPr="00701810">
        <w:rPr>
          <w:rFonts w:asciiTheme="majorBidi" w:hAnsiTheme="majorBidi" w:cstheme="majorBidi"/>
          <w:sz w:val="24"/>
          <w:szCs w:val="24"/>
        </w:rPr>
        <w:t xml:space="preserve"> Industry market research, reports, and statistics. (n.d.). IBISWorld - Industry Market Research, Reports, &amp; Statistics. </w:t>
      </w:r>
      <w:hyperlink r:id="rId2" w:history="1">
        <w:r w:rsidRPr="00201407">
          <w:rPr>
            <w:rStyle w:val="Hyperlink"/>
            <w:rFonts w:asciiTheme="majorBidi" w:hAnsiTheme="majorBidi" w:cstheme="majorBidi"/>
            <w:sz w:val="24"/>
            <w:szCs w:val="24"/>
          </w:rPr>
          <w:t>https://www</w:t>
        </w:r>
      </w:hyperlink>
      <w:r w:rsidRPr="00701810">
        <w:rPr>
          <w:rFonts w:asciiTheme="majorBidi" w:hAnsiTheme="majorBidi" w:cstheme="majorBidi"/>
          <w:sz w:val="24"/>
          <w:szCs w:val="24"/>
        </w:rPr>
        <w:t>.</w:t>
      </w:r>
      <w:r>
        <w:rPr>
          <w:rFonts w:asciiTheme="majorBidi" w:hAnsiTheme="majorBidi" w:cstheme="majorBidi"/>
          <w:sz w:val="24"/>
          <w:szCs w:val="24"/>
        </w:rPr>
        <w:t xml:space="preserve"> </w:t>
      </w:r>
      <w:r w:rsidRPr="00701810">
        <w:rPr>
          <w:rFonts w:asciiTheme="majorBidi" w:hAnsiTheme="majorBidi" w:cstheme="majorBidi"/>
          <w:sz w:val="24"/>
          <w:szCs w:val="24"/>
        </w:rPr>
        <w:t>ibisworld.</w:t>
      </w:r>
      <w:r>
        <w:rPr>
          <w:rFonts w:asciiTheme="majorBidi" w:hAnsiTheme="majorBidi" w:cstheme="majorBidi"/>
          <w:sz w:val="24"/>
          <w:szCs w:val="24"/>
        </w:rPr>
        <w:t xml:space="preserve"> </w:t>
      </w:r>
      <w:r w:rsidRPr="00701810">
        <w:rPr>
          <w:rFonts w:asciiTheme="majorBidi" w:hAnsiTheme="majorBidi" w:cstheme="majorBidi"/>
          <w:sz w:val="24"/>
          <w:szCs w:val="24"/>
        </w:rPr>
        <w:t>com/industry-statistics/market-size/colleges-universities-united-states/</w:t>
      </w:r>
    </w:p>
  </w:footnote>
  <w:footnote w:id="68">
    <w:p w14:paraId="5BB4E49D" w14:textId="0148CD17" w:rsidR="00D63D80" w:rsidRPr="00701810" w:rsidRDefault="00D63D80" w:rsidP="00C03B1D">
      <w:pPr>
        <w:pStyle w:val="FootnoteText"/>
        <w:jc w:val="both"/>
        <w:rPr>
          <w:rFonts w:asciiTheme="majorBidi" w:hAnsiTheme="majorBidi" w:cstheme="majorBidi"/>
          <w:sz w:val="24"/>
          <w:szCs w:val="24"/>
          <w:rtl/>
          <w:lang w:bidi="ar-EG"/>
        </w:rPr>
      </w:pPr>
      <w:r w:rsidRPr="00701810">
        <w:rPr>
          <w:rStyle w:val="FootnoteReference"/>
          <w:rFonts w:asciiTheme="majorBidi" w:hAnsiTheme="majorBidi" w:cstheme="majorBidi"/>
          <w:sz w:val="24"/>
          <w:szCs w:val="24"/>
        </w:rPr>
        <w:footnoteRef/>
      </w:r>
      <w:r w:rsidRPr="00701810">
        <w:rPr>
          <w:rFonts w:asciiTheme="majorBidi" w:hAnsiTheme="majorBidi" w:cstheme="majorBidi"/>
          <w:sz w:val="24"/>
          <w:szCs w:val="24"/>
        </w:rPr>
        <w:t xml:space="preserve"> Knowledge is growth. (n.d.). OECD. https://</w:t>
      </w:r>
      <w:r>
        <w:rPr>
          <w:rFonts w:asciiTheme="majorBidi" w:hAnsiTheme="majorBidi" w:cstheme="majorBidi"/>
          <w:sz w:val="24"/>
          <w:szCs w:val="24"/>
        </w:rPr>
        <w:t xml:space="preserve"> </w:t>
      </w:r>
      <w:r w:rsidRPr="00701810">
        <w:rPr>
          <w:rFonts w:asciiTheme="majorBidi" w:hAnsiTheme="majorBidi" w:cstheme="majorBidi"/>
          <w:sz w:val="24"/>
          <w:szCs w:val="24"/>
        </w:rPr>
        <w:t>www.</w:t>
      </w:r>
      <w:r>
        <w:rPr>
          <w:rFonts w:asciiTheme="majorBidi" w:hAnsiTheme="majorBidi" w:cstheme="majorBidi"/>
          <w:sz w:val="24"/>
          <w:szCs w:val="24"/>
        </w:rPr>
        <w:t xml:space="preserve"> </w:t>
      </w:r>
      <w:r w:rsidRPr="00701810">
        <w:rPr>
          <w:rFonts w:asciiTheme="majorBidi" w:hAnsiTheme="majorBidi" w:cstheme="majorBidi"/>
          <w:sz w:val="24"/>
          <w:szCs w:val="24"/>
        </w:rPr>
        <w:t>oecd.org/</w:t>
      </w:r>
      <w:r>
        <w:rPr>
          <w:rFonts w:asciiTheme="majorBidi" w:hAnsiTheme="majorBidi" w:cstheme="majorBidi"/>
          <w:sz w:val="24"/>
          <w:szCs w:val="24"/>
        </w:rPr>
        <w:t xml:space="preserve"> </w:t>
      </w:r>
      <w:r w:rsidRPr="00701810">
        <w:rPr>
          <w:rFonts w:asciiTheme="majorBidi" w:hAnsiTheme="majorBidi" w:cstheme="majorBidi"/>
          <w:sz w:val="24"/>
          <w:szCs w:val="24"/>
        </w:rPr>
        <w:t>innovation/</w:t>
      </w:r>
      <w:r>
        <w:rPr>
          <w:rFonts w:asciiTheme="majorBidi" w:hAnsiTheme="majorBidi" w:cstheme="majorBidi"/>
          <w:sz w:val="24"/>
          <w:szCs w:val="24"/>
        </w:rPr>
        <w:t xml:space="preserve"> </w:t>
      </w:r>
      <w:r w:rsidRPr="00701810">
        <w:rPr>
          <w:rFonts w:asciiTheme="majorBidi" w:hAnsiTheme="majorBidi" w:cstheme="majorBidi"/>
          <w:sz w:val="24"/>
          <w:szCs w:val="24"/>
        </w:rPr>
        <w:t>knowledge-is-growth.htm</w:t>
      </w:r>
    </w:p>
  </w:footnote>
  <w:footnote w:id="69">
    <w:p w14:paraId="45B33AA5" w14:textId="77777777" w:rsidR="00D63D80" w:rsidRPr="00701810" w:rsidRDefault="00D63D80" w:rsidP="00C03B1D">
      <w:pPr>
        <w:pStyle w:val="FootnoteText"/>
        <w:jc w:val="both"/>
        <w:rPr>
          <w:rFonts w:asciiTheme="majorBidi" w:hAnsiTheme="majorBidi" w:cstheme="majorBidi"/>
          <w:sz w:val="24"/>
          <w:szCs w:val="24"/>
          <w:rtl/>
          <w:lang w:bidi="ar-EG"/>
        </w:rPr>
      </w:pPr>
      <w:r w:rsidRPr="00701810">
        <w:rPr>
          <w:rStyle w:val="FootnoteReference"/>
          <w:rFonts w:asciiTheme="majorBidi" w:hAnsiTheme="majorBidi" w:cstheme="majorBidi"/>
          <w:sz w:val="24"/>
          <w:szCs w:val="24"/>
        </w:rPr>
        <w:footnoteRef/>
      </w:r>
      <w:r w:rsidRPr="00701810">
        <w:rPr>
          <w:rFonts w:asciiTheme="majorBidi" w:hAnsiTheme="majorBidi" w:cstheme="majorBidi"/>
          <w:sz w:val="24"/>
          <w:szCs w:val="24"/>
        </w:rPr>
        <w:t xml:space="preserve"> Largest economies in the world. (n.d.). StatisticsTimes.com | Collection of Statistics and charts. https://statisticstimes.com/economy/largest-economies-in-the-world.php</w:t>
      </w:r>
    </w:p>
  </w:footnote>
  <w:footnote w:id="70">
    <w:p w14:paraId="07DD9D18"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تقرير المعرفة العالمى، 2021، مرجع سبق ذكره، ص ص 38-77</w:t>
      </w:r>
    </w:p>
  </w:footnote>
  <w:footnote w:id="71">
    <w:p w14:paraId="5BE04A54" w14:textId="0680D61E" w:rsidR="00D63D80" w:rsidRPr="00C03B1D" w:rsidRDefault="00D63D80" w:rsidP="00701810">
      <w:pPr>
        <w:pStyle w:val="FootnoteText"/>
        <w:bidi/>
        <w:jc w:val="both"/>
        <w:rPr>
          <w:rFonts w:ascii="Simplified Arabic" w:hAnsi="Simplified Arabic" w:cs="Simplified Arabic"/>
          <w:sz w:val="24"/>
          <w:szCs w:val="24"/>
          <w:rtl/>
          <w:lang w:bidi="ar-EG"/>
        </w:rPr>
      </w:pPr>
      <w:r w:rsidRPr="00C03B1D">
        <w:rPr>
          <w:rFonts w:ascii="Simplified Arabic" w:hAnsi="Simplified Arabic" w:cs="Simplified Arabic"/>
          <w:sz w:val="24"/>
          <w:szCs w:val="24"/>
        </w:rPr>
        <w:t>Government, UAE. “</w:t>
      </w: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tl/>
        </w:rPr>
        <w:t>تقنية التعاملات الرقمية (بلوك تشين) في حكومة الإمارات - البوابة الرسمية لحكومة الإمارات العربية المتحدة.” تقنية التعاملات الرقمية (بلوك تشين) في حكومة الإمارات - البوابة الرسمية لحكومة الإمارات العربية المتحدة, 1</w:t>
      </w:r>
      <w:r w:rsidRPr="00C03B1D">
        <w:rPr>
          <w:rFonts w:ascii="Simplified Arabic" w:hAnsi="Simplified Arabic" w:cs="Simplified Arabic"/>
          <w:sz w:val="24"/>
          <w:szCs w:val="24"/>
        </w:rPr>
        <w:t xml:space="preserve"> </w:t>
      </w:r>
      <w:r w:rsidRPr="00701810">
        <w:rPr>
          <w:rFonts w:asciiTheme="majorBidi" w:hAnsiTheme="majorBidi" w:cstheme="majorBidi"/>
          <w:sz w:val="24"/>
          <w:szCs w:val="24"/>
        </w:rPr>
        <w:t>Jan. 2020, u.ae/ar-ae/about-the</w:t>
      </w:r>
      <w:r w:rsidRPr="00C03B1D">
        <w:rPr>
          <w:rFonts w:ascii="Simplified Arabic" w:hAnsi="Simplified Arabic" w:cs="Simplified Arabic"/>
          <w:sz w:val="24"/>
          <w:szCs w:val="24"/>
        </w:rPr>
        <w:t>-</w:t>
      </w:r>
      <w:r w:rsidRPr="00701810">
        <w:rPr>
          <w:rFonts w:asciiTheme="majorBidi" w:hAnsiTheme="majorBidi" w:cstheme="majorBidi"/>
          <w:sz w:val="24"/>
          <w:szCs w:val="24"/>
        </w:rPr>
        <w:t>uae/digital-uae/blockchain-in-the-uae-government</w:t>
      </w:r>
    </w:p>
  </w:footnote>
  <w:footnote w:id="72">
    <w:p w14:paraId="2C4960FD" w14:textId="77777777" w:rsidR="00D63D80" w:rsidRPr="00701810" w:rsidRDefault="00D63D80" w:rsidP="00C03B1D">
      <w:pPr>
        <w:pStyle w:val="FootnoteText"/>
        <w:jc w:val="both"/>
        <w:rPr>
          <w:rFonts w:asciiTheme="majorBidi" w:hAnsiTheme="majorBidi" w:cstheme="majorBidi"/>
          <w:sz w:val="24"/>
          <w:szCs w:val="24"/>
          <w:rtl/>
          <w:lang w:bidi="ar-EG"/>
        </w:rPr>
      </w:pPr>
      <w:r w:rsidRPr="00701810">
        <w:rPr>
          <w:rStyle w:val="FootnoteReference"/>
          <w:rFonts w:asciiTheme="majorBidi" w:hAnsiTheme="majorBidi" w:cstheme="majorBidi"/>
          <w:sz w:val="24"/>
          <w:szCs w:val="24"/>
        </w:rPr>
        <w:footnoteRef/>
      </w:r>
      <w:r w:rsidRPr="00701810">
        <w:rPr>
          <w:rFonts w:asciiTheme="majorBidi" w:hAnsiTheme="majorBidi" w:cstheme="majorBidi"/>
          <w:sz w:val="24"/>
          <w:szCs w:val="24"/>
        </w:rPr>
        <w:t xml:space="preserve"> AWS, Amazon. “Now Open–AWS Region in the United Arab Emirates (UAE) | Amazon Web Services.” Amazon Web Services, 30 Aug. 2022, aws.amazon.com/blogs/aws/now-open-aws-region-in-the-united-arab-emirates-uae.</w:t>
      </w:r>
    </w:p>
  </w:footnote>
  <w:footnote w:id="73">
    <w:p w14:paraId="161A882E" w14:textId="77777777" w:rsidR="00D63D80" w:rsidRPr="00C03B1D" w:rsidRDefault="00D63D80" w:rsidP="00C03B1D">
      <w:pPr>
        <w:pStyle w:val="FootnoteText"/>
        <w:jc w:val="both"/>
        <w:rPr>
          <w:rFonts w:ascii="Simplified Arabic" w:hAnsi="Simplified Arabic" w:cs="Simplified Arabic"/>
          <w:sz w:val="24"/>
          <w:szCs w:val="24"/>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lang w:bidi="ar-EG"/>
        </w:rPr>
        <w:t>Ministry of telecommunications and information technology, 2001, “Egypt goes smart”,P2</w:t>
      </w:r>
    </w:p>
  </w:footnote>
  <w:footnote w:id="74">
    <w:p w14:paraId="12E6FE04" w14:textId="77777777" w:rsidR="00D63D80" w:rsidRPr="00C03B1D" w:rsidRDefault="00D63D80" w:rsidP="00C03B1D">
      <w:pPr>
        <w:pStyle w:val="FootnoteText"/>
        <w:bidi/>
        <w:jc w:val="both"/>
        <w:rPr>
          <w:rFonts w:ascii="Simplified Arabic" w:hAnsi="Simplified Arabic" w:cs="Simplified Arabic"/>
          <w:sz w:val="24"/>
          <w:szCs w:val="24"/>
          <w:rtl/>
          <w:lang w:bidi="ar-EG"/>
        </w:rPr>
      </w:pPr>
      <w:r w:rsidRPr="00C03B1D">
        <w:rPr>
          <w:rStyle w:val="FootnoteReference"/>
          <w:rFonts w:ascii="Simplified Arabic" w:hAnsi="Simplified Arabic" w:cs="Simplified Arabic"/>
          <w:sz w:val="24"/>
          <w:szCs w:val="24"/>
        </w:rPr>
        <w:footnoteRef/>
      </w:r>
      <w:r w:rsidRPr="00C03B1D">
        <w:rPr>
          <w:rFonts w:ascii="Simplified Arabic" w:hAnsi="Simplified Arabic" w:cs="Simplified Arabic"/>
          <w:sz w:val="24"/>
          <w:szCs w:val="24"/>
        </w:rPr>
        <w:t xml:space="preserve"> </w:t>
      </w:r>
      <w:r w:rsidRPr="00C03B1D">
        <w:rPr>
          <w:rFonts w:ascii="Simplified Arabic" w:hAnsi="Simplified Arabic" w:cs="Simplified Arabic"/>
          <w:sz w:val="24"/>
          <w:szCs w:val="24"/>
          <w:rtl/>
          <w:lang w:bidi="ar-EG"/>
        </w:rPr>
        <w:t xml:space="preserve">جريدة الأهرام، 17-11-2011، </w:t>
      </w:r>
      <w:r w:rsidRPr="00C03B1D">
        <w:rPr>
          <w:rFonts w:ascii="Simplified Arabic" w:hAnsi="Simplified Arabic" w:cs="Simplified Arabic"/>
          <w:sz w:val="24"/>
          <w:szCs w:val="24"/>
          <w:lang w:bidi="ar-EG"/>
        </w:rPr>
        <w:t>https://gate.ahram.org.eg/News/138237.aspx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F1F48" w14:textId="443FB88A" w:rsidR="00D63D80" w:rsidRPr="00630459" w:rsidRDefault="00D63D80" w:rsidP="008F6635">
    <w:pPr>
      <w:pStyle w:val="Header"/>
      <w:pBdr>
        <w:bottom w:val="thickThinSmallGap" w:sz="12" w:space="1" w:color="auto"/>
      </w:pBdr>
      <w:bidi/>
      <w:spacing w:after="120"/>
      <w:rPr>
        <w:rFonts w:cs="SKR HEAD1"/>
        <w:sz w:val="20"/>
        <w:szCs w:val="20"/>
        <w:lang w:bidi="ar-EG"/>
      </w:rPr>
    </w:pPr>
    <w:r>
      <w:rPr>
        <w:rFonts w:cs="SKR HEAD1" w:hint="cs"/>
        <w:sz w:val="24"/>
        <w:szCs w:val="24"/>
        <w:rtl/>
        <w:lang w:bidi="ar-EG"/>
      </w:rPr>
      <w:t>الإطار العام للدراسة</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82808" w14:textId="3A04B112" w:rsidR="00D63D80" w:rsidRPr="00E537ED" w:rsidRDefault="00D63D80" w:rsidP="00E537ED">
    <w:pPr>
      <w:pStyle w:val="Header"/>
      <w:rPr>
        <w:lang w:bidi="ar-EG"/>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D08BF" w14:textId="68BFA388" w:rsidR="00D63D80" w:rsidRPr="00BC099F" w:rsidRDefault="00D63D80" w:rsidP="00BC099F">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C3C8E" w14:textId="7CFCE5A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3C0A" w14:textId="7C073A00" w:rsidR="00D63D80" w:rsidRPr="003F6B94" w:rsidRDefault="00D63D80" w:rsidP="003F6B94">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E9608" w14:textId="7777777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07419" w14:textId="37C2D26D" w:rsidR="00D63D80" w:rsidRPr="00C441DD" w:rsidRDefault="00D63D80" w:rsidP="00C441DD">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050CC" w14:textId="7777777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67565" w14:textId="2392D540" w:rsidR="00D63D80" w:rsidRPr="0029281F" w:rsidRDefault="00D63D80" w:rsidP="0029281F">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62FCF" w14:textId="7777777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DEADB" w14:textId="7A5EC0C3" w:rsidR="00D63D80" w:rsidRPr="00B76F1E" w:rsidRDefault="00D63D80" w:rsidP="00B76F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CA318" w14:textId="5989A4B0" w:rsidR="00D63D80" w:rsidRPr="00D76106" w:rsidRDefault="00D63D80" w:rsidP="00D76106">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7D2ED" w14:textId="7777777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B1A6B" w14:textId="770E7A31" w:rsidR="00D63D80" w:rsidRPr="00B76F1E" w:rsidRDefault="00D63D80" w:rsidP="00B76F1E">
    <w:pPr>
      <w:pStyle w:val="Heade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04C4B" w14:textId="7777777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70996" w14:textId="565AF320" w:rsidR="00D63D80" w:rsidRPr="00F956A4" w:rsidRDefault="00D63D80" w:rsidP="00F956A4">
    <w:pPr>
      <w:pStyle w:val="Heade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998A8" w14:textId="77777777" w:rsidR="00D63D80" w:rsidRPr="004F2965" w:rsidRDefault="00D63D80" w:rsidP="0076134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الملاحـــــق</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76F32" w14:textId="6E546E40" w:rsidR="00D63D80" w:rsidRPr="006C1A79" w:rsidRDefault="00D63D80" w:rsidP="006C1A7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F1BC" w14:textId="5E275FBE" w:rsidR="00D63D80" w:rsidRPr="00784BD9" w:rsidRDefault="00D63D80" w:rsidP="00784BD9">
    <w:pPr>
      <w:pStyle w:val="Header"/>
      <w:pBdr>
        <w:bottom w:val="thickThinSmallGap" w:sz="12" w:space="1" w:color="auto"/>
      </w:pBdr>
      <w:bidi/>
      <w:rPr>
        <w:rFonts w:cs="SKR HEAD1"/>
        <w:sz w:val="20"/>
        <w:szCs w:val="20"/>
        <w:lang w:bidi="ar-EG"/>
      </w:rPr>
    </w:pPr>
    <w:r w:rsidRPr="00784BD9">
      <w:rPr>
        <w:rFonts w:cs="SKR HEAD1" w:hint="cs"/>
        <w:sz w:val="24"/>
        <w:szCs w:val="24"/>
        <w:rtl/>
        <w:lang w:bidi="ar-EG"/>
      </w:rPr>
      <w:t xml:space="preserve">الفصل الأول: </w:t>
    </w:r>
    <w:r w:rsidRPr="00784BD9">
      <w:rPr>
        <w:rFonts w:cs="SKR HEAD1" w:hint="cs"/>
        <w:sz w:val="20"/>
        <w:szCs w:val="20"/>
        <w:rtl/>
        <w:lang w:bidi="ar-EG"/>
      </w:rPr>
      <w:t>تقييم الأوضاع والأدوار الراهنة لاستراتيجيات المعلومات والاتصالات وعلاقاتها بالإقتصاد المبني على المعرفة في مصر</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EC6E7" w14:textId="3BB17558" w:rsidR="00D63D80" w:rsidRPr="00472765" w:rsidRDefault="00D63D80" w:rsidP="00472765">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4B133" w14:textId="498ED1CC" w:rsidR="00D63D80" w:rsidRPr="00784BD9" w:rsidRDefault="00D63D80" w:rsidP="00986FD2">
    <w:pPr>
      <w:pStyle w:val="Header"/>
      <w:pBdr>
        <w:bottom w:val="thickThinSmallGap" w:sz="12" w:space="1" w:color="auto"/>
      </w:pBdr>
      <w:bidi/>
      <w:rPr>
        <w:rFonts w:cs="SKR HEAD1"/>
        <w:sz w:val="20"/>
        <w:szCs w:val="20"/>
        <w:lang w:bidi="ar-EG"/>
      </w:rPr>
    </w:pPr>
    <w:r>
      <w:rPr>
        <w:rFonts w:cs="SKR HEAD1" w:hint="cs"/>
        <w:sz w:val="24"/>
        <w:szCs w:val="24"/>
        <w:rtl/>
        <w:lang w:bidi="ar-EG"/>
      </w:rPr>
      <w:t>الفصل الثاني</w:t>
    </w:r>
    <w:r w:rsidRPr="00784BD9">
      <w:rPr>
        <w:rFonts w:cs="SKR HEAD1" w:hint="cs"/>
        <w:sz w:val="24"/>
        <w:szCs w:val="24"/>
        <w:rtl/>
        <w:lang w:bidi="ar-EG"/>
      </w:rPr>
      <w:t xml:space="preserve">: </w:t>
    </w:r>
    <w:r w:rsidRPr="00986FD2">
      <w:rPr>
        <w:rFonts w:cs="SKR HEAD1" w:hint="cs"/>
        <w:rtl/>
        <w:lang w:bidi="ar-EG"/>
      </w:rPr>
      <w:t>خبرات وتجارب دولية وإقليمية ووطنية لتوظيف إستراتيجيات المعلومات والإتصالات لدعم اقتصادات المعرفة</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421F" w14:textId="76A84C53" w:rsidR="00D63D80" w:rsidRPr="00C53D92" w:rsidRDefault="00D63D80" w:rsidP="00C53D92">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B5AC6" w14:textId="510DEE6F" w:rsidR="00D63D80" w:rsidRPr="004F2965" w:rsidRDefault="00D63D80" w:rsidP="004F2965">
    <w:pPr>
      <w:pStyle w:val="Header"/>
      <w:pBdr>
        <w:bottom w:val="thickThinSmallGap" w:sz="12" w:space="1" w:color="auto"/>
      </w:pBdr>
      <w:bidi/>
      <w:spacing w:line="216" w:lineRule="auto"/>
      <w:ind w:left="962" w:hanging="962"/>
      <w:jc w:val="both"/>
      <w:rPr>
        <w:rFonts w:cs="SKR HEAD1"/>
        <w:sz w:val="18"/>
        <w:szCs w:val="18"/>
        <w:lang w:bidi="ar-EG"/>
      </w:rPr>
    </w:pPr>
    <w:r>
      <w:rPr>
        <w:rFonts w:cs="SKR HEAD1" w:hint="cs"/>
        <w:sz w:val="24"/>
        <w:szCs w:val="24"/>
        <w:rtl/>
        <w:lang w:bidi="ar-EG"/>
      </w:rPr>
      <w:t>الفصل الثالث</w:t>
    </w:r>
    <w:r w:rsidRPr="004F2965">
      <w:rPr>
        <w:rFonts w:cs="SKR HEAD1" w:hint="cs"/>
        <w:rtl/>
        <w:lang w:bidi="ar-EG"/>
      </w:rPr>
      <w:t>: نظرة مستقبلية- مقترحات وسياسات لتفعيل دور استراتجيات المعلومات والاتصالات في تطوير اقتصاد المعرفة في مصر في ضوء الخبـرات العالمية والإقليميــة والمحليــــة</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14A" w14:textId="41FF33FB" w:rsidR="00D63D80" w:rsidRPr="00402C08" w:rsidRDefault="00D63D80" w:rsidP="00402C08">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1E5D7" w14:textId="162B01FE" w:rsidR="00D63D80" w:rsidRPr="00E537ED" w:rsidRDefault="00D63D80" w:rsidP="00E537ED">
    <w:pPr>
      <w:pStyle w:val="Header"/>
      <w:pBdr>
        <w:bottom w:val="thickThinSmallGap" w:sz="12" w:space="1" w:color="auto"/>
      </w:pBdr>
      <w:bidi/>
      <w:spacing w:after="120"/>
      <w:ind w:left="964" w:hanging="964"/>
      <w:jc w:val="both"/>
      <w:rPr>
        <w:rFonts w:cs="SKR HEAD1"/>
        <w:sz w:val="18"/>
        <w:szCs w:val="18"/>
        <w:lang w:bidi="ar-EG"/>
      </w:rPr>
    </w:pPr>
    <w:r>
      <w:rPr>
        <w:rFonts w:cs="SKR HEAD1" w:hint="cs"/>
        <w:sz w:val="24"/>
        <w:szCs w:val="24"/>
        <w:rtl/>
        <w:lang w:bidi="ar-EG"/>
      </w:rPr>
      <w:t>المراجـــــــع</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DED"/>
    <w:multiLevelType w:val="hybridMultilevel"/>
    <w:tmpl w:val="CD8A9F48"/>
    <w:lvl w:ilvl="0" w:tplc="ED488B20">
      <w:start w:val="1"/>
      <w:numFmt w:val="bullet"/>
      <w:lvlText w:val=""/>
      <w:lvlJc w:val="left"/>
      <w:pPr>
        <w:ind w:left="823" w:hanging="360"/>
      </w:pPr>
      <w:rPr>
        <w:rFonts w:ascii="Wingdings" w:hAnsi="Wingdings"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1" w15:restartNumberingAfterBreak="0">
    <w:nsid w:val="02B46690"/>
    <w:multiLevelType w:val="hybridMultilevel"/>
    <w:tmpl w:val="FC8C53CE"/>
    <w:lvl w:ilvl="0" w:tplc="2A427A2E">
      <w:start w:val="1"/>
      <w:numFmt w:val="arabicAbjad"/>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4F850A1"/>
    <w:multiLevelType w:val="hybridMultilevel"/>
    <w:tmpl w:val="F6B2B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C3113"/>
    <w:multiLevelType w:val="hybridMultilevel"/>
    <w:tmpl w:val="AFA0F80C"/>
    <w:lvl w:ilvl="0" w:tplc="66FAE614">
      <w:start w:val="1"/>
      <w:numFmt w:val="bullet"/>
      <w:lvlText w:val="-"/>
      <w:lvlJc w:val="left"/>
      <w:pPr>
        <w:ind w:left="360" w:hanging="360"/>
      </w:pPr>
      <w:rPr>
        <w:rFonts w:ascii="Swis721 LtEx BT" w:hAnsi="Swis721 LtEx B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E535A3"/>
    <w:multiLevelType w:val="hybridMultilevel"/>
    <w:tmpl w:val="DB04C340"/>
    <w:lvl w:ilvl="0" w:tplc="E9E0C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5D2D81"/>
    <w:multiLevelType w:val="hybridMultilevel"/>
    <w:tmpl w:val="D32A9130"/>
    <w:lvl w:ilvl="0" w:tplc="820442B4">
      <w:start w:val="3"/>
      <w:numFmt w:val="arabicAlpha"/>
      <w:lvlText w:val="%1."/>
      <w:lvlJc w:val="left"/>
      <w:pPr>
        <w:ind w:left="360" w:hanging="360"/>
      </w:pPr>
      <w:rPr>
        <w:rFonts w:hint="default"/>
        <w:b w:val="0"/>
        <w:bCs/>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DD55BC"/>
    <w:multiLevelType w:val="hybridMultilevel"/>
    <w:tmpl w:val="CD466D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10760"/>
    <w:multiLevelType w:val="hybridMultilevel"/>
    <w:tmpl w:val="51384FFA"/>
    <w:lvl w:ilvl="0" w:tplc="A4D27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951777"/>
    <w:multiLevelType w:val="hybridMultilevel"/>
    <w:tmpl w:val="D3D2AF34"/>
    <w:lvl w:ilvl="0" w:tplc="A4D27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125196"/>
    <w:multiLevelType w:val="hybridMultilevel"/>
    <w:tmpl w:val="D7AA37F2"/>
    <w:lvl w:ilvl="0" w:tplc="C8C833B8">
      <w:start w:val="1"/>
      <w:numFmt w:val="arabicAlpha"/>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5E33A7"/>
    <w:multiLevelType w:val="hybridMultilevel"/>
    <w:tmpl w:val="7D885B28"/>
    <w:lvl w:ilvl="0" w:tplc="2E747056">
      <w:start w:val="1"/>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C705827"/>
    <w:multiLevelType w:val="hybridMultilevel"/>
    <w:tmpl w:val="EB8E6AFC"/>
    <w:lvl w:ilvl="0" w:tplc="66FAE614">
      <w:start w:val="1"/>
      <w:numFmt w:val="bullet"/>
      <w:lvlText w:val="-"/>
      <w:lvlJc w:val="left"/>
      <w:pPr>
        <w:ind w:left="720" w:hanging="360"/>
      </w:pPr>
      <w:rPr>
        <w:rFonts w:ascii="Swis721 LtEx BT" w:hAnsi="Swis721 LtEx B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A11E11"/>
    <w:multiLevelType w:val="hybridMultilevel"/>
    <w:tmpl w:val="413E4BD0"/>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D4F52E3"/>
    <w:multiLevelType w:val="hybridMultilevel"/>
    <w:tmpl w:val="4162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BD3A32"/>
    <w:multiLevelType w:val="hybridMultilevel"/>
    <w:tmpl w:val="94E4562A"/>
    <w:lvl w:ilvl="0" w:tplc="ED488B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FC223B"/>
    <w:multiLevelType w:val="hybridMultilevel"/>
    <w:tmpl w:val="C0AC3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ECB3BDE"/>
    <w:multiLevelType w:val="hybridMultilevel"/>
    <w:tmpl w:val="C2FA96C6"/>
    <w:lvl w:ilvl="0" w:tplc="609A6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BF1747"/>
    <w:multiLevelType w:val="hybridMultilevel"/>
    <w:tmpl w:val="E8A00138"/>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A454A"/>
    <w:multiLevelType w:val="hybridMultilevel"/>
    <w:tmpl w:val="BD90C9A2"/>
    <w:lvl w:ilvl="0" w:tplc="694883EE">
      <w:start w:val="2"/>
      <w:numFmt w:val="bullet"/>
      <w:lvlText w:val="-"/>
      <w:lvlJc w:val="left"/>
      <w:pPr>
        <w:ind w:left="832"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9" w15:restartNumberingAfterBreak="0">
    <w:nsid w:val="11AC2033"/>
    <w:multiLevelType w:val="hybridMultilevel"/>
    <w:tmpl w:val="E38628E0"/>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2590207"/>
    <w:multiLevelType w:val="hybridMultilevel"/>
    <w:tmpl w:val="E68E8A34"/>
    <w:lvl w:ilvl="0" w:tplc="694883EE">
      <w:start w:val="2"/>
      <w:numFmt w:val="bullet"/>
      <w:lvlText w:val="-"/>
      <w:lvlJc w:val="left"/>
      <w:pPr>
        <w:ind w:left="720" w:hanging="360"/>
      </w:pPr>
      <w:rPr>
        <w:rFonts w:ascii="Times New Roman" w:eastAsia="Times New Roman" w:hAnsi="Times New Roman" w:cs="Times New Roman" w:hint="default"/>
        <w:b/>
        <w:color w:val="000000" w:themeColor="text1"/>
      </w:rPr>
    </w:lvl>
    <w:lvl w:ilvl="1" w:tplc="91BEA3D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712D1F"/>
    <w:multiLevelType w:val="hybridMultilevel"/>
    <w:tmpl w:val="7336774A"/>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3C77F64"/>
    <w:multiLevelType w:val="hybridMultilevel"/>
    <w:tmpl w:val="E74E3120"/>
    <w:lvl w:ilvl="0" w:tplc="8A729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91117E"/>
    <w:multiLevelType w:val="hybridMultilevel"/>
    <w:tmpl w:val="6DACCF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5E06B21"/>
    <w:multiLevelType w:val="hybridMultilevel"/>
    <w:tmpl w:val="284E9216"/>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6155333"/>
    <w:multiLevelType w:val="hybridMultilevel"/>
    <w:tmpl w:val="7B8C06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66D0DAA"/>
    <w:multiLevelType w:val="hybridMultilevel"/>
    <w:tmpl w:val="ABCC44E2"/>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75E1BC0"/>
    <w:multiLevelType w:val="hybridMultilevel"/>
    <w:tmpl w:val="90A8F22E"/>
    <w:lvl w:ilvl="0" w:tplc="694883EE">
      <w:start w:val="2"/>
      <w:numFmt w:val="bullet"/>
      <w:lvlText w:val="-"/>
      <w:lvlJc w:val="left"/>
      <w:pPr>
        <w:ind w:left="360"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8837BFB"/>
    <w:multiLevelType w:val="hybridMultilevel"/>
    <w:tmpl w:val="C7246CD8"/>
    <w:lvl w:ilvl="0" w:tplc="991E83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FC538F"/>
    <w:multiLevelType w:val="hybridMultilevel"/>
    <w:tmpl w:val="679A1552"/>
    <w:lvl w:ilvl="0" w:tplc="66FAE614">
      <w:start w:val="1"/>
      <w:numFmt w:val="bullet"/>
      <w:lvlText w:val="-"/>
      <w:lvlJc w:val="left"/>
      <w:pPr>
        <w:ind w:left="3762" w:hanging="360"/>
      </w:pPr>
      <w:rPr>
        <w:rFonts w:ascii="Swis721 LtEx BT" w:hAnsi="Swis721 LtEx B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0F1F61"/>
    <w:multiLevelType w:val="hybridMultilevel"/>
    <w:tmpl w:val="0E041168"/>
    <w:lvl w:ilvl="0" w:tplc="04090001">
      <w:start w:val="1"/>
      <w:numFmt w:val="bullet"/>
      <w:lvlText w:val=""/>
      <w:lvlJc w:val="left"/>
      <w:pPr>
        <w:ind w:left="472" w:hanging="360"/>
      </w:pPr>
      <w:rPr>
        <w:rFonts w:ascii="Symbol" w:hAnsi="Symbol"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31" w15:restartNumberingAfterBreak="0">
    <w:nsid w:val="1D6B3FD5"/>
    <w:multiLevelType w:val="hybridMultilevel"/>
    <w:tmpl w:val="64FC9DFE"/>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6E4B66"/>
    <w:multiLevelType w:val="hybridMultilevel"/>
    <w:tmpl w:val="938A7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0B15110"/>
    <w:multiLevelType w:val="hybridMultilevel"/>
    <w:tmpl w:val="1A1624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7B16D3"/>
    <w:multiLevelType w:val="hybridMultilevel"/>
    <w:tmpl w:val="AE80D968"/>
    <w:lvl w:ilvl="0" w:tplc="694883EE">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4264A8"/>
    <w:multiLevelType w:val="hybridMultilevel"/>
    <w:tmpl w:val="6E94C456"/>
    <w:lvl w:ilvl="0" w:tplc="66FAE614">
      <w:start w:val="1"/>
      <w:numFmt w:val="bullet"/>
      <w:lvlText w:val="-"/>
      <w:lvlJc w:val="left"/>
      <w:pPr>
        <w:ind w:left="720" w:hanging="360"/>
      </w:pPr>
      <w:rPr>
        <w:rFonts w:ascii="Swis721 LtEx BT" w:hAnsi="Swis721 LtEx B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3564D73"/>
    <w:multiLevelType w:val="hybridMultilevel"/>
    <w:tmpl w:val="0180E68E"/>
    <w:lvl w:ilvl="0" w:tplc="A4D27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A5273E"/>
    <w:multiLevelType w:val="hybridMultilevel"/>
    <w:tmpl w:val="4C90C3D6"/>
    <w:lvl w:ilvl="0" w:tplc="2A427A2E">
      <w:start w:val="1"/>
      <w:numFmt w:val="arabicAbjad"/>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23ED7436"/>
    <w:multiLevelType w:val="hybridMultilevel"/>
    <w:tmpl w:val="C1DA546C"/>
    <w:lvl w:ilvl="0" w:tplc="E89643C4">
      <w:start w:val="1"/>
      <w:numFmt w:val="bullet"/>
      <w:lvlText w:val="•"/>
      <w:lvlJc w:val="left"/>
      <w:pPr>
        <w:ind w:left="360" w:hanging="360"/>
      </w:pPr>
      <w:rPr>
        <w:rFonts w:ascii="Times New Roman" w:hAnsi="Times New Roman" w:hint="default"/>
        <w:b/>
        <w:color w:val="000000" w:themeColor="text1"/>
        <w:lang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25F270CC"/>
    <w:multiLevelType w:val="hybridMultilevel"/>
    <w:tmpl w:val="BE9E3A5A"/>
    <w:lvl w:ilvl="0" w:tplc="9CB0A4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6DA3363"/>
    <w:multiLevelType w:val="hybridMultilevel"/>
    <w:tmpl w:val="443C0B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7633038"/>
    <w:multiLevelType w:val="hybridMultilevel"/>
    <w:tmpl w:val="3F5E7222"/>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A1121E"/>
    <w:multiLevelType w:val="hybridMultilevel"/>
    <w:tmpl w:val="6EFE8B5C"/>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AA658DD"/>
    <w:multiLevelType w:val="hybridMultilevel"/>
    <w:tmpl w:val="290E5B5E"/>
    <w:lvl w:ilvl="0" w:tplc="ED488B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DE26FA"/>
    <w:multiLevelType w:val="hybridMultilevel"/>
    <w:tmpl w:val="1D4E975A"/>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ECC7968"/>
    <w:multiLevelType w:val="hybridMultilevel"/>
    <w:tmpl w:val="CFC2FFC0"/>
    <w:lvl w:ilvl="0" w:tplc="ED488B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545E11"/>
    <w:multiLevelType w:val="hybridMultilevel"/>
    <w:tmpl w:val="06C62D14"/>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47" w15:restartNumberingAfterBreak="0">
    <w:nsid w:val="32F34E03"/>
    <w:multiLevelType w:val="hybridMultilevel"/>
    <w:tmpl w:val="0D60812E"/>
    <w:lvl w:ilvl="0" w:tplc="2A427A2E">
      <w:start w:val="1"/>
      <w:numFmt w:val="arabicAbjad"/>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336E4E05"/>
    <w:multiLevelType w:val="hybridMultilevel"/>
    <w:tmpl w:val="A2A8A078"/>
    <w:lvl w:ilvl="0" w:tplc="66FAE614">
      <w:start w:val="1"/>
      <w:numFmt w:val="bullet"/>
      <w:lvlText w:val="-"/>
      <w:lvlJc w:val="left"/>
      <w:pPr>
        <w:ind w:left="720" w:hanging="360"/>
      </w:pPr>
      <w:rPr>
        <w:rFonts w:ascii="Swis721 LtEx BT" w:hAnsi="Swis721 LtEx B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4927EA1"/>
    <w:multiLevelType w:val="hybridMultilevel"/>
    <w:tmpl w:val="D848CB56"/>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C32EC4"/>
    <w:multiLevelType w:val="hybridMultilevel"/>
    <w:tmpl w:val="8DAECA2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15:restartNumberingAfterBreak="0">
    <w:nsid w:val="36FE6DAD"/>
    <w:multiLevelType w:val="hybridMultilevel"/>
    <w:tmpl w:val="293C6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9C1B80"/>
    <w:multiLevelType w:val="hybridMultilevel"/>
    <w:tmpl w:val="9F2AAEAE"/>
    <w:lvl w:ilvl="0" w:tplc="694883EE">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7C82864"/>
    <w:multiLevelType w:val="hybridMultilevel"/>
    <w:tmpl w:val="748C7A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82B087E"/>
    <w:multiLevelType w:val="hybridMultilevel"/>
    <w:tmpl w:val="DB806D20"/>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87933C0"/>
    <w:multiLevelType w:val="hybridMultilevel"/>
    <w:tmpl w:val="792CF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9D564F5"/>
    <w:multiLevelType w:val="hybridMultilevel"/>
    <w:tmpl w:val="6EF4FFE8"/>
    <w:lvl w:ilvl="0" w:tplc="2E747056">
      <w:start w:val="1"/>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AE3597A"/>
    <w:multiLevelType w:val="hybridMultilevel"/>
    <w:tmpl w:val="EEFE0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4328C2"/>
    <w:multiLevelType w:val="hybridMultilevel"/>
    <w:tmpl w:val="4B546B14"/>
    <w:lvl w:ilvl="0" w:tplc="66FAE614">
      <w:start w:val="1"/>
      <w:numFmt w:val="bullet"/>
      <w:lvlText w:val="-"/>
      <w:lvlJc w:val="left"/>
      <w:pPr>
        <w:ind w:left="360" w:hanging="360"/>
      </w:pPr>
      <w:rPr>
        <w:rFonts w:ascii="Swis721 LtEx BT" w:hAnsi="Swis721 LtEx B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B6604A8"/>
    <w:multiLevelType w:val="hybridMultilevel"/>
    <w:tmpl w:val="A0F2D8E8"/>
    <w:lvl w:ilvl="0" w:tplc="2E747056">
      <w:start w:val="1"/>
      <w:numFmt w:val="bullet"/>
      <w:lvlText w:val="-"/>
      <w:lvlJc w:val="left"/>
      <w:pPr>
        <w:ind w:left="720" w:hanging="360"/>
      </w:pPr>
      <w:rPr>
        <w:rFonts w:ascii="Traditional Arabic" w:eastAsiaTheme="minorHAns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526315"/>
    <w:multiLevelType w:val="hybridMultilevel"/>
    <w:tmpl w:val="CF8839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C8C7FDF"/>
    <w:multiLevelType w:val="hybridMultilevel"/>
    <w:tmpl w:val="B2B4341A"/>
    <w:lvl w:ilvl="0" w:tplc="A4D27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F77CAE"/>
    <w:multiLevelType w:val="hybridMultilevel"/>
    <w:tmpl w:val="E7F651E4"/>
    <w:lvl w:ilvl="0" w:tplc="2E747056">
      <w:start w:val="1"/>
      <w:numFmt w:val="bullet"/>
      <w:lvlText w:val="-"/>
      <w:lvlJc w:val="left"/>
      <w:pPr>
        <w:ind w:left="360" w:hanging="360"/>
      </w:pPr>
      <w:rPr>
        <w:rFonts w:ascii="Traditional Arabic" w:eastAsiaTheme="minorHAnsi" w:hAnsi="Traditional Arabic" w:cs="Traditional Arabic"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3EF62AC8"/>
    <w:multiLevelType w:val="hybridMultilevel"/>
    <w:tmpl w:val="EDE4F5C0"/>
    <w:lvl w:ilvl="0" w:tplc="732A971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F3762E8"/>
    <w:multiLevelType w:val="hybridMultilevel"/>
    <w:tmpl w:val="7550F2F2"/>
    <w:lvl w:ilvl="0" w:tplc="ED488B20">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5" w15:restartNumberingAfterBreak="0">
    <w:nsid w:val="3F5B4F59"/>
    <w:multiLevelType w:val="hybridMultilevel"/>
    <w:tmpl w:val="9FB8D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06C3F9C"/>
    <w:multiLevelType w:val="hybridMultilevel"/>
    <w:tmpl w:val="F26A913C"/>
    <w:lvl w:ilvl="0" w:tplc="66FAE614">
      <w:start w:val="1"/>
      <w:numFmt w:val="bullet"/>
      <w:lvlText w:val="-"/>
      <w:lvlJc w:val="left"/>
      <w:pPr>
        <w:ind w:left="360" w:hanging="360"/>
      </w:pPr>
      <w:rPr>
        <w:rFonts w:ascii="Swis721 LtEx BT" w:hAnsi="Swis721 LtEx B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40EF5A20"/>
    <w:multiLevelType w:val="hybridMultilevel"/>
    <w:tmpl w:val="62F029D4"/>
    <w:lvl w:ilvl="0" w:tplc="694883EE">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15F1F6D"/>
    <w:multiLevelType w:val="hybridMultilevel"/>
    <w:tmpl w:val="84CC1A62"/>
    <w:lvl w:ilvl="0" w:tplc="04090001">
      <w:start w:val="1"/>
      <w:numFmt w:val="bullet"/>
      <w:lvlText w:val=""/>
      <w:lvlJc w:val="left"/>
      <w:pPr>
        <w:ind w:left="1477" w:hanging="360"/>
      </w:pPr>
      <w:rPr>
        <w:rFonts w:ascii="Symbol" w:hAnsi="Symbol" w:hint="default"/>
      </w:rPr>
    </w:lvl>
    <w:lvl w:ilvl="1" w:tplc="04090003" w:tentative="1">
      <w:start w:val="1"/>
      <w:numFmt w:val="bullet"/>
      <w:lvlText w:val="o"/>
      <w:lvlJc w:val="left"/>
      <w:pPr>
        <w:ind w:left="2197" w:hanging="360"/>
      </w:pPr>
      <w:rPr>
        <w:rFonts w:ascii="Courier New" w:hAnsi="Courier New" w:cs="Courier New" w:hint="default"/>
      </w:rPr>
    </w:lvl>
    <w:lvl w:ilvl="2" w:tplc="04090005" w:tentative="1">
      <w:start w:val="1"/>
      <w:numFmt w:val="bullet"/>
      <w:lvlText w:val=""/>
      <w:lvlJc w:val="left"/>
      <w:pPr>
        <w:ind w:left="2917" w:hanging="360"/>
      </w:pPr>
      <w:rPr>
        <w:rFonts w:ascii="Wingdings" w:hAnsi="Wingdings" w:hint="default"/>
      </w:rPr>
    </w:lvl>
    <w:lvl w:ilvl="3" w:tplc="04090001" w:tentative="1">
      <w:start w:val="1"/>
      <w:numFmt w:val="bullet"/>
      <w:lvlText w:val=""/>
      <w:lvlJc w:val="left"/>
      <w:pPr>
        <w:ind w:left="3637" w:hanging="360"/>
      </w:pPr>
      <w:rPr>
        <w:rFonts w:ascii="Symbol" w:hAnsi="Symbol" w:hint="default"/>
      </w:rPr>
    </w:lvl>
    <w:lvl w:ilvl="4" w:tplc="04090003" w:tentative="1">
      <w:start w:val="1"/>
      <w:numFmt w:val="bullet"/>
      <w:lvlText w:val="o"/>
      <w:lvlJc w:val="left"/>
      <w:pPr>
        <w:ind w:left="4357" w:hanging="360"/>
      </w:pPr>
      <w:rPr>
        <w:rFonts w:ascii="Courier New" w:hAnsi="Courier New" w:cs="Courier New" w:hint="default"/>
      </w:rPr>
    </w:lvl>
    <w:lvl w:ilvl="5" w:tplc="04090005" w:tentative="1">
      <w:start w:val="1"/>
      <w:numFmt w:val="bullet"/>
      <w:lvlText w:val=""/>
      <w:lvlJc w:val="left"/>
      <w:pPr>
        <w:ind w:left="5077" w:hanging="360"/>
      </w:pPr>
      <w:rPr>
        <w:rFonts w:ascii="Wingdings" w:hAnsi="Wingdings" w:hint="default"/>
      </w:rPr>
    </w:lvl>
    <w:lvl w:ilvl="6" w:tplc="04090001" w:tentative="1">
      <w:start w:val="1"/>
      <w:numFmt w:val="bullet"/>
      <w:lvlText w:val=""/>
      <w:lvlJc w:val="left"/>
      <w:pPr>
        <w:ind w:left="5797" w:hanging="360"/>
      </w:pPr>
      <w:rPr>
        <w:rFonts w:ascii="Symbol" w:hAnsi="Symbol" w:hint="default"/>
      </w:rPr>
    </w:lvl>
    <w:lvl w:ilvl="7" w:tplc="04090003" w:tentative="1">
      <w:start w:val="1"/>
      <w:numFmt w:val="bullet"/>
      <w:lvlText w:val="o"/>
      <w:lvlJc w:val="left"/>
      <w:pPr>
        <w:ind w:left="6517" w:hanging="360"/>
      </w:pPr>
      <w:rPr>
        <w:rFonts w:ascii="Courier New" w:hAnsi="Courier New" w:cs="Courier New" w:hint="default"/>
      </w:rPr>
    </w:lvl>
    <w:lvl w:ilvl="8" w:tplc="04090005" w:tentative="1">
      <w:start w:val="1"/>
      <w:numFmt w:val="bullet"/>
      <w:lvlText w:val=""/>
      <w:lvlJc w:val="left"/>
      <w:pPr>
        <w:ind w:left="7237" w:hanging="360"/>
      </w:pPr>
      <w:rPr>
        <w:rFonts w:ascii="Wingdings" w:hAnsi="Wingdings" w:hint="default"/>
      </w:rPr>
    </w:lvl>
  </w:abstractNum>
  <w:abstractNum w:abstractNumId="69" w15:restartNumberingAfterBreak="0">
    <w:nsid w:val="42032F35"/>
    <w:multiLevelType w:val="hybridMultilevel"/>
    <w:tmpl w:val="03727402"/>
    <w:lvl w:ilvl="0" w:tplc="694883EE">
      <w:start w:val="2"/>
      <w:numFmt w:val="bullet"/>
      <w:lvlText w:val="-"/>
      <w:lvlJc w:val="left"/>
      <w:pPr>
        <w:ind w:left="360" w:hanging="360"/>
      </w:pPr>
      <w:rPr>
        <w:rFonts w:ascii="Times New Roman" w:eastAsia="Times New Roman" w:hAnsi="Times New Roman" w:cs="Times New Roman" w:hint="default"/>
        <w:b/>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223021E"/>
    <w:multiLevelType w:val="hybridMultilevel"/>
    <w:tmpl w:val="E668C6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2840F98"/>
    <w:multiLevelType w:val="hybridMultilevel"/>
    <w:tmpl w:val="BFE678BE"/>
    <w:lvl w:ilvl="0" w:tplc="A4D27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28C2F06"/>
    <w:multiLevelType w:val="hybridMultilevel"/>
    <w:tmpl w:val="72627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4104C94"/>
    <w:multiLevelType w:val="hybridMultilevel"/>
    <w:tmpl w:val="3D427294"/>
    <w:lvl w:ilvl="0" w:tplc="04090001">
      <w:start w:val="1"/>
      <w:numFmt w:val="bullet"/>
      <w:lvlText w:val=""/>
      <w:lvlJc w:val="left"/>
      <w:pPr>
        <w:ind w:left="472" w:hanging="360"/>
      </w:pPr>
      <w:rPr>
        <w:rFonts w:ascii="Symbol" w:hAnsi="Symbol"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74" w15:restartNumberingAfterBreak="0">
    <w:nsid w:val="45BB4CEF"/>
    <w:multiLevelType w:val="hybridMultilevel"/>
    <w:tmpl w:val="5D38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65E396A"/>
    <w:multiLevelType w:val="hybridMultilevel"/>
    <w:tmpl w:val="B45A7A9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6706A3C"/>
    <w:multiLevelType w:val="hybridMultilevel"/>
    <w:tmpl w:val="C16E4BF0"/>
    <w:lvl w:ilvl="0" w:tplc="2E747056">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605AE6"/>
    <w:multiLevelType w:val="hybridMultilevel"/>
    <w:tmpl w:val="4CDABB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AC63F6E"/>
    <w:multiLevelType w:val="hybridMultilevel"/>
    <w:tmpl w:val="819CCFD6"/>
    <w:lvl w:ilvl="0" w:tplc="E88C0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AD211F1"/>
    <w:multiLevelType w:val="hybridMultilevel"/>
    <w:tmpl w:val="E1FC1F2E"/>
    <w:lvl w:ilvl="0" w:tplc="0409000D">
      <w:start w:val="1"/>
      <w:numFmt w:val="bullet"/>
      <w:lvlText w:val=""/>
      <w:lvlJc w:val="left"/>
      <w:pPr>
        <w:ind w:left="360" w:hanging="360"/>
      </w:pPr>
      <w:rPr>
        <w:rFonts w:ascii="Wingdings" w:hAnsi="Wingding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B524FDA"/>
    <w:multiLevelType w:val="hybridMultilevel"/>
    <w:tmpl w:val="2CAE6D3E"/>
    <w:lvl w:ilvl="0" w:tplc="DBCA9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C1164B9"/>
    <w:multiLevelType w:val="hybridMultilevel"/>
    <w:tmpl w:val="C1D2072A"/>
    <w:lvl w:ilvl="0" w:tplc="66FAE614">
      <w:start w:val="1"/>
      <w:numFmt w:val="bullet"/>
      <w:lvlText w:val="-"/>
      <w:lvlJc w:val="left"/>
      <w:pPr>
        <w:ind w:left="360" w:hanging="360"/>
      </w:pPr>
      <w:rPr>
        <w:rFonts w:ascii="Swis721 LtEx BT" w:hAnsi="Swis721 LtEx B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E4B52E4"/>
    <w:multiLevelType w:val="hybridMultilevel"/>
    <w:tmpl w:val="89646726"/>
    <w:lvl w:ilvl="0" w:tplc="02561E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F577375"/>
    <w:multiLevelType w:val="hybridMultilevel"/>
    <w:tmpl w:val="29C4B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4FFB0FDA"/>
    <w:multiLevelType w:val="hybridMultilevel"/>
    <w:tmpl w:val="C83ACEC6"/>
    <w:lvl w:ilvl="0" w:tplc="69488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16714BF"/>
    <w:multiLevelType w:val="hybridMultilevel"/>
    <w:tmpl w:val="75F22660"/>
    <w:lvl w:ilvl="0" w:tplc="2A427A2E">
      <w:start w:val="1"/>
      <w:numFmt w:val="arabicAbjad"/>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51F90E9A"/>
    <w:multiLevelType w:val="hybridMultilevel"/>
    <w:tmpl w:val="BB869CC6"/>
    <w:lvl w:ilvl="0" w:tplc="04090001">
      <w:start w:val="1"/>
      <w:numFmt w:val="bullet"/>
      <w:lvlText w:val=""/>
      <w:lvlJc w:val="left"/>
      <w:pPr>
        <w:ind w:left="472" w:hanging="360"/>
      </w:pPr>
      <w:rPr>
        <w:rFonts w:ascii="Symbol" w:hAnsi="Symbol"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87" w15:restartNumberingAfterBreak="0">
    <w:nsid w:val="53721060"/>
    <w:multiLevelType w:val="hybridMultilevel"/>
    <w:tmpl w:val="ADBEF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422609B"/>
    <w:multiLevelType w:val="hybridMultilevel"/>
    <w:tmpl w:val="34203C7C"/>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545515EF"/>
    <w:multiLevelType w:val="hybridMultilevel"/>
    <w:tmpl w:val="42FAEA80"/>
    <w:lvl w:ilvl="0" w:tplc="2E747056">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5E5041F"/>
    <w:multiLevelType w:val="hybridMultilevel"/>
    <w:tmpl w:val="8D5EC0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7257657"/>
    <w:multiLevelType w:val="hybridMultilevel"/>
    <w:tmpl w:val="58682400"/>
    <w:lvl w:ilvl="0" w:tplc="EFB0D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7E52653"/>
    <w:multiLevelType w:val="hybridMultilevel"/>
    <w:tmpl w:val="6E82F89C"/>
    <w:lvl w:ilvl="0" w:tplc="0809000F">
      <w:start w:val="1"/>
      <w:numFmt w:val="decimal"/>
      <w:lvlText w:val="%1."/>
      <w:lvlJc w:val="left"/>
      <w:pPr>
        <w:ind w:left="360" w:hanging="360"/>
      </w:pPr>
      <w:rPr>
        <w:rFonts w:hint="default"/>
      </w:rPr>
    </w:lvl>
    <w:lvl w:ilvl="1" w:tplc="6E02C932">
      <w:start w:val="1"/>
      <w:numFmt w:val="decimal"/>
      <w:lvlText w:val="%2."/>
      <w:lvlJc w:val="left"/>
      <w:pPr>
        <w:ind w:left="501" w:hanging="360"/>
      </w:pPr>
      <w:rPr>
        <w:rFonts w:ascii="Simplified Arabic" w:eastAsiaTheme="minorHAnsi" w:hAnsi="Simplified Arabic" w:cs="Simplified Arabic"/>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57F63481"/>
    <w:multiLevelType w:val="hybridMultilevel"/>
    <w:tmpl w:val="2F0C370C"/>
    <w:lvl w:ilvl="0" w:tplc="9D3EC24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8A154E3"/>
    <w:multiLevelType w:val="hybridMultilevel"/>
    <w:tmpl w:val="AB36E2A4"/>
    <w:lvl w:ilvl="0" w:tplc="694883EE">
      <w:start w:val="2"/>
      <w:numFmt w:val="bullet"/>
      <w:lvlText w:val="-"/>
      <w:lvlJc w:val="left"/>
      <w:pPr>
        <w:ind w:left="720"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8AE4570"/>
    <w:multiLevelType w:val="hybridMultilevel"/>
    <w:tmpl w:val="C3087C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8C67D49"/>
    <w:multiLevelType w:val="hybridMultilevel"/>
    <w:tmpl w:val="3DE4C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591C5468"/>
    <w:multiLevelType w:val="hybridMultilevel"/>
    <w:tmpl w:val="D568733E"/>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AE665A4"/>
    <w:multiLevelType w:val="hybridMultilevel"/>
    <w:tmpl w:val="3BCA1624"/>
    <w:lvl w:ilvl="0" w:tplc="ED488B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B1F7868"/>
    <w:multiLevelType w:val="hybridMultilevel"/>
    <w:tmpl w:val="CC2AD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C5B68EC"/>
    <w:multiLevelType w:val="hybridMultilevel"/>
    <w:tmpl w:val="6F9C36A2"/>
    <w:lvl w:ilvl="0" w:tplc="6270D538">
      <w:start w:val="1"/>
      <w:numFmt w:val="decimal"/>
      <w:lvlText w:val="%1."/>
      <w:lvlJc w:val="left"/>
      <w:pPr>
        <w:ind w:left="450" w:hanging="360"/>
      </w:pPr>
      <w:rPr>
        <w:rFonts w:ascii="Simplified Arabic" w:eastAsiaTheme="minorHAnsi" w:hAnsi="Simplified Arabic" w:cs="Simplified Arabic"/>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1" w15:restartNumberingAfterBreak="0">
    <w:nsid w:val="5C766627"/>
    <w:multiLevelType w:val="hybridMultilevel"/>
    <w:tmpl w:val="58902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5D4D1C68"/>
    <w:multiLevelType w:val="hybridMultilevel"/>
    <w:tmpl w:val="A3742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D8A4B13"/>
    <w:multiLevelType w:val="hybridMultilevel"/>
    <w:tmpl w:val="57A827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DE742FA"/>
    <w:multiLevelType w:val="hybridMultilevel"/>
    <w:tmpl w:val="937EF48A"/>
    <w:lvl w:ilvl="0" w:tplc="E89643C4">
      <w:start w:val="1"/>
      <w:numFmt w:val="bullet"/>
      <w:lvlText w:val="•"/>
      <w:lvlJc w:val="left"/>
      <w:pPr>
        <w:ind w:left="360" w:hanging="360"/>
      </w:pPr>
      <w:rPr>
        <w:rFonts w:ascii="Times New Roman" w:hAnsi="Times New Roman"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5E2443B0"/>
    <w:multiLevelType w:val="hybridMultilevel"/>
    <w:tmpl w:val="554CC064"/>
    <w:lvl w:ilvl="0" w:tplc="696CF668">
      <w:start w:val="1"/>
      <w:numFmt w:val="arabicAlpha"/>
      <w:lvlText w:val="%1."/>
      <w:lvlJc w:val="left"/>
      <w:pPr>
        <w:ind w:left="360" w:hanging="360"/>
      </w:pPr>
      <w:rPr>
        <w:rFonts w:ascii="Simplified Arabic" w:eastAsiaTheme="minorHAnsi" w:hAnsi="Simplified Arabic" w:cs="Simplified Arabic"/>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5EC73C11"/>
    <w:multiLevelType w:val="hybridMultilevel"/>
    <w:tmpl w:val="43268DA4"/>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5F087E18"/>
    <w:multiLevelType w:val="hybridMultilevel"/>
    <w:tmpl w:val="4C8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F2566F5"/>
    <w:multiLevelType w:val="hybridMultilevel"/>
    <w:tmpl w:val="200C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F2D06B8"/>
    <w:multiLevelType w:val="hybridMultilevel"/>
    <w:tmpl w:val="EF02D42C"/>
    <w:lvl w:ilvl="0" w:tplc="2E747056">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00E4B49"/>
    <w:multiLevelType w:val="hybridMultilevel"/>
    <w:tmpl w:val="5B3453FC"/>
    <w:lvl w:ilvl="0" w:tplc="54666202">
      <w:start w:val="1"/>
      <w:numFmt w:val="arabicAlpha"/>
      <w:lvlText w:val="%1."/>
      <w:lvlJc w:val="left"/>
      <w:pPr>
        <w:ind w:left="360" w:hanging="360"/>
      </w:pPr>
      <w:rPr>
        <w:rFonts w:ascii="Simplified Arabic" w:eastAsiaTheme="minorHAnsi" w:hAnsi="Simplified Arabic" w:cs="Simplified Arabic"/>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1F12612"/>
    <w:multiLevelType w:val="hybridMultilevel"/>
    <w:tmpl w:val="7786D3AE"/>
    <w:lvl w:ilvl="0" w:tplc="ED488B2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63737131"/>
    <w:multiLevelType w:val="hybridMultilevel"/>
    <w:tmpl w:val="685AD04C"/>
    <w:lvl w:ilvl="0" w:tplc="E3689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3D94BEE"/>
    <w:multiLevelType w:val="hybridMultilevel"/>
    <w:tmpl w:val="3DE25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4CC4563"/>
    <w:multiLevelType w:val="hybridMultilevel"/>
    <w:tmpl w:val="75BAC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6F220E1"/>
    <w:multiLevelType w:val="hybridMultilevel"/>
    <w:tmpl w:val="2B76AF2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75B6CEA"/>
    <w:multiLevelType w:val="hybridMultilevel"/>
    <w:tmpl w:val="48F2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8CF1361"/>
    <w:multiLevelType w:val="hybridMultilevel"/>
    <w:tmpl w:val="2B32749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8D04CF3"/>
    <w:multiLevelType w:val="hybridMultilevel"/>
    <w:tmpl w:val="B3BA6A3A"/>
    <w:lvl w:ilvl="0" w:tplc="694883E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98E2A7D"/>
    <w:multiLevelType w:val="hybridMultilevel"/>
    <w:tmpl w:val="C7246CD8"/>
    <w:lvl w:ilvl="0" w:tplc="991E83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A0108D1"/>
    <w:multiLevelType w:val="hybridMultilevel"/>
    <w:tmpl w:val="B858A9E0"/>
    <w:lvl w:ilvl="0" w:tplc="2E747056">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EE05656"/>
    <w:multiLevelType w:val="hybridMultilevel"/>
    <w:tmpl w:val="B33A47BC"/>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6F862944"/>
    <w:multiLevelType w:val="hybridMultilevel"/>
    <w:tmpl w:val="A10861E6"/>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17575F4"/>
    <w:multiLevelType w:val="hybridMultilevel"/>
    <w:tmpl w:val="C2C82246"/>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1E66633"/>
    <w:multiLevelType w:val="hybridMultilevel"/>
    <w:tmpl w:val="EF80901A"/>
    <w:lvl w:ilvl="0" w:tplc="694883EE">
      <w:start w:val="2"/>
      <w:numFmt w:val="bullet"/>
      <w:lvlText w:val="-"/>
      <w:lvlJc w:val="left"/>
      <w:pPr>
        <w:ind w:left="360" w:hanging="360"/>
      </w:pPr>
      <w:rPr>
        <w:rFonts w:ascii="Times New Roman" w:eastAsia="Times New Roman" w:hAnsi="Times New Roman" w:cs="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2CB1EA1"/>
    <w:multiLevelType w:val="hybridMultilevel"/>
    <w:tmpl w:val="043A6180"/>
    <w:lvl w:ilvl="0" w:tplc="EA401FB2">
      <w:start w:val="1"/>
      <w:numFmt w:val="decimal"/>
      <w:pStyle w:val="heading9"/>
      <w:lvlText w:val="%1."/>
      <w:lvlJc w:val="left"/>
      <w:pPr>
        <w:ind w:left="45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5464783"/>
    <w:multiLevelType w:val="hybridMultilevel"/>
    <w:tmpl w:val="83C82E5E"/>
    <w:lvl w:ilvl="0" w:tplc="0409000D">
      <w:start w:val="1"/>
      <w:numFmt w:val="bullet"/>
      <w:lvlText w:val=""/>
      <w:lvlJc w:val="left"/>
      <w:pPr>
        <w:ind w:left="720" w:hanging="360"/>
      </w:pPr>
      <w:rPr>
        <w:rFonts w:ascii="Wingdings" w:hAnsi="Wingding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70C6534"/>
    <w:multiLevelType w:val="hybridMultilevel"/>
    <w:tmpl w:val="74BC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7B777C7"/>
    <w:multiLevelType w:val="hybridMultilevel"/>
    <w:tmpl w:val="190684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8286AB3"/>
    <w:multiLevelType w:val="hybridMultilevel"/>
    <w:tmpl w:val="4FFE4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D033BDB"/>
    <w:multiLevelType w:val="hybridMultilevel"/>
    <w:tmpl w:val="F4BA2CAC"/>
    <w:lvl w:ilvl="0" w:tplc="694883EE">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DCC4C6F"/>
    <w:multiLevelType w:val="hybridMultilevel"/>
    <w:tmpl w:val="1752E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EA42DE3"/>
    <w:multiLevelType w:val="hybridMultilevel"/>
    <w:tmpl w:val="3D2C3176"/>
    <w:lvl w:ilvl="0" w:tplc="0409000D">
      <w:start w:val="1"/>
      <w:numFmt w:val="bullet"/>
      <w:lvlText w:val=""/>
      <w:lvlJc w:val="left"/>
      <w:pPr>
        <w:ind w:left="360" w:hanging="360"/>
      </w:pPr>
      <w:rPr>
        <w:rFonts w:ascii="Wingdings" w:hAnsi="Wingding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F041C7C"/>
    <w:multiLevelType w:val="hybridMultilevel"/>
    <w:tmpl w:val="D6BC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0"/>
  </w:num>
  <w:num w:numId="2">
    <w:abstractNumId w:val="104"/>
  </w:num>
  <w:num w:numId="3">
    <w:abstractNumId w:val="96"/>
  </w:num>
  <w:num w:numId="4">
    <w:abstractNumId w:val="109"/>
  </w:num>
  <w:num w:numId="5">
    <w:abstractNumId w:val="125"/>
  </w:num>
  <w:num w:numId="6">
    <w:abstractNumId w:val="46"/>
  </w:num>
  <w:num w:numId="7">
    <w:abstractNumId w:val="64"/>
  </w:num>
  <w:num w:numId="8">
    <w:abstractNumId w:val="6"/>
  </w:num>
  <w:num w:numId="9">
    <w:abstractNumId w:val="2"/>
  </w:num>
  <w:num w:numId="10">
    <w:abstractNumId w:val="82"/>
  </w:num>
  <w:num w:numId="11">
    <w:abstractNumId w:val="32"/>
  </w:num>
  <w:num w:numId="12">
    <w:abstractNumId w:val="9"/>
  </w:num>
  <w:num w:numId="13">
    <w:abstractNumId w:val="65"/>
  </w:num>
  <w:num w:numId="14">
    <w:abstractNumId w:val="12"/>
  </w:num>
  <w:num w:numId="15">
    <w:abstractNumId w:val="34"/>
  </w:num>
  <w:num w:numId="16">
    <w:abstractNumId w:val="118"/>
  </w:num>
  <w:num w:numId="17">
    <w:abstractNumId w:val="117"/>
  </w:num>
  <w:num w:numId="18">
    <w:abstractNumId w:val="63"/>
  </w:num>
  <w:num w:numId="19">
    <w:abstractNumId w:val="105"/>
  </w:num>
  <w:num w:numId="20">
    <w:abstractNumId w:val="110"/>
  </w:num>
  <w:num w:numId="21">
    <w:abstractNumId w:val="60"/>
  </w:num>
  <w:num w:numId="22">
    <w:abstractNumId w:val="70"/>
  </w:num>
  <w:num w:numId="23">
    <w:abstractNumId w:val="30"/>
  </w:num>
  <w:num w:numId="24">
    <w:abstractNumId w:val="86"/>
  </w:num>
  <w:num w:numId="25">
    <w:abstractNumId w:val="132"/>
  </w:num>
  <w:num w:numId="26">
    <w:abstractNumId w:val="79"/>
  </w:num>
  <w:num w:numId="27">
    <w:abstractNumId w:val="42"/>
  </w:num>
  <w:num w:numId="28">
    <w:abstractNumId w:val="124"/>
  </w:num>
  <w:num w:numId="29">
    <w:abstractNumId w:val="123"/>
  </w:num>
  <w:num w:numId="30">
    <w:abstractNumId w:val="53"/>
  </w:num>
  <w:num w:numId="31">
    <w:abstractNumId w:val="83"/>
  </w:num>
  <w:num w:numId="32">
    <w:abstractNumId w:val="56"/>
  </w:num>
  <w:num w:numId="33">
    <w:abstractNumId w:val="10"/>
  </w:num>
  <w:num w:numId="34">
    <w:abstractNumId w:val="23"/>
  </w:num>
  <w:num w:numId="35">
    <w:abstractNumId w:val="101"/>
  </w:num>
  <w:num w:numId="36">
    <w:abstractNumId w:val="5"/>
  </w:num>
  <w:num w:numId="37">
    <w:abstractNumId w:val="133"/>
  </w:num>
  <w:num w:numId="38">
    <w:abstractNumId w:val="13"/>
  </w:num>
  <w:num w:numId="39">
    <w:abstractNumId w:val="107"/>
  </w:num>
  <w:num w:numId="40">
    <w:abstractNumId w:val="72"/>
  </w:num>
  <w:num w:numId="41">
    <w:abstractNumId w:val="114"/>
  </w:num>
  <w:num w:numId="42">
    <w:abstractNumId w:val="55"/>
  </w:num>
  <w:num w:numId="43">
    <w:abstractNumId w:val="33"/>
  </w:num>
  <w:num w:numId="44">
    <w:abstractNumId w:val="113"/>
  </w:num>
  <w:num w:numId="45">
    <w:abstractNumId w:val="87"/>
  </w:num>
  <w:num w:numId="46">
    <w:abstractNumId w:val="102"/>
  </w:num>
  <w:num w:numId="47">
    <w:abstractNumId w:val="108"/>
  </w:num>
  <w:num w:numId="48">
    <w:abstractNumId w:val="75"/>
  </w:num>
  <w:num w:numId="49">
    <w:abstractNumId w:val="122"/>
  </w:num>
  <w:num w:numId="50">
    <w:abstractNumId w:val="44"/>
  </w:num>
  <w:num w:numId="51">
    <w:abstractNumId w:val="99"/>
  </w:num>
  <w:num w:numId="52">
    <w:abstractNumId w:val="51"/>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6"/>
  </w:num>
  <w:num w:numId="62">
    <w:abstractNumId w:val="54"/>
  </w:num>
  <w:num w:numId="63">
    <w:abstractNumId w:val="131"/>
  </w:num>
  <w:num w:numId="64">
    <w:abstractNumId w:val="20"/>
  </w:num>
  <w:num w:numId="65">
    <w:abstractNumId w:val="94"/>
  </w:num>
  <w:num w:numId="66">
    <w:abstractNumId w:val="103"/>
  </w:num>
  <w:num w:numId="67">
    <w:abstractNumId w:val="45"/>
  </w:num>
  <w:num w:numId="68">
    <w:abstractNumId w:val="59"/>
  </w:num>
  <w:num w:numId="69">
    <w:abstractNumId w:val="7"/>
  </w:num>
  <w:num w:numId="70">
    <w:abstractNumId w:val="71"/>
  </w:num>
  <w:num w:numId="71">
    <w:abstractNumId w:val="8"/>
  </w:num>
  <w:num w:numId="72">
    <w:abstractNumId w:val="89"/>
  </w:num>
  <w:num w:numId="73">
    <w:abstractNumId w:val="36"/>
  </w:num>
  <w:num w:numId="74">
    <w:abstractNumId w:val="61"/>
  </w:num>
  <w:num w:numId="75">
    <w:abstractNumId w:val="67"/>
  </w:num>
  <w:num w:numId="76">
    <w:abstractNumId w:val="49"/>
  </w:num>
  <w:num w:numId="77">
    <w:abstractNumId w:val="85"/>
  </w:num>
  <w:num w:numId="78">
    <w:abstractNumId w:val="92"/>
  </w:num>
  <w:num w:numId="79">
    <w:abstractNumId w:val="3"/>
  </w:num>
  <w:num w:numId="80">
    <w:abstractNumId w:val="66"/>
  </w:num>
  <w:num w:numId="81">
    <w:abstractNumId w:val="35"/>
  </w:num>
  <w:num w:numId="82">
    <w:abstractNumId w:val="84"/>
  </w:num>
  <w:num w:numId="83">
    <w:abstractNumId w:val="88"/>
  </w:num>
  <w:num w:numId="84">
    <w:abstractNumId w:val="17"/>
  </w:num>
  <w:num w:numId="85">
    <w:abstractNumId w:val="31"/>
  </w:num>
  <w:num w:numId="86">
    <w:abstractNumId w:val="41"/>
  </w:num>
  <w:num w:numId="87">
    <w:abstractNumId w:val="50"/>
  </w:num>
  <w:num w:numId="88">
    <w:abstractNumId w:val="121"/>
  </w:num>
  <w:num w:numId="89">
    <w:abstractNumId w:val="52"/>
  </w:num>
  <w:num w:numId="90">
    <w:abstractNumId w:val="11"/>
  </w:num>
  <w:num w:numId="91">
    <w:abstractNumId w:val="29"/>
  </w:num>
  <w:num w:numId="92">
    <w:abstractNumId w:val="81"/>
  </w:num>
  <w:num w:numId="93">
    <w:abstractNumId w:val="58"/>
  </w:num>
  <w:num w:numId="94">
    <w:abstractNumId w:val="25"/>
  </w:num>
  <w:num w:numId="95">
    <w:abstractNumId w:val="77"/>
  </w:num>
  <w:num w:numId="96">
    <w:abstractNumId w:val="90"/>
  </w:num>
  <w:num w:numId="97">
    <w:abstractNumId w:val="40"/>
  </w:num>
  <w:num w:numId="98">
    <w:abstractNumId w:val="15"/>
  </w:num>
  <w:num w:numId="99">
    <w:abstractNumId w:val="57"/>
  </w:num>
  <w:num w:numId="100">
    <w:abstractNumId w:val="128"/>
  </w:num>
  <w:num w:numId="101">
    <w:abstractNumId w:val="48"/>
  </w:num>
  <w:num w:numId="102">
    <w:abstractNumId w:val="98"/>
  </w:num>
  <w:num w:numId="103">
    <w:abstractNumId w:val="43"/>
  </w:num>
  <w:num w:numId="104">
    <w:abstractNumId w:val="127"/>
  </w:num>
  <w:num w:numId="105">
    <w:abstractNumId w:val="111"/>
  </w:num>
  <w:num w:numId="106">
    <w:abstractNumId w:val="18"/>
  </w:num>
  <w:num w:numId="107">
    <w:abstractNumId w:val="0"/>
  </w:num>
  <w:num w:numId="108">
    <w:abstractNumId w:val="14"/>
  </w:num>
  <w:num w:numId="109">
    <w:abstractNumId w:val="126"/>
  </w:num>
  <w:num w:numId="110">
    <w:abstractNumId w:val="73"/>
  </w:num>
  <w:num w:numId="111">
    <w:abstractNumId w:val="4"/>
  </w:num>
  <w:num w:numId="112">
    <w:abstractNumId w:val="106"/>
  </w:num>
  <w:num w:numId="113">
    <w:abstractNumId w:val="130"/>
  </w:num>
  <w:num w:numId="114">
    <w:abstractNumId w:val="39"/>
  </w:num>
  <w:num w:numId="115">
    <w:abstractNumId w:val="115"/>
  </w:num>
  <w:num w:numId="116">
    <w:abstractNumId w:val="97"/>
  </w:num>
  <w:num w:numId="117">
    <w:abstractNumId w:val="21"/>
  </w:num>
  <w:num w:numId="118">
    <w:abstractNumId w:val="24"/>
  </w:num>
  <w:num w:numId="119">
    <w:abstractNumId w:val="19"/>
  </w:num>
  <w:num w:numId="120">
    <w:abstractNumId w:val="26"/>
  </w:num>
  <w:num w:numId="121">
    <w:abstractNumId w:val="129"/>
  </w:num>
  <w:num w:numId="122">
    <w:abstractNumId w:val="74"/>
  </w:num>
  <w:num w:numId="123">
    <w:abstractNumId w:val="68"/>
  </w:num>
  <w:num w:numId="124">
    <w:abstractNumId w:val="120"/>
  </w:num>
  <w:num w:numId="125">
    <w:abstractNumId w:val="112"/>
  </w:num>
  <w:num w:numId="126">
    <w:abstractNumId w:val="80"/>
  </w:num>
  <w:num w:numId="127">
    <w:abstractNumId w:val="78"/>
  </w:num>
  <w:num w:numId="128">
    <w:abstractNumId w:val="95"/>
  </w:num>
  <w:num w:numId="129">
    <w:abstractNumId w:val="69"/>
  </w:num>
  <w:num w:numId="130">
    <w:abstractNumId w:val="38"/>
  </w:num>
  <w:num w:numId="131">
    <w:abstractNumId w:val="1"/>
  </w:num>
  <w:num w:numId="132">
    <w:abstractNumId w:val="27"/>
  </w:num>
  <w:num w:numId="133">
    <w:abstractNumId w:val="76"/>
  </w:num>
  <w:num w:numId="134">
    <w:abstractNumId w:val="62"/>
  </w:num>
  <w:num w:numId="135">
    <w:abstractNumId w:val="91"/>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26"/>
    <w:rsid w:val="0000063E"/>
    <w:rsid w:val="000008AA"/>
    <w:rsid w:val="0000124F"/>
    <w:rsid w:val="00002347"/>
    <w:rsid w:val="00002945"/>
    <w:rsid w:val="00003705"/>
    <w:rsid w:val="00005363"/>
    <w:rsid w:val="0000725F"/>
    <w:rsid w:val="000111D9"/>
    <w:rsid w:val="000114D2"/>
    <w:rsid w:val="0001163F"/>
    <w:rsid w:val="00011AC0"/>
    <w:rsid w:val="00011DC8"/>
    <w:rsid w:val="00015408"/>
    <w:rsid w:val="0001661A"/>
    <w:rsid w:val="00016D4E"/>
    <w:rsid w:val="00017C30"/>
    <w:rsid w:val="000213CA"/>
    <w:rsid w:val="000222CE"/>
    <w:rsid w:val="000226E0"/>
    <w:rsid w:val="0002300B"/>
    <w:rsid w:val="00024D44"/>
    <w:rsid w:val="00025064"/>
    <w:rsid w:val="000254DE"/>
    <w:rsid w:val="00027FD9"/>
    <w:rsid w:val="0003060E"/>
    <w:rsid w:val="0003123C"/>
    <w:rsid w:val="0003198A"/>
    <w:rsid w:val="000319CA"/>
    <w:rsid w:val="00031A9F"/>
    <w:rsid w:val="00031BE0"/>
    <w:rsid w:val="0003326B"/>
    <w:rsid w:val="000337E9"/>
    <w:rsid w:val="000343B6"/>
    <w:rsid w:val="00034C9D"/>
    <w:rsid w:val="0003621B"/>
    <w:rsid w:val="000367E6"/>
    <w:rsid w:val="000374CD"/>
    <w:rsid w:val="000376F6"/>
    <w:rsid w:val="000378B8"/>
    <w:rsid w:val="00041530"/>
    <w:rsid w:val="00042B93"/>
    <w:rsid w:val="0004323B"/>
    <w:rsid w:val="00044B32"/>
    <w:rsid w:val="0004507E"/>
    <w:rsid w:val="000452F0"/>
    <w:rsid w:val="00045406"/>
    <w:rsid w:val="00045A08"/>
    <w:rsid w:val="00045E4B"/>
    <w:rsid w:val="00046546"/>
    <w:rsid w:val="000466E5"/>
    <w:rsid w:val="00046AC6"/>
    <w:rsid w:val="00050930"/>
    <w:rsid w:val="00052095"/>
    <w:rsid w:val="000521EA"/>
    <w:rsid w:val="00053335"/>
    <w:rsid w:val="00053591"/>
    <w:rsid w:val="00053995"/>
    <w:rsid w:val="00055750"/>
    <w:rsid w:val="000567F0"/>
    <w:rsid w:val="0005738B"/>
    <w:rsid w:val="00060F6F"/>
    <w:rsid w:val="00061497"/>
    <w:rsid w:val="0006205F"/>
    <w:rsid w:val="00062638"/>
    <w:rsid w:val="00065116"/>
    <w:rsid w:val="00065ABA"/>
    <w:rsid w:val="0006612C"/>
    <w:rsid w:val="000666CC"/>
    <w:rsid w:val="00070514"/>
    <w:rsid w:val="00070CAF"/>
    <w:rsid w:val="0007220F"/>
    <w:rsid w:val="00076350"/>
    <w:rsid w:val="00076442"/>
    <w:rsid w:val="00076642"/>
    <w:rsid w:val="000768A3"/>
    <w:rsid w:val="00076953"/>
    <w:rsid w:val="000773C8"/>
    <w:rsid w:val="000773D5"/>
    <w:rsid w:val="00077B2D"/>
    <w:rsid w:val="00077BFB"/>
    <w:rsid w:val="0008035B"/>
    <w:rsid w:val="00080D06"/>
    <w:rsid w:val="00080DBD"/>
    <w:rsid w:val="00081F54"/>
    <w:rsid w:val="000825B0"/>
    <w:rsid w:val="000845AE"/>
    <w:rsid w:val="00084867"/>
    <w:rsid w:val="0008547B"/>
    <w:rsid w:val="000855A4"/>
    <w:rsid w:val="00085DB1"/>
    <w:rsid w:val="00085E2F"/>
    <w:rsid w:val="000861A7"/>
    <w:rsid w:val="000869A7"/>
    <w:rsid w:val="00087C27"/>
    <w:rsid w:val="000901BF"/>
    <w:rsid w:val="00090BBC"/>
    <w:rsid w:val="000921E5"/>
    <w:rsid w:val="00093179"/>
    <w:rsid w:val="00095212"/>
    <w:rsid w:val="000961D1"/>
    <w:rsid w:val="00096655"/>
    <w:rsid w:val="000967AA"/>
    <w:rsid w:val="000A04BD"/>
    <w:rsid w:val="000A0608"/>
    <w:rsid w:val="000A0732"/>
    <w:rsid w:val="000A1252"/>
    <w:rsid w:val="000A1F6E"/>
    <w:rsid w:val="000A2C5D"/>
    <w:rsid w:val="000A478F"/>
    <w:rsid w:val="000A4DE0"/>
    <w:rsid w:val="000A58EB"/>
    <w:rsid w:val="000A5995"/>
    <w:rsid w:val="000A5A05"/>
    <w:rsid w:val="000A640F"/>
    <w:rsid w:val="000A7B2D"/>
    <w:rsid w:val="000A7D1B"/>
    <w:rsid w:val="000B2F1A"/>
    <w:rsid w:val="000B488D"/>
    <w:rsid w:val="000B5EB0"/>
    <w:rsid w:val="000B64F8"/>
    <w:rsid w:val="000B64FF"/>
    <w:rsid w:val="000B6A52"/>
    <w:rsid w:val="000C0071"/>
    <w:rsid w:val="000C02F9"/>
    <w:rsid w:val="000C1297"/>
    <w:rsid w:val="000C248B"/>
    <w:rsid w:val="000C25B2"/>
    <w:rsid w:val="000C64B1"/>
    <w:rsid w:val="000C6751"/>
    <w:rsid w:val="000C6AA3"/>
    <w:rsid w:val="000C6DAB"/>
    <w:rsid w:val="000C6EC5"/>
    <w:rsid w:val="000C6F72"/>
    <w:rsid w:val="000C7B27"/>
    <w:rsid w:val="000D02A2"/>
    <w:rsid w:val="000D094C"/>
    <w:rsid w:val="000D1444"/>
    <w:rsid w:val="000D1A27"/>
    <w:rsid w:val="000D213B"/>
    <w:rsid w:val="000D2330"/>
    <w:rsid w:val="000D277D"/>
    <w:rsid w:val="000D3A97"/>
    <w:rsid w:val="000D3EF7"/>
    <w:rsid w:val="000D4FE4"/>
    <w:rsid w:val="000D6E29"/>
    <w:rsid w:val="000D768F"/>
    <w:rsid w:val="000D76D5"/>
    <w:rsid w:val="000E0401"/>
    <w:rsid w:val="000E08E5"/>
    <w:rsid w:val="000E1570"/>
    <w:rsid w:val="000E1880"/>
    <w:rsid w:val="000E19C6"/>
    <w:rsid w:val="000E3120"/>
    <w:rsid w:val="000E3750"/>
    <w:rsid w:val="000E3A89"/>
    <w:rsid w:val="000E431A"/>
    <w:rsid w:val="000E43C1"/>
    <w:rsid w:val="000E5CCD"/>
    <w:rsid w:val="000E609D"/>
    <w:rsid w:val="000E6FAE"/>
    <w:rsid w:val="000E7E28"/>
    <w:rsid w:val="000F0014"/>
    <w:rsid w:val="000F0DEE"/>
    <w:rsid w:val="000F0FF3"/>
    <w:rsid w:val="000F3F87"/>
    <w:rsid w:val="000F45D6"/>
    <w:rsid w:val="000F4943"/>
    <w:rsid w:val="000F502E"/>
    <w:rsid w:val="000F68FB"/>
    <w:rsid w:val="000F7B8E"/>
    <w:rsid w:val="000F7D80"/>
    <w:rsid w:val="001006B5"/>
    <w:rsid w:val="00100B0A"/>
    <w:rsid w:val="00100C8F"/>
    <w:rsid w:val="00102437"/>
    <w:rsid w:val="001029BB"/>
    <w:rsid w:val="001032EB"/>
    <w:rsid w:val="00103D24"/>
    <w:rsid w:val="00105647"/>
    <w:rsid w:val="001067AB"/>
    <w:rsid w:val="00107051"/>
    <w:rsid w:val="00107488"/>
    <w:rsid w:val="00107BED"/>
    <w:rsid w:val="0011038F"/>
    <w:rsid w:val="00110C2C"/>
    <w:rsid w:val="001115FD"/>
    <w:rsid w:val="00112227"/>
    <w:rsid w:val="001126D1"/>
    <w:rsid w:val="00112FD3"/>
    <w:rsid w:val="00113999"/>
    <w:rsid w:val="00113E79"/>
    <w:rsid w:val="001143F0"/>
    <w:rsid w:val="00115877"/>
    <w:rsid w:val="00116581"/>
    <w:rsid w:val="00116BA8"/>
    <w:rsid w:val="00116BD8"/>
    <w:rsid w:val="001173A1"/>
    <w:rsid w:val="00117CC8"/>
    <w:rsid w:val="00117EDF"/>
    <w:rsid w:val="001212BA"/>
    <w:rsid w:val="0012308B"/>
    <w:rsid w:val="00123642"/>
    <w:rsid w:val="001239BE"/>
    <w:rsid w:val="00127057"/>
    <w:rsid w:val="00127674"/>
    <w:rsid w:val="001278E8"/>
    <w:rsid w:val="00127CD7"/>
    <w:rsid w:val="00131EE6"/>
    <w:rsid w:val="001322F9"/>
    <w:rsid w:val="0013333F"/>
    <w:rsid w:val="00134476"/>
    <w:rsid w:val="00135B46"/>
    <w:rsid w:val="00136028"/>
    <w:rsid w:val="001361EF"/>
    <w:rsid w:val="00140E24"/>
    <w:rsid w:val="00140FAF"/>
    <w:rsid w:val="0014267F"/>
    <w:rsid w:val="001432A9"/>
    <w:rsid w:val="00143D7E"/>
    <w:rsid w:val="00145F9B"/>
    <w:rsid w:val="0014723F"/>
    <w:rsid w:val="00150CFD"/>
    <w:rsid w:val="0015403F"/>
    <w:rsid w:val="0015473A"/>
    <w:rsid w:val="00154D7E"/>
    <w:rsid w:val="00156209"/>
    <w:rsid w:val="00160209"/>
    <w:rsid w:val="001608C9"/>
    <w:rsid w:val="00161F81"/>
    <w:rsid w:val="00163523"/>
    <w:rsid w:val="00164BAD"/>
    <w:rsid w:val="001653FE"/>
    <w:rsid w:val="00165B5A"/>
    <w:rsid w:val="00167AE5"/>
    <w:rsid w:val="00170773"/>
    <w:rsid w:val="00170C6E"/>
    <w:rsid w:val="00171227"/>
    <w:rsid w:val="001733C5"/>
    <w:rsid w:val="001746DF"/>
    <w:rsid w:val="00175FF5"/>
    <w:rsid w:val="00176222"/>
    <w:rsid w:val="001764C6"/>
    <w:rsid w:val="001778C0"/>
    <w:rsid w:val="00177948"/>
    <w:rsid w:val="00180231"/>
    <w:rsid w:val="00180278"/>
    <w:rsid w:val="001807F8"/>
    <w:rsid w:val="001813F5"/>
    <w:rsid w:val="00181828"/>
    <w:rsid w:val="001822F4"/>
    <w:rsid w:val="0018336F"/>
    <w:rsid w:val="00183CFC"/>
    <w:rsid w:val="001850C8"/>
    <w:rsid w:val="001861BC"/>
    <w:rsid w:val="00187362"/>
    <w:rsid w:val="00190940"/>
    <w:rsid w:val="00191A3A"/>
    <w:rsid w:val="00192E8D"/>
    <w:rsid w:val="0019362B"/>
    <w:rsid w:val="00193D96"/>
    <w:rsid w:val="001941A5"/>
    <w:rsid w:val="00194C76"/>
    <w:rsid w:val="00196EB9"/>
    <w:rsid w:val="001A04B6"/>
    <w:rsid w:val="001A0844"/>
    <w:rsid w:val="001A0A48"/>
    <w:rsid w:val="001A1358"/>
    <w:rsid w:val="001A19D2"/>
    <w:rsid w:val="001A2C33"/>
    <w:rsid w:val="001A5D08"/>
    <w:rsid w:val="001A5D0F"/>
    <w:rsid w:val="001A6FD8"/>
    <w:rsid w:val="001A775F"/>
    <w:rsid w:val="001A7A11"/>
    <w:rsid w:val="001A7DCC"/>
    <w:rsid w:val="001B086B"/>
    <w:rsid w:val="001B2104"/>
    <w:rsid w:val="001B28DB"/>
    <w:rsid w:val="001B30FF"/>
    <w:rsid w:val="001B46F3"/>
    <w:rsid w:val="001B4897"/>
    <w:rsid w:val="001B5AA2"/>
    <w:rsid w:val="001B61AC"/>
    <w:rsid w:val="001B724C"/>
    <w:rsid w:val="001C0216"/>
    <w:rsid w:val="001C2383"/>
    <w:rsid w:val="001C3026"/>
    <w:rsid w:val="001C30E7"/>
    <w:rsid w:val="001C4181"/>
    <w:rsid w:val="001C41A0"/>
    <w:rsid w:val="001C42FF"/>
    <w:rsid w:val="001C61F8"/>
    <w:rsid w:val="001C6512"/>
    <w:rsid w:val="001C6551"/>
    <w:rsid w:val="001C65D6"/>
    <w:rsid w:val="001C66BF"/>
    <w:rsid w:val="001D1D52"/>
    <w:rsid w:val="001D2CBC"/>
    <w:rsid w:val="001D2E9E"/>
    <w:rsid w:val="001D42BE"/>
    <w:rsid w:val="001D47F7"/>
    <w:rsid w:val="001D4FBF"/>
    <w:rsid w:val="001D523E"/>
    <w:rsid w:val="001D62EE"/>
    <w:rsid w:val="001D66B0"/>
    <w:rsid w:val="001E007C"/>
    <w:rsid w:val="001E03AB"/>
    <w:rsid w:val="001E0A42"/>
    <w:rsid w:val="001E16D1"/>
    <w:rsid w:val="001E19CA"/>
    <w:rsid w:val="001E216F"/>
    <w:rsid w:val="001E23C9"/>
    <w:rsid w:val="001E428B"/>
    <w:rsid w:val="001E48DC"/>
    <w:rsid w:val="001E5381"/>
    <w:rsid w:val="001E5F12"/>
    <w:rsid w:val="001E6884"/>
    <w:rsid w:val="001E6C23"/>
    <w:rsid w:val="001E6FB1"/>
    <w:rsid w:val="001E706B"/>
    <w:rsid w:val="001E70BE"/>
    <w:rsid w:val="001E7C21"/>
    <w:rsid w:val="001F0599"/>
    <w:rsid w:val="001F0783"/>
    <w:rsid w:val="001F26CE"/>
    <w:rsid w:val="001F2833"/>
    <w:rsid w:val="001F3029"/>
    <w:rsid w:val="001F382D"/>
    <w:rsid w:val="001F3FE3"/>
    <w:rsid w:val="001F4B04"/>
    <w:rsid w:val="001F5457"/>
    <w:rsid w:val="001F5BD1"/>
    <w:rsid w:val="001F71AF"/>
    <w:rsid w:val="001F76F4"/>
    <w:rsid w:val="001F7BE9"/>
    <w:rsid w:val="002010AF"/>
    <w:rsid w:val="00202632"/>
    <w:rsid w:val="00204F86"/>
    <w:rsid w:val="00205C29"/>
    <w:rsid w:val="00210521"/>
    <w:rsid w:val="002106FB"/>
    <w:rsid w:val="002124AD"/>
    <w:rsid w:val="00212993"/>
    <w:rsid w:val="002129FB"/>
    <w:rsid w:val="002131DA"/>
    <w:rsid w:val="00213D04"/>
    <w:rsid w:val="00217A1E"/>
    <w:rsid w:val="00217B03"/>
    <w:rsid w:val="00220B1E"/>
    <w:rsid w:val="00220EB5"/>
    <w:rsid w:val="00221FB3"/>
    <w:rsid w:val="0022222B"/>
    <w:rsid w:val="0022396E"/>
    <w:rsid w:val="00224739"/>
    <w:rsid w:val="00224DFC"/>
    <w:rsid w:val="00224E92"/>
    <w:rsid w:val="002257F0"/>
    <w:rsid w:val="0022637B"/>
    <w:rsid w:val="00227B96"/>
    <w:rsid w:val="00231463"/>
    <w:rsid w:val="00231744"/>
    <w:rsid w:val="00231C2C"/>
    <w:rsid w:val="00233B2E"/>
    <w:rsid w:val="00235965"/>
    <w:rsid w:val="00236587"/>
    <w:rsid w:val="00240E33"/>
    <w:rsid w:val="0024167A"/>
    <w:rsid w:val="002440B3"/>
    <w:rsid w:val="00244349"/>
    <w:rsid w:val="0024449A"/>
    <w:rsid w:val="002452C6"/>
    <w:rsid w:val="00245764"/>
    <w:rsid w:val="00245B68"/>
    <w:rsid w:val="00245E54"/>
    <w:rsid w:val="00246099"/>
    <w:rsid w:val="0024682D"/>
    <w:rsid w:val="00251445"/>
    <w:rsid w:val="0025178F"/>
    <w:rsid w:val="002522FA"/>
    <w:rsid w:val="00253574"/>
    <w:rsid w:val="00253CFE"/>
    <w:rsid w:val="00255216"/>
    <w:rsid w:val="00255DE4"/>
    <w:rsid w:val="002561C5"/>
    <w:rsid w:val="00257B97"/>
    <w:rsid w:val="00260A9F"/>
    <w:rsid w:val="002618FA"/>
    <w:rsid w:val="0026246D"/>
    <w:rsid w:val="00263B7A"/>
    <w:rsid w:val="00264B46"/>
    <w:rsid w:val="00264BDB"/>
    <w:rsid w:val="00264C4D"/>
    <w:rsid w:val="00266919"/>
    <w:rsid w:val="00266BD1"/>
    <w:rsid w:val="00267D3D"/>
    <w:rsid w:val="002705B8"/>
    <w:rsid w:val="002708FE"/>
    <w:rsid w:val="00272AC0"/>
    <w:rsid w:val="00273BCF"/>
    <w:rsid w:val="002744C7"/>
    <w:rsid w:val="0027546E"/>
    <w:rsid w:val="002759AA"/>
    <w:rsid w:val="00275E15"/>
    <w:rsid w:val="0027631A"/>
    <w:rsid w:val="00276CFB"/>
    <w:rsid w:val="0027764B"/>
    <w:rsid w:val="002779FE"/>
    <w:rsid w:val="00281013"/>
    <w:rsid w:val="00281C1C"/>
    <w:rsid w:val="00282341"/>
    <w:rsid w:val="00283030"/>
    <w:rsid w:val="00283145"/>
    <w:rsid w:val="002844F0"/>
    <w:rsid w:val="00285903"/>
    <w:rsid w:val="00286AC8"/>
    <w:rsid w:val="0028738B"/>
    <w:rsid w:val="00290C21"/>
    <w:rsid w:val="002910F6"/>
    <w:rsid w:val="002922EA"/>
    <w:rsid w:val="0029281F"/>
    <w:rsid w:val="002948C4"/>
    <w:rsid w:val="00294AF6"/>
    <w:rsid w:val="002957FC"/>
    <w:rsid w:val="002959C8"/>
    <w:rsid w:val="00296324"/>
    <w:rsid w:val="00297403"/>
    <w:rsid w:val="00297C53"/>
    <w:rsid w:val="00297E94"/>
    <w:rsid w:val="002A0672"/>
    <w:rsid w:val="002A17CE"/>
    <w:rsid w:val="002A1EF6"/>
    <w:rsid w:val="002A23FE"/>
    <w:rsid w:val="002A2B64"/>
    <w:rsid w:val="002A31E6"/>
    <w:rsid w:val="002A3F6C"/>
    <w:rsid w:val="002A4289"/>
    <w:rsid w:val="002A54FF"/>
    <w:rsid w:val="002A5E57"/>
    <w:rsid w:val="002A68E6"/>
    <w:rsid w:val="002A6CB2"/>
    <w:rsid w:val="002B419C"/>
    <w:rsid w:val="002B4BFC"/>
    <w:rsid w:val="002B4E3B"/>
    <w:rsid w:val="002B645F"/>
    <w:rsid w:val="002B7760"/>
    <w:rsid w:val="002B7D72"/>
    <w:rsid w:val="002C0497"/>
    <w:rsid w:val="002C0806"/>
    <w:rsid w:val="002C0957"/>
    <w:rsid w:val="002C0C3C"/>
    <w:rsid w:val="002C120D"/>
    <w:rsid w:val="002C1DD1"/>
    <w:rsid w:val="002C2174"/>
    <w:rsid w:val="002C35D1"/>
    <w:rsid w:val="002C3CAC"/>
    <w:rsid w:val="002C424D"/>
    <w:rsid w:val="002C4399"/>
    <w:rsid w:val="002C576E"/>
    <w:rsid w:val="002C592C"/>
    <w:rsid w:val="002C69D1"/>
    <w:rsid w:val="002C7324"/>
    <w:rsid w:val="002C79B0"/>
    <w:rsid w:val="002D0472"/>
    <w:rsid w:val="002D057A"/>
    <w:rsid w:val="002D167B"/>
    <w:rsid w:val="002D2E78"/>
    <w:rsid w:val="002D46B0"/>
    <w:rsid w:val="002D4910"/>
    <w:rsid w:val="002D4C8E"/>
    <w:rsid w:val="002D4D51"/>
    <w:rsid w:val="002D518C"/>
    <w:rsid w:val="002D5DB7"/>
    <w:rsid w:val="002D7743"/>
    <w:rsid w:val="002E048A"/>
    <w:rsid w:val="002E273E"/>
    <w:rsid w:val="002E3338"/>
    <w:rsid w:val="002E4056"/>
    <w:rsid w:val="002E41A3"/>
    <w:rsid w:val="002E55A3"/>
    <w:rsid w:val="002E61CA"/>
    <w:rsid w:val="002E624B"/>
    <w:rsid w:val="002E6AD9"/>
    <w:rsid w:val="002F0C4C"/>
    <w:rsid w:val="002F126C"/>
    <w:rsid w:val="002F2B19"/>
    <w:rsid w:val="002F2B99"/>
    <w:rsid w:val="002F3218"/>
    <w:rsid w:val="002F36FC"/>
    <w:rsid w:val="002F4F8D"/>
    <w:rsid w:val="002F51CC"/>
    <w:rsid w:val="002F63DE"/>
    <w:rsid w:val="002F6614"/>
    <w:rsid w:val="002F7D43"/>
    <w:rsid w:val="002F7D99"/>
    <w:rsid w:val="002F7F76"/>
    <w:rsid w:val="0030061B"/>
    <w:rsid w:val="00301002"/>
    <w:rsid w:val="00301477"/>
    <w:rsid w:val="00302872"/>
    <w:rsid w:val="0030331A"/>
    <w:rsid w:val="003044DB"/>
    <w:rsid w:val="00304E8D"/>
    <w:rsid w:val="00305244"/>
    <w:rsid w:val="00305D70"/>
    <w:rsid w:val="00307AF1"/>
    <w:rsid w:val="00307F2E"/>
    <w:rsid w:val="00311A24"/>
    <w:rsid w:val="0031302E"/>
    <w:rsid w:val="00314084"/>
    <w:rsid w:val="00314BD7"/>
    <w:rsid w:val="00315014"/>
    <w:rsid w:val="00315304"/>
    <w:rsid w:val="003154B0"/>
    <w:rsid w:val="00315911"/>
    <w:rsid w:val="00315ACA"/>
    <w:rsid w:val="00315CC8"/>
    <w:rsid w:val="00316F0E"/>
    <w:rsid w:val="00317612"/>
    <w:rsid w:val="003201A7"/>
    <w:rsid w:val="0032091D"/>
    <w:rsid w:val="00320979"/>
    <w:rsid w:val="00321429"/>
    <w:rsid w:val="00322307"/>
    <w:rsid w:val="00323284"/>
    <w:rsid w:val="003249BF"/>
    <w:rsid w:val="00324AA6"/>
    <w:rsid w:val="00325213"/>
    <w:rsid w:val="0032556A"/>
    <w:rsid w:val="00327315"/>
    <w:rsid w:val="00327D30"/>
    <w:rsid w:val="00330317"/>
    <w:rsid w:val="00332542"/>
    <w:rsid w:val="003327C4"/>
    <w:rsid w:val="00333B05"/>
    <w:rsid w:val="00333E91"/>
    <w:rsid w:val="003341FF"/>
    <w:rsid w:val="003344DC"/>
    <w:rsid w:val="00334AD2"/>
    <w:rsid w:val="00334E56"/>
    <w:rsid w:val="00335BCF"/>
    <w:rsid w:val="0033776A"/>
    <w:rsid w:val="00341591"/>
    <w:rsid w:val="00342323"/>
    <w:rsid w:val="0034257A"/>
    <w:rsid w:val="003430F6"/>
    <w:rsid w:val="00343908"/>
    <w:rsid w:val="003442E3"/>
    <w:rsid w:val="00344B60"/>
    <w:rsid w:val="00345293"/>
    <w:rsid w:val="00350751"/>
    <w:rsid w:val="0035119D"/>
    <w:rsid w:val="00351FBB"/>
    <w:rsid w:val="00353003"/>
    <w:rsid w:val="00353343"/>
    <w:rsid w:val="003536A0"/>
    <w:rsid w:val="00353B9A"/>
    <w:rsid w:val="00353D0F"/>
    <w:rsid w:val="0035423E"/>
    <w:rsid w:val="00354903"/>
    <w:rsid w:val="00354F3E"/>
    <w:rsid w:val="00356517"/>
    <w:rsid w:val="00356A07"/>
    <w:rsid w:val="00357462"/>
    <w:rsid w:val="003612B6"/>
    <w:rsid w:val="0036148D"/>
    <w:rsid w:val="003619AE"/>
    <w:rsid w:val="00363354"/>
    <w:rsid w:val="00364AB0"/>
    <w:rsid w:val="00365AAA"/>
    <w:rsid w:val="00365AB6"/>
    <w:rsid w:val="00365DC2"/>
    <w:rsid w:val="00371644"/>
    <w:rsid w:val="00372307"/>
    <w:rsid w:val="00372404"/>
    <w:rsid w:val="0037262F"/>
    <w:rsid w:val="003747F0"/>
    <w:rsid w:val="00375F15"/>
    <w:rsid w:val="003770AB"/>
    <w:rsid w:val="003773C4"/>
    <w:rsid w:val="003778FC"/>
    <w:rsid w:val="00380F8B"/>
    <w:rsid w:val="00382007"/>
    <w:rsid w:val="00383055"/>
    <w:rsid w:val="003840C9"/>
    <w:rsid w:val="00384ADE"/>
    <w:rsid w:val="00384DA9"/>
    <w:rsid w:val="0038543E"/>
    <w:rsid w:val="00385507"/>
    <w:rsid w:val="00385BE5"/>
    <w:rsid w:val="003861D6"/>
    <w:rsid w:val="00386D2A"/>
    <w:rsid w:val="00387312"/>
    <w:rsid w:val="003878CB"/>
    <w:rsid w:val="00387F98"/>
    <w:rsid w:val="003912AC"/>
    <w:rsid w:val="0039170F"/>
    <w:rsid w:val="00392FC5"/>
    <w:rsid w:val="00393144"/>
    <w:rsid w:val="0039335C"/>
    <w:rsid w:val="003941E3"/>
    <w:rsid w:val="003948E3"/>
    <w:rsid w:val="00395B79"/>
    <w:rsid w:val="00395D42"/>
    <w:rsid w:val="0039640A"/>
    <w:rsid w:val="0039685E"/>
    <w:rsid w:val="00396B0D"/>
    <w:rsid w:val="00396EB6"/>
    <w:rsid w:val="003A03C0"/>
    <w:rsid w:val="003A0B61"/>
    <w:rsid w:val="003A2214"/>
    <w:rsid w:val="003A3388"/>
    <w:rsid w:val="003A4B53"/>
    <w:rsid w:val="003A5270"/>
    <w:rsid w:val="003A5940"/>
    <w:rsid w:val="003A6A98"/>
    <w:rsid w:val="003A7A43"/>
    <w:rsid w:val="003A7B30"/>
    <w:rsid w:val="003A7C67"/>
    <w:rsid w:val="003B06F7"/>
    <w:rsid w:val="003B0B9F"/>
    <w:rsid w:val="003B1388"/>
    <w:rsid w:val="003B1E5F"/>
    <w:rsid w:val="003B2621"/>
    <w:rsid w:val="003B2776"/>
    <w:rsid w:val="003B2D3D"/>
    <w:rsid w:val="003B3C7F"/>
    <w:rsid w:val="003B44C1"/>
    <w:rsid w:val="003B5E70"/>
    <w:rsid w:val="003B64EE"/>
    <w:rsid w:val="003B6E88"/>
    <w:rsid w:val="003C04DA"/>
    <w:rsid w:val="003C1E7B"/>
    <w:rsid w:val="003C2487"/>
    <w:rsid w:val="003C2735"/>
    <w:rsid w:val="003C3159"/>
    <w:rsid w:val="003C3DC0"/>
    <w:rsid w:val="003C4017"/>
    <w:rsid w:val="003C46C5"/>
    <w:rsid w:val="003C4D30"/>
    <w:rsid w:val="003C5690"/>
    <w:rsid w:val="003C571B"/>
    <w:rsid w:val="003C640B"/>
    <w:rsid w:val="003C64A6"/>
    <w:rsid w:val="003D08F5"/>
    <w:rsid w:val="003D098C"/>
    <w:rsid w:val="003D559D"/>
    <w:rsid w:val="003D6093"/>
    <w:rsid w:val="003D6278"/>
    <w:rsid w:val="003D633B"/>
    <w:rsid w:val="003D6488"/>
    <w:rsid w:val="003D6A8A"/>
    <w:rsid w:val="003D74EA"/>
    <w:rsid w:val="003D7795"/>
    <w:rsid w:val="003E08C4"/>
    <w:rsid w:val="003E19BE"/>
    <w:rsid w:val="003E1D98"/>
    <w:rsid w:val="003E1F01"/>
    <w:rsid w:val="003E2E28"/>
    <w:rsid w:val="003E3BF9"/>
    <w:rsid w:val="003E3DEE"/>
    <w:rsid w:val="003E52E3"/>
    <w:rsid w:val="003E5496"/>
    <w:rsid w:val="003E551F"/>
    <w:rsid w:val="003E581B"/>
    <w:rsid w:val="003E63EE"/>
    <w:rsid w:val="003E7080"/>
    <w:rsid w:val="003E714A"/>
    <w:rsid w:val="003E7B93"/>
    <w:rsid w:val="003E7C11"/>
    <w:rsid w:val="003F0AFD"/>
    <w:rsid w:val="003F1271"/>
    <w:rsid w:val="003F149C"/>
    <w:rsid w:val="003F4500"/>
    <w:rsid w:val="003F4E47"/>
    <w:rsid w:val="003F56EE"/>
    <w:rsid w:val="003F5898"/>
    <w:rsid w:val="003F6315"/>
    <w:rsid w:val="003F6B94"/>
    <w:rsid w:val="003F7B2D"/>
    <w:rsid w:val="00401763"/>
    <w:rsid w:val="004029AF"/>
    <w:rsid w:val="00402C08"/>
    <w:rsid w:val="004046C5"/>
    <w:rsid w:val="00404D27"/>
    <w:rsid w:val="00404EBF"/>
    <w:rsid w:val="0040652E"/>
    <w:rsid w:val="00406713"/>
    <w:rsid w:val="00406E08"/>
    <w:rsid w:val="00411437"/>
    <w:rsid w:val="00411785"/>
    <w:rsid w:val="00411DCF"/>
    <w:rsid w:val="004127A6"/>
    <w:rsid w:val="00412E68"/>
    <w:rsid w:val="00414DE0"/>
    <w:rsid w:val="00417023"/>
    <w:rsid w:val="004205FE"/>
    <w:rsid w:val="00421AD1"/>
    <w:rsid w:val="00422858"/>
    <w:rsid w:val="004274A0"/>
    <w:rsid w:val="00427CAE"/>
    <w:rsid w:val="00430D88"/>
    <w:rsid w:val="00431486"/>
    <w:rsid w:val="00431522"/>
    <w:rsid w:val="00431ED9"/>
    <w:rsid w:val="004329A8"/>
    <w:rsid w:val="00433C08"/>
    <w:rsid w:val="00433D2E"/>
    <w:rsid w:val="00433E3E"/>
    <w:rsid w:val="004340F2"/>
    <w:rsid w:val="004346D7"/>
    <w:rsid w:val="00434C2D"/>
    <w:rsid w:val="00435558"/>
    <w:rsid w:val="0043569A"/>
    <w:rsid w:val="00436B65"/>
    <w:rsid w:val="00436D99"/>
    <w:rsid w:val="00436E3E"/>
    <w:rsid w:val="00437A26"/>
    <w:rsid w:val="00437FB7"/>
    <w:rsid w:val="004403E2"/>
    <w:rsid w:val="004407A2"/>
    <w:rsid w:val="0044160F"/>
    <w:rsid w:val="004416D1"/>
    <w:rsid w:val="0044298D"/>
    <w:rsid w:val="004451B2"/>
    <w:rsid w:val="00447116"/>
    <w:rsid w:val="00452FBB"/>
    <w:rsid w:val="0045444A"/>
    <w:rsid w:val="004563DA"/>
    <w:rsid w:val="004564DE"/>
    <w:rsid w:val="004569B4"/>
    <w:rsid w:val="00456E83"/>
    <w:rsid w:val="004574F8"/>
    <w:rsid w:val="00457D1B"/>
    <w:rsid w:val="00460141"/>
    <w:rsid w:val="00460D46"/>
    <w:rsid w:val="00460E47"/>
    <w:rsid w:val="004610A7"/>
    <w:rsid w:val="00461241"/>
    <w:rsid w:val="004613AB"/>
    <w:rsid w:val="004619CB"/>
    <w:rsid w:val="00462157"/>
    <w:rsid w:val="004623F9"/>
    <w:rsid w:val="00462582"/>
    <w:rsid w:val="0046317A"/>
    <w:rsid w:val="00463399"/>
    <w:rsid w:val="00463FBC"/>
    <w:rsid w:val="0046466E"/>
    <w:rsid w:val="00464741"/>
    <w:rsid w:val="00465E90"/>
    <w:rsid w:val="00465FED"/>
    <w:rsid w:val="004662AB"/>
    <w:rsid w:val="00466950"/>
    <w:rsid w:val="00466D1B"/>
    <w:rsid w:val="004705B8"/>
    <w:rsid w:val="00470987"/>
    <w:rsid w:val="004709BB"/>
    <w:rsid w:val="004714FF"/>
    <w:rsid w:val="00471ADC"/>
    <w:rsid w:val="00471E50"/>
    <w:rsid w:val="00472765"/>
    <w:rsid w:val="004728DC"/>
    <w:rsid w:val="004731CE"/>
    <w:rsid w:val="004733CE"/>
    <w:rsid w:val="00473E45"/>
    <w:rsid w:val="00475066"/>
    <w:rsid w:val="00475137"/>
    <w:rsid w:val="00475287"/>
    <w:rsid w:val="00476BA6"/>
    <w:rsid w:val="00477F2C"/>
    <w:rsid w:val="00480291"/>
    <w:rsid w:val="0048101A"/>
    <w:rsid w:val="00481D83"/>
    <w:rsid w:val="00482585"/>
    <w:rsid w:val="00482807"/>
    <w:rsid w:val="00483DB0"/>
    <w:rsid w:val="004844F7"/>
    <w:rsid w:val="004845DE"/>
    <w:rsid w:val="00484F6F"/>
    <w:rsid w:val="00485427"/>
    <w:rsid w:val="00486669"/>
    <w:rsid w:val="00487D8A"/>
    <w:rsid w:val="00490C36"/>
    <w:rsid w:val="00490DB5"/>
    <w:rsid w:val="00491A15"/>
    <w:rsid w:val="00491B11"/>
    <w:rsid w:val="00491ED8"/>
    <w:rsid w:val="00492770"/>
    <w:rsid w:val="004932F0"/>
    <w:rsid w:val="004939B8"/>
    <w:rsid w:val="00493BE0"/>
    <w:rsid w:val="00494142"/>
    <w:rsid w:val="00494D42"/>
    <w:rsid w:val="004953D2"/>
    <w:rsid w:val="00495A53"/>
    <w:rsid w:val="004961E6"/>
    <w:rsid w:val="004966E6"/>
    <w:rsid w:val="0049776D"/>
    <w:rsid w:val="004A1C38"/>
    <w:rsid w:val="004A20A8"/>
    <w:rsid w:val="004A2F24"/>
    <w:rsid w:val="004A3AF1"/>
    <w:rsid w:val="004A4A63"/>
    <w:rsid w:val="004A599D"/>
    <w:rsid w:val="004A685C"/>
    <w:rsid w:val="004A7B4A"/>
    <w:rsid w:val="004B03D3"/>
    <w:rsid w:val="004B1C7A"/>
    <w:rsid w:val="004B1FD9"/>
    <w:rsid w:val="004B5695"/>
    <w:rsid w:val="004C0551"/>
    <w:rsid w:val="004C2158"/>
    <w:rsid w:val="004C42C2"/>
    <w:rsid w:val="004C44C7"/>
    <w:rsid w:val="004C4E9E"/>
    <w:rsid w:val="004C501F"/>
    <w:rsid w:val="004C5F1D"/>
    <w:rsid w:val="004C617D"/>
    <w:rsid w:val="004C6DAB"/>
    <w:rsid w:val="004C7085"/>
    <w:rsid w:val="004C7CE0"/>
    <w:rsid w:val="004D2BDD"/>
    <w:rsid w:val="004D3313"/>
    <w:rsid w:val="004D5A8C"/>
    <w:rsid w:val="004D60FB"/>
    <w:rsid w:val="004D6276"/>
    <w:rsid w:val="004D6DE7"/>
    <w:rsid w:val="004D7FCF"/>
    <w:rsid w:val="004E010A"/>
    <w:rsid w:val="004E01C8"/>
    <w:rsid w:val="004E09FC"/>
    <w:rsid w:val="004E1C13"/>
    <w:rsid w:val="004E2171"/>
    <w:rsid w:val="004E2430"/>
    <w:rsid w:val="004E32A8"/>
    <w:rsid w:val="004E3B5D"/>
    <w:rsid w:val="004E4A2A"/>
    <w:rsid w:val="004E57E5"/>
    <w:rsid w:val="004E5E62"/>
    <w:rsid w:val="004F1C90"/>
    <w:rsid w:val="004F2965"/>
    <w:rsid w:val="004F2B69"/>
    <w:rsid w:val="004F2C34"/>
    <w:rsid w:val="004F330C"/>
    <w:rsid w:val="004F42AF"/>
    <w:rsid w:val="004F46CE"/>
    <w:rsid w:val="004F6CF7"/>
    <w:rsid w:val="004F7C25"/>
    <w:rsid w:val="00500A4B"/>
    <w:rsid w:val="00501614"/>
    <w:rsid w:val="005023F7"/>
    <w:rsid w:val="00502CE7"/>
    <w:rsid w:val="005037A8"/>
    <w:rsid w:val="005045C8"/>
    <w:rsid w:val="00504A62"/>
    <w:rsid w:val="00504D20"/>
    <w:rsid w:val="005075E9"/>
    <w:rsid w:val="00507B49"/>
    <w:rsid w:val="00507B55"/>
    <w:rsid w:val="005100F4"/>
    <w:rsid w:val="00511B3D"/>
    <w:rsid w:val="00511F69"/>
    <w:rsid w:val="0051206D"/>
    <w:rsid w:val="00512D7B"/>
    <w:rsid w:val="0051564E"/>
    <w:rsid w:val="00516068"/>
    <w:rsid w:val="005167A5"/>
    <w:rsid w:val="00516F8E"/>
    <w:rsid w:val="005170D9"/>
    <w:rsid w:val="00517F8C"/>
    <w:rsid w:val="00520867"/>
    <w:rsid w:val="00522C38"/>
    <w:rsid w:val="00523DAD"/>
    <w:rsid w:val="0052413E"/>
    <w:rsid w:val="00524405"/>
    <w:rsid w:val="005246EA"/>
    <w:rsid w:val="00524846"/>
    <w:rsid w:val="00526C1B"/>
    <w:rsid w:val="00526EC4"/>
    <w:rsid w:val="0052728B"/>
    <w:rsid w:val="005275ED"/>
    <w:rsid w:val="005278FF"/>
    <w:rsid w:val="00531329"/>
    <w:rsid w:val="005316D4"/>
    <w:rsid w:val="00533040"/>
    <w:rsid w:val="00533A52"/>
    <w:rsid w:val="00535310"/>
    <w:rsid w:val="00537252"/>
    <w:rsid w:val="00540508"/>
    <w:rsid w:val="0054056C"/>
    <w:rsid w:val="00541378"/>
    <w:rsid w:val="0054182E"/>
    <w:rsid w:val="005424B6"/>
    <w:rsid w:val="0054442C"/>
    <w:rsid w:val="005459A8"/>
    <w:rsid w:val="00545B4E"/>
    <w:rsid w:val="00545C29"/>
    <w:rsid w:val="00547562"/>
    <w:rsid w:val="00547D2B"/>
    <w:rsid w:val="00547EE3"/>
    <w:rsid w:val="00551F04"/>
    <w:rsid w:val="00552303"/>
    <w:rsid w:val="0055292D"/>
    <w:rsid w:val="00553289"/>
    <w:rsid w:val="005549F8"/>
    <w:rsid w:val="00555856"/>
    <w:rsid w:val="005568C5"/>
    <w:rsid w:val="00556C0B"/>
    <w:rsid w:val="005600FB"/>
    <w:rsid w:val="00561ACF"/>
    <w:rsid w:val="00561E94"/>
    <w:rsid w:val="00562538"/>
    <w:rsid w:val="00562E8F"/>
    <w:rsid w:val="00564593"/>
    <w:rsid w:val="005679C1"/>
    <w:rsid w:val="00567F92"/>
    <w:rsid w:val="0057118B"/>
    <w:rsid w:val="00571A79"/>
    <w:rsid w:val="00571DAE"/>
    <w:rsid w:val="0057215D"/>
    <w:rsid w:val="00572228"/>
    <w:rsid w:val="0057536A"/>
    <w:rsid w:val="005769DF"/>
    <w:rsid w:val="005771DB"/>
    <w:rsid w:val="005777A1"/>
    <w:rsid w:val="00577FF6"/>
    <w:rsid w:val="005801EA"/>
    <w:rsid w:val="00581191"/>
    <w:rsid w:val="0058198B"/>
    <w:rsid w:val="005823A2"/>
    <w:rsid w:val="00582B8D"/>
    <w:rsid w:val="00582F36"/>
    <w:rsid w:val="005830EC"/>
    <w:rsid w:val="00583867"/>
    <w:rsid w:val="00583BE3"/>
    <w:rsid w:val="005848E2"/>
    <w:rsid w:val="0058497F"/>
    <w:rsid w:val="00584ACE"/>
    <w:rsid w:val="00585088"/>
    <w:rsid w:val="00587245"/>
    <w:rsid w:val="005916EB"/>
    <w:rsid w:val="005924DD"/>
    <w:rsid w:val="00592944"/>
    <w:rsid w:val="00592B16"/>
    <w:rsid w:val="0059340A"/>
    <w:rsid w:val="00593422"/>
    <w:rsid w:val="0059394C"/>
    <w:rsid w:val="005948D6"/>
    <w:rsid w:val="00595839"/>
    <w:rsid w:val="00596809"/>
    <w:rsid w:val="00596964"/>
    <w:rsid w:val="00596EF9"/>
    <w:rsid w:val="005A0325"/>
    <w:rsid w:val="005A243F"/>
    <w:rsid w:val="005A2B0E"/>
    <w:rsid w:val="005A347F"/>
    <w:rsid w:val="005A367D"/>
    <w:rsid w:val="005A475A"/>
    <w:rsid w:val="005A5BBA"/>
    <w:rsid w:val="005A70A1"/>
    <w:rsid w:val="005A7797"/>
    <w:rsid w:val="005A7852"/>
    <w:rsid w:val="005B0101"/>
    <w:rsid w:val="005B1716"/>
    <w:rsid w:val="005B1D40"/>
    <w:rsid w:val="005B264F"/>
    <w:rsid w:val="005B308B"/>
    <w:rsid w:val="005B34EA"/>
    <w:rsid w:val="005B3EC3"/>
    <w:rsid w:val="005B45CC"/>
    <w:rsid w:val="005B4ACC"/>
    <w:rsid w:val="005B516B"/>
    <w:rsid w:val="005B587C"/>
    <w:rsid w:val="005C02F8"/>
    <w:rsid w:val="005C28C9"/>
    <w:rsid w:val="005C3017"/>
    <w:rsid w:val="005C3501"/>
    <w:rsid w:val="005C448F"/>
    <w:rsid w:val="005C46F8"/>
    <w:rsid w:val="005C562D"/>
    <w:rsid w:val="005C566D"/>
    <w:rsid w:val="005C6138"/>
    <w:rsid w:val="005C61A1"/>
    <w:rsid w:val="005C75C7"/>
    <w:rsid w:val="005D1E15"/>
    <w:rsid w:val="005D3A4E"/>
    <w:rsid w:val="005D4537"/>
    <w:rsid w:val="005D46F9"/>
    <w:rsid w:val="005D478B"/>
    <w:rsid w:val="005D4ED0"/>
    <w:rsid w:val="005D6714"/>
    <w:rsid w:val="005D6F9C"/>
    <w:rsid w:val="005D7592"/>
    <w:rsid w:val="005D7D19"/>
    <w:rsid w:val="005E101E"/>
    <w:rsid w:val="005E1AB4"/>
    <w:rsid w:val="005E23C7"/>
    <w:rsid w:val="005E3308"/>
    <w:rsid w:val="005E4F9E"/>
    <w:rsid w:val="005E5449"/>
    <w:rsid w:val="005E61D3"/>
    <w:rsid w:val="005E74FB"/>
    <w:rsid w:val="005F0ADA"/>
    <w:rsid w:val="005F182F"/>
    <w:rsid w:val="005F27D6"/>
    <w:rsid w:val="005F3341"/>
    <w:rsid w:val="005F33A3"/>
    <w:rsid w:val="005F3453"/>
    <w:rsid w:val="005F37C3"/>
    <w:rsid w:val="005F3FD0"/>
    <w:rsid w:val="005F46F1"/>
    <w:rsid w:val="005F7447"/>
    <w:rsid w:val="005F7C45"/>
    <w:rsid w:val="0060028A"/>
    <w:rsid w:val="006007F9"/>
    <w:rsid w:val="00604BC8"/>
    <w:rsid w:val="00605334"/>
    <w:rsid w:val="00607642"/>
    <w:rsid w:val="00607FA4"/>
    <w:rsid w:val="00610010"/>
    <w:rsid w:val="006105A9"/>
    <w:rsid w:val="0061121A"/>
    <w:rsid w:val="00613667"/>
    <w:rsid w:val="006138C5"/>
    <w:rsid w:val="006144E0"/>
    <w:rsid w:val="00615C38"/>
    <w:rsid w:val="006174F5"/>
    <w:rsid w:val="00617A10"/>
    <w:rsid w:val="00620503"/>
    <w:rsid w:val="00621919"/>
    <w:rsid w:val="00621C68"/>
    <w:rsid w:val="00621E0E"/>
    <w:rsid w:val="00623BB1"/>
    <w:rsid w:val="00625273"/>
    <w:rsid w:val="00627254"/>
    <w:rsid w:val="00627386"/>
    <w:rsid w:val="00627699"/>
    <w:rsid w:val="00627BC4"/>
    <w:rsid w:val="006301CC"/>
    <w:rsid w:val="00630459"/>
    <w:rsid w:val="0063055B"/>
    <w:rsid w:val="00630AD4"/>
    <w:rsid w:val="00630D66"/>
    <w:rsid w:val="0063158D"/>
    <w:rsid w:val="006322DB"/>
    <w:rsid w:val="0063308A"/>
    <w:rsid w:val="006336CD"/>
    <w:rsid w:val="00633C7F"/>
    <w:rsid w:val="0063456D"/>
    <w:rsid w:val="00635150"/>
    <w:rsid w:val="006356F2"/>
    <w:rsid w:val="00635CA9"/>
    <w:rsid w:val="00635F11"/>
    <w:rsid w:val="006378BB"/>
    <w:rsid w:val="00637DBD"/>
    <w:rsid w:val="006404C9"/>
    <w:rsid w:val="00640CCB"/>
    <w:rsid w:val="006416C1"/>
    <w:rsid w:val="00641F08"/>
    <w:rsid w:val="006422C2"/>
    <w:rsid w:val="0064297E"/>
    <w:rsid w:val="006429FB"/>
    <w:rsid w:val="00644066"/>
    <w:rsid w:val="00644684"/>
    <w:rsid w:val="00646403"/>
    <w:rsid w:val="00646896"/>
    <w:rsid w:val="00646E0E"/>
    <w:rsid w:val="006473FC"/>
    <w:rsid w:val="00647E59"/>
    <w:rsid w:val="00651E0B"/>
    <w:rsid w:val="006534E3"/>
    <w:rsid w:val="00653511"/>
    <w:rsid w:val="00653550"/>
    <w:rsid w:val="00653674"/>
    <w:rsid w:val="00653A91"/>
    <w:rsid w:val="00653CA3"/>
    <w:rsid w:val="00653E09"/>
    <w:rsid w:val="00654AA4"/>
    <w:rsid w:val="00654E04"/>
    <w:rsid w:val="00656E8E"/>
    <w:rsid w:val="0065710C"/>
    <w:rsid w:val="00657CC3"/>
    <w:rsid w:val="00660728"/>
    <w:rsid w:val="0066174A"/>
    <w:rsid w:val="006619B8"/>
    <w:rsid w:val="006639CA"/>
    <w:rsid w:val="00664908"/>
    <w:rsid w:val="00666A80"/>
    <w:rsid w:val="00666DED"/>
    <w:rsid w:val="00667473"/>
    <w:rsid w:val="00670580"/>
    <w:rsid w:val="00672ED4"/>
    <w:rsid w:val="00673490"/>
    <w:rsid w:val="00673C3D"/>
    <w:rsid w:val="00673D07"/>
    <w:rsid w:val="00674D50"/>
    <w:rsid w:val="00676272"/>
    <w:rsid w:val="00681AFC"/>
    <w:rsid w:val="006829DE"/>
    <w:rsid w:val="00682A2D"/>
    <w:rsid w:val="00684293"/>
    <w:rsid w:val="006849D9"/>
    <w:rsid w:val="00684A6B"/>
    <w:rsid w:val="006854FF"/>
    <w:rsid w:val="00685A3C"/>
    <w:rsid w:val="00685BA8"/>
    <w:rsid w:val="00687A4E"/>
    <w:rsid w:val="00687D48"/>
    <w:rsid w:val="006901E7"/>
    <w:rsid w:val="00690F1D"/>
    <w:rsid w:val="006923AC"/>
    <w:rsid w:val="006934A2"/>
    <w:rsid w:val="00693F40"/>
    <w:rsid w:val="00694D18"/>
    <w:rsid w:val="00694E9C"/>
    <w:rsid w:val="00694FC2"/>
    <w:rsid w:val="006953D4"/>
    <w:rsid w:val="00697943"/>
    <w:rsid w:val="006A1110"/>
    <w:rsid w:val="006A12AC"/>
    <w:rsid w:val="006A12C8"/>
    <w:rsid w:val="006A1F73"/>
    <w:rsid w:val="006A1F98"/>
    <w:rsid w:val="006A343A"/>
    <w:rsid w:val="006A3545"/>
    <w:rsid w:val="006A4152"/>
    <w:rsid w:val="006A43F1"/>
    <w:rsid w:val="006A4AC8"/>
    <w:rsid w:val="006A5D4A"/>
    <w:rsid w:val="006A5FC2"/>
    <w:rsid w:val="006A760B"/>
    <w:rsid w:val="006B0732"/>
    <w:rsid w:val="006B1200"/>
    <w:rsid w:val="006B161D"/>
    <w:rsid w:val="006B20D8"/>
    <w:rsid w:val="006B320E"/>
    <w:rsid w:val="006B3C1B"/>
    <w:rsid w:val="006B3FD7"/>
    <w:rsid w:val="006B62EB"/>
    <w:rsid w:val="006B699B"/>
    <w:rsid w:val="006B7683"/>
    <w:rsid w:val="006B778C"/>
    <w:rsid w:val="006C1A44"/>
    <w:rsid w:val="006C1A79"/>
    <w:rsid w:val="006C22C0"/>
    <w:rsid w:val="006C3082"/>
    <w:rsid w:val="006C3AC1"/>
    <w:rsid w:val="006C4076"/>
    <w:rsid w:val="006C4368"/>
    <w:rsid w:val="006C4748"/>
    <w:rsid w:val="006C4B82"/>
    <w:rsid w:val="006C513F"/>
    <w:rsid w:val="006C5606"/>
    <w:rsid w:val="006C6816"/>
    <w:rsid w:val="006C7A02"/>
    <w:rsid w:val="006D0238"/>
    <w:rsid w:val="006D0BD5"/>
    <w:rsid w:val="006D1719"/>
    <w:rsid w:val="006D2A37"/>
    <w:rsid w:val="006D3563"/>
    <w:rsid w:val="006D35AC"/>
    <w:rsid w:val="006D58A5"/>
    <w:rsid w:val="006D5E65"/>
    <w:rsid w:val="006D62EB"/>
    <w:rsid w:val="006D6B98"/>
    <w:rsid w:val="006D6FBB"/>
    <w:rsid w:val="006D7261"/>
    <w:rsid w:val="006E1167"/>
    <w:rsid w:val="006E1351"/>
    <w:rsid w:val="006E17A8"/>
    <w:rsid w:val="006E190E"/>
    <w:rsid w:val="006E1A68"/>
    <w:rsid w:val="006E2BCC"/>
    <w:rsid w:val="006E2F59"/>
    <w:rsid w:val="006E3309"/>
    <w:rsid w:val="006E3759"/>
    <w:rsid w:val="006E37D3"/>
    <w:rsid w:val="006E3B58"/>
    <w:rsid w:val="006E4653"/>
    <w:rsid w:val="006E4AE6"/>
    <w:rsid w:val="006E4D85"/>
    <w:rsid w:val="006E4FE7"/>
    <w:rsid w:val="006E5A5C"/>
    <w:rsid w:val="006E63EC"/>
    <w:rsid w:val="006E68B1"/>
    <w:rsid w:val="006E693E"/>
    <w:rsid w:val="006E7314"/>
    <w:rsid w:val="006E73B1"/>
    <w:rsid w:val="006E7BC4"/>
    <w:rsid w:val="006F3105"/>
    <w:rsid w:val="006F53D2"/>
    <w:rsid w:val="006F5EC6"/>
    <w:rsid w:val="006F7E4E"/>
    <w:rsid w:val="00700423"/>
    <w:rsid w:val="007008AE"/>
    <w:rsid w:val="00700BFD"/>
    <w:rsid w:val="00701810"/>
    <w:rsid w:val="00701EC3"/>
    <w:rsid w:val="00702DB8"/>
    <w:rsid w:val="00703878"/>
    <w:rsid w:val="007045B1"/>
    <w:rsid w:val="007064F2"/>
    <w:rsid w:val="00707251"/>
    <w:rsid w:val="00707586"/>
    <w:rsid w:val="00707681"/>
    <w:rsid w:val="00710010"/>
    <w:rsid w:val="00710558"/>
    <w:rsid w:val="00711245"/>
    <w:rsid w:val="00712693"/>
    <w:rsid w:val="007128C1"/>
    <w:rsid w:val="00712BF9"/>
    <w:rsid w:val="00713845"/>
    <w:rsid w:val="00713853"/>
    <w:rsid w:val="00714D68"/>
    <w:rsid w:val="00715A2A"/>
    <w:rsid w:val="00716287"/>
    <w:rsid w:val="00716A8D"/>
    <w:rsid w:val="00716CED"/>
    <w:rsid w:val="007175BE"/>
    <w:rsid w:val="00717A42"/>
    <w:rsid w:val="0072037B"/>
    <w:rsid w:val="007206E1"/>
    <w:rsid w:val="00723FB1"/>
    <w:rsid w:val="0072479E"/>
    <w:rsid w:val="00725788"/>
    <w:rsid w:val="007260A2"/>
    <w:rsid w:val="00726685"/>
    <w:rsid w:val="007266C9"/>
    <w:rsid w:val="007274F2"/>
    <w:rsid w:val="00731139"/>
    <w:rsid w:val="00731246"/>
    <w:rsid w:val="007341EE"/>
    <w:rsid w:val="00737AB7"/>
    <w:rsid w:val="00737C8B"/>
    <w:rsid w:val="00740191"/>
    <w:rsid w:val="007410E8"/>
    <w:rsid w:val="007430CA"/>
    <w:rsid w:val="0074358A"/>
    <w:rsid w:val="0074379A"/>
    <w:rsid w:val="00745039"/>
    <w:rsid w:val="0074666A"/>
    <w:rsid w:val="00746FA9"/>
    <w:rsid w:val="0074712F"/>
    <w:rsid w:val="0075094B"/>
    <w:rsid w:val="007510CD"/>
    <w:rsid w:val="0075174B"/>
    <w:rsid w:val="007533E3"/>
    <w:rsid w:val="0075352C"/>
    <w:rsid w:val="007547CA"/>
    <w:rsid w:val="00754C5D"/>
    <w:rsid w:val="007552AB"/>
    <w:rsid w:val="007554C5"/>
    <w:rsid w:val="00755DDD"/>
    <w:rsid w:val="00757072"/>
    <w:rsid w:val="0075743E"/>
    <w:rsid w:val="0076134D"/>
    <w:rsid w:val="00761522"/>
    <w:rsid w:val="0076162B"/>
    <w:rsid w:val="007620F5"/>
    <w:rsid w:val="0076247D"/>
    <w:rsid w:val="00762A74"/>
    <w:rsid w:val="007634D4"/>
    <w:rsid w:val="00764676"/>
    <w:rsid w:val="0076470E"/>
    <w:rsid w:val="007656D2"/>
    <w:rsid w:val="0076651B"/>
    <w:rsid w:val="007668C3"/>
    <w:rsid w:val="007679A1"/>
    <w:rsid w:val="00770920"/>
    <w:rsid w:val="0077099E"/>
    <w:rsid w:val="00770C60"/>
    <w:rsid w:val="00771422"/>
    <w:rsid w:val="00771B54"/>
    <w:rsid w:val="007730BA"/>
    <w:rsid w:val="0077403D"/>
    <w:rsid w:val="007747A9"/>
    <w:rsid w:val="0077492A"/>
    <w:rsid w:val="00774E46"/>
    <w:rsid w:val="00775010"/>
    <w:rsid w:val="007811BD"/>
    <w:rsid w:val="0078172C"/>
    <w:rsid w:val="0078184F"/>
    <w:rsid w:val="00782076"/>
    <w:rsid w:val="007836BC"/>
    <w:rsid w:val="00783DB9"/>
    <w:rsid w:val="00784A4E"/>
    <w:rsid w:val="00784BD9"/>
    <w:rsid w:val="00786CD0"/>
    <w:rsid w:val="00786E6A"/>
    <w:rsid w:val="00787041"/>
    <w:rsid w:val="007870DF"/>
    <w:rsid w:val="00787247"/>
    <w:rsid w:val="00787BC4"/>
    <w:rsid w:val="00787C36"/>
    <w:rsid w:val="00787D67"/>
    <w:rsid w:val="00790869"/>
    <w:rsid w:val="00790A59"/>
    <w:rsid w:val="0079114F"/>
    <w:rsid w:val="007913EA"/>
    <w:rsid w:val="0079152B"/>
    <w:rsid w:val="0079170B"/>
    <w:rsid w:val="007937E0"/>
    <w:rsid w:val="00793AE1"/>
    <w:rsid w:val="00793CC6"/>
    <w:rsid w:val="007946E1"/>
    <w:rsid w:val="00794741"/>
    <w:rsid w:val="00795065"/>
    <w:rsid w:val="0079526B"/>
    <w:rsid w:val="00797BB2"/>
    <w:rsid w:val="007A0798"/>
    <w:rsid w:val="007A07B2"/>
    <w:rsid w:val="007A089F"/>
    <w:rsid w:val="007A08AF"/>
    <w:rsid w:val="007A0D37"/>
    <w:rsid w:val="007A1C16"/>
    <w:rsid w:val="007A37F8"/>
    <w:rsid w:val="007A56B8"/>
    <w:rsid w:val="007A572E"/>
    <w:rsid w:val="007A581E"/>
    <w:rsid w:val="007A5A58"/>
    <w:rsid w:val="007B16D6"/>
    <w:rsid w:val="007B1E9E"/>
    <w:rsid w:val="007B3D9F"/>
    <w:rsid w:val="007B56B5"/>
    <w:rsid w:val="007B572C"/>
    <w:rsid w:val="007B5846"/>
    <w:rsid w:val="007C0879"/>
    <w:rsid w:val="007C0D30"/>
    <w:rsid w:val="007C0DB1"/>
    <w:rsid w:val="007C1171"/>
    <w:rsid w:val="007C1517"/>
    <w:rsid w:val="007C2255"/>
    <w:rsid w:val="007C28E7"/>
    <w:rsid w:val="007C2A85"/>
    <w:rsid w:val="007C2C9F"/>
    <w:rsid w:val="007C36E7"/>
    <w:rsid w:val="007C3FEA"/>
    <w:rsid w:val="007C41E1"/>
    <w:rsid w:val="007C4BFD"/>
    <w:rsid w:val="007C4F62"/>
    <w:rsid w:val="007C533F"/>
    <w:rsid w:val="007C5C0B"/>
    <w:rsid w:val="007C5C42"/>
    <w:rsid w:val="007C6557"/>
    <w:rsid w:val="007C787A"/>
    <w:rsid w:val="007D01C5"/>
    <w:rsid w:val="007D0312"/>
    <w:rsid w:val="007D0F56"/>
    <w:rsid w:val="007D2ECD"/>
    <w:rsid w:val="007D31F2"/>
    <w:rsid w:val="007D3B0A"/>
    <w:rsid w:val="007D4A88"/>
    <w:rsid w:val="007D4FD6"/>
    <w:rsid w:val="007D516F"/>
    <w:rsid w:val="007D536F"/>
    <w:rsid w:val="007D6477"/>
    <w:rsid w:val="007D6643"/>
    <w:rsid w:val="007D6747"/>
    <w:rsid w:val="007D6E10"/>
    <w:rsid w:val="007E002F"/>
    <w:rsid w:val="007E009F"/>
    <w:rsid w:val="007E12FA"/>
    <w:rsid w:val="007E1DD2"/>
    <w:rsid w:val="007E215F"/>
    <w:rsid w:val="007E3198"/>
    <w:rsid w:val="007E3CF1"/>
    <w:rsid w:val="007E4A1B"/>
    <w:rsid w:val="007E6F9F"/>
    <w:rsid w:val="007F0BCC"/>
    <w:rsid w:val="007F19F7"/>
    <w:rsid w:val="007F21ED"/>
    <w:rsid w:val="007F227D"/>
    <w:rsid w:val="007F2879"/>
    <w:rsid w:val="007F4679"/>
    <w:rsid w:val="007F48BA"/>
    <w:rsid w:val="007F6089"/>
    <w:rsid w:val="007F6657"/>
    <w:rsid w:val="0080056D"/>
    <w:rsid w:val="0080070B"/>
    <w:rsid w:val="00801752"/>
    <w:rsid w:val="00801760"/>
    <w:rsid w:val="008039CF"/>
    <w:rsid w:val="00806EED"/>
    <w:rsid w:val="00810572"/>
    <w:rsid w:val="00812244"/>
    <w:rsid w:val="00812E31"/>
    <w:rsid w:val="00812ED2"/>
    <w:rsid w:val="00812EF6"/>
    <w:rsid w:val="00814FB8"/>
    <w:rsid w:val="008160E3"/>
    <w:rsid w:val="00816498"/>
    <w:rsid w:val="0082143D"/>
    <w:rsid w:val="00821D74"/>
    <w:rsid w:val="00823E71"/>
    <w:rsid w:val="00824005"/>
    <w:rsid w:val="00824344"/>
    <w:rsid w:val="008247D0"/>
    <w:rsid w:val="00824A56"/>
    <w:rsid w:val="00824F09"/>
    <w:rsid w:val="008251A6"/>
    <w:rsid w:val="00826554"/>
    <w:rsid w:val="00827150"/>
    <w:rsid w:val="008304DF"/>
    <w:rsid w:val="008308CF"/>
    <w:rsid w:val="00831741"/>
    <w:rsid w:val="00831F72"/>
    <w:rsid w:val="008335D2"/>
    <w:rsid w:val="00834344"/>
    <w:rsid w:val="008344DC"/>
    <w:rsid w:val="00834688"/>
    <w:rsid w:val="0083527A"/>
    <w:rsid w:val="00835B66"/>
    <w:rsid w:val="00835F65"/>
    <w:rsid w:val="00836428"/>
    <w:rsid w:val="00836B5C"/>
    <w:rsid w:val="00837F70"/>
    <w:rsid w:val="00840454"/>
    <w:rsid w:val="00840F63"/>
    <w:rsid w:val="00843CF3"/>
    <w:rsid w:val="00843F1F"/>
    <w:rsid w:val="008442F8"/>
    <w:rsid w:val="0084453F"/>
    <w:rsid w:val="00845C8E"/>
    <w:rsid w:val="008460F3"/>
    <w:rsid w:val="00846579"/>
    <w:rsid w:val="008466B0"/>
    <w:rsid w:val="0084756D"/>
    <w:rsid w:val="00847B35"/>
    <w:rsid w:val="00847E60"/>
    <w:rsid w:val="0085029C"/>
    <w:rsid w:val="0085143F"/>
    <w:rsid w:val="008522B5"/>
    <w:rsid w:val="00852AC3"/>
    <w:rsid w:val="00852E2D"/>
    <w:rsid w:val="00853524"/>
    <w:rsid w:val="008536CF"/>
    <w:rsid w:val="00854204"/>
    <w:rsid w:val="008547A5"/>
    <w:rsid w:val="0085633C"/>
    <w:rsid w:val="00856B2C"/>
    <w:rsid w:val="00857E41"/>
    <w:rsid w:val="008606B6"/>
    <w:rsid w:val="00860F36"/>
    <w:rsid w:val="00861C67"/>
    <w:rsid w:val="00861D75"/>
    <w:rsid w:val="00862B17"/>
    <w:rsid w:val="008635C9"/>
    <w:rsid w:val="00863AFE"/>
    <w:rsid w:val="00864255"/>
    <w:rsid w:val="00864305"/>
    <w:rsid w:val="00864831"/>
    <w:rsid w:val="008649EF"/>
    <w:rsid w:val="00865724"/>
    <w:rsid w:val="00865CA2"/>
    <w:rsid w:val="0087001F"/>
    <w:rsid w:val="0087206D"/>
    <w:rsid w:val="008722D5"/>
    <w:rsid w:val="008722EF"/>
    <w:rsid w:val="00872BD5"/>
    <w:rsid w:val="00872ECE"/>
    <w:rsid w:val="00873320"/>
    <w:rsid w:val="0087393D"/>
    <w:rsid w:val="00874013"/>
    <w:rsid w:val="00875A86"/>
    <w:rsid w:val="008772B8"/>
    <w:rsid w:val="00880456"/>
    <w:rsid w:val="00880F4E"/>
    <w:rsid w:val="008820F2"/>
    <w:rsid w:val="00882741"/>
    <w:rsid w:val="008843CF"/>
    <w:rsid w:val="00884908"/>
    <w:rsid w:val="00884D13"/>
    <w:rsid w:val="00885231"/>
    <w:rsid w:val="0088551E"/>
    <w:rsid w:val="008857A6"/>
    <w:rsid w:val="008859A7"/>
    <w:rsid w:val="00885EB0"/>
    <w:rsid w:val="00886994"/>
    <w:rsid w:val="00890232"/>
    <w:rsid w:val="00891219"/>
    <w:rsid w:val="008914E8"/>
    <w:rsid w:val="00891E86"/>
    <w:rsid w:val="00892484"/>
    <w:rsid w:val="00892B0D"/>
    <w:rsid w:val="00893062"/>
    <w:rsid w:val="008939D6"/>
    <w:rsid w:val="00897255"/>
    <w:rsid w:val="008A1522"/>
    <w:rsid w:val="008A1DC2"/>
    <w:rsid w:val="008A492E"/>
    <w:rsid w:val="008A4B64"/>
    <w:rsid w:val="008A55D3"/>
    <w:rsid w:val="008A5997"/>
    <w:rsid w:val="008A6C24"/>
    <w:rsid w:val="008A72F7"/>
    <w:rsid w:val="008A797C"/>
    <w:rsid w:val="008B0826"/>
    <w:rsid w:val="008B099E"/>
    <w:rsid w:val="008B2D1E"/>
    <w:rsid w:val="008B34DA"/>
    <w:rsid w:val="008B34EC"/>
    <w:rsid w:val="008B38F8"/>
    <w:rsid w:val="008B530E"/>
    <w:rsid w:val="008B56B2"/>
    <w:rsid w:val="008C076D"/>
    <w:rsid w:val="008C095E"/>
    <w:rsid w:val="008C15D4"/>
    <w:rsid w:val="008C32C3"/>
    <w:rsid w:val="008C3D6B"/>
    <w:rsid w:val="008C3D93"/>
    <w:rsid w:val="008C4486"/>
    <w:rsid w:val="008C5062"/>
    <w:rsid w:val="008C5316"/>
    <w:rsid w:val="008C64C6"/>
    <w:rsid w:val="008C7130"/>
    <w:rsid w:val="008D0B59"/>
    <w:rsid w:val="008D0E03"/>
    <w:rsid w:val="008D0FBB"/>
    <w:rsid w:val="008D14DF"/>
    <w:rsid w:val="008D180E"/>
    <w:rsid w:val="008D393D"/>
    <w:rsid w:val="008D3ECD"/>
    <w:rsid w:val="008D452E"/>
    <w:rsid w:val="008D515E"/>
    <w:rsid w:val="008D5B34"/>
    <w:rsid w:val="008D6CC0"/>
    <w:rsid w:val="008E0BA9"/>
    <w:rsid w:val="008E10CF"/>
    <w:rsid w:val="008E22BD"/>
    <w:rsid w:val="008E346F"/>
    <w:rsid w:val="008E36AC"/>
    <w:rsid w:val="008E36CE"/>
    <w:rsid w:val="008E3717"/>
    <w:rsid w:val="008E3952"/>
    <w:rsid w:val="008E42EE"/>
    <w:rsid w:val="008E5072"/>
    <w:rsid w:val="008E5D02"/>
    <w:rsid w:val="008E5F1B"/>
    <w:rsid w:val="008E7135"/>
    <w:rsid w:val="008F09BB"/>
    <w:rsid w:val="008F1471"/>
    <w:rsid w:val="008F2E7C"/>
    <w:rsid w:val="008F585C"/>
    <w:rsid w:val="008F6576"/>
    <w:rsid w:val="008F6635"/>
    <w:rsid w:val="008F777E"/>
    <w:rsid w:val="00900A9E"/>
    <w:rsid w:val="00901960"/>
    <w:rsid w:val="00902D51"/>
    <w:rsid w:val="0090334A"/>
    <w:rsid w:val="009034FB"/>
    <w:rsid w:val="00904617"/>
    <w:rsid w:val="009056FF"/>
    <w:rsid w:val="00905B4E"/>
    <w:rsid w:val="0090659C"/>
    <w:rsid w:val="009066ED"/>
    <w:rsid w:val="00906E32"/>
    <w:rsid w:val="00907102"/>
    <w:rsid w:val="00910F4C"/>
    <w:rsid w:val="009127FD"/>
    <w:rsid w:val="00913380"/>
    <w:rsid w:val="009135F8"/>
    <w:rsid w:val="00913A8C"/>
    <w:rsid w:val="00914083"/>
    <w:rsid w:val="00914289"/>
    <w:rsid w:val="00914542"/>
    <w:rsid w:val="009145D8"/>
    <w:rsid w:val="00914A06"/>
    <w:rsid w:val="00915468"/>
    <w:rsid w:val="00915E3A"/>
    <w:rsid w:val="00916435"/>
    <w:rsid w:val="00917016"/>
    <w:rsid w:val="0091744D"/>
    <w:rsid w:val="00917686"/>
    <w:rsid w:val="00920443"/>
    <w:rsid w:val="0092109A"/>
    <w:rsid w:val="00922F4F"/>
    <w:rsid w:val="009238C3"/>
    <w:rsid w:val="00924843"/>
    <w:rsid w:val="009251C3"/>
    <w:rsid w:val="009264F5"/>
    <w:rsid w:val="00926C65"/>
    <w:rsid w:val="00927184"/>
    <w:rsid w:val="009271CB"/>
    <w:rsid w:val="00930353"/>
    <w:rsid w:val="00930AD7"/>
    <w:rsid w:val="00930BED"/>
    <w:rsid w:val="00931354"/>
    <w:rsid w:val="009325D6"/>
    <w:rsid w:val="00932E31"/>
    <w:rsid w:val="00933626"/>
    <w:rsid w:val="0093434A"/>
    <w:rsid w:val="00934383"/>
    <w:rsid w:val="00934EF8"/>
    <w:rsid w:val="009350E9"/>
    <w:rsid w:val="00935552"/>
    <w:rsid w:val="009355AC"/>
    <w:rsid w:val="00937DDC"/>
    <w:rsid w:val="009400E0"/>
    <w:rsid w:val="009402F7"/>
    <w:rsid w:val="00940ABC"/>
    <w:rsid w:val="00941B3A"/>
    <w:rsid w:val="00941C15"/>
    <w:rsid w:val="00942512"/>
    <w:rsid w:val="00942A9B"/>
    <w:rsid w:val="00945378"/>
    <w:rsid w:val="009456C1"/>
    <w:rsid w:val="00946855"/>
    <w:rsid w:val="009512E0"/>
    <w:rsid w:val="00951899"/>
    <w:rsid w:val="00953269"/>
    <w:rsid w:val="0095338B"/>
    <w:rsid w:val="00954530"/>
    <w:rsid w:val="0095497F"/>
    <w:rsid w:val="00954B46"/>
    <w:rsid w:val="009553F3"/>
    <w:rsid w:val="00956700"/>
    <w:rsid w:val="00956A75"/>
    <w:rsid w:val="009577FB"/>
    <w:rsid w:val="00960E01"/>
    <w:rsid w:val="00962063"/>
    <w:rsid w:val="00963169"/>
    <w:rsid w:val="00964E35"/>
    <w:rsid w:val="00965195"/>
    <w:rsid w:val="0096684F"/>
    <w:rsid w:val="00967256"/>
    <w:rsid w:val="009674DA"/>
    <w:rsid w:val="009717F1"/>
    <w:rsid w:val="0097268B"/>
    <w:rsid w:val="00972EED"/>
    <w:rsid w:val="00974B7A"/>
    <w:rsid w:val="00975D44"/>
    <w:rsid w:val="009761EC"/>
    <w:rsid w:val="00977F42"/>
    <w:rsid w:val="009804A6"/>
    <w:rsid w:val="0098283A"/>
    <w:rsid w:val="00982C67"/>
    <w:rsid w:val="00984B58"/>
    <w:rsid w:val="00984CC5"/>
    <w:rsid w:val="00986FD2"/>
    <w:rsid w:val="00987AF9"/>
    <w:rsid w:val="00991010"/>
    <w:rsid w:val="00992BE7"/>
    <w:rsid w:val="00992D98"/>
    <w:rsid w:val="00994F27"/>
    <w:rsid w:val="00995041"/>
    <w:rsid w:val="0099656B"/>
    <w:rsid w:val="0099703C"/>
    <w:rsid w:val="009974B4"/>
    <w:rsid w:val="00997696"/>
    <w:rsid w:val="00997C11"/>
    <w:rsid w:val="00997C13"/>
    <w:rsid w:val="009A1BDD"/>
    <w:rsid w:val="009A1F13"/>
    <w:rsid w:val="009A48C2"/>
    <w:rsid w:val="009A5027"/>
    <w:rsid w:val="009A57F7"/>
    <w:rsid w:val="009A697A"/>
    <w:rsid w:val="009A7CD0"/>
    <w:rsid w:val="009B00BA"/>
    <w:rsid w:val="009B085D"/>
    <w:rsid w:val="009B16C5"/>
    <w:rsid w:val="009B2D3A"/>
    <w:rsid w:val="009B4E02"/>
    <w:rsid w:val="009B4E5E"/>
    <w:rsid w:val="009B64F1"/>
    <w:rsid w:val="009B76BB"/>
    <w:rsid w:val="009C02DC"/>
    <w:rsid w:val="009C0F4B"/>
    <w:rsid w:val="009C168D"/>
    <w:rsid w:val="009C25A1"/>
    <w:rsid w:val="009C26DD"/>
    <w:rsid w:val="009C5BD4"/>
    <w:rsid w:val="009C5D29"/>
    <w:rsid w:val="009C6467"/>
    <w:rsid w:val="009C75BC"/>
    <w:rsid w:val="009C7D58"/>
    <w:rsid w:val="009D0C69"/>
    <w:rsid w:val="009D10A8"/>
    <w:rsid w:val="009D2159"/>
    <w:rsid w:val="009D302E"/>
    <w:rsid w:val="009D3C90"/>
    <w:rsid w:val="009D3EBE"/>
    <w:rsid w:val="009D3F5C"/>
    <w:rsid w:val="009D4026"/>
    <w:rsid w:val="009D4475"/>
    <w:rsid w:val="009D449E"/>
    <w:rsid w:val="009D4593"/>
    <w:rsid w:val="009D59D5"/>
    <w:rsid w:val="009D5CB0"/>
    <w:rsid w:val="009D692F"/>
    <w:rsid w:val="009D7D32"/>
    <w:rsid w:val="009E05A9"/>
    <w:rsid w:val="009E1757"/>
    <w:rsid w:val="009E24FA"/>
    <w:rsid w:val="009E39DD"/>
    <w:rsid w:val="009E47CB"/>
    <w:rsid w:val="009E4BBF"/>
    <w:rsid w:val="009E6029"/>
    <w:rsid w:val="009E6AD8"/>
    <w:rsid w:val="009E7EA7"/>
    <w:rsid w:val="009F030A"/>
    <w:rsid w:val="009F0618"/>
    <w:rsid w:val="009F0BC9"/>
    <w:rsid w:val="009F1BD1"/>
    <w:rsid w:val="009F41DD"/>
    <w:rsid w:val="009F45DA"/>
    <w:rsid w:val="009F4E41"/>
    <w:rsid w:val="009F50D0"/>
    <w:rsid w:val="009F65D2"/>
    <w:rsid w:val="009F6726"/>
    <w:rsid w:val="009F74F7"/>
    <w:rsid w:val="009F7C9B"/>
    <w:rsid w:val="00A0089A"/>
    <w:rsid w:val="00A013AC"/>
    <w:rsid w:val="00A0140D"/>
    <w:rsid w:val="00A02BE3"/>
    <w:rsid w:val="00A035DB"/>
    <w:rsid w:val="00A040F8"/>
    <w:rsid w:val="00A046E6"/>
    <w:rsid w:val="00A07AA7"/>
    <w:rsid w:val="00A1275F"/>
    <w:rsid w:val="00A13EF8"/>
    <w:rsid w:val="00A13F30"/>
    <w:rsid w:val="00A14913"/>
    <w:rsid w:val="00A15368"/>
    <w:rsid w:val="00A155F2"/>
    <w:rsid w:val="00A16521"/>
    <w:rsid w:val="00A20358"/>
    <w:rsid w:val="00A21010"/>
    <w:rsid w:val="00A2188F"/>
    <w:rsid w:val="00A223D3"/>
    <w:rsid w:val="00A22DC3"/>
    <w:rsid w:val="00A23146"/>
    <w:rsid w:val="00A2366F"/>
    <w:rsid w:val="00A23EBF"/>
    <w:rsid w:val="00A25277"/>
    <w:rsid w:val="00A252BF"/>
    <w:rsid w:val="00A2530C"/>
    <w:rsid w:val="00A25686"/>
    <w:rsid w:val="00A2568D"/>
    <w:rsid w:val="00A25F7A"/>
    <w:rsid w:val="00A274C7"/>
    <w:rsid w:val="00A30B0F"/>
    <w:rsid w:val="00A30C42"/>
    <w:rsid w:val="00A31EE1"/>
    <w:rsid w:val="00A32CF3"/>
    <w:rsid w:val="00A33C8E"/>
    <w:rsid w:val="00A34542"/>
    <w:rsid w:val="00A345A4"/>
    <w:rsid w:val="00A35766"/>
    <w:rsid w:val="00A36102"/>
    <w:rsid w:val="00A3629F"/>
    <w:rsid w:val="00A365DC"/>
    <w:rsid w:val="00A366F4"/>
    <w:rsid w:val="00A40233"/>
    <w:rsid w:val="00A42DAB"/>
    <w:rsid w:val="00A46765"/>
    <w:rsid w:val="00A46D62"/>
    <w:rsid w:val="00A47262"/>
    <w:rsid w:val="00A47C0D"/>
    <w:rsid w:val="00A50571"/>
    <w:rsid w:val="00A50623"/>
    <w:rsid w:val="00A51CF0"/>
    <w:rsid w:val="00A51E6A"/>
    <w:rsid w:val="00A51E93"/>
    <w:rsid w:val="00A52FEE"/>
    <w:rsid w:val="00A551F9"/>
    <w:rsid w:val="00A557A6"/>
    <w:rsid w:val="00A55C1A"/>
    <w:rsid w:val="00A562E5"/>
    <w:rsid w:val="00A56C11"/>
    <w:rsid w:val="00A57BBE"/>
    <w:rsid w:val="00A57C1B"/>
    <w:rsid w:val="00A6004B"/>
    <w:rsid w:val="00A60129"/>
    <w:rsid w:val="00A6349C"/>
    <w:rsid w:val="00A65243"/>
    <w:rsid w:val="00A65480"/>
    <w:rsid w:val="00A6552D"/>
    <w:rsid w:val="00A65A5C"/>
    <w:rsid w:val="00A65BF5"/>
    <w:rsid w:val="00A66760"/>
    <w:rsid w:val="00A6710C"/>
    <w:rsid w:val="00A67423"/>
    <w:rsid w:val="00A7016A"/>
    <w:rsid w:val="00A70DBD"/>
    <w:rsid w:val="00A71CD2"/>
    <w:rsid w:val="00A72376"/>
    <w:rsid w:val="00A7368E"/>
    <w:rsid w:val="00A74845"/>
    <w:rsid w:val="00A74E23"/>
    <w:rsid w:val="00A76373"/>
    <w:rsid w:val="00A77064"/>
    <w:rsid w:val="00A779DA"/>
    <w:rsid w:val="00A8006D"/>
    <w:rsid w:val="00A80AFE"/>
    <w:rsid w:val="00A81359"/>
    <w:rsid w:val="00A81EE2"/>
    <w:rsid w:val="00A83286"/>
    <w:rsid w:val="00A832B5"/>
    <w:rsid w:val="00A8634E"/>
    <w:rsid w:val="00A86EBA"/>
    <w:rsid w:val="00A879C5"/>
    <w:rsid w:val="00A90562"/>
    <w:rsid w:val="00A929D0"/>
    <w:rsid w:val="00A93C3B"/>
    <w:rsid w:val="00A96CD0"/>
    <w:rsid w:val="00A97189"/>
    <w:rsid w:val="00AA0175"/>
    <w:rsid w:val="00AA0D24"/>
    <w:rsid w:val="00AA1119"/>
    <w:rsid w:val="00AA1EFD"/>
    <w:rsid w:val="00AA227C"/>
    <w:rsid w:val="00AA47F5"/>
    <w:rsid w:val="00AA589C"/>
    <w:rsid w:val="00AA6381"/>
    <w:rsid w:val="00AA6F36"/>
    <w:rsid w:val="00AA7787"/>
    <w:rsid w:val="00AB0286"/>
    <w:rsid w:val="00AB1104"/>
    <w:rsid w:val="00AB1ED2"/>
    <w:rsid w:val="00AB2143"/>
    <w:rsid w:val="00AB295A"/>
    <w:rsid w:val="00AB41B0"/>
    <w:rsid w:val="00AB4768"/>
    <w:rsid w:val="00AB7C07"/>
    <w:rsid w:val="00AB7DAB"/>
    <w:rsid w:val="00AC15AE"/>
    <w:rsid w:val="00AC17CD"/>
    <w:rsid w:val="00AC1E55"/>
    <w:rsid w:val="00AC26B4"/>
    <w:rsid w:val="00AC2FF7"/>
    <w:rsid w:val="00AC303B"/>
    <w:rsid w:val="00AC3204"/>
    <w:rsid w:val="00AC628C"/>
    <w:rsid w:val="00AC74AD"/>
    <w:rsid w:val="00AD06C2"/>
    <w:rsid w:val="00AD0B97"/>
    <w:rsid w:val="00AD1A4E"/>
    <w:rsid w:val="00AD2CC0"/>
    <w:rsid w:val="00AD2D02"/>
    <w:rsid w:val="00AD4503"/>
    <w:rsid w:val="00AD48C8"/>
    <w:rsid w:val="00AD4CA2"/>
    <w:rsid w:val="00AD5B11"/>
    <w:rsid w:val="00AD5E99"/>
    <w:rsid w:val="00AD7648"/>
    <w:rsid w:val="00AD7DEC"/>
    <w:rsid w:val="00AE0F8E"/>
    <w:rsid w:val="00AE12FF"/>
    <w:rsid w:val="00AE1C95"/>
    <w:rsid w:val="00AE1FDF"/>
    <w:rsid w:val="00AE22C8"/>
    <w:rsid w:val="00AE2364"/>
    <w:rsid w:val="00AE2510"/>
    <w:rsid w:val="00AE2702"/>
    <w:rsid w:val="00AE4EC6"/>
    <w:rsid w:val="00AE58D4"/>
    <w:rsid w:val="00AE59C1"/>
    <w:rsid w:val="00AE59C6"/>
    <w:rsid w:val="00AE5EB6"/>
    <w:rsid w:val="00AF0205"/>
    <w:rsid w:val="00AF08D8"/>
    <w:rsid w:val="00AF100F"/>
    <w:rsid w:val="00AF1BC7"/>
    <w:rsid w:val="00AF2B06"/>
    <w:rsid w:val="00AF3B33"/>
    <w:rsid w:val="00AF4776"/>
    <w:rsid w:val="00AF4FD9"/>
    <w:rsid w:val="00AF5662"/>
    <w:rsid w:val="00AF5CA0"/>
    <w:rsid w:val="00AF771D"/>
    <w:rsid w:val="00AF7785"/>
    <w:rsid w:val="00B0066B"/>
    <w:rsid w:val="00B00C89"/>
    <w:rsid w:val="00B00E5A"/>
    <w:rsid w:val="00B019B3"/>
    <w:rsid w:val="00B01F81"/>
    <w:rsid w:val="00B02730"/>
    <w:rsid w:val="00B04416"/>
    <w:rsid w:val="00B0466D"/>
    <w:rsid w:val="00B04BA8"/>
    <w:rsid w:val="00B05497"/>
    <w:rsid w:val="00B0619C"/>
    <w:rsid w:val="00B06A5D"/>
    <w:rsid w:val="00B0789F"/>
    <w:rsid w:val="00B10252"/>
    <w:rsid w:val="00B10523"/>
    <w:rsid w:val="00B11BE5"/>
    <w:rsid w:val="00B13A73"/>
    <w:rsid w:val="00B13EFA"/>
    <w:rsid w:val="00B140C4"/>
    <w:rsid w:val="00B15792"/>
    <w:rsid w:val="00B1616C"/>
    <w:rsid w:val="00B202B6"/>
    <w:rsid w:val="00B205DD"/>
    <w:rsid w:val="00B20879"/>
    <w:rsid w:val="00B22182"/>
    <w:rsid w:val="00B23845"/>
    <w:rsid w:val="00B24F3B"/>
    <w:rsid w:val="00B2524C"/>
    <w:rsid w:val="00B25344"/>
    <w:rsid w:val="00B25E3A"/>
    <w:rsid w:val="00B2661C"/>
    <w:rsid w:val="00B26B39"/>
    <w:rsid w:val="00B26C73"/>
    <w:rsid w:val="00B26D73"/>
    <w:rsid w:val="00B27CE2"/>
    <w:rsid w:val="00B309B0"/>
    <w:rsid w:val="00B30A77"/>
    <w:rsid w:val="00B33967"/>
    <w:rsid w:val="00B36181"/>
    <w:rsid w:val="00B37190"/>
    <w:rsid w:val="00B375F6"/>
    <w:rsid w:val="00B37BDD"/>
    <w:rsid w:val="00B40042"/>
    <w:rsid w:val="00B40487"/>
    <w:rsid w:val="00B4092B"/>
    <w:rsid w:val="00B40F99"/>
    <w:rsid w:val="00B42656"/>
    <w:rsid w:val="00B42CCC"/>
    <w:rsid w:val="00B4354F"/>
    <w:rsid w:val="00B45421"/>
    <w:rsid w:val="00B45538"/>
    <w:rsid w:val="00B45A4D"/>
    <w:rsid w:val="00B46CD7"/>
    <w:rsid w:val="00B46CDD"/>
    <w:rsid w:val="00B47157"/>
    <w:rsid w:val="00B51C06"/>
    <w:rsid w:val="00B51EF4"/>
    <w:rsid w:val="00B528EF"/>
    <w:rsid w:val="00B54233"/>
    <w:rsid w:val="00B5598B"/>
    <w:rsid w:val="00B5696F"/>
    <w:rsid w:val="00B56AF4"/>
    <w:rsid w:val="00B61764"/>
    <w:rsid w:val="00B62022"/>
    <w:rsid w:val="00B62249"/>
    <w:rsid w:val="00B627E2"/>
    <w:rsid w:val="00B63BA7"/>
    <w:rsid w:val="00B6410B"/>
    <w:rsid w:val="00B64FF9"/>
    <w:rsid w:val="00B65CF2"/>
    <w:rsid w:val="00B7003F"/>
    <w:rsid w:val="00B7049D"/>
    <w:rsid w:val="00B7118B"/>
    <w:rsid w:val="00B729F3"/>
    <w:rsid w:val="00B72C2B"/>
    <w:rsid w:val="00B73060"/>
    <w:rsid w:val="00B73A2B"/>
    <w:rsid w:val="00B746E1"/>
    <w:rsid w:val="00B751B2"/>
    <w:rsid w:val="00B76A4E"/>
    <w:rsid w:val="00B76F1E"/>
    <w:rsid w:val="00B76F59"/>
    <w:rsid w:val="00B77198"/>
    <w:rsid w:val="00B807DA"/>
    <w:rsid w:val="00B80973"/>
    <w:rsid w:val="00B814E1"/>
    <w:rsid w:val="00B81B40"/>
    <w:rsid w:val="00B823C8"/>
    <w:rsid w:val="00B83BB0"/>
    <w:rsid w:val="00B84945"/>
    <w:rsid w:val="00B84BC3"/>
    <w:rsid w:val="00B84C4A"/>
    <w:rsid w:val="00B860C3"/>
    <w:rsid w:val="00B870E3"/>
    <w:rsid w:val="00B91D23"/>
    <w:rsid w:val="00B923D6"/>
    <w:rsid w:val="00B93788"/>
    <w:rsid w:val="00B93958"/>
    <w:rsid w:val="00B93FA9"/>
    <w:rsid w:val="00B94900"/>
    <w:rsid w:val="00B9554E"/>
    <w:rsid w:val="00B95BC2"/>
    <w:rsid w:val="00B979EE"/>
    <w:rsid w:val="00BA0056"/>
    <w:rsid w:val="00BA0CEB"/>
    <w:rsid w:val="00BA144F"/>
    <w:rsid w:val="00BA2ACA"/>
    <w:rsid w:val="00BA3660"/>
    <w:rsid w:val="00BA463D"/>
    <w:rsid w:val="00BA47A6"/>
    <w:rsid w:val="00BA47D3"/>
    <w:rsid w:val="00BA4BF2"/>
    <w:rsid w:val="00BA5072"/>
    <w:rsid w:val="00BA5CB9"/>
    <w:rsid w:val="00BA6318"/>
    <w:rsid w:val="00BA656B"/>
    <w:rsid w:val="00BA6A61"/>
    <w:rsid w:val="00BA6F17"/>
    <w:rsid w:val="00BB0135"/>
    <w:rsid w:val="00BB21C4"/>
    <w:rsid w:val="00BB21ED"/>
    <w:rsid w:val="00BB2AE4"/>
    <w:rsid w:val="00BB4624"/>
    <w:rsid w:val="00BB53BC"/>
    <w:rsid w:val="00BB54BE"/>
    <w:rsid w:val="00BC099F"/>
    <w:rsid w:val="00BC0ECE"/>
    <w:rsid w:val="00BC19D9"/>
    <w:rsid w:val="00BC1A04"/>
    <w:rsid w:val="00BC1ADA"/>
    <w:rsid w:val="00BC2E3A"/>
    <w:rsid w:val="00BC3B61"/>
    <w:rsid w:val="00BC438E"/>
    <w:rsid w:val="00BC5885"/>
    <w:rsid w:val="00BC6D29"/>
    <w:rsid w:val="00BC72A9"/>
    <w:rsid w:val="00BC7403"/>
    <w:rsid w:val="00BC757C"/>
    <w:rsid w:val="00BD121A"/>
    <w:rsid w:val="00BD1356"/>
    <w:rsid w:val="00BD1CDA"/>
    <w:rsid w:val="00BD1EA8"/>
    <w:rsid w:val="00BD232A"/>
    <w:rsid w:val="00BD2BC3"/>
    <w:rsid w:val="00BD2CB5"/>
    <w:rsid w:val="00BD3579"/>
    <w:rsid w:val="00BD40C3"/>
    <w:rsid w:val="00BD4319"/>
    <w:rsid w:val="00BD6AF8"/>
    <w:rsid w:val="00BD7032"/>
    <w:rsid w:val="00BD78E2"/>
    <w:rsid w:val="00BE0619"/>
    <w:rsid w:val="00BE104D"/>
    <w:rsid w:val="00BE14F4"/>
    <w:rsid w:val="00BE1605"/>
    <w:rsid w:val="00BE1D14"/>
    <w:rsid w:val="00BE1E9C"/>
    <w:rsid w:val="00BE2455"/>
    <w:rsid w:val="00BE32C8"/>
    <w:rsid w:val="00BE44A0"/>
    <w:rsid w:val="00BE50AE"/>
    <w:rsid w:val="00BE5156"/>
    <w:rsid w:val="00BE6431"/>
    <w:rsid w:val="00BE66D7"/>
    <w:rsid w:val="00BE6C97"/>
    <w:rsid w:val="00BF11A5"/>
    <w:rsid w:val="00BF3A18"/>
    <w:rsid w:val="00BF3BE5"/>
    <w:rsid w:val="00BF4D81"/>
    <w:rsid w:val="00BF514D"/>
    <w:rsid w:val="00BF5BD8"/>
    <w:rsid w:val="00C0059E"/>
    <w:rsid w:val="00C00852"/>
    <w:rsid w:val="00C00B34"/>
    <w:rsid w:val="00C00CBB"/>
    <w:rsid w:val="00C018EF"/>
    <w:rsid w:val="00C02292"/>
    <w:rsid w:val="00C02923"/>
    <w:rsid w:val="00C02ADD"/>
    <w:rsid w:val="00C02D2E"/>
    <w:rsid w:val="00C03B1D"/>
    <w:rsid w:val="00C04DE6"/>
    <w:rsid w:val="00C05416"/>
    <w:rsid w:val="00C062EE"/>
    <w:rsid w:val="00C06D40"/>
    <w:rsid w:val="00C1084C"/>
    <w:rsid w:val="00C11143"/>
    <w:rsid w:val="00C12FE3"/>
    <w:rsid w:val="00C14188"/>
    <w:rsid w:val="00C15F20"/>
    <w:rsid w:val="00C16000"/>
    <w:rsid w:val="00C169C2"/>
    <w:rsid w:val="00C17423"/>
    <w:rsid w:val="00C17BAA"/>
    <w:rsid w:val="00C2108D"/>
    <w:rsid w:val="00C22014"/>
    <w:rsid w:val="00C240DE"/>
    <w:rsid w:val="00C244D4"/>
    <w:rsid w:val="00C24805"/>
    <w:rsid w:val="00C24DC4"/>
    <w:rsid w:val="00C27502"/>
    <w:rsid w:val="00C27845"/>
    <w:rsid w:val="00C27A71"/>
    <w:rsid w:val="00C30427"/>
    <w:rsid w:val="00C30477"/>
    <w:rsid w:val="00C31BE2"/>
    <w:rsid w:val="00C31CD7"/>
    <w:rsid w:val="00C33105"/>
    <w:rsid w:val="00C35D5A"/>
    <w:rsid w:val="00C35EB8"/>
    <w:rsid w:val="00C35F43"/>
    <w:rsid w:val="00C36140"/>
    <w:rsid w:val="00C364E9"/>
    <w:rsid w:val="00C41649"/>
    <w:rsid w:val="00C41B57"/>
    <w:rsid w:val="00C436F2"/>
    <w:rsid w:val="00C4392B"/>
    <w:rsid w:val="00C439A6"/>
    <w:rsid w:val="00C441DD"/>
    <w:rsid w:val="00C450BE"/>
    <w:rsid w:val="00C455B6"/>
    <w:rsid w:val="00C45685"/>
    <w:rsid w:val="00C4591B"/>
    <w:rsid w:val="00C45CB5"/>
    <w:rsid w:val="00C468C5"/>
    <w:rsid w:val="00C47459"/>
    <w:rsid w:val="00C47871"/>
    <w:rsid w:val="00C47A9F"/>
    <w:rsid w:val="00C5062A"/>
    <w:rsid w:val="00C50845"/>
    <w:rsid w:val="00C50B96"/>
    <w:rsid w:val="00C53D92"/>
    <w:rsid w:val="00C54869"/>
    <w:rsid w:val="00C552A9"/>
    <w:rsid w:val="00C56864"/>
    <w:rsid w:val="00C5755F"/>
    <w:rsid w:val="00C605BF"/>
    <w:rsid w:val="00C60CF8"/>
    <w:rsid w:val="00C60EFD"/>
    <w:rsid w:val="00C612B3"/>
    <w:rsid w:val="00C612F4"/>
    <w:rsid w:val="00C61FD2"/>
    <w:rsid w:val="00C62205"/>
    <w:rsid w:val="00C6254E"/>
    <w:rsid w:val="00C62E8D"/>
    <w:rsid w:val="00C633EF"/>
    <w:rsid w:val="00C634FB"/>
    <w:rsid w:val="00C639F1"/>
    <w:rsid w:val="00C63A0A"/>
    <w:rsid w:val="00C63B3D"/>
    <w:rsid w:val="00C64C3F"/>
    <w:rsid w:val="00C650D1"/>
    <w:rsid w:val="00C6539F"/>
    <w:rsid w:val="00C65C6E"/>
    <w:rsid w:val="00C66E63"/>
    <w:rsid w:val="00C67074"/>
    <w:rsid w:val="00C675F8"/>
    <w:rsid w:val="00C67CD0"/>
    <w:rsid w:val="00C700A5"/>
    <w:rsid w:val="00C7096F"/>
    <w:rsid w:val="00C71DC7"/>
    <w:rsid w:val="00C72FD9"/>
    <w:rsid w:val="00C7433F"/>
    <w:rsid w:val="00C75679"/>
    <w:rsid w:val="00C758C2"/>
    <w:rsid w:val="00C75D5B"/>
    <w:rsid w:val="00C766C2"/>
    <w:rsid w:val="00C77847"/>
    <w:rsid w:val="00C778F9"/>
    <w:rsid w:val="00C804C4"/>
    <w:rsid w:val="00C81EF0"/>
    <w:rsid w:val="00C82782"/>
    <w:rsid w:val="00C84590"/>
    <w:rsid w:val="00C85815"/>
    <w:rsid w:val="00C865B0"/>
    <w:rsid w:val="00C86886"/>
    <w:rsid w:val="00C87423"/>
    <w:rsid w:val="00C8746B"/>
    <w:rsid w:val="00C87AC0"/>
    <w:rsid w:val="00C91097"/>
    <w:rsid w:val="00C9193B"/>
    <w:rsid w:val="00C92702"/>
    <w:rsid w:val="00C93428"/>
    <w:rsid w:val="00C934AC"/>
    <w:rsid w:val="00C94122"/>
    <w:rsid w:val="00C94305"/>
    <w:rsid w:val="00C9612F"/>
    <w:rsid w:val="00C96F3A"/>
    <w:rsid w:val="00C9733C"/>
    <w:rsid w:val="00C97E7E"/>
    <w:rsid w:val="00CA04A2"/>
    <w:rsid w:val="00CA0E54"/>
    <w:rsid w:val="00CA13A2"/>
    <w:rsid w:val="00CA1EE3"/>
    <w:rsid w:val="00CA20B1"/>
    <w:rsid w:val="00CA30EF"/>
    <w:rsid w:val="00CA341D"/>
    <w:rsid w:val="00CA52BD"/>
    <w:rsid w:val="00CB01C8"/>
    <w:rsid w:val="00CB07B3"/>
    <w:rsid w:val="00CB0BB7"/>
    <w:rsid w:val="00CB1DFE"/>
    <w:rsid w:val="00CB25E5"/>
    <w:rsid w:val="00CB2F3D"/>
    <w:rsid w:val="00CB3B10"/>
    <w:rsid w:val="00CB3D75"/>
    <w:rsid w:val="00CB513D"/>
    <w:rsid w:val="00CB53D7"/>
    <w:rsid w:val="00CC0BDB"/>
    <w:rsid w:val="00CC170F"/>
    <w:rsid w:val="00CC21DA"/>
    <w:rsid w:val="00CC3850"/>
    <w:rsid w:val="00CC4438"/>
    <w:rsid w:val="00CC4AF0"/>
    <w:rsid w:val="00CC4B9A"/>
    <w:rsid w:val="00CC5411"/>
    <w:rsid w:val="00CC5C19"/>
    <w:rsid w:val="00CC78A4"/>
    <w:rsid w:val="00CC7F27"/>
    <w:rsid w:val="00CD00BF"/>
    <w:rsid w:val="00CD0918"/>
    <w:rsid w:val="00CD1BF7"/>
    <w:rsid w:val="00CD1F84"/>
    <w:rsid w:val="00CD1FB9"/>
    <w:rsid w:val="00CD28AB"/>
    <w:rsid w:val="00CD3FC5"/>
    <w:rsid w:val="00CD5328"/>
    <w:rsid w:val="00CD6310"/>
    <w:rsid w:val="00CD7974"/>
    <w:rsid w:val="00CE11BE"/>
    <w:rsid w:val="00CE158F"/>
    <w:rsid w:val="00CE355B"/>
    <w:rsid w:val="00CE390B"/>
    <w:rsid w:val="00CE4A3D"/>
    <w:rsid w:val="00CE4E13"/>
    <w:rsid w:val="00CE6C3A"/>
    <w:rsid w:val="00CE7292"/>
    <w:rsid w:val="00CE79B0"/>
    <w:rsid w:val="00CF1F9E"/>
    <w:rsid w:val="00CF262F"/>
    <w:rsid w:val="00CF2706"/>
    <w:rsid w:val="00CF2C8D"/>
    <w:rsid w:val="00CF33CA"/>
    <w:rsid w:val="00CF351D"/>
    <w:rsid w:val="00CF3701"/>
    <w:rsid w:val="00CF39BB"/>
    <w:rsid w:val="00CF45FA"/>
    <w:rsid w:val="00CF6D38"/>
    <w:rsid w:val="00CF7426"/>
    <w:rsid w:val="00CF7755"/>
    <w:rsid w:val="00D00385"/>
    <w:rsid w:val="00D00717"/>
    <w:rsid w:val="00D01058"/>
    <w:rsid w:val="00D0272E"/>
    <w:rsid w:val="00D033BB"/>
    <w:rsid w:val="00D03CB2"/>
    <w:rsid w:val="00D05358"/>
    <w:rsid w:val="00D057C0"/>
    <w:rsid w:val="00D07370"/>
    <w:rsid w:val="00D101FE"/>
    <w:rsid w:val="00D120E5"/>
    <w:rsid w:val="00D12582"/>
    <w:rsid w:val="00D12811"/>
    <w:rsid w:val="00D1353D"/>
    <w:rsid w:val="00D15477"/>
    <w:rsid w:val="00D15A09"/>
    <w:rsid w:val="00D16D99"/>
    <w:rsid w:val="00D17E2B"/>
    <w:rsid w:val="00D20329"/>
    <w:rsid w:val="00D203E9"/>
    <w:rsid w:val="00D2060E"/>
    <w:rsid w:val="00D2109D"/>
    <w:rsid w:val="00D2129A"/>
    <w:rsid w:val="00D21336"/>
    <w:rsid w:val="00D22585"/>
    <w:rsid w:val="00D22DE9"/>
    <w:rsid w:val="00D2536C"/>
    <w:rsid w:val="00D25D93"/>
    <w:rsid w:val="00D2633E"/>
    <w:rsid w:val="00D26562"/>
    <w:rsid w:val="00D2680F"/>
    <w:rsid w:val="00D2688E"/>
    <w:rsid w:val="00D3106A"/>
    <w:rsid w:val="00D31735"/>
    <w:rsid w:val="00D34284"/>
    <w:rsid w:val="00D34DB5"/>
    <w:rsid w:val="00D35230"/>
    <w:rsid w:val="00D36A67"/>
    <w:rsid w:val="00D37F3B"/>
    <w:rsid w:val="00D409E5"/>
    <w:rsid w:val="00D40B7C"/>
    <w:rsid w:val="00D4150B"/>
    <w:rsid w:val="00D415B0"/>
    <w:rsid w:val="00D41C87"/>
    <w:rsid w:val="00D41CCF"/>
    <w:rsid w:val="00D440CC"/>
    <w:rsid w:val="00D44E55"/>
    <w:rsid w:val="00D46800"/>
    <w:rsid w:val="00D46D52"/>
    <w:rsid w:val="00D47067"/>
    <w:rsid w:val="00D505AB"/>
    <w:rsid w:val="00D50848"/>
    <w:rsid w:val="00D55AEC"/>
    <w:rsid w:val="00D56721"/>
    <w:rsid w:val="00D5697B"/>
    <w:rsid w:val="00D56BF6"/>
    <w:rsid w:val="00D60105"/>
    <w:rsid w:val="00D60CDF"/>
    <w:rsid w:val="00D61156"/>
    <w:rsid w:val="00D62157"/>
    <w:rsid w:val="00D627B8"/>
    <w:rsid w:val="00D63D80"/>
    <w:rsid w:val="00D63F27"/>
    <w:rsid w:val="00D64843"/>
    <w:rsid w:val="00D64A0D"/>
    <w:rsid w:val="00D6501B"/>
    <w:rsid w:val="00D664ED"/>
    <w:rsid w:val="00D66679"/>
    <w:rsid w:val="00D6711D"/>
    <w:rsid w:val="00D672A6"/>
    <w:rsid w:val="00D67311"/>
    <w:rsid w:val="00D67821"/>
    <w:rsid w:val="00D67EB8"/>
    <w:rsid w:val="00D70A35"/>
    <w:rsid w:val="00D72D59"/>
    <w:rsid w:val="00D7350F"/>
    <w:rsid w:val="00D738F6"/>
    <w:rsid w:val="00D74815"/>
    <w:rsid w:val="00D74FAA"/>
    <w:rsid w:val="00D75D88"/>
    <w:rsid w:val="00D76106"/>
    <w:rsid w:val="00D76164"/>
    <w:rsid w:val="00D7690E"/>
    <w:rsid w:val="00D776BF"/>
    <w:rsid w:val="00D80050"/>
    <w:rsid w:val="00D80133"/>
    <w:rsid w:val="00D81799"/>
    <w:rsid w:val="00D821ED"/>
    <w:rsid w:val="00D8226D"/>
    <w:rsid w:val="00D824C2"/>
    <w:rsid w:val="00D82F39"/>
    <w:rsid w:val="00D83032"/>
    <w:rsid w:val="00D85897"/>
    <w:rsid w:val="00D8591F"/>
    <w:rsid w:val="00D85AC9"/>
    <w:rsid w:val="00D86A69"/>
    <w:rsid w:val="00D909E6"/>
    <w:rsid w:val="00D90C30"/>
    <w:rsid w:val="00D93749"/>
    <w:rsid w:val="00D94EB9"/>
    <w:rsid w:val="00D97016"/>
    <w:rsid w:val="00D9705B"/>
    <w:rsid w:val="00D9780D"/>
    <w:rsid w:val="00D9792D"/>
    <w:rsid w:val="00DA18CB"/>
    <w:rsid w:val="00DA2E87"/>
    <w:rsid w:val="00DA3ACE"/>
    <w:rsid w:val="00DA3E1F"/>
    <w:rsid w:val="00DA3FCF"/>
    <w:rsid w:val="00DA4663"/>
    <w:rsid w:val="00DA5236"/>
    <w:rsid w:val="00DA62EA"/>
    <w:rsid w:val="00DA6CB0"/>
    <w:rsid w:val="00DA7CE9"/>
    <w:rsid w:val="00DB0207"/>
    <w:rsid w:val="00DB0243"/>
    <w:rsid w:val="00DB09D9"/>
    <w:rsid w:val="00DB0E43"/>
    <w:rsid w:val="00DB17E4"/>
    <w:rsid w:val="00DB1E69"/>
    <w:rsid w:val="00DB2BF9"/>
    <w:rsid w:val="00DB45A5"/>
    <w:rsid w:val="00DB481A"/>
    <w:rsid w:val="00DB5D3C"/>
    <w:rsid w:val="00DB68C2"/>
    <w:rsid w:val="00DB6C42"/>
    <w:rsid w:val="00DC0915"/>
    <w:rsid w:val="00DC1947"/>
    <w:rsid w:val="00DC36E6"/>
    <w:rsid w:val="00DC3789"/>
    <w:rsid w:val="00DC4E9F"/>
    <w:rsid w:val="00DC528A"/>
    <w:rsid w:val="00DC596F"/>
    <w:rsid w:val="00DD1D32"/>
    <w:rsid w:val="00DD201C"/>
    <w:rsid w:val="00DD3679"/>
    <w:rsid w:val="00DD4CBE"/>
    <w:rsid w:val="00DD51BD"/>
    <w:rsid w:val="00DD77B3"/>
    <w:rsid w:val="00DD7CB3"/>
    <w:rsid w:val="00DD7DB7"/>
    <w:rsid w:val="00DD7FA5"/>
    <w:rsid w:val="00DE1751"/>
    <w:rsid w:val="00DE18A0"/>
    <w:rsid w:val="00DE1983"/>
    <w:rsid w:val="00DE2BB0"/>
    <w:rsid w:val="00DE30EF"/>
    <w:rsid w:val="00DE362D"/>
    <w:rsid w:val="00DE3CF3"/>
    <w:rsid w:val="00DE5C2F"/>
    <w:rsid w:val="00DF0995"/>
    <w:rsid w:val="00DF0BBC"/>
    <w:rsid w:val="00DF1940"/>
    <w:rsid w:val="00DF254A"/>
    <w:rsid w:val="00DF3CC3"/>
    <w:rsid w:val="00DF4B87"/>
    <w:rsid w:val="00DF549E"/>
    <w:rsid w:val="00DF5A72"/>
    <w:rsid w:val="00DF66AA"/>
    <w:rsid w:val="00DF6EA1"/>
    <w:rsid w:val="00E0038A"/>
    <w:rsid w:val="00E027E2"/>
    <w:rsid w:val="00E02C12"/>
    <w:rsid w:val="00E02DFC"/>
    <w:rsid w:val="00E040D4"/>
    <w:rsid w:val="00E055ED"/>
    <w:rsid w:val="00E058B6"/>
    <w:rsid w:val="00E05D04"/>
    <w:rsid w:val="00E061EB"/>
    <w:rsid w:val="00E06794"/>
    <w:rsid w:val="00E0706D"/>
    <w:rsid w:val="00E07E77"/>
    <w:rsid w:val="00E07F1E"/>
    <w:rsid w:val="00E101E2"/>
    <w:rsid w:val="00E10588"/>
    <w:rsid w:val="00E10D11"/>
    <w:rsid w:val="00E12E96"/>
    <w:rsid w:val="00E1302B"/>
    <w:rsid w:val="00E13667"/>
    <w:rsid w:val="00E14AEA"/>
    <w:rsid w:val="00E14D5E"/>
    <w:rsid w:val="00E15F8C"/>
    <w:rsid w:val="00E16045"/>
    <w:rsid w:val="00E170A1"/>
    <w:rsid w:val="00E1787D"/>
    <w:rsid w:val="00E179B7"/>
    <w:rsid w:val="00E17C0C"/>
    <w:rsid w:val="00E20B6A"/>
    <w:rsid w:val="00E210A6"/>
    <w:rsid w:val="00E221C4"/>
    <w:rsid w:val="00E22807"/>
    <w:rsid w:val="00E23158"/>
    <w:rsid w:val="00E23D47"/>
    <w:rsid w:val="00E23F66"/>
    <w:rsid w:val="00E25C99"/>
    <w:rsid w:val="00E262C3"/>
    <w:rsid w:val="00E26937"/>
    <w:rsid w:val="00E302B7"/>
    <w:rsid w:val="00E30666"/>
    <w:rsid w:val="00E31111"/>
    <w:rsid w:val="00E311F2"/>
    <w:rsid w:val="00E3132F"/>
    <w:rsid w:val="00E31681"/>
    <w:rsid w:val="00E31AEB"/>
    <w:rsid w:val="00E333E8"/>
    <w:rsid w:val="00E33CC7"/>
    <w:rsid w:val="00E34400"/>
    <w:rsid w:val="00E34DDB"/>
    <w:rsid w:val="00E35237"/>
    <w:rsid w:val="00E35ED5"/>
    <w:rsid w:val="00E4158D"/>
    <w:rsid w:val="00E42C59"/>
    <w:rsid w:val="00E4302D"/>
    <w:rsid w:val="00E431B6"/>
    <w:rsid w:val="00E437DF"/>
    <w:rsid w:val="00E450C0"/>
    <w:rsid w:val="00E45799"/>
    <w:rsid w:val="00E45CB9"/>
    <w:rsid w:val="00E46AF8"/>
    <w:rsid w:val="00E477D2"/>
    <w:rsid w:val="00E5080F"/>
    <w:rsid w:val="00E51FA7"/>
    <w:rsid w:val="00E52879"/>
    <w:rsid w:val="00E537ED"/>
    <w:rsid w:val="00E5427F"/>
    <w:rsid w:val="00E555A9"/>
    <w:rsid w:val="00E55834"/>
    <w:rsid w:val="00E558A4"/>
    <w:rsid w:val="00E56164"/>
    <w:rsid w:val="00E56A53"/>
    <w:rsid w:val="00E573F3"/>
    <w:rsid w:val="00E57B07"/>
    <w:rsid w:val="00E607D3"/>
    <w:rsid w:val="00E6086A"/>
    <w:rsid w:val="00E614C3"/>
    <w:rsid w:val="00E6320E"/>
    <w:rsid w:val="00E6669E"/>
    <w:rsid w:val="00E66A84"/>
    <w:rsid w:val="00E6780A"/>
    <w:rsid w:val="00E70CC5"/>
    <w:rsid w:val="00E71F21"/>
    <w:rsid w:val="00E7240B"/>
    <w:rsid w:val="00E73067"/>
    <w:rsid w:val="00E7326D"/>
    <w:rsid w:val="00E748C8"/>
    <w:rsid w:val="00E75893"/>
    <w:rsid w:val="00E80A32"/>
    <w:rsid w:val="00E80BB1"/>
    <w:rsid w:val="00E81C3D"/>
    <w:rsid w:val="00E82273"/>
    <w:rsid w:val="00E82E3F"/>
    <w:rsid w:val="00E834FA"/>
    <w:rsid w:val="00E83649"/>
    <w:rsid w:val="00E85D7E"/>
    <w:rsid w:val="00E86A41"/>
    <w:rsid w:val="00E86BAE"/>
    <w:rsid w:val="00E86BCB"/>
    <w:rsid w:val="00E877B3"/>
    <w:rsid w:val="00E91D20"/>
    <w:rsid w:val="00E93F3D"/>
    <w:rsid w:val="00E9474D"/>
    <w:rsid w:val="00E951C7"/>
    <w:rsid w:val="00E955D1"/>
    <w:rsid w:val="00E959F3"/>
    <w:rsid w:val="00E96688"/>
    <w:rsid w:val="00E96FEF"/>
    <w:rsid w:val="00EA043D"/>
    <w:rsid w:val="00EA081F"/>
    <w:rsid w:val="00EA34AE"/>
    <w:rsid w:val="00EA3A70"/>
    <w:rsid w:val="00EA40A2"/>
    <w:rsid w:val="00EA4AA9"/>
    <w:rsid w:val="00EA685C"/>
    <w:rsid w:val="00EB048E"/>
    <w:rsid w:val="00EB14EE"/>
    <w:rsid w:val="00EB1D5F"/>
    <w:rsid w:val="00EB2F70"/>
    <w:rsid w:val="00EB5A39"/>
    <w:rsid w:val="00EB6C77"/>
    <w:rsid w:val="00EB6E98"/>
    <w:rsid w:val="00EB7CBA"/>
    <w:rsid w:val="00EC1B85"/>
    <w:rsid w:val="00EC3BEC"/>
    <w:rsid w:val="00EC41D4"/>
    <w:rsid w:val="00EC42A4"/>
    <w:rsid w:val="00EC484B"/>
    <w:rsid w:val="00EC6076"/>
    <w:rsid w:val="00EC6C4C"/>
    <w:rsid w:val="00EC7542"/>
    <w:rsid w:val="00ED1514"/>
    <w:rsid w:val="00ED41C5"/>
    <w:rsid w:val="00ED470F"/>
    <w:rsid w:val="00ED5116"/>
    <w:rsid w:val="00ED6AF2"/>
    <w:rsid w:val="00ED769B"/>
    <w:rsid w:val="00ED77B7"/>
    <w:rsid w:val="00EE00A1"/>
    <w:rsid w:val="00EE04EE"/>
    <w:rsid w:val="00EE0933"/>
    <w:rsid w:val="00EE15A2"/>
    <w:rsid w:val="00EE1DBB"/>
    <w:rsid w:val="00EE346D"/>
    <w:rsid w:val="00EE420B"/>
    <w:rsid w:val="00EE465F"/>
    <w:rsid w:val="00EE4BF6"/>
    <w:rsid w:val="00EE4FDA"/>
    <w:rsid w:val="00EE627D"/>
    <w:rsid w:val="00EE6542"/>
    <w:rsid w:val="00EF013F"/>
    <w:rsid w:val="00EF16FB"/>
    <w:rsid w:val="00EF32BF"/>
    <w:rsid w:val="00EF35CB"/>
    <w:rsid w:val="00EF40B9"/>
    <w:rsid w:val="00EF4485"/>
    <w:rsid w:val="00EF4AD1"/>
    <w:rsid w:val="00EF5514"/>
    <w:rsid w:val="00F0003E"/>
    <w:rsid w:val="00F01894"/>
    <w:rsid w:val="00F01A6F"/>
    <w:rsid w:val="00F02179"/>
    <w:rsid w:val="00F044FB"/>
    <w:rsid w:val="00F0515B"/>
    <w:rsid w:val="00F05A69"/>
    <w:rsid w:val="00F06B8C"/>
    <w:rsid w:val="00F06D49"/>
    <w:rsid w:val="00F07A8B"/>
    <w:rsid w:val="00F07F5A"/>
    <w:rsid w:val="00F10537"/>
    <w:rsid w:val="00F105D0"/>
    <w:rsid w:val="00F116FF"/>
    <w:rsid w:val="00F11C1A"/>
    <w:rsid w:val="00F1441C"/>
    <w:rsid w:val="00F14EF4"/>
    <w:rsid w:val="00F1635F"/>
    <w:rsid w:val="00F163BA"/>
    <w:rsid w:val="00F16C0F"/>
    <w:rsid w:val="00F2009B"/>
    <w:rsid w:val="00F2015B"/>
    <w:rsid w:val="00F21ECA"/>
    <w:rsid w:val="00F21FE5"/>
    <w:rsid w:val="00F226C4"/>
    <w:rsid w:val="00F22A47"/>
    <w:rsid w:val="00F246C1"/>
    <w:rsid w:val="00F24FCA"/>
    <w:rsid w:val="00F313C4"/>
    <w:rsid w:val="00F32825"/>
    <w:rsid w:val="00F328F3"/>
    <w:rsid w:val="00F32A6C"/>
    <w:rsid w:val="00F33203"/>
    <w:rsid w:val="00F34125"/>
    <w:rsid w:val="00F34271"/>
    <w:rsid w:val="00F34C6B"/>
    <w:rsid w:val="00F3559E"/>
    <w:rsid w:val="00F35A48"/>
    <w:rsid w:val="00F35C09"/>
    <w:rsid w:val="00F362A9"/>
    <w:rsid w:val="00F36892"/>
    <w:rsid w:val="00F40DAF"/>
    <w:rsid w:val="00F41281"/>
    <w:rsid w:val="00F41ADA"/>
    <w:rsid w:val="00F41F6F"/>
    <w:rsid w:val="00F4320D"/>
    <w:rsid w:val="00F43262"/>
    <w:rsid w:val="00F459FD"/>
    <w:rsid w:val="00F464E9"/>
    <w:rsid w:val="00F47DAE"/>
    <w:rsid w:val="00F47F6D"/>
    <w:rsid w:val="00F51B9A"/>
    <w:rsid w:val="00F52439"/>
    <w:rsid w:val="00F53594"/>
    <w:rsid w:val="00F536C8"/>
    <w:rsid w:val="00F53C68"/>
    <w:rsid w:val="00F53D7F"/>
    <w:rsid w:val="00F546F9"/>
    <w:rsid w:val="00F5471C"/>
    <w:rsid w:val="00F550B2"/>
    <w:rsid w:val="00F5580F"/>
    <w:rsid w:val="00F55D37"/>
    <w:rsid w:val="00F5605A"/>
    <w:rsid w:val="00F56343"/>
    <w:rsid w:val="00F564B3"/>
    <w:rsid w:val="00F56876"/>
    <w:rsid w:val="00F56B28"/>
    <w:rsid w:val="00F56BE0"/>
    <w:rsid w:val="00F60F05"/>
    <w:rsid w:val="00F6416A"/>
    <w:rsid w:val="00F64C31"/>
    <w:rsid w:val="00F64CA6"/>
    <w:rsid w:val="00F6589D"/>
    <w:rsid w:val="00F66D4F"/>
    <w:rsid w:val="00F67A10"/>
    <w:rsid w:val="00F70ABF"/>
    <w:rsid w:val="00F7166D"/>
    <w:rsid w:val="00F71F74"/>
    <w:rsid w:val="00F724B1"/>
    <w:rsid w:val="00F7272E"/>
    <w:rsid w:val="00F72E74"/>
    <w:rsid w:val="00F734F2"/>
    <w:rsid w:val="00F73FF3"/>
    <w:rsid w:val="00F76A2A"/>
    <w:rsid w:val="00F76D9C"/>
    <w:rsid w:val="00F77300"/>
    <w:rsid w:val="00F80CD6"/>
    <w:rsid w:val="00F80F25"/>
    <w:rsid w:val="00F811BB"/>
    <w:rsid w:val="00F81533"/>
    <w:rsid w:val="00F81DC5"/>
    <w:rsid w:val="00F82BD5"/>
    <w:rsid w:val="00F8305C"/>
    <w:rsid w:val="00F834D4"/>
    <w:rsid w:val="00F84C6E"/>
    <w:rsid w:val="00F85046"/>
    <w:rsid w:val="00F85FBB"/>
    <w:rsid w:val="00F86000"/>
    <w:rsid w:val="00F862D8"/>
    <w:rsid w:val="00F86345"/>
    <w:rsid w:val="00F86628"/>
    <w:rsid w:val="00F86CDF"/>
    <w:rsid w:val="00F86FBB"/>
    <w:rsid w:val="00F900C1"/>
    <w:rsid w:val="00F90F8C"/>
    <w:rsid w:val="00F917BC"/>
    <w:rsid w:val="00F91E22"/>
    <w:rsid w:val="00F92648"/>
    <w:rsid w:val="00F9417F"/>
    <w:rsid w:val="00F941F2"/>
    <w:rsid w:val="00F944D0"/>
    <w:rsid w:val="00F94C04"/>
    <w:rsid w:val="00F95138"/>
    <w:rsid w:val="00F956A4"/>
    <w:rsid w:val="00F95D21"/>
    <w:rsid w:val="00F97845"/>
    <w:rsid w:val="00F97EDE"/>
    <w:rsid w:val="00F97F4B"/>
    <w:rsid w:val="00FA23DD"/>
    <w:rsid w:val="00FA25CC"/>
    <w:rsid w:val="00FA2C69"/>
    <w:rsid w:val="00FA2E0D"/>
    <w:rsid w:val="00FA308D"/>
    <w:rsid w:val="00FA49C2"/>
    <w:rsid w:val="00FA6427"/>
    <w:rsid w:val="00FA643E"/>
    <w:rsid w:val="00FB11CB"/>
    <w:rsid w:val="00FB18EA"/>
    <w:rsid w:val="00FB1A1E"/>
    <w:rsid w:val="00FB1FBC"/>
    <w:rsid w:val="00FB21B3"/>
    <w:rsid w:val="00FB23B7"/>
    <w:rsid w:val="00FB2E89"/>
    <w:rsid w:val="00FB36DB"/>
    <w:rsid w:val="00FB50C9"/>
    <w:rsid w:val="00FB54C7"/>
    <w:rsid w:val="00FB5D1A"/>
    <w:rsid w:val="00FB5EF3"/>
    <w:rsid w:val="00FB5FF0"/>
    <w:rsid w:val="00FB606F"/>
    <w:rsid w:val="00FB6A53"/>
    <w:rsid w:val="00FB76AC"/>
    <w:rsid w:val="00FC0743"/>
    <w:rsid w:val="00FC0A0D"/>
    <w:rsid w:val="00FC0E4D"/>
    <w:rsid w:val="00FC2340"/>
    <w:rsid w:val="00FC295A"/>
    <w:rsid w:val="00FC3E3E"/>
    <w:rsid w:val="00FC42A6"/>
    <w:rsid w:val="00FC4E98"/>
    <w:rsid w:val="00FC578F"/>
    <w:rsid w:val="00FC623A"/>
    <w:rsid w:val="00FC72D9"/>
    <w:rsid w:val="00FC797C"/>
    <w:rsid w:val="00FD15D6"/>
    <w:rsid w:val="00FD1C87"/>
    <w:rsid w:val="00FD219D"/>
    <w:rsid w:val="00FD2FB8"/>
    <w:rsid w:val="00FD3D16"/>
    <w:rsid w:val="00FD40ED"/>
    <w:rsid w:val="00FD4299"/>
    <w:rsid w:val="00FD5A91"/>
    <w:rsid w:val="00FD64CF"/>
    <w:rsid w:val="00FD6B97"/>
    <w:rsid w:val="00FD6DB2"/>
    <w:rsid w:val="00FD74F4"/>
    <w:rsid w:val="00FE01BB"/>
    <w:rsid w:val="00FE042E"/>
    <w:rsid w:val="00FE0EB3"/>
    <w:rsid w:val="00FE1D5B"/>
    <w:rsid w:val="00FE2C21"/>
    <w:rsid w:val="00FE350B"/>
    <w:rsid w:val="00FE3B3F"/>
    <w:rsid w:val="00FE6033"/>
    <w:rsid w:val="00FE741C"/>
    <w:rsid w:val="00FE7543"/>
    <w:rsid w:val="00FF1488"/>
    <w:rsid w:val="00FF1A14"/>
    <w:rsid w:val="00FF1A25"/>
    <w:rsid w:val="00FF1C28"/>
    <w:rsid w:val="00FF1C75"/>
    <w:rsid w:val="00FF2ADE"/>
    <w:rsid w:val="00FF3CCE"/>
    <w:rsid w:val="00FF605D"/>
    <w:rsid w:val="00FF6168"/>
    <w:rsid w:val="00FF6514"/>
    <w:rsid w:val="00FF69AF"/>
    <w:rsid w:val="00FF7098"/>
    <w:rsid w:val="00FF7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0B377"/>
  <w15:docId w15:val="{66854EE1-FE10-4002-93A1-7DF1D9CE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A26"/>
  </w:style>
  <w:style w:type="paragraph" w:styleId="Heading1">
    <w:name w:val="heading 1"/>
    <w:basedOn w:val="Normal"/>
    <w:next w:val="Normal"/>
    <w:link w:val="Heading1Char"/>
    <w:uiPriority w:val="9"/>
    <w:qFormat/>
    <w:rsid w:val="00437A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13AC"/>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437A26"/>
    <w:pPr>
      <w:keepNext/>
      <w:overflowPunct w:val="0"/>
      <w:autoSpaceDE w:val="0"/>
      <w:autoSpaceDN w:val="0"/>
      <w:bidi/>
      <w:adjustRightInd w:val="0"/>
      <w:spacing w:after="0" w:line="240" w:lineRule="auto"/>
      <w:jc w:val="center"/>
      <w:textAlignment w:val="baseline"/>
      <w:outlineLvl w:val="2"/>
    </w:pPr>
    <w:rPr>
      <w:rFonts w:ascii="Tahoma" w:eastAsia="Times New Roman" w:hAnsi="Tahoma" w:cs="Tahoma"/>
      <w:b/>
      <w:bCs/>
      <w:sz w:val="28"/>
      <w:szCs w:val="28"/>
    </w:rPr>
  </w:style>
  <w:style w:type="paragraph" w:styleId="Heading90">
    <w:name w:val="heading 9"/>
    <w:basedOn w:val="Normal"/>
    <w:next w:val="Normal"/>
    <w:link w:val="Heading9Char"/>
    <w:uiPriority w:val="9"/>
    <w:unhideWhenUsed/>
    <w:qFormat/>
    <w:rsid w:val="00437A2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A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437A26"/>
    <w:rPr>
      <w:rFonts w:ascii="Tahoma" w:eastAsia="Times New Roman" w:hAnsi="Tahoma" w:cs="Tahoma"/>
      <w:b/>
      <w:bCs/>
      <w:sz w:val="28"/>
      <w:szCs w:val="28"/>
    </w:rPr>
  </w:style>
  <w:style w:type="character" w:customStyle="1" w:styleId="Heading9Char">
    <w:name w:val="Heading 9 Char"/>
    <w:basedOn w:val="DefaultParagraphFont"/>
    <w:link w:val="Heading90"/>
    <w:uiPriority w:val="9"/>
    <w:rsid w:val="00437A26"/>
    <w:rPr>
      <w:rFonts w:asciiTheme="majorHAnsi" w:eastAsiaTheme="majorEastAsia" w:hAnsiTheme="majorHAnsi" w:cstheme="majorBidi"/>
      <w:i/>
      <w:iCs/>
      <w:color w:val="272727" w:themeColor="text1" w:themeTint="D8"/>
      <w:sz w:val="21"/>
      <w:szCs w:val="21"/>
    </w:rPr>
  </w:style>
  <w:style w:type="character" w:customStyle="1" w:styleId="Bodytext235pt">
    <w:name w:val="Body text (2) + 35 pt"/>
    <w:aliases w:val="Bold,Body text (2) + 40 pt"/>
    <w:basedOn w:val="DefaultParagraphFont"/>
    <w:rsid w:val="00437A26"/>
    <w:rPr>
      <w:rFonts w:ascii="Times New Roman" w:eastAsia="Times New Roman" w:hAnsi="Times New Roman" w:cs="Times New Roman"/>
      <w:b/>
      <w:bCs/>
      <w:i w:val="0"/>
      <w:iCs w:val="0"/>
      <w:smallCaps w:val="0"/>
      <w:strike w:val="0"/>
      <w:color w:val="000000"/>
      <w:spacing w:val="0"/>
      <w:w w:val="100"/>
      <w:position w:val="0"/>
      <w:sz w:val="70"/>
      <w:szCs w:val="70"/>
      <w:u w:val="none"/>
      <w:lang w:val="ar-SA" w:eastAsia="ar-SA" w:bidi="ar-SA"/>
    </w:rPr>
  </w:style>
  <w:style w:type="paragraph" w:styleId="ListParagraph">
    <w:name w:val="List Paragraph"/>
    <w:aliases w:val="Абзац списка1"/>
    <w:basedOn w:val="Normal"/>
    <w:link w:val="ListParagraphChar"/>
    <w:uiPriority w:val="34"/>
    <w:qFormat/>
    <w:rsid w:val="00437A26"/>
    <w:pPr>
      <w:ind w:left="720"/>
      <w:contextualSpacing/>
    </w:pPr>
  </w:style>
  <w:style w:type="paragraph" w:styleId="Header">
    <w:name w:val="header"/>
    <w:basedOn w:val="Normal"/>
    <w:link w:val="HeaderChar"/>
    <w:uiPriority w:val="99"/>
    <w:unhideWhenUsed/>
    <w:rsid w:val="00437A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437A26"/>
  </w:style>
  <w:style w:type="paragraph" w:styleId="Footer">
    <w:name w:val="footer"/>
    <w:basedOn w:val="Normal"/>
    <w:link w:val="FooterChar"/>
    <w:uiPriority w:val="99"/>
    <w:unhideWhenUsed/>
    <w:rsid w:val="00437A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437A26"/>
  </w:style>
  <w:style w:type="paragraph" w:styleId="HTMLPreformatted">
    <w:name w:val="HTML Preformatted"/>
    <w:basedOn w:val="Normal"/>
    <w:link w:val="HTMLPreformattedChar"/>
    <w:uiPriority w:val="99"/>
    <w:unhideWhenUsed/>
    <w:rsid w:val="00437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437A26"/>
    <w:rPr>
      <w:rFonts w:ascii="Courier New" w:eastAsiaTheme="minorEastAsia" w:hAnsi="Courier New" w:cs="Courier New"/>
      <w:sz w:val="20"/>
      <w:szCs w:val="20"/>
    </w:rPr>
  </w:style>
  <w:style w:type="paragraph" w:customStyle="1" w:styleId="a">
    <w:name w:val="سرد الفقرات"/>
    <w:basedOn w:val="Normal"/>
    <w:uiPriority w:val="34"/>
    <w:qFormat/>
    <w:rsid w:val="00437A26"/>
    <w:pPr>
      <w:bidi/>
      <w:spacing w:after="200" w:line="276" w:lineRule="auto"/>
      <w:ind w:left="720"/>
      <w:contextualSpacing/>
    </w:pPr>
    <w:rPr>
      <w:rFonts w:ascii="Calibri" w:eastAsia="Calibri" w:hAnsi="Calibri" w:cs="Arial"/>
    </w:rPr>
  </w:style>
  <w:style w:type="paragraph" w:styleId="EndnoteText">
    <w:name w:val="endnote text"/>
    <w:basedOn w:val="Normal"/>
    <w:link w:val="EndnoteTextChar"/>
    <w:uiPriority w:val="99"/>
    <w:unhideWhenUsed/>
    <w:rsid w:val="00437A26"/>
    <w:pPr>
      <w:spacing w:after="0" w:line="240" w:lineRule="auto"/>
    </w:pPr>
    <w:rPr>
      <w:sz w:val="20"/>
      <w:szCs w:val="20"/>
    </w:rPr>
  </w:style>
  <w:style w:type="character" w:customStyle="1" w:styleId="EndnoteTextChar">
    <w:name w:val="Endnote Text Char"/>
    <w:basedOn w:val="DefaultParagraphFont"/>
    <w:link w:val="EndnoteText"/>
    <w:uiPriority w:val="99"/>
    <w:rsid w:val="00437A26"/>
    <w:rPr>
      <w:sz w:val="20"/>
      <w:szCs w:val="20"/>
    </w:rPr>
  </w:style>
  <w:style w:type="character" w:styleId="EndnoteReference">
    <w:name w:val="endnote reference"/>
    <w:basedOn w:val="DefaultParagraphFont"/>
    <w:uiPriority w:val="99"/>
    <w:semiHidden/>
    <w:unhideWhenUsed/>
    <w:rsid w:val="00437A26"/>
    <w:rPr>
      <w:vertAlign w:val="superscript"/>
    </w:rPr>
  </w:style>
  <w:style w:type="paragraph" w:styleId="FootnoteText">
    <w:name w:val="footnote text"/>
    <w:basedOn w:val="Normal"/>
    <w:link w:val="FootnoteTextChar"/>
    <w:uiPriority w:val="99"/>
    <w:unhideWhenUsed/>
    <w:rsid w:val="00437A26"/>
    <w:pPr>
      <w:spacing w:after="0" w:line="240" w:lineRule="auto"/>
    </w:pPr>
    <w:rPr>
      <w:sz w:val="20"/>
      <w:szCs w:val="20"/>
    </w:rPr>
  </w:style>
  <w:style w:type="character" w:customStyle="1" w:styleId="FootnoteTextChar">
    <w:name w:val="Footnote Text Char"/>
    <w:basedOn w:val="DefaultParagraphFont"/>
    <w:link w:val="FootnoteText"/>
    <w:uiPriority w:val="99"/>
    <w:rsid w:val="00437A26"/>
    <w:rPr>
      <w:sz w:val="20"/>
      <w:szCs w:val="20"/>
    </w:rPr>
  </w:style>
  <w:style w:type="character" w:styleId="FootnoteReference">
    <w:name w:val="footnote reference"/>
    <w:basedOn w:val="DefaultParagraphFont"/>
    <w:uiPriority w:val="99"/>
    <w:semiHidden/>
    <w:unhideWhenUsed/>
    <w:rsid w:val="00437A26"/>
    <w:rPr>
      <w:vertAlign w:val="superscript"/>
    </w:rPr>
  </w:style>
  <w:style w:type="paragraph" w:styleId="BalloonText">
    <w:name w:val="Balloon Text"/>
    <w:basedOn w:val="Normal"/>
    <w:link w:val="BalloonTextChar"/>
    <w:uiPriority w:val="99"/>
    <w:semiHidden/>
    <w:unhideWhenUsed/>
    <w:rsid w:val="00437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A26"/>
    <w:rPr>
      <w:rFonts w:ascii="Segoe UI" w:hAnsi="Segoe UI" w:cs="Segoe UI"/>
      <w:sz w:val="18"/>
      <w:szCs w:val="18"/>
    </w:rPr>
  </w:style>
  <w:style w:type="table" w:styleId="TableGrid">
    <w:name w:val="Table Grid"/>
    <w:basedOn w:val="TableNormal"/>
    <w:uiPriority w:val="59"/>
    <w:rsid w:val="00437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37A2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NormalWeb">
    <w:name w:val="Normal (Web)"/>
    <w:basedOn w:val="Normal"/>
    <w:uiPriority w:val="99"/>
    <w:rsid w:val="00437A26"/>
    <w:pPr>
      <w:spacing w:before="100" w:beforeAutospacing="1" w:after="100" w:afterAutospacing="1" w:line="240" w:lineRule="auto"/>
    </w:pPr>
    <w:rPr>
      <w:rFonts w:ascii="Helvetica" w:eastAsia="Times New Roman" w:hAnsi="Helvetica" w:cs="Times New Roman"/>
    </w:rPr>
  </w:style>
  <w:style w:type="paragraph" w:styleId="TOCHeading">
    <w:name w:val="TOC Heading"/>
    <w:basedOn w:val="Heading1"/>
    <w:next w:val="Normal"/>
    <w:uiPriority w:val="39"/>
    <w:unhideWhenUsed/>
    <w:qFormat/>
    <w:rsid w:val="00437A26"/>
    <w:pPr>
      <w:outlineLvl w:val="9"/>
    </w:pPr>
  </w:style>
  <w:style w:type="paragraph" w:styleId="TOC1">
    <w:name w:val="toc 1"/>
    <w:basedOn w:val="Normal"/>
    <w:next w:val="Normal"/>
    <w:autoRedefine/>
    <w:uiPriority w:val="39"/>
    <w:unhideWhenUsed/>
    <w:rsid w:val="00437A26"/>
    <w:pPr>
      <w:bidi/>
      <w:spacing w:before="360" w:after="0"/>
    </w:pPr>
    <w:rPr>
      <w:rFonts w:asciiTheme="majorHAnsi" w:hAnsiTheme="majorHAnsi" w:cs="Times New Roman"/>
      <w:b/>
      <w:bCs/>
      <w:caps/>
      <w:sz w:val="24"/>
      <w:szCs w:val="28"/>
    </w:rPr>
  </w:style>
  <w:style w:type="character" w:styleId="Hyperlink">
    <w:name w:val="Hyperlink"/>
    <w:basedOn w:val="DefaultParagraphFont"/>
    <w:uiPriority w:val="99"/>
    <w:unhideWhenUsed/>
    <w:rsid w:val="00437A26"/>
    <w:rPr>
      <w:color w:val="0563C1" w:themeColor="hyperlink"/>
      <w:u w:val="single"/>
    </w:rPr>
  </w:style>
  <w:style w:type="paragraph" w:customStyle="1" w:styleId="heading9">
    <w:name w:val="heading9"/>
    <w:basedOn w:val="ListParagraph"/>
    <w:next w:val="Heading90"/>
    <w:link w:val="heading9Char0"/>
    <w:qFormat/>
    <w:rsid w:val="00437A26"/>
    <w:pPr>
      <w:numPr>
        <w:numId w:val="5"/>
      </w:numPr>
      <w:bidi/>
      <w:spacing w:after="0" w:line="240" w:lineRule="auto"/>
      <w:jc w:val="both"/>
      <w:outlineLvl w:val="0"/>
    </w:pPr>
    <w:rPr>
      <w:rFonts w:ascii="Simplified Arabic" w:hAnsi="Simplified Arabic" w:cs="Simplified Arabic"/>
      <w:b/>
      <w:bCs/>
      <w:sz w:val="28"/>
      <w:szCs w:val="28"/>
      <w:shd w:val="clear" w:color="auto" w:fill="FFFFFF"/>
      <w:lang w:bidi="ar-EG"/>
    </w:rPr>
  </w:style>
  <w:style w:type="paragraph" w:customStyle="1" w:styleId="heading7-ayman">
    <w:name w:val="heading7-ayman"/>
    <w:basedOn w:val="Normal"/>
    <w:link w:val="heading7-aymanChar"/>
    <w:qFormat/>
    <w:rsid w:val="00437A26"/>
    <w:pPr>
      <w:bidi/>
      <w:spacing w:after="0" w:line="240" w:lineRule="auto"/>
      <w:ind w:left="540" w:hanging="540"/>
      <w:jc w:val="center"/>
    </w:pPr>
    <w:rPr>
      <w:rFonts w:ascii="Simplified Arabic" w:eastAsia="Arial Unicode MS" w:hAnsi="Simplified Arabic" w:cs="Simplified Arabic"/>
      <w:b/>
      <w:bCs/>
      <w:sz w:val="32"/>
      <w:szCs w:val="32"/>
      <w:lang w:eastAsia="ar-SA" w:bidi="ar-EG"/>
    </w:rPr>
  </w:style>
  <w:style w:type="character" w:customStyle="1" w:styleId="ListParagraphChar">
    <w:name w:val="List Paragraph Char"/>
    <w:aliases w:val="Абзац списка1 Char"/>
    <w:basedOn w:val="DefaultParagraphFont"/>
    <w:link w:val="ListParagraph"/>
    <w:uiPriority w:val="34"/>
    <w:rsid w:val="00437A26"/>
  </w:style>
  <w:style w:type="character" w:customStyle="1" w:styleId="heading9Char0">
    <w:name w:val="heading9 Char"/>
    <w:basedOn w:val="ListParagraphChar"/>
    <w:link w:val="heading9"/>
    <w:rsid w:val="00437A26"/>
    <w:rPr>
      <w:rFonts w:ascii="Simplified Arabic" w:hAnsi="Simplified Arabic" w:cs="Simplified Arabic"/>
      <w:b/>
      <w:bCs/>
      <w:sz w:val="28"/>
      <w:szCs w:val="28"/>
      <w:lang w:bidi="ar-EG"/>
    </w:rPr>
  </w:style>
  <w:style w:type="paragraph" w:styleId="TOC2">
    <w:name w:val="toc 2"/>
    <w:basedOn w:val="Normal"/>
    <w:next w:val="Normal"/>
    <w:autoRedefine/>
    <w:uiPriority w:val="39"/>
    <w:unhideWhenUsed/>
    <w:rsid w:val="00437A26"/>
    <w:pPr>
      <w:bidi/>
      <w:spacing w:before="240" w:after="0"/>
    </w:pPr>
    <w:rPr>
      <w:rFonts w:cs="Times New Roman"/>
      <w:b/>
      <w:bCs/>
      <w:sz w:val="20"/>
      <w:szCs w:val="24"/>
    </w:rPr>
  </w:style>
  <w:style w:type="character" w:customStyle="1" w:styleId="heading7-aymanChar">
    <w:name w:val="heading7-ayman Char"/>
    <w:basedOn w:val="DefaultParagraphFont"/>
    <w:link w:val="heading7-ayman"/>
    <w:rsid w:val="00437A26"/>
    <w:rPr>
      <w:rFonts w:ascii="Simplified Arabic" w:eastAsia="Arial Unicode MS" w:hAnsi="Simplified Arabic" w:cs="Simplified Arabic"/>
      <w:b/>
      <w:bCs/>
      <w:sz w:val="32"/>
      <w:szCs w:val="32"/>
      <w:lang w:eastAsia="ar-SA" w:bidi="ar-EG"/>
    </w:rPr>
  </w:style>
  <w:style w:type="paragraph" w:styleId="TOC3">
    <w:name w:val="toc 3"/>
    <w:basedOn w:val="Normal"/>
    <w:next w:val="Normal"/>
    <w:autoRedefine/>
    <w:uiPriority w:val="39"/>
    <w:unhideWhenUsed/>
    <w:rsid w:val="00437A26"/>
    <w:pPr>
      <w:bidi/>
      <w:spacing w:after="0"/>
      <w:ind w:left="220"/>
    </w:pPr>
    <w:rPr>
      <w:rFonts w:cs="Times New Roman"/>
      <w:sz w:val="20"/>
      <w:szCs w:val="24"/>
    </w:rPr>
  </w:style>
  <w:style w:type="paragraph" w:styleId="TOC4">
    <w:name w:val="toc 4"/>
    <w:basedOn w:val="Normal"/>
    <w:next w:val="Normal"/>
    <w:autoRedefine/>
    <w:uiPriority w:val="39"/>
    <w:unhideWhenUsed/>
    <w:rsid w:val="00437A26"/>
    <w:pPr>
      <w:bidi/>
      <w:spacing w:after="0"/>
      <w:ind w:left="440"/>
    </w:pPr>
    <w:rPr>
      <w:rFonts w:cs="Times New Roman"/>
      <w:sz w:val="20"/>
      <w:szCs w:val="24"/>
    </w:rPr>
  </w:style>
  <w:style w:type="paragraph" w:styleId="TOC5">
    <w:name w:val="toc 5"/>
    <w:basedOn w:val="Normal"/>
    <w:next w:val="Normal"/>
    <w:autoRedefine/>
    <w:uiPriority w:val="39"/>
    <w:unhideWhenUsed/>
    <w:rsid w:val="00437A26"/>
    <w:pPr>
      <w:bidi/>
      <w:spacing w:after="0"/>
      <w:ind w:left="660"/>
    </w:pPr>
    <w:rPr>
      <w:rFonts w:cs="Times New Roman"/>
      <w:sz w:val="20"/>
      <w:szCs w:val="24"/>
    </w:rPr>
  </w:style>
  <w:style w:type="paragraph" w:styleId="TOC6">
    <w:name w:val="toc 6"/>
    <w:basedOn w:val="Normal"/>
    <w:next w:val="Normal"/>
    <w:autoRedefine/>
    <w:uiPriority w:val="39"/>
    <w:unhideWhenUsed/>
    <w:rsid w:val="00437A26"/>
    <w:pPr>
      <w:bidi/>
      <w:spacing w:after="0"/>
      <w:ind w:left="880"/>
    </w:pPr>
    <w:rPr>
      <w:rFonts w:cs="Times New Roman"/>
      <w:sz w:val="20"/>
      <w:szCs w:val="24"/>
    </w:rPr>
  </w:style>
  <w:style w:type="paragraph" w:styleId="TOC7">
    <w:name w:val="toc 7"/>
    <w:basedOn w:val="Normal"/>
    <w:next w:val="Normal"/>
    <w:autoRedefine/>
    <w:uiPriority w:val="39"/>
    <w:unhideWhenUsed/>
    <w:rsid w:val="00437A26"/>
    <w:pPr>
      <w:bidi/>
      <w:spacing w:after="0"/>
      <w:ind w:left="1100"/>
    </w:pPr>
    <w:rPr>
      <w:rFonts w:cs="Times New Roman"/>
      <w:sz w:val="20"/>
      <w:szCs w:val="24"/>
    </w:rPr>
  </w:style>
  <w:style w:type="paragraph" w:styleId="TOC8">
    <w:name w:val="toc 8"/>
    <w:basedOn w:val="Normal"/>
    <w:next w:val="Normal"/>
    <w:autoRedefine/>
    <w:uiPriority w:val="39"/>
    <w:unhideWhenUsed/>
    <w:rsid w:val="00437A26"/>
    <w:pPr>
      <w:bidi/>
      <w:spacing w:after="0"/>
      <w:ind w:left="1320"/>
    </w:pPr>
    <w:rPr>
      <w:rFonts w:cs="Times New Roman"/>
      <w:sz w:val="20"/>
      <w:szCs w:val="24"/>
    </w:rPr>
  </w:style>
  <w:style w:type="paragraph" w:styleId="TOC9">
    <w:name w:val="toc 9"/>
    <w:basedOn w:val="Normal"/>
    <w:next w:val="Normal"/>
    <w:autoRedefine/>
    <w:uiPriority w:val="39"/>
    <w:unhideWhenUsed/>
    <w:rsid w:val="00437A26"/>
    <w:pPr>
      <w:bidi/>
      <w:spacing w:after="0"/>
      <w:ind w:left="1540"/>
    </w:pPr>
    <w:rPr>
      <w:rFonts w:cs="Times New Roman"/>
      <w:sz w:val="20"/>
      <w:szCs w:val="24"/>
    </w:rPr>
  </w:style>
  <w:style w:type="paragraph" w:styleId="BodyText">
    <w:name w:val="Body Text"/>
    <w:basedOn w:val="Normal"/>
    <w:link w:val="BodyTextChar"/>
    <w:rsid w:val="00437A26"/>
    <w:pPr>
      <w:bidi/>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37A2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013AC"/>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013AC"/>
    <w:rPr>
      <w:b/>
      <w:bCs/>
    </w:rPr>
  </w:style>
  <w:style w:type="character" w:customStyle="1" w:styleId="UnresolvedMention1">
    <w:name w:val="Unresolved Mention1"/>
    <w:basedOn w:val="DefaultParagraphFont"/>
    <w:uiPriority w:val="99"/>
    <w:semiHidden/>
    <w:unhideWhenUsed/>
    <w:rsid w:val="00A013AC"/>
    <w:rPr>
      <w:color w:val="605E5C"/>
      <w:shd w:val="clear" w:color="auto" w:fill="E1DFDD"/>
    </w:rPr>
  </w:style>
  <w:style w:type="character" w:customStyle="1" w:styleId="y2iqfc">
    <w:name w:val="y2iqfc"/>
    <w:basedOn w:val="DefaultParagraphFont"/>
    <w:rsid w:val="006A1110"/>
  </w:style>
  <w:style w:type="character" w:customStyle="1" w:styleId="UnresolvedMention2">
    <w:name w:val="Unresolved Mention2"/>
    <w:basedOn w:val="DefaultParagraphFont"/>
    <w:uiPriority w:val="99"/>
    <w:semiHidden/>
    <w:unhideWhenUsed/>
    <w:rsid w:val="00FF6168"/>
    <w:rPr>
      <w:color w:val="605E5C"/>
      <w:shd w:val="clear" w:color="auto" w:fill="E1DFDD"/>
    </w:rPr>
  </w:style>
  <w:style w:type="paragraph" w:styleId="NoSpacing">
    <w:name w:val="No Spacing"/>
    <w:uiPriority w:val="1"/>
    <w:qFormat/>
    <w:rsid w:val="006D35AC"/>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7">
      <w:bodyDiv w:val="1"/>
      <w:marLeft w:val="0"/>
      <w:marRight w:val="0"/>
      <w:marTop w:val="0"/>
      <w:marBottom w:val="0"/>
      <w:divBdr>
        <w:top w:val="none" w:sz="0" w:space="0" w:color="auto"/>
        <w:left w:val="none" w:sz="0" w:space="0" w:color="auto"/>
        <w:bottom w:val="none" w:sz="0" w:space="0" w:color="auto"/>
        <w:right w:val="none" w:sz="0" w:space="0" w:color="auto"/>
      </w:divBdr>
    </w:div>
    <w:div w:id="126163467">
      <w:bodyDiv w:val="1"/>
      <w:marLeft w:val="0"/>
      <w:marRight w:val="0"/>
      <w:marTop w:val="0"/>
      <w:marBottom w:val="0"/>
      <w:divBdr>
        <w:top w:val="none" w:sz="0" w:space="0" w:color="auto"/>
        <w:left w:val="none" w:sz="0" w:space="0" w:color="auto"/>
        <w:bottom w:val="none" w:sz="0" w:space="0" w:color="auto"/>
        <w:right w:val="none" w:sz="0" w:space="0" w:color="auto"/>
      </w:divBdr>
    </w:div>
    <w:div w:id="344523918">
      <w:bodyDiv w:val="1"/>
      <w:marLeft w:val="0"/>
      <w:marRight w:val="0"/>
      <w:marTop w:val="0"/>
      <w:marBottom w:val="0"/>
      <w:divBdr>
        <w:top w:val="none" w:sz="0" w:space="0" w:color="auto"/>
        <w:left w:val="none" w:sz="0" w:space="0" w:color="auto"/>
        <w:bottom w:val="none" w:sz="0" w:space="0" w:color="auto"/>
        <w:right w:val="none" w:sz="0" w:space="0" w:color="auto"/>
      </w:divBdr>
    </w:div>
    <w:div w:id="482742077">
      <w:bodyDiv w:val="1"/>
      <w:marLeft w:val="0"/>
      <w:marRight w:val="0"/>
      <w:marTop w:val="0"/>
      <w:marBottom w:val="0"/>
      <w:divBdr>
        <w:top w:val="none" w:sz="0" w:space="0" w:color="auto"/>
        <w:left w:val="none" w:sz="0" w:space="0" w:color="auto"/>
        <w:bottom w:val="none" w:sz="0" w:space="0" w:color="auto"/>
        <w:right w:val="none" w:sz="0" w:space="0" w:color="auto"/>
      </w:divBdr>
    </w:div>
    <w:div w:id="500967093">
      <w:bodyDiv w:val="1"/>
      <w:marLeft w:val="0"/>
      <w:marRight w:val="0"/>
      <w:marTop w:val="0"/>
      <w:marBottom w:val="0"/>
      <w:divBdr>
        <w:top w:val="none" w:sz="0" w:space="0" w:color="auto"/>
        <w:left w:val="none" w:sz="0" w:space="0" w:color="auto"/>
        <w:bottom w:val="none" w:sz="0" w:space="0" w:color="auto"/>
        <w:right w:val="none" w:sz="0" w:space="0" w:color="auto"/>
      </w:divBdr>
    </w:div>
    <w:div w:id="515578775">
      <w:bodyDiv w:val="1"/>
      <w:marLeft w:val="0"/>
      <w:marRight w:val="0"/>
      <w:marTop w:val="0"/>
      <w:marBottom w:val="0"/>
      <w:divBdr>
        <w:top w:val="none" w:sz="0" w:space="0" w:color="auto"/>
        <w:left w:val="none" w:sz="0" w:space="0" w:color="auto"/>
        <w:bottom w:val="none" w:sz="0" w:space="0" w:color="auto"/>
        <w:right w:val="none" w:sz="0" w:space="0" w:color="auto"/>
      </w:divBdr>
    </w:div>
    <w:div w:id="699625953">
      <w:bodyDiv w:val="1"/>
      <w:marLeft w:val="0"/>
      <w:marRight w:val="0"/>
      <w:marTop w:val="0"/>
      <w:marBottom w:val="0"/>
      <w:divBdr>
        <w:top w:val="none" w:sz="0" w:space="0" w:color="auto"/>
        <w:left w:val="none" w:sz="0" w:space="0" w:color="auto"/>
        <w:bottom w:val="none" w:sz="0" w:space="0" w:color="auto"/>
        <w:right w:val="none" w:sz="0" w:space="0" w:color="auto"/>
      </w:divBdr>
    </w:div>
    <w:div w:id="753094080">
      <w:bodyDiv w:val="1"/>
      <w:marLeft w:val="0"/>
      <w:marRight w:val="0"/>
      <w:marTop w:val="0"/>
      <w:marBottom w:val="0"/>
      <w:divBdr>
        <w:top w:val="none" w:sz="0" w:space="0" w:color="auto"/>
        <w:left w:val="none" w:sz="0" w:space="0" w:color="auto"/>
        <w:bottom w:val="none" w:sz="0" w:space="0" w:color="auto"/>
        <w:right w:val="none" w:sz="0" w:space="0" w:color="auto"/>
      </w:divBdr>
    </w:div>
    <w:div w:id="770706170">
      <w:bodyDiv w:val="1"/>
      <w:marLeft w:val="0"/>
      <w:marRight w:val="0"/>
      <w:marTop w:val="0"/>
      <w:marBottom w:val="0"/>
      <w:divBdr>
        <w:top w:val="none" w:sz="0" w:space="0" w:color="auto"/>
        <w:left w:val="none" w:sz="0" w:space="0" w:color="auto"/>
        <w:bottom w:val="none" w:sz="0" w:space="0" w:color="auto"/>
        <w:right w:val="none" w:sz="0" w:space="0" w:color="auto"/>
      </w:divBdr>
    </w:div>
    <w:div w:id="873730072">
      <w:bodyDiv w:val="1"/>
      <w:marLeft w:val="0"/>
      <w:marRight w:val="0"/>
      <w:marTop w:val="0"/>
      <w:marBottom w:val="0"/>
      <w:divBdr>
        <w:top w:val="none" w:sz="0" w:space="0" w:color="auto"/>
        <w:left w:val="none" w:sz="0" w:space="0" w:color="auto"/>
        <w:bottom w:val="none" w:sz="0" w:space="0" w:color="auto"/>
        <w:right w:val="none" w:sz="0" w:space="0" w:color="auto"/>
      </w:divBdr>
    </w:div>
    <w:div w:id="910431016">
      <w:bodyDiv w:val="1"/>
      <w:marLeft w:val="0"/>
      <w:marRight w:val="0"/>
      <w:marTop w:val="0"/>
      <w:marBottom w:val="0"/>
      <w:divBdr>
        <w:top w:val="none" w:sz="0" w:space="0" w:color="auto"/>
        <w:left w:val="none" w:sz="0" w:space="0" w:color="auto"/>
        <w:bottom w:val="none" w:sz="0" w:space="0" w:color="auto"/>
        <w:right w:val="none" w:sz="0" w:space="0" w:color="auto"/>
      </w:divBdr>
    </w:div>
    <w:div w:id="1021055643">
      <w:bodyDiv w:val="1"/>
      <w:marLeft w:val="0"/>
      <w:marRight w:val="0"/>
      <w:marTop w:val="0"/>
      <w:marBottom w:val="0"/>
      <w:divBdr>
        <w:top w:val="none" w:sz="0" w:space="0" w:color="auto"/>
        <w:left w:val="none" w:sz="0" w:space="0" w:color="auto"/>
        <w:bottom w:val="none" w:sz="0" w:space="0" w:color="auto"/>
        <w:right w:val="none" w:sz="0" w:space="0" w:color="auto"/>
      </w:divBdr>
    </w:div>
    <w:div w:id="1723291025">
      <w:bodyDiv w:val="1"/>
      <w:marLeft w:val="0"/>
      <w:marRight w:val="0"/>
      <w:marTop w:val="0"/>
      <w:marBottom w:val="0"/>
      <w:divBdr>
        <w:top w:val="none" w:sz="0" w:space="0" w:color="auto"/>
        <w:left w:val="none" w:sz="0" w:space="0" w:color="auto"/>
        <w:bottom w:val="none" w:sz="0" w:space="0" w:color="auto"/>
        <w:right w:val="none" w:sz="0" w:space="0" w:color="auto"/>
      </w:divBdr>
    </w:div>
    <w:div w:id="1884245654">
      <w:bodyDiv w:val="1"/>
      <w:marLeft w:val="0"/>
      <w:marRight w:val="0"/>
      <w:marTop w:val="0"/>
      <w:marBottom w:val="0"/>
      <w:divBdr>
        <w:top w:val="none" w:sz="0" w:space="0" w:color="auto"/>
        <w:left w:val="none" w:sz="0" w:space="0" w:color="auto"/>
        <w:bottom w:val="none" w:sz="0" w:space="0" w:color="auto"/>
        <w:right w:val="none" w:sz="0" w:space="0" w:color="auto"/>
      </w:divBdr>
    </w:div>
    <w:div w:id="191990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4.wdp"/><Relationship Id="rId21" Type="http://schemas.openxmlformats.org/officeDocument/2006/relationships/image" Target="media/image7.wmf"/><Relationship Id="rId42" Type="http://schemas.microsoft.com/office/2007/relationships/hdphoto" Target="media/hdphoto5.wdp"/><Relationship Id="rId47" Type="http://schemas.openxmlformats.org/officeDocument/2006/relationships/image" Target="media/image22.png"/><Relationship Id="rId63" Type="http://schemas.openxmlformats.org/officeDocument/2006/relationships/header" Target="header14.xml"/><Relationship Id="rId68" Type="http://schemas.openxmlformats.org/officeDocument/2006/relationships/footer" Target="footer17.xml"/><Relationship Id="rId84" Type="http://schemas.openxmlformats.org/officeDocument/2006/relationships/header" Target="header24.xml"/><Relationship Id="rId89" Type="http://schemas.openxmlformats.org/officeDocument/2006/relationships/theme" Target="theme/theme1.xml"/><Relationship Id="rId16" Type="http://schemas.openxmlformats.org/officeDocument/2006/relationships/header" Target="header2.xml"/><Relationship Id="rId11" Type="http://schemas.microsoft.com/office/2007/relationships/hdphoto" Target="media/hdphoto1.wdp"/><Relationship Id="rId32" Type="http://schemas.openxmlformats.org/officeDocument/2006/relationships/image" Target="media/image16.png"/><Relationship Id="rId37" Type="http://schemas.openxmlformats.org/officeDocument/2006/relationships/footer" Target="footer5.xml"/><Relationship Id="rId53" Type="http://schemas.openxmlformats.org/officeDocument/2006/relationships/header" Target="header9.xml"/><Relationship Id="rId58" Type="http://schemas.openxmlformats.org/officeDocument/2006/relationships/footer" Target="footer12.xml"/><Relationship Id="rId74" Type="http://schemas.openxmlformats.org/officeDocument/2006/relationships/header" Target="header19.xml"/><Relationship Id="rId79" Type="http://schemas.openxmlformats.org/officeDocument/2006/relationships/footer" Target="footer22.xml"/><Relationship Id="rId5"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footer" Target="footer4.xml"/><Relationship Id="rId43" Type="http://schemas.openxmlformats.org/officeDocument/2006/relationships/header" Target="header5.xml"/><Relationship Id="rId48" Type="http://schemas.openxmlformats.org/officeDocument/2006/relationships/header" Target="header7.xml"/><Relationship Id="rId56" Type="http://schemas.openxmlformats.org/officeDocument/2006/relationships/footer" Target="footer11.xml"/><Relationship Id="rId64" Type="http://schemas.openxmlformats.org/officeDocument/2006/relationships/footer" Target="footer15.xml"/><Relationship Id="rId69" Type="http://schemas.openxmlformats.org/officeDocument/2006/relationships/header" Target="header17.xml"/><Relationship Id="rId77" Type="http://schemas.openxmlformats.org/officeDocument/2006/relationships/footer" Target="footer21.xml"/><Relationship Id="rId8" Type="http://schemas.openxmlformats.org/officeDocument/2006/relationships/image" Target="media/image1.emf"/><Relationship Id="rId51" Type="http://schemas.openxmlformats.org/officeDocument/2006/relationships/footer" Target="footer9.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18.wmf"/><Relationship Id="rId46" Type="http://schemas.openxmlformats.org/officeDocument/2006/relationships/footer" Target="footer7.xml"/><Relationship Id="rId59" Type="http://schemas.openxmlformats.org/officeDocument/2006/relationships/header" Target="header12.xml"/><Relationship Id="rId67" Type="http://schemas.openxmlformats.org/officeDocument/2006/relationships/header" Target="header16.xml"/><Relationship Id="rId20" Type="http://schemas.openxmlformats.org/officeDocument/2006/relationships/image" Target="media/image6.png"/><Relationship Id="rId41" Type="http://schemas.openxmlformats.org/officeDocument/2006/relationships/image" Target="media/image21.jpeg"/><Relationship Id="rId54" Type="http://schemas.openxmlformats.org/officeDocument/2006/relationships/footer" Target="footer10.xml"/><Relationship Id="rId62" Type="http://schemas.openxmlformats.org/officeDocument/2006/relationships/footer" Target="footer14.xml"/><Relationship Id="rId70" Type="http://schemas.openxmlformats.org/officeDocument/2006/relationships/footer" Target="footer18.xml"/><Relationship Id="rId75" Type="http://schemas.openxmlformats.org/officeDocument/2006/relationships/footer" Target="footer20.xml"/><Relationship Id="rId83" Type="http://schemas.openxmlformats.org/officeDocument/2006/relationships/footer" Target="footer24.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microsoft.com/office/2007/relationships/hdphoto" Target="media/hdphoto3.wdp"/><Relationship Id="rId28" Type="http://schemas.openxmlformats.org/officeDocument/2006/relationships/image" Target="media/image12.png"/><Relationship Id="rId36" Type="http://schemas.openxmlformats.org/officeDocument/2006/relationships/header" Target="header4.xml"/><Relationship Id="rId49" Type="http://schemas.openxmlformats.org/officeDocument/2006/relationships/footer" Target="footer8.xml"/><Relationship Id="rId57" Type="http://schemas.openxmlformats.org/officeDocument/2006/relationships/header" Target="header11.xml"/><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footer" Target="footer6.xml"/><Relationship Id="rId52" Type="http://schemas.openxmlformats.org/officeDocument/2006/relationships/hyperlink" Target="https://www.oecd.org/innovation/knowledge-is-growth.htm" TargetMode="External"/><Relationship Id="rId60" Type="http://schemas.openxmlformats.org/officeDocument/2006/relationships/footer" Target="footer13.xml"/><Relationship Id="rId65" Type="http://schemas.openxmlformats.org/officeDocument/2006/relationships/header" Target="header15.xml"/><Relationship Id="rId73" Type="http://schemas.openxmlformats.org/officeDocument/2006/relationships/footer" Target="footer19.xml"/><Relationship Id="rId78" Type="http://schemas.openxmlformats.org/officeDocument/2006/relationships/header" Target="header21.xml"/><Relationship Id="rId81" Type="http://schemas.openxmlformats.org/officeDocument/2006/relationships/footer" Target="footer23.xml"/><Relationship Id="rId86"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19.png"/><Relationship Id="rId34" Type="http://schemas.openxmlformats.org/officeDocument/2006/relationships/header" Target="header3.xml"/><Relationship Id="rId50" Type="http://schemas.openxmlformats.org/officeDocument/2006/relationships/header" Target="header8.xml"/><Relationship Id="rId55" Type="http://schemas.openxmlformats.org/officeDocument/2006/relationships/header" Target="header10.xml"/><Relationship Id="rId76" Type="http://schemas.openxmlformats.org/officeDocument/2006/relationships/header" Target="header20.xml"/><Relationship Id="rId7" Type="http://schemas.openxmlformats.org/officeDocument/2006/relationships/endnotes" Target="endnotes.xml"/><Relationship Id="rId71" Type="http://schemas.openxmlformats.org/officeDocument/2006/relationships/hyperlink" Target="https://en.wikipedia.org/wiki/E-Government_in_the_United_Arab_Emirates"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9.wmf"/><Relationship Id="rId40" Type="http://schemas.openxmlformats.org/officeDocument/2006/relationships/image" Target="media/image20.png"/><Relationship Id="rId45" Type="http://schemas.openxmlformats.org/officeDocument/2006/relationships/header" Target="header6.xml"/><Relationship Id="rId66" Type="http://schemas.openxmlformats.org/officeDocument/2006/relationships/footer" Target="footer16.xml"/><Relationship Id="rId87" Type="http://schemas.openxmlformats.org/officeDocument/2006/relationships/footer" Target="footer26.xml"/><Relationship Id="rId61" Type="http://schemas.openxmlformats.org/officeDocument/2006/relationships/header" Target="header13.xml"/><Relationship Id="rId82" Type="http://schemas.openxmlformats.org/officeDocument/2006/relationships/header" Target="header23.xml"/><Relationship Id="rId19" Type="http://schemas.microsoft.com/office/2007/relationships/hdphoto" Target="media/hdphoto2.wdp"/></Relationships>
</file>

<file path=word/_rels/footnotes.xml.rels><?xml version="1.0" encoding="UTF-8" standalone="yes"?>
<Relationships xmlns="http://schemas.openxmlformats.org/package/2006/relationships"><Relationship Id="rId2" Type="http://schemas.openxmlformats.org/officeDocument/2006/relationships/hyperlink" Target="https://www" TargetMode="External"/><Relationship Id="rId1" Type="http://schemas.openxmlformats.org/officeDocument/2006/relationships/hyperlink" Target="https://m.akhbarelyom.com/news/newdetails/31997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E85FB-442B-4DE5-B934-6EB8444FD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34109</Words>
  <Characters>194423</Characters>
  <Application>Microsoft Office Word</Application>
  <DocSecurity>0</DocSecurity>
  <Lines>1620</Lines>
  <Paragraphs>456</Paragraphs>
  <ScaleCrop>false</ScaleCrop>
  <HeadingPairs>
    <vt:vector size="2" baseType="variant">
      <vt:variant>
        <vt:lpstr>Title</vt:lpstr>
      </vt:variant>
      <vt:variant>
        <vt:i4>1</vt:i4>
      </vt:variant>
    </vt:vector>
  </HeadingPairs>
  <TitlesOfParts>
    <vt:vector size="1" baseType="lpstr">
      <vt:lpstr/>
    </vt:vector>
  </TitlesOfParts>
  <Company>Dubai Police</Company>
  <LinksUpToDate>false</LinksUpToDate>
  <CharactersWithSpaces>228076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سعد عبد الرسول</dc:creator>
  <cp:lastModifiedBy>mervit</cp:lastModifiedBy>
  <cp:revision>3</cp:revision>
  <cp:lastPrinted>2009-03-09T22:16:00Z</cp:lastPrinted>
  <dcterms:created xsi:type="dcterms:W3CDTF">2023-02-21T08:10:00Z</dcterms:created>
  <dcterms:modified xsi:type="dcterms:W3CDTF">2023-02-21T08:10:00Z</dcterms:modified>
</cp:coreProperties>
</file>