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BM Plex Sans SemiBold">
    <w:charset w:val="00"/>
    <w:family w:val="swiss"/>
    <w:pitch w:val="variable"/>
    <w:sig w:usb0="A00002EF" w:usb1="5000207B" w:usb2="00000000" w:usb3="00000000" w:csb0="0000019F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iro">
    <w:altName w:val="Arial"/>
    <w:charset w:val="B2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43A3"/>
    <w:multiLevelType w:val="hybridMultilevel"/>
    <w:tmpl w:val="0EE0E6CC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6E8"/>
    <w:multiLevelType w:val="hybridMultilevel"/>
    <w:tmpl w:val="1892F7DC"/>
    <w:lvl w:ilvl="0" w:tplc="87F64E0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114FFA"/>
    <w:multiLevelType w:val="hybridMultilevel"/>
    <w:tmpl w:val="BB065CC8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1D08"/>
    <w:multiLevelType w:val="hybridMultilevel"/>
    <w:tmpl w:val="CB24B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474DF"/>
    <w:multiLevelType w:val="hybridMultilevel"/>
    <w:tmpl w:val="458A4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52D85"/>
    <w:multiLevelType w:val="hybridMultilevel"/>
    <w:tmpl w:val="EC1C7FE0"/>
    <w:lvl w:ilvl="0" w:tplc="87F64E06">
      <w:start w:val="1"/>
      <w:numFmt w:val="bullet"/>
      <w:lvlText w:val="-"/>
      <w:lvlJc w:val="left"/>
      <w:pPr>
        <w:ind w:left="2580" w:hanging="258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690F5D"/>
    <w:multiLevelType w:val="hybridMultilevel"/>
    <w:tmpl w:val="9C285B94"/>
    <w:lvl w:ilvl="0" w:tplc="C958C51E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FA07A4F"/>
    <w:multiLevelType w:val="hybridMultilevel"/>
    <w:tmpl w:val="A4108DA8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54BD1"/>
    <w:multiLevelType w:val="hybridMultilevel"/>
    <w:tmpl w:val="5B10DC08"/>
    <w:lvl w:ilvl="0" w:tplc="2D78D7DA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97A07"/>
    <w:multiLevelType w:val="hybridMultilevel"/>
    <w:tmpl w:val="C0C24666"/>
    <w:lvl w:ilvl="0" w:tplc="28C6BE16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C7790D"/>
    <w:multiLevelType w:val="hybridMultilevel"/>
    <w:tmpl w:val="94C003DA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B0DF4"/>
    <w:multiLevelType w:val="hybridMultilevel"/>
    <w:tmpl w:val="3E629F2A"/>
    <w:lvl w:ilvl="0" w:tplc="8272F584">
      <w:start w:val="1"/>
      <w:numFmt w:val="arabicAlpha"/>
      <w:lvlText w:val="%1-"/>
      <w:lvlJc w:val="left"/>
      <w:pPr>
        <w:ind w:left="746" w:hanging="360"/>
      </w:pPr>
      <w:rPr>
        <w:rFonts w:ascii="Simplified Arabic" w:eastAsiaTheme="minorEastAsia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2" w15:restartNumberingAfterBreak="0">
    <w:nsid w:val="2A3160E8"/>
    <w:multiLevelType w:val="hybridMultilevel"/>
    <w:tmpl w:val="ACF2481A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D1D24"/>
    <w:multiLevelType w:val="hybridMultilevel"/>
    <w:tmpl w:val="605C3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A119D"/>
    <w:multiLevelType w:val="hybridMultilevel"/>
    <w:tmpl w:val="BF24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9553D"/>
    <w:multiLevelType w:val="hybridMultilevel"/>
    <w:tmpl w:val="00A4EEBC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02543"/>
    <w:multiLevelType w:val="hybridMultilevel"/>
    <w:tmpl w:val="B18CB8EA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47EBB"/>
    <w:multiLevelType w:val="hybridMultilevel"/>
    <w:tmpl w:val="37D07F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24561"/>
    <w:multiLevelType w:val="hybridMultilevel"/>
    <w:tmpl w:val="CB24B1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63EE9"/>
    <w:multiLevelType w:val="hybridMultilevel"/>
    <w:tmpl w:val="88A256EE"/>
    <w:lvl w:ilvl="0" w:tplc="3640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92F99"/>
    <w:multiLevelType w:val="hybridMultilevel"/>
    <w:tmpl w:val="AD0C31FE"/>
    <w:lvl w:ilvl="0" w:tplc="87F64E06">
      <w:start w:val="1"/>
      <w:numFmt w:val="bullet"/>
      <w:lvlText w:val="-"/>
      <w:lvlJc w:val="left"/>
      <w:pPr>
        <w:ind w:left="45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22165"/>
    <w:multiLevelType w:val="hybridMultilevel"/>
    <w:tmpl w:val="A7248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64E06">
      <w:start w:val="1"/>
      <w:numFmt w:val="bullet"/>
      <w:lvlText w:val="-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48F6"/>
    <w:multiLevelType w:val="hybridMultilevel"/>
    <w:tmpl w:val="98CEC46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07B03"/>
    <w:multiLevelType w:val="hybridMultilevel"/>
    <w:tmpl w:val="D298BA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61573"/>
    <w:multiLevelType w:val="hybridMultilevel"/>
    <w:tmpl w:val="0DF272A0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68253A"/>
    <w:multiLevelType w:val="hybridMultilevel"/>
    <w:tmpl w:val="FAD0C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10462"/>
    <w:multiLevelType w:val="hybridMultilevel"/>
    <w:tmpl w:val="A96404A8"/>
    <w:lvl w:ilvl="0" w:tplc="87F64E06">
      <w:start w:val="1"/>
      <w:numFmt w:val="bullet"/>
      <w:lvlText w:val="-"/>
      <w:lvlJc w:val="left"/>
      <w:pPr>
        <w:ind w:left="116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abstractNum w:abstractNumId="27" w15:restartNumberingAfterBreak="0">
    <w:nsid w:val="442634EE"/>
    <w:multiLevelType w:val="hybridMultilevel"/>
    <w:tmpl w:val="5EAA095C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3188A"/>
    <w:multiLevelType w:val="hybridMultilevel"/>
    <w:tmpl w:val="1BAACA7E"/>
    <w:lvl w:ilvl="0" w:tplc="3F680BB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D47C30"/>
    <w:multiLevelType w:val="hybridMultilevel"/>
    <w:tmpl w:val="3F8E8A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0" w15:restartNumberingAfterBreak="0">
    <w:nsid w:val="478E4D0B"/>
    <w:multiLevelType w:val="hybridMultilevel"/>
    <w:tmpl w:val="B7C82814"/>
    <w:lvl w:ilvl="0" w:tplc="0D5867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lang w:bidi="ar-E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360302"/>
    <w:multiLevelType w:val="hybridMultilevel"/>
    <w:tmpl w:val="8B7A27FC"/>
    <w:lvl w:ilvl="0" w:tplc="2D78D7DA">
      <w:start w:val="1"/>
      <w:numFmt w:val="arabicAbjad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435975"/>
    <w:multiLevelType w:val="hybridMultilevel"/>
    <w:tmpl w:val="317826C6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7E777F"/>
    <w:multiLevelType w:val="hybridMultilevel"/>
    <w:tmpl w:val="DEA64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C0274E"/>
    <w:multiLevelType w:val="hybridMultilevel"/>
    <w:tmpl w:val="19B6C4C2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D94E67"/>
    <w:multiLevelType w:val="hybridMultilevel"/>
    <w:tmpl w:val="25603902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BD1CC6"/>
    <w:multiLevelType w:val="hybridMultilevel"/>
    <w:tmpl w:val="529EE484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BA7F96"/>
    <w:multiLevelType w:val="hybridMultilevel"/>
    <w:tmpl w:val="CB24B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994A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7D72C7"/>
    <w:multiLevelType w:val="hybridMultilevel"/>
    <w:tmpl w:val="91C0D4EE"/>
    <w:lvl w:ilvl="0" w:tplc="BE9C0B3A">
      <w:start w:val="1"/>
      <w:numFmt w:val="arabicAbjad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19206D"/>
    <w:multiLevelType w:val="hybridMultilevel"/>
    <w:tmpl w:val="A37C507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E9C0B3A">
      <w:start w:val="1"/>
      <w:numFmt w:val="arabicAbjad"/>
      <w:lvlText w:val="%2-"/>
      <w:lvlJc w:val="left"/>
      <w:pPr>
        <w:ind w:left="2160" w:hanging="360"/>
      </w:pPr>
      <w:rPr>
        <w:rFonts w:hint="default"/>
      </w:rPr>
    </w:lvl>
    <w:lvl w:ilvl="2" w:tplc="571C2C76">
      <w:start w:val="1"/>
      <w:numFmt w:val="decimal"/>
      <w:lvlText w:val="%3-"/>
      <w:lvlJc w:val="left"/>
      <w:pPr>
        <w:ind w:left="2880" w:hanging="360"/>
      </w:pPr>
      <w:rPr>
        <w:rFonts w:hint="default"/>
        <w:sz w:val="28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059111D"/>
    <w:multiLevelType w:val="hybridMultilevel"/>
    <w:tmpl w:val="947AABEC"/>
    <w:lvl w:ilvl="0" w:tplc="040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42" w15:restartNumberingAfterBreak="0">
    <w:nsid w:val="632134CA"/>
    <w:multiLevelType w:val="hybridMultilevel"/>
    <w:tmpl w:val="8BC2F2D4"/>
    <w:lvl w:ilvl="0" w:tplc="6C60F844">
      <w:start w:val="1"/>
      <w:numFmt w:val="arabicAbjad"/>
      <w:pStyle w:val="Heading3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 w15:restartNumberingAfterBreak="0">
    <w:nsid w:val="64F675BF"/>
    <w:multiLevelType w:val="hybridMultilevel"/>
    <w:tmpl w:val="7768454E"/>
    <w:lvl w:ilvl="0" w:tplc="BE9C0B3A">
      <w:start w:val="1"/>
      <w:numFmt w:val="arabicAbjad"/>
      <w:lvlText w:val="%1-"/>
      <w:lvlJc w:val="left"/>
      <w:pPr>
        <w:ind w:left="18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4" w15:restartNumberingAfterBreak="0">
    <w:nsid w:val="65BA5B06"/>
    <w:multiLevelType w:val="hybridMultilevel"/>
    <w:tmpl w:val="40AA06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FD0410"/>
    <w:multiLevelType w:val="hybridMultilevel"/>
    <w:tmpl w:val="5B10DC08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3222C5"/>
    <w:multiLevelType w:val="hybridMultilevel"/>
    <w:tmpl w:val="22208154"/>
    <w:lvl w:ilvl="0" w:tplc="87F64E06">
      <w:start w:val="1"/>
      <w:numFmt w:val="bullet"/>
      <w:lvlText w:val="-"/>
      <w:lvlJc w:val="left"/>
      <w:pPr>
        <w:ind w:left="78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AE4CF2"/>
    <w:multiLevelType w:val="hybridMultilevel"/>
    <w:tmpl w:val="B762E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28738B"/>
    <w:multiLevelType w:val="hybridMultilevel"/>
    <w:tmpl w:val="D57A2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C532B4"/>
    <w:multiLevelType w:val="hybridMultilevel"/>
    <w:tmpl w:val="753E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0958C8"/>
    <w:multiLevelType w:val="hybridMultilevel"/>
    <w:tmpl w:val="FAD0C6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9E3605"/>
    <w:multiLevelType w:val="hybridMultilevel"/>
    <w:tmpl w:val="0B484E46"/>
    <w:lvl w:ilvl="0" w:tplc="2E14F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367023"/>
    <w:multiLevelType w:val="hybridMultilevel"/>
    <w:tmpl w:val="6E24C3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82521D"/>
    <w:multiLevelType w:val="hybridMultilevel"/>
    <w:tmpl w:val="89B689C6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CE68FA"/>
    <w:multiLevelType w:val="hybridMultilevel"/>
    <w:tmpl w:val="00F64A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E30E2E"/>
    <w:multiLevelType w:val="hybridMultilevel"/>
    <w:tmpl w:val="528E6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C286DC8"/>
    <w:multiLevelType w:val="hybridMultilevel"/>
    <w:tmpl w:val="505C72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714176">
    <w:abstractNumId w:val="4"/>
  </w:num>
  <w:num w:numId="2" w16cid:durableId="1733963985">
    <w:abstractNumId w:val="40"/>
  </w:num>
  <w:num w:numId="3" w16cid:durableId="2063361431">
    <w:abstractNumId w:val="39"/>
  </w:num>
  <w:num w:numId="4" w16cid:durableId="1526403306">
    <w:abstractNumId w:val="43"/>
  </w:num>
  <w:num w:numId="5" w16cid:durableId="433209440">
    <w:abstractNumId w:val="0"/>
  </w:num>
  <w:num w:numId="6" w16cid:durableId="1962229318">
    <w:abstractNumId w:val="10"/>
  </w:num>
  <w:num w:numId="7" w16cid:durableId="862522486">
    <w:abstractNumId w:val="17"/>
  </w:num>
  <w:num w:numId="8" w16cid:durableId="1731462356">
    <w:abstractNumId w:val="30"/>
  </w:num>
  <w:num w:numId="9" w16cid:durableId="19282878">
    <w:abstractNumId w:val="46"/>
  </w:num>
  <w:num w:numId="10" w16cid:durableId="1107651438">
    <w:abstractNumId w:val="55"/>
  </w:num>
  <w:num w:numId="11" w16cid:durableId="1129594931">
    <w:abstractNumId w:val="9"/>
  </w:num>
  <w:num w:numId="12" w16cid:durableId="790782888">
    <w:abstractNumId w:val="41"/>
  </w:num>
  <w:num w:numId="13" w16cid:durableId="1071654537">
    <w:abstractNumId w:val="20"/>
  </w:num>
  <w:num w:numId="14" w16cid:durableId="62216126">
    <w:abstractNumId w:val="44"/>
  </w:num>
  <w:num w:numId="15" w16cid:durableId="840774153">
    <w:abstractNumId w:val="12"/>
  </w:num>
  <w:num w:numId="16" w16cid:durableId="1187134505">
    <w:abstractNumId w:val="29"/>
  </w:num>
  <w:num w:numId="17" w16cid:durableId="232084217">
    <w:abstractNumId w:val="5"/>
  </w:num>
  <w:num w:numId="18" w16cid:durableId="223684020">
    <w:abstractNumId w:val="42"/>
  </w:num>
  <w:num w:numId="19" w16cid:durableId="2111048801">
    <w:abstractNumId w:val="21"/>
  </w:num>
  <w:num w:numId="20" w16cid:durableId="32317141">
    <w:abstractNumId w:val="23"/>
  </w:num>
  <w:num w:numId="21" w16cid:durableId="355035565">
    <w:abstractNumId w:val="51"/>
  </w:num>
  <w:num w:numId="22" w16cid:durableId="1043096085">
    <w:abstractNumId w:val="36"/>
  </w:num>
  <w:num w:numId="23" w16cid:durableId="980573918">
    <w:abstractNumId w:val="8"/>
  </w:num>
  <w:num w:numId="24" w16cid:durableId="1010914772">
    <w:abstractNumId w:val="45"/>
  </w:num>
  <w:num w:numId="25" w16cid:durableId="1410539054">
    <w:abstractNumId w:val="1"/>
  </w:num>
  <w:num w:numId="26" w16cid:durableId="110369665">
    <w:abstractNumId w:val="34"/>
  </w:num>
  <w:num w:numId="27" w16cid:durableId="1564677061">
    <w:abstractNumId w:val="37"/>
  </w:num>
  <w:num w:numId="28" w16cid:durableId="1186792445">
    <w:abstractNumId w:val="25"/>
  </w:num>
  <w:num w:numId="29" w16cid:durableId="2122987066">
    <w:abstractNumId w:val="38"/>
  </w:num>
  <w:num w:numId="30" w16cid:durableId="1354306523">
    <w:abstractNumId w:val="13"/>
  </w:num>
  <w:num w:numId="31" w16cid:durableId="1603950071">
    <w:abstractNumId w:val="48"/>
  </w:num>
  <w:num w:numId="32" w16cid:durableId="2020812136">
    <w:abstractNumId w:val="11"/>
  </w:num>
  <w:num w:numId="33" w16cid:durableId="1551727189">
    <w:abstractNumId w:val="49"/>
  </w:num>
  <w:num w:numId="34" w16cid:durableId="966355312">
    <w:abstractNumId w:val="31"/>
  </w:num>
  <w:num w:numId="35" w16cid:durableId="1477840953">
    <w:abstractNumId w:val="6"/>
  </w:num>
  <w:num w:numId="36" w16cid:durableId="258611506">
    <w:abstractNumId w:val="47"/>
  </w:num>
  <w:num w:numId="37" w16cid:durableId="2015449570">
    <w:abstractNumId w:val="33"/>
  </w:num>
  <w:num w:numId="38" w16cid:durableId="238563073">
    <w:abstractNumId w:val="35"/>
  </w:num>
  <w:num w:numId="39" w16cid:durableId="1404138751">
    <w:abstractNumId w:val="28"/>
  </w:num>
  <w:num w:numId="40" w16cid:durableId="494220703">
    <w:abstractNumId w:val="56"/>
  </w:num>
  <w:num w:numId="41" w16cid:durableId="1939479262">
    <w:abstractNumId w:val="14"/>
  </w:num>
  <w:num w:numId="42" w16cid:durableId="573514935">
    <w:abstractNumId w:val="19"/>
  </w:num>
  <w:num w:numId="43" w16cid:durableId="1395204234">
    <w:abstractNumId w:val="18"/>
  </w:num>
  <w:num w:numId="44" w16cid:durableId="657730785">
    <w:abstractNumId w:val="3"/>
  </w:num>
  <w:num w:numId="45" w16cid:durableId="1817140919">
    <w:abstractNumId w:val="54"/>
  </w:num>
  <w:num w:numId="46" w16cid:durableId="1290626646">
    <w:abstractNumId w:val="22"/>
  </w:num>
  <w:num w:numId="47" w16cid:durableId="112722163">
    <w:abstractNumId w:val="2"/>
  </w:num>
  <w:num w:numId="48" w16cid:durableId="639770891">
    <w:abstractNumId w:val="15"/>
  </w:num>
  <w:num w:numId="49" w16cid:durableId="2049910909">
    <w:abstractNumId w:val="27"/>
  </w:num>
  <w:num w:numId="50" w16cid:durableId="1116605949">
    <w:abstractNumId w:val="7"/>
  </w:num>
  <w:num w:numId="51" w16cid:durableId="699092682">
    <w:abstractNumId w:val="42"/>
    <w:lvlOverride w:ilvl="0">
      <w:startOverride w:val="1"/>
    </w:lvlOverride>
  </w:num>
  <w:num w:numId="52" w16cid:durableId="397167876">
    <w:abstractNumId w:val="52"/>
  </w:num>
  <w:num w:numId="53" w16cid:durableId="1464346640">
    <w:abstractNumId w:val="42"/>
    <w:lvlOverride w:ilvl="0">
      <w:startOverride w:val="1"/>
    </w:lvlOverride>
  </w:num>
  <w:num w:numId="54" w16cid:durableId="465507966">
    <w:abstractNumId w:val="16"/>
  </w:num>
  <w:num w:numId="55" w16cid:durableId="270675419">
    <w:abstractNumId w:val="53"/>
  </w:num>
  <w:num w:numId="56" w16cid:durableId="1270773288">
    <w:abstractNumId w:val="32"/>
  </w:num>
  <w:num w:numId="57" w16cid:durableId="1910310501">
    <w:abstractNumId w:val="26"/>
  </w:num>
  <w:num w:numId="58" w16cid:durableId="1076976807">
    <w:abstractNumId w:val="50"/>
  </w:num>
  <w:num w:numId="59" w16cid:durableId="423917398">
    <w:abstractNumId w:val="24"/>
  </w:num>
  <w:num w:numId="60" w16cid:durableId="765926667">
    <w:abstractNumId w:val="42"/>
    <w:lvlOverride w:ilvl="0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19"/>
    <w:rsid w:val="00003E1B"/>
    <w:rsid w:val="00004F32"/>
    <w:rsid w:val="00007BDC"/>
    <w:rsid w:val="00012437"/>
    <w:rsid w:val="00013631"/>
    <w:rsid w:val="000214CF"/>
    <w:rsid w:val="00026C4E"/>
    <w:rsid w:val="000270E4"/>
    <w:rsid w:val="00031F7F"/>
    <w:rsid w:val="00040F3B"/>
    <w:rsid w:val="00042B3E"/>
    <w:rsid w:val="00042F36"/>
    <w:rsid w:val="00044A20"/>
    <w:rsid w:val="000450A1"/>
    <w:rsid w:val="00053720"/>
    <w:rsid w:val="00054E19"/>
    <w:rsid w:val="0006730E"/>
    <w:rsid w:val="000710F3"/>
    <w:rsid w:val="0007733E"/>
    <w:rsid w:val="00091170"/>
    <w:rsid w:val="0009593F"/>
    <w:rsid w:val="000959DB"/>
    <w:rsid w:val="000A0ACA"/>
    <w:rsid w:val="000A4457"/>
    <w:rsid w:val="000A7EAF"/>
    <w:rsid w:val="000A7FBE"/>
    <w:rsid w:val="000C0703"/>
    <w:rsid w:val="000C15DD"/>
    <w:rsid w:val="000D16DC"/>
    <w:rsid w:val="000D5BC8"/>
    <w:rsid w:val="000D6624"/>
    <w:rsid w:val="000D7D3A"/>
    <w:rsid w:val="000E7076"/>
    <w:rsid w:val="000F3C59"/>
    <w:rsid w:val="00101473"/>
    <w:rsid w:val="00114888"/>
    <w:rsid w:val="00115C78"/>
    <w:rsid w:val="001218DF"/>
    <w:rsid w:val="00132029"/>
    <w:rsid w:val="00134433"/>
    <w:rsid w:val="00143BDB"/>
    <w:rsid w:val="00152EF0"/>
    <w:rsid w:val="001603EF"/>
    <w:rsid w:val="00160AE7"/>
    <w:rsid w:val="001647B3"/>
    <w:rsid w:val="00165097"/>
    <w:rsid w:val="00166FC5"/>
    <w:rsid w:val="001715BC"/>
    <w:rsid w:val="00172D10"/>
    <w:rsid w:val="0017604D"/>
    <w:rsid w:val="00176BFD"/>
    <w:rsid w:val="00190F80"/>
    <w:rsid w:val="00192E49"/>
    <w:rsid w:val="00195807"/>
    <w:rsid w:val="00196DED"/>
    <w:rsid w:val="001A2155"/>
    <w:rsid w:val="001A5291"/>
    <w:rsid w:val="001B00F3"/>
    <w:rsid w:val="001B2F23"/>
    <w:rsid w:val="001C607A"/>
    <w:rsid w:val="001C62C8"/>
    <w:rsid w:val="001E10EF"/>
    <w:rsid w:val="001E7969"/>
    <w:rsid w:val="001F101F"/>
    <w:rsid w:val="001F606D"/>
    <w:rsid w:val="001F7348"/>
    <w:rsid w:val="0020341A"/>
    <w:rsid w:val="00207F30"/>
    <w:rsid w:val="00211906"/>
    <w:rsid w:val="00211D12"/>
    <w:rsid w:val="00221CEE"/>
    <w:rsid w:val="00227D2D"/>
    <w:rsid w:val="002321A0"/>
    <w:rsid w:val="00233437"/>
    <w:rsid w:val="0024495F"/>
    <w:rsid w:val="0024603F"/>
    <w:rsid w:val="00260E5B"/>
    <w:rsid w:val="0026456B"/>
    <w:rsid w:val="00265AF3"/>
    <w:rsid w:val="00267243"/>
    <w:rsid w:val="00273342"/>
    <w:rsid w:val="00277C43"/>
    <w:rsid w:val="00283C83"/>
    <w:rsid w:val="0028478A"/>
    <w:rsid w:val="00284DC3"/>
    <w:rsid w:val="00287255"/>
    <w:rsid w:val="00294156"/>
    <w:rsid w:val="002A2E02"/>
    <w:rsid w:val="002A338F"/>
    <w:rsid w:val="002B47FB"/>
    <w:rsid w:val="002B49FE"/>
    <w:rsid w:val="002C16EC"/>
    <w:rsid w:val="002C519C"/>
    <w:rsid w:val="002C6F4F"/>
    <w:rsid w:val="002D2FE8"/>
    <w:rsid w:val="002D6B0E"/>
    <w:rsid w:val="002D6CE4"/>
    <w:rsid w:val="002E14D5"/>
    <w:rsid w:val="002E2089"/>
    <w:rsid w:val="002E722F"/>
    <w:rsid w:val="002F15CF"/>
    <w:rsid w:val="002F50B3"/>
    <w:rsid w:val="002F6909"/>
    <w:rsid w:val="003003DE"/>
    <w:rsid w:val="00302EAC"/>
    <w:rsid w:val="00304BDF"/>
    <w:rsid w:val="00305B42"/>
    <w:rsid w:val="00305EA4"/>
    <w:rsid w:val="003112C2"/>
    <w:rsid w:val="0031214A"/>
    <w:rsid w:val="00324F4C"/>
    <w:rsid w:val="003300CC"/>
    <w:rsid w:val="00330D15"/>
    <w:rsid w:val="003325C6"/>
    <w:rsid w:val="00333A52"/>
    <w:rsid w:val="00335BF7"/>
    <w:rsid w:val="003369E0"/>
    <w:rsid w:val="00347109"/>
    <w:rsid w:val="003522C4"/>
    <w:rsid w:val="003564CC"/>
    <w:rsid w:val="00356999"/>
    <w:rsid w:val="00356B90"/>
    <w:rsid w:val="00357BB2"/>
    <w:rsid w:val="00361DCC"/>
    <w:rsid w:val="00363808"/>
    <w:rsid w:val="00373A50"/>
    <w:rsid w:val="00374C02"/>
    <w:rsid w:val="003850FA"/>
    <w:rsid w:val="00385F3F"/>
    <w:rsid w:val="00391FDA"/>
    <w:rsid w:val="003977D4"/>
    <w:rsid w:val="00397F50"/>
    <w:rsid w:val="003A1B50"/>
    <w:rsid w:val="003A1D14"/>
    <w:rsid w:val="003A228D"/>
    <w:rsid w:val="003A3497"/>
    <w:rsid w:val="003A3CEE"/>
    <w:rsid w:val="003A5691"/>
    <w:rsid w:val="003A7428"/>
    <w:rsid w:val="003A75AF"/>
    <w:rsid w:val="003B489E"/>
    <w:rsid w:val="003C0783"/>
    <w:rsid w:val="003C4FF7"/>
    <w:rsid w:val="003C57DE"/>
    <w:rsid w:val="003D31C3"/>
    <w:rsid w:val="003D4452"/>
    <w:rsid w:val="003E4171"/>
    <w:rsid w:val="003E57FB"/>
    <w:rsid w:val="003E6878"/>
    <w:rsid w:val="003F26FB"/>
    <w:rsid w:val="003F4208"/>
    <w:rsid w:val="003F612D"/>
    <w:rsid w:val="003F7079"/>
    <w:rsid w:val="00410535"/>
    <w:rsid w:val="00411777"/>
    <w:rsid w:val="00413377"/>
    <w:rsid w:val="0042208B"/>
    <w:rsid w:val="00426F60"/>
    <w:rsid w:val="004336D0"/>
    <w:rsid w:val="00436E9E"/>
    <w:rsid w:val="004462D0"/>
    <w:rsid w:val="00457723"/>
    <w:rsid w:val="004615FE"/>
    <w:rsid w:val="004649C5"/>
    <w:rsid w:val="0046549C"/>
    <w:rsid w:val="00470CDF"/>
    <w:rsid w:val="00480B85"/>
    <w:rsid w:val="004856A2"/>
    <w:rsid w:val="00485897"/>
    <w:rsid w:val="004908A2"/>
    <w:rsid w:val="004A042C"/>
    <w:rsid w:val="004A0B4E"/>
    <w:rsid w:val="004A4495"/>
    <w:rsid w:val="004A7037"/>
    <w:rsid w:val="004B14D4"/>
    <w:rsid w:val="004B180C"/>
    <w:rsid w:val="004B2A28"/>
    <w:rsid w:val="004B50F0"/>
    <w:rsid w:val="004B6B90"/>
    <w:rsid w:val="004B7BC9"/>
    <w:rsid w:val="004B7F89"/>
    <w:rsid w:val="004C077E"/>
    <w:rsid w:val="004C2701"/>
    <w:rsid w:val="004C3053"/>
    <w:rsid w:val="004D0223"/>
    <w:rsid w:val="004D11DE"/>
    <w:rsid w:val="004D501F"/>
    <w:rsid w:val="004D5CAF"/>
    <w:rsid w:val="004E24F7"/>
    <w:rsid w:val="004E4D3D"/>
    <w:rsid w:val="004E6CD4"/>
    <w:rsid w:val="004F2E98"/>
    <w:rsid w:val="004F53E9"/>
    <w:rsid w:val="004F5D93"/>
    <w:rsid w:val="005039D7"/>
    <w:rsid w:val="00506C65"/>
    <w:rsid w:val="005141A5"/>
    <w:rsid w:val="0052077E"/>
    <w:rsid w:val="00521200"/>
    <w:rsid w:val="00522939"/>
    <w:rsid w:val="00523029"/>
    <w:rsid w:val="00524D01"/>
    <w:rsid w:val="00543D7C"/>
    <w:rsid w:val="005446CD"/>
    <w:rsid w:val="0054527C"/>
    <w:rsid w:val="005455F8"/>
    <w:rsid w:val="005526C7"/>
    <w:rsid w:val="00555765"/>
    <w:rsid w:val="00586E62"/>
    <w:rsid w:val="00587DE4"/>
    <w:rsid w:val="005A0E71"/>
    <w:rsid w:val="005A1B8E"/>
    <w:rsid w:val="005A6208"/>
    <w:rsid w:val="005B4767"/>
    <w:rsid w:val="005C031B"/>
    <w:rsid w:val="005C7C5C"/>
    <w:rsid w:val="005D120C"/>
    <w:rsid w:val="005D6F18"/>
    <w:rsid w:val="005E2422"/>
    <w:rsid w:val="005E6275"/>
    <w:rsid w:val="005F678A"/>
    <w:rsid w:val="00605E32"/>
    <w:rsid w:val="00607C22"/>
    <w:rsid w:val="006110D8"/>
    <w:rsid w:val="006163ED"/>
    <w:rsid w:val="006305ED"/>
    <w:rsid w:val="0063738A"/>
    <w:rsid w:val="00642671"/>
    <w:rsid w:val="00643C4D"/>
    <w:rsid w:val="0065006F"/>
    <w:rsid w:val="00650839"/>
    <w:rsid w:val="0065457A"/>
    <w:rsid w:val="00660306"/>
    <w:rsid w:val="00665A6E"/>
    <w:rsid w:val="00671863"/>
    <w:rsid w:val="00681558"/>
    <w:rsid w:val="00690A70"/>
    <w:rsid w:val="00691D95"/>
    <w:rsid w:val="006936B5"/>
    <w:rsid w:val="006A0991"/>
    <w:rsid w:val="006A282C"/>
    <w:rsid w:val="006B2B9E"/>
    <w:rsid w:val="006B53E4"/>
    <w:rsid w:val="006B7CA8"/>
    <w:rsid w:val="006C1C92"/>
    <w:rsid w:val="006D295F"/>
    <w:rsid w:val="006E6C24"/>
    <w:rsid w:val="006F4919"/>
    <w:rsid w:val="006F7224"/>
    <w:rsid w:val="006F726D"/>
    <w:rsid w:val="006F7743"/>
    <w:rsid w:val="007030D2"/>
    <w:rsid w:val="00703EE9"/>
    <w:rsid w:val="00712930"/>
    <w:rsid w:val="00712C2E"/>
    <w:rsid w:val="00715BB1"/>
    <w:rsid w:val="00721624"/>
    <w:rsid w:val="00732598"/>
    <w:rsid w:val="00746E60"/>
    <w:rsid w:val="007533CF"/>
    <w:rsid w:val="00762F83"/>
    <w:rsid w:val="00763B48"/>
    <w:rsid w:val="00766276"/>
    <w:rsid w:val="0077293A"/>
    <w:rsid w:val="00777E52"/>
    <w:rsid w:val="00783E7A"/>
    <w:rsid w:val="007908EF"/>
    <w:rsid w:val="00794C2C"/>
    <w:rsid w:val="0079559A"/>
    <w:rsid w:val="007B1EBA"/>
    <w:rsid w:val="007B31EA"/>
    <w:rsid w:val="007B400A"/>
    <w:rsid w:val="007C7628"/>
    <w:rsid w:val="007D08D4"/>
    <w:rsid w:val="007D558B"/>
    <w:rsid w:val="007E79AC"/>
    <w:rsid w:val="007F36B6"/>
    <w:rsid w:val="007F4068"/>
    <w:rsid w:val="00803907"/>
    <w:rsid w:val="00821631"/>
    <w:rsid w:val="00823502"/>
    <w:rsid w:val="00823FCA"/>
    <w:rsid w:val="00824E64"/>
    <w:rsid w:val="00825072"/>
    <w:rsid w:val="0082783F"/>
    <w:rsid w:val="00835CC3"/>
    <w:rsid w:val="008400EA"/>
    <w:rsid w:val="00841FCC"/>
    <w:rsid w:val="008474D3"/>
    <w:rsid w:val="008476E3"/>
    <w:rsid w:val="00851A5F"/>
    <w:rsid w:val="00853A57"/>
    <w:rsid w:val="00854DB8"/>
    <w:rsid w:val="00855B5F"/>
    <w:rsid w:val="00855F1B"/>
    <w:rsid w:val="008602A9"/>
    <w:rsid w:val="008652C1"/>
    <w:rsid w:val="008777BE"/>
    <w:rsid w:val="008A25CD"/>
    <w:rsid w:val="008C0C8C"/>
    <w:rsid w:val="008C23C0"/>
    <w:rsid w:val="008C2E17"/>
    <w:rsid w:val="008C3602"/>
    <w:rsid w:val="008C5DF4"/>
    <w:rsid w:val="008D2560"/>
    <w:rsid w:val="008D3B34"/>
    <w:rsid w:val="008D57F6"/>
    <w:rsid w:val="008E2550"/>
    <w:rsid w:val="008E2B7D"/>
    <w:rsid w:val="008E6469"/>
    <w:rsid w:val="008F13C8"/>
    <w:rsid w:val="008F4461"/>
    <w:rsid w:val="008F6093"/>
    <w:rsid w:val="00901939"/>
    <w:rsid w:val="009022AF"/>
    <w:rsid w:val="0090311A"/>
    <w:rsid w:val="00906DE3"/>
    <w:rsid w:val="00921273"/>
    <w:rsid w:val="009304E2"/>
    <w:rsid w:val="0093072A"/>
    <w:rsid w:val="00937486"/>
    <w:rsid w:val="00937DEB"/>
    <w:rsid w:val="0094184B"/>
    <w:rsid w:val="00942755"/>
    <w:rsid w:val="00942F63"/>
    <w:rsid w:val="00954AF2"/>
    <w:rsid w:val="00955F77"/>
    <w:rsid w:val="009576D6"/>
    <w:rsid w:val="00957777"/>
    <w:rsid w:val="00957CC9"/>
    <w:rsid w:val="0096164A"/>
    <w:rsid w:val="00961D6B"/>
    <w:rsid w:val="00971A4A"/>
    <w:rsid w:val="00975E38"/>
    <w:rsid w:val="009768FB"/>
    <w:rsid w:val="009778AF"/>
    <w:rsid w:val="009823B0"/>
    <w:rsid w:val="00991B9D"/>
    <w:rsid w:val="00995C5B"/>
    <w:rsid w:val="00996D15"/>
    <w:rsid w:val="009A3C28"/>
    <w:rsid w:val="009A4067"/>
    <w:rsid w:val="009B0CBB"/>
    <w:rsid w:val="009B1617"/>
    <w:rsid w:val="009B27FD"/>
    <w:rsid w:val="009B4A57"/>
    <w:rsid w:val="009C0017"/>
    <w:rsid w:val="009C3F1E"/>
    <w:rsid w:val="009C43A5"/>
    <w:rsid w:val="009C63FE"/>
    <w:rsid w:val="009C68EE"/>
    <w:rsid w:val="009C760D"/>
    <w:rsid w:val="009D0CE6"/>
    <w:rsid w:val="009D796C"/>
    <w:rsid w:val="009E1FA0"/>
    <w:rsid w:val="009E2BB4"/>
    <w:rsid w:val="009F131D"/>
    <w:rsid w:val="009F2F7C"/>
    <w:rsid w:val="009F3138"/>
    <w:rsid w:val="009F7AF4"/>
    <w:rsid w:val="00A03CB6"/>
    <w:rsid w:val="00A04841"/>
    <w:rsid w:val="00A11F1A"/>
    <w:rsid w:val="00A2016C"/>
    <w:rsid w:val="00A23777"/>
    <w:rsid w:val="00A25361"/>
    <w:rsid w:val="00A26C9C"/>
    <w:rsid w:val="00A272E4"/>
    <w:rsid w:val="00A279F9"/>
    <w:rsid w:val="00A309CD"/>
    <w:rsid w:val="00A32784"/>
    <w:rsid w:val="00A3654A"/>
    <w:rsid w:val="00A37518"/>
    <w:rsid w:val="00A500AB"/>
    <w:rsid w:val="00A5078E"/>
    <w:rsid w:val="00A56936"/>
    <w:rsid w:val="00A77E7B"/>
    <w:rsid w:val="00A83D91"/>
    <w:rsid w:val="00A85EFE"/>
    <w:rsid w:val="00A86093"/>
    <w:rsid w:val="00A86964"/>
    <w:rsid w:val="00A86BC5"/>
    <w:rsid w:val="00A97A50"/>
    <w:rsid w:val="00AA18CE"/>
    <w:rsid w:val="00AA2258"/>
    <w:rsid w:val="00AA2502"/>
    <w:rsid w:val="00AB1B41"/>
    <w:rsid w:val="00AB2B00"/>
    <w:rsid w:val="00AC0286"/>
    <w:rsid w:val="00AC0D23"/>
    <w:rsid w:val="00AD0845"/>
    <w:rsid w:val="00AD3432"/>
    <w:rsid w:val="00AD4107"/>
    <w:rsid w:val="00AE415B"/>
    <w:rsid w:val="00AE5064"/>
    <w:rsid w:val="00AE58FC"/>
    <w:rsid w:val="00AF08DE"/>
    <w:rsid w:val="00AF1A63"/>
    <w:rsid w:val="00AF23B3"/>
    <w:rsid w:val="00B00175"/>
    <w:rsid w:val="00B03958"/>
    <w:rsid w:val="00B0581F"/>
    <w:rsid w:val="00B068A6"/>
    <w:rsid w:val="00B10243"/>
    <w:rsid w:val="00B1220A"/>
    <w:rsid w:val="00B1277B"/>
    <w:rsid w:val="00B1418A"/>
    <w:rsid w:val="00B147A5"/>
    <w:rsid w:val="00B16866"/>
    <w:rsid w:val="00B178D9"/>
    <w:rsid w:val="00B17B33"/>
    <w:rsid w:val="00B2317B"/>
    <w:rsid w:val="00B251A4"/>
    <w:rsid w:val="00B36268"/>
    <w:rsid w:val="00B366E2"/>
    <w:rsid w:val="00B43513"/>
    <w:rsid w:val="00B43A60"/>
    <w:rsid w:val="00B55761"/>
    <w:rsid w:val="00B60864"/>
    <w:rsid w:val="00B6502C"/>
    <w:rsid w:val="00B67700"/>
    <w:rsid w:val="00B72A72"/>
    <w:rsid w:val="00B73960"/>
    <w:rsid w:val="00B7462B"/>
    <w:rsid w:val="00B76B9C"/>
    <w:rsid w:val="00B77151"/>
    <w:rsid w:val="00B777CE"/>
    <w:rsid w:val="00B80D50"/>
    <w:rsid w:val="00B813F3"/>
    <w:rsid w:val="00B848B6"/>
    <w:rsid w:val="00B856FF"/>
    <w:rsid w:val="00B85C90"/>
    <w:rsid w:val="00B903A7"/>
    <w:rsid w:val="00BA17D7"/>
    <w:rsid w:val="00BA2A0E"/>
    <w:rsid w:val="00BB4932"/>
    <w:rsid w:val="00BC091A"/>
    <w:rsid w:val="00BC15E4"/>
    <w:rsid w:val="00BC4AB3"/>
    <w:rsid w:val="00BC6F9A"/>
    <w:rsid w:val="00BC7F05"/>
    <w:rsid w:val="00BE378B"/>
    <w:rsid w:val="00BE757F"/>
    <w:rsid w:val="00BF2F52"/>
    <w:rsid w:val="00BF7BB9"/>
    <w:rsid w:val="00C018A9"/>
    <w:rsid w:val="00C02C8E"/>
    <w:rsid w:val="00C04E3E"/>
    <w:rsid w:val="00C05DE9"/>
    <w:rsid w:val="00C07208"/>
    <w:rsid w:val="00C07FF5"/>
    <w:rsid w:val="00C220FC"/>
    <w:rsid w:val="00C23049"/>
    <w:rsid w:val="00C25D34"/>
    <w:rsid w:val="00C375C7"/>
    <w:rsid w:val="00C404AC"/>
    <w:rsid w:val="00C40D45"/>
    <w:rsid w:val="00C4530D"/>
    <w:rsid w:val="00C5574A"/>
    <w:rsid w:val="00C81562"/>
    <w:rsid w:val="00C83F9A"/>
    <w:rsid w:val="00C86B11"/>
    <w:rsid w:val="00C871C3"/>
    <w:rsid w:val="00C87F50"/>
    <w:rsid w:val="00C96313"/>
    <w:rsid w:val="00CA4991"/>
    <w:rsid w:val="00CA5BD3"/>
    <w:rsid w:val="00CA7B7C"/>
    <w:rsid w:val="00CC3980"/>
    <w:rsid w:val="00CC701A"/>
    <w:rsid w:val="00CD1D6E"/>
    <w:rsid w:val="00CD1DA9"/>
    <w:rsid w:val="00D01445"/>
    <w:rsid w:val="00D02CA1"/>
    <w:rsid w:val="00D04605"/>
    <w:rsid w:val="00D11FA0"/>
    <w:rsid w:val="00D14D99"/>
    <w:rsid w:val="00D256C9"/>
    <w:rsid w:val="00D3011A"/>
    <w:rsid w:val="00D302AA"/>
    <w:rsid w:val="00D33ED1"/>
    <w:rsid w:val="00D35A5E"/>
    <w:rsid w:val="00D372C6"/>
    <w:rsid w:val="00D453E1"/>
    <w:rsid w:val="00D600FC"/>
    <w:rsid w:val="00D625BE"/>
    <w:rsid w:val="00D637BB"/>
    <w:rsid w:val="00D703EB"/>
    <w:rsid w:val="00D704E1"/>
    <w:rsid w:val="00D71E1A"/>
    <w:rsid w:val="00D75E97"/>
    <w:rsid w:val="00D774C1"/>
    <w:rsid w:val="00D82CE0"/>
    <w:rsid w:val="00D876E8"/>
    <w:rsid w:val="00D92A2B"/>
    <w:rsid w:val="00D97F05"/>
    <w:rsid w:val="00DA123C"/>
    <w:rsid w:val="00DB1DFF"/>
    <w:rsid w:val="00DB5852"/>
    <w:rsid w:val="00DB772A"/>
    <w:rsid w:val="00DC3108"/>
    <w:rsid w:val="00DC6931"/>
    <w:rsid w:val="00DD1BCE"/>
    <w:rsid w:val="00DD20AB"/>
    <w:rsid w:val="00DD58BF"/>
    <w:rsid w:val="00DD71A9"/>
    <w:rsid w:val="00DD76D4"/>
    <w:rsid w:val="00DE02A7"/>
    <w:rsid w:val="00DF5BDA"/>
    <w:rsid w:val="00E06CD9"/>
    <w:rsid w:val="00E21490"/>
    <w:rsid w:val="00E31C7B"/>
    <w:rsid w:val="00E33FA8"/>
    <w:rsid w:val="00E36CCF"/>
    <w:rsid w:val="00E42570"/>
    <w:rsid w:val="00E43251"/>
    <w:rsid w:val="00E44685"/>
    <w:rsid w:val="00E50BB0"/>
    <w:rsid w:val="00E51859"/>
    <w:rsid w:val="00E56D2E"/>
    <w:rsid w:val="00E64A5C"/>
    <w:rsid w:val="00E67BE1"/>
    <w:rsid w:val="00E72118"/>
    <w:rsid w:val="00E753DB"/>
    <w:rsid w:val="00E800C0"/>
    <w:rsid w:val="00E81B6B"/>
    <w:rsid w:val="00E841FA"/>
    <w:rsid w:val="00E86483"/>
    <w:rsid w:val="00E92CEE"/>
    <w:rsid w:val="00EB05CD"/>
    <w:rsid w:val="00EC01B0"/>
    <w:rsid w:val="00EC0458"/>
    <w:rsid w:val="00EC1345"/>
    <w:rsid w:val="00EC25C5"/>
    <w:rsid w:val="00EC6A3B"/>
    <w:rsid w:val="00ED25E6"/>
    <w:rsid w:val="00EE2FBD"/>
    <w:rsid w:val="00EE3757"/>
    <w:rsid w:val="00EF6226"/>
    <w:rsid w:val="00F02500"/>
    <w:rsid w:val="00F033FC"/>
    <w:rsid w:val="00F03943"/>
    <w:rsid w:val="00F05DE3"/>
    <w:rsid w:val="00F06FF8"/>
    <w:rsid w:val="00F07AEB"/>
    <w:rsid w:val="00F11083"/>
    <w:rsid w:val="00F124EA"/>
    <w:rsid w:val="00F12986"/>
    <w:rsid w:val="00F13272"/>
    <w:rsid w:val="00F21D36"/>
    <w:rsid w:val="00F220EF"/>
    <w:rsid w:val="00F231EE"/>
    <w:rsid w:val="00F23CE8"/>
    <w:rsid w:val="00F264CE"/>
    <w:rsid w:val="00F3619E"/>
    <w:rsid w:val="00F37BF3"/>
    <w:rsid w:val="00F4535D"/>
    <w:rsid w:val="00F5052E"/>
    <w:rsid w:val="00F537D5"/>
    <w:rsid w:val="00F55C31"/>
    <w:rsid w:val="00F60880"/>
    <w:rsid w:val="00F60A72"/>
    <w:rsid w:val="00F71431"/>
    <w:rsid w:val="00F76C79"/>
    <w:rsid w:val="00F76D88"/>
    <w:rsid w:val="00F80C32"/>
    <w:rsid w:val="00F84FA4"/>
    <w:rsid w:val="00F85E17"/>
    <w:rsid w:val="00F917F3"/>
    <w:rsid w:val="00F91B0B"/>
    <w:rsid w:val="00F950A4"/>
    <w:rsid w:val="00F971AB"/>
    <w:rsid w:val="00F978D0"/>
    <w:rsid w:val="00FA2350"/>
    <w:rsid w:val="00FA7DE5"/>
    <w:rsid w:val="00FB46BE"/>
    <w:rsid w:val="00FB67E0"/>
    <w:rsid w:val="00FB6BE1"/>
    <w:rsid w:val="00FC0E30"/>
    <w:rsid w:val="00FC3C5A"/>
    <w:rsid w:val="00FC4F42"/>
    <w:rsid w:val="00FD10A3"/>
    <w:rsid w:val="00FD2FA9"/>
    <w:rsid w:val="00FD7F28"/>
    <w:rsid w:val="00FE57E5"/>
    <w:rsid w:val="00FF0FFB"/>
    <w:rsid w:val="00FF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92178"/>
  <w15:docId w15:val="{190BAC69-FA57-41A0-8D7E-2289C7A7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428"/>
    <w:pPr>
      <w:bidi/>
      <w:spacing w:after="120" w:line="240" w:lineRule="auto"/>
      <w:jc w:val="both"/>
    </w:pPr>
    <w:rPr>
      <w:rFonts w:ascii="Times New Roman" w:eastAsia="Calibri" w:hAnsi="Times New Roman" w:cs="Simplified Arabic"/>
      <w:sz w:val="24"/>
      <w:szCs w:val="28"/>
      <w:lang w:bidi="ar-EG"/>
    </w:rPr>
  </w:style>
  <w:style w:type="paragraph" w:styleId="Heading1">
    <w:name w:val="heading 1"/>
    <w:basedOn w:val="Normal"/>
    <w:next w:val="Normal"/>
    <w:link w:val="Heading1Char"/>
    <w:qFormat/>
    <w:rsid w:val="00CA7B7C"/>
    <w:pPr>
      <w:keepNext/>
      <w:keepLines/>
      <w:shd w:val="clear" w:color="auto" w:fill="549E39" w:themeFill="accent1"/>
      <w:spacing w:after="240"/>
      <w:jc w:val="center"/>
      <w:outlineLvl w:val="0"/>
    </w:pPr>
    <w:rPr>
      <w:rFonts w:asciiTheme="majorHAnsi" w:eastAsiaTheme="majorEastAsia" w:hAnsiTheme="majorHAnsi"/>
      <w:bCs/>
      <w:color w:val="FFFFFF" w:themeColor="background1"/>
      <w:sz w:val="36"/>
      <w:szCs w:val="36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B6502C"/>
    <w:pPr>
      <w:keepNext/>
      <w:spacing w:before="240" w:after="0"/>
      <w:ind w:left="-29" w:firstLine="0"/>
      <w:outlineLvl w:val="1"/>
    </w:pPr>
    <w:rPr>
      <w:rFonts w:ascii="Simplified Arabic" w:hAnsi="Simplified Arabic"/>
      <w:b/>
      <w:bCs/>
      <w:sz w:val="32"/>
      <w:szCs w:val="32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6F7224"/>
    <w:pPr>
      <w:numPr>
        <w:numId w:val="18"/>
      </w:numPr>
      <w:spacing w:before="360" w:after="0"/>
      <w:outlineLvl w:val="2"/>
    </w:pPr>
    <w:rPr>
      <w:b/>
      <w:bCs/>
      <w:u w:val="single"/>
      <w:shd w:val="clear" w:color="auto" w:fill="FFFFFF" w:themeFill="background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455F51" w:themeColor="text2"/>
      <w:sz w:val="2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7B7C"/>
    <w:rPr>
      <w:rFonts w:asciiTheme="majorHAnsi" w:eastAsiaTheme="majorEastAsia" w:hAnsiTheme="majorHAnsi" w:cs="Simplified Arabic"/>
      <w:bCs/>
      <w:color w:val="FFFFFF" w:themeColor="background1"/>
      <w:sz w:val="36"/>
      <w:szCs w:val="36"/>
      <w:shd w:val="clear" w:color="auto" w:fill="549E39" w:themeFill="accent1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B6502C"/>
    <w:rPr>
      <w:rFonts w:ascii="Simplified Arabic" w:eastAsiaTheme="minorHAnsi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basedOn w:val="DefaultParagraphFont"/>
    <w:link w:val="Heading3"/>
    <w:uiPriority w:val="9"/>
    <w:rsid w:val="006F7224"/>
    <w:rPr>
      <w:rFonts w:ascii="Times New Roman" w:eastAsiaTheme="minorHAnsi" w:hAnsi="Times New Roman" w:cs="Simplified Arabic"/>
      <w:b/>
      <w:bCs/>
      <w:sz w:val="21"/>
      <w:szCs w:val="28"/>
      <w:u w:val="single"/>
      <w:lang w:bidi="ar-EG"/>
    </w:rPr>
  </w:style>
  <w:style w:type="paragraph" w:styleId="Title">
    <w:name w:val="Title"/>
    <w:basedOn w:val="Normal"/>
    <w:next w:val="Normal"/>
    <w:link w:val="TitleChar"/>
    <w:uiPriority w:val="10"/>
    <w:qFormat/>
    <w:rsid w:val="008A25CD"/>
    <w:pPr>
      <w:spacing w:after="300"/>
      <w:contextualSpacing/>
    </w:pPr>
    <w:rPr>
      <w:rFonts w:asciiTheme="majorHAnsi" w:eastAsiaTheme="majorEastAsia" w:hAnsiTheme="majorHAnsi" w:cstheme="majorBidi"/>
      <w:b/>
      <w:color w:val="455F51" w:themeColor="text2"/>
      <w:spacing w:val="5"/>
      <w:kern w:val="28"/>
      <w:sz w:val="44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8A25CD"/>
    <w:rPr>
      <w:rFonts w:asciiTheme="majorHAnsi" w:eastAsiaTheme="majorEastAsia" w:hAnsiTheme="majorHAnsi" w:cstheme="majorBidi"/>
      <w:b/>
      <w:color w:val="455F51" w:themeColor="text2"/>
      <w:spacing w:val="5"/>
      <w:kern w:val="28"/>
      <w:sz w:val="44"/>
      <w:szCs w:val="56"/>
      <w14:ligatures w14:val="standardContextual"/>
      <w14:cntxtAlts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B9C"/>
    <w:pPr>
      <w:numPr>
        <w:ilvl w:val="1"/>
      </w:numPr>
    </w:pPr>
    <w:rPr>
      <w:rFonts w:eastAsiaTheme="majorEastAsia" w:cstheme="majorBidi"/>
      <w:b/>
      <w:iCs/>
      <w:color w:val="C0CF3A" w:themeColor="accent3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76B9C"/>
    <w:rPr>
      <w:rFonts w:eastAsiaTheme="majorEastAsia" w:cstheme="majorBidi"/>
      <w:b/>
      <w:iCs/>
      <w:color w:val="C0CF3A" w:themeColor="accent3"/>
      <w:spacing w:val="15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Theme="minorEastAsi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3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Tabletitle"/>
    <w:next w:val="Normal"/>
    <w:uiPriority w:val="35"/>
    <w:unhideWhenUsed/>
    <w:qFormat/>
    <w:rsid w:val="003A7428"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paragraph" w:styleId="ListParagraph">
    <w:name w:val="List Paragraph"/>
    <w:aliases w:val="Абзац списка1,123 List Paragraph,سرد الفقرات,List Paragraph (numbered (a)),OBC Bullet,List Paragraph11,Normal numbered,List_Paragraph,Multilevel para_II,List Paragraph1,Bullet paras,Heading 1.1,Use Case List Paragraph,Bullets,References"/>
    <w:basedOn w:val="Normal"/>
    <w:link w:val="ListParagraphChar"/>
    <w:uiPriority w:val="34"/>
    <w:qFormat/>
    <w:pPr>
      <w:spacing w:after="160"/>
      <w:ind w:left="1008" w:hanging="288"/>
      <w:contextualSpacing/>
    </w:pPr>
    <w:rPr>
      <w:rFonts w:eastAsiaTheme="min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549E39" w:themeColor="accent1"/>
      <w:lang w:bidi="hi-IN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549E39" w:themeColor="accent1"/>
        <w:left w:val="single" w:sz="36" w:space="8" w:color="549E39" w:themeColor="accent1"/>
        <w:bottom w:val="single" w:sz="36" w:space="8" w:color="549E39" w:themeColor="accent1"/>
        <w:right w:val="single" w:sz="36" w:space="8" w:color="549E39" w:themeColor="accent1"/>
      </w:pBdr>
      <w:shd w:val="clear" w:color="auto" w:fill="549E39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000000"/>
      <w:lang w:bidi="hi-IN"/>
      <w14:ligatures w14:val="standardContextual"/>
      <w14:cntxtAlt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bCs/>
      <w:i/>
      <w:iCs/>
      <w:color w:val="000000"/>
      <w:sz w:val="24"/>
      <w:shd w:val="clear" w:color="auto" w:fill="549E39" w:themeFill="accent1"/>
      <w:lang w:bidi="hi-IN"/>
      <w14:ligatures w14:val="standardContextual"/>
      <w14:cntxtAlts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 w:val="0"/>
      <w:smallCaps w:val="0"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 w:val="0"/>
      <w:color w:val="auto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76" w:lineRule="auto"/>
      <w:outlineLvl w:val="9"/>
    </w:pPr>
    <w:rPr>
      <w:b/>
      <w:i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unhideWhenUsed/>
    <w:rsid w:val="00B90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B903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1">
    <w:name w:val="Style1"/>
    <w:basedOn w:val="Title"/>
    <w:link w:val="Style1Char"/>
    <w:qFormat/>
    <w:rsid w:val="002A2E02"/>
    <w:pPr>
      <w:framePr w:hSpace="187" w:wrap="around" w:vAnchor="page" w:hAnchor="margin" w:xAlign="center" w:y="4942"/>
      <w:jc w:val="center"/>
    </w:pPr>
    <w:rPr>
      <w:b w:val="0"/>
    </w:rPr>
  </w:style>
  <w:style w:type="character" w:customStyle="1" w:styleId="Style1Char">
    <w:name w:val="Style1 Char"/>
    <w:basedOn w:val="TitleChar"/>
    <w:link w:val="Style1"/>
    <w:rsid w:val="002A2E02"/>
    <w:rPr>
      <w:rFonts w:asciiTheme="majorHAnsi" w:eastAsiaTheme="majorEastAsia" w:hAnsiTheme="majorHAnsi" w:cstheme="majorBidi"/>
      <w:b w:val="0"/>
      <w:color w:val="455F51" w:themeColor="text2"/>
      <w:spacing w:val="5"/>
      <w:kern w:val="28"/>
      <w:sz w:val="60"/>
      <w:szCs w:val="56"/>
      <w14:ligatures w14:val="standardContextual"/>
      <w14:cntxtAlts/>
    </w:rPr>
  </w:style>
  <w:style w:type="character" w:customStyle="1" w:styleId="ListParagraphChar">
    <w:name w:val="List Paragraph Char"/>
    <w:aliases w:val="Абзац списка1 Char,123 List Paragraph Char,سرد الفقرات Char,List Paragraph (numbered (a)) Char,OBC Bullet Char,List Paragraph11 Char,Normal numbered Char,List_Paragraph Char,Multilevel para_II Char,List Paragraph1 Char,Bullets Char"/>
    <w:link w:val="ListParagraph"/>
    <w:uiPriority w:val="34"/>
    <w:qFormat/>
    <w:locked/>
    <w:rsid w:val="00BF2F52"/>
    <w:rPr>
      <w:rFonts w:eastAsiaTheme="minorHAnsi"/>
      <w:sz w:val="21"/>
    </w:rPr>
  </w:style>
  <w:style w:type="paragraph" w:styleId="NormalWeb">
    <w:name w:val="Normal (Web)"/>
    <w:basedOn w:val="Normal"/>
    <w:uiPriority w:val="99"/>
    <w:unhideWhenUsed/>
    <w:rsid w:val="00BF2F52"/>
    <w:rPr>
      <w:rFonts w:cs="Times New Roman"/>
      <w:szCs w:val="24"/>
    </w:rPr>
  </w:style>
  <w:style w:type="paragraph" w:styleId="FootnoteText">
    <w:name w:val="footnote text"/>
    <w:basedOn w:val="Normal"/>
    <w:link w:val="FootnoteTextChar"/>
    <w:unhideWhenUsed/>
    <w:rsid w:val="00BF2F52"/>
    <w:pPr>
      <w:spacing w:after="0"/>
    </w:pPr>
    <w:rPr>
      <w:rFonts w:ascii="Simplified Arabic" w:hAnsi="Simplified Arabic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F2F52"/>
    <w:rPr>
      <w:rFonts w:ascii="Simplified Arabic" w:eastAsia="Calibri" w:hAnsi="Simplified Arabic" w:cs="Simplified Arabic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BF2F52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7F36B6"/>
    <w:pPr>
      <w:tabs>
        <w:tab w:val="right" w:leader="dot" w:pos="9016"/>
        <w:tab w:val="left" w:pos="9310"/>
      </w:tabs>
      <w:spacing w:before="120" w:after="0"/>
      <w:ind w:left="379" w:hanging="379"/>
      <w:jc w:val="left"/>
    </w:pPr>
    <w:rPr>
      <w:rFonts w:ascii="Simplified Arabic" w:eastAsiaTheme="minorEastAsia" w:hAnsi="Simplified Arabic"/>
      <w:b/>
      <w:bCs/>
      <w:noProof/>
      <w:sz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681558"/>
    <w:pPr>
      <w:tabs>
        <w:tab w:val="right" w:leader="dot" w:pos="9016"/>
      </w:tabs>
      <w:spacing w:after="100"/>
      <w:ind w:left="804" w:hanging="584"/>
      <w:jc w:val="left"/>
    </w:pPr>
  </w:style>
  <w:style w:type="character" w:styleId="Hyperlink">
    <w:name w:val="Hyperlink"/>
    <w:basedOn w:val="DefaultParagraphFont"/>
    <w:uiPriority w:val="99"/>
    <w:unhideWhenUsed/>
    <w:rsid w:val="00BF2F52"/>
    <w:rPr>
      <w:color w:val="6B9F25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C070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C070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77C4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77C4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7C43"/>
    <w:pPr>
      <w:autoSpaceDE w:val="0"/>
      <w:autoSpaceDN w:val="0"/>
      <w:adjustRightInd w:val="0"/>
      <w:spacing w:after="0" w:line="240" w:lineRule="auto"/>
    </w:pPr>
    <w:rPr>
      <w:rFonts w:ascii="IBM Plex Sans SemiBold" w:eastAsia="Calibri" w:hAnsi="IBM Plex Sans SemiBold" w:cs="IBM Plex Sans SemiBold"/>
      <w:color w:val="000000"/>
      <w:sz w:val="24"/>
      <w:szCs w:val="24"/>
    </w:rPr>
  </w:style>
  <w:style w:type="table" w:customStyle="1" w:styleId="TableGrid5">
    <w:name w:val="Table Grid5"/>
    <w:basedOn w:val="TableNormal"/>
    <w:next w:val="TableGrid"/>
    <w:uiPriority w:val="39"/>
    <w:rsid w:val="00F4535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E375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B251A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4E24F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7F36B6"/>
    <w:pPr>
      <w:tabs>
        <w:tab w:val="left" w:pos="521"/>
        <w:tab w:val="right" w:leader="dot" w:pos="9016"/>
      </w:tabs>
      <w:spacing w:after="100"/>
      <w:ind w:left="804" w:hanging="324"/>
      <w:jc w:val="left"/>
    </w:pPr>
  </w:style>
  <w:style w:type="paragraph" w:styleId="BodyText">
    <w:name w:val="Body Text"/>
    <w:basedOn w:val="Normal"/>
    <w:link w:val="BodyTextChar"/>
    <w:uiPriority w:val="1"/>
    <w:qFormat/>
    <w:rsid w:val="004D11DE"/>
    <w:pPr>
      <w:autoSpaceDE w:val="0"/>
      <w:autoSpaceDN w:val="0"/>
      <w:bidi w:val="0"/>
      <w:adjustRightInd w:val="0"/>
      <w:spacing w:after="0"/>
      <w:ind w:left="39"/>
      <w:jc w:val="left"/>
    </w:pPr>
    <w:rPr>
      <w:rFonts w:ascii="Dubai Light" w:eastAsiaTheme="minorEastAsia" w:hAnsi="Dubai Light" w:cs="Dubai Light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4D11DE"/>
    <w:rPr>
      <w:rFonts w:ascii="Dubai Light" w:hAnsi="Dubai Light" w:cs="Dubai Light"/>
    </w:rPr>
  </w:style>
  <w:style w:type="paragraph" w:customStyle="1" w:styleId="Tabletitle">
    <w:name w:val="Table title"/>
    <w:qFormat/>
    <w:rsid w:val="00854DB8"/>
    <w:pPr>
      <w:keepNext/>
      <w:bidi/>
      <w:spacing w:before="240" w:after="0" w:line="240" w:lineRule="auto"/>
      <w:jc w:val="center"/>
    </w:pPr>
    <w:rPr>
      <w:rFonts w:ascii="Times New Roman" w:eastAsia="Calibri" w:hAnsi="Times New Roman" w:cs="Simplified Arabic"/>
      <w:b/>
      <w:bCs/>
      <w:sz w:val="24"/>
      <w:szCs w:val="28"/>
      <w:lang w:bidi="ar-E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604D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604D"/>
    <w:rPr>
      <w:rFonts w:ascii="Times New Roman" w:eastAsia="Calibri" w:hAnsi="Times New Roman" w:cs="Simplified Arabic"/>
      <w:sz w:val="20"/>
      <w:szCs w:val="20"/>
      <w:lang w:bidi="ar-EG"/>
    </w:rPr>
  </w:style>
  <w:style w:type="character" w:styleId="EndnoteReference">
    <w:name w:val="endnote reference"/>
    <w:basedOn w:val="DefaultParagraphFont"/>
    <w:uiPriority w:val="99"/>
    <w:semiHidden/>
    <w:unhideWhenUsed/>
    <w:rsid w:val="0017604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604D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3A7428"/>
    <w:pPr>
      <w:spacing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803907"/>
    <w:rPr>
      <w:color w:val="BA6906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7701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017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96986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126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087868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9662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84579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471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136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450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360174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4223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63673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8143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518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29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98587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9763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71475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671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ina\OneDrive\&#1575;&#1604;&#1605;&#1587;&#1578;&#1606;&#1583;&#1575;&#1578;\Custom%20Office%20Templates\Report%20(Executive%20design)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aina\Dropbox\2022-2023\&#1605;&#1576;&#1606;&#1610;%20&#1575;&#1604;&#1605;&#1593;&#1607;&#1583;%20&#1575;&#1604;&#1575;&#1582;&#1590;&#1585;\green%20building\&#1575;&#1604;&#1603;&#1607;&#1585;&#1576;&#1575;&#1569;%20&#1610;&#1608;&#1605;%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zaina\Dropbox\2022-2023\&#1605;&#1576;&#1606;&#1610;%20&#1575;&#1604;&#1605;&#1593;&#1607;&#1583;%20&#1575;&#1604;&#1575;&#1582;&#1590;&#1585;\Carbon%20footprint\&#1575;&#1587;&#1578;&#1607;&#1604;&#1575;&#1603;%20&#1575;&#1604;&#1594;&#1575;&#1586;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aina\Dropbox\2022-2023\&#1605;&#1576;&#1606;&#1610;%20&#1575;&#1604;&#1605;&#1593;&#1607;&#1583;%20&#1575;&#1604;&#1575;&#1582;&#1590;&#1585;\green%20building\&#1575;&#1604;&#1603;&#1607;&#1585;&#1576;&#1575;&#1569;%20&#1610;&#1608;&#1605;%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aina\Dropbox\2022-2023\&#1605;&#1576;&#1606;&#1610;%20&#1575;&#1604;&#1605;&#1593;&#1607;&#1583;%20&#1575;&#1604;&#1575;&#1582;&#1590;&#1585;\green%20building\&#1605;&#1610;&#1575;&#1607;%20&#1575;&#1604;&#1588;&#1585;&#1576;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zaina\Dropbox\2022-2023\&#1605;&#1576;&#1606;&#1610;%20&#1575;&#1604;&#1605;&#1593;&#1607;&#1583;%20&#1575;&#1604;&#1575;&#1582;&#1590;&#1585;\green%20building\&#1605;&#1610;&#1575;&#1607;%20&#1575;&#1604;&#1588;&#1585;&#1576;.xlsx" TargetMode="External"/><Relationship Id="rId1" Type="http://schemas.openxmlformats.org/officeDocument/2006/relationships/themeOverride" Target="../theme/themeOverride2.xml"/></Relationships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شهري!$C$1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BF900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شهري!$B$9:$B$12</c:f>
              <c:strCache>
                <c:ptCount val="4"/>
                <c:pt idx="0">
                  <c:v>فاتورة اغسطس 
استهلاك يوليو </c:v>
                </c:pt>
                <c:pt idx="1">
                  <c:v>فاتورة سبتمبر 
استهلاك اغسطس </c:v>
                </c:pt>
                <c:pt idx="2">
                  <c:v>فاتورة اكتوبر 
استهلاك سبتمبر </c:v>
                </c:pt>
                <c:pt idx="3">
                  <c:v>فاتورة نوفمبر 
استهلاك أكتوبر </c:v>
                </c:pt>
              </c:strCache>
            </c:strRef>
          </c:cat>
          <c:val>
            <c:numRef>
              <c:f>شهري!$C$9:$C$12</c:f>
              <c:numCache>
                <c:formatCode>General</c:formatCode>
                <c:ptCount val="4"/>
                <c:pt idx="0">
                  <c:v>73508</c:v>
                </c:pt>
                <c:pt idx="1">
                  <c:v>106912</c:v>
                </c:pt>
                <c:pt idx="2">
                  <c:v>73117</c:v>
                </c:pt>
                <c:pt idx="3">
                  <c:v>107093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0C-4BDE-9548-A76E7351BCC8}"/>
            </c:ext>
          </c:extLst>
        </c:ser>
        <c:ser>
          <c:idx val="1"/>
          <c:order val="1"/>
          <c:tx>
            <c:strRef>
              <c:f>شهري!$D$1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27817B"/>
            </a:solidFill>
            <a:ln>
              <a:solidFill>
                <a:srgbClr val="C00000"/>
              </a:solidFill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27817B"/>
              </a:solidFill>
              <a:ln w="12700">
                <a:solidFill>
                  <a:srgbClr val="C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560C-4BDE-9548-A76E7351BCC8}"/>
              </c:ext>
            </c:extLst>
          </c:dPt>
          <c:dPt>
            <c:idx val="3"/>
            <c:invertIfNegative val="0"/>
            <c:bubble3D val="0"/>
            <c:spPr>
              <a:solidFill>
                <a:srgbClr val="27817B"/>
              </a:solidFill>
              <a:ln w="12700">
                <a:solidFill>
                  <a:srgbClr val="C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560C-4BDE-9548-A76E7351BCC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شهري!$B$9:$B$12</c:f>
              <c:strCache>
                <c:ptCount val="4"/>
                <c:pt idx="0">
                  <c:v>فاتورة اغسطس 
استهلاك يوليو </c:v>
                </c:pt>
                <c:pt idx="1">
                  <c:v>فاتورة سبتمبر 
استهلاك اغسطس </c:v>
                </c:pt>
                <c:pt idx="2">
                  <c:v>فاتورة اكتوبر 
استهلاك سبتمبر </c:v>
                </c:pt>
                <c:pt idx="3">
                  <c:v>فاتورة نوفمبر 
استهلاك أكتوبر </c:v>
                </c:pt>
              </c:strCache>
            </c:strRef>
          </c:cat>
          <c:val>
            <c:numRef>
              <c:f>شهري!$D$9:$D$12</c:f>
              <c:numCache>
                <c:formatCode>General</c:formatCode>
                <c:ptCount val="4"/>
                <c:pt idx="0">
                  <c:v>89127</c:v>
                </c:pt>
                <c:pt idx="1">
                  <c:v>125662</c:v>
                </c:pt>
                <c:pt idx="2">
                  <c:v>55599</c:v>
                </c:pt>
                <c:pt idx="3">
                  <c:v>81969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60C-4BDE-9548-A76E7351BC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242880"/>
        <c:axId val="69244416"/>
      </c:barChart>
      <c:catAx>
        <c:axId val="69242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244416"/>
        <c:crosses val="autoZero"/>
        <c:auto val="1"/>
        <c:lblAlgn val="ctr"/>
        <c:lblOffset val="100"/>
        <c:noMultiLvlLbl val="0"/>
      </c:catAx>
      <c:valAx>
        <c:axId val="6924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100"/>
                </a:pPr>
                <a:r>
                  <a:rPr lang="ar-EG" sz="1100" b="0" i="0" u="none" strike="noStrike" kern="1200" baseline="0">
                    <a:solidFill>
                      <a:srgbClr val="455F51"/>
                    </a:solidFill>
                    <a:effectLst/>
                  </a:rPr>
                  <a:t>كيلووات في الساعة</a:t>
                </a:r>
                <a:endParaRPr lang="en-US" sz="1100" b="0" i="0" u="none" strike="noStrike" kern="1200" baseline="0">
                  <a:solidFill>
                    <a:srgbClr val="455F51"/>
                  </a:solidFill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24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27817B"/>
            </a:solidFill>
            <a:ln>
              <a:noFill/>
            </a:ln>
            <a:effectLst/>
          </c:spPr>
          <c:invertIfNegative val="0"/>
          <c:cat>
            <c:strRef>
              <c:f>Sheet1!$B$43:$B$54</c:f>
              <c:strCache>
                <c:ptCount val="12"/>
                <c:pt idx="0">
                  <c:v>يوليو</c:v>
                </c:pt>
                <c:pt idx="1">
                  <c:v>اغسطس</c:v>
                </c:pt>
                <c:pt idx="2">
                  <c:v>سبتمبر</c:v>
                </c:pt>
                <c:pt idx="3">
                  <c:v>اكتوبر</c:v>
                </c:pt>
                <c:pt idx="4">
                  <c:v>نوفمبر</c:v>
                </c:pt>
                <c:pt idx="5">
                  <c:v>ديسمبر</c:v>
                </c:pt>
                <c:pt idx="6">
                  <c:v>يناير</c:v>
                </c:pt>
                <c:pt idx="7">
                  <c:v>فبراير</c:v>
                </c:pt>
                <c:pt idx="8">
                  <c:v>مارس</c:v>
                </c:pt>
                <c:pt idx="9">
                  <c:v>ابريل </c:v>
                </c:pt>
                <c:pt idx="10">
                  <c:v>مايو</c:v>
                </c:pt>
                <c:pt idx="11">
                  <c:v>يونيو</c:v>
                </c:pt>
              </c:strCache>
            </c:strRef>
          </c:cat>
          <c:val>
            <c:numRef>
              <c:f>Sheet1!$C$43:$C$54</c:f>
              <c:numCache>
                <c:formatCode>General</c:formatCode>
                <c:ptCount val="12"/>
                <c:pt idx="0">
                  <c:v>1675</c:v>
                </c:pt>
                <c:pt idx="1">
                  <c:v>1674</c:v>
                </c:pt>
                <c:pt idx="2">
                  <c:v>1675</c:v>
                </c:pt>
                <c:pt idx="3">
                  <c:v>1674</c:v>
                </c:pt>
                <c:pt idx="4">
                  <c:v>1675</c:v>
                </c:pt>
                <c:pt idx="5">
                  <c:v>1674</c:v>
                </c:pt>
                <c:pt idx="6">
                  <c:v>1675</c:v>
                </c:pt>
                <c:pt idx="7">
                  <c:v>1674</c:v>
                </c:pt>
                <c:pt idx="8">
                  <c:v>1674</c:v>
                </c:pt>
                <c:pt idx="9">
                  <c:v>1675</c:v>
                </c:pt>
                <c:pt idx="10">
                  <c:v>1675</c:v>
                </c:pt>
                <c:pt idx="11">
                  <c:v>1674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FB-48BF-8E41-EB85D2C229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4"/>
        <c:overlap val="-41"/>
        <c:axId val="69257088"/>
        <c:axId val="69258624"/>
      </c:barChart>
      <c:catAx>
        <c:axId val="69257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258624"/>
        <c:crosses val="autoZero"/>
        <c:auto val="1"/>
        <c:lblAlgn val="ctr"/>
        <c:lblOffset val="100"/>
        <c:noMultiLvlLbl val="0"/>
      </c:catAx>
      <c:valAx>
        <c:axId val="69258624"/>
        <c:scaling>
          <c:orientation val="minMax"/>
          <c:min val="16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 sz="1100"/>
                  <a:t>متر</a:t>
                </a:r>
                <a:r>
                  <a:rPr lang="ar-EG" sz="1100" baseline="0"/>
                  <a:t> مكعب / الشهر </a:t>
                </a:r>
                <a:endParaRPr lang="en-US" sz="110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92570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710317539022989"/>
          <c:y val="5.5555555555555552E-2"/>
          <c:w val="0.85234121396034568"/>
          <c:h val="0.65842952159389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27817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Sheet1!$G$25:$H$28</c:f>
              <c:multiLvlStrCache>
                <c:ptCount val="4"/>
                <c:lvl>
                  <c:pt idx="0">
                    <c:v>نوفمبر</c:v>
                  </c:pt>
                  <c:pt idx="1">
                    <c:v>ديسمبر</c:v>
                  </c:pt>
                  <c:pt idx="2">
                    <c:v>يناير</c:v>
                  </c:pt>
                  <c:pt idx="3">
                    <c:v>فبراير</c:v>
                  </c:pt>
                </c:lvl>
                <c:lvl>
                  <c:pt idx="0">
                    <c:v>2022</c:v>
                  </c:pt>
                  <c:pt idx="1">
                    <c:v>2022</c:v>
                  </c:pt>
                  <c:pt idx="2">
                    <c:v>2023</c:v>
                  </c:pt>
                  <c:pt idx="3">
                    <c:v>2023</c:v>
                  </c:pt>
                </c:lvl>
              </c:multiLvlStrCache>
            </c:multiLvlStrRef>
          </c:cat>
          <c:val>
            <c:numRef>
              <c:f>Sheet1!$I$25:$I$28</c:f>
              <c:numCache>
                <c:formatCode>General</c:formatCode>
                <c:ptCount val="4"/>
                <c:pt idx="0">
                  <c:v>1206</c:v>
                </c:pt>
                <c:pt idx="1">
                  <c:v>972</c:v>
                </c:pt>
                <c:pt idx="2">
                  <c:v>663</c:v>
                </c:pt>
                <c:pt idx="3">
                  <c:v>723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93-4432-A0A3-0F1D986C8C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394816"/>
        <c:axId val="69396352"/>
      </c:barChart>
      <c:catAx>
        <c:axId val="69394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396352"/>
        <c:crosses val="autoZero"/>
        <c:auto val="1"/>
        <c:lblAlgn val="ctr"/>
        <c:lblOffset val="100"/>
        <c:noMultiLvlLbl val="0"/>
      </c:catAx>
      <c:valAx>
        <c:axId val="6939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ar-EG" sz="105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متر مكعب / الشهر </a:t>
                </a:r>
                <a:endParaRPr lang="en-US" sz="105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9394816"/>
        <c:crosses val="autoZero"/>
        <c:crossBetween val="between"/>
      </c:valAx>
      <c:spPr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27817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Sheet1!$B$3:$B$6</c:f>
              <c:strCache>
                <c:ptCount val="4"/>
                <c:pt idx="0">
                  <c:v>نوفمبر</c:v>
                </c:pt>
                <c:pt idx="1">
                  <c:v>ديسمبر</c:v>
                </c:pt>
                <c:pt idx="2">
                  <c:v>يناير</c:v>
                </c:pt>
                <c:pt idx="3">
                  <c:v>فبراير</c:v>
                </c:pt>
              </c:strCache>
            </c:strRef>
          </c:cat>
          <c:val>
            <c:numRef>
              <c:f>Sheet1!$C$3:$C$6</c:f>
              <c:numCache>
                <c:formatCode>General</c:formatCode>
                <c:ptCount val="4"/>
                <c:pt idx="0">
                  <c:v>1675</c:v>
                </c:pt>
                <c:pt idx="1">
                  <c:v>1674</c:v>
                </c:pt>
                <c:pt idx="2">
                  <c:v>1675</c:v>
                </c:pt>
                <c:pt idx="3">
                  <c:v>1674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9B-4DC8-8A97-10B59B0EF740}"/>
            </c:ext>
          </c:extLst>
        </c:ser>
        <c:ser>
          <c:idx val="1"/>
          <c:order val="1"/>
          <c:tx>
            <c:strRef>
              <c:f>Sheet1!$D$2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Sheet1!$B$3:$B$6</c:f>
              <c:strCache>
                <c:ptCount val="4"/>
                <c:pt idx="0">
                  <c:v>نوفمبر</c:v>
                </c:pt>
                <c:pt idx="1">
                  <c:v>ديسمبر</c:v>
                </c:pt>
                <c:pt idx="2">
                  <c:v>يناير</c:v>
                </c:pt>
                <c:pt idx="3">
                  <c:v>فبراير</c:v>
                </c:pt>
              </c:strCache>
            </c:strRef>
          </c:cat>
          <c:val>
            <c:numRef>
              <c:f>Sheet1!$D$3:$D$6</c:f>
              <c:numCache>
                <c:formatCode>General</c:formatCode>
                <c:ptCount val="4"/>
                <c:pt idx="0">
                  <c:v>1206</c:v>
                </c:pt>
                <c:pt idx="1">
                  <c:v>972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9B-4DC8-8A97-10B59B0EF740}"/>
            </c:ext>
          </c:extLst>
        </c:ser>
        <c:ser>
          <c:idx val="2"/>
          <c:order val="2"/>
          <c:tx>
            <c:strRef>
              <c:f>Sheet1!$E$2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Sheet1!$B$3:$B$6</c:f>
              <c:strCache>
                <c:ptCount val="4"/>
                <c:pt idx="0">
                  <c:v>نوفمبر</c:v>
                </c:pt>
                <c:pt idx="1">
                  <c:v>ديسمبر</c:v>
                </c:pt>
                <c:pt idx="2">
                  <c:v>يناير</c:v>
                </c:pt>
                <c:pt idx="3">
                  <c:v>فبراير</c:v>
                </c:pt>
              </c:strCache>
            </c:strRef>
          </c:cat>
          <c:val>
            <c:numRef>
              <c:f>Sheet1!$E$3:$E$6</c:f>
              <c:numCache>
                <c:formatCode>General</c:formatCode>
                <c:ptCount val="4"/>
                <c:pt idx="2">
                  <c:v>663</c:v>
                </c:pt>
                <c:pt idx="3">
                  <c:v>723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9B-4DC8-8A97-10B59B0EF7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328832"/>
        <c:axId val="44330368"/>
      </c:barChart>
      <c:catAx>
        <c:axId val="4432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330368"/>
        <c:crosses val="autoZero"/>
        <c:auto val="1"/>
        <c:lblAlgn val="ctr"/>
        <c:lblOffset val="100"/>
        <c:noMultiLvlLbl val="0"/>
      </c:catAx>
      <c:valAx>
        <c:axId val="44330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/>
                  <a:t>متر مكعب / الشهر 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32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4400977995110023"/>
          <c:y val="3.16455696202531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الورق!$K$19</c:f>
              <c:strCache>
                <c:ptCount val="1"/>
                <c:pt idx="0">
                  <c:v>انبعاثات ثانى أكسيد الكربون المكافئ  الناتج عن استخدام الأوراق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3A5-42DE-A899-B900538A3009}"/>
              </c:ext>
            </c:extLst>
          </c:dPt>
          <c:dPt>
            <c:idx val="1"/>
            <c:invertIfNegative val="0"/>
            <c:bubble3D val="0"/>
            <c:spPr>
              <a:solidFill>
                <a:srgbClr val="2781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80F0-2640-A9C5-CC0F20725C2F}"/>
              </c:ext>
            </c:extLst>
          </c:dPt>
          <c:dPt>
            <c:idx val="2"/>
            <c:invertIfNegative val="0"/>
            <c:bubble3D val="0"/>
            <c:spPr>
              <a:solidFill>
                <a:srgbClr val="2781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0F0-2640-A9C5-CC0F20725C2F}"/>
              </c:ext>
            </c:extLst>
          </c:dPt>
          <c:dPt>
            <c:idx val="3"/>
            <c:invertIfNegative val="0"/>
            <c:bubble3D val="0"/>
            <c:spPr>
              <a:solidFill>
                <a:srgbClr val="2781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80F0-2640-A9C5-CC0F20725C2F}"/>
              </c:ext>
            </c:extLst>
          </c:dPt>
          <c:cat>
            <c:strRef>
              <c:f>الورق!$L$18:$O$18</c:f>
              <c:strCache>
                <c:ptCount val="4"/>
                <c:pt idx="0">
                  <c:v>قبل نشر الإصدارات الكترونيا علي موقع المعهد  </c:v>
                </c:pt>
                <c:pt idx="1">
                  <c:v>بعد نشر الإصدارات الكترونيا علي موقع المعهد </c:v>
                </c:pt>
                <c:pt idx="2">
                  <c:v>بعد مقترحات  التطوير 
البديل الأول خفض 50% من استخدام ورق المراسلات </c:v>
                </c:pt>
                <c:pt idx="3">
                  <c:v>بعد مقترحات  التطوير 
البديل الثاني عدم استخدام أي ورق في المراسلات والاعمال اليومية وخفض 50 % من أوراق الطباعة </c:v>
                </c:pt>
              </c:strCache>
            </c:strRef>
          </c:cat>
          <c:val>
            <c:numRef>
              <c:f>الورق!$L$19:$O$19</c:f>
              <c:numCache>
                <c:formatCode>General</c:formatCode>
                <c:ptCount val="4"/>
                <c:pt idx="0">
                  <c:v>2531.13</c:v>
                </c:pt>
                <c:pt idx="1">
                  <c:v>1267.1300000000001</c:v>
                </c:pt>
                <c:pt idx="2">
                  <c:v>1099.73</c:v>
                </c:pt>
                <c:pt idx="3">
                  <c:v>466.16500000000013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A5-42DE-A899-B900538A3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"/>
        <c:overlap val="41"/>
        <c:axId val="78419840"/>
        <c:axId val="78421376"/>
      </c:barChart>
      <c:catAx>
        <c:axId val="784198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421376"/>
        <c:crosses val="autoZero"/>
        <c:auto val="1"/>
        <c:lblAlgn val="ctr"/>
        <c:lblOffset val="100"/>
        <c:noMultiLvlLbl val="0"/>
      </c:catAx>
      <c:valAx>
        <c:axId val="7842137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419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Executiv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Green">
    <a:dk1>
      <a:sysClr val="windowText" lastClr="000000"/>
    </a:dk1>
    <a:lt1>
      <a:sysClr val="window" lastClr="FFFFFF"/>
    </a:lt1>
    <a:dk2>
      <a:srgbClr val="455F51"/>
    </a:dk2>
    <a:lt2>
      <a:srgbClr val="E3DED1"/>
    </a:lt2>
    <a:accent1>
      <a:srgbClr val="549E39"/>
    </a:accent1>
    <a:accent2>
      <a:srgbClr val="8AB833"/>
    </a:accent2>
    <a:accent3>
      <a:srgbClr val="C0CF3A"/>
    </a:accent3>
    <a:accent4>
      <a:srgbClr val="029676"/>
    </a:accent4>
    <a:accent5>
      <a:srgbClr val="4AB5C4"/>
    </a:accent5>
    <a:accent6>
      <a:srgbClr val="0989B1"/>
    </a:accent6>
    <a:hlink>
      <a:srgbClr val="6B9F25"/>
    </a:hlink>
    <a:folHlink>
      <a:srgbClr val="BA6906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8A4DF-1B40-4F2D-B543-EEE888C2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(Executive design)</Template>
  <TotalTime>26</TotalTime>
  <Pages>64</Pages>
  <Words>11246</Words>
  <Characters>64104</Characters>
  <Application>Microsoft Office Word</Application>
  <DocSecurity>0</DocSecurity>
  <Lines>534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zainab Elsadi</dc:creator>
  <cp:lastModifiedBy>Zainab Elsadi</cp:lastModifiedBy>
  <cp:revision>9</cp:revision>
  <cp:lastPrinted>2024-02-14T20:56:00Z</cp:lastPrinted>
  <dcterms:created xsi:type="dcterms:W3CDTF">2024-01-26T00:54:00Z</dcterms:created>
  <dcterms:modified xsi:type="dcterms:W3CDTF">2024-02-14T20:56:00Z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Result">
    <vt:lpwstr/>
  </property>
  <property fmtid="{D5CDD505-2E9C-101B-9397-08002B2CF9AE}" pid="4" name="ImageGenerated">
    <vt:bool>false</vt:bool>
  </property>
</Properties>
</file>