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7381E61" w14:textId="0FB36E3C" w:rsidR="005F7179" w:rsidRPr="005A0C95" w:rsidRDefault="00983E22" w:rsidP="00FD283E">
      <w:pPr>
        <w:spacing w:after="0"/>
        <w:ind w:right="634"/>
        <w:jc w:val="both"/>
        <w:rPr>
          <w:rFonts w:ascii="Simplified Arabic" w:hAnsi="Simplified Arabic" w:cs="Simplified Arabic"/>
          <w:b/>
          <w:bCs/>
          <w:color w:val="333333"/>
          <w:sz w:val="32"/>
          <w:szCs w:val="32"/>
          <w:rtl/>
          <w:lang w:bidi="ar-EG"/>
        </w:rPr>
      </w:pPr>
      <w:r w:rsidRPr="005A0C95">
        <w:rPr>
          <w:rFonts w:ascii="Simplified Arabic" w:hAnsi="Simplified Arabic" w:cs="Simplified Arabic"/>
          <w:b/>
          <w:bCs/>
          <w:noProof/>
          <w:color w:val="333333"/>
          <w:sz w:val="32"/>
          <w:szCs w:val="32"/>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sidRPr="005A0C95">
        <w:rPr>
          <w:rFonts w:ascii="Simplified Arabic" w:hAnsi="Simplified Arabic" w:cs="Simplified Arabic"/>
          <w:b/>
          <w:bCs/>
          <w:noProof/>
          <w:color w:val="333333"/>
          <w:sz w:val="32"/>
          <w:szCs w:val="32"/>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17543AE"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mc:Fallback>
        </mc:AlternateContent>
      </w:r>
      <w:r w:rsidR="000D4C72" w:rsidRPr="005A0C95">
        <w:rPr>
          <w:rFonts w:ascii="Simplified Arabic" w:hAnsi="Simplified Arabic" w:cs="Simplified Arabic"/>
          <w:b/>
          <w:bCs/>
          <w:noProof/>
          <w:color w:val="333333"/>
          <w:sz w:val="32"/>
          <w:szCs w:val="32"/>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451EB6F"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" fillcolor="#ceb966" stroked="f" strokeweight="2pt"/>
            </w:pict>
          </mc:Fallback>
        </mc:AlternateContent>
      </w:r>
      <w:r w:rsidR="00DE4C61" w:rsidRPr="005A0C95">
        <w:rPr>
          <w:rFonts w:ascii="Simplified Arabic" w:hAnsi="Simplified Arabic" w:cs="Simplified Arabic"/>
          <w:b/>
          <w:bCs/>
          <w:noProof/>
          <w:color w:val="333333"/>
          <w:sz w:val="32"/>
          <w:szCs w:val="32"/>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sidRPr="005A0C95">
        <w:rPr>
          <w:rFonts w:ascii="Simplified Arabic" w:hAnsi="Simplified Arabic" w:cs="Simplified Arabic"/>
          <w:b/>
          <w:bCs/>
          <w:noProof/>
          <w:color w:val="333333"/>
          <w:sz w:val="32"/>
          <w:szCs w:val="32"/>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3E798A" w:rsidRDefault="003B24D3" w:rsidP="0008553E">
                      <w:pPr>
                        <w:jc w:val="center"/>
                      </w:pPr>
                      <w:r>
                        <w:rPr>
                          <w:noProof/>
                          <w:lang w:val="en-GB" w:eastAsia="en-GB"/>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Pr="005A0C95" w:rsidRDefault="00E236E1" w:rsidP="00FD283E">
      <w:pPr>
        <w:jc w:val="both"/>
        <w:rPr>
          <w:rFonts w:ascii="Simplified Arabic" w:hAnsi="Simplified Arabic" w:cs="Simplified Arabic"/>
          <w:b/>
          <w:bCs/>
          <w:sz w:val="32"/>
          <w:szCs w:val="32"/>
          <w:u w:val="single"/>
          <w:rtl/>
          <w:lang w:bidi="ar-EG"/>
        </w:rPr>
      </w:pPr>
    </w:p>
    <w:p w14:paraId="3941B2B1" w14:textId="77777777" w:rsidR="002C0D4E" w:rsidRPr="005A0C95" w:rsidRDefault="002C0D4E" w:rsidP="00FD283E">
      <w:pPr>
        <w:spacing w:after="0"/>
        <w:jc w:val="both"/>
        <w:rPr>
          <w:rFonts w:ascii="Simplified Arabic" w:hAnsi="Simplified Arabic" w:cs="Simplified Arabic"/>
          <w:b/>
          <w:bCs/>
          <w:sz w:val="32"/>
          <w:szCs w:val="32"/>
          <w:rtl/>
          <w:lang w:bidi="ar-EG"/>
        </w:rPr>
      </w:pPr>
    </w:p>
    <w:p w14:paraId="5E165372" w14:textId="77777777" w:rsidR="008C3A53" w:rsidRPr="005A0C95" w:rsidRDefault="008C3A53" w:rsidP="00FD283E">
      <w:pPr>
        <w:spacing w:after="0"/>
        <w:jc w:val="both"/>
        <w:rPr>
          <w:rFonts w:ascii="Simplified Arabic" w:hAnsi="Simplified Arabic" w:cs="Simplified Arabic"/>
          <w:b/>
          <w:bCs/>
          <w:sz w:val="32"/>
          <w:szCs w:val="32"/>
          <w:lang w:val="en-GB" w:bidi="ar-EG"/>
        </w:rPr>
      </w:pPr>
    </w:p>
    <w:p w14:paraId="198C32A8" w14:textId="77777777" w:rsidR="008C3A53" w:rsidRPr="005A0C95" w:rsidRDefault="008C3A53" w:rsidP="00FD283E">
      <w:pPr>
        <w:spacing w:after="0"/>
        <w:jc w:val="both"/>
        <w:rPr>
          <w:rFonts w:ascii="Simplified Arabic" w:hAnsi="Simplified Arabic" w:cs="Simplified Arabic"/>
          <w:b/>
          <w:bCs/>
          <w:sz w:val="32"/>
          <w:szCs w:val="32"/>
          <w:rtl/>
          <w:lang w:bidi="ar-EG"/>
        </w:rPr>
      </w:pPr>
    </w:p>
    <w:p w14:paraId="684CE2D7" w14:textId="77777777" w:rsidR="00983E22" w:rsidRPr="005A0C95" w:rsidRDefault="00983E22" w:rsidP="00FD283E">
      <w:pPr>
        <w:spacing w:after="0"/>
        <w:jc w:val="both"/>
        <w:rPr>
          <w:rFonts w:ascii="Simplified Arabic" w:hAnsi="Simplified Arabic" w:cs="Simplified Arabic"/>
          <w:b/>
          <w:bCs/>
          <w:sz w:val="32"/>
          <w:szCs w:val="32"/>
          <w:rtl/>
          <w:lang w:bidi="ar-EG"/>
        </w:rPr>
      </w:pPr>
    </w:p>
    <w:p w14:paraId="2A3ACA0C" w14:textId="77777777" w:rsidR="002C0D4E" w:rsidRPr="005A0C95" w:rsidRDefault="002C0D4E" w:rsidP="00FD283E">
      <w:pPr>
        <w:spacing w:after="0"/>
        <w:jc w:val="both"/>
        <w:rPr>
          <w:rFonts w:ascii="Simplified Arabic" w:hAnsi="Simplified Arabic" w:cs="Simplified Arabic"/>
          <w:b/>
          <w:bCs/>
          <w:sz w:val="32"/>
          <w:szCs w:val="3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12"/>
        <w:gridCol w:w="6824"/>
      </w:tblGrid>
      <w:tr w:rsidR="008C78CD" w:rsidRPr="005A0C95"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8C78CD" w:rsidRPr="005A0C95" w:rsidRDefault="008C78CD" w:rsidP="008619E0">
            <w:pPr>
              <w:jc w:val="center"/>
              <w:rPr>
                <w:rFonts w:ascii="Simplified Arabic" w:hAnsi="Simplified Arabic" w:cs="Simplified Arabic"/>
                <w:b/>
                <w:bCs/>
                <w:sz w:val="32"/>
                <w:szCs w:val="32"/>
                <w:rtl/>
                <w:lang w:bidi="ar-EG"/>
              </w:rPr>
            </w:pPr>
            <w:r w:rsidRPr="005A0C95">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4406E7D3" w14:textId="373C7C48" w:rsidR="008C78CD" w:rsidRPr="005A0C95" w:rsidRDefault="009C5080" w:rsidP="008619E0">
            <w:pPr>
              <w:pStyle w:val="ListParagraph"/>
              <w:ind w:left="470"/>
              <w:jc w:val="center"/>
              <w:rPr>
                <w:rFonts w:ascii="Simplified Arabic" w:hAnsi="Simplified Arabic" w:cs="Simplified Arabic"/>
                <w:b/>
                <w:bCs/>
                <w:sz w:val="32"/>
                <w:szCs w:val="32"/>
                <w:u w:val="single"/>
                <w:rtl/>
                <w:lang w:bidi="ar-EG"/>
              </w:rPr>
            </w:pPr>
            <w:r w:rsidRPr="005A0C95">
              <w:rPr>
                <w:rFonts w:ascii="Simplified Arabic" w:hAnsi="Simplified Arabic" w:cs="Simplified Arabic" w:hint="cs"/>
                <w:b/>
                <w:bCs/>
                <w:sz w:val="32"/>
                <w:szCs w:val="32"/>
                <w:rtl/>
                <w:lang w:bidi="ar-EG"/>
              </w:rPr>
              <w:t>"</w:t>
            </w:r>
            <w:r w:rsidR="008C78CD" w:rsidRPr="005A0C95">
              <w:rPr>
                <w:rFonts w:ascii="Simplified Arabic" w:hAnsi="Simplified Arabic" w:cs="Simplified Arabic" w:hint="cs"/>
                <w:b/>
                <w:bCs/>
                <w:sz w:val="32"/>
                <w:szCs w:val="32"/>
                <w:rtl/>
                <w:lang w:bidi="ar-EG"/>
              </w:rPr>
              <w:t>دور الطاقة النووية السلمية في دعم التنمية الصناعية في مصر وعلاقتها بتحقيق اهداف التنمية المستدامة</w:t>
            </w:r>
            <w:r w:rsidRPr="005A0C95">
              <w:rPr>
                <w:rFonts w:ascii="Simplified Arabic" w:hAnsi="Simplified Arabic" w:cs="Simplified Arabic" w:hint="cs"/>
                <w:b/>
                <w:bCs/>
                <w:sz w:val="32"/>
                <w:szCs w:val="32"/>
                <w:rtl/>
                <w:lang w:bidi="ar-EG"/>
              </w:rPr>
              <w:t>."</w:t>
            </w:r>
          </w:p>
        </w:tc>
      </w:tr>
      <w:tr w:rsidR="008C78CD" w:rsidRPr="005A0C95"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8C78CD" w:rsidRPr="005A0C95" w:rsidRDefault="008C78CD" w:rsidP="008619E0">
            <w:pPr>
              <w:jc w:val="center"/>
              <w:rPr>
                <w:rFonts w:ascii="Simplified Arabic" w:hAnsi="Simplified Arabic" w:cs="Simplified Arabic"/>
                <w:b/>
                <w:bCs/>
                <w:sz w:val="32"/>
                <w:szCs w:val="32"/>
                <w:rtl/>
                <w:lang w:bidi="ar-EG"/>
              </w:rPr>
            </w:pPr>
            <w:r w:rsidRPr="005A0C95">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44A1B8DB" w14:textId="77777777" w:rsidR="008C78CD" w:rsidRPr="005A0C95" w:rsidRDefault="008C78CD" w:rsidP="008619E0">
            <w:pPr>
              <w:pStyle w:val="NormalWeb"/>
              <w:jc w:val="center"/>
              <w:rPr>
                <w:rFonts w:ascii="Simplified Arabic" w:eastAsiaTheme="minorHAnsi" w:hAnsi="Simplified Arabic" w:cs="Simplified Arabic"/>
                <w:b/>
                <w:bCs/>
                <w:sz w:val="32"/>
                <w:szCs w:val="32"/>
                <w:lang w:bidi="ar-EG"/>
              </w:rPr>
            </w:pPr>
            <w:r w:rsidRPr="005A0C95">
              <w:rPr>
                <w:rFonts w:ascii="Simplified Arabic" w:eastAsiaTheme="minorHAnsi" w:hAnsi="Simplified Arabic" w:cs="Simplified Arabic"/>
                <w:b/>
                <w:bCs/>
                <w:sz w:val="32"/>
                <w:szCs w:val="32"/>
                <w:lang w:bidi="ar-EG"/>
              </w:rPr>
              <w:t>"The Role of Peaceful Nuclear Energy in Supporting Industrial Development in Egypt and Its Relation to Achieving the Sustainable Development Goals"</w:t>
            </w:r>
          </w:p>
          <w:p w14:paraId="023C01FA" w14:textId="056F1EC3" w:rsidR="008C78CD" w:rsidRPr="005A0C95" w:rsidRDefault="008C78CD" w:rsidP="008619E0">
            <w:pPr>
              <w:tabs>
                <w:tab w:val="center" w:pos="3231"/>
              </w:tabs>
              <w:jc w:val="center"/>
              <w:rPr>
                <w:rFonts w:ascii="Simplified Arabic" w:hAnsi="Simplified Arabic" w:cs="Simplified Arabic"/>
                <w:b/>
                <w:bCs/>
                <w:sz w:val="32"/>
                <w:szCs w:val="32"/>
                <w:rtl/>
                <w:lang w:bidi="ar-EG"/>
              </w:rPr>
            </w:pPr>
          </w:p>
        </w:tc>
      </w:tr>
      <w:tr w:rsidR="008C78CD" w:rsidRPr="005A0C95"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8C78CD" w:rsidRPr="005A0C95" w:rsidRDefault="008C78CD" w:rsidP="008619E0">
            <w:pPr>
              <w:jc w:val="center"/>
              <w:rPr>
                <w:rFonts w:ascii="Simplified Arabic" w:hAnsi="Simplified Arabic" w:cs="Simplified Arabic"/>
                <w:b/>
                <w:bCs/>
                <w:sz w:val="32"/>
                <w:szCs w:val="32"/>
                <w:rtl/>
                <w:lang w:bidi="ar-EG"/>
              </w:rPr>
            </w:pPr>
            <w:r w:rsidRPr="005A0C95">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616AF908" w14:textId="4F937EB8" w:rsidR="008C78CD" w:rsidRPr="005A0C95" w:rsidRDefault="008C78CD" w:rsidP="008619E0">
            <w:pPr>
              <w:jc w:val="center"/>
              <w:rPr>
                <w:rFonts w:ascii="Simplified Arabic" w:hAnsi="Simplified Arabic" w:cs="Simplified Arabic"/>
                <w:b/>
                <w:bCs/>
                <w:sz w:val="32"/>
                <w:szCs w:val="32"/>
                <w:u w:val="single"/>
                <w:rtl/>
                <w:lang w:bidi="ar-EG"/>
              </w:rPr>
            </w:pPr>
            <w:r w:rsidRPr="005A0C95">
              <w:rPr>
                <w:rFonts w:ascii="Simplified Arabic" w:hAnsi="Simplified Arabic" w:cs="Simplified Arabic" w:hint="cs"/>
                <w:b/>
                <w:bCs/>
                <w:sz w:val="32"/>
                <w:szCs w:val="32"/>
                <w:rtl/>
                <w:lang w:bidi="ar-EG"/>
              </w:rPr>
              <w:t>الباحثة / إيمان محمد عبد المؤمن خالد</w:t>
            </w:r>
          </w:p>
        </w:tc>
      </w:tr>
      <w:tr w:rsidR="008C78CD" w:rsidRPr="005A0C95"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8C78CD" w:rsidRPr="005A0C95" w:rsidRDefault="008C78CD" w:rsidP="008619E0">
            <w:pPr>
              <w:jc w:val="center"/>
              <w:rPr>
                <w:rFonts w:ascii="Simplified Arabic" w:hAnsi="Simplified Arabic" w:cs="Simplified Arabic"/>
                <w:b/>
                <w:bCs/>
                <w:sz w:val="32"/>
                <w:szCs w:val="32"/>
                <w:rtl/>
                <w:lang w:bidi="ar-EG"/>
              </w:rPr>
            </w:pPr>
            <w:r w:rsidRPr="005A0C95">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71E55A15" w14:textId="77777777" w:rsidR="008C78CD" w:rsidRPr="005A0C95" w:rsidRDefault="008C78CD" w:rsidP="008619E0">
            <w:pPr>
              <w:jc w:val="center"/>
              <w:rPr>
                <w:rFonts w:ascii="Simplified Arabic" w:hAnsi="Simplified Arabic" w:cs="Simplified Arabic"/>
                <w:b/>
                <w:bCs/>
                <w:sz w:val="32"/>
                <w:szCs w:val="32"/>
                <w:u w:val="single"/>
                <w:rtl/>
                <w:lang w:bidi="ar-EG"/>
              </w:rPr>
            </w:pPr>
          </w:p>
          <w:p w14:paraId="3813EBE8" w14:textId="77777777" w:rsidR="008C78CD" w:rsidRPr="005A0C95" w:rsidRDefault="008C78CD" w:rsidP="008619E0">
            <w:pPr>
              <w:jc w:val="center"/>
              <w:rPr>
                <w:rFonts w:ascii="Simplified Arabic" w:hAnsi="Simplified Arabic" w:cs="Simplified Arabic"/>
                <w:b/>
                <w:bCs/>
                <w:sz w:val="32"/>
                <w:szCs w:val="32"/>
                <w:lang w:bidi="ar-EG"/>
              </w:rPr>
            </w:pPr>
            <w:r w:rsidRPr="005A0C95">
              <w:rPr>
                <w:rFonts w:ascii="Simplified Arabic" w:hAnsi="Simplified Arabic" w:cs="Simplified Arabic" w:hint="cs"/>
                <w:b/>
                <w:bCs/>
                <w:sz w:val="32"/>
                <w:szCs w:val="32"/>
                <w:rtl/>
                <w:lang w:bidi="ar-EG"/>
              </w:rPr>
              <w:t>أ.د محمد حسن توفيق</w:t>
            </w:r>
          </w:p>
          <w:p w14:paraId="1852DF17" w14:textId="4D6F313C" w:rsidR="00E1059D" w:rsidRPr="005A0C95" w:rsidRDefault="00E1059D" w:rsidP="008619E0">
            <w:pPr>
              <w:jc w:val="center"/>
              <w:rPr>
                <w:rFonts w:ascii="Simplified Arabic" w:hAnsi="Simplified Arabic" w:cs="Simplified Arabic"/>
                <w:b/>
                <w:bCs/>
                <w:sz w:val="32"/>
                <w:szCs w:val="32"/>
                <w:rtl/>
                <w:lang w:bidi="ar-EG"/>
              </w:rPr>
            </w:pPr>
            <w:r w:rsidRPr="005A0C95">
              <w:rPr>
                <w:rFonts w:ascii="Simplified Arabic" w:hAnsi="Simplified Arabic" w:cs="Simplified Arabic" w:hint="cs"/>
                <w:b/>
                <w:bCs/>
                <w:sz w:val="32"/>
                <w:szCs w:val="32"/>
                <w:rtl/>
                <w:lang w:bidi="ar-EG"/>
              </w:rPr>
              <w:t>مركز التخطيط والتنمية الصناعية</w:t>
            </w:r>
          </w:p>
        </w:tc>
      </w:tr>
    </w:tbl>
    <w:p w14:paraId="0A9C28DF" w14:textId="74CBC455" w:rsidR="00D97E7D" w:rsidRPr="005A0C95" w:rsidRDefault="00D97E7D" w:rsidP="00FD283E">
      <w:pPr>
        <w:tabs>
          <w:tab w:val="left" w:pos="6659"/>
        </w:tabs>
        <w:jc w:val="both"/>
        <w:rPr>
          <w:sz w:val="32"/>
          <w:szCs w:val="32"/>
          <w:rtl/>
        </w:rPr>
      </w:pPr>
    </w:p>
    <w:p w14:paraId="0E3F3E56" w14:textId="77777777" w:rsidR="008C3A53" w:rsidRPr="005A0C95" w:rsidRDefault="008C3A53" w:rsidP="00FD283E">
      <w:pPr>
        <w:jc w:val="center"/>
        <w:rPr>
          <w:rFonts w:ascii="Arial Rounded MT Bold" w:eastAsia="Arial Unicode MS" w:hAnsi="Arial Rounded MT Bold" w:cs="Simplified Arabic"/>
          <w:b/>
          <w:bCs/>
          <w:sz w:val="32"/>
          <w:szCs w:val="32"/>
          <w:rtl/>
        </w:rPr>
      </w:pPr>
      <w:r w:rsidRPr="005A0C95">
        <w:rPr>
          <w:rFonts w:ascii="Arial Rounded MT Bold" w:eastAsia="Arial Unicode MS" w:hAnsi="Arial Rounded MT Bold" w:cs="Simplified Arabic" w:hint="cs"/>
          <w:b/>
          <w:bCs/>
          <w:sz w:val="32"/>
          <w:szCs w:val="32"/>
          <w:rtl/>
        </w:rPr>
        <w:t>لاستكمال متطلبات</w:t>
      </w:r>
    </w:p>
    <w:p w14:paraId="642C4D68" w14:textId="26789D01" w:rsidR="008C3A53" w:rsidRPr="005A0C95" w:rsidRDefault="008C3A53" w:rsidP="00FD283E">
      <w:pPr>
        <w:jc w:val="center"/>
        <w:rPr>
          <w:rFonts w:ascii="Arial Rounded MT Bold" w:eastAsia="Arial Unicode MS" w:hAnsi="Arial Rounded MT Bold" w:cs="Simplified Arabic"/>
          <w:b/>
          <w:bCs/>
          <w:sz w:val="32"/>
          <w:szCs w:val="32"/>
          <w:rtl/>
        </w:rPr>
      </w:pPr>
      <w:r w:rsidRPr="005A0C95">
        <w:rPr>
          <w:rFonts w:ascii="Arial Rounded MT Bold" w:eastAsia="Arial Unicode MS" w:hAnsi="Arial Rounded MT Bold" w:cs="Simplified Arabic" w:hint="cs"/>
          <w:b/>
          <w:bCs/>
          <w:sz w:val="32"/>
          <w:szCs w:val="32"/>
          <w:rtl/>
        </w:rPr>
        <w:t>الحصول على الماجستير المهني "</w:t>
      </w:r>
      <w:r w:rsidR="003A5383" w:rsidRPr="005A0C95">
        <w:rPr>
          <w:rFonts w:ascii="Arial Rounded MT Bold" w:eastAsia="Arial Unicode MS" w:hAnsi="Arial Rounded MT Bold" w:cs="Simplified Arabic" w:hint="cs"/>
          <w:b/>
          <w:bCs/>
          <w:sz w:val="32"/>
          <w:szCs w:val="32"/>
          <w:rtl/>
        </w:rPr>
        <w:t>المتابعة والتقييم</w:t>
      </w:r>
      <w:r w:rsidRPr="005A0C95">
        <w:rPr>
          <w:rFonts w:ascii="Arial Rounded MT Bold" w:eastAsia="Arial Unicode MS" w:hAnsi="Arial Rounded MT Bold" w:cs="Simplified Arabic" w:hint="cs"/>
          <w:b/>
          <w:bCs/>
          <w:sz w:val="32"/>
          <w:szCs w:val="32"/>
          <w:rtl/>
        </w:rPr>
        <w:t>"</w:t>
      </w:r>
    </w:p>
    <w:p w14:paraId="12E7391C" w14:textId="3EDB0FD0" w:rsidR="000351B9" w:rsidRPr="002C6FC6" w:rsidRDefault="00005054" w:rsidP="002C6FC6">
      <w:pPr>
        <w:jc w:val="center"/>
        <w:rPr>
          <w:rFonts w:ascii="Arial Rounded MT Bold" w:eastAsia="Arial Unicode MS" w:hAnsi="Arial Rounded MT Bold" w:cs="Simplified Arabic"/>
          <w:b/>
          <w:bCs/>
          <w:color w:val="7A0000"/>
          <w:sz w:val="32"/>
          <w:szCs w:val="32"/>
          <w:rtl/>
          <w:lang w:bidi="ar-EG"/>
        </w:rPr>
      </w:pPr>
      <w:r w:rsidRPr="005A0C95">
        <w:rPr>
          <w:rFonts w:ascii="Arial Rounded MT Bold" w:eastAsia="Arial Unicode MS" w:hAnsi="Arial Rounded MT Bold" w:cs="Simplified Arabic" w:hint="cs"/>
          <w:b/>
          <w:bCs/>
          <w:color w:val="7A0000"/>
          <w:sz w:val="32"/>
          <w:szCs w:val="32"/>
          <w:rtl/>
          <w:lang w:bidi="ar-EG"/>
        </w:rPr>
        <w:t>مايو 2026</w:t>
      </w:r>
    </w:p>
    <w:p w14:paraId="05F8E334" w14:textId="77777777" w:rsidR="000351B9" w:rsidRPr="005A0C95" w:rsidRDefault="000351B9" w:rsidP="00FD283E">
      <w:pPr>
        <w:jc w:val="both"/>
        <w:rPr>
          <w:b/>
          <w:bCs/>
          <w:color w:val="000000" w:themeColor="text1"/>
          <w:sz w:val="32"/>
          <w:szCs w:val="32"/>
        </w:rPr>
      </w:pPr>
    </w:p>
    <w:p w14:paraId="267D6A2D" w14:textId="47196820" w:rsidR="008C78CD" w:rsidRPr="005A0C95" w:rsidRDefault="00753A82" w:rsidP="00505F5E">
      <w:pPr>
        <w:pStyle w:val="Heading1"/>
        <w:rPr>
          <w:b w:val="0"/>
          <w:bCs w:val="0"/>
          <w:color w:val="C00000"/>
          <w:sz w:val="32"/>
          <w:szCs w:val="32"/>
          <w:rtl/>
        </w:rPr>
      </w:pPr>
      <w:bookmarkStart w:id="1" w:name="_Toc229344116"/>
      <w:r w:rsidRPr="005A0C95">
        <w:rPr>
          <w:rFonts w:hint="cs"/>
          <w:color w:val="000000" w:themeColor="text1"/>
          <w:sz w:val="32"/>
          <w:szCs w:val="32"/>
          <w:rtl/>
        </w:rPr>
        <w:lastRenderedPageBreak/>
        <w:t>الملخص العربي</w:t>
      </w:r>
      <w:bookmarkEnd w:id="1"/>
    </w:p>
    <w:p w14:paraId="521A30A5" w14:textId="6CFB69D5" w:rsidR="003579D7" w:rsidRPr="00505F5E" w:rsidRDefault="008C78CD" w:rsidP="00FD283E">
      <w:pPr>
        <w:spacing w:after="200" w:line="276" w:lineRule="auto"/>
        <w:jc w:val="both"/>
        <w:rPr>
          <w:rFonts w:ascii="Simplified Arabic" w:hAnsi="Simplified Arabic" w:cs="Simplified Arabic"/>
          <w:b/>
          <w:bCs/>
          <w:color w:val="C00000"/>
          <w:sz w:val="24"/>
          <w:szCs w:val="24"/>
          <w:rtl/>
        </w:rPr>
      </w:pPr>
      <w:r w:rsidRPr="00505F5E">
        <w:rPr>
          <w:rFonts w:ascii="Simplified Arabic" w:hAnsi="Simplified Arabic" w:cs="Simplified Arabic"/>
          <w:sz w:val="24"/>
          <w:szCs w:val="24"/>
          <w:rtl/>
        </w:rPr>
        <w:t>تلعب الطاقة النووية السلمية دورًا محوريًا في دعم التنمية الصناعية في مصر من خلال توفير طاقة مستقرة ومنخفضة الانبعاثات، وجذب الاستثمارات، وتطوير التكنولوجيا المحلية، وخلق فرص عمل. كما يعد مشروع الضبعة عنصرًا أساسيًا لتحقيق أهداف التنمية المستدامة، خاصة المتعلقة بالطاقة النظيفة، الابتكار الصناعي، والعمل المناخي. ومن المتوقع أن تشكل الطاقة النووية ركيزة مهمة في رؤية مصر لتصبح مركزًا إقليميًا للطاقة والصناعة</w:t>
      </w:r>
      <w:r w:rsidRPr="00505F5E">
        <w:rPr>
          <w:rFonts w:ascii="Simplified Arabic" w:hAnsi="Simplified Arabic" w:cs="Simplified Arabic"/>
          <w:sz w:val="24"/>
          <w:szCs w:val="24"/>
        </w:rPr>
        <w:t>.</w:t>
      </w:r>
    </w:p>
    <w:p w14:paraId="4F7E7D8A" w14:textId="4720D863" w:rsidR="001F4909" w:rsidRPr="00505F5E" w:rsidRDefault="00FE5796" w:rsidP="00505F5E">
      <w:pPr>
        <w:pStyle w:val="Heading1"/>
        <w:rPr>
          <w:rFonts w:ascii="Simplified Arabic" w:hAnsi="Simplified Arabic" w:cs="Simplified Arabic"/>
          <w:color w:val="000000" w:themeColor="text1"/>
          <w:sz w:val="24"/>
          <w:szCs w:val="24"/>
          <w:rtl/>
          <w:lang w:val="en-GB"/>
        </w:rPr>
      </w:pPr>
      <w:bookmarkStart w:id="2" w:name="_Toc229344117"/>
      <w:r w:rsidRPr="00505F5E">
        <w:rPr>
          <w:rFonts w:ascii="Simplified Arabic" w:hAnsi="Simplified Arabic" w:cs="Simplified Arabic"/>
          <w:color w:val="000000" w:themeColor="text1"/>
          <w:sz w:val="24"/>
          <w:szCs w:val="24"/>
          <w:rtl/>
          <w:lang w:val="en-GB"/>
        </w:rPr>
        <w:t>الكلمات ال</w:t>
      </w:r>
      <w:r w:rsidR="003579D7" w:rsidRPr="00505F5E">
        <w:rPr>
          <w:rFonts w:ascii="Simplified Arabic" w:hAnsi="Simplified Arabic" w:cs="Simplified Arabic"/>
          <w:color w:val="000000" w:themeColor="text1"/>
          <w:sz w:val="24"/>
          <w:szCs w:val="24"/>
          <w:rtl/>
          <w:lang w:val="en-GB"/>
        </w:rPr>
        <w:t>مفتاحية</w:t>
      </w:r>
      <w:r w:rsidRPr="00505F5E">
        <w:rPr>
          <w:rFonts w:ascii="Simplified Arabic" w:hAnsi="Simplified Arabic" w:cs="Simplified Arabic"/>
          <w:color w:val="000000" w:themeColor="text1"/>
          <w:sz w:val="24"/>
          <w:szCs w:val="24"/>
          <w:rtl/>
          <w:lang w:val="en-GB"/>
        </w:rPr>
        <w:t>:</w:t>
      </w:r>
      <w:bookmarkEnd w:id="2"/>
    </w:p>
    <w:p w14:paraId="2C6309F4" w14:textId="6D1605DC" w:rsidR="00992504" w:rsidRPr="00505F5E" w:rsidRDefault="00992504" w:rsidP="00C20D20">
      <w:pPr>
        <w:pStyle w:val="ListParagraph"/>
        <w:numPr>
          <w:ilvl w:val="0"/>
          <w:numId w:val="4"/>
        </w:numPr>
        <w:jc w:val="both"/>
        <w:rPr>
          <w:rFonts w:ascii="Simplified Arabic" w:hAnsi="Simplified Arabic" w:cs="Simplified Arabic"/>
          <w:color w:val="000000" w:themeColor="text1"/>
          <w:sz w:val="24"/>
          <w:szCs w:val="24"/>
        </w:rPr>
      </w:pPr>
      <w:r w:rsidRPr="00505F5E">
        <w:rPr>
          <w:rFonts w:ascii="Simplified Arabic" w:hAnsi="Simplified Arabic" w:cs="Simplified Arabic"/>
          <w:color w:val="000000" w:themeColor="text1"/>
          <w:sz w:val="24"/>
          <w:szCs w:val="24"/>
          <w:rtl/>
        </w:rPr>
        <w:t xml:space="preserve">مزيج الطاقة </w:t>
      </w:r>
      <w:r w:rsidR="001A1279" w:rsidRPr="00505F5E">
        <w:rPr>
          <w:rFonts w:ascii="Simplified Arabic" w:hAnsi="Simplified Arabic" w:cs="Simplified Arabic"/>
          <w:color w:val="000000" w:themeColor="text1"/>
          <w:sz w:val="24"/>
          <w:szCs w:val="24"/>
        </w:rPr>
        <w:t>Energy Mix</w:t>
      </w:r>
    </w:p>
    <w:p w14:paraId="2F43B5C3" w14:textId="26E2584E" w:rsidR="00992504" w:rsidRPr="00505F5E" w:rsidRDefault="00992504" w:rsidP="00C20D20">
      <w:pPr>
        <w:pStyle w:val="ListParagraph"/>
        <w:numPr>
          <w:ilvl w:val="0"/>
          <w:numId w:val="4"/>
        </w:numPr>
        <w:jc w:val="both"/>
        <w:rPr>
          <w:rFonts w:ascii="Simplified Arabic" w:hAnsi="Simplified Arabic" w:cs="Simplified Arabic"/>
          <w:color w:val="000000" w:themeColor="text1"/>
          <w:sz w:val="24"/>
          <w:szCs w:val="24"/>
        </w:rPr>
      </w:pPr>
      <w:r w:rsidRPr="00505F5E">
        <w:rPr>
          <w:rFonts w:ascii="Simplified Arabic" w:hAnsi="Simplified Arabic" w:cs="Simplified Arabic"/>
          <w:color w:val="000000" w:themeColor="text1"/>
          <w:sz w:val="24"/>
          <w:szCs w:val="24"/>
          <w:rtl/>
        </w:rPr>
        <w:t xml:space="preserve">الوكالة الدولية للطاقة الذرية </w:t>
      </w:r>
      <w:r w:rsidR="001A1279" w:rsidRPr="00505F5E">
        <w:rPr>
          <w:rFonts w:ascii="Simplified Arabic" w:hAnsi="Simplified Arabic" w:cs="Simplified Arabic"/>
          <w:color w:val="000000" w:themeColor="text1"/>
          <w:sz w:val="24"/>
          <w:szCs w:val="24"/>
        </w:rPr>
        <w:t>International atomic energy agency</w:t>
      </w:r>
    </w:p>
    <w:p w14:paraId="56964406" w14:textId="77777777" w:rsidR="001A1279" w:rsidRPr="00505F5E" w:rsidRDefault="001A1279" w:rsidP="00C20D20">
      <w:pPr>
        <w:pStyle w:val="ListParagraph"/>
        <w:numPr>
          <w:ilvl w:val="0"/>
          <w:numId w:val="4"/>
        </w:numPr>
        <w:jc w:val="both"/>
        <w:rPr>
          <w:rFonts w:ascii="Simplified Arabic" w:hAnsi="Simplified Arabic" w:cs="Simplified Arabic"/>
          <w:color w:val="000000" w:themeColor="text1"/>
          <w:sz w:val="24"/>
          <w:szCs w:val="24"/>
          <w:rtl/>
        </w:rPr>
      </w:pPr>
      <w:r w:rsidRPr="00505F5E">
        <w:rPr>
          <w:rFonts w:ascii="Simplified Arabic" w:hAnsi="Simplified Arabic" w:cs="Simplified Arabic"/>
          <w:color w:val="000000" w:themeColor="text1"/>
          <w:sz w:val="24"/>
          <w:szCs w:val="24"/>
          <w:rtl/>
        </w:rPr>
        <w:t>الطاقة النووية السلمية</w:t>
      </w:r>
      <w:r w:rsidRPr="00505F5E">
        <w:rPr>
          <w:rFonts w:ascii="Simplified Arabic" w:hAnsi="Simplified Arabic" w:cs="Simplified Arabic"/>
          <w:color w:val="000000" w:themeColor="text1"/>
          <w:sz w:val="24"/>
          <w:szCs w:val="24"/>
          <w:rtl/>
        </w:rPr>
        <w:tab/>
      </w:r>
      <w:r w:rsidRPr="00505F5E">
        <w:rPr>
          <w:rFonts w:ascii="Simplified Arabic" w:hAnsi="Simplified Arabic" w:cs="Simplified Arabic"/>
          <w:color w:val="000000" w:themeColor="text1"/>
          <w:sz w:val="24"/>
          <w:szCs w:val="24"/>
        </w:rPr>
        <w:t>Peaceful nuclear energy</w:t>
      </w:r>
    </w:p>
    <w:p w14:paraId="7F9839CE" w14:textId="77777777" w:rsidR="001A1279" w:rsidRPr="00505F5E" w:rsidRDefault="001A1279" w:rsidP="00C20D20">
      <w:pPr>
        <w:pStyle w:val="ListParagraph"/>
        <w:numPr>
          <w:ilvl w:val="0"/>
          <w:numId w:val="4"/>
        </w:numPr>
        <w:jc w:val="both"/>
        <w:rPr>
          <w:rFonts w:ascii="Simplified Arabic" w:hAnsi="Simplified Arabic" w:cs="Simplified Arabic"/>
          <w:color w:val="000000" w:themeColor="text1"/>
          <w:sz w:val="24"/>
          <w:szCs w:val="24"/>
          <w:rtl/>
        </w:rPr>
      </w:pPr>
      <w:r w:rsidRPr="00505F5E">
        <w:rPr>
          <w:rFonts w:ascii="Simplified Arabic" w:hAnsi="Simplified Arabic" w:cs="Simplified Arabic"/>
          <w:color w:val="000000" w:themeColor="text1"/>
          <w:sz w:val="24"/>
          <w:szCs w:val="24"/>
          <w:rtl/>
        </w:rPr>
        <w:t>طاقة مستقرة</w:t>
      </w:r>
      <w:r w:rsidRPr="00505F5E">
        <w:rPr>
          <w:rFonts w:ascii="Simplified Arabic" w:hAnsi="Simplified Arabic" w:cs="Simplified Arabic"/>
          <w:color w:val="000000" w:themeColor="text1"/>
          <w:sz w:val="24"/>
          <w:szCs w:val="24"/>
          <w:rtl/>
        </w:rPr>
        <w:tab/>
      </w:r>
      <w:r w:rsidRPr="00505F5E">
        <w:rPr>
          <w:rFonts w:ascii="Simplified Arabic" w:hAnsi="Simplified Arabic" w:cs="Simplified Arabic"/>
          <w:color w:val="000000" w:themeColor="text1"/>
          <w:sz w:val="24"/>
          <w:szCs w:val="24"/>
        </w:rPr>
        <w:t>Stable power / Reliable power supply</w:t>
      </w:r>
    </w:p>
    <w:p w14:paraId="15D4683F" w14:textId="5A70FDD5" w:rsidR="001A1279" w:rsidRPr="00505F5E" w:rsidRDefault="001A1279" w:rsidP="00C20D20">
      <w:pPr>
        <w:pStyle w:val="ListParagraph"/>
        <w:numPr>
          <w:ilvl w:val="0"/>
          <w:numId w:val="4"/>
        </w:numPr>
        <w:jc w:val="both"/>
        <w:rPr>
          <w:rFonts w:ascii="Simplified Arabic" w:hAnsi="Simplified Arabic" w:cs="Simplified Arabic"/>
          <w:color w:val="000000" w:themeColor="text1"/>
          <w:sz w:val="24"/>
          <w:szCs w:val="24"/>
          <w:rtl/>
        </w:rPr>
      </w:pPr>
      <w:r w:rsidRPr="00505F5E">
        <w:rPr>
          <w:rFonts w:ascii="Simplified Arabic" w:hAnsi="Simplified Arabic" w:cs="Simplified Arabic"/>
          <w:color w:val="000000" w:themeColor="text1"/>
          <w:sz w:val="24"/>
          <w:szCs w:val="24"/>
          <w:rtl/>
        </w:rPr>
        <w:t>منخفضة الانبعاثات</w:t>
      </w:r>
      <w:r w:rsidRPr="00505F5E">
        <w:rPr>
          <w:rFonts w:ascii="Simplified Arabic" w:hAnsi="Simplified Arabic" w:cs="Simplified Arabic"/>
          <w:color w:val="000000" w:themeColor="text1"/>
          <w:sz w:val="24"/>
          <w:szCs w:val="24"/>
          <w:rtl/>
        </w:rPr>
        <w:tab/>
      </w:r>
      <w:r w:rsidRPr="00505F5E">
        <w:rPr>
          <w:rFonts w:ascii="Simplified Arabic" w:hAnsi="Simplified Arabic" w:cs="Simplified Arabic"/>
          <w:color w:val="000000" w:themeColor="text1"/>
          <w:sz w:val="24"/>
          <w:szCs w:val="24"/>
        </w:rPr>
        <w:t>Low-carbon (power)</w:t>
      </w:r>
      <w:r w:rsidRPr="00505F5E">
        <w:rPr>
          <w:rFonts w:ascii="Simplified Arabic" w:hAnsi="Simplified Arabic" w:cs="Simplified Arabic"/>
          <w:color w:val="000000" w:themeColor="text1"/>
          <w:sz w:val="24"/>
          <w:szCs w:val="24"/>
          <w:rtl/>
        </w:rPr>
        <w:tab/>
      </w:r>
    </w:p>
    <w:p w14:paraId="48D79446" w14:textId="599F61E7" w:rsidR="001A1279" w:rsidRPr="00505F5E" w:rsidRDefault="001A1279" w:rsidP="00C20D20">
      <w:pPr>
        <w:pStyle w:val="ListParagraph"/>
        <w:numPr>
          <w:ilvl w:val="0"/>
          <w:numId w:val="4"/>
        </w:numPr>
        <w:jc w:val="both"/>
        <w:rPr>
          <w:rFonts w:ascii="Simplified Arabic" w:hAnsi="Simplified Arabic" w:cs="Simplified Arabic"/>
          <w:color w:val="000000" w:themeColor="text1"/>
          <w:sz w:val="24"/>
          <w:szCs w:val="24"/>
          <w:rtl/>
        </w:rPr>
      </w:pPr>
      <w:r w:rsidRPr="00505F5E">
        <w:rPr>
          <w:rFonts w:ascii="Simplified Arabic" w:hAnsi="Simplified Arabic" w:cs="Simplified Arabic"/>
          <w:color w:val="000000" w:themeColor="text1"/>
          <w:sz w:val="24"/>
          <w:szCs w:val="24"/>
          <w:rtl/>
        </w:rPr>
        <w:t>مشروع الضبعة</w:t>
      </w:r>
      <w:r w:rsidRPr="00505F5E">
        <w:rPr>
          <w:rFonts w:ascii="Simplified Arabic" w:hAnsi="Simplified Arabic" w:cs="Simplified Arabic"/>
          <w:color w:val="000000" w:themeColor="text1"/>
          <w:sz w:val="24"/>
          <w:szCs w:val="24"/>
          <w:rtl/>
        </w:rPr>
        <w:tab/>
      </w:r>
      <w:r w:rsidRPr="00505F5E">
        <w:rPr>
          <w:rFonts w:ascii="Simplified Arabic" w:hAnsi="Simplified Arabic" w:cs="Simplified Arabic"/>
          <w:color w:val="000000" w:themeColor="text1"/>
          <w:sz w:val="24"/>
          <w:szCs w:val="24"/>
        </w:rPr>
        <w:t>El</w:t>
      </w:r>
      <w:r w:rsidR="005B6367" w:rsidRPr="00505F5E">
        <w:rPr>
          <w:rFonts w:ascii="Simplified Arabic" w:hAnsi="Simplified Arabic" w:cs="Simplified Arabic"/>
          <w:color w:val="000000" w:themeColor="text1"/>
          <w:sz w:val="24"/>
          <w:szCs w:val="24"/>
        </w:rPr>
        <w:t>-</w:t>
      </w:r>
      <w:proofErr w:type="spellStart"/>
      <w:r w:rsidRPr="00505F5E">
        <w:rPr>
          <w:rFonts w:ascii="Simplified Arabic" w:hAnsi="Simplified Arabic" w:cs="Simplified Arabic"/>
          <w:color w:val="000000" w:themeColor="text1"/>
          <w:sz w:val="24"/>
          <w:szCs w:val="24"/>
        </w:rPr>
        <w:t>Dabaa</w:t>
      </w:r>
      <w:proofErr w:type="spellEnd"/>
      <w:r w:rsidRPr="00505F5E">
        <w:rPr>
          <w:rFonts w:ascii="Simplified Arabic" w:hAnsi="Simplified Arabic" w:cs="Simplified Arabic"/>
          <w:color w:val="000000" w:themeColor="text1"/>
          <w:sz w:val="24"/>
          <w:szCs w:val="24"/>
        </w:rPr>
        <w:t xml:space="preserve"> Nuclear Power Plant project</w:t>
      </w:r>
    </w:p>
    <w:p w14:paraId="11602922" w14:textId="77777777" w:rsidR="001A1279" w:rsidRPr="00505F5E" w:rsidRDefault="001A1279" w:rsidP="00C20D20">
      <w:pPr>
        <w:pStyle w:val="ListParagraph"/>
        <w:numPr>
          <w:ilvl w:val="0"/>
          <w:numId w:val="4"/>
        </w:numPr>
        <w:jc w:val="both"/>
        <w:rPr>
          <w:rFonts w:ascii="Simplified Arabic" w:hAnsi="Simplified Arabic" w:cs="Simplified Arabic"/>
          <w:color w:val="000000" w:themeColor="text1"/>
          <w:sz w:val="24"/>
          <w:szCs w:val="24"/>
          <w:rtl/>
        </w:rPr>
      </w:pPr>
      <w:r w:rsidRPr="00505F5E">
        <w:rPr>
          <w:rFonts w:ascii="Simplified Arabic" w:hAnsi="Simplified Arabic" w:cs="Simplified Arabic"/>
          <w:color w:val="000000" w:themeColor="text1"/>
          <w:sz w:val="24"/>
          <w:szCs w:val="24"/>
          <w:rtl/>
        </w:rPr>
        <w:t>أهداف التنمية المستدامة</w:t>
      </w:r>
      <w:r w:rsidRPr="00505F5E">
        <w:rPr>
          <w:rFonts w:ascii="Simplified Arabic" w:hAnsi="Simplified Arabic" w:cs="Simplified Arabic"/>
          <w:color w:val="000000" w:themeColor="text1"/>
          <w:sz w:val="24"/>
          <w:szCs w:val="24"/>
          <w:rtl/>
        </w:rPr>
        <w:tab/>
      </w:r>
      <w:r w:rsidRPr="00505F5E">
        <w:rPr>
          <w:rFonts w:ascii="Simplified Arabic" w:hAnsi="Simplified Arabic" w:cs="Simplified Arabic"/>
          <w:color w:val="000000" w:themeColor="text1"/>
          <w:sz w:val="24"/>
          <w:szCs w:val="24"/>
        </w:rPr>
        <w:t>Sustainable Development Goals (SDGs)</w:t>
      </w:r>
    </w:p>
    <w:p w14:paraId="42A2F7B7" w14:textId="1E436C88" w:rsidR="001F4909" w:rsidRPr="00505F5E" w:rsidRDefault="00C02D8F" w:rsidP="00C20D20">
      <w:pPr>
        <w:pStyle w:val="ListParagraph"/>
        <w:numPr>
          <w:ilvl w:val="0"/>
          <w:numId w:val="4"/>
        </w:numPr>
        <w:jc w:val="both"/>
        <w:rPr>
          <w:rFonts w:ascii="Simplified Arabic" w:hAnsi="Simplified Arabic" w:cs="Simplified Arabic"/>
          <w:color w:val="000000" w:themeColor="text1"/>
          <w:sz w:val="24"/>
          <w:szCs w:val="24"/>
        </w:rPr>
      </w:pPr>
      <w:r w:rsidRPr="00505F5E">
        <w:rPr>
          <w:rFonts w:ascii="Simplified Arabic" w:hAnsi="Simplified Arabic" w:cs="Simplified Arabic"/>
          <w:i/>
          <w:iCs/>
          <w:color w:val="000000" w:themeColor="text1"/>
          <w:sz w:val="24"/>
          <w:szCs w:val="24"/>
          <w:rtl/>
        </w:rPr>
        <w:t>المفاعلات</w:t>
      </w:r>
      <w:r w:rsidRPr="00505F5E">
        <w:rPr>
          <w:rFonts w:ascii="Simplified Arabic" w:hAnsi="Simplified Arabic" w:cs="Simplified Arabic"/>
          <w:color w:val="000000" w:themeColor="text1"/>
          <w:sz w:val="24"/>
          <w:szCs w:val="24"/>
          <w:rtl/>
        </w:rPr>
        <w:t xml:space="preserve"> النمطية الصغيرة </w:t>
      </w:r>
      <w:r w:rsidRPr="00505F5E">
        <w:rPr>
          <w:rFonts w:ascii="Simplified Arabic" w:hAnsi="Simplified Arabic" w:cs="Simplified Arabic"/>
          <w:color w:val="000000" w:themeColor="text1"/>
          <w:sz w:val="24"/>
          <w:szCs w:val="24"/>
        </w:rPr>
        <w:t xml:space="preserve">SMRs small modular reactors    </w:t>
      </w:r>
    </w:p>
    <w:p w14:paraId="14E96487" w14:textId="77777777" w:rsidR="000E008E" w:rsidRPr="005A0C95" w:rsidRDefault="000E008E" w:rsidP="00FD283E">
      <w:pPr>
        <w:jc w:val="both"/>
        <w:rPr>
          <w:b/>
          <w:bCs/>
          <w:color w:val="C00000"/>
          <w:sz w:val="32"/>
          <w:szCs w:val="32"/>
        </w:rPr>
      </w:pPr>
    </w:p>
    <w:p w14:paraId="2F1EC9E1" w14:textId="01B0E0E0" w:rsidR="00290087" w:rsidRPr="005A0C95" w:rsidRDefault="001F4909" w:rsidP="00505F5E">
      <w:pPr>
        <w:pStyle w:val="Heading1"/>
        <w:bidi w:val="0"/>
        <w:rPr>
          <w:b w:val="0"/>
          <w:bCs w:val="0"/>
          <w:color w:val="C00000"/>
          <w:sz w:val="32"/>
          <w:szCs w:val="32"/>
          <w:lang w:val="en-GB"/>
        </w:rPr>
      </w:pPr>
      <w:bookmarkStart w:id="3" w:name="_Toc229344118"/>
      <w:r w:rsidRPr="005A0C95">
        <w:rPr>
          <w:color w:val="000000" w:themeColor="text1"/>
          <w:sz w:val="32"/>
          <w:szCs w:val="32"/>
          <w:lang w:val="en-GB"/>
        </w:rPr>
        <w:t>Abstract</w:t>
      </w:r>
      <w:bookmarkEnd w:id="3"/>
    </w:p>
    <w:p w14:paraId="3ED62F20" w14:textId="77777777" w:rsidR="0011197D" w:rsidRPr="00505F5E" w:rsidRDefault="0011197D" w:rsidP="00FD283E">
      <w:pPr>
        <w:pStyle w:val="NormalWeb"/>
        <w:jc w:val="both"/>
        <w:rPr>
          <w:rFonts w:ascii="Simplified Arabic" w:hAnsi="Simplified Arabic" w:cs="Simplified Arabic"/>
        </w:rPr>
      </w:pPr>
      <w:r w:rsidRPr="00505F5E">
        <w:rPr>
          <w:rFonts w:ascii="Simplified Arabic" w:hAnsi="Simplified Arabic" w:cs="Simplified Arabic"/>
        </w:rPr>
        <w:t>Peaceful nuclear energy plays a pivotal role in bolstering Egypt's industrial development by providing stable, low-carbon power, attracting investments, fostering indigenous technological advancement, and generating employment opportunities.</w:t>
      </w:r>
    </w:p>
    <w:p w14:paraId="39DAAAAE" w14:textId="77777777" w:rsidR="0011197D" w:rsidRPr="00505F5E" w:rsidRDefault="0011197D" w:rsidP="00FD283E">
      <w:pPr>
        <w:pStyle w:val="NormalWeb"/>
        <w:jc w:val="both"/>
        <w:rPr>
          <w:rFonts w:ascii="Simplified Arabic" w:hAnsi="Simplified Arabic" w:cs="Simplified Arabic"/>
        </w:rPr>
      </w:pPr>
      <w:r w:rsidRPr="00505F5E">
        <w:rPr>
          <w:rFonts w:ascii="Simplified Arabic" w:hAnsi="Simplified Arabic" w:cs="Simplified Arabic"/>
        </w:rPr>
        <w:t xml:space="preserve">The El </w:t>
      </w:r>
      <w:proofErr w:type="spellStart"/>
      <w:r w:rsidRPr="00505F5E">
        <w:rPr>
          <w:rFonts w:ascii="Simplified Arabic" w:hAnsi="Simplified Arabic" w:cs="Simplified Arabic"/>
        </w:rPr>
        <w:t>Dabaa</w:t>
      </w:r>
      <w:proofErr w:type="spellEnd"/>
      <w:r w:rsidRPr="00505F5E">
        <w:rPr>
          <w:rFonts w:ascii="Simplified Arabic" w:hAnsi="Simplified Arabic" w:cs="Simplified Arabic"/>
        </w:rPr>
        <w:t xml:space="preserve"> Nuclear Power Plant project is an essential component for achieving the Sustainable Development Goals (SDGs), particularly those related to Clean Energy (SDG 7), Industry, Innovation, and Infrastructure (SDG 9), and Climate Action (SDG 13).</w:t>
      </w:r>
    </w:p>
    <w:p w14:paraId="28E7B2B7" w14:textId="22523E4A" w:rsidR="003579D7" w:rsidRPr="00505F5E" w:rsidRDefault="0011197D" w:rsidP="00FD283E">
      <w:pPr>
        <w:pStyle w:val="NormalWeb"/>
        <w:jc w:val="both"/>
        <w:rPr>
          <w:rFonts w:ascii="Simplified Arabic" w:hAnsi="Simplified Arabic" w:cs="Simplified Arabic"/>
          <w:rtl/>
        </w:rPr>
      </w:pPr>
      <w:r w:rsidRPr="00505F5E">
        <w:rPr>
          <w:rFonts w:ascii="Simplified Arabic" w:hAnsi="Simplified Arabic" w:cs="Simplified Arabic"/>
        </w:rPr>
        <w:t>Nuclear power is projected to form a critical pillar in Egypt's vision to establish itself as a regional hub for energy and industry.</w:t>
      </w:r>
    </w:p>
    <w:p w14:paraId="28F897B1" w14:textId="77777777" w:rsidR="00667469" w:rsidRPr="005A0C95" w:rsidRDefault="00667469" w:rsidP="00FD283E">
      <w:pPr>
        <w:jc w:val="both"/>
        <w:rPr>
          <w:b/>
          <w:bCs/>
          <w:color w:val="000000" w:themeColor="text1"/>
          <w:sz w:val="32"/>
          <w:szCs w:val="32"/>
          <w:rtl/>
        </w:rPr>
      </w:pPr>
    </w:p>
    <w:p w14:paraId="39EC499A" w14:textId="77777777" w:rsidR="00A24466" w:rsidRPr="005A0C95" w:rsidRDefault="00A24466" w:rsidP="00FD283E">
      <w:pPr>
        <w:jc w:val="both"/>
        <w:rPr>
          <w:b/>
          <w:bCs/>
          <w:color w:val="000000" w:themeColor="text1"/>
          <w:sz w:val="32"/>
          <w:szCs w:val="32"/>
          <w:rtl/>
        </w:rPr>
      </w:pPr>
    </w:p>
    <w:p w14:paraId="307FB2CE" w14:textId="77777777" w:rsidR="00A24466" w:rsidRPr="005A0C95" w:rsidRDefault="00A24466" w:rsidP="00FD283E">
      <w:pPr>
        <w:jc w:val="both"/>
        <w:rPr>
          <w:b/>
          <w:bCs/>
          <w:color w:val="000000" w:themeColor="text1"/>
          <w:sz w:val="32"/>
          <w:szCs w:val="32"/>
          <w:rtl/>
        </w:rPr>
      </w:pPr>
    </w:p>
    <w:p w14:paraId="5290FC63" w14:textId="77777777" w:rsidR="008A6D04" w:rsidRPr="005A0C95" w:rsidRDefault="008A6D04" w:rsidP="00FD283E">
      <w:pPr>
        <w:jc w:val="both"/>
        <w:rPr>
          <w:b/>
          <w:bCs/>
          <w:color w:val="000000" w:themeColor="text1"/>
          <w:sz w:val="32"/>
          <w:szCs w:val="32"/>
          <w:rtl/>
        </w:rPr>
      </w:pPr>
    </w:p>
    <w:p w14:paraId="4309E223" w14:textId="77777777" w:rsidR="0077370E" w:rsidRPr="005A0C95" w:rsidRDefault="0077370E" w:rsidP="00FD283E">
      <w:pPr>
        <w:jc w:val="both"/>
        <w:rPr>
          <w:b/>
          <w:bCs/>
          <w:color w:val="000000" w:themeColor="text1"/>
          <w:sz w:val="32"/>
          <w:szCs w:val="32"/>
          <w:rtl/>
        </w:rPr>
      </w:pPr>
    </w:p>
    <w:sdt>
      <w:sdtPr>
        <w:rPr>
          <w:rFonts w:asciiTheme="minorHAnsi" w:eastAsiaTheme="minorHAnsi" w:hAnsiTheme="minorHAnsi" w:cstheme="minorBidi"/>
          <w:color w:val="auto"/>
          <w:sz w:val="22"/>
          <w:szCs w:val="22"/>
        </w:rPr>
        <w:id w:val="982348671"/>
        <w:docPartObj>
          <w:docPartGallery w:val="Table of Contents"/>
          <w:docPartUnique/>
        </w:docPartObj>
      </w:sdtPr>
      <w:sdtEndPr>
        <w:rPr>
          <w:b/>
          <w:bCs/>
          <w:noProof/>
          <w:rtl/>
        </w:rPr>
      </w:sdtEndPr>
      <w:sdtContent>
        <w:p w14:paraId="53270B24" w14:textId="616C92BF" w:rsidR="00803DB4" w:rsidRDefault="00803DB4" w:rsidP="00077318">
          <w:pPr>
            <w:pStyle w:val="TOCHeading"/>
            <w:jc w:val="center"/>
          </w:pPr>
          <w:r>
            <w:t>Contents</w:t>
          </w:r>
        </w:p>
        <w:p w14:paraId="3BE37282" w14:textId="5573FAA5" w:rsidR="008A485B" w:rsidRDefault="00803DB4" w:rsidP="008A485B">
          <w:pPr>
            <w:pStyle w:val="TOC1"/>
            <w:tabs>
              <w:tab w:val="right" w:leader="dot" w:pos="9016"/>
            </w:tabs>
            <w:spacing w:after="0"/>
            <w:contextualSpacing/>
            <w:rPr>
              <w:rFonts w:eastAsiaTheme="minorEastAsia"/>
              <w:noProof/>
              <w:kern w:val="2"/>
              <w:sz w:val="24"/>
              <w:szCs w:val="24"/>
              <w:rtl/>
              <w14:ligatures w14:val="standardContextual"/>
            </w:rPr>
          </w:pPr>
          <w:r>
            <w:fldChar w:fldCharType="begin"/>
          </w:r>
          <w:r>
            <w:instrText xml:space="preserve"> TOC \o "1-3" \h \z \u </w:instrText>
          </w:r>
          <w:r>
            <w:fldChar w:fldCharType="separate"/>
          </w:r>
          <w:hyperlink w:anchor="_Toc229344116" w:history="1">
            <w:r w:rsidR="008A485B" w:rsidRPr="001500F4">
              <w:rPr>
                <w:rStyle w:val="Hyperlink"/>
                <w:noProof/>
                <w:rtl/>
              </w:rPr>
              <w:t>الملخص العربي</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Toc229344116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1</w:t>
            </w:r>
            <w:r w:rsidR="008A485B">
              <w:rPr>
                <w:noProof/>
                <w:webHidden/>
                <w:rtl/>
              </w:rPr>
              <w:fldChar w:fldCharType="end"/>
            </w:r>
          </w:hyperlink>
        </w:p>
        <w:p w14:paraId="1FACA8BD" w14:textId="4C8BD591"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17" w:history="1">
            <w:r w:rsidR="008A485B" w:rsidRPr="001500F4">
              <w:rPr>
                <w:rStyle w:val="Hyperlink"/>
                <w:rFonts w:ascii="Simplified Arabic" w:hAnsi="Simplified Arabic" w:cs="Simplified Arabic"/>
                <w:noProof/>
                <w:rtl/>
                <w:lang w:val="en-GB"/>
              </w:rPr>
              <w:t>الكلمات المفتاحية: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Toc229344117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1</w:t>
            </w:r>
            <w:r w:rsidR="008A485B">
              <w:rPr>
                <w:noProof/>
                <w:webHidden/>
                <w:rtl/>
              </w:rPr>
              <w:fldChar w:fldCharType="end"/>
            </w:r>
          </w:hyperlink>
        </w:p>
        <w:p w14:paraId="3DD22763" w14:textId="5785F3B7"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18" w:history="1">
            <w:r w:rsidR="008A485B" w:rsidRPr="001500F4">
              <w:rPr>
                <w:rStyle w:val="Hyperlink"/>
                <w:noProof/>
                <w:lang w:val="en-GB"/>
              </w:rPr>
              <w:t>Abstract</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Toc229344118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1</w:t>
            </w:r>
            <w:r w:rsidR="008A485B">
              <w:rPr>
                <w:noProof/>
                <w:webHidden/>
                <w:rtl/>
              </w:rPr>
              <w:fldChar w:fldCharType="end"/>
            </w:r>
          </w:hyperlink>
        </w:p>
        <w:p w14:paraId="423DDACE" w14:textId="5BB45FD7"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19" w:history="1">
            <w:r w:rsidR="008A485B" w:rsidRPr="001500F4">
              <w:rPr>
                <w:rStyle w:val="Hyperlink"/>
                <w:rFonts w:ascii="Simplified Arabic" w:hAnsi="Simplified Arabic" w:cs="Simplified Arabic"/>
                <w:b/>
                <w:bCs/>
                <w:noProof/>
                <w:rtl/>
                <w:lang w:bidi="ar-EG"/>
              </w:rPr>
              <w:t>المقدمة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Toc229344119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5</w:t>
            </w:r>
            <w:r w:rsidR="008A485B">
              <w:rPr>
                <w:noProof/>
                <w:webHidden/>
                <w:rtl/>
              </w:rPr>
              <w:fldChar w:fldCharType="end"/>
            </w:r>
          </w:hyperlink>
        </w:p>
        <w:p w14:paraId="59FFE282" w14:textId="39617C5C"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20" w:history="1">
            <w:r w:rsidR="008A485B" w:rsidRPr="001500F4">
              <w:rPr>
                <w:rStyle w:val="Hyperlink"/>
                <w:rFonts w:ascii="Simplified Arabic" w:hAnsi="Simplified Arabic" w:cs="Simplified Arabic"/>
                <w:b/>
                <w:bCs/>
                <w:noProof/>
                <w:rtl/>
                <w:lang w:bidi="ar-EG"/>
              </w:rPr>
              <w:t>القسم الأول: الإطار النظري للدراسة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Toc229344120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6</w:t>
            </w:r>
            <w:r w:rsidR="008A485B">
              <w:rPr>
                <w:noProof/>
                <w:webHidden/>
                <w:rtl/>
              </w:rPr>
              <w:fldChar w:fldCharType="end"/>
            </w:r>
          </w:hyperlink>
        </w:p>
        <w:p w14:paraId="48A16E9E" w14:textId="70630226"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21" w:history="1">
            <w:r w:rsidR="008A485B" w:rsidRPr="001500F4">
              <w:rPr>
                <w:rStyle w:val="Hyperlink"/>
                <w:rFonts w:ascii="Simplified Arabic" w:hAnsi="Simplified Arabic" w:cs="Simplified Arabic"/>
                <w:b/>
                <w:bCs/>
                <w:noProof/>
                <w:rtl/>
                <w:lang w:bidi="ar-EG"/>
              </w:rPr>
              <w:t>1- مشكلة الدراسة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Toc229344121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6</w:t>
            </w:r>
            <w:r w:rsidR="008A485B">
              <w:rPr>
                <w:noProof/>
                <w:webHidden/>
                <w:rtl/>
              </w:rPr>
              <w:fldChar w:fldCharType="end"/>
            </w:r>
          </w:hyperlink>
        </w:p>
        <w:p w14:paraId="741D719F" w14:textId="0AD961B8"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22" w:history="1">
            <w:r w:rsidR="008A485B" w:rsidRPr="001500F4">
              <w:rPr>
                <w:rStyle w:val="Hyperlink"/>
                <w:rFonts w:ascii="Simplified Arabic" w:hAnsi="Simplified Arabic" w:cs="Simplified Arabic"/>
                <w:b/>
                <w:bCs/>
                <w:noProof/>
                <w:rtl/>
                <w:lang w:bidi="ar-EG"/>
              </w:rPr>
              <w:t>2- أهداف البحث</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Toc229344122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6</w:t>
            </w:r>
            <w:r w:rsidR="008A485B">
              <w:rPr>
                <w:noProof/>
                <w:webHidden/>
                <w:rtl/>
              </w:rPr>
              <w:fldChar w:fldCharType="end"/>
            </w:r>
          </w:hyperlink>
        </w:p>
        <w:p w14:paraId="289CD2E1" w14:textId="5479C62D"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23" w:history="1">
            <w:r w:rsidR="008A485B" w:rsidRPr="001500F4">
              <w:rPr>
                <w:rStyle w:val="Hyperlink"/>
                <w:rFonts w:ascii="Simplified Arabic" w:hAnsi="Simplified Arabic" w:cs="Simplified Arabic"/>
                <w:noProof/>
                <w:rtl/>
                <w:lang w:bidi="ar-EG"/>
              </w:rPr>
              <w:t>3-أهمية البحث</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Toc229344123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7</w:t>
            </w:r>
            <w:r w:rsidR="008A485B">
              <w:rPr>
                <w:noProof/>
                <w:webHidden/>
                <w:rtl/>
              </w:rPr>
              <w:fldChar w:fldCharType="end"/>
            </w:r>
          </w:hyperlink>
        </w:p>
        <w:p w14:paraId="2352CDCB" w14:textId="4D4D9F77"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24" w:history="1">
            <w:r w:rsidR="008A485B" w:rsidRPr="001500F4">
              <w:rPr>
                <w:rStyle w:val="Hyperlink"/>
                <w:rFonts w:ascii="Simplified Arabic" w:hAnsi="Simplified Arabic" w:cs="Simplified Arabic"/>
                <w:noProof/>
                <w:rtl/>
                <w:lang w:bidi="ar-EG"/>
              </w:rPr>
              <w:t>4- تساؤلات الدراسة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Toc229344124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7</w:t>
            </w:r>
            <w:r w:rsidR="008A485B">
              <w:rPr>
                <w:noProof/>
                <w:webHidden/>
                <w:rtl/>
              </w:rPr>
              <w:fldChar w:fldCharType="end"/>
            </w:r>
          </w:hyperlink>
        </w:p>
        <w:p w14:paraId="3AADA63C" w14:textId="24029408"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25" w:history="1">
            <w:r w:rsidR="008A485B" w:rsidRPr="001500F4">
              <w:rPr>
                <w:rStyle w:val="Hyperlink"/>
                <w:rFonts w:ascii="Simplified Arabic" w:hAnsi="Simplified Arabic" w:cs="Simplified Arabic"/>
                <w:b/>
                <w:bCs/>
                <w:noProof/>
                <w:rtl/>
                <w:lang w:bidi="ar-EG"/>
              </w:rPr>
              <w:t>5-حدود الدراسة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Toc229344125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8</w:t>
            </w:r>
            <w:r w:rsidR="008A485B">
              <w:rPr>
                <w:noProof/>
                <w:webHidden/>
                <w:rtl/>
              </w:rPr>
              <w:fldChar w:fldCharType="end"/>
            </w:r>
          </w:hyperlink>
        </w:p>
        <w:p w14:paraId="32CF1C32" w14:textId="1D506CD4"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26" w:history="1">
            <w:r w:rsidR="008A485B" w:rsidRPr="001500F4">
              <w:rPr>
                <w:rStyle w:val="Hyperlink"/>
                <w:rFonts w:ascii="Simplified Arabic" w:hAnsi="Simplified Arabic" w:cs="Simplified Arabic"/>
                <w:b/>
                <w:bCs/>
                <w:noProof/>
                <w:rtl/>
                <w:lang w:bidi="ar-EG"/>
              </w:rPr>
              <w:t>6-منهج البحث</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Toc229344126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8</w:t>
            </w:r>
            <w:r w:rsidR="008A485B">
              <w:rPr>
                <w:noProof/>
                <w:webHidden/>
                <w:rtl/>
              </w:rPr>
              <w:fldChar w:fldCharType="end"/>
            </w:r>
          </w:hyperlink>
        </w:p>
        <w:p w14:paraId="4E79802E" w14:textId="105C04E2"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27" w:history="1">
            <w:r w:rsidR="008A485B" w:rsidRPr="001500F4">
              <w:rPr>
                <w:rStyle w:val="Hyperlink"/>
                <w:rFonts w:ascii="Simplified Arabic" w:hAnsi="Simplified Arabic" w:cs="Simplified Arabic"/>
                <w:b/>
                <w:bCs/>
                <w:noProof/>
                <w:rtl/>
                <w:lang w:bidi="ar-EG"/>
              </w:rPr>
              <w:t>7-الدراسات السابقة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Toc229344127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10</w:t>
            </w:r>
            <w:r w:rsidR="008A485B">
              <w:rPr>
                <w:noProof/>
                <w:webHidden/>
                <w:rtl/>
              </w:rPr>
              <w:fldChar w:fldCharType="end"/>
            </w:r>
          </w:hyperlink>
        </w:p>
        <w:p w14:paraId="263752A2" w14:textId="27B2B158"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28" w:history="1">
            <w:r w:rsidR="008A485B" w:rsidRPr="001500F4">
              <w:rPr>
                <w:rStyle w:val="Hyperlink"/>
                <w:rFonts w:ascii="Simplified Arabic" w:hAnsi="Simplified Arabic" w:cs="Simplified Arabic"/>
                <w:noProof/>
                <w:rtl/>
                <w:lang w:bidi="ar-EG"/>
              </w:rPr>
              <w:t>القسم الثاني: الإطار النظري للدراسة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Toc229344128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20</w:t>
            </w:r>
            <w:r w:rsidR="008A485B">
              <w:rPr>
                <w:noProof/>
                <w:webHidden/>
                <w:rtl/>
              </w:rPr>
              <w:fldChar w:fldCharType="end"/>
            </w:r>
          </w:hyperlink>
        </w:p>
        <w:p w14:paraId="3369D63C" w14:textId="7672C612" w:rsidR="008A485B" w:rsidRDefault="00BD5A3B" w:rsidP="008A485B">
          <w:pPr>
            <w:pStyle w:val="TOC2"/>
            <w:tabs>
              <w:tab w:val="right" w:leader="dot" w:pos="9016"/>
            </w:tabs>
            <w:spacing w:after="0"/>
            <w:contextualSpacing/>
            <w:rPr>
              <w:rFonts w:eastAsiaTheme="minorEastAsia"/>
              <w:noProof/>
              <w:kern w:val="2"/>
              <w:sz w:val="24"/>
              <w:szCs w:val="24"/>
              <w:rtl/>
              <w14:ligatures w14:val="standardContextual"/>
            </w:rPr>
          </w:pPr>
          <w:hyperlink w:anchor="_Toc229344129" w:history="1">
            <w:r w:rsidR="008A485B" w:rsidRPr="001500F4">
              <w:rPr>
                <w:rStyle w:val="Hyperlink"/>
                <w:rFonts w:ascii="Simplified Arabic" w:eastAsia="Times New Roman" w:hAnsi="Simplified Arabic" w:cs="Simplified Arabic"/>
                <w:b/>
                <w:bCs/>
                <w:noProof/>
                <w:rtl/>
              </w:rPr>
              <w:t>الفصل الأول مفهوم الطاقة وأهميتها</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Toc229344129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20</w:t>
            </w:r>
            <w:r w:rsidR="008A485B">
              <w:rPr>
                <w:noProof/>
                <w:webHidden/>
                <w:rtl/>
              </w:rPr>
              <w:fldChar w:fldCharType="end"/>
            </w:r>
          </w:hyperlink>
        </w:p>
        <w:p w14:paraId="7E4C9D46" w14:textId="3669FAAD" w:rsidR="008A485B" w:rsidRDefault="00BD5A3B" w:rsidP="008A485B">
          <w:pPr>
            <w:pStyle w:val="TOC2"/>
            <w:tabs>
              <w:tab w:val="right" w:leader="dot" w:pos="9016"/>
            </w:tabs>
            <w:spacing w:after="0"/>
            <w:contextualSpacing/>
            <w:rPr>
              <w:rFonts w:eastAsiaTheme="minorEastAsia"/>
              <w:noProof/>
              <w:kern w:val="2"/>
              <w:sz w:val="24"/>
              <w:szCs w:val="24"/>
              <w:rtl/>
              <w14:ligatures w14:val="standardContextual"/>
            </w:rPr>
          </w:pPr>
          <w:hyperlink w:anchor="_Toc229344130" w:history="1">
            <w:r w:rsidR="008A485B" w:rsidRPr="001500F4">
              <w:rPr>
                <w:rStyle w:val="Hyperlink"/>
                <w:rFonts w:ascii="Simplified Arabic" w:eastAsia="Times New Roman" w:hAnsi="Simplified Arabic" w:cs="Simplified Arabic"/>
                <w:b/>
                <w:bCs/>
                <w:noProof/>
                <w:rtl/>
                <w:lang w:bidi="ar-EG"/>
              </w:rPr>
              <w:t>أولا</w:t>
            </w:r>
            <w:r w:rsidR="008A485B" w:rsidRPr="001500F4">
              <w:rPr>
                <w:rStyle w:val="Hyperlink"/>
                <w:rFonts w:ascii="Simplified Arabic" w:eastAsia="Times New Roman" w:hAnsi="Simplified Arabic" w:cs="Simplified Arabic"/>
                <w:b/>
                <w:bCs/>
                <w:noProof/>
                <w:rtl/>
              </w:rPr>
              <w:t xml:space="preserve"> : مصادر الطاقة وأنواعها</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Toc229344130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20</w:t>
            </w:r>
            <w:r w:rsidR="008A485B">
              <w:rPr>
                <w:noProof/>
                <w:webHidden/>
                <w:rtl/>
              </w:rPr>
              <w:fldChar w:fldCharType="end"/>
            </w:r>
          </w:hyperlink>
        </w:p>
        <w:p w14:paraId="5C3A92B2" w14:textId="357F9416" w:rsidR="008A485B" w:rsidRDefault="00BD5A3B" w:rsidP="008A485B">
          <w:pPr>
            <w:pStyle w:val="TOC2"/>
            <w:tabs>
              <w:tab w:val="right" w:leader="dot" w:pos="9016"/>
            </w:tabs>
            <w:spacing w:after="0"/>
            <w:contextualSpacing/>
            <w:rPr>
              <w:rFonts w:eastAsiaTheme="minorEastAsia"/>
              <w:noProof/>
              <w:kern w:val="2"/>
              <w:sz w:val="24"/>
              <w:szCs w:val="24"/>
              <w:rtl/>
              <w14:ligatures w14:val="standardContextual"/>
            </w:rPr>
          </w:pPr>
          <w:hyperlink w:anchor="_Toc229344131" w:history="1">
            <w:r w:rsidR="008A485B" w:rsidRPr="001500F4">
              <w:rPr>
                <w:rStyle w:val="Hyperlink"/>
                <w:rFonts w:ascii="Simplified Arabic" w:eastAsia="Times New Roman" w:hAnsi="Simplified Arabic" w:cs="Simplified Arabic"/>
                <w:b/>
                <w:bCs/>
                <w:noProof/>
                <w:rtl/>
              </w:rPr>
              <w:t>ثانيا: مفهوم مزيج الطاقة</w:t>
            </w:r>
            <w:r w:rsidR="008A485B" w:rsidRPr="001500F4">
              <w:rPr>
                <w:rStyle w:val="Hyperlink"/>
                <w:rFonts w:ascii="Simplified Arabic" w:eastAsia="Times New Roman" w:hAnsi="Simplified Arabic" w:cs="Simplified Arabic"/>
                <w:b/>
                <w:bCs/>
                <w:noProof/>
              </w:rPr>
              <w:t xml:space="preserve"> (Energy Mix)</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Toc229344131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21</w:t>
            </w:r>
            <w:r w:rsidR="008A485B">
              <w:rPr>
                <w:noProof/>
                <w:webHidden/>
                <w:rtl/>
              </w:rPr>
              <w:fldChar w:fldCharType="end"/>
            </w:r>
          </w:hyperlink>
        </w:p>
        <w:p w14:paraId="4E1A91B4" w14:textId="712E569C" w:rsidR="008A485B" w:rsidRDefault="00BD5A3B" w:rsidP="008A485B">
          <w:pPr>
            <w:pStyle w:val="TOC2"/>
            <w:tabs>
              <w:tab w:val="right" w:leader="dot" w:pos="9016"/>
            </w:tabs>
            <w:spacing w:after="0"/>
            <w:contextualSpacing/>
            <w:rPr>
              <w:rFonts w:eastAsiaTheme="minorEastAsia"/>
              <w:noProof/>
              <w:kern w:val="2"/>
              <w:sz w:val="24"/>
              <w:szCs w:val="24"/>
              <w:rtl/>
              <w14:ligatures w14:val="standardContextual"/>
            </w:rPr>
          </w:pPr>
          <w:hyperlink w:anchor="_Toc229344132" w:history="1">
            <w:r w:rsidR="008A485B" w:rsidRPr="001500F4">
              <w:rPr>
                <w:rStyle w:val="Hyperlink"/>
                <w:rFonts w:ascii="Simplified Arabic" w:eastAsia="Times New Roman" w:hAnsi="Simplified Arabic" w:cs="Simplified Arabic"/>
                <w:b/>
                <w:bCs/>
                <w:noProof/>
                <w:rtl/>
              </w:rPr>
              <w:t>ثالثا: أهمية الطاقة النووية في مزيج الطاقة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Toc229344132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21</w:t>
            </w:r>
            <w:r w:rsidR="008A485B">
              <w:rPr>
                <w:noProof/>
                <w:webHidden/>
                <w:rtl/>
              </w:rPr>
              <w:fldChar w:fldCharType="end"/>
            </w:r>
          </w:hyperlink>
        </w:p>
        <w:p w14:paraId="6C547477" w14:textId="1AEC4478"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33" w:history="1">
            <w:r w:rsidR="008A485B" w:rsidRPr="001500F4">
              <w:rPr>
                <w:rStyle w:val="Hyperlink"/>
                <w:rFonts w:ascii="Simplified Arabic" w:eastAsia="Times New Roman" w:hAnsi="Simplified Arabic" w:cs="Simplified Arabic"/>
                <w:b/>
                <w:bCs/>
                <w:noProof/>
                <w:kern w:val="36"/>
                <w:rtl/>
              </w:rPr>
              <w:t>رابعا: الطاقة النووية كبديل استراتيجي في ظل التوترات الجيوسياسية: حالة الصراع الإيراني–الأمريكي–الإسرائيلي</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Toc229344133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22</w:t>
            </w:r>
            <w:r w:rsidR="008A485B">
              <w:rPr>
                <w:noProof/>
                <w:webHidden/>
                <w:rtl/>
              </w:rPr>
              <w:fldChar w:fldCharType="end"/>
            </w:r>
          </w:hyperlink>
        </w:p>
        <w:p w14:paraId="7F04DD68" w14:textId="52A2072A"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34" w:history="1">
            <w:r w:rsidR="008A485B" w:rsidRPr="001500F4">
              <w:rPr>
                <w:rStyle w:val="Hyperlink"/>
                <w:rFonts w:ascii="Simplified Arabic" w:hAnsi="Simplified Arabic" w:cs="Simplified Arabic"/>
                <w:noProof/>
                <w:rtl/>
                <w:lang w:bidi="ar-EG"/>
              </w:rPr>
              <w:t>الفصل الثاني</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Toc229344134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24</w:t>
            </w:r>
            <w:r w:rsidR="008A485B">
              <w:rPr>
                <w:noProof/>
                <w:webHidden/>
                <w:rtl/>
              </w:rPr>
              <w:fldChar w:fldCharType="end"/>
            </w:r>
          </w:hyperlink>
        </w:p>
        <w:p w14:paraId="78AED970" w14:textId="03D9AA41"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35" w:history="1">
            <w:r w:rsidR="008A485B" w:rsidRPr="001500F4">
              <w:rPr>
                <w:rStyle w:val="Hyperlink"/>
                <w:rFonts w:ascii="Simplified Arabic" w:eastAsia="Times New Roman" w:hAnsi="Simplified Arabic" w:cs="Simplified Arabic"/>
                <w:noProof/>
                <w:rtl/>
                <w:lang w:bidi="ar-EG"/>
              </w:rPr>
              <w:t>الطاقة النووية السلمية واستخداماتها</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Toc229344135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24</w:t>
            </w:r>
            <w:r w:rsidR="008A485B">
              <w:rPr>
                <w:noProof/>
                <w:webHidden/>
                <w:rtl/>
              </w:rPr>
              <w:fldChar w:fldCharType="end"/>
            </w:r>
          </w:hyperlink>
        </w:p>
        <w:p w14:paraId="66D884DD" w14:textId="571AB75E"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36" w:history="1">
            <w:r w:rsidR="008A485B" w:rsidRPr="001500F4">
              <w:rPr>
                <w:rStyle w:val="Hyperlink"/>
                <w:rFonts w:ascii="Simplified Arabic" w:eastAsia="Times New Roman" w:hAnsi="Simplified Arabic" w:cs="Simplified Arabic"/>
                <w:noProof/>
                <w:kern w:val="36"/>
                <w:rtl/>
              </w:rPr>
              <w:t>أولا: تعريف الطاقة النووية.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Toc229344136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24</w:t>
            </w:r>
            <w:r w:rsidR="008A485B">
              <w:rPr>
                <w:noProof/>
                <w:webHidden/>
                <w:rtl/>
              </w:rPr>
              <w:fldChar w:fldCharType="end"/>
            </w:r>
          </w:hyperlink>
        </w:p>
        <w:p w14:paraId="1B6DF0C6" w14:textId="1D55D1DF"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37" w:history="1">
            <w:r w:rsidR="008A485B" w:rsidRPr="001500F4">
              <w:rPr>
                <w:rStyle w:val="Hyperlink"/>
                <w:rFonts w:ascii="Simplified Arabic" w:eastAsia="Times New Roman" w:hAnsi="Simplified Arabic" w:cs="Simplified Arabic"/>
                <w:noProof/>
                <w:rtl/>
              </w:rPr>
              <w:t>ثانيا: أنواع المفاعلات النووية :</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Toc229344137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25</w:t>
            </w:r>
            <w:r w:rsidR="008A485B">
              <w:rPr>
                <w:noProof/>
                <w:webHidden/>
                <w:rtl/>
              </w:rPr>
              <w:fldChar w:fldCharType="end"/>
            </w:r>
          </w:hyperlink>
        </w:p>
        <w:p w14:paraId="63BA9147" w14:textId="29EADF14"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38" w:history="1">
            <w:r w:rsidR="008A485B" w:rsidRPr="001500F4">
              <w:rPr>
                <w:rStyle w:val="Hyperlink"/>
                <w:rFonts w:ascii="Simplified Arabic" w:eastAsia="Times New Roman" w:hAnsi="Simplified Arabic" w:cs="Simplified Arabic"/>
                <w:noProof/>
                <w:rtl/>
              </w:rPr>
              <w:t>ثالثا: معايير السلامة والأمان في محطات القوى النووية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Toc229344138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28</w:t>
            </w:r>
            <w:r w:rsidR="008A485B">
              <w:rPr>
                <w:noProof/>
                <w:webHidden/>
                <w:rtl/>
              </w:rPr>
              <w:fldChar w:fldCharType="end"/>
            </w:r>
          </w:hyperlink>
        </w:p>
        <w:p w14:paraId="07643739" w14:textId="78D031FD"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39" w:history="1">
            <w:r w:rsidR="008A485B" w:rsidRPr="001500F4">
              <w:rPr>
                <w:rStyle w:val="Hyperlink"/>
                <w:rFonts w:ascii="Simplified Arabic" w:eastAsia="Times New Roman" w:hAnsi="Simplified Arabic" w:cs="Simplified Arabic"/>
                <w:noProof/>
                <w:rtl/>
              </w:rPr>
              <w:t>رابعا: الاستخدامات السلمية للطاقة النووية: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Toc229344139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29</w:t>
            </w:r>
            <w:r w:rsidR="008A485B">
              <w:rPr>
                <w:noProof/>
                <w:webHidden/>
                <w:rtl/>
              </w:rPr>
              <w:fldChar w:fldCharType="end"/>
            </w:r>
          </w:hyperlink>
        </w:p>
        <w:p w14:paraId="2AA744CC" w14:textId="276BC241"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40" w:history="1">
            <w:r w:rsidR="008A485B" w:rsidRPr="001500F4">
              <w:rPr>
                <w:rStyle w:val="Hyperlink"/>
                <w:rFonts w:ascii="Simplified Arabic" w:eastAsia="Times New Roman" w:hAnsi="Simplified Arabic" w:cs="Simplified Arabic"/>
                <w:noProof/>
                <w:spacing w:val="8"/>
                <w:bdr w:val="none" w:sz="0" w:space="0" w:color="auto" w:frame="1"/>
                <w:rtl/>
              </w:rPr>
              <w:t>خامسا: إيجابيات وسلبيات الطاقة النووية بالنسبة للبيئة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Toc229344140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30</w:t>
            </w:r>
            <w:r w:rsidR="008A485B">
              <w:rPr>
                <w:noProof/>
                <w:webHidden/>
                <w:rtl/>
              </w:rPr>
              <w:fldChar w:fldCharType="end"/>
            </w:r>
          </w:hyperlink>
        </w:p>
        <w:p w14:paraId="6E071DB3" w14:textId="0828B3A4" w:rsidR="008A485B" w:rsidRDefault="00BD5A3B" w:rsidP="008A485B">
          <w:pPr>
            <w:pStyle w:val="TOC2"/>
            <w:tabs>
              <w:tab w:val="right" w:leader="dot" w:pos="9016"/>
            </w:tabs>
            <w:spacing w:after="0"/>
            <w:contextualSpacing/>
            <w:rPr>
              <w:rFonts w:eastAsiaTheme="minorEastAsia"/>
              <w:noProof/>
              <w:kern w:val="2"/>
              <w:sz w:val="24"/>
              <w:szCs w:val="24"/>
              <w:rtl/>
              <w14:ligatures w14:val="standardContextual"/>
            </w:rPr>
          </w:pPr>
          <w:hyperlink w:anchor="_Toc229344141" w:history="1">
            <w:r w:rsidR="008A485B" w:rsidRPr="001500F4">
              <w:rPr>
                <w:rStyle w:val="Hyperlink"/>
                <w:rFonts w:ascii="Simplified Arabic" w:eastAsia="Times New Roman" w:hAnsi="Simplified Arabic" w:cs="Simplified Arabic"/>
                <w:b/>
                <w:bCs/>
                <w:noProof/>
                <w:rtl/>
              </w:rPr>
              <w:t>سادسا: مفهوم التنمية الصناعية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Toc229344141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31</w:t>
            </w:r>
            <w:r w:rsidR="008A485B">
              <w:rPr>
                <w:noProof/>
                <w:webHidden/>
                <w:rtl/>
              </w:rPr>
              <w:fldChar w:fldCharType="end"/>
            </w:r>
          </w:hyperlink>
        </w:p>
        <w:p w14:paraId="220B42D5" w14:textId="026FF30E" w:rsidR="008A485B" w:rsidRDefault="00BD5A3B" w:rsidP="008A485B">
          <w:pPr>
            <w:pStyle w:val="TOC2"/>
            <w:tabs>
              <w:tab w:val="right" w:leader="dot" w:pos="9016"/>
            </w:tabs>
            <w:spacing w:after="0"/>
            <w:contextualSpacing/>
            <w:rPr>
              <w:rFonts w:eastAsiaTheme="minorEastAsia"/>
              <w:noProof/>
              <w:kern w:val="2"/>
              <w:sz w:val="24"/>
              <w:szCs w:val="24"/>
              <w:rtl/>
              <w14:ligatures w14:val="standardContextual"/>
            </w:rPr>
          </w:pPr>
          <w:hyperlink w:anchor="_Toc229344142" w:history="1">
            <w:r w:rsidR="008A485B" w:rsidRPr="001500F4">
              <w:rPr>
                <w:rStyle w:val="Hyperlink"/>
                <w:rFonts w:ascii="Simplified Arabic" w:eastAsia="Times New Roman" w:hAnsi="Simplified Arabic" w:cs="Simplified Arabic"/>
                <w:b/>
                <w:bCs/>
                <w:noProof/>
                <w:rtl/>
              </w:rPr>
              <w:t>سابعا: الطاقة النووية والتنمية المستدامة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Toc229344142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32</w:t>
            </w:r>
            <w:r w:rsidR="008A485B">
              <w:rPr>
                <w:noProof/>
                <w:webHidden/>
                <w:rtl/>
              </w:rPr>
              <w:fldChar w:fldCharType="end"/>
            </w:r>
          </w:hyperlink>
        </w:p>
        <w:p w14:paraId="250FA0F3" w14:textId="7CCCE75E"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43" w:history="1">
            <w:r w:rsidR="008A485B" w:rsidRPr="001500F4">
              <w:rPr>
                <w:rStyle w:val="Hyperlink"/>
                <w:rFonts w:ascii="Simplified Arabic" w:eastAsia="Times New Roman" w:hAnsi="Simplified Arabic" w:cs="Simplified Arabic"/>
                <w:noProof/>
                <w:rtl/>
              </w:rPr>
              <w:t>الفصل الثالث</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Toc229344143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34</w:t>
            </w:r>
            <w:r w:rsidR="008A485B">
              <w:rPr>
                <w:noProof/>
                <w:webHidden/>
                <w:rtl/>
              </w:rPr>
              <w:fldChar w:fldCharType="end"/>
            </w:r>
          </w:hyperlink>
        </w:p>
        <w:p w14:paraId="639E4D43" w14:textId="12C4AC59"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44" w:history="1">
            <w:r w:rsidR="008A485B" w:rsidRPr="001500F4">
              <w:rPr>
                <w:rStyle w:val="Hyperlink"/>
                <w:rFonts w:ascii="Simplified Arabic" w:eastAsia="Times New Roman" w:hAnsi="Simplified Arabic" w:cs="Simplified Arabic"/>
                <w:noProof/>
                <w:rtl/>
              </w:rPr>
              <w:t>مشروع محطة الضبعة النووية السلمي</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Toc229344144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34</w:t>
            </w:r>
            <w:r w:rsidR="008A485B">
              <w:rPr>
                <w:noProof/>
                <w:webHidden/>
                <w:rtl/>
              </w:rPr>
              <w:fldChar w:fldCharType="end"/>
            </w:r>
          </w:hyperlink>
        </w:p>
        <w:p w14:paraId="4B06EC04" w14:textId="168EAEA8" w:rsidR="008A485B" w:rsidRDefault="00BD5A3B" w:rsidP="008A485B">
          <w:pPr>
            <w:pStyle w:val="TOC2"/>
            <w:tabs>
              <w:tab w:val="left" w:pos="720"/>
              <w:tab w:val="right" w:leader="dot" w:pos="9016"/>
            </w:tabs>
            <w:spacing w:after="0"/>
            <w:contextualSpacing/>
            <w:rPr>
              <w:rFonts w:eastAsiaTheme="minorEastAsia"/>
              <w:noProof/>
              <w:kern w:val="2"/>
              <w:sz w:val="24"/>
              <w:szCs w:val="24"/>
              <w14:ligatures w14:val="standardContextual"/>
            </w:rPr>
          </w:pPr>
          <w:hyperlink w:anchor="_Toc229344145" w:history="1">
            <w:r w:rsidR="008A485B" w:rsidRPr="001500F4">
              <w:rPr>
                <w:rStyle w:val="Hyperlink"/>
                <w:rFonts w:ascii="Wingdings" w:eastAsia="Times New Roman" w:hAnsi="Wingdings" w:cs="Simplified Arabic"/>
                <w:bCs/>
                <w:noProof/>
              </w:rPr>
              <w:t></w:t>
            </w:r>
            <w:r w:rsidR="008A485B">
              <w:rPr>
                <w:rFonts w:eastAsiaTheme="minorEastAsia"/>
                <w:noProof/>
                <w:kern w:val="2"/>
                <w:sz w:val="24"/>
                <w:szCs w:val="24"/>
                <w14:ligatures w14:val="standardContextual"/>
              </w:rPr>
              <w:tab/>
            </w:r>
            <w:r w:rsidR="008A485B" w:rsidRPr="001500F4">
              <w:rPr>
                <w:rStyle w:val="Hyperlink"/>
                <w:rFonts w:ascii="Simplified Arabic" w:eastAsia="Times New Roman" w:hAnsi="Simplified Arabic" w:cs="Simplified Arabic"/>
                <w:b/>
                <w:bCs/>
                <w:noProof/>
                <w:rtl/>
              </w:rPr>
              <w:t>الأبعاد الاستراتيجية لمشروع محطة الضبعة النووية في سياق الأمن القومي</w:t>
            </w:r>
            <w:r w:rsidR="008A485B">
              <w:rPr>
                <w:noProof/>
                <w:webHidden/>
              </w:rPr>
              <w:tab/>
            </w:r>
            <w:r w:rsidR="008A485B">
              <w:rPr>
                <w:noProof/>
                <w:webHidden/>
              </w:rPr>
              <w:fldChar w:fldCharType="begin"/>
            </w:r>
            <w:r w:rsidR="008A485B">
              <w:rPr>
                <w:noProof/>
                <w:webHidden/>
              </w:rPr>
              <w:instrText xml:space="preserve"> PAGEREF _Toc229344145 \h </w:instrText>
            </w:r>
            <w:r w:rsidR="008A485B">
              <w:rPr>
                <w:noProof/>
                <w:webHidden/>
              </w:rPr>
            </w:r>
            <w:r w:rsidR="008A485B">
              <w:rPr>
                <w:noProof/>
                <w:webHidden/>
              </w:rPr>
              <w:fldChar w:fldCharType="separate"/>
            </w:r>
            <w:r w:rsidR="008A485B">
              <w:rPr>
                <w:noProof/>
                <w:webHidden/>
                <w:rtl/>
              </w:rPr>
              <w:t>37</w:t>
            </w:r>
            <w:r w:rsidR="008A485B">
              <w:rPr>
                <w:noProof/>
                <w:webHidden/>
              </w:rPr>
              <w:fldChar w:fldCharType="end"/>
            </w:r>
          </w:hyperlink>
        </w:p>
        <w:p w14:paraId="639925C6" w14:textId="75DBA82E" w:rsidR="008A485B" w:rsidRDefault="00BD5A3B" w:rsidP="008A485B">
          <w:pPr>
            <w:pStyle w:val="TOC2"/>
            <w:tabs>
              <w:tab w:val="left" w:pos="720"/>
              <w:tab w:val="right" w:leader="dot" w:pos="9016"/>
            </w:tabs>
            <w:spacing w:after="0"/>
            <w:contextualSpacing/>
            <w:rPr>
              <w:rFonts w:eastAsiaTheme="minorEastAsia"/>
              <w:noProof/>
              <w:kern w:val="2"/>
              <w:sz w:val="24"/>
              <w:szCs w:val="24"/>
              <w14:ligatures w14:val="standardContextual"/>
            </w:rPr>
          </w:pPr>
          <w:hyperlink w:anchor="_Toc229344146" w:history="1">
            <w:r w:rsidR="008A485B" w:rsidRPr="001500F4">
              <w:rPr>
                <w:rStyle w:val="Hyperlink"/>
                <w:rFonts w:ascii="Symbol" w:eastAsia="Times New Roman" w:hAnsi="Symbol" w:cs="Simplified Arabic"/>
                <w:bCs/>
                <w:noProof/>
              </w:rPr>
              <w:t></w:t>
            </w:r>
            <w:r w:rsidR="008A485B">
              <w:rPr>
                <w:rFonts w:eastAsiaTheme="minorEastAsia"/>
                <w:noProof/>
                <w:kern w:val="2"/>
                <w:sz w:val="24"/>
                <w:szCs w:val="24"/>
                <w14:ligatures w14:val="standardContextual"/>
              </w:rPr>
              <w:tab/>
            </w:r>
            <w:r w:rsidR="008A485B" w:rsidRPr="001500F4">
              <w:rPr>
                <w:rStyle w:val="Hyperlink"/>
                <w:rFonts w:ascii="Simplified Arabic" w:eastAsia="Times New Roman" w:hAnsi="Simplified Arabic" w:cs="Simplified Arabic"/>
                <w:b/>
                <w:bCs/>
                <w:noProof/>
                <w:rtl/>
              </w:rPr>
              <w:t>الإطار المؤسسي للهيئات النووية في مصر</w:t>
            </w:r>
            <w:r w:rsidR="008A485B">
              <w:rPr>
                <w:noProof/>
                <w:webHidden/>
              </w:rPr>
              <w:tab/>
            </w:r>
            <w:r w:rsidR="008A485B">
              <w:rPr>
                <w:noProof/>
                <w:webHidden/>
              </w:rPr>
              <w:fldChar w:fldCharType="begin"/>
            </w:r>
            <w:r w:rsidR="008A485B">
              <w:rPr>
                <w:noProof/>
                <w:webHidden/>
              </w:rPr>
              <w:instrText xml:space="preserve"> PAGEREF _Toc229344146 \h </w:instrText>
            </w:r>
            <w:r w:rsidR="008A485B">
              <w:rPr>
                <w:noProof/>
                <w:webHidden/>
              </w:rPr>
            </w:r>
            <w:r w:rsidR="008A485B">
              <w:rPr>
                <w:noProof/>
                <w:webHidden/>
              </w:rPr>
              <w:fldChar w:fldCharType="separate"/>
            </w:r>
            <w:r w:rsidR="008A485B">
              <w:rPr>
                <w:noProof/>
                <w:webHidden/>
                <w:rtl/>
              </w:rPr>
              <w:t>38</w:t>
            </w:r>
            <w:r w:rsidR="008A485B">
              <w:rPr>
                <w:noProof/>
                <w:webHidden/>
              </w:rPr>
              <w:fldChar w:fldCharType="end"/>
            </w:r>
          </w:hyperlink>
        </w:p>
        <w:p w14:paraId="054B1259" w14:textId="7039B057" w:rsidR="008A485B" w:rsidRDefault="00BD5A3B" w:rsidP="008A485B">
          <w:pPr>
            <w:pStyle w:val="TOC2"/>
            <w:tabs>
              <w:tab w:val="left" w:pos="720"/>
              <w:tab w:val="right" w:leader="dot" w:pos="9016"/>
            </w:tabs>
            <w:spacing w:after="0"/>
            <w:contextualSpacing/>
            <w:rPr>
              <w:rFonts w:eastAsiaTheme="minorEastAsia"/>
              <w:noProof/>
              <w:kern w:val="2"/>
              <w:sz w:val="24"/>
              <w:szCs w:val="24"/>
              <w14:ligatures w14:val="standardContextual"/>
            </w:rPr>
          </w:pPr>
          <w:hyperlink w:anchor="_Toc229344147" w:history="1">
            <w:r w:rsidR="008A485B" w:rsidRPr="001500F4">
              <w:rPr>
                <w:rStyle w:val="Hyperlink"/>
                <w:rFonts w:ascii="Symbol" w:eastAsia="Times New Roman" w:hAnsi="Symbol" w:cs="Simplified Arabic"/>
                <w:bCs/>
                <w:noProof/>
              </w:rPr>
              <w:t></w:t>
            </w:r>
            <w:r w:rsidR="008A485B">
              <w:rPr>
                <w:rFonts w:eastAsiaTheme="minorEastAsia"/>
                <w:noProof/>
                <w:kern w:val="2"/>
                <w:sz w:val="24"/>
                <w:szCs w:val="24"/>
                <w14:ligatures w14:val="standardContextual"/>
              </w:rPr>
              <w:tab/>
            </w:r>
            <w:r w:rsidR="008A485B" w:rsidRPr="001500F4">
              <w:rPr>
                <w:rStyle w:val="Hyperlink"/>
                <w:rFonts w:ascii="Simplified Arabic" w:eastAsia="Times New Roman" w:hAnsi="Simplified Arabic" w:cs="Simplified Arabic"/>
                <w:b/>
                <w:bCs/>
                <w:noProof/>
                <w:rtl/>
              </w:rPr>
              <w:t>هيئة الطاقة الذرية المصرية</w:t>
            </w:r>
            <w:r w:rsidR="008A485B">
              <w:rPr>
                <w:noProof/>
                <w:webHidden/>
              </w:rPr>
              <w:tab/>
            </w:r>
            <w:r w:rsidR="008A485B">
              <w:rPr>
                <w:noProof/>
                <w:webHidden/>
              </w:rPr>
              <w:fldChar w:fldCharType="begin"/>
            </w:r>
            <w:r w:rsidR="008A485B">
              <w:rPr>
                <w:noProof/>
                <w:webHidden/>
              </w:rPr>
              <w:instrText xml:space="preserve"> PAGEREF _Toc229344147 \h </w:instrText>
            </w:r>
            <w:r w:rsidR="008A485B">
              <w:rPr>
                <w:noProof/>
                <w:webHidden/>
              </w:rPr>
            </w:r>
            <w:r w:rsidR="008A485B">
              <w:rPr>
                <w:noProof/>
                <w:webHidden/>
              </w:rPr>
              <w:fldChar w:fldCharType="separate"/>
            </w:r>
            <w:r w:rsidR="008A485B">
              <w:rPr>
                <w:noProof/>
                <w:webHidden/>
                <w:rtl/>
              </w:rPr>
              <w:t>38</w:t>
            </w:r>
            <w:r w:rsidR="008A485B">
              <w:rPr>
                <w:noProof/>
                <w:webHidden/>
              </w:rPr>
              <w:fldChar w:fldCharType="end"/>
            </w:r>
          </w:hyperlink>
        </w:p>
        <w:p w14:paraId="2C0B85A6" w14:textId="53ED7AA2" w:rsidR="008A485B" w:rsidRDefault="00BD5A3B" w:rsidP="008A485B">
          <w:pPr>
            <w:pStyle w:val="TOC3"/>
            <w:tabs>
              <w:tab w:val="left" w:pos="1200"/>
            </w:tabs>
            <w:spacing w:after="0"/>
            <w:contextualSpacing/>
            <w:rPr>
              <w:rFonts w:eastAsiaTheme="minorEastAsia"/>
              <w:noProof/>
              <w:kern w:val="2"/>
              <w:sz w:val="24"/>
              <w:szCs w:val="24"/>
              <w14:ligatures w14:val="standardContextual"/>
            </w:rPr>
          </w:pPr>
          <w:hyperlink w:anchor="_Toc229344148" w:history="1">
            <w:r w:rsidR="008A485B" w:rsidRPr="001500F4">
              <w:rPr>
                <w:rStyle w:val="Hyperlink"/>
                <w:rFonts w:ascii="Symbol" w:eastAsia="Times New Roman" w:hAnsi="Symbol" w:cs="Simplified Arabic"/>
                <w:bCs/>
                <w:noProof/>
              </w:rPr>
              <w:t></w:t>
            </w:r>
            <w:r w:rsidR="008A485B">
              <w:rPr>
                <w:rFonts w:eastAsiaTheme="minorEastAsia"/>
                <w:noProof/>
                <w:kern w:val="2"/>
                <w:sz w:val="24"/>
                <w:szCs w:val="24"/>
                <w14:ligatures w14:val="standardContextual"/>
              </w:rPr>
              <w:tab/>
            </w:r>
            <w:r w:rsidR="008A485B" w:rsidRPr="001500F4">
              <w:rPr>
                <w:rStyle w:val="Hyperlink"/>
                <w:rFonts w:ascii="Simplified Arabic" w:eastAsia="Times New Roman" w:hAnsi="Simplified Arabic" w:cs="Simplified Arabic"/>
                <w:b/>
                <w:bCs/>
                <w:noProof/>
                <w:rtl/>
              </w:rPr>
              <w:t>هيئة الرقابة النووية والإشعاعية</w:t>
            </w:r>
            <w:r w:rsidR="008A485B">
              <w:rPr>
                <w:noProof/>
                <w:webHidden/>
              </w:rPr>
              <w:tab/>
            </w:r>
            <w:r w:rsidR="008A485B">
              <w:rPr>
                <w:noProof/>
                <w:webHidden/>
              </w:rPr>
              <w:fldChar w:fldCharType="begin"/>
            </w:r>
            <w:r w:rsidR="008A485B">
              <w:rPr>
                <w:noProof/>
                <w:webHidden/>
              </w:rPr>
              <w:instrText xml:space="preserve"> PAGEREF _Toc229344148 \h </w:instrText>
            </w:r>
            <w:r w:rsidR="008A485B">
              <w:rPr>
                <w:noProof/>
                <w:webHidden/>
              </w:rPr>
            </w:r>
            <w:r w:rsidR="008A485B">
              <w:rPr>
                <w:noProof/>
                <w:webHidden/>
              </w:rPr>
              <w:fldChar w:fldCharType="separate"/>
            </w:r>
            <w:r w:rsidR="008A485B">
              <w:rPr>
                <w:noProof/>
                <w:webHidden/>
                <w:rtl/>
              </w:rPr>
              <w:t>39</w:t>
            </w:r>
            <w:r w:rsidR="008A485B">
              <w:rPr>
                <w:noProof/>
                <w:webHidden/>
              </w:rPr>
              <w:fldChar w:fldCharType="end"/>
            </w:r>
          </w:hyperlink>
        </w:p>
        <w:p w14:paraId="5112F650" w14:textId="3BBF2162" w:rsidR="008A485B" w:rsidRDefault="00BD5A3B" w:rsidP="008A485B">
          <w:pPr>
            <w:pStyle w:val="TOC3"/>
            <w:tabs>
              <w:tab w:val="left" w:pos="1200"/>
            </w:tabs>
            <w:spacing w:after="0"/>
            <w:contextualSpacing/>
            <w:rPr>
              <w:rFonts w:eastAsiaTheme="minorEastAsia"/>
              <w:noProof/>
              <w:kern w:val="2"/>
              <w:sz w:val="24"/>
              <w:szCs w:val="24"/>
              <w14:ligatures w14:val="standardContextual"/>
            </w:rPr>
          </w:pPr>
          <w:hyperlink w:anchor="_Toc229344149" w:history="1">
            <w:r w:rsidR="008A485B" w:rsidRPr="001500F4">
              <w:rPr>
                <w:rStyle w:val="Hyperlink"/>
                <w:rFonts w:ascii="Symbol" w:eastAsia="Times New Roman" w:hAnsi="Symbol" w:cs="Simplified Arabic"/>
                <w:bCs/>
                <w:noProof/>
              </w:rPr>
              <w:t></w:t>
            </w:r>
            <w:r w:rsidR="008A485B">
              <w:rPr>
                <w:rFonts w:eastAsiaTheme="minorEastAsia"/>
                <w:noProof/>
                <w:kern w:val="2"/>
                <w:sz w:val="24"/>
                <w:szCs w:val="24"/>
                <w14:ligatures w14:val="standardContextual"/>
              </w:rPr>
              <w:tab/>
            </w:r>
            <w:r w:rsidR="008A485B" w:rsidRPr="001500F4">
              <w:rPr>
                <w:rStyle w:val="Hyperlink"/>
                <w:rFonts w:ascii="Simplified Arabic" w:eastAsia="Times New Roman" w:hAnsi="Simplified Arabic" w:cs="Simplified Arabic"/>
                <w:b/>
                <w:bCs/>
                <w:noProof/>
                <w:rtl/>
              </w:rPr>
              <w:t>مركز التميز للطاقة – جامعة عين شمس</w:t>
            </w:r>
            <w:r w:rsidR="008A485B">
              <w:rPr>
                <w:noProof/>
                <w:webHidden/>
              </w:rPr>
              <w:tab/>
            </w:r>
            <w:r w:rsidR="008A485B">
              <w:rPr>
                <w:noProof/>
                <w:webHidden/>
              </w:rPr>
              <w:fldChar w:fldCharType="begin"/>
            </w:r>
            <w:r w:rsidR="008A485B">
              <w:rPr>
                <w:noProof/>
                <w:webHidden/>
              </w:rPr>
              <w:instrText xml:space="preserve"> PAGEREF _Toc229344149 \h </w:instrText>
            </w:r>
            <w:r w:rsidR="008A485B">
              <w:rPr>
                <w:noProof/>
                <w:webHidden/>
              </w:rPr>
            </w:r>
            <w:r w:rsidR="008A485B">
              <w:rPr>
                <w:noProof/>
                <w:webHidden/>
              </w:rPr>
              <w:fldChar w:fldCharType="separate"/>
            </w:r>
            <w:r w:rsidR="008A485B">
              <w:rPr>
                <w:noProof/>
                <w:webHidden/>
                <w:rtl/>
              </w:rPr>
              <w:t>40</w:t>
            </w:r>
            <w:r w:rsidR="008A485B">
              <w:rPr>
                <w:noProof/>
                <w:webHidden/>
              </w:rPr>
              <w:fldChar w:fldCharType="end"/>
            </w:r>
          </w:hyperlink>
        </w:p>
        <w:p w14:paraId="5F804010" w14:textId="2D69B428" w:rsidR="008A485B" w:rsidRDefault="00BD5A3B" w:rsidP="008A485B">
          <w:pPr>
            <w:pStyle w:val="TOC2"/>
            <w:tabs>
              <w:tab w:val="left" w:pos="720"/>
              <w:tab w:val="right" w:leader="dot" w:pos="9016"/>
            </w:tabs>
            <w:spacing w:after="0"/>
            <w:contextualSpacing/>
            <w:rPr>
              <w:rFonts w:eastAsiaTheme="minorEastAsia"/>
              <w:noProof/>
              <w:kern w:val="2"/>
              <w:sz w:val="24"/>
              <w:szCs w:val="24"/>
              <w14:ligatures w14:val="standardContextual"/>
            </w:rPr>
          </w:pPr>
          <w:hyperlink w:anchor="_Toc229344150" w:history="1">
            <w:r w:rsidR="008A485B" w:rsidRPr="001500F4">
              <w:rPr>
                <w:rStyle w:val="Hyperlink"/>
                <w:rFonts w:ascii="Symbol" w:eastAsia="Times New Roman" w:hAnsi="Symbol" w:cs="Simplified Arabic"/>
                <w:bCs/>
                <w:noProof/>
              </w:rPr>
              <w:t></w:t>
            </w:r>
            <w:r w:rsidR="008A485B">
              <w:rPr>
                <w:rFonts w:eastAsiaTheme="minorEastAsia"/>
                <w:noProof/>
                <w:kern w:val="2"/>
                <w:sz w:val="24"/>
                <w:szCs w:val="24"/>
                <w14:ligatures w14:val="standardContextual"/>
              </w:rPr>
              <w:tab/>
            </w:r>
            <w:r w:rsidR="008A485B" w:rsidRPr="001500F4">
              <w:rPr>
                <w:rStyle w:val="Hyperlink"/>
                <w:rFonts w:ascii="Simplified Arabic" w:eastAsia="Times New Roman" w:hAnsi="Simplified Arabic" w:cs="Simplified Arabic"/>
                <w:b/>
                <w:bCs/>
                <w:noProof/>
                <w:rtl/>
              </w:rPr>
              <w:t>الإطار القانوني والمراجع المنظمة لعمل الهيئات النووية في مصر</w:t>
            </w:r>
            <w:r w:rsidR="008A485B">
              <w:rPr>
                <w:noProof/>
                <w:webHidden/>
              </w:rPr>
              <w:tab/>
            </w:r>
            <w:r w:rsidR="008A485B">
              <w:rPr>
                <w:noProof/>
                <w:webHidden/>
              </w:rPr>
              <w:fldChar w:fldCharType="begin"/>
            </w:r>
            <w:r w:rsidR="008A485B">
              <w:rPr>
                <w:noProof/>
                <w:webHidden/>
              </w:rPr>
              <w:instrText xml:space="preserve"> PAGEREF _Toc229344150 \h </w:instrText>
            </w:r>
            <w:r w:rsidR="008A485B">
              <w:rPr>
                <w:noProof/>
                <w:webHidden/>
              </w:rPr>
            </w:r>
            <w:r w:rsidR="008A485B">
              <w:rPr>
                <w:noProof/>
                <w:webHidden/>
              </w:rPr>
              <w:fldChar w:fldCharType="separate"/>
            </w:r>
            <w:r w:rsidR="008A485B">
              <w:rPr>
                <w:noProof/>
                <w:webHidden/>
                <w:rtl/>
              </w:rPr>
              <w:t>40</w:t>
            </w:r>
            <w:r w:rsidR="008A485B">
              <w:rPr>
                <w:noProof/>
                <w:webHidden/>
              </w:rPr>
              <w:fldChar w:fldCharType="end"/>
            </w:r>
          </w:hyperlink>
        </w:p>
        <w:p w14:paraId="5626A052" w14:textId="3805FB4B"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51" w:history="1">
            <w:r w:rsidR="008A485B" w:rsidRPr="001500F4">
              <w:rPr>
                <w:rStyle w:val="Hyperlink"/>
                <w:rFonts w:ascii="Simplified Arabic" w:eastAsia="Times New Roman" w:hAnsi="Simplified Arabic" w:cs="Simplified Arabic"/>
                <w:noProof/>
                <w:rtl/>
              </w:rPr>
              <w:t>الفصل الرابع</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Toc229344151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42</w:t>
            </w:r>
            <w:r w:rsidR="008A485B">
              <w:rPr>
                <w:noProof/>
                <w:webHidden/>
                <w:rtl/>
              </w:rPr>
              <w:fldChar w:fldCharType="end"/>
            </w:r>
          </w:hyperlink>
        </w:p>
        <w:p w14:paraId="22E142F5" w14:textId="2F4A6D8C"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52" w:history="1">
            <w:r w:rsidR="008A485B" w:rsidRPr="001500F4">
              <w:rPr>
                <w:rStyle w:val="Hyperlink"/>
                <w:rFonts w:ascii="Simplified Arabic" w:eastAsia="Times New Roman" w:hAnsi="Simplified Arabic" w:cs="Simplified Arabic"/>
                <w:noProof/>
                <w:rtl/>
              </w:rPr>
              <w:t>علاقة مشروع محطة الضبعة النووية السلمية بالتنمية المستدامة في مصر</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Toc229344152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42</w:t>
            </w:r>
            <w:r w:rsidR="008A485B">
              <w:rPr>
                <w:noProof/>
                <w:webHidden/>
                <w:rtl/>
              </w:rPr>
              <w:fldChar w:fldCharType="end"/>
            </w:r>
          </w:hyperlink>
        </w:p>
        <w:p w14:paraId="36D26A53" w14:textId="6395B4E7" w:rsidR="008A485B" w:rsidRDefault="00BD5A3B" w:rsidP="008A485B">
          <w:pPr>
            <w:pStyle w:val="TOC2"/>
            <w:tabs>
              <w:tab w:val="right" w:leader="dot" w:pos="9016"/>
            </w:tabs>
            <w:spacing w:after="0"/>
            <w:contextualSpacing/>
            <w:rPr>
              <w:rFonts w:eastAsiaTheme="minorEastAsia"/>
              <w:noProof/>
              <w:kern w:val="2"/>
              <w:sz w:val="24"/>
              <w:szCs w:val="24"/>
              <w:rtl/>
              <w14:ligatures w14:val="standardContextual"/>
            </w:rPr>
          </w:pPr>
          <w:hyperlink w:anchor="_Toc229344153" w:history="1">
            <w:r w:rsidR="008A485B" w:rsidRPr="001500F4">
              <w:rPr>
                <w:rStyle w:val="Hyperlink"/>
                <w:rFonts w:ascii="Simplified Arabic" w:eastAsia="Times New Roman" w:hAnsi="Simplified Arabic" w:cs="Simplified Arabic"/>
                <w:b/>
                <w:bCs/>
                <w:noProof/>
                <w:rtl/>
              </w:rPr>
              <w:t>أولًا: مفهوم التنمية المستدامة وأبعادها</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Toc229344153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42</w:t>
            </w:r>
            <w:r w:rsidR="008A485B">
              <w:rPr>
                <w:noProof/>
                <w:webHidden/>
                <w:rtl/>
              </w:rPr>
              <w:fldChar w:fldCharType="end"/>
            </w:r>
          </w:hyperlink>
        </w:p>
        <w:p w14:paraId="4145CA45" w14:textId="0D6E85E3" w:rsidR="008A485B" w:rsidRDefault="00BD5A3B" w:rsidP="008A485B">
          <w:pPr>
            <w:pStyle w:val="TOC2"/>
            <w:tabs>
              <w:tab w:val="right" w:leader="dot" w:pos="9016"/>
            </w:tabs>
            <w:spacing w:after="0"/>
            <w:contextualSpacing/>
            <w:rPr>
              <w:rFonts w:eastAsiaTheme="minorEastAsia"/>
              <w:noProof/>
              <w:kern w:val="2"/>
              <w:sz w:val="24"/>
              <w:szCs w:val="24"/>
              <w:rtl/>
              <w14:ligatures w14:val="standardContextual"/>
            </w:rPr>
          </w:pPr>
          <w:hyperlink w:anchor="_Toc229344154" w:history="1">
            <w:r w:rsidR="008A485B" w:rsidRPr="001500F4">
              <w:rPr>
                <w:rStyle w:val="Hyperlink"/>
                <w:rFonts w:ascii="Simplified Arabic" w:eastAsia="Times New Roman" w:hAnsi="Simplified Arabic" w:cs="Simplified Arabic"/>
                <w:b/>
                <w:bCs/>
                <w:noProof/>
                <w:rtl/>
              </w:rPr>
              <w:t>ثانيًا: أهمية قطاع الطاقة في تحقيق التنمية المستدامة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Toc229344154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42</w:t>
            </w:r>
            <w:r w:rsidR="008A485B">
              <w:rPr>
                <w:noProof/>
                <w:webHidden/>
                <w:rtl/>
              </w:rPr>
              <w:fldChar w:fldCharType="end"/>
            </w:r>
          </w:hyperlink>
        </w:p>
        <w:p w14:paraId="2D6D83EC" w14:textId="4B89C8DC" w:rsidR="008A485B" w:rsidRDefault="00BD5A3B" w:rsidP="008A485B">
          <w:pPr>
            <w:pStyle w:val="TOC2"/>
            <w:tabs>
              <w:tab w:val="right" w:leader="dot" w:pos="9016"/>
            </w:tabs>
            <w:spacing w:after="0"/>
            <w:contextualSpacing/>
            <w:rPr>
              <w:rFonts w:eastAsiaTheme="minorEastAsia"/>
              <w:noProof/>
              <w:kern w:val="2"/>
              <w:sz w:val="24"/>
              <w:szCs w:val="24"/>
              <w:rtl/>
              <w14:ligatures w14:val="standardContextual"/>
            </w:rPr>
          </w:pPr>
          <w:hyperlink w:anchor="_Toc229344155" w:history="1">
            <w:r w:rsidR="008A485B" w:rsidRPr="001500F4">
              <w:rPr>
                <w:rStyle w:val="Hyperlink"/>
                <w:rFonts w:ascii="Simplified Arabic" w:eastAsia="Times New Roman" w:hAnsi="Simplified Arabic" w:cs="Simplified Arabic"/>
                <w:b/>
                <w:bCs/>
                <w:noProof/>
                <w:rtl/>
              </w:rPr>
              <w:t>ثالثًا: مشروع محطة الضبعة النووية كأحد ركائز التنمية المستدامة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Toc229344155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43</w:t>
            </w:r>
            <w:r w:rsidR="008A485B">
              <w:rPr>
                <w:noProof/>
                <w:webHidden/>
                <w:rtl/>
              </w:rPr>
              <w:fldChar w:fldCharType="end"/>
            </w:r>
          </w:hyperlink>
        </w:p>
        <w:p w14:paraId="5D6AB9D1" w14:textId="07016725" w:rsidR="008A485B" w:rsidRDefault="00BD5A3B" w:rsidP="008A485B">
          <w:pPr>
            <w:pStyle w:val="TOC2"/>
            <w:tabs>
              <w:tab w:val="right" w:leader="dot" w:pos="9016"/>
            </w:tabs>
            <w:spacing w:after="0"/>
            <w:contextualSpacing/>
            <w:rPr>
              <w:rFonts w:eastAsiaTheme="minorEastAsia"/>
              <w:noProof/>
              <w:kern w:val="2"/>
              <w:sz w:val="24"/>
              <w:szCs w:val="24"/>
              <w:rtl/>
              <w14:ligatures w14:val="standardContextual"/>
            </w:rPr>
          </w:pPr>
          <w:hyperlink w:anchor="_Toc229344156" w:history="1">
            <w:r w:rsidR="008A485B" w:rsidRPr="001500F4">
              <w:rPr>
                <w:rStyle w:val="Hyperlink"/>
                <w:rFonts w:ascii="Simplified Arabic" w:eastAsia="Times New Roman" w:hAnsi="Simplified Arabic" w:cs="Simplified Arabic"/>
                <w:b/>
                <w:bCs/>
                <w:noProof/>
                <w:rtl/>
              </w:rPr>
              <w:t>رابعًا: دور المشروع في تحقيق البعد الاقتصادي للتنمية المستدامة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Toc229344156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44</w:t>
            </w:r>
            <w:r w:rsidR="008A485B">
              <w:rPr>
                <w:noProof/>
                <w:webHidden/>
                <w:rtl/>
              </w:rPr>
              <w:fldChar w:fldCharType="end"/>
            </w:r>
          </w:hyperlink>
        </w:p>
        <w:p w14:paraId="626772E5" w14:textId="0A0C5852" w:rsidR="008A485B" w:rsidRDefault="00BD5A3B" w:rsidP="008A485B">
          <w:pPr>
            <w:pStyle w:val="TOC2"/>
            <w:tabs>
              <w:tab w:val="right" w:leader="dot" w:pos="9016"/>
            </w:tabs>
            <w:spacing w:after="0"/>
            <w:contextualSpacing/>
            <w:rPr>
              <w:rFonts w:eastAsiaTheme="minorEastAsia"/>
              <w:noProof/>
              <w:kern w:val="2"/>
              <w:sz w:val="24"/>
              <w:szCs w:val="24"/>
              <w:rtl/>
              <w14:ligatures w14:val="standardContextual"/>
            </w:rPr>
          </w:pPr>
          <w:hyperlink w:anchor="_Toc229344157" w:history="1">
            <w:r w:rsidR="008A485B" w:rsidRPr="001500F4">
              <w:rPr>
                <w:rStyle w:val="Hyperlink"/>
                <w:rFonts w:ascii="Simplified Arabic" w:eastAsia="Times New Roman" w:hAnsi="Simplified Arabic" w:cs="Simplified Arabic"/>
                <w:b/>
                <w:bCs/>
                <w:noProof/>
                <w:rtl/>
              </w:rPr>
              <w:t>خامسًا: دور المشروع في تحقيق البعد الاجتماعي</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Toc229344157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45</w:t>
            </w:r>
            <w:r w:rsidR="008A485B">
              <w:rPr>
                <w:noProof/>
                <w:webHidden/>
                <w:rtl/>
              </w:rPr>
              <w:fldChar w:fldCharType="end"/>
            </w:r>
          </w:hyperlink>
        </w:p>
        <w:p w14:paraId="35AFB194" w14:textId="510BC741" w:rsidR="008A485B" w:rsidRDefault="00BD5A3B" w:rsidP="008A485B">
          <w:pPr>
            <w:pStyle w:val="TOC2"/>
            <w:tabs>
              <w:tab w:val="right" w:leader="dot" w:pos="9016"/>
            </w:tabs>
            <w:spacing w:after="0"/>
            <w:contextualSpacing/>
            <w:rPr>
              <w:rFonts w:eastAsiaTheme="minorEastAsia"/>
              <w:noProof/>
              <w:kern w:val="2"/>
              <w:sz w:val="24"/>
              <w:szCs w:val="24"/>
              <w:rtl/>
              <w14:ligatures w14:val="standardContextual"/>
            </w:rPr>
          </w:pPr>
          <w:hyperlink w:anchor="_Toc229344158" w:history="1">
            <w:r w:rsidR="008A485B" w:rsidRPr="001500F4">
              <w:rPr>
                <w:rStyle w:val="Hyperlink"/>
                <w:rFonts w:ascii="Simplified Arabic" w:eastAsia="Times New Roman" w:hAnsi="Simplified Arabic" w:cs="Simplified Arabic"/>
                <w:b/>
                <w:bCs/>
                <w:noProof/>
                <w:rtl/>
              </w:rPr>
              <w:t>سادسًا: دور المشروع في تحقيق البعد البيئي</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Toc229344158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46</w:t>
            </w:r>
            <w:r w:rsidR="008A485B">
              <w:rPr>
                <w:noProof/>
                <w:webHidden/>
                <w:rtl/>
              </w:rPr>
              <w:fldChar w:fldCharType="end"/>
            </w:r>
          </w:hyperlink>
        </w:p>
        <w:p w14:paraId="303C544E" w14:textId="1B1DBFD9" w:rsidR="008A485B" w:rsidRDefault="00BD5A3B" w:rsidP="008A485B">
          <w:pPr>
            <w:pStyle w:val="TOC2"/>
            <w:tabs>
              <w:tab w:val="right" w:leader="dot" w:pos="9016"/>
            </w:tabs>
            <w:spacing w:after="0"/>
            <w:contextualSpacing/>
            <w:rPr>
              <w:rFonts w:eastAsiaTheme="minorEastAsia"/>
              <w:noProof/>
              <w:kern w:val="2"/>
              <w:sz w:val="24"/>
              <w:szCs w:val="24"/>
              <w:rtl/>
              <w14:ligatures w14:val="standardContextual"/>
            </w:rPr>
          </w:pPr>
          <w:hyperlink w:anchor="_Toc229344159" w:history="1">
            <w:r w:rsidR="008A485B" w:rsidRPr="001500F4">
              <w:rPr>
                <w:rStyle w:val="Hyperlink"/>
                <w:rFonts w:ascii="Simplified Arabic" w:eastAsia="Times New Roman" w:hAnsi="Simplified Arabic" w:cs="Simplified Arabic"/>
                <w:b/>
                <w:bCs/>
                <w:noProof/>
                <w:rtl/>
              </w:rPr>
              <w:t>سابعًا: المواءمة الاستراتيجية لمشروع الضبعة مع أجندة الأمم المتحدة للتنمية المستدامة 2030</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Toc229344159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47</w:t>
            </w:r>
            <w:r w:rsidR="008A485B">
              <w:rPr>
                <w:noProof/>
                <w:webHidden/>
                <w:rtl/>
              </w:rPr>
              <w:fldChar w:fldCharType="end"/>
            </w:r>
          </w:hyperlink>
        </w:p>
        <w:p w14:paraId="157B1080" w14:textId="746D1DC3" w:rsidR="008A485B" w:rsidRDefault="00BD5A3B" w:rsidP="008A485B">
          <w:pPr>
            <w:pStyle w:val="TOC2"/>
            <w:tabs>
              <w:tab w:val="right" w:leader="dot" w:pos="9016"/>
            </w:tabs>
            <w:spacing w:after="0"/>
            <w:contextualSpacing/>
            <w:rPr>
              <w:rFonts w:eastAsiaTheme="minorEastAsia"/>
              <w:noProof/>
              <w:kern w:val="2"/>
              <w:sz w:val="24"/>
              <w:szCs w:val="24"/>
              <w:rtl/>
              <w14:ligatures w14:val="standardContextual"/>
            </w:rPr>
          </w:pPr>
          <w:hyperlink w:anchor="_Toc229344160" w:history="1">
            <w:r w:rsidR="008A485B" w:rsidRPr="001500F4">
              <w:rPr>
                <w:rStyle w:val="Hyperlink"/>
                <w:rFonts w:ascii="Simplified Arabic" w:eastAsia="Times New Roman" w:hAnsi="Simplified Arabic" w:cs="Simplified Arabic"/>
                <w:b/>
                <w:bCs/>
                <w:noProof/>
                <w:rtl/>
              </w:rPr>
              <w:t>ثامنا: الآفاق المستقبلية والتموضع الاستراتيجي لمصر في المشهد الطاقي</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Toc229344160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48</w:t>
            </w:r>
            <w:r w:rsidR="008A485B">
              <w:rPr>
                <w:noProof/>
                <w:webHidden/>
                <w:rtl/>
              </w:rPr>
              <w:fldChar w:fldCharType="end"/>
            </w:r>
          </w:hyperlink>
        </w:p>
        <w:p w14:paraId="2D34C203" w14:textId="5752045D"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61" w:history="1">
            <w:r w:rsidR="008A485B" w:rsidRPr="001500F4">
              <w:rPr>
                <w:rStyle w:val="Hyperlink"/>
                <w:rFonts w:ascii="Simplified Arabic" w:eastAsia="Times New Roman" w:hAnsi="Simplified Arabic" w:cs="Simplified Arabic"/>
                <w:noProof/>
                <w:rtl/>
              </w:rPr>
              <w:t>القسم الثالث: الإطار التطبيقي للدراسة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Toc229344161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49</w:t>
            </w:r>
            <w:r w:rsidR="008A485B">
              <w:rPr>
                <w:noProof/>
                <w:webHidden/>
                <w:rtl/>
              </w:rPr>
              <w:fldChar w:fldCharType="end"/>
            </w:r>
          </w:hyperlink>
        </w:p>
        <w:p w14:paraId="5C03B9D1" w14:textId="09BAEA83"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62" w:history="1">
            <w:r w:rsidR="008A485B" w:rsidRPr="001500F4">
              <w:rPr>
                <w:rStyle w:val="Hyperlink"/>
                <w:rFonts w:ascii="Simplified Arabic" w:eastAsia="Times New Roman" w:hAnsi="Simplified Arabic" w:cs="Simplified Arabic"/>
                <w:noProof/>
                <w:rtl/>
              </w:rPr>
              <w:t>الفصل ال</w:t>
            </w:r>
            <w:r w:rsidR="008A485B" w:rsidRPr="001500F4">
              <w:rPr>
                <w:rStyle w:val="Hyperlink"/>
                <w:rFonts w:ascii="Simplified Arabic" w:eastAsia="Times New Roman" w:hAnsi="Simplified Arabic" w:cs="Simplified Arabic"/>
                <w:noProof/>
                <w:rtl/>
                <w:lang w:bidi="ar-EG"/>
              </w:rPr>
              <w:t>خامس</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Toc229344162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49</w:t>
            </w:r>
            <w:r w:rsidR="008A485B">
              <w:rPr>
                <w:noProof/>
                <w:webHidden/>
                <w:rtl/>
              </w:rPr>
              <w:fldChar w:fldCharType="end"/>
            </w:r>
          </w:hyperlink>
        </w:p>
        <w:p w14:paraId="15FC60C5" w14:textId="7A23ED87"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63" w:history="1">
            <w:r w:rsidR="008A485B" w:rsidRPr="001500F4">
              <w:rPr>
                <w:rStyle w:val="Hyperlink"/>
                <w:rFonts w:ascii="Simplified Arabic" w:eastAsia="Times New Roman" w:hAnsi="Simplified Arabic" w:cs="Simplified Arabic"/>
                <w:noProof/>
                <w:rtl/>
              </w:rPr>
              <w:t>التجارب الدولية الرائدة في مجال استخدام الطاقة النووية السلمية وآثارها التنموية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Toc229344163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49</w:t>
            </w:r>
            <w:r w:rsidR="008A485B">
              <w:rPr>
                <w:noProof/>
                <w:webHidden/>
                <w:rtl/>
              </w:rPr>
              <w:fldChar w:fldCharType="end"/>
            </w:r>
          </w:hyperlink>
        </w:p>
        <w:p w14:paraId="0E1910E1" w14:textId="2415E6D7" w:rsidR="008A485B" w:rsidRDefault="00BD5A3B" w:rsidP="008A485B">
          <w:pPr>
            <w:pStyle w:val="TOC3"/>
            <w:spacing w:after="0"/>
            <w:contextualSpacing/>
            <w:rPr>
              <w:rFonts w:eastAsiaTheme="minorEastAsia"/>
              <w:noProof/>
              <w:kern w:val="2"/>
              <w:sz w:val="24"/>
              <w:szCs w:val="24"/>
              <w:rtl/>
              <w14:ligatures w14:val="standardContextual"/>
            </w:rPr>
          </w:pPr>
          <w:hyperlink w:anchor="_Toc229344164" w:history="1">
            <w:r w:rsidR="008A485B" w:rsidRPr="001500F4">
              <w:rPr>
                <w:rStyle w:val="Hyperlink"/>
                <w:rFonts w:ascii="Simplified Arabic" w:eastAsia="Times New Roman" w:hAnsi="Simplified Arabic" w:cs="Simplified Arabic"/>
                <w:b/>
                <w:bCs/>
                <w:noProof/>
                <w:rtl/>
              </w:rPr>
              <w:t>أولًا: التجربة الفرنسية (نموذج السيادة الطاقية والاستقلال الصناعية)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Toc229344164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49</w:t>
            </w:r>
            <w:r w:rsidR="008A485B">
              <w:rPr>
                <w:noProof/>
                <w:webHidden/>
                <w:rtl/>
              </w:rPr>
              <w:fldChar w:fldCharType="end"/>
            </w:r>
          </w:hyperlink>
        </w:p>
        <w:p w14:paraId="72A93AC3" w14:textId="41F99C69" w:rsidR="008A485B" w:rsidRDefault="00BD5A3B" w:rsidP="008A485B">
          <w:pPr>
            <w:pStyle w:val="TOC3"/>
            <w:spacing w:after="0"/>
            <w:contextualSpacing/>
            <w:rPr>
              <w:rFonts w:eastAsiaTheme="minorEastAsia"/>
              <w:noProof/>
              <w:kern w:val="2"/>
              <w:sz w:val="24"/>
              <w:szCs w:val="24"/>
              <w:rtl/>
              <w14:ligatures w14:val="standardContextual"/>
            </w:rPr>
          </w:pPr>
          <w:hyperlink w:anchor="_Toc229344165" w:history="1">
            <w:r w:rsidR="008A485B" w:rsidRPr="001500F4">
              <w:rPr>
                <w:rStyle w:val="Hyperlink"/>
                <w:rFonts w:ascii="Simplified Arabic" w:eastAsia="Times New Roman" w:hAnsi="Simplified Arabic" w:cs="Simplified Arabic"/>
                <w:noProof/>
                <w:rtl/>
              </w:rPr>
              <w:t>ثانيًا: التجربة الروسية (نموذج التكامل الرأسي والصادرات التكنولوجية)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Toc229344165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49</w:t>
            </w:r>
            <w:r w:rsidR="008A485B">
              <w:rPr>
                <w:noProof/>
                <w:webHidden/>
                <w:rtl/>
              </w:rPr>
              <w:fldChar w:fldCharType="end"/>
            </w:r>
          </w:hyperlink>
        </w:p>
        <w:p w14:paraId="61403F6D" w14:textId="2A648308" w:rsidR="008A485B" w:rsidRDefault="00BD5A3B" w:rsidP="008A485B">
          <w:pPr>
            <w:pStyle w:val="TOC3"/>
            <w:spacing w:after="0"/>
            <w:contextualSpacing/>
            <w:rPr>
              <w:rFonts w:eastAsiaTheme="minorEastAsia"/>
              <w:noProof/>
              <w:kern w:val="2"/>
              <w:sz w:val="24"/>
              <w:szCs w:val="24"/>
              <w:rtl/>
              <w14:ligatures w14:val="standardContextual"/>
            </w:rPr>
          </w:pPr>
          <w:hyperlink w:anchor="_Toc229344166" w:history="1">
            <w:r w:rsidR="008A485B" w:rsidRPr="001500F4">
              <w:rPr>
                <w:rStyle w:val="Hyperlink"/>
                <w:rFonts w:ascii="Simplified Arabic" w:eastAsia="Times New Roman" w:hAnsi="Simplified Arabic" w:cs="Simplified Arabic"/>
                <w:noProof/>
                <w:rtl/>
              </w:rPr>
              <w:t>ثالثًا: التجربة الكورية الجنوبية (نموذج التوطين والتحول للتصدير)</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Toc229344166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50</w:t>
            </w:r>
            <w:r w:rsidR="008A485B">
              <w:rPr>
                <w:noProof/>
                <w:webHidden/>
                <w:rtl/>
              </w:rPr>
              <w:fldChar w:fldCharType="end"/>
            </w:r>
          </w:hyperlink>
        </w:p>
        <w:p w14:paraId="78CE2AB6" w14:textId="3F68AB2A" w:rsidR="008A485B" w:rsidRDefault="00BD5A3B" w:rsidP="008A485B">
          <w:pPr>
            <w:pStyle w:val="TOC3"/>
            <w:spacing w:after="0"/>
            <w:contextualSpacing/>
            <w:rPr>
              <w:rFonts w:eastAsiaTheme="minorEastAsia"/>
              <w:noProof/>
              <w:kern w:val="2"/>
              <w:sz w:val="24"/>
              <w:szCs w:val="24"/>
              <w:rtl/>
              <w14:ligatures w14:val="standardContextual"/>
            </w:rPr>
          </w:pPr>
          <w:hyperlink w:anchor="_Toc229344167" w:history="1">
            <w:r w:rsidR="008A485B" w:rsidRPr="001500F4">
              <w:rPr>
                <w:rStyle w:val="Hyperlink"/>
                <w:rFonts w:ascii="Simplified Arabic" w:eastAsia="Times New Roman" w:hAnsi="Simplified Arabic" w:cs="Simplified Arabic"/>
                <w:noProof/>
                <w:rtl/>
              </w:rPr>
              <w:t>رابعًا: التجربة الهندية (نموذج الاعتماد على الذات ودورة الوقود الوطنية)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Toc229344167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50</w:t>
            </w:r>
            <w:r w:rsidR="008A485B">
              <w:rPr>
                <w:noProof/>
                <w:webHidden/>
                <w:rtl/>
              </w:rPr>
              <w:fldChar w:fldCharType="end"/>
            </w:r>
          </w:hyperlink>
        </w:p>
        <w:p w14:paraId="18497A76" w14:textId="6A77E134" w:rsidR="008A485B" w:rsidRDefault="00BD5A3B" w:rsidP="008A485B">
          <w:pPr>
            <w:pStyle w:val="TOC3"/>
            <w:spacing w:after="0"/>
            <w:contextualSpacing/>
            <w:rPr>
              <w:rFonts w:eastAsiaTheme="minorEastAsia"/>
              <w:noProof/>
              <w:kern w:val="2"/>
              <w:sz w:val="24"/>
              <w:szCs w:val="24"/>
              <w:rtl/>
              <w14:ligatures w14:val="standardContextual"/>
            </w:rPr>
          </w:pPr>
          <w:hyperlink w:anchor="_Toc229344168" w:history="1">
            <w:r w:rsidR="008A485B" w:rsidRPr="001500F4">
              <w:rPr>
                <w:rStyle w:val="Hyperlink"/>
                <w:rFonts w:ascii="Simplified Arabic" w:eastAsia="Times New Roman" w:hAnsi="Simplified Arabic" w:cs="Simplified Arabic"/>
                <w:noProof/>
                <w:rtl/>
              </w:rPr>
              <w:t>خامسًا: التجربة الإماراتية (نموذج التنمية السريعة والاستدامة البيئية)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Toc229344168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51</w:t>
            </w:r>
            <w:r w:rsidR="008A485B">
              <w:rPr>
                <w:noProof/>
                <w:webHidden/>
                <w:rtl/>
              </w:rPr>
              <w:fldChar w:fldCharType="end"/>
            </w:r>
          </w:hyperlink>
        </w:p>
        <w:p w14:paraId="55EBBB89" w14:textId="7DCF2B7A" w:rsidR="008A485B" w:rsidRDefault="00BD5A3B" w:rsidP="008A485B">
          <w:pPr>
            <w:pStyle w:val="TOC3"/>
            <w:spacing w:after="0"/>
            <w:contextualSpacing/>
            <w:rPr>
              <w:rFonts w:eastAsiaTheme="minorEastAsia"/>
              <w:noProof/>
              <w:kern w:val="2"/>
              <w:sz w:val="24"/>
              <w:szCs w:val="24"/>
              <w:rtl/>
              <w14:ligatures w14:val="standardContextual"/>
            </w:rPr>
          </w:pPr>
          <w:hyperlink w:anchor="_Toc229344169" w:history="1">
            <w:r w:rsidR="008A485B" w:rsidRPr="001500F4">
              <w:rPr>
                <w:rStyle w:val="Hyperlink"/>
                <w:rFonts w:ascii="Simplified Arabic" w:eastAsia="Times New Roman" w:hAnsi="Simplified Arabic" w:cs="Simplified Arabic"/>
                <w:noProof/>
                <w:rtl/>
              </w:rPr>
              <w:t>سادسًا</w:t>
            </w:r>
            <w:r w:rsidR="008A485B" w:rsidRPr="001500F4">
              <w:rPr>
                <w:rStyle w:val="Hyperlink"/>
                <w:rFonts w:ascii="Simplified Arabic" w:hAnsi="Simplified Arabic" w:cs="Simplified Arabic"/>
                <w:noProof/>
                <w:rtl/>
              </w:rPr>
              <w:t>: مقارنة تحليلية بين التجارب الدولية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Toc229344169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51</w:t>
            </w:r>
            <w:r w:rsidR="008A485B">
              <w:rPr>
                <w:noProof/>
                <w:webHidden/>
                <w:rtl/>
              </w:rPr>
              <w:fldChar w:fldCharType="end"/>
            </w:r>
          </w:hyperlink>
        </w:p>
        <w:p w14:paraId="4F86593A" w14:textId="6898DCCE" w:rsidR="008A485B" w:rsidRDefault="00BD5A3B" w:rsidP="008A485B">
          <w:pPr>
            <w:pStyle w:val="TOC3"/>
            <w:spacing w:after="0"/>
            <w:contextualSpacing/>
            <w:rPr>
              <w:rFonts w:eastAsiaTheme="minorEastAsia"/>
              <w:noProof/>
              <w:kern w:val="2"/>
              <w:sz w:val="24"/>
              <w:szCs w:val="24"/>
              <w:rtl/>
              <w14:ligatures w14:val="standardContextual"/>
            </w:rPr>
          </w:pPr>
          <w:hyperlink w:anchor="_Toc229344170" w:history="1">
            <w:r w:rsidR="008A485B" w:rsidRPr="001500F4">
              <w:rPr>
                <w:rStyle w:val="Hyperlink"/>
                <w:rFonts w:ascii="Simplified Arabic" w:eastAsia="Times New Roman" w:hAnsi="Simplified Arabic" w:cs="Simplified Arabic"/>
                <w:noProof/>
                <w:rtl/>
              </w:rPr>
              <w:t>سابعًا: الدروس المستفادة من التجارب السابقة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Toc229344170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52</w:t>
            </w:r>
            <w:r w:rsidR="008A485B">
              <w:rPr>
                <w:noProof/>
                <w:webHidden/>
                <w:rtl/>
              </w:rPr>
              <w:fldChar w:fldCharType="end"/>
            </w:r>
          </w:hyperlink>
        </w:p>
        <w:p w14:paraId="7019D378" w14:textId="195E4944"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71" w:history="1">
            <w:r w:rsidR="008A485B" w:rsidRPr="001500F4">
              <w:rPr>
                <w:rStyle w:val="Hyperlink"/>
                <w:rFonts w:ascii="Simplified Arabic" w:eastAsia="Times New Roman" w:hAnsi="Simplified Arabic" w:cs="Simplified Arabic"/>
                <w:noProof/>
                <w:rtl/>
              </w:rPr>
              <w:t>نتائج وتوصيات الدراسة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Toc229344171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54</w:t>
            </w:r>
            <w:r w:rsidR="008A485B">
              <w:rPr>
                <w:noProof/>
                <w:webHidden/>
                <w:rtl/>
              </w:rPr>
              <w:fldChar w:fldCharType="end"/>
            </w:r>
          </w:hyperlink>
        </w:p>
        <w:p w14:paraId="29D294C9" w14:textId="5A4D8BA9"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72" w:history="1">
            <w:r w:rsidR="008A485B" w:rsidRPr="001500F4">
              <w:rPr>
                <w:rStyle w:val="Hyperlink"/>
                <w:rFonts w:ascii="Simplified Arabic" w:eastAsia="Times New Roman" w:hAnsi="Simplified Arabic" w:cs="Simplified Arabic"/>
                <w:noProof/>
                <w:rtl/>
              </w:rPr>
              <w:t>أولا: النتائج</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Toc229344172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54</w:t>
            </w:r>
            <w:r w:rsidR="008A485B">
              <w:rPr>
                <w:noProof/>
                <w:webHidden/>
                <w:rtl/>
              </w:rPr>
              <w:fldChar w:fldCharType="end"/>
            </w:r>
          </w:hyperlink>
        </w:p>
        <w:p w14:paraId="0EA2B5F8" w14:textId="0025D453"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73" w:history="1">
            <w:r w:rsidR="008A485B" w:rsidRPr="001500F4">
              <w:rPr>
                <w:rStyle w:val="Hyperlink"/>
                <w:rFonts w:ascii="Simplified Arabic" w:eastAsia="Times New Roman" w:hAnsi="Simplified Arabic" w:cs="Simplified Arabic"/>
                <w:noProof/>
                <w:rtl/>
              </w:rPr>
              <w:t>ثانيا: توصيات الدراسة:</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Toc229344173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58</w:t>
            </w:r>
            <w:r w:rsidR="008A485B">
              <w:rPr>
                <w:noProof/>
                <w:webHidden/>
                <w:rtl/>
              </w:rPr>
              <w:fldChar w:fldCharType="end"/>
            </w:r>
          </w:hyperlink>
        </w:p>
        <w:p w14:paraId="132BA17F" w14:textId="64516CF0" w:rsidR="008A485B" w:rsidRDefault="00BD5A3B" w:rsidP="008A485B">
          <w:pPr>
            <w:pStyle w:val="TOC1"/>
            <w:tabs>
              <w:tab w:val="right" w:leader="dot" w:pos="9016"/>
            </w:tabs>
            <w:spacing w:after="0"/>
            <w:contextualSpacing/>
            <w:rPr>
              <w:rFonts w:eastAsiaTheme="minorEastAsia"/>
              <w:noProof/>
              <w:kern w:val="2"/>
              <w:sz w:val="24"/>
              <w:szCs w:val="24"/>
              <w:rtl/>
              <w14:ligatures w14:val="standardContextual"/>
            </w:rPr>
          </w:pPr>
          <w:hyperlink w:anchor="_Toc229344174" w:history="1">
            <w:r w:rsidR="008A485B" w:rsidRPr="001500F4">
              <w:rPr>
                <w:rStyle w:val="Hyperlink"/>
                <w:rFonts w:ascii="Simplified Arabic" w:eastAsia="Times New Roman" w:hAnsi="Simplified Arabic" w:cs="Simplified Arabic"/>
                <w:b/>
                <w:bCs/>
                <w:noProof/>
                <w:kern w:val="36"/>
                <w:rtl/>
              </w:rPr>
              <w:t>قائمة المراجع</w:t>
            </w:r>
            <w:r w:rsidR="008A485B" w:rsidRPr="001500F4">
              <w:rPr>
                <w:rStyle w:val="Hyperlink"/>
                <w:rFonts w:ascii="Simplified Arabic" w:eastAsia="Times New Roman" w:hAnsi="Simplified Arabic" w:cs="Simplified Arabic"/>
                <w:b/>
                <w:bCs/>
                <w:noProof/>
                <w:kern w:val="36"/>
              </w:rPr>
              <w:t>:</w:t>
            </w:r>
            <w:r w:rsidR="008A485B">
              <w:rPr>
                <w:noProof/>
                <w:webHidden/>
                <w:rtl/>
              </w:rPr>
              <w:tab/>
            </w:r>
            <w:r w:rsidR="008A485B">
              <w:rPr>
                <w:noProof/>
                <w:webHidden/>
                <w:rtl/>
              </w:rPr>
              <w:fldChar w:fldCharType="begin"/>
            </w:r>
            <w:r w:rsidR="008A485B">
              <w:rPr>
                <w:noProof/>
                <w:webHidden/>
                <w:rtl/>
              </w:rPr>
              <w:instrText xml:space="preserve"> </w:instrText>
            </w:r>
            <w:r w:rsidR="008A485B">
              <w:rPr>
                <w:noProof/>
                <w:webHidden/>
              </w:rPr>
              <w:instrText>PAGEREF</w:instrText>
            </w:r>
            <w:r w:rsidR="008A485B">
              <w:rPr>
                <w:noProof/>
                <w:webHidden/>
                <w:rtl/>
              </w:rPr>
              <w:instrText xml:space="preserve"> _</w:instrText>
            </w:r>
            <w:r w:rsidR="008A485B">
              <w:rPr>
                <w:noProof/>
                <w:webHidden/>
              </w:rPr>
              <w:instrText>Toc229344174 \h</w:instrText>
            </w:r>
            <w:r w:rsidR="008A485B">
              <w:rPr>
                <w:noProof/>
                <w:webHidden/>
                <w:rtl/>
              </w:rPr>
              <w:instrText xml:space="preserve"> </w:instrText>
            </w:r>
            <w:r w:rsidR="008A485B">
              <w:rPr>
                <w:noProof/>
                <w:webHidden/>
                <w:rtl/>
              </w:rPr>
            </w:r>
            <w:r w:rsidR="008A485B">
              <w:rPr>
                <w:noProof/>
                <w:webHidden/>
                <w:rtl/>
              </w:rPr>
              <w:fldChar w:fldCharType="separate"/>
            </w:r>
            <w:r w:rsidR="008A485B">
              <w:rPr>
                <w:noProof/>
                <w:webHidden/>
                <w:rtl/>
              </w:rPr>
              <w:t>60</w:t>
            </w:r>
            <w:r w:rsidR="008A485B">
              <w:rPr>
                <w:noProof/>
                <w:webHidden/>
                <w:rtl/>
              </w:rPr>
              <w:fldChar w:fldCharType="end"/>
            </w:r>
          </w:hyperlink>
        </w:p>
        <w:p w14:paraId="1BE33DFF" w14:textId="0BDF33AC" w:rsidR="00803DB4" w:rsidRDefault="00803DB4" w:rsidP="008A485B">
          <w:pPr>
            <w:spacing w:after="0"/>
            <w:contextualSpacing/>
          </w:pPr>
          <w:r>
            <w:rPr>
              <w:b/>
              <w:bCs/>
              <w:noProof/>
            </w:rPr>
            <w:fldChar w:fldCharType="end"/>
          </w:r>
        </w:p>
      </w:sdtContent>
    </w:sdt>
    <w:p w14:paraId="2C913A71" w14:textId="1B0BBFE9" w:rsidR="00BF6003" w:rsidRDefault="00BF6003">
      <w:pPr>
        <w:bidi w:val="0"/>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br w:type="page"/>
      </w:r>
    </w:p>
    <w:p w14:paraId="2CCE0697" w14:textId="77777777" w:rsidR="002C6FC6" w:rsidRDefault="002C6FC6" w:rsidP="00FD283E">
      <w:pPr>
        <w:pStyle w:val="NoSpacing"/>
        <w:jc w:val="both"/>
        <w:rPr>
          <w:rFonts w:ascii="Simplified Arabic" w:hAnsi="Simplified Arabic" w:cs="Simplified Arabic"/>
          <w:b/>
          <w:bCs/>
          <w:sz w:val="32"/>
          <w:szCs w:val="32"/>
          <w:rtl/>
          <w:lang w:bidi="ar-EG"/>
        </w:rPr>
      </w:pPr>
    </w:p>
    <w:p w14:paraId="63F31EA2" w14:textId="6B9F9783" w:rsidR="003551B1" w:rsidRPr="00505F5E" w:rsidRDefault="001F4909" w:rsidP="00505F5E">
      <w:pPr>
        <w:pStyle w:val="NoSpacing"/>
        <w:jc w:val="both"/>
        <w:outlineLvl w:val="0"/>
        <w:rPr>
          <w:rFonts w:ascii="Simplified Arabic" w:hAnsi="Simplified Arabic" w:cs="Simplified Arabic"/>
          <w:b/>
          <w:bCs/>
          <w:color w:val="C00000"/>
          <w:sz w:val="32"/>
          <w:szCs w:val="32"/>
          <w:rtl/>
          <w:lang w:bidi="ar-EG"/>
        </w:rPr>
      </w:pPr>
      <w:bookmarkStart w:id="4" w:name="_Toc229344119"/>
      <w:r w:rsidRPr="00505F5E">
        <w:rPr>
          <w:rFonts w:ascii="Simplified Arabic" w:hAnsi="Simplified Arabic" w:cs="Simplified Arabic"/>
          <w:b/>
          <w:bCs/>
          <w:sz w:val="32"/>
          <w:szCs w:val="32"/>
          <w:rtl/>
          <w:lang w:bidi="ar-EG"/>
        </w:rPr>
        <w:t>المقدمة</w:t>
      </w:r>
      <w:bookmarkEnd w:id="4"/>
      <w:r w:rsidRPr="00505F5E">
        <w:rPr>
          <w:rFonts w:ascii="Simplified Arabic" w:hAnsi="Simplified Arabic" w:cs="Simplified Arabic"/>
          <w:b/>
          <w:bCs/>
          <w:sz w:val="32"/>
          <w:szCs w:val="32"/>
          <w:rtl/>
          <w:lang w:bidi="ar-EG"/>
        </w:rPr>
        <w:t xml:space="preserve"> </w:t>
      </w:r>
    </w:p>
    <w:p w14:paraId="032CF201" w14:textId="7EC7010D" w:rsidR="00F10F59" w:rsidRPr="00505F5E" w:rsidRDefault="008C78CD" w:rsidP="00FD283E">
      <w:pPr>
        <w:jc w:val="both"/>
        <w:rPr>
          <w:rFonts w:ascii="Simplified Arabic" w:hAnsi="Simplified Arabic" w:cs="Simplified Arabic"/>
          <w:sz w:val="24"/>
          <w:szCs w:val="24"/>
          <w:rtl/>
        </w:rPr>
      </w:pPr>
      <w:r w:rsidRPr="00505F5E">
        <w:rPr>
          <w:rFonts w:ascii="Simplified Arabic" w:eastAsia="Times New Roman" w:hAnsi="Simplified Arabic" w:cs="Simplified Arabic"/>
          <w:sz w:val="24"/>
          <w:szCs w:val="24"/>
          <w:rtl/>
        </w:rPr>
        <w:t xml:space="preserve">تسعى مصر في العقود الأخيرة إلى تنويع مصادر الطاقة لتحقيق أمنها </w:t>
      </w:r>
      <w:proofErr w:type="spellStart"/>
      <w:r w:rsidRPr="00505F5E">
        <w:rPr>
          <w:rFonts w:ascii="Simplified Arabic" w:eastAsia="Times New Roman" w:hAnsi="Simplified Arabic" w:cs="Simplified Arabic"/>
          <w:sz w:val="24"/>
          <w:szCs w:val="24"/>
          <w:rtl/>
        </w:rPr>
        <w:t>الطاقوي</w:t>
      </w:r>
      <w:proofErr w:type="spellEnd"/>
      <w:r w:rsidRPr="00505F5E">
        <w:rPr>
          <w:rFonts w:ascii="Simplified Arabic" w:eastAsia="Times New Roman" w:hAnsi="Simplified Arabic" w:cs="Simplified Arabic"/>
          <w:sz w:val="24"/>
          <w:szCs w:val="24"/>
          <w:rtl/>
        </w:rPr>
        <w:t xml:space="preserve"> ودعم مسارها التنموي، خصوصاً مع النمو المتسارع في الطلب الصناعي على الكهرباء</w:t>
      </w:r>
      <w:r w:rsidRPr="00505F5E">
        <w:rPr>
          <w:rFonts w:ascii="Simplified Arabic" w:eastAsia="Times New Roman" w:hAnsi="Simplified Arabic" w:cs="Simplified Arabic"/>
          <w:sz w:val="24"/>
          <w:szCs w:val="24"/>
        </w:rPr>
        <w:t>.</w:t>
      </w:r>
      <w:r w:rsidR="00D27543" w:rsidRPr="00505F5E">
        <w:rPr>
          <w:rFonts w:ascii="Simplified Arabic" w:eastAsia="Times New Roman" w:hAnsi="Simplified Arabic" w:cs="Simplified Arabic"/>
          <w:sz w:val="24"/>
          <w:szCs w:val="24"/>
          <w:rtl/>
        </w:rPr>
        <w:t xml:space="preserve"> </w:t>
      </w:r>
      <w:r w:rsidRPr="00505F5E">
        <w:rPr>
          <w:rFonts w:ascii="Simplified Arabic" w:eastAsia="Times New Roman" w:hAnsi="Simplified Arabic" w:cs="Simplified Arabic"/>
          <w:sz w:val="24"/>
          <w:szCs w:val="24"/>
          <w:rtl/>
        </w:rPr>
        <w:t>وفي هذا الإطار، يمثل مشروع الضبعة للطاقة النووية خطوة استراتيجية نحو استخدام الطاقة النووية كأداة للتنمية الصناعية المستدامة، ليس فقط لتوفير الطاقة، بل أيضاً لتعزيز القدرات التكنولوجية، نقل المعرفة، وتطوير الصناعات المحلية</w:t>
      </w:r>
      <w:r w:rsidRPr="00505F5E">
        <w:rPr>
          <w:rFonts w:ascii="Simplified Arabic" w:eastAsia="Times New Roman" w:hAnsi="Simplified Arabic" w:cs="Simplified Arabic"/>
          <w:sz w:val="24"/>
          <w:szCs w:val="24"/>
        </w:rPr>
        <w:t>.</w:t>
      </w:r>
      <w:r w:rsidR="00F10F59" w:rsidRPr="00505F5E">
        <w:rPr>
          <w:rFonts w:ascii="Simplified Arabic" w:eastAsia="Times New Roman" w:hAnsi="Simplified Arabic" w:cs="Simplified Arabic"/>
          <w:color w:val="484646"/>
          <w:sz w:val="24"/>
          <w:szCs w:val="24"/>
          <w:rtl/>
        </w:rPr>
        <w:t xml:space="preserve"> </w:t>
      </w:r>
      <w:r w:rsidR="00F10F59" w:rsidRPr="00505F5E">
        <w:rPr>
          <w:rFonts w:ascii="Simplified Arabic" w:hAnsi="Simplified Arabic" w:cs="Simplified Arabic"/>
          <w:sz w:val="24"/>
          <w:szCs w:val="24"/>
          <w:rtl/>
        </w:rPr>
        <w:t xml:space="preserve">يتنامى الاستخدام السلمي للطاقة النووية </w:t>
      </w:r>
      <w:r w:rsidR="00C55DF0" w:rsidRPr="00505F5E">
        <w:rPr>
          <w:rFonts w:ascii="Simplified Arabic" w:hAnsi="Simplified Arabic" w:cs="Simplified Arabic"/>
          <w:sz w:val="24"/>
          <w:szCs w:val="24"/>
          <w:rtl/>
        </w:rPr>
        <w:t>في</w:t>
      </w:r>
      <w:r w:rsidR="00F10F59" w:rsidRPr="00505F5E">
        <w:rPr>
          <w:rFonts w:ascii="Simplified Arabic" w:hAnsi="Simplified Arabic" w:cs="Simplified Arabic"/>
          <w:sz w:val="24"/>
          <w:szCs w:val="24"/>
          <w:rtl/>
        </w:rPr>
        <w:t xml:space="preserve"> شتى </w:t>
      </w:r>
      <w:r w:rsidR="00C55DF0" w:rsidRPr="00505F5E">
        <w:rPr>
          <w:rFonts w:ascii="Simplified Arabic" w:hAnsi="Simplified Arabic" w:cs="Simplified Arabic"/>
          <w:sz w:val="24"/>
          <w:szCs w:val="24"/>
          <w:rtl/>
        </w:rPr>
        <w:t>مناحي</w:t>
      </w:r>
      <w:r w:rsidR="00F10F59" w:rsidRPr="00505F5E">
        <w:rPr>
          <w:rFonts w:ascii="Simplified Arabic" w:hAnsi="Simplified Arabic" w:cs="Simplified Arabic"/>
          <w:sz w:val="24"/>
          <w:szCs w:val="24"/>
          <w:rtl/>
        </w:rPr>
        <w:t xml:space="preserve"> الحياة، لتشمل المجالات </w:t>
      </w:r>
      <w:r w:rsidR="00C55DF0" w:rsidRPr="00505F5E">
        <w:rPr>
          <w:rFonts w:ascii="Simplified Arabic" w:hAnsi="Simplified Arabic" w:cs="Simplified Arabic"/>
          <w:sz w:val="24"/>
          <w:szCs w:val="24"/>
          <w:rtl/>
        </w:rPr>
        <w:t>الصناعية،</w:t>
      </w:r>
      <w:r w:rsidR="00F10F59" w:rsidRPr="00505F5E">
        <w:rPr>
          <w:rFonts w:ascii="Simplified Arabic" w:hAnsi="Simplified Arabic" w:cs="Simplified Arabic"/>
          <w:sz w:val="24"/>
          <w:szCs w:val="24"/>
          <w:rtl/>
        </w:rPr>
        <w:t xml:space="preserve"> والطبية والزراعية وغيرها. ويعتبر توليد الكهرباء من الطاقة النووية أحد أهم هذه الاستخدامات من خلال توليد طاقة نظيفة ومنافسة اقتصاديا. كما أنها تقنية مستدامة تضمن حق الأجيال القادمة من الموارد الأحفورية نتيجة توافر وقودها لعقود طويلة</w:t>
      </w:r>
      <w:r w:rsidR="00F10F59" w:rsidRPr="00505F5E">
        <w:rPr>
          <w:rFonts w:ascii="Simplified Arabic" w:hAnsi="Simplified Arabic" w:cs="Simplified Arabic"/>
          <w:sz w:val="24"/>
          <w:szCs w:val="24"/>
        </w:rPr>
        <w:t>.</w:t>
      </w:r>
    </w:p>
    <w:p w14:paraId="320206DA" w14:textId="1168A30B" w:rsidR="00E1059D" w:rsidRPr="00505F5E" w:rsidRDefault="00C55DF0" w:rsidP="00FD283E">
      <w:pPr>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sz w:val="24"/>
          <w:szCs w:val="24"/>
          <w:rtl/>
          <w:lang w:bidi="ar-EG"/>
        </w:rPr>
        <w:t>و</w:t>
      </w:r>
      <w:r w:rsidR="00E1059D" w:rsidRPr="00505F5E">
        <w:rPr>
          <w:rFonts w:ascii="Simplified Arabic" w:eastAsia="Times New Roman" w:hAnsi="Simplified Arabic" w:cs="Simplified Arabic"/>
          <w:sz w:val="24"/>
          <w:szCs w:val="24"/>
          <w:rtl/>
        </w:rPr>
        <w:t xml:space="preserve">تساهم محطات الطاقة النووية بنسبة عالمية تبلغ نحو 10% في مزيج الكهرباء العالمي، من خلال أكثر من 440 مفاعلًا نوويًا قيد التشغيل في أكثر من 30 دولة حول العالم، كما يوجد حاليًا ما يقرب من 50 مفاعلًا </w:t>
      </w:r>
      <w:r w:rsidR="00E1059D" w:rsidRPr="00505F5E">
        <w:rPr>
          <w:rFonts w:ascii="Simplified Arabic" w:hAnsi="Simplified Arabic" w:cs="Simplified Arabic"/>
          <w:sz w:val="24"/>
          <w:szCs w:val="24"/>
          <w:rtl/>
        </w:rPr>
        <w:t xml:space="preserve">نوويًا تحت </w:t>
      </w:r>
      <w:r w:rsidRPr="00505F5E">
        <w:rPr>
          <w:rFonts w:ascii="Simplified Arabic" w:hAnsi="Simplified Arabic" w:cs="Simplified Arabic"/>
          <w:sz w:val="24"/>
          <w:szCs w:val="24"/>
          <w:rtl/>
        </w:rPr>
        <w:t xml:space="preserve">الإنشاء </w:t>
      </w:r>
      <w:r w:rsidRPr="00505F5E">
        <w:rPr>
          <w:rFonts w:ascii="Simplified Arabic" w:hAnsi="Simplified Arabic" w:cs="Simplified Arabic"/>
          <w:sz w:val="24"/>
          <w:szCs w:val="24"/>
        </w:rPr>
        <w:t>)</w:t>
      </w:r>
      <w:r w:rsidRPr="00505F5E">
        <w:rPr>
          <w:rFonts w:ascii="Simplified Arabic" w:hAnsi="Simplified Arabic" w:cs="Simplified Arabic"/>
          <w:sz w:val="24"/>
          <w:szCs w:val="24"/>
          <w:rtl/>
        </w:rPr>
        <w:t xml:space="preserve">الوكالة الدولية للطاقة </w:t>
      </w:r>
      <w:r w:rsidRPr="00505F5E">
        <w:rPr>
          <w:rFonts w:ascii="Simplified Arabic" w:hAnsi="Simplified Arabic" w:cs="Simplified Arabic"/>
          <w:sz w:val="24"/>
          <w:szCs w:val="24"/>
        </w:rPr>
        <w:t>(2023,IEA</w:t>
      </w:r>
      <w:r w:rsidRPr="00505F5E">
        <w:rPr>
          <w:rFonts w:ascii="Simplified Arabic" w:eastAsia="Times New Roman" w:hAnsi="Simplified Arabic" w:cs="Simplified Arabic"/>
          <w:sz w:val="24"/>
          <w:szCs w:val="24"/>
          <w:rtl/>
        </w:rPr>
        <w:t>(الوكالة الدولية للطاقة الذرية</w:t>
      </w:r>
      <w:r w:rsidRPr="00505F5E">
        <w:rPr>
          <w:rFonts w:ascii="Simplified Arabic" w:eastAsia="Times New Roman" w:hAnsi="Simplified Arabic" w:cs="Simplified Arabic"/>
          <w:sz w:val="24"/>
          <w:szCs w:val="24"/>
        </w:rPr>
        <w:t xml:space="preserve"> IAEA </w:t>
      </w:r>
      <w:r w:rsidRPr="00505F5E">
        <w:rPr>
          <w:rFonts w:ascii="Simplified Arabic" w:eastAsia="Times New Roman" w:hAnsi="Simplified Arabic" w:cs="Simplified Arabic"/>
          <w:sz w:val="24"/>
          <w:szCs w:val="24"/>
          <w:rtl/>
        </w:rPr>
        <w:t>، 2022</w:t>
      </w:r>
      <w:r w:rsidRPr="00505F5E">
        <w:rPr>
          <w:rFonts w:ascii="Simplified Arabic" w:eastAsia="Times New Roman" w:hAnsi="Simplified Arabic" w:cs="Simplified Arabic"/>
          <w:sz w:val="24"/>
          <w:szCs w:val="24"/>
        </w:rPr>
        <w:t>,(</w:t>
      </w:r>
      <w:r w:rsidRPr="00505F5E">
        <w:rPr>
          <w:rFonts w:ascii="Simplified Arabic" w:eastAsia="Times New Roman" w:hAnsi="Simplified Arabic" w:cs="Simplified Arabic"/>
          <w:sz w:val="24"/>
          <w:szCs w:val="24"/>
          <w:rtl/>
        </w:rPr>
        <w:t xml:space="preserve"> </w:t>
      </w:r>
      <w:r w:rsidRPr="00505F5E">
        <w:rPr>
          <w:rFonts w:ascii="Simplified Arabic" w:eastAsia="Times New Roman" w:hAnsi="Simplified Arabic" w:cs="Simplified Arabic"/>
          <w:sz w:val="24"/>
          <w:szCs w:val="24"/>
        </w:rPr>
        <w:t>)</w:t>
      </w:r>
      <w:r w:rsidRPr="00505F5E">
        <w:rPr>
          <w:rFonts w:ascii="Simplified Arabic" w:eastAsia="Times New Roman" w:hAnsi="Simplified Arabic" w:cs="Simplified Arabic"/>
          <w:sz w:val="24"/>
          <w:szCs w:val="24"/>
          <w:rtl/>
        </w:rPr>
        <w:t xml:space="preserve">الرابطة العالمية للطاقة النووية </w:t>
      </w:r>
      <w:r w:rsidRPr="00505F5E">
        <w:rPr>
          <w:rFonts w:ascii="Simplified Arabic" w:eastAsia="Times New Roman" w:hAnsi="Simplified Arabic" w:cs="Simplified Arabic"/>
          <w:sz w:val="24"/>
          <w:szCs w:val="24"/>
        </w:rPr>
        <w:t>(2024</w:t>
      </w:r>
      <w:r w:rsidR="00E1059D" w:rsidRPr="00505F5E">
        <w:rPr>
          <w:rFonts w:ascii="Simplified Arabic" w:eastAsia="Times New Roman" w:hAnsi="Simplified Arabic" w:cs="Simplified Arabic"/>
          <w:sz w:val="24"/>
          <w:szCs w:val="24"/>
        </w:rPr>
        <w:t xml:space="preserve"> </w:t>
      </w:r>
      <w:r w:rsidR="00E1059D" w:rsidRPr="00505F5E">
        <w:rPr>
          <w:rFonts w:ascii="Simplified Arabic" w:eastAsia="Times New Roman" w:hAnsi="Simplified Arabic" w:cs="Simplified Arabic"/>
          <w:sz w:val="24"/>
          <w:szCs w:val="24"/>
          <w:rtl/>
        </w:rPr>
        <w:t>وقد مرت تكنولوجيا مفاعلات القوى النووية منذ نشأتها بعدة تطورات، بداية من الجيل الأول وصولًا إلى ما يُعرف بالجيل الثالث المتقدم</w:t>
      </w:r>
      <w:r w:rsidR="00E1059D" w:rsidRPr="00505F5E">
        <w:rPr>
          <w:rFonts w:ascii="Simplified Arabic" w:eastAsia="Times New Roman" w:hAnsi="Simplified Arabic" w:cs="Simplified Arabic"/>
          <w:sz w:val="24"/>
          <w:szCs w:val="24"/>
        </w:rPr>
        <w:t xml:space="preserve"> (+Gen III)</w:t>
      </w:r>
      <w:r w:rsidR="00E1059D" w:rsidRPr="00505F5E">
        <w:rPr>
          <w:rFonts w:ascii="Simplified Arabic" w:eastAsia="Times New Roman" w:hAnsi="Simplified Arabic" w:cs="Simplified Arabic"/>
          <w:sz w:val="24"/>
          <w:szCs w:val="24"/>
          <w:rtl/>
        </w:rPr>
        <w:t xml:space="preserve">، حيث تتسم تصميمات هذا الجيل باعتماد تقنيات قياسية ونمطية، الأمر الذي انعكس إيجابًا على تعزيز مستويات الأمان وخفض التكاليف التشغيلية </w:t>
      </w:r>
      <w:r w:rsidRPr="00505F5E">
        <w:rPr>
          <w:rFonts w:ascii="Simplified Arabic" w:eastAsia="Times New Roman" w:hAnsi="Simplified Arabic" w:cs="Simplified Arabic"/>
          <w:sz w:val="24"/>
          <w:szCs w:val="24"/>
          <w:rtl/>
        </w:rPr>
        <w:t>والإنشائية) وكالة</w:t>
      </w:r>
      <w:r w:rsidR="008E0758" w:rsidRPr="00505F5E">
        <w:rPr>
          <w:rFonts w:ascii="Simplified Arabic" w:eastAsia="Times New Roman" w:hAnsi="Simplified Arabic" w:cs="Simplified Arabic"/>
          <w:sz w:val="24"/>
          <w:szCs w:val="24"/>
          <w:rtl/>
        </w:rPr>
        <w:t xml:space="preserve"> الطاقة النووية </w:t>
      </w:r>
      <w:r w:rsidR="008E0758" w:rsidRPr="00505F5E">
        <w:rPr>
          <w:rFonts w:ascii="Simplified Arabic" w:eastAsia="Times New Roman" w:hAnsi="Simplified Arabic" w:cs="Simplified Arabic"/>
          <w:sz w:val="24"/>
          <w:szCs w:val="24"/>
        </w:rPr>
        <w:t>(2022</w:t>
      </w:r>
      <w:r w:rsidRPr="00505F5E">
        <w:rPr>
          <w:rFonts w:ascii="Simplified Arabic" w:eastAsia="Times New Roman" w:hAnsi="Simplified Arabic" w:cs="Simplified Arabic"/>
          <w:sz w:val="24"/>
          <w:szCs w:val="24"/>
        </w:rPr>
        <w:t>,OECD</w:t>
      </w:r>
      <w:r w:rsidR="00E1059D" w:rsidRPr="00505F5E">
        <w:rPr>
          <w:rFonts w:ascii="Simplified Arabic" w:eastAsia="Times New Roman" w:hAnsi="Simplified Arabic" w:cs="Simplified Arabic"/>
          <w:sz w:val="24"/>
          <w:szCs w:val="24"/>
          <w:rtl/>
        </w:rPr>
        <w:t xml:space="preserve">؛ </w:t>
      </w:r>
      <w:r w:rsidR="008E0758" w:rsidRPr="00505F5E">
        <w:rPr>
          <w:rFonts w:ascii="Simplified Arabic" w:eastAsia="Times New Roman" w:hAnsi="Simplified Arabic" w:cs="Simplified Arabic"/>
          <w:sz w:val="24"/>
          <w:szCs w:val="24"/>
          <w:rtl/>
        </w:rPr>
        <w:t>(الوكالة الدولية للطاقة الذرية</w:t>
      </w:r>
      <w:r w:rsidR="008E0758" w:rsidRPr="00505F5E">
        <w:rPr>
          <w:rFonts w:ascii="Simplified Arabic" w:eastAsia="Times New Roman" w:hAnsi="Simplified Arabic" w:cs="Simplified Arabic"/>
          <w:sz w:val="24"/>
          <w:szCs w:val="24"/>
        </w:rPr>
        <w:t xml:space="preserve"> IAEA </w:t>
      </w:r>
      <w:r w:rsidR="008E0758" w:rsidRPr="00505F5E">
        <w:rPr>
          <w:rFonts w:ascii="Simplified Arabic" w:eastAsia="Times New Roman" w:hAnsi="Simplified Arabic" w:cs="Simplified Arabic"/>
          <w:sz w:val="24"/>
          <w:szCs w:val="24"/>
          <w:rtl/>
        </w:rPr>
        <w:t>، 2022</w:t>
      </w:r>
      <w:r w:rsidR="008E0758" w:rsidRPr="00505F5E">
        <w:rPr>
          <w:rFonts w:ascii="Simplified Arabic" w:eastAsia="Times New Roman" w:hAnsi="Simplified Arabic" w:cs="Simplified Arabic"/>
          <w:sz w:val="24"/>
          <w:szCs w:val="24"/>
        </w:rPr>
        <w:t>.(</w:t>
      </w:r>
    </w:p>
    <w:p w14:paraId="7F6E55B2" w14:textId="77777777" w:rsidR="008C78CD" w:rsidRPr="00505F5E" w:rsidRDefault="008C78CD" w:rsidP="00FD283E">
      <w:pPr>
        <w:spacing w:before="100" w:beforeAutospacing="1" w:after="100" w:afterAutospacing="1"/>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sz w:val="24"/>
          <w:szCs w:val="24"/>
          <w:rtl/>
        </w:rPr>
        <w:t>يركز هذا البحث على تحليل الدور الحالي والمحتمل للطاقة النووية في دعم القطاعات الصناعية المصرية، وارتباطه بتحقيق أهداف التنمية المستدامة</w:t>
      </w:r>
      <w:r w:rsidRPr="00505F5E">
        <w:rPr>
          <w:rFonts w:ascii="Simplified Arabic" w:eastAsia="Times New Roman" w:hAnsi="Simplified Arabic" w:cs="Simplified Arabic"/>
          <w:sz w:val="24"/>
          <w:szCs w:val="24"/>
        </w:rPr>
        <w:t xml:space="preserve"> (SDGs)</w:t>
      </w:r>
      <w:r w:rsidRPr="00505F5E">
        <w:rPr>
          <w:rFonts w:ascii="Simplified Arabic" w:eastAsia="Times New Roman" w:hAnsi="Simplified Arabic" w:cs="Simplified Arabic"/>
          <w:sz w:val="24"/>
          <w:szCs w:val="24"/>
          <w:rtl/>
        </w:rPr>
        <w:t>، خاصة الهدفين</w:t>
      </w:r>
      <w:r w:rsidRPr="00505F5E">
        <w:rPr>
          <w:rFonts w:ascii="Simplified Arabic" w:eastAsia="Times New Roman" w:hAnsi="Simplified Arabic" w:cs="Simplified Arabic"/>
          <w:sz w:val="24"/>
          <w:szCs w:val="24"/>
        </w:rPr>
        <w:t>:</w:t>
      </w:r>
    </w:p>
    <w:p w14:paraId="46DA950F" w14:textId="77777777" w:rsidR="008C78CD" w:rsidRPr="00505F5E" w:rsidRDefault="008C78CD" w:rsidP="00FD283E">
      <w:pPr>
        <w:numPr>
          <w:ilvl w:val="0"/>
          <w:numId w:val="1"/>
        </w:numPr>
        <w:spacing w:before="100" w:beforeAutospacing="1" w:after="100" w:afterAutospacing="1" w:line="276" w:lineRule="auto"/>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sz w:val="24"/>
          <w:szCs w:val="24"/>
          <w:rtl/>
        </w:rPr>
        <w:t>الهدف السابع: الطاقة النظيفة والمتاحة للجميع</w:t>
      </w:r>
      <w:r w:rsidRPr="00505F5E">
        <w:rPr>
          <w:rFonts w:ascii="Simplified Arabic" w:eastAsia="Times New Roman" w:hAnsi="Simplified Arabic" w:cs="Simplified Arabic"/>
          <w:sz w:val="24"/>
          <w:szCs w:val="24"/>
        </w:rPr>
        <w:t>.</w:t>
      </w:r>
    </w:p>
    <w:p w14:paraId="4A9542FB" w14:textId="77777777" w:rsidR="008C78CD" w:rsidRPr="00505F5E" w:rsidRDefault="008C78CD" w:rsidP="00FD283E">
      <w:pPr>
        <w:numPr>
          <w:ilvl w:val="0"/>
          <w:numId w:val="1"/>
        </w:numPr>
        <w:spacing w:before="100" w:beforeAutospacing="1" w:after="100" w:afterAutospacing="1" w:line="276" w:lineRule="auto"/>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sz w:val="24"/>
          <w:szCs w:val="24"/>
          <w:rtl/>
        </w:rPr>
        <w:t xml:space="preserve">الهدف التاسع: الصناعة والابتكار والبنية </w:t>
      </w:r>
      <w:proofErr w:type="gramStart"/>
      <w:r w:rsidRPr="00505F5E">
        <w:rPr>
          <w:rFonts w:ascii="Simplified Arabic" w:eastAsia="Times New Roman" w:hAnsi="Simplified Arabic" w:cs="Simplified Arabic"/>
          <w:sz w:val="24"/>
          <w:szCs w:val="24"/>
          <w:rtl/>
        </w:rPr>
        <w:t>التحتية .</w:t>
      </w:r>
      <w:proofErr w:type="gramEnd"/>
    </w:p>
    <w:p w14:paraId="5B376B8D" w14:textId="77777777" w:rsidR="008C78CD" w:rsidRPr="00505F5E" w:rsidRDefault="008C78CD" w:rsidP="00FD283E">
      <w:pPr>
        <w:spacing w:before="100" w:beforeAutospacing="1" w:after="100" w:afterAutospacing="1"/>
        <w:ind w:left="360"/>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sz w:val="24"/>
          <w:szCs w:val="24"/>
          <w:rtl/>
        </w:rPr>
        <w:t xml:space="preserve">بالإضافة الي </w:t>
      </w:r>
      <w:proofErr w:type="gramStart"/>
      <w:r w:rsidRPr="00505F5E">
        <w:rPr>
          <w:rFonts w:ascii="Simplified Arabic" w:eastAsia="Times New Roman" w:hAnsi="Simplified Arabic" w:cs="Simplified Arabic"/>
          <w:sz w:val="24"/>
          <w:szCs w:val="24"/>
          <w:rtl/>
        </w:rPr>
        <w:t>الأهداف :</w:t>
      </w:r>
      <w:proofErr w:type="gramEnd"/>
      <w:r w:rsidRPr="00505F5E">
        <w:rPr>
          <w:rFonts w:ascii="Simplified Arabic" w:eastAsia="Times New Roman" w:hAnsi="Simplified Arabic" w:cs="Simplified Arabic"/>
          <w:sz w:val="24"/>
          <w:szCs w:val="24"/>
          <w:rtl/>
        </w:rPr>
        <w:t xml:space="preserve"> </w:t>
      </w:r>
    </w:p>
    <w:p w14:paraId="7825EE4A" w14:textId="77777777" w:rsidR="008C78CD" w:rsidRPr="00505F5E" w:rsidRDefault="008C78CD" w:rsidP="00FD283E">
      <w:pPr>
        <w:numPr>
          <w:ilvl w:val="0"/>
          <w:numId w:val="1"/>
        </w:numPr>
        <w:spacing w:before="100" w:beforeAutospacing="1" w:after="100" w:afterAutospacing="1" w:line="276" w:lineRule="auto"/>
        <w:jc w:val="both"/>
        <w:rPr>
          <w:rFonts w:ascii="Simplified Arabic" w:eastAsia="Times New Roman" w:hAnsi="Simplified Arabic" w:cs="Simplified Arabic"/>
          <w:sz w:val="24"/>
          <w:szCs w:val="24"/>
        </w:rPr>
      </w:pPr>
      <w:r w:rsidRPr="00505F5E">
        <w:rPr>
          <w:rFonts w:ascii="Simplified Arabic" w:hAnsi="Simplified Arabic" w:cs="Simplified Arabic"/>
          <w:sz w:val="24"/>
          <w:szCs w:val="24"/>
          <w:rtl/>
        </w:rPr>
        <w:t>الهدف الثامن: العمل اللائق والنمو الاقتصادي.</w:t>
      </w:r>
    </w:p>
    <w:p w14:paraId="62338691" w14:textId="77777777" w:rsidR="008C78CD" w:rsidRPr="00505F5E" w:rsidRDefault="008C78CD" w:rsidP="00FD283E">
      <w:pPr>
        <w:numPr>
          <w:ilvl w:val="0"/>
          <w:numId w:val="1"/>
        </w:numPr>
        <w:spacing w:before="100" w:beforeAutospacing="1" w:after="100" w:afterAutospacing="1" w:line="276" w:lineRule="auto"/>
        <w:jc w:val="both"/>
        <w:rPr>
          <w:rFonts w:ascii="Simplified Arabic" w:eastAsia="Times New Roman" w:hAnsi="Simplified Arabic" w:cs="Simplified Arabic"/>
          <w:sz w:val="24"/>
          <w:szCs w:val="24"/>
        </w:rPr>
      </w:pPr>
      <w:r w:rsidRPr="00505F5E">
        <w:rPr>
          <w:rFonts w:ascii="Simplified Arabic" w:hAnsi="Simplified Arabic" w:cs="Simplified Arabic"/>
          <w:sz w:val="24"/>
          <w:szCs w:val="24"/>
          <w:rtl/>
        </w:rPr>
        <w:t>الهدف الثالث عشر: العمل المناخي.</w:t>
      </w:r>
    </w:p>
    <w:p w14:paraId="0166884F" w14:textId="370EEFF7" w:rsidR="008E0758" w:rsidRPr="00505F5E" w:rsidRDefault="008C78CD" w:rsidP="00FD283E">
      <w:pPr>
        <w:numPr>
          <w:ilvl w:val="0"/>
          <w:numId w:val="1"/>
        </w:numPr>
        <w:spacing w:before="100" w:beforeAutospacing="1" w:after="100" w:afterAutospacing="1" w:line="276" w:lineRule="auto"/>
        <w:jc w:val="both"/>
        <w:rPr>
          <w:rFonts w:ascii="Simplified Arabic" w:eastAsia="Times New Roman" w:hAnsi="Simplified Arabic" w:cs="Simplified Arabic"/>
          <w:sz w:val="32"/>
          <w:szCs w:val="32"/>
          <w:rtl/>
        </w:rPr>
      </w:pPr>
      <w:r w:rsidRPr="00505F5E">
        <w:rPr>
          <w:rFonts w:ascii="Simplified Arabic" w:hAnsi="Simplified Arabic" w:cs="Simplified Arabic"/>
          <w:sz w:val="24"/>
          <w:szCs w:val="24"/>
          <w:rtl/>
        </w:rPr>
        <w:t>الهدف السادس: المياه النظيفة</w:t>
      </w:r>
      <w:r w:rsidR="006E7A70" w:rsidRPr="00505F5E">
        <w:rPr>
          <w:rFonts w:ascii="Simplified Arabic" w:hAnsi="Simplified Arabic" w:cs="Simplified Arabic"/>
          <w:sz w:val="32"/>
          <w:szCs w:val="32"/>
          <w:rtl/>
          <w:lang w:bidi="ar-EG"/>
        </w:rPr>
        <w:br w:type="page"/>
      </w:r>
    </w:p>
    <w:p w14:paraId="2952372C" w14:textId="086DEE46" w:rsidR="008E0758" w:rsidRPr="00505F5E" w:rsidRDefault="008E0758" w:rsidP="00505F5E">
      <w:pPr>
        <w:pStyle w:val="NoSpacing"/>
        <w:ind w:left="360"/>
        <w:jc w:val="both"/>
        <w:outlineLvl w:val="0"/>
        <w:rPr>
          <w:rFonts w:ascii="Simplified Arabic" w:hAnsi="Simplified Arabic" w:cs="Simplified Arabic"/>
          <w:b/>
          <w:bCs/>
          <w:sz w:val="28"/>
          <w:szCs w:val="28"/>
          <w:rtl/>
          <w:lang w:bidi="ar-EG"/>
        </w:rPr>
      </w:pPr>
      <w:bookmarkStart w:id="5" w:name="_Toc229344120"/>
      <w:r w:rsidRPr="00505F5E">
        <w:rPr>
          <w:rFonts w:ascii="Simplified Arabic" w:hAnsi="Simplified Arabic" w:cs="Simplified Arabic"/>
          <w:b/>
          <w:bCs/>
          <w:sz w:val="28"/>
          <w:szCs w:val="28"/>
          <w:rtl/>
          <w:lang w:bidi="ar-EG"/>
        </w:rPr>
        <w:lastRenderedPageBreak/>
        <w:t xml:space="preserve">القسم </w:t>
      </w:r>
      <w:r w:rsidR="00C55DF0" w:rsidRPr="00505F5E">
        <w:rPr>
          <w:rFonts w:ascii="Simplified Arabic" w:hAnsi="Simplified Arabic" w:cs="Simplified Arabic"/>
          <w:b/>
          <w:bCs/>
          <w:sz w:val="28"/>
          <w:szCs w:val="28"/>
          <w:rtl/>
          <w:lang w:bidi="ar-EG"/>
        </w:rPr>
        <w:t>الأول:</w:t>
      </w:r>
      <w:r w:rsidRPr="00505F5E">
        <w:rPr>
          <w:rFonts w:ascii="Simplified Arabic" w:hAnsi="Simplified Arabic" w:cs="Simplified Arabic"/>
          <w:b/>
          <w:bCs/>
          <w:sz w:val="28"/>
          <w:szCs w:val="28"/>
          <w:rtl/>
          <w:lang w:bidi="ar-EG"/>
        </w:rPr>
        <w:t xml:space="preserve"> </w:t>
      </w:r>
      <w:r w:rsidR="00D44245" w:rsidRPr="00505F5E">
        <w:rPr>
          <w:rFonts w:ascii="Simplified Arabic" w:hAnsi="Simplified Arabic" w:cs="Simplified Arabic"/>
          <w:b/>
          <w:bCs/>
          <w:sz w:val="28"/>
          <w:szCs w:val="28"/>
          <w:rtl/>
          <w:lang w:bidi="ar-EG"/>
        </w:rPr>
        <w:t>الإطار</w:t>
      </w:r>
      <w:r w:rsidRPr="00505F5E">
        <w:rPr>
          <w:rFonts w:ascii="Simplified Arabic" w:hAnsi="Simplified Arabic" w:cs="Simplified Arabic"/>
          <w:b/>
          <w:bCs/>
          <w:sz w:val="28"/>
          <w:szCs w:val="28"/>
          <w:rtl/>
          <w:lang w:bidi="ar-EG"/>
        </w:rPr>
        <w:t xml:space="preserve"> النظري </w:t>
      </w:r>
      <w:r w:rsidR="00C70EFD" w:rsidRPr="00505F5E">
        <w:rPr>
          <w:rFonts w:ascii="Simplified Arabic" w:hAnsi="Simplified Arabic" w:cs="Simplified Arabic"/>
          <w:b/>
          <w:bCs/>
          <w:sz w:val="28"/>
          <w:szCs w:val="28"/>
          <w:rtl/>
          <w:lang w:bidi="ar-EG"/>
        </w:rPr>
        <w:t>للدراسة</w:t>
      </w:r>
      <w:bookmarkEnd w:id="5"/>
    </w:p>
    <w:p w14:paraId="01F099D2" w14:textId="3DC34821" w:rsidR="007E2AF6" w:rsidRPr="00505F5E" w:rsidRDefault="008E0758" w:rsidP="00505F5E">
      <w:pPr>
        <w:pStyle w:val="NoSpacing"/>
        <w:ind w:left="360"/>
        <w:jc w:val="both"/>
        <w:outlineLvl w:val="0"/>
        <w:rPr>
          <w:rFonts w:ascii="Simplified Arabic" w:hAnsi="Simplified Arabic" w:cs="Simplified Arabic"/>
          <w:b/>
          <w:bCs/>
          <w:sz w:val="28"/>
          <w:szCs w:val="28"/>
          <w:rtl/>
          <w:lang w:bidi="ar-EG"/>
        </w:rPr>
      </w:pPr>
      <w:bookmarkStart w:id="6" w:name="_Toc229344121"/>
      <w:r w:rsidRPr="00505F5E">
        <w:rPr>
          <w:rFonts w:ascii="Simplified Arabic" w:hAnsi="Simplified Arabic" w:cs="Simplified Arabic"/>
          <w:b/>
          <w:bCs/>
          <w:sz w:val="28"/>
          <w:szCs w:val="28"/>
          <w:rtl/>
          <w:lang w:bidi="ar-EG"/>
        </w:rPr>
        <w:t xml:space="preserve">1- </w:t>
      </w:r>
      <w:r w:rsidR="007E2AF6" w:rsidRPr="00505F5E">
        <w:rPr>
          <w:rFonts w:ascii="Simplified Arabic" w:hAnsi="Simplified Arabic" w:cs="Simplified Arabic"/>
          <w:b/>
          <w:bCs/>
          <w:sz w:val="28"/>
          <w:szCs w:val="28"/>
          <w:rtl/>
          <w:lang w:bidi="ar-EG"/>
        </w:rPr>
        <w:t>مشكلة</w:t>
      </w:r>
      <w:r w:rsidR="00D777B0" w:rsidRPr="00505F5E">
        <w:rPr>
          <w:rFonts w:ascii="Simplified Arabic" w:hAnsi="Simplified Arabic" w:cs="Simplified Arabic"/>
          <w:b/>
          <w:bCs/>
          <w:sz w:val="28"/>
          <w:szCs w:val="28"/>
          <w:rtl/>
          <w:lang w:bidi="ar-EG"/>
        </w:rPr>
        <w:t xml:space="preserve"> الدراسة</w:t>
      </w:r>
      <w:bookmarkEnd w:id="6"/>
      <w:r w:rsidR="007E2AF6" w:rsidRPr="00505F5E">
        <w:rPr>
          <w:rFonts w:ascii="Simplified Arabic" w:hAnsi="Simplified Arabic" w:cs="Simplified Arabic"/>
          <w:b/>
          <w:bCs/>
          <w:sz w:val="28"/>
          <w:szCs w:val="28"/>
          <w:rtl/>
          <w:lang w:bidi="ar-EG"/>
        </w:rPr>
        <w:t xml:space="preserve"> </w:t>
      </w:r>
    </w:p>
    <w:p w14:paraId="6A7C66D5" w14:textId="77777777" w:rsidR="00CC462F" w:rsidRPr="00505F5E" w:rsidRDefault="00CC462F" w:rsidP="00FD283E">
      <w:pPr>
        <w:pStyle w:val="NormalWeb"/>
        <w:bidi/>
        <w:jc w:val="both"/>
        <w:rPr>
          <w:rFonts w:ascii="Simplified Arabic" w:hAnsi="Simplified Arabic" w:cs="Simplified Arabic"/>
        </w:rPr>
      </w:pPr>
      <w:r w:rsidRPr="00505F5E">
        <w:rPr>
          <w:rFonts w:ascii="Simplified Arabic" w:hAnsi="Simplified Arabic" w:cs="Simplified Arabic"/>
          <w:rtl/>
        </w:rPr>
        <w:t>على الرغم من التقدم الملحوظ الذي حققته مصر في المضي قدمًا نحو تنفيذ مشروع محطة الضبعة النووية السلمية باعتباره أحد أكبر مشروعات الطاقة الاستراتيجية في الدولة، فإن الأدبيات الأكاديمية لا تزال تُظهر نقصًا واضحًا في الدراسات التي تتناول بشكل منهجي مدى التأثير الفعلي والمحتمل لاستخدام الطاقة النووية السلمية على مسار التنمية الصناعية في مصر</w:t>
      </w:r>
      <w:r w:rsidRPr="00505F5E">
        <w:rPr>
          <w:rFonts w:ascii="Simplified Arabic" w:hAnsi="Simplified Arabic" w:cs="Simplified Arabic"/>
        </w:rPr>
        <w:t>.</w:t>
      </w:r>
    </w:p>
    <w:p w14:paraId="4181EECB" w14:textId="6EC0DFA3" w:rsidR="00CC462F" w:rsidRPr="00505F5E" w:rsidRDefault="00CC462F" w:rsidP="00FD283E">
      <w:pPr>
        <w:pStyle w:val="NormalWeb"/>
        <w:bidi/>
        <w:jc w:val="both"/>
        <w:rPr>
          <w:rFonts w:ascii="Simplified Arabic" w:hAnsi="Simplified Arabic" w:cs="Simplified Arabic"/>
        </w:rPr>
      </w:pPr>
      <w:r w:rsidRPr="00505F5E">
        <w:rPr>
          <w:rFonts w:ascii="Simplified Arabic" w:hAnsi="Simplified Arabic" w:cs="Simplified Arabic"/>
          <w:rtl/>
        </w:rPr>
        <w:t>فبرغم ما يمثله المشروع من خطوة جوهرية لتعزيز أمن الطاقة الوطني وتنويع مزيج الطاقة، تشير العديد من التقارير الدولية إلى أن الاستفادة من الطاقة النووية لا تقتصر على توليد الكهرباء فقط، بل تمتد لتشمل دعم القطاعات الصناعية كثيفة الاستهلاك للطاقة، وتوطين التكنولوجيا المتقدمة، وتعزيز سلاسل القيمة المحلية، وهو ما لم يحظَ بالتحليل الكافي في السياق المصري</w:t>
      </w:r>
      <w:r w:rsidR="00505F5E">
        <w:rPr>
          <w:rFonts w:ascii="Simplified Arabic" w:hAnsi="Simplified Arabic" w:cs="Simplified Arabic" w:hint="cs"/>
          <w:rtl/>
        </w:rPr>
        <w:t xml:space="preserve"> </w:t>
      </w:r>
      <w:r w:rsidR="008E0758" w:rsidRPr="00505F5E">
        <w:rPr>
          <w:rFonts w:ascii="Simplified Arabic" w:hAnsi="Simplified Arabic" w:cs="Simplified Arabic"/>
          <w:rtl/>
        </w:rPr>
        <w:t>(</w:t>
      </w:r>
      <w:r w:rsidRPr="00505F5E">
        <w:rPr>
          <w:rFonts w:ascii="Simplified Arabic" w:hAnsi="Simplified Arabic" w:cs="Simplified Arabic"/>
          <w:rtl/>
        </w:rPr>
        <w:t>الوكالة الدولية للطاقة الذرية</w:t>
      </w:r>
      <w:r w:rsidR="008E0758" w:rsidRPr="00505F5E">
        <w:rPr>
          <w:rFonts w:ascii="Simplified Arabic" w:hAnsi="Simplified Arabic" w:cs="Simplified Arabic"/>
        </w:rPr>
        <w:t xml:space="preserve"> </w:t>
      </w:r>
      <w:proofErr w:type="gramStart"/>
      <w:r w:rsidR="008E0758" w:rsidRPr="00505F5E">
        <w:rPr>
          <w:rFonts w:ascii="Simplified Arabic" w:hAnsi="Simplified Arabic" w:cs="Simplified Arabic"/>
        </w:rPr>
        <w:t xml:space="preserve">IAEA </w:t>
      </w:r>
      <w:r w:rsidRPr="00505F5E">
        <w:rPr>
          <w:rFonts w:ascii="Simplified Arabic" w:hAnsi="Simplified Arabic" w:cs="Simplified Arabic"/>
          <w:rtl/>
        </w:rPr>
        <w:t>،</w:t>
      </w:r>
      <w:proofErr w:type="gramEnd"/>
      <w:r w:rsidRPr="00505F5E">
        <w:rPr>
          <w:rFonts w:ascii="Simplified Arabic" w:hAnsi="Simplified Arabic" w:cs="Simplified Arabic"/>
          <w:rtl/>
        </w:rPr>
        <w:t xml:space="preserve"> 2022</w:t>
      </w:r>
      <w:r w:rsidR="008E0758" w:rsidRPr="00505F5E">
        <w:rPr>
          <w:rFonts w:ascii="Simplified Arabic" w:hAnsi="Simplified Arabic" w:cs="Simplified Arabic"/>
        </w:rPr>
        <w:t>.(</w:t>
      </w:r>
    </w:p>
    <w:p w14:paraId="30B2AD6D" w14:textId="7A760514" w:rsidR="00CC462F" w:rsidRPr="00505F5E" w:rsidRDefault="00CC462F" w:rsidP="009254DB">
      <w:pPr>
        <w:pStyle w:val="NormalWeb"/>
        <w:bidi/>
        <w:jc w:val="lowKashida"/>
        <w:rPr>
          <w:rFonts w:ascii="Simplified Arabic" w:hAnsi="Simplified Arabic" w:cs="Simplified Arabic"/>
        </w:rPr>
      </w:pPr>
      <w:r w:rsidRPr="00505F5E">
        <w:rPr>
          <w:rFonts w:ascii="Simplified Arabic" w:hAnsi="Simplified Arabic" w:cs="Simplified Arabic"/>
          <w:rtl/>
        </w:rPr>
        <w:t>كما تُظهر مراجعة الدراسات السابقة أن معظمها انصبّ على تحليل دراسات الجدوى الاقتصادية للمشروعات النووية، وتقدير تكاليف الإنشاء والتشغيل، إلى جانب تناول الأبعاد السياسية والاستراتيجية لاستخدام الطاقة النووية، فضلًا عن التركيز على دورها العام في تحقيق أهداف التنمية المستدامة على المستويين</w:t>
      </w:r>
      <w:r w:rsidR="00C55DF0" w:rsidRPr="00505F5E">
        <w:rPr>
          <w:rFonts w:ascii="Simplified Arabic" w:hAnsi="Simplified Arabic" w:cs="Simplified Arabic"/>
        </w:rPr>
        <w:t xml:space="preserve"> </w:t>
      </w:r>
      <w:r w:rsidRPr="00505F5E">
        <w:rPr>
          <w:rFonts w:ascii="Simplified Arabic" w:hAnsi="Simplified Arabic" w:cs="Simplified Arabic"/>
          <w:rtl/>
        </w:rPr>
        <w:t>العالمي والدولي</w:t>
      </w:r>
      <w:r w:rsidRPr="00505F5E">
        <w:rPr>
          <w:rFonts w:ascii="Simplified Arabic" w:hAnsi="Simplified Arabic" w:cs="Simplified Arabic"/>
        </w:rPr>
        <w:br/>
        <w:t>(World Nuclear Association, 2021</w:t>
      </w:r>
      <w:r w:rsidR="00C55DF0" w:rsidRPr="00505F5E">
        <w:rPr>
          <w:rFonts w:ascii="Simplified Arabic" w:hAnsi="Simplified Arabic" w:cs="Simplified Arabic"/>
        </w:rPr>
        <w:t>)</w:t>
      </w:r>
      <w:r w:rsidRPr="00505F5E">
        <w:rPr>
          <w:rFonts w:ascii="Simplified Arabic" w:hAnsi="Simplified Arabic" w:cs="Simplified Arabic"/>
          <w:rtl/>
        </w:rPr>
        <w:t>؛ العربي، 2023</w:t>
      </w:r>
    </w:p>
    <w:p w14:paraId="6B24E7F7" w14:textId="5257C4B0" w:rsidR="00C55DF0" w:rsidRPr="00505F5E" w:rsidRDefault="00CC462F" w:rsidP="00FD283E">
      <w:pPr>
        <w:pStyle w:val="NormalWeb"/>
        <w:bidi/>
        <w:jc w:val="both"/>
        <w:rPr>
          <w:rFonts w:ascii="Simplified Arabic" w:hAnsi="Simplified Arabic" w:cs="Simplified Arabic"/>
          <w:rtl/>
        </w:rPr>
      </w:pPr>
      <w:r w:rsidRPr="00505F5E">
        <w:rPr>
          <w:rFonts w:ascii="Simplified Arabic" w:hAnsi="Simplified Arabic" w:cs="Simplified Arabic"/>
          <w:rtl/>
        </w:rPr>
        <w:t>في المقابل، يلاحظ غياب الدراسات التطبيقية التي تتناول بشكل مباشر دور استخدام الطاقة النووية السلمية في دعم التنمية الصناعية في مصر، ولا سيما في المرحلة التي تزامنت مع بدء أعمال تصميم وتنفيذ أول محطة نووية مصرية بالتعاون مع الجانب الروسي في منطقة الضبعة بمحافظة مطروح، وهو ما يمثل فجوة بحثية واضحة في الأدبيات المتاحة</w:t>
      </w:r>
      <w:r w:rsidRPr="00505F5E">
        <w:rPr>
          <w:rFonts w:ascii="Simplified Arabic" w:hAnsi="Simplified Arabic" w:cs="Simplified Arabic"/>
        </w:rPr>
        <w:br/>
      </w:r>
      <w:r w:rsidR="00D777B0" w:rsidRPr="00505F5E">
        <w:rPr>
          <w:rFonts w:ascii="Simplified Arabic" w:hAnsi="Simplified Arabic" w:cs="Simplified Arabic"/>
          <w:rtl/>
        </w:rPr>
        <w:t xml:space="preserve">(تقرير حصاد أنشطة </w:t>
      </w:r>
      <w:r w:rsidRPr="00505F5E">
        <w:rPr>
          <w:rFonts w:ascii="Simplified Arabic" w:hAnsi="Simplified Arabic" w:cs="Simplified Arabic"/>
          <w:rtl/>
        </w:rPr>
        <w:t>وزارة الكهرباء والطاقة المتجددة، 2021</w:t>
      </w:r>
      <w:r w:rsidR="00C55DF0" w:rsidRPr="00505F5E">
        <w:rPr>
          <w:rFonts w:ascii="Simplified Arabic" w:hAnsi="Simplified Arabic" w:cs="Simplified Arabic"/>
        </w:rPr>
        <w:t>(</w:t>
      </w:r>
      <w:r w:rsidR="00C55DF0" w:rsidRPr="00505F5E">
        <w:rPr>
          <w:rFonts w:ascii="Simplified Arabic" w:hAnsi="Simplified Arabic" w:cs="Simplified Arabic"/>
          <w:rtl/>
        </w:rPr>
        <w:t>.</w:t>
      </w:r>
    </w:p>
    <w:p w14:paraId="2182DF36" w14:textId="5ED69B94" w:rsidR="00CC462F" w:rsidRPr="00505F5E" w:rsidRDefault="00CC462F" w:rsidP="00505F5E">
      <w:pPr>
        <w:pStyle w:val="NormalWeb"/>
        <w:bidi/>
        <w:jc w:val="both"/>
        <w:rPr>
          <w:rFonts w:ascii="Simplified Arabic" w:hAnsi="Simplified Arabic" w:cs="Simplified Arabic"/>
        </w:rPr>
      </w:pPr>
      <w:r w:rsidRPr="00505F5E">
        <w:rPr>
          <w:rFonts w:ascii="Simplified Arabic" w:hAnsi="Simplified Arabic" w:cs="Simplified Arabic"/>
          <w:rtl/>
        </w:rPr>
        <w:t>من هذا المنطلق، تنشأ المشكلة البحثية في ضوء الحاجة إلى فهم أكثر عمقًا لكيفية توظيف الطاقة النووية السلمية كأداة تنموية تدعم القطاع الصناعي، بما يحقق التوازن بين الجدوى الاقتصادية ومتطلبات الاستدامة البيئية، ويتوافق مع أهداف التنمية المستدامة، خاصة الهدف السابع المتعلق بالطاقة النظيفة، والهدف التاسع المرتبط بالصناعة والابتكار</w:t>
      </w:r>
      <w:r w:rsidRPr="00505F5E">
        <w:rPr>
          <w:rFonts w:ascii="Simplified Arabic" w:hAnsi="Simplified Arabic" w:cs="Simplified Arabic"/>
        </w:rPr>
        <w:t>.</w:t>
      </w:r>
      <w:r w:rsidR="00505F5E">
        <w:rPr>
          <w:rFonts w:ascii="Simplified Arabic" w:hAnsi="Simplified Arabic" w:cs="Simplified Arabic" w:hint="cs"/>
          <w:rtl/>
        </w:rPr>
        <w:t xml:space="preserve"> </w:t>
      </w:r>
      <w:r w:rsidRPr="00505F5E">
        <w:rPr>
          <w:rFonts w:ascii="Simplified Arabic" w:hAnsi="Simplified Arabic" w:cs="Simplified Arabic"/>
          <w:rtl/>
        </w:rPr>
        <w:t>وبناءً عليه، تتمحور المشكلة الرئيسة للدراسة حول</w:t>
      </w:r>
      <w:r w:rsidR="00C55DF0" w:rsidRPr="00505F5E">
        <w:rPr>
          <w:rFonts w:ascii="Simplified Arabic" w:hAnsi="Simplified Arabic" w:cs="Simplified Arabic"/>
          <w:rtl/>
        </w:rPr>
        <w:t xml:space="preserve"> </w:t>
      </w:r>
      <w:r w:rsidRPr="00505F5E">
        <w:rPr>
          <w:rFonts w:ascii="Simplified Arabic" w:hAnsi="Simplified Arabic" w:cs="Simplified Arabic"/>
          <w:rtl/>
        </w:rPr>
        <w:t>الآتي</w:t>
      </w:r>
      <w:r w:rsidRPr="00505F5E">
        <w:rPr>
          <w:rFonts w:ascii="Simplified Arabic" w:hAnsi="Simplified Arabic" w:cs="Simplified Arabic"/>
        </w:rPr>
        <w:t>:</w:t>
      </w:r>
      <w:r w:rsidR="00505F5E">
        <w:rPr>
          <w:rFonts w:ascii="Simplified Arabic" w:hAnsi="Simplified Arabic" w:cs="Simplified Arabic" w:hint="cs"/>
          <w:rtl/>
        </w:rPr>
        <w:t xml:space="preserve"> </w:t>
      </w:r>
      <w:r w:rsidRPr="00505F5E">
        <w:rPr>
          <w:rStyle w:val="Strong"/>
          <w:rFonts w:ascii="Simplified Arabic" w:hAnsi="Simplified Arabic" w:cs="Simplified Arabic"/>
          <w:rtl/>
        </w:rPr>
        <w:t>إلى أي مدى يمكن للطاقة النووية السلمية أن تسهم في تعزيز التنمية الصناعية في مصر، وبما يحقق التوازن بين الجدوى الاقتصادية ومتطلبات الاستدامة البيئية؟</w:t>
      </w:r>
    </w:p>
    <w:p w14:paraId="142614FA" w14:textId="157A52AC" w:rsidR="008C78CD" w:rsidRPr="00505F5E" w:rsidRDefault="00C55DF0" w:rsidP="00505F5E">
      <w:pPr>
        <w:pStyle w:val="NoSpacing"/>
        <w:jc w:val="both"/>
        <w:outlineLvl w:val="0"/>
        <w:rPr>
          <w:rFonts w:ascii="Simplified Arabic" w:hAnsi="Simplified Arabic" w:cs="Simplified Arabic"/>
          <w:b/>
          <w:bCs/>
          <w:sz w:val="28"/>
          <w:szCs w:val="28"/>
          <w:rtl/>
          <w:lang w:bidi="ar-EG"/>
        </w:rPr>
      </w:pPr>
      <w:bookmarkStart w:id="7" w:name="_Toc229344122"/>
      <w:r w:rsidRPr="00505F5E">
        <w:rPr>
          <w:rFonts w:ascii="Simplified Arabic" w:hAnsi="Simplified Arabic" w:cs="Simplified Arabic"/>
          <w:b/>
          <w:bCs/>
          <w:sz w:val="28"/>
          <w:szCs w:val="28"/>
          <w:rtl/>
          <w:lang w:bidi="ar-EG"/>
        </w:rPr>
        <w:t>2-</w:t>
      </w:r>
      <w:r w:rsidR="001F4909" w:rsidRPr="00505F5E">
        <w:rPr>
          <w:rFonts w:ascii="Simplified Arabic" w:hAnsi="Simplified Arabic" w:cs="Simplified Arabic"/>
          <w:b/>
          <w:bCs/>
          <w:sz w:val="28"/>
          <w:szCs w:val="28"/>
          <w:rtl/>
          <w:lang w:bidi="ar-EG"/>
        </w:rPr>
        <w:t xml:space="preserve"> أهداف</w:t>
      </w:r>
      <w:r w:rsidR="00EA455C" w:rsidRPr="00505F5E">
        <w:rPr>
          <w:rFonts w:ascii="Simplified Arabic" w:hAnsi="Simplified Arabic" w:cs="Simplified Arabic"/>
          <w:b/>
          <w:bCs/>
          <w:sz w:val="28"/>
          <w:szCs w:val="28"/>
          <w:rtl/>
          <w:lang w:bidi="ar-EG"/>
        </w:rPr>
        <w:t xml:space="preserve"> البحث</w:t>
      </w:r>
      <w:bookmarkEnd w:id="7"/>
      <w:r w:rsidR="00EA455C" w:rsidRPr="00505F5E">
        <w:rPr>
          <w:rFonts w:ascii="Simplified Arabic" w:hAnsi="Simplified Arabic" w:cs="Simplified Arabic"/>
          <w:b/>
          <w:bCs/>
          <w:sz w:val="28"/>
          <w:szCs w:val="28"/>
          <w:rtl/>
          <w:lang w:bidi="ar-EG"/>
        </w:rPr>
        <w:t xml:space="preserve"> </w:t>
      </w:r>
    </w:p>
    <w:p w14:paraId="2335CF7C" w14:textId="6DFC9D5F" w:rsidR="00BF6FBB" w:rsidRPr="00505F5E" w:rsidRDefault="00BF6FBB" w:rsidP="00C20D20">
      <w:pPr>
        <w:pStyle w:val="NoSpacing"/>
        <w:numPr>
          <w:ilvl w:val="0"/>
          <w:numId w:val="61"/>
        </w:numPr>
        <w:jc w:val="both"/>
        <w:rPr>
          <w:rFonts w:ascii="Simplified Arabic" w:hAnsi="Simplified Arabic" w:cs="Simplified Arabic"/>
          <w:b/>
          <w:bCs/>
          <w:sz w:val="28"/>
          <w:szCs w:val="28"/>
          <w:rtl/>
          <w:lang w:bidi="ar-EG"/>
        </w:rPr>
      </w:pPr>
      <w:r w:rsidRPr="00505F5E">
        <w:rPr>
          <w:rFonts w:ascii="Simplified Arabic" w:hAnsi="Simplified Arabic" w:cs="Simplified Arabic"/>
          <w:b/>
          <w:bCs/>
          <w:sz w:val="28"/>
          <w:szCs w:val="28"/>
          <w:rtl/>
          <w:lang w:bidi="ar-EG"/>
        </w:rPr>
        <w:t xml:space="preserve">الهدف الرئيسي </w:t>
      </w:r>
    </w:p>
    <w:p w14:paraId="34923FCD" w14:textId="77777777" w:rsidR="00BF6FBB" w:rsidRPr="00505F5E" w:rsidRDefault="00BF6FBB" w:rsidP="00FD283E">
      <w:pPr>
        <w:numPr>
          <w:ilvl w:val="0"/>
          <w:numId w:val="2"/>
        </w:numPr>
        <w:spacing w:before="100" w:beforeAutospacing="1" w:after="100" w:afterAutospacing="1" w:line="276" w:lineRule="auto"/>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sz w:val="24"/>
          <w:szCs w:val="24"/>
          <w:rtl/>
        </w:rPr>
        <w:t>فهم كيفية تأثير استخدامات التكنولوجية للطاقة النووية على القطاع الصناعي.</w:t>
      </w:r>
    </w:p>
    <w:p w14:paraId="73BEF403" w14:textId="77777777" w:rsidR="00BF6FBB" w:rsidRPr="00505F5E" w:rsidRDefault="00BF6FBB" w:rsidP="00C20D20">
      <w:pPr>
        <w:pStyle w:val="NoSpacing"/>
        <w:numPr>
          <w:ilvl w:val="0"/>
          <w:numId w:val="61"/>
        </w:numPr>
        <w:jc w:val="both"/>
        <w:rPr>
          <w:rFonts w:ascii="Simplified Arabic" w:hAnsi="Simplified Arabic" w:cs="Simplified Arabic"/>
          <w:b/>
          <w:bCs/>
          <w:sz w:val="28"/>
          <w:szCs w:val="28"/>
          <w:rtl/>
          <w:lang w:bidi="ar-EG"/>
        </w:rPr>
      </w:pPr>
      <w:r w:rsidRPr="00505F5E">
        <w:rPr>
          <w:rFonts w:ascii="Simplified Arabic" w:hAnsi="Simplified Arabic" w:cs="Simplified Arabic"/>
          <w:b/>
          <w:bCs/>
          <w:sz w:val="28"/>
          <w:szCs w:val="28"/>
          <w:rtl/>
          <w:lang w:bidi="ar-EG"/>
        </w:rPr>
        <w:t xml:space="preserve">الأهداف الفرعية </w:t>
      </w:r>
    </w:p>
    <w:p w14:paraId="4409092A" w14:textId="77777777" w:rsidR="00BF6FBB" w:rsidRPr="00505F5E" w:rsidRDefault="00BF6FBB" w:rsidP="00FD283E">
      <w:pPr>
        <w:pStyle w:val="NoSpacing"/>
        <w:jc w:val="both"/>
        <w:rPr>
          <w:rFonts w:ascii="Simplified Arabic" w:eastAsia="Times New Roman" w:hAnsi="Simplified Arabic" w:cs="Simplified Arabic"/>
          <w:sz w:val="24"/>
          <w:szCs w:val="24"/>
          <w:rtl/>
        </w:rPr>
      </w:pPr>
      <w:r w:rsidRPr="00505F5E">
        <w:rPr>
          <w:rFonts w:ascii="Simplified Arabic" w:eastAsia="Times New Roman" w:hAnsi="Simplified Arabic" w:cs="Simplified Arabic"/>
          <w:sz w:val="28"/>
          <w:szCs w:val="28"/>
          <w:rtl/>
        </w:rPr>
        <w:t>1</w:t>
      </w:r>
      <w:r w:rsidRPr="00505F5E">
        <w:rPr>
          <w:rFonts w:ascii="Simplified Arabic" w:hAnsi="Simplified Arabic" w:cs="Simplified Arabic"/>
          <w:b/>
          <w:bCs/>
          <w:sz w:val="24"/>
          <w:szCs w:val="24"/>
          <w:rtl/>
          <w:lang w:bidi="ar-EG"/>
        </w:rPr>
        <w:t>-</w:t>
      </w:r>
      <w:r w:rsidR="008C78CD" w:rsidRPr="00505F5E">
        <w:rPr>
          <w:rFonts w:ascii="Simplified Arabic" w:eastAsia="Times New Roman" w:hAnsi="Simplified Arabic" w:cs="Simplified Arabic"/>
          <w:sz w:val="24"/>
          <w:szCs w:val="24"/>
          <w:rtl/>
        </w:rPr>
        <w:t>تحديد احتياجات القطاعات الصناعية من الطاقة في مصر</w:t>
      </w:r>
      <w:r w:rsidR="00F10F59" w:rsidRPr="00505F5E">
        <w:rPr>
          <w:rFonts w:ascii="Simplified Arabic" w:eastAsia="Times New Roman" w:hAnsi="Simplified Arabic" w:cs="Simplified Arabic"/>
          <w:sz w:val="24"/>
          <w:szCs w:val="24"/>
          <w:rtl/>
        </w:rPr>
        <w:t>.</w:t>
      </w:r>
    </w:p>
    <w:p w14:paraId="537CC8E7" w14:textId="77777777" w:rsidR="00BF6FBB" w:rsidRPr="00505F5E" w:rsidRDefault="00BF6FBB" w:rsidP="00FD283E">
      <w:pPr>
        <w:pStyle w:val="NoSpacing"/>
        <w:jc w:val="both"/>
        <w:rPr>
          <w:rFonts w:ascii="Simplified Arabic" w:eastAsia="Times New Roman" w:hAnsi="Simplified Arabic" w:cs="Simplified Arabic"/>
          <w:sz w:val="24"/>
          <w:szCs w:val="24"/>
          <w:rtl/>
        </w:rPr>
      </w:pPr>
      <w:r w:rsidRPr="00505F5E">
        <w:rPr>
          <w:rFonts w:ascii="Simplified Arabic" w:eastAsia="Times New Roman" w:hAnsi="Simplified Arabic" w:cs="Simplified Arabic"/>
          <w:sz w:val="24"/>
          <w:szCs w:val="24"/>
          <w:rtl/>
        </w:rPr>
        <w:t>2-</w:t>
      </w:r>
      <w:r w:rsidR="00F10F59" w:rsidRPr="00505F5E">
        <w:rPr>
          <w:rFonts w:ascii="Simplified Arabic" w:eastAsia="Times New Roman" w:hAnsi="Simplified Arabic" w:cs="Simplified Arabic"/>
          <w:sz w:val="24"/>
          <w:szCs w:val="24"/>
          <w:rtl/>
        </w:rPr>
        <w:t xml:space="preserve">فهم كيفية تأثير استخدامات </w:t>
      </w:r>
      <w:r w:rsidR="008C78CD" w:rsidRPr="00505F5E">
        <w:rPr>
          <w:rFonts w:ascii="Simplified Arabic" w:eastAsia="Times New Roman" w:hAnsi="Simplified Arabic" w:cs="Simplified Arabic"/>
          <w:sz w:val="24"/>
          <w:szCs w:val="24"/>
          <w:rtl/>
        </w:rPr>
        <w:t>التكنولوجية للطاقة النووية على القطاع الصناعي</w:t>
      </w:r>
      <w:r w:rsidR="00F10F59" w:rsidRPr="00505F5E">
        <w:rPr>
          <w:rFonts w:ascii="Simplified Arabic" w:eastAsia="Times New Roman" w:hAnsi="Simplified Arabic" w:cs="Simplified Arabic"/>
          <w:sz w:val="24"/>
          <w:szCs w:val="24"/>
          <w:rtl/>
        </w:rPr>
        <w:t>.</w:t>
      </w:r>
      <w:bookmarkStart w:id="8" w:name="_Hlk213264165"/>
    </w:p>
    <w:p w14:paraId="6BE8ED3F" w14:textId="40FABF1F" w:rsidR="00BF6FBB" w:rsidRPr="00505F5E" w:rsidRDefault="00BF6FBB" w:rsidP="00FD283E">
      <w:pPr>
        <w:pStyle w:val="NoSpacing"/>
        <w:jc w:val="both"/>
        <w:rPr>
          <w:rFonts w:ascii="Simplified Arabic" w:eastAsia="Times New Roman" w:hAnsi="Simplified Arabic" w:cs="Simplified Arabic"/>
          <w:sz w:val="24"/>
          <w:szCs w:val="24"/>
          <w:rtl/>
        </w:rPr>
      </w:pPr>
      <w:r w:rsidRPr="00505F5E">
        <w:rPr>
          <w:rFonts w:ascii="Simplified Arabic" w:eastAsia="Times New Roman" w:hAnsi="Simplified Arabic" w:cs="Simplified Arabic"/>
          <w:sz w:val="24"/>
          <w:szCs w:val="24"/>
          <w:rtl/>
        </w:rPr>
        <w:lastRenderedPageBreak/>
        <w:t>3-</w:t>
      </w:r>
      <w:r w:rsidR="008C78CD" w:rsidRPr="00505F5E">
        <w:rPr>
          <w:rFonts w:ascii="Simplified Arabic" w:eastAsia="Times New Roman" w:hAnsi="Simplified Arabic" w:cs="Simplified Arabic"/>
          <w:sz w:val="24"/>
          <w:szCs w:val="24"/>
          <w:rtl/>
        </w:rPr>
        <w:t xml:space="preserve">تقديم توصيات للسياسات الداعمة لاستخدام مستدام للطاقة </w:t>
      </w:r>
      <w:bookmarkEnd w:id="8"/>
      <w:r w:rsidRPr="00505F5E">
        <w:rPr>
          <w:rFonts w:ascii="Simplified Arabic" w:eastAsia="Times New Roman" w:hAnsi="Simplified Arabic" w:cs="Simplified Arabic"/>
          <w:sz w:val="24"/>
          <w:szCs w:val="24"/>
          <w:rtl/>
        </w:rPr>
        <w:t>النووية.</w:t>
      </w:r>
    </w:p>
    <w:p w14:paraId="601D2725" w14:textId="77777777" w:rsidR="00BF6FBB" w:rsidRPr="00505F5E" w:rsidRDefault="00BF6FBB" w:rsidP="00FD283E">
      <w:pPr>
        <w:pStyle w:val="NoSpacing"/>
        <w:jc w:val="both"/>
        <w:rPr>
          <w:rFonts w:ascii="Simplified Arabic" w:eastAsia="Times New Roman" w:hAnsi="Simplified Arabic" w:cs="Simplified Arabic"/>
          <w:sz w:val="24"/>
          <w:szCs w:val="24"/>
          <w:rtl/>
        </w:rPr>
      </w:pPr>
      <w:r w:rsidRPr="00505F5E">
        <w:rPr>
          <w:rFonts w:ascii="Simplified Arabic" w:eastAsia="Times New Roman" w:hAnsi="Simplified Arabic" w:cs="Simplified Arabic"/>
          <w:sz w:val="24"/>
          <w:szCs w:val="24"/>
          <w:rtl/>
        </w:rPr>
        <w:t>4-</w:t>
      </w:r>
      <w:r w:rsidR="008C78CD" w:rsidRPr="00505F5E">
        <w:rPr>
          <w:rFonts w:ascii="Simplified Arabic" w:eastAsia="Times New Roman" w:hAnsi="Simplified Arabic" w:cs="Simplified Arabic"/>
          <w:sz w:val="24"/>
          <w:szCs w:val="24"/>
          <w:rtl/>
        </w:rPr>
        <w:t>استكشاف سبل توطين التكنولوجيا النووية في الصناعات المحلية</w:t>
      </w:r>
      <w:r w:rsidR="00F10F59" w:rsidRPr="00505F5E">
        <w:rPr>
          <w:rFonts w:ascii="Simplified Arabic" w:eastAsia="Times New Roman" w:hAnsi="Simplified Arabic" w:cs="Simplified Arabic"/>
          <w:sz w:val="24"/>
          <w:szCs w:val="24"/>
          <w:rtl/>
        </w:rPr>
        <w:t>.</w:t>
      </w:r>
    </w:p>
    <w:p w14:paraId="31977A30" w14:textId="45D9CE82" w:rsidR="007E2AF6" w:rsidRPr="00505F5E" w:rsidRDefault="00BF6FBB" w:rsidP="00FD283E">
      <w:pPr>
        <w:pStyle w:val="NoSpacing"/>
        <w:jc w:val="both"/>
        <w:rPr>
          <w:rFonts w:ascii="Simplified Arabic" w:eastAsia="Times New Roman" w:hAnsi="Simplified Arabic" w:cs="Simplified Arabic"/>
          <w:sz w:val="24"/>
          <w:szCs w:val="24"/>
          <w:rtl/>
        </w:rPr>
      </w:pPr>
      <w:r w:rsidRPr="00505F5E">
        <w:rPr>
          <w:rFonts w:ascii="Simplified Arabic" w:eastAsia="Times New Roman" w:hAnsi="Simplified Arabic" w:cs="Simplified Arabic"/>
          <w:sz w:val="24"/>
          <w:szCs w:val="24"/>
          <w:rtl/>
        </w:rPr>
        <w:t>5-</w:t>
      </w:r>
      <w:r w:rsidR="00F10F59" w:rsidRPr="00505F5E">
        <w:rPr>
          <w:rFonts w:ascii="Simplified Arabic" w:eastAsia="Times New Roman" w:hAnsi="Simplified Arabic" w:cs="Simplified Arabic"/>
          <w:sz w:val="24"/>
          <w:szCs w:val="24"/>
          <w:rtl/>
        </w:rPr>
        <w:t xml:space="preserve">كيفية دعم الطاقة النووية في تحقيق مصر لأهداف </w:t>
      </w:r>
      <w:r w:rsidRPr="00505F5E">
        <w:rPr>
          <w:rFonts w:ascii="Simplified Arabic" w:eastAsia="Times New Roman" w:hAnsi="Simplified Arabic" w:cs="Simplified Arabic"/>
          <w:sz w:val="24"/>
          <w:szCs w:val="24"/>
          <w:rtl/>
        </w:rPr>
        <w:t>التنمية.</w:t>
      </w:r>
    </w:p>
    <w:p w14:paraId="2BC1ACCB" w14:textId="77777777" w:rsidR="00BF6FBB" w:rsidRPr="00505F5E" w:rsidRDefault="00BF6FBB" w:rsidP="00FD283E">
      <w:pPr>
        <w:pStyle w:val="NoSpacing"/>
        <w:jc w:val="both"/>
        <w:rPr>
          <w:rFonts w:ascii="Simplified Arabic" w:hAnsi="Simplified Arabic" w:cs="Simplified Arabic"/>
          <w:b/>
          <w:bCs/>
          <w:sz w:val="32"/>
          <w:szCs w:val="32"/>
          <w:rtl/>
          <w:lang w:bidi="ar-EG"/>
        </w:rPr>
      </w:pPr>
    </w:p>
    <w:p w14:paraId="0E968886" w14:textId="61951CD0" w:rsidR="007E2AF6" w:rsidRPr="00505F5E" w:rsidRDefault="00C55DF0" w:rsidP="00CD0125">
      <w:pPr>
        <w:pStyle w:val="Heading1"/>
        <w:rPr>
          <w:rFonts w:ascii="Simplified Arabic" w:hAnsi="Simplified Arabic" w:cs="Simplified Arabic"/>
          <w:b w:val="0"/>
          <w:bCs w:val="0"/>
          <w:rtl/>
          <w:lang w:bidi="ar-EG"/>
        </w:rPr>
      </w:pPr>
      <w:bookmarkStart w:id="9" w:name="_Toc229344123"/>
      <w:r w:rsidRPr="00505F5E">
        <w:rPr>
          <w:rFonts w:ascii="Simplified Arabic" w:hAnsi="Simplified Arabic" w:cs="Simplified Arabic"/>
          <w:rtl/>
          <w:lang w:bidi="ar-EG"/>
        </w:rPr>
        <w:t>3-</w:t>
      </w:r>
      <w:r w:rsidR="007E2AF6" w:rsidRPr="00505F5E">
        <w:rPr>
          <w:rFonts w:ascii="Simplified Arabic" w:hAnsi="Simplified Arabic" w:cs="Simplified Arabic"/>
          <w:rtl/>
          <w:lang w:bidi="ar-EG"/>
        </w:rPr>
        <w:t xml:space="preserve">أهمية </w:t>
      </w:r>
      <w:r w:rsidR="00793701" w:rsidRPr="00505F5E">
        <w:rPr>
          <w:rFonts w:ascii="Simplified Arabic" w:hAnsi="Simplified Arabic" w:cs="Simplified Arabic"/>
          <w:rtl/>
          <w:lang w:bidi="ar-EG"/>
        </w:rPr>
        <w:t>البحث</w:t>
      </w:r>
      <w:bookmarkEnd w:id="9"/>
      <w:r w:rsidR="00793701" w:rsidRPr="00505F5E">
        <w:rPr>
          <w:rFonts w:ascii="Simplified Arabic" w:hAnsi="Simplified Arabic" w:cs="Simplified Arabic"/>
          <w:rtl/>
          <w:lang w:bidi="ar-EG"/>
        </w:rPr>
        <w:t xml:space="preserve"> </w:t>
      </w:r>
    </w:p>
    <w:p w14:paraId="08BDD260" w14:textId="77777777" w:rsidR="00E040BD" w:rsidRPr="00505F5E" w:rsidRDefault="00E040BD" w:rsidP="00CD0125">
      <w:pPr>
        <w:rPr>
          <w:rFonts w:ascii="Simplified Arabic" w:eastAsia="Times New Roman" w:hAnsi="Simplified Arabic" w:cs="Simplified Arabic"/>
          <w:b/>
          <w:bCs/>
          <w:sz w:val="28"/>
          <w:szCs w:val="28"/>
        </w:rPr>
      </w:pPr>
      <w:bookmarkStart w:id="10" w:name="_Toc228824430"/>
      <w:r w:rsidRPr="00505F5E">
        <w:rPr>
          <w:rFonts w:ascii="Simplified Arabic" w:eastAsia="Times New Roman" w:hAnsi="Simplified Arabic" w:cs="Simplified Arabic"/>
          <w:b/>
          <w:bCs/>
          <w:sz w:val="28"/>
          <w:szCs w:val="28"/>
          <w:rtl/>
        </w:rPr>
        <w:t>الأهمية العلمية للبحث</w:t>
      </w:r>
      <w:bookmarkEnd w:id="10"/>
    </w:p>
    <w:p w14:paraId="753C74CE" w14:textId="77777777" w:rsidR="00E040BD" w:rsidRPr="00505F5E" w:rsidRDefault="00E040BD" w:rsidP="00FD283E">
      <w:pPr>
        <w:spacing w:before="100" w:beforeAutospacing="1" w:after="100" w:afterAutospacing="1"/>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sz w:val="24"/>
          <w:szCs w:val="24"/>
          <w:rtl/>
        </w:rPr>
        <w:t>تنبع الأهمية العلمية لهذا البحث من كونه يعالج نقصًا واضحًا في الأدبيات التي تتناول الدور المباشر للطاقة النووية السلمية في دعم التنمية الصناعية في مصر، وهي زاوية بحثية لم تحظَ بالاهتمام الكافي مقارنة بالتجارب الدولية. ويقدّم البحث إطارًا معرفيًا متكاملًا يجمع بين دراسات الطاقة النووية والاقتصاد الصناعي وأجندة التنمية المستدامة، بما يساهم في تطوير نموذج علمي يمكن استخدامه في تحليل تجارب الدول النامية الأخرى. كما يعزّز البحث الاتجاهات العالمية الراهنة التي تسعى إلى فهم مزيج الطاقة الأمثل، وتقييم البدائل المنخفضة الكربون، وتطوير سياسات الطاقة النظيفة، وذلك اتساقًا مع ما تطرحه الوكالات الدولية المتخصصة مثل الوكالة الدولية للطاقة الذرية</w:t>
      </w:r>
      <w:r w:rsidRPr="00505F5E">
        <w:rPr>
          <w:rFonts w:ascii="Simplified Arabic" w:eastAsia="Times New Roman" w:hAnsi="Simplified Arabic" w:cs="Simplified Arabic"/>
          <w:sz w:val="24"/>
          <w:szCs w:val="24"/>
        </w:rPr>
        <w:t xml:space="preserve"> (IAEA) </w:t>
      </w:r>
      <w:r w:rsidRPr="00505F5E">
        <w:rPr>
          <w:rFonts w:ascii="Simplified Arabic" w:eastAsia="Times New Roman" w:hAnsi="Simplified Arabic" w:cs="Simplified Arabic"/>
          <w:sz w:val="24"/>
          <w:szCs w:val="24"/>
          <w:rtl/>
        </w:rPr>
        <w:t>والهيئات الدولية المعنية بصناعة الطاقة النووية. إضافة إلى ذلك، يوفّر البحث تحليلًا علميًا موثقًا لتجربة مصر في مشروع محطة الضبعة النووية، مما يثري المكتبة الأكاديمية بمصدر موثوق يمكن الاستناد إليه في أبحاث مستقبلية تتعلق بالطاقة والتنمية</w:t>
      </w:r>
      <w:r w:rsidRPr="00505F5E">
        <w:rPr>
          <w:rFonts w:ascii="Simplified Arabic" w:eastAsia="Times New Roman" w:hAnsi="Simplified Arabic" w:cs="Simplified Arabic"/>
          <w:sz w:val="24"/>
          <w:szCs w:val="24"/>
        </w:rPr>
        <w:t>.</w:t>
      </w:r>
    </w:p>
    <w:p w14:paraId="2B59EB10" w14:textId="77777777" w:rsidR="00E040BD" w:rsidRPr="00505F5E" w:rsidRDefault="00E040BD" w:rsidP="00CD0125">
      <w:pPr>
        <w:rPr>
          <w:rFonts w:ascii="Simplified Arabic" w:eastAsia="Times New Roman" w:hAnsi="Simplified Arabic" w:cs="Simplified Arabic"/>
          <w:b/>
          <w:bCs/>
          <w:sz w:val="24"/>
          <w:szCs w:val="24"/>
        </w:rPr>
      </w:pPr>
      <w:bookmarkStart w:id="11" w:name="_Toc228824431"/>
      <w:r w:rsidRPr="00505F5E">
        <w:rPr>
          <w:rFonts w:ascii="Simplified Arabic" w:eastAsia="Times New Roman" w:hAnsi="Simplified Arabic" w:cs="Simplified Arabic"/>
          <w:b/>
          <w:bCs/>
          <w:sz w:val="24"/>
          <w:szCs w:val="24"/>
          <w:rtl/>
        </w:rPr>
        <w:t>الأهمية العملية للبحث</w:t>
      </w:r>
      <w:bookmarkEnd w:id="11"/>
    </w:p>
    <w:p w14:paraId="2BF7BB84" w14:textId="77777777" w:rsidR="0077370E" w:rsidRPr="00505F5E" w:rsidRDefault="00E040BD" w:rsidP="00FD283E">
      <w:pPr>
        <w:spacing w:before="100" w:beforeAutospacing="1" w:after="100" w:afterAutospacing="1"/>
        <w:jc w:val="both"/>
        <w:rPr>
          <w:rFonts w:ascii="Simplified Arabic" w:hAnsi="Simplified Arabic" w:cs="Simplified Arabic"/>
          <w:sz w:val="24"/>
          <w:szCs w:val="24"/>
          <w:rtl/>
          <w:lang w:bidi="ar-EG"/>
        </w:rPr>
      </w:pPr>
      <w:r w:rsidRPr="00505F5E">
        <w:rPr>
          <w:rFonts w:ascii="Simplified Arabic" w:eastAsia="Times New Roman" w:hAnsi="Simplified Arabic" w:cs="Simplified Arabic"/>
          <w:sz w:val="24"/>
          <w:szCs w:val="24"/>
          <w:rtl/>
        </w:rPr>
        <w:t>تتجلى الأهمية العملية للبحث في قدرته على تقديم رؤية تطبيقية يمكن لصنّاع القرار والمؤسسات الحكومية الاعتماد عليها لتعظيم العائد التنموي من مشروع الضبعة النووي. إذ يقدّم البحث توصيات مدروسة حول آليات تعزيز المكوّن المحلي في الصناعات النووية، ودعم سلاسل التوريد الوطنية، وتحسين سياسات الطاقة الصناعية بما يسهم في رفع القدرة التنافسية للصناعة المصرية. كما يوضح البحث الدور الذي يمكن أن تلعبه الطاقة النووية في توفير إمدادات كهرباء مستقرة للصناعات كثيفة الاستهلاك للطاقة، وخفض تكاليف التشغيل، وجذب الاستثمارات ذات التكنولوجيا المتقدمة. وإضافة إلى ذلك، يبرز البحث كيف يسهم المشروع النووي المصري في تحقيق أهداف التنمية المستدامة المتعلقة بالطاقة النظيفة، والنمو الاقتصادي، والصناعة والابتكار، والعمل المناخي، بما يدعم توجه الدولة نحو اقتصاد منخفض الكربون. وتمتد الفوائد العملية للبحث لتشمل دعم مؤسسات التعليم والتدريب في تطوير المناهج والبرامج المتخصصة، وتعزيز الوعي المجتمعي المبني على المعرفة العلمية حول أهمية الطاقة النووية ودورها في التنمية الوطنية</w:t>
      </w:r>
      <w:r w:rsidRPr="00505F5E">
        <w:rPr>
          <w:rFonts w:ascii="Simplified Arabic" w:eastAsia="Times New Roman" w:hAnsi="Simplified Arabic" w:cs="Simplified Arabic"/>
          <w:sz w:val="24"/>
          <w:szCs w:val="24"/>
        </w:rPr>
        <w:t>.</w:t>
      </w:r>
    </w:p>
    <w:p w14:paraId="7ECA8EF4" w14:textId="7237007E" w:rsidR="007265D3" w:rsidRPr="00CD0125" w:rsidRDefault="0077370E" w:rsidP="00505F5E">
      <w:pPr>
        <w:pStyle w:val="Heading1"/>
        <w:rPr>
          <w:rFonts w:ascii="Simplified Arabic" w:eastAsiaTheme="minorHAnsi" w:hAnsi="Simplified Arabic" w:cs="Simplified Arabic"/>
          <w:color w:val="auto"/>
          <w:lang w:bidi="ar-EG"/>
        </w:rPr>
      </w:pPr>
      <w:bookmarkStart w:id="12" w:name="_Toc229344124"/>
      <w:r w:rsidRPr="00505F5E">
        <w:rPr>
          <w:rFonts w:ascii="Simplified Arabic" w:hAnsi="Simplified Arabic" w:cs="Simplified Arabic"/>
          <w:sz w:val="32"/>
          <w:szCs w:val="32"/>
          <w:rtl/>
          <w:lang w:bidi="ar-EG"/>
        </w:rPr>
        <w:t>4</w:t>
      </w:r>
      <w:r w:rsidR="0019201F" w:rsidRPr="00505F5E">
        <w:rPr>
          <w:rFonts w:ascii="Simplified Arabic" w:hAnsi="Simplified Arabic" w:cs="Simplified Arabic"/>
          <w:sz w:val="32"/>
          <w:szCs w:val="32"/>
          <w:rtl/>
          <w:lang w:bidi="ar-EG"/>
        </w:rPr>
        <w:t>-</w:t>
      </w:r>
      <w:r w:rsidR="00EA455C" w:rsidRPr="00505F5E">
        <w:rPr>
          <w:rFonts w:ascii="Simplified Arabic" w:hAnsi="Simplified Arabic" w:cs="Simplified Arabic"/>
          <w:sz w:val="32"/>
          <w:szCs w:val="32"/>
          <w:rtl/>
          <w:lang w:bidi="ar-EG"/>
        </w:rPr>
        <w:t xml:space="preserve"> </w:t>
      </w:r>
      <w:r w:rsidR="00EA455C" w:rsidRPr="00CD0125">
        <w:rPr>
          <w:rFonts w:ascii="Simplified Arabic" w:eastAsiaTheme="minorHAnsi" w:hAnsi="Simplified Arabic" w:cs="Simplified Arabic"/>
          <w:color w:val="auto"/>
          <w:rtl/>
          <w:lang w:bidi="ar-EG"/>
        </w:rPr>
        <w:t>تساؤلات ال</w:t>
      </w:r>
      <w:r w:rsidR="00BF6FBB" w:rsidRPr="00CD0125">
        <w:rPr>
          <w:rFonts w:ascii="Simplified Arabic" w:eastAsiaTheme="minorHAnsi" w:hAnsi="Simplified Arabic" w:cs="Simplified Arabic"/>
          <w:color w:val="auto"/>
          <w:rtl/>
          <w:lang w:bidi="ar-EG"/>
        </w:rPr>
        <w:t>دراسة</w:t>
      </w:r>
      <w:bookmarkEnd w:id="12"/>
      <w:r w:rsidR="00BF6FBB" w:rsidRPr="00CD0125">
        <w:rPr>
          <w:rFonts w:ascii="Simplified Arabic" w:eastAsiaTheme="minorHAnsi" w:hAnsi="Simplified Arabic" w:cs="Simplified Arabic"/>
          <w:color w:val="auto"/>
          <w:rtl/>
          <w:lang w:bidi="ar-EG"/>
        </w:rPr>
        <w:t xml:space="preserve"> </w:t>
      </w:r>
    </w:p>
    <w:p w14:paraId="665FE11D" w14:textId="77777777" w:rsidR="000D0F83" w:rsidRPr="00505F5E" w:rsidRDefault="000D0F83" w:rsidP="00C20D20">
      <w:pPr>
        <w:numPr>
          <w:ilvl w:val="0"/>
          <w:numId w:val="5"/>
        </w:numPr>
        <w:spacing w:after="0" w:line="216" w:lineRule="auto"/>
        <w:contextualSpacing/>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sz w:val="24"/>
          <w:szCs w:val="24"/>
          <w:rtl/>
        </w:rPr>
        <w:t>ما هو دور الطاقة النووية في تلبية احتياجات التنمية الصناعية في مصر؟</w:t>
      </w:r>
    </w:p>
    <w:p w14:paraId="074BFA3E" w14:textId="4443B163" w:rsidR="000D0F83" w:rsidRPr="00505F5E" w:rsidRDefault="0077370E" w:rsidP="00C20D20">
      <w:pPr>
        <w:numPr>
          <w:ilvl w:val="0"/>
          <w:numId w:val="5"/>
        </w:numPr>
        <w:spacing w:after="0" w:line="216" w:lineRule="auto"/>
        <w:contextualSpacing/>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sz w:val="24"/>
          <w:szCs w:val="24"/>
          <w:rtl/>
          <w:lang w:bidi="ar-EG"/>
        </w:rPr>
        <w:t>ما هو</w:t>
      </w:r>
      <w:r w:rsidR="000D0F83" w:rsidRPr="00505F5E">
        <w:rPr>
          <w:rFonts w:ascii="Simplified Arabic" w:eastAsia="Times New Roman" w:hAnsi="Simplified Arabic" w:cs="Simplified Arabic"/>
          <w:sz w:val="24"/>
          <w:szCs w:val="24"/>
          <w:rtl/>
          <w:lang w:bidi="ar-EG"/>
        </w:rPr>
        <w:t xml:space="preserve"> تأثر الاستخدامات التكنولوجية للطاقة النووية السلمية </w:t>
      </w:r>
      <w:r w:rsidR="00FD283E" w:rsidRPr="00505F5E">
        <w:rPr>
          <w:rFonts w:ascii="Simplified Arabic" w:eastAsia="Times New Roman" w:hAnsi="Simplified Arabic" w:cs="Simplified Arabic"/>
          <w:sz w:val="24"/>
          <w:szCs w:val="24"/>
          <w:rtl/>
          <w:lang w:bidi="ar-EG"/>
        </w:rPr>
        <w:t>على</w:t>
      </w:r>
      <w:r w:rsidR="000D0F83" w:rsidRPr="00505F5E">
        <w:rPr>
          <w:rFonts w:ascii="Simplified Arabic" w:eastAsia="Times New Roman" w:hAnsi="Simplified Arabic" w:cs="Simplified Arabic"/>
          <w:sz w:val="24"/>
          <w:szCs w:val="24"/>
          <w:rtl/>
          <w:lang w:bidi="ar-EG"/>
        </w:rPr>
        <w:t xml:space="preserve"> القطاع الصناعي في </w:t>
      </w:r>
      <w:r w:rsidR="00FD283E" w:rsidRPr="00505F5E">
        <w:rPr>
          <w:rFonts w:ascii="Simplified Arabic" w:eastAsia="Times New Roman" w:hAnsi="Simplified Arabic" w:cs="Simplified Arabic"/>
          <w:sz w:val="24"/>
          <w:szCs w:val="24"/>
          <w:rtl/>
          <w:lang w:bidi="ar-EG"/>
        </w:rPr>
        <w:t>مصر؟</w:t>
      </w:r>
    </w:p>
    <w:p w14:paraId="08CBD4CC" w14:textId="3F23AE39" w:rsidR="000D0F83" w:rsidRPr="00505F5E" w:rsidRDefault="000D0F83" w:rsidP="00C20D20">
      <w:pPr>
        <w:numPr>
          <w:ilvl w:val="0"/>
          <w:numId w:val="5"/>
        </w:numPr>
        <w:spacing w:after="0" w:line="216" w:lineRule="auto"/>
        <w:contextualSpacing/>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sz w:val="24"/>
          <w:szCs w:val="24"/>
          <w:rtl/>
          <w:lang w:bidi="ar-EG"/>
        </w:rPr>
        <w:t xml:space="preserve">ماهي السياسات الداعمة للاستخدام المستدام للطاقة النووية السلمية في </w:t>
      </w:r>
      <w:r w:rsidR="00FD283E" w:rsidRPr="00505F5E">
        <w:rPr>
          <w:rFonts w:ascii="Simplified Arabic" w:eastAsia="Times New Roman" w:hAnsi="Simplified Arabic" w:cs="Simplified Arabic"/>
          <w:sz w:val="24"/>
          <w:szCs w:val="24"/>
          <w:rtl/>
          <w:lang w:bidi="ar-EG"/>
        </w:rPr>
        <w:t>مصر؟</w:t>
      </w:r>
    </w:p>
    <w:p w14:paraId="0EAF5966" w14:textId="5D0D4973" w:rsidR="000D0F83" w:rsidRPr="00505F5E" w:rsidRDefault="000D0F83" w:rsidP="00C20D20">
      <w:pPr>
        <w:numPr>
          <w:ilvl w:val="0"/>
          <w:numId w:val="5"/>
        </w:numPr>
        <w:spacing w:after="0" w:line="216" w:lineRule="auto"/>
        <w:contextualSpacing/>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sz w:val="24"/>
          <w:szCs w:val="24"/>
          <w:rtl/>
          <w:lang w:bidi="ar-EG"/>
        </w:rPr>
        <w:t xml:space="preserve">ماهي سبل توطين التكنولوجيا النووية في مجال الصناعات المحلية في </w:t>
      </w:r>
      <w:r w:rsidR="00FD283E" w:rsidRPr="00505F5E">
        <w:rPr>
          <w:rFonts w:ascii="Simplified Arabic" w:eastAsia="Times New Roman" w:hAnsi="Simplified Arabic" w:cs="Simplified Arabic"/>
          <w:sz w:val="24"/>
          <w:szCs w:val="24"/>
          <w:rtl/>
          <w:lang w:bidi="ar-EG"/>
        </w:rPr>
        <w:t>مصر؟</w:t>
      </w:r>
      <w:r w:rsidRPr="00505F5E">
        <w:rPr>
          <w:rFonts w:ascii="Simplified Arabic" w:eastAsia="Times New Roman" w:hAnsi="Simplified Arabic" w:cs="Simplified Arabic"/>
          <w:sz w:val="24"/>
          <w:szCs w:val="24"/>
          <w:rtl/>
          <w:lang w:bidi="ar-EG"/>
        </w:rPr>
        <w:t xml:space="preserve"> </w:t>
      </w:r>
    </w:p>
    <w:p w14:paraId="780555E0" w14:textId="77777777" w:rsidR="000D0F83" w:rsidRPr="00505F5E" w:rsidRDefault="000D0F83" w:rsidP="00C20D20">
      <w:pPr>
        <w:numPr>
          <w:ilvl w:val="0"/>
          <w:numId w:val="5"/>
        </w:numPr>
        <w:spacing w:after="0" w:line="216" w:lineRule="auto"/>
        <w:contextualSpacing/>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sz w:val="24"/>
          <w:szCs w:val="24"/>
          <w:rtl/>
        </w:rPr>
        <w:lastRenderedPageBreak/>
        <w:t>كيف تسهم الطاقة النووية في دعم أهداف التنمية المستدامة؟</w:t>
      </w:r>
    </w:p>
    <w:p w14:paraId="779EF64F" w14:textId="6B116C7E" w:rsidR="000D0F83" w:rsidRPr="00505F5E" w:rsidRDefault="000D0F83" w:rsidP="00C20D20">
      <w:pPr>
        <w:numPr>
          <w:ilvl w:val="0"/>
          <w:numId w:val="5"/>
        </w:numPr>
        <w:spacing w:after="0" w:line="216" w:lineRule="auto"/>
        <w:contextualSpacing/>
        <w:jc w:val="both"/>
        <w:rPr>
          <w:rFonts w:ascii="Simplified Arabic" w:eastAsia="Times New Roman" w:hAnsi="Simplified Arabic" w:cs="Simplified Arabic"/>
          <w:sz w:val="32"/>
          <w:szCs w:val="32"/>
        </w:rPr>
      </w:pPr>
      <w:r w:rsidRPr="00505F5E">
        <w:rPr>
          <w:rFonts w:ascii="Simplified Arabic" w:eastAsia="Times New Roman" w:hAnsi="Simplified Arabic" w:cs="Simplified Arabic"/>
          <w:sz w:val="24"/>
          <w:szCs w:val="24"/>
          <w:rtl/>
        </w:rPr>
        <w:t>ما هي التحديات التي تواجه دمج الطاقة النووية ضمن استراتيجية التنمية الصناعية</w:t>
      </w:r>
      <w:r w:rsidRPr="00505F5E">
        <w:rPr>
          <w:rFonts w:ascii="Simplified Arabic" w:eastAsia="Times New Roman" w:hAnsi="Simplified Arabic" w:cs="Simplified Arabic"/>
          <w:sz w:val="32"/>
          <w:szCs w:val="32"/>
          <w:rtl/>
        </w:rPr>
        <w:t>؟</w:t>
      </w:r>
    </w:p>
    <w:p w14:paraId="32533B01" w14:textId="73695A97" w:rsidR="007265D3" w:rsidRPr="00505F5E" w:rsidRDefault="0019201F" w:rsidP="00CD0125">
      <w:pPr>
        <w:pStyle w:val="NoSpacing"/>
        <w:ind w:left="450"/>
        <w:jc w:val="both"/>
        <w:outlineLvl w:val="0"/>
        <w:rPr>
          <w:rFonts w:ascii="Simplified Arabic" w:hAnsi="Simplified Arabic" w:cs="Simplified Arabic"/>
          <w:b/>
          <w:bCs/>
          <w:sz w:val="28"/>
          <w:szCs w:val="28"/>
          <w:rtl/>
          <w:lang w:bidi="ar-EG"/>
        </w:rPr>
      </w:pPr>
      <w:bookmarkStart w:id="13" w:name="_Toc229344125"/>
      <w:r w:rsidRPr="00505F5E">
        <w:rPr>
          <w:rFonts w:ascii="Simplified Arabic" w:hAnsi="Simplified Arabic" w:cs="Simplified Arabic"/>
          <w:b/>
          <w:bCs/>
          <w:sz w:val="28"/>
          <w:szCs w:val="28"/>
          <w:rtl/>
          <w:lang w:bidi="ar-EG"/>
        </w:rPr>
        <w:t>5-</w:t>
      </w:r>
      <w:r w:rsidR="00EA455C" w:rsidRPr="00505F5E">
        <w:rPr>
          <w:rFonts w:ascii="Simplified Arabic" w:hAnsi="Simplified Arabic" w:cs="Simplified Arabic"/>
          <w:b/>
          <w:bCs/>
          <w:sz w:val="28"/>
          <w:szCs w:val="28"/>
          <w:rtl/>
          <w:lang w:bidi="ar-EG"/>
        </w:rPr>
        <w:t>حدود ال</w:t>
      </w:r>
      <w:r w:rsidR="00BF6FBB" w:rsidRPr="00505F5E">
        <w:rPr>
          <w:rFonts w:ascii="Simplified Arabic" w:hAnsi="Simplified Arabic" w:cs="Simplified Arabic"/>
          <w:b/>
          <w:bCs/>
          <w:sz w:val="28"/>
          <w:szCs w:val="28"/>
          <w:rtl/>
          <w:lang w:bidi="ar-EG"/>
        </w:rPr>
        <w:t>دراسة</w:t>
      </w:r>
      <w:bookmarkEnd w:id="13"/>
    </w:p>
    <w:p w14:paraId="7C5C28EE" w14:textId="13E2D83B" w:rsidR="00E040BD" w:rsidRPr="00CD0125" w:rsidRDefault="00E040BD" w:rsidP="00CD0125">
      <w:pPr>
        <w:rPr>
          <w:rFonts w:ascii="Simplified Arabic" w:eastAsia="Times New Roman" w:hAnsi="Simplified Arabic" w:cs="Simplified Arabic"/>
          <w:b/>
          <w:bCs/>
          <w:sz w:val="24"/>
          <w:szCs w:val="24"/>
        </w:rPr>
      </w:pPr>
      <w:bookmarkStart w:id="14" w:name="_Toc228824432"/>
      <w:r w:rsidRPr="00CD0125">
        <w:rPr>
          <w:rFonts w:ascii="Simplified Arabic" w:eastAsia="Times New Roman" w:hAnsi="Simplified Arabic" w:cs="Simplified Arabic"/>
          <w:b/>
          <w:bCs/>
          <w:sz w:val="24"/>
          <w:szCs w:val="24"/>
          <w:rtl/>
        </w:rPr>
        <w:t xml:space="preserve">أولًا: الحدود </w:t>
      </w:r>
      <w:proofErr w:type="gramStart"/>
      <w:r w:rsidRPr="00CD0125">
        <w:rPr>
          <w:rFonts w:ascii="Simplified Arabic" w:eastAsia="Times New Roman" w:hAnsi="Simplified Arabic" w:cs="Simplified Arabic"/>
          <w:b/>
          <w:bCs/>
          <w:sz w:val="24"/>
          <w:szCs w:val="24"/>
          <w:rtl/>
        </w:rPr>
        <w:t>المكانية</w:t>
      </w:r>
      <w:bookmarkEnd w:id="14"/>
      <w:r w:rsidRPr="00CD0125">
        <w:rPr>
          <w:rFonts w:ascii="Simplified Arabic" w:eastAsia="Times New Roman" w:hAnsi="Simplified Arabic" w:cs="Simplified Arabic"/>
          <w:b/>
          <w:bCs/>
          <w:sz w:val="24"/>
          <w:szCs w:val="24"/>
        </w:rPr>
        <w:t xml:space="preserve"> </w:t>
      </w:r>
      <w:r w:rsidR="00CD0125">
        <w:rPr>
          <w:rFonts w:ascii="Simplified Arabic" w:eastAsia="Times New Roman" w:hAnsi="Simplified Arabic" w:cs="Simplified Arabic" w:hint="cs"/>
          <w:b/>
          <w:bCs/>
          <w:sz w:val="24"/>
          <w:szCs w:val="24"/>
          <w:rtl/>
        </w:rPr>
        <w:t xml:space="preserve"> </w:t>
      </w:r>
      <w:r w:rsidRPr="00505F5E">
        <w:rPr>
          <w:rFonts w:ascii="Simplified Arabic" w:eastAsia="Times New Roman" w:hAnsi="Simplified Arabic" w:cs="Simplified Arabic"/>
          <w:sz w:val="24"/>
          <w:szCs w:val="24"/>
          <w:rtl/>
        </w:rPr>
        <w:t>يتحدد</w:t>
      </w:r>
      <w:proofErr w:type="gramEnd"/>
      <w:r w:rsidRPr="00505F5E">
        <w:rPr>
          <w:rFonts w:ascii="Simplified Arabic" w:eastAsia="Times New Roman" w:hAnsi="Simplified Arabic" w:cs="Simplified Arabic"/>
          <w:sz w:val="24"/>
          <w:szCs w:val="24"/>
          <w:rtl/>
        </w:rPr>
        <w:t xml:space="preserve"> النطاق الجغرافي لهذا البحث داخل جمهورية مصر العربية، نظرًا لكونها الدولة محل الدراسة التي تشهد تنفيذ أول مشروع نووي لإنتاج الكهرباء عبر محطة الضبعة النووية السلمية</w:t>
      </w:r>
      <w:r w:rsidRPr="00505F5E">
        <w:rPr>
          <w:rFonts w:ascii="Simplified Arabic" w:eastAsia="Times New Roman" w:hAnsi="Simplified Arabic" w:cs="Simplified Arabic"/>
          <w:sz w:val="24"/>
          <w:szCs w:val="24"/>
        </w:rPr>
        <w:t xml:space="preserve">. </w:t>
      </w:r>
    </w:p>
    <w:p w14:paraId="27BD1DC0" w14:textId="26153D07" w:rsidR="00E040BD" w:rsidRPr="00CD0125" w:rsidRDefault="00E040BD" w:rsidP="00CD0125">
      <w:pPr>
        <w:rPr>
          <w:rFonts w:ascii="Simplified Arabic" w:eastAsia="Times New Roman" w:hAnsi="Simplified Arabic" w:cs="Simplified Arabic"/>
          <w:b/>
          <w:bCs/>
          <w:sz w:val="24"/>
          <w:szCs w:val="24"/>
          <w:rtl/>
        </w:rPr>
      </w:pPr>
      <w:bookmarkStart w:id="15" w:name="_Toc228824433"/>
      <w:r w:rsidRPr="00CD0125">
        <w:rPr>
          <w:rFonts w:ascii="Simplified Arabic" w:eastAsia="Times New Roman" w:hAnsi="Simplified Arabic" w:cs="Simplified Arabic"/>
          <w:b/>
          <w:bCs/>
          <w:sz w:val="24"/>
          <w:szCs w:val="24"/>
          <w:rtl/>
        </w:rPr>
        <w:t>ثانيًا: الحدود الزمنية</w:t>
      </w:r>
      <w:bookmarkEnd w:id="15"/>
      <w:r w:rsidR="00CD0125">
        <w:rPr>
          <w:rFonts w:ascii="Simplified Arabic" w:eastAsia="Times New Roman" w:hAnsi="Simplified Arabic" w:cs="Simplified Arabic" w:hint="cs"/>
          <w:b/>
          <w:bCs/>
          <w:sz w:val="24"/>
          <w:szCs w:val="24"/>
          <w:rtl/>
        </w:rPr>
        <w:t xml:space="preserve"> </w:t>
      </w:r>
      <w:r w:rsidRPr="00505F5E">
        <w:rPr>
          <w:rFonts w:ascii="Simplified Arabic" w:eastAsia="Times New Roman" w:hAnsi="Simplified Arabic" w:cs="Simplified Arabic"/>
          <w:sz w:val="24"/>
          <w:szCs w:val="24"/>
          <w:rtl/>
        </w:rPr>
        <w:t>يغطي البحث الفترة الممتدة من عام 20</w:t>
      </w:r>
      <w:r w:rsidR="00BF6FBB" w:rsidRPr="00505F5E">
        <w:rPr>
          <w:rFonts w:ascii="Simplified Arabic" w:eastAsia="Times New Roman" w:hAnsi="Simplified Arabic" w:cs="Simplified Arabic"/>
          <w:sz w:val="24"/>
          <w:szCs w:val="24"/>
          <w:rtl/>
        </w:rPr>
        <w:t>20</w:t>
      </w:r>
      <w:r w:rsidRPr="00505F5E">
        <w:rPr>
          <w:rFonts w:ascii="Simplified Arabic" w:eastAsia="Times New Roman" w:hAnsi="Simplified Arabic" w:cs="Simplified Arabic"/>
          <w:sz w:val="24"/>
          <w:szCs w:val="24"/>
          <w:rtl/>
        </w:rPr>
        <w:t xml:space="preserve"> إلى عام </w:t>
      </w:r>
      <w:r w:rsidR="000D0F83" w:rsidRPr="00505F5E">
        <w:rPr>
          <w:rFonts w:ascii="Simplified Arabic" w:eastAsia="Times New Roman" w:hAnsi="Simplified Arabic" w:cs="Simplified Arabic"/>
          <w:sz w:val="24"/>
          <w:szCs w:val="24"/>
          <w:rtl/>
        </w:rPr>
        <w:t>20</w:t>
      </w:r>
      <w:r w:rsidR="00BF6FBB" w:rsidRPr="00505F5E">
        <w:rPr>
          <w:rFonts w:ascii="Simplified Arabic" w:eastAsia="Times New Roman" w:hAnsi="Simplified Arabic" w:cs="Simplified Arabic"/>
          <w:sz w:val="24"/>
          <w:szCs w:val="24"/>
          <w:rtl/>
        </w:rPr>
        <w:t>25</w:t>
      </w:r>
      <w:r w:rsidRPr="00505F5E">
        <w:rPr>
          <w:rFonts w:ascii="Simplified Arabic" w:eastAsia="Times New Roman" w:hAnsi="Simplified Arabic" w:cs="Simplified Arabic"/>
          <w:sz w:val="24"/>
          <w:szCs w:val="24"/>
          <w:rtl/>
        </w:rPr>
        <w:t xml:space="preserve"> لأسباب منهجية واضحة</w:t>
      </w:r>
      <w:r w:rsidRPr="00505F5E">
        <w:rPr>
          <w:rFonts w:ascii="Simplified Arabic" w:eastAsia="Times New Roman" w:hAnsi="Simplified Arabic" w:cs="Simplified Arabic"/>
          <w:sz w:val="24"/>
          <w:szCs w:val="24"/>
        </w:rPr>
        <w:t>.</w:t>
      </w:r>
      <w:r w:rsidR="00CD0125">
        <w:rPr>
          <w:rFonts w:ascii="Simplified Arabic" w:eastAsia="Times New Roman" w:hAnsi="Simplified Arabic" w:cs="Simplified Arabic" w:hint="cs"/>
          <w:sz w:val="24"/>
          <w:szCs w:val="24"/>
          <w:rtl/>
        </w:rPr>
        <w:t xml:space="preserve"> </w:t>
      </w:r>
      <w:r w:rsidRPr="00505F5E">
        <w:rPr>
          <w:rFonts w:ascii="Simplified Arabic" w:eastAsia="Times New Roman" w:hAnsi="Simplified Arabic" w:cs="Simplified Arabic"/>
          <w:sz w:val="24"/>
          <w:szCs w:val="24"/>
          <w:rtl/>
        </w:rPr>
        <w:t>ففي عام 2015 تم الإعلان رسميًا عن اتفاق تنفيذ مشروع محطة الضبعة، مما يجعل هذا العام نقطة انطلاق مناسبة لرصد التطورات المرتبطة بالمشروع</w:t>
      </w:r>
      <w:r w:rsidR="00BF6FBB" w:rsidRPr="00505F5E">
        <w:rPr>
          <w:rFonts w:ascii="Simplified Arabic" w:eastAsia="Times New Roman" w:hAnsi="Simplified Arabic" w:cs="Simplified Arabic"/>
          <w:sz w:val="24"/>
          <w:szCs w:val="24"/>
          <w:rtl/>
        </w:rPr>
        <w:t>.</w:t>
      </w:r>
    </w:p>
    <w:p w14:paraId="319C188F" w14:textId="48D7608D" w:rsidR="00E040BD" w:rsidRPr="00505F5E" w:rsidRDefault="00E040BD" w:rsidP="00CD0125">
      <w:pPr>
        <w:rPr>
          <w:rFonts w:ascii="Simplified Arabic" w:eastAsia="Times New Roman" w:hAnsi="Simplified Arabic" w:cs="Simplified Arabic"/>
          <w:b/>
          <w:bCs/>
          <w:sz w:val="32"/>
          <w:szCs w:val="32"/>
        </w:rPr>
      </w:pPr>
      <w:bookmarkStart w:id="16" w:name="_Toc228824434"/>
      <w:r w:rsidRPr="00505F5E">
        <w:rPr>
          <w:rFonts w:ascii="Simplified Arabic" w:eastAsia="Times New Roman" w:hAnsi="Simplified Arabic" w:cs="Simplified Arabic"/>
          <w:b/>
          <w:bCs/>
          <w:sz w:val="32"/>
          <w:szCs w:val="32"/>
          <w:rtl/>
        </w:rPr>
        <w:t>ثالثًا: الحدود الموضوعية</w:t>
      </w:r>
      <w:bookmarkEnd w:id="16"/>
      <w:r w:rsidRPr="00505F5E">
        <w:rPr>
          <w:rFonts w:ascii="Simplified Arabic" w:eastAsia="Times New Roman" w:hAnsi="Simplified Arabic" w:cs="Simplified Arabic"/>
          <w:b/>
          <w:bCs/>
          <w:sz w:val="32"/>
          <w:szCs w:val="32"/>
        </w:rPr>
        <w:t xml:space="preserve"> </w:t>
      </w:r>
    </w:p>
    <w:p w14:paraId="76113628" w14:textId="77777777" w:rsidR="00D44245" w:rsidRPr="00505F5E" w:rsidRDefault="00E040BD" w:rsidP="00D44245">
      <w:pPr>
        <w:spacing w:before="100" w:beforeAutospacing="1" w:after="100" w:afterAutospacing="1"/>
        <w:rPr>
          <w:rFonts w:ascii="Simplified Arabic" w:eastAsia="Times New Roman" w:hAnsi="Simplified Arabic" w:cs="Simplified Arabic"/>
          <w:sz w:val="24"/>
          <w:szCs w:val="24"/>
        </w:rPr>
      </w:pPr>
      <w:r w:rsidRPr="00505F5E">
        <w:rPr>
          <w:rFonts w:ascii="Simplified Arabic" w:eastAsia="Times New Roman" w:hAnsi="Simplified Arabic" w:cs="Simplified Arabic"/>
          <w:sz w:val="24"/>
          <w:szCs w:val="24"/>
          <w:rtl/>
        </w:rPr>
        <w:t xml:space="preserve">يتركّز البحث على دراسة العلاقة بين الطاقة النووية </w:t>
      </w:r>
      <w:r w:rsidR="0019201F" w:rsidRPr="00505F5E">
        <w:rPr>
          <w:rFonts w:ascii="Simplified Arabic" w:eastAsia="Times New Roman" w:hAnsi="Simplified Arabic" w:cs="Simplified Arabic"/>
          <w:sz w:val="24"/>
          <w:szCs w:val="24"/>
          <w:rtl/>
        </w:rPr>
        <w:t xml:space="preserve">السلمية </w:t>
      </w:r>
      <w:r w:rsidRPr="00505F5E">
        <w:rPr>
          <w:rFonts w:ascii="Simplified Arabic" w:eastAsia="Times New Roman" w:hAnsi="Simplified Arabic" w:cs="Simplified Arabic"/>
          <w:sz w:val="24"/>
          <w:szCs w:val="24"/>
          <w:rtl/>
        </w:rPr>
        <w:t>والتنمية الصناعية المستدامة داخل السياق المصري</w:t>
      </w:r>
      <w:r w:rsidRPr="00505F5E">
        <w:rPr>
          <w:rFonts w:ascii="Simplified Arabic" w:eastAsia="Times New Roman" w:hAnsi="Simplified Arabic" w:cs="Simplified Arabic"/>
          <w:sz w:val="24"/>
          <w:szCs w:val="24"/>
        </w:rPr>
        <w:t>.</w:t>
      </w:r>
    </w:p>
    <w:p w14:paraId="0660128E" w14:textId="62A24ED2" w:rsidR="007265D3" w:rsidRPr="00CD0125" w:rsidRDefault="002711E2" w:rsidP="00CD0125">
      <w:pPr>
        <w:pStyle w:val="NoSpacing"/>
        <w:ind w:left="450"/>
        <w:jc w:val="both"/>
        <w:outlineLvl w:val="0"/>
        <w:rPr>
          <w:rFonts w:ascii="Simplified Arabic" w:hAnsi="Simplified Arabic" w:cs="Simplified Arabic"/>
          <w:b/>
          <w:bCs/>
          <w:sz w:val="28"/>
          <w:szCs w:val="28"/>
          <w:rtl/>
          <w:lang w:bidi="ar-EG"/>
        </w:rPr>
      </w:pPr>
      <w:bookmarkStart w:id="17" w:name="_Toc229344126"/>
      <w:r w:rsidRPr="00505F5E">
        <w:rPr>
          <w:rFonts w:ascii="Simplified Arabic" w:hAnsi="Simplified Arabic" w:cs="Simplified Arabic"/>
          <w:b/>
          <w:bCs/>
          <w:sz w:val="32"/>
          <w:szCs w:val="32"/>
          <w:rtl/>
          <w:lang w:bidi="ar-EG"/>
        </w:rPr>
        <w:t>6-</w:t>
      </w:r>
      <w:r w:rsidR="007E2AF6" w:rsidRPr="00CD0125">
        <w:rPr>
          <w:rFonts w:ascii="Simplified Arabic" w:hAnsi="Simplified Arabic" w:cs="Simplified Arabic"/>
          <w:b/>
          <w:bCs/>
          <w:sz w:val="28"/>
          <w:szCs w:val="28"/>
          <w:rtl/>
          <w:lang w:bidi="ar-EG"/>
        </w:rPr>
        <w:t xml:space="preserve">منهج </w:t>
      </w:r>
      <w:r w:rsidR="00E040BD" w:rsidRPr="00CD0125">
        <w:rPr>
          <w:rFonts w:ascii="Simplified Arabic" w:hAnsi="Simplified Arabic" w:cs="Simplified Arabic"/>
          <w:b/>
          <w:bCs/>
          <w:sz w:val="28"/>
          <w:szCs w:val="28"/>
          <w:rtl/>
          <w:lang w:bidi="ar-EG"/>
        </w:rPr>
        <w:t>البحث</w:t>
      </w:r>
      <w:bookmarkEnd w:id="17"/>
      <w:r w:rsidR="00E040BD" w:rsidRPr="00CD0125">
        <w:rPr>
          <w:rFonts w:ascii="Simplified Arabic" w:hAnsi="Simplified Arabic" w:cs="Simplified Arabic"/>
          <w:b/>
          <w:bCs/>
          <w:sz w:val="28"/>
          <w:szCs w:val="28"/>
          <w:rtl/>
          <w:lang w:bidi="ar-EG"/>
        </w:rPr>
        <w:t xml:space="preserve"> </w:t>
      </w:r>
    </w:p>
    <w:p w14:paraId="4CBD214F" w14:textId="2291B444" w:rsidR="000D3FEA" w:rsidRPr="00505F5E" w:rsidRDefault="007265D3" w:rsidP="00505F5E">
      <w:pPr>
        <w:spacing w:after="0"/>
        <w:jc w:val="both"/>
        <w:rPr>
          <w:rFonts w:ascii="Simplified Arabic" w:hAnsi="Simplified Arabic" w:cs="Simplified Arabic"/>
          <w:b/>
          <w:bCs/>
          <w:sz w:val="24"/>
          <w:szCs w:val="24"/>
          <w:rtl/>
          <w:lang w:bidi="ar-EG"/>
        </w:rPr>
      </w:pPr>
      <w:r w:rsidRPr="00505F5E">
        <w:rPr>
          <w:rFonts w:ascii="Simplified Arabic" w:eastAsia="Times New Roman" w:hAnsi="Simplified Arabic" w:cs="Simplified Arabic"/>
          <w:b/>
          <w:bCs/>
          <w:sz w:val="24"/>
          <w:szCs w:val="24"/>
          <w:rtl/>
        </w:rPr>
        <w:t>-المنهج المستخدم</w:t>
      </w:r>
      <w:r w:rsidRPr="00505F5E">
        <w:rPr>
          <w:rFonts w:ascii="Simplified Arabic" w:eastAsia="Times New Roman" w:hAnsi="Simplified Arabic" w:cs="Simplified Arabic"/>
          <w:b/>
          <w:bCs/>
          <w:sz w:val="24"/>
          <w:szCs w:val="24"/>
        </w:rPr>
        <w:t>:</w:t>
      </w:r>
      <w:r w:rsidR="00505F5E" w:rsidRPr="00505F5E">
        <w:rPr>
          <w:rFonts w:ascii="Simplified Arabic" w:hAnsi="Simplified Arabic" w:cs="Simplified Arabic" w:hint="cs"/>
          <w:b/>
          <w:bCs/>
          <w:sz w:val="24"/>
          <w:szCs w:val="24"/>
          <w:rtl/>
          <w:lang w:bidi="ar-EG"/>
        </w:rPr>
        <w:t xml:space="preserve"> </w:t>
      </w:r>
      <w:r w:rsidR="000D3FEA" w:rsidRPr="00505F5E">
        <w:rPr>
          <w:rFonts w:ascii="Simplified Arabic" w:eastAsia="Times New Roman" w:hAnsi="Simplified Arabic" w:cs="Simplified Arabic"/>
          <w:sz w:val="24"/>
          <w:szCs w:val="24"/>
          <w:rtl/>
        </w:rPr>
        <w:t>المنهجية التي</w:t>
      </w:r>
      <w:r w:rsidR="000D3FEA" w:rsidRPr="00505F5E">
        <w:rPr>
          <w:rFonts w:ascii="Simplified Arabic" w:hAnsi="Simplified Arabic" w:cs="Simplified Arabic"/>
          <w:b/>
          <w:bCs/>
          <w:sz w:val="24"/>
          <w:szCs w:val="24"/>
          <w:rtl/>
          <w:lang w:bidi="ar-EG"/>
        </w:rPr>
        <w:t xml:space="preserve"> </w:t>
      </w:r>
      <w:r w:rsidR="000D3FEA" w:rsidRPr="00505F5E">
        <w:rPr>
          <w:rFonts w:ascii="Simplified Arabic" w:eastAsia="Times New Roman" w:hAnsi="Simplified Arabic" w:cs="Simplified Arabic"/>
          <w:sz w:val="24"/>
          <w:szCs w:val="24"/>
          <w:rtl/>
        </w:rPr>
        <w:t>اعتمدت عليها الدراسة لتحقيق أهدافها، واختبار فرضياتها المتعلقة بدور الطاقة النووية في دعم القطاع الصناعي وتحقيق أبعاد التنمية المستدامة. نظراً لطبيعة الدراسة التي تجمع بين الجوانب التقنية والاقتصادية والاستراتيجية، تم اعتماد مدخل منهجي تكاملي يجمع بين المنهجين التحليلي والمقارن.</w:t>
      </w:r>
    </w:p>
    <w:p w14:paraId="1DE75AE0" w14:textId="58011F84" w:rsidR="000D3FEA" w:rsidRPr="00CD0125" w:rsidRDefault="000D3FEA" w:rsidP="00CD0125">
      <w:pPr>
        <w:pStyle w:val="ListParagraph"/>
        <w:numPr>
          <w:ilvl w:val="0"/>
          <w:numId w:val="52"/>
        </w:numPr>
        <w:spacing w:before="100" w:beforeAutospacing="1" w:after="100" w:afterAutospacing="1"/>
        <w:jc w:val="both"/>
        <w:rPr>
          <w:rFonts w:ascii="Simplified Arabic" w:hAnsi="Simplified Arabic" w:cs="Simplified Arabic"/>
          <w:b/>
          <w:bCs/>
          <w:sz w:val="28"/>
          <w:szCs w:val="28"/>
          <w:lang w:bidi="ar-EG"/>
        </w:rPr>
      </w:pPr>
      <w:bookmarkStart w:id="18" w:name="_Toc228824435"/>
      <w:r w:rsidRPr="00CD0125">
        <w:rPr>
          <w:rFonts w:ascii="Simplified Arabic" w:hAnsi="Simplified Arabic" w:cs="Simplified Arabic"/>
          <w:b/>
          <w:bCs/>
          <w:sz w:val="28"/>
          <w:szCs w:val="28"/>
          <w:rtl/>
          <w:lang w:bidi="ar-EG"/>
        </w:rPr>
        <w:t>المنهج المقارن</w:t>
      </w:r>
      <w:r w:rsidRPr="00CD0125">
        <w:rPr>
          <w:rFonts w:ascii="Simplified Arabic" w:hAnsi="Simplified Arabic" w:cs="Simplified Arabic"/>
          <w:b/>
          <w:bCs/>
          <w:sz w:val="28"/>
          <w:szCs w:val="28"/>
          <w:lang w:bidi="ar-EG"/>
        </w:rPr>
        <w:t xml:space="preserve"> (Comparative </w:t>
      </w:r>
      <w:proofErr w:type="gramStart"/>
      <w:r w:rsidRPr="00CD0125">
        <w:rPr>
          <w:rFonts w:ascii="Simplified Arabic" w:hAnsi="Simplified Arabic" w:cs="Simplified Arabic"/>
          <w:b/>
          <w:bCs/>
          <w:sz w:val="28"/>
          <w:szCs w:val="28"/>
          <w:lang w:bidi="ar-EG"/>
        </w:rPr>
        <w:t>Approach)</w:t>
      </w:r>
      <w:bookmarkEnd w:id="18"/>
      <w:r w:rsidR="00CD0125" w:rsidRPr="00CD0125">
        <w:rPr>
          <w:rFonts w:ascii="Simplified Arabic" w:hAnsi="Simplified Arabic" w:cs="Simplified Arabic" w:hint="cs"/>
          <w:b/>
          <w:bCs/>
          <w:sz w:val="24"/>
          <w:szCs w:val="24"/>
          <w:rtl/>
          <w:lang w:bidi="ar-EG"/>
        </w:rPr>
        <w:t>تم</w:t>
      </w:r>
      <w:proofErr w:type="gramEnd"/>
      <w:r w:rsidR="00CD0125" w:rsidRPr="00CD0125">
        <w:rPr>
          <w:rFonts w:ascii="Simplified Arabic" w:hAnsi="Simplified Arabic" w:cs="Simplified Arabic" w:hint="cs"/>
          <w:b/>
          <w:bCs/>
          <w:sz w:val="24"/>
          <w:szCs w:val="24"/>
          <w:rtl/>
          <w:lang w:bidi="ar-EG"/>
        </w:rPr>
        <w:t xml:space="preserve"> </w:t>
      </w:r>
      <w:r w:rsidRPr="00CD0125">
        <w:rPr>
          <w:rFonts w:ascii="Simplified Arabic" w:eastAsia="Times New Roman" w:hAnsi="Simplified Arabic" w:cs="Simplified Arabic"/>
          <w:sz w:val="24"/>
          <w:szCs w:val="24"/>
          <w:rtl/>
        </w:rPr>
        <w:t>استُخد</w:t>
      </w:r>
      <w:r w:rsidR="00CD0125">
        <w:rPr>
          <w:rFonts w:ascii="Simplified Arabic" w:eastAsia="Times New Roman" w:hAnsi="Simplified Arabic" w:cs="Simplified Arabic" w:hint="cs"/>
          <w:sz w:val="24"/>
          <w:szCs w:val="24"/>
          <w:rtl/>
        </w:rPr>
        <w:t>ا</w:t>
      </w:r>
      <w:r w:rsidRPr="00CD0125">
        <w:rPr>
          <w:rFonts w:ascii="Simplified Arabic" w:eastAsia="Times New Roman" w:hAnsi="Simplified Arabic" w:cs="Simplified Arabic"/>
          <w:sz w:val="24"/>
          <w:szCs w:val="24"/>
          <w:rtl/>
        </w:rPr>
        <w:t>م المنهج المقارن لاستخلاص الدروس المستفادة من التجارب الدولية الرائدة في مجال الطاقة النووية للأغراض السلمية، وإمكانية إسقاطها على الحالة المصرية</w:t>
      </w:r>
      <w:r w:rsidRPr="00CD0125">
        <w:rPr>
          <w:rFonts w:ascii="Simplified Arabic" w:eastAsia="Times New Roman" w:hAnsi="Simplified Arabic" w:cs="Simplified Arabic"/>
          <w:sz w:val="24"/>
          <w:szCs w:val="24"/>
        </w:rPr>
        <w:t>.</w:t>
      </w:r>
    </w:p>
    <w:p w14:paraId="4F9611F9" w14:textId="77777777" w:rsidR="000D3FEA" w:rsidRPr="00505F5E" w:rsidRDefault="000D3FEA" w:rsidP="00C20D20">
      <w:pPr>
        <w:numPr>
          <w:ilvl w:val="0"/>
          <w:numId w:val="49"/>
        </w:numPr>
        <w:spacing w:before="100" w:beforeAutospacing="1" w:after="100" w:afterAutospacing="1"/>
        <w:jc w:val="both"/>
        <w:rPr>
          <w:rFonts w:ascii="Simplified Arabic" w:eastAsia="Times New Roman" w:hAnsi="Simplified Arabic" w:cs="Simplified Arabic"/>
          <w:b/>
          <w:bCs/>
          <w:sz w:val="32"/>
          <w:szCs w:val="32"/>
        </w:rPr>
      </w:pPr>
      <w:r w:rsidRPr="00505F5E">
        <w:rPr>
          <w:rFonts w:ascii="Simplified Arabic" w:eastAsia="Times New Roman" w:hAnsi="Simplified Arabic" w:cs="Simplified Arabic"/>
          <w:b/>
          <w:bCs/>
          <w:sz w:val="32"/>
          <w:szCs w:val="32"/>
          <w:rtl/>
        </w:rPr>
        <w:t>آلية التطبيق</w:t>
      </w:r>
      <w:r w:rsidRPr="00505F5E">
        <w:rPr>
          <w:rFonts w:ascii="Simplified Arabic" w:eastAsia="Times New Roman" w:hAnsi="Simplified Arabic" w:cs="Simplified Arabic"/>
          <w:b/>
          <w:bCs/>
          <w:sz w:val="32"/>
          <w:szCs w:val="32"/>
        </w:rPr>
        <w:t>:</w:t>
      </w:r>
    </w:p>
    <w:p w14:paraId="4B3C6C0D" w14:textId="77777777" w:rsidR="000D3FEA" w:rsidRPr="00505F5E" w:rsidRDefault="000D3FEA" w:rsidP="00C20D20">
      <w:pPr>
        <w:numPr>
          <w:ilvl w:val="1"/>
          <w:numId w:val="49"/>
        </w:numPr>
        <w:spacing w:before="100" w:beforeAutospacing="1" w:after="100" w:afterAutospacing="1"/>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b/>
          <w:bCs/>
          <w:sz w:val="24"/>
          <w:szCs w:val="24"/>
          <w:rtl/>
        </w:rPr>
        <w:t>المقارنة المكانية (بين الدول)</w:t>
      </w:r>
      <w:r w:rsidRPr="00505F5E">
        <w:rPr>
          <w:rFonts w:ascii="Simplified Arabic" w:eastAsia="Times New Roman" w:hAnsi="Simplified Arabic" w:cs="Simplified Arabic"/>
          <w:b/>
          <w:bCs/>
          <w:sz w:val="24"/>
          <w:szCs w:val="24"/>
        </w:rPr>
        <w:t>:</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إجراء دراسة مقارنة بين تجارب دولية مختارة (مثل التجربة الروسية، الكورية الجنوبية، الفرنسية، الإماراتية) في توظيف الطاقة النووية لخدمة الأغراض الصناعية</w:t>
      </w:r>
      <w:r w:rsidRPr="00505F5E">
        <w:rPr>
          <w:rFonts w:ascii="Simplified Arabic" w:eastAsia="Times New Roman" w:hAnsi="Simplified Arabic" w:cs="Simplified Arabic"/>
          <w:sz w:val="24"/>
          <w:szCs w:val="24"/>
        </w:rPr>
        <w:t>.</w:t>
      </w:r>
    </w:p>
    <w:p w14:paraId="680A0C75" w14:textId="77777777" w:rsidR="000D3FEA" w:rsidRPr="00505F5E" w:rsidRDefault="000D3FEA" w:rsidP="00C20D20">
      <w:pPr>
        <w:numPr>
          <w:ilvl w:val="1"/>
          <w:numId w:val="49"/>
        </w:numPr>
        <w:spacing w:before="100" w:beforeAutospacing="1" w:after="100" w:afterAutospacing="1"/>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b/>
          <w:bCs/>
          <w:sz w:val="24"/>
          <w:szCs w:val="24"/>
          <w:rtl/>
        </w:rPr>
        <w:t>المقارنة النوعية (بين مصادر الطاقة)</w:t>
      </w:r>
      <w:r w:rsidRPr="00505F5E">
        <w:rPr>
          <w:rFonts w:ascii="Simplified Arabic" w:eastAsia="Times New Roman" w:hAnsi="Simplified Arabic" w:cs="Simplified Arabic"/>
          <w:b/>
          <w:bCs/>
          <w:sz w:val="24"/>
          <w:szCs w:val="24"/>
        </w:rPr>
        <w:t>:</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المقارنة بين الطاقة النووية ومصادر الطاقة المتجددة والأحفورية من حيث (الاستمرارية، الكلفة الاقتصادية، والأثر البيئي) لتوضيح الميزة التنافسية للطاقة النووية كـ "طاقة حمل أساسي</w:t>
      </w:r>
      <w:r w:rsidRPr="00505F5E">
        <w:rPr>
          <w:rFonts w:ascii="Simplified Arabic" w:eastAsia="Times New Roman" w:hAnsi="Simplified Arabic" w:cs="Simplified Arabic"/>
          <w:sz w:val="24"/>
          <w:szCs w:val="24"/>
        </w:rPr>
        <w:t>" (Base Load Power).</w:t>
      </w:r>
    </w:p>
    <w:p w14:paraId="648CC742" w14:textId="77777777" w:rsidR="000D3FEA" w:rsidRPr="00505F5E" w:rsidRDefault="000D3FEA" w:rsidP="00C20D20">
      <w:pPr>
        <w:numPr>
          <w:ilvl w:val="1"/>
          <w:numId w:val="49"/>
        </w:numPr>
        <w:spacing w:before="100" w:beforeAutospacing="1" w:after="100" w:afterAutospacing="1"/>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b/>
          <w:bCs/>
          <w:sz w:val="24"/>
          <w:szCs w:val="24"/>
          <w:rtl/>
        </w:rPr>
        <w:t>تحديد فجوة التنفيذ</w:t>
      </w:r>
      <w:r w:rsidRPr="00505F5E">
        <w:rPr>
          <w:rFonts w:ascii="Simplified Arabic" w:eastAsia="Times New Roman" w:hAnsi="Simplified Arabic" w:cs="Simplified Arabic"/>
          <w:b/>
          <w:bCs/>
          <w:sz w:val="24"/>
          <w:szCs w:val="24"/>
        </w:rPr>
        <w:t>:</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مقارنة البنية التحتية والتشريعية في مصر بالمعايير الدولية المعتمدة من قبل الوكالة الدولية للطاقة الذرية</w:t>
      </w:r>
      <w:r w:rsidRPr="00505F5E">
        <w:rPr>
          <w:rFonts w:ascii="Simplified Arabic" w:eastAsia="Times New Roman" w:hAnsi="Simplified Arabic" w:cs="Simplified Arabic"/>
          <w:sz w:val="24"/>
          <w:szCs w:val="24"/>
        </w:rPr>
        <w:t xml:space="preserve"> (IAEA</w:t>
      </w:r>
      <w:proofErr w:type="gramStart"/>
      <w:r w:rsidRPr="00505F5E">
        <w:rPr>
          <w:rFonts w:ascii="Simplified Arabic" w:eastAsia="Times New Roman" w:hAnsi="Simplified Arabic" w:cs="Simplified Arabic"/>
          <w:sz w:val="24"/>
          <w:szCs w:val="24"/>
        </w:rPr>
        <w:t>).</w:t>
      </w:r>
      <w:r w:rsidRPr="00505F5E">
        <w:rPr>
          <w:rFonts w:ascii="Simplified Arabic" w:eastAsia="Times New Roman" w:hAnsi="Simplified Arabic" w:cs="Simplified Arabic"/>
          <w:sz w:val="24"/>
          <w:szCs w:val="24"/>
          <w:rtl/>
        </w:rPr>
        <w:t>و</w:t>
      </w:r>
      <w:proofErr w:type="gramEnd"/>
      <w:r w:rsidRPr="00505F5E">
        <w:rPr>
          <w:rFonts w:ascii="Simplified Arabic" w:eastAsia="Times New Roman" w:hAnsi="Simplified Arabic" w:cs="Simplified Arabic"/>
          <w:sz w:val="24"/>
          <w:szCs w:val="24"/>
          <w:rtl/>
        </w:rPr>
        <w:t xml:space="preserve"> </w:t>
      </w:r>
      <w:r w:rsidRPr="00505F5E">
        <w:rPr>
          <w:rFonts w:ascii="Simplified Arabic" w:eastAsia="Times New Roman" w:hAnsi="Simplified Arabic" w:cs="Simplified Arabic"/>
          <w:sz w:val="24"/>
          <w:szCs w:val="24"/>
        </w:rPr>
        <w:t>(WANO)</w:t>
      </w:r>
    </w:p>
    <w:p w14:paraId="2F4030F5" w14:textId="3D33F8BF" w:rsidR="000D3FEA" w:rsidRPr="00CD0125" w:rsidRDefault="000D3FEA" w:rsidP="00CD0125">
      <w:pPr>
        <w:pStyle w:val="ListParagraph"/>
        <w:numPr>
          <w:ilvl w:val="0"/>
          <w:numId w:val="52"/>
        </w:numPr>
        <w:spacing w:before="100" w:beforeAutospacing="1" w:after="100" w:afterAutospacing="1"/>
        <w:jc w:val="both"/>
        <w:rPr>
          <w:rFonts w:ascii="Simplified Arabic" w:eastAsia="Times New Roman" w:hAnsi="Simplified Arabic" w:cs="Simplified Arabic"/>
          <w:b/>
          <w:bCs/>
          <w:sz w:val="24"/>
          <w:szCs w:val="24"/>
          <w:rtl/>
        </w:rPr>
      </w:pPr>
      <w:bookmarkStart w:id="19" w:name="_Toc228824436"/>
      <w:r w:rsidRPr="00505F5E">
        <w:rPr>
          <w:rFonts w:ascii="Simplified Arabic" w:eastAsia="Times New Roman" w:hAnsi="Simplified Arabic" w:cs="Simplified Arabic"/>
          <w:b/>
          <w:bCs/>
          <w:sz w:val="24"/>
          <w:szCs w:val="24"/>
          <w:rtl/>
        </w:rPr>
        <w:t>لمنهج الوصفي التحليلي</w:t>
      </w:r>
      <w:r w:rsidRPr="00505F5E">
        <w:rPr>
          <w:rFonts w:ascii="Simplified Arabic" w:eastAsia="Times New Roman" w:hAnsi="Simplified Arabic" w:cs="Simplified Arabic"/>
          <w:b/>
          <w:bCs/>
          <w:sz w:val="24"/>
          <w:szCs w:val="24"/>
        </w:rPr>
        <w:t xml:space="preserve"> (Analytical </w:t>
      </w:r>
      <w:proofErr w:type="gramStart"/>
      <w:r w:rsidRPr="00505F5E">
        <w:rPr>
          <w:rFonts w:ascii="Simplified Arabic" w:eastAsia="Times New Roman" w:hAnsi="Simplified Arabic" w:cs="Simplified Arabic"/>
          <w:b/>
          <w:bCs/>
          <w:sz w:val="24"/>
          <w:szCs w:val="24"/>
        </w:rPr>
        <w:t>Approach)</w:t>
      </w:r>
      <w:bookmarkEnd w:id="19"/>
      <w:r w:rsidRPr="00CD0125">
        <w:rPr>
          <w:rFonts w:ascii="Simplified Arabic" w:eastAsia="Times New Roman" w:hAnsi="Simplified Arabic" w:cs="Simplified Arabic"/>
          <w:sz w:val="24"/>
          <w:szCs w:val="24"/>
          <w:rtl/>
        </w:rPr>
        <w:t>يُعد</w:t>
      </w:r>
      <w:proofErr w:type="gramEnd"/>
      <w:r w:rsidRPr="00CD0125">
        <w:rPr>
          <w:rFonts w:ascii="Simplified Arabic" w:eastAsia="Times New Roman" w:hAnsi="Simplified Arabic" w:cs="Simplified Arabic"/>
          <w:sz w:val="24"/>
          <w:szCs w:val="24"/>
          <w:rtl/>
        </w:rPr>
        <w:t xml:space="preserve"> المنهج التحليلي الركيزة الأساسية لهذا البحث، حيث يتم من خلاله تفكيك المتغيرات الرئيسية للدراسة وتحليل العلاقات الارتباطية بينها</w:t>
      </w:r>
      <w:r w:rsidRPr="00CD0125">
        <w:rPr>
          <w:rFonts w:ascii="Simplified Arabic" w:eastAsia="Times New Roman" w:hAnsi="Simplified Arabic" w:cs="Simplified Arabic"/>
          <w:sz w:val="24"/>
          <w:szCs w:val="24"/>
        </w:rPr>
        <w:t>.</w:t>
      </w:r>
    </w:p>
    <w:p w14:paraId="1274D35A" w14:textId="77777777" w:rsidR="006D3581" w:rsidRPr="00505F5E" w:rsidRDefault="006D3581" w:rsidP="00FD283E">
      <w:pPr>
        <w:spacing w:before="100" w:beforeAutospacing="1" w:after="100" w:afterAutospacing="1"/>
        <w:jc w:val="both"/>
        <w:rPr>
          <w:rFonts w:ascii="Simplified Arabic" w:eastAsia="Times New Roman" w:hAnsi="Simplified Arabic" w:cs="Simplified Arabic"/>
          <w:sz w:val="32"/>
          <w:szCs w:val="32"/>
        </w:rPr>
      </w:pPr>
    </w:p>
    <w:p w14:paraId="4CA2FB73" w14:textId="77777777" w:rsidR="000D3FEA" w:rsidRPr="00505F5E" w:rsidRDefault="000D3FEA" w:rsidP="00C20D20">
      <w:pPr>
        <w:numPr>
          <w:ilvl w:val="0"/>
          <w:numId w:val="51"/>
        </w:numPr>
        <w:spacing w:before="100" w:beforeAutospacing="1" w:after="100" w:afterAutospacing="1"/>
        <w:jc w:val="both"/>
        <w:rPr>
          <w:rFonts w:ascii="Simplified Arabic" w:eastAsia="Times New Roman" w:hAnsi="Simplified Arabic" w:cs="Simplified Arabic"/>
          <w:sz w:val="32"/>
          <w:szCs w:val="32"/>
        </w:rPr>
      </w:pPr>
      <w:r w:rsidRPr="00505F5E">
        <w:rPr>
          <w:rFonts w:ascii="Simplified Arabic" w:eastAsia="Times New Roman" w:hAnsi="Simplified Arabic" w:cs="Simplified Arabic"/>
          <w:b/>
          <w:bCs/>
          <w:sz w:val="32"/>
          <w:szCs w:val="32"/>
          <w:rtl/>
        </w:rPr>
        <w:lastRenderedPageBreak/>
        <w:t>آلية التطبيق</w:t>
      </w:r>
      <w:r w:rsidRPr="00505F5E">
        <w:rPr>
          <w:rFonts w:ascii="Simplified Arabic" w:eastAsia="Times New Roman" w:hAnsi="Simplified Arabic" w:cs="Simplified Arabic"/>
          <w:b/>
          <w:bCs/>
          <w:sz w:val="32"/>
          <w:szCs w:val="32"/>
        </w:rPr>
        <w:t>:</w:t>
      </w:r>
    </w:p>
    <w:p w14:paraId="23953974" w14:textId="77777777" w:rsidR="000D3FEA" w:rsidRPr="00505F5E" w:rsidRDefault="000D3FEA" w:rsidP="00C20D20">
      <w:pPr>
        <w:numPr>
          <w:ilvl w:val="1"/>
          <w:numId w:val="51"/>
        </w:numPr>
        <w:spacing w:before="100" w:beforeAutospacing="1" w:after="100" w:afterAutospacing="1"/>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b/>
          <w:bCs/>
          <w:sz w:val="24"/>
          <w:szCs w:val="24"/>
          <w:rtl/>
        </w:rPr>
        <w:t>تحليل البيانات التقنية والاقتصادية</w:t>
      </w:r>
      <w:r w:rsidRPr="00505F5E">
        <w:rPr>
          <w:rFonts w:ascii="Simplified Arabic" w:eastAsia="Times New Roman" w:hAnsi="Simplified Arabic" w:cs="Simplified Arabic"/>
          <w:b/>
          <w:bCs/>
          <w:sz w:val="24"/>
          <w:szCs w:val="24"/>
        </w:rPr>
        <w:t>:</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تحليل المؤشرات الخاصة بكفاءة الطاقة النووية وقدرتها على خفض تكاليف الإنتاج الصناعي مقارنة بالمصادر الأخرى</w:t>
      </w:r>
      <w:r w:rsidRPr="00505F5E">
        <w:rPr>
          <w:rFonts w:ascii="Simplified Arabic" w:eastAsia="Times New Roman" w:hAnsi="Simplified Arabic" w:cs="Simplified Arabic"/>
          <w:sz w:val="24"/>
          <w:szCs w:val="24"/>
        </w:rPr>
        <w:t>.</w:t>
      </w:r>
    </w:p>
    <w:p w14:paraId="2EC9E657" w14:textId="77777777" w:rsidR="000D3FEA" w:rsidRPr="00505F5E" w:rsidRDefault="000D3FEA" w:rsidP="00C20D20">
      <w:pPr>
        <w:numPr>
          <w:ilvl w:val="1"/>
          <w:numId w:val="51"/>
        </w:numPr>
        <w:spacing w:before="100" w:beforeAutospacing="1" w:after="100" w:afterAutospacing="1"/>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b/>
          <w:bCs/>
          <w:sz w:val="24"/>
          <w:szCs w:val="24"/>
          <w:rtl/>
        </w:rPr>
        <w:t>تحليل السياسات والخطط الاستراتيجية</w:t>
      </w:r>
      <w:r w:rsidRPr="00505F5E">
        <w:rPr>
          <w:rFonts w:ascii="Simplified Arabic" w:eastAsia="Times New Roman" w:hAnsi="Simplified Arabic" w:cs="Simplified Arabic"/>
          <w:b/>
          <w:bCs/>
          <w:sz w:val="24"/>
          <w:szCs w:val="24"/>
        </w:rPr>
        <w:t>:</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قراءة تحليلية معمقة لرؤية "مصر 2030" واستراتيجية الطاقة المتكاملة والمستدامة، لبيان مدى اتساق مشروع محطة الضبعة النووية مع الأهداف الوطنية</w:t>
      </w:r>
      <w:r w:rsidRPr="00505F5E">
        <w:rPr>
          <w:rFonts w:ascii="Simplified Arabic" w:eastAsia="Times New Roman" w:hAnsi="Simplified Arabic" w:cs="Simplified Arabic"/>
          <w:sz w:val="24"/>
          <w:szCs w:val="24"/>
        </w:rPr>
        <w:t>.</w:t>
      </w:r>
    </w:p>
    <w:p w14:paraId="12967139" w14:textId="77777777" w:rsidR="000D3FEA" w:rsidRPr="00505F5E" w:rsidRDefault="000D3FEA" w:rsidP="00C20D20">
      <w:pPr>
        <w:numPr>
          <w:ilvl w:val="1"/>
          <w:numId w:val="51"/>
        </w:numPr>
        <w:spacing w:before="100" w:beforeAutospacing="1" w:after="100" w:afterAutospacing="1"/>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b/>
          <w:bCs/>
          <w:sz w:val="24"/>
          <w:szCs w:val="24"/>
          <w:rtl/>
        </w:rPr>
        <w:t>تقييم الأثر الاستدامي</w:t>
      </w:r>
      <w:r w:rsidRPr="00505F5E">
        <w:rPr>
          <w:rFonts w:ascii="Simplified Arabic" w:eastAsia="Times New Roman" w:hAnsi="Simplified Arabic" w:cs="Simplified Arabic"/>
          <w:b/>
          <w:bCs/>
          <w:sz w:val="24"/>
          <w:szCs w:val="24"/>
        </w:rPr>
        <w:t>:</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تحليل مساهمة الطاقة النووية في تحقيق الأهداف البيئية (تقليل الانبعاثات الكربونية) والأهداف الاجتماعية (توفير فرص العمل وتوطين التكنولوجيا)</w:t>
      </w:r>
    </w:p>
    <w:p w14:paraId="3082547A" w14:textId="77777777" w:rsidR="000D3FEA" w:rsidRPr="00CD0125" w:rsidRDefault="000D3FEA" w:rsidP="00CD0125">
      <w:pPr>
        <w:rPr>
          <w:rFonts w:ascii="Simplified Arabic" w:hAnsi="Simplified Arabic" w:cs="Simplified Arabic"/>
          <w:sz w:val="28"/>
          <w:szCs w:val="28"/>
        </w:rPr>
      </w:pPr>
      <w:bookmarkStart w:id="20" w:name="_Toc228824437"/>
      <w:r w:rsidRPr="00CD0125">
        <w:rPr>
          <w:rFonts w:ascii="Simplified Arabic" w:hAnsi="Simplified Arabic" w:cs="Simplified Arabic"/>
          <w:sz w:val="28"/>
          <w:szCs w:val="28"/>
          <w:rtl/>
        </w:rPr>
        <w:t>أدوات جمع البيانات</w:t>
      </w:r>
      <w:bookmarkEnd w:id="20"/>
    </w:p>
    <w:p w14:paraId="12EF8BB6" w14:textId="77777777" w:rsidR="000D3FEA" w:rsidRPr="00CD0125" w:rsidRDefault="000D3FEA" w:rsidP="00FD283E">
      <w:pPr>
        <w:pStyle w:val="NormalWeb"/>
        <w:bidi/>
        <w:jc w:val="both"/>
        <w:rPr>
          <w:rFonts w:ascii="Simplified Arabic" w:hAnsi="Simplified Arabic" w:cs="Simplified Arabic"/>
        </w:rPr>
      </w:pPr>
      <w:r w:rsidRPr="00CD0125">
        <w:rPr>
          <w:rFonts w:ascii="Simplified Arabic" w:hAnsi="Simplified Arabic" w:cs="Simplified Arabic"/>
          <w:rtl/>
        </w:rPr>
        <w:t>اعتمدت الدراسة في جمع مادتها العلمية على</w:t>
      </w:r>
      <w:r w:rsidRPr="00CD0125">
        <w:rPr>
          <w:rFonts w:ascii="Simplified Arabic" w:hAnsi="Simplified Arabic" w:cs="Simplified Arabic"/>
        </w:rPr>
        <w:t>:</w:t>
      </w:r>
    </w:p>
    <w:p w14:paraId="0ACF9239" w14:textId="77777777" w:rsidR="000D3FEA" w:rsidRPr="00505F5E" w:rsidRDefault="000D3FEA" w:rsidP="00C20D20">
      <w:pPr>
        <w:pStyle w:val="NormalWeb"/>
        <w:numPr>
          <w:ilvl w:val="0"/>
          <w:numId w:val="50"/>
        </w:numPr>
        <w:bidi/>
        <w:jc w:val="both"/>
        <w:rPr>
          <w:rFonts w:ascii="Simplified Arabic" w:hAnsi="Simplified Arabic" w:cs="Simplified Arabic"/>
        </w:rPr>
      </w:pPr>
      <w:r w:rsidRPr="00505F5E">
        <w:rPr>
          <w:rFonts w:ascii="Simplified Arabic" w:hAnsi="Simplified Arabic" w:cs="Simplified Arabic"/>
          <w:b/>
          <w:bCs/>
          <w:rtl/>
        </w:rPr>
        <w:t>المصادر الثانوية</w:t>
      </w:r>
      <w:r w:rsidRPr="00505F5E">
        <w:rPr>
          <w:rFonts w:ascii="Simplified Arabic" w:hAnsi="Simplified Arabic" w:cs="Simplified Arabic"/>
          <w:b/>
          <w:bCs/>
        </w:rPr>
        <w:t>:</w:t>
      </w:r>
      <w:r w:rsidRPr="00505F5E">
        <w:rPr>
          <w:rFonts w:ascii="Simplified Arabic" w:hAnsi="Simplified Arabic" w:cs="Simplified Arabic"/>
        </w:rPr>
        <w:t xml:space="preserve"> </w:t>
      </w:r>
      <w:r w:rsidRPr="00505F5E">
        <w:rPr>
          <w:rFonts w:ascii="Simplified Arabic" w:hAnsi="Simplified Arabic" w:cs="Simplified Arabic"/>
          <w:rtl/>
        </w:rPr>
        <w:t>الكتب، الأبحاث المنشورة في المجلات العلمية المحكمة، والتقارير الدولية الصادرة عن الوكالة الدولية للطاقة الذرية ومنظمة الأمم المتحدة للتنمية الصناعية</w:t>
      </w:r>
      <w:r w:rsidRPr="00505F5E">
        <w:rPr>
          <w:rFonts w:ascii="Simplified Arabic" w:hAnsi="Simplified Arabic" w:cs="Simplified Arabic"/>
        </w:rPr>
        <w:t xml:space="preserve"> (UNIDO).</w:t>
      </w:r>
    </w:p>
    <w:p w14:paraId="1FDBAAF1" w14:textId="10A5939C" w:rsidR="00505F5E" w:rsidRDefault="000D3FEA" w:rsidP="00C20D20">
      <w:pPr>
        <w:pStyle w:val="NormalWeb"/>
        <w:numPr>
          <w:ilvl w:val="0"/>
          <w:numId w:val="50"/>
        </w:numPr>
        <w:bidi/>
        <w:jc w:val="both"/>
        <w:rPr>
          <w:rFonts w:ascii="Simplified Arabic" w:hAnsi="Simplified Arabic" w:cs="Simplified Arabic"/>
          <w:rtl/>
          <w:lang w:bidi="ar-EG"/>
        </w:rPr>
      </w:pPr>
      <w:r w:rsidRPr="00505F5E">
        <w:rPr>
          <w:rFonts w:ascii="Simplified Arabic" w:hAnsi="Simplified Arabic" w:cs="Simplified Arabic"/>
          <w:b/>
          <w:bCs/>
          <w:rtl/>
        </w:rPr>
        <w:t>الوثائق الرسمية</w:t>
      </w:r>
      <w:r w:rsidRPr="00505F5E">
        <w:rPr>
          <w:rFonts w:ascii="Simplified Arabic" w:hAnsi="Simplified Arabic" w:cs="Simplified Arabic"/>
          <w:b/>
          <w:bCs/>
        </w:rPr>
        <w:t>:</w:t>
      </w:r>
      <w:r w:rsidRPr="00505F5E">
        <w:rPr>
          <w:rFonts w:ascii="Simplified Arabic" w:hAnsi="Simplified Arabic" w:cs="Simplified Arabic"/>
        </w:rPr>
        <w:t xml:space="preserve"> </w:t>
      </w:r>
      <w:r w:rsidRPr="00505F5E">
        <w:rPr>
          <w:rFonts w:ascii="Simplified Arabic" w:hAnsi="Simplified Arabic" w:cs="Simplified Arabic"/>
          <w:rtl/>
        </w:rPr>
        <w:t>التقارير الفنية الصادرة عن هيئة المحطات النووية لتوليد الكهرباء في مصر، والبيانات الإحصائية الرسمية المتعلقة بمعدلات النمو الصناعي</w:t>
      </w:r>
      <w:r w:rsidRPr="00505F5E">
        <w:rPr>
          <w:rFonts w:ascii="Simplified Arabic" w:hAnsi="Simplified Arabic" w:cs="Simplified Arabic"/>
        </w:rPr>
        <w:t>.</w:t>
      </w:r>
      <w:r w:rsidRPr="00505F5E">
        <w:rPr>
          <w:rFonts w:ascii="Simplified Arabic" w:hAnsi="Simplified Arabic" w:cs="Simplified Arabic"/>
          <w:rtl/>
        </w:rPr>
        <w:t xml:space="preserve"> من كل من الوكالة الدولية للطاقة الذرية </w:t>
      </w:r>
      <w:r w:rsidRPr="00505F5E">
        <w:rPr>
          <w:rFonts w:ascii="Simplified Arabic" w:hAnsi="Simplified Arabic" w:cs="Simplified Arabic"/>
        </w:rPr>
        <w:t xml:space="preserve">IAEA </w:t>
      </w:r>
      <w:r w:rsidRPr="00505F5E">
        <w:rPr>
          <w:rFonts w:ascii="Simplified Arabic" w:hAnsi="Simplified Arabic" w:cs="Simplified Arabic"/>
          <w:rtl/>
          <w:lang w:bidi="ar-EG"/>
        </w:rPr>
        <w:t xml:space="preserve">و هيئة المحطات النووية </w:t>
      </w:r>
      <w:proofErr w:type="gramStart"/>
      <w:r w:rsidRPr="00505F5E">
        <w:rPr>
          <w:rFonts w:ascii="Simplified Arabic" w:hAnsi="Simplified Arabic" w:cs="Simplified Arabic"/>
          <w:lang w:bidi="ar-EG"/>
        </w:rPr>
        <w:t xml:space="preserve">NPPA </w:t>
      </w:r>
      <w:r w:rsidRPr="00505F5E">
        <w:rPr>
          <w:rFonts w:ascii="Simplified Arabic" w:hAnsi="Simplified Arabic" w:cs="Simplified Arabic"/>
          <w:rtl/>
          <w:lang w:bidi="ar-EG"/>
        </w:rPr>
        <w:t xml:space="preserve"> و</w:t>
      </w:r>
      <w:proofErr w:type="gramEnd"/>
      <w:r w:rsidRPr="00505F5E">
        <w:rPr>
          <w:rFonts w:ascii="Simplified Arabic" w:hAnsi="Simplified Arabic" w:cs="Simplified Arabic"/>
          <w:rtl/>
          <w:lang w:bidi="ar-EG"/>
        </w:rPr>
        <w:t xml:space="preserve"> الرابطة العالمية النووية </w:t>
      </w:r>
      <w:r w:rsidRPr="00505F5E">
        <w:rPr>
          <w:rFonts w:ascii="Simplified Arabic" w:hAnsi="Simplified Arabic" w:cs="Simplified Arabic"/>
          <w:lang w:bidi="ar-EG"/>
        </w:rPr>
        <w:t>WANO</w:t>
      </w:r>
      <w:r w:rsidRPr="00505F5E">
        <w:rPr>
          <w:rFonts w:ascii="Simplified Arabic" w:hAnsi="Simplified Arabic" w:cs="Simplified Arabic"/>
          <w:rtl/>
          <w:lang w:bidi="ar-EG"/>
        </w:rPr>
        <w:t xml:space="preserve"> .</w:t>
      </w:r>
    </w:p>
    <w:p w14:paraId="3B1C87A9" w14:textId="77777777" w:rsidR="00505F5E" w:rsidRDefault="00505F5E">
      <w:pPr>
        <w:bidi w:val="0"/>
        <w:rPr>
          <w:rFonts w:ascii="Simplified Arabic" w:eastAsia="Times New Roman" w:hAnsi="Simplified Arabic" w:cs="Simplified Arabic"/>
          <w:sz w:val="24"/>
          <w:szCs w:val="24"/>
          <w:rtl/>
          <w:lang w:bidi="ar-EG"/>
        </w:rPr>
      </w:pPr>
      <w:r>
        <w:rPr>
          <w:rFonts w:ascii="Simplified Arabic" w:hAnsi="Simplified Arabic" w:cs="Simplified Arabic"/>
          <w:rtl/>
          <w:lang w:bidi="ar-EG"/>
        </w:rPr>
        <w:br w:type="page"/>
      </w:r>
    </w:p>
    <w:p w14:paraId="5279F911" w14:textId="4A710C01" w:rsidR="00EA455C" w:rsidRPr="00505F5E" w:rsidRDefault="002711E2" w:rsidP="00CD0125">
      <w:pPr>
        <w:pStyle w:val="NoSpacing"/>
        <w:ind w:left="540"/>
        <w:jc w:val="both"/>
        <w:outlineLvl w:val="0"/>
        <w:rPr>
          <w:rFonts w:ascii="Simplified Arabic" w:hAnsi="Simplified Arabic" w:cs="Simplified Arabic"/>
          <w:b/>
          <w:bCs/>
          <w:sz w:val="32"/>
          <w:szCs w:val="32"/>
          <w:lang w:bidi="ar-EG"/>
        </w:rPr>
      </w:pPr>
      <w:bookmarkStart w:id="21" w:name="_Toc229344127"/>
      <w:r w:rsidRPr="00505F5E">
        <w:rPr>
          <w:rFonts w:ascii="Simplified Arabic" w:hAnsi="Simplified Arabic" w:cs="Simplified Arabic"/>
          <w:b/>
          <w:bCs/>
          <w:sz w:val="32"/>
          <w:szCs w:val="32"/>
          <w:rtl/>
          <w:lang w:bidi="ar-EG"/>
        </w:rPr>
        <w:lastRenderedPageBreak/>
        <w:t>7-</w:t>
      </w:r>
      <w:r w:rsidR="00EA455C" w:rsidRPr="00505F5E">
        <w:rPr>
          <w:rFonts w:ascii="Simplified Arabic" w:hAnsi="Simplified Arabic" w:cs="Simplified Arabic"/>
          <w:b/>
          <w:bCs/>
          <w:sz w:val="32"/>
          <w:szCs w:val="32"/>
          <w:rtl/>
          <w:lang w:bidi="ar-EG"/>
        </w:rPr>
        <w:t>الدراسات السابقة</w:t>
      </w:r>
      <w:bookmarkEnd w:id="21"/>
      <w:r w:rsidR="00EA455C" w:rsidRPr="00505F5E">
        <w:rPr>
          <w:rFonts w:ascii="Simplified Arabic" w:hAnsi="Simplified Arabic" w:cs="Simplified Arabic"/>
          <w:b/>
          <w:bCs/>
          <w:sz w:val="32"/>
          <w:szCs w:val="32"/>
          <w:rtl/>
          <w:lang w:bidi="ar-EG"/>
        </w:rPr>
        <w:t xml:space="preserve">  </w:t>
      </w:r>
    </w:p>
    <w:p w14:paraId="18FE80D3" w14:textId="7749871B" w:rsidR="005060F6" w:rsidRPr="00505F5E" w:rsidRDefault="00C61BA9" w:rsidP="00FD283E">
      <w:pPr>
        <w:pStyle w:val="NoSpacing"/>
        <w:ind w:left="720"/>
        <w:jc w:val="both"/>
        <w:rPr>
          <w:rFonts w:ascii="Simplified Arabic" w:eastAsia="Times New Roman" w:hAnsi="Simplified Arabic" w:cs="Simplified Arabic"/>
          <w:b/>
          <w:bCs/>
          <w:sz w:val="32"/>
          <w:szCs w:val="32"/>
          <w:u w:val="single"/>
          <w:rtl/>
        </w:rPr>
      </w:pPr>
      <w:r w:rsidRPr="00505F5E">
        <w:rPr>
          <w:rFonts w:ascii="Simplified Arabic" w:eastAsia="Times New Roman" w:hAnsi="Simplified Arabic" w:cs="Simplified Arabic"/>
          <w:b/>
          <w:bCs/>
          <w:sz w:val="32"/>
          <w:szCs w:val="32"/>
          <w:u w:val="single"/>
          <w:rtl/>
        </w:rPr>
        <w:t xml:space="preserve">الدراسات </w:t>
      </w:r>
      <w:r w:rsidR="00CD0125" w:rsidRPr="00505F5E">
        <w:rPr>
          <w:rFonts w:ascii="Simplified Arabic" w:eastAsia="Times New Roman" w:hAnsi="Simplified Arabic" w:cs="Simplified Arabic" w:hint="cs"/>
          <w:b/>
          <w:bCs/>
          <w:sz w:val="32"/>
          <w:szCs w:val="32"/>
          <w:u w:val="single"/>
          <w:rtl/>
        </w:rPr>
        <w:t>العربية:</w:t>
      </w:r>
      <w:r w:rsidRPr="00505F5E">
        <w:rPr>
          <w:rFonts w:ascii="Simplified Arabic" w:eastAsia="Times New Roman" w:hAnsi="Simplified Arabic" w:cs="Simplified Arabic"/>
          <w:b/>
          <w:bCs/>
          <w:sz w:val="32"/>
          <w:szCs w:val="32"/>
          <w:u w:val="single"/>
          <w:rtl/>
        </w:rPr>
        <w:t xml:space="preserve"> </w:t>
      </w:r>
    </w:p>
    <w:p w14:paraId="639B7ABC" w14:textId="5CFAE764" w:rsidR="005060F6" w:rsidRPr="00505F5E" w:rsidRDefault="005060F6" w:rsidP="00FD283E">
      <w:pPr>
        <w:pStyle w:val="NoSpacing"/>
        <w:jc w:val="both"/>
        <w:rPr>
          <w:rFonts w:ascii="Simplified Arabic" w:eastAsia="Times New Roman" w:hAnsi="Simplified Arabic" w:cs="Simplified Arabic"/>
          <w:b/>
          <w:bCs/>
          <w:sz w:val="24"/>
          <w:szCs w:val="24"/>
          <w:u w:val="single"/>
        </w:rPr>
      </w:pPr>
      <w:r w:rsidRPr="00505F5E">
        <w:rPr>
          <w:rFonts w:ascii="Simplified Arabic" w:eastAsia="Times New Roman" w:hAnsi="Simplified Arabic" w:cs="Simplified Arabic"/>
          <w:b/>
          <w:bCs/>
          <w:sz w:val="24"/>
          <w:szCs w:val="24"/>
          <w:rtl/>
        </w:rPr>
        <w:t>-</w:t>
      </w:r>
      <w:r w:rsidRPr="00505F5E">
        <w:rPr>
          <w:rFonts w:ascii="Simplified Arabic" w:eastAsia="Times New Roman" w:hAnsi="Simplified Arabic" w:cs="Simplified Arabic"/>
          <w:b/>
          <w:bCs/>
          <w:sz w:val="24"/>
          <w:szCs w:val="24"/>
          <w:rtl/>
          <w:lang w:bidi="ar-EG"/>
        </w:rPr>
        <w:t>مؤتمر الأهرام التاسع للطاقة</w:t>
      </w:r>
      <w:r w:rsidR="000351B9" w:rsidRPr="00505F5E">
        <w:rPr>
          <w:rFonts w:ascii="Simplified Arabic" w:eastAsia="Times New Roman" w:hAnsi="Simplified Arabic" w:cs="Simplified Arabic"/>
          <w:b/>
          <w:bCs/>
          <w:sz w:val="24"/>
          <w:szCs w:val="24"/>
          <w:rtl/>
          <w:lang w:bidi="ar-EG"/>
        </w:rPr>
        <w:t xml:space="preserve"> (2025)</w:t>
      </w:r>
      <w:r w:rsidRPr="00505F5E">
        <w:rPr>
          <w:rFonts w:ascii="Simplified Arabic" w:eastAsia="Times New Roman" w:hAnsi="Simplified Arabic" w:cs="Simplified Arabic"/>
          <w:b/>
          <w:bCs/>
          <w:sz w:val="24"/>
          <w:szCs w:val="24"/>
          <w:rtl/>
          <w:lang w:bidi="ar-EG"/>
        </w:rPr>
        <w:t xml:space="preserve"> بعنوان تكامل الاستثمار والتعليم مفتاح التحول</w:t>
      </w:r>
      <w:r w:rsidR="000351B9" w:rsidRPr="00505F5E">
        <w:rPr>
          <w:rFonts w:ascii="Simplified Arabic" w:eastAsia="Times New Roman" w:hAnsi="Simplified Arabic" w:cs="Simplified Arabic"/>
          <w:b/>
          <w:bCs/>
          <w:sz w:val="24"/>
          <w:szCs w:val="24"/>
          <w:rtl/>
          <w:lang w:bidi="ar-EG"/>
        </w:rPr>
        <w:t>.</w:t>
      </w:r>
    </w:p>
    <w:p w14:paraId="3B7AC0B9" w14:textId="77777777" w:rsidR="005060F6" w:rsidRPr="00505F5E" w:rsidRDefault="005060F6" w:rsidP="00FD283E">
      <w:pPr>
        <w:pStyle w:val="NoSpacing"/>
        <w:jc w:val="both"/>
        <w:rPr>
          <w:rFonts w:ascii="Simplified Arabic" w:eastAsia="Times New Roman" w:hAnsi="Simplified Arabic" w:cs="Simplified Arabic"/>
          <w:b/>
          <w:bCs/>
          <w:sz w:val="24"/>
          <w:szCs w:val="24"/>
          <w:rtl/>
        </w:rPr>
      </w:pPr>
      <w:r w:rsidRPr="00505F5E">
        <w:rPr>
          <w:rFonts w:ascii="Simplified Arabic" w:hAnsi="Simplified Arabic" w:cs="Simplified Arabic"/>
          <w:sz w:val="24"/>
          <w:szCs w:val="24"/>
          <w:rtl/>
        </w:rPr>
        <w:t xml:space="preserve">هدف المؤتمر </w:t>
      </w:r>
      <w:r w:rsidR="00793701" w:rsidRPr="00505F5E">
        <w:rPr>
          <w:rFonts w:ascii="Simplified Arabic" w:hAnsi="Simplified Arabic" w:cs="Simplified Arabic"/>
          <w:sz w:val="24"/>
          <w:szCs w:val="24"/>
          <w:rtl/>
        </w:rPr>
        <w:t>الي البحث في سبل تطوير قطاع الطاقة المصري وتعزيز دوره في دعم التنمية الاقتصادية والصناعية المستدامة من خلال تنويع مصادر الطاقة</w:t>
      </w:r>
      <w:r w:rsidRPr="00505F5E">
        <w:rPr>
          <w:rFonts w:ascii="Simplified Arabic" w:hAnsi="Simplified Arabic" w:cs="Simplified Arabic"/>
          <w:sz w:val="24"/>
          <w:szCs w:val="24"/>
          <w:rtl/>
        </w:rPr>
        <w:t>.</w:t>
      </w:r>
    </w:p>
    <w:p w14:paraId="700D6F8A" w14:textId="4D45806F" w:rsidR="00793701" w:rsidRPr="00505F5E" w:rsidRDefault="00A22FA0" w:rsidP="00FD283E">
      <w:pPr>
        <w:pStyle w:val="NoSpacing"/>
        <w:jc w:val="both"/>
        <w:rPr>
          <w:rFonts w:ascii="Simplified Arabic" w:eastAsia="Times New Roman" w:hAnsi="Simplified Arabic" w:cs="Simplified Arabic"/>
          <w:b/>
          <w:bCs/>
          <w:sz w:val="24"/>
          <w:szCs w:val="24"/>
        </w:rPr>
      </w:pPr>
      <w:r w:rsidRPr="00505F5E">
        <w:rPr>
          <w:rFonts w:ascii="Simplified Arabic" w:eastAsia="Times New Roman" w:hAnsi="Simplified Arabic" w:cs="Simplified Arabic"/>
          <w:sz w:val="24"/>
          <w:szCs w:val="24"/>
          <w:rtl/>
        </w:rPr>
        <w:t>وتوصل المؤتمر</w:t>
      </w:r>
      <w:r w:rsidR="00793701" w:rsidRPr="00505F5E">
        <w:rPr>
          <w:rFonts w:ascii="Simplified Arabic" w:eastAsia="Times New Roman" w:hAnsi="Simplified Arabic" w:cs="Simplified Arabic"/>
          <w:sz w:val="24"/>
          <w:szCs w:val="24"/>
          <w:rtl/>
        </w:rPr>
        <w:t xml:space="preserve"> الي عدة توصيات </w:t>
      </w:r>
      <w:r w:rsidR="000C4601" w:rsidRPr="00505F5E">
        <w:rPr>
          <w:rFonts w:ascii="Simplified Arabic" w:eastAsia="Times New Roman" w:hAnsi="Simplified Arabic" w:cs="Simplified Arabic"/>
          <w:sz w:val="24"/>
          <w:szCs w:val="24"/>
          <w:rtl/>
        </w:rPr>
        <w:t xml:space="preserve">منها </w:t>
      </w:r>
      <w:r w:rsidR="00793701" w:rsidRPr="00505F5E">
        <w:rPr>
          <w:rFonts w:ascii="Simplified Arabic" w:eastAsia="Times New Roman" w:hAnsi="Simplified Arabic" w:cs="Simplified Arabic"/>
          <w:b/>
          <w:bCs/>
          <w:sz w:val="24"/>
          <w:szCs w:val="24"/>
          <w:rtl/>
        </w:rPr>
        <w:t xml:space="preserve">تنويع مزيج الطاقة وتعزيز أمن الطاقة حيث </w:t>
      </w:r>
      <w:r w:rsidR="00793701" w:rsidRPr="00505F5E">
        <w:rPr>
          <w:rFonts w:ascii="Simplified Arabic" w:eastAsia="Times New Roman" w:hAnsi="Simplified Arabic" w:cs="Simplified Arabic"/>
          <w:sz w:val="24"/>
          <w:szCs w:val="24"/>
          <w:rtl/>
        </w:rPr>
        <w:t>أوصى المؤتمر بضرورة الإسراع في تنفيذ استراتيجية وطنية متكاملة لتنويع مزيج الطاقة، بما يضمن تحقيق أمن الطاقة على المدى الطويل، وتقليل الاعتماد على مصادر الطاقة التقليدية</w:t>
      </w:r>
      <w:r w:rsidR="005060F6" w:rsidRPr="00505F5E">
        <w:rPr>
          <w:rFonts w:ascii="Simplified Arabic" w:eastAsia="Times New Roman" w:hAnsi="Simplified Arabic" w:cs="Simplified Arabic"/>
          <w:sz w:val="24"/>
          <w:szCs w:val="24"/>
          <w:rtl/>
        </w:rPr>
        <w:t xml:space="preserve"> و</w:t>
      </w:r>
      <w:r w:rsidR="00793701" w:rsidRPr="00505F5E">
        <w:rPr>
          <w:rFonts w:ascii="Simplified Arabic" w:eastAsia="Times New Roman" w:hAnsi="Simplified Arabic" w:cs="Simplified Arabic"/>
          <w:b/>
          <w:bCs/>
          <w:sz w:val="24"/>
          <w:szCs w:val="24"/>
          <w:rtl/>
        </w:rPr>
        <w:t xml:space="preserve">دعم التحول نحو الطاقة النظيفة والاستدامة البيئية حيث </w:t>
      </w:r>
      <w:r w:rsidR="00793701" w:rsidRPr="00505F5E">
        <w:rPr>
          <w:rFonts w:ascii="Simplified Arabic" w:eastAsia="Times New Roman" w:hAnsi="Simplified Arabic" w:cs="Simplified Arabic"/>
          <w:sz w:val="24"/>
          <w:szCs w:val="24"/>
          <w:rtl/>
        </w:rPr>
        <w:t>أكد المؤتمر أهمية تبني سياسات واضحة للتحول الأخضر، والتوسع في مشروعات الطاقة النظيفة، بما يسهم في خفض الانبعاثات الكربونية وتحقيق أهداف التنمية المستدامة</w:t>
      </w:r>
      <w:r w:rsidR="005060F6" w:rsidRPr="00505F5E">
        <w:rPr>
          <w:rFonts w:ascii="Simplified Arabic" w:eastAsia="Times New Roman" w:hAnsi="Simplified Arabic" w:cs="Simplified Arabic"/>
          <w:sz w:val="24"/>
          <w:szCs w:val="24"/>
          <w:rtl/>
        </w:rPr>
        <w:t xml:space="preserve"> بالإضافة الي </w:t>
      </w:r>
      <w:r w:rsidR="00793701" w:rsidRPr="00505F5E">
        <w:rPr>
          <w:rFonts w:ascii="Simplified Arabic" w:eastAsia="Times New Roman" w:hAnsi="Simplified Arabic" w:cs="Simplified Arabic"/>
          <w:b/>
          <w:bCs/>
          <w:sz w:val="24"/>
          <w:szCs w:val="24"/>
          <w:rtl/>
        </w:rPr>
        <w:t xml:space="preserve">ربط مشروعات الطاقة بالتنمية الصناعية حيث </w:t>
      </w:r>
      <w:r w:rsidR="00793701" w:rsidRPr="00505F5E">
        <w:rPr>
          <w:rFonts w:ascii="Simplified Arabic" w:eastAsia="Times New Roman" w:hAnsi="Simplified Arabic" w:cs="Simplified Arabic"/>
          <w:sz w:val="24"/>
          <w:szCs w:val="24"/>
          <w:rtl/>
        </w:rPr>
        <w:t>أبرزت توصيات المؤتمر ضرورة عدم الفصل بين سياسات الطاقة وسياسات التنمية الصناعية</w:t>
      </w:r>
      <w:r w:rsidR="005060F6" w:rsidRPr="00505F5E">
        <w:rPr>
          <w:rFonts w:ascii="Simplified Arabic" w:eastAsia="Times New Roman" w:hAnsi="Simplified Arabic" w:cs="Simplified Arabic"/>
          <w:sz w:val="24"/>
          <w:szCs w:val="24"/>
          <w:rtl/>
        </w:rPr>
        <w:t xml:space="preserve"> و</w:t>
      </w:r>
      <w:r w:rsidR="00793701" w:rsidRPr="00505F5E">
        <w:rPr>
          <w:rFonts w:ascii="Simplified Arabic" w:eastAsia="Times New Roman" w:hAnsi="Simplified Arabic" w:cs="Simplified Arabic"/>
          <w:b/>
          <w:bCs/>
          <w:sz w:val="24"/>
          <w:szCs w:val="24"/>
          <w:rtl/>
        </w:rPr>
        <w:t xml:space="preserve">تشجيع توطين التكنولوجيا وتعميق التصنيع المحلي حيث </w:t>
      </w:r>
      <w:r w:rsidR="00793701" w:rsidRPr="00505F5E">
        <w:rPr>
          <w:rFonts w:ascii="Simplified Arabic" w:eastAsia="Times New Roman" w:hAnsi="Simplified Arabic" w:cs="Simplified Arabic"/>
          <w:sz w:val="24"/>
          <w:szCs w:val="24"/>
          <w:rtl/>
        </w:rPr>
        <w:t>دعا المؤتمر إلى تعزيز توطين التكنولوجيا المرتبطة بمشروعات الطاقة</w:t>
      </w:r>
      <w:r w:rsidR="005060F6" w:rsidRPr="00505F5E">
        <w:rPr>
          <w:rFonts w:ascii="Simplified Arabic" w:eastAsia="Times New Roman" w:hAnsi="Simplified Arabic" w:cs="Simplified Arabic"/>
          <w:sz w:val="24"/>
          <w:szCs w:val="24"/>
          <w:rtl/>
        </w:rPr>
        <w:t xml:space="preserve"> و</w:t>
      </w:r>
      <w:r w:rsidR="00793701" w:rsidRPr="00505F5E">
        <w:rPr>
          <w:rFonts w:ascii="Simplified Arabic" w:eastAsia="Times New Roman" w:hAnsi="Simplified Arabic" w:cs="Simplified Arabic"/>
          <w:b/>
          <w:bCs/>
          <w:sz w:val="24"/>
          <w:szCs w:val="24"/>
          <w:rtl/>
        </w:rPr>
        <w:t xml:space="preserve">تعزيز مشاركة القطاع الخاص والاستثمار حيث </w:t>
      </w:r>
      <w:r w:rsidR="00793701" w:rsidRPr="00505F5E">
        <w:rPr>
          <w:rFonts w:ascii="Simplified Arabic" w:eastAsia="Times New Roman" w:hAnsi="Simplified Arabic" w:cs="Simplified Arabic"/>
          <w:sz w:val="24"/>
          <w:szCs w:val="24"/>
          <w:rtl/>
        </w:rPr>
        <w:t>أكد المؤتمر أهمية تهيئة بيئة تشريعية واستثمارية جاذبة، وتشجيع مشاركة القطاع الخاص المحلي والأجنبي في مشروعات الطاقة</w:t>
      </w:r>
      <w:r w:rsidR="00793701" w:rsidRPr="00505F5E">
        <w:rPr>
          <w:rFonts w:ascii="Simplified Arabic" w:eastAsia="Times New Roman" w:hAnsi="Simplified Arabic" w:cs="Simplified Arabic"/>
          <w:sz w:val="24"/>
          <w:szCs w:val="24"/>
        </w:rPr>
        <w:t>.</w:t>
      </w:r>
      <w:r w:rsidR="005060F6" w:rsidRPr="00505F5E">
        <w:rPr>
          <w:rFonts w:ascii="Simplified Arabic" w:eastAsia="Times New Roman" w:hAnsi="Simplified Arabic" w:cs="Simplified Arabic"/>
          <w:sz w:val="24"/>
          <w:szCs w:val="24"/>
          <w:rtl/>
        </w:rPr>
        <w:t xml:space="preserve"> بالإضافة الي </w:t>
      </w:r>
      <w:r w:rsidR="00793701" w:rsidRPr="00505F5E">
        <w:rPr>
          <w:rFonts w:ascii="Simplified Arabic" w:eastAsia="Times New Roman" w:hAnsi="Simplified Arabic" w:cs="Simplified Arabic"/>
          <w:b/>
          <w:bCs/>
          <w:sz w:val="24"/>
          <w:szCs w:val="24"/>
          <w:rtl/>
        </w:rPr>
        <w:t xml:space="preserve">التكامل المؤسسي بين الجهات المعنية بقطاع الطاقة حيث </w:t>
      </w:r>
      <w:r w:rsidR="00793701" w:rsidRPr="00505F5E">
        <w:rPr>
          <w:rFonts w:ascii="Simplified Arabic" w:eastAsia="Times New Roman" w:hAnsi="Simplified Arabic" w:cs="Simplified Arabic"/>
          <w:sz w:val="24"/>
          <w:szCs w:val="24"/>
          <w:rtl/>
        </w:rPr>
        <w:t>أوصى المؤتمر بضرورة تعزيز التنسيق والتكامل بين الجهات الحكومية المختلفة المعنية بقطاع الطاقة</w:t>
      </w:r>
      <w:r w:rsidR="005060F6" w:rsidRPr="00505F5E">
        <w:rPr>
          <w:rFonts w:ascii="Simplified Arabic" w:eastAsia="Times New Roman" w:hAnsi="Simplified Arabic" w:cs="Simplified Arabic"/>
          <w:sz w:val="24"/>
          <w:szCs w:val="24"/>
          <w:rtl/>
        </w:rPr>
        <w:t>.</w:t>
      </w:r>
    </w:p>
    <w:p w14:paraId="0677E38D" w14:textId="015DCAA6" w:rsidR="00793701" w:rsidRPr="00505F5E" w:rsidRDefault="00793701" w:rsidP="00FD283E">
      <w:pPr>
        <w:pStyle w:val="NoSpacing"/>
        <w:jc w:val="both"/>
        <w:rPr>
          <w:rFonts w:ascii="Simplified Arabic" w:eastAsia="Times New Roman" w:hAnsi="Simplified Arabic" w:cs="Simplified Arabic"/>
          <w:sz w:val="24"/>
          <w:szCs w:val="24"/>
          <w:rtl/>
        </w:rPr>
      </w:pPr>
    </w:p>
    <w:p w14:paraId="32D4D678" w14:textId="0621EC3A" w:rsidR="000C4601" w:rsidRPr="00505F5E" w:rsidRDefault="00C61BA9" w:rsidP="00FD283E">
      <w:pPr>
        <w:pStyle w:val="NoSpacing"/>
        <w:jc w:val="both"/>
        <w:rPr>
          <w:rFonts w:ascii="Simplified Arabic" w:eastAsia="Times New Roman" w:hAnsi="Simplified Arabic" w:cs="Simplified Arabic"/>
          <w:sz w:val="24"/>
          <w:szCs w:val="24"/>
          <w:rtl/>
        </w:rPr>
      </w:pPr>
      <w:r w:rsidRPr="00505F5E">
        <w:rPr>
          <w:rFonts w:ascii="Simplified Arabic" w:eastAsia="Times New Roman" w:hAnsi="Simplified Arabic" w:cs="Simplified Arabic"/>
          <w:sz w:val="24"/>
          <w:szCs w:val="24"/>
          <w:rtl/>
        </w:rPr>
        <w:t>-</w:t>
      </w:r>
      <w:r w:rsidR="00841AF7" w:rsidRPr="00505F5E">
        <w:rPr>
          <w:rFonts w:ascii="Simplified Arabic" w:eastAsia="Times New Roman" w:hAnsi="Simplified Arabic" w:cs="Simplified Arabic"/>
          <w:sz w:val="24"/>
          <w:szCs w:val="24"/>
          <w:rtl/>
        </w:rPr>
        <w:t xml:space="preserve"> </w:t>
      </w:r>
      <w:r w:rsidRPr="00505F5E">
        <w:rPr>
          <w:rFonts w:ascii="Simplified Arabic" w:hAnsi="Simplified Arabic" w:cs="Simplified Arabic"/>
          <w:sz w:val="24"/>
          <w:szCs w:val="24"/>
          <w:rtl/>
        </w:rPr>
        <w:t xml:space="preserve">شيماء سعيد دخيل </w:t>
      </w:r>
      <w:proofErr w:type="gramStart"/>
      <w:r w:rsidRPr="00505F5E">
        <w:rPr>
          <w:rFonts w:ascii="Simplified Arabic" w:hAnsi="Simplified Arabic" w:cs="Simplified Arabic"/>
          <w:sz w:val="24"/>
          <w:szCs w:val="24"/>
          <w:rtl/>
        </w:rPr>
        <w:t>العربي</w:t>
      </w:r>
      <w:r w:rsidR="00A22FA0" w:rsidRPr="00505F5E">
        <w:rPr>
          <w:rFonts w:ascii="Simplified Arabic" w:hAnsi="Simplified Arabic" w:cs="Simplified Arabic"/>
          <w:sz w:val="24"/>
          <w:szCs w:val="24"/>
          <w:rtl/>
        </w:rPr>
        <w:t>(</w:t>
      </w:r>
      <w:proofErr w:type="gramEnd"/>
      <w:r w:rsidRPr="00505F5E">
        <w:rPr>
          <w:rFonts w:ascii="Simplified Arabic" w:hAnsi="Simplified Arabic" w:cs="Simplified Arabic"/>
          <w:sz w:val="24"/>
          <w:szCs w:val="24"/>
          <w:rtl/>
        </w:rPr>
        <w:t>2024</w:t>
      </w:r>
      <w:r w:rsidR="00A22FA0" w:rsidRPr="00505F5E">
        <w:rPr>
          <w:rFonts w:ascii="Simplified Arabic" w:hAnsi="Simplified Arabic" w:cs="Simplified Arabic"/>
          <w:sz w:val="24"/>
          <w:szCs w:val="24"/>
        </w:rPr>
        <w:t>(</w:t>
      </w:r>
      <w:r w:rsidR="00A22FA0" w:rsidRPr="00505F5E">
        <w:rPr>
          <w:rFonts w:ascii="Simplified Arabic" w:eastAsia="Times New Roman" w:hAnsi="Simplified Arabic" w:cs="Simplified Arabic"/>
          <w:sz w:val="24"/>
          <w:szCs w:val="24"/>
          <w:rtl/>
        </w:rPr>
        <w:t>،</w:t>
      </w:r>
      <w:r w:rsidR="00A22FA0" w:rsidRPr="00505F5E">
        <w:rPr>
          <w:rFonts w:ascii="Simplified Arabic" w:eastAsia="Times New Roman" w:hAnsi="Simplified Arabic" w:cs="Simplified Arabic"/>
          <w:sz w:val="24"/>
          <w:szCs w:val="24"/>
        </w:rPr>
        <w:t xml:space="preserve"> </w:t>
      </w:r>
      <w:r w:rsidR="00091F20" w:rsidRPr="00505F5E">
        <w:rPr>
          <w:rFonts w:ascii="Simplified Arabic" w:eastAsia="Times New Roman" w:hAnsi="Simplified Arabic" w:cs="Simplified Arabic"/>
          <w:sz w:val="24"/>
          <w:szCs w:val="24"/>
          <w:rtl/>
        </w:rPr>
        <w:t xml:space="preserve">بعنوان </w:t>
      </w:r>
      <w:r w:rsidRPr="00505F5E">
        <w:rPr>
          <w:rFonts w:ascii="Simplified Arabic" w:eastAsia="Times New Roman" w:hAnsi="Simplified Arabic" w:cs="Simplified Arabic"/>
          <w:sz w:val="24"/>
          <w:szCs w:val="24"/>
          <w:rtl/>
        </w:rPr>
        <w:t xml:space="preserve">اقتصاديات الطاقة النووية ودورها في تحقيق التنمية المستدامة </w:t>
      </w:r>
      <w:r w:rsidR="000C4601" w:rsidRPr="00505F5E">
        <w:rPr>
          <w:rFonts w:ascii="Simplified Arabic" w:eastAsia="Times New Roman" w:hAnsi="Simplified Arabic" w:cs="Simplified Arabic"/>
          <w:sz w:val="24"/>
          <w:szCs w:val="24"/>
          <w:rtl/>
        </w:rPr>
        <w:t>.</w:t>
      </w:r>
    </w:p>
    <w:p w14:paraId="065CFC08" w14:textId="77777777" w:rsidR="000C4601" w:rsidRPr="00505F5E" w:rsidRDefault="00C61BA9" w:rsidP="00FD283E">
      <w:pPr>
        <w:pStyle w:val="NoSpacing"/>
        <w:jc w:val="both"/>
        <w:rPr>
          <w:rFonts w:ascii="Simplified Arabic" w:eastAsia="Times New Roman" w:hAnsi="Simplified Arabic" w:cs="Simplified Arabic"/>
          <w:sz w:val="24"/>
          <w:szCs w:val="24"/>
          <w:rtl/>
        </w:rPr>
      </w:pPr>
      <w:r w:rsidRPr="00505F5E">
        <w:rPr>
          <w:rFonts w:ascii="Simplified Arabic" w:eastAsia="Times New Roman" w:hAnsi="Simplified Arabic" w:cs="Simplified Arabic"/>
          <w:sz w:val="24"/>
          <w:szCs w:val="24"/>
          <w:rtl/>
        </w:rPr>
        <w:t>هدفت الدراسة بشكل رئيسي إلى تحليل الأبعاد الاقتصادية للطاقة النووية في مصر وتقييم مدى مساهمتها المتوقعة في تحقيق أهداف التنمية المستدامة</w:t>
      </w:r>
      <w:r w:rsidRPr="00505F5E">
        <w:rPr>
          <w:rFonts w:ascii="Simplified Arabic" w:eastAsia="Times New Roman" w:hAnsi="Simplified Arabic" w:cs="Simplified Arabic"/>
          <w:sz w:val="24"/>
          <w:szCs w:val="24"/>
        </w:rPr>
        <w:t xml:space="preserve"> (SDGs)</w:t>
      </w:r>
      <w:r w:rsidRPr="00505F5E">
        <w:rPr>
          <w:rFonts w:ascii="Simplified Arabic" w:eastAsia="Times New Roman" w:hAnsi="Simplified Arabic" w:cs="Simplified Arabic"/>
          <w:sz w:val="24"/>
          <w:szCs w:val="24"/>
          <w:rtl/>
        </w:rPr>
        <w:t>، لا سيما ضمن رؤية مصر 2030</w:t>
      </w:r>
      <w:r w:rsidRPr="00505F5E">
        <w:rPr>
          <w:rFonts w:ascii="Simplified Arabic" w:eastAsia="Times New Roman" w:hAnsi="Simplified Arabic" w:cs="Simplified Arabic"/>
          <w:sz w:val="24"/>
          <w:szCs w:val="24"/>
        </w:rPr>
        <w:t>.</w:t>
      </w:r>
    </w:p>
    <w:p w14:paraId="2C31B45B" w14:textId="77777777" w:rsidR="000C4601" w:rsidRPr="00505F5E" w:rsidRDefault="00C61BA9" w:rsidP="00FD283E">
      <w:pPr>
        <w:pStyle w:val="NoSpacing"/>
        <w:jc w:val="both"/>
        <w:rPr>
          <w:rFonts w:ascii="Simplified Arabic" w:eastAsia="Times New Roman" w:hAnsi="Simplified Arabic" w:cs="Simplified Arabic"/>
          <w:sz w:val="24"/>
          <w:szCs w:val="24"/>
          <w:rtl/>
        </w:rPr>
      </w:pPr>
      <w:r w:rsidRPr="00505F5E">
        <w:rPr>
          <w:rFonts w:ascii="Simplified Arabic" w:eastAsia="Times New Roman" w:hAnsi="Simplified Arabic" w:cs="Simplified Arabic"/>
          <w:sz w:val="24"/>
          <w:szCs w:val="24"/>
          <w:rtl/>
        </w:rPr>
        <w:t>وقد اعتمدت الدراسة على المنهج الوصفي التحليلي، بالإضافة إلى استخدام المنهج القياسي (تحليل اقتصادي كمي) لتقييم الجوانب الاقتصادية، إلى جانب الاستعانة بآراء الخبراء والمختصين في القطاعات ذات الصلة لتقييم الوعي بأهمية الطاقة النوو</w:t>
      </w:r>
      <w:r w:rsidR="000C4601" w:rsidRPr="00505F5E">
        <w:rPr>
          <w:rFonts w:ascii="Simplified Arabic" w:eastAsia="Times New Roman" w:hAnsi="Simplified Arabic" w:cs="Simplified Arabic"/>
          <w:sz w:val="24"/>
          <w:szCs w:val="24"/>
          <w:rtl/>
        </w:rPr>
        <w:t>ية</w:t>
      </w:r>
      <w:r w:rsidRPr="00505F5E">
        <w:rPr>
          <w:rFonts w:ascii="Simplified Arabic" w:eastAsia="Times New Roman" w:hAnsi="Simplified Arabic" w:cs="Simplified Arabic"/>
          <w:sz w:val="24"/>
          <w:szCs w:val="24"/>
        </w:rPr>
        <w:t>.</w:t>
      </w:r>
    </w:p>
    <w:p w14:paraId="7C73CAA0" w14:textId="0EEC21BB" w:rsidR="00C61BA9" w:rsidRPr="00505F5E" w:rsidRDefault="00841AF7" w:rsidP="00FD283E">
      <w:pPr>
        <w:pStyle w:val="NoSpacing"/>
        <w:jc w:val="both"/>
        <w:rPr>
          <w:rFonts w:ascii="Simplified Arabic" w:eastAsia="Times New Roman" w:hAnsi="Simplified Arabic" w:cs="Simplified Arabic"/>
          <w:sz w:val="24"/>
          <w:szCs w:val="24"/>
          <w:rtl/>
        </w:rPr>
      </w:pPr>
      <w:r w:rsidRPr="00505F5E">
        <w:rPr>
          <w:rFonts w:ascii="Simplified Arabic" w:eastAsia="Times New Roman" w:hAnsi="Simplified Arabic" w:cs="Simplified Arabic"/>
          <w:sz w:val="24"/>
          <w:szCs w:val="24"/>
          <w:rtl/>
        </w:rPr>
        <w:t xml:space="preserve"> توصلت</w:t>
      </w:r>
      <w:r w:rsidR="00C61BA9" w:rsidRPr="00505F5E">
        <w:rPr>
          <w:rFonts w:ascii="Simplified Arabic" w:eastAsia="Times New Roman" w:hAnsi="Simplified Arabic" w:cs="Simplified Arabic"/>
          <w:sz w:val="24"/>
          <w:szCs w:val="24"/>
          <w:rtl/>
        </w:rPr>
        <w:t xml:space="preserve"> أيضا الي ان الاستقرار والموثوقية في الطاقة النووية هي الحل الأمثل لتوفير الـ</w:t>
      </w:r>
      <w:r w:rsidR="00C61BA9" w:rsidRPr="00505F5E">
        <w:rPr>
          <w:rFonts w:ascii="Simplified Arabic" w:eastAsia="Times New Roman" w:hAnsi="Simplified Arabic" w:cs="Simplified Arabic"/>
          <w:sz w:val="24"/>
          <w:szCs w:val="24"/>
        </w:rPr>
        <w:t xml:space="preserve"> Base Load (</w:t>
      </w:r>
      <w:r w:rsidR="00C61BA9" w:rsidRPr="00505F5E">
        <w:rPr>
          <w:rFonts w:ascii="Simplified Arabic" w:eastAsia="Times New Roman" w:hAnsi="Simplified Arabic" w:cs="Simplified Arabic"/>
          <w:sz w:val="24"/>
          <w:szCs w:val="24"/>
          <w:rtl/>
        </w:rPr>
        <w:t>الحمل الأساسي</w:t>
      </w:r>
      <w:r w:rsidR="00C61BA9" w:rsidRPr="00505F5E">
        <w:rPr>
          <w:rFonts w:ascii="Simplified Arabic" w:eastAsia="Times New Roman" w:hAnsi="Simplified Arabic" w:cs="Simplified Arabic"/>
          <w:sz w:val="24"/>
          <w:szCs w:val="24"/>
        </w:rPr>
        <w:t xml:space="preserve">) </w:t>
      </w:r>
      <w:r w:rsidR="00C61BA9" w:rsidRPr="00505F5E">
        <w:rPr>
          <w:rFonts w:ascii="Simplified Arabic" w:eastAsia="Times New Roman" w:hAnsi="Simplified Arabic" w:cs="Simplified Arabic"/>
          <w:sz w:val="24"/>
          <w:szCs w:val="24"/>
          <w:rtl/>
        </w:rPr>
        <w:t>للشبكة الكهربائية نظرًا لقدرتها على العمل بكفاءة عالية على مدار الساعة، وهو ما يوفر الاستقرار الضروري للتنمية الصناعية</w:t>
      </w:r>
      <w:r w:rsidR="00C61BA9" w:rsidRPr="00505F5E">
        <w:rPr>
          <w:rFonts w:ascii="Simplified Arabic" w:eastAsia="Times New Roman" w:hAnsi="Simplified Arabic" w:cs="Simplified Arabic"/>
          <w:sz w:val="24"/>
          <w:szCs w:val="24"/>
        </w:rPr>
        <w:t>.</w:t>
      </w:r>
      <w:r w:rsidR="00C61BA9" w:rsidRPr="00505F5E">
        <w:rPr>
          <w:rFonts w:ascii="Simplified Arabic" w:eastAsia="Times New Roman" w:hAnsi="Simplified Arabic" w:cs="Simplified Arabic"/>
          <w:sz w:val="24"/>
          <w:szCs w:val="24"/>
          <w:rtl/>
        </w:rPr>
        <w:t>وفيما يخص  الطاقة النووية في تحقيق التنمية المستدامة ربطت الدراسة بين مشروع الطاقة النووية والعديد من أهداف التنمية المستدامة</w:t>
      </w:r>
      <w:r w:rsidR="00C61BA9" w:rsidRPr="00505F5E">
        <w:rPr>
          <w:rFonts w:ascii="Simplified Arabic" w:eastAsia="Times New Roman" w:hAnsi="Simplified Arabic" w:cs="Simplified Arabic"/>
          <w:sz w:val="24"/>
          <w:szCs w:val="24"/>
        </w:rPr>
        <w:t xml:space="preserve"> (SDGs)</w:t>
      </w:r>
      <w:r w:rsidR="00C61BA9" w:rsidRPr="00505F5E">
        <w:rPr>
          <w:rFonts w:ascii="Simplified Arabic" w:eastAsia="Times New Roman" w:hAnsi="Simplified Arabic" w:cs="Simplified Arabic"/>
          <w:sz w:val="24"/>
          <w:szCs w:val="24"/>
          <w:rtl/>
        </w:rPr>
        <w:t>، وأبرزها</w:t>
      </w:r>
      <w:r w:rsidR="00C61BA9" w:rsidRPr="00505F5E">
        <w:rPr>
          <w:rFonts w:ascii="Simplified Arabic" w:eastAsia="Times New Roman" w:hAnsi="Simplified Arabic" w:cs="Simplified Arabic"/>
          <w:sz w:val="24"/>
          <w:szCs w:val="24"/>
        </w:rPr>
        <w:t>:</w:t>
      </w:r>
      <w:r w:rsidR="00C61BA9" w:rsidRPr="00505F5E">
        <w:rPr>
          <w:rFonts w:ascii="Simplified Arabic" w:eastAsia="Times New Roman" w:hAnsi="Simplified Arabic" w:cs="Simplified Arabic"/>
          <w:sz w:val="24"/>
          <w:szCs w:val="24"/>
          <w:rtl/>
        </w:rPr>
        <w:t xml:space="preserve"> الهدف 7 (طاقة نظيفة وبأسعار معقولة)</w:t>
      </w:r>
      <w:r w:rsidR="00C61BA9" w:rsidRPr="00505F5E">
        <w:rPr>
          <w:rFonts w:ascii="Simplified Arabic" w:eastAsia="Times New Roman" w:hAnsi="Simplified Arabic" w:cs="Simplified Arabic"/>
          <w:sz w:val="24"/>
          <w:szCs w:val="24"/>
        </w:rPr>
        <w:t xml:space="preserve">: </w:t>
      </w:r>
      <w:r w:rsidR="00C61BA9" w:rsidRPr="00505F5E">
        <w:rPr>
          <w:rFonts w:ascii="Simplified Arabic" w:eastAsia="Times New Roman" w:hAnsi="Simplified Arabic" w:cs="Simplified Arabic"/>
          <w:sz w:val="24"/>
          <w:szCs w:val="24"/>
          <w:rtl/>
        </w:rPr>
        <w:t>تحقق الطاقة النووية هذا الهدف عبر توفير مصدر طاقة منخفض الكربون ومستقر، مما يضمن أمن الإمدادات للطاقة للصناعة والاستهلاك</w:t>
      </w:r>
      <w:r w:rsidR="00C61BA9" w:rsidRPr="00505F5E">
        <w:rPr>
          <w:rFonts w:ascii="Simplified Arabic" w:eastAsia="Times New Roman" w:hAnsi="Simplified Arabic" w:cs="Simplified Arabic"/>
          <w:sz w:val="24"/>
          <w:szCs w:val="24"/>
        </w:rPr>
        <w:t>.</w:t>
      </w:r>
    </w:p>
    <w:p w14:paraId="11F81FC4" w14:textId="308371FF" w:rsidR="000C4601" w:rsidRPr="00505F5E" w:rsidRDefault="00C61BA9" w:rsidP="00FD283E">
      <w:pPr>
        <w:pStyle w:val="NormalWeb"/>
        <w:bidi/>
        <w:jc w:val="both"/>
        <w:rPr>
          <w:rFonts w:ascii="Simplified Arabic" w:hAnsi="Simplified Arabic" w:cs="Simplified Arabic"/>
          <w:rtl/>
        </w:rPr>
      </w:pPr>
      <w:r w:rsidRPr="00505F5E">
        <w:rPr>
          <w:rFonts w:ascii="Simplified Arabic" w:hAnsi="Simplified Arabic" w:cs="Simplified Arabic"/>
          <w:rtl/>
        </w:rPr>
        <w:t>- محمد حسين حفني غانم</w:t>
      </w:r>
      <w:r w:rsidR="0036722A" w:rsidRPr="00505F5E">
        <w:rPr>
          <w:rFonts w:ascii="Simplified Arabic" w:hAnsi="Simplified Arabic" w:cs="Simplified Arabic"/>
        </w:rPr>
        <w:t>)</w:t>
      </w:r>
      <w:r w:rsidRPr="00505F5E">
        <w:rPr>
          <w:rFonts w:ascii="Simplified Arabic" w:hAnsi="Simplified Arabic" w:cs="Simplified Arabic"/>
          <w:rtl/>
        </w:rPr>
        <w:t xml:space="preserve"> 202</w:t>
      </w:r>
      <w:r w:rsidR="0036722A" w:rsidRPr="00505F5E">
        <w:rPr>
          <w:rFonts w:ascii="Simplified Arabic" w:hAnsi="Simplified Arabic" w:cs="Simplified Arabic"/>
          <w:rtl/>
        </w:rPr>
        <w:t>3</w:t>
      </w:r>
      <w:r w:rsidR="0036722A" w:rsidRPr="00505F5E">
        <w:rPr>
          <w:rFonts w:ascii="Simplified Arabic" w:hAnsi="Simplified Arabic" w:cs="Simplified Arabic"/>
        </w:rPr>
        <w:t>(</w:t>
      </w:r>
      <w:r w:rsidR="00091F20" w:rsidRPr="00505F5E">
        <w:rPr>
          <w:rFonts w:ascii="Simplified Arabic" w:hAnsi="Simplified Arabic" w:cs="Simplified Arabic"/>
          <w:rtl/>
        </w:rPr>
        <w:t xml:space="preserve">بعنوان </w:t>
      </w:r>
      <w:r w:rsidRPr="00505F5E">
        <w:rPr>
          <w:rFonts w:ascii="Simplified Arabic" w:hAnsi="Simplified Arabic" w:cs="Simplified Arabic"/>
          <w:rtl/>
        </w:rPr>
        <w:t>دور الطاقة المتجددة في تحقيق التنمية المستدامة في مصر</w:t>
      </w:r>
      <w:r w:rsidRPr="00505F5E">
        <w:rPr>
          <w:rFonts w:ascii="Simplified Arabic" w:hAnsi="Simplified Arabic" w:cs="Simplified Arabic"/>
        </w:rPr>
        <w:t>"</w:t>
      </w:r>
      <w:r w:rsidRPr="00505F5E">
        <w:rPr>
          <w:rFonts w:ascii="Simplified Arabic" w:hAnsi="Simplified Arabic" w:cs="Simplified Arabic"/>
          <w:rtl/>
        </w:rPr>
        <w:t xml:space="preserve"> هدفت الدراسة إلى تحليل وتقييم دور الطاقة المتجددة (خاصة الشمسية والرياح) في دعم مساعي مصر لتحقيق التنمية المستدامة</w:t>
      </w:r>
      <w:r w:rsidR="000C4601" w:rsidRPr="00505F5E">
        <w:rPr>
          <w:rFonts w:ascii="Simplified Arabic" w:hAnsi="Simplified Arabic" w:cs="Simplified Arabic"/>
          <w:rtl/>
        </w:rPr>
        <w:t>.</w:t>
      </w:r>
    </w:p>
    <w:p w14:paraId="6B8E1A06" w14:textId="77777777" w:rsidR="000C4601" w:rsidRPr="00505F5E" w:rsidRDefault="00C61BA9" w:rsidP="00FD283E">
      <w:pPr>
        <w:pStyle w:val="NormalWeb"/>
        <w:bidi/>
        <w:jc w:val="both"/>
        <w:rPr>
          <w:rFonts w:ascii="Simplified Arabic" w:hAnsi="Simplified Arabic" w:cs="Simplified Arabic"/>
          <w:rtl/>
        </w:rPr>
      </w:pPr>
      <w:r w:rsidRPr="00505F5E">
        <w:rPr>
          <w:rFonts w:ascii="Simplified Arabic" w:hAnsi="Simplified Arabic" w:cs="Simplified Arabic"/>
          <w:rtl/>
        </w:rPr>
        <w:t>واعتمدت الدراسة على المنهج الوصفي التحليلي، بالإضافة إلى استخدام التحليل القياسي (الكمي) لتقييم العلاقة بين متغيرات الطاقة المتجددة (الإنتاج والاستثمارات) ومتغيرات التنمية المستدامة (النمو الاقتصادي، خفض الانبعاثات، وخلق فرص العمل)</w:t>
      </w:r>
      <w:r w:rsidRPr="00505F5E">
        <w:rPr>
          <w:rFonts w:ascii="Simplified Arabic" w:hAnsi="Simplified Arabic" w:cs="Simplified Arabic"/>
        </w:rPr>
        <w:t>.</w:t>
      </w:r>
    </w:p>
    <w:p w14:paraId="0D2CB4AE" w14:textId="4635EBC3" w:rsidR="00C61BA9" w:rsidRPr="00505F5E" w:rsidRDefault="00C61BA9" w:rsidP="00FD283E">
      <w:pPr>
        <w:pStyle w:val="NormalWeb"/>
        <w:bidi/>
        <w:jc w:val="both"/>
        <w:rPr>
          <w:rFonts w:ascii="Simplified Arabic" w:hAnsi="Simplified Arabic" w:cs="Simplified Arabic"/>
        </w:rPr>
      </w:pPr>
      <w:r w:rsidRPr="00505F5E">
        <w:rPr>
          <w:rFonts w:ascii="Simplified Arabic" w:hAnsi="Simplified Arabic" w:cs="Simplified Arabic"/>
          <w:rtl/>
        </w:rPr>
        <w:lastRenderedPageBreak/>
        <w:t>توصلت الدراسة إلى مجموعة من النتائج التي تؤكد الدور المحوري والمتزايد للطاقة المتجددة في مصر أولها</w:t>
      </w:r>
      <w:r w:rsidRPr="00505F5E">
        <w:rPr>
          <w:rFonts w:ascii="Simplified Arabic" w:hAnsi="Simplified Arabic" w:cs="Simplified Arabic"/>
        </w:rPr>
        <w:t xml:space="preserve"> </w:t>
      </w:r>
      <w:r w:rsidRPr="00505F5E">
        <w:rPr>
          <w:rFonts w:ascii="Simplified Arabic" w:hAnsi="Simplified Arabic" w:cs="Simplified Arabic"/>
          <w:rtl/>
        </w:rPr>
        <w:t xml:space="preserve">الأثر الاقتصادي دعم النمو </w:t>
      </w:r>
      <w:r w:rsidR="000C4601" w:rsidRPr="00505F5E">
        <w:rPr>
          <w:rFonts w:ascii="Simplified Arabic" w:hAnsi="Simplified Arabic" w:cs="Simplified Arabic"/>
          <w:rtl/>
        </w:rPr>
        <w:t xml:space="preserve">المستدام </w:t>
      </w:r>
      <w:proofErr w:type="gramStart"/>
      <w:r w:rsidR="000C4601" w:rsidRPr="00505F5E">
        <w:rPr>
          <w:rFonts w:ascii="Simplified Arabic" w:hAnsi="Simplified Arabic" w:cs="Simplified Arabic"/>
          <w:rtl/>
        </w:rPr>
        <w:t>و</w:t>
      </w:r>
      <w:r w:rsidRPr="00505F5E">
        <w:rPr>
          <w:rFonts w:ascii="Simplified Arabic" w:hAnsi="Simplified Arabic" w:cs="Simplified Arabic"/>
          <w:rtl/>
        </w:rPr>
        <w:t xml:space="preserve"> تنويع</w:t>
      </w:r>
      <w:proofErr w:type="gramEnd"/>
      <w:r w:rsidRPr="00505F5E">
        <w:rPr>
          <w:rFonts w:ascii="Simplified Arabic" w:hAnsi="Simplified Arabic" w:cs="Simplified Arabic"/>
          <w:rtl/>
        </w:rPr>
        <w:t xml:space="preserve"> مصادر الطاقة</w:t>
      </w:r>
      <w:r w:rsidRPr="00505F5E">
        <w:rPr>
          <w:rFonts w:ascii="Simplified Arabic" w:hAnsi="Simplified Arabic" w:cs="Simplified Arabic"/>
        </w:rPr>
        <w:t xml:space="preserve">: </w:t>
      </w:r>
      <w:r w:rsidRPr="00505F5E">
        <w:rPr>
          <w:rFonts w:ascii="Simplified Arabic" w:hAnsi="Simplified Arabic" w:cs="Simplified Arabic"/>
          <w:rtl/>
        </w:rPr>
        <w:t>أظهرت الدراسة أن التوسع في الطاقة المتجددة يقلل من الاعتماد على الوقود الأحفوري (خاصة الغاز الطبيعي)، مما يوفر العملات الصعبة التي كانت تُستخدم لاستيراد الوقود ويقلل من تقلبات الأسعار العالمية</w:t>
      </w:r>
      <w:r w:rsidRPr="00505F5E">
        <w:rPr>
          <w:rFonts w:ascii="Simplified Arabic" w:hAnsi="Simplified Arabic" w:cs="Simplified Arabic"/>
        </w:rPr>
        <w:t>.</w:t>
      </w:r>
      <w:r w:rsidRPr="00505F5E">
        <w:rPr>
          <w:rFonts w:ascii="Simplified Arabic" w:hAnsi="Simplified Arabic" w:cs="Simplified Arabic"/>
          <w:rtl/>
        </w:rPr>
        <w:t xml:space="preserve"> بالإضافة جذب الاستثمارات حيث نجحت مصر في جذب استثمارات أجنبية ومحلية ضخمة في مشاريع الطاقة المتجددة (مثل مجمع بنبان للطاقة الشمسية)، مما ساهم بشكل مباشر في النمو الاقتصادي ودعم البنية التحتية</w:t>
      </w:r>
      <w:r w:rsidRPr="00505F5E">
        <w:rPr>
          <w:rFonts w:ascii="Simplified Arabic" w:hAnsi="Simplified Arabic" w:cs="Simplified Arabic"/>
        </w:rPr>
        <w:t>.</w:t>
      </w:r>
      <w:r w:rsidRPr="00505F5E">
        <w:rPr>
          <w:rFonts w:ascii="Simplified Arabic" w:hAnsi="Simplified Arabic" w:cs="Simplified Arabic"/>
          <w:rtl/>
        </w:rPr>
        <w:t xml:space="preserve"> و زيادة القدرة التنافسية التي ساعدت توفير طاقة نظيفة وموثوقة بأسعار تنافسية على دعم القطاع الصناعي المصري في التزامهم بالمعايير البيئية الدولية، مما يعزز قدرتهم التنافسية في الأسواق العالمية</w:t>
      </w:r>
      <w:r w:rsidRPr="00505F5E">
        <w:rPr>
          <w:rFonts w:ascii="Simplified Arabic" w:hAnsi="Simplified Arabic" w:cs="Simplified Arabic"/>
        </w:rPr>
        <w:t>.</w:t>
      </w:r>
      <w:r w:rsidRPr="00505F5E">
        <w:rPr>
          <w:rFonts w:ascii="Simplified Arabic" w:hAnsi="Simplified Arabic" w:cs="Simplified Arabic"/>
          <w:rtl/>
        </w:rPr>
        <w:t>وفيما يخص الأثر البيئي: التخفيف من آثار التغيرات المناخية توصلت الدراسة الي ان هناك انخفاض في الانبعاثات وأن التوسع في إنتاج الكهرباء من الشمس والرياح ساهم بشكل فعال في خفض مستويات ثاني أكسيد الكربون وغيره من انبعاثات الغازات الدفيئ</w:t>
      </w:r>
      <w:r w:rsidR="000C4601" w:rsidRPr="00505F5E">
        <w:rPr>
          <w:rFonts w:ascii="Simplified Arabic" w:hAnsi="Simplified Arabic" w:cs="Simplified Arabic"/>
          <w:rtl/>
        </w:rPr>
        <w:t xml:space="preserve">ة </w:t>
      </w:r>
      <w:r w:rsidRPr="00505F5E">
        <w:rPr>
          <w:rFonts w:ascii="Simplified Arabic" w:hAnsi="Simplified Arabic" w:cs="Simplified Arabic"/>
          <w:rtl/>
        </w:rPr>
        <w:t>ونقل التكنولوجيا</w:t>
      </w:r>
      <w:r w:rsidR="000C4601" w:rsidRPr="00505F5E">
        <w:rPr>
          <w:rFonts w:ascii="Simplified Arabic" w:hAnsi="Simplified Arabic" w:cs="Simplified Arabic"/>
          <w:rtl/>
        </w:rPr>
        <w:t xml:space="preserve"> من خلال </w:t>
      </w:r>
      <w:r w:rsidRPr="00505F5E">
        <w:rPr>
          <w:rFonts w:ascii="Simplified Arabic" w:hAnsi="Simplified Arabic" w:cs="Simplified Arabic"/>
          <w:rtl/>
        </w:rPr>
        <w:t>تمكن مصر من توطين بعض تكنولوجيا الطاقة المتجددة من خلال الشراكة مع شركات عالمية، مما يعزز القدرات الفنية والبحثية المحلية</w:t>
      </w:r>
      <w:r w:rsidRPr="00505F5E">
        <w:rPr>
          <w:rFonts w:ascii="Simplified Arabic" w:hAnsi="Simplified Arabic" w:cs="Simplified Arabic"/>
        </w:rPr>
        <w:t>.</w:t>
      </w:r>
    </w:p>
    <w:p w14:paraId="796C0ED9" w14:textId="4ACD36A7" w:rsidR="000C4601" w:rsidRPr="00505F5E" w:rsidRDefault="00091F20" w:rsidP="00FD283E">
      <w:pPr>
        <w:pStyle w:val="NormalWeb"/>
        <w:bidi/>
        <w:jc w:val="both"/>
        <w:rPr>
          <w:rFonts w:ascii="Simplified Arabic" w:hAnsi="Simplified Arabic" w:cs="Simplified Arabic"/>
          <w:rtl/>
        </w:rPr>
      </w:pPr>
      <w:r w:rsidRPr="00505F5E">
        <w:rPr>
          <w:rFonts w:ascii="Simplified Arabic" w:hAnsi="Simplified Arabic" w:cs="Simplified Arabic"/>
          <w:rtl/>
        </w:rPr>
        <w:t>-</w:t>
      </w:r>
      <w:r w:rsidR="00C61BA9" w:rsidRPr="00505F5E">
        <w:rPr>
          <w:rFonts w:ascii="Simplified Arabic" w:hAnsi="Simplified Arabic" w:cs="Simplified Arabic"/>
          <w:rtl/>
        </w:rPr>
        <w:t xml:space="preserve"> دراسة "المركز المصري للفكر والدراسات الاستراتيجية</w:t>
      </w:r>
      <w:r w:rsidR="00C61BA9" w:rsidRPr="00505F5E">
        <w:rPr>
          <w:rFonts w:ascii="Simplified Arabic" w:hAnsi="Simplified Arabic" w:cs="Simplified Arabic"/>
        </w:rPr>
        <w:t xml:space="preserve"> (ECSS</w:t>
      </w:r>
      <w:proofErr w:type="gramStart"/>
      <w:r w:rsidR="00C61BA9" w:rsidRPr="00505F5E">
        <w:rPr>
          <w:rFonts w:ascii="Simplified Arabic" w:hAnsi="Simplified Arabic" w:cs="Simplified Arabic"/>
        </w:rPr>
        <w:t>)</w:t>
      </w:r>
      <w:r w:rsidR="0036722A" w:rsidRPr="00505F5E">
        <w:rPr>
          <w:rFonts w:ascii="Simplified Arabic" w:hAnsi="Simplified Arabic" w:cs="Simplified Arabic"/>
          <w:rtl/>
        </w:rPr>
        <w:t>(</w:t>
      </w:r>
      <w:r w:rsidR="00C61BA9" w:rsidRPr="00505F5E">
        <w:rPr>
          <w:rFonts w:ascii="Simplified Arabic" w:hAnsi="Simplified Arabic" w:cs="Simplified Arabic"/>
          <w:rtl/>
        </w:rPr>
        <w:t xml:space="preserve"> </w:t>
      </w:r>
      <w:r w:rsidR="0036722A" w:rsidRPr="00505F5E">
        <w:rPr>
          <w:rFonts w:ascii="Simplified Arabic" w:hAnsi="Simplified Arabic" w:cs="Simplified Arabic"/>
        </w:rPr>
        <w:t>2024</w:t>
      </w:r>
      <w:proofErr w:type="gramEnd"/>
      <w:r w:rsidR="0036722A" w:rsidRPr="00505F5E">
        <w:rPr>
          <w:rFonts w:ascii="Simplified Arabic" w:hAnsi="Simplified Arabic" w:cs="Simplified Arabic"/>
          <w:rtl/>
          <w:lang w:bidi="ar-EG"/>
        </w:rPr>
        <w:t>)</w:t>
      </w:r>
      <w:r w:rsidR="0036722A" w:rsidRPr="00505F5E">
        <w:rPr>
          <w:rFonts w:ascii="Simplified Arabic" w:hAnsi="Simplified Arabic" w:cs="Simplified Arabic"/>
          <w:rtl/>
        </w:rPr>
        <w:t xml:space="preserve"> </w:t>
      </w:r>
      <w:r w:rsidR="000C4601" w:rsidRPr="00505F5E">
        <w:rPr>
          <w:rFonts w:ascii="Simplified Arabic" w:hAnsi="Simplified Arabic" w:cs="Simplified Arabic"/>
          <w:rtl/>
        </w:rPr>
        <w:t>.</w:t>
      </w:r>
    </w:p>
    <w:p w14:paraId="53C53086" w14:textId="4EE35454" w:rsidR="000C4601" w:rsidRPr="00505F5E" w:rsidRDefault="00C61BA9" w:rsidP="00FD283E">
      <w:pPr>
        <w:pStyle w:val="NormalWeb"/>
        <w:bidi/>
        <w:jc w:val="both"/>
        <w:rPr>
          <w:rFonts w:ascii="Simplified Arabic" w:hAnsi="Simplified Arabic" w:cs="Simplified Arabic"/>
          <w:rtl/>
        </w:rPr>
      </w:pPr>
      <w:r w:rsidRPr="00505F5E">
        <w:rPr>
          <w:rFonts w:ascii="Simplified Arabic" w:hAnsi="Simplified Arabic" w:cs="Simplified Arabic"/>
          <w:rtl/>
        </w:rPr>
        <w:t>هدفت الدراسة إلى تحديد الدور الجديد للطاقة النووية وتقييم مرونة النظام</w:t>
      </w:r>
      <w:r w:rsidRPr="00505F5E">
        <w:rPr>
          <w:rFonts w:ascii="Simplified Arabic" w:hAnsi="Simplified Arabic" w:cs="Simplified Arabic"/>
        </w:rPr>
        <w:t xml:space="preserve">: </w:t>
      </w:r>
      <w:r w:rsidRPr="00505F5E">
        <w:rPr>
          <w:rFonts w:ascii="Simplified Arabic" w:hAnsi="Simplified Arabic" w:cs="Simplified Arabic"/>
          <w:rtl/>
        </w:rPr>
        <w:t>تقييم الكيفية التي يمكن بها للمحطات النووية أن تزيد من مرونة</w:t>
      </w:r>
      <w:r w:rsidRPr="00505F5E">
        <w:rPr>
          <w:rFonts w:ascii="Simplified Arabic" w:hAnsi="Simplified Arabic" w:cs="Simplified Arabic"/>
        </w:rPr>
        <w:t xml:space="preserve"> (Flexibility) </w:t>
      </w:r>
      <w:r w:rsidRPr="00505F5E">
        <w:rPr>
          <w:rFonts w:ascii="Simplified Arabic" w:hAnsi="Simplified Arabic" w:cs="Simplified Arabic"/>
          <w:rtl/>
        </w:rPr>
        <w:t xml:space="preserve">أنظمة الكهرباء العالمية </w:t>
      </w:r>
      <w:r w:rsidR="00841AF7" w:rsidRPr="00505F5E">
        <w:rPr>
          <w:rFonts w:ascii="Simplified Arabic" w:hAnsi="Simplified Arabic" w:cs="Simplified Arabic"/>
          <w:rtl/>
        </w:rPr>
        <w:t>ورصد</w:t>
      </w:r>
      <w:r w:rsidRPr="00505F5E">
        <w:rPr>
          <w:rFonts w:ascii="Simplified Arabic" w:hAnsi="Simplified Arabic" w:cs="Simplified Arabic"/>
          <w:rtl/>
        </w:rPr>
        <w:t xml:space="preserve"> التوجهات الاستثمارية</w:t>
      </w:r>
      <w:r w:rsidRPr="00505F5E">
        <w:rPr>
          <w:rFonts w:ascii="Simplified Arabic" w:hAnsi="Simplified Arabic" w:cs="Simplified Arabic"/>
        </w:rPr>
        <w:t xml:space="preserve"> </w:t>
      </w:r>
      <w:r w:rsidRPr="00505F5E">
        <w:rPr>
          <w:rFonts w:ascii="Simplified Arabic" w:hAnsi="Simplified Arabic" w:cs="Simplified Arabic"/>
          <w:rtl/>
        </w:rPr>
        <w:t>تسليط الضوء على الاتجاه المتزايد للدول المتقدمة والناشئة نحو الاستثمار في الطاقة النووية</w:t>
      </w:r>
      <w:r w:rsidRPr="00505F5E">
        <w:rPr>
          <w:rFonts w:ascii="Simplified Arabic" w:hAnsi="Simplified Arabic" w:cs="Simplified Arabic"/>
        </w:rPr>
        <w:t xml:space="preserve"> </w:t>
      </w:r>
      <w:r w:rsidRPr="00505F5E">
        <w:rPr>
          <w:rFonts w:ascii="Simplified Arabic" w:hAnsi="Simplified Arabic" w:cs="Simplified Arabic"/>
          <w:rtl/>
        </w:rPr>
        <w:t>وخاصة المفاعلات الصغيرة النمطية</w:t>
      </w:r>
      <w:r w:rsidR="000C4601" w:rsidRPr="00505F5E">
        <w:rPr>
          <w:rFonts w:ascii="Simplified Arabic" w:hAnsi="Simplified Arabic" w:cs="Simplified Arabic"/>
          <w:rtl/>
        </w:rPr>
        <w:t>.</w:t>
      </w:r>
    </w:p>
    <w:p w14:paraId="0551833C" w14:textId="7F78AE57" w:rsidR="00C61BA9" w:rsidRPr="00505F5E" w:rsidRDefault="00C61BA9" w:rsidP="00FD283E">
      <w:pPr>
        <w:pStyle w:val="NormalWeb"/>
        <w:bidi/>
        <w:jc w:val="both"/>
        <w:rPr>
          <w:rFonts w:ascii="Simplified Arabic" w:hAnsi="Simplified Arabic" w:cs="Simplified Arabic"/>
          <w:rtl/>
        </w:rPr>
      </w:pPr>
      <w:r w:rsidRPr="00505F5E">
        <w:rPr>
          <w:rFonts w:ascii="Simplified Arabic" w:hAnsi="Simplified Arabic" w:cs="Simplified Arabic"/>
          <w:rtl/>
          <w:lang w:bidi="ar-EG"/>
        </w:rPr>
        <w:t xml:space="preserve">توصلت الدراسة الي </w:t>
      </w:r>
      <w:r w:rsidRPr="00505F5E">
        <w:rPr>
          <w:rFonts w:ascii="Simplified Arabic" w:hAnsi="Simplified Arabic" w:cs="Simplified Arabic"/>
          <w:rtl/>
        </w:rPr>
        <w:t>توصلت الدراسة إلى عدة نتائج رئيسية</w:t>
      </w:r>
      <w:r w:rsidRPr="00505F5E">
        <w:rPr>
          <w:rFonts w:ascii="Simplified Arabic" w:hAnsi="Simplified Arabic" w:cs="Simplified Arabic"/>
        </w:rPr>
        <w:t>:</w:t>
      </w:r>
      <w:r w:rsidRPr="00505F5E">
        <w:rPr>
          <w:rFonts w:ascii="Simplified Arabic" w:hAnsi="Simplified Arabic" w:cs="Simplified Arabic"/>
          <w:rtl/>
        </w:rPr>
        <w:t xml:space="preserve"> أن الاستقرار والمرونة</w:t>
      </w:r>
      <w:r w:rsidRPr="00505F5E">
        <w:rPr>
          <w:rFonts w:ascii="Simplified Arabic" w:hAnsi="Simplified Arabic" w:cs="Simplified Arabic"/>
        </w:rPr>
        <w:t xml:space="preserve"> (Base Load Power): </w:t>
      </w:r>
      <w:r w:rsidRPr="00505F5E">
        <w:rPr>
          <w:rFonts w:ascii="Simplified Arabic" w:hAnsi="Simplified Arabic" w:cs="Simplified Arabic"/>
          <w:rtl/>
        </w:rPr>
        <w:t>للطاقة النووية دور حيوي في توفير الاستقرار والمرونة في أنظمة الكهرباء. وهي ضرورية لتعويض القصور الذاتي للمحطات التقليدية أثناء فترات الذروة، ودعم مشاركة الطاقات المتجددة المتغيرة</w:t>
      </w:r>
      <w:r w:rsidRPr="00505F5E">
        <w:rPr>
          <w:rFonts w:ascii="Simplified Arabic" w:hAnsi="Simplified Arabic" w:cs="Simplified Arabic"/>
        </w:rPr>
        <w:t>.</w:t>
      </w:r>
      <w:r w:rsidRPr="00505F5E">
        <w:rPr>
          <w:rFonts w:ascii="Simplified Arabic" w:hAnsi="Simplified Arabic" w:cs="Simplified Arabic"/>
          <w:rtl/>
        </w:rPr>
        <w:t xml:space="preserve"> بالإضافة النمو العالمي المتزايد</w:t>
      </w:r>
      <w:r w:rsidRPr="00505F5E">
        <w:rPr>
          <w:rFonts w:ascii="Simplified Arabic" w:hAnsi="Simplified Arabic" w:cs="Simplified Arabic"/>
        </w:rPr>
        <w:t xml:space="preserve">: </w:t>
      </w:r>
      <w:r w:rsidRPr="00505F5E">
        <w:rPr>
          <w:rFonts w:ascii="Simplified Arabic" w:hAnsi="Simplified Arabic" w:cs="Simplified Arabic"/>
          <w:rtl/>
        </w:rPr>
        <w:t>على الرغم من هيمنة الطاقات المتجددة، أعلنت دول متزايدة (مثل المملكة المتحدة، وفرنسا، والصين، وبولندا، والهند) عن خطط واضحة للاستثمار والتوسع النووي</w:t>
      </w:r>
      <w:r w:rsidRPr="00505F5E">
        <w:rPr>
          <w:rFonts w:ascii="Simplified Arabic" w:hAnsi="Simplified Arabic" w:cs="Simplified Arabic"/>
        </w:rPr>
        <w:t>.</w:t>
      </w:r>
      <w:r w:rsidRPr="00505F5E">
        <w:rPr>
          <w:rFonts w:ascii="Simplified Arabic" w:hAnsi="Simplified Arabic" w:cs="Simplified Arabic"/>
          <w:rtl/>
        </w:rPr>
        <w:t xml:space="preserve"> أن من حيث الإطار المؤسسي والتمويل تتزايد المبادرات الإقليمية، مثل التحالف النووي الأوروبي (الذي أطلق في فبراير 2024)، بهدف تشجيع البناء النووي، وتسهيل التمويل، ومواءمة القواعد والإجراءات بين الدول</w:t>
      </w:r>
      <w:r w:rsidRPr="00505F5E">
        <w:rPr>
          <w:rFonts w:ascii="Simplified Arabic" w:hAnsi="Simplified Arabic" w:cs="Simplified Arabic"/>
        </w:rPr>
        <w:t>.</w:t>
      </w:r>
    </w:p>
    <w:p w14:paraId="1C6582CA" w14:textId="106C37B7" w:rsidR="000C4601" w:rsidRPr="00505F5E" w:rsidRDefault="00C61BA9" w:rsidP="00FD283E">
      <w:pPr>
        <w:spacing w:after="0" w:line="216" w:lineRule="auto"/>
        <w:jc w:val="both"/>
        <w:rPr>
          <w:rFonts w:ascii="Simplified Arabic" w:eastAsiaTheme="minorEastAsia" w:hAnsi="Simplified Arabic" w:cs="Simplified Arabic"/>
          <w:color w:val="000000" w:themeColor="text1"/>
          <w:kern w:val="24"/>
          <w:sz w:val="24"/>
          <w:szCs w:val="24"/>
          <w:rtl/>
          <w:lang w:bidi="ar-EG"/>
        </w:rPr>
      </w:pPr>
      <w:r w:rsidRPr="00505F5E">
        <w:rPr>
          <w:rFonts w:ascii="Simplified Arabic" w:eastAsiaTheme="minorEastAsia" w:hAnsi="Simplified Arabic" w:cs="Simplified Arabic"/>
          <w:color w:val="000000" w:themeColor="text1"/>
          <w:kern w:val="24"/>
          <w:sz w:val="24"/>
          <w:szCs w:val="24"/>
          <w:rtl/>
          <w:lang w:bidi="ar-EG"/>
        </w:rPr>
        <w:t xml:space="preserve">-  مدحت صالح أبو المجد </w:t>
      </w:r>
      <w:r w:rsidR="0036722A" w:rsidRPr="00505F5E">
        <w:rPr>
          <w:rFonts w:ascii="Simplified Arabic" w:eastAsiaTheme="minorEastAsia" w:hAnsi="Simplified Arabic" w:cs="Simplified Arabic"/>
          <w:color w:val="000000" w:themeColor="text1"/>
          <w:kern w:val="24"/>
          <w:sz w:val="24"/>
          <w:szCs w:val="24"/>
          <w:lang w:bidi="ar-EG"/>
        </w:rPr>
        <w:t>(2022</w:t>
      </w:r>
      <w:proofErr w:type="gramStart"/>
      <w:r w:rsidR="0036722A" w:rsidRPr="00505F5E">
        <w:rPr>
          <w:rFonts w:ascii="Simplified Arabic" w:eastAsiaTheme="minorEastAsia" w:hAnsi="Simplified Arabic" w:cs="Simplified Arabic"/>
          <w:color w:val="000000" w:themeColor="text1"/>
          <w:kern w:val="24"/>
          <w:sz w:val="24"/>
          <w:szCs w:val="24"/>
          <w:lang w:bidi="ar-EG"/>
        </w:rPr>
        <w:t xml:space="preserve">) </w:t>
      </w:r>
      <w:r w:rsidR="0036722A" w:rsidRPr="00505F5E">
        <w:rPr>
          <w:rFonts w:ascii="Simplified Arabic" w:eastAsia="Times New Roman" w:hAnsi="Simplified Arabic" w:cs="Simplified Arabic"/>
          <w:sz w:val="24"/>
          <w:szCs w:val="24"/>
          <w:rtl/>
        </w:rPr>
        <w:t>،</w:t>
      </w:r>
      <w:proofErr w:type="gramEnd"/>
      <w:r w:rsidRPr="00505F5E">
        <w:rPr>
          <w:rFonts w:ascii="Simplified Arabic" w:eastAsiaTheme="minorEastAsia" w:hAnsi="Simplified Arabic" w:cs="Simplified Arabic"/>
          <w:color w:val="000000" w:themeColor="text1"/>
          <w:kern w:val="24"/>
          <w:sz w:val="24"/>
          <w:szCs w:val="24"/>
          <w:rtl/>
          <w:lang w:bidi="ar-EG"/>
        </w:rPr>
        <w:t xml:space="preserve"> بعنوان محددات التخلي عن نهائيا عن الطاقة النووية السلمية دراسة حالة علي البرنامج النووي </w:t>
      </w:r>
      <w:r w:rsidR="00841AF7" w:rsidRPr="00505F5E">
        <w:rPr>
          <w:rFonts w:ascii="Simplified Arabic" w:eastAsiaTheme="minorEastAsia" w:hAnsi="Simplified Arabic" w:cs="Simplified Arabic"/>
          <w:color w:val="000000" w:themeColor="text1"/>
          <w:kern w:val="24"/>
          <w:sz w:val="24"/>
          <w:szCs w:val="24"/>
          <w:rtl/>
          <w:lang w:bidi="ar-EG"/>
        </w:rPr>
        <w:t>الإيطالي</w:t>
      </w:r>
      <w:r w:rsidR="000C4601" w:rsidRPr="00505F5E">
        <w:rPr>
          <w:rFonts w:ascii="Simplified Arabic" w:eastAsiaTheme="minorEastAsia" w:hAnsi="Simplified Arabic" w:cs="Simplified Arabic"/>
          <w:color w:val="000000" w:themeColor="text1"/>
          <w:kern w:val="24"/>
          <w:sz w:val="24"/>
          <w:szCs w:val="24"/>
          <w:rtl/>
          <w:lang w:bidi="ar-EG"/>
        </w:rPr>
        <w:t>.</w:t>
      </w:r>
    </w:p>
    <w:p w14:paraId="4232F96E" w14:textId="77777777" w:rsidR="000C4601" w:rsidRPr="00505F5E" w:rsidRDefault="004F2335" w:rsidP="00FD283E">
      <w:pPr>
        <w:spacing w:after="0" w:line="216" w:lineRule="auto"/>
        <w:jc w:val="both"/>
        <w:rPr>
          <w:rFonts w:ascii="Simplified Arabic" w:eastAsia="Times New Roman" w:hAnsi="Simplified Arabic" w:cs="Simplified Arabic"/>
          <w:sz w:val="24"/>
          <w:szCs w:val="24"/>
          <w:rtl/>
        </w:rPr>
      </w:pPr>
      <w:r w:rsidRPr="00505F5E">
        <w:rPr>
          <w:rFonts w:ascii="Simplified Arabic" w:eastAsia="Times New Roman" w:hAnsi="Simplified Arabic" w:cs="Simplified Arabic"/>
          <w:sz w:val="24"/>
          <w:szCs w:val="24"/>
          <w:rtl/>
        </w:rPr>
        <w:t>اعتمدت الدراسة على تصميم بحثي دقيق يجمع بين النظرية والتطبيق الإحصائي باستخدام المنهج الاستنباطي من خلال</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الانتقال من القواعد الكلية إلى استنباط الأسس التي تتوافق مع الحالة الإيطالية</w:t>
      </w:r>
      <w:r w:rsidR="00382113" w:rsidRPr="00505F5E">
        <w:rPr>
          <w:rFonts w:ascii="Simplified Arabic" w:eastAsia="Times New Roman" w:hAnsi="Simplified Arabic" w:cs="Simplified Arabic"/>
          <w:sz w:val="24"/>
          <w:szCs w:val="24"/>
          <w:rtl/>
        </w:rPr>
        <w:t xml:space="preserve"> وجاء اختيار</w:t>
      </w:r>
      <w:r w:rsidRPr="00505F5E">
        <w:rPr>
          <w:rFonts w:ascii="Simplified Arabic" w:eastAsia="Times New Roman" w:hAnsi="Simplified Arabic" w:cs="Simplified Arabic"/>
          <w:sz w:val="24"/>
          <w:szCs w:val="24"/>
          <w:rtl/>
        </w:rPr>
        <w:t xml:space="preserve"> إيطاليا لكونها حالة مشابهة في ظروفها الاقتصادية والسياسية لكثير من الدول </w:t>
      </w:r>
      <w:r w:rsidR="00841AF7" w:rsidRPr="00505F5E">
        <w:rPr>
          <w:rFonts w:ascii="Simplified Arabic" w:eastAsia="Times New Roman" w:hAnsi="Simplified Arabic" w:cs="Simplified Arabic"/>
          <w:sz w:val="24"/>
          <w:szCs w:val="24"/>
          <w:rtl/>
        </w:rPr>
        <w:t>النامية</w:t>
      </w:r>
      <w:r w:rsidR="00841AF7" w:rsidRPr="00505F5E">
        <w:rPr>
          <w:rFonts w:ascii="Simplified Arabic" w:eastAsia="Times New Roman" w:hAnsi="Simplified Arabic" w:cs="Simplified Arabic"/>
          <w:sz w:val="24"/>
          <w:szCs w:val="24"/>
        </w:rPr>
        <w:t>.</w:t>
      </w:r>
    </w:p>
    <w:p w14:paraId="0E6BB227" w14:textId="13AF2BE0" w:rsidR="00C61BA9" w:rsidRPr="00505F5E" w:rsidRDefault="00841AF7" w:rsidP="00FD283E">
      <w:pPr>
        <w:spacing w:after="0" w:line="216" w:lineRule="auto"/>
        <w:jc w:val="both"/>
        <w:rPr>
          <w:rFonts w:ascii="Simplified Arabic" w:eastAsia="Times New Roman" w:hAnsi="Simplified Arabic" w:cs="Simplified Arabic"/>
          <w:sz w:val="24"/>
          <w:szCs w:val="24"/>
          <w:rtl/>
        </w:rPr>
      </w:pPr>
      <w:r w:rsidRPr="00505F5E">
        <w:rPr>
          <w:rFonts w:ascii="Simplified Arabic" w:eastAsia="Times New Roman" w:hAnsi="Simplified Arabic" w:cs="Simplified Arabic"/>
          <w:sz w:val="24"/>
          <w:szCs w:val="24"/>
          <w:rtl/>
        </w:rPr>
        <w:t xml:space="preserve"> خلصت</w:t>
      </w:r>
      <w:r w:rsidR="004F2335" w:rsidRPr="00505F5E">
        <w:rPr>
          <w:rFonts w:ascii="Simplified Arabic" w:eastAsia="Times New Roman" w:hAnsi="Simplified Arabic" w:cs="Simplified Arabic"/>
          <w:sz w:val="24"/>
          <w:szCs w:val="24"/>
          <w:rtl/>
        </w:rPr>
        <w:t xml:space="preserve"> الدراسة إلى نتائج غير متوقعة خالفت الفرضيات البحثية الأولية</w:t>
      </w:r>
      <w:r w:rsidR="000C4601" w:rsidRPr="00505F5E">
        <w:rPr>
          <w:rFonts w:ascii="Simplified Arabic" w:eastAsia="Times New Roman" w:hAnsi="Simplified Arabic" w:cs="Simplified Arabic"/>
          <w:sz w:val="24"/>
          <w:szCs w:val="24"/>
          <w:rtl/>
        </w:rPr>
        <w:t xml:space="preserve"> مثل نفي</w:t>
      </w:r>
      <w:r w:rsidR="004F2335" w:rsidRPr="00505F5E">
        <w:rPr>
          <w:rFonts w:ascii="Simplified Arabic" w:eastAsia="Times New Roman" w:hAnsi="Simplified Arabic" w:cs="Simplified Arabic"/>
          <w:sz w:val="24"/>
          <w:szCs w:val="24"/>
          <w:rtl/>
        </w:rPr>
        <w:t xml:space="preserve"> العلاقة الاقتصادية والبيئية</w:t>
      </w:r>
      <w:r w:rsidR="004F2335" w:rsidRPr="00505F5E">
        <w:rPr>
          <w:rFonts w:ascii="Simplified Arabic" w:eastAsia="Times New Roman" w:hAnsi="Simplified Arabic" w:cs="Simplified Arabic"/>
          <w:sz w:val="24"/>
          <w:szCs w:val="24"/>
        </w:rPr>
        <w:t xml:space="preserve">: </w:t>
      </w:r>
      <w:r w:rsidR="004F2335" w:rsidRPr="00505F5E">
        <w:rPr>
          <w:rFonts w:ascii="Simplified Arabic" w:eastAsia="Times New Roman" w:hAnsi="Simplified Arabic" w:cs="Simplified Arabic"/>
          <w:sz w:val="24"/>
          <w:szCs w:val="24"/>
          <w:rtl/>
        </w:rPr>
        <w:t>أثبت التحليل الإحصائي عدم وجود ارتباط قوي (الارتباط كان ضعيفاً) بين التخلي عن النووي وبين النمو الاقتصادي أو التلوث البيئي أو وفرة الطاقة المتجددة</w:t>
      </w:r>
      <w:r w:rsidR="004F2335" w:rsidRPr="00505F5E">
        <w:rPr>
          <w:rFonts w:ascii="Simplified Arabic" w:eastAsia="Times New Roman" w:hAnsi="Simplified Arabic" w:cs="Simplified Arabic"/>
          <w:sz w:val="24"/>
          <w:szCs w:val="24"/>
        </w:rPr>
        <w:t>.</w:t>
      </w:r>
      <w:r w:rsidR="000C4601" w:rsidRPr="00505F5E">
        <w:rPr>
          <w:rFonts w:ascii="Simplified Arabic" w:eastAsiaTheme="minorEastAsia" w:hAnsi="Simplified Arabic" w:cs="Simplified Arabic"/>
          <w:color w:val="000000" w:themeColor="text1"/>
          <w:kern w:val="24"/>
          <w:sz w:val="24"/>
          <w:szCs w:val="24"/>
          <w:rtl/>
          <w:lang w:bidi="ar-EG"/>
        </w:rPr>
        <w:t xml:space="preserve"> وأن </w:t>
      </w:r>
      <w:r w:rsidR="004F2335" w:rsidRPr="00505F5E">
        <w:rPr>
          <w:rFonts w:ascii="Simplified Arabic" w:eastAsia="Times New Roman" w:hAnsi="Simplified Arabic" w:cs="Simplified Arabic"/>
          <w:sz w:val="24"/>
          <w:szCs w:val="24"/>
          <w:rtl/>
        </w:rPr>
        <w:t>سلطة الرأي العام والاستفتاءات</w:t>
      </w:r>
      <w:r w:rsidR="000C4601" w:rsidRPr="00505F5E">
        <w:rPr>
          <w:rFonts w:ascii="Simplified Arabic" w:eastAsia="Times New Roman" w:hAnsi="Simplified Arabic" w:cs="Simplified Arabic"/>
          <w:sz w:val="24"/>
          <w:szCs w:val="24"/>
          <w:rtl/>
        </w:rPr>
        <w:t xml:space="preserve"> حيث</w:t>
      </w:r>
      <w:r w:rsidR="004F2335" w:rsidRPr="00505F5E">
        <w:rPr>
          <w:rFonts w:ascii="Simplified Arabic" w:eastAsia="Times New Roman" w:hAnsi="Simplified Arabic" w:cs="Simplified Arabic"/>
          <w:sz w:val="24"/>
          <w:szCs w:val="24"/>
        </w:rPr>
        <w:t xml:space="preserve"> </w:t>
      </w:r>
      <w:r w:rsidR="004F2335" w:rsidRPr="00505F5E">
        <w:rPr>
          <w:rFonts w:ascii="Simplified Arabic" w:eastAsia="Times New Roman" w:hAnsi="Simplified Arabic" w:cs="Simplified Arabic"/>
          <w:sz w:val="24"/>
          <w:szCs w:val="24"/>
          <w:rtl/>
        </w:rPr>
        <w:t xml:space="preserve">توصلت الدراسة إلى أن الرأي العام الإيطالي كان المحرك الفعلي، حيث استغلت أحزاب سياسية الحوادث العالمية (مثل حادث </w:t>
      </w:r>
      <w:proofErr w:type="spellStart"/>
      <w:r w:rsidR="004F2335" w:rsidRPr="00505F5E">
        <w:rPr>
          <w:rFonts w:ascii="Simplified Arabic" w:eastAsia="Times New Roman" w:hAnsi="Simplified Arabic" w:cs="Simplified Arabic"/>
          <w:sz w:val="24"/>
          <w:szCs w:val="24"/>
          <w:rtl/>
        </w:rPr>
        <w:t>تشيرنوبل</w:t>
      </w:r>
      <w:proofErr w:type="spellEnd"/>
      <w:r w:rsidR="004F2335" w:rsidRPr="00505F5E">
        <w:rPr>
          <w:rFonts w:ascii="Simplified Arabic" w:eastAsia="Times New Roman" w:hAnsi="Simplified Arabic" w:cs="Simplified Arabic"/>
          <w:sz w:val="24"/>
          <w:szCs w:val="24"/>
          <w:rtl/>
        </w:rPr>
        <w:t xml:space="preserve"> 1986) لتوجيه الشعب نحو الرفض التام عبر استفتاء عام 1987</w:t>
      </w:r>
      <w:r w:rsidR="004F2335" w:rsidRPr="00505F5E">
        <w:rPr>
          <w:rFonts w:ascii="Simplified Arabic" w:eastAsia="Times New Roman" w:hAnsi="Simplified Arabic" w:cs="Simplified Arabic"/>
          <w:sz w:val="24"/>
          <w:szCs w:val="24"/>
        </w:rPr>
        <w:t>.</w:t>
      </w:r>
      <w:r w:rsidR="000C4601" w:rsidRPr="00505F5E">
        <w:rPr>
          <w:rFonts w:ascii="Simplified Arabic" w:eastAsiaTheme="minorEastAsia" w:hAnsi="Simplified Arabic" w:cs="Simplified Arabic"/>
          <w:color w:val="000000" w:themeColor="text1"/>
          <w:kern w:val="24"/>
          <w:sz w:val="24"/>
          <w:szCs w:val="24"/>
          <w:rtl/>
          <w:lang w:bidi="ar-EG"/>
        </w:rPr>
        <w:t xml:space="preserve"> وعن </w:t>
      </w:r>
      <w:r w:rsidR="004F2335" w:rsidRPr="00505F5E">
        <w:rPr>
          <w:rFonts w:ascii="Simplified Arabic" w:eastAsia="Times New Roman" w:hAnsi="Simplified Arabic" w:cs="Simplified Arabic"/>
          <w:sz w:val="24"/>
          <w:szCs w:val="24"/>
          <w:rtl/>
        </w:rPr>
        <w:t>أسباب الرفض الشعبي</w:t>
      </w:r>
      <w:r w:rsidR="004F2335" w:rsidRPr="00505F5E">
        <w:rPr>
          <w:rFonts w:ascii="Simplified Arabic" w:eastAsia="Times New Roman" w:hAnsi="Simplified Arabic" w:cs="Simplified Arabic"/>
          <w:sz w:val="24"/>
          <w:szCs w:val="24"/>
        </w:rPr>
        <w:t xml:space="preserve">: </w:t>
      </w:r>
      <w:r w:rsidR="004F2335" w:rsidRPr="00505F5E">
        <w:rPr>
          <w:rFonts w:ascii="Simplified Arabic" w:eastAsia="Times New Roman" w:hAnsi="Simplified Arabic" w:cs="Simplified Arabic"/>
          <w:sz w:val="24"/>
          <w:szCs w:val="24"/>
          <w:rtl/>
        </w:rPr>
        <w:t>حددت الدراسة مخاوف الجمهور في النفايات النووية، مخاطر السرطان، الحوادث، التكلفة، والانتشار النووي</w:t>
      </w:r>
      <w:r w:rsidR="000C4601" w:rsidRPr="00505F5E">
        <w:rPr>
          <w:rFonts w:ascii="Simplified Arabic" w:eastAsia="Times New Roman" w:hAnsi="Simplified Arabic" w:cs="Simplified Arabic"/>
          <w:sz w:val="24"/>
          <w:szCs w:val="24"/>
          <w:rtl/>
        </w:rPr>
        <w:t xml:space="preserve"> أما عن </w:t>
      </w:r>
      <w:r w:rsidR="00E8772F" w:rsidRPr="00505F5E">
        <w:rPr>
          <w:rFonts w:ascii="Simplified Arabic" w:eastAsia="Times New Roman" w:hAnsi="Simplified Arabic" w:cs="Simplified Arabic"/>
          <w:sz w:val="24"/>
          <w:szCs w:val="24"/>
          <w:rtl/>
        </w:rPr>
        <w:t>الاستنتاج</w:t>
      </w:r>
      <w:r w:rsidR="004F2335" w:rsidRPr="00505F5E">
        <w:rPr>
          <w:rFonts w:ascii="Simplified Arabic" w:eastAsia="Times New Roman" w:hAnsi="Simplified Arabic" w:cs="Simplified Arabic"/>
          <w:sz w:val="24"/>
          <w:szCs w:val="24"/>
          <w:rtl/>
        </w:rPr>
        <w:t xml:space="preserve"> الخاص بمص</w:t>
      </w:r>
      <w:r w:rsidR="000C4601" w:rsidRPr="00505F5E">
        <w:rPr>
          <w:rFonts w:ascii="Simplified Arabic" w:eastAsia="Times New Roman" w:hAnsi="Simplified Arabic" w:cs="Simplified Arabic"/>
          <w:sz w:val="24"/>
          <w:szCs w:val="24"/>
          <w:rtl/>
        </w:rPr>
        <w:t>ر، ا</w:t>
      </w:r>
      <w:r w:rsidR="004F2335" w:rsidRPr="00505F5E">
        <w:rPr>
          <w:rFonts w:ascii="Simplified Arabic" w:eastAsia="Times New Roman" w:hAnsi="Simplified Arabic" w:cs="Simplified Arabic"/>
          <w:sz w:val="24"/>
          <w:szCs w:val="24"/>
          <w:rtl/>
        </w:rPr>
        <w:t>ستبعدت الدراسة تخلي مصر عن برنامجها مستقبلاً، نظراً لاستخدام مفاعلات ذات عوامل أمان فائقة، مما يحول دون تولد مخاوف شعبية مماثلة لتلك التي حدثت في إيطاليا</w:t>
      </w:r>
      <w:r w:rsidR="004F2335" w:rsidRPr="00505F5E">
        <w:rPr>
          <w:rFonts w:ascii="Simplified Arabic" w:eastAsia="Times New Roman" w:hAnsi="Simplified Arabic" w:cs="Simplified Arabic"/>
          <w:sz w:val="24"/>
          <w:szCs w:val="24"/>
        </w:rPr>
        <w:t>.</w:t>
      </w:r>
    </w:p>
    <w:p w14:paraId="30FBA70F" w14:textId="77777777" w:rsidR="00E94A4B" w:rsidRPr="00505F5E" w:rsidRDefault="00E94A4B" w:rsidP="00FD283E">
      <w:pPr>
        <w:spacing w:after="0" w:line="216" w:lineRule="auto"/>
        <w:jc w:val="both"/>
        <w:rPr>
          <w:rFonts w:ascii="Simplified Arabic" w:eastAsiaTheme="minorEastAsia" w:hAnsi="Simplified Arabic" w:cs="Simplified Arabic"/>
          <w:color w:val="000000" w:themeColor="text1"/>
          <w:kern w:val="24"/>
          <w:sz w:val="24"/>
          <w:szCs w:val="24"/>
          <w:lang w:bidi="ar-EG"/>
        </w:rPr>
      </w:pPr>
    </w:p>
    <w:p w14:paraId="52914E3B" w14:textId="77777777" w:rsidR="00C61BA9" w:rsidRPr="00505F5E" w:rsidRDefault="00C61BA9" w:rsidP="00FD283E">
      <w:pPr>
        <w:pStyle w:val="NormalWeb"/>
        <w:bidi/>
        <w:jc w:val="both"/>
        <w:rPr>
          <w:rFonts w:ascii="Simplified Arabic" w:hAnsi="Simplified Arabic" w:cs="Simplified Arabic"/>
          <w:b/>
          <w:bCs/>
          <w:u w:val="single"/>
          <w:rtl/>
        </w:rPr>
      </w:pPr>
      <w:r w:rsidRPr="00505F5E">
        <w:rPr>
          <w:rFonts w:ascii="Simplified Arabic" w:hAnsi="Simplified Arabic" w:cs="Simplified Arabic"/>
          <w:b/>
          <w:bCs/>
          <w:u w:val="single"/>
          <w:rtl/>
        </w:rPr>
        <w:t xml:space="preserve">الدراسات </w:t>
      </w:r>
      <w:proofErr w:type="gramStart"/>
      <w:r w:rsidRPr="00505F5E">
        <w:rPr>
          <w:rFonts w:ascii="Simplified Arabic" w:hAnsi="Simplified Arabic" w:cs="Simplified Arabic"/>
          <w:b/>
          <w:bCs/>
          <w:u w:val="single"/>
          <w:rtl/>
        </w:rPr>
        <w:t>الأجنبية :</w:t>
      </w:r>
      <w:proofErr w:type="gramEnd"/>
      <w:r w:rsidRPr="00505F5E">
        <w:rPr>
          <w:rFonts w:ascii="Simplified Arabic" w:hAnsi="Simplified Arabic" w:cs="Simplified Arabic"/>
          <w:b/>
          <w:bCs/>
          <w:u w:val="single"/>
          <w:rtl/>
        </w:rPr>
        <w:t xml:space="preserve"> </w:t>
      </w:r>
    </w:p>
    <w:p w14:paraId="2C52F15E" w14:textId="77777777" w:rsidR="000867EA" w:rsidRPr="00505F5E" w:rsidRDefault="00C61BA9" w:rsidP="00FD283E">
      <w:pPr>
        <w:pStyle w:val="NormalWeb"/>
        <w:bidi/>
        <w:jc w:val="both"/>
        <w:rPr>
          <w:rFonts w:ascii="Simplified Arabic" w:hAnsi="Simplified Arabic" w:cs="Simplified Arabic"/>
          <w:i/>
          <w:iCs/>
          <w:rtl/>
        </w:rPr>
      </w:pPr>
      <w:r w:rsidRPr="00505F5E">
        <w:rPr>
          <w:rFonts w:ascii="Simplified Arabic" w:hAnsi="Simplified Arabic" w:cs="Simplified Arabic"/>
          <w:rtl/>
        </w:rPr>
        <w:t xml:space="preserve">- إسماعيل </w:t>
      </w:r>
      <w:proofErr w:type="gramStart"/>
      <w:r w:rsidRPr="00505F5E">
        <w:rPr>
          <w:rFonts w:ascii="Simplified Arabic" w:hAnsi="Simplified Arabic" w:cs="Simplified Arabic"/>
          <w:rtl/>
        </w:rPr>
        <w:t>وأخرون</w:t>
      </w:r>
      <w:proofErr w:type="gramEnd"/>
      <w:r w:rsidRPr="00505F5E">
        <w:rPr>
          <w:rFonts w:ascii="Simplified Arabic" w:hAnsi="Simplified Arabic" w:cs="Simplified Arabic"/>
          <w:rtl/>
        </w:rPr>
        <w:t xml:space="preserve"> </w:t>
      </w:r>
      <w:r w:rsidR="00B878C9" w:rsidRPr="00505F5E">
        <w:rPr>
          <w:rFonts w:ascii="Simplified Arabic" w:hAnsi="Simplified Arabic" w:cs="Simplified Arabic"/>
        </w:rPr>
        <w:t>)</w:t>
      </w:r>
      <w:r w:rsidRPr="00505F5E">
        <w:rPr>
          <w:rFonts w:ascii="Simplified Arabic" w:hAnsi="Simplified Arabic" w:cs="Simplified Arabic"/>
          <w:rtl/>
        </w:rPr>
        <w:t>2025</w:t>
      </w:r>
      <w:r w:rsidR="00B878C9" w:rsidRPr="00505F5E">
        <w:rPr>
          <w:rFonts w:ascii="Simplified Arabic" w:hAnsi="Simplified Arabic" w:cs="Simplified Arabic"/>
        </w:rPr>
        <w:t>(</w:t>
      </w:r>
      <w:r w:rsidR="00B878C9" w:rsidRPr="00505F5E">
        <w:rPr>
          <w:rFonts w:ascii="Simplified Arabic" w:hAnsi="Simplified Arabic" w:cs="Simplified Arabic"/>
          <w:rtl/>
        </w:rPr>
        <w:t>،</w:t>
      </w:r>
      <w:r w:rsidRPr="00505F5E">
        <w:rPr>
          <w:rFonts w:ascii="Simplified Arabic" w:hAnsi="Simplified Arabic" w:cs="Simplified Arabic"/>
          <w:rtl/>
        </w:rPr>
        <w:t xml:space="preserve"> بعنوان </w:t>
      </w:r>
      <w:r w:rsidRPr="00505F5E">
        <w:rPr>
          <w:rFonts w:ascii="Simplified Arabic" w:hAnsi="Simplified Arabic" w:cs="Simplified Arabic"/>
        </w:rPr>
        <w:t xml:space="preserve">Optimization of Nuclear Energy for Sustainable Development and Climate Change </w:t>
      </w:r>
      <w:r w:rsidR="000867EA" w:rsidRPr="00505F5E">
        <w:rPr>
          <w:rFonts w:ascii="Simplified Arabic" w:hAnsi="Simplified Arabic" w:cs="Simplified Arabic"/>
        </w:rPr>
        <w:t>Mitigation</w:t>
      </w:r>
      <w:r w:rsidR="000867EA" w:rsidRPr="00505F5E">
        <w:rPr>
          <w:rFonts w:ascii="Simplified Arabic" w:hAnsi="Simplified Arabic" w:cs="Simplified Arabic"/>
          <w:i/>
          <w:iCs/>
          <w:rtl/>
        </w:rPr>
        <w:t>.</w:t>
      </w:r>
    </w:p>
    <w:p w14:paraId="5CCFD0AB" w14:textId="2B851B7F" w:rsidR="000867EA" w:rsidRPr="00505F5E" w:rsidRDefault="00C61BA9" w:rsidP="00FD283E">
      <w:pPr>
        <w:pStyle w:val="NormalWeb"/>
        <w:bidi/>
        <w:jc w:val="both"/>
        <w:rPr>
          <w:rFonts w:ascii="Simplified Arabic" w:hAnsi="Simplified Arabic" w:cs="Simplified Arabic"/>
          <w:rtl/>
        </w:rPr>
      </w:pPr>
      <w:r w:rsidRPr="00505F5E">
        <w:rPr>
          <w:rFonts w:ascii="Simplified Arabic" w:hAnsi="Simplified Arabic" w:cs="Simplified Arabic"/>
          <w:rtl/>
        </w:rPr>
        <w:t xml:space="preserve">هدفت الدراسة إلى تحليل وتقييم الاستراتيجيات المُثلى لدمج الطاقة النووية في مزيج الطاقة المصري، ليس فقط لتلبية الطلب المتزايد على الكهرباء، ولكن لدعم أهداف التنمية المستدامة </w:t>
      </w:r>
      <w:r w:rsidRPr="00505F5E">
        <w:rPr>
          <w:rFonts w:ascii="Simplified Arabic" w:hAnsi="Simplified Arabic" w:cs="Simplified Arabic"/>
        </w:rPr>
        <w:t xml:space="preserve">(SDGs) </w:t>
      </w:r>
      <w:r w:rsidRPr="00505F5E">
        <w:rPr>
          <w:rFonts w:ascii="Simplified Arabic" w:hAnsi="Simplified Arabic" w:cs="Simplified Arabic"/>
          <w:rtl/>
        </w:rPr>
        <w:t>والتخفيف من آثار تغير المناخ في مصر</w:t>
      </w:r>
      <w:r w:rsidR="000867EA" w:rsidRPr="00505F5E">
        <w:rPr>
          <w:rFonts w:ascii="Simplified Arabic" w:hAnsi="Simplified Arabic" w:cs="Simplified Arabic"/>
          <w:rtl/>
        </w:rPr>
        <w:t>.</w:t>
      </w:r>
    </w:p>
    <w:p w14:paraId="62869784" w14:textId="77777777" w:rsidR="000867EA" w:rsidRPr="00505F5E" w:rsidRDefault="00C61BA9" w:rsidP="00FD283E">
      <w:pPr>
        <w:pStyle w:val="NormalWeb"/>
        <w:bidi/>
        <w:jc w:val="both"/>
        <w:rPr>
          <w:rFonts w:ascii="Simplified Arabic" w:hAnsi="Simplified Arabic" w:cs="Simplified Arabic"/>
          <w:rtl/>
        </w:rPr>
      </w:pPr>
      <w:r w:rsidRPr="00505F5E">
        <w:rPr>
          <w:rFonts w:ascii="Simplified Arabic" w:hAnsi="Simplified Arabic" w:cs="Simplified Arabic"/>
          <w:rtl/>
        </w:rPr>
        <w:t xml:space="preserve">اعتمد الباحثون على النماذج الرياضية والمحاكاة الحاسوبية </w:t>
      </w:r>
      <w:r w:rsidRPr="00505F5E">
        <w:rPr>
          <w:rFonts w:ascii="Simplified Arabic" w:hAnsi="Simplified Arabic" w:cs="Simplified Arabic"/>
        </w:rPr>
        <w:t xml:space="preserve">(Mathematical Modeling and Simulation) </w:t>
      </w:r>
      <w:r w:rsidRPr="00505F5E">
        <w:rPr>
          <w:rFonts w:ascii="Simplified Arabic" w:hAnsi="Simplified Arabic" w:cs="Simplified Arabic"/>
          <w:rtl/>
        </w:rPr>
        <w:t>لتقييم سيناريوهات مختلفة لدمج الطاقة النووية مع مصادر الطاقة المتجددة (الرياح والشمس) لتحديد المزيج الأكثر كفاءة واقتصادية بيئية حتى عام 2050</w:t>
      </w:r>
      <w:r w:rsidRPr="00505F5E">
        <w:rPr>
          <w:rFonts w:ascii="Simplified Arabic" w:hAnsi="Simplified Arabic" w:cs="Simplified Arabic"/>
        </w:rPr>
        <w:t>.</w:t>
      </w:r>
    </w:p>
    <w:p w14:paraId="5D08A630" w14:textId="050B0D52" w:rsidR="00AE3300" w:rsidRPr="00505F5E" w:rsidRDefault="00C61BA9" w:rsidP="00FD283E">
      <w:pPr>
        <w:pStyle w:val="NormalWeb"/>
        <w:bidi/>
        <w:jc w:val="both"/>
        <w:rPr>
          <w:rFonts w:ascii="Simplified Arabic" w:hAnsi="Simplified Arabic" w:cs="Simplified Arabic"/>
          <w:rtl/>
        </w:rPr>
      </w:pPr>
      <w:r w:rsidRPr="00505F5E">
        <w:rPr>
          <w:rFonts w:ascii="Simplified Arabic" w:hAnsi="Simplified Arabic" w:cs="Simplified Arabic"/>
          <w:rtl/>
        </w:rPr>
        <w:t>توصلت الدراسة إلى عدة نتائج جوهرية تدعم الخيار النووي في مصر كجزء من استراتيجية طويلة الأجل منها الضرورة الاستراتيجية للاندماج الطاقي حيث أكدت الدراسة أن تحقيق التنمية الصناعية في مصر يتطلب مصدر طاقة مستقراً وموثوقاً يعمل على مدار الساعة</w:t>
      </w:r>
      <w:r w:rsidRPr="00505F5E">
        <w:rPr>
          <w:rFonts w:ascii="Simplified Arabic" w:hAnsi="Simplified Arabic" w:cs="Simplified Arabic"/>
        </w:rPr>
        <w:t xml:space="preserve"> (Base Load) </w:t>
      </w:r>
      <w:r w:rsidRPr="00505F5E">
        <w:rPr>
          <w:rFonts w:ascii="Simplified Arabic" w:hAnsi="Simplified Arabic" w:cs="Simplified Arabic"/>
          <w:rtl/>
        </w:rPr>
        <w:t>لمواجهة التقطع في إنتاج الطاقة المتجددة</w:t>
      </w:r>
      <w:r w:rsidRPr="00505F5E">
        <w:rPr>
          <w:rFonts w:ascii="Simplified Arabic" w:hAnsi="Simplified Arabic" w:cs="Simplified Arabic"/>
        </w:rPr>
        <w:t>.</w:t>
      </w:r>
      <w:r w:rsidRPr="00505F5E">
        <w:rPr>
          <w:rFonts w:ascii="Simplified Arabic" w:hAnsi="Simplified Arabic" w:cs="Simplified Arabic"/>
          <w:rtl/>
        </w:rPr>
        <w:t xml:space="preserve"> وقد أثبتت النتائج أن الاندماج المتوازن للطاقة النووية (لتوفير الحمل الأساسي) مع الطاقة المتجددة (للتنوع والكفاءة) هو السيناريو الأكثر فعالية من حيث التكلفة والأقل من حيث الانبعاثات الكربونية مقارنة بالاعتماد الكلي على الوقود الأحفوري أو الطاقة المتجددة وحدها</w:t>
      </w:r>
      <w:r w:rsidRPr="00505F5E">
        <w:rPr>
          <w:rFonts w:ascii="Simplified Arabic" w:hAnsi="Simplified Arabic" w:cs="Simplified Arabic"/>
        </w:rPr>
        <w:t>.</w:t>
      </w:r>
      <w:r w:rsidRPr="00505F5E">
        <w:rPr>
          <w:rFonts w:ascii="Simplified Arabic" w:hAnsi="Simplified Arabic" w:cs="Simplified Arabic"/>
          <w:rtl/>
        </w:rPr>
        <w:t xml:space="preserve"> بالإضافة الي دعم التنمية الصناعية والتكنولوجية حيث أشارت الدراسة إلى أن استقرار إمدادات الطاقة النووية أمر حاسم لدعم العمليات الصناعية كثيفة الاستهلاك للطاقة مثل مصانع الأسمنت، والأسمدة، وتحلية المياه على نطاق </w:t>
      </w:r>
      <w:proofErr w:type="gramStart"/>
      <w:r w:rsidRPr="00505F5E">
        <w:rPr>
          <w:rFonts w:ascii="Simplified Arabic" w:hAnsi="Simplified Arabic" w:cs="Simplified Arabic"/>
          <w:rtl/>
        </w:rPr>
        <w:t>واسع</w:t>
      </w:r>
      <w:r w:rsidRPr="00505F5E">
        <w:rPr>
          <w:rFonts w:ascii="Simplified Arabic" w:hAnsi="Simplified Arabic" w:cs="Simplified Arabic"/>
        </w:rPr>
        <w:t>.</w:t>
      </w:r>
      <w:r w:rsidRPr="00505F5E">
        <w:rPr>
          <w:rFonts w:ascii="Simplified Arabic" w:hAnsi="Simplified Arabic" w:cs="Simplified Arabic"/>
          <w:rtl/>
        </w:rPr>
        <w:t>أوصت</w:t>
      </w:r>
      <w:proofErr w:type="gramEnd"/>
      <w:r w:rsidRPr="00505F5E">
        <w:rPr>
          <w:rFonts w:ascii="Simplified Arabic" w:hAnsi="Simplified Arabic" w:cs="Simplified Arabic"/>
          <w:rtl/>
        </w:rPr>
        <w:t xml:space="preserve"> الدراسة بضرورة استغلال البرنامج النووي في توطين التكنولوجيا وتعزيز البحث والتطوير</w:t>
      </w:r>
      <w:r w:rsidRPr="00505F5E">
        <w:rPr>
          <w:rFonts w:ascii="Simplified Arabic" w:hAnsi="Simplified Arabic" w:cs="Simplified Arabic"/>
        </w:rPr>
        <w:t xml:space="preserve"> (R&amp;D) </w:t>
      </w:r>
      <w:r w:rsidRPr="00505F5E">
        <w:rPr>
          <w:rFonts w:ascii="Simplified Arabic" w:hAnsi="Simplified Arabic" w:cs="Simplified Arabic"/>
          <w:rtl/>
        </w:rPr>
        <w:t>في مجال الهندسة النووية</w:t>
      </w:r>
      <w:r w:rsidRPr="00505F5E">
        <w:rPr>
          <w:rFonts w:ascii="Simplified Arabic" w:hAnsi="Simplified Arabic" w:cs="Simplified Arabic"/>
        </w:rPr>
        <w:t>.</w:t>
      </w:r>
    </w:p>
    <w:p w14:paraId="3316B4BC" w14:textId="77777777" w:rsidR="000867EA" w:rsidRPr="00505F5E" w:rsidRDefault="00AE3300" w:rsidP="00FD283E">
      <w:pPr>
        <w:spacing w:after="100" w:afterAutospacing="1"/>
        <w:jc w:val="both"/>
        <w:rPr>
          <w:rFonts w:ascii="Simplified Arabic" w:eastAsia="Times New Roman" w:hAnsi="Simplified Arabic" w:cs="Simplified Arabic"/>
          <w:sz w:val="24"/>
          <w:szCs w:val="24"/>
          <w:rtl/>
        </w:rPr>
      </w:pPr>
      <w:r w:rsidRPr="00505F5E">
        <w:rPr>
          <w:rFonts w:ascii="Simplified Arabic" w:hAnsi="Simplified Arabic" w:cs="Simplified Arabic"/>
          <w:sz w:val="24"/>
          <w:szCs w:val="24"/>
          <w:rtl/>
        </w:rPr>
        <w:t xml:space="preserve">- الوكالة الدولية للطاقة الذرية لعام </w:t>
      </w:r>
      <w:r w:rsidR="00B878C9" w:rsidRPr="00505F5E">
        <w:rPr>
          <w:rFonts w:ascii="Simplified Arabic" w:hAnsi="Simplified Arabic" w:cs="Simplified Arabic"/>
          <w:sz w:val="24"/>
          <w:szCs w:val="24"/>
        </w:rPr>
        <w:t>)</w:t>
      </w:r>
      <w:proofErr w:type="gramStart"/>
      <w:r w:rsidRPr="00505F5E">
        <w:rPr>
          <w:rFonts w:ascii="Simplified Arabic" w:hAnsi="Simplified Arabic" w:cs="Simplified Arabic"/>
          <w:sz w:val="24"/>
          <w:szCs w:val="24"/>
          <w:rtl/>
        </w:rPr>
        <w:t>2025</w:t>
      </w:r>
      <w:r w:rsidR="00B878C9" w:rsidRPr="00505F5E">
        <w:rPr>
          <w:rFonts w:ascii="Simplified Arabic" w:hAnsi="Simplified Arabic" w:cs="Simplified Arabic"/>
          <w:sz w:val="24"/>
          <w:szCs w:val="24"/>
        </w:rPr>
        <w:t>(</w:t>
      </w:r>
      <w:r w:rsidRPr="00505F5E">
        <w:rPr>
          <w:rFonts w:ascii="Simplified Arabic" w:hAnsi="Simplified Arabic" w:cs="Simplified Arabic"/>
          <w:sz w:val="24"/>
          <w:szCs w:val="24"/>
          <w:rtl/>
        </w:rPr>
        <w:t xml:space="preserve"> </w:t>
      </w:r>
      <w:r w:rsidR="00B878C9" w:rsidRPr="00505F5E">
        <w:rPr>
          <w:rFonts w:ascii="Simplified Arabic" w:eastAsia="Times New Roman" w:hAnsi="Simplified Arabic" w:cs="Simplified Arabic"/>
          <w:sz w:val="24"/>
          <w:szCs w:val="24"/>
          <w:rtl/>
        </w:rPr>
        <w:t>،</w:t>
      </w:r>
      <w:proofErr w:type="gramEnd"/>
      <w:r w:rsidR="00B878C9" w:rsidRPr="00505F5E">
        <w:rPr>
          <w:rFonts w:ascii="Simplified Arabic" w:eastAsia="Times New Roman" w:hAnsi="Simplified Arabic" w:cs="Simplified Arabic"/>
          <w:sz w:val="24"/>
          <w:szCs w:val="24"/>
        </w:rPr>
        <w:t xml:space="preserve"> </w:t>
      </w:r>
      <w:r w:rsidRPr="00505F5E">
        <w:rPr>
          <w:rFonts w:ascii="Simplified Arabic" w:hAnsi="Simplified Arabic" w:cs="Simplified Arabic"/>
          <w:sz w:val="24"/>
          <w:szCs w:val="24"/>
          <w:rtl/>
        </w:rPr>
        <w:t xml:space="preserve">بعنوان "  </w:t>
      </w:r>
      <w:r w:rsidRPr="00505F5E">
        <w:rPr>
          <w:rFonts w:ascii="Simplified Arabic" w:eastAsia="Times New Roman" w:hAnsi="Simplified Arabic" w:cs="Simplified Arabic"/>
          <w:sz w:val="24"/>
          <w:szCs w:val="24"/>
        </w:rPr>
        <w:t xml:space="preserve">Nuclear-Produced Hydrogen: Industrial Applications and Decarbonization Potential in </w:t>
      </w:r>
      <w:bookmarkStart w:id="22" w:name="_Hlk216466944"/>
      <w:r w:rsidRPr="00505F5E">
        <w:rPr>
          <w:rFonts w:ascii="Simplified Arabic" w:eastAsia="Times New Roman" w:hAnsi="Simplified Arabic" w:cs="Simplified Arabic"/>
          <w:sz w:val="24"/>
          <w:szCs w:val="24"/>
        </w:rPr>
        <w:t>MENA</w:t>
      </w:r>
      <w:bookmarkEnd w:id="22"/>
      <w:r w:rsidRPr="00505F5E">
        <w:rPr>
          <w:rFonts w:ascii="Simplified Arabic" w:eastAsia="Times New Roman" w:hAnsi="Simplified Arabic" w:cs="Simplified Arabic"/>
          <w:sz w:val="24"/>
          <w:szCs w:val="24"/>
          <w:rtl/>
        </w:rPr>
        <w:t xml:space="preserve">" </w:t>
      </w:r>
      <w:r w:rsidRPr="00505F5E">
        <w:rPr>
          <w:rFonts w:ascii="Simplified Arabic" w:eastAsia="Times New Roman" w:hAnsi="Simplified Arabic" w:cs="Simplified Arabic"/>
          <w:sz w:val="24"/>
          <w:szCs w:val="24"/>
        </w:rPr>
        <w:t xml:space="preserve"> </w:t>
      </w:r>
    </w:p>
    <w:p w14:paraId="74BFF83B" w14:textId="77777777" w:rsidR="00EE6C95" w:rsidRPr="00505F5E" w:rsidRDefault="00AE3300" w:rsidP="00FD283E">
      <w:pPr>
        <w:spacing w:after="100" w:afterAutospacing="1"/>
        <w:jc w:val="both"/>
        <w:rPr>
          <w:rFonts w:ascii="Simplified Arabic" w:hAnsi="Simplified Arabic" w:cs="Simplified Arabic"/>
          <w:sz w:val="24"/>
          <w:szCs w:val="24"/>
          <w:rtl/>
        </w:rPr>
      </w:pPr>
      <w:r w:rsidRPr="00505F5E">
        <w:rPr>
          <w:rFonts w:ascii="Simplified Arabic" w:hAnsi="Simplified Arabic" w:cs="Simplified Arabic"/>
          <w:sz w:val="24"/>
          <w:szCs w:val="24"/>
          <w:rtl/>
        </w:rPr>
        <w:t xml:space="preserve">هدفت الدراسة إلى تقييم الإمكانات الاستراتيجية والتكنولوجية لاستخدام الطاقة النووية في إنتاج الهيدروجين النظيف </w:t>
      </w:r>
      <w:r w:rsidRPr="00505F5E">
        <w:rPr>
          <w:rFonts w:ascii="Simplified Arabic" w:hAnsi="Simplified Arabic" w:cs="Simplified Arabic"/>
          <w:sz w:val="24"/>
          <w:szCs w:val="24"/>
        </w:rPr>
        <w:t xml:space="preserve">(Hydrogen Production) </w:t>
      </w:r>
      <w:r w:rsidRPr="00505F5E">
        <w:rPr>
          <w:rFonts w:ascii="Simplified Arabic" w:hAnsi="Simplified Arabic" w:cs="Simplified Arabic"/>
          <w:sz w:val="24"/>
          <w:szCs w:val="24"/>
          <w:rtl/>
        </w:rPr>
        <w:t>على نطاق تجاري في منطقة الشرق الأوسط وشمال أفريقيا</w:t>
      </w:r>
      <w:r w:rsidRPr="00505F5E">
        <w:rPr>
          <w:rFonts w:ascii="Simplified Arabic" w:hAnsi="Simplified Arabic" w:cs="Simplified Arabic"/>
          <w:sz w:val="24"/>
          <w:szCs w:val="24"/>
        </w:rPr>
        <w:t xml:space="preserve"> (MENA)</w:t>
      </w:r>
      <w:r w:rsidRPr="00505F5E">
        <w:rPr>
          <w:rFonts w:ascii="Simplified Arabic" w:hAnsi="Simplified Arabic" w:cs="Simplified Arabic"/>
          <w:sz w:val="24"/>
          <w:szCs w:val="24"/>
          <w:rtl/>
        </w:rPr>
        <w:t>، وتحديد كيفية مساهمة هذا الهيدروجين في تحقيق إزالة الكربون</w:t>
      </w:r>
      <w:r w:rsidRPr="00505F5E">
        <w:rPr>
          <w:rFonts w:ascii="Simplified Arabic" w:hAnsi="Simplified Arabic" w:cs="Simplified Arabic"/>
          <w:sz w:val="24"/>
          <w:szCs w:val="24"/>
        </w:rPr>
        <w:t xml:space="preserve"> (Decarbonization) </w:t>
      </w:r>
      <w:r w:rsidRPr="00505F5E">
        <w:rPr>
          <w:rFonts w:ascii="Simplified Arabic" w:hAnsi="Simplified Arabic" w:cs="Simplified Arabic"/>
          <w:sz w:val="24"/>
          <w:szCs w:val="24"/>
          <w:rtl/>
        </w:rPr>
        <w:t>من القطاعات الصناعية التي يصعب فيها استخدام الكهرباء مباشرة</w:t>
      </w:r>
    </w:p>
    <w:p w14:paraId="1D4BAC7A" w14:textId="77777777" w:rsidR="00EE6C95" w:rsidRPr="00505F5E" w:rsidRDefault="00AE3300" w:rsidP="00FD283E">
      <w:pPr>
        <w:spacing w:after="100" w:afterAutospacing="1"/>
        <w:jc w:val="both"/>
        <w:rPr>
          <w:rFonts w:ascii="Simplified Arabic" w:hAnsi="Simplified Arabic" w:cs="Simplified Arabic"/>
          <w:sz w:val="24"/>
          <w:szCs w:val="24"/>
          <w:rtl/>
        </w:rPr>
      </w:pPr>
      <w:r w:rsidRPr="00505F5E">
        <w:rPr>
          <w:rFonts w:ascii="Simplified Arabic" w:hAnsi="Simplified Arabic" w:cs="Simplified Arabic"/>
          <w:sz w:val="24"/>
          <w:szCs w:val="24"/>
        </w:rPr>
        <w:t>.</w:t>
      </w:r>
      <w:r w:rsidRPr="00505F5E">
        <w:rPr>
          <w:rFonts w:ascii="Simplified Arabic" w:hAnsi="Simplified Arabic" w:cs="Simplified Arabic"/>
          <w:sz w:val="24"/>
          <w:szCs w:val="24"/>
          <w:rtl/>
        </w:rPr>
        <w:t xml:space="preserve"> واعتمدت الدراسة على التحليل الاقتصادي الهندسي والنماذج المقارنة للأنظمة الطاقية لتقييم كفاءة وموثوقية الطرق النووية لإنتاج الهيدروجين (مثل التحليل الكهربائي عالي الحرارة) مقارنة بالهيدروجين الأخضر (الناتج عن الطاقة المتجددة) والهيدروجين الرمادي (الناتج عن الوقود الأحفوري)</w:t>
      </w:r>
      <w:r w:rsidRPr="00505F5E">
        <w:rPr>
          <w:rFonts w:ascii="Simplified Arabic" w:hAnsi="Simplified Arabic" w:cs="Simplified Arabic"/>
          <w:sz w:val="24"/>
          <w:szCs w:val="24"/>
        </w:rPr>
        <w:t>.</w:t>
      </w:r>
    </w:p>
    <w:p w14:paraId="5C459CF9" w14:textId="65887227" w:rsidR="00AE3300" w:rsidRPr="00505F5E" w:rsidRDefault="00AE3300" w:rsidP="00FD283E">
      <w:pPr>
        <w:spacing w:after="100" w:afterAutospacing="1"/>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sz w:val="24"/>
          <w:szCs w:val="24"/>
          <w:rtl/>
        </w:rPr>
        <w:t>توصلت الدراسة إلى أن الهيدروجين المنتج نووياً يمثل حلاً استراتيجياً حاسماً للمنطقة لتحقيق أهدافها الصناعية والمناخية وهي المزايا التنافسية للهيدروجين النووي والتي منها الإمداد الثابت والموثوق</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 xml:space="preserve">على عكس الهيدروجين الأخضر الذي يتأثر </w:t>
      </w:r>
      <w:r w:rsidRPr="00505F5E">
        <w:rPr>
          <w:rFonts w:ascii="Simplified Arabic" w:eastAsia="Times New Roman" w:hAnsi="Simplified Arabic" w:cs="Simplified Arabic"/>
          <w:sz w:val="24"/>
          <w:szCs w:val="24"/>
          <w:rtl/>
        </w:rPr>
        <w:lastRenderedPageBreak/>
        <w:t>بتقلبات الشمس والرياح، يوفر المفاعل النووي مصدر طاقة وحرارة ثابت ومستمر على مدار الساعة</w:t>
      </w:r>
      <w:r w:rsidRPr="00505F5E">
        <w:rPr>
          <w:rFonts w:ascii="Simplified Arabic" w:eastAsia="Times New Roman" w:hAnsi="Simplified Arabic" w:cs="Simplified Arabic"/>
          <w:sz w:val="24"/>
          <w:szCs w:val="24"/>
        </w:rPr>
        <w:t xml:space="preserve"> (Base Load) </w:t>
      </w:r>
      <w:r w:rsidRPr="00505F5E">
        <w:rPr>
          <w:rFonts w:ascii="Simplified Arabic" w:eastAsia="Times New Roman" w:hAnsi="Simplified Arabic" w:cs="Simplified Arabic"/>
          <w:sz w:val="24"/>
          <w:szCs w:val="24"/>
          <w:rtl/>
        </w:rPr>
        <w:t>لعمليات إنتاج الهيدروجين. هذا يضمن أقصى كفاءة تشغيلية لمرافق الإنتاج ويقلل من تكاليف الإنتاج بشكل كبير</w:t>
      </w:r>
      <w:r w:rsidRPr="00505F5E">
        <w:rPr>
          <w:rFonts w:ascii="Simplified Arabic" w:eastAsia="Times New Roman" w:hAnsi="Simplified Arabic" w:cs="Simplified Arabic"/>
          <w:sz w:val="24"/>
          <w:szCs w:val="24"/>
        </w:rPr>
        <w:t>.</w:t>
      </w:r>
      <w:r w:rsidRPr="00505F5E">
        <w:rPr>
          <w:rFonts w:ascii="Simplified Arabic" w:eastAsia="Times New Roman" w:hAnsi="Simplified Arabic" w:cs="Simplified Arabic"/>
          <w:sz w:val="24"/>
          <w:szCs w:val="24"/>
          <w:rtl/>
        </w:rPr>
        <w:t>والإنتاج عالي الكفاءة</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أشارت الدراسة إلى أن استخدام الحرارة العالية المتوفرة من مفاعلات الجيل الجديد في عمليات التحليل الكهربائي عالي الحرارة</w:t>
      </w:r>
      <w:r w:rsidRPr="00505F5E">
        <w:rPr>
          <w:rFonts w:ascii="Simplified Arabic" w:eastAsia="Times New Roman" w:hAnsi="Simplified Arabic" w:cs="Simplified Arabic"/>
          <w:sz w:val="24"/>
          <w:szCs w:val="24"/>
        </w:rPr>
        <w:t xml:space="preserve"> (High-Temperature Electrolysis) </w:t>
      </w:r>
      <w:r w:rsidRPr="00505F5E">
        <w:rPr>
          <w:rFonts w:ascii="Simplified Arabic" w:eastAsia="Times New Roman" w:hAnsi="Simplified Arabic" w:cs="Simplified Arabic"/>
          <w:sz w:val="24"/>
          <w:szCs w:val="24"/>
          <w:rtl/>
        </w:rPr>
        <w:t>يعزز من كفاءة العملية بشكل كبير، حيث يتطلب طاقة كهربائية أقل لإنتاج نفس الكمية من الهيدروجين مقارنة بالتحليل الكهربائي التقليدي</w:t>
      </w:r>
      <w:r w:rsidRPr="00505F5E">
        <w:rPr>
          <w:rFonts w:ascii="Simplified Arabic" w:eastAsia="Times New Roman" w:hAnsi="Simplified Arabic" w:cs="Simplified Arabic"/>
          <w:sz w:val="24"/>
          <w:szCs w:val="24"/>
        </w:rPr>
        <w:t>.</w:t>
      </w:r>
      <w:r w:rsidRPr="00505F5E">
        <w:rPr>
          <w:rFonts w:ascii="Simplified Arabic" w:eastAsia="Times New Roman" w:hAnsi="Simplified Arabic" w:cs="Simplified Arabic"/>
          <w:sz w:val="24"/>
          <w:szCs w:val="24"/>
          <w:rtl/>
        </w:rPr>
        <w:t>اما عن الهيدروجين في إزالة الكربون الصناعي ركزت الدراسة على تطبيقات الهيدروجين النووي في القطاعات التالية التي يصعب فيها إزالة الكربون مثل صناعة الأسمدة (الأمونيا)</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 xml:space="preserve">يمكن استخدام الهيدروجين النظيف بدلاً من الغاز الطبيعي كمادة خام في إنتاج الأمونيا </w:t>
      </w:r>
      <w:r w:rsidR="00EE6C95" w:rsidRPr="00505F5E">
        <w:rPr>
          <w:rFonts w:ascii="Simplified Arabic" w:eastAsia="Times New Roman" w:hAnsi="Simplified Arabic" w:cs="Simplified Arabic"/>
          <w:sz w:val="24"/>
          <w:szCs w:val="24"/>
          <w:rtl/>
        </w:rPr>
        <w:t>المستخدمة في الاسمنت.</w:t>
      </w:r>
    </w:p>
    <w:p w14:paraId="3D85FCBF" w14:textId="77777777" w:rsidR="00EE6C95" w:rsidRPr="00505F5E" w:rsidRDefault="00AE3300" w:rsidP="00FD283E">
      <w:pPr>
        <w:spacing w:after="100" w:afterAutospacing="1"/>
        <w:jc w:val="both"/>
        <w:rPr>
          <w:rFonts w:ascii="Simplified Arabic" w:eastAsia="Times New Roman" w:hAnsi="Simplified Arabic" w:cs="Simplified Arabic"/>
          <w:sz w:val="24"/>
          <w:szCs w:val="24"/>
          <w:rtl/>
        </w:rPr>
      </w:pPr>
      <w:r w:rsidRPr="00505F5E">
        <w:rPr>
          <w:rFonts w:ascii="Simplified Arabic" w:hAnsi="Simplified Arabic" w:cs="Simplified Arabic"/>
          <w:sz w:val="24"/>
          <w:szCs w:val="24"/>
          <w:rtl/>
        </w:rPr>
        <w:t>- الوكالة الدولية للطاقة الذرية لعام</w:t>
      </w:r>
      <w:r w:rsidR="00B878C9" w:rsidRPr="00505F5E">
        <w:rPr>
          <w:rFonts w:ascii="Simplified Arabic" w:hAnsi="Simplified Arabic" w:cs="Simplified Arabic"/>
          <w:sz w:val="24"/>
          <w:szCs w:val="24"/>
        </w:rPr>
        <w:t>)</w:t>
      </w:r>
      <w:proofErr w:type="gramStart"/>
      <w:r w:rsidRPr="00505F5E">
        <w:rPr>
          <w:rFonts w:ascii="Simplified Arabic" w:hAnsi="Simplified Arabic" w:cs="Simplified Arabic"/>
          <w:sz w:val="24"/>
          <w:szCs w:val="24"/>
          <w:rtl/>
        </w:rPr>
        <w:t>2024</w:t>
      </w:r>
      <w:r w:rsidR="00B878C9" w:rsidRPr="00505F5E">
        <w:rPr>
          <w:rFonts w:ascii="Simplified Arabic" w:hAnsi="Simplified Arabic" w:cs="Simplified Arabic"/>
          <w:sz w:val="24"/>
          <w:szCs w:val="24"/>
        </w:rPr>
        <w:t>(</w:t>
      </w:r>
      <w:r w:rsidRPr="00505F5E">
        <w:rPr>
          <w:rFonts w:ascii="Simplified Arabic" w:hAnsi="Simplified Arabic" w:cs="Simplified Arabic"/>
          <w:sz w:val="24"/>
          <w:szCs w:val="24"/>
          <w:rtl/>
        </w:rPr>
        <w:t xml:space="preserve"> </w:t>
      </w:r>
      <w:r w:rsidR="00B878C9" w:rsidRPr="00505F5E">
        <w:rPr>
          <w:rFonts w:ascii="Simplified Arabic" w:eastAsia="Times New Roman" w:hAnsi="Simplified Arabic" w:cs="Simplified Arabic"/>
          <w:sz w:val="24"/>
          <w:szCs w:val="24"/>
          <w:rtl/>
        </w:rPr>
        <w:t>،</w:t>
      </w:r>
      <w:proofErr w:type="gramEnd"/>
      <w:r w:rsidR="00B878C9" w:rsidRPr="00505F5E">
        <w:rPr>
          <w:rFonts w:ascii="Simplified Arabic" w:eastAsia="Times New Roman" w:hAnsi="Simplified Arabic" w:cs="Simplified Arabic"/>
          <w:sz w:val="24"/>
          <w:szCs w:val="24"/>
        </w:rPr>
        <w:t xml:space="preserve"> </w:t>
      </w:r>
      <w:r w:rsidRPr="00505F5E">
        <w:rPr>
          <w:rFonts w:ascii="Simplified Arabic" w:hAnsi="Simplified Arabic" w:cs="Simplified Arabic"/>
          <w:sz w:val="24"/>
          <w:szCs w:val="24"/>
          <w:rtl/>
        </w:rPr>
        <w:t>بعنوان "</w:t>
      </w:r>
      <w:r w:rsidRPr="00505F5E">
        <w:rPr>
          <w:rFonts w:ascii="Simplified Arabic" w:eastAsia="Times New Roman" w:hAnsi="Simplified Arabic" w:cs="Simplified Arabic"/>
          <w:sz w:val="24"/>
          <w:szCs w:val="24"/>
        </w:rPr>
        <w:t>Nuclear Desalination: Technology and Applications in Water-Stressed Region</w:t>
      </w:r>
      <w:r w:rsidRPr="00505F5E">
        <w:rPr>
          <w:rFonts w:ascii="Simplified Arabic" w:eastAsia="Times New Roman" w:hAnsi="Simplified Arabic" w:cs="Simplified Arabic"/>
          <w:sz w:val="24"/>
          <w:szCs w:val="24"/>
          <w:rtl/>
        </w:rPr>
        <w:t xml:space="preserve">" </w:t>
      </w:r>
    </w:p>
    <w:p w14:paraId="5EBFEF37" w14:textId="74F55B4E" w:rsidR="00EE6C95" w:rsidRPr="00505F5E" w:rsidRDefault="00AE3300" w:rsidP="00FD283E">
      <w:pPr>
        <w:spacing w:after="100" w:afterAutospacing="1"/>
        <w:jc w:val="both"/>
        <w:rPr>
          <w:rFonts w:ascii="Simplified Arabic" w:eastAsia="Times New Roman" w:hAnsi="Simplified Arabic" w:cs="Simplified Arabic"/>
          <w:sz w:val="24"/>
          <w:szCs w:val="24"/>
          <w:rtl/>
        </w:rPr>
      </w:pPr>
      <w:r w:rsidRPr="00505F5E">
        <w:rPr>
          <w:rFonts w:ascii="Simplified Arabic" w:eastAsia="Times New Roman" w:hAnsi="Simplified Arabic" w:cs="Simplified Arabic"/>
          <w:sz w:val="24"/>
          <w:szCs w:val="24"/>
          <w:rtl/>
        </w:rPr>
        <w:t>هدف</w:t>
      </w:r>
      <w:r w:rsidR="00EE6C95" w:rsidRPr="00505F5E">
        <w:rPr>
          <w:rFonts w:ascii="Simplified Arabic" w:eastAsia="Times New Roman" w:hAnsi="Simplified Arabic" w:cs="Simplified Arabic"/>
          <w:sz w:val="24"/>
          <w:szCs w:val="24"/>
          <w:rtl/>
        </w:rPr>
        <w:t>ت</w:t>
      </w:r>
      <w:r w:rsidRPr="00505F5E">
        <w:rPr>
          <w:rFonts w:ascii="Simplified Arabic" w:eastAsia="Times New Roman" w:hAnsi="Simplified Arabic" w:cs="Simplified Arabic"/>
          <w:sz w:val="24"/>
          <w:szCs w:val="24"/>
          <w:rtl/>
        </w:rPr>
        <w:t xml:space="preserve"> ال</w:t>
      </w:r>
      <w:r w:rsidR="00EE6C95" w:rsidRPr="00505F5E">
        <w:rPr>
          <w:rFonts w:ascii="Simplified Arabic" w:eastAsia="Times New Roman" w:hAnsi="Simplified Arabic" w:cs="Simplified Arabic"/>
          <w:sz w:val="24"/>
          <w:szCs w:val="24"/>
          <w:rtl/>
        </w:rPr>
        <w:t>دراسة</w:t>
      </w:r>
      <w:r w:rsidRPr="00505F5E">
        <w:rPr>
          <w:rFonts w:ascii="Simplified Arabic" w:eastAsia="Times New Roman" w:hAnsi="Simplified Arabic" w:cs="Simplified Arabic"/>
          <w:sz w:val="24"/>
          <w:szCs w:val="24"/>
          <w:rtl/>
        </w:rPr>
        <w:t xml:space="preserve"> </w:t>
      </w:r>
      <w:proofErr w:type="gramStart"/>
      <w:r w:rsidRPr="00505F5E">
        <w:rPr>
          <w:rFonts w:ascii="Simplified Arabic" w:eastAsia="Times New Roman" w:hAnsi="Simplified Arabic" w:cs="Simplified Arabic"/>
          <w:sz w:val="24"/>
          <w:szCs w:val="24"/>
          <w:rtl/>
        </w:rPr>
        <w:t>الفني  إلى</w:t>
      </w:r>
      <w:proofErr w:type="gramEnd"/>
      <w:r w:rsidRPr="00505F5E">
        <w:rPr>
          <w:rFonts w:ascii="Simplified Arabic" w:eastAsia="Times New Roman" w:hAnsi="Simplified Arabic" w:cs="Simplified Arabic"/>
          <w:sz w:val="24"/>
          <w:szCs w:val="24"/>
          <w:rtl/>
        </w:rPr>
        <w:t xml:space="preserve"> تقييم الجدوى الفنية والاقتصادية والبيئية لاستخدام الطاقة النووية في تشغيل محطات تحلية المياه، خاصة في المناطق التي تعاني من الإجهاد المائي </w:t>
      </w:r>
      <w:r w:rsidRPr="00505F5E">
        <w:rPr>
          <w:rFonts w:ascii="Simplified Arabic" w:eastAsia="Times New Roman" w:hAnsi="Simplified Arabic" w:cs="Simplified Arabic"/>
          <w:sz w:val="24"/>
          <w:szCs w:val="24"/>
        </w:rPr>
        <w:t>(Water-Stressed Regions)</w:t>
      </w:r>
      <w:r w:rsidRPr="00505F5E">
        <w:rPr>
          <w:rFonts w:ascii="Simplified Arabic" w:eastAsia="Times New Roman" w:hAnsi="Simplified Arabic" w:cs="Simplified Arabic"/>
          <w:sz w:val="24"/>
          <w:szCs w:val="24"/>
          <w:rtl/>
        </w:rPr>
        <w:t>، مثل العديد من دول الشرق الأوسط وشمال أفريقيا</w:t>
      </w:r>
      <w:r w:rsidRPr="00505F5E">
        <w:rPr>
          <w:rFonts w:ascii="Simplified Arabic" w:eastAsia="Times New Roman" w:hAnsi="Simplified Arabic" w:cs="Simplified Arabic"/>
          <w:sz w:val="24"/>
          <w:szCs w:val="24"/>
        </w:rPr>
        <w:t xml:space="preserve"> (MENA).</w:t>
      </w:r>
      <w:r w:rsidRPr="00505F5E">
        <w:rPr>
          <w:rFonts w:ascii="Simplified Arabic" w:eastAsia="Times New Roman" w:hAnsi="Simplified Arabic" w:cs="Simplified Arabic"/>
          <w:sz w:val="24"/>
          <w:szCs w:val="24"/>
          <w:rtl/>
        </w:rPr>
        <w:t xml:space="preserve">و </w:t>
      </w:r>
    </w:p>
    <w:p w14:paraId="1FB4FCAA" w14:textId="274E8204" w:rsidR="007B7931" w:rsidRPr="00505F5E" w:rsidRDefault="00AE3300" w:rsidP="00FD283E">
      <w:pPr>
        <w:spacing w:after="100" w:afterAutospacing="1"/>
        <w:jc w:val="both"/>
        <w:rPr>
          <w:rFonts w:ascii="Simplified Arabic" w:eastAsia="Times New Roman" w:hAnsi="Simplified Arabic" w:cs="Simplified Arabic"/>
          <w:sz w:val="24"/>
          <w:szCs w:val="24"/>
          <w:rtl/>
        </w:rPr>
      </w:pPr>
      <w:r w:rsidRPr="00505F5E">
        <w:rPr>
          <w:rFonts w:ascii="Simplified Arabic" w:eastAsia="Times New Roman" w:hAnsi="Simplified Arabic" w:cs="Simplified Arabic"/>
          <w:sz w:val="24"/>
          <w:szCs w:val="24"/>
          <w:rtl/>
        </w:rPr>
        <w:t>قد اعتمدت ال</w:t>
      </w:r>
      <w:r w:rsidR="00EE6C95" w:rsidRPr="00505F5E">
        <w:rPr>
          <w:rFonts w:ascii="Simplified Arabic" w:eastAsia="Times New Roman" w:hAnsi="Simplified Arabic" w:cs="Simplified Arabic"/>
          <w:sz w:val="24"/>
          <w:szCs w:val="24"/>
          <w:rtl/>
        </w:rPr>
        <w:t>دراسة</w:t>
      </w:r>
      <w:r w:rsidRPr="00505F5E">
        <w:rPr>
          <w:rFonts w:ascii="Simplified Arabic" w:eastAsia="Times New Roman" w:hAnsi="Simplified Arabic" w:cs="Simplified Arabic"/>
          <w:sz w:val="24"/>
          <w:szCs w:val="24"/>
          <w:rtl/>
        </w:rPr>
        <w:t xml:space="preserve"> على المنهج التحليلي والمقارن لتقييم التقنيات النووية المناسبة للتحلية، ومقارنة تكلفة المياه المُنتجة بالطاقة النووية مع طرق التحلية التقليدية والحرارية الأخرى، مع التركيز على الاستدامة</w:t>
      </w:r>
      <w:r w:rsidRPr="00505F5E">
        <w:rPr>
          <w:rFonts w:ascii="Simplified Arabic" w:eastAsia="Times New Roman" w:hAnsi="Simplified Arabic" w:cs="Simplified Arabic"/>
          <w:sz w:val="24"/>
          <w:szCs w:val="24"/>
        </w:rPr>
        <w:t>.</w:t>
      </w:r>
    </w:p>
    <w:p w14:paraId="66295E3F" w14:textId="08CF0FD1" w:rsidR="00AE3300" w:rsidRPr="00505F5E" w:rsidRDefault="00AE3300" w:rsidP="00FD283E">
      <w:pPr>
        <w:spacing w:after="100" w:afterAutospacing="1"/>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sz w:val="24"/>
          <w:szCs w:val="24"/>
          <w:rtl/>
        </w:rPr>
        <w:t xml:space="preserve"> توصلت الدراسة إلى أن تحلية المياه بالطاقة النووية تمثل حلاً استراتيجيًا ومستدامًا لتحديات الأمن المائي منها التكامل التكنولوجي</w:t>
      </w:r>
      <w:r w:rsidRPr="00505F5E">
        <w:rPr>
          <w:rFonts w:ascii="Simplified Arabic" w:eastAsia="Times New Roman" w:hAnsi="Simplified Arabic" w:cs="Simplified Arabic"/>
          <w:sz w:val="24"/>
          <w:szCs w:val="24"/>
        </w:rPr>
        <w:t xml:space="preserve"> (Co-generation)</w:t>
      </w:r>
      <w:r w:rsidRPr="00505F5E">
        <w:rPr>
          <w:rFonts w:ascii="Simplified Arabic" w:eastAsia="Times New Roman" w:hAnsi="Simplified Arabic" w:cs="Simplified Arabic"/>
          <w:sz w:val="24"/>
          <w:szCs w:val="24"/>
          <w:rtl/>
        </w:rPr>
        <w:t>و يمكن التغلب علي هذه التحديات من خلال الاستخدام المزدوج للطاقة</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أكدت الدراسة على الكفاءة العالية لاستخدام المفاعلات النووية في عمليات الإنتاج المشترك</w:t>
      </w:r>
      <w:r w:rsidRPr="00505F5E">
        <w:rPr>
          <w:rFonts w:ascii="Simplified Arabic" w:eastAsia="Times New Roman" w:hAnsi="Simplified Arabic" w:cs="Simplified Arabic"/>
          <w:sz w:val="24"/>
          <w:szCs w:val="24"/>
        </w:rPr>
        <w:t xml:space="preserve"> (Co-generation)</w:t>
      </w:r>
      <w:r w:rsidRPr="00505F5E">
        <w:rPr>
          <w:rFonts w:ascii="Simplified Arabic" w:eastAsia="Times New Roman" w:hAnsi="Simplified Arabic" w:cs="Simplified Arabic"/>
          <w:sz w:val="24"/>
          <w:szCs w:val="24"/>
          <w:rtl/>
        </w:rPr>
        <w:t xml:space="preserve">، حيث يمكن استخدام الطاقة النووية لتوليد الكهرباء وفي الوقت نفسه استخدام الحرارة المهدرة </w:t>
      </w:r>
      <w:r w:rsidRPr="00505F5E">
        <w:rPr>
          <w:rFonts w:ascii="Simplified Arabic" w:eastAsia="Times New Roman" w:hAnsi="Simplified Arabic" w:cs="Simplified Arabic"/>
          <w:sz w:val="24"/>
          <w:szCs w:val="24"/>
        </w:rPr>
        <w:t xml:space="preserve">(Waste Heat) </w:t>
      </w:r>
      <w:r w:rsidRPr="00505F5E">
        <w:rPr>
          <w:rFonts w:ascii="Simplified Arabic" w:eastAsia="Times New Roman" w:hAnsi="Simplified Arabic" w:cs="Simplified Arabic"/>
          <w:sz w:val="24"/>
          <w:szCs w:val="24"/>
          <w:rtl/>
        </w:rPr>
        <w:t>أو البخار الناتج من المفاعل لتشغيل أنظمة التحلية الحرارية</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مثل التقطير متعدد المراحل</w:t>
      </w:r>
      <w:r w:rsidRPr="00505F5E">
        <w:rPr>
          <w:rFonts w:ascii="Simplified Arabic" w:eastAsia="Times New Roman" w:hAnsi="Simplified Arabic" w:cs="Simplified Arabic"/>
          <w:sz w:val="24"/>
          <w:szCs w:val="24"/>
        </w:rPr>
        <w:t xml:space="preserve"> - MED) </w:t>
      </w:r>
      <w:r w:rsidRPr="00505F5E">
        <w:rPr>
          <w:rFonts w:ascii="Simplified Arabic" w:eastAsia="Times New Roman" w:hAnsi="Simplified Arabic" w:cs="Simplified Arabic"/>
          <w:sz w:val="24"/>
          <w:szCs w:val="24"/>
          <w:rtl/>
        </w:rPr>
        <w:t>أو دعم أنظمة التناضح العكسي</w:t>
      </w:r>
      <w:r w:rsidRPr="00505F5E">
        <w:rPr>
          <w:rFonts w:ascii="Simplified Arabic" w:eastAsia="Times New Roman" w:hAnsi="Simplified Arabic" w:cs="Simplified Arabic"/>
          <w:sz w:val="24"/>
          <w:szCs w:val="24"/>
        </w:rPr>
        <w:t xml:space="preserve"> (RO).</w:t>
      </w:r>
      <w:r w:rsidRPr="00505F5E">
        <w:rPr>
          <w:rFonts w:ascii="Simplified Arabic" w:eastAsia="Times New Roman" w:hAnsi="Simplified Arabic" w:cs="Simplified Arabic"/>
          <w:sz w:val="24"/>
          <w:szCs w:val="24"/>
          <w:rtl/>
        </w:rPr>
        <w:t xml:space="preserve"> </w:t>
      </w:r>
      <w:proofErr w:type="gramStart"/>
      <w:r w:rsidRPr="00505F5E">
        <w:rPr>
          <w:rFonts w:ascii="Simplified Arabic" w:eastAsia="Times New Roman" w:hAnsi="Simplified Arabic" w:cs="Simplified Arabic"/>
          <w:sz w:val="24"/>
          <w:szCs w:val="24"/>
          <w:rtl/>
        </w:rPr>
        <w:t>و استخدام</w:t>
      </w:r>
      <w:proofErr w:type="gramEnd"/>
      <w:r w:rsidRPr="00505F5E">
        <w:rPr>
          <w:rFonts w:ascii="Simplified Arabic" w:eastAsia="Times New Roman" w:hAnsi="Simplified Arabic" w:cs="Simplified Arabic"/>
          <w:sz w:val="24"/>
          <w:szCs w:val="24"/>
          <w:rtl/>
        </w:rPr>
        <w:t xml:space="preserve"> تقنيات المفاعلات المناسبة </w:t>
      </w:r>
      <w:r w:rsidR="00F876E1" w:rsidRPr="00505F5E">
        <w:rPr>
          <w:rFonts w:ascii="Simplified Arabic" w:eastAsia="Times New Roman" w:hAnsi="Simplified Arabic" w:cs="Simplified Arabic"/>
          <w:sz w:val="24"/>
          <w:szCs w:val="24"/>
          <w:rtl/>
        </w:rPr>
        <w:t>حيث أشارت</w:t>
      </w:r>
      <w:r w:rsidRPr="00505F5E">
        <w:rPr>
          <w:rFonts w:ascii="Simplified Arabic" w:eastAsia="Times New Roman" w:hAnsi="Simplified Arabic" w:cs="Simplified Arabic"/>
          <w:sz w:val="24"/>
          <w:szCs w:val="24"/>
          <w:rtl/>
        </w:rPr>
        <w:t xml:space="preserve"> الدراسة إلى أن المفاعلات المعيارية الصغيرة</w:t>
      </w:r>
      <w:r w:rsidRPr="00505F5E">
        <w:rPr>
          <w:rFonts w:ascii="Simplified Arabic" w:eastAsia="Times New Roman" w:hAnsi="Simplified Arabic" w:cs="Simplified Arabic"/>
          <w:sz w:val="24"/>
          <w:szCs w:val="24"/>
        </w:rPr>
        <w:t xml:space="preserve"> (SMRs) </w:t>
      </w:r>
      <w:r w:rsidRPr="00505F5E">
        <w:rPr>
          <w:rFonts w:ascii="Simplified Arabic" w:eastAsia="Times New Roman" w:hAnsi="Simplified Arabic" w:cs="Simplified Arabic"/>
          <w:sz w:val="24"/>
          <w:szCs w:val="24"/>
          <w:rtl/>
        </w:rPr>
        <w:t>والمفاعلات ذات درجات الحرارة العالية</w:t>
      </w:r>
      <w:r w:rsidRPr="00505F5E">
        <w:rPr>
          <w:rFonts w:ascii="Simplified Arabic" w:eastAsia="Times New Roman" w:hAnsi="Simplified Arabic" w:cs="Simplified Arabic"/>
          <w:sz w:val="24"/>
          <w:szCs w:val="24"/>
        </w:rPr>
        <w:t xml:space="preserve"> (HTRs) </w:t>
      </w:r>
      <w:r w:rsidRPr="00505F5E">
        <w:rPr>
          <w:rFonts w:ascii="Simplified Arabic" w:eastAsia="Times New Roman" w:hAnsi="Simplified Arabic" w:cs="Simplified Arabic"/>
          <w:sz w:val="24"/>
          <w:szCs w:val="24"/>
          <w:rtl/>
        </w:rPr>
        <w:t>هي الأكثر ملاءمة لعمليات التحلية</w:t>
      </w:r>
      <w:r w:rsidRPr="00505F5E">
        <w:rPr>
          <w:rFonts w:ascii="Simplified Arabic" w:eastAsia="Times New Roman" w:hAnsi="Simplified Arabic" w:cs="Simplified Arabic"/>
          <w:sz w:val="24"/>
          <w:szCs w:val="24"/>
        </w:rPr>
        <w:t>.</w:t>
      </w:r>
      <w:r w:rsidRPr="00505F5E">
        <w:rPr>
          <w:rFonts w:ascii="Simplified Arabic" w:eastAsia="Times New Roman" w:hAnsi="Simplified Arabic" w:cs="Simplified Arabic"/>
          <w:sz w:val="24"/>
          <w:szCs w:val="24"/>
          <w:rtl/>
        </w:rPr>
        <w:t xml:space="preserve"> اما عن الجدوى الاقتصادية والاستدامة أكدت </w:t>
      </w:r>
      <w:r w:rsidR="00F876E1" w:rsidRPr="00505F5E">
        <w:rPr>
          <w:rFonts w:ascii="Simplified Arabic" w:eastAsia="Times New Roman" w:hAnsi="Simplified Arabic" w:cs="Simplified Arabic"/>
          <w:sz w:val="24"/>
          <w:szCs w:val="24"/>
          <w:rtl/>
        </w:rPr>
        <w:t>الدراسة علي</w:t>
      </w:r>
      <w:r w:rsidRPr="00505F5E">
        <w:rPr>
          <w:rFonts w:ascii="Simplified Arabic" w:eastAsia="Times New Roman" w:hAnsi="Simplified Arabic" w:cs="Simplified Arabic"/>
          <w:sz w:val="24"/>
          <w:szCs w:val="24"/>
          <w:rtl/>
        </w:rPr>
        <w:t xml:space="preserve"> انخفاض تكلفة التشغيل</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 xml:space="preserve">على الرغم من ارتفاع التكلفة الرأسمالية الأولية، إلا أن الطاقة النووية توفر مصدر طاقة منخفض التكلفة ومستقر على مدى عقود، مما يقلل بشكل كبير من التكلفة </w:t>
      </w:r>
      <w:proofErr w:type="gramStart"/>
      <w:r w:rsidRPr="00505F5E">
        <w:rPr>
          <w:rFonts w:ascii="Simplified Arabic" w:eastAsia="Times New Roman" w:hAnsi="Simplified Arabic" w:cs="Simplified Arabic"/>
          <w:sz w:val="24"/>
          <w:szCs w:val="24"/>
          <w:rtl/>
        </w:rPr>
        <w:t>التشغيلية</w:t>
      </w:r>
      <w:r w:rsidRPr="00505F5E">
        <w:rPr>
          <w:rFonts w:ascii="Simplified Arabic" w:eastAsia="Times New Roman" w:hAnsi="Simplified Arabic" w:cs="Simplified Arabic"/>
          <w:sz w:val="24"/>
          <w:szCs w:val="24"/>
        </w:rPr>
        <w:t xml:space="preserve"> </w:t>
      </w:r>
      <w:r w:rsidR="00EE6C95" w:rsidRPr="00505F5E">
        <w:rPr>
          <w:rFonts w:ascii="Simplified Arabic" w:eastAsia="Times New Roman" w:hAnsi="Simplified Arabic" w:cs="Simplified Arabic"/>
          <w:sz w:val="24"/>
          <w:szCs w:val="24"/>
          <w:rtl/>
        </w:rPr>
        <w:t>.</w:t>
      </w:r>
      <w:proofErr w:type="gramEnd"/>
    </w:p>
    <w:p w14:paraId="73207771" w14:textId="77777777" w:rsidR="00EE6C95" w:rsidRPr="00505F5E" w:rsidRDefault="00AE3300" w:rsidP="00FD283E">
      <w:pPr>
        <w:pStyle w:val="NormalWeb"/>
        <w:bidi/>
        <w:jc w:val="both"/>
        <w:rPr>
          <w:rFonts w:ascii="Simplified Arabic" w:hAnsi="Simplified Arabic" w:cs="Simplified Arabic"/>
          <w:rtl/>
        </w:rPr>
      </w:pPr>
      <w:r w:rsidRPr="00505F5E">
        <w:rPr>
          <w:rFonts w:ascii="Simplified Arabic" w:hAnsi="Simplified Arabic" w:cs="Simplified Arabic"/>
          <w:rtl/>
        </w:rPr>
        <w:t>-الوكالة الدولية للطاقة الذرية عام</w:t>
      </w:r>
      <w:r w:rsidR="00B878C9" w:rsidRPr="00505F5E">
        <w:rPr>
          <w:rFonts w:ascii="Simplified Arabic" w:hAnsi="Simplified Arabic" w:cs="Simplified Arabic"/>
        </w:rPr>
        <w:t>)</w:t>
      </w:r>
      <w:r w:rsidRPr="00505F5E">
        <w:rPr>
          <w:rFonts w:ascii="Simplified Arabic" w:hAnsi="Simplified Arabic" w:cs="Simplified Arabic"/>
          <w:rtl/>
        </w:rPr>
        <w:t xml:space="preserve"> </w:t>
      </w:r>
      <w:proofErr w:type="gramStart"/>
      <w:r w:rsidRPr="00505F5E">
        <w:rPr>
          <w:rFonts w:ascii="Simplified Arabic" w:hAnsi="Simplified Arabic" w:cs="Simplified Arabic"/>
          <w:rtl/>
        </w:rPr>
        <w:t>2024</w:t>
      </w:r>
      <w:r w:rsidR="00B878C9" w:rsidRPr="00505F5E">
        <w:rPr>
          <w:rFonts w:ascii="Simplified Arabic" w:hAnsi="Simplified Arabic" w:cs="Simplified Arabic"/>
        </w:rPr>
        <w:t>(</w:t>
      </w:r>
      <w:r w:rsidRPr="00505F5E">
        <w:rPr>
          <w:rFonts w:ascii="Simplified Arabic" w:hAnsi="Simplified Arabic" w:cs="Simplified Arabic"/>
          <w:rtl/>
        </w:rPr>
        <w:t xml:space="preserve"> بعنوان</w:t>
      </w:r>
      <w:proofErr w:type="gramEnd"/>
      <w:r w:rsidR="00B878C9" w:rsidRPr="00505F5E">
        <w:rPr>
          <w:rFonts w:ascii="Simplified Arabic" w:hAnsi="Simplified Arabic" w:cs="Simplified Arabic"/>
          <w:rtl/>
        </w:rPr>
        <w:t>،</w:t>
      </w:r>
      <w:r w:rsidRPr="00505F5E">
        <w:rPr>
          <w:rFonts w:ascii="Simplified Arabic" w:hAnsi="Simplified Arabic" w:cs="Simplified Arabic"/>
          <w:rtl/>
        </w:rPr>
        <w:t xml:space="preserve"> "</w:t>
      </w:r>
      <w:r w:rsidRPr="00505F5E">
        <w:rPr>
          <w:rFonts w:ascii="Simplified Arabic" w:hAnsi="Simplified Arabic" w:cs="Simplified Arabic"/>
        </w:rPr>
        <w:t xml:space="preserve"> IAEA Publication: Non-Power Applications of Nuclear Technology for Industry and Environment</w:t>
      </w:r>
      <w:r w:rsidRPr="00505F5E">
        <w:rPr>
          <w:rFonts w:ascii="Simplified Arabic" w:hAnsi="Simplified Arabic" w:cs="Simplified Arabic"/>
          <w:rtl/>
        </w:rPr>
        <w:t xml:space="preserve">"  </w:t>
      </w:r>
    </w:p>
    <w:p w14:paraId="3F00A95F" w14:textId="77777777" w:rsidR="00EE6C95" w:rsidRPr="00505F5E" w:rsidRDefault="00AE3300" w:rsidP="00FD283E">
      <w:pPr>
        <w:pStyle w:val="NormalWeb"/>
        <w:bidi/>
        <w:jc w:val="both"/>
        <w:rPr>
          <w:rFonts w:ascii="Simplified Arabic" w:hAnsi="Simplified Arabic" w:cs="Simplified Arabic"/>
          <w:rtl/>
        </w:rPr>
      </w:pPr>
      <w:r w:rsidRPr="00505F5E">
        <w:rPr>
          <w:rFonts w:ascii="Simplified Arabic" w:hAnsi="Simplified Arabic" w:cs="Simplified Arabic"/>
          <w:rtl/>
        </w:rPr>
        <w:t>يهدف هذا التقرير الحديث إلى توضيح الاستخدامات العملية والتطبيقية للتكنولوجيا النووية والتقنيات الإشعاعية، خارج نطاق توليد الكهرباء، مع التركيز على دورها في تحسين كفاءة وجودة العمليات الصناعية ومعالجة التحديات البيئية، مما يدعم التنمية المستدامة</w:t>
      </w:r>
      <w:r w:rsidRPr="00505F5E">
        <w:rPr>
          <w:rFonts w:ascii="Simplified Arabic" w:hAnsi="Simplified Arabic" w:cs="Simplified Arabic"/>
        </w:rPr>
        <w:t xml:space="preserve"> (SDGs).</w:t>
      </w:r>
    </w:p>
    <w:p w14:paraId="042E8C75" w14:textId="390FDAC9" w:rsidR="00EE6C95" w:rsidRPr="00505F5E" w:rsidRDefault="00AE3300" w:rsidP="00FD283E">
      <w:pPr>
        <w:pStyle w:val="NormalWeb"/>
        <w:bidi/>
        <w:jc w:val="both"/>
        <w:rPr>
          <w:rFonts w:ascii="Simplified Arabic" w:hAnsi="Simplified Arabic" w:cs="Simplified Arabic"/>
          <w:rtl/>
        </w:rPr>
      </w:pPr>
      <w:r w:rsidRPr="00505F5E">
        <w:rPr>
          <w:rFonts w:ascii="Simplified Arabic" w:hAnsi="Simplified Arabic" w:cs="Simplified Arabic"/>
          <w:rtl/>
        </w:rPr>
        <w:lastRenderedPageBreak/>
        <w:t xml:space="preserve">اعتمد التقرير على جمع وتصنيف أحدث التطورات ودراسات الحالة العالمية حول كيفية تطبيق النظائر المشعة ومسرعات الجسيمات في القطاعين الصناعي </w:t>
      </w:r>
      <w:proofErr w:type="gramStart"/>
      <w:r w:rsidRPr="00505F5E">
        <w:rPr>
          <w:rFonts w:ascii="Simplified Arabic" w:hAnsi="Simplified Arabic" w:cs="Simplified Arabic"/>
          <w:rtl/>
        </w:rPr>
        <w:t>والبيئي .</w:t>
      </w:r>
      <w:proofErr w:type="gramEnd"/>
      <w:r w:rsidRPr="00505F5E">
        <w:rPr>
          <w:rFonts w:ascii="Simplified Arabic" w:hAnsi="Simplified Arabic" w:cs="Simplified Arabic"/>
          <w:rtl/>
        </w:rPr>
        <w:t xml:space="preserve"> </w:t>
      </w:r>
      <w:proofErr w:type="gramStart"/>
      <w:r w:rsidRPr="00505F5E">
        <w:rPr>
          <w:rFonts w:ascii="Simplified Arabic" w:hAnsi="Simplified Arabic" w:cs="Simplified Arabic"/>
          <w:rtl/>
        </w:rPr>
        <w:t>و يركز</w:t>
      </w:r>
      <w:proofErr w:type="gramEnd"/>
      <w:r w:rsidRPr="00505F5E">
        <w:rPr>
          <w:rFonts w:ascii="Simplified Arabic" w:hAnsi="Simplified Arabic" w:cs="Simplified Arabic"/>
          <w:rtl/>
        </w:rPr>
        <w:t xml:space="preserve"> التقرير على التطبيقات المباشرة التي يمكن أن تعزز التنمية الصناعية في دول مثل مصر</w:t>
      </w:r>
      <w:r w:rsidR="00A01CA6" w:rsidRPr="00505F5E">
        <w:rPr>
          <w:rFonts w:ascii="Simplified Arabic" w:hAnsi="Simplified Arabic" w:cs="Simplified Arabic"/>
        </w:rPr>
        <w:t xml:space="preserve"> </w:t>
      </w:r>
      <w:r w:rsidRPr="00505F5E">
        <w:rPr>
          <w:rFonts w:ascii="Simplified Arabic" w:hAnsi="Simplified Arabic" w:cs="Simplified Arabic"/>
          <w:rtl/>
        </w:rPr>
        <w:t xml:space="preserve">من خلال تحسين الجودة وكفاءة الإنتاج الصناعي والتطبيقات البيئية وسلامة الغذاء. </w:t>
      </w:r>
    </w:p>
    <w:p w14:paraId="6028ED60" w14:textId="176E7942" w:rsidR="00C61BA9" w:rsidRPr="00505F5E" w:rsidRDefault="00AE3300" w:rsidP="00FD283E">
      <w:pPr>
        <w:pStyle w:val="NormalWeb"/>
        <w:bidi/>
        <w:jc w:val="both"/>
        <w:rPr>
          <w:rFonts w:ascii="Simplified Arabic" w:hAnsi="Simplified Arabic" w:cs="Simplified Arabic"/>
          <w:rtl/>
        </w:rPr>
      </w:pPr>
      <w:r w:rsidRPr="00505F5E">
        <w:rPr>
          <w:rFonts w:ascii="Simplified Arabic" w:hAnsi="Simplified Arabic" w:cs="Simplified Arabic"/>
          <w:rtl/>
        </w:rPr>
        <w:t>وقد خلص التقرير إلى أن تطبيقات التكنولوجيا النووية غير المتعلقة بالطاقة هي أدوات أساسية وفعالة من حيث التكلفة لرفع جودة المنتج الصناعي وحماية البيئة</w:t>
      </w:r>
      <w:r w:rsidRPr="00505F5E">
        <w:rPr>
          <w:rFonts w:ascii="Simplified Arabic" w:hAnsi="Simplified Arabic" w:cs="Simplified Arabic"/>
        </w:rPr>
        <w:t>.</w:t>
      </w:r>
    </w:p>
    <w:p w14:paraId="6DF6A7CA" w14:textId="0A9E77F5" w:rsidR="007B7931" w:rsidRPr="00505F5E" w:rsidRDefault="00C61BA9" w:rsidP="00FD283E">
      <w:pPr>
        <w:spacing w:after="100" w:afterAutospacing="1"/>
        <w:jc w:val="both"/>
        <w:rPr>
          <w:rFonts w:ascii="Simplified Arabic" w:hAnsi="Simplified Arabic" w:cs="Simplified Arabic"/>
          <w:sz w:val="24"/>
          <w:szCs w:val="24"/>
          <w:rtl/>
        </w:rPr>
      </w:pPr>
      <w:r w:rsidRPr="00505F5E">
        <w:rPr>
          <w:rFonts w:ascii="Simplified Arabic" w:eastAsia="Times New Roman" w:hAnsi="Simplified Arabic" w:cs="Simplified Arabic"/>
          <w:sz w:val="24"/>
          <w:szCs w:val="24"/>
          <w:rtl/>
        </w:rPr>
        <w:t>-  محمد سليمان</w:t>
      </w:r>
      <w:r w:rsidR="008547F6" w:rsidRPr="00505F5E">
        <w:rPr>
          <w:rFonts w:ascii="Simplified Arabic" w:eastAsia="Times New Roman" w:hAnsi="Simplified Arabic" w:cs="Simplified Arabic"/>
          <w:sz w:val="24"/>
          <w:szCs w:val="24"/>
        </w:rPr>
        <w:t>)</w:t>
      </w:r>
      <w:r w:rsidRPr="00505F5E">
        <w:rPr>
          <w:rFonts w:ascii="Simplified Arabic" w:eastAsia="Times New Roman" w:hAnsi="Simplified Arabic" w:cs="Simplified Arabic"/>
          <w:sz w:val="24"/>
          <w:szCs w:val="24"/>
          <w:rtl/>
        </w:rPr>
        <w:t xml:space="preserve"> 2023</w:t>
      </w:r>
      <w:r w:rsidR="00382113" w:rsidRPr="00505F5E">
        <w:rPr>
          <w:rFonts w:ascii="Simplified Arabic" w:eastAsia="Times New Roman" w:hAnsi="Simplified Arabic" w:cs="Simplified Arabic"/>
          <w:sz w:val="24"/>
          <w:szCs w:val="24"/>
          <w:rtl/>
        </w:rPr>
        <w:t xml:space="preserve"> </w:t>
      </w:r>
      <w:proofErr w:type="gramStart"/>
      <w:r w:rsidR="008547F6" w:rsidRPr="00505F5E">
        <w:rPr>
          <w:rFonts w:ascii="Simplified Arabic" w:eastAsia="Times New Roman" w:hAnsi="Simplified Arabic" w:cs="Simplified Arabic"/>
          <w:sz w:val="24"/>
          <w:szCs w:val="24"/>
        </w:rPr>
        <w:t>(</w:t>
      </w:r>
      <w:r w:rsidR="008547F6" w:rsidRPr="00505F5E">
        <w:rPr>
          <w:rFonts w:ascii="Simplified Arabic" w:eastAsia="Times New Roman" w:hAnsi="Simplified Arabic" w:cs="Simplified Arabic"/>
          <w:sz w:val="24"/>
          <w:szCs w:val="24"/>
          <w:rtl/>
        </w:rPr>
        <w:t>،</w:t>
      </w:r>
      <w:r w:rsidR="00382113" w:rsidRPr="00505F5E">
        <w:rPr>
          <w:rFonts w:ascii="Simplified Arabic" w:eastAsia="Times New Roman" w:hAnsi="Simplified Arabic" w:cs="Simplified Arabic"/>
          <w:sz w:val="24"/>
          <w:szCs w:val="24"/>
          <w:rtl/>
        </w:rPr>
        <w:t>بعنوان</w:t>
      </w:r>
      <w:proofErr w:type="gramEnd"/>
      <w:r w:rsidRPr="00505F5E">
        <w:rPr>
          <w:rFonts w:ascii="Simplified Arabic" w:eastAsia="Times New Roman" w:hAnsi="Simplified Arabic" w:cs="Simplified Arabic"/>
          <w:sz w:val="24"/>
          <w:szCs w:val="24"/>
          <w:rtl/>
        </w:rPr>
        <w:t xml:space="preserve"> </w:t>
      </w:r>
      <w:r w:rsidRPr="00505F5E">
        <w:rPr>
          <w:rFonts w:ascii="Simplified Arabic" w:eastAsia="Times New Roman" w:hAnsi="Simplified Arabic" w:cs="Simplified Arabic"/>
          <w:sz w:val="24"/>
          <w:szCs w:val="24"/>
        </w:rPr>
        <w:t>Integration of Nuclear and Renewable Energy in Egypt: Insights from South Korean Industrial Policies</w:t>
      </w:r>
      <w:r w:rsidRPr="00505F5E">
        <w:rPr>
          <w:rFonts w:ascii="Simplified Arabic" w:eastAsia="Times New Roman" w:hAnsi="Simplified Arabic" w:cs="Simplified Arabic"/>
          <w:sz w:val="24"/>
          <w:szCs w:val="24"/>
          <w:rtl/>
        </w:rPr>
        <w:t xml:space="preserve"> </w:t>
      </w:r>
    </w:p>
    <w:p w14:paraId="6D57A566" w14:textId="77777777" w:rsidR="00EE6C95" w:rsidRPr="00505F5E" w:rsidRDefault="00C61BA9" w:rsidP="00FD283E">
      <w:pPr>
        <w:spacing w:after="100" w:afterAutospacing="1"/>
        <w:jc w:val="both"/>
        <w:rPr>
          <w:rFonts w:ascii="Simplified Arabic" w:hAnsi="Simplified Arabic" w:cs="Simplified Arabic"/>
          <w:sz w:val="24"/>
          <w:szCs w:val="24"/>
          <w:rtl/>
        </w:rPr>
      </w:pPr>
      <w:r w:rsidRPr="00505F5E">
        <w:rPr>
          <w:rFonts w:ascii="Simplified Arabic" w:hAnsi="Simplified Arabic" w:cs="Simplified Arabic"/>
          <w:sz w:val="24"/>
          <w:szCs w:val="24"/>
          <w:rtl/>
        </w:rPr>
        <w:t>هدفت الدراسة إلى تحليل التحديات والفرص التي تواجه مصر في سعيها لدمج الطاقة النووية والمتجددة ضمن مزيجها الطاقي الوطني، مع تقديم نموذج إرشادي مستمد من التجربة الناجحة لكوريا الجنوبية في الربط بين التنمية الصناعية وقطاع الطاقة</w:t>
      </w:r>
      <w:r w:rsidRPr="00505F5E">
        <w:rPr>
          <w:rFonts w:ascii="Simplified Arabic" w:hAnsi="Simplified Arabic" w:cs="Simplified Arabic"/>
          <w:sz w:val="24"/>
          <w:szCs w:val="24"/>
        </w:rPr>
        <w:t>.</w:t>
      </w:r>
      <w:r w:rsidR="008547F6" w:rsidRPr="00505F5E">
        <w:rPr>
          <w:rFonts w:ascii="Simplified Arabic" w:hAnsi="Simplified Arabic" w:cs="Simplified Arabic"/>
          <w:sz w:val="24"/>
          <w:szCs w:val="24"/>
        </w:rPr>
        <w:t xml:space="preserve"> </w:t>
      </w:r>
      <w:r w:rsidR="008547F6" w:rsidRPr="00505F5E">
        <w:rPr>
          <w:rFonts w:ascii="Simplified Arabic" w:hAnsi="Simplified Arabic" w:cs="Simplified Arabic"/>
          <w:sz w:val="24"/>
          <w:szCs w:val="24"/>
          <w:rtl/>
        </w:rPr>
        <w:t>وقد</w:t>
      </w:r>
      <w:r w:rsidRPr="00505F5E">
        <w:rPr>
          <w:rFonts w:ascii="Simplified Arabic" w:hAnsi="Simplified Arabic" w:cs="Simplified Arabic"/>
          <w:sz w:val="24"/>
          <w:szCs w:val="24"/>
          <w:rtl/>
        </w:rPr>
        <w:t xml:space="preserve"> اعتمدت الدراسة على المنهج المقارن التحليلي</w:t>
      </w:r>
      <w:r w:rsidRPr="00505F5E">
        <w:rPr>
          <w:rFonts w:ascii="Simplified Arabic" w:hAnsi="Simplified Arabic" w:cs="Simplified Arabic"/>
          <w:sz w:val="24"/>
          <w:szCs w:val="24"/>
        </w:rPr>
        <w:t xml:space="preserve"> (Comparative Analytical Approach)</w:t>
      </w:r>
      <w:r w:rsidRPr="00505F5E">
        <w:rPr>
          <w:rFonts w:ascii="Simplified Arabic" w:hAnsi="Simplified Arabic" w:cs="Simplified Arabic"/>
          <w:sz w:val="24"/>
          <w:szCs w:val="24"/>
          <w:rtl/>
        </w:rPr>
        <w:t>، حيث قامت بمقارنة الهياكل التنظيمية، والسياسات الصناعية، واستراتيجيات توطين التكنولوجيا لكل من مصر وكوريا الجنوبية، للوصول إلى توصيات قابلة للتطبيق على السياق المصري</w:t>
      </w:r>
      <w:r w:rsidRPr="00505F5E">
        <w:rPr>
          <w:rFonts w:ascii="Simplified Arabic" w:hAnsi="Simplified Arabic" w:cs="Simplified Arabic"/>
          <w:sz w:val="24"/>
          <w:szCs w:val="24"/>
        </w:rPr>
        <w:t>.</w:t>
      </w:r>
      <w:r w:rsidRPr="00505F5E">
        <w:rPr>
          <w:rFonts w:ascii="Simplified Arabic" w:hAnsi="Simplified Arabic" w:cs="Simplified Arabic"/>
          <w:sz w:val="24"/>
          <w:szCs w:val="24"/>
          <w:rtl/>
        </w:rPr>
        <w:t xml:space="preserve"> </w:t>
      </w:r>
    </w:p>
    <w:p w14:paraId="2AA45641" w14:textId="7C6C99DD" w:rsidR="00C61BA9" w:rsidRPr="00505F5E" w:rsidRDefault="00C61BA9" w:rsidP="00FD283E">
      <w:pPr>
        <w:spacing w:after="100" w:afterAutospacing="1"/>
        <w:jc w:val="both"/>
        <w:rPr>
          <w:rFonts w:ascii="Simplified Arabic" w:hAnsi="Simplified Arabic" w:cs="Simplified Arabic"/>
          <w:sz w:val="24"/>
          <w:szCs w:val="24"/>
          <w:rtl/>
        </w:rPr>
      </w:pPr>
      <w:r w:rsidRPr="00505F5E">
        <w:rPr>
          <w:rFonts w:ascii="Simplified Arabic" w:hAnsi="Simplified Arabic" w:cs="Simplified Arabic"/>
          <w:sz w:val="24"/>
          <w:szCs w:val="24"/>
          <w:rtl/>
        </w:rPr>
        <w:t xml:space="preserve"> توصلت الدراسة إلى مجموعة من النتائج المحورية المتعلقة بالاستراتيجية المثلى لربط الطاقة بالتنمية الصناعية في مصر</w:t>
      </w:r>
      <w:r w:rsidR="00382113" w:rsidRPr="00505F5E">
        <w:rPr>
          <w:rFonts w:ascii="Simplified Arabic" w:hAnsi="Simplified Arabic" w:cs="Simplified Arabic"/>
          <w:sz w:val="24"/>
          <w:szCs w:val="24"/>
          <w:rtl/>
        </w:rPr>
        <w:t xml:space="preserve"> </w:t>
      </w:r>
      <w:r w:rsidRPr="00505F5E">
        <w:rPr>
          <w:rFonts w:ascii="Simplified Arabic" w:hAnsi="Simplified Arabic" w:cs="Simplified Arabic"/>
          <w:sz w:val="24"/>
          <w:szCs w:val="24"/>
          <w:rtl/>
        </w:rPr>
        <w:t xml:space="preserve">الي عدة نتائج منها : </w:t>
      </w:r>
      <w:r w:rsidRPr="00505F5E">
        <w:rPr>
          <w:rFonts w:ascii="Simplified Arabic" w:hAnsi="Simplified Arabic" w:cs="Simplified Arabic"/>
          <w:sz w:val="24"/>
          <w:szCs w:val="24"/>
        </w:rPr>
        <w:t xml:space="preserve"> </w:t>
      </w:r>
      <w:r w:rsidRPr="00505F5E">
        <w:rPr>
          <w:rFonts w:ascii="Simplified Arabic" w:hAnsi="Simplified Arabic" w:cs="Simplified Arabic"/>
          <w:sz w:val="24"/>
          <w:szCs w:val="24"/>
          <w:rtl/>
        </w:rPr>
        <w:t>أهمية دمج النووية والمتجددة حيث أكدت الدراسة على أن الاعتماد على الطاقة المتجددة وحدها (الشمس والرياح) يواجه تحديات التقطع وعدم الاستقرار، بينما توفر الطاقة النووية مصدرًا ثابتاً وموثوقاً</w:t>
      </w:r>
      <w:r w:rsidRPr="00505F5E">
        <w:rPr>
          <w:rFonts w:ascii="Simplified Arabic" w:hAnsi="Simplified Arabic" w:cs="Simplified Arabic"/>
          <w:sz w:val="24"/>
          <w:szCs w:val="24"/>
        </w:rPr>
        <w:t xml:space="preserve"> (Base Load) </w:t>
      </w:r>
      <w:r w:rsidRPr="00505F5E">
        <w:rPr>
          <w:rFonts w:ascii="Simplified Arabic" w:hAnsi="Simplified Arabic" w:cs="Simplified Arabic"/>
          <w:sz w:val="24"/>
          <w:szCs w:val="24"/>
          <w:rtl/>
        </w:rPr>
        <w:t>لتلبية احتياجات القطاع الصناعي الذي يتطلب إمدادًا مستقرًا ومستمراً ويشكل الدمج بين المصدرين استراتيجية لـ أمن الطاقة</w:t>
      </w:r>
      <w:r w:rsidRPr="00505F5E">
        <w:rPr>
          <w:rFonts w:ascii="Simplified Arabic" w:hAnsi="Simplified Arabic" w:cs="Simplified Arabic"/>
          <w:sz w:val="24"/>
          <w:szCs w:val="24"/>
        </w:rPr>
        <w:t xml:space="preserve"> (Energy Security) </w:t>
      </w:r>
      <w:r w:rsidRPr="00505F5E">
        <w:rPr>
          <w:rFonts w:ascii="Simplified Arabic" w:hAnsi="Simplified Arabic" w:cs="Simplified Arabic"/>
          <w:sz w:val="24"/>
          <w:szCs w:val="24"/>
          <w:rtl/>
        </w:rPr>
        <w:t xml:space="preserve">وضمان استدامة نمو القطاع الصناعي المصري . بالإضافة الي بعض الدروس مستفادة من النموذج الكوري </w:t>
      </w:r>
      <w:proofErr w:type="gramStart"/>
      <w:r w:rsidRPr="00505F5E">
        <w:rPr>
          <w:rFonts w:ascii="Simplified Arabic" w:hAnsi="Simplified Arabic" w:cs="Simplified Arabic"/>
          <w:sz w:val="24"/>
          <w:szCs w:val="24"/>
          <w:rtl/>
        </w:rPr>
        <w:t>الجنوبي .</w:t>
      </w:r>
      <w:proofErr w:type="gramEnd"/>
      <w:r w:rsidRPr="00505F5E">
        <w:rPr>
          <w:rFonts w:ascii="Simplified Arabic" w:hAnsi="Simplified Arabic" w:cs="Simplified Arabic"/>
          <w:sz w:val="24"/>
          <w:szCs w:val="24"/>
          <w:rtl/>
        </w:rPr>
        <w:t xml:space="preserve"> وقد أبرزت الدراسة أن نجاح كوريا الجنوبية في بناء قدرات نووية وصناعية متقدمة اعتمد على عاملين رئيسيين يمكن لمصر الاستفادة منهما</w:t>
      </w:r>
      <w:r w:rsidRPr="00505F5E">
        <w:rPr>
          <w:rFonts w:ascii="Simplified Arabic" w:hAnsi="Simplified Arabic" w:cs="Simplified Arabic"/>
          <w:sz w:val="24"/>
          <w:szCs w:val="24"/>
        </w:rPr>
        <w:t>:</w:t>
      </w:r>
      <w:r w:rsidRPr="00505F5E">
        <w:rPr>
          <w:rFonts w:ascii="Simplified Arabic" w:hAnsi="Simplified Arabic" w:cs="Simplified Arabic"/>
          <w:sz w:val="24"/>
          <w:szCs w:val="24"/>
          <w:rtl/>
        </w:rPr>
        <w:t xml:space="preserve"> قيادة الدولة والتخطيط طويل الأجل</w:t>
      </w:r>
      <w:r w:rsidRPr="00505F5E">
        <w:rPr>
          <w:rFonts w:ascii="Simplified Arabic" w:hAnsi="Simplified Arabic" w:cs="Simplified Arabic"/>
          <w:sz w:val="24"/>
          <w:szCs w:val="24"/>
        </w:rPr>
        <w:t xml:space="preserve">: </w:t>
      </w:r>
      <w:r w:rsidRPr="00505F5E">
        <w:rPr>
          <w:rFonts w:ascii="Simplified Arabic" w:hAnsi="Simplified Arabic" w:cs="Simplified Arabic"/>
          <w:sz w:val="24"/>
          <w:szCs w:val="24"/>
          <w:rtl/>
        </w:rPr>
        <w:t>تبني كوريا الجنوبية لـ استراتيجية طاقة طويلة الأمد بقيادة حكومية حاسمة، ربطت بشكل مباشر بين تخطيط الطاقة واحتياجات القدرات الصناعية والتكنولوجية الوطنية</w:t>
      </w:r>
      <w:r w:rsidRPr="00505F5E">
        <w:rPr>
          <w:rFonts w:ascii="Simplified Arabic" w:hAnsi="Simplified Arabic" w:cs="Simplified Arabic"/>
          <w:sz w:val="24"/>
          <w:szCs w:val="24"/>
        </w:rPr>
        <w:t>.</w:t>
      </w:r>
      <w:r w:rsidRPr="00505F5E">
        <w:rPr>
          <w:rFonts w:ascii="Simplified Arabic" w:hAnsi="Simplified Arabic" w:cs="Simplified Arabic"/>
          <w:sz w:val="24"/>
          <w:szCs w:val="24"/>
          <w:rtl/>
        </w:rPr>
        <w:t>وتوطين التكنولوجيا</w:t>
      </w:r>
      <w:r w:rsidRPr="00505F5E">
        <w:rPr>
          <w:rFonts w:ascii="Simplified Arabic" w:hAnsi="Simplified Arabic" w:cs="Simplified Arabic"/>
          <w:sz w:val="24"/>
          <w:szCs w:val="24"/>
        </w:rPr>
        <w:t xml:space="preserve"> (Localization) </w:t>
      </w:r>
      <w:r w:rsidRPr="00505F5E">
        <w:rPr>
          <w:rFonts w:ascii="Simplified Arabic" w:hAnsi="Simplified Arabic" w:cs="Simplified Arabic"/>
          <w:sz w:val="24"/>
          <w:szCs w:val="24"/>
          <w:rtl/>
        </w:rPr>
        <w:t>والبحث والتطوير</w:t>
      </w:r>
      <w:r w:rsidRPr="00505F5E">
        <w:rPr>
          <w:rFonts w:ascii="Simplified Arabic" w:hAnsi="Simplified Arabic" w:cs="Simplified Arabic"/>
          <w:sz w:val="24"/>
          <w:szCs w:val="24"/>
        </w:rPr>
        <w:t xml:space="preserve"> (R&amp;D): </w:t>
      </w:r>
      <w:r w:rsidRPr="00505F5E">
        <w:rPr>
          <w:rFonts w:ascii="Simplified Arabic" w:hAnsi="Simplified Arabic" w:cs="Simplified Arabic"/>
          <w:sz w:val="24"/>
          <w:szCs w:val="24"/>
          <w:rtl/>
        </w:rPr>
        <w:t xml:space="preserve">الاستثمار المكثف والمستمر في البحث والتطوير الهندسي والنووي، والعمل على نقل التكنولوجيا النووية وتوطينها تدريجياً، مما خلق سلسلة قيمة محلية قوية تدعم </w:t>
      </w:r>
      <w:r w:rsidR="00382113" w:rsidRPr="00505F5E">
        <w:rPr>
          <w:rFonts w:ascii="Simplified Arabic" w:hAnsi="Simplified Arabic" w:cs="Simplified Arabic"/>
          <w:sz w:val="24"/>
          <w:szCs w:val="24"/>
          <w:rtl/>
        </w:rPr>
        <w:t>الصناعة وفي</w:t>
      </w:r>
      <w:r w:rsidRPr="00505F5E">
        <w:rPr>
          <w:rFonts w:ascii="Simplified Arabic" w:hAnsi="Simplified Arabic" w:cs="Simplified Arabic"/>
          <w:sz w:val="24"/>
          <w:szCs w:val="24"/>
          <w:rtl/>
        </w:rPr>
        <w:t xml:space="preserve"> نفس السياق , ذكرت الدراسة بعض التحديات في السياق </w:t>
      </w:r>
      <w:r w:rsidR="00382113" w:rsidRPr="00505F5E">
        <w:rPr>
          <w:rFonts w:ascii="Simplified Arabic" w:hAnsi="Simplified Arabic" w:cs="Simplified Arabic"/>
          <w:sz w:val="24"/>
          <w:szCs w:val="24"/>
          <w:rtl/>
        </w:rPr>
        <w:t>المصري الحاجة</w:t>
      </w:r>
      <w:r w:rsidRPr="00505F5E">
        <w:rPr>
          <w:rFonts w:ascii="Simplified Arabic" w:hAnsi="Simplified Arabic" w:cs="Simplified Arabic"/>
          <w:sz w:val="24"/>
          <w:szCs w:val="24"/>
          <w:rtl/>
        </w:rPr>
        <w:t xml:space="preserve"> إلى إصلاحات تنظيمية أعمق لتبسيط عمليات الاستثمار في مشاريع الطاقة الكبرى</w:t>
      </w:r>
      <w:r w:rsidRPr="00505F5E">
        <w:rPr>
          <w:rFonts w:ascii="Simplified Arabic" w:hAnsi="Simplified Arabic" w:cs="Simplified Arabic"/>
          <w:sz w:val="24"/>
          <w:szCs w:val="24"/>
        </w:rPr>
        <w:t>.</w:t>
      </w:r>
      <w:r w:rsidRPr="00505F5E">
        <w:rPr>
          <w:rFonts w:ascii="Simplified Arabic" w:hAnsi="Simplified Arabic" w:cs="Simplified Arabic"/>
          <w:sz w:val="24"/>
          <w:szCs w:val="24"/>
          <w:rtl/>
        </w:rPr>
        <w:t xml:space="preserve"> </w:t>
      </w:r>
      <w:r w:rsidR="00382113" w:rsidRPr="00505F5E">
        <w:rPr>
          <w:rFonts w:ascii="Simplified Arabic" w:hAnsi="Simplified Arabic" w:cs="Simplified Arabic"/>
          <w:sz w:val="24"/>
          <w:szCs w:val="24"/>
          <w:rtl/>
        </w:rPr>
        <w:t>وضرورة</w:t>
      </w:r>
      <w:r w:rsidRPr="00505F5E">
        <w:rPr>
          <w:rFonts w:ascii="Simplified Arabic" w:hAnsi="Simplified Arabic" w:cs="Simplified Arabic"/>
          <w:sz w:val="24"/>
          <w:szCs w:val="24"/>
          <w:rtl/>
        </w:rPr>
        <w:t xml:space="preserve"> زيادة الاستثمار في البنية التحتية (الشبكات الذكية) لاستيعاب تدفقات الطاقة المختلفة (النووية والمتقطعة)</w:t>
      </w:r>
      <w:r w:rsidRPr="00505F5E">
        <w:rPr>
          <w:rFonts w:ascii="Simplified Arabic" w:hAnsi="Simplified Arabic" w:cs="Simplified Arabic"/>
          <w:sz w:val="24"/>
          <w:szCs w:val="24"/>
        </w:rPr>
        <w:t>.</w:t>
      </w:r>
      <w:r w:rsidRPr="00505F5E">
        <w:rPr>
          <w:rFonts w:ascii="Simplified Arabic" w:hAnsi="Simplified Arabic" w:cs="Simplified Arabic"/>
          <w:sz w:val="24"/>
          <w:szCs w:val="24"/>
          <w:rtl/>
        </w:rPr>
        <w:t xml:space="preserve"> وأخيرا الحاجة إلى تطوير قاعدة صناعية محلية قادرة على تصنيع مكونات المشروع النووي (الهدف من مشروع الضبعة)</w:t>
      </w:r>
      <w:r w:rsidRPr="00505F5E">
        <w:rPr>
          <w:rFonts w:ascii="Simplified Arabic" w:hAnsi="Simplified Arabic" w:cs="Simplified Arabic"/>
          <w:sz w:val="24"/>
          <w:szCs w:val="24"/>
        </w:rPr>
        <w:t>.</w:t>
      </w:r>
    </w:p>
    <w:p w14:paraId="4EC3DF85" w14:textId="4B62C8AF" w:rsidR="00EE6C95" w:rsidRPr="00505F5E" w:rsidRDefault="00AE3300" w:rsidP="00FD283E">
      <w:pPr>
        <w:spacing w:after="100" w:afterAutospacing="1"/>
        <w:jc w:val="both"/>
        <w:rPr>
          <w:rFonts w:ascii="Simplified Arabic" w:hAnsi="Simplified Arabic" w:cs="Simplified Arabic"/>
          <w:sz w:val="24"/>
          <w:szCs w:val="24"/>
          <w:rtl/>
        </w:rPr>
      </w:pPr>
      <w:r w:rsidRPr="00505F5E">
        <w:rPr>
          <w:rFonts w:ascii="Simplified Arabic" w:eastAsia="Times New Roman" w:hAnsi="Simplified Arabic" w:cs="Simplified Arabic"/>
          <w:sz w:val="24"/>
          <w:szCs w:val="24"/>
          <w:rtl/>
        </w:rPr>
        <w:t>- شيماء سمير</w:t>
      </w:r>
      <w:r w:rsidR="008547F6" w:rsidRPr="00505F5E">
        <w:rPr>
          <w:rFonts w:ascii="Simplified Arabic" w:eastAsia="Times New Roman" w:hAnsi="Simplified Arabic" w:cs="Simplified Arabic"/>
          <w:sz w:val="24"/>
          <w:szCs w:val="24"/>
        </w:rPr>
        <w:t>)</w:t>
      </w:r>
      <w:r w:rsidRPr="00505F5E">
        <w:rPr>
          <w:rFonts w:ascii="Simplified Arabic" w:eastAsia="Times New Roman" w:hAnsi="Simplified Arabic" w:cs="Simplified Arabic"/>
          <w:sz w:val="24"/>
          <w:szCs w:val="24"/>
          <w:rtl/>
        </w:rPr>
        <w:t xml:space="preserve"> 2023 </w:t>
      </w:r>
      <w:r w:rsidR="008547F6" w:rsidRPr="00505F5E">
        <w:rPr>
          <w:rFonts w:ascii="Simplified Arabic" w:eastAsia="Times New Roman" w:hAnsi="Simplified Arabic" w:cs="Simplified Arabic"/>
          <w:sz w:val="24"/>
          <w:szCs w:val="24"/>
        </w:rPr>
        <w:t>(</w:t>
      </w:r>
      <w:r w:rsidR="008547F6" w:rsidRPr="00505F5E">
        <w:rPr>
          <w:rFonts w:ascii="Simplified Arabic" w:eastAsia="Times New Roman" w:hAnsi="Simplified Arabic" w:cs="Simplified Arabic"/>
          <w:sz w:val="24"/>
          <w:szCs w:val="24"/>
          <w:rtl/>
        </w:rPr>
        <w:t>،</w:t>
      </w:r>
      <w:r w:rsidR="008547F6"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 xml:space="preserve">بعنوان </w:t>
      </w:r>
      <w:r w:rsidRPr="00505F5E">
        <w:rPr>
          <w:rFonts w:ascii="Simplified Arabic" w:eastAsia="Times New Roman" w:hAnsi="Simplified Arabic" w:cs="Simplified Arabic"/>
          <w:sz w:val="24"/>
          <w:szCs w:val="24"/>
        </w:rPr>
        <w:t>Review on the Water-Energy Nexus in Egypt's Vision 2030</w:t>
      </w:r>
      <w:r w:rsidRPr="00505F5E">
        <w:rPr>
          <w:rFonts w:ascii="Simplified Arabic" w:hAnsi="Simplified Arabic" w:cs="Simplified Arabic"/>
          <w:sz w:val="24"/>
          <w:szCs w:val="24"/>
          <w:rtl/>
        </w:rPr>
        <w:t xml:space="preserve"> </w:t>
      </w:r>
    </w:p>
    <w:p w14:paraId="520C6363" w14:textId="77777777" w:rsidR="000214E3" w:rsidRPr="00505F5E" w:rsidRDefault="00AE3300" w:rsidP="00FD283E">
      <w:pPr>
        <w:spacing w:after="100" w:afterAutospacing="1"/>
        <w:jc w:val="both"/>
        <w:rPr>
          <w:rFonts w:ascii="Simplified Arabic" w:hAnsi="Simplified Arabic" w:cs="Simplified Arabic"/>
          <w:sz w:val="24"/>
          <w:szCs w:val="24"/>
          <w:rtl/>
        </w:rPr>
      </w:pPr>
      <w:r w:rsidRPr="00505F5E">
        <w:rPr>
          <w:rFonts w:ascii="Simplified Arabic" w:hAnsi="Simplified Arabic" w:cs="Simplified Arabic"/>
          <w:sz w:val="24"/>
          <w:szCs w:val="24"/>
          <w:rtl/>
        </w:rPr>
        <w:t xml:space="preserve">هدفت الدراسة إلى تقديم مراجعة نقدية وتحليل شامل لـ </w:t>
      </w:r>
      <w:r w:rsidRPr="00505F5E">
        <w:rPr>
          <w:rFonts w:ascii="Simplified Arabic" w:hAnsi="Simplified Arabic" w:cs="Simplified Arabic"/>
          <w:sz w:val="24"/>
          <w:szCs w:val="24"/>
        </w:rPr>
        <w:t>"</w:t>
      </w:r>
      <w:r w:rsidRPr="00505F5E">
        <w:rPr>
          <w:rFonts w:ascii="Simplified Arabic" w:hAnsi="Simplified Arabic" w:cs="Simplified Arabic"/>
          <w:sz w:val="24"/>
          <w:szCs w:val="24"/>
          <w:rtl/>
        </w:rPr>
        <w:t>الترابط بين قطاعي المياه والطاقة</w:t>
      </w:r>
      <w:r w:rsidRPr="00505F5E">
        <w:rPr>
          <w:rFonts w:ascii="Simplified Arabic" w:hAnsi="Simplified Arabic" w:cs="Simplified Arabic"/>
          <w:sz w:val="24"/>
          <w:szCs w:val="24"/>
        </w:rPr>
        <w:t xml:space="preserve"> (Water-Energy Nexus)" </w:t>
      </w:r>
      <w:r w:rsidRPr="00505F5E">
        <w:rPr>
          <w:rFonts w:ascii="Simplified Arabic" w:hAnsi="Simplified Arabic" w:cs="Simplified Arabic"/>
          <w:sz w:val="24"/>
          <w:szCs w:val="24"/>
          <w:rtl/>
        </w:rPr>
        <w:t>في مصر، وتقييم كيف تتعامل "رؤية مصر 2030" مع التحديات المزدوجة التي يفرضها هذا الترابط في ظل الزيادة السكانية وندرة الموارد وتغير المناخ</w:t>
      </w:r>
      <w:r w:rsidRPr="00505F5E">
        <w:rPr>
          <w:rFonts w:ascii="Simplified Arabic" w:hAnsi="Simplified Arabic" w:cs="Simplified Arabic"/>
          <w:sz w:val="24"/>
          <w:szCs w:val="24"/>
        </w:rPr>
        <w:t>.</w:t>
      </w:r>
    </w:p>
    <w:p w14:paraId="18EF8258" w14:textId="77777777" w:rsidR="000214E3" w:rsidRPr="00505F5E" w:rsidRDefault="00AE3300" w:rsidP="00FD283E">
      <w:pPr>
        <w:spacing w:after="100" w:afterAutospacing="1"/>
        <w:jc w:val="both"/>
        <w:rPr>
          <w:rFonts w:ascii="Simplified Arabic" w:hAnsi="Simplified Arabic" w:cs="Simplified Arabic"/>
          <w:sz w:val="24"/>
          <w:szCs w:val="24"/>
          <w:rtl/>
        </w:rPr>
      </w:pPr>
      <w:r w:rsidRPr="00505F5E">
        <w:rPr>
          <w:rFonts w:ascii="Simplified Arabic" w:hAnsi="Simplified Arabic" w:cs="Simplified Arabic"/>
          <w:sz w:val="24"/>
          <w:szCs w:val="24"/>
          <w:rtl/>
        </w:rPr>
        <w:lastRenderedPageBreak/>
        <w:t>وقد اعتمدت الدراسة على المنهج الوصفي والتحليلي النقدي</w:t>
      </w:r>
      <w:r w:rsidRPr="00505F5E">
        <w:rPr>
          <w:rFonts w:ascii="Simplified Arabic" w:hAnsi="Simplified Arabic" w:cs="Simplified Arabic"/>
          <w:sz w:val="24"/>
          <w:szCs w:val="24"/>
        </w:rPr>
        <w:t xml:space="preserve"> (Descriptive and Critical Analytical Approach)</w:t>
      </w:r>
      <w:r w:rsidRPr="00505F5E">
        <w:rPr>
          <w:rFonts w:ascii="Simplified Arabic" w:hAnsi="Simplified Arabic" w:cs="Simplified Arabic"/>
          <w:sz w:val="24"/>
          <w:szCs w:val="24"/>
          <w:rtl/>
        </w:rPr>
        <w:t>، حيث قامت بمراجعة وتحليل الاستراتيجيات والسياسات والوثائق الحكومية الخاصة بقطاعي المياه والطاقة في مصر لتحديد أوجه التكامل والقصور في معالجة هذا الترابط الحيوي</w:t>
      </w:r>
      <w:r w:rsidR="007B7931" w:rsidRPr="00505F5E">
        <w:rPr>
          <w:rFonts w:ascii="Simplified Arabic" w:hAnsi="Simplified Arabic" w:cs="Simplified Arabic"/>
          <w:sz w:val="24"/>
          <w:szCs w:val="24"/>
          <w:rtl/>
        </w:rPr>
        <w:t>.</w:t>
      </w:r>
    </w:p>
    <w:p w14:paraId="05609B7F" w14:textId="250E0C08" w:rsidR="00AE3300" w:rsidRPr="00505F5E" w:rsidRDefault="00AE3300" w:rsidP="00FD283E">
      <w:pPr>
        <w:spacing w:after="100" w:afterAutospacing="1"/>
        <w:jc w:val="both"/>
        <w:rPr>
          <w:rFonts w:ascii="Simplified Arabic" w:hAnsi="Simplified Arabic" w:cs="Simplified Arabic"/>
          <w:sz w:val="24"/>
          <w:szCs w:val="24"/>
        </w:rPr>
      </w:pPr>
      <w:r w:rsidRPr="00505F5E">
        <w:rPr>
          <w:rFonts w:ascii="Simplified Arabic" w:hAnsi="Simplified Arabic" w:cs="Simplified Arabic"/>
          <w:sz w:val="24"/>
          <w:szCs w:val="24"/>
          <w:rtl/>
        </w:rPr>
        <w:t>توصلت</w:t>
      </w:r>
      <w:r w:rsidRPr="00505F5E">
        <w:rPr>
          <w:rFonts w:ascii="Simplified Arabic" w:eastAsia="Times New Roman" w:hAnsi="Simplified Arabic" w:cs="Simplified Arabic"/>
          <w:sz w:val="24"/>
          <w:szCs w:val="24"/>
          <w:rtl/>
        </w:rPr>
        <w:t xml:space="preserve"> الدراسة إلى أن الترابط بين المياه والطاقة في مصر يمثل تحدياً تنموياً كبيراً، ولكن الرؤية تسعى لمعالجته عبر محاور استراتيجية</w:t>
      </w:r>
      <w:r w:rsidRPr="00505F5E">
        <w:rPr>
          <w:rFonts w:ascii="Simplified Arabic" w:hAnsi="Simplified Arabic" w:cs="Simplified Arabic"/>
          <w:sz w:val="24"/>
          <w:szCs w:val="24"/>
          <w:rtl/>
        </w:rPr>
        <w:t xml:space="preserve"> منها </w:t>
      </w:r>
      <w:r w:rsidRPr="00505F5E">
        <w:rPr>
          <w:rFonts w:ascii="Simplified Arabic" w:eastAsia="Times New Roman" w:hAnsi="Simplified Arabic" w:cs="Simplified Arabic"/>
          <w:sz w:val="24"/>
          <w:szCs w:val="24"/>
          <w:rtl/>
        </w:rPr>
        <w:t>تحديات الترابط بين المياه والطاقة</w:t>
      </w:r>
      <w:r w:rsidRPr="00505F5E">
        <w:rPr>
          <w:rFonts w:ascii="Simplified Arabic" w:hAnsi="Simplified Arabic" w:cs="Simplified Arabic"/>
          <w:sz w:val="24"/>
          <w:szCs w:val="24"/>
          <w:rtl/>
        </w:rPr>
        <w:t xml:space="preserve"> والاستهلاك</w:t>
      </w:r>
      <w:r w:rsidRPr="00505F5E">
        <w:rPr>
          <w:rFonts w:ascii="Simplified Arabic" w:eastAsia="Times New Roman" w:hAnsi="Simplified Arabic" w:cs="Simplified Arabic"/>
          <w:sz w:val="24"/>
          <w:szCs w:val="24"/>
          <w:rtl/>
        </w:rPr>
        <w:t xml:space="preserve"> الطاقي لمشاريع المياه</w:t>
      </w:r>
      <w:r w:rsidRPr="00505F5E">
        <w:rPr>
          <w:rFonts w:ascii="Simplified Arabic" w:hAnsi="Simplified Arabic" w:cs="Simplified Arabic"/>
          <w:sz w:val="24"/>
          <w:szCs w:val="24"/>
          <w:rtl/>
        </w:rPr>
        <w:t xml:space="preserve"> حيث اكدت</w:t>
      </w:r>
      <w:r w:rsidRPr="00505F5E">
        <w:rPr>
          <w:rFonts w:ascii="Simplified Arabic" w:eastAsia="Times New Roman" w:hAnsi="Simplified Arabic" w:cs="Simplified Arabic"/>
          <w:sz w:val="24"/>
          <w:szCs w:val="24"/>
          <w:rtl/>
        </w:rPr>
        <w:t xml:space="preserve"> الدراسة أن قطاع المياه (خاصة مع التوسع في تحلية ومعالجة المياه</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 xml:space="preserve">هو مستهلك رئيسي للطاقة في مصر. فكلما زاد التوسع في تحلية مياه البحر لتعويض نقص المياه العذبة، زاد الطلب على الطاقة الكهربائية، مما يشكل عبئًا على </w:t>
      </w:r>
      <w:r w:rsidRPr="00505F5E">
        <w:rPr>
          <w:rFonts w:ascii="Simplified Arabic" w:hAnsi="Simplified Arabic" w:cs="Simplified Arabic"/>
          <w:sz w:val="24"/>
          <w:szCs w:val="24"/>
          <w:rtl/>
        </w:rPr>
        <w:t>الشبكة. ايضا ا</w:t>
      </w:r>
      <w:r w:rsidRPr="00505F5E">
        <w:rPr>
          <w:rFonts w:ascii="Simplified Arabic" w:eastAsia="Times New Roman" w:hAnsi="Simplified Arabic" w:cs="Simplified Arabic"/>
          <w:sz w:val="24"/>
          <w:szCs w:val="24"/>
          <w:rtl/>
        </w:rPr>
        <w:t>لاستهلاك المائي لقطاع الطاقة</w:t>
      </w:r>
      <w:r w:rsidRPr="00505F5E">
        <w:rPr>
          <w:rFonts w:ascii="Simplified Arabic" w:hAnsi="Simplified Arabic" w:cs="Simplified Arabic"/>
          <w:sz w:val="24"/>
          <w:szCs w:val="24"/>
          <w:rtl/>
        </w:rPr>
        <w:t xml:space="preserve"> حيث </w:t>
      </w:r>
      <w:r w:rsidRPr="00505F5E">
        <w:rPr>
          <w:rFonts w:ascii="Simplified Arabic" w:eastAsia="Times New Roman" w:hAnsi="Simplified Arabic" w:cs="Simplified Arabic"/>
          <w:sz w:val="24"/>
          <w:szCs w:val="24"/>
          <w:rtl/>
        </w:rPr>
        <w:t>أشارت الدراسة إلى أن محطات توليد الطاقة التقليدية (الحرارية) تستهلك كميات كبيرة من المياه للتبريد، مما يخلق ضغطًا إضافيًا على موارد المياه المحدودة</w:t>
      </w:r>
      <w:r w:rsidRPr="00505F5E">
        <w:rPr>
          <w:rFonts w:ascii="Simplified Arabic" w:hAnsi="Simplified Arabic" w:cs="Simplified Arabic"/>
          <w:sz w:val="24"/>
          <w:szCs w:val="24"/>
          <w:rtl/>
        </w:rPr>
        <w:t xml:space="preserve">. اما عن </w:t>
      </w:r>
      <w:r w:rsidRPr="00505F5E">
        <w:rPr>
          <w:rFonts w:ascii="Simplified Arabic" w:eastAsia="Times New Roman" w:hAnsi="Simplified Arabic" w:cs="Simplified Arabic"/>
          <w:sz w:val="24"/>
          <w:szCs w:val="24"/>
          <w:rtl/>
        </w:rPr>
        <w:t>استجابة رؤية مصر 2030 (الفرص)ركزت الرؤية على معالجة هذا الترابط من خلال</w:t>
      </w:r>
      <w:r w:rsidRPr="00505F5E">
        <w:rPr>
          <w:rFonts w:ascii="Simplified Arabic" w:hAnsi="Simplified Arabic" w:cs="Simplified Arabic"/>
          <w:sz w:val="24"/>
          <w:szCs w:val="24"/>
          <w:rtl/>
        </w:rPr>
        <w:t xml:space="preserve"> </w:t>
      </w:r>
      <w:r w:rsidRPr="00505F5E">
        <w:rPr>
          <w:rFonts w:ascii="Simplified Arabic" w:eastAsia="Times New Roman" w:hAnsi="Simplified Arabic" w:cs="Simplified Arabic"/>
          <w:sz w:val="24"/>
          <w:szCs w:val="24"/>
          <w:rtl/>
        </w:rPr>
        <w:t xml:space="preserve">تنويع مزيج الطاقة </w:t>
      </w:r>
      <w:r w:rsidRPr="00505F5E">
        <w:rPr>
          <w:rFonts w:ascii="Simplified Arabic" w:hAnsi="Simplified Arabic" w:cs="Simplified Arabic"/>
          <w:sz w:val="24"/>
          <w:szCs w:val="24"/>
          <w:rtl/>
        </w:rPr>
        <w:t>وتحلية</w:t>
      </w:r>
      <w:r w:rsidRPr="00505F5E">
        <w:rPr>
          <w:rFonts w:ascii="Simplified Arabic" w:eastAsia="Times New Roman" w:hAnsi="Simplified Arabic" w:cs="Simplified Arabic"/>
          <w:sz w:val="24"/>
          <w:szCs w:val="24"/>
          <w:rtl/>
        </w:rPr>
        <w:t xml:space="preserve"> المياه بالطاقة النظيفة</w:t>
      </w:r>
      <w:r w:rsidRPr="00505F5E">
        <w:rPr>
          <w:rFonts w:ascii="Simplified Arabic" w:hAnsi="Simplified Arabic" w:cs="Simplified Arabic"/>
          <w:sz w:val="24"/>
          <w:szCs w:val="24"/>
          <w:rtl/>
        </w:rPr>
        <w:t xml:space="preserve"> أما عن د</w:t>
      </w:r>
      <w:r w:rsidRPr="00505F5E">
        <w:rPr>
          <w:rFonts w:ascii="Simplified Arabic" w:eastAsia="Times New Roman" w:hAnsi="Simplified Arabic" w:cs="Simplified Arabic"/>
          <w:sz w:val="24"/>
          <w:szCs w:val="24"/>
          <w:rtl/>
        </w:rPr>
        <w:t>عم التنمية الصناعية المستدامة</w:t>
      </w:r>
      <w:r w:rsidRPr="00505F5E">
        <w:rPr>
          <w:rFonts w:ascii="Simplified Arabic" w:hAnsi="Simplified Arabic" w:cs="Simplified Arabic"/>
          <w:sz w:val="24"/>
          <w:szCs w:val="24"/>
          <w:rtl/>
        </w:rPr>
        <w:t xml:space="preserve"> </w:t>
      </w:r>
    </w:p>
    <w:p w14:paraId="228F31FC" w14:textId="77777777" w:rsidR="000214E3" w:rsidRPr="00505F5E" w:rsidRDefault="00AE3300" w:rsidP="00FD283E">
      <w:pPr>
        <w:pStyle w:val="NormalWeb"/>
        <w:bidi/>
        <w:jc w:val="both"/>
        <w:rPr>
          <w:rFonts w:ascii="Simplified Arabic" w:hAnsi="Simplified Arabic" w:cs="Simplified Arabic"/>
          <w:rtl/>
        </w:rPr>
      </w:pPr>
      <w:r w:rsidRPr="00505F5E">
        <w:rPr>
          <w:rFonts w:ascii="Simplified Arabic" w:hAnsi="Simplified Arabic" w:cs="Simplified Arabic"/>
          <w:rtl/>
        </w:rPr>
        <w:t>- محمد السادات واخرون</w:t>
      </w:r>
      <w:r w:rsidR="008547F6" w:rsidRPr="00505F5E">
        <w:rPr>
          <w:rFonts w:ascii="Simplified Arabic" w:hAnsi="Simplified Arabic" w:cs="Simplified Arabic"/>
        </w:rPr>
        <w:t>)</w:t>
      </w:r>
      <w:r w:rsidRPr="00505F5E">
        <w:rPr>
          <w:rFonts w:ascii="Simplified Arabic" w:hAnsi="Simplified Arabic" w:cs="Simplified Arabic"/>
          <w:rtl/>
        </w:rPr>
        <w:t xml:space="preserve"> 2023 </w:t>
      </w:r>
      <w:r w:rsidR="008547F6" w:rsidRPr="00505F5E">
        <w:rPr>
          <w:rFonts w:ascii="Simplified Arabic" w:hAnsi="Simplified Arabic" w:cs="Simplified Arabic"/>
        </w:rPr>
        <w:t>(</w:t>
      </w:r>
      <w:r w:rsidR="008547F6" w:rsidRPr="00505F5E">
        <w:rPr>
          <w:rFonts w:ascii="Simplified Arabic" w:hAnsi="Simplified Arabic" w:cs="Simplified Arabic"/>
          <w:rtl/>
        </w:rPr>
        <w:t>،</w:t>
      </w:r>
      <w:r w:rsidR="008547F6" w:rsidRPr="00505F5E">
        <w:rPr>
          <w:rFonts w:ascii="Simplified Arabic" w:hAnsi="Simplified Arabic" w:cs="Simplified Arabic"/>
        </w:rPr>
        <w:t xml:space="preserve"> </w:t>
      </w:r>
      <w:r w:rsidRPr="00505F5E">
        <w:rPr>
          <w:rFonts w:ascii="Simplified Arabic" w:hAnsi="Simplified Arabic" w:cs="Simplified Arabic"/>
          <w:rtl/>
        </w:rPr>
        <w:t xml:space="preserve">بعنوان </w:t>
      </w:r>
      <w:r w:rsidRPr="00505F5E">
        <w:rPr>
          <w:rFonts w:ascii="Simplified Arabic" w:hAnsi="Simplified Arabic" w:cs="Simplified Arabic"/>
        </w:rPr>
        <w:t>The Role of Nuclear Energy in the Global Hydrogen Economy: Pathways and Case Studies</w:t>
      </w:r>
      <w:r w:rsidRPr="00505F5E">
        <w:rPr>
          <w:rFonts w:ascii="Simplified Arabic" w:hAnsi="Simplified Arabic" w:cs="Simplified Arabic"/>
          <w:rtl/>
        </w:rPr>
        <w:t xml:space="preserve">" </w:t>
      </w:r>
    </w:p>
    <w:p w14:paraId="7080C539" w14:textId="77777777" w:rsidR="000214E3" w:rsidRPr="00505F5E" w:rsidRDefault="00AE3300" w:rsidP="00FD283E">
      <w:pPr>
        <w:pStyle w:val="NormalWeb"/>
        <w:bidi/>
        <w:jc w:val="both"/>
        <w:rPr>
          <w:rFonts w:ascii="Simplified Arabic" w:hAnsi="Simplified Arabic" w:cs="Simplified Arabic"/>
          <w:rtl/>
        </w:rPr>
      </w:pPr>
      <w:r w:rsidRPr="00505F5E">
        <w:rPr>
          <w:rFonts w:ascii="Simplified Arabic" w:hAnsi="Simplified Arabic" w:cs="Simplified Arabic"/>
          <w:rtl/>
        </w:rPr>
        <w:t xml:space="preserve">هدفت هذه الورقة العلمية للدراسة المعمقة عن تقييم الدور الحاسم والمتنامي للطاقة النووية كـ مصدر ثابت ومنخفض الكربون لإنتاج الهيدروجين، الذي يعتبر وقود المستقبل لتحقيق أهداف إزالة الكربون العالمية. كما استعرضت الدراسة المسارات التكنولوجية المختلفة لإنتاج الهيدروجين النووي </w:t>
      </w:r>
    </w:p>
    <w:p w14:paraId="1DCBEF73" w14:textId="676A3504" w:rsidR="007B7931" w:rsidRPr="00505F5E" w:rsidRDefault="00AE3300" w:rsidP="00FD283E">
      <w:pPr>
        <w:pStyle w:val="NormalWeb"/>
        <w:bidi/>
        <w:jc w:val="both"/>
        <w:rPr>
          <w:rFonts w:ascii="Simplified Arabic" w:hAnsi="Simplified Arabic" w:cs="Simplified Arabic"/>
          <w:rtl/>
        </w:rPr>
      </w:pPr>
      <w:r w:rsidRPr="00505F5E">
        <w:rPr>
          <w:rFonts w:ascii="Simplified Arabic" w:hAnsi="Simplified Arabic" w:cs="Simplified Arabic"/>
          <w:rtl/>
        </w:rPr>
        <w:t xml:space="preserve">قدمت دراسات حالة تطبيقية من دول رائدة في هذا </w:t>
      </w:r>
      <w:r w:rsidR="00005054" w:rsidRPr="00505F5E">
        <w:rPr>
          <w:rFonts w:ascii="Simplified Arabic" w:hAnsi="Simplified Arabic" w:cs="Simplified Arabic"/>
          <w:rtl/>
        </w:rPr>
        <w:t>المجال</w:t>
      </w:r>
      <w:r w:rsidR="00005054" w:rsidRPr="00505F5E">
        <w:rPr>
          <w:rFonts w:ascii="Simplified Arabic" w:hAnsi="Simplified Arabic" w:cs="Simplified Arabic"/>
        </w:rPr>
        <w:t>.</w:t>
      </w:r>
      <w:r w:rsidR="00005054" w:rsidRPr="00505F5E">
        <w:rPr>
          <w:rFonts w:ascii="Simplified Arabic" w:hAnsi="Simplified Arabic" w:cs="Simplified Arabic"/>
          <w:rtl/>
        </w:rPr>
        <w:t xml:space="preserve"> واعتمدت</w:t>
      </w:r>
      <w:r w:rsidRPr="00505F5E">
        <w:rPr>
          <w:rFonts w:ascii="Simplified Arabic" w:hAnsi="Simplified Arabic" w:cs="Simplified Arabic"/>
          <w:rtl/>
        </w:rPr>
        <w:t xml:space="preserve"> الدراسة على المنهج الاستشرافي</w:t>
      </w:r>
      <w:r w:rsidRPr="00505F5E">
        <w:rPr>
          <w:rFonts w:ascii="Simplified Arabic" w:hAnsi="Simplified Arabic" w:cs="Simplified Arabic"/>
        </w:rPr>
        <w:t xml:space="preserve"> (Foresight Analysis) </w:t>
      </w:r>
      <w:r w:rsidRPr="00505F5E">
        <w:rPr>
          <w:rFonts w:ascii="Simplified Arabic" w:hAnsi="Simplified Arabic" w:cs="Simplified Arabic"/>
          <w:rtl/>
        </w:rPr>
        <w:t>والتحليل المقارن</w:t>
      </w:r>
      <w:r w:rsidRPr="00505F5E">
        <w:rPr>
          <w:rFonts w:ascii="Simplified Arabic" w:hAnsi="Simplified Arabic" w:cs="Simplified Arabic"/>
        </w:rPr>
        <w:t xml:space="preserve"> (Comparative Analysis) </w:t>
      </w:r>
      <w:r w:rsidRPr="00505F5E">
        <w:rPr>
          <w:rFonts w:ascii="Simplified Arabic" w:hAnsi="Simplified Arabic" w:cs="Simplified Arabic"/>
          <w:rtl/>
        </w:rPr>
        <w:t>لمختلف تقنيات المفاعلات النووية وطرق إنتاج الهيدروجين، مع التركيز على الجدوى الاقتصادية والبيئية لتكامل الهيدروجين النووي في مزيج الطاقة العالمي</w:t>
      </w:r>
      <w:r w:rsidR="007B7931" w:rsidRPr="00505F5E">
        <w:rPr>
          <w:rFonts w:ascii="Simplified Arabic" w:hAnsi="Simplified Arabic" w:cs="Simplified Arabic"/>
          <w:rtl/>
        </w:rPr>
        <w:t>.</w:t>
      </w:r>
    </w:p>
    <w:p w14:paraId="1CBB26E5" w14:textId="3E8A7E29" w:rsidR="000214E3" w:rsidRPr="00505F5E" w:rsidRDefault="007B7931" w:rsidP="00731FCD">
      <w:pPr>
        <w:pStyle w:val="NormalWeb"/>
        <w:bidi/>
        <w:jc w:val="both"/>
        <w:rPr>
          <w:rFonts w:ascii="Simplified Arabic" w:hAnsi="Simplified Arabic" w:cs="Simplified Arabic"/>
        </w:rPr>
      </w:pPr>
      <w:r w:rsidRPr="00505F5E">
        <w:rPr>
          <w:rFonts w:ascii="Simplified Arabic" w:hAnsi="Simplified Arabic" w:cs="Simplified Arabic"/>
          <w:rtl/>
        </w:rPr>
        <w:t>حيث</w:t>
      </w:r>
      <w:r w:rsidR="00AE3300" w:rsidRPr="00505F5E">
        <w:rPr>
          <w:rFonts w:ascii="Simplified Arabic" w:hAnsi="Simplified Arabic" w:cs="Simplified Arabic"/>
          <w:rtl/>
        </w:rPr>
        <w:t xml:space="preserve"> توصلت الدراسة إلى أن الطاقة النووية لا غنى عنها في بناء اقتصاد الهيدروجين العالمي المستدام من خلال مسارات إنتاج الهيدروجين النووي حيث حددت الدراسة مسارين رئيسيين لإنتاج الهيدروجين باستخدام الطاقة النووية، وكلاهما يوفر </w:t>
      </w:r>
      <w:proofErr w:type="spellStart"/>
      <w:r w:rsidR="00AE3300" w:rsidRPr="00505F5E">
        <w:rPr>
          <w:rFonts w:ascii="Simplified Arabic" w:hAnsi="Simplified Arabic" w:cs="Simplified Arabic"/>
          <w:rtl/>
        </w:rPr>
        <w:t>هيدروجينًا</w:t>
      </w:r>
      <w:proofErr w:type="spellEnd"/>
      <w:r w:rsidR="00AE3300" w:rsidRPr="00505F5E">
        <w:rPr>
          <w:rFonts w:ascii="Simplified Arabic" w:hAnsi="Simplified Arabic" w:cs="Simplified Arabic"/>
          <w:rtl/>
        </w:rPr>
        <w:t xml:space="preserve"> "نظيفًا من اجل التحليل الكهربائي</w:t>
      </w:r>
      <w:r w:rsidR="00AE3300" w:rsidRPr="00505F5E">
        <w:rPr>
          <w:rFonts w:ascii="Simplified Arabic" w:hAnsi="Simplified Arabic" w:cs="Simplified Arabic"/>
        </w:rPr>
        <w:t xml:space="preserve"> (Electrolysis): </w:t>
      </w:r>
      <w:r w:rsidR="00AE3300" w:rsidRPr="00505F5E">
        <w:rPr>
          <w:rFonts w:ascii="Simplified Arabic" w:hAnsi="Simplified Arabic" w:cs="Simplified Arabic"/>
          <w:rtl/>
        </w:rPr>
        <w:t>استخدام الكهرباء النظيفة المولدة نووياً لتشغيل أجهزة التحليل الكهربائي لإنتاج الهيدروجين. ويُفضل في هذا المسار استخدام التحليل الكهربائي عالي الحرارة</w:t>
      </w:r>
      <w:r w:rsidR="00AE3300" w:rsidRPr="00505F5E">
        <w:rPr>
          <w:rFonts w:ascii="Simplified Arabic" w:hAnsi="Simplified Arabic" w:cs="Simplified Arabic"/>
        </w:rPr>
        <w:t xml:space="preserve"> (High-Temperature Electrolysis - HTE) </w:t>
      </w:r>
      <w:r w:rsidR="00AE3300" w:rsidRPr="00505F5E">
        <w:rPr>
          <w:rFonts w:ascii="Simplified Arabic" w:hAnsi="Simplified Arabic" w:cs="Simplified Arabic"/>
          <w:rtl/>
        </w:rPr>
        <w:t>الذي يستغل الحرارة والبخار من المفاعل لتقليل استهلاك الكهرباء وزيادة كفاءة العملية</w:t>
      </w:r>
      <w:r w:rsidR="00AE3300" w:rsidRPr="00505F5E">
        <w:rPr>
          <w:rFonts w:ascii="Simplified Arabic" w:hAnsi="Simplified Arabic" w:cs="Simplified Arabic"/>
        </w:rPr>
        <w:t>.</w:t>
      </w:r>
      <w:r w:rsidR="00AE3300" w:rsidRPr="00505F5E">
        <w:rPr>
          <w:rFonts w:ascii="Simplified Arabic" w:hAnsi="Simplified Arabic" w:cs="Simplified Arabic"/>
          <w:rtl/>
        </w:rPr>
        <w:t xml:space="preserve"> وعمليات الفصل الحراري الكيميائي</w:t>
      </w:r>
      <w:r w:rsidR="00AE3300" w:rsidRPr="00505F5E">
        <w:rPr>
          <w:rFonts w:ascii="Simplified Arabic" w:hAnsi="Simplified Arabic" w:cs="Simplified Arabic"/>
        </w:rPr>
        <w:t xml:space="preserve"> (Thermochemical Processes): </w:t>
      </w:r>
      <w:r w:rsidR="00AE3300" w:rsidRPr="00505F5E">
        <w:rPr>
          <w:rFonts w:ascii="Simplified Arabic" w:hAnsi="Simplified Arabic" w:cs="Simplified Arabic"/>
          <w:rtl/>
        </w:rPr>
        <w:t>استخدام الحرارة المباشرة (التي تبلغ درجات حرارة عالية جدًا) من مفاعلات الجيل الجديد لتفكيك جزيئات الماء</w:t>
      </w:r>
      <w:r w:rsidR="00AE3300" w:rsidRPr="00505F5E">
        <w:rPr>
          <w:rFonts w:ascii="Simplified Arabic" w:hAnsi="Simplified Arabic" w:cs="Simplified Arabic"/>
        </w:rPr>
        <w:t xml:space="preserve"> (Water Splitting) </w:t>
      </w:r>
      <w:r w:rsidR="00AE3300" w:rsidRPr="00505F5E">
        <w:rPr>
          <w:rFonts w:ascii="Simplified Arabic" w:hAnsi="Simplified Arabic" w:cs="Simplified Arabic"/>
          <w:rtl/>
        </w:rPr>
        <w:t>عبر تفاعلات كيميائية متعددة، وهي طريقة واعدة لتحقيق أعلى كفاءة حرارية للإنتاج. اما عن المزايا التنافسية والفريدة للطاقة النووية فهي ثبات الإنتاج</w:t>
      </w:r>
      <w:r w:rsidR="00AE3300" w:rsidRPr="00505F5E">
        <w:rPr>
          <w:rFonts w:ascii="Simplified Arabic" w:hAnsi="Simplified Arabic" w:cs="Simplified Arabic"/>
        </w:rPr>
        <w:t xml:space="preserve"> (High Capacity Factor): </w:t>
      </w:r>
      <w:r w:rsidR="00AE3300" w:rsidRPr="00505F5E">
        <w:rPr>
          <w:rFonts w:ascii="Simplified Arabic" w:hAnsi="Simplified Arabic" w:cs="Simplified Arabic"/>
          <w:rtl/>
        </w:rPr>
        <w:t>وتقليل التكلفة الرأسمالية للوحدة المنتجة ويزيد من جاذبيتها الاقتصادية</w:t>
      </w:r>
      <w:r w:rsidR="00AE3300" w:rsidRPr="00505F5E">
        <w:rPr>
          <w:rFonts w:ascii="Simplified Arabic" w:hAnsi="Simplified Arabic" w:cs="Simplified Arabic"/>
        </w:rPr>
        <w:t>.</w:t>
      </w:r>
      <w:r w:rsidR="00AE3300" w:rsidRPr="00505F5E">
        <w:rPr>
          <w:rFonts w:ascii="Simplified Arabic" w:hAnsi="Simplified Arabic" w:cs="Simplified Arabic"/>
          <w:rtl/>
        </w:rPr>
        <w:t xml:space="preserve"> بالإضافة الي القدرة على الإنتاج المشترك</w:t>
      </w:r>
      <w:r w:rsidR="00AE3300" w:rsidRPr="00505F5E">
        <w:rPr>
          <w:rFonts w:ascii="Simplified Arabic" w:hAnsi="Simplified Arabic" w:cs="Simplified Arabic"/>
        </w:rPr>
        <w:t xml:space="preserve"> (Co-generation): </w:t>
      </w:r>
      <w:r w:rsidR="00AE3300" w:rsidRPr="00505F5E">
        <w:rPr>
          <w:rFonts w:ascii="Simplified Arabic" w:hAnsi="Simplified Arabic" w:cs="Simplified Arabic"/>
          <w:rtl/>
        </w:rPr>
        <w:t xml:space="preserve">المفاعلات النووية قادرة على تزويد العمليات الصناعية </w:t>
      </w:r>
      <w:proofErr w:type="gramStart"/>
      <w:r w:rsidR="00AE3300" w:rsidRPr="00505F5E">
        <w:rPr>
          <w:rFonts w:ascii="Simplified Arabic" w:hAnsi="Simplified Arabic" w:cs="Simplified Arabic"/>
          <w:rtl/>
        </w:rPr>
        <w:t xml:space="preserve">بالكهرباء </w:t>
      </w:r>
      <w:r w:rsidR="000214E3" w:rsidRPr="00505F5E">
        <w:rPr>
          <w:rFonts w:ascii="Simplified Arabic" w:hAnsi="Simplified Arabic" w:cs="Simplified Arabic"/>
          <w:rtl/>
        </w:rPr>
        <w:t>.</w:t>
      </w:r>
      <w:proofErr w:type="gramEnd"/>
    </w:p>
    <w:p w14:paraId="3878C52E" w14:textId="77777777" w:rsidR="000214E3" w:rsidRPr="00505F5E" w:rsidRDefault="00AE3300" w:rsidP="00FD283E">
      <w:pPr>
        <w:spacing w:after="100" w:afterAutospacing="1"/>
        <w:jc w:val="both"/>
        <w:rPr>
          <w:rFonts w:ascii="Simplified Arabic" w:eastAsia="Times New Roman" w:hAnsi="Simplified Arabic" w:cs="Simplified Arabic"/>
          <w:sz w:val="24"/>
          <w:szCs w:val="24"/>
          <w:rtl/>
        </w:rPr>
      </w:pPr>
      <w:r w:rsidRPr="00505F5E">
        <w:rPr>
          <w:rFonts w:ascii="Simplified Arabic" w:hAnsi="Simplified Arabic" w:cs="Simplified Arabic"/>
          <w:sz w:val="24"/>
          <w:szCs w:val="24"/>
          <w:rtl/>
        </w:rPr>
        <w:t xml:space="preserve">- المؤسسة البحثية </w:t>
      </w:r>
      <w:r w:rsidRPr="00505F5E">
        <w:rPr>
          <w:rFonts w:ascii="Simplified Arabic" w:hAnsi="Simplified Arabic" w:cs="Simplified Arabic"/>
          <w:sz w:val="24"/>
          <w:szCs w:val="24"/>
        </w:rPr>
        <w:t xml:space="preserve">think </w:t>
      </w:r>
      <w:proofErr w:type="gramStart"/>
      <w:r w:rsidRPr="00505F5E">
        <w:rPr>
          <w:rFonts w:ascii="Simplified Arabic" w:hAnsi="Simplified Arabic" w:cs="Simplified Arabic"/>
          <w:sz w:val="24"/>
          <w:szCs w:val="24"/>
        </w:rPr>
        <w:t xml:space="preserve">tank </w:t>
      </w:r>
      <w:r w:rsidRPr="00505F5E">
        <w:rPr>
          <w:rFonts w:ascii="Simplified Arabic" w:hAnsi="Simplified Arabic" w:cs="Simplified Arabic"/>
          <w:sz w:val="24"/>
          <w:szCs w:val="24"/>
          <w:rtl/>
          <w:lang w:bidi="ar-EG"/>
        </w:rPr>
        <w:t xml:space="preserve"> لعام</w:t>
      </w:r>
      <w:proofErr w:type="gramEnd"/>
      <w:r w:rsidR="008547F6" w:rsidRPr="00505F5E">
        <w:rPr>
          <w:rFonts w:ascii="Simplified Arabic" w:hAnsi="Simplified Arabic" w:cs="Simplified Arabic"/>
          <w:sz w:val="24"/>
          <w:szCs w:val="24"/>
          <w:lang w:bidi="ar-EG"/>
        </w:rPr>
        <w:t>)</w:t>
      </w:r>
      <w:r w:rsidRPr="00505F5E">
        <w:rPr>
          <w:rFonts w:ascii="Simplified Arabic" w:hAnsi="Simplified Arabic" w:cs="Simplified Arabic"/>
          <w:sz w:val="24"/>
          <w:szCs w:val="24"/>
          <w:rtl/>
          <w:lang w:bidi="ar-EG"/>
        </w:rPr>
        <w:t xml:space="preserve"> 2023 </w:t>
      </w:r>
      <w:r w:rsidR="008547F6" w:rsidRPr="00505F5E">
        <w:rPr>
          <w:rFonts w:ascii="Simplified Arabic" w:hAnsi="Simplified Arabic" w:cs="Simplified Arabic"/>
          <w:sz w:val="24"/>
          <w:szCs w:val="24"/>
          <w:lang w:bidi="ar-EG"/>
        </w:rPr>
        <w:t>(</w:t>
      </w:r>
      <w:r w:rsidR="008547F6" w:rsidRPr="00505F5E">
        <w:rPr>
          <w:rFonts w:ascii="Simplified Arabic" w:eastAsia="Times New Roman" w:hAnsi="Simplified Arabic" w:cs="Simplified Arabic"/>
          <w:sz w:val="24"/>
          <w:szCs w:val="24"/>
          <w:rtl/>
        </w:rPr>
        <w:t>،</w:t>
      </w:r>
      <w:r w:rsidR="008547F6" w:rsidRPr="00505F5E">
        <w:rPr>
          <w:rFonts w:ascii="Simplified Arabic" w:eastAsia="Times New Roman" w:hAnsi="Simplified Arabic" w:cs="Simplified Arabic"/>
          <w:sz w:val="24"/>
          <w:szCs w:val="24"/>
        </w:rPr>
        <w:t xml:space="preserve"> </w:t>
      </w:r>
      <w:r w:rsidRPr="00505F5E">
        <w:rPr>
          <w:rFonts w:ascii="Simplified Arabic" w:hAnsi="Simplified Arabic" w:cs="Simplified Arabic"/>
          <w:sz w:val="24"/>
          <w:szCs w:val="24"/>
          <w:rtl/>
          <w:lang w:bidi="ar-EG"/>
        </w:rPr>
        <w:t xml:space="preserve">بعنوان " </w:t>
      </w:r>
      <w:r w:rsidRPr="00505F5E">
        <w:rPr>
          <w:rFonts w:ascii="Simplified Arabic" w:eastAsia="Times New Roman" w:hAnsi="Simplified Arabic" w:cs="Simplified Arabic"/>
          <w:sz w:val="24"/>
          <w:szCs w:val="24"/>
        </w:rPr>
        <w:t>Small Modular Reactors (SMRs) for Co-generation: A Future for Remote Industrial Clusters</w:t>
      </w:r>
      <w:r w:rsidRPr="00505F5E">
        <w:rPr>
          <w:rFonts w:ascii="Simplified Arabic" w:eastAsia="Times New Roman" w:hAnsi="Simplified Arabic" w:cs="Simplified Arabic"/>
          <w:sz w:val="24"/>
          <w:szCs w:val="24"/>
          <w:rtl/>
        </w:rPr>
        <w:t xml:space="preserve">" </w:t>
      </w:r>
    </w:p>
    <w:p w14:paraId="5A8668BD" w14:textId="77777777" w:rsidR="000214E3" w:rsidRPr="00505F5E" w:rsidRDefault="00AE3300" w:rsidP="00FD283E">
      <w:pPr>
        <w:spacing w:after="100" w:afterAutospacing="1"/>
        <w:jc w:val="both"/>
        <w:rPr>
          <w:rFonts w:ascii="Simplified Arabic" w:hAnsi="Simplified Arabic" w:cs="Simplified Arabic"/>
          <w:sz w:val="24"/>
          <w:szCs w:val="24"/>
          <w:rtl/>
        </w:rPr>
      </w:pPr>
      <w:r w:rsidRPr="00505F5E">
        <w:rPr>
          <w:rFonts w:ascii="Simplified Arabic" w:eastAsia="Times New Roman" w:hAnsi="Simplified Arabic" w:cs="Simplified Arabic"/>
          <w:sz w:val="24"/>
          <w:szCs w:val="24"/>
          <w:rtl/>
        </w:rPr>
        <w:lastRenderedPageBreak/>
        <w:t xml:space="preserve">حيث </w:t>
      </w:r>
      <w:r w:rsidRPr="00505F5E">
        <w:rPr>
          <w:rFonts w:ascii="Simplified Arabic" w:hAnsi="Simplified Arabic" w:cs="Simplified Arabic"/>
          <w:sz w:val="24"/>
          <w:szCs w:val="24"/>
          <w:rtl/>
        </w:rPr>
        <w:t>هدفت الورقة البحثية إلى تقييم الجدوى الفنية والاقتصادية لاستخدام المفاعلات المعيارية الصغيرة</w:t>
      </w:r>
      <w:r w:rsidRPr="00505F5E">
        <w:rPr>
          <w:rFonts w:ascii="Simplified Arabic" w:hAnsi="Simplified Arabic" w:cs="Simplified Arabic"/>
          <w:sz w:val="24"/>
          <w:szCs w:val="24"/>
        </w:rPr>
        <w:t xml:space="preserve"> (SMRs) </w:t>
      </w:r>
      <w:r w:rsidRPr="00505F5E">
        <w:rPr>
          <w:rFonts w:ascii="Simplified Arabic" w:hAnsi="Simplified Arabic" w:cs="Simplified Arabic"/>
          <w:sz w:val="24"/>
          <w:szCs w:val="24"/>
          <w:rtl/>
        </w:rPr>
        <w:t xml:space="preserve">في تلبية الاحتياجات الطاقية (الكهرباء والحرارة) لـ التجمعات الصناعية النائية والجديدة التي تقع بعيدًا عن الشبكات الكهربائية الرئيسية. </w:t>
      </w:r>
    </w:p>
    <w:p w14:paraId="7DF20CE4" w14:textId="77777777" w:rsidR="000214E3" w:rsidRPr="00505F5E" w:rsidRDefault="00AE3300" w:rsidP="00FD283E">
      <w:pPr>
        <w:spacing w:after="100" w:afterAutospacing="1"/>
        <w:jc w:val="both"/>
        <w:rPr>
          <w:rFonts w:ascii="Simplified Arabic" w:eastAsia="Times New Roman" w:hAnsi="Simplified Arabic" w:cs="Simplified Arabic"/>
          <w:sz w:val="24"/>
          <w:szCs w:val="24"/>
          <w:rtl/>
        </w:rPr>
      </w:pPr>
      <w:r w:rsidRPr="00505F5E">
        <w:rPr>
          <w:rFonts w:ascii="Simplified Arabic" w:hAnsi="Simplified Arabic" w:cs="Simplified Arabic"/>
          <w:sz w:val="24"/>
          <w:szCs w:val="24"/>
          <w:rtl/>
        </w:rPr>
        <w:t>ركزت الدراسة بشكل خاص على نموذج الإنتاج المشترك</w:t>
      </w:r>
      <w:r w:rsidRPr="00505F5E">
        <w:rPr>
          <w:rFonts w:ascii="Simplified Arabic" w:hAnsi="Simplified Arabic" w:cs="Simplified Arabic"/>
          <w:sz w:val="24"/>
          <w:szCs w:val="24"/>
        </w:rPr>
        <w:t xml:space="preserve"> (Co-generation) </w:t>
      </w:r>
      <w:r w:rsidRPr="00505F5E">
        <w:rPr>
          <w:rFonts w:ascii="Simplified Arabic" w:hAnsi="Simplified Arabic" w:cs="Simplified Arabic"/>
          <w:sz w:val="24"/>
          <w:szCs w:val="24"/>
          <w:rtl/>
        </w:rPr>
        <w:t>للطاقة (أي إنتاج الكهرباء والحرارة والبخار في وقت واحد)</w:t>
      </w:r>
      <w:r w:rsidRPr="00505F5E">
        <w:rPr>
          <w:rFonts w:ascii="Simplified Arabic" w:hAnsi="Simplified Arabic" w:cs="Simplified Arabic"/>
          <w:sz w:val="24"/>
          <w:szCs w:val="24"/>
        </w:rPr>
        <w:t>.</w:t>
      </w:r>
      <w:r w:rsidRPr="00505F5E">
        <w:rPr>
          <w:rFonts w:ascii="Simplified Arabic" w:hAnsi="Simplified Arabic" w:cs="Simplified Arabic"/>
          <w:sz w:val="24"/>
          <w:szCs w:val="24"/>
          <w:rtl/>
        </w:rPr>
        <w:t xml:space="preserve"> </w:t>
      </w:r>
      <w:proofErr w:type="gramStart"/>
      <w:r w:rsidRPr="00505F5E">
        <w:rPr>
          <w:rFonts w:ascii="Simplified Arabic" w:hAnsi="Simplified Arabic" w:cs="Simplified Arabic"/>
          <w:sz w:val="24"/>
          <w:szCs w:val="24"/>
          <w:rtl/>
        </w:rPr>
        <w:t>و اعتمدت</w:t>
      </w:r>
      <w:proofErr w:type="gramEnd"/>
      <w:r w:rsidRPr="00505F5E">
        <w:rPr>
          <w:rFonts w:ascii="Simplified Arabic" w:hAnsi="Simplified Arabic" w:cs="Simplified Arabic"/>
          <w:sz w:val="24"/>
          <w:szCs w:val="24"/>
          <w:rtl/>
        </w:rPr>
        <w:t xml:space="preserve"> الدراسة على التحليل المقارن والنمذجة الاقتصادية لتقييم كفاءة مفاعلات</w:t>
      </w:r>
      <w:r w:rsidRPr="00505F5E">
        <w:rPr>
          <w:rFonts w:ascii="Simplified Arabic" w:hAnsi="Simplified Arabic" w:cs="Simplified Arabic"/>
          <w:sz w:val="24"/>
          <w:szCs w:val="24"/>
        </w:rPr>
        <w:t xml:space="preserve"> SMRs </w:t>
      </w:r>
      <w:r w:rsidRPr="00505F5E">
        <w:rPr>
          <w:rFonts w:ascii="Simplified Arabic" w:hAnsi="Simplified Arabic" w:cs="Simplified Arabic"/>
          <w:sz w:val="24"/>
          <w:szCs w:val="24"/>
          <w:rtl/>
        </w:rPr>
        <w:t>مقارنة بمحطات الديزل أو الغاز التقليدية في هذه المواقع النائية، مع الأخذ في الاعتبار عوامل الاستقرار البيئي والموثوقية التشغيلية</w:t>
      </w:r>
      <w:r w:rsidRPr="00505F5E">
        <w:rPr>
          <w:rFonts w:ascii="Simplified Arabic" w:hAnsi="Simplified Arabic" w:cs="Simplified Arabic"/>
          <w:sz w:val="24"/>
          <w:szCs w:val="24"/>
        </w:rPr>
        <w:t>.</w:t>
      </w:r>
      <w:r w:rsidRPr="00505F5E">
        <w:rPr>
          <w:rFonts w:ascii="Simplified Arabic" w:eastAsia="Times New Roman" w:hAnsi="Simplified Arabic" w:cs="Simplified Arabic"/>
          <w:sz w:val="24"/>
          <w:szCs w:val="24"/>
          <w:rtl/>
        </w:rPr>
        <w:t xml:space="preserve"> </w:t>
      </w:r>
    </w:p>
    <w:p w14:paraId="3A416058" w14:textId="65C6AF3F" w:rsidR="00AE3300" w:rsidRPr="00505F5E" w:rsidRDefault="00AE3300" w:rsidP="00FD283E">
      <w:pPr>
        <w:spacing w:after="100" w:afterAutospacing="1"/>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sz w:val="24"/>
          <w:szCs w:val="24"/>
          <w:rtl/>
        </w:rPr>
        <w:t>توصلت الدراسة إلى أن المفاعلات النمطية الصغيرة تمثل حلا محورا في دعم التنمية الصناعية من خلال المزايا التي تم الوصول لها منها الإنتاج المشترك</w:t>
      </w:r>
      <w:r w:rsidRPr="00505F5E">
        <w:rPr>
          <w:rFonts w:ascii="Simplified Arabic" w:eastAsia="Times New Roman" w:hAnsi="Simplified Arabic" w:cs="Simplified Arabic"/>
          <w:sz w:val="24"/>
          <w:szCs w:val="24"/>
        </w:rPr>
        <w:t xml:space="preserve"> (Co-generation)</w:t>
      </w:r>
      <w:r w:rsidRPr="00505F5E">
        <w:rPr>
          <w:rFonts w:ascii="Simplified Arabic" w:eastAsia="Times New Roman" w:hAnsi="Simplified Arabic" w:cs="Simplified Arabic"/>
          <w:sz w:val="24"/>
          <w:szCs w:val="24"/>
          <w:rtl/>
        </w:rPr>
        <w:t xml:space="preserve"> </w:t>
      </w:r>
      <w:proofErr w:type="gramStart"/>
      <w:r w:rsidRPr="00505F5E">
        <w:rPr>
          <w:rFonts w:ascii="Simplified Arabic" w:eastAsia="Times New Roman" w:hAnsi="Simplified Arabic" w:cs="Simplified Arabic"/>
          <w:sz w:val="24"/>
          <w:szCs w:val="24"/>
          <w:rtl/>
        </w:rPr>
        <w:t>و الكفاءة</w:t>
      </w:r>
      <w:proofErr w:type="gramEnd"/>
      <w:r w:rsidRPr="00505F5E">
        <w:rPr>
          <w:rFonts w:ascii="Simplified Arabic" w:eastAsia="Times New Roman" w:hAnsi="Simplified Arabic" w:cs="Simplified Arabic"/>
          <w:sz w:val="24"/>
          <w:szCs w:val="24"/>
          <w:rtl/>
        </w:rPr>
        <w:t xml:space="preserve"> الحرارية العالية</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تتميز مفاعلات</w:t>
      </w:r>
      <w:r w:rsidRPr="00505F5E">
        <w:rPr>
          <w:rFonts w:ascii="Simplified Arabic" w:eastAsia="Times New Roman" w:hAnsi="Simplified Arabic" w:cs="Simplified Arabic"/>
          <w:sz w:val="24"/>
          <w:szCs w:val="24"/>
        </w:rPr>
        <w:t xml:space="preserve"> SMRs </w:t>
      </w:r>
      <w:r w:rsidRPr="00505F5E">
        <w:rPr>
          <w:rFonts w:ascii="Simplified Arabic" w:eastAsia="Times New Roman" w:hAnsi="Simplified Arabic" w:cs="Simplified Arabic"/>
          <w:sz w:val="24"/>
          <w:szCs w:val="24"/>
          <w:rtl/>
        </w:rPr>
        <w:t>بقدرتها على توفير البخار والحرارة بدرجات حرارة مناسبة وموثوقة بشكل مستمر، وهي مدخلات أساسية لعمليات الصناعات الثقيلة (مثل تحلية المياه، إنتاج الهيدروجين، وصناعة البتروكيماويات) بالإضافة إلى توليد الكهرباء</w:t>
      </w:r>
      <w:r w:rsidRPr="00505F5E">
        <w:rPr>
          <w:rFonts w:ascii="Simplified Arabic" w:eastAsia="Times New Roman" w:hAnsi="Simplified Arabic" w:cs="Simplified Arabic"/>
          <w:sz w:val="24"/>
          <w:szCs w:val="24"/>
        </w:rPr>
        <w:t>.</w:t>
      </w:r>
      <w:r w:rsidRPr="00505F5E">
        <w:rPr>
          <w:rFonts w:ascii="Simplified Arabic" w:eastAsia="Times New Roman" w:hAnsi="Simplified Arabic" w:cs="Simplified Arabic"/>
          <w:sz w:val="24"/>
          <w:szCs w:val="24"/>
          <w:rtl/>
        </w:rPr>
        <w:t xml:space="preserve"> بالإضافة الي لمرونة واللامركزية</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 xml:space="preserve">يتيح الحجم الصغير لهذه المفاعلات إمكانية نشرها بالقرب من مراكز الطلب الصناعي </w:t>
      </w:r>
      <w:r w:rsidRPr="00505F5E">
        <w:rPr>
          <w:rFonts w:ascii="Simplified Arabic" w:eastAsia="Times New Roman" w:hAnsi="Simplified Arabic" w:cs="Simplified Arabic"/>
          <w:sz w:val="24"/>
          <w:szCs w:val="24"/>
        </w:rPr>
        <w:t xml:space="preserve">(Point-of-Use) </w:t>
      </w:r>
      <w:r w:rsidRPr="00505F5E">
        <w:rPr>
          <w:rFonts w:ascii="Simplified Arabic" w:eastAsia="Times New Roman" w:hAnsi="Simplified Arabic" w:cs="Simplified Arabic"/>
          <w:sz w:val="24"/>
          <w:szCs w:val="24"/>
          <w:rtl/>
        </w:rPr>
        <w:t>في المناطق النائية. هذا يلغي الحاجة إلى بناء خطوط نقل طاقة طويلة ومكلفة، وفيما يخص الآثار البيئية وأهداف التنمية المستدامة</w:t>
      </w:r>
      <w:r w:rsidRPr="00505F5E">
        <w:rPr>
          <w:rFonts w:ascii="Simplified Arabic" w:eastAsia="Times New Roman" w:hAnsi="Simplified Arabic" w:cs="Simplified Arabic"/>
          <w:sz w:val="24"/>
          <w:szCs w:val="24"/>
        </w:rPr>
        <w:t xml:space="preserve"> (SDGs)</w:t>
      </w:r>
      <w:r w:rsidRPr="00505F5E">
        <w:rPr>
          <w:rFonts w:ascii="Simplified Arabic" w:eastAsia="Times New Roman" w:hAnsi="Simplified Arabic" w:cs="Simplified Arabic"/>
          <w:sz w:val="24"/>
          <w:szCs w:val="24"/>
          <w:rtl/>
        </w:rPr>
        <w:t>فيه تساهم خفض الانبعاثات</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إن استخدام</w:t>
      </w:r>
      <w:r w:rsidRPr="00505F5E">
        <w:rPr>
          <w:rFonts w:ascii="Simplified Arabic" w:eastAsia="Times New Roman" w:hAnsi="Simplified Arabic" w:cs="Simplified Arabic"/>
          <w:sz w:val="24"/>
          <w:szCs w:val="24"/>
        </w:rPr>
        <w:t xml:space="preserve"> SMRs </w:t>
      </w:r>
      <w:r w:rsidRPr="00505F5E">
        <w:rPr>
          <w:rFonts w:ascii="Simplified Arabic" w:eastAsia="Times New Roman" w:hAnsi="Simplified Arabic" w:cs="Simplified Arabic"/>
          <w:sz w:val="24"/>
          <w:szCs w:val="24"/>
          <w:rtl/>
        </w:rPr>
        <w:t>في هذه التجمعات الصناعية بدلاً من مولدات الوقود الأحفوري يساهم بشكل مباشر في تحقيق الهدف 13 (العمل المناخي) من خلال توفير طاقة نظيفة خالية من الكربون لدعم الصناعة</w:t>
      </w:r>
      <w:r w:rsidRPr="00505F5E">
        <w:rPr>
          <w:rFonts w:ascii="Simplified Arabic" w:eastAsia="Times New Roman" w:hAnsi="Simplified Arabic" w:cs="Simplified Arabic"/>
          <w:sz w:val="24"/>
          <w:szCs w:val="24"/>
        </w:rPr>
        <w:t>.</w:t>
      </w:r>
      <w:r w:rsidRPr="00505F5E">
        <w:rPr>
          <w:rFonts w:ascii="Simplified Arabic" w:eastAsia="Times New Roman" w:hAnsi="Simplified Arabic" w:cs="Simplified Arabic"/>
          <w:sz w:val="24"/>
          <w:szCs w:val="24"/>
          <w:rtl/>
        </w:rPr>
        <w:t xml:space="preserve"> وتحلية المياه لدعم التوسع</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يُعد اقتران</w:t>
      </w:r>
      <w:r w:rsidRPr="00505F5E">
        <w:rPr>
          <w:rFonts w:ascii="Simplified Arabic" w:eastAsia="Times New Roman" w:hAnsi="Simplified Arabic" w:cs="Simplified Arabic"/>
          <w:sz w:val="24"/>
          <w:szCs w:val="24"/>
        </w:rPr>
        <w:t xml:space="preserve"> SMRs </w:t>
      </w:r>
      <w:r w:rsidRPr="00505F5E">
        <w:rPr>
          <w:rFonts w:ascii="Simplified Arabic" w:eastAsia="Times New Roman" w:hAnsi="Simplified Arabic" w:cs="Simplified Arabic"/>
          <w:sz w:val="24"/>
          <w:szCs w:val="24"/>
          <w:rtl/>
        </w:rPr>
        <w:t>بمحطات تحلية المياه حلاً ممتازاً للمناطق الصناعية الساحلية الجديدة (مثل مصر)، حيث يوفر الكهرباء والماء العذب اللازم لعمليات الإنتاج والاستيطان</w:t>
      </w:r>
      <w:r w:rsidRPr="00505F5E">
        <w:rPr>
          <w:rFonts w:ascii="Simplified Arabic" w:eastAsia="Times New Roman" w:hAnsi="Simplified Arabic" w:cs="Simplified Arabic"/>
          <w:sz w:val="24"/>
          <w:szCs w:val="24"/>
        </w:rPr>
        <w:t>.</w:t>
      </w:r>
    </w:p>
    <w:p w14:paraId="6ABD96C0" w14:textId="3DB90B7E" w:rsidR="000214E3" w:rsidRPr="00505F5E" w:rsidRDefault="00382113" w:rsidP="00FD283E">
      <w:pPr>
        <w:spacing w:after="100" w:afterAutospacing="1"/>
        <w:jc w:val="both"/>
        <w:rPr>
          <w:rFonts w:ascii="Simplified Arabic" w:eastAsia="Times New Roman" w:hAnsi="Simplified Arabic" w:cs="Simplified Arabic"/>
          <w:sz w:val="24"/>
          <w:szCs w:val="24"/>
          <w:rtl/>
        </w:rPr>
      </w:pPr>
      <w:r w:rsidRPr="00505F5E">
        <w:rPr>
          <w:rFonts w:ascii="Simplified Arabic" w:eastAsia="Times New Roman" w:hAnsi="Simplified Arabic" w:cs="Simplified Arabic"/>
          <w:sz w:val="24"/>
          <w:szCs w:val="24"/>
          <w:rtl/>
        </w:rPr>
        <w:t>-</w:t>
      </w:r>
      <w:r w:rsidR="00C61BA9" w:rsidRPr="00505F5E">
        <w:rPr>
          <w:rFonts w:ascii="Simplified Arabic" w:eastAsia="Times New Roman" w:hAnsi="Simplified Arabic" w:cs="Simplified Arabic"/>
          <w:sz w:val="24"/>
          <w:szCs w:val="24"/>
          <w:rtl/>
        </w:rPr>
        <w:t xml:space="preserve"> الوكالة الدولية للطاقة الذرية (</w:t>
      </w:r>
      <w:r w:rsidR="00C61BA9" w:rsidRPr="00505F5E">
        <w:rPr>
          <w:rFonts w:ascii="Simplified Arabic" w:eastAsia="Times New Roman" w:hAnsi="Simplified Arabic" w:cs="Simplified Arabic"/>
          <w:sz w:val="24"/>
          <w:szCs w:val="24"/>
        </w:rPr>
        <w:t>IAEA</w:t>
      </w:r>
      <w:r w:rsidR="00C61BA9" w:rsidRPr="00505F5E">
        <w:rPr>
          <w:rFonts w:ascii="Simplified Arabic" w:eastAsia="Times New Roman" w:hAnsi="Simplified Arabic" w:cs="Simplified Arabic"/>
          <w:sz w:val="24"/>
          <w:szCs w:val="24"/>
          <w:rtl/>
        </w:rPr>
        <w:t>)</w:t>
      </w:r>
      <w:r w:rsidR="008547F6" w:rsidRPr="00505F5E">
        <w:rPr>
          <w:rFonts w:ascii="Simplified Arabic" w:eastAsia="Times New Roman" w:hAnsi="Simplified Arabic" w:cs="Simplified Arabic"/>
          <w:sz w:val="24"/>
          <w:szCs w:val="24"/>
        </w:rPr>
        <w:t>)</w:t>
      </w:r>
      <w:r w:rsidR="00C61BA9" w:rsidRPr="00505F5E">
        <w:rPr>
          <w:rFonts w:ascii="Simplified Arabic" w:eastAsia="Times New Roman" w:hAnsi="Simplified Arabic" w:cs="Simplified Arabic"/>
          <w:sz w:val="24"/>
          <w:szCs w:val="24"/>
          <w:rtl/>
        </w:rPr>
        <w:t xml:space="preserve"> </w:t>
      </w:r>
      <w:r w:rsidR="008547F6" w:rsidRPr="00505F5E">
        <w:rPr>
          <w:rFonts w:ascii="Simplified Arabic" w:eastAsia="Times New Roman" w:hAnsi="Simplified Arabic" w:cs="Simplified Arabic"/>
          <w:sz w:val="24"/>
          <w:szCs w:val="24"/>
          <w:rtl/>
        </w:rPr>
        <w:t xml:space="preserve">2022 </w:t>
      </w:r>
      <w:r w:rsidR="008547F6" w:rsidRPr="00505F5E">
        <w:rPr>
          <w:rFonts w:ascii="Simplified Arabic" w:eastAsia="Times New Roman" w:hAnsi="Simplified Arabic" w:cs="Simplified Arabic"/>
          <w:sz w:val="24"/>
          <w:szCs w:val="24"/>
        </w:rPr>
        <w:t>(</w:t>
      </w:r>
      <w:r w:rsidR="00C61BA9" w:rsidRPr="00505F5E">
        <w:rPr>
          <w:rFonts w:ascii="Simplified Arabic" w:eastAsia="Times New Roman" w:hAnsi="Simplified Arabic" w:cs="Simplified Arabic"/>
          <w:sz w:val="24"/>
          <w:szCs w:val="24"/>
          <w:rtl/>
        </w:rPr>
        <w:t>بعنوان "</w:t>
      </w:r>
      <w:r w:rsidR="00C61BA9" w:rsidRPr="00505F5E">
        <w:rPr>
          <w:rFonts w:ascii="Simplified Arabic" w:eastAsia="Times New Roman" w:hAnsi="Simplified Arabic" w:cs="Simplified Arabic"/>
          <w:sz w:val="24"/>
          <w:szCs w:val="24"/>
        </w:rPr>
        <w:t xml:space="preserve"> Egypt 2022 - Scientific, </w:t>
      </w:r>
      <w:r w:rsidR="0088193E" w:rsidRPr="00505F5E">
        <w:rPr>
          <w:rFonts w:ascii="Simplified Arabic" w:eastAsia="Times New Roman" w:hAnsi="Simplified Arabic" w:cs="Simplified Arabic"/>
          <w:sz w:val="24"/>
          <w:szCs w:val="24"/>
        </w:rPr>
        <w:t>T</w:t>
      </w:r>
      <w:r w:rsidR="00C61BA9" w:rsidRPr="00505F5E">
        <w:rPr>
          <w:rFonts w:ascii="Simplified Arabic" w:eastAsia="Times New Roman" w:hAnsi="Simplified Arabic" w:cs="Simplified Arabic"/>
          <w:sz w:val="24"/>
          <w:szCs w:val="24"/>
        </w:rPr>
        <w:t>echnical publications in the nuclear field | IAEA</w:t>
      </w:r>
      <w:r w:rsidR="00C61BA9" w:rsidRPr="00505F5E">
        <w:rPr>
          <w:rFonts w:ascii="Simplified Arabic" w:eastAsia="Times New Roman" w:hAnsi="Simplified Arabic" w:cs="Simplified Arabic"/>
          <w:sz w:val="24"/>
          <w:szCs w:val="24"/>
          <w:rtl/>
        </w:rPr>
        <w:t xml:space="preserve">" </w:t>
      </w:r>
    </w:p>
    <w:p w14:paraId="57F655B5" w14:textId="77777777" w:rsidR="000214E3" w:rsidRPr="00505F5E" w:rsidRDefault="00C61BA9" w:rsidP="00FD283E">
      <w:pPr>
        <w:spacing w:after="100" w:afterAutospacing="1"/>
        <w:jc w:val="both"/>
        <w:rPr>
          <w:rFonts w:ascii="Simplified Arabic" w:eastAsia="Times New Roman" w:hAnsi="Simplified Arabic" w:cs="Simplified Arabic"/>
          <w:sz w:val="24"/>
          <w:szCs w:val="24"/>
          <w:rtl/>
        </w:rPr>
      </w:pPr>
      <w:r w:rsidRPr="00505F5E">
        <w:rPr>
          <w:rFonts w:ascii="Simplified Arabic" w:eastAsia="Times New Roman" w:hAnsi="Simplified Arabic" w:cs="Simplified Arabic"/>
          <w:sz w:val="24"/>
          <w:szCs w:val="24"/>
          <w:rtl/>
        </w:rPr>
        <w:t>هدف التقرير الصادر ضمن سلسلة المنشورات التقنية للوكالة الدولية للطاقة الذرية، إلى توثيق وعرض الأنشطة والإنجازات البحثية والتقنية التي قامت بها مصر في المجال النووي خلال عام 2022.</w:t>
      </w:r>
    </w:p>
    <w:p w14:paraId="40ABE0AD" w14:textId="77777777" w:rsidR="000214E3" w:rsidRPr="00505F5E" w:rsidRDefault="00C61BA9" w:rsidP="00FD283E">
      <w:pPr>
        <w:spacing w:after="100" w:afterAutospacing="1"/>
        <w:jc w:val="both"/>
        <w:rPr>
          <w:rFonts w:ascii="Simplified Arabic" w:eastAsia="Times New Roman" w:hAnsi="Simplified Arabic" w:cs="Simplified Arabic"/>
          <w:sz w:val="24"/>
          <w:szCs w:val="24"/>
          <w:rtl/>
        </w:rPr>
      </w:pPr>
      <w:r w:rsidRPr="00505F5E">
        <w:rPr>
          <w:rFonts w:ascii="Simplified Arabic" w:eastAsia="Times New Roman" w:hAnsi="Simplified Arabic" w:cs="Simplified Arabic"/>
          <w:sz w:val="24"/>
          <w:szCs w:val="24"/>
          <w:rtl/>
        </w:rPr>
        <w:t xml:space="preserve"> يعكس التقرير التزام مصر بتطوير قدراتها النووية للأغراض السلمية، ويغطي مجالات الطاقة، والبحث، والتطبيقات غير الكهربائية و يسلط التقرير الضوء على عدة جوانب رئيسية لتطور البرنامج النووي المصري، لا سيما في سياق التحول الطاقي ودعم التنمية في عدة مجالات منها  تطور البنية التحتية النووية حيث أن استمرار العمل في مشروع محطة الضبعة يعتبر الركيزة الأساسية لاستراتيجية مصر لتنويع مزيج الطاقة حيث هدف هذا المشروع إلى ضمان أمن واستقرار الإمداد الكهربائي اللازم لتلبية الطلب الصناعي والسكاني المتزايد بالإضافة الي الالتزام بالمعايير الدولية حيث يبرز التقرير جهود الهيئات المصرية المعنية (مثل هيئة الرقابة النووية والإشعاعية) لضمان تطبيق أعلى معايير الأمان النووي والجودة وفقًا لمتطلبات الوكالة الدولية للطاقة الذرية</w:t>
      </w:r>
      <w:r w:rsidRPr="00505F5E">
        <w:rPr>
          <w:rFonts w:ascii="Simplified Arabic" w:eastAsia="Times New Roman" w:hAnsi="Simplified Arabic" w:cs="Simplified Arabic"/>
          <w:sz w:val="24"/>
          <w:szCs w:val="24"/>
        </w:rPr>
        <w:t xml:space="preserve"> (IAEA).</w:t>
      </w:r>
      <w:r w:rsidRPr="00505F5E">
        <w:rPr>
          <w:rFonts w:ascii="Simplified Arabic" w:eastAsia="Times New Roman" w:hAnsi="Simplified Arabic" w:cs="Simplified Arabic"/>
          <w:sz w:val="24"/>
          <w:szCs w:val="24"/>
          <w:rtl/>
        </w:rPr>
        <w:t xml:space="preserve">. </w:t>
      </w:r>
    </w:p>
    <w:p w14:paraId="71D3AB7A" w14:textId="79752694" w:rsidR="00B17E60" w:rsidRPr="00505F5E" w:rsidRDefault="00C61BA9" w:rsidP="00FD283E">
      <w:pPr>
        <w:spacing w:after="100" w:afterAutospacing="1"/>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sz w:val="24"/>
          <w:szCs w:val="24"/>
          <w:rtl/>
        </w:rPr>
        <w:t xml:space="preserve">وأضاف التقرير أن دور الطاقة النووية في التخفيف من تغير المناخ من خلال الطاقة منخفضة الكربون </w:t>
      </w:r>
      <w:r w:rsidR="005B52E3" w:rsidRPr="00505F5E">
        <w:rPr>
          <w:rFonts w:ascii="Simplified Arabic" w:eastAsia="Times New Roman" w:hAnsi="Simplified Arabic" w:cs="Simplified Arabic"/>
          <w:sz w:val="24"/>
          <w:szCs w:val="24"/>
          <w:rtl/>
        </w:rPr>
        <w:t>وخفض</w:t>
      </w:r>
      <w:r w:rsidRPr="00505F5E">
        <w:rPr>
          <w:rFonts w:ascii="Simplified Arabic" w:eastAsia="Times New Roman" w:hAnsi="Simplified Arabic" w:cs="Simplified Arabic"/>
          <w:sz w:val="24"/>
          <w:szCs w:val="24"/>
          <w:rtl/>
        </w:rPr>
        <w:t xml:space="preserve"> الانبعاثات الكربونية والحد من استخدام الوقود الأحفوري في توليد الكهرباء. هذا الدعم المباشر لجهود العمل المناخي هو جزء لا يتجزأ من التنمية المستدامة</w:t>
      </w:r>
      <w:r w:rsidRPr="00505F5E">
        <w:rPr>
          <w:rFonts w:ascii="Simplified Arabic" w:eastAsia="Times New Roman" w:hAnsi="Simplified Arabic" w:cs="Simplified Arabic"/>
          <w:sz w:val="24"/>
          <w:szCs w:val="24"/>
        </w:rPr>
        <w:t xml:space="preserve"> (SDGs</w:t>
      </w:r>
      <w:proofErr w:type="gramStart"/>
      <w:r w:rsidRPr="00505F5E">
        <w:rPr>
          <w:rFonts w:ascii="Simplified Arabic" w:eastAsia="Times New Roman" w:hAnsi="Simplified Arabic" w:cs="Simplified Arabic"/>
          <w:sz w:val="24"/>
          <w:szCs w:val="24"/>
        </w:rPr>
        <w:t>).</w:t>
      </w:r>
      <w:r w:rsidRPr="00505F5E">
        <w:rPr>
          <w:rFonts w:ascii="Simplified Arabic" w:eastAsia="Times New Roman" w:hAnsi="Simplified Arabic" w:cs="Simplified Arabic"/>
          <w:sz w:val="24"/>
          <w:szCs w:val="24"/>
          <w:rtl/>
        </w:rPr>
        <w:t>و</w:t>
      </w:r>
      <w:proofErr w:type="gramEnd"/>
      <w:r w:rsidRPr="00505F5E">
        <w:rPr>
          <w:rFonts w:ascii="Simplified Arabic" w:eastAsia="Times New Roman" w:hAnsi="Simplified Arabic" w:cs="Simplified Arabic"/>
          <w:sz w:val="24"/>
          <w:szCs w:val="24"/>
          <w:rtl/>
        </w:rPr>
        <w:t xml:space="preserve"> دعم الصناعة المستدامة</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 xml:space="preserve">من خلال توفير مصدر طاقة مستقر وموثوق على مدار </w:t>
      </w:r>
      <w:r w:rsidRPr="00505F5E">
        <w:rPr>
          <w:rFonts w:ascii="Simplified Arabic" w:eastAsia="Times New Roman" w:hAnsi="Simplified Arabic" w:cs="Simplified Arabic"/>
          <w:sz w:val="24"/>
          <w:szCs w:val="24"/>
          <w:rtl/>
        </w:rPr>
        <w:lastRenderedPageBreak/>
        <w:t>الساعة، تدعم الطاقة النووية قدرة القطاع الصناعي المصري على العمل بكفاءة عالية دون التسبب في تلوث بيئي إضافي</w:t>
      </w:r>
      <w:r w:rsidRPr="00505F5E">
        <w:rPr>
          <w:rFonts w:ascii="Simplified Arabic" w:eastAsia="Times New Roman" w:hAnsi="Simplified Arabic" w:cs="Simplified Arabic"/>
          <w:sz w:val="24"/>
          <w:szCs w:val="24"/>
        </w:rPr>
        <w:t>.</w:t>
      </w:r>
      <w:r w:rsidRPr="00505F5E">
        <w:rPr>
          <w:rFonts w:ascii="Simplified Arabic" w:eastAsia="Times New Roman" w:hAnsi="Simplified Arabic" w:cs="Simplified Arabic"/>
          <w:sz w:val="24"/>
          <w:szCs w:val="24"/>
          <w:rtl/>
        </w:rPr>
        <w:t xml:space="preserve"> وفيما يخص الأنشطة البحثية وتطبيقات النظائر المشعة غطي التقرير مجموعة من المطبوعات والأبحاث التقنية التي تناولت تطبيقات النظائر المشعة، والتي تخدم بشكل مباشر القطاع الصناعي وغير الكهربائي</w:t>
      </w:r>
      <w:r w:rsidRPr="00505F5E">
        <w:rPr>
          <w:rFonts w:ascii="Simplified Arabic" w:eastAsia="Times New Roman" w:hAnsi="Simplified Arabic" w:cs="Simplified Arabic"/>
          <w:sz w:val="24"/>
          <w:szCs w:val="24"/>
        </w:rPr>
        <w:t>:</w:t>
      </w:r>
      <w:r w:rsidRPr="00505F5E">
        <w:rPr>
          <w:rFonts w:ascii="Simplified Arabic" w:eastAsia="Times New Roman" w:hAnsi="Simplified Arabic" w:cs="Simplified Arabic"/>
          <w:sz w:val="24"/>
          <w:szCs w:val="24"/>
          <w:rtl/>
        </w:rPr>
        <w:t xml:space="preserve"> مثل ال تطبيقات صناعية غير كهربائية من خلال استخدام التقنيات النووية في الفحص غير </w:t>
      </w:r>
      <w:proofErr w:type="spellStart"/>
      <w:r w:rsidRPr="00505F5E">
        <w:rPr>
          <w:rFonts w:ascii="Simplified Arabic" w:eastAsia="Times New Roman" w:hAnsi="Simplified Arabic" w:cs="Simplified Arabic"/>
          <w:sz w:val="24"/>
          <w:szCs w:val="24"/>
          <w:rtl/>
        </w:rPr>
        <w:t>الإتلافي</w:t>
      </w:r>
      <w:proofErr w:type="spellEnd"/>
      <w:r w:rsidRPr="00505F5E">
        <w:rPr>
          <w:rFonts w:ascii="Simplified Arabic" w:eastAsia="Times New Roman" w:hAnsi="Simplified Arabic" w:cs="Simplified Arabic"/>
          <w:sz w:val="24"/>
          <w:szCs w:val="24"/>
        </w:rPr>
        <w:t xml:space="preserve"> (Non-Destructive Testing) </w:t>
      </w:r>
      <w:r w:rsidRPr="00505F5E">
        <w:rPr>
          <w:rFonts w:ascii="Simplified Arabic" w:eastAsia="Times New Roman" w:hAnsi="Simplified Arabic" w:cs="Simplified Arabic"/>
          <w:sz w:val="24"/>
          <w:szCs w:val="24"/>
          <w:rtl/>
        </w:rPr>
        <w:t>للمنتجات والمواد الصناعية (مثل فحص اللحامات والمكونات الهيكلية)، مما يضمن جودة المنتج الصناعي وسلامة البنية التحتية</w:t>
      </w:r>
      <w:r w:rsidRPr="00505F5E">
        <w:rPr>
          <w:rFonts w:ascii="Simplified Arabic" w:eastAsia="Times New Roman" w:hAnsi="Simplified Arabic" w:cs="Simplified Arabic"/>
          <w:sz w:val="24"/>
          <w:szCs w:val="24"/>
        </w:rPr>
        <w:t>.</w:t>
      </w:r>
      <w:r w:rsidRPr="00505F5E">
        <w:rPr>
          <w:rFonts w:ascii="Simplified Arabic" w:eastAsia="Times New Roman" w:hAnsi="Simplified Arabic" w:cs="Simplified Arabic"/>
          <w:sz w:val="24"/>
          <w:szCs w:val="24"/>
          <w:rtl/>
        </w:rPr>
        <w:t xml:space="preserve"> بالإضافة الي الزراعة والصحة</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 xml:space="preserve">تم توثيق جهود الأبحاث المصرية في استخدام التقنيات النووية في مجالات تحسين الإنتاج الزراعي (مثل الطفرات </w:t>
      </w:r>
      <w:proofErr w:type="spellStart"/>
      <w:r w:rsidRPr="00505F5E">
        <w:rPr>
          <w:rFonts w:ascii="Simplified Arabic" w:eastAsia="Times New Roman" w:hAnsi="Simplified Arabic" w:cs="Simplified Arabic"/>
          <w:sz w:val="24"/>
          <w:szCs w:val="24"/>
          <w:rtl/>
        </w:rPr>
        <w:t>المستحثة</w:t>
      </w:r>
      <w:proofErr w:type="spellEnd"/>
      <w:r w:rsidRPr="00505F5E">
        <w:rPr>
          <w:rFonts w:ascii="Simplified Arabic" w:eastAsia="Times New Roman" w:hAnsi="Simplified Arabic" w:cs="Simplified Arabic"/>
          <w:sz w:val="24"/>
          <w:szCs w:val="24"/>
          <w:rtl/>
        </w:rPr>
        <w:t>) وتعقيم المعدات الطبية والصناعية</w:t>
      </w:r>
      <w:r w:rsidRPr="00505F5E">
        <w:rPr>
          <w:rFonts w:ascii="Simplified Arabic" w:eastAsia="Times New Roman" w:hAnsi="Simplified Arabic" w:cs="Simplified Arabic"/>
          <w:sz w:val="24"/>
          <w:szCs w:val="24"/>
        </w:rPr>
        <w:t>.</w:t>
      </w:r>
    </w:p>
    <w:p w14:paraId="02170097" w14:textId="77777777" w:rsidR="000214E3" w:rsidRPr="00505F5E" w:rsidRDefault="00382113" w:rsidP="00FD283E">
      <w:pPr>
        <w:spacing w:after="100" w:afterAutospacing="1"/>
        <w:jc w:val="both"/>
        <w:rPr>
          <w:rFonts w:ascii="Simplified Arabic" w:eastAsia="Times New Roman" w:hAnsi="Simplified Arabic" w:cs="Simplified Arabic"/>
          <w:sz w:val="24"/>
          <w:szCs w:val="24"/>
          <w:rtl/>
        </w:rPr>
      </w:pPr>
      <w:r w:rsidRPr="00505F5E">
        <w:rPr>
          <w:rFonts w:ascii="Simplified Arabic" w:eastAsia="Times New Roman" w:hAnsi="Simplified Arabic" w:cs="Simplified Arabic"/>
          <w:sz w:val="24"/>
          <w:szCs w:val="24"/>
          <w:rtl/>
        </w:rPr>
        <w:t>-</w:t>
      </w:r>
      <w:r w:rsidR="00C61BA9" w:rsidRPr="00505F5E">
        <w:rPr>
          <w:rFonts w:ascii="Simplified Arabic" w:eastAsia="Times New Roman" w:hAnsi="Simplified Arabic" w:cs="Simplified Arabic"/>
          <w:sz w:val="24"/>
          <w:szCs w:val="24"/>
          <w:rtl/>
          <w:lang w:bidi="ar-EG"/>
        </w:rPr>
        <w:t xml:space="preserve"> الوكالة الدولية للطاقة الذرية لعام</w:t>
      </w:r>
      <w:r w:rsidR="008547F6" w:rsidRPr="00505F5E">
        <w:rPr>
          <w:rFonts w:ascii="Simplified Arabic" w:eastAsia="Times New Roman" w:hAnsi="Simplified Arabic" w:cs="Simplified Arabic"/>
          <w:sz w:val="24"/>
          <w:szCs w:val="24"/>
          <w:lang w:bidi="ar-EG"/>
        </w:rPr>
        <w:t>)</w:t>
      </w:r>
      <w:r w:rsidR="00C61BA9" w:rsidRPr="00505F5E">
        <w:rPr>
          <w:rFonts w:ascii="Simplified Arabic" w:eastAsia="Times New Roman" w:hAnsi="Simplified Arabic" w:cs="Simplified Arabic"/>
          <w:sz w:val="24"/>
          <w:szCs w:val="24"/>
          <w:rtl/>
          <w:lang w:bidi="ar-EG"/>
        </w:rPr>
        <w:t xml:space="preserve"> 2020 </w:t>
      </w:r>
      <w:r w:rsidR="008547F6" w:rsidRPr="00505F5E">
        <w:rPr>
          <w:rFonts w:ascii="Simplified Arabic" w:eastAsia="Times New Roman" w:hAnsi="Simplified Arabic" w:cs="Simplified Arabic"/>
          <w:sz w:val="24"/>
          <w:szCs w:val="24"/>
          <w:lang w:bidi="ar-EG"/>
        </w:rPr>
        <w:t>(</w:t>
      </w:r>
      <w:r w:rsidR="008547F6" w:rsidRPr="00505F5E">
        <w:rPr>
          <w:rFonts w:ascii="Simplified Arabic" w:eastAsia="Times New Roman" w:hAnsi="Simplified Arabic" w:cs="Simplified Arabic"/>
          <w:sz w:val="24"/>
          <w:szCs w:val="24"/>
          <w:rtl/>
        </w:rPr>
        <w:t>،</w:t>
      </w:r>
      <w:r w:rsidR="008547F6" w:rsidRPr="00505F5E">
        <w:rPr>
          <w:rFonts w:ascii="Simplified Arabic" w:eastAsia="Times New Roman" w:hAnsi="Simplified Arabic" w:cs="Simplified Arabic"/>
          <w:sz w:val="24"/>
          <w:szCs w:val="24"/>
          <w:rtl/>
          <w:lang w:bidi="ar-EG"/>
        </w:rPr>
        <w:t xml:space="preserve"> بعنوان</w:t>
      </w:r>
      <w:r w:rsidR="00C61BA9" w:rsidRPr="00505F5E">
        <w:rPr>
          <w:rFonts w:ascii="Simplified Arabic" w:eastAsia="Times New Roman" w:hAnsi="Simplified Arabic" w:cs="Simplified Arabic"/>
          <w:sz w:val="24"/>
          <w:szCs w:val="24"/>
          <w:rtl/>
          <w:lang w:bidi="ar-EG"/>
        </w:rPr>
        <w:t xml:space="preserve"> " </w:t>
      </w:r>
      <w:r w:rsidR="00C61BA9" w:rsidRPr="00505F5E">
        <w:rPr>
          <w:rFonts w:ascii="Simplified Arabic" w:eastAsia="Times New Roman" w:hAnsi="Simplified Arabic" w:cs="Simplified Arabic"/>
          <w:sz w:val="24"/>
          <w:szCs w:val="24"/>
        </w:rPr>
        <w:t>Nuclear power and sustainable development</w:t>
      </w:r>
      <w:r w:rsidR="00C61BA9" w:rsidRPr="00505F5E">
        <w:rPr>
          <w:rFonts w:ascii="Simplified Arabic" w:eastAsia="Times New Roman" w:hAnsi="Simplified Arabic" w:cs="Simplified Arabic"/>
          <w:sz w:val="24"/>
          <w:szCs w:val="24"/>
          <w:rtl/>
        </w:rPr>
        <w:t xml:space="preserve"> " </w:t>
      </w:r>
    </w:p>
    <w:p w14:paraId="68ACB18D" w14:textId="77777777" w:rsidR="000214E3" w:rsidRPr="00505F5E" w:rsidRDefault="00C61BA9" w:rsidP="00FD283E">
      <w:pPr>
        <w:spacing w:after="100" w:afterAutospacing="1"/>
        <w:jc w:val="both"/>
        <w:rPr>
          <w:rFonts w:ascii="Simplified Arabic" w:hAnsi="Simplified Arabic" w:cs="Simplified Arabic"/>
          <w:sz w:val="24"/>
          <w:szCs w:val="24"/>
          <w:rtl/>
        </w:rPr>
      </w:pPr>
      <w:r w:rsidRPr="00505F5E">
        <w:rPr>
          <w:rFonts w:ascii="Simplified Arabic" w:hAnsi="Simplified Arabic" w:cs="Simplified Arabic"/>
          <w:sz w:val="24"/>
          <w:szCs w:val="24"/>
          <w:rtl/>
        </w:rPr>
        <w:t>هدف المنشور إلى تحليل وتوضيح المساهمة المتعددة الأبعاد للطاقة النووية في تحقيق أهداف التنمية المستدامة السبعة عشر</w:t>
      </w:r>
      <w:r w:rsidRPr="00505F5E">
        <w:rPr>
          <w:rFonts w:ascii="Simplified Arabic" w:hAnsi="Simplified Arabic" w:cs="Simplified Arabic"/>
          <w:sz w:val="24"/>
          <w:szCs w:val="24"/>
        </w:rPr>
        <w:t xml:space="preserve"> (SDGs)</w:t>
      </w:r>
      <w:r w:rsidRPr="00505F5E">
        <w:rPr>
          <w:rFonts w:ascii="Simplified Arabic" w:hAnsi="Simplified Arabic" w:cs="Simplified Arabic"/>
          <w:sz w:val="24"/>
          <w:szCs w:val="24"/>
          <w:rtl/>
        </w:rPr>
        <w:t>، التي تبنتها الأمم المتحدة في خطة 2030. ينظر التقرير إلى ما هو أبعد من مجرد توليد الكهرباء، ويشمل الأبعاد الاقتصادية والاجتماعية والبيئية للتكنولوجيا النووية</w:t>
      </w:r>
      <w:r w:rsidR="000214E3" w:rsidRPr="00505F5E">
        <w:rPr>
          <w:rFonts w:ascii="Simplified Arabic" w:hAnsi="Simplified Arabic" w:cs="Simplified Arabic"/>
          <w:sz w:val="24"/>
          <w:szCs w:val="24"/>
          <w:rtl/>
        </w:rPr>
        <w:t>.</w:t>
      </w:r>
    </w:p>
    <w:p w14:paraId="1DF5CBCC" w14:textId="0B8AD8D2" w:rsidR="005B20A2" w:rsidRPr="00505F5E" w:rsidRDefault="00C61BA9" w:rsidP="00FD283E">
      <w:pPr>
        <w:spacing w:after="100" w:afterAutospacing="1"/>
        <w:jc w:val="both"/>
        <w:rPr>
          <w:rFonts w:ascii="Simplified Arabic" w:hAnsi="Simplified Arabic" w:cs="Simplified Arabic"/>
          <w:sz w:val="24"/>
          <w:szCs w:val="24"/>
          <w:rtl/>
        </w:rPr>
      </w:pPr>
      <w:r w:rsidRPr="00505F5E">
        <w:rPr>
          <w:rFonts w:ascii="Simplified Arabic" w:eastAsia="Times New Roman" w:hAnsi="Simplified Arabic" w:cs="Simplified Arabic"/>
          <w:sz w:val="24"/>
          <w:szCs w:val="24"/>
          <w:rtl/>
        </w:rPr>
        <w:t xml:space="preserve">ركز التقرير على كيفية عمل الطاقة النووية كمحفز للتنمية المستدامة، ويسلط الضوء على علاقتها المباشرة وغير المباشرة بالعديد من الأهداف منها الهداف السادس والهدف السابع والهدف التاسع والهدف الثالث عشر بالإضافة الي الأبعاد الاجتماعية لكل من الهدفين الرابع </w:t>
      </w:r>
      <w:proofErr w:type="gramStart"/>
      <w:r w:rsidRPr="00505F5E">
        <w:rPr>
          <w:rFonts w:ascii="Simplified Arabic" w:eastAsia="Times New Roman" w:hAnsi="Simplified Arabic" w:cs="Simplified Arabic"/>
          <w:sz w:val="24"/>
          <w:szCs w:val="24"/>
          <w:rtl/>
        </w:rPr>
        <w:t>والثامن .</w:t>
      </w:r>
      <w:proofErr w:type="gramEnd"/>
    </w:p>
    <w:p w14:paraId="43798960" w14:textId="16E302F9" w:rsidR="00C61BA9" w:rsidRPr="00505F5E" w:rsidRDefault="00C61BA9" w:rsidP="00FD283E">
      <w:pPr>
        <w:spacing w:after="100" w:afterAutospacing="1"/>
        <w:jc w:val="both"/>
        <w:rPr>
          <w:rFonts w:ascii="Simplified Arabic" w:hAnsi="Simplified Arabic" w:cs="Simplified Arabic"/>
          <w:sz w:val="24"/>
          <w:szCs w:val="24"/>
          <w:rtl/>
        </w:rPr>
      </w:pPr>
      <w:r w:rsidRPr="00505F5E">
        <w:rPr>
          <w:rFonts w:ascii="Simplified Arabic" w:eastAsia="Times New Roman" w:hAnsi="Simplified Arabic" w:cs="Simplified Arabic"/>
          <w:sz w:val="24"/>
          <w:szCs w:val="24"/>
          <w:rtl/>
        </w:rPr>
        <w:t xml:space="preserve"> </w:t>
      </w:r>
      <w:r w:rsidRPr="00505F5E">
        <w:rPr>
          <w:rFonts w:ascii="Simplified Arabic" w:hAnsi="Simplified Arabic" w:cs="Simplified Arabic"/>
          <w:sz w:val="24"/>
          <w:szCs w:val="24"/>
          <w:rtl/>
        </w:rPr>
        <w:t>خلص التقرير إلى أن الطاقة النووية ليست مجرد "خيار طاقي"، بل هي أداة تنموية شاملة يمكنها المساهمة في حل مجموعة من التحديات العالمية المعقدة، بدءًا من أمن الطاقة والتخفيف من آثار تغير المناخ وصولاً إلى النمو الصناعي وتوفير المياه. ويوفر التقرير إطاراً للبلدان الراغبة في تبني الطاقة النووية لتصميم برامجها بما يتكامل مع أهدافها الوطنية للتنمية المستدامة</w:t>
      </w:r>
      <w:r w:rsidRPr="00505F5E">
        <w:rPr>
          <w:rFonts w:ascii="Simplified Arabic" w:hAnsi="Simplified Arabic" w:cs="Simplified Arabic"/>
          <w:sz w:val="24"/>
          <w:szCs w:val="24"/>
        </w:rPr>
        <w:t>.</w:t>
      </w:r>
    </w:p>
    <w:p w14:paraId="30305B3B" w14:textId="77777777" w:rsidR="000214E3" w:rsidRPr="00505F5E" w:rsidRDefault="00A654D8" w:rsidP="00FD283E">
      <w:pPr>
        <w:spacing w:before="100" w:beforeAutospacing="1" w:after="100" w:afterAutospacing="1"/>
        <w:jc w:val="both"/>
        <w:rPr>
          <w:rFonts w:ascii="Simplified Arabic" w:eastAsia="Times New Roman" w:hAnsi="Simplified Arabic" w:cs="Simplified Arabic"/>
          <w:sz w:val="24"/>
          <w:szCs w:val="24"/>
          <w:rtl/>
        </w:rPr>
      </w:pPr>
      <w:r w:rsidRPr="00505F5E">
        <w:rPr>
          <w:rFonts w:ascii="Simplified Arabic" w:eastAsia="Times New Roman" w:hAnsi="Simplified Arabic" w:cs="Simplified Arabic"/>
          <w:sz w:val="24"/>
          <w:szCs w:val="24"/>
          <w:rtl/>
        </w:rPr>
        <w:t xml:space="preserve">- مارينا </w:t>
      </w:r>
      <w:proofErr w:type="spellStart"/>
      <w:proofErr w:type="gramStart"/>
      <w:r w:rsidRPr="00505F5E">
        <w:rPr>
          <w:rFonts w:ascii="Simplified Arabic" w:eastAsia="Times New Roman" w:hAnsi="Simplified Arabic" w:cs="Simplified Arabic"/>
          <w:sz w:val="24"/>
          <w:szCs w:val="24"/>
          <w:rtl/>
        </w:rPr>
        <w:t>ليزيكوفا</w:t>
      </w:r>
      <w:proofErr w:type="spellEnd"/>
      <w:r w:rsidR="008547F6" w:rsidRPr="00505F5E">
        <w:rPr>
          <w:rFonts w:ascii="Simplified Arabic" w:eastAsia="Times New Roman" w:hAnsi="Simplified Arabic" w:cs="Simplified Arabic"/>
          <w:sz w:val="24"/>
          <w:szCs w:val="24"/>
          <w:rtl/>
        </w:rPr>
        <w:t>(</w:t>
      </w:r>
      <w:r w:rsidRPr="00505F5E">
        <w:rPr>
          <w:rFonts w:ascii="Simplified Arabic" w:eastAsia="Times New Roman" w:hAnsi="Simplified Arabic" w:cs="Simplified Arabic"/>
          <w:sz w:val="24"/>
          <w:szCs w:val="24"/>
          <w:rtl/>
        </w:rPr>
        <w:t xml:space="preserve"> 2020</w:t>
      </w:r>
      <w:proofErr w:type="gramEnd"/>
      <w:r w:rsidR="008547F6" w:rsidRPr="00505F5E">
        <w:rPr>
          <w:rFonts w:ascii="Simplified Arabic" w:eastAsia="Times New Roman" w:hAnsi="Simplified Arabic" w:cs="Simplified Arabic"/>
          <w:sz w:val="24"/>
          <w:szCs w:val="24"/>
          <w:rtl/>
        </w:rPr>
        <w:t>) ،</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 xml:space="preserve">بعنوان </w:t>
      </w:r>
      <w:r w:rsidRPr="00505F5E">
        <w:rPr>
          <w:rFonts w:ascii="Simplified Arabic" w:eastAsia="Times New Roman" w:hAnsi="Simplified Arabic" w:cs="Simplified Arabic"/>
          <w:sz w:val="24"/>
          <w:szCs w:val="24"/>
        </w:rPr>
        <w:t>"</w:t>
      </w:r>
      <w:r w:rsidRPr="00505F5E">
        <w:rPr>
          <w:rFonts w:ascii="Simplified Arabic" w:eastAsia="Times New Roman" w:hAnsi="Simplified Arabic" w:cs="Simplified Arabic"/>
          <w:sz w:val="24"/>
          <w:szCs w:val="24"/>
          <w:rtl/>
        </w:rPr>
        <w:t>آفاق الطاقة النووية والتحديات القانونية نحو تحقيق أهداف التنمية المستدامة</w:t>
      </w:r>
      <w:r w:rsidRPr="00505F5E">
        <w:rPr>
          <w:rFonts w:ascii="Simplified Arabic" w:eastAsia="Times New Roman" w:hAnsi="Simplified Arabic" w:cs="Simplified Arabic"/>
          <w:sz w:val="24"/>
          <w:szCs w:val="24"/>
        </w:rPr>
        <w:t>"</w:t>
      </w:r>
      <w:r w:rsidRPr="00505F5E">
        <w:rPr>
          <w:rFonts w:ascii="Simplified Arabic" w:eastAsia="Times New Roman" w:hAnsi="Simplified Arabic" w:cs="Simplified Arabic"/>
          <w:sz w:val="24"/>
          <w:szCs w:val="24"/>
          <w:rtl/>
        </w:rPr>
        <w:t xml:space="preserve"> </w:t>
      </w:r>
    </w:p>
    <w:p w14:paraId="550ADD4C" w14:textId="77777777" w:rsidR="000214E3" w:rsidRPr="00505F5E" w:rsidRDefault="00A654D8" w:rsidP="00FD283E">
      <w:pPr>
        <w:spacing w:before="100" w:beforeAutospacing="1" w:after="100" w:afterAutospacing="1"/>
        <w:jc w:val="both"/>
        <w:rPr>
          <w:rFonts w:ascii="Simplified Arabic" w:eastAsia="Times New Roman" w:hAnsi="Simplified Arabic" w:cs="Simplified Arabic"/>
          <w:sz w:val="24"/>
          <w:szCs w:val="24"/>
          <w:rtl/>
        </w:rPr>
      </w:pPr>
      <w:r w:rsidRPr="00505F5E">
        <w:rPr>
          <w:rFonts w:ascii="Simplified Arabic" w:eastAsia="Times New Roman" w:hAnsi="Simplified Arabic" w:cs="Simplified Arabic"/>
          <w:sz w:val="24"/>
          <w:szCs w:val="24"/>
          <w:rtl/>
        </w:rPr>
        <w:t xml:space="preserve">هدفت الدراسة بشكل رئيسي </w:t>
      </w:r>
      <w:r w:rsidR="000214E3" w:rsidRPr="00505F5E">
        <w:rPr>
          <w:rFonts w:ascii="Simplified Arabic" w:eastAsia="Times New Roman" w:hAnsi="Simplified Arabic" w:cs="Simplified Arabic"/>
          <w:sz w:val="24"/>
          <w:szCs w:val="24"/>
          <w:rtl/>
        </w:rPr>
        <w:t xml:space="preserve">إلى </w:t>
      </w:r>
      <w:r w:rsidRPr="00505F5E">
        <w:rPr>
          <w:rFonts w:ascii="Simplified Arabic" w:eastAsia="Times New Roman" w:hAnsi="Simplified Arabic" w:cs="Simplified Arabic"/>
          <w:sz w:val="24"/>
          <w:szCs w:val="24"/>
          <w:rtl/>
        </w:rPr>
        <w:t>تحليل الدور الذي يمكن أن تلعبه الطاقة النووية في تحقيق أجندة الأمم المتحدة للتنمية المستدامة لعام 2030</w:t>
      </w:r>
      <w:r w:rsidRPr="00505F5E">
        <w:rPr>
          <w:rFonts w:ascii="Simplified Arabic" w:eastAsia="Times New Roman" w:hAnsi="Simplified Arabic" w:cs="Simplified Arabic"/>
          <w:sz w:val="24"/>
          <w:szCs w:val="24"/>
        </w:rPr>
        <w:t xml:space="preserve"> (SDGs).</w:t>
      </w:r>
      <w:r w:rsidR="000214E3" w:rsidRPr="00505F5E">
        <w:rPr>
          <w:rFonts w:ascii="Simplified Arabic" w:eastAsia="Times New Roman" w:hAnsi="Simplified Arabic" w:cs="Simplified Arabic"/>
          <w:sz w:val="24"/>
          <w:szCs w:val="24"/>
          <w:rtl/>
        </w:rPr>
        <w:t xml:space="preserve"> و</w:t>
      </w:r>
      <w:r w:rsidRPr="00505F5E">
        <w:rPr>
          <w:rFonts w:ascii="Simplified Arabic" w:eastAsia="Times New Roman" w:hAnsi="Simplified Arabic" w:cs="Simplified Arabic"/>
          <w:sz w:val="24"/>
          <w:szCs w:val="24"/>
          <w:rtl/>
        </w:rPr>
        <w:t>تسليط الضوء على الإمكانات التقنية والاقتصادية للمفاعلات النمطية الصغيرة</w:t>
      </w:r>
      <w:r w:rsidRPr="00505F5E">
        <w:rPr>
          <w:rFonts w:ascii="Simplified Arabic" w:eastAsia="Times New Roman" w:hAnsi="Simplified Arabic" w:cs="Simplified Arabic"/>
          <w:sz w:val="24"/>
          <w:szCs w:val="24"/>
        </w:rPr>
        <w:t xml:space="preserve"> (SMRs) </w:t>
      </w:r>
      <w:r w:rsidRPr="00505F5E">
        <w:rPr>
          <w:rFonts w:ascii="Simplified Arabic" w:eastAsia="Times New Roman" w:hAnsi="Simplified Arabic" w:cs="Simplified Arabic"/>
          <w:sz w:val="24"/>
          <w:szCs w:val="24"/>
          <w:rtl/>
        </w:rPr>
        <w:t>كحل مبتكر لتوفير طاقة نظيفة</w:t>
      </w:r>
      <w:r w:rsidRPr="00505F5E">
        <w:rPr>
          <w:rFonts w:ascii="Simplified Arabic" w:eastAsia="Times New Roman" w:hAnsi="Simplified Arabic" w:cs="Simplified Arabic"/>
          <w:sz w:val="24"/>
          <w:szCs w:val="24"/>
        </w:rPr>
        <w:t>.</w:t>
      </w:r>
      <w:r w:rsidR="000214E3" w:rsidRPr="00505F5E">
        <w:rPr>
          <w:rFonts w:ascii="Simplified Arabic" w:eastAsia="Times New Roman" w:hAnsi="Simplified Arabic" w:cs="Simplified Arabic"/>
          <w:sz w:val="24"/>
          <w:szCs w:val="24"/>
          <w:rtl/>
        </w:rPr>
        <w:t xml:space="preserve"> بالإضافة الي </w:t>
      </w:r>
      <w:r w:rsidRPr="00505F5E">
        <w:rPr>
          <w:rFonts w:ascii="Simplified Arabic" w:eastAsia="Times New Roman" w:hAnsi="Simplified Arabic" w:cs="Simplified Arabic"/>
          <w:sz w:val="24"/>
          <w:szCs w:val="24"/>
          <w:rtl/>
        </w:rPr>
        <w:t>تحديد التحديات القانونية والتشريعية التي تواجه نشر هذه التكنولوجيات الحديثة على الصعيدين الوطني والدولي</w:t>
      </w:r>
      <w:r w:rsidRPr="00505F5E">
        <w:rPr>
          <w:rFonts w:ascii="Simplified Arabic" w:eastAsia="Times New Roman" w:hAnsi="Simplified Arabic" w:cs="Simplified Arabic"/>
          <w:sz w:val="24"/>
          <w:szCs w:val="24"/>
        </w:rPr>
        <w:t>.</w:t>
      </w:r>
      <w:r w:rsidRPr="00505F5E">
        <w:rPr>
          <w:rFonts w:ascii="Simplified Arabic" w:eastAsia="Times New Roman" w:hAnsi="Simplified Arabic" w:cs="Simplified Arabic"/>
          <w:sz w:val="24"/>
          <w:szCs w:val="24"/>
          <w:rtl/>
        </w:rPr>
        <w:t xml:space="preserve"> </w:t>
      </w:r>
    </w:p>
    <w:p w14:paraId="3921BCF5" w14:textId="77777777" w:rsidR="000214E3" w:rsidRPr="00505F5E" w:rsidRDefault="000214E3" w:rsidP="00FD283E">
      <w:pPr>
        <w:spacing w:before="100" w:beforeAutospacing="1" w:after="100" w:afterAutospacing="1"/>
        <w:jc w:val="both"/>
        <w:rPr>
          <w:rFonts w:ascii="Simplified Arabic" w:eastAsia="Times New Roman" w:hAnsi="Simplified Arabic" w:cs="Simplified Arabic"/>
          <w:sz w:val="24"/>
          <w:szCs w:val="24"/>
          <w:rtl/>
        </w:rPr>
      </w:pPr>
      <w:r w:rsidRPr="00505F5E">
        <w:rPr>
          <w:rFonts w:ascii="Simplified Arabic" w:eastAsia="Times New Roman" w:hAnsi="Simplified Arabic" w:cs="Simplified Arabic"/>
          <w:sz w:val="24"/>
          <w:szCs w:val="24"/>
          <w:rtl/>
        </w:rPr>
        <w:t>و</w:t>
      </w:r>
      <w:r w:rsidR="00A654D8" w:rsidRPr="00505F5E">
        <w:rPr>
          <w:rFonts w:ascii="Simplified Arabic" w:eastAsia="Times New Roman" w:hAnsi="Simplified Arabic" w:cs="Simplified Arabic"/>
          <w:sz w:val="24"/>
          <w:szCs w:val="24"/>
          <w:rtl/>
        </w:rPr>
        <w:t xml:space="preserve">اعتمدت </w:t>
      </w:r>
      <w:r w:rsidR="00233676" w:rsidRPr="00505F5E">
        <w:rPr>
          <w:rFonts w:ascii="Simplified Arabic" w:eastAsia="Times New Roman" w:hAnsi="Simplified Arabic" w:cs="Simplified Arabic"/>
          <w:sz w:val="24"/>
          <w:szCs w:val="24"/>
          <w:rtl/>
        </w:rPr>
        <w:t>الدراسة على</w:t>
      </w:r>
      <w:r w:rsidR="00A654D8" w:rsidRPr="00505F5E">
        <w:rPr>
          <w:rFonts w:ascii="Simplified Arabic" w:eastAsia="Times New Roman" w:hAnsi="Simplified Arabic" w:cs="Simplified Arabic"/>
          <w:sz w:val="24"/>
          <w:szCs w:val="24"/>
          <w:rtl/>
        </w:rPr>
        <w:t xml:space="preserve"> المنهج الوصفي التحليلي، من خلال</w:t>
      </w:r>
      <w:r w:rsidRPr="00505F5E">
        <w:rPr>
          <w:rFonts w:ascii="Simplified Arabic" w:eastAsia="Times New Roman" w:hAnsi="Simplified Arabic" w:cs="Simplified Arabic"/>
          <w:sz w:val="24"/>
          <w:szCs w:val="24"/>
          <w:rtl/>
        </w:rPr>
        <w:t xml:space="preserve"> </w:t>
      </w:r>
      <w:r w:rsidR="00A654D8" w:rsidRPr="00505F5E">
        <w:rPr>
          <w:rFonts w:ascii="Simplified Arabic" w:eastAsia="Times New Roman" w:hAnsi="Simplified Arabic" w:cs="Simplified Arabic"/>
          <w:sz w:val="24"/>
          <w:szCs w:val="24"/>
          <w:rtl/>
        </w:rPr>
        <w:t>مراجعة الوثائق الاستراتيجية والبرامجية للدول الرائدة في المجال النووي (مثل روسيا)</w:t>
      </w:r>
      <w:r w:rsidR="00A654D8" w:rsidRPr="00505F5E">
        <w:rPr>
          <w:rFonts w:ascii="Simplified Arabic" w:eastAsia="Times New Roman" w:hAnsi="Simplified Arabic" w:cs="Simplified Arabic"/>
          <w:sz w:val="24"/>
          <w:szCs w:val="24"/>
        </w:rPr>
        <w:t>.</w:t>
      </w:r>
      <w:r w:rsidRPr="00505F5E">
        <w:rPr>
          <w:rFonts w:ascii="Simplified Arabic" w:eastAsia="Times New Roman" w:hAnsi="Simplified Arabic" w:cs="Simplified Arabic"/>
          <w:sz w:val="24"/>
          <w:szCs w:val="24"/>
          <w:rtl/>
        </w:rPr>
        <w:t xml:space="preserve"> و</w:t>
      </w:r>
      <w:r w:rsidR="00A654D8" w:rsidRPr="00505F5E">
        <w:rPr>
          <w:rFonts w:ascii="Simplified Arabic" w:eastAsia="Times New Roman" w:hAnsi="Simplified Arabic" w:cs="Simplified Arabic"/>
          <w:sz w:val="24"/>
          <w:szCs w:val="24"/>
          <w:rtl/>
        </w:rPr>
        <w:t>تحليل التقارير الصادرة عن المنظمات الدولية مثل الوكالة الدولية للطاقة الذرية</w:t>
      </w:r>
      <w:r w:rsidR="00A654D8" w:rsidRPr="00505F5E">
        <w:rPr>
          <w:rFonts w:ascii="Simplified Arabic" w:eastAsia="Times New Roman" w:hAnsi="Simplified Arabic" w:cs="Simplified Arabic"/>
          <w:sz w:val="24"/>
          <w:szCs w:val="24"/>
        </w:rPr>
        <w:t xml:space="preserve"> (IAEA) </w:t>
      </w:r>
      <w:r w:rsidR="00A654D8" w:rsidRPr="00505F5E">
        <w:rPr>
          <w:rFonts w:ascii="Simplified Arabic" w:eastAsia="Times New Roman" w:hAnsi="Simplified Arabic" w:cs="Simplified Arabic"/>
          <w:sz w:val="24"/>
          <w:szCs w:val="24"/>
          <w:rtl/>
        </w:rPr>
        <w:t>والوكالة الدولية للطاقة</w:t>
      </w:r>
      <w:r w:rsidR="00A654D8" w:rsidRPr="00505F5E">
        <w:rPr>
          <w:rFonts w:ascii="Simplified Arabic" w:eastAsia="Times New Roman" w:hAnsi="Simplified Arabic" w:cs="Simplified Arabic"/>
          <w:sz w:val="24"/>
          <w:szCs w:val="24"/>
        </w:rPr>
        <w:t xml:space="preserve"> (IEA).</w:t>
      </w:r>
      <w:r w:rsidRPr="00505F5E">
        <w:rPr>
          <w:rFonts w:ascii="Simplified Arabic" w:eastAsia="Times New Roman" w:hAnsi="Simplified Arabic" w:cs="Simplified Arabic"/>
          <w:sz w:val="24"/>
          <w:szCs w:val="24"/>
          <w:rtl/>
        </w:rPr>
        <w:t xml:space="preserve"> بالإضافة </w:t>
      </w:r>
      <w:r w:rsidR="00A654D8" w:rsidRPr="00505F5E">
        <w:rPr>
          <w:rFonts w:ascii="Simplified Arabic" w:eastAsia="Times New Roman" w:hAnsi="Simplified Arabic" w:cs="Simplified Arabic"/>
          <w:sz w:val="24"/>
          <w:szCs w:val="24"/>
          <w:rtl/>
        </w:rPr>
        <w:t>دراسة الأدبيات القانونية والتشريعات الوطنية الحالية لتقييم مدى مواءمتها مع الابتكارات النووية الجديدة (مثل المفاعلات القابلة للنقل)</w:t>
      </w:r>
      <w:r w:rsidR="00A654D8" w:rsidRPr="00505F5E">
        <w:rPr>
          <w:rFonts w:ascii="Simplified Arabic" w:eastAsia="Times New Roman" w:hAnsi="Simplified Arabic" w:cs="Simplified Arabic"/>
          <w:sz w:val="24"/>
          <w:szCs w:val="24"/>
        </w:rPr>
        <w:t>.</w:t>
      </w:r>
      <w:r w:rsidR="008547F6" w:rsidRPr="00505F5E">
        <w:rPr>
          <w:rFonts w:ascii="Simplified Arabic" w:eastAsia="Times New Roman" w:hAnsi="Simplified Arabic" w:cs="Simplified Arabic"/>
          <w:sz w:val="24"/>
          <w:szCs w:val="24"/>
          <w:rtl/>
        </w:rPr>
        <w:t xml:space="preserve"> </w:t>
      </w:r>
    </w:p>
    <w:p w14:paraId="0096A40B" w14:textId="26CD9D8C" w:rsidR="00A654D8" w:rsidRPr="00505F5E" w:rsidRDefault="008547F6" w:rsidP="00FD283E">
      <w:pPr>
        <w:spacing w:before="100" w:beforeAutospacing="1" w:after="100" w:afterAutospacing="1"/>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sz w:val="24"/>
          <w:szCs w:val="24"/>
          <w:rtl/>
        </w:rPr>
        <w:t xml:space="preserve">وتوصلت </w:t>
      </w:r>
      <w:r w:rsidR="00A654D8" w:rsidRPr="00505F5E">
        <w:rPr>
          <w:rFonts w:ascii="Simplified Arabic" w:eastAsia="Times New Roman" w:hAnsi="Simplified Arabic" w:cs="Simplified Arabic"/>
          <w:sz w:val="24"/>
          <w:szCs w:val="24"/>
          <w:rtl/>
        </w:rPr>
        <w:t>الدراسة إلى مجموعة من النتائج الجوهرية</w:t>
      </w:r>
      <w:r w:rsidR="00A654D8" w:rsidRPr="00505F5E">
        <w:rPr>
          <w:rFonts w:ascii="Simplified Arabic" w:eastAsia="Times New Roman" w:hAnsi="Simplified Arabic" w:cs="Simplified Arabic"/>
          <w:sz w:val="24"/>
          <w:szCs w:val="24"/>
        </w:rPr>
        <w:t>:</w:t>
      </w:r>
    </w:p>
    <w:p w14:paraId="2E1FE2D5" w14:textId="77777777" w:rsidR="00A654D8" w:rsidRPr="00505F5E" w:rsidRDefault="00A654D8" w:rsidP="00C20D20">
      <w:pPr>
        <w:numPr>
          <w:ilvl w:val="0"/>
          <w:numId w:val="6"/>
        </w:numPr>
        <w:spacing w:before="100" w:beforeAutospacing="1" w:after="100" w:afterAutospacing="1"/>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sz w:val="24"/>
          <w:szCs w:val="24"/>
          <w:rtl/>
        </w:rPr>
        <w:lastRenderedPageBreak/>
        <w:t>المساهمة في التنمية المستدامة</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الطاقة النووية تساهم مباشرة في الهدف السابع (طاقة نظيفة وبأسعار معقولة)، والهدف الثامن (النمو الاقتصادي)، والهدف الثالث عشر (العمل المناخي) من خلال خفض الانبعاثات الكربونية</w:t>
      </w:r>
      <w:r w:rsidRPr="00505F5E">
        <w:rPr>
          <w:rFonts w:ascii="Simplified Arabic" w:eastAsia="Times New Roman" w:hAnsi="Simplified Arabic" w:cs="Simplified Arabic"/>
          <w:sz w:val="24"/>
          <w:szCs w:val="24"/>
        </w:rPr>
        <w:t>.</w:t>
      </w:r>
    </w:p>
    <w:p w14:paraId="184DDEFF" w14:textId="77777777" w:rsidR="00A654D8" w:rsidRPr="00505F5E" w:rsidRDefault="00A654D8" w:rsidP="00C20D20">
      <w:pPr>
        <w:numPr>
          <w:ilvl w:val="0"/>
          <w:numId w:val="6"/>
        </w:numPr>
        <w:spacing w:before="100" w:beforeAutospacing="1" w:after="100" w:afterAutospacing="1"/>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sz w:val="24"/>
          <w:szCs w:val="24"/>
          <w:rtl/>
        </w:rPr>
        <w:t>أهمية المفاعلات الصغيرة</w:t>
      </w:r>
      <w:r w:rsidRPr="00505F5E">
        <w:rPr>
          <w:rFonts w:ascii="Simplified Arabic" w:eastAsia="Times New Roman" w:hAnsi="Simplified Arabic" w:cs="Simplified Arabic"/>
          <w:sz w:val="24"/>
          <w:szCs w:val="24"/>
        </w:rPr>
        <w:t xml:space="preserve"> (SMRs): </w:t>
      </w:r>
      <w:r w:rsidRPr="00505F5E">
        <w:rPr>
          <w:rFonts w:ascii="Simplified Arabic" w:eastAsia="Times New Roman" w:hAnsi="Simplified Arabic" w:cs="Simplified Arabic"/>
          <w:sz w:val="24"/>
          <w:szCs w:val="24"/>
          <w:rtl/>
        </w:rPr>
        <w:t>تتميز هذه المفاعلات بمرونة عالية، حيث يمكن تركيبها في المناطق النائية، وتكلفتها الرأسمالية أقل، وتتمتع بمعايير أمان أعلى (أمان سلبي) مقارنة بالمفاعلات الكبيرة التقليدية</w:t>
      </w:r>
      <w:r w:rsidRPr="00505F5E">
        <w:rPr>
          <w:rFonts w:ascii="Simplified Arabic" w:eastAsia="Times New Roman" w:hAnsi="Simplified Arabic" w:cs="Simplified Arabic"/>
          <w:sz w:val="24"/>
          <w:szCs w:val="24"/>
        </w:rPr>
        <w:t>.</w:t>
      </w:r>
    </w:p>
    <w:p w14:paraId="7E70A4E7" w14:textId="77777777" w:rsidR="00A654D8" w:rsidRPr="00505F5E" w:rsidRDefault="00A654D8" w:rsidP="00C20D20">
      <w:pPr>
        <w:numPr>
          <w:ilvl w:val="0"/>
          <w:numId w:val="6"/>
        </w:numPr>
        <w:spacing w:before="100" w:beforeAutospacing="1" w:after="100" w:afterAutospacing="1"/>
        <w:jc w:val="both"/>
        <w:rPr>
          <w:rFonts w:ascii="Simplified Arabic" w:eastAsia="Times New Roman" w:hAnsi="Simplified Arabic" w:cs="Simplified Arabic"/>
          <w:sz w:val="24"/>
          <w:szCs w:val="24"/>
        </w:rPr>
      </w:pPr>
      <w:r w:rsidRPr="00505F5E">
        <w:rPr>
          <w:rFonts w:ascii="Simplified Arabic" w:eastAsia="Times New Roman" w:hAnsi="Simplified Arabic" w:cs="Simplified Arabic"/>
          <w:sz w:val="24"/>
          <w:szCs w:val="24"/>
          <w:rtl/>
        </w:rPr>
        <w:t>الفجوة القانونية</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تبين أن القواعد القانونية الدولية والوطنية الحالية صُممت للمفاعلات الثابتة الكبيرة، وهي لا تغطي بشكل كافٍ جوانب المفاعلات الصغيرة المنقولة</w:t>
      </w:r>
      <w:r w:rsidRPr="00505F5E">
        <w:rPr>
          <w:rFonts w:ascii="Simplified Arabic" w:eastAsia="Times New Roman" w:hAnsi="Simplified Arabic" w:cs="Simplified Arabic"/>
          <w:sz w:val="24"/>
          <w:szCs w:val="24"/>
        </w:rPr>
        <w:t xml:space="preserve"> (Transportable)</w:t>
      </w:r>
      <w:r w:rsidRPr="00505F5E">
        <w:rPr>
          <w:rFonts w:ascii="Simplified Arabic" w:eastAsia="Times New Roman" w:hAnsi="Simplified Arabic" w:cs="Simplified Arabic"/>
          <w:sz w:val="24"/>
          <w:szCs w:val="24"/>
          <w:rtl/>
        </w:rPr>
        <w:t>، خاصة فيما يتعلق بترخيصها، ومسؤوليتها المدنية، وتدابير الأمان عند انتقالها عبر الحدود</w:t>
      </w:r>
      <w:r w:rsidRPr="00505F5E">
        <w:rPr>
          <w:rFonts w:ascii="Simplified Arabic" w:eastAsia="Times New Roman" w:hAnsi="Simplified Arabic" w:cs="Simplified Arabic"/>
          <w:sz w:val="24"/>
          <w:szCs w:val="24"/>
        </w:rPr>
        <w:t>.</w:t>
      </w:r>
    </w:p>
    <w:p w14:paraId="744B7471" w14:textId="1E89A3B6" w:rsidR="00A654D8" w:rsidRPr="00505F5E" w:rsidRDefault="00A654D8" w:rsidP="00C20D20">
      <w:pPr>
        <w:numPr>
          <w:ilvl w:val="0"/>
          <w:numId w:val="6"/>
        </w:numPr>
        <w:spacing w:before="100" w:beforeAutospacing="1" w:after="100" w:afterAutospacing="1"/>
        <w:jc w:val="both"/>
        <w:rPr>
          <w:rFonts w:ascii="Simplified Arabic" w:eastAsia="Times New Roman" w:hAnsi="Simplified Arabic" w:cs="Simplified Arabic"/>
          <w:sz w:val="24"/>
          <w:szCs w:val="24"/>
          <w:rtl/>
        </w:rPr>
      </w:pPr>
      <w:r w:rsidRPr="00505F5E">
        <w:rPr>
          <w:rFonts w:ascii="Simplified Arabic" w:eastAsia="Times New Roman" w:hAnsi="Simplified Arabic" w:cs="Simplified Arabic"/>
          <w:sz w:val="24"/>
          <w:szCs w:val="24"/>
          <w:rtl/>
        </w:rPr>
        <w:t>الدور الروسي</w:t>
      </w:r>
      <w:r w:rsidRPr="00505F5E">
        <w:rPr>
          <w:rFonts w:ascii="Simplified Arabic" w:eastAsia="Times New Roman" w:hAnsi="Simplified Arabic" w:cs="Simplified Arabic"/>
          <w:sz w:val="24"/>
          <w:szCs w:val="24"/>
        </w:rPr>
        <w:t xml:space="preserve">: </w:t>
      </w:r>
      <w:r w:rsidRPr="00505F5E">
        <w:rPr>
          <w:rFonts w:ascii="Simplified Arabic" w:eastAsia="Times New Roman" w:hAnsi="Simplified Arabic" w:cs="Simplified Arabic"/>
          <w:sz w:val="24"/>
          <w:szCs w:val="24"/>
          <w:rtl/>
        </w:rPr>
        <w:t>أشارت الدراسة إلى ريادة روسيا من خلال محطة "</w:t>
      </w:r>
      <w:proofErr w:type="spellStart"/>
      <w:r w:rsidRPr="00505F5E">
        <w:rPr>
          <w:rFonts w:ascii="Simplified Arabic" w:eastAsia="Times New Roman" w:hAnsi="Simplified Arabic" w:cs="Simplified Arabic"/>
          <w:sz w:val="24"/>
          <w:szCs w:val="24"/>
          <w:rtl/>
        </w:rPr>
        <w:t>أكاديميك</w:t>
      </w:r>
      <w:proofErr w:type="spellEnd"/>
      <w:r w:rsidRPr="00505F5E">
        <w:rPr>
          <w:rFonts w:ascii="Simplified Arabic" w:eastAsia="Times New Roman" w:hAnsi="Simplified Arabic" w:cs="Simplified Arabic"/>
          <w:sz w:val="24"/>
          <w:szCs w:val="24"/>
          <w:rtl/>
        </w:rPr>
        <w:t xml:space="preserve"> </w:t>
      </w:r>
      <w:proofErr w:type="spellStart"/>
      <w:r w:rsidRPr="00505F5E">
        <w:rPr>
          <w:rFonts w:ascii="Simplified Arabic" w:eastAsia="Times New Roman" w:hAnsi="Simplified Arabic" w:cs="Simplified Arabic"/>
          <w:sz w:val="24"/>
          <w:szCs w:val="24"/>
          <w:rtl/>
        </w:rPr>
        <w:t>لومونوسوف</w:t>
      </w:r>
      <w:proofErr w:type="spellEnd"/>
      <w:r w:rsidRPr="00505F5E">
        <w:rPr>
          <w:rFonts w:ascii="Simplified Arabic" w:eastAsia="Times New Roman" w:hAnsi="Simplified Arabic" w:cs="Simplified Arabic"/>
          <w:sz w:val="24"/>
          <w:szCs w:val="24"/>
        </w:rPr>
        <w:t xml:space="preserve">" (Akademik Lomonosov) </w:t>
      </w:r>
      <w:r w:rsidRPr="00505F5E">
        <w:rPr>
          <w:rFonts w:ascii="Simplified Arabic" w:eastAsia="Times New Roman" w:hAnsi="Simplified Arabic" w:cs="Simplified Arabic"/>
          <w:sz w:val="24"/>
          <w:szCs w:val="24"/>
          <w:rtl/>
        </w:rPr>
        <w:t>كأول محطة طاقة نووية عائمة في العالم، مما يفتح آفاقاً جديدة لتزويد المناطق القطبية والبعيدة بالطاقة</w:t>
      </w:r>
      <w:r w:rsidRPr="00505F5E">
        <w:rPr>
          <w:rFonts w:ascii="Simplified Arabic" w:eastAsia="Times New Roman" w:hAnsi="Simplified Arabic" w:cs="Simplified Arabic"/>
          <w:sz w:val="24"/>
          <w:szCs w:val="24"/>
        </w:rPr>
        <w:t>.</w:t>
      </w:r>
    </w:p>
    <w:p w14:paraId="4FD8D6F1" w14:textId="4CBAC918" w:rsidR="000214E3" w:rsidRPr="00505F5E" w:rsidRDefault="00C61BA9" w:rsidP="00FD283E">
      <w:pPr>
        <w:pStyle w:val="NormalWeb"/>
        <w:bidi/>
        <w:jc w:val="both"/>
        <w:rPr>
          <w:rFonts w:ascii="Simplified Arabic" w:hAnsi="Simplified Arabic" w:cs="Simplified Arabic"/>
          <w:rtl/>
        </w:rPr>
      </w:pPr>
      <w:r w:rsidRPr="00505F5E">
        <w:rPr>
          <w:rFonts w:ascii="Simplified Arabic" w:hAnsi="Simplified Arabic" w:cs="Simplified Arabic"/>
          <w:rtl/>
        </w:rPr>
        <w:t>- الرابطة النووية الكندية الصناعة والمنتجات الاستهلاكية</w:t>
      </w:r>
      <w:r w:rsidR="00233676" w:rsidRPr="00505F5E">
        <w:rPr>
          <w:rFonts w:ascii="Simplified Arabic" w:hAnsi="Simplified Arabic" w:cs="Simplified Arabic"/>
        </w:rPr>
        <w:t xml:space="preserve"> (2017</w:t>
      </w:r>
      <w:r w:rsidR="000214E3" w:rsidRPr="00505F5E">
        <w:rPr>
          <w:rFonts w:ascii="Simplified Arabic" w:hAnsi="Simplified Arabic" w:cs="Simplified Arabic"/>
        </w:rPr>
        <w:t>)</w:t>
      </w:r>
      <w:r w:rsidR="000214E3" w:rsidRPr="00505F5E">
        <w:rPr>
          <w:rFonts w:ascii="Simplified Arabic" w:hAnsi="Simplified Arabic" w:cs="Simplified Arabic"/>
          <w:rtl/>
        </w:rPr>
        <w:t>.</w:t>
      </w:r>
    </w:p>
    <w:p w14:paraId="708CE509" w14:textId="1B84C727" w:rsidR="00C61BA9" w:rsidRPr="00505F5E" w:rsidRDefault="002A678B" w:rsidP="00FD283E">
      <w:pPr>
        <w:pStyle w:val="NormalWeb"/>
        <w:bidi/>
        <w:jc w:val="both"/>
        <w:rPr>
          <w:rFonts w:ascii="Simplified Arabic" w:hAnsi="Simplified Arabic" w:cs="Simplified Arabic"/>
        </w:rPr>
      </w:pPr>
      <w:r w:rsidRPr="00505F5E">
        <w:rPr>
          <w:rFonts w:ascii="Simplified Arabic" w:hAnsi="Simplified Arabic" w:cs="Simplified Arabic"/>
          <w:rtl/>
        </w:rPr>
        <w:t xml:space="preserve">اشتمل </w:t>
      </w:r>
      <w:r w:rsidR="00667469" w:rsidRPr="00505F5E">
        <w:rPr>
          <w:rFonts w:ascii="Simplified Arabic" w:hAnsi="Simplified Arabic" w:cs="Simplified Arabic"/>
          <w:rtl/>
        </w:rPr>
        <w:t xml:space="preserve">الإصدار </w:t>
      </w:r>
      <w:proofErr w:type="gramStart"/>
      <w:r w:rsidR="00667469" w:rsidRPr="00505F5E">
        <w:rPr>
          <w:rFonts w:ascii="Simplified Arabic" w:hAnsi="Simplified Arabic" w:cs="Simplified Arabic"/>
          <w:rtl/>
        </w:rPr>
        <w:t>علي</w:t>
      </w:r>
      <w:proofErr w:type="gramEnd"/>
      <w:r w:rsidRPr="00505F5E">
        <w:rPr>
          <w:rFonts w:ascii="Simplified Arabic" w:hAnsi="Simplified Arabic" w:cs="Simplified Arabic"/>
          <w:rtl/>
        </w:rPr>
        <w:t xml:space="preserve"> </w:t>
      </w:r>
      <w:r w:rsidR="00C61BA9" w:rsidRPr="00505F5E">
        <w:rPr>
          <w:rStyle w:val="citation-121"/>
          <w:rFonts w:ascii="Simplified Arabic" w:eastAsiaTheme="majorEastAsia" w:hAnsi="Simplified Arabic" w:cs="Simplified Arabic"/>
          <w:rtl/>
        </w:rPr>
        <w:t xml:space="preserve">التطبيقات في القطاع الصناعي قياس الكثافة، ومحتوى الرطوبة، والتركيب الجيولوجي في الهندسة </w:t>
      </w:r>
      <w:r w:rsidR="00667469" w:rsidRPr="00505F5E">
        <w:rPr>
          <w:rStyle w:val="citation-121"/>
          <w:rFonts w:ascii="Simplified Arabic" w:eastAsiaTheme="majorEastAsia" w:hAnsi="Simplified Arabic" w:cs="Simplified Arabic"/>
          <w:rtl/>
        </w:rPr>
        <w:t>المدنية؛</w:t>
      </w:r>
      <w:r w:rsidR="00C61BA9" w:rsidRPr="00505F5E">
        <w:rPr>
          <w:rFonts w:ascii="Simplified Arabic" w:hAnsi="Simplified Arabic" w:cs="Simplified Arabic"/>
          <w:rtl/>
        </w:rPr>
        <w:t xml:space="preserve"> وتحليل المواد في الهندسة الصناعية؛ </w:t>
      </w:r>
      <w:r w:rsidR="00C61BA9" w:rsidRPr="00505F5E">
        <w:rPr>
          <w:rStyle w:val="citation-120"/>
          <w:rFonts w:ascii="Simplified Arabic" w:eastAsiaTheme="majorEastAsia" w:hAnsi="Simplified Arabic" w:cs="Simplified Arabic"/>
          <w:rtl/>
        </w:rPr>
        <w:t xml:space="preserve">ومعدلات المستوى والتدفق في استكشاف وإنتاج النفط </w:t>
      </w:r>
      <w:r w:rsidR="00667469" w:rsidRPr="00505F5E">
        <w:rPr>
          <w:rStyle w:val="citation-120"/>
          <w:rFonts w:ascii="Simplified Arabic" w:eastAsiaTheme="majorEastAsia" w:hAnsi="Simplified Arabic" w:cs="Simplified Arabic"/>
          <w:rtl/>
        </w:rPr>
        <w:t>والغاز</w:t>
      </w:r>
      <w:r w:rsidR="00667469" w:rsidRPr="00505F5E">
        <w:rPr>
          <w:rFonts w:ascii="Simplified Arabic" w:hAnsi="Simplified Arabic" w:cs="Simplified Arabic"/>
        </w:rPr>
        <w:t>.</w:t>
      </w:r>
      <w:r w:rsidR="00667469" w:rsidRPr="00505F5E">
        <w:rPr>
          <w:rFonts w:ascii="Simplified Arabic" w:hAnsi="Simplified Arabic" w:cs="Simplified Arabic"/>
          <w:rtl/>
        </w:rPr>
        <w:t xml:space="preserve"> وفي</w:t>
      </w:r>
      <w:r w:rsidR="00C61BA9" w:rsidRPr="00505F5E">
        <w:rPr>
          <w:rStyle w:val="citation-119"/>
          <w:rFonts w:ascii="Simplified Arabic" w:eastAsiaTheme="majorEastAsia" w:hAnsi="Simplified Arabic" w:cs="Simplified Arabic"/>
          <w:rtl/>
        </w:rPr>
        <w:t xml:space="preserve"> التصوير الإشعاعي الصناعي، تُستخدم المواد النووية للفحص والاختبار غير المدمر للمواد </w:t>
      </w:r>
      <w:r w:rsidR="00667469" w:rsidRPr="00505F5E">
        <w:rPr>
          <w:rStyle w:val="citation-119"/>
          <w:rFonts w:ascii="Simplified Arabic" w:eastAsiaTheme="majorEastAsia" w:hAnsi="Simplified Arabic" w:cs="Simplified Arabic"/>
          <w:rtl/>
        </w:rPr>
        <w:t>المتقدمة</w:t>
      </w:r>
      <w:r w:rsidR="00667469" w:rsidRPr="00505F5E">
        <w:rPr>
          <w:rFonts w:ascii="Simplified Arabic" w:hAnsi="Simplified Arabic" w:cs="Simplified Arabic"/>
        </w:rPr>
        <w:t>.</w:t>
      </w:r>
      <w:r w:rsidR="00667469" w:rsidRPr="00505F5E">
        <w:rPr>
          <w:rFonts w:ascii="Simplified Arabic" w:hAnsi="Simplified Arabic" w:cs="Simplified Arabic"/>
          <w:rtl/>
        </w:rPr>
        <w:t xml:space="preserve"> ويمر</w:t>
      </w:r>
      <w:r w:rsidR="00C61BA9" w:rsidRPr="00505F5E">
        <w:rPr>
          <w:rStyle w:val="citation-118"/>
          <w:rFonts w:ascii="Simplified Arabic" w:eastAsiaTheme="majorEastAsia" w:hAnsi="Simplified Arabic" w:cs="Simplified Arabic"/>
          <w:rtl/>
        </w:rPr>
        <w:t xml:space="preserve"> الإشعاع من هذه المواد عبر المادة ويسمح بتسجيل العيوب في اللحامات أو المكونات على فيلم أو جهاز تصوير رقمي</w:t>
      </w:r>
      <w:r w:rsidR="00C61BA9" w:rsidRPr="00505F5E">
        <w:rPr>
          <w:rFonts w:ascii="Simplified Arabic" w:hAnsi="Simplified Arabic" w:cs="Simplified Arabic"/>
        </w:rPr>
        <w:t>.</w:t>
      </w:r>
      <w:r w:rsidRPr="00505F5E">
        <w:rPr>
          <w:rFonts w:ascii="Simplified Arabic" w:hAnsi="Simplified Arabic" w:cs="Simplified Arabic"/>
          <w:rtl/>
        </w:rPr>
        <w:t xml:space="preserve"> </w:t>
      </w:r>
      <w:r w:rsidR="00667469" w:rsidRPr="00505F5E">
        <w:rPr>
          <w:rFonts w:ascii="Simplified Arabic" w:hAnsi="Simplified Arabic" w:cs="Simplified Arabic"/>
          <w:rtl/>
        </w:rPr>
        <w:t>وتُستخدم</w:t>
      </w:r>
      <w:r w:rsidR="00C61BA9" w:rsidRPr="00505F5E">
        <w:rPr>
          <w:rStyle w:val="citation-117"/>
          <w:rFonts w:ascii="Simplified Arabic" w:eastAsiaTheme="majorEastAsia" w:hAnsi="Simplified Arabic" w:cs="Simplified Arabic"/>
          <w:rtl/>
        </w:rPr>
        <w:t xml:space="preserve"> أجهزة القياس التي تحتوي على مصادر مشعة في الصناعات التي يجب فيها فحص مستويات الغازات والسوائل والمواد الصلبة</w:t>
      </w:r>
      <w:r w:rsidR="00C61BA9" w:rsidRPr="00505F5E">
        <w:rPr>
          <w:rFonts w:ascii="Simplified Arabic" w:hAnsi="Simplified Arabic" w:cs="Simplified Arabic"/>
        </w:rPr>
        <w:t xml:space="preserve">. </w:t>
      </w:r>
      <w:r w:rsidR="00C61BA9" w:rsidRPr="00505F5E">
        <w:rPr>
          <w:rStyle w:val="citation-116"/>
          <w:rFonts w:ascii="Simplified Arabic" w:hAnsi="Simplified Arabic" w:cs="Simplified Arabic"/>
          <w:rtl/>
        </w:rPr>
        <w:t>تعد هذه المقاييس مفيدة للغاية حيث تجعل الحرارة أو الضغط أو المواد المسببة للتآكل من المستحيل استخدام مقاييس التلامس المباشر</w:t>
      </w:r>
      <w:r w:rsidR="00C61BA9" w:rsidRPr="00505F5E">
        <w:rPr>
          <w:rFonts w:ascii="Simplified Arabic" w:hAnsi="Simplified Arabic" w:cs="Simplified Arabic"/>
        </w:rPr>
        <w:t>.</w:t>
      </w:r>
    </w:p>
    <w:p w14:paraId="4847412D" w14:textId="7FB3EA16" w:rsidR="002A678B" w:rsidRPr="00505F5E" w:rsidRDefault="002A678B" w:rsidP="00E7700D">
      <w:pPr>
        <w:pStyle w:val="NormalWeb"/>
        <w:bidi/>
        <w:jc w:val="both"/>
        <w:rPr>
          <w:rFonts w:ascii="Simplified Arabic" w:eastAsiaTheme="minorEastAsia" w:hAnsi="Simplified Arabic" w:cs="Simplified Arabic"/>
          <w:color w:val="000000" w:themeColor="text1"/>
          <w:kern w:val="24"/>
          <w:rtl/>
          <w:lang w:bidi="ar-EG"/>
        </w:rPr>
      </w:pPr>
      <w:r w:rsidRPr="00505F5E">
        <w:rPr>
          <w:rFonts w:ascii="Simplified Arabic" w:hAnsi="Simplified Arabic" w:cs="Simplified Arabic"/>
          <w:rtl/>
        </w:rPr>
        <w:t>-</w:t>
      </w:r>
      <w:r w:rsidRPr="00505F5E">
        <w:rPr>
          <w:rFonts w:ascii="Simplified Arabic" w:eastAsiaTheme="minorEastAsia" w:hAnsi="Simplified Arabic" w:cs="Simplified Arabic"/>
          <w:color w:val="000000" w:themeColor="text1"/>
          <w:kern w:val="24"/>
          <w:rtl/>
          <w:lang w:bidi="ar-EG"/>
        </w:rPr>
        <w:t xml:space="preserve"> </w:t>
      </w:r>
      <w:r w:rsidRPr="00505F5E">
        <w:rPr>
          <w:rFonts w:ascii="Simplified Arabic" w:hAnsi="Simplified Arabic" w:cs="Simplified Arabic"/>
          <w:rtl/>
          <w:lang w:bidi="ar-EG"/>
        </w:rPr>
        <w:t xml:space="preserve">الوكالة الدولية للطاقة الذرية </w:t>
      </w:r>
      <w:r w:rsidR="008F197A" w:rsidRPr="00505F5E">
        <w:rPr>
          <w:rFonts w:ascii="Simplified Arabic" w:hAnsi="Simplified Arabic" w:cs="Simplified Arabic"/>
          <w:rtl/>
          <w:lang w:bidi="ar-EG"/>
        </w:rPr>
        <w:t>(2017</w:t>
      </w:r>
      <w:r w:rsidRPr="00505F5E">
        <w:rPr>
          <w:rFonts w:ascii="Simplified Arabic" w:hAnsi="Simplified Arabic" w:cs="Simplified Arabic"/>
          <w:rtl/>
          <w:lang w:bidi="ar-EG"/>
        </w:rPr>
        <w:t xml:space="preserve">) بعنوان التطبيقات الصناعية للطاقة النووية </w:t>
      </w:r>
      <w:r w:rsidRPr="00505F5E">
        <w:rPr>
          <w:rFonts w:ascii="Simplified Arabic" w:hAnsi="Simplified Arabic" w:cs="Simplified Arabic"/>
        </w:rPr>
        <w:t>Industrial application of nuclear energy</w:t>
      </w:r>
      <w:r w:rsidRPr="00505F5E">
        <w:rPr>
          <w:rFonts w:ascii="Simplified Arabic" w:eastAsiaTheme="minorEastAsia" w:hAnsi="Simplified Arabic" w:cs="Simplified Arabic"/>
          <w:color w:val="000000" w:themeColor="text1"/>
          <w:kern w:val="24"/>
          <w:rtl/>
          <w:lang w:bidi="ar-EG"/>
        </w:rPr>
        <w:t>.</w:t>
      </w:r>
    </w:p>
    <w:p w14:paraId="62C8B166" w14:textId="4F09BEF5" w:rsidR="00AF790D" w:rsidRPr="00505F5E" w:rsidRDefault="00E7700D" w:rsidP="00731FCD">
      <w:pPr>
        <w:jc w:val="both"/>
        <w:rPr>
          <w:rStyle w:val="citation-119"/>
          <w:rFonts w:ascii="Simplified Arabic" w:eastAsiaTheme="majorEastAsia" w:hAnsi="Simplified Arabic" w:cs="Simplified Arabic"/>
          <w:sz w:val="24"/>
          <w:szCs w:val="24"/>
          <w:rtl/>
        </w:rPr>
      </w:pPr>
      <w:r w:rsidRPr="00505F5E">
        <w:rPr>
          <w:rStyle w:val="citation-119"/>
          <w:rFonts w:ascii="Simplified Arabic" w:eastAsiaTheme="majorEastAsia" w:hAnsi="Simplified Arabic" w:cs="Simplified Arabic"/>
          <w:sz w:val="24"/>
          <w:szCs w:val="24"/>
          <w:rtl/>
        </w:rPr>
        <w:t>هدفت الدراسة الي التعريف بالتطبيقات الصناعية للطاقة النووية مثل: الفحص غير الإتلافين، قياس السماكة والكثافة، التعقيم الإشعاعي بالإضافة الي</w:t>
      </w:r>
      <w:r w:rsidRPr="00505F5E">
        <w:rPr>
          <w:rStyle w:val="citation-119"/>
          <w:rFonts w:ascii="Simplified Arabic" w:eastAsiaTheme="majorEastAsia" w:hAnsi="Simplified Arabic" w:cs="Simplified Arabic"/>
          <w:sz w:val="24"/>
          <w:szCs w:val="24"/>
        </w:rPr>
        <w:t xml:space="preserve">  </w:t>
      </w:r>
      <w:r w:rsidRPr="00505F5E">
        <w:rPr>
          <w:rStyle w:val="citation-119"/>
          <w:rFonts w:ascii="Simplified Arabic" w:eastAsiaTheme="majorEastAsia" w:hAnsi="Simplified Arabic" w:cs="Simplified Arabic"/>
          <w:sz w:val="24"/>
          <w:szCs w:val="24"/>
          <w:rtl/>
        </w:rPr>
        <w:t>إبراز الفوائد الاقتصادية والتقنية منها تحسين جودة الإنتاج وتقليل الفاقد وزيادة الكفاءة التشغيلية كما وضحت دور التكنولوجيا النووية في دعم التنمية الصناعية خاصة في الدول النامية مع التأكيد علي اهمية</w:t>
      </w:r>
      <w:r w:rsidRPr="00505F5E">
        <w:rPr>
          <w:rStyle w:val="citation-119"/>
          <w:rFonts w:ascii="Simplified Arabic" w:eastAsiaTheme="majorEastAsia" w:hAnsi="Simplified Arabic" w:cs="Simplified Arabic"/>
          <w:sz w:val="24"/>
          <w:szCs w:val="24"/>
        </w:rPr>
        <w:t xml:space="preserve"> </w:t>
      </w:r>
      <w:r w:rsidRPr="00505F5E">
        <w:rPr>
          <w:rStyle w:val="citation-119"/>
          <w:rFonts w:ascii="Simplified Arabic" w:eastAsiaTheme="majorEastAsia" w:hAnsi="Simplified Arabic" w:cs="Simplified Arabic"/>
          <w:sz w:val="24"/>
          <w:szCs w:val="24"/>
          <w:rtl/>
        </w:rPr>
        <w:t>النشر المعرفة وبناء القدرات من خلال توعية الدول بأهمية تبني هذه التطبيقات وتعزيز الاستخدام السلمي للتكنولوجيا النووية وربطها بقطاعات حيوية مثل الصناعة والطب والزراعة ودعم صناع القرار عبر تقديم معلومات تساعد في إدماج التكنولوجيا النووية في السياسات الصناعية</w:t>
      </w:r>
      <w:bookmarkStart w:id="23" w:name="_Toc228823928"/>
      <w:bookmarkStart w:id="24" w:name="_Toc228824438"/>
      <w:r w:rsidR="00731FCD" w:rsidRPr="00505F5E">
        <w:rPr>
          <w:rStyle w:val="citation-119"/>
          <w:rFonts w:ascii="Simplified Arabic" w:eastAsiaTheme="majorEastAsia" w:hAnsi="Simplified Arabic" w:cs="Simplified Arabic"/>
          <w:sz w:val="24"/>
          <w:szCs w:val="24"/>
        </w:rPr>
        <w:t xml:space="preserve"> </w:t>
      </w:r>
      <w:r w:rsidRPr="00505F5E">
        <w:rPr>
          <w:rStyle w:val="citation-119"/>
          <w:rFonts w:ascii="Simplified Arabic" w:hAnsi="Simplified Arabic" w:cs="Simplified Arabic"/>
          <w:sz w:val="24"/>
          <w:szCs w:val="24"/>
          <w:rtl/>
        </w:rPr>
        <w:t xml:space="preserve">اعتمدت الدراسة علي المنهج الوصفي التحليلي من </w:t>
      </w:r>
      <w:r w:rsidR="00AF790D" w:rsidRPr="00505F5E">
        <w:rPr>
          <w:rStyle w:val="citation-119"/>
          <w:rFonts w:ascii="Simplified Arabic" w:hAnsi="Simplified Arabic" w:cs="Simplified Arabic"/>
          <w:sz w:val="24"/>
          <w:szCs w:val="24"/>
          <w:rtl/>
        </w:rPr>
        <w:t>خلال عرض</w:t>
      </w:r>
      <w:r w:rsidRPr="00505F5E">
        <w:rPr>
          <w:rStyle w:val="citation-119"/>
          <w:rFonts w:ascii="Simplified Arabic" w:hAnsi="Simplified Arabic" w:cs="Simplified Arabic"/>
          <w:sz w:val="24"/>
          <w:szCs w:val="24"/>
          <w:rtl/>
        </w:rPr>
        <w:t xml:space="preserve"> شامل لمجالات استخدام التكنولوجيا النووية في الصناعة لتفسير كيفية عمل هذه التطبيقات وتأثيرها الفني </w:t>
      </w:r>
      <w:r w:rsidR="00AF790D" w:rsidRPr="00505F5E">
        <w:rPr>
          <w:rStyle w:val="citation-119"/>
          <w:rFonts w:ascii="Simplified Arabic" w:hAnsi="Simplified Arabic" w:cs="Simplified Arabic"/>
          <w:sz w:val="24"/>
          <w:szCs w:val="24"/>
          <w:rtl/>
        </w:rPr>
        <w:t>والاقتصادي مع</w:t>
      </w:r>
      <w:r w:rsidRPr="00505F5E">
        <w:rPr>
          <w:rStyle w:val="citation-119"/>
          <w:rFonts w:ascii="Simplified Arabic" w:hAnsi="Simplified Arabic" w:cs="Simplified Arabic"/>
          <w:sz w:val="24"/>
          <w:szCs w:val="24"/>
          <w:rtl/>
        </w:rPr>
        <w:t xml:space="preserve"> التطبيق علي دراسة الحالة</w:t>
      </w:r>
      <w:r w:rsidRPr="00505F5E">
        <w:rPr>
          <w:rStyle w:val="citation-119"/>
          <w:rFonts w:ascii="Simplified Arabic" w:hAnsi="Simplified Arabic" w:cs="Simplified Arabic"/>
          <w:sz w:val="24"/>
          <w:szCs w:val="24"/>
        </w:rPr>
        <w:t xml:space="preserve"> </w:t>
      </w:r>
      <w:r w:rsidRPr="00505F5E">
        <w:rPr>
          <w:rStyle w:val="citation-119"/>
          <w:rFonts w:ascii="Simplified Arabic" w:hAnsi="Simplified Arabic" w:cs="Simplified Arabic"/>
          <w:sz w:val="24"/>
          <w:szCs w:val="24"/>
          <w:rtl/>
        </w:rPr>
        <w:t xml:space="preserve">من خلال الاستعانة بأمثلة تطبيقية من دول مختلفة وعرض تجارب حقيقية لاستخدام التقنيات النووية في قطاعات صناعية (مثل الفحص غير </w:t>
      </w:r>
      <w:r w:rsidR="00AF790D" w:rsidRPr="00505F5E">
        <w:rPr>
          <w:rStyle w:val="citation-119"/>
          <w:rFonts w:ascii="Simplified Arabic" w:hAnsi="Simplified Arabic" w:cs="Simplified Arabic"/>
          <w:sz w:val="24"/>
          <w:szCs w:val="24"/>
          <w:rtl/>
        </w:rPr>
        <w:t>الإتلافين</w:t>
      </w:r>
      <w:r w:rsidRPr="00505F5E">
        <w:rPr>
          <w:rStyle w:val="citation-119"/>
          <w:rFonts w:ascii="Simplified Arabic" w:hAnsi="Simplified Arabic" w:cs="Simplified Arabic"/>
          <w:sz w:val="24"/>
          <w:szCs w:val="24"/>
          <w:rtl/>
        </w:rPr>
        <w:t xml:space="preserve">، القياسات الإشعاعية، التعقيم الصناعي </w:t>
      </w:r>
      <w:r w:rsidR="00AF790D" w:rsidRPr="00505F5E">
        <w:rPr>
          <w:rStyle w:val="citation-119"/>
          <w:rFonts w:ascii="Simplified Arabic" w:hAnsi="Simplified Arabic" w:cs="Simplified Arabic"/>
          <w:sz w:val="24"/>
          <w:szCs w:val="24"/>
          <w:rtl/>
        </w:rPr>
        <w:t>واعتمدت أيضا علي استخدام</w:t>
      </w:r>
      <w:r w:rsidRPr="00505F5E">
        <w:rPr>
          <w:rStyle w:val="citation-119"/>
          <w:rFonts w:ascii="Simplified Arabic" w:hAnsi="Simplified Arabic" w:cs="Simplified Arabic"/>
          <w:sz w:val="24"/>
          <w:szCs w:val="24"/>
        </w:rPr>
        <w:t xml:space="preserve"> </w:t>
      </w:r>
      <w:r w:rsidRPr="00505F5E">
        <w:rPr>
          <w:rStyle w:val="citation-119"/>
          <w:rFonts w:ascii="Simplified Arabic" w:hAnsi="Simplified Arabic" w:cs="Simplified Arabic"/>
          <w:sz w:val="24"/>
          <w:szCs w:val="24"/>
          <w:rtl/>
        </w:rPr>
        <w:t>المنهج المقارن (ضمنيًا)</w:t>
      </w:r>
      <w:r w:rsidR="00AF790D" w:rsidRPr="00505F5E">
        <w:rPr>
          <w:rStyle w:val="citation-119"/>
          <w:rFonts w:ascii="Simplified Arabic" w:hAnsi="Simplified Arabic" w:cs="Simplified Arabic"/>
          <w:sz w:val="24"/>
          <w:szCs w:val="24"/>
          <w:rtl/>
        </w:rPr>
        <w:t xml:space="preserve"> من خلال ال</w:t>
      </w:r>
      <w:r w:rsidRPr="00505F5E">
        <w:rPr>
          <w:rStyle w:val="citation-119"/>
          <w:rFonts w:ascii="Simplified Arabic" w:hAnsi="Simplified Arabic" w:cs="Simplified Arabic"/>
          <w:sz w:val="24"/>
          <w:szCs w:val="24"/>
          <w:rtl/>
        </w:rPr>
        <w:t xml:space="preserve">مقارنة بين التقنيات النووية والتقنيات التقليدية من </w:t>
      </w:r>
      <w:r w:rsidR="00AF790D" w:rsidRPr="00505F5E">
        <w:rPr>
          <w:rStyle w:val="citation-119"/>
          <w:rFonts w:ascii="Simplified Arabic" w:hAnsi="Simplified Arabic" w:cs="Simplified Arabic"/>
          <w:sz w:val="24"/>
          <w:szCs w:val="24"/>
          <w:rtl/>
        </w:rPr>
        <w:t>حيث الكفاءة</w:t>
      </w:r>
      <w:r w:rsidRPr="00505F5E">
        <w:rPr>
          <w:rStyle w:val="citation-119"/>
          <w:rFonts w:ascii="Simplified Arabic" w:hAnsi="Simplified Arabic" w:cs="Simplified Arabic"/>
          <w:sz w:val="24"/>
          <w:szCs w:val="24"/>
          <w:rtl/>
        </w:rPr>
        <w:t xml:space="preserve"> </w:t>
      </w:r>
      <w:r w:rsidR="00AF790D" w:rsidRPr="00505F5E">
        <w:rPr>
          <w:rStyle w:val="citation-119"/>
          <w:rFonts w:ascii="Simplified Arabic" w:hAnsi="Simplified Arabic" w:cs="Simplified Arabic"/>
          <w:sz w:val="24"/>
          <w:szCs w:val="24"/>
          <w:rtl/>
        </w:rPr>
        <w:t>و</w:t>
      </w:r>
      <w:r w:rsidRPr="00505F5E">
        <w:rPr>
          <w:rStyle w:val="citation-119"/>
          <w:rFonts w:ascii="Simplified Arabic" w:hAnsi="Simplified Arabic" w:cs="Simplified Arabic"/>
          <w:sz w:val="24"/>
          <w:szCs w:val="24"/>
          <w:rtl/>
        </w:rPr>
        <w:t xml:space="preserve">الدقة </w:t>
      </w:r>
      <w:r w:rsidR="00AF790D" w:rsidRPr="00505F5E">
        <w:rPr>
          <w:rStyle w:val="citation-119"/>
          <w:rFonts w:ascii="Simplified Arabic" w:hAnsi="Simplified Arabic" w:cs="Simplified Arabic"/>
          <w:sz w:val="24"/>
          <w:szCs w:val="24"/>
          <w:rtl/>
        </w:rPr>
        <w:t>والتكلفة والأمان</w:t>
      </w:r>
      <w:r w:rsidRPr="00505F5E">
        <w:rPr>
          <w:rStyle w:val="citation-119"/>
          <w:rFonts w:ascii="Simplified Arabic" w:hAnsi="Simplified Arabic" w:cs="Simplified Arabic"/>
          <w:sz w:val="24"/>
          <w:szCs w:val="24"/>
          <w:rtl/>
        </w:rPr>
        <w:t xml:space="preserve"> </w:t>
      </w:r>
      <w:r w:rsidR="00AF790D" w:rsidRPr="00505F5E">
        <w:rPr>
          <w:rStyle w:val="citation-119"/>
          <w:rFonts w:ascii="Simplified Arabic" w:hAnsi="Simplified Arabic" w:cs="Simplified Arabic"/>
          <w:sz w:val="24"/>
          <w:szCs w:val="24"/>
          <w:rtl/>
        </w:rPr>
        <w:t>.</w:t>
      </w:r>
      <w:bookmarkEnd w:id="23"/>
      <w:bookmarkEnd w:id="24"/>
    </w:p>
    <w:p w14:paraId="6E42ACDD" w14:textId="5D501B6C" w:rsidR="00AF790D" w:rsidRPr="00505F5E" w:rsidRDefault="00AF790D" w:rsidP="00AF790D">
      <w:pPr>
        <w:jc w:val="both"/>
        <w:rPr>
          <w:rStyle w:val="citation-119"/>
          <w:rFonts w:ascii="Simplified Arabic" w:eastAsiaTheme="majorEastAsia" w:hAnsi="Simplified Arabic" w:cs="Simplified Arabic"/>
          <w:sz w:val="24"/>
          <w:szCs w:val="24"/>
          <w:rtl/>
        </w:rPr>
      </w:pPr>
      <w:r w:rsidRPr="00505F5E">
        <w:rPr>
          <w:rStyle w:val="citation-119"/>
          <w:rFonts w:ascii="Simplified Arabic" w:eastAsiaTheme="majorEastAsia" w:hAnsi="Simplified Arabic" w:cs="Simplified Arabic"/>
          <w:sz w:val="24"/>
          <w:szCs w:val="24"/>
          <w:rtl/>
        </w:rPr>
        <w:lastRenderedPageBreak/>
        <w:t xml:space="preserve">توصلت الدراسة الي </w:t>
      </w:r>
      <w:proofErr w:type="spellStart"/>
      <w:r w:rsidRPr="00505F5E">
        <w:rPr>
          <w:rStyle w:val="citation-119"/>
          <w:rFonts w:ascii="Simplified Arabic" w:eastAsiaTheme="majorEastAsia" w:hAnsi="Simplified Arabic" w:cs="Simplified Arabic"/>
          <w:sz w:val="24"/>
          <w:szCs w:val="24"/>
          <w:rtl/>
        </w:rPr>
        <w:t>لى</w:t>
      </w:r>
      <w:proofErr w:type="spellEnd"/>
      <w:r w:rsidRPr="00505F5E">
        <w:rPr>
          <w:rStyle w:val="citation-119"/>
          <w:rFonts w:ascii="Simplified Arabic" w:eastAsiaTheme="majorEastAsia" w:hAnsi="Simplified Arabic" w:cs="Simplified Arabic"/>
          <w:sz w:val="24"/>
          <w:szCs w:val="24"/>
          <w:rtl/>
        </w:rPr>
        <w:t xml:space="preserve"> أن التطبيقات الصناعية للتكنولوجيا النووية تُسهم بشكل فعال في تحسين كفاءة العمليات الإنتاجية، وخفض التكاليف، وتعزيز جودة المنتجات، فضلًا عن دورها في دعم التنمية الصناعية، خاصة في الدول النامية، مع التأكيد على أهمية بناء القدرات البشرية والتعاون الدولي لضمان الاستخدام الأمثل لهذه التقنيات</w:t>
      </w:r>
      <w:r w:rsidRPr="00505F5E">
        <w:rPr>
          <w:rStyle w:val="citation-119"/>
          <w:rFonts w:ascii="Simplified Arabic" w:eastAsiaTheme="majorEastAsia" w:hAnsi="Simplified Arabic" w:cs="Simplified Arabic"/>
          <w:sz w:val="24"/>
          <w:szCs w:val="24"/>
        </w:rPr>
        <w:t>.</w:t>
      </w:r>
    </w:p>
    <w:p w14:paraId="3C4AA956" w14:textId="77777777" w:rsidR="00AF790D" w:rsidRPr="00505F5E" w:rsidRDefault="00AF790D" w:rsidP="00AF790D">
      <w:pPr>
        <w:rPr>
          <w:rFonts w:ascii="Simplified Arabic" w:hAnsi="Simplified Arabic" w:cs="Simplified Arabic"/>
        </w:rPr>
      </w:pPr>
    </w:p>
    <w:p w14:paraId="50EF7E71" w14:textId="15D4EE66" w:rsidR="00091F20" w:rsidRPr="00505F5E" w:rsidRDefault="00233676" w:rsidP="00FD283E">
      <w:pPr>
        <w:jc w:val="both"/>
        <w:rPr>
          <w:rFonts w:ascii="Simplified Arabic" w:hAnsi="Simplified Arabic" w:cs="Simplified Arabic"/>
          <w:b/>
          <w:bCs/>
          <w:sz w:val="24"/>
          <w:szCs w:val="24"/>
          <w:u w:val="single"/>
          <w:rtl/>
          <w:lang w:bidi="ar-EG"/>
        </w:rPr>
      </w:pPr>
      <w:r w:rsidRPr="00505F5E">
        <w:rPr>
          <w:rFonts w:ascii="Simplified Arabic" w:hAnsi="Simplified Arabic" w:cs="Simplified Arabic"/>
          <w:b/>
          <w:bCs/>
          <w:sz w:val="24"/>
          <w:szCs w:val="24"/>
          <w:u w:val="single"/>
          <w:rtl/>
          <w:lang w:bidi="ar-EG"/>
        </w:rPr>
        <w:t>8</w:t>
      </w:r>
      <w:r w:rsidR="00B55B83" w:rsidRPr="00505F5E">
        <w:rPr>
          <w:rFonts w:ascii="Simplified Arabic" w:hAnsi="Simplified Arabic" w:cs="Simplified Arabic"/>
          <w:b/>
          <w:bCs/>
          <w:sz w:val="24"/>
          <w:szCs w:val="24"/>
          <w:u w:val="single"/>
          <w:rtl/>
          <w:lang w:bidi="ar-EG"/>
        </w:rPr>
        <w:t>-</w:t>
      </w:r>
      <w:r w:rsidR="001061B0" w:rsidRPr="00505F5E">
        <w:rPr>
          <w:rFonts w:ascii="Simplified Arabic" w:hAnsi="Simplified Arabic" w:cs="Simplified Arabic"/>
          <w:b/>
          <w:bCs/>
          <w:sz w:val="24"/>
          <w:szCs w:val="24"/>
          <w:u w:val="single"/>
          <w:rtl/>
          <w:lang w:bidi="ar-EG"/>
        </w:rPr>
        <w:t xml:space="preserve"> التعليق </w:t>
      </w:r>
      <w:r w:rsidRPr="00505F5E">
        <w:rPr>
          <w:rFonts w:ascii="Simplified Arabic" w:hAnsi="Simplified Arabic" w:cs="Simplified Arabic"/>
          <w:b/>
          <w:bCs/>
          <w:sz w:val="24"/>
          <w:szCs w:val="24"/>
          <w:u w:val="single"/>
          <w:rtl/>
          <w:lang w:bidi="ar-EG"/>
        </w:rPr>
        <w:t>على</w:t>
      </w:r>
      <w:r w:rsidR="001061B0" w:rsidRPr="00505F5E">
        <w:rPr>
          <w:rFonts w:ascii="Simplified Arabic" w:hAnsi="Simplified Arabic" w:cs="Simplified Arabic"/>
          <w:b/>
          <w:bCs/>
          <w:sz w:val="24"/>
          <w:szCs w:val="24"/>
          <w:u w:val="single"/>
          <w:rtl/>
          <w:lang w:bidi="ar-EG"/>
        </w:rPr>
        <w:t xml:space="preserve"> الدراسات السابقة </w:t>
      </w:r>
      <w:r w:rsidRPr="00505F5E">
        <w:rPr>
          <w:rFonts w:ascii="Simplified Arabic" w:hAnsi="Simplified Arabic" w:cs="Simplified Arabic"/>
          <w:b/>
          <w:bCs/>
          <w:sz w:val="24"/>
          <w:szCs w:val="24"/>
          <w:u w:val="single"/>
          <w:rtl/>
          <w:lang w:bidi="ar-EG"/>
        </w:rPr>
        <w:t>وتحديد</w:t>
      </w:r>
      <w:r w:rsidR="000351B9" w:rsidRPr="00505F5E">
        <w:rPr>
          <w:rFonts w:ascii="Simplified Arabic" w:hAnsi="Simplified Arabic" w:cs="Simplified Arabic"/>
          <w:b/>
          <w:bCs/>
          <w:sz w:val="24"/>
          <w:szCs w:val="24"/>
          <w:u w:val="single"/>
          <w:rtl/>
          <w:lang w:bidi="ar-EG"/>
        </w:rPr>
        <w:t xml:space="preserve"> </w:t>
      </w:r>
      <w:r w:rsidR="009A0696" w:rsidRPr="00505F5E">
        <w:rPr>
          <w:rFonts w:ascii="Simplified Arabic" w:hAnsi="Simplified Arabic" w:cs="Simplified Arabic"/>
          <w:b/>
          <w:bCs/>
          <w:sz w:val="24"/>
          <w:szCs w:val="24"/>
          <w:u w:val="single"/>
          <w:rtl/>
          <w:lang w:bidi="ar-EG"/>
        </w:rPr>
        <w:t xml:space="preserve">الفجوة البحثية </w:t>
      </w:r>
      <w:r w:rsidR="001061B0" w:rsidRPr="00505F5E">
        <w:rPr>
          <w:rFonts w:ascii="Simplified Arabic" w:hAnsi="Simplified Arabic" w:cs="Simplified Arabic"/>
          <w:b/>
          <w:bCs/>
          <w:sz w:val="24"/>
          <w:szCs w:val="24"/>
          <w:u w:val="single"/>
          <w:rtl/>
          <w:lang w:bidi="ar-EG"/>
        </w:rPr>
        <w:t xml:space="preserve">والتعليق </w:t>
      </w:r>
      <w:r w:rsidRPr="00505F5E">
        <w:rPr>
          <w:rFonts w:ascii="Simplified Arabic" w:hAnsi="Simplified Arabic" w:cs="Simplified Arabic"/>
          <w:b/>
          <w:bCs/>
          <w:sz w:val="24"/>
          <w:szCs w:val="24"/>
          <w:u w:val="single"/>
          <w:rtl/>
          <w:lang w:bidi="ar-EG"/>
        </w:rPr>
        <w:t>عليها:</w:t>
      </w:r>
      <w:r w:rsidR="009A0696" w:rsidRPr="00505F5E">
        <w:rPr>
          <w:rFonts w:ascii="Simplified Arabic" w:hAnsi="Simplified Arabic" w:cs="Simplified Arabic"/>
          <w:b/>
          <w:bCs/>
          <w:sz w:val="24"/>
          <w:szCs w:val="24"/>
          <w:u w:val="single"/>
          <w:rtl/>
          <w:lang w:bidi="ar-EG"/>
        </w:rPr>
        <w:t xml:space="preserve"> </w:t>
      </w:r>
    </w:p>
    <w:p w14:paraId="4748CC48" w14:textId="41612064" w:rsidR="001061B0" w:rsidRPr="00505F5E" w:rsidRDefault="00233676" w:rsidP="00FD283E">
      <w:pPr>
        <w:jc w:val="both"/>
        <w:rPr>
          <w:rFonts w:ascii="Simplified Arabic" w:hAnsi="Simplified Arabic" w:cs="Simplified Arabic"/>
          <w:b/>
          <w:bCs/>
          <w:sz w:val="24"/>
          <w:szCs w:val="24"/>
          <w:lang w:bidi="ar-EG"/>
        </w:rPr>
      </w:pPr>
      <w:r w:rsidRPr="00505F5E">
        <w:rPr>
          <w:rFonts w:ascii="Simplified Arabic" w:hAnsi="Simplified Arabic" w:cs="Simplified Arabic"/>
          <w:b/>
          <w:bCs/>
          <w:sz w:val="24"/>
          <w:szCs w:val="24"/>
          <w:rtl/>
          <w:lang w:bidi="ar-EG"/>
        </w:rPr>
        <w:t>أولا:</w:t>
      </w:r>
      <w:r w:rsidR="001061B0" w:rsidRPr="00505F5E">
        <w:rPr>
          <w:rFonts w:ascii="Simplified Arabic" w:hAnsi="Simplified Arabic" w:cs="Simplified Arabic"/>
          <w:b/>
          <w:bCs/>
          <w:sz w:val="24"/>
          <w:szCs w:val="24"/>
          <w:rtl/>
          <w:lang w:bidi="ar-EG"/>
        </w:rPr>
        <w:t xml:space="preserve"> التعليق </w:t>
      </w:r>
      <w:r w:rsidRPr="00505F5E">
        <w:rPr>
          <w:rFonts w:ascii="Simplified Arabic" w:hAnsi="Simplified Arabic" w:cs="Simplified Arabic"/>
          <w:b/>
          <w:bCs/>
          <w:sz w:val="24"/>
          <w:szCs w:val="24"/>
          <w:rtl/>
          <w:lang w:bidi="ar-EG"/>
        </w:rPr>
        <w:t>على</w:t>
      </w:r>
      <w:r w:rsidR="001061B0" w:rsidRPr="00505F5E">
        <w:rPr>
          <w:rFonts w:ascii="Simplified Arabic" w:hAnsi="Simplified Arabic" w:cs="Simplified Arabic"/>
          <w:b/>
          <w:bCs/>
          <w:sz w:val="24"/>
          <w:szCs w:val="24"/>
          <w:rtl/>
          <w:lang w:bidi="ar-EG"/>
        </w:rPr>
        <w:t xml:space="preserve"> الدراسات </w:t>
      </w:r>
      <w:r w:rsidR="0005659C" w:rsidRPr="00505F5E">
        <w:rPr>
          <w:rFonts w:ascii="Simplified Arabic" w:hAnsi="Simplified Arabic" w:cs="Simplified Arabic" w:hint="cs"/>
          <w:b/>
          <w:bCs/>
          <w:sz w:val="24"/>
          <w:szCs w:val="24"/>
          <w:rtl/>
          <w:lang w:bidi="ar-EG"/>
        </w:rPr>
        <w:t>السابقة:</w:t>
      </w:r>
      <w:r w:rsidR="001061B0" w:rsidRPr="00505F5E">
        <w:rPr>
          <w:rFonts w:ascii="Simplified Arabic" w:hAnsi="Simplified Arabic" w:cs="Simplified Arabic"/>
          <w:b/>
          <w:bCs/>
          <w:sz w:val="24"/>
          <w:szCs w:val="24"/>
          <w:rtl/>
          <w:lang w:bidi="ar-EG"/>
        </w:rPr>
        <w:t xml:space="preserve"> </w:t>
      </w:r>
    </w:p>
    <w:p w14:paraId="40FBA177" w14:textId="11AF8354" w:rsidR="006E0306" w:rsidRPr="00505F5E" w:rsidRDefault="006E0306" w:rsidP="00C20D20">
      <w:pPr>
        <w:numPr>
          <w:ilvl w:val="0"/>
          <w:numId w:val="45"/>
        </w:numPr>
        <w:spacing w:after="0" w:line="216" w:lineRule="auto"/>
        <w:contextualSpacing/>
        <w:jc w:val="both"/>
        <w:rPr>
          <w:rFonts w:ascii="Simplified Arabic" w:eastAsia="Times New Roman" w:hAnsi="Simplified Arabic" w:cs="Simplified Arabic"/>
          <w:sz w:val="24"/>
          <w:szCs w:val="24"/>
        </w:rPr>
      </w:pPr>
      <w:r w:rsidRPr="00505F5E">
        <w:rPr>
          <w:rFonts w:ascii="Simplified Arabic" w:eastAsiaTheme="minorEastAsia" w:hAnsi="Simplified Arabic" w:cs="Simplified Arabic"/>
          <w:b/>
          <w:bCs/>
          <w:color w:val="000000" w:themeColor="text1"/>
          <w:kern w:val="24"/>
          <w:sz w:val="24"/>
          <w:szCs w:val="24"/>
          <w:rtl/>
          <w:lang w:bidi="ar-EG"/>
        </w:rPr>
        <w:t xml:space="preserve">ركزت الدراسات السابقة </w:t>
      </w:r>
      <w:r w:rsidR="0005659C" w:rsidRPr="00505F5E">
        <w:rPr>
          <w:rFonts w:ascii="Simplified Arabic" w:eastAsiaTheme="minorEastAsia" w:hAnsi="Simplified Arabic" w:cs="Simplified Arabic" w:hint="cs"/>
          <w:b/>
          <w:bCs/>
          <w:color w:val="000000" w:themeColor="text1"/>
          <w:kern w:val="24"/>
          <w:sz w:val="24"/>
          <w:szCs w:val="24"/>
          <w:rtl/>
          <w:lang w:bidi="ar-EG"/>
        </w:rPr>
        <w:t>على</w:t>
      </w:r>
      <w:r w:rsidRPr="00505F5E">
        <w:rPr>
          <w:rFonts w:ascii="Simplified Arabic" w:eastAsiaTheme="minorEastAsia" w:hAnsi="Simplified Arabic" w:cs="Simplified Arabic"/>
          <w:b/>
          <w:bCs/>
          <w:color w:val="000000" w:themeColor="text1"/>
          <w:kern w:val="24"/>
          <w:sz w:val="24"/>
          <w:szCs w:val="24"/>
          <w:rtl/>
          <w:lang w:bidi="ar-EG"/>
        </w:rPr>
        <w:t xml:space="preserve"> </w:t>
      </w:r>
      <w:r w:rsidR="00B55B83" w:rsidRPr="00505F5E">
        <w:rPr>
          <w:rFonts w:ascii="Simplified Arabic" w:eastAsiaTheme="minorEastAsia" w:hAnsi="Simplified Arabic" w:cs="Simplified Arabic"/>
          <w:b/>
          <w:bCs/>
          <w:color w:val="000000" w:themeColor="text1"/>
          <w:kern w:val="24"/>
          <w:sz w:val="24"/>
          <w:szCs w:val="24"/>
          <w:rtl/>
        </w:rPr>
        <w:t>الج</w:t>
      </w:r>
      <w:r w:rsidR="00B55B83" w:rsidRPr="00505F5E">
        <w:rPr>
          <w:rFonts w:ascii="Simplified Arabic" w:eastAsiaTheme="minorEastAsia" w:hAnsi="Simplified Arabic" w:cs="Simplified Arabic"/>
          <w:b/>
          <w:bCs/>
          <w:color w:val="000000" w:themeColor="text1"/>
          <w:kern w:val="24"/>
          <w:sz w:val="24"/>
          <w:szCs w:val="24"/>
          <w:rtl/>
          <w:lang w:bidi="ar-EG"/>
        </w:rPr>
        <w:t xml:space="preserve">وانب </w:t>
      </w:r>
      <w:r w:rsidR="00B55B83" w:rsidRPr="00505F5E">
        <w:rPr>
          <w:rFonts w:ascii="Simplified Arabic" w:eastAsiaTheme="minorEastAsia" w:hAnsi="Simplified Arabic" w:cs="Simplified Arabic"/>
          <w:b/>
          <w:bCs/>
          <w:color w:val="000000" w:themeColor="text1"/>
          <w:kern w:val="24"/>
          <w:sz w:val="24"/>
          <w:szCs w:val="24"/>
          <w:rtl/>
        </w:rPr>
        <w:t>الاقتصادية</w:t>
      </w:r>
      <w:r w:rsidRPr="00505F5E">
        <w:rPr>
          <w:rFonts w:ascii="Simplified Arabic" w:eastAsiaTheme="minorEastAsia" w:hAnsi="Simplified Arabic" w:cs="Simplified Arabic"/>
          <w:b/>
          <w:bCs/>
          <w:color w:val="000000" w:themeColor="text1"/>
          <w:kern w:val="24"/>
          <w:sz w:val="24"/>
          <w:szCs w:val="24"/>
          <w:rtl/>
        </w:rPr>
        <w:t xml:space="preserve"> الكلي</w:t>
      </w:r>
      <w:r w:rsidRPr="00505F5E">
        <w:rPr>
          <w:rFonts w:ascii="Simplified Arabic" w:eastAsiaTheme="minorEastAsia" w:hAnsi="Simplified Arabic" w:cs="Simplified Arabic"/>
          <w:b/>
          <w:bCs/>
          <w:color w:val="000000" w:themeColor="text1"/>
          <w:kern w:val="24"/>
          <w:sz w:val="24"/>
          <w:szCs w:val="24"/>
          <w:rtl/>
          <w:lang w:bidi="ar-EG"/>
        </w:rPr>
        <w:t xml:space="preserve">ة </w:t>
      </w:r>
      <w:r w:rsidR="0005659C" w:rsidRPr="00505F5E">
        <w:rPr>
          <w:rFonts w:ascii="Simplified Arabic" w:eastAsiaTheme="minorEastAsia" w:hAnsi="Simplified Arabic" w:cs="Simplified Arabic" w:hint="cs"/>
          <w:b/>
          <w:bCs/>
          <w:color w:val="000000" w:themeColor="text1"/>
          <w:kern w:val="24"/>
          <w:sz w:val="24"/>
          <w:szCs w:val="24"/>
          <w:rtl/>
          <w:lang w:bidi="ar-EG"/>
        </w:rPr>
        <w:t>ودراسات</w:t>
      </w:r>
      <w:r w:rsidR="00B55B83" w:rsidRPr="00505F5E">
        <w:rPr>
          <w:rFonts w:ascii="Simplified Arabic" w:eastAsiaTheme="minorEastAsia" w:hAnsi="Simplified Arabic" w:cs="Simplified Arabic"/>
          <w:b/>
          <w:bCs/>
          <w:color w:val="000000" w:themeColor="text1"/>
          <w:kern w:val="24"/>
          <w:sz w:val="24"/>
          <w:szCs w:val="24"/>
          <w:rtl/>
          <w:lang w:bidi="ar-EG"/>
        </w:rPr>
        <w:t xml:space="preserve"> </w:t>
      </w:r>
      <w:r w:rsidR="00B55B83" w:rsidRPr="00505F5E">
        <w:rPr>
          <w:rFonts w:ascii="Simplified Arabic" w:eastAsiaTheme="minorEastAsia" w:hAnsi="Simplified Arabic" w:cs="Simplified Arabic"/>
          <w:color w:val="000000" w:themeColor="text1"/>
          <w:kern w:val="24"/>
          <w:sz w:val="24"/>
          <w:szCs w:val="24"/>
          <w:rtl/>
        </w:rPr>
        <w:t>الجدوى</w:t>
      </w:r>
      <w:r w:rsidRPr="00505F5E">
        <w:rPr>
          <w:rFonts w:ascii="Simplified Arabic" w:eastAsiaTheme="minorEastAsia" w:hAnsi="Simplified Arabic" w:cs="Simplified Arabic"/>
          <w:color w:val="000000" w:themeColor="text1"/>
          <w:kern w:val="24"/>
          <w:sz w:val="24"/>
          <w:szCs w:val="24"/>
          <w:rtl/>
        </w:rPr>
        <w:t xml:space="preserve"> الاقتصادية، أثرها ومساهمتها العامة في أهداف التنمية </w:t>
      </w:r>
      <w:r w:rsidR="0005659C" w:rsidRPr="00505F5E">
        <w:rPr>
          <w:rFonts w:ascii="Simplified Arabic" w:eastAsiaTheme="minorEastAsia" w:hAnsi="Simplified Arabic" w:cs="Simplified Arabic" w:hint="cs"/>
          <w:color w:val="000000" w:themeColor="text1"/>
          <w:kern w:val="24"/>
          <w:sz w:val="24"/>
          <w:szCs w:val="24"/>
          <w:rtl/>
        </w:rPr>
        <w:t>المستدامة</w:t>
      </w:r>
      <w:r w:rsidR="0005659C" w:rsidRPr="00505F5E">
        <w:rPr>
          <w:rFonts w:ascii="Simplified Arabic" w:eastAsiaTheme="minorEastAsia" w:hAnsi="Simplified Arabic" w:cs="Simplified Arabic" w:hint="cs"/>
          <w:color w:val="000000" w:themeColor="text1"/>
          <w:kern w:val="24"/>
          <w:sz w:val="24"/>
          <w:szCs w:val="24"/>
          <w:rtl/>
          <w:lang w:bidi="ar-EG"/>
        </w:rPr>
        <w:t>.</w:t>
      </w:r>
    </w:p>
    <w:p w14:paraId="106E2388" w14:textId="62FD5E88" w:rsidR="006E0306" w:rsidRPr="00505F5E" w:rsidRDefault="006E0306" w:rsidP="00C20D20">
      <w:pPr>
        <w:numPr>
          <w:ilvl w:val="0"/>
          <w:numId w:val="45"/>
        </w:numPr>
        <w:spacing w:after="0" w:line="216" w:lineRule="auto"/>
        <w:contextualSpacing/>
        <w:jc w:val="both"/>
        <w:rPr>
          <w:rFonts w:ascii="Simplified Arabic" w:eastAsia="Times New Roman" w:hAnsi="Simplified Arabic" w:cs="Simplified Arabic"/>
          <w:sz w:val="24"/>
          <w:szCs w:val="24"/>
        </w:rPr>
      </w:pPr>
      <w:r w:rsidRPr="00505F5E">
        <w:rPr>
          <w:rFonts w:ascii="Simplified Arabic" w:eastAsiaTheme="minorEastAsia" w:hAnsi="Simplified Arabic" w:cs="Simplified Arabic"/>
          <w:color w:val="000000" w:themeColor="text1"/>
          <w:kern w:val="24"/>
          <w:sz w:val="24"/>
          <w:szCs w:val="24"/>
          <w:rtl/>
          <w:lang w:bidi="ar-EG"/>
        </w:rPr>
        <w:t xml:space="preserve">تناولت </w:t>
      </w:r>
      <w:r w:rsidR="00B55B83" w:rsidRPr="00505F5E">
        <w:rPr>
          <w:rFonts w:ascii="Simplified Arabic" w:eastAsiaTheme="minorEastAsia" w:hAnsi="Simplified Arabic" w:cs="Simplified Arabic"/>
          <w:color w:val="000000" w:themeColor="text1"/>
          <w:kern w:val="24"/>
          <w:sz w:val="24"/>
          <w:szCs w:val="24"/>
          <w:rtl/>
          <w:lang w:bidi="ar-EG"/>
        </w:rPr>
        <w:t>أيضا موضوعات</w:t>
      </w:r>
      <w:r w:rsidRPr="00505F5E">
        <w:rPr>
          <w:rFonts w:ascii="Simplified Arabic" w:eastAsiaTheme="minorEastAsia" w:hAnsi="Simplified Arabic" w:cs="Simplified Arabic"/>
          <w:color w:val="000000" w:themeColor="text1"/>
          <w:kern w:val="24"/>
          <w:sz w:val="24"/>
          <w:szCs w:val="24"/>
          <w:rtl/>
          <w:lang w:bidi="ar-EG"/>
        </w:rPr>
        <w:t xml:space="preserve"> </w:t>
      </w:r>
      <w:r w:rsidRPr="00505F5E">
        <w:rPr>
          <w:rFonts w:ascii="Simplified Arabic" w:eastAsiaTheme="minorEastAsia" w:hAnsi="Simplified Arabic" w:cs="Simplified Arabic"/>
          <w:b/>
          <w:bCs/>
          <w:color w:val="000000" w:themeColor="text1"/>
          <w:kern w:val="24"/>
          <w:sz w:val="24"/>
          <w:szCs w:val="24"/>
          <w:rtl/>
        </w:rPr>
        <w:t>الطاقة المتجددة الشمس والرياح</w:t>
      </w:r>
      <w:r w:rsidRPr="00505F5E">
        <w:rPr>
          <w:rFonts w:ascii="Simplified Arabic" w:eastAsiaTheme="minorEastAsia" w:hAnsi="Simplified Arabic" w:cs="Simplified Arabic"/>
          <w:b/>
          <w:bCs/>
          <w:color w:val="000000" w:themeColor="text1"/>
          <w:kern w:val="24"/>
          <w:sz w:val="24"/>
          <w:szCs w:val="24"/>
          <w:rtl/>
          <w:lang w:bidi="ar-EG"/>
        </w:rPr>
        <w:t xml:space="preserve"> بشكل خاص </w:t>
      </w:r>
      <w:r w:rsidR="00505F5E" w:rsidRPr="00505F5E">
        <w:rPr>
          <w:rFonts w:ascii="Simplified Arabic" w:eastAsiaTheme="minorEastAsia" w:hAnsi="Simplified Arabic" w:cs="Simplified Arabic" w:hint="cs"/>
          <w:b/>
          <w:bCs/>
          <w:color w:val="000000" w:themeColor="text1"/>
          <w:kern w:val="24"/>
          <w:sz w:val="24"/>
          <w:szCs w:val="24"/>
          <w:rtl/>
          <w:lang w:bidi="ar-EG"/>
        </w:rPr>
        <w:t>و</w:t>
      </w:r>
      <w:r w:rsidR="00505F5E" w:rsidRPr="00505F5E">
        <w:rPr>
          <w:rFonts w:ascii="Simplified Arabic" w:eastAsiaTheme="minorEastAsia" w:hAnsi="Simplified Arabic" w:cs="Simplified Arabic"/>
          <w:color w:val="000000" w:themeColor="text1"/>
          <w:kern w:val="24"/>
          <w:sz w:val="24"/>
          <w:szCs w:val="24"/>
          <w:rtl/>
        </w:rPr>
        <w:t>دورهم</w:t>
      </w:r>
      <w:r w:rsidRPr="00505F5E">
        <w:rPr>
          <w:rFonts w:ascii="Simplified Arabic" w:eastAsiaTheme="minorEastAsia" w:hAnsi="Simplified Arabic" w:cs="Simplified Arabic"/>
          <w:color w:val="000000" w:themeColor="text1"/>
          <w:kern w:val="24"/>
          <w:sz w:val="24"/>
          <w:szCs w:val="24"/>
          <w:rtl/>
        </w:rPr>
        <w:t xml:space="preserve"> الاقتصادي والبيئي وتوصيتها بـ </w:t>
      </w:r>
      <w:r w:rsidRPr="00505F5E">
        <w:rPr>
          <w:rFonts w:ascii="Simplified Arabic" w:eastAsiaTheme="minorEastAsia" w:hAnsi="Simplified Arabic" w:cs="Simplified Arabic"/>
          <w:b/>
          <w:bCs/>
          <w:color w:val="000000" w:themeColor="text1"/>
          <w:kern w:val="24"/>
          <w:sz w:val="24"/>
          <w:szCs w:val="24"/>
          <w:rtl/>
        </w:rPr>
        <w:t xml:space="preserve">دمج </w:t>
      </w:r>
      <w:r w:rsidRPr="00505F5E">
        <w:rPr>
          <w:rFonts w:ascii="Simplified Arabic" w:eastAsiaTheme="minorEastAsia" w:hAnsi="Simplified Arabic" w:cs="Simplified Arabic"/>
          <w:b/>
          <w:bCs/>
          <w:color w:val="000000" w:themeColor="text1"/>
          <w:kern w:val="24"/>
          <w:sz w:val="24"/>
          <w:szCs w:val="24"/>
          <w:rtl/>
          <w:lang w:bidi="ar-EG"/>
        </w:rPr>
        <w:t xml:space="preserve">الطاقة </w:t>
      </w:r>
      <w:r w:rsidRPr="00505F5E">
        <w:rPr>
          <w:rFonts w:ascii="Simplified Arabic" w:eastAsiaTheme="minorEastAsia" w:hAnsi="Simplified Arabic" w:cs="Simplified Arabic"/>
          <w:b/>
          <w:bCs/>
          <w:color w:val="000000" w:themeColor="text1"/>
          <w:kern w:val="24"/>
          <w:sz w:val="24"/>
          <w:szCs w:val="24"/>
          <w:rtl/>
        </w:rPr>
        <w:t>النووية</w:t>
      </w:r>
      <w:r w:rsidRPr="00505F5E">
        <w:rPr>
          <w:rFonts w:ascii="Simplified Arabic" w:eastAsiaTheme="minorEastAsia" w:hAnsi="Simplified Arabic" w:cs="Simplified Arabic"/>
          <w:color w:val="000000" w:themeColor="text1"/>
          <w:kern w:val="24"/>
          <w:sz w:val="24"/>
          <w:szCs w:val="24"/>
          <w:rtl/>
        </w:rPr>
        <w:t xml:space="preserve"> كمصدر أساسي</w:t>
      </w:r>
      <w:r w:rsidRPr="00505F5E">
        <w:rPr>
          <w:rFonts w:ascii="Simplified Arabic" w:eastAsiaTheme="minorEastAsia" w:hAnsi="Simplified Arabic" w:cs="Simplified Arabic"/>
          <w:color w:val="000000" w:themeColor="text1"/>
          <w:kern w:val="24"/>
          <w:sz w:val="24"/>
          <w:szCs w:val="24"/>
          <w:rtl/>
          <w:lang w:bidi="ar-EG"/>
        </w:rPr>
        <w:t xml:space="preserve">. </w:t>
      </w:r>
    </w:p>
    <w:p w14:paraId="6C55CEF4" w14:textId="43C13382" w:rsidR="006E0306" w:rsidRPr="00505F5E" w:rsidRDefault="006E0306" w:rsidP="00C20D20">
      <w:pPr>
        <w:numPr>
          <w:ilvl w:val="0"/>
          <w:numId w:val="45"/>
        </w:numPr>
        <w:spacing w:after="0" w:line="216" w:lineRule="auto"/>
        <w:contextualSpacing/>
        <w:jc w:val="both"/>
        <w:rPr>
          <w:rFonts w:ascii="Simplified Arabic" w:eastAsia="Times New Roman" w:hAnsi="Simplified Arabic" w:cs="Simplified Arabic"/>
          <w:sz w:val="24"/>
          <w:szCs w:val="24"/>
        </w:rPr>
      </w:pPr>
      <w:r w:rsidRPr="00505F5E">
        <w:rPr>
          <w:rFonts w:ascii="Simplified Arabic" w:eastAsiaTheme="minorEastAsia" w:hAnsi="Simplified Arabic" w:cs="Simplified Arabic"/>
          <w:color w:val="000000" w:themeColor="text1"/>
          <w:kern w:val="24"/>
          <w:sz w:val="24"/>
          <w:szCs w:val="24"/>
          <w:rtl/>
        </w:rPr>
        <w:t>لم تتعمق</w:t>
      </w:r>
      <w:r w:rsidRPr="00505F5E">
        <w:rPr>
          <w:rFonts w:ascii="Simplified Arabic" w:eastAsiaTheme="minorEastAsia" w:hAnsi="Simplified Arabic" w:cs="Simplified Arabic"/>
          <w:color w:val="000000" w:themeColor="text1"/>
          <w:kern w:val="24"/>
          <w:sz w:val="24"/>
          <w:szCs w:val="24"/>
          <w:rtl/>
          <w:lang w:bidi="ar-EG"/>
        </w:rPr>
        <w:t xml:space="preserve"> الدراسات السابقة</w:t>
      </w:r>
      <w:r w:rsidRPr="00505F5E">
        <w:rPr>
          <w:rFonts w:ascii="Simplified Arabic" w:eastAsiaTheme="minorEastAsia" w:hAnsi="Simplified Arabic" w:cs="Simplified Arabic"/>
          <w:color w:val="000000" w:themeColor="text1"/>
          <w:kern w:val="24"/>
          <w:sz w:val="24"/>
          <w:szCs w:val="24"/>
          <w:rtl/>
        </w:rPr>
        <w:t xml:space="preserve"> في </w:t>
      </w:r>
      <w:r w:rsidRPr="00505F5E">
        <w:rPr>
          <w:rFonts w:ascii="Simplified Arabic" w:eastAsiaTheme="minorEastAsia" w:hAnsi="Simplified Arabic" w:cs="Simplified Arabic"/>
          <w:b/>
          <w:bCs/>
          <w:color w:val="000000" w:themeColor="text1"/>
          <w:kern w:val="24"/>
          <w:sz w:val="24"/>
          <w:szCs w:val="24"/>
          <w:rtl/>
        </w:rPr>
        <w:t xml:space="preserve">آليات الترابط المباشر </w:t>
      </w:r>
      <w:r w:rsidRPr="00505F5E">
        <w:rPr>
          <w:rFonts w:ascii="Simplified Arabic" w:eastAsiaTheme="minorEastAsia" w:hAnsi="Simplified Arabic" w:cs="Simplified Arabic"/>
          <w:color w:val="000000" w:themeColor="text1"/>
          <w:kern w:val="24"/>
          <w:sz w:val="24"/>
          <w:szCs w:val="24"/>
          <w:rtl/>
        </w:rPr>
        <w:t>بين الاستثمار النووي و</w:t>
      </w:r>
      <w:r w:rsidRPr="00505F5E">
        <w:rPr>
          <w:rFonts w:ascii="Simplified Arabic" w:eastAsiaTheme="minorEastAsia" w:hAnsi="Simplified Arabic" w:cs="Simplified Arabic"/>
          <w:b/>
          <w:bCs/>
          <w:color w:val="000000" w:themeColor="text1"/>
          <w:kern w:val="24"/>
          <w:sz w:val="24"/>
          <w:szCs w:val="24"/>
          <w:rtl/>
        </w:rPr>
        <w:t>مؤشرات الأداء الصناعي المحددة</w:t>
      </w:r>
      <w:r w:rsidRPr="00505F5E">
        <w:rPr>
          <w:rFonts w:ascii="Simplified Arabic" w:eastAsiaTheme="minorEastAsia" w:hAnsi="Simplified Arabic" w:cs="Simplified Arabic"/>
          <w:color w:val="000000" w:themeColor="text1"/>
          <w:kern w:val="24"/>
          <w:sz w:val="24"/>
          <w:szCs w:val="24"/>
          <w:rtl/>
        </w:rPr>
        <w:t xml:space="preserve"> في مصر</w:t>
      </w:r>
      <w:r w:rsidRPr="00505F5E">
        <w:rPr>
          <w:rFonts w:ascii="Simplified Arabic" w:eastAsiaTheme="minorEastAsia" w:hAnsi="Simplified Arabic" w:cs="Simplified Arabic"/>
          <w:color w:val="000000" w:themeColor="text1"/>
          <w:kern w:val="24"/>
          <w:sz w:val="24"/>
          <w:szCs w:val="24"/>
          <w:rtl/>
          <w:lang w:bidi="ar-EG"/>
        </w:rPr>
        <w:t xml:space="preserve"> بل</w:t>
      </w:r>
      <w:r w:rsidRPr="00505F5E">
        <w:rPr>
          <w:rFonts w:ascii="Simplified Arabic" w:eastAsiaTheme="minorEastAsia" w:hAnsi="Simplified Arabic" w:cs="Simplified Arabic"/>
          <w:color w:val="000000" w:themeColor="text1"/>
          <w:kern w:val="24"/>
          <w:sz w:val="24"/>
          <w:szCs w:val="24"/>
          <w:rtl/>
        </w:rPr>
        <w:t xml:space="preserve"> </w:t>
      </w:r>
      <w:r w:rsidRPr="00505F5E">
        <w:rPr>
          <w:rFonts w:ascii="Simplified Arabic" w:eastAsiaTheme="minorEastAsia" w:hAnsi="Simplified Arabic" w:cs="Simplified Arabic"/>
          <w:color w:val="000000" w:themeColor="text1"/>
          <w:kern w:val="24"/>
          <w:sz w:val="24"/>
          <w:szCs w:val="24"/>
          <w:rtl/>
          <w:lang w:bidi="ar-EG"/>
        </w:rPr>
        <w:t xml:space="preserve">ركزت </w:t>
      </w:r>
      <w:r w:rsidR="00B55B83" w:rsidRPr="00505F5E">
        <w:rPr>
          <w:rFonts w:ascii="Simplified Arabic" w:eastAsiaTheme="minorEastAsia" w:hAnsi="Simplified Arabic" w:cs="Simplified Arabic"/>
          <w:color w:val="000000" w:themeColor="text1"/>
          <w:kern w:val="24"/>
          <w:sz w:val="24"/>
          <w:szCs w:val="24"/>
          <w:rtl/>
          <w:lang w:bidi="ar-EG"/>
        </w:rPr>
        <w:t xml:space="preserve">فقط </w:t>
      </w:r>
      <w:r w:rsidR="00B55B83" w:rsidRPr="00505F5E">
        <w:rPr>
          <w:rFonts w:ascii="Simplified Arabic" w:eastAsiaTheme="minorEastAsia" w:hAnsi="Simplified Arabic" w:cs="Simplified Arabic"/>
          <w:color w:val="000000" w:themeColor="text1"/>
          <w:kern w:val="24"/>
          <w:sz w:val="24"/>
          <w:szCs w:val="24"/>
          <w:rtl/>
        </w:rPr>
        <w:t>على</w:t>
      </w:r>
      <w:r w:rsidRPr="00505F5E">
        <w:rPr>
          <w:rFonts w:ascii="Simplified Arabic" w:eastAsiaTheme="minorEastAsia" w:hAnsi="Simplified Arabic" w:cs="Simplified Arabic"/>
          <w:color w:val="000000" w:themeColor="text1"/>
          <w:kern w:val="24"/>
          <w:sz w:val="24"/>
          <w:szCs w:val="24"/>
          <w:rtl/>
        </w:rPr>
        <w:t xml:space="preserve"> الإطار الكلي وليس التخصص </w:t>
      </w:r>
      <w:r w:rsidR="00505F5E" w:rsidRPr="00505F5E">
        <w:rPr>
          <w:rFonts w:ascii="Simplified Arabic" w:eastAsiaTheme="minorEastAsia" w:hAnsi="Simplified Arabic" w:cs="Simplified Arabic" w:hint="cs"/>
          <w:color w:val="000000" w:themeColor="text1"/>
          <w:kern w:val="24"/>
          <w:sz w:val="24"/>
          <w:szCs w:val="24"/>
          <w:rtl/>
        </w:rPr>
        <w:t>الصناعي</w:t>
      </w:r>
      <w:r w:rsidR="00505F5E" w:rsidRPr="00505F5E">
        <w:rPr>
          <w:rFonts w:ascii="Simplified Arabic" w:eastAsiaTheme="minorEastAsia" w:hAnsi="Simplified Arabic" w:cs="Simplified Arabic" w:hint="cs"/>
          <w:color w:val="000000" w:themeColor="text1"/>
          <w:kern w:val="24"/>
          <w:sz w:val="24"/>
          <w:szCs w:val="24"/>
          <w:rtl/>
          <w:lang w:bidi="ar-EG"/>
        </w:rPr>
        <w:t>.</w:t>
      </w:r>
    </w:p>
    <w:p w14:paraId="32F14979" w14:textId="77777777" w:rsidR="006E0306" w:rsidRPr="00505F5E" w:rsidRDefault="006E0306" w:rsidP="00C20D20">
      <w:pPr>
        <w:numPr>
          <w:ilvl w:val="0"/>
          <w:numId w:val="45"/>
        </w:numPr>
        <w:spacing w:after="0" w:line="216" w:lineRule="auto"/>
        <w:contextualSpacing/>
        <w:jc w:val="both"/>
        <w:rPr>
          <w:rFonts w:ascii="Simplified Arabic" w:eastAsia="Times New Roman" w:hAnsi="Simplified Arabic" w:cs="Simplified Arabic"/>
          <w:sz w:val="24"/>
          <w:szCs w:val="24"/>
        </w:rPr>
      </w:pPr>
      <w:r w:rsidRPr="00505F5E">
        <w:rPr>
          <w:rFonts w:ascii="Simplified Arabic" w:eastAsiaTheme="minorEastAsia" w:hAnsi="Simplified Arabic" w:cs="Simplified Arabic"/>
          <w:color w:val="000000" w:themeColor="text1"/>
          <w:kern w:val="24"/>
          <w:sz w:val="24"/>
          <w:szCs w:val="24"/>
          <w:rtl/>
        </w:rPr>
        <w:t xml:space="preserve">ركزت بشكل أساسي على </w:t>
      </w:r>
      <w:r w:rsidRPr="00505F5E">
        <w:rPr>
          <w:rFonts w:ascii="Simplified Arabic" w:eastAsiaTheme="minorEastAsia" w:hAnsi="Simplified Arabic" w:cs="Simplified Arabic"/>
          <w:b/>
          <w:bCs/>
          <w:color w:val="000000" w:themeColor="text1"/>
          <w:kern w:val="24"/>
          <w:sz w:val="24"/>
          <w:szCs w:val="24"/>
          <w:rtl/>
        </w:rPr>
        <w:t>الطاقة المتجددة</w:t>
      </w:r>
      <w:r w:rsidRPr="00505F5E">
        <w:rPr>
          <w:rFonts w:ascii="Simplified Arabic" w:eastAsiaTheme="minorEastAsia" w:hAnsi="Simplified Arabic" w:cs="Simplified Arabic"/>
          <w:color w:val="000000" w:themeColor="text1"/>
          <w:kern w:val="24"/>
          <w:sz w:val="24"/>
          <w:szCs w:val="24"/>
          <w:rtl/>
        </w:rPr>
        <w:t xml:space="preserve">، ولم تقدم تحليلًا معمقًا لـ </w:t>
      </w:r>
      <w:r w:rsidRPr="00505F5E">
        <w:rPr>
          <w:rFonts w:ascii="Simplified Arabic" w:eastAsiaTheme="minorEastAsia" w:hAnsi="Simplified Arabic" w:cs="Simplified Arabic"/>
          <w:b/>
          <w:bCs/>
          <w:color w:val="000000" w:themeColor="text1"/>
          <w:kern w:val="24"/>
          <w:sz w:val="24"/>
          <w:szCs w:val="24"/>
          <w:rtl/>
        </w:rPr>
        <w:t>التحديات أو الفرص الخاصة بدمج الطاقة النووية</w:t>
      </w:r>
      <w:r w:rsidRPr="00505F5E">
        <w:rPr>
          <w:rFonts w:ascii="Simplified Arabic" w:eastAsiaTheme="minorEastAsia" w:hAnsi="Simplified Arabic" w:cs="Simplified Arabic"/>
          <w:color w:val="000000" w:themeColor="text1"/>
          <w:kern w:val="24"/>
          <w:sz w:val="24"/>
          <w:szCs w:val="24"/>
          <w:rtl/>
        </w:rPr>
        <w:t xml:space="preserve"> مع متطلبات الشبكة الصناعية مقارنة بالطاقة </w:t>
      </w:r>
      <w:proofErr w:type="gramStart"/>
      <w:r w:rsidRPr="00505F5E">
        <w:rPr>
          <w:rFonts w:ascii="Simplified Arabic" w:eastAsiaTheme="minorEastAsia" w:hAnsi="Simplified Arabic" w:cs="Simplified Arabic"/>
          <w:color w:val="000000" w:themeColor="text1"/>
          <w:kern w:val="24"/>
          <w:sz w:val="24"/>
          <w:szCs w:val="24"/>
          <w:rtl/>
        </w:rPr>
        <w:t>المتجددة</w:t>
      </w:r>
      <w:r w:rsidRPr="00505F5E">
        <w:rPr>
          <w:rFonts w:ascii="Simplified Arabic" w:eastAsiaTheme="minorEastAsia" w:hAnsi="Simplified Arabic" w:cs="Simplified Arabic"/>
          <w:color w:val="000000" w:themeColor="text1"/>
          <w:kern w:val="24"/>
          <w:sz w:val="24"/>
          <w:szCs w:val="24"/>
          <w:rtl/>
          <w:lang w:bidi="ar-EG"/>
        </w:rPr>
        <w:t xml:space="preserve"> .</w:t>
      </w:r>
      <w:proofErr w:type="gramEnd"/>
    </w:p>
    <w:p w14:paraId="6D9C70E9" w14:textId="59CEE50E" w:rsidR="006E0306" w:rsidRPr="00505F5E" w:rsidRDefault="006E0306" w:rsidP="00C20D20">
      <w:pPr>
        <w:numPr>
          <w:ilvl w:val="0"/>
          <w:numId w:val="45"/>
        </w:numPr>
        <w:spacing w:after="0" w:line="216" w:lineRule="auto"/>
        <w:contextualSpacing/>
        <w:jc w:val="both"/>
        <w:rPr>
          <w:rFonts w:ascii="Simplified Arabic" w:eastAsia="Times New Roman" w:hAnsi="Simplified Arabic" w:cs="Simplified Arabic"/>
          <w:sz w:val="24"/>
          <w:szCs w:val="24"/>
        </w:rPr>
      </w:pPr>
      <w:r w:rsidRPr="00505F5E">
        <w:rPr>
          <w:rFonts w:ascii="Simplified Arabic" w:eastAsiaTheme="minorEastAsia" w:hAnsi="Simplified Arabic" w:cs="Simplified Arabic"/>
          <w:color w:val="000000" w:themeColor="text1"/>
          <w:kern w:val="24"/>
          <w:sz w:val="24"/>
          <w:szCs w:val="24"/>
          <w:rtl/>
        </w:rPr>
        <w:t xml:space="preserve">لم تتناول بشكل </w:t>
      </w:r>
      <w:r w:rsidRPr="00505F5E">
        <w:rPr>
          <w:rFonts w:ascii="Simplified Arabic" w:eastAsiaTheme="minorEastAsia" w:hAnsi="Simplified Arabic" w:cs="Simplified Arabic"/>
          <w:b/>
          <w:bCs/>
          <w:color w:val="000000" w:themeColor="text1"/>
          <w:kern w:val="24"/>
          <w:sz w:val="24"/>
          <w:szCs w:val="24"/>
          <w:rtl/>
        </w:rPr>
        <w:t>تطبيقي</w:t>
      </w:r>
      <w:r w:rsidRPr="00505F5E">
        <w:rPr>
          <w:rFonts w:ascii="Simplified Arabic" w:eastAsiaTheme="minorEastAsia" w:hAnsi="Simplified Arabic" w:cs="Simplified Arabic"/>
          <w:color w:val="000000" w:themeColor="text1"/>
          <w:kern w:val="24"/>
          <w:sz w:val="24"/>
          <w:szCs w:val="24"/>
          <w:rtl/>
        </w:rPr>
        <w:t xml:space="preserve"> كيفية تنفيذ التوصية بشأن </w:t>
      </w:r>
      <w:r w:rsidRPr="00505F5E">
        <w:rPr>
          <w:rFonts w:ascii="Simplified Arabic" w:eastAsiaTheme="minorEastAsia" w:hAnsi="Simplified Arabic" w:cs="Simplified Arabic"/>
          <w:b/>
          <w:bCs/>
          <w:color w:val="000000" w:themeColor="text1"/>
          <w:kern w:val="24"/>
          <w:sz w:val="24"/>
          <w:szCs w:val="24"/>
          <w:rtl/>
        </w:rPr>
        <w:t>التطبيقات غير الكهربائية</w:t>
      </w:r>
      <w:r w:rsidRPr="00505F5E">
        <w:rPr>
          <w:rFonts w:ascii="Simplified Arabic" w:eastAsiaTheme="minorEastAsia" w:hAnsi="Simplified Arabic" w:cs="Simplified Arabic"/>
          <w:color w:val="000000" w:themeColor="text1"/>
          <w:kern w:val="24"/>
          <w:sz w:val="24"/>
          <w:szCs w:val="24"/>
          <w:rtl/>
        </w:rPr>
        <w:t xml:space="preserve">، أو تحليل </w:t>
      </w:r>
      <w:r w:rsidRPr="00505F5E">
        <w:rPr>
          <w:rFonts w:ascii="Simplified Arabic" w:eastAsiaTheme="minorEastAsia" w:hAnsi="Simplified Arabic" w:cs="Simplified Arabic"/>
          <w:b/>
          <w:bCs/>
          <w:color w:val="000000" w:themeColor="text1"/>
          <w:kern w:val="24"/>
          <w:sz w:val="24"/>
          <w:szCs w:val="24"/>
          <w:rtl/>
        </w:rPr>
        <w:t>التأثير التفصيلي والمباشر</w:t>
      </w:r>
      <w:r w:rsidRPr="00505F5E">
        <w:rPr>
          <w:rFonts w:ascii="Simplified Arabic" w:eastAsiaTheme="minorEastAsia" w:hAnsi="Simplified Arabic" w:cs="Simplified Arabic"/>
          <w:color w:val="000000" w:themeColor="text1"/>
          <w:kern w:val="24"/>
          <w:sz w:val="24"/>
          <w:szCs w:val="24"/>
          <w:rtl/>
        </w:rPr>
        <w:t xml:space="preserve"> للطاقة النووية على قطاعات صناعية محددة (مثل صناعة الأسمدة، الأسمنت، أو البتروكيماويات) من ناحية الكفاءة </w:t>
      </w:r>
      <w:r w:rsidR="00005054" w:rsidRPr="00505F5E">
        <w:rPr>
          <w:rFonts w:ascii="Simplified Arabic" w:eastAsiaTheme="minorEastAsia" w:hAnsi="Simplified Arabic" w:cs="Simplified Arabic"/>
          <w:color w:val="000000" w:themeColor="text1"/>
          <w:kern w:val="24"/>
          <w:sz w:val="24"/>
          <w:szCs w:val="24"/>
          <w:rtl/>
        </w:rPr>
        <w:t>والتكلفة</w:t>
      </w:r>
      <w:r w:rsidR="00005054" w:rsidRPr="00505F5E">
        <w:rPr>
          <w:rFonts w:ascii="Simplified Arabic" w:eastAsiaTheme="minorEastAsia" w:hAnsi="Simplified Arabic" w:cs="Simplified Arabic"/>
          <w:color w:val="000000" w:themeColor="text1"/>
          <w:kern w:val="24"/>
          <w:sz w:val="24"/>
          <w:szCs w:val="24"/>
          <w:rtl/>
          <w:lang w:bidi="ar-EG"/>
        </w:rPr>
        <w:t>.</w:t>
      </w:r>
    </w:p>
    <w:p w14:paraId="25A47F33" w14:textId="453048F3" w:rsidR="006E0306" w:rsidRPr="00505F5E" w:rsidRDefault="006E0306" w:rsidP="00C20D20">
      <w:pPr>
        <w:numPr>
          <w:ilvl w:val="0"/>
          <w:numId w:val="45"/>
        </w:numPr>
        <w:spacing w:after="0" w:line="216" w:lineRule="auto"/>
        <w:contextualSpacing/>
        <w:jc w:val="both"/>
        <w:rPr>
          <w:rFonts w:ascii="Simplified Arabic" w:eastAsia="Times New Roman" w:hAnsi="Simplified Arabic" w:cs="Simplified Arabic"/>
          <w:sz w:val="24"/>
          <w:szCs w:val="24"/>
        </w:rPr>
      </w:pPr>
      <w:r w:rsidRPr="00505F5E">
        <w:rPr>
          <w:rFonts w:ascii="Simplified Arabic" w:eastAsiaTheme="minorEastAsia" w:hAnsi="Simplified Arabic" w:cs="Simplified Arabic"/>
          <w:color w:val="000000" w:themeColor="text1"/>
          <w:kern w:val="24"/>
          <w:sz w:val="24"/>
          <w:szCs w:val="24"/>
          <w:rtl/>
          <w:lang w:bidi="ar-EG"/>
        </w:rPr>
        <w:t xml:space="preserve">اما عن الدراسات الأجنبية </w:t>
      </w:r>
      <w:r w:rsidRPr="00505F5E">
        <w:rPr>
          <w:rFonts w:ascii="Simplified Arabic" w:eastAsiaTheme="minorEastAsia" w:hAnsi="Simplified Arabic" w:cs="Simplified Arabic"/>
          <w:color w:val="000000" w:themeColor="text1"/>
          <w:kern w:val="24"/>
          <w:sz w:val="24"/>
          <w:szCs w:val="24"/>
          <w:rtl/>
        </w:rPr>
        <w:t xml:space="preserve">ركزت الدراسات الأجنبية بشكل عام على الجوانب الاستراتيجية، والتقنية، </w:t>
      </w:r>
      <w:r w:rsidR="00005054" w:rsidRPr="00505F5E">
        <w:rPr>
          <w:rFonts w:ascii="Simplified Arabic" w:eastAsiaTheme="minorEastAsia" w:hAnsi="Simplified Arabic" w:cs="Simplified Arabic"/>
          <w:color w:val="000000" w:themeColor="text1"/>
          <w:kern w:val="24"/>
          <w:sz w:val="24"/>
          <w:szCs w:val="24"/>
          <w:rtl/>
        </w:rPr>
        <w:t>والمقارنة</w:t>
      </w:r>
      <w:r w:rsidR="00005054" w:rsidRPr="00505F5E">
        <w:rPr>
          <w:rFonts w:ascii="Simplified Arabic" w:eastAsiaTheme="minorEastAsia" w:hAnsi="Simplified Arabic" w:cs="Simplified Arabic"/>
          <w:color w:val="000000" w:themeColor="text1"/>
          <w:kern w:val="24"/>
          <w:sz w:val="24"/>
          <w:szCs w:val="24"/>
          <w:rtl/>
          <w:lang w:bidi="ar-EG"/>
        </w:rPr>
        <w:t>؛</w:t>
      </w:r>
      <w:r w:rsidRPr="00505F5E">
        <w:rPr>
          <w:rFonts w:ascii="Simplified Arabic" w:eastAsiaTheme="minorEastAsia" w:hAnsi="Simplified Arabic" w:cs="Simplified Arabic"/>
          <w:color w:val="000000" w:themeColor="text1"/>
          <w:kern w:val="24"/>
          <w:sz w:val="24"/>
          <w:szCs w:val="24"/>
          <w:rtl/>
          <w:lang w:bidi="ar-EG"/>
        </w:rPr>
        <w:t xml:space="preserve"> </w:t>
      </w:r>
      <w:r w:rsidR="00505F5E" w:rsidRPr="00505F5E">
        <w:rPr>
          <w:rFonts w:ascii="Simplified Arabic" w:eastAsiaTheme="minorEastAsia" w:hAnsi="Simplified Arabic" w:cs="Simplified Arabic" w:hint="cs"/>
          <w:color w:val="000000" w:themeColor="text1"/>
          <w:kern w:val="24"/>
          <w:sz w:val="24"/>
          <w:szCs w:val="24"/>
          <w:rtl/>
          <w:lang w:bidi="ar-EG"/>
        </w:rPr>
        <w:t>التشريعية،</w:t>
      </w:r>
      <w:r w:rsidRPr="00505F5E">
        <w:rPr>
          <w:rFonts w:ascii="Simplified Arabic" w:eastAsiaTheme="minorEastAsia" w:hAnsi="Simplified Arabic" w:cs="Simplified Arabic"/>
          <w:color w:val="000000" w:themeColor="text1"/>
          <w:kern w:val="24"/>
          <w:sz w:val="24"/>
          <w:szCs w:val="24"/>
          <w:rtl/>
          <w:lang w:bidi="ar-EG"/>
        </w:rPr>
        <w:t xml:space="preserve"> متطلبات البنية التحتية للمشروعات </w:t>
      </w:r>
      <w:r w:rsidR="00505F5E" w:rsidRPr="00505F5E">
        <w:rPr>
          <w:rFonts w:ascii="Simplified Arabic" w:eastAsiaTheme="minorEastAsia" w:hAnsi="Simplified Arabic" w:cs="Simplified Arabic" w:hint="cs"/>
          <w:color w:val="000000" w:themeColor="text1"/>
          <w:kern w:val="24"/>
          <w:sz w:val="24"/>
          <w:szCs w:val="24"/>
          <w:rtl/>
          <w:lang w:bidi="ar-EG"/>
        </w:rPr>
        <w:t>النووية، وتجارب</w:t>
      </w:r>
      <w:r w:rsidRPr="00505F5E">
        <w:rPr>
          <w:rFonts w:ascii="Simplified Arabic" w:eastAsiaTheme="minorEastAsia" w:hAnsi="Simplified Arabic" w:cs="Simplified Arabic"/>
          <w:color w:val="000000" w:themeColor="text1"/>
          <w:kern w:val="24"/>
          <w:sz w:val="24"/>
          <w:szCs w:val="24"/>
          <w:rtl/>
          <w:lang w:bidi="ar-EG"/>
        </w:rPr>
        <w:t xml:space="preserve"> الدول المختلفة في مجال استخدامات السلمية للطاقة النووية للنهوض والتنمية </w:t>
      </w:r>
      <w:proofErr w:type="gramStart"/>
      <w:r w:rsidRPr="00505F5E">
        <w:rPr>
          <w:rFonts w:ascii="Simplified Arabic" w:eastAsiaTheme="minorEastAsia" w:hAnsi="Simplified Arabic" w:cs="Simplified Arabic"/>
          <w:color w:val="000000" w:themeColor="text1"/>
          <w:kern w:val="24"/>
          <w:sz w:val="24"/>
          <w:szCs w:val="24"/>
          <w:rtl/>
          <w:lang w:bidi="ar-EG"/>
        </w:rPr>
        <w:t>و تحقيق</w:t>
      </w:r>
      <w:proofErr w:type="gramEnd"/>
      <w:r w:rsidRPr="00505F5E">
        <w:rPr>
          <w:rFonts w:ascii="Simplified Arabic" w:eastAsiaTheme="minorEastAsia" w:hAnsi="Simplified Arabic" w:cs="Simplified Arabic"/>
          <w:color w:val="000000" w:themeColor="text1"/>
          <w:kern w:val="24"/>
          <w:sz w:val="24"/>
          <w:szCs w:val="24"/>
          <w:rtl/>
          <w:lang w:bidi="ar-EG"/>
        </w:rPr>
        <w:t xml:space="preserve"> اهداف التنمية </w:t>
      </w:r>
      <w:r w:rsidR="00005054" w:rsidRPr="00505F5E">
        <w:rPr>
          <w:rFonts w:ascii="Simplified Arabic" w:eastAsiaTheme="minorEastAsia" w:hAnsi="Simplified Arabic" w:cs="Simplified Arabic"/>
          <w:color w:val="000000" w:themeColor="text1"/>
          <w:kern w:val="24"/>
          <w:sz w:val="24"/>
          <w:szCs w:val="24"/>
          <w:rtl/>
          <w:lang w:bidi="ar-EG"/>
        </w:rPr>
        <w:t>المستدامة.</w:t>
      </w:r>
      <w:r w:rsidRPr="00505F5E">
        <w:rPr>
          <w:rFonts w:ascii="Simplified Arabic" w:eastAsiaTheme="minorEastAsia" w:hAnsi="Simplified Arabic" w:cs="Simplified Arabic"/>
          <w:color w:val="000000" w:themeColor="text1"/>
          <w:kern w:val="24"/>
          <w:sz w:val="24"/>
          <w:szCs w:val="24"/>
          <w:rtl/>
        </w:rPr>
        <w:t xml:space="preserve"> </w:t>
      </w:r>
    </w:p>
    <w:p w14:paraId="4263E899" w14:textId="030D151C" w:rsidR="00091F20" w:rsidRPr="0005659C" w:rsidRDefault="001061B0" w:rsidP="00FD283E">
      <w:pPr>
        <w:jc w:val="both"/>
        <w:rPr>
          <w:rFonts w:ascii="Simplified Arabic" w:hAnsi="Simplified Arabic" w:cs="Simplified Arabic"/>
          <w:b/>
          <w:bCs/>
          <w:sz w:val="28"/>
          <w:szCs w:val="28"/>
          <w:lang w:bidi="ar-EG"/>
        </w:rPr>
      </w:pPr>
      <w:r w:rsidRPr="0005659C">
        <w:rPr>
          <w:rFonts w:ascii="Simplified Arabic" w:hAnsi="Simplified Arabic" w:cs="Simplified Arabic"/>
          <w:b/>
          <w:bCs/>
          <w:sz w:val="28"/>
          <w:szCs w:val="28"/>
          <w:rtl/>
          <w:lang w:bidi="ar-EG"/>
        </w:rPr>
        <w:t>ثانيا</w:t>
      </w:r>
      <w:r w:rsidR="00233676" w:rsidRPr="0005659C">
        <w:rPr>
          <w:rFonts w:ascii="Simplified Arabic" w:hAnsi="Simplified Arabic" w:cs="Simplified Arabic"/>
          <w:b/>
          <w:bCs/>
          <w:sz w:val="28"/>
          <w:szCs w:val="28"/>
          <w:rtl/>
          <w:lang w:bidi="ar-EG"/>
        </w:rPr>
        <w:t>:</w:t>
      </w:r>
      <w:r w:rsidR="009A0696" w:rsidRPr="0005659C">
        <w:rPr>
          <w:rFonts w:ascii="Simplified Arabic" w:hAnsi="Simplified Arabic" w:cs="Simplified Arabic"/>
          <w:b/>
          <w:bCs/>
          <w:sz w:val="28"/>
          <w:szCs w:val="28"/>
          <w:rtl/>
          <w:lang w:bidi="ar-EG"/>
        </w:rPr>
        <w:t xml:space="preserve"> الفجوة </w:t>
      </w:r>
      <w:r w:rsidR="00233676" w:rsidRPr="0005659C">
        <w:rPr>
          <w:rFonts w:ascii="Simplified Arabic" w:hAnsi="Simplified Arabic" w:cs="Simplified Arabic"/>
          <w:b/>
          <w:bCs/>
          <w:sz w:val="28"/>
          <w:szCs w:val="28"/>
          <w:rtl/>
          <w:lang w:bidi="ar-EG"/>
        </w:rPr>
        <w:t>البحثية:</w:t>
      </w:r>
    </w:p>
    <w:p w14:paraId="316E5DA7" w14:textId="41D4C4BB" w:rsidR="006E0306" w:rsidRPr="0005659C" w:rsidRDefault="006E0306" w:rsidP="00C20D20">
      <w:pPr>
        <w:numPr>
          <w:ilvl w:val="0"/>
          <w:numId w:val="46"/>
        </w:numPr>
        <w:spacing w:after="0" w:line="216" w:lineRule="auto"/>
        <w:contextualSpacing/>
        <w:jc w:val="highKashida"/>
        <w:rPr>
          <w:rFonts w:ascii="Simplified Arabic" w:eastAsia="Times New Roman" w:hAnsi="Simplified Arabic" w:cs="Simplified Arabic"/>
          <w:sz w:val="24"/>
          <w:szCs w:val="24"/>
        </w:rPr>
      </w:pPr>
      <w:r w:rsidRPr="0005659C">
        <w:rPr>
          <w:rFonts w:ascii="Simplified Arabic" w:eastAsiaTheme="minorEastAsia" w:hAnsi="Simplified Arabic" w:cs="Simplified Arabic"/>
          <w:color w:val="000000" w:themeColor="text1"/>
          <w:kern w:val="24"/>
          <w:sz w:val="24"/>
          <w:szCs w:val="24"/>
          <w:rtl/>
          <w:lang w:bidi="ar-EG"/>
        </w:rPr>
        <w:t>تلاحظ من استعراض العديد من الدراسات السابقة غياب الدراسات التطبيقية التي تتناول بشكل مباشر دور استخدام الطاقة النووية السلمية في دعم التنمية الصناعية في مصر، ولا سيما في المرحلة التي تزامنت مع بدء أعمال تصميم وتنفيذ أول محطة نووية مصرية</w:t>
      </w:r>
      <w:r w:rsidR="00233676" w:rsidRPr="0005659C">
        <w:rPr>
          <w:rFonts w:ascii="Simplified Arabic" w:eastAsiaTheme="minorEastAsia" w:hAnsi="Simplified Arabic" w:cs="Simplified Arabic"/>
          <w:color w:val="000000" w:themeColor="text1"/>
          <w:kern w:val="24"/>
          <w:sz w:val="24"/>
          <w:szCs w:val="24"/>
          <w:rtl/>
          <w:lang w:bidi="ar-EG"/>
        </w:rPr>
        <w:t xml:space="preserve"> سلمية</w:t>
      </w:r>
      <w:r w:rsidRPr="0005659C">
        <w:rPr>
          <w:rFonts w:ascii="Simplified Arabic" w:eastAsiaTheme="minorEastAsia" w:hAnsi="Simplified Arabic" w:cs="Simplified Arabic"/>
          <w:color w:val="000000" w:themeColor="text1"/>
          <w:kern w:val="24"/>
          <w:sz w:val="24"/>
          <w:szCs w:val="24"/>
          <w:rtl/>
          <w:lang w:bidi="ar-EG"/>
        </w:rPr>
        <w:t xml:space="preserve"> بالتعاون مع الجانب الروسي في منطقة الضبعة بمحافظة مطروح، وهو ما يمثل فجوة بحثية واضحة في الأدبيات المتاحة (وزارة الكهرباء والطاقة المتجددة، 2021).</w:t>
      </w:r>
      <w:r w:rsidR="0005659C">
        <w:rPr>
          <w:rFonts w:ascii="Simplified Arabic" w:eastAsiaTheme="minorEastAsia" w:hAnsi="Simplified Arabic" w:cs="Simplified Arabic" w:hint="cs"/>
          <w:color w:val="000000" w:themeColor="text1"/>
          <w:kern w:val="24"/>
          <w:sz w:val="24"/>
          <w:szCs w:val="24"/>
          <w:rtl/>
          <w:lang w:bidi="ar-EG"/>
        </w:rPr>
        <w:t xml:space="preserve"> </w:t>
      </w:r>
      <w:r w:rsidRPr="0005659C">
        <w:rPr>
          <w:rFonts w:ascii="Simplified Arabic" w:eastAsiaTheme="minorEastAsia" w:hAnsi="Simplified Arabic" w:cs="Simplified Arabic"/>
          <w:color w:val="000000" w:themeColor="text1"/>
          <w:kern w:val="24"/>
          <w:sz w:val="24"/>
          <w:szCs w:val="24"/>
          <w:rtl/>
          <w:lang w:bidi="ar-EG"/>
        </w:rPr>
        <w:t>مما يتضح عدم تقديم تحليل كلي وشامل يتناول دراسة حالة متخصصة، أو إجراء تحليل قياسي يركز بصورة مباشرة على الحالة المصرية وعلاقتها بالتنمية الصناعية. وفي ضوء هذا القصور البحثي، تبلورت إشكالية الدراسة الحالية في التساؤل الرئيس الآتي:</w:t>
      </w:r>
      <w:r w:rsidR="0005659C">
        <w:rPr>
          <w:rFonts w:ascii="Simplified Arabic" w:eastAsiaTheme="minorEastAsia" w:hAnsi="Simplified Arabic" w:cs="Simplified Arabic" w:hint="cs"/>
          <w:color w:val="000000" w:themeColor="text1"/>
          <w:kern w:val="24"/>
          <w:sz w:val="24"/>
          <w:szCs w:val="24"/>
          <w:rtl/>
          <w:lang w:bidi="ar-EG"/>
        </w:rPr>
        <w:t xml:space="preserve"> </w:t>
      </w:r>
      <w:r w:rsidRPr="0005659C">
        <w:rPr>
          <w:rFonts w:ascii="Simplified Arabic" w:eastAsiaTheme="minorEastAsia" w:hAnsi="Simplified Arabic" w:cs="Simplified Arabic"/>
          <w:b/>
          <w:bCs/>
          <w:color w:val="000000" w:themeColor="text1"/>
          <w:kern w:val="24"/>
          <w:sz w:val="24"/>
          <w:szCs w:val="24"/>
          <w:rtl/>
          <w:lang w:bidi="ar-EG"/>
        </w:rPr>
        <w:t>ما دور الطاقة النووية السلمية في دعم التنمية الصناعية في مصر، وما مدى إسهامها في تحقيق أهداف التنمية المستدامة؟</w:t>
      </w:r>
    </w:p>
    <w:p w14:paraId="514A2DB3" w14:textId="25C81BAC" w:rsidR="00D71854" w:rsidRPr="00505F5E" w:rsidRDefault="00D71854" w:rsidP="00FD283E">
      <w:pPr>
        <w:spacing w:after="0" w:line="216" w:lineRule="auto"/>
        <w:contextualSpacing/>
        <w:jc w:val="both"/>
        <w:rPr>
          <w:rFonts w:ascii="Simplified Arabic" w:eastAsia="Times New Roman" w:hAnsi="Simplified Arabic" w:cs="Simplified Arabic"/>
          <w:sz w:val="32"/>
          <w:szCs w:val="32"/>
        </w:rPr>
      </w:pPr>
    </w:p>
    <w:p w14:paraId="08DA61B1" w14:textId="3CE26C5D" w:rsidR="00D71854" w:rsidRPr="00505F5E" w:rsidRDefault="00D71854" w:rsidP="00FD283E">
      <w:pPr>
        <w:spacing w:after="0" w:line="216" w:lineRule="auto"/>
        <w:contextualSpacing/>
        <w:jc w:val="both"/>
        <w:rPr>
          <w:rFonts w:ascii="Simplified Arabic" w:eastAsia="Times New Roman" w:hAnsi="Simplified Arabic" w:cs="Simplified Arabic"/>
          <w:sz w:val="32"/>
          <w:szCs w:val="32"/>
        </w:rPr>
      </w:pPr>
    </w:p>
    <w:p w14:paraId="5563F3F1" w14:textId="77777777" w:rsidR="00D71854" w:rsidRPr="00505F5E" w:rsidRDefault="00D71854" w:rsidP="00FD283E">
      <w:pPr>
        <w:spacing w:after="0" w:line="216" w:lineRule="auto"/>
        <w:contextualSpacing/>
        <w:jc w:val="both"/>
        <w:rPr>
          <w:rFonts w:ascii="Simplified Arabic" w:eastAsia="Times New Roman" w:hAnsi="Simplified Arabic" w:cs="Simplified Arabic"/>
          <w:sz w:val="32"/>
          <w:szCs w:val="32"/>
          <w:rtl/>
        </w:rPr>
      </w:pPr>
    </w:p>
    <w:p w14:paraId="4572A5FD" w14:textId="6E545F0E" w:rsidR="00316061" w:rsidRPr="00505F5E" w:rsidRDefault="00316061" w:rsidP="00FD283E">
      <w:pPr>
        <w:jc w:val="both"/>
        <w:rPr>
          <w:rFonts w:ascii="Simplified Arabic" w:hAnsi="Simplified Arabic" w:cs="Simplified Arabic"/>
          <w:sz w:val="32"/>
          <w:szCs w:val="32"/>
          <w:u w:val="single"/>
          <w:rtl/>
          <w:lang w:bidi="ar-EG"/>
        </w:rPr>
      </w:pPr>
    </w:p>
    <w:p w14:paraId="4D1BA781" w14:textId="4655213B" w:rsidR="00316061" w:rsidRPr="00505F5E" w:rsidRDefault="00316061" w:rsidP="0005659C">
      <w:pPr>
        <w:pStyle w:val="Heading1"/>
        <w:jc w:val="center"/>
        <w:rPr>
          <w:rFonts w:ascii="Simplified Arabic" w:hAnsi="Simplified Arabic" w:cs="Simplified Arabic"/>
          <w:b w:val="0"/>
          <w:bCs w:val="0"/>
          <w:sz w:val="40"/>
          <w:szCs w:val="40"/>
          <w:rtl/>
          <w:lang w:bidi="ar-EG"/>
        </w:rPr>
      </w:pPr>
      <w:bookmarkStart w:id="25" w:name="_Toc229344128"/>
      <w:r w:rsidRPr="00505F5E">
        <w:rPr>
          <w:rFonts w:ascii="Simplified Arabic" w:hAnsi="Simplified Arabic" w:cs="Simplified Arabic"/>
          <w:sz w:val="40"/>
          <w:szCs w:val="40"/>
          <w:rtl/>
          <w:lang w:bidi="ar-EG"/>
        </w:rPr>
        <w:lastRenderedPageBreak/>
        <w:t xml:space="preserve">القسم </w:t>
      </w:r>
      <w:r w:rsidR="000E3643" w:rsidRPr="00505F5E">
        <w:rPr>
          <w:rFonts w:ascii="Simplified Arabic" w:hAnsi="Simplified Arabic" w:cs="Simplified Arabic"/>
          <w:sz w:val="40"/>
          <w:szCs w:val="40"/>
          <w:rtl/>
          <w:lang w:bidi="ar-EG"/>
        </w:rPr>
        <w:t>الثاني:</w:t>
      </w:r>
      <w:r w:rsidRPr="00505F5E">
        <w:rPr>
          <w:rFonts w:ascii="Simplified Arabic" w:hAnsi="Simplified Arabic" w:cs="Simplified Arabic"/>
          <w:sz w:val="40"/>
          <w:szCs w:val="40"/>
          <w:rtl/>
          <w:lang w:bidi="ar-EG"/>
        </w:rPr>
        <w:t xml:space="preserve"> </w:t>
      </w:r>
      <w:r w:rsidR="000E3643" w:rsidRPr="00505F5E">
        <w:rPr>
          <w:rFonts w:ascii="Simplified Arabic" w:hAnsi="Simplified Arabic" w:cs="Simplified Arabic"/>
          <w:sz w:val="40"/>
          <w:szCs w:val="40"/>
          <w:rtl/>
          <w:lang w:bidi="ar-EG"/>
        </w:rPr>
        <w:t>الإطار</w:t>
      </w:r>
      <w:r w:rsidRPr="00505F5E">
        <w:rPr>
          <w:rFonts w:ascii="Simplified Arabic" w:hAnsi="Simplified Arabic" w:cs="Simplified Arabic"/>
          <w:sz w:val="40"/>
          <w:szCs w:val="40"/>
          <w:rtl/>
          <w:lang w:bidi="ar-EG"/>
        </w:rPr>
        <w:t xml:space="preserve"> ال</w:t>
      </w:r>
      <w:r w:rsidR="007B1AD2" w:rsidRPr="00505F5E">
        <w:rPr>
          <w:rFonts w:ascii="Simplified Arabic" w:hAnsi="Simplified Arabic" w:cs="Simplified Arabic"/>
          <w:sz w:val="40"/>
          <w:szCs w:val="40"/>
          <w:rtl/>
          <w:lang w:bidi="ar-EG"/>
        </w:rPr>
        <w:t>نظري للدراسة</w:t>
      </w:r>
      <w:bookmarkEnd w:id="25"/>
    </w:p>
    <w:p w14:paraId="640B19C1" w14:textId="0AF66392" w:rsidR="00316061" w:rsidRPr="00505F5E" w:rsidRDefault="00316061" w:rsidP="0005659C">
      <w:pPr>
        <w:spacing w:before="100" w:beforeAutospacing="1" w:after="100" w:afterAutospacing="1"/>
        <w:jc w:val="center"/>
        <w:outlineLvl w:val="1"/>
        <w:rPr>
          <w:rFonts w:ascii="Simplified Arabic" w:eastAsia="Times New Roman" w:hAnsi="Simplified Arabic" w:cs="Simplified Arabic"/>
          <w:b/>
          <w:bCs/>
          <w:sz w:val="40"/>
          <w:szCs w:val="40"/>
          <w:rtl/>
        </w:rPr>
      </w:pPr>
      <w:bookmarkStart w:id="26" w:name="_Toc228824439"/>
      <w:bookmarkStart w:id="27" w:name="_Toc229344129"/>
      <w:r w:rsidRPr="00505F5E">
        <w:rPr>
          <w:rFonts w:ascii="Simplified Arabic" w:eastAsia="Times New Roman" w:hAnsi="Simplified Arabic" w:cs="Simplified Arabic"/>
          <w:b/>
          <w:bCs/>
          <w:sz w:val="40"/>
          <w:szCs w:val="40"/>
          <w:rtl/>
        </w:rPr>
        <w:t>الفصل الأول</w:t>
      </w:r>
      <w:bookmarkEnd w:id="26"/>
      <w:r w:rsidR="0005659C">
        <w:rPr>
          <w:rFonts w:ascii="Simplified Arabic" w:eastAsia="Times New Roman" w:hAnsi="Simplified Arabic" w:cs="Simplified Arabic" w:hint="cs"/>
          <w:b/>
          <w:bCs/>
          <w:sz w:val="40"/>
          <w:szCs w:val="40"/>
          <w:rtl/>
        </w:rPr>
        <w:t xml:space="preserve"> </w:t>
      </w:r>
      <w:bookmarkStart w:id="28" w:name="_Toc228824440"/>
      <w:r w:rsidR="00BA1CE6" w:rsidRPr="00505F5E">
        <w:rPr>
          <w:rFonts w:ascii="Simplified Arabic" w:eastAsia="Times New Roman" w:hAnsi="Simplified Arabic" w:cs="Simplified Arabic"/>
          <w:b/>
          <w:bCs/>
          <w:sz w:val="40"/>
          <w:szCs w:val="40"/>
          <w:rtl/>
        </w:rPr>
        <w:t>مفهوم الطاقة وأهميتها</w:t>
      </w:r>
      <w:bookmarkEnd w:id="27"/>
      <w:bookmarkEnd w:id="28"/>
    </w:p>
    <w:p w14:paraId="6B7FC4DF" w14:textId="64117C5E" w:rsidR="005273C6" w:rsidRPr="00505F5E" w:rsidRDefault="005273C6" w:rsidP="00BF6003">
      <w:pPr>
        <w:rPr>
          <w:rFonts w:ascii="Simplified Arabic" w:eastAsia="Times New Roman" w:hAnsi="Simplified Arabic" w:cs="Simplified Arabic"/>
          <w:b/>
          <w:bCs/>
          <w:sz w:val="32"/>
          <w:szCs w:val="32"/>
          <w:rtl/>
        </w:rPr>
      </w:pPr>
      <w:bookmarkStart w:id="29" w:name="_Toc228824441"/>
      <w:r w:rsidRPr="00505F5E">
        <w:rPr>
          <w:rFonts w:ascii="Simplified Arabic" w:eastAsia="Times New Roman" w:hAnsi="Simplified Arabic" w:cs="Simplified Arabic"/>
          <w:b/>
          <w:bCs/>
          <w:sz w:val="32"/>
          <w:szCs w:val="32"/>
          <w:rtl/>
        </w:rPr>
        <w:t>تمهيد</w:t>
      </w:r>
      <w:bookmarkEnd w:id="29"/>
      <w:r w:rsidRPr="00505F5E">
        <w:rPr>
          <w:rFonts w:ascii="Simplified Arabic" w:eastAsia="Times New Roman" w:hAnsi="Simplified Arabic" w:cs="Simplified Arabic"/>
          <w:b/>
          <w:bCs/>
          <w:sz w:val="32"/>
          <w:szCs w:val="32"/>
          <w:rtl/>
        </w:rPr>
        <w:t xml:space="preserve"> </w:t>
      </w:r>
    </w:p>
    <w:p w14:paraId="73B0FD89" w14:textId="77777777" w:rsidR="00BA1CE6" w:rsidRPr="0005659C" w:rsidRDefault="00BA1CE6" w:rsidP="00FD283E">
      <w:pPr>
        <w:spacing w:before="100" w:beforeAutospacing="1" w:after="100" w:afterAutospacing="1"/>
        <w:jc w:val="both"/>
        <w:rPr>
          <w:rFonts w:ascii="Simplified Arabic" w:eastAsiaTheme="minorEastAsia" w:hAnsi="Simplified Arabic" w:cs="Simplified Arabic"/>
          <w:color w:val="000000" w:themeColor="text1"/>
          <w:kern w:val="24"/>
          <w:sz w:val="24"/>
          <w:szCs w:val="24"/>
          <w:rtl/>
          <w:lang w:bidi="ar-EG"/>
        </w:rPr>
      </w:pPr>
      <w:r w:rsidRPr="0005659C">
        <w:rPr>
          <w:rFonts w:ascii="Simplified Arabic" w:eastAsiaTheme="minorEastAsia" w:hAnsi="Simplified Arabic" w:cs="Simplified Arabic"/>
          <w:color w:val="000000" w:themeColor="text1"/>
          <w:kern w:val="24"/>
          <w:sz w:val="24"/>
          <w:szCs w:val="24"/>
          <w:rtl/>
          <w:lang w:bidi="ar-EG"/>
        </w:rPr>
        <w:t>تُعد الطاقة من الركائز الأساسية التي تقوم عليها عملية التنمية الاقتصادية والاجتماعية في مختلف دول العالم، حيث ترتبط ارتباطًا وثيقًا بكافة الأنشطة الإنتاجية والخدمية</w:t>
      </w:r>
      <w:r w:rsidRPr="0005659C">
        <w:rPr>
          <w:rFonts w:ascii="Simplified Arabic" w:eastAsiaTheme="minorEastAsia" w:hAnsi="Simplified Arabic" w:cs="Simplified Arabic"/>
          <w:color w:val="000000" w:themeColor="text1"/>
          <w:kern w:val="24"/>
          <w:sz w:val="24"/>
          <w:szCs w:val="24"/>
          <w:lang w:bidi="ar-EG"/>
        </w:rPr>
        <w:t xml:space="preserve"> (International Energy Agency, 2022</w:t>
      </w:r>
      <w:proofErr w:type="gramStart"/>
      <w:r w:rsidRPr="0005659C">
        <w:rPr>
          <w:rFonts w:ascii="Simplified Arabic" w:eastAsiaTheme="minorEastAsia" w:hAnsi="Simplified Arabic" w:cs="Simplified Arabic"/>
          <w:color w:val="000000" w:themeColor="text1"/>
          <w:kern w:val="24"/>
          <w:sz w:val="24"/>
          <w:szCs w:val="24"/>
          <w:lang w:bidi="ar-EG"/>
        </w:rPr>
        <w:t xml:space="preserve">) </w:t>
      </w:r>
      <w:r w:rsidRPr="0005659C">
        <w:rPr>
          <w:rFonts w:ascii="Simplified Arabic" w:eastAsiaTheme="minorEastAsia" w:hAnsi="Simplified Arabic" w:cs="Simplified Arabic"/>
          <w:color w:val="000000" w:themeColor="text1"/>
          <w:kern w:val="24"/>
          <w:sz w:val="24"/>
          <w:szCs w:val="24"/>
          <w:rtl/>
          <w:lang w:bidi="ar-EG"/>
        </w:rPr>
        <w:t>.</w:t>
      </w:r>
      <w:proofErr w:type="gramEnd"/>
      <w:r w:rsidRPr="0005659C">
        <w:rPr>
          <w:rFonts w:ascii="Simplified Arabic" w:eastAsiaTheme="minorEastAsia" w:hAnsi="Simplified Arabic" w:cs="Simplified Arabic"/>
          <w:color w:val="000000" w:themeColor="text1"/>
          <w:kern w:val="24"/>
          <w:sz w:val="24"/>
          <w:szCs w:val="24"/>
          <w:rtl/>
          <w:lang w:bidi="ar-EG"/>
        </w:rPr>
        <w:t xml:space="preserve"> ويُقصد بالطاقة القدرة على القيام بعمل أو إحداث تغيير، وهي عنصر حيوي في تشغيل الصناعات، وتوليد الكهرباء، وتشغيل وسائل النقل، وتوفير الخدمات الأساسية</w:t>
      </w:r>
      <w:r w:rsidRPr="0005659C">
        <w:rPr>
          <w:rFonts w:ascii="Simplified Arabic" w:eastAsiaTheme="minorEastAsia" w:hAnsi="Simplified Arabic" w:cs="Simplified Arabic"/>
          <w:color w:val="000000" w:themeColor="text1"/>
          <w:kern w:val="24"/>
          <w:sz w:val="24"/>
          <w:szCs w:val="24"/>
          <w:lang w:bidi="ar-EG"/>
        </w:rPr>
        <w:t xml:space="preserve"> (World Bank, 2021)</w:t>
      </w:r>
      <w:r w:rsidRPr="0005659C">
        <w:rPr>
          <w:rFonts w:ascii="Simplified Arabic" w:eastAsiaTheme="minorEastAsia" w:hAnsi="Simplified Arabic" w:cs="Simplified Arabic"/>
          <w:color w:val="000000" w:themeColor="text1"/>
          <w:kern w:val="24"/>
          <w:sz w:val="24"/>
          <w:szCs w:val="24"/>
          <w:rtl/>
          <w:lang w:bidi="ar-EG"/>
        </w:rPr>
        <w:t>.</w:t>
      </w:r>
    </w:p>
    <w:p w14:paraId="67FB72FE" w14:textId="77777777" w:rsidR="00BA1CE6" w:rsidRPr="0005659C" w:rsidRDefault="00BA1CE6" w:rsidP="00FD283E">
      <w:pPr>
        <w:spacing w:before="100" w:beforeAutospacing="1" w:after="100" w:afterAutospacing="1"/>
        <w:jc w:val="both"/>
        <w:rPr>
          <w:rFonts w:ascii="Simplified Arabic" w:eastAsiaTheme="minorEastAsia" w:hAnsi="Simplified Arabic" w:cs="Simplified Arabic"/>
          <w:color w:val="000000" w:themeColor="text1"/>
          <w:kern w:val="24"/>
          <w:sz w:val="24"/>
          <w:szCs w:val="24"/>
          <w:lang w:bidi="ar-EG"/>
        </w:rPr>
      </w:pPr>
      <w:r w:rsidRPr="0005659C">
        <w:rPr>
          <w:rFonts w:ascii="Simplified Arabic" w:eastAsiaTheme="minorEastAsia" w:hAnsi="Simplified Arabic" w:cs="Simplified Arabic"/>
          <w:color w:val="000000" w:themeColor="text1"/>
          <w:kern w:val="24"/>
          <w:sz w:val="24"/>
          <w:szCs w:val="24"/>
          <w:rtl/>
          <w:lang w:bidi="ar-EG"/>
        </w:rPr>
        <w:t>وتكمن أهمية الطاقة في كونها محركًا رئيسيًا للنمو الاقتصادي، إذ يؤدي توافرها بشكل مستقر وبأسعار مناسبة إلى دعم الإنتاج الصناعي وزيادة كفاءة الاقتصاد</w:t>
      </w:r>
      <w:r w:rsidRPr="0005659C">
        <w:rPr>
          <w:rFonts w:ascii="Simplified Arabic" w:eastAsiaTheme="minorEastAsia" w:hAnsi="Simplified Arabic" w:cs="Simplified Arabic"/>
          <w:color w:val="000000" w:themeColor="text1"/>
          <w:kern w:val="24"/>
          <w:sz w:val="24"/>
          <w:szCs w:val="24"/>
          <w:lang w:bidi="ar-EG"/>
        </w:rPr>
        <w:t xml:space="preserve"> (BP, 2023)</w:t>
      </w:r>
      <w:r w:rsidRPr="0005659C">
        <w:rPr>
          <w:rFonts w:ascii="Simplified Arabic" w:eastAsiaTheme="minorEastAsia" w:hAnsi="Simplified Arabic" w:cs="Simplified Arabic"/>
          <w:color w:val="000000" w:themeColor="text1"/>
          <w:kern w:val="24"/>
          <w:sz w:val="24"/>
          <w:szCs w:val="24"/>
          <w:rtl/>
          <w:lang w:bidi="ar-EG"/>
        </w:rPr>
        <w:t>.  كما تلعب دورًا محوريًا في تحسين مستوى المعيشة، وتقليل معدلات الفقر، وتعزيز الاستقرار الاجتماعي</w:t>
      </w:r>
      <w:r w:rsidRPr="0005659C">
        <w:rPr>
          <w:rFonts w:ascii="Simplified Arabic" w:eastAsiaTheme="minorEastAsia" w:hAnsi="Simplified Arabic" w:cs="Simplified Arabic"/>
          <w:color w:val="000000" w:themeColor="text1"/>
          <w:kern w:val="24"/>
          <w:sz w:val="24"/>
          <w:szCs w:val="24"/>
          <w:lang w:bidi="ar-EG"/>
        </w:rPr>
        <w:t>. (UNDP, 2020)</w:t>
      </w:r>
    </w:p>
    <w:p w14:paraId="34776ECA" w14:textId="69569302" w:rsidR="00BA1CE6" w:rsidRPr="0005659C" w:rsidRDefault="006E0306" w:rsidP="00FD283E">
      <w:pPr>
        <w:spacing w:before="100" w:beforeAutospacing="1" w:after="100" w:afterAutospacing="1"/>
        <w:jc w:val="both"/>
        <w:outlineLvl w:val="1"/>
        <w:rPr>
          <w:rFonts w:ascii="Simplified Arabic" w:eastAsia="Times New Roman" w:hAnsi="Simplified Arabic" w:cs="Simplified Arabic"/>
          <w:b/>
          <w:bCs/>
          <w:sz w:val="28"/>
          <w:szCs w:val="28"/>
        </w:rPr>
      </w:pPr>
      <w:bookmarkStart w:id="30" w:name="_Toc228824442"/>
      <w:bookmarkStart w:id="31" w:name="_Toc229344130"/>
      <w:proofErr w:type="gramStart"/>
      <w:r w:rsidRPr="0005659C">
        <w:rPr>
          <w:rFonts w:ascii="Simplified Arabic" w:eastAsia="Times New Roman" w:hAnsi="Simplified Arabic" w:cs="Simplified Arabic"/>
          <w:b/>
          <w:bCs/>
          <w:sz w:val="28"/>
          <w:szCs w:val="28"/>
          <w:rtl/>
          <w:lang w:bidi="ar-EG"/>
        </w:rPr>
        <w:t>أولا</w:t>
      </w:r>
      <w:r w:rsidR="00BA1CE6" w:rsidRPr="0005659C">
        <w:rPr>
          <w:rFonts w:ascii="Simplified Arabic" w:eastAsia="Times New Roman" w:hAnsi="Simplified Arabic" w:cs="Simplified Arabic"/>
          <w:b/>
          <w:bCs/>
          <w:sz w:val="28"/>
          <w:szCs w:val="28"/>
          <w:rtl/>
        </w:rPr>
        <w:t xml:space="preserve"> </w:t>
      </w:r>
      <w:r w:rsidRPr="0005659C">
        <w:rPr>
          <w:rFonts w:ascii="Simplified Arabic" w:eastAsia="Times New Roman" w:hAnsi="Simplified Arabic" w:cs="Simplified Arabic"/>
          <w:b/>
          <w:bCs/>
          <w:sz w:val="28"/>
          <w:szCs w:val="28"/>
          <w:rtl/>
        </w:rPr>
        <w:t>:</w:t>
      </w:r>
      <w:proofErr w:type="gramEnd"/>
      <w:r w:rsidRPr="0005659C">
        <w:rPr>
          <w:rFonts w:ascii="Simplified Arabic" w:eastAsia="Times New Roman" w:hAnsi="Simplified Arabic" w:cs="Simplified Arabic"/>
          <w:b/>
          <w:bCs/>
          <w:sz w:val="28"/>
          <w:szCs w:val="28"/>
          <w:rtl/>
        </w:rPr>
        <w:t xml:space="preserve"> </w:t>
      </w:r>
      <w:r w:rsidR="00BA1CE6" w:rsidRPr="0005659C">
        <w:rPr>
          <w:rFonts w:ascii="Simplified Arabic" w:eastAsia="Times New Roman" w:hAnsi="Simplified Arabic" w:cs="Simplified Arabic"/>
          <w:b/>
          <w:bCs/>
          <w:sz w:val="28"/>
          <w:szCs w:val="28"/>
          <w:rtl/>
        </w:rPr>
        <w:t>مصادر الطاقة وأنواعها</w:t>
      </w:r>
      <w:bookmarkEnd w:id="30"/>
      <w:bookmarkEnd w:id="31"/>
    </w:p>
    <w:p w14:paraId="64E2002A" w14:textId="77777777" w:rsidR="00BA1CE6" w:rsidRPr="0005659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sz w:val="24"/>
          <w:szCs w:val="24"/>
          <w:rtl/>
        </w:rPr>
        <w:t>تنقسم مصادر الطاقة بشكل عام إلى نوعين رئيسيين</w:t>
      </w:r>
      <w:r w:rsidRPr="0005659C">
        <w:rPr>
          <w:rFonts w:ascii="Simplified Arabic" w:eastAsia="Times New Roman" w:hAnsi="Simplified Arabic" w:cs="Simplified Arabic"/>
          <w:sz w:val="24"/>
          <w:szCs w:val="24"/>
        </w:rPr>
        <w:t xml:space="preserve"> (Bhattacharyya, 2021)</w:t>
      </w:r>
      <w:r w:rsidRPr="0005659C">
        <w:rPr>
          <w:rFonts w:ascii="Simplified Arabic" w:eastAsia="Times New Roman" w:hAnsi="Simplified Arabic" w:cs="Simplified Arabic"/>
          <w:sz w:val="24"/>
          <w:szCs w:val="24"/>
          <w:rtl/>
        </w:rPr>
        <w:t xml:space="preserve">: </w:t>
      </w:r>
    </w:p>
    <w:p w14:paraId="4D2D41B8" w14:textId="582A6259" w:rsidR="00BA1CE6" w:rsidRPr="0005659C" w:rsidRDefault="00BD6BEA" w:rsidP="00911C55">
      <w:pPr>
        <w:rPr>
          <w:rFonts w:ascii="Simplified Arabic" w:eastAsia="Times New Roman" w:hAnsi="Simplified Arabic" w:cs="Simplified Arabic"/>
          <w:b/>
          <w:bCs/>
          <w:sz w:val="24"/>
          <w:szCs w:val="24"/>
        </w:rPr>
      </w:pPr>
      <w:bookmarkStart w:id="32" w:name="_Toc228824443"/>
      <w:r w:rsidRPr="0005659C">
        <w:rPr>
          <w:rFonts w:ascii="Simplified Arabic" w:eastAsia="Times New Roman" w:hAnsi="Simplified Arabic" w:cs="Simplified Arabic"/>
          <w:b/>
          <w:bCs/>
          <w:sz w:val="24"/>
          <w:szCs w:val="24"/>
          <w:rtl/>
        </w:rPr>
        <w:t>1-</w:t>
      </w:r>
      <w:r w:rsidR="00BA1CE6" w:rsidRPr="0005659C">
        <w:rPr>
          <w:rFonts w:ascii="Simplified Arabic" w:eastAsia="Times New Roman" w:hAnsi="Simplified Arabic" w:cs="Simplified Arabic"/>
          <w:b/>
          <w:bCs/>
          <w:sz w:val="24"/>
          <w:szCs w:val="24"/>
        </w:rPr>
        <w:t xml:space="preserve"> </w:t>
      </w:r>
      <w:r w:rsidR="00BA1CE6" w:rsidRPr="0005659C">
        <w:rPr>
          <w:rFonts w:ascii="Simplified Arabic" w:eastAsia="Times New Roman" w:hAnsi="Simplified Arabic" w:cs="Simplified Arabic"/>
          <w:b/>
          <w:bCs/>
          <w:sz w:val="24"/>
          <w:szCs w:val="24"/>
          <w:rtl/>
        </w:rPr>
        <w:t>مصادر الطاقة التقليدية (غير المتجددة)</w:t>
      </w:r>
      <w:bookmarkEnd w:id="32"/>
    </w:p>
    <w:p w14:paraId="5C3F105A" w14:textId="77777777" w:rsidR="00BA1CE6" w:rsidRPr="0005659C" w:rsidRDefault="00BA1CE6" w:rsidP="00FD283E">
      <w:pPr>
        <w:spacing w:before="100" w:beforeAutospacing="1" w:after="100" w:afterAutospacing="1"/>
        <w:jc w:val="both"/>
        <w:rPr>
          <w:rFonts w:ascii="Simplified Arabic" w:eastAsiaTheme="minorEastAsia" w:hAnsi="Simplified Arabic" w:cs="Simplified Arabic"/>
          <w:color w:val="000000" w:themeColor="text1"/>
          <w:kern w:val="24"/>
          <w:sz w:val="24"/>
          <w:szCs w:val="24"/>
          <w:lang w:bidi="ar-EG"/>
        </w:rPr>
      </w:pPr>
      <w:r w:rsidRPr="0005659C">
        <w:rPr>
          <w:rFonts w:ascii="Simplified Arabic" w:eastAsiaTheme="minorEastAsia" w:hAnsi="Simplified Arabic" w:cs="Simplified Arabic"/>
          <w:color w:val="000000" w:themeColor="text1"/>
          <w:kern w:val="24"/>
          <w:sz w:val="24"/>
          <w:szCs w:val="24"/>
          <w:rtl/>
          <w:lang w:bidi="ar-EG"/>
        </w:rPr>
        <w:t>تشمل هذه المصادر الوقود الأحفوري مثل النفط، والغاز الطبيعي، والفحم، إضافة إلى الطاقة النووية. وتمتاز هذه المصادر بقدرتها العالية على توليد الطاقة، إلا أنها تعاني من عدة تحديات، من أبرزها</w:t>
      </w:r>
      <w:r w:rsidRPr="0005659C">
        <w:rPr>
          <w:rFonts w:ascii="Simplified Arabic" w:eastAsiaTheme="minorEastAsia" w:hAnsi="Simplified Arabic" w:cs="Simplified Arabic"/>
          <w:color w:val="000000" w:themeColor="text1"/>
          <w:kern w:val="24"/>
          <w:sz w:val="24"/>
          <w:szCs w:val="24"/>
          <w:lang w:bidi="ar-EG"/>
        </w:rPr>
        <w:t>:</w:t>
      </w:r>
    </w:p>
    <w:p w14:paraId="7A6324BC" w14:textId="77777777" w:rsidR="00BA1CE6" w:rsidRPr="0005659C" w:rsidRDefault="00BA1CE6" w:rsidP="00C20D20">
      <w:pPr>
        <w:numPr>
          <w:ilvl w:val="0"/>
          <w:numId w:val="7"/>
        </w:numPr>
        <w:spacing w:before="100" w:beforeAutospacing="1" w:after="100" w:afterAutospacing="1"/>
        <w:jc w:val="both"/>
        <w:rPr>
          <w:rFonts w:ascii="Simplified Arabic" w:eastAsiaTheme="minorEastAsia" w:hAnsi="Simplified Arabic" w:cs="Simplified Arabic"/>
          <w:color w:val="000000" w:themeColor="text1"/>
          <w:kern w:val="24"/>
          <w:sz w:val="24"/>
          <w:szCs w:val="24"/>
          <w:lang w:bidi="ar-EG"/>
        </w:rPr>
      </w:pPr>
      <w:r w:rsidRPr="0005659C">
        <w:rPr>
          <w:rFonts w:ascii="Simplified Arabic" w:eastAsiaTheme="minorEastAsia" w:hAnsi="Simplified Arabic" w:cs="Simplified Arabic"/>
          <w:color w:val="000000" w:themeColor="text1"/>
          <w:kern w:val="24"/>
          <w:sz w:val="24"/>
          <w:szCs w:val="24"/>
          <w:rtl/>
          <w:lang w:bidi="ar-EG"/>
        </w:rPr>
        <w:t xml:space="preserve">قابليتها للنفاد </w:t>
      </w:r>
    </w:p>
    <w:p w14:paraId="48852A8C" w14:textId="77777777" w:rsidR="00BA1CE6" w:rsidRPr="0005659C" w:rsidRDefault="00BA1CE6" w:rsidP="00C20D20">
      <w:pPr>
        <w:numPr>
          <w:ilvl w:val="0"/>
          <w:numId w:val="7"/>
        </w:numPr>
        <w:spacing w:before="100" w:beforeAutospacing="1" w:after="100" w:afterAutospacing="1"/>
        <w:jc w:val="both"/>
        <w:rPr>
          <w:rFonts w:ascii="Simplified Arabic" w:eastAsiaTheme="minorEastAsia" w:hAnsi="Simplified Arabic" w:cs="Simplified Arabic"/>
          <w:color w:val="000000" w:themeColor="text1"/>
          <w:kern w:val="24"/>
          <w:sz w:val="24"/>
          <w:szCs w:val="24"/>
          <w:lang w:bidi="ar-EG"/>
        </w:rPr>
      </w:pPr>
      <w:r w:rsidRPr="0005659C">
        <w:rPr>
          <w:rFonts w:ascii="Simplified Arabic" w:eastAsiaTheme="minorEastAsia" w:hAnsi="Simplified Arabic" w:cs="Simplified Arabic"/>
          <w:color w:val="000000" w:themeColor="text1"/>
          <w:kern w:val="24"/>
          <w:sz w:val="24"/>
          <w:szCs w:val="24"/>
          <w:rtl/>
          <w:lang w:bidi="ar-EG"/>
        </w:rPr>
        <w:t xml:space="preserve">تأثيراتها البيئية السلبية، خاصة انبعاثات غازات الاحتباس الحراري </w:t>
      </w:r>
    </w:p>
    <w:p w14:paraId="37BE0637" w14:textId="77777777" w:rsidR="00BA1CE6" w:rsidRPr="0005659C" w:rsidRDefault="00BA1CE6" w:rsidP="00C20D20">
      <w:pPr>
        <w:numPr>
          <w:ilvl w:val="0"/>
          <w:numId w:val="7"/>
        </w:num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sz w:val="24"/>
          <w:szCs w:val="24"/>
          <w:rtl/>
        </w:rPr>
        <w:t xml:space="preserve">تقلبات أسعارها عالميًا </w:t>
      </w:r>
    </w:p>
    <w:p w14:paraId="10013F27" w14:textId="24CF7EDA" w:rsidR="00BA1CE6" w:rsidRPr="0005659C" w:rsidRDefault="00BD6BEA" w:rsidP="00911C55">
      <w:pPr>
        <w:rPr>
          <w:rFonts w:ascii="Simplified Arabic" w:eastAsia="Times New Roman" w:hAnsi="Simplified Arabic" w:cs="Simplified Arabic"/>
          <w:b/>
          <w:bCs/>
          <w:sz w:val="24"/>
          <w:szCs w:val="24"/>
        </w:rPr>
      </w:pPr>
      <w:bookmarkStart w:id="33" w:name="_Toc228824444"/>
      <w:r w:rsidRPr="0005659C">
        <w:rPr>
          <w:rFonts w:ascii="Simplified Arabic" w:eastAsia="Times New Roman" w:hAnsi="Simplified Arabic" w:cs="Simplified Arabic"/>
          <w:b/>
          <w:bCs/>
          <w:sz w:val="24"/>
          <w:szCs w:val="24"/>
          <w:rtl/>
        </w:rPr>
        <w:t>2-</w:t>
      </w:r>
      <w:r w:rsidR="00BA1CE6" w:rsidRPr="0005659C">
        <w:rPr>
          <w:rFonts w:ascii="Simplified Arabic" w:eastAsia="Times New Roman" w:hAnsi="Simplified Arabic" w:cs="Simplified Arabic"/>
          <w:b/>
          <w:bCs/>
          <w:sz w:val="24"/>
          <w:szCs w:val="24"/>
        </w:rPr>
        <w:t xml:space="preserve"> </w:t>
      </w:r>
      <w:r w:rsidR="00BA1CE6" w:rsidRPr="0005659C">
        <w:rPr>
          <w:rFonts w:ascii="Simplified Arabic" w:eastAsia="Times New Roman" w:hAnsi="Simplified Arabic" w:cs="Simplified Arabic"/>
          <w:b/>
          <w:bCs/>
          <w:sz w:val="24"/>
          <w:szCs w:val="24"/>
          <w:rtl/>
        </w:rPr>
        <w:t>مصادر الطاقة المتجددة</w:t>
      </w:r>
      <w:bookmarkEnd w:id="33"/>
    </w:p>
    <w:p w14:paraId="1AE08679" w14:textId="77777777" w:rsidR="00BA1CE6" w:rsidRPr="0005659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sz w:val="24"/>
          <w:szCs w:val="24"/>
          <w:rtl/>
        </w:rPr>
        <w:t>وهي مصادر طبيعية تتجدد باستمرار ولا تنفد، ومن أهمها</w:t>
      </w:r>
      <w:r w:rsidRPr="0005659C">
        <w:rPr>
          <w:rFonts w:ascii="Simplified Arabic" w:eastAsia="Times New Roman" w:hAnsi="Simplified Arabic" w:cs="Simplified Arabic"/>
          <w:sz w:val="24"/>
          <w:szCs w:val="24"/>
        </w:rPr>
        <w:t>:</w:t>
      </w:r>
    </w:p>
    <w:p w14:paraId="3293987D" w14:textId="77777777" w:rsidR="00BA1CE6" w:rsidRPr="0005659C" w:rsidRDefault="00BA1CE6" w:rsidP="00C20D20">
      <w:pPr>
        <w:numPr>
          <w:ilvl w:val="0"/>
          <w:numId w:val="8"/>
        </w:num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sz w:val="24"/>
          <w:szCs w:val="24"/>
          <w:rtl/>
        </w:rPr>
        <w:t xml:space="preserve">الطاقة الشمسية </w:t>
      </w:r>
    </w:p>
    <w:p w14:paraId="634DC6A7" w14:textId="77777777" w:rsidR="00BA1CE6" w:rsidRPr="0005659C" w:rsidRDefault="00BA1CE6" w:rsidP="00C20D20">
      <w:pPr>
        <w:numPr>
          <w:ilvl w:val="0"/>
          <w:numId w:val="8"/>
        </w:num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sz w:val="24"/>
          <w:szCs w:val="24"/>
          <w:rtl/>
        </w:rPr>
        <w:t xml:space="preserve">طاقة الرياح </w:t>
      </w:r>
    </w:p>
    <w:p w14:paraId="38FE8DBF" w14:textId="71E3C22D" w:rsidR="00BA1CE6" w:rsidRPr="0005659C" w:rsidRDefault="00BA1CE6" w:rsidP="00C20D20">
      <w:pPr>
        <w:pStyle w:val="ListParagraph"/>
        <w:numPr>
          <w:ilvl w:val="0"/>
          <w:numId w:val="8"/>
        </w:num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sz w:val="24"/>
          <w:szCs w:val="24"/>
          <w:rtl/>
        </w:rPr>
        <w:t xml:space="preserve">الطاقة المائية </w:t>
      </w:r>
    </w:p>
    <w:p w14:paraId="1890AC02" w14:textId="77777777" w:rsidR="00BA1CE6" w:rsidRPr="0005659C" w:rsidRDefault="00BA1CE6" w:rsidP="00C20D20">
      <w:pPr>
        <w:pStyle w:val="ListParagraph"/>
        <w:numPr>
          <w:ilvl w:val="0"/>
          <w:numId w:val="8"/>
        </w:num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sz w:val="24"/>
          <w:szCs w:val="24"/>
          <w:rtl/>
        </w:rPr>
        <w:t xml:space="preserve">الطاقة الحرارية الأرضية </w:t>
      </w:r>
    </w:p>
    <w:p w14:paraId="0123977B" w14:textId="77777777" w:rsidR="00BA1CE6" w:rsidRPr="0005659C" w:rsidRDefault="00BA1CE6" w:rsidP="00C20D20">
      <w:pPr>
        <w:pStyle w:val="ListParagraph"/>
        <w:numPr>
          <w:ilvl w:val="0"/>
          <w:numId w:val="8"/>
        </w:num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sz w:val="24"/>
          <w:szCs w:val="24"/>
          <w:rtl/>
        </w:rPr>
        <w:lastRenderedPageBreak/>
        <w:t xml:space="preserve">الطاقة النووية وهي الموضوع </w:t>
      </w:r>
      <w:r w:rsidRPr="0005659C">
        <w:rPr>
          <w:rFonts w:ascii="Simplified Arabic" w:eastAsia="Times New Roman" w:hAnsi="Simplified Arabic" w:cs="Simplified Arabic"/>
          <w:b/>
          <w:bCs/>
          <w:sz w:val="24"/>
          <w:szCs w:val="24"/>
          <w:rtl/>
        </w:rPr>
        <w:t xml:space="preserve">الأساسي </w:t>
      </w:r>
      <w:proofErr w:type="gramStart"/>
      <w:r w:rsidRPr="0005659C">
        <w:rPr>
          <w:rFonts w:ascii="Simplified Arabic" w:eastAsia="Times New Roman" w:hAnsi="Simplified Arabic" w:cs="Simplified Arabic"/>
          <w:b/>
          <w:bCs/>
          <w:sz w:val="24"/>
          <w:szCs w:val="24"/>
          <w:rtl/>
        </w:rPr>
        <w:t>للبحث</w:t>
      </w:r>
      <w:r w:rsidRPr="0005659C">
        <w:rPr>
          <w:rFonts w:ascii="Simplified Arabic" w:eastAsia="Times New Roman" w:hAnsi="Simplified Arabic" w:cs="Simplified Arabic"/>
          <w:sz w:val="24"/>
          <w:szCs w:val="24"/>
          <w:rtl/>
        </w:rPr>
        <w:t xml:space="preserve"> .</w:t>
      </w:r>
      <w:proofErr w:type="gramEnd"/>
    </w:p>
    <w:p w14:paraId="4D76F97D" w14:textId="0DDD0103" w:rsidR="00BA1CE6" w:rsidRPr="0005659C" w:rsidRDefault="00BA1CE6" w:rsidP="00FD283E">
      <w:pPr>
        <w:spacing w:before="100" w:beforeAutospacing="1" w:after="100" w:afterAutospacing="1"/>
        <w:jc w:val="both"/>
        <w:rPr>
          <w:rFonts w:ascii="Simplified Arabic" w:eastAsia="Times New Roman" w:hAnsi="Simplified Arabic" w:cs="Simplified Arabic"/>
          <w:sz w:val="24"/>
          <w:szCs w:val="24"/>
          <w:rtl/>
        </w:rPr>
      </w:pPr>
      <w:r w:rsidRPr="0005659C">
        <w:rPr>
          <w:rFonts w:ascii="Simplified Arabic" w:eastAsia="Times New Roman" w:hAnsi="Simplified Arabic" w:cs="Simplified Arabic"/>
          <w:sz w:val="24"/>
          <w:szCs w:val="24"/>
          <w:rtl/>
        </w:rPr>
        <w:t>تتميز هذه المصادر بأنها صديقة للبيئة، وتُسهم في تقليل الانبعاثات الكربونية، إلا أنها قد تواجه تحديات تتعلق بتكلفة الاستثمار الأولي وعدم الاستقرار في بعض الأحيان</w:t>
      </w:r>
      <w:r w:rsidRPr="0005659C">
        <w:rPr>
          <w:rFonts w:ascii="Simplified Arabic" w:eastAsia="Times New Roman" w:hAnsi="Simplified Arabic" w:cs="Simplified Arabic"/>
          <w:sz w:val="24"/>
          <w:szCs w:val="24"/>
        </w:rPr>
        <w:t>.</w:t>
      </w:r>
    </w:p>
    <w:p w14:paraId="684E05E7" w14:textId="77777777" w:rsidR="00BA1CE6" w:rsidRPr="0005659C" w:rsidRDefault="00BA1CE6" w:rsidP="00FD283E">
      <w:pPr>
        <w:pStyle w:val="NormalWeb"/>
        <w:bidi/>
        <w:jc w:val="both"/>
        <w:rPr>
          <w:rFonts w:ascii="Simplified Arabic" w:hAnsi="Simplified Arabic" w:cs="Simplified Arabic"/>
        </w:rPr>
      </w:pPr>
      <w:r w:rsidRPr="0005659C">
        <w:rPr>
          <w:rFonts w:ascii="Simplified Arabic" w:hAnsi="Simplified Arabic" w:cs="Simplified Arabic"/>
          <w:rtl/>
        </w:rPr>
        <w:t>تُصنف موارد الطاقة هيكلياً إلى فئتين رئيستين، تقع في مقدمتهما الطاقة التقليدية (غير المتجددة)</w:t>
      </w:r>
      <w:r w:rsidRPr="0005659C">
        <w:rPr>
          <w:rFonts w:ascii="Simplified Arabic" w:hAnsi="Simplified Arabic" w:cs="Simplified Arabic"/>
        </w:rPr>
        <w:t xml:space="preserve">. </w:t>
      </w:r>
      <w:r w:rsidRPr="0005659C">
        <w:rPr>
          <w:rFonts w:ascii="Simplified Arabic" w:hAnsi="Simplified Arabic" w:cs="Simplified Arabic"/>
          <w:rtl/>
        </w:rPr>
        <w:t>وتعرف هذه المصادر بأنها موارد هيدروكربونية ناضبة تشمل النفط، والغاز الطبيعي، والفحم الحجري، بالإضافة إلى الطاقة النووية</w:t>
      </w:r>
      <w:r w:rsidRPr="0005659C">
        <w:rPr>
          <w:rFonts w:ascii="Simplified Arabic" w:hAnsi="Simplified Arabic" w:cs="Simplified Arabic"/>
        </w:rPr>
        <w:t xml:space="preserve"> (Bhattacharyya, 2019). </w:t>
      </w:r>
      <w:r w:rsidRPr="0005659C">
        <w:rPr>
          <w:rFonts w:ascii="Simplified Arabic" w:hAnsi="Simplified Arabic" w:cs="Simplified Arabic"/>
          <w:rtl/>
        </w:rPr>
        <w:t>ورغم الاعتماد العالمي الواسع عليها نظراً لكثافتها الطاقية العالية وقدرتها الفائقة على تلبية الأحمال الأساسية للشبكات الكهربائية والعمليات الصناعية، إلا أن استدامتها تواجه تحديات جوهرية</w:t>
      </w:r>
      <w:r w:rsidRPr="0005659C">
        <w:rPr>
          <w:rFonts w:ascii="Simplified Arabic" w:hAnsi="Simplified Arabic" w:cs="Simplified Arabic"/>
        </w:rPr>
        <w:t xml:space="preserve"> (</w:t>
      </w:r>
      <w:proofErr w:type="spellStart"/>
      <w:r w:rsidRPr="0005659C">
        <w:rPr>
          <w:rFonts w:ascii="Simplified Arabic" w:hAnsi="Simplified Arabic" w:cs="Simplified Arabic"/>
        </w:rPr>
        <w:t>Twidell</w:t>
      </w:r>
      <w:proofErr w:type="spellEnd"/>
      <w:r w:rsidRPr="0005659C">
        <w:rPr>
          <w:rFonts w:ascii="Simplified Arabic" w:hAnsi="Simplified Arabic" w:cs="Simplified Arabic"/>
        </w:rPr>
        <w:t xml:space="preserve"> and Weir, 2015).</w:t>
      </w:r>
    </w:p>
    <w:p w14:paraId="14455DE4" w14:textId="2ADBCD21" w:rsidR="00BA1CE6" w:rsidRPr="0005659C" w:rsidRDefault="00BA1CE6" w:rsidP="00FD283E">
      <w:pPr>
        <w:pStyle w:val="NormalWeb"/>
        <w:bidi/>
        <w:jc w:val="both"/>
        <w:rPr>
          <w:rFonts w:ascii="Simplified Arabic" w:hAnsi="Simplified Arabic" w:cs="Simplified Arabic"/>
        </w:rPr>
      </w:pPr>
      <w:r w:rsidRPr="0005659C">
        <w:rPr>
          <w:rFonts w:ascii="Simplified Arabic" w:hAnsi="Simplified Arabic" w:cs="Simplified Arabic"/>
          <w:rtl/>
        </w:rPr>
        <w:t>يمكن حصر أبرز المعوقات المرتبطة بهذا القطاع في ثلاثة أبعاد رئيسة</w:t>
      </w:r>
      <w:r w:rsidRPr="0005659C">
        <w:rPr>
          <w:rFonts w:ascii="Simplified Arabic" w:hAnsi="Simplified Arabic" w:cs="Simplified Arabic"/>
        </w:rPr>
        <w:t>:</w:t>
      </w:r>
    </w:p>
    <w:p w14:paraId="442FA7AE" w14:textId="77777777" w:rsidR="00BA1CE6" w:rsidRPr="0005659C" w:rsidRDefault="00BA1CE6" w:rsidP="00C20D20">
      <w:pPr>
        <w:pStyle w:val="NormalWeb"/>
        <w:numPr>
          <w:ilvl w:val="0"/>
          <w:numId w:val="15"/>
        </w:numPr>
        <w:bidi/>
        <w:jc w:val="both"/>
        <w:rPr>
          <w:rFonts w:ascii="Simplified Arabic" w:hAnsi="Simplified Arabic" w:cs="Simplified Arabic"/>
        </w:rPr>
      </w:pPr>
      <w:r w:rsidRPr="0005659C">
        <w:rPr>
          <w:rFonts w:ascii="Simplified Arabic" w:hAnsi="Simplified Arabic" w:cs="Simplified Arabic"/>
          <w:b/>
          <w:bCs/>
          <w:rtl/>
        </w:rPr>
        <w:t>البعد الجيولوجي</w:t>
      </w:r>
      <w:r w:rsidRPr="0005659C">
        <w:rPr>
          <w:rFonts w:ascii="Simplified Arabic" w:hAnsi="Simplified Arabic" w:cs="Simplified Arabic"/>
        </w:rPr>
        <w:t xml:space="preserve">: </w:t>
      </w:r>
      <w:r w:rsidRPr="0005659C">
        <w:rPr>
          <w:rFonts w:ascii="Simplified Arabic" w:hAnsi="Simplified Arabic" w:cs="Simplified Arabic"/>
          <w:rtl/>
        </w:rPr>
        <w:t>المتمثل في الطبيعة الاستخراجية لهذه الموارد وقابليتها الحتمية للنفاد</w:t>
      </w:r>
      <w:r w:rsidRPr="0005659C">
        <w:rPr>
          <w:rFonts w:ascii="Simplified Arabic" w:hAnsi="Simplified Arabic" w:cs="Simplified Arabic"/>
        </w:rPr>
        <w:t xml:space="preserve"> (Depletion).</w:t>
      </w:r>
    </w:p>
    <w:p w14:paraId="73408C5C" w14:textId="77777777" w:rsidR="00BA1CE6" w:rsidRPr="0005659C" w:rsidRDefault="00BA1CE6" w:rsidP="00C20D20">
      <w:pPr>
        <w:pStyle w:val="NormalWeb"/>
        <w:numPr>
          <w:ilvl w:val="0"/>
          <w:numId w:val="15"/>
        </w:numPr>
        <w:bidi/>
        <w:jc w:val="both"/>
        <w:rPr>
          <w:rFonts w:ascii="Simplified Arabic" w:hAnsi="Simplified Arabic" w:cs="Simplified Arabic"/>
        </w:rPr>
      </w:pPr>
      <w:r w:rsidRPr="0005659C">
        <w:rPr>
          <w:rFonts w:ascii="Simplified Arabic" w:hAnsi="Simplified Arabic" w:cs="Simplified Arabic"/>
          <w:b/>
          <w:bCs/>
          <w:rtl/>
        </w:rPr>
        <w:t>البعد البيئي</w:t>
      </w:r>
      <w:r w:rsidRPr="0005659C">
        <w:rPr>
          <w:rFonts w:ascii="Simplified Arabic" w:hAnsi="Simplified Arabic" w:cs="Simplified Arabic"/>
        </w:rPr>
        <w:t xml:space="preserve">: </w:t>
      </w:r>
      <w:r w:rsidRPr="0005659C">
        <w:rPr>
          <w:rFonts w:ascii="Simplified Arabic" w:hAnsi="Simplified Arabic" w:cs="Simplified Arabic"/>
          <w:rtl/>
        </w:rPr>
        <w:t>حيث تُعد المحرك الرئيس لظاهرة الاحتباس الحراري نتيجة الانبعاثات الكربونية الكثيفة المرتبطة بسلاسل التوريد والاحتراق</w:t>
      </w:r>
      <w:r w:rsidRPr="0005659C">
        <w:rPr>
          <w:rFonts w:ascii="Simplified Arabic" w:hAnsi="Simplified Arabic" w:cs="Simplified Arabic"/>
        </w:rPr>
        <w:t xml:space="preserve"> (International Energy Agency [IEA], 2023).</w:t>
      </w:r>
    </w:p>
    <w:p w14:paraId="0E559093" w14:textId="77777777" w:rsidR="00BA1CE6" w:rsidRPr="0005659C" w:rsidRDefault="00BA1CE6" w:rsidP="00C20D20">
      <w:pPr>
        <w:pStyle w:val="NormalWeb"/>
        <w:numPr>
          <w:ilvl w:val="0"/>
          <w:numId w:val="15"/>
        </w:numPr>
        <w:bidi/>
        <w:jc w:val="both"/>
        <w:rPr>
          <w:rFonts w:ascii="Simplified Arabic" w:hAnsi="Simplified Arabic" w:cs="Simplified Arabic"/>
          <w:rtl/>
        </w:rPr>
      </w:pPr>
      <w:r w:rsidRPr="0005659C">
        <w:rPr>
          <w:rFonts w:ascii="Simplified Arabic" w:hAnsi="Simplified Arabic" w:cs="Simplified Arabic"/>
          <w:b/>
          <w:bCs/>
          <w:color w:val="000000" w:themeColor="text1"/>
          <w:rtl/>
        </w:rPr>
        <w:t>البعد الاقتصادي</w:t>
      </w:r>
      <w:r w:rsidRPr="0005659C">
        <w:rPr>
          <w:rFonts w:ascii="Simplified Arabic" w:hAnsi="Simplified Arabic" w:cs="Simplified Arabic"/>
          <w:b/>
          <w:bCs/>
          <w:color w:val="000000" w:themeColor="text1"/>
        </w:rPr>
        <w:t>:</w:t>
      </w:r>
      <w:r w:rsidRPr="0005659C">
        <w:rPr>
          <w:rFonts w:ascii="Simplified Arabic" w:hAnsi="Simplified Arabic" w:cs="Simplified Arabic"/>
          <w:color w:val="000000" w:themeColor="text1"/>
        </w:rPr>
        <w:t xml:space="preserve"> </w:t>
      </w:r>
      <w:r w:rsidRPr="0005659C">
        <w:rPr>
          <w:rFonts w:ascii="Simplified Arabic" w:hAnsi="Simplified Arabic" w:cs="Simplified Arabic"/>
          <w:rtl/>
        </w:rPr>
        <w:t>المتمثل في الحساسية المفرطة لأسعار الطاقة التقليدية تجاه الأزمات الجيوسياسية، مما يؤدي إلى تذبذبات حادة في الأسواق الدولية</w:t>
      </w:r>
      <w:r w:rsidRPr="0005659C">
        <w:rPr>
          <w:rFonts w:ascii="Simplified Arabic" w:hAnsi="Simplified Arabic" w:cs="Simplified Arabic"/>
        </w:rPr>
        <w:t xml:space="preserve"> (Wolfson and Schneider, 2023).</w:t>
      </w:r>
    </w:p>
    <w:p w14:paraId="0398014B" w14:textId="39B73328" w:rsidR="00BA1CE6" w:rsidRPr="0005659C" w:rsidRDefault="006E0306" w:rsidP="00FD283E">
      <w:pPr>
        <w:spacing w:before="100" w:beforeAutospacing="1" w:after="100" w:afterAutospacing="1"/>
        <w:jc w:val="both"/>
        <w:outlineLvl w:val="1"/>
        <w:rPr>
          <w:rFonts w:ascii="Simplified Arabic" w:eastAsia="Times New Roman" w:hAnsi="Simplified Arabic" w:cs="Simplified Arabic"/>
          <w:b/>
          <w:bCs/>
          <w:sz w:val="28"/>
          <w:szCs w:val="28"/>
        </w:rPr>
      </w:pPr>
      <w:bookmarkStart w:id="34" w:name="_Toc228824445"/>
      <w:bookmarkStart w:id="35" w:name="_Toc229344131"/>
      <w:r w:rsidRPr="0005659C">
        <w:rPr>
          <w:rFonts w:ascii="Simplified Arabic" w:eastAsia="Times New Roman" w:hAnsi="Simplified Arabic" w:cs="Simplified Arabic"/>
          <w:b/>
          <w:bCs/>
          <w:sz w:val="28"/>
          <w:szCs w:val="28"/>
          <w:rtl/>
        </w:rPr>
        <w:t>ثانيا</w:t>
      </w:r>
      <w:r w:rsidR="00BA1CE6" w:rsidRPr="0005659C">
        <w:rPr>
          <w:rFonts w:ascii="Simplified Arabic" w:eastAsia="Times New Roman" w:hAnsi="Simplified Arabic" w:cs="Simplified Arabic"/>
          <w:b/>
          <w:bCs/>
          <w:sz w:val="28"/>
          <w:szCs w:val="28"/>
          <w:rtl/>
        </w:rPr>
        <w:t>: مفهوم مزيج الطاقة</w:t>
      </w:r>
      <w:r w:rsidR="00BA1CE6" w:rsidRPr="0005659C">
        <w:rPr>
          <w:rFonts w:ascii="Simplified Arabic" w:eastAsia="Times New Roman" w:hAnsi="Simplified Arabic" w:cs="Simplified Arabic"/>
          <w:b/>
          <w:bCs/>
          <w:sz w:val="28"/>
          <w:szCs w:val="28"/>
        </w:rPr>
        <w:t xml:space="preserve"> (Energy Mix)</w:t>
      </w:r>
      <w:bookmarkEnd w:id="34"/>
      <w:bookmarkEnd w:id="35"/>
    </w:p>
    <w:p w14:paraId="79763BF6" w14:textId="77777777" w:rsidR="00BA1CE6" w:rsidRPr="0005659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sz w:val="24"/>
          <w:szCs w:val="24"/>
          <w:rtl/>
        </w:rPr>
        <w:t>يُعرف مزيج الطاقة بأنه التوزيع النسبي لمصادر الطاقة المختلفة المستخدمة في تلبية الطلب الكلي على الطاقة داخل دولة أو منطقة معينة خلال فترة زمنية محددة. ويشمل ذلك كلًا من مصادر الطاقة التقليدية والمتجددة</w:t>
      </w:r>
      <w:r w:rsidRPr="0005659C">
        <w:rPr>
          <w:rFonts w:ascii="Simplified Arabic" w:eastAsia="Times New Roman" w:hAnsi="Simplified Arabic" w:cs="Simplified Arabic"/>
          <w:sz w:val="24"/>
          <w:szCs w:val="24"/>
        </w:rPr>
        <w:t>.</w:t>
      </w:r>
      <w:r w:rsidRPr="0005659C">
        <w:rPr>
          <w:rFonts w:ascii="Simplified Arabic" w:eastAsia="Times New Roman" w:hAnsi="Simplified Arabic" w:cs="Simplified Arabic"/>
          <w:sz w:val="24"/>
          <w:szCs w:val="24"/>
          <w:rtl/>
        </w:rPr>
        <w:t xml:space="preserve"> المستدام</w:t>
      </w:r>
      <w:r w:rsidRPr="0005659C">
        <w:rPr>
          <w:rFonts w:ascii="Simplified Arabic" w:hAnsi="Simplified Arabic" w:cs="Simplified Arabic"/>
          <w:sz w:val="24"/>
          <w:szCs w:val="24"/>
        </w:rPr>
        <w:t xml:space="preserve"> </w:t>
      </w:r>
      <w:r w:rsidRPr="0005659C">
        <w:rPr>
          <w:rFonts w:ascii="Simplified Arabic" w:eastAsia="Times New Roman" w:hAnsi="Simplified Arabic" w:cs="Simplified Arabic"/>
          <w:sz w:val="24"/>
          <w:szCs w:val="24"/>
        </w:rPr>
        <w:t>(International Energy Agency [IEA], 2022).</w:t>
      </w:r>
    </w:p>
    <w:p w14:paraId="47E74287" w14:textId="77777777" w:rsidR="00BA1CE6" w:rsidRPr="0005659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sz w:val="24"/>
          <w:szCs w:val="24"/>
          <w:rtl/>
        </w:rPr>
        <w:t>ويُعد تحقيق مزيج طاقة متوازن هدفًا استراتيجيًا للدول، حيث يساهم في</w:t>
      </w:r>
      <w:r w:rsidRPr="0005659C">
        <w:rPr>
          <w:rFonts w:ascii="Simplified Arabic" w:eastAsia="Times New Roman" w:hAnsi="Simplified Arabic" w:cs="Simplified Arabic"/>
          <w:sz w:val="24"/>
          <w:szCs w:val="24"/>
        </w:rPr>
        <w:t>:</w:t>
      </w:r>
    </w:p>
    <w:p w14:paraId="0DF0201E" w14:textId="77777777" w:rsidR="00BA1CE6" w:rsidRPr="0005659C" w:rsidRDefault="00BA1CE6" w:rsidP="00C20D20">
      <w:pPr>
        <w:pStyle w:val="ListParagraph"/>
        <w:numPr>
          <w:ilvl w:val="0"/>
          <w:numId w:val="10"/>
        </w:num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sz w:val="24"/>
          <w:szCs w:val="24"/>
          <w:rtl/>
        </w:rPr>
        <w:t xml:space="preserve">تعزيز أمن الطاقة </w:t>
      </w:r>
    </w:p>
    <w:p w14:paraId="500CE807" w14:textId="77777777" w:rsidR="00BA1CE6" w:rsidRPr="0005659C" w:rsidRDefault="00BA1CE6" w:rsidP="00C20D20">
      <w:pPr>
        <w:pStyle w:val="ListParagraph"/>
        <w:numPr>
          <w:ilvl w:val="0"/>
          <w:numId w:val="10"/>
        </w:num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sz w:val="24"/>
          <w:szCs w:val="24"/>
          <w:rtl/>
        </w:rPr>
        <w:t xml:space="preserve">تقليل الاعتماد على مصدر واحد </w:t>
      </w:r>
    </w:p>
    <w:p w14:paraId="7A5424A6" w14:textId="55B1D85B" w:rsidR="00BA1CE6" w:rsidRPr="0005659C" w:rsidRDefault="00BA1CE6" w:rsidP="00C20D20">
      <w:pPr>
        <w:pStyle w:val="ListParagraph"/>
        <w:numPr>
          <w:ilvl w:val="0"/>
          <w:numId w:val="10"/>
        </w:num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sz w:val="24"/>
          <w:szCs w:val="24"/>
          <w:rtl/>
        </w:rPr>
        <w:t xml:space="preserve">تحقيق الاستدامة البيئية </w:t>
      </w:r>
      <w:r w:rsidR="00B146F0" w:rsidRPr="0005659C">
        <w:rPr>
          <w:rFonts w:ascii="Simplified Arabic" w:eastAsia="Times New Roman" w:hAnsi="Simplified Arabic" w:cs="Simplified Arabic"/>
          <w:sz w:val="24"/>
          <w:szCs w:val="24"/>
          <w:rtl/>
        </w:rPr>
        <w:t>و</w:t>
      </w:r>
      <w:r w:rsidRPr="0005659C">
        <w:rPr>
          <w:rFonts w:ascii="Simplified Arabic" w:eastAsia="Times New Roman" w:hAnsi="Simplified Arabic" w:cs="Simplified Arabic"/>
          <w:sz w:val="24"/>
          <w:szCs w:val="24"/>
          <w:rtl/>
        </w:rPr>
        <w:t>تحسين الكفاءة الاقتصادية.</w:t>
      </w:r>
    </w:p>
    <w:p w14:paraId="090EE214" w14:textId="27A7ECC7" w:rsidR="00BA1CE6" w:rsidRPr="0005659C" w:rsidRDefault="006E0306" w:rsidP="00911C55">
      <w:pPr>
        <w:spacing w:before="100" w:beforeAutospacing="1" w:after="100" w:afterAutospacing="1"/>
        <w:jc w:val="both"/>
        <w:outlineLvl w:val="1"/>
        <w:rPr>
          <w:rFonts w:ascii="Simplified Arabic" w:eastAsia="Times New Roman" w:hAnsi="Simplified Arabic" w:cs="Simplified Arabic"/>
          <w:b/>
          <w:bCs/>
          <w:sz w:val="28"/>
          <w:szCs w:val="28"/>
        </w:rPr>
      </w:pPr>
      <w:bookmarkStart w:id="36" w:name="_Toc229344132"/>
      <w:r w:rsidRPr="0005659C">
        <w:rPr>
          <w:rFonts w:ascii="Simplified Arabic" w:eastAsia="Times New Roman" w:hAnsi="Simplified Arabic" w:cs="Simplified Arabic"/>
          <w:b/>
          <w:bCs/>
          <w:sz w:val="28"/>
          <w:szCs w:val="28"/>
          <w:rtl/>
        </w:rPr>
        <w:t>ثالثا</w:t>
      </w:r>
      <w:r w:rsidR="00BA1CE6" w:rsidRPr="0005659C">
        <w:rPr>
          <w:rFonts w:ascii="Simplified Arabic" w:eastAsia="Times New Roman" w:hAnsi="Simplified Arabic" w:cs="Simplified Arabic"/>
          <w:b/>
          <w:bCs/>
          <w:sz w:val="28"/>
          <w:szCs w:val="28"/>
          <w:rtl/>
        </w:rPr>
        <w:t>: أهمية الطاقة النووية في مزيج الطاقة</w:t>
      </w:r>
      <w:bookmarkEnd w:id="36"/>
    </w:p>
    <w:p w14:paraId="1B03D0CA" w14:textId="77777777" w:rsidR="00BA1CE6" w:rsidRPr="0005659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sz w:val="24"/>
          <w:szCs w:val="24"/>
          <w:rtl/>
        </w:rPr>
        <w:t>تلعب الطاقة النووية دورًا محوريًا في دعم مزيج الطاقة المستدام، وذلك لعدة أسباب</w:t>
      </w:r>
      <w:r w:rsidRPr="0005659C">
        <w:rPr>
          <w:rFonts w:ascii="Simplified Arabic" w:hAnsi="Simplified Arabic" w:cs="Simplified Arabic"/>
          <w:sz w:val="24"/>
          <w:szCs w:val="24"/>
        </w:rPr>
        <w:t xml:space="preserve"> </w:t>
      </w:r>
      <w:r w:rsidRPr="0005659C">
        <w:rPr>
          <w:rFonts w:ascii="Simplified Arabic" w:eastAsia="Times New Roman" w:hAnsi="Simplified Arabic" w:cs="Simplified Arabic"/>
          <w:sz w:val="24"/>
          <w:szCs w:val="24"/>
        </w:rPr>
        <w:t>(International Energy Agency [IEA], 2022</w:t>
      </w:r>
      <w:proofErr w:type="gramStart"/>
      <w:r w:rsidRPr="0005659C">
        <w:rPr>
          <w:rFonts w:ascii="Simplified Arabic" w:eastAsia="Times New Roman" w:hAnsi="Simplified Arabic" w:cs="Simplified Arabic"/>
          <w:sz w:val="24"/>
          <w:szCs w:val="24"/>
        </w:rPr>
        <w:t>)</w:t>
      </w:r>
      <w:r w:rsidRPr="0005659C">
        <w:rPr>
          <w:rFonts w:ascii="Simplified Arabic" w:eastAsia="Times New Roman" w:hAnsi="Simplified Arabic" w:cs="Simplified Arabic"/>
          <w:sz w:val="24"/>
          <w:szCs w:val="24"/>
          <w:rtl/>
        </w:rPr>
        <w:t xml:space="preserve"> </w:t>
      </w:r>
      <w:r w:rsidRPr="0005659C">
        <w:rPr>
          <w:rFonts w:ascii="Simplified Arabic" w:hAnsi="Simplified Arabic" w:cs="Simplified Arabic"/>
          <w:sz w:val="24"/>
          <w:szCs w:val="24"/>
          <w:rtl/>
        </w:rPr>
        <w:t>:</w:t>
      </w:r>
      <w:proofErr w:type="gramEnd"/>
    </w:p>
    <w:p w14:paraId="7C6D9FB5" w14:textId="77777777" w:rsidR="00BA1CE6" w:rsidRPr="0005659C" w:rsidRDefault="00BA1CE6" w:rsidP="00C20D20">
      <w:pPr>
        <w:numPr>
          <w:ilvl w:val="0"/>
          <w:numId w:val="9"/>
        </w:num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b/>
          <w:bCs/>
          <w:sz w:val="24"/>
          <w:szCs w:val="24"/>
          <w:rtl/>
        </w:rPr>
        <w:lastRenderedPageBreak/>
        <w:t xml:space="preserve">استقرار </w:t>
      </w:r>
      <w:proofErr w:type="gramStart"/>
      <w:r w:rsidRPr="0005659C">
        <w:rPr>
          <w:rFonts w:ascii="Simplified Arabic" w:eastAsia="Times New Roman" w:hAnsi="Simplified Arabic" w:cs="Simplified Arabic"/>
          <w:b/>
          <w:bCs/>
          <w:sz w:val="24"/>
          <w:szCs w:val="24"/>
          <w:rtl/>
        </w:rPr>
        <w:t>الإنتاج</w:t>
      </w:r>
      <w:r w:rsidRPr="0005659C">
        <w:rPr>
          <w:rFonts w:ascii="Simplified Arabic" w:eastAsia="Times New Roman" w:hAnsi="Simplified Arabic" w:cs="Simplified Arabic"/>
          <w:sz w:val="24"/>
          <w:szCs w:val="24"/>
          <w:rtl/>
        </w:rPr>
        <w:t xml:space="preserve"> :</w:t>
      </w:r>
      <w:proofErr w:type="gramEnd"/>
      <w:r w:rsidRPr="0005659C">
        <w:rPr>
          <w:rFonts w:ascii="Simplified Arabic" w:eastAsia="Times New Roman" w:hAnsi="Simplified Arabic" w:cs="Simplified Arabic"/>
          <w:sz w:val="24"/>
          <w:szCs w:val="24"/>
          <w:rtl/>
        </w:rPr>
        <w:t xml:space="preserve"> على عكس الطاقة الشمسية والرياح، لا تعتمد الطاقة النووية على الظروف المناخية، مما يجعلها مصدرًا ثابتًا لتوليد الكهرباء</w:t>
      </w:r>
      <w:r w:rsidRPr="0005659C">
        <w:rPr>
          <w:rFonts w:ascii="Simplified Arabic" w:eastAsia="Times New Roman" w:hAnsi="Simplified Arabic" w:cs="Simplified Arabic"/>
          <w:sz w:val="24"/>
          <w:szCs w:val="24"/>
        </w:rPr>
        <w:t xml:space="preserve"> (Base Load).</w:t>
      </w:r>
    </w:p>
    <w:p w14:paraId="1494EA27" w14:textId="2BA4502E" w:rsidR="00BA1CE6" w:rsidRPr="0005659C" w:rsidRDefault="00BA1CE6" w:rsidP="00C20D20">
      <w:pPr>
        <w:numPr>
          <w:ilvl w:val="0"/>
          <w:numId w:val="9"/>
        </w:num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b/>
          <w:bCs/>
          <w:sz w:val="24"/>
          <w:szCs w:val="24"/>
          <w:rtl/>
        </w:rPr>
        <w:t xml:space="preserve">خفض </w:t>
      </w:r>
      <w:r w:rsidR="00A22597" w:rsidRPr="0005659C">
        <w:rPr>
          <w:rFonts w:ascii="Simplified Arabic" w:eastAsia="Times New Roman" w:hAnsi="Simplified Arabic" w:cs="Simplified Arabic"/>
          <w:b/>
          <w:bCs/>
          <w:sz w:val="24"/>
          <w:szCs w:val="24"/>
          <w:rtl/>
        </w:rPr>
        <w:t>الانبعاثات</w:t>
      </w:r>
      <w:r w:rsidR="00A22597" w:rsidRPr="0005659C">
        <w:rPr>
          <w:rFonts w:ascii="Simplified Arabic" w:eastAsia="Times New Roman" w:hAnsi="Simplified Arabic" w:cs="Simplified Arabic"/>
          <w:sz w:val="24"/>
          <w:szCs w:val="24"/>
          <w:rtl/>
        </w:rPr>
        <w:t>:</w:t>
      </w:r>
      <w:r w:rsidRPr="0005659C">
        <w:rPr>
          <w:rFonts w:ascii="Simplified Arabic" w:eastAsia="Times New Roman" w:hAnsi="Simplified Arabic" w:cs="Simplified Arabic"/>
          <w:sz w:val="24"/>
          <w:szCs w:val="24"/>
          <w:rtl/>
        </w:rPr>
        <w:t xml:space="preserve"> لا تُنتج محطات الطاقة النووية انبعاثات كربونية أثناء التشغيل، مما يساهم في الحد من ظاهرة الاحتباس الحراري</w:t>
      </w:r>
      <w:r w:rsidRPr="0005659C">
        <w:rPr>
          <w:rFonts w:ascii="Simplified Arabic" w:eastAsia="Times New Roman" w:hAnsi="Simplified Arabic" w:cs="Simplified Arabic"/>
          <w:sz w:val="24"/>
          <w:szCs w:val="24"/>
        </w:rPr>
        <w:t>.</w:t>
      </w:r>
    </w:p>
    <w:p w14:paraId="2FE79656" w14:textId="77777777" w:rsidR="00BA1CE6" w:rsidRPr="0005659C" w:rsidRDefault="00BA1CE6" w:rsidP="00C20D20">
      <w:pPr>
        <w:numPr>
          <w:ilvl w:val="0"/>
          <w:numId w:val="9"/>
        </w:numPr>
        <w:spacing w:before="100" w:beforeAutospacing="1" w:after="100" w:afterAutospacing="1"/>
        <w:jc w:val="both"/>
        <w:rPr>
          <w:rFonts w:ascii="Simplified Arabic" w:eastAsia="Times New Roman" w:hAnsi="Simplified Arabic" w:cs="Simplified Arabic"/>
          <w:sz w:val="24"/>
          <w:szCs w:val="24"/>
          <w:rtl/>
        </w:rPr>
      </w:pPr>
      <w:r w:rsidRPr="0005659C">
        <w:rPr>
          <w:rFonts w:ascii="Simplified Arabic" w:eastAsia="Times New Roman" w:hAnsi="Simplified Arabic" w:cs="Simplified Arabic"/>
          <w:b/>
          <w:bCs/>
          <w:sz w:val="24"/>
          <w:szCs w:val="24"/>
          <w:rtl/>
        </w:rPr>
        <w:t xml:space="preserve">الكفاءة </w:t>
      </w:r>
      <w:proofErr w:type="gramStart"/>
      <w:r w:rsidRPr="0005659C">
        <w:rPr>
          <w:rFonts w:ascii="Simplified Arabic" w:eastAsia="Times New Roman" w:hAnsi="Simplified Arabic" w:cs="Simplified Arabic"/>
          <w:b/>
          <w:bCs/>
          <w:sz w:val="24"/>
          <w:szCs w:val="24"/>
          <w:rtl/>
        </w:rPr>
        <w:t>العالية</w:t>
      </w:r>
      <w:r w:rsidRPr="0005659C">
        <w:rPr>
          <w:rFonts w:ascii="Simplified Arabic" w:eastAsia="Times New Roman" w:hAnsi="Simplified Arabic" w:cs="Simplified Arabic"/>
          <w:sz w:val="24"/>
          <w:szCs w:val="24"/>
          <w:rtl/>
        </w:rPr>
        <w:t xml:space="preserve"> :</w:t>
      </w:r>
      <w:proofErr w:type="gramEnd"/>
      <w:r w:rsidRPr="0005659C">
        <w:rPr>
          <w:rFonts w:ascii="Simplified Arabic" w:eastAsia="Times New Roman" w:hAnsi="Simplified Arabic" w:cs="Simplified Arabic"/>
          <w:sz w:val="24"/>
          <w:szCs w:val="24"/>
          <w:rtl/>
        </w:rPr>
        <w:t xml:space="preserve"> تتميز بقدرتها على إنتاج كميات كبيرة من الكهرباء من كميات صغيرة من الوقود مقارنة بمصادر أخرى</w:t>
      </w:r>
      <w:r w:rsidRPr="0005659C">
        <w:rPr>
          <w:rFonts w:ascii="Simplified Arabic" w:eastAsia="Times New Roman" w:hAnsi="Simplified Arabic" w:cs="Simplified Arabic"/>
          <w:sz w:val="24"/>
          <w:szCs w:val="24"/>
        </w:rPr>
        <w:t>.</w:t>
      </w:r>
    </w:p>
    <w:p w14:paraId="627F359C" w14:textId="31DD5BF4" w:rsidR="00BA1CE6" w:rsidRPr="0005659C" w:rsidRDefault="00BA1CE6" w:rsidP="00FD283E">
      <w:pPr>
        <w:spacing w:before="100" w:beforeAutospacing="1" w:after="100" w:afterAutospacing="1"/>
        <w:jc w:val="both"/>
        <w:outlineLvl w:val="0"/>
        <w:rPr>
          <w:rFonts w:ascii="Simplified Arabic" w:eastAsia="Times New Roman" w:hAnsi="Simplified Arabic" w:cs="Simplified Arabic"/>
          <w:b/>
          <w:bCs/>
          <w:kern w:val="36"/>
          <w:sz w:val="28"/>
          <w:szCs w:val="28"/>
          <w:rtl/>
        </w:rPr>
      </w:pPr>
      <w:r w:rsidRPr="0005659C">
        <w:rPr>
          <w:rFonts w:ascii="Simplified Arabic" w:eastAsia="Times New Roman" w:hAnsi="Simplified Arabic" w:cs="Simplified Arabic"/>
          <w:b/>
          <w:bCs/>
          <w:kern w:val="36"/>
          <w:sz w:val="28"/>
          <w:szCs w:val="28"/>
          <w:rtl/>
        </w:rPr>
        <w:t xml:space="preserve"> </w:t>
      </w:r>
      <w:bookmarkStart w:id="37" w:name="_Toc228824446"/>
      <w:bookmarkStart w:id="38" w:name="_Toc229344133"/>
      <w:r w:rsidR="00BD6BEA" w:rsidRPr="0005659C">
        <w:rPr>
          <w:rFonts w:ascii="Simplified Arabic" w:eastAsia="Times New Roman" w:hAnsi="Simplified Arabic" w:cs="Simplified Arabic"/>
          <w:b/>
          <w:bCs/>
          <w:kern w:val="36"/>
          <w:sz w:val="28"/>
          <w:szCs w:val="28"/>
          <w:rtl/>
        </w:rPr>
        <w:t>رابعا:</w:t>
      </w:r>
      <w:r w:rsidRPr="0005659C">
        <w:rPr>
          <w:rFonts w:ascii="Simplified Arabic" w:eastAsia="Times New Roman" w:hAnsi="Simplified Arabic" w:cs="Simplified Arabic"/>
          <w:b/>
          <w:bCs/>
          <w:kern w:val="36"/>
          <w:sz w:val="28"/>
          <w:szCs w:val="28"/>
          <w:rtl/>
        </w:rPr>
        <w:t xml:space="preserve"> الطاقة النووية كبديل استراتيجي في ظل التوترات الجيوسياسية: حالة الصراع الإيراني–الأمريكي–الإسرائيلي</w:t>
      </w:r>
      <w:bookmarkEnd w:id="37"/>
      <w:bookmarkEnd w:id="38"/>
    </w:p>
    <w:p w14:paraId="45388FBE" w14:textId="3FFBA87C" w:rsidR="00BA1CE6" w:rsidRPr="0005659C" w:rsidRDefault="00BD6BEA" w:rsidP="00077318">
      <w:pPr>
        <w:rPr>
          <w:rFonts w:ascii="Simplified Arabic" w:eastAsia="Times New Roman" w:hAnsi="Simplified Arabic" w:cs="Simplified Arabic"/>
          <w:b/>
          <w:bCs/>
          <w:sz w:val="24"/>
          <w:szCs w:val="24"/>
        </w:rPr>
      </w:pPr>
      <w:bookmarkStart w:id="39" w:name="_Toc228824447"/>
      <w:r w:rsidRPr="0005659C">
        <w:rPr>
          <w:rFonts w:ascii="Simplified Arabic" w:eastAsia="Times New Roman" w:hAnsi="Simplified Arabic" w:cs="Simplified Arabic"/>
          <w:b/>
          <w:bCs/>
          <w:sz w:val="24"/>
          <w:szCs w:val="24"/>
          <w:rtl/>
        </w:rPr>
        <w:t>1-</w:t>
      </w:r>
      <w:r w:rsidR="00BA1CE6" w:rsidRPr="0005659C">
        <w:rPr>
          <w:rFonts w:ascii="Simplified Arabic" w:eastAsia="Times New Roman" w:hAnsi="Simplified Arabic" w:cs="Simplified Arabic"/>
          <w:b/>
          <w:bCs/>
          <w:sz w:val="24"/>
          <w:szCs w:val="24"/>
        </w:rPr>
        <w:t xml:space="preserve"> </w:t>
      </w:r>
      <w:r w:rsidR="00BA1CE6" w:rsidRPr="0005659C">
        <w:rPr>
          <w:rFonts w:ascii="Simplified Arabic" w:eastAsia="Times New Roman" w:hAnsi="Simplified Arabic" w:cs="Simplified Arabic"/>
          <w:b/>
          <w:bCs/>
          <w:sz w:val="24"/>
          <w:szCs w:val="24"/>
          <w:rtl/>
        </w:rPr>
        <w:t>السياق الجيوسياسي وانعكاساته على أمن الطاقة العالمي</w:t>
      </w:r>
      <w:bookmarkEnd w:id="39"/>
    </w:p>
    <w:p w14:paraId="25EF3F58" w14:textId="77777777" w:rsidR="00BA1CE6" w:rsidRPr="0005659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sz w:val="24"/>
          <w:szCs w:val="24"/>
          <w:rtl/>
        </w:rPr>
        <w:t xml:space="preserve">تُعد منطقة الشرق الأوسط المركز </w:t>
      </w:r>
      <w:proofErr w:type="spellStart"/>
      <w:r w:rsidRPr="0005659C">
        <w:rPr>
          <w:rFonts w:ascii="Simplified Arabic" w:eastAsia="Times New Roman" w:hAnsi="Simplified Arabic" w:cs="Simplified Arabic"/>
          <w:sz w:val="24"/>
          <w:szCs w:val="24"/>
          <w:rtl/>
        </w:rPr>
        <w:t>الثقلي</w:t>
      </w:r>
      <w:proofErr w:type="spellEnd"/>
      <w:r w:rsidRPr="0005659C">
        <w:rPr>
          <w:rFonts w:ascii="Simplified Arabic" w:eastAsia="Times New Roman" w:hAnsi="Simplified Arabic" w:cs="Simplified Arabic"/>
          <w:sz w:val="24"/>
          <w:szCs w:val="24"/>
          <w:rtl/>
        </w:rPr>
        <w:t xml:space="preserve"> لإمدادات الطاقة العالمية، إلا أن استقرار هذه الإمدادات يظل رهيناً بالتفاعلات الجيوسياسية المعقدة، وفي مقدمتها الصراع الثلاثي بين إيران والولايات المتحدة وإسرائيل</w:t>
      </w:r>
      <w:r w:rsidRPr="0005659C">
        <w:rPr>
          <w:rFonts w:ascii="Simplified Arabic" w:eastAsia="Times New Roman" w:hAnsi="Simplified Arabic" w:cs="Simplified Arabic"/>
          <w:sz w:val="24"/>
          <w:szCs w:val="24"/>
        </w:rPr>
        <w:t xml:space="preserve"> (Fawcett, 2019). </w:t>
      </w:r>
      <w:r w:rsidRPr="0005659C">
        <w:rPr>
          <w:rFonts w:ascii="Simplified Arabic" w:eastAsia="Times New Roman" w:hAnsi="Simplified Arabic" w:cs="Simplified Arabic"/>
          <w:sz w:val="24"/>
          <w:szCs w:val="24"/>
          <w:rtl/>
        </w:rPr>
        <w:t>ويشير المحللون إلى أن حالة "عدم اليقين" الناتجة عن هذا التنافس الاستراتيجي تؤثر بشكل بنيوي على أمن الطاقة</w:t>
      </w:r>
      <w:r w:rsidRPr="0005659C">
        <w:rPr>
          <w:rFonts w:ascii="Simplified Arabic" w:eastAsia="Times New Roman" w:hAnsi="Simplified Arabic" w:cs="Simplified Arabic"/>
          <w:sz w:val="24"/>
          <w:szCs w:val="24"/>
        </w:rPr>
        <w:t xml:space="preserve"> (Energy Security)</w:t>
      </w:r>
      <w:r w:rsidRPr="0005659C">
        <w:rPr>
          <w:rFonts w:ascii="Simplified Arabic" w:eastAsia="Times New Roman" w:hAnsi="Simplified Arabic" w:cs="Simplified Arabic"/>
          <w:sz w:val="24"/>
          <w:szCs w:val="24"/>
          <w:rtl/>
        </w:rPr>
        <w:t>، مما يدفع الدول للبحث عن بدائل أكثر استقراراً مثل الطاقة النووية</w:t>
      </w:r>
      <w:r w:rsidRPr="0005659C">
        <w:rPr>
          <w:rFonts w:ascii="Simplified Arabic" w:eastAsia="Times New Roman" w:hAnsi="Simplified Arabic" w:cs="Simplified Arabic"/>
          <w:sz w:val="24"/>
          <w:szCs w:val="24"/>
        </w:rPr>
        <w:t xml:space="preserve"> (Yergin, 2020).</w:t>
      </w:r>
    </w:p>
    <w:p w14:paraId="665DEC35" w14:textId="77777777" w:rsidR="00BA1CE6" w:rsidRPr="0005659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sz w:val="24"/>
          <w:szCs w:val="24"/>
          <w:rtl/>
        </w:rPr>
        <w:t>ويمكن رصد تأثيرات هذه التوترات على المشهد الطاقي عبر الأبعاد التالية</w:t>
      </w:r>
      <w:r w:rsidRPr="0005659C">
        <w:rPr>
          <w:rFonts w:ascii="Simplified Arabic" w:eastAsia="Times New Roman" w:hAnsi="Simplified Arabic" w:cs="Simplified Arabic"/>
          <w:sz w:val="24"/>
          <w:szCs w:val="24"/>
        </w:rPr>
        <w:t>:</w:t>
      </w:r>
    </w:p>
    <w:p w14:paraId="3C3B93E8" w14:textId="77777777" w:rsidR="00BA1CE6" w:rsidRPr="0005659C" w:rsidRDefault="00BA1CE6" w:rsidP="00C20D20">
      <w:pPr>
        <w:pStyle w:val="ListParagraph"/>
        <w:numPr>
          <w:ilvl w:val="0"/>
          <w:numId w:val="12"/>
        </w:num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b/>
          <w:bCs/>
          <w:sz w:val="24"/>
          <w:szCs w:val="24"/>
          <w:rtl/>
        </w:rPr>
        <w:t>تذبذب الأسواق العالمية</w:t>
      </w:r>
      <w:r w:rsidRPr="0005659C">
        <w:rPr>
          <w:rFonts w:ascii="Simplified Arabic" w:eastAsia="Times New Roman" w:hAnsi="Simplified Arabic" w:cs="Simplified Arabic"/>
          <w:b/>
          <w:bCs/>
          <w:sz w:val="24"/>
          <w:szCs w:val="24"/>
        </w:rPr>
        <w:t>:</w:t>
      </w:r>
      <w:r w:rsidRPr="0005659C">
        <w:rPr>
          <w:rFonts w:ascii="Simplified Arabic" w:eastAsia="Times New Roman" w:hAnsi="Simplified Arabic" w:cs="Simplified Arabic"/>
          <w:sz w:val="24"/>
          <w:szCs w:val="24"/>
        </w:rPr>
        <w:t xml:space="preserve"> </w:t>
      </w:r>
      <w:r w:rsidRPr="0005659C">
        <w:rPr>
          <w:rFonts w:ascii="Simplified Arabic" w:eastAsia="Times New Roman" w:hAnsi="Simplified Arabic" w:cs="Simplified Arabic"/>
          <w:sz w:val="24"/>
          <w:szCs w:val="24"/>
          <w:rtl/>
        </w:rPr>
        <w:t>تؤدي التهديدات المتبادلة إلى فرض "علاوة مخاطر</w:t>
      </w:r>
      <w:r w:rsidRPr="0005659C">
        <w:rPr>
          <w:rFonts w:ascii="Simplified Arabic" w:eastAsia="Times New Roman" w:hAnsi="Simplified Arabic" w:cs="Simplified Arabic"/>
          <w:sz w:val="24"/>
          <w:szCs w:val="24"/>
        </w:rPr>
        <w:t xml:space="preserve">" (Risk Premium) </w:t>
      </w:r>
      <w:r w:rsidRPr="0005659C">
        <w:rPr>
          <w:rFonts w:ascii="Simplified Arabic" w:eastAsia="Times New Roman" w:hAnsi="Simplified Arabic" w:cs="Simplified Arabic"/>
          <w:sz w:val="24"/>
          <w:szCs w:val="24"/>
          <w:rtl/>
        </w:rPr>
        <w:t>على أسعار النفط والغاز، حيث تتأثر الأسعار فورياً بأي تصعيد عسكري أو سياسي في منطقة الخليج العربي</w:t>
      </w:r>
      <w:r w:rsidRPr="0005659C">
        <w:rPr>
          <w:rFonts w:ascii="Simplified Arabic" w:eastAsia="Times New Roman" w:hAnsi="Simplified Arabic" w:cs="Simplified Arabic"/>
          <w:sz w:val="24"/>
          <w:szCs w:val="24"/>
        </w:rPr>
        <w:t xml:space="preserve"> (Ebinger, 2011).</w:t>
      </w:r>
    </w:p>
    <w:p w14:paraId="54A5FF46" w14:textId="77777777" w:rsidR="00BA1CE6" w:rsidRPr="0005659C" w:rsidRDefault="00BA1CE6" w:rsidP="00C20D20">
      <w:pPr>
        <w:pStyle w:val="ListParagraph"/>
        <w:numPr>
          <w:ilvl w:val="0"/>
          <w:numId w:val="12"/>
        </w:num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b/>
          <w:bCs/>
          <w:sz w:val="24"/>
          <w:szCs w:val="24"/>
          <w:rtl/>
        </w:rPr>
        <w:t>هشاشة سلاسل الإمداد</w:t>
      </w:r>
      <w:r w:rsidRPr="0005659C">
        <w:rPr>
          <w:rFonts w:ascii="Simplified Arabic" w:eastAsia="Times New Roman" w:hAnsi="Simplified Arabic" w:cs="Simplified Arabic"/>
          <w:b/>
          <w:bCs/>
          <w:sz w:val="24"/>
          <w:szCs w:val="24"/>
        </w:rPr>
        <w:t>:</w:t>
      </w:r>
      <w:r w:rsidRPr="0005659C">
        <w:rPr>
          <w:rFonts w:ascii="Simplified Arabic" w:eastAsia="Times New Roman" w:hAnsi="Simplified Arabic" w:cs="Simplified Arabic"/>
          <w:sz w:val="24"/>
          <w:szCs w:val="24"/>
        </w:rPr>
        <w:t xml:space="preserve"> </w:t>
      </w:r>
      <w:r w:rsidRPr="0005659C">
        <w:rPr>
          <w:rFonts w:ascii="Simplified Arabic" w:eastAsia="Times New Roman" w:hAnsi="Simplified Arabic" w:cs="Simplified Arabic"/>
          <w:sz w:val="24"/>
          <w:szCs w:val="24"/>
          <w:rtl/>
        </w:rPr>
        <w:t>يبرز خطر إغلاق المضائق المائية الاستراتيجية، وتحديداً مضيق هرمز، كأداة ضغط جيوسياسي، مما يهدد تدفقات الطاقة الحيوية إلى الأسواق الآسيوية والأوروبية</w:t>
      </w:r>
      <w:r w:rsidRPr="0005659C">
        <w:rPr>
          <w:rFonts w:ascii="Simplified Arabic" w:eastAsia="Times New Roman" w:hAnsi="Simplified Arabic" w:cs="Simplified Arabic"/>
          <w:sz w:val="24"/>
          <w:szCs w:val="24"/>
        </w:rPr>
        <w:t xml:space="preserve"> (Rodrigue, 2020).</w:t>
      </w:r>
    </w:p>
    <w:p w14:paraId="7F3F1204" w14:textId="77777777" w:rsidR="00BA1CE6" w:rsidRPr="0005659C" w:rsidRDefault="00BA1CE6" w:rsidP="00C20D20">
      <w:pPr>
        <w:pStyle w:val="ListParagraph"/>
        <w:numPr>
          <w:ilvl w:val="0"/>
          <w:numId w:val="12"/>
        </w:numPr>
        <w:spacing w:before="100" w:beforeAutospacing="1" w:after="100" w:afterAutospacing="1"/>
        <w:jc w:val="both"/>
        <w:rPr>
          <w:rFonts w:ascii="Simplified Arabic" w:eastAsia="Times New Roman" w:hAnsi="Simplified Arabic" w:cs="Simplified Arabic"/>
          <w:sz w:val="24"/>
          <w:szCs w:val="24"/>
          <w:rtl/>
        </w:rPr>
      </w:pPr>
      <w:r w:rsidRPr="0005659C">
        <w:rPr>
          <w:rFonts w:ascii="Simplified Arabic" w:eastAsia="Times New Roman" w:hAnsi="Simplified Arabic" w:cs="Simplified Arabic"/>
          <w:b/>
          <w:bCs/>
          <w:sz w:val="24"/>
          <w:szCs w:val="24"/>
          <w:rtl/>
        </w:rPr>
        <w:t>تقويض الموثوقية في المصادر التقليدية</w:t>
      </w:r>
      <w:r w:rsidRPr="0005659C">
        <w:rPr>
          <w:rFonts w:ascii="Simplified Arabic" w:eastAsia="Times New Roman" w:hAnsi="Simplified Arabic" w:cs="Simplified Arabic"/>
          <w:b/>
          <w:bCs/>
          <w:sz w:val="24"/>
          <w:szCs w:val="24"/>
        </w:rPr>
        <w:t>:</w:t>
      </w:r>
      <w:r w:rsidRPr="0005659C">
        <w:rPr>
          <w:rFonts w:ascii="Simplified Arabic" w:eastAsia="Times New Roman" w:hAnsi="Simplified Arabic" w:cs="Simplified Arabic"/>
          <w:sz w:val="24"/>
          <w:szCs w:val="24"/>
        </w:rPr>
        <w:t xml:space="preserve"> </w:t>
      </w:r>
      <w:r w:rsidRPr="0005659C">
        <w:rPr>
          <w:rFonts w:ascii="Simplified Arabic" w:eastAsia="Times New Roman" w:hAnsi="Simplified Arabic" w:cs="Simplified Arabic"/>
          <w:sz w:val="24"/>
          <w:szCs w:val="24"/>
          <w:rtl/>
        </w:rPr>
        <w:t>إن الاعتماد المفرط على الوقود الأحفوري في ظل هذه الاضطرابات يجعل الاقتصادات الوطنية عرضة للصدمات الخارجية، مما يعزز التوجه نحو الطاقة النووية كخيار استراتيجي يوفر طاقة "حمل أساسي</w:t>
      </w:r>
      <w:r w:rsidRPr="0005659C">
        <w:rPr>
          <w:rFonts w:ascii="Simplified Arabic" w:eastAsia="Times New Roman" w:hAnsi="Simplified Arabic" w:cs="Simplified Arabic"/>
          <w:sz w:val="24"/>
          <w:szCs w:val="24"/>
        </w:rPr>
        <w:t xml:space="preserve">" (Baseload Power) </w:t>
      </w:r>
      <w:r w:rsidRPr="0005659C">
        <w:rPr>
          <w:rFonts w:ascii="Simplified Arabic" w:eastAsia="Times New Roman" w:hAnsi="Simplified Arabic" w:cs="Simplified Arabic"/>
          <w:sz w:val="24"/>
          <w:szCs w:val="24"/>
          <w:rtl/>
        </w:rPr>
        <w:t>بعيداً عن تقلبات ممرات الشحن البحري</w:t>
      </w:r>
      <w:r w:rsidRPr="0005659C">
        <w:rPr>
          <w:rFonts w:ascii="Simplified Arabic" w:eastAsia="Times New Roman" w:hAnsi="Simplified Arabic" w:cs="Simplified Arabic"/>
          <w:sz w:val="24"/>
          <w:szCs w:val="24"/>
        </w:rPr>
        <w:t xml:space="preserve"> (World Nuclear Association [WNA], 2023)</w:t>
      </w:r>
    </w:p>
    <w:p w14:paraId="31A331BE" w14:textId="347B63A1" w:rsidR="00BA1CE6" w:rsidRPr="0005659C" w:rsidRDefault="00BD6BEA" w:rsidP="00FD283E">
      <w:pPr>
        <w:spacing w:before="100" w:beforeAutospacing="1" w:after="100" w:afterAutospacing="1"/>
        <w:jc w:val="both"/>
        <w:rPr>
          <w:rFonts w:ascii="Simplified Arabic" w:eastAsia="Times New Roman" w:hAnsi="Simplified Arabic" w:cs="Simplified Arabic"/>
          <w:b/>
          <w:bCs/>
          <w:sz w:val="24"/>
          <w:szCs w:val="24"/>
        </w:rPr>
      </w:pPr>
      <w:r w:rsidRPr="0005659C">
        <w:rPr>
          <w:rFonts w:ascii="Simplified Arabic" w:eastAsia="Times New Roman" w:hAnsi="Simplified Arabic" w:cs="Simplified Arabic"/>
          <w:b/>
          <w:bCs/>
          <w:sz w:val="24"/>
          <w:szCs w:val="24"/>
          <w:rtl/>
        </w:rPr>
        <w:t>2</w:t>
      </w:r>
      <w:r w:rsidR="00BA1CE6" w:rsidRPr="0005659C">
        <w:rPr>
          <w:rFonts w:ascii="Simplified Arabic" w:eastAsia="Times New Roman" w:hAnsi="Simplified Arabic" w:cs="Simplified Arabic"/>
          <w:b/>
          <w:bCs/>
          <w:sz w:val="24"/>
          <w:szCs w:val="24"/>
          <w:rtl/>
        </w:rPr>
        <w:t>- إشكالية الارتهان للوقود الأحفوري في ظل الأزمات الجيوسياسية</w:t>
      </w:r>
    </w:p>
    <w:p w14:paraId="5CB81D77" w14:textId="77777777" w:rsidR="00BA1CE6" w:rsidRPr="0005659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sz w:val="24"/>
          <w:szCs w:val="24"/>
          <w:rtl/>
        </w:rPr>
        <w:t>تعتمد البنية الطاقية للعديد من الدول الناشئة، وفي مقدمتها جمهورية مصر العربية، بشكل جوهري على الموارد الهيدروكربونية (الغاز الطبيعي والنفط) لتلبية الاحتياجات التنموية. ومع ذلك، فإن هذا النمط من الاعتماد يُنشئ حالة من "الهشاشة الطاقية" أمام الصدمات الخارجية</w:t>
      </w:r>
      <w:r w:rsidRPr="0005659C">
        <w:rPr>
          <w:rFonts w:ascii="Simplified Arabic" w:eastAsia="Times New Roman" w:hAnsi="Simplified Arabic" w:cs="Simplified Arabic"/>
          <w:sz w:val="24"/>
          <w:szCs w:val="24"/>
        </w:rPr>
        <w:t xml:space="preserve"> (Yergin, 2020). </w:t>
      </w:r>
      <w:r w:rsidRPr="0005659C">
        <w:rPr>
          <w:rFonts w:ascii="Simplified Arabic" w:eastAsia="Times New Roman" w:hAnsi="Simplified Arabic" w:cs="Simplified Arabic"/>
          <w:sz w:val="24"/>
          <w:szCs w:val="24"/>
          <w:rtl/>
        </w:rPr>
        <w:t>وتتبلور هذه الإشكالية في ثلاثة محاور رئيسة</w:t>
      </w:r>
      <w:r w:rsidRPr="0005659C">
        <w:rPr>
          <w:rFonts w:ascii="Simplified Arabic" w:eastAsia="Times New Roman" w:hAnsi="Simplified Arabic" w:cs="Simplified Arabic"/>
          <w:sz w:val="24"/>
          <w:szCs w:val="24"/>
        </w:rPr>
        <w:t>:</w:t>
      </w:r>
    </w:p>
    <w:p w14:paraId="1E4F3719" w14:textId="77777777" w:rsidR="00BA1CE6" w:rsidRPr="0005659C" w:rsidRDefault="00BA1CE6" w:rsidP="00C20D20">
      <w:pPr>
        <w:pStyle w:val="ListParagraph"/>
        <w:numPr>
          <w:ilvl w:val="0"/>
          <w:numId w:val="13"/>
        </w:num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b/>
          <w:bCs/>
          <w:sz w:val="24"/>
          <w:szCs w:val="24"/>
          <w:rtl/>
        </w:rPr>
        <w:lastRenderedPageBreak/>
        <w:t>الاضطرابات السياسية في مناطق الإنتاج</w:t>
      </w:r>
      <w:r w:rsidRPr="0005659C">
        <w:rPr>
          <w:rFonts w:ascii="Simplified Arabic" w:eastAsia="Times New Roman" w:hAnsi="Simplified Arabic" w:cs="Simplified Arabic"/>
          <w:sz w:val="24"/>
          <w:szCs w:val="24"/>
        </w:rPr>
        <w:t xml:space="preserve">: </w:t>
      </w:r>
      <w:r w:rsidRPr="0005659C">
        <w:rPr>
          <w:rFonts w:ascii="Simplified Arabic" w:eastAsia="Times New Roman" w:hAnsi="Simplified Arabic" w:cs="Simplified Arabic"/>
          <w:sz w:val="24"/>
          <w:szCs w:val="24"/>
          <w:rtl/>
        </w:rPr>
        <w:t>تؤدي الصراعات الإقليمية إلى انقطاعات قسرية في سلاسل التوريد، مما يضع أمن الطاقة القومي في مواجهة مخاطر فورية</w:t>
      </w:r>
      <w:r w:rsidRPr="0005659C">
        <w:rPr>
          <w:rFonts w:ascii="Simplified Arabic" w:eastAsia="Times New Roman" w:hAnsi="Simplified Arabic" w:cs="Simplified Arabic"/>
          <w:sz w:val="24"/>
          <w:szCs w:val="24"/>
        </w:rPr>
        <w:t xml:space="preserve"> (Ebinger, 2011).</w:t>
      </w:r>
    </w:p>
    <w:p w14:paraId="60017DE4" w14:textId="77777777" w:rsidR="00BA1CE6" w:rsidRPr="0005659C" w:rsidRDefault="00BA1CE6" w:rsidP="00C20D20">
      <w:pPr>
        <w:pStyle w:val="ListParagraph"/>
        <w:numPr>
          <w:ilvl w:val="0"/>
          <w:numId w:val="13"/>
        </w:numPr>
        <w:spacing w:before="100" w:beforeAutospacing="1" w:after="100" w:afterAutospacing="1"/>
        <w:jc w:val="both"/>
        <w:rPr>
          <w:rFonts w:ascii="Simplified Arabic" w:eastAsia="Times New Roman" w:hAnsi="Simplified Arabic" w:cs="Simplified Arabic"/>
          <w:sz w:val="24"/>
          <w:szCs w:val="24"/>
        </w:rPr>
      </w:pPr>
      <w:proofErr w:type="spellStart"/>
      <w:r w:rsidRPr="0005659C">
        <w:rPr>
          <w:rFonts w:ascii="Simplified Arabic" w:eastAsia="Times New Roman" w:hAnsi="Simplified Arabic" w:cs="Simplified Arabic"/>
          <w:b/>
          <w:bCs/>
          <w:sz w:val="24"/>
          <w:szCs w:val="24"/>
          <w:rtl/>
        </w:rPr>
        <w:t>تسييس</w:t>
      </w:r>
      <w:proofErr w:type="spellEnd"/>
      <w:r w:rsidRPr="0005659C">
        <w:rPr>
          <w:rFonts w:ascii="Simplified Arabic" w:eastAsia="Times New Roman" w:hAnsi="Simplified Arabic" w:cs="Simplified Arabic"/>
          <w:b/>
          <w:bCs/>
          <w:sz w:val="24"/>
          <w:szCs w:val="24"/>
          <w:rtl/>
        </w:rPr>
        <w:t xml:space="preserve"> موارد الطاقة</w:t>
      </w:r>
      <w:r w:rsidRPr="0005659C">
        <w:rPr>
          <w:rFonts w:ascii="Simplified Arabic" w:eastAsia="Times New Roman" w:hAnsi="Simplified Arabic" w:cs="Simplified Arabic"/>
          <w:sz w:val="24"/>
          <w:szCs w:val="24"/>
        </w:rPr>
        <w:t xml:space="preserve"> (Energy Weaponization): </w:t>
      </w:r>
      <w:r w:rsidRPr="0005659C">
        <w:rPr>
          <w:rFonts w:ascii="Simplified Arabic" w:eastAsia="Times New Roman" w:hAnsi="Simplified Arabic" w:cs="Simplified Arabic"/>
          <w:sz w:val="24"/>
          <w:szCs w:val="24"/>
          <w:rtl/>
        </w:rPr>
        <w:t>يبرز استخدام الطاقة كأداة للضغط السياسي في العلاقات الدولية، حيث تُستخدم الإمدادات كوسيلة لفرض إرادات سياسية أو اقتصادية معينة</w:t>
      </w:r>
      <w:r w:rsidRPr="0005659C">
        <w:rPr>
          <w:rFonts w:ascii="Simplified Arabic" w:eastAsia="Times New Roman" w:hAnsi="Simplified Arabic" w:cs="Simplified Arabic"/>
          <w:sz w:val="24"/>
          <w:szCs w:val="24"/>
        </w:rPr>
        <w:t xml:space="preserve"> (Fawcett, 2019).</w:t>
      </w:r>
    </w:p>
    <w:p w14:paraId="2BA34E42" w14:textId="77777777" w:rsidR="00A1094B" w:rsidRPr="0005659C" w:rsidRDefault="00BA1CE6" w:rsidP="00C20D20">
      <w:pPr>
        <w:pStyle w:val="ListParagraph"/>
        <w:numPr>
          <w:ilvl w:val="0"/>
          <w:numId w:val="13"/>
        </w:numPr>
        <w:spacing w:before="100" w:beforeAutospacing="1" w:after="100" w:afterAutospacing="1"/>
        <w:jc w:val="both"/>
        <w:rPr>
          <w:rFonts w:ascii="Simplified Arabic" w:eastAsia="Times New Roman" w:hAnsi="Simplified Arabic" w:cs="Simplified Arabic"/>
          <w:b/>
          <w:bCs/>
          <w:sz w:val="24"/>
          <w:szCs w:val="24"/>
        </w:rPr>
      </w:pPr>
      <w:r w:rsidRPr="0005659C">
        <w:rPr>
          <w:rFonts w:ascii="Simplified Arabic" w:eastAsia="Times New Roman" w:hAnsi="Simplified Arabic" w:cs="Simplified Arabic"/>
          <w:b/>
          <w:bCs/>
          <w:sz w:val="24"/>
          <w:szCs w:val="24"/>
          <w:rtl/>
        </w:rPr>
        <w:t>عدم استقرار الكلفة الاقتصادية</w:t>
      </w:r>
      <w:r w:rsidRPr="0005659C">
        <w:rPr>
          <w:rFonts w:ascii="Simplified Arabic" w:eastAsia="Times New Roman" w:hAnsi="Simplified Arabic" w:cs="Simplified Arabic"/>
          <w:b/>
          <w:bCs/>
          <w:sz w:val="24"/>
          <w:szCs w:val="24"/>
        </w:rPr>
        <w:t>:</w:t>
      </w:r>
      <w:r w:rsidRPr="0005659C">
        <w:rPr>
          <w:rFonts w:ascii="Simplified Arabic" w:eastAsia="Times New Roman" w:hAnsi="Simplified Arabic" w:cs="Simplified Arabic"/>
          <w:sz w:val="24"/>
          <w:szCs w:val="24"/>
        </w:rPr>
        <w:t xml:space="preserve"> </w:t>
      </w:r>
      <w:r w:rsidRPr="0005659C">
        <w:rPr>
          <w:rFonts w:ascii="Simplified Arabic" w:eastAsia="Times New Roman" w:hAnsi="Simplified Arabic" w:cs="Simplified Arabic"/>
          <w:sz w:val="24"/>
          <w:szCs w:val="24"/>
          <w:rtl/>
        </w:rPr>
        <w:t>ترتبط أسعار الوقود الأحفوري بحساسية مفرطة تجاه الأزمات الدولية، مما يسبب عبئاً على الموازنات العامة للدول المستوردة أو حتى المنتجة التي تعتمد على تقلبات السوق</w:t>
      </w:r>
      <w:r w:rsidRPr="0005659C">
        <w:rPr>
          <w:rFonts w:ascii="Simplified Arabic" w:eastAsia="Times New Roman" w:hAnsi="Simplified Arabic" w:cs="Simplified Arabic"/>
          <w:sz w:val="24"/>
          <w:szCs w:val="24"/>
        </w:rPr>
        <w:t xml:space="preserve"> (International Energy Agency [IEA], 2023).</w:t>
      </w:r>
    </w:p>
    <w:p w14:paraId="357D5151" w14:textId="71497F3D" w:rsidR="00BA1CE6" w:rsidRPr="0005659C" w:rsidRDefault="00E034A1" w:rsidP="00FD283E">
      <w:pPr>
        <w:spacing w:before="100" w:beforeAutospacing="1" w:after="100" w:afterAutospacing="1"/>
        <w:jc w:val="both"/>
        <w:rPr>
          <w:rFonts w:ascii="Simplified Arabic" w:eastAsia="Times New Roman" w:hAnsi="Simplified Arabic" w:cs="Simplified Arabic"/>
          <w:b/>
          <w:bCs/>
          <w:sz w:val="28"/>
          <w:szCs w:val="28"/>
        </w:rPr>
      </w:pPr>
      <w:r w:rsidRPr="0005659C">
        <w:rPr>
          <w:rFonts w:ascii="Simplified Arabic" w:eastAsia="Times New Roman" w:hAnsi="Simplified Arabic" w:cs="Simplified Arabic"/>
          <w:b/>
          <w:bCs/>
          <w:sz w:val="28"/>
          <w:szCs w:val="28"/>
          <w:rtl/>
        </w:rPr>
        <w:t>خامسا:</w:t>
      </w:r>
      <w:r w:rsidR="00BA1CE6" w:rsidRPr="0005659C">
        <w:rPr>
          <w:rFonts w:ascii="Simplified Arabic" w:eastAsia="Times New Roman" w:hAnsi="Simplified Arabic" w:cs="Simplified Arabic"/>
          <w:b/>
          <w:bCs/>
          <w:sz w:val="28"/>
          <w:szCs w:val="28"/>
          <w:rtl/>
        </w:rPr>
        <w:t xml:space="preserve"> انعكاسات التحولات الجيوسياسية على الاستراتيجية الطاقية المصرية</w:t>
      </w:r>
    </w:p>
    <w:p w14:paraId="23A56399" w14:textId="77777777" w:rsidR="00BA1CE6" w:rsidRPr="0005659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sz w:val="24"/>
          <w:szCs w:val="24"/>
          <w:rtl/>
        </w:rPr>
        <w:t>في ظل التفاعلات الجيوسياسية المعقدة التي تشهدها منطقة الشرق الأوسط، تبنت الدولة المصرية مقاربة استراتيجية جديدة تهدف إلى تعزيز "المرونة الطاقية</w:t>
      </w:r>
      <w:r w:rsidRPr="0005659C">
        <w:rPr>
          <w:rFonts w:ascii="Simplified Arabic" w:eastAsia="Times New Roman" w:hAnsi="Simplified Arabic" w:cs="Simplified Arabic"/>
          <w:sz w:val="24"/>
          <w:szCs w:val="24"/>
        </w:rPr>
        <w:t xml:space="preserve">" (Energy Resilience). </w:t>
      </w:r>
      <w:r w:rsidRPr="0005659C">
        <w:rPr>
          <w:rFonts w:ascii="Simplified Arabic" w:eastAsia="Times New Roman" w:hAnsi="Simplified Arabic" w:cs="Simplified Arabic"/>
          <w:sz w:val="24"/>
          <w:szCs w:val="24"/>
          <w:rtl/>
        </w:rPr>
        <w:t>ولم يعد أمن الطاقة في المنظور المصري يقتصر على توفير الإمدادات فحسب، بل امتد ليشمل تحصين الاقتصاد الوطني ضد الصدمات الخارجية الناجمة عن الصراعات الإقليمية</w:t>
      </w:r>
      <w:r w:rsidRPr="0005659C">
        <w:rPr>
          <w:rFonts w:ascii="Simplified Arabic" w:eastAsia="Times New Roman" w:hAnsi="Simplified Arabic" w:cs="Simplified Arabic"/>
          <w:sz w:val="24"/>
          <w:szCs w:val="24"/>
        </w:rPr>
        <w:t xml:space="preserve"> (Ministry of Electricity and Renewable Energy [</w:t>
      </w:r>
      <w:proofErr w:type="spellStart"/>
      <w:r w:rsidRPr="0005659C">
        <w:rPr>
          <w:rFonts w:ascii="Simplified Arabic" w:eastAsia="Times New Roman" w:hAnsi="Simplified Arabic" w:cs="Simplified Arabic"/>
          <w:sz w:val="24"/>
          <w:szCs w:val="24"/>
        </w:rPr>
        <w:t>MoERE</w:t>
      </w:r>
      <w:proofErr w:type="spellEnd"/>
      <w:r w:rsidRPr="0005659C">
        <w:rPr>
          <w:rFonts w:ascii="Simplified Arabic" w:eastAsia="Times New Roman" w:hAnsi="Simplified Arabic" w:cs="Simplified Arabic"/>
          <w:sz w:val="24"/>
          <w:szCs w:val="24"/>
        </w:rPr>
        <w:t>], 2022).</w:t>
      </w:r>
    </w:p>
    <w:p w14:paraId="1AEAAFE3" w14:textId="77777777" w:rsidR="00BA1CE6" w:rsidRPr="0005659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sz w:val="24"/>
          <w:szCs w:val="24"/>
          <w:rtl/>
        </w:rPr>
        <w:t>وتتمحور هذه التوجهات حول الركائز الاستراتيجية التالية</w:t>
      </w:r>
      <w:r w:rsidRPr="0005659C">
        <w:rPr>
          <w:rFonts w:ascii="Simplified Arabic" w:eastAsia="Times New Roman" w:hAnsi="Simplified Arabic" w:cs="Simplified Arabic"/>
          <w:sz w:val="24"/>
          <w:szCs w:val="24"/>
        </w:rPr>
        <w:t>:</w:t>
      </w:r>
    </w:p>
    <w:p w14:paraId="386A5FFF" w14:textId="77777777" w:rsidR="00BA1CE6" w:rsidRPr="0005659C" w:rsidRDefault="00BA1CE6" w:rsidP="00C20D20">
      <w:pPr>
        <w:pStyle w:val="ListParagraph"/>
        <w:numPr>
          <w:ilvl w:val="0"/>
          <w:numId w:val="14"/>
        </w:num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b/>
          <w:bCs/>
          <w:sz w:val="24"/>
          <w:szCs w:val="24"/>
          <w:rtl/>
        </w:rPr>
        <w:t>تنويع المزيج الطاقي</w:t>
      </w:r>
      <w:r w:rsidRPr="0005659C">
        <w:rPr>
          <w:rFonts w:ascii="Simplified Arabic" w:eastAsia="Times New Roman" w:hAnsi="Simplified Arabic" w:cs="Simplified Arabic"/>
          <w:b/>
          <w:bCs/>
          <w:sz w:val="24"/>
          <w:szCs w:val="24"/>
        </w:rPr>
        <w:t xml:space="preserve"> (Energy Mix Diversification):</w:t>
      </w:r>
      <w:r w:rsidRPr="0005659C">
        <w:rPr>
          <w:rFonts w:ascii="Simplified Arabic" w:eastAsia="Times New Roman" w:hAnsi="Simplified Arabic" w:cs="Simplified Arabic"/>
          <w:sz w:val="24"/>
          <w:szCs w:val="24"/>
        </w:rPr>
        <w:t xml:space="preserve"> </w:t>
      </w:r>
      <w:r w:rsidRPr="0005659C">
        <w:rPr>
          <w:rFonts w:ascii="Simplified Arabic" w:eastAsia="Times New Roman" w:hAnsi="Simplified Arabic" w:cs="Simplified Arabic"/>
          <w:sz w:val="24"/>
          <w:szCs w:val="24"/>
          <w:rtl/>
        </w:rPr>
        <w:t>حيث تسعى مصر لتقليل الاعتماد الكلي على الموارد الهيدروكربونية التي تتأثر مباشرة بالتوترات الجيوسياسية، والتحول نحو نموذج أكثر توازناً</w:t>
      </w:r>
      <w:r w:rsidRPr="0005659C">
        <w:rPr>
          <w:rFonts w:ascii="Simplified Arabic" w:eastAsia="Times New Roman" w:hAnsi="Simplified Arabic" w:cs="Simplified Arabic"/>
          <w:sz w:val="24"/>
          <w:szCs w:val="24"/>
        </w:rPr>
        <w:t xml:space="preserve"> (International Energy Agency [IEA], 2023).</w:t>
      </w:r>
    </w:p>
    <w:p w14:paraId="63F18CE1" w14:textId="77777777" w:rsidR="00BA1CE6" w:rsidRPr="0005659C" w:rsidRDefault="00BA1CE6" w:rsidP="00C20D20">
      <w:pPr>
        <w:pStyle w:val="ListParagraph"/>
        <w:numPr>
          <w:ilvl w:val="0"/>
          <w:numId w:val="14"/>
        </w:numPr>
        <w:spacing w:before="100" w:beforeAutospacing="1" w:after="100" w:afterAutospacing="1"/>
        <w:jc w:val="both"/>
        <w:rPr>
          <w:rFonts w:ascii="Simplified Arabic" w:eastAsia="Times New Roman" w:hAnsi="Simplified Arabic" w:cs="Simplified Arabic"/>
          <w:sz w:val="24"/>
          <w:szCs w:val="24"/>
        </w:rPr>
      </w:pPr>
      <w:r w:rsidRPr="0005659C">
        <w:rPr>
          <w:rFonts w:ascii="Simplified Arabic" w:eastAsia="Times New Roman" w:hAnsi="Simplified Arabic" w:cs="Simplified Arabic"/>
          <w:b/>
          <w:bCs/>
          <w:sz w:val="24"/>
          <w:szCs w:val="24"/>
          <w:rtl/>
        </w:rPr>
        <w:t>تعظيم حصة الطاقة المتجددة</w:t>
      </w:r>
      <w:r w:rsidRPr="0005659C">
        <w:rPr>
          <w:rFonts w:ascii="Simplified Arabic" w:eastAsia="Times New Roman" w:hAnsi="Simplified Arabic" w:cs="Simplified Arabic"/>
          <w:sz w:val="24"/>
          <w:szCs w:val="24"/>
        </w:rPr>
        <w:t xml:space="preserve">: </w:t>
      </w:r>
      <w:r w:rsidRPr="0005659C">
        <w:rPr>
          <w:rFonts w:ascii="Simplified Arabic" w:eastAsia="Times New Roman" w:hAnsi="Simplified Arabic" w:cs="Simplified Arabic"/>
          <w:sz w:val="24"/>
          <w:szCs w:val="24"/>
          <w:rtl/>
        </w:rPr>
        <w:t>من خلال استغلال الموارد الطبيعية (الشمس والرياح) كبديل محلي مستدام لا يخضع للتقلبات السعرية العالمية أو تهديدات سلاسل التوريد</w:t>
      </w:r>
      <w:r w:rsidRPr="0005659C">
        <w:rPr>
          <w:rFonts w:ascii="Simplified Arabic" w:eastAsia="Times New Roman" w:hAnsi="Simplified Arabic" w:cs="Simplified Arabic"/>
          <w:sz w:val="24"/>
          <w:szCs w:val="24"/>
        </w:rPr>
        <w:t xml:space="preserve"> (International Renewable Energy Agency [IRENA], 2021).</w:t>
      </w:r>
    </w:p>
    <w:p w14:paraId="7694ECAE" w14:textId="1A7FC67C" w:rsidR="00E05AD3" w:rsidRPr="0005659C" w:rsidRDefault="00BA1CE6" w:rsidP="00C20D20">
      <w:pPr>
        <w:pStyle w:val="ListParagraph"/>
        <w:numPr>
          <w:ilvl w:val="0"/>
          <w:numId w:val="14"/>
        </w:numPr>
        <w:spacing w:before="100" w:beforeAutospacing="1" w:after="100" w:afterAutospacing="1"/>
        <w:jc w:val="highKashida"/>
        <w:rPr>
          <w:rFonts w:ascii="Simplified Arabic" w:eastAsia="Times New Roman" w:hAnsi="Simplified Arabic" w:cs="Simplified Arabic"/>
          <w:sz w:val="24"/>
          <w:szCs w:val="24"/>
        </w:rPr>
      </w:pPr>
      <w:r w:rsidRPr="0005659C">
        <w:rPr>
          <w:rFonts w:ascii="Simplified Arabic" w:eastAsia="Times New Roman" w:hAnsi="Simplified Arabic" w:cs="Simplified Arabic"/>
          <w:b/>
          <w:bCs/>
          <w:sz w:val="24"/>
          <w:szCs w:val="24"/>
          <w:rtl/>
        </w:rPr>
        <w:t>دمج الطاقة النووية كعنصر</w:t>
      </w:r>
      <w:r w:rsidRPr="0005659C">
        <w:rPr>
          <w:rFonts w:ascii="Simplified Arabic" w:eastAsia="Times New Roman" w:hAnsi="Simplified Arabic" w:cs="Simplified Arabic"/>
          <w:sz w:val="24"/>
          <w:szCs w:val="24"/>
          <w:rtl/>
        </w:rPr>
        <w:t xml:space="preserve"> </w:t>
      </w:r>
      <w:r w:rsidRPr="0005659C">
        <w:rPr>
          <w:rFonts w:ascii="Simplified Arabic" w:eastAsia="Times New Roman" w:hAnsi="Simplified Arabic" w:cs="Simplified Arabic"/>
          <w:b/>
          <w:bCs/>
          <w:sz w:val="24"/>
          <w:szCs w:val="24"/>
          <w:rtl/>
        </w:rPr>
        <w:t>استقرار</w:t>
      </w:r>
      <w:r w:rsidRPr="0005659C">
        <w:rPr>
          <w:rFonts w:ascii="Simplified Arabic" w:eastAsia="Times New Roman" w:hAnsi="Simplified Arabic" w:cs="Simplified Arabic"/>
          <w:b/>
          <w:bCs/>
          <w:sz w:val="24"/>
          <w:szCs w:val="24"/>
        </w:rPr>
        <w:t>:</w:t>
      </w:r>
      <w:r w:rsidRPr="0005659C">
        <w:rPr>
          <w:rFonts w:ascii="Simplified Arabic" w:eastAsia="Times New Roman" w:hAnsi="Simplified Arabic" w:cs="Simplified Arabic"/>
          <w:sz w:val="24"/>
          <w:szCs w:val="24"/>
        </w:rPr>
        <w:t xml:space="preserve"> </w:t>
      </w:r>
      <w:r w:rsidRPr="0005659C">
        <w:rPr>
          <w:rFonts w:ascii="Simplified Arabic" w:eastAsia="Times New Roman" w:hAnsi="Simplified Arabic" w:cs="Simplified Arabic"/>
          <w:sz w:val="24"/>
          <w:szCs w:val="24"/>
          <w:rtl/>
        </w:rPr>
        <w:t>باعتبارها المصدر الوحيد القادر على توفير "طاقة الحمل الأساسي</w:t>
      </w:r>
      <w:r w:rsidRPr="0005659C">
        <w:rPr>
          <w:rFonts w:ascii="Simplified Arabic" w:eastAsia="Times New Roman" w:hAnsi="Simplified Arabic" w:cs="Simplified Arabic"/>
          <w:sz w:val="24"/>
          <w:szCs w:val="24"/>
        </w:rPr>
        <w:t xml:space="preserve">" (Baseload Power) </w:t>
      </w:r>
      <w:r w:rsidRPr="0005659C">
        <w:rPr>
          <w:rFonts w:ascii="Simplified Arabic" w:eastAsia="Times New Roman" w:hAnsi="Simplified Arabic" w:cs="Simplified Arabic"/>
          <w:sz w:val="24"/>
          <w:szCs w:val="24"/>
          <w:rtl/>
        </w:rPr>
        <w:t>بكثافة عالية واستمرارية تامة، مما يعوض نقص الإمدادات التقليدية في أوقات الأزمات</w:t>
      </w:r>
      <w:r w:rsidRPr="0005659C">
        <w:rPr>
          <w:rFonts w:ascii="Simplified Arabic" w:eastAsia="Times New Roman" w:hAnsi="Simplified Arabic" w:cs="Simplified Arabic"/>
          <w:sz w:val="24"/>
          <w:szCs w:val="24"/>
        </w:rPr>
        <w:t xml:space="preserve"> (World Nuclear Association [WNA], 2023)</w:t>
      </w:r>
    </w:p>
    <w:p w14:paraId="5A924F30" w14:textId="77777777" w:rsidR="007B1AD2" w:rsidRPr="00505F5E" w:rsidRDefault="007B1AD2" w:rsidP="007B1AD2">
      <w:pPr>
        <w:spacing w:before="100" w:beforeAutospacing="1" w:after="100" w:afterAutospacing="1"/>
        <w:jc w:val="both"/>
        <w:rPr>
          <w:rFonts w:ascii="Simplified Arabic" w:eastAsia="Times New Roman" w:hAnsi="Simplified Arabic" w:cs="Simplified Arabic"/>
          <w:sz w:val="32"/>
          <w:szCs w:val="32"/>
          <w:rtl/>
        </w:rPr>
      </w:pPr>
    </w:p>
    <w:p w14:paraId="428FC509" w14:textId="76923B51" w:rsidR="007B1AD2" w:rsidRPr="00505F5E" w:rsidRDefault="007B1AD2" w:rsidP="007B1AD2">
      <w:pPr>
        <w:spacing w:before="100" w:beforeAutospacing="1" w:after="100" w:afterAutospacing="1"/>
        <w:jc w:val="both"/>
        <w:rPr>
          <w:rFonts w:ascii="Simplified Arabic" w:eastAsia="Times New Roman" w:hAnsi="Simplified Arabic" w:cs="Simplified Arabic"/>
          <w:sz w:val="32"/>
          <w:szCs w:val="32"/>
        </w:rPr>
      </w:pPr>
    </w:p>
    <w:p w14:paraId="62FA794D" w14:textId="3E0C67F3" w:rsidR="00D71854" w:rsidRPr="00505F5E" w:rsidRDefault="00D71854" w:rsidP="007B1AD2">
      <w:pPr>
        <w:spacing w:before="100" w:beforeAutospacing="1" w:after="100" w:afterAutospacing="1"/>
        <w:jc w:val="both"/>
        <w:rPr>
          <w:rFonts w:ascii="Simplified Arabic" w:eastAsia="Times New Roman" w:hAnsi="Simplified Arabic" w:cs="Simplified Arabic"/>
          <w:sz w:val="32"/>
          <w:szCs w:val="32"/>
        </w:rPr>
      </w:pPr>
    </w:p>
    <w:p w14:paraId="77CBECBC" w14:textId="77777777" w:rsidR="00D71854" w:rsidRPr="00505F5E" w:rsidRDefault="00D71854" w:rsidP="007B1AD2">
      <w:pPr>
        <w:spacing w:before="100" w:beforeAutospacing="1" w:after="100" w:afterAutospacing="1"/>
        <w:jc w:val="both"/>
        <w:rPr>
          <w:rFonts w:ascii="Simplified Arabic" w:eastAsia="Times New Roman" w:hAnsi="Simplified Arabic" w:cs="Simplified Arabic"/>
          <w:sz w:val="32"/>
          <w:szCs w:val="32"/>
        </w:rPr>
      </w:pPr>
    </w:p>
    <w:p w14:paraId="0B49156A" w14:textId="77777777" w:rsidR="00E034A1" w:rsidRPr="00505F5E" w:rsidRDefault="00BA1CE6" w:rsidP="0005659C">
      <w:pPr>
        <w:pStyle w:val="Heading1"/>
        <w:jc w:val="center"/>
        <w:rPr>
          <w:rFonts w:ascii="Simplified Arabic" w:hAnsi="Simplified Arabic" w:cs="Simplified Arabic"/>
          <w:b w:val="0"/>
          <w:bCs w:val="0"/>
          <w:sz w:val="44"/>
          <w:szCs w:val="44"/>
          <w:rtl/>
          <w:lang w:bidi="ar-EG"/>
        </w:rPr>
      </w:pPr>
      <w:bookmarkStart w:id="40" w:name="_Toc229344134"/>
      <w:r w:rsidRPr="00505F5E">
        <w:rPr>
          <w:rFonts w:ascii="Simplified Arabic" w:hAnsi="Simplified Arabic" w:cs="Simplified Arabic"/>
          <w:sz w:val="44"/>
          <w:szCs w:val="44"/>
          <w:rtl/>
          <w:lang w:bidi="ar-EG"/>
        </w:rPr>
        <w:lastRenderedPageBreak/>
        <w:t>الفصل الثاني</w:t>
      </w:r>
      <w:bookmarkEnd w:id="40"/>
    </w:p>
    <w:p w14:paraId="14816BCC" w14:textId="0DC7362A" w:rsidR="00316061" w:rsidRPr="00505F5E" w:rsidRDefault="00BA1CE6" w:rsidP="0005659C">
      <w:pPr>
        <w:pStyle w:val="Heading1"/>
        <w:jc w:val="center"/>
        <w:rPr>
          <w:rFonts w:ascii="Simplified Arabic" w:eastAsia="Times New Roman" w:hAnsi="Simplified Arabic" w:cs="Simplified Arabic"/>
          <w:b w:val="0"/>
          <w:bCs w:val="0"/>
          <w:sz w:val="44"/>
          <w:szCs w:val="44"/>
          <w:rtl/>
          <w:lang w:bidi="ar-EG"/>
        </w:rPr>
      </w:pPr>
      <w:bookmarkStart w:id="41" w:name="_Toc229344135"/>
      <w:r w:rsidRPr="00505F5E">
        <w:rPr>
          <w:rFonts w:ascii="Simplified Arabic" w:eastAsia="Times New Roman" w:hAnsi="Simplified Arabic" w:cs="Simplified Arabic"/>
          <w:sz w:val="44"/>
          <w:szCs w:val="44"/>
          <w:rtl/>
          <w:lang w:bidi="ar-EG"/>
        </w:rPr>
        <w:t>الطاقة النووية السلمية واستخداماتها</w:t>
      </w:r>
      <w:bookmarkEnd w:id="41"/>
    </w:p>
    <w:p w14:paraId="747B2684" w14:textId="143BD991" w:rsidR="00AE4E1E" w:rsidRPr="0005659C" w:rsidRDefault="00AE4E1E" w:rsidP="00FD283E">
      <w:pPr>
        <w:jc w:val="both"/>
        <w:rPr>
          <w:rFonts w:ascii="Simplified Arabic" w:eastAsia="Times New Roman" w:hAnsi="Simplified Arabic" w:cs="Simplified Arabic"/>
          <w:b/>
          <w:bCs/>
          <w:sz w:val="28"/>
          <w:szCs w:val="28"/>
          <w:u w:val="single"/>
          <w:rtl/>
          <w:lang w:bidi="ar-EG"/>
        </w:rPr>
      </w:pPr>
      <w:r w:rsidRPr="0005659C">
        <w:rPr>
          <w:rFonts w:ascii="Simplified Arabic" w:eastAsia="Times New Roman" w:hAnsi="Simplified Arabic" w:cs="Simplified Arabic"/>
          <w:b/>
          <w:bCs/>
          <w:sz w:val="28"/>
          <w:szCs w:val="28"/>
          <w:rtl/>
          <w:lang w:bidi="ar-EG"/>
        </w:rPr>
        <w:t>تمهيد</w:t>
      </w:r>
    </w:p>
    <w:p w14:paraId="49A237C8" w14:textId="77777777" w:rsidR="00F72DEA" w:rsidRPr="0005659C" w:rsidRDefault="00BA1CE6" w:rsidP="00FD283E">
      <w:pPr>
        <w:spacing w:before="100" w:beforeAutospacing="1" w:after="100" w:afterAutospacing="1"/>
        <w:jc w:val="both"/>
        <w:rPr>
          <w:rFonts w:ascii="Simplified Arabic" w:eastAsia="Times New Roman" w:hAnsi="Simplified Arabic" w:cs="Simplified Arabic"/>
          <w:b/>
          <w:bCs/>
          <w:sz w:val="24"/>
          <w:szCs w:val="24"/>
          <w:rtl/>
        </w:rPr>
      </w:pPr>
      <w:r w:rsidRPr="0005659C">
        <w:rPr>
          <w:rFonts w:ascii="Simplified Arabic" w:eastAsia="Times New Roman" w:hAnsi="Simplified Arabic" w:cs="Simplified Arabic"/>
          <w:sz w:val="24"/>
          <w:szCs w:val="24"/>
          <w:rtl/>
        </w:rPr>
        <w:t>تُعد الطاقة الركيزة الأساسية لتحقيق النمو الاقتصادي المستدام وتعزيز مستويات الرفاه البشري. وفي هذا السياق، تبرز الطاقة النووية كرافد استراتيجي لتوفير إمدادات طاقية نظيفة، موثوقة، وذات تكلفة تنافسية، مما يساهم بشكل مباشر في الحد من التبعات الكارثية للتغير المناخي</w:t>
      </w:r>
      <w:r w:rsidRPr="0005659C">
        <w:rPr>
          <w:rFonts w:ascii="Simplified Arabic" w:eastAsia="Times New Roman" w:hAnsi="Simplified Arabic" w:cs="Simplified Arabic"/>
          <w:sz w:val="24"/>
          <w:szCs w:val="24"/>
        </w:rPr>
        <w:t xml:space="preserve"> (International Atomic Energy Agency [IAEA], 2023). </w:t>
      </w:r>
      <w:r w:rsidRPr="0005659C">
        <w:rPr>
          <w:rFonts w:ascii="Simplified Arabic" w:eastAsia="Times New Roman" w:hAnsi="Simplified Arabic" w:cs="Simplified Arabic"/>
          <w:sz w:val="24"/>
          <w:szCs w:val="24"/>
          <w:rtl/>
        </w:rPr>
        <w:t>وتؤكد التوقعات المستقبلية أن الطاقة النووية ستظل مكوناً جوهرياً في "مزيج الطاقة العالمي" مع تنامي دورها في العقود القادمة لتلبية متطلبات الحياد الكربوني</w:t>
      </w:r>
      <w:r w:rsidRPr="0005659C">
        <w:rPr>
          <w:rFonts w:ascii="Simplified Arabic" w:eastAsia="Times New Roman" w:hAnsi="Simplified Arabic" w:cs="Simplified Arabic"/>
          <w:sz w:val="24"/>
          <w:szCs w:val="24"/>
        </w:rPr>
        <w:t xml:space="preserve"> (World Nuclear Association [WNA], 2023).</w:t>
      </w:r>
    </w:p>
    <w:p w14:paraId="1F74A8C4" w14:textId="0EAA7B0D" w:rsidR="00BA1CE6" w:rsidRPr="0005659C" w:rsidRDefault="00BA1CE6" w:rsidP="00CD0125">
      <w:pPr>
        <w:pStyle w:val="Heading1"/>
        <w:rPr>
          <w:rFonts w:ascii="Simplified Arabic" w:eastAsia="Times New Roman" w:hAnsi="Simplified Arabic" w:cs="Simplified Arabic"/>
          <w:b w:val="0"/>
          <w:bCs w:val="0"/>
          <w:kern w:val="36"/>
          <w:rtl/>
        </w:rPr>
      </w:pPr>
      <w:bookmarkStart w:id="42" w:name="_Toc229344136"/>
      <w:r w:rsidRPr="0005659C">
        <w:rPr>
          <w:rFonts w:ascii="Simplified Arabic" w:eastAsia="Times New Roman" w:hAnsi="Simplified Arabic" w:cs="Simplified Arabic"/>
          <w:kern w:val="36"/>
          <w:rtl/>
        </w:rPr>
        <w:t xml:space="preserve">أولا: </w:t>
      </w:r>
      <w:r w:rsidR="00BD00C5" w:rsidRPr="0005659C">
        <w:rPr>
          <w:rFonts w:ascii="Simplified Arabic" w:eastAsia="Times New Roman" w:hAnsi="Simplified Arabic" w:cs="Simplified Arabic"/>
          <w:kern w:val="36"/>
          <w:rtl/>
        </w:rPr>
        <w:t>تعريف</w:t>
      </w:r>
      <w:r w:rsidRPr="0005659C">
        <w:rPr>
          <w:rFonts w:ascii="Simplified Arabic" w:eastAsia="Times New Roman" w:hAnsi="Simplified Arabic" w:cs="Simplified Arabic"/>
          <w:kern w:val="36"/>
          <w:rtl/>
        </w:rPr>
        <w:t xml:space="preserve"> </w:t>
      </w:r>
      <w:r w:rsidR="00AE4E1E" w:rsidRPr="0005659C">
        <w:rPr>
          <w:rFonts w:ascii="Simplified Arabic" w:eastAsia="Times New Roman" w:hAnsi="Simplified Arabic" w:cs="Simplified Arabic"/>
          <w:kern w:val="36"/>
          <w:rtl/>
        </w:rPr>
        <w:t>الطاقة النووية.</w:t>
      </w:r>
      <w:bookmarkEnd w:id="42"/>
    </w:p>
    <w:p w14:paraId="21109F83" w14:textId="319905C4" w:rsidR="00A22597" w:rsidRPr="004D715C" w:rsidRDefault="00BA1CE6" w:rsidP="000351B9">
      <w:pPr>
        <w:shd w:val="clear" w:color="auto" w:fill="FFFFFF"/>
        <w:spacing w:after="420"/>
        <w:jc w:val="mediumKashida"/>
        <w:rPr>
          <w:rFonts w:ascii="Simplified Arabic" w:eastAsia="Times New Roman" w:hAnsi="Simplified Arabic" w:cs="Simplified Arabic"/>
          <w:sz w:val="24"/>
          <w:szCs w:val="24"/>
          <w:rtl/>
        </w:rPr>
      </w:pPr>
      <w:r w:rsidRPr="004D715C">
        <w:rPr>
          <w:rFonts w:ascii="Simplified Arabic" w:eastAsia="Times New Roman" w:hAnsi="Simplified Arabic" w:cs="Simplified Arabic"/>
          <w:sz w:val="24"/>
          <w:szCs w:val="24"/>
          <w:rtl/>
        </w:rPr>
        <w:t>الطاقة النووية هي شكل من أشكال الطاقة المنبعثة من النواة، نواة الذرات، المكوَّنة من بروتونات ونيوترونات. وهذا المصدر من مصادر الطاقة يمكن إنتاجه بطريقتين: الانشطار - عندما تنقسم نوى الذرات إلى عدة أجزاء - أو الاندماج - عندما تندمج النوى معا</w:t>
      </w:r>
      <w:r w:rsidRPr="004D715C">
        <w:rPr>
          <w:rFonts w:ascii="Simplified Arabic" w:eastAsia="Times New Roman" w:hAnsi="Simplified Arabic" w:cs="Simplified Arabic"/>
          <w:sz w:val="24"/>
          <w:szCs w:val="24"/>
        </w:rPr>
        <w:t xml:space="preserve"> (International Atomic Energy Agency [IAEA]</w:t>
      </w:r>
      <w:proofErr w:type="gramStart"/>
      <w:r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sz w:val="24"/>
          <w:szCs w:val="24"/>
          <w:rtl/>
          <w:lang w:bidi="ar-EG"/>
        </w:rPr>
        <w:t>)</w:t>
      </w:r>
      <w:r w:rsidR="00A22597" w:rsidRPr="004D715C">
        <w:rPr>
          <w:rFonts w:ascii="Simplified Arabic" w:eastAsia="Times New Roman" w:hAnsi="Simplified Arabic" w:cs="Simplified Arabic"/>
          <w:sz w:val="24"/>
          <w:szCs w:val="24"/>
          <w:rtl/>
          <w:lang w:bidi="ar-EG"/>
        </w:rPr>
        <w:t>و</w:t>
      </w:r>
      <w:r w:rsidRPr="004D715C">
        <w:rPr>
          <w:rFonts w:ascii="Simplified Arabic" w:eastAsia="Times New Roman" w:hAnsi="Simplified Arabic" w:cs="Simplified Arabic"/>
          <w:sz w:val="24"/>
          <w:szCs w:val="24"/>
          <w:rtl/>
        </w:rPr>
        <w:t>يتم</w:t>
      </w:r>
      <w:proofErr w:type="gramEnd"/>
      <w:r w:rsidRPr="004D715C">
        <w:rPr>
          <w:rFonts w:ascii="Simplified Arabic" w:eastAsia="Times New Roman" w:hAnsi="Simplified Arabic" w:cs="Simplified Arabic"/>
          <w:sz w:val="24"/>
          <w:szCs w:val="24"/>
          <w:rtl/>
        </w:rPr>
        <w:t xml:space="preserve"> تسخير الطاقة النووية حول العالم اليوم لإنتاج الكهرباء هي من خلال الانشطار النووي، بينما التكنولوجيا لتوليد الكهرباء من الاندماج فلم تزل في مرحلة البحث والتطوير الا إن التعريف المعروف عن الطاقة النووية هو: الطاقة المنبعثة نتيجةً لتفاعل نووي، وتحديدًا من انشطار نووي أو اندماج نووي. ومن الناحية العملية، تستخدم الطاقة النووية وقودًا مصنوعًا من اليورانيوم المُستخرج من الأرض والمُعالج لإنتاج البخار وبالتالي توليد الكهرباء.</w:t>
      </w:r>
      <w:r w:rsidR="004D715C">
        <w:rPr>
          <w:rFonts w:ascii="Simplified Arabic" w:eastAsia="Times New Roman" w:hAnsi="Simplified Arabic" w:cs="Simplified Arabic" w:hint="cs"/>
          <w:sz w:val="24"/>
          <w:szCs w:val="24"/>
          <w:rtl/>
        </w:rPr>
        <w:t xml:space="preserve"> </w:t>
      </w:r>
      <w:r w:rsidRPr="004D715C">
        <w:rPr>
          <w:rFonts w:ascii="Simplified Arabic" w:eastAsia="Times New Roman" w:hAnsi="Simplified Arabic" w:cs="Simplified Arabic"/>
          <w:sz w:val="24"/>
          <w:szCs w:val="24"/>
          <w:rtl/>
        </w:rPr>
        <w:t>الجدير بالذكر أن الطاقة النووية هي المصدر الوحيد الذي يمكنه إنتاج كميات كبيرة من الكهرباء – تُعرف بكهرباء الحمل الأساسي على نحوٍ موثوق دون انبعاث أي غازات ضارة مثل غازات الاحتباس الحراري. إضافةً لذلك، تعدّ الطاقة النووية من المصادر التي تقلّ فيها بشدّة الآثار البيئية سواءً على الأرض أو الموارد الطبيعية، من بين جميع مصادر إنتاج الكهرباء الأخرى</w:t>
      </w:r>
      <w:r w:rsidRPr="004D715C">
        <w:rPr>
          <w:rFonts w:ascii="Simplified Arabic" w:eastAsia="Times New Roman" w:hAnsi="Simplified Arabic" w:cs="Simplified Arabic"/>
          <w:sz w:val="24"/>
          <w:szCs w:val="24"/>
        </w:rPr>
        <w:t xml:space="preserve"> (International Atomic Energy Agency [IAEA]).</w:t>
      </w:r>
      <w:r w:rsidR="00A22597" w:rsidRPr="004D715C">
        <w:rPr>
          <w:rFonts w:ascii="Simplified Arabic" w:eastAsia="Times New Roman" w:hAnsi="Simplified Arabic" w:cs="Simplified Arabic"/>
          <w:sz w:val="24"/>
          <w:szCs w:val="24"/>
          <w:rtl/>
        </w:rPr>
        <w:t>منخفضة الانبعاثات الكربونية، القادرة على إنتاج كميات كبيرة من الكهرباء بشكل مستقر وعلى مدار الساعة</w:t>
      </w:r>
      <w:r w:rsidR="00A22597" w:rsidRPr="004D715C">
        <w:rPr>
          <w:rFonts w:ascii="Simplified Arabic" w:eastAsia="Times New Roman" w:hAnsi="Simplified Arabic" w:cs="Simplified Arabic"/>
          <w:sz w:val="24"/>
          <w:szCs w:val="24"/>
        </w:rPr>
        <w:t>.</w:t>
      </w:r>
      <w:r w:rsidR="00A22597" w:rsidRPr="004D715C">
        <w:rPr>
          <w:rFonts w:ascii="Simplified Arabic" w:eastAsia="Times New Roman" w:hAnsi="Simplified Arabic" w:cs="Simplified Arabic"/>
          <w:sz w:val="24"/>
          <w:szCs w:val="24"/>
          <w:rtl/>
        </w:rPr>
        <w:t>وتتميز الطاقة النووية السلمية بعدة خصائص، من أهمها الاستدامة طويلة الأجل، وارتفاع كثافة الطاقة، وانخفاض تكاليف التشغيل مقارنة بمصادر الطاقة التقليدية، فضلًا عن دورها في تعزيز أمن الطاقة وتقليل الاعتماد على الوقود الأحفوري</w:t>
      </w:r>
      <w:r w:rsidR="00A22597" w:rsidRPr="004D715C">
        <w:rPr>
          <w:rFonts w:ascii="Simplified Arabic" w:eastAsia="Times New Roman" w:hAnsi="Simplified Arabic" w:cs="Simplified Arabic"/>
          <w:sz w:val="24"/>
          <w:szCs w:val="24"/>
        </w:rPr>
        <w:t>. (International Atomic Energy Agency [IAEA]).</w:t>
      </w:r>
    </w:p>
    <w:p w14:paraId="6B99B4F3" w14:textId="77777777" w:rsidR="009773D7" w:rsidRPr="00505F5E" w:rsidRDefault="009773D7" w:rsidP="00FD283E">
      <w:pPr>
        <w:shd w:val="clear" w:color="auto" w:fill="FFFFFF"/>
        <w:spacing w:after="420"/>
        <w:jc w:val="both"/>
        <w:rPr>
          <w:rFonts w:ascii="Simplified Arabic" w:eastAsia="Times New Roman" w:hAnsi="Simplified Arabic" w:cs="Simplified Arabic"/>
          <w:sz w:val="32"/>
          <w:szCs w:val="32"/>
          <w:rtl/>
        </w:rPr>
      </w:pPr>
    </w:p>
    <w:p w14:paraId="11786C6B" w14:textId="77777777" w:rsidR="009773D7" w:rsidRPr="00505F5E" w:rsidRDefault="009773D7" w:rsidP="00FD283E">
      <w:pPr>
        <w:shd w:val="clear" w:color="auto" w:fill="FFFFFF"/>
        <w:spacing w:after="420"/>
        <w:jc w:val="both"/>
        <w:rPr>
          <w:rFonts w:ascii="Simplified Arabic" w:eastAsia="Times New Roman" w:hAnsi="Simplified Arabic" w:cs="Simplified Arabic"/>
          <w:sz w:val="32"/>
          <w:szCs w:val="32"/>
          <w:lang w:bidi="ar-EG"/>
        </w:rPr>
      </w:pPr>
    </w:p>
    <w:p w14:paraId="5E4D4C79" w14:textId="6B15B2EC" w:rsidR="00A22597" w:rsidRPr="004D715C" w:rsidRDefault="00A22597" w:rsidP="00FD283E">
      <w:pPr>
        <w:shd w:val="clear" w:color="auto" w:fill="FFFFFF"/>
        <w:spacing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 xml:space="preserve">أ-الطاقة </w:t>
      </w:r>
      <w:proofErr w:type="gramStart"/>
      <w:r w:rsidRPr="004D715C">
        <w:rPr>
          <w:rFonts w:ascii="Simplified Arabic" w:eastAsia="Times New Roman" w:hAnsi="Simplified Arabic" w:cs="Simplified Arabic"/>
          <w:b/>
          <w:bCs/>
          <w:sz w:val="24"/>
          <w:szCs w:val="24"/>
          <w:rtl/>
        </w:rPr>
        <w:t>النووية :</w:t>
      </w:r>
      <w:proofErr w:type="gramEnd"/>
    </w:p>
    <w:p w14:paraId="567B9493" w14:textId="0316D8D8" w:rsidR="00A22597" w:rsidRPr="004D715C" w:rsidRDefault="00A22597" w:rsidP="00FD283E">
      <w:pPr>
        <w:shd w:val="clear" w:color="auto" w:fill="FFFFFF"/>
        <w:spacing w:after="420"/>
        <w:jc w:val="both"/>
        <w:rPr>
          <w:rFonts w:ascii="Simplified Arabic" w:eastAsia="Times New Roman" w:hAnsi="Simplified Arabic" w:cs="Simplified Arabic"/>
          <w:sz w:val="24"/>
          <w:szCs w:val="24"/>
          <w:rtl/>
          <w:lang w:bidi="ar-EG"/>
        </w:rPr>
      </w:pPr>
      <w:r w:rsidRPr="004D715C">
        <w:rPr>
          <w:rFonts w:ascii="Simplified Arabic" w:eastAsia="Times New Roman" w:hAnsi="Simplified Arabic" w:cs="Simplified Arabic"/>
          <w:sz w:val="24"/>
          <w:szCs w:val="24"/>
          <w:rtl/>
        </w:rPr>
        <w:t xml:space="preserve">تُعرَّف الطاقة النووية السلمية بأنها الطاقة الناتجة عن استخدام التفاعلات النووية لأغراض غير عسكرية، وعلى رأسها توليد الكهرباء، إلى جانب استخدامات أخرى في المجالات الصناعية والطبية والزراعية والبحث العلمي. وتُعد الطاقة النووية من مصادر الطاقة </w:t>
      </w:r>
      <w:r w:rsidRPr="004D715C">
        <w:rPr>
          <w:rFonts w:ascii="Simplified Arabic" w:eastAsia="Times New Roman" w:hAnsi="Simplified Arabic" w:cs="Simplified Arabic"/>
          <w:sz w:val="24"/>
          <w:szCs w:val="24"/>
        </w:rPr>
        <w:t>(International Atomic Energy Agency [IAEA]).</w:t>
      </w:r>
    </w:p>
    <w:p w14:paraId="5DFFA457" w14:textId="2FF586C5" w:rsidR="00A22597" w:rsidRPr="004D715C" w:rsidRDefault="00A22597" w:rsidP="00FD283E">
      <w:pPr>
        <w:jc w:val="both"/>
        <w:rPr>
          <w:rFonts w:ascii="Simplified Arabic" w:eastAsia="Times New Roman" w:hAnsi="Simplified Arabic" w:cs="Simplified Arabic"/>
          <w:b/>
          <w:bCs/>
          <w:color w:val="000000" w:themeColor="text1"/>
          <w:sz w:val="24"/>
          <w:szCs w:val="24"/>
        </w:rPr>
      </w:pPr>
      <w:r w:rsidRPr="004D715C">
        <w:rPr>
          <w:rFonts w:ascii="Simplified Arabic" w:eastAsia="Times New Roman" w:hAnsi="Simplified Arabic" w:cs="Simplified Arabic"/>
          <w:b/>
          <w:bCs/>
          <w:color w:val="000000" w:themeColor="text1"/>
          <w:kern w:val="36"/>
          <w:sz w:val="24"/>
          <w:szCs w:val="24"/>
          <w:rtl/>
        </w:rPr>
        <w:t xml:space="preserve">ب-الانشطار </w:t>
      </w:r>
      <w:proofErr w:type="gramStart"/>
      <w:r w:rsidRPr="004D715C">
        <w:rPr>
          <w:rFonts w:ascii="Simplified Arabic" w:eastAsia="Times New Roman" w:hAnsi="Simplified Arabic" w:cs="Simplified Arabic"/>
          <w:b/>
          <w:bCs/>
          <w:color w:val="000000" w:themeColor="text1"/>
          <w:kern w:val="36"/>
          <w:sz w:val="24"/>
          <w:szCs w:val="24"/>
          <w:rtl/>
        </w:rPr>
        <w:t>النووي :</w:t>
      </w:r>
      <w:proofErr w:type="gramEnd"/>
    </w:p>
    <w:p w14:paraId="6275A89F" w14:textId="788EBE81" w:rsidR="00A22597" w:rsidRPr="004D715C" w:rsidRDefault="00A22597" w:rsidP="00FD283E">
      <w:pPr>
        <w:shd w:val="clear" w:color="auto" w:fill="FFFFFF"/>
        <w:spacing w:after="420"/>
        <w:jc w:val="both"/>
        <w:rPr>
          <w:rFonts w:ascii="Simplified Arabic" w:eastAsia="Times New Roman" w:hAnsi="Simplified Arabic" w:cs="Simplified Arabic"/>
          <w:sz w:val="24"/>
          <w:szCs w:val="24"/>
          <w:rtl/>
          <w:lang w:bidi="ar-EG"/>
        </w:rPr>
      </w:pPr>
      <w:r w:rsidRPr="004D715C">
        <w:rPr>
          <w:rFonts w:ascii="Simplified Arabic" w:eastAsia="Times New Roman" w:hAnsi="Simplified Arabic" w:cs="Simplified Arabic"/>
          <w:sz w:val="24"/>
          <w:szCs w:val="24"/>
          <w:rtl/>
        </w:rPr>
        <w:t>الانشطار النووي هو تفاعلٌ حيث تنقسم نواة الذرة إلى نواتين أصغر أو أكثر، ويصاحب ذلك انبعاث الطاقة</w:t>
      </w:r>
      <w:r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sz w:val="24"/>
          <w:szCs w:val="24"/>
          <w:rtl/>
        </w:rPr>
        <w:t xml:space="preserve"> وعلى سبيل المثال، عندما يضرب نيوترون نواةَ ذرةٍ من اليورانيوم-235 فإنها تنقسم إلى نواة باريوم ونواة كريبتون واثنين أو ثلاثة من النيوترونات. وستضرب هذه النيوترونات الزائدة ذرات اليورانيوم-235 الأخرى المحيطة بها، والتي ستنقسم أيضاً لتولِّد نيوترونات إضافية بتأثيرٍ مضاعَف، وبالتالي تولِّد تفاعلاً متسلسلاً في جزءٍ من الثانية</w:t>
      </w:r>
      <w:r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sz w:val="24"/>
          <w:szCs w:val="24"/>
          <w:rtl/>
        </w:rPr>
        <w:t xml:space="preserve"> وفي كل مرة يحدث التفاعل، يحدث انبعاث للطاقة على شكل حرارة </w:t>
      </w:r>
      <w:hyperlink r:id="rId10" w:history="1">
        <w:r w:rsidRPr="004D715C">
          <w:rPr>
            <w:rFonts w:ascii="Simplified Arabic" w:eastAsia="Times New Roman" w:hAnsi="Simplified Arabic" w:cs="Simplified Arabic"/>
            <w:sz w:val="24"/>
            <w:szCs w:val="24"/>
            <w:rtl/>
          </w:rPr>
          <w:t>وإشعاع</w:t>
        </w:r>
      </w:hyperlink>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 xml:space="preserve">ويمكن تحويل الحرارة إلى كهرباء داخل </w:t>
      </w:r>
      <w:r w:rsidRPr="004D715C">
        <w:rPr>
          <w:rFonts w:ascii="Simplified Arabic" w:eastAsia="Times New Roman" w:hAnsi="Simplified Arabic" w:cs="Simplified Arabic"/>
          <w:color w:val="000000" w:themeColor="text1"/>
          <w:sz w:val="24"/>
          <w:szCs w:val="24"/>
          <w:rtl/>
        </w:rPr>
        <w:t>محطة قوى نووية، بشكل مشابه لكيفية استخدام الحرارة المتأتية من الوقود الأحفوري مثل الفحم والغاز والنفط لتوليد الكهرباء</w:t>
      </w:r>
      <w:r w:rsidRPr="004D715C">
        <w:rPr>
          <w:rFonts w:ascii="Simplified Arabic" w:eastAsia="Times New Roman" w:hAnsi="Simplified Arabic" w:cs="Simplified Arabic"/>
          <w:color w:val="000000" w:themeColor="text1"/>
          <w:sz w:val="24"/>
          <w:szCs w:val="24"/>
        </w:rPr>
        <w:t>.</w:t>
      </w:r>
      <w:r w:rsidRPr="004D715C">
        <w:rPr>
          <w:rFonts w:ascii="Simplified Arabic" w:eastAsia="Times New Roman" w:hAnsi="Simplified Arabic" w:cs="Simplified Arabic"/>
          <w:sz w:val="24"/>
          <w:szCs w:val="24"/>
        </w:rPr>
        <w:t xml:space="preserve"> (International Atomic Energy Agency [IAEA]).</w:t>
      </w:r>
    </w:p>
    <w:p w14:paraId="72A51BD9" w14:textId="791DFD61" w:rsidR="00BA1CE6" w:rsidRPr="004D715C" w:rsidRDefault="00861BA9" w:rsidP="004D715C">
      <w:pPr>
        <w:pStyle w:val="Heading1"/>
        <w:rPr>
          <w:rFonts w:ascii="Simplified Arabic" w:eastAsia="Times New Roman" w:hAnsi="Simplified Arabic" w:cs="Simplified Arabic"/>
          <w:color w:val="343A40"/>
          <w:sz w:val="24"/>
          <w:szCs w:val="24"/>
          <w:rtl/>
        </w:rPr>
      </w:pPr>
      <w:bookmarkStart w:id="43" w:name="_Toc229344137"/>
      <w:r w:rsidRPr="004D715C">
        <w:rPr>
          <w:rFonts w:ascii="Simplified Arabic" w:eastAsia="Times New Roman" w:hAnsi="Simplified Arabic" w:cs="Simplified Arabic"/>
          <w:color w:val="000000" w:themeColor="text1"/>
          <w:sz w:val="24"/>
          <w:szCs w:val="24"/>
          <w:rtl/>
        </w:rPr>
        <w:t>ثانيا: أنواع</w:t>
      </w:r>
      <w:r w:rsidR="00BA1CE6" w:rsidRPr="004D715C">
        <w:rPr>
          <w:rFonts w:ascii="Simplified Arabic" w:eastAsia="Times New Roman" w:hAnsi="Simplified Arabic" w:cs="Simplified Arabic"/>
          <w:color w:val="000000" w:themeColor="text1"/>
          <w:sz w:val="24"/>
          <w:szCs w:val="24"/>
          <w:rtl/>
        </w:rPr>
        <w:t xml:space="preserve"> المفاعلات </w:t>
      </w:r>
      <w:proofErr w:type="gramStart"/>
      <w:r w:rsidR="00BA1CE6" w:rsidRPr="004D715C">
        <w:rPr>
          <w:rFonts w:ascii="Simplified Arabic" w:eastAsia="Times New Roman" w:hAnsi="Simplified Arabic" w:cs="Simplified Arabic"/>
          <w:color w:val="000000" w:themeColor="text1"/>
          <w:sz w:val="24"/>
          <w:szCs w:val="24"/>
          <w:rtl/>
        </w:rPr>
        <w:t xml:space="preserve">النووية </w:t>
      </w:r>
      <w:r w:rsidR="00BA1CE6" w:rsidRPr="004D715C">
        <w:rPr>
          <w:rFonts w:ascii="Simplified Arabic" w:eastAsia="Times New Roman" w:hAnsi="Simplified Arabic" w:cs="Simplified Arabic"/>
          <w:color w:val="343A40"/>
          <w:sz w:val="24"/>
          <w:szCs w:val="24"/>
          <w:rtl/>
        </w:rPr>
        <w:t>:</w:t>
      </w:r>
      <w:bookmarkEnd w:id="43"/>
      <w:proofErr w:type="gramEnd"/>
      <w:r w:rsidR="00BA1CE6" w:rsidRPr="004D715C">
        <w:rPr>
          <w:rFonts w:ascii="Simplified Arabic" w:eastAsia="Times New Roman" w:hAnsi="Simplified Arabic" w:cs="Simplified Arabic"/>
          <w:color w:val="343A40"/>
          <w:sz w:val="24"/>
          <w:szCs w:val="24"/>
          <w:rtl/>
        </w:rPr>
        <w:t xml:space="preserve"> </w:t>
      </w:r>
    </w:p>
    <w:p w14:paraId="4A79487F" w14:textId="1C07CA72" w:rsidR="00BA1CE6" w:rsidRPr="004D715C" w:rsidRDefault="00BA1CE6" w:rsidP="00C20D20">
      <w:pPr>
        <w:pStyle w:val="NormalWeb"/>
        <w:numPr>
          <w:ilvl w:val="0"/>
          <w:numId w:val="21"/>
        </w:numPr>
        <w:bidi/>
        <w:jc w:val="both"/>
        <w:rPr>
          <w:rFonts w:ascii="Simplified Arabic" w:hAnsi="Simplified Arabic" w:cs="Simplified Arabic"/>
          <w:color w:val="000000" w:themeColor="text1"/>
        </w:rPr>
      </w:pPr>
      <w:r w:rsidRPr="004D715C">
        <w:rPr>
          <w:rFonts w:ascii="Simplified Arabic" w:hAnsi="Simplified Arabic" w:cs="Simplified Arabic"/>
          <w:color w:val="000000" w:themeColor="text1"/>
          <w:rtl/>
        </w:rPr>
        <w:t xml:space="preserve">تصنف المفاعلات النووية لتوليد الكهرباء وفقا لنوع التفاعل النووي الذي يتم في قلب المفاعل حيث يوجد نوعان من التفاعلات النووية هما تفاعلات الانشطار النووي </w:t>
      </w:r>
      <w:proofErr w:type="gramStart"/>
      <w:r w:rsidRPr="004D715C">
        <w:rPr>
          <w:rFonts w:ascii="Simplified Arabic" w:hAnsi="Simplified Arabic" w:cs="Simplified Arabic"/>
          <w:color w:val="000000" w:themeColor="text1"/>
          <w:rtl/>
        </w:rPr>
        <w:t>( ينطوي</w:t>
      </w:r>
      <w:proofErr w:type="gramEnd"/>
      <w:r w:rsidRPr="004D715C">
        <w:rPr>
          <w:rFonts w:ascii="Simplified Arabic" w:hAnsi="Simplified Arabic" w:cs="Simplified Arabic"/>
          <w:color w:val="000000" w:themeColor="text1"/>
          <w:rtl/>
        </w:rPr>
        <w:t xml:space="preserve"> على امتصاص نواة ثقيلة للنيوترونات مما يؤدي إلى انقسامها إلى نواتين أخف) وتفاعلات الاندماج (تتحد فيها نواتان خفيفتان نسبيًا عن طريق التصادم لتكوين نواة واحدة أثقل). وهما: المفاعلات الحرارية والمفاعلات السريعة</w:t>
      </w:r>
      <w:r w:rsidRPr="004D715C">
        <w:rPr>
          <w:rFonts w:hint="cs"/>
          <w:color w:val="000000" w:themeColor="text1"/>
          <w:rtl/>
        </w:rPr>
        <w:t>​</w:t>
      </w:r>
      <w:r w:rsidRPr="004D715C">
        <w:rPr>
          <w:rFonts w:ascii="Simplified Arabic" w:hAnsi="Simplified Arabic" w:cs="Simplified Arabic"/>
          <w:color w:val="000000" w:themeColor="text1"/>
          <w:rtl/>
        </w:rPr>
        <w:t>.</w:t>
      </w:r>
      <w:r w:rsidRPr="004D715C">
        <w:rPr>
          <w:rFonts w:ascii="Simplified Arabic" w:hAnsi="Simplified Arabic" w:cs="Simplified Arabic"/>
          <w:color w:val="000000" w:themeColor="text1"/>
        </w:rPr>
        <w:t xml:space="preserve"> (World Nuclear Association [WNA], 2023).</w:t>
      </w:r>
    </w:p>
    <w:p w14:paraId="29DF051B" w14:textId="77777777" w:rsidR="00BA1CE6" w:rsidRPr="004D715C" w:rsidRDefault="00BA1CE6" w:rsidP="004D715C">
      <w:pPr>
        <w:pStyle w:val="ListParagraph"/>
        <w:numPr>
          <w:ilvl w:val="0"/>
          <w:numId w:val="19"/>
        </w:numPr>
        <w:spacing w:after="0"/>
        <w:jc w:val="both"/>
        <w:rPr>
          <w:rFonts w:ascii="Simplified Arabic" w:eastAsia="Times New Roman" w:hAnsi="Simplified Arabic" w:cs="Simplified Arabic"/>
          <w:b/>
          <w:bCs/>
          <w:color w:val="0D0D0D" w:themeColor="text1" w:themeTint="F2"/>
          <w:sz w:val="24"/>
          <w:szCs w:val="24"/>
        </w:rPr>
      </w:pPr>
      <w:r w:rsidRPr="004D715C">
        <w:rPr>
          <w:rFonts w:ascii="Simplified Arabic" w:eastAsia="Times New Roman" w:hAnsi="Simplified Arabic" w:cs="Simplified Arabic"/>
          <w:b/>
          <w:bCs/>
          <w:color w:val="0D0D0D" w:themeColor="text1" w:themeTint="F2"/>
          <w:sz w:val="24"/>
          <w:szCs w:val="24"/>
          <w:rtl/>
        </w:rPr>
        <w:t>مفاعلات الماء المضغوط</w:t>
      </w:r>
      <w:r w:rsidRPr="004D715C">
        <w:rPr>
          <w:rFonts w:ascii="Simplified Arabic" w:eastAsia="Times New Roman" w:hAnsi="Simplified Arabic" w:cs="Simplified Arabic"/>
          <w:b/>
          <w:bCs/>
          <w:color w:val="0D0D0D" w:themeColor="text1" w:themeTint="F2"/>
          <w:sz w:val="24"/>
          <w:szCs w:val="24"/>
        </w:rPr>
        <w:t xml:space="preserve"> (PWR)</w:t>
      </w:r>
    </w:p>
    <w:p w14:paraId="6BD3B5E5"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color w:val="000000" w:themeColor="text1"/>
          <w:sz w:val="24"/>
          <w:szCs w:val="24"/>
        </w:rPr>
      </w:pPr>
      <w:r w:rsidRPr="004D715C">
        <w:rPr>
          <w:rFonts w:ascii="Simplified Arabic" w:eastAsia="Times New Roman" w:hAnsi="Simplified Arabic" w:cs="Simplified Arabic"/>
          <w:color w:val="000000" w:themeColor="text1"/>
          <w:sz w:val="24"/>
          <w:szCs w:val="24"/>
          <w:rtl/>
        </w:rPr>
        <w:t xml:space="preserve"> يوجد </w:t>
      </w:r>
      <w:proofErr w:type="gramStart"/>
      <w:r w:rsidRPr="004D715C">
        <w:rPr>
          <w:rFonts w:ascii="Simplified Arabic" w:eastAsia="Times New Roman" w:hAnsi="Simplified Arabic" w:cs="Simplified Arabic"/>
          <w:color w:val="000000" w:themeColor="text1"/>
          <w:sz w:val="24"/>
          <w:szCs w:val="24"/>
          <w:rtl/>
        </w:rPr>
        <w:t>حوالى</w:t>
      </w:r>
      <w:proofErr w:type="gramEnd"/>
      <w:r w:rsidRPr="004D715C">
        <w:rPr>
          <w:rFonts w:ascii="Simplified Arabic" w:eastAsia="Times New Roman" w:hAnsi="Simplified Arabic" w:cs="Simplified Arabic"/>
          <w:color w:val="000000" w:themeColor="text1"/>
          <w:sz w:val="24"/>
          <w:szCs w:val="24"/>
          <w:rtl/>
        </w:rPr>
        <w:t xml:space="preserve"> 310 مفاعلا، بنسبة 66%، "كما يوجد منها 43 وحدة تحت الانشاء حاليا</w:t>
      </w:r>
    </w:p>
    <w:p w14:paraId="0201604F" w14:textId="688569BB" w:rsidR="00BA1CE6" w:rsidRPr="004D715C" w:rsidRDefault="00BA1CE6" w:rsidP="00C20D20">
      <w:pPr>
        <w:pStyle w:val="NormalWeb"/>
        <w:numPr>
          <w:ilvl w:val="0"/>
          <w:numId w:val="22"/>
        </w:numPr>
        <w:bidi/>
        <w:jc w:val="both"/>
        <w:rPr>
          <w:rFonts w:ascii="Simplified Arabic" w:hAnsi="Simplified Arabic" w:cs="Simplified Arabic"/>
        </w:rPr>
      </w:pPr>
      <w:r w:rsidRPr="004D715C">
        <w:rPr>
          <w:rFonts w:ascii="Simplified Arabic" w:hAnsi="Simplified Arabic" w:cs="Simplified Arabic"/>
          <w:color w:val="212529"/>
          <w:rtl/>
        </w:rPr>
        <w:t xml:space="preserve">وتستخدم هذه المفاعلات اليورانيوم </w:t>
      </w:r>
      <w:proofErr w:type="spellStart"/>
      <w:r w:rsidRPr="004D715C">
        <w:rPr>
          <w:rFonts w:ascii="Simplified Arabic" w:hAnsi="Simplified Arabic" w:cs="Simplified Arabic"/>
          <w:color w:val="212529"/>
          <w:rtl/>
        </w:rPr>
        <w:t>المثرى</w:t>
      </w:r>
      <w:proofErr w:type="spellEnd"/>
      <w:r w:rsidRPr="004D715C">
        <w:rPr>
          <w:rFonts w:ascii="Simplified Arabic" w:hAnsi="Simplified Arabic" w:cs="Simplified Arabic"/>
          <w:color w:val="212529"/>
          <w:rtl/>
        </w:rPr>
        <w:t xml:space="preserve"> بنسبة تتراوح بين 3-5 % من نظير اليورانيوم-235 كوقود، والماء الخفيف للتبريد والتهدئة. ويصنع الوقود على شكل كبسولات صغيرة يبلغ ارتفاعها فى حدود 2سم وقطرها أقل من 1 سم. وتعبأ هذه الكبسولات فى أنابيب طويلة تسمى بأعمدة الوقود </w:t>
      </w:r>
      <w:proofErr w:type="gramStart"/>
      <w:r w:rsidRPr="004D715C">
        <w:rPr>
          <w:rFonts w:ascii="Simplified Arabic" w:hAnsi="Simplified Arabic" w:cs="Simplified Arabic"/>
          <w:color w:val="212529"/>
          <w:rtl/>
        </w:rPr>
        <w:t>الذى</w:t>
      </w:r>
      <w:proofErr w:type="gramEnd"/>
      <w:r w:rsidRPr="004D715C">
        <w:rPr>
          <w:rFonts w:ascii="Simplified Arabic" w:hAnsi="Simplified Arabic" w:cs="Simplified Arabic"/>
          <w:color w:val="212529"/>
          <w:rtl/>
        </w:rPr>
        <w:t xml:space="preserve"> يبلغ طول كل منها حوالى 4 أمتار. ويصنع غلاف أعمدة الوقود عادة من سبيكة الزركونيوم أو الصلب غير القابل للصدأ لما تتميز به هذه المواد من مقدرة على توصيل الحرارة ومقاومة عالية للتآكل والصدأ وأيضا لقلة قابليتها لامتصاص النيوترونات</w:t>
      </w:r>
      <w:r w:rsidRPr="004D715C">
        <w:rPr>
          <w:rFonts w:ascii="Simplified Arabic" w:hAnsi="Simplified Arabic" w:cs="Simplified Arabic"/>
        </w:rPr>
        <w:t xml:space="preserve"> (</w:t>
      </w:r>
      <w:r w:rsidRPr="004D715C">
        <w:rPr>
          <w:rFonts w:ascii="Simplified Arabic" w:hAnsi="Simplified Arabic" w:cs="Simplified Arabic"/>
          <w:color w:val="212529"/>
        </w:rPr>
        <w:t>World Nuclear Association [WNA], 2023).</w:t>
      </w:r>
    </w:p>
    <w:p w14:paraId="09D85AD1" w14:textId="77777777" w:rsidR="00BA1CE6" w:rsidRPr="004D715C" w:rsidRDefault="00BA1CE6" w:rsidP="00C20D20">
      <w:pPr>
        <w:pStyle w:val="ListParagraph"/>
        <w:numPr>
          <w:ilvl w:val="0"/>
          <w:numId w:val="19"/>
        </w:numPr>
        <w:spacing w:after="0"/>
        <w:jc w:val="both"/>
        <w:outlineLvl w:val="3"/>
        <w:rPr>
          <w:rFonts w:ascii="Simplified Arabic" w:eastAsia="Times New Roman" w:hAnsi="Simplified Arabic" w:cs="Simplified Arabic"/>
          <w:b/>
          <w:bCs/>
          <w:color w:val="0D0D0D" w:themeColor="text1" w:themeTint="F2"/>
          <w:sz w:val="24"/>
          <w:szCs w:val="24"/>
        </w:rPr>
      </w:pPr>
      <w:r w:rsidRPr="004D715C">
        <w:rPr>
          <w:rFonts w:ascii="Simplified Arabic" w:eastAsia="Times New Roman" w:hAnsi="Simplified Arabic" w:cs="Simplified Arabic"/>
          <w:b/>
          <w:bCs/>
          <w:color w:val="0D0D0D" w:themeColor="text1" w:themeTint="F2"/>
          <w:sz w:val="24"/>
          <w:szCs w:val="24"/>
          <w:rtl/>
        </w:rPr>
        <w:lastRenderedPageBreak/>
        <w:t xml:space="preserve">مفاعلات الماء </w:t>
      </w:r>
      <w:proofErr w:type="spellStart"/>
      <w:r w:rsidRPr="004D715C">
        <w:rPr>
          <w:rFonts w:ascii="Simplified Arabic" w:eastAsia="Times New Roman" w:hAnsi="Simplified Arabic" w:cs="Simplified Arabic"/>
          <w:b/>
          <w:bCs/>
          <w:color w:val="0D0D0D" w:themeColor="text1" w:themeTint="F2"/>
          <w:sz w:val="24"/>
          <w:szCs w:val="24"/>
          <w:rtl/>
        </w:rPr>
        <w:t>المغلى</w:t>
      </w:r>
      <w:proofErr w:type="spellEnd"/>
      <w:r w:rsidRPr="004D715C">
        <w:rPr>
          <w:rFonts w:ascii="Simplified Arabic" w:eastAsia="Times New Roman" w:hAnsi="Simplified Arabic" w:cs="Simplified Arabic"/>
          <w:b/>
          <w:bCs/>
          <w:color w:val="0D0D0D" w:themeColor="text1" w:themeTint="F2"/>
          <w:sz w:val="24"/>
          <w:szCs w:val="24"/>
        </w:rPr>
        <w:t xml:space="preserve"> (BWR)</w:t>
      </w:r>
    </w:p>
    <w:p w14:paraId="21536E9E" w14:textId="54451DE0" w:rsidR="00BA1CE6" w:rsidRPr="004D715C" w:rsidRDefault="00BA1CE6" w:rsidP="00C20D20">
      <w:pPr>
        <w:pStyle w:val="NormalWeb"/>
        <w:numPr>
          <w:ilvl w:val="0"/>
          <w:numId w:val="22"/>
        </w:numPr>
        <w:bidi/>
        <w:jc w:val="both"/>
        <w:rPr>
          <w:rFonts w:ascii="Simplified Arabic" w:hAnsi="Simplified Arabic" w:cs="Simplified Arabic"/>
          <w:rtl/>
        </w:rPr>
      </w:pPr>
      <w:r w:rsidRPr="004D715C">
        <w:rPr>
          <w:rFonts w:ascii="Simplified Arabic" w:hAnsi="Simplified Arabic" w:cs="Simplified Arabic"/>
          <w:color w:val="484646"/>
          <w:rtl/>
        </w:rPr>
        <w:t xml:space="preserve">عدد مفاعلات </w:t>
      </w:r>
      <w:r w:rsidRPr="004D715C">
        <w:rPr>
          <w:rFonts w:ascii="Simplified Arabic" w:hAnsi="Simplified Arabic" w:cs="Simplified Arabic"/>
          <w:color w:val="484646"/>
        </w:rPr>
        <w:t>BWR</w:t>
      </w:r>
      <w:r w:rsidRPr="004D715C">
        <w:rPr>
          <w:rFonts w:ascii="Simplified Arabic" w:hAnsi="Simplified Arabic" w:cs="Simplified Arabic"/>
          <w:color w:val="484646"/>
          <w:rtl/>
        </w:rPr>
        <w:t xml:space="preserve"> قيد التشغيل حاليا حوالى63 مفاعلا، بنسبة 16</w:t>
      </w:r>
      <w:proofErr w:type="gramStart"/>
      <w:r w:rsidRPr="004D715C">
        <w:rPr>
          <w:rFonts w:ascii="Simplified Arabic" w:hAnsi="Simplified Arabic" w:cs="Simplified Arabic"/>
          <w:color w:val="484646"/>
          <w:rtl/>
        </w:rPr>
        <w:t>% ،</w:t>
      </w:r>
      <w:proofErr w:type="gramEnd"/>
      <w:r w:rsidRPr="004D715C">
        <w:rPr>
          <w:rFonts w:ascii="Simplified Arabic" w:hAnsi="Simplified Arabic" w:cs="Simplified Arabic"/>
          <w:color w:val="484646"/>
          <w:rtl/>
        </w:rPr>
        <w:t xml:space="preserve"> ويوجد منها 2 مفاعلا تحت الانشاء حاليا </w:t>
      </w:r>
      <w:r w:rsidRPr="004D715C">
        <w:rPr>
          <w:rFonts w:ascii="Simplified Arabic" w:hAnsi="Simplified Arabic" w:cs="Simplified Arabic"/>
          <w:color w:val="212529"/>
          <w:rtl/>
        </w:rPr>
        <w:t xml:space="preserve">ويستخدم بها اليورانيوم </w:t>
      </w:r>
      <w:proofErr w:type="spellStart"/>
      <w:r w:rsidRPr="004D715C">
        <w:rPr>
          <w:rFonts w:ascii="Simplified Arabic" w:hAnsi="Simplified Arabic" w:cs="Simplified Arabic"/>
          <w:color w:val="212529"/>
          <w:rtl/>
        </w:rPr>
        <w:t>المثرى</w:t>
      </w:r>
      <w:proofErr w:type="spellEnd"/>
      <w:r w:rsidRPr="004D715C">
        <w:rPr>
          <w:rFonts w:ascii="Simplified Arabic" w:hAnsi="Simplified Arabic" w:cs="Simplified Arabic"/>
          <w:color w:val="212529"/>
          <w:rtl/>
        </w:rPr>
        <w:t xml:space="preserve">( المخصب )  بنسبة حوالى 3-5 % من نظير اليورانيوم-235 كوقود والماء الخفيف للتبريد والتهدئة. ولا يختلف تركيب عامود الوقود عن نظيره المستخدم فى مفاعلات الماء المضغوط، سوى فى شكل حزمة الوقود </w:t>
      </w:r>
      <w:proofErr w:type="spellStart"/>
      <w:r w:rsidRPr="004D715C">
        <w:rPr>
          <w:rFonts w:ascii="Simplified Arabic" w:hAnsi="Simplified Arabic" w:cs="Simplified Arabic"/>
          <w:color w:val="212529"/>
          <w:rtl/>
        </w:rPr>
        <w:t>التى</w:t>
      </w:r>
      <w:proofErr w:type="spellEnd"/>
      <w:r w:rsidRPr="004D715C">
        <w:rPr>
          <w:rFonts w:ascii="Simplified Arabic" w:hAnsi="Simplified Arabic" w:cs="Simplified Arabic"/>
          <w:color w:val="212529"/>
          <w:rtl/>
        </w:rPr>
        <w:t xml:space="preserve"> تتكون من عدد من أعمدة الوقود مجمعة معا بواسطة شبكة معدنية وتوضع هذه المجموعة معا لتكون حزمة الوقود. تحفظ مياه التبريد تحت ضغط متوسط يصل </w:t>
      </w:r>
      <w:proofErr w:type="spellStart"/>
      <w:r w:rsidRPr="004D715C">
        <w:rPr>
          <w:rFonts w:ascii="Simplified Arabic" w:hAnsi="Simplified Arabic" w:cs="Simplified Arabic"/>
          <w:color w:val="212529"/>
          <w:rtl/>
        </w:rPr>
        <w:t>لحوالى</w:t>
      </w:r>
      <w:proofErr w:type="spellEnd"/>
      <w:r w:rsidRPr="004D715C">
        <w:rPr>
          <w:rFonts w:ascii="Simplified Arabic" w:hAnsi="Simplified Arabic" w:cs="Simplified Arabic"/>
          <w:color w:val="212529"/>
          <w:rtl/>
        </w:rPr>
        <w:t xml:space="preserve"> 70 ضغط جوى حيث يسمح لها بالغليان داخل قلب المفاعل مكونا البخار الذي يتجه مباشرة إلى </w:t>
      </w:r>
      <w:proofErr w:type="spellStart"/>
      <w:r w:rsidRPr="004D715C">
        <w:rPr>
          <w:rFonts w:ascii="Simplified Arabic" w:hAnsi="Simplified Arabic" w:cs="Simplified Arabic"/>
          <w:color w:val="212529"/>
          <w:rtl/>
        </w:rPr>
        <w:t>التوربينة</w:t>
      </w:r>
      <w:proofErr w:type="spellEnd"/>
      <w:r w:rsidRPr="004D715C">
        <w:rPr>
          <w:rFonts w:ascii="Simplified Arabic" w:hAnsi="Simplified Arabic" w:cs="Simplified Arabic"/>
          <w:color w:val="212529"/>
          <w:rtl/>
        </w:rPr>
        <w:t xml:space="preserve"> </w:t>
      </w:r>
      <w:proofErr w:type="spellStart"/>
      <w:r w:rsidRPr="004D715C">
        <w:rPr>
          <w:rFonts w:ascii="Simplified Arabic" w:hAnsi="Simplified Arabic" w:cs="Simplified Arabic"/>
          <w:color w:val="212529"/>
          <w:rtl/>
        </w:rPr>
        <w:t>التى</w:t>
      </w:r>
      <w:proofErr w:type="spellEnd"/>
      <w:r w:rsidRPr="004D715C">
        <w:rPr>
          <w:rFonts w:ascii="Simplified Arabic" w:hAnsi="Simplified Arabic" w:cs="Simplified Arabic"/>
          <w:color w:val="212529"/>
          <w:rtl/>
        </w:rPr>
        <w:t xml:space="preserve"> تدير بدورها مولدات توليد الكهرباء.</w:t>
      </w:r>
      <w:r w:rsidRPr="004D715C">
        <w:rPr>
          <w:rFonts w:ascii="Simplified Arabic" w:hAnsi="Simplified Arabic" w:cs="Simplified Arabic"/>
        </w:rPr>
        <w:t xml:space="preserve"> (</w:t>
      </w:r>
      <w:r w:rsidRPr="004D715C">
        <w:rPr>
          <w:rFonts w:ascii="Simplified Arabic" w:hAnsi="Simplified Arabic" w:cs="Simplified Arabic"/>
          <w:color w:val="212529"/>
        </w:rPr>
        <w:t>World Nuclear Association [WNA], 2023).</w:t>
      </w:r>
    </w:p>
    <w:p w14:paraId="32B5BD0A" w14:textId="47FBA650" w:rsidR="00BA1CE6" w:rsidRPr="004D715C" w:rsidRDefault="00BA1CE6" w:rsidP="00C20D20">
      <w:pPr>
        <w:pStyle w:val="ListParagraph"/>
        <w:numPr>
          <w:ilvl w:val="0"/>
          <w:numId w:val="19"/>
        </w:numPr>
        <w:spacing w:after="0"/>
        <w:jc w:val="both"/>
        <w:outlineLvl w:val="3"/>
        <w:rPr>
          <w:rFonts w:ascii="Simplified Arabic" w:eastAsia="Times New Roman" w:hAnsi="Simplified Arabic" w:cs="Simplified Arabic"/>
          <w:b/>
          <w:bCs/>
          <w:color w:val="0D0D0D" w:themeColor="text1" w:themeTint="F2"/>
          <w:sz w:val="24"/>
          <w:szCs w:val="24"/>
        </w:rPr>
      </w:pPr>
      <w:r w:rsidRPr="004D715C">
        <w:rPr>
          <w:rFonts w:ascii="Simplified Arabic" w:eastAsia="Times New Roman" w:hAnsi="Simplified Arabic" w:cs="Simplified Arabic"/>
          <w:b/>
          <w:bCs/>
          <w:color w:val="0D0D0D" w:themeColor="text1" w:themeTint="F2"/>
          <w:sz w:val="24"/>
          <w:szCs w:val="24"/>
          <w:rtl/>
        </w:rPr>
        <w:t xml:space="preserve">مفاعلات الجرافيت المبردة بالماء </w:t>
      </w:r>
      <w:r w:rsidRPr="004D715C">
        <w:rPr>
          <w:rFonts w:ascii="Simplified Arabic" w:eastAsia="Times New Roman" w:hAnsi="Simplified Arabic" w:cs="Simplified Arabic"/>
          <w:b/>
          <w:bCs/>
          <w:color w:val="0D0D0D" w:themeColor="text1" w:themeTint="F2"/>
          <w:sz w:val="24"/>
          <w:szCs w:val="24"/>
        </w:rPr>
        <w:t>RBMK)</w:t>
      </w:r>
      <w:r w:rsidR="00F72DEA" w:rsidRPr="004D715C">
        <w:rPr>
          <w:rFonts w:ascii="Simplified Arabic" w:eastAsia="Times New Roman" w:hAnsi="Simplified Arabic" w:cs="Simplified Arabic"/>
          <w:b/>
          <w:bCs/>
          <w:color w:val="0D0D0D" w:themeColor="text1" w:themeTint="F2"/>
          <w:sz w:val="24"/>
          <w:szCs w:val="24"/>
          <w:rtl/>
        </w:rPr>
        <w:t>):</w:t>
      </w:r>
    </w:p>
    <w:p w14:paraId="28807004" w14:textId="161A4E01" w:rsidR="00BA1CE6" w:rsidRPr="004D715C" w:rsidRDefault="00BA1CE6" w:rsidP="00C20D20">
      <w:pPr>
        <w:pStyle w:val="NormalWeb"/>
        <w:numPr>
          <w:ilvl w:val="0"/>
          <w:numId w:val="22"/>
        </w:numPr>
        <w:bidi/>
        <w:jc w:val="both"/>
        <w:rPr>
          <w:rFonts w:ascii="Simplified Arabic" w:hAnsi="Simplified Arabic" w:cs="Simplified Arabic"/>
          <w:rtl/>
        </w:rPr>
      </w:pPr>
      <w:r w:rsidRPr="004D715C">
        <w:rPr>
          <w:rFonts w:ascii="Simplified Arabic" w:hAnsi="Simplified Arabic" w:cs="Simplified Arabic"/>
          <w:color w:val="212529"/>
          <w:rtl/>
        </w:rPr>
        <w:t xml:space="preserve">يتكون قلب المفاعل من تجمعات من كتل الجرافيت يتخللها أنابيب تسمى بأنابيب الضغط </w:t>
      </w:r>
      <w:proofErr w:type="gramStart"/>
      <w:r w:rsidRPr="004D715C">
        <w:rPr>
          <w:rFonts w:ascii="Simplified Arabic" w:hAnsi="Simplified Arabic" w:cs="Simplified Arabic"/>
          <w:color w:val="212529"/>
          <w:rtl/>
        </w:rPr>
        <w:t>تحتوى</w:t>
      </w:r>
      <w:proofErr w:type="gramEnd"/>
      <w:r w:rsidRPr="004D715C">
        <w:rPr>
          <w:rFonts w:ascii="Simplified Arabic" w:hAnsi="Simplified Arabic" w:cs="Simplified Arabic"/>
          <w:color w:val="212529"/>
          <w:rtl/>
        </w:rPr>
        <w:t xml:space="preserve"> داخلها أعمدة الوقود </w:t>
      </w:r>
      <w:proofErr w:type="spellStart"/>
      <w:r w:rsidRPr="004D715C">
        <w:rPr>
          <w:rFonts w:ascii="Simplified Arabic" w:hAnsi="Simplified Arabic" w:cs="Simplified Arabic"/>
          <w:color w:val="212529"/>
          <w:rtl/>
        </w:rPr>
        <w:t>النووى</w:t>
      </w:r>
      <w:proofErr w:type="spellEnd"/>
      <w:r w:rsidRPr="004D715C">
        <w:rPr>
          <w:rFonts w:ascii="Simplified Arabic" w:hAnsi="Simplified Arabic" w:cs="Simplified Arabic"/>
          <w:color w:val="212529"/>
          <w:rtl/>
        </w:rPr>
        <w:t xml:space="preserve"> الذى يمر حوله وداخل هذه الأنابيب ماء التبريد حيث يتحول إلى بخار يخرج إلى </w:t>
      </w:r>
      <w:proofErr w:type="spellStart"/>
      <w:r w:rsidRPr="004D715C">
        <w:rPr>
          <w:rFonts w:ascii="Simplified Arabic" w:hAnsi="Simplified Arabic" w:cs="Simplified Arabic"/>
          <w:color w:val="212529"/>
          <w:rtl/>
        </w:rPr>
        <w:t>التربيات</w:t>
      </w:r>
      <w:proofErr w:type="spellEnd"/>
      <w:r w:rsidRPr="004D715C">
        <w:rPr>
          <w:rFonts w:ascii="Simplified Arabic" w:hAnsi="Simplified Arabic" w:cs="Simplified Arabic"/>
          <w:color w:val="212529"/>
          <w:rtl/>
        </w:rPr>
        <w:t xml:space="preserve"> مباشرة. يستخدم الجرافيت فى هذا النوع من المفاعلات كمهدئ للنيوترونات، ويستخدم الماء الخفيف كمبرد. وجدير بالذكر أن أول محطة نووية لتوليد الكهرباء فى العالم كانت من هذا النوع </w:t>
      </w:r>
      <w:proofErr w:type="gramStart"/>
      <w:r w:rsidRPr="004D715C">
        <w:rPr>
          <w:rFonts w:ascii="Simplified Arabic" w:hAnsi="Simplified Arabic" w:cs="Simplified Arabic"/>
          <w:color w:val="212529"/>
          <w:rtl/>
        </w:rPr>
        <w:t>وهى</w:t>
      </w:r>
      <w:proofErr w:type="gramEnd"/>
      <w:r w:rsidRPr="004D715C">
        <w:rPr>
          <w:rFonts w:ascii="Simplified Arabic" w:hAnsi="Simplified Arabic" w:cs="Simplified Arabic"/>
          <w:color w:val="212529"/>
          <w:rtl/>
        </w:rPr>
        <w:t xml:space="preserve"> محطة "</w:t>
      </w:r>
      <w:proofErr w:type="spellStart"/>
      <w:r w:rsidRPr="004D715C">
        <w:rPr>
          <w:rFonts w:ascii="Simplified Arabic" w:hAnsi="Simplified Arabic" w:cs="Simplified Arabic"/>
          <w:color w:val="212529"/>
          <w:rtl/>
        </w:rPr>
        <w:t>أوبنينسك</w:t>
      </w:r>
      <w:proofErr w:type="spellEnd"/>
      <w:r w:rsidRPr="004D715C">
        <w:rPr>
          <w:rFonts w:ascii="Simplified Arabic" w:hAnsi="Simplified Arabic" w:cs="Simplified Arabic"/>
          <w:color w:val="212529"/>
          <w:rtl/>
        </w:rPr>
        <w:t xml:space="preserve">" </w:t>
      </w:r>
      <w:proofErr w:type="spellStart"/>
      <w:r w:rsidRPr="004D715C">
        <w:rPr>
          <w:rFonts w:ascii="Simplified Arabic" w:hAnsi="Simplified Arabic" w:cs="Simplified Arabic"/>
          <w:color w:val="212529"/>
          <w:rtl/>
        </w:rPr>
        <w:t>والتى</w:t>
      </w:r>
      <w:proofErr w:type="spellEnd"/>
      <w:r w:rsidRPr="004D715C">
        <w:rPr>
          <w:rFonts w:ascii="Simplified Arabic" w:hAnsi="Simplified Arabic" w:cs="Simplified Arabic"/>
          <w:color w:val="212529"/>
          <w:rtl/>
        </w:rPr>
        <w:t xml:space="preserve"> بدء تشغيلها </w:t>
      </w:r>
      <w:proofErr w:type="spellStart"/>
      <w:r w:rsidRPr="004D715C">
        <w:rPr>
          <w:rFonts w:ascii="Simplified Arabic" w:hAnsi="Simplified Arabic" w:cs="Simplified Arabic"/>
          <w:color w:val="212529"/>
          <w:rtl/>
        </w:rPr>
        <w:t>فى</w:t>
      </w:r>
      <w:proofErr w:type="spellEnd"/>
      <w:r w:rsidRPr="004D715C">
        <w:rPr>
          <w:rFonts w:ascii="Simplified Arabic" w:hAnsi="Simplified Arabic" w:cs="Simplified Arabic"/>
          <w:color w:val="212529"/>
          <w:rtl/>
        </w:rPr>
        <w:t xml:space="preserve"> يوليو 1954 </w:t>
      </w:r>
      <w:proofErr w:type="spellStart"/>
      <w:r w:rsidRPr="004D715C">
        <w:rPr>
          <w:rFonts w:ascii="Simplified Arabic" w:hAnsi="Simplified Arabic" w:cs="Simplified Arabic"/>
          <w:color w:val="212529"/>
          <w:rtl/>
        </w:rPr>
        <w:t>فى</w:t>
      </w:r>
      <w:proofErr w:type="spellEnd"/>
      <w:r w:rsidRPr="004D715C">
        <w:rPr>
          <w:rFonts w:ascii="Simplified Arabic" w:hAnsi="Simplified Arabic" w:cs="Simplified Arabic"/>
          <w:color w:val="212529"/>
          <w:rtl/>
        </w:rPr>
        <w:t xml:space="preserve"> الاتحاد </w:t>
      </w:r>
      <w:proofErr w:type="spellStart"/>
      <w:r w:rsidRPr="004D715C">
        <w:rPr>
          <w:rFonts w:ascii="Simplified Arabic" w:hAnsi="Simplified Arabic" w:cs="Simplified Arabic"/>
          <w:color w:val="212529"/>
          <w:rtl/>
        </w:rPr>
        <w:t>السوفيتى</w:t>
      </w:r>
      <w:proofErr w:type="spellEnd"/>
      <w:r w:rsidRPr="004D715C">
        <w:rPr>
          <w:rFonts w:ascii="Simplified Arabic" w:hAnsi="Simplified Arabic" w:cs="Simplified Arabic"/>
          <w:color w:val="212529"/>
          <w:rtl/>
        </w:rPr>
        <w:t xml:space="preserve"> "سابقا" بقدرة 5 </w:t>
      </w:r>
      <w:proofErr w:type="spellStart"/>
      <w:r w:rsidRPr="004D715C">
        <w:rPr>
          <w:rFonts w:ascii="Simplified Arabic" w:hAnsi="Simplified Arabic" w:cs="Simplified Arabic"/>
          <w:color w:val="212529"/>
          <w:rtl/>
        </w:rPr>
        <w:t>ميجاوات</w:t>
      </w:r>
      <w:proofErr w:type="spellEnd"/>
      <w:r w:rsidRPr="004D715C">
        <w:rPr>
          <w:rFonts w:ascii="Simplified Arabic" w:hAnsi="Simplified Arabic" w:cs="Simplified Arabic"/>
          <w:color w:val="212529"/>
          <w:rtl/>
        </w:rPr>
        <w:t xml:space="preserve"> </w:t>
      </w:r>
      <w:proofErr w:type="spellStart"/>
      <w:r w:rsidRPr="004D715C">
        <w:rPr>
          <w:rFonts w:ascii="Simplified Arabic" w:hAnsi="Simplified Arabic" w:cs="Simplified Arabic"/>
          <w:color w:val="212529"/>
          <w:rtl/>
        </w:rPr>
        <w:t>كهربى</w:t>
      </w:r>
      <w:proofErr w:type="spellEnd"/>
      <w:r w:rsidRPr="004D715C">
        <w:rPr>
          <w:rFonts w:ascii="Simplified Arabic" w:hAnsi="Simplified Arabic" w:cs="Simplified Arabic"/>
          <w:color w:val="212529"/>
          <w:rtl/>
        </w:rPr>
        <w:t xml:space="preserve"> وتم </w:t>
      </w:r>
      <w:proofErr w:type="spellStart"/>
      <w:r w:rsidRPr="004D715C">
        <w:rPr>
          <w:rFonts w:ascii="Simplified Arabic" w:hAnsi="Simplified Arabic" w:cs="Simplified Arabic"/>
          <w:color w:val="212529"/>
          <w:rtl/>
        </w:rPr>
        <w:t>تكهينها</w:t>
      </w:r>
      <w:proofErr w:type="spellEnd"/>
      <w:r w:rsidRPr="004D715C">
        <w:rPr>
          <w:rFonts w:ascii="Simplified Arabic" w:hAnsi="Simplified Arabic" w:cs="Simplified Arabic"/>
          <w:color w:val="212529"/>
          <w:rtl/>
        </w:rPr>
        <w:t xml:space="preserve"> عام 2002. ومما يذكر أن مفاعل تشرنوبيل – 4 </w:t>
      </w:r>
      <w:proofErr w:type="gramStart"/>
      <w:r w:rsidRPr="004D715C">
        <w:rPr>
          <w:rFonts w:ascii="Simplified Arabic" w:hAnsi="Simplified Arabic" w:cs="Simplified Arabic"/>
          <w:color w:val="212529"/>
          <w:rtl/>
        </w:rPr>
        <w:t>والذى</w:t>
      </w:r>
      <w:proofErr w:type="gramEnd"/>
      <w:r w:rsidRPr="004D715C">
        <w:rPr>
          <w:rFonts w:ascii="Simplified Arabic" w:hAnsi="Simplified Arabic" w:cs="Simplified Arabic"/>
          <w:color w:val="212529"/>
          <w:rtl/>
        </w:rPr>
        <w:t xml:space="preserve"> وقعت به الحادثة النووية فى 26 أبريل 1986 ونتج عنه تسرب </w:t>
      </w:r>
      <w:proofErr w:type="spellStart"/>
      <w:r w:rsidRPr="004D715C">
        <w:rPr>
          <w:rFonts w:ascii="Simplified Arabic" w:hAnsi="Simplified Arabic" w:cs="Simplified Arabic"/>
          <w:color w:val="212529"/>
          <w:rtl/>
        </w:rPr>
        <w:t>إشعاعى</w:t>
      </w:r>
      <w:proofErr w:type="spellEnd"/>
      <w:r w:rsidRPr="004D715C">
        <w:rPr>
          <w:rFonts w:ascii="Simplified Arabic" w:hAnsi="Simplified Arabic" w:cs="Simplified Arabic"/>
          <w:color w:val="212529"/>
          <w:rtl/>
        </w:rPr>
        <w:t xml:space="preserve"> هو من هذا النوع من المفاعلات. ولا يوجد مفاعلات من هذا النوع فى العالم سوى داخل ما كان يعرف بالاتحاد </w:t>
      </w:r>
      <w:proofErr w:type="spellStart"/>
      <w:r w:rsidRPr="004D715C">
        <w:rPr>
          <w:rFonts w:ascii="Simplified Arabic" w:hAnsi="Simplified Arabic" w:cs="Simplified Arabic"/>
          <w:color w:val="000000" w:themeColor="text1"/>
          <w:rtl/>
        </w:rPr>
        <w:t>السوفيتى</w:t>
      </w:r>
      <w:proofErr w:type="spellEnd"/>
      <w:r w:rsidRPr="004D715C">
        <w:rPr>
          <w:rFonts w:ascii="Simplified Arabic" w:hAnsi="Simplified Arabic" w:cs="Simplified Arabic"/>
          <w:color w:val="000000" w:themeColor="text1"/>
          <w:rtl/>
        </w:rPr>
        <w:t xml:space="preserve"> سابق</w:t>
      </w:r>
      <w:r w:rsidRPr="004D715C">
        <w:rPr>
          <w:rFonts w:ascii="Simplified Arabic" w:hAnsi="Simplified Arabic" w:cs="Simplified Arabic"/>
        </w:rPr>
        <w:t xml:space="preserve"> (</w:t>
      </w:r>
      <w:r w:rsidRPr="004D715C">
        <w:rPr>
          <w:rFonts w:ascii="Simplified Arabic" w:hAnsi="Simplified Arabic" w:cs="Simplified Arabic"/>
          <w:color w:val="212529"/>
        </w:rPr>
        <w:t>World Nuclear Association [WNA], 2023).</w:t>
      </w:r>
    </w:p>
    <w:p w14:paraId="625607FB" w14:textId="77777777" w:rsidR="00BA1CE6" w:rsidRPr="004D715C" w:rsidRDefault="00BA1CE6" w:rsidP="00C20D20">
      <w:pPr>
        <w:pStyle w:val="ListParagraph"/>
        <w:numPr>
          <w:ilvl w:val="0"/>
          <w:numId w:val="19"/>
        </w:numPr>
        <w:spacing w:after="0"/>
        <w:jc w:val="both"/>
        <w:outlineLvl w:val="3"/>
        <w:rPr>
          <w:rFonts w:ascii="Simplified Arabic" w:eastAsia="Times New Roman" w:hAnsi="Simplified Arabic" w:cs="Simplified Arabic"/>
          <w:b/>
          <w:bCs/>
          <w:color w:val="0D0D0D" w:themeColor="text1" w:themeTint="F2"/>
          <w:sz w:val="24"/>
          <w:szCs w:val="24"/>
        </w:rPr>
      </w:pPr>
      <w:r w:rsidRPr="004D715C">
        <w:rPr>
          <w:rFonts w:ascii="Simplified Arabic" w:eastAsia="Times New Roman" w:hAnsi="Simplified Arabic" w:cs="Simplified Arabic"/>
          <w:b/>
          <w:bCs/>
          <w:color w:val="0D0D0D" w:themeColor="text1" w:themeTint="F2"/>
          <w:sz w:val="24"/>
          <w:szCs w:val="24"/>
          <w:rtl/>
        </w:rPr>
        <w:t>مفاعلات الماء الثقيل المضغوط</w:t>
      </w:r>
      <w:r w:rsidRPr="004D715C">
        <w:rPr>
          <w:rFonts w:ascii="Simplified Arabic" w:eastAsia="Times New Roman" w:hAnsi="Simplified Arabic" w:cs="Simplified Arabic"/>
          <w:b/>
          <w:bCs/>
          <w:color w:val="0D0D0D" w:themeColor="text1" w:themeTint="F2"/>
          <w:sz w:val="24"/>
          <w:szCs w:val="24"/>
        </w:rPr>
        <w:t xml:space="preserve"> (PHWR)</w:t>
      </w:r>
    </w:p>
    <w:p w14:paraId="6D5698AE" w14:textId="183DC1F8" w:rsidR="003412F1" w:rsidRPr="004D715C" w:rsidRDefault="00BA1CE6" w:rsidP="00C20D20">
      <w:pPr>
        <w:pStyle w:val="NormalWeb"/>
        <w:numPr>
          <w:ilvl w:val="0"/>
          <w:numId w:val="22"/>
        </w:numPr>
        <w:bidi/>
        <w:jc w:val="both"/>
        <w:rPr>
          <w:rFonts w:ascii="Simplified Arabic" w:hAnsi="Simplified Arabic" w:cs="Simplified Arabic"/>
        </w:rPr>
      </w:pPr>
      <w:r w:rsidRPr="004D715C">
        <w:rPr>
          <w:rFonts w:ascii="Simplified Arabic" w:hAnsi="Simplified Arabic" w:cs="Simplified Arabic"/>
          <w:color w:val="212529"/>
          <w:rtl/>
        </w:rPr>
        <w:t xml:space="preserve">ينتشر من هذه المفاعلات 49 مفاعلا شغالا تمثل 10% من عدد المفاعلات النووية بالعالم كما يوجد منها 2 مفاعلا تحت الانشاء، </w:t>
      </w:r>
      <w:proofErr w:type="gramStart"/>
      <w:r w:rsidRPr="004D715C">
        <w:rPr>
          <w:rFonts w:ascii="Simplified Arabic" w:hAnsi="Simplified Arabic" w:cs="Simplified Arabic"/>
          <w:color w:val="212529"/>
          <w:rtl/>
        </w:rPr>
        <w:t>وهى</w:t>
      </w:r>
      <w:proofErr w:type="gramEnd"/>
      <w:r w:rsidRPr="004D715C">
        <w:rPr>
          <w:rFonts w:ascii="Simplified Arabic" w:hAnsi="Simplified Arabic" w:cs="Simplified Arabic"/>
          <w:color w:val="212529"/>
          <w:rtl/>
        </w:rPr>
        <w:t xml:space="preserve"> ذات قدرة كهربية متوسطة، وقد تم تطويرها أساسا فى كندا. وتستخدم اليورانيوم </w:t>
      </w:r>
      <w:proofErr w:type="spellStart"/>
      <w:r w:rsidRPr="004D715C">
        <w:rPr>
          <w:rFonts w:ascii="Simplified Arabic" w:hAnsi="Simplified Arabic" w:cs="Simplified Arabic"/>
          <w:color w:val="212529"/>
          <w:rtl/>
        </w:rPr>
        <w:t>الطبيعى</w:t>
      </w:r>
      <w:proofErr w:type="spellEnd"/>
      <w:r w:rsidRPr="004D715C">
        <w:rPr>
          <w:rFonts w:ascii="Simplified Arabic" w:hAnsi="Simplified Arabic" w:cs="Simplified Arabic"/>
          <w:color w:val="212529"/>
          <w:rtl/>
        </w:rPr>
        <w:t xml:space="preserve"> (</w:t>
      </w:r>
      <w:proofErr w:type="gramStart"/>
      <w:r w:rsidRPr="004D715C">
        <w:rPr>
          <w:rFonts w:ascii="Simplified Arabic" w:hAnsi="Simplified Arabic" w:cs="Simplified Arabic"/>
          <w:color w:val="212529"/>
          <w:rtl/>
        </w:rPr>
        <w:t>الذى</w:t>
      </w:r>
      <w:proofErr w:type="gramEnd"/>
      <w:r w:rsidRPr="004D715C">
        <w:rPr>
          <w:rFonts w:ascii="Simplified Arabic" w:hAnsi="Simplified Arabic" w:cs="Simplified Arabic"/>
          <w:color w:val="212529"/>
          <w:rtl/>
        </w:rPr>
        <w:t xml:space="preserve"> يحتوى على 0.7% من نظير اليورانيوم-235) كوقود والماء الثقيل (حيث يحل عنصر </w:t>
      </w:r>
      <w:proofErr w:type="spellStart"/>
      <w:r w:rsidRPr="004D715C">
        <w:rPr>
          <w:rFonts w:ascii="Simplified Arabic" w:hAnsi="Simplified Arabic" w:cs="Simplified Arabic"/>
          <w:color w:val="212529"/>
          <w:rtl/>
        </w:rPr>
        <w:t>الديوتيريوم</w:t>
      </w:r>
      <w:proofErr w:type="spellEnd"/>
      <w:r w:rsidRPr="004D715C">
        <w:rPr>
          <w:rFonts w:ascii="Simplified Arabic" w:hAnsi="Simplified Arabic" w:cs="Simplified Arabic"/>
          <w:color w:val="212529"/>
          <w:rtl/>
        </w:rPr>
        <w:t xml:space="preserve"> محل الهيدروجين في الماء) فى أغراض التبريد والتهدئة. ويتميز الماء الثقيل بانخفاض قيمة </w:t>
      </w:r>
      <w:r w:rsidR="00F72DEA" w:rsidRPr="004D715C">
        <w:rPr>
          <w:rFonts w:ascii="Simplified Arabic" w:hAnsi="Simplified Arabic" w:cs="Simplified Arabic"/>
          <w:color w:val="212529"/>
          <w:rtl/>
        </w:rPr>
        <w:t>امتصاصه</w:t>
      </w:r>
      <w:r w:rsidRPr="004D715C">
        <w:rPr>
          <w:rFonts w:ascii="Simplified Arabic" w:hAnsi="Simplified Arabic" w:cs="Simplified Arabic"/>
          <w:color w:val="212529"/>
          <w:rtl/>
        </w:rPr>
        <w:t xml:space="preserve"> للنيوترونات مما يساعد على زيادة عدد النيوترونات المتاحة لإحداث </w:t>
      </w:r>
      <w:proofErr w:type="spellStart"/>
      <w:r w:rsidRPr="004D715C">
        <w:rPr>
          <w:rFonts w:ascii="Simplified Arabic" w:hAnsi="Simplified Arabic" w:cs="Simplified Arabic"/>
          <w:color w:val="212529"/>
          <w:rtl/>
        </w:rPr>
        <w:t>الإنشطارات</w:t>
      </w:r>
      <w:proofErr w:type="spellEnd"/>
      <w:r w:rsidRPr="004D715C">
        <w:rPr>
          <w:rFonts w:ascii="Simplified Arabic" w:hAnsi="Simplified Arabic" w:cs="Simplified Arabic"/>
          <w:color w:val="212529"/>
          <w:rtl/>
        </w:rPr>
        <w:t xml:space="preserve">، ويتميز هذا المفاعل بإمكانية إعادة شحنه بالوقود دون حاجة إلى </w:t>
      </w:r>
      <w:proofErr w:type="gramStart"/>
      <w:r w:rsidRPr="004D715C">
        <w:rPr>
          <w:rFonts w:ascii="Simplified Arabic" w:hAnsi="Simplified Arabic" w:cs="Simplified Arabic"/>
          <w:color w:val="212529"/>
          <w:rtl/>
        </w:rPr>
        <w:t>إيقافه .</w:t>
      </w:r>
      <w:proofErr w:type="gramEnd"/>
      <w:r w:rsidRPr="004D715C">
        <w:rPr>
          <w:rFonts w:ascii="Simplified Arabic" w:hAnsi="Simplified Arabic" w:cs="Simplified Arabic"/>
        </w:rPr>
        <w:t xml:space="preserve"> (</w:t>
      </w:r>
      <w:r w:rsidRPr="004D715C">
        <w:rPr>
          <w:rFonts w:ascii="Simplified Arabic" w:hAnsi="Simplified Arabic" w:cs="Simplified Arabic"/>
          <w:color w:val="212529"/>
        </w:rPr>
        <w:t>World Nuclear Association [WNA], 2023)</w:t>
      </w:r>
    </w:p>
    <w:p w14:paraId="3615E239" w14:textId="77777777" w:rsidR="00BA1CE6" w:rsidRPr="004D715C" w:rsidRDefault="00BA1CE6" w:rsidP="00C20D20">
      <w:pPr>
        <w:pStyle w:val="ListParagraph"/>
        <w:numPr>
          <w:ilvl w:val="0"/>
          <w:numId w:val="19"/>
        </w:numPr>
        <w:spacing w:after="0"/>
        <w:jc w:val="both"/>
        <w:outlineLvl w:val="3"/>
        <w:rPr>
          <w:rFonts w:ascii="Simplified Arabic" w:eastAsia="Times New Roman" w:hAnsi="Simplified Arabic" w:cs="Simplified Arabic"/>
          <w:b/>
          <w:bCs/>
          <w:color w:val="0D0D0D" w:themeColor="text1" w:themeTint="F2"/>
          <w:sz w:val="24"/>
          <w:szCs w:val="24"/>
        </w:rPr>
      </w:pPr>
      <w:r w:rsidRPr="004D715C">
        <w:rPr>
          <w:rFonts w:ascii="Simplified Arabic" w:eastAsia="Times New Roman" w:hAnsi="Simplified Arabic" w:cs="Simplified Arabic"/>
          <w:b/>
          <w:bCs/>
          <w:color w:val="0D0D0D" w:themeColor="text1" w:themeTint="F2"/>
          <w:sz w:val="24"/>
          <w:szCs w:val="24"/>
          <w:rtl/>
        </w:rPr>
        <w:t>المفاعلات النووية المتقدمة المبردة بالغاز</w:t>
      </w:r>
      <w:r w:rsidRPr="004D715C">
        <w:rPr>
          <w:rFonts w:ascii="Simplified Arabic" w:eastAsia="Times New Roman" w:hAnsi="Simplified Arabic" w:cs="Simplified Arabic"/>
          <w:b/>
          <w:bCs/>
          <w:color w:val="0D0D0D" w:themeColor="text1" w:themeTint="F2"/>
          <w:sz w:val="24"/>
          <w:szCs w:val="24"/>
        </w:rPr>
        <w:t xml:space="preserve"> (AGCR)</w:t>
      </w:r>
    </w:p>
    <w:p w14:paraId="08CAD07B" w14:textId="003CBDBF" w:rsidR="00BA1CE6" w:rsidRPr="004D715C" w:rsidRDefault="00BA1CE6" w:rsidP="00FD283E">
      <w:pPr>
        <w:pStyle w:val="NormalWeb"/>
        <w:bidi/>
        <w:ind w:left="720"/>
        <w:jc w:val="both"/>
        <w:rPr>
          <w:rFonts w:ascii="Simplified Arabic" w:hAnsi="Simplified Arabic" w:cs="Simplified Arabic"/>
        </w:rPr>
      </w:pPr>
      <w:r w:rsidRPr="004D715C">
        <w:rPr>
          <w:rFonts w:ascii="Simplified Arabic" w:hAnsi="Simplified Arabic" w:cs="Simplified Arabic"/>
          <w:color w:val="212529"/>
          <w:rtl/>
        </w:rPr>
        <w:t xml:space="preserve">كانت المفاعلات النووية </w:t>
      </w:r>
      <w:proofErr w:type="spellStart"/>
      <w:r w:rsidRPr="004D715C">
        <w:rPr>
          <w:rFonts w:ascii="Simplified Arabic" w:hAnsi="Simplified Arabic" w:cs="Simplified Arabic"/>
          <w:color w:val="212529"/>
          <w:rtl/>
        </w:rPr>
        <w:t>التى</w:t>
      </w:r>
      <w:proofErr w:type="spellEnd"/>
      <w:r w:rsidRPr="004D715C">
        <w:rPr>
          <w:rFonts w:ascii="Simplified Arabic" w:hAnsi="Simplified Arabic" w:cs="Simplified Arabic"/>
          <w:color w:val="212529"/>
          <w:rtl/>
        </w:rPr>
        <w:t xml:space="preserve"> تبرد بالغاز </w:t>
      </w:r>
      <w:proofErr w:type="spellStart"/>
      <w:r w:rsidRPr="004D715C">
        <w:rPr>
          <w:rFonts w:ascii="Simplified Arabic" w:hAnsi="Simplified Arabic" w:cs="Simplified Arabic"/>
          <w:color w:val="212529"/>
          <w:rtl/>
        </w:rPr>
        <w:t>هى</w:t>
      </w:r>
      <w:proofErr w:type="spellEnd"/>
      <w:r w:rsidRPr="004D715C">
        <w:rPr>
          <w:rFonts w:ascii="Simplified Arabic" w:hAnsi="Simplified Arabic" w:cs="Simplified Arabic"/>
          <w:color w:val="212529"/>
          <w:rtl/>
        </w:rPr>
        <w:t xml:space="preserve"> أول المفاعلات </w:t>
      </w:r>
      <w:proofErr w:type="spellStart"/>
      <w:r w:rsidRPr="004D715C">
        <w:rPr>
          <w:rFonts w:ascii="Simplified Arabic" w:hAnsi="Simplified Arabic" w:cs="Simplified Arabic"/>
          <w:color w:val="212529"/>
          <w:rtl/>
        </w:rPr>
        <w:t>التى</w:t>
      </w:r>
      <w:proofErr w:type="spellEnd"/>
      <w:r w:rsidRPr="004D715C">
        <w:rPr>
          <w:rFonts w:ascii="Simplified Arabic" w:hAnsi="Simplified Arabic" w:cs="Simplified Arabic"/>
          <w:color w:val="212529"/>
          <w:rtl/>
        </w:rPr>
        <w:t xml:space="preserve"> أمكن من خلالها التحكم </w:t>
      </w:r>
      <w:proofErr w:type="spellStart"/>
      <w:r w:rsidRPr="004D715C">
        <w:rPr>
          <w:rFonts w:ascii="Simplified Arabic" w:hAnsi="Simplified Arabic" w:cs="Simplified Arabic"/>
          <w:color w:val="212529"/>
          <w:rtl/>
        </w:rPr>
        <w:t>فى</w:t>
      </w:r>
      <w:proofErr w:type="spellEnd"/>
      <w:r w:rsidRPr="004D715C">
        <w:rPr>
          <w:rFonts w:ascii="Simplified Arabic" w:hAnsi="Simplified Arabic" w:cs="Simplified Arabic"/>
          <w:color w:val="212529"/>
          <w:rtl/>
        </w:rPr>
        <w:t xml:space="preserve"> عمليات </w:t>
      </w:r>
      <w:proofErr w:type="spellStart"/>
      <w:r w:rsidRPr="004D715C">
        <w:rPr>
          <w:rFonts w:ascii="Simplified Arabic" w:hAnsi="Simplified Arabic" w:cs="Simplified Arabic"/>
          <w:color w:val="212529"/>
          <w:rtl/>
        </w:rPr>
        <w:t>الإنشطار</w:t>
      </w:r>
      <w:proofErr w:type="spellEnd"/>
      <w:r w:rsidRPr="004D715C">
        <w:rPr>
          <w:rFonts w:ascii="Simplified Arabic" w:hAnsi="Simplified Arabic" w:cs="Simplified Arabic"/>
          <w:color w:val="212529"/>
          <w:rtl/>
        </w:rPr>
        <w:t xml:space="preserve"> </w:t>
      </w:r>
      <w:proofErr w:type="spellStart"/>
      <w:r w:rsidRPr="004D715C">
        <w:rPr>
          <w:rFonts w:ascii="Simplified Arabic" w:hAnsi="Simplified Arabic" w:cs="Simplified Arabic"/>
          <w:color w:val="212529"/>
          <w:rtl/>
        </w:rPr>
        <w:t>النووى</w:t>
      </w:r>
      <w:proofErr w:type="spellEnd"/>
      <w:r w:rsidRPr="004D715C">
        <w:rPr>
          <w:rFonts w:ascii="Simplified Arabic" w:hAnsi="Simplified Arabic" w:cs="Simplified Arabic"/>
          <w:color w:val="212529"/>
          <w:rtl/>
        </w:rPr>
        <w:t xml:space="preserve"> المتسلسل. وتم بناء أول مفاعل </w:t>
      </w:r>
      <w:proofErr w:type="spellStart"/>
      <w:r w:rsidRPr="004D715C">
        <w:rPr>
          <w:rFonts w:ascii="Simplified Arabic" w:hAnsi="Simplified Arabic" w:cs="Simplified Arabic"/>
          <w:color w:val="212529"/>
          <w:rtl/>
        </w:rPr>
        <w:t>نووى</w:t>
      </w:r>
      <w:proofErr w:type="spellEnd"/>
      <w:r w:rsidRPr="004D715C">
        <w:rPr>
          <w:rFonts w:ascii="Simplified Arabic" w:hAnsi="Simplified Arabic" w:cs="Simplified Arabic"/>
          <w:color w:val="212529"/>
          <w:rtl/>
        </w:rPr>
        <w:t xml:space="preserve"> منها وتشغيله عام 1942 </w:t>
      </w:r>
      <w:proofErr w:type="gramStart"/>
      <w:r w:rsidRPr="004D715C">
        <w:rPr>
          <w:rFonts w:ascii="Simplified Arabic" w:hAnsi="Simplified Arabic" w:cs="Simplified Arabic"/>
          <w:color w:val="212529"/>
          <w:rtl/>
        </w:rPr>
        <w:t>والذى</w:t>
      </w:r>
      <w:proofErr w:type="gramEnd"/>
      <w:r w:rsidRPr="004D715C">
        <w:rPr>
          <w:rFonts w:ascii="Simplified Arabic" w:hAnsi="Simplified Arabic" w:cs="Simplified Arabic"/>
          <w:color w:val="212529"/>
          <w:rtl/>
        </w:rPr>
        <w:t xml:space="preserve"> عرف باسم مفاعل " فيرمى". وبدأ الاستخدام </w:t>
      </w:r>
      <w:proofErr w:type="spellStart"/>
      <w:r w:rsidRPr="004D715C">
        <w:rPr>
          <w:rFonts w:ascii="Simplified Arabic" w:hAnsi="Simplified Arabic" w:cs="Simplified Arabic"/>
          <w:color w:val="212529"/>
          <w:rtl/>
        </w:rPr>
        <w:t>الفعلى</w:t>
      </w:r>
      <w:proofErr w:type="spellEnd"/>
      <w:r w:rsidRPr="004D715C">
        <w:rPr>
          <w:rFonts w:ascii="Simplified Arabic" w:hAnsi="Simplified Arabic" w:cs="Simplified Arabic"/>
          <w:color w:val="212529"/>
          <w:rtl/>
        </w:rPr>
        <w:t xml:space="preserve"> لهذه المفاعلات </w:t>
      </w:r>
      <w:proofErr w:type="spellStart"/>
      <w:r w:rsidRPr="004D715C">
        <w:rPr>
          <w:rFonts w:ascii="Simplified Arabic" w:hAnsi="Simplified Arabic" w:cs="Simplified Arabic"/>
          <w:color w:val="212529"/>
          <w:rtl/>
        </w:rPr>
        <w:t>فى</w:t>
      </w:r>
      <w:proofErr w:type="spellEnd"/>
      <w:r w:rsidRPr="004D715C">
        <w:rPr>
          <w:rFonts w:ascii="Simplified Arabic" w:hAnsi="Simplified Arabic" w:cs="Simplified Arabic"/>
          <w:color w:val="212529"/>
          <w:rtl/>
        </w:rPr>
        <w:t xml:space="preserve"> توليد الطاقة الكهربائية منذ منتصف الخمسينات. حيث بدأت العديد من الدول وعلى رأسها بريطانيا ببناء الأجيال الأولى من هذه المفاعلات. وأهم الأنواع المعروفة من المفاعلات المبردة بالغاز </w:t>
      </w:r>
      <w:proofErr w:type="spellStart"/>
      <w:r w:rsidRPr="004D715C">
        <w:rPr>
          <w:rFonts w:ascii="Simplified Arabic" w:hAnsi="Simplified Arabic" w:cs="Simplified Arabic"/>
          <w:color w:val="212529"/>
          <w:rtl/>
        </w:rPr>
        <w:lastRenderedPageBreak/>
        <w:t>هى</w:t>
      </w:r>
      <w:proofErr w:type="spellEnd"/>
      <w:r w:rsidRPr="004D715C">
        <w:rPr>
          <w:rFonts w:ascii="Simplified Arabic" w:hAnsi="Simplified Arabic" w:cs="Simplified Arabic"/>
          <w:color w:val="212529"/>
          <w:rtl/>
        </w:rPr>
        <w:t xml:space="preserve">: - مفاعلات </w:t>
      </w:r>
      <w:proofErr w:type="spellStart"/>
      <w:r w:rsidRPr="004D715C">
        <w:rPr>
          <w:rFonts w:ascii="Simplified Arabic" w:hAnsi="Simplified Arabic" w:cs="Simplified Arabic"/>
          <w:color w:val="212529"/>
          <w:rtl/>
        </w:rPr>
        <w:t>الماجنوكس</w:t>
      </w:r>
      <w:proofErr w:type="spellEnd"/>
      <w:r w:rsidRPr="004D715C">
        <w:rPr>
          <w:rFonts w:ascii="Simplified Arabic" w:hAnsi="Simplified Arabic" w:cs="Simplified Arabic"/>
          <w:color w:val="212529"/>
          <w:rtl/>
        </w:rPr>
        <w:t xml:space="preserve"> - مفاعلات التبريد </w:t>
      </w:r>
      <w:proofErr w:type="spellStart"/>
      <w:r w:rsidRPr="004D715C">
        <w:rPr>
          <w:rFonts w:ascii="Simplified Arabic" w:hAnsi="Simplified Arabic" w:cs="Simplified Arabic"/>
          <w:color w:val="212529"/>
          <w:rtl/>
        </w:rPr>
        <w:t>الغازى</w:t>
      </w:r>
      <w:proofErr w:type="spellEnd"/>
      <w:r w:rsidRPr="004D715C">
        <w:rPr>
          <w:rFonts w:ascii="Simplified Arabic" w:hAnsi="Simplified Arabic" w:cs="Simplified Arabic"/>
          <w:color w:val="212529"/>
          <w:rtl/>
        </w:rPr>
        <w:t xml:space="preserve"> المتقدمة - مفاعلات التبريد </w:t>
      </w:r>
      <w:proofErr w:type="spellStart"/>
      <w:r w:rsidRPr="004D715C">
        <w:rPr>
          <w:rFonts w:ascii="Simplified Arabic" w:hAnsi="Simplified Arabic" w:cs="Simplified Arabic"/>
          <w:color w:val="212529"/>
          <w:rtl/>
        </w:rPr>
        <w:t>الغازى</w:t>
      </w:r>
      <w:proofErr w:type="spellEnd"/>
      <w:r w:rsidRPr="004D715C">
        <w:rPr>
          <w:rFonts w:ascii="Simplified Arabic" w:hAnsi="Simplified Arabic" w:cs="Simplified Arabic"/>
          <w:color w:val="212529"/>
          <w:rtl/>
        </w:rPr>
        <w:t xml:space="preserve"> عالية </w:t>
      </w:r>
      <w:proofErr w:type="gramStart"/>
      <w:r w:rsidRPr="004D715C">
        <w:rPr>
          <w:rFonts w:ascii="Simplified Arabic" w:hAnsi="Simplified Arabic" w:cs="Simplified Arabic"/>
          <w:color w:val="212529"/>
          <w:rtl/>
        </w:rPr>
        <w:t>الحرارة .</w:t>
      </w:r>
      <w:proofErr w:type="gramEnd"/>
      <w:r w:rsidRPr="004D715C">
        <w:rPr>
          <w:rFonts w:ascii="Simplified Arabic" w:hAnsi="Simplified Arabic" w:cs="Simplified Arabic"/>
        </w:rPr>
        <w:t xml:space="preserve"> (</w:t>
      </w:r>
      <w:r w:rsidRPr="004D715C">
        <w:rPr>
          <w:rFonts w:ascii="Simplified Arabic" w:hAnsi="Simplified Arabic" w:cs="Simplified Arabic"/>
          <w:color w:val="212529"/>
        </w:rPr>
        <w:t>World Nuclear Association [WNA], 2023).</w:t>
      </w:r>
    </w:p>
    <w:p w14:paraId="67ACBB4C" w14:textId="77777777" w:rsidR="00BA1CE6" w:rsidRPr="004D715C" w:rsidRDefault="00BA1CE6" w:rsidP="00C20D20">
      <w:pPr>
        <w:pStyle w:val="ListParagraph"/>
        <w:numPr>
          <w:ilvl w:val="0"/>
          <w:numId w:val="19"/>
        </w:numPr>
        <w:spacing w:after="160" w:line="278" w:lineRule="auto"/>
        <w:jc w:val="both"/>
        <w:rPr>
          <w:rFonts w:ascii="Simplified Arabic" w:eastAsia="Times New Roman" w:hAnsi="Simplified Arabic" w:cs="Simplified Arabic"/>
          <w:color w:val="212529"/>
          <w:sz w:val="24"/>
          <w:szCs w:val="24"/>
          <w:rtl/>
        </w:rPr>
      </w:pPr>
      <w:r w:rsidRPr="004D715C">
        <w:rPr>
          <w:rFonts w:ascii="Simplified Arabic" w:eastAsia="Times New Roman" w:hAnsi="Simplified Arabic" w:cs="Simplified Arabic"/>
          <w:b/>
          <w:bCs/>
          <w:color w:val="212529"/>
          <w:sz w:val="24"/>
          <w:szCs w:val="24"/>
          <w:rtl/>
        </w:rPr>
        <w:t xml:space="preserve">مفاعلات </w:t>
      </w:r>
      <w:proofErr w:type="spellStart"/>
      <w:r w:rsidRPr="004D715C">
        <w:rPr>
          <w:rFonts w:ascii="Simplified Arabic" w:eastAsia="Times New Roman" w:hAnsi="Simplified Arabic" w:cs="Simplified Arabic"/>
          <w:b/>
          <w:bCs/>
          <w:color w:val="212529"/>
          <w:sz w:val="24"/>
          <w:szCs w:val="24"/>
          <w:rtl/>
        </w:rPr>
        <w:t>الماجنوكس</w:t>
      </w:r>
      <w:proofErr w:type="spellEnd"/>
      <w:r w:rsidRPr="004D715C">
        <w:rPr>
          <w:rFonts w:ascii="Simplified Arabic" w:eastAsia="Times New Roman" w:hAnsi="Simplified Arabic" w:cs="Simplified Arabic"/>
          <w:b/>
          <w:bCs/>
          <w:color w:val="212529"/>
          <w:sz w:val="24"/>
          <w:szCs w:val="24"/>
        </w:rPr>
        <w:t xml:space="preserve"> MAGNOX</w:t>
      </w:r>
      <w:r w:rsidRPr="004D715C">
        <w:rPr>
          <w:rFonts w:ascii="Simplified Arabic" w:eastAsia="Times New Roman" w:hAnsi="Simplified Arabic" w:cs="Simplified Arabic"/>
          <w:color w:val="212529"/>
          <w:sz w:val="24"/>
          <w:szCs w:val="24"/>
        </w:rPr>
        <w:t> </w:t>
      </w:r>
    </w:p>
    <w:p w14:paraId="1DE5F724" w14:textId="746FD203" w:rsidR="00BA1CE6" w:rsidRPr="004D715C" w:rsidRDefault="00BA1CE6" w:rsidP="00FD283E">
      <w:pPr>
        <w:pStyle w:val="NormalWeb"/>
        <w:bidi/>
        <w:ind w:left="720"/>
        <w:jc w:val="both"/>
        <w:rPr>
          <w:rFonts w:ascii="Simplified Arabic" w:hAnsi="Simplified Arabic" w:cs="Simplified Arabic"/>
          <w:rtl/>
        </w:rPr>
      </w:pPr>
      <w:r w:rsidRPr="004D715C">
        <w:rPr>
          <w:rFonts w:ascii="Simplified Arabic" w:hAnsi="Simplified Arabic" w:cs="Simplified Arabic"/>
          <w:color w:val="212529"/>
          <w:rtl/>
        </w:rPr>
        <w:t xml:space="preserve">تستخدم مفاعلات </w:t>
      </w:r>
      <w:proofErr w:type="spellStart"/>
      <w:r w:rsidRPr="004D715C">
        <w:rPr>
          <w:rFonts w:ascii="Simplified Arabic" w:hAnsi="Simplified Arabic" w:cs="Simplified Arabic"/>
          <w:color w:val="212529"/>
          <w:rtl/>
        </w:rPr>
        <w:t>الماجنوكس</w:t>
      </w:r>
      <w:proofErr w:type="spellEnd"/>
      <w:r w:rsidRPr="004D715C">
        <w:rPr>
          <w:rFonts w:ascii="Simplified Arabic" w:hAnsi="Simplified Arabic" w:cs="Simplified Arabic"/>
          <w:color w:val="212529"/>
          <w:rtl/>
        </w:rPr>
        <w:t xml:space="preserve"> الوقود </w:t>
      </w:r>
      <w:proofErr w:type="spellStart"/>
      <w:r w:rsidRPr="004D715C">
        <w:rPr>
          <w:rFonts w:ascii="Simplified Arabic" w:hAnsi="Simplified Arabic" w:cs="Simplified Arabic"/>
          <w:color w:val="212529"/>
          <w:rtl/>
        </w:rPr>
        <w:t>النووى</w:t>
      </w:r>
      <w:proofErr w:type="spellEnd"/>
      <w:r w:rsidRPr="004D715C">
        <w:rPr>
          <w:rFonts w:ascii="Simplified Arabic" w:hAnsi="Simplified Arabic" w:cs="Simplified Arabic"/>
          <w:color w:val="212529"/>
          <w:rtl/>
        </w:rPr>
        <w:t xml:space="preserve"> </w:t>
      </w:r>
      <w:proofErr w:type="spellStart"/>
      <w:r w:rsidRPr="004D715C">
        <w:rPr>
          <w:rFonts w:ascii="Simplified Arabic" w:hAnsi="Simplified Arabic" w:cs="Simplified Arabic"/>
          <w:color w:val="212529"/>
          <w:rtl/>
        </w:rPr>
        <w:t>فى</w:t>
      </w:r>
      <w:proofErr w:type="spellEnd"/>
      <w:r w:rsidRPr="004D715C">
        <w:rPr>
          <w:rFonts w:ascii="Simplified Arabic" w:hAnsi="Simplified Arabic" w:cs="Simplified Arabic"/>
          <w:color w:val="212529"/>
          <w:rtl/>
        </w:rPr>
        <w:t xml:space="preserve"> صورة يورانيوم </w:t>
      </w:r>
      <w:proofErr w:type="spellStart"/>
      <w:r w:rsidRPr="004D715C">
        <w:rPr>
          <w:rFonts w:ascii="Simplified Arabic" w:hAnsi="Simplified Arabic" w:cs="Simplified Arabic"/>
          <w:color w:val="212529"/>
          <w:rtl/>
        </w:rPr>
        <w:t>معدنى</w:t>
      </w:r>
      <w:proofErr w:type="spellEnd"/>
      <w:r w:rsidRPr="004D715C">
        <w:rPr>
          <w:rFonts w:ascii="Simplified Arabic" w:hAnsi="Simplified Arabic" w:cs="Simplified Arabic"/>
          <w:color w:val="212529"/>
          <w:rtl/>
        </w:rPr>
        <w:t xml:space="preserve"> تكون نسبة نظير اليورانيوم 235 فيه حوالى 7</w:t>
      </w:r>
      <w:proofErr w:type="gramStart"/>
      <w:r w:rsidRPr="004D715C">
        <w:rPr>
          <w:rFonts w:ascii="Simplified Arabic" w:hAnsi="Simplified Arabic" w:cs="Simplified Arabic"/>
          <w:color w:val="212529"/>
          <w:rtl/>
        </w:rPr>
        <w:t>,.%</w:t>
      </w:r>
      <w:proofErr w:type="gramEnd"/>
      <w:r w:rsidRPr="004D715C">
        <w:rPr>
          <w:rFonts w:ascii="Simplified Arabic" w:hAnsi="Simplified Arabic" w:cs="Simplified Arabic"/>
          <w:color w:val="212529"/>
          <w:rtl/>
        </w:rPr>
        <w:t xml:space="preserve"> وهى النسبة الموجودة </w:t>
      </w:r>
      <w:proofErr w:type="spellStart"/>
      <w:r w:rsidRPr="004D715C">
        <w:rPr>
          <w:rFonts w:ascii="Simplified Arabic" w:hAnsi="Simplified Arabic" w:cs="Simplified Arabic"/>
          <w:color w:val="212529"/>
          <w:rtl/>
        </w:rPr>
        <w:t>فى</w:t>
      </w:r>
      <w:proofErr w:type="spellEnd"/>
      <w:r w:rsidRPr="004D715C">
        <w:rPr>
          <w:rFonts w:ascii="Simplified Arabic" w:hAnsi="Simplified Arabic" w:cs="Simplified Arabic"/>
          <w:color w:val="212529"/>
          <w:rtl/>
        </w:rPr>
        <w:t xml:space="preserve"> اليورانيوم </w:t>
      </w:r>
      <w:proofErr w:type="spellStart"/>
      <w:r w:rsidRPr="004D715C">
        <w:rPr>
          <w:rFonts w:ascii="Simplified Arabic" w:hAnsi="Simplified Arabic" w:cs="Simplified Arabic"/>
          <w:color w:val="212529"/>
          <w:rtl/>
        </w:rPr>
        <w:t>الطبيعى</w:t>
      </w:r>
      <w:proofErr w:type="spellEnd"/>
      <w:r w:rsidRPr="004D715C">
        <w:rPr>
          <w:rFonts w:ascii="Simplified Arabic" w:hAnsi="Simplified Arabic" w:cs="Simplified Arabic"/>
          <w:color w:val="212529"/>
          <w:rtl/>
        </w:rPr>
        <w:t xml:space="preserve">. وقد أدى استخدام فلز اليورانيوم </w:t>
      </w:r>
      <w:proofErr w:type="spellStart"/>
      <w:r w:rsidRPr="004D715C">
        <w:rPr>
          <w:rFonts w:ascii="Simplified Arabic" w:hAnsi="Simplified Arabic" w:cs="Simplified Arabic"/>
          <w:color w:val="212529"/>
          <w:rtl/>
        </w:rPr>
        <w:t>الطبيعى</w:t>
      </w:r>
      <w:proofErr w:type="spellEnd"/>
      <w:r w:rsidRPr="004D715C">
        <w:rPr>
          <w:rFonts w:ascii="Simplified Arabic" w:hAnsi="Simplified Arabic" w:cs="Simplified Arabic"/>
          <w:color w:val="212529"/>
          <w:rtl/>
        </w:rPr>
        <w:t xml:space="preserve"> كوقود إلى المحافظة على الظروف التشغيلية بقلب المفاعل لتلافى الأضرار </w:t>
      </w:r>
      <w:proofErr w:type="spellStart"/>
      <w:r w:rsidRPr="004D715C">
        <w:rPr>
          <w:rFonts w:ascii="Simplified Arabic" w:hAnsi="Simplified Arabic" w:cs="Simplified Arabic"/>
          <w:color w:val="212529"/>
          <w:rtl/>
        </w:rPr>
        <w:t>التى</w:t>
      </w:r>
      <w:proofErr w:type="spellEnd"/>
      <w:r w:rsidRPr="004D715C">
        <w:rPr>
          <w:rFonts w:ascii="Simplified Arabic" w:hAnsi="Simplified Arabic" w:cs="Simplified Arabic"/>
          <w:color w:val="212529"/>
          <w:rtl/>
        </w:rPr>
        <w:t xml:space="preserve"> تلحق بالوقود وأغلفته عند درجات الحرارة أو معدلات الاحتراق العالية ولذا صممت هذه المفاعلات لتعمل عند درجات حرارة تصل إلى 350 مْ. </w:t>
      </w:r>
      <w:proofErr w:type="gramStart"/>
      <w:r w:rsidRPr="004D715C">
        <w:rPr>
          <w:rFonts w:ascii="Simplified Arabic" w:hAnsi="Simplified Arabic" w:cs="Simplified Arabic"/>
          <w:color w:val="212529"/>
          <w:rtl/>
        </w:rPr>
        <w:t>يحتوى</w:t>
      </w:r>
      <w:proofErr w:type="gramEnd"/>
      <w:r w:rsidRPr="004D715C">
        <w:rPr>
          <w:rFonts w:ascii="Simplified Arabic" w:hAnsi="Simplified Arabic" w:cs="Simplified Arabic"/>
          <w:color w:val="212529"/>
          <w:rtl/>
        </w:rPr>
        <w:t xml:space="preserve"> قلب المفاعل على عدد من كتل الجرافيت تحتوى على قنوات رأسية للوقود، وتتشكل أعمدة الوقود من فلز اليورانيوم </w:t>
      </w:r>
      <w:proofErr w:type="spellStart"/>
      <w:r w:rsidRPr="004D715C">
        <w:rPr>
          <w:rFonts w:ascii="Simplified Arabic" w:hAnsi="Simplified Arabic" w:cs="Simplified Arabic"/>
          <w:color w:val="212529"/>
          <w:rtl/>
        </w:rPr>
        <w:t>الطبيعى</w:t>
      </w:r>
      <w:proofErr w:type="spellEnd"/>
      <w:r w:rsidRPr="004D715C">
        <w:rPr>
          <w:rFonts w:ascii="Simplified Arabic" w:hAnsi="Simplified Arabic" w:cs="Simplified Arabic"/>
          <w:color w:val="212529"/>
          <w:rtl/>
        </w:rPr>
        <w:t xml:space="preserve"> المغلف بطبقة رقيقة من سبيكة </w:t>
      </w:r>
      <w:proofErr w:type="spellStart"/>
      <w:r w:rsidRPr="004D715C">
        <w:rPr>
          <w:rFonts w:ascii="Simplified Arabic" w:hAnsi="Simplified Arabic" w:cs="Simplified Arabic"/>
          <w:color w:val="212529"/>
          <w:rtl/>
        </w:rPr>
        <w:t>الماجنوكس</w:t>
      </w:r>
      <w:proofErr w:type="spellEnd"/>
      <w:r w:rsidRPr="004D715C">
        <w:rPr>
          <w:rFonts w:ascii="Simplified Arabic" w:hAnsi="Simplified Arabic" w:cs="Simplified Arabic"/>
          <w:color w:val="212529"/>
          <w:rtl/>
        </w:rPr>
        <w:t xml:space="preserve"> (ماغنسيوم - ألومنيوم - بريليوم - نحاس). ولذا تسمى هذه المفاعلات باسم </w:t>
      </w:r>
      <w:proofErr w:type="spellStart"/>
      <w:r w:rsidRPr="004D715C">
        <w:rPr>
          <w:rFonts w:ascii="Simplified Arabic" w:hAnsi="Simplified Arabic" w:cs="Simplified Arabic"/>
          <w:color w:val="212529"/>
          <w:rtl/>
        </w:rPr>
        <w:t>الماجنوكس</w:t>
      </w:r>
      <w:proofErr w:type="spellEnd"/>
      <w:r w:rsidR="00F72DEA" w:rsidRPr="004D715C">
        <w:rPr>
          <w:rFonts w:ascii="Simplified Arabic" w:hAnsi="Simplified Arabic" w:cs="Simplified Arabic"/>
          <w:color w:val="212529"/>
          <w:rtl/>
        </w:rPr>
        <w:t>.</w:t>
      </w:r>
      <w:r w:rsidRPr="004D715C">
        <w:rPr>
          <w:rFonts w:ascii="Simplified Arabic" w:hAnsi="Simplified Arabic" w:cs="Simplified Arabic"/>
        </w:rPr>
        <w:t xml:space="preserve"> (</w:t>
      </w:r>
      <w:r w:rsidRPr="004D715C">
        <w:rPr>
          <w:rFonts w:ascii="Simplified Arabic" w:hAnsi="Simplified Arabic" w:cs="Simplified Arabic"/>
          <w:color w:val="212529"/>
        </w:rPr>
        <w:t>World Nuclear Association [WNA], 2023)</w:t>
      </w:r>
    </w:p>
    <w:p w14:paraId="6B5A4974" w14:textId="77777777" w:rsidR="00F72DEA" w:rsidRPr="004D715C" w:rsidRDefault="00BA1CE6" w:rsidP="00C20D20">
      <w:pPr>
        <w:pStyle w:val="ListParagraph"/>
        <w:numPr>
          <w:ilvl w:val="0"/>
          <w:numId w:val="19"/>
        </w:numPr>
        <w:spacing w:after="0"/>
        <w:jc w:val="both"/>
        <w:rPr>
          <w:rFonts w:ascii="Simplified Arabic" w:eastAsia="Times New Roman" w:hAnsi="Simplified Arabic" w:cs="Simplified Arabic"/>
          <w:b/>
          <w:bCs/>
          <w:color w:val="212529"/>
          <w:sz w:val="24"/>
          <w:szCs w:val="24"/>
        </w:rPr>
      </w:pPr>
      <w:r w:rsidRPr="004D715C">
        <w:rPr>
          <w:rFonts w:ascii="Simplified Arabic" w:eastAsia="Times New Roman" w:hAnsi="Simplified Arabic" w:cs="Simplified Arabic"/>
          <w:b/>
          <w:bCs/>
          <w:color w:val="212529"/>
          <w:sz w:val="24"/>
          <w:szCs w:val="24"/>
          <w:rtl/>
        </w:rPr>
        <w:t xml:space="preserve">مفاعلات التبريد </w:t>
      </w:r>
      <w:proofErr w:type="spellStart"/>
      <w:r w:rsidRPr="004D715C">
        <w:rPr>
          <w:rFonts w:ascii="Simplified Arabic" w:eastAsia="Times New Roman" w:hAnsi="Simplified Arabic" w:cs="Simplified Arabic"/>
          <w:b/>
          <w:bCs/>
          <w:color w:val="212529"/>
          <w:sz w:val="24"/>
          <w:szCs w:val="24"/>
          <w:rtl/>
        </w:rPr>
        <w:t>الغازى</w:t>
      </w:r>
      <w:proofErr w:type="spellEnd"/>
      <w:r w:rsidRPr="004D715C">
        <w:rPr>
          <w:rFonts w:ascii="Simplified Arabic" w:eastAsia="Times New Roman" w:hAnsi="Simplified Arabic" w:cs="Simplified Arabic"/>
          <w:b/>
          <w:bCs/>
          <w:color w:val="212529"/>
          <w:sz w:val="24"/>
          <w:szCs w:val="24"/>
          <w:rtl/>
        </w:rPr>
        <w:t xml:space="preserve"> المتقدمة</w:t>
      </w:r>
      <w:r w:rsidRPr="004D715C">
        <w:rPr>
          <w:rFonts w:ascii="Simplified Arabic" w:eastAsia="Times New Roman" w:hAnsi="Simplified Arabic" w:cs="Simplified Arabic"/>
          <w:b/>
          <w:bCs/>
          <w:color w:val="212529"/>
          <w:sz w:val="24"/>
          <w:szCs w:val="24"/>
        </w:rPr>
        <w:t xml:space="preserve"> AGR</w:t>
      </w:r>
    </w:p>
    <w:p w14:paraId="2CACFA8D" w14:textId="2DF5B184" w:rsidR="00BA1CE6" w:rsidRPr="004D715C" w:rsidRDefault="00BA1CE6" w:rsidP="00FD283E">
      <w:pPr>
        <w:pStyle w:val="ListParagraph"/>
        <w:spacing w:after="0"/>
        <w:jc w:val="both"/>
        <w:rPr>
          <w:rFonts w:ascii="Simplified Arabic" w:hAnsi="Simplified Arabic" w:cs="Simplified Arabic"/>
          <w:color w:val="212529"/>
          <w:sz w:val="24"/>
          <w:szCs w:val="24"/>
          <w:rtl/>
        </w:rPr>
      </w:pPr>
      <w:r w:rsidRPr="004D715C">
        <w:rPr>
          <w:rFonts w:ascii="Simplified Arabic" w:hAnsi="Simplified Arabic" w:cs="Simplified Arabic"/>
          <w:color w:val="212529"/>
          <w:sz w:val="24"/>
          <w:szCs w:val="24"/>
          <w:rtl/>
        </w:rPr>
        <w:t xml:space="preserve">رغم التشغيل الأمن لمفاعلات </w:t>
      </w:r>
      <w:proofErr w:type="spellStart"/>
      <w:r w:rsidRPr="004D715C">
        <w:rPr>
          <w:rFonts w:ascii="Simplified Arabic" w:hAnsi="Simplified Arabic" w:cs="Simplified Arabic"/>
          <w:color w:val="212529"/>
          <w:sz w:val="24"/>
          <w:szCs w:val="24"/>
          <w:rtl/>
        </w:rPr>
        <w:t>الماجنوكس</w:t>
      </w:r>
      <w:proofErr w:type="spellEnd"/>
      <w:r w:rsidRPr="004D715C">
        <w:rPr>
          <w:rFonts w:ascii="Simplified Arabic" w:hAnsi="Simplified Arabic" w:cs="Simplified Arabic"/>
          <w:color w:val="212529"/>
          <w:sz w:val="24"/>
          <w:szCs w:val="24"/>
          <w:rtl/>
        </w:rPr>
        <w:t xml:space="preserve"> إلا أن الرغبة فى تحسين معاملات التشغيل أدت إلى إجراء بعض التطوير أجيال حديثة من المفاعلات المبردة بالغاز </w:t>
      </w:r>
      <w:proofErr w:type="gramStart"/>
      <w:r w:rsidRPr="004D715C">
        <w:rPr>
          <w:rFonts w:ascii="Simplified Arabic" w:hAnsi="Simplified Arabic" w:cs="Simplified Arabic"/>
          <w:color w:val="212529"/>
          <w:sz w:val="24"/>
          <w:szCs w:val="24"/>
          <w:rtl/>
        </w:rPr>
        <w:t>والذى</w:t>
      </w:r>
      <w:proofErr w:type="gramEnd"/>
      <w:r w:rsidRPr="004D715C">
        <w:rPr>
          <w:rFonts w:ascii="Simplified Arabic" w:hAnsi="Simplified Arabic" w:cs="Simplified Arabic"/>
          <w:color w:val="212529"/>
          <w:sz w:val="24"/>
          <w:szCs w:val="24"/>
          <w:rtl/>
        </w:rPr>
        <w:t xml:space="preserve"> عرفت </w:t>
      </w:r>
      <w:proofErr w:type="spellStart"/>
      <w:r w:rsidRPr="004D715C">
        <w:rPr>
          <w:rFonts w:ascii="Simplified Arabic" w:hAnsi="Simplified Arabic" w:cs="Simplified Arabic"/>
          <w:color w:val="212529"/>
          <w:sz w:val="24"/>
          <w:szCs w:val="24"/>
          <w:rtl/>
        </w:rPr>
        <w:t>بإسم</w:t>
      </w:r>
      <w:proofErr w:type="spellEnd"/>
      <w:r w:rsidRPr="004D715C">
        <w:rPr>
          <w:rFonts w:ascii="Simplified Arabic" w:hAnsi="Simplified Arabic" w:cs="Simplified Arabic"/>
          <w:color w:val="212529"/>
          <w:sz w:val="24"/>
          <w:szCs w:val="24"/>
          <w:rtl/>
        </w:rPr>
        <w:t xml:space="preserve"> مفاعلات التبريد </w:t>
      </w:r>
      <w:proofErr w:type="spellStart"/>
      <w:r w:rsidRPr="004D715C">
        <w:rPr>
          <w:rFonts w:ascii="Simplified Arabic" w:hAnsi="Simplified Arabic" w:cs="Simplified Arabic"/>
          <w:color w:val="212529"/>
          <w:sz w:val="24"/>
          <w:szCs w:val="24"/>
          <w:rtl/>
        </w:rPr>
        <w:t>الغازى</w:t>
      </w:r>
      <w:proofErr w:type="spellEnd"/>
      <w:r w:rsidRPr="004D715C">
        <w:rPr>
          <w:rFonts w:ascii="Simplified Arabic" w:hAnsi="Simplified Arabic" w:cs="Simplified Arabic"/>
          <w:color w:val="212529"/>
          <w:sz w:val="24"/>
          <w:szCs w:val="24"/>
          <w:rtl/>
        </w:rPr>
        <w:t xml:space="preserve"> المتقدمة. يستخدم </w:t>
      </w:r>
      <w:proofErr w:type="spellStart"/>
      <w:r w:rsidRPr="004D715C">
        <w:rPr>
          <w:rFonts w:ascii="Simplified Arabic" w:hAnsi="Simplified Arabic" w:cs="Simplified Arabic"/>
          <w:color w:val="212529"/>
          <w:sz w:val="24"/>
          <w:szCs w:val="24"/>
          <w:rtl/>
        </w:rPr>
        <w:t>ثانى</w:t>
      </w:r>
      <w:proofErr w:type="spellEnd"/>
      <w:r w:rsidRPr="004D715C">
        <w:rPr>
          <w:rFonts w:ascii="Simplified Arabic" w:hAnsi="Simplified Arabic" w:cs="Simplified Arabic"/>
          <w:color w:val="212529"/>
          <w:sz w:val="24"/>
          <w:szCs w:val="24"/>
          <w:rtl/>
        </w:rPr>
        <w:t xml:space="preserve"> أكسيد اليورانيوم </w:t>
      </w:r>
      <w:proofErr w:type="spellStart"/>
      <w:r w:rsidRPr="004D715C">
        <w:rPr>
          <w:rFonts w:ascii="Simplified Arabic" w:hAnsi="Simplified Arabic" w:cs="Simplified Arabic"/>
          <w:color w:val="212529"/>
          <w:sz w:val="24"/>
          <w:szCs w:val="24"/>
          <w:rtl/>
        </w:rPr>
        <w:t>المثرى</w:t>
      </w:r>
      <w:proofErr w:type="spellEnd"/>
      <w:r w:rsidRPr="004D715C">
        <w:rPr>
          <w:rFonts w:ascii="Simplified Arabic" w:hAnsi="Simplified Arabic" w:cs="Simplified Arabic"/>
          <w:color w:val="212529"/>
          <w:sz w:val="24"/>
          <w:szCs w:val="24"/>
          <w:rtl/>
        </w:rPr>
        <w:t xml:space="preserve"> بنسبة قليلة (3 - 2% من نظير اليورانيوم -235) كوقود. يصنع الوقود على شكل كبسولات قصيرة مجوفة من الدخل، وتعبأ هذه الكبسولات فى أغلفة مصنوعة من الصلب غير قابل للصدأ المضاف إليه نسبة من الكروم والنيوبيوم مكونة أعمدة الوقود. يستخدم غاز </w:t>
      </w:r>
      <w:proofErr w:type="spellStart"/>
      <w:r w:rsidRPr="004D715C">
        <w:rPr>
          <w:rFonts w:ascii="Simplified Arabic" w:hAnsi="Simplified Arabic" w:cs="Simplified Arabic"/>
          <w:color w:val="212529"/>
          <w:sz w:val="24"/>
          <w:szCs w:val="24"/>
          <w:rtl/>
        </w:rPr>
        <w:t>ثانى</w:t>
      </w:r>
      <w:proofErr w:type="spellEnd"/>
      <w:r w:rsidRPr="004D715C">
        <w:rPr>
          <w:rFonts w:ascii="Simplified Arabic" w:hAnsi="Simplified Arabic" w:cs="Simplified Arabic"/>
          <w:color w:val="212529"/>
          <w:sz w:val="24"/>
          <w:szCs w:val="24"/>
          <w:rtl/>
        </w:rPr>
        <w:t xml:space="preserve"> أكسيد الكربون تحت ضغط يصل إلى 39ضغط جوى كمب</w:t>
      </w:r>
      <w:r w:rsidR="003412F1" w:rsidRPr="004D715C">
        <w:rPr>
          <w:rFonts w:ascii="Simplified Arabic" w:hAnsi="Simplified Arabic" w:cs="Simplified Arabic"/>
          <w:color w:val="212529"/>
          <w:sz w:val="24"/>
          <w:szCs w:val="24"/>
          <w:rtl/>
        </w:rPr>
        <w:t>رد</w:t>
      </w:r>
      <w:r w:rsidRPr="004D715C">
        <w:rPr>
          <w:rFonts w:ascii="Simplified Arabic" w:hAnsi="Simplified Arabic" w:cs="Simplified Arabic"/>
          <w:color w:val="212529"/>
          <w:sz w:val="24"/>
          <w:szCs w:val="24"/>
        </w:rPr>
        <w:t>.</w:t>
      </w:r>
      <w:r w:rsidRPr="004D715C">
        <w:rPr>
          <w:rFonts w:ascii="Simplified Arabic" w:hAnsi="Simplified Arabic" w:cs="Simplified Arabic"/>
          <w:color w:val="212529"/>
          <w:sz w:val="24"/>
          <w:szCs w:val="24"/>
          <w:rtl/>
        </w:rPr>
        <w:t xml:space="preserve"> </w:t>
      </w:r>
      <w:r w:rsidRPr="004D715C">
        <w:rPr>
          <w:rFonts w:ascii="Simplified Arabic" w:hAnsi="Simplified Arabic" w:cs="Simplified Arabic"/>
          <w:sz w:val="24"/>
          <w:szCs w:val="24"/>
        </w:rPr>
        <w:t>(</w:t>
      </w:r>
      <w:r w:rsidRPr="004D715C">
        <w:rPr>
          <w:rFonts w:ascii="Simplified Arabic" w:hAnsi="Simplified Arabic" w:cs="Simplified Arabic"/>
          <w:color w:val="212529"/>
          <w:sz w:val="24"/>
          <w:szCs w:val="24"/>
        </w:rPr>
        <w:t>World Nuclear Association [WNA], 2023).</w:t>
      </w:r>
    </w:p>
    <w:p w14:paraId="01A8A8FC" w14:textId="77777777" w:rsidR="00B146F0" w:rsidRPr="00505F5E" w:rsidRDefault="00B146F0" w:rsidP="00FD283E">
      <w:pPr>
        <w:pStyle w:val="ListParagraph"/>
        <w:spacing w:after="0"/>
        <w:jc w:val="both"/>
        <w:rPr>
          <w:rFonts w:ascii="Simplified Arabic" w:hAnsi="Simplified Arabic" w:cs="Simplified Arabic"/>
          <w:color w:val="212529"/>
          <w:sz w:val="32"/>
          <w:szCs w:val="32"/>
          <w:rtl/>
        </w:rPr>
      </w:pPr>
    </w:p>
    <w:p w14:paraId="6A95A9D9" w14:textId="42707285" w:rsidR="00191BB4" w:rsidRPr="00505F5E" w:rsidRDefault="00191BB4" w:rsidP="00FD283E">
      <w:pPr>
        <w:spacing w:after="0"/>
        <w:jc w:val="both"/>
        <w:rPr>
          <w:rFonts w:ascii="Simplified Arabic" w:hAnsi="Simplified Arabic" w:cs="Simplified Arabic"/>
          <w:color w:val="212529"/>
          <w:sz w:val="32"/>
          <w:szCs w:val="32"/>
          <w:rtl/>
        </w:rPr>
      </w:pPr>
    </w:p>
    <w:p w14:paraId="6EE62A96" w14:textId="0EFCA745" w:rsidR="004D43D8" w:rsidRPr="00505F5E" w:rsidRDefault="004D43D8" w:rsidP="00FD283E">
      <w:pPr>
        <w:spacing w:after="0"/>
        <w:jc w:val="both"/>
        <w:rPr>
          <w:rFonts w:ascii="Simplified Arabic" w:hAnsi="Simplified Arabic" w:cs="Simplified Arabic"/>
          <w:color w:val="212529"/>
          <w:sz w:val="32"/>
          <w:szCs w:val="32"/>
          <w:rtl/>
        </w:rPr>
      </w:pPr>
    </w:p>
    <w:p w14:paraId="0DA9AF67" w14:textId="77777777" w:rsidR="004D43D8" w:rsidRPr="00505F5E" w:rsidRDefault="004D43D8" w:rsidP="00FD283E">
      <w:pPr>
        <w:spacing w:after="0"/>
        <w:jc w:val="both"/>
        <w:rPr>
          <w:rFonts w:ascii="Simplified Arabic" w:hAnsi="Simplified Arabic" w:cs="Simplified Arabic"/>
          <w:color w:val="212529"/>
          <w:sz w:val="32"/>
          <w:szCs w:val="32"/>
        </w:rPr>
      </w:pPr>
    </w:p>
    <w:p w14:paraId="6484E145" w14:textId="77777777" w:rsidR="005B52E3" w:rsidRPr="00505F5E" w:rsidRDefault="005B52E3" w:rsidP="00FD283E">
      <w:pPr>
        <w:spacing w:after="0"/>
        <w:jc w:val="both"/>
        <w:rPr>
          <w:rFonts w:ascii="Simplified Arabic" w:hAnsi="Simplified Arabic" w:cs="Simplified Arabic"/>
          <w:color w:val="212529"/>
          <w:sz w:val="32"/>
          <w:szCs w:val="32"/>
        </w:rPr>
      </w:pPr>
    </w:p>
    <w:p w14:paraId="0314C965" w14:textId="77777777" w:rsidR="00BA1CE6" w:rsidRPr="00505F5E" w:rsidRDefault="00BA1CE6" w:rsidP="00FD283E">
      <w:pPr>
        <w:spacing w:after="0"/>
        <w:jc w:val="both"/>
        <w:rPr>
          <w:rFonts w:ascii="Simplified Arabic" w:eastAsia="Times New Roman" w:hAnsi="Simplified Arabic" w:cs="Simplified Arabic"/>
          <w:color w:val="212529"/>
          <w:sz w:val="32"/>
          <w:szCs w:val="32"/>
        </w:rPr>
      </w:pPr>
    </w:p>
    <w:p w14:paraId="4F7ED6D2" w14:textId="77777777" w:rsidR="00BA1CE6" w:rsidRPr="004D715C" w:rsidRDefault="00BA1CE6" w:rsidP="00C20D20">
      <w:pPr>
        <w:pStyle w:val="ListParagraph"/>
        <w:numPr>
          <w:ilvl w:val="0"/>
          <w:numId w:val="19"/>
        </w:numPr>
        <w:spacing w:after="0"/>
        <w:jc w:val="both"/>
        <w:rPr>
          <w:rFonts w:ascii="Simplified Arabic" w:eastAsia="Times New Roman" w:hAnsi="Simplified Arabic" w:cs="Simplified Arabic"/>
          <w:b/>
          <w:bCs/>
          <w:color w:val="212529"/>
          <w:sz w:val="24"/>
          <w:szCs w:val="24"/>
          <w:rtl/>
        </w:rPr>
      </w:pPr>
      <w:r w:rsidRPr="004D715C">
        <w:rPr>
          <w:rFonts w:ascii="Simplified Arabic" w:eastAsia="Times New Roman" w:hAnsi="Simplified Arabic" w:cs="Simplified Arabic"/>
          <w:b/>
          <w:bCs/>
          <w:color w:val="212529"/>
          <w:sz w:val="24"/>
          <w:szCs w:val="24"/>
          <w:rtl/>
        </w:rPr>
        <w:t xml:space="preserve">مفاعلات التبريد </w:t>
      </w:r>
      <w:proofErr w:type="spellStart"/>
      <w:r w:rsidRPr="004D715C">
        <w:rPr>
          <w:rFonts w:ascii="Simplified Arabic" w:eastAsia="Times New Roman" w:hAnsi="Simplified Arabic" w:cs="Simplified Arabic"/>
          <w:b/>
          <w:bCs/>
          <w:color w:val="212529"/>
          <w:sz w:val="24"/>
          <w:szCs w:val="24"/>
          <w:rtl/>
        </w:rPr>
        <w:t>الغازى</w:t>
      </w:r>
      <w:proofErr w:type="spellEnd"/>
      <w:r w:rsidRPr="004D715C">
        <w:rPr>
          <w:rFonts w:ascii="Simplified Arabic" w:eastAsia="Times New Roman" w:hAnsi="Simplified Arabic" w:cs="Simplified Arabic"/>
          <w:b/>
          <w:bCs/>
          <w:color w:val="212529"/>
          <w:sz w:val="24"/>
          <w:szCs w:val="24"/>
          <w:rtl/>
        </w:rPr>
        <w:t xml:space="preserve"> عالية الحرارة</w:t>
      </w:r>
      <w:r w:rsidRPr="004D715C">
        <w:rPr>
          <w:rFonts w:ascii="Simplified Arabic" w:eastAsia="Times New Roman" w:hAnsi="Simplified Arabic" w:cs="Simplified Arabic"/>
          <w:b/>
          <w:bCs/>
          <w:color w:val="212529"/>
          <w:sz w:val="24"/>
          <w:szCs w:val="24"/>
        </w:rPr>
        <w:t xml:space="preserve"> HTGR</w:t>
      </w:r>
    </w:p>
    <w:p w14:paraId="2303DC94" w14:textId="2D9BE62F" w:rsidR="00861BA9" w:rsidRPr="004D715C" w:rsidRDefault="00BA1CE6" w:rsidP="00B146F0">
      <w:pPr>
        <w:pStyle w:val="NormalWeb"/>
        <w:bidi/>
        <w:ind w:left="360"/>
        <w:jc w:val="both"/>
        <w:rPr>
          <w:rFonts w:ascii="Simplified Arabic" w:hAnsi="Simplified Arabic" w:cs="Simplified Arabic"/>
          <w:color w:val="212529"/>
          <w:rtl/>
        </w:rPr>
      </w:pPr>
      <w:r w:rsidRPr="004D715C">
        <w:rPr>
          <w:rFonts w:ascii="Simplified Arabic" w:hAnsi="Simplified Arabic" w:cs="Simplified Arabic"/>
          <w:color w:val="212529"/>
          <w:rtl/>
        </w:rPr>
        <w:t xml:space="preserve">يستخدم هذا النوع من المفاعلات اليورانيوم </w:t>
      </w:r>
      <w:proofErr w:type="gramStart"/>
      <w:r w:rsidRPr="004D715C">
        <w:rPr>
          <w:rFonts w:ascii="Simplified Arabic" w:hAnsi="Simplified Arabic" w:cs="Simplified Arabic"/>
          <w:color w:val="212529"/>
          <w:rtl/>
        </w:rPr>
        <w:t>الذى</w:t>
      </w:r>
      <w:proofErr w:type="gramEnd"/>
      <w:r w:rsidRPr="004D715C">
        <w:rPr>
          <w:rFonts w:ascii="Simplified Arabic" w:hAnsi="Simplified Arabic" w:cs="Simplified Arabic"/>
          <w:color w:val="212529"/>
          <w:rtl/>
        </w:rPr>
        <w:t xml:space="preserve"> يحتوى على نسبة عالية من اليورانيوم– 235 مخلوطا مع نظير الثوريوم– 232 كوقود. وترجع أهمية استخدام نظير الثوريوم– 232 فى صناعة الوقود إلى أنه يتحول إلى نظير اليورانيوم-233 عند امتصاصه للنيوترونات، ولأن نظير اليورانيوم-233 قابل للانشطار فإن تكونه بالمفاعل يعتبر إضافة للوقود الأصلي. ويصنع الوقود على شكل كبسولات قصيرة من " كربيد اليورانيوم والثوريوم " مغلفة بالجرافيت وتوضع هذه الاسطوانات فى تجاويف بكتل الجرافيت </w:t>
      </w:r>
      <w:proofErr w:type="gramStart"/>
      <w:r w:rsidRPr="004D715C">
        <w:rPr>
          <w:rFonts w:ascii="Simplified Arabic" w:hAnsi="Simplified Arabic" w:cs="Simplified Arabic"/>
          <w:color w:val="212529"/>
          <w:rtl/>
        </w:rPr>
        <w:t>الذى</w:t>
      </w:r>
      <w:proofErr w:type="gramEnd"/>
      <w:r w:rsidRPr="004D715C">
        <w:rPr>
          <w:rFonts w:ascii="Simplified Arabic" w:hAnsi="Simplified Arabic" w:cs="Simplified Arabic"/>
          <w:color w:val="212529"/>
          <w:rtl/>
        </w:rPr>
        <w:t xml:space="preserve"> يستخدم كمهدئ. ويستخدم غاز الهليوم كمبرد وهو يتميز </w:t>
      </w:r>
      <w:r w:rsidRPr="004D715C">
        <w:rPr>
          <w:rFonts w:ascii="Simplified Arabic" w:hAnsi="Simplified Arabic" w:cs="Simplified Arabic"/>
          <w:color w:val="212529"/>
          <w:rtl/>
        </w:rPr>
        <w:lastRenderedPageBreak/>
        <w:t xml:space="preserve">بأنه غاز خامل لا يتفاعل مع الجرافيت الذى يستخدم كمهدئ مهما ارتفعت درجة حرارته كما أنه لا يمتص النيوترونات وبالتالي لا يتحول إلى غاز </w:t>
      </w:r>
      <w:proofErr w:type="gramStart"/>
      <w:r w:rsidRPr="004D715C">
        <w:rPr>
          <w:rFonts w:ascii="Simplified Arabic" w:hAnsi="Simplified Arabic" w:cs="Simplified Arabic"/>
          <w:color w:val="212529"/>
          <w:rtl/>
        </w:rPr>
        <w:t>مشع .</w:t>
      </w:r>
      <w:proofErr w:type="gramEnd"/>
      <w:r w:rsidRPr="004D715C">
        <w:rPr>
          <w:rFonts w:ascii="Simplified Arabic" w:hAnsi="Simplified Arabic" w:cs="Simplified Arabic"/>
        </w:rPr>
        <w:t xml:space="preserve"> (</w:t>
      </w:r>
      <w:r w:rsidRPr="004D715C">
        <w:rPr>
          <w:rFonts w:ascii="Simplified Arabic" w:hAnsi="Simplified Arabic" w:cs="Simplified Arabic"/>
          <w:color w:val="212529"/>
        </w:rPr>
        <w:t>World Nuclear Association [WNA], 2023).</w:t>
      </w:r>
    </w:p>
    <w:p w14:paraId="6B7A67F9" w14:textId="32A8B413" w:rsidR="00BA1CE6" w:rsidRPr="004D715C" w:rsidRDefault="000C347E" w:rsidP="00CD0125">
      <w:pPr>
        <w:pStyle w:val="Heading1"/>
        <w:rPr>
          <w:rFonts w:ascii="Simplified Arabic" w:eastAsia="Times New Roman" w:hAnsi="Simplified Arabic" w:cs="Simplified Arabic"/>
          <w:b w:val="0"/>
          <w:bCs w:val="0"/>
          <w:sz w:val="24"/>
          <w:szCs w:val="24"/>
        </w:rPr>
      </w:pPr>
      <w:bookmarkStart w:id="44" w:name="_Toc228824448"/>
      <w:bookmarkStart w:id="45" w:name="_Toc229344138"/>
      <w:r w:rsidRPr="004D715C">
        <w:rPr>
          <w:rFonts w:ascii="Simplified Arabic" w:eastAsia="Times New Roman" w:hAnsi="Simplified Arabic" w:cs="Simplified Arabic"/>
          <w:sz w:val="24"/>
          <w:szCs w:val="24"/>
          <w:rtl/>
        </w:rPr>
        <w:t>ثالث</w:t>
      </w:r>
      <w:r w:rsidR="00F72DEA" w:rsidRPr="004D715C">
        <w:rPr>
          <w:rFonts w:ascii="Simplified Arabic" w:eastAsia="Times New Roman" w:hAnsi="Simplified Arabic" w:cs="Simplified Arabic"/>
          <w:sz w:val="24"/>
          <w:szCs w:val="24"/>
          <w:rtl/>
        </w:rPr>
        <w:t>ا:</w:t>
      </w:r>
      <w:r w:rsidR="00BA1CE6" w:rsidRPr="004D715C">
        <w:rPr>
          <w:rFonts w:ascii="Simplified Arabic" w:eastAsia="Times New Roman" w:hAnsi="Simplified Arabic" w:cs="Simplified Arabic"/>
          <w:sz w:val="24"/>
          <w:szCs w:val="24"/>
          <w:rtl/>
        </w:rPr>
        <w:t xml:space="preserve"> معايير السلامة والأمان في محطات القوى النووية</w:t>
      </w:r>
      <w:bookmarkEnd w:id="44"/>
      <w:bookmarkEnd w:id="45"/>
    </w:p>
    <w:p w14:paraId="51F3BAD6"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 xml:space="preserve">تمثل معايير السلامة والأمان في محطات القوى النووية الإطار الحاكم لضمان التشغيل الآمن للمفاعلات النووية وحماية الإنسان والبيئة من المخاطر الإشعاعية المحتملة. وتستند هذه المعايير إلى منظومة متكاملة من القواعد الفنية والتشريعية والإجرائية التي تضعها الهيئات الرقابية الوطنية وفقاً للمبادئ والإرشادات الصادرة عن </w:t>
      </w:r>
      <w:r w:rsidRPr="004D715C">
        <w:rPr>
          <w:rFonts w:ascii="Simplified Arabic" w:eastAsia="Times New Roman" w:hAnsi="Simplified Arabic" w:cs="Simplified Arabic"/>
          <w:b/>
          <w:bCs/>
          <w:sz w:val="24"/>
          <w:szCs w:val="24"/>
          <w:rtl/>
        </w:rPr>
        <w:t>الوكالة الدولية للطاقة الذرية</w:t>
      </w:r>
      <w:r w:rsidRPr="004D715C">
        <w:rPr>
          <w:rFonts w:ascii="Simplified Arabic" w:eastAsia="Times New Roman" w:hAnsi="Simplified Arabic" w:cs="Simplified Arabic"/>
          <w:sz w:val="24"/>
          <w:szCs w:val="24"/>
          <w:rtl/>
        </w:rPr>
        <w:t>، إضافة إلى أفضل الممارسات المعتمدة دولياً في تصميم وتشغيل المفاعلات</w:t>
      </w:r>
      <w:r w:rsidRPr="004D715C">
        <w:rPr>
          <w:rFonts w:ascii="Simplified Arabic" w:eastAsia="Times New Roman" w:hAnsi="Simplified Arabic" w:cs="Simplified Arabic"/>
          <w:sz w:val="24"/>
          <w:szCs w:val="24"/>
        </w:rPr>
        <w:t xml:space="preserve"> (International</w:t>
      </w:r>
      <w:r w:rsidRPr="004D715C">
        <w:rPr>
          <w:rFonts w:ascii="Simplified Arabic" w:hAnsi="Simplified Arabic" w:cs="Simplified Arabic"/>
          <w:sz w:val="24"/>
          <w:szCs w:val="24"/>
        </w:rPr>
        <w:t xml:space="preserve"> </w:t>
      </w:r>
      <w:r w:rsidRPr="004D715C">
        <w:rPr>
          <w:rFonts w:ascii="Simplified Arabic" w:eastAsia="Times New Roman" w:hAnsi="Simplified Arabic" w:cs="Simplified Arabic"/>
          <w:sz w:val="24"/>
          <w:szCs w:val="24"/>
        </w:rPr>
        <w:t>Atomic Energy Agency [IAEA], 2020).</w:t>
      </w:r>
    </w:p>
    <w:p w14:paraId="0E53757E" w14:textId="77777777" w:rsidR="00BA1CE6" w:rsidRPr="004D715C" w:rsidRDefault="00BA1CE6" w:rsidP="00CD0125">
      <w:pPr>
        <w:pStyle w:val="ListParagraph"/>
        <w:numPr>
          <w:ilvl w:val="0"/>
          <w:numId w:val="19"/>
        </w:numPr>
        <w:spacing w:before="100" w:beforeAutospacing="1" w:after="100" w:afterAutospacing="1"/>
        <w:jc w:val="both"/>
        <w:rPr>
          <w:rFonts w:ascii="Simplified Arabic" w:eastAsia="Times New Roman" w:hAnsi="Simplified Arabic" w:cs="Simplified Arabic"/>
          <w:b/>
          <w:bCs/>
          <w:sz w:val="24"/>
          <w:szCs w:val="24"/>
        </w:rPr>
      </w:pPr>
      <w:r w:rsidRPr="004D715C">
        <w:rPr>
          <w:rFonts w:ascii="Simplified Arabic" w:eastAsia="Times New Roman" w:hAnsi="Simplified Arabic" w:cs="Simplified Arabic"/>
          <w:b/>
          <w:bCs/>
          <w:sz w:val="24"/>
          <w:szCs w:val="24"/>
          <w:rtl/>
        </w:rPr>
        <w:t>مبدأ الدفاع في العمق</w:t>
      </w:r>
      <w:r w:rsidRPr="004D715C">
        <w:rPr>
          <w:rFonts w:ascii="Simplified Arabic" w:eastAsia="Times New Roman" w:hAnsi="Simplified Arabic" w:cs="Simplified Arabic"/>
          <w:b/>
          <w:bCs/>
          <w:sz w:val="24"/>
          <w:szCs w:val="24"/>
        </w:rPr>
        <w:t xml:space="preserve"> (Defense in Depth)</w:t>
      </w:r>
    </w:p>
    <w:p w14:paraId="4E8F7BAC" w14:textId="75D10C68"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يُعد مبدأ “الدفاع في العمق” الركيزة الأساسية لنظام السلامة النووية، ويقوم على إنشاء عدة مستويات متتالية ومستقلة من الحواجز المادية والإجرائية لمنع وقوع الحوادث، أو الحد من آثارها في حال حدوثها. وتشمل هذه المستويات</w:t>
      </w:r>
      <w:r w:rsidRPr="004D715C">
        <w:rPr>
          <w:rFonts w:ascii="Simplified Arabic" w:eastAsia="Times New Roman" w:hAnsi="Simplified Arabic" w:cs="Simplified Arabic"/>
          <w:sz w:val="24"/>
          <w:szCs w:val="24"/>
        </w:rPr>
        <w:t xml:space="preserve"> (International</w:t>
      </w:r>
      <w:r w:rsidRPr="004D715C">
        <w:rPr>
          <w:rFonts w:ascii="Simplified Arabic" w:hAnsi="Simplified Arabic" w:cs="Simplified Arabic"/>
          <w:sz w:val="24"/>
          <w:szCs w:val="24"/>
        </w:rPr>
        <w:t xml:space="preserve"> </w:t>
      </w:r>
      <w:r w:rsidRPr="004D715C">
        <w:rPr>
          <w:rFonts w:ascii="Simplified Arabic" w:eastAsia="Times New Roman" w:hAnsi="Simplified Arabic" w:cs="Simplified Arabic"/>
          <w:sz w:val="24"/>
          <w:szCs w:val="24"/>
        </w:rPr>
        <w:t>Atomic Energy Agency [IAEA], 2020)</w:t>
      </w:r>
      <w:proofErr w:type="gramStart"/>
      <w:r w:rsidRPr="004D715C">
        <w:rPr>
          <w:rFonts w:ascii="Simplified Arabic" w:eastAsia="Times New Roman" w:hAnsi="Simplified Arabic" w:cs="Simplified Arabic"/>
          <w:sz w:val="24"/>
          <w:szCs w:val="24"/>
        </w:rPr>
        <w:t>.</w:t>
      </w:r>
      <w:r w:rsidR="000C347E" w:rsidRPr="004D715C">
        <w:rPr>
          <w:rFonts w:ascii="Simplified Arabic" w:eastAsia="Times New Roman" w:hAnsi="Simplified Arabic" w:cs="Simplified Arabic"/>
          <w:sz w:val="24"/>
          <w:szCs w:val="24"/>
          <w:rtl/>
        </w:rPr>
        <w:t xml:space="preserve"> :</w:t>
      </w:r>
      <w:proofErr w:type="gramEnd"/>
    </w:p>
    <w:p w14:paraId="7188419C" w14:textId="60E61747" w:rsidR="00BA1CE6" w:rsidRPr="004D715C" w:rsidRDefault="001B49C8" w:rsidP="00FD283E">
      <w:pPr>
        <w:spacing w:before="100" w:beforeAutospacing="1" w:after="100" w:afterAutospacing="1"/>
        <w:ind w:left="360"/>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أ-</w:t>
      </w:r>
      <w:r w:rsidR="00BA1CE6" w:rsidRPr="004D715C">
        <w:rPr>
          <w:rFonts w:ascii="Simplified Arabic" w:eastAsia="Times New Roman" w:hAnsi="Simplified Arabic" w:cs="Simplified Arabic"/>
          <w:sz w:val="24"/>
          <w:szCs w:val="24"/>
          <w:rtl/>
        </w:rPr>
        <w:t>التصميم المحافظ للمفاعل بما يضمن الاستقرار الفيزيائي والحراري</w:t>
      </w:r>
      <w:r w:rsidR="00BA1CE6" w:rsidRPr="004D715C">
        <w:rPr>
          <w:rFonts w:ascii="Simplified Arabic" w:eastAsia="Times New Roman" w:hAnsi="Simplified Arabic" w:cs="Simplified Arabic"/>
          <w:sz w:val="24"/>
          <w:szCs w:val="24"/>
        </w:rPr>
        <w:t>.</w:t>
      </w:r>
    </w:p>
    <w:p w14:paraId="1349EC7E" w14:textId="453A38CC" w:rsidR="00BA1CE6" w:rsidRPr="004D715C" w:rsidRDefault="001B49C8"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 xml:space="preserve">     ب-</w:t>
      </w:r>
      <w:r w:rsidR="00BA1CE6" w:rsidRPr="004D715C">
        <w:rPr>
          <w:rFonts w:ascii="Simplified Arabic" w:eastAsia="Times New Roman" w:hAnsi="Simplified Arabic" w:cs="Simplified Arabic"/>
          <w:sz w:val="24"/>
          <w:szCs w:val="24"/>
          <w:rtl/>
        </w:rPr>
        <w:t>أنظمة تحكم وحماية تلقائية لإيقاف التفاعل النووي عند الحاجة</w:t>
      </w:r>
      <w:r w:rsidR="00BA1CE6" w:rsidRPr="004D715C">
        <w:rPr>
          <w:rFonts w:ascii="Simplified Arabic" w:eastAsia="Times New Roman" w:hAnsi="Simplified Arabic" w:cs="Simplified Arabic"/>
          <w:sz w:val="24"/>
          <w:szCs w:val="24"/>
        </w:rPr>
        <w:t>.</w:t>
      </w:r>
    </w:p>
    <w:p w14:paraId="60AA3FDF" w14:textId="77777777" w:rsidR="001B49C8" w:rsidRPr="004D715C" w:rsidRDefault="001B49C8" w:rsidP="00FD283E">
      <w:pPr>
        <w:spacing w:before="100" w:beforeAutospacing="1" w:after="100" w:afterAutospacing="1"/>
        <w:jc w:val="both"/>
        <w:rPr>
          <w:rFonts w:ascii="Simplified Arabic" w:eastAsia="Times New Roman" w:hAnsi="Simplified Arabic" w:cs="Simplified Arabic"/>
          <w:sz w:val="24"/>
          <w:szCs w:val="24"/>
          <w:rtl/>
        </w:rPr>
      </w:pPr>
      <w:r w:rsidRPr="004D715C">
        <w:rPr>
          <w:rFonts w:ascii="Simplified Arabic" w:eastAsia="Times New Roman" w:hAnsi="Simplified Arabic" w:cs="Simplified Arabic"/>
          <w:sz w:val="24"/>
          <w:szCs w:val="24"/>
          <w:rtl/>
        </w:rPr>
        <w:t xml:space="preserve">     ج-</w:t>
      </w:r>
      <w:r w:rsidR="00BA1CE6" w:rsidRPr="004D715C">
        <w:rPr>
          <w:rFonts w:ascii="Simplified Arabic" w:eastAsia="Times New Roman" w:hAnsi="Simplified Arabic" w:cs="Simplified Arabic"/>
          <w:sz w:val="24"/>
          <w:szCs w:val="24"/>
          <w:rtl/>
        </w:rPr>
        <w:t>أنظمة تبريد الطوارئ لإزالة الحرارة المتبقية من قلب المفاعل</w:t>
      </w:r>
      <w:r w:rsidR="00BA1CE6" w:rsidRPr="004D715C">
        <w:rPr>
          <w:rFonts w:ascii="Simplified Arabic" w:eastAsia="Times New Roman" w:hAnsi="Simplified Arabic" w:cs="Simplified Arabic"/>
          <w:sz w:val="24"/>
          <w:szCs w:val="24"/>
        </w:rPr>
        <w:t>.</w:t>
      </w:r>
    </w:p>
    <w:p w14:paraId="75AE2AFC" w14:textId="12C47DF4" w:rsidR="00BA1CE6" w:rsidRPr="004D715C" w:rsidRDefault="001B49C8"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 xml:space="preserve">     د-</w:t>
      </w:r>
      <w:r w:rsidR="00BA1CE6" w:rsidRPr="004D715C">
        <w:rPr>
          <w:rFonts w:ascii="Simplified Arabic" w:eastAsia="Times New Roman" w:hAnsi="Simplified Arabic" w:cs="Simplified Arabic"/>
          <w:sz w:val="24"/>
          <w:szCs w:val="24"/>
          <w:rtl/>
        </w:rPr>
        <w:t>مبنى الاحتواء</w:t>
      </w:r>
      <w:r w:rsidR="00BA1CE6" w:rsidRPr="004D715C">
        <w:rPr>
          <w:rFonts w:ascii="Simplified Arabic" w:eastAsia="Times New Roman" w:hAnsi="Simplified Arabic" w:cs="Simplified Arabic"/>
          <w:sz w:val="24"/>
          <w:szCs w:val="24"/>
        </w:rPr>
        <w:t xml:space="preserve"> (Containment) </w:t>
      </w:r>
      <w:r w:rsidR="00BA1CE6" w:rsidRPr="004D715C">
        <w:rPr>
          <w:rFonts w:ascii="Simplified Arabic" w:eastAsia="Times New Roman" w:hAnsi="Simplified Arabic" w:cs="Simplified Arabic"/>
          <w:sz w:val="24"/>
          <w:szCs w:val="24"/>
          <w:rtl/>
        </w:rPr>
        <w:t>كحاجز مادي يمنع تسرب المواد المشعة</w:t>
      </w:r>
      <w:r w:rsidR="00BA1CE6" w:rsidRPr="004D715C">
        <w:rPr>
          <w:rFonts w:ascii="Simplified Arabic" w:eastAsia="Times New Roman" w:hAnsi="Simplified Arabic" w:cs="Simplified Arabic"/>
          <w:sz w:val="24"/>
          <w:szCs w:val="24"/>
        </w:rPr>
        <w:t>.</w:t>
      </w:r>
    </w:p>
    <w:p w14:paraId="35B3EBD3" w14:textId="28DECB10" w:rsidR="00BA1CE6" w:rsidRPr="004D715C" w:rsidRDefault="001B49C8" w:rsidP="00FD283E">
      <w:pPr>
        <w:spacing w:before="100" w:beforeAutospacing="1" w:after="100" w:afterAutospacing="1"/>
        <w:jc w:val="both"/>
        <w:rPr>
          <w:rFonts w:ascii="Simplified Arabic" w:eastAsia="Times New Roman" w:hAnsi="Simplified Arabic" w:cs="Simplified Arabic"/>
          <w:sz w:val="24"/>
          <w:szCs w:val="24"/>
          <w:rtl/>
        </w:rPr>
      </w:pPr>
      <w:r w:rsidRPr="004D715C">
        <w:rPr>
          <w:rFonts w:ascii="Simplified Arabic" w:eastAsia="Times New Roman" w:hAnsi="Simplified Arabic" w:cs="Simplified Arabic"/>
          <w:sz w:val="24"/>
          <w:szCs w:val="24"/>
          <w:rtl/>
        </w:rPr>
        <w:t xml:space="preserve">     </w:t>
      </w:r>
      <w:r w:rsidR="008E7567" w:rsidRPr="004D715C">
        <w:rPr>
          <w:rFonts w:ascii="Simplified Arabic" w:eastAsia="Times New Roman" w:hAnsi="Simplified Arabic" w:cs="Simplified Arabic"/>
          <w:sz w:val="24"/>
          <w:szCs w:val="24"/>
          <w:rtl/>
        </w:rPr>
        <w:t xml:space="preserve">هـ </w:t>
      </w:r>
      <w:r w:rsidRPr="004D715C">
        <w:rPr>
          <w:rFonts w:ascii="Simplified Arabic" w:eastAsia="Times New Roman" w:hAnsi="Simplified Arabic" w:cs="Simplified Arabic"/>
          <w:sz w:val="24"/>
          <w:szCs w:val="24"/>
          <w:rtl/>
        </w:rPr>
        <w:t xml:space="preserve">- </w:t>
      </w:r>
      <w:r w:rsidR="00BA1CE6" w:rsidRPr="004D715C">
        <w:rPr>
          <w:rFonts w:ascii="Simplified Arabic" w:eastAsia="Times New Roman" w:hAnsi="Simplified Arabic" w:cs="Simplified Arabic"/>
          <w:sz w:val="24"/>
          <w:szCs w:val="24"/>
          <w:rtl/>
        </w:rPr>
        <w:t>خطط الطوارئ الخارجية لحماية الجمهور والبيئة</w:t>
      </w:r>
      <w:r w:rsidR="00BA1CE6" w:rsidRPr="004D715C">
        <w:rPr>
          <w:rFonts w:ascii="Simplified Arabic" w:eastAsia="Times New Roman" w:hAnsi="Simplified Arabic" w:cs="Simplified Arabic"/>
          <w:sz w:val="24"/>
          <w:szCs w:val="24"/>
        </w:rPr>
        <w:t>.</w:t>
      </w:r>
    </w:p>
    <w:p w14:paraId="526AD53E" w14:textId="77777777" w:rsidR="00BA1CE6" w:rsidRPr="004D715C" w:rsidRDefault="00BA1CE6" w:rsidP="00CD0125">
      <w:pPr>
        <w:pStyle w:val="ListParagraph"/>
        <w:numPr>
          <w:ilvl w:val="0"/>
          <w:numId w:val="19"/>
        </w:numPr>
        <w:spacing w:before="100" w:beforeAutospacing="1" w:after="100" w:afterAutospacing="1"/>
        <w:jc w:val="both"/>
        <w:rPr>
          <w:rFonts w:ascii="Simplified Arabic" w:eastAsia="Times New Roman" w:hAnsi="Simplified Arabic" w:cs="Simplified Arabic"/>
          <w:b/>
          <w:bCs/>
          <w:sz w:val="24"/>
          <w:szCs w:val="24"/>
        </w:rPr>
      </w:pPr>
      <w:r w:rsidRPr="004D715C">
        <w:rPr>
          <w:rFonts w:ascii="Simplified Arabic" w:eastAsia="Times New Roman" w:hAnsi="Simplified Arabic" w:cs="Simplified Arabic"/>
          <w:b/>
          <w:bCs/>
          <w:sz w:val="24"/>
          <w:szCs w:val="24"/>
          <w:rtl/>
        </w:rPr>
        <w:t>معايير التصميم الهندسي للمفاعلات</w:t>
      </w:r>
    </w:p>
    <w:p w14:paraId="67839253"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tl/>
          <w:lang w:bidi="ar-EG"/>
        </w:rPr>
      </w:pPr>
      <w:r w:rsidRPr="004D715C">
        <w:rPr>
          <w:rFonts w:ascii="Simplified Arabic" w:eastAsia="Times New Roman" w:hAnsi="Simplified Arabic" w:cs="Simplified Arabic"/>
          <w:sz w:val="24"/>
          <w:szCs w:val="24"/>
          <w:rtl/>
        </w:rPr>
        <w:t>تُصمم محطات القوى النووية وفق معايير هندسية صارمة تأخذ في الاعتبار أسوأ السيناريوهات المحتملة، بما في ذلك الزلازل والفيضانات والظروف المناخية القصوى. ويُراعى في التصميم</w:t>
      </w:r>
      <w:r w:rsidRPr="004D715C">
        <w:rPr>
          <w:rFonts w:ascii="Simplified Arabic" w:eastAsia="Times New Roman" w:hAnsi="Simplified Arabic" w:cs="Simplified Arabic"/>
          <w:sz w:val="24"/>
          <w:szCs w:val="24"/>
        </w:rPr>
        <w:t xml:space="preserve"> (International</w:t>
      </w:r>
      <w:r w:rsidRPr="004D715C">
        <w:rPr>
          <w:rFonts w:ascii="Simplified Arabic" w:hAnsi="Simplified Arabic" w:cs="Simplified Arabic"/>
          <w:sz w:val="24"/>
          <w:szCs w:val="24"/>
        </w:rPr>
        <w:t xml:space="preserve"> </w:t>
      </w:r>
      <w:r w:rsidRPr="004D715C">
        <w:rPr>
          <w:rFonts w:ascii="Simplified Arabic" w:eastAsia="Times New Roman" w:hAnsi="Simplified Arabic" w:cs="Simplified Arabic"/>
          <w:sz w:val="24"/>
          <w:szCs w:val="24"/>
        </w:rPr>
        <w:t>Atomic Energy Agency [IAEA]</w:t>
      </w:r>
      <w:proofErr w:type="gramStart"/>
      <w:r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sz w:val="24"/>
          <w:szCs w:val="24"/>
          <w:rtl/>
          <w:lang w:bidi="ar-EG"/>
        </w:rPr>
        <w:t xml:space="preserve"> :</w:t>
      </w:r>
      <w:proofErr w:type="gramEnd"/>
    </w:p>
    <w:p w14:paraId="3D915C16" w14:textId="6FD0D099" w:rsidR="00BA1CE6" w:rsidRPr="004D715C" w:rsidRDefault="00BA1CE6" w:rsidP="00C20D20">
      <w:pPr>
        <w:pStyle w:val="ListParagraph"/>
        <w:numPr>
          <w:ilvl w:val="0"/>
          <w:numId w:val="18"/>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ضمان التكرارية</w:t>
      </w:r>
      <w:r w:rsidRPr="004D715C">
        <w:rPr>
          <w:rFonts w:ascii="Simplified Arabic" w:eastAsia="Times New Roman" w:hAnsi="Simplified Arabic" w:cs="Simplified Arabic"/>
          <w:sz w:val="24"/>
          <w:szCs w:val="24"/>
        </w:rPr>
        <w:t xml:space="preserve"> (Redundancy) </w:t>
      </w:r>
      <w:r w:rsidRPr="004D715C">
        <w:rPr>
          <w:rFonts w:ascii="Simplified Arabic" w:eastAsia="Times New Roman" w:hAnsi="Simplified Arabic" w:cs="Simplified Arabic"/>
          <w:sz w:val="24"/>
          <w:szCs w:val="24"/>
          <w:rtl/>
        </w:rPr>
        <w:t>في الأنظمة الحيوية</w:t>
      </w:r>
      <w:r w:rsidRPr="004D715C">
        <w:rPr>
          <w:rFonts w:ascii="Simplified Arabic" w:eastAsia="Times New Roman" w:hAnsi="Simplified Arabic" w:cs="Simplified Arabic"/>
          <w:sz w:val="24"/>
          <w:szCs w:val="24"/>
        </w:rPr>
        <w:t>.</w:t>
      </w:r>
    </w:p>
    <w:p w14:paraId="3716AE5A" w14:textId="77777777" w:rsidR="00281BF5" w:rsidRPr="004D715C" w:rsidRDefault="00BA1CE6" w:rsidP="00C20D20">
      <w:pPr>
        <w:numPr>
          <w:ilvl w:val="0"/>
          <w:numId w:val="18"/>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التنوع</w:t>
      </w:r>
      <w:r w:rsidRPr="004D715C">
        <w:rPr>
          <w:rFonts w:ascii="Simplified Arabic" w:eastAsia="Times New Roman" w:hAnsi="Simplified Arabic" w:cs="Simplified Arabic"/>
          <w:sz w:val="24"/>
          <w:szCs w:val="24"/>
        </w:rPr>
        <w:t xml:space="preserve"> (Diversity) </w:t>
      </w:r>
      <w:r w:rsidRPr="004D715C">
        <w:rPr>
          <w:rFonts w:ascii="Simplified Arabic" w:eastAsia="Times New Roman" w:hAnsi="Simplified Arabic" w:cs="Simplified Arabic"/>
          <w:sz w:val="24"/>
          <w:szCs w:val="24"/>
          <w:rtl/>
        </w:rPr>
        <w:t>في مصادر الطاقة وأنظمة التحكم</w:t>
      </w:r>
      <w:r w:rsidRPr="004D715C">
        <w:rPr>
          <w:rFonts w:ascii="Simplified Arabic" w:eastAsia="Times New Roman" w:hAnsi="Simplified Arabic" w:cs="Simplified Arabic"/>
          <w:sz w:val="24"/>
          <w:szCs w:val="24"/>
        </w:rPr>
        <w:t>.</w:t>
      </w:r>
    </w:p>
    <w:p w14:paraId="7490408C" w14:textId="77777777" w:rsidR="00281BF5" w:rsidRPr="004D715C" w:rsidRDefault="00281BF5" w:rsidP="00C20D20">
      <w:pPr>
        <w:numPr>
          <w:ilvl w:val="0"/>
          <w:numId w:val="18"/>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ج-</w:t>
      </w:r>
      <w:r w:rsidR="00BA1CE6" w:rsidRPr="004D715C">
        <w:rPr>
          <w:rFonts w:ascii="Simplified Arabic" w:eastAsia="Times New Roman" w:hAnsi="Simplified Arabic" w:cs="Simplified Arabic"/>
          <w:sz w:val="24"/>
          <w:szCs w:val="24"/>
          <w:rtl/>
        </w:rPr>
        <w:t>الفصل الفيزيائي بين الأنظمة لضمان عدم تأثرها بحدث واحد</w:t>
      </w:r>
      <w:r w:rsidR="00BA1CE6" w:rsidRPr="004D715C">
        <w:rPr>
          <w:rFonts w:ascii="Simplified Arabic" w:eastAsia="Times New Roman" w:hAnsi="Simplified Arabic" w:cs="Simplified Arabic"/>
          <w:sz w:val="24"/>
          <w:szCs w:val="24"/>
        </w:rPr>
        <w:t>.</w:t>
      </w:r>
    </w:p>
    <w:p w14:paraId="1320BA37" w14:textId="2702E8CB" w:rsidR="00F72DEA" w:rsidRPr="004D715C" w:rsidRDefault="00281BF5" w:rsidP="00C20D20">
      <w:pPr>
        <w:numPr>
          <w:ilvl w:val="0"/>
          <w:numId w:val="18"/>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 xml:space="preserve"> </w:t>
      </w:r>
      <w:r w:rsidR="00BA1CE6" w:rsidRPr="004D715C">
        <w:rPr>
          <w:rFonts w:ascii="Simplified Arabic" w:eastAsia="Times New Roman" w:hAnsi="Simplified Arabic" w:cs="Simplified Arabic"/>
          <w:sz w:val="24"/>
          <w:szCs w:val="24"/>
          <w:rtl/>
        </w:rPr>
        <w:t>الاعتماد على أنظمة أمان سلبية</w:t>
      </w:r>
      <w:r w:rsidR="00BA1CE6" w:rsidRPr="004D715C">
        <w:rPr>
          <w:rFonts w:ascii="Simplified Arabic" w:eastAsia="Times New Roman" w:hAnsi="Simplified Arabic" w:cs="Simplified Arabic"/>
          <w:sz w:val="24"/>
          <w:szCs w:val="24"/>
        </w:rPr>
        <w:t xml:space="preserve"> (Passive Safety Systems) </w:t>
      </w:r>
      <w:r w:rsidR="00BA1CE6" w:rsidRPr="004D715C">
        <w:rPr>
          <w:rFonts w:ascii="Simplified Arabic" w:eastAsia="Times New Roman" w:hAnsi="Simplified Arabic" w:cs="Simplified Arabic"/>
          <w:sz w:val="24"/>
          <w:szCs w:val="24"/>
          <w:rtl/>
        </w:rPr>
        <w:t>في الأجيال الحديثة من المفاعلات، والتي تعمل دون تدخل بشري أو مصدر طاقة خارجي</w:t>
      </w:r>
      <w:r w:rsidR="00BA1CE6" w:rsidRPr="004D715C">
        <w:rPr>
          <w:rFonts w:ascii="Simplified Arabic" w:eastAsia="Times New Roman" w:hAnsi="Simplified Arabic" w:cs="Simplified Arabic"/>
          <w:sz w:val="24"/>
          <w:szCs w:val="24"/>
        </w:rPr>
        <w:t>.</w:t>
      </w:r>
    </w:p>
    <w:p w14:paraId="0BFB0E78" w14:textId="77777777" w:rsidR="00861BA9" w:rsidRPr="004D715C" w:rsidRDefault="00861BA9" w:rsidP="00FD283E">
      <w:pPr>
        <w:pStyle w:val="ListParagraph"/>
        <w:spacing w:before="100" w:beforeAutospacing="1" w:after="100" w:afterAutospacing="1"/>
        <w:jc w:val="both"/>
        <w:outlineLvl w:val="3"/>
        <w:rPr>
          <w:rFonts w:ascii="Simplified Arabic" w:eastAsia="Times New Roman" w:hAnsi="Simplified Arabic" w:cs="Simplified Arabic"/>
          <w:b/>
          <w:bCs/>
          <w:sz w:val="24"/>
          <w:szCs w:val="24"/>
        </w:rPr>
      </w:pPr>
    </w:p>
    <w:p w14:paraId="775FEEEA" w14:textId="29A7231E" w:rsidR="00BA1CE6" w:rsidRPr="004D715C" w:rsidRDefault="00BA1CE6" w:rsidP="00C20D20">
      <w:pPr>
        <w:pStyle w:val="ListParagraph"/>
        <w:numPr>
          <w:ilvl w:val="0"/>
          <w:numId w:val="19"/>
        </w:numPr>
        <w:spacing w:before="100" w:beforeAutospacing="1" w:after="100" w:afterAutospacing="1"/>
        <w:jc w:val="both"/>
        <w:outlineLvl w:val="3"/>
        <w:rPr>
          <w:rFonts w:ascii="Simplified Arabic" w:eastAsia="Times New Roman" w:hAnsi="Simplified Arabic" w:cs="Simplified Arabic"/>
          <w:b/>
          <w:bCs/>
          <w:sz w:val="24"/>
          <w:szCs w:val="24"/>
        </w:rPr>
      </w:pPr>
      <w:r w:rsidRPr="004D715C">
        <w:rPr>
          <w:rFonts w:ascii="Simplified Arabic" w:eastAsia="Times New Roman" w:hAnsi="Simplified Arabic" w:cs="Simplified Arabic"/>
          <w:b/>
          <w:bCs/>
          <w:sz w:val="24"/>
          <w:szCs w:val="24"/>
          <w:rtl/>
        </w:rPr>
        <w:t>الإطار الرقابي والتشريعي</w:t>
      </w:r>
    </w:p>
    <w:p w14:paraId="365D790D"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تخضع المحطات النووية لرقابة هيئة مستقلة عن الجهة المشغلة، تتولى إصدار التراخيص ومراجعة التصميمات وإجراء التفتيش الدوري. ويستند الإطار الرقابي إلى تشريعات وطنية تتماشى مع الاتفاقيات الدولية، مثل اتفاقية الأمان النووي</w:t>
      </w:r>
      <w:r w:rsidRPr="004D715C">
        <w:rPr>
          <w:rFonts w:ascii="Simplified Arabic" w:eastAsia="Times New Roman" w:hAnsi="Simplified Arabic" w:cs="Simplified Arabic"/>
          <w:sz w:val="24"/>
          <w:szCs w:val="24"/>
        </w:rPr>
        <w:t xml:space="preserve"> (Convention on Nuclear Safety)</w:t>
      </w:r>
      <w:r w:rsidRPr="004D715C">
        <w:rPr>
          <w:rFonts w:ascii="Simplified Arabic" w:eastAsia="Times New Roman" w:hAnsi="Simplified Arabic" w:cs="Simplified Arabic"/>
          <w:sz w:val="24"/>
          <w:szCs w:val="24"/>
          <w:rtl/>
        </w:rPr>
        <w:t>، بما يضمن الالتزام بالمعايير العالمية</w:t>
      </w:r>
      <w:r w:rsidRPr="004D715C">
        <w:rPr>
          <w:rFonts w:ascii="Simplified Arabic" w:eastAsia="Times New Roman" w:hAnsi="Simplified Arabic" w:cs="Simplified Arabic"/>
          <w:sz w:val="24"/>
          <w:szCs w:val="24"/>
        </w:rPr>
        <w:t>.</w:t>
      </w:r>
    </w:p>
    <w:p w14:paraId="3AF9ACE2" w14:textId="77777777" w:rsidR="00BA1CE6" w:rsidRPr="004D715C" w:rsidRDefault="00BA1CE6" w:rsidP="00CD0125">
      <w:pPr>
        <w:pStyle w:val="ListParagraph"/>
        <w:numPr>
          <w:ilvl w:val="0"/>
          <w:numId w:val="19"/>
        </w:numPr>
        <w:spacing w:before="100" w:beforeAutospacing="1" w:after="100" w:afterAutospacing="1"/>
        <w:jc w:val="both"/>
        <w:rPr>
          <w:rFonts w:ascii="Simplified Arabic" w:eastAsia="Times New Roman" w:hAnsi="Simplified Arabic" w:cs="Simplified Arabic"/>
          <w:b/>
          <w:bCs/>
          <w:sz w:val="24"/>
          <w:szCs w:val="24"/>
        </w:rPr>
      </w:pPr>
      <w:r w:rsidRPr="004D715C">
        <w:rPr>
          <w:rFonts w:ascii="Simplified Arabic" w:eastAsia="Times New Roman" w:hAnsi="Simplified Arabic" w:cs="Simplified Arabic"/>
          <w:b/>
          <w:bCs/>
          <w:sz w:val="24"/>
          <w:szCs w:val="24"/>
          <w:rtl/>
        </w:rPr>
        <w:t>إدارة المخاطر وثقافة الأمان</w:t>
      </w:r>
    </w:p>
    <w:p w14:paraId="176A26AE"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تعتمد منظومة الأمان النووي على تطبيق منهجية تقييم احتمالي للمخاطر</w:t>
      </w:r>
      <w:r w:rsidRPr="004D715C">
        <w:rPr>
          <w:rFonts w:ascii="Simplified Arabic" w:eastAsia="Times New Roman" w:hAnsi="Simplified Arabic" w:cs="Simplified Arabic"/>
          <w:sz w:val="24"/>
          <w:szCs w:val="24"/>
        </w:rPr>
        <w:t xml:space="preserve"> (Probabilistic Safety Assessment – PSA) </w:t>
      </w:r>
      <w:r w:rsidRPr="004D715C">
        <w:rPr>
          <w:rFonts w:ascii="Simplified Arabic" w:eastAsia="Times New Roman" w:hAnsi="Simplified Arabic" w:cs="Simplified Arabic"/>
          <w:sz w:val="24"/>
          <w:szCs w:val="24"/>
          <w:rtl/>
        </w:rPr>
        <w:t>لتحديد نقاط الضعف المحتملة وتحسين الأداء التشغيلي. كما يُعد ترسيخ “ثقافة الأمان” داخل المؤسسة المشغلة عنصراً جوهرياً، حيث تُعطى الأولوية القصوى للسلامة على حساب الاعتبارات الاقتصادية أو الإنتاجية</w:t>
      </w:r>
      <w:r w:rsidRPr="004D715C">
        <w:rPr>
          <w:rFonts w:ascii="Simplified Arabic" w:eastAsia="Times New Roman" w:hAnsi="Simplified Arabic" w:cs="Simplified Arabic"/>
          <w:sz w:val="24"/>
          <w:szCs w:val="24"/>
        </w:rPr>
        <w:t>.</w:t>
      </w:r>
    </w:p>
    <w:p w14:paraId="5E5AAD1D" w14:textId="77777777" w:rsidR="00BA1CE6" w:rsidRPr="004D715C" w:rsidRDefault="00BA1CE6" w:rsidP="00CD0125">
      <w:pPr>
        <w:pStyle w:val="ListParagraph"/>
        <w:numPr>
          <w:ilvl w:val="0"/>
          <w:numId w:val="19"/>
        </w:numPr>
        <w:spacing w:before="100" w:beforeAutospacing="1" w:after="100" w:afterAutospacing="1"/>
        <w:jc w:val="both"/>
        <w:rPr>
          <w:rFonts w:ascii="Simplified Arabic" w:eastAsia="Times New Roman" w:hAnsi="Simplified Arabic" w:cs="Simplified Arabic"/>
          <w:b/>
          <w:bCs/>
          <w:sz w:val="24"/>
          <w:szCs w:val="24"/>
        </w:rPr>
      </w:pPr>
      <w:r w:rsidRPr="004D715C">
        <w:rPr>
          <w:rFonts w:ascii="Simplified Arabic" w:eastAsia="Times New Roman" w:hAnsi="Simplified Arabic" w:cs="Simplified Arabic"/>
          <w:b/>
          <w:bCs/>
          <w:sz w:val="24"/>
          <w:szCs w:val="24"/>
          <w:rtl/>
        </w:rPr>
        <w:t>الحماية الإشعاعية والأمن النووي</w:t>
      </w:r>
    </w:p>
    <w:p w14:paraId="57B00B73"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تشمل معايير السلامة تطبيق مبادئ الحماية الإشعاعية، وعلى رأسها مبدأ</w:t>
      </w:r>
      <w:r w:rsidRPr="004D715C">
        <w:rPr>
          <w:rFonts w:ascii="Simplified Arabic" w:eastAsia="Times New Roman" w:hAnsi="Simplified Arabic" w:cs="Simplified Arabic"/>
          <w:sz w:val="24"/>
          <w:szCs w:val="24"/>
        </w:rPr>
        <w:t xml:space="preserve"> “ALARA” (As Low As Reasonably Achievable) </w:t>
      </w:r>
      <w:r w:rsidRPr="004D715C">
        <w:rPr>
          <w:rFonts w:ascii="Simplified Arabic" w:eastAsia="Times New Roman" w:hAnsi="Simplified Arabic" w:cs="Simplified Arabic"/>
          <w:sz w:val="24"/>
          <w:szCs w:val="24"/>
          <w:rtl/>
        </w:rPr>
        <w:t>لتقليل الجرعات الإشعاعية إلى أدنى مستوى ممكن عملياً. كما تتكامل إجراءات السلامة مع منظومة الأمن النووي، التي تهدف إلى منع الوصول غير المصرح به إلى المواد النووية أو تخريب المنشآت، وذلك من خلال أنظمة مراقبة وحماية مادية متقدمة</w:t>
      </w:r>
      <w:r w:rsidRPr="004D715C">
        <w:rPr>
          <w:rFonts w:ascii="Simplified Arabic" w:eastAsia="Times New Roman" w:hAnsi="Simplified Arabic" w:cs="Simplified Arabic"/>
          <w:sz w:val="24"/>
          <w:szCs w:val="24"/>
        </w:rPr>
        <w:t>.</w:t>
      </w:r>
    </w:p>
    <w:p w14:paraId="17B4136C" w14:textId="77777777" w:rsidR="00BA1CE6" w:rsidRPr="004D715C" w:rsidRDefault="00BA1CE6" w:rsidP="00C20D20">
      <w:pPr>
        <w:pStyle w:val="ListParagraph"/>
        <w:numPr>
          <w:ilvl w:val="0"/>
          <w:numId w:val="19"/>
        </w:numPr>
        <w:spacing w:before="100" w:beforeAutospacing="1" w:after="100" w:afterAutospacing="1"/>
        <w:jc w:val="both"/>
        <w:outlineLvl w:val="3"/>
        <w:rPr>
          <w:rFonts w:ascii="Simplified Arabic" w:eastAsia="Times New Roman" w:hAnsi="Simplified Arabic" w:cs="Simplified Arabic"/>
          <w:b/>
          <w:bCs/>
          <w:sz w:val="24"/>
          <w:szCs w:val="24"/>
        </w:rPr>
      </w:pPr>
      <w:r w:rsidRPr="004D715C">
        <w:rPr>
          <w:rFonts w:ascii="Simplified Arabic" w:eastAsia="Times New Roman" w:hAnsi="Simplified Arabic" w:cs="Simplified Arabic"/>
          <w:b/>
          <w:bCs/>
          <w:sz w:val="24"/>
          <w:szCs w:val="24"/>
          <w:rtl/>
        </w:rPr>
        <w:t>الاستعداد والاستجابة للطوارئ</w:t>
      </w:r>
    </w:p>
    <w:p w14:paraId="7259C523"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tl/>
        </w:rPr>
      </w:pPr>
      <w:r w:rsidRPr="004D715C">
        <w:rPr>
          <w:rFonts w:ascii="Simplified Arabic" w:eastAsia="Times New Roman" w:hAnsi="Simplified Arabic" w:cs="Simplified Arabic"/>
          <w:sz w:val="24"/>
          <w:szCs w:val="24"/>
          <w:rtl/>
        </w:rPr>
        <w:t>تلتزم المحطات النووية بإعداد خطط طوارئ داخلية وخارجية بالتنسيق مع الجهات المعنية، تتضمن آليات الإخلاء، ونظم الإنذار المبكر، والتواصل مع المجتمع المحلي، وإجراء تدريبات دورية تحاكي سيناريوهات الحوادث المحتملة لضمان الجاهزية الكاملة</w:t>
      </w:r>
      <w:r w:rsidRPr="004D715C">
        <w:rPr>
          <w:rFonts w:ascii="Simplified Arabic" w:eastAsia="Times New Roman" w:hAnsi="Simplified Arabic" w:cs="Simplified Arabic"/>
          <w:sz w:val="24"/>
          <w:szCs w:val="24"/>
        </w:rPr>
        <w:t>.</w:t>
      </w:r>
    </w:p>
    <w:p w14:paraId="78ECC4AD" w14:textId="34E86921" w:rsidR="00BA1CE6" w:rsidRPr="004D715C" w:rsidRDefault="000C347E" w:rsidP="00CD0125">
      <w:pPr>
        <w:pStyle w:val="Heading1"/>
        <w:rPr>
          <w:rFonts w:ascii="Simplified Arabic" w:eastAsia="Times New Roman" w:hAnsi="Simplified Arabic" w:cs="Simplified Arabic"/>
          <w:b w:val="0"/>
          <w:bCs w:val="0"/>
          <w:sz w:val="24"/>
          <w:szCs w:val="24"/>
          <w:rtl/>
        </w:rPr>
      </w:pPr>
      <w:bookmarkStart w:id="46" w:name="_Toc228824449"/>
      <w:bookmarkStart w:id="47" w:name="_Toc229344139"/>
      <w:r w:rsidRPr="004D715C">
        <w:rPr>
          <w:rFonts w:ascii="Simplified Arabic" w:eastAsia="Times New Roman" w:hAnsi="Simplified Arabic" w:cs="Simplified Arabic"/>
          <w:sz w:val="24"/>
          <w:szCs w:val="24"/>
          <w:rtl/>
        </w:rPr>
        <w:t>رابعا</w:t>
      </w:r>
      <w:r w:rsidR="00BA1CE6" w:rsidRPr="004D715C">
        <w:rPr>
          <w:rFonts w:ascii="Simplified Arabic" w:eastAsia="Times New Roman" w:hAnsi="Simplified Arabic" w:cs="Simplified Arabic"/>
          <w:sz w:val="24"/>
          <w:szCs w:val="24"/>
          <w:rtl/>
        </w:rPr>
        <w:t xml:space="preserve">: الاستخدامات السلمية للطاقة </w:t>
      </w:r>
      <w:r w:rsidR="00861BA9" w:rsidRPr="004D715C">
        <w:rPr>
          <w:rFonts w:ascii="Simplified Arabic" w:eastAsia="Times New Roman" w:hAnsi="Simplified Arabic" w:cs="Simplified Arabic"/>
          <w:sz w:val="24"/>
          <w:szCs w:val="24"/>
          <w:rtl/>
        </w:rPr>
        <w:t>النووية:</w:t>
      </w:r>
      <w:bookmarkEnd w:id="46"/>
      <w:bookmarkEnd w:id="47"/>
    </w:p>
    <w:p w14:paraId="2E420F85" w14:textId="70F15F13" w:rsidR="00BA1CE6" w:rsidRPr="004D715C" w:rsidRDefault="00BA1CE6" w:rsidP="00FD283E">
      <w:pPr>
        <w:shd w:val="clear" w:color="auto" w:fill="FFFFFF"/>
        <w:spacing w:before="100" w:beforeAutospacing="1" w:after="100" w:afterAutospacing="1"/>
        <w:jc w:val="both"/>
        <w:rPr>
          <w:rFonts w:ascii="Simplified Arabic" w:eastAsia="Times New Roman" w:hAnsi="Simplified Arabic" w:cs="Simplified Arabic"/>
          <w:color w:val="1B1B1B"/>
          <w:sz w:val="24"/>
          <w:szCs w:val="24"/>
          <w:rtl/>
          <w:lang w:bidi="ar-EG"/>
        </w:rPr>
      </w:pPr>
      <w:r w:rsidRPr="004D715C">
        <w:rPr>
          <w:rFonts w:ascii="Simplified Arabic" w:eastAsia="Times New Roman" w:hAnsi="Simplified Arabic" w:cs="Simplified Arabic"/>
          <w:color w:val="1B1B1B"/>
          <w:sz w:val="24"/>
          <w:szCs w:val="24"/>
          <w:rtl/>
        </w:rPr>
        <w:t xml:space="preserve">يمكن استخدام الطاقة النووية وتقنياتها في عدة مجالات بجانب توليد الكهرباء، مثل الزراعة والغذاء والطب واستكشاف الفضاء وتحلية </w:t>
      </w:r>
      <w:r w:rsidR="00861BA9" w:rsidRPr="004D715C">
        <w:rPr>
          <w:rFonts w:ascii="Simplified Arabic" w:eastAsia="Times New Roman" w:hAnsi="Simplified Arabic" w:cs="Simplified Arabic"/>
          <w:color w:val="1B1B1B"/>
          <w:sz w:val="24"/>
          <w:szCs w:val="24"/>
          <w:rtl/>
        </w:rPr>
        <w:t xml:space="preserve">المياه </w:t>
      </w:r>
      <w:r w:rsidR="00861BA9" w:rsidRPr="004D715C">
        <w:rPr>
          <w:rFonts w:ascii="Simplified Arabic" w:hAnsi="Simplified Arabic" w:cs="Simplified Arabic"/>
          <w:sz w:val="24"/>
          <w:szCs w:val="24"/>
        </w:rPr>
        <w:t>(</w:t>
      </w:r>
      <w:r w:rsidRPr="004D715C">
        <w:rPr>
          <w:rFonts w:ascii="Simplified Arabic" w:hAnsi="Simplified Arabic" w:cs="Simplified Arabic"/>
          <w:color w:val="212529"/>
          <w:sz w:val="24"/>
          <w:szCs w:val="24"/>
        </w:rPr>
        <w:t>World Nuclear Association [WNA], 2023).</w:t>
      </w:r>
    </w:p>
    <w:p w14:paraId="375A1FBC" w14:textId="77777777" w:rsidR="00BA1CE6" w:rsidRPr="004D715C" w:rsidRDefault="00BA1CE6" w:rsidP="00C20D20">
      <w:pPr>
        <w:pStyle w:val="ListParagraph"/>
        <w:numPr>
          <w:ilvl w:val="0"/>
          <w:numId w:val="20"/>
        </w:numPr>
        <w:shd w:val="clear" w:color="auto" w:fill="FFFFFF"/>
        <w:spacing w:before="100" w:beforeAutospacing="1" w:after="100" w:afterAutospacing="1"/>
        <w:jc w:val="both"/>
        <w:rPr>
          <w:rFonts w:ascii="Simplified Arabic" w:eastAsia="Times New Roman" w:hAnsi="Simplified Arabic" w:cs="Simplified Arabic"/>
          <w:color w:val="1B1B1B"/>
          <w:sz w:val="24"/>
          <w:szCs w:val="24"/>
        </w:rPr>
      </w:pPr>
      <w:r w:rsidRPr="004D715C">
        <w:rPr>
          <w:rFonts w:ascii="Simplified Arabic" w:eastAsia="Times New Roman" w:hAnsi="Simplified Arabic" w:cs="Simplified Arabic"/>
          <w:b/>
          <w:bCs/>
          <w:color w:val="1B1B1B"/>
          <w:sz w:val="24"/>
          <w:szCs w:val="24"/>
          <w:rtl/>
        </w:rPr>
        <w:t>الزراعة والغذاء</w:t>
      </w:r>
    </w:p>
    <w:p w14:paraId="2B86234D" w14:textId="4CA9B802" w:rsidR="00BA1CE6" w:rsidRPr="004D715C" w:rsidRDefault="00BA1CE6" w:rsidP="00FD283E">
      <w:pPr>
        <w:shd w:val="clear" w:color="auto" w:fill="FFFFFF"/>
        <w:spacing w:before="100" w:beforeAutospacing="1" w:after="100" w:afterAutospacing="1"/>
        <w:jc w:val="both"/>
        <w:rPr>
          <w:rFonts w:ascii="Simplified Arabic" w:eastAsia="Times New Roman" w:hAnsi="Simplified Arabic" w:cs="Simplified Arabic"/>
          <w:color w:val="1B1B1B"/>
          <w:sz w:val="24"/>
          <w:szCs w:val="24"/>
        </w:rPr>
      </w:pPr>
      <w:r w:rsidRPr="004D715C">
        <w:rPr>
          <w:rFonts w:ascii="Simplified Arabic" w:eastAsia="Times New Roman" w:hAnsi="Simplified Arabic" w:cs="Simplified Arabic"/>
          <w:color w:val="1B1B1B"/>
          <w:sz w:val="24"/>
          <w:szCs w:val="24"/>
          <w:rtl/>
        </w:rPr>
        <w:t>يستخدم المزارعون الإشعاع في عدة دول حول العالم لمنع الحشرات الضارة من التكاثر والتقليل من أعدادها وحماية المحاصيل الزراعية، وبالتالي توفير كميات أكبر من الغذاء للعالم</w:t>
      </w:r>
      <w:r w:rsidRPr="004D715C">
        <w:rPr>
          <w:rFonts w:ascii="Simplified Arabic" w:eastAsia="Times New Roman" w:hAnsi="Simplified Arabic" w:cs="Simplified Arabic"/>
          <w:color w:val="1B1B1B"/>
          <w:sz w:val="24"/>
          <w:szCs w:val="24"/>
        </w:rPr>
        <w:t>. </w:t>
      </w:r>
      <w:r w:rsidRPr="004D715C">
        <w:rPr>
          <w:rFonts w:ascii="Simplified Arabic" w:eastAsia="Times New Roman" w:hAnsi="Simplified Arabic" w:cs="Simplified Arabic"/>
          <w:color w:val="1B1B1B"/>
          <w:sz w:val="24"/>
          <w:szCs w:val="24"/>
          <w:rtl/>
        </w:rPr>
        <w:t>ويعمل تعريض الطعام للإشعاع (</w:t>
      </w:r>
      <w:proofErr w:type="spellStart"/>
      <w:r w:rsidRPr="004D715C">
        <w:rPr>
          <w:rFonts w:ascii="Simplified Arabic" w:eastAsia="Times New Roman" w:hAnsi="Simplified Arabic" w:cs="Simplified Arabic"/>
          <w:color w:val="1B1B1B"/>
          <w:sz w:val="24"/>
          <w:szCs w:val="24"/>
          <w:rtl/>
        </w:rPr>
        <w:t>التشعيع</w:t>
      </w:r>
      <w:proofErr w:type="spellEnd"/>
      <w:r w:rsidRPr="004D715C">
        <w:rPr>
          <w:rFonts w:ascii="Simplified Arabic" w:eastAsia="Times New Roman" w:hAnsi="Simplified Arabic" w:cs="Simplified Arabic"/>
          <w:color w:val="1B1B1B"/>
          <w:sz w:val="24"/>
          <w:szCs w:val="24"/>
          <w:rtl/>
        </w:rPr>
        <w:t xml:space="preserve">) على قتل البكتيريا والكائنات الضارة الأخرى فيه ويعتبر نوعًا من التعقيم، وذلك دون تحويل الطعام إلى غذاء مشع أو أن يؤثر على القيمة الغذائية للطعام. وفي الواقع، يعد </w:t>
      </w:r>
      <w:proofErr w:type="spellStart"/>
      <w:r w:rsidRPr="004D715C">
        <w:rPr>
          <w:rFonts w:ascii="Simplified Arabic" w:eastAsia="Times New Roman" w:hAnsi="Simplified Arabic" w:cs="Simplified Arabic"/>
          <w:color w:val="1B1B1B"/>
          <w:sz w:val="24"/>
          <w:szCs w:val="24"/>
          <w:rtl/>
        </w:rPr>
        <w:t>التشعيع</w:t>
      </w:r>
      <w:proofErr w:type="spellEnd"/>
      <w:r w:rsidRPr="004D715C">
        <w:rPr>
          <w:rFonts w:ascii="Simplified Arabic" w:eastAsia="Times New Roman" w:hAnsi="Simplified Arabic" w:cs="Simplified Arabic"/>
          <w:color w:val="1B1B1B"/>
          <w:sz w:val="24"/>
          <w:szCs w:val="24"/>
          <w:rtl/>
        </w:rPr>
        <w:t xml:space="preserve"> السبيل الوحيد لقتل البكتيريا في الأطعمة النيئة والمجمدة بطريقةٍ فعّالة</w:t>
      </w:r>
      <w:r w:rsidRPr="004D715C">
        <w:rPr>
          <w:rFonts w:ascii="Simplified Arabic" w:eastAsia="Times New Roman" w:hAnsi="Simplified Arabic" w:cs="Simplified Arabic"/>
          <w:color w:val="1B1B1B"/>
          <w:sz w:val="24"/>
          <w:szCs w:val="24"/>
        </w:rPr>
        <w:t>.</w:t>
      </w:r>
    </w:p>
    <w:p w14:paraId="5404F92B" w14:textId="77777777" w:rsidR="00BA1CE6" w:rsidRPr="004D715C" w:rsidRDefault="00BA1CE6" w:rsidP="00C20D20">
      <w:pPr>
        <w:pStyle w:val="ListParagraph"/>
        <w:numPr>
          <w:ilvl w:val="0"/>
          <w:numId w:val="20"/>
        </w:numPr>
        <w:shd w:val="clear" w:color="auto" w:fill="FFFFFF"/>
        <w:spacing w:before="100" w:beforeAutospacing="1" w:after="100" w:afterAutospacing="1"/>
        <w:jc w:val="both"/>
        <w:rPr>
          <w:rFonts w:ascii="Simplified Arabic" w:eastAsia="Times New Roman" w:hAnsi="Simplified Arabic" w:cs="Simplified Arabic"/>
          <w:color w:val="1B1B1B"/>
          <w:sz w:val="24"/>
          <w:szCs w:val="24"/>
        </w:rPr>
      </w:pPr>
      <w:r w:rsidRPr="004D715C">
        <w:rPr>
          <w:rFonts w:ascii="Simplified Arabic" w:eastAsia="Times New Roman" w:hAnsi="Simplified Arabic" w:cs="Simplified Arabic"/>
          <w:b/>
          <w:bCs/>
          <w:color w:val="1B1B1B"/>
          <w:sz w:val="24"/>
          <w:szCs w:val="24"/>
          <w:rtl/>
        </w:rPr>
        <w:lastRenderedPageBreak/>
        <w:t>الطب</w:t>
      </w:r>
    </w:p>
    <w:p w14:paraId="07D096A0" w14:textId="289872FF" w:rsidR="00BA1CE6" w:rsidRPr="004D715C" w:rsidRDefault="00BA1CE6" w:rsidP="00FD283E">
      <w:pPr>
        <w:shd w:val="clear" w:color="auto" w:fill="FFFFFF"/>
        <w:spacing w:before="100" w:beforeAutospacing="1" w:after="100" w:afterAutospacing="1"/>
        <w:jc w:val="both"/>
        <w:rPr>
          <w:rFonts w:ascii="Simplified Arabic" w:eastAsia="Times New Roman" w:hAnsi="Simplified Arabic" w:cs="Simplified Arabic"/>
          <w:color w:val="1B1B1B"/>
          <w:sz w:val="24"/>
          <w:szCs w:val="24"/>
        </w:rPr>
      </w:pPr>
      <w:r w:rsidRPr="004D715C">
        <w:rPr>
          <w:rFonts w:ascii="Simplified Arabic" w:eastAsia="Times New Roman" w:hAnsi="Simplified Arabic" w:cs="Simplified Arabic"/>
          <w:color w:val="1B1B1B"/>
          <w:sz w:val="24"/>
          <w:szCs w:val="24"/>
          <w:rtl/>
        </w:rPr>
        <w:t>توفر التقنيات النووية صورًا لداخل جسم الإنسان وتسهم في علاج بعض الأمراض، فعلى سبيل المثال: تمكن الأطباء وفقًا للأبحاث النووية من تحديد كمية الإشعاع اللازمة بدقّة لقتل الخلايا السرطانية دون الإضرار بالخلايا السليمة</w:t>
      </w:r>
      <w:r w:rsidRPr="004D715C">
        <w:rPr>
          <w:rFonts w:ascii="Simplified Arabic" w:eastAsia="Times New Roman" w:hAnsi="Simplified Arabic" w:cs="Simplified Arabic"/>
          <w:color w:val="1B1B1B"/>
          <w:sz w:val="24"/>
          <w:szCs w:val="24"/>
        </w:rPr>
        <w:t>.</w:t>
      </w:r>
      <w:r w:rsidRPr="004D715C">
        <w:rPr>
          <w:rFonts w:ascii="Simplified Arabic" w:eastAsia="Times New Roman" w:hAnsi="Simplified Arabic" w:cs="Simplified Arabic"/>
          <w:color w:val="1B1B1B"/>
          <w:sz w:val="24"/>
          <w:szCs w:val="24"/>
          <w:rtl/>
        </w:rPr>
        <w:t>إضافةً إلى التصوير بالأشعة السينية التي تعتبر من أهم أدوات التشخيص الطبية الأكثر استخدامًا، وهي تعتمد على الإشعاع وتتيح للأطباء فرصة الاطّلاع على جسم الإنسان من الداخل</w:t>
      </w:r>
      <w:r w:rsidRPr="004D715C">
        <w:rPr>
          <w:rFonts w:ascii="Simplified Arabic" w:eastAsia="Times New Roman" w:hAnsi="Simplified Arabic" w:cs="Simplified Arabic"/>
          <w:color w:val="1B1B1B"/>
          <w:sz w:val="24"/>
          <w:szCs w:val="24"/>
        </w:rPr>
        <w:t>.</w:t>
      </w:r>
      <w:r w:rsidRPr="004D715C">
        <w:rPr>
          <w:rFonts w:ascii="Simplified Arabic" w:eastAsia="Times New Roman" w:hAnsi="Simplified Arabic" w:cs="Simplified Arabic"/>
          <w:color w:val="1B1B1B"/>
          <w:sz w:val="24"/>
          <w:szCs w:val="24"/>
          <w:rtl/>
        </w:rPr>
        <w:t>وتستخدم المستشفيات أشعة جاما لتعقيم المعدّات الطبية بأمان وبتكلفة قليلة مثل: الحُقن وضمادات الحروق والقفازات المستخدمة في الجراحة وصمامات القلب</w:t>
      </w:r>
      <w:r w:rsidRPr="004D715C">
        <w:rPr>
          <w:rFonts w:ascii="Simplified Arabic" w:eastAsia="Times New Roman" w:hAnsi="Simplified Arabic" w:cs="Simplified Arabic"/>
          <w:color w:val="1B1B1B"/>
          <w:sz w:val="24"/>
          <w:szCs w:val="24"/>
        </w:rPr>
        <w:t>.</w:t>
      </w:r>
    </w:p>
    <w:p w14:paraId="682F25D4" w14:textId="77777777" w:rsidR="00BA1CE6" w:rsidRPr="004D715C" w:rsidRDefault="00BA1CE6" w:rsidP="00C20D20">
      <w:pPr>
        <w:pStyle w:val="ListParagraph"/>
        <w:numPr>
          <w:ilvl w:val="0"/>
          <w:numId w:val="20"/>
        </w:numPr>
        <w:shd w:val="clear" w:color="auto" w:fill="FFFFFF"/>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color w:val="1B1B1B"/>
          <w:sz w:val="24"/>
          <w:szCs w:val="24"/>
          <w:rtl/>
        </w:rPr>
        <w:t>استكشاف الفضاء</w:t>
      </w:r>
    </w:p>
    <w:p w14:paraId="5B411603" w14:textId="045EFC82" w:rsidR="00BA1CE6" w:rsidRPr="004D715C" w:rsidRDefault="00BA1CE6" w:rsidP="00FD283E">
      <w:pPr>
        <w:shd w:val="clear" w:color="auto" w:fill="FFFFFF"/>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مكّنت التقنية النووية العلماء من استكشاف الفضاء بدقة، إذ تُستخدم الحرارة الناتجة عن البلوتونيوم لتوليد الكهرباء في مولّدات المركبات الفضائية التي تعمل بدون طيار ويمكنها العمل لعدة سنوات</w:t>
      </w:r>
      <w:r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sz w:val="24"/>
          <w:szCs w:val="24"/>
          <w:rtl/>
        </w:rPr>
        <w:t>وعلى مدى الأعوام الخمسين الأخيرة، استخدمت 27 بعثة فضائية تقنية الطاقة النووية لاستكشاف النظام الشمسي، فهي مصدر موثوق وطويل الأمد للكهرباء، ويمكنها تشغيل هذه المركبات الفضائية حتى أثناء تجولها في عمق الفضاء</w:t>
      </w:r>
      <w:r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sz w:val="24"/>
          <w:szCs w:val="24"/>
          <w:rtl/>
        </w:rPr>
        <w:t>وذُكر في </w:t>
      </w:r>
      <w:hyperlink r:id="rId11" w:history="1">
        <w:r w:rsidRPr="004D715C">
          <w:rPr>
            <w:rFonts w:ascii="Simplified Arabic" w:eastAsia="Times New Roman" w:hAnsi="Simplified Arabic" w:cs="Simplified Arabic"/>
            <w:sz w:val="24"/>
            <w:szCs w:val="24"/>
            <w:rtl/>
          </w:rPr>
          <w:t>ملاحظات معهد الطاقة النووية</w:t>
        </w:r>
      </w:hyperlink>
      <w:r w:rsidR="00AF0942" w:rsidRPr="004D715C">
        <w:rPr>
          <w:rFonts w:ascii="Simplified Arabic" w:eastAsia="Times New Roman" w:hAnsi="Simplified Arabic" w:cs="Simplified Arabic"/>
          <w:sz w:val="24"/>
          <w:szCs w:val="24"/>
          <w:rtl/>
        </w:rPr>
        <w:t xml:space="preserve"> ناسا </w:t>
      </w:r>
      <w:r w:rsidR="00AF0942" w:rsidRPr="004D715C">
        <w:rPr>
          <w:rFonts w:ascii="Simplified Arabic" w:eastAsia="Times New Roman" w:hAnsi="Simplified Arabic" w:cs="Simplified Arabic"/>
          <w:sz w:val="24"/>
          <w:szCs w:val="24"/>
        </w:rPr>
        <w:t xml:space="preserve">(2023). </w:t>
      </w:r>
      <w:r w:rsidR="00AF0942" w:rsidRPr="004D715C">
        <w:rPr>
          <w:rFonts w:ascii="Simplified Arabic" w:eastAsia="Times New Roman" w:hAnsi="Simplified Arabic" w:cs="Simplified Arabic"/>
          <w:i/>
          <w:iCs/>
          <w:sz w:val="24"/>
          <w:szCs w:val="24"/>
        </w:rPr>
        <w:t>Radioisotope Power Systems &amp; Deep Space Missions</w:t>
      </w:r>
      <w:r w:rsidRPr="004D715C">
        <w:rPr>
          <w:rFonts w:ascii="Simplified Arabic" w:eastAsia="Times New Roman" w:hAnsi="Simplified Arabic" w:cs="Simplified Arabic"/>
          <w:sz w:val="24"/>
          <w:szCs w:val="24"/>
        </w:rPr>
        <w:t> </w:t>
      </w:r>
      <w:r w:rsidRPr="004D715C">
        <w:rPr>
          <w:rFonts w:ascii="Simplified Arabic" w:eastAsia="Times New Roman" w:hAnsi="Simplified Arabic" w:cs="Simplified Arabic"/>
          <w:sz w:val="24"/>
          <w:szCs w:val="24"/>
          <w:rtl/>
        </w:rPr>
        <w:t xml:space="preserve">أن المركبة الفضائية </w:t>
      </w:r>
      <w:proofErr w:type="spellStart"/>
      <w:r w:rsidRPr="004D715C">
        <w:rPr>
          <w:rFonts w:ascii="Simplified Arabic" w:eastAsia="Times New Roman" w:hAnsi="Simplified Arabic" w:cs="Simplified Arabic"/>
          <w:sz w:val="24"/>
          <w:szCs w:val="24"/>
          <w:rtl/>
        </w:rPr>
        <w:t>فوياجر</w:t>
      </w:r>
      <w:proofErr w:type="spellEnd"/>
      <w:r w:rsidRPr="004D715C">
        <w:rPr>
          <w:rFonts w:ascii="Simplified Arabic" w:eastAsia="Times New Roman" w:hAnsi="Simplified Arabic" w:cs="Simplified Arabic"/>
          <w:sz w:val="24"/>
          <w:szCs w:val="24"/>
          <w:rtl/>
        </w:rPr>
        <w:t xml:space="preserve"> 1 التي أُطلقت عام 1977 لدراسة النظام الشمسي الخارجي، أنها ما زالت ترسل بيانات إلى يومنا </w:t>
      </w:r>
      <w:proofErr w:type="gramStart"/>
      <w:r w:rsidRPr="004D715C">
        <w:rPr>
          <w:rFonts w:ascii="Simplified Arabic" w:eastAsia="Times New Roman" w:hAnsi="Simplified Arabic" w:cs="Simplified Arabic"/>
          <w:sz w:val="24"/>
          <w:szCs w:val="24"/>
          <w:rtl/>
        </w:rPr>
        <w:t>هذا</w:t>
      </w:r>
      <w:r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sz w:val="24"/>
          <w:szCs w:val="24"/>
          <w:rtl/>
        </w:rPr>
        <w:t>إضافةً</w:t>
      </w:r>
      <w:proofErr w:type="gramEnd"/>
      <w:r w:rsidRPr="004D715C">
        <w:rPr>
          <w:rFonts w:ascii="Simplified Arabic" w:eastAsia="Times New Roman" w:hAnsi="Simplified Arabic" w:cs="Simplified Arabic"/>
          <w:sz w:val="24"/>
          <w:szCs w:val="24"/>
          <w:rtl/>
        </w:rPr>
        <w:t xml:space="preserve"> لذلك، تعمل المركبة الفضائية "مارس روفر" أو ما يطلق عليها "</w:t>
      </w:r>
      <w:proofErr w:type="spellStart"/>
      <w:r w:rsidRPr="004D715C">
        <w:rPr>
          <w:rFonts w:ascii="Simplified Arabic" w:eastAsia="Times New Roman" w:hAnsi="Simplified Arabic" w:cs="Simplified Arabic"/>
          <w:sz w:val="24"/>
          <w:szCs w:val="24"/>
          <w:rtl/>
        </w:rPr>
        <w:t>كيوريوسيتي</w:t>
      </w:r>
      <w:proofErr w:type="spellEnd"/>
      <w:r w:rsidRPr="004D715C">
        <w:rPr>
          <w:rFonts w:ascii="Simplified Arabic" w:eastAsia="Times New Roman" w:hAnsi="Simplified Arabic" w:cs="Simplified Arabic"/>
          <w:sz w:val="24"/>
          <w:szCs w:val="24"/>
          <w:rtl/>
        </w:rPr>
        <w:t>" بمولّد للطاقة النووية</w:t>
      </w:r>
      <w:r w:rsidR="00AF0942" w:rsidRPr="004D715C">
        <w:rPr>
          <w:rFonts w:ascii="Simplified Arabic" w:eastAsia="Times New Roman" w:hAnsi="Simplified Arabic" w:cs="Simplified Arabic"/>
          <w:sz w:val="24"/>
          <w:szCs w:val="24"/>
          <w:rtl/>
        </w:rPr>
        <w:t xml:space="preserve"> وزارة الطاقة الأمريكية </w:t>
      </w:r>
      <w:r w:rsidR="00AF0942" w:rsidRPr="004D715C">
        <w:rPr>
          <w:rFonts w:ascii="Simplified Arabic" w:eastAsia="Times New Roman" w:hAnsi="Simplified Arabic" w:cs="Simplified Arabic"/>
          <w:sz w:val="24"/>
          <w:szCs w:val="24"/>
        </w:rPr>
        <w:t xml:space="preserve">(2022). </w:t>
      </w:r>
      <w:r w:rsidR="00AF0942" w:rsidRPr="004D715C">
        <w:rPr>
          <w:rFonts w:ascii="Simplified Arabic" w:eastAsia="Times New Roman" w:hAnsi="Simplified Arabic" w:cs="Simplified Arabic"/>
          <w:i/>
          <w:iCs/>
          <w:sz w:val="24"/>
          <w:szCs w:val="24"/>
        </w:rPr>
        <w:t>Space Nuclear Power Systems</w:t>
      </w:r>
      <w:r w:rsidR="00AF0942"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sz w:val="24"/>
          <w:szCs w:val="24"/>
          <w:rtl/>
        </w:rPr>
        <w:t>، الذي يوفر طاقة كافية تسمح للمعدات المتطورة من جمع العينات وتحليلها وإرسال البيانات إلى الأرض. ويساهم مولّد الطاقة النووية في إبقاء أنظمة المركبة ضمن درجات الحرارة المطلوبة واللازمة لاستكمال العمليات بفعالية على كوكب المريخ الذي يمتاز بدرجات حرارة منخفضة تحت الصفر</w:t>
      </w:r>
      <w:r w:rsidR="00AF0942" w:rsidRPr="004D715C">
        <w:rPr>
          <w:rFonts w:ascii="Simplified Arabic" w:eastAsia="Times New Roman" w:hAnsi="Simplified Arabic" w:cs="Simplified Arabic"/>
          <w:sz w:val="24"/>
          <w:szCs w:val="24"/>
          <w:rtl/>
        </w:rPr>
        <w:t xml:space="preserve"> معهد الطاقة النووية </w:t>
      </w:r>
      <w:r w:rsidR="00AF0942" w:rsidRPr="004D715C">
        <w:rPr>
          <w:rFonts w:ascii="Simplified Arabic" w:eastAsia="Times New Roman" w:hAnsi="Simplified Arabic" w:cs="Simplified Arabic"/>
          <w:sz w:val="24"/>
          <w:szCs w:val="24"/>
        </w:rPr>
        <w:t xml:space="preserve">(2021). </w:t>
      </w:r>
      <w:r w:rsidR="00AF0942" w:rsidRPr="004D715C">
        <w:rPr>
          <w:rFonts w:ascii="Simplified Arabic" w:eastAsia="Times New Roman" w:hAnsi="Simplified Arabic" w:cs="Simplified Arabic"/>
          <w:i/>
          <w:iCs/>
          <w:sz w:val="24"/>
          <w:szCs w:val="24"/>
        </w:rPr>
        <w:t>Nuclear Energy in Space Exploration</w:t>
      </w:r>
      <w:r w:rsidRPr="004D715C">
        <w:rPr>
          <w:rFonts w:ascii="Simplified Arabic" w:eastAsia="Times New Roman" w:hAnsi="Simplified Arabic" w:cs="Simplified Arabic"/>
          <w:sz w:val="24"/>
          <w:szCs w:val="24"/>
        </w:rPr>
        <w:t>.</w:t>
      </w:r>
    </w:p>
    <w:p w14:paraId="6AF64AC7" w14:textId="77777777" w:rsidR="00BA1CE6" w:rsidRPr="004D715C" w:rsidRDefault="00BA1CE6" w:rsidP="00C20D20">
      <w:pPr>
        <w:pStyle w:val="ListParagraph"/>
        <w:numPr>
          <w:ilvl w:val="0"/>
          <w:numId w:val="20"/>
        </w:numPr>
        <w:shd w:val="clear" w:color="auto" w:fill="FFFFFF"/>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تحلية المياه</w:t>
      </w:r>
    </w:p>
    <w:p w14:paraId="578C43F5" w14:textId="5DA58703" w:rsidR="00BA1CE6" w:rsidRPr="004D715C" w:rsidRDefault="00BD5A3B" w:rsidP="00FD283E">
      <w:pPr>
        <w:jc w:val="both"/>
        <w:rPr>
          <w:rFonts w:ascii="Simplified Arabic" w:eastAsia="Times New Roman" w:hAnsi="Simplified Arabic" w:cs="Simplified Arabic"/>
          <w:sz w:val="24"/>
          <w:szCs w:val="24"/>
          <w:rtl/>
        </w:rPr>
      </w:pPr>
      <w:hyperlink r:id="rId12" w:history="1">
        <w:r w:rsidR="00BA1CE6" w:rsidRPr="004D715C">
          <w:rPr>
            <w:rFonts w:ascii="Simplified Arabic" w:eastAsia="Times New Roman" w:hAnsi="Simplified Arabic" w:cs="Simplified Arabic"/>
            <w:sz w:val="24"/>
            <w:szCs w:val="24"/>
            <w:rtl/>
          </w:rPr>
          <w:t>ورد عن الرابطة النووية العالمية</w:t>
        </w:r>
      </w:hyperlink>
      <w:r w:rsidR="00BA1CE6" w:rsidRPr="004D715C">
        <w:rPr>
          <w:rFonts w:ascii="Simplified Arabic" w:eastAsia="Times New Roman" w:hAnsi="Simplified Arabic" w:cs="Simplified Arabic"/>
          <w:sz w:val="24"/>
          <w:szCs w:val="24"/>
        </w:rPr>
        <w:t> </w:t>
      </w:r>
      <w:r w:rsidR="00BA1CE6" w:rsidRPr="004D715C">
        <w:rPr>
          <w:rFonts w:ascii="Simplified Arabic" w:eastAsia="Times New Roman" w:hAnsi="Simplified Arabic" w:cs="Simplified Arabic"/>
          <w:sz w:val="24"/>
          <w:szCs w:val="24"/>
          <w:rtl/>
        </w:rPr>
        <w:t xml:space="preserve">أن خُمس سكان العالم لا يملكون مياه صحية وآمنة للشرب، ومن المتوقع أن يرتفع هذا المعدل. وهنا يأتي دور الطاقة </w:t>
      </w:r>
      <w:r w:rsidR="00AF0942" w:rsidRPr="004D715C">
        <w:rPr>
          <w:rFonts w:ascii="Simplified Arabic" w:eastAsia="Times New Roman" w:hAnsi="Simplified Arabic" w:cs="Simplified Arabic"/>
          <w:sz w:val="24"/>
          <w:szCs w:val="24"/>
          <w:rtl/>
        </w:rPr>
        <w:t>النووية</w:t>
      </w:r>
      <w:r w:rsidR="00AF0942" w:rsidRPr="004D715C">
        <w:rPr>
          <w:rFonts w:ascii="Simplified Arabic" w:eastAsia="Times New Roman" w:hAnsi="Simplified Arabic" w:cs="Simplified Arabic"/>
          <w:sz w:val="24"/>
          <w:szCs w:val="24"/>
        </w:rPr>
        <w:t>.</w:t>
      </w:r>
      <w:r w:rsidR="00AF0942" w:rsidRPr="004D715C">
        <w:rPr>
          <w:rFonts w:ascii="Simplified Arabic" w:eastAsia="Times New Roman" w:hAnsi="Simplified Arabic" w:cs="Simplified Arabic"/>
          <w:sz w:val="24"/>
          <w:szCs w:val="24"/>
          <w:rtl/>
        </w:rPr>
        <w:t xml:space="preserve"> للتوضيح</w:t>
      </w:r>
      <w:r w:rsidR="00BA1CE6" w:rsidRPr="004D715C">
        <w:rPr>
          <w:rFonts w:ascii="Simplified Arabic" w:eastAsia="Times New Roman" w:hAnsi="Simplified Arabic" w:cs="Simplified Arabic"/>
          <w:sz w:val="24"/>
          <w:szCs w:val="24"/>
          <w:rtl/>
        </w:rPr>
        <w:t xml:space="preserve">، تحلية المياه هي عملية إزالة الملح من مياه البحر المالحة لجعل الماء صالحًا للشرب، ولكن تتطلب هذه العملية كميات كبيرة من الطاقة. ويمكن للمنشآت النووية توفير الطاقة التي تحتاجها محطات التحلية لتوفير مياه عذبة صالحة للشرب. وعلى سبيل المثال، استُخدمت محطة (كانيون </w:t>
      </w:r>
      <w:proofErr w:type="spellStart"/>
      <w:r w:rsidR="00BA1CE6" w:rsidRPr="004D715C">
        <w:rPr>
          <w:rFonts w:ascii="Simplified Arabic" w:eastAsia="Times New Roman" w:hAnsi="Simplified Arabic" w:cs="Simplified Arabic"/>
          <w:sz w:val="24"/>
          <w:szCs w:val="24"/>
          <w:rtl/>
        </w:rPr>
        <w:t>ديابلو</w:t>
      </w:r>
      <w:proofErr w:type="spellEnd"/>
      <w:r w:rsidR="00BA1CE6" w:rsidRPr="004D715C">
        <w:rPr>
          <w:rFonts w:ascii="Simplified Arabic" w:eastAsia="Times New Roman" w:hAnsi="Simplified Arabic" w:cs="Simplified Arabic"/>
          <w:sz w:val="24"/>
          <w:szCs w:val="24"/>
          <w:rtl/>
        </w:rPr>
        <w:t xml:space="preserve">) للطاقة النووية في المناطق القاحلة بولاية كاليفورنيا الجنوبية في تشغيل محطة تحلية مياه قريبة تسهم في توفير إمدادات ماء موثوقة وآمنة </w:t>
      </w:r>
      <w:r w:rsidR="00861BA9" w:rsidRPr="004D715C">
        <w:rPr>
          <w:rFonts w:ascii="Simplified Arabic" w:eastAsia="Times New Roman" w:hAnsi="Simplified Arabic" w:cs="Simplified Arabic"/>
          <w:sz w:val="24"/>
          <w:szCs w:val="24"/>
          <w:rtl/>
        </w:rPr>
        <w:t>للمنطقة</w:t>
      </w:r>
      <w:r w:rsidR="00861BA9" w:rsidRPr="004D715C">
        <w:rPr>
          <w:rFonts w:ascii="Simplified Arabic" w:eastAsia="Times New Roman" w:hAnsi="Simplified Arabic" w:cs="Simplified Arabic"/>
          <w:sz w:val="24"/>
          <w:szCs w:val="24"/>
        </w:rPr>
        <w:t xml:space="preserve"> (</w:t>
      </w:r>
      <w:proofErr w:type="gramStart"/>
      <w:r w:rsidR="00AF0942" w:rsidRPr="004D715C">
        <w:rPr>
          <w:rFonts w:ascii="Simplified Arabic" w:eastAsia="Times New Roman" w:hAnsi="Simplified Arabic" w:cs="Simplified Arabic"/>
          <w:sz w:val="24"/>
          <w:szCs w:val="24"/>
        </w:rPr>
        <w:t xml:space="preserve">Nuclear </w:t>
      </w:r>
      <w:r w:rsidR="00AF0942" w:rsidRPr="004D715C">
        <w:rPr>
          <w:rFonts w:ascii="Simplified Arabic" w:eastAsia="Times New Roman" w:hAnsi="Simplified Arabic" w:cs="Simplified Arabic"/>
          <w:sz w:val="24"/>
          <w:szCs w:val="24"/>
          <w:rtl/>
        </w:rPr>
        <w:t xml:space="preserve"> </w:t>
      </w:r>
      <w:r w:rsidR="00AF0942" w:rsidRPr="004D715C">
        <w:rPr>
          <w:rFonts w:ascii="Simplified Arabic" w:eastAsia="Times New Roman" w:hAnsi="Simplified Arabic" w:cs="Simplified Arabic"/>
          <w:sz w:val="24"/>
          <w:szCs w:val="24"/>
        </w:rPr>
        <w:t>Desalination</w:t>
      </w:r>
      <w:proofErr w:type="gramEnd"/>
      <w:r w:rsidR="00AF0942" w:rsidRPr="004D715C">
        <w:rPr>
          <w:rFonts w:ascii="Simplified Arabic" w:eastAsia="Times New Roman" w:hAnsi="Simplified Arabic" w:cs="Simplified Arabic"/>
          <w:sz w:val="24"/>
          <w:szCs w:val="24"/>
        </w:rPr>
        <w:t xml:space="preserve">)  </w:t>
      </w:r>
      <w:r w:rsidR="00AF0942" w:rsidRPr="004D715C">
        <w:rPr>
          <w:rFonts w:ascii="Simplified Arabic" w:eastAsia="Times New Roman" w:hAnsi="Simplified Arabic" w:cs="Simplified Arabic"/>
          <w:sz w:val="24"/>
          <w:szCs w:val="24"/>
          <w:rtl/>
        </w:rPr>
        <w:t xml:space="preserve">وزارة الطاقة الأمريكية </w:t>
      </w:r>
      <w:r w:rsidR="00AF0942" w:rsidRPr="004D715C">
        <w:rPr>
          <w:rFonts w:ascii="Simplified Arabic" w:eastAsia="Times New Roman" w:hAnsi="Simplified Arabic" w:cs="Simplified Arabic"/>
          <w:sz w:val="24"/>
          <w:szCs w:val="24"/>
        </w:rPr>
        <w:t>(DOE)</w:t>
      </w:r>
    </w:p>
    <w:p w14:paraId="3B1801D8" w14:textId="60D265F6" w:rsidR="00BA1CE6" w:rsidRPr="004D715C" w:rsidRDefault="000C347E" w:rsidP="00CD0125">
      <w:pPr>
        <w:pStyle w:val="Heading1"/>
        <w:rPr>
          <w:rFonts w:ascii="Simplified Arabic" w:eastAsia="Times New Roman" w:hAnsi="Simplified Arabic" w:cs="Simplified Arabic"/>
          <w:b w:val="0"/>
          <w:bCs w:val="0"/>
          <w:color w:val="000000"/>
          <w:spacing w:val="8"/>
        </w:rPr>
      </w:pPr>
      <w:bookmarkStart w:id="48" w:name="_Toc228824450"/>
      <w:bookmarkStart w:id="49" w:name="_Toc229344140"/>
      <w:r w:rsidRPr="004D715C">
        <w:rPr>
          <w:rFonts w:ascii="Simplified Arabic" w:eastAsia="Times New Roman" w:hAnsi="Simplified Arabic" w:cs="Simplified Arabic"/>
          <w:color w:val="000000"/>
          <w:spacing w:val="8"/>
          <w:bdr w:val="none" w:sz="0" w:space="0" w:color="auto" w:frame="1"/>
          <w:rtl/>
        </w:rPr>
        <w:t>خامسا:</w:t>
      </w:r>
      <w:r w:rsidR="00BA1CE6" w:rsidRPr="004D715C">
        <w:rPr>
          <w:rFonts w:ascii="Simplified Arabic" w:eastAsia="Times New Roman" w:hAnsi="Simplified Arabic" w:cs="Simplified Arabic"/>
          <w:color w:val="000000"/>
          <w:spacing w:val="8"/>
          <w:bdr w:val="none" w:sz="0" w:space="0" w:color="auto" w:frame="1"/>
          <w:rtl/>
        </w:rPr>
        <w:t xml:space="preserve"> إيجابيات وسلبيات الطاقة النووية بالنسبة للبيئة</w:t>
      </w:r>
      <w:bookmarkEnd w:id="48"/>
      <w:bookmarkEnd w:id="49"/>
    </w:p>
    <w:p w14:paraId="230B8E44" w14:textId="77777777" w:rsidR="00BA1CE6" w:rsidRPr="00CD0125" w:rsidRDefault="00BA1CE6" w:rsidP="00D3307D">
      <w:pPr>
        <w:pStyle w:val="ListParagraph"/>
        <w:numPr>
          <w:ilvl w:val="0"/>
          <w:numId w:val="20"/>
        </w:numPr>
        <w:shd w:val="clear" w:color="auto" w:fill="FFFFFF"/>
        <w:spacing w:after="0" w:line="312" w:lineRule="atLeast"/>
        <w:jc w:val="both"/>
        <w:textAlignment w:val="baseline"/>
        <w:rPr>
          <w:rFonts w:ascii="Simplified Arabic" w:eastAsia="Times New Roman" w:hAnsi="Simplified Arabic" w:cs="Simplified Arabic"/>
          <w:b/>
          <w:bCs/>
          <w:color w:val="000000"/>
          <w:spacing w:val="8"/>
          <w:sz w:val="24"/>
          <w:szCs w:val="24"/>
        </w:rPr>
      </w:pPr>
      <w:bookmarkStart w:id="50" w:name="_Toc228824451"/>
      <w:r w:rsidRPr="00CD0125">
        <w:rPr>
          <w:rFonts w:ascii="Simplified Arabic" w:eastAsia="Times New Roman" w:hAnsi="Simplified Arabic" w:cs="Simplified Arabic"/>
          <w:b/>
          <w:bCs/>
          <w:color w:val="000000"/>
          <w:spacing w:val="8"/>
          <w:sz w:val="24"/>
          <w:szCs w:val="24"/>
          <w:bdr w:val="none" w:sz="0" w:space="0" w:color="auto" w:frame="1"/>
          <w:rtl/>
        </w:rPr>
        <w:t>الايجابيات</w:t>
      </w:r>
      <w:r w:rsidRPr="00CD0125">
        <w:rPr>
          <w:rFonts w:ascii="Simplified Arabic" w:eastAsia="Times New Roman" w:hAnsi="Simplified Arabic" w:cs="Simplified Arabic"/>
          <w:b/>
          <w:bCs/>
          <w:color w:val="000000"/>
          <w:spacing w:val="8"/>
          <w:sz w:val="24"/>
          <w:szCs w:val="24"/>
          <w:bdr w:val="none" w:sz="0" w:space="0" w:color="auto" w:frame="1"/>
        </w:rPr>
        <w:t>:</w:t>
      </w:r>
      <w:bookmarkEnd w:id="50"/>
    </w:p>
    <w:p w14:paraId="0D5D9588" w14:textId="77777777" w:rsidR="00BA1CE6" w:rsidRPr="00CD0125" w:rsidRDefault="00BA1CE6" w:rsidP="00C20D20">
      <w:pPr>
        <w:numPr>
          <w:ilvl w:val="0"/>
          <w:numId w:val="16"/>
        </w:numPr>
        <w:shd w:val="clear" w:color="auto" w:fill="FFFFFF"/>
        <w:spacing w:after="0"/>
        <w:jc w:val="both"/>
        <w:textAlignment w:val="baseline"/>
        <w:rPr>
          <w:rFonts w:ascii="Simplified Arabic" w:eastAsia="Times New Roman" w:hAnsi="Simplified Arabic" w:cs="Simplified Arabic"/>
          <w:sz w:val="24"/>
          <w:szCs w:val="24"/>
        </w:rPr>
      </w:pPr>
      <w:r w:rsidRPr="00CD0125">
        <w:rPr>
          <w:rFonts w:ascii="Simplified Arabic" w:eastAsia="Times New Roman" w:hAnsi="Simplified Arabic" w:cs="Simplified Arabic"/>
          <w:b/>
          <w:bCs/>
          <w:sz w:val="24"/>
          <w:szCs w:val="24"/>
          <w:bdr w:val="none" w:sz="0" w:space="0" w:color="auto" w:frame="1"/>
          <w:rtl/>
        </w:rPr>
        <w:t>انبعاثات منخفضة الكربون</w:t>
      </w:r>
      <w:r w:rsidRPr="00CD0125">
        <w:rPr>
          <w:rFonts w:ascii="Simplified Arabic" w:eastAsia="Times New Roman" w:hAnsi="Simplified Arabic" w:cs="Simplified Arabic"/>
          <w:b/>
          <w:bCs/>
          <w:sz w:val="24"/>
          <w:szCs w:val="24"/>
          <w:bdr w:val="none" w:sz="0" w:space="0" w:color="auto" w:frame="1"/>
        </w:rPr>
        <w:t>: </w:t>
      </w:r>
      <w:r w:rsidRPr="00CD0125">
        <w:rPr>
          <w:rFonts w:ascii="Simplified Arabic" w:eastAsia="Times New Roman" w:hAnsi="Simplified Arabic" w:cs="Simplified Arabic"/>
          <w:sz w:val="24"/>
          <w:szCs w:val="24"/>
          <w:rtl/>
        </w:rPr>
        <w:t>تطلق منشآت الطاقة النووية عددًا قليلاً جدًا </w:t>
      </w:r>
      <w:hyperlink r:id="rId13" w:history="1">
        <w:r w:rsidRPr="00CD0125">
          <w:rPr>
            <w:rFonts w:ascii="Simplified Arabic" w:eastAsia="Times New Roman" w:hAnsi="Simplified Arabic" w:cs="Simplified Arabic"/>
            <w:b/>
            <w:bCs/>
            <w:sz w:val="24"/>
            <w:szCs w:val="24"/>
            <w:bdr w:val="none" w:sz="0" w:space="0" w:color="auto" w:frame="1"/>
            <w:rtl/>
          </w:rPr>
          <w:t>انبعاثات غازات الاحتباس الحراري</w:t>
        </w:r>
      </w:hyperlink>
      <w:r w:rsidRPr="00CD0125">
        <w:rPr>
          <w:rFonts w:ascii="Simplified Arabic" w:hAnsi="Simplified Arabic" w:cs="Simplified Arabic"/>
          <w:sz w:val="24"/>
          <w:szCs w:val="24"/>
          <w:rtl/>
        </w:rPr>
        <w:t xml:space="preserve"> </w:t>
      </w:r>
      <w:r w:rsidRPr="00CD0125">
        <w:rPr>
          <w:rFonts w:ascii="Simplified Arabic" w:eastAsia="Times New Roman" w:hAnsi="Simplified Arabic" w:cs="Simplified Arabic"/>
          <w:sz w:val="24"/>
          <w:szCs w:val="24"/>
          <w:rtl/>
        </w:rPr>
        <w:t xml:space="preserve">مما يجعلها بديلاً جذابًا لمكافحة تغير المناخ. على عكس محطات الوقود الأحفوري، التي تنبعث منها كميات كبيرة من </w:t>
      </w:r>
      <w:r w:rsidRPr="00CD0125">
        <w:rPr>
          <w:rFonts w:ascii="Simplified Arabic" w:eastAsia="Times New Roman" w:hAnsi="Simplified Arabic" w:cs="Simplified Arabic"/>
          <w:sz w:val="24"/>
          <w:szCs w:val="24"/>
          <w:rtl/>
        </w:rPr>
        <w:lastRenderedPageBreak/>
        <w:t>ثاني أكسيد الكربون</w:t>
      </w:r>
      <w:r w:rsidRPr="00CD0125">
        <w:rPr>
          <w:rFonts w:ascii="Simplified Arabic" w:eastAsia="Times New Roman" w:hAnsi="Simplified Arabic" w:cs="Simplified Arabic"/>
          <w:sz w:val="24"/>
          <w:szCs w:val="24"/>
          <w:bdr w:val="none" w:sz="0" w:space="0" w:color="auto" w:frame="1"/>
          <w:vertAlign w:val="subscript"/>
        </w:rPr>
        <w:t>2</w:t>
      </w:r>
      <w:r w:rsidRPr="00CD0125">
        <w:rPr>
          <w:rFonts w:ascii="Simplified Arabic" w:eastAsia="Times New Roman" w:hAnsi="Simplified Arabic" w:cs="Simplified Arabic"/>
          <w:sz w:val="24"/>
          <w:szCs w:val="24"/>
        </w:rPr>
        <w:t> </w:t>
      </w:r>
      <w:r w:rsidRPr="00CD0125">
        <w:rPr>
          <w:rFonts w:ascii="Simplified Arabic" w:eastAsia="Times New Roman" w:hAnsi="Simplified Arabic" w:cs="Simplified Arabic"/>
          <w:sz w:val="24"/>
          <w:szCs w:val="24"/>
          <w:rtl/>
        </w:rPr>
        <w:t>وغيرها من الملوثات، تنتج المفاعلات النووية الطاقة من خلال تفاعلات نووية منظمة، مما يؤدي إلى عدم انبعاث الكربون المباشر</w:t>
      </w:r>
      <w:r w:rsidRPr="00CD0125">
        <w:rPr>
          <w:rFonts w:ascii="Simplified Arabic" w:eastAsia="Times New Roman" w:hAnsi="Simplified Arabic" w:cs="Simplified Arabic"/>
          <w:sz w:val="24"/>
          <w:szCs w:val="24"/>
        </w:rPr>
        <w:t>.</w:t>
      </w:r>
      <w:r w:rsidRPr="00CD0125">
        <w:rPr>
          <w:rFonts w:ascii="Simplified Arabic" w:eastAsia="Times New Roman" w:hAnsi="Simplified Arabic" w:cs="Simplified Arabic"/>
          <w:sz w:val="24"/>
          <w:szCs w:val="24"/>
          <w:rtl/>
        </w:rPr>
        <w:t xml:space="preserve"> </w:t>
      </w:r>
      <w:r w:rsidRPr="00CD0125">
        <w:rPr>
          <w:rFonts w:ascii="Simplified Arabic" w:hAnsi="Simplified Arabic" w:cs="Simplified Arabic"/>
          <w:sz w:val="24"/>
          <w:szCs w:val="24"/>
        </w:rPr>
        <w:t>(</w:t>
      </w:r>
      <w:r w:rsidRPr="00CD0125">
        <w:rPr>
          <w:rFonts w:ascii="Simplified Arabic" w:hAnsi="Simplified Arabic" w:cs="Simplified Arabic"/>
          <w:color w:val="212529"/>
          <w:sz w:val="24"/>
          <w:szCs w:val="24"/>
        </w:rPr>
        <w:t>World Nuclear Association [WNA], 2023).</w:t>
      </w:r>
    </w:p>
    <w:p w14:paraId="5A3E392D" w14:textId="77777777" w:rsidR="00BA1CE6" w:rsidRPr="00CD0125" w:rsidRDefault="00BA1CE6" w:rsidP="00C20D20">
      <w:pPr>
        <w:numPr>
          <w:ilvl w:val="0"/>
          <w:numId w:val="16"/>
        </w:numPr>
        <w:shd w:val="clear" w:color="auto" w:fill="FFFFFF"/>
        <w:spacing w:after="0"/>
        <w:jc w:val="both"/>
        <w:textAlignment w:val="baseline"/>
        <w:rPr>
          <w:rFonts w:ascii="Simplified Arabic" w:eastAsia="Times New Roman" w:hAnsi="Simplified Arabic" w:cs="Simplified Arabic"/>
          <w:sz w:val="24"/>
          <w:szCs w:val="24"/>
        </w:rPr>
      </w:pPr>
      <w:r w:rsidRPr="00CD0125">
        <w:rPr>
          <w:rFonts w:ascii="Simplified Arabic" w:eastAsia="Times New Roman" w:hAnsi="Simplified Arabic" w:cs="Simplified Arabic"/>
          <w:b/>
          <w:bCs/>
          <w:sz w:val="24"/>
          <w:szCs w:val="24"/>
          <w:bdr w:val="none" w:sz="0" w:space="0" w:color="auto" w:frame="1"/>
          <w:rtl/>
        </w:rPr>
        <w:t>قوة التحميل الأساسية الموثوقة</w:t>
      </w:r>
      <w:r w:rsidRPr="00CD0125">
        <w:rPr>
          <w:rFonts w:ascii="Simplified Arabic" w:eastAsia="Times New Roman" w:hAnsi="Simplified Arabic" w:cs="Simplified Arabic"/>
          <w:b/>
          <w:bCs/>
          <w:sz w:val="24"/>
          <w:szCs w:val="24"/>
          <w:bdr w:val="none" w:sz="0" w:space="0" w:color="auto" w:frame="1"/>
        </w:rPr>
        <w:t>:</w:t>
      </w:r>
      <w:r w:rsidRPr="00CD0125">
        <w:rPr>
          <w:rFonts w:ascii="Simplified Arabic" w:eastAsia="Times New Roman" w:hAnsi="Simplified Arabic" w:cs="Simplified Arabic"/>
          <w:sz w:val="24"/>
          <w:szCs w:val="24"/>
        </w:rPr>
        <w:t> </w:t>
      </w:r>
      <w:r w:rsidRPr="00CD0125">
        <w:rPr>
          <w:rFonts w:ascii="Simplified Arabic" w:eastAsia="Times New Roman" w:hAnsi="Simplified Arabic" w:cs="Simplified Arabic"/>
          <w:sz w:val="24"/>
          <w:szCs w:val="24"/>
          <w:rtl/>
        </w:rPr>
        <w:t>تعد الطاقة النووية مصدرًا مستقرًا وموثوقًا للكهرباء الأساسية التي يمكنها توفير الطلب المستمر دون تقلبات. وعلى عكس المصادر المتجددة مثل الطاقة الشمسية وطاقة الرياح، المتقطعة والمعتمدة على الطقس، يمكن للمنشآت النووية أن تعمل بشكل مستمر، مما يضمن إمدادات كهرباء ثابتة للشبكة</w:t>
      </w:r>
      <w:r w:rsidRPr="00CD0125">
        <w:rPr>
          <w:rFonts w:ascii="Simplified Arabic" w:eastAsia="Times New Roman" w:hAnsi="Simplified Arabic" w:cs="Simplified Arabic"/>
          <w:sz w:val="24"/>
          <w:szCs w:val="24"/>
        </w:rPr>
        <w:t>.</w:t>
      </w:r>
      <w:r w:rsidRPr="00CD0125">
        <w:rPr>
          <w:rFonts w:ascii="Simplified Arabic" w:hAnsi="Simplified Arabic" w:cs="Simplified Arabic"/>
          <w:sz w:val="24"/>
          <w:szCs w:val="24"/>
        </w:rPr>
        <w:t xml:space="preserve"> (</w:t>
      </w:r>
      <w:r w:rsidRPr="00CD0125">
        <w:rPr>
          <w:rFonts w:ascii="Simplified Arabic" w:hAnsi="Simplified Arabic" w:cs="Simplified Arabic"/>
          <w:color w:val="212529"/>
          <w:sz w:val="24"/>
          <w:szCs w:val="24"/>
        </w:rPr>
        <w:t>World Nuclear Association [WNA], 2023).</w:t>
      </w:r>
    </w:p>
    <w:p w14:paraId="20246B16" w14:textId="77777777" w:rsidR="00BA1CE6" w:rsidRPr="00CD0125" w:rsidRDefault="00BA1CE6" w:rsidP="00C20D20">
      <w:pPr>
        <w:numPr>
          <w:ilvl w:val="0"/>
          <w:numId w:val="16"/>
        </w:numPr>
        <w:shd w:val="clear" w:color="auto" w:fill="FFFFFF"/>
        <w:spacing w:after="0"/>
        <w:jc w:val="both"/>
        <w:textAlignment w:val="baseline"/>
        <w:rPr>
          <w:rFonts w:ascii="Simplified Arabic" w:eastAsia="Times New Roman" w:hAnsi="Simplified Arabic" w:cs="Simplified Arabic"/>
          <w:sz w:val="24"/>
          <w:szCs w:val="24"/>
        </w:rPr>
      </w:pPr>
      <w:r w:rsidRPr="00CD0125">
        <w:rPr>
          <w:rFonts w:ascii="Simplified Arabic" w:eastAsia="Times New Roman" w:hAnsi="Simplified Arabic" w:cs="Simplified Arabic"/>
          <w:b/>
          <w:bCs/>
          <w:sz w:val="24"/>
          <w:szCs w:val="24"/>
          <w:bdr w:val="none" w:sz="0" w:space="0" w:color="auto" w:frame="1"/>
          <w:rtl/>
        </w:rPr>
        <w:t>البصمة الأرضية الصغيرة</w:t>
      </w:r>
      <w:r w:rsidRPr="00CD0125">
        <w:rPr>
          <w:rFonts w:ascii="Simplified Arabic" w:eastAsia="Times New Roman" w:hAnsi="Simplified Arabic" w:cs="Simplified Arabic"/>
          <w:b/>
          <w:bCs/>
          <w:sz w:val="24"/>
          <w:szCs w:val="24"/>
          <w:bdr w:val="none" w:sz="0" w:space="0" w:color="auto" w:frame="1"/>
        </w:rPr>
        <w:t>:</w:t>
      </w:r>
      <w:r w:rsidRPr="00CD0125">
        <w:rPr>
          <w:rFonts w:ascii="Simplified Arabic" w:eastAsia="Times New Roman" w:hAnsi="Simplified Arabic" w:cs="Simplified Arabic"/>
          <w:sz w:val="24"/>
          <w:szCs w:val="24"/>
        </w:rPr>
        <w:t> </w:t>
      </w:r>
      <w:r w:rsidRPr="00CD0125">
        <w:rPr>
          <w:rFonts w:ascii="Simplified Arabic" w:eastAsia="Times New Roman" w:hAnsi="Simplified Arabic" w:cs="Simplified Arabic"/>
          <w:sz w:val="24"/>
          <w:szCs w:val="24"/>
          <w:rtl/>
        </w:rPr>
        <w:t>تستخدم محطات الطاقة النووية مساحة أقل بكثير من الأرض </w:t>
      </w:r>
      <w:hyperlink r:id="rId14" w:history="1">
        <w:r w:rsidRPr="00CD0125">
          <w:rPr>
            <w:rFonts w:ascii="Simplified Arabic" w:eastAsia="Times New Roman" w:hAnsi="Simplified Arabic" w:cs="Simplified Arabic"/>
            <w:b/>
            <w:bCs/>
            <w:sz w:val="24"/>
            <w:szCs w:val="24"/>
            <w:bdr w:val="none" w:sz="0" w:space="0" w:color="auto" w:frame="1"/>
            <w:rtl/>
          </w:rPr>
          <w:t>طاقة متجددة</w:t>
        </w:r>
      </w:hyperlink>
      <w:r w:rsidRPr="00CD0125">
        <w:rPr>
          <w:rFonts w:ascii="Simplified Arabic" w:eastAsia="Times New Roman" w:hAnsi="Simplified Arabic" w:cs="Simplified Arabic"/>
          <w:sz w:val="24"/>
          <w:szCs w:val="24"/>
        </w:rPr>
        <w:t> </w:t>
      </w:r>
      <w:r w:rsidRPr="00CD0125">
        <w:rPr>
          <w:rFonts w:ascii="Simplified Arabic" w:eastAsia="Times New Roman" w:hAnsi="Simplified Arabic" w:cs="Simplified Arabic"/>
          <w:sz w:val="24"/>
          <w:szCs w:val="24"/>
          <w:rtl/>
        </w:rPr>
        <w:t>المنشآت ذات القدرة المماثلة. وبالمقارنة مع مزارع الطاقة الشمسية وطاقة الرياح، تتطلب المحطات النووية مساحة أقل بكثير لإنتاج كميات مماثلة من الطاقة. هذه الكفاءة تجعلها مناسبة للمناطق ذات الأراضي المتاحة المحدودة. هذه البصمة الصغيرة تجعلها مثالية للمناطق الحضرية أو المواقع ذات الأراضي المتاحة المحدودة، مما يقلل من التأثير على النظم البيئية والتنوع البيولوجي</w:t>
      </w:r>
      <w:r w:rsidRPr="00CD0125">
        <w:rPr>
          <w:rFonts w:ascii="Simplified Arabic" w:eastAsia="Times New Roman" w:hAnsi="Simplified Arabic" w:cs="Simplified Arabic"/>
          <w:sz w:val="24"/>
          <w:szCs w:val="24"/>
        </w:rPr>
        <w:t>.</w:t>
      </w:r>
      <w:r w:rsidRPr="00CD0125">
        <w:rPr>
          <w:rFonts w:ascii="Simplified Arabic" w:hAnsi="Simplified Arabic" w:cs="Simplified Arabic"/>
          <w:sz w:val="24"/>
          <w:szCs w:val="24"/>
        </w:rPr>
        <w:t xml:space="preserve"> (</w:t>
      </w:r>
      <w:r w:rsidRPr="00CD0125">
        <w:rPr>
          <w:rFonts w:ascii="Simplified Arabic" w:hAnsi="Simplified Arabic" w:cs="Simplified Arabic"/>
          <w:color w:val="212529"/>
          <w:sz w:val="24"/>
          <w:szCs w:val="24"/>
        </w:rPr>
        <w:t>World Nuclear Association [WNA], 2023).</w:t>
      </w:r>
    </w:p>
    <w:p w14:paraId="302CE882" w14:textId="77777777" w:rsidR="00BA1CE6" w:rsidRPr="00CD0125" w:rsidRDefault="00BA1CE6" w:rsidP="00D3307D">
      <w:pPr>
        <w:pStyle w:val="ListParagraph"/>
        <w:numPr>
          <w:ilvl w:val="0"/>
          <w:numId w:val="20"/>
        </w:numPr>
        <w:shd w:val="clear" w:color="auto" w:fill="FFFFFF"/>
        <w:spacing w:after="0" w:line="312" w:lineRule="atLeast"/>
        <w:jc w:val="both"/>
        <w:textAlignment w:val="baseline"/>
        <w:rPr>
          <w:rFonts w:ascii="Simplified Arabic" w:eastAsia="Times New Roman" w:hAnsi="Simplified Arabic" w:cs="Simplified Arabic"/>
          <w:b/>
          <w:bCs/>
          <w:spacing w:val="8"/>
          <w:sz w:val="24"/>
          <w:szCs w:val="24"/>
        </w:rPr>
      </w:pPr>
      <w:bookmarkStart w:id="51" w:name="_Toc228824452"/>
      <w:r w:rsidRPr="00CD0125">
        <w:rPr>
          <w:rFonts w:ascii="Simplified Arabic" w:eastAsia="Times New Roman" w:hAnsi="Simplified Arabic" w:cs="Simplified Arabic"/>
          <w:b/>
          <w:bCs/>
          <w:spacing w:val="8"/>
          <w:sz w:val="24"/>
          <w:szCs w:val="24"/>
          <w:bdr w:val="none" w:sz="0" w:space="0" w:color="auto" w:frame="1"/>
          <w:rtl/>
        </w:rPr>
        <w:t>السلبيات</w:t>
      </w:r>
      <w:r w:rsidRPr="00CD0125">
        <w:rPr>
          <w:rFonts w:ascii="Simplified Arabic" w:eastAsia="Times New Roman" w:hAnsi="Simplified Arabic" w:cs="Simplified Arabic"/>
          <w:b/>
          <w:bCs/>
          <w:spacing w:val="8"/>
          <w:sz w:val="24"/>
          <w:szCs w:val="24"/>
          <w:bdr w:val="none" w:sz="0" w:space="0" w:color="auto" w:frame="1"/>
        </w:rPr>
        <w:t>:</w:t>
      </w:r>
      <w:bookmarkEnd w:id="51"/>
    </w:p>
    <w:p w14:paraId="45E0A1F0" w14:textId="77777777" w:rsidR="00BA1CE6" w:rsidRPr="00CD0125" w:rsidRDefault="00BA1CE6" w:rsidP="00C20D20">
      <w:pPr>
        <w:numPr>
          <w:ilvl w:val="0"/>
          <w:numId w:val="17"/>
        </w:numPr>
        <w:shd w:val="clear" w:color="auto" w:fill="FFFFFF"/>
        <w:spacing w:after="0"/>
        <w:jc w:val="both"/>
        <w:textAlignment w:val="baseline"/>
        <w:rPr>
          <w:rFonts w:ascii="Simplified Arabic" w:eastAsia="Times New Roman" w:hAnsi="Simplified Arabic" w:cs="Simplified Arabic"/>
          <w:sz w:val="24"/>
          <w:szCs w:val="24"/>
        </w:rPr>
      </w:pPr>
      <w:r w:rsidRPr="00CD0125">
        <w:rPr>
          <w:rFonts w:ascii="Simplified Arabic" w:eastAsia="Times New Roman" w:hAnsi="Simplified Arabic" w:cs="Simplified Arabic"/>
          <w:b/>
          <w:bCs/>
          <w:sz w:val="24"/>
          <w:szCs w:val="24"/>
          <w:bdr w:val="none" w:sz="0" w:space="0" w:color="auto" w:frame="1"/>
          <w:rtl/>
        </w:rPr>
        <w:t>النفايات المشعة</w:t>
      </w:r>
      <w:r w:rsidRPr="00CD0125">
        <w:rPr>
          <w:rFonts w:ascii="Simplified Arabic" w:eastAsia="Times New Roman" w:hAnsi="Simplified Arabic" w:cs="Simplified Arabic"/>
          <w:b/>
          <w:bCs/>
          <w:sz w:val="24"/>
          <w:szCs w:val="24"/>
          <w:bdr w:val="none" w:sz="0" w:space="0" w:color="auto" w:frame="1"/>
        </w:rPr>
        <w:t>:</w:t>
      </w:r>
      <w:r w:rsidRPr="00CD0125">
        <w:rPr>
          <w:rFonts w:ascii="Simplified Arabic" w:eastAsia="Times New Roman" w:hAnsi="Simplified Arabic" w:cs="Simplified Arabic"/>
          <w:sz w:val="24"/>
          <w:szCs w:val="24"/>
        </w:rPr>
        <w:t> </w:t>
      </w:r>
      <w:r w:rsidRPr="00CD0125">
        <w:rPr>
          <w:rFonts w:ascii="Simplified Arabic" w:eastAsia="Times New Roman" w:hAnsi="Simplified Arabic" w:cs="Simplified Arabic"/>
          <w:sz w:val="24"/>
          <w:szCs w:val="24"/>
          <w:rtl/>
        </w:rPr>
        <w:t>أحد أخطر عيوب الطاقة النووية هو تكوين النفايات المشعة، والتي تشكل خطورة لآلاف السنين. يمثل التخلص السليم من هذه المواد وإدارتها صعوبات كبيرة تتعلق بالبيئة والسلامة، مما يثير المخاوف بشأن احتمال حدوث تسرب أو تلوث لمصادر التربة والمياه</w:t>
      </w:r>
      <w:r w:rsidRPr="00CD0125">
        <w:rPr>
          <w:rFonts w:ascii="Simplified Arabic" w:eastAsia="Times New Roman" w:hAnsi="Simplified Arabic" w:cs="Simplified Arabic"/>
          <w:sz w:val="24"/>
          <w:szCs w:val="24"/>
        </w:rPr>
        <w:t>.</w:t>
      </w:r>
      <w:r w:rsidRPr="00CD0125">
        <w:rPr>
          <w:rFonts w:ascii="Simplified Arabic" w:hAnsi="Simplified Arabic" w:cs="Simplified Arabic"/>
          <w:sz w:val="24"/>
          <w:szCs w:val="24"/>
        </w:rPr>
        <w:t xml:space="preserve"> (</w:t>
      </w:r>
      <w:r w:rsidRPr="00CD0125">
        <w:rPr>
          <w:rFonts w:ascii="Simplified Arabic" w:hAnsi="Simplified Arabic" w:cs="Simplified Arabic"/>
          <w:color w:val="212529"/>
          <w:sz w:val="24"/>
          <w:szCs w:val="24"/>
        </w:rPr>
        <w:t>World Nuclear Association [WNA], 2023).</w:t>
      </w:r>
    </w:p>
    <w:p w14:paraId="55B13E71" w14:textId="77777777" w:rsidR="00BA1CE6" w:rsidRPr="00CD0125" w:rsidRDefault="00BA1CE6" w:rsidP="00C20D20">
      <w:pPr>
        <w:numPr>
          <w:ilvl w:val="0"/>
          <w:numId w:val="17"/>
        </w:numPr>
        <w:shd w:val="clear" w:color="auto" w:fill="FFFFFF"/>
        <w:spacing w:after="0"/>
        <w:jc w:val="both"/>
        <w:textAlignment w:val="baseline"/>
        <w:rPr>
          <w:rFonts w:ascii="Simplified Arabic" w:eastAsia="Times New Roman" w:hAnsi="Simplified Arabic" w:cs="Simplified Arabic"/>
          <w:sz w:val="24"/>
          <w:szCs w:val="24"/>
        </w:rPr>
      </w:pPr>
      <w:r w:rsidRPr="00CD0125">
        <w:rPr>
          <w:rFonts w:ascii="Simplified Arabic" w:eastAsia="Times New Roman" w:hAnsi="Simplified Arabic" w:cs="Simplified Arabic"/>
          <w:b/>
          <w:bCs/>
          <w:sz w:val="24"/>
          <w:szCs w:val="24"/>
          <w:bdr w:val="none" w:sz="0" w:space="0" w:color="auto" w:frame="1"/>
          <w:rtl/>
        </w:rPr>
        <w:t>مخاطر الحوادث</w:t>
      </w:r>
      <w:r w:rsidRPr="00CD0125">
        <w:rPr>
          <w:rFonts w:ascii="Simplified Arabic" w:eastAsia="Times New Roman" w:hAnsi="Simplified Arabic" w:cs="Simplified Arabic"/>
          <w:b/>
          <w:bCs/>
          <w:sz w:val="24"/>
          <w:szCs w:val="24"/>
          <w:bdr w:val="none" w:sz="0" w:space="0" w:color="auto" w:frame="1"/>
        </w:rPr>
        <w:t>:</w:t>
      </w:r>
      <w:r w:rsidRPr="00CD0125">
        <w:rPr>
          <w:rFonts w:ascii="Simplified Arabic" w:eastAsia="Times New Roman" w:hAnsi="Simplified Arabic" w:cs="Simplified Arabic"/>
          <w:sz w:val="24"/>
          <w:szCs w:val="24"/>
        </w:rPr>
        <w:t> </w:t>
      </w:r>
      <w:r w:rsidRPr="00CD0125">
        <w:rPr>
          <w:rFonts w:ascii="Simplified Arabic" w:eastAsia="Times New Roman" w:hAnsi="Simplified Arabic" w:cs="Simplified Arabic"/>
          <w:sz w:val="24"/>
          <w:szCs w:val="24"/>
          <w:rtl/>
        </w:rPr>
        <w:t>والحوادث النووية، رغم ندرتها، لديها القدرة على إحداث أضرار بيئية كارثية وعواقب على صحة الإنسان. ال </w:t>
      </w:r>
      <w:hyperlink r:id="rId15" w:history="1">
        <w:r w:rsidRPr="00CD0125">
          <w:rPr>
            <w:rFonts w:ascii="Simplified Arabic" w:eastAsia="Times New Roman" w:hAnsi="Simplified Arabic" w:cs="Simplified Arabic"/>
            <w:b/>
            <w:bCs/>
            <w:sz w:val="24"/>
            <w:szCs w:val="24"/>
            <w:bdr w:val="none" w:sz="0" w:space="0" w:color="auto" w:frame="1"/>
            <w:rtl/>
          </w:rPr>
          <w:t>مأساة تشيرنوبيل عام 1986</w:t>
        </w:r>
      </w:hyperlink>
      <w:r w:rsidRPr="00CD0125">
        <w:rPr>
          <w:rFonts w:ascii="Simplified Arabic" w:eastAsia="Times New Roman" w:hAnsi="Simplified Arabic" w:cs="Simplified Arabic"/>
          <w:sz w:val="24"/>
          <w:szCs w:val="24"/>
        </w:rPr>
        <w:t> </w:t>
      </w:r>
      <w:r w:rsidRPr="00CD0125">
        <w:rPr>
          <w:rFonts w:ascii="Simplified Arabic" w:eastAsia="Times New Roman" w:hAnsi="Simplified Arabic" w:cs="Simplified Arabic"/>
          <w:sz w:val="24"/>
          <w:szCs w:val="24"/>
          <w:rtl/>
        </w:rPr>
        <w:t>و مبادئ السلوك </w:t>
      </w:r>
      <w:hyperlink r:id="rId16" w:history="1">
        <w:r w:rsidRPr="00CD0125">
          <w:rPr>
            <w:rFonts w:ascii="Simplified Arabic" w:eastAsia="Times New Roman" w:hAnsi="Simplified Arabic" w:cs="Simplified Arabic"/>
            <w:b/>
            <w:bCs/>
            <w:sz w:val="24"/>
            <w:szCs w:val="24"/>
            <w:bdr w:val="none" w:sz="0" w:space="0" w:color="auto" w:frame="1"/>
            <w:rtl/>
          </w:rPr>
          <w:t xml:space="preserve">حادث فوكوشيما </w:t>
        </w:r>
        <w:proofErr w:type="spellStart"/>
        <w:r w:rsidRPr="00CD0125">
          <w:rPr>
            <w:rFonts w:ascii="Simplified Arabic" w:eastAsia="Times New Roman" w:hAnsi="Simplified Arabic" w:cs="Simplified Arabic"/>
            <w:b/>
            <w:bCs/>
            <w:sz w:val="24"/>
            <w:szCs w:val="24"/>
            <w:bdr w:val="none" w:sz="0" w:space="0" w:color="auto" w:frame="1"/>
            <w:rtl/>
          </w:rPr>
          <w:t>دايتشي</w:t>
        </w:r>
        <w:proofErr w:type="spellEnd"/>
        <w:r w:rsidRPr="00CD0125">
          <w:rPr>
            <w:rFonts w:ascii="Simplified Arabic" w:eastAsia="Times New Roman" w:hAnsi="Simplified Arabic" w:cs="Simplified Arabic"/>
            <w:b/>
            <w:bCs/>
            <w:sz w:val="24"/>
            <w:szCs w:val="24"/>
            <w:bdr w:val="none" w:sz="0" w:space="0" w:color="auto" w:frame="1"/>
            <w:rtl/>
          </w:rPr>
          <w:t xml:space="preserve"> في عام 2011</w:t>
        </w:r>
      </w:hyperlink>
      <w:r w:rsidRPr="00CD0125">
        <w:rPr>
          <w:rFonts w:ascii="Simplified Arabic" w:eastAsia="Times New Roman" w:hAnsi="Simplified Arabic" w:cs="Simplified Arabic"/>
          <w:sz w:val="24"/>
          <w:szCs w:val="24"/>
        </w:rPr>
        <w:t> </w:t>
      </w:r>
      <w:r w:rsidRPr="00CD0125">
        <w:rPr>
          <w:rFonts w:ascii="Simplified Arabic" w:eastAsia="Times New Roman" w:hAnsi="Simplified Arabic" w:cs="Simplified Arabic"/>
          <w:sz w:val="24"/>
          <w:szCs w:val="24"/>
          <w:rtl/>
        </w:rPr>
        <w:t>بمثابة تذكير حزين بالمخاطر المرتبطة بالطاقة النووية. على الرغم من التقدم في معدات السلامة، فإن خطر الخطأ البشري أو الكوارث الطبيعية التي تؤدي إلى انصهار أو تصريف المواد المشعة لا يزال يشكل مصدر قلق</w:t>
      </w:r>
      <w:r w:rsidRPr="00CD0125">
        <w:rPr>
          <w:rFonts w:ascii="Simplified Arabic" w:eastAsia="Times New Roman" w:hAnsi="Simplified Arabic" w:cs="Simplified Arabic"/>
          <w:sz w:val="24"/>
          <w:szCs w:val="24"/>
        </w:rPr>
        <w:t>.</w:t>
      </w:r>
      <w:r w:rsidRPr="00CD0125">
        <w:rPr>
          <w:rFonts w:ascii="Simplified Arabic" w:hAnsi="Simplified Arabic" w:cs="Simplified Arabic"/>
          <w:sz w:val="24"/>
          <w:szCs w:val="24"/>
        </w:rPr>
        <w:t xml:space="preserve"> (</w:t>
      </w:r>
      <w:r w:rsidRPr="00CD0125">
        <w:rPr>
          <w:rFonts w:ascii="Simplified Arabic" w:hAnsi="Simplified Arabic" w:cs="Simplified Arabic"/>
          <w:color w:val="212529"/>
          <w:sz w:val="24"/>
          <w:szCs w:val="24"/>
        </w:rPr>
        <w:t>World Nuclear Association [WNA], 2023).</w:t>
      </w:r>
    </w:p>
    <w:p w14:paraId="0BB54F1E" w14:textId="77777777" w:rsidR="00BA1CE6" w:rsidRPr="00CD0125" w:rsidRDefault="00BA1CE6" w:rsidP="00C20D20">
      <w:pPr>
        <w:numPr>
          <w:ilvl w:val="0"/>
          <w:numId w:val="17"/>
        </w:numPr>
        <w:shd w:val="clear" w:color="auto" w:fill="FFFFFF"/>
        <w:spacing w:after="0"/>
        <w:jc w:val="both"/>
        <w:textAlignment w:val="baseline"/>
        <w:rPr>
          <w:rFonts w:ascii="Simplified Arabic" w:eastAsia="Times New Roman" w:hAnsi="Simplified Arabic" w:cs="Simplified Arabic"/>
          <w:sz w:val="24"/>
          <w:szCs w:val="24"/>
        </w:rPr>
      </w:pPr>
      <w:r w:rsidRPr="00CD0125">
        <w:rPr>
          <w:rFonts w:ascii="Simplified Arabic" w:eastAsia="Times New Roman" w:hAnsi="Simplified Arabic" w:cs="Simplified Arabic"/>
          <w:b/>
          <w:bCs/>
          <w:sz w:val="24"/>
          <w:szCs w:val="24"/>
          <w:bdr w:val="none" w:sz="0" w:space="0" w:color="auto" w:frame="1"/>
          <w:rtl/>
        </w:rPr>
        <w:t>تعدين ومعالجة اليورانيوم</w:t>
      </w:r>
      <w:r w:rsidRPr="00CD0125">
        <w:rPr>
          <w:rFonts w:ascii="Simplified Arabic" w:eastAsia="Times New Roman" w:hAnsi="Simplified Arabic" w:cs="Simplified Arabic"/>
          <w:b/>
          <w:bCs/>
          <w:sz w:val="24"/>
          <w:szCs w:val="24"/>
          <w:bdr w:val="none" w:sz="0" w:space="0" w:color="auto" w:frame="1"/>
        </w:rPr>
        <w:t>:</w:t>
      </w:r>
      <w:r w:rsidRPr="00CD0125">
        <w:rPr>
          <w:rFonts w:ascii="Simplified Arabic" w:eastAsia="Times New Roman" w:hAnsi="Simplified Arabic" w:cs="Simplified Arabic"/>
          <w:sz w:val="24"/>
          <w:szCs w:val="24"/>
        </w:rPr>
        <w:t> </w:t>
      </w:r>
      <w:r w:rsidRPr="00CD0125">
        <w:rPr>
          <w:rFonts w:ascii="Simplified Arabic" w:eastAsia="Times New Roman" w:hAnsi="Simplified Arabic" w:cs="Simplified Arabic"/>
          <w:sz w:val="24"/>
          <w:szCs w:val="24"/>
          <w:rtl/>
        </w:rPr>
        <w:t>يمكن أن يكون لاستخراج ومعالجة اليورانيوم، وهو الوقود المستخدم في المفاعلات النووية، عواقب بيئية سلبية. يمكن لأنشطة التعدين أن تدمر النظم البيئية، وتلوث مصادر المياه، وتعرض صحة العمال والأشخاص المحيطين للخطر. علاوة على ذلك، فإن عملية التخصيب اللازمة لإنتاج الوقود النووي تستهلك الكثير من الطاقة وتنبعث منها انبعاثات </w:t>
      </w:r>
      <w:hyperlink r:id="rId17" w:history="1">
        <w:r w:rsidRPr="00CD0125">
          <w:rPr>
            <w:rFonts w:ascii="Simplified Arabic" w:eastAsia="Times New Roman" w:hAnsi="Simplified Arabic" w:cs="Simplified Arabic"/>
            <w:b/>
            <w:bCs/>
            <w:sz w:val="24"/>
            <w:szCs w:val="24"/>
            <w:bdr w:val="none" w:sz="0" w:space="0" w:color="auto" w:frame="1"/>
            <w:rtl/>
          </w:rPr>
          <w:t>غازات الاحتباس الحراري</w:t>
        </w:r>
      </w:hyperlink>
      <w:r w:rsidRPr="00CD0125">
        <w:rPr>
          <w:rFonts w:ascii="Simplified Arabic" w:eastAsia="Times New Roman" w:hAnsi="Simplified Arabic" w:cs="Simplified Arabic"/>
          <w:sz w:val="24"/>
          <w:szCs w:val="24"/>
        </w:rPr>
        <w:t>.</w:t>
      </w:r>
      <w:r w:rsidRPr="00CD0125">
        <w:rPr>
          <w:rFonts w:ascii="Simplified Arabic" w:hAnsi="Simplified Arabic" w:cs="Simplified Arabic"/>
          <w:sz w:val="24"/>
          <w:szCs w:val="24"/>
        </w:rPr>
        <w:t xml:space="preserve"> (</w:t>
      </w:r>
      <w:r w:rsidRPr="00CD0125">
        <w:rPr>
          <w:rFonts w:ascii="Simplified Arabic" w:hAnsi="Simplified Arabic" w:cs="Simplified Arabic"/>
          <w:color w:val="212529"/>
          <w:sz w:val="24"/>
          <w:szCs w:val="24"/>
        </w:rPr>
        <w:t>World Nuclear Association [WNA], 2023).</w:t>
      </w:r>
    </w:p>
    <w:p w14:paraId="45A8F21D" w14:textId="77777777" w:rsidR="00BA1CE6" w:rsidRPr="00CD0125" w:rsidRDefault="00BA1CE6" w:rsidP="00FD283E">
      <w:pPr>
        <w:shd w:val="clear" w:color="auto" w:fill="FFFFFF"/>
        <w:spacing w:after="150" w:line="432" w:lineRule="atLeast"/>
        <w:jc w:val="both"/>
        <w:textAlignment w:val="baseline"/>
        <w:rPr>
          <w:rFonts w:ascii="Simplified Arabic" w:eastAsia="Times New Roman" w:hAnsi="Simplified Arabic" w:cs="Simplified Arabic"/>
          <w:sz w:val="24"/>
          <w:szCs w:val="24"/>
        </w:rPr>
      </w:pPr>
      <w:r w:rsidRPr="00CD0125">
        <w:rPr>
          <w:rFonts w:ascii="Simplified Arabic" w:eastAsia="Times New Roman" w:hAnsi="Simplified Arabic" w:cs="Simplified Arabic"/>
          <w:sz w:val="24"/>
          <w:szCs w:val="24"/>
          <w:rtl/>
        </w:rPr>
        <w:t>يتطلب التنقل بين إيجابيات وسلبيات طاقة الطاقة النووية في البيئة اتباع نهج متوازن يأخذ في الاعتبار المكافآت والمخاطر المحتملة. وفي حين أن الطاقة النووية بديل منخفض الكربون للوقود الأحفوري وتوفر طاقة تحميل أساسية يمكن الاعتماد عليها، فلا ينبغي تجاهل المخاوف المتعلقة بالنفايات المشعة، ومخاطر الحوادث، وتعدين اليورانيوم</w:t>
      </w:r>
      <w:r w:rsidRPr="00CD0125">
        <w:rPr>
          <w:rFonts w:ascii="Simplified Arabic" w:eastAsia="Times New Roman" w:hAnsi="Simplified Arabic" w:cs="Simplified Arabic"/>
          <w:sz w:val="24"/>
          <w:szCs w:val="24"/>
        </w:rPr>
        <w:t>.</w:t>
      </w:r>
    </w:p>
    <w:p w14:paraId="6479F905" w14:textId="61AC6DF1" w:rsidR="00BA1CE6" w:rsidRPr="00CD0125" w:rsidRDefault="00BA1CE6" w:rsidP="00B146F0">
      <w:pPr>
        <w:shd w:val="clear" w:color="auto" w:fill="FFFFFF"/>
        <w:spacing w:after="0" w:line="432" w:lineRule="atLeast"/>
        <w:jc w:val="both"/>
        <w:textAlignment w:val="baseline"/>
        <w:rPr>
          <w:rFonts w:ascii="Simplified Arabic" w:eastAsia="Times New Roman" w:hAnsi="Simplified Arabic" w:cs="Simplified Arabic"/>
          <w:sz w:val="24"/>
          <w:szCs w:val="24"/>
          <w:rtl/>
        </w:rPr>
      </w:pPr>
      <w:r w:rsidRPr="00CD0125">
        <w:rPr>
          <w:rFonts w:ascii="Simplified Arabic" w:eastAsia="Times New Roman" w:hAnsi="Simplified Arabic" w:cs="Simplified Arabic"/>
          <w:sz w:val="24"/>
          <w:szCs w:val="24"/>
          <w:rtl/>
        </w:rPr>
        <w:t>إن معالجة هذه الصعوبات تتطلب معايير سلامة أكثر صرامة وأفضل </w:t>
      </w:r>
      <w:hyperlink r:id="rId18" w:history="1">
        <w:r w:rsidRPr="00CD0125">
          <w:rPr>
            <w:rFonts w:ascii="Simplified Arabic" w:eastAsia="Times New Roman" w:hAnsi="Simplified Arabic" w:cs="Simplified Arabic"/>
            <w:b/>
            <w:bCs/>
            <w:sz w:val="24"/>
            <w:szCs w:val="24"/>
            <w:bdr w:val="none" w:sz="0" w:space="0" w:color="auto" w:frame="1"/>
            <w:rtl/>
          </w:rPr>
          <w:t>إدارة النفايات</w:t>
        </w:r>
      </w:hyperlink>
      <w:r w:rsidRPr="00CD0125">
        <w:rPr>
          <w:rFonts w:ascii="Simplified Arabic" w:eastAsia="Times New Roman" w:hAnsi="Simplified Arabic" w:cs="Simplified Arabic"/>
          <w:sz w:val="24"/>
          <w:szCs w:val="24"/>
        </w:rPr>
        <w:t> </w:t>
      </w:r>
      <w:r w:rsidRPr="00CD0125">
        <w:rPr>
          <w:rFonts w:ascii="Simplified Arabic" w:eastAsia="Times New Roman" w:hAnsi="Simplified Arabic" w:cs="Simplified Arabic"/>
          <w:sz w:val="24"/>
          <w:szCs w:val="24"/>
          <w:rtl/>
        </w:rPr>
        <w:t>التقنيات والأبحاث المستمرة في دورات الوقود البديلة وتصميمات المفاعلات. علاوة على ذلك، الاستثمار في </w:t>
      </w:r>
      <w:hyperlink r:id="rId19" w:history="1">
        <w:r w:rsidRPr="00CD0125">
          <w:rPr>
            <w:rFonts w:ascii="Simplified Arabic" w:eastAsia="Times New Roman" w:hAnsi="Simplified Arabic" w:cs="Simplified Arabic"/>
            <w:b/>
            <w:bCs/>
            <w:sz w:val="24"/>
            <w:szCs w:val="24"/>
            <w:bdr w:val="none" w:sz="0" w:space="0" w:color="auto" w:frame="1"/>
            <w:rtl/>
          </w:rPr>
          <w:t>مصادر الطاقة المتجددة</w:t>
        </w:r>
      </w:hyperlink>
      <w:r w:rsidRPr="00CD0125">
        <w:rPr>
          <w:rFonts w:ascii="Simplified Arabic" w:eastAsia="Times New Roman" w:hAnsi="Simplified Arabic" w:cs="Simplified Arabic"/>
          <w:sz w:val="24"/>
          <w:szCs w:val="24"/>
        </w:rPr>
        <w:t> </w:t>
      </w:r>
      <w:r w:rsidRPr="00CD0125">
        <w:rPr>
          <w:rFonts w:ascii="Simplified Arabic" w:eastAsia="Times New Roman" w:hAnsi="Simplified Arabic" w:cs="Simplified Arabic"/>
          <w:sz w:val="24"/>
          <w:szCs w:val="24"/>
          <w:rtl/>
        </w:rPr>
        <w:t>ومن الممكن أن تؤدي تدابير الكفاءة إلى تنويع مزيج الطاقة مع تقليل الاعتماد على الطاقة النووية</w:t>
      </w:r>
      <w:r w:rsidRPr="00CD0125">
        <w:rPr>
          <w:rFonts w:ascii="Simplified Arabic" w:eastAsia="Times New Roman" w:hAnsi="Simplified Arabic" w:cs="Simplified Arabic"/>
          <w:sz w:val="24"/>
          <w:szCs w:val="24"/>
        </w:rPr>
        <w:t>.</w:t>
      </w:r>
      <w:r w:rsidRPr="00CD0125">
        <w:rPr>
          <w:rFonts w:ascii="Simplified Arabic" w:hAnsi="Simplified Arabic" w:cs="Simplified Arabic"/>
          <w:sz w:val="24"/>
          <w:szCs w:val="24"/>
        </w:rPr>
        <w:t xml:space="preserve"> (</w:t>
      </w:r>
      <w:r w:rsidRPr="00CD0125">
        <w:rPr>
          <w:rFonts w:ascii="Simplified Arabic" w:hAnsi="Simplified Arabic" w:cs="Simplified Arabic"/>
          <w:color w:val="212529"/>
          <w:sz w:val="24"/>
          <w:szCs w:val="24"/>
        </w:rPr>
        <w:t>World Nuclear Association [WNA], 2023).</w:t>
      </w:r>
    </w:p>
    <w:p w14:paraId="365316C0" w14:textId="55D81D38" w:rsidR="00BA1CE6" w:rsidRPr="00CD0125" w:rsidRDefault="00BD6BEA" w:rsidP="00FD283E">
      <w:pPr>
        <w:spacing w:before="100" w:beforeAutospacing="1" w:after="100" w:afterAutospacing="1"/>
        <w:jc w:val="both"/>
        <w:outlineLvl w:val="1"/>
        <w:rPr>
          <w:rFonts w:ascii="Simplified Arabic" w:eastAsia="Times New Roman" w:hAnsi="Simplified Arabic" w:cs="Simplified Arabic"/>
          <w:b/>
          <w:bCs/>
          <w:sz w:val="24"/>
          <w:szCs w:val="24"/>
        </w:rPr>
      </w:pPr>
      <w:bookmarkStart w:id="52" w:name="_Toc228824453"/>
      <w:bookmarkStart w:id="53" w:name="_Toc229344141"/>
      <w:r w:rsidRPr="00CD0125">
        <w:rPr>
          <w:rFonts w:ascii="Simplified Arabic" w:eastAsia="Times New Roman" w:hAnsi="Simplified Arabic" w:cs="Simplified Arabic"/>
          <w:b/>
          <w:bCs/>
          <w:sz w:val="24"/>
          <w:szCs w:val="24"/>
          <w:rtl/>
        </w:rPr>
        <w:t>سادسا: مفهوم</w:t>
      </w:r>
      <w:r w:rsidR="00BA1CE6" w:rsidRPr="00CD0125">
        <w:rPr>
          <w:rFonts w:ascii="Simplified Arabic" w:eastAsia="Times New Roman" w:hAnsi="Simplified Arabic" w:cs="Simplified Arabic"/>
          <w:b/>
          <w:bCs/>
          <w:sz w:val="24"/>
          <w:szCs w:val="24"/>
          <w:rtl/>
        </w:rPr>
        <w:t xml:space="preserve"> التنمية الصناعية</w:t>
      </w:r>
      <w:bookmarkEnd w:id="52"/>
      <w:bookmarkEnd w:id="53"/>
    </w:p>
    <w:p w14:paraId="2C9C86BD" w14:textId="77777777" w:rsidR="00BA1CE6" w:rsidRPr="00CD0125" w:rsidRDefault="00BA1CE6" w:rsidP="00FD283E">
      <w:pPr>
        <w:pStyle w:val="NormalWeb"/>
        <w:bidi/>
        <w:jc w:val="both"/>
        <w:rPr>
          <w:rFonts w:ascii="Simplified Arabic" w:hAnsi="Simplified Arabic" w:cs="Simplified Arabic"/>
          <w:rtl/>
        </w:rPr>
      </w:pPr>
      <w:r w:rsidRPr="00CD0125">
        <w:rPr>
          <w:rFonts w:ascii="Simplified Arabic" w:hAnsi="Simplified Arabic" w:cs="Simplified Arabic"/>
          <w:rtl/>
        </w:rPr>
        <w:lastRenderedPageBreak/>
        <w:t>تشير التنمية الصناعية إلى عملية تطوير القطاع الصناعي من حيث الكم والكيف، بما يشمل زيادة الإنتاج الصناعي، ورفع القيمة المضافة، وتحديث الهياكل الإنتاجية، وتوطين التكنولوجيا، وتحسين القدرة التنافسية للصناعات الوطنية. ولا تقتصر التنمية الصناعية على التوسع في عدد المصانع، بل تمتد لتشمل تحسين الكفاءة الإنتاجية، وتطوير الموارد البشرية، وتعزيز الابتكار الصناعي</w:t>
      </w:r>
      <w:r w:rsidRPr="00CD0125">
        <w:rPr>
          <w:rFonts w:ascii="Simplified Arabic" w:hAnsi="Simplified Arabic" w:cs="Simplified Arabic"/>
        </w:rPr>
        <w:t>. (World Nuclear Association [WNA], 2023</w:t>
      </w:r>
      <w:proofErr w:type="gramStart"/>
      <w:r w:rsidRPr="00CD0125">
        <w:rPr>
          <w:rFonts w:ascii="Simplified Arabic" w:hAnsi="Simplified Arabic" w:cs="Simplified Arabic"/>
        </w:rPr>
        <w:t>).</w:t>
      </w:r>
      <w:r w:rsidRPr="00CD0125">
        <w:rPr>
          <w:rFonts w:ascii="Simplified Arabic" w:hAnsi="Simplified Arabic" w:cs="Simplified Arabic"/>
          <w:rtl/>
        </w:rPr>
        <w:t>وتُعد</w:t>
      </w:r>
      <w:proofErr w:type="gramEnd"/>
      <w:r w:rsidRPr="00CD0125">
        <w:rPr>
          <w:rFonts w:ascii="Simplified Arabic" w:hAnsi="Simplified Arabic" w:cs="Simplified Arabic"/>
          <w:rtl/>
        </w:rPr>
        <w:t xml:space="preserve"> الطاقة أحد المدخلات الأساسية لعملية التنمية الصناعية، حيث يعتمد نمو الصناعات، خاصة كثيفة الاستهلاك للطاقة، على توافر مصادر طاقة مستقرة وآمنة وبأسعار تنافسية.</w:t>
      </w:r>
    </w:p>
    <w:p w14:paraId="0BE9C2FA" w14:textId="77777777" w:rsidR="00BA1CE6" w:rsidRPr="00CD0125" w:rsidRDefault="00BA1CE6" w:rsidP="00911C55">
      <w:pPr>
        <w:pStyle w:val="ListParagraph"/>
        <w:numPr>
          <w:ilvl w:val="0"/>
          <w:numId w:val="20"/>
        </w:numPr>
        <w:spacing w:before="100" w:beforeAutospacing="1" w:after="100" w:afterAutospacing="1"/>
        <w:jc w:val="both"/>
        <w:rPr>
          <w:rFonts w:ascii="Simplified Arabic" w:eastAsia="Times New Roman" w:hAnsi="Simplified Arabic" w:cs="Simplified Arabic"/>
          <w:b/>
          <w:bCs/>
          <w:sz w:val="24"/>
          <w:szCs w:val="24"/>
        </w:rPr>
      </w:pPr>
      <w:bookmarkStart w:id="54" w:name="_Toc228824454"/>
      <w:r w:rsidRPr="00CD0125">
        <w:rPr>
          <w:rFonts w:ascii="Simplified Arabic" w:eastAsia="Times New Roman" w:hAnsi="Simplified Arabic" w:cs="Simplified Arabic"/>
          <w:b/>
          <w:bCs/>
          <w:sz w:val="24"/>
          <w:szCs w:val="24"/>
          <w:rtl/>
        </w:rPr>
        <w:t>العلاقة بين الطاقة والتنمية الصناعية</w:t>
      </w:r>
      <w:bookmarkEnd w:id="54"/>
    </w:p>
    <w:p w14:paraId="21E99AC8" w14:textId="77777777" w:rsidR="00BA1CE6" w:rsidRPr="00CD0125" w:rsidRDefault="00BA1CE6" w:rsidP="00FD283E">
      <w:pPr>
        <w:spacing w:before="100" w:beforeAutospacing="1" w:after="100" w:afterAutospacing="1"/>
        <w:jc w:val="both"/>
        <w:rPr>
          <w:rFonts w:ascii="Simplified Arabic" w:eastAsia="Times New Roman" w:hAnsi="Simplified Arabic" w:cs="Simplified Arabic"/>
          <w:sz w:val="24"/>
          <w:szCs w:val="24"/>
        </w:rPr>
      </w:pPr>
      <w:r w:rsidRPr="00CD0125">
        <w:rPr>
          <w:rFonts w:ascii="Simplified Arabic" w:eastAsia="Times New Roman" w:hAnsi="Simplified Arabic" w:cs="Simplified Arabic"/>
          <w:sz w:val="24"/>
          <w:szCs w:val="24"/>
          <w:rtl/>
        </w:rPr>
        <w:t>تؤكد الأدبيات الاقتصادية وجود علاقة وثيقة بين توافر الطاقة والنمو الصناعي، إذ تُعد الطاقة محركًا رئيسيًا لعملية الإنتاج الصناعي. ويؤدي استقرار إمدادات الطاقة إلى تحسين كفاءة الإنتاج، وخفض تكاليف التشغيل، وتشجيع الاستثمارات الصناعية المحلية والأجنبية</w:t>
      </w:r>
      <w:r w:rsidRPr="00CD0125">
        <w:rPr>
          <w:rFonts w:ascii="Simplified Arabic" w:eastAsia="Times New Roman" w:hAnsi="Simplified Arabic" w:cs="Simplified Arabic"/>
          <w:sz w:val="24"/>
          <w:szCs w:val="24"/>
        </w:rPr>
        <w:t>.</w:t>
      </w:r>
    </w:p>
    <w:p w14:paraId="5058206E" w14:textId="2E02A351" w:rsidR="00BA1CE6" w:rsidRPr="00CD0125" w:rsidRDefault="00BA1CE6" w:rsidP="00FD283E">
      <w:pPr>
        <w:pStyle w:val="NormalWeb"/>
        <w:bidi/>
        <w:jc w:val="both"/>
        <w:rPr>
          <w:rFonts w:ascii="Simplified Arabic" w:hAnsi="Simplified Arabic" w:cs="Simplified Arabic"/>
          <w:rtl/>
        </w:rPr>
      </w:pPr>
      <w:r w:rsidRPr="00CD0125">
        <w:rPr>
          <w:rFonts w:ascii="Simplified Arabic" w:hAnsi="Simplified Arabic" w:cs="Simplified Arabic"/>
          <w:rtl/>
        </w:rPr>
        <w:t>وفي هذا السياق، تلعب الطاقة النووية السلمية دورًا مهمًا في دعم التنمية الصناعية، من خلال توفير مصدر طاقة مستدام قادر على تلبية الطلب المتزايد على الكهرباء، خاصة في الدول التي تسعى إلى تحقيق طفرة صناعية مع تقليل الآثار البيئية السلبية</w:t>
      </w:r>
      <w:r w:rsidRPr="00CD0125">
        <w:rPr>
          <w:rFonts w:ascii="Simplified Arabic" w:hAnsi="Simplified Arabic" w:cs="Simplified Arabic"/>
        </w:rPr>
        <w:t>. (World Nuclear Association [WNA], 2023).</w:t>
      </w:r>
    </w:p>
    <w:p w14:paraId="5FE10755" w14:textId="77777777" w:rsidR="00BA1CE6" w:rsidRPr="00CD0125" w:rsidRDefault="00BA1CE6" w:rsidP="00911C55">
      <w:pPr>
        <w:pStyle w:val="ListParagraph"/>
        <w:numPr>
          <w:ilvl w:val="0"/>
          <w:numId w:val="20"/>
        </w:numPr>
        <w:spacing w:before="100" w:beforeAutospacing="1" w:after="100" w:afterAutospacing="1"/>
        <w:jc w:val="both"/>
        <w:rPr>
          <w:rFonts w:ascii="Simplified Arabic" w:eastAsia="Times New Roman" w:hAnsi="Simplified Arabic" w:cs="Simplified Arabic"/>
          <w:b/>
          <w:bCs/>
          <w:sz w:val="24"/>
          <w:szCs w:val="24"/>
        </w:rPr>
      </w:pPr>
      <w:bookmarkStart w:id="55" w:name="_Toc228824455"/>
      <w:r w:rsidRPr="00CD0125">
        <w:rPr>
          <w:rFonts w:ascii="Simplified Arabic" w:eastAsia="Times New Roman" w:hAnsi="Simplified Arabic" w:cs="Simplified Arabic"/>
          <w:b/>
          <w:bCs/>
          <w:sz w:val="24"/>
          <w:szCs w:val="24"/>
          <w:rtl/>
        </w:rPr>
        <w:t>النمو الاقتصادي ودور الطاقة</w:t>
      </w:r>
      <w:bookmarkEnd w:id="55"/>
    </w:p>
    <w:p w14:paraId="643DAE3F" w14:textId="353C7204" w:rsidR="00BA1CE6" w:rsidRPr="00CD0125" w:rsidRDefault="00BA1CE6" w:rsidP="004D715C">
      <w:pPr>
        <w:spacing w:before="100" w:beforeAutospacing="1" w:after="100" w:afterAutospacing="1"/>
        <w:jc w:val="both"/>
        <w:rPr>
          <w:rFonts w:ascii="Simplified Arabic" w:eastAsia="Times New Roman" w:hAnsi="Simplified Arabic" w:cs="Simplified Arabic"/>
          <w:sz w:val="24"/>
          <w:szCs w:val="24"/>
          <w:rtl/>
        </w:rPr>
      </w:pPr>
      <w:r w:rsidRPr="00CD0125">
        <w:rPr>
          <w:rFonts w:ascii="Simplified Arabic" w:eastAsia="Times New Roman" w:hAnsi="Simplified Arabic" w:cs="Simplified Arabic"/>
          <w:sz w:val="24"/>
          <w:szCs w:val="24"/>
          <w:rtl/>
        </w:rPr>
        <w:t>ترى نظريات النمو الاقتصادي أن التوسع في البنية التحتية للطاقة يُعد من العوامل الأساسية الداعمة للنمو طويل الأجل. فوفقًا لنماذج النمو الحديثة، يسهم الاستثمار في قطاعات الطاقة المتقدمة في رفع الإنتاجية الكلية لعوامل الإنتاج، وتعزيز القدرة التنافسية للاقتصاد</w:t>
      </w:r>
      <w:r w:rsidRPr="00CD0125">
        <w:rPr>
          <w:rFonts w:ascii="Simplified Arabic" w:eastAsia="Times New Roman" w:hAnsi="Simplified Arabic" w:cs="Simplified Arabic"/>
          <w:sz w:val="24"/>
          <w:szCs w:val="24"/>
        </w:rPr>
        <w:t>.</w:t>
      </w:r>
      <w:r w:rsidR="004D715C" w:rsidRPr="00CD0125">
        <w:rPr>
          <w:rFonts w:ascii="Simplified Arabic" w:eastAsia="Times New Roman" w:hAnsi="Simplified Arabic" w:cs="Simplified Arabic" w:hint="cs"/>
          <w:sz w:val="24"/>
          <w:szCs w:val="24"/>
          <w:rtl/>
        </w:rPr>
        <w:t xml:space="preserve"> </w:t>
      </w:r>
      <w:r w:rsidRPr="00CD0125">
        <w:rPr>
          <w:rFonts w:ascii="Simplified Arabic" w:eastAsia="Times New Roman" w:hAnsi="Simplified Arabic" w:cs="Simplified Arabic"/>
          <w:sz w:val="24"/>
          <w:szCs w:val="24"/>
          <w:rtl/>
        </w:rPr>
        <w:t xml:space="preserve">وتُعد الطاقة النووية من الاستثمارات الرأسمالية الاستراتيجية التي تحقق عوائد اقتصادية ممتدة، من خلال دعم القطاعات الصناعية، وخلق فرص عمل، ونقل التكنولوجيا، بما يسهم في تحقيق معدلات نمو اقتصادي </w:t>
      </w:r>
      <w:proofErr w:type="gramStart"/>
      <w:r w:rsidRPr="00CD0125">
        <w:rPr>
          <w:rFonts w:ascii="Simplified Arabic" w:eastAsia="Times New Roman" w:hAnsi="Simplified Arabic" w:cs="Simplified Arabic"/>
          <w:sz w:val="24"/>
          <w:szCs w:val="24"/>
          <w:rtl/>
        </w:rPr>
        <w:t>مستقرة .</w:t>
      </w:r>
      <w:proofErr w:type="gramEnd"/>
      <w:r w:rsidRPr="00CD0125">
        <w:rPr>
          <w:rFonts w:ascii="Simplified Arabic" w:hAnsi="Simplified Arabic" w:cs="Simplified Arabic"/>
          <w:sz w:val="24"/>
          <w:szCs w:val="24"/>
        </w:rPr>
        <w:t xml:space="preserve"> </w:t>
      </w:r>
      <w:r w:rsidRPr="00CD0125">
        <w:rPr>
          <w:rFonts w:ascii="Simplified Arabic" w:eastAsia="Times New Roman" w:hAnsi="Simplified Arabic" w:cs="Simplified Arabic"/>
          <w:sz w:val="24"/>
          <w:szCs w:val="24"/>
        </w:rPr>
        <w:t>(Nuclear Energy Agency [NEA], 2020</w:t>
      </w:r>
      <w:r w:rsidRPr="00CD0125">
        <w:rPr>
          <w:rFonts w:ascii="Simplified Arabic" w:hAnsi="Simplified Arabic" w:cs="Simplified Arabic"/>
          <w:sz w:val="24"/>
          <w:szCs w:val="24"/>
        </w:rPr>
        <w:t>)</w:t>
      </w:r>
    </w:p>
    <w:p w14:paraId="2D52800E" w14:textId="77777777" w:rsidR="00BA1CE6" w:rsidRPr="00CD0125" w:rsidRDefault="00BA1CE6" w:rsidP="00911C55">
      <w:pPr>
        <w:pStyle w:val="ListParagraph"/>
        <w:numPr>
          <w:ilvl w:val="0"/>
          <w:numId w:val="20"/>
        </w:numPr>
        <w:spacing w:before="100" w:beforeAutospacing="1" w:after="100" w:afterAutospacing="1"/>
        <w:jc w:val="both"/>
        <w:rPr>
          <w:rFonts w:ascii="Simplified Arabic" w:eastAsia="Times New Roman" w:hAnsi="Simplified Arabic" w:cs="Simplified Arabic"/>
          <w:b/>
          <w:bCs/>
          <w:sz w:val="24"/>
          <w:szCs w:val="24"/>
        </w:rPr>
      </w:pPr>
      <w:bookmarkStart w:id="56" w:name="_Toc228824456"/>
      <w:r w:rsidRPr="00CD0125">
        <w:rPr>
          <w:rFonts w:ascii="Simplified Arabic" w:eastAsia="Times New Roman" w:hAnsi="Simplified Arabic" w:cs="Simplified Arabic"/>
          <w:b/>
          <w:bCs/>
          <w:sz w:val="24"/>
          <w:szCs w:val="24"/>
          <w:rtl/>
        </w:rPr>
        <w:t xml:space="preserve">الأمن </w:t>
      </w:r>
      <w:proofErr w:type="spellStart"/>
      <w:proofErr w:type="gramStart"/>
      <w:r w:rsidRPr="00CD0125">
        <w:rPr>
          <w:rFonts w:ascii="Simplified Arabic" w:eastAsia="Times New Roman" w:hAnsi="Simplified Arabic" w:cs="Simplified Arabic"/>
          <w:b/>
          <w:bCs/>
          <w:sz w:val="24"/>
          <w:szCs w:val="24"/>
          <w:rtl/>
        </w:rPr>
        <w:t>الطاقاوي</w:t>
      </w:r>
      <w:proofErr w:type="spellEnd"/>
      <w:r w:rsidRPr="00CD0125">
        <w:rPr>
          <w:rFonts w:ascii="Simplified Arabic" w:eastAsia="Times New Roman" w:hAnsi="Simplified Arabic" w:cs="Simplified Arabic"/>
          <w:b/>
          <w:bCs/>
          <w:sz w:val="24"/>
          <w:szCs w:val="24"/>
          <w:rtl/>
        </w:rPr>
        <w:t xml:space="preserve"> :</w:t>
      </w:r>
      <w:bookmarkEnd w:id="56"/>
      <w:proofErr w:type="gramEnd"/>
    </w:p>
    <w:p w14:paraId="3B4B9C72" w14:textId="68888B32" w:rsidR="00734040" w:rsidRPr="00CD0125" w:rsidRDefault="00BA1CE6" w:rsidP="004D43D8">
      <w:pPr>
        <w:spacing w:before="100" w:beforeAutospacing="1" w:after="100" w:afterAutospacing="1"/>
        <w:jc w:val="both"/>
        <w:rPr>
          <w:rFonts w:ascii="Simplified Arabic" w:eastAsia="Times New Roman" w:hAnsi="Simplified Arabic" w:cs="Simplified Arabic"/>
          <w:sz w:val="24"/>
          <w:szCs w:val="24"/>
        </w:rPr>
      </w:pPr>
      <w:r w:rsidRPr="00CD0125">
        <w:rPr>
          <w:rFonts w:ascii="Simplified Arabic" w:eastAsia="Times New Roman" w:hAnsi="Simplified Arabic" w:cs="Simplified Arabic"/>
          <w:sz w:val="24"/>
          <w:szCs w:val="24"/>
          <w:rtl/>
        </w:rPr>
        <w:t xml:space="preserve">يرتبط مفهوم أمن الطاقة بقدرة الدولة على توفير إمدادات طاقة كافية ومستقرة وبأسعار مناسبة، دون التعرض لمخاطر الانقطاع أو التقلبات الحادة في الأسعار. وتُعد الطاقة النووية السلمية أحد العناصر الأساسية في تحقيق أمن الطاقة، نظرًا لاعتمادها المحدود على تقلبات الأسواق العالمية </w:t>
      </w:r>
      <w:proofErr w:type="gramStart"/>
      <w:r w:rsidRPr="00CD0125">
        <w:rPr>
          <w:rFonts w:ascii="Simplified Arabic" w:eastAsia="Times New Roman" w:hAnsi="Simplified Arabic" w:cs="Simplified Arabic"/>
          <w:sz w:val="24"/>
          <w:szCs w:val="24"/>
          <w:rtl/>
        </w:rPr>
        <w:t>للوقود</w:t>
      </w:r>
      <w:r w:rsidR="004D715C" w:rsidRPr="00CD0125">
        <w:rPr>
          <w:rFonts w:ascii="Simplified Arabic" w:eastAsia="Times New Roman" w:hAnsi="Simplified Arabic" w:cs="Simplified Arabic" w:hint="cs"/>
          <w:sz w:val="24"/>
          <w:szCs w:val="24"/>
          <w:rtl/>
        </w:rPr>
        <w:t xml:space="preserve"> </w:t>
      </w:r>
      <w:r w:rsidRPr="00CD0125">
        <w:rPr>
          <w:rFonts w:ascii="Simplified Arabic" w:eastAsia="Times New Roman" w:hAnsi="Simplified Arabic" w:cs="Simplified Arabic"/>
          <w:sz w:val="24"/>
          <w:szCs w:val="24"/>
        </w:rPr>
        <w:t>.</w:t>
      </w:r>
      <w:r w:rsidRPr="00CD0125">
        <w:rPr>
          <w:rFonts w:ascii="Simplified Arabic" w:eastAsia="Times New Roman" w:hAnsi="Simplified Arabic" w:cs="Simplified Arabic"/>
          <w:sz w:val="24"/>
          <w:szCs w:val="24"/>
          <w:rtl/>
        </w:rPr>
        <w:t>ويسهم</w:t>
      </w:r>
      <w:proofErr w:type="gramEnd"/>
      <w:r w:rsidRPr="00CD0125">
        <w:rPr>
          <w:rFonts w:ascii="Simplified Arabic" w:eastAsia="Times New Roman" w:hAnsi="Simplified Arabic" w:cs="Simplified Arabic"/>
          <w:sz w:val="24"/>
          <w:szCs w:val="24"/>
          <w:rtl/>
        </w:rPr>
        <w:t xml:space="preserve"> تحقيق أمن الطاقة في دعم التنمية الصناعية، من خلال تقليل المخاطر التي تواجه المشروعات الصناعية، وضمان استمرارية العمليات الإنتاجية، وتعزيز ثقة المستثمرين</w:t>
      </w:r>
      <w:r w:rsidRPr="00CD0125">
        <w:rPr>
          <w:rFonts w:ascii="Simplified Arabic" w:eastAsia="Times New Roman" w:hAnsi="Simplified Arabic" w:cs="Simplified Arabic"/>
          <w:sz w:val="24"/>
          <w:szCs w:val="24"/>
        </w:rPr>
        <w:t>.</w:t>
      </w:r>
      <w:r w:rsidRPr="00CD0125">
        <w:rPr>
          <w:rFonts w:ascii="Simplified Arabic" w:hAnsi="Simplified Arabic" w:cs="Simplified Arabic"/>
          <w:sz w:val="24"/>
          <w:szCs w:val="24"/>
        </w:rPr>
        <w:t xml:space="preserve"> (</w:t>
      </w:r>
      <w:r w:rsidRPr="00CD0125">
        <w:rPr>
          <w:rFonts w:ascii="Simplified Arabic" w:eastAsia="Times New Roman" w:hAnsi="Simplified Arabic" w:cs="Simplified Arabic"/>
          <w:sz w:val="24"/>
          <w:szCs w:val="24"/>
        </w:rPr>
        <w:t>Nuclear Energy Agency [NEA], 2020)</w:t>
      </w:r>
    </w:p>
    <w:p w14:paraId="20F137E6" w14:textId="02C2EC4E" w:rsidR="00BA1CE6" w:rsidRPr="00CD0125" w:rsidRDefault="00BD6BEA" w:rsidP="00FD283E">
      <w:pPr>
        <w:spacing w:before="100" w:beforeAutospacing="1" w:after="100" w:afterAutospacing="1"/>
        <w:jc w:val="both"/>
        <w:outlineLvl w:val="1"/>
        <w:rPr>
          <w:rFonts w:ascii="Simplified Arabic" w:eastAsia="Times New Roman" w:hAnsi="Simplified Arabic" w:cs="Simplified Arabic"/>
          <w:b/>
          <w:bCs/>
          <w:sz w:val="24"/>
          <w:szCs w:val="24"/>
        </w:rPr>
      </w:pPr>
      <w:bookmarkStart w:id="57" w:name="_Toc228824457"/>
      <w:bookmarkStart w:id="58" w:name="_Toc229344142"/>
      <w:r w:rsidRPr="00CD0125">
        <w:rPr>
          <w:rFonts w:ascii="Simplified Arabic" w:eastAsia="Times New Roman" w:hAnsi="Simplified Arabic" w:cs="Simplified Arabic"/>
          <w:b/>
          <w:bCs/>
          <w:sz w:val="24"/>
          <w:szCs w:val="24"/>
          <w:rtl/>
        </w:rPr>
        <w:t>سابع</w:t>
      </w:r>
      <w:r w:rsidR="00F72DEA" w:rsidRPr="00CD0125">
        <w:rPr>
          <w:rFonts w:ascii="Simplified Arabic" w:eastAsia="Times New Roman" w:hAnsi="Simplified Arabic" w:cs="Simplified Arabic"/>
          <w:b/>
          <w:bCs/>
          <w:sz w:val="24"/>
          <w:szCs w:val="24"/>
          <w:rtl/>
        </w:rPr>
        <w:t>ا</w:t>
      </w:r>
      <w:r w:rsidR="00BA1CE6" w:rsidRPr="00CD0125">
        <w:rPr>
          <w:rFonts w:ascii="Simplified Arabic" w:eastAsia="Times New Roman" w:hAnsi="Simplified Arabic" w:cs="Simplified Arabic"/>
          <w:b/>
          <w:bCs/>
          <w:sz w:val="24"/>
          <w:szCs w:val="24"/>
          <w:rtl/>
        </w:rPr>
        <w:t>: الطاقة النووية والتنمية المستدامة</w:t>
      </w:r>
      <w:bookmarkEnd w:id="57"/>
      <w:bookmarkEnd w:id="58"/>
    </w:p>
    <w:p w14:paraId="5ECC41AA" w14:textId="632FF1CC" w:rsidR="00861BA9" w:rsidRPr="00CD0125" w:rsidRDefault="00BA1CE6" w:rsidP="00B146F0">
      <w:pPr>
        <w:spacing w:before="100" w:beforeAutospacing="1" w:after="100" w:afterAutospacing="1"/>
        <w:jc w:val="both"/>
        <w:rPr>
          <w:rFonts w:ascii="Simplified Arabic" w:eastAsia="Times New Roman" w:hAnsi="Simplified Arabic" w:cs="Simplified Arabic"/>
          <w:sz w:val="24"/>
          <w:szCs w:val="24"/>
        </w:rPr>
      </w:pPr>
      <w:r w:rsidRPr="00CD0125">
        <w:rPr>
          <w:rFonts w:ascii="Simplified Arabic" w:eastAsia="Times New Roman" w:hAnsi="Simplified Arabic" w:cs="Simplified Arabic"/>
          <w:sz w:val="24"/>
          <w:szCs w:val="24"/>
          <w:rtl/>
        </w:rPr>
        <w:t xml:space="preserve">تتوافق الطاقة النووية السلمية مع مفهوم التنمية المستدامة القائم على تحقيق التوازن بين الأبعاد الاقتصادية والبيئية والاجتماعية. فعلى الصعيد الاقتصادي، توفر الطاقة النووية مصدرًا مستقرًا للكهرباء يدعم النمو الصناعي. وعلى الصعيد </w:t>
      </w:r>
      <w:r w:rsidRPr="00CD0125">
        <w:rPr>
          <w:rFonts w:ascii="Simplified Arabic" w:eastAsia="Times New Roman" w:hAnsi="Simplified Arabic" w:cs="Simplified Arabic"/>
          <w:sz w:val="24"/>
          <w:szCs w:val="24"/>
          <w:rtl/>
        </w:rPr>
        <w:lastRenderedPageBreak/>
        <w:t xml:space="preserve">البيئي، تُسهم في خفض انبعاثات غازات الاحتباس الحراري مقارنة بمصادر الطاقة الأحفورية. أما على الصعيد الاجتماعي، فتسهم في خلق فرص عمل وبناء كوادر بشرية </w:t>
      </w:r>
      <w:r w:rsidR="005B52E3" w:rsidRPr="00CD0125">
        <w:rPr>
          <w:rFonts w:ascii="Simplified Arabic" w:eastAsia="Times New Roman" w:hAnsi="Simplified Arabic" w:cs="Simplified Arabic"/>
          <w:sz w:val="24"/>
          <w:szCs w:val="24"/>
          <w:rtl/>
        </w:rPr>
        <w:t>متخصصة</w:t>
      </w:r>
      <w:r w:rsidR="005B52E3" w:rsidRPr="00CD0125">
        <w:rPr>
          <w:rFonts w:ascii="Simplified Arabic" w:eastAsia="Times New Roman" w:hAnsi="Simplified Arabic" w:cs="Simplified Arabic"/>
          <w:sz w:val="24"/>
          <w:szCs w:val="24"/>
        </w:rPr>
        <w:t>.</w:t>
      </w:r>
      <w:r w:rsidR="005B52E3" w:rsidRPr="00CD0125">
        <w:rPr>
          <w:rFonts w:ascii="Simplified Arabic" w:eastAsia="Times New Roman" w:hAnsi="Simplified Arabic" w:cs="Simplified Arabic"/>
          <w:sz w:val="24"/>
          <w:szCs w:val="24"/>
          <w:rtl/>
        </w:rPr>
        <w:t xml:space="preserve"> وبذلك</w:t>
      </w:r>
      <w:r w:rsidRPr="00CD0125">
        <w:rPr>
          <w:rFonts w:ascii="Simplified Arabic" w:eastAsia="Times New Roman" w:hAnsi="Simplified Arabic" w:cs="Simplified Arabic"/>
          <w:sz w:val="24"/>
          <w:szCs w:val="24"/>
          <w:rtl/>
        </w:rPr>
        <w:t xml:space="preserve">، تُعد الطاقة النووية السلمية أداة فعالة لتحقيق أهداف التنمية المستدامة، خاصة تلك المتعلقة بالطاقة النظيفة، والنمو الاقتصادي، </w:t>
      </w:r>
      <w:r w:rsidR="006F577E" w:rsidRPr="00CD0125">
        <w:rPr>
          <w:rFonts w:ascii="Simplified Arabic" w:eastAsia="Times New Roman" w:hAnsi="Simplified Arabic" w:cs="Simplified Arabic"/>
          <w:sz w:val="24"/>
          <w:szCs w:val="24"/>
          <w:rtl/>
        </w:rPr>
        <w:t>والصناعة،</w:t>
      </w:r>
      <w:r w:rsidRPr="00CD0125">
        <w:rPr>
          <w:rFonts w:ascii="Simplified Arabic" w:eastAsia="Times New Roman" w:hAnsi="Simplified Arabic" w:cs="Simplified Arabic"/>
          <w:sz w:val="24"/>
          <w:szCs w:val="24"/>
          <w:rtl/>
        </w:rPr>
        <w:t xml:space="preserve"> والابتكار</w:t>
      </w:r>
      <w:r w:rsidRPr="00CD0125">
        <w:rPr>
          <w:rFonts w:ascii="Simplified Arabic" w:eastAsia="Times New Roman" w:hAnsi="Simplified Arabic" w:cs="Simplified Arabic"/>
          <w:sz w:val="24"/>
          <w:szCs w:val="24"/>
        </w:rPr>
        <w:t>. (International Atomic Energy Agency [IAEA], 2022).</w:t>
      </w:r>
    </w:p>
    <w:p w14:paraId="7B12AA3A" w14:textId="6A49E318" w:rsidR="00BA1CE6" w:rsidRPr="00CD0125" w:rsidRDefault="00BA1CE6" w:rsidP="00CD0125">
      <w:pPr>
        <w:pStyle w:val="ListParagraph"/>
        <w:numPr>
          <w:ilvl w:val="0"/>
          <w:numId w:val="20"/>
        </w:numPr>
        <w:spacing w:before="100" w:beforeAutospacing="1" w:after="100" w:afterAutospacing="1"/>
        <w:jc w:val="both"/>
        <w:rPr>
          <w:rFonts w:ascii="Simplified Arabic" w:eastAsia="Times New Roman" w:hAnsi="Simplified Arabic" w:cs="Simplified Arabic"/>
          <w:b/>
          <w:bCs/>
          <w:sz w:val="24"/>
          <w:szCs w:val="24"/>
        </w:rPr>
      </w:pPr>
      <w:bookmarkStart w:id="59" w:name="_Toc228824458"/>
      <w:r w:rsidRPr="00CD0125">
        <w:rPr>
          <w:rFonts w:ascii="Simplified Arabic" w:eastAsia="Times New Roman" w:hAnsi="Simplified Arabic" w:cs="Simplified Arabic"/>
          <w:b/>
          <w:bCs/>
          <w:sz w:val="24"/>
          <w:szCs w:val="24"/>
          <w:rtl/>
        </w:rPr>
        <w:t>تحليل الحالة المصرية</w:t>
      </w:r>
      <w:bookmarkEnd w:id="59"/>
    </w:p>
    <w:p w14:paraId="16195F0B" w14:textId="77777777" w:rsidR="00BA1CE6" w:rsidRPr="00CD0125" w:rsidRDefault="00BA1CE6" w:rsidP="00FD283E">
      <w:pPr>
        <w:spacing w:before="100" w:beforeAutospacing="1" w:after="100" w:afterAutospacing="1"/>
        <w:jc w:val="both"/>
        <w:rPr>
          <w:rFonts w:ascii="Simplified Arabic" w:eastAsia="Times New Roman" w:hAnsi="Simplified Arabic" w:cs="Simplified Arabic"/>
          <w:sz w:val="24"/>
          <w:szCs w:val="24"/>
        </w:rPr>
      </w:pPr>
      <w:r w:rsidRPr="00CD0125">
        <w:rPr>
          <w:rFonts w:ascii="Simplified Arabic" w:eastAsia="Times New Roman" w:hAnsi="Simplified Arabic" w:cs="Simplified Arabic"/>
          <w:sz w:val="24"/>
          <w:szCs w:val="24"/>
          <w:rtl/>
        </w:rPr>
        <w:t>يمثل الإطار النظري مرجعية أساسية لتحليل دور الطاقة النووية السلمية في دعم التنمية الصناعية في مصر. فمن خلال توظيف مفاهيم النمو الاقتصادي، وأمن الطاقة، والتنمية المستدامة، يمكن تقييم مشروع محطة الضبعة النووية باعتباره أحد المشروعات الاستراتيجية الداعمة للتحول الصناعي والاقتصادي</w:t>
      </w:r>
      <w:r w:rsidRPr="00CD0125">
        <w:rPr>
          <w:rFonts w:ascii="Simplified Arabic" w:eastAsia="Times New Roman" w:hAnsi="Simplified Arabic" w:cs="Simplified Arabic"/>
          <w:sz w:val="24"/>
          <w:szCs w:val="24"/>
        </w:rPr>
        <w:t xml:space="preserve">. </w:t>
      </w:r>
      <w:r w:rsidRPr="00CD0125">
        <w:rPr>
          <w:rFonts w:ascii="Simplified Arabic" w:eastAsia="Times New Roman" w:hAnsi="Simplified Arabic" w:cs="Simplified Arabic"/>
          <w:sz w:val="24"/>
          <w:szCs w:val="24"/>
          <w:rtl/>
        </w:rPr>
        <w:t xml:space="preserve">ويساعد هذا الإطار في تفسير كيفية إسهام الطاقة النووية في تنويع مزيج الطاقة، ودعم الصناعات كثيفة الاستهلاك للطاقة، وتعزيز القدرات التكنولوجية الوطنية، بما يحقق أهداف التنمية الصناعية </w:t>
      </w:r>
      <w:proofErr w:type="gramStart"/>
      <w:r w:rsidRPr="00CD0125">
        <w:rPr>
          <w:rFonts w:ascii="Simplified Arabic" w:eastAsia="Times New Roman" w:hAnsi="Simplified Arabic" w:cs="Simplified Arabic"/>
          <w:sz w:val="24"/>
          <w:szCs w:val="24"/>
          <w:rtl/>
        </w:rPr>
        <w:t>المستدامة</w:t>
      </w:r>
      <w:r w:rsidRPr="00CD0125">
        <w:rPr>
          <w:rFonts w:ascii="Simplified Arabic" w:eastAsia="Times New Roman" w:hAnsi="Simplified Arabic" w:cs="Simplified Arabic"/>
          <w:sz w:val="24"/>
          <w:szCs w:val="24"/>
        </w:rPr>
        <w:t>( Nuclear</w:t>
      </w:r>
      <w:proofErr w:type="gramEnd"/>
      <w:r w:rsidRPr="00CD0125">
        <w:rPr>
          <w:rFonts w:ascii="Simplified Arabic" w:eastAsia="Times New Roman" w:hAnsi="Simplified Arabic" w:cs="Simplified Arabic"/>
          <w:sz w:val="24"/>
          <w:szCs w:val="24"/>
        </w:rPr>
        <w:t xml:space="preserve"> Power Plants Authority [NPPA], 2023)</w:t>
      </w:r>
    </w:p>
    <w:p w14:paraId="1E783C95" w14:textId="00A243F0" w:rsidR="00CD0125" w:rsidRDefault="00CD0125">
      <w:pPr>
        <w:bidi w:val="0"/>
        <w:rPr>
          <w:rFonts w:ascii="Simplified Arabic" w:eastAsia="Times New Roman" w:hAnsi="Simplified Arabic" w:cs="Simplified Arabic"/>
          <w:b/>
          <w:bCs/>
          <w:sz w:val="44"/>
          <w:szCs w:val="44"/>
          <w:rtl/>
        </w:rPr>
      </w:pPr>
      <w:r>
        <w:rPr>
          <w:rFonts w:ascii="Simplified Arabic" w:eastAsia="Times New Roman" w:hAnsi="Simplified Arabic" w:cs="Simplified Arabic"/>
          <w:b/>
          <w:bCs/>
          <w:sz w:val="44"/>
          <w:szCs w:val="44"/>
          <w:rtl/>
        </w:rPr>
        <w:br w:type="page"/>
      </w:r>
    </w:p>
    <w:p w14:paraId="7915A52C" w14:textId="51B4C1B6" w:rsidR="00BD00C5" w:rsidRPr="00505F5E" w:rsidRDefault="00BA1CE6" w:rsidP="004D715C">
      <w:pPr>
        <w:pStyle w:val="Heading1"/>
        <w:jc w:val="center"/>
        <w:rPr>
          <w:rFonts w:ascii="Simplified Arabic" w:eastAsia="Times New Roman" w:hAnsi="Simplified Arabic" w:cs="Simplified Arabic"/>
          <w:b w:val="0"/>
          <w:bCs w:val="0"/>
          <w:sz w:val="44"/>
          <w:szCs w:val="44"/>
          <w:rtl/>
        </w:rPr>
      </w:pPr>
      <w:bookmarkStart w:id="60" w:name="_Toc229344143"/>
      <w:r w:rsidRPr="00505F5E">
        <w:rPr>
          <w:rFonts w:ascii="Simplified Arabic" w:eastAsia="Times New Roman" w:hAnsi="Simplified Arabic" w:cs="Simplified Arabic"/>
          <w:sz w:val="44"/>
          <w:szCs w:val="44"/>
          <w:rtl/>
        </w:rPr>
        <w:lastRenderedPageBreak/>
        <w:t>الفصل الثالث</w:t>
      </w:r>
      <w:bookmarkEnd w:id="60"/>
    </w:p>
    <w:p w14:paraId="363EAE23" w14:textId="4A9A4F98" w:rsidR="00BA1CE6" w:rsidRPr="00505F5E" w:rsidRDefault="00BA1CE6" w:rsidP="004D715C">
      <w:pPr>
        <w:pStyle w:val="Heading1"/>
        <w:jc w:val="center"/>
        <w:rPr>
          <w:rFonts w:ascii="Simplified Arabic" w:eastAsia="Times New Roman" w:hAnsi="Simplified Arabic" w:cs="Simplified Arabic"/>
          <w:b w:val="0"/>
          <w:bCs w:val="0"/>
          <w:sz w:val="44"/>
          <w:szCs w:val="44"/>
          <w:rtl/>
        </w:rPr>
      </w:pPr>
      <w:bookmarkStart w:id="61" w:name="_Toc229344144"/>
      <w:r w:rsidRPr="00505F5E">
        <w:rPr>
          <w:rFonts w:ascii="Simplified Arabic" w:eastAsia="Times New Roman" w:hAnsi="Simplified Arabic" w:cs="Simplified Arabic"/>
          <w:sz w:val="44"/>
          <w:szCs w:val="44"/>
          <w:rtl/>
        </w:rPr>
        <w:t>مشروع محطة الضبعة النووية السلمي</w:t>
      </w:r>
      <w:bookmarkEnd w:id="61"/>
    </w:p>
    <w:p w14:paraId="4AA87BAD" w14:textId="54D9F909" w:rsidR="006D2120" w:rsidRPr="004D715C" w:rsidRDefault="00DA0F51" w:rsidP="00FD283E">
      <w:pPr>
        <w:shd w:val="clear" w:color="auto" w:fill="FFFFFF"/>
        <w:spacing w:after="0"/>
        <w:jc w:val="both"/>
        <w:rPr>
          <w:rFonts w:ascii="Simplified Arabic" w:eastAsia="Times New Roman" w:hAnsi="Simplified Arabic" w:cs="Simplified Arabic"/>
          <w:b/>
          <w:bCs/>
          <w:sz w:val="28"/>
          <w:szCs w:val="28"/>
        </w:rPr>
      </w:pPr>
      <w:r w:rsidRPr="004D715C">
        <w:rPr>
          <w:rFonts w:ascii="Simplified Arabic" w:eastAsia="Times New Roman" w:hAnsi="Simplified Arabic" w:cs="Simplified Arabic"/>
          <w:b/>
          <w:bCs/>
          <w:sz w:val="28"/>
          <w:szCs w:val="28"/>
          <w:rtl/>
        </w:rPr>
        <w:t>أولا: مشروع</w:t>
      </w:r>
      <w:r w:rsidR="006D2120" w:rsidRPr="004D715C">
        <w:rPr>
          <w:rFonts w:ascii="Simplified Arabic" w:eastAsia="Times New Roman" w:hAnsi="Simplified Arabic" w:cs="Simplified Arabic"/>
          <w:b/>
          <w:bCs/>
          <w:sz w:val="28"/>
          <w:szCs w:val="28"/>
          <w:rtl/>
        </w:rPr>
        <w:t xml:space="preserve"> محطة الضبعة النووية </w:t>
      </w:r>
      <w:r w:rsidR="00BD6BEA" w:rsidRPr="004D715C">
        <w:rPr>
          <w:rFonts w:ascii="Simplified Arabic" w:eastAsia="Times New Roman" w:hAnsi="Simplified Arabic" w:cs="Simplified Arabic"/>
          <w:b/>
          <w:bCs/>
          <w:sz w:val="28"/>
          <w:szCs w:val="28"/>
          <w:rtl/>
        </w:rPr>
        <w:t>السلمي:</w:t>
      </w:r>
      <w:r w:rsidR="006D2120" w:rsidRPr="004D715C">
        <w:rPr>
          <w:rFonts w:ascii="Simplified Arabic" w:eastAsia="Times New Roman" w:hAnsi="Simplified Arabic" w:cs="Simplified Arabic"/>
          <w:b/>
          <w:bCs/>
          <w:sz w:val="28"/>
          <w:szCs w:val="28"/>
          <w:rtl/>
        </w:rPr>
        <w:t xml:space="preserve"> </w:t>
      </w:r>
    </w:p>
    <w:p w14:paraId="7FCFB192" w14:textId="77777777" w:rsidR="006D2120" w:rsidRPr="004D715C" w:rsidRDefault="006D2120" w:rsidP="00FD283E">
      <w:pPr>
        <w:shd w:val="clear" w:color="auto" w:fill="FFFFFF"/>
        <w:spacing w:after="0"/>
        <w:jc w:val="both"/>
        <w:rPr>
          <w:rFonts w:ascii="Simplified Arabic" w:eastAsia="Times New Roman" w:hAnsi="Simplified Arabic" w:cs="Simplified Arabic"/>
          <w:sz w:val="24"/>
          <w:szCs w:val="24"/>
          <w:rtl/>
          <w:lang w:bidi="ar-EG"/>
        </w:rPr>
      </w:pPr>
      <w:r w:rsidRPr="004D715C">
        <w:rPr>
          <w:rFonts w:ascii="Simplified Arabic" w:eastAsia="Times New Roman" w:hAnsi="Simplified Arabic" w:cs="Simplified Arabic"/>
          <w:sz w:val="24"/>
          <w:szCs w:val="24"/>
          <w:rtl/>
        </w:rPr>
        <w:t>يمثل تنفيذ مشروع محطة الضبعة للطاقة النووية تتويجا لسنوات عديدة من الجهود المصرية لإدخال الطاقة النووية إلى مصر حيث تعود خطط إنشاء محطة الضبعة للطاقة النووية إلى أواخر السبعينيات، عندما بدأت إجراءات اختيار الموقع.. يهدف مشروع الضبعة للطاقة النووية إلى بناء أربع وحدات من مفاعلات الماء المضغوط</w:t>
      </w:r>
      <w:r w:rsidRPr="004D715C">
        <w:rPr>
          <w:rFonts w:ascii="Simplified Arabic" w:eastAsia="Times New Roman" w:hAnsi="Simplified Arabic" w:cs="Simplified Arabic"/>
          <w:sz w:val="24"/>
          <w:szCs w:val="24"/>
        </w:rPr>
        <w:t xml:space="preserve"> </w:t>
      </w:r>
      <w:proofErr w:type="gramStart"/>
      <w:r w:rsidRPr="004D715C">
        <w:rPr>
          <w:rFonts w:ascii="Simplified Arabic" w:eastAsia="Times New Roman" w:hAnsi="Simplified Arabic" w:cs="Simplified Arabic"/>
          <w:sz w:val="24"/>
          <w:szCs w:val="24"/>
        </w:rPr>
        <w:t>PWR  </w:t>
      </w:r>
      <w:r w:rsidRPr="004D715C">
        <w:rPr>
          <w:rFonts w:ascii="Simplified Arabic" w:eastAsia="Times New Roman" w:hAnsi="Simplified Arabic" w:cs="Simplified Arabic"/>
          <w:sz w:val="24"/>
          <w:szCs w:val="24"/>
          <w:rtl/>
        </w:rPr>
        <w:t>من</w:t>
      </w:r>
      <w:proofErr w:type="gramEnd"/>
      <w:r w:rsidRPr="004D715C">
        <w:rPr>
          <w:rFonts w:ascii="Simplified Arabic" w:eastAsia="Times New Roman" w:hAnsi="Simplified Arabic" w:cs="Simplified Arabic"/>
          <w:sz w:val="24"/>
          <w:szCs w:val="24"/>
          <w:rtl/>
        </w:rPr>
        <w:t xml:space="preserve"> الطراز الروسي</w:t>
      </w:r>
      <w:r w:rsidRPr="004D715C">
        <w:rPr>
          <w:rFonts w:ascii="Simplified Arabic" w:eastAsia="Times New Roman" w:hAnsi="Simplified Arabic" w:cs="Simplified Arabic"/>
          <w:sz w:val="24"/>
          <w:szCs w:val="24"/>
        </w:rPr>
        <w:t xml:space="preserve"> VVER-1200 (AES-2006) </w:t>
      </w:r>
      <w:r w:rsidRPr="004D715C">
        <w:rPr>
          <w:rFonts w:ascii="Simplified Arabic" w:eastAsia="Times New Roman" w:hAnsi="Simplified Arabic" w:cs="Simplified Arabic"/>
          <w:sz w:val="24"/>
          <w:szCs w:val="24"/>
          <w:rtl/>
        </w:rPr>
        <w:t>بقدرة 1200 ميجاوات لكل وحدة، وتعتبر مفاعلات الماء المضغوط التي تم اختيارها هي أكثر أنواع المفاعلات شيوعًا في جميع أنحاء العالم</w:t>
      </w:r>
      <w:r w:rsidRPr="004D715C">
        <w:rPr>
          <w:rFonts w:ascii="Simplified Arabic" w:eastAsia="Times New Roman" w:hAnsi="Simplified Arabic" w:cs="Simplified Arabic"/>
          <w:sz w:val="24"/>
          <w:szCs w:val="24"/>
        </w:rPr>
        <w:t xml:space="preserve">( Nuclear Power Plants Authority [NPPA], 2023 </w:t>
      </w:r>
      <w:r w:rsidRPr="004D715C">
        <w:rPr>
          <w:rFonts w:ascii="Simplified Arabic" w:eastAsia="Times New Roman" w:hAnsi="Simplified Arabic" w:cs="Simplified Arabic"/>
          <w:sz w:val="24"/>
          <w:szCs w:val="24"/>
          <w:rtl/>
          <w:lang w:bidi="ar-EG"/>
        </w:rPr>
        <w:t>)</w:t>
      </w:r>
    </w:p>
    <w:p w14:paraId="5DDC332F" w14:textId="1646E38C" w:rsidR="006D2120" w:rsidRPr="00505F5E" w:rsidRDefault="00861BA9" w:rsidP="00FD283E">
      <w:pPr>
        <w:spacing w:before="100" w:beforeAutospacing="1" w:after="100" w:afterAutospacing="1"/>
        <w:jc w:val="both"/>
        <w:rPr>
          <w:rFonts w:ascii="Simplified Arabic" w:eastAsia="Times New Roman" w:hAnsi="Simplified Arabic" w:cs="Simplified Arabic"/>
          <w:b/>
          <w:bCs/>
          <w:sz w:val="32"/>
          <w:szCs w:val="32"/>
          <w:u w:val="single"/>
        </w:rPr>
      </w:pPr>
      <w:r w:rsidRPr="004D715C">
        <w:rPr>
          <w:rFonts w:ascii="Simplified Arabic" w:eastAsia="Times New Roman" w:hAnsi="Simplified Arabic" w:cs="Simplified Arabic"/>
          <w:noProof/>
          <w:color w:val="484646"/>
          <w:sz w:val="24"/>
          <w:szCs w:val="24"/>
        </w:rPr>
        <w:drawing>
          <wp:inline distT="0" distB="0" distL="0" distR="0" wp14:anchorId="38942AE1" wp14:editId="6703E372">
            <wp:extent cx="4998720" cy="3927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98720" cy="3927475"/>
                    </a:xfrm>
                    <a:prstGeom prst="rect">
                      <a:avLst/>
                    </a:prstGeom>
                    <a:noFill/>
                    <a:ln>
                      <a:noFill/>
                    </a:ln>
                  </pic:spPr>
                </pic:pic>
              </a:graphicData>
            </a:graphic>
          </wp:inline>
        </w:drawing>
      </w:r>
    </w:p>
    <w:p w14:paraId="63A489BC" w14:textId="6BF0F729" w:rsidR="006D2120" w:rsidRPr="00505F5E" w:rsidRDefault="006D2120" w:rsidP="00FD283E">
      <w:pPr>
        <w:spacing w:before="100" w:beforeAutospacing="1" w:after="100" w:afterAutospacing="1"/>
        <w:jc w:val="both"/>
        <w:rPr>
          <w:rFonts w:ascii="Simplified Arabic" w:eastAsia="Times New Roman" w:hAnsi="Simplified Arabic" w:cs="Simplified Arabic"/>
          <w:b/>
          <w:bCs/>
          <w:sz w:val="32"/>
          <w:szCs w:val="32"/>
          <w:u w:val="single"/>
          <w:rtl/>
        </w:rPr>
      </w:pPr>
    </w:p>
    <w:p w14:paraId="3A44CE35" w14:textId="54861C1A" w:rsidR="006D2120" w:rsidRPr="004D715C" w:rsidRDefault="006D2120" w:rsidP="00FD283E">
      <w:pPr>
        <w:pStyle w:val="NormalWeb"/>
        <w:shd w:val="clear" w:color="auto" w:fill="FFFFFF"/>
        <w:bidi/>
        <w:jc w:val="both"/>
        <w:rPr>
          <w:rFonts w:ascii="Simplified Arabic" w:hAnsi="Simplified Arabic" w:cs="Simplified Arabic"/>
          <w:rtl/>
        </w:rPr>
      </w:pPr>
      <w:r w:rsidRPr="004D715C">
        <w:rPr>
          <w:rFonts w:ascii="Simplified Arabic" w:hAnsi="Simplified Arabic" w:cs="Simplified Arabic"/>
          <w:rtl/>
        </w:rPr>
        <w:t>وتعتبر هيئة المحطات النووية لتوليد الكهرباء</w:t>
      </w:r>
      <w:r w:rsidRPr="004D715C">
        <w:rPr>
          <w:rFonts w:ascii="Simplified Arabic" w:hAnsi="Simplified Arabic" w:cs="Simplified Arabic"/>
        </w:rPr>
        <w:t xml:space="preserve"> (NPPA) </w:t>
      </w:r>
      <w:r w:rsidRPr="004D715C">
        <w:rPr>
          <w:rFonts w:ascii="Simplified Arabic" w:hAnsi="Simplified Arabic" w:cs="Simplified Arabic"/>
          <w:rtl/>
        </w:rPr>
        <w:t xml:space="preserve">هي المالك والمشغل للمشروع، ويعتبر المقاولون الرئيسيون هم كيانات من مؤسسة </w:t>
      </w:r>
      <w:proofErr w:type="spellStart"/>
      <w:r w:rsidRPr="004D715C">
        <w:rPr>
          <w:rFonts w:ascii="Simplified Arabic" w:hAnsi="Simplified Arabic" w:cs="Simplified Arabic"/>
          <w:rtl/>
        </w:rPr>
        <w:t>روساتوم</w:t>
      </w:r>
      <w:proofErr w:type="spellEnd"/>
      <w:r w:rsidRPr="004D715C">
        <w:rPr>
          <w:rFonts w:ascii="Simplified Arabic" w:hAnsi="Simplified Arabic" w:cs="Simplified Arabic"/>
        </w:rPr>
        <w:t xml:space="preserve"> (ROSATOM) </w:t>
      </w:r>
      <w:r w:rsidRPr="004D715C">
        <w:rPr>
          <w:rFonts w:ascii="Simplified Arabic" w:hAnsi="Simplified Arabic" w:cs="Simplified Arabic"/>
          <w:rtl/>
        </w:rPr>
        <w:t>والشركات التابعة لها حيث تم الاتفاق على الإنشاء والدعم في تشغيل المحطة النووية من خلال العديد من العقود وهي العقد الرئيسي</w:t>
      </w:r>
      <w:r w:rsidRPr="004D715C">
        <w:rPr>
          <w:rFonts w:ascii="Simplified Arabic" w:hAnsi="Simplified Arabic" w:cs="Simplified Arabic"/>
        </w:rPr>
        <w:t xml:space="preserve"> (EPC) </w:t>
      </w:r>
      <w:r w:rsidRPr="004D715C">
        <w:rPr>
          <w:rFonts w:ascii="Simplified Arabic" w:hAnsi="Simplified Arabic" w:cs="Simplified Arabic"/>
          <w:rtl/>
        </w:rPr>
        <w:t>للهندسة والتوريد والبناء وعقد توريد الوقود النووي وعقد دعم التشغيل والصيانة وكذلك عقد إدارة الوقود النووي المستهلك.</w:t>
      </w:r>
    </w:p>
    <w:p w14:paraId="37F0E1C5" w14:textId="2F12119E" w:rsidR="00734040" w:rsidRPr="004D715C" w:rsidRDefault="00734040" w:rsidP="00734040">
      <w:pPr>
        <w:pStyle w:val="NormalWeb"/>
        <w:shd w:val="clear" w:color="auto" w:fill="FFFFFF"/>
        <w:bidi/>
        <w:jc w:val="both"/>
        <w:rPr>
          <w:rFonts w:ascii="Simplified Arabic" w:hAnsi="Simplified Arabic" w:cs="Simplified Arabic"/>
          <w:rtl/>
        </w:rPr>
      </w:pPr>
    </w:p>
    <w:p w14:paraId="633AA613" w14:textId="77777777" w:rsidR="00734040" w:rsidRPr="004D715C" w:rsidRDefault="00734040" w:rsidP="00734040">
      <w:pPr>
        <w:pStyle w:val="NormalWeb"/>
        <w:shd w:val="clear" w:color="auto" w:fill="FFFFFF"/>
        <w:bidi/>
        <w:jc w:val="both"/>
        <w:rPr>
          <w:rFonts w:ascii="Simplified Arabic" w:hAnsi="Simplified Arabic" w:cs="Simplified Arabic"/>
          <w:rtl/>
        </w:rPr>
      </w:pPr>
    </w:p>
    <w:p w14:paraId="7CA7AA15" w14:textId="77777777" w:rsidR="006D2120" w:rsidRPr="004D715C" w:rsidRDefault="006D2120" w:rsidP="00FD283E">
      <w:pPr>
        <w:shd w:val="clear" w:color="auto" w:fill="FFFFFF"/>
        <w:spacing w:before="100" w:beforeAutospacing="1" w:after="100" w:afterAutospacing="1"/>
        <w:jc w:val="both"/>
        <w:rPr>
          <w:rFonts w:ascii="Simplified Arabic" w:eastAsia="Times New Roman" w:hAnsi="Simplified Arabic" w:cs="Simplified Arabic"/>
          <w:b/>
          <w:bCs/>
          <w:sz w:val="24"/>
          <w:szCs w:val="24"/>
        </w:rPr>
      </w:pPr>
      <w:r w:rsidRPr="004D715C">
        <w:rPr>
          <w:rFonts w:ascii="Simplified Arabic" w:eastAsia="Times New Roman" w:hAnsi="Simplified Arabic" w:cs="Simplified Arabic"/>
          <w:b/>
          <w:bCs/>
          <w:sz w:val="24"/>
          <w:szCs w:val="24"/>
          <w:rtl/>
        </w:rPr>
        <w:t>ويتم تنفيذ المشروع من خلال ثلاثة مراحل رئيسية</w:t>
      </w:r>
      <w:r w:rsidRPr="004D715C">
        <w:rPr>
          <w:rFonts w:ascii="Simplified Arabic" w:eastAsia="Times New Roman" w:hAnsi="Simplified Arabic" w:cs="Simplified Arabic"/>
          <w:b/>
          <w:bCs/>
          <w:sz w:val="24"/>
          <w:szCs w:val="24"/>
        </w:rPr>
        <w:t>:</w:t>
      </w:r>
    </w:p>
    <w:p w14:paraId="4734D7DF" w14:textId="77777777" w:rsidR="006D2120" w:rsidRPr="004D715C" w:rsidRDefault="006D2120" w:rsidP="00C20D20">
      <w:pPr>
        <w:numPr>
          <w:ilvl w:val="0"/>
          <w:numId w:val="24"/>
        </w:numPr>
        <w:shd w:val="clear" w:color="auto" w:fill="FFFFFF"/>
        <w:spacing w:after="0"/>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المرحلة الأولى</w:t>
      </w:r>
      <w:r w:rsidRPr="004D715C">
        <w:rPr>
          <w:rFonts w:ascii="Simplified Arabic" w:eastAsia="Times New Roman" w:hAnsi="Simplified Arabic" w:cs="Simplified Arabic"/>
          <w:sz w:val="24"/>
          <w:szCs w:val="24"/>
          <w:rtl/>
        </w:rPr>
        <w:t xml:space="preserve"> وهي المرحلة التحضيرية والتي بدأت منذ ديسمبر 2017 وتغطي الأنشطة التي تهدف إلى تجهيز وتهيئة الموقع لإنشاء المحطة النووية، وتستمر لمدة عامين ونصف إلى أربعة أعوام</w:t>
      </w:r>
      <w:r w:rsidRPr="004D715C">
        <w:rPr>
          <w:rFonts w:ascii="Simplified Arabic" w:eastAsia="Times New Roman" w:hAnsi="Simplified Arabic" w:cs="Simplified Arabic"/>
          <w:sz w:val="24"/>
          <w:szCs w:val="24"/>
        </w:rPr>
        <w:t>.</w:t>
      </w:r>
    </w:p>
    <w:p w14:paraId="514A63BF" w14:textId="77777777" w:rsidR="006D2120" w:rsidRPr="004D715C" w:rsidRDefault="006D2120" w:rsidP="00C20D20">
      <w:pPr>
        <w:numPr>
          <w:ilvl w:val="0"/>
          <w:numId w:val="24"/>
        </w:numPr>
        <w:shd w:val="clear" w:color="auto" w:fill="FFFFFF"/>
        <w:spacing w:after="0"/>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المرحلة الثانية</w:t>
      </w:r>
      <w:r w:rsidRPr="004D715C">
        <w:rPr>
          <w:rFonts w:ascii="Simplified Arabic" w:eastAsia="Times New Roman" w:hAnsi="Simplified Arabic" w:cs="Simplified Arabic"/>
          <w:sz w:val="24"/>
          <w:szCs w:val="24"/>
          <w:rtl/>
        </w:rPr>
        <w:t xml:space="preserve"> وتبدأ بعد الحصول على إذن الإنشاء وتشمل كافة الأعمال المتعلقة بالبناء والتشييد وتدريب العاملين والاستعداد للبدء في اختبارات ما قبل التشغيل، وتستمر المرحلة الثانية لمدة خمسة أعوام ونصف</w:t>
      </w:r>
      <w:r w:rsidRPr="004D715C">
        <w:rPr>
          <w:rFonts w:ascii="Simplified Arabic" w:eastAsia="Times New Roman" w:hAnsi="Simplified Arabic" w:cs="Simplified Arabic"/>
          <w:sz w:val="24"/>
          <w:szCs w:val="24"/>
        </w:rPr>
        <w:t>.</w:t>
      </w:r>
    </w:p>
    <w:p w14:paraId="2DE17925" w14:textId="77777777" w:rsidR="006D2120" w:rsidRPr="004D715C" w:rsidRDefault="006D2120" w:rsidP="00C20D20">
      <w:pPr>
        <w:numPr>
          <w:ilvl w:val="0"/>
          <w:numId w:val="24"/>
        </w:numPr>
        <w:shd w:val="clear" w:color="auto" w:fill="FFFFFF"/>
        <w:spacing w:after="0"/>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المرحلة الأخيرة</w:t>
      </w:r>
      <w:r w:rsidRPr="004D715C">
        <w:rPr>
          <w:rFonts w:ascii="Simplified Arabic" w:eastAsia="Times New Roman" w:hAnsi="Simplified Arabic" w:cs="Simplified Arabic"/>
          <w:sz w:val="24"/>
          <w:szCs w:val="24"/>
          <w:rtl/>
        </w:rPr>
        <w:t xml:space="preserve"> وتشمل الحصول على إذن إجراء اختبارات ما قبل التشغيل والتي تشمل إجراء اختبارات التشغيل وبدء التشغيل الفعلي وتستمر هذه المرحلة حتى التسليم المبدئي للوحدة النووية وإصدار ترخيص التشغيل، وتصل مدة اختبارات ما قبل التشغيل إلى 11 شهر</w:t>
      </w:r>
      <w:r w:rsidRPr="004D715C">
        <w:rPr>
          <w:rFonts w:ascii="Simplified Arabic" w:eastAsia="Times New Roman" w:hAnsi="Simplified Arabic" w:cs="Simplified Arabic"/>
          <w:sz w:val="24"/>
          <w:szCs w:val="24"/>
        </w:rPr>
        <w:t>.</w:t>
      </w:r>
    </w:p>
    <w:p w14:paraId="3DF1435A" w14:textId="77777777" w:rsidR="006D2120" w:rsidRPr="004D715C" w:rsidRDefault="006D2120" w:rsidP="00FD283E">
      <w:pPr>
        <w:shd w:val="clear" w:color="auto" w:fill="FFFFFF"/>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 xml:space="preserve">يرتبط تقدم العمل بالمشروع ارتباطا مباشرا باستخراج التراخيص التي تهدف إلى ضمان سلامة المحطة من خلال استيفاء كافة الوثائق القانونية اللازمة. ستؤدي هذه العملية إلى الحصول على جميع التراخيص والأذون المطلوبة لقبول الموقع والإنشاء </w:t>
      </w:r>
      <w:proofErr w:type="gramStart"/>
      <w:r w:rsidRPr="004D715C">
        <w:rPr>
          <w:rFonts w:ascii="Simplified Arabic" w:eastAsia="Times New Roman" w:hAnsi="Simplified Arabic" w:cs="Simplified Arabic"/>
          <w:sz w:val="24"/>
          <w:szCs w:val="24"/>
          <w:rtl/>
        </w:rPr>
        <w:t>والتشغيل</w:t>
      </w:r>
      <w:r w:rsidRPr="004D715C">
        <w:rPr>
          <w:rFonts w:ascii="Simplified Arabic" w:eastAsia="Times New Roman" w:hAnsi="Simplified Arabic" w:cs="Simplified Arabic"/>
          <w:sz w:val="24"/>
          <w:szCs w:val="24"/>
        </w:rPr>
        <w:t>.(</w:t>
      </w:r>
      <w:proofErr w:type="gramEnd"/>
      <w:r w:rsidRPr="004D715C">
        <w:rPr>
          <w:rFonts w:ascii="Simplified Arabic" w:eastAsia="Times New Roman" w:hAnsi="Simplified Arabic" w:cs="Simplified Arabic"/>
          <w:sz w:val="24"/>
          <w:szCs w:val="24"/>
        </w:rPr>
        <w:t>NPPA,2023)</w:t>
      </w:r>
    </w:p>
    <w:p w14:paraId="6BB1B566" w14:textId="77777777" w:rsidR="006D2120" w:rsidRPr="004D715C" w:rsidRDefault="006D2120" w:rsidP="00FD283E">
      <w:pPr>
        <w:shd w:val="clear" w:color="auto" w:fill="FFFFFF"/>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 xml:space="preserve">ويعد مشروع محطة الضبعة للطاقة النووية عنصرًا مهمًا في استراتيجية التنمية المستدامة في مصر، رؤية مصر 2030، ويؤدي تنفيذ محطة الضبعة للطاقة النووية إلى تحقيق فوائد عديدة </w:t>
      </w:r>
      <w:proofErr w:type="gramStart"/>
      <w:r w:rsidRPr="004D715C">
        <w:rPr>
          <w:rFonts w:ascii="Simplified Arabic" w:eastAsia="Times New Roman" w:hAnsi="Simplified Arabic" w:cs="Simplified Arabic"/>
          <w:sz w:val="24"/>
          <w:szCs w:val="24"/>
          <w:rtl/>
        </w:rPr>
        <w:t>لمصر :</w:t>
      </w:r>
      <w:proofErr w:type="gramEnd"/>
    </w:p>
    <w:p w14:paraId="1B8904DD" w14:textId="77777777" w:rsidR="006D2120" w:rsidRPr="004D715C" w:rsidRDefault="006D2120" w:rsidP="00C20D20">
      <w:pPr>
        <w:numPr>
          <w:ilvl w:val="0"/>
          <w:numId w:val="25"/>
        </w:numPr>
        <w:shd w:val="clear" w:color="auto" w:fill="FFFFFF"/>
        <w:spacing w:after="0"/>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التنوع في مصادر الطاقة للدولة</w:t>
      </w:r>
    </w:p>
    <w:p w14:paraId="728C6108" w14:textId="77777777" w:rsidR="006D2120" w:rsidRPr="004D715C" w:rsidRDefault="006D2120" w:rsidP="00C20D20">
      <w:pPr>
        <w:numPr>
          <w:ilvl w:val="0"/>
          <w:numId w:val="25"/>
        </w:numPr>
        <w:shd w:val="clear" w:color="auto" w:fill="FFFFFF"/>
        <w:spacing w:after="0"/>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إنتاج وتوليد طاقة عالية، مما يساعد على تلبية الطلب المتزايد على الكهرباء بطريقة موثوقة اعتمادية ومستدامة ويعتبر أساس لتنمية اقتصادية مستقرة</w:t>
      </w:r>
      <w:r w:rsidRPr="004D715C">
        <w:rPr>
          <w:rFonts w:ascii="Simplified Arabic" w:eastAsia="Times New Roman" w:hAnsi="Simplified Arabic" w:cs="Simplified Arabic"/>
          <w:sz w:val="24"/>
          <w:szCs w:val="24"/>
        </w:rPr>
        <w:t>.</w:t>
      </w:r>
    </w:p>
    <w:p w14:paraId="0E736C71" w14:textId="77777777" w:rsidR="006D2120" w:rsidRPr="004D715C" w:rsidRDefault="006D2120" w:rsidP="00C20D20">
      <w:pPr>
        <w:numPr>
          <w:ilvl w:val="0"/>
          <w:numId w:val="25"/>
        </w:numPr>
        <w:shd w:val="clear" w:color="auto" w:fill="FFFFFF"/>
        <w:spacing w:after="0"/>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الحفاظ على الموارد الطبيعية غير المتجددة– النفط والغاز واستخدامها بشكل رشيد</w:t>
      </w:r>
    </w:p>
    <w:p w14:paraId="7D13DA54" w14:textId="77777777" w:rsidR="006D2120" w:rsidRPr="004D715C" w:rsidRDefault="006D2120" w:rsidP="00C20D20">
      <w:pPr>
        <w:numPr>
          <w:ilvl w:val="0"/>
          <w:numId w:val="25"/>
        </w:numPr>
        <w:shd w:val="clear" w:color="auto" w:fill="FFFFFF"/>
        <w:spacing w:after="0"/>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التكلفة التنافسية للكهرباء المولدة وبشكل ثابت على مدار اليوم بغض البصر عن الظروف الجوية</w:t>
      </w:r>
    </w:p>
    <w:p w14:paraId="7DABB9F4" w14:textId="77777777" w:rsidR="006D2120" w:rsidRPr="004D715C" w:rsidRDefault="006D2120" w:rsidP="00C20D20">
      <w:pPr>
        <w:numPr>
          <w:ilvl w:val="0"/>
          <w:numId w:val="25"/>
        </w:numPr>
        <w:shd w:val="clear" w:color="auto" w:fill="FFFFFF"/>
        <w:spacing w:after="0"/>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مصدر طاقة نظيف خالي من انبعاثات الكربون، ويلعب دورًا بارزًا في مواجهة الاحتباس الحراري</w:t>
      </w:r>
    </w:p>
    <w:p w14:paraId="4009C625" w14:textId="77777777" w:rsidR="006D2120" w:rsidRPr="004D715C" w:rsidRDefault="006D2120" w:rsidP="00C20D20">
      <w:pPr>
        <w:numPr>
          <w:ilvl w:val="0"/>
          <w:numId w:val="25"/>
        </w:numPr>
        <w:shd w:val="clear" w:color="auto" w:fill="FFFFFF"/>
        <w:spacing w:after="0"/>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استيعاب التقنيات والتكنولوجيا المتطورة وتعزيز البحث والتطوير</w:t>
      </w:r>
    </w:p>
    <w:p w14:paraId="520340B3" w14:textId="77777777" w:rsidR="006D2120" w:rsidRPr="004D715C" w:rsidRDefault="006D2120" w:rsidP="00C20D20">
      <w:pPr>
        <w:numPr>
          <w:ilvl w:val="0"/>
          <w:numId w:val="25"/>
        </w:numPr>
        <w:shd w:val="clear" w:color="auto" w:fill="FFFFFF"/>
        <w:spacing w:after="0"/>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الارتقاء بجودة العمل والمنتجات محلية الصنع إلى مستوى المعايير الدولية</w:t>
      </w:r>
    </w:p>
    <w:p w14:paraId="61D5E2E6" w14:textId="77777777" w:rsidR="006D2120" w:rsidRPr="004D715C" w:rsidRDefault="006D2120" w:rsidP="00C20D20">
      <w:pPr>
        <w:numPr>
          <w:ilvl w:val="0"/>
          <w:numId w:val="25"/>
        </w:numPr>
        <w:shd w:val="clear" w:color="auto" w:fill="FFFFFF"/>
        <w:spacing w:after="0"/>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زيادة فرص العمل للمصريين بمشاركة محلية لا تقل عن 20٪ للوحدة الأولى وحتى 35٪ للوحدة الرابعة</w:t>
      </w:r>
    </w:p>
    <w:p w14:paraId="78BECC17" w14:textId="2CE755FB" w:rsidR="006D2120" w:rsidRPr="004D715C" w:rsidRDefault="006D2120" w:rsidP="00C20D20">
      <w:pPr>
        <w:numPr>
          <w:ilvl w:val="0"/>
          <w:numId w:val="25"/>
        </w:numPr>
        <w:shd w:val="clear" w:color="auto" w:fill="FFFFFF"/>
        <w:spacing w:after="0"/>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دفع عجلة التنمية الاقتصادية والبنية التحتية في منطقة مطروح وخاصة في منطقة الضبعة والاعتراف الدولي بإنجازات الدولة.</w:t>
      </w:r>
    </w:p>
    <w:p w14:paraId="41DA38B4" w14:textId="6BBE25E8" w:rsidR="00191BB4" w:rsidRPr="004D715C" w:rsidRDefault="00191BB4" w:rsidP="00191BB4">
      <w:pPr>
        <w:shd w:val="clear" w:color="auto" w:fill="FFFFFF"/>
        <w:spacing w:after="0"/>
        <w:jc w:val="both"/>
        <w:rPr>
          <w:rFonts w:ascii="Simplified Arabic" w:eastAsia="Times New Roman" w:hAnsi="Simplified Arabic" w:cs="Simplified Arabic"/>
          <w:sz w:val="24"/>
          <w:szCs w:val="24"/>
        </w:rPr>
      </w:pPr>
    </w:p>
    <w:p w14:paraId="7E23CD4C" w14:textId="77777777" w:rsidR="00191BB4" w:rsidRPr="004D715C" w:rsidRDefault="00191BB4" w:rsidP="00191BB4">
      <w:pPr>
        <w:shd w:val="clear" w:color="auto" w:fill="FFFFFF"/>
        <w:spacing w:after="0"/>
        <w:jc w:val="both"/>
        <w:rPr>
          <w:rFonts w:ascii="Simplified Arabic" w:eastAsia="Times New Roman" w:hAnsi="Simplified Arabic" w:cs="Simplified Arabic"/>
          <w:sz w:val="24"/>
          <w:szCs w:val="24"/>
          <w:rtl/>
        </w:rPr>
      </w:pPr>
    </w:p>
    <w:p w14:paraId="4B7CED65" w14:textId="0AA1D8B1" w:rsidR="006D2120" w:rsidRPr="004D715C" w:rsidRDefault="006D2120" w:rsidP="00C20D20">
      <w:pPr>
        <w:pStyle w:val="ListParagraph"/>
        <w:numPr>
          <w:ilvl w:val="0"/>
          <w:numId w:val="58"/>
        </w:numPr>
        <w:spacing w:before="100" w:beforeAutospacing="1" w:after="100" w:afterAutospacing="1"/>
        <w:jc w:val="both"/>
        <w:rPr>
          <w:rFonts w:ascii="Simplified Arabic" w:eastAsia="Times New Roman" w:hAnsi="Simplified Arabic" w:cs="Simplified Arabic"/>
          <w:b/>
          <w:bCs/>
          <w:sz w:val="24"/>
          <w:szCs w:val="24"/>
          <w:rtl/>
        </w:rPr>
      </w:pPr>
      <w:r w:rsidRPr="004D715C">
        <w:rPr>
          <w:rFonts w:ascii="Simplified Arabic" w:eastAsia="Times New Roman" w:hAnsi="Simplified Arabic" w:cs="Simplified Arabic"/>
          <w:b/>
          <w:bCs/>
          <w:sz w:val="24"/>
          <w:szCs w:val="24"/>
          <w:rtl/>
        </w:rPr>
        <w:t xml:space="preserve">تقدم المشروع: </w:t>
      </w:r>
    </w:p>
    <w:p w14:paraId="12AC1DED" w14:textId="77777777" w:rsidR="006D2120" w:rsidRPr="004D715C" w:rsidRDefault="006D2120" w:rsidP="00FD283E">
      <w:pPr>
        <w:shd w:val="clear" w:color="auto" w:fill="FFFFFF"/>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lastRenderedPageBreak/>
        <w:t xml:space="preserve">تطلب إنشاء محطة الضبعة النووية وفقاً للجدول الزمني المخطط ووفقاً لمتطلبات الأمان والجودة إدارة حازمة للوقت، والتخطيط، متابعة المخططات الزمنية مع </w:t>
      </w:r>
      <w:proofErr w:type="spellStart"/>
      <w:r w:rsidRPr="004D715C">
        <w:rPr>
          <w:rFonts w:ascii="Simplified Arabic" w:eastAsia="Times New Roman" w:hAnsi="Simplified Arabic" w:cs="Simplified Arabic"/>
          <w:sz w:val="24"/>
          <w:szCs w:val="24"/>
          <w:rtl/>
        </w:rPr>
        <w:t>إتخاذ</w:t>
      </w:r>
      <w:proofErr w:type="spellEnd"/>
      <w:r w:rsidRPr="004D715C">
        <w:rPr>
          <w:rFonts w:ascii="Simplified Arabic" w:eastAsia="Times New Roman" w:hAnsi="Simplified Arabic" w:cs="Simplified Arabic"/>
          <w:sz w:val="24"/>
          <w:szCs w:val="24"/>
          <w:rtl/>
        </w:rPr>
        <w:t xml:space="preserve"> إجراءات تصحيحية إذا تطلب الأمر.</w:t>
      </w:r>
    </w:p>
    <w:p w14:paraId="7004C597" w14:textId="77777777" w:rsidR="006D2120" w:rsidRPr="004D715C" w:rsidRDefault="006D2120" w:rsidP="00FD283E">
      <w:pPr>
        <w:shd w:val="clear" w:color="auto" w:fill="FFFFFF"/>
        <w:spacing w:before="100" w:beforeAutospacing="1" w:after="100" w:afterAutospacing="1"/>
        <w:jc w:val="both"/>
        <w:rPr>
          <w:rFonts w:ascii="Simplified Arabic" w:eastAsia="Times New Roman" w:hAnsi="Simplified Arabic" w:cs="Simplified Arabic"/>
          <w:sz w:val="24"/>
          <w:szCs w:val="24"/>
          <w:rtl/>
        </w:rPr>
      </w:pPr>
      <w:r w:rsidRPr="004D715C">
        <w:rPr>
          <w:rFonts w:ascii="Simplified Arabic" w:eastAsia="Times New Roman" w:hAnsi="Simplified Arabic" w:cs="Simplified Arabic"/>
          <w:sz w:val="24"/>
          <w:szCs w:val="24"/>
          <w:rtl/>
        </w:rPr>
        <w:t xml:space="preserve">على الرغم من تأثر مشروع محطة الضبعة النووية بجائحة </w:t>
      </w:r>
      <w:r w:rsidRPr="004D715C">
        <w:rPr>
          <w:rFonts w:ascii="Simplified Arabic" w:eastAsia="Times New Roman" w:hAnsi="Simplified Arabic" w:cs="Simplified Arabic"/>
          <w:sz w:val="24"/>
          <w:szCs w:val="24"/>
        </w:rPr>
        <w:t>COVID-19</w:t>
      </w:r>
      <w:r w:rsidRPr="004D715C">
        <w:rPr>
          <w:rFonts w:ascii="Simplified Arabic" w:eastAsia="Times New Roman" w:hAnsi="Simplified Arabic" w:cs="Simplified Arabic"/>
          <w:sz w:val="24"/>
          <w:szCs w:val="24"/>
          <w:rtl/>
        </w:rPr>
        <w:t xml:space="preserve">، فقد تمكنت هيئة المحطات النووية من الحد من تأثيره السلبي والحفاظ على وتيرة ثابتة في تنفيذ المشروع. ومع المساندة القوية للقيادة السياسية والجهود المتفانية لجميع أعضاء فريق المشروع، تم تحقيق عدد من المعالم البارزة حتى </w:t>
      </w:r>
      <w:proofErr w:type="gramStart"/>
      <w:r w:rsidRPr="004D715C">
        <w:rPr>
          <w:rFonts w:ascii="Simplified Arabic" w:eastAsia="Times New Roman" w:hAnsi="Simplified Arabic" w:cs="Simplified Arabic"/>
          <w:sz w:val="24"/>
          <w:szCs w:val="24"/>
          <w:rtl/>
        </w:rPr>
        <w:t>الآن.</w:t>
      </w:r>
      <w:r w:rsidRPr="004D715C">
        <w:rPr>
          <w:rFonts w:ascii="Simplified Arabic" w:eastAsia="Times New Roman" w:hAnsi="Simplified Arabic" w:cs="Simplified Arabic"/>
          <w:sz w:val="24"/>
          <w:szCs w:val="24"/>
        </w:rPr>
        <w:t>(</w:t>
      </w:r>
      <w:proofErr w:type="gramEnd"/>
      <w:r w:rsidRPr="004D715C">
        <w:rPr>
          <w:rFonts w:ascii="Simplified Arabic" w:eastAsia="Times New Roman" w:hAnsi="Simplified Arabic" w:cs="Simplified Arabic"/>
          <w:sz w:val="24"/>
          <w:szCs w:val="24"/>
        </w:rPr>
        <w:t xml:space="preserve"> Nuclear Power Plants Authority [NPPA], 2023)</w:t>
      </w:r>
      <w:r w:rsidRPr="004D715C">
        <w:rPr>
          <w:rFonts w:ascii="Simplified Arabic" w:eastAsia="Times New Roman" w:hAnsi="Simplified Arabic" w:cs="Simplified Arabic"/>
          <w:sz w:val="24"/>
          <w:szCs w:val="24"/>
          <w:rtl/>
        </w:rPr>
        <w:t>.</w:t>
      </w:r>
    </w:p>
    <w:p w14:paraId="325970D5" w14:textId="77777777" w:rsidR="006D2120" w:rsidRPr="004D715C" w:rsidRDefault="006D2120" w:rsidP="00C20D20">
      <w:pPr>
        <w:pStyle w:val="ListParagraph"/>
        <w:numPr>
          <w:ilvl w:val="0"/>
          <w:numId w:val="57"/>
        </w:numPr>
        <w:shd w:val="clear" w:color="auto" w:fill="FFFFFF"/>
        <w:spacing w:before="100" w:beforeAutospacing="1" w:after="100" w:afterAutospacing="1"/>
        <w:jc w:val="both"/>
        <w:rPr>
          <w:rFonts w:ascii="Simplified Arabic" w:eastAsia="Times New Roman" w:hAnsi="Simplified Arabic" w:cs="Simplified Arabic"/>
          <w:b/>
          <w:bCs/>
          <w:sz w:val="24"/>
          <w:szCs w:val="24"/>
          <w:rtl/>
          <w:lang w:bidi="ar-EG"/>
        </w:rPr>
      </w:pPr>
      <w:r w:rsidRPr="004D715C">
        <w:rPr>
          <w:rFonts w:ascii="Simplified Arabic" w:eastAsia="Times New Roman" w:hAnsi="Simplified Arabic" w:cs="Simplified Arabic"/>
          <w:b/>
          <w:bCs/>
          <w:sz w:val="24"/>
          <w:szCs w:val="24"/>
          <w:rtl/>
          <w:lang w:bidi="ar-EG"/>
        </w:rPr>
        <w:t xml:space="preserve">سمات موقع محطة الضبعة النووية </w:t>
      </w:r>
      <w:proofErr w:type="gramStart"/>
      <w:r w:rsidRPr="004D715C">
        <w:rPr>
          <w:rFonts w:ascii="Simplified Arabic" w:eastAsia="Times New Roman" w:hAnsi="Simplified Arabic" w:cs="Simplified Arabic"/>
          <w:b/>
          <w:bCs/>
          <w:sz w:val="24"/>
          <w:szCs w:val="24"/>
          <w:rtl/>
          <w:lang w:bidi="ar-EG"/>
        </w:rPr>
        <w:t>السلمية :</w:t>
      </w:r>
      <w:proofErr w:type="gramEnd"/>
    </w:p>
    <w:p w14:paraId="2C4A7598" w14:textId="77777777" w:rsidR="006D2120" w:rsidRPr="004D715C" w:rsidRDefault="006D2120" w:rsidP="00FD283E">
      <w:pPr>
        <w:shd w:val="clear" w:color="auto" w:fill="FFFFFF"/>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يقع موقع الضبعة على الساحل الشمالي الغربي للبحر الأبيض المتوسط، حيث تم اختيار موقع الضبعة منذ عام 1983 كأحد أفضل المواقع بين المواقع المرشحة والواقعة على كافة سواحل جمهورية مصر العربية سواء ساحل البحر الأحمر أو البحر المتوسط أو خليج السويس</w:t>
      </w:r>
      <w:r w:rsidRPr="004D715C">
        <w:rPr>
          <w:rFonts w:ascii="Simplified Arabic" w:eastAsia="Times New Roman" w:hAnsi="Simplified Arabic" w:cs="Simplified Arabic"/>
          <w:sz w:val="24"/>
          <w:szCs w:val="24"/>
        </w:rPr>
        <w:t>.</w:t>
      </w:r>
    </w:p>
    <w:p w14:paraId="3F8E165F" w14:textId="77777777" w:rsidR="006D2120" w:rsidRPr="004D715C" w:rsidRDefault="006D2120" w:rsidP="00FD283E">
      <w:pPr>
        <w:shd w:val="clear" w:color="auto" w:fill="FFFFFF"/>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وعلى مدار أكثر من أربعين عاما تم خلالها إجراء دراسات فنية مختلفة على موقع الضبعة واشتملت هذه الدراسات المفصلة على دراسات جيولوجية وجيوفيزيقية وهيدرولوجية وزلزالية وطوبوغرافية وديموغرافية والأرصاد الجوية والجيوتقنية والبنية التحتية، وأثبتت جميعها مدى ملائمة موقع الضبعة لتشييد المحطة النووية</w:t>
      </w:r>
      <w:r w:rsidRPr="004D715C">
        <w:rPr>
          <w:rFonts w:ascii="Simplified Arabic" w:eastAsia="Times New Roman" w:hAnsi="Simplified Arabic" w:cs="Simplified Arabic"/>
          <w:sz w:val="24"/>
          <w:szCs w:val="24"/>
        </w:rPr>
        <w:t>.</w:t>
      </w:r>
    </w:p>
    <w:p w14:paraId="48FCFF4C" w14:textId="77777777" w:rsidR="006D2120" w:rsidRPr="004D715C" w:rsidRDefault="006D2120" w:rsidP="00FD283E">
      <w:pPr>
        <w:shd w:val="clear" w:color="auto" w:fill="FFFFFF"/>
        <w:spacing w:before="100" w:beforeAutospacing="1" w:after="100" w:afterAutospacing="1"/>
        <w:jc w:val="both"/>
        <w:rPr>
          <w:rFonts w:ascii="Simplified Arabic" w:eastAsia="Times New Roman" w:hAnsi="Simplified Arabic" w:cs="Simplified Arabic"/>
          <w:sz w:val="24"/>
          <w:szCs w:val="24"/>
          <w:rtl/>
        </w:rPr>
      </w:pPr>
      <w:r w:rsidRPr="004D715C">
        <w:rPr>
          <w:rFonts w:ascii="Simplified Arabic" w:eastAsia="Times New Roman" w:hAnsi="Simplified Arabic" w:cs="Simplified Arabic"/>
          <w:sz w:val="24"/>
          <w:szCs w:val="24"/>
          <w:rtl/>
        </w:rPr>
        <w:t xml:space="preserve">وخلال الفترة ما بين 1985 وحتى عام 2019 ومع توافد عدد من خبراء الوكالة الدولية في ورش العمل والاجتماعات الفنية تمت مراجعة تلك الدراسات بالتفصيل والتأكيد على ما جاء فيها وذلك للتأكد من أن هيئة المحطات النووية تتخذ كافة إجراءات الأمان </w:t>
      </w:r>
      <w:proofErr w:type="gramStart"/>
      <w:r w:rsidRPr="004D715C">
        <w:rPr>
          <w:rFonts w:ascii="Simplified Arabic" w:eastAsia="Times New Roman" w:hAnsi="Simplified Arabic" w:cs="Simplified Arabic"/>
          <w:sz w:val="24"/>
          <w:szCs w:val="24"/>
          <w:rtl/>
        </w:rPr>
        <w:t>للموقع .</w:t>
      </w:r>
      <w:proofErr w:type="gramEnd"/>
    </w:p>
    <w:p w14:paraId="2CDAD6B6" w14:textId="77777777" w:rsidR="006D2120" w:rsidRPr="004D715C" w:rsidRDefault="006D2120" w:rsidP="00FD283E">
      <w:pPr>
        <w:pStyle w:val="NormalWeb"/>
        <w:shd w:val="clear" w:color="auto" w:fill="FFFFFF"/>
        <w:bidi/>
        <w:jc w:val="both"/>
        <w:rPr>
          <w:rFonts w:ascii="Simplified Arabic" w:hAnsi="Simplified Arabic" w:cs="Simplified Arabic"/>
        </w:rPr>
      </w:pPr>
      <w:r w:rsidRPr="004D715C">
        <w:rPr>
          <w:rFonts w:ascii="Simplified Arabic" w:hAnsi="Simplified Arabic" w:cs="Simplified Arabic"/>
          <w:rtl/>
        </w:rPr>
        <w:t>وفى عام 2017 قدمت هيئة المحطات النووية تقريرين لهيئة الرقابة النووية والإشعاعية</w:t>
      </w:r>
      <w:r w:rsidRPr="004D715C">
        <w:rPr>
          <w:rFonts w:ascii="Simplified Arabic" w:hAnsi="Simplified Arabic" w:cs="Simplified Arabic"/>
        </w:rPr>
        <w:t xml:space="preserve"> (ENRRA) </w:t>
      </w:r>
      <w:r w:rsidRPr="004D715C">
        <w:rPr>
          <w:rFonts w:ascii="Simplified Arabic" w:hAnsi="Simplified Arabic" w:cs="Simplified Arabic"/>
          <w:rtl/>
        </w:rPr>
        <w:t>حيث يتناول أحدهما تقييم الموقع</w:t>
      </w:r>
      <w:r w:rsidRPr="004D715C">
        <w:rPr>
          <w:rFonts w:ascii="Simplified Arabic" w:hAnsi="Simplified Arabic" w:cs="Simplified Arabic"/>
        </w:rPr>
        <w:t xml:space="preserve"> (SER) </w:t>
      </w:r>
      <w:r w:rsidRPr="004D715C">
        <w:rPr>
          <w:rFonts w:ascii="Simplified Arabic" w:hAnsi="Simplified Arabic" w:cs="Simplified Arabic"/>
          <w:rtl/>
        </w:rPr>
        <w:t>والآخر يتناول تقييم الآثار البيئية</w:t>
      </w:r>
      <w:r w:rsidRPr="004D715C">
        <w:rPr>
          <w:rFonts w:ascii="Simplified Arabic" w:hAnsi="Simplified Arabic" w:cs="Simplified Arabic"/>
        </w:rPr>
        <w:t xml:space="preserve"> (EIAR)</w:t>
      </w:r>
      <w:r w:rsidRPr="004D715C">
        <w:rPr>
          <w:rFonts w:ascii="Simplified Arabic" w:hAnsi="Simplified Arabic" w:cs="Simplified Arabic"/>
          <w:rtl/>
        </w:rPr>
        <w:t>، وذلك ضمن الخطوات المتبعة للحصول على إذن الموافقة على الموقع</w:t>
      </w:r>
      <w:r w:rsidRPr="004D715C">
        <w:rPr>
          <w:rFonts w:ascii="Simplified Arabic" w:hAnsi="Simplified Arabic" w:cs="Simplified Arabic"/>
        </w:rPr>
        <w:t>.</w:t>
      </w:r>
    </w:p>
    <w:p w14:paraId="6AD36956" w14:textId="5A6EE861" w:rsidR="006D2120" w:rsidRPr="004D715C" w:rsidRDefault="006D2120" w:rsidP="00FD283E">
      <w:pPr>
        <w:pStyle w:val="NormalWeb"/>
        <w:shd w:val="clear" w:color="auto" w:fill="FFFFFF"/>
        <w:bidi/>
        <w:spacing w:before="0" w:after="0"/>
        <w:jc w:val="both"/>
        <w:rPr>
          <w:rFonts w:ascii="Simplified Arabic" w:hAnsi="Simplified Arabic" w:cs="Simplified Arabic"/>
          <w:rtl/>
        </w:rPr>
      </w:pPr>
      <w:r w:rsidRPr="004D715C">
        <w:rPr>
          <w:rFonts w:ascii="Simplified Arabic" w:hAnsi="Simplified Arabic" w:cs="Simplified Arabic"/>
          <w:rtl/>
        </w:rPr>
        <w:t>منحت هيئة الرقابة النووية والإشعاعية في مارس عام 2019 </w:t>
      </w:r>
      <w:hyperlink r:id="rId21" w:history="1">
        <w:r w:rsidRPr="004D715C">
          <w:rPr>
            <w:rFonts w:ascii="Simplified Arabic" w:hAnsi="Simplified Arabic" w:cs="Simplified Arabic"/>
            <w:rtl/>
          </w:rPr>
          <w:t>إذن قبول الموقع</w:t>
        </w:r>
      </w:hyperlink>
      <w:r w:rsidRPr="004D715C">
        <w:rPr>
          <w:rFonts w:ascii="Simplified Arabic" w:hAnsi="Simplified Arabic" w:cs="Simplified Arabic"/>
        </w:rPr>
        <w:t xml:space="preserve"> (SAP) </w:t>
      </w:r>
      <w:r w:rsidRPr="004D715C">
        <w:rPr>
          <w:rFonts w:ascii="Simplified Arabic" w:hAnsi="Simplified Arabic" w:cs="Simplified Arabic"/>
          <w:rtl/>
        </w:rPr>
        <w:t>إلى هيئة المحطات النووية، وذلك بعد أن قامت بإجراء مراجعات دقيقة وشاملة لكافة الوثائق والمستندات المطلوبة والمقدمة من قبل هيئة المحطات النووية، ويعد ذلك إقرار من هيئة الرقابة النووية والإشعاعية بمدى صلاحية وملاءمة موقع الضبعة لإنشاء محطة نووية طبقا للمواصفات والمتطلبات المصرية الحالية وأيضا معايير الأمان الدولية. وبالحصول على ذلك الإذن تكتمل الخطوة الأولى من مرحلة استصدار الأذون و</w:t>
      </w:r>
      <w:hyperlink r:id="rId22" w:anchor="Licensing" w:history="1">
        <w:r w:rsidRPr="004D715C">
          <w:rPr>
            <w:rFonts w:ascii="Simplified Arabic" w:hAnsi="Simplified Arabic" w:cs="Simplified Arabic"/>
            <w:rtl/>
          </w:rPr>
          <w:t>التراخيص</w:t>
        </w:r>
      </w:hyperlink>
      <w:r w:rsidRPr="004D715C">
        <w:rPr>
          <w:rFonts w:ascii="Simplified Arabic" w:hAnsi="Simplified Arabic" w:cs="Simplified Arabic"/>
        </w:rPr>
        <w:t> </w:t>
      </w:r>
      <w:r w:rsidRPr="004D715C">
        <w:rPr>
          <w:rFonts w:ascii="Simplified Arabic" w:hAnsi="Simplified Arabic" w:cs="Simplified Arabic"/>
          <w:rtl/>
        </w:rPr>
        <w:t>لإقامة المحطة النووية بالضبعة</w:t>
      </w:r>
      <w:r w:rsidRPr="004D715C">
        <w:rPr>
          <w:rFonts w:ascii="Simplified Arabic" w:hAnsi="Simplified Arabic" w:cs="Simplified Arabic"/>
        </w:rPr>
        <w:t>.</w:t>
      </w:r>
    </w:p>
    <w:p w14:paraId="3A09A329" w14:textId="1DFACDF6" w:rsidR="006D2120" w:rsidRPr="004D715C" w:rsidRDefault="006D2120" w:rsidP="00C20D20">
      <w:pPr>
        <w:pStyle w:val="ListParagraph"/>
        <w:numPr>
          <w:ilvl w:val="0"/>
          <w:numId w:val="58"/>
        </w:numPr>
        <w:shd w:val="clear" w:color="auto" w:fill="FFFFFF"/>
        <w:spacing w:before="100" w:beforeAutospacing="1" w:after="100" w:afterAutospacing="1"/>
        <w:jc w:val="both"/>
        <w:rPr>
          <w:rFonts w:ascii="Simplified Arabic" w:eastAsia="Times New Roman" w:hAnsi="Simplified Arabic" w:cs="Simplified Arabic"/>
          <w:color w:val="484646"/>
          <w:sz w:val="24"/>
          <w:szCs w:val="24"/>
          <w:rtl/>
        </w:rPr>
      </w:pPr>
      <w:r w:rsidRPr="004D715C">
        <w:rPr>
          <w:rFonts w:ascii="Simplified Arabic" w:eastAsia="Times New Roman" w:hAnsi="Simplified Arabic" w:cs="Simplified Arabic"/>
          <w:b/>
          <w:bCs/>
          <w:sz w:val="24"/>
          <w:szCs w:val="24"/>
          <w:rtl/>
        </w:rPr>
        <w:t>سياسة الأمان</w:t>
      </w:r>
      <w:r w:rsidRPr="004D715C">
        <w:rPr>
          <w:rFonts w:ascii="Simplified Arabic" w:eastAsia="Times New Roman" w:hAnsi="Simplified Arabic" w:cs="Simplified Arabic"/>
          <w:sz w:val="24"/>
          <w:szCs w:val="24"/>
          <w:rtl/>
        </w:rPr>
        <w:t>:</w:t>
      </w:r>
      <w:r w:rsidRPr="004D715C">
        <w:rPr>
          <w:rFonts w:ascii="Simplified Arabic" w:eastAsia="Times New Roman" w:hAnsi="Simplified Arabic" w:cs="Simplified Arabic"/>
          <w:color w:val="484646"/>
          <w:sz w:val="24"/>
          <w:szCs w:val="24"/>
          <w:rtl/>
        </w:rPr>
        <w:t xml:space="preserve"> </w:t>
      </w:r>
    </w:p>
    <w:p w14:paraId="1EC528D9" w14:textId="77777777" w:rsidR="006D2120" w:rsidRPr="004D715C" w:rsidRDefault="006D2120" w:rsidP="00FD283E">
      <w:pPr>
        <w:shd w:val="clear" w:color="auto" w:fill="FFFFFF"/>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 xml:space="preserve">عامل الأمان والموثوقية من أهم عوامل المفاضلة الرئيسية لاختيار نوع المفاعل والتكنولوجيا المستخدمة لبناء المحطة النووية في الضبعة حيث تنتمي التكنولوجيا المستخدمة إلى نوعية مفاعلات الجيل الثالث المطور والتي تتطابق تماما مع متطلبات </w:t>
      </w:r>
      <w:r w:rsidRPr="004D715C">
        <w:rPr>
          <w:rFonts w:ascii="Simplified Arabic" w:eastAsia="Times New Roman" w:hAnsi="Simplified Arabic" w:cs="Simplified Arabic"/>
          <w:sz w:val="24"/>
          <w:szCs w:val="24"/>
          <w:rtl/>
        </w:rPr>
        <w:lastRenderedPageBreak/>
        <w:t>الوكالة الدولية للطاقة الذرية</w:t>
      </w:r>
      <w:r w:rsidRPr="004D715C">
        <w:rPr>
          <w:rFonts w:ascii="Simplified Arabic" w:eastAsia="Times New Roman" w:hAnsi="Simplified Arabic" w:cs="Simplified Arabic"/>
          <w:sz w:val="24"/>
          <w:szCs w:val="24"/>
        </w:rPr>
        <w:t xml:space="preserve"> (IAEA) </w:t>
      </w:r>
      <w:r w:rsidRPr="004D715C">
        <w:rPr>
          <w:rFonts w:ascii="Simplified Arabic" w:eastAsia="Times New Roman" w:hAnsi="Simplified Arabic" w:cs="Simplified Arabic"/>
          <w:sz w:val="24"/>
          <w:szCs w:val="24"/>
          <w:rtl/>
        </w:rPr>
        <w:t>والتي وضعتها بعد حادثة فوكوشيما</w:t>
      </w:r>
      <w:r w:rsidRPr="004D715C">
        <w:rPr>
          <w:rFonts w:ascii="Simplified Arabic" w:eastAsia="Times New Roman" w:hAnsi="Simplified Arabic" w:cs="Simplified Arabic"/>
          <w:sz w:val="24"/>
          <w:szCs w:val="24"/>
        </w:rPr>
        <w:t>. (International Atomic Energy Agency [IAEA], 2022).</w:t>
      </w:r>
    </w:p>
    <w:p w14:paraId="0CBCD537" w14:textId="77777777" w:rsidR="006D2120" w:rsidRPr="004D715C" w:rsidRDefault="006D2120" w:rsidP="00FD283E">
      <w:pPr>
        <w:shd w:val="clear" w:color="auto" w:fill="FFFFFF"/>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تضمن خصائص التصميم لمحطة الضبعة النووية التشغيل الآمن والأقل تأثيراُ على البيئة المحيطة من خلال بعض الخصائص التالية</w:t>
      </w:r>
      <w:r w:rsidRPr="004D715C">
        <w:rPr>
          <w:rFonts w:ascii="Simplified Arabic" w:eastAsia="Times New Roman" w:hAnsi="Simplified Arabic" w:cs="Simplified Arabic"/>
          <w:sz w:val="24"/>
          <w:szCs w:val="24"/>
        </w:rPr>
        <w:t>:</w:t>
      </w:r>
    </w:p>
    <w:p w14:paraId="434C644A" w14:textId="77777777" w:rsidR="006D2120" w:rsidRPr="004D715C" w:rsidRDefault="006D2120" w:rsidP="00C20D20">
      <w:pPr>
        <w:numPr>
          <w:ilvl w:val="0"/>
          <w:numId w:val="26"/>
        </w:numPr>
        <w:shd w:val="clear" w:color="auto" w:fill="FFFFFF"/>
        <w:spacing w:after="0"/>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تحسين أنظمة الأمان</w:t>
      </w:r>
    </w:p>
    <w:p w14:paraId="64B04565" w14:textId="04A17747" w:rsidR="006D2120" w:rsidRPr="004D715C" w:rsidRDefault="006D2120" w:rsidP="00C20D20">
      <w:pPr>
        <w:numPr>
          <w:ilvl w:val="0"/>
          <w:numId w:val="26"/>
        </w:numPr>
        <w:shd w:val="clear" w:color="auto" w:fill="FFFFFF"/>
        <w:spacing w:after="0"/>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 xml:space="preserve">زيادة استخدام الانظمة السلبية التي </w:t>
      </w:r>
      <w:r w:rsidR="00BD6BEA" w:rsidRPr="004D715C">
        <w:rPr>
          <w:rFonts w:ascii="Simplified Arabic" w:eastAsia="Times New Roman" w:hAnsi="Simplified Arabic" w:cs="Simplified Arabic"/>
          <w:sz w:val="24"/>
          <w:szCs w:val="24"/>
          <w:rtl/>
        </w:rPr>
        <w:t>لا تتطلب</w:t>
      </w:r>
      <w:r w:rsidRPr="004D715C">
        <w:rPr>
          <w:rFonts w:ascii="Simplified Arabic" w:eastAsia="Times New Roman" w:hAnsi="Simplified Arabic" w:cs="Simplified Arabic"/>
          <w:sz w:val="24"/>
          <w:szCs w:val="24"/>
          <w:rtl/>
        </w:rPr>
        <w:t xml:space="preserve"> تدخل مصدر كهرباء ولا عنصر بشري</w:t>
      </w:r>
    </w:p>
    <w:p w14:paraId="59631DB7" w14:textId="09373D17" w:rsidR="006D2120" w:rsidRPr="004D715C" w:rsidRDefault="006D2120" w:rsidP="00C20D20">
      <w:pPr>
        <w:numPr>
          <w:ilvl w:val="0"/>
          <w:numId w:val="26"/>
        </w:numPr>
        <w:shd w:val="clear" w:color="auto" w:fill="FFFFFF"/>
        <w:spacing w:after="0"/>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 xml:space="preserve">منع أي تسرب للمواد المشعة تحت أي ظروف تتعرض لها المحطة </w:t>
      </w:r>
      <w:proofErr w:type="gramStart"/>
      <w:r w:rsidRPr="004D715C">
        <w:rPr>
          <w:rFonts w:ascii="Simplified Arabic" w:eastAsia="Times New Roman" w:hAnsi="Simplified Arabic" w:cs="Simplified Arabic"/>
          <w:sz w:val="24"/>
          <w:szCs w:val="24"/>
          <w:rtl/>
        </w:rPr>
        <w:t>( فيضانات</w:t>
      </w:r>
      <w:proofErr w:type="gramEnd"/>
      <w:r w:rsidRPr="004D715C">
        <w:rPr>
          <w:rFonts w:ascii="Simplified Arabic" w:eastAsia="Times New Roman" w:hAnsi="Simplified Arabic" w:cs="Simplified Arabic"/>
          <w:sz w:val="24"/>
          <w:szCs w:val="24"/>
          <w:rtl/>
        </w:rPr>
        <w:t xml:space="preserve"> واعاصير وتصادم طائرات ) من خلال الهيكل المزدوج لوعاء </w:t>
      </w:r>
      <w:r w:rsidR="00BD6BEA" w:rsidRPr="004D715C">
        <w:rPr>
          <w:rFonts w:ascii="Simplified Arabic" w:eastAsia="Times New Roman" w:hAnsi="Simplified Arabic" w:cs="Simplified Arabic"/>
          <w:sz w:val="24"/>
          <w:szCs w:val="24"/>
          <w:rtl/>
        </w:rPr>
        <w:t>الاحتواء</w:t>
      </w:r>
      <w:r w:rsidRPr="004D715C">
        <w:rPr>
          <w:rFonts w:ascii="Simplified Arabic" w:eastAsia="Times New Roman" w:hAnsi="Simplified Arabic" w:cs="Simplified Arabic"/>
          <w:sz w:val="24"/>
          <w:szCs w:val="24"/>
          <w:rtl/>
        </w:rPr>
        <w:t xml:space="preserve"> الخرساني</w:t>
      </w:r>
      <w:r w:rsidRPr="004D715C">
        <w:rPr>
          <w:rFonts w:ascii="Simplified Arabic" w:eastAsia="Times New Roman" w:hAnsi="Simplified Arabic" w:cs="Simplified Arabic"/>
          <w:sz w:val="24"/>
          <w:szCs w:val="24"/>
        </w:rPr>
        <w:t>.</w:t>
      </w:r>
    </w:p>
    <w:p w14:paraId="41782AAA" w14:textId="57C28143" w:rsidR="006D2120" w:rsidRPr="004D715C" w:rsidRDefault="006D2120" w:rsidP="00C20D20">
      <w:pPr>
        <w:numPr>
          <w:ilvl w:val="0"/>
          <w:numId w:val="26"/>
        </w:numPr>
        <w:shd w:val="clear" w:color="auto" w:fill="FFFFFF"/>
        <w:spacing w:after="0"/>
        <w:jc w:val="both"/>
        <w:rPr>
          <w:rFonts w:ascii="Simplified Arabic" w:eastAsia="Times New Roman" w:hAnsi="Simplified Arabic" w:cs="Simplified Arabic"/>
          <w:sz w:val="24"/>
          <w:szCs w:val="24"/>
          <w:rtl/>
        </w:rPr>
      </w:pPr>
      <w:r w:rsidRPr="004D715C">
        <w:rPr>
          <w:rFonts w:ascii="Simplified Arabic" w:eastAsia="Times New Roman" w:hAnsi="Simplified Arabic" w:cs="Simplified Arabic"/>
          <w:sz w:val="24"/>
          <w:szCs w:val="24"/>
          <w:rtl/>
        </w:rPr>
        <w:t>مصيدة قلب المفاعل والتي تحوي الوقود المنصهر في حالات الحوادث القصوى</w:t>
      </w:r>
      <w:r w:rsidRPr="004D715C">
        <w:rPr>
          <w:rFonts w:ascii="Simplified Arabic" w:eastAsia="Times New Roman" w:hAnsi="Simplified Arabic" w:cs="Simplified Arabic"/>
          <w:sz w:val="24"/>
          <w:szCs w:val="24"/>
        </w:rPr>
        <w:t>.</w:t>
      </w:r>
    </w:p>
    <w:p w14:paraId="2EE23830" w14:textId="5251F442" w:rsidR="00BA1CE6" w:rsidRPr="004D715C" w:rsidRDefault="00BA1CE6" w:rsidP="00C20D20">
      <w:pPr>
        <w:pStyle w:val="ListParagraph"/>
        <w:numPr>
          <w:ilvl w:val="0"/>
          <w:numId w:val="57"/>
        </w:numPr>
        <w:shd w:val="clear" w:color="auto" w:fill="FFFFFF"/>
        <w:spacing w:after="100" w:afterAutospacing="1"/>
        <w:jc w:val="both"/>
        <w:rPr>
          <w:rFonts w:ascii="Simplified Arabic" w:eastAsia="Times New Roman" w:hAnsi="Simplified Arabic" w:cs="Simplified Arabic"/>
          <w:b/>
          <w:bCs/>
          <w:sz w:val="24"/>
          <w:szCs w:val="24"/>
          <w:rtl/>
        </w:rPr>
      </w:pPr>
      <w:r w:rsidRPr="004D715C">
        <w:rPr>
          <w:rFonts w:ascii="Simplified Arabic" w:eastAsia="Times New Roman" w:hAnsi="Simplified Arabic" w:cs="Simplified Arabic"/>
          <w:b/>
          <w:bCs/>
          <w:sz w:val="24"/>
          <w:szCs w:val="24"/>
          <w:rtl/>
        </w:rPr>
        <w:t xml:space="preserve">اختصاصات </w:t>
      </w:r>
      <w:proofErr w:type="gramStart"/>
      <w:r w:rsidRPr="004D715C">
        <w:rPr>
          <w:rFonts w:ascii="Simplified Arabic" w:eastAsia="Times New Roman" w:hAnsi="Simplified Arabic" w:cs="Simplified Arabic"/>
          <w:b/>
          <w:bCs/>
          <w:sz w:val="24"/>
          <w:szCs w:val="24"/>
          <w:rtl/>
        </w:rPr>
        <w:t>الهيئة :</w:t>
      </w:r>
      <w:proofErr w:type="gramEnd"/>
    </w:p>
    <w:p w14:paraId="37925C9C" w14:textId="77777777" w:rsidR="00BA1CE6" w:rsidRPr="004D715C" w:rsidRDefault="00BA1CE6" w:rsidP="00FD283E">
      <w:pPr>
        <w:shd w:val="clear" w:color="auto" w:fill="FFFFFF"/>
        <w:spacing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تختص هيئة المحطات النووية دون غيرها بالقيام بالاختصاصات الآتية</w:t>
      </w:r>
      <w:r w:rsidRPr="004D715C">
        <w:rPr>
          <w:rFonts w:ascii="Simplified Arabic" w:eastAsia="Times New Roman" w:hAnsi="Simplified Arabic" w:cs="Simplified Arabic"/>
          <w:sz w:val="24"/>
          <w:szCs w:val="24"/>
        </w:rPr>
        <w:t>:</w:t>
      </w:r>
    </w:p>
    <w:p w14:paraId="04F797FB" w14:textId="77777777" w:rsidR="00BA1CE6" w:rsidRPr="004D715C" w:rsidRDefault="00BA1CE6" w:rsidP="00C20D20">
      <w:pPr>
        <w:numPr>
          <w:ilvl w:val="0"/>
          <w:numId w:val="23"/>
        </w:numPr>
        <w:shd w:val="clear" w:color="auto" w:fill="FFFFFF"/>
        <w:spacing w:after="0"/>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تنفيذ وتشغيل وإدارة مشروعات محطات القوى النووية</w:t>
      </w:r>
      <w:r w:rsidRPr="004D715C">
        <w:rPr>
          <w:rFonts w:ascii="Simplified Arabic" w:eastAsia="Times New Roman" w:hAnsi="Simplified Arabic" w:cs="Simplified Arabic"/>
          <w:sz w:val="24"/>
          <w:szCs w:val="24"/>
        </w:rPr>
        <w:t>.</w:t>
      </w:r>
    </w:p>
    <w:p w14:paraId="298E1A5A" w14:textId="77777777" w:rsidR="00BA1CE6" w:rsidRPr="004D715C" w:rsidRDefault="00BA1CE6" w:rsidP="00C20D20">
      <w:pPr>
        <w:numPr>
          <w:ilvl w:val="0"/>
          <w:numId w:val="23"/>
        </w:numPr>
        <w:shd w:val="clear" w:color="auto" w:fill="FFFFFF"/>
        <w:spacing w:after="0"/>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عقد اتفاقيات مع الجهات المماثلة فى الداخل والخارج</w:t>
      </w:r>
      <w:r w:rsidRPr="004D715C">
        <w:rPr>
          <w:rFonts w:ascii="Simplified Arabic" w:eastAsia="Times New Roman" w:hAnsi="Simplified Arabic" w:cs="Simplified Arabic"/>
          <w:sz w:val="24"/>
          <w:szCs w:val="24"/>
        </w:rPr>
        <w:t>.</w:t>
      </w:r>
    </w:p>
    <w:p w14:paraId="4B95C1F1" w14:textId="77777777" w:rsidR="00BA1CE6" w:rsidRPr="004D715C" w:rsidRDefault="00BA1CE6" w:rsidP="00C20D20">
      <w:pPr>
        <w:numPr>
          <w:ilvl w:val="0"/>
          <w:numId w:val="23"/>
        </w:numPr>
        <w:shd w:val="clear" w:color="auto" w:fill="FFFFFF"/>
        <w:spacing w:after="0"/>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إعداد وتأهيل الكوادر البشرية بالداخل والخارج</w:t>
      </w:r>
      <w:r w:rsidRPr="004D715C">
        <w:rPr>
          <w:rFonts w:ascii="Simplified Arabic" w:eastAsia="Times New Roman" w:hAnsi="Simplified Arabic" w:cs="Simplified Arabic"/>
          <w:sz w:val="24"/>
          <w:szCs w:val="24"/>
        </w:rPr>
        <w:t>.</w:t>
      </w:r>
    </w:p>
    <w:p w14:paraId="4B3E0CD2" w14:textId="77777777" w:rsidR="00BA1CE6" w:rsidRPr="004D715C" w:rsidRDefault="00BA1CE6" w:rsidP="00C20D20">
      <w:pPr>
        <w:numPr>
          <w:ilvl w:val="0"/>
          <w:numId w:val="23"/>
        </w:numPr>
        <w:shd w:val="clear" w:color="auto" w:fill="FFFFFF"/>
        <w:spacing w:after="0"/>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إنشاء محطات القوى النووية لتوليد الكهرباء وإزاله ملوحة المياه</w:t>
      </w:r>
      <w:r w:rsidRPr="004D715C">
        <w:rPr>
          <w:rFonts w:ascii="Simplified Arabic" w:eastAsia="Times New Roman" w:hAnsi="Simplified Arabic" w:cs="Simplified Arabic"/>
          <w:sz w:val="24"/>
          <w:szCs w:val="24"/>
        </w:rPr>
        <w:t>.</w:t>
      </w:r>
    </w:p>
    <w:p w14:paraId="267EBF10" w14:textId="77777777" w:rsidR="00BA1CE6" w:rsidRPr="004D715C" w:rsidRDefault="00BA1CE6" w:rsidP="00C20D20">
      <w:pPr>
        <w:numPr>
          <w:ilvl w:val="0"/>
          <w:numId w:val="23"/>
        </w:numPr>
        <w:shd w:val="clear" w:color="auto" w:fill="FFFFFF"/>
        <w:spacing w:after="0"/>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إجراء البحوث والدراسات اللازمة لمشروعات إنشاء محطات القوى النووية</w:t>
      </w:r>
      <w:r w:rsidRPr="004D715C">
        <w:rPr>
          <w:rFonts w:ascii="Simplified Arabic" w:eastAsia="Times New Roman" w:hAnsi="Simplified Arabic" w:cs="Simplified Arabic"/>
          <w:sz w:val="24"/>
          <w:szCs w:val="24"/>
        </w:rPr>
        <w:t>.</w:t>
      </w:r>
    </w:p>
    <w:p w14:paraId="67749C6E" w14:textId="77777777" w:rsidR="00BA1CE6" w:rsidRPr="004D715C" w:rsidRDefault="00BA1CE6" w:rsidP="00C20D20">
      <w:pPr>
        <w:numPr>
          <w:ilvl w:val="0"/>
          <w:numId w:val="23"/>
        </w:numPr>
        <w:shd w:val="clear" w:color="auto" w:fill="FFFFFF"/>
        <w:spacing w:after="0"/>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وضع أسس مواصفات مشروعات إنشاء محطات القوى النووية</w:t>
      </w:r>
      <w:r w:rsidRPr="004D715C">
        <w:rPr>
          <w:rFonts w:ascii="Simplified Arabic" w:eastAsia="Times New Roman" w:hAnsi="Simplified Arabic" w:cs="Simplified Arabic"/>
          <w:sz w:val="24"/>
          <w:szCs w:val="24"/>
        </w:rPr>
        <w:t>.</w:t>
      </w:r>
    </w:p>
    <w:p w14:paraId="5C5B71C5" w14:textId="70068782" w:rsidR="00DA0F51" w:rsidRPr="004D715C" w:rsidRDefault="00DA0F51" w:rsidP="00C20D20">
      <w:pPr>
        <w:pStyle w:val="ListParagraph"/>
        <w:numPr>
          <w:ilvl w:val="0"/>
          <w:numId w:val="57"/>
        </w:numPr>
        <w:spacing w:before="100" w:beforeAutospacing="1" w:after="100" w:afterAutospacing="1"/>
        <w:jc w:val="both"/>
        <w:outlineLvl w:val="1"/>
        <w:rPr>
          <w:rFonts w:ascii="Simplified Arabic" w:eastAsia="Times New Roman" w:hAnsi="Simplified Arabic" w:cs="Simplified Arabic"/>
          <w:b/>
          <w:bCs/>
          <w:sz w:val="24"/>
          <w:szCs w:val="24"/>
        </w:rPr>
      </w:pPr>
      <w:bookmarkStart w:id="62" w:name="_Toc228824459"/>
      <w:bookmarkStart w:id="63" w:name="_Toc229344145"/>
      <w:r w:rsidRPr="004D715C">
        <w:rPr>
          <w:rFonts w:ascii="Simplified Arabic" w:eastAsia="Times New Roman" w:hAnsi="Simplified Arabic" w:cs="Simplified Arabic"/>
          <w:b/>
          <w:bCs/>
          <w:sz w:val="24"/>
          <w:szCs w:val="24"/>
          <w:rtl/>
        </w:rPr>
        <w:t>الأبعاد الاستراتيجية لمشروع محطة الضبعة النووية في سياق الأمن القومي</w:t>
      </w:r>
      <w:bookmarkEnd w:id="62"/>
      <w:bookmarkEnd w:id="63"/>
      <w:r w:rsidRPr="004D715C">
        <w:rPr>
          <w:rFonts w:ascii="Simplified Arabic" w:eastAsia="Times New Roman" w:hAnsi="Simplified Arabic" w:cs="Simplified Arabic"/>
          <w:b/>
          <w:bCs/>
          <w:sz w:val="24"/>
          <w:szCs w:val="24"/>
          <w:rtl/>
        </w:rPr>
        <w:t xml:space="preserve"> </w:t>
      </w:r>
    </w:p>
    <w:p w14:paraId="3B288116" w14:textId="77777777" w:rsidR="00DA0F51" w:rsidRPr="004D715C" w:rsidRDefault="00DA0F51"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يمثل مشروع محطة الضبعة النووية حجر الزاوية في "استراتيجية الطاقة المتكاملة والمستدامة 2035"، ويُصنف كأداة سيادية لتعزيز الاستقلال الطاقي في مواجهة المخاطر الجيوسياسية</w:t>
      </w:r>
      <w:r w:rsidRPr="004D715C">
        <w:rPr>
          <w:rFonts w:ascii="Simplified Arabic" w:eastAsia="Times New Roman" w:hAnsi="Simplified Arabic" w:cs="Simplified Arabic"/>
          <w:sz w:val="24"/>
          <w:szCs w:val="24"/>
        </w:rPr>
        <w:t xml:space="preserve"> (El-Bialy et al., 2021). </w:t>
      </w:r>
      <w:r w:rsidRPr="004D715C">
        <w:rPr>
          <w:rFonts w:ascii="Simplified Arabic" w:eastAsia="Times New Roman" w:hAnsi="Simplified Arabic" w:cs="Simplified Arabic"/>
          <w:sz w:val="24"/>
          <w:szCs w:val="24"/>
          <w:rtl/>
        </w:rPr>
        <w:t>وتبرز القيمة الاستراتيجية للمشروع في النقاط التالية</w:t>
      </w:r>
      <w:r w:rsidRPr="004D715C">
        <w:rPr>
          <w:rFonts w:ascii="Simplified Arabic" w:eastAsia="Times New Roman" w:hAnsi="Simplified Arabic" w:cs="Simplified Arabic"/>
          <w:sz w:val="24"/>
          <w:szCs w:val="24"/>
        </w:rPr>
        <w:t>:</w:t>
      </w:r>
    </w:p>
    <w:p w14:paraId="1BECFFC3" w14:textId="77777777" w:rsidR="00DA0F51" w:rsidRPr="004D715C" w:rsidRDefault="00DA0F51" w:rsidP="00C20D20">
      <w:pPr>
        <w:numPr>
          <w:ilvl w:val="0"/>
          <w:numId w:val="11"/>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تحييد أثر التوترات الجيوسياسية</w:t>
      </w:r>
      <w:r w:rsidRPr="004D715C">
        <w:rPr>
          <w:rFonts w:ascii="Simplified Arabic" w:eastAsia="Times New Roman" w:hAnsi="Simplified Arabic" w:cs="Simplified Arabic"/>
          <w:b/>
          <w:bCs/>
          <w:sz w:val="24"/>
          <w:szCs w:val="24"/>
        </w:rPr>
        <w:t>:</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يوفر المفاعل النووي في الضبعة مصدراً للطاقة يتسم بـ "الاستقلال التشغيلي"؛ حيث أن دورة الوقود النووي تسمح بتخزين احتياطيات تكفي لسنوات، مما يحمي الدولة من أي حصار أو اضطرابات في ممرات شحن الغاز والنفط</w:t>
      </w:r>
      <w:r w:rsidRPr="004D715C">
        <w:rPr>
          <w:rFonts w:ascii="Simplified Arabic" w:eastAsia="Times New Roman" w:hAnsi="Simplified Arabic" w:cs="Simplified Arabic"/>
          <w:sz w:val="24"/>
          <w:szCs w:val="24"/>
        </w:rPr>
        <w:t xml:space="preserve"> (Bhattacharyya, 2019).</w:t>
      </w:r>
    </w:p>
    <w:p w14:paraId="6E1C9C5A" w14:textId="77777777" w:rsidR="00DA0F51" w:rsidRPr="004D715C" w:rsidRDefault="00DA0F51" w:rsidP="00C20D20">
      <w:pPr>
        <w:numPr>
          <w:ilvl w:val="0"/>
          <w:numId w:val="11"/>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ضمان استقرار الشبكة القومية</w:t>
      </w:r>
      <w:r w:rsidRPr="004D715C">
        <w:rPr>
          <w:rFonts w:ascii="Simplified Arabic" w:eastAsia="Times New Roman" w:hAnsi="Simplified Arabic" w:cs="Simplified Arabic"/>
          <w:b/>
          <w:bCs/>
          <w:sz w:val="24"/>
          <w:szCs w:val="24"/>
        </w:rPr>
        <w:t>:</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تسهم محطة الضبعة في تأمين قاعدة ثابتة من الإمدادات الكهربائية اللازمة للقطاعات الصناعية والتنموية، مما يقلل من احتمالات العجز الناتج عن تقلبات أسعار الغاز الطبيعي الموجه للتصدير أو الاستهلاك المحلي</w:t>
      </w:r>
      <w:r w:rsidRPr="004D715C">
        <w:rPr>
          <w:rFonts w:ascii="Simplified Arabic" w:eastAsia="Times New Roman" w:hAnsi="Simplified Arabic" w:cs="Simplified Arabic"/>
          <w:sz w:val="24"/>
          <w:szCs w:val="24"/>
        </w:rPr>
        <w:t xml:space="preserve"> (Yergin, 2020).</w:t>
      </w:r>
    </w:p>
    <w:p w14:paraId="0D027364" w14:textId="066CFFAB" w:rsidR="00DA0F51" w:rsidRPr="004D715C" w:rsidRDefault="00DA0F51" w:rsidP="00C20D20">
      <w:pPr>
        <w:numPr>
          <w:ilvl w:val="0"/>
          <w:numId w:val="11"/>
        </w:numPr>
        <w:spacing w:before="100" w:beforeAutospacing="1" w:after="100" w:afterAutospacing="1"/>
        <w:jc w:val="both"/>
        <w:rPr>
          <w:rFonts w:ascii="Simplified Arabic" w:eastAsia="Times New Roman" w:hAnsi="Simplified Arabic" w:cs="Simplified Arabic"/>
          <w:sz w:val="24"/>
          <w:szCs w:val="24"/>
          <w:rtl/>
        </w:rPr>
      </w:pPr>
      <w:r w:rsidRPr="004D715C">
        <w:rPr>
          <w:rFonts w:ascii="Simplified Arabic" w:eastAsia="Times New Roman" w:hAnsi="Simplified Arabic" w:cs="Simplified Arabic"/>
          <w:b/>
          <w:bCs/>
          <w:sz w:val="24"/>
          <w:szCs w:val="24"/>
          <w:rtl/>
        </w:rPr>
        <w:lastRenderedPageBreak/>
        <w:t>تعزيز السيادة الطاقية</w:t>
      </w:r>
      <w:r w:rsidRPr="004D715C">
        <w:rPr>
          <w:rFonts w:ascii="Simplified Arabic" w:eastAsia="Times New Roman" w:hAnsi="Simplified Arabic" w:cs="Simplified Arabic"/>
          <w:sz w:val="24"/>
          <w:szCs w:val="24"/>
        </w:rPr>
        <w:t xml:space="preserve"> (Energy Sovereignty): </w:t>
      </w:r>
      <w:r w:rsidRPr="004D715C">
        <w:rPr>
          <w:rFonts w:ascii="Simplified Arabic" w:eastAsia="Times New Roman" w:hAnsi="Simplified Arabic" w:cs="Simplified Arabic"/>
          <w:sz w:val="24"/>
          <w:szCs w:val="24"/>
          <w:rtl/>
        </w:rPr>
        <w:t>من خلال امتلاك تكنولوجيا نووية متقدمة، ترفع مصر من قدرتها على المناورة السياسية والاقتصادية، حيث يقل الارتباط بالأسواق العالمية المتقلبة، ويصبح أمن الطاقة مدفوعاً بقرارات داخلية تقنية وليست خارجية جيوسياسية</w:t>
      </w:r>
      <w:r w:rsidRPr="004D715C">
        <w:rPr>
          <w:rFonts w:ascii="Simplified Arabic" w:eastAsia="Times New Roman" w:hAnsi="Simplified Arabic" w:cs="Simplified Arabic"/>
          <w:sz w:val="24"/>
          <w:szCs w:val="24"/>
        </w:rPr>
        <w:t xml:space="preserve"> (Nuclear Energy Agency [NEA], 2020).</w:t>
      </w:r>
    </w:p>
    <w:p w14:paraId="5D5D335C" w14:textId="4E5762CB" w:rsidR="00DA0F51" w:rsidRPr="004D715C" w:rsidRDefault="00B146F0" w:rsidP="00FD283E">
      <w:pPr>
        <w:shd w:val="clear" w:color="auto" w:fill="FFFFFF"/>
        <w:spacing w:before="100" w:beforeAutospacing="1" w:after="100" w:afterAutospacing="1"/>
        <w:jc w:val="both"/>
        <w:rPr>
          <w:rFonts w:ascii="Simplified Arabic" w:eastAsia="Times New Roman" w:hAnsi="Simplified Arabic" w:cs="Simplified Arabic"/>
          <w:b/>
          <w:bCs/>
          <w:sz w:val="24"/>
          <w:szCs w:val="24"/>
        </w:rPr>
      </w:pPr>
      <w:r w:rsidRPr="004D715C">
        <w:rPr>
          <w:rFonts w:ascii="Simplified Arabic" w:eastAsia="Times New Roman" w:hAnsi="Simplified Arabic" w:cs="Simplified Arabic"/>
          <w:b/>
          <w:bCs/>
          <w:sz w:val="24"/>
          <w:szCs w:val="24"/>
          <w:rtl/>
        </w:rPr>
        <w:t>ثانيا: هيكل</w:t>
      </w:r>
      <w:r w:rsidR="00220DBA" w:rsidRPr="004D715C">
        <w:rPr>
          <w:rFonts w:ascii="Simplified Arabic" w:eastAsia="Times New Roman" w:hAnsi="Simplified Arabic" w:cs="Simplified Arabic"/>
          <w:b/>
          <w:bCs/>
          <w:sz w:val="24"/>
          <w:szCs w:val="24"/>
          <w:rtl/>
        </w:rPr>
        <w:t xml:space="preserve"> القطاع النووي في </w:t>
      </w:r>
      <w:proofErr w:type="gramStart"/>
      <w:r w:rsidR="00220DBA" w:rsidRPr="004D715C">
        <w:rPr>
          <w:rFonts w:ascii="Simplified Arabic" w:eastAsia="Times New Roman" w:hAnsi="Simplified Arabic" w:cs="Simplified Arabic"/>
          <w:b/>
          <w:bCs/>
          <w:sz w:val="24"/>
          <w:szCs w:val="24"/>
          <w:rtl/>
        </w:rPr>
        <w:t xml:space="preserve">مصر </w:t>
      </w:r>
      <w:r w:rsidR="00DA0F51" w:rsidRPr="004D715C">
        <w:rPr>
          <w:rFonts w:ascii="Simplified Arabic" w:eastAsia="Times New Roman" w:hAnsi="Simplified Arabic" w:cs="Simplified Arabic"/>
          <w:b/>
          <w:bCs/>
          <w:sz w:val="24"/>
          <w:szCs w:val="24"/>
          <w:rtl/>
        </w:rPr>
        <w:t>:</w:t>
      </w:r>
      <w:proofErr w:type="gramEnd"/>
    </w:p>
    <w:p w14:paraId="3EE14AB9" w14:textId="4C0AE954" w:rsidR="00220DBA" w:rsidRPr="004D715C" w:rsidRDefault="00220DBA" w:rsidP="00FD283E">
      <w:pPr>
        <w:shd w:val="clear" w:color="auto" w:fill="FFFFFF"/>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تُعد الهيئات النووية أحد الركائز الأساسية لضمان الاستخدام الآمن والسلمي للطاقة النووية، حيث تضطلع بدور محوري في وضع السياسات، والتنظيم، والرقابة، وتنفيذ المشروعات النووية، إضافة إلى دعم البحث العلمي وبناء القدرات البشرية. وفي الحالة المصرية، اكتسبت الهيئات النووية أهمية متزايدة في ضوء توجه الدولة نحو تنويع مزيج الطاقة، وتعزيز التنمية الصناعية، وتنفيذ مشروع محطة الضبعة النووية باعتباره أحد أكبر المشروعات القومية الاستراتيجية</w:t>
      </w:r>
      <w:r w:rsidRPr="004D715C">
        <w:rPr>
          <w:rFonts w:ascii="Simplified Arabic" w:eastAsia="Times New Roman" w:hAnsi="Simplified Arabic" w:cs="Simplified Arabic"/>
          <w:sz w:val="24"/>
          <w:szCs w:val="24"/>
        </w:rPr>
        <w:t>.</w:t>
      </w:r>
      <w:r w:rsidR="00861BA9" w:rsidRPr="004D715C">
        <w:rPr>
          <w:rFonts w:ascii="Simplified Arabic" w:eastAsia="Times New Roman" w:hAnsi="Simplified Arabic" w:cs="Simplified Arabic"/>
          <w:sz w:val="24"/>
          <w:szCs w:val="24"/>
          <w:rtl/>
        </w:rPr>
        <w:t xml:space="preserve"> و</w:t>
      </w:r>
      <w:r w:rsidRPr="004D715C">
        <w:rPr>
          <w:rFonts w:ascii="Simplified Arabic" w:eastAsia="Times New Roman" w:hAnsi="Simplified Arabic" w:cs="Simplified Arabic"/>
          <w:sz w:val="24"/>
          <w:szCs w:val="24"/>
          <w:rtl/>
        </w:rPr>
        <w:t>يهدف هذا الفصل إلى استعراض الإطار المؤسسي للهيئات النووية في مصر، مع توضيح أدوارها واختصاصاتها، وبيان مدى تكاملها في دعم الاستخدامات السلمية للطاقة النووية وتحقيق متطلبات الأمان النووي والإشعاعي</w:t>
      </w:r>
      <w:r w:rsidRPr="004D715C">
        <w:rPr>
          <w:rFonts w:ascii="Simplified Arabic" w:eastAsia="Times New Roman" w:hAnsi="Simplified Arabic" w:cs="Simplified Arabic"/>
          <w:sz w:val="24"/>
          <w:szCs w:val="24"/>
        </w:rPr>
        <w:t>.</w:t>
      </w:r>
    </w:p>
    <w:p w14:paraId="63FC7CB0" w14:textId="77777777" w:rsidR="00220DBA" w:rsidRPr="004D715C" w:rsidRDefault="00220DBA" w:rsidP="00C20D20">
      <w:pPr>
        <w:pStyle w:val="ListParagraph"/>
        <w:numPr>
          <w:ilvl w:val="0"/>
          <w:numId w:val="20"/>
        </w:numPr>
        <w:spacing w:before="100" w:beforeAutospacing="1" w:after="100" w:afterAutospacing="1"/>
        <w:jc w:val="both"/>
        <w:outlineLvl w:val="1"/>
        <w:rPr>
          <w:rFonts w:ascii="Simplified Arabic" w:eastAsia="Times New Roman" w:hAnsi="Simplified Arabic" w:cs="Simplified Arabic"/>
          <w:b/>
          <w:bCs/>
          <w:sz w:val="24"/>
          <w:szCs w:val="24"/>
        </w:rPr>
      </w:pPr>
      <w:bookmarkStart w:id="64" w:name="_Toc228824460"/>
      <w:bookmarkStart w:id="65" w:name="_Toc229344146"/>
      <w:r w:rsidRPr="004D715C">
        <w:rPr>
          <w:rFonts w:ascii="Simplified Arabic" w:eastAsia="Times New Roman" w:hAnsi="Simplified Arabic" w:cs="Simplified Arabic"/>
          <w:b/>
          <w:bCs/>
          <w:sz w:val="24"/>
          <w:szCs w:val="24"/>
          <w:rtl/>
        </w:rPr>
        <w:t>الإطار المؤسسي للهيئات النووية في مصر</w:t>
      </w:r>
      <w:bookmarkEnd w:id="64"/>
      <w:bookmarkEnd w:id="65"/>
    </w:p>
    <w:p w14:paraId="684851D6" w14:textId="77777777" w:rsidR="00220DBA" w:rsidRPr="004D715C" w:rsidRDefault="00220DBA"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يعتمد البرنامج النووي المصري على هيكل مؤسسي متعدد الجهات، يقوم على الفصل بين الجهات التنفيذية والرقابية، بما يتوافق مع المعايير الدولية الصادرة عن الوكالة الدولية للطاقة الذرية. ويهدف هذا الفصل المؤسسي إلى ضمان الاستقلالية والشفافية في الرقابة النووية، وتعزيز مستويات الأمان النووي</w:t>
      </w:r>
      <w:r w:rsidRPr="004D715C">
        <w:rPr>
          <w:rFonts w:ascii="Simplified Arabic" w:eastAsia="Times New Roman" w:hAnsi="Simplified Arabic" w:cs="Simplified Arabic"/>
          <w:sz w:val="24"/>
          <w:szCs w:val="24"/>
        </w:rPr>
        <w:t>.</w:t>
      </w:r>
    </w:p>
    <w:p w14:paraId="39788025" w14:textId="77777777" w:rsidR="00220DBA" w:rsidRPr="004D715C" w:rsidRDefault="00220DBA" w:rsidP="00FD283E">
      <w:pPr>
        <w:spacing w:before="100" w:beforeAutospacing="1" w:after="100" w:afterAutospacing="1"/>
        <w:jc w:val="both"/>
        <w:rPr>
          <w:rFonts w:ascii="Simplified Arabic" w:eastAsia="Times New Roman" w:hAnsi="Simplified Arabic" w:cs="Simplified Arabic"/>
          <w:sz w:val="24"/>
          <w:szCs w:val="24"/>
          <w:rtl/>
        </w:rPr>
      </w:pPr>
      <w:r w:rsidRPr="004D715C">
        <w:rPr>
          <w:rFonts w:ascii="Simplified Arabic" w:eastAsia="Times New Roman" w:hAnsi="Simplified Arabic" w:cs="Simplified Arabic"/>
          <w:sz w:val="24"/>
          <w:szCs w:val="24"/>
          <w:rtl/>
        </w:rPr>
        <w:t>ويضم هذا الإطار عدة هيئات رئيسية، من أبرزها: هيئة الطاقة الذرية المصرية، وهيئة المحطات النووية لتوليد الكهرباء، وهيئة الرقابة النووية والإشعاعية، إلى جانب عدد من الجهات الداعمة ذات الصلة</w:t>
      </w:r>
      <w:r w:rsidRPr="004D715C">
        <w:rPr>
          <w:rFonts w:ascii="Simplified Arabic" w:eastAsia="Times New Roman" w:hAnsi="Simplified Arabic" w:cs="Simplified Arabic"/>
          <w:sz w:val="24"/>
          <w:szCs w:val="24"/>
        </w:rPr>
        <w:t>.</w:t>
      </w:r>
    </w:p>
    <w:p w14:paraId="5DD32F32" w14:textId="1E231E98" w:rsidR="00DA0F51" w:rsidRPr="004D715C" w:rsidRDefault="00DA0F51" w:rsidP="00C20D20">
      <w:pPr>
        <w:pStyle w:val="ListParagraph"/>
        <w:numPr>
          <w:ilvl w:val="0"/>
          <w:numId w:val="62"/>
        </w:numPr>
        <w:spacing w:before="100" w:beforeAutospacing="1" w:after="100" w:afterAutospacing="1"/>
        <w:jc w:val="both"/>
        <w:rPr>
          <w:rFonts w:ascii="Simplified Arabic" w:eastAsia="Times New Roman" w:hAnsi="Simplified Arabic" w:cs="Simplified Arabic"/>
          <w:sz w:val="24"/>
          <w:szCs w:val="24"/>
          <w:rtl/>
        </w:rPr>
      </w:pPr>
      <w:r w:rsidRPr="004D715C">
        <w:rPr>
          <w:rFonts w:ascii="Simplified Arabic" w:eastAsia="Times New Roman" w:hAnsi="Simplified Arabic" w:cs="Simplified Arabic"/>
          <w:b/>
          <w:bCs/>
          <w:sz w:val="24"/>
          <w:szCs w:val="24"/>
          <w:rtl/>
        </w:rPr>
        <w:t>هيئة المحطات النووية لتولي</w:t>
      </w:r>
      <w:r w:rsidRPr="004D715C">
        <w:rPr>
          <w:rFonts w:ascii="Simplified Arabic" w:eastAsia="Times New Roman" w:hAnsi="Simplified Arabic" w:cs="Simplified Arabic"/>
          <w:b/>
          <w:bCs/>
          <w:sz w:val="24"/>
          <w:szCs w:val="24"/>
          <w:rtl/>
          <w:lang w:bidi="ar-EG"/>
        </w:rPr>
        <w:t>د</w:t>
      </w:r>
      <w:r w:rsidRPr="004D715C">
        <w:rPr>
          <w:rFonts w:ascii="Simplified Arabic" w:eastAsia="Times New Roman" w:hAnsi="Simplified Arabic" w:cs="Simplified Arabic"/>
          <w:b/>
          <w:bCs/>
          <w:sz w:val="24"/>
          <w:szCs w:val="24"/>
          <w:rtl/>
        </w:rPr>
        <w:t xml:space="preserve"> </w:t>
      </w:r>
      <w:proofErr w:type="gramStart"/>
      <w:r w:rsidRPr="004D715C">
        <w:rPr>
          <w:rFonts w:ascii="Simplified Arabic" w:eastAsia="Times New Roman" w:hAnsi="Simplified Arabic" w:cs="Simplified Arabic"/>
          <w:b/>
          <w:bCs/>
          <w:sz w:val="24"/>
          <w:szCs w:val="24"/>
          <w:rtl/>
        </w:rPr>
        <w:t>الكهرباء</w:t>
      </w:r>
      <w:r w:rsidRPr="004D715C">
        <w:rPr>
          <w:rFonts w:ascii="Simplified Arabic" w:eastAsia="Times New Roman" w:hAnsi="Simplified Arabic" w:cs="Simplified Arabic"/>
          <w:sz w:val="24"/>
          <w:szCs w:val="24"/>
          <w:rtl/>
        </w:rPr>
        <w:t xml:space="preserve"> :</w:t>
      </w:r>
      <w:proofErr w:type="gramEnd"/>
      <w:r w:rsidRPr="004D715C">
        <w:rPr>
          <w:rFonts w:ascii="Simplified Arabic" w:eastAsia="Times New Roman" w:hAnsi="Simplified Arabic" w:cs="Simplified Arabic"/>
          <w:sz w:val="24"/>
          <w:szCs w:val="24"/>
          <w:rtl/>
        </w:rPr>
        <w:t xml:space="preserve"> </w:t>
      </w:r>
    </w:p>
    <w:p w14:paraId="051867A4" w14:textId="09C6792B" w:rsidR="00DA0F51" w:rsidRPr="004D715C" w:rsidRDefault="00DA0F51"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أنشئت هيئة المحطات النووية لتوليد الكهرباء بمقتضى القانون رقم 13 لسنة 1976 وتعديلاته بالقانون رقم 210 لسنة 2017، لتكون هيئة عامة اقتصادية ذات طبيعة خاصة تتبع وزارة الكهرباء والطاقة المتجددة، وتكون بذلك الجهة الوحيدة المختصة بإنشاء المحطات النووية في جمهورية مصر العربية وتشغيلها وإدارتها، ويقع مقرها الرئيسي بمدينة القاهرة. وتمتلك الهيئة القدرات الوطنية ذات الكفاءات العلمية والخبرات المتراكمة اللازمة لإنجاح مهامها في إدارة مشروعات المحطات النووية بجمهورية مصر العربية</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lang w:bidi="ar-EG"/>
        </w:rPr>
        <w:t>بالإضافة الي انها المالك والمشغل لمشروع محطة الضبعة النووية السلمي وكافة المشروعات النووية في مصر.</w:t>
      </w:r>
      <w:r w:rsidRPr="004D715C">
        <w:rPr>
          <w:rFonts w:ascii="Simplified Arabic" w:eastAsia="Times New Roman" w:hAnsi="Simplified Arabic" w:cs="Simplified Arabic"/>
          <w:sz w:val="24"/>
          <w:szCs w:val="24"/>
        </w:rPr>
        <w:t xml:space="preserve"> </w:t>
      </w:r>
      <w:proofErr w:type="gramStart"/>
      <w:r w:rsidRPr="004D715C">
        <w:rPr>
          <w:rFonts w:ascii="Simplified Arabic" w:eastAsia="Times New Roman" w:hAnsi="Simplified Arabic" w:cs="Simplified Arabic"/>
          <w:sz w:val="24"/>
          <w:szCs w:val="24"/>
        </w:rPr>
        <w:t>( Nuclear</w:t>
      </w:r>
      <w:proofErr w:type="gramEnd"/>
      <w:r w:rsidRPr="004D715C">
        <w:rPr>
          <w:rFonts w:ascii="Simplified Arabic" w:eastAsia="Times New Roman" w:hAnsi="Simplified Arabic" w:cs="Simplified Arabic"/>
          <w:sz w:val="24"/>
          <w:szCs w:val="24"/>
        </w:rPr>
        <w:t xml:space="preserve"> Power Plants Authority [NPPA], 2023</w:t>
      </w:r>
      <w:r w:rsidRPr="004D715C">
        <w:rPr>
          <w:rFonts w:ascii="Simplified Arabic" w:eastAsia="Times New Roman" w:hAnsi="Simplified Arabic" w:cs="Simplified Arabic"/>
          <w:sz w:val="24"/>
          <w:szCs w:val="24"/>
          <w:lang w:bidi="ar-EG"/>
        </w:rPr>
        <w:t>)</w:t>
      </w:r>
      <w:r w:rsidRPr="004D715C">
        <w:rPr>
          <w:rFonts w:ascii="Simplified Arabic" w:eastAsia="Times New Roman" w:hAnsi="Simplified Arabic" w:cs="Simplified Arabic"/>
          <w:sz w:val="24"/>
          <w:szCs w:val="24"/>
        </w:rPr>
        <w:t>.</w:t>
      </w:r>
    </w:p>
    <w:p w14:paraId="5ED8D984" w14:textId="77777777" w:rsidR="00220DBA" w:rsidRPr="004D715C" w:rsidRDefault="00220DBA" w:rsidP="00C20D20">
      <w:pPr>
        <w:pStyle w:val="ListParagraph"/>
        <w:numPr>
          <w:ilvl w:val="0"/>
          <w:numId w:val="20"/>
        </w:numPr>
        <w:spacing w:before="100" w:beforeAutospacing="1" w:after="100" w:afterAutospacing="1"/>
        <w:jc w:val="both"/>
        <w:outlineLvl w:val="1"/>
        <w:rPr>
          <w:rFonts w:ascii="Simplified Arabic" w:eastAsia="Times New Roman" w:hAnsi="Simplified Arabic" w:cs="Simplified Arabic"/>
          <w:b/>
          <w:bCs/>
          <w:sz w:val="24"/>
          <w:szCs w:val="24"/>
        </w:rPr>
      </w:pPr>
      <w:bookmarkStart w:id="66" w:name="_Toc228824461"/>
      <w:bookmarkStart w:id="67" w:name="_Toc229344147"/>
      <w:r w:rsidRPr="004D715C">
        <w:rPr>
          <w:rFonts w:ascii="Simplified Arabic" w:eastAsia="Times New Roman" w:hAnsi="Simplified Arabic" w:cs="Simplified Arabic"/>
          <w:b/>
          <w:bCs/>
          <w:sz w:val="24"/>
          <w:szCs w:val="24"/>
          <w:rtl/>
        </w:rPr>
        <w:t>هيئة الطاقة الذرية المصرية</w:t>
      </w:r>
      <w:bookmarkEnd w:id="66"/>
      <w:bookmarkEnd w:id="67"/>
    </w:p>
    <w:p w14:paraId="401D8122" w14:textId="77777777" w:rsidR="00220DBA" w:rsidRPr="004D715C" w:rsidRDefault="00220DBA"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تُعد هيئة الطاقة الذرية المصرية من أقدم المؤسسات العلمية في مجال الاستخدامات السلمية للطاقة النووية في مصر، حيث أُنشئت بهدف دعم البحث العلمي والتطبيقات النووية في المجالات الطبية، والزراعية، والصناعية وتختص الهيئة بإجراء البحوث والدراسات العلمية المتعلقة بالتكنولوجيا النووية، وتشغيل المفاعلات البحثية، وتطوير الكوادر البشرية المؤهلة في هذا المجال. كما تسهم في توطين التكنولوجيا النووية، ودعم الاستخدامات السلمية للإشعاع في التنمية الاقتصادية والاجتماعية</w:t>
      </w:r>
      <w:r w:rsidRPr="004D715C">
        <w:rPr>
          <w:rFonts w:ascii="Simplified Arabic" w:eastAsia="Times New Roman" w:hAnsi="Simplified Arabic" w:cs="Simplified Arabic"/>
          <w:sz w:val="24"/>
          <w:szCs w:val="24"/>
        </w:rPr>
        <w:t>.</w:t>
      </w:r>
    </w:p>
    <w:p w14:paraId="46EFC992" w14:textId="77777777" w:rsidR="00220DBA" w:rsidRPr="004D715C" w:rsidRDefault="00220DBA" w:rsidP="00C20D20">
      <w:pPr>
        <w:pStyle w:val="ListParagraph"/>
        <w:numPr>
          <w:ilvl w:val="0"/>
          <w:numId w:val="59"/>
        </w:numPr>
        <w:spacing w:before="100" w:beforeAutospacing="1" w:after="100" w:afterAutospacing="1"/>
        <w:jc w:val="both"/>
        <w:outlineLvl w:val="2"/>
        <w:rPr>
          <w:rFonts w:ascii="Simplified Arabic" w:eastAsia="Times New Roman" w:hAnsi="Simplified Arabic" w:cs="Simplified Arabic"/>
          <w:b/>
          <w:bCs/>
          <w:sz w:val="24"/>
          <w:szCs w:val="24"/>
        </w:rPr>
      </w:pPr>
      <w:bookmarkStart w:id="68" w:name="_Toc228824462"/>
      <w:bookmarkStart w:id="69" w:name="_Toc229344148"/>
      <w:r w:rsidRPr="004D715C">
        <w:rPr>
          <w:rFonts w:ascii="Simplified Arabic" w:eastAsia="Times New Roman" w:hAnsi="Simplified Arabic" w:cs="Simplified Arabic"/>
          <w:b/>
          <w:bCs/>
          <w:sz w:val="24"/>
          <w:szCs w:val="24"/>
          <w:rtl/>
        </w:rPr>
        <w:lastRenderedPageBreak/>
        <w:t>هيئة الرقابة النووية والإشعاعية</w:t>
      </w:r>
      <w:bookmarkEnd w:id="68"/>
      <w:bookmarkEnd w:id="69"/>
    </w:p>
    <w:p w14:paraId="7814C62B" w14:textId="77777777" w:rsidR="00220DBA" w:rsidRPr="004D715C" w:rsidRDefault="00220DBA" w:rsidP="00803DB4">
      <w:pPr>
        <w:rPr>
          <w:rFonts w:ascii="Simplified Arabic" w:eastAsia="Times New Roman" w:hAnsi="Simplified Arabic" w:cs="Simplified Arabic"/>
          <w:b/>
          <w:bCs/>
          <w:sz w:val="24"/>
          <w:szCs w:val="24"/>
          <w:rtl/>
        </w:rPr>
      </w:pPr>
      <w:bookmarkStart w:id="70" w:name="_Toc228824055"/>
      <w:bookmarkStart w:id="71" w:name="_Toc228824463"/>
      <w:r w:rsidRPr="004D715C">
        <w:rPr>
          <w:rFonts w:ascii="Simplified Arabic" w:eastAsia="Times New Roman" w:hAnsi="Simplified Arabic" w:cs="Simplified Arabic"/>
          <w:b/>
          <w:bCs/>
          <w:sz w:val="24"/>
          <w:szCs w:val="24"/>
          <w:rtl/>
        </w:rPr>
        <w:t xml:space="preserve">من حيث الاستقلالية والدور الرقابي </w:t>
      </w:r>
      <w:r w:rsidRPr="004D715C">
        <w:rPr>
          <w:rFonts w:ascii="Simplified Arabic" w:eastAsia="Times New Roman" w:hAnsi="Simplified Arabic" w:cs="Simplified Arabic"/>
          <w:sz w:val="24"/>
          <w:szCs w:val="24"/>
          <w:rtl/>
        </w:rPr>
        <w:t xml:space="preserve">تُعد هيئة الرقابة النووية والإشعاعية الجهة الرقابية المستقلة المسؤولة عن تنظيم ومراقبة الأنشطة النووية والإشعاعية في مصر، بما يضمن أعلى مستويات الأمان النووي وحماية الإنسان </w:t>
      </w:r>
      <w:proofErr w:type="gramStart"/>
      <w:r w:rsidRPr="004D715C">
        <w:rPr>
          <w:rFonts w:ascii="Simplified Arabic" w:eastAsia="Times New Roman" w:hAnsi="Simplified Arabic" w:cs="Simplified Arabic"/>
          <w:sz w:val="24"/>
          <w:szCs w:val="24"/>
          <w:rtl/>
        </w:rPr>
        <w:t>والبيئة</w:t>
      </w:r>
      <w:r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sz w:val="24"/>
          <w:szCs w:val="24"/>
          <w:rtl/>
        </w:rPr>
        <w:t>وتشمل</w:t>
      </w:r>
      <w:proofErr w:type="gramEnd"/>
      <w:r w:rsidRPr="004D715C">
        <w:rPr>
          <w:rFonts w:ascii="Simplified Arabic" w:eastAsia="Times New Roman" w:hAnsi="Simplified Arabic" w:cs="Simplified Arabic"/>
          <w:sz w:val="24"/>
          <w:szCs w:val="24"/>
          <w:rtl/>
        </w:rPr>
        <w:t xml:space="preserve"> مهام الهيئة إصدار التراخيص، ووضع اللوائح والمعايير التنظيمية، والتفتيش والرقابة على المنشآت النووية والإشعاعية، وإدارة الطوارئ النووية، والالتزام بالاتفاقيات الدولية ذات الصلة</w:t>
      </w:r>
      <w:r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b/>
          <w:bCs/>
          <w:sz w:val="24"/>
          <w:szCs w:val="24"/>
          <w:rtl/>
        </w:rPr>
        <w:t xml:space="preserve"> و</w:t>
      </w:r>
      <w:r w:rsidRPr="004D715C">
        <w:rPr>
          <w:rFonts w:ascii="Simplified Arabic" w:eastAsia="Times New Roman" w:hAnsi="Simplified Arabic" w:cs="Simplified Arabic"/>
          <w:sz w:val="24"/>
          <w:szCs w:val="24"/>
          <w:rtl/>
        </w:rPr>
        <w:t>يمثل الدور الرقابي للهيئة عنصرًا أساسيًا في تعزيز الثقة المجتمعية والدولية في البرنامج النووي المصري، وضمان توافقه مع المعايير الدولية، وهو ما ينعكس إيجابًا على استدامة المشروعات النووية</w:t>
      </w:r>
      <w:r w:rsidRPr="004D715C">
        <w:rPr>
          <w:rFonts w:ascii="Simplified Arabic" w:eastAsia="Times New Roman" w:hAnsi="Simplified Arabic" w:cs="Simplified Arabic"/>
          <w:sz w:val="24"/>
          <w:szCs w:val="24"/>
        </w:rPr>
        <w:t>.</w:t>
      </w:r>
      <w:bookmarkEnd w:id="70"/>
      <w:bookmarkEnd w:id="71"/>
    </w:p>
    <w:p w14:paraId="5003618C" w14:textId="77777777" w:rsidR="00220DBA" w:rsidRPr="004D715C" w:rsidRDefault="00220DBA" w:rsidP="00C20D20">
      <w:pPr>
        <w:pStyle w:val="ListParagraph"/>
        <w:numPr>
          <w:ilvl w:val="0"/>
          <w:numId w:val="20"/>
        </w:numPr>
        <w:spacing w:before="100" w:beforeAutospacing="1" w:after="100" w:afterAutospacing="1"/>
        <w:jc w:val="both"/>
        <w:rPr>
          <w:rFonts w:ascii="Simplified Arabic" w:eastAsia="Times New Roman" w:hAnsi="Simplified Arabic" w:cs="Simplified Arabic"/>
          <w:sz w:val="24"/>
          <w:szCs w:val="24"/>
          <w:rtl/>
        </w:rPr>
      </w:pPr>
      <w:r w:rsidRPr="004D715C">
        <w:rPr>
          <w:rFonts w:ascii="Simplified Arabic" w:eastAsia="Times New Roman" w:hAnsi="Simplified Arabic" w:cs="Simplified Arabic"/>
          <w:b/>
          <w:bCs/>
          <w:sz w:val="24"/>
          <w:szCs w:val="24"/>
          <w:rtl/>
        </w:rPr>
        <w:t xml:space="preserve">هيئة المواد </w:t>
      </w:r>
      <w:proofErr w:type="gramStart"/>
      <w:r w:rsidRPr="004D715C">
        <w:rPr>
          <w:rFonts w:ascii="Simplified Arabic" w:eastAsia="Times New Roman" w:hAnsi="Simplified Arabic" w:cs="Simplified Arabic"/>
          <w:b/>
          <w:bCs/>
          <w:sz w:val="24"/>
          <w:szCs w:val="24"/>
          <w:rtl/>
        </w:rPr>
        <w:t>النووية</w:t>
      </w:r>
      <w:r w:rsidRPr="004D715C">
        <w:rPr>
          <w:rFonts w:ascii="Simplified Arabic" w:eastAsia="Times New Roman" w:hAnsi="Simplified Arabic" w:cs="Simplified Arabic"/>
          <w:sz w:val="24"/>
          <w:szCs w:val="24"/>
          <w:rtl/>
        </w:rPr>
        <w:t xml:space="preserve"> :</w:t>
      </w:r>
      <w:proofErr w:type="gramEnd"/>
      <w:r w:rsidRPr="004D715C">
        <w:rPr>
          <w:rFonts w:ascii="Simplified Arabic" w:eastAsia="Times New Roman" w:hAnsi="Simplified Arabic" w:cs="Simplified Arabic"/>
          <w:sz w:val="24"/>
          <w:szCs w:val="24"/>
          <w:rtl/>
        </w:rPr>
        <w:t xml:space="preserve"> </w:t>
      </w:r>
    </w:p>
    <w:p w14:paraId="2CC21080" w14:textId="77777777" w:rsidR="00220DBA" w:rsidRPr="004D715C" w:rsidRDefault="00220DBA" w:rsidP="00FD283E">
      <w:pPr>
        <w:pStyle w:val="NormalWeb"/>
        <w:bidi/>
        <w:jc w:val="both"/>
        <w:rPr>
          <w:rFonts w:ascii="Simplified Arabic" w:hAnsi="Simplified Arabic" w:cs="Simplified Arabic"/>
        </w:rPr>
      </w:pPr>
      <w:r w:rsidRPr="004D715C">
        <w:rPr>
          <w:rFonts w:ascii="Simplified Arabic" w:hAnsi="Simplified Arabic" w:cs="Simplified Arabic"/>
          <w:rtl/>
        </w:rPr>
        <w:t>تُعد هيئة المواد النووية إحدى الهيئات العلمية المتخصصة التابعة لقطاع الطاقة النووية في جمهورية مصر العربية، وتضطلع بدور محوري في تنفيذ الاستراتيجية الوطنية للاستكشاف والتقييم الجيولوجي للمواد النووية والخامات المصاحبة لها. وقد أُنشئت الهيئة بهدف دعم البرنامج النووي المصري من خلال تأمين الموارد المحلية من خامات اليورانيوم والثوريوم، وتعزيز الاعتماد على القدرات الوطنية في مجالات البحث والاستكشاف والتقييم المعدني</w:t>
      </w:r>
      <w:r w:rsidRPr="004D715C">
        <w:rPr>
          <w:rFonts w:ascii="Simplified Arabic" w:hAnsi="Simplified Arabic" w:cs="Simplified Arabic"/>
        </w:rPr>
        <w:t>.</w:t>
      </w:r>
    </w:p>
    <w:p w14:paraId="2BFFD3C5" w14:textId="77777777" w:rsidR="00220DBA" w:rsidRPr="004D715C" w:rsidRDefault="00220DBA"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hAnsi="Simplified Arabic" w:cs="Simplified Arabic"/>
          <w:sz w:val="24"/>
          <w:szCs w:val="24"/>
          <w:rtl/>
        </w:rPr>
        <w:t xml:space="preserve">تتمثل المهام الأساسية للهيئة في إجراء المسوحات الجيولوجية والإشعاعية الشاملة على مستوى الجمهورية، واستخدام التقنيات الجيوفيزيائية </w:t>
      </w:r>
      <w:proofErr w:type="spellStart"/>
      <w:r w:rsidRPr="004D715C">
        <w:rPr>
          <w:rFonts w:ascii="Simplified Arabic" w:hAnsi="Simplified Arabic" w:cs="Simplified Arabic"/>
          <w:sz w:val="24"/>
          <w:szCs w:val="24"/>
          <w:rtl/>
        </w:rPr>
        <w:t>والجيوكيميائية</w:t>
      </w:r>
      <w:proofErr w:type="spellEnd"/>
      <w:r w:rsidRPr="004D715C">
        <w:rPr>
          <w:rFonts w:ascii="Simplified Arabic" w:hAnsi="Simplified Arabic" w:cs="Simplified Arabic"/>
          <w:sz w:val="24"/>
          <w:szCs w:val="24"/>
          <w:rtl/>
        </w:rPr>
        <w:t xml:space="preserve"> المتقدمة لتحديد مواقع </w:t>
      </w:r>
      <w:proofErr w:type="spellStart"/>
      <w:r w:rsidRPr="004D715C">
        <w:rPr>
          <w:rFonts w:ascii="Simplified Arabic" w:hAnsi="Simplified Arabic" w:cs="Simplified Arabic"/>
          <w:sz w:val="24"/>
          <w:szCs w:val="24"/>
          <w:rtl/>
        </w:rPr>
        <w:t>تركزات</w:t>
      </w:r>
      <w:proofErr w:type="spellEnd"/>
      <w:r w:rsidRPr="004D715C">
        <w:rPr>
          <w:rFonts w:ascii="Simplified Arabic" w:hAnsi="Simplified Arabic" w:cs="Simplified Arabic"/>
          <w:sz w:val="24"/>
          <w:szCs w:val="24"/>
          <w:rtl/>
        </w:rPr>
        <w:t xml:space="preserve"> </w:t>
      </w:r>
      <w:r w:rsidRPr="004D715C">
        <w:rPr>
          <w:rFonts w:ascii="Simplified Arabic" w:eastAsia="Times New Roman" w:hAnsi="Simplified Arabic" w:cs="Simplified Arabic"/>
          <w:sz w:val="24"/>
          <w:szCs w:val="24"/>
          <w:rtl/>
        </w:rPr>
        <w:t xml:space="preserve">الخامات النووية وتقييم </w:t>
      </w:r>
      <w:proofErr w:type="spellStart"/>
      <w:r w:rsidRPr="004D715C">
        <w:rPr>
          <w:rFonts w:ascii="Simplified Arabic" w:eastAsia="Times New Roman" w:hAnsi="Simplified Arabic" w:cs="Simplified Arabic"/>
          <w:sz w:val="24"/>
          <w:szCs w:val="24"/>
          <w:rtl/>
        </w:rPr>
        <w:t>احتياطياتها</w:t>
      </w:r>
      <w:proofErr w:type="spellEnd"/>
      <w:r w:rsidRPr="004D715C">
        <w:rPr>
          <w:rFonts w:ascii="Simplified Arabic" w:eastAsia="Times New Roman" w:hAnsi="Simplified Arabic" w:cs="Simplified Arabic"/>
          <w:sz w:val="24"/>
          <w:szCs w:val="24"/>
          <w:rtl/>
        </w:rPr>
        <w:t xml:space="preserve"> الاقتصادية. كما تقوم بإعداد الخرائط الجيولوجية المتخصصة، وتنفيذ أعمال الحفر الاستكشافي والتحاليل المعملية لتقدير جودة الخام وإمكانية استخلاصه وفقاً للمعايير الفنية والاقتصادية المعتمدة</w:t>
      </w:r>
      <w:r w:rsidRPr="004D715C">
        <w:rPr>
          <w:rFonts w:ascii="Simplified Arabic" w:eastAsia="Times New Roman" w:hAnsi="Simplified Arabic" w:cs="Simplified Arabic"/>
          <w:sz w:val="24"/>
          <w:szCs w:val="24"/>
        </w:rPr>
        <w:t>.</w:t>
      </w:r>
    </w:p>
    <w:p w14:paraId="2AC1CBEF" w14:textId="59A6205E" w:rsidR="00220DBA" w:rsidRPr="004D715C" w:rsidRDefault="00220DBA" w:rsidP="00FD283E">
      <w:pPr>
        <w:pStyle w:val="NormalWeb"/>
        <w:bidi/>
        <w:jc w:val="both"/>
        <w:rPr>
          <w:rFonts w:ascii="Simplified Arabic" w:hAnsi="Simplified Arabic" w:cs="Simplified Arabic"/>
          <w:rtl/>
        </w:rPr>
      </w:pPr>
      <w:r w:rsidRPr="004D715C">
        <w:rPr>
          <w:rFonts w:ascii="Simplified Arabic" w:hAnsi="Simplified Arabic" w:cs="Simplified Arabic"/>
          <w:rtl/>
        </w:rPr>
        <w:t>وتسهم الهيئة كذلك في تطوير الكوادر العلمية والفنية في مجالات جيولوجيا الخامات النووية وتقنيات الاستخلاص والمعالجة، فضلاً عن التعاون العلمي مع المؤسسات البحثية الوطنية والدولية، وعلى رأسها الوكالة الدولية للطاقة الذرية، بما يعزز نقل التكنولوجيا وبناء القدرات المؤسسية في مجال الموارد النووية</w:t>
      </w:r>
      <w:r w:rsidRPr="004D715C">
        <w:rPr>
          <w:rFonts w:ascii="Simplified Arabic" w:hAnsi="Simplified Arabic" w:cs="Simplified Arabic"/>
        </w:rPr>
        <w:t>.</w:t>
      </w:r>
    </w:p>
    <w:p w14:paraId="67B9665D" w14:textId="029B8E93" w:rsidR="00220DBA" w:rsidRPr="004D715C" w:rsidRDefault="00220DBA" w:rsidP="00FD283E">
      <w:pPr>
        <w:shd w:val="clear" w:color="auto" w:fill="FFFFFF"/>
        <w:spacing w:after="0"/>
        <w:jc w:val="both"/>
        <w:rPr>
          <w:rFonts w:ascii="Simplified Arabic" w:eastAsia="Times New Roman" w:hAnsi="Simplified Arabic" w:cs="Simplified Arabic"/>
          <w:sz w:val="24"/>
          <w:szCs w:val="24"/>
          <w:rtl/>
        </w:rPr>
      </w:pPr>
      <w:r w:rsidRPr="004D715C">
        <w:rPr>
          <w:rFonts w:ascii="Simplified Arabic" w:eastAsia="Times New Roman" w:hAnsi="Simplified Arabic" w:cs="Simplified Arabic"/>
          <w:b/>
          <w:bCs/>
          <w:sz w:val="24"/>
          <w:szCs w:val="24"/>
          <w:rtl/>
        </w:rPr>
        <w:t>ثالثا: الجهات ذات الصلة بمجال الطاقة</w:t>
      </w:r>
      <w:r w:rsidRPr="004D715C">
        <w:rPr>
          <w:rFonts w:ascii="Simplified Arabic" w:eastAsia="Times New Roman" w:hAnsi="Simplified Arabic" w:cs="Simplified Arabic"/>
          <w:sz w:val="24"/>
          <w:szCs w:val="24"/>
          <w:rtl/>
        </w:rPr>
        <w:t xml:space="preserve"> </w:t>
      </w:r>
      <w:r w:rsidRPr="004D715C">
        <w:rPr>
          <w:rFonts w:ascii="Simplified Arabic" w:eastAsia="Times New Roman" w:hAnsi="Simplified Arabic" w:cs="Simplified Arabic"/>
          <w:b/>
          <w:bCs/>
          <w:sz w:val="24"/>
          <w:szCs w:val="24"/>
          <w:rtl/>
        </w:rPr>
        <w:t xml:space="preserve">في </w:t>
      </w:r>
      <w:proofErr w:type="gramStart"/>
      <w:r w:rsidRPr="004D715C">
        <w:rPr>
          <w:rFonts w:ascii="Simplified Arabic" w:eastAsia="Times New Roman" w:hAnsi="Simplified Arabic" w:cs="Simplified Arabic"/>
          <w:b/>
          <w:bCs/>
          <w:sz w:val="24"/>
          <w:szCs w:val="24"/>
          <w:rtl/>
        </w:rPr>
        <w:t>مصر :</w:t>
      </w:r>
      <w:proofErr w:type="gramEnd"/>
      <w:r w:rsidRPr="004D715C">
        <w:rPr>
          <w:rFonts w:ascii="Simplified Arabic" w:eastAsia="Times New Roman" w:hAnsi="Simplified Arabic" w:cs="Simplified Arabic"/>
          <w:b/>
          <w:bCs/>
          <w:sz w:val="24"/>
          <w:szCs w:val="24"/>
          <w:rtl/>
        </w:rPr>
        <w:t xml:space="preserve"> </w:t>
      </w:r>
    </w:p>
    <w:p w14:paraId="4E98F61F" w14:textId="77777777" w:rsidR="00220DBA" w:rsidRPr="004D715C" w:rsidRDefault="00220DBA" w:rsidP="00FD283E">
      <w:pPr>
        <w:shd w:val="clear" w:color="auto" w:fill="FFFFFF"/>
        <w:spacing w:after="0"/>
        <w:jc w:val="both"/>
        <w:rPr>
          <w:rFonts w:ascii="Simplified Arabic" w:eastAsia="Times New Roman" w:hAnsi="Simplified Arabic" w:cs="Simplified Arabic"/>
          <w:sz w:val="24"/>
          <w:szCs w:val="24"/>
          <w:rtl/>
        </w:rPr>
      </w:pPr>
    </w:p>
    <w:p w14:paraId="5D26D229" w14:textId="5C021246" w:rsidR="00220DBA" w:rsidRPr="004D715C" w:rsidRDefault="00220DBA" w:rsidP="00C20D20">
      <w:pPr>
        <w:pStyle w:val="ListParagraph"/>
        <w:numPr>
          <w:ilvl w:val="0"/>
          <w:numId w:val="30"/>
        </w:numPr>
        <w:shd w:val="clear" w:color="auto" w:fill="FFFFFF"/>
        <w:spacing w:after="0"/>
        <w:jc w:val="both"/>
        <w:rPr>
          <w:rFonts w:ascii="Simplified Arabic" w:eastAsia="Times New Roman" w:hAnsi="Simplified Arabic" w:cs="Simplified Arabic"/>
          <w:b/>
          <w:bCs/>
          <w:sz w:val="24"/>
          <w:szCs w:val="24"/>
        </w:rPr>
      </w:pPr>
      <w:r w:rsidRPr="004D715C">
        <w:rPr>
          <w:rFonts w:ascii="Simplified Arabic" w:eastAsia="Times New Roman" w:hAnsi="Simplified Arabic" w:cs="Simplified Arabic"/>
          <w:b/>
          <w:bCs/>
          <w:sz w:val="24"/>
          <w:szCs w:val="24"/>
          <w:rtl/>
        </w:rPr>
        <w:t xml:space="preserve">وحدة خدمات الطاقة – مؤسسة الأهرام </w:t>
      </w:r>
    </w:p>
    <w:p w14:paraId="35595300" w14:textId="77777777" w:rsidR="00220DBA" w:rsidRPr="004D715C" w:rsidRDefault="00220DBA"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 xml:space="preserve">تُعد مؤسسة الأهرام إحدى أعرق المؤسسات الصحفية والإعلامية في مصر والمنطقة العربية، وقد أنشأت وحدة متخصصة تُعرف بـ«وحدة خدمات الطاقة» بهدف تعزيز الوعي بقضايا الطاقة التقليدية والمتجددة والنووية، ودعم الحوار المجتمعي حول السياسات </w:t>
      </w:r>
      <w:proofErr w:type="spellStart"/>
      <w:r w:rsidRPr="004D715C">
        <w:rPr>
          <w:rFonts w:ascii="Simplified Arabic" w:eastAsia="Times New Roman" w:hAnsi="Simplified Arabic" w:cs="Simplified Arabic"/>
          <w:sz w:val="24"/>
          <w:szCs w:val="24"/>
          <w:rtl/>
        </w:rPr>
        <w:t>الطاقوية</w:t>
      </w:r>
      <w:proofErr w:type="spellEnd"/>
      <w:r w:rsidRPr="004D715C">
        <w:rPr>
          <w:rFonts w:ascii="Simplified Arabic" w:eastAsia="Times New Roman" w:hAnsi="Simplified Arabic" w:cs="Simplified Arabic"/>
          <w:sz w:val="24"/>
          <w:szCs w:val="24"/>
          <w:rtl/>
        </w:rPr>
        <w:t xml:space="preserve"> والتحولات الاستراتيجية في هذا القطاع</w:t>
      </w:r>
      <w:r w:rsidRPr="004D715C">
        <w:rPr>
          <w:rFonts w:ascii="Simplified Arabic" w:eastAsia="Times New Roman" w:hAnsi="Simplified Arabic" w:cs="Simplified Arabic"/>
          <w:sz w:val="24"/>
          <w:szCs w:val="24"/>
        </w:rPr>
        <w:t>.</w:t>
      </w:r>
    </w:p>
    <w:p w14:paraId="3ED1F440" w14:textId="77777777" w:rsidR="00220DBA" w:rsidRPr="004D715C" w:rsidRDefault="00220DBA"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تضطلع وحدة خدمات الطاقة بدور معرفي وإعلامي يتمثل في تنظيم المؤتمرات والمنتديات العلمية، وإعداد الدراسات والتقارير التحليلية، واستضافة الخبراء وصناع القرار لمناقشة قضايا أمن الطاقة، واستدامة الموارد، والتحول نحو مزيج طاقة متوازن. كما تسهم الوحدة في الربط بين البعد الإعلامي والبعد البحثي، من خلال نشر مواد تحليلية متخصصة تسهم في تشكيل الرأي العام المستنير بشأن مشروعات الطاقة الكبرى في مصر، بما في ذلك المشروعات النووية</w:t>
      </w:r>
      <w:r w:rsidRPr="004D715C">
        <w:rPr>
          <w:rFonts w:ascii="Simplified Arabic" w:eastAsia="Times New Roman" w:hAnsi="Simplified Arabic" w:cs="Simplified Arabic"/>
          <w:sz w:val="24"/>
          <w:szCs w:val="24"/>
        </w:rPr>
        <w:t>.</w:t>
      </w:r>
    </w:p>
    <w:p w14:paraId="2889730E" w14:textId="20771ED4" w:rsidR="00220DBA" w:rsidRPr="004D715C" w:rsidRDefault="00220DBA" w:rsidP="00FD283E">
      <w:pPr>
        <w:spacing w:before="100" w:beforeAutospacing="1" w:after="100" w:afterAutospacing="1"/>
        <w:jc w:val="both"/>
        <w:rPr>
          <w:rFonts w:ascii="Simplified Arabic" w:eastAsia="Times New Roman" w:hAnsi="Simplified Arabic" w:cs="Simplified Arabic"/>
          <w:sz w:val="24"/>
          <w:szCs w:val="24"/>
          <w:rtl/>
        </w:rPr>
      </w:pPr>
      <w:r w:rsidRPr="004D715C">
        <w:rPr>
          <w:rFonts w:ascii="Simplified Arabic" w:eastAsia="Times New Roman" w:hAnsi="Simplified Arabic" w:cs="Simplified Arabic"/>
          <w:sz w:val="24"/>
          <w:szCs w:val="24"/>
          <w:rtl/>
        </w:rPr>
        <w:lastRenderedPageBreak/>
        <w:t xml:space="preserve">ومن منظور تنموي، تمثل الوحدة منصة داعمة لبلورة الرؤى الاستراتيجية المتعلقة بقطاع الطاقة، حيث تسهم في تعزيز الشفافية، وتوسيع قاعدة المشاركة المجتمعية، وربط قضايا الطاقة بالتنمية الصناعية وأهداف التنمية المستدامة، خاصة فيما يتعلق بأمن الطاقة، وكفاءة الاستخدام، ودعم التصنيع المحلي المرتبط بسلاسل الإمداد </w:t>
      </w:r>
      <w:proofErr w:type="spellStart"/>
      <w:r w:rsidRPr="004D715C">
        <w:rPr>
          <w:rFonts w:ascii="Simplified Arabic" w:eastAsia="Times New Roman" w:hAnsi="Simplified Arabic" w:cs="Simplified Arabic"/>
          <w:sz w:val="24"/>
          <w:szCs w:val="24"/>
          <w:rtl/>
        </w:rPr>
        <w:t>الطاقوية</w:t>
      </w:r>
      <w:proofErr w:type="spellEnd"/>
      <w:r w:rsidRPr="004D715C">
        <w:rPr>
          <w:rFonts w:ascii="Simplified Arabic" w:eastAsia="Times New Roman" w:hAnsi="Simplified Arabic" w:cs="Simplified Arabic"/>
          <w:sz w:val="24"/>
          <w:szCs w:val="24"/>
        </w:rPr>
        <w:t>.</w:t>
      </w:r>
    </w:p>
    <w:p w14:paraId="3C0F95BC" w14:textId="77777777" w:rsidR="00220DBA" w:rsidRPr="004D715C" w:rsidRDefault="00220DBA" w:rsidP="00C20D20">
      <w:pPr>
        <w:pStyle w:val="ListParagraph"/>
        <w:numPr>
          <w:ilvl w:val="0"/>
          <w:numId w:val="30"/>
        </w:numPr>
        <w:spacing w:before="100" w:beforeAutospacing="1" w:after="100" w:afterAutospacing="1"/>
        <w:jc w:val="both"/>
        <w:outlineLvl w:val="2"/>
        <w:rPr>
          <w:rFonts w:ascii="Simplified Arabic" w:eastAsia="Times New Roman" w:hAnsi="Simplified Arabic" w:cs="Simplified Arabic"/>
          <w:b/>
          <w:bCs/>
          <w:sz w:val="24"/>
          <w:szCs w:val="24"/>
        </w:rPr>
      </w:pPr>
      <w:bookmarkStart w:id="72" w:name="_Toc228824464"/>
      <w:bookmarkStart w:id="73" w:name="_Toc229344149"/>
      <w:r w:rsidRPr="004D715C">
        <w:rPr>
          <w:rFonts w:ascii="Simplified Arabic" w:eastAsia="Times New Roman" w:hAnsi="Simplified Arabic" w:cs="Simplified Arabic"/>
          <w:b/>
          <w:bCs/>
          <w:sz w:val="24"/>
          <w:szCs w:val="24"/>
          <w:rtl/>
        </w:rPr>
        <w:t>مركز التميز للطاقة – جامعة عين شمس</w:t>
      </w:r>
      <w:bookmarkEnd w:id="72"/>
      <w:bookmarkEnd w:id="73"/>
    </w:p>
    <w:p w14:paraId="3CF0293C" w14:textId="77777777" w:rsidR="00220DBA" w:rsidRPr="004D715C" w:rsidRDefault="00220DBA"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يُعد جامعة عين شمس من المؤسسات الأكاديمية الرائدة في مجال التعليم والبحث العلمي في مصر، ويضم ضمن هيكله البحثي «مركز التميز للطاقة»، الذي يهدف إلى تطوير البحث العلمي التطبيقي في مجالات الطاقة المختلفة، بما يشمل الطاقة التقليدية، والمتجددة، والنووية، وكفاءة الطاقة</w:t>
      </w:r>
      <w:r w:rsidRPr="004D715C">
        <w:rPr>
          <w:rFonts w:ascii="Simplified Arabic" w:eastAsia="Times New Roman" w:hAnsi="Simplified Arabic" w:cs="Simplified Arabic"/>
          <w:sz w:val="24"/>
          <w:szCs w:val="24"/>
        </w:rPr>
        <w:t>.</w:t>
      </w:r>
    </w:p>
    <w:p w14:paraId="646AB7C3" w14:textId="77777777" w:rsidR="00220DBA" w:rsidRPr="004D715C" w:rsidRDefault="00220DBA"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يركز المركز على دعم الدراسات البينية التي تربط بين الجوانب الهندسية والاقتصادية والبيئية لقطاع الطاقة، مع الاهتمام بتطوير تقنيات مبتكرة، وإجراء بحوث تطبيقية تخدم احتياجات الصناعة الوطنية. كما يعمل على بناء القدرات البحثية من خلال الإشراف على رسائل الماجستير والدكتوراه، وتنظيم ورش العمل والبرامج التدريبية، وتعزيز التعاون مع الهيئات الوطنية المعنية بالطاقة</w:t>
      </w:r>
      <w:r w:rsidRPr="004D715C">
        <w:rPr>
          <w:rFonts w:ascii="Simplified Arabic" w:eastAsia="Times New Roman" w:hAnsi="Simplified Arabic" w:cs="Simplified Arabic"/>
          <w:sz w:val="24"/>
          <w:szCs w:val="24"/>
        </w:rPr>
        <w:t>.</w:t>
      </w:r>
    </w:p>
    <w:p w14:paraId="6D18B34A" w14:textId="77777777" w:rsidR="00220DBA" w:rsidRPr="004D715C" w:rsidRDefault="00220DBA"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 xml:space="preserve">ويؤدي المركز دوراً محورياً في دعم توجه الدولة نحو تنويع مصادر الطاقة وتعزيز الاستدامة، من خلال توفير قاعدة علمية وتحليلية تساعد في تقييم السياسات </w:t>
      </w:r>
      <w:proofErr w:type="spellStart"/>
      <w:r w:rsidRPr="004D715C">
        <w:rPr>
          <w:rFonts w:ascii="Simplified Arabic" w:eastAsia="Times New Roman" w:hAnsi="Simplified Arabic" w:cs="Simplified Arabic"/>
          <w:sz w:val="24"/>
          <w:szCs w:val="24"/>
          <w:rtl/>
        </w:rPr>
        <w:t>الطاقوية</w:t>
      </w:r>
      <w:proofErr w:type="spellEnd"/>
      <w:r w:rsidRPr="004D715C">
        <w:rPr>
          <w:rFonts w:ascii="Simplified Arabic" w:eastAsia="Times New Roman" w:hAnsi="Simplified Arabic" w:cs="Simplified Arabic"/>
          <w:sz w:val="24"/>
          <w:szCs w:val="24"/>
          <w:rtl/>
        </w:rPr>
        <w:t>، وقياس آثارها الاقتصادية والصناعية. كما يسهم في الربط بين البحث العلمي ومتطلبات السوق الصناعي، بما يدعم تحقيق أهداف التنمية المستدامة، خاصة ما يتعلق بالطاقة النظيفة، والابتكار الصناعي، وبناء القدرات الوطنية في المجالات التقنية المتقدمة</w:t>
      </w:r>
      <w:r w:rsidRPr="004D715C">
        <w:rPr>
          <w:rFonts w:ascii="Simplified Arabic" w:eastAsia="Times New Roman" w:hAnsi="Simplified Arabic" w:cs="Simplified Arabic"/>
          <w:sz w:val="24"/>
          <w:szCs w:val="24"/>
        </w:rPr>
        <w:t>.</w:t>
      </w:r>
    </w:p>
    <w:p w14:paraId="1B839F4A" w14:textId="10EADFD6" w:rsidR="00220DBA" w:rsidRPr="004D715C" w:rsidRDefault="00220DBA"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 xml:space="preserve">رابعا: التكامل المؤسسي بين الهيئات النووية </w:t>
      </w:r>
    </w:p>
    <w:p w14:paraId="2382A08B" w14:textId="77777777" w:rsidR="00220DBA" w:rsidRPr="004D715C" w:rsidRDefault="00220DBA"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يعتمد نجاح البرنامج النووي المصري على درجة عالية من التنسيق والتكامل بين الهيئات المختلفة، حيث تتكامل الأدوار البحثية والتنفيذية والرقابية في إطار مؤسسي واحد. ويسهم هذا التكامل في تحقيق الاستخدام الأمثل للطاقة النووية، وتعظيم عوائدها التنموية، مع الالتزام الكامل بمتطلبات الأمان والسلامة</w:t>
      </w:r>
      <w:r w:rsidRPr="004D715C">
        <w:rPr>
          <w:rFonts w:ascii="Simplified Arabic" w:eastAsia="Times New Roman" w:hAnsi="Simplified Arabic" w:cs="Simplified Arabic"/>
          <w:sz w:val="24"/>
          <w:szCs w:val="24"/>
        </w:rPr>
        <w:t>.</w:t>
      </w:r>
    </w:p>
    <w:p w14:paraId="6555B2FC" w14:textId="77777777" w:rsidR="00220DBA" w:rsidRPr="004D715C" w:rsidRDefault="00220DBA" w:rsidP="00C20D20">
      <w:pPr>
        <w:pStyle w:val="ListParagraph"/>
        <w:numPr>
          <w:ilvl w:val="0"/>
          <w:numId w:val="20"/>
        </w:numPr>
        <w:spacing w:before="100" w:beforeAutospacing="1" w:after="100" w:afterAutospacing="1"/>
        <w:jc w:val="both"/>
        <w:outlineLvl w:val="1"/>
        <w:rPr>
          <w:rFonts w:ascii="Simplified Arabic" w:eastAsia="Times New Roman" w:hAnsi="Simplified Arabic" w:cs="Simplified Arabic"/>
          <w:b/>
          <w:bCs/>
          <w:sz w:val="24"/>
          <w:szCs w:val="24"/>
        </w:rPr>
      </w:pPr>
      <w:bookmarkStart w:id="74" w:name="_Toc228824465"/>
      <w:bookmarkStart w:id="75" w:name="_Toc229344150"/>
      <w:r w:rsidRPr="004D715C">
        <w:rPr>
          <w:rFonts w:ascii="Simplified Arabic" w:eastAsia="Times New Roman" w:hAnsi="Simplified Arabic" w:cs="Simplified Arabic"/>
          <w:b/>
          <w:bCs/>
          <w:sz w:val="24"/>
          <w:szCs w:val="24"/>
          <w:rtl/>
        </w:rPr>
        <w:t>الإطار القانوني والمراجع المنظمة لعمل الهيئات النووية في مصر</w:t>
      </w:r>
      <w:bookmarkEnd w:id="74"/>
      <w:bookmarkEnd w:id="75"/>
    </w:p>
    <w:p w14:paraId="23C05A1F" w14:textId="77777777" w:rsidR="00220DBA" w:rsidRPr="004D715C" w:rsidRDefault="00220DBA"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يعتمد عمل الهيئات النووية في مصر على مجموعة من القوانين والتشريعات الوطنية، إضافة إلى الاتفاقيات والمعايير الدولية، بما يضمن الاستخدام السلمي للطاقة النووية وتحقيق أعلى مستويات الأمان النووي والإشعاعي. وفيما يلي عرض لأهم المراجع القانونية والعلمية المنظمة لكل هيئة</w:t>
      </w:r>
      <w:r w:rsidRPr="004D715C">
        <w:rPr>
          <w:rFonts w:ascii="Simplified Arabic" w:eastAsia="Times New Roman" w:hAnsi="Simplified Arabic" w:cs="Simplified Arabic"/>
          <w:sz w:val="24"/>
          <w:szCs w:val="24"/>
        </w:rPr>
        <w:t>:</w:t>
      </w:r>
    </w:p>
    <w:p w14:paraId="254E124F" w14:textId="6BAEB5CE" w:rsidR="00220DBA" w:rsidRPr="004D715C" w:rsidRDefault="00490053" w:rsidP="004D715C">
      <w:pPr>
        <w:rPr>
          <w:rFonts w:ascii="Simplified Arabic" w:eastAsia="Times New Roman" w:hAnsi="Simplified Arabic" w:cs="Simplified Arabic"/>
          <w:b/>
          <w:bCs/>
          <w:sz w:val="24"/>
          <w:szCs w:val="24"/>
        </w:rPr>
      </w:pPr>
      <w:bookmarkStart w:id="76" w:name="_Toc228824466"/>
      <w:r w:rsidRPr="004D715C">
        <w:rPr>
          <w:rFonts w:ascii="Simplified Arabic" w:eastAsia="Times New Roman" w:hAnsi="Simplified Arabic" w:cs="Simplified Arabic"/>
          <w:b/>
          <w:bCs/>
          <w:sz w:val="24"/>
          <w:szCs w:val="24"/>
          <w:rtl/>
        </w:rPr>
        <w:t>1-</w:t>
      </w:r>
      <w:r w:rsidR="00220DBA" w:rsidRPr="004D715C">
        <w:rPr>
          <w:rFonts w:ascii="Simplified Arabic" w:eastAsia="Times New Roman" w:hAnsi="Simplified Arabic" w:cs="Simplified Arabic"/>
          <w:b/>
          <w:bCs/>
          <w:sz w:val="24"/>
          <w:szCs w:val="24"/>
        </w:rPr>
        <w:t xml:space="preserve"> </w:t>
      </w:r>
      <w:r w:rsidR="00220DBA" w:rsidRPr="004D715C">
        <w:rPr>
          <w:rFonts w:ascii="Simplified Arabic" w:eastAsia="Times New Roman" w:hAnsi="Simplified Arabic" w:cs="Simplified Arabic"/>
          <w:b/>
          <w:bCs/>
          <w:sz w:val="24"/>
          <w:szCs w:val="24"/>
          <w:rtl/>
        </w:rPr>
        <w:t>المراجع القانونية والتنظيمية لهيئة الطاقة الذرية المصرية</w:t>
      </w:r>
      <w:bookmarkEnd w:id="76"/>
    </w:p>
    <w:p w14:paraId="3F211945" w14:textId="77777777" w:rsidR="00220DBA" w:rsidRPr="004D715C" w:rsidRDefault="00220DBA" w:rsidP="00C20D20">
      <w:pPr>
        <w:numPr>
          <w:ilvl w:val="0"/>
          <w:numId w:val="27"/>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القانون رقم (509) لسنة 1955 بشأن إنشاء هيئة الطاقة الذرية المصرية وتعديلاته</w:t>
      </w:r>
      <w:r w:rsidRPr="004D715C">
        <w:rPr>
          <w:rFonts w:ascii="Simplified Arabic" w:eastAsia="Times New Roman" w:hAnsi="Simplified Arabic" w:cs="Simplified Arabic"/>
          <w:sz w:val="24"/>
          <w:szCs w:val="24"/>
        </w:rPr>
        <w:t>.</w:t>
      </w:r>
    </w:p>
    <w:p w14:paraId="73D34B39" w14:textId="77777777" w:rsidR="00220DBA" w:rsidRPr="004D715C" w:rsidRDefault="00220DBA" w:rsidP="00C20D20">
      <w:pPr>
        <w:numPr>
          <w:ilvl w:val="0"/>
          <w:numId w:val="27"/>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قرارات رئيس الجمهورية المنظمة لاختصاصات الهيئة والهيكل التنظيمي لها</w:t>
      </w:r>
      <w:r w:rsidRPr="004D715C">
        <w:rPr>
          <w:rFonts w:ascii="Simplified Arabic" w:eastAsia="Times New Roman" w:hAnsi="Simplified Arabic" w:cs="Simplified Arabic"/>
          <w:sz w:val="24"/>
          <w:szCs w:val="24"/>
        </w:rPr>
        <w:t>.</w:t>
      </w:r>
    </w:p>
    <w:p w14:paraId="0BF9BDC6" w14:textId="77777777" w:rsidR="00220DBA" w:rsidRPr="004D715C" w:rsidRDefault="00220DBA" w:rsidP="00C20D20">
      <w:pPr>
        <w:numPr>
          <w:ilvl w:val="0"/>
          <w:numId w:val="27"/>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تقارير الوكالة الدولية للطاقة الذرية حول الاستخدامات السلمية للتقنيات النووية</w:t>
      </w:r>
      <w:r w:rsidRPr="004D715C">
        <w:rPr>
          <w:rFonts w:ascii="Simplified Arabic" w:eastAsia="Times New Roman" w:hAnsi="Simplified Arabic" w:cs="Simplified Arabic"/>
          <w:sz w:val="24"/>
          <w:szCs w:val="24"/>
        </w:rPr>
        <w:t>.</w:t>
      </w:r>
    </w:p>
    <w:p w14:paraId="06F21659" w14:textId="4ECB6BAD" w:rsidR="00220DBA" w:rsidRPr="004D715C" w:rsidRDefault="00490053" w:rsidP="004D715C">
      <w:pPr>
        <w:rPr>
          <w:rFonts w:ascii="Simplified Arabic" w:eastAsia="Times New Roman" w:hAnsi="Simplified Arabic" w:cs="Simplified Arabic"/>
          <w:b/>
          <w:bCs/>
          <w:sz w:val="24"/>
          <w:szCs w:val="24"/>
        </w:rPr>
      </w:pPr>
      <w:bookmarkStart w:id="77" w:name="_Toc228824467"/>
      <w:r w:rsidRPr="004D715C">
        <w:rPr>
          <w:rFonts w:ascii="Simplified Arabic" w:eastAsia="Times New Roman" w:hAnsi="Simplified Arabic" w:cs="Simplified Arabic"/>
          <w:b/>
          <w:bCs/>
          <w:sz w:val="24"/>
          <w:szCs w:val="24"/>
          <w:rtl/>
        </w:rPr>
        <w:lastRenderedPageBreak/>
        <w:t>2-</w:t>
      </w:r>
      <w:r w:rsidR="00220DBA" w:rsidRPr="004D715C">
        <w:rPr>
          <w:rFonts w:ascii="Simplified Arabic" w:eastAsia="Times New Roman" w:hAnsi="Simplified Arabic" w:cs="Simplified Arabic"/>
          <w:b/>
          <w:bCs/>
          <w:sz w:val="24"/>
          <w:szCs w:val="24"/>
        </w:rPr>
        <w:t xml:space="preserve"> </w:t>
      </w:r>
      <w:r w:rsidR="00220DBA" w:rsidRPr="004D715C">
        <w:rPr>
          <w:rFonts w:ascii="Simplified Arabic" w:eastAsia="Times New Roman" w:hAnsi="Simplified Arabic" w:cs="Simplified Arabic"/>
          <w:b/>
          <w:bCs/>
          <w:sz w:val="24"/>
          <w:szCs w:val="24"/>
          <w:rtl/>
        </w:rPr>
        <w:t>المراجع القانونية والتنظيمية لهيئة المحطات النووية لتوليد الكهرباء</w:t>
      </w:r>
      <w:bookmarkEnd w:id="77"/>
    </w:p>
    <w:p w14:paraId="104FF767" w14:textId="77777777" w:rsidR="00220DBA" w:rsidRPr="004D715C" w:rsidRDefault="00220DBA" w:rsidP="00C20D20">
      <w:pPr>
        <w:numPr>
          <w:ilvl w:val="0"/>
          <w:numId w:val="28"/>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القانون رقم (13) لسنة 1976 بشأن إنشاء هيئة المحطات النووية لتوليد الكهرباء</w:t>
      </w:r>
      <w:r w:rsidRPr="004D715C">
        <w:rPr>
          <w:rFonts w:ascii="Simplified Arabic" w:eastAsia="Times New Roman" w:hAnsi="Simplified Arabic" w:cs="Simplified Arabic"/>
          <w:sz w:val="24"/>
          <w:szCs w:val="24"/>
        </w:rPr>
        <w:t>.</w:t>
      </w:r>
    </w:p>
    <w:p w14:paraId="66D2DE31" w14:textId="77777777" w:rsidR="00220DBA" w:rsidRPr="004D715C" w:rsidRDefault="00220DBA" w:rsidP="00C20D20">
      <w:pPr>
        <w:numPr>
          <w:ilvl w:val="0"/>
          <w:numId w:val="28"/>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الاتفاقيات الدولية المبرمة بين مصر والدول الشريكة في مجال إنشاء وتشغيل المحطات النووية</w:t>
      </w:r>
      <w:r w:rsidRPr="004D715C">
        <w:rPr>
          <w:rFonts w:ascii="Simplified Arabic" w:eastAsia="Times New Roman" w:hAnsi="Simplified Arabic" w:cs="Simplified Arabic"/>
          <w:sz w:val="24"/>
          <w:szCs w:val="24"/>
        </w:rPr>
        <w:t>.</w:t>
      </w:r>
    </w:p>
    <w:p w14:paraId="42A2EB59" w14:textId="77777777" w:rsidR="00220DBA" w:rsidRPr="004D715C" w:rsidRDefault="00220DBA" w:rsidP="00C20D20">
      <w:pPr>
        <w:numPr>
          <w:ilvl w:val="0"/>
          <w:numId w:val="28"/>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وثائق الوكالة الدولية للطاقة الذرية الخاصة بإنشاء وتشغيل محطات القوى النووية</w:t>
      </w:r>
      <w:r w:rsidRPr="004D715C">
        <w:rPr>
          <w:rFonts w:ascii="Simplified Arabic" w:eastAsia="Times New Roman" w:hAnsi="Simplified Arabic" w:cs="Simplified Arabic"/>
          <w:sz w:val="24"/>
          <w:szCs w:val="24"/>
        </w:rPr>
        <w:t>.</w:t>
      </w:r>
    </w:p>
    <w:p w14:paraId="7F2B7E3C" w14:textId="3CE767CA" w:rsidR="00220DBA" w:rsidRPr="004D715C" w:rsidRDefault="00490053" w:rsidP="004D715C">
      <w:pPr>
        <w:rPr>
          <w:rFonts w:ascii="Simplified Arabic" w:eastAsia="Times New Roman" w:hAnsi="Simplified Arabic" w:cs="Simplified Arabic"/>
          <w:b/>
          <w:bCs/>
          <w:sz w:val="24"/>
          <w:szCs w:val="24"/>
        </w:rPr>
      </w:pPr>
      <w:bookmarkStart w:id="78" w:name="_Toc228824468"/>
      <w:r w:rsidRPr="004D715C">
        <w:rPr>
          <w:rFonts w:ascii="Simplified Arabic" w:eastAsia="Times New Roman" w:hAnsi="Simplified Arabic" w:cs="Simplified Arabic"/>
          <w:b/>
          <w:bCs/>
          <w:sz w:val="24"/>
          <w:szCs w:val="24"/>
          <w:rtl/>
        </w:rPr>
        <w:t>3-</w:t>
      </w:r>
      <w:r w:rsidR="00220DBA" w:rsidRPr="004D715C">
        <w:rPr>
          <w:rFonts w:ascii="Simplified Arabic" w:eastAsia="Times New Roman" w:hAnsi="Simplified Arabic" w:cs="Simplified Arabic"/>
          <w:b/>
          <w:bCs/>
          <w:sz w:val="24"/>
          <w:szCs w:val="24"/>
        </w:rPr>
        <w:t xml:space="preserve"> </w:t>
      </w:r>
      <w:r w:rsidR="00220DBA" w:rsidRPr="004D715C">
        <w:rPr>
          <w:rFonts w:ascii="Simplified Arabic" w:eastAsia="Times New Roman" w:hAnsi="Simplified Arabic" w:cs="Simplified Arabic"/>
          <w:b/>
          <w:bCs/>
          <w:sz w:val="24"/>
          <w:szCs w:val="24"/>
          <w:rtl/>
        </w:rPr>
        <w:t>المراجع القانونية والتنظيمية لهيئة الرقابة النووية والإشعاعية</w:t>
      </w:r>
      <w:bookmarkEnd w:id="78"/>
    </w:p>
    <w:p w14:paraId="4296B9E2" w14:textId="77777777" w:rsidR="00220DBA" w:rsidRPr="004D715C" w:rsidRDefault="00220DBA" w:rsidP="00C20D20">
      <w:pPr>
        <w:numPr>
          <w:ilvl w:val="0"/>
          <w:numId w:val="29"/>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القانون رقم (7) لسنة 2010 بشأن تنظيم الأنشطة النووية والإشعاعية</w:t>
      </w:r>
      <w:r w:rsidRPr="004D715C">
        <w:rPr>
          <w:rFonts w:ascii="Simplified Arabic" w:eastAsia="Times New Roman" w:hAnsi="Simplified Arabic" w:cs="Simplified Arabic"/>
          <w:sz w:val="24"/>
          <w:szCs w:val="24"/>
        </w:rPr>
        <w:t>.</w:t>
      </w:r>
    </w:p>
    <w:p w14:paraId="2B65F722" w14:textId="77777777" w:rsidR="00220DBA" w:rsidRPr="004D715C" w:rsidRDefault="00220DBA" w:rsidP="00C20D20">
      <w:pPr>
        <w:numPr>
          <w:ilvl w:val="0"/>
          <w:numId w:val="29"/>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اللوائح التنفيذية والقرارات التنظيمية الصادرة عن هيئة الرقابة النووية والإشعاعية</w:t>
      </w:r>
      <w:r w:rsidRPr="004D715C">
        <w:rPr>
          <w:rFonts w:ascii="Simplified Arabic" w:eastAsia="Times New Roman" w:hAnsi="Simplified Arabic" w:cs="Simplified Arabic"/>
          <w:sz w:val="24"/>
          <w:szCs w:val="24"/>
        </w:rPr>
        <w:t>.</w:t>
      </w:r>
    </w:p>
    <w:p w14:paraId="757B83C0" w14:textId="24B879D5" w:rsidR="001B3699" w:rsidRPr="004D715C" w:rsidRDefault="00220DBA" w:rsidP="00C20D20">
      <w:pPr>
        <w:numPr>
          <w:ilvl w:val="0"/>
          <w:numId w:val="29"/>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معايير الأمان النووي الصادرة عن الوكالة الدولية للطاقة الذرية</w:t>
      </w:r>
      <w:r w:rsidRPr="004D715C">
        <w:rPr>
          <w:rFonts w:ascii="Simplified Arabic" w:eastAsia="Times New Roman" w:hAnsi="Simplified Arabic" w:cs="Simplified Arabic"/>
          <w:sz w:val="24"/>
          <w:szCs w:val="24"/>
        </w:rPr>
        <w:t xml:space="preserve"> (IAEA Safety Standards)</w:t>
      </w:r>
    </w:p>
    <w:p w14:paraId="060D0FF9" w14:textId="77777777" w:rsidR="007B1AD2" w:rsidRPr="00505F5E" w:rsidRDefault="007B1AD2" w:rsidP="007B1AD2">
      <w:pPr>
        <w:spacing w:before="100" w:beforeAutospacing="1" w:after="100" w:afterAutospacing="1"/>
        <w:ind w:left="720"/>
        <w:jc w:val="both"/>
        <w:rPr>
          <w:rFonts w:ascii="Simplified Arabic" w:eastAsia="Times New Roman" w:hAnsi="Simplified Arabic" w:cs="Simplified Arabic"/>
          <w:sz w:val="32"/>
          <w:szCs w:val="32"/>
          <w:rtl/>
        </w:rPr>
      </w:pPr>
    </w:p>
    <w:p w14:paraId="053B9EA0" w14:textId="07974360" w:rsidR="007B1AD2" w:rsidRPr="00505F5E" w:rsidRDefault="007B1AD2" w:rsidP="007B1AD2">
      <w:pPr>
        <w:spacing w:before="100" w:beforeAutospacing="1" w:after="100" w:afterAutospacing="1"/>
        <w:ind w:left="720"/>
        <w:jc w:val="both"/>
        <w:rPr>
          <w:rFonts w:ascii="Simplified Arabic" w:eastAsia="Times New Roman" w:hAnsi="Simplified Arabic" w:cs="Simplified Arabic"/>
          <w:sz w:val="32"/>
          <w:szCs w:val="32"/>
        </w:rPr>
      </w:pPr>
    </w:p>
    <w:p w14:paraId="510070DF" w14:textId="18F7014B" w:rsidR="00D71854" w:rsidRPr="00505F5E" w:rsidRDefault="00D71854" w:rsidP="007B1AD2">
      <w:pPr>
        <w:spacing w:before="100" w:beforeAutospacing="1" w:after="100" w:afterAutospacing="1"/>
        <w:ind w:left="720"/>
        <w:jc w:val="both"/>
        <w:rPr>
          <w:rFonts w:ascii="Simplified Arabic" w:eastAsia="Times New Roman" w:hAnsi="Simplified Arabic" w:cs="Simplified Arabic"/>
          <w:sz w:val="32"/>
          <w:szCs w:val="32"/>
        </w:rPr>
      </w:pPr>
    </w:p>
    <w:p w14:paraId="56F94B66" w14:textId="34CE67E4" w:rsidR="00D71854" w:rsidRPr="00505F5E" w:rsidRDefault="00D71854" w:rsidP="007B1AD2">
      <w:pPr>
        <w:spacing w:before="100" w:beforeAutospacing="1" w:after="100" w:afterAutospacing="1"/>
        <w:ind w:left="720"/>
        <w:jc w:val="both"/>
        <w:rPr>
          <w:rFonts w:ascii="Simplified Arabic" w:eastAsia="Times New Roman" w:hAnsi="Simplified Arabic" w:cs="Simplified Arabic"/>
          <w:sz w:val="32"/>
          <w:szCs w:val="32"/>
        </w:rPr>
      </w:pPr>
    </w:p>
    <w:p w14:paraId="6D745584" w14:textId="230191EE" w:rsidR="00D71854" w:rsidRPr="00505F5E" w:rsidRDefault="00D71854" w:rsidP="007B1AD2">
      <w:pPr>
        <w:spacing w:before="100" w:beforeAutospacing="1" w:after="100" w:afterAutospacing="1"/>
        <w:ind w:left="720"/>
        <w:jc w:val="both"/>
        <w:rPr>
          <w:rFonts w:ascii="Simplified Arabic" w:eastAsia="Times New Roman" w:hAnsi="Simplified Arabic" w:cs="Simplified Arabic"/>
          <w:sz w:val="32"/>
          <w:szCs w:val="32"/>
        </w:rPr>
      </w:pPr>
    </w:p>
    <w:p w14:paraId="0E481D5F" w14:textId="77777777" w:rsidR="00D71854" w:rsidRPr="00505F5E" w:rsidRDefault="00D71854" w:rsidP="007B1AD2">
      <w:pPr>
        <w:spacing w:before="100" w:beforeAutospacing="1" w:after="100" w:afterAutospacing="1"/>
        <w:ind w:left="720"/>
        <w:jc w:val="both"/>
        <w:rPr>
          <w:rFonts w:ascii="Simplified Arabic" w:eastAsia="Times New Roman" w:hAnsi="Simplified Arabic" w:cs="Simplified Arabic"/>
          <w:sz w:val="32"/>
          <w:szCs w:val="32"/>
          <w:rtl/>
        </w:rPr>
      </w:pPr>
    </w:p>
    <w:p w14:paraId="7FE64FF4" w14:textId="77777777" w:rsidR="004D715C" w:rsidRDefault="004D715C">
      <w:pPr>
        <w:bidi w:val="0"/>
        <w:rPr>
          <w:rFonts w:ascii="Simplified Arabic" w:eastAsia="Times New Roman" w:hAnsi="Simplified Arabic" w:cs="Simplified Arabic"/>
          <w:b/>
          <w:bCs/>
          <w:sz w:val="40"/>
          <w:szCs w:val="40"/>
          <w:rtl/>
        </w:rPr>
      </w:pPr>
      <w:r>
        <w:rPr>
          <w:rFonts w:ascii="Simplified Arabic" w:eastAsia="Times New Roman" w:hAnsi="Simplified Arabic" w:cs="Simplified Arabic"/>
          <w:b/>
          <w:bCs/>
          <w:sz w:val="40"/>
          <w:szCs w:val="40"/>
          <w:rtl/>
        </w:rPr>
        <w:br w:type="page"/>
      </w:r>
    </w:p>
    <w:p w14:paraId="3F95C648" w14:textId="70DD9692" w:rsidR="00BA1CE6" w:rsidRPr="00505F5E" w:rsidRDefault="00BA1CE6" w:rsidP="004D715C">
      <w:pPr>
        <w:pStyle w:val="Heading1"/>
        <w:jc w:val="center"/>
        <w:rPr>
          <w:rFonts w:ascii="Simplified Arabic" w:eastAsia="Times New Roman" w:hAnsi="Simplified Arabic" w:cs="Simplified Arabic"/>
          <w:b w:val="0"/>
          <w:bCs w:val="0"/>
          <w:sz w:val="40"/>
          <w:szCs w:val="40"/>
          <w:rtl/>
        </w:rPr>
      </w:pPr>
      <w:bookmarkStart w:id="79" w:name="_Toc229344151"/>
      <w:r w:rsidRPr="00505F5E">
        <w:rPr>
          <w:rFonts w:ascii="Simplified Arabic" w:eastAsia="Times New Roman" w:hAnsi="Simplified Arabic" w:cs="Simplified Arabic"/>
          <w:sz w:val="40"/>
          <w:szCs w:val="40"/>
          <w:rtl/>
        </w:rPr>
        <w:lastRenderedPageBreak/>
        <w:t xml:space="preserve">الفصل </w:t>
      </w:r>
      <w:r w:rsidR="001820EE" w:rsidRPr="00505F5E">
        <w:rPr>
          <w:rFonts w:ascii="Simplified Arabic" w:eastAsia="Times New Roman" w:hAnsi="Simplified Arabic" w:cs="Simplified Arabic"/>
          <w:sz w:val="40"/>
          <w:szCs w:val="40"/>
          <w:rtl/>
        </w:rPr>
        <w:t>الرابع</w:t>
      </w:r>
      <w:bookmarkEnd w:id="79"/>
    </w:p>
    <w:p w14:paraId="2395CF3D" w14:textId="392CFC88" w:rsidR="00BA1CE6" w:rsidRPr="00505F5E" w:rsidRDefault="00BA1CE6" w:rsidP="004D715C">
      <w:pPr>
        <w:pStyle w:val="Heading1"/>
        <w:jc w:val="center"/>
        <w:rPr>
          <w:rFonts w:ascii="Simplified Arabic" w:eastAsia="Times New Roman" w:hAnsi="Simplified Arabic" w:cs="Simplified Arabic"/>
          <w:b w:val="0"/>
          <w:bCs w:val="0"/>
          <w:sz w:val="40"/>
          <w:szCs w:val="40"/>
          <w:rtl/>
        </w:rPr>
      </w:pPr>
      <w:bookmarkStart w:id="80" w:name="_Toc229344152"/>
      <w:r w:rsidRPr="00505F5E">
        <w:rPr>
          <w:rFonts w:ascii="Simplified Arabic" w:eastAsia="Times New Roman" w:hAnsi="Simplified Arabic" w:cs="Simplified Arabic"/>
          <w:sz w:val="40"/>
          <w:szCs w:val="40"/>
          <w:rtl/>
        </w:rPr>
        <w:t>علاقة مشروع محطة الضبعة النووية السلمية بالتنمية المستدامة في مصر</w:t>
      </w:r>
      <w:bookmarkEnd w:id="80"/>
    </w:p>
    <w:p w14:paraId="453C1414" w14:textId="77777777" w:rsidR="00BA1CE6" w:rsidRPr="004D715C" w:rsidRDefault="00BA1CE6" w:rsidP="00FD283E">
      <w:pPr>
        <w:spacing w:before="100" w:beforeAutospacing="1" w:after="100" w:afterAutospacing="1"/>
        <w:jc w:val="both"/>
        <w:outlineLvl w:val="1"/>
        <w:rPr>
          <w:rFonts w:ascii="Simplified Arabic" w:eastAsia="Times New Roman" w:hAnsi="Simplified Arabic" w:cs="Simplified Arabic"/>
          <w:b/>
          <w:bCs/>
          <w:sz w:val="24"/>
          <w:szCs w:val="24"/>
        </w:rPr>
      </w:pPr>
      <w:bookmarkStart w:id="81" w:name="_Toc228824469"/>
      <w:bookmarkStart w:id="82" w:name="_Toc229344153"/>
      <w:r w:rsidRPr="004D715C">
        <w:rPr>
          <w:rFonts w:ascii="Simplified Arabic" w:eastAsia="Times New Roman" w:hAnsi="Simplified Arabic" w:cs="Simplified Arabic"/>
          <w:b/>
          <w:bCs/>
          <w:sz w:val="24"/>
          <w:szCs w:val="24"/>
          <w:rtl/>
        </w:rPr>
        <w:t>أولًا: مفهوم التنمية المستدامة وأبعادها</w:t>
      </w:r>
      <w:bookmarkEnd w:id="81"/>
      <w:bookmarkEnd w:id="82"/>
    </w:p>
    <w:p w14:paraId="2CDB1098" w14:textId="77777777" w:rsidR="00BA1CE6" w:rsidRPr="004D715C" w:rsidRDefault="00BA1CE6" w:rsidP="00FD283E">
      <w:pPr>
        <w:pStyle w:val="NormalWeb"/>
        <w:bidi/>
        <w:jc w:val="both"/>
        <w:rPr>
          <w:rFonts w:ascii="Simplified Arabic" w:hAnsi="Simplified Arabic" w:cs="Simplified Arabic"/>
        </w:rPr>
      </w:pPr>
      <w:r w:rsidRPr="004D715C">
        <w:rPr>
          <w:rFonts w:ascii="Simplified Arabic" w:hAnsi="Simplified Arabic" w:cs="Simplified Arabic"/>
          <w:rtl/>
        </w:rPr>
        <w:t>تُمثل التنمية المستدامة</w:t>
      </w:r>
      <w:r w:rsidRPr="004D715C">
        <w:rPr>
          <w:rFonts w:ascii="Simplified Arabic" w:hAnsi="Simplified Arabic" w:cs="Simplified Arabic"/>
        </w:rPr>
        <w:t xml:space="preserve"> (Sustainable Development) </w:t>
      </w:r>
      <w:r w:rsidRPr="004D715C">
        <w:rPr>
          <w:rFonts w:ascii="Simplified Arabic" w:hAnsi="Simplified Arabic" w:cs="Simplified Arabic"/>
          <w:rtl/>
        </w:rPr>
        <w:t xml:space="preserve">النموذج الإدراكي المعاصر الذي يهدف إلى إحداث توازن ديناميكي بين المتطلبات التنموية الراهنة وحقوق الأجيال المستقبلية. ويُعد تعريف "تقرير </w:t>
      </w:r>
      <w:proofErr w:type="spellStart"/>
      <w:r w:rsidRPr="004D715C">
        <w:rPr>
          <w:rFonts w:ascii="Simplified Arabic" w:hAnsi="Simplified Arabic" w:cs="Simplified Arabic"/>
          <w:rtl/>
        </w:rPr>
        <w:t>برونتلاند</w:t>
      </w:r>
      <w:proofErr w:type="spellEnd"/>
      <w:r w:rsidRPr="004D715C">
        <w:rPr>
          <w:rFonts w:ascii="Simplified Arabic" w:hAnsi="Simplified Arabic" w:cs="Simplified Arabic"/>
        </w:rPr>
        <w:t>" (</w:t>
      </w:r>
      <w:proofErr w:type="spellStart"/>
      <w:r w:rsidRPr="004D715C">
        <w:rPr>
          <w:rFonts w:ascii="Simplified Arabic" w:hAnsi="Simplified Arabic" w:cs="Simplified Arabic"/>
        </w:rPr>
        <w:t>Brundtland</w:t>
      </w:r>
      <w:proofErr w:type="spellEnd"/>
      <w:r w:rsidRPr="004D715C">
        <w:rPr>
          <w:rFonts w:ascii="Simplified Arabic" w:hAnsi="Simplified Arabic" w:cs="Simplified Arabic"/>
        </w:rPr>
        <w:t xml:space="preserve"> Report) </w:t>
      </w:r>
      <w:r w:rsidRPr="004D715C">
        <w:rPr>
          <w:rFonts w:ascii="Simplified Arabic" w:hAnsi="Simplified Arabic" w:cs="Simplified Arabic"/>
          <w:rtl/>
        </w:rPr>
        <w:t>هو التأصيل المرجعي الأكثر قبولاً، حيث ينص على أنها التنمية التي تلبي احتياجات الحاضر دون المساس بقدرة الأجيال القادمة على تلبية احتياجاتها الخاصة</w:t>
      </w:r>
      <w:r w:rsidRPr="004D715C">
        <w:rPr>
          <w:rFonts w:ascii="Simplified Arabic" w:hAnsi="Simplified Arabic" w:cs="Simplified Arabic"/>
        </w:rPr>
        <w:t xml:space="preserve"> (World Commission on Environment and Development [WCED], 1987).</w:t>
      </w:r>
    </w:p>
    <w:p w14:paraId="6B185C13" w14:textId="77777777" w:rsidR="00BA1CE6" w:rsidRPr="004D715C" w:rsidRDefault="00BA1CE6" w:rsidP="00FD283E">
      <w:pPr>
        <w:pStyle w:val="NormalWeb"/>
        <w:bidi/>
        <w:jc w:val="both"/>
        <w:rPr>
          <w:rFonts w:ascii="Simplified Arabic" w:hAnsi="Simplified Arabic" w:cs="Simplified Arabic"/>
        </w:rPr>
      </w:pPr>
      <w:r w:rsidRPr="004D715C">
        <w:rPr>
          <w:rFonts w:ascii="Simplified Arabic" w:hAnsi="Simplified Arabic" w:cs="Simplified Arabic"/>
          <w:rtl/>
        </w:rPr>
        <w:t>تتمحور الاستدامة حول ثلاثة أبعاد جوهرية متداخلة</w:t>
      </w:r>
      <w:r w:rsidRPr="004D715C">
        <w:rPr>
          <w:rFonts w:ascii="Simplified Arabic" w:hAnsi="Simplified Arabic" w:cs="Simplified Arabic"/>
        </w:rPr>
        <w:t xml:space="preserve"> (The Triple Bottom Line)</w:t>
      </w:r>
      <w:r w:rsidRPr="004D715C">
        <w:rPr>
          <w:rFonts w:ascii="Simplified Arabic" w:hAnsi="Simplified Arabic" w:cs="Simplified Arabic"/>
          <w:rtl/>
        </w:rPr>
        <w:t>، وهي</w:t>
      </w:r>
      <w:r w:rsidRPr="004D715C">
        <w:rPr>
          <w:rFonts w:ascii="Simplified Arabic" w:hAnsi="Simplified Arabic" w:cs="Simplified Arabic"/>
        </w:rPr>
        <w:t xml:space="preserve"> (Sorensen, 2021):</w:t>
      </w:r>
    </w:p>
    <w:p w14:paraId="20914256" w14:textId="77777777" w:rsidR="00BA1CE6" w:rsidRPr="004D715C" w:rsidRDefault="00BA1CE6" w:rsidP="00C20D20">
      <w:pPr>
        <w:pStyle w:val="NormalWeb"/>
        <w:numPr>
          <w:ilvl w:val="0"/>
          <w:numId w:val="31"/>
        </w:numPr>
        <w:bidi/>
        <w:jc w:val="both"/>
        <w:rPr>
          <w:rFonts w:ascii="Simplified Arabic" w:hAnsi="Simplified Arabic" w:cs="Simplified Arabic"/>
        </w:rPr>
      </w:pPr>
      <w:r w:rsidRPr="004D715C">
        <w:rPr>
          <w:rFonts w:ascii="Simplified Arabic" w:hAnsi="Simplified Arabic" w:cs="Simplified Arabic"/>
          <w:b/>
          <w:bCs/>
          <w:rtl/>
        </w:rPr>
        <w:t>البعد الاقتصادي</w:t>
      </w:r>
      <w:r w:rsidRPr="004D715C">
        <w:rPr>
          <w:rFonts w:ascii="Simplified Arabic" w:hAnsi="Simplified Arabic" w:cs="Simplified Arabic"/>
          <w:b/>
          <w:bCs/>
        </w:rPr>
        <w:t>:</w:t>
      </w:r>
      <w:r w:rsidRPr="004D715C">
        <w:rPr>
          <w:rFonts w:ascii="Simplified Arabic" w:hAnsi="Simplified Arabic" w:cs="Simplified Arabic"/>
        </w:rPr>
        <w:t xml:space="preserve"> </w:t>
      </w:r>
      <w:r w:rsidRPr="004D715C">
        <w:rPr>
          <w:rFonts w:ascii="Simplified Arabic" w:hAnsi="Simplified Arabic" w:cs="Simplified Arabic"/>
          <w:rtl/>
        </w:rPr>
        <w:t>ويستهدف تعظيم النمو والإنتاجية مع ضمان كفاءة تخصيص الموارد، وهنا تبرز الطاقة كمدخل استراتيجي لا غنى عنه لاستمرارية العمليات الصناعية والخدمية</w:t>
      </w:r>
      <w:r w:rsidRPr="004D715C">
        <w:rPr>
          <w:rFonts w:ascii="Simplified Arabic" w:hAnsi="Simplified Arabic" w:cs="Simplified Arabic"/>
        </w:rPr>
        <w:t xml:space="preserve"> (Bhattacharyya, 2020).</w:t>
      </w:r>
    </w:p>
    <w:p w14:paraId="7FAA9369" w14:textId="77777777" w:rsidR="00BA1CE6" w:rsidRPr="004D715C" w:rsidRDefault="00BA1CE6" w:rsidP="00C20D20">
      <w:pPr>
        <w:pStyle w:val="NormalWeb"/>
        <w:numPr>
          <w:ilvl w:val="0"/>
          <w:numId w:val="31"/>
        </w:numPr>
        <w:bidi/>
        <w:jc w:val="both"/>
        <w:rPr>
          <w:rFonts w:ascii="Simplified Arabic" w:hAnsi="Simplified Arabic" w:cs="Simplified Arabic"/>
        </w:rPr>
      </w:pPr>
      <w:r w:rsidRPr="004D715C">
        <w:rPr>
          <w:rFonts w:ascii="Simplified Arabic" w:hAnsi="Simplified Arabic" w:cs="Simplified Arabic"/>
          <w:b/>
          <w:bCs/>
          <w:rtl/>
        </w:rPr>
        <w:t>البعد الاجتماعي</w:t>
      </w:r>
      <w:r w:rsidRPr="004D715C">
        <w:rPr>
          <w:rFonts w:ascii="Simplified Arabic" w:hAnsi="Simplified Arabic" w:cs="Simplified Arabic"/>
        </w:rPr>
        <w:t xml:space="preserve">: </w:t>
      </w:r>
      <w:r w:rsidRPr="004D715C">
        <w:rPr>
          <w:rFonts w:ascii="Simplified Arabic" w:hAnsi="Simplified Arabic" w:cs="Simplified Arabic"/>
          <w:rtl/>
        </w:rPr>
        <w:t>ويركز على تحقيق العدالة في توزيع الثروات، وتحسين جودة الحياة، وتوفير فرص العمل، وهو ما يتطلب وصولاً آمناً وموثوقاً لمصادر الطاقة بأسعار معقولة</w:t>
      </w:r>
      <w:r w:rsidRPr="004D715C">
        <w:rPr>
          <w:rFonts w:ascii="Simplified Arabic" w:hAnsi="Simplified Arabic" w:cs="Simplified Arabic"/>
        </w:rPr>
        <w:t>.</w:t>
      </w:r>
    </w:p>
    <w:p w14:paraId="12C6E98F" w14:textId="1F598DB5" w:rsidR="00BA1CE6" w:rsidRPr="004D715C" w:rsidRDefault="00BA1CE6" w:rsidP="00C20D20">
      <w:pPr>
        <w:pStyle w:val="NormalWeb"/>
        <w:numPr>
          <w:ilvl w:val="0"/>
          <w:numId w:val="31"/>
        </w:numPr>
        <w:bidi/>
        <w:jc w:val="both"/>
        <w:rPr>
          <w:rFonts w:ascii="Simplified Arabic" w:hAnsi="Simplified Arabic" w:cs="Simplified Arabic"/>
        </w:rPr>
      </w:pPr>
      <w:r w:rsidRPr="004D715C">
        <w:rPr>
          <w:rFonts w:ascii="Simplified Arabic" w:hAnsi="Simplified Arabic" w:cs="Simplified Arabic"/>
          <w:b/>
          <w:bCs/>
          <w:rtl/>
        </w:rPr>
        <w:t>البعد البيئي</w:t>
      </w:r>
      <w:r w:rsidRPr="004D715C">
        <w:rPr>
          <w:rFonts w:ascii="Simplified Arabic" w:hAnsi="Simplified Arabic" w:cs="Simplified Arabic"/>
          <w:b/>
          <w:bCs/>
        </w:rPr>
        <w:t>:</w:t>
      </w:r>
      <w:r w:rsidRPr="004D715C">
        <w:rPr>
          <w:rFonts w:ascii="Simplified Arabic" w:hAnsi="Simplified Arabic" w:cs="Simplified Arabic"/>
        </w:rPr>
        <w:t xml:space="preserve"> </w:t>
      </w:r>
      <w:r w:rsidRPr="004D715C">
        <w:rPr>
          <w:rFonts w:ascii="Simplified Arabic" w:hAnsi="Simplified Arabic" w:cs="Simplified Arabic"/>
          <w:rtl/>
        </w:rPr>
        <w:t>ويتعلق بحماية النظم الإيكولوجية، وتقليل البصمة الكربونية، والتصدي لظاهرة الاحتباس الحراري، مما يفرض تحولاً استراتيجياً نحو مصادر طاقة منخفضة الانبعاثات مثل الطاقة النووية والمتجددة</w:t>
      </w:r>
      <w:r w:rsidRPr="004D715C">
        <w:rPr>
          <w:rFonts w:ascii="Simplified Arabic" w:hAnsi="Simplified Arabic" w:cs="Simplified Arabic"/>
        </w:rPr>
        <w:t xml:space="preserve"> (Wolfson and Schneider, 2023).</w:t>
      </w:r>
    </w:p>
    <w:p w14:paraId="73FAD63B" w14:textId="77777777" w:rsidR="00BA1CE6" w:rsidRPr="004D715C" w:rsidRDefault="00BA1CE6" w:rsidP="00FD283E">
      <w:pPr>
        <w:spacing w:before="100" w:beforeAutospacing="1" w:after="100" w:afterAutospacing="1"/>
        <w:jc w:val="both"/>
        <w:outlineLvl w:val="1"/>
        <w:rPr>
          <w:rFonts w:ascii="Simplified Arabic" w:eastAsia="Times New Roman" w:hAnsi="Simplified Arabic" w:cs="Simplified Arabic"/>
          <w:b/>
          <w:bCs/>
          <w:sz w:val="24"/>
          <w:szCs w:val="24"/>
        </w:rPr>
      </w:pPr>
      <w:bookmarkStart w:id="83" w:name="_Toc228824470"/>
      <w:bookmarkStart w:id="84" w:name="_Toc229344154"/>
      <w:r w:rsidRPr="004D715C">
        <w:rPr>
          <w:rFonts w:ascii="Simplified Arabic" w:eastAsia="Times New Roman" w:hAnsi="Simplified Arabic" w:cs="Simplified Arabic"/>
          <w:b/>
          <w:bCs/>
          <w:sz w:val="24"/>
          <w:szCs w:val="24"/>
          <w:rtl/>
        </w:rPr>
        <w:t>ثانيًا: أهمية قطاع الطاقة في تحقيق التنمية المستدامة</w:t>
      </w:r>
      <w:bookmarkEnd w:id="83"/>
      <w:bookmarkEnd w:id="84"/>
    </w:p>
    <w:p w14:paraId="78F999FB"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يُصنف قطاع الطاقة كركيزة بنيوية ومحرك جوهري</w:t>
      </w:r>
      <w:r w:rsidRPr="004D715C">
        <w:rPr>
          <w:rFonts w:ascii="Simplified Arabic" w:eastAsia="Times New Roman" w:hAnsi="Simplified Arabic" w:cs="Simplified Arabic"/>
          <w:sz w:val="24"/>
          <w:szCs w:val="24"/>
        </w:rPr>
        <w:t xml:space="preserve"> (Key Driver) </w:t>
      </w:r>
      <w:r w:rsidRPr="004D715C">
        <w:rPr>
          <w:rFonts w:ascii="Simplified Arabic" w:eastAsia="Times New Roman" w:hAnsi="Simplified Arabic" w:cs="Simplified Arabic"/>
          <w:sz w:val="24"/>
          <w:szCs w:val="24"/>
          <w:rtl/>
        </w:rPr>
        <w:t>لتحقيق أهداف التنمية المستدامة بأبعادها الشاملة. وتتجلى هذه الأهمية في كونه المورد الحيوي الذي يربط بين الكفاءة الإنتاجية والرفاه الاجتماعي والامتثال البيئي</w:t>
      </w:r>
      <w:r w:rsidRPr="004D715C">
        <w:rPr>
          <w:rFonts w:ascii="Simplified Arabic" w:eastAsia="Times New Roman" w:hAnsi="Simplified Arabic" w:cs="Simplified Arabic"/>
          <w:sz w:val="24"/>
          <w:szCs w:val="24"/>
        </w:rPr>
        <w:t xml:space="preserve"> (International Energy Agency [IEA], 2023). </w:t>
      </w:r>
      <w:r w:rsidRPr="004D715C">
        <w:rPr>
          <w:rFonts w:ascii="Simplified Arabic" w:eastAsia="Times New Roman" w:hAnsi="Simplified Arabic" w:cs="Simplified Arabic"/>
          <w:sz w:val="24"/>
          <w:szCs w:val="24"/>
          <w:rtl/>
        </w:rPr>
        <w:t>وتتبلور أدوار الطاقة في المسارات التالية</w:t>
      </w:r>
      <w:r w:rsidRPr="004D715C">
        <w:rPr>
          <w:rFonts w:ascii="Simplified Arabic" w:eastAsia="Times New Roman" w:hAnsi="Simplified Arabic" w:cs="Simplified Arabic"/>
          <w:sz w:val="24"/>
          <w:szCs w:val="24"/>
        </w:rPr>
        <w:t>:</w:t>
      </w:r>
    </w:p>
    <w:p w14:paraId="1A951877" w14:textId="77777777" w:rsidR="00BA1CE6" w:rsidRPr="004D715C" w:rsidRDefault="00BA1CE6" w:rsidP="00C20D20">
      <w:pPr>
        <w:numPr>
          <w:ilvl w:val="0"/>
          <w:numId w:val="32"/>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التمكين الاقتصادي والاجتماعي</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تعمل الطاقة كمُدخل وسيط في كافة الأنشطة الاقتصادية؛ حيث يسهم توفر الإمدادات الموثوقة في تحفيز الاستثمارات الصناعية، وخلق فرص عمل تقنية، ورفع مؤشرات التنمية البشرية من خلال تحسين الخدمات العامة</w:t>
      </w:r>
      <w:r w:rsidRPr="004D715C">
        <w:rPr>
          <w:rFonts w:ascii="Simplified Arabic" w:eastAsia="Times New Roman" w:hAnsi="Simplified Arabic" w:cs="Simplified Arabic"/>
          <w:sz w:val="24"/>
          <w:szCs w:val="24"/>
        </w:rPr>
        <w:t xml:space="preserve"> (Thirlwall and Pacheco-López, 2017).</w:t>
      </w:r>
    </w:p>
    <w:p w14:paraId="64D83E75" w14:textId="3E87E56E" w:rsidR="00BA1CE6" w:rsidRPr="004D715C" w:rsidRDefault="00BA1CE6" w:rsidP="00C20D20">
      <w:pPr>
        <w:numPr>
          <w:ilvl w:val="0"/>
          <w:numId w:val="32"/>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lastRenderedPageBreak/>
        <w:t>الارتباط البيئي والمناخي</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تقع على عاتق قطاع الطاقة المسؤولية الأكبر في تحديد البصمة الكربونية للدول؛ لذا فإن التحول نحو مصادر منخفضة الانبعاثات يُعد شرطاً أساسياً للتوفيق بين النمو الاقتصادي وحماية المناخ</w:t>
      </w:r>
      <w:r w:rsidRPr="004D715C">
        <w:rPr>
          <w:rFonts w:ascii="Simplified Arabic" w:eastAsia="Times New Roman" w:hAnsi="Simplified Arabic" w:cs="Simplified Arabic"/>
          <w:sz w:val="24"/>
          <w:szCs w:val="24"/>
        </w:rPr>
        <w:t xml:space="preserve"> (Wolfson and Schneider, 2023).</w:t>
      </w:r>
    </w:p>
    <w:p w14:paraId="56E0F54E" w14:textId="2CF08E43" w:rsidR="00BA1CE6" w:rsidRPr="004D715C" w:rsidRDefault="00BA1CE6" w:rsidP="00CD0125">
      <w:pPr>
        <w:pStyle w:val="ListParagraph"/>
        <w:numPr>
          <w:ilvl w:val="0"/>
          <w:numId w:val="57"/>
        </w:numPr>
        <w:spacing w:before="100" w:beforeAutospacing="1" w:after="100" w:afterAutospacing="1"/>
        <w:jc w:val="both"/>
        <w:rPr>
          <w:rFonts w:ascii="Simplified Arabic" w:eastAsia="Times New Roman" w:hAnsi="Simplified Arabic" w:cs="Simplified Arabic"/>
          <w:b/>
          <w:bCs/>
          <w:sz w:val="24"/>
          <w:szCs w:val="24"/>
        </w:rPr>
      </w:pPr>
      <w:bookmarkStart w:id="85" w:name="_Toc228824471"/>
      <w:r w:rsidRPr="004D715C">
        <w:rPr>
          <w:rFonts w:ascii="Simplified Arabic" w:eastAsia="Times New Roman" w:hAnsi="Simplified Arabic" w:cs="Simplified Arabic"/>
          <w:b/>
          <w:bCs/>
          <w:sz w:val="24"/>
          <w:szCs w:val="24"/>
          <w:rtl/>
        </w:rPr>
        <w:t>الاستراتيجية المصرية لتحول الطاقة</w:t>
      </w:r>
      <w:bookmarkEnd w:id="85"/>
    </w:p>
    <w:p w14:paraId="0F2F9345"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في إطار "رؤية مصر 2030"، تبنت الدولة المصرية نهجاً يهدف إلى تعزيز أمن الطاقة</w:t>
      </w:r>
      <w:r w:rsidRPr="004D715C">
        <w:rPr>
          <w:rFonts w:ascii="Simplified Arabic" w:eastAsia="Times New Roman" w:hAnsi="Simplified Arabic" w:cs="Simplified Arabic"/>
          <w:sz w:val="24"/>
          <w:szCs w:val="24"/>
        </w:rPr>
        <w:t xml:space="preserve"> (Energy Security) </w:t>
      </w:r>
      <w:r w:rsidRPr="004D715C">
        <w:rPr>
          <w:rFonts w:ascii="Simplified Arabic" w:eastAsia="Times New Roman" w:hAnsi="Simplified Arabic" w:cs="Simplified Arabic"/>
          <w:sz w:val="24"/>
          <w:szCs w:val="24"/>
          <w:rtl/>
        </w:rPr>
        <w:t>من خلال هيكلة مزيج طاقي متوازن ومستدام. ويرتكز هذا التوجه على فك الارتباط التدريجي عن الهيمنة الكاملة للوقود الأحفوري عبر مسارين متكاملين</w:t>
      </w:r>
      <w:r w:rsidRPr="004D715C">
        <w:rPr>
          <w:rFonts w:ascii="Simplified Arabic" w:eastAsia="Times New Roman" w:hAnsi="Simplified Arabic" w:cs="Simplified Arabic"/>
          <w:sz w:val="24"/>
          <w:szCs w:val="24"/>
        </w:rPr>
        <w:t xml:space="preserve"> (Ministry of Electricity and Renewable Energy [</w:t>
      </w:r>
      <w:proofErr w:type="spellStart"/>
      <w:r w:rsidRPr="004D715C">
        <w:rPr>
          <w:rFonts w:ascii="Simplified Arabic" w:eastAsia="Times New Roman" w:hAnsi="Simplified Arabic" w:cs="Simplified Arabic"/>
          <w:sz w:val="24"/>
          <w:szCs w:val="24"/>
        </w:rPr>
        <w:t>MoERE</w:t>
      </w:r>
      <w:proofErr w:type="spellEnd"/>
      <w:r w:rsidRPr="004D715C">
        <w:rPr>
          <w:rFonts w:ascii="Simplified Arabic" w:eastAsia="Times New Roman" w:hAnsi="Simplified Arabic" w:cs="Simplified Arabic"/>
          <w:sz w:val="24"/>
          <w:szCs w:val="24"/>
        </w:rPr>
        <w:t>], 2022):</w:t>
      </w:r>
    </w:p>
    <w:p w14:paraId="2F31810E"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التوسع في الطاقات المتجددة</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لضمان الاستدامة البيئية وتقليل التكاليف التشغيلية طويلة الأمد</w:t>
      </w:r>
      <w:r w:rsidRPr="004D715C">
        <w:rPr>
          <w:rFonts w:ascii="Simplified Arabic" w:eastAsia="Times New Roman" w:hAnsi="Simplified Arabic" w:cs="Simplified Arabic"/>
          <w:sz w:val="24"/>
          <w:szCs w:val="24"/>
        </w:rPr>
        <w:t>.</w:t>
      </w:r>
    </w:p>
    <w:p w14:paraId="1930B866"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إدراج الطاقة النووية كطاقة حمل أساسي</w:t>
      </w:r>
      <w:r w:rsidRPr="004D715C">
        <w:rPr>
          <w:rFonts w:ascii="Simplified Arabic" w:eastAsia="Times New Roman" w:hAnsi="Simplified Arabic" w:cs="Simplified Arabic"/>
          <w:sz w:val="24"/>
          <w:szCs w:val="24"/>
        </w:rPr>
        <w:t xml:space="preserve"> (Baseload): </w:t>
      </w:r>
      <w:r w:rsidRPr="004D715C">
        <w:rPr>
          <w:rFonts w:ascii="Simplified Arabic" w:eastAsia="Times New Roman" w:hAnsi="Simplified Arabic" w:cs="Simplified Arabic"/>
          <w:sz w:val="24"/>
          <w:szCs w:val="24"/>
          <w:rtl/>
        </w:rPr>
        <w:t>لضمان استقرار الشبكة القومية وتوفير مصدر طاقة كثيف وموثوق يدعم النهضة الصناعية المنشودة بعيداً عن تقلبات الأسواق العالمية</w:t>
      </w:r>
      <w:r w:rsidRPr="004D715C">
        <w:rPr>
          <w:rFonts w:ascii="Simplified Arabic" w:eastAsia="Times New Roman" w:hAnsi="Simplified Arabic" w:cs="Simplified Arabic"/>
          <w:sz w:val="24"/>
          <w:szCs w:val="24"/>
        </w:rPr>
        <w:t xml:space="preserve"> (World Nuclear Association [WNA], 2023).</w:t>
      </w:r>
    </w:p>
    <w:p w14:paraId="7D1EF160" w14:textId="77777777" w:rsidR="00BA1CE6" w:rsidRPr="004D715C" w:rsidRDefault="00BA1CE6" w:rsidP="00FD283E">
      <w:pPr>
        <w:spacing w:before="100" w:beforeAutospacing="1" w:after="100" w:afterAutospacing="1"/>
        <w:jc w:val="both"/>
        <w:outlineLvl w:val="1"/>
        <w:rPr>
          <w:rFonts w:ascii="Simplified Arabic" w:eastAsia="Times New Roman" w:hAnsi="Simplified Arabic" w:cs="Simplified Arabic"/>
          <w:b/>
          <w:bCs/>
          <w:sz w:val="24"/>
          <w:szCs w:val="24"/>
          <w:rtl/>
        </w:rPr>
      </w:pPr>
      <w:bookmarkStart w:id="86" w:name="_Toc228824472"/>
      <w:bookmarkStart w:id="87" w:name="_Toc229344155"/>
      <w:r w:rsidRPr="004D715C">
        <w:rPr>
          <w:rFonts w:ascii="Simplified Arabic" w:eastAsia="Times New Roman" w:hAnsi="Simplified Arabic" w:cs="Simplified Arabic"/>
          <w:b/>
          <w:bCs/>
          <w:sz w:val="24"/>
          <w:szCs w:val="24"/>
          <w:rtl/>
        </w:rPr>
        <w:t>ثالثًا: مشروع محطة الضبعة النووية كأحد ركائز التنمية المستدامة</w:t>
      </w:r>
      <w:bookmarkEnd w:id="86"/>
      <w:bookmarkEnd w:id="87"/>
    </w:p>
    <w:p w14:paraId="271EE54A"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يُمثل مشروع محطة الضبعة النووية</w:t>
      </w:r>
      <w:r w:rsidRPr="004D715C">
        <w:rPr>
          <w:rFonts w:ascii="Simplified Arabic" w:eastAsia="Times New Roman" w:hAnsi="Simplified Arabic" w:cs="Simplified Arabic"/>
          <w:sz w:val="24"/>
          <w:szCs w:val="24"/>
        </w:rPr>
        <w:t xml:space="preserve"> (El </w:t>
      </w:r>
      <w:proofErr w:type="spellStart"/>
      <w:r w:rsidRPr="004D715C">
        <w:rPr>
          <w:rFonts w:ascii="Simplified Arabic" w:eastAsia="Times New Roman" w:hAnsi="Simplified Arabic" w:cs="Simplified Arabic"/>
          <w:sz w:val="24"/>
          <w:szCs w:val="24"/>
        </w:rPr>
        <w:t>Dabaa</w:t>
      </w:r>
      <w:proofErr w:type="spellEnd"/>
      <w:r w:rsidRPr="004D715C">
        <w:rPr>
          <w:rFonts w:ascii="Simplified Arabic" w:eastAsia="Times New Roman" w:hAnsi="Simplified Arabic" w:cs="Simplified Arabic"/>
          <w:sz w:val="24"/>
          <w:szCs w:val="24"/>
        </w:rPr>
        <w:t xml:space="preserve"> NPP) </w:t>
      </w:r>
      <w:r w:rsidRPr="004D715C">
        <w:rPr>
          <w:rFonts w:ascii="Simplified Arabic" w:eastAsia="Times New Roman" w:hAnsi="Simplified Arabic" w:cs="Simplified Arabic"/>
          <w:sz w:val="24"/>
          <w:szCs w:val="24"/>
          <w:rtl/>
        </w:rPr>
        <w:t>تحولاً جذرياً في فلسفة إدارة قطاع الطاقة المصري، حيث يُصنف كأحد أضخم المشروعات القومية الرامية إلى تحقيق الاستدامة والسيادة الطاقية. وتتجاوز أهداف المشروع مجرد توليد التيار الكهربائي لتشمل أبعاداً تنموية وتكنولوجية واقتصادية متكاملة</w:t>
      </w:r>
      <w:r w:rsidRPr="004D715C">
        <w:rPr>
          <w:rFonts w:ascii="Simplified Arabic" w:eastAsia="Times New Roman" w:hAnsi="Simplified Arabic" w:cs="Simplified Arabic"/>
          <w:sz w:val="24"/>
          <w:szCs w:val="24"/>
        </w:rPr>
        <w:t xml:space="preserve"> (Ministry of Electricity and Renewable Energy [</w:t>
      </w:r>
      <w:proofErr w:type="spellStart"/>
      <w:r w:rsidRPr="004D715C">
        <w:rPr>
          <w:rFonts w:ascii="Simplified Arabic" w:eastAsia="Times New Roman" w:hAnsi="Simplified Arabic" w:cs="Simplified Arabic"/>
          <w:sz w:val="24"/>
          <w:szCs w:val="24"/>
        </w:rPr>
        <w:t>MoERE</w:t>
      </w:r>
      <w:proofErr w:type="spellEnd"/>
      <w:r w:rsidRPr="004D715C">
        <w:rPr>
          <w:rFonts w:ascii="Simplified Arabic" w:eastAsia="Times New Roman" w:hAnsi="Simplified Arabic" w:cs="Simplified Arabic"/>
          <w:sz w:val="24"/>
          <w:szCs w:val="24"/>
        </w:rPr>
        <w:t>], 2022).</w:t>
      </w:r>
    </w:p>
    <w:p w14:paraId="674F13A2" w14:textId="0485EF7B" w:rsidR="00BA1CE6" w:rsidRPr="004D715C" w:rsidRDefault="00490053" w:rsidP="00CD0125">
      <w:pPr>
        <w:rPr>
          <w:rFonts w:ascii="Simplified Arabic" w:eastAsia="Times New Roman" w:hAnsi="Simplified Arabic" w:cs="Simplified Arabic"/>
          <w:sz w:val="24"/>
          <w:szCs w:val="24"/>
        </w:rPr>
      </w:pPr>
      <w:bookmarkStart w:id="88" w:name="_Toc228824473"/>
      <w:r w:rsidRPr="004D715C">
        <w:rPr>
          <w:rFonts w:ascii="Simplified Arabic" w:eastAsia="Times New Roman" w:hAnsi="Simplified Arabic" w:cs="Simplified Arabic"/>
          <w:b/>
          <w:bCs/>
          <w:sz w:val="24"/>
          <w:szCs w:val="24"/>
          <w:rtl/>
        </w:rPr>
        <w:t>1-</w:t>
      </w:r>
      <w:r w:rsidR="00BA1CE6" w:rsidRPr="004D715C">
        <w:rPr>
          <w:rFonts w:ascii="Simplified Arabic" w:eastAsia="Times New Roman" w:hAnsi="Simplified Arabic" w:cs="Simplified Arabic"/>
          <w:b/>
          <w:bCs/>
          <w:sz w:val="24"/>
          <w:szCs w:val="24"/>
        </w:rPr>
        <w:t xml:space="preserve"> </w:t>
      </w:r>
      <w:r w:rsidR="00BA1CE6" w:rsidRPr="004D715C">
        <w:rPr>
          <w:rFonts w:ascii="Simplified Arabic" w:eastAsia="Times New Roman" w:hAnsi="Simplified Arabic" w:cs="Simplified Arabic"/>
          <w:b/>
          <w:bCs/>
          <w:sz w:val="24"/>
          <w:szCs w:val="24"/>
          <w:rtl/>
        </w:rPr>
        <w:t>المواصفات الفنية والقدرات الإنتاجية</w:t>
      </w:r>
      <w:bookmarkEnd w:id="88"/>
    </w:p>
    <w:p w14:paraId="5FB12031"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يرتكز المشروع على إنشاء أربع وحدات نووية تعتمد على مفاعلات الماء المضغوط من طراز</w:t>
      </w:r>
      <w:r w:rsidRPr="004D715C">
        <w:rPr>
          <w:rFonts w:ascii="Simplified Arabic" w:eastAsia="Times New Roman" w:hAnsi="Simplified Arabic" w:cs="Simplified Arabic"/>
          <w:sz w:val="24"/>
          <w:szCs w:val="24"/>
        </w:rPr>
        <w:t xml:space="preserve"> (VVER-1200)</w:t>
      </w:r>
      <w:r w:rsidRPr="004D715C">
        <w:rPr>
          <w:rFonts w:ascii="Simplified Arabic" w:eastAsia="Times New Roman" w:hAnsi="Simplified Arabic" w:cs="Simplified Arabic"/>
          <w:sz w:val="24"/>
          <w:szCs w:val="24"/>
          <w:rtl/>
        </w:rPr>
        <w:t>، وهي تكنولوجيا تنتمي إلى الجيل الثالث المطور</w:t>
      </w:r>
      <w:r w:rsidRPr="004D715C">
        <w:rPr>
          <w:rFonts w:ascii="Simplified Arabic" w:eastAsia="Times New Roman" w:hAnsi="Simplified Arabic" w:cs="Simplified Arabic"/>
          <w:sz w:val="24"/>
          <w:szCs w:val="24"/>
        </w:rPr>
        <w:t xml:space="preserve"> (Gen III+). </w:t>
      </w:r>
      <w:r w:rsidRPr="004D715C">
        <w:rPr>
          <w:rFonts w:ascii="Simplified Arabic" w:eastAsia="Times New Roman" w:hAnsi="Simplified Arabic" w:cs="Simplified Arabic"/>
          <w:sz w:val="24"/>
          <w:szCs w:val="24"/>
          <w:rtl/>
        </w:rPr>
        <w:t>وتبلغ القدرة الإجمالية للمحطة حوالي 4800 ميجاوات، مما يوفر طاقة "حمل أساسي</w:t>
      </w:r>
      <w:r w:rsidRPr="004D715C">
        <w:rPr>
          <w:rFonts w:ascii="Simplified Arabic" w:eastAsia="Times New Roman" w:hAnsi="Simplified Arabic" w:cs="Simplified Arabic"/>
          <w:sz w:val="24"/>
          <w:szCs w:val="24"/>
        </w:rPr>
        <w:t xml:space="preserve">" (Baseload Power) </w:t>
      </w:r>
      <w:r w:rsidRPr="004D715C">
        <w:rPr>
          <w:rFonts w:ascii="Simplified Arabic" w:eastAsia="Times New Roman" w:hAnsi="Simplified Arabic" w:cs="Simplified Arabic"/>
          <w:sz w:val="24"/>
          <w:szCs w:val="24"/>
          <w:rtl/>
        </w:rPr>
        <w:t>قادرة على تلبية الاحتياجات الصناعية المتنامية في مصر لعقود قادمة</w:t>
      </w:r>
      <w:r w:rsidRPr="004D715C">
        <w:rPr>
          <w:rFonts w:ascii="Simplified Arabic" w:eastAsia="Times New Roman" w:hAnsi="Simplified Arabic" w:cs="Simplified Arabic"/>
          <w:sz w:val="24"/>
          <w:szCs w:val="24"/>
        </w:rPr>
        <w:t xml:space="preserve"> (Nuclear Power Plants Authority [NPPA], 2023).</w:t>
      </w:r>
    </w:p>
    <w:p w14:paraId="292CD8AF" w14:textId="760B3D9C" w:rsidR="00BA1CE6" w:rsidRPr="004D715C" w:rsidRDefault="00490053" w:rsidP="00CD0125">
      <w:pPr>
        <w:rPr>
          <w:rFonts w:ascii="Simplified Arabic" w:eastAsia="Times New Roman" w:hAnsi="Simplified Arabic" w:cs="Simplified Arabic"/>
          <w:b/>
          <w:bCs/>
          <w:sz w:val="24"/>
          <w:szCs w:val="24"/>
        </w:rPr>
      </w:pPr>
      <w:bookmarkStart w:id="89" w:name="_Toc228824474"/>
      <w:r w:rsidRPr="004D715C">
        <w:rPr>
          <w:rFonts w:ascii="Simplified Arabic" w:eastAsia="Times New Roman" w:hAnsi="Simplified Arabic" w:cs="Simplified Arabic"/>
          <w:b/>
          <w:bCs/>
          <w:sz w:val="24"/>
          <w:szCs w:val="24"/>
          <w:rtl/>
        </w:rPr>
        <w:t>2-</w:t>
      </w:r>
      <w:r w:rsidR="00BA1CE6" w:rsidRPr="004D715C">
        <w:rPr>
          <w:rFonts w:ascii="Simplified Arabic" w:eastAsia="Times New Roman" w:hAnsi="Simplified Arabic" w:cs="Simplified Arabic"/>
          <w:b/>
          <w:bCs/>
          <w:sz w:val="24"/>
          <w:szCs w:val="24"/>
          <w:rtl/>
        </w:rPr>
        <w:t>الشراكة الاستراتيجية وتوطين التكنولوجيا</w:t>
      </w:r>
      <w:bookmarkEnd w:id="89"/>
    </w:p>
    <w:p w14:paraId="38818618" w14:textId="77777777" w:rsidR="00BA1CE6" w:rsidRPr="004D715C" w:rsidRDefault="00BA1CE6" w:rsidP="00803DB4">
      <w:pPr>
        <w:rPr>
          <w:rFonts w:ascii="Simplified Arabic" w:eastAsia="Times New Roman" w:hAnsi="Simplified Arabic" w:cs="Simplified Arabic"/>
          <w:sz w:val="24"/>
          <w:szCs w:val="24"/>
        </w:rPr>
      </w:pPr>
      <w:bookmarkStart w:id="90" w:name="_Toc228824475"/>
      <w:r w:rsidRPr="004D715C">
        <w:rPr>
          <w:rFonts w:ascii="Simplified Arabic" w:eastAsia="Times New Roman" w:hAnsi="Simplified Arabic" w:cs="Simplified Arabic"/>
          <w:sz w:val="24"/>
          <w:szCs w:val="24"/>
          <w:rtl/>
        </w:rPr>
        <w:t>يتم تنفيذ المشروع بالتعاون مع المؤسسة الحكومية الروسية للطاقة النووية "</w:t>
      </w:r>
      <w:proofErr w:type="spellStart"/>
      <w:r w:rsidRPr="004D715C">
        <w:rPr>
          <w:rFonts w:ascii="Simplified Arabic" w:eastAsia="Times New Roman" w:hAnsi="Simplified Arabic" w:cs="Simplified Arabic"/>
          <w:sz w:val="24"/>
          <w:szCs w:val="24"/>
          <w:rtl/>
        </w:rPr>
        <w:t>روساتوم</w:t>
      </w:r>
      <w:proofErr w:type="spellEnd"/>
      <w:r w:rsidRPr="004D715C">
        <w:rPr>
          <w:rFonts w:ascii="Simplified Arabic" w:eastAsia="Times New Roman" w:hAnsi="Simplified Arabic" w:cs="Simplified Arabic"/>
          <w:sz w:val="24"/>
          <w:szCs w:val="24"/>
        </w:rPr>
        <w:t>" (</w:t>
      </w:r>
      <w:proofErr w:type="spellStart"/>
      <w:r w:rsidRPr="004D715C">
        <w:rPr>
          <w:rFonts w:ascii="Simplified Arabic" w:eastAsia="Times New Roman" w:hAnsi="Simplified Arabic" w:cs="Simplified Arabic"/>
          <w:sz w:val="24"/>
          <w:szCs w:val="24"/>
        </w:rPr>
        <w:t>Rosatom</w:t>
      </w:r>
      <w:proofErr w:type="spellEnd"/>
      <w:r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sz w:val="24"/>
          <w:szCs w:val="24"/>
          <w:rtl/>
        </w:rPr>
        <w:t>، وفقاً لاتفاقية حكومية تضمن أعلى معايير الأمان النووي العالمي. ولا تقتصر هذه الشراكة على الجانب الإنشائي، بل تمتد لتشمل</w:t>
      </w:r>
      <w:r w:rsidRPr="004D715C">
        <w:rPr>
          <w:rFonts w:ascii="Simplified Arabic" w:eastAsia="Times New Roman" w:hAnsi="Simplified Arabic" w:cs="Simplified Arabic"/>
          <w:sz w:val="24"/>
          <w:szCs w:val="24"/>
        </w:rPr>
        <w:t xml:space="preserve"> (Rosatom, 2024):</w:t>
      </w:r>
      <w:bookmarkEnd w:id="90"/>
    </w:p>
    <w:p w14:paraId="5C021C5C" w14:textId="77777777" w:rsidR="00BA1CE6" w:rsidRPr="004D715C" w:rsidRDefault="00BA1CE6" w:rsidP="00803DB4">
      <w:pPr>
        <w:pStyle w:val="ListParagraph"/>
        <w:numPr>
          <w:ilvl w:val="0"/>
          <w:numId w:val="19"/>
        </w:numPr>
        <w:spacing w:before="100" w:beforeAutospacing="1" w:after="100" w:afterAutospacing="1"/>
        <w:jc w:val="both"/>
        <w:rPr>
          <w:rFonts w:ascii="Simplified Arabic" w:eastAsia="Times New Roman" w:hAnsi="Simplified Arabic" w:cs="Simplified Arabic"/>
          <w:sz w:val="24"/>
          <w:szCs w:val="24"/>
        </w:rPr>
      </w:pPr>
      <w:bookmarkStart w:id="91" w:name="_Toc228824476"/>
      <w:r w:rsidRPr="004D715C">
        <w:rPr>
          <w:rFonts w:ascii="Simplified Arabic" w:eastAsia="Times New Roman" w:hAnsi="Simplified Arabic" w:cs="Simplified Arabic"/>
          <w:b/>
          <w:bCs/>
          <w:sz w:val="24"/>
          <w:szCs w:val="24"/>
          <w:rtl/>
        </w:rPr>
        <w:t>توطين الصناعة</w:t>
      </w:r>
      <w:r w:rsidRPr="004D715C">
        <w:rPr>
          <w:rFonts w:ascii="Simplified Arabic" w:eastAsia="Times New Roman" w:hAnsi="Simplified Arabic" w:cs="Simplified Arabic"/>
          <w:b/>
          <w:bCs/>
          <w:sz w:val="24"/>
          <w:szCs w:val="24"/>
        </w:rPr>
        <w:t>:</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إشراك الشركات المصرية في سلاسل التوريد والإنشاءات بنسبة مساهمة محلية متزايدة</w:t>
      </w:r>
      <w:r w:rsidRPr="004D715C">
        <w:rPr>
          <w:rFonts w:ascii="Simplified Arabic" w:eastAsia="Times New Roman" w:hAnsi="Simplified Arabic" w:cs="Simplified Arabic"/>
          <w:sz w:val="24"/>
          <w:szCs w:val="24"/>
        </w:rPr>
        <w:t>.</w:t>
      </w:r>
      <w:bookmarkEnd w:id="91"/>
    </w:p>
    <w:p w14:paraId="5806E6DD" w14:textId="77777777" w:rsidR="00BA1CE6" w:rsidRPr="004D715C" w:rsidRDefault="00BA1CE6" w:rsidP="00803DB4">
      <w:pPr>
        <w:pStyle w:val="ListParagraph"/>
        <w:numPr>
          <w:ilvl w:val="0"/>
          <w:numId w:val="19"/>
        </w:numPr>
        <w:spacing w:before="100" w:beforeAutospacing="1" w:after="100" w:afterAutospacing="1"/>
        <w:jc w:val="both"/>
        <w:rPr>
          <w:rFonts w:ascii="Simplified Arabic" w:eastAsia="Times New Roman" w:hAnsi="Simplified Arabic" w:cs="Simplified Arabic"/>
          <w:sz w:val="24"/>
          <w:szCs w:val="24"/>
        </w:rPr>
      </w:pPr>
      <w:bookmarkStart w:id="92" w:name="_Toc228824477"/>
      <w:r w:rsidRPr="004D715C">
        <w:rPr>
          <w:rFonts w:ascii="Simplified Arabic" w:eastAsia="Times New Roman" w:hAnsi="Simplified Arabic" w:cs="Simplified Arabic"/>
          <w:b/>
          <w:bCs/>
          <w:sz w:val="24"/>
          <w:szCs w:val="24"/>
          <w:rtl/>
        </w:rPr>
        <w:t>نقل المعرفة</w:t>
      </w:r>
      <w:r w:rsidRPr="004D715C">
        <w:rPr>
          <w:rFonts w:ascii="Simplified Arabic" w:eastAsia="Times New Roman" w:hAnsi="Simplified Arabic" w:cs="Simplified Arabic"/>
          <w:sz w:val="24"/>
          <w:szCs w:val="24"/>
        </w:rPr>
        <w:t xml:space="preserve"> (Knowledge Transfer): </w:t>
      </w:r>
      <w:r w:rsidRPr="004D715C">
        <w:rPr>
          <w:rFonts w:ascii="Simplified Arabic" w:eastAsia="Times New Roman" w:hAnsi="Simplified Arabic" w:cs="Simplified Arabic"/>
          <w:sz w:val="24"/>
          <w:szCs w:val="24"/>
          <w:rtl/>
        </w:rPr>
        <w:t>بناء كوادر بشرية مصرية متخصصة في إدارة وتشغيل المنشآت النووية</w:t>
      </w:r>
      <w:r w:rsidRPr="004D715C">
        <w:rPr>
          <w:rFonts w:ascii="Simplified Arabic" w:eastAsia="Times New Roman" w:hAnsi="Simplified Arabic" w:cs="Simplified Arabic"/>
          <w:sz w:val="24"/>
          <w:szCs w:val="24"/>
        </w:rPr>
        <w:t>.</w:t>
      </w:r>
      <w:bookmarkEnd w:id="92"/>
    </w:p>
    <w:p w14:paraId="1BD38647" w14:textId="77777777" w:rsidR="00BA1CE6" w:rsidRPr="004D715C" w:rsidRDefault="00BA1CE6" w:rsidP="00803DB4">
      <w:pPr>
        <w:pStyle w:val="ListParagraph"/>
        <w:numPr>
          <w:ilvl w:val="0"/>
          <w:numId w:val="19"/>
        </w:numPr>
        <w:spacing w:before="100" w:beforeAutospacing="1" w:after="100" w:afterAutospacing="1"/>
        <w:jc w:val="both"/>
        <w:rPr>
          <w:rFonts w:ascii="Simplified Arabic" w:eastAsia="Times New Roman" w:hAnsi="Simplified Arabic" w:cs="Simplified Arabic"/>
          <w:sz w:val="24"/>
          <w:szCs w:val="24"/>
        </w:rPr>
      </w:pPr>
      <w:bookmarkStart w:id="93" w:name="_Toc228824478"/>
      <w:r w:rsidRPr="004D715C">
        <w:rPr>
          <w:rFonts w:ascii="Simplified Arabic" w:eastAsia="Times New Roman" w:hAnsi="Simplified Arabic" w:cs="Simplified Arabic"/>
          <w:b/>
          <w:bCs/>
          <w:sz w:val="24"/>
          <w:szCs w:val="24"/>
          <w:rtl/>
        </w:rPr>
        <w:t>تحديث البنية التحتية</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تطوير المنطقة المحيطة بالمشروع وتحويلها إلى مركز جذب سكاني وصناعي</w:t>
      </w:r>
      <w:r w:rsidRPr="004D715C">
        <w:rPr>
          <w:rFonts w:ascii="Simplified Arabic" w:eastAsia="Times New Roman" w:hAnsi="Simplified Arabic" w:cs="Simplified Arabic"/>
          <w:sz w:val="24"/>
          <w:szCs w:val="24"/>
        </w:rPr>
        <w:t>.</w:t>
      </w:r>
      <w:bookmarkEnd w:id="93"/>
    </w:p>
    <w:p w14:paraId="1CD30B0A" w14:textId="77777777" w:rsidR="00BA1CE6" w:rsidRPr="004D715C" w:rsidRDefault="00BA1CE6" w:rsidP="00FD283E">
      <w:pPr>
        <w:pStyle w:val="ListParagraph"/>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lastRenderedPageBreak/>
        <w:t>ويُعد مشروع محطة الضبعة النووية من أهم المشروعات القومية في مصر، حيث يمثل نقلة نوعية في قطاع الطاقة من خلال إدخال الطاقة النووية السلمية ضمن مزيج الطاقة</w:t>
      </w:r>
      <w:r w:rsidRPr="004D715C">
        <w:rPr>
          <w:rFonts w:ascii="Simplified Arabic" w:eastAsia="Times New Roman" w:hAnsi="Simplified Arabic" w:cs="Simplified Arabic"/>
          <w:sz w:val="24"/>
          <w:szCs w:val="24"/>
        </w:rPr>
        <w:t>.</w:t>
      </w:r>
    </w:p>
    <w:p w14:paraId="675B4FC7" w14:textId="77777777" w:rsidR="00BA1CE6" w:rsidRPr="004D715C" w:rsidRDefault="00BA1CE6" w:rsidP="00FD283E">
      <w:pPr>
        <w:pStyle w:val="ListParagraph"/>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 xml:space="preserve">يتكون المشروع من أربع وحدات نووية بقدرة إجمالية كبيرة، ويتم تنفيذه بالتعاون مع </w:t>
      </w:r>
      <w:proofErr w:type="spellStart"/>
      <w:r w:rsidRPr="004D715C">
        <w:rPr>
          <w:rFonts w:ascii="Simplified Arabic" w:eastAsia="Times New Roman" w:hAnsi="Simplified Arabic" w:cs="Simplified Arabic"/>
          <w:sz w:val="24"/>
          <w:szCs w:val="24"/>
          <w:rtl/>
        </w:rPr>
        <w:t>روساتوم</w:t>
      </w:r>
      <w:proofErr w:type="spellEnd"/>
      <w:r w:rsidRPr="004D715C">
        <w:rPr>
          <w:rFonts w:ascii="Simplified Arabic" w:eastAsia="Times New Roman" w:hAnsi="Simplified Arabic" w:cs="Simplified Arabic"/>
          <w:sz w:val="24"/>
          <w:szCs w:val="24"/>
          <w:rtl/>
        </w:rPr>
        <w:t xml:space="preserve"> باستخدام تكنولوجيا حديثة</w:t>
      </w:r>
      <w:r w:rsidRPr="004D715C">
        <w:rPr>
          <w:rFonts w:ascii="Simplified Arabic" w:eastAsia="Times New Roman" w:hAnsi="Simplified Arabic" w:cs="Simplified Arabic"/>
          <w:sz w:val="24"/>
          <w:szCs w:val="24"/>
        </w:rPr>
        <w:t>.</w:t>
      </w:r>
    </w:p>
    <w:p w14:paraId="35107AA2" w14:textId="77777777" w:rsidR="00BA1CE6" w:rsidRPr="004D715C" w:rsidRDefault="00BA1CE6" w:rsidP="00FD283E">
      <w:pPr>
        <w:spacing w:before="100" w:beforeAutospacing="1" w:after="100" w:afterAutospacing="1"/>
        <w:jc w:val="both"/>
        <w:outlineLvl w:val="1"/>
        <w:rPr>
          <w:rFonts w:ascii="Simplified Arabic" w:eastAsia="Times New Roman" w:hAnsi="Simplified Arabic" w:cs="Simplified Arabic"/>
          <w:b/>
          <w:bCs/>
          <w:sz w:val="24"/>
          <w:szCs w:val="24"/>
        </w:rPr>
      </w:pPr>
      <w:bookmarkStart w:id="94" w:name="_Toc228824479"/>
      <w:bookmarkStart w:id="95" w:name="_Toc229344156"/>
      <w:r w:rsidRPr="004D715C">
        <w:rPr>
          <w:rFonts w:ascii="Simplified Arabic" w:eastAsia="Times New Roman" w:hAnsi="Simplified Arabic" w:cs="Simplified Arabic"/>
          <w:b/>
          <w:bCs/>
          <w:sz w:val="24"/>
          <w:szCs w:val="24"/>
          <w:rtl/>
        </w:rPr>
        <w:t>رابعًا: دور المشروع في تحقيق البعد الاقتصادي للتنمية المستدامة</w:t>
      </w:r>
      <w:bookmarkEnd w:id="94"/>
      <w:bookmarkEnd w:id="95"/>
    </w:p>
    <w:p w14:paraId="543D5D8F"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يُمثل مشروع محطة الضبعة النووية محركاً جوهرياً للنمو الاقتصادي المستدام في مصر، حيث تتجاوز آثاره مجرد توليد الطاقة لتشمل تحسين المؤشرات الاقتصادية الكلية وتنافسية القطاعات الإنتاجية</w:t>
      </w:r>
      <w:r w:rsidRPr="004D715C">
        <w:rPr>
          <w:rFonts w:ascii="Simplified Arabic" w:eastAsia="Times New Roman" w:hAnsi="Simplified Arabic" w:cs="Simplified Arabic"/>
          <w:sz w:val="24"/>
          <w:szCs w:val="24"/>
        </w:rPr>
        <w:t xml:space="preserve"> (Ministry of Electricity and Renewable Energy [</w:t>
      </w:r>
      <w:proofErr w:type="spellStart"/>
      <w:r w:rsidRPr="004D715C">
        <w:rPr>
          <w:rFonts w:ascii="Simplified Arabic" w:eastAsia="Times New Roman" w:hAnsi="Simplified Arabic" w:cs="Simplified Arabic"/>
          <w:sz w:val="24"/>
          <w:szCs w:val="24"/>
        </w:rPr>
        <w:t>MoERE</w:t>
      </w:r>
      <w:proofErr w:type="spellEnd"/>
      <w:r w:rsidRPr="004D715C">
        <w:rPr>
          <w:rFonts w:ascii="Simplified Arabic" w:eastAsia="Times New Roman" w:hAnsi="Simplified Arabic" w:cs="Simplified Arabic"/>
          <w:sz w:val="24"/>
          <w:szCs w:val="24"/>
        </w:rPr>
        <w:t xml:space="preserve">], 2022). </w:t>
      </w:r>
      <w:r w:rsidRPr="004D715C">
        <w:rPr>
          <w:rFonts w:ascii="Simplified Arabic" w:eastAsia="Times New Roman" w:hAnsi="Simplified Arabic" w:cs="Simplified Arabic"/>
          <w:sz w:val="24"/>
          <w:szCs w:val="24"/>
          <w:rtl/>
        </w:rPr>
        <w:t>ويمكن تحليل هذه المساهمة الاقتصادية عبر المحاور التالية</w:t>
      </w:r>
      <w:r w:rsidRPr="004D715C">
        <w:rPr>
          <w:rFonts w:ascii="Simplified Arabic" w:eastAsia="Times New Roman" w:hAnsi="Simplified Arabic" w:cs="Simplified Arabic"/>
          <w:sz w:val="24"/>
          <w:szCs w:val="24"/>
        </w:rPr>
        <w:t>:</w:t>
      </w:r>
    </w:p>
    <w:p w14:paraId="513B2671" w14:textId="7B6A994C" w:rsidR="00BA1CE6" w:rsidRPr="004D715C" w:rsidRDefault="00490053" w:rsidP="00FD283E">
      <w:pPr>
        <w:spacing w:before="100" w:beforeAutospacing="1" w:after="100" w:afterAutospacing="1"/>
        <w:jc w:val="both"/>
        <w:rPr>
          <w:rFonts w:ascii="Simplified Arabic" w:eastAsia="Times New Roman" w:hAnsi="Simplified Arabic" w:cs="Simplified Arabic"/>
          <w:b/>
          <w:bCs/>
          <w:sz w:val="24"/>
          <w:szCs w:val="24"/>
        </w:rPr>
      </w:pPr>
      <w:r w:rsidRPr="004D715C">
        <w:rPr>
          <w:rFonts w:ascii="Simplified Arabic" w:eastAsia="Times New Roman" w:hAnsi="Simplified Arabic" w:cs="Simplified Arabic"/>
          <w:b/>
          <w:bCs/>
          <w:sz w:val="24"/>
          <w:szCs w:val="24"/>
          <w:rtl/>
        </w:rPr>
        <w:t>1-</w:t>
      </w:r>
      <w:r w:rsidR="00BA1CE6" w:rsidRPr="004D715C">
        <w:rPr>
          <w:rFonts w:ascii="Simplified Arabic" w:eastAsia="Times New Roman" w:hAnsi="Simplified Arabic" w:cs="Simplified Arabic"/>
          <w:b/>
          <w:bCs/>
          <w:sz w:val="24"/>
          <w:szCs w:val="24"/>
        </w:rPr>
        <w:t xml:space="preserve"> </w:t>
      </w:r>
      <w:r w:rsidR="00BA1CE6" w:rsidRPr="004D715C">
        <w:rPr>
          <w:rFonts w:ascii="Simplified Arabic" w:eastAsia="Times New Roman" w:hAnsi="Simplified Arabic" w:cs="Simplified Arabic"/>
          <w:b/>
          <w:bCs/>
          <w:sz w:val="24"/>
          <w:szCs w:val="24"/>
          <w:rtl/>
        </w:rPr>
        <w:t>الاستقرار السعري وخفض النفقات التشغيلية</w:t>
      </w:r>
    </w:p>
    <w:p w14:paraId="653EA1AD"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تتميز الطاقة النووية بضعف حساسيتها تجاه تقلبات أسعار المواد الخام عالمياً؛ حيث أن تكلفة وقود اليورانيوم لا تمثل سوى جزء ضئيل من تكلفة إنتاج الكيلوواط/ساعة مقارنة بالوقود الأحفوري</w:t>
      </w:r>
      <w:r w:rsidRPr="004D715C">
        <w:rPr>
          <w:rFonts w:ascii="Simplified Arabic" w:eastAsia="Times New Roman" w:hAnsi="Simplified Arabic" w:cs="Simplified Arabic"/>
          <w:sz w:val="24"/>
          <w:szCs w:val="24"/>
        </w:rPr>
        <w:t xml:space="preserve"> (Nuclear Energy Agency [NEA], 2020). </w:t>
      </w:r>
      <w:r w:rsidRPr="004D715C">
        <w:rPr>
          <w:rFonts w:ascii="Simplified Arabic" w:eastAsia="Times New Roman" w:hAnsi="Simplified Arabic" w:cs="Simplified Arabic"/>
          <w:sz w:val="24"/>
          <w:szCs w:val="24"/>
          <w:rtl/>
        </w:rPr>
        <w:t>ويسهم ذلك في توفير طاقة منخفضة التكلفة على المدى الطويل، مما يخفف الأعباء المالية المرتبطة باستيراد المحروقات ويوجه الفائض لدعم الموازنة العامة للدولة</w:t>
      </w:r>
      <w:r w:rsidRPr="004D715C">
        <w:rPr>
          <w:rFonts w:ascii="Simplified Arabic" w:eastAsia="Times New Roman" w:hAnsi="Simplified Arabic" w:cs="Simplified Arabic"/>
          <w:sz w:val="24"/>
          <w:szCs w:val="24"/>
        </w:rPr>
        <w:t xml:space="preserve"> (Bhattacharyya, 2019).</w:t>
      </w:r>
    </w:p>
    <w:p w14:paraId="2ECD67E1" w14:textId="65D3C575" w:rsidR="00BA1CE6" w:rsidRPr="004D715C" w:rsidRDefault="00490053" w:rsidP="00FD283E">
      <w:pPr>
        <w:spacing w:before="100" w:beforeAutospacing="1" w:after="100" w:afterAutospacing="1"/>
        <w:jc w:val="both"/>
        <w:rPr>
          <w:rFonts w:ascii="Simplified Arabic" w:eastAsia="Times New Roman" w:hAnsi="Simplified Arabic" w:cs="Simplified Arabic"/>
          <w:b/>
          <w:bCs/>
          <w:sz w:val="24"/>
          <w:szCs w:val="24"/>
        </w:rPr>
      </w:pPr>
      <w:r w:rsidRPr="004D715C">
        <w:rPr>
          <w:rFonts w:ascii="Simplified Arabic" w:eastAsia="Times New Roman" w:hAnsi="Simplified Arabic" w:cs="Simplified Arabic"/>
          <w:b/>
          <w:bCs/>
          <w:sz w:val="24"/>
          <w:szCs w:val="24"/>
          <w:rtl/>
        </w:rPr>
        <w:t>2-</w:t>
      </w:r>
      <w:r w:rsidR="00BA1CE6" w:rsidRPr="004D715C">
        <w:rPr>
          <w:rFonts w:ascii="Simplified Arabic" w:eastAsia="Times New Roman" w:hAnsi="Simplified Arabic" w:cs="Simplified Arabic"/>
          <w:b/>
          <w:bCs/>
          <w:sz w:val="24"/>
          <w:szCs w:val="24"/>
        </w:rPr>
        <w:t xml:space="preserve"> </w:t>
      </w:r>
      <w:r w:rsidR="00BA1CE6" w:rsidRPr="004D715C">
        <w:rPr>
          <w:rFonts w:ascii="Simplified Arabic" w:eastAsia="Times New Roman" w:hAnsi="Simplified Arabic" w:cs="Simplified Arabic"/>
          <w:b/>
          <w:bCs/>
          <w:sz w:val="24"/>
          <w:szCs w:val="24"/>
          <w:rtl/>
        </w:rPr>
        <w:t>تحفيز القطاع الصناعي وجذب الاستثمارات</w:t>
      </w:r>
    </w:p>
    <w:p w14:paraId="1916EA26"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تُعد الطاقة النووية المصدر الأمثل لـ "طاقة الحمل الأساسي</w:t>
      </w:r>
      <w:r w:rsidRPr="004D715C">
        <w:rPr>
          <w:rFonts w:ascii="Simplified Arabic" w:eastAsia="Times New Roman" w:hAnsi="Simplified Arabic" w:cs="Simplified Arabic"/>
          <w:sz w:val="24"/>
          <w:szCs w:val="24"/>
        </w:rPr>
        <w:t xml:space="preserve">" (Baseload Power) </w:t>
      </w:r>
      <w:r w:rsidRPr="004D715C">
        <w:rPr>
          <w:rFonts w:ascii="Simplified Arabic" w:eastAsia="Times New Roman" w:hAnsi="Simplified Arabic" w:cs="Simplified Arabic"/>
          <w:sz w:val="24"/>
          <w:szCs w:val="24"/>
          <w:rtl/>
        </w:rPr>
        <w:t>التي تتطلبها الصناعات الكبرى وكثيفة الاستهلاك للطاقة (مثل الحديد، الصلب، والألومنيوم). ويؤدي استقرار هذه الإمدادات إلى</w:t>
      </w:r>
      <w:r w:rsidRPr="004D715C">
        <w:rPr>
          <w:rFonts w:ascii="Simplified Arabic" w:eastAsia="Times New Roman" w:hAnsi="Simplified Arabic" w:cs="Simplified Arabic"/>
          <w:sz w:val="24"/>
          <w:szCs w:val="24"/>
        </w:rPr>
        <w:t>:</w:t>
      </w:r>
    </w:p>
    <w:p w14:paraId="1F216B41"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رفع الكفاءة الإنتاجية</w:t>
      </w:r>
      <w:r w:rsidRPr="004D715C">
        <w:rPr>
          <w:rFonts w:ascii="Simplified Arabic" w:eastAsia="Times New Roman" w:hAnsi="Simplified Arabic" w:cs="Simplified Arabic"/>
          <w:b/>
          <w:bCs/>
          <w:sz w:val="24"/>
          <w:szCs w:val="24"/>
        </w:rPr>
        <w:t xml:space="preserve">: </w:t>
      </w:r>
      <w:r w:rsidRPr="004D715C">
        <w:rPr>
          <w:rFonts w:ascii="Simplified Arabic" w:eastAsia="Times New Roman" w:hAnsi="Simplified Arabic" w:cs="Simplified Arabic"/>
          <w:sz w:val="24"/>
          <w:szCs w:val="24"/>
          <w:rtl/>
        </w:rPr>
        <w:t>من خلال ضمان استمرارية العمليات التصنيعية دون انقطاع</w:t>
      </w:r>
      <w:r w:rsidRPr="004D715C">
        <w:rPr>
          <w:rFonts w:ascii="Simplified Arabic" w:eastAsia="Times New Roman" w:hAnsi="Simplified Arabic" w:cs="Simplified Arabic"/>
          <w:sz w:val="24"/>
          <w:szCs w:val="24"/>
        </w:rPr>
        <w:t xml:space="preserve"> (Yergin, 2020).</w:t>
      </w:r>
    </w:p>
    <w:p w14:paraId="601C5FF9"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تعزيز التنافسية</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عبر تقليل مخاطر تقلب تكلفة الطاقة في المنتج النهائي</w:t>
      </w:r>
      <w:r w:rsidRPr="004D715C">
        <w:rPr>
          <w:rFonts w:ascii="Simplified Arabic" w:eastAsia="Times New Roman" w:hAnsi="Simplified Arabic" w:cs="Simplified Arabic"/>
          <w:sz w:val="24"/>
          <w:szCs w:val="24"/>
        </w:rPr>
        <w:t>.</w:t>
      </w:r>
    </w:p>
    <w:p w14:paraId="3B9AB89C" w14:textId="7F9B8B0B"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تحسين مناخ الاستثمار</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حيث يمثل توفر بنية تحتية طاقية موثوقة حافزاً رئيساً لجذب تدفقات الاستثمار الأجنبي المباشر</w:t>
      </w:r>
      <w:r w:rsidRPr="004D715C">
        <w:rPr>
          <w:rFonts w:ascii="Simplified Arabic" w:eastAsia="Times New Roman" w:hAnsi="Simplified Arabic" w:cs="Simplified Arabic"/>
          <w:sz w:val="24"/>
          <w:szCs w:val="24"/>
        </w:rPr>
        <w:t xml:space="preserve"> (FDI) </w:t>
      </w:r>
      <w:r w:rsidRPr="004D715C">
        <w:rPr>
          <w:rFonts w:ascii="Simplified Arabic" w:eastAsia="Times New Roman" w:hAnsi="Simplified Arabic" w:cs="Simplified Arabic"/>
          <w:sz w:val="24"/>
          <w:szCs w:val="24"/>
          <w:rtl/>
        </w:rPr>
        <w:t>لإقامة مجمعات صناعية جديدة</w:t>
      </w:r>
      <w:r w:rsidRPr="004D715C">
        <w:rPr>
          <w:rFonts w:ascii="Simplified Arabic" w:eastAsia="Times New Roman" w:hAnsi="Simplified Arabic" w:cs="Simplified Arabic"/>
          <w:sz w:val="24"/>
          <w:szCs w:val="24"/>
        </w:rPr>
        <w:t xml:space="preserve"> (UNIDO, 2022).</w:t>
      </w:r>
    </w:p>
    <w:p w14:paraId="0D32146B" w14:textId="5546043E" w:rsidR="00D71854" w:rsidRPr="004D715C" w:rsidRDefault="00D71854" w:rsidP="00FD283E">
      <w:pPr>
        <w:spacing w:before="100" w:beforeAutospacing="1" w:after="100" w:afterAutospacing="1"/>
        <w:jc w:val="both"/>
        <w:rPr>
          <w:rFonts w:ascii="Simplified Arabic" w:eastAsia="Times New Roman" w:hAnsi="Simplified Arabic" w:cs="Simplified Arabic"/>
          <w:sz w:val="24"/>
          <w:szCs w:val="24"/>
        </w:rPr>
      </w:pPr>
    </w:p>
    <w:p w14:paraId="7A1DA147" w14:textId="77777777" w:rsidR="00D71854" w:rsidRDefault="00D71854" w:rsidP="00FD283E">
      <w:pPr>
        <w:spacing w:before="100" w:beforeAutospacing="1" w:after="100" w:afterAutospacing="1"/>
        <w:jc w:val="both"/>
        <w:rPr>
          <w:rFonts w:ascii="Simplified Arabic" w:eastAsia="Times New Roman" w:hAnsi="Simplified Arabic" w:cs="Simplified Arabic"/>
          <w:sz w:val="24"/>
          <w:szCs w:val="24"/>
          <w:rtl/>
        </w:rPr>
      </w:pPr>
    </w:p>
    <w:p w14:paraId="2F400450" w14:textId="77777777" w:rsidR="00CD0125" w:rsidRDefault="00CD0125" w:rsidP="00FD283E">
      <w:pPr>
        <w:spacing w:before="100" w:beforeAutospacing="1" w:after="100" w:afterAutospacing="1"/>
        <w:jc w:val="both"/>
        <w:rPr>
          <w:rFonts w:ascii="Simplified Arabic" w:eastAsia="Times New Roman" w:hAnsi="Simplified Arabic" w:cs="Simplified Arabic"/>
          <w:sz w:val="24"/>
          <w:szCs w:val="24"/>
          <w:rtl/>
        </w:rPr>
      </w:pPr>
    </w:p>
    <w:p w14:paraId="1019A496" w14:textId="77777777" w:rsidR="00CD0125" w:rsidRPr="004D715C" w:rsidRDefault="00CD0125" w:rsidP="00FD283E">
      <w:pPr>
        <w:spacing w:before="100" w:beforeAutospacing="1" w:after="100" w:afterAutospacing="1"/>
        <w:jc w:val="both"/>
        <w:rPr>
          <w:rFonts w:ascii="Simplified Arabic" w:eastAsia="Times New Roman" w:hAnsi="Simplified Arabic" w:cs="Simplified Arabic"/>
          <w:sz w:val="24"/>
          <w:szCs w:val="24"/>
        </w:rPr>
      </w:pPr>
    </w:p>
    <w:p w14:paraId="39A91AC1"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b/>
          <w:bCs/>
          <w:sz w:val="24"/>
          <w:szCs w:val="24"/>
        </w:rPr>
      </w:pPr>
      <w:r w:rsidRPr="004D715C">
        <w:rPr>
          <w:rFonts w:ascii="Simplified Arabic" w:eastAsia="Times New Roman" w:hAnsi="Simplified Arabic" w:cs="Simplified Arabic"/>
          <w:b/>
          <w:bCs/>
          <w:sz w:val="24"/>
          <w:szCs w:val="24"/>
        </w:rPr>
        <w:lastRenderedPageBreak/>
        <w:t xml:space="preserve">3. </w:t>
      </w:r>
      <w:r w:rsidRPr="004D715C">
        <w:rPr>
          <w:rFonts w:ascii="Simplified Arabic" w:eastAsia="Times New Roman" w:hAnsi="Simplified Arabic" w:cs="Simplified Arabic"/>
          <w:b/>
          <w:bCs/>
          <w:sz w:val="24"/>
          <w:szCs w:val="24"/>
          <w:rtl/>
        </w:rPr>
        <w:t>تحسين الميزان التجاري والسيادة الاقتصادية</w:t>
      </w:r>
    </w:p>
    <w:p w14:paraId="27742F0A"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يساهم إدراج الطاقة النووية في المزيج الوطني في تقليل الاعتماد على واردات الغاز الطبيعي والمنتجات البترولية، أو توفير كميات أكبر من الغاز الطبيعي المحلي لأغراض التصدير والقيمة المضافة (الصناعات البتروكيماوية)، مما ينعكس إيجابياً على الميزان التجاري المصري ويدعم استقرار العملة الوطنية</w:t>
      </w:r>
      <w:r w:rsidRPr="004D715C">
        <w:rPr>
          <w:rFonts w:ascii="Simplified Arabic" w:eastAsia="Times New Roman" w:hAnsi="Simplified Arabic" w:cs="Simplified Arabic"/>
          <w:sz w:val="24"/>
          <w:szCs w:val="24"/>
        </w:rPr>
        <w:t xml:space="preserve"> (International Energy Agency [IEA], 2023).</w:t>
      </w:r>
    </w:p>
    <w:p w14:paraId="2F3D4CB4"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يسهم مشروع الضبعة في دعم الاقتصاد الوطني من خلال</w:t>
      </w:r>
      <w:r w:rsidRPr="004D715C">
        <w:rPr>
          <w:rFonts w:ascii="Simplified Arabic" w:eastAsia="Times New Roman" w:hAnsi="Simplified Arabic" w:cs="Simplified Arabic"/>
          <w:sz w:val="24"/>
          <w:szCs w:val="24"/>
        </w:rPr>
        <w:t>:</w:t>
      </w:r>
    </w:p>
    <w:p w14:paraId="668A8B4C" w14:textId="77777777" w:rsidR="00803DB4" w:rsidRPr="004D715C" w:rsidRDefault="00490053" w:rsidP="00803DB4">
      <w:pPr>
        <w:rPr>
          <w:rFonts w:ascii="Simplified Arabic" w:eastAsia="Times New Roman" w:hAnsi="Simplified Arabic" w:cs="Simplified Arabic"/>
          <w:b/>
          <w:bCs/>
          <w:sz w:val="24"/>
          <w:szCs w:val="24"/>
          <w:rtl/>
        </w:rPr>
      </w:pPr>
      <w:bookmarkStart w:id="96" w:name="_Toc228824480"/>
      <w:r w:rsidRPr="004D715C">
        <w:rPr>
          <w:rFonts w:ascii="Simplified Arabic" w:eastAsia="Times New Roman" w:hAnsi="Simplified Arabic" w:cs="Simplified Arabic"/>
          <w:b/>
          <w:bCs/>
          <w:sz w:val="24"/>
          <w:szCs w:val="24"/>
          <w:rtl/>
        </w:rPr>
        <w:t>1-</w:t>
      </w:r>
      <w:r w:rsidR="00BA1CE6" w:rsidRPr="004D715C">
        <w:rPr>
          <w:rFonts w:ascii="Simplified Arabic" w:eastAsia="Times New Roman" w:hAnsi="Simplified Arabic" w:cs="Simplified Arabic"/>
          <w:b/>
          <w:bCs/>
          <w:sz w:val="24"/>
          <w:szCs w:val="24"/>
        </w:rPr>
        <w:t xml:space="preserve"> </w:t>
      </w:r>
      <w:r w:rsidR="00BA1CE6" w:rsidRPr="004D715C">
        <w:rPr>
          <w:rFonts w:ascii="Simplified Arabic" w:eastAsia="Times New Roman" w:hAnsi="Simplified Arabic" w:cs="Simplified Arabic"/>
          <w:b/>
          <w:bCs/>
          <w:sz w:val="24"/>
          <w:szCs w:val="24"/>
          <w:rtl/>
        </w:rPr>
        <w:t xml:space="preserve">توفير طاقة مستقرة ومنخفضة التكلفة على المدى الطويل </w:t>
      </w:r>
    </w:p>
    <w:p w14:paraId="5DB46676" w14:textId="0B9176E3" w:rsidR="00BA1CE6" w:rsidRPr="004D715C" w:rsidRDefault="00BA1CE6" w:rsidP="00803DB4">
      <w:pPr>
        <w:rPr>
          <w:rFonts w:ascii="Simplified Arabic" w:eastAsia="Times New Roman" w:hAnsi="Simplified Arabic" w:cs="Simplified Arabic"/>
          <w:b/>
          <w:bCs/>
          <w:sz w:val="24"/>
          <w:szCs w:val="24"/>
        </w:rPr>
      </w:pPr>
      <w:r w:rsidRPr="004D715C">
        <w:rPr>
          <w:rFonts w:ascii="Simplified Arabic" w:eastAsia="Times New Roman" w:hAnsi="Simplified Arabic" w:cs="Simplified Arabic"/>
          <w:b/>
          <w:bCs/>
          <w:sz w:val="24"/>
          <w:szCs w:val="24"/>
          <w:rtl/>
        </w:rPr>
        <w:t xml:space="preserve">حيث </w:t>
      </w:r>
      <w:r w:rsidRPr="004D715C">
        <w:rPr>
          <w:rFonts w:ascii="Simplified Arabic" w:eastAsia="Times New Roman" w:hAnsi="Simplified Arabic" w:cs="Simplified Arabic"/>
          <w:sz w:val="24"/>
          <w:szCs w:val="24"/>
          <w:rtl/>
        </w:rPr>
        <w:t>يساعد في تقليل الاعتماد على الوقود الأحفوري، مما يخفف من عبء استيراد الطاقة</w:t>
      </w:r>
      <w:r w:rsidRPr="004D715C">
        <w:rPr>
          <w:rFonts w:ascii="Simplified Arabic" w:eastAsia="Times New Roman" w:hAnsi="Simplified Arabic" w:cs="Simplified Arabic"/>
          <w:sz w:val="24"/>
          <w:szCs w:val="24"/>
        </w:rPr>
        <w:t>.</w:t>
      </w:r>
      <w:bookmarkEnd w:id="96"/>
    </w:p>
    <w:p w14:paraId="6CCBAB3C" w14:textId="6CA8398B" w:rsidR="00BA1CE6" w:rsidRPr="004D715C" w:rsidRDefault="00490053" w:rsidP="00803DB4">
      <w:pPr>
        <w:rPr>
          <w:rFonts w:ascii="Simplified Arabic" w:eastAsia="Times New Roman" w:hAnsi="Simplified Arabic" w:cs="Simplified Arabic"/>
          <w:b/>
          <w:bCs/>
          <w:sz w:val="24"/>
          <w:szCs w:val="24"/>
        </w:rPr>
      </w:pPr>
      <w:bookmarkStart w:id="97" w:name="_Toc228824481"/>
      <w:r w:rsidRPr="004D715C">
        <w:rPr>
          <w:rFonts w:ascii="Simplified Arabic" w:eastAsia="Times New Roman" w:hAnsi="Simplified Arabic" w:cs="Simplified Arabic"/>
          <w:b/>
          <w:bCs/>
          <w:sz w:val="24"/>
          <w:szCs w:val="24"/>
          <w:rtl/>
        </w:rPr>
        <w:t>2-</w:t>
      </w:r>
      <w:r w:rsidR="00BA1CE6" w:rsidRPr="004D715C">
        <w:rPr>
          <w:rFonts w:ascii="Simplified Arabic" w:eastAsia="Times New Roman" w:hAnsi="Simplified Arabic" w:cs="Simplified Arabic"/>
          <w:b/>
          <w:bCs/>
          <w:sz w:val="24"/>
          <w:szCs w:val="24"/>
        </w:rPr>
        <w:t xml:space="preserve"> </w:t>
      </w:r>
      <w:r w:rsidR="00BA1CE6" w:rsidRPr="004D715C">
        <w:rPr>
          <w:rFonts w:ascii="Simplified Arabic" w:eastAsia="Times New Roman" w:hAnsi="Simplified Arabic" w:cs="Simplified Arabic"/>
          <w:b/>
          <w:bCs/>
          <w:sz w:val="24"/>
          <w:szCs w:val="24"/>
          <w:rtl/>
        </w:rPr>
        <w:t xml:space="preserve">دعم التنمية الصناعية حيث </w:t>
      </w:r>
      <w:r w:rsidR="00BA1CE6" w:rsidRPr="004D715C">
        <w:rPr>
          <w:rFonts w:ascii="Simplified Arabic" w:eastAsia="Times New Roman" w:hAnsi="Simplified Arabic" w:cs="Simplified Arabic"/>
          <w:sz w:val="24"/>
          <w:szCs w:val="24"/>
          <w:rtl/>
        </w:rPr>
        <w:t>يوفر إمدادات طاقة مستقرة للصناعات كثيفة الاستهلاك للطاقة، مما يعزز الإنتاجية والتنافسية</w:t>
      </w:r>
      <w:r w:rsidR="00BA1CE6" w:rsidRPr="004D715C">
        <w:rPr>
          <w:rFonts w:ascii="Simplified Arabic" w:eastAsia="Times New Roman" w:hAnsi="Simplified Arabic" w:cs="Simplified Arabic"/>
          <w:sz w:val="24"/>
          <w:szCs w:val="24"/>
        </w:rPr>
        <w:t>.</w:t>
      </w:r>
      <w:bookmarkEnd w:id="97"/>
    </w:p>
    <w:p w14:paraId="5C750BFD" w14:textId="2F73A102" w:rsidR="00BA1CE6" w:rsidRPr="004D715C" w:rsidRDefault="00490053" w:rsidP="00803DB4">
      <w:pPr>
        <w:rPr>
          <w:rFonts w:ascii="Simplified Arabic" w:eastAsia="Times New Roman" w:hAnsi="Simplified Arabic" w:cs="Simplified Arabic"/>
          <w:b/>
          <w:bCs/>
          <w:sz w:val="24"/>
          <w:szCs w:val="24"/>
        </w:rPr>
      </w:pPr>
      <w:bookmarkStart w:id="98" w:name="_Toc228824482"/>
      <w:r w:rsidRPr="004D715C">
        <w:rPr>
          <w:rFonts w:ascii="Simplified Arabic" w:eastAsia="Times New Roman" w:hAnsi="Simplified Arabic" w:cs="Simplified Arabic"/>
          <w:b/>
          <w:bCs/>
          <w:sz w:val="24"/>
          <w:szCs w:val="24"/>
          <w:rtl/>
        </w:rPr>
        <w:t>3-</w:t>
      </w:r>
      <w:r w:rsidR="00BA1CE6" w:rsidRPr="004D715C">
        <w:rPr>
          <w:rFonts w:ascii="Simplified Arabic" w:eastAsia="Times New Roman" w:hAnsi="Simplified Arabic" w:cs="Simplified Arabic"/>
          <w:b/>
          <w:bCs/>
          <w:sz w:val="24"/>
          <w:szCs w:val="24"/>
        </w:rPr>
        <w:t xml:space="preserve"> </w:t>
      </w:r>
      <w:r w:rsidR="00BA1CE6" w:rsidRPr="004D715C">
        <w:rPr>
          <w:rFonts w:ascii="Simplified Arabic" w:eastAsia="Times New Roman" w:hAnsi="Simplified Arabic" w:cs="Simplified Arabic"/>
          <w:b/>
          <w:bCs/>
          <w:sz w:val="24"/>
          <w:szCs w:val="24"/>
          <w:rtl/>
        </w:rPr>
        <w:t xml:space="preserve">جذب الاستثمارات حيث </w:t>
      </w:r>
      <w:r w:rsidR="00BA1CE6" w:rsidRPr="004D715C">
        <w:rPr>
          <w:rFonts w:ascii="Simplified Arabic" w:eastAsia="Times New Roman" w:hAnsi="Simplified Arabic" w:cs="Simplified Arabic"/>
          <w:sz w:val="24"/>
          <w:szCs w:val="24"/>
          <w:rtl/>
        </w:rPr>
        <w:t>يشجع توافر الطاقة المستقرة المستثمرين على إقامة مشروعات صناعية جديدة</w:t>
      </w:r>
      <w:r w:rsidR="00BA1CE6" w:rsidRPr="004D715C">
        <w:rPr>
          <w:rFonts w:ascii="Simplified Arabic" w:eastAsia="Times New Roman" w:hAnsi="Simplified Arabic" w:cs="Simplified Arabic"/>
          <w:sz w:val="24"/>
          <w:szCs w:val="24"/>
        </w:rPr>
        <w:t>.</w:t>
      </w:r>
      <w:bookmarkEnd w:id="98"/>
    </w:p>
    <w:p w14:paraId="3EC16CB2" w14:textId="2954D846" w:rsidR="00BA1CE6" w:rsidRPr="004D715C" w:rsidRDefault="00490053" w:rsidP="00803DB4">
      <w:pPr>
        <w:rPr>
          <w:rFonts w:ascii="Simplified Arabic" w:eastAsia="Times New Roman" w:hAnsi="Simplified Arabic" w:cs="Simplified Arabic"/>
          <w:b/>
          <w:bCs/>
          <w:sz w:val="24"/>
          <w:szCs w:val="24"/>
          <w:rtl/>
        </w:rPr>
      </w:pPr>
      <w:bookmarkStart w:id="99" w:name="_Toc228824483"/>
      <w:r w:rsidRPr="004D715C">
        <w:rPr>
          <w:rFonts w:ascii="Simplified Arabic" w:eastAsia="Times New Roman" w:hAnsi="Simplified Arabic" w:cs="Simplified Arabic"/>
          <w:b/>
          <w:bCs/>
          <w:sz w:val="24"/>
          <w:szCs w:val="24"/>
          <w:rtl/>
        </w:rPr>
        <w:t>4-</w:t>
      </w:r>
      <w:r w:rsidR="00BA1CE6" w:rsidRPr="004D715C">
        <w:rPr>
          <w:rFonts w:ascii="Simplified Arabic" w:eastAsia="Times New Roman" w:hAnsi="Simplified Arabic" w:cs="Simplified Arabic"/>
          <w:b/>
          <w:bCs/>
          <w:sz w:val="24"/>
          <w:szCs w:val="24"/>
        </w:rPr>
        <w:t xml:space="preserve"> </w:t>
      </w:r>
      <w:r w:rsidR="00BA1CE6" w:rsidRPr="004D715C">
        <w:rPr>
          <w:rFonts w:ascii="Simplified Arabic" w:eastAsia="Times New Roman" w:hAnsi="Simplified Arabic" w:cs="Simplified Arabic"/>
          <w:b/>
          <w:bCs/>
          <w:sz w:val="24"/>
          <w:szCs w:val="24"/>
          <w:rtl/>
        </w:rPr>
        <w:t xml:space="preserve">تحسين الميزان التجاري حيث </w:t>
      </w:r>
      <w:r w:rsidR="00BA1CE6" w:rsidRPr="004D715C">
        <w:rPr>
          <w:rFonts w:ascii="Simplified Arabic" w:eastAsia="Times New Roman" w:hAnsi="Simplified Arabic" w:cs="Simplified Arabic"/>
          <w:sz w:val="24"/>
          <w:szCs w:val="24"/>
          <w:rtl/>
        </w:rPr>
        <w:t>من خلال تقليل واردات الوقود وزيادة الإنتاج المحلي</w:t>
      </w:r>
      <w:r w:rsidR="00BA1CE6" w:rsidRPr="004D715C">
        <w:rPr>
          <w:rFonts w:ascii="Simplified Arabic" w:eastAsia="Times New Roman" w:hAnsi="Simplified Arabic" w:cs="Simplified Arabic"/>
          <w:sz w:val="24"/>
          <w:szCs w:val="24"/>
        </w:rPr>
        <w:t>.</w:t>
      </w:r>
      <w:bookmarkEnd w:id="99"/>
    </w:p>
    <w:p w14:paraId="5B843ECB" w14:textId="77777777" w:rsidR="001E4693" w:rsidRPr="004D715C" w:rsidRDefault="00BA1CE6" w:rsidP="00FD283E">
      <w:pPr>
        <w:spacing w:before="100" w:beforeAutospacing="1" w:after="100" w:afterAutospacing="1"/>
        <w:jc w:val="both"/>
        <w:outlineLvl w:val="1"/>
        <w:rPr>
          <w:rFonts w:ascii="Simplified Arabic" w:eastAsia="Times New Roman" w:hAnsi="Simplified Arabic" w:cs="Simplified Arabic"/>
          <w:b/>
          <w:bCs/>
          <w:sz w:val="24"/>
          <w:szCs w:val="24"/>
          <w:rtl/>
        </w:rPr>
      </w:pPr>
      <w:bookmarkStart w:id="100" w:name="_Toc228824484"/>
      <w:bookmarkStart w:id="101" w:name="_Toc229344157"/>
      <w:r w:rsidRPr="004D715C">
        <w:rPr>
          <w:rFonts w:ascii="Simplified Arabic" w:eastAsia="Times New Roman" w:hAnsi="Simplified Arabic" w:cs="Simplified Arabic"/>
          <w:b/>
          <w:bCs/>
          <w:sz w:val="24"/>
          <w:szCs w:val="24"/>
          <w:rtl/>
        </w:rPr>
        <w:t>خامسًا: دور المشروع في تحقيق البعد الاجتماعي</w:t>
      </w:r>
      <w:bookmarkEnd w:id="100"/>
      <w:bookmarkEnd w:id="101"/>
    </w:p>
    <w:p w14:paraId="7A667A3D" w14:textId="39826C5F" w:rsidR="00BA1CE6" w:rsidRPr="004D715C" w:rsidRDefault="00BA1CE6" w:rsidP="00077318">
      <w:pPr>
        <w:rPr>
          <w:rFonts w:ascii="Simplified Arabic" w:eastAsia="Times New Roman" w:hAnsi="Simplified Arabic" w:cs="Simplified Arabic"/>
          <w:b/>
          <w:bCs/>
          <w:sz w:val="24"/>
          <w:szCs w:val="24"/>
        </w:rPr>
      </w:pPr>
      <w:bookmarkStart w:id="102" w:name="_Toc228824485"/>
      <w:r w:rsidRPr="004D715C">
        <w:rPr>
          <w:rFonts w:ascii="Simplified Arabic" w:eastAsia="Times New Roman" w:hAnsi="Simplified Arabic" w:cs="Simplified Arabic"/>
          <w:b/>
          <w:bCs/>
          <w:sz w:val="24"/>
          <w:szCs w:val="24"/>
          <w:rtl/>
        </w:rPr>
        <w:t>الانعكاسات الاجتماعية لمشروع الضبعة وتحسين جودة الحياة</w:t>
      </w:r>
      <w:bookmarkEnd w:id="102"/>
    </w:p>
    <w:p w14:paraId="4CA2F071" w14:textId="77777777" w:rsidR="00E37916" w:rsidRPr="004D715C" w:rsidRDefault="00BA1CE6" w:rsidP="00FD283E">
      <w:pPr>
        <w:spacing w:before="100" w:beforeAutospacing="1" w:after="100" w:afterAutospacing="1"/>
        <w:jc w:val="both"/>
        <w:rPr>
          <w:rFonts w:ascii="Simplified Arabic" w:eastAsia="Times New Roman" w:hAnsi="Simplified Arabic" w:cs="Simplified Arabic"/>
          <w:sz w:val="24"/>
          <w:szCs w:val="24"/>
          <w:rtl/>
          <w:lang w:bidi="ar-EG"/>
        </w:rPr>
      </w:pPr>
      <w:r w:rsidRPr="004D715C">
        <w:rPr>
          <w:rFonts w:ascii="Simplified Arabic" w:eastAsia="Times New Roman" w:hAnsi="Simplified Arabic" w:cs="Simplified Arabic"/>
          <w:sz w:val="24"/>
          <w:szCs w:val="24"/>
          <w:rtl/>
        </w:rPr>
        <w:t>يُعد البعد الاجتماعي ركيزة أساسية في تقييم الأثر الكلي لمشروع محطة الضبعة النووية، حيث يتجاوز دوره النطاق التقني ليمتد إلى تطوير البنية الاجتماعية والمعرفية للمجتمع المصري. ويساهم المشروع في تحقيق التنمية الاجتماعية المستدامة من خلال عدة مسارات استراتيجية</w:t>
      </w:r>
      <w:r w:rsidRPr="004D715C">
        <w:rPr>
          <w:rFonts w:ascii="Simplified Arabic" w:eastAsia="Times New Roman" w:hAnsi="Simplified Arabic" w:cs="Simplified Arabic"/>
          <w:sz w:val="24"/>
          <w:szCs w:val="24"/>
        </w:rPr>
        <w:t xml:space="preserve"> (Nuclear Power Plants Authority [NPPA], 2023</w:t>
      </w:r>
      <w:proofErr w:type="gramStart"/>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lang w:bidi="ar-EG"/>
        </w:rPr>
        <w:t>:</w:t>
      </w:r>
      <w:proofErr w:type="gramEnd"/>
    </w:p>
    <w:p w14:paraId="049B18D0" w14:textId="1200F6EA" w:rsidR="00BA1CE6" w:rsidRPr="004D715C" w:rsidRDefault="00E37916" w:rsidP="00FD283E">
      <w:pPr>
        <w:spacing w:before="100" w:beforeAutospacing="1" w:after="100" w:afterAutospacing="1"/>
        <w:jc w:val="both"/>
        <w:rPr>
          <w:rFonts w:ascii="Simplified Arabic" w:eastAsia="Times New Roman" w:hAnsi="Simplified Arabic" w:cs="Simplified Arabic"/>
          <w:sz w:val="24"/>
          <w:szCs w:val="24"/>
          <w:lang w:bidi="ar-EG"/>
        </w:rPr>
      </w:pPr>
      <w:r w:rsidRPr="004D715C">
        <w:rPr>
          <w:rFonts w:ascii="Simplified Arabic" w:eastAsia="Times New Roman" w:hAnsi="Simplified Arabic" w:cs="Simplified Arabic"/>
          <w:b/>
          <w:bCs/>
          <w:sz w:val="24"/>
          <w:szCs w:val="24"/>
          <w:rtl/>
        </w:rPr>
        <w:t>1-</w:t>
      </w:r>
      <w:r w:rsidR="00BA1CE6" w:rsidRPr="004D715C">
        <w:rPr>
          <w:rFonts w:ascii="Simplified Arabic" w:eastAsia="Times New Roman" w:hAnsi="Simplified Arabic" w:cs="Simplified Arabic"/>
          <w:b/>
          <w:bCs/>
          <w:sz w:val="24"/>
          <w:szCs w:val="24"/>
        </w:rPr>
        <w:t xml:space="preserve"> </w:t>
      </w:r>
      <w:r w:rsidR="00BA1CE6" w:rsidRPr="004D715C">
        <w:rPr>
          <w:rFonts w:ascii="Simplified Arabic" w:eastAsia="Times New Roman" w:hAnsi="Simplified Arabic" w:cs="Simplified Arabic"/>
          <w:b/>
          <w:bCs/>
          <w:sz w:val="24"/>
          <w:szCs w:val="24"/>
          <w:rtl/>
        </w:rPr>
        <w:t>تنمية رأس المال البشري ونقل المعرفة</w:t>
      </w:r>
    </w:p>
    <w:p w14:paraId="4D138714"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يمثل المشروع منصة وطنية لبناء جيل جديد من الكوادر العلمية والتقنية؛ حيث يتضمن البرنامج النووي المصري خططاً مكثفة لتدريب وتأهيل المهندسين والفنيين بالتعاون مع المؤسسات التعليمية والبحثية الدولية</w:t>
      </w:r>
      <w:r w:rsidRPr="004D715C">
        <w:rPr>
          <w:rFonts w:ascii="Simplified Arabic" w:eastAsia="Times New Roman" w:hAnsi="Simplified Arabic" w:cs="Simplified Arabic"/>
          <w:sz w:val="24"/>
          <w:szCs w:val="24"/>
        </w:rPr>
        <w:t xml:space="preserve"> (Rosatom, 2024). </w:t>
      </w:r>
      <w:r w:rsidRPr="004D715C">
        <w:rPr>
          <w:rFonts w:ascii="Simplified Arabic" w:eastAsia="Times New Roman" w:hAnsi="Simplified Arabic" w:cs="Simplified Arabic"/>
          <w:sz w:val="24"/>
          <w:szCs w:val="24"/>
          <w:rtl/>
        </w:rPr>
        <w:t>ويؤدي هذا "الاستثمار في البشر" إلى</w:t>
      </w:r>
      <w:r w:rsidRPr="004D715C">
        <w:rPr>
          <w:rFonts w:ascii="Simplified Arabic" w:eastAsia="Times New Roman" w:hAnsi="Simplified Arabic" w:cs="Simplified Arabic"/>
          <w:sz w:val="24"/>
          <w:szCs w:val="24"/>
        </w:rPr>
        <w:t>:</w:t>
      </w:r>
    </w:p>
    <w:p w14:paraId="0131E7DB" w14:textId="77777777" w:rsidR="00BA1CE6" w:rsidRPr="004D715C" w:rsidRDefault="00BA1CE6" w:rsidP="00C20D20">
      <w:pPr>
        <w:numPr>
          <w:ilvl w:val="0"/>
          <w:numId w:val="33"/>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رفع كفاءة العمالة الوطنية في تخصصات الهندسة الدقيقة واللحام عالي الجودة والرقابة النووية</w:t>
      </w:r>
      <w:r w:rsidRPr="004D715C">
        <w:rPr>
          <w:rFonts w:ascii="Simplified Arabic" w:eastAsia="Times New Roman" w:hAnsi="Simplified Arabic" w:cs="Simplified Arabic"/>
          <w:sz w:val="24"/>
          <w:szCs w:val="24"/>
        </w:rPr>
        <w:t>.</w:t>
      </w:r>
    </w:p>
    <w:p w14:paraId="72986B03" w14:textId="77777777" w:rsidR="00BA1CE6" w:rsidRPr="004D715C" w:rsidRDefault="00BA1CE6" w:rsidP="00C20D20">
      <w:pPr>
        <w:numPr>
          <w:ilvl w:val="0"/>
          <w:numId w:val="33"/>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تعزيز القدرات البحثية في الجامعات المصرية من خلال دمج علوم الذرة في المناهج الأكاديمية</w:t>
      </w:r>
      <w:r w:rsidRPr="004D715C">
        <w:rPr>
          <w:rFonts w:ascii="Simplified Arabic" w:eastAsia="Times New Roman" w:hAnsi="Simplified Arabic" w:cs="Simplified Arabic"/>
          <w:sz w:val="24"/>
          <w:szCs w:val="24"/>
        </w:rPr>
        <w:t xml:space="preserve"> (Sorensen, 2017).</w:t>
      </w:r>
    </w:p>
    <w:p w14:paraId="5C4E439B" w14:textId="14119E45" w:rsidR="00BA1CE6" w:rsidRPr="004D715C" w:rsidRDefault="00E37916" w:rsidP="00803DB4">
      <w:pPr>
        <w:rPr>
          <w:rFonts w:ascii="Simplified Arabic" w:eastAsia="Times New Roman" w:hAnsi="Simplified Arabic" w:cs="Simplified Arabic"/>
          <w:b/>
          <w:bCs/>
          <w:sz w:val="24"/>
          <w:szCs w:val="24"/>
        </w:rPr>
      </w:pPr>
      <w:bookmarkStart w:id="103" w:name="_Toc228824486"/>
      <w:r w:rsidRPr="004D715C">
        <w:rPr>
          <w:rFonts w:ascii="Simplified Arabic" w:eastAsia="Times New Roman" w:hAnsi="Simplified Arabic" w:cs="Simplified Arabic"/>
          <w:b/>
          <w:bCs/>
          <w:sz w:val="24"/>
          <w:szCs w:val="24"/>
          <w:rtl/>
        </w:rPr>
        <w:t>2-</w:t>
      </w:r>
      <w:r w:rsidR="00BA1CE6" w:rsidRPr="004D715C">
        <w:rPr>
          <w:rFonts w:ascii="Simplified Arabic" w:eastAsia="Times New Roman" w:hAnsi="Simplified Arabic" w:cs="Simplified Arabic"/>
          <w:b/>
          <w:bCs/>
          <w:sz w:val="24"/>
          <w:szCs w:val="24"/>
        </w:rPr>
        <w:t xml:space="preserve"> </w:t>
      </w:r>
      <w:r w:rsidR="00BA1CE6" w:rsidRPr="004D715C">
        <w:rPr>
          <w:rFonts w:ascii="Simplified Arabic" w:eastAsia="Times New Roman" w:hAnsi="Simplified Arabic" w:cs="Simplified Arabic"/>
          <w:b/>
          <w:bCs/>
          <w:sz w:val="24"/>
          <w:szCs w:val="24"/>
          <w:rtl/>
        </w:rPr>
        <w:t>خلق فرص العمل والنمو الديموغرافي</w:t>
      </w:r>
      <w:bookmarkEnd w:id="103"/>
    </w:p>
    <w:p w14:paraId="41847DE1" w14:textId="77777777" w:rsidR="00BA1CE6" w:rsidRPr="004D715C" w:rsidRDefault="00BA1CE6" w:rsidP="00C20D20">
      <w:pPr>
        <w:numPr>
          <w:ilvl w:val="0"/>
          <w:numId w:val="33"/>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lastRenderedPageBreak/>
        <w:t>يساهم المشروع في معالجة تحديات البطالة من خلال توفير آلاف فرص العمل المباشرة في موقع الإنشاء والتشغيل، بالإضافة إلى فرص عمل غير مباشرة في الصناعات المغذية والخدمات اللوجستية</w:t>
      </w:r>
      <w:r w:rsidRPr="004D715C">
        <w:rPr>
          <w:rFonts w:ascii="Simplified Arabic" w:eastAsia="Times New Roman" w:hAnsi="Simplified Arabic" w:cs="Simplified Arabic"/>
          <w:sz w:val="24"/>
          <w:szCs w:val="24"/>
        </w:rPr>
        <w:t xml:space="preserve"> (International Atomic Energy Agency [IAEA], 2022). </w:t>
      </w:r>
      <w:r w:rsidRPr="004D715C">
        <w:rPr>
          <w:rFonts w:ascii="Simplified Arabic" w:eastAsia="Times New Roman" w:hAnsi="Simplified Arabic" w:cs="Simplified Arabic"/>
          <w:sz w:val="24"/>
          <w:szCs w:val="24"/>
          <w:rtl/>
        </w:rPr>
        <w:t>ويؤدي تركيز هذه الأنشطة في منطقة الضبعة إلى</w:t>
      </w:r>
      <w:r w:rsidRPr="004D715C">
        <w:rPr>
          <w:rFonts w:ascii="Simplified Arabic" w:eastAsia="Times New Roman" w:hAnsi="Simplified Arabic" w:cs="Simplified Arabic"/>
          <w:sz w:val="24"/>
          <w:szCs w:val="24"/>
        </w:rPr>
        <w:t>:</w:t>
      </w:r>
    </w:p>
    <w:p w14:paraId="12DE0226" w14:textId="77777777" w:rsidR="00BA1CE6" w:rsidRPr="004D715C" w:rsidRDefault="00BA1CE6" w:rsidP="00C20D20">
      <w:pPr>
        <w:numPr>
          <w:ilvl w:val="0"/>
          <w:numId w:val="33"/>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خلق مجتمع عمران جديد وتخفيف الضغط الديموغرافي عن الوادي والدلتا</w:t>
      </w:r>
      <w:r w:rsidRPr="004D715C">
        <w:rPr>
          <w:rFonts w:ascii="Simplified Arabic" w:eastAsia="Times New Roman" w:hAnsi="Simplified Arabic" w:cs="Simplified Arabic"/>
          <w:sz w:val="24"/>
          <w:szCs w:val="24"/>
        </w:rPr>
        <w:t>.</w:t>
      </w:r>
    </w:p>
    <w:p w14:paraId="6A052460" w14:textId="77777777" w:rsidR="00BA1CE6" w:rsidRPr="004D715C" w:rsidRDefault="00BA1CE6" w:rsidP="00C20D20">
      <w:pPr>
        <w:numPr>
          <w:ilvl w:val="0"/>
          <w:numId w:val="33"/>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تنشيط الحركية الاقتصادية المحلية في محافظة مطروح</w:t>
      </w:r>
      <w:r w:rsidRPr="004D715C">
        <w:rPr>
          <w:rFonts w:ascii="Simplified Arabic" w:eastAsia="Times New Roman" w:hAnsi="Simplified Arabic" w:cs="Simplified Arabic"/>
          <w:sz w:val="24"/>
          <w:szCs w:val="24"/>
        </w:rPr>
        <w:t>.</w:t>
      </w:r>
    </w:p>
    <w:p w14:paraId="62515608" w14:textId="02971004" w:rsidR="00BA1CE6" w:rsidRPr="004D715C" w:rsidRDefault="00E37916" w:rsidP="00803DB4">
      <w:pPr>
        <w:rPr>
          <w:rFonts w:ascii="Simplified Arabic" w:eastAsia="Times New Roman" w:hAnsi="Simplified Arabic" w:cs="Simplified Arabic"/>
          <w:b/>
          <w:bCs/>
          <w:sz w:val="24"/>
          <w:szCs w:val="24"/>
        </w:rPr>
      </w:pPr>
      <w:bookmarkStart w:id="104" w:name="_Toc228824487"/>
      <w:r w:rsidRPr="004D715C">
        <w:rPr>
          <w:rFonts w:ascii="Simplified Arabic" w:eastAsia="Times New Roman" w:hAnsi="Simplified Arabic" w:cs="Simplified Arabic"/>
          <w:b/>
          <w:bCs/>
          <w:sz w:val="24"/>
          <w:szCs w:val="24"/>
          <w:rtl/>
        </w:rPr>
        <w:t>3-</w:t>
      </w:r>
      <w:r w:rsidR="00BA1CE6" w:rsidRPr="004D715C">
        <w:rPr>
          <w:rFonts w:ascii="Simplified Arabic" w:eastAsia="Times New Roman" w:hAnsi="Simplified Arabic" w:cs="Simplified Arabic"/>
          <w:b/>
          <w:bCs/>
          <w:sz w:val="24"/>
          <w:szCs w:val="24"/>
        </w:rPr>
        <w:t xml:space="preserve"> </w:t>
      </w:r>
      <w:r w:rsidR="00BA1CE6" w:rsidRPr="004D715C">
        <w:rPr>
          <w:rFonts w:ascii="Simplified Arabic" w:eastAsia="Times New Roman" w:hAnsi="Simplified Arabic" w:cs="Simplified Arabic"/>
          <w:b/>
          <w:bCs/>
          <w:sz w:val="24"/>
          <w:szCs w:val="24"/>
          <w:rtl/>
        </w:rPr>
        <w:t>تعزيز الخدمات الحيوية ومستوى المعيشة</w:t>
      </w:r>
      <w:bookmarkEnd w:id="104"/>
    </w:p>
    <w:p w14:paraId="655E64F8" w14:textId="77777777" w:rsidR="00BA1CE6" w:rsidRPr="004D715C" w:rsidRDefault="00BA1CE6" w:rsidP="00C20D20">
      <w:pPr>
        <w:numPr>
          <w:ilvl w:val="0"/>
          <w:numId w:val="33"/>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يضمن توفر إمدادات مستقرة من الطاقة النووية تشغيل المرافق العامة بكفاءة عالية، مما ينعكس إيجابياً على جودة الخدمات الأساسية كالصحة والتعليم. كما تدعم الطاقة الرخيصة والمستدامة عمليات تحلية مياه البحر والتوسع الزراعي، مما يعزز الأمن الغذائي والمائي للمواطن</w:t>
      </w:r>
      <w:r w:rsidRPr="004D715C">
        <w:rPr>
          <w:rFonts w:ascii="Simplified Arabic" w:eastAsia="Times New Roman" w:hAnsi="Simplified Arabic" w:cs="Simplified Arabic"/>
          <w:sz w:val="24"/>
          <w:szCs w:val="24"/>
        </w:rPr>
        <w:t xml:space="preserve"> (Bhattacharyya, 2020).</w:t>
      </w:r>
    </w:p>
    <w:p w14:paraId="715465CB"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يساهم المشروع في تحقيق التنمية الاجتماعية من خلال</w:t>
      </w:r>
      <w:r w:rsidRPr="004D715C">
        <w:rPr>
          <w:rFonts w:ascii="Simplified Arabic" w:eastAsia="Times New Roman" w:hAnsi="Simplified Arabic" w:cs="Simplified Arabic"/>
          <w:sz w:val="24"/>
          <w:szCs w:val="24"/>
        </w:rPr>
        <w:t>:</w:t>
      </w:r>
    </w:p>
    <w:p w14:paraId="4DD20592" w14:textId="19298A3B" w:rsidR="00BA1CE6" w:rsidRPr="004D715C" w:rsidRDefault="00490053" w:rsidP="00803DB4">
      <w:pPr>
        <w:rPr>
          <w:rFonts w:ascii="Simplified Arabic" w:eastAsia="Times New Roman" w:hAnsi="Simplified Arabic" w:cs="Simplified Arabic"/>
          <w:b/>
          <w:bCs/>
          <w:sz w:val="24"/>
          <w:szCs w:val="24"/>
        </w:rPr>
      </w:pPr>
      <w:bookmarkStart w:id="105" w:name="_Toc228824488"/>
      <w:r w:rsidRPr="004D715C">
        <w:rPr>
          <w:rFonts w:ascii="Simplified Arabic" w:eastAsia="Times New Roman" w:hAnsi="Simplified Arabic" w:cs="Simplified Arabic"/>
          <w:b/>
          <w:bCs/>
          <w:sz w:val="24"/>
          <w:szCs w:val="24"/>
          <w:rtl/>
        </w:rPr>
        <w:t>1-</w:t>
      </w:r>
      <w:r w:rsidR="00BA1CE6" w:rsidRPr="004D715C">
        <w:rPr>
          <w:rFonts w:ascii="Simplified Arabic" w:eastAsia="Times New Roman" w:hAnsi="Simplified Arabic" w:cs="Simplified Arabic"/>
          <w:b/>
          <w:bCs/>
          <w:sz w:val="24"/>
          <w:szCs w:val="24"/>
        </w:rPr>
        <w:t xml:space="preserve"> </w:t>
      </w:r>
      <w:r w:rsidR="00BA1CE6" w:rsidRPr="004D715C">
        <w:rPr>
          <w:rFonts w:ascii="Simplified Arabic" w:eastAsia="Times New Roman" w:hAnsi="Simplified Arabic" w:cs="Simplified Arabic"/>
          <w:b/>
          <w:bCs/>
          <w:sz w:val="24"/>
          <w:szCs w:val="24"/>
          <w:rtl/>
        </w:rPr>
        <w:t xml:space="preserve">خلق فرص عمل حيث </w:t>
      </w:r>
      <w:r w:rsidR="00BA1CE6" w:rsidRPr="004D715C">
        <w:rPr>
          <w:rFonts w:ascii="Simplified Arabic" w:eastAsia="Times New Roman" w:hAnsi="Simplified Arabic" w:cs="Simplified Arabic"/>
          <w:sz w:val="24"/>
          <w:szCs w:val="24"/>
          <w:rtl/>
        </w:rPr>
        <w:t>يوفر آلاف فرص العمل المباشرة وغير المباشرة أثناء مرحلتي الإنشاء والتشغيل</w:t>
      </w:r>
      <w:r w:rsidR="00BA1CE6" w:rsidRPr="004D715C">
        <w:rPr>
          <w:rFonts w:ascii="Simplified Arabic" w:eastAsia="Times New Roman" w:hAnsi="Simplified Arabic" w:cs="Simplified Arabic"/>
          <w:sz w:val="24"/>
          <w:szCs w:val="24"/>
        </w:rPr>
        <w:t>.</w:t>
      </w:r>
      <w:bookmarkEnd w:id="105"/>
    </w:p>
    <w:p w14:paraId="6D6B1D96" w14:textId="77777777" w:rsidR="00861BA9" w:rsidRPr="004D715C" w:rsidRDefault="00490053" w:rsidP="00803DB4">
      <w:pPr>
        <w:rPr>
          <w:rFonts w:ascii="Simplified Arabic" w:eastAsia="Times New Roman" w:hAnsi="Simplified Arabic" w:cs="Simplified Arabic"/>
          <w:b/>
          <w:bCs/>
          <w:sz w:val="24"/>
          <w:szCs w:val="24"/>
          <w:rtl/>
        </w:rPr>
      </w:pPr>
      <w:bookmarkStart w:id="106" w:name="_Toc228824489"/>
      <w:r w:rsidRPr="004D715C">
        <w:rPr>
          <w:rFonts w:ascii="Simplified Arabic" w:eastAsia="Times New Roman" w:hAnsi="Simplified Arabic" w:cs="Simplified Arabic"/>
          <w:b/>
          <w:bCs/>
          <w:sz w:val="24"/>
          <w:szCs w:val="24"/>
          <w:rtl/>
        </w:rPr>
        <w:t>2-</w:t>
      </w:r>
      <w:r w:rsidR="00BA1CE6" w:rsidRPr="004D715C">
        <w:rPr>
          <w:rFonts w:ascii="Simplified Arabic" w:eastAsia="Times New Roman" w:hAnsi="Simplified Arabic" w:cs="Simplified Arabic"/>
          <w:b/>
          <w:bCs/>
          <w:sz w:val="24"/>
          <w:szCs w:val="24"/>
        </w:rPr>
        <w:t xml:space="preserve"> </w:t>
      </w:r>
      <w:r w:rsidR="00BA1CE6" w:rsidRPr="004D715C">
        <w:rPr>
          <w:rFonts w:ascii="Simplified Arabic" w:eastAsia="Times New Roman" w:hAnsi="Simplified Arabic" w:cs="Simplified Arabic"/>
          <w:b/>
          <w:bCs/>
          <w:sz w:val="24"/>
          <w:szCs w:val="24"/>
          <w:rtl/>
        </w:rPr>
        <w:t xml:space="preserve">تنمية الكوادر البشرية حيث </w:t>
      </w:r>
      <w:r w:rsidR="00BA1CE6" w:rsidRPr="004D715C">
        <w:rPr>
          <w:rFonts w:ascii="Simplified Arabic" w:eastAsia="Times New Roman" w:hAnsi="Simplified Arabic" w:cs="Simplified Arabic"/>
          <w:sz w:val="24"/>
          <w:szCs w:val="24"/>
          <w:rtl/>
        </w:rPr>
        <w:t>يسهم في تدريب وتأهيل الكفاءات المصرية في مجالات الهندسة النووية والتكنولوجيا المتقدمة</w:t>
      </w:r>
      <w:r w:rsidR="00BA1CE6" w:rsidRPr="004D715C">
        <w:rPr>
          <w:rFonts w:ascii="Simplified Arabic" w:eastAsia="Times New Roman" w:hAnsi="Simplified Arabic" w:cs="Simplified Arabic"/>
          <w:sz w:val="24"/>
          <w:szCs w:val="24"/>
        </w:rPr>
        <w:t>.</w:t>
      </w:r>
      <w:bookmarkEnd w:id="106"/>
    </w:p>
    <w:p w14:paraId="64EC1DD4" w14:textId="0975E79B" w:rsidR="00861BA9" w:rsidRPr="004D715C" w:rsidRDefault="00861BA9" w:rsidP="00803DB4">
      <w:pPr>
        <w:rPr>
          <w:rFonts w:ascii="Simplified Arabic" w:eastAsia="Times New Roman" w:hAnsi="Simplified Arabic" w:cs="Simplified Arabic"/>
          <w:sz w:val="24"/>
          <w:szCs w:val="24"/>
        </w:rPr>
      </w:pPr>
      <w:bookmarkStart w:id="107" w:name="_Toc228824490"/>
      <w:r w:rsidRPr="004D715C">
        <w:rPr>
          <w:rFonts w:ascii="Simplified Arabic" w:eastAsia="Times New Roman" w:hAnsi="Simplified Arabic" w:cs="Simplified Arabic"/>
          <w:b/>
          <w:bCs/>
          <w:sz w:val="24"/>
          <w:szCs w:val="24"/>
          <w:rtl/>
        </w:rPr>
        <w:t>3-</w:t>
      </w:r>
      <w:r w:rsidR="00BA1CE6" w:rsidRPr="004D715C">
        <w:rPr>
          <w:rFonts w:ascii="Simplified Arabic" w:eastAsia="Times New Roman" w:hAnsi="Simplified Arabic" w:cs="Simplified Arabic"/>
          <w:b/>
          <w:bCs/>
          <w:sz w:val="24"/>
          <w:szCs w:val="24"/>
          <w:rtl/>
        </w:rPr>
        <w:t xml:space="preserve">تحسين مستوى المعيشة حيث </w:t>
      </w:r>
      <w:r w:rsidR="00BA1CE6" w:rsidRPr="004D715C">
        <w:rPr>
          <w:rFonts w:ascii="Simplified Arabic" w:eastAsia="Times New Roman" w:hAnsi="Simplified Arabic" w:cs="Simplified Arabic"/>
          <w:sz w:val="24"/>
          <w:szCs w:val="24"/>
          <w:rtl/>
        </w:rPr>
        <w:t>من خلال توفير طاقة مستقرة تدعم الخدمات الأساسية مثل التعليم والصحة</w:t>
      </w:r>
      <w:r w:rsidRPr="004D715C">
        <w:rPr>
          <w:rFonts w:ascii="Simplified Arabic" w:eastAsia="Times New Roman" w:hAnsi="Simplified Arabic" w:cs="Simplified Arabic"/>
          <w:sz w:val="24"/>
          <w:szCs w:val="24"/>
          <w:rtl/>
        </w:rPr>
        <w:t>.</w:t>
      </w:r>
      <w:bookmarkEnd w:id="107"/>
    </w:p>
    <w:p w14:paraId="2B734EFA" w14:textId="77777777" w:rsidR="00BA1CE6" w:rsidRPr="004D715C" w:rsidRDefault="00BA1CE6" w:rsidP="00FD283E">
      <w:pPr>
        <w:spacing w:before="100" w:beforeAutospacing="1" w:after="100" w:afterAutospacing="1"/>
        <w:jc w:val="both"/>
        <w:outlineLvl w:val="1"/>
        <w:rPr>
          <w:rFonts w:ascii="Simplified Arabic" w:eastAsia="Times New Roman" w:hAnsi="Simplified Arabic" w:cs="Simplified Arabic"/>
          <w:b/>
          <w:bCs/>
          <w:sz w:val="24"/>
          <w:szCs w:val="24"/>
          <w:rtl/>
        </w:rPr>
      </w:pPr>
      <w:bookmarkStart w:id="108" w:name="_Toc228824491"/>
      <w:bookmarkStart w:id="109" w:name="_Toc229344158"/>
      <w:r w:rsidRPr="004D715C">
        <w:rPr>
          <w:rFonts w:ascii="Simplified Arabic" w:eastAsia="Times New Roman" w:hAnsi="Simplified Arabic" w:cs="Simplified Arabic"/>
          <w:b/>
          <w:bCs/>
          <w:sz w:val="24"/>
          <w:szCs w:val="24"/>
          <w:rtl/>
        </w:rPr>
        <w:t>سادسًا: دور المشروع في تحقيق البعد البيئي</w:t>
      </w:r>
      <w:bookmarkEnd w:id="108"/>
      <w:bookmarkEnd w:id="109"/>
    </w:p>
    <w:p w14:paraId="01A98B2B" w14:textId="77777777" w:rsidR="00BA1CE6" w:rsidRPr="004D715C" w:rsidRDefault="00BA1CE6" w:rsidP="00FD283E">
      <w:pPr>
        <w:spacing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يُعد مشروع محطة الضبعة النووية حجر الزاوية في استراتيجية التحول نحو "الاقتصاد الأخضر" في مصر، حيث يساهم بشكل جوهري في تحقيق التوازن بين المتطلبات التنموية والالتزامات البيئية الدولية. وتبرز المساهمة البيئية للمشروع من خلال المحاور التالية</w:t>
      </w:r>
      <w:r w:rsidRPr="004D715C">
        <w:rPr>
          <w:rFonts w:ascii="Simplified Arabic" w:eastAsia="Times New Roman" w:hAnsi="Simplified Arabic" w:cs="Simplified Arabic"/>
          <w:sz w:val="24"/>
          <w:szCs w:val="24"/>
        </w:rPr>
        <w:t xml:space="preserve"> (International Atomic Energy Agency [IAEA], 2022):</w:t>
      </w:r>
    </w:p>
    <w:p w14:paraId="604C9988" w14:textId="01C7A9F5" w:rsidR="00BA1CE6" w:rsidRPr="004D715C" w:rsidRDefault="00490053" w:rsidP="00803DB4">
      <w:pPr>
        <w:rPr>
          <w:rFonts w:ascii="Simplified Arabic" w:eastAsia="Times New Roman" w:hAnsi="Simplified Arabic" w:cs="Simplified Arabic"/>
          <w:b/>
          <w:bCs/>
          <w:sz w:val="24"/>
          <w:szCs w:val="24"/>
        </w:rPr>
      </w:pPr>
      <w:bookmarkStart w:id="110" w:name="_Toc228824492"/>
      <w:r w:rsidRPr="004D715C">
        <w:rPr>
          <w:rFonts w:ascii="Simplified Arabic" w:eastAsia="Times New Roman" w:hAnsi="Simplified Arabic" w:cs="Simplified Arabic"/>
          <w:b/>
          <w:bCs/>
          <w:sz w:val="24"/>
          <w:szCs w:val="24"/>
          <w:rtl/>
        </w:rPr>
        <w:t>1-</w:t>
      </w:r>
      <w:r w:rsidR="00BA1CE6" w:rsidRPr="004D715C">
        <w:rPr>
          <w:rFonts w:ascii="Simplified Arabic" w:eastAsia="Times New Roman" w:hAnsi="Simplified Arabic" w:cs="Simplified Arabic"/>
          <w:b/>
          <w:bCs/>
          <w:sz w:val="24"/>
          <w:szCs w:val="24"/>
        </w:rPr>
        <w:t xml:space="preserve"> </w:t>
      </w:r>
      <w:r w:rsidR="00BA1CE6" w:rsidRPr="004D715C">
        <w:rPr>
          <w:rFonts w:ascii="Simplified Arabic" w:eastAsia="Times New Roman" w:hAnsi="Simplified Arabic" w:cs="Simplified Arabic"/>
          <w:b/>
          <w:bCs/>
          <w:sz w:val="24"/>
          <w:szCs w:val="24"/>
          <w:rtl/>
        </w:rPr>
        <w:t>المساهمة في خفض الانبعاثات الكربونية</w:t>
      </w:r>
      <w:r w:rsidR="00BA1CE6" w:rsidRPr="004D715C">
        <w:rPr>
          <w:rFonts w:ascii="Simplified Arabic" w:eastAsia="Times New Roman" w:hAnsi="Simplified Arabic" w:cs="Simplified Arabic"/>
          <w:b/>
          <w:bCs/>
          <w:sz w:val="24"/>
          <w:szCs w:val="24"/>
        </w:rPr>
        <w:t xml:space="preserve"> (Decarbonization)</w:t>
      </w:r>
      <w:bookmarkEnd w:id="110"/>
    </w:p>
    <w:p w14:paraId="75AAD6FD" w14:textId="05D9955C" w:rsidR="00BA1CE6" w:rsidRPr="004D715C" w:rsidRDefault="00BA1CE6" w:rsidP="00FD283E">
      <w:pPr>
        <w:spacing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تُصنف الطاقة النووية كأحد أقل مصادر توليد الكهرباء بعثاً للغازات الدفيئة على مدار دورة حياتها. فخلافاً للمحطات الحرارية التقليدية، لا ينتج عن عملية الانشطار النووي في مفاعلات الضبعة أي انبعاثات من ثاني أكسيد الكربون</w:t>
      </w:r>
      <w:r w:rsidRPr="004D715C">
        <w:rPr>
          <w:rFonts w:ascii="Simplified Arabic" w:eastAsia="Times New Roman" w:hAnsi="Simplified Arabic" w:cs="Simplified Arabic"/>
          <w:sz w:val="24"/>
          <w:szCs w:val="24"/>
        </w:rPr>
        <w:t xml:space="preserve"> (CO_2) </w:t>
      </w:r>
      <w:r w:rsidRPr="004D715C">
        <w:rPr>
          <w:rFonts w:ascii="Simplified Arabic" w:eastAsia="Times New Roman" w:hAnsi="Simplified Arabic" w:cs="Simplified Arabic"/>
          <w:sz w:val="24"/>
          <w:szCs w:val="24"/>
          <w:rtl/>
        </w:rPr>
        <w:t>أو أكاسيد الكبريت والنيتروجين أثناء التشغيل</w:t>
      </w:r>
      <w:r w:rsidRPr="004D715C">
        <w:rPr>
          <w:rFonts w:ascii="Simplified Arabic" w:eastAsia="Times New Roman" w:hAnsi="Simplified Arabic" w:cs="Simplified Arabic"/>
          <w:sz w:val="24"/>
          <w:szCs w:val="24"/>
        </w:rPr>
        <w:t xml:space="preserve"> (Wolfson and Schneider, 2023). </w:t>
      </w:r>
      <w:r w:rsidRPr="004D715C">
        <w:rPr>
          <w:rFonts w:ascii="Simplified Arabic" w:eastAsia="Times New Roman" w:hAnsi="Simplified Arabic" w:cs="Simplified Arabic"/>
          <w:sz w:val="24"/>
          <w:szCs w:val="24"/>
          <w:rtl/>
        </w:rPr>
        <w:t>ويساهم ذلك في الحد من ظاهرة الاحتباس الحراري ودعم جهود الدولة المصرية في الامتثال لاتفاقية باريس للمناخ</w:t>
      </w:r>
      <w:r w:rsidRPr="004D715C">
        <w:rPr>
          <w:rFonts w:ascii="Simplified Arabic" w:eastAsia="Times New Roman" w:hAnsi="Simplified Arabic" w:cs="Simplified Arabic"/>
          <w:sz w:val="24"/>
          <w:szCs w:val="24"/>
        </w:rPr>
        <w:t>.</w:t>
      </w:r>
    </w:p>
    <w:p w14:paraId="36069262" w14:textId="776486AB" w:rsidR="00BA1CE6" w:rsidRPr="004D715C" w:rsidRDefault="00490053" w:rsidP="00803DB4">
      <w:pPr>
        <w:rPr>
          <w:rFonts w:ascii="Simplified Arabic" w:eastAsia="Times New Roman" w:hAnsi="Simplified Arabic" w:cs="Simplified Arabic"/>
          <w:sz w:val="24"/>
          <w:szCs w:val="24"/>
        </w:rPr>
      </w:pPr>
      <w:bookmarkStart w:id="111" w:name="_Toc228824493"/>
      <w:r w:rsidRPr="004D715C">
        <w:rPr>
          <w:rFonts w:ascii="Simplified Arabic" w:eastAsia="Times New Roman" w:hAnsi="Simplified Arabic" w:cs="Simplified Arabic"/>
          <w:b/>
          <w:bCs/>
          <w:sz w:val="24"/>
          <w:szCs w:val="24"/>
          <w:rtl/>
        </w:rPr>
        <w:t>2-</w:t>
      </w:r>
      <w:r w:rsidR="00BA1CE6" w:rsidRPr="004D715C">
        <w:rPr>
          <w:rFonts w:ascii="Simplified Arabic" w:eastAsia="Times New Roman" w:hAnsi="Simplified Arabic" w:cs="Simplified Arabic"/>
          <w:b/>
          <w:bCs/>
          <w:sz w:val="24"/>
          <w:szCs w:val="24"/>
        </w:rPr>
        <w:t xml:space="preserve"> </w:t>
      </w:r>
      <w:r w:rsidR="00BA1CE6" w:rsidRPr="004D715C">
        <w:rPr>
          <w:rFonts w:ascii="Simplified Arabic" w:eastAsia="Times New Roman" w:hAnsi="Simplified Arabic" w:cs="Simplified Arabic"/>
          <w:b/>
          <w:bCs/>
          <w:sz w:val="24"/>
          <w:szCs w:val="24"/>
          <w:rtl/>
        </w:rPr>
        <w:t>الحد من التلوث الهوائي وحماية النظم الإيكولوجية</w:t>
      </w:r>
      <w:bookmarkEnd w:id="111"/>
    </w:p>
    <w:p w14:paraId="352A97CA" w14:textId="77777777" w:rsidR="00BA1CE6" w:rsidRPr="004D715C" w:rsidRDefault="00BA1CE6" w:rsidP="00FD283E">
      <w:pPr>
        <w:spacing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يؤدي دمج الطاقة النووية في مزيج الطاقة إلى تقليص الاعتماد على الوقود الأحفوري (النفط والغاز)، مما يقلل من الملوثات الجوية والجسيمات العالقة التي تؤثر سلباً على الصحة العامة والتنوع البيولوجي. كما تساهم التكنولوجيا المستخدمة في مفاعلات</w:t>
      </w:r>
      <w:r w:rsidRPr="004D715C">
        <w:rPr>
          <w:rFonts w:ascii="Simplified Arabic" w:eastAsia="Times New Roman" w:hAnsi="Simplified Arabic" w:cs="Simplified Arabic"/>
          <w:sz w:val="24"/>
          <w:szCs w:val="24"/>
        </w:rPr>
        <w:t xml:space="preserve"> (VVER-1200) </w:t>
      </w:r>
      <w:r w:rsidRPr="004D715C">
        <w:rPr>
          <w:rFonts w:ascii="Simplified Arabic" w:eastAsia="Times New Roman" w:hAnsi="Simplified Arabic" w:cs="Simplified Arabic"/>
          <w:sz w:val="24"/>
          <w:szCs w:val="24"/>
          <w:rtl/>
        </w:rPr>
        <w:t>في ضمان إدارة آمنة ومغلقة للموارد، مما يمنع أي تسربات تضر بالبيئة المحيطة</w:t>
      </w:r>
      <w:r w:rsidRPr="004D715C">
        <w:rPr>
          <w:rFonts w:ascii="Simplified Arabic" w:eastAsia="Times New Roman" w:hAnsi="Simplified Arabic" w:cs="Simplified Arabic"/>
          <w:sz w:val="24"/>
          <w:szCs w:val="24"/>
        </w:rPr>
        <w:t xml:space="preserve"> (Rosatom, 2024).</w:t>
      </w:r>
    </w:p>
    <w:p w14:paraId="3E0DE039" w14:textId="0571E630" w:rsidR="00BA1CE6" w:rsidRPr="004D715C" w:rsidRDefault="00490053" w:rsidP="00803DB4">
      <w:pPr>
        <w:rPr>
          <w:rFonts w:ascii="Simplified Arabic" w:eastAsia="Times New Roman" w:hAnsi="Simplified Arabic" w:cs="Simplified Arabic"/>
          <w:b/>
          <w:bCs/>
          <w:sz w:val="24"/>
          <w:szCs w:val="24"/>
        </w:rPr>
      </w:pPr>
      <w:bookmarkStart w:id="112" w:name="_Toc228824494"/>
      <w:r w:rsidRPr="004D715C">
        <w:rPr>
          <w:rFonts w:ascii="Simplified Arabic" w:eastAsia="Times New Roman" w:hAnsi="Simplified Arabic" w:cs="Simplified Arabic"/>
          <w:b/>
          <w:bCs/>
          <w:sz w:val="24"/>
          <w:szCs w:val="24"/>
          <w:rtl/>
        </w:rPr>
        <w:lastRenderedPageBreak/>
        <w:t>3-</w:t>
      </w:r>
      <w:r w:rsidR="00BA1CE6" w:rsidRPr="004D715C">
        <w:rPr>
          <w:rFonts w:ascii="Simplified Arabic" w:eastAsia="Times New Roman" w:hAnsi="Simplified Arabic" w:cs="Simplified Arabic"/>
          <w:b/>
          <w:bCs/>
          <w:sz w:val="24"/>
          <w:szCs w:val="24"/>
        </w:rPr>
        <w:t xml:space="preserve"> </w:t>
      </w:r>
      <w:r w:rsidR="00BA1CE6" w:rsidRPr="004D715C">
        <w:rPr>
          <w:rFonts w:ascii="Simplified Arabic" w:eastAsia="Times New Roman" w:hAnsi="Simplified Arabic" w:cs="Simplified Arabic"/>
          <w:b/>
          <w:bCs/>
          <w:sz w:val="24"/>
          <w:szCs w:val="24"/>
          <w:rtl/>
        </w:rPr>
        <w:t>الكفاءة العالية في استهلاك الموارد</w:t>
      </w:r>
      <w:r w:rsidR="00BA1CE6" w:rsidRPr="004D715C">
        <w:rPr>
          <w:rFonts w:ascii="Simplified Arabic" w:eastAsia="Times New Roman" w:hAnsi="Simplified Arabic" w:cs="Simplified Arabic"/>
          <w:b/>
          <w:bCs/>
          <w:sz w:val="24"/>
          <w:szCs w:val="24"/>
        </w:rPr>
        <w:t xml:space="preserve"> (Resource Efficiency)</w:t>
      </w:r>
      <w:bookmarkEnd w:id="112"/>
    </w:p>
    <w:p w14:paraId="355FBB42" w14:textId="77777777" w:rsidR="00BA1CE6" w:rsidRPr="004D715C" w:rsidRDefault="00BA1CE6" w:rsidP="00FD283E">
      <w:pPr>
        <w:spacing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تتميز الطاقة النووية بكثافة طاقية فائقة؛ حيث يمكن لكمية محدودة من وقود اليورانيوم إنتاج كميات هائلة من الكهرباء مقارنة بالأطنان من الفحم أو الغاز الطبيعي</w:t>
      </w:r>
      <w:r w:rsidRPr="004D715C">
        <w:rPr>
          <w:rFonts w:ascii="Simplified Arabic" w:eastAsia="Times New Roman" w:hAnsi="Simplified Arabic" w:cs="Simplified Arabic"/>
          <w:sz w:val="24"/>
          <w:szCs w:val="24"/>
        </w:rPr>
        <w:t xml:space="preserve"> (Bhattacharyya, 2020). </w:t>
      </w:r>
      <w:r w:rsidRPr="004D715C">
        <w:rPr>
          <w:rFonts w:ascii="Simplified Arabic" w:eastAsia="Times New Roman" w:hAnsi="Simplified Arabic" w:cs="Simplified Arabic"/>
          <w:sz w:val="24"/>
          <w:szCs w:val="24"/>
          <w:rtl/>
        </w:rPr>
        <w:t>وينعكس ذلك إيجابياً على الاستدامة البيئية من خلال</w:t>
      </w:r>
      <w:r w:rsidRPr="004D715C">
        <w:rPr>
          <w:rFonts w:ascii="Simplified Arabic" w:eastAsia="Times New Roman" w:hAnsi="Simplified Arabic" w:cs="Simplified Arabic"/>
          <w:sz w:val="24"/>
          <w:szCs w:val="24"/>
        </w:rPr>
        <w:t>:</w:t>
      </w:r>
    </w:p>
    <w:p w14:paraId="349F9092" w14:textId="77777777" w:rsidR="00BA1CE6" w:rsidRPr="004D715C" w:rsidRDefault="00BA1CE6" w:rsidP="00FD283E">
      <w:pPr>
        <w:spacing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تقليل عمليات النقل المستمرة للوقود وما يتبعها من انبعاثات ومخاطر</w:t>
      </w:r>
      <w:r w:rsidRPr="004D715C">
        <w:rPr>
          <w:rFonts w:ascii="Simplified Arabic" w:eastAsia="Times New Roman" w:hAnsi="Simplified Arabic" w:cs="Simplified Arabic"/>
          <w:sz w:val="24"/>
          <w:szCs w:val="24"/>
        </w:rPr>
        <w:t>.</w:t>
      </w:r>
    </w:p>
    <w:p w14:paraId="3115CF8C" w14:textId="0B42E154" w:rsidR="00861BA9" w:rsidRPr="004D715C" w:rsidRDefault="00BA1CE6" w:rsidP="00B146F0">
      <w:pPr>
        <w:spacing w:after="100" w:afterAutospacing="1"/>
        <w:jc w:val="both"/>
        <w:rPr>
          <w:rFonts w:ascii="Simplified Arabic" w:eastAsia="Times New Roman" w:hAnsi="Simplified Arabic" w:cs="Simplified Arabic"/>
          <w:sz w:val="24"/>
          <w:szCs w:val="24"/>
          <w:rtl/>
        </w:rPr>
      </w:pPr>
      <w:r w:rsidRPr="004D715C">
        <w:rPr>
          <w:rFonts w:ascii="Simplified Arabic" w:eastAsia="Times New Roman" w:hAnsi="Simplified Arabic" w:cs="Simplified Arabic"/>
          <w:sz w:val="24"/>
          <w:szCs w:val="24"/>
          <w:rtl/>
        </w:rPr>
        <w:t>الاستخدام الأمثل للمساحات الجغرافية، حيث تنتج المحطات النووية طاقة أكبر لكل وحدة مساحة مقارنة بمزارع الرياح أو الخلايا الشمسية</w:t>
      </w:r>
      <w:r w:rsidRPr="004D715C">
        <w:rPr>
          <w:rFonts w:ascii="Simplified Arabic" w:eastAsia="Times New Roman" w:hAnsi="Simplified Arabic" w:cs="Simplified Arabic"/>
          <w:sz w:val="24"/>
          <w:szCs w:val="24"/>
        </w:rPr>
        <w:t xml:space="preserve"> (Sorensen, 2021).</w:t>
      </w:r>
    </w:p>
    <w:p w14:paraId="7D2FC73C" w14:textId="77777777" w:rsidR="00BA1CE6" w:rsidRPr="004D715C" w:rsidRDefault="00BA1CE6" w:rsidP="00FD283E">
      <w:pPr>
        <w:spacing w:before="100" w:beforeAutospacing="1" w:after="100" w:afterAutospacing="1"/>
        <w:jc w:val="both"/>
        <w:outlineLvl w:val="1"/>
        <w:rPr>
          <w:rFonts w:ascii="Simplified Arabic" w:eastAsia="Times New Roman" w:hAnsi="Simplified Arabic" w:cs="Simplified Arabic"/>
          <w:sz w:val="24"/>
          <w:szCs w:val="24"/>
        </w:rPr>
      </w:pPr>
      <w:bookmarkStart w:id="113" w:name="_Toc228824495"/>
      <w:bookmarkStart w:id="114" w:name="_Toc229344159"/>
      <w:r w:rsidRPr="004D715C">
        <w:rPr>
          <w:rFonts w:ascii="Simplified Arabic" w:eastAsia="Times New Roman" w:hAnsi="Simplified Arabic" w:cs="Simplified Arabic"/>
          <w:b/>
          <w:bCs/>
          <w:sz w:val="24"/>
          <w:szCs w:val="24"/>
          <w:rtl/>
        </w:rPr>
        <w:t>سابعًا: المواءمة الاستراتيجية لمشروع الضبعة مع أجندة الأمم المتحدة للتنمية المستدامة 2030</w:t>
      </w:r>
      <w:bookmarkEnd w:id="113"/>
      <w:bookmarkEnd w:id="114"/>
    </w:p>
    <w:p w14:paraId="2CFB5238" w14:textId="77777777" w:rsidR="00BA1CE6" w:rsidRPr="004D715C" w:rsidRDefault="00BA1CE6" w:rsidP="00FD283E">
      <w:pPr>
        <w:spacing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يُمثل مشروع محطة الضبعة النووية نموذجاً تطبيقياً للتوافق بين المشروعات القومية الكبرى وأهداف التنمية المستدامة</w:t>
      </w:r>
      <w:r w:rsidRPr="004D715C">
        <w:rPr>
          <w:rFonts w:ascii="Simplified Arabic" w:eastAsia="Times New Roman" w:hAnsi="Simplified Arabic" w:cs="Simplified Arabic"/>
          <w:sz w:val="24"/>
          <w:szCs w:val="24"/>
        </w:rPr>
        <w:t xml:space="preserve"> (SDGs) </w:t>
      </w:r>
      <w:r w:rsidRPr="004D715C">
        <w:rPr>
          <w:rFonts w:ascii="Simplified Arabic" w:eastAsia="Times New Roman" w:hAnsi="Simplified Arabic" w:cs="Simplified Arabic"/>
          <w:sz w:val="24"/>
          <w:szCs w:val="24"/>
          <w:rtl/>
        </w:rPr>
        <w:t>التي أقرتها الأمم المتحدة. ولا يقتصر أثر المشروع على قطاع الطاقة فحسب، بل يمتد ليتقاطع مع عدة أهداف استراتيجية تضمن استدامة النمو الشامل</w:t>
      </w:r>
      <w:r w:rsidRPr="004D715C">
        <w:rPr>
          <w:rFonts w:ascii="Simplified Arabic" w:eastAsia="Times New Roman" w:hAnsi="Simplified Arabic" w:cs="Simplified Arabic"/>
          <w:sz w:val="24"/>
          <w:szCs w:val="24"/>
        </w:rPr>
        <w:t xml:space="preserve"> (International Atomic Energy Agency [IAEA], 2022).</w:t>
      </w:r>
    </w:p>
    <w:p w14:paraId="408DE6EA" w14:textId="77777777" w:rsidR="00BA1CE6" w:rsidRPr="004D715C" w:rsidRDefault="00BA1CE6" w:rsidP="00FD283E">
      <w:pPr>
        <w:spacing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ويمكن رصد هذا التوافق من خلال المحاور التالية</w:t>
      </w:r>
      <w:r w:rsidRPr="004D715C">
        <w:rPr>
          <w:rFonts w:ascii="Simplified Arabic" w:eastAsia="Times New Roman" w:hAnsi="Simplified Arabic" w:cs="Simplified Arabic"/>
          <w:sz w:val="24"/>
          <w:szCs w:val="24"/>
        </w:rPr>
        <w:t>:</w:t>
      </w:r>
    </w:p>
    <w:p w14:paraId="1EE07E2B" w14:textId="77777777" w:rsidR="00BA1CE6" w:rsidRPr="004D715C" w:rsidRDefault="00BA1CE6" w:rsidP="00C20D20">
      <w:pPr>
        <w:pStyle w:val="ListParagraph"/>
        <w:numPr>
          <w:ilvl w:val="0"/>
          <w:numId w:val="34"/>
        </w:numPr>
        <w:spacing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الهدف السابع (طاقة نظيفة وبأسعار معقولة)</w:t>
      </w:r>
      <w:r w:rsidRPr="004D715C">
        <w:rPr>
          <w:rFonts w:ascii="Simplified Arabic" w:eastAsia="Times New Roman" w:hAnsi="Simplified Arabic" w:cs="Simplified Arabic"/>
          <w:b/>
          <w:bCs/>
          <w:sz w:val="24"/>
          <w:szCs w:val="24"/>
        </w:rPr>
        <w:t>:</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يساهم المشروع في تنويع مزيج الطاقة المصري عبر توفير مصدر مستدام ومنخفض الكربون لإنتاج الكهرباء. وتضمن التكنولوجيا النووية استقرار الأسعار وتوافر الطاقة على المدى الطويل (أكثر من 60 عاماً)، مما يلبي احتياجات النمو السكاني والصناعي</w:t>
      </w:r>
      <w:r w:rsidRPr="004D715C">
        <w:rPr>
          <w:rFonts w:ascii="Simplified Arabic" w:eastAsia="Times New Roman" w:hAnsi="Simplified Arabic" w:cs="Simplified Arabic"/>
          <w:sz w:val="24"/>
          <w:szCs w:val="24"/>
        </w:rPr>
        <w:t xml:space="preserve"> (Bhattacharyya, 2019).</w:t>
      </w:r>
    </w:p>
    <w:p w14:paraId="25550553" w14:textId="77777777" w:rsidR="00BA1CE6" w:rsidRPr="004D715C" w:rsidRDefault="00BA1CE6" w:rsidP="00C20D20">
      <w:pPr>
        <w:pStyle w:val="ListParagraph"/>
        <w:numPr>
          <w:ilvl w:val="0"/>
          <w:numId w:val="34"/>
        </w:numPr>
        <w:spacing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الهدف الثامن (العمل اللائق والنمو الاقتصادي)</w:t>
      </w:r>
      <w:r w:rsidRPr="004D715C">
        <w:rPr>
          <w:rFonts w:ascii="Simplified Arabic" w:eastAsia="Times New Roman" w:hAnsi="Simplified Arabic" w:cs="Simplified Arabic"/>
          <w:b/>
          <w:bCs/>
          <w:sz w:val="24"/>
          <w:szCs w:val="24"/>
        </w:rPr>
        <w:t>:</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يحفز المشروع النشاط الاقتصادي من خلال خلق آلاف فرص العمل المباشرة والعمليات اللوجستية المرتبطة بها. كما يساهم في رفع معدلات الناتج المحلي الإجمالي عبر تعزيز القيمة المضافة وتوطين الصناعات المغذية للمشروع النووي</w:t>
      </w:r>
      <w:r w:rsidRPr="004D715C">
        <w:rPr>
          <w:rFonts w:ascii="Simplified Arabic" w:eastAsia="Times New Roman" w:hAnsi="Simplified Arabic" w:cs="Simplified Arabic"/>
          <w:sz w:val="24"/>
          <w:szCs w:val="24"/>
        </w:rPr>
        <w:t xml:space="preserve"> (Thirlwall and Pacheco-López, 2017).</w:t>
      </w:r>
    </w:p>
    <w:p w14:paraId="49BA027D" w14:textId="77777777" w:rsidR="00BA1CE6" w:rsidRPr="004D715C" w:rsidRDefault="00BA1CE6" w:rsidP="00C20D20">
      <w:pPr>
        <w:pStyle w:val="ListParagraph"/>
        <w:numPr>
          <w:ilvl w:val="0"/>
          <w:numId w:val="34"/>
        </w:numPr>
        <w:spacing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الهدف التاسع (الصناعة والابتكار والهياكل الأساسية)</w:t>
      </w:r>
      <w:r w:rsidRPr="004D715C">
        <w:rPr>
          <w:rFonts w:ascii="Simplified Arabic" w:eastAsia="Times New Roman" w:hAnsi="Simplified Arabic" w:cs="Simplified Arabic"/>
          <w:b/>
          <w:bCs/>
          <w:sz w:val="24"/>
          <w:szCs w:val="24"/>
        </w:rPr>
        <w:t>:</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يمثل المشروع قفزة نوعية في البنية التحتية التكنولوجية لمصر، حيث يتطلب بناء المحطة النووية معايير هندسية وصناعية دقيقة تساهم في نقل المعرفة وتوطين التكنولوجيا المتقدمة، وتحفيز الابتكار في مجالات العلوم الأساسية والهندسة</w:t>
      </w:r>
      <w:r w:rsidRPr="004D715C">
        <w:rPr>
          <w:rFonts w:ascii="Simplified Arabic" w:eastAsia="Times New Roman" w:hAnsi="Simplified Arabic" w:cs="Simplified Arabic"/>
          <w:sz w:val="24"/>
          <w:szCs w:val="24"/>
        </w:rPr>
        <w:t xml:space="preserve"> (United Nations Industrial Development Organization [UNIDO], 2022).</w:t>
      </w:r>
    </w:p>
    <w:p w14:paraId="7FFE5E3B" w14:textId="77777777" w:rsidR="00BA1CE6" w:rsidRDefault="00BA1CE6" w:rsidP="00C20D20">
      <w:pPr>
        <w:pStyle w:val="ListParagraph"/>
        <w:numPr>
          <w:ilvl w:val="0"/>
          <w:numId w:val="34"/>
        </w:numPr>
        <w:spacing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الهدف الثالث عشر (العمل المناخي)</w:t>
      </w:r>
      <w:r w:rsidRPr="004D715C">
        <w:rPr>
          <w:rFonts w:ascii="Simplified Arabic" w:eastAsia="Times New Roman" w:hAnsi="Simplified Arabic" w:cs="Simplified Arabic"/>
          <w:b/>
          <w:bCs/>
          <w:sz w:val="24"/>
          <w:szCs w:val="24"/>
        </w:rPr>
        <w:t xml:space="preserve">: </w:t>
      </w:r>
      <w:r w:rsidRPr="004D715C">
        <w:rPr>
          <w:rFonts w:ascii="Simplified Arabic" w:eastAsia="Times New Roman" w:hAnsi="Simplified Arabic" w:cs="Simplified Arabic"/>
          <w:sz w:val="24"/>
          <w:szCs w:val="24"/>
          <w:rtl/>
        </w:rPr>
        <w:t>تُعد الطاقة النووية عنصراً حاسماً في استراتيجية مصر للحد من الانبعاثات الكربونية. فمن خلال إحلال الطاقة النووية محل الوقود الأحفوري، ستتمكن مصر من تجنب ملايين الأطنان من انبعاثات ثاني أكسيد الكربون سنوياً، مما يساهم بشكل مباشر في تحقيق الالتزامات المناخية الدولية</w:t>
      </w:r>
      <w:r w:rsidRPr="004D715C">
        <w:rPr>
          <w:rFonts w:ascii="Simplified Arabic" w:eastAsia="Times New Roman" w:hAnsi="Simplified Arabic" w:cs="Simplified Arabic"/>
          <w:sz w:val="24"/>
          <w:szCs w:val="24"/>
        </w:rPr>
        <w:t xml:space="preserve"> (Wolfson and Schneider, 2023).</w:t>
      </w:r>
    </w:p>
    <w:p w14:paraId="72CBE5A2" w14:textId="77777777" w:rsidR="004D715C" w:rsidRDefault="004D715C" w:rsidP="004D715C">
      <w:pPr>
        <w:pStyle w:val="ListParagraph"/>
        <w:spacing w:after="100" w:afterAutospacing="1"/>
        <w:jc w:val="both"/>
        <w:rPr>
          <w:rFonts w:ascii="Simplified Arabic" w:eastAsia="Times New Roman" w:hAnsi="Simplified Arabic" w:cs="Simplified Arabic"/>
          <w:b/>
          <w:bCs/>
          <w:sz w:val="24"/>
          <w:szCs w:val="24"/>
          <w:rtl/>
        </w:rPr>
      </w:pPr>
    </w:p>
    <w:p w14:paraId="1650644F" w14:textId="77777777" w:rsidR="004D715C" w:rsidRDefault="004D715C" w:rsidP="004D715C">
      <w:pPr>
        <w:pStyle w:val="ListParagraph"/>
        <w:spacing w:after="100" w:afterAutospacing="1"/>
        <w:jc w:val="both"/>
        <w:rPr>
          <w:rFonts w:ascii="Simplified Arabic" w:eastAsia="Times New Roman" w:hAnsi="Simplified Arabic" w:cs="Simplified Arabic"/>
          <w:b/>
          <w:bCs/>
          <w:sz w:val="24"/>
          <w:szCs w:val="24"/>
          <w:rtl/>
        </w:rPr>
      </w:pPr>
    </w:p>
    <w:p w14:paraId="7E86F358" w14:textId="77777777" w:rsidR="004D715C" w:rsidRDefault="004D715C" w:rsidP="004D715C">
      <w:pPr>
        <w:pStyle w:val="ListParagraph"/>
        <w:spacing w:after="100" w:afterAutospacing="1"/>
        <w:jc w:val="both"/>
        <w:rPr>
          <w:rFonts w:ascii="Simplified Arabic" w:eastAsia="Times New Roman" w:hAnsi="Simplified Arabic" w:cs="Simplified Arabic"/>
          <w:b/>
          <w:bCs/>
          <w:sz w:val="24"/>
          <w:szCs w:val="24"/>
          <w:rtl/>
        </w:rPr>
      </w:pPr>
    </w:p>
    <w:p w14:paraId="2BDF488E" w14:textId="77777777" w:rsidR="004D715C" w:rsidRDefault="004D715C" w:rsidP="004D715C">
      <w:pPr>
        <w:pStyle w:val="ListParagraph"/>
        <w:spacing w:after="100" w:afterAutospacing="1"/>
        <w:jc w:val="both"/>
        <w:rPr>
          <w:rFonts w:ascii="Simplified Arabic" w:eastAsia="Times New Roman" w:hAnsi="Simplified Arabic" w:cs="Simplified Arabic"/>
          <w:b/>
          <w:bCs/>
          <w:sz w:val="24"/>
          <w:szCs w:val="24"/>
          <w:rtl/>
        </w:rPr>
      </w:pPr>
    </w:p>
    <w:p w14:paraId="650834BB" w14:textId="77777777" w:rsidR="004D715C" w:rsidRPr="004D715C" w:rsidRDefault="004D715C" w:rsidP="004D715C">
      <w:pPr>
        <w:pStyle w:val="ListParagraph"/>
        <w:spacing w:after="100" w:afterAutospacing="1"/>
        <w:jc w:val="both"/>
        <w:rPr>
          <w:rFonts w:ascii="Simplified Arabic" w:eastAsia="Times New Roman" w:hAnsi="Simplified Arabic" w:cs="Simplified Arabic"/>
          <w:sz w:val="24"/>
          <w:szCs w:val="24"/>
        </w:rPr>
      </w:pPr>
    </w:p>
    <w:p w14:paraId="075CD0EC" w14:textId="20B3E7B5" w:rsidR="00BA1CE6" w:rsidRPr="004D715C" w:rsidRDefault="001820EE" w:rsidP="00FD283E">
      <w:pPr>
        <w:spacing w:before="100" w:beforeAutospacing="1" w:after="100" w:afterAutospacing="1"/>
        <w:jc w:val="both"/>
        <w:outlineLvl w:val="1"/>
        <w:rPr>
          <w:rFonts w:ascii="Simplified Arabic" w:eastAsia="Times New Roman" w:hAnsi="Simplified Arabic" w:cs="Simplified Arabic"/>
          <w:sz w:val="24"/>
          <w:szCs w:val="24"/>
        </w:rPr>
      </w:pPr>
      <w:bookmarkStart w:id="115" w:name="_Toc228824496"/>
      <w:bookmarkStart w:id="116" w:name="_Toc229344160"/>
      <w:r w:rsidRPr="004D715C">
        <w:rPr>
          <w:rFonts w:ascii="Simplified Arabic" w:eastAsia="Times New Roman" w:hAnsi="Simplified Arabic" w:cs="Simplified Arabic"/>
          <w:b/>
          <w:bCs/>
          <w:sz w:val="24"/>
          <w:szCs w:val="24"/>
          <w:rtl/>
        </w:rPr>
        <w:lastRenderedPageBreak/>
        <w:t>ثامنا</w:t>
      </w:r>
      <w:r w:rsidR="00BA1CE6" w:rsidRPr="004D715C">
        <w:rPr>
          <w:rFonts w:ascii="Simplified Arabic" w:eastAsia="Times New Roman" w:hAnsi="Simplified Arabic" w:cs="Simplified Arabic"/>
          <w:b/>
          <w:bCs/>
          <w:sz w:val="24"/>
          <w:szCs w:val="24"/>
          <w:rtl/>
        </w:rPr>
        <w:t>: الآفاق المستقبلية والتموضع الاستراتيجي لمصر في المشهد الطاقي</w:t>
      </w:r>
      <w:bookmarkEnd w:id="115"/>
      <w:bookmarkEnd w:id="116"/>
    </w:p>
    <w:p w14:paraId="0EC79E84"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تتجاوز التوقعات المستقبلية لمشروع محطة الضبعة حدود إنتاج الطاقة المحلية، لتصيغ دوراً إقليمياً ودولياً جديداً للدولة المصرية في إطار "</w:t>
      </w:r>
      <w:proofErr w:type="spellStart"/>
      <w:r w:rsidRPr="004D715C">
        <w:rPr>
          <w:rFonts w:ascii="Simplified Arabic" w:eastAsia="Times New Roman" w:hAnsi="Simplified Arabic" w:cs="Simplified Arabic"/>
          <w:sz w:val="24"/>
          <w:szCs w:val="24"/>
          <w:rtl/>
        </w:rPr>
        <w:t>الجيوسياسة</w:t>
      </w:r>
      <w:proofErr w:type="spellEnd"/>
      <w:r w:rsidRPr="004D715C">
        <w:rPr>
          <w:rFonts w:ascii="Simplified Arabic" w:eastAsia="Times New Roman" w:hAnsi="Simplified Arabic" w:cs="Simplified Arabic"/>
          <w:sz w:val="24"/>
          <w:szCs w:val="24"/>
          <w:rtl/>
        </w:rPr>
        <w:t xml:space="preserve"> الطاقية" الجديدة. ومن المنتظر أن تتبلور هذه الآفاق عبر المحاور التالية</w:t>
      </w:r>
      <w:r w:rsidRPr="004D715C">
        <w:rPr>
          <w:rFonts w:ascii="Simplified Arabic" w:eastAsia="Times New Roman" w:hAnsi="Simplified Arabic" w:cs="Simplified Arabic"/>
          <w:sz w:val="24"/>
          <w:szCs w:val="24"/>
        </w:rPr>
        <w:t>:</w:t>
      </w:r>
    </w:p>
    <w:p w14:paraId="1B18EAF3" w14:textId="01588420" w:rsidR="00BA1CE6" w:rsidRPr="004D715C" w:rsidRDefault="00490053" w:rsidP="00803DB4">
      <w:pPr>
        <w:rPr>
          <w:rFonts w:ascii="Simplified Arabic" w:eastAsia="Times New Roman" w:hAnsi="Simplified Arabic" w:cs="Simplified Arabic"/>
          <w:b/>
          <w:bCs/>
          <w:sz w:val="24"/>
          <w:szCs w:val="24"/>
        </w:rPr>
      </w:pPr>
      <w:bookmarkStart w:id="117" w:name="_Toc228824497"/>
      <w:r w:rsidRPr="004D715C">
        <w:rPr>
          <w:rFonts w:ascii="Simplified Arabic" w:eastAsia="Times New Roman" w:hAnsi="Simplified Arabic" w:cs="Simplified Arabic"/>
          <w:b/>
          <w:bCs/>
          <w:sz w:val="24"/>
          <w:szCs w:val="24"/>
          <w:rtl/>
        </w:rPr>
        <w:t>1-</w:t>
      </w:r>
      <w:r w:rsidR="00BA1CE6" w:rsidRPr="004D715C">
        <w:rPr>
          <w:rFonts w:ascii="Simplified Arabic" w:eastAsia="Times New Roman" w:hAnsi="Simplified Arabic" w:cs="Simplified Arabic"/>
          <w:b/>
          <w:bCs/>
          <w:sz w:val="24"/>
          <w:szCs w:val="24"/>
          <w:rtl/>
        </w:rPr>
        <w:t>الريادة الإقليمية والتحول لمركز طاقة عالمي</w:t>
      </w:r>
      <w:bookmarkEnd w:id="117"/>
    </w:p>
    <w:p w14:paraId="25FA1A36"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 xml:space="preserve">يُنتظر أن يساهم المشروع في تعزيز مكانة مصر كـ </w:t>
      </w:r>
      <w:r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sz w:val="24"/>
          <w:szCs w:val="24"/>
          <w:rtl/>
        </w:rPr>
        <w:t>مركز إقليمي لتداول وتجارة الطاقة</w:t>
      </w:r>
      <w:r w:rsidRPr="004D715C">
        <w:rPr>
          <w:rFonts w:ascii="Simplified Arabic" w:eastAsia="Times New Roman" w:hAnsi="Simplified Arabic" w:cs="Simplified Arabic"/>
          <w:sz w:val="24"/>
          <w:szCs w:val="24"/>
        </w:rPr>
        <w:t xml:space="preserve">" (Regional Energy Hub). </w:t>
      </w:r>
      <w:r w:rsidRPr="004D715C">
        <w:rPr>
          <w:rFonts w:ascii="Simplified Arabic" w:eastAsia="Times New Roman" w:hAnsi="Simplified Arabic" w:cs="Simplified Arabic"/>
          <w:sz w:val="24"/>
          <w:szCs w:val="24"/>
          <w:rtl/>
        </w:rPr>
        <w:t>فمن خلال امتلاك قدرات توليد نووية مستقرة، ستتمكن مصر من تعزيز مشروعات الربط الكهربائي مع دول الجوار في أفريقيا، وأوروبا (عبر اليونان وقبرص)، وآسيا، مما يمنحها ثقلاً استراتيجياً في تأمين إمدادات الطاقة العابرة للحدود</w:t>
      </w:r>
      <w:r w:rsidRPr="004D715C">
        <w:rPr>
          <w:rFonts w:ascii="Simplified Arabic" w:eastAsia="Times New Roman" w:hAnsi="Simplified Arabic" w:cs="Simplified Arabic"/>
          <w:sz w:val="24"/>
          <w:szCs w:val="24"/>
        </w:rPr>
        <w:t xml:space="preserve"> (Ministry of Electricity and Renewable Energy [</w:t>
      </w:r>
      <w:proofErr w:type="spellStart"/>
      <w:r w:rsidRPr="004D715C">
        <w:rPr>
          <w:rFonts w:ascii="Simplified Arabic" w:eastAsia="Times New Roman" w:hAnsi="Simplified Arabic" w:cs="Simplified Arabic"/>
          <w:sz w:val="24"/>
          <w:szCs w:val="24"/>
        </w:rPr>
        <w:t>MoERE</w:t>
      </w:r>
      <w:proofErr w:type="spellEnd"/>
      <w:r w:rsidRPr="004D715C">
        <w:rPr>
          <w:rFonts w:ascii="Simplified Arabic" w:eastAsia="Times New Roman" w:hAnsi="Simplified Arabic" w:cs="Simplified Arabic"/>
          <w:sz w:val="24"/>
          <w:szCs w:val="24"/>
        </w:rPr>
        <w:t>], 2022).</w:t>
      </w:r>
    </w:p>
    <w:p w14:paraId="06CC4A5C" w14:textId="39FBAD3D" w:rsidR="00BA1CE6" w:rsidRPr="004D715C" w:rsidRDefault="00490053" w:rsidP="00803DB4">
      <w:pPr>
        <w:rPr>
          <w:rFonts w:ascii="Simplified Arabic" w:eastAsia="Times New Roman" w:hAnsi="Simplified Arabic" w:cs="Simplified Arabic"/>
          <w:b/>
          <w:bCs/>
          <w:sz w:val="24"/>
          <w:szCs w:val="24"/>
        </w:rPr>
      </w:pPr>
      <w:bookmarkStart w:id="118" w:name="_Toc228824498"/>
      <w:r w:rsidRPr="004D715C">
        <w:rPr>
          <w:rFonts w:ascii="Simplified Arabic" w:eastAsia="Times New Roman" w:hAnsi="Simplified Arabic" w:cs="Simplified Arabic"/>
          <w:b/>
          <w:bCs/>
          <w:sz w:val="24"/>
          <w:szCs w:val="24"/>
          <w:rtl/>
        </w:rPr>
        <w:t>2-</w:t>
      </w:r>
      <w:r w:rsidR="00BA1CE6" w:rsidRPr="004D715C">
        <w:rPr>
          <w:rFonts w:ascii="Simplified Arabic" w:eastAsia="Times New Roman" w:hAnsi="Simplified Arabic" w:cs="Simplified Arabic"/>
          <w:b/>
          <w:bCs/>
          <w:sz w:val="24"/>
          <w:szCs w:val="24"/>
        </w:rPr>
        <w:t xml:space="preserve"> </w:t>
      </w:r>
      <w:r w:rsidR="00BA1CE6" w:rsidRPr="004D715C">
        <w:rPr>
          <w:rFonts w:ascii="Simplified Arabic" w:eastAsia="Times New Roman" w:hAnsi="Simplified Arabic" w:cs="Simplified Arabic"/>
          <w:b/>
          <w:bCs/>
          <w:sz w:val="24"/>
          <w:szCs w:val="24"/>
          <w:rtl/>
        </w:rPr>
        <w:t>تسريع وتيرة التحول نحو الاقتصاد الأخضر</w:t>
      </w:r>
      <w:bookmarkEnd w:id="118"/>
    </w:p>
    <w:p w14:paraId="664D5C7F" w14:textId="50ED056A"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 xml:space="preserve">يمثل مشروع الضبعة الركيزة الأساسية للوصول إلى </w:t>
      </w:r>
      <w:r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sz w:val="24"/>
          <w:szCs w:val="24"/>
          <w:rtl/>
        </w:rPr>
        <w:t>الحياد الكربوني</w:t>
      </w:r>
      <w:r w:rsidRPr="004D715C">
        <w:rPr>
          <w:rFonts w:ascii="Simplified Arabic" w:eastAsia="Times New Roman" w:hAnsi="Simplified Arabic" w:cs="Simplified Arabic"/>
          <w:sz w:val="24"/>
          <w:szCs w:val="24"/>
        </w:rPr>
        <w:t>" (Net Zero)</w:t>
      </w:r>
      <w:r w:rsidRPr="004D715C">
        <w:rPr>
          <w:rFonts w:ascii="Simplified Arabic" w:eastAsia="Times New Roman" w:hAnsi="Simplified Arabic" w:cs="Simplified Arabic"/>
          <w:sz w:val="24"/>
          <w:szCs w:val="24"/>
          <w:rtl/>
        </w:rPr>
        <w:t>؛ حيث سيوفر قاعدة توليد ضخمة خالية من الانبعاثات الكربونية. هذا التحول سيعزز من قدرة المنتجات الصناعية المصرية على المنافسة في الأسواق الدولية التي تفرض قيوداً بيئية صارمة (مثل ضريبة الكربون الأوروبية)، مما يدعم استدامة الصادرات الوطنية</w:t>
      </w:r>
      <w:r w:rsidRPr="004D715C">
        <w:rPr>
          <w:rFonts w:ascii="Simplified Arabic" w:eastAsia="Times New Roman" w:hAnsi="Simplified Arabic" w:cs="Simplified Arabic"/>
          <w:sz w:val="24"/>
          <w:szCs w:val="24"/>
        </w:rPr>
        <w:t xml:space="preserve"> (Wolfson and Schneider, 2023).</w:t>
      </w:r>
    </w:p>
    <w:p w14:paraId="40E2735D" w14:textId="4C88F7D6" w:rsidR="00BA1CE6" w:rsidRPr="004D715C" w:rsidRDefault="00490053" w:rsidP="00803DB4">
      <w:pPr>
        <w:rPr>
          <w:rFonts w:ascii="Simplified Arabic" w:eastAsia="Times New Roman" w:hAnsi="Simplified Arabic" w:cs="Simplified Arabic"/>
          <w:b/>
          <w:bCs/>
          <w:sz w:val="24"/>
          <w:szCs w:val="24"/>
        </w:rPr>
      </w:pPr>
      <w:bookmarkStart w:id="119" w:name="_Toc228824499"/>
      <w:r w:rsidRPr="004D715C">
        <w:rPr>
          <w:rFonts w:ascii="Simplified Arabic" w:eastAsia="Times New Roman" w:hAnsi="Simplified Arabic" w:cs="Simplified Arabic"/>
          <w:b/>
          <w:bCs/>
          <w:sz w:val="24"/>
          <w:szCs w:val="24"/>
          <w:rtl/>
        </w:rPr>
        <w:t>3-</w:t>
      </w:r>
      <w:r w:rsidR="00BA1CE6" w:rsidRPr="004D715C">
        <w:rPr>
          <w:rFonts w:ascii="Simplified Arabic" w:eastAsia="Times New Roman" w:hAnsi="Simplified Arabic" w:cs="Simplified Arabic"/>
          <w:b/>
          <w:bCs/>
          <w:sz w:val="24"/>
          <w:szCs w:val="24"/>
        </w:rPr>
        <w:t xml:space="preserve"> </w:t>
      </w:r>
      <w:r w:rsidR="00BA1CE6" w:rsidRPr="004D715C">
        <w:rPr>
          <w:rFonts w:ascii="Simplified Arabic" w:eastAsia="Times New Roman" w:hAnsi="Simplified Arabic" w:cs="Simplified Arabic"/>
          <w:b/>
          <w:bCs/>
          <w:sz w:val="24"/>
          <w:szCs w:val="24"/>
          <w:rtl/>
        </w:rPr>
        <w:t>التكامل الهيكلي بين الطاقة النووية والمتجددة</w:t>
      </w:r>
      <w:bookmarkEnd w:id="119"/>
    </w:p>
    <w:p w14:paraId="4A70A0F5"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 xml:space="preserve">تُشير الآفاق المستقبلية إلى صياغة نموذج طاقي هجين يجمع بين "استقرار" الطاقة النووية و"تجدد" المصادر الشمسية والرياح. هذا التكامل سيسمح بتعظيم كفاءة الشبكة القومية وتقليل الهالك، كما سيوفر الطاقة اللازمة لإنتاج </w:t>
      </w:r>
      <w:r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sz w:val="24"/>
          <w:szCs w:val="24"/>
          <w:rtl/>
        </w:rPr>
        <w:t>الهيدروجين الأخضر</w:t>
      </w:r>
      <w:r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sz w:val="24"/>
          <w:szCs w:val="24"/>
          <w:rtl/>
        </w:rPr>
        <w:t>، مما يفتح آفاقاً استثمارية جديدة كلياً في مجال الطاقة النظيفة</w:t>
      </w:r>
      <w:r w:rsidRPr="004D715C">
        <w:rPr>
          <w:rFonts w:ascii="Simplified Arabic" w:eastAsia="Times New Roman" w:hAnsi="Simplified Arabic" w:cs="Simplified Arabic"/>
          <w:sz w:val="24"/>
          <w:szCs w:val="24"/>
        </w:rPr>
        <w:t xml:space="preserve"> (International Energy Agency [IEA], 2023).</w:t>
      </w:r>
    </w:p>
    <w:p w14:paraId="5DDBBF9A" w14:textId="7811D7A9" w:rsidR="00BA1CE6" w:rsidRPr="004D715C" w:rsidRDefault="00490053" w:rsidP="00803DB4">
      <w:pPr>
        <w:rPr>
          <w:rFonts w:ascii="Simplified Arabic" w:eastAsia="Times New Roman" w:hAnsi="Simplified Arabic" w:cs="Simplified Arabic"/>
          <w:b/>
          <w:bCs/>
          <w:sz w:val="24"/>
          <w:szCs w:val="24"/>
        </w:rPr>
      </w:pPr>
      <w:bookmarkStart w:id="120" w:name="_Toc228824500"/>
      <w:r w:rsidRPr="004D715C">
        <w:rPr>
          <w:rFonts w:ascii="Simplified Arabic" w:eastAsia="Times New Roman" w:hAnsi="Simplified Arabic" w:cs="Simplified Arabic"/>
          <w:b/>
          <w:bCs/>
          <w:sz w:val="24"/>
          <w:szCs w:val="24"/>
          <w:rtl/>
        </w:rPr>
        <w:t>4-</w:t>
      </w:r>
      <w:r w:rsidR="00BA1CE6" w:rsidRPr="004D715C">
        <w:rPr>
          <w:rFonts w:ascii="Simplified Arabic" w:eastAsia="Times New Roman" w:hAnsi="Simplified Arabic" w:cs="Simplified Arabic"/>
          <w:b/>
          <w:bCs/>
          <w:sz w:val="24"/>
          <w:szCs w:val="24"/>
        </w:rPr>
        <w:t xml:space="preserve"> </w:t>
      </w:r>
      <w:r w:rsidR="00BA1CE6" w:rsidRPr="004D715C">
        <w:rPr>
          <w:rFonts w:ascii="Simplified Arabic" w:eastAsia="Times New Roman" w:hAnsi="Simplified Arabic" w:cs="Simplified Arabic"/>
          <w:b/>
          <w:bCs/>
          <w:sz w:val="24"/>
          <w:szCs w:val="24"/>
          <w:rtl/>
        </w:rPr>
        <w:t>استدامة النهضة الصناعية وتوطين المعرفة</w:t>
      </w:r>
      <w:bookmarkEnd w:id="120"/>
    </w:p>
    <w:p w14:paraId="059C52BD" w14:textId="7CB8A471" w:rsidR="00BA1CE6" w:rsidRPr="004D715C" w:rsidRDefault="00BA1CE6" w:rsidP="00803DB4">
      <w:pPr>
        <w:spacing w:after="0"/>
        <w:contextualSpacing/>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من المتوقع أن يفرز المشروع "بيئة ابتكارية</w:t>
      </w:r>
      <w:r w:rsidRPr="004D715C">
        <w:rPr>
          <w:rFonts w:ascii="Simplified Arabic" w:eastAsia="Times New Roman" w:hAnsi="Simplified Arabic" w:cs="Simplified Arabic"/>
          <w:sz w:val="24"/>
          <w:szCs w:val="24"/>
        </w:rPr>
        <w:t xml:space="preserve">" (Innovation Ecosystem) </w:t>
      </w:r>
      <w:r w:rsidRPr="004D715C">
        <w:rPr>
          <w:rFonts w:ascii="Simplified Arabic" w:eastAsia="Times New Roman" w:hAnsi="Simplified Arabic" w:cs="Simplified Arabic"/>
          <w:sz w:val="24"/>
          <w:szCs w:val="24"/>
          <w:rtl/>
        </w:rPr>
        <w:t>من خلال التفاعل بين قطاع الطاقة والقطاع الصناعي. وسيؤدي توطين التكنولوجيا النووية إلى رفع جودة المعايير الصناعية المحلية لتتوافق مع "الأكواد النووية"، مما يساهم في إحداث طفرة في كفاءة المصانع المصرية وقدرتها على إنتاج معدات هندسية دقيقة</w:t>
      </w:r>
      <w:r w:rsidRPr="004D715C">
        <w:rPr>
          <w:rFonts w:ascii="Simplified Arabic" w:eastAsia="Times New Roman" w:hAnsi="Simplified Arabic" w:cs="Simplified Arabic"/>
          <w:sz w:val="24"/>
          <w:szCs w:val="24"/>
        </w:rPr>
        <w:t xml:space="preserve"> (United Nations Industrial Development Organization [UNIDO], 2022).</w:t>
      </w:r>
    </w:p>
    <w:p w14:paraId="591EC98A" w14:textId="77777777" w:rsidR="00BA1CE6" w:rsidRPr="004D715C" w:rsidRDefault="00BA1CE6" w:rsidP="00FD283E">
      <w:pPr>
        <w:spacing w:after="0"/>
        <w:jc w:val="both"/>
        <w:rPr>
          <w:rFonts w:ascii="Simplified Arabic" w:eastAsia="Times New Roman" w:hAnsi="Simplified Arabic" w:cs="Simplified Arabic"/>
          <w:sz w:val="24"/>
          <w:szCs w:val="24"/>
          <w:rtl/>
        </w:rPr>
      </w:pPr>
    </w:p>
    <w:p w14:paraId="70EBE6AE" w14:textId="77777777" w:rsidR="00D337A5" w:rsidRPr="00505F5E" w:rsidRDefault="00D337A5" w:rsidP="00FD283E">
      <w:pPr>
        <w:spacing w:after="0"/>
        <w:jc w:val="both"/>
        <w:rPr>
          <w:rFonts w:ascii="Simplified Arabic" w:eastAsia="Times New Roman" w:hAnsi="Simplified Arabic" w:cs="Simplified Arabic"/>
          <w:sz w:val="32"/>
          <w:szCs w:val="32"/>
        </w:rPr>
      </w:pPr>
    </w:p>
    <w:p w14:paraId="55D0980A" w14:textId="77777777" w:rsidR="00D337A5" w:rsidRPr="00505F5E" w:rsidRDefault="00D337A5" w:rsidP="00FD283E">
      <w:pPr>
        <w:spacing w:after="0"/>
        <w:jc w:val="both"/>
        <w:rPr>
          <w:rFonts w:ascii="Simplified Arabic" w:eastAsia="Times New Roman" w:hAnsi="Simplified Arabic" w:cs="Simplified Arabic"/>
          <w:sz w:val="32"/>
          <w:szCs w:val="32"/>
        </w:rPr>
      </w:pPr>
    </w:p>
    <w:p w14:paraId="669CBD5C" w14:textId="77777777" w:rsidR="00852E1E" w:rsidRPr="00505F5E" w:rsidRDefault="00852E1E" w:rsidP="00FD283E">
      <w:pPr>
        <w:spacing w:after="0"/>
        <w:jc w:val="both"/>
        <w:rPr>
          <w:rFonts w:ascii="Simplified Arabic" w:eastAsia="Times New Roman" w:hAnsi="Simplified Arabic" w:cs="Simplified Arabic"/>
          <w:sz w:val="32"/>
          <w:szCs w:val="32"/>
        </w:rPr>
      </w:pPr>
    </w:p>
    <w:p w14:paraId="35D32036" w14:textId="79CCCC83" w:rsidR="00005054" w:rsidRPr="004D715C" w:rsidRDefault="00005054" w:rsidP="004D715C">
      <w:pPr>
        <w:pStyle w:val="Heading1"/>
        <w:jc w:val="center"/>
        <w:rPr>
          <w:rFonts w:ascii="Simplified Arabic" w:eastAsia="Times New Roman" w:hAnsi="Simplified Arabic" w:cs="Simplified Arabic"/>
          <w:b w:val="0"/>
          <w:bCs w:val="0"/>
          <w:sz w:val="32"/>
          <w:szCs w:val="32"/>
          <w:rtl/>
        </w:rPr>
      </w:pPr>
      <w:bookmarkStart w:id="121" w:name="_Toc229344161"/>
      <w:r w:rsidRPr="004D715C">
        <w:rPr>
          <w:rFonts w:ascii="Simplified Arabic" w:eastAsia="Times New Roman" w:hAnsi="Simplified Arabic" w:cs="Simplified Arabic"/>
          <w:sz w:val="32"/>
          <w:szCs w:val="32"/>
          <w:rtl/>
        </w:rPr>
        <w:lastRenderedPageBreak/>
        <w:t xml:space="preserve">القسم الثالث: </w:t>
      </w:r>
      <w:r w:rsidR="007B1AD2" w:rsidRPr="004D715C">
        <w:rPr>
          <w:rFonts w:ascii="Simplified Arabic" w:eastAsia="Times New Roman" w:hAnsi="Simplified Arabic" w:cs="Simplified Arabic"/>
          <w:sz w:val="32"/>
          <w:szCs w:val="32"/>
          <w:rtl/>
        </w:rPr>
        <w:t>الإطار</w:t>
      </w:r>
      <w:r w:rsidRPr="004D715C">
        <w:rPr>
          <w:rFonts w:ascii="Simplified Arabic" w:eastAsia="Times New Roman" w:hAnsi="Simplified Arabic" w:cs="Simplified Arabic"/>
          <w:sz w:val="32"/>
          <w:szCs w:val="32"/>
          <w:rtl/>
        </w:rPr>
        <w:t xml:space="preserve"> التطبيقي للدراسة</w:t>
      </w:r>
      <w:bookmarkEnd w:id="121"/>
    </w:p>
    <w:p w14:paraId="20BC7C1C" w14:textId="435E5987" w:rsidR="008874B6" w:rsidRPr="004D715C" w:rsidRDefault="00BA1CE6" w:rsidP="004D715C">
      <w:pPr>
        <w:pStyle w:val="Heading1"/>
        <w:jc w:val="center"/>
        <w:rPr>
          <w:rFonts w:ascii="Simplified Arabic" w:eastAsia="Times New Roman" w:hAnsi="Simplified Arabic" w:cs="Simplified Arabic"/>
          <w:b w:val="0"/>
          <w:bCs w:val="0"/>
          <w:sz w:val="32"/>
          <w:szCs w:val="32"/>
          <w:rtl/>
          <w:lang w:bidi="ar-EG"/>
        </w:rPr>
      </w:pPr>
      <w:bookmarkStart w:id="122" w:name="_Toc229344162"/>
      <w:r w:rsidRPr="004D715C">
        <w:rPr>
          <w:rFonts w:ascii="Simplified Arabic" w:eastAsia="Times New Roman" w:hAnsi="Simplified Arabic" w:cs="Simplified Arabic"/>
          <w:sz w:val="32"/>
          <w:szCs w:val="32"/>
          <w:rtl/>
        </w:rPr>
        <w:t>الفصل ال</w:t>
      </w:r>
      <w:r w:rsidRPr="004D715C">
        <w:rPr>
          <w:rFonts w:ascii="Simplified Arabic" w:eastAsia="Times New Roman" w:hAnsi="Simplified Arabic" w:cs="Simplified Arabic"/>
          <w:sz w:val="32"/>
          <w:szCs w:val="32"/>
          <w:rtl/>
          <w:lang w:bidi="ar-EG"/>
        </w:rPr>
        <w:t>خامس</w:t>
      </w:r>
      <w:bookmarkEnd w:id="122"/>
    </w:p>
    <w:p w14:paraId="4DA2C12A" w14:textId="5CFF449E" w:rsidR="00BA1CE6" w:rsidRPr="004D715C" w:rsidRDefault="00BA1CE6" w:rsidP="004D715C">
      <w:pPr>
        <w:pStyle w:val="Heading1"/>
        <w:rPr>
          <w:rFonts w:ascii="Simplified Arabic" w:eastAsia="Times New Roman" w:hAnsi="Simplified Arabic" w:cs="Simplified Arabic"/>
          <w:b w:val="0"/>
          <w:bCs w:val="0"/>
          <w:sz w:val="32"/>
          <w:szCs w:val="32"/>
          <w:rtl/>
        </w:rPr>
      </w:pPr>
      <w:bookmarkStart w:id="123" w:name="_Toc229344163"/>
      <w:r w:rsidRPr="004D715C">
        <w:rPr>
          <w:rFonts w:ascii="Simplified Arabic" w:eastAsia="Times New Roman" w:hAnsi="Simplified Arabic" w:cs="Simplified Arabic"/>
          <w:sz w:val="32"/>
          <w:szCs w:val="32"/>
          <w:rtl/>
        </w:rPr>
        <w:t>التجارب الدولية الرائدة في</w:t>
      </w:r>
      <w:r w:rsidR="000B4614" w:rsidRPr="004D715C">
        <w:rPr>
          <w:rFonts w:ascii="Simplified Arabic" w:eastAsia="Times New Roman" w:hAnsi="Simplified Arabic" w:cs="Simplified Arabic"/>
          <w:sz w:val="32"/>
          <w:szCs w:val="32"/>
          <w:rtl/>
        </w:rPr>
        <w:t xml:space="preserve"> مجال استخدام</w:t>
      </w:r>
      <w:r w:rsidRPr="004D715C">
        <w:rPr>
          <w:rFonts w:ascii="Simplified Arabic" w:eastAsia="Times New Roman" w:hAnsi="Simplified Arabic" w:cs="Simplified Arabic"/>
          <w:sz w:val="32"/>
          <w:szCs w:val="32"/>
          <w:rtl/>
        </w:rPr>
        <w:t xml:space="preserve"> الطاقة النووية</w:t>
      </w:r>
      <w:r w:rsidR="000B4614" w:rsidRPr="004D715C">
        <w:rPr>
          <w:rFonts w:ascii="Simplified Arabic" w:eastAsia="Times New Roman" w:hAnsi="Simplified Arabic" w:cs="Simplified Arabic"/>
          <w:sz w:val="32"/>
          <w:szCs w:val="32"/>
          <w:rtl/>
        </w:rPr>
        <w:t xml:space="preserve"> السلمية</w:t>
      </w:r>
      <w:r w:rsidRPr="004D715C">
        <w:rPr>
          <w:rFonts w:ascii="Simplified Arabic" w:eastAsia="Times New Roman" w:hAnsi="Simplified Arabic" w:cs="Simplified Arabic"/>
          <w:sz w:val="32"/>
          <w:szCs w:val="32"/>
          <w:rtl/>
        </w:rPr>
        <w:t xml:space="preserve"> وآثارها التنموية</w:t>
      </w:r>
      <w:bookmarkEnd w:id="123"/>
    </w:p>
    <w:p w14:paraId="60C09FDE" w14:textId="77777777" w:rsidR="00FD3D83" w:rsidRPr="00505F5E" w:rsidRDefault="00FD3D83" w:rsidP="00FD283E">
      <w:pPr>
        <w:spacing w:before="100" w:beforeAutospacing="1" w:after="100" w:afterAutospacing="1"/>
        <w:jc w:val="both"/>
        <w:rPr>
          <w:rFonts w:ascii="Simplified Arabic" w:eastAsia="Times New Roman" w:hAnsi="Simplified Arabic" w:cs="Simplified Arabic"/>
          <w:b/>
          <w:bCs/>
          <w:sz w:val="32"/>
          <w:szCs w:val="32"/>
          <w:rtl/>
        </w:rPr>
      </w:pPr>
      <w:r w:rsidRPr="00505F5E">
        <w:rPr>
          <w:rFonts w:ascii="Simplified Arabic" w:eastAsia="Times New Roman" w:hAnsi="Simplified Arabic" w:cs="Simplified Arabic"/>
          <w:b/>
          <w:bCs/>
          <w:sz w:val="32"/>
          <w:szCs w:val="32"/>
          <w:rtl/>
        </w:rPr>
        <w:t xml:space="preserve">تمهيد </w:t>
      </w:r>
    </w:p>
    <w:p w14:paraId="62F21FF6" w14:textId="09536E71"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tl/>
        </w:rPr>
      </w:pPr>
      <w:r w:rsidRPr="004D715C">
        <w:rPr>
          <w:rFonts w:ascii="Simplified Arabic" w:eastAsia="Times New Roman" w:hAnsi="Simplified Arabic" w:cs="Simplified Arabic"/>
          <w:sz w:val="24"/>
          <w:szCs w:val="24"/>
          <w:rtl/>
        </w:rPr>
        <w:t>تُعد الطاقة النووية السلمية حجر الزاوية في التحولات الهيكلية للاقتصادات الكبرى، حيث أثبتت التجارب الدولية أن امتلاك القدرات النووية يتجاوز كونه وسيلة لتوليد الكهرباء ليصبح محركاً لابتكار قطاعات صناعية جديدة وتعزيز السيادة الطاقية</w:t>
      </w:r>
      <w:r w:rsidRPr="004D715C">
        <w:rPr>
          <w:rFonts w:ascii="Simplified Arabic" w:eastAsia="Times New Roman" w:hAnsi="Simplified Arabic" w:cs="Simplified Arabic"/>
          <w:sz w:val="24"/>
          <w:szCs w:val="24"/>
        </w:rPr>
        <w:t xml:space="preserve"> (International Atomic Energy Agency [IAEA], 2022). </w:t>
      </w:r>
      <w:r w:rsidRPr="004D715C">
        <w:rPr>
          <w:rFonts w:ascii="Simplified Arabic" w:eastAsia="Times New Roman" w:hAnsi="Simplified Arabic" w:cs="Simplified Arabic"/>
          <w:sz w:val="24"/>
          <w:szCs w:val="24"/>
          <w:rtl/>
        </w:rPr>
        <w:t>يستعرض هذا الفصل خمس تجارب متباينة لاستخلاص الأطر المرجعية التي تتقاطع مع الحالة المصرية</w:t>
      </w:r>
      <w:r w:rsidRPr="004D715C">
        <w:rPr>
          <w:rFonts w:ascii="Simplified Arabic" w:eastAsia="Times New Roman" w:hAnsi="Simplified Arabic" w:cs="Simplified Arabic"/>
          <w:sz w:val="24"/>
          <w:szCs w:val="24"/>
        </w:rPr>
        <w:t>.</w:t>
      </w:r>
    </w:p>
    <w:p w14:paraId="7DC11195" w14:textId="5F8B70B1" w:rsidR="00BA1CE6" w:rsidRPr="004D715C" w:rsidRDefault="00BA1CE6" w:rsidP="00FD283E">
      <w:pPr>
        <w:spacing w:before="100" w:beforeAutospacing="1" w:after="100" w:afterAutospacing="1"/>
        <w:jc w:val="both"/>
        <w:outlineLvl w:val="2"/>
        <w:rPr>
          <w:rFonts w:ascii="Simplified Arabic" w:eastAsia="Times New Roman" w:hAnsi="Simplified Arabic" w:cs="Simplified Arabic"/>
          <w:b/>
          <w:bCs/>
          <w:sz w:val="24"/>
          <w:szCs w:val="24"/>
        </w:rPr>
      </w:pPr>
      <w:bookmarkStart w:id="124" w:name="_Toc228824501"/>
      <w:bookmarkStart w:id="125" w:name="_Toc229344164"/>
      <w:r w:rsidRPr="004D715C">
        <w:rPr>
          <w:rFonts w:ascii="Simplified Arabic" w:eastAsia="Times New Roman" w:hAnsi="Simplified Arabic" w:cs="Simplified Arabic"/>
          <w:b/>
          <w:bCs/>
          <w:sz w:val="24"/>
          <w:szCs w:val="24"/>
          <w:rtl/>
        </w:rPr>
        <w:t>أولًا: التجربة الفرنسية (نموذج السيادة الطاقية والاستقلال الصناعية</w:t>
      </w:r>
      <w:r w:rsidR="00490053" w:rsidRPr="004D715C">
        <w:rPr>
          <w:rFonts w:ascii="Simplified Arabic" w:eastAsia="Times New Roman" w:hAnsi="Simplified Arabic" w:cs="Simplified Arabic"/>
          <w:b/>
          <w:bCs/>
          <w:sz w:val="24"/>
          <w:szCs w:val="24"/>
          <w:rtl/>
        </w:rPr>
        <w:t>)</w:t>
      </w:r>
      <w:bookmarkEnd w:id="124"/>
      <w:bookmarkEnd w:id="125"/>
    </w:p>
    <w:p w14:paraId="72CC6C93"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 xml:space="preserve">تُصنف فرنسا كأنجح نموذج عالمي في "النووية الشاملة"، حيث تؤمن الطاقة النووية أكثر من 65% من احتياجاتها الكهربائية. نشأت هذه التجربة من رحم أزمة النفط في السبعينيات (خطة </w:t>
      </w:r>
      <w:proofErr w:type="spellStart"/>
      <w:r w:rsidRPr="004D715C">
        <w:rPr>
          <w:rFonts w:ascii="Simplified Arabic" w:eastAsia="Times New Roman" w:hAnsi="Simplified Arabic" w:cs="Simplified Arabic"/>
          <w:sz w:val="24"/>
          <w:szCs w:val="24"/>
          <w:rtl/>
        </w:rPr>
        <w:t>ميسيمر</w:t>
      </w:r>
      <w:proofErr w:type="spellEnd"/>
      <w:r w:rsidRPr="004D715C">
        <w:rPr>
          <w:rFonts w:ascii="Simplified Arabic" w:eastAsia="Times New Roman" w:hAnsi="Simplified Arabic" w:cs="Simplified Arabic"/>
          <w:sz w:val="24"/>
          <w:szCs w:val="24"/>
          <w:rtl/>
        </w:rPr>
        <w:t>)، بهدف تحقيق استقلال طاقي كامل</w:t>
      </w:r>
      <w:r w:rsidRPr="004D715C">
        <w:rPr>
          <w:rFonts w:ascii="Simplified Arabic" w:eastAsia="Times New Roman" w:hAnsi="Simplified Arabic" w:cs="Simplified Arabic"/>
          <w:sz w:val="24"/>
          <w:szCs w:val="24"/>
        </w:rPr>
        <w:t xml:space="preserve"> (World Nuclear Association [WNA], 2023).</w:t>
      </w:r>
    </w:p>
    <w:p w14:paraId="276E2F87" w14:textId="7BD9AD47" w:rsidR="00BA1CE6" w:rsidRPr="004D715C" w:rsidRDefault="00BA1CE6" w:rsidP="00C20D20">
      <w:pPr>
        <w:pStyle w:val="ListParagraph"/>
        <w:numPr>
          <w:ilvl w:val="0"/>
          <w:numId w:val="44"/>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الارتباط الصناعي</w:t>
      </w:r>
      <w:r w:rsidRPr="004D715C">
        <w:rPr>
          <w:rFonts w:ascii="Simplified Arabic" w:eastAsia="Times New Roman" w:hAnsi="Simplified Arabic" w:cs="Simplified Arabic"/>
          <w:b/>
          <w:bCs/>
          <w:sz w:val="24"/>
          <w:szCs w:val="24"/>
        </w:rPr>
        <w:t>:</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وفرت فرنسا "طاقة رخيصة ومستقرة" كأداة تنافسية للصناعات الثقيلة (الصلب، الكيماويات). وأدى ذلك لنشوء المجمع الصناعي النووي المتكامل مثل شركة</w:t>
      </w:r>
      <w:r w:rsidRPr="004D715C">
        <w:rPr>
          <w:rFonts w:ascii="Simplified Arabic" w:eastAsia="Times New Roman" w:hAnsi="Simplified Arabic" w:cs="Simplified Arabic"/>
          <w:sz w:val="24"/>
          <w:szCs w:val="24"/>
        </w:rPr>
        <w:t xml:space="preserve"> Framatome </w:t>
      </w:r>
      <w:r w:rsidRPr="004D715C">
        <w:rPr>
          <w:rFonts w:ascii="Simplified Arabic" w:eastAsia="Times New Roman" w:hAnsi="Simplified Arabic" w:cs="Simplified Arabic"/>
          <w:sz w:val="24"/>
          <w:szCs w:val="24"/>
          <w:rtl/>
        </w:rPr>
        <w:t>و</w:t>
      </w:r>
      <w:r w:rsidR="00861BA9"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sz w:val="24"/>
          <w:szCs w:val="24"/>
        </w:rPr>
        <w:t>EDF)</w:t>
      </w:r>
      <w:r w:rsidRPr="004D715C">
        <w:rPr>
          <w:rFonts w:ascii="Simplified Arabic" w:eastAsia="Times New Roman" w:hAnsi="Simplified Arabic" w:cs="Simplified Arabic"/>
          <w:sz w:val="24"/>
          <w:szCs w:val="24"/>
          <w:rtl/>
        </w:rPr>
        <w:t>، مما جعل فرنسا مُصدراً رئيساً للمعدات النووية والكهرباء لأوروبا</w:t>
      </w:r>
      <w:r w:rsidRPr="004D715C">
        <w:rPr>
          <w:rFonts w:ascii="Simplified Arabic" w:eastAsia="Times New Roman" w:hAnsi="Simplified Arabic" w:cs="Simplified Arabic"/>
          <w:sz w:val="24"/>
          <w:szCs w:val="24"/>
        </w:rPr>
        <w:t xml:space="preserve"> (Bhattacharyya, 2021).</w:t>
      </w:r>
    </w:p>
    <w:p w14:paraId="492205B7" w14:textId="77777777" w:rsidR="00BA1CE6" w:rsidRPr="004D715C" w:rsidRDefault="00BA1CE6" w:rsidP="00C20D20">
      <w:pPr>
        <w:pStyle w:val="ListParagraph"/>
        <w:numPr>
          <w:ilvl w:val="0"/>
          <w:numId w:val="44"/>
        </w:numPr>
        <w:spacing w:before="100" w:beforeAutospacing="1" w:after="100" w:afterAutospacing="1"/>
        <w:jc w:val="both"/>
        <w:rPr>
          <w:rFonts w:ascii="Simplified Arabic" w:eastAsia="Times New Roman" w:hAnsi="Simplified Arabic" w:cs="Simplified Arabic"/>
          <w:sz w:val="24"/>
          <w:szCs w:val="24"/>
          <w:rtl/>
        </w:rPr>
      </w:pPr>
      <w:r w:rsidRPr="004D715C">
        <w:rPr>
          <w:rFonts w:ascii="Simplified Arabic" w:eastAsia="Times New Roman" w:hAnsi="Simplified Arabic" w:cs="Simplified Arabic"/>
          <w:b/>
          <w:bCs/>
          <w:sz w:val="24"/>
          <w:szCs w:val="24"/>
          <w:rtl/>
        </w:rPr>
        <w:t>الخصوصية</w:t>
      </w:r>
      <w:r w:rsidRPr="004D715C">
        <w:rPr>
          <w:rFonts w:ascii="Simplified Arabic" w:eastAsia="Times New Roman" w:hAnsi="Simplified Arabic" w:cs="Simplified Arabic"/>
          <w:b/>
          <w:bCs/>
          <w:sz w:val="24"/>
          <w:szCs w:val="24"/>
        </w:rPr>
        <w:t>:</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التركيز على توحيد نماذج المفاعلات</w:t>
      </w:r>
      <w:r w:rsidRPr="004D715C">
        <w:rPr>
          <w:rFonts w:ascii="Simplified Arabic" w:eastAsia="Times New Roman" w:hAnsi="Simplified Arabic" w:cs="Simplified Arabic"/>
          <w:sz w:val="24"/>
          <w:szCs w:val="24"/>
        </w:rPr>
        <w:t xml:space="preserve"> (Standardization) </w:t>
      </w:r>
      <w:r w:rsidRPr="004D715C">
        <w:rPr>
          <w:rFonts w:ascii="Simplified Arabic" w:eastAsia="Times New Roman" w:hAnsi="Simplified Arabic" w:cs="Simplified Arabic"/>
          <w:sz w:val="24"/>
          <w:szCs w:val="24"/>
          <w:rtl/>
        </w:rPr>
        <w:t>لخفض تكاليف الصيانة والإنشاء</w:t>
      </w:r>
      <w:r w:rsidRPr="004D715C">
        <w:rPr>
          <w:rFonts w:ascii="Simplified Arabic" w:eastAsia="Times New Roman" w:hAnsi="Simplified Arabic" w:cs="Simplified Arabic"/>
          <w:sz w:val="24"/>
          <w:szCs w:val="24"/>
        </w:rPr>
        <w:t>.</w:t>
      </w:r>
    </w:p>
    <w:p w14:paraId="394215BF"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وقد أدت التجربة النووية إلى نشوء مجمع صناعي نووي متكامل يضم شركات تصميم وبناء المفاعلات، وصناعة المعدات النووية، وإدارة الوقود والنفايات، وهو ما وفر آلاف فرص العمل وساهم في رفع القيمة المضافة للصناعة الوطنية</w:t>
      </w:r>
      <w:r w:rsidRPr="004D715C">
        <w:rPr>
          <w:rFonts w:ascii="Simplified Arabic" w:eastAsia="Times New Roman" w:hAnsi="Simplified Arabic" w:cs="Simplified Arabic"/>
          <w:sz w:val="24"/>
          <w:szCs w:val="24"/>
        </w:rPr>
        <w:t>.</w:t>
      </w:r>
    </w:p>
    <w:p w14:paraId="3749192D" w14:textId="77777777" w:rsidR="00BA1CE6" w:rsidRPr="004D715C" w:rsidRDefault="00BA1CE6" w:rsidP="00FD283E">
      <w:pPr>
        <w:pStyle w:val="Heading3"/>
        <w:jc w:val="both"/>
        <w:rPr>
          <w:rFonts w:ascii="Simplified Arabic" w:eastAsia="Times New Roman" w:hAnsi="Simplified Arabic" w:cs="Simplified Arabic"/>
          <w:b w:val="0"/>
          <w:bCs w:val="0"/>
          <w:color w:val="auto"/>
          <w:sz w:val="24"/>
          <w:szCs w:val="24"/>
        </w:rPr>
      </w:pPr>
      <w:bookmarkStart w:id="126" w:name="_Toc228824502"/>
      <w:bookmarkStart w:id="127" w:name="_Toc229344165"/>
      <w:r w:rsidRPr="004D715C">
        <w:rPr>
          <w:rFonts w:ascii="Simplified Arabic" w:eastAsia="Times New Roman" w:hAnsi="Simplified Arabic" w:cs="Simplified Arabic"/>
          <w:color w:val="000000" w:themeColor="text1"/>
          <w:sz w:val="24"/>
          <w:szCs w:val="24"/>
          <w:rtl/>
        </w:rPr>
        <w:t xml:space="preserve">ثانيًا: </w:t>
      </w:r>
      <w:r w:rsidRPr="004D715C">
        <w:rPr>
          <w:rFonts w:ascii="Simplified Arabic" w:eastAsia="Times New Roman" w:hAnsi="Simplified Arabic" w:cs="Simplified Arabic"/>
          <w:color w:val="auto"/>
          <w:sz w:val="24"/>
          <w:szCs w:val="24"/>
          <w:rtl/>
        </w:rPr>
        <w:t>التجربة الروسية (نموذج التكامل الرأسي والصادرات التكنولوجية)</w:t>
      </w:r>
      <w:bookmarkEnd w:id="126"/>
      <w:bookmarkEnd w:id="127"/>
    </w:p>
    <w:p w14:paraId="0A57B68E"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تمثل روسيا، عبر عملاقها "</w:t>
      </w:r>
      <w:proofErr w:type="spellStart"/>
      <w:r w:rsidRPr="004D715C">
        <w:rPr>
          <w:rFonts w:ascii="Simplified Arabic" w:eastAsia="Times New Roman" w:hAnsi="Simplified Arabic" w:cs="Simplified Arabic"/>
          <w:sz w:val="24"/>
          <w:szCs w:val="24"/>
          <w:rtl/>
        </w:rPr>
        <w:t>روساتوم</w:t>
      </w:r>
      <w:proofErr w:type="spellEnd"/>
      <w:r w:rsidRPr="004D715C">
        <w:rPr>
          <w:rFonts w:ascii="Simplified Arabic" w:eastAsia="Times New Roman" w:hAnsi="Simplified Arabic" w:cs="Simplified Arabic"/>
          <w:sz w:val="24"/>
          <w:szCs w:val="24"/>
          <w:rtl/>
        </w:rPr>
        <w:t>"، النموذج الأكثر تكاملاً في إدارة الدورة النووية من التعدين حتى معالجة النفايات</w:t>
      </w:r>
      <w:r w:rsidRPr="004D715C">
        <w:rPr>
          <w:rFonts w:ascii="Simplified Arabic" w:eastAsia="Times New Roman" w:hAnsi="Simplified Arabic" w:cs="Simplified Arabic"/>
          <w:sz w:val="24"/>
          <w:szCs w:val="24"/>
        </w:rPr>
        <w:t>.</w:t>
      </w:r>
    </w:p>
    <w:p w14:paraId="62032BF1" w14:textId="77777777" w:rsidR="00BA1CE6" w:rsidRPr="004D715C" w:rsidRDefault="00BA1CE6" w:rsidP="00C20D20">
      <w:pPr>
        <w:numPr>
          <w:ilvl w:val="0"/>
          <w:numId w:val="37"/>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الارتباط الصناعي</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ساهم قطاع الطاقة النووية في تطوير صناعات "الاستراتيجية الثقيلة" وأنظمة التحكم الرقمية المتقدمة. وتعتمد روسيا على نموذج</w:t>
      </w:r>
      <w:r w:rsidRPr="004D715C">
        <w:rPr>
          <w:rFonts w:ascii="Simplified Arabic" w:eastAsia="Times New Roman" w:hAnsi="Simplified Arabic" w:cs="Simplified Arabic"/>
          <w:sz w:val="24"/>
          <w:szCs w:val="24"/>
        </w:rPr>
        <w:t xml:space="preserve"> (Build-Own-Operate) </w:t>
      </w:r>
      <w:r w:rsidRPr="004D715C">
        <w:rPr>
          <w:rFonts w:ascii="Simplified Arabic" w:eastAsia="Times New Roman" w:hAnsi="Simplified Arabic" w:cs="Simplified Arabic"/>
          <w:sz w:val="24"/>
          <w:szCs w:val="24"/>
          <w:rtl/>
        </w:rPr>
        <w:t>في مشاريعها الدولية، مما يعزز من نفوذها التكنولوجي ويخلق سلاسل قيمة صناعية تمتد عبر الحدود</w:t>
      </w:r>
      <w:r w:rsidRPr="004D715C">
        <w:rPr>
          <w:rFonts w:ascii="Simplified Arabic" w:eastAsia="Times New Roman" w:hAnsi="Simplified Arabic" w:cs="Simplified Arabic"/>
          <w:sz w:val="24"/>
          <w:szCs w:val="24"/>
        </w:rPr>
        <w:t xml:space="preserve"> (Rosatom, 2024).</w:t>
      </w:r>
    </w:p>
    <w:p w14:paraId="2EB9ABE5" w14:textId="77777777" w:rsidR="00BA1CE6" w:rsidRPr="004D715C" w:rsidRDefault="00BA1CE6" w:rsidP="00C20D20">
      <w:pPr>
        <w:numPr>
          <w:ilvl w:val="0"/>
          <w:numId w:val="37"/>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lastRenderedPageBreak/>
        <w:t>الخصوصية</w:t>
      </w:r>
      <w:r w:rsidRPr="004D715C">
        <w:rPr>
          <w:rFonts w:ascii="Simplified Arabic" w:eastAsia="Times New Roman" w:hAnsi="Simplified Arabic" w:cs="Simplified Arabic"/>
          <w:b/>
          <w:bCs/>
          <w:sz w:val="24"/>
          <w:szCs w:val="24"/>
        </w:rPr>
        <w:t>:</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الريادة في مفاعلات الجيل الثالث المطور</w:t>
      </w:r>
      <w:r w:rsidRPr="004D715C">
        <w:rPr>
          <w:rFonts w:ascii="Simplified Arabic" w:eastAsia="Times New Roman" w:hAnsi="Simplified Arabic" w:cs="Simplified Arabic"/>
          <w:sz w:val="24"/>
          <w:szCs w:val="24"/>
        </w:rPr>
        <w:t xml:space="preserve"> (VVER-1200) </w:t>
      </w:r>
      <w:r w:rsidRPr="004D715C">
        <w:rPr>
          <w:rFonts w:ascii="Simplified Arabic" w:eastAsia="Times New Roman" w:hAnsi="Simplified Arabic" w:cs="Simplified Arabic"/>
          <w:sz w:val="24"/>
          <w:szCs w:val="24"/>
          <w:rtl/>
        </w:rPr>
        <w:t>والقدرة على تمويل المشروعات الكبرى بآليات حكومية ميسرة</w:t>
      </w:r>
      <w:r w:rsidRPr="004D715C">
        <w:rPr>
          <w:rFonts w:ascii="Simplified Arabic" w:eastAsia="Times New Roman" w:hAnsi="Simplified Arabic" w:cs="Simplified Arabic"/>
          <w:sz w:val="24"/>
          <w:szCs w:val="24"/>
        </w:rPr>
        <w:t>.</w:t>
      </w:r>
    </w:p>
    <w:p w14:paraId="240446E3"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وبذلك أصبحت روسيا من الدول الرائدة عالميًا في مجال تطوير واستخدام الطاقة النووية السلمية، حيث تمتلك خبرة تاريخية طويلة في هذا المجال، وتُعد شركة «</w:t>
      </w:r>
      <w:proofErr w:type="spellStart"/>
      <w:r w:rsidRPr="004D715C">
        <w:rPr>
          <w:rFonts w:ascii="Simplified Arabic" w:eastAsia="Times New Roman" w:hAnsi="Simplified Arabic" w:cs="Simplified Arabic"/>
          <w:sz w:val="24"/>
          <w:szCs w:val="24"/>
          <w:rtl/>
        </w:rPr>
        <w:t>روساتوم</w:t>
      </w:r>
      <w:proofErr w:type="spellEnd"/>
      <w:r w:rsidRPr="004D715C">
        <w:rPr>
          <w:rFonts w:ascii="Simplified Arabic" w:eastAsia="Times New Roman" w:hAnsi="Simplified Arabic" w:cs="Simplified Arabic"/>
          <w:sz w:val="24"/>
          <w:szCs w:val="24"/>
          <w:rtl/>
        </w:rPr>
        <w:t>» أحد أكبر الكيانات النووية المتكاملة عالميًا</w:t>
      </w:r>
      <w:r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sz w:val="24"/>
          <w:szCs w:val="24"/>
          <w:rtl/>
        </w:rPr>
        <w:t xml:space="preserve"> حيث ساهمت الطاقة النووية في دعم الصناعات الروسية كثيفة الاستهلاك للطاقة، وتوفير مصدر كهرباء مستقر للصناعات الاستراتيجية. كما أسهم قطاع الطاقة النووية في تطوير صناعات متقدمة عالية التقنية، مثل صناعة المفاعلات والمعدات الثقيلة وأنظمة التحكم</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وبالتالي احتلت الصادرات النووية الروسية مركزا مهمًا في تعزيز الميزان التجاري، حيث تقدم روسيا نموذجًا صناعيًا متكاملًا يشمل التمويل والبناء والتشغيل ونقل التكنولوجيا، وهو ما انعكس على تنمية القاعدة الصناعية الوطنية</w:t>
      </w:r>
      <w:r w:rsidRPr="004D715C">
        <w:rPr>
          <w:rFonts w:ascii="Simplified Arabic" w:eastAsia="Times New Roman" w:hAnsi="Simplified Arabic" w:cs="Simplified Arabic"/>
          <w:sz w:val="24"/>
          <w:szCs w:val="24"/>
        </w:rPr>
        <w:t xml:space="preserve">. (Rosatom,2022) </w:t>
      </w:r>
    </w:p>
    <w:p w14:paraId="53202C02" w14:textId="77777777" w:rsidR="00BA1CE6" w:rsidRPr="004D715C" w:rsidRDefault="00BA1CE6" w:rsidP="00FD283E">
      <w:pPr>
        <w:pStyle w:val="Heading3"/>
        <w:jc w:val="both"/>
        <w:rPr>
          <w:rFonts w:ascii="Simplified Arabic" w:eastAsia="Times New Roman" w:hAnsi="Simplified Arabic" w:cs="Simplified Arabic"/>
          <w:b w:val="0"/>
          <w:bCs w:val="0"/>
          <w:color w:val="auto"/>
          <w:sz w:val="24"/>
          <w:szCs w:val="24"/>
        </w:rPr>
      </w:pPr>
      <w:bookmarkStart w:id="128" w:name="_Toc228824503"/>
      <w:bookmarkStart w:id="129" w:name="_Toc229344166"/>
      <w:r w:rsidRPr="004D715C">
        <w:rPr>
          <w:rFonts w:ascii="Simplified Arabic" w:eastAsia="Times New Roman" w:hAnsi="Simplified Arabic" w:cs="Simplified Arabic"/>
          <w:color w:val="000000" w:themeColor="text1"/>
          <w:sz w:val="24"/>
          <w:szCs w:val="24"/>
          <w:rtl/>
        </w:rPr>
        <w:t xml:space="preserve">ثالثًا: </w:t>
      </w:r>
      <w:r w:rsidRPr="004D715C">
        <w:rPr>
          <w:rFonts w:ascii="Simplified Arabic" w:eastAsia="Times New Roman" w:hAnsi="Simplified Arabic" w:cs="Simplified Arabic"/>
          <w:color w:val="auto"/>
          <w:sz w:val="24"/>
          <w:szCs w:val="24"/>
          <w:rtl/>
        </w:rPr>
        <w:t>التجربة الكورية الجنوبية (نموذج التوطين والتحول للتصدير)</w:t>
      </w:r>
      <w:bookmarkEnd w:id="128"/>
      <w:bookmarkEnd w:id="129"/>
    </w:p>
    <w:p w14:paraId="144535C0"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تُعد كوريا الجنوبية المثال الأبرز للدول التي بدأت باستيراد التكنولوجيا وانتهت بتصديرها، حيث نجحت في توطين 95% من التكنولوجيا النووية</w:t>
      </w:r>
      <w:r w:rsidRPr="004D715C">
        <w:rPr>
          <w:rFonts w:ascii="Simplified Arabic" w:eastAsia="Times New Roman" w:hAnsi="Simplified Arabic" w:cs="Simplified Arabic"/>
          <w:sz w:val="24"/>
          <w:szCs w:val="24"/>
        </w:rPr>
        <w:t xml:space="preserve"> (Sorensen, 2021).</w:t>
      </w:r>
    </w:p>
    <w:p w14:paraId="3E2BC53E" w14:textId="77777777" w:rsidR="00BA1CE6" w:rsidRPr="004D715C" w:rsidRDefault="00BA1CE6" w:rsidP="00C20D20">
      <w:pPr>
        <w:numPr>
          <w:ilvl w:val="0"/>
          <w:numId w:val="38"/>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الارتباط الصناعي</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كانت الطاقة النووية هي "الوقود" الذي غدّى المعجزة الصناعية الكورية (صناعة السفن، الإلكترونيات). أدى بناء المفاعلات محلياً إلى ظهور شركات عملاقة مثل</w:t>
      </w:r>
      <w:r w:rsidRPr="004D715C">
        <w:rPr>
          <w:rFonts w:ascii="Simplified Arabic" w:eastAsia="Times New Roman" w:hAnsi="Simplified Arabic" w:cs="Simplified Arabic"/>
          <w:sz w:val="24"/>
          <w:szCs w:val="24"/>
        </w:rPr>
        <w:t xml:space="preserve"> (KEPCO) </w:t>
      </w:r>
      <w:r w:rsidRPr="004D715C">
        <w:rPr>
          <w:rFonts w:ascii="Simplified Arabic" w:eastAsia="Times New Roman" w:hAnsi="Simplified Arabic" w:cs="Simplified Arabic"/>
          <w:sz w:val="24"/>
          <w:szCs w:val="24"/>
          <w:rtl/>
        </w:rPr>
        <w:t>و</w:t>
      </w:r>
      <w:r w:rsidRPr="004D715C">
        <w:rPr>
          <w:rFonts w:ascii="Simplified Arabic" w:eastAsia="Times New Roman" w:hAnsi="Simplified Arabic" w:cs="Simplified Arabic"/>
          <w:sz w:val="24"/>
          <w:szCs w:val="24"/>
        </w:rPr>
        <w:t xml:space="preserve">(Doosan) </w:t>
      </w:r>
      <w:r w:rsidRPr="004D715C">
        <w:rPr>
          <w:rFonts w:ascii="Simplified Arabic" w:eastAsia="Times New Roman" w:hAnsi="Simplified Arabic" w:cs="Simplified Arabic"/>
          <w:sz w:val="24"/>
          <w:szCs w:val="24"/>
          <w:rtl/>
        </w:rPr>
        <w:t>التي تنافس الآن في السوق العالمي (الظفرة في الإمارات نموذجاً)</w:t>
      </w:r>
      <w:r w:rsidRPr="004D715C">
        <w:rPr>
          <w:rFonts w:ascii="Simplified Arabic" w:eastAsia="Times New Roman" w:hAnsi="Simplified Arabic" w:cs="Simplified Arabic"/>
          <w:sz w:val="24"/>
          <w:szCs w:val="24"/>
        </w:rPr>
        <w:t xml:space="preserve"> (Nuclear Energy Agency [NEA], 2020).</w:t>
      </w:r>
    </w:p>
    <w:p w14:paraId="303AA1BC" w14:textId="77777777" w:rsidR="00BA1CE6" w:rsidRPr="004D715C" w:rsidRDefault="00BA1CE6" w:rsidP="00C20D20">
      <w:pPr>
        <w:numPr>
          <w:ilvl w:val="0"/>
          <w:numId w:val="38"/>
        </w:numPr>
        <w:spacing w:before="100" w:beforeAutospacing="1" w:after="100" w:afterAutospacing="1"/>
        <w:jc w:val="both"/>
        <w:rPr>
          <w:rFonts w:ascii="Simplified Arabic" w:eastAsia="Times New Roman" w:hAnsi="Simplified Arabic" w:cs="Simplified Arabic"/>
          <w:sz w:val="24"/>
          <w:szCs w:val="24"/>
          <w:rtl/>
        </w:rPr>
      </w:pPr>
      <w:r w:rsidRPr="004D715C">
        <w:rPr>
          <w:rFonts w:ascii="Simplified Arabic" w:eastAsia="Times New Roman" w:hAnsi="Simplified Arabic" w:cs="Simplified Arabic"/>
          <w:b/>
          <w:bCs/>
          <w:sz w:val="24"/>
          <w:szCs w:val="24"/>
          <w:rtl/>
        </w:rPr>
        <w:t>الخصوصية</w:t>
      </w:r>
      <w:r w:rsidRPr="004D715C">
        <w:rPr>
          <w:rFonts w:ascii="Simplified Arabic" w:eastAsia="Times New Roman" w:hAnsi="Simplified Arabic" w:cs="Simplified Arabic"/>
          <w:b/>
          <w:bCs/>
          <w:sz w:val="24"/>
          <w:szCs w:val="24"/>
        </w:rPr>
        <w:t>:</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الكفاءة الفائقة في إدارة سلاسل التوريد والالتزام الصارم بالجداول الزمنية للبناء</w:t>
      </w:r>
      <w:r w:rsidRPr="004D715C">
        <w:rPr>
          <w:rFonts w:ascii="Simplified Arabic" w:eastAsia="Times New Roman" w:hAnsi="Simplified Arabic" w:cs="Simplified Arabic"/>
          <w:sz w:val="24"/>
          <w:szCs w:val="24"/>
        </w:rPr>
        <w:t>.</w:t>
      </w:r>
    </w:p>
    <w:p w14:paraId="545B6457" w14:textId="77777777" w:rsidR="00BA1CE6" w:rsidRPr="004D715C" w:rsidRDefault="00BA1CE6" w:rsidP="00FD283E">
      <w:pPr>
        <w:pStyle w:val="Heading3"/>
        <w:jc w:val="both"/>
        <w:rPr>
          <w:rFonts w:ascii="Simplified Arabic" w:eastAsia="Times New Roman" w:hAnsi="Simplified Arabic" w:cs="Simplified Arabic"/>
          <w:b w:val="0"/>
          <w:bCs w:val="0"/>
          <w:color w:val="auto"/>
          <w:sz w:val="24"/>
          <w:szCs w:val="24"/>
        </w:rPr>
      </w:pPr>
      <w:bookmarkStart w:id="130" w:name="_Toc228824504"/>
      <w:bookmarkStart w:id="131" w:name="_Toc229344167"/>
      <w:r w:rsidRPr="004D715C">
        <w:rPr>
          <w:rFonts w:ascii="Simplified Arabic" w:eastAsia="Times New Roman" w:hAnsi="Simplified Arabic" w:cs="Simplified Arabic"/>
          <w:color w:val="000000" w:themeColor="text1"/>
          <w:sz w:val="24"/>
          <w:szCs w:val="24"/>
          <w:rtl/>
        </w:rPr>
        <w:t xml:space="preserve">رابعًا: </w:t>
      </w:r>
      <w:r w:rsidRPr="004D715C">
        <w:rPr>
          <w:rFonts w:ascii="Simplified Arabic" w:eastAsia="Times New Roman" w:hAnsi="Simplified Arabic" w:cs="Simplified Arabic"/>
          <w:color w:val="auto"/>
          <w:sz w:val="24"/>
          <w:szCs w:val="24"/>
          <w:rtl/>
        </w:rPr>
        <w:t>التجربة الهندية (نموذج الاعتماد على الذات ودورة الوقود الوطنية)</w:t>
      </w:r>
      <w:bookmarkEnd w:id="130"/>
      <w:bookmarkEnd w:id="131"/>
    </w:p>
    <w:p w14:paraId="51253C8A"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طورت الهند تجربتها في ظل ظروف جيوسياسية خاصة، مما دفعها للتركيز على "دورة الوقود المغلقة" واستخدام الثوريوم المتوفر لديها</w:t>
      </w:r>
      <w:r w:rsidRPr="004D715C">
        <w:rPr>
          <w:rFonts w:ascii="Simplified Arabic" w:eastAsia="Times New Roman" w:hAnsi="Simplified Arabic" w:cs="Simplified Arabic"/>
          <w:sz w:val="24"/>
          <w:szCs w:val="24"/>
        </w:rPr>
        <w:t>.</w:t>
      </w:r>
    </w:p>
    <w:p w14:paraId="1C90594B" w14:textId="77777777" w:rsidR="00BA1CE6" w:rsidRPr="004D715C" w:rsidRDefault="00BA1CE6" w:rsidP="00C20D20">
      <w:pPr>
        <w:numPr>
          <w:ilvl w:val="0"/>
          <w:numId w:val="39"/>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الارتباط الصناعي</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ساهمت في سد فجوة الطاقة في الأقاليم الصناعية الناشئة، وحفزت الصناعات الهندسية المحلية والمقاولات المتخصصة في التعامل مع الأكواد النووية الصارمة</w:t>
      </w:r>
      <w:r w:rsidRPr="004D715C">
        <w:rPr>
          <w:rFonts w:ascii="Simplified Arabic" w:eastAsia="Times New Roman" w:hAnsi="Simplified Arabic" w:cs="Simplified Arabic"/>
          <w:sz w:val="24"/>
          <w:szCs w:val="24"/>
        </w:rPr>
        <w:t xml:space="preserve"> (Thirlwall and Pacheco-López, 2017).</w:t>
      </w:r>
    </w:p>
    <w:p w14:paraId="68BE5FF2" w14:textId="77777777" w:rsidR="00BA1CE6" w:rsidRPr="004D715C" w:rsidRDefault="00BA1CE6" w:rsidP="00C20D20">
      <w:pPr>
        <w:numPr>
          <w:ilvl w:val="0"/>
          <w:numId w:val="39"/>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الخصوصية</w:t>
      </w:r>
      <w:r w:rsidRPr="004D715C">
        <w:rPr>
          <w:rFonts w:ascii="Simplified Arabic" w:eastAsia="Times New Roman" w:hAnsi="Simplified Arabic" w:cs="Simplified Arabic"/>
          <w:b/>
          <w:bCs/>
          <w:sz w:val="24"/>
          <w:szCs w:val="24"/>
        </w:rPr>
        <w:t>:</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النجاح في تطوير تكنولوجيا نووية محلية الصنع بالكامل لمواجهة القيود الدولية التي فُرضت عليها سابقاً</w:t>
      </w:r>
      <w:r w:rsidRPr="004D715C">
        <w:rPr>
          <w:rFonts w:ascii="Simplified Arabic" w:eastAsia="Times New Roman" w:hAnsi="Simplified Arabic" w:cs="Simplified Arabic"/>
          <w:sz w:val="24"/>
          <w:szCs w:val="24"/>
        </w:rPr>
        <w:t>.</w:t>
      </w:r>
    </w:p>
    <w:p w14:paraId="6A73AE9D" w14:textId="77777777" w:rsidR="00BA1CE6" w:rsidRPr="004D715C" w:rsidRDefault="00BA1CE6" w:rsidP="00077318">
      <w:pPr>
        <w:rPr>
          <w:rFonts w:ascii="Simplified Arabic" w:eastAsia="Times New Roman" w:hAnsi="Simplified Arabic" w:cs="Simplified Arabic"/>
          <w:b/>
          <w:bCs/>
          <w:sz w:val="24"/>
          <w:szCs w:val="24"/>
        </w:rPr>
      </w:pPr>
      <w:bookmarkStart w:id="132" w:name="_Toc228824505"/>
      <w:r w:rsidRPr="004D715C">
        <w:rPr>
          <w:rFonts w:ascii="Simplified Arabic" w:eastAsia="Times New Roman" w:hAnsi="Simplified Arabic" w:cs="Simplified Arabic"/>
          <w:b/>
          <w:bCs/>
          <w:sz w:val="24"/>
          <w:szCs w:val="24"/>
          <w:rtl/>
        </w:rPr>
        <w:t>التجربة الهندية في استخدام الطاقة النووية السلمية وربطها بالتنمية الصناعية</w:t>
      </w:r>
      <w:bookmarkEnd w:id="132"/>
    </w:p>
    <w:p w14:paraId="72FEA5DB"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تعتمد الهند على الطاقة النووية السلمية كأحد المحركات الداعمة للنمو الاقتصادي والصناعي، في ظل الزيادة السكانية السريعة وارتفاع الطلب على الطاقة</w:t>
      </w:r>
      <w:r w:rsidRPr="004D715C">
        <w:rPr>
          <w:rFonts w:ascii="Simplified Arabic" w:eastAsia="Times New Roman" w:hAnsi="Simplified Arabic" w:cs="Simplified Arabic"/>
          <w:sz w:val="24"/>
          <w:szCs w:val="24"/>
        </w:rPr>
        <w:t>.</w:t>
      </w:r>
    </w:p>
    <w:p w14:paraId="2E2DC72F"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lastRenderedPageBreak/>
        <w:t>الربط بالتنمية الصناعية</w:t>
      </w:r>
      <w:r w:rsidRPr="004D715C">
        <w:rPr>
          <w:rFonts w:ascii="Simplified Arabic" w:eastAsia="Times New Roman" w:hAnsi="Simplified Arabic" w:cs="Simplified Arabic"/>
          <w:b/>
          <w:bCs/>
          <w:sz w:val="24"/>
          <w:szCs w:val="24"/>
        </w:rPr>
        <w:t>:</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ساهمت الطاقة النووية في تقليل فجوة الطاقة في المناطق الصناعية الكبرى، ودعم الصناعات الهندية الثقيلة والمتوسطة. كما أدى تطوير دورة وقود نووي وطنية إلى تعزيز الصناعات المحلية المرتبطة بالتعدين والتصنيع الهندسي</w:t>
      </w:r>
      <w:r w:rsidRPr="004D715C">
        <w:rPr>
          <w:rFonts w:ascii="Simplified Arabic" w:eastAsia="Times New Roman" w:hAnsi="Simplified Arabic" w:cs="Simplified Arabic"/>
          <w:sz w:val="24"/>
          <w:szCs w:val="24"/>
        </w:rPr>
        <w:t>.</w:t>
      </w:r>
    </w:p>
    <w:p w14:paraId="2D3F1D08"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color w:val="000000" w:themeColor="text1"/>
          <w:sz w:val="24"/>
          <w:szCs w:val="24"/>
        </w:rPr>
      </w:pPr>
      <w:r w:rsidRPr="004D715C">
        <w:rPr>
          <w:rFonts w:ascii="Simplified Arabic" w:eastAsia="Times New Roman" w:hAnsi="Simplified Arabic" w:cs="Simplified Arabic"/>
          <w:sz w:val="24"/>
          <w:szCs w:val="24"/>
          <w:rtl/>
        </w:rPr>
        <w:t>وتُعد التجربة الهندية مثالًا على استخدام الطاقة النووية كوسيلة لدعم التنمية الصناعية مع الاعتماد على القدرات الذاتية الوطنية</w:t>
      </w:r>
      <w:r w:rsidRPr="004D715C">
        <w:rPr>
          <w:rFonts w:ascii="Simplified Arabic" w:eastAsia="Times New Roman" w:hAnsi="Simplified Arabic" w:cs="Simplified Arabic"/>
          <w:sz w:val="24"/>
          <w:szCs w:val="24"/>
        </w:rPr>
        <w:t>.</w:t>
      </w:r>
    </w:p>
    <w:p w14:paraId="69499644" w14:textId="77777777" w:rsidR="00BA1CE6" w:rsidRPr="004D715C" w:rsidRDefault="00BA1CE6" w:rsidP="00FD283E">
      <w:pPr>
        <w:pStyle w:val="Heading3"/>
        <w:jc w:val="both"/>
        <w:rPr>
          <w:rFonts w:ascii="Simplified Arabic" w:eastAsia="Times New Roman" w:hAnsi="Simplified Arabic" w:cs="Simplified Arabic"/>
          <w:b w:val="0"/>
          <w:bCs w:val="0"/>
          <w:color w:val="000000" w:themeColor="text1"/>
          <w:sz w:val="24"/>
          <w:szCs w:val="24"/>
        </w:rPr>
      </w:pPr>
      <w:bookmarkStart w:id="133" w:name="_Toc228824506"/>
      <w:bookmarkStart w:id="134" w:name="_Toc229344168"/>
      <w:r w:rsidRPr="004D715C">
        <w:rPr>
          <w:rFonts w:ascii="Simplified Arabic" w:eastAsia="Times New Roman" w:hAnsi="Simplified Arabic" w:cs="Simplified Arabic"/>
          <w:color w:val="000000" w:themeColor="text1"/>
          <w:sz w:val="24"/>
          <w:szCs w:val="24"/>
          <w:rtl/>
        </w:rPr>
        <w:t>خامسًا: التجربة الإماراتية (نموذج التنمية السريعة والاستدامة البيئية)</w:t>
      </w:r>
      <w:bookmarkEnd w:id="133"/>
      <w:bookmarkEnd w:id="134"/>
    </w:p>
    <w:p w14:paraId="4716B127"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تمثل محطة "</w:t>
      </w:r>
      <w:proofErr w:type="spellStart"/>
      <w:r w:rsidRPr="004D715C">
        <w:rPr>
          <w:rFonts w:ascii="Simplified Arabic" w:eastAsia="Times New Roman" w:hAnsi="Simplified Arabic" w:cs="Simplified Arabic"/>
          <w:b/>
          <w:bCs/>
          <w:sz w:val="24"/>
          <w:szCs w:val="24"/>
          <w:rtl/>
        </w:rPr>
        <w:t>براكة</w:t>
      </w:r>
      <w:proofErr w:type="spellEnd"/>
      <w:r w:rsidRPr="004D715C">
        <w:rPr>
          <w:rFonts w:ascii="Simplified Arabic" w:eastAsia="Times New Roman" w:hAnsi="Simplified Arabic" w:cs="Simplified Arabic"/>
          <w:sz w:val="24"/>
          <w:szCs w:val="24"/>
          <w:rtl/>
        </w:rPr>
        <w:t>" أول مشروع نووي تجاري في العالم العربي، وهي نموذج للدول الناشئة نووياً التي تتبع منهجية "المشتري الذكي</w:t>
      </w:r>
      <w:r w:rsidRPr="004D715C">
        <w:rPr>
          <w:rFonts w:ascii="Simplified Arabic" w:eastAsia="Times New Roman" w:hAnsi="Simplified Arabic" w:cs="Simplified Arabic"/>
          <w:sz w:val="24"/>
          <w:szCs w:val="24"/>
        </w:rPr>
        <w:t>".</w:t>
      </w:r>
    </w:p>
    <w:p w14:paraId="4C970813" w14:textId="77777777" w:rsidR="00BA1CE6" w:rsidRPr="004D715C" w:rsidRDefault="00BA1CE6" w:rsidP="00C20D20">
      <w:pPr>
        <w:numPr>
          <w:ilvl w:val="0"/>
          <w:numId w:val="40"/>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الارتباط الصناعي</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دعمت صناعات الألومنيوم والبتروكيماويات بمصدر طاقة "صفر كربون"، مما يعزز من مكانة منتجاتها في ظل القوانين البيئية الدولية. كما ركزت على بناء "الكوادر الوطنية" من خلال بعثات تعليمية مكثفة</w:t>
      </w:r>
      <w:r w:rsidRPr="004D715C">
        <w:rPr>
          <w:rFonts w:ascii="Simplified Arabic" w:eastAsia="Times New Roman" w:hAnsi="Simplified Arabic" w:cs="Simplified Arabic"/>
          <w:sz w:val="24"/>
          <w:szCs w:val="24"/>
        </w:rPr>
        <w:t xml:space="preserve"> (IAEA, 2022).</w:t>
      </w:r>
    </w:p>
    <w:p w14:paraId="591D91C0" w14:textId="77777777" w:rsidR="00BA1CE6" w:rsidRPr="004D715C" w:rsidRDefault="00BA1CE6" w:rsidP="00C20D20">
      <w:pPr>
        <w:numPr>
          <w:ilvl w:val="0"/>
          <w:numId w:val="40"/>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الخصوصية</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الشفافية الدولية المطلقة والتعاون الوثيق مع الوكالة الدولية للطاقة الذرية منذ اليوم الأول</w:t>
      </w:r>
      <w:r w:rsidRPr="004D715C">
        <w:rPr>
          <w:rFonts w:ascii="Simplified Arabic" w:eastAsia="Times New Roman" w:hAnsi="Simplified Arabic" w:cs="Simplified Arabic"/>
          <w:sz w:val="24"/>
          <w:szCs w:val="24"/>
        </w:rPr>
        <w:t>.</w:t>
      </w:r>
    </w:p>
    <w:p w14:paraId="5E6D4C36"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color w:val="000000" w:themeColor="text1"/>
          <w:sz w:val="24"/>
          <w:szCs w:val="24"/>
          <w:rtl/>
          <w:lang w:bidi="ar-EG"/>
        </w:rPr>
        <w:t xml:space="preserve">وبذلك </w:t>
      </w:r>
      <w:r w:rsidRPr="004D715C">
        <w:rPr>
          <w:rFonts w:ascii="Simplified Arabic" w:eastAsia="Times New Roman" w:hAnsi="Simplified Arabic" w:cs="Simplified Arabic"/>
          <w:sz w:val="24"/>
          <w:szCs w:val="24"/>
          <w:rtl/>
        </w:rPr>
        <w:t>تمثل تجربة دولة الإمارات العربية المتحدة نموذجًا حديثًا ناجا في استخدام الطاقة النووية السلمية، من خلال مشروع محطة «</w:t>
      </w:r>
      <w:proofErr w:type="spellStart"/>
      <w:r w:rsidRPr="004D715C">
        <w:rPr>
          <w:rFonts w:ascii="Simplified Arabic" w:eastAsia="Times New Roman" w:hAnsi="Simplified Arabic" w:cs="Simplified Arabic"/>
          <w:sz w:val="24"/>
          <w:szCs w:val="24"/>
          <w:rtl/>
        </w:rPr>
        <w:t>براكة</w:t>
      </w:r>
      <w:proofErr w:type="spellEnd"/>
      <w:r w:rsidRPr="004D715C">
        <w:rPr>
          <w:rFonts w:ascii="Simplified Arabic" w:eastAsia="Times New Roman" w:hAnsi="Simplified Arabic" w:cs="Simplified Arabic"/>
          <w:sz w:val="24"/>
          <w:szCs w:val="24"/>
          <w:rtl/>
        </w:rPr>
        <w:t>» النووية</w:t>
      </w:r>
      <w:r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sz w:val="24"/>
          <w:szCs w:val="24"/>
          <w:rtl/>
        </w:rPr>
        <w:t xml:space="preserve"> حيث ساهمت الطاقة النووية في دعم القطاعات الصناعية الإماراتية، ولا سيما الصناعات البتروكيماوية والألومنيوم، عبر توفير مصدر طاقة منخفض الانبعاثات ومستقر. كما ساهم المشروع في تطوير الصناعات والخدمات المساندة، وبناء كوادر وطنية متخصصة</w:t>
      </w:r>
      <w:r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sz w:val="24"/>
          <w:szCs w:val="24"/>
          <w:rtl/>
        </w:rPr>
        <w:t xml:space="preserve"> وتُعد تجربة الإمارات نموذجًا للدول النامية في تحقيق التوازن بين التنمية الصناعية والاستدامة البيئية</w:t>
      </w:r>
      <w:r w:rsidRPr="004D715C">
        <w:rPr>
          <w:rFonts w:ascii="Simplified Arabic" w:eastAsia="Times New Roman" w:hAnsi="Simplified Arabic" w:cs="Simplified Arabic"/>
          <w:sz w:val="24"/>
          <w:szCs w:val="24"/>
        </w:rPr>
        <w:t>. (IAEA, 2022).</w:t>
      </w:r>
    </w:p>
    <w:p w14:paraId="4AC89217" w14:textId="77777777" w:rsidR="00845992" w:rsidRPr="004D715C" w:rsidRDefault="00BA1CE6" w:rsidP="00BF6003">
      <w:pPr>
        <w:pStyle w:val="Heading3"/>
        <w:jc w:val="both"/>
        <w:rPr>
          <w:rFonts w:ascii="Simplified Arabic" w:hAnsi="Simplified Arabic" w:cs="Simplified Arabic"/>
          <w:b w:val="0"/>
          <w:bCs w:val="0"/>
          <w:color w:val="000000" w:themeColor="text1"/>
          <w:sz w:val="24"/>
          <w:szCs w:val="24"/>
          <w:rtl/>
        </w:rPr>
      </w:pPr>
      <w:bookmarkStart w:id="135" w:name="_Toc229344169"/>
      <w:r w:rsidRPr="00BF6003">
        <w:rPr>
          <w:rFonts w:ascii="Simplified Arabic" w:eastAsia="Times New Roman" w:hAnsi="Simplified Arabic" w:cs="Simplified Arabic"/>
          <w:color w:val="000000" w:themeColor="text1"/>
          <w:sz w:val="24"/>
          <w:szCs w:val="24"/>
          <w:rtl/>
        </w:rPr>
        <w:t>سادسًا</w:t>
      </w:r>
      <w:r w:rsidRPr="004D715C">
        <w:rPr>
          <w:rFonts w:ascii="Simplified Arabic" w:hAnsi="Simplified Arabic" w:cs="Simplified Arabic"/>
          <w:color w:val="000000" w:themeColor="text1"/>
          <w:sz w:val="24"/>
          <w:szCs w:val="24"/>
          <w:rtl/>
        </w:rPr>
        <w:t>: مقارنة تحليلية بين التجارب الدولية</w:t>
      </w:r>
      <w:bookmarkEnd w:id="135"/>
    </w:p>
    <w:p w14:paraId="1B7A18FB" w14:textId="0B994F74" w:rsidR="00BA1CE6" w:rsidRPr="004D715C" w:rsidRDefault="00845992" w:rsidP="00FD283E">
      <w:pPr>
        <w:pStyle w:val="NormalWeb"/>
        <w:bidi/>
        <w:jc w:val="both"/>
        <w:rPr>
          <w:rFonts w:ascii="Simplified Arabic" w:hAnsi="Simplified Arabic" w:cs="Simplified Arabic"/>
          <w:b/>
          <w:bCs/>
          <w:color w:val="000000" w:themeColor="text1"/>
        </w:rPr>
      </w:pPr>
      <w:r w:rsidRPr="004D715C">
        <w:rPr>
          <w:rFonts w:ascii="Simplified Arabic" w:hAnsi="Simplified Arabic" w:cs="Simplified Arabic"/>
          <w:b/>
          <w:bCs/>
          <w:color w:val="000000" w:themeColor="text1"/>
          <w:rtl/>
        </w:rPr>
        <w:t>,</w:t>
      </w:r>
      <w:r w:rsidR="00BA1CE6" w:rsidRPr="004D715C">
        <w:rPr>
          <w:rFonts w:ascii="Simplified Arabic" w:hAnsi="Simplified Arabic" w:cs="Simplified Arabic"/>
          <w:rtl/>
        </w:rPr>
        <w:t>من خلال استقراء النماذج السابقة، تبرز الدروس التالية لمشروع الضبعة</w:t>
      </w:r>
      <w:r w:rsidR="00BA1CE6" w:rsidRPr="004D715C">
        <w:rPr>
          <w:rFonts w:ascii="Simplified Arabic" w:hAnsi="Simplified Arabic" w:cs="Simplified Arabic"/>
        </w:rPr>
        <w:t>:</w:t>
      </w:r>
    </w:p>
    <w:p w14:paraId="361D2189" w14:textId="77777777" w:rsidR="00BA1CE6" w:rsidRPr="004D715C" w:rsidRDefault="00BA1CE6" w:rsidP="00C20D20">
      <w:pPr>
        <w:pStyle w:val="NormalWeb"/>
        <w:numPr>
          <w:ilvl w:val="0"/>
          <w:numId w:val="41"/>
        </w:numPr>
        <w:bidi/>
        <w:jc w:val="both"/>
        <w:rPr>
          <w:rFonts w:ascii="Simplified Arabic" w:hAnsi="Simplified Arabic" w:cs="Simplified Arabic"/>
        </w:rPr>
      </w:pPr>
      <w:r w:rsidRPr="004D715C">
        <w:rPr>
          <w:rFonts w:ascii="Simplified Arabic" w:hAnsi="Simplified Arabic" w:cs="Simplified Arabic"/>
          <w:rtl/>
        </w:rPr>
        <w:t>الاستمرارية السياسية</w:t>
      </w:r>
      <w:r w:rsidRPr="004D715C">
        <w:rPr>
          <w:rFonts w:ascii="Simplified Arabic" w:hAnsi="Simplified Arabic" w:cs="Simplified Arabic"/>
        </w:rPr>
        <w:t xml:space="preserve">: </w:t>
      </w:r>
      <w:r w:rsidRPr="004D715C">
        <w:rPr>
          <w:rFonts w:ascii="Simplified Arabic" w:hAnsi="Simplified Arabic" w:cs="Simplified Arabic"/>
          <w:rtl/>
        </w:rPr>
        <w:t>النجاح يتطلب التزاماً حكومياً طويل الأمد (مثل فرنسا وكوريا)</w:t>
      </w:r>
      <w:r w:rsidRPr="004D715C">
        <w:rPr>
          <w:rFonts w:ascii="Simplified Arabic" w:hAnsi="Simplified Arabic" w:cs="Simplified Arabic"/>
        </w:rPr>
        <w:t>.</w:t>
      </w:r>
    </w:p>
    <w:p w14:paraId="169C6222" w14:textId="77777777" w:rsidR="00BA1CE6" w:rsidRPr="004D715C" w:rsidRDefault="00BA1CE6" w:rsidP="00C20D20">
      <w:pPr>
        <w:pStyle w:val="NormalWeb"/>
        <w:numPr>
          <w:ilvl w:val="0"/>
          <w:numId w:val="41"/>
        </w:numPr>
        <w:bidi/>
        <w:jc w:val="both"/>
        <w:rPr>
          <w:rFonts w:ascii="Simplified Arabic" w:hAnsi="Simplified Arabic" w:cs="Simplified Arabic"/>
        </w:rPr>
      </w:pPr>
      <w:r w:rsidRPr="004D715C">
        <w:rPr>
          <w:rFonts w:ascii="Simplified Arabic" w:hAnsi="Simplified Arabic" w:cs="Simplified Arabic"/>
          <w:rtl/>
        </w:rPr>
        <w:t>التوطين التدريجي</w:t>
      </w:r>
      <w:r w:rsidRPr="004D715C">
        <w:rPr>
          <w:rFonts w:ascii="Simplified Arabic" w:hAnsi="Simplified Arabic" w:cs="Simplified Arabic"/>
        </w:rPr>
        <w:t xml:space="preserve">: </w:t>
      </w:r>
      <w:r w:rsidRPr="004D715C">
        <w:rPr>
          <w:rFonts w:ascii="Simplified Arabic" w:hAnsi="Simplified Arabic" w:cs="Simplified Arabic"/>
          <w:rtl/>
        </w:rPr>
        <w:t>البدء بمساهمة محلية (مثل الضبعة التي تستهدف 20-35%) ثم التصاعد (مثل التجربة الكورية)</w:t>
      </w:r>
      <w:r w:rsidRPr="004D715C">
        <w:rPr>
          <w:rFonts w:ascii="Simplified Arabic" w:hAnsi="Simplified Arabic" w:cs="Simplified Arabic"/>
        </w:rPr>
        <w:t>.</w:t>
      </w:r>
    </w:p>
    <w:p w14:paraId="086D7245" w14:textId="77777777" w:rsidR="00BA1CE6" w:rsidRPr="004D715C" w:rsidRDefault="00BA1CE6" w:rsidP="00C20D20">
      <w:pPr>
        <w:pStyle w:val="NormalWeb"/>
        <w:numPr>
          <w:ilvl w:val="0"/>
          <w:numId w:val="41"/>
        </w:numPr>
        <w:bidi/>
        <w:jc w:val="both"/>
        <w:rPr>
          <w:rFonts w:ascii="Simplified Arabic" w:hAnsi="Simplified Arabic" w:cs="Simplified Arabic"/>
        </w:rPr>
      </w:pPr>
      <w:r w:rsidRPr="004D715C">
        <w:rPr>
          <w:rFonts w:ascii="Simplified Arabic" w:hAnsi="Simplified Arabic" w:cs="Simplified Arabic"/>
          <w:rtl/>
        </w:rPr>
        <w:t>ربط الطاقة بالصناعة</w:t>
      </w:r>
      <w:r w:rsidRPr="004D715C">
        <w:rPr>
          <w:rFonts w:ascii="Simplified Arabic" w:hAnsi="Simplified Arabic" w:cs="Simplified Arabic"/>
        </w:rPr>
        <w:t xml:space="preserve">: </w:t>
      </w:r>
      <w:r w:rsidRPr="004D715C">
        <w:rPr>
          <w:rFonts w:ascii="Simplified Arabic" w:hAnsi="Simplified Arabic" w:cs="Simplified Arabic"/>
          <w:rtl/>
        </w:rPr>
        <w:t>ضرورة توجيه طاقة الضبعة لخدمة مجمعات صناعية كثيفة الاستهلاك لضمان أعلى عائد اقتصادي</w:t>
      </w:r>
      <w:r w:rsidRPr="004D715C">
        <w:rPr>
          <w:rFonts w:ascii="Simplified Arabic" w:hAnsi="Simplified Arabic" w:cs="Simplified Arabic"/>
        </w:rPr>
        <w:t xml:space="preserve"> (Yergin, 2020).</w:t>
      </w:r>
    </w:p>
    <w:p w14:paraId="69C57238" w14:textId="77777777" w:rsidR="00BA1CE6" w:rsidRPr="004D715C" w:rsidRDefault="00BA1CE6" w:rsidP="00C20D20">
      <w:pPr>
        <w:pStyle w:val="NormalWeb"/>
        <w:numPr>
          <w:ilvl w:val="0"/>
          <w:numId w:val="41"/>
        </w:numPr>
        <w:bidi/>
        <w:jc w:val="both"/>
        <w:rPr>
          <w:rFonts w:ascii="Simplified Arabic" w:hAnsi="Simplified Arabic" w:cs="Simplified Arabic"/>
        </w:rPr>
      </w:pPr>
      <w:r w:rsidRPr="004D715C">
        <w:rPr>
          <w:rFonts w:ascii="Simplified Arabic" w:hAnsi="Simplified Arabic" w:cs="Simplified Arabic"/>
          <w:rtl/>
        </w:rPr>
        <w:t>وبالتالي فأن النجاح في استخدام الطاقة النووية السلمية يرتبط بعدة عوامل رئيسية، من أبرزها وضوح الاستراتيجية الوطنية، والاستثمار في العنصر البشري، وتوطين التكنولوجيا، وتكامل السياسات الطاقية مع الأهداف الاقتصادية والصناعية</w:t>
      </w:r>
      <w:r w:rsidRPr="004D715C">
        <w:rPr>
          <w:rFonts w:ascii="Simplified Arabic" w:hAnsi="Simplified Arabic" w:cs="Simplified Arabic"/>
        </w:rPr>
        <w:t>.</w:t>
      </w:r>
    </w:p>
    <w:p w14:paraId="56BBAE2D"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lastRenderedPageBreak/>
        <w:t>كما تُظهر المقارنات السابقة الي أن الدول التي نجحت في توظيف الطاقة النووية استطاعت تحقيق استقرار في إمدادات الطاقة، ودعم التنمية الصناعية، وتعزيز مكانتها الإقليمية والدولية</w:t>
      </w:r>
      <w:r w:rsidRPr="004D715C">
        <w:rPr>
          <w:rFonts w:ascii="Simplified Arabic" w:eastAsia="Times New Roman" w:hAnsi="Simplified Arabic" w:cs="Simplified Arabic"/>
          <w:sz w:val="24"/>
          <w:szCs w:val="24"/>
        </w:rPr>
        <w:t>.</w:t>
      </w:r>
    </w:p>
    <w:p w14:paraId="7915DA66" w14:textId="3FE2763E" w:rsidR="00BA1CE6" w:rsidRPr="004D715C" w:rsidRDefault="00BA1CE6" w:rsidP="00BF6003">
      <w:pPr>
        <w:pStyle w:val="Heading3"/>
        <w:jc w:val="both"/>
        <w:rPr>
          <w:rFonts w:ascii="Simplified Arabic" w:eastAsia="Times New Roman" w:hAnsi="Simplified Arabic" w:cs="Simplified Arabic"/>
          <w:b w:val="0"/>
          <w:bCs w:val="0"/>
          <w:sz w:val="24"/>
          <w:szCs w:val="24"/>
          <w:rtl/>
        </w:rPr>
      </w:pPr>
      <w:bookmarkStart w:id="136" w:name="_Toc228824507"/>
      <w:bookmarkStart w:id="137" w:name="_Toc229344170"/>
      <w:r w:rsidRPr="00BF6003">
        <w:rPr>
          <w:rFonts w:ascii="Simplified Arabic" w:eastAsia="Times New Roman" w:hAnsi="Simplified Arabic" w:cs="Simplified Arabic"/>
          <w:color w:val="000000" w:themeColor="text1"/>
          <w:sz w:val="24"/>
          <w:szCs w:val="24"/>
          <w:rtl/>
        </w:rPr>
        <w:t>سابعًا</w:t>
      </w:r>
      <w:r w:rsidRPr="004D715C">
        <w:rPr>
          <w:rFonts w:ascii="Simplified Arabic" w:eastAsia="Times New Roman" w:hAnsi="Simplified Arabic" w:cs="Simplified Arabic"/>
          <w:sz w:val="24"/>
          <w:szCs w:val="24"/>
          <w:rtl/>
        </w:rPr>
        <w:t xml:space="preserve">: الدروس المستفادة </w:t>
      </w:r>
      <w:r w:rsidR="00FD3D83" w:rsidRPr="004D715C">
        <w:rPr>
          <w:rFonts w:ascii="Simplified Arabic" w:eastAsia="Times New Roman" w:hAnsi="Simplified Arabic" w:cs="Simplified Arabic"/>
          <w:sz w:val="24"/>
          <w:szCs w:val="24"/>
          <w:rtl/>
        </w:rPr>
        <w:t>من التجارب السابقة</w:t>
      </w:r>
      <w:bookmarkEnd w:id="136"/>
      <w:bookmarkEnd w:id="137"/>
      <w:r w:rsidR="00FD3D83" w:rsidRPr="004D715C">
        <w:rPr>
          <w:rFonts w:ascii="Simplified Arabic" w:eastAsia="Times New Roman" w:hAnsi="Simplified Arabic" w:cs="Simplified Arabic"/>
          <w:sz w:val="24"/>
          <w:szCs w:val="24"/>
          <w:rtl/>
        </w:rPr>
        <w:t xml:space="preserve"> </w:t>
      </w:r>
    </w:p>
    <w:p w14:paraId="56686407" w14:textId="77777777" w:rsidR="00BA1CE6" w:rsidRPr="004D715C" w:rsidRDefault="00BA1CE6" w:rsidP="00FD283E">
      <w:pPr>
        <w:spacing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بناءً على التحليل السابق، يمكن استخلاص خمسة دروس استراتيجية تمثل خارطة طريق لمشروع الضبعة</w:t>
      </w:r>
      <w:r w:rsidRPr="004D715C">
        <w:rPr>
          <w:rFonts w:ascii="Simplified Arabic" w:eastAsia="Times New Roman" w:hAnsi="Simplified Arabic" w:cs="Simplified Arabic"/>
          <w:sz w:val="24"/>
          <w:szCs w:val="24"/>
        </w:rPr>
        <w:t>:</w:t>
      </w:r>
    </w:p>
    <w:p w14:paraId="7DD24CD0" w14:textId="0E47AE2A" w:rsidR="00BA1CE6" w:rsidRPr="004D715C" w:rsidRDefault="00FD3D83" w:rsidP="00CD0125">
      <w:pPr>
        <w:rPr>
          <w:rFonts w:ascii="Simplified Arabic" w:eastAsia="Times New Roman" w:hAnsi="Simplified Arabic" w:cs="Simplified Arabic"/>
          <w:b/>
          <w:bCs/>
          <w:sz w:val="24"/>
          <w:szCs w:val="24"/>
        </w:rPr>
      </w:pPr>
      <w:bookmarkStart w:id="138" w:name="_Toc228824508"/>
      <w:r w:rsidRPr="004D715C">
        <w:rPr>
          <w:rFonts w:ascii="Simplified Arabic" w:eastAsia="Times New Roman" w:hAnsi="Simplified Arabic" w:cs="Simplified Arabic"/>
          <w:b/>
          <w:bCs/>
          <w:sz w:val="24"/>
          <w:szCs w:val="24"/>
          <w:rtl/>
        </w:rPr>
        <w:t>1-</w:t>
      </w:r>
      <w:r w:rsidR="00BA1CE6" w:rsidRPr="004D715C">
        <w:rPr>
          <w:rFonts w:ascii="Simplified Arabic" w:eastAsia="Times New Roman" w:hAnsi="Simplified Arabic" w:cs="Simplified Arabic"/>
          <w:b/>
          <w:bCs/>
          <w:sz w:val="24"/>
          <w:szCs w:val="24"/>
        </w:rPr>
        <w:t xml:space="preserve"> </w:t>
      </w:r>
      <w:r w:rsidR="00BA1CE6" w:rsidRPr="004D715C">
        <w:rPr>
          <w:rFonts w:ascii="Simplified Arabic" w:eastAsia="Times New Roman" w:hAnsi="Simplified Arabic" w:cs="Simplified Arabic"/>
          <w:b/>
          <w:bCs/>
          <w:sz w:val="24"/>
          <w:szCs w:val="24"/>
          <w:rtl/>
        </w:rPr>
        <w:t>صياغة استراتيجية "التوطين المتدرج</w:t>
      </w:r>
      <w:r w:rsidR="00BA1CE6" w:rsidRPr="004D715C">
        <w:rPr>
          <w:rFonts w:ascii="Simplified Arabic" w:eastAsia="Times New Roman" w:hAnsi="Simplified Arabic" w:cs="Simplified Arabic"/>
          <w:b/>
          <w:bCs/>
          <w:sz w:val="24"/>
          <w:szCs w:val="24"/>
        </w:rPr>
        <w:t xml:space="preserve"> (Progressive Localization)</w:t>
      </w:r>
      <w:bookmarkEnd w:id="138"/>
    </w:p>
    <w:p w14:paraId="07D9B377" w14:textId="77777777" w:rsidR="00BA1CE6" w:rsidRPr="004D715C" w:rsidRDefault="00BA1CE6" w:rsidP="00FD283E">
      <w:pPr>
        <w:spacing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أثبتت التجربة الكورية أن النجاح لا يتطلب البدء بتكنولوجيا محلية 100%، بل بالبدء بنسبة مساهمة محلية (مثل 20% في الوحدة الأولى بالضبعة) وتصعيدها لتصل إلى (35% في الوحدة الرابعة)</w:t>
      </w:r>
      <w:r w:rsidRPr="004D715C">
        <w:rPr>
          <w:rFonts w:ascii="Simplified Arabic" w:eastAsia="Times New Roman" w:hAnsi="Simplified Arabic" w:cs="Simplified Arabic"/>
          <w:sz w:val="24"/>
          <w:szCs w:val="24"/>
        </w:rPr>
        <w:t>.</w:t>
      </w:r>
    </w:p>
    <w:p w14:paraId="45C67EEC" w14:textId="346D19E5" w:rsidR="00BA1CE6" w:rsidRPr="004D715C" w:rsidRDefault="00BA1CE6" w:rsidP="00FD283E">
      <w:pPr>
        <w:spacing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الدرس المصري</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يجب تحفيز المصانع المحلية (الحديد، الكابلات، الإنشاءات الدقيقة) للامتثال للأكواد النووية الروسية</w:t>
      </w:r>
      <w:r w:rsidRPr="004D715C">
        <w:rPr>
          <w:rFonts w:ascii="Simplified Arabic" w:eastAsia="Times New Roman" w:hAnsi="Simplified Arabic" w:cs="Simplified Arabic"/>
          <w:sz w:val="24"/>
          <w:szCs w:val="24"/>
        </w:rPr>
        <w:t xml:space="preserve"> (GOST) </w:t>
      </w:r>
      <w:r w:rsidRPr="004D715C">
        <w:rPr>
          <w:rFonts w:ascii="Simplified Arabic" w:eastAsia="Times New Roman" w:hAnsi="Simplified Arabic" w:cs="Simplified Arabic"/>
          <w:sz w:val="24"/>
          <w:szCs w:val="24"/>
          <w:rtl/>
        </w:rPr>
        <w:t>لضمان استدامة سلسلة التوريد</w:t>
      </w:r>
      <w:r w:rsidRPr="004D715C">
        <w:rPr>
          <w:rFonts w:ascii="Simplified Arabic" w:eastAsia="Times New Roman" w:hAnsi="Simplified Arabic" w:cs="Simplified Arabic"/>
          <w:sz w:val="24"/>
          <w:szCs w:val="24"/>
        </w:rPr>
        <w:t xml:space="preserve"> (Rosatom, 2024).</w:t>
      </w:r>
    </w:p>
    <w:p w14:paraId="6B000164" w14:textId="20DF83A7" w:rsidR="00BA1CE6" w:rsidRPr="004D715C" w:rsidRDefault="00FD3D83" w:rsidP="00CD0125">
      <w:pPr>
        <w:rPr>
          <w:rFonts w:ascii="Simplified Arabic" w:eastAsia="Times New Roman" w:hAnsi="Simplified Arabic" w:cs="Simplified Arabic"/>
          <w:b/>
          <w:bCs/>
          <w:sz w:val="24"/>
          <w:szCs w:val="24"/>
        </w:rPr>
      </w:pPr>
      <w:bookmarkStart w:id="139" w:name="_Toc228824509"/>
      <w:r w:rsidRPr="004D715C">
        <w:rPr>
          <w:rFonts w:ascii="Simplified Arabic" w:eastAsia="Times New Roman" w:hAnsi="Simplified Arabic" w:cs="Simplified Arabic"/>
          <w:b/>
          <w:bCs/>
          <w:sz w:val="24"/>
          <w:szCs w:val="24"/>
          <w:rtl/>
        </w:rPr>
        <w:t xml:space="preserve">2- </w:t>
      </w:r>
      <w:r w:rsidR="00BA1CE6" w:rsidRPr="004D715C">
        <w:rPr>
          <w:rFonts w:ascii="Simplified Arabic" w:eastAsia="Times New Roman" w:hAnsi="Simplified Arabic" w:cs="Simplified Arabic"/>
          <w:b/>
          <w:bCs/>
          <w:sz w:val="24"/>
          <w:szCs w:val="24"/>
          <w:rtl/>
        </w:rPr>
        <w:t>مفهوم "محطة الطاقة كقاطرة صناعية</w:t>
      </w:r>
      <w:r w:rsidR="00BA1CE6" w:rsidRPr="004D715C">
        <w:rPr>
          <w:rFonts w:ascii="Simplified Arabic" w:eastAsia="Times New Roman" w:hAnsi="Simplified Arabic" w:cs="Simplified Arabic"/>
          <w:b/>
          <w:bCs/>
          <w:sz w:val="24"/>
          <w:szCs w:val="24"/>
        </w:rPr>
        <w:t xml:space="preserve"> (Industrial Locomotive)</w:t>
      </w:r>
      <w:bookmarkEnd w:id="139"/>
    </w:p>
    <w:p w14:paraId="7A425B7A" w14:textId="77777777" w:rsidR="00BA1CE6" w:rsidRPr="004D715C" w:rsidRDefault="00BA1CE6" w:rsidP="00FD283E">
      <w:pPr>
        <w:spacing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في فرنسا وروسيا، لم تكن المحطات النووية معزولة، بل وُضعت في قلب مجمعات صناعية</w:t>
      </w:r>
      <w:r w:rsidRPr="004D715C">
        <w:rPr>
          <w:rFonts w:ascii="Simplified Arabic" w:eastAsia="Times New Roman" w:hAnsi="Simplified Arabic" w:cs="Simplified Arabic"/>
          <w:sz w:val="24"/>
          <w:szCs w:val="24"/>
        </w:rPr>
        <w:t>.</w:t>
      </w:r>
    </w:p>
    <w:p w14:paraId="5EBC44CA" w14:textId="77777777" w:rsidR="00BA1CE6" w:rsidRPr="004D715C" w:rsidRDefault="00BA1CE6" w:rsidP="00C20D20">
      <w:pPr>
        <w:numPr>
          <w:ilvl w:val="0"/>
          <w:numId w:val="42"/>
        </w:numPr>
        <w:spacing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الدرس المصري</w:t>
      </w:r>
      <w:r w:rsidRPr="004D715C">
        <w:rPr>
          <w:rFonts w:ascii="Simplified Arabic" w:eastAsia="Times New Roman" w:hAnsi="Simplified Arabic" w:cs="Simplified Arabic"/>
          <w:b/>
          <w:bCs/>
          <w:sz w:val="24"/>
          <w:szCs w:val="24"/>
        </w:rPr>
        <w:t>:</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يمكن استغلال موقع الضبعة الجغرافي لإنشاء "منطقة اقتصادية خاصة" تعتمد على الطاقة النووية والحرارة الناتجة عنها في (تحلية المياه، إنتاج الهيدروجين الأخضر، وصناعات البتروكيماويات)، مما يعزز من "القيمة المضافة" للمشروع</w:t>
      </w:r>
      <w:r w:rsidRPr="004D715C">
        <w:rPr>
          <w:rFonts w:ascii="Simplified Arabic" w:eastAsia="Times New Roman" w:hAnsi="Simplified Arabic" w:cs="Simplified Arabic"/>
          <w:sz w:val="24"/>
          <w:szCs w:val="24"/>
        </w:rPr>
        <w:t xml:space="preserve"> (Bhattacharyya, 2019).</w:t>
      </w:r>
    </w:p>
    <w:p w14:paraId="77A7E1C1" w14:textId="7902C6CE" w:rsidR="00BA1CE6" w:rsidRPr="004D715C" w:rsidRDefault="00FD3D83" w:rsidP="00CD0125">
      <w:pPr>
        <w:rPr>
          <w:rFonts w:ascii="Simplified Arabic" w:eastAsia="Times New Roman" w:hAnsi="Simplified Arabic" w:cs="Simplified Arabic"/>
          <w:b/>
          <w:bCs/>
          <w:sz w:val="24"/>
          <w:szCs w:val="24"/>
        </w:rPr>
      </w:pPr>
      <w:bookmarkStart w:id="140" w:name="_Toc228824510"/>
      <w:r w:rsidRPr="004D715C">
        <w:rPr>
          <w:rFonts w:ascii="Simplified Arabic" w:eastAsia="Times New Roman" w:hAnsi="Simplified Arabic" w:cs="Simplified Arabic"/>
          <w:b/>
          <w:bCs/>
          <w:sz w:val="24"/>
          <w:szCs w:val="24"/>
          <w:rtl/>
        </w:rPr>
        <w:t>3-</w:t>
      </w:r>
      <w:r w:rsidR="00BA1CE6" w:rsidRPr="004D715C">
        <w:rPr>
          <w:rFonts w:ascii="Simplified Arabic" w:eastAsia="Times New Roman" w:hAnsi="Simplified Arabic" w:cs="Simplified Arabic"/>
          <w:b/>
          <w:bCs/>
          <w:sz w:val="24"/>
          <w:szCs w:val="24"/>
        </w:rPr>
        <w:t xml:space="preserve"> </w:t>
      </w:r>
      <w:r w:rsidR="00BA1CE6" w:rsidRPr="004D715C">
        <w:rPr>
          <w:rFonts w:ascii="Simplified Arabic" w:eastAsia="Times New Roman" w:hAnsi="Simplified Arabic" w:cs="Simplified Arabic"/>
          <w:b/>
          <w:bCs/>
          <w:sz w:val="24"/>
          <w:szCs w:val="24"/>
          <w:rtl/>
        </w:rPr>
        <w:t>الاستثمار في "رأس المال المعرفي</w:t>
      </w:r>
      <w:r w:rsidR="00BA1CE6" w:rsidRPr="004D715C">
        <w:rPr>
          <w:rFonts w:ascii="Simplified Arabic" w:eastAsia="Times New Roman" w:hAnsi="Simplified Arabic" w:cs="Simplified Arabic"/>
          <w:b/>
          <w:bCs/>
          <w:sz w:val="24"/>
          <w:szCs w:val="24"/>
        </w:rPr>
        <w:t xml:space="preserve"> (Cognitive Capital)</w:t>
      </w:r>
      <w:bookmarkEnd w:id="140"/>
    </w:p>
    <w:p w14:paraId="7E8CAA49" w14:textId="77777777" w:rsidR="00BA1CE6" w:rsidRPr="004D715C" w:rsidRDefault="00BA1CE6" w:rsidP="00FD283E">
      <w:pPr>
        <w:spacing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التجربة الإماراتية والهندية تؤكد أن التحدي ليس في بناء المحطة، بل في إعداد "المشغل النووي" والباحث</w:t>
      </w:r>
      <w:r w:rsidRPr="004D715C">
        <w:rPr>
          <w:rFonts w:ascii="Simplified Arabic" w:eastAsia="Times New Roman" w:hAnsi="Simplified Arabic" w:cs="Simplified Arabic"/>
          <w:sz w:val="24"/>
          <w:szCs w:val="24"/>
        </w:rPr>
        <w:t>.</w:t>
      </w:r>
    </w:p>
    <w:p w14:paraId="756DB86A" w14:textId="77777777" w:rsidR="00BA1CE6" w:rsidRPr="004D715C" w:rsidRDefault="00BA1CE6" w:rsidP="00FD283E">
      <w:pPr>
        <w:spacing w:after="100" w:afterAutospacing="1"/>
        <w:jc w:val="both"/>
        <w:rPr>
          <w:rFonts w:ascii="Simplified Arabic" w:eastAsia="Times New Roman" w:hAnsi="Simplified Arabic" w:cs="Simplified Arabic"/>
          <w:sz w:val="24"/>
          <w:szCs w:val="24"/>
          <w:rtl/>
        </w:rPr>
      </w:pPr>
      <w:r w:rsidRPr="004D715C">
        <w:rPr>
          <w:rFonts w:ascii="Simplified Arabic" w:eastAsia="Times New Roman" w:hAnsi="Simplified Arabic" w:cs="Simplified Arabic"/>
          <w:sz w:val="24"/>
          <w:szCs w:val="24"/>
          <w:rtl/>
        </w:rPr>
        <w:t>الدرس المصري</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ضرورة التكامل بين المدرسة النووية بالضبعة، والأقسام النووية بالجامعات، وهيئة الطاقة الذرية، لضمان استقلال القرار الفني المصري مستقبلاً وعدم الاعتماد الكلي على الخبرة الأجنبية</w:t>
      </w:r>
      <w:r w:rsidRPr="004D715C">
        <w:rPr>
          <w:rFonts w:ascii="Simplified Arabic" w:eastAsia="Times New Roman" w:hAnsi="Simplified Arabic" w:cs="Simplified Arabic"/>
          <w:sz w:val="24"/>
          <w:szCs w:val="24"/>
        </w:rPr>
        <w:t xml:space="preserve"> (IAEA, 2022).</w:t>
      </w:r>
    </w:p>
    <w:p w14:paraId="0D48AB21" w14:textId="32DFE6E9" w:rsidR="00BA1CE6" w:rsidRPr="004D715C" w:rsidRDefault="00FD3D83" w:rsidP="00CD0125">
      <w:pPr>
        <w:rPr>
          <w:rFonts w:ascii="Simplified Arabic" w:eastAsia="Times New Roman" w:hAnsi="Simplified Arabic" w:cs="Simplified Arabic"/>
          <w:b/>
          <w:bCs/>
          <w:sz w:val="24"/>
          <w:szCs w:val="24"/>
        </w:rPr>
      </w:pPr>
      <w:bookmarkStart w:id="141" w:name="_Toc228824511"/>
      <w:r w:rsidRPr="004D715C">
        <w:rPr>
          <w:rFonts w:ascii="Simplified Arabic" w:eastAsia="Times New Roman" w:hAnsi="Simplified Arabic" w:cs="Simplified Arabic"/>
          <w:b/>
          <w:bCs/>
          <w:sz w:val="24"/>
          <w:szCs w:val="24"/>
          <w:rtl/>
        </w:rPr>
        <w:t>4-</w:t>
      </w:r>
      <w:r w:rsidR="00BA1CE6" w:rsidRPr="004D715C">
        <w:rPr>
          <w:rFonts w:ascii="Simplified Arabic" w:eastAsia="Times New Roman" w:hAnsi="Simplified Arabic" w:cs="Simplified Arabic"/>
          <w:b/>
          <w:bCs/>
          <w:sz w:val="24"/>
          <w:szCs w:val="24"/>
        </w:rPr>
        <w:t xml:space="preserve"> </w:t>
      </w:r>
      <w:r w:rsidR="00BA1CE6" w:rsidRPr="004D715C">
        <w:rPr>
          <w:rFonts w:ascii="Simplified Arabic" w:eastAsia="Times New Roman" w:hAnsi="Simplified Arabic" w:cs="Simplified Arabic"/>
          <w:b/>
          <w:bCs/>
          <w:sz w:val="24"/>
          <w:szCs w:val="24"/>
          <w:rtl/>
        </w:rPr>
        <w:t>استقرار "أمن الطاقة" كحافز للاستثمار الأجنبي</w:t>
      </w:r>
      <w:r w:rsidR="00BA1CE6" w:rsidRPr="004D715C">
        <w:rPr>
          <w:rFonts w:ascii="Simplified Arabic" w:eastAsia="Times New Roman" w:hAnsi="Simplified Arabic" w:cs="Simplified Arabic"/>
          <w:b/>
          <w:bCs/>
          <w:sz w:val="24"/>
          <w:szCs w:val="24"/>
        </w:rPr>
        <w:t xml:space="preserve"> (FDI)</w:t>
      </w:r>
      <w:bookmarkEnd w:id="141"/>
    </w:p>
    <w:p w14:paraId="37D9C4C4" w14:textId="6BD02B86" w:rsidR="00BA1CE6" w:rsidRPr="004D715C" w:rsidRDefault="00BA1CE6" w:rsidP="00FD283E">
      <w:pPr>
        <w:spacing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المستثمر الصناعي (مثل شركات الرقائق الإلكترونية أو الألومنيوم) يبحث عن "جودة الطاقة</w:t>
      </w:r>
      <w:r w:rsidRPr="004D715C">
        <w:rPr>
          <w:rFonts w:ascii="Simplified Arabic" w:eastAsia="Times New Roman" w:hAnsi="Simplified Arabic" w:cs="Simplified Arabic"/>
          <w:sz w:val="24"/>
          <w:szCs w:val="24"/>
        </w:rPr>
        <w:t xml:space="preserve">" (Power Quality) </w:t>
      </w:r>
      <w:r w:rsidRPr="004D715C">
        <w:rPr>
          <w:rFonts w:ascii="Simplified Arabic" w:eastAsia="Times New Roman" w:hAnsi="Simplified Arabic" w:cs="Simplified Arabic"/>
          <w:sz w:val="24"/>
          <w:szCs w:val="24"/>
          <w:rtl/>
        </w:rPr>
        <w:t>واستقرارها السعري</w:t>
      </w:r>
      <w:r w:rsidRPr="004D715C">
        <w:rPr>
          <w:rFonts w:ascii="Simplified Arabic" w:eastAsia="Times New Roman" w:hAnsi="Simplified Arabic" w:cs="Simplified Arabic"/>
          <w:sz w:val="24"/>
          <w:szCs w:val="24"/>
        </w:rPr>
        <w:t>.</w:t>
      </w:r>
    </w:p>
    <w:p w14:paraId="385E5A63" w14:textId="4916E589" w:rsidR="00BA1CE6" w:rsidRPr="004D715C" w:rsidRDefault="00BA1CE6" w:rsidP="00FD283E">
      <w:pPr>
        <w:spacing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الدرس المصري</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توفر محطة الضبعة طاقة "حمل أساسي</w:t>
      </w:r>
      <w:r w:rsidRPr="004D715C">
        <w:rPr>
          <w:rFonts w:ascii="Simplified Arabic" w:eastAsia="Times New Roman" w:hAnsi="Simplified Arabic" w:cs="Simplified Arabic"/>
          <w:sz w:val="24"/>
          <w:szCs w:val="24"/>
        </w:rPr>
        <w:t xml:space="preserve">" (Baseload) </w:t>
      </w:r>
      <w:r w:rsidRPr="004D715C">
        <w:rPr>
          <w:rFonts w:ascii="Simplified Arabic" w:eastAsia="Times New Roman" w:hAnsi="Simplified Arabic" w:cs="Simplified Arabic"/>
          <w:sz w:val="24"/>
          <w:szCs w:val="24"/>
          <w:rtl/>
        </w:rPr>
        <w:t>مستقرة، مما يسمح لمصر بتقديم ضمانات سعرية طويلة الأجل للمستثمرين الصناعيين، وهو ميزة لا توفرها الطاقات المتجددة وحدها بسبب "تقطع الإمدادات</w:t>
      </w:r>
      <w:r w:rsidRPr="004D715C">
        <w:rPr>
          <w:rFonts w:ascii="Simplified Arabic" w:eastAsia="Times New Roman" w:hAnsi="Simplified Arabic" w:cs="Simplified Arabic"/>
          <w:sz w:val="24"/>
          <w:szCs w:val="24"/>
        </w:rPr>
        <w:t>" (Yergin, 2020).</w:t>
      </w:r>
    </w:p>
    <w:p w14:paraId="16BE50DF" w14:textId="487B2655" w:rsidR="00BA1CE6" w:rsidRPr="004D715C" w:rsidRDefault="00FD3D83" w:rsidP="00CD0125">
      <w:pPr>
        <w:rPr>
          <w:rFonts w:ascii="Simplified Arabic" w:eastAsia="Times New Roman" w:hAnsi="Simplified Arabic" w:cs="Simplified Arabic"/>
          <w:b/>
          <w:bCs/>
          <w:sz w:val="24"/>
          <w:szCs w:val="24"/>
        </w:rPr>
      </w:pPr>
      <w:bookmarkStart w:id="142" w:name="_Toc228824512"/>
      <w:r w:rsidRPr="004D715C">
        <w:rPr>
          <w:rFonts w:ascii="Simplified Arabic" w:eastAsia="Times New Roman" w:hAnsi="Simplified Arabic" w:cs="Simplified Arabic"/>
          <w:b/>
          <w:bCs/>
          <w:sz w:val="24"/>
          <w:szCs w:val="24"/>
          <w:rtl/>
        </w:rPr>
        <w:t>5-</w:t>
      </w:r>
      <w:r w:rsidR="00BA1CE6" w:rsidRPr="004D715C">
        <w:rPr>
          <w:rFonts w:ascii="Simplified Arabic" w:eastAsia="Times New Roman" w:hAnsi="Simplified Arabic" w:cs="Simplified Arabic"/>
          <w:b/>
          <w:bCs/>
          <w:sz w:val="24"/>
          <w:szCs w:val="24"/>
        </w:rPr>
        <w:t xml:space="preserve"> </w:t>
      </w:r>
      <w:r w:rsidR="00BA1CE6" w:rsidRPr="004D715C">
        <w:rPr>
          <w:rFonts w:ascii="Simplified Arabic" w:eastAsia="Times New Roman" w:hAnsi="Simplified Arabic" w:cs="Simplified Arabic"/>
          <w:b/>
          <w:bCs/>
          <w:sz w:val="24"/>
          <w:szCs w:val="24"/>
          <w:rtl/>
        </w:rPr>
        <w:t>الشفافية والقبول المجتمعي</w:t>
      </w:r>
      <w:r w:rsidR="00BA1CE6" w:rsidRPr="004D715C">
        <w:rPr>
          <w:rFonts w:ascii="Simplified Arabic" w:eastAsia="Times New Roman" w:hAnsi="Simplified Arabic" w:cs="Simplified Arabic"/>
          <w:b/>
          <w:bCs/>
          <w:sz w:val="24"/>
          <w:szCs w:val="24"/>
        </w:rPr>
        <w:t xml:space="preserve"> (</w:t>
      </w:r>
      <w:proofErr w:type="spellStart"/>
      <w:r w:rsidR="00566F0A" w:rsidRPr="004D715C">
        <w:rPr>
          <w:rFonts w:ascii="Simplified Arabic" w:eastAsia="Times New Roman" w:hAnsi="Simplified Arabic" w:cs="Simplified Arabic"/>
          <w:b/>
          <w:bCs/>
          <w:sz w:val="24"/>
          <w:szCs w:val="24"/>
        </w:rPr>
        <w:t>IE</w:t>
      </w:r>
      <w:r w:rsidR="00BA1CE6" w:rsidRPr="004D715C">
        <w:rPr>
          <w:rFonts w:ascii="Simplified Arabic" w:eastAsia="Times New Roman" w:hAnsi="Simplified Arabic" w:cs="Simplified Arabic"/>
          <w:b/>
          <w:bCs/>
          <w:sz w:val="24"/>
          <w:szCs w:val="24"/>
        </w:rPr>
        <w:t>Social</w:t>
      </w:r>
      <w:proofErr w:type="spellEnd"/>
      <w:r w:rsidR="00BA1CE6" w:rsidRPr="004D715C">
        <w:rPr>
          <w:rFonts w:ascii="Simplified Arabic" w:eastAsia="Times New Roman" w:hAnsi="Simplified Arabic" w:cs="Simplified Arabic"/>
          <w:b/>
          <w:bCs/>
          <w:sz w:val="24"/>
          <w:szCs w:val="24"/>
        </w:rPr>
        <w:t xml:space="preserve"> License to Operate)</w:t>
      </w:r>
      <w:bookmarkEnd w:id="142"/>
    </w:p>
    <w:p w14:paraId="1E314ABD" w14:textId="77777777" w:rsidR="00BA1CE6" w:rsidRPr="004D715C" w:rsidRDefault="00BA1CE6" w:rsidP="00FD283E">
      <w:pPr>
        <w:spacing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تُظهر التجربة الفرنسية أن القبول الشعبي للطاقة النووية هو الضامن لاستمراريتها</w:t>
      </w:r>
      <w:r w:rsidRPr="004D715C">
        <w:rPr>
          <w:rFonts w:ascii="Simplified Arabic" w:eastAsia="Times New Roman" w:hAnsi="Simplified Arabic" w:cs="Simplified Arabic"/>
          <w:sz w:val="24"/>
          <w:szCs w:val="24"/>
        </w:rPr>
        <w:t>.</w:t>
      </w:r>
    </w:p>
    <w:p w14:paraId="640CF253" w14:textId="77777777" w:rsidR="00BA1CE6" w:rsidRPr="004D715C" w:rsidRDefault="00BA1CE6" w:rsidP="00C20D20">
      <w:pPr>
        <w:numPr>
          <w:ilvl w:val="0"/>
          <w:numId w:val="43"/>
        </w:numPr>
        <w:spacing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lastRenderedPageBreak/>
        <w:t>الدرس المصري</w:t>
      </w:r>
      <w:r w:rsidRPr="004D715C">
        <w:rPr>
          <w:rFonts w:ascii="Simplified Arabic" w:eastAsia="Times New Roman" w:hAnsi="Simplified Arabic" w:cs="Simplified Arabic"/>
          <w:b/>
          <w:bCs/>
          <w:sz w:val="24"/>
          <w:szCs w:val="24"/>
        </w:rPr>
        <w:t>:</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أهمية دور الإعلام العلمي والحوار المجتمعي في توضيح معايير الأمان</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مفاعلات</w:t>
      </w:r>
      <w:r w:rsidRPr="004D715C">
        <w:rPr>
          <w:rFonts w:ascii="Simplified Arabic" w:eastAsia="Times New Roman" w:hAnsi="Simplified Arabic" w:cs="Simplified Arabic"/>
          <w:sz w:val="24"/>
          <w:szCs w:val="24"/>
        </w:rPr>
        <w:t xml:space="preserve"> VVER-1200) </w:t>
      </w:r>
      <w:r w:rsidRPr="004D715C">
        <w:rPr>
          <w:rFonts w:ascii="Simplified Arabic" w:eastAsia="Times New Roman" w:hAnsi="Simplified Arabic" w:cs="Simplified Arabic"/>
          <w:sz w:val="24"/>
          <w:szCs w:val="24"/>
          <w:rtl/>
        </w:rPr>
        <w:t>لتبديد المخاوف التاريخية، وإبراز الفوائد البيئية (خفض الانبعاثات) كجزء من الهوية الوطنية الحديثة</w:t>
      </w:r>
      <w:r w:rsidRPr="004D715C">
        <w:rPr>
          <w:rFonts w:ascii="Simplified Arabic" w:eastAsia="Times New Roman" w:hAnsi="Simplified Arabic" w:cs="Simplified Arabic"/>
          <w:sz w:val="24"/>
          <w:szCs w:val="24"/>
        </w:rPr>
        <w:t>.</w:t>
      </w:r>
    </w:p>
    <w:p w14:paraId="5FB946CC" w14:textId="77777777" w:rsidR="00BA1CE6" w:rsidRPr="004D715C" w:rsidRDefault="00BA1CE6" w:rsidP="00FD283E">
      <w:pPr>
        <w:spacing w:before="100" w:beforeAutospacing="1" w:after="100" w:afterAutospacing="1"/>
        <w:jc w:val="both"/>
        <w:rPr>
          <w:rFonts w:ascii="Simplified Arabic" w:eastAsia="Times New Roman" w:hAnsi="Simplified Arabic" w:cs="Simplified Arabic"/>
          <w:sz w:val="24"/>
          <w:szCs w:val="24"/>
          <w:rtl/>
        </w:rPr>
      </w:pPr>
      <w:r w:rsidRPr="004D715C">
        <w:rPr>
          <w:rFonts w:ascii="Simplified Arabic" w:eastAsia="Times New Roman" w:hAnsi="Simplified Arabic" w:cs="Simplified Arabic"/>
          <w:sz w:val="24"/>
          <w:szCs w:val="24"/>
          <w:rtl/>
        </w:rPr>
        <w:t>وعليه يمكن لمصر الاستفادة من التجارب الدولية في مجال الطاقة النووية السلمية من خلال التركيز على نقل وتوطين التكنولوجيا، وبناء كوادر بشرية مؤهلة، وتعظيم العوائد الاقتصادية والصناعية للمشروعات النووية، مع الالتزام الكامل بمعايير الأمان النووي والاستدامة البيئية</w:t>
      </w:r>
      <w:r w:rsidRPr="004D715C">
        <w:rPr>
          <w:rFonts w:ascii="Simplified Arabic" w:eastAsia="Times New Roman" w:hAnsi="Simplified Arabic" w:cs="Simplified Arabic"/>
          <w:sz w:val="24"/>
          <w:szCs w:val="24"/>
        </w:rPr>
        <w:t>.</w:t>
      </w:r>
    </w:p>
    <w:p w14:paraId="3A5BD23B" w14:textId="77777777" w:rsidR="00FD3D83" w:rsidRPr="00505F5E" w:rsidRDefault="00FD3D83" w:rsidP="00FD283E">
      <w:pPr>
        <w:spacing w:before="100" w:beforeAutospacing="1" w:after="100" w:afterAutospacing="1"/>
        <w:jc w:val="both"/>
        <w:rPr>
          <w:rFonts w:ascii="Simplified Arabic" w:eastAsia="Times New Roman" w:hAnsi="Simplified Arabic" w:cs="Simplified Arabic"/>
          <w:sz w:val="32"/>
          <w:szCs w:val="32"/>
          <w:rtl/>
        </w:rPr>
      </w:pPr>
    </w:p>
    <w:p w14:paraId="7263B4FD" w14:textId="77777777" w:rsidR="00FD3D83" w:rsidRPr="00505F5E" w:rsidRDefault="00FD3D83" w:rsidP="00FD283E">
      <w:pPr>
        <w:spacing w:before="100" w:beforeAutospacing="1" w:after="100" w:afterAutospacing="1"/>
        <w:jc w:val="both"/>
        <w:rPr>
          <w:rFonts w:ascii="Simplified Arabic" w:eastAsia="Times New Roman" w:hAnsi="Simplified Arabic" w:cs="Simplified Arabic"/>
          <w:sz w:val="32"/>
          <w:szCs w:val="32"/>
          <w:rtl/>
        </w:rPr>
      </w:pPr>
    </w:p>
    <w:p w14:paraId="437E4006" w14:textId="77777777" w:rsidR="00FD3D83" w:rsidRPr="00505F5E" w:rsidRDefault="00FD3D83" w:rsidP="00FD283E">
      <w:pPr>
        <w:spacing w:before="100" w:beforeAutospacing="1" w:after="100" w:afterAutospacing="1"/>
        <w:jc w:val="both"/>
        <w:rPr>
          <w:rFonts w:ascii="Simplified Arabic" w:eastAsia="Times New Roman" w:hAnsi="Simplified Arabic" w:cs="Simplified Arabic"/>
          <w:sz w:val="32"/>
          <w:szCs w:val="32"/>
          <w:rtl/>
        </w:rPr>
      </w:pPr>
    </w:p>
    <w:p w14:paraId="6CAD5455" w14:textId="77777777" w:rsidR="00FD3D83" w:rsidRPr="00505F5E" w:rsidRDefault="00FD3D83" w:rsidP="00FD283E">
      <w:pPr>
        <w:spacing w:before="100" w:beforeAutospacing="1" w:after="100" w:afterAutospacing="1"/>
        <w:jc w:val="both"/>
        <w:rPr>
          <w:rFonts w:ascii="Simplified Arabic" w:eastAsia="Times New Roman" w:hAnsi="Simplified Arabic" w:cs="Simplified Arabic"/>
          <w:sz w:val="32"/>
          <w:szCs w:val="32"/>
        </w:rPr>
      </w:pPr>
    </w:p>
    <w:p w14:paraId="0A17C769" w14:textId="77777777" w:rsidR="00D337A5" w:rsidRPr="00505F5E" w:rsidRDefault="00D337A5" w:rsidP="00FD283E">
      <w:pPr>
        <w:spacing w:before="100" w:beforeAutospacing="1" w:after="100" w:afterAutospacing="1"/>
        <w:jc w:val="both"/>
        <w:rPr>
          <w:rFonts w:ascii="Simplified Arabic" w:eastAsia="Times New Roman" w:hAnsi="Simplified Arabic" w:cs="Simplified Arabic"/>
          <w:sz w:val="32"/>
          <w:szCs w:val="32"/>
        </w:rPr>
      </w:pPr>
    </w:p>
    <w:p w14:paraId="2104D1E0" w14:textId="77777777" w:rsidR="00D337A5" w:rsidRPr="00505F5E" w:rsidRDefault="00D337A5" w:rsidP="00FD283E">
      <w:pPr>
        <w:spacing w:before="100" w:beforeAutospacing="1" w:after="100" w:afterAutospacing="1"/>
        <w:jc w:val="both"/>
        <w:rPr>
          <w:rFonts w:ascii="Simplified Arabic" w:eastAsia="Times New Roman" w:hAnsi="Simplified Arabic" w:cs="Simplified Arabic"/>
          <w:sz w:val="32"/>
          <w:szCs w:val="32"/>
        </w:rPr>
      </w:pPr>
    </w:p>
    <w:p w14:paraId="4548916D" w14:textId="77777777" w:rsidR="00D337A5" w:rsidRPr="00505F5E" w:rsidRDefault="00D337A5" w:rsidP="00FD283E">
      <w:pPr>
        <w:spacing w:before="100" w:beforeAutospacing="1" w:after="100" w:afterAutospacing="1"/>
        <w:jc w:val="both"/>
        <w:rPr>
          <w:rFonts w:ascii="Simplified Arabic" w:eastAsia="Times New Roman" w:hAnsi="Simplified Arabic" w:cs="Simplified Arabic"/>
          <w:sz w:val="32"/>
          <w:szCs w:val="32"/>
        </w:rPr>
      </w:pPr>
    </w:p>
    <w:p w14:paraId="6FE9BB2E" w14:textId="77777777" w:rsidR="00D337A5" w:rsidRPr="00505F5E" w:rsidRDefault="00D337A5" w:rsidP="00FD283E">
      <w:pPr>
        <w:spacing w:before="100" w:beforeAutospacing="1" w:after="100" w:afterAutospacing="1"/>
        <w:jc w:val="both"/>
        <w:rPr>
          <w:rFonts w:ascii="Simplified Arabic" w:eastAsia="Times New Roman" w:hAnsi="Simplified Arabic" w:cs="Simplified Arabic"/>
          <w:sz w:val="32"/>
          <w:szCs w:val="32"/>
        </w:rPr>
      </w:pPr>
    </w:p>
    <w:p w14:paraId="53B59924" w14:textId="77777777" w:rsidR="00D337A5" w:rsidRPr="00505F5E" w:rsidRDefault="00D337A5" w:rsidP="00FD283E">
      <w:pPr>
        <w:spacing w:before="100" w:beforeAutospacing="1" w:after="100" w:afterAutospacing="1"/>
        <w:jc w:val="both"/>
        <w:rPr>
          <w:rFonts w:ascii="Simplified Arabic" w:eastAsia="Times New Roman" w:hAnsi="Simplified Arabic" w:cs="Simplified Arabic"/>
          <w:sz w:val="32"/>
          <w:szCs w:val="32"/>
        </w:rPr>
      </w:pPr>
    </w:p>
    <w:p w14:paraId="7382C222" w14:textId="72770A5E" w:rsidR="004D715C" w:rsidRDefault="004D715C">
      <w:pPr>
        <w:bidi w:val="0"/>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br w:type="page"/>
      </w:r>
    </w:p>
    <w:p w14:paraId="0D314282" w14:textId="155DCD5B" w:rsidR="00B55C4C" w:rsidRPr="00505F5E" w:rsidRDefault="00995940" w:rsidP="004D715C">
      <w:pPr>
        <w:pStyle w:val="Heading1"/>
        <w:jc w:val="center"/>
        <w:rPr>
          <w:rFonts w:ascii="Simplified Arabic" w:eastAsia="Times New Roman" w:hAnsi="Simplified Arabic" w:cs="Simplified Arabic"/>
          <w:b w:val="0"/>
          <w:bCs w:val="0"/>
          <w:sz w:val="44"/>
          <w:szCs w:val="44"/>
          <w:rtl/>
        </w:rPr>
      </w:pPr>
      <w:bookmarkStart w:id="143" w:name="_Toc229344171"/>
      <w:r w:rsidRPr="00505F5E">
        <w:rPr>
          <w:rFonts w:ascii="Simplified Arabic" w:eastAsia="Times New Roman" w:hAnsi="Simplified Arabic" w:cs="Simplified Arabic"/>
          <w:sz w:val="44"/>
          <w:szCs w:val="44"/>
          <w:rtl/>
        </w:rPr>
        <w:lastRenderedPageBreak/>
        <w:t xml:space="preserve">نتائج </w:t>
      </w:r>
      <w:r w:rsidR="00B55C4C" w:rsidRPr="00505F5E">
        <w:rPr>
          <w:rFonts w:ascii="Simplified Arabic" w:eastAsia="Times New Roman" w:hAnsi="Simplified Arabic" w:cs="Simplified Arabic"/>
          <w:sz w:val="44"/>
          <w:szCs w:val="44"/>
          <w:rtl/>
        </w:rPr>
        <w:t>وتوصيات الدراسة</w:t>
      </w:r>
      <w:bookmarkEnd w:id="143"/>
    </w:p>
    <w:p w14:paraId="5392E9E4" w14:textId="04E8787C" w:rsidR="00995940" w:rsidRPr="00505F5E" w:rsidRDefault="00734040" w:rsidP="004D715C">
      <w:pPr>
        <w:pStyle w:val="Heading1"/>
        <w:rPr>
          <w:rFonts w:ascii="Simplified Arabic" w:eastAsia="Times New Roman" w:hAnsi="Simplified Arabic" w:cs="Simplified Arabic"/>
          <w:b w:val="0"/>
          <w:bCs w:val="0"/>
          <w:sz w:val="32"/>
          <w:szCs w:val="32"/>
        </w:rPr>
      </w:pPr>
      <w:bookmarkStart w:id="144" w:name="_Toc229344172"/>
      <w:r w:rsidRPr="00505F5E">
        <w:rPr>
          <w:rFonts w:ascii="Simplified Arabic" w:eastAsia="Times New Roman" w:hAnsi="Simplified Arabic" w:cs="Simplified Arabic"/>
          <w:sz w:val="32"/>
          <w:szCs w:val="32"/>
          <w:rtl/>
        </w:rPr>
        <w:t>أولا:</w:t>
      </w:r>
      <w:r w:rsidR="00B55C4C" w:rsidRPr="00505F5E">
        <w:rPr>
          <w:rFonts w:ascii="Simplified Arabic" w:eastAsia="Times New Roman" w:hAnsi="Simplified Arabic" w:cs="Simplified Arabic"/>
          <w:sz w:val="32"/>
          <w:szCs w:val="32"/>
          <w:rtl/>
        </w:rPr>
        <w:t xml:space="preserve"> </w:t>
      </w:r>
      <w:r w:rsidR="00995940" w:rsidRPr="00505F5E">
        <w:rPr>
          <w:rFonts w:ascii="Simplified Arabic" w:eastAsia="Times New Roman" w:hAnsi="Simplified Arabic" w:cs="Simplified Arabic"/>
          <w:sz w:val="32"/>
          <w:szCs w:val="32"/>
          <w:rtl/>
        </w:rPr>
        <w:t>ال</w:t>
      </w:r>
      <w:r w:rsidRPr="00505F5E">
        <w:rPr>
          <w:rFonts w:ascii="Simplified Arabic" w:eastAsia="Times New Roman" w:hAnsi="Simplified Arabic" w:cs="Simplified Arabic"/>
          <w:sz w:val="32"/>
          <w:szCs w:val="32"/>
          <w:rtl/>
        </w:rPr>
        <w:t>نتائج</w:t>
      </w:r>
      <w:bookmarkEnd w:id="144"/>
    </w:p>
    <w:p w14:paraId="4623B1AF" w14:textId="5CDB4AEF" w:rsidR="00995940" w:rsidRPr="00505F5E" w:rsidRDefault="00995940" w:rsidP="004D715C">
      <w:pPr>
        <w:rPr>
          <w:rFonts w:ascii="Simplified Arabic" w:eastAsia="Times New Roman" w:hAnsi="Simplified Arabic" w:cs="Simplified Arabic"/>
          <w:b/>
          <w:bCs/>
          <w:sz w:val="32"/>
          <w:szCs w:val="32"/>
        </w:rPr>
      </w:pPr>
      <w:bookmarkStart w:id="145" w:name="_Toc228824513"/>
      <w:r w:rsidRPr="00505F5E">
        <w:rPr>
          <w:rFonts w:ascii="Simplified Arabic" w:eastAsia="Times New Roman" w:hAnsi="Simplified Arabic" w:cs="Simplified Arabic"/>
          <w:b/>
          <w:bCs/>
          <w:sz w:val="32"/>
          <w:szCs w:val="32"/>
          <w:rtl/>
        </w:rPr>
        <w:t xml:space="preserve">التساؤل الأول: </w:t>
      </w:r>
      <w:r w:rsidR="00C7764B" w:rsidRPr="00505F5E">
        <w:rPr>
          <w:rFonts w:ascii="Simplified Arabic" w:eastAsia="Times New Roman" w:hAnsi="Simplified Arabic" w:cs="Simplified Arabic"/>
          <w:b/>
          <w:bCs/>
          <w:sz w:val="32"/>
          <w:szCs w:val="32"/>
          <w:rtl/>
        </w:rPr>
        <w:t xml:space="preserve">ما هو دور </w:t>
      </w:r>
      <w:r w:rsidRPr="00505F5E">
        <w:rPr>
          <w:rFonts w:ascii="Simplified Arabic" w:eastAsia="Times New Roman" w:hAnsi="Simplified Arabic" w:cs="Simplified Arabic"/>
          <w:b/>
          <w:bCs/>
          <w:sz w:val="32"/>
          <w:szCs w:val="32"/>
          <w:rtl/>
        </w:rPr>
        <w:t>الطاقة النووية</w:t>
      </w:r>
      <w:r w:rsidR="00C7764B" w:rsidRPr="00505F5E">
        <w:rPr>
          <w:rFonts w:ascii="Simplified Arabic" w:eastAsia="Times New Roman" w:hAnsi="Simplified Arabic" w:cs="Simplified Arabic"/>
          <w:b/>
          <w:bCs/>
          <w:sz w:val="32"/>
          <w:szCs w:val="32"/>
          <w:rtl/>
        </w:rPr>
        <w:t xml:space="preserve"> في تلبية احتياجات</w:t>
      </w:r>
      <w:r w:rsidRPr="00505F5E">
        <w:rPr>
          <w:rFonts w:ascii="Simplified Arabic" w:eastAsia="Times New Roman" w:hAnsi="Simplified Arabic" w:cs="Simplified Arabic"/>
          <w:b/>
          <w:bCs/>
          <w:sz w:val="32"/>
          <w:szCs w:val="32"/>
          <w:rtl/>
        </w:rPr>
        <w:t xml:space="preserve"> </w:t>
      </w:r>
      <w:r w:rsidR="00C7764B" w:rsidRPr="00505F5E">
        <w:rPr>
          <w:rFonts w:ascii="Simplified Arabic" w:eastAsia="Times New Roman" w:hAnsi="Simplified Arabic" w:cs="Simplified Arabic"/>
          <w:b/>
          <w:bCs/>
          <w:sz w:val="32"/>
          <w:szCs w:val="32"/>
          <w:rtl/>
        </w:rPr>
        <w:t xml:space="preserve">التنمية الصناعية في </w:t>
      </w:r>
      <w:r w:rsidRPr="00505F5E">
        <w:rPr>
          <w:rFonts w:ascii="Simplified Arabic" w:eastAsia="Times New Roman" w:hAnsi="Simplified Arabic" w:cs="Simplified Arabic"/>
          <w:b/>
          <w:bCs/>
          <w:sz w:val="32"/>
          <w:szCs w:val="32"/>
          <w:rtl/>
        </w:rPr>
        <w:t>مصر؟</w:t>
      </w:r>
      <w:bookmarkEnd w:id="145"/>
    </w:p>
    <w:p w14:paraId="626468F4" w14:textId="731DA31F" w:rsidR="00995940" w:rsidRPr="004D715C" w:rsidRDefault="009770E6" w:rsidP="004D715C">
      <w:pPr>
        <w:spacing w:before="100" w:beforeAutospacing="1" w:after="100" w:afterAutospacing="1"/>
        <w:jc w:val="lowKashida"/>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توصلت الباحثة الي أن</w:t>
      </w:r>
      <w:r w:rsidR="000D0CCD" w:rsidRPr="004D715C">
        <w:rPr>
          <w:rFonts w:ascii="Simplified Arabic" w:eastAsia="Times New Roman" w:hAnsi="Simplified Arabic" w:cs="Simplified Arabic"/>
          <w:sz w:val="24"/>
          <w:szCs w:val="24"/>
          <w:rtl/>
        </w:rPr>
        <w:t xml:space="preserve"> الطاقة النووية السلمية تمثل أحد </w:t>
      </w:r>
      <w:r w:rsidR="000D0CCD" w:rsidRPr="004D715C">
        <w:rPr>
          <w:rFonts w:ascii="Simplified Arabic" w:eastAsia="Times New Roman" w:hAnsi="Simplified Arabic" w:cs="Simplified Arabic"/>
          <w:b/>
          <w:bCs/>
          <w:sz w:val="24"/>
          <w:szCs w:val="24"/>
          <w:rtl/>
        </w:rPr>
        <w:t>الركائز الاستراتيجية</w:t>
      </w:r>
      <w:r w:rsidR="000D0CCD" w:rsidRPr="004D715C">
        <w:rPr>
          <w:rFonts w:ascii="Simplified Arabic" w:eastAsia="Times New Roman" w:hAnsi="Simplified Arabic" w:cs="Simplified Arabic"/>
          <w:sz w:val="24"/>
          <w:szCs w:val="24"/>
          <w:rtl/>
        </w:rPr>
        <w:t xml:space="preserve"> لتلبية احتياجات التنمية الصناعية في مصر، نظرًا لقدرتها على توفير طاقة كهربائية مستقرة وكبيرة الحجم، بما يتوافق مع متطلبات التوسع الصناعي الحالي والمستقبلي من </w:t>
      </w:r>
      <w:proofErr w:type="gramStart"/>
      <w:r w:rsidR="000D0CCD" w:rsidRPr="004D715C">
        <w:rPr>
          <w:rFonts w:ascii="Simplified Arabic" w:eastAsia="Times New Roman" w:hAnsi="Simplified Arabic" w:cs="Simplified Arabic"/>
          <w:sz w:val="24"/>
          <w:szCs w:val="24"/>
          <w:rtl/>
        </w:rPr>
        <w:t>حيث :</w:t>
      </w:r>
      <w:proofErr w:type="gramEnd"/>
      <w:r w:rsidR="000D0CCD" w:rsidRPr="004D715C">
        <w:rPr>
          <w:rFonts w:ascii="Simplified Arabic" w:eastAsia="Times New Roman" w:hAnsi="Simplified Arabic" w:cs="Simplified Arabic"/>
          <w:sz w:val="24"/>
          <w:szCs w:val="24"/>
          <w:rtl/>
        </w:rPr>
        <w:t xml:space="preserve"> </w:t>
      </w:r>
    </w:p>
    <w:p w14:paraId="411B4570" w14:textId="3024EF78" w:rsidR="00995940" w:rsidRPr="004D715C" w:rsidRDefault="00B94749" w:rsidP="004D715C">
      <w:pPr>
        <w:jc w:val="lowKashida"/>
        <w:rPr>
          <w:rFonts w:ascii="Simplified Arabic" w:eastAsia="Times New Roman" w:hAnsi="Simplified Arabic" w:cs="Simplified Arabic"/>
          <w:b/>
          <w:bCs/>
          <w:sz w:val="24"/>
          <w:szCs w:val="24"/>
        </w:rPr>
      </w:pPr>
      <w:bookmarkStart w:id="146" w:name="_Toc228824514"/>
      <w:r w:rsidRPr="004D715C">
        <w:rPr>
          <w:rFonts w:ascii="Simplified Arabic" w:eastAsia="Times New Roman" w:hAnsi="Simplified Arabic" w:cs="Simplified Arabic"/>
          <w:b/>
          <w:bCs/>
          <w:sz w:val="24"/>
          <w:szCs w:val="24"/>
          <w:rtl/>
        </w:rPr>
        <w:t>1.</w:t>
      </w:r>
      <w:r w:rsidR="000D0CCD" w:rsidRPr="004D715C">
        <w:rPr>
          <w:rFonts w:ascii="Simplified Arabic" w:eastAsia="Times New Roman" w:hAnsi="Simplified Arabic" w:cs="Simplified Arabic"/>
          <w:b/>
          <w:bCs/>
          <w:sz w:val="24"/>
          <w:szCs w:val="24"/>
        </w:rPr>
        <w:t xml:space="preserve"> </w:t>
      </w:r>
      <w:r w:rsidR="000D0CCD" w:rsidRPr="004D715C">
        <w:rPr>
          <w:rFonts w:ascii="Simplified Arabic" w:eastAsia="Times New Roman" w:hAnsi="Simplified Arabic" w:cs="Simplified Arabic"/>
          <w:b/>
          <w:bCs/>
          <w:sz w:val="24"/>
          <w:szCs w:val="24"/>
          <w:rtl/>
        </w:rPr>
        <w:t>توفير طاقة مستقرة وموثوقة</w:t>
      </w:r>
      <w:r w:rsidR="009770E6" w:rsidRPr="004D715C">
        <w:rPr>
          <w:rFonts w:ascii="Simplified Arabic" w:eastAsia="Times New Roman" w:hAnsi="Simplified Arabic" w:cs="Simplified Arabic"/>
          <w:b/>
          <w:bCs/>
          <w:sz w:val="24"/>
          <w:szCs w:val="24"/>
          <w:rtl/>
        </w:rPr>
        <w:t xml:space="preserve"> حيث </w:t>
      </w:r>
      <w:r w:rsidR="000D0CCD" w:rsidRPr="004D715C">
        <w:rPr>
          <w:rFonts w:ascii="Simplified Arabic" w:eastAsia="Times New Roman" w:hAnsi="Simplified Arabic" w:cs="Simplified Arabic"/>
          <w:sz w:val="24"/>
          <w:szCs w:val="24"/>
          <w:rtl/>
        </w:rPr>
        <w:t>تُعد استمرارية إمدادات الطاقة من أهم متطلبات التنمية الصناعية، حيث تعتمد الصناعات</w:t>
      </w:r>
      <w:r w:rsidR="009770E6" w:rsidRPr="004D715C">
        <w:rPr>
          <w:rFonts w:ascii="Simplified Arabic" w:eastAsia="Times New Roman" w:hAnsi="Simplified Arabic" w:cs="Simplified Arabic"/>
          <w:sz w:val="24"/>
          <w:szCs w:val="24"/>
          <w:rtl/>
        </w:rPr>
        <w:t xml:space="preserve"> </w:t>
      </w:r>
      <w:r w:rsidR="000D0CCD" w:rsidRPr="004D715C">
        <w:rPr>
          <w:rFonts w:ascii="Simplified Arabic" w:eastAsia="Times New Roman" w:hAnsi="Simplified Arabic" w:cs="Simplified Arabic"/>
          <w:sz w:val="24"/>
          <w:szCs w:val="24"/>
          <w:rtl/>
        </w:rPr>
        <w:t>خاصة الثقيلة</w:t>
      </w:r>
      <w:r w:rsidR="009770E6" w:rsidRPr="004D715C">
        <w:rPr>
          <w:rFonts w:ascii="Simplified Arabic" w:eastAsia="Times New Roman" w:hAnsi="Simplified Arabic" w:cs="Simplified Arabic"/>
          <w:sz w:val="24"/>
          <w:szCs w:val="24"/>
          <w:rtl/>
        </w:rPr>
        <w:t xml:space="preserve"> </w:t>
      </w:r>
      <w:r w:rsidR="000D0CCD" w:rsidRPr="004D715C">
        <w:rPr>
          <w:rFonts w:ascii="Simplified Arabic" w:eastAsia="Times New Roman" w:hAnsi="Simplified Arabic" w:cs="Simplified Arabic"/>
          <w:sz w:val="24"/>
          <w:szCs w:val="24"/>
          <w:rtl/>
        </w:rPr>
        <w:t>على مصادر طاقة لا تتعرض للانقطاع</w:t>
      </w:r>
      <w:r w:rsidR="000D0CCD" w:rsidRPr="004D715C">
        <w:rPr>
          <w:rFonts w:ascii="Simplified Arabic" w:eastAsia="Times New Roman" w:hAnsi="Simplified Arabic" w:cs="Simplified Arabic"/>
          <w:sz w:val="24"/>
          <w:szCs w:val="24"/>
        </w:rPr>
        <w:t>.</w:t>
      </w:r>
      <w:r w:rsidR="009770E6" w:rsidRPr="004D715C">
        <w:rPr>
          <w:rFonts w:ascii="Simplified Arabic" w:eastAsia="Times New Roman" w:hAnsi="Simplified Arabic" w:cs="Simplified Arabic"/>
          <w:sz w:val="24"/>
          <w:szCs w:val="24"/>
          <w:rtl/>
        </w:rPr>
        <w:t xml:space="preserve"> حيث </w:t>
      </w:r>
      <w:r w:rsidR="000D0CCD" w:rsidRPr="004D715C">
        <w:rPr>
          <w:rFonts w:ascii="Simplified Arabic" w:eastAsia="Times New Roman" w:hAnsi="Simplified Arabic" w:cs="Simplified Arabic"/>
          <w:sz w:val="24"/>
          <w:szCs w:val="24"/>
          <w:rtl/>
        </w:rPr>
        <w:t>تسهم الطاقة النووية في</w:t>
      </w:r>
      <w:r w:rsidR="009770E6" w:rsidRPr="004D715C">
        <w:rPr>
          <w:rFonts w:ascii="Simplified Arabic" w:eastAsia="Times New Roman" w:hAnsi="Simplified Arabic" w:cs="Simplified Arabic"/>
          <w:sz w:val="24"/>
          <w:szCs w:val="24"/>
          <w:rtl/>
        </w:rPr>
        <w:t xml:space="preserve"> </w:t>
      </w:r>
      <w:r w:rsidR="000D0CCD" w:rsidRPr="004D715C">
        <w:rPr>
          <w:rFonts w:ascii="Simplified Arabic" w:eastAsia="Times New Roman" w:hAnsi="Simplified Arabic" w:cs="Simplified Arabic"/>
          <w:sz w:val="24"/>
          <w:szCs w:val="24"/>
          <w:rtl/>
        </w:rPr>
        <w:t xml:space="preserve">تقليل تقلبات الإمداد الكهربائي </w:t>
      </w:r>
      <w:r w:rsidR="009770E6" w:rsidRPr="004D715C">
        <w:rPr>
          <w:rFonts w:ascii="Simplified Arabic" w:eastAsia="Times New Roman" w:hAnsi="Simplified Arabic" w:cs="Simplified Arabic"/>
          <w:sz w:val="24"/>
          <w:szCs w:val="24"/>
          <w:rtl/>
        </w:rPr>
        <w:t>و</w:t>
      </w:r>
      <w:r w:rsidR="000D0CCD" w:rsidRPr="004D715C">
        <w:rPr>
          <w:rFonts w:ascii="Simplified Arabic" w:eastAsia="Times New Roman" w:hAnsi="Simplified Arabic" w:cs="Simplified Arabic"/>
          <w:sz w:val="24"/>
          <w:szCs w:val="24"/>
          <w:rtl/>
        </w:rPr>
        <w:t xml:space="preserve">دعم استمرارية العمليات الإنتاجية </w:t>
      </w:r>
      <w:r w:rsidR="009770E6" w:rsidRPr="004D715C">
        <w:rPr>
          <w:rFonts w:ascii="Simplified Arabic" w:eastAsia="Times New Roman" w:hAnsi="Simplified Arabic" w:cs="Simplified Arabic"/>
          <w:sz w:val="24"/>
          <w:szCs w:val="24"/>
          <w:rtl/>
        </w:rPr>
        <w:t>و</w:t>
      </w:r>
      <w:r w:rsidR="000D0CCD" w:rsidRPr="004D715C">
        <w:rPr>
          <w:rFonts w:ascii="Simplified Arabic" w:eastAsia="Times New Roman" w:hAnsi="Simplified Arabic" w:cs="Simplified Arabic"/>
          <w:sz w:val="24"/>
          <w:szCs w:val="24"/>
          <w:rtl/>
        </w:rPr>
        <w:t>الحد من الخسائر الناتجة عن انقطاع الكهرباء</w:t>
      </w:r>
      <w:bookmarkEnd w:id="146"/>
    </w:p>
    <w:p w14:paraId="7ADF30FA" w14:textId="3F39AC53" w:rsidR="000D0CCD" w:rsidRPr="004D715C" w:rsidRDefault="00B94749" w:rsidP="004D715C">
      <w:pPr>
        <w:jc w:val="lowKashida"/>
        <w:rPr>
          <w:rFonts w:ascii="Simplified Arabic" w:eastAsia="Times New Roman" w:hAnsi="Simplified Arabic" w:cs="Simplified Arabic"/>
          <w:b/>
          <w:bCs/>
          <w:sz w:val="24"/>
          <w:szCs w:val="24"/>
        </w:rPr>
      </w:pPr>
      <w:bookmarkStart w:id="147" w:name="_Toc228824515"/>
      <w:r w:rsidRPr="004D715C">
        <w:rPr>
          <w:rFonts w:ascii="Simplified Arabic" w:eastAsia="Times New Roman" w:hAnsi="Simplified Arabic" w:cs="Simplified Arabic"/>
          <w:b/>
          <w:bCs/>
          <w:sz w:val="24"/>
          <w:szCs w:val="24"/>
          <w:rtl/>
        </w:rPr>
        <w:t>2.</w:t>
      </w:r>
      <w:r w:rsidR="000D0CCD" w:rsidRPr="004D715C">
        <w:rPr>
          <w:rFonts w:ascii="Simplified Arabic" w:eastAsia="Times New Roman" w:hAnsi="Simplified Arabic" w:cs="Simplified Arabic"/>
          <w:b/>
          <w:bCs/>
          <w:sz w:val="24"/>
          <w:szCs w:val="24"/>
        </w:rPr>
        <w:t xml:space="preserve"> </w:t>
      </w:r>
      <w:r w:rsidR="000D0CCD" w:rsidRPr="004D715C">
        <w:rPr>
          <w:rFonts w:ascii="Simplified Arabic" w:eastAsia="Times New Roman" w:hAnsi="Simplified Arabic" w:cs="Simplified Arabic"/>
          <w:b/>
          <w:bCs/>
          <w:sz w:val="24"/>
          <w:szCs w:val="24"/>
          <w:rtl/>
        </w:rPr>
        <w:t>تلبية الطلب المتزايد على الطاقة</w:t>
      </w:r>
      <w:r w:rsidR="009770E6" w:rsidRPr="004D715C">
        <w:rPr>
          <w:rFonts w:ascii="Simplified Arabic" w:eastAsia="Times New Roman" w:hAnsi="Simplified Arabic" w:cs="Simplified Arabic"/>
          <w:b/>
          <w:bCs/>
          <w:sz w:val="24"/>
          <w:szCs w:val="24"/>
          <w:rtl/>
        </w:rPr>
        <w:t xml:space="preserve"> بالإضافة الي </w:t>
      </w:r>
      <w:r w:rsidR="000D0CCD" w:rsidRPr="004D715C">
        <w:rPr>
          <w:rFonts w:ascii="Simplified Arabic" w:eastAsia="Times New Roman" w:hAnsi="Simplified Arabic" w:cs="Simplified Arabic"/>
          <w:sz w:val="24"/>
          <w:szCs w:val="24"/>
          <w:rtl/>
        </w:rPr>
        <w:t>التوسع في المشروعات الصناعية، يزداد الطلب على الطاقة بشكل ملحوظ، وهو ما يمكن للطاقة النووية تلبيته من خلال</w:t>
      </w:r>
      <w:r w:rsidR="009770E6" w:rsidRPr="004D715C">
        <w:rPr>
          <w:rFonts w:ascii="Simplified Arabic" w:eastAsia="Times New Roman" w:hAnsi="Simplified Arabic" w:cs="Simplified Arabic"/>
          <w:sz w:val="24"/>
          <w:szCs w:val="24"/>
          <w:rtl/>
        </w:rPr>
        <w:t xml:space="preserve"> كل من </w:t>
      </w:r>
      <w:r w:rsidR="000D0CCD" w:rsidRPr="004D715C">
        <w:rPr>
          <w:rFonts w:ascii="Simplified Arabic" w:eastAsia="Times New Roman" w:hAnsi="Simplified Arabic" w:cs="Simplified Arabic"/>
          <w:sz w:val="24"/>
          <w:szCs w:val="24"/>
          <w:rtl/>
        </w:rPr>
        <w:t>إنتاج كميات كبيرة من الكهرباء</w:t>
      </w:r>
      <w:r w:rsidR="009770E6" w:rsidRPr="004D715C">
        <w:rPr>
          <w:rFonts w:ascii="Simplified Arabic" w:eastAsia="Times New Roman" w:hAnsi="Simplified Arabic" w:cs="Simplified Arabic"/>
          <w:sz w:val="24"/>
          <w:szCs w:val="24"/>
          <w:rtl/>
        </w:rPr>
        <w:t xml:space="preserve"> و</w:t>
      </w:r>
      <w:r w:rsidR="000D0CCD" w:rsidRPr="004D715C">
        <w:rPr>
          <w:rFonts w:ascii="Simplified Arabic" w:eastAsia="Times New Roman" w:hAnsi="Simplified Arabic" w:cs="Simplified Arabic"/>
          <w:sz w:val="24"/>
          <w:szCs w:val="24"/>
          <w:rtl/>
        </w:rPr>
        <w:t xml:space="preserve">دعم الخطط الصناعية طويلة الأجل وفي هذا السياق، تري الباحثة أن </w:t>
      </w:r>
      <w:r w:rsidR="000D0CCD" w:rsidRPr="004D715C">
        <w:rPr>
          <w:rFonts w:ascii="Simplified Arabic" w:eastAsia="Times New Roman" w:hAnsi="Simplified Arabic" w:cs="Simplified Arabic"/>
          <w:b/>
          <w:bCs/>
          <w:sz w:val="24"/>
          <w:szCs w:val="24"/>
          <w:rtl/>
        </w:rPr>
        <w:t xml:space="preserve">مشروع محطة الضبعة </w:t>
      </w:r>
      <w:r w:rsidRPr="004D715C">
        <w:rPr>
          <w:rFonts w:ascii="Simplified Arabic" w:eastAsia="Times New Roman" w:hAnsi="Simplified Arabic" w:cs="Simplified Arabic"/>
          <w:b/>
          <w:bCs/>
          <w:sz w:val="24"/>
          <w:szCs w:val="24"/>
          <w:rtl/>
        </w:rPr>
        <w:t xml:space="preserve">يمثل </w:t>
      </w:r>
      <w:r w:rsidR="000D0CCD" w:rsidRPr="004D715C">
        <w:rPr>
          <w:rFonts w:ascii="Simplified Arabic" w:eastAsia="Times New Roman" w:hAnsi="Simplified Arabic" w:cs="Simplified Arabic"/>
          <w:b/>
          <w:bCs/>
          <w:sz w:val="24"/>
          <w:szCs w:val="24"/>
          <w:rtl/>
        </w:rPr>
        <w:t>نموذجًا عمليًا لتلبية هذا الطلب المتنامي</w:t>
      </w:r>
      <w:r w:rsidR="000D0CCD" w:rsidRPr="004D715C">
        <w:rPr>
          <w:rFonts w:ascii="Simplified Arabic" w:eastAsia="Times New Roman" w:hAnsi="Simplified Arabic" w:cs="Simplified Arabic"/>
          <w:sz w:val="24"/>
          <w:szCs w:val="24"/>
        </w:rPr>
        <w:t>.</w:t>
      </w:r>
      <w:bookmarkEnd w:id="147"/>
    </w:p>
    <w:p w14:paraId="4E43A9A3" w14:textId="6B920828" w:rsidR="00995940" w:rsidRPr="004D715C" w:rsidRDefault="00995940" w:rsidP="00CD0125">
      <w:pPr>
        <w:rPr>
          <w:rFonts w:ascii="Simplified Arabic" w:eastAsia="Times New Roman" w:hAnsi="Simplified Arabic" w:cs="Simplified Arabic"/>
          <w:b/>
          <w:bCs/>
          <w:sz w:val="24"/>
          <w:szCs w:val="24"/>
        </w:rPr>
      </w:pPr>
      <w:bookmarkStart w:id="148" w:name="_Toc228824516"/>
      <w:r w:rsidRPr="004D715C">
        <w:rPr>
          <w:rFonts w:ascii="Simplified Arabic" w:eastAsia="Times New Roman" w:hAnsi="Simplified Arabic" w:cs="Simplified Arabic"/>
          <w:b/>
          <w:bCs/>
          <w:sz w:val="24"/>
          <w:szCs w:val="24"/>
          <w:rtl/>
        </w:rPr>
        <w:t xml:space="preserve">التساؤل الثاني: </w:t>
      </w:r>
      <w:r w:rsidR="00C7764B" w:rsidRPr="004D715C">
        <w:rPr>
          <w:rFonts w:ascii="Simplified Arabic" w:eastAsiaTheme="minorEastAsia" w:hAnsi="Simplified Arabic" w:cs="Simplified Arabic"/>
          <w:b/>
          <w:bCs/>
          <w:color w:val="000000" w:themeColor="text1"/>
          <w:kern w:val="24"/>
          <w:sz w:val="24"/>
          <w:szCs w:val="24"/>
          <w:rtl/>
          <w:lang w:bidi="ar-EG"/>
        </w:rPr>
        <w:t xml:space="preserve">ما هو تأثير الاستخدامات التكنولوجية للطاقة النووية السلمية </w:t>
      </w:r>
      <w:proofErr w:type="gramStart"/>
      <w:r w:rsidR="00C7764B" w:rsidRPr="004D715C">
        <w:rPr>
          <w:rFonts w:ascii="Simplified Arabic" w:eastAsiaTheme="minorEastAsia" w:hAnsi="Simplified Arabic" w:cs="Simplified Arabic"/>
          <w:b/>
          <w:bCs/>
          <w:color w:val="000000" w:themeColor="text1"/>
          <w:kern w:val="24"/>
          <w:sz w:val="24"/>
          <w:szCs w:val="24"/>
          <w:rtl/>
          <w:lang w:bidi="ar-EG"/>
        </w:rPr>
        <w:t>علي</w:t>
      </w:r>
      <w:proofErr w:type="gramEnd"/>
      <w:r w:rsidR="00C7764B" w:rsidRPr="004D715C">
        <w:rPr>
          <w:rFonts w:ascii="Simplified Arabic" w:eastAsiaTheme="minorEastAsia" w:hAnsi="Simplified Arabic" w:cs="Simplified Arabic"/>
          <w:b/>
          <w:bCs/>
          <w:color w:val="000000" w:themeColor="text1"/>
          <w:kern w:val="24"/>
          <w:sz w:val="24"/>
          <w:szCs w:val="24"/>
          <w:rtl/>
          <w:lang w:bidi="ar-EG"/>
        </w:rPr>
        <w:t xml:space="preserve"> القطاع الصناعي في </w:t>
      </w:r>
      <w:r w:rsidR="00257D15" w:rsidRPr="004D715C">
        <w:rPr>
          <w:rFonts w:ascii="Simplified Arabic" w:eastAsiaTheme="minorEastAsia" w:hAnsi="Simplified Arabic" w:cs="Simplified Arabic"/>
          <w:b/>
          <w:bCs/>
          <w:color w:val="000000" w:themeColor="text1"/>
          <w:kern w:val="24"/>
          <w:sz w:val="24"/>
          <w:szCs w:val="24"/>
          <w:rtl/>
          <w:lang w:bidi="ar-EG"/>
        </w:rPr>
        <w:t>مصر؟</w:t>
      </w:r>
      <w:bookmarkEnd w:id="148"/>
    </w:p>
    <w:p w14:paraId="517DAE28" w14:textId="18A22694" w:rsidR="00A41D78" w:rsidRPr="004D715C" w:rsidRDefault="009770E6" w:rsidP="004D715C">
      <w:pPr>
        <w:spacing w:before="100" w:beforeAutospacing="1" w:after="100" w:afterAutospacing="1"/>
        <w:jc w:val="lowKashida"/>
        <w:rPr>
          <w:rFonts w:ascii="Simplified Arabic" w:eastAsia="Times New Roman" w:hAnsi="Simplified Arabic" w:cs="Simplified Arabic"/>
          <w:sz w:val="24"/>
          <w:szCs w:val="24"/>
          <w:rtl/>
        </w:rPr>
      </w:pPr>
      <w:r w:rsidRPr="004D715C">
        <w:rPr>
          <w:rFonts w:ascii="Simplified Arabic" w:eastAsia="Times New Roman" w:hAnsi="Simplified Arabic" w:cs="Simplified Arabic"/>
          <w:sz w:val="24"/>
          <w:szCs w:val="24"/>
          <w:rtl/>
        </w:rPr>
        <w:t xml:space="preserve">توصلت </w:t>
      </w:r>
      <w:r w:rsidR="00257D15" w:rsidRPr="004D715C">
        <w:rPr>
          <w:rFonts w:ascii="Simplified Arabic" w:eastAsia="Times New Roman" w:hAnsi="Simplified Arabic" w:cs="Simplified Arabic"/>
          <w:sz w:val="24"/>
          <w:szCs w:val="24"/>
          <w:rtl/>
        </w:rPr>
        <w:t>الباحثة إلى</w:t>
      </w:r>
      <w:r w:rsidR="00B94749" w:rsidRPr="004D715C">
        <w:rPr>
          <w:rFonts w:ascii="Simplified Arabic" w:eastAsia="Times New Roman" w:hAnsi="Simplified Arabic" w:cs="Simplified Arabic"/>
          <w:sz w:val="24"/>
          <w:szCs w:val="24"/>
          <w:rtl/>
        </w:rPr>
        <w:t xml:space="preserve"> أن الاستخدامات التكنولوجية للطاقة النووية السلمية تُحدث </w:t>
      </w:r>
      <w:r w:rsidR="00B94749" w:rsidRPr="004D715C">
        <w:rPr>
          <w:rFonts w:ascii="Simplified Arabic" w:eastAsia="Times New Roman" w:hAnsi="Simplified Arabic" w:cs="Simplified Arabic"/>
          <w:b/>
          <w:bCs/>
          <w:sz w:val="24"/>
          <w:szCs w:val="24"/>
          <w:rtl/>
        </w:rPr>
        <w:t>تأثيرًا مباشرًا وإيجابيًا</w:t>
      </w:r>
      <w:r w:rsidR="00B94749" w:rsidRPr="004D715C">
        <w:rPr>
          <w:rFonts w:ascii="Simplified Arabic" w:eastAsia="Times New Roman" w:hAnsi="Simplified Arabic" w:cs="Simplified Arabic"/>
          <w:sz w:val="24"/>
          <w:szCs w:val="24"/>
          <w:rtl/>
        </w:rPr>
        <w:t xml:space="preserve"> على القطاع الصناعي في مصر، ويتمثل ذلك ف</w:t>
      </w:r>
      <w:r w:rsidRPr="004D715C">
        <w:rPr>
          <w:rFonts w:ascii="Simplified Arabic" w:eastAsia="Times New Roman" w:hAnsi="Simplified Arabic" w:cs="Simplified Arabic"/>
          <w:sz w:val="24"/>
          <w:szCs w:val="24"/>
          <w:rtl/>
        </w:rPr>
        <w:t xml:space="preserve">ي </w:t>
      </w:r>
    </w:p>
    <w:p w14:paraId="3209100D" w14:textId="4EC3CCFF" w:rsidR="00A41D78" w:rsidRPr="004D715C" w:rsidRDefault="00257D15" w:rsidP="004D715C">
      <w:pPr>
        <w:spacing w:before="100" w:beforeAutospacing="1" w:after="100" w:afterAutospacing="1"/>
        <w:jc w:val="lowKashida"/>
        <w:rPr>
          <w:rFonts w:ascii="Simplified Arabic" w:eastAsia="Times New Roman" w:hAnsi="Simplified Arabic" w:cs="Simplified Arabic"/>
          <w:b/>
          <w:bCs/>
          <w:sz w:val="24"/>
          <w:szCs w:val="24"/>
          <w:rtl/>
          <w:lang w:bidi="ar-EG"/>
        </w:rPr>
      </w:pPr>
      <w:r w:rsidRPr="004D715C">
        <w:rPr>
          <w:rFonts w:ascii="Simplified Arabic" w:eastAsia="Times New Roman" w:hAnsi="Simplified Arabic" w:cs="Simplified Arabic"/>
          <w:b/>
          <w:bCs/>
          <w:sz w:val="24"/>
          <w:szCs w:val="24"/>
          <w:rtl/>
        </w:rPr>
        <w:t>1</w:t>
      </w:r>
      <w:r w:rsidR="00A41D78" w:rsidRPr="004D715C">
        <w:rPr>
          <w:rFonts w:ascii="Simplified Arabic" w:eastAsia="Times New Roman" w:hAnsi="Simplified Arabic" w:cs="Simplified Arabic"/>
          <w:b/>
          <w:bCs/>
          <w:sz w:val="24"/>
          <w:szCs w:val="24"/>
          <w:rtl/>
        </w:rPr>
        <w:t>-</w:t>
      </w:r>
      <w:r w:rsidR="00B94749" w:rsidRPr="004D715C">
        <w:rPr>
          <w:rFonts w:ascii="Simplified Arabic" w:eastAsia="Times New Roman" w:hAnsi="Simplified Arabic" w:cs="Simplified Arabic"/>
          <w:b/>
          <w:bCs/>
          <w:sz w:val="24"/>
          <w:szCs w:val="24"/>
          <w:rtl/>
        </w:rPr>
        <w:t>توفير طاقة مستقرة وموثوقة للصناعة</w:t>
      </w:r>
      <w:r w:rsidR="00A41D78" w:rsidRPr="004D715C">
        <w:rPr>
          <w:rFonts w:ascii="Simplified Arabic" w:eastAsia="Times New Roman" w:hAnsi="Simplified Arabic" w:cs="Simplified Arabic"/>
          <w:sz w:val="24"/>
          <w:szCs w:val="24"/>
          <w:rtl/>
        </w:rPr>
        <w:t xml:space="preserve"> </w:t>
      </w:r>
      <w:r w:rsidR="00B94749" w:rsidRPr="004D715C">
        <w:rPr>
          <w:rFonts w:ascii="Simplified Arabic" w:eastAsia="Times New Roman" w:hAnsi="Simplified Arabic" w:cs="Simplified Arabic"/>
          <w:sz w:val="24"/>
          <w:szCs w:val="24"/>
          <w:rtl/>
        </w:rPr>
        <w:t xml:space="preserve">تُعد الطاقة النووية مصدرًا ثابتًا للكهرباء، وهو ما يساهم في تقليل مشكلات انقطاع التيار التي تؤثر سلبًا على الإنتاج الصناعي. وقد أظهرت الدراسات أن نقص الطاقة كان من العوامل التي أثّرت على قطاعات مثل الصناعة والتجارة في </w:t>
      </w:r>
      <w:proofErr w:type="gramStart"/>
      <w:r w:rsidR="00B94749" w:rsidRPr="004D715C">
        <w:rPr>
          <w:rFonts w:ascii="Simplified Arabic" w:eastAsia="Times New Roman" w:hAnsi="Simplified Arabic" w:cs="Simplified Arabic"/>
          <w:sz w:val="24"/>
          <w:szCs w:val="24"/>
          <w:rtl/>
        </w:rPr>
        <w:t xml:space="preserve">مصر </w:t>
      </w:r>
      <w:r w:rsidR="00B94749" w:rsidRPr="004D715C">
        <w:rPr>
          <w:rFonts w:ascii="Simplified Arabic" w:eastAsia="Times New Roman" w:hAnsi="Simplified Arabic" w:cs="Simplified Arabic"/>
          <w:sz w:val="24"/>
          <w:szCs w:val="24"/>
        </w:rPr>
        <w:t>.</w:t>
      </w:r>
      <w:r w:rsidR="00B94749" w:rsidRPr="004D715C">
        <w:rPr>
          <w:rFonts w:ascii="Simplified Arabic" w:eastAsia="Times New Roman" w:hAnsi="Simplified Arabic" w:cs="Simplified Arabic"/>
          <w:sz w:val="24"/>
          <w:szCs w:val="24"/>
          <w:rtl/>
        </w:rPr>
        <w:t>ومع</w:t>
      </w:r>
      <w:proofErr w:type="gramEnd"/>
      <w:r w:rsidR="00B94749" w:rsidRPr="004D715C">
        <w:rPr>
          <w:rFonts w:ascii="Simplified Arabic" w:eastAsia="Times New Roman" w:hAnsi="Simplified Arabic" w:cs="Simplified Arabic"/>
          <w:sz w:val="24"/>
          <w:szCs w:val="24"/>
          <w:rtl/>
        </w:rPr>
        <w:t xml:space="preserve"> دخول مشروعات مثل محطة الضبعة، من المتوقع أن يتم توفير جزء كبير من احتياجات الكهرباء، حيث يمكن أن تسهم الطاقة النووية بنسبة ملحوظة من إجمالي الإنتاج الكهربائي مستقبلاً ، مما يدعم استقرار العمليات الصناعية</w:t>
      </w:r>
      <w:r w:rsidR="002F63E3" w:rsidRPr="004D715C">
        <w:rPr>
          <w:rFonts w:ascii="Simplified Arabic" w:eastAsia="Times New Roman" w:hAnsi="Simplified Arabic" w:cs="Simplified Arabic"/>
          <w:b/>
          <w:bCs/>
          <w:sz w:val="24"/>
          <w:szCs w:val="24"/>
          <w:rtl/>
          <w:lang w:bidi="ar-EG"/>
        </w:rPr>
        <w:t>.</w:t>
      </w:r>
    </w:p>
    <w:p w14:paraId="6CE327D7" w14:textId="5A8262AA" w:rsidR="009770E6" w:rsidRPr="004D715C" w:rsidRDefault="00257D15" w:rsidP="004D715C">
      <w:pPr>
        <w:spacing w:before="100" w:beforeAutospacing="1" w:after="100" w:afterAutospacing="1"/>
        <w:jc w:val="lowKashida"/>
        <w:rPr>
          <w:rFonts w:ascii="Simplified Arabic" w:eastAsia="Times New Roman" w:hAnsi="Simplified Arabic" w:cs="Simplified Arabic"/>
          <w:sz w:val="24"/>
          <w:szCs w:val="24"/>
          <w:rtl/>
        </w:rPr>
      </w:pPr>
      <w:r w:rsidRPr="004D715C">
        <w:rPr>
          <w:rFonts w:ascii="Simplified Arabic" w:eastAsia="Times New Roman" w:hAnsi="Simplified Arabic" w:cs="Simplified Arabic"/>
          <w:b/>
          <w:bCs/>
          <w:sz w:val="24"/>
          <w:szCs w:val="24"/>
          <w:rtl/>
          <w:lang w:bidi="ar-EG"/>
        </w:rPr>
        <w:t>2</w:t>
      </w:r>
      <w:r w:rsidR="00A41D78" w:rsidRPr="004D715C">
        <w:rPr>
          <w:rFonts w:ascii="Simplified Arabic" w:eastAsia="Times New Roman" w:hAnsi="Simplified Arabic" w:cs="Simplified Arabic"/>
          <w:b/>
          <w:bCs/>
          <w:sz w:val="24"/>
          <w:szCs w:val="24"/>
          <w:rtl/>
          <w:lang w:bidi="ar-EG"/>
        </w:rPr>
        <w:t>-</w:t>
      </w:r>
      <w:r w:rsidR="00FE6B5E" w:rsidRPr="004D715C">
        <w:rPr>
          <w:rFonts w:ascii="Simplified Arabic" w:eastAsia="Times New Roman" w:hAnsi="Simplified Arabic" w:cs="Simplified Arabic"/>
          <w:b/>
          <w:bCs/>
          <w:sz w:val="24"/>
          <w:szCs w:val="24"/>
          <w:rtl/>
          <w:lang w:bidi="ar-EG"/>
        </w:rPr>
        <w:t>الإضافة</w:t>
      </w:r>
      <w:r w:rsidR="00B94749" w:rsidRPr="004D715C">
        <w:rPr>
          <w:rFonts w:ascii="Simplified Arabic" w:eastAsia="Times New Roman" w:hAnsi="Simplified Arabic" w:cs="Simplified Arabic"/>
          <w:b/>
          <w:bCs/>
          <w:sz w:val="24"/>
          <w:szCs w:val="24"/>
        </w:rPr>
        <w:t xml:space="preserve"> </w:t>
      </w:r>
      <w:r w:rsidR="00B94749" w:rsidRPr="004D715C">
        <w:rPr>
          <w:rFonts w:ascii="Simplified Arabic" w:eastAsia="Times New Roman" w:hAnsi="Simplified Arabic" w:cs="Simplified Arabic"/>
          <w:b/>
          <w:bCs/>
          <w:sz w:val="24"/>
          <w:szCs w:val="24"/>
          <w:rtl/>
        </w:rPr>
        <w:t xml:space="preserve">خفض تكاليف الإنتاج على المدى </w:t>
      </w:r>
      <w:r w:rsidR="00A41D78" w:rsidRPr="004D715C">
        <w:rPr>
          <w:rFonts w:ascii="Simplified Arabic" w:eastAsia="Times New Roman" w:hAnsi="Simplified Arabic" w:cs="Simplified Arabic"/>
          <w:b/>
          <w:bCs/>
          <w:sz w:val="24"/>
          <w:szCs w:val="24"/>
          <w:rtl/>
        </w:rPr>
        <w:t>الطويل ودعم</w:t>
      </w:r>
      <w:r w:rsidR="00B94749" w:rsidRPr="004D715C">
        <w:rPr>
          <w:rFonts w:ascii="Simplified Arabic" w:eastAsia="Times New Roman" w:hAnsi="Simplified Arabic" w:cs="Simplified Arabic"/>
          <w:b/>
          <w:bCs/>
          <w:sz w:val="24"/>
          <w:szCs w:val="24"/>
          <w:rtl/>
        </w:rPr>
        <w:t xml:space="preserve"> الصناعات المرتبطة (الصناعات المغذية)</w:t>
      </w:r>
      <w:r w:rsidR="00FE6B5E" w:rsidRPr="004D715C">
        <w:rPr>
          <w:rFonts w:ascii="Simplified Arabic" w:eastAsia="Times New Roman" w:hAnsi="Simplified Arabic" w:cs="Simplified Arabic"/>
          <w:sz w:val="24"/>
          <w:szCs w:val="24"/>
          <w:rtl/>
        </w:rPr>
        <w:t xml:space="preserve"> التي </w:t>
      </w:r>
      <w:r w:rsidR="00B94749" w:rsidRPr="004D715C">
        <w:rPr>
          <w:rFonts w:ascii="Simplified Arabic" w:eastAsia="Times New Roman" w:hAnsi="Simplified Arabic" w:cs="Simplified Arabic"/>
          <w:sz w:val="24"/>
          <w:szCs w:val="24"/>
          <w:rtl/>
        </w:rPr>
        <w:t>يسهم إدخال التكنولوجيا النووية في</w:t>
      </w:r>
      <w:r w:rsidR="00FE6B5E" w:rsidRPr="004D715C">
        <w:rPr>
          <w:rFonts w:ascii="Simplified Arabic" w:eastAsia="Times New Roman" w:hAnsi="Simplified Arabic" w:cs="Simplified Arabic"/>
          <w:sz w:val="24"/>
          <w:szCs w:val="24"/>
          <w:rtl/>
        </w:rPr>
        <w:t>ها الي</w:t>
      </w:r>
      <w:r w:rsidR="00B94749" w:rsidRPr="004D715C">
        <w:rPr>
          <w:rFonts w:ascii="Simplified Arabic" w:eastAsia="Times New Roman" w:hAnsi="Simplified Arabic" w:cs="Simplified Arabic"/>
          <w:sz w:val="24"/>
          <w:szCs w:val="24"/>
          <w:rtl/>
        </w:rPr>
        <w:t xml:space="preserve"> خلق طلب على مجموعة واسعة من الصناعات، </w:t>
      </w:r>
      <w:r w:rsidRPr="004D715C">
        <w:rPr>
          <w:rFonts w:ascii="Simplified Arabic" w:eastAsia="Times New Roman" w:hAnsi="Simplified Arabic" w:cs="Simplified Arabic"/>
          <w:sz w:val="24"/>
          <w:szCs w:val="24"/>
          <w:rtl/>
        </w:rPr>
        <w:t>مثل: الصناعات</w:t>
      </w:r>
      <w:r w:rsidR="00B94749" w:rsidRPr="004D715C">
        <w:rPr>
          <w:rFonts w:ascii="Simplified Arabic" w:eastAsia="Times New Roman" w:hAnsi="Simplified Arabic" w:cs="Simplified Arabic"/>
          <w:sz w:val="24"/>
          <w:szCs w:val="24"/>
          <w:rtl/>
        </w:rPr>
        <w:t xml:space="preserve"> الهندسية</w:t>
      </w:r>
      <w:r w:rsidR="009770E6" w:rsidRPr="004D715C">
        <w:rPr>
          <w:rFonts w:ascii="Simplified Arabic" w:eastAsia="Times New Roman" w:hAnsi="Simplified Arabic" w:cs="Simplified Arabic"/>
          <w:sz w:val="24"/>
          <w:szCs w:val="24"/>
          <w:rtl/>
        </w:rPr>
        <w:t xml:space="preserve"> و </w:t>
      </w:r>
      <w:r w:rsidR="00B94749" w:rsidRPr="004D715C">
        <w:rPr>
          <w:rFonts w:ascii="Simplified Arabic" w:eastAsia="Times New Roman" w:hAnsi="Simplified Arabic" w:cs="Simplified Arabic"/>
          <w:sz w:val="24"/>
          <w:szCs w:val="24"/>
          <w:rtl/>
        </w:rPr>
        <w:t xml:space="preserve">مواد البناء الثقيلة </w:t>
      </w:r>
      <w:r w:rsidR="009770E6" w:rsidRPr="004D715C">
        <w:rPr>
          <w:rFonts w:ascii="Simplified Arabic" w:eastAsia="Times New Roman" w:hAnsi="Simplified Arabic" w:cs="Simplified Arabic"/>
          <w:sz w:val="24"/>
          <w:szCs w:val="24"/>
          <w:rtl/>
        </w:rPr>
        <w:t>وتصنيع</w:t>
      </w:r>
      <w:r w:rsidR="00B94749" w:rsidRPr="004D715C">
        <w:rPr>
          <w:rFonts w:ascii="Simplified Arabic" w:eastAsia="Times New Roman" w:hAnsi="Simplified Arabic" w:cs="Simplified Arabic"/>
          <w:sz w:val="24"/>
          <w:szCs w:val="24"/>
          <w:rtl/>
        </w:rPr>
        <w:t xml:space="preserve"> المعدات والآلات كما تشير </w:t>
      </w:r>
      <w:r w:rsidR="009770E6" w:rsidRPr="004D715C">
        <w:rPr>
          <w:rFonts w:ascii="Simplified Arabic" w:eastAsia="Times New Roman" w:hAnsi="Simplified Arabic" w:cs="Simplified Arabic"/>
          <w:sz w:val="24"/>
          <w:szCs w:val="24"/>
          <w:rtl/>
        </w:rPr>
        <w:t xml:space="preserve">الأدبيات السابقة </w:t>
      </w:r>
      <w:r w:rsidR="00B94749" w:rsidRPr="004D715C">
        <w:rPr>
          <w:rFonts w:ascii="Simplified Arabic" w:eastAsia="Times New Roman" w:hAnsi="Simplified Arabic" w:cs="Simplified Arabic"/>
          <w:sz w:val="24"/>
          <w:szCs w:val="24"/>
          <w:rtl/>
        </w:rPr>
        <w:t xml:space="preserve">إلى أن مشروعات الطاقة النووية تتيح مشاركة الشركات المحلية في التنفيذ والتوريد، مما يدعم الاقتصاد المحلي ويحفّز نمو الصناعات </w:t>
      </w:r>
      <w:proofErr w:type="gramStart"/>
      <w:r w:rsidR="00B94749" w:rsidRPr="004D715C">
        <w:rPr>
          <w:rFonts w:ascii="Simplified Arabic" w:eastAsia="Times New Roman" w:hAnsi="Simplified Arabic" w:cs="Simplified Arabic"/>
          <w:sz w:val="24"/>
          <w:szCs w:val="24"/>
          <w:rtl/>
        </w:rPr>
        <w:t xml:space="preserve">المرتبطة </w:t>
      </w:r>
      <w:r w:rsidR="00B94749" w:rsidRPr="004D715C">
        <w:rPr>
          <w:rFonts w:ascii="Simplified Arabic" w:eastAsia="Times New Roman" w:hAnsi="Simplified Arabic" w:cs="Simplified Arabic"/>
          <w:sz w:val="24"/>
          <w:szCs w:val="24"/>
        </w:rPr>
        <w:t>.</w:t>
      </w:r>
      <w:proofErr w:type="gramEnd"/>
    </w:p>
    <w:p w14:paraId="4E512091" w14:textId="2294C9BD" w:rsidR="00B94749" w:rsidRPr="004D715C" w:rsidRDefault="00257D15" w:rsidP="004D715C">
      <w:pPr>
        <w:spacing w:before="100" w:beforeAutospacing="1" w:after="100" w:afterAutospacing="1"/>
        <w:jc w:val="lowKashida"/>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3-</w:t>
      </w:r>
      <w:r w:rsidR="009770E6" w:rsidRPr="004D715C">
        <w:rPr>
          <w:rFonts w:ascii="Simplified Arabic" w:eastAsia="Times New Roman" w:hAnsi="Simplified Arabic" w:cs="Simplified Arabic"/>
          <w:sz w:val="24"/>
          <w:szCs w:val="24"/>
          <w:rtl/>
        </w:rPr>
        <w:t xml:space="preserve">وفيما يخص </w:t>
      </w:r>
      <w:r w:rsidR="00B94749" w:rsidRPr="004D715C">
        <w:rPr>
          <w:rFonts w:ascii="Simplified Arabic" w:eastAsia="Times New Roman" w:hAnsi="Simplified Arabic" w:cs="Simplified Arabic"/>
          <w:sz w:val="24"/>
          <w:szCs w:val="24"/>
          <w:rtl/>
        </w:rPr>
        <w:t>التأثير التكنولوجي والصناعي غير المباشر</w:t>
      </w:r>
      <w:r w:rsidR="009770E6" w:rsidRPr="004D715C">
        <w:rPr>
          <w:rFonts w:ascii="Simplified Arabic" w:eastAsia="Times New Roman" w:hAnsi="Simplified Arabic" w:cs="Simplified Arabic"/>
          <w:sz w:val="24"/>
          <w:szCs w:val="24"/>
          <w:rtl/>
        </w:rPr>
        <w:t xml:space="preserve"> من </w:t>
      </w:r>
      <w:r w:rsidRPr="004D715C">
        <w:rPr>
          <w:rFonts w:ascii="Simplified Arabic" w:eastAsia="Times New Roman" w:hAnsi="Simplified Arabic" w:cs="Simplified Arabic"/>
          <w:sz w:val="24"/>
          <w:szCs w:val="24"/>
          <w:rtl/>
        </w:rPr>
        <w:t>حيث نقل</w:t>
      </w:r>
      <w:r w:rsidR="00B94749" w:rsidRPr="004D715C">
        <w:rPr>
          <w:rFonts w:ascii="Simplified Arabic" w:eastAsia="Times New Roman" w:hAnsi="Simplified Arabic" w:cs="Simplified Arabic"/>
          <w:b/>
          <w:bCs/>
          <w:sz w:val="24"/>
          <w:szCs w:val="24"/>
          <w:rtl/>
        </w:rPr>
        <w:t xml:space="preserve"> وتوطين التكنولوجيا </w:t>
      </w:r>
      <w:r w:rsidR="00A41D78" w:rsidRPr="004D715C">
        <w:rPr>
          <w:rFonts w:ascii="Simplified Arabic" w:eastAsia="Times New Roman" w:hAnsi="Simplified Arabic" w:cs="Simplified Arabic"/>
          <w:b/>
          <w:bCs/>
          <w:sz w:val="24"/>
          <w:szCs w:val="24"/>
          <w:rtl/>
        </w:rPr>
        <w:t>المتقدمة</w:t>
      </w:r>
      <w:r w:rsidR="00B94749" w:rsidRPr="004D715C">
        <w:rPr>
          <w:rFonts w:ascii="Simplified Arabic" w:eastAsia="Times New Roman" w:hAnsi="Simplified Arabic" w:cs="Simplified Arabic"/>
          <w:b/>
          <w:bCs/>
          <w:sz w:val="24"/>
          <w:szCs w:val="24"/>
        </w:rPr>
        <w:t xml:space="preserve"> </w:t>
      </w:r>
      <w:r w:rsidR="00B94749" w:rsidRPr="004D715C">
        <w:rPr>
          <w:rFonts w:ascii="Simplified Arabic" w:eastAsia="Times New Roman" w:hAnsi="Simplified Arabic" w:cs="Simplified Arabic"/>
          <w:b/>
          <w:bCs/>
          <w:sz w:val="24"/>
          <w:szCs w:val="24"/>
          <w:rtl/>
        </w:rPr>
        <w:t>تطوير رأس المال البشري الصناعي</w:t>
      </w:r>
      <w:r w:rsidR="00A41D78" w:rsidRPr="004D715C">
        <w:rPr>
          <w:rFonts w:ascii="Simplified Arabic" w:eastAsia="Times New Roman" w:hAnsi="Simplified Arabic" w:cs="Simplified Arabic"/>
          <w:sz w:val="24"/>
          <w:szCs w:val="24"/>
          <w:rtl/>
        </w:rPr>
        <w:t xml:space="preserve"> الذي ينعكس فيه استخدام</w:t>
      </w:r>
      <w:r w:rsidR="00B94749" w:rsidRPr="004D715C">
        <w:rPr>
          <w:rFonts w:ascii="Simplified Arabic" w:eastAsia="Times New Roman" w:hAnsi="Simplified Arabic" w:cs="Simplified Arabic"/>
          <w:sz w:val="24"/>
          <w:szCs w:val="24"/>
          <w:rtl/>
        </w:rPr>
        <w:t xml:space="preserve"> التكنولوجيا النووية في</w:t>
      </w:r>
      <w:r w:rsidR="009770E6" w:rsidRPr="004D715C">
        <w:rPr>
          <w:rFonts w:ascii="Simplified Arabic" w:eastAsia="Times New Roman" w:hAnsi="Simplified Arabic" w:cs="Simplified Arabic"/>
          <w:sz w:val="24"/>
          <w:szCs w:val="24"/>
          <w:rtl/>
        </w:rPr>
        <w:t xml:space="preserve"> </w:t>
      </w:r>
      <w:r w:rsidR="00B94749" w:rsidRPr="004D715C">
        <w:rPr>
          <w:rFonts w:ascii="Simplified Arabic" w:eastAsia="Times New Roman" w:hAnsi="Simplified Arabic" w:cs="Simplified Arabic"/>
          <w:sz w:val="24"/>
          <w:szCs w:val="24"/>
          <w:rtl/>
        </w:rPr>
        <w:t xml:space="preserve">تدريب كوادر فنية عالية التأهيل </w:t>
      </w:r>
      <w:r w:rsidR="009770E6" w:rsidRPr="004D715C">
        <w:rPr>
          <w:rFonts w:ascii="Simplified Arabic" w:eastAsia="Times New Roman" w:hAnsi="Simplified Arabic" w:cs="Simplified Arabic"/>
          <w:sz w:val="24"/>
          <w:szCs w:val="24"/>
          <w:rtl/>
        </w:rPr>
        <w:t>و</w:t>
      </w:r>
      <w:r w:rsidR="00B94749" w:rsidRPr="004D715C">
        <w:rPr>
          <w:rFonts w:ascii="Simplified Arabic" w:eastAsia="Times New Roman" w:hAnsi="Simplified Arabic" w:cs="Simplified Arabic"/>
          <w:sz w:val="24"/>
          <w:szCs w:val="24"/>
          <w:rtl/>
        </w:rPr>
        <w:t xml:space="preserve">رفع مستوى المهارات </w:t>
      </w:r>
      <w:r w:rsidR="00B94749" w:rsidRPr="004D715C">
        <w:rPr>
          <w:rFonts w:ascii="Simplified Arabic" w:eastAsia="Times New Roman" w:hAnsi="Simplified Arabic" w:cs="Simplified Arabic"/>
          <w:sz w:val="24"/>
          <w:szCs w:val="24"/>
          <w:rtl/>
        </w:rPr>
        <w:lastRenderedPageBreak/>
        <w:t xml:space="preserve">الهندسية والتقنية </w:t>
      </w:r>
      <w:r w:rsidR="009770E6" w:rsidRPr="004D715C">
        <w:rPr>
          <w:rFonts w:ascii="Simplified Arabic" w:eastAsia="Times New Roman" w:hAnsi="Simplified Arabic" w:cs="Simplified Arabic"/>
          <w:sz w:val="24"/>
          <w:szCs w:val="24"/>
          <w:rtl/>
        </w:rPr>
        <w:t>و</w:t>
      </w:r>
      <w:r w:rsidR="00B94749" w:rsidRPr="004D715C">
        <w:rPr>
          <w:rFonts w:ascii="Simplified Arabic" w:eastAsia="Times New Roman" w:hAnsi="Simplified Arabic" w:cs="Simplified Arabic"/>
          <w:sz w:val="24"/>
          <w:szCs w:val="24"/>
          <w:rtl/>
        </w:rPr>
        <w:t xml:space="preserve">دعم التعليم الفني والبحث العلمي </w:t>
      </w:r>
      <w:r w:rsidR="009770E6" w:rsidRPr="004D715C">
        <w:rPr>
          <w:rFonts w:ascii="Simplified Arabic" w:eastAsia="Times New Roman" w:hAnsi="Simplified Arabic" w:cs="Simplified Arabic"/>
          <w:sz w:val="24"/>
          <w:szCs w:val="24"/>
          <w:rtl/>
        </w:rPr>
        <w:t>و</w:t>
      </w:r>
      <w:r w:rsidR="00B94749" w:rsidRPr="004D715C">
        <w:rPr>
          <w:rFonts w:ascii="Simplified Arabic" w:eastAsia="Times New Roman" w:hAnsi="Simplified Arabic" w:cs="Simplified Arabic"/>
          <w:sz w:val="24"/>
          <w:szCs w:val="24"/>
          <w:rtl/>
        </w:rPr>
        <w:t>هذا ينعكس بشكل مباشر على كفاءة القطاع الصناعي وقدرته على التطور</w:t>
      </w:r>
      <w:r w:rsidR="00B94749" w:rsidRPr="004D715C">
        <w:rPr>
          <w:rFonts w:ascii="Simplified Arabic" w:eastAsia="Times New Roman" w:hAnsi="Simplified Arabic" w:cs="Simplified Arabic"/>
          <w:sz w:val="24"/>
          <w:szCs w:val="24"/>
        </w:rPr>
        <w:t>.</w:t>
      </w:r>
    </w:p>
    <w:p w14:paraId="34BD2C0B" w14:textId="2792D81B" w:rsidR="00995940" w:rsidRPr="004D715C" w:rsidRDefault="00995940" w:rsidP="004D715C">
      <w:pPr>
        <w:rPr>
          <w:rFonts w:ascii="Simplified Arabic" w:eastAsia="Times New Roman" w:hAnsi="Simplified Arabic" w:cs="Simplified Arabic"/>
          <w:sz w:val="24"/>
          <w:szCs w:val="24"/>
          <w:rtl/>
        </w:rPr>
      </w:pPr>
      <w:bookmarkStart w:id="149" w:name="_Toc228824517"/>
      <w:r w:rsidRPr="004D715C">
        <w:rPr>
          <w:rFonts w:ascii="Simplified Arabic" w:eastAsia="Times New Roman" w:hAnsi="Simplified Arabic" w:cs="Simplified Arabic"/>
          <w:b/>
          <w:bCs/>
          <w:sz w:val="24"/>
          <w:szCs w:val="24"/>
          <w:rtl/>
        </w:rPr>
        <w:t>التساؤل الثالث:</w:t>
      </w:r>
      <w:r w:rsidR="00C7764B" w:rsidRPr="004D715C">
        <w:rPr>
          <w:rFonts w:ascii="Simplified Arabic" w:eastAsia="Times New Roman" w:hAnsi="Simplified Arabic" w:cs="Simplified Arabic"/>
          <w:b/>
          <w:bCs/>
          <w:sz w:val="24"/>
          <w:szCs w:val="24"/>
          <w:rtl/>
        </w:rPr>
        <w:t xml:space="preserve"> ماهي السياسات </w:t>
      </w:r>
      <w:r w:rsidR="00B94749" w:rsidRPr="004D715C">
        <w:rPr>
          <w:rFonts w:ascii="Simplified Arabic" w:eastAsia="Times New Roman" w:hAnsi="Simplified Arabic" w:cs="Simplified Arabic"/>
          <w:b/>
          <w:bCs/>
          <w:sz w:val="24"/>
          <w:szCs w:val="24"/>
          <w:rtl/>
        </w:rPr>
        <w:t>الداعمة والسياسات</w:t>
      </w:r>
      <w:r w:rsidR="00C7764B" w:rsidRPr="004D715C">
        <w:rPr>
          <w:rFonts w:ascii="Simplified Arabic" w:eastAsia="Times New Roman" w:hAnsi="Simplified Arabic" w:cs="Simplified Arabic"/>
          <w:b/>
          <w:bCs/>
          <w:sz w:val="24"/>
          <w:szCs w:val="24"/>
          <w:rtl/>
        </w:rPr>
        <w:t xml:space="preserve"> المطلوبة لتعظيم الاستخدام المستدام للطاقة النووية السلمية في </w:t>
      </w:r>
      <w:proofErr w:type="gramStart"/>
      <w:r w:rsidR="00C7764B" w:rsidRPr="004D715C">
        <w:rPr>
          <w:rFonts w:ascii="Simplified Arabic" w:eastAsia="Times New Roman" w:hAnsi="Simplified Arabic" w:cs="Simplified Arabic"/>
          <w:b/>
          <w:bCs/>
          <w:sz w:val="24"/>
          <w:szCs w:val="24"/>
          <w:rtl/>
        </w:rPr>
        <w:t>مصر</w:t>
      </w:r>
      <w:r w:rsidRPr="004D715C">
        <w:rPr>
          <w:rFonts w:ascii="Simplified Arabic" w:eastAsia="Times New Roman" w:hAnsi="Simplified Arabic" w:cs="Simplified Arabic"/>
          <w:b/>
          <w:bCs/>
          <w:sz w:val="24"/>
          <w:szCs w:val="24"/>
          <w:rtl/>
        </w:rPr>
        <w:t xml:space="preserve"> </w:t>
      </w:r>
      <w:r w:rsidRPr="004D715C">
        <w:rPr>
          <w:rFonts w:ascii="Simplified Arabic" w:eastAsia="Times New Roman" w:hAnsi="Simplified Arabic" w:cs="Simplified Arabic"/>
          <w:sz w:val="24"/>
          <w:szCs w:val="24"/>
          <w:rtl/>
        </w:rPr>
        <w:t>؟</w:t>
      </w:r>
      <w:bookmarkEnd w:id="149"/>
      <w:proofErr w:type="gramEnd"/>
    </w:p>
    <w:p w14:paraId="2C2940C2" w14:textId="0B3667BC" w:rsidR="009652D7" w:rsidRPr="004D715C" w:rsidRDefault="00D605D3" w:rsidP="004D715C">
      <w:pPr>
        <w:spacing w:before="100" w:beforeAutospacing="1" w:after="100" w:afterAutospacing="1"/>
        <w:jc w:val="lowKashida"/>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توصلت الباحثة</w:t>
      </w:r>
      <w:r w:rsidR="009652D7" w:rsidRPr="004D715C">
        <w:rPr>
          <w:rFonts w:ascii="Simplified Arabic" w:eastAsia="Times New Roman" w:hAnsi="Simplified Arabic" w:cs="Simplified Arabic"/>
          <w:sz w:val="24"/>
          <w:szCs w:val="24"/>
          <w:rtl/>
        </w:rPr>
        <w:t xml:space="preserve"> إلى أن مصر تبنت بالفعل مجموعة من السياسات التي تدعم الاستخدام السلمي والمستدام للطاقة النووية، ويمكن تحليلها كما يلي</w:t>
      </w:r>
      <w:r w:rsidR="009652D7" w:rsidRPr="004D715C">
        <w:rPr>
          <w:rFonts w:ascii="Simplified Arabic" w:eastAsia="Times New Roman" w:hAnsi="Simplified Arabic" w:cs="Simplified Arabic"/>
          <w:sz w:val="24"/>
          <w:szCs w:val="24"/>
        </w:rPr>
        <w:t>:</w:t>
      </w:r>
    </w:p>
    <w:p w14:paraId="3C3219DF" w14:textId="7B0533B2" w:rsidR="009652D7" w:rsidRPr="004D715C" w:rsidRDefault="00566F0A" w:rsidP="004D715C">
      <w:pPr>
        <w:jc w:val="lowKashida"/>
        <w:rPr>
          <w:rFonts w:ascii="Simplified Arabic" w:eastAsia="Times New Roman" w:hAnsi="Simplified Arabic" w:cs="Simplified Arabic"/>
          <w:b/>
          <w:bCs/>
          <w:sz w:val="24"/>
          <w:szCs w:val="24"/>
        </w:rPr>
      </w:pPr>
      <w:bookmarkStart w:id="150" w:name="_Toc228824518"/>
      <w:r w:rsidRPr="004D715C">
        <w:rPr>
          <w:rFonts w:ascii="Simplified Arabic" w:eastAsia="Times New Roman" w:hAnsi="Simplified Arabic" w:cs="Simplified Arabic"/>
          <w:b/>
          <w:bCs/>
          <w:sz w:val="24"/>
          <w:szCs w:val="24"/>
          <w:rtl/>
        </w:rPr>
        <w:t>1-</w:t>
      </w:r>
      <w:r w:rsidR="009652D7" w:rsidRPr="004D715C">
        <w:rPr>
          <w:rFonts w:ascii="Simplified Arabic" w:eastAsia="Times New Roman" w:hAnsi="Simplified Arabic" w:cs="Simplified Arabic"/>
          <w:b/>
          <w:bCs/>
          <w:sz w:val="24"/>
          <w:szCs w:val="24"/>
        </w:rPr>
        <w:t xml:space="preserve"> </w:t>
      </w:r>
      <w:r w:rsidR="009652D7" w:rsidRPr="004D715C">
        <w:rPr>
          <w:rFonts w:ascii="Simplified Arabic" w:eastAsia="Times New Roman" w:hAnsi="Simplified Arabic" w:cs="Simplified Arabic"/>
          <w:b/>
          <w:bCs/>
          <w:sz w:val="24"/>
          <w:szCs w:val="24"/>
          <w:rtl/>
        </w:rPr>
        <w:t>تبني استراتيجية تنويع مزيج الطاقة</w:t>
      </w:r>
      <w:r w:rsidR="00D605D3" w:rsidRPr="004D715C">
        <w:rPr>
          <w:rFonts w:ascii="Simplified Arabic" w:eastAsia="Times New Roman" w:hAnsi="Simplified Arabic" w:cs="Simplified Arabic"/>
          <w:b/>
          <w:bCs/>
          <w:sz w:val="24"/>
          <w:szCs w:val="24"/>
          <w:rtl/>
        </w:rPr>
        <w:t xml:space="preserve"> حيث </w:t>
      </w:r>
      <w:r w:rsidR="009652D7" w:rsidRPr="004D715C">
        <w:rPr>
          <w:rFonts w:ascii="Simplified Arabic" w:eastAsia="Times New Roman" w:hAnsi="Simplified Arabic" w:cs="Simplified Arabic"/>
          <w:sz w:val="24"/>
          <w:szCs w:val="24"/>
          <w:rtl/>
        </w:rPr>
        <w:t xml:space="preserve">تعتمد الدولة على سياسة واضحة تهدف إلى تقليل الاعتماد على الوقود الأحفوري، من خلال إدخال الطاقة النووية ضمن مزيج الطاقة، بما يعزز أمن الطاقة ويحد من تقلبات الأسواق </w:t>
      </w:r>
      <w:r w:rsidR="00D605D3" w:rsidRPr="004D715C">
        <w:rPr>
          <w:rFonts w:ascii="Simplified Arabic" w:eastAsia="Times New Roman" w:hAnsi="Simplified Arabic" w:cs="Simplified Arabic"/>
          <w:sz w:val="24"/>
          <w:szCs w:val="24"/>
          <w:rtl/>
        </w:rPr>
        <w:t>العالمية.</w:t>
      </w:r>
      <w:bookmarkEnd w:id="150"/>
    </w:p>
    <w:p w14:paraId="35B4C8A2" w14:textId="77777777" w:rsidR="008E7563" w:rsidRPr="004D715C" w:rsidRDefault="00566F0A" w:rsidP="004D715C">
      <w:pPr>
        <w:jc w:val="lowKashida"/>
        <w:rPr>
          <w:rFonts w:ascii="Simplified Arabic" w:eastAsia="Times New Roman" w:hAnsi="Simplified Arabic" w:cs="Simplified Arabic"/>
          <w:b/>
          <w:bCs/>
          <w:sz w:val="24"/>
          <w:szCs w:val="24"/>
          <w:rtl/>
        </w:rPr>
      </w:pPr>
      <w:bookmarkStart w:id="151" w:name="_Toc228824519"/>
      <w:r w:rsidRPr="004D715C">
        <w:rPr>
          <w:rFonts w:ascii="Simplified Arabic" w:eastAsia="Times New Roman" w:hAnsi="Simplified Arabic" w:cs="Simplified Arabic"/>
          <w:b/>
          <w:bCs/>
          <w:sz w:val="24"/>
          <w:szCs w:val="24"/>
          <w:rtl/>
        </w:rPr>
        <w:t>2-</w:t>
      </w:r>
      <w:r w:rsidR="009652D7" w:rsidRPr="004D715C">
        <w:rPr>
          <w:rFonts w:ascii="Simplified Arabic" w:eastAsia="Times New Roman" w:hAnsi="Simplified Arabic" w:cs="Simplified Arabic"/>
          <w:b/>
          <w:bCs/>
          <w:sz w:val="24"/>
          <w:szCs w:val="24"/>
        </w:rPr>
        <w:t xml:space="preserve"> </w:t>
      </w:r>
      <w:r w:rsidR="009652D7" w:rsidRPr="004D715C">
        <w:rPr>
          <w:rFonts w:ascii="Simplified Arabic" w:eastAsia="Times New Roman" w:hAnsi="Simplified Arabic" w:cs="Simplified Arabic"/>
          <w:b/>
          <w:bCs/>
          <w:sz w:val="24"/>
          <w:szCs w:val="24"/>
          <w:rtl/>
        </w:rPr>
        <w:t>إنشاء إطار مؤسسي متخصص</w:t>
      </w:r>
      <w:r w:rsidR="00D605D3" w:rsidRPr="004D715C">
        <w:rPr>
          <w:rFonts w:ascii="Simplified Arabic" w:eastAsia="Times New Roman" w:hAnsi="Simplified Arabic" w:cs="Simplified Arabic"/>
          <w:b/>
          <w:bCs/>
          <w:sz w:val="24"/>
          <w:szCs w:val="24"/>
          <w:rtl/>
        </w:rPr>
        <w:t xml:space="preserve"> </w:t>
      </w:r>
    </w:p>
    <w:p w14:paraId="24E14407" w14:textId="22125E34" w:rsidR="009652D7" w:rsidRPr="004D715C" w:rsidRDefault="00D605D3" w:rsidP="004D715C">
      <w:pPr>
        <w:jc w:val="lowKashida"/>
        <w:rPr>
          <w:rFonts w:ascii="Simplified Arabic" w:eastAsia="Times New Roman" w:hAnsi="Simplified Arabic" w:cs="Simplified Arabic"/>
          <w:b/>
          <w:bCs/>
          <w:sz w:val="24"/>
          <w:szCs w:val="24"/>
        </w:rPr>
      </w:pPr>
      <w:r w:rsidRPr="004D715C">
        <w:rPr>
          <w:rFonts w:ascii="Simplified Arabic" w:eastAsia="Times New Roman" w:hAnsi="Simplified Arabic" w:cs="Simplified Arabic"/>
          <w:sz w:val="24"/>
          <w:szCs w:val="24"/>
          <w:rtl/>
        </w:rPr>
        <w:t>حيث</w:t>
      </w:r>
      <w:r w:rsidRPr="004D715C">
        <w:rPr>
          <w:rFonts w:ascii="Simplified Arabic" w:eastAsia="Times New Roman" w:hAnsi="Simplified Arabic" w:cs="Simplified Arabic"/>
          <w:b/>
          <w:bCs/>
          <w:sz w:val="24"/>
          <w:szCs w:val="24"/>
          <w:rtl/>
        </w:rPr>
        <w:t xml:space="preserve"> </w:t>
      </w:r>
      <w:r w:rsidR="009652D7" w:rsidRPr="004D715C">
        <w:rPr>
          <w:rFonts w:ascii="Simplified Arabic" w:eastAsia="Times New Roman" w:hAnsi="Simplified Arabic" w:cs="Simplified Arabic"/>
          <w:sz w:val="24"/>
          <w:szCs w:val="24"/>
          <w:rtl/>
        </w:rPr>
        <w:t xml:space="preserve">تم إنشاء جهات متخصصة مثل </w:t>
      </w:r>
      <w:r w:rsidR="009652D7" w:rsidRPr="004D715C">
        <w:rPr>
          <w:rFonts w:ascii="Simplified Arabic" w:eastAsia="Times New Roman" w:hAnsi="Simplified Arabic" w:cs="Simplified Arabic"/>
          <w:b/>
          <w:bCs/>
          <w:sz w:val="24"/>
          <w:szCs w:val="24"/>
          <w:rtl/>
        </w:rPr>
        <w:t>هيئة المحطات النووية</w:t>
      </w:r>
      <w:r w:rsidR="0028773D" w:rsidRPr="004D715C">
        <w:rPr>
          <w:rFonts w:ascii="Simplified Arabic" w:eastAsia="Times New Roman" w:hAnsi="Simplified Arabic" w:cs="Simplified Arabic"/>
          <w:b/>
          <w:bCs/>
          <w:sz w:val="24"/>
          <w:szCs w:val="24"/>
          <w:rtl/>
        </w:rPr>
        <w:t xml:space="preserve"> بالإضافة الي انشاء جهاز الاشراف علي تنفيذ المحطات النووية</w:t>
      </w:r>
      <w:r w:rsidR="009652D7" w:rsidRPr="004D715C">
        <w:rPr>
          <w:rFonts w:ascii="Simplified Arabic" w:eastAsia="Times New Roman" w:hAnsi="Simplified Arabic" w:cs="Simplified Arabic"/>
          <w:sz w:val="24"/>
          <w:szCs w:val="24"/>
          <w:rtl/>
        </w:rPr>
        <w:t xml:space="preserve"> المسؤول</w:t>
      </w:r>
      <w:r w:rsidR="0028773D" w:rsidRPr="004D715C">
        <w:rPr>
          <w:rFonts w:ascii="Simplified Arabic" w:eastAsia="Times New Roman" w:hAnsi="Simplified Arabic" w:cs="Simplified Arabic"/>
          <w:sz w:val="24"/>
          <w:szCs w:val="24"/>
          <w:rtl/>
        </w:rPr>
        <w:t xml:space="preserve">ين بدورهم </w:t>
      </w:r>
      <w:r w:rsidR="009652D7" w:rsidRPr="004D715C">
        <w:rPr>
          <w:rFonts w:ascii="Simplified Arabic" w:eastAsia="Times New Roman" w:hAnsi="Simplified Arabic" w:cs="Simplified Arabic"/>
          <w:sz w:val="24"/>
          <w:szCs w:val="24"/>
          <w:rtl/>
        </w:rPr>
        <w:t xml:space="preserve">عن تنفيذ وإدارة المشروعات </w:t>
      </w:r>
      <w:r w:rsidR="00E84F73" w:rsidRPr="004D715C">
        <w:rPr>
          <w:rFonts w:ascii="Simplified Arabic" w:eastAsia="Times New Roman" w:hAnsi="Simplified Arabic" w:cs="Simplified Arabic"/>
          <w:sz w:val="24"/>
          <w:szCs w:val="24"/>
          <w:rtl/>
        </w:rPr>
        <w:t>النووية بالإضافة</w:t>
      </w:r>
      <w:r w:rsidR="0028773D" w:rsidRPr="004D715C">
        <w:rPr>
          <w:rFonts w:ascii="Simplified Arabic" w:eastAsia="Times New Roman" w:hAnsi="Simplified Arabic" w:cs="Simplified Arabic"/>
          <w:sz w:val="24"/>
          <w:szCs w:val="24"/>
          <w:rtl/>
        </w:rPr>
        <w:t xml:space="preserve"> الي تعديلات الأخيرة علي قانون الأنشطة النووية والاشعاعية </w:t>
      </w:r>
      <w:r w:rsidR="00E84F73" w:rsidRPr="004D715C">
        <w:rPr>
          <w:rFonts w:ascii="Simplified Arabic" w:eastAsia="Times New Roman" w:hAnsi="Simplified Arabic" w:cs="Simplified Arabic"/>
          <w:sz w:val="24"/>
          <w:szCs w:val="24"/>
          <w:rtl/>
        </w:rPr>
        <w:t xml:space="preserve">لتعزيز كل من الرقابة علي المواد المشعة و تشديد العقوبات علي المخالفات والتأكيد علي التوافق مع المعايير </w:t>
      </w:r>
      <w:proofErr w:type="gramStart"/>
      <w:r w:rsidR="00E84F73" w:rsidRPr="004D715C">
        <w:rPr>
          <w:rFonts w:ascii="Simplified Arabic" w:eastAsia="Times New Roman" w:hAnsi="Simplified Arabic" w:cs="Simplified Arabic"/>
          <w:sz w:val="24"/>
          <w:szCs w:val="24"/>
          <w:rtl/>
        </w:rPr>
        <w:t xml:space="preserve">الدولية </w:t>
      </w:r>
      <w:r w:rsidR="009652D7" w:rsidRPr="004D715C">
        <w:rPr>
          <w:rFonts w:ascii="Simplified Arabic" w:eastAsia="Times New Roman" w:hAnsi="Simplified Arabic" w:cs="Simplified Arabic"/>
          <w:sz w:val="24"/>
          <w:szCs w:val="24"/>
          <w:rtl/>
        </w:rPr>
        <w:t xml:space="preserve"> وهو</w:t>
      </w:r>
      <w:proofErr w:type="gramEnd"/>
      <w:r w:rsidR="009652D7" w:rsidRPr="004D715C">
        <w:rPr>
          <w:rFonts w:ascii="Simplified Arabic" w:eastAsia="Times New Roman" w:hAnsi="Simplified Arabic" w:cs="Simplified Arabic"/>
          <w:sz w:val="24"/>
          <w:szCs w:val="24"/>
          <w:rtl/>
        </w:rPr>
        <w:t xml:space="preserve"> ما يعكس وجود بنية مؤسسية داعمة لتطوير هذا القطاع </w:t>
      </w:r>
      <w:r w:rsidR="0028773D" w:rsidRPr="004D715C">
        <w:rPr>
          <w:rFonts w:ascii="Simplified Arabic" w:eastAsia="Times New Roman" w:hAnsi="Simplified Arabic" w:cs="Simplified Arabic"/>
          <w:sz w:val="24"/>
          <w:szCs w:val="24"/>
          <w:rtl/>
        </w:rPr>
        <w:t>.</w:t>
      </w:r>
      <w:bookmarkEnd w:id="151"/>
    </w:p>
    <w:p w14:paraId="09D8290E" w14:textId="77777777" w:rsidR="00B560FF" w:rsidRPr="004D715C" w:rsidRDefault="009652D7" w:rsidP="004D715C">
      <w:pPr>
        <w:pStyle w:val="ListParagraph"/>
        <w:numPr>
          <w:ilvl w:val="1"/>
          <w:numId w:val="2"/>
        </w:numPr>
        <w:spacing w:before="100" w:beforeAutospacing="1" w:after="100" w:afterAutospacing="1"/>
        <w:jc w:val="lowKashida"/>
        <w:rPr>
          <w:rFonts w:ascii="Simplified Arabic" w:eastAsia="Times New Roman" w:hAnsi="Simplified Arabic" w:cs="Simplified Arabic"/>
          <w:b/>
          <w:bCs/>
          <w:sz w:val="24"/>
          <w:szCs w:val="24"/>
        </w:rPr>
      </w:pPr>
      <w:bookmarkStart w:id="152" w:name="_Toc228824520"/>
      <w:r w:rsidRPr="004D715C">
        <w:rPr>
          <w:rFonts w:ascii="Simplified Arabic" w:eastAsia="Times New Roman" w:hAnsi="Simplified Arabic" w:cs="Simplified Arabic"/>
          <w:b/>
          <w:bCs/>
          <w:sz w:val="24"/>
          <w:szCs w:val="24"/>
          <w:rtl/>
        </w:rPr>
        <w:t>تنفيذ مشروعات استراتيجية (محطة الضبعة)</w:t>
      </w:r>
      <w:r w:rsidR="00D605D3" w:rsidRPr="004D715C">
        <w:rPr>
          <w:rFonts w:ascii="Simplified Arabic" w:eastAsia="Times New Roman" w:hAnsi="Simplified Arabic" w:cs="Simplified Arabic"/>
          <w:b/>
          <w:bCs/>
          <w:sz w:val="24"/>
          <w:szCs w:val="24"/>
          <w:rtl/>
        </w:rPr>
        <w:t xml:space="preserve"> </w:t>
      </w:r>
    </w:p>
    <w:p w14:paraId="61AB55D7" w14:textId="3EACE4F4" w:rsidR="009652D7" w:rsidRPr="004D715C" w:rsidRDefault="00D605D3" w:rsidP="004D715C">
      <w:pPr>
        <w:jc w:val="lowKashida"/>
        <w:rPr>
          <w:rFonts w:ascii="Simplified Arabic" w:eastAsia="Times New Roman" w:hAnsi="Simplified Arabic" w:cs="Simplified Arabic"/>
          <w:b/>
          <w:bCs/>
          <w:sz w:val="24"/>
          <w:szCs w:val="24"/>
        </w:rPr>
      </w:pPr>
      <w:r w:rsidRPr="004D715C">
        <w:rPr>
          <w:rFonts w:ascii="Simplified Arabic" w:eastAsia="Times New Roman" w:hAnsi="Simplified Arabic" w:cs="Simplified Arabic"/>
          <w:sz w:val="24"/>
          <w:szCs w:val="24"/>
          <w:rtl/>
        </w:rPr>
        <w:t>حيث</w:t>
      </w:r>
      <w:r w:rsidRPr="004D715C">
        <w:rPr>
          <w:rFonts w:ascii="Simplified Arabic" w:eastAsia="Times New Roman" w:hAnsi="Simplified Arabic" w:cs="Simplified Arabic"/>
          <w:b/>
          <w:bCs/>
          <w:sz w:val="24"/>
          <w:szCs w:val="24"/>
          <w:rtl/>
        </w:rPr>
        <w:t xml:space="preserve"> </w:t>
      </w:r>
      <w:r w:rsidR="009652D7" w:rsidRPr="004D715C">
        <w:rPr>
          <w:rFonts w:ascii="Simplified Arabic" w:eastAsia="Times New Roman" w:hAnsi="Simplified Arabic" w:cs="Simplified Arabic"/>
          <w:sz w:val="24"/>
          <w:szCs w:val="24"/>
          <w:rtl/>
        </w:rPr>
        <w:t>يُعد مشروع محطة الضبعة خطوة محورية في السياسة النووية المصرية، حيث يمثل أول تطبيق فعلي للطاقة النووية لتوليد الكهرباء بقدرة كبيرة، مما يعزز التحول نحو الطاقة النظيفة والمستدامة</w:t>
      </w:r>
      <w:bookmarkEnd w:id="152"/>
      <w:r w:rsidR="009652D7" w:rsidRPr="004D715C">
        <w:rPr>
          <w:rFonts w:ascii="Simplified Arabic" w:eastAsia="Times New Roman" w:hAnsi="Simplified Arabic" w:cs="Simplified Arabic"/>
          <w:sz w:val="24"/>
          <w:szCs w:val="24"/>
          <w:rtl/>
        </w:rPr>
        <w:t xml:space="preserve"> </w:t>
      </w:r>
    </w:p>
    <w:p w14:paraId="077B988A" w14:textId="77777777" w:rsidR="00B560FF" w:rsidRPr="004D715C" w:rsidRDefault="00566F0A" w:rsidP="004D715C">
      <w:pPr>
        <w:jc w:val="lowKashida"/>
        <w:rPr>
          <w:rFonts w:ascii="Simplified Arabic" w:eastAsia="Times New Roman" w:hAnsi="Simplified Arabic" w:cs="Simplified Arabic"/>
          <w:b/>
          <w:bCs/>
          <w:sz w:val="24"/>
          <w:szCs w:val="24"/>
          <w:rtl/>
        </w:rPr>
      </w:pPr>
      <w:bookmarkStart w:id="153" w:name="_Toc228824521"/>
      <w:r w:rsidRPr="004D715C">
        <w:rPr>
          <w:rFonts w:ascii="Simplified Arabic" w:eastAsia="Times New Roman" w:hAnsi="Simplified Arabic" w:cs="Simplified Arabic"/>
          <w:b/>
          <w:bCs/>
          <w:sz w:val="24"/>
          <w:szCs w:val="24"/>
          <w:rtl/>
        </w:rPr>
        <w:t>4-</w:t>
      </w:r>
      <w:r w:rsidR="009652D7" w:rsidRPr="004D715C">
        <w:rPr>
          <w:rFonts w:ascii="Simplified Arabic" w:eastAsia="Times New Roman" w:hAnsi="Simplified Arabic" w:cs="Simplified Arabic"/>
          <w:b/>
          <w:bCs/>
          <w:sz w:val="24"/>
          <w:szCs w:val="24"/>
        </w:rPr>
        <w:t xml:space="preserve"> </w:t>
      </w:r>
      <w:r w:rsidR="009652D7" w:rsidRPr="004D715C">
        <w:rPr>
          <w:rFonts w:ascii="Simplified Arabic" w:eastAsia="Times New Roman" w:hAnsi="Simplified Arabic" w:cs="Simplified Arabic"/>
          <w:b/>
          <w:bCs/>
          <w:sz w:val="24"/>
          <w:szCs w:val="24"/>
          <w:rtl/>
        </w:rPr>
        <w:t>الالتزام بالأطر البيئية والتنموية</w:t>
      </w:r>
    </w:p>
    <w:p w14:paraId="246212C4" w14:textId="60DFDF04" w:rsidR="009652D7" w:rsidRPr="004D715C" w:rsidRDefault="00D605D3" w:rsidP="004D715C">
      <w:pPr>
        <w:jc w:val="lowKashida"/>
        <w:rPr>
          <w:rFonts w:ascii="Simplified Arabic" w:eastAsia="Times New Roman" w:hAnsi="Simplified Arabic" w:cs="Simplified Arabic"/>
          <w:b/>
          <w:bCs/>
          <w:sz w:val="24"/>
          <w:szCs w:val="24"/>
        </w:rPr>
      </w:pPr>
      <w:r w:rsidRPr="004D715C">
        <w:rPr>
          <w:rFonts w:ascii="Simplified Arabic" w:eastAsia="Times New Roman" w:hAnsi="Simplified Arabic" w:cs="Simplified Arabic"/>
          <w:b/>
          <w:bCs/>
          <w:sz w:val="24"/>
          <w:szCs w:val="24"/>
          <w:rtl/>
        </w:rPr>
        <w:t xml:space="preserve"> </w:t>
      </w:r>
      <w:r w:rsidRPr="004D715C">
        <w:rPr>
          <w:rFonts w:ascii="Simplified Arabic" w:eastAsia="Times New Roman" w:hAnsi="Simplified Arabic" w:cs="Simplified Arabic"/>
          <w:sz w:val="24"/>
          <w:szCs w:val="24"/>
          <w:rtl/>
        </w:rPr>
        <w:t>حيث</w:t>
      </w:r>
      <w:r w:rsidRPr="004D715C">
        <w:rPr>
          <w:rFonts w:ascii="Simplified Arabic" w:eastAsia="Times New Roman" w:hAnsi="Simplified Arabic" w:cs="Simplified Arabic"/>
          <w:b/>
          <w:bCs/>
          <w:sz w:val="24"/>
          <w:szCs w:val="24"/>
          <w:rtl/>
        </w:rPr>
        <w:t xml:space="preserve"> </w:t>
      </w:r>
      <w:r w:rsidR="009652D7" w:rsidRPr="004D715C">
        <w:rPr>
          <w:rFonts w:ascii="Simplified Arabic" w:eastAsia="Times New Roman" w:hAnsi="Simplified Arabic" w:cs="Simplified Arabic"/>
          <w:sz w:val="24"/>
          <w:szCs w:val="24"/>
          <w:rtl/>
        </w:rPr>
        <w:t xml:space="preserve">ترتبط السياسات الحالية بمفاهيم </w:t>
      </w:r>
      <w:r w:rsidR="009652D7" w:rsidRPr="004D715C">
        <w:rPr>
          <w:rFonts w:ascii="Simplified Arabic" w:eastAsia="Times New Roman" w:hAnsi="Simplified Arabic" w:cs="Simplified Arabic"/>
          <w:b/>
          <w:bCs/>
          <w:sz w:val="24"/>
          <w:szCs w:val="24"/>
          <w:rtl/>
        </w:rPr>
        <w:t>الاقتصاد الأخضر والتنمية المستدامة</w:t>
      </w:r>
      <w:r w:rsidR="009652D7" w:rsidRPr="004D715C">
        <w:rPr>
          <w:rFonts w:ascii="Simplified Arabic" w:eastAsia="Times New Roman" w:hAnsi="Simplified Arabic" w:cs="Simplified Arabic"/>
          <w:sz w:val="24"/>
          <w:szCs w:val="24"/>
          <w:rtl/>
        </w:rPr>
        <w:t>، حيث تُستخدم الطاقة النووية كوسيلة لخفض الانبعاثات الكربونية وتحقيق التوازن البيئي</w:t>
      </w:r>
      <w:bookmarkEnd w:id="153"/>
      <w:r w:rsidR="009652D7" w:rsidRPr="004D715C">
        <w:rPr>
          <w:rFonts w:ascii="Simplified Arabic" w:eastAsia="Times New Roman" w:hAnsi="Simplified Arabic" w:cs="Simplified Arabic"/>
          <w:sz w:val="24"/>
          <w:szCs w:val="24"/>
          <w:rtl/>
        </w:rPr>
        <w:t xml:space="preserve"> </w:t>
      </w:r>
    </w:p>
    <w:p w14:paraId="04E7B136" w14:textId="77777777" w:rsidR="00B560FF" w:rsidRPr="004D715C" w:rsidRDefault="00566F0A" w:rsidP="004D715C">
      <w:pPr>
        <w:jc w:val="lowKashida"/>
        <w:rPr>
          <w:rFonts w:ascii="Simplified Arabic" w:eastAsia="Times New Roman" w:hAnsi="Simplified Arabic" w:cs="Simplified Arabic"/>
          <w:b/>
          <w:bCs/>
          <w:sz w:val="24"/>
          <w:szCs w:val="24"/>
          <w:rtl/>
        </w:rPr>
      </w:pPr>
      <w:bookmarkStart w:id="154" w:name="_Toc228824522"/>
      <w:r w:rsidRPr="004D715C">
        <w:rPr>
          <w:rFonts w:ascii="Simplified Arabic" w:eastAsia="Times New Roman" w:hAnsi="Simplified Arabic" w:cs="Simplified Arabic"/>
          <w:b/>
          <w:bCs/>
          <w:sz w:val="24"/>
          <w:szCs w:val="24"/>
          <w:rtl/>
        </w:rPr>
        <w:t>5-</w:t>
      </w:r>
      <w:r w:rsidR="009652D7" w:rsidRPr="004D715C">
        <w:rPr>
          <w:rFonts w:ascii="Simplified Arabic" w:eastAsia="Times New Roman" w:hAnsi="Simplified Arabic" w:cs="Simplified Arabic"/>
          <w:b/>
          <w:bCs/>
          <w:sz w:val="24"/>
          <w:szCs w:val="24"/>
        </w:rPr>
        <w:t xml:space="preserve"> </w:t>
      </w:r>
      <w:r w:rsidR="009652D7" w:rsidRPr="004D715C">
        <w:rPr>
          <w:rFonts w:ascii="Simplified Arabic" w:eastAsia="Times New Roman" w:hAnsi="Simplified Arabic" w:cs="Simplified Arabic"/>
          <w:b/>
          <w:bCs/>
          <w:sz w:val="24"/>
          <w:szCs w:val="24"/>
          <w:rtl/>
        </w:rPr>
        <w:t>تعزيز التعاون الدولي</w:t>
      </w:r>
      <w:r w:rsidR="00D605D3" w:rsidRPr="004D715C">
        <w:rPr>
          <w:rFonts w:ascii="Simplified Arabic" w:eastAsia="Times New Roman" w:hAnsi="Simplified Arabic" w:cs="Simplified Arabic"/>
          <w:b/>
          <w:bCs/>
          <w:sz w:val="24"/>
          <w:szCs w:val="24"/>
          <w:rtl/>
        </w:rPr>
        <w:t xml:space="preserve"> </w:t>
      </w:r>
    </w:p>
    <w:p w14:paraId="4EA12F69" w14:textId="60B37D6E" w:rsidR="00BA1CE6" w:rsidRPr="004D715C" w:rsidRDefault="00B560FF" w:rsidP="004D715C">
      <w:pPr>
        <w:jc w:val="lowKashida"/>
        <w:rPr>
          <w:rFonts w:ascii="Simplified Arabic" w:eastAsia="Times New Roman" w:hAnsi="Simplified Arabic" w:cs="Simplified Arabic"/>
          <w:b/>
          <w:bCs/>
          <w:sz w:val="24"/>
          <w:szCs w:val="24"/>
          <w:rtl/>
        </w:rPr>
      </w:pPr>
      <w:r w:rsidRPr="004D715C">
        <w:rPr>
          <w:rFonts w:ascii="Simplified Arabic" w:eastAsia="Times New Roman" w:hAnsi="Simplified Arabic" w:cs="Simplified Arabic"/>
          <w:sz w:val="24"/>
          <w:szCs w:val="24"/>
          <w:rtl/>
        </w:rPr>
        <w:t>حيث</w:t>
      </w:r>
      <w:r w:rsidR="00D605D3" w:rsidRPr="004D715C">
        <w:rPr>
          <w:rFonts w:ascii="Simplified Arabic" w:eastAsia="Times New Roman" w:hAnsi="Simplified Arabic" w:cs="Simplified Arabic"/>
          <w:sz w:val="24"/>
          <w:szCs w:val="24"/>
          <w:rtl/>
        </w:rPr>
        <w:t xml:space="preserve"> تعتمد</w:t>
      </w:r>
      <w:r w:rsidR="009652D7" w:rsidRPr="004D715C">
        <w:rPr>
          <w:rFonts w:ascii="Simplified Arabic" w:eastAsia="Times New Roman" w:hAnsi="Simplified Arabic" w:cs="Simplified Arabic"/>
          <w:sz w:val="24"/>
          <w:szCs w:val="24"/>
          <w:rtl/>
        </w:rPr>
        <w:t xml:space="preserve"> مصر على شراكات دولية لنقل التكنولوجيا والخبرة، وهو ما يُعد أحد أهم دعائم تطوير القطاع النووي وتطبيقاته السلمية</w:t>
      </w:r>
      <w:r w:rsidR="009652D7" w:rsidRPr="004D715C">
        <w:rPr>
          <w:rFonts w:ascii="Simplified Arabic" w:eastAsia="Times New Roman" w:hAnsi="Simplified Arabic" w:cs="Simplified Arabic"/>
          <w:sz w:val="24"/>
          <w:szCs w:val="24"/>
        </w:rPr>
        <w:t>.</w:t>
      </w:r>
      <w:bookmarkEnd w:id="154"/>
    </w:p>
    <w:p w14:paraId="7FC87F28" w14:textId="5A7DEBA8" w:rsidR="00BA1CE6" w:rsidRPr="004D715C" w:rsidRDefault="00C7764B" w:rsidP="004D715C">
      <w:pPr>
        <w:rPr>
          <w:rFonts w:ascii="Simplified Arabic" w:eastAsiaTheme="minorEastAsia" w:hAnsi="Simplified Arabic" w:cs="Simplified Arabic"/>
          <w:b/>
          <w:bCs/>
          <w:color w:val="000000" w:themeColor="text1"/>
          <w:kern w:val="24"/>
          <w:sz w:val="24"/>
          <w:szCs w:val="24"/>
          <w:rtl/>
          <w:lang w:bidi="ar-EG"/>
        </w:rPr>
      </w:pPr>
      <w:r w:rsidRPr="004D715C">
        <w:rPr>
          <w:rFonts w:ascii="Simplified Arabic" w:eastAsia="Times New Roman" w:hAnsi="Simplified Arabic" w:cs="Simplified Arabic"/>
          <w:b/>
          <w:bCs/>
          <w:sz w:val="24"/>
          <w:szCs w:val="24"/>
          <w:rtl/>
        </w:rPr>
        <w:t xml:space="preserve">التساؤل </w:t>
      </w:r>
      <w:r w:rsidR="001820EE" w:rsidRPr="004D715C">
        <w:rPr>
          <w:rFonts w:ascii="Simplified Arabic" w:eastAsia="Times New Roman" w:hAnsi="Simplified Arabic" w:cs="Simplified Arabic"/>
          <w:b/>
          <w:bCs/>
          <w:sz w:val="24"/>
          <w:szCs w:val="24"/>
          <w:rtl/>
        </w:rPr>
        <w:t>الرابع:</w:t>
      </w:r>
      <w:r w:rsidRPr="004D715C">
        <w:rPr>
          <w:rFonts w:ascii="Simplified Arabic" w:eastAsia="Times New Roman" w:hAnsi="Simplified Arabic" w:cs="Simplified Arabic"/>
          <w:b/>
          <w:bCs/>
          <w:sz w:val="24"/>
          <w:szCs w:val="24"/>
          <w:rtl/>
        </w:rPr>
        <w:t xml:space="preserve"> </w:t>
      </w:r>
      <w:r w:rsidRPr="004D715C">
        <w:rPr>
          <w:rFonts w:ascii="Simplified Arabic" w:eastAsiaTheme="minorEastAsia" w:hAnsi="Simplified Arabic" w:cs="Simplified Arabic"/>
          <w:b/>
          <w:bCs/>
          <w:color w:val="000000" w:themeColor="text1"/>
          <w:kern w:val="24"/>
          <w:sz w:val="24"/>
          <w:szCs w:val="24"/>
          <w:rtl/>
          <w:lang w:bidi="ar-EG"/>
        </w:rPr>
        <w:t xml:space="preserve">ماهي سبل توطين التكنولوجيا النووية في مجال الصناعات المحلية في </w:t>
      </w:r>
      <w:r w:rsidR="00D21929" w:rsidRPr="004D715C">
        <w:rPr>
          <w:rFonts w:ascii="Simplified Arabic" w:eastAsiaTheme="minorEastAsia" w:hAnsi="Simplified Arabic" w:cs="Simplified Arabic"/>
          <w:b/>
          <w:bCs/>
          <w:color w:val="000000" w:themeColor="text1"/>
          <w:kern w:val="24"/>
          <w:sz w:val="24"/>
          <w:szCs w:val="24"/>
          <w:rtl/>
          <w:lang w:bidi="ar-EG"/>
        </w:rPr>
        <w:t>مصر؟</w:t>
      </w:r>
    </w:p>
    <w:p w14:paraId="1294A8EF" w14:textId="6F98A966" w:rsidR="009652D7" w:rsidRPr="004D715C" w:rsidRDefault="009652D7" w:rsidP="004D715C">
      <w:pPr>
        <w:spacing w:before="100" w:beforeAutospacing="1" w:after="100" w:afterAutospacing="1"/>
        <w:jc w:val="lowKashida"/>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 xml:space="preserve">وقد </w:t>
      </w:r>
      <w:r w:rsidR="00D605D3" w:rsidRPr="004D715C">
        <w:rPr>
          <w:rFonts w:ascii="Simplified Arabic" w:eastAsia="Times New Roman" w:hAnsi="Simplified Arabic" w:cs="Simplified Arabic"/>
          <w:sz w:val="24"/>
          <w:szCs w:val="24"/>
          <w:rtl/>
        </w:rPr>
        <w:t xml:space="preserve">توصلت الباحثة في دراستها الي </w:t>
      </w:r>
      <w:r w:rsidRPr="004D715C">
        <w:rPr>
          <w:rFonts w:ascii="Simplified Arabic" w:eastAsia="Times New Roman" w:hAnsi="Simplified Arabic" w:cs="Simplified Arabic"/>
          <w:sz w:val="24"/>
          <w:szCs w:val="24"/>
          <w:rtl/>
        </w:rPr>
        <w:t>أن مشروع الضبعة يمثل فرصة محورية لتحقيق هذا الهدف من خلال آليات “التعلم بالممارسة</w:t>
      </w:r>
      <w:r w:rsidRPr="004D715C">
        <w:rPr>
          <w:rFonts w:ascii="Simplified Arabic" w:eastAsia="Times New Roman" w:hAnsi="Simplified Arabic" w:cs="Simplified Arabic"/>
          <w:sz w:val="24"/>
          <w:szCs w:val="24"/>
        </w:rPr>
        <w:t>”.</w:t>
      </w:r>
      <w:r w:rsidR="00D605D3" w:rsidRPr="004D715C">
        <w:rPr>
          <w:rFonts w:ascii="Simplified Arabic" w:eastAsia="Times New Roman" w:hAnsi="Simplified Arabic" w:cs="Simplified Arabic"/>
          <w:sz w:val="24"/>
          <w:szCs w:val="24"/>
          <w:rtl/>
        </w:rPr>
        <w:t xml:space="preserve"> من خلال نقل التكنولوجيا </w:t>
      </w:r>
      <w:r w:rsidR="0028773D" w:rsidRPr="004D715C">
        <w:rPr>
          <w:rFonts w:ascii="Simplified Arabic" w:eastAsia="Times New Roman" w:hAnsi="Simplified Arabic" w:cs="Simplified Arabic"/>
          <w:sz w:val="24"/>
          <w:szCs w:val="24"/>
          <w:rtl/>
        </w:rPr>
        <w:t>من خلال</w:t>
      </w:r>
      <w:r w:rsidR="00D605D3" w:rsidRPr="004D715C">
        <w:rPr>
          <w:rFonts w:ascii="Simplified Arabic" w:eastAsia="Times New Roman" w:hAnsi="Simplified Arabic" w:cs="Simplified Arabic"/>
          <w:sz w:val="24"/>
          <w:szCs w:val="24"/>
          <w:rtl/>
        </w:rPr>
        <w:t xml:space="preserve"> الشراكات الدولية مثل الشراكات مع دولتي روسيا الاتحادية </w:t>
      </w:r>
      <w:r w:rsidR="00FB2AD2" w:rsidRPr="004D715C">
        <w:rPr>
          <w:rFonts w:ascii="Simplified Arabic" w:eastAsia="Times New Roman" w:hAnsi="Simplified Arabic" w:cs="Simplified Arabic"/>
          <w:sz w:val="24"/>
          <w:szCs w:val="24"/>
          <w:rtl/>
        </w:rPr>
        <w:t>وكوريا</w:t>
      </w:r>
      <w:r w:rsidR="00D605D3" w:rsidRPr="004D715C">
        <w:rPr>
          <w:rFonts w:ascii="Simplified Arabic" w:eastAsia="Times New Roman" w:hAnsi="Simplified Arabic" w:cs="Simplified Arabic"/>
          <w:sz w:val="24"/>
          <w:szCs w:val="24"/>
          <w:rtl/>
        </w:rPr>
        <w:t xml:space="preserve"> الجنوبية واللاتي تعدان من </w:t>
      </w:r>
      <w:r w:rsidR="00FB2AD2" w:rsidRPr="004D715C">
        <w:rPr>
          <w:rFonts w:ascii="Simplified Arabic" w:eastAsia="Times New Roman" w:hAnsi="Simplified Arabic" w:cs="Simplified Arabic"/>
          <w:sz w:val="24"/>
          <w:szCs w:val="24"/>
          <w:rtl/>
        </w:rPr>
        <w:t>أكبر</w:t>
      </w:r>
      <w:r w:rsidR="00D605D3" w:rsidRPr="004D715C">
        <w:rPr>
          <w:rFonts w:ascii="Simplified Arabic" w:eastAsia="Times New Roman" w:hAnsi="Simplified Arabic" w:cs="Simplified Arabic"/>
          <w:sz w:val="24"/>
          <w:szCs w:val="24"/>
          <w:rtl/>
        </w:rPr>
        <w:t xml:space="preserve"> الدول العالم في استخدامات التكنولوجية للطاقة النووية وحيث تتيح هذه الشراكات نقل الخبرات الفنية والتدريب العملي أثناء التنفيذ </w:t>
      </w:r>
      <w:r w:rsidR="00FB2AD2" w:rsidRPr="004D715C">
        <w:rPr>
          <w:rFonts w:ascii="Simplified Arabic" w:eastAsia="Times New Roman" w:hAnsi="Simplified Arabic" w:cs="Simplified Arabic"/>
          <w:sz w:val="24"/>
          <w:szCs w:val="24"/>
          <w:rtl/>
        </w:rPr>
        <w:t>واكتساب</w:t>
      </w:r>
      <w:r w:rsidR="00D605D3" w:rsidRPr="004D715C">
        <w:rPr>
          <w:rFonts w:ascii="Simplified Arabic" w:eastAsia="Times New Roman" w:hAnsi="Simplified Arabic" w:cs="Simplified Arabic"/>
          <w:sz w:val="24"/>
          <w:szCs w:val="24"/>
          <w:rtl/>
        </w:rPr>
        <w:t xml:space="preserve"> المعرفة في مجالات التصميم </w:t>
      </w:r>
      <w:r w:rsidR="00FB2AD2" w:rsidRPr="004D715C">
        <w:rPr>
          <w:rFonts w:ascii="Simplified Arabic" w:eastAsia="Times New Roman" w:hAnsi="Simplified Arabic" w:cs="Simplified Arabic"/>
          <w:sz w:val="24"/>
          <w:szCs w:val="24"/>
          <w:rtl/>
        </w:rPr>
        <w:t>والتشغيل.</w:t>
      </w:r>
    </w:p>
    <w:p w14:paraId="06F2690E" w14:textId="37CD73F5" w:rsidR="009652D7" w:rsidRPr="004D715C" w:rsidRDefault="00D605D3" w:rsidP="004D715C">
      <w:pPr>
        <w:jc w:val="lowKashida"/>
        <w:rPr>
          <w:rFonts w:ascii="Simplified Arabic" w:eastAsia="Times New Roman" w:hAnsi="Simplified Arabic" w:cs="Simplified Arabic"/>
          <w:sz w:val="24"/>
          <w:szCs w:val="24"/>
        </w:rPr>
      </w:pPr>
      <w:bookmarkStart w:id="155" w:name="_Toc228824523"/>
      <w:r w:rsidRPr="004D715C">
        <w:rPr>
          <w:rFonts w:ascii="Simplified Arabic" w:eastAsia="Times New Roman" w:hAnsi="Simplified Arabic" w:cs="Simplified Arabic"/>
          <w:sz w:val="24"/>
          <w:szCs w:val="24"/>
          <w:rtl/>
        </w:rPr>
        <w:lastRenderedPageBreak/>
        <w:t>بالإضافة الي ت</w:t>
      </w:r>
      <w:r w:rsidR="009652D7" w:rsidRPr="004D715C">
        <w:rPr>
          <w:rFonts w:ascii="Simplified Arabic" w:eastAsia="Times New Roman" w:hAnsi="Simplified Arabic" w:cs="Simplified Arabic"/>
          <w:sz w:val="24"/>
          <w:szCs w:val="24"/>
          <w:rtl/>
        </w:rPr>
        <w:t>عظيم المكون المحلي في المشروعات النووية</w:t>
      </w:r>
      <w:r w:rsidRPr="004D715C">
        <w:rPr>
          <w:rFonts w:ascii="Simplified Arabic" w:eastAsia="Times New Roman" w:hAnsi="Simplified Arabic" w:cs="Simplified Arabic"/>
          <w:sz w:val="24"/>
          <w:szCs w:val="24"/>
          <w:rtl/>
        </w:rPr>
        <w:t xml:space="preserve"> والذي يعتبر</w:t>
      </w:r>
      <w:r w:rsidR="00FB2AD2" w:rsidRPr="004D715C">
        <w:rPr>
          <w:rFonts w:ascii="Simplified Arabic" w:eastAsia="Times New Roman" w:hAnsi="Simplified Arabic" w:cs="Simplified Arabic"/>
          <w:sz w:val="24"/>
          <w:szCs w:val="24"/>
          <w:rtl/>
        </w:rPr>
        <w:t xml:space="preserve"> </w:t>
      </w:r>
      <w:r w:rsidR="009652D7" w:rsidRPr="004D715C">
        <w:rPr>
          <w:rFonts w:ascii="Simplified Arabic" w:eastAsia="Times New Roman" w:hAnsi="Simplified Arabic" w:cs="Simplified Arabic"/>
          <w:sz w:val="24"/>
          <w:szCs w:val="24"/>
          <w:rtl/>
        </w:rPr>
        <w:t xml:space="preserve">أحد أهم مسارات التوطين من </w:t>
      </w:r>
      <w:r w:rsidRPr="004D715C">
        <w:rPr>
          <w:rFonts w:ascii="Simplified Arabic" w:eastAsia="Times New Roman" w:hAnsi="Simplified Arabic" w:cs="Simplified Arabic"/>
          <w:sz w:val="24"/>
          <w:szCs w:val="24"/>
          <w:rtl/>
        </w:rPr>
        <w:t>خلال</w:t>
      </w:r>
      <w:r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sz w:val="24"/>
          <w:szCs w:val="24"/>
          <w:rtl/>
        </w:rPr>
        <w:t xml:space="preserve"> إشراك</w:t>
      </w:r>
      <w:r w:rsidR="009652D7" w:rsidRPr="004D715C">
        <w:rPr>
          <w:rFonts w:ascii="Simplified Arabic" w:eastAsia="Times New Roman" w:hAnsi="Simplified Arabic" w:cs="Simplified Arabic"/>
          <w:sz w:val="24"/>
          <w:szCs w:val="24"/>
          <w:rtl/>
        </w:rPr>
        <w:t xml:space="preserve"> الشركات المصرية في أعمال الإنشاءات </w:t>
      </w:r>
      <w:r w:rsidRPr="004D715C">
        <w:rPr>
          <w:rFonts w:ascii="Simplified Arabic" w:eastAsia="Times New Roman" w:hAnsi="Simplified Arabic" w:cs="Simplified Arabic"/>
          <w:sz w:val="24"/>
          <w:szCs w:val="24"/>
          <w:rtl/>
        </w:rPr>
        <w:t>و</w:t>
      </w:r>
      <w:r w:rsidR="009652D7" w:rsidRPr="004D715C">
        <w:rPr>
          <w:rFonts w:ascii="Simplified Arabic" w:eastAsia="Times New Roman" w:hAnsi="Simplified Arabic" w:cs="Simplified Arabic"/>
          <w:sz w:val="24"/>
          <w:szCs w:val="24"/>
          <w:rtl/>
        </w:rPr>
        <w:t xml:space="preserve">تصنيع بعض المكونات غير الحساسة محليًا </w:t>
      </w:r>
      <w:r w:rsidRPr="004D715C">
        <w:rPr>
          <w:rFonts w:ascii="Simplified Arabic" w:eastAsia="Times New Roman" w:hAnsi="Simplified Arabic" w:cs="Simplified Arabic"/>
          <w:sz w:val="24"/>
          <w:szCs w:val="24"/>
          <w:rtl/>
        </w:rPr>
        <w:t>و</w:t>
      </w:r>
      <w:r w:rsidR="009652D7" w:rsidRPr="004D715C">
        <w:rPr>
          <w:rFonts w:ascii="Simplified Arabic" w:eastAsia="Times New Roman" w:hAnsi="Simplified Arabic" w:cs="Simplified Arabic"/>
          <w:sz w:val="24"/>
          <w:szCs w:val="24"/>
          <w:rtl/>
        </w:rPr>
        <w:t xml:space="preserve">تطوير سلاسل الإمداد الوطنية </w:t>
      </w:r>
      <w:r w:rsidRPr="004D715C">
        <w:rPr>
          <w:rFonts w:ascii="Simplified Arabic" w:eastAsia="Times New Roman" w:hAnsi="Simplified Arabic" w:cs="Simplified Arabic"/>
          <w:sz w:val="24"/>
          <w:szCs w:val="24"/>
          <w:rtl/>
        </w:rPr>
        <w:t>مم</w:t>
      </w:r>
      <w:r w:rsidR="009652D7" w:rsidRPr="004D715C">
        <w:rPr>
          <w:rFonts w:ascii="Simplified Arabic" w:eastAsia="Times New Roman" w:hAnsi="Simplified Arabic" w:cs="Simplified Arabic"/>
          <w:sz w:val="24"/>
          <w:szCs w:val="24"/>
          <w:rtl/>
        </w:rPr>
        <w:t xml:space="preserve">ا </w:t>
      </w:r>
      <w:r w:rsidRPr="004D715C">
        <w:rPr>
          <w:rFonts w:ascii="Simplified Arabic" w:eastAsia="Times New Roman" w:hAnsi="Simplified Arabic" w:cs="Simplified Arabic"/>
          <w:sz w:val="24"/>
          <w:szCs w:val="24"/>
          <w:rtl/>
        </w:rPr>
        <w:t>يعزز</w:t>
      </w:r>
      <w:r w:rsidR="009652D7" w:rsidRPr="004D715C">
        <w:rPr>
          <w:rFonts w:ascii="Simplified Arabic" w:eastAsia="Times New Roman" w:hAnsi="Simplified Arabic" w:cs="Simplified Arabic"/>
          <w:sz w:val="24"/>
          <w:szCs w:val="24"/>
          <w:rtl/>
        </w:rPr>
        <w:t xml:space="preserve"> في خلق قاعدة صناعية داعمة للصناعات </w:t>
      </w:r>
      <w:r w:rsidR="00FB2AD2" w:rsidRPr="004D715C">
        <w:rPr>
          <w:rFonts w:ascii="Simplified Arabic" w:eastAsia="Times New Roman" w:hAnsi="Simplified Arabic" w:cs="Simplified Arabic"/>
          <w:sz w:val="24"/>
          <w:szCs w:val="24"/>
          <w:rtl/>
        </w:rPr>
        <w:t>النووية. فضلا</w:t>
      </w:r>
      <w:r w:rsidRPr="004D715C">
        <w:rPr>
          <w:rFonts w:ascii="Simplified Arabic" w:eastAsia="Times New Roman" w:hAnsi="Simplified Arabic" w:cs="Simplified Arabic"/>
          <w:sz w:val="24"/>
          <w:szCs w:val="24"/>
          <w:rtl/>
        </w:rPr>
        <w:t xml:space="preserve"> عن </w:t>
      </w:r>
      <w:r w:rsidR="009652D7" w:rsidRPr="004D715C">
        <w:rPr>
          <w:rFonts w:ascii="Simplified Arabic" w:eastAsia="Times New Roman" w:hAnsi="Simplified Arabic" w:cs="Simplified Arabic"/>
          <w:sz w:val="24"/>
          <w:szCs w:val="24"/>
          <w:rtl/>
        </w:rPr>
        <w:t xml:space="preserve">تطوير الصناعات المغذية المرتبطة بالطاقة </w:t>
      </w:r>
      <w:r w:rsidRPr="004D715C">
        <w:rPr>
          <w:rFonts w:ascii="Simplified Arabic" w:eastAsia="Times New Roman" w:hAnsi="Simplified Arabic" w:cs="Simplified Arabic"/>
          <w:sz w:val="24"/>
          <w:szCs w:val="24"/>
          <w:rtl/>
        </w:rPr>
        <w:t>النووية والاستثمار</w:t>
      </w:r>
      <w:r w:rsidR="009652D7" w:rsidRPr="004D715C">
        <w:rPr>
          <w:rFonts w:ascii="Simplified Arabic" w:eastAsia="Times New Roman" w:hAnsi="Simplified Arabic" w:cs="Simplified Arabic"/>
          <w:sz w:val="24"/>
          <w:szCs w:val="24"/>
          <w:rtl/>
        </w:rPr>
        <w:t xml:space="preserve"> في رأس المال البشري</w:t>
      </w:r>
      <w:r w:rsidRPr="004D715C">
        <w:rPr>
          <w:rFonts w:ascii="Simplified Arabic" w:eastAsia="Times New Roman" w:hAnsi="Simplified Arabic" w:cs="Simplified Arabic"/>
          <w:sz w:val="24"/>
          <w:szCs w:val="24"/>
          <w:rtl/>
        </w:rPr>
        <w:t xml:space="preserve"> والذي بدوره </w:t>
      </w:r>
      <w:r w:rsidR="009652D7" w:rsidRPr="004D715C">
        <w:rPr>
          <w:rFonts w:ascii="Simplified Arabic" w:eastAsia="Times New Roman" w:hAnsi="Simplified Arabic" w:cs="Simplified Arabic"/>
          <w:sz w:val="24"/>
          <w:szCs w:val="24"/>
          <w:rtl/>
        </w:rPr>
        <w:t>الركيزة الأساسية لنجاح عملية التوطين</w:t>
      </w:r>
      <w:r w:rsidRPr="004D715C">
        <w:rPr>
          <w:rFonts w:ascii="Simplified Arabic" w:eastAsia="Times New Roman" w:hAnsi="Simplified Arabic" w:cs="Simplified Arabic"/>
          <w:sz w:val="24"/>
          <w:szCs w:val="24"/>
          <w:rtl/>
        </w:rPr>
        <w:t xml:space="preserve"> بالإضافة الي</w:t>
      </w:r>
      <w:r w:rsidR="00566F0A" w:rsidRPr="004D715C">
        <w:rPr>
          <w:rFonts w:ascii="Simplified Arabic" w:eastAsia="Times New Roman" w:hAnsi="Simplified Arabic" w:cs="Simplified Arabic"/>
          <w:sz w:val="24"/>
          <w:szCs w:val="24"/>
          <w:rtl/>
        </w:rPr>
        <w:t xml:space="preserve"> </w:t>
      </w:r>
      <w:r w:rsidR="009652D7" w:rsidRPr="004D715C">
        <w:rPr>
          <w:rFonts w:ascii="Simplified Arabic" w:eastAsia="Times New Roman" w:hAnsi="Simplified Arabic" w:cs="Simplified Arabic"/>
          <w:sz w:val="24"/>
          <w:szCs w:val="24"/>
          <w:rtl/>
        </w:rPr>
        <w:t>دعم البحث العلمي والتطوير</w:t>
      </w:r>
      <w:r w:rsidR="009652D7" w:rsidRPr="004D715C">
        <w:rPr>
          <w:rFonts w:ascii="Simplified Arabic" w:eastAsia="Times New Roman" w:hAnsi="Simplified Arabic" w:cs="Simplified Arabic"/>
          <w:sz w:val="24"/>
          <w:szCs w:val="24"/>
        </w:rPr>
        <w:t xml:space="preserve"> (R&amp;</w:t>
      </w:r>
      <w:r w:rsidR="00FB2AD2" w:rsidRPr="004D715C">
        <w:rPr>
          <w:rFonts w:ascii="Simplified Arabic" w:eastAsia="Times New Roman" w:hAnsi="Simplified Arabic" w:cs="Simplified Arabic"/>
          <w:sz w:val="24"/>
          <w:szCs w:val="24"/>
        </w:rPr>
        <w:t>D)</w:t>
      </w:r>
      <w:r w:rsidR="00FB2AD2" w:rsidRPr="004D715C">
        <w:rPr>
          <w:rFonts w:ascii="Simplified Arabic" w:eastAsia="Times New Roman" w:hAnsi="Simplified Arabic" w:cs="Simplified Arabic"/>
          <w:sz w:val="24"/>
          <w:szCs w:val="24"/>
          <w:rtl/>
        </w:rPr>
        <w:t xml:space="preserve"> يمثل</w:t>
      </w:r>
      <w:r w:rsidR="009652D7" w:rsidRPr="004D715C">
        <w:rPr>
          <w:rFonts w:ascii="Simplified Arabic" w:eastAsia="Times New Roman" w:hAnsi="Simplified Arabic" w:cs="Simplified Arabic"/>
          <w:sz w:val="24"/>
          <w:szCs w:val="24"/>
          <w:rtl/>
        </w:rPr>
        <w:t xml:space="preserve"> البحث العلمي أداة رئيسية لتوطين التكنولوجيا، من خلال</w:t>
      </w:r>
      <w:r w:rsidR="009652D7" w:rsidRPr="004D715C">
        <w:rPr>
          <w:rFonts w:ascii="Simplified Arabic" w:eastAsia="Times New Roman" w:hAnsi="Simplified Arabic" w:cs="Simplified Arabic"/>
          <w:sz w:val="24"/>
          <w:szCs w:val="24"/>
        </w:rPr>
        <w:t>:</w:t>
      </w:r>
      <w:bookmarkEnd w:id="155"/>
    </w:p>
    <w:p w14:paraId="1CB4F456" w14:textId="77777777" w:rsidR="009652D7" w:rsidRPr="004D715C" w:rsidRDefault="009652D7" w:rsidP="004D715C">
      <w:pPr>
        <w:numPr>
          <w:ilvl w:val="0"/>
          <w:numId w:val="47"/>
        </w:numPr>
        <w:spacing w:before="100" w:beforeAutospacing="1" w:after="100" w:afterAutospacing="1"/>
        <w:jc w:val="lowKashida"/>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 xml:space="preserve">إنشاء مراكز بحثية متخصصة في التطبيقات النووية </w:t>
      </w:r>
    </w:p>
    <w:p w14:paraId="650E4E33" w14:textId="77777777" w:rsidR="009652D7" w:rsidRPr="004D715C" w:rsidRDefault="009652D7" w:rsidP="004D715C">
      <w:pPr>
        <w:numPr>
          <w:ilvl w:val="0"/>
          <w:numId w:val="47"/>
        </w:numPr>
        <w:spacing w:before="100" w:beforeAutospacing="1" w:after="100" w:afterAutospacing="1"/>
        <w:jc w:val="lowKashida"/>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 xml:space="preserve">دعم الابتكار في الاستخدامات الصناعية للطاقة النووية </w:t>
      </w:r>
    </w:p>
    <w:p w14:paraId="2987512F" w14:textId="6CEE8142" w:rsidR="00C7764B" w:rsidRPr="004D715C" w:rsidRDefault="009652D7" w:rsidP="004D715C">
      <w:pPr>
        <w:numPr>
          <w:ilvl w:val="0"/>
          <w:numId w:val="47"/>
        </w:numPr>
        <w:spacing w:before="100" w:beforeAutospacing="1" w:after="100" w:afterAutospacing="1"/>
        <w:jc w:val="lowKashida"/>
        <w:rPr>
          <w:rFonts w:ascii="Simplified Arabic" w:eastAsia="Times New Roman" w:hAnsi="Simplified Arabic" w:cs="Simplified Arabic"/>
          <w:sz w:val="24"/>
          <w:szCs w:val="24"/>
          <w:rtl/>
        </w:rPr>
      </w:pPr>
      <w:r w:rsidRPr="004D715C">
        <w:rPr>
          <w:rFonts w:ascii="Simplified Arabic" w:eastAsia="Times New Roman" w:hAnsi="Simplified Arabic" w:cs="Simplified Arabic"/>
          <w:sz w:val="24"/>
          <w:szCs w:val="24"/>
          <w:rtl/>
        </w:rPr>
        <w:t xml:space="preserve">ربط البحث العلمي باحتياجات </w:t>
      </w:r>
      <w:proofErr w:type="gramStart"/>
      <w:r w:rsidRPr="004D715C">
        <w:rPr>
          <w:rFonts w:ascii="Simplified Arabic" w:eastAsia="Times New Roman" w:hAnsi="Simplified Arabic" w:cs="Simplified Arabic"/>
          <w:sz w:val="24"/>
          <w:szCs w:val="24"/>
          <w:rtl/>
        </w:rPr>
        <w:t xml:space="preserve">الصناعة </w:t>
      </w:r>
      <w:r w:rsidR="00D605D3" w:rsidRPr="004D715C">
        <w:rPr>
          <w:rFonts w:ascii="Simplified Arabic" w:eastAsia="Times New Roman" w:hAnsi="Simplified Arabic" w:cs="Simplified Arabic"/>
          <w:sz w:val="24"/>
          <w:szCs w:val="24"/>
          <w:rtl/>
        </w:rPr>
        <w:t>.</w:t>
      </w:r>
      <w:proofErr w:type="gramEnd"/>
    </w:p>
    <w:p w14:paraId="33153DB0" w14:textId="5F1E9530" w:rsidR="00C7764B" w:rsidRPr="004D715C" w:rsidRDefault="00C7764B" w:rsidP="004D715C">
      <w:pPr>
        <w:jc w:val="lowKashida"/>
        <w:rPr>
          <w:rFonts w:ascii="Simplified Arabic" w:eastAsia="Times New Roman" w:hAnsi="Simplified Arabic" w:cs="Simplified Arabic"/>
          <w:b/>
          <w:bCs/>
          <w:sz w:val="24"/>
          <w:szCs w:val="24"/>
          <w:rtl/>
        </w:rPr>
      </w:pPr>
      <w:r w:rsidRPr="004D715C">
        <w:rPr>
          <w:rFonts w:ascii="Simplified Arabic" w:eastAsia="Times New Roman" w:hAnsi="Simplified Arabic" w:cs="Simplified Arabic"/>
          <w:b/>
          <w:bCs/>
          <w:sz w:val="24"/>
          <w:szCs w:val="24"/>
          <w:rtl/>
        </w:rPr>
        <w:t>التساؤل الخامس: كيف تسهم الطاقة النووية في دعم أهداف التنمية المستدامة؟</w:t>
      </w:r>
    </w:p>
    <w:p w14:paraId="5624E4FD" w14:textId="77777777" w:rsidR="00982AEA" w:rsidRPr="004D715C" w:rsidRDefault="009652D7" w:rsidP="004D715C">
      <w:pPr>
        <w:jc w:val="lowKashida"/>
        <w:rPr>
          <w:rFonts w:ascii="Simplified Arabic" w:eastAsia="Times New Roman" w:hAnsi="Simplified Arabic" w:cs="Simplified Arabic"/>
          <w:sz w:val="24"/>
          <w:szCs w:val="24"/>
          <w:rtl/>
        </w:rPr>
      </w:pPr>
      <w:r w:rsidRPr="004D715C">
        <w:rPr>
          <w:rFonts w:ascii="Simplified Arabic" w:eastAsia="Times New Roman" w:hAnsi="Simplified Arabic" w:cs="Simplified Arabic"/>
          <w:sz w:val="24"/>
          <w:szCs w:val="24"/>
          <w:rtl/>
        </w:rPr>
        <w:t>توصلت الباحثة الي أن الطاقة النووية السلمية تسهم في دعم أهداف التنمية المستدامة من خلال توفير طاقة نظيفة وموثوقة، وتعزيز النمو الاقتصادي، ودعم التنمية الصناعية، وتقليل الانبعاثات البيئية، وتحسين جودة الحياة، مما يجعلها أحد الركائز الأساسية لتحقيق التنمية الشاملة والمستدامة، خاصة في الدول الساعية إلى تنويع مزيج الطاقة مثل مصر</w:t>
      </w:r>
      <w:r w:rsidR="009C0721" w:rsidRPr="004D715C">
        <w:rPr>
          <w:rFonts w:ascii="Simplified Arabic" w:eastAsia="Times New Roman" w:hAnsi="Simplified Arabic" w:cs="Simplified Arabic"/>
          <w:sz w:val="24"/>
          <w:szCs w:val="24"/>
          <w:rtl/>
        </w:rPr>
        <w:t xml:space="preserve"> في عدة مجالات منها</w:t>
      </w:r>
      <w:r w:rsidR="00D605D3" w:rsidRPr="004D715C">
        <w:rPr>
          <w:rFonts w:ascii="Simplified Arabic" w:eastAsia="Times New Roman" w:hAnsi="Simplified Arabic" w:cs="Simplified Arabic"/>
          <w:sz w:val="24"/>
          <w:szCs w:val="24"/>
          <w:rtl/>
        </w:rPr>
        <w:t xml:space="preserve"> </w:t>
      </w:r>
      <w:r w:rsidRPr="004D715C">
        <w:rPr>
          <w:rFonts w:ascii="Simplified Arabic" w:eastAsia="Times New Roman" w:hAnsi="Simplified Arabic" w:cs="Simplified Arabic"/>
          <w:sz w:val="24"/>
          <w:szCs w:val="24"/>
          <w:rtl/>
        </w:rPr>
        <w:t>دعم النمو الاقتصادي</w:t>
      </w:r>
      <w:r w:rsidR="009C0721" w:rsidRPr="004D715C">
        <w:rPr>
          <w:rFonts w:ascii="Simplified Arabic" w:eastAsia="Times New Roman" w:hAnsi="Simplified Arabic" w:cs="Simplified Arabic"/>
          <w:sz w:val="24"/>
          <w:szCs w:val="24"/>
          <w:rtl/>
        </w:rPr>
        <w:t xml:space="preserve"> </w:t>
      </w:r>
      <w:r w:rsidR="00D605D3" w:rsidRPr="004D715C">
        <w:rPr>
          <w:rFonts w:ascii="Simplified Arabic" w:eastAsia="Times New Roman" w:hAnsi="Simplified Arabic" w:cs="Simplified Arabic"/>
          <w:sz w:val="24"/>
          <w:szCs w:val="24"/>
          <w:rtl/>
        </w:rPr>
        <w:t>و</w:t>
      </w:r>
      <w:r w:rsidRPr="004D715C">
        <w:rPr>
          <w:rFonts w:ascii="Simplified Arabic" w:eastAsia="Times New Roman" w:hAnsi="Simplified Arabic" w:cs="Simplified Arabic"/>
          <w:sz w:val="24"/>
          <w:szCs w:val="24"/>
          <w:rtl/>
        </w:rPr>
        <w:t>تحسين كفاءة استخدام الموارد</w:t>
      </w:r>
      <w:r w:rsidR="00D605D3" w:rsidRPr="004D715C">
        <w:rPr>
          <w:rFonts w:ascii="Simplified Arabic" w:eastAsia="Times New Roman" w:hAnsi="Simplified Arabic" w:cs="Simplified Arabic"/>
          <w:sz w:val="24"/>
          <w:szCs w:val="24"/>
          <w:rtl/>
        </w:rPr>
        <w:t xml:space="preserve"> من خلال </w:t>
      </w:r>
      <w:r w:rsidRPr="004D715C">
        <w:rPr>
          <w:rFonts w:ascii="Simplified Arabic" w:eastAsia="Times New Roman" w:hAnsi="Simplified Arabic" w:cs="Simplified Arabic"/>
          <w:sz w:val="24"/>
          <w:szCs w:val="24"/>
          <w:rtl/>
        </w:rPr>
        <w:t xml:space="preserve">تقليل استهلاك الموارد الطبيعية </w:t>
      </w:r>
      <w:r w:rsidR="00D605D3" w:rsidRPr="004D715C">
        <w:rPr>
          <w:rFonts w:ascii="Simplified Arabic" w:eastAsia="Times New Roman" w:hAnsi="Simplified Arabic" w:cs="Simplified Arabic"/>
          <w:sz w:val="24"/>
          <w:szCs w:val="24"/>
          <w:rtl/>
        </w:rPr>
        <w:t>و</w:t>
      </w:r>
      <w:r w:rsidRPr="004D715C">
        <w:rPr>
          <w:rFonts w:ascii="Simplified Arabic" w:eastAsia="Times New Roman" w:hAnsi="Simplified Arabic" w:cs="Simplified Arabic"/>
          <w:sz w:val="24"/>
          <w:szCs w:val="24"/>
          <w:rtl/>
        </w:rPr>
        <w:t xml:space="preserve">خفض التكاليف على المدى </w:t>
      </w:r>
      <w:proofErr w:type="gramStart"/>
      <w:r w:rsidRPr="004D715C">
        <w:rPr>
          <w:rFonts w:ascii="Simplified Arabic" w:eastAsia="Times New Roman" w:hAnsi="Simplified Arabic" w:cs="Simplified Arabic"/>
          <w:sz w:val="24"/>
          <w:szCs w:val="24"/>
          <w:rtl/>
        </w:rPr>
        <w:t xml:space="preserve">الطويل </w:t>
      </w:r>
      <w:r w:rsidR="00D605D3" w:rsidRPr="004D715C">
        <w:rPr>
          <w:rFonts w:ascii="Simplified Arabic" w:eastAsia="Times New Roman" w:hAnsi="Simplified Arabic" w:cs="Simplified Arabic"/>
          <w:sz w:val="24"/>
          <w:szCs w:val="24"/>
          <w:rtl/>
        </w:rPr>
        <w:t xml:space="preserve"> و</w:t>
      </w:r>
      <w:r w:rsidRPr="004D715C">
        <w:rPr>
          <w:rFonts w:ascii="Simplified Arabic" w:eastAsia="Times New Roman" w:hAnsi="Simplified Arabic" w:cs="Simplified Arabic"/>
          <w:sz w:val="24"/>
          <w:szCs w:val="24"/>
          <w:rtl/>
        </w:rPr>
        <w:t>جذب</w:t>
      </w:r>
      <w:proofErr w:type="gramEnd"/>
      <w:r w:rsidRPr="004D715C">
        <w:rPr>
          <w:rFonts w:ascii="Simplified Arabic" w:eastAsia="Times New Roman" w:hAnsi="Simplified Arabic" w:cs="Simplified Arabic"/>
          <w:sz w:val="24"/>
          <w:szCs w:val="24"/>
          <w:rtl/>
        </w:rPr>
        <w:t xml:space="preserve"> الاستثمارات</w:t>
      </w:r>
      <w:r w:rsidR="00D605D3" w:rsidRPr="004D715C">
        <w:rPr>
          <w:rFonts w:ascii="Simplified Arabic" w:eastAsia="Times New Roman" w:hAnsi="Simplified Arabic" w:cs="Simplified Arabic"/>
          <w:sz w:val="24"/>
          <w:szCs w:val="24"/>
          <w:rtl/>
        </w:rPr>
        <w:t xml:space="preserve"> الأجنبية  </w:t>
      </w:r>
      <w:r w:rsidR="00982AEA" w:rsidRPr="004D715C">
        <w:rPr>
          <w:rFonts w:ascii="Simplified Arabic" w:eastAsia="Times New Roman" w:hAnsi="Simplified Arabic" w:cs="Simplified Arabic"/>
          <w:sz w:val="24"/>
          <w:szCs w:val="24"/>
          <w:rtl/>
        </w:rPr>
        <w:t>.</w:t>
      </w:r>
    </w:p>
    <w:p w14:paraId="68C4AC30" w14:textId="36F603FA" w:rsidR="009652D7" w:rsidRPr="004D715C" w:rsidRDefault="00982AEA" w:rsidP="004D715C">
      <w:pPr>
        <w:jc w:val="lowKashida"/>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 xml:space="preserve">وفيما يخص </w:t>
      </w:r>
      <w:r w:rsidR="009652D7" w:rsidRPr="004D715C">
        <w:rPr>
          <w:rFonts w:ascii="Simplified Arabic" w:eastAsia="Times New Roman" w:hAnsi="Simplified Arabic" w:cs="Simplified Arabic"/>
          <w:sz w:val="24"/>
          <w:szCs w:val="24"/>
          <w:rtl/>
        </w:rPr>
        <w:t>مساهمة الطاقة النووية في البعد البيئي</w:t>
      </w:r>
      <w:r w:rsidRPr="004D715C">
        <w:rPr>
          <w:rFonts w:ascii="Simplified Arabic" w:eastAsia="Times New Roman" w:hAnsi="Simplified Arabic" w:cs="Simplified Arabic"/>
          <w:sz w:val="24"/>
          <w:szCs w:val="24"/>
          <w:rtl/>
        </w:rPr>
        <w:t xml:space="preserve"> توصلت الباحثة الي مساهمة الطاقة النووية بشكل كبير الي </w:t>
      </w:r>
      <w:r w:rsidR="009652D7" w:rsidRPr="004D715C">
        <w:rPr>
          <w:rFonts w:ascii="Simplified Arabic" w:eastAsia="Times New Roman" w:hAnsi="Simplified Arabic" w:cs="Simplified Arabic"/>
          <w:sz w:val="24"/>
          <w:szCs w:val="24"/>
          <w:rtl/>
        </w:rPr>
        <w:t xml:space="preserve">الحد من الانبعاثات </w:t>
      </w:r>
      <w:r w:rsidRPr="004D715C">
        <w:rPr>
          <w:rFonts w:ascii="Simplified Arabic" w:eastAsia="Times New Roman" w:hAnsi="Simplified Arabic" w:cs="Simplified Arabic"/>
          <w:sz w:val="24"/>
          <w:szCs w:val="24"/>
          <w:rtl/>
        </w:rPr>
        <w:t xml:space="preserve">الكربونية </w:t>
      </w:r>
      <w:r w:rsidR="009652D7" w:rsidRPr="004D715C">
        <w:rPr>
          <w:rFonts w:ascii="Simplified Arabic" w:eastAsia="Times New Roman" w:hAnsi="Simplified Arabic" w:cs="Simplified Arabic"/>
          <w:sz w:val="24"/>
          <w:szCs w:val="24"/>
          <w:rtl/>
        </w:rPr>
        <w:t xml:space="preserve">حيث لا تنتج غازات دفيئة أثناء </w:t>
      </w:r>
      <w:r w:rsidRPr="004D715C">
        <w:rPr>
          <w:rFonts w:ascii="Simplified Arabic" w:eastAsia="Times New Roman" w:hAnsi="Simplified Arabic" w:cs="Simplified Arabic"/>
          <w:sz w:val="24"/>
          <w:szCs w:val="24"/>
          <w:rtl/>
        </w:rPr>
        <w:t>التشغيل و</w:t>
      </w:r>
      <w:r w:rsidR="009652D7" w:rsidRPr="004D715C">
        <w:rPr>
          <w:rFonts w:ascii="Simplified Arabic" w:eastAsia="Times New Roman" w:hAnsi="Simplified Arabic" w:cs="Simplified Arabic"/>
          <w:sz w:val="24"/>
          <w:szCs w:val="24"/>
          <w:rtl/>
        </w:rPr>
        <w:t>دعم التحول نحو الطاقة النظيفة</w:t>
      </w:r>
      <w:r w:rsidRPr="004D715C">
        <w:rPr>
          <w:rFonts w:ascii="Simplified Arabic" w:eastAsia="Times New Roman" w:hAnsi="Simplified Arabic" w:cs="Simplified Arabic"/>
          <w:sz w:val="24"/>
          <w:szCs w:val="24"/>
          <w:rtl/>
        </w:rPr>
        <w:t xml:space="preserve"> حيث </w:t>
      </w:r>
      <w:r w:rsidR="009652D7" w:rsidRPr="004D715C">
        <w:rPr>
          <w:rFonts w:ascii="Simplified Arabic" w:eastAsia="Times New Roman" w:hAnsi="Simplified Arabic" w:cs="Simplified Arabic"/>
          <w:sz w:val="24"/>
          <w:szCs w:val="24"/>
          <w:rtl/>
        </w:rPr>
        <w:t>تسهم الطاقة النووية في تقليل الاعتماد على الوقود الأحفوري، وهو ما يعزز التحول إلى اقتصاد منخفض الكربون</w:t>
      </w:r>
      <w:r w:rsidR="009652D7"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sz w:val="24"/>
          <w:szCs w:val="24"/>
          <w:rtl/>
        </w:rPr>
        <w:t xml:space="preserve"> بالإضافة الي</w:t>
      </w:r>
      <w:r w:rsidR="009652D7" w:rsidRPr="004D715C">
        <w:rPr>
          <w:rFonts w:ascii="Simplified Arabic" w:eastAsia="Times New Roman" w:hAnsi="Simplified Arabic" w:cs="Simplified Arabic"/>
          <w:sz w:val="24"/>
          <w:szCs w:val="24"/>
        </w:rPr>
        <w:t xml:space="preserve"> </w:t>
      </w:r>
      <w:r w:rsidR="009652D7" w:rsidRPr="004D715C">
        <w:rPr>
          <w:rFonts w:ascii="Simplified Arabic" w:eastAsia="Times New Roman" w:hAnsi="Simplified Arabic" w:cs="Simplified Arabic"/>
          <w:sz w:val="24"/>
          <w:szCs w:val="24"/>
          <w:rtl/>
        </w:rPr>
        <w:t>الحفاظ على الموارد الطبيعية</w:t>
      </w:r>
      <w:r w:rsidRPr="004D715C">
        <w:rPr>
          <w:rFonts w:ascii="Simplified Arabic" w:eastAsia="Times New Roman" w:hAnsi="Simplified Arabic" w:cs="Simplified Arabic"/>
          <w:sz w:val="24"/>
          <w:szCs w:val="24"/>
          <w:rtl/>
        </w:rPr>
        <w:t xml:space="preserve"> حيث </w:t>
      </w:r>
      <w:r w:rsidR="009652D7" w:rsidRPr="004D715C">
        <w:rPr>
          <w:rFonts w:ascii="Simplified Arabic" w:eastAsia="Times New Roman" w:hAnsi="Simplified Arabic" w:cs="Simplified Arabic"/>
          <w:sz w:val="24"/>
          <w:szCs w:val="24"/>
          <w:rtl/>
        </w:rPr>
        <w:t xml:space="preserve">يساعد الاعتماد على الطاقة النووية في تقليل الضغط على الموارد التقليدية مثل النفط </w:t>
      </w:r>
      <w:r w:rsidRPr="004D715C">
        <w:rPr>
          <w:rFonts w:ascii="Simplified Arabic" w:eastAsia="Times New Roman" w:hAnsi="Simplified Arabic" w:cs="Simplified Arabic"/>
          <w:sz w:val="24"/>
          <w:szCs w:val="24"/>
          <w:rtl/>
        </w:rPr>
        <w:t>والغاز خاصة في ظل الظروف الجيوسياسية الحالية. وتوصلت</w:t>
      </w:r>
      <w:r w:rsidR="009C0721" w:rsidRPr="004D715C">
        <w:rPr>
          <w:rFonts w:ascii="Simplified Arabic" w:eastAsia="Times New Roman" w:hAnsi="Simplified Arabic" w:cs="Simplified Arabic"/>
          <w:sz w:val="24"/>
          <w:szCs w:val="24"/>
          <w:rtl/>
        </w:rPr>
        <w:t xml:space="preserve"> الباحثة </w:t>
      </w:r>
      <w:r w:rsidRPr="004D715C">
        <w:rPr>
          <w:rFonts w:ascii="Simplified Arabic" w:eastAsia="Times New Roman" w:hAnsi="Simplified Arabic" w:cs="Simplified Arabic"/>
          <w:sz w:val="24"/>
          <w:szCs w:val="24"/>
          <w:rtl/>
        </w:rPr>
        <w:t xml:space="preserve">أيضا </w:t>
      </w:r>
      <w:r w:rsidR="009C0721" w:rsidRPr="004D715C">
        <w:rPr>
          <w:rFonts w:ascii="Simplified Arabic" w:eastAsia="Times New Roman" w:hAnsi="Simplified Arabic" w:cs="Simplified Arabic"/>
          <w:sz w:val="24"/>
          <w:szCs w:val="24"/>
          <w:rtl/>
        </w:rPr>
        <w:t>الي ان</w:t>
      </w:r>
      <w:r w:rsidR="009652D7" w:rsidRPr="004D715C">
        <w:rPr>
          <w:rFonts w:ascii="Simplified Arabic" w:eastAsia="Times New Roman" w:hAnsi="Simplified Arabic" w:cs="Simplified Arabic"/>
          <w:sz w:val="24"/>
          <w:szCs w:val="24"/>
          <w:rtl/>
        </w:rPr>
        <w:t xml:space="preserve"> الطاقة النووية</w:t>
      </w:r>
      <w:r w:rsidR="009C0721" w:rsidRPr="004D715C">
        <w:rPr>
          <w:rFonts w:ascii="Simplified Arabic" w:eastAsia="Times New Roman" w:hAnsi="Simplified Arabic" w:cs="Simplified Arabic"/>
          <w:sz w:val="24"/>
          <w:szCs w:val="24"/>
          <w:rtl/>
        </w:rPr>
        <w:t xml:space="preserve"> تسهم</w:t>
      </w:r>
      <w:r w:rsidR="009652D7" w:rsidRPr="004D715C">
        <w:rPr>
          <w:rFonts w:ascii="Simplified Arabic" w:eastAsia="Times New Roman" w:hAnsi="Simplified Arabic" w:cs="Simplified Arabic"/>
          <w:sz w:val="24"/>
          <w:szCs w:val="24"/>
          <w:rtl/>
        </w:rPr>
        <w:t xml:space="preserve"> بشكل مباشر وغير مباشر في تحقيق عدد من أهداف التنمية المستدامة، من أبرزها</w:t>
      </w:r>
      <w:r w:rsidR="009652D7" w:rsidRPr="004D715C">
        <w:rPr>
          <w:rFonts w:ascii="Simplified Arabic" w:eastAsia="Times New Roman" w:hAnsi="Simplified Arabic" w:cs="Simplified Arabic"/>
          <w:sz w:val="24"/>
          <w:szCs w:val="24"/>
        </w:rPr>
        <w:t>:</w:t>
      </w:r>
    </w:p>
    <w:p w14:paraId="5C0EA59F" w14:textId="77777777" w:rsidR="009652D7" w:rsidRPr="004D715C" w:rsidRDefault="009652D7" w:rsidP="004D715C">
      <w:pPr>
        <w:numPr>
          <w:ilvl w:val="0"/>
          <w:numId w:val="48"/>
        </w:numPr>
        <w:spacing w:before="100" w:beforeAutospacing="1" w:after="100" w:afterAutospacing="1"/>
        <w:jc w:val="lowKashida"/>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الهدف السابع (طاقة نظيفة وبأسعار معقولة)</w:t>
      </w:r>
      <w:r w:rsidRPr="004D715C">
        <w:rPr>
          <w:rFonts w:ascii="Simplified Arabic" w:eastAsia="Times New Roman" w:hAnsi="Simplified Arabic" w:cs="Simplified Arabic"/>
          <w:b/>
          <w:bCs/>
          <w:sz w:val="24"/>
          <w:szCs w:val="24"/>
        </w:rPr>
        <w:t>:</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 xml:space="preserve">من خلال توفير مصدر طاقة مستدام وموثوق </w:t>
      </w:r>
    </w:p>
    <w:p w14:paraId="38F4AC17" w14:textId="77777777" w:rsidR="009652D7" w:rsidRPr="004D715C" w:rsidRDefault="009652D7" w:rsidP="004D715C">
      <w:pPr>
        <w:numPr>
          <w:ilvl w:val="0"/>
          <w:numId w:val="48"/>
        </w:numPr>
        <w:spacing w:before="100" w:beforeAutospacing="1" w:after="100" w:afterAutospacing="1"/>
        <w:jc w:val="lowKashida"/>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الهدف التاسع (الصناعة والابتكار)</w:t>
      </w:r>
      <w:r w:rsidRPr="004D715C">
        <w:rPr>
          <w:rFonts w:ascii="Simplified Arabic" w:eastAsia="Times New Roman" w:hAnsi="Simplified Arabic" w:cs="Simplified Arabic"/>
          <w:b/>
          <w:bCs/>
          <w:sz w:val="24"/>
          <w:szCs w:val="24"/>
        </w:rPr>
        <w:t>:</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 xml:space="preserve">عبر دعم التصنيع ونقل التكنولوجيا </w:t>
      </w:r>
    </w:p>
    <w:p w14:paraId="1D7AB457" w14:textId="77777777" w:rsidR="009652D7" w:rsidRPr="004D715C" w:rsidRDefault="009652D7" w:rsidP="004D715C">
      <w:pPr>
        <w:numPr>
          <w:ilvl w:val="0"/>
          <w:numId w:val="48"/>
        </w:numPr>
        <w:spacing w:before="100" w:beforeAutospacing="1" w:after="100" w:afterAutospacing="1"/>
        <w:jc w:val="lowKashida"/>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الهدف الثالث عشر (العمل المناخي)</w:t>
      </w:r>
      <w:r w:rsidRPr="004D715C">
        <w:rPr>
          <w:rFonts w:ascii="Simplified Arabic" w:eastAsia="Times New Roman" w:hAnsi="Simplified Arabic" w:cs="Simplified Arabic"/>
          <w:b/>
          <w:bCs/>
          <w:sz w:val="24"/>
          <w:szCs w:val="24"/>
        </w:rPr>
        <w:t>:</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 xml:space="preserve">من خلال تقليل الانبعاثات </w:t>
      </w:r>
    </w:p>
    <w:p w14:paraId="2A3F8EC3" w14:textId="3FCA5069" w:rsidR="00C7764B" w:rsidRPr="004D715C" w:rsidRDefault="009652D7" w:rsidP="004D715C">
      <w:pPr>
        <w:numPr>
          <w:ilvl w:val="0"/>
          <w:numId w:val="48"/>
        </w:numPr>
        <w:spacing w:before="100" w:beforeAutospacing="1" w:after="100" w:afterAutospacing="1"/>
        <w:jc w:val="lowKashida"/>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الهدف الثامن (العمل اللائق والنمو الاقتصادي)</w:t>
      </w:r>
      <w:r w:rsidRPr="004D715C">
        <w:rPr>
          <w:rFonts w:ascii="Simplified Arabic" w:eastAsia="Times New Roman" w:hAnsi="Simplified Arabic" w:cs="Simplified Arabic"/>
          <w:b/>
          <w:bCs/>
          <w:sz w:val="24"/>
          <w:szCs w:val="24"/>
        </w:rPr>
        <w:t>:</w:t>
      </w: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 xml:space="preserve">عبر خلق فرص عمل </w:t>
      </w:r>
      <w:r w:rsidR="00982AEA" w:rsidRPr="004D715C">
        <w:rPr>
          <w:rFonts w:ascii="Simplified Arabic" w:eastAsia="Times New Roman" w:hAnsi="Simplified Arabic" w:cs="Simplified Arabic"/>
          <w:sz w:val="24"/>
          <w:szCs w:val="24"/>
          <w:rtl/>
        </w:rPr>
        <w:t>في عدة مجالات وبالتالي تحسين الأحوال المعيشية</w:t>
      </w:r>
      <w:r w:rsidR="00105313" w:rsidRPr="004D715C">
        <w:rPr>
          <w:rFonts w:ascii="Simplified Arabic" w:eastAsia="Times New Roman" w:hAnsi="Simplified Arabic" w:cs="Simplified Arabic"/>
          <w:sz w:val="24"/>
          <w:szCs w:val="24"/>
          <w:rtl/>
        </w:rPr>
        <w:t xml:space="preserve"> للمواطنين بشكل عام.</w:t>
      </w:r>
    </w:p>
    <w:p w14:paraId="5BA4B5A1" w14:textId="157BB793" w:rsidR="00BA1CE6" w:rsidRPr="004D715C" w:rsidRDefault="00C7764B" w:rsidP="004D715C">
      <w:pPr>
        <w:jc w:val="lowKashida"/>
        <w:rPr>
          <w:rFonts w:ascii="Simplified Arabic" w:eastAsia="Times New Roman" w:hAnsi="Simplified Arabic" w:cs="Simplified Arabic"/>
          <w:b/>
          <w:bCs/>
          <w:sz w:val="24"/>
          <w:szCs w:val="24"/>
          <w:rtl/>
        </w:rPr>
      </w:pPr>
      <w:r w:rsidRPr="004D715C">
        <w:rPr>
          <w:rFonts w:ascii="Simplified Arabic" w:eastAsia="Times New Roman" w:hAnsi="Simplified Arabic" w:cs="Simplified Arabic"/>
          <w:b/>
          <w:bCs/>
          <w:sz w:val="24"/>
          <w:szCs w:val="24"/>
          <w:rtl/>
        </w:rPr>
        <w:t xml:space="preserve">التساؤل </w:t>
      </w:r>
      <w:r w:rsidR="000D0CCD" w:rsidRPr="004D715C">
        <w:rPr>
          <w:rFonts w:ascii="Simplified Arabic" w:eastAsia="Times New Roman" w:hAnsi="Simplified Arabic" w:cs="Simplified Arabic"/>
          <w:b/>
          <w:bCs/>
          <w:sz w:val="24"/>
          <w:szCs w:val="24"/>
          <w:rtl/>
        </w:rPr>
        <w:t>السادس: ما</w:t>
      </w:r>
      <w:r w:rsidRPr="004D715C">
        <w:rPr>
          <w:rFonts w:ascii="Simplified Arabic" w:eastAsia="Times New Roman" w:hAnsi="Simplified Arabic" w:cs="Simplified Arabic"/>
          <w:b/>
          <w:bCs/>
          <w:sz w:val="24"/>
          <w:szCs w:val="24"/>
          <w:rtl/>
        </w:rPr>
        <w:t xml:space="preserve"> هي التحديات التي تواجه دمج الطاقة النووية ضمن استراتيجية التنمية الصناعية؟</w:t>
      </w:r>
    </w:p>
    <w:p w14:paraId="63FFFBD1" w14:textId="010D1D21" w:rsidR="009C0721" w:rsidRPr="004D715C" w:rsidRDefault="005A5FEF" w:rsidP="004D715C">
      <w:pPr>
        <w:jc w:val="lowKashida"/>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 xml:space="preserve">توصلت الباحثة </w:t>
      </w:r>
      <w:r w:rsidR="009C0721" w:rsidRPr="004D715C">
        <w:rPr>
          <w:rFonts w:ascii="Simplified Arabic" w:eastAsia="Times New Roman" w:hAnsi="Simplified Arabic" w:cs="Simplified Arabic"/>
          <w:sz w:val="24"/>
          <w:szCs w:val="24"/>
          <w:rtl/>
        </w:rPr>
        <w:t xml:space="preserve"> إلى أن دمج الطاقة النووية</w:t>
      </w:r>
      <w:r w:rsidRPr="004D715C">
        <w:rPr>
          <w:rFonts w:ascii="Simplified Arabic" w:eastAsia="Times New Roman" w:hAnsi="Simplified Arabic" w:cs="Simplified Arabic"/>
          <w:sz w:val="24"/>
          <w:szCs w:val="24"/>
          <w:rtl/>
        </w:rPr>
        <w:t xml:space="preserve"> السلمية</w:t>
      </w:r>
      <w:r w:rsidR="009C0721" w:rsidRPr="004D715C">
        <w:rPr>
          <w:rFonts w:ascii="Simplified Arabic" w:eastAsia="Times New Roman" w:hAnsi="Simplified Arabic" w:cs="Simplified Arabic"/>
          <w:sz w:val="24"/>
          <w:szCs w:val="24"/>
          <w:rtl/>
        </w:rPr>
        <w:t xml:space="preserve"> في استراتيجية التنمية الصناعية</w:t>
      </w:r>
      <w:r w:rsidRPr="004D715C">
        <w:rPr>
          <w:rFonts w:ascii="Simplified Arabic" w:eastAsia="Times New Roman" w:hAnsi="Simplified Arabic" w:cs="Simplified Arabic"/>
          <w:sz w:val="24"/>
          <w:szCs w:val="24"/>
          <w:rtl/>
        </w:rPr>
        <w:t xml:space="preserve"> في مصر</w:t>
      </w:r>
      <w:r w:rsidR="009C0721" w:rsidRPr="004D715C">
        <w:rPr>
          <w:rFonts w:ascii="Simplified Arabic" w:eastAsia="Times New Roman" w:hAnsi="Simplified Arabic" w:cs="Simplified Arabic"/>
          <w:sz w:val="24"/>
          <w:szCs w:val="24"/>
          <w:rtl/>
        </w:rPr>
        <w:t xml:space="preserve"> يمثل خيارًا استراتيجيًا مهمًا، إلا أنه يواجه مجموعة من التحديات المتشابكة ذات الأبعاد الاقتصادية، والتكنولوجية، والمؤسسية، والبيئية، والمجتمعية، والتي قد تؤثر على كفاءة هذا الدمج واستدامته</w:t>
      </w:r>
      <w:r w:rsidRPr="004D715C">
        <w:rPr>
          <w:rFonts w:ascii="Simplified Arabic" w:eastAsia="Times New Roman" w:hAnsi="Simplified Arabic" w:cs="Simplified Arabic"/>
          <w:sz w:val="24"/>
          <w:szCs w:val="24"/>
          <w:rtl/>
        </w:rPr>
        <w:t xml:space="preserve"> حيث تتصدر قائمة هذه التحديات </w:t>
      </w:r>
      <w:r w:rsidR="009C0721" w:rsidRPr="004D715C">
        <w:rPr>
          <w:rFonts w:ascii="Simplified Arabic" w:eastAsia="Times New Roman" w:hAnsi="Simplified Arabic" w:cs="Simplified Arabic"/>
          <w:b/>
          <w:bCs/>
          <w:sz w:val="24"/>
          <w:szCs w:val="24"/>
          <w:rtl/>
        </w:rPr>
        <w:t>ارتفاع التكلفة الاستثمارية</w:t>
      </w:r>
      <w:r w:rsidR="009C0721" w:rsidRPr="004D715C">
        <w:rPr>
          <w:rFonts w:ascii="Simplified Arabic" w:eastAsia="Times New Roman" w:hAnsi="Simplified Arabic" w:cs="Simplified Arabic"/>
          <w:sz w:val="24"/>
          <w:szCs w:val="24"/>
          <w:rtl/>
        </w:rPr>
        <w:t xml:space="preserve"> الأولية</w:t>
      </w:r>
      <w:r w:rsidRPr="004D715C">
        <w:rPr>
          <w:rFonts w:ascii="Simplified Arabic" w:eastAsia="Times New Roman" w:hAnsi="Simplified Arabic" w:cs="Simplified Arabic"/>
          <w:sz w:val="24"/>
          <w:szCs w:val="24"/>
          <w:rtl/>
        </w:rPr>
        <w:t xml:space="preserve"> حيث </w:t>
      </w:r>
      <w:r w:rsidR="009C0721" w:rsidRPr="004D715C">
        <w:rPr>
          <w:rFonts w:ascii="Simplified Arabic" w:eastAsia="Times New Roman" w:hAnsi="Simplified Arabic" w:cs="Simplified Arabic"/>
          <w:sz w:val="24"/>
          <w:szCs w:val="24"/>
          <w:rtl/>
        </w:rPr>
        <w:t>تُعد مشروعات الطاقة النووية من أكثر مشروعات الطاقة كثافة في رأس المال، حيث تتطلب</w:t>
      </w:r>
      <w:r w:rsidRPr="004D715C">
        <w:rPr>
          <w:rFonts w:ascii="Simplified Arabic" w:eastAsia="Times New Roman" w:hAnsi="Simplified Arabic" w:cs="Simplified Arabic"/>
          <w:sz w:val="24"/>
          <w:szCs w:val="24"/>
          <w:rtl/>
        </w:rPr>
        <w:t xml:space="preserve"> و</w:t>
      </w:r>
      <w:r w:rsidR="009C0721" w:rsidRPr="004D715C">
        <w:rPr>
          <w:rFonts w:ascii="Simplified Arabic" w:eastAsia="Times New Roman" w:hAnsi="Simplified Arabic" w:cs="Simplified Arabic"/>
          <w:sz w:val="24"/>
          <w:szCs w:val="24"/>
          <w:rtl/>
        </w:rPr>
        <w:t xml:space="preserve">استثمارات ضخمة في البنية التحتية </w:t>
      </w:r>
      <w:r w:rsidRPr="004D715C">
        <w:rPr>
          <w:rFonts w:ascii="Simplified Arabic" w:eastAsia="Times New Roman" w:hAnsi="Simplified Arabic" w:cs="Simplified Arabic"/>
          <w:sz w:val="24"/>
          <w:szCs w:val="24"/>
          <w:rtl/>
        </w:rPr>
        <w:t>و</w:t>
      </w:r>
      <w:r w:rsidR="009C0721" w:rsidRPr="004D715C">
        <w:rPr>
          <w:rFonts w:ascii="Simplified Arabic" w:eastAsia="Times New Roman" w:hAnsi="Simplified Arabic" w:cs="Simplified Arabic"/>
          <w:sz w:val="24"/>
          <w:szCs w:val="24"/>
          <w:rtl/>
        </w:rPr>
        <w:t xml:space="preserve">فترات زمنية طويلة للاسترداد مما يشكل عبئًا على الموارد المالية للدولة، ويؤثر على سرعة </w:t>
      </w:r>
      <w:r w:rsidR="009C0721" w:rsidRPr="004D715C">
        <w:rPr>
          <w:rFonts w:ascii="Simplified Arabic" w:eastAsia="Times New Roman" w:hAnsi="Simplified Arabic" w:cs="Simplified Arabic"/>
          <w:sz w:val="24"/>
          <w:szCs w:val="24"/>
          <w:rtl/>
        </w:rPr>
        <w:lastRenderedPageBreak/>
        <w:t>دمجها في الخطط الصناعية</w:t>
      </w:r>
      <w:r w:rsidR="009C0721"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sz w:val="24"/>
          <w:szCs w:val="24"/>
          <w:rtl/>
        </w:rPr>
        <w:t xml:space="preserve"> بالإضافة الي تحدي </w:t>
      </w:r>
      <w:r w:rsidR="009C0721" w:rsidRPr="004D715C">
        <w:rPr>
          <w:rFonts w:ascii="Simplified Arabic" w:eastAsia="Times New Roman" w:hAnsi="Simplified Arabic" w:cs="Simplified Arabic"/>
          <w:sz w:val="24"/>
          <w:szCs w:val="24"/>
          <w:rtl/>
        </w:rPr>
        <w:t>صعوبة تدبير التمويل</w:t>
      </w:r>
      <w:r w:rsidRPr="004D715C">
        <w:rPr>
          <w:rFonts w:ascii="Simplified Arabic" w:eastAsia="Times New Roman" w:hAnsi="Simplified Arabic" w:cs="Simplified Arabic"/>
          <w:sz w:val="24"/>
          <w:szCs w:val="24"/>
          <w:rtl/>
        </w:rPr>
        <w:t xml:space="preserve"> حيث </w:t>
      </w:r>
      <w:r w:rsidR="009C0721" w:rsidRPr="004D715C">
        <w:rPr>
          <w:rFonts w:ascii="Simplified Arabic" w:eastAsia="Times New Roman" w:hAnsi="Simplified Arabic" w:cs="Simplified Arabic"/>
          <w:sz w:val="24"/>
          <w:szCs w:val="24"/>
          <w:rtl/>
        </w:rPr>
        <w:t>تعتمد المشروعات النووية غالبًا على</w:t>
      </w:r>
      <w:r w:rsidRPr="004D715C">
        <w:rPr>
          <w:rFonts w:ascii="Simplified Arabic" w:eastAsia="Times New Roman" w:hAnsi="Simplified Arabic" w:cs="Simplified Arabic"/>
          <w:sz w:val="24"/>
          <w:szCs w:val="24"/>
          <w:rtl/>
        </w:rPr>
        <w:t xml:space="preserve"> </w:t>
      </w:r>
      <w:r w:rsidR="009C0721" w:rsidRPr="004D715C">
        <w:rPr>
          <w:rFonts w:ascii="Simplified Arabic" w:eastAsia="Times New Roman" w:hAnsi="Simplified Arabic" w:cs="Simplified Arabic"/>
          <w:sz w:val="24"/>
          <w:szCs w:val="24"/>
          <w:rtl/>
        </w:rPr>
        <w:t xml:space="preserve">التمويل الحكومي </w:t>
      </w:r>
      <w:r w:rsidRPr="004D715C">
        <w:rPr>
          <w:rFonts w:ascii="Simplified Arabic" w:eastAsia="Times New Roman" w:hAnsi="Simplified Arabic" w:cs="Simplified Arabic"/>
          <w:sz w:val="24"/>
          <w:szCs w:val="24"/>
          <w:rtl/>
        </w:rPr>
        <w:t>و</w:t>
      </w:r>
      <w:r w:rsidR="009C0721" w:rsidRPr="004D715C">
        <w:rPr>
          <w:rFonts w:ascii="Simplified Arabic" w:eastAsia="Times New Roman" w:hAnsi="Simplified Arabic" w:cs="Simplified Arabic"/>
          <w:sz w:val="24"/>
          <w:szCs w:val="24"/>
          <w:rtl/>
        </w:rPr>
        <w:t xml:space="preserve">القروض الدولية </w:t>
      </w:r>
      <w:r w:rsidRPr="004D715C">
        <w:rPr>
          <w:rFonts w:ascii="Simplified Arabic" w:eastAsia="Times New Roman" w:hAnsi="Simplified Arabic" w:cs="Simplified Arabic"/>
          <w:sz w:val="24"/>
          <w:szCs w:val="24"/>
          <w:rtl/>
        </w:rPr>
        <w:t>و</w:t>
      </w:r>
      <w:r w:rsidR="009C0721" w:rsidRPr="004D715C">
        <w:rPr>
          <w:rFonts w:ascii="Simplified Arabic" w:eastAsia="Times New Roman" w:hAnsi="Simplified Arabic" w:cs="Simplified Arabic"/>
          <w:sz w:val="24"/>
          <w:szCs w:val="24"/>
          <w:rtl/>
        </w:rPr>
        <w:t>الشراكات طويلة الأجل وهو ما قد يزيد من الضغوط المالية ويحد من التوسع السريع</w:t>
      </w:r>
      <w:r w:rsidR="009C0721" w:rsidRPr="004D715C">
        <w:rPr>
          <w:rFonts w:ascii="Simplified Arabic" w:eastAsia="Times New Roman" w:hAnsi="Simplified Arabic" w:cs="Simplified Arabic"/>
          <w:sz w:val="24"/>
          <w:szCs w:val="24"/>
        </w:rPr>
        <w:t>.</w:t>
      </w:r>
    </w:p>
    <w:p w14:paraId="44CEB5AF" w14:textId="18C9E74D" w:rsidR="005A5FEF" w:rsidRPr="004D715C" w:rsidRDefault="005A5FEF" w:rsidP="004D715C">
      <w:pPr>
        <w:jc w:val="lowKashida"/>
        <w:rPr>
          <w:rFonts w:ascii="Simplified Arabic" w:eastAsia="Times New Roman" w:hAnsi="Simplified Arabic" w:cs="Simplified Arabic"/>
          <w:sz w:val="24"/>
          <w:szCs w:val="24"/>
          <w:rtl/>
        </w:rPr>
      </w:pPr>
      <w:bookmarkStart w:id="156" w:name="_Toc228824524"/>
      <w:r w:rsidRPr="004D715C">
        <w:rPr>
          <w:rFonts w:ascii="Simplified Arabic" w:eastAsia="Times New Roman" w:hAnsi="Simplified Arabic" w:cs="Simplified Arabic"/>
          <w:sz w:val="24"/>
          <w:szCs w:val="24"/>
          <w:rtl/>
        </w:rPr>
        <w:t xml:space="preserve">أما فيما يخص </w:t>
      </w:r>
      <w:r w:rsidR="009C0721" w:rsidRPr="004D715C">
        <w:rPr>
          <w:rFonts w:ascii="Simplified Arabic" w:eastAsia="Times New Roman" w:hAnsi="Simplified Arabic" w:cs="Simplified Arabic"/>
          <w:b/>
          <w:bCs/>
          <w:sz w:val="24"/>
          <w:szCs w:val="24"/>
          <w:rtl/>
        </w:rPr>
        <w:t>التحديات التكنولوجية والصناعية</w:t>
      </w:r>
      <w:r w:rsidRPr="004D715C">
        <w:rPr>
          <w:rFonts w:ascii="Simplified Arabic" w:eastAsia="Times New Roman" w:hAnsi="Simplified Arabic" w:cs="Simplified Arabic"/>
          <w:sz w:val="24"/>
          <w:szCs w:val="24"/>
          <w:rtl/>
        </w:rPr>
        <w:t xml:space="preserve"> تمثلت في </w:t>
      </w:r>
      <w:r w:rsidR="009C0721" w:rsidRPr="004D715C">
        <w:rPr>
          <w:rFonts w:ascii="Simplified Arabic" w:eastAsia="Times New Roman" w:hAnsi="Simplified Arabic" w:cs="Simplified Arabic"/>
          <w:sz w:val="24"/>
          <w:szCs w:val="24"/>
          <w:rtl/>
        </w:rPr>
        <w:t xml:space="preserve">محدودية القاعدة الصناعية </w:t>
      </w:r>
      <w:r w:rsidRPr="004D715C">
        <w:rPr>
          <w:rFonts w:ascii="Simplified Arabic" w:eastAsia="Times New Roman" w:hAnsi="Simplified Arabic" w:cs="Simplified Arabic"/>
          <w:sz w:val="24"/>
          <w:szCs w:val="24"/>
          <w:rtl/>
        </w:rPr>
        <w:t xml:space="preserve">المحلية حيث </w:t>
      </w:r>
      <w:r w:rsidR="009C0721" w:rsidRPr="004D715C">
        <w:rPr>
          <w:rFonts w:ascii="Simplified Arabic" w:eastAsia="Times New Roman" w:hAnsi="Simplified Arabic" w:cs="Simplified Arabic"/>
          <w:sz w:val="24"/>
          <w:szCs w:val="24"/>
          <w:rtl/>
        </w:rPr>
        <w:t>أظهرت نتائج الدراسة أن الصناعة المحلية في مصر لا تزال بحاجة إلى تطوير لتلبية متطلبات التكنولوجيا النووية، خاصة في</w:t>
      </w:r>
      <w:r w:rsidRPr="004D715C">
        <w:rPr>
          <w:rFonts w:ascii="Simplified Arabic" w:eastAsia="Times New Roman" w:hAnsi="Simplified Arabic" w:cs="Simplified Arabic"/>
          <w:sz w:val="24"/>
          <w:szCs w:val="24"/>
          <w:rtl/>
        </w:rPr>
        <w:t xml:space="preserve"> </w:t>
      </w:r>
      <w:r w:rsidR="009C0721" w:rsidRPr="004D715C">
        <w:rPr>
          <w:rFonts w:ascii="Simplified Arabic" w:eastAsia="Times New Roman" w:hAnsi="Simplified Arabic" w:cs="Simplified Arabic"/>
          <w:sz w:val="24"/>
          <w:szCs w:val="24"/>
          <w:rtl/>
        </w:rPr>
        <w:t xml:space="preserve">تصنيع المكونات عالية الدقة </w:t>
      </w:r>
      <w:r w:rsidRPr="004D715C">
        <w:rPr>
          <w:rFonts w:ascii="Simplified Arabic" w:eastAsia="Times New Roman" w:hAnsi="Simplified Arabic" w:cs="Simplified Arabic"/>
          <w:sz w:val="24"/>
          <w:szCs w:val="24"/>
          <w:rtl/>
        </w:rPr>
        <w:t>و</w:t>
      </w:r>
      <w:r w:rsidR="009C0721" w:rsidRPr="004D715C">
        <w:rPr>
          <w:rFonts w:ascii="Simplified Arabic" w:eastAsia="Times New Roman" w:hAnsi="Simplified Arabic" w:cs="Simplified Arabic"/>
          <w:sz w:val="24"/>
          <w:szCs w:val="24"/>
          <w:rtl/>
        </w:rPr>
        <w:t xml:space="preserve">الالتزام بالمعايير الفنية </w:t>
      </w:r>
      <w:r w:rsidR="00C01851" w:rsidRPr="004D715C">
        <w:rPr>
          <w:rFonts w:ascii="Simplified Arabic" w:eastAsia="Times New Roman" w:hAnsi="Simplified Arabic" w:cs="Simplified Arabic"/>
          <w:sz w:val="24"/>
          <w:szCs w:val="24"/>
          <w:rtl/>
        </w:rPr>
        <w:t>الصارمة بالإضافة</w:t>
      </w:r>
      <w:r w:rsidRPr="004D715C">
        <w:rPr>
          <w:rFonts w:ascii="Simplified Arabic" w:eastAsia="Times New Roman" w:hAnsi="Simplified Arabic" w:cs="Simplified Arabic"/>
          <w:sz w:val="24"/>
          <w:szCs w:val="24"/>
          <w:rtl/>
        </w:rPr>
        <w:t xml:space="preserve"> الي </w:t>
      </w:r>
      <w:r w:rsidR="009C0721" w:rsidRPr="004D715C">
        <w:rPr>
          <w:rFonts w:ascii="Simplified Arabic" w:eastAsia="Times New Roman" w:hAnsi="Simplified Arabic" w:cs="Simplified Arabic"/>
          <w:sz w:val="24"/>
          <w:szCs w:val="24"/>
          <w:rtl/>
        </w:rPr>
        <w:t>القيود على نقل التكنولوجيا</w:t>
      </w:r>
      <w:r w:rsidRPr="004D715C">
        <w:rPr>
          <w:rFonts w:ascii="Simplified Arabic" w:eastAsia="Times New Roman" w:hAnsi="Simplified Arabic" w:cs="Simplified Arabic"/>
          <w:sz w:val="24"/>
          <w:szCs w:val="24"/>
          <w:rtl/>
        </w:rPr>
        <w:t xml:space="preserve"> و</w:t>
      </w:r>
      <w:r w:rsidR="009C0721" w:rsidRPr="004D715C">
        <w:rPr>
          <w:rFonts w:ascii="Simplified Arabic" w:eastAsia="Times New Roman" w:hAnsi="Simplified Arabic" w:cs="Simplified Arabic"/>
          <w:sz w:val="24"/>
          <w:szCs w:val="24"/>
          <w:rtl/>
        </w:rPr>
        <w:t>تعقيد التكنولوجيا النووية</w:t>
      </w:r>
      <w:bookmarkEnd w:id="156"/>
    </w:p>
    <w:p w14:paraId="5696E655" w14:textId="632D2B08" w:rsidR="00BA1CE6" w:rsidRPr="004D715C" w:rsidRDefault="005A5FEF" w:rsidP="004D715C">
      <w:pPr>
        <w:jc w:val="lowKashida"/>
        <w:rPr>
          <w:rFonts w:ascii="Simplified Arabic" w:eastAsia="Times New Roman" w:hAnsi="Simplified Arabic" w:cs="Simplified Arabic"/>
          <w:b/>
          <w:bCs/>
          <w:sz w:val="24"/>
          <w:szCs w:val="24"/>
          <w:rtl/>
        </w:rPr>
      </w:pPr>
      <w:bookmarkStart w:id="157" w:name="_Toc228824525"/>
      <w:r w:rsidRPr="004D715C">
        <w:rPr>
          <w:rFonts w:ascii="Simplified Arabic" w:eastAsia="Times New Roman" w:hAnsi="Simplified Arabic" w:cs="Simplified Arabic"/>
          <w:sz w:val="24"/>
          <w:szCs w:val="24"/>
          <w:rtl/>
        </w:rPr>
        <w:t xml:space="preserve">أما عن </w:t>
      </w:r>
      <w:r w:rsidR="009C0721" w:rsidRPr="004D715C">
        <w:rPr>
          <w:rFonts w:ascii="Simplified Arabic" w:eastAsia="Times New Roman" w:hAnsi="Simplified Arabic" w:cs="Simplified Arabic"/>
          <w:b/>
          <w:bCs/>
          <w:sz w:val="24"/>
          <w:szCs w:val="24"/>
          <w:rtl/>
        </w:rPr>
        <w:t>التحديات المؤسسية والتشريعي</w:t>
      </w:r>
      <w:r w:rsidRPr="004D715C">
        <w:rPr>
          <w:rFonts w:ascii="Simplified Arabic" w:eastAsia="Times New Roman" w:hAnsi="Simplified Arabic" w:cs="Simplified Arabic"/>
          <w:b/>
          <w:bCs/>
          <w:sz w:val="24"/>
          <w:szCs w:val="24"/>
          <w:rtl/>
        </w:rPr>
        <w:t>ة</w:t>
      </w:r>
      <w:r w:rsidRPr="004D715C">
        <w:rPr>
          <w:rFonts w:ascii="Simplified Arabic" w:eastAsia="Times New Roman" w:hAnsi="Simplified Arabic" w:cs="Simplified Arabic"/>
          <w:sz w:val="24"/>
          <w:szCs w:val="24"/>
          <w:rtl/>
        </w:rPr>
        <w:t xml:space="preserve"> تمثلت في</w:t>
      </w:r>
      <w:r w:rsidR="009C0721" w:rsidRPr="004D715C">
        <w:rPr>
          <w:rFonts w:ascii="Simplified Arabic" w:eastAsia="Times New Roman" w:hAnsi="Simplified Arabic" w:cs="Simplified Arabic"/>
          <w:sz w:val="24"/>
          <w:szCs w:val="24"/>
        </w:rPr>
        <w:t xml:space="preserve"> </w:t>
      </w:r>
      <w:r w:rsidR="009C0721" w:rsidRPr="004D715C">
        <w:rPr>
          <w:rFonts w:ascii="Simplified Arabic" w:eastAsia="Times New Roman" w:hAnsi="Simplified Arabic" w:cs="Simplified Arabic"/>
          <w:sz w:val="24"/>
          <w:szCs w:val="24"/>
          <w:rtl/>
        </w:rPr>
        <w:t>الحاجة إلى إطار تنظيمي متطور</w:t>
      </w:r>
      <w:r w:rsidRPr="004D715C">
        <w:rPr>
          <w:rFonts w:ascii="Simplified Arabic" w:eastAsia="Times New Roman" w:hAnsi="Simplified Arabic" w:cs="Simplified Arabic"/>
          <w:sz w:val="24"/>
          <w:szCs w:val="24"/>
          <w:rtl/>
        </w:rPr>
        <w:t xml:space="preserve"> حيث </w:t>
      </w:r>
      <w:r w:rsidR="009C0721" w:rsidRPr="004D715C">
        <w:rPr>
          <w:rFonts w:ascii="Simplified Arabic" w:eastAsia="Times New Roman" w:hAnsi="Simplified Arabic" w:cs="Simplified Arabic"/>
          <w:sz w:val="24"/>
          <w:szCs w:val="24"/>
          <w:rtl/>
        </w:rPr>
        <w:t>يتطلب دمج الطاقة النووية</w:t>
      </w:r>
      <w:r w:rsidRPr="004D715C">
        <w:rPr>
          <w:rFonts w:ascii="Simplified Arabic" w:eastAsia="Times New Roman" w:hAnsi="Simplified Arabic" w:cs="Simplified Arabic"/>
          <w:sz w:val="24"/>
          <w:szCs w:val="24"/>
          <w:rtl/>
        </w:rPr>
        <w:t xml:space="preserve"> </w:t>
      </w:r>
      <w:r w:rsidR="009C0721" w:rsidRPr="004D715C">
        <w:rPr>
          <w:rFonts w:ascii="Simplified Arabic" w:eastAsia="Times New Roman" w:hAnsi="Simplified Arabic" w:cs="Simplified Arabic"/>
          <w:sz w:val="24"/>
          <w:szCs w:val="24"/>
          <w:rtl/>
        </w:rPr>
        <w:t xml:space="preserve">قوانين حديثة </w:t>
      </w:r>
      <w:r w:rsidRPr="004D715C">
        <w:rPr>
          <w:rFonts w:ascii="Simplified Arabic" w:eastAsia="Times New Roman" w:hAnsi="Simplified Arabic" w:cs="Simplified Arabic"/>
          <w:sz w:val="24"/>
          <w:szCs w:val="24"/>
          <w:rtl/>
        </w:rPr>
        <w:t>و</w:t>
      </w:r>
      <w:r w:rsidR="009C0721" w:rsidRPr="004D715C">
        <w:rPr>
          <w:rFonts w:ascii="Simplified Arabic" w:eastAsia="Times New Roman" w:hAnsi="Simplified Arabic" w:cs="Simplified Arabic"/>
          <w:sz w:val="24"/>
          <w:szCs w:val="24"/>
          <w:rtl/>
        </w:rPr>
        <w:t xml:space="preserve">نظم رقابية فعالة </w:t>
      </w:r>
      <w:r w:rsidRPr="004D715C">
        <w:rPr>
          <w:rFonts w:ascii="Simplified Arabic" w:eastAsia="Times New Roman" w:hAnsi="Simplified Arabic" w:cs="Simplified Arabic"/>
          <w:sz w:val="24"/>
          <w:szCs w:val="24"/>
          <w:rtl/>
        </w:rPr>
        <w:t>و</w:t>
      </w:r>
      <w:r w:rsidR="009C0721" w:rsidRPr="004D715C">
        <w:rPr>
          <w:rFonts w:ascii="Simplified Arabic" w:eastAsia="Times New Roman" w:hAnsi="Simplified Arabic" w:cs="Simplified Arabic"/>
          <w:sz w:val="24"/>
          <w:szCs w:val="24"/>
          <w:rtl/>
        </w:rPr>
        <w:t>وضوح في توزيع الأدوار المؤسسية وأي قصور في هذه الجوانب قد يعيق التنفيذ</w:t>
      </w:r>
      <w:r w:rsidR="009C0721"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sz w:val="24"/>
          <w:szCs w:val="24"/>
          <w:rtl/>
        </w:rPr>
        <w:t xml:space="preserve"> وفيما يتعلق ب</w:t>
      </w:r>
      <w:r w:rsidR="009C0721" w:rsidRPr="004D715C">
        <w:rPr>
          <w:rFonts w:ascii="Simplified Arabic" w:eastAsia="Times New Roman" w:hAnsi="Simplified Arabic" w:cs="Simplified Arabic"/>
          <w:sz w:val="24"/>
          <w:szCs w:val="24"/>
          <w:rtl/>
        </w:rPr>
        <w:t>ضعف التنسيق المؤسسي</w:t>
      </w:r>
      <w:r w:rsidRPr="004D715C">
        <w:rPr>
          <w:rFonts w:ascii="Simplified Arabic" w:eastAsia="Times New Roman" w:hAnsi="Simplified Arabic" w:cs="Simplified Arabic"/>
          <w:sz w:val="24"/>
          <w:szCs w:val="24"/>
          <w:rtl/>
        </w:rPr>
        <w:t xml:space="preserve"> </w:t>
      </w:r>
      <w:r w:rsidR="009C0721" w:rsidRPr="004D715C">
        <w:rPr>
          <w:rFonts w:ascii="Simplified Arabic" w:eastAsia="Times New Roman" w:hAnsi="Simplified Arabic" w:cs="Simplified Arabic"/>
          <w:sz w:val="24"/>
          <w:szCs w:val="24"/>
          <w:rtl/>
        </w:rPr>
        <w:t>تعدد الجهات المعنية بقطاع الطاقة قد يؤدي إلى</w:t>
      </w:r>
      <w:r w:rsidRPr="004D715C">
        <w:rPr>
          <w:rFonts w:ascii="Simplified Arabic" w:eastAsia="Times New Roman" w:hAnsi="Simplified Arabic" w:cs="Simplified Arabic"/>
          <w:sz w:val="24"/>
          <w:szCs w:val="24"/>
          <w:rtl/>
        </w:rPr>
        <w:t xml:space="preserve"> </w:t>
      </w:r>
      <w:r w:rsidR="009C0721" w:rsidRPr="004D715C">
        <w:rPr>
          <w:rFonts w:ascii="Simplified Arabic" w:eastAsia="Times New Roman" w:hAnsi="Simplified Arabic" w:cs="Simplified Arabic"/>
          <w:sz w:val="24"/>
          <w:szCs w:val="24"/>
          <w:rtl/>
        </w:rPr>
        <w:t xml:space="preserve">تداخل الاختصاصات </w:t>
      </w:r>
      <w:r w:rsidRPr="004D715C">
        <w:rPr>
          <w:rFonts w:ascii="Simplified Arabic" w:eastAsia="Times New Roman" w:hAnsi="Simplified Arabic" w:cs="Simplified Arabic"/>
          <w:sz w:val="24"/>
          <w:szCs w:val="24"/>
          <w:rtl/>
        </w:rPr>
        <w:t>و</w:t>
      </w:r>
      <w:r w:rsidR="009C0721" w:rsidRPr="004D715C">
        <w:rPr>
          <w:rFonts w:ascii="Simplified Arabic" w:eastAsia="Times New Roman" w:hAnsi="Simplified Arabic" w:cs="Simplified Arabic"/>
          <w:sz w:val="24"/>
          <w:szCs w:val="24"/>
          <w:rtl/>
        </w:rPr>
        <w:t>بطء اتخاذ القرار مما يؤثر على كفاءة دمج الطاقة النووية في الاستراتيجية الصناعية</w:t>
      </w:r>
      <w:r w:rsidR="009C0721" w:rsidRPr="004D715C">
        <w:rPr>
          <w:rFonts w:ascii="Simplified Arabic" w:eastAsia="Times New Roman" w:hAnsi="Simplified Arabic" w:cs="Simplified Arabic"/>
          <w:sz w:val="24"/>
          <w:szCs w:val="24"/>
        </w:rPr>
        <w:t>.</w:t>
      </w:r>
      <w:r w:rsidRPr="004D715C">
        <w:rPr>
          <w:rFonts w:ascii="Simplified Arabic" w:eastAsia="Times New Roman" w:hAnsi="Simplified Arabic" w:cs="Simplified Arabic"/>
          <w:sz w:val="24"/>
          <w:szCs w:val="24"/>
          <w:rtl/>
        </w:rPr>
        <w:t xml:space="preserve"> نهاية </w:t>
      </w:r>
      <w:r w:rsidRPr="004D715C">
        <w:rPr>
          <w:rFonts w:ascii="Simplified Arabic" w:eastAsia="Times New Roman" w:hAnsi="Simplified Arabic" w:cs="Simplified Arabic"/>
          <w:b/>
          <w:bCs/>
          <w:sz w:val="24"/>
          <w:szCs w:val="24"/>
          <w:rtl/>
        </w:rPr>
        <w:t>ب</w:t>
      </w:r>
      <w:r w:rsidR="009C0721" w:rsidRPr="004D715C">
        <w:rPr>
          <w:rFonts w:ascii="Simplified Arabic" w:eastAsia="Times New Roman" w:hAnsi="Simplified Arabic" w:cs="Simplified Arabic"/>
          <w:b/>
          <w:bCs/>
          <w:sz w:val="24"/>
          <w:szCs w:val="24"/>
          <w:rtl/>
        </w:rPr>
        <w:t xml:space="preserve">التحديات </w:t>
      </w:r>
      <w:r w:rsidRPr="004D715C">
        <w:rPr>
          <w:rFonts w:ascii="Simplified Arabic" w:eastAsia="Times New Roman" w:hAnsi="Simplified Arabic" w:cs="Simplified Arabic"/>
          <w:b/>
          <w:bCs/>
          <w:sz w:val="24"/>
          <w:szCs w:val="24"/>
          <w:rtl/>
        </w:rPr>
        <w:t>البشري</w:t>
      </w:r>
      <w:r w:rsidR="004C21C6" w:rsidRPr="004D715C">
        <w:rPr>
          <w:rFonts w:ascii="Simplified Arabic" w:eastAsia="Times New Roman" w:hAnsi="Simplified Arabic" w:cs="Simplified Arabic"/>
          <w:b/>
          <w:bCs/>
          <w:sz w:val="24"/>
          <w:szCs w:val="24"/>
          <w:rtl/>
        </w:rPr>
        <w:t>ة</w:t>
      </w:r>
      <w:r w:rsidRPr="004D715C">
        <w:rPr>
          <w:rFonts w:ascii="Simplified Arabic" w:eastAsia="Times New Roman" w:hAnsi="Simplified Arabic" w:cs="Simplified Arabic"/>
          <w:sz w:val="24"/>
          <w:szCs w:val="24"/>
          <w:rtl/>
        </w:rPr>
        <w:t xml:space="preserve"> ونقص</w:t>
      </w:r>
      <w:r w:rsidR="009C0721" w:rsidRPr="004D715C">
        <w:rPr>
          <w:rFonts w:ascii="Simplified Arabic" w:eastAsia="Times New Roman" w:hAnsi="Simplified Arabic" w:cs="Simplified Arabic"/>
          <w:sz w:val="24"/>
          <w:szCs w:val="24"/>
          <w:rtl/>
        </w:rPr>
        <w:t xml:space="preserve"> الكوادر المتخصص</w:t>
      </w:r>
      <w:r w:rsidRPr="004D715C">
        <w:rPr>
          <w:rFonts w:ascii="Simplified Arabic" w:eastAsia="Times New Roman" w:hAnsi="Simplified Arabic" w:cs="Simplified Arabic"/>
          <w:sz w:val="24"/>
          <w:szCs w:val="24"/>
          <w:rtl/>
        </w:rPr>
        <w:t>ة و</w:t>
      </w:r>
      <w:r w:rsidR="009C0721" w:rsidRPr="004D715C">
        <w:rPr>
          <w:rFonts w:ascii="Simplified Arabic" w:eastAsia="Times New Roman" w:hAnsi="Simplified Arabic" w:cs="Simplified Arabic"/>
          <w:sz w:val="24"/>
          <w:szCs w:val="24"/>
          <w:rtl/>
        </w:rPr>
        <w:t xml:space="preserve">التحديات البيئية </w:t>
      </w:r>
      <w:r w:rsidRPr="004D715C">
        <w:rPr>
          <w:rFonts w:ascii="Simplified Arabic" w:eastAsia="Times New Roman" w:hAnsi="Simplified Arabic" w:cs="Simplified Arabic"/>
          <w:sz w:val="24"/>
          <w:szCs w:val="24"/>
          <w:rtl/>
        </w:rPr>
        <w:t>والأمنية والتحديات</w:t>
      </w:r>
      <w:r w:rsidR="009C0721" w:rsidRPr="004D715C">
        <w:rPr>
          <w:rFonts w:ascii="Simplified Arabic" w:eastAsia="Times New Roman" w:hAnsi="Simplified Arabic" w:cs="Simplified Arabic"/>
          <w:sz w:val="24"/>
          <w:szCs w:val="24"/>
          <w:rtl/>
        </w:rPr>
        <w:t xml:space="preserve"> المجتمعية</w:t>
      </w:r>
      <w:r w:rsidRPr="004D715C">
        <w:rPr>
          <w:rFonts w:ascii="Simplified Arabic" w:eastAsia="Times New Roman" w:hAnsi="Simplified Arabic" w:cs="Simplified Arabic"/>
          <w:sz w:val="24"/>
          <w:szCs w:val="24"/>
          <w:rtl/>
        </w:rPr>
        <w:t xml:space="preserve"> وما تعانيه هذا النوع من المشروعات من </w:t>
      </w:r>
      <w:r w:rsidRPr="004D715C">
        <w:rPr>
          <w:rFonts w:ascii="Simplified Arabic" w:eastAsia="Times New Roman" w:hAnsi="Simplified Arabic" w:cs="Simplified Arabic"/>
          <w:b/>
          <w:bCs/>
          <w:sz w:val="24"/>
          <w:szCs w:val="24"/>
          <w:rtl/>
        </w:rPr>
        <w:t xml:space="preserve">ضعف </w:t>
      </w:r>
      <w:r w:rsidR="009C0721" w:rsidRPr="004D715C">
        <w:rPr>
          <w:rFonts w:ascii="Simplified Arabic" w:eastAsia="Times New Roman" w:hAnsi="Simplified Arabic" w:cs="Simplified Arabic"/>
          <w:b/>
          <w:bCs/>
          <w:sz w:val="24"/>
          <w:szCs w:val="24"/>
          <w:rtl/>
        </w:rPr>
        <w:t>القبول المجتمعي</w:t>
      </w:r>
      <w:r w:rsidRPr="004D715C">
        <w:rPr>
          <w:rFonts w:ascii="Simplified Arabic" w:eastAsia="Times New Roman" w:hAnsi="Simplified Arabic" w:cs="Simplified Arabic"/>
          <w:sz w:val="24"/>
          <w:szCs w:val="24"/>
          <w:rtl/>
        </w:rPr>
        <w:t xml:space="preserve"> اتجاها</w:t>
      </w:r>
      <w:r w:rsidR="00B55C4C" w:rsidRPr="004D715C">
        <w:rPr>
          <w:rFonts w:ascii="Simplified Arabic" w:eastAsia="Times New Roman" w:hAnsi="Simplified Arabic" w:cs="Simplified Arabic"/>
          <w:sz w:val="24"/>
          <w:szCs w:val="24"/>
          <w:rtl/>
        </w:rPr>
        <w:t>.</w:t>
      </w:r>
      <w:bookmarkEnd w:id="157"/>
    </w:p>
    <w:p w14:paraId="22F888D1" w14:textId="77777777" w:rsidR="00FB2AD2" w:rsidRPr="00505F5E" w:rsidRDefault="00FB2AD2">
      <w:pPr>
        <w:bidi w:val="0"/>
        <w:rPr>
          <w:rFonts w:ascii="Simplified Arabic" w:eastAsia="Times New Roman" w:hAnsi="Simplified Arabic" w:cs="Simplified Arabic"/>
          <w:b/>
          <w:bCs/>
          <w:sz w:val="32"/>
          <w:szCs w:val="32"/>
          <w:rtl/>
        </w:rPr>
      </w:pPr>
      <w:r w:rsidRPr="00505F5E">
        <w:rPr>
          <w:rFonts w:ascii="Simplified Arabic" w:eastAsia="Times New Roman" w:hAnsi="Simplified Arabic" w:cs="Simplified Arabic"/>
          <w:b/>
          <w:bCs/>
          <w:sz w:val="32"/>
          <w:szCs w:val="32"/>
          <w:rtl/>
        </w:rPr>
        <w:br w:type="page"/>
      </w:r>
    </w:p>
    <w:p w14:paraId="70D993B5" w14:textId="5FE65931" w:rsidR="005A5FEF" w:rsidRPr="00505F5E" w:rsidRDefault="00B55C4C" w:rsidP="004D715C">
      <w:pPr>
        <w:pStyle w:val="Heading1"/>
        <w:rPr>
          <w:rFonts w:ascii="Simplified Arabic" w:eastAsia="Times New Roman" w:hAnsi="Simplified Arabic" w:cs="Simplified Arabic"/>
          <w:b w:val="0"/>
          <w:bCs w:val="0"/>
          <w:sz w:val="32"/>
          <w:szCs w:val="32"/>
          <w:rtl/>
        </w:rPr>
      </w:pPr>
      <w:bookmarkStart w:id="158" w:name="_Toc229344173"/>
      <w:r w:rsidRPr="00505F5E">
        <w:rPr>
          <w:rFonts w:ascii="Simplified Arabic" w:eastAsia="Times New Roman" w:hAnsi="Simplified Arabic" w:cs="Simplified Arabic"/>
          <w:sz w:val="32"/>
          <w:szCs w:val="32"/>
          <w:rtl/>
        </w:rPr>
        <w:lastRenderedPageBreak/>
        <w:t xml:space="preserve">ثانيا: </w:t>
      </w:r>
      <w:r w:rsidR="00257D15" w:rsidRPr="00505F5E">
        <w:rPr>
          <w:rFonts w:ascii="Simplified Arabic" w:eastAsia="Times New Roman" w:hAnsi="Simplified Arabic" w:cs="Simplified Arabic"/>
          <w:sz w:val="32"/>
          <w:szCs w:val="32"/>
          <w:rtl/>
        </w:rPr>
        <w:t xml:space="preserve">توصيات </w:t>
      </w:r>
      <w:r w:rsidR="004C04AD" w:rsidRPr="00505F5E">
        <w:rPr>
          <w:rFonts w:ascii="Simplified Arabic" w:eastAsia="Times New Roman" w:hAnsi="Simplified Arabic" w:cs="Simplified Arabic"/>
          <w:sz w:val="32"/>
          <w:szCs w:val="32"/>
          <w:rtl/>
        </w:rPr>
        <w:t>الدراسة:</w:t>
      </w:r>
      <w:bookmarkEnd w:id="158"/>
    </w:p>
    <w:p w14:paraId="430ACD1B" w14:textId="5C8F7C6C" w:rsidR="003C0DB4" w:rsidRPr="004D715C" w:rsidRDefault="003C0DB4" w:rsidP="00FD283E">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بناءً على نتائج الدراسة و</w:t>
      </w:r>
      <w:r w:rsidR="001820EE" w:rsidRPr="004D715C">
        <w:rPr>
          <w:rFonts w:ascii="Simplified Arabic" w:eastAsia="Times New Roman" w:hAnsi="Simplified Arabic" w:cs="Simplified Arabic"/>
          <w:sz w:val="24"/>
          <w:szCs w:val="24"/>
          <w:rtl/>
        </w:rPr>
        <w:t xml:space="preserve">استخدام كل </w:t>
      </w:r>
      <w:r w:rsidR="004C04AD" w:rsidRPr="004D715C">
        <w:rPr>
          <w:rFonts w:ascii="Simplified Arabic" w:eastAsia="Times New Roman" w:hAnsi="Simplified Arabic" w:cs="Simplified Arabic"/>
          <w:sz w:val="24"/>
          <w:szCs w:val="24"/>
          <w:rtl/>
        </w:rPr>
        <w:t>من المنهج</w:t>
      </w:r>
      <w:r w:rsidRPr="004D715C">
        <w:rPr>
          <w:rFonts w:ascii="Simplified Arabic" w:eastAsia="Times New Roman" w:hAnsi="Simplified Arabic" w:cs="Simplified Arabic"/>
          <w:sz w:val="24"/>
          <w:szCs w:val="24"/>
          <w:rtl/>
        </w:rPr>
        <w:t xml:space="preserve"> المقارن و</w:t>
      </w:r>
      <w:r w:rsidR="001820EE" w:rsidRPr="004D715C">
        <w:rPr>
          <w:rFonts w:ascii="Simplified Arabic" w:eastAsia="Times New Roman" w:hAnsi="Simplified Arabic" w:cs="Simplified Arabic"/>
          <w:sz w:val="24"/>
          <w:szCs w:val="24"/>
          <w:rtl/>
        </w:rPr>
        <w:t xml:space="preserve">المنهج </w:t>
      </w:r>
      <w:r w:rsidRPr="004D715C">
        <w:rPr>
          <w:rFonts w:ascii="Simplified Arabic" w:eastAsia="Times New Roman" w:hAnsi="Simplified Arabic" w:cs="Simplified Arabic"/>
          <w:sz w:val="24"/>
          <w:szCs w:val="24"/>
          <w:rtl/>
        </w:rPr>
        <w:t xml:space="preserve">التحليلي الذي قامت به </w:t>
      </w:r>
      <w:r w:rsidR="00566F0A" w:rsidRPr="004D715C">
        <w:rPr>
          <w:rFonts w:ascii="Simplified Arabic" w:eastAsia="Times New Roman" w:hAnsi="Simplified Arabic" w:cs="Simplified Arabic"/>
          <w:sz w:val="24"/>
          <w:szCs w:val="24"/>
          <w:rtl/>
        </w:rPr>
        <w:t>الباحثة،</w:t>
      </w:r>
      <w:r w:rsidRPr="004D715C">
        <w:rPr>
          <w:rFonts w:ascii="Simplified Arabic" w:eastAsia="Times New Roman" w:hAnsi="Simplified Arabic" w:cs="Simplified Arabic"/>
          <w:sz w:val="24"/>
          <w:szCs w:val="24"/>
          <w:rtl/>
        </w:rPr>
        <w:t xml:space="preserve"> فأنها توصي بما يلي</w:t>
      </w:r>
      <w:r w:rsidRPr="004D715C">
        <w:rPr>
          <w:rFonts w:ascii="Simplified Arabic" w:eastAsia="Times New Roman" w:hAnsi="Simplified Arabic" w:cs="Simplified Arabic"/>
          <w:sz w:val="24"/>
          <w:szCs w:val="24"/>
        </w:rPr>
        <w:t>:</w:t>
      </w:r>
    </w:p>
    <w:p w14:paraId="106B6EAF" w14:textId="435DEE47" w:rsidR="003C0DB4" w:rsidRPr="004D715C" w:rsidRDefault="003C0DB4" w:rsidP="00073BB3">
      <w:pPr>
        <w:pStyle w:val="ListParagraph"/>
        <w:numPr>
          <w:ilvl w:val="0"/>
          <w:numId w:val="63"/>
        </w:numPr>
        <w:spacing w:before="100" w:beforeAutospacing="1" w:after="100" w:afterAutospacing="1"/>
        <w:jc w:val="both"/>
        <w:rPr>
          <w:rFonts w:ascii="Simplified Arabic" w:eastAsia="Times New Roman" w:hAnsi="Simplified Arabic" w:cs="Simplified Arabic"/>
          <w:b/>
          <w:bCs/>
          <w:sz w:val="24"/>
          <w:szCs w:val="24"/>
        </w:rPr>
      </w:pPr>
      <w:bookmarkStart w:id="159" w:name="_Toc228824526"/>
      <w:r w:rsidRPr="004D715C">
        <w:rPr>
          <w:rFonts w:ascii="Simplified Arabic" w:eastAsia="Times New Roman" w:hAnsi="Simplified Arabic" w:cs="Simplified Arabic"/>
          <w:b/>
          <w:bCs/>
          <w:sz w:val="24"/>
          <w:szCs w:val="24"/>
          <w:rtl/>
        </w:rPr>
        <w:t>التوصيات الاستراتيجية والسياسية</w:t>
      </w:r>
      <w:bookmarkEnd w:id="159"/>
    </w:p>
    <w:p w14:paraId="49F9721F" w14:textId="77777777" w:rsidR="00A5365B" w:rsidRPr="004D715C" w:rsidRDefault="003C0DB4" w:rsidP="00A5365B">
      <w:pPr>
        <w:numPr>
          <w:ilvl w:val="0"/>
          <w:numId w:val="53"/>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تعزيز التكامل الهيكلي</w:t>
      </w:r>
    </w:p>
    <w:p w14:paraId="0481FC4E" w14:textId="019BF5EB" w:rsidR="003C0DB4" w:rsidRPr="004D715C" w:rsidRDefault="003C0DB4" w:rsidP="00A5365B">
      <w:pPr>
        <w:spacing w:before="100" w:beforeAutospacing="1" w:after="100" w:afterAutospacing="1"/>
        <w:jc w:val="both"/>
        <w:rPr>
          <w:rFonts w:ascii="Simplified Arabic" w:eastAsia="Times New Roman" w:hAnsi="Simplified Arabic" w:cs="Simplified Arabic"/>
          <w:sz w:val="24"/>
          <w:szCs w:val="24"/>
          <w:rtl/>
        </w:rPr>
      </w:pPr>
      <w:r w:rsidRPr="004D715C">
        <w:rPr>
          <w:rFonts w:ascii="Simplified Arabic" w:eastAsia="Times New Roman" w:hAnsi="Simplified Arabic" w:cs="Simplified Arabic"/>
          <w:sz w:val="24"/>
          <w:szCs w:val="24"/>
          <w:rtl/>
        </w:rPr>
        <w:t>ضرورة دمج البرنامج النووي المصري ضمن استراتيجية شاملة للتصنيع الوطني، بحيث لا يقتصر الدور النووي على توليد الطاقة فحسب، بل يمتد ليكون محركاً للصناعات الثقيلة والمجمعات الصناعية كثيفة استهلاك الطاقة</w:t>
      </w:r>
      <w:r w:rsidRPr="004D715C">
        <w:rPr>
          <w:rFonts w:ascii="Simplified Arabic" w:eastAsia="Times New Roman" w:hAnsi="Simplified Arabic" w:cs="Simplified Arabic"/>
          <w:sz w:val="24"/>
          <w:szCs w:val="24"/>
        </w:rPr>
        <w:t>.</w:t>
      </w:r>
    </w:p>
    <w:p w14:paraId="38BCB73F" w14:textId="77777777" w:rsidR="00A5365B" w:rsidRPr="004D715C" w:rsidRDefault="003C0DB4" w:rsidP="00C20D20">
      <w:pPr>
        <w:numPr>
          <w:ilvl w:val="0"/>
          <w:numId w:val="53"/>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تطوير الإطار التشريعي والحوافز</w:t>
      </w:r>
    </w:p>
    <w:p w14:paraId="09B8EFD1" w14:textId="49C57F98" w:rsidR="003C0DB4" w:rsidRPr="004D715C" w:rsidRDefault="003C0DB4" w:rsidP="00A5365B">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Pr>
        <w:t xml:space="preserve"> </w:t>
      </w:r>
      <w:r w:rsidRPr="004D715C">
        <w:rPr>
          <w:rFonts w:ascii="Simplified Arabic" w:eastAsia="Times New Roman" w:hAnsi="Simplified Arabic" w:cs="Simplified Arabic"/>
          <w:sz w:val="24"/>
          <w:szCs w:val="24"/>
          <w:rtl/>
        </w:rPr>
        <w:t>صياغة تشريعات اقتصادية تمنح مزايا تفضيلية للمناطق الصناعية التي تعتمد على الطاقة النووية نظيفة الكربون، بما يتوافق مع المعايير الدولية لضريبة الكربون الحدودية، مما يعزز تنافسية الصادرات المصرية</w:t>
      </w:r>
      <w:r w:rsidRPr="004D715C">
        <w:rPr>
          <w:rFonts w:ascii="Simplified Arabic" w:eastAsia="Times New Roman" w:hAnsi="Simplified Arabic" w:cs="Simplified Arabic"/>
          <w:sz w:val="24"/>
          <w:szCs w:val="24"/>
        </w:rPr>
        <w:t>.</w:t>
      </w:r>
    </w:p>
    <w:p w14:paraId="16D4D03D" w14:textId="7D2999F4" w:rsidR="003C0DB4" w:rsidRPr="004D715C" w:rsidRDefault="003C0DB4" w:rsidP="00073BB3">
      <w:pPr>
        <w:pStyle w:val="ListParagraph"/>
        <w:numPr>
          <w:ilvl w:val="0"/>
          <w:numId w:val="64"/>
        </w:numPr>
        <w:spacing w:before="100" w:beforeAutospacing="1" w:after="100" w:afterAutospacing="1"/>
        <w:jc w:val="both"/>
        <w:rPr>
          <w:rFonts w:ascii="Simplified Arabic" w:eastAsia="Times New Roman" w:hAnsi="Simplified Arabic" w:cs="Simplified Arabic"/>
          <w:b/>
          <w:bCs/>
          <w:sz w:val="24"/>
          <w:szCs w:val="24"/>
        </w:rPr>
      </w:pPr>
      <w:bookmarkStart w:id="160" w:name="_Toc228824527"/>
      <w:r w:rsidRPr="004D715C">
        <w:rPr>
          <w:rFonts w:ascii="Simplified Arabic" w:eastAsia="Times New Roman" w:hAnsi="Simplified Arabic" w:cs="Simplified Arabic"/>
          <w:b/>
          <w:bCs/>
          <w:sz w:val="24"/>
          <w:szCs w:val="24"/>
          <w:rtl/>
        </w:rPr>
        <w:t>التوصيات التقنية والتكنولوجية</w:t>
      </w:r>
      <w:bookmarkEnd w:id="160"/>
    </w:p>
    <w:p w14:paraId="595D7590" w14:textId="77777777" w:rsidR="00A5365B" w:rsidRPr="004D715C" w:rsidRDefault="003C0DB4" w:rsidP="00C20D20">
      <w:pPr>
        <w:numPr>
          <w:ilvl w:val="0"/>
          <w:numId w:val="54"/>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توطين تكنولوجيا المفاعلات الصغيرة والمتوسطة</w:t>
      </w:r>
      <w:r w:rsidRPr="004D715C">
        <w:rPr>
          <w:rFonts w:ascii="Simplified Arabic" w:eastAsia="Times New Roman" w:hAnsi="Simplified Arabic" w:cs="Simplified Arabic"/>
          <w:b/>
          <w:bCs/>
          <w:sz w:val="24"/>
          <w:szCs w:val="24"/>
        </w:rPr>
        <w:t xml:space="preserve"> (SMRs):</w:t>
      </w:r>
      <w:r w:rsidRPr="004D715C">
        <w:rPr>
          <w:rFonts w:ascii="Simplified Arabic" w:eastAsia="Times New Roman" w:hAnsi="Simplified Arabic" w:cs="Simplified Arabic"/>
          <w:sz w:val="24"/>
          <w:szCs w:val="24"/>
        </w:rPr>
        <w:t xml:space="preserve"> </w:t>
      </w:r>
    </w:p>
    <w:p w14:paraId="7D45672F" w14:textId="4CD66E97" w:rsidR="003C0DB4" w:rsidRPr="004D715C" w:rsidRDefault="003C0DB4" w:rsidP="00A5365B">
      <w:p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sz w:val="24"/>
          <w:szCs w:val="24"/>
          <w:rtl/>
        </w:rPr>
        <w:t>يوصي الباحث بضرورة التوسع في دراسة الجدوى الفنية لتبني المفاعلات النمطية الصغيرة مستقبلاً، لسهولة ربطها بالمناطق الصناعية النائية والمناجم، وتوظيفها في عمليات تحلية المياه على نطاق واسع</w:t>
      </w:r>
      <w:r w:rsidRPr="004D715C">
        <w:rPr>
          <w:rFonts w:ascii="Simplified Arabic" w:eastAsia="Times New Roman" w:hAnsi="Simplified Arabic" w:cs="Simplified Arabic"/>
          <w:sz w:val="24"/>
          <w:szCs w:val="24"/>
        </w:rPr>
        <w:t>.</w:t>
      </w:r>
    </w:p>
    <w:p w14:paraId="6A946AA9" w14:textId="277BADB0" w:rsidR="003C0DB4" w:rsidRPr="00073BB3" w:rsidRDefault="003C0DB4" w:rsidP="00073BB3">
      <w:pPr>
        <w:numPr>
          <w:ilvl w:val="0"/>
          <w:numId w:val="54"/>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تعظيم المكون المحل</w:t>
      </w:r>
      <w:r w:rsidR="00A5365B" w:rsidRPr="004D715C">
        <w:rPr>
          <w:rFonts w:ascii="Simplified Arabic" w:eastAsia="Times New Roman" w:hAnsi="Simplified Arabic" w:cs="Simplified Arabic"/>
          <w:b/>
          <w:bCs/>
          <w:sz w:val="24"/>
          <w:szCs w:val="24"/>
          <w:rtl/>
        </w:rPr>
        <w:t>ي:</w:t>
      </w:r>
      <w:r w:rsidR="00073BB3">
        <w:rPr>
          <w:rFonts w:ascii="Simplified Arabic" w:eastAsia="Times New Roman" w:hAnsi="Simplified Arabic" w:cs="Simplified Arabic" w:hint="cs"/>
          <w:sz w:val="24"/>
          <w:szCs w:val="24"/>
          <w:rtl/>
        </w:rPr>
        <w:t xml:space="preserve"> </w:t>
      </w:r>
      <w:r w:rsidRPr="00073BB3">
        <w:rPr>
          <w:rFonts w:ascii="Simplified Arabic" w:eastAsia="Times New Roman" w:hAnsi="Simplified Arabic" w:cs="Simplified Arabic"/>
          <w:sz w:val="24"/>
          <w:szCs w:val="24"/>
          <w:rtl/>
        </w:rPr>
        <w:t>وضع خطة زمنية ملزمة لرفع نسبة مشاركة الشركات المصرية في سلاسل الإمداد النووية، مع توفير برامج دعم فني لهذه الشركات للحصول على شهادات الجودة العالمية</w:t>
      </w:r>
      <w:r w:rsidRPr="00073BB3">
        <w:rPr>
          <w:rFonts w:ascii="Simplified Arabic" w:eastAsia="Times New Roman" w:hAnsi="Simplified Arabic" w:cs="Simplified Arabic"/>
          <w:sz w:val="24"/>
          <w:szCs w:val="24"/>
        </w:rPr>
        <w:t xml:space="preserve"> (</w:t>
      </w:r>
      <w:r w:rsidRPr="00073BB3">
        <w:rPr>
          <w:rFonts w:ascii="Simplified Arabic" w:eastAsia="Times New Roman" w:hAnsi="Simplified Arabic" w:cs="Simplified Arabic"/>
          <w:sz w:val="24"/>
          <w:szCs w:val="24"/>
          <w:rtl/>
        </w:rPr>
        <w:t>مثل</w:t>
      </w:r>
      <w:r w:rsidRPr="00073BB3">
        <w:rPr>
          <w:rFonts w:ascii="Simplified Arabic" w:eastAsia="Times New Roman" w:hAnsi="Simplified Arabic" w:cs="Simplified Arabic"/>
          <w:sz w:val="24"/>
          <w:szCs w:val="24"/>
        </w:rPr>
        <w:t xml:space="preserve"> ISO </w:t>
      </w:r>
      <w:r w:rsidRPr="00073BB3">
        <w:rPr>
          <w:rFonts w:ascii="Simplified Arabic" w:eastAsia="Times New Roman" w:hAnsi="Simplified Arabic" w:cs="Simplified Arabic"/>
          <w:sz w:val="24"/>
          <w:szCs w:val="24"/>
          <w:rtl/>
        </w:rPr>
        <w:t>و</w:t>
      </w:r>
      <w:r w:rsidRPr="00073BB3">
        <w:rPr>
          <w:rFonts w:ascii="Simplified Arabic" w:eastAsia="Times New Roman" w:hAnsi="Simplified Arabic" w:cs="Simplified Arabic"/>
          <w:sz w:val="24"/>
          <w:szCs w:val="24"/>
        </w:rPr>
        <w:t xml:space="preserve">N-Stamp) </w:t>
      </w:r>
      <w:r w:rsidRPr="00073BB3">
        <w:rPr>
          <w:rFonts w:ascii="Simplified Arabic" w:eastAsia="Times New Roman" w:hAnsi="Simplified Arabic" w:cs="Simplified Arabic"/>
          <w:sz w:val="24"/>
          <w:szCs w:val="24"/>
          <w:rtl/>
        </w:rPr>
        <w:t>المطلوبة في القطاع النووي</w:t>
      </w:r>
      <w:r w:rsidRPr="00073BB3">
        <w:rPr>
          <w:rFonts w:ascii="Simplified Arabic" w:eastAsia="Times New Roman" w:hAnsi="Simplified Arabic" w:cs="Simplified Arabic"/>
          <w:sz w:val="24"/>
          <w:szCs w:val="24"/>
        </w:rPr>
        <w:t>.</w:t>
      </w:r>
    </w:p>
    <w:p w14:paraId="5ACCC782" w14:textId="197C033B" w:rsidR="003C0DB4" w:rsidRPr="004D715C" w:rsidRDefault="003C0DB4" w:rsidP="00073BB3">
      <w:pPr>
        <w:pStyle w:val="ListParagraph"/>
        <w:numPr>
          <w:ilvl w:val="0"/>
          <w:numId w:val="65"/>
        </w:numPr>
        <w:spacing w:before="100" w:beforeAutospacing="1" w:after="100" w:afterAutospacing="1"/>
        <w:jc w:val="both"/>
        <w:rPr>
          <w:rFonts w:ascii="Simplified Arabic" w:eastAsia="Times New Roman" w:hAnsi="Simplified Arabic" w:cs="Simplified Arabic"/>
          <w:b/>
          <w:bCs/>
          <w:sz w:val="24"/>
          <w:szCs w:val="24"/>
        </w:rPr>
      </w:pPr>
      <w:bookmarkStart w:id="161" w:name="_Toc228824528"/>
      <w:r w:rsidRPr="004D715C">
        <w:rPr>
          <w:rFonts w:ascii="Simplified Arabic" w:eastAsia="Times New Roman" w:hAnsi="Simplified Arabic" w:cs="Simplified Arabic"/>
          <w:b/>
          <w:bCs/>
          <w:sz w:val="24"/>
          <w:szCs w:val="24"/>
          <w:rtl/>
        </w:rPr>
        <w:t>التنمية المستدامة والبيئة</w:t>
      </w:r>
      <w:bookmarkEnd w:id="161"/>
    </w:p>
    <w:p w14:paraId="7D0EB890" w14:textId="1F2B6686" w:rsidR="003C0DB4" w:rsidRPr="00073BB3" w:rsidRDefault="003C0DB4" w:rsidP="00073BB3">
      <w:pPr>
        <w:numPr>
          <w:ilvl w:val="0"/>
          <w:numId w:val="55"/>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الربط بين النووي والهيدروجين الأخضر</w:t>
      </w:r>
      <w:r w:rsidR="00A5365B" w:rsidRPr="004D715C">
        <w:rPr>
          <w:rFonts w:ascii="Simplified Arabic" w:eastAsia="Times New Roman" w:hAnsi="Simplified Arabic" w:cs="Simplified Arabic"/>
          <w:b/>
          <w:bCs/>
          <w:sz w:val="24"/>
          <w:szCs w:val="24"/>
          <w:rtl/>
        </w:rPr>
        <w:t>:</w:t>
      </w:r>
      <w:r w:rsidR="00073BB3">
        <w:rPr>
          <w:rFonts w:ascii="Simplified Arabic" w:eastAsia="Times New Roman" w:hAnsi="Simplified Arabic" w:cs="Simplified Arabic" w:hint="cs"/>
          <w:sz w:val="24"/>
          <w:szCs w:val="24"/>
          <w:rtl/>
        </w:rPr>
        <w:t xml:space="preserve"> </w:t>
      </w:r>
      <w:r w:rsidRPr="00073BB3">
        <w:rPr>
          <w:rFonts w:ascii="Simplified Arabic" w:eastAsia="Times New Roman" w:hAnsi="Simplified Arabic" w:cs="Simplified Arabic"/>
          <w:sz w:val="24"/>
          <w:szCs w:val="24"/>
          <w:rtl/>
        </w:rPr>
        <w:t>إجراء بحوث تطبيقية حول استخدام الحرارة الناتجة عن المفاعلات النووية في إنتاج الهيدروجين الوردي</w:t>
      </w:r>
      <w:r w:rsidRPr="00073BB3">
        <w:rPr>
          <w:rFonts w:ascii="Simplified Arabic" w:eastAsia="Times New Roman" w:hAnsi="Simplified Arabic" w:cs="Simplified Arabic"/>
          <w:sz w:val="24"/>
          <w:szCs w:val="24"/>
        </w:rPr>
        <w:t xml:space="preserve"> (Pink Hydrogen)</w:t>
      </w:r>
      <w:r w:rsidRPr="00073BB3">
        <w:rPr>
          <w:rFonts w:ascii="Simplified Arabic" w:eastAsia="Times New Roman" w:hAnsi="Simplified Arabic" w:cs="Simplified Arabic"/>
          <w:sz w:val="24"/>
          <w:szCs w:val="24"/>
          <w:rtl/>
        </w:rPr>
        <w:t>، مما يضع مصر كمركز إقليمي لإنتاج الطاقة النظيفة وتنويع مزيج الطاقة المستدام</w:t>
      </w:r>
      <w:r w:rsidRPr="00073BB3">
        <w:rPr>
          <w:rFonts w:ascii="Simplified Arabic" w:eastAsia="Times New Roman" w:hAnsi="Simplified Arabic" w:cs="Simplified Arabic"/>
          <w:sz w:val="24"/>
          <w:szCs w:val="24"/>
        </w:rPr>
        <w:t>.</w:t>
      </w:r>
    </w:p>
    <w:p w14:paraId="465D05DD" w14:textId="45F68362" w:rsidR="00D337A5" w:rsidRPr="00073BB3" w:rsidRDefault="003C0DB4" w:rsidP="00073BB3">
      <w:pPr>
        <w:numPr>
          <w:ilvl w:val="0"/>
          <w:numId w:val="55"/>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إدارة النفايات المشعة</w:t>
      </w:r>
      <w:r w:rsidRPr="004D715C">
        <w:rPr>
          <w:rFonts w:ascii="Simplified Arabic" w:eastAsia="Times New Roman" w:hAnsi="Simplified Arabic" w:cs="Simplified Arabic"/>
          <w:b/>
          <w:bCs/>
          <w:sz w:val="24"/>
          <w:szCs w:val="24"/>
        </w:rPr>
        <w:t>:</w:t>
      </w:r>
      <w:r w:rsidRPr="004D715C">
        <w:rPr>
          <w:rFonts w:ascii="Simplified Arabic" w:eastAsia="Times New Roman" w:hAnsi="Simplified Arabic" w:cs="Simplified Arabic"/>
          <w:sz w:val="24"/>
          <w:szCs w:val="24"/>
        </w:rPr>
        <w:t xml:space="preserve"> </w:t>
      </w:r>
      <w:r w:rsidRPr="00073BB3">
        <w:rPr>
          <w:rFonts w:ascii="Simplified Arabic" w:eastAsia="Times New Roman" w:hAnsi="Simplified Arabic" w:cs="Simplified Arabic"/>
          <w:sz w:val="24"/>
          <w:szCs w:val="24"/>
          <w:rtl/>
        </w:rPr>
        <w:t>الاستمرار في تعزيز البنية التحتية الوطنية لإدارة النفايات الإشعاعية وفقاً لأعلى معايير الأمان الدولية، لضمان استدامة القبول المجتمعي والبيئي للمشروع على المدى الطويل</w:t>
      </w:r>
      <w:r w:rsidRPr="00073BB3">
        <w:rPr>
          <w:rFonts w:ascii="Simplified Arabic" w:eastAsia="Times New Roman" w:hAnsi="Simplified Arabic" w:cs="Simplified Arabic"/>
          <w:sz w:val="24"/>
          <w:szCs w:val="24"/>
        </w:rPr>
        <w:t>.</w:t>
      </w:r>
    </w:p>
    <w:p w14:paraId="701D098A" w14:textId="4F482773" w:rsidR="003C0DB4" w:rsidRPr="004D715C" w:rsidRDefault="003C0DB4" w:rsidP="00073BB3">
      <w:pPr>
        <w:pStyle w:val="ListParagraph"/>
        <w:numPr>
          <w:ilvl w:val="0"/>
          <w:numId w:val="65"/>
        </w:numPr>
        <w:spacing w:before="100" w:beforeAutospacing="1" w:after="100" w:afterAutospacing="1"/>
        <w:jc w:val="both"/>
        <w:rPr>
          <w:rFonts w:ascii="Simplified Arabic" w:eastAsia="Times New Roman" w:hAnsi="Simplified Arabic" w:cs="Simplified Arabic"/>
          <w:b/>
          <w:bCs/>
          <w:sz w:val="24"/>
          <w:szCs w:val="24"/>
        </w:rPr>
      </w:pPr>
      <w:bookmarkStart w:id="162" w:name="_Toc228824529"/>
      <w:r w:rsidRPr="004D715C">
        <w:rPr>
          <w:rFonts w:ascii="Simplified Arabic" w:eastAsia="Times New Roman" w:hAnsi="Simplified Arabic" w:cs="Simplified Arabic"/>
          <w:b/>
          <w:bCs/>
          <w:sz w:val="24"/>
          <w:szCs w:val="24"/>
          <w:rtl/>
        </w:rPr>
        <w:t>تنمية الموارد البشرية والبحث العلمي</w:t>
      </w:r>
      <w:bookmarkEnd w:id="162"/>
    </w:p>
    <w:p w14:paraId="2503F61C" w14:textId="694CFCA8" w:rsidR="003C0DB4" w:rsidRPr="00073BB3" w:rsidRDefault="003C0DB4" w:rsidP="00073BB3">
      <w:pPr>
        <w:numPr>
          <w:ilvl w:val="0"/>
          <w:numId w:val="56"/>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lastRenderedPageBreak/>
        <w:t xml:space="preserve">إنشاء مراكز تميز نووي </w:t>
      </w:r>
      <w:proofErr w:type="gramStart"/>
      <w:r w:rsidRPr="004D715C">
        <w:rPr>
          <w:rFonts w:ascii="Simplified Arabic" w:eastAsia="Times New Roman" w:hAnsi="Simplified Arabic" w:cs="Simplified Arabic"/>
          <w:b/>
          <w:bCs/>
          <w:sz w:val="24"/>
          <w:szCs w:val="24"/>
          <w:rtl/>
        </w:rPr>
        <w:t>صناعي</w:t>
      </w:r>
      <w:r w:rsidRPr="004D715C">
        <w:rPr>
          <w:rFonts w:ascii="Simplified Arabic" w:eastAsia="Times New Roman" w:hAnsi="Simplified Arabic" w:cs="Simplified Arabic"/>
          <w:b/>
          <w:bCs/>
          <w:sz w:val="24"/>
          <w:szCs w:val="24"/>
        </w:rPr>
        <w:t>:</w:t>
      </w:r>
      <w:r w:rsidRPr="004D715C">
        <w:rPr>
          <w:rFonts w:ascii="Simplified Arabic" w:eastAsia="Times New Roman" w:hAnsi="Simplified Arabic" w:cs="Simplified Arabic"/>
          <w:sz w:val="24"/>
          <w:szCs w:val="24"/>
        </w:rPr>
        <w:t xml:space="preserve"> </w:t>
      </w:r>
      <w:r w:rsidR="00073BB3">
        <w:rPr>
          <w:rFonts w:ascii="Simplified Arabic" w:eastAsia="Times New Roman" w:hAnsi="Simplified Arabic" w:cs="Simplified Arabic" w:hint="cs"/>
          <w:sz w:val="24"/>
          <w:szCs w:val="24"/>
          <w:rtl/>
        </w:rPr>
        <w:t xml:space="preserve"> </w:t>
      </w:r>
      <w:r w:rsidRPr="00073BB3">
        <w:rPr>
          <w:rFonts w:ascii="Simplified Arabic" w:eastAsia="Times New Roman" w:hAnsi="Simplified Arabic" w:cs="Simplified Arabic"/>
          <w:sz w:val="24"/>
          <w:szCs w:val="24"/>
          <w:rtl/>
        </w:rPr>
        <w:t>التوصية</w:t>
      </w:r>
      <w:proofErr w:type="gramEnd"/>
      <w:r w:rsidRPr="00073BB3">
        <w:rPr>
          <w:rFonts w:ascii="Simplified Arabic" w:eastAsia="Times New Roman" w:hAnsi="Simplified Arabic" w:cs="Simplified Arabic"/>
          <w:sz w:val="24"/>
          <w:szCs w:val="24"/>
          <w:rtl/>
        </w:rPr>
        <w:t xml:space="preserve"> بتأسيس مراكز بحثية متخصصة تربط بين كليات الهندسة والعلوم وبين هيئة المحطات النووية، لضمان تخريج كوادر قادرة على إدارة الجوانب التشغيلية والابتكارية في المفاعلات من الجيل الثالث المطور</w:t>
      </w:r>
      <w:r w:rsidRPr="00073BB3">
        <w:rPr>
          <w:rFonts w:ascii="Simplified Arabic" w:eastAsia="Times New Roman" w:hAnsi="Simplified Arabic" w:cs="Simplified Arabic"/>
          <w:sz w:val="24"/>
          <w:szCs w:val="24"/>
        </w:rPr>
        <w:t>.</w:t>
      </w:r>
    </w:p>
    <w:p w14:paraId="24055722" w14:textId="4AAEBB32" w:rsidR="003C0DB4" w:rsidRPr="00073BB3" w:rsidRDefault="003C0DB4" w:rsidP="00073BB3">
      <w:pPr>
        <w:numPr>
          <w:ilvl w:val="0"/>
          <w:numId w:val="56"/>
        </w:numPr>
        <w:spacing w:before="100" w:beforeAutospacing="1" w:after="100" w:afterAutospacing="1"/>
        <w:jc w:val="both"/>
        <w:rPr>
          <w:rFonts w:ascii="Simplified Arabic" w:eastAsia="Times New Roman" w:hAnsi="Simplified Arabic" w:cs="Simplified Arabic"/>
          <w:sz w:val="24"/>
          <w:szCs w:val="24"/>
        </w:rPr>
      </w:pPr>
      <w:r w:rsidRPr="004D715C">
        <w:rPr>
          <w:rFonts w:ascii="Simplified Arabic" w:eastAsia="Times New Roman" w:hAnsi="Simplified Arabic" w:cs="Simplified Arabic"/>
          <w:b/>
          <w:bCs/>
          <w:sz w:val="24"/>
          <w:szCs w:val="24"/>
          <w:rtl/>
        </w:rPr>
        <w:t>تعزيز الشفافية والوعي الطاقي</w:t>
      </w:r>
      <w:r w:rsidRPr="004D715C">
        <w:rPr>
          <w:rFonts w:ascii="Simplified Arabic" w:eastAsia="Times New Roman" w:hAnsi="Simplified Arabic" w:cs="Simplified Arabic"/>
          <w:b/>
          <w:bCs/>
          <w:sz w:val="24"/>
          <w:szCs w:val="24"/>
        </w:rPr>
        <w:t>:</w:t>
      </w:r>
      <w:r w:rsidRPr="004D715C">
        <w:rPr>
          <w:rFonts w:ascii="Simplified Arabic" w:eastAsia="Times New Roman" w:hAnsi="Simplified Arabic" w:cs="Simplified Arabic"/>
          <w:sz w:val="24"/>
          <w:szCs w:val="24"/>
        </w:rPr>
        <w:t xml:space="preserve"> </w:t>
      </w:r>
      <w:r w:rsidRPr="00073BB3">
        <w:rPr>
          <w:rFonts w:ascii="Simplified Arabic" w:eastAsia="Times New Roman" w:hAnsi="Simplified Arabic" w:cs="Simplified Arabic"/>
          <w:sz w:val="24"/>
          <w:szCs w:val="24"/>
          <w:rtl/>
        </w:rPr>
        <w:t>تبني استراتيجية تواصل وطنية لإبراز العوائد الاقتصادية والبيئية للطاقة النووية، مما يساهم في جذب الاستثمارات الأجنبية والمحلية للقطاعات المرتبطة بالبرنامج النووي</w:t>
      </w:r>
      <w:r w:rsidRPr="00073BB3">
        <w:rPr>
          <w:rFonts w:ascii="Simplified Arabic" w:eastAsia="Times New Roman" w:hAnsi="Simplified Arabic" w:cs="Simplified Arabic"/>
          <w:sz w:val="24"/>
          <w:szCs w:val="24"/>
        </w:rPr>
        <w:t>.</w:t>
      </w:r>
    </w:p>
    <w:p w14:paraId="62B05036" w14:textId="0D46D6B9" w:rsidR="005A5FEF" w:rsidRPr="00505F5E" w:rsidRDefault="005A5FEF" w:rsidP="00FD283E">
      <w:pPr>
        <w:jc w:val="both"/>
        <w:rPr>
          <w:rFonts w:ascii="Simplified Arabic" w:eastAsia="Times New Roman" w:hAnsi="Simplified Arabic" w:cs="Simplified Arabic"/>
          <w:b/>
          <w:bCs/>
          <w:sz w:val="32"/>
          <w:szCs w:val="32"/>
          <w:u w:val="single"/>
          <w:rtl/>
        </w:rPr>
      </w:pPr>
    </w:p>
    <w:p w14:paraId="5D34F954" w14:textId="77777777" w:rsidR="005A5FEF" w:rsidRPr="00505F5E" w:rsidRDefault="005A5FEF" w:rsidP="00FD283E">
      <w:pPr>
        <w:jc w:val="both"/>
        <w:rPr>
          <w:rFonts w:ascii="Simplified Arabic" w:eastAsia="Times New Roman" w:hAnsi="Simplified Arabic" w:cs="Simplified Arabic"/>
          <w:b/>
          <w:bCs/>
          <w:sz w:val="32"/>
          <w:szCs w:val="32"/>
          <w:u w:val="single"/>
          <w:rtl/>
        </w:rPr>
      </w:pPr>
    </w:p>
    <w:p w14:paraId="38BD6EE1" w14:textId="77777777" w:rsidR="00BA1CE6" w:rsidRPr="00505F5E" w:rsidRDefault="00BA1CE6" w:rsidP="00FD283E">
      <w:pPr>
        <w:jc w:val="both"/>
        <w:rPr>
          <w:rFonts w:ascii="Simplified Arabic" w:eastAsia="Times New Roman" w:hAnsi="Simplified Arabic" w:cs="Simplified Arabic"/>
          <w:b/>
          <w:bCs/>
          <w:sz w:val="32"/>
          <w:szCs w:val="32"/>
          <w:u w:val="single"/>
          <w:rtl/>
        </w:rPr>
      </w:pPr>
    </w:p>
    <w:p w14:paraId="56538062" w14:textId="77777777" w:rsidR="00BA1CE6" w:rsidRPr="00505F5E" w:rsidRDefault="00BA1CE6" w:rsidP="00FD283E">
      <w:pPr>
        <w:jc w:val="both"/>
        <w:rPr>
          <w:rFonts w:ascii="Simplified Arabic" w:eastAsia="Times New Roman" w:hAnsi="Simplified Arabic" w:cs="Simplified Arabic"/>
          <w:b/>
          <w:bCs/>
          <w:sz w:val="32"/>
          <w:szCs w:val="32"/>
          <w:u w:val="single"/>
          <w:rtl/>
        </w:rPr>
      </w:pPr>
    </w:p>
    <w:p w14:paraId="6CB35677" w14:textId="77777777" w:rsidR="00FB2AD2" w:rsidRPr="00505F5E" w:rsidRDefault="00FB2AD2">
      <w:pPr>
        <w:bidi w:val="0"/>
        <w:rPr>
          <w:rFonts w:ascii="Simplified Arabic" w:eastAsia="Times New Roman" w:hAnsi="Simplified Arabic" w:cs="Simplified Arabic"/>
          <w:b/>
          <w:bCs/>
          <w:kern w:val="36"/>
          <w:sz w:val="32"/>
          <w:szCs w:val="32"/>
          <w:rtl/>
        </w:rPr>
      </w:pPr>
      <w:bookmarkStart w:id="163" w:name="_Toc228824530"/>
      <w:r w:rsidRPr="00505F5E">
        <w:rPr>
          <w:rFonts w:ascii="Simplified Arabic" w:eastAsia="Times New Roman" w:hAnsi="Simplified Arabic" w:cs="Simplified Arabic"/>
          <w:b/>
          <w:bCs/>
          <w:kern w:val="36"/>
          <w:sz w:val="32"/>
          <w:szCs w:val="32"/>
          <w:rtl/>
        </w:rPr>
        <w:br w:type="page"/>
      </w:r>
    </w:p>
    <w:p w14:paraId="5D56BB59" w14:textId="449E8B96" w:rsidR="00B734C8" w:rsidRDefault="00BA1CE6" w:rsidP="002078DD">
      <w:pPr>
        <w:spacing w:before="100" w:beforeAutospacing="1" w:after="100" w:afterAutospacing="1"/>
        <w:jc w:val="both"/>
        <w:outlineLvl w:val="0"/>
        <w:rPr>
          <w:rFonts w:ascii="Simplified Arabic" w:eastAsia="Times New Roman" w:hAnsi="Simplified Arabic" w:cs="Simplified Arabic"/>
          <w:b/>
          <w:bCs/>
          <w:kern w:val="36"/>
          <w:sz w:val="32"/>
          <w:szCs w:val="32"/>
        </w:rPr>
      </w:pPr>
      <w:bookmarkStart w:id="164" w:name="_Toc229344174"/>
      <w:r w:rsidRPr="00505F5E">
        <w:rPr>
          <w:rFonts w:ascii="Simplified Arabic" w:eastAsia="Times New Roman" w:hAnsi="Simplified Arabic" w:cs="Simplified Arabic"/>
          <w:b/>
          <w:bCs/>
          <w:kern w:val="36"/>
          <w:sz w:val="32"/>
          <w:szCs w:val="32"/>
          <w:rtl/>
        </w:rPr>
        <w:lastRenderedPageBreak/>
        <w:t xml:space="preserve">قائمة </w:t>
      </w:r>
      <w:r w:rsidR="001820EE" w:rsidRPr="00505F5E">
        <w:rPr>
          <w:rFonts w:ascii="Simplified Arabic" w:eastAsia="Times New Roman" w:hAnsi="Simplified Arabic" w:cs="Simplified Arabic"/>
          <w:b/>
          <w:bCs/>
          <w:kern w:val="36"/>
          <w:sz w:val="32"/>
          <w:szCs w:val="32"/>
          <w:rtl/>
        </w:rPr>
        <w:t>المراجع</w:t>
      </w:r>
      <w:r w:rsidR="001820EE" w:rsidRPr="00505F5E">
        <w:rPr>
          <w:rFonts w:ascii="Simplified Arabic" w:eastAsia="Times New Roman" w:hAnsi="Simplified Arabic" w:cs="Simplified Arabic"/>
          <w:b/>
          <w:bCs/>
          <w:kern w:val="36"/>
          <w:sz w:val="32"/>
          <w:szCs w:val="32"/>
        </w:rPr>
        <w:t>:</w:t>
      </w:r>
      <w:bookmarkEnd w:id="163"/>
      <w:bookmarkEnd w:id="164"/>
    </w:p>
    <w:p w14:paraId="041D844F" w14:textId="1E37B7D6" w:rsidR="00761C8B" w:rsidRPr="00761C8B" w:rsidRDefault="002078DD" w:rsidP="00761C8B">
      <w:pPr>
        <w:spacing w:before="100" w:beforeAutospacing="1" w:after="100" w:afterAutospacing="1"/>
        <w:jc w:val="both"/>
        <w:outlineLvl w:val="0"/>
        <w:rPr>
          <w:rFonts w:ascii="Simplified Arabic" w:eastAsia="Times New Roman" w:hAnsi="Simplified Arabic" w:cs="Simplified Arabic"/>
          <w:b/>
          <w:bCs/>
          <w:kern w:val="36"/>
          <w:sz w:val="32"/>
          <w:szCs w:val="32"/>
          <w:lang w:bidi="ar-EG"/>
        </w:rPr>
      </w:pPr>
      <w:r>
        <w:rPr>
          <w:rFonts w:ascii="Simplified Arabic" w:eastAsia="Times New Roman" w:hAnsi="Simplified Arabic" w:cs="Simplified Arabic" w:hint="cs"/>
          <w:b/>
          <w:bCs/>
          <w:kern w:val="36"/>
          <w:sz w:val="32"/>
          <w:szCs w:val="32"/>
          <w:rtl/>
          <w:lang w:bidi="ar-EG"/>
        </w:rPr>
        <w:t>أولا: المراجع العربية</w:t>
      </w:r>
    </w:p>
    <w:p w14:paraId="7B698763" w14:textId="77777777" w:rsidR="00761C8B" w:rsidRDefault="00761C8B" w:rsidP="00761C8B">
      <w:pPr>
        <w:spacing w:after="0"/>
        <w:ind w:left="360" w:hanging="360"/>
        <w:jc w:val="both"/>
        <w:rPr>
          <w:rFonts w:ascii="Simplified Arabic" w:eastAsia="Times New Roman" w:hAnsi="Simplified Arabic" w:cs="Simplified Arabic"/>
          <w:sz w:val="24"/>
          <w:szCs w:val="24"/>
          <w:rtl/>
        </w:rPr>
      </w:pPr>
      <w:r>
        <w:rPr>
          <w:rFonts w:ascii="tajawal-bold" w:hAnsi="tajawal-bold"/>
          <w:b/>
          <w:bCs/>
          <w:color w:val="212529"/>
          <w:rtl/>
        </w:rPr>
        <w:t>هيئة المحطات النووية لتوليد الكهرباء</w:t>
      </w:r>
      <w:r>
        <w:rPr>
          <w:rFonts w:ascii="tajawal-bold" w:hAnsi="tajawal-bold" w:hint="cs"/>
          <w:b/>
          <w:bCs/>
          <w:color w:val="212529"/>
          <w:rtl/>
        </w:rPr>
        <w:t xml:space="preserve">. </w:t>
      </w:r>
      <w:hyperlink r:id="rId23" w:history="1">
        <w:r w:rsidRPr="0038137B">
          <w:rPr>
            <w:rStyle w:val="Hyperlink"/>
            <w:rFonts w:ascii="Simplified Arabic" w:eastAsia="Times New Roman" w:hAnsi="Simplified Arabic" w:cs="Simplified Arabic"/>
            <w:sz w:val="24"/>
            <w:szCs w:val="24"/>
          </w:rPr>
          <w:t>WWW.NPPA.GOV.EG</w:t>
        </w:r>
      </w:hyperlink>
      <w:r>
        <w:rPr>
          <w:rFonts w:ascii="Simplified Arabic" w:eastAsia="Times New Roman" w:hAnsi="Simplified Arabic" w:cs="Simplified Arabic" w:hint="cs"/>
          <w:sz w:val="24"/>
          <w:szCs w:val="24"/>
          <w:rtl/>
        </w:rPr>
        <w:t xml:space="preserve"> (تم الدخول 1/4/2026)</w:t>
      </w:r>
    </w:p>
    <w:p w14:paraId="1A7BE61D" w14:textId="77777777" w:rsidR="00761C8B" w:rsidRDefault="00761C8B" w:rsidP="00761C8B">
      <w:pPr>
        <w:spacing w:after="0"/>
        <w:ind w:left="360" w:hanging="360"/>
        <w:jc w:val="both"/>
        <w:rPr>
          <w:rFonts w:ascii="Simplified Arabic" w:eastAsia="Times New Roman" w:hAnsi="Simplified Arabic" w:cs="Simplified Arabic"/>
          <w:sz w:val="24"/>
          <w:szCs w:val="24"/>
        </w:rPr>
      </w:pPr>
      <w:r>
        <w:rPr>
          <w:rFonts w:ascii="tajawal-bold" w:hAnsi="tajawal-bold" w:hint="cs"/>
          <w:b/>
          <w:bCs/>
          <w:color w:val="212529"/>
          <w:rtl/>
        </w:rPr>
        <w:t xml:space="preserve">الوكالة الدولية </w:t>
      </w:r>
      <w:proofErr w:type="spellStart"/>
      <w:r>
        <w:rPr>
          <w:rFonts w:ascii="tajawal-bold" w:hAnsi="tajawal-bold" w:hint="cs"/>
          <w:b/>
          <w:bCs/>
          <w:color w:val="212529"/>
          <w:rtl/>
        </w:rPr>
        <w:t>للظاقة</w:t>
      </w:r>
      <w:proofErr w:type="spellEnd"/>
      <w:r>
        <w:rPr>
          <w:rFonts w:ascii="tajawal-bold" w:hAnsi="tajawal-bold" w:hint="cs"/>
          <w:b/>
          <w:bCs/>
          <w:color w:val="212529"/>
          <w:rtl/>
        </w:rPr>
        <w:t xml:space="preserve">. </w:t>
      </w:r>
      <w:r w:rsidRPr="00761C8B">
        <w:rPr>
          <w:rFonts w:ascii="tajawal-bold" w:hAnsi="tajawal-bold" w:cs="Arial"/>
          <w:b/>
          <w:bCs/>
          <w:color w:val="212529"/>
          <w:rtl/>
        </w:rPr>
        <w:t>(2021). الطاقة النووية في استكشاف الفضاء. معهد الطاقة النووية</w:t>
      </w:r>
    </w:p>
    <w:p w14:paraId="610CC016" w14:textId="029F1503" w:rsidR="00761C8B" w:rsidRPr="00761C8B" w:rsidRDefault="00761C8B" w:rsidP="00761C8B">
      <w:pPr>
        <w:spacing w:before="100" w:beforeAutospacing="1" w:after="100" w:afterAutospacing="1"/>
        <w:jc w:val="both"/>
        <w:outlineLvl w:val="0"/>
        <w:rPr>
          <w:rFonts w:ascii="Simplified Arabic" w:eastAsia="Times New Roman" w:hAnsi="Simplified Arabic" w:cs="Simplified Arabic"/>
          <w:b/>
          <w:bCs/>
          <w:kern w:val="36"/>
          <w:sz w:val="32"/>
          <w:szCs w:val="32"/>
          <w:rtl/>
          <w:lang w:bidi="ar-EG"/>
        </w:rPr>
      </w:pPr>
      <w:r>
        <w:rPr>
          <w:rFonts w:ascii="Simplified Arabic" w:eastAsia="Times New Roman" w:hAnsi="Simplified Arabic" w:cs="Simplified Arabic" w:hint="cs"/>
          <w:b/>
          <w:bCs/>
          <w:kern w:val="36"/>
          <w:sz w:val="32"/>
          <w:szCs w:val="32"/>
          <w:rtl/>
          <w:lang w:bidi="ar-EG"/>
        </w:rPr>
        <w:t>ثانيا: المراجع الاجنبية</w:t>
      </w:r>
    </w:p>
    <w:p w14:paraId="4131FFE8" w14:textId="77777777" w:rsidR="00761C8B" w:rsidRPr="00761C8B" w:rsidRDefault="00761C8B" w:rsidP="002078DD">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t xml:space="preserve">BP. (2023). Statistical Review of World Energy. London: BP. </w:t>
      </w:r>
    </w:p>
    <w:p w14:paraId="3633410C" w14:textId="77777777" w:rsidR="00761C8B" w:rsidRPr="00761C8B" w:rsidRDefault="00761C8B" w:rsidP="002078DD">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t xml:space="preserve">Central Bank of Egypt. (2023). Economic Review Report. Cairo. Rosatom. (2023). El </w:t>
      </w:r>
      <w:proofErr w:type="spellStart"/>
      <w:r w:rsidRPr="00761C8B">
        <w:rPr>
          <w:rFonts w:asciiTheme="majorBidi" w:eastAsia="Times New Roman" w:hAnsiTheme="majorBidi" w:cstheme="majorBidi"/>
          <w:sz w:val="24"/>
          <w:szCs w:val="24"/>
        </w:rPr>
        <w:t>Dabaa</w:t>
      </w:r>
      <w:proofErr w:type="spellEnd"/>
      <w:r w:rsidRPr="00761C8B">
        <w:rPr>
          <w:rFonts w:asciiTheme="majorBidi" w:eastAsia="Times New Roman" w:hAnsiTheme="majorBidi" w:cstheme="majorBidi"/>
          <w:sz w:val="24"/>
          <w:szCs w:val="24"/>
        </w:rPr>
        <w:t xml:space="preserve"> Nuclear Power Plant Project. Moscow. </w:t>
      </w:r>
    </w:p>
    <w:p w14:paraId="67533410" w14:textId="77777777" w:rsidR="00761C8B" w:rsidRPr="00761C8B" w:rsidRDefault="00761C8B" w:rsidP="002078DD">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t xml:space="preserve">Daniel </w:t>
      </w:r>
      <w:proofErr w:type="spellStart"/>
      <w:r w:rsidRPr="00761C8B">
        <w:rPr>
          <w:rFonts w:asciiTheme="majorBidi" w:eastAsia="Times New Roman" w:hAnsiTheme="majorBidi" w:cstheme="majorBidi"/>
          <w:sz w:val="24"/>
          <w:szCs w:val="24"/>
        </w:rPr>
        <w:t>Yergin</w:t>
      </w:r>
      <w:proofErr w:type="spellEnd"/>
      <w:r w:rsidRPr="00761C8B">
        <w:rPr>
          <w:rFonts w:asciiTheme="majorBidi" w:eastAsia="Times New Roman" w:hAnsiTheme="majorBidi" w:cstheme="majorBidi"/>
          <w:sz w:val="24"/>
          <w:szCs w:val="24"/>
        </w:rPr>
        <w:t xml:space="preserve">. (2020). The New Map: Energy, Climate, and the Clash of Nations. Penguin Press. </w:t>
      </w:r>
    </w:p>
    <w:p w14:paraId="7E012752" w14:textId="77777777" w:rsidR="00761C8B" w:rsidRPr="00761C8B" w:rsidRDefault="00761C8B" w:rsidP="002078DD">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t xml:space="preserve">David J. C. MacKay. (2009). Sustainable Energy – Without the Hot Air. UIT Cambridge. </w:t>
      </w:r>
    </w:p>
    <w:p w14:paraId="0D4E6902" w14:textId="77777777" w:rsidR="00761C8B" w:rsidRPr="00761C8B" w:rsidRDefault="00761C8B" w:rsidP="002078DD">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t xml:space="preserve">Dieter Helm. (2017). Burn Out: The Endgame for Fossil Fuels. Yale University Press. </w:t>
      </w:r>
    </w:p>
    <w:p w14:paraId="141F1AB7" w14:textId="77777777" w:rsidR="00761C8B" w:rsidRPr="00761C8B" w:rsidRDefault="00761C8B" w:rsidP="002078DD">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t xml:space="preserve">Egyptian Nuclear Power Plants Authority. (2023). El </w:t>
      </w:r>
      <w:proofErr w:type="spellStart"/>
      <w:r w:rsidRPr="00761C8B">
        <w:rPr>
          <w:rFonts w:asciiTheme="majorBidi" w:eastAsia="Times New Roman" w:hAnsiTheme="majorBidi" w:cstheme="majorBidi"/>
          <w:sz w:val="24"/>
          <w:szCs w:val="24"/>
        </w:rPr>
        <w:t>Dabaa</w:t>
      </w:r>
      <w:proofErr w:type="spellEnd"/>
      <w:r w:rsidRPr="00761C8B">
        <w:rPr>
          <w:rFonts w:asciiTheme="majorBidi" w:eastAsia="Times New Roman" w:hAnsiTheme="majorBidi" w:cstheme="majorBidi"/>
          <w:sz w:val="24"/>
          <w:szCs w:val="24"/>
        </w:rPr>
        <w:t xml:space="preserve"> Nuclear Power Plant Project Overview. Cairo</w:t>
      </w:r>
    </w:p>
    <w:p w14:paraId="08509FAC" w14:textId="77777777" w:rsidR="00761C8B" w:rsidRPr="00761C8B" w:rsidRDefault="00761C8B" w:rsidP="002078DD">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t xml:space="preserve">Intergovernmental Panel on Climate Change. (2022). Climate Change 2022: Mitigation of Climate Change. Cambridge University Press. </w:t>
      </w:r>
    </w:p>
    <w:p w14:paraId="180A3E03" w14:textId="77777777" w:rsidR="00761C8B" w:rsidRPr="00761C8B" w:rsidRDefault="00761C8B" w:rsidP="002078DD">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t xml:space="preserve">International Atomic Energy Agency (IAEA). (2022). </w:t>
      </w:r>
      <w:r w:rsidRPr="00761C8B">
        <w:rPr>
          <w:rFonts w:asciiTheme="majorBidi" w:eastAsia="Times New Roman" w:hAnsiTheme="majorBidi" w:cstheme="majorBidi"/>
          <w:i/>
          <w:iCs/>
          <w:sz w:val="24"/>
          <w:szCs w:val="24"/>
        </w:rPr>
        <w:t>Nuclear power and sustainable development</w:t>
      </w:r>
      <w:r w:rsidRPr="00761C8B">
        <w:rPr>
          <w:rFonts w:asciiTheme="majorBidi" w:eastAsia="Times New Roman" w:hAnsiTheme="majorBidi" w:cstheme="majorBidi"/>
          <w:sz w:val="24"/>
          <w:szCs w:val="24"/>
        </w:rPr>
        <w:t xml:space="preserve">. Vienna: IAEA. </w:t>
      </w:r>
    </w:p>
    <w:p w14:paraId="5BF9B93A" w14:textId="77777777" w:rsidR="00761C8B" w:rsidRPr="00761C8B" w:rsidRDefault="00761C8B" w:rsidP="002078DD">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t xml:space="preserve">International Atomic Energy Agency (IAEA). (2023). </w:t>
      </w:r>
      <w:r w:rsidRPr="00761C8B">
        <w:rPr>
          <w:rFonts w:asciiTheme="majorBidi" w:eastAsia="Times New Roman" w:hAnsiTheme="majorBidi" w:cstheme="majorBidi"/>
          <w:i/>
          <w:iCs/>
          <w:sz w:val="24"/>
          <w:szCs w:val="24"/>
        </w:rPr>
        <w:t>Country nuclear power profiles: Egypt</w:t>
      </w:r>
      <w:r w:rsidRPr="00761C8B">
        <w:rPr>
          <w:rFonts w:asciiTheme="majorBidi" w:eastAsia="Times New Roman" w:hAnsiTheme="majorBidi" w:cstheme="majorBidi"/>
          <w:sz w:val="24"/>
          <w:szCs w:val="24"/>
        </w:rPr>
        <w:t xml:space="preserve">. Retrieved from </w:t>
      </w:r>
      <w:hyperlink r:id="rId24" w:tgtFrame="_new" w:history="1">
        <w:r w:rsidRPr="00761C8B">
          <w:rPr>
            <w:rFonts w:asciiTheme="majorBidi" w:eastAsia="Times New Roman" w:hAnsiTheme="majorBidi" w:cstheme="majorBidi"/>
            <w:color w:val="0000FF"/>
            <w:sz w:val="24"/>
            <w:szCs w:val="24"/>
            <w:u w:val="single"/>
          </w:rPr>
          <w:t>https://www.iaea.org</w:t>
        </w:r>
      </w:hyperlink>
      <w:r w:rsidRPr="00761C8B">
        <w:rPr>
          <w:rFonts w:asciiTheme="majorBidi" w:eastAsia="Times New Roman" w:hAnsiTheme="majorBidi" w:cstheme="majorBidi"/>
          <w:sz w:val="24"/>
          <w:szCs w:val="24"/>
        </w:rPr>
        <w:t xml:space="preserve"> </w:t>
      </w:r>
    </w:p>
    <w:p w14:paraId="1643D27F" w14:textId="77777777" w:rsidR="00761C8B" w:rsidRPr="00761C8B" w:rsidRDefault="00761C8B" w:rsidP="002078DD">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t xml:space="preserve">International Energy Agency (IEA). (2022). </w:t>
      </w:r>
      <w:r w:rsidRPr="00761C8B">
        <w:rPr>
          <w:rFonts w:asciiTheme="majorBidi" w:eastAsia="Times New Roman" w:hAnsiTheme="majorBidi" w:cstheme="majorBidi"/>
          <w:i/>
          <w:iCs/>
          <w:sz w:val="24"/>
          <w:szCs w:val="24"/>
        </w:rPr>
        <w:t>Nuclear power and secure energy transitions</w:t>
      </w:r>
      <w:r w:rsidRPr="00761C8B">
        <w:rPr>
          <w:rFonts w:asciiTheme="majorBidi" w:eastAsia="Times New Roman" w:hAnsiTheme="majorBidi" w:cstheme="majorBidi"/>
          <w:sz w:val="24"/>
          <w:szCs w:val="24"/>
        </w:rPr>
        <w:t xml:space="preserve">. Paris: IEA. </w:t>
      </w:r>
    </w:p>
    <w:p w14:paraId="42EEFF3E" w14:textId="77777777" w:rsidR="00761C8B" w:rsidRPr="00761C8B" w:rsidRDefault="00761C8B" w:rsidP="002078DD">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t xml:space="preserve">International Energy Agency (IEA). (2023). </w:t>
      </w:r>
      <w:r w:rsidRPr="00761C8B">
        <w:rPr>
          <w:rFonts w:asciiTheme="majorBidi" w:eastAsia="Times New Roman" w:hAnsiTheme="majorBidi" w:cstheme="majorBidi"/>
          <w:i/>
          <w:iCs/>
          <w:sz w:val="24"/>
          <w:szCs w:val="24"/>
        </w:rPr>
        <w:t>World Energy Outlook 2023</w:t>
      </w:r>
      <w:r w:rsidRPr="00761C8B">
        <w:rPr>
          <w:rFonts w:asciiTheme="majorBidi" w:eastAsia="Times New Roman" w:hAnsiTheme="majorBidi" w:cstheme="majorBidi"/>
          <w:sz w:val="24"/>
          <w:szCs w:val="24"/>
        </w:rPr>
        <w:t xml:space="preserve">. Paris: IEA. </w:t>
      </w:r>
    </w:p>
    <w:p w14:paraId="65C2D4B3" w14:textId="77777777" w:rsidR="00761C8B" w:rsidRPr="00761C8B" w:rsidRDefault="00761C8B" w:rsidP="002078DD">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t xml:space="preserve">International Renewable Energy Agency. (2023). Renewable Energy Statistics 2023. Abu Dhabi: IRENA. </w:t>
      </w:r>
    </w:p>
    <w:p w14:paraId="7E66B56F" w14:textId="77777777" w:rsidR="00761C8B" w:rsidRPr="00761C8B" w:rsidRDefault="00761C8B" w:rsidP="002078DD">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t xml:space="preserve">Jeffrey D. Sachs. (2015). The Age of Sustainable Development. Columbia University Press. </w:t>
      </w:r>
    </w:p>
    <w:p w14:paraId="454B5E6E" w14:textId="77777777" w:rsidR="00761C8B" w:rsidRPr="00761C8B" w:rsidRDefault="00761C8B" w:rsidP="002078DD">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t>Ministry of Electricity and Renewable Energy [</w:t>
      </w:r>
      <w:proofErr w:type="spellStart"/>
      <w:r w:rsidRPr="00761C8B">
        <w:rPr>
          <w:rFonts w:asciiTheme="majorBidi" w:eastAsia="Times New Roman" w:hAnsiTheme="majorBidi" w:cstheme="majorBidi"/>
          <w:sz w:val="24"/>
          <w:szCs w:val="24"/>
        </w:rPr>
        <w:t>MoERE</w:t>
      </w:r>
      <w:proofErr w:type="spellEnd"/>
      <w:r w:rsidRPr="00761C8B">
        <w:rPr>
          <w:rFonts w:asciiTheme="majorBidi" w:eastAsia="Times New Roman" w:hAnsiTheme="majorBidi" w:cstheme="majorBidi"/>
          <w:sz w:val="24"/>
          <w:szCs w:val="24"/>
        </w:rPr>
        <w:t>], 2022</w:t>
      </w:r>
    </w:p>
    <w:p w14:paraId="77728C95" w14:textId="77777777" w:rsidR="00761C8B" w:rsidRPr="00761C8B" w:rsidRDefault="00761C8B" w:rsidP="002078DD">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t xml:space="preserve">Ministry of Electricity and Renewable Energy. (2023). Egypt Energy Strategy 2035. Cairo: Government of Egypt. </w:t>
      </w:r>
    </w:p>
    <w:p w14:paraId="00881C2E" w14:textId="77777777" w:rsidR="00761C8B" w:rsidRPr="00761C8B" w:rsidRDefault="00761C8B" w:rsidP="00761C8B">
      <w:pPr>
        <w:bidi w:val="0"/>
        <w:spacing w:after="0"/>
        <w:ind w:left="360" w:hanging="360"/>
        <w:jc w:val="both"/>
        <w:rPr>
          <w:rFonts w:asciiTheme="majorBidi" w:hAnsiTheme="majorBidi" w:cstheme="majorBidi"/>
          <w:sz w:val="24"/>
          <w:szCs w:val="24"/>
        </w:rPr>
      </w:pPr>
      <w:r w:rsidRPr="00761C8B">
        <w:rPr>
          <w:rFonts w:asciiTheme="majorBidi" w:hAnsiTheme="majorBidi" w:cstheme="majorBidi"/>
          <w:sz w:val="24"/>
          <w:szCs w:val="24"/>
        </w:rPr>
        <w:t xml:space="preserve">National Aeronautics and Space Administration. (2023). </w:t>
      </w:r>
      <w:r w:rsidRPr="00761C8B">
        <w:rPr>
          <w:rFonts w:asciiTheme="majorBidi" w:hAnsiTheme="majorBidi" w:cstheme="majorBidi"/>
          <w:i/>
          <w:iCs/>
          <w:sz w:val="24"/>
          <w:szCs w:val="24"/>
        </w:rPr>
        <w:t>Radioisotope power systems &amp; deep space missions</w:t>
      </w:r>
      <w:r w:rsidRPr="00761C8B">
        <w:rPr>
          <w:rFonts w:asciiTheme="majorBidi" w:hAnsiTheme="majorBidi" w:cstheme="majorBidi"/>
          <w:sz w:val="24"/>
          <w:szCs w:val="24"/>
        </w:rPr>
        <w:t xml:space="preserve">.  </w:t>
      </w:r>
      <w:hyperlink r:id="rId25" w:history="1">
        <w:r w:rsidRPr="00761C8B">
          <w:rPr>
            <w:rStyle w:val="Hyperlink"/>
            <w:rFonts w:asciiTheme="majorBidi" w:hAnsiTheme="majorBidi" w:cstheme="majorBidi"/>
            <w:sz w:val="24"/>
            <w:szCs w:val="24"/>
          </w:rPr>
          <w:t>https://science.nasa.gov/planetary-science/programs/radioisotope-power-systems/missions/</w:t>
        </w:r>
      </w:hyperlink>
    </w:p>
    <w:p w14:paraId="00ADC17E" w14:textId="77777777" w:rsidR="00761C8B" w:rsidRPr="00761C8B" w:rsidRDefault="00761C8B" w:rsidP="00761C8B">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t xml:space="preserve">Rosatom (2024). VVER-1200 Reactor: Advanced Safety and Efficiency for Global Energy. Available at: </w:t>
      </w:r>
      <w:hyperlink r:id="rId26" w:tgtFrame="_blank" w:history="1">
        <w:r w:rsidRPr="00761C8B">
          <w:rPr>
            <w:rFonts w:asciiTheme="majorBidi" w:eastAsia="Times New Roman" w:hAnsiTheme="majorBidi" w:cstheme="majorBidi"/>
            <w:sz w:val="24"/>
            <w:szCs w:val="24"/>
          </w:rPr>
          <w:t>https://www.rosatom.ru</w:t>
        </w:r>
      </w:hyperlink>
      <w:r w:rsidRPr="00761C8B">
        <w:rPr>
          <w:rFonts w:asciiTheme="majorBidi" w:eastAsia="Times New Roman" w:hAnsiTheme="majorBidi" w:cstheme="majorBidi"/>
          <w:sz w:val="24"/>
          <w:szCs w:val="24"/>
        </w:rPr>
        <w:t xml:space="preserve"> (Accessed: 13 April 2026).</w:t>
      </w:r>
    </w:p>
    <w:p w14:paraId="24E4BBC5" w14:textId="77777777" w:rsidR="00761C8B" w:rsidRPr="00761C8B" w:rsidRDefault="00761C8B" w:rsidP="002078DD">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t xml:space="preserve">U.S. Department of Energy (2022). Space Nuclear Power Systems. </w:t>
      </w:r>
    </w:p>
    <w:p w14:paraId="76042DFE" w14:textId="77777777" w:rsidR="00761C8B" w:rsidRPr="00761C8B" w:rsidRDefault="00761C8B" w:rsidP="002078DD">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t>U.S. Energy Information Administration. (2023). Global Energy Review. Washington, DC. Bhattacharyya, S. C. (2020). Energy Economics: Concepts, Issues, Markets and Governance. 2nd ed. London: Springer.</w:t>
      </w:r>
    </w:p>
    <w:p w14:paraId="19656E63" w14:textId="77777777" w:rsidR="00761C8B" w:rsidRPr="00761C8B" w:rsidRDefault="00761C8B" w:rsidP="002078DD">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t xml:space="preserve">United Nations Development </w:t>
      </w:r>
      <w:proofErr w:type="spellStart"/>
      <w:r w:rsidRPr="00761C8B">
        <w:rPr>
          <w:rFonts w:asciiTheme="majorBidi" w:eastAsia="Times New Roman" w:hAnsiTheme="majorBidi" w:cstheme="majorBidi"/>
          <w:sz w:val="24"/>
          <w:szCs w:val="24"/>
        </w:rPr>
        <w:t>Programme</w:t>
      </w:r>
      <w:proofErr w:type="spellEnd"/>
      <w:r w:rsidRPr="00761C8B">
        <w:rPr>
          <w:rFonts w:asciiTheme="majorBidi" w:eastAsia="Times New Roman" w:hAnsiTheme="majorBidi" w:cstheme="majorBidi"/>
          <w:sz w:val="24"/>
          <w:szCs w:val="24"/>
        </w:rPr>
        <w:t xml:space="preserve">. (2022). Human Development Report. New York: UNDP. </w:t>
      </w:r>
    </w:p>
    <w:p w14:paraId="634886A2" w14:textId="77777777" w:rsidR="00761C8B" w:rsidRPr="00761C8B" w:rsidRDefault="00761C8B" w:rsidP="002078DD">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t>United Nations Industrial Development Organization (UNIDO) (2022). Industrial Development Report 2022. Vienna: UNIDO.</w:t>
      </w:r>
    </w:p>
    <w:p w14:paraId="7061D74E" w14:textId="77777777" w:rsidR="00761C8B" w:rsidRPr="00761C8B" w:rsidRDefault="00761C8B" w:rsidP="002078DD">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lastRenderedPageBreak/>
        <w:t xml:space="preserve">United Nations. (2015). </w:t>
      </w:r>
      <w:r w:rsidRPr="00761C8B">
        <w:rPr>
          <w:rFonts w:asciiTheme="majorBidi" w:eastAsia="Times New Roman" w:hAnsiTheme="majorBidi" w:cstheme="majorBidi"/>
          <w:i/>
          <w:iCs/>
          <w:sz w:val="24"/>
          <w:szCs w:val="24"/>
        </w:rPr>
        <w:t>Transforming our world: The 2030 Agenda for Sustainable Development</w:t>
      </w:r>
      <w:r w:rsidRPr="00761C8B">
        <w:rPr>
          <w:rFonts w:asciiTheme="majorBidi" w:eastAsia="Times New Roman" w:hAnsiTheme="majorBidi" w:cstheme="majorBidi"/>
          <w:sz w:val="24"/>
          <w:szCs w:val="24"/>
        </w:rPr>
        <w:t xml:space="preserve">. New York: United Nations. </w:t>
      </w:r>
    </w:p>
    <w:p w14:paraId="748DBF19" w14:textId="77777777" w:rsidR="00761C8B" w:rsidRPr="00761C8B" w:rsidRDefault="00761C8B" w:rsidP="002078DD">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t xml:space="preserve">Vaclav </w:t>
      </w:r>
      <w:proofErr w:type="spellStart"/>
      <w:r w:rsidRPr="00761C8B">
        <w:rPr>
          <w:rFonts w:asciiTheme="majorBidi" w:eastAsia="Times New Roman" w:hAnsiTheme="majorBidi" w:cstheme="majorBidi"/>
          <w:sz w:val="24"/>
          <w:szCs w:val="24"/>
        </w:rPr>
        <w:t>Smil</w:t>
      </w:r>
      <w:proofErr w:type="spellEnd"/>
      <w:r w:rsidRPr="00761C8B">
        <w:rPr>
          <w:rFonts w:asciiTheme="majorBidi" w:eastAsia="Times New Roman" w:hAnsiTheme="majorBidi" w:cstheme="majorBidi"/>
          <w:sz w:val="24"/>
          <w:szCs w:val="24"/>
        </w:rPr>
        <w:t xml:space="preserve">. (2010). Energy Transitions: History, Requirements, Prospects. Praeger. </w:t>
      </w:r>
    </w:p>
    <w:p w14:paraId="7CE91458" w14:textId="77777777" w:rsidR="00761C8B" w:rsidRPr="00761C8B" w:rsidRDefault="00761C8B" w:rsidP="002078DD">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t xml:space="preserve">World Bank. (2022). </w:t>
      </w:r>
      <w:r w:rsidRPr="00761C8B">
        <w:rPr>
          <w:rFonts w:asciiTheme="majorBidi" w:eastAsia="Times New Roman" w:hAnsiTheme="majorBidi" w:cstheme="majorBidi"/>
          <w:i/>
          <w:iCs/>
          <w:sz w:val="24"/>
          <w:szCs w:val="24"/>
        </w:rPr>
        <w:t>Sustainable energy for development</w:t>
      </w:r>
      <w:r w:rsidRPr="00761C8B">
        <w:rPr>
          <w:rFonts w:asciiTheme="majorBidi" w:eastAsia="Times New Roman" w:hAnsiTheme="majorBidi" w:cstheme="majorBidi"/>
          <w:sz w:val="24"/>
          <w:szCs w:val="24"/>
        </w:rPr>
        <w:t xml:space="preserve">. Washington, DC: World Bank. </w:t>
      </w:r>
    </w:p>
    <w:p w14:paraId="14BE7453" w14:textId="77777777" w:rsidR="00761C8B" w:rsidRPr="00761C8B" w:rsidRDefault="00761C8B" w:rsidP="002078DD">
      <w:pPr>
        <w:bidi w:val="0"/>
        <w:spacing w:after="0"/>
        <w:ind w:left="360" w:hanging="360"/>
        <w:jc w:val="both"/>
        <w:rPr>
          <w:rFonts w:asciiTheme="majorBidi" w:eastAsia="Times New Roman" w:hAnsiTheme="majorBidi" w:cstheme="majorBidi"/>
          <w:sz w:val="24"/>
          <w:szCs w:val="24"/>
        </w:rPr>
      </w:pPr>
      <w:r w:rsidRPr="00761C8B">
        <w:rPr>
          <w:rFonts w:asciiTheme="majorBidi" w:eastAsia="Times New Roman" w:hAnsiTheme="majorBidi" w:cstheme="majorBidi"/>
          <w:sz w:val="24"/>
          <w:szCs w:val="24"/>
        </w:rPr>
        <w:t xml:space="preserve">World Nuclear Association. (2023). Nuclear Power in Egypt. Retrieved from </w:t>
      </w:r>
      <w:hyperlink r:id="rId27" w:tgtFrame="_new" w:history="1">
        <w:r w:rsidRPr="00761C8B">
          <w:rPr>
            <w:rFonts w:asciiTheme="majorBidi" w:eastAsia="Times New Roman" w:hAnsiTheme="majorBidi" w:cstheme="majorBidi"/>
            <w:sz w:val="24"/>
            <w:szCs w:val="24"/>
          </w:rPr>
          <w:t>https://www.world-nuclear.org</w:t>
        </w:r>
      </w:hyperlink>
      <w:r w:rsidRPr="00761C8B">
        <w:rPr>
          <w:rFonts w:asciiTheme="majorBidi" w:eastAsia="Times New Roman" w:hAnsiTheme="majorBidi" w:cstheme="majorBidi"/>
          <w:sz w:val="24"/>
          <w:szCs w:val="24"/>
        </w:rPr>
        <w:t xml:space="preserve"> </w:t>
      </w:r>
    </w:p>
    <w:p w14:paraId="095D4680" w14:textId="24D4ECD6" w:rsidR="001F4909" w:rsidRPr="00505F5E" w:rsidRDefault="005A5FEF" w:rsidP="00B146F0">
      <w:pPr>
        <w:jc w:val="center"/>
        <w:rPr>
          <w:rFonts w:ascii="Simplified Arabic" w:eastAsia="MingLiU_MSCS" w:hAnsi="Simplified Arabic" w:cs="Simplified Arabic"/>
          <w:b/>
          <w:bCs/>
          <w:sz w:val="32"/>
          <w:szCs w:val="32"/>
          <w:rtl/>
          <w:lang w:bidi="ar-EG"/>
        </w:rPr>
      </w:pPr>
      <w:r w:rsidRPr="00505F5E">
        <w:rPr>
          <w:rFonts w:ascii="Simplified Arabic" w:eastAsia="MingLiU_MSCS" w:hAnsi="Simplified Arabic" w:cs="Simplified Arabic"/>
          <w:b/>
          <w:bCs/>
          <w:sz w:val="32"/>
          <w:szCs w:val="32"/>
          <w:rtl/>
          <w:lang w:bidi="ar-EG"/>
        </w:rPr>
        <w:t>تمت بحمد الله</w:t>
      </w:r>
    </w:p>
    <w:sectPr w:rsidR="001F4909" w:rsidRPr="00505F5E" w:rsidSect="00283FDF">
      <w:headerReference w:type="default" r:id="rId28"/>
      <w:footerReference w:type="default" r:id="rId29"/>
      <w:pgSz w:w="11906" w:h="16838" w:code="9"/>
      <w:pgMar w:top="1440" w:right="1440" w:bottom="1440" w:left="1440"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6BED9" w14:textId="77777777" w:rsidR="00BD5A3B" w:rsidRDefault="00BD5A3B" w:rsidP="007D2A2C">
      <w:pPr>
        <w:spacing w:after="0"/>
      </w:pPr>
      <w:r>
        <w:separator/>
      </w:r>
    </w:p>
  </w:endnote>
  <w:endnote w:type="continuationSeparator" w:id="0">
    <w:p w14:paraId="13CFAAFB" w14:textId="77777777" w:rsidR="00BD5A3B" w:rsidRDefault="00BD5A3B"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jawal-bold">
    <w:altName w:val="Cambria"/>
    <w:panose1 w:val="00000000000000000000"/>
    <w:charset w:val="00"/>
    <w:family w:val="roman"/>
    <w:notTrueType/>
    <w:pitch w:val="default"/>
  </w:font>
  <w:font w:name="MingLiU_MSCS">
    <w:charset w:val="88"/>
    <w:family w:val="roman"/>
    <w:pitch w:val="variable"/>
    <w:sig w:usb0="8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50777647" w:rsidR="004C74E8" w:rsidRPr="004C74E8" w:rsidRDefault="004C74E8">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5E101D">
          <w:rPr>
            <w:rFonts w:ascii="Simplified Arabic" w:hAnsi="Simplified Arabic" w:cs="Simplified Arabic"/>
            <w:noProof/>
            <w:rtl/>
          </w:rPr>
          <w:t>20</w:t>
        </w:r>
        <w:r w:rsidRPr="004C74E8">
          <w:rPr>
            <w:rFonts w:ascii="Simplified Arabic" w:hAnsi="Simplified Arabic" w:cs="Simplified Arabic"/>
            <w:noProof/>
          </w:rPr>
          <w:fldChar w:fldCharType="end"/>
        </w:r>
      </w:p>
    </w:sdtContent>
  </w:sdt>
  <w:p w14:paraId="1A227CD4" w14:textId="77777777" w:rsidR="00C31168" w:rsidRPr="00086687" w:rsidRDefault="00C31168"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1F25F" w14:textId="77777777" w:rsidR="00BD5A3B" w:rsidRDefault="00BD5A3B" w:rsidP="007D2A2C">
      <w:pPr>
        <w:spacing w:after="0"/>
      </w:pPr>
      <w:r>
        <w:separator/>
      </w:r>
    </w:p>
  </w:footnote>
  <w:footnote w:type="continuationSeparator" w:id="0">
    <w:p w14:paraId="3FF6C498" w14:textId="77777777" w:rsidR="00BD5A3B" w:rsidRDefault="00BD5A3B"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C31168" w:rsidRDefault="00F420AF"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56192"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41E6EE3" id="Straight Connector 2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" strokecolor="#7f7f7f [1612]" strokeweight="2.25pt">
              <v:stroke dashstyle="1 1"/>
            </v:line>
          </w:pict>
        </mc:Fallback>
      </mc:AlternateContent>
    </w:r>
    <w:r w:rsidR="000C0218" w:rsidRPr="000C0218">
      <w:rPr>
        <w:noProof/>
      </w:rPr>
      <mc:AlternateContent>
        <mc:Choice Requires="wps">
          <w:drawing>
            <wp:anchor distT="0" distB="0" distL="118745" distR="118745" simplePos="0" relativeHeight="251677696"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72E0D75C"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 xml:space="preserve">معهد التخطيط القومي                        الماجستير المهني </w:t>
                              </w:r>
                              <w:r w:rsidR="003A5383">
                                <w:rPr>
                                  <w:rFonts w:hint="cs"/>
                                  <w:b/>
                                  <w:bCs/>
                                  <w:caps/>
                                  <w:color w:val="FFFFFF" w:themeColor="background1"/>
                                  <w:sz w:val="28"/>
                                  <w:szCs w:val="28"/>
                                  <w:rtl/>
                                  <w:lang w:bidi="ar-DZ"/>
                                </w:rPr>
                                <w:t>المتابعة والتقييم</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D802BBD" id="Rectangle 197" o:spid="_x0000_s1029" style="position:absolute;left:0;text-align:left;margin-left:0;margin-top:0;width:468.5pt;height:21.3pt;z-index:-25163878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72E0D75C"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 xml:space="preserve">معهد التخطيط القومي                        الماجستير المهني </w:t>
                        </w:r>
                        <w:r w:rsidR="003A5383">
                          <w:rPr>
                            <w:rFonts w:hint="cs"/>
                            <w:b/>
                            <w:bCs/>
                            <w:caps/>
                            <w:color w:val="FFFFFF" w:themeColor="background1"/>
                            <w:sz w:val="28"/>
                            <w:szCs w:val="28"/>
                            <w:rtl/>
                            <w:lang w:bidi="ar-DZ"/>
                          </w:rPr>
                          <w:t>المتابعة والتقييم</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66198"/>
    <w:multiLevelType w:val="multilevel"/>
    <w:tmpl w:val="A94E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C3E59"/>
    <w:multiLevelType w:val="multilevel"/>
    <w:tmpl w:val="1F045CB2"/>
    <w:lvl w:ilvl="0">
      <w:start w:val="1"/>
      <w:numFmt w:val="decimal"/>
      <w:lvlText w:val="%1."/>
      <w:lvlJc w:val="left"/>
      <w:pPr>
        <w:tabs>
          <w:tab w:val="num" w:pos="810"/>
        </w:tabs>
        <w:ind w:left="810" w:hanging="360"/>
      </w:p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E979AF"/>
    <w:multiLevelType w:val="multilevel"/>
    <w:tmpl w:val="04E8A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C4BF9"/>
    <w:multiLevelType w:val="multilevel"/>
    <w:tmpl w:val="B4DA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51573B"/>
    <w:multiLevelType w:val="multilevel"/>
    <w:tmpl w:val="62861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C7539B"/>
    <w:multiLevelType w:val="hybridMultilevel"/>
    <w:tmpl w:val="206E5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47114D"/>
    <w:multiLevelType w:val="multilevel"/>
    <w:tmpl w:val="C35E9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43A73"/>
    <w:multiLevelType w:val="multilevel"/>
    <w:tmpl w:val="11044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367B7A"/>
    <w:multiLevelType w:val="multilevel"/>
    <w:tmpl w:val="B8CA9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E35B33"/>
    <w:multiLevelType w:val="multilevel"/>
    <w:tmpl w:val="AA287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301924"/>
    <w:multiLevelType w:val="multilevel"/>
    <w:tmpl w:val="B86ECF86"/>
    <w:lvl w:ilvl="0">
      <w:start w:val="1"/>
      <w:numFmt w:val="arabicAlpha"/>
      <w:lvlText w:val="%1-"/>
      <w:lvlJc w:val="left"/>
      <w:pPr>
        <w:tabs>
          <w:tab w:val="num" w:pos="990"/>
        </w:tabs>
        <w:ind w:left="99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D03895"/>
    <w:multiLevelType w:val="hybridMultilevel"/>
    <w:tmpl w:val="C422F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E01D42"/>
    <w:multiLevelType w:val="hybridMultilevel"/>
    <w:tmpl w:val="981CF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5E08B3"/>
    <w:multiLevelType w:val="multilevel"/>
    <w:tmpl w:val="E06E5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DE3B8D"/>
    <w:multiLevelType w:val="multilevel"/>
    <w:tmpl w:val="43A20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9D32E7"/>
    <w:multiLevelType w:val="multilevel"/>
    <w:tmpl w:val="11E2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71702C"/>
    <w:multiLevelType w:val="multilevel"/>
    <w:tmpl w:val="43A20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E2795A"/>
    <w:multiLevelType w:val="multilevel"/>
    <w:tmpl w:val="95D22C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30655C"/>
    <w:multiLevelType w:val="multilevel"/>
    <w:tmpl w:val="A9188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7920DB"/>
    <w:multiLevelType w:val="hybridMultilevel"/>
    <w:tmpl w:val="DDAA4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927EC0"/>
    <w:multiLevelType w:val="multilevel"/>
    <w:tmpl w:val="62A0F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643B77"/>
    <w:multiLevelType w:val="hybridMultilevel"/>
    <w:tmpl w:val="6A048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426DF8"/>
    <w:multiLevelType w:val="hybridMultilevel"/>
    <w:tmpl w:val="E5E4FF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353630"/>
    <w:multiLevelType w:val="hybridMultilevel"/>
    <w:tmpl w:val="7F1E36C6"/>
    <w:lvl w:ilvl="0" w:tplc="7E3E8E5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851892"/>
    <w:multiLevelType w:val="hybridMultilevel"/>
    <w:tmpl w:val="7D8CC2F4"/>
    <w:lvl w:ilvl="0" w:tplc="8B0A6624">
      <w:start w:val="1"/>
      <w:numFmt w:val="bullet"/>
      <w:lvlText w:val="•"/>
      <w:lvlJc w:val="left"/>
      <w:pPr>
        <w:tabs>
          <w:tab w:val="num" w:pos="720"/>
        </w:tabs>
        <w:ind w:left="720" w:hanging="360"/>
      </w:pPr>
      <w:rPr>
        <w:rFonts w:ascii="Arial" w:hAnsi="Arial" w:hint="default"/>
      </w:rPr>
    </w:lvl>
    <w:lvl w:ilvl="1" w:tplc="EF0E9CAA" w:tentative="1">
      <w:start w:val="1"/>
      <w:numFmt w:val="bullet"/>
      <w:lvlText w:val="•"/>
      <w:lvlJc w:val="left"/>
      <w:pPr>
        <w:tabs>
          <w:tab w:val="num" w:pos="1440"/>
        </w:tabs>
        <w:ind w:left="1440" w:hanging="360"/>
      </w:pPr>
      <w:rPr>
        <w:rFonts w:ascii="Arial" w:hAnsi="Arial" w:hint="default"/>
      </w:rPr>
    </w:lvl>
    <w:lvl w:ilvl="2" w:tplc="A33E0A62" w:tentative="1">
      <w:start w:val="1"/>
      <w:numFmt w:val="bullet"/>
      <w:lvlText w:val="•"/>
      <w:lvlJc w:val="left"/>
      <w:pPr>
        <w:tabs>
          <w:tab w:val="num" w:pos="2160"/>
        </w:tabs>
        <w:ind w:left="2160" w:hanging="360"/>
      </w:pPr>
      <w:rPr>
        <w:rFonts w:ascii="Arial" w:hAnsi="Arial" w:hint="default"/>
      </w:rPr>
    </w:lvl>
    <w:lvl w:ilvl="3" w:tplc="A12A5A28" w:tentative="1">
      <w:start w:val="1"/>
      <w:numFmt w:val="bullet"/>
      <w:lvlText w:val="•"/>
      <w:lvlJc w:val="left"/>
      <w:pPr>
        <w:tabs>
          <w:tab w:val="num" w:pos="2880"/>
        </w:tabs>
        <w:ind w:left="2880" w:hanging="360"/>
      </w:pPr>
      <w:rPr>
        <w:rFonts w:ascii="Arial" w:hAnsi="Arial" w:hint="default"/>
      </w:rPr>
    </w:lvl>
    <w:lvl w:ilvl="4" w:tplc="48C28A50" w:tentative="1">
      <w:start w:val="1"/>
      <w:numFmt w:val="bullet"/>
      <w:lvlText w:val="•"/>
      <w:lvlJc w:val="left"/>
      <w:pPr>
        <w:tabs>
          <w:tab w:val="num" w:pos="3600"/>
        </w:tabs>
        <w:ind w:left="3600" w:hanging="360"/>
      </w:pPr>
      <w:rPr>
        <w:rFonts w:ascii="Arial" w:hAnsi="Arial" w:hint="default"/>
      </w:rPr>
    </w:lvl>
    <w:lvl w:ilvl="5" w:tplc="A462EEDA" w:tentative="1">
      <w:start w:val="1"/>
      <w:numFmt w:val="bullet"/>
      <w:lvlText w:val="•"/>
      <w:lvlJc w:val="left"/>
      <w:pPr>
        <w:tabs>
          <w:tab w:val="num" w:pos="4320"/>
        </w:tabs>
        <w:ind w:left="4320" w:hanging="360"/>
      </w:pPr>
      <w:rPr>
        <w:rFonts w:ascii="Arial" w:hAnsi="Arial" w:hint="default"/>
      </w:rPr>
    </w:lvl>
    <w:lvl w:ilvl="6" w:tplc="D4B835C8" w:tentative="1">
      <w:start w:val="1"/>
      <w:numFmt w:val="bullet"/>
      <w:lvlText w:val="•"/>
      <w:lvlJc w:val="left"/>
      <w:pPr>
        <w:tabs>
          <w:tab w:val="num" w:pos="5040"/>
        </w:tabs>
        <w:ind w:left="5040" w:hanging="360"/>
      </w:pPr>
      <w:rPr>
        <w:rFonts w:ascii="Arial" w:hAnsi="Arial" w:hint="default"/>
      </w:rPr>
    </w:lvl>
    <w:lvl w:ilvl="7" w:tplc="C6228C20" w:tentative="1">
      <w:start w:val="1"/>
      <w:numFmt w:val="bullet"/>
      <w:lvlText w:val="•"/>
      <w:lvlJc w:val="left"/>
      <w:pPr>
        <w:tabs>
          <w:tab w:val="num" w:pos="5760"/>
        </w:tabs>
        <w:ind w:left="5760" w:hanging="360"/>
      </w:pPr>
      <w:rPr>
        <w:rFonts w:ascii="Arial" w:hAnsi="Arial" w:hint="default"/>
      </w:rPr>
    </w:lvl>
    <w:lvl w:ilvl="8" w:tplc="44A0254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9663764"/>
    <w:multiLevelType w:val="multilevel"/>
    <w:tmpl w:val="67908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DB35DC"/>
    <w:multiLevelType w:val="multilevel"/>
    <w:tmpl w:val="F6F24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A00E27"/>
    <w:multiLevelType w:val="hybridMultilevel"/>
    <w:tmpl w:val="65C82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19399E"/>
    <w:multiLevelType w:val="multilevel"/>
    <w:tmpl w:val="29701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4401DF0"/>
    <w:multiLevelType w:val="hybridMultilevel"/>
    <w:tmpl w:val="8EA84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D73833"/>
    <w:multiLevelType w:val="multilevel"/>
    <w:tmpl w:val="5754C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0F080F"/>
    <w:multiLevelType w:val="hybridMultilevel"/>
    <w:tmpl w:val="5CC8DF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6A2869"/>
    <w:multiLevelType w:val="multilevel"/>
    <w:tmpl w:val="6B50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1F4F55"/>
    <w:multiLevelType w:val="multilevel"/>
    <w:tmpl w:val="91FE3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9D2C70"/>
    <w:multiLevelType w:val="hybridMultilevel"/>
    <w:tmpl w:val="E26AB352"/>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35" w15:restartNumberingAfterBreak="0">
    <w:nsid w:val="47095E67"/>
    <w:multiLevelType w:val="multilevel"/>
    <w:tmpl w:val="D1867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96F6A49"/>
    <w:multiLevelType w:val="multilevel"/>
    <w:tmpl w:val="904AE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A475D1B"/>
    <w:multiLevelType w:val="multilevel"/>
    <w:tmpl w:val="1D222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0254D3"/>
    <w:multiLevelType w:val="multilevel"/>
    <w:tmpl w:val="B960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7176A1"/>
    <w:multiLevelType w:val="multilevel"/>
    <w:tmpl w:val="7AD0F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155EC5"/>
    <w:multiLevelType w:val="hybridMultilevel"/>
    <w:tmpl w:val="E97CE04E"/>
    <w:lvl w:ilvl="0" w:tplc="B2C47BB6">
      <w:start w:val="1"/>
      <w:numFmt w:val="bullet"/>
      <w:lvlText w:val="•"/>
      <w:lvlJc w:val="left"/>
      <w:pPr>
        <w:tabs>
          <w:tab w:val="num" w:pos="720"/>
        </w:tabs>
        <w:ind w:left="720" w:hanging="360"/>
      </w:pPr>
      <w:rPr>
        <w:rFonts w:ascii="Arial" w:hAnsi="Arial" w:hint="default"/>
      </w:rPr>
    </w:lvl>
    <w:lvl w:ilvl="1" w:tplc="7FD81C52" w:tentative="1">
      <w:start w:val="1"/>
      <w:numFmt w:val="bullet"/>
      <w:lvlText w:val="•"/>
      <w:lvlJc w:val="left"/>
      <w:pPr>
        <w:tabs>
          <w:tab w:val="num" w:pos="1440"/>
        </w:tabs>
        <w:ind w:left="1440" w:hanging="360"/>
      </w:pPr>
      <w:rPr>
        <w:rFonts w:ascii="Arial" w:hAnsi="Arial" w:hint="default"/>
      </w:rPr>
    </w:lvl>
    <w:lvl w:ilvl="2" w:tplc="F7D8AD0E" w:tentative="1">
      <w:start w:val="1"/>
      <w:numFmt w:val="bullet"/>
      <w:lvlText w:val="•"/>
      <w:lvlJc w:val="left"/>
      <w:pPr>
        <w:tabs>
          <w:tab w:val="num" w:pos="2160"/>
        </w:tabs>
        <w:ind w:left="2160" w:hanging="360"/>
      </w:pPr>
      <w:rPr>
        <w:rFonts w:ascii="Arial" w:hAnsi="Arial" w:hint="default"/>
      </w:rPr>
    </w:lvl>
    <w:lvl w:ilvl="3" w:tplc="625E1004" w:tentative="1">
      <w:start w:val="1"/>
      <w:numFmt w:val="bullet"/>
      <w:lvlText w:val="•"/>
      <w:lvlJc w:val="left"/>
      <w:pPr>
        <w:tabs>
          <w:tab w:val="num" w:pos="2880"/>
        </w:tabs>
        <w:ind w:left="2880" w:hanging="360"/>
      </w:pPr>
      <w:rPr>
        <w:rFonts w:ascii="Arial" w:hAnsi="Arial" w:hint="default"/>
      </w:rPr>
    </w:lvl>
    <w:lvl w:ilvl="4" w:tplc="ADD65A0A" w:tentative="1">
      <w:start w:val="1"/>
      <w:numFmt w:val="bullet"/>
      <w:lvlText w:val="•"/>
      <w:lvlJc w:val="left"/>
      <w:pPr>
        <w:tabs>
          <w:tab w:val="num" w:pos="3600"/>
        </w:tabs>
        <w:ind w:left="3600" w:hanging="360"/>
      </w:pPr>
      <w:rPr>
        <w:rFonts w:ascii="Arial" w:hAnsi="Arial" w:hint="default"/>
      </w:rPr>
    </w:lvl>
    <w:lvl w:ilvl="5" w:tplc="B120B462" w:tentative="1">
      <w:start w:val="1"/>
      <w:numFmt w:val="bullet"/>
      <w:lvlText w:val="•"/>
      <w:lvlJc w:val="left"/>
      <w:pPr>
        <w:tabs>
          <w:tab w:val="num" w:pos="4320"/>
        </w:tabs>
        <w:ind w:left="4320" w:hanging="360"/>
      </w:pPr>
      <w:rPr>
        <w:rFonts w:ascii="Arial" w:hAnsi="Arial" w:hint="default"/>
      </w:rPr>
    </w:lvl>
    <w:lvl w:ilvl="6" w:tplc="8912E05E" w:tentative="1">
      <w:start w:val="1"/>
      <w:numFmt w:val="bullet"/>
      <w:lvlText w:val="•"/>
      <w:lvlJc w:val="left"/>
      <w:pPr>
        <w:tabs>
          <w:tab w:val="num" w:pos="5040"/>
        </w:tabs>
        <w:ind w:left="5040" w:hanging="360"/>
      </w:pPr>
      <w:rPr>
        <w:rFonts w:ascii="Arial" w:hAnsi="Arial" w:hint="default"/>
      </w:rPr>
    </w:lvl>
    <w:lvl w:ilvl="7" w:tplc="064AA712" w:tentative="1">
      <w:start w:val="1"/>
      <w:numFmt w:val="bullet"/>
      <w:lvlText w:val="•"/>
      <w:lvlJc w:val="left"/>
      <w:pPr>
        <w:tabs>
          <w:tab w:val="num" w:pos="5760"/>
        </w:tabs>
        <w:ind w:left="5760" w:hanging="360"/>
      </w:pPr>
      <w:rPr>
        <w:rFonts w:ascii="Arial" w:hAnsi="Arial" w:hint="default"/>
      </w:rPr>
    </w:lvl>
    <w:lvl w:ilvl="8" w:tplc="08A87FFC"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521B16C8"/>
    <w:multiLevelType w:val="hybridMultilevel"/>
    <w:tmpl w:val="6A68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2723224"/>
    <w:multiLevelType w:val="hybridMultilevel"/>
    <w:tmpl w:val="A8902262"/>
    <w:lvl w:ilvl="0" w:tplc="8A6012D0">
      <w:start w:val="1"/>
      <w:numFmt w:val="bullet"/>
      <w:lvlText w:val="•"/>
      <w:lvlJc w:val="left"/>
      <w:pPr>
        <w:tabs>
          <w:tab w:val="num" w:pos="720"/>
        </w:tabs>
        <w:ind w:left="720" w:hanging="360"/>
      </w:pPr>
      <w:rPr>
        <w:rFonts w:ascii="Arial" w:hAnsi="Arial" w:hint="default"/>
      </w:rPr>
    </w:lvl>
    <w:lvl w:ilvl="1" w:tplc="21447A2E" w:tentative="1">
      <w:start w:val="1"/>
      <w:numFmt w:val="bullet"/>
      <w:lvlText w:val="•"/>
      <w:lvlJc w:val="left"/>
      <w:pPr>
        <w:tabs>
          <w:tab w:val="num" w:pos="1440"/>
        </w:tabs>
        <w:ind w:left="1440" w:hanging="360"/>
      </w:pPr>
      <w:rPr>
        <w:rFonts w:ascii="Arial" w:hAnsi="Arial" w:hint="default"/>
      </w:rPr>
    </w:lvl>
    <w:lvl w:ilvl="2" w:tplc="B4349F02" w:tentative="1">
      <w:start w:val="1"/>
      <w:numFmt w:val="bullet"/>
      <w:lvlText w:val="•"/>
      <w:lvlJc w:val="left"/>
      <w:pPr>
        <w:tabs>
          <w:tab w:val="num" w:pos="2160"/>
        </w:tabs>
        <w:ind w:left="2160" w:hanging="360"/>
      </w:pPr>
      <w:rPr>
        <w:rFonts w:ascii="Arial" w:hAnsi="Arial" w:hint="default"/>
      </w:rPr>
    </w:lvl>
    <w:lvl w:ilvl="3" w:tplc="823EF51E" w:tentative="1">
      <w:start w:val="1"/>
      <w:numFmt w:val="bullet"/>
      <w:lvlText w:val="•"/>
      <w:lvlJc w:val="left"/>
      <w:pPr>
        <w:tabs>
          <w:tab w:val="num" w:pos="2880"/>
        </w:tabs>
        <w:ind w:left="2880" w:hanging="360"/>
      </w:pPr>
      <w:rPr>
        <w:rFonts w:ascii="Arial" w:hAnsi="Arial" w:hint="default"/>
      </w:rPr>
    </w:lvl>
    <w:lvl w:ilvl="4" w:tplc="2CECD5B2" w:tentative="1">
      <w:start w:val="1"/>
      <w:numFmt w:val="bullet"/>
      <w:lvlText w:val="•"/>
      <w:lvlJc w:val="left"/>
      <w:pPr>
        <w:tabs>
          <w:tab w:val="num" w:pos="3600"/>
        </w:tabs>
        <w:ind w:left="3600" w:hanging="360"/>
      </w:pPr>
      <w:rPr>
        <w:rFonts w:ascii="Arial" w:hAnsi="Arial" w:hint="default"/>
      </w:rPr>
    </w:lvl>
    <w:lvl w:ilvl="5" w:tplc="958EE57A" w:tentative="1">
      <w:start w:val="1"/>
      <w:numFmt w:val="bullet"/>
      <w:lvlText w:val="•"/>
      <w:lvlJc w:val="left"/>
      <w:pPr>
        <w:tabs>
          <w:tab w:val="num" w:pos="4320"/>
        </w:tabs>
        <w:ind w:left="4320" w:hanging="360"/>
      </w:pPr>
      <w:rPr>
        <w:rFonts w:ascii="Arial" w:hAnsi="Arial" w:hint="default"/>
      </w:rPr>
    </w:lvl>
    <w:lvl w:ilvl="6" w:tplc="0B8EB9CC" w:tentative="1">
      <w:start w:val="1"/>
      <w:numFmt w:val="bullet"/>
      <w:lvlText w:val="•"/>
      <w:lvlJc w:val="left"/>
      <w:pPr>
        <w:tabs>
          <w:tab w:val="num" w:pos="5040"/>
        </w:tabs>
        <w:ind w:left="5040" w:hanging="360"/>
      </w:pPr>
      <w:rPr>
        <w:rFonts w:ascii="Arial" w:hAnsi="Arial" w:hint="default"/>
      </w:rPr>
    </w:lvl>
    <w:lvl w:ilvl="7" w:tplc="7FB24E0A" w:tentative="1">
      <w:start w:val="1"/>
      <w:numFmt w:val="bullet"/>
      <w:lvlText w:val="•"/>
      <w:lvlJc w:val="left"/>
      <w:pPr>
        <w:tabs>
          <w:tab w:val="num" w:pos="5760"/>
        </w:tabs>
        <w:ind w:left="5760" w:hanging="360"/>
      </w:pPr>
      <w:rPr>
        <w:rFonts w:ascii="Arial" w:hAnsi="Arial" w:hint="default"/>
      </w:rPr>
    </w:lvl>
    <w:lvl w:ilvl="8" w:tplc="5B621280"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55F02159"/>
    <w:multiLevelType w:val="multilevel"/>
    <w:tmpl w:val="03DC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6153444"/>
    <w:multiLevelType w:val="hybridMultilevel"/>
    <w:tmpl w:val="8F0069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8063870"/>
    <w:multiLevelType w:val="hybridMultilevel"/>
    <w:tmpl w:val="B7248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A8439A9"/>
    <w:multiLevelType w:val="multilevel"/>
    <w:tmpl w:val="B5A4D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DA01569"/>
    <w:multiLevelType w:val="multilevel"/>
    <w:tmpl w:val="043C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FB579EA"/>
    <w:multiLevelType w:val="hybridMultilevel"/>
    <w:tmpl w:val="CE9242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39C241F"/>
    <w:multiLevelType w:val="multilevel"/>
    <w:tmpl w:val="0088C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3E81662"/>
    <w:multiLevelType w:val="multilevel"/>
    <w:tmpl w:val="C27E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40A0CE4"/>
    <w:multiLevelType w:val="multilevel"/>
    <w:tmpl w:val="77E4CFB0"/>
    <w:lvl w:ilvl="0">
      <w:start w:val="1"/>
      <w:numFmt w:val="bullet"/>
      <w:lvlText w:val=""/>
      <w:lvlJc w:val="left"/>
      <w:pPr>
        <w:tabs>
          <w:tab w:val="num" w:pos="720"/>
        </w:tabs>
        <w:ind w:left="720" w:hanging="360"/>
      </w:pPr>
      <w:rPr>
        <w:rFonts w:ascii="Symbol" w:hAnsi="Symbol" w:hint="default"/>
        <w:sz w:val="20"/>
      </w:rPr>
    </w:lvl>
    <w:lvl w:ilvl="1">
      <w:start w:val="8"/>
      <w:numFmt w:val="arabicAlpha"/>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5DC6313"/>
    <w:multiLevelType w:val="multilevel"/>
    <w:tmpl w:val="2154F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6A635FB"/>
    <w:multiLevelType w:val="multilevel"/>
    <w:tmpl w:val="1638E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C8B6F4A"/>
    <w:multiLevelType w:val="multilevel"/>
    <w:tmpl w:val="82322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D7A2FFF"/>
    <w:multiLevelType w:val="multilevel"/>
    <w:tmpl w:val="11044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D7F6A45"/>
    <w:multiLevelType w:val="hybridMultilevel"/>
    <w:tmpl w:val="3252F6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DA0706D"/>
    <w:multiLevelType w:val="hybridMultilevel"/>
    <w:tmpl w:val="FE64D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DC859F9"/>
    <w:multiLevelType w:val="multilevel"/>
    <w:tmpl w:val="D9260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E962CBC"/>
    <w:multiLevelType w:val="multilevel"/>
    <w:tmpl w:val="A9B2A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05B25F1"/>
    <w:multiLevelType w:val="multilevel"/>
    <w:tmpl w:val="62A0F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7B66385"/>
    <w:multiLevelType w:val="multilevel"/>
    <w:tmpl w:val="49CC8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B373236"/>
    <w:multiLevelType w:val="multilevel"/>
    <w:tmpl w:val="0F8C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D1E4E10"/>
    <w:multiLevelType w:val="hybridMultilevel"/>
    <w:tmpl w:val="ECB0D6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D295667"/>
    <w:multiLevelType w:val="multilevel"/>
    <w:tmpl w:val="E0A2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EF85291"/>
    <w:multiLevelType w:val="hybridMultilevel"/>
    <w:tmpl w:val="068803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7"/>
  </w:num>
  <w:num w:numId="4">
    <w:abstractNumId w:val="23"/>
  </w:num>
  <w:num w:numId="5">
    <w:abstractNumId w:val="42"/>
  </w:num>
  <w:num w:numId="6">
    <w:abstractNumId w:val="0"/>
  </w:num>
  <w:num w:numId="7">
    <w:abstractNumId w:val="35"/>
  </w:num>
  <w:num w:numId="8">
    <w:abstractNumId w:val="55"/>
  </w:num>
  <w:num w:numId="9">
    <w:abstractNumId w:val="18"/>
  </w:num>
  <w:num w:numId="10">
    <w:abstractNumId w:val="7"/>
  </w:num>
  <w:num w:numId="11">
    <w:abstractNumId w:val="28"/>
  </w:num>
  <w:num w:numId="12">
    <w:abstractNumId w:val="19"/>
  </w:num>
  <w:num w:numId="13">
    <w:abstractNumId w:val="21"/>
  </w:num>
  <w:num w:numId="14">
    <w:abstractNumId w:val="12"/>
  </w:num>
  <w:num w:numId="15">
    <w:abstractNumId w:val="11"/>
  </w:num>
  <w:num w:numId="16">
    <w:abstractNumId w:val="59"/>
  </w:num>
  <w:num w:numId="17">
    <w:abstractNumId w:val="53"/>
  </w:num>
  <w:num w:numId="18">
    <w:abstractNumId w:val="10"/>
  </w:num>
  <w:num w:numId="19">
    <w:abstractNumId w:val="65"/>
  </w:num>
  <w:num w:numId="20">
    <w:abstractNumId w:val="32"/>
  </w:num>
  <w:num w:numId="21">
    <w:abstractNumId w:val="37"/>
  </w:num>
  <w:num w:numId="22">
    <w:abstractNumId w:val="51"/>
  </w:num>
  <w:num w:numId="23">
    <w:abstractNumId w:val="3"/>
  </w:num>
  <w:num w:numId="24">
    <w:abstractNumId w:val="6"/>
  </w:num>
  <w:num w:numId="25">
    <w:abstractNumId w:val="26"/>
  </w:num>
  <w:num w:numId="26">
    <w:abstractNumId w:val="58"/>
  </w:num>
  <w:num w:numId="27">
    <w:abstractNumId w:val="4"/>
  </w:num>
  <w:num w:numId="28">
    <w:abstractNumId w:val="36"/>
  </w:num>
  <w:num w:numId="29">
    <w:abstractNumId w:val="16"/>
  </w:num>
  <w:num w:numId="30">
    <w:abstractNumId w:val="14"/>
  </w:num>
  <w:num w:numId="31">
    <w:abstractNumId w:val="62"/>
  </w:num>
  <w:num w:numId="32">
    <w:abstractNumId w:val="47"/>
  </w:num>
  <w:num w:numId="33">
    <w:abstractNumId w:val="30"/>
  </w:num>
  <w:num w:numId="34">
    <w:abstractNumId w:val="5"/>
  </w:num>
  <w:num w:numId="35">
    <w:abstractNumId w:val="20"/>
  </w:num>
  <w:num w:numId="36">
    <w:abstractNumId w:val="60"/>
  </w:num>
  <w:num w:numId="37">
    <w:abstractNumId w:val="2"/>
  </w:num>
  <w:num w:numId="38">
    <w:abstractNumId w:val="43"/>
  </w:num>
  <w:num w:numId="39">
    <w:abstractNumId w:val="61"/>
  </w:num>
  <w:num w:numId="40">
    <w:abstractNumId w:val="38"/>
  </w:num>
  <w:num w:numId="41">
    <w:abstractNumId w:val="25"/>
  </w:num>
  <w:num w:numId="42">
    <w:abstractNumId w:val="64"/>
  </w:num>
  <w:num w:numId="43">
    <w:abstractNumId w:val="49"/>
  </w:num>
  <w:num w:numId="44">
    <w:abstractNumId w:val="57"/>
  </w:num>
  <w:num w:numId="45">
    <w:abstractNumId w:val="40"/>
  </w:num>
  <w:num w:numId="46">
    <w:abstractNumId w:val="24"/>
  </w:num>
  <w:num w:numId="47">
    <w:abstractNumId w:val="13"/>
  </w:num>
  <w:num w:numId="48">
    <w:abstractNumId w:val="50"/>
  </w:num>
  <w:num w:numId="49">
    <w:abstractNumId w:val="33"/>
  </w:num>
  <w:num w:numId="50">
    <w:abstractNumId w:val="46"/>
  </w:num>
  <w:num w:numId="51">
    <w:abstractNumId w:val="52"/>
  </w:num>
  <w:num w:numId="52">
    <w:abstractNumId w:val="48"/>
  </w:num>
  <w:num w:numId="53">
    <w:abstractNumId w:val="15"/>
  </w:num>
  <w:num w:numId="54">
    <w:abstractNumId w:val="54"/>
  </w:num>
  <w:num w:numId="55">
    <w:abstractNumId w:val="8"/>
  </w:num>
  <w:num w:numId="56">
    <w:abstractNumId w:val="39"/>
  </w:num>
  <w:num w:numId="57">
    <w:abstractNumId w:val="31"/>
  </w:num>
  <w:num w:numId="58">
    <w:abstractNumId w:val="63"/>
  </w:num>
  <w:num w:numId="59">
    <w:abstractNumId w:val="34"/>
  </w:num>
  <w:num w:numId="60">
    <w:abstractNumId w:val="27"/>
  </w:num>
  <w:num w:numId="61">
    <w:abstractNumId w:val="29"/>
  </w:num>
  <w:num w:numId="62">
    <w:abstractNumId w:val="45"/>
  </w:num>
  <w:num w:numId="63">
    <w:abstractNumId w:val="44"/>
  </w:num>
  <w:num w:numId="64">
    <w:abstractNumId w:val="56"/>
  </w:num>
  <w:num w:numId="65">
    <w:abstractNumId w:val="22"/>
  </w:num>
  <w:num w:numId="66">
    <w:abstractNumId w:val="4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20AF"/>
    <w:rsid w:val="000020FC"/>
    <w:rsid w:val="0000474D"/>
    <w:rsid w:val="00005054"/>
    <w:rsid w:val="000075F1"/>
    <w:rsid w:val="00013AC4"/>
    <w:rsid w:val="000155FB"/>
    <w:rsid w:val="00015C7D"/>
    <w:rsid w:val="00016351"/>
    <w:rsid w:val="000168C7"/>
    <w:rsid w:val="000214E3"/>
    <w:rsid w:val="00022E2C"/>
    <w:rsid w:val="00023694"/>
    <w:rsid w:val="00034DA1"/>
    <w:rsid w:val="000351B9"/>
    <w:rsid w:val="00037725"/>
    <w:rsid w:val="00037830"/>
    <w:rsid w:val="0004508A"/>
    <w:rsid w:val="000470CC"/>
    <w:rsid w:val="00051E2E"/>
    <w:rsid w:val="00053560"/>
    <w:rsid w:val="00054A9C"/>
    <w:rsid w:val="00055308"/>
    <w:rsid w:val="0005659C"/>
    <w:rsid w:val="00063B4B"/>
    <w:rsid w:val="00067C50"/>
    <w:rsid w:val="00072C0C"/>
    <w:rsid w:val="00073BB3"/>
    <w:rsid w:val="00073BC4"/>
    <w:rsid w:val="00074E3E"/>
    <w:rsid w:val="00077318"/>
    <w:rsid w:val="0008553E"/>
    <w:rsid w:val="00086687"/>
    <w:rsid w:val="000867EA"/>
    <w:rsid w:val="0008707C"/>
    <w:rsid w:val="00091F20"/>
    <w:rsid w:val="00092708"/>
    <w:rsid w:val="000965BB"/>
    <w:rsid w:val="000A5DA2"/>
    <w:rsid w:val="000B3D01"/>
    <w:rsid w:val="000B4614"/>
    <w:rsid w:val="000C0218"/>
    <w:rsid w:val="000C12FD"/>
    <w:rsid w:val="000C347E"/>
    <w:rsid w:val="000C3ECA"/>
    <w:rsid w:val="000C4601"/>
    <w:rsid w:val="000C5848"/>
    <w:rsid w:val="000C6EF0"/>
    <w:rsid w:val="000D0CCD"/>
    <w:rsid w:val="000D0F83"/>
    <w:rsid w:val="000D218A"/>
    <w:rsid w:val="000D3EFF"/>
    <w:rsid w:val="000D3FEA"/>
    <w:rsid w:val="000D48BD"/>
    <w:rsid w:val="000D4C72"/>
    <w:rsid w:val="000E008E"/>
    <w:rsid w:val="000E09E4"/>
    <w:rsid w:val="000E1C14"/>
    <w:rsid w:val="000E2DB4"/>
    <w:rsid w:val="000E3643"/>
    <w:rsid w:val="000E5DBA"/>
    <w:rsid w:val="000F404C"/>
    <w:rsid w:val="000F651D"/>
    <w:rsid w:val="001004AF"/>
    <w:rsid w:val="00101DA0"/>
    <w:rsid w:val="00101F07"/>
    <w:rsid w:val="00104AE6"/>
    <w:rsid w:val="00105313"/>
    <w:rsid w:val="001061B0"/>
    <w:rsid w:val="00106CA8"/>
    <w:rsid w:val="001106D7"/>
    <w:rsid w:val="0011197D"/>
    <w:rsid w:val="00112FA9"/>
    <w:rsid w:val="00125EC6"/>
    <w:rsid w:val="0012798F"/>
    <w:rsid w:val="0013506F"/>
    <w:rsid w:val="001421D1"/>
    <w:rsid w:val="00142789"/>
    <w:rsid w:val="001430B6"/>
    <w:rsid w:val="001507AE"/>
    <w:rsid w:val="00151006"/>
    <w:rsid w:val="00153F3F"/>
    <w:rsid w:val="001568E3"/>
    <w:rsid w:val="00161E34"/>
    <w:rsid w:val="00162772"/>
    <w:rsid w:val="00163DD4"/>
    <w:rsid w:val="00167E7B"/>
    <w:rsid w:val="00171AE2"/>
    <w:rsid w:val="00172929"/>
    <w:rsid w:val="00172D74"/>
    <w:rsid w:val="00175451"/>
    <w:rsid w:val="00176682"/>
    <w:rsid w:val="001820EE"/>
    <w:rsid w:val="00183026"/>
    <w:rsid w:val="001833A9"/>
    <w:rsid w:val="0019054F"/>
    <w:rsid w:val="00191BB4"/>
    <w:rsid w:val="0019201F"/>
    <w:rsid w:val="001938CF"/>
    <w:rsid w:val="00196A2B"/>
    <w:rsid w:val="001A08E2"/>
    <w:rsid w:val="001A0A0C"/>
    <w:rsid w:val="001A1279"/>
    <w:rsid w:val="001A6070"/>
    <w:rsid w:val="001A61C6"/>
    <w:rsid w:val="001B3699"/>
    <w:rsid w:val="001B49C8"/>
    <w:rsid w:val="001B7D3E"/>
    <w:rsid w:val="001C1FB4"/>
    <w:rsid w:val="001C5208"/>
    <w:rsid w:val="001E4693"/>
    <w:rsid w:val="001E611B"/>
    <w:rsid w:val="001E7CB5"/>
    <w:rsid w:val="001E7DF3"/>
    <w:rsid w:val="001F4909"/>
    <w:rsid w:val="001F71F6"/>
    <w:rsid w:val="00201644"/>
    <w:rsid w:val="00202E15"/>
    <w:rsid w:val="00206FD3"/>
    <w:rsid w:val="002078DD"/>
    <w:rsid w:val="00212F28"/>
    <w:rsid w:val="0021542C"/>
    <w:rsid w:val="00220DBA"/>
    <w:rsid w:val="002242C5"/>
    <w:rsid w:val="00233676"/>
    <w:rsid w:val="00237174"/>
    <w:rsid w:val="00241669"/>
    <w:rsid w:val="00243165"/>
    <w:rsid w:val="00247C71"/>
    <w:rsid w:val="00255323"/>
    <w:rsid w:val="00257D15"/>
    <w:rsid w:val="00260081"/>
    <w:rsid w:val="00270DF1"/>
    <w:rsid w:val="002711E2"/>
    <w:rsid w:val="002738C4"/>
    <w:rsid w:val="002807F2"/>
    <w:rsid w:val="00281BF5"/>
    <w:rsid w:val="00282F4B"/>
    <w:rsid w:val="00283FDF"/>
    <w:rsid w:val="00285557"/>
    <w:rsid w:val="0028773D"/>
    <w:rsid w:val="00290087"/>
    <w:rsid w:val="00290C4E"/>
    <w:rsid w:val="002933A1"/>
    <w:rsid w:val="002A5E21"/>
    <w:rsid w:val="002A678B"/>
    <w:rsid w:val="002B10B0"/>
    <w:rsid w:val="002B3B34"/>
    <w:rsid w:val="002B60D4"/>
    <w:rsid w:val="002C0D4E"/>
    <w:rsid w:val="002C154F"/>
    <w:rsid w:val="002C22D8"/>
    <w:rsid w:val="002C2532"/>
    <w:rsid w:val="002C5985"/>
    <w:rsid w:val="002C6FC6"/>
    <w:rsid w:val="002D1803"/>
    <w:rsid w:val="002E0A68"/>
    <w:rsid w:val="002E1247"/>
    <w:rsid w:val="002E7FFD"/>
    <w:rsid w:val="002F223C"/>
    <w:rsid w:val="002F627C"/>
    <w:rsid w:val="002F63E3"/>
    <w:rsid w:val="003045AE"/>
    <w:rsid w:val="003048AD"/>
    <w:rsid w:val="0030491E"/>
    <w:rsid w:val="003121C3"/>
    <w:rsid w:val="003155D4"/>
    <w:rsid w:val="00316061"/>
    <w:rsid w:val="003263F6"/>
    <w:rsid w:val="003276FD"/>
    <w:rsid w:val="00331418"/>
    <w:rsid w:val="0033411B"/>
    <w:rsid w:val="003346B8"/>
    <w:rsid w:val="003412F1"/>
    <w:rsid w:val="00346D76"/>
    <w:rsid w:val="0035505E"/>
    <w:rsid w:val="003551B1"/>
    <w:rsid w:val="00355CF7"/>
    <w:rsid w:val="003579D7"/>
    <w:rsid w:val="00361421"/>
    <w:rsid w:val="00363C8C"/>
    <w:rsid w:val="00364F5B"/>
    <w:rsid w:val="003662C4"/>
    <w:rsid w:val="0036722A"/>
    <w:rsid w:val="003714D4"/>
    <w:rsid w:val="00373CDA"/>
    <w:rsid w:val="003752F6"/>
    <w:rsid w:val="00377979"/>
    <w:rsid w:val="00382113"/>
    <w:rsid w:val="003847BA"/>
    <w:rsid w:val="00387431"/>
    <w:rsid w:val="00390391"/>
    <w:rsid w:val="00392785"/>
    <w:rsid w:val="00395CED"/>
    <w:rsid w:val="003A1512"/>
    <w:rsid w:val="003A2048"/>
    <w:rsid w:val="003A3384"/>
    <w:rsid w:val="003A5383"/>
    <w:rsid w:val="003A61F6"/>
    <w:rsid w:val="003A67E3"/>
    <w:rsid w:val="003A6883"/>
    <w:rsid w:val="003B24D3"/>
    <w:rsid w:val="003B59E6"/>
    <w:rsid w:val="003C036C"/>
    <w:rsid w:val="003C0DB4"/>
    <w:rsid w:val="003C245F"/>
    <w:rsid w:val="003C324D"/>
    <w:rsid w:val="003C4221"/>
    <w:rsid w:val="003C5D66"/>
    <w:rsid w:val="003C6721"/>
    <w:rsid w:val="003D1BD3"/>
    <w:rsid w:val="003D416E"/>
    <w:rsid w:val="003E037D"/>
    <w:rsid w:val="003E1E59"/>
    <w:rsid w:val="003E3101"/>
    <w:rsid w:val="003E6245"/>
    <w:rsid w:val="003E798A"/>
    <w:rsid w:val="003F0E8F"/>
    <w:rsid w:val="003F2D6C"/>
    <w:rsid w:val="003F73E3"/>
    <w:rsid w:val="0040029D"/>
    <w:rsid w:val="00400FDB"/>
    <w:rsid w:val="004115BD"/>
    <w:rsid w:val="0041368C"/>
    <w:rsid w:val="00420862"/>
    <w:rsid w:val="00421BB7"/>
    <w:rsid w:val="00431DFE"/>
    <w:rsid w:val="0043400F"/>
    <w:rsid w:val="004371B9"/>
    <w:rsid w:val="0045173E"/>
    <w:rsid w:val="00455901"/>
    <w:rsid w:val="00455F1B"/>
    <w:rsid w:val="004618C1"/>
    <w:rsid w:val="00471537"/>
    <w:rsid w:val="00471BD9"/>
    <w:rsid w:val="00474F4A"/>
    <w:rsid w:val="004775B4"/>
    <w:rsid w:val="00477B38"/>
    <w:rsid w:val="00490053"/>
    <w:rsid w:val="00491B7F"/>
    <w:rsid w:val="00492393"/>
    <w:rsid w:val="004A086D"/>
    <w:rsid w:val="004A1D89"/>
    <w:rsid w:val="004A4423"/>
    <w:rsid w:val="004B23AB"/>
    <w:rsid w:val="004B327B"/>
    <w:rsid w:val="004B774F"/>
    <w:rsid w:val="004C04AD"/>
    <w:rsid w:val="004C171D"/>
    <w:rsid w:val="004C21C6"/>
    <w:rsid w:val="004C52BE"/>
    <w:rsid w:val="004C5C16"/>
    <w:rsid w:val="004C74E8"/>
    <w:rsid w:val="004D1BD2"/>
    <w:rsid w:val="004D3DEE"/>
    <w:rsid w:val="004D43D8"/>
    <w:rsid w:val="004D64BF"/>
    <w:rsid w:val="004D715C"/>
    <w:rsid w:val="004E0129"/>
    <w:rsid w:val="004E0A98"/>
    <w:rsid w:val="004E2192"/>
    <w:rsid w:val="004E404F"/>
    <w:rsid w:val="004E5B57"/>
    <w:rsid w:val="004F2335"/>
    <w:rsid w:val="004F3502"/>
    <w:rsid w:val="004F3BC7"/>
    <w:rsid w:val="004F40BF"/>
    <w:rsid w:val="004F7287"/>
    <w:rsid w:val="00502D22"/>
    <w:rsid w:val="0050303D"/>
    <w:rsid w:val="00505F5E"/>
    <w:rsid w:val="005060F6"/>
    <w:rsid w:val="00514BFD"/>
    <w:rsid w:val="00520DEF"/>
    <w:rsid w:val="005225FE"/>
    <w:rsid w:val="00523A1B"/>
    <w:rsid w:val="00523B70"/>
    <w:rsid w:val="00524B8E"/>
    <w:rsid w:val="00525C91"/>
    <w:rsid w:val="005273C6"/>
    <w:rsid w:val="00530ECF"/>
    <w:rsid w:val="005329B4"/>
    <w:rsid w:val="00543DB1"/>
    <w:rsid w:val="005509FF"/>
    <w:rsid w:val="0055156A"/>
    <w:rsid w:val="00553A86"/>
    <w:rsid w:val="005574EF"/>
    <w:rsid w:val="00560B31"/>
    <w:rsid w:val="00562B89"/>
    <w:rsid w:val="005640B3"/>
    <w:rsid w:val="00566F0A"/>
    <w:rsid w:val="00571A22"/>
    <w:rsid w:val="0057272E"/>
    <w:rsid w:val="005752C5"/>
    <w:rsid w:val="00582563"/>
    <w:rsid w:val="00591163"/>
    <w:rsid w:val="00593AC4"/>
    <w:rsid w:val="0059412B"/>
    <w:rsid w:val="005A0C95"/>
    <w:rsid w:val="005A5FEF"/>
    <w:rsid w:val="005A6AF2"/>
    <w:rsid w:val="005B0479"/>
    <w:rsid w:val="005B20A2"/>
    <w:rsid w:val="005B52E3"/>
    <w:rsid w:val="005B55E2"/>
    <w:rsid w:val="005B6367"/>
    <w:rsid w:val="005B69D4"/>
    <w:rsid w:val="005B7E4B"/>
    <w:rsid w:val="005C0721"/>
    <w:rsid w:val="005C1E03"/>
    <w:rsid w:val="005C20D7"/>
    <w:rsid w:val="005C3E07"/>
    <w:rsid w:val="005C401A"/>
    <w:rsid w:val="005C418F"/>
    <w:rsid w:val="005C4270"/>
    <w:rsid w:val="005C4A3C"/>
    <w:rsid w:val="005C562E"/>
    <w:rsid w:val="005C7AB3"/>
    <w:rsid w:val="005D120E"/>
    <w:rsid w:val="005D546B"/>
    <w:rsid w:val="005D7FA1"/>
    <w:rsid w:val="005E0503"/>
    <w:rsid w:val="005E0D70"/>
    <w:rsid w:val="005E101D"/>
    <w:rsid w:val="005E14BC"/>
    <w:rsid w:val="005E22A2"/>
    <w:rsid w:val="005E3A54"/>
    <w:rsid w:val="005F1676"/>
    <w:rsid w:val="005F7179"/>
    <w:rsid w:val="00600B98"/>
    <w:rsid w:val="00601BE9"/>
    <w:rsid w:val="00607755"/>
    <w:rsid w:val="006115E2"/>
    <w:rsid w:val="00611767"/>
    <w:rsid w:val="00612812"/>
    <w:rsid w:val="006221A1"/>
    <w:rsid w:val="006254D4"/>
    <w:rsid w:val="00630E46"/>
    <w:rsid w:val="0063415C"/>
    <w:rsid w:val="00634FC5"/>
    <w:rsid w:val="00643F6F"/>
    <w:rsid w:val="006569BD"/>
    <w:rsid w:val="00661833"/>
    <w:rsid w:val="00667469"/>
    <w:rsid w:val="00692633"/>
    <w:rsid w:val="006967C4"/>
    <w:rsid w:val="006A00E6"/>
    <w:rsid w:val="006A29AD"/>
    <w:rsid w:val="006D2120"/>
    <w:rsid w:val="006D3581"/>
    <w:rsid w:val="006D75BE"/>
    <w:rsid w:val="006D78DE"/>
    <w:rsid w:val="006E0306"/>
    <w:rsid w:val="006E4379"/>
    <w:rsid w:val="006E52BE"/>
    <w:rsid w:val="006E6375"/>
    <w:rsid w:val="006E6872"/>
    <w:rsid w:val="006E6F2D"/>
    <w:rsid w:val="006E7579"/>
    <w:rsid w:val="006E7A70"/>
    <w:rsid w:val="006F0BED"/>
    <w:rsid w:val="006F577E"/>
    <w:rsid w:val="006F6DC9"/>
    <w:rsid w:val="00702FDC"/>
    <w:rsid w:val="00705DF1"/>
    <w:rsid w:val="007119CE"/>
    <w:rsid w:val="00713707"/>
    <w:rsid w:val="00714C8A"/>
    <w:rsid w:val="00717179"/>
    <w:rsid w:val="0072154F"/>
    <w:rsid w:val="00723097"/>
    <w:rsid w:val="007265D3"/>
    <w:rsid w:val="00726943"/>
    <w:rsid w:val="00730D85"/>
    <w:rsid w:val="00731839"/>
    <w:rsid w:val="00731FCD"/>
    <w:rsid w:val="00732BD7"/>
    <w:rsid w:val="0073400F"/>
    <w:rsid w:val="00734040"/>
    <w:rsid w:val="007358B0"/>
    <w:rsid w:val="0073756E"/>
    <w:rsid w:val="00744A9C"/>
    <w:rsid w:val="007452C5"/>
    <w:rsid w:val="00750932"/>
    <w:rsid w:val="00752B28"/>
    <w:rsid w:val="00753A82"/>
    <w:rsid w:val="00754E4C"/>
    <w:rsid w:val="00761688"/>
    <w:rsid w:val="00761C8B"/>
    <w:rsid w:val="007673D0"/>
    <w:rsid w:val="007702D1"/>
    <w:rsid w:val="00771EBC"/>
    <w:rsid w:val="00771F02"/>
    <w:rsid w:val="00772160"/>
    <w:rsid w:val="00772E9D"/>
    <w:rsid w:val="0077370E"/>
    <w:rsid w:val="0077422B"/>
    <w:rsid w:val="00775376"/>
    <w:rsid w:val="00786AFC"/>
    <w:rsid w:val="00787EEE"/>
    <w:rsid w:val="00790D38"/>
    <w:rsid w:val="00793701"/>
    <w:rsid w:val="00793E43"/>
    <w:rsid w:val="00794FE2"/>
    <w:rsid w:val="00795E7D"/>
    <w:rsid w:val="0079620B"/>
    <w:rsid w:val="007A0D6D"/>
    <w:rsid w:val="007A35DD"/>
    <w:rsid w:val="007A5B62"/>
    <w:rsid w:val="007A6104"/>
    <w:rsid w:val="007A6B0D"/>
    <w:rsid w:val="007A6B85"/>
    <w:rsid w:val="007B1AD2"/>
    <w:rsid w:val="007B7931"/>
    <w:rsid w:val="007C629E"/>
    <w:rsid w:val="007D05C2"/>
    <w:rsid w:val="007D2712"/>
    <w:rsid w:val="007D2A2C"/>
    <w:rsid w:val="007D40AA"/>
    <w:rsid w:val="007D7525"/>
    <w:rsid w:val="007E2AF6"/>
    <w:rsid w:val="007E3600"/>
    <w:rsid w:val="007E4740"/>
    <w:rsid w:val="007F0160"/>
    <w:rsid w:val="007F4A69"/>
    <w:rsid w:val="007F5D2E"/>
    <w:rsid w:val="007F72A1"/>
    <w:rsid w:val="0080388E"/>
    <w:rsid w:val="00803DB4"/>
    <w:rsid w:val="008220BA"/>
    <w:rsid w:val="008222DB"/>
    <w:rsid w:val="00822DF7"/>
    <w:rsid w:val="00826560"/>
    <w:rsid w:val="008276AA"/>
    <w:rsid w:val="00827BC6"/>
    <w:rsid w:val="00841AF7"/>
    <w:rsid w:val="0084348B"/>
    <w:rsid w:val="00845992"/>
    <w:rsid w:val="00852E1E"/>
    <w:rsid w:val="00854147"/>
    <w:rsid w:val="008547F6"/>
    <w:rsid w:val="00854BCB"/>
    <w:rsid w:val="00857C7C"/>
    <w:rsid w:val="0086038C"/>
    <w:rsid w:val="008619E0"/>
    <w:rsid w:val="00861BA9"/>
    <w:rsid w:val="00862F59"/>
    <w:rsid w:val="00863644"/>
    <w:rsid w:val="00863995"/>
    <w:rsid w:val="0086483E"/>
    <w:rsid w:val="0087476F"/>
    <w:rsid w:val="008805C6"/>
    <w:rsid w:val="0088193E"/>
    <w:rsid w:val="0088279D"/>
    <w:rsid w:val="00883584"/>
    <w:rsid w:val="00884EA5"/>
    <w:rsid w:val="00885E97"/>
    <w:rsid w:val="008874B6"/>
    <w:rsid w:val="008A22BB"/>
    <w:rsid w:val="008A29BA"/>
    <w:rsid w:val="008A2F32"/>
    <w:rsid w:val="008A485B"/>
    <w:rsid w:val="008A4920"/>
    <w:rsid w:val="008A5C0B"/>
    <w:rsid w:val="008A6D04"/>
    <w:rsid w:val="008B7D94"/>
    <w:rsid w:val="008C0C79"/>
    <w:rsid w:val="008C3A53"/>
    <w:rsid w:val="008C5C92"/>
    <w:rsid w:val="008C6585"/>
    <w:rsid w:val="008C78CD"/>
    <w:rsid w:val="008D4F20"/>
    <w:rsid w:val="008D5A44"/>
    <w:rsid w:val="008D6E66"/>
    <w:rsid w:val="008E0758"/>
    <w:rsid w:val="008E1077"/>
    <w:rsid w:val="008E28F1"/>
    <w:rsid w:val="008E7563"/>
    <w:rsid w:val="008E7567"/>
    <w:rsid w:val="008F0FCF"/>
    <w:rsid w:val="008F197A"/>
    <w:rsid w:val="008F40E7"/>
    <w:rsid w:val="008F6903"/>
    <w:rsid w:val="008F7566"/>
    <w:rsid w:val="00900FD6"/>
    <w:rsid w:val="0090536F"/>
    <w:rsid w:val="0090542C"/>
    <w:rsid w:val="00911C55"/>
    <w:rsid w:val="00913B74"/>
    <w:rsid w:val="00913F76"/>
    <w:rsid w:val="00914528"/>
    <w:rsid w:val="0091742C"/>
    <w:rsid w:val="009231C6"/>
    <w:rsid w:val="009242EE"/>
    <w:rsid w:val="009244D1"/>
    <w:rsid w:val="009245E4"/>
    <w:rsid w:val="00924A66"/>
    <w:rsid w:val="009254DB"/>
    <w:rsid w:val="009258CF"/>
    <w:rsid w:val="009264BD"/>
    <w:rsid w:val="00926932"/>
    <w:rsid w:val="00930081"/>
    <w:rsid w:val="00930815"/>
    <w:rsid w:val="00933614"/>
    <w:rsid w:val="00935515"/>
    <w:rsid w:val="00937E59"/>
    <w:rsid w:val="009402E6"/>
    <w:rsid w:val="009429A8"/>
    <w:rsid w:val="00945233"/>
    <w:rsid w:val="0095158F"/>
    <w:rsid w:val="00952C9B"/>
    <w:rsid w:val="00953B5F"/>
    <w:rsid w:val="0095798B"/>
    <w:rsid w:val="00960C05"/>
    <w:rsid w:val="009652D7"/>
    <w:rsid w:val="00970D92"/>
    <w:rsid w:val="009770E6"/>
    <w:rsid w:val="009773D7"/>
    <w:rsid w:val="00982AEA"/>
    <w:rsid w:val="00983E22"/>
    <w:rsid w:val="009845DD"/>
    <w:rsid w:val="00985680"/>
    <w:rsid w:val="009861A4"/>
    <w:rsid w:val="00992504"/>
    <w:rsid w:val="00995940"/>
    <w:rsid w:val="00995CEC"/>
    <w:rsid w:val="009A0696"/>
    <w:rsid w:val="009A344B"/>
    <w:rsid w:val="009A743F"/>
    <w:rsid w:val="009B131C"/>
    <w:rsid w:val="009B4E7C"/>
    <w:rsid w:val="009B66A3"/>
    <w:rsid w:val="009C0721"/>
    <w:rsid w:val="009C5080"/>
    <w:rsid w:val="009E7CAE"/>
    <w:rsid w:val="009F499F"/>
    <w:rsid w:val="009F5211"/>
    <w:rsid w:val="009F55F3"/>
    <w:rsid w:val="00A01CA6"/>
    <w:rsid w:val="00A02602"/>
    <w:rsid w:val="00A07156"/>
    <w:rsid w:val="00A1094B"/>
    <w:rsid w:val="00A10EE7"/>
    <w:rsid w:val="00A142F9"/>
    <w:rsid w:val="00A16360"/>
    <w:rsid w:val="00A20252"/>
    <w:rsid w:val="00A22093"/>
    <w:rsid w:val="00A22597"/>
    <w:rsid w:val="00A22B17"/>
    <w:rsid w:val="00A22FA0"/>
    <w:rsid w:val="00A24466"/>
    <w:rsid w:val="00A255AB"/>
    <w:rsid w:val="00A2756E"/>
    <w:rsid w:val="00A35AF0"/>
    <w:rsid w:val="00A41D78"/>
    <w:rsid w:val="00A47A9C"/>
    <w:rsid w:val="00A51EAF"/>
    <w:rsid w:val="00A5365B"/>
    <w:rsid w:val="00A53E35"/>
    <w:rsid w:val="00A55423"/>
    <w:rsid w:val="00A62AD0"/>
    <w:rsid w:val="00A64709"/>
    <w:rsid w:val="00A654D8"/>
    <w:rsid w:val="00A65E1D"/>
    <w:rsid w:val="00A66360"/>
    <w:rsid w:val="00A67E4B"/>
    <w:rsid w:val="00A67F92"/>
    <w:rsid w:val="00A73B5D"/>
    <w:rsid w:val="00A74122"/>
    <w:rsid w:val="00A74291"/>
    <w:rsid w:val="00A80A4B"/>
    <w:rsid w:val="00A83532"/>
    <w:rsid w:val="00A87CD2"/>
    <w:rsid w:val="00A93B09"/>
    <w:rsid w:val="00A9493F"/>
    <w:rsid w:val="00AA4752"/>
    <w:rsid w:val="00AA741E"/>
    <w:rsid w:val="00AB2591"/>
    <w:rsid w:val="00AB4237"/>
    <w:rsid w:val="00AB4EF7"/>
    <w:rsid w:val="00AB5873"/>
    <w:rsid w:val="00AB6DCD"/>
    <w:rsid w:val="00AB7232"/>
    <w:rsid w:val="00AD331A"/>
    <w:rsid w:val="00AE3300"/>
    <w:rsid w:val="00AE4E1E"/>
    <w:rsid w:val="00AE578A"/>
    <w:rsid w:val="00AE7CD3"/>
    <w:rsid w:val="00AF0942"/>
    <w:rsid w:val="00AF52FC"/>
    <w:rsid w:val="00AF790D"/>
    <w:rsid w:val="00AF7B52"/>
    <w:rsid w:val="00B005FA"/>
    <w:rsid w:val="00B107DA"/>
    <w:rsid w:val="00B12683"/>
    <w:rsid w:val="00B146F0"/>
    <w:rsid w:val="00B16DC7"/>
    <w:rsid w:val="00B17E60"/>
    <w:rsid w:val="00B321E0"/>
    <w:rsid w:val="00B43589"/>
    <w:rsid w:val="00B44038"/>
    <w:rsid w:val="00B54F98"/>
    <w:rsid w:val="00B55B83"/>
    <w:rsid w:val="00B55C4C"/>
    <w:rsid w:val="00B56097"/>
    <w:rsid w:val="00B560FF"/>
    <w:rsid w:val="00B5692C"/>
    <w:rsid w:val="00B57F52"/>
    <w:rsid w:val="00B61BF6"/>
    <w:rsid w:val="00B64C42"/>
    <w:rsid w:val="00B719B4"/>
    <w:rsid w:val="00B73154"/>
    <w:rsid w:val="00B734C8"/>
    <w:rsid w:val="00B75306"/>
    <w:rsid w:val="00B754F2"/>
    <w:rsid w:val="00B776C5"/>
    <w:rsid w:val="00B8398D"/>
    <w:rsid w:val="00B84349"/>
    <w:rsid w:val="00B854CD"/>
    <w:rsid w:val="00B86E6E"/>
    <w:rsid w:val="00B878C9"/>
    <w:rsid w:val="00B93B52"/>
    <w:rsid w:val="00B94749"/>
    <w:rsid w:val="00BA1CE6"/>
    <w:rsid w:val="00BA268E"/>
    <w:rsid w:val="00BC0C48"/>
    <w:rsid w:val="00BC241C"/>
    <w:rsid w:val="00BD00C5"/>
    <w:rsid w:val="00BD5A3B"/>
    <w:rsid w:val="00BD6BEA"/>
    <w:rsid w:val="00BE60DD"/>
    <w:rsid w:val="00BF06B1"/>
    <w:rsid w:val="00BF4AAD"/>
    <w:rsid w:val="00BF6003"/>
    <w:rsid w:val="00BF66A2"/>
    <w:rsid w:val="00BF6FBB"/>
    <w:rsid w:val="00C014E1"/>
    <w:rsid w:val="00C01851"/>
    <w:rsid w:val="00C02D8F"/>
    <w:rsid w:val="00C1099A"/>
    <w:rsid w:val="00C12115"/>
    <w:rsid w:val="00C1215E"/>
    <w:rsid w:val="00C1394C"/>
    <w:rsid w:val="00C163F4"/>
    <w:rsid w:val="00C20B04"/>
    <w:rsid w:val="00C20D20"/>
    <w:rsid w:val="00C27C4D"/>
    <w:rsid w:val="00C3021D"/>
    <w:rsid w:val="00C31168"/>
    <w:rsid w:val="00C344BF"/>
    <w:rsid w:val="00C36AF9"/>
    <w:rsid w:val="00C37C04"/>
    <w:rsid w:val="00C42CE6"/>
    <w:rsid w:val="00C50919"/>
    <w:rsid w:val="00C52F92"/>
    <w:rsid w:val="00C54724"/>
    <w:rsid w:val="00C547F6"/>
    <w:rsid w:val="00C55DF0"/>
    <w:rsid w:val="00C562C9"/>
    <w:rsid w:val="00C61BA9"/>
    <w:rsid w:val="00C629F3"/>
    <w:rsid w:val="00C70EFD"/>
    <w:rsid w:val="00C747AF"/>
    <w:rsid w:val="00C76E51"/>
    <w:rsid w:val="00C7764B"/>
    <w:rsid w:val="00C8131E"/>
    <w:rsid w:val="00C8377B"/>
    <w:rsid w:val="00C84F61"/>
    <w:rsid w:val="00C93329"/>
    <w:rsid w:val="00C96DBE"/>
    <w:rsid w:val="00CA4468"/>
    <w:rsid w:val="00CB3BD1"/>
    <w:rsid w:val="00CC13A8"/>
    <w:rsid w:val="00CC462F"/>
    <w:rsid w:val="00CC4900"/>
    <w:rsid w:val="00CD0125"/>
    <w:rsid w:val="00CD1DE8"/>
    <w:rsid w:val="00CD3D5F"/>
    <w:rsid w:val="00CE7328"/>
    <w:rsid w:val="00CE7C26"/>
    <w:rsid w:val="00D00930"/>
    <w:rsid w:val="00D03F05"/>
    <w:rsid w:val="00D03F88"/>
    <w:rsid w:val="00D07075"/>
    <w:rsid w:val="00D11D86"/>
    <w:rsid w:val="00D12F74"/>
    <w:rsid w:val="00D21929"/>
    <w:rsid w:val="00D22B48"/>
    <w:rsid w:val="00D25C5F"/>
    <w:rsid w:val="00D27543"/>
    <w:rsid w:val="00D31284"/>
    <w:rsid w:val="00D3307D"/>
    <w:rsid w:val="00D337A5"/>
    <w:rsid w:val="00D355BE"/>
    <w:rsid w:val="00D35E98"/>
    <w:rsid w:val="00D44245"/>
    <w:rsid w:val="00D44432"/>
    <w:rsid w:val="00D52A0B"/>
    <w:rsid w:val="00D605D3"/>
    <w:rsid w:val="00D621F1"/>
    <w:rsid w:val="00D67DC9"/>
    <w:rsid w:val="00D71854"/>
    <w:rsid w:val="00D777B0"/>
    <w:rsid w:val="00D80556"/>
    <w:rsid w:val="00D83F7A"/>
    <w:rsid w:val="00D85751"/>
    <w:rsid w:val="00D86F79"/>
    <w:rsid w:val="00D87858"/>
    <w:rsid w:val="00D923EC"/>
    <w:rsid w:val="00D92C39"/>
    <w:rsid w:val="00D97E7D"/>
    <w:rsid w:val="00DA0F51"/>
    <w:rsid w:val="00DB0A41"/>
    <w:rsid w:val="00DB3BBF"/>
    <w:rsid w:val="00DB6CE0"/>
    <w:rsid w:val="00DB7BE2"/>
    <w:rsid w:val="00DC2A6F"/>
    <w:rsid w:val="00DC32AD"/>
    <w:rsid w:val="00DC7574"/>
    <w:rsid w:val="00DD0F55"/>
    <w:rsid w:val="00DD1638"/>
    <w:rsid w:val="00DE2852"/>
    <w:rsid w:val="00DE46D2"/>
    <w:rsid w:val="00DE4C61"/>
    <w:rsid w:val="00DF042E"/>
    <w:rsid w:val="00DF4A58"/>
    <w:rsid w:val="00DF6020"/>
    <w:rsid w:val="00E028FA"/>
    <w:rsid w:val="00E034A1"/>
    <w:rsid w:val="00E03D1C"/>
    <w:rsid w:val="00E040BD"/>
    <w:rsid w:val="00E05AD3"/>
    <w:rsid w:val="00E1059D"/>
    <w:rsid w:val="00E11C4F"/>
    <w:rsid w:val="00E15956"/>
    <w:rsid w:val="00E236E1"/>
    <w:rsid w:val="00E27DCA"/>
    <w:rsid w:val="00E30340"/>
    <w:rsid w:val="00E34846"/>
    <w:rsid w:val="00E37916"/>
    <w:rsid w:val="00E41592"/>
    <w:rsid w:val="00E4390D"/>
    <w:rsid w:val="00E442B5"/>
    <w:rsid w:val="00E451A6"/>
    <w:rsid w:val="00E52817"/>
    <w:rsid w:val="00E54602"/>
    <w:rsid w:val="00E548CB"/>
    <w:rsid w:val="00E54C3C"/>
    <w:rsid w:val="00E62773"/>
    <w:rsid w:val="00E6399E"/>
    <w:rsid w:val="00E63BD9"/>
    <w:rsid w:val="00E718DF"/>
    <w:rsid w:val="00E71E0A"/>
    <w:rsid w:val="00E7700D"/>
    <w:rsid w:val="00E8122B"/>
    <w:rsid w:val="00E81EEB"/>
    <w:rsid w:val="00E844A6"/>
    <w:rsid w:val="00E84F73"/>
    <w:rsid w:val="00E853BF"/>
    <w:rsid w:val="00E86364"/>
    <w:rsid w:val="00E8772F"/>
    <w:rsid w:val="00E94A4B"/>
    <w:rsid w:val="00E959D7"/>
    <w:rsid w:val="00E95E07"/>
    <w:rsid w:val="00EA455C"/>
    <w:rsid w:val="00EA4B22"/>
    <w:rsid w:val="00EB0E74"/>
    <w:rsid w:val="00EB1223"/>
    <w:rsid w:val="00EB5246"/>
    <w:rsid w:val="00EB7720"/>
    <w:rsid w:val="00EC05B4"/>
    <w:rsid w:val="00EC12ED"/>
    <w:rsid w:val="00EC1C9F"/>
    <w:rsid w:val="00ED0888"/>
    <w:rsid w:val="00ED264A"/>
    <w:rsid w:val="00ED5223"/>
    <w:rsid w:val="00ED765F"/>
    <w:rsid w:val="00EE0DCE"/>
    <w:rsid w:val="00EE0DE0"/>
    <w:rsid w:val="00EE4F8B"/>
    <w:rsid w:val="00EE5C08"/>
    <w:rsid w:val="00EE6C95"/>
    <w:rsid w:val="00EE7CCD"/>
    <w:rsid w:val="00EF116C"/>
    <w:rsid w:val="00EF3572"/>
    <w:rsid w:val="00F004C1"/>
    <w:rsid w:val="00F03084"/>
    <w:rsid w:val="00F10F59"/>
    <w:rsid w:val="00F12894"/>
    <w:rsid w:val="00F14232"/>
    <w:rsid w:val="00F16DA8"/>
    <w:rsid w:val="00F205D1"/>
    <w:rsid w:val="00F2117C"/>
    <w:rsid w:val="00F27D73"/>
    <w:rsid w:val="00F3006F"/>
    <w:rsid w:val="00F305BF"/>
    <w:rsid w:val="00F35145"/>
    <w:rsid w:val="00F420AF"/>
    <w:rsid w:val="00F47BBC"/>
    <w:rsid w:val="00F5520C"/>
    <w:rsid w:val="00F559E9"/>
    <w:rsid w:val="00F64105"/>
    <w:rsid w:val="00F72DEA"/>
    <w:rsid w:val="00F73CE3"/>
    <w:rsid w:val="00F81798"/>
    <w:rsid w:val="00F844FF"/>
    <w:rsid w:val="00F85580"/>
    <w:rsid w:val="00F86839"/>
    <w:rsid w:val="00F86CBF"/>
    <w:rsid w:val="00F87686"/>
    <w:rsid w:val="00F876E1"/>
    <w:rsid w:val="00F87818"/>
    <w:rsid w:val="00F91380"/>
    <w:rsid w:val="00F954F0"/>
    <w:rsid w:val="00F9582D"/>
    <w:rsid w:val="00FA670A"/>
    <w:rsid w:val="00FB2AD2"/>
    <w:rsid w:val="00FB6410"/>
    <w:rsid w:val="00FC40E3"/>
    <w:rsid w:val="00FD10B3"/>
    <w:rsid w:val="00FD17B8"/>
    <w:rsid w:val="00FD283E"/>
    <w:rsid w:val="00FD343B"/>
    <w:rsid w:val="00FD3D83"/>
    <w:rsid w:val="00FD55D4"/>
    <w:rsid w:val="00FD70DE"/>
    <w:rsid w:val="00FE3D02"/>
    <w:rsid w:val="00FE3FE3"/>
    <w:rsid w:val="00FE5796"/>
    <w:rsid w:val="00FE6B5E"/>
    <w:rsid w:val="00FE7F0C"/>
    <w:rsid w:val="00FF3589"/>
    <w:rsid w:val="00FF5C1E"/>
    <w:rsid w:val="00FF6720"/>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2724A2C9-311A-4FD0-AEF1-A6DC6B951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8F40E7"/>
    <w:rPr>
      <w:b/>
      <w:bCs/>
    </w:rPr>
  </w:style>
  <w:style w:type="paragraph" w:customStyle="1" w:styleId="query-text-line">
    <w:name w:val="query-text-line"/>
    <w:basedOn w:val="Normal"/>
    <w:rsid w:val="00361421"/>
    <w:pPr>
      <w:bidi w:val="0"/>
      <w:spacing w:before="100" w:beforeAutospacing="1" w:after="100" w:afterAutospacing="1"/>
    </w:pPr>
    <w:rPr>
      <w:rFonts w:ascii="Times New Roman" w:eastAsia="Times New Roman" w:hAnsi="Times New Roman" w:cs="Times New Roman"/>
      <w:sz w:val="24"/>
      <w:szCs w:val="24"/>
    </w:rPr>
  </w:style>
  <w:style w:type="character" w:customStyle="1" w:styleId="citation-123">
    <w:name w:val="citation-123"/>
    <w:basedOn w:val="DefaultParagraphFont"/>
    <w:rsid w:val="00C61BA9"/>
  </w:style>
  <w:style w:type="character" w:customStyle="1" w:styleId="citation-122">
    <w:name w:val="citation-122"/>
    <w:basedOn w:val="DefaultParagraphFont"/>
    <w:rsid w:val="00C61BA9"/>
  </w:style>
  <w:style w:type="character" w:customStyle="1" w:styleId="citation-121">
    <w:name w:val="citation-121"/>
    <w:basedOn w:val="DefaultParagraphFont"/>
    <w:rsid w:val="00C61BA9"/>
  </w:style>
  <w:style w:type="character" w:customStyle="1" w:styleId="citation-120">
    <w:name w:val="citation-120"/>
    <w:basedOn w:val="DefaultParagraphFont"/>
    <w:rsid w:val="00C61BA9"/>
  </w:style>
  <w:style w:type="character" w:customStyle="1" w:styleId="citation-119">
    <w:name w:val="citation-119"/>
    <w:basedOn w:val="DefaultParagraphFont"/>
    <w:rsid w:val="00C61BA9"/>
  </w:style>
  <w:style w:type="character" w:customStyle="1" w:styleId="citation-118">
    <w:name w:val="citation-118"/>
    <w:basedOn w:val="DefaultParagraphFont"/>
    <w:rsid w:val="00C61BA9"/>
  </w:style>
  <w:style w:type="character" w:customStyle="1" w:styleId="citation-117">
    <w:name w:val="citation-117"/>
    <w:basedOn w:val="DefaultParagraphFont"/>
    <w:rsid w:val="00C61BA9"/>
  </w:style>
  <w:style w:type="character" w:customStyle="1" w:styleId="citation-116">
    <w:name w:val="citation-116"/>
    <w:basedOn w:val="DefaultParagraphFont"/>
    <w:rsid w:val="00C61BA9"/>
  </w:style>
  <w:style w:type="character" w:customStyle="1" w:styleId="citation-115">
    <w:name w:val="citation-115"/>
    <w:basedOn w:val="DefaultParagraphFont"/>
    <w:rsid w:val="00C61BA9"/>
  </w:style>
  <w:style w:type="character" w:customStyle="1" w:styleId="citation-114">
    <w:name w:val="citation-114"/>
    <w:basedOn w:val="DefaultParagraphFont"/>
    <w:rsid w:val="00C61BA9"/>
  </w:style>
  <w:style w:type="character" w:customStyle="1" w:styleId="citation-113">
    <w:name w:val="citation-113"/>
    <w:basedOn w:val="DefaultParagraphFont"/>
    <w:rsid w:val="00C61BA9"/>
  </w:style>
  <w:style w:type="character" w:customStyle="1" w:styleId="citation-112">
    <w:name w:val="citation-112"/>
    <w:basedOn w:val="DefaultParagraphFont"/>
    <w:rsid w:val="00C61BA9"/>
  </w:style>
  <w:style w:type="character" w:customStyle="1" w:styleId="citation-111">
    <w:name w:val="citation-111"/>
    <w:basedOn w:val="DefaultParagraphFont"/>
    <w:rsid w:val="00C61BA9"/>
  </w:style>
  <w:style w:type="character" w:customStyle="1" w:styleId="citation-110">
    <w:name w:val="citation-110"/>
    <w:basedOn w:val="DefaultParagraphFont"/>
    <w:rsid w:val="00C61BA9"/>
  </w:style>
  <w:style w:type="character" w:customStyle="1" w:styleId="citation-109">
    <w:name w:val="citation-109"/>
    <w:basedOn w:val="DefaultParagraphFont"/>
    <w:rsid w:val="00C61BA9"/>
  </w:style>
  <w:style w:type="character" w:customStyle="1" w:styleId="citation-108">
    <w:name w:val="citation-108"/>
    <w:basedOn w:val="DefaultParagraphFont"/>
    <w:rsid w:val="00C61BA9"/>
  </w:style>
  <w:style w:type="character" w:customStyle="1" w:styleId="citation-107">
    <w:name w:val="citation-107"/>
    <w:basedOn w:val="DefaultParagraphFont"/>
    <w:rsid w:val="00C61BA9"/>
  </w:style>
  <w:style w:type="character" w:customStyle="1" w:styleId="citation-106">
    <w:name w:val="citation-106"/>
    <w:basedOn w:val="DefaultParagraphFont"/>
    <w:rsid w:val="00C61BA9"/>
  </w:style>
  <w:style w:type="character" w:customStyle="1" w:styleId="citation-105">
    <w:name w:val="citation-105"/>
    <w:basedOn w:val="DefaultParagraphFont"/>
    <w:rsid w:val="00C61BA9"/>
  </w:style>
  <w:style w:type="character" w:customStyle="1" w:styleId="citation-104">
    <w:name w:val="citation-104"/>
    <w:basedOn w:val="DefaultParagraphFont"/>
    <w:rsid w:val="00C61BA9"/>
  </w:style>
  <w:style w:type="character" w:customStyle="1" w:styleId="citation-103">
    <w:name w:val="citation-103"/>
    <w:basedOn w:val="DefaultParagraphFont"/>
    <w:rsid w:val="00C61BA9"/>
  </w:style>
  <w:style w:type="character" w:customStyle="1" w:styleId="citation-102">
    <w:name w:val="citation-102"/>
    <w:basedOn w:val="DefaultParagraphFont"/>
    <w:rsid w:val="00C61BA9"/>
  </w:style>
  <w:style w:type="character" w:customStyle="1" w:styleId="citation-101">
    <w:name w:val="citation-101"/>
    <w:basedOn w:val="DefaultParagraphFont"/>
    <w:rsid w:val="00C61BA9"/>
  </w:style>
  <w:style w:type="character" w:customStyle="1" w:styleId="citation-100">
    <w:name w:val="citation-100"/>
    <w:basedOn w:val="DefaultParagraphFont"/>
    <w:rsid w:val="00C61BA9"/>
  </w:style>
  <w:style w:type="character" w:customStyle="1" w:styleId="citation-99">
    <w:name w:val="citation-99"/>
    <w:basedOn w:val="DefaultParagraphFont"/>
    <w:rsid w:val="00C61BA9"/>
  </w:style>
  <w:style w:type="character" w:customStyle="1" w:styleId="citation-98">
    <w:name w:val="citation-98"/>
    <w:basedOn w:val="DefaultParagraphFont"/>
    <w:rsid w:val="00C61BA9"/>
  </w:style>
  <w:style w:type="character" w:customStyle="1" w:styleId="citation-97">
    <w:name w:val="citation-97"/>
    <w:basedOn w:val="DefaultParagraphFont"/>
    <w:rsid w:val="00C61BA9"/>
  </w:style>
  <w:style w:type="character" w:customStyle="1" w:styleId="citation-96">
    <w:name w:val="citation-96"/>
    <w:basedOn w:val="DefaultParagraphFont"/>
    <w:rsid w:val="00C61BA9"/>
  </w:style>
  <w:style w:type="character" w:customStyle="1" w:styleId="citation-95">
    <w:name w:val="citation-95"/>
    <w:basedOn w:val="DefaultParagraphFont"/>
    <w:rsid w:val="00C61BA9"/>
  </w:style>
  <w:style w:type="character" w:customStyle="1" w:styleId="whitespace-normal">
    <w:name w:val="whitespace-normal"/>
    <w:basedOn w:val="DefaultParagraphFont"/>
    <w:rsid w:val="00E1059D"/>
  </w:style>
  <w:style w:type="character" w:styleId="Emphasis">
    <w:name w:val="Emphasis"/>
    <w:basedOn w:val="DefaultParagraphFont"/>
    <w:uiPriority w:val="20"/>
    <w:qFormat/>
    <w:rsid w:val="00AF0942"/>
    <w:rPr>
      <w:i/>
      <w:iCs/>
    </w:rPr>
  </w:style>
  <w:style w:type="paragraph" w:styleId="TOCHeading">
    <w:name w:val="TOC Heading"/>
    <w:basedOn w:val="Heading1"/>
    <w:next w:val="Normal"/>
    <w:uiPriority w:val="39"/>
    <w:unhideWhenUsed/>
    <w:qFormat/>
    <w:rsid w:val="00562B89"/>
    <w:pPr>
      <w:bidi w:val="0"/>
      <w:spacing w:before="240" w:line="259" w:lineRule="auto"/>
      <w:outlineLvl w:val="9"/>
    </w:pPr>
    <w:rPr>
      <w:b w:val="0"/>
      <w:bCs w:val="0"/>
      <w:sz w:val="32"/>
      <w:szCs w:val="32"/>
    </w:rPr>
  </w:style>
  <w:style w:type="paragraph" w:styleId="TOC3">
    <w:name w:val="toc 3"/>
    <w:basedOn w:val="Normal"/>
    <w:next w:val="Normal"/>
    <w:autoRedefine/>
    <w:uiPriority w:val="39"/>
    <w:unhideWhenUsed/>
    <w:rsid w:val="00E959D7"/>
    <w:pPr>
      <w:tabs>
        <w:tab w:val="right" w:leader="dot" w:pos="9016"/>
      </w:tabs>
      <w:spacing w:after="100"/>
      <w:ind w:left="440"/>
    </w:pPr>
  </w:style>
  <w:style w:type="paragraph" w:styleId="TOC2">
    <w:name w:val="toc 2"/>
    <w:basedOn w:val="Normal"/>
    <w:next w:val="Normal"/>
    <w:autoRedefine/>
    <w:uiPriority w:val="39"/>
    <w:unhideWhenUsed/>
    <w:rsid w:val="00562B89"/>
    <w:pPr>
      <w:spacing w:after="100"/>
      <w:ind w:left="220"/>
    </w:pPr>
  </w:style>
  <w:style w:type="paragraph" w:styleId="TOC1">
    <w:name w:val="toc 1"/>
    <w:basedOn w:val="Normal"/>
    <w:next w:val="Normal"/>
    <w:autoRedefine/>
    <w:uiPriority w:val="39"/>
    <w:unhideWhenUsed/>
    <w:rsid w:val="00562B89"/>
    <w:pPr>
      <w:spacing w:after="100"/>
    </w:pPr>
  </w:style>
  <w:style w:type="paragraph" w:styleId="TOC4">
    <w:name w:val="toc 4"/>
    <w:basedOn w:val="Normal"/>
    <w:next w:val="Normal"/>
    <w:autoRedefine/>
    <w:uiPriority w:val="39"/>
    <w:unhideWhenUsed/>
    <w:rsid w:val="00562B89"/>
    <w:pPr>
      <w:bidi w:val="0"/>
      <w:spacing w:after="100" w:line="278" w:lineRule="auto"/>
      <w:ind w:left="720"/>
    </w:pPr>
    <w:rPr>
      <w:rFonts w:eastAsiaTheme="minorEastAsia"/>
      <w:kern w:val="2"/>
      <w:sz w:val="24"/>
      <w:szCs w:val="24"/>
      <w14:ligatures w14:val="standardContextual"/>
    </w:rPr>
  </w:style>
  <w:style w:type="paragraph" w:styleId="TOC5">
    <w:name w:val="toc 5"/>
    <w:basedOn w:val="Normal"/>
    <w:next w:val="Normal"/>
    <w:autoRedefine/>
    <w:uiPriority w:val="39"/>
    <w:unhideWhenUsed/>
    <w:rsid w:val="00562B89"/>
    <w:pPr>
      <w:bidi w:val="0"/>
      <w:spacing w:after="100" w:line="278" w:lineRule="auto"/>
      <w:ind w:left="960"/>
    </w:pPr>
    <w:rPr>
      <w:rFonts w:eastAsiaTheme="minorEastAsia"/>
      <w:kern w:val="2"/>
      <w:sz w:val="24"/>
      <w:szCs w:val="24"/>
      <w14:ligatures w14:val="standardContextual"/>
    </w:rPr>
  </w:style>
  <w:style w:type="paragraph" w:styleId="TOC6">
    <w:name w:val="toc 6"/>
    <w:basedOn w:val="Normal"/>
    <w:next w:val="Normal"/>
    <w:autoRedefine/>
    <w:uiPriority w:val="39"/>
    <w:unhideWhenUsed/>
    <w:rsid w:val="00562B89"/>
    <w:pPr>
      <w:bidi w:val="0"/>
      <w:spacing w:after="100" w:line="278" w:lineRule="auto"/>
      <w:ind w:left="1200"/>
    </w:pPr>
    <w:rPr>
      <w:rFonts w:eastAsiaTheme="minorEastAsia"/>
      <w:kern w:val="2"/>
      <w:sz w:val="24"/>
      <w:szCs w:val="24"/>
      <w14:ligatures w14:val="standardContextual"/>
    </w:rPr>
  </w:style>
  <w:style w:type="paragraph" w:styleId="TOC7">
    <w:name w:val="toc 7"/>
    <w:basedOn w:val="Normal"/>
    <w:next w:val="Normal"/>
    <w:autoRedefine/>
    <w:uiPriority w:val="39"/>
    <w:unhideWhenUsed/>
    <w:rsid w:val="00562B89"/>
    <w:pPr>
      <w:bidi w:val="0"/>
      <w:spacing w:after="100" w:line="278" w:lineRule="auto"/>
      <w:ind w:left="1440"/>
    </w:pPr>
    <w:rPr>
      <w:rFonts w:eastAsiaTheme="minorEastAsia"/>
      <w:kern w:val="2"/>
      <w:sz w:val="24"/>
      <w:szCs w:val="24"/>
      <w14:ligatures w14:val="standardContextual"/>
    </w:rPr>
  </w:style>
  <w:style w:type="paragraph" w:styleId="TOC8">
    <w:name w:val="toc 8"/>
    <w:basedOn w:val="Normal"/>
    <w:next w:val="Normal"/>
    <w:autoRedefine/>
    <w:uiPriority w:val="39"/>
    <w:unhideWhenUsed/>
    <w:rsid w:val="00562B89"/>
    <w:pPr>
      <w:bidi w:val="0"/>
      <w:spacing w:after="100" w:line="278" w:lineRule="auto"/>
      <w:ind w:left="1680"/>
    </w:pPr>
    <w:rPr>
      <w:rFonts w:eastAsiaTheme="minorEastAsia"/>
      <w:kern w:val="2"/>
      <w:sz w:val="24"/>
      <w:szCs w:val="24"/>
      <w14:ligatures w14:val="standardContextual"/>
    </w:rPr>
  </w:style>
  <w:style w:type="paragraph" w:styleId="TOC9">
    <w:name w:val="toc 9"/>
    <w:basedOn w:val="Normal"/>
    <w:next w:val="Normal"/>
    <w:autoRedefine/>
    <w:uiPriority w:val="39"/>
    <w:unhideWhenUsed/>
    <w:rsid w:val="00562B89"/>
    <w:pPr>
      <w:bidi w:val="0"/>
      <w:spacing w:after="100" w:line="278" w:lineRule="auto"/>
      <w:ind w:left="1920"/>
    </w:pPr>
    <w:rPr>
      <w:rFonts w:eastAsiaTheme="minorEastAsia"/>
      <w:kern w:val="2"/>
      <w:sz w:val="24"/>
      <w:szCs w:val="24"/>
      <w14:ligatures w14:val="standardContextual"/>
    </w:rPr>
  </w:style>
  <w:style w:type="character" w:customStyle="1" w:styleId="UnresolvedMention">
    <w:name w:val="Unresolved Mention"/>
    <w:basedOn w:val="DefaultParagraphFont"/>
    <w:uiPriority w:val="99"/>
    <w:semiHidden/>
    <w:unhideWhenUsed/>
    <w:rsid w:val="00562B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152019469">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gmaearth.com/ar/%D8%AF%D9%88%D8%B1-%D8%A7%D9%84%D9%85%D8%AD%D8%A7%D8%B5%D9%8A%D9%84-%D8%A7%D9%84%D9%85%D8%B9%D8%AF%D9%84%D8%A9-%D9%88%D8%B1%D8%A7%D8%AB%D9%8A%D8%A7-%D9%81%D9%8A-%D8%A7%D9%84%D8%AD%D8%AF-%D9%85%D9%86-%D8%A7%D9%86%D8%A8%D8%B9%D8%A7%D8%AB%D8%A7%D8%AA-%D8%BA%D8%A7%D8%B2%D8%A7%D8%AA-%D8%A7%D9%84%D8%AF%D9%81%D9%8A%D8%A6%D8%A9/" TargetMode="External"/><Relationship Id="rId18" Type="http://schemas.openxmlformats.org/officeDocument/2006/relationships/hyperlink" Target="https://sigmaearth.com/ar/%D8%A3%D9%81%D8%B6%D9%84-%D8%A7%D9%84%D8%AD%D9%84%D9%88%D9%84-%D8%A7%D9%84%D9%85%D8%B3%D8%AA%D8%AF%D8%A7%D9%85%D8%A9-%D9%84%D8%A5%D8%AF%D8%A7%D8%B1%D8%A9-%D8%A7%D9%84%D9%86%D9%81%D8%A7%D9%8A%D8%A7%D8%AA/" TargetMode="External"/><Relationship Id="rId26" Type="http://schemas.openxmlformats.org/officeDocument/2006/relationships/hyperlink" Target="https://www.rosatom.ru" TargetMode="External"/><Relationship Id="rId3" Type="http://schemas.openxmlformats.org/officeDocument/2006/relationships/styles" Target="styles.xml"/><Relationship Id="rId21" Type="http://schemas.openxmlformats.org/officeDocument/2006/relationships/hyperlink" Target="https://nppa.gov.eg/src/images/ElDabaaSite/EldabaaSiteAgreement_ar.pdf" TargetMode="External"/><Relationship Id="rId7" Type="http://schemas.openxmlformats.org/officeDocument/2006/relationships/endnotes" Target="endnotes.xml"/><Relationship Id="rId12" Type="http://schemas.openxmlformats.org/officeDocument/2006/relationships/hyperlink" Target="http://www.world-nuclear.org/information-library/non-power-nuclear-applications/industry/nuclear-desalination.aspx" TargetMode="External"/><Relationship Id="rId17" Type="http://schemas.openxmlformats.org/officeDocument/2006/relationships/hyperlink" Target="https://sigmaearth.com/ar/%D9%85%D8%A7-%D9%87%D9%8A-%D8%A3%D9%86%D9%88%D8%A7%D8%B9-%D8%A7%D9%84%D8%BA%D8%A7%D8%B2%D8%A7%D8%AA-%D8%A7%D9%84%D8%AF%D9%81%D9%8A%D8%A6%D8%A9/" TargetMode="External"/><Relationship Id="rId25" Type="http://schemas.openxmlformats.org/officeDocument/2006/relationships/hyperlink" Target="https://science.nasa.gov/planetary-science/programs/radioisotope-power-systems/missions/" TargetMode="External"/><Relationship Id="rId2" Type="http://schemas.openxmlformats.org/officeDocument/2006/relationships/numbering" Target="numbering.xml"/><Relationship Id="rId16" Type="http://schemas.openxmlformats.org/officeDocument/2006/relationships/hyperlink" Target="https://world-nuclear.org/information-library/safety-and-security/safety-of-plants/fukushima-daiichi-accident.aspx" TargetMode="External"/><Relationship Id="rId20" Type="http://schemas.openxmlformats.org/officeDocument/2006/relationships/image" Target="media/image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i.org/Knowledge-Center/Other-Nuclear-Energy-Applications/Space-Exploration" TargetMode="External"/><Relationship Id="rId24" Type="http://schemas.openxmlformats.org/officeDocument/2006/relationships/hyperlink" Target="https://www.iaea.org" TargetMode="External"/><Relationship Id="rId5" Type="http://schemas.openxmlformats.org/officeDocument/2006/relationships/webSettings" Target="webSettings.xml"/><Relationship Id="rId15" Type="http://schemas.openxmlformats.org/officeDocument/2006/relationships/hyperlink" Target="https://world-nuclear.org/information-library/safety-and-security/safety-of-plants/chernobyl-accident.aspx" TargetMode="External"/><Relationship Id="rId23" Type="http://schemas.openxmlformats.org/officeDocument/2006/relationships/hyperlink" Target="http://WWW.NPPA.GOV.EG" TargetMode="External"/><Relationship Id="rId28" Type="http://schemas.openxmlformats.org/officeDocument/2006/relationships/header" Target="header1.xml"/><Relationship Id="rId10" Type="http://schemas.openxmlformats.org/officeDocument/2006/relationships/hyperlink" Target="https://www.iaea.org/ar/newscenter/news/m-lsh" TargetMode="External"/><Relationship Id="rId19" Type="http://schemas.openxmlformats.org/officeDocument/2006/relationships/hyperlink" Target="https://sigmaearth.com/ar/%D9%85%D8%A7-%D9%87%D9%8A-%D9%85%D8%B5%D8%A7%D8%AF%D8%B1-%D8%A7%D9%84%D8%B7%D8%A7%D9%82%D8%A9-%D8%A7%D9%84%D9%85%D8%AA%D8%AC%D8%AF%D8%AF%D8%A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sigmaearth.com/ar/%D8%A7%D9%84%D8%AF%D9%88%D8%B1%D8%A7%D8%AA-%D8%A7%D9%84%D8%A8%D9%8A%D8%A6%D9%8A%D8%A9/%D8%AF%D9%88%D8%B1%D8%A7%D8%AA/%D8%B7%D8%A7%D9%82%D8%A9-%D9%85%D8%AA%D8%AC%D8%AF%D8%AF%D8%A9/" TargetMode="External"/><Relationship Id="rId22" Type="http://schemas.openxmlformats.org/officeDocument/2006/relationships/hyperlink" Target="https://nppa.gov.eg/ElDabaa" TargetMode="External"/><Relationship Id="rId27" Type="http://schemas.openxmlformats.org/officeDocument/2006/relationships/hyperlink" Target="https://www.world-nuclear.or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BF625-181C-4D86-951F-DE2639FA4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18801</Words>
  <Characters>107167</Characters>
  <Application>Microsoft Office Word</Application>
  <DocSecurity>0</DocSecurity>
  <Lines>893</Lines>
  <Paragraphs>251</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المتابعة والتقييم</vt:lpstr>
    </vt:vector>
  </TitlesOfParts>
  <Company>CitcD</Company>
  <LinksUpToDate>false</LinksUpToDate>
  <CharactersWithSpaces>125717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المتابعة والتقييم</dc:title>
  <dc:creator>User</dc:creator>
  <cp:lastModifiedBy>Mervit</cp:lastModifiedBy>
  <cp:revision>2</cp:revision>
  <cp:lastPrinted>2026-05-06T08:43:00Z</cp:lastPrinted>
  <dcterms:created xsi:type="dcterms:W3CDTF">2026-07-08T09:15:00Z</dcterms:created>
  <dcterms:modified xsi:type="dcterms:W3CDTF">2026-07-08T09:15:00Z</dcterms:modified>
</cp:coreProperties>
</file>