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16A" w:rsidRPr="000C5F37" w:rsidRDefault="0017316A" w:rsidP="0017316A">
      <w:pPr>
        <w:spacing w:before="120" w:after="120"/>
        <w:jc w:val="lowKashida"/>
        <w:rPr>
          <w:rFonts w:cs="Simplified Arabic"/>
          <w:b/>
          <w:bCs/>
          <w:sz w:val="28"/>
          <w:szCs w:val="28"/>
          <w:rtl/>
          <w:lang w:bidi="ar-EG"/>
        </w:rPr>
      </w:pPr>
      <w:r>
        <w:rPr>
          <w:noProof/>
        </w:rPr>
        <mc:AlternateContent>
          <mc:Choice Requires="wps">
            <w:drawing>
              <wp:anchor distT="91440" distB="91440" distL="114300" distR="114300" simplePos="0" relativeHeight="251685888" behindDoc="0" locked="0" layoutInCell="0" allowOverlap="1">
                <wp:simplePos x="0" y="0"/>
                <wp:positionH relativeFrom="margin">
                  <wp:posOffset>-187325</wp:posOffset>
                </wp:positionH>
                <wp:positionV relativeFrom="margin">
                  <wp:posOffset>677545</wp:posOffset>
                </wp:positionV>
                <wp:extent cx="2720975" cy="1427480"/>
                <wp:effectExtent l="12700" t="10795" r="57150" b="47625"/>
                <wp:wrapSquare wrapText="bothSides"/>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720975" cy="1427480"/>
                        </a:xfrm>
                        <a:prstGeom prst="rect">
                          <a:avLst/>
                        </a:prstGeom>
                        <a:solidFill>
                          <a:srgbClr val="FFFFFF"/>
                        </a:solidFill>
                        <a:ln w="19050">
                          <a:solidFill>
                            <a:srgbClr val="7F7F7F"/>
                          </a:solidFill>
                          <a:miter lim="800000"/>
                          <a:headEnd/>
                          <a:tailEnd/>
                        </a:ln>
                        <a:effectLst>
                          <a:outerShdw blurRad="50800" dist="38100" dir="2700000" sx="100500" sy="100500" algn="tl" rotWithShape="0">
                            <a:srgbClr val="000000">
                              <a:alpha val="39999"/>
                            </a:srgbClr>
                          </a:outerShdw>
                        </a:effectLst>
                      </wps:spPr>
                      <wps:txbx>
                        <w:txbxContent>
                          <w:p w:rsidR="00EE49F5" w:rsidRPr="00F216DB" w:rsidRDefault="00EE49F5" w:rsidP="0017316A">
                            <w:pPr>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 xml:space="preserve">سلسلة قضايا التخطيط والتنمية </w:t>
                            </w:r>
                          </w:p>
                          <w:p w:rsidR="00EE49F5" w:rsidRPr="00F216DB" w:rsidRDefault="00EE49F5" w:rsidP="0017316A">
                            <w:pPr>
                              <w:jc w:val="center"/>
                              <w:rPr>
                                <w:rFonts w:ascii="Simplified Arabic" w:hAnsi="Simplified Arabic" w:cs="Simplified Arabic"/>
                                <w:b/>
                                <w:bCs/>
                                <w:sz w:val="28"/>
                                <w:szCs w:val="28"/>
                                <w:rtl/>
                                <w:lang w:bidi="ar-EG"/>
                              </w:rPr>
                            </w:pPr>
                            <w:r w:rsidRPr="00F216DB">
                              <w:rPr>
                                <w:rFonts w:ascii="Simplified Arabic" w:hAnsi="Simplified Arabic" w:cs="Simplified Arabic"/>
                                <w:b/>
                                <w:bCs/>
                                <w:sz w:val="28"/>
                                <w:szCs w:val="28"/>
                                <w:rtl/>
                                <w:lang w:bidi="ar-EG"/>
                              </w:rPr>
                              <w:t xml:space="preserve">   رقم (</w:t>
                            </w:r>
                            <w:r>
                              <w:rPr>
                                <w:rFonts w:ascii="Simplified Arabic" w:hAnsi="Simplified Arabic" w:cs="Simplified Arabic" w:hint="cs"/>
                                <w:b/>
                                <w:bCs/>
                                <w:sz w:val="28"/>
                                <w:szCs w:val="28"/>
                                <w:rtl/>
                                <w:lang w:bidi="ar-EG"/>
                              </w:rPr>
                              <w:t>282</w:t>
                            </w:r>
                            <w:r w:rsidRPr="00F216DB">
                              <w:rPr>
                                <w:rFonts w:ascii="Simplified Arabic" w:hAnsi="Simplified Arabic" w:cs="Simplified Arabic"/>
                                <w:b/>
                                <w:bCs/>
                                <w:sz w:val="28"/>
                                <w:szCs w:val="28"/>
                                <w:rtl/>
                                <w:lang w:bidi="ar-EG"/>
                              </w:rPr>
                              <w:t>)</w:t>
                            </w:r>
                          </w:p>
                          <w:p w:rsidR="00EE49F5" w:rsidRPr="00F216DB" w:rsidRDefault="00EE49F5" w:rsidP="0017316A">
                            <w:pPr>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(سلسلة علمية محكمه)</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rect id="Rectangle 8" o:spid="_x0000_s1026" style="position:absolute;left:0;text-align:left;margin-left:-14.75pt;margin-top:53.35pt;width:214.25pt;height:112.4pt;flip:x;z-index:2516858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" o:allowincell="f" strokecolor="#7f7f7f" strokeweight="1.5pt">
                <v:shadow on="t" type="perspective" color="black" opacity="26213f" origin="-.5,-.5" offset=".74836mm,.74836mm" matrix="65864f,,,65864f"/>
                <v:textbox inset="21.6pt,21.6pt,21.6pt,21.6pt">
                  <w:txbxContent>
                    <w:p w:rsidR="00EE49F5" w:rsidRPr="00F216DB" w:rsidRDefault="00EE49F5" w:rsidP="0017316A">
                      <w:pPr>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 xml:space="preserve">سلسلة قضايا التخطيط والتنمية </w:t>
                      </w:r>
                    </w:p>
                    <w:p w:rsidR="00EE49F5" w:rsidRPr="00F216DB" w:rsidRDefault="00EE49F5" w:rsidP="0017316A">
                      <w:pPr>
                        <w:jc w:val="center"/>
                        <w:rPr>
                          <w:rFonts w:ascii="Simplified Arabic" w:hAnsi="Simplified Arabic" w:cs="Simplified Arabic"/>
                          <w:b/>
                          <w:bCs/>
                          <w:sz w:val="28"/>
                          <w:szCs w:val="28"/>
                          <w:rtl/>
                          <w:lang w:bidi="ar-EG"/>
                        </w:rPr>
                      </w:pPr>
                      <w:r w:rsidRPr="00F216DB">
                        <w:rPr>
                          <w:rFonts w:ascii="Simplified Arabic" w:hAnsi="Simplified Arabic" w:cs="Simplified Arabic"/>
                          <w:b/>
                          <w:bCs/>
                          <w:sz w:val="28"/>
                          <w:szCs w:val="28"/>
                          <w:rtl/>
                          <w:lang w:bidi="ar-EG"/>
                        </w:rPr>
                        <w:t xml:space="preserve">   رقم (</w:t>
                      </w:r>
                      <w:r>
                        <w:rPr>
                          <w:rFonts w:ascii="Simplified Arabic" w:hAnsi="Simplified Arabic" w:cs="Simplified Arabic" w:hint="cs"/>
                          <w:b/>
                          <w:bCs/>
                          <w:sz w:val="28"/>
                          <w:szCs w:val="28"/>
                          <w:rtl/>
                          <w:lang w:bidi="ar-EG"/>
                        </w:rPr>
                        <w:t>282</w:t>
                      </w:r>
                      <w:r w:rsidRPr="00F216DB">
                        <w:rPr>
                          <w:rFonts w:ascii="Simplified Arabic" w:hAnsi="Simplified Arabic" w:cs="Simplified Arabic"/>
                          <w:b/>
                          <w:bCs/>
                          <w:sz w:val="28"/>
                          <w:szCs w:val="28"/>
                          <w:rtl/>
                          <w:lang w:bidi="ar-EG"/>
                        </w:rPr>
                        <w:t>)</w:t>
                      </w:r>
                    </w:p>
                    <w:p w:rsidR="00EE49F5" w:rsidRPr="00F216DB" w:rsidRDefault="00EE49F5" w:rsidP="0017316A">
                      <w:pPr>
                        <w:jc w:val="center"/>
                        <w:rPr>
                          <w:rFonts w:ascii="Simplified Arabic" w:hAnsi="Simplified Arabic" w:cs="Simplified Arabic"/>
                          <w:b/>
                          <w:bCs/>
                          <w:sz w:val="28"/>
                          <w:szCs w:val="28"/>
                          <w:lang w:bidi="ar-EG"/>
                        </w:rPr>
                      </w:pPr>
                      <w:r w:rsidRPr="00F216DB">
                        <w:rPr>
                          <w:rFonts w:ascii="Simplified Arabic" w:hAnsi="Simplified Arabic" w:cs="Simplified Arabic"/>
                          <w:b/>
                          <w:bCs/>
                          <w:sz w:val="28"/>
                          <w:szCs w:val="28"/>
                          <w:rtl/>
                          <w:lang w:bidi="ar-EG"/>
                        </w:rPr>
                        <w:t>(سلسلة علمية محكمه)</w:t>
                      </w:r>
                    </w:p>
                  </w:txbxContent>
                </v:textbox>
                <w10:wrap type="square" anchorx="margin" anchory="margin"/>
              </v:rect>
            </w:pict>
          </mc:Fallback>
        </mc:AlternateContent>
      </w:r>
      <w:r w:rsidRPr="000C5F37">
        <w:rPr>
          <w:rFonts w:cs="Simplified Arabic" w:hint="cs"/>
          <w:b/>
          <w:bCs/>
          <w:sz w:val="28"/>
          <w:szCs w:val="28"/>
          <w:rtl/>
          <w:lang w:bidi="ar-EG"/>
        </w:rPr>
        <w:t xml:space="preserve">معهد التخطيط القومي </w:t>
      </w:r>
    </w:p>
    <w:p w:rsidR="0017316A" w:rsidRPr="000C5F37" w:rsidRDefault="0017316A" w:rsidP="0017316A">
      <w:pPr>
        <w:spacing w:before="120" w:after="120"/>
        <w:jc w:val="lowKashida"/>
        <w:rPr>
          <w:rFonts w:cs="Simplified Arabic"/>
          <w:b/>
          <w:bCs/>
          <w:sz w:val="28"/>
          <w:szCs w:val="28"/>
          <w:rtl/>
          <w:lang w:bidi="ar-EG"/>
        </w:rPr>
      </w:pPr>
      <w:r>
        <w:rPr>
          <w:rFonts w:cs="Simplified Arabic"/>
          <w:b/>
          <w:bCs/>
          <w:noProof/>
          <w:sz w:val="28"/>
          <w:szCs w:val="28"/>
        </w:rPr>
        <w:drawing>
          <wp:inline distT="0" distB="0" distL="0" distR="0">
            <wp:extent cx="1237615" cy="10306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7615" cy="1030605"/>
                    </a:xfrm>
                    <a:prstGeom prst="rect">
                      <a:avLst/>
                    </a:prstGeom>
                    <a:noFill/>
                  </pic:spPr>
                </pic:pic>
              </a:graphicData>
            </a:graphic>
          </wp:inline>
        </w:drawing>
      </w:r>
    </w:p>
    <w:p w:rsidR="0017316A" w:rsidRDefault="0017316A" w:rsidP="00534BB3">
      <w:pPr>
        <w:spacing w:before="120" w:after="120"/>
        <w:jc w:val="center"/>
        <w:rPr>
          <w:rFonts w:cs="Simplified Arabic"/>
          <w:b/>
          <w:bCs/>
          <w:sz w:val="48"/>
          <w:szCs w:val="48"/>
          <w:rtl/>
          <w:lang w:bidi="ar-EG"/>
        </w:rPr>
      </w:pPr>
    </w:p>
    <w:p w:rsidR="0017316A" w:rsidRDefault="0017316A" w:rsidP="00534BB3">
      <w:pPr>
        <w:spacing w:before="120" w:after="120"/>
        <w:jc w:val="center"/>
        <w:rPr>
          <w:rFonts w:cs="Simplified Arabic"/>
          <w:b/>
          <w:bCs/>
          <w:sz w:val="48"/>
          <w:szCs w:val="48"/>
          <w:rtl/>
          <w:lang w:bidi="ar-EG"/>
        </w:rPr>
      </w:pPr>
    </w:p>
    <w:p w:rsidR="0017316A" w:rsidRDefault="0017316A" w:rsidP="00534BB3">
      <w:pPr>
        <w:spacing w:before="120" w:after="120"/>
        <w:jc w:val="center"/>
        <w:rPr>
          <w:rFonts w:cs="Simplified Arabic"/>
          <w:b/>
          <w:bCs/>
          <w:sz w:val="48"/>
          <w:szCs w:val="48"/>
          <w:rtl/>
          <w:lang w:bidi="ar-EG"/>
        </w:rPr>
      </w:pPr>
    </w:p>
    <w:p w:rsidR="0017316A" w:rsidRDefault="0017316A" w:rsidP="00534BB3">
      <w:pPr>
        <w:spacing w:before="120" w:after="120"/>
        <w:jc w:val="center"/>
        <w:rPr>
          <w:rFonts w:cs="Simplified Arabic"/>
          <w:b/>
          <w:bCs/>
          <w:sz w:val="48"/>
          <w:szCs w:val="48"/>
          <w:rtl/>
          <w:lang w:bidi="ar-EG"/>
        </w:rPr>
      </w:pPr>
    </w:p>
    <w:p w:rsidR="00C21A91" w:rsidRPr="00C30920" w:rsidRDefault="00026F65" w:rsidP="00C21A91">
      <w:pPr>
        <w:pStyle w:val="Header"/>
        <w:jc w:val="center"/>
        <w:rPr>
          <w:rFonts w:cs="Simplified Arabic"/>
          <w:b/>
          <w:bCs/>
          <w:sz w:val="48"/>
          <w:szCs w:val="48"/>
          <w:lang w:bidi="ar-EG"/>
        </w:rPr>
      </w:pPr>
      <w:r>
        <w:rPr>
          <w:rFonts w:cs="Simplified Arabic"/>
          <w:b/>
          <w:bCs/>
          <w:sz w:val="48"/>
          <w:szCs w:val="48"/>
          <w:rtl/>
          <w:lang w:bidi="ar-EG"/>
        </w:rPr>
        <w:t xml:space="preserve">تنمية وترشيد </w:t>
      </w:r>
      <w:r>
        <w:rPr>
          <w:rFonts w:cs="Simplified Arabic" w:hint="cs"/>
          <w:b/>
          <w:bCs/>
          <w:sz w:val="48"/>
          <w:szCs w:val="48"/>
          <w:rtl/>
          <w:lang w:bidi="ar-EG"/>
        </w:rPr>
        <w:t>ا</w:t>
      </w:r>
      <w:r w:rsidR="00C21A91" w:rsidRPr="00C30920">
        <w:rPr>
          <w:rFonts w:cs="Simplified Arabic"/>
          <w:b/>
          <w:bCs/>
          <w:sz w:val="48"/>
          <w:szCs w:val="48"/>
          <w:rtl/>
          <w:lang w:bidi="ar-EG"/>
        </w:rPr>
        <w:t>ستخدامات المياه فى مصر</w:t>
      </w:r>
    </w:p>
    <w:p w:rsidR="00534BB3" w:rsidRPr="00026F65" w:rsidRDefault="00534BB3" w:rsidP="00534BB3">
      <w:pPr>
        <w:spacing w:before="120" w:after="120"/>
        <w:jc w:val="center"/>
        <w:rPr>
          <w:rFonts w:cs="Simplified Arabic"/>
          <w:b/>
          <w:bCs/>
          <w:sz w:val="48"/>
          <w:szCs w:val="48"/>
          <w:lang w:bidi="ar-EG"/>
        </w:rPr>
      </w:pPr>
    </w:p>
    <w:p w:rsidR="00534BB3" w:rsidRPr="006703C1" w:rsidRDefault="00534BB3" w:rsidP="00534BB3">
      <w:pPr>
        <w:spacing w:before="120" w:after="120"/>
        <w:jc w:val="center"/>
        <w:rPr>
          <w:rFonts w:cs="Simplified Arabic"/>
          <w:b/>
          <w:bCs/>
          <w:sz w:val="52"/>
          <w:szCs w:val="52"/>
          <w:rtl/>
          <w:lang w:bidi="ar-EG"/>
        </w:rPr>
      </w:pPr>
    </w:p>
    <w:p w:rsidR="00534BB3" w:rsidRPr="000C5F37" w:rsidRDefault="00534BB3" w:rsidP="00534BB3">
      <w:pPr>
        <w:spacing w:before="120" w:after="120"/>
        <w:jc w:val="center"/>
        <w:rPr>
          <w:rFonts w:cs="Simplified Arabic"/>
          <w:b/>
          <w:bCs/>
          <w:sz w:val="28"/>
          <w:szCs w:val="28"/>
          <w:rtl/>
          <w:lang w:bidi="ar-EG"/>
        </w:rPr>
      </w:pPr>
    </w:p>
    <w:p w:rsidR="00534BB3" w:rsidRPr="000C5F37" w:rsidRDefault="00534BB3" w:rsidP="00534BB3">
      <w:pPr>
        <w:spacing w:before="120" w:after="120"/>
        <w:jc w:val="center"/>
        <w:rPr>
          <w:rFonts w:cs="Simplified Arabic"/>
          <w:b/>
          <w:bCs/>
          <w:sz w:val="28"/>
          <w:szCs w:val="28"/>
          <w:rtl/>
          <w:lang w:bidi="ar-EG"/>
        </w:rPr>
      </w:pPr>
    </w:p>
    <w:p w:rsidR="00534BB3" w:rsidRPr="000C5F37" w:rsidRDefault="00534BB3" w:rsidP="00534BB3">
      <w:pPr>
        <w:spacing w:before="120" w:after="120"/>
        <w:jc w:val="center"/>
        <w:rPr>
          <w:rFonts w:cs="Simplified Arabic"/>
          <w:b/>
          <w:bCs/>
          <w:sz w:val="28"/>
          <w:szCs w:val="28"/>
          <w:rtl/>
          <w:lang w:bidi="ar-EG"/>
        </w:rPr>
      </w:pPr>
    </w:p>
    <w:p w:rsidR="00A51F11" w:rsidRDefault="00626161" w:rsidP="002965F0">
      <w:pPr>
        <w:spacing w:before="120" w:after="120"/>
        <w:jc w:val="center"/>
        <w:rPr>
          <w:rFonts w:cs="Simplified Arabic"/>
          <w:b/>
          <w:bCs/>
          <w:sz w:val="36"/>
          <w:szCs w:val="36"/>
          <w:rtl/>
          <w:lang w:bidi="ar-EG"/>
        </w:rPr>
        <w:sectPr w:rsidR="00A51F11" w:rsidSect="00495E03">
          <w:headerReference w:type="even" r:id="rId10"/>
          <w:footerReference w:type="even" r:id="rId11"/>
          <w:footerReference w:type="default" r:id="rId12"/>
          <w:footnotePr>
            <w:numRestart w:val="eachPage"/>
          </w:footnotePr>
          <w:pgSz w:w="11906" w:h="16838" w:code="9"/>
          <w:pgMar w:top="1418" w:right="1418" w:bottom="1418" w:left="1418" w:header="709" w:footer="567" w:gutter="0"/>
          <w:pgNumType w:fmt="arabicAbjad" w:start="1"/>
          <w:cols w:space="708"/>
          <w:bidi/>
          <w:rtlGutter/>
          <w:docGrid w:linePitch="360"/>
        </w:sectPr>
      </w:pPr>
      <w:r>
        <w:rPr>
          <w:rFonts w:cs="Simplified Arabic" w:hint="cs"/>
          <w:b/>
          <w:bCs/>
          <w:sz w:val="28"/>
          <w:szCs w:val="28"/>
          <w:rtl/>
          <w:lang w:bidi="ar-EG"/>
        </w:rPr>
        <w:t>سبتمبر</w:t>
      </w:r>
      <w:r w:rsidR="00534BB3" w:rsidRPr="000C5F37">
        <w:rPr>
          <w:rFonts w:cs="Simplified Arabic" w:hint="cs"/>
          <w:b/>
          <w:bCs/>
          <w:sz w:val="28"/>
          <w:szCs w:val="28"/>
          <w:rtl/>
          <w:lang w:bidi="ar-EG"/>
        </w:rPr>
        <w:t xml:space="preserve">  201</w:t>
      </w:r>
      <w:r w:rsidR="002965F0">
        <w:rPr>
          <w:rFonts w:cs="Simplified Arabic" w:hint="cs"/>
          <w:b/>
          <w:bCs/>
          <w:sz w:val="28"/>
          <w:szCs w:val="28"/>
          <w:rtl/>
          <w:lang w:bidi="ar-EG"/>
        </w:rPr>
        <w:t>7</w:t>
      </w:r>
    </w:p>
    <w:p w:rsidR="008F45DE" w:rsidRPr="00E60C96" w:rsidRDefault="008F45DE" w:rsidP="008F45DE">
      <w:pPr>
        <w:tabs>
          <w:tab w:val="left" w:pos="7743"/>
        </w:tabs>
        <w:jc w:val="center"/>
        <w:rPr>
          <w:rFonts w:asciiTheme="majorBidi" w:hAnsiTheme="majorBidi" w:cstheme="majorBidi"/>
          <w:b/>
          <w:bCs/>
          <w:sz w:val="32"/>
          <w:szCs w:val="32"/>
          <w:rtl/>
          <w:lang w:bidi="ar-EG"/>
        </w:rPr>
      </w:pPr>
      <w:r w:rsidRPr="00E60C96">
        <w:rPr>
          <w:rFonts w:asciiTheme="majorBidi" w:hAnsiTheme="majorBidi" w:cstheme="majorBidi" w:hint="cs"/>
          <w:b/>
          <w:bCs/>
          <w:sz w:val="32"/>
          <w:szCs w:val="32"/>
          <w:rtl/>
          <w:lang w:bidi="ar-EG"/>
        </w:rPr>
        <w:lastRenderedPageBreak/>
        <w:t>تقديم</w:t>
      </w:r>
    </w:p>
    <w:p w:rsidR="008F45DE" w:rsidRPr="00E60C96" w:rsidRDefault="008F45DE" w:rsidP="008F45DE">
      <w:pPr>
        <w:tabs>
          <w:tab w:val="left" w:pos="7743"/>
        </w:tabs>
        <w:jc w:val="center"/>
        <w:rPr>
          <w:rFonts w:asciiTheme="majorBidi" w:hAnsiTheme="majorBidi" w:cstheme="majorBidi"/>
          <w:b/>
          <w:bCs/>
          <w:sz w:val="32"/>
          <w:szCs w:val="32"/>
          <w:rtl/>
          <w:lang w:bidi="ar-EG"/>
        </w:rPr>
      </w:pPr>
    </w:p>
    <w:p w:rsidR="008F45DE" w:rsidRPr="00E60C96" w:rsidRDefault="008F45DE" w:rsidP="008F45DE">
      <w:pPr>
        <w:tabs>
          <w:tab w:val="left" w:pos="7743"/>
        </w:tabs>
        <w:spacing w:line="360" w:lineRule="auto"/>
        <w:jc w:val="both"/>
        <w:rPr>
          <w:rFonts w:asciiTheme="majorBidi" w:hAnsiTheme="majorBidi" w:cstheme="majorBidi"/>
          <w:b/>
          <w:bCs/>
          <w:sz w:val="28"/>
          <w:szCs w:val="28"/>
          <w:rtl/>
          <w:lang w:bidi="ar-EG"/>
        </w:rPr>
      </w:pPr>
      <w:r w:rsidRPr="00E60C96">
        <w:rPr>
          <w:rFonts w:asciiTheme="majorBidi" w:hAnsiTheme="majorBidi" w:cstheme="majorBidi"/>
          <w:b/>
          <w:bCs/>
          <w:sz w:val="28"/>
          <w:szCs w:val="28"/>
          <w:rtl/>
          <w:lang w:bidi="ar-EG"/>
        </w:rPr>
        <w:t xml:space="preserve">تعتبر سلسة قضايا التخطيط والتنمية أحد القنوات الرئيسية لنشر نتاج معهد التخطيط القومي من دراسات وبحوث جماعية محكمة في مختلف مجالات التخطيط والتنمية. يضم المعهد مجموعة من الباحثين والخبراء متنوعي ومتعددي التخصصات، مما يضيف إلى قيمة وفائدة مثل هذه الدرسات المختلفة التي يتم إجراؤها من حيث شمولية التناول والأخذ فى الاعتبار الأبعاد الاقتصادية، الاجتماعية، البيئة، المؤسسية، والمعلوماتية </w:t>
      </w:r>
      <w:r w:rsidRPr="00E60C96">
        <w:rPr>
          <w:rFonts w:asciiTheme="majorBidi" w:hAnsiTheme="majorBidi" w:cstheme="majorBidi" w:hint="cs"/>
          <w:b/>
          <w:bCs/>
          <w:sz w:val="28"/>
          <w:szCs w:val="28"/>
          <w:rtl/>
          <w:lang w:bidi="ar-EG"/>
        </w:rPr>
        <w:t xml:space="preserve">وغيرها </w:t>
      </w:r>
      <w:r w:rsidRPr="00E60C96">
        <w:rPr>
          <w:rFonts w:asciiTheme="majorBidi" w:hAnsiTheme="majorBidi" w:cstheme="majorBidi"/>
          <w:b/>
          <w:bCs/>
          <w:sz w:val="28"/>
          <w:szCs w:val="28"/>
          <w:rtl/>
          <w:lang w:bidi="ar-EG"/>
        </w:rPr>
        <w:t xml:space="preserve">لأي من القضايا محل البحث. </w:t>
      </w:r>
    </w:p>
    <w:p w:rsidR="008F45DE" w:rsidRPr="00E60C96" w:rsidRDefault="008F45DE" w:rsidP="008F45DE">
      <w:pPr>
        <w:tabs>
          <w:tab w:val="left" w:pos="7743"/>
        </w:tabs>
        <w:spacing w:line="360" w:lineRule="auto"/>
        <w:jc w:val="both"/>
        <w:rPr>
          <w:rFonts w:asciiTheme="majorBidi" w:hAnsiTheme="majorBidi" w:cstheme="majorBidi"/>
          <w:b/>
          <w:bCs/>
          <w:sz w:val="28"/>
          <w:szCs w:val="28"/>
          <w:rtl/>
          <w:lang w:bidi="ar-EG"/>
        </w:rPr>
      </w:pPr>
      <w:r w:rsidRPr="00E60C96">
        <w:rPr>
          <w:rFonts w:asciiTheme="majorBidi" w:hAnsiTheme="majorBidi" w:cstheme="majorBidi"/>
          <w:b/>
          <w:bCs/>
          <w:sz w:val="28"/>
          <w:szCs w:val="28"/>
          <w:rtl/>
          <w:lang w:bidi="ar-EG"/>
        </w:rPr>
        <w:t>تضمنت الإصدارات المختلفة لسلس</w:t>
      </w:r>
      <w:r w:rsidRPr="00E60C96">
        <w:rPr>
          <w:rFonts w:asciiTheme="majorBidi" w:hAnsiTheme="majorBidi" w:cstheme="majorBidi" w:hint="cs"/>
          <w:b/>
          <w:bCs/>
          <w:sz w:val="28"/>
          <w:szCs w:val="28"/>
          <w:rtl/>
          <w:lang w:bidi="ar-EG"/>
        </w:rPr>
        <w:t>ل</w:t>
      </w:r>
      <w:r w:rsidRPr="00E60C96">
        <w:rPr>
          <w:rFonts w:asciiTheme="majorBidi" w:hAnsiTheme="majorBidi" w:cstheme="majorBidi"/>
          <w:b/>
          <w:bCs/>
          <w:sz w:val="28"/>
          <w:szCs w:val="28"/>
          <w:rtl/>
          <w:lang w:bidi="ar-EG"/>
        </w:rPr>
        <w:t xml:space="preserve">ة قضايا التخطيط والتنمية منذ بدئها في عام 1977 عدداً من الدراسات التي تناولت قضايا مختلفة تفيد الباحثين والدارسين، وكذا صانعي السياسات ومتخذي القرارات في مختلف مجالات التخطيط والتنمية منها على سبيل المثال لا الحصر: السياسات المالية، السياسات النقدية، الإنتاجية والأسعار، الاستهلاك والتجارة الداخلية، المالية العامة، التجارة الخارجية، قضايا التشغيل والبطالة وسوق العمل، التنمية الإقليمية، آفاق وفرص الاستثمار، السياسات الصناعية، السياسات الزراعية والتنمية الريفية، المشروعات الصغيرة والمتوسطة، مناهج ونماذج التخطيط، قضايا البيئة والموارد الطبيعية، التنمية المجتمعية، قضايا التعليم،...الخ. </w:t>
      </w:r>
    </w:p>
    <w:p w:rsidR="008F45DE" w:rsidRPr="00E60C96" w:rsidRDefault="008F45DE" w:rsidP="008F45DE">
      <w:pPr>
        <w:tabs>
          <w:tab w:val="left" w:pos="7743"/>
        </w:tabs>
        <w:spacing w:line="360" w:lineRule="auto"/>
        <w:jc w:val="both"/>
        <w:rPr>
          <w:rFonts w:asciiTheme="majorBidi" w:hAnsiTheme="majorBidi" w:cstheme="majorBidi"/>
          <w:b/>
          <w:bCs/>
          <w:sz w:val="28"/>
          <w:szCs w:val="28"/>
          <w:rtl/>
          <w:lang w:bidi="ar-EG"/>
        </w:rPr>
      </w:pPr>
      <w:r w:rsidRPr="00E60C96">
        <w:rPr>
          <w:rFonts w:asciiTheme="majorBidi" w:hAnsiTheme="majorBidi" w:cstheme="majorBidi"/>
          <w:b/>
          <w:bCs/>
          <w:sz w:val="28"/>
          <w:szCs w:val="28"/>
          <w:rtl/>
          <w:lang w:bidi="ar-EG"/>
        </w:rPr>
        <w:t>تتنوع مصادر وقنوات النشر لدى المعهد إلى جانب سلسة قضايا التخطيط والتنمية، والمتمثلة فى المجلة المصرية للتنمية والتخطيط، والتي تصدر بصفة دورية نصف سنوية، وكذلك كتاب المؤتمر الدولي والذي يضم الأبحاث الت</w:t>
      </w:r>
      <w:r w:rsidRPr="00E60C96">
        <w:rPr>
          <w:rFonts w:asciiTheme="majorBidi" w:hAnsiTheme="majorBidi" w:cstheme="majorBidi" w:hint="cs"/>
          <w:b/>
          <w:bCs/>
          <w:sz w:val="28"/>
          <w:szCs w:val="28"/>
          <w:rtl/>
          <w:lang w:bidi="ar-EG"/>
        </w:rPr>
        <w:t>ي</w:t>
      </w:r>
      <w:r w:rsidRPr="00E60C96">
        <w:rPr>
          <w:rFonts w:asciiTheme="majorBidi" w:hAnsiTheme="majorBidi" w:cstheme="majorBidi"/>
          <w:b/>
          <w:bCs/>
          <w:sz w:val="28"/>
          <w:szCs w:val="28"/>
          <w:rtl/>
          <w:lang w:bidi="ar-EG"/>
        </w:rPr>
        <w:t xml:space="preserve"> ت</w:t>
      </w:r>
      <w:r w:rsidRPr="00E60C96">
        <w:rPr>
          <w:rFonts w:asciiTheme="majorBidi" w:hAnsiTheme="majorBidi" w:cstheme="majorBidi" w:hint="cs"/>
          <w:b/>
          <w:bCs/>
          <w:sz w:val="28"/>
          <w:szCs w:val="28"/>
          <w:rtl/>
          <w:lang w:bidi="ar-EG"/>
        </w:rPr>
        <w:t>م قبولها أو</w:t>
      </w:r>
      <w:r w:rsidRPr="00E60C96">
        <w:rPr>
          <w:rFonts w:asciiTheme="majorBidi" w:hAnsiTheme="majorBidi" w:cstheme="majorBidi"/>
          <w:b/>
          <w:bCs/>
          <w:sz w:val="28"/>
          <w:szCs w:val="28"/>
          <w:rtl/>
          <w:lang w:bidi="ar-EG"/>
        </w:rPr>
        <w:t xml:space="preserve"> مناقشتها ف</w:t>
      </w:r>
      <w:r w:rsidRPr="00E60C96">
        <w:rPr>
          <w:rFonts w:asciiTheme="majorBidi" w:hAnsiTheme="majorBidi" w:cstheme="majorBidi" w:hint="cs"/>
          <w:b/>
          <w:bCs/>
          <w:sz w:val="28"/>
          <w:szCs w:val="28"/>
          <w:rtl/>
          <w:lang w:bidi="ar-EG"/>
        </w:rPr>
        <w:t>ي</w:t>
      </w:r>
      <w:r w:rsidRPr="00E60C96">
        <w:rPr>
          <w:rFonts w:asciiTheme="majorBidi" w:hAnsiTheme="majorBidi" w:cstheme="majorBidi"/>
          <w:b/>
          <w:bCs/>
          <w:sz w:val="28"/>
          <w:szCs w:val="28"/>
          <w:rtl/>
          <w:lang w:bidi="ar-EG"/>
        </w:rPr>
        <w:t xml:space="preserve"> المؤتمر، وسلسلة المذكرات الخارجية</w:t>
      </w:r>
      <w:r w:rsidRPr="00E60C96">
        <w:rPr>
          <w:rFonts w:asciiTheme="majorBidi" w:hAnsiTheme="majorBidi" w:cstheme="majorBidi" w:hint="cs"/>
          <w:b/>
          <w:bCs/>
          <w:sz w:val="28"/>
          <w:szCs w:val="28"/>
          <w:rtl/>
          <w:lang w:bidi="ar-EG"/>
        </w:rPr>
        <w:t>،</w:t>
      </w:r>
      <w:r w:rsidRPr="00E60C96">
        <w:rPr>
          <w:rFonts w:asciiTheme="majorBidi" w:hAnsiTheme="majorBidi" w:cstheme="majorBidi"/>
          <w:b/>
          <w:bCs/>
          <w:sz w:val="28"/>
          <w:szCs w:val="28"/>
          <w:rtl/>
          <w:lang w:bidi="ar-EG"/>
        </w:rPr>
        <w:t xml:space="preserve"> وكراسات السياسات‘ إضافة إلي ما يصدره المعهد من نشرات علمية تعكس ما يعقده المعهد من فعاليات علمية متنوعة.</w:t>
      </w:r>
    </w:p>
    <w:p w:rsidR="008F45DE" w:rsidRPr="00E60C96" w:rsidRDefault="008F45DE" w:rsidP="008F45DE">
      <w:pPr>
        <w:tabs>
          <w:tab w:val="left" w:pos="7743"/>
        </w:tabs>
        <w:spacing w:line="360" w:lineRule="auto"/>
        <w:jc w:val="both"/>
        <w:rPr>
          <w:rFonts w:asciiTheme="majorBidi" w:hAnsiTheme="majorBidi" w:cstheme="majorBidi"/>
          <w:b/>
          <w:bCs/>
          <w:sz w:val="28"/>
          <w:szCs w:val="28"/>
          <w:rtl/>
          <w:lang w:bidi="ar-EG"/>
        </w:rPr>
      </w:pPr>
    </w:p>
    <w:p w:rsidR="008F45DE" w:rsidRDefault="008F45DE" w:rsidP="008F45DE">
      <w:pPr>
        <w:tabs>
          <w:tab w:val="left" w:pos="7743"/>
        </w:tabs>
        <w:jc w:val="center"/>
        <w:rPr>
          <w:rFonts w:asciiTheme="majorBidi" w:hAnsiTheme="majorBidi" w:cstheme="majorBidi"/>
          <w:b/>
          <w:bCs/>
          <w:sz w:val="28"/>
          <w:szCs w:val="28"/>
          <w:lang w:bidi="ar-EG"/>
        </w:rPr>
      </w:pPr>
      <w:r w:rsidRPr="00E60C96">
        <w:rPr>
          <w:rFonts w:asciiTheme="majorBidi" w:hAnsiTheme="majorBidi" w:cstheme="majorBidi" w:hint="cs"/>
          <w:b/>
          <w:bCs/>
          <w:sz w:val="28"/>
          <w:szCs w:val="28"/>
          <w:rtl/>
          <w:lang w:bidi="ar-EG"/>
        </w:rPr>
        <w:t>وفق الله الجميع لما فيه خير البلاد، والله من وراء القصد...</w:t>
      </w:r>
    </w:p>
    <w:p w:rsidR="008F45DE" w:rsidRPr="00E60C96" w:rsidRDefault="008F45DE" w:rsidP="008F45DE">
      <w:pPr>
        <w:tabs>
          <w:tab w:val="left" w:pos="7743"/>
        </w:tabs>
        <w:jc w:val="center"/>
        <w:rPr>
          <w:rFonts w:asciiTheme="majorBidi" w:hAnsiTheme="majorBidi" w:cstheme="majorBidi"/>
          <w:b/>
          <w:bCs/>
          <w:sz w:val="28"/>
          <w:szCs w:val="28"/>
          <w:rtl/>
          <w:lang w:bidi="ar-EG"/>
        </w:rPr>
      </w:pPr>
    </w:p>
    <w:p w:rsidR="008F45DE" w:rsidRPr="00E60C96" w:rsidRDefault="008F45DE" w:rsidP="008F45DE">
      <w:pPr>
        <w:tabs>
          <w:tab w:val="left" w:pos="7743"/>
        </w:tabs>
        <w:spacing w:line="360" w:lineRule="auto"/>
        <w:jc w:val="center"/>
        <w:rPr>
          <w:rFonts w:asciiTheme="majorBidi" w:hAnsiTheme="majorBidi" w:cstheme="majorBidi"/>
          <w:b/>
          <w:bCs/>
          <w:sz w:val="2"/>
          <w:szCs w:val="2"/>
          <w:rtl/>
          <w:lang w:bidi="ar-EG"/>
        </w:rPr>
      </w:pPr>
    </w:p>
    <w:p w:rsidR="008F45DE" w:rsidRPr="00E60C96" w:rsidRDefault="008F45DE" w:rsidP="008F45DE">
      <w:pPr>
        <w:tabs>
          <w:tab w:val="left" w:pos="7743"/>
        </w:tabs>
        <w:ind w:left="7200"/>
        <w:jc w:val="center"/>
        <w:rPr>
          <w:rFonts w:ascii="Arabic Typesetting" w:hAnsi="Arabic Typesetting" w:cs="Arabic Typesetting"/>
          <w:b/>
          <w:bCs/>
          <w:sz w:val="40"/>
          <w:szCs w:val="40"/>
          <w:rtl/>
          <w:lang w:bidi="ar-EG"/>
        </w:rPr>
      </w:pPr>
      <w:r w:rsidRPr="00E60C96">
        <w:rPr>
          <w:rFonts w:asciiTheme="majorBidi" w:hAnsiTheme="majorBidi" w:cstheme="majorBidi" w:hint="cs"/>
          <w:b/>
          <w:bCs/>
          <w:sz w:val="32"/>
          <w:szCs w:val="32"/>
          <w:rtl/>
          <w:lang w:bidi="ar-EG"/>
        </w:rPr>
        <w:t>رئيس المعهد</w:t>
      </w:r>
    </w:p>
    <w:p w:rsidR="008F45DE" w:rsidRPr="00E60C96" w:rsidRDefault="008F45DE" w:rsidP="008F45DE">
      <w:pPr>
        <w:tabs>
          <w:tab w:val="left" w:pos="7743"/>
        </w:tabs>
        <w:ind w:left="7920"/>
        <w:jc w:val="center"/>
        <w:rPr>
          <w:rFonts w:ascii="Arabic Typesetting" w:hAnsi="Arabic Typesetting" w:cs="Arabic Typesetting"/>
          <w:b/>
          <w:bCs/>
          <w:sz w:val="36"/>
          <w:szCs w:val="36"/>
          <w:rtl/>
          <w:lang w:bidi="ar-EG"/>
        </w:rPr>
      </w:pPr>
    </w:p>
    <w:p w:rsidR="008F45DE" w:rsidRPr="00F9794A" w:rsidRDefault="008F45DE" w:rsidP="008F45DE">
      <w:pPr>
        <w:tabs>
          <w:tab w:val="left" w:pos="7743"/>
        </w:tabs>
        <w:ind w:left="7200"/>
        <w:jc w:val="center"/>
        <w:rPr>
          <w:rFonts w:asciiTheme="majorBidi" w:hAnsiTheme="majorBidi" w:cstheme="majorBidi"/>
          <w:b/>
          <w:bCs/>
          <w:sz w:val="32"/>
          <w:szCs w:val="32"/>
          <w:rtl/>
          <w:lang w:bidi="ar-EG"/>
        </w:rPr>
      </w:pPr>
      <w:r w:rsidRPr="00E60C96">
        <w:rPr>
          <w:rFonts w:asciiTheme="majorBidi" w:hAnsiTheme="majorBidi" w:cstheme="majorBidi" w:hint="cs"/>
          <w:b/>
          <w:bCs/>
          <w:sz w:val="32"/>
          <w:szCs w:val="32"/>
          <w:rtl/>
          <w:lang w:bidi="ar-EG"/>
        </w:rPr>
        <w:t>أ.د. علاء زهران</w:t>
      </w:r>
    </w:p>
    <w:p w:rsidR="00C91480" w:rsidRDefault="00C91480" w:rsidP="00C91480">
      <w:pPr>
        <w:spacing w:before="120" w:after="120"/>
        <w:jc w:val="both"/>
        <w:rPr>
          <w:rFonts w:cs="Simplified Arabic"/>
          <w:b/>
          <w:bCs/>
          <w:sz w:val="28"/>
          <w:szCs w:val="28"/>
          <w:rtl/>
          <w:lang w:bidi="ar-EG"/>
        </w:rPr>
      </w:pPr>
    </w:p>
    <w:p w:rsidR="00534BB3" w:rsidRPr="00BB300B" w:rsidRDefault="00534BB3" w:rsidP="00495E03">
      <w:pPr>
        <w:rPr>
          <w:rFonts w:cs="Simplified Arabic"/>
          <w:sz w:val="28"/>
          <w:szCs w:val="28"/>
          <w:rtl/>
          <w:lang w:bidi="ar-EG"/>
        </w:rPr>
      </w:pPr>
    </w:p>
    <w:p w:rsidR="00534BB3" w:rsidRPr="00BB300B" w:rsidRDefault="00534BB3" w:rsidP="00534BB3">
      <w:pPr>
        <w:bidi w:val="0"/>
        <w:rPr>
          <w:rFonts w:cs="Simplified Arabic"/>
          <w:sz w:val="28"/>
          <w:szCs w:val="28"/>
          <w:rtl/>
          <w:lang w:bidi="ar-EG"/>
        </w:rPr>
      </w:pPr>
    </w:p>
    <w:p w:rsidR="00534BB3" w:rsidRPr="00BB300B" w:rsidRDefault="00534BB3" w:rsidP="00C91480">
      <w:pPr>
        <w:rPr>
          <w:rFonts w:cs="Simplified Arabic"/>
          <w:sz w:val="28"/>
          <w:szCs w:val="28"/>
          <w:rtl/>
          <w:lang w:bidi="ar-EG"/>
        </w:rPr>
      </w:pPr>
    </w:p>
    <w:p w:rsidR="00534BB3" w:rsidRDefault="00534BB3" w:rsidP="00534BB3">
      <w:pPr>
        <w:tabs>
          <w:tab w:val="left" w:pos="1425"/>
        </w:tabs>
        <w:bidi w:val="0"/>
        <w:spacing w:after="200" w:line="276" w:lineRule="auto"/>
        <w:rPr>
          <w:rFonts w:cs="Simplified Arabic"/>
          <w:sz w:val="28"/>
          <w:szCs w:val="28"/>
          <w:lang w:bidi="ar-EG"/>
        </w:rPr>
      </w:pPr>
      <w:r>
        <w:rPr>
          <w:rFonts w:cs="Simplified Arabic"/>
          <w:sz w:val="28"/>
          <w:szCs w:val="28"/>
          <w:lang w:bidi="ar-EG"/>
        </w:rPr>
        <w:tab/>
      </w:r>
    </w:p>
    <w:p w:rsidR="00EC096B" w:rsidRDefault="00EC096B" w:rsidP="00EC096B">
      <w:pPr>
        <w:jc w:val="center"/>
        <w:rPr>
          <w:rFonts w:ascii="Simplified Arabic" w:hAnsi="Simplified Arabic" w:cs="Simplified Arabic"/>
          <w:b/>
          <w:bCs/>
          <w:sz w:val="28"/>
          <w:szCs w:val="28"/>
          <w:rtl/>
          <w:lang w:bidi="ar-EG"/>
        </w:rPr>
      </w:pPr>
      <w:r>
        <w:rPr>
          <w:rFonts w:cs="Simplified Arabic"/>
          <w:b/>
          <w:bCs/>
          <w:sz w:val="36"/>
          <w:szCs w:val="36"/>
          <w:rtl/>
          <w:lang w:bidi="ar-EG"/>
        </w:rPr>
        <w:lastRenderedPageBreak/>
        <w:tab/>
      </w:r>
      <w:r>
        <w:rPr>
          <w:rFonts w:ascii="Simplified Arabic" w:hAnsi="Simplified Arabic" w:cs="Simplified Arabic"/>
          <w:b/>
          <w:bCs/>
          <w:sz w:val="28"/>
          <w:szCs w:val="28"/>
          <w:rtl/>
          <w:lang w:bidi="ar-EG"/>
        </w:rPr>
        <w:t>"مستخلص"</w:t>
      </w:r>
    </w:p>
    <w:p w:rsidR="00EC096B" w:rsidRPr="00EC096B" w:rsidRDefault="00EC096B" w:rsidP="00051191">
      <w:pPr>
        <w:ind w:firstLine="720"/>
        <w:jc w:val="both"/>
        <w:rPr>
          <w:rFonts w:ascii="Simplified Arabic" w:hAnsi="Simplified Arabic" w:cs="Simplified Arabic"/>
          <w:sz w:val="22"/>
          <w:szCs w:val="22"/>
          <w:rtl/>
          <w:lang w:bidi="ar-EG"/>
        </w:rPr>
      </w:pPr>
      <w:r w:rsidRPr="00EC096B">
        <w:rPr>
          <w:rFonts w:ascii="Simplified Arabic" w:hAnsi="Simplified Arabic" w:cs="Simplified Arabic"/>
          <w:sz w:val="22"/>
          <w:szCs w:val="22"/>
          <w:rtl/>
          <w:lang w:bidi="ar-EG"/>
        </w:rPr>
        <w:t xml:space="preserve">مع وجود مصر تحت خط الفقر المائى، والتوقعات المستقبلية بتزايد العجز فى مواردها المائية تأتى أهمية البحث فى تنمية مواردها المائية المتاحة وترشيد الإستهلاك منها ... وتأتى الدراسة الحالية لتشير إلى أن نتائج البحث فى تنمية الموارد المائية السطحية (نهر النيل)، تعد محدودة وهامشية بإعتبار أن الحيز المصرى من المناطق الجافة غير الممطرة... وبالنسبة للمياه الجوفية فهناك من المؤشرات التى تكشف عن تواجدها على إمتداد دلتا ووادى النيل والصحارى والسواحل المصرية، ومنها المستغل وغير المستغل حالياً، مع إمكانية توسيع مساحة الإستفادة من هذه المياه، بإختيار وزراعة المحاصيل الملائمة للزراعة على المياه متوسطة الملوحة، وبخلط المياه المالحة مع المياه العذبة للتوسع فى </w:t>
      </w:r>
      <w:r w:rsidR="00051191">
        <w:rPr>
          <w:rFonts w:ascii="Simplified Arabic" w:hAnsi="Simplified Arabic" w:cs="Simplified Arabic" w:hint="cs"/>
          <w:sz w:val="22"/>
          <w:szCs w:val="22"/>
          <w:rtl/>
          <w:lang w:bidi="ar-EG"/>
        </w:rPr>
        <w:t>ا</w:t>
      </w:r>
      <w:r w:rsidRPr="00EC096B">
        <w:rPr>
          <w:rFonts w:ascii="Simplified Arabic" w:hAnsi="Simplified Arabic" w:cs="Simplified Arabic"/>
          <w:sz w:val="22"/>
          <w:szCs w:val="22"/>
          <w:rtl/>
          <w:lang w:bidi="ar-EG"/>
        </w:rPr>
        <w:t>ستخدام المياه المالحة، وكذلك تحلية المياه الجوفية المالحة ب</w:t>
      </w:r>
      <w:r w:rsidR="00051191">
        <w:rPr>
          <w:rFonts w:ascii="Simplified Arabic" w:hAnsi="Simplified Arabic" w:cs="Simplified Arabic" w:hint="cs"/>
          <w:sz w:val="22"/>
          <w:szCs w:val="22"/>
          <w:rtl/>
          <w:lang w:bidi="ar-EG"/>
        </w:rPr>
        <w:t>ا</w:t>
      </w:r>
      <w:r w:rsidRPr="00EC096B">
        <w:rPr>
          <w:rFonts w:ascii="Simplified Arabic" w:hAnsi="Simplified Arabic" w:cs="Simplified Arabic"/>
          <w:sz w:val="22"/>
          <w:szCs w:val="22"/>
          <w:rtl/>
          <w:lang w:bidi="ar-EG"/>
        </w:rPr>
        <w:t>عتبارها الأقل تكلفة فى تحلية المياه عنه فى حالة إستخدام مياه البحار.</w:t>
      </w:r>
    </w:p>
    <w:p w:rsidR="00EC096B" w:rsidRPr="00EC096B" w:rsidRDefault="00EC096B" w:rsidP="00051191">
      <w:pPr>
        <w:ind w:firstLine="720"/>
        <w:jc w:val="both"/>
        <w:rPr>
          <w:rFonts w:ascii="Simplified Arabic" w:hAnsi="Simplified Arabic" w:cs="Simplified Arabic"/>
          <w:sz w:val="22"/>
          <w:szCs w:val="22"/>
          <w:rtl/>
          <w:lang w:bidi="ar-EG"/>
        </w:rPr>
      </w:pPr>
      <w:r w:rsidRPr="00EC096B">
        <w:rPr>
          <w:rFonts w:ascii="Simplified Arabic" w:hAnsi="Simplified Arabic" w:cs="Simplified Arabic"/>
          <w:sz w:val="22"/>
          <w:szCs w:val="22"/>
          <w:rtl/>
          <w:lang w:bidi="ar-EG"/>
        </w:rPr>
        <w:t>أما البحث فى تنمية الموارد المائية غير التقليدية، فإن نتائج التجارب والممارسات الدولية تكشف عن حدوث طفرات تكنولوجية إيجابية تنطوى على تخفيض تكلفة تحلية المياه فى الوقت المعاصر عنه فى الماضى مع توقع إستمرارية هذه الطفرة فى المستقبل... ومع ذلك، وبالنسبة للحالة المصرية والتى تفرض حتمية التوجه نحو تحلية المياه المالحه، فإن إعداد برنامج لتوفير إحتياجات ما يقرب من 50% من إحتياجات الأنشطة البلدية من المياه النقية بالمحافظات الساحلية، وفى بعض المناطق الصحراوية يمكن أن يساهم بتوفير ما يقرب من 0.72 مليار م</w:t>
      </w:r>
      <w:r w:rsidRPr="00EC096B">
        <w:rPr>
          <w:rFonts w:ascii="Simplified Arabic" w:hAnsi="Simplified Arabic" w:cs="Simplified Arabic"/>
          <w:sz w:val="22"/>
          <w:szCs w:val="22"/>
          <w:vertAlign w:val="superscript"/>
          <w:rtl/>
          <w:lang w:bidi="ar-EG"/>
        </w:rPr>
        <w:t>3</w:t>
      </w:r>
      <w:r w:rsidRPr="00EC096B">
        <w:rPr>
          <w:rFonts w:ascii="Simplified Arabic" w:hAnsi="Simplified Arabic" w:cs="Simplified Arabic"/>
          <w:sz w:val="22"/>
          <w:szCs w:val="22"/>
          <w:rtl/>
          <w:lang w:bidi="ar-EG"/>
        </w:rPr>
        <w:t xml:space="preserve"> من المياه المحلاه مع نهاية برنامج زمنى يمتد لعشر سنوات. أما بالنسبة لتنمية ا</w:t>
      </w:r>
      <w:r w:rsidR="00051191">
        <w:rPr>
          <w:rFonts w:ascii="Simplified Arabic" w:hAnsi="Simplified Arabic" w:cs="Simplified Arabic" w:hint="cs"/>
          <w:sz w:val="22"/>
          <w:szCs w:val="22"/>
          <w:rtl/>
          <w:lang w:bidi="ar-EG"/>
        </w:rPr>
        <w:t>لا</w:t>
      </w:r>
      <w:r w:rsidRPr="00EC096B">
        <w:rPr>
          <w:rFonts w:ascii="Simplified Arabic" w:hAnsi="Simplified Arabic" w:cs="Simplified Arabic"/>
          <w:sz w:val="22"/>
          <w:szCs w:val="22"/>
          <w:rtl/>
          <w:lang w:bidi="ar-EG"/>
        </w:rPr>
        <w:t>ستخدامات من مياه الصرف الصحى، فإن المؤشرات تشير إلى أن نظم وشبكات الصرف الصحى ليست بالسعة الكافية لمعالجة توقعات مياه الصرف الصحى، كما أن ما يعالج منها يقف عند مرحلتى المعالجة الإبتدائية والثانوية بما يجعل الإستفادة منها قاصرة على زراعة الأشجار الخشبية، ومشاتل الزينة وأشجار الوقود الحيوى وهو ما يفرض أهمية الدخول بهذه المياه إلى مرحلة المعالجة الثلاثية بغرض توس</w:t>
      </w:r>
      <w:r w:rsidR="00051191">
        <w:rPr>
          <w:rFonts w:ascii="Simplified Arabic" w:hAnsi="Simplified Arabic" w:cs="Simplified Arabic" w:hint="cs"/>
          <w:sz w:val="22"/>
          <w:szCs w:val="22"/>
          <w:rtl/>
          <w:lang w:bidi="ar-EG"/>
        </w:rPr>
        <w:t>يع</w:t>
      </w:r>
      <w:r w:rsidRPr="00EC096B">
        <w:rPr>
          <w:rFonts w:ascii="Simplified Arabic" w:hAnsi="Simplified Arabic" w:cs="Simplified Arabic"/>
          <w:sz w:val="22"/>
          <w:szCs w:val="22"/>
          <w:rtl/>
          <w:lang w:bidi="ar-EG"/>
        </w:rPr>
        <w:t xml:space="preserve"> دائرة الإستفادة الزراعية منها بالدلتا والوادى.</w:t>
      </w:r>
    </w:p>
    <w:p w:rsidR="00EC096B" w:rsidRDefault="00EC096B" w:rsidP="008E2429">
      <w:pPr>
        <w:ind w:firstLine="720"/>
        <w:jc w:val="both"/>
        <w:rPr>
          <w:rFonts w:ascii="Simplified Arabic" w:hAnsi="Simplified Arabic" w:cs="Simplified Arabic"/>
          <w:sz w:val="22"/>
          <w:szCs w:val="22"/>
          <w:rtl/>
          <w:lang w:bidi="ar-EG"/>
        </w:rPr>
      </w:pPr>
      <w:r w:rsidRPr="00EC096B">
        <w:rPr>
          <w:rFonts w:ascii="Simplified Arabic" w:hAnsi="Simplified Arabic" w:cs="Simplified Arabic"/>
          <w:sz w:val="22"/>
          <w:szCs w:val="22"/>
          <w:rtl/>
          <w:lang w:bidi="ar-EG"/>
        </w:rPr>
        <w:t>ويبقى هنا ترشيد ا</w:t>
      </w:r>
      <w:r w:rsidR="00051191">
        <w:rPr>
          <w:rFonts w:ascii="Simplified Arabic" w:hAnsi="Simplified Arabic" w:cs="Simplified Arabic" w:hint="cs"/>
          <w:sz w:val="22"/>
          <w:szCs w:val="22"/>
          <w:rtl/>
          <w:lang w:bidi="ar-EG"/>
        </w:rPr>
        <w:t>لا</w:t>
      </w:r>
      <w:r w:rsidRPr="00EC096B">
        <w:rPr>
          <w:rFonts w:ascii="Simplified Arabic" w:hAnsi="Simplified Arabic" w:cs="Simplified Arabic"/>
          <w:sz w:val="22"/>
          <w:szCs w:val="22"/>
          <w:rtl/>
          <w:lang w:bidi="ar-EG"/>
        </w:rPr>
        <w:t>ستخدامات من المياه هو المسار الأفضل والأكبر لتحقيق وفورات مائية ... ففى قطاع الزراعة، توجد مسارات كثيرة لتوفير المياه منها توفير المياه من خلال التجارة الخارجية ب</w:t>
      </w:r>
      <w:r w:rsidR="00051191">
        <w:rPr>
          <w:rFonts w:ascii="Simplified Arabic" w:hAnsi="Simplified Arabic" w:cs="Simplified Arabic" w:hint="cs"/>
          <w:sz w:val="22"/>
          <w:szCs w:val="22"/>
          <w:rtl/>
          <w:lang w:bidi="ar-EG"/>
        </w:rPr>
        <w:t>ا</w:t>
      </w:r>
      <w:r w:rsidRPr="00EC096B">
        <w:rPr>
          <w:rFonts w:ascii="Simplified Arabic" w:hAnsi="Simplified Arabic" w:cs="Simplified Arabic"/>
          <w:sz w:val="22"/>
          <w:szCs w:val="22"/>
          <w:rtl/>
          <w:lang w:bidi="ar-EG"/>
        </w:rPr>
        <w:t>ستيراد المحاصيل كثيفة ا</w:t>
      </w:r>
      <w:r w:rsidR="00051191">
        <w:rPr>
          <w:rFonts w:ascii="Simplified Arabic" w:hAnsi="Simplified Arabic" w:cs="Simplified Arabic" w:hint="cs"/>
          <w:sz w:val="22"/>
          <w:szCs w:val="22"/>
          <w:rtl/>
          <w:lang w:bidi="ar-EG"/>
        </w:rPr>
        <w:t>لا</w:t>
      </w:r>
      <w:r w:rsidRPr="00EC096B">
        <w:rPr>
          <w:rFonts w:ascii="Simplified Arabic" w:hAnsi="Simplified Arabic" w:cs="Simplified Arabic"/>
          <w:sz w:val="22"/>
          <w:szCs w:val="22"/>
          <w:rtl/>
          <w:lang w:bidi="ar-EG"/>
        </w:rPr>
        <w:t>ستخدام للمياه، وتصدير المحاصيل قليلة الإستهلاك من المياه، فزيادة الواردت من اللحوم الحمراء، وعلى سبيل المثال، بحوالى 1000طن يقابله تحرير ما يقرب من 9,1مليوم م</w:t>
      </w:r>
      <w:r w:rsidRPr="00EC096B">
        <w:rPr>
          <w:rFonts w:ascii="Simplified Arabic" w:hAnsi="Simplified Arabic" w:cs="Simplified Arabic"/>
          <w:sz w:val="22"/>
          <w:szCs w:val="22"/>
          <w:vertAlign w:val="superscript"/>
          <w:rtl/>
          <w:lang w:bidi="ar-EG"/>
        </w:rPr>
        <w:t>3</w:t>
      </w:r>
      <w:r w:rsidRPr="00EC096B">
        <w:rPr>
          <w:rFonts w:ascii="Simplified Arabic" w:hAnsi="Simplified Arabic" w:cs="Simplified Arabic"/>
          <w:sz w:val="22"/>
          <w:szCs w:val="22"/>
          <w:rtl/>
          <w:lang w:bidi="ar-EG"/>
        </w:rPr>
        <w:t xml:space="preserve"> من المياه، ونحو 3084 فدان من زراعة الأعلاف، يمكن أن توجه لزراعة المحاصيل التصديرية قليلة ا</w:t>
      </w:r>
      <w:r w:rsidR="008E2429">
        <w:rPr>
          <w:rFonts w:ascii="Simplified Arabic" w:hAnsi="Simplified Arabic" w:cs="Simplified Arabic" w:hint="cs"/>
          <w:sz w:val="22"/>
          <w:szCs w:val="22"/>
          <w:rtl/>
          <w:lang w:bidi="ar-EG"/>
        </w:rPr>
        <w:t>لا</w:t>
      </w:r>
      <w:r w:rsidRPr="00EC096B">
        <w:rPr>
          <w:rFonts w:ascii="Simplified Arabic" w:hAnsi="Simplified Arabic" w:cs="Simplified Arabic"/>
          <w:sz w:val="22"/>
          <w:szCs w:val="22"/>
          <w:rtl/>
          <w:lang w:bidi="ar-EG"/>
        </w:rPr>
        <w:t>ستهلاك من المياه لتضيف ما يقرب من 31,6 ألف طن إلى المنتج من هذه المحاصيل، إلى جانب توفير ما يقرب من 1066 فدان من المساحة المحصولية المنزرعة بها، ووفورات مائية تبلغ نحو 2,3مليون م</w:t>
      </w:r>
      <w:r w:rsidRPr="00EC096B">
        <w:rPr>
          <w:rFonts w:ascii="Simplified Arabic" w:hAnsi="Simplified Arabic" w:cs="Simplified Arabic"/>
          <w:sz w:val="22"/>
          <w:szCs w:val="22"/>
          <w:vertAlign w:val="superscript"/>
          <w:rtl/>
          <w:lang w:bidi="ar-EG"/>
        </w:rPr>
        <w:t>3</w:t>
      </w:r>
      <w:r w:rsidRPr="00EC096B">
        <w:rPr>
          <w:rFonts w:ascii="Simplified Arabic" w:hAnsi="Simplified Arabic" w:cs="Simplified Arabic"/>
          <w:sz w:val="22"/>
          <w:szCs w:val="22"/>
          <w:rtl/>
          <w:lang w:bidi="ar-EG"/>
        </w:rPr>
        <w:t xml:space="preserve"> من المياه... كذلك هناك مسار التوسع فى زراعة الخضروات تحت نظام الزراعة المحمية (الصوب) فوجود برنامج لزيادة إنتاج الخضروات تحت نظان الزراعات المحمية وليساهم بما نسبته 25% من الإنتاج السنوى منها يتوقع أن يحقق وفورات مائية تبلغ نحو 338 مليو م</w:t>
      </w:r>
      <w:r w:rsidRPr="00EC096B">
        <w:rPr>
          <w:rFonts w:ascii="Simplified Arabic" w:hAnsi="Simplified Arabic" w:cs="Simplified Arabic"/>
          <w:sz w:val="22"/>
          <w:szCs w:val="22"/>
          <w:vertAlign w:val="superscript"/>
          <w:rtl/>
          <w:lang w:bidi="ar-EG"/>
        </w:rPr>
        <w:t>3</w:t>
      </w:r>
      <w:r w:rsidRPr="00EC096B">
        <w:rPr>
          <w:rFonts w:ascii="Simplified Arabic" w:hAnsi="Simplified Arabic" w:cs="Simplified Arabic"/>
          <w:sz w:val="22"/>
          <w:szCs w:val="22"/>
          <w:rtl/>
          <w:lang w:bidi="ar-EG"/>
        </w:rPr>
        <w:t xml:space="preserve"> سنوياً... كذلك هناك مسار تقليل الفاقد وتطوير الرى الحقلى ... فبرنامج لتطوير الرى السطحى فى المساحات المنزرعة بالمحاصيل الحقلية والخضروات فى الدلتا، والوادى مع تطبيق نظام الرى بالتنقيط فى زراعات الفاكهة، يتوقع أن يحقق وفورات مائية تتراوح ما بين 3,3- 5,8 مليار م</w:t>
      </w:r>
      <w:r w:rsidRPr="00EC096B">
        <w:rPr>
          <w:rFonts w:ascii="Simplified Arabic" w:hAnsi="Simplified Arabic" w:cs="Simplified Arabic"/>
          <w:sz w:val="22"/>
          <w:szCs w:val="22"/>
          <w:vertAlign w:val="superscript"/>
          <w:rtl/>
          <w:lang w:bidi="ar-EG"/>
        </w:rPr>
        <w:t>3</w:t>
      </w:r>
      <w:r w:rsidRPr="00EC096B">
        <w:rPr>
          <w:rFonts w:ascii="Simplified Arabic" w:hAnsi="Simplified Arabic" w:cs="Simplified Arabic"/>
          <w:sz w:val="22"/>
          <w:szCs w:val="22"/>
          <w:rtl/>
          <w:lang w:bidi="ar-EG"/>
        </w:rPr>
        <w:t xml:space="preserve"> مع إكتمال تنفيذ البرنامج. كما أن برنامجاً آخر لتخفيض الفاقد من المحاصيل الزراعية فى مراحل تداولها بالأسواق وبنسبة 50%، يتوقع أن يحقق وفورات مائية تبلغ نحو 2,2 مليار م</w:t>
      </w:r>
      <w:r w:rsidRPr="00EC096B">
        <w:rPr>
          <w:rFonts w:ascii="Simplified Arabic" w:hAnsi="Simplified Arabic" w:cs="Simplified Arabic"/>
          <w:sz w:val="22"/>
          <w:szCs w:val="22"/>
          <w:vertAlign w:val="superscript"/>
          <w:rtl/>
          <w:lang w:bidi="ar-EG"/>
        </w:rPr>
        <w:t>3</w:t>
      </w:r>
      <w:r w:rsidRPr="00EC096B">
        <w:rPr>
          <w:rFonts w:ascii="Simplified Arabic" w:hAnsi="Simplified Arabic" w:cs="Simplified Arabic"/>
          <w:sz w:val="22"/>
          <w:szCs w:val="22"/>
          <w:rtl/>
          <w:lang w:bidi="ar-EG"/>
        </w:rPr>
        <w:t xml:space="preserve"> سنوياً مع نهاية تنفيذ البرنامج، كذلك هناك تقليل الفاقد وترشيد </w:t>
      </w:r>
      <w:r w:rsidR="008E2429">
        <w:rPr>
          <w:rFonts w:ascii="Simplified Arabic" w:hAnsi="Simplified Arabic" w:cs="Simplified Arabic" w:hint="cs"/>
          <w:sz w:val="22"/>
          <w:szCs w:val="22"/>
          <w:rtl/>
          <w:lang w:bidi="ar-EG"/>
        </w:rPr>
        <w:t>ا</w:t>
      </w:r>
      <w:r w:rsidRPr="00EC096B">
        <w:rPr>
          <w:rFonts w:ascii="Simplified Arabic" w:hAnsi="Simplified Arabic" w:cs="Simplified Arabic"/>
          <w:sz w:val="22"/>
          <w:szCs w:val="22"/>
          <w:rtl/>
          <w:lang w:bidi="ar-EG"/>
        </w:rPr>
        <w:t>ستخدامات المياه بالأنشطة البلدية. فمع وضع وتنفيذ السياسات وا</w:t>
      </w:r>
      <w:r w:rsidR="008E2429">
        <w:rPr>
          <w:rFonts w:ascii="Simplified Arabic" w:hAnsi="Simplified Arabic" w:cs="Simplified Arabic" w:hint="cs"/>
          <w:sz w:val="22"/>
          <w:szCs w:val="22"/>
          <w:rtl/>
          <w:lang w:bidi="ar-EG"/>
        </w:rPr>
        <w:t>لا</w:t>
      </w:r>
      <w:r w:rsidRPr="00EC096B">
        <w:rPr>
          <w:rFonts w:ascii="Simplified Arabic" w:hAnsi="Simplified Arabic" w:cs="Simplified Arabic"/>
          <w:sz w:val="22"/>
          <w:szCs w:val="22"/>
          <w:rtl/>
          <w:lang w:bidi="ar-EG"/>
        </w:rPr>
        <w:t>جراءات المالية وا</w:t>
      </w:r>
      <w:r w:rsidR="008E2429">
        <w:rPr>
          <w:rFonts w:ascii="Simplified Arabic" w:hAnsi="Simplified Arabic" w:cs="Simplified Arabic" w:hint="cs"/>
          <w:sz w:val="22"/>
          <w:szCs w:val="22"/>
          <w:rtl/>
          <w:lang w:bidi="ar-EG"/>
        </w:rPr>
        <w:t>لا</w:t>
      </w:r>
      <w:r w:rsidRPr="00EC096B">
        <w:rPr>
          <w:rFonts w:ascii="Simplified Arabic" w:hAnsi="Simplified Arabic" w:cs="Simplified Arabic"/>
          <w:sz w:val="22"/>
          <w:szCs w:val="22"/>
          <w:rtl/>
          <w:lang w:bidi="ar-EG"/>
        </w:rPr>
        <w:t>دارية، والفنية، وكذلك تطوير و</w:t>
      </w:r>
      <w:r w:rsidR="008E2429">
        <w:rPr>
          <w:rFonts w:ascii="Simplified Arabic" w:hAnsi="Simplified Arabic" w:cs="Simplified Arabic" w:hint="cs"/>
          <w:sz w:val="22"/>
          <w:szCs w:val="22"/>
          <w:rtl/>
          <w:lang w:bidi="ar-EG"/>
        </w:rPr>
        <w:t>ا</w:t>
      </w:r>
      <w:r w:rsidRPr="00EC096B">
        <w:rPr>
          <w:rFonts w:ascii="Simplified Arabic" w:hAnsi="Simplified Arabic" w:cs="Simplified Arabic"/>
          <w:sz w:val="22"/>
          <w:szCs w:val="22"/>
          <w:rtl/>
          <w:lang w:bidi="ar-EG"/>
        </w:rPr>
        <w:t xml:space="preserve">ستخدام الأجهزة المنزلية المستخدمة فى الأغراض البلدية، مع برامج التثقيف والتوعية لمستهلكى المياه بغرض ترشيد </w:t>
      </w:r>
      <w:r w:rsidR="008E2429">
        <w:rPr>
          <w:rFonts w:ascii="Simplified Arabic" w:hAnsi="Simplified Arabic" w:cs="Simplified Arabic" w:hint="cs"/>
          <w:sz w:val="22"/>
          <w:szCs w:val="22"/>
          <w:rtl/>
          <w:lang w:bidi="ar-EG"/>
        </w:rPr>
        <w:t>ا</w:t>
      </w:r>
      <w:r w:rsidRPr="00EC096B">
        <w:rPr>
          <w:rFonts w:ascii="Simplified Arabic" w:hAnsi="Simplified Arabic" w:cs="Simplified Arabic"/>
          <w:sz w:val="22"/>
          <w:szCs w:val="22"/>
          <w:rtl/>
          <w:lang w:bidi="ar-EG"/>
        </w:rPr>
        <w:t xml:space="preserve">ستخدامات المياه، يتوقع أن تحقق وفورات مائية تبلغ نحو 2,26 مليار </w:t>
      </w:r>
      <w:r w:rsidRPr="00EC096B">
        <w:rPr>
          <w:rFonts w:ascii="Simplified Arabic" w:hAnsi="Simplified Arabic" w:cs="Simplified Arabic"/>
          <w:sz w:val="22"/>
          <w:szCs w:val="22"/>
          <w:vertAlign w:val="superscript"/>
          <w:rtl/>
          <w:lang w:bidi="ar-EG"/>
        </w:rPr>
        <w:t>م3</w:t>
      </w:r>
      <w:r w:rsidRPr="00EC096B">
        <w:rPr>
          <w:rFonts w:ascii="Simplified Arabic" w:hAnsi="Simplified Arabic" w:cs="Simplified Arabic"/>
          <w:sz w:val="22"/>
          <w:szCs w:val="22"/>
          <w:rtl/>
          <w:lang w:bidi="ar-EG"/>
        </w:rPr>
        <w:t xml:space="preserve"> سنوياً. وأخيرا فإن المؤشرات السابقة تفرض على </w:t>
      </w:r>
      <w:r w:rsidRPr="00EC096B">
        <w:rPr>
          <w:rFonts w:ascii="Simplified Arabic" w:hAnsi="Simplified Arabic" w:cs="Simplified Arabic"/>
          <w:sz w:val="22"/>
          <w:szCs w:val="22"/>
          <w:u w:val="single"/>
          <w:rtl/>
          <w:lang w:bidi="ar-EG"/>
        </w:rPr>
        <w:t>الدراسة التوصية بأهمية</w:t>
      </w:r>
      <w:r w:rsidRPr="00EC096B">
        <w:rPr>
          <w:rFonts w:ascii="Simplified Arabic" w:hAnsi="Simplified Arabic" w:cs="Simplified Arabic"/>
          <w:sz w:val="22"/>
          <w:szCs w:val="22"/>
          <w:rtl/>
          <w:lang w:bidi="ar-EG"/>
        </w:rPr>
        <w:t xml:space="preserve"> وضرورة ا</w:t>
      </w:r>
      <w:r w:rsidR="008E2429">
        <w:rPr>
          <w:rFonts w:ascii="Simplified Arabic" w:hAnsi="Simplified Arabic" w:cs="Simplified Arabic" w:hint="cs"/>
          <w:sz w:val="22"/>
          <w:szCs w:val="22"/>
          <w:rtl/>
          <w:lang w:bidi="ar-EG"/>
        </w:rPr>
        <w:t>لا</w:t>
      </w:r>
      <w:r w:rsidRPr="00EC096B">
        <w:rPr>
          <w:rFonts w:ascii="Simplified Arabic" w:hAnsi="Simplified Arabic" w:cs="Simplified Arabic"/>
          <w:sz w:val="22"/>
          <w:szCs w:val="22"/>
          <w:rtl/>
          <w:lang w:bidi="ar-EG"/>
        </w:rPr>
        <w:t>دارة المتكاملة للموارد المائية على جانبى كل من العرض والطلب عليها، وبمشاركة جميع القطاعات المعنية وعلى مستوياتها المختلفة بما تشتمل عليه من مؤسسات وأطراف معنية إلى جانب مستهلك المياه فى حد ذاته.</w:t>
      </w:r>
    </w:p>
    <w:p w:rsidR="008E2429" w:rsidRDefault="008E2429" w:rsidP="008E2429">
      <w:pPr>
        <w:ind w:hanging="2"/>
        <w:jc w:val="both"/>
        <w:rPr>
          <w:rFonts w:ascii="Simplified Arabic" w:hAnsi="Simplified Arabic" w:cs="Simplified Arabic"/>
          <w:sz w:val="22"/>
          <w:szCs w:val="22"/>
          <w:rtl/>
          <w:lang w:bidi="ar-EG"/>
        </w:rPr>
      </w:pPr>
    </w:p>
    <w:p w:rsidR="008E2429" w:rsidRPr="003D259D" w:rsidRDefault="008E2429" w:rsidP="008E2429">
      <w:pPr>
        <w:ind w:hanging="2"/>
        <w:jc w:val="both"/>
        <w:rPr>
          <w:rFonts w:ascii="Simplified Arabic" w:hAnsi="Simplified Arabic" w:cs="Simplified Arabic"/>
          <w:b/>
          <w:bCs/>
          <w:sz w:val="22"/>
          <w:szCs w:val="22"/>
          <w:u w:val="single"/>
          <w:rtl/>
          <w:lang w:bidi="ar-EG"/>
        </w:rPr>
      </w:pPr>
      <w:r w:rsidRPr="003D259D">
        <w:rPr>
          <w:rFonts w:ascii="Simplified Arabic" w:hAnsi="Simplified Arabic" w:cs="Simplified Arabic" w:hint="cs"/>
          <w:b/>
          <w:bCs/>
          <w:sz w:val="22"/>
          <w:szCs w:val="22"/>
          <w:u w:val="single"/>
          <w:rtl/>
          <w:lang w:bidi="ar-EG"/>
        </w:rPr>
        <w:t>الكلمات الدالة :</w:t>
      </w:r>
    </w:p>
    <w:p w:rsidR="00534BB3" w:rsidRPr="003D259D" w:rsidRDefault="008E2429" w:rsidP="003D259D">
      <w:pPr>
        <w:tabs>
          <w:tab w:val="left" w:pos="3670"/>
          <w:tab w:val="center" w:pos="4535"/>
        </w:tabs>
        <w:spacing w:before="120" w:after="120"/>
        <w:rPr>
          <w:rFonts w:cs="Simplified Arabic"/>
          <w:sz w:val="22"/>
          <w:szCs w:val="22"/>
          <w:rtl/>
          <w:lang w:bidi="ar-EG"/>
        </w:rPr>
      </w:pPr>
      <w:r w:rsidRPr="003D259D">
        <w:rPr>
          <w:rFonts w:cs="Simplified Arabic" w:hint="cs"/>
          <w:sz w:val="22"/>
          <w:szCs w:val="22"/>
          <w:rtl/>
          <w:lang w:bidi="ar-EG"/>
        </w:rPr>
        <w:t>الموارد المائية  -</w:t>
      </w:r>
      <w:r w:rsidR="00CC2FE1">
        <w:rPr>
          <w:rFonts w:cs="Simplified Arabic"/>
          <w:sz w:val="22"/>
          <w:szCs w:val="22"/>
          <w:lang w:bidi="ar-EG"/>
        </w:rPr>
        <w:t xml:space="preserve"> </w:t>
      </w:r>
      <w:r w:rsidRPr="003D259D">
        <w:rPr>
          <w:rFonts w:cs="Simplified Arabic" w:hint="cs"/>
          <w:sz w:val="22"/>
          <w:szCs w:val="22"/>
          <w:rtl/>
          <w:lang w:bidi="ar-EG"/>
        </w:rPr>
        <w:t xml:space="preserve"> </w:t>
      </w:r>
      <w:r w:rsidR="003D259D" w:rsidRPr="003D259D">
        <w:rPr>
          <w:rFonts w:cs="Simplified Arabic" w:hint="cs"/>
          <w:sz w:val="22"/>
          <w:szCs w:val="22"/>
          <w:rtl/>
          <w:lang w:bidi="ar-EG"/>
        </w:rPr>
        <w:t xml:space="preserve">تنمية </w:t>
      </w:r>
      <w:r w:rsidR="0078611C">
        <w:rPr>
          <w:rFonts w:cs="Simplified Arabic" w:hint="cs"/>
          <w:sz w:val="22"/>
          <w:szCs w:val="22"/>
          <w:rtl/>
          <w:lang w:bidi="ar-EG"/>
        </w:rPr>
        <w:t xml:space="preserve"> </w:t>
      </w:r>
      <w:r w:rsidR="003D259D" w:rsidRPr="003D259D">
        <w:rPr>
          <w:rFonts w:cs="Simplified Arabic" w:hint="cs"/>
          <w:sz w:val="22"/>
          <w:szCs w:val="22"/>
          <w:rtl/>
          <w:lang w:bidi="ar-EG"/>
        </w:rPr>
        <w:t xml:space="preserve">الموارد المائية </w:t>
      </w:r>
      <w:r w:rsidR="003D259D" w:rsidRPr="003D259D">
        <w:rPr>
          <w:rFonts w:cs="Simplified Arabic"/>
          <w:sz w:val="22"/>
          <w:szCs w:val="22"/>
          <w:rtl/>
          <w:lang w:bidi="ar-EG"/>
        </w:rPr>
        <w:t>–</w:t>
      </w:r>
      <w:r w:rsidR="003D259D" w:rsidRPr="003D259D">
        <w:rPr>
          <w:rFonts w:cs="Simplified Arabic" w:hint="cs"/>
          <w:sz w:val="22"/>
          <w:szCs w:val="22"/>
          <w:rtl/>
          <w:lang w:bidi="ar-EG"/>
        </w:rPr>
        <w:t xml:space="preserve"> استهلاك مياة الشرب </w:t>
      </w:r>
      <w:r w:rsidR="003D259D" w:rsidRPr="003D259D">
        <w:rPr>
          <w:rFonts w:cs="Simplified Arabic"/>
          <w:sz w:val="22"/>
          <w:szCs w:val="22"/>
          <w:rtl/>
          <w:lang w:bidi="ar-EG"/>
        </w:rPr>
        <w:t>–</w:t>
      </w:r>
      <w:r w:rsidR="00936FA1">
        <w:rPr>
          <w:rFonts w:cs="Simplified Arabic"/>
          <w:sz w:val="22"/>
          <w:szCs w:val="22"/>
          <w:lang w:bidi="ar-EG"/>
        </w:rPr>
        <w:t xml:space="preserve"> </w:t>
      </w:r>
      <w:r w:rsidR="003D259D" w:rsidRPr="003D259D">
        <w:rPr>
          <w:rFonts w:cs="Simplified Arabic" w:hint="cs"/>
          <w:sz w:val="22"/>
          <w:szCs w:val="22"/>
          <w:rtl/>
          <w:lang w:bidi="ar-EG"/>
        </w:rPr>
        <w:t xml:space="preserve"> ترشيد الاستهلاك</w:t>
      </w:r>
    </w:p>
    <w:p w:rsidR="00534BB3" w:rsidRPr="00CF6209" w:rsidRDefault="00534BB3" w:rsidP="00DE3C25">
      <w:pPr>
        <w:jc w:val="center"/>
        <w:rPr>
          <w:b/>
          <w:bCs/>
          <w:sz w:val="28"/>
          <w:szCs w:val="28"/>
          <w:rtl/>
        </w:rPr>
      </w:pPr>
      <w:r w:rsidRPr="00CF6209">
        <w:rPr>
          <w:b/>
          <w:bCs/>
          <w:sz w:val="28"/>
          <w:szCs w:val="28"/>
        </w:rPr>
        <w:lastRenderedPageBreak/>
        <w:t>Abstract</w:t>
      </w:r>
    </w:p>
    <w:p w:rsidR="00930960" w:rsidRDefault="00930960" w:rsidP="00930960">
      <w:pPr>
        <w:jc w:val="center"/>
        <w:rPr>
          <w:rFonts w:asciiTheme="majorBidi" w:hAnsiTheme="majorBidi" w:cstheme="majorBidi"/>
          <w:b/>
          <w:bCs/>
          <w:rtl/>
        </w:rPr>
      </w:pPr>
      <w:r w:rsidRPr="003C65E8">
        <w:rPr>
          <w:rFonts w:asciiTheme="majorBidi" w:hAnsiTheme="majorBidi" w:cstheme="majorBidi"/>
          <w:b/>
          <w:bCs/>
        </w:rPr>
        <w:t>Developing and Rationalizing Water Uses in Egypt</w:t>
      </w:r>
    </w:p>
    <w:p w:rsidR="00CF6209" w:rsidRPr="003C65E8" w:rsidRDefault="00CF6209" w:rsidP="00930960">
      <w:pPr>
        <w:jc w:val="center"/>
        <w:rPr>
          <w:rFonts w:asciiTheme="majorBidi" w:hAnsiTheme="majorBidi" w:cstheme="majorBidi"/>
          <w:b/>
          <w:bCs/>
          <w:rtl/>
        </w:rPr>
      </w:pPr>
    </w:p>
    <w:p w:rsidR="00930960" w:rsidRDefault="00930960" w:rsidP="00CF6209">
      <w:pPr>
        <w:bidi w:val="0"/>
        <w:jc w:val="both"/>
        <w:rPr>
          <w:rFonts w:asciiTheme="majorBidi" w:hAnsiTheme="majorBidi" w:cstheme="majorBidi"/>
        </w:rPr>
      </w:pPr>
      <w:r>
        <w:rPr>
          <w:rFonts w:asciiTheme="majorBidi" w:hAnsiTheme="majorBidi" w:cstheme="majorBidi"/>
        </w:rPr>
        <w:t>The subject matter of this study is of prime importance for two essential reasons: the first is that Egypt falls under the water poverty line and the second is that most future prospects strongly support the hypothesis of increasing water supply deficits in Egypt. Accordingly, it is imperative to devote serious specialized research efforts to develop Egypt’s water resources and rationalize their uses.</w:t>
      </w:r>
    </w:p>
    <w:p w:rsidR="00930960" w:rsidRDefault="00930960" w:rsidP="00CF6209">
      <w:pPr>
        <w:bidi w:val="0"/>
        <w:spacing w:line="200" w:lineRule="exact"/>
        <w:jc w:val="both"/>
        <w:rPr>
          <w:rFonts w:asciiTheme="majorBidi" w:hAnsiTheme="majorBidi" w:cstheme="majorBidi"/>
        </w:rPr>
      </w:pPr>
    </w:p>
    <w:p w:rsidR="00930960" w:rsidRDefault="00930960" w:rsidP="00CF6209">
      <w:pPr>
        <w:bidi w:val="0"/>
        <w:jc w:val="both"/>
        <w:rPr>
          <w:rFonts w:asciiTheme="majorBidi" w:hAnsiTheme="majorBidi" w:cstheme="majorBidi"/>
        </w:rPr>
      </w:pPr>
      <w:r>
        <w:rPr>
          <w:rFonts w:asciiTheme="majorBidi" w:hAnsiTheme="majorBidi" w:cstheme="majorBidi"/>
        </w:rPr>
        <w:t>The present study indicates that developing surface water resources in Egypt (the River Nile) is extremely limited and marginally conclusive given that the country falls into the zone of arid areas with the exception of few non-intensive rainy days per year. As for the underground water, several indicators suggest that it exists in Egypt along the Delta, the Nile Valley, the deserts, and the Egyptian coasts. While some of this underground water is exploited, there are still large potentialities for more extensive use of this water resource through using desalination techniques, cultivating crops supporting medium saline water, and desalinating underground waters whenever necessary. It is worthy mention that this latter process is less costly than desalinating sea waters.</w:t>
      </w:r>
    </w:p>
    <w:p w:rsidR="00930960" w:rsidRDefault="00930960" w:rsidP="00CF6209">
      <w:pPr>
        <w:bidi w:val="0"/>
        <w:spacing w:line="200" w:lineRule="exact"/>
        <w:jc w:val="both"/>
        <w:rPr>
          <w:rFonts w:asciiTheme="majorBidi" w:hAnsiTheme="majorBidi" w:cstheme="majorBidi"/>
        </w:rPr>
      </w:pPr>
    </w:p>
    <w:p w:rsidR="00930960" w:rsidRDefault="00930960" w:rsidP="00CF6209">
      <w:pPr>
        <w:bidi w:val="0"/>
        <w:jc w:val="both"/>
        <w:rPr>
          <w:rFonts w:asciiTheme="majorBidi" w:hAnsiTheme="majorBidi" w:cstheme="majorBidi"/>
        </w:rPr>
      </w:pPr>
      <w:r>
        <w:rPr>
          <w:rFonts w:asciiTheme="majorBidi" w:hAnsiTheme="majorBidi" w:cstheme="majorBidi"/>
        </w:rPr>
        <w:t>As for developing the non-traditional water resources, the present study indicates that the international experiences show that there are technological achievements leading to considerable reductions in desalinating sea and underground waters; some indicators show that this trend is expected to continue in the foreseeable future. However, Egypt efforts in this respect seem to be still very modest: in order to provide 0.72 billion cubic meters of desalinated water (i.e. about 50% of the needs of municipal activities for clean water in the coastal governorates and some desert areas), a ten-year program had to be implemented. As for developing the recycling of wastewater, the available indicators show that sewage systems and networks are still insufficient and inefficient to encourage addressing such water resources; treatment of these resources is still at primary and secondary stages that hardly suit cultivating wood trees, decorative plants, and bio-fuel trees. This indicates the necessity of developing the treatment of such underground water resources to the tertiary level to become suitable for different agricultural uses in the Delta and the whole Nile Valley.</w:t>
      </w:r>
    </w:p>
    <w:p w:rsidR="00930960" w:rsidRDefault="00930960" w:rsidP="00CF6209">
      <w:pPr>
        <w:bidi w:val="0"/>
        <w:spacing w:line="200" w:lineRule="exact"/>
        <w:jc w:val="both"/>
        <w:rPr>
          <w:rFonts w:asciiTheme="majorBidi" w:hAnsiTheme="majorBidi" w:cstheme="majorBidi"/>
        </w:rPr>
      </w:pPr>
    </w:p>
    <w:p w:rsidR="00930960" w:rsidRDefault="00930960" w:rsidP="00CF6209">
      <w:pPr>
        <w:bidi w:val="0"/>
        <w:jc w:val="both"/>
        <w:rPr>
          <w:rFonts w:asciiTheme="majorBidi" w:hAnsiTheme="majorBidi" w:cstheme="majorBidi"/>
        </w:rPr>
      </w:pPr>
      <w:r>
        <w:rPr>
          <w:rFonts w:asciiTheme="majorBidi" w:hAnsiTheme="majorBidi" w:cstheme="majorBidi"/>
        </w:rPr>
        <w:t xml:space="preserve">Considering the above mentioned analysis of Egypt’s resources potentialities strongly suggests that rationalizing the uses of water remains of prime importance to avoid water supply shortages. In the agricultural sector, there are several tracks through which considerable water savings could be realized. Among these tracks figure the foreign trade through which Egypt can export the agricultural products of low water component and import those agricultural products of high water component. </w:t>
      </w:r>
      <w:proofErr w:type="gramStart"/>
      <w:r>
        <w:rPr>
          <w:rFonts w:asciiTheme="majorBidi" w:hAnsiTheme="majorBidi" w:cstheme="majorBidi"/>
        </w:rPr>
        <w:t>For example, increasing Egypt’s imports of red meats by 1000 ton leads to an economy of about 9.1 million cubic meter of water in addition to releasing about 3084 feddans from feed cultivation.</w:t>
      </w:r>
      <w:proofErr w:type="gramEnd"/>
      <w:r>
        <w:rPr>
          <w:rFonts w:asciiTheme="majorBidi" w:hAnsiTheme="majorBidi" w:cstheme="majorBidi"/>
        </w:rPr>
        <w:t xml:space="preserve"> This economy in water and land can be exploited in cultivating low-water export crops, which increases, in turn, the production of such crops by about 31</w:t>
      </w:r>
      <w:proofErr w:type="gramStart"/>
      <w:r>
        <w:rPr>
          <w:rFonts w:asciiTheme="majorBidi" w:hAnsiTheme="majorBidi" w:cstheme="majorBidi"/>
        </w:rPr>
        <w:t>,6</w:t>
      </w:r>
      <w:proofErr w:type="gramEnd"/>
      <w:r>
        <w:rPr>
          <w:rFonts w:asciiTheme="majorBidi" w:hAnsiTheme="majorBidi" w:cstheme="majorBidi"/>
        </w:rPr>
        <w:t xml:space="preserve"> thousand tons in addition to releasing around 1066 feddans of the area cultivated by these crops and water economies of 2.3 million cubic meters. Moreover; there is also the path of expanding greenhouses’ cultivation of vegetables. For example, implementing a greenhouse cultivation program to produce 25% of the Egyptian annual vegetable production is expected to realize water economy of about 338 million cubic meters per year. There is also the path of reducing water losses and developing field irrigation. Implementing a program to develop surface irrigation in areas cultivated with field crops and vegetables along the Delta and Valley, in addition to using drop irrigation in horticulture, are expected to achieve water savings ranging from 3.3 to 5.8 billion cubic </w:t>
      </w:r>
      <w:r>
        <w:rPr>
          <w:rFonts w:asciiTheme="majorBidi" w:hAnsiTheme="majorBidi" w:cstheme="majorBidi"/>
        </w:rPr>
        <w:lastRenderedPageBreak/>
        <w:t>meters per year. Another program to reduce crops' losses, especially in their marketing stages, by 50% is expected to result in water economies amounting to about 2.2 billion cubic meters per year whenever this program is fully implemented. Furthermore, rationalizing water uses for municipalities' purposes (through policies and measures addressing the technical, managerial and financial aspects of municipal water supply and demand services) is expected to save about 2.26 billion cubic meters per year.</w:t>
      </w:r>
    </w:p>
    <w:p w:rsidR="00930960" w:rsidRDefault="00930960" w:rsidP="00930960">
      <w:pPr>
        <w:spacing w:line="200" w:lineRule="exact"/>
        <w:jc w:val="both"/>
        <w:rPr>
          <w:rFonts w:asciiTheme="majorBidi" w:hAnsiTheme="majorBidi" w:cstheme="majorBidi"/>
        </w:rPr>
      </w:pPr>
    </w:p>
    <w:p w:rsidR="00930960" w:rsidRDefault="00930960" w:rsidP="00CF6209">
      <w:pPr>
        <w:bidi w:val="0"/>
        <w:jc w:val="both"/>
        <w:rPr>
          <w:rFonts w:asciiTheme="majorBidi" w:hAnsiTheme="majorBidi" w:cstheme="majorBidi"/>
        </w:rPr>
      </w:pPr>
      <w:r>
        <w:rPr>
          <w:rFonts w:asciiTheme="majorBidi" w:hAnsiTheme="majorBidi" w:cstheme="majorBidi"/>
        </w:rPr>
        <w:t>Considering all of the above mentioned indicators, together with the relevant water programs, the present study concludes with emphasizing the extreme importance of applying the concept, policies, and measures of integrated management on both supply and demand sides to deal with the water resources affair. All societal sectors, officials as well as non-officials, should be involved in a successful water resource management for the safety of the whole society.</w:t>
      </w:r>
    </w:p>
    <w:p w:rsidR="00930960" w:rsidRDefault="00930960" w:rsidP="00930960">
      <w:pPr>
        <w:bidi w:val="0"/>
        <w:jc w:val="both"/>
        <w:rPr>
          <w:rFonts w:asciiTheme="majorBidi" w:hAnsiTheme="majorBidi" w:cstheme="majorBidi"/>
          <w:b/>
          <w:bCs/>
        </w:rPr>
      </w:pPr>
      <w:r w:rsidRPr="00EF6931">
        <w:rPr>
          <w:rFonts w:asciiTheme="majorBidi" w:hAnsiTheme="majorBidi" w:cstheme="majorBidi"/>
          <w:b/>
          <w:bCs/>
        </w:rPr>
        <w:t xml:space="preserve">Key Words: </w:t>
      </w:r>
    </w:p>
    <w:p w:rsidR="00930960" w:rsidRDefault="00930960" w:rsidP="00CF6209">
      <w:pPr>
        <w:bidi w:val="0"/>
        <w:jc w:val="both"/>
        <w:rPr>
          <w:rFonts w:asciiTheme="majorBidi" w:hAnsiTheme="majorBidi" w:cstheme="majorBidi"/>
          <w:b/>
          <w:bCs/>
        </w:rPr>
      </w:pPr>
      <w:proofErr w:type="gramStart"/>
      <w:r>
        <w:rPr>
          <w:rFonts w:asciiTheme="majorBidi" w:hAnsiTheme="majorBidi" w:cstheme="majorBidi"/>
          <w:b/>
          <w:bCs/>
        </w:rPr>
        <w:t>Water resources – Developing water resources – Potable water consumption – Consumption rationalization.</w:t>
      </w:r>
      <w:proofErr w:type="gramEnd"/>
    </w:p>
    <w:p w:rsidR="00930960" w:rsidRPr="00EF6931" w:rsidRDefault="00930960" w:rsidP="00CF6209">
      <w:pPr>
        <w:bidi w:val="0"/>
        <w:jc w:val="both"/>
        <w:rPr>
          <w:rFonts w:asciiTheme="majorBidi" w:hAnsiTheme="majorBidi" w:cstheme="majorBidi"/>
          <w:b/>
          <w:bCs/>
        </w:rPr>
      </w:pPr>
      <w:r w:rsidRPr="00EF6931">
        <w:rPr>
          <w:rFonts w:asciiTheme="majorBidi" w:hAnsiTheme="majorBidi" w:cstheme="majorBidi"/>
          <w:b/>
          <w:bCs/>
        </w:rPr>
        <w:t xml:space="preserve">            </w:t>
      </w:r>
    </w:p>
    <w:p w:rsidR="00534BB3" w:rsidRPr="000C5F37" w:rsidRDefault="00534BB3" w:rsidP="00534BB3">
      <w:pPr>
        <w:bidi w:val="0"/>
        <w:spacing w:before="120" w:after="120"/>
        <w:jc w:val="both"/>
        <w:rPr>
          <w:sz w:val="28"/>
          <w:szCs w:val="28"/>
          <w:rtl/>
          <w:lang w:bidi="ar-EG"/>
        </w:rPr>
      </w:pPr>
    </w:p>
    <w:p w:rsidR="00534BB3" w:rsidRDefault="00534BB3" w:rsidP="00CF6209">
      <w:pPr>
        <w:spacing w:before="120" w:after="120"/>
        <w:jc w:val="both"/>
        <w:rPr>
          <w:sz w:val="28"/>
          <w:szCs w:val="28"/>
          <w:rtl/>
          <w:lang w:bidi="ar-EG"/>
        </w:rPr>
      </w:pPr>
    </w:p>
    <w:p w:rsidR="00CF6209" w:rsidRDefault="00CF6209" w:rsidP="00CF6209">
      <w:pPr>
        <w:spacing w:before="120" w:after="120"/>
        <w:jc w:val="both"/>
        <w:rPr>
          <w:sz w:val="28"/>
          <w:szCs w:val="28"/>
          <w:rtl/>
          <w:lang w:bidi="ar-EG"/>
        </w:rPr>
      </w:pPr>
    </w:p>
    <w:p w:rsidR="00CF6209" w:rsidRDefault="00CF6209" w:rsidP="00CF6209">
      <w:pPr>
        <w:spacing w:before="120" w:after="120"/>
        <w:jc w:val="both"/>
        <w:rPr>
          <w:sz w:val="28"/>
          <w:szCs w:val="28"/>
          <w:rtl/>
          <w:lang w:bidi="ar-EG"/>
        </w:rPr>
      </w:pPr>
    </w:p>
    <w:p w:rsidR="00CF6209" w:rsidRDefault="00CF6209" w:rsidP="00CF6209">
      <w:pPr>
        <w:spacing w:before="120" w:after="120"/>
        <w:jc w:val="both"/>
        <w:rPr>
          <w:sz w:val="28"/>
          <w:szCs w:val="28"/>
          <w:rtl/>
          <w:lang w:bidi="ar-EG"/>
        </w:rPr>
      </w:pPr>
    </w:p>
    <w:p w:rsidR="00CF6209" w:rsidRDefault="00CF6209" w:rsidP="00CF6209">
      <w:pPr>
        <w:spacing w:before="120" w:after="120"/>
        <w:jc w:val="both"/>
        <w:rPr>
          <w:sz w:val="28"/>
          <w:szCs w:val="28"/>
          <w:rtl/>
          <w:lang w:bidi="ar-EG"/>
        </w:rPr>
      </w:pPr>
    </w:p>
    <w:p w:rsidR="00CF6209" w:rsidRDefault="00CF6209" w:rsidP="00CF6209">
      <w:pPr>
        <w:spacing w:before="120" w:after="120"/>
        <w:jc w:val="both"/>
        <w:rPr>
          <w:sz w:val="28"/>
          <w:szCs w:val="28"/>
          <w:rtl/>
          <w:lang w:bidi="ar-EG"/>
        </w:rPr>
      </w:pPr>
    </w:p>
    <w:p w:rsidR="00CF6209" w:rsidRPr="000C5F37" w:rsidRDefault="00CF6209" w:rsidP="00CF6209">
      <w:pPr>
        <w:spacing w:before="120" w:after="120"/>
        <w:jc w:val="both"/>
        <w:rPr>
          <w:sz w:val="28"/>
          <w:szCs w:val="28"/>
          <w:rtl/>
          <w:lang w:bidi="ar-EG"/>
        </w:rPr>
      </w:pPr>
    </w:p>
    <w:p w:rsidR="00CF6209" w:rsidRDefault="00CF6209">
      <w:pPr>
        <w:bidi w:val="0"/>
        <w:rPr>
          <w:rFonts w:cs="Simplified Arabic"/>
          <w:b/>
          <w:bCs/>
          <w:sz w:val="36"/>
          <w:szCs w:val="36"/>
          <w:lang w:bidi="ar-EG"/>
        </w:rPr>
      </w:pPr>
      <w:r>
        <w:rPr>
          <w:rFonts w:cs="Simplified Arabic"/>
          <w:b/>
          <w:bCs/>
          <w:sz w:val="36"/>
          <w:szCs w:val="36"/>
          <w:lang w:bidi="ar-EG"/>
        </w:rPr>
        <w:br w:type="page"/>
      </w:r>
    </w:p>
    <w:p w:rsidR="00CF6209" w:rsidRDefault="00CF6209" w:rsidP="00CF6209">
      <w:pPr>
        <w:spacing w:before="120" w:after="120"/>
        <w:jc w:val="center"/>
        <w:rPr>
          <w:rFonts w:cs="Simplified Arabic"/>
          <w:b/>
          <w:bCs/>
          <w:sz w:val="32"/>
          <w:szCs w:val="32"/>
          <w:rtl/>
        </w:rPr>
      </w:pPr>
    </w:p>
    <w:p w:rsidR="00CF6209" w:rsidRDefault="00CF6209" w:rsidP="00CF6209">
      <w:pPr>
        <w:spacing w:before="120" w:after="120"/>
        <w:jc w:val="center"/>
        <w:rPr>
          <w:rFonts w:cs="Simplified Arabic"/>
          <w:b/>
          <w:bCs/>
          <w:sz w:val="32"/>
          <w:szCs w:val="32"/>
          <w:rtl/>
        </w:rPr>
      </w:pPr>
    </w:p>
    <w:p w:rsidR="00CF6209" w:rsidRPr="00CF6209" w:rsidRDefault="00CF6209" w:rsidP="00CF6209">
      <w:pPr>
        <w:spacing w:before="120" w:after="120"/>
        <w:jc w:val="center"/>
        <w:rPr>
          <w:rFonts w:cs="Simplified Arabic"/>
          <w:b/>
          <w:bCs/>
          <w:sz w:val="32"/>
          <w:szCs w:val="32"/>
          <w:lang w:bidi="ar-EG"/>
        </w:rPr>
      </w:pPr>
      <w:r w:rsidRPr="00CF6209">
        <w:rPr>
          <w:rFonts w:cs="Simplified Arabic" w:hint="cs"/>
          <w:b/>
          <w:bCs/>
          <w:sz w:val="32"/>
          <w:szCs w:val="32"/>
          <w:rtl/>
        </w:rPr>
        <w:t>فــريـــق البحــــث</w:t>
      </w:r>
    </w:p>
    <w:p w:rsidR="00556CA0" w:rsidRPr="000C5F37" w:rsidRDefault="00556CA0" w:rsidP="00556CA0">
      <w:pPr>
        <w:jc w:val="both"/>
        <w:rPr>
          <w:rFonts w:cs="Simplified Arabic"/>
          <w:sz w:val="28"/>
          <w:szCs w:val="28"/>
          <w:u w:val="single"/>
          <w:rtl/>
          <w:lang w:bidi="ar-EG"/>
        </w:rPr>
      </w:pPr>
    </w:p>
    <w:p w:rsidR="00556CA0" w:rsidRPr="000C5F37" w:rsidRDefault="00556CA0" w:rsidP="00556CA0">
      <w:pPr>
        <w:numPr>
          <w:ilvl w:val="0"/>
          <w:numId w:val="2"/>
        </w:numPr>
        <w:spacing w:after="160" w:line="259" w:lineRule="auto"/>
        <w:ind w:left="386" w:hanging="270"/>
        <w:rPr>
          <w:rFonts w:cs="Simplified Arabic"/>
          <w:sz w:val="28"/>
          <w:szCs w:val="28"/>
        </w:rPr>
      </w:pPr>
      <w:r w:rsidRPr="000C5F37">
        <w:rPr>
          <w:rFonts w:cs="Simplified Arabic" w:hint="cs"/>
          <w:sz w:val="28"/>
          <w:szCs w:val="28"/>
          <w:rtl/>
        </w:rPr>
        <w:t xml:space="preserve">د. </w:t>
      </w:r>
      <w:r>
        <w:rPr>
          <w:rFonts w:cs="Simplified Arabic" w:hint="cs"/>
          <w:sz w:val="28"/>
          <w:szCs w:val="28"/>
          <w:rtl/>
          <w:lang w:bidi="ar-EG"/>
        </w:rPr>
        <w:t xml:space="preserve">عبد القادر دياب </w:t>
      </w:r>
      <w:r w:rsidRPr="000C5F37">
        <w:rPr>
          <w:rFonts w:cs="Simplified Arabic" w:hint="cs"/>
          <w:sz w:val="28"/>
          <w:szCs w:val="28"/>
          <w:rtl/>
        </w:rPr>
        <w:t xml:space="preserve">                 ( الباحث الرئيس</w:t>
      </w:r>
      <w:r>
        <w:rPr>
          <w:rFonts w:cs="Simplified Arabic" w:hint="cs"/>
          <w:sz w:val="28"/>
          <w:szCs w:val="28"/>
          <w:rtl/>
        </w:rPr>
        <w:t>ي</w:t>
      </w:r>
      <w:r w:rsidRPr="000C5F37">
        <w:rPr>
          <w:rFonts w:cs="Simplified Arabic" w:hint="cs"/>
          <w:sz w:val="28"/>
          <w:szCs w:val="28"/>
          <w:rtl/>
        </w:rPr>
        <w:t xml:space="preserve"> ) </w:t>
      </w:r>
    </w:p>
    <w:p w:rsidR="00556CA0" w:rsidRDefault="00556CA0" w:rsidP="00556CA0">
      <w:pPr>
        <w:spacing w:before="120" w:after="120"/>
        <w:jc w:val="lowKashida"/>
        <w:rPr>
          <w:rFonts w:cs="Simplified Arabic"/>
          <w:sz w:val="28"/>
          <w:szCs w:val="28"/>
          <w:rtl/>
          <w:lang w:bidi="ar-EG"/>
        </w:rPr>
      </w:pPr>
      <w:r>
        <w:rPr>
          <w:rFonts w:cs="Simplified Arabic" w:hint="cs"/>
          <w:sz w:val="28"/>
          <w:szCs w:val="28"/>
          <w:rtl/>
          <w:lang w:bidi="ar-EG"/>
        </w:rPr>
        <w:t xml:space="preserve"> أ.د. أحمد برانية             </w:t>
      </w:r>
      <w:r>
        <w:rPr>
          <w:rFonts w:cs="Simplified Arabic"/>
          <w:sz w:val="28"/>
          <w:szCs w:val="28"/>
          <w:lang w:bidi="ar-EG"/>
        </w:rPr>
        <w:t xml:space="preserve">        </w:t>
      </w:r>
      <w:r>
        <w:rPr>
          <w:rFonts w:cs="Simplified Arabic" w:hint="cs"/>
          <w:sz w:val="28"/>
          <w:szCs w:val="28"/>
          <w:rtl/>
          <w:lang w:bidi="ar-EG"/>
        </w:rPr>
        <w:t xml:space="preserve"> </w:t>
      </w:r>
      <w:r>
        <w:rPr>
          <w:rFonts w:cs="Simplified Arabic"/>
          <w:sz w:val="28"/>
          <w:szCs w:val="28"/>
          <w:lang w:bidi="ar-EG"/>
        </w:rPr>
        <w:t xml:space="preserve">  </w:t>
      </w:r>
      <w:r>
        <w:rPr>
          <w:rFonts w:cs="Simplified Arabic" w:hint="cs"/>
          <w:sz w:val="28"/>
          <w:szCs w:val="28"/>
          <w:rtl/>
          <w:lang w:bidi="ar-EG"/>
        </w:rPr>
        <w:t>( قام بالاشتراك فى إعداد الفصل الثالث)</w:t>
      </w:r>
    </w:p>
    <w:p w:rsidR="00556CA0" w:rsidRDefault="00556CA0" w:rsidP="00556CA0">
      <w:pPr>
        <w:spacing w:before="120" w:after="120"/>
        <w:jc w:val="lowKashida"/>
        <w:rPr>
          <w:rFonts w:cs="Simplified Arabic"/>
          <w:sz w:val="28"/>
          <w:szCs w:val="28"/>
          <w:rtl/>
          <w:lang w:bidi="ar-EG"/>
        </w:rPr>
      </w:pPr>
      <w:r>
        <w:rPr>
          <w:rFonts w:cs="Simplified Arabic" w:hint="cs"/>
          <w:sz w:val="28"/>
          <w:szCs w:val="28"/>
          <w:rtl/>
          <w:lang w:bidi="ar-EG"/>
        </w:rPr>
        <w:t>أ.د. بركات الفرا</w:t>
      </w:r>
      <w:r>
        <w:rPr>
          <w:rFonts w:cs="Simplified Arabic" w:hint="cs"/>
          <w:sz w:val="28"/>
          <w:szCs w:val="28"/>
          <w:rtl/>
          <w:lang w:bidi="ar-EG"/>
        </w:rPr>
        <w:tab/>
      </w:r>
      <w:r>
        <w:rPr>
          <w:rFonts w:cs="Simplified Arabic" w:hint="cs"/>
          <w:sz w:val="28"/>
          <w:szCs w:val="28"/>
          <w:rtl/>
          <w:lang w:bidi="ar-EG"/>
        </w:rPr>
        <w:tab/>
      </w:r>
      <w:r>
        <w:rPr>
          <w:rFonts w:cs="Simplified Arabic" w:hint="cs"/>
          <w:sz w:val="28"/>
          <w:szCs w:val="28"/>
          <w:rtl/>
          <w:lang w:bidi="ar-EG"/>
        </w:rPr>
        <w:tab/>
      </w:r>
      <w:r>
        <w:rPr>
          <w:rFonts w:cs="Simplified Arabic" w:hint="cs"/>
          <w:sz w:val="28"/>
          <w:szCs w:val="28"/>
          <w:rtl/>
          <w:lang w:bidi="ar-EG"/>
        </w:rPr>
        <w:tab/>
        <w:t>(قام بالاشتراك فى إعداد الفصل الثانى)</w:t>
      </w:r>
    </w:p>
    <w:p w:rsidR="00556CA0" w:rsidRPr="000C5F37" w:rsidRDefault="00556CA0" w:rsidP="00556CA0">
      <w:pPr>
        <w:spacing w:before="120" w:after="120"/>
        <w:jc w:val="lowKashida"/>
        <w:rPr>
          <w:rFonts w:cs="Simplified Arabic"/>
          <w:sz w:val="28"/>
          <w:szCs w:val="28"/>
          <w:rtl/>
          <w:lang w:bidi="ar-EG"/>
        </w:rPr>
      </w:pPr>
      <w:r>
        <w:rPr>
          <w:rFonts w:cs="Simplified Arabic" w:hint="cs"/>
          <w:sz w:val="28"/>
          <w:szCs w:val="28"/>
          <w:rtl/>
          <w:lang w:bidi="ar-EG"/>
        </w:rPr>
        <w:t xml:space="preserve"> أ.د. هدى النمر              </w:t>
      </w:r>
      <w:r w:rsidRPr="000C5F37">
        <w:rPr>
          <w:rFonts w:cs="Simplified Arabic" w:hint="cs"/>
          <w:sz w:val="28"/>
          <w:szCs w:val="28"/>
          <w:rtl/>
          <w:lang w:bidi="ar-EG"/>
        </w:rPr>
        <w:t xml:space="preserve">         </w:t>
      </w:r>
      <w:r>
        <w:rPr>
          <w:rFonts w:cs="Simplified Arabic" w:hint="cs"/>
          <w:sz w:val="28"/>
          <w:szCs w:val="28"/>
          <w:rtl/>
          <w:lang w:bidi="ar-EG"/>
        </w:rPr>
        <w:t>( قام بالاشتراك فى إعداد الفصل الثانى)</w:t>
      </w:r>
    </w:p>
    <w:p w:rsidR="00556CA0" w:rsidRPr="000C5F37" w:rsidRDefault="00556CA0" w:rsidP="00556CA0">
      <w:pPr>
        <w:spacing w:before="120" w:after="120"/>
        <w:jc w:val="lowKashida"/>
        <w:rPr>
          <w:rFonts w:cs="Simplified Arabic"/>
          <w:sz w:val="28"/>
          <w:szCs w:val="28"/>
          <w:rtl/>
          <w:lang w:bidi="ar-EG"/>
        </w:rPr>
      </w:pPr>
      <w:r>
        <w:rPr>
          <w:rFonts w:cs="Simplified Arabic" w:hint="cs"/>
          <w:sz w:val="28"/>
          <w:szCs w:val="28"/>
          <w:rtl/>
          <w:lang w:bidi="ar-EG"/>
        </w:rPr>
        <w:t xml:space="preserve">أ.د. عبد الفتاح حسين              </w:t>
      </w:r>
      <w:r>
        <w:rPr>
          <w:rFonts w:cs="Simplified Arabic"/>
          <w:sz w:val="28"/>
          <w:szCs w:val="28"/>
          <w:lang w:bidi="ar-EG"/>
        </w:rPr>
        <w:t xml:space="preserve"> </w:t>
      </w:r>
      <w:r>
        <w:rPr>
          <w:rFonts w:cs="Simplified Arabic" w:hint="cs"/>
          <w:sz w:val="28"/>
          <w:szCs w:val="28"/>
          <w:rtl/>
          <w:lang w:bidi="ar-EG"/>
        </w:rPr>
        <w:t xml:space="preserve">   </w:t>
      </w:r>
      <w:r w:rsidRPr="000C5F37">
        <w:rPr>
          <w:rFonts w:cs="Simplified Arabic" w:hint="cs"/>
          <w:sz w:val="28"/>
          <w:szCs w:val="28"/>
          <w:rtl/>
          <w:lang w:bidi="ar-EG"/>
        </w:rPr>
        <w:t>( قام بالاشتراك فى إعداد الفصل</w:t>
      </w:r>
      <w:r>
        <w:rPr>
          <w:rFonts w:cs="Simplified Arabic" w:hint="cs"/>
          <w:sz w:val="28"/>
          <w:szCs w:val="28"/>
          <w:rtl/>
          <w:lang w:bidi="ar-EG"/>
        </w:rPr>
        <w:t xml:space="preserve"> الرابع</w:t>
      </w:r>
      <w:r w:rsidRPr="000C5F37">
        <w:rPr>
          <w:rFonts w:cs="Simplified Arabic" w:hint="cs"/>
          <w:sz w:val="28"/>
          <w:szCs w:val="28"/>
          <w:rtl/>
          <w:lang w:bidi="ar-EG"/>
        </w:rPr>
        <w:t>)</w:t>
      </w:r>
    </w:p>
    <w:p w:rsidR="00556CA0" w:rsidRPr="000C5F37" w:rsidRDefault="00556CA0" w:rsidP="00556CA0">
      <w:pPr>
        <w:spacing w:before="120" w:after="120"/>
        <w:jc w:val="lowKashida"/>
        <w:rPr>
          <w:rFonts w:cs="Simplified Arabic"/>
          <w:sz w:val="28"/>
          <w:szCs w:val="28"/>
          <w:rtl/>
          <w:lang w:bidi="ar-EG"/>
        </w:rPr>
      </w:pPr>
      <w:r>
        <w:rPr>
          <w:rFonts w:cs="Simplified Arabic" w:hint="cs"/>
          <w:sz w:val="28"/>
          <w:szCs w:val="28"/>
          <w:rtl/>
          <w:lang w:bidi="ar-EG"/>
        </w:rPr>
        <w:t>أ.د. نجوان سعد الدين</w:t>
      </w:r>
      <w:r>
        <w:rPr>
          <w:rFonts w:cs="Simplified Arabic" w:hint="cs"/>
          <w:sz w:val="28"/>
          <w:szCs w:val="28"/>
          <w:rtl/>
          <w:lang w:bidi="ar-EG"/>
        </w:rPr>
        <w:tab/>
        <w:t xml:space="preserve">     </w:t>
      </w:r>
      <w:r w:rsidRPr="000C5F37">
        <w:rPr>
          <w:rFonts w:cs="Simplified Arabic" w:hint="cs"/>
          <w:sz w:val="28"/>
          <w:szCs w:val="28"/>
          <w:rtl/>
          <w:lang w:bidi="ar-EG"/>
        </w:rPr>
        <w:t xml:space="preserve">          ( قام بإ</w:t>
      </w:r>
      <w:r>
        <w:rPr>
          <w:rFonts w:cs="Simplified Arabic" w:hint="cs"/>
          <w:sz w:val="28"/>
          <w:szCs w:val="28"/>
          <w:rtl/>
          <w:lang w:bidi="ar-EG"/>
        </w:rPr>
        <w:t>لاشتراك فى إ</w:t>
      </w:r>
      <w:r w:rsidRPr="000C5F37">
        <w:rPr>
          <w:rFonts w:cs="Simplified Arabic" w:hint="cs"/>
          <w:sz w:val="28"/>
          <w:szCs w:val="28"/>
          <w:rtl/>
          <w:lang w:bidi="ar-EG"/>
        </w:rPr>
        <w:t xml:space="preserve">عداد الفصل </w:t>
      </w:r>
      <w:r>
        <w:rPr>
          <w:rFonts w:cs="Simplified Arabic" w:hint="cs"/>
          <w:sz w:val="28"/>
          <w:szCs w:val="28"/>
          <w:rtl/>
          <w:lang w:bidi="ar-EG"/>
        </w:rPr>
        <w:t>الأول</w:t>
      </w:r>
      <w:r w:rsidRPr="000C5F37">
        <w:rPr>
          <w:rFonts w:cs="Simplified Arabic" w:hint="cs"/>
          <w:sz w:val="28"/>
          <w:szCs w:val="28"/>
          <w:rtl/>
          <w:lang w:bidi="ar-EG"/>
        </w:rPr>
        <w:t xml:space="preserve"> )</w:t>
      </w:r>
    </w:p>
    <w:p w:rsidR="00556CA0" w:rsidRDefault="00556CA0" w:rsidP="00556CA0">
      <w:pPr>
        <w:spacing w:before="120" w:after="120"/>
        <w:jc w:val="center"/>
        <w:rPr>
          <w:rFonts w:cs="Simplified Arabic"/>
          <w:b/>
          <w:bCs/>
          <w:sz w:val="28"/>
          <w:szCs w:val="28"/>
          <w:rtl/>
          <w:lang w:bidi="ar-EG"/>
        </w:rPr>
      </w:pPr>
    </w:p>
    <w:p w:rsidR="00534BB3" w:rsidRDefault="00534BB3" w:rsidP="00534BB3">
      <w:pPr>
        <w:spacing w:before="120" w:after="120"/>
        <w:jc w:val="center"/>
        <w:rPr>
          <w:rFonts w:cs="Simplified Arabic"/>
          <w:b/>
          <w:bCs/>
          <w:sz w:val="28"/>
          <w:szCs w:val="28"/>
          <w:rtl/>
          <w:lang w:bidi="ar-EG"/>
        </w:rPr>
      </w:pPr>
    </w:p>
    <w:p w:rsidR="00C91480" w:rsidRPr="000C5F37" w:rsidRDefault="00C91480" w:rsidP="00534BB3">
      <w:pPr>
        <w:spacing w:before="120" w:after="120"/>
        <w:jc w:val="center"/>
        <w:rPr>
          <w:rFonts w:cs="Simplified Arabic"/>
          <w:b/>
          <w:bCs/>
          <w:sz w:val="28"/>
          <w:szCs w:val="28"/>
          <w:rtl/>
          <w:lang w:bidi="ar-EG"/>
        </w:rPr>
      </w:pPr>
    </w:p>
    <w:p w:rsidR="00ED6C32" w:rsidRDefault="00ED6C32" w:rsidP="00534BB3">
      <w:pPr>
        <w:jc w:val="center"/>
        <w:rPr>
          <w:rFonts w:cs="Simplified Arabic"/>
          <w:b/>
          <w:bCs/>
          <w:sz w:val="36"/>
          <w:szCs w:val="36"/>
          <w:rtl/>
        </w:rPr>
      </w:pPr>
    </w:p>
    <w:p w:rsidR="00ED6C32" w:rsidRPr="00ED6C32" w:rsidRDefault="00ED6C32" w:rsidP="00ED6C32">
      <w:pPr>
        <w:rPr>
          <w:rFonts w:cs="Simplified Arabic"/>
          <w:sz w:val="36"/>
          <w:szCs w:val="36"/>
          <w:rtl/>
        </w:rPr>
      </w:pPr>
    </w:p>
    <w:p w:rsidR="00ED6C32" w:rsidRPr="00ED6C32" w:rsidRDefault="00ED6C32" w:rsidP="00ED6C32">
      <w:pPr>
        <w:rPr>
          <w:rFonts w:cs="Simplified Arabic"/>
          <w:sz w:val="36"/>
          <w:szCs w:val="36"/>
          <w:rtl/>
        </w:rPr>
      </w:pPr>
    </w:p>
    <w:p w:rsidR="00ED6C32" w:rsidRPr="00ED6C32" w:rsidRDefault="00ED6C32" w:rsidP="00ED6C32">
      <w:pPr>
        <w:rPr>
          <w:rFonts w:cs="Simplified Arabic"/>
          <w:sz w:val="36"/>
          <w:szCs w:val="36"/>
          <w:rtl/>
        </w:rPr>
      </w:pPr>
    </w:p>
    <w:p w:rsidR="00ED6C32" w:rsidRPr="00ED6C32" w:rsidRDefault="00ED6C32" w:rsidP="00ED6C32">
      <w:pPr>
        <w:rPr>
          <w:rFonts w:cs="Simplified Arabic"/>
          <w:sz w:val="36"/>
          <w:szCs w:val="36"/>
          <w:rtl/>
        </w:rPr>
      </w:pPr>
    </w:p>
    <w:p w:rsidR="00ED6C32" w:rsidRPr="00ED6C32" w:rsidRDefault="00ED6C32" w:rsidP="00ED6C32">
      <w:pPr>
        <w:rPr>
          <w:rFonts w:cs="Simplified Arabic"/>
          <w:sz w:val="36"/>
          <w:szCs w:val="36"/>
          <w:rtl/>
        </w:rPr>
      </w:pPr>
    </w:p>
    <w:p w:rsidR="00ED6C32" w:rsidRPr="00ED6C32" w:rsidRDefault="00ED6C32" w:rsidP="00ED6C32">
      <w:pPr>
        <w:rPr>
          <w:rFonts w:cs="Simplified Arabic"/>
          <w:sz w:val="36"/>
          <w:szCs w:val="36"/>
          <w:rtl/>
          <w:lang w:bidi="ar-EG"/>
        </w:rPr>
      </w:pPr>
    </w:p>
    <w:p w:rsidR="00ED6C32" w:rsidRPr="00ED6C32" w:rsidRDefault="00ED6C32" w:rsidP="00ED6C32">
      <w:pPr>
        <w:rPr>
          <w:rFonts w:cs="Simplified Arabic"/>
          <w:sz w:val="36"/>
          <w:szCs w:val="36"/>
          <w:rtl/>
        </w:rPr>
      </w:pPr>
    </w:p>
    <w:p w:rsidR="00ED6C32" w:rsidRPr="00ED6C32" w:rsidRDefault="00ED6C32" w:rsidP="00ED6C32">
      <w:pPr>
        <w:rPr>
          <w:rFonts w:cs="Simplified Arabic"/>
          <w:sz w:val="36"/>
          <w:szCs w:val="36"/>
          <w:rtl/>
        </w:rPr>
      </w:pPr>
    </w:p>
    <w:p w:rsidR="00ED6C32" w:rsidRPr="00ED6C32" w:rsidRDefault="00ED6C32" w:rsidP="00ED6C32">
      <w:pPr>
        <w:tabs>
          <w:tab w:val="left" w:pos="3865"/>
        </w:tabs>
        <w:rPr>
          <w:rFonts w:cs="Simplified Arabic"/>
          <w:sz w:val="36"/>
          <w:szCs w:val="36"/>
          <w:rtl/>
        </w:rPr>
      </w:pPr>
      <w:r>
        <w:rPr>
          <w:rFonts w:cs="Simplified Arabic"/>
          <w:sz w:val="36"/>
          <w:szCs w:val="36"/>
          <w:rtl/>
        </w:rPr>
        <w:tab/>
      </w:r>
    </w:p>
    <w:p w:rsidR="00495E03" w:rsidRPr="00ED6C32" w:rsidRDefault="00495E03" w:rsidP="00ED6C32">
      <w:pPr>
        <w:rPr>
          <w:rFonts w:cs="Simplified Arabic"/>
          <w:sz w:val="36"/>
          <w:szCs w:val="36"/>
          <w:rtl/>
        </w:rPr>
        <w:sectPr w:rsidR="00495E03" w:rsidRPr="00ED6C32" w:rsidSect="00495E03">
          <w:headerReference w:type="default" r:id="rId13"/>
          <w:footerReference w:type="default" r:id="rId14"/>
          <w:footnotePr>
            <w:numRestart w:val="eachPage"/>
          </w:footnotePr>
          <w:pgSz w:w="11906" w:h="16838" w:code="9"/>
          <w:pgMar w:top="1418" w:right="1418" w:bottom="1418" w:left="1418" w:header="709" w:footer="567" w:gutter="0"/>
          <w:pgNumType w:fmt="arabicAbjad" w:start="1"/>
          <w:cols w:space="708"/>
          <w:bidi/>
          <w:rtlGutter/>
          <w:docGrid w:linePitch="360"/>
        </w:sectPr>
      </w:pPr>
    </w:p>
    <w:p w:rsidR="00856A3C" w:rsidRDefault="00FB10D0" w:rsidP="00856A3C">
      <w:pPr>
        <w:jc w:val="center"/>
        <w:rPr>
          <w:rFonts w:ascii="Simplified Arabic" w:hAnsi="Simplified Arabic" w:cs="Simplified Arabic"/>
          <w:b/>
          <w:bCs/>
          <w:sz w:val="36"/>
          <w:szCs w:val="36"/>
          <w:lang w:bidi="ar-EG"/>
        </w:rPr>
      </w:pPr>
      <w:r>
        <w:rPr>
          <w:rFonts w:ascii="Simplified Arabic" w:hAnsi="Simplified Arabic" w:cs="Simplified Arabic" w:hint="cs"/>
          <w:b/>
          <w:bCs/>
          <w:sz w:val="36"/>
          <w:szCs w:val="36"/>
          <w:rtl/>
          <w:lang w:bidi="ar-EG"/>
        </w:rPr>
        <w:lastRenderedPageBreak/>
        <w:t xml:space="preserve">"فهرس </w:t>
      </w:r>
      <w:r w:rsidR="00856A3C">
        <w:rPr>
          <w:rFonts w:ascii="Simplified Arabic" w:hAnsi="Simplified Arabic" w:cs="Simplified Arabic"/>
          <w:b/>
          <w:bCs/>
          <w:sz w:val="36"/>
          <w:szCs w:val="36"/>
          <w:rtl/>
          <w:lang w:bidi="ar-EG"/>
        </w:rPr>
        <w:t>المحتويات</w:t>
      </w:r>
      <w:r>
        <w:rPr>
          <w:rFonts w:ascii="Simplified Arabic" w:hAnsi="Simplified Arabic" w:cs="Simplified Arabic" w:hint="cs"/>
          <w:b/>
          <w:bCs/>
          <w:sz w:val="36"/>
          <w:szCs w:val="36"/>
          <w:rtl/>
          <w:lang w:bidi="ar-EG"/>
        </w:rPr>
        <w:t>"</w:t>
      </w:r>
    </w:p>
    <w:tbl>
      <w:tblPr>
        <w:bidiVisual/>
        <w:tblW w:w="9492"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3"/>
        <w:gridCol w:w="1129"/>
      </w:tblGrid>
      <w:tr w:rsidR="00856A3C" w:rsidTr="003D11F0">
        <w:tc>
          <w:tcPr>
            <w:tcW w:w="8363" w:type="dxa"/>
            <w:tcBorders>
              <w:top w:val="single" w:sz="4" w:space="0" w:color="auto"/>
              <w:left w:val="single" w:sz="4" w:space="0" w:color="auto"/>
              <w:bottom w:val="single" w:sz="4" w:space="0" w:color="auto"/>
              <w:right w:val="single" w:sz="4" w:space="0" w:color="auto"/>
            </w:tcBorders>
            <w:vAlign w:val="center"/>
            <w:hideMark/>
          </w:tcPr>
          <w:p w:rsidR="00856A3C" w:rsidRPr="00FB10D0" w:rsidRDefault="00856A3C" w:rsidP="003D11F0">
            <w:pPr>
              <w:jc w:val="center"/>
              <w:rPr>
                <w:rFonts w:ascii="Simplified Arabic" w:hAnsi="Simplified Arabic" w:cs="Simplified Arabic"/>
                <w:b/>
                <w:bCs/>
                <w:sz w:val="28"/>
                <w:szCs w:val="28"/>
                <w:lang w:bidi="ar-EG"/>
              </w:rPr>
            </w:pPr>
            <w:r w:rsidRPr="00FB10D0">
              <w:rPr>
                <w:rFonts w:ascii="Simplified Arabic" w:hAnsi="Simplified Arabic" w:cs="Simplified Arabic"/>
                <w:b/>
                <w:bCs/>
                <w:sz w:val="28"/>
                <w:szCs w:val="28"/>
                <w:rtl/>
                <w:lang w:bidi="ar-EG"/>
              </w:rPr>
              <w:t>الموضوع</w:t>
            </w:r>
          </w:p>
        </w:tc>
        <w:tc>
          <w:tcPr>
            <w:tcW w:w="1129" w:type="dxa"/>
            <w:tcBorders>
              <w:top w:val="single" w:sz="4" w:space="0" w:color="auto"/>
              <w:left w:val="single" w:sz="4" w:space="0" w:color="auto"/>
              <w:bottom w:val="single" w:sz="4" w:space="0" w:color="auto"/>
              <w:right w:val="single" w:sz="4" w:space="0" w:color="auto"/>
            </w:tcBorders>
            <w:hideMark/>
          </w:tcPr>
          <w:p w:rsidR="00856A3C" w:rsidRPr="00FB10D0" w:rsidRDefault="003D11F0">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رقم </w:t>
            </w:r>
            <w:r w:rsidR="00856A3C" w:rsidRPr="00FB10D0">
              <w:rPr>
                <w:rFonts w:ascii="Simplified Arabic" w:hAnsi="Simplified Arabic" w:cs="Simplified Arabic"/>
                <w:b/>
                <w:bCs/>
                <w:sz w:val="28"/>
                <w:szCs w:val="28"/>
                <w:rtl/>
                <w:lang w:bidi="ar-EG"/>
              </w:rPr>
              <w:t xml:space="preserve">الصفحة </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241C81" w:rsidRDefault="00241C81">
            <w:pPr>
              <w:jc w:val="both"/>
              <w:rPr>
                <w:rFonts w:ascii="Simplified Arabic" w:hAnsi="Simplified Arabic" w:cs="Simplified Arabic"/>
                <w:b/>
                <w:bCs/>
                <w:sz w:val="32"/>
                <w:szCs w:val="32"/>
                <w:lang w:bidi="ar-EG"/>
              </w:rPr>
            </w:pPr>
            <w:r w:rsidRPr="00241C81">
              <w:rPr>
                <w:rFonts w:ascii="Simplified Arabic" w:hAnsi="Simplified Arabic" w:cs="Simplified Arabic" w:hint="cs"/>
                <w:b/>
                <w:bCs/>
                <w:sz w:val="32"/>
                <w:szCs w:val="32"/>
                <w:u w:val="single"/>
                <w:rtl/>
                <w:lang w:bidi="ar-EG"/>
              </w:rPr>
              <w:t>مقدمة</w:t>
            </w:r>
            <w:r w:rsidRPr="00241C81">
              <w:rPr>
                <w:rFonts w:ascii="Simplified Arabic" w:hAnsi="Simplified Arabic" w:cs="Simplified Arabic" w:hint="cs"/>
                <w:b/>
                <w:bCs/>
                <w:sz w:val="32"/>
                <w:szCs w:val="32"/>
                <w:rtl/>
                <w:lang w:bidi="ar-EG"/>
              </w:rPr>
              <w:t xml:space="preserve"> :</w:t>
            </w:r>
          </w:p>
        </w:tc>
        <w:tc>
          <w:tcPr>
            <w:tcW w:w="1129" w:type="dxa"/>
            <w:tcBorders>
              <w:top w:val="single" w:sz="4" w:space="0" w:color="auto"/>
              <w:left w:val="single" w:sz="4" w:space="0" w:color="auto"/>
              <w:bottom w:val="single" w:sz="4" w:space="0" w:color="auto"/>
              <w:right w:val="single" w:sz="4" w:space="0" w:color="auto"/>
            </w:tcBorders>
          </w:tcPr>
          <w:p w:rsidR="00856A3C" w:rsidRDefault="00CC2FE1">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241C81" w:rsidRDefault="00241C81" w:rsidP="003D259D">
            <w:pPr>
              <w:jc w:val="both"/>
              <w:rPr>
                <w:rFonts w:ascii="Simplified Arabic" w:hAnsi="Simplified Arabic" w:cs="Simplified Arabic"/>
                <w:sz w:val="28"/>
                <w:szCs w:val="28"/>
                <w:lang w:bidi="ar-EG"/>
              </w:rPr>
            </w:pPr>
            <w:r w:rsidRPr="00241C81">
              <w:rPr>
                <w:rFonts w:ascii="Simplified Arabic" w:hAnsi="Simplified Arabic" w:cs="Simplified Arabic" w:hint="cs"/>
                <w:b/>
                <w:bCs/>
                <w:sz w:val="32"/>
                <w:szCs w:val="32"/>
                <w:u w:val="single"/>
                <w:rtl/>
                <w:lang w:bidi="ar-EG"/>
              </w:rPr>
              <w:t>الفصل الأول</w:t>
            </w:r>
            <w:r w:rsidRPr="00660DA4">
              <w:rPr>
                <w:rFonts w:ascii="Simplified Arabic" w:hAnsi="Simplified Arabic" w:cs="Simplified Arabic" w:hint="cs"/>
                <w:b/>
                <w:bCs/>
                <w:sz w:val="32"/>
                <w:szCs w:val="32"/>
                <w:rtl/>
                <w:lang w:bidi="ar-EG"/>
              </w:rPr>
              <w:t xml:space="preserve">: </w:t>
            </w:r>
            <w:r w:rsidRPr="00660DA4">
              <w:rPr>
                <w:rFonts w:ascii="Simplified Arabic" w:hAnsi="Simplified Arabic" w:cs="Simplified Arabic" w:hint="cs"/>
                <w:b/>
                <w:bCs/>
                <w:sz w:val="32"/>
                <w:szCs w:val="32"/>
                <w:u w:val="single"/>
                <w:rtl/>
                <w:lang w:bidi="ar-EG"/>
              </w:rPr>
              <w:t>تنمية المياه من مصادرها التقليدية داخل الحدود المصرية</w:t>
            </w:r>
            <w:r w:rsidRPr="00660DA4">
              <w:rPr>
                <w:rFonts w:ascii="Simplified Arabic" w:hAnsi="Simplified Arabic" w:cs="Simplified Arabic" w:hint="cs"/>
                <w:b/>
                <w:bCs/>
                <w:sz w:val="32"/>
                <w:szCs w:val="32"/>
                <w:rtl/>
                <w:lang w:bidi="ar-EG"/>
              </w:rPr>
              <w:t>:</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5</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311346" w:rsidRDefault="00241C81">
            <w:pPr>
              <w:jc w:val="both"/>
              <w:rPr>
                <w:rFonts w:ascii="Simplified Arabic" w:hAnsi="Simplified Arabic" w:cs="Simplified Arabic"/>
                <w:b/>
                <w:bCs/>
                <w:sz w:val="28"/>
                <w:szCs w:val="28"/>
                <w:lang w:bidi="ar-EG"/>
              </w:rPr>
            </w:pPr>
            <w:r w:rsidRPr="00311346">
              <w:rPr>
                <w:rFonts w:ascii="Simplified Arabic" w:hAnsi="Simplified Arabic" w:cs="Simplified Arabic" w:hint="cs"/>
                <w:b/>
                <w:bCs/>
                <w:sz w:val="28"/>
                <w:szCs w:val="28"/>
                <w:rtl/>
                <w:lang w:bidi="ar-EG"/>
              </w:rPr>
              <w:t xml:space="preserve">        1-</w:t>
            </w:r>
            <w:r w:rsidR="00F36B83">
              <w:rPr>
                <w:rFonts w:ascii="Simplified Arabic" w:hAnsi="Simplified Arabic" w:cs="Simplified Arabic" w:hint="cs"/>
                <w:b/>
                <w:bCs/>
                <w:sz w:val="28"/>
                <w:szCs w:val="28"/>
                <w:rtl/>
                <w:lang w:bidi="ar-EG"/>
              </w:rPr>
              <w:t xml:space="preserve">1 </w:t>
            </w:r>
            <w:r w:rsidRPr="00311346">
              <w:rPr>
                <w:rFonts w:ascii="Simplified Arabic" w:hAnsi="Simplified Arabic" w:cs="Simplified Arabic" w:hint="cs"/>
                <w:b/>
                <w:bCs/>
                <w:sz w:val="28"/>
                <w:szCs w:val="28"/>
                <w:rtl/>
                <w:lang w:bidi="ar-EG"/>
              </w:rPr>
              <w:t xml:space="preserve"> </w:t>
            </w:r>
            <w:r w:rsidRPr="00311346">
              <w:rPr>
                <w:rFonts w:ascii="Simplified Arabic" w:hAnsi="Simplified Arabic" w:cs="Simplified Arabic" w:hint="cs"/>
                <w:b/>
                <w:bCs/>
                <w:sz w:val="28"/>
                <w:szCs w:val="28"/>
                <w:u w:val="single"/>
                <w:rtl/>
                <w:lang w:bidi="ar-EG"/>
              </w:rPr>
              <w:t>مياه نهر النيل</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5</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311346" w:rsidRDefault="00241C81" w:rsidP="00F36B83">
            <w:pPr>
              <w:jc w:val="both"/>
              <w:rPr>
                <w:rFonts w:ascii="Simplified Arabic" w:hAnsi="Simplified Arabic" w:cs="Simplified Arabic"/>
                <w:b/>
                <w:bCs/>
                <w:sz w:val="28"/>
                <w:szCs w:val="28"/>
                <w:lang w:bidi="ar-EG"/>
              </w:rPr>
            </w:pPr>
            <w:r w:rsidRPr="00311346">
              <w:rPr>
                <w:rFonts w:ascii="Simplified Arabic" w:hAnsi="Simplified Arabic" w:cs="Simplified Arabic" w:hint="cs"/>
                <w:b/>
                <w:bCs/>
                <w:sz w:val="28"/>
                <w:szCs w:val="28"/>
                <w:rtl/>
                <w:lang w:bidi="ar-EG"/>
              </w:rPr>
              <w:t xml:space="preserve">        </w:t>
            </w:r>
            <w:r w:rsidR="00F36B83">
              <w:rPr>
                <w:rFonts w:ascii="Simplified Arabic" w:hAnsi="Simplified Arabic" w:cs="Simplified Arabic" w:hint="cs"/>
                <w:b/>
                <w:bCs/>
                <w:sz w:val="28"/>
                <w:szCs w:val="28"/>
                <w:rtl/>
                <w:lang w:bidi="ar-EG"/>
              </w:rPr>
              <w:t xml:space="preserve">1-2  </w:t>
            </w:r>
            <w:r w:rsidRPr="00311346">
              <w:rPr>
                <w:rFonts w:ascii="Simplified Arabic" w:hAnsi="Simplified Arabic" w:cs="Simplified Arabic" w:hint="cs"/>
                <w:b/>
                <w:bCs/>
                <w:sz w:val="28"/>
                <w:szCs w:val="28"/>
                <w:u w:val="single"/>
                <w:rtl/>
                <w:lang w:bidi="ar-EG"/>
              </w:rPr>
              <w:t>المياه الجوفية</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9</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Default="00CC2FE1" w:rsidP="00F36B8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506E2F">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1</w:t>
            </w:r>
            <w:r w:rsidR="00DC6171">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1</w:t>
            </w:r>
            <w:r w:rsidR="00EE49F5">
              <w:rPr>
                <w:rFonts w:ascii="Simplified Arabic" w:hAnsi="Simplified Arabic" w:cs="Simplified Arabic" w:hint="cs"/>
                <w:sz w:val="28"/>
                <w:szCs w:val="28"/>
                <w:rtl/>
                <w:lang w:bidi="ar-EG"/>
              </w:rPr>
              <w:t>)</w:t>
            </w:r>
            <w:r w:rsidR="00506E2F">
              <w:rPr>
                <w:rFonts w:ascii="Simplified Arabic" w:hAnsi="Simplified Arabic" w:cs="Simplified Arabic" w:hint="cs"/>
                <w:sz w:val="28"/>
                <w:szCs w:val="28"/>
                <w:rtl/>
                <w:lang w:bidi="ar-EG"/>
              </w:rPr>
              <w:t xml:space="preserve"> الدلتا والساحل الشمالى الغربى</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10</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506E2F" w:rsidRDefault="00CC2FE1" w:rsidP="00F36B8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506E2F">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1</w:t>
            </w:r>
            <w:r w:rsidR="00DC6171">
              <w:rPr>
                <w:rFonts w:ascii="Simplified Arabic" w:hAnsi="Simplified Arabic" w:cs="Simplified Arabic" w:hint="cs"/>
                <w:sz w:val="28"/>
                <w:szCs w:val="28"/>
                <w:rtl/>
                <w:lang w:bidi="ar-EG"/>
              </w:rPr>
              <w:t>-</w:t>
            </w:r>
            <w:r w:rsidR="00506E2F">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2</w:t>
            </w:r>
            <w:r w:rsidR="00506E2F">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خزان </w:t>
            </w:r>
            <w:r w:rsidR="00506E2F">
              <w:rPr>
                <w:rFonts w:ascii="Simplified Arabic" w:hAnsi="Simplified Arabic" w:cs="Simplified Arabic" w:hint="cs"/>
                <w:sz w:val="28"/>
                <w:szCs w:val="28"/>
                <w:rtl/>
                <w:lang w:bidi="ar-EG"/>
              </w:rPr>
              <w:t>وادى النيل ومنطقة بحيرة السد العالى</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11</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506E2F" w:rsidRDefault="00CC2FE1" w:rsidP="00F36B8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506E2F">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1</w:t>
            </w:r>
            <w:r w:rsidR="00DC6171">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3</w:t>
            </w:r>
            <w:r w:rsidR="00506E2F">
              <w:rPr>
                <w:rFonts w:ascii="Simplified Arabic" w:hAnsi="Simplified Arabic" w:cs="Simplified Arabic" w:hint="cs"/>
                <w:sz w:val="28"/>
                <w:szCs w:val="28"/>
                <w:rtl/>
                <w:lang w:bidi="ar-EG"/>
              </w:rPr>
              <w:t>) خزانات الصحراء الغربية</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12</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Default="00CC2FE1" w:rsidP="00F36B8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506E2F">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1</w:t>
            </w:r>
            <w:r w:rsidR="00DC6171">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4</w:t>
            </w:r>
            <w:r w:rsidR="00506E2F">
              <w:rPr>
                <w:rFonts w:ascii="Simplified Arabic" w:hAnsi="Simplified Arabic" w:cs="Simplified Arabic" w:hint="cs"/>
                <w:sz w:val="28"/>
                <w:szCs w:val="28"/>
                <w:rtl/>
                <w:lang w:bidi="ar-EG"/>
              </w:rPr>
              <w:t>) خزانات الصحراء الشرقية، وساحل البحر الأحمر</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16</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Default="00CC2FE1" w:rsidP="00F36B8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3F19C9">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1</w:t>
            </w:r>
            <w:r w:rsidR="00DC6171">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5</w:t>
            </w:r>
            <w:r w:rsidR="003F19C9">
              <w:rPr>
                <w:rFonts w:ascii="Simplified Arabic" w:hAnsi="Simplified Arabic" w:cs="Simplified Arabic" w:hint="cs"/>
                <w:sz w:val="28"/>
                <w:szCs w:val="28"/>
                <w:rtl/>
                <w:lang w:bidi="ar-EG"/>
              </w:rPr>
              <w:t>) خزانات شبه جزيرة سيناء والساحل الشمالى الشرقى</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19</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3F19C9" w:rsidRDefault="00CC2FE1" w:rsidP="00F36B8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3F19C9">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1</w:t>
            </w:r>
            <w:r w:rsidR="00DC6171">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F36B83">
              <w:rPr>
                <w:rFonts w:ascii="Simplified Arabic" w:hAnsi="Simplified Arabic" w:cs="Simplified Arabic" w:hint="cs"/>
                <w:sz w:val="28"/>
                <w:szCs w:val="28"/>
                <w:rtl/>
                <w:lang w:bidi="ar-EG"/>
              </w:rPr>
              <w:t>6</w:t>
            </w:r>
            <w:r w:rsidR="003F19C9">
              <w:rPr>
                <w:rFonts w:ascii="Simplified Arabic" w:hAnsi="Simplified Arabic" w:cs="Simplified Arabic" w:hint="cs"/>
                <w:sz w:val="28"/>
                <w:szCs w:val="28"/>
                <w:rtl/>
                <w:lang w:bidi="ar-EG"/>
              </w:rPr>
              <w:t>) المسارات والإمكانات</w:t>
            </w:r>
            <w:r w:rsidR="00A52163">
              <w:rPr>
                <w:rFonts w:ascii="Simplified Arabic" w:hAnsi="Simplified Arabic" w:cs="Simplified Arabic" w:hint="cs"/>
                <w:sz w:val="28"/>
                <w:szCs w:val="28"/>
                <w:rtl/>
                <w:lang w:bidi="ar-EG"/>
              </w:rPr>
              <w:t xml:space="preserve"> المحتملة لتنمية الموارد المائية الجوفية القابلة للإستغلال</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21</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311346" w:rsidRDefault="00660DA4" w:rsidP="00F36B83">
            <w:pPr>
              <w:jc w:val="lowKashida"/>
              <w:rPr>
                <w:rFonts w:ascii="Simplified Arabic" w:hAnsi="Simplified Arabic" w:cs="Simplified Arabic"/>
                <w:b/>
                <w:bCs/>
                <w:sz w:val="28"/>
                <w:szCs w:val="28"/>
                <w:lang w:bidi="ar-EG"/>
              </w:rPr>
            </w:pPr>
            <w:r w:rsidRPr="00311346">
              <w:rPr>
                <w:rFonts w:ascii="Simplified Arabic" w:hAnsi="Simplified Arabic" w:cs="Simplified Arabic" w:hint="cs"/>
                <w:b/>
                <w:bCs/>
                <w:sz w:val="28"/>
                <w:szCs w:val="28"/>
                <w:rtl/>
                <w:lang w:bidi="ar-EG"/>
              </w:rPr>
              <w:t xml:space="preserve">        </w:t>
            </w:r>
            <w:r w:rsidR="00F36B83">
              <w:rPr>
                <w:rFonts w:ascii="Simplified Arabic" w:hAnsi="Simplified Arabic" w:cs="Simplified Arabic" w:hint="cs"/>
                <w:b/>
                <w:bCs/>
                <w:sz w:val="28"/>
                <w:szCs w:val="28"/>
                <w:rtl/>
                <w:lang w:bidi="ar-EG"/>
              </w:rPr>
              <w:t>1</w:t>
            </w:r>
            <w:r w:rsidRPr="00311346">
              <w:rPr>
                <w:rFonts w:ascii="Simplified Arabic" w:hAnsi="Simplified Arabic" w:cs="Simplified Arabic" w:hint="cs"/>
                <w:b/>
                <w:bCs/>
                <w:sz w:val="28"/>
                <w:szCs w:val="28"/>
                <w:rtl/>
                <w:lang w:bidi="ar-EG"/>
              </w:rPr>
              <w:t>-</w:t>
            </w:r>
            <w:r w:rsidR="00F36B83">
              <w:rPr>
                <w:rFonts w:ascii="Simplified Arabic" w:hAnsi="Simplified Arabic" w:cs="Simplified Arabic" w:hint="cs"/>
                <w:b/>
                <w:bCs/>
                <w:sz w:val="28"/>
                <w:szCs w:val="28"/>
                <w:rtl/>
                <w:lang w:bidi="ar-EG"/>
              </w:rPr>
              <w:t xml:space="preserve">3 </w:t>
            </w:r>
            <w:r w:rsidRPr="00311346">
              <w:rPr>
                <w:rFonts w:ascii="Simplified Arabic" w:hAnsi="Simplified Arabic" w:cs="Simplified Arabic" w:hint="cs"/>
                <w:b/>
                <w:bCs/>
                <w:sz w:val="28"/>
                <w:szCs w:val="28"/>
                <w:rtl/>
                <w:lang w:bidi="ar-EG"/>
              </w:rPr>
              <w:t xml:space="preserve"> </w:t>
            </w:r>
            <w:r w:rsidRPr="00311346">
              <w:rPr>
                <w:rFonts w:ascii="Simplified Arabic" w:hAnsi="Simplified Arabic" w:cs="Simplified Arabic" w:hint="cs"/>
                <w:b/>
                <w:bCs/>
                <w:sz w:val="28"/>
                <w:szCs w:val="28"/>
                <w:u w:val="single"/>
                <w:rtl/>
                <w:lang w:bidi="ar-EG"/>
              </w:rPr>
              <w:t>مياه الأمطار، والسيول</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27</w:t>
            </w:r>
          </w:p>
        </w:tc>
      </w:tr>
      <w:tr w:rsidR="00856A3C" w:rsidRPr="00660DA4" w:rsidTr="003D11F0">
        <w:tc>
          <w:tcPr>
            <w:tcW w:w="8363" w:type="dxa"/>
            <w:tcBorders>
              <w:top w:val="single" w:sz="4" w:space="0" w:color="auto"/>
              <w:left w:val="single" w:sz="4" w:space="0" w:color="auto"/>
              <w:bottom w:val="single" w:sz="4" w:space="0" w:color="auto"/>
              <w:right w:val="single" w:sz="4" w:space="0" w:color="auto"/>
            </w:tcBorders>
          </w:tcPr>
          <w:p w:rsidR="00856A3C" w:rsidRPr="00660DA4" w:rsidRDefault="00660DA4">
            <w:pPr>
              <w:jc w:val="lowKashida"/>
              <w:rPr>
                <w:rFonts w:ascii="Simplified Arabic" w:hAnsi="Simplified Arabic" w:cs="Simplified Arabic"/>
                <w:b/>
                <w:bCs/>
                <w:sz w:val="32"/>
                <w:szCs w:val="32"/>
                <w:lang w:bidi="ar-EG"/>
              </w:rPr>
            </w:pPr>
            <w:r w:rsidRPr="00660DA4">
              <w:rPr>
                <w:rFonts w:ascii="Simplified Arabic" w:hAnsi="Simplified Arabic" w:cs="Simplified Arabic" w:hint="cs"/>
                <w:b/>
                <w:bCs/>
                <w:sz w:val="32"/>
                <w:szCs w:val="32"/>
                <w:u w:val="single"/>
                <w:rtl/>
                <w:lang w:bidi="ar-EG"/>
              </w:rPr>
              <w:t>الفصل الثانى</w:t>
            </w:r>
            <w:r w:rsidRPr="00660DA4">
              <w:rPr>
                <w:rFonts w:ascii="Simplified Arabic" w:hAnsi="Simplified Arabic" w:cs="Simplified Arabic" w:hint="cs"/>
                <w:b/>
                <w:bCs/>
                <w:sz w:val="32"/>
                <w:szCs w:val="32"/>
                <w:rtl/>
                <w:lang w:bidi="ar-EG"/>
              </w:rPr>
              <w:t xml:space="preserve">: </w:t>
            </w:r>
            <w:r w:rsidRPr="00660DA4">
              <w:rPr>
                <w:rFonts w:ascii="Simplified Arabic" w:hAnsi="Simplified Arabic" w:cs="Simplified Arabic" w:hint="cs"/>
                <w:b/>
                <w:bCs/>
                <w:sz w:val="32"/>
                <w:szCs w:val="32"/>
                <w:u w:val="single"/>
                <w:rtl/>
                <w:lang w:bidi="ar-EG"/>
              </w:rPr>
              <w:t>تنمية المياه من المصادر غير التقليدية</w:t>
            </w:r>
            <w:r w:rsidRPr="00660DA4">
              <w:rPr>
                <w:rFonts w:ascii="Simplified Arabic" w:hAnsi="Simplified Arabic" w:cs="Simplified Arabic" w:hint="cs"/>
                <w:b/>
                <w:bCs/>
                <w:sz w:val="32"/>
                <w:szCs w:val="32"/>
                <w:rtl/>
                <w:lang w:bidi="ar-EG"/>
              </w:rPr>
              <w:t>:</w:t>
            </w:r>
          </w:p>
        </w:tc>
        <w:tc>
          <w:tcPr>
            <w:tcW w:w="1129" w:type="dxa"/>
            <w:tcBorders>
              <w:top w:val="single" w:sz="4" w:space="0" w:color="auto"/>
              <w:left w:val="single" w:sz="4" w:space="0" w:color="auto"/>
              <w:bottom w:val="single" w:sz="4" w:space="0" w:color="auto"/>
              <w:right w:val="single" w:sz="4" w:space="0" w:color="auto"/>
            </w:tcBorders>
          </w:tcPr>
          <w:p w:rsidR="00856A3C" w:rsidRPr="00660DA4" w:rsidRDefault="00EC096B" w:rsidP="00EC096B">
            <w:pPr>
              <w:jc w:val="center"/>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29</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311346" w:rsidRDefault="00660DA4" w:rsidP="00CB3623">
            <w:pPr>
              <w:jc w:val="lowKashida"/>
              <w:rPr>
                <w:rFonts w:ascii="Simplified Arabic" w:hAnsi="Simplified Arabic" w:cs="Simplified Arabic"/>
                <w:b/>
                <w:bCs/>
                <w:sz w:val="28"/>
                <w:szCs w:val="28"/>
                <w:lang w:bidi="ar-EG"/>
              </w:rPr>
            </w:pPr>
            <w:r w:rsidRPr="00311346">
              <w:rPr>
                <w:rFonts w:ascii="Simplified Arabic" w:hAnsi="Simplified Arabic" w:cs="Simplified Arabic" w:hint="cs"/>
                <w:b/>
                <w:bCs/>
                <w:sz w:val="28"/>
                <w:szCs w:val="28"/>
                <w:rtl/>
                <w:lang w:bidi="ar-EG"/>
              </w:rPr>
              <w:t xml:space="preserve">        </w:t>
            </w:r>
            <w:r w:rsidR="00CB3623">
              <w:rPr>
                <w:rFonts w:ascii="Simplified Arabic" w:hAnsi="Simplified Arabic" w:cs="Simplified Arabic" w:hint="cs"/>
                <w:b/>
                <w:bCs/>
                <w:sz w:val="28"/>
                <w:szCs w:val="28"/>
                <w:rtl/>
                <w:lang w:bidi="ar-EG"/>
              </w:rPr>
              <w:t>2</w:t>
            </w:r>
            <w:r w:rsidRPr="00311346">
              <w:rPr>
                <w:rFonts w:ascii="Simplified Arabic" w:hAnsi="Simplified Arabic" w:cs="Simplified Arabic" w:hint="cs"/>
                <w:b/>
                <w:bCs/>
                <w:sz w:val="28"/>
                <w:szCs w:val="28"/>
                <w:rtl/>
                <w:lang w:bidi="ar-EG"/>
              </w:rPr>
              <w:t>-</w:t>
            </w:r>
            <w:r w:rsidR="00CB3623">
              <w:rPr>
                <w:rFonts w:ascii="Simplified Arabic" w:hAnsi="Simplified Arabic" w:cs="Simplified Arabic" w:hint="cs"/>
                <w:b/>
                <w:bCs/>
                <w:sz w:val="28"/>
                <w:szCs w:val="28"/>
                <w:rtl/>
                <w:lang w:bidi="ar-EG"/>
              </w:rPr>
              <w:t>1</w:t>
            </w:r>
            <w:r w:rsidRPr="00311346">
              <w:rPr>
                <w:rFonts w:ascii="Simplified Arabic" w:hAnsi="Simplified Arabic" w:cs="Simplified Arabic" w:hint="cs"/>
                <w:b/>
                <w:bCs/>
                <w:sz w:val="28"/>
                <w:szCs w:val="28"/>
                <w:rtl/>
                <w:lang w:bidi="ar-EG"/>
              </w:rPr>
              <w:t xml:space="preserve"> </w:t>
            </w:r>
            <w:r w:rsidR="00CB3623">
              <w:rPr>
                <w:rFonts w:ascii="Simplified Arabic" w:hAnsi="Simplified Arabic" w:cs="Simplified Arabic" w:hint="cs"/>
                <w:b/>
                <w:bCs/>
                <w:sz w:val="28"/>
                <w:szCs w:val="28"/>
                <w:rtl/>
                <w:lang w:bidi="ar-EG"/>
              </w:rPr>
              <w:t xml:space="preserve"> </w:t>
            </w:r>
            <w:r w:rsidRPr="00311346">
              <w:rPr>
                <w:rFonts w:ascii="Simplified Arabic" w:hAnsi="Simplified Arabic" w:cs="Simplified Arabic" w:hint="cs"/>
                <w:b/>
                <w:bCs/>
                <w:sz w:val="28"/>
                <w:szCs w:val="28"/>
                <w:u w:val="single"/>
                <w:rtl/>
                <w:lang w:bidi="ar-EG"/>
              </w:rPr>
              <w:t>تحلية المياه</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29</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Default="00660DA4" w:rsidP="00CB362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CB362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1</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1</w:t>
            </w:r>
            <w:r>
              <w:rPr>
                <w:rFonts w:ascii="Simplified Arabic" w:hAnsi="Simplified Arabic" w:cs="Simplified Arabic" w:hint="cs"/>
                <w:sz w:val="28"/>
                <w:szCs w:val="28"/>
                <w:rtl/>
                <w:lang w:bidi="ar-EG"/>
              </w:rPr>
              <w:t xml:space="preserve">) الحاجة إلى تحلية المياه      </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29</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Default="00660DA4" w:rsidP="00CB362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CB362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1</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 طرق تحلية المياه</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30</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Default="00660DA4" w:rsidP="00CB362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CB362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1</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3</w:t>
            </w:r>
            <w:r>
              <w:rPr>
                <w:rFonts w:ascii="Simplified Arabic" w:hAnsi="Simplified Arabic" w:cs="Simplified Arabic" w:hint="cs"/>
                <w:sz w:val="28"/>
                <w:szCs w:val="28"/>
                <w:rtl/>
                <w:lang w:bidi="ar-EG"/>
              </w:rPr>
              <w:t>) محددات إختيار الطرق المناسبة للتحلية</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35</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660DA4" w:rsidRDefault="00660DA4" w:rsidP="00CB362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CB362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1</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4</w:t>
            </w:r>
            <w:r>
              <w:rPr>
                <w:rFonts w:ascii="Simplified Arabic" w:hAnsi="Simplified Arabic" w:cs="Simplified Arabic" w:hint="cs"/>
                <w:sz w:val="28"/>
                <w:szCs w:val="28"/>
                <w:rtl/>
                <w:lang w:bidi="ar-EG"/>
              </w:rPr>
              <w:t>) تكاليف إنتاج، وبيع المياه المحلاه</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37</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660DA4" w:rsidRDefault="00660DA4" w:rsidP="00CB362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CB362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1</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5) حتمية وبرنامج مقترح لتحلية المياه</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46</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311346" w:rsidRDefault="00660DA4">
            <w:pPr>
              <w:jc w:val="lowKashida"/>
              <w:rPr>
                <w:rFonts w:ascii="Simplified Arabic" w:hAnsi="Simplified Arabic" w:cs="Simplified Arabic"/>
                <w:b/>
                <w:bCs/>
                <w:sz w:val="28"/>
                <w:szCs w:val="28"/>
                <w:lang w:bidi="ar-EG"/>
              </w:rPr>
            </w:pPr>
            <w:r w:rsidRPr="00311346">
              <w:rPr>
                <w:rFonts w:ascii="Simplified Arabic" w:hAnsi="Simplified Arabic" w:cs="Simplified Arabic" w:hint="cs"/>
                <w:b/>
                <w:bCs/>
                <w:sz w:val="28"/>
                <w:szCs w:val="28"/>
                <w:rtl/>
                <w:lang w:bidi="ar-EG"/>
              </w:rPr>
              <w:t xml:space="preserve">       2-</w:t>
            </w:r>
            <w:r w:rsidR="00CB3623">
              <w:rPr>
                <w:rFonts w:ascii="Simplified Arabic" w:hAnsi="Simplified Arabic" w:cs="Simplified Arabic" w:hint="cs"/>
                <w:b/>
                <w:bCs/>
                <w:sz w:val="28"/>
                <w:szCs w:val="28"/>
                <w:rtl/>
                <w:lang w:bidi="ar-EG"/>
              </w:rPr>
              <w:t xml:space="preserve">2  </w:t>
            </w:r>
            <w:r w:rsidRPr="00311346">
              <w:rPr>
                <w:rFonts w:ascii="Simplified Arabic" w:hAnsi="Simplified Arabic" w:cs="Simplified Arabic" w:hint="cs"/>
                <w:b/>
                <w:bCs/>
                <w:sz w:val="28"/>
                <w:szCs w:val="28"/>
                <w:u w:val="single"/>
                <w:rtl/>
                <w:lang w:bidi="ar-EG"/>
              </w:rPr>
              <w:t>معالجة مياه الصرف الصحى</w:t>
            </w:r>
            <w:r w:rsidRPr="00311346">
              <w:rPr>
                <w:rFonts w:ascii="Simplified Arabic" w:hAnsi="Simplified Arabic" w:cs="Simplified Arabic" w:hint="cs"/>
                <w:b/>
                <w:bCs/>
                <w:sz w:val="28"/>
                <w:szCs w:val="28"/>
                <w:rtl/>
                <w:lang w:bidi="ar-EG"/>
              </w:rPr>
              <w:t>:</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47</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Default="00660DA4" w:rsidP="00CB362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(2</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1</w:t>
            </w:r>
            <w:r>
              <w:rPr>
                <w:rFonts w:ascii="Simplified Arabic" w:hAnsi="Simplified Arabic" w:cs="Simplified Arabic" w:hint="cs"/>
                <w:sz w:val="28"/>
                <w:szCs w:val="28"/>
                <w:rtl/>
                <w:lang w:bidi="ar-EG"/>
              </w:rPr>
              <w:t>) الحاجة إلى معالجة مياه الصرف الصحى</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47</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Pr="00660DA4" w:rsidRDefault="00660DA4" w:rsidP="003D259D">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(2</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 مراحل المعالجة، و</w:t>
            </w:r>
            <w:r w:rsidR="003D259D">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ستخدامات المياه</w:t>
            </w:r>
          </w:p>
        </w:tc>
        <w:tc>
          <w:tcPr>
            <w:tcW w:w="1129" w:type="dxa"/>
            <w:tcBorders>
              <w:top w:val="single" w:sz="4" w:space="0" w:color="auto"/>
              <w:left w:val="single" w:sz="4" w:space="0" w:color="auto"/>
              <w:bottom w:val="single" w:sz="4" w:space="0" w:color="auto"/>
              <w:right w:val="single" w:sz="4" w:space="0" w:color="auto"/>
            </w:tcBorders>
          </w:tcPr>
          <w:p w:rsidR="00856A3C" w:rsidRDefault="00EC096B" w:rsidP="00EC096B">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48</w:t>
            </w:r>
          </w:p>
        </w:tc>
      </w:tr>
      <w:tr w:rsidR="00856A3C" w:rsidTr="003D11F0">
        <w:tc>
          <w:tcPr>
            <w:tcW w:w="8363" w:type="dxa"/>
            <w:tcBorders>
              <w:top w:val="single" w:sz="4" w:space="0" w:color="auto"/>
              <w:left w:val="single" w:sz="4" w:space="0" w:color="auto"/>
              <w:bottom w:val="single" w:sz="4" w:space="0" w:color="auto"/>
              <w:right w:val="single" w:sz="4" w:space="0" w:color="auto"/>
            </w:tcBorders>
          </w:tcPr>
          <w:p w:rsidR="00856A3C" w:rsidRDefault="00311346" w:rsidP="00CB3623">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(2</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CB3623">
              <w:rPr>
                <w:rFonts w:ascii="Simplified Arabic" w:hAnsi="Simplified Arabic" w:cs="Simplified Arabic" w:hint="cs"/>
                <w:sz w:val="28"/>
                <w:szCs w:val="28"/>
                <w:rtl/>
                <w:lang w:bidi="ar-EG"/>
              </w:rPr>
              <w:t>3</w:t>
            </w:r>
            <w:r>
              <w:rPr>
                <w:rFonts w:ascii="Simplified Arabic" w:hAnsi="Simplified Arabic" w:cs="Simplified Arabic" w:hint="cs"/>
                <w:sz w:val="28"/>
                <w:szCs w:val="28"/>
                <w:rtl/>
                <w:lang w:bidi="ar-EG"/>
              </w:rPr>
              <w:t>) ا</w:t>
            </w:r>
            <w:r w:rsidR="008F4C6D">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نتاج وا</w:t>
            </w:r>
            <w:r w:rsidR="008F4C6D">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ستهلاك من المياه النقية والمياه المعالجة</w:t>
            </w:r>
          </w:p>
        </w:tc>
        <w:tc>
          <w:tcPr>
            <w:tcW w:w="1129" w:type="dxa"/>
            <w:tcBorders>
              <w:top w:val="single" w:sz="4" w:space="0" w:color="auto"/>
              <w:left w:val="single" w:sz="4" w:space="0" w:color="auto"/>
              <w:bottom w:val="single" w:sz="4" w:space="0" w:color="auto"/>
              <w:right w:val="single" w:sz="4" w:space="0" w:color="auto"/>
            </w:tcBorders>
          </w:tcPr>
          <w:p w:rsidR="00856A3C" w:rsidRDefault="00CC2FE1" w:rsidP="00D076AD">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5</w:t>
            </w:r>
            <w:r w:rsidR="00D076AD">
              <w:rPr>
                <w:rFonts w:ascii="Simplified Arabic" w:hAnsi="Simplified Arabic" w:cs="Simplified Arabic" w:hint="cs"/>
                <w:sz w:val="28"/>
                <w:szCs w:val="28"/>
                <w:rtl/>
                <w:lang w:bidi="ar-EG"/>
              </w:rPr>
              <w:t>2</w:t>
            </w:r>
          </w:p>
        </w:tc>
      </w:tr>
    </w:tbl>
    <w:p w:rsidR="00856A3C" w:rsidRDefault="00311346" w:rsidP="00311346">
      <w:pPr>
        <w:tabs>
          <w:tab w:val="left" w:pos="6910"/>
        </w:tabs>
        <w:rPr>
          <w:rFonts w:ascii="Simplified Arabic" w:hAnsi="Simplified Arabic" w:cs="Simplified Arabic"/>
          <w:b/>
          <w:bCs/>
          <w:sz w:val="36"/>
          <w:szCs w:val="36"/>
          <w:lang w:bidi="ar-EG"/>
        </w:rPr>
      </w:pPr>
      <w:r>
        <w:rPr>
          <w:rFonts w:ascii="Simplified Arabic" w:hAnsi="Simplified Arabic" w:cs="Simplified Arabic"/>
          <w:b/>
          <w:bCs/>
          <w:sz w:val="36"/>
          <w:szCs w:val="36"/>
          <w:rtl/>
          <w:lang w:bidi="ar-EG"/>
        </w:rPr>
        <w:tab/>
      </w:r>
    </w:p>
    <w:p w:rsidR="00856A3C" w:rsidRDefault="00856A3C" w:rsidP="00FB10D0">
      <w:pPr>
        <w:tabs>
          <w:tab w:val="left" w:pos="3625"/>
          <w:tab w:val="center" w:pos="4535"/>
        </w:tabs>
        <w:rPr>
          <w:rFonts w:ascii="Simplified Arabic" w:hAnsi="Simplified Arabic" w:cs="Simplified Arabic"/>
          <w:b/>
          <w:bCs/>
          <w:sz w:val="36"/>
          <w:szCs w:val="36"/>
          <w:rtl/>
          <w:lang w:bidi="ar-EG"/>
        </w:rPr>
      </w:pPr>
      <w:r>
        <w:rPr>
          <w:rFonts w:ascii="Simplified Arabic" w:hAnsi="Simplified Arabic" w:cs="Simplified Arabic"/>
          <w:b/>
          <w:bCs/>
          <w:sz w:val="36"/>
          <w:szCs w:val="36"/>
          <w:rtl/>
          <w:lang w:bidi="ar-EG"/>
        </w:rPr>
        <w:br w:type="page"/>
      </w:r>
      <w:r w:rsidR="00FB10D0">
        <w:rPr>
          <w:rFonts w:ascii="Simplified Arabic" w:hAnsi="Simplified Arabic" w:cs="Simplified Arabic"/>
          <w:b/>
          <w:bCs/>
          <w:sz w:val="36"/>
          <w:szCs w:val="36"/>
          <w:rtl/>
          <w:lang w:bidi="ar-EG"/>
        </w:rPr>
        <w:lastRenderedPageBreak/>
        <w:tab/>
      </w:r>
      <w:r w:rsidR="00FB10D0">
        <w:rPr>
          <w:rFonts w:ascii="Simplified Arabic" w:hAnsi="Simplified Arabic" w:cs="Simplified Arabic" w:hint="cs"/>
          <w:b/>
          <w:bCs/>
          <w:sz w:val="36"/>
          <w:szCs w:val="36"/>
          <w:rtl/>
          <w:lang w:bidi="ar-EG"/>
        </w:rPr>
        <w:t>"</w:t>
      </w:r>
      <w:r>
        <w:rPr>
          <w:rFonts w:ascii="Simplified Arabic" w:hAnsi="Simplified Arabic" w:cs="Simplified Arabic"/>
          <w:b/>
          <w:bCs/>
          <w:sz w:val="36"/>
          <w:szCs w:val="36"/>
          <w:rtl/>
          <w:lang w:bidi="ar-EG"/>
        </w:rPr>
        <w:t>تابع</w:t>
      </w:r>
      <w:r w:rsidR="009B3F17">
        <w:rPr>
          <w:rFonts w:ascii="Simplified Arabic" w:hAnsi="Simplified Arabic" w:cs="Simplified Arabic" w:hint="cs"/>
          <w:b/>
          <w:bCs/>
          <w:sz w:val="36"/>
          <w:szCs w:val="36"/>
          <w:rtl/>
          <w:lang w:bidi="ar-EG"/>
        </w:rPr>
        <w:t xml:space="preserve"> </w:t>
      </w:r>
      <w:r w:rsidR="00FB10D0" w:rsidRPr="00FB10D0">
        <w:rPr>
          <w:rFonts w:ascii="Simplified Arabic" w:hAnsi="Simplified Arabic" w:cs="Simplified Arabic" w:hint="cs"/>
          <w:b/>
          <w:bCs/>
          <w:sz w:val="36"/>
          <w:szCs w:val="36"/>
          <w:rtl/>
          <w:lang w:bidi="ar-EG"/>
        </w:rPr>
        <w:t xml:space="preserve">فهرس </w:t>
      </w:r>
      <w:r>
        <w:rPr>
          <w:rFonts w:ascii="Simplified Arabic" w:hAnsi="Simplified Arabic" w:cs="Simplified Arabic"/>
          <w:b/>
          <w:bCs/>
          <w:sz w:val="36"/>
          <w:szCs w:val="36"/>
          <w:rtl/>
          <w:lang w:bidi="ar-EG"/>
        </w:rPr>
        <w:t>المحتويات</w:t>
      </w:r>
      <w:r w:rsidR="00FB10D0">
        <w:rPr>
          <w:rFonts w:ascii="Simplified Arabic" w:hAnsi="Simplified Arabic" w:cs="Simplified Arabic" w:hint="cs"/>
          <w:b/>
          <w:bCs/>
          <w:sz w:val="36"/>
          <w:szCs w:val="36"/>
          <w:rtl/>
          <w:lang w:bidi="ar-EG"/>
        </w:rPr>
        <w:t>"</w:t>
      </w:r>
    </w:p>
    <w:tbl>
      <w:tblPr>
        <w:bidiVisual/>
        <w:tblW w:w="9781"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6"/>
        <w:gridCol w:w="1129"/>
        <w:gridCol w:w="6"/>
      </w:tblGrid>
      <w:tr w:rsidR="00856A3C" w:rsidRPr="00FB10D0" w:rsidTr="003D11F0">
        <w:trPr>
          <w:gridAfter w:val="1"/>
          <w:wAfter w:w="6" w:type="dxa"/>
        </w:trPr>
        <w:tc>
          <w:tcPr>
            <w:tcW w:w="8646" w:type="dxa"/>
            <w:tcBorders>
              <w:top w:val="single" w:sz="4" w:space="0" w:color="auto"/>
              <w:left w:val="single" w:sz="4" w:space="0" w:color="auto"/>
              <w:bottom w:val="single" w:sz="4" w:space="0" w:color="auto"/>
              <w:right w:val="single" w:sz="4" w:space="0" w:color="auto"/>
            </w:tcBorders>
            <w:vAlign w:val="center"/>
            <w:hideMark/>
          </w:tcPr>
          <w:p w:rsidR="00856A3C" w:rsidRPr="00FB10D0" w:rsidRDefault="00856A3C" w:rsidP="003D11F0">
            <w:pPr>
              <w:jc w:val="center"/>
              <w:rPr>
                <w:rFonts w:ascii="Simplified Arabic" w:hAnsi="Simplified Arabic" w:cs="Simplified Arabic"/>
                <w:b/>
                <w:bCs/>
                <w:sz w:val="28"/>
                <w:szCs w:val="28"/>
                <w:lang w:bidi="ar-EG"/>
              </w:rPr>
            </w:pPr>
            <w:r w:rsidRPr="00FB10D0">
              <w:rPr>
                <w:rFonts w:ascii="Simplified Arabic" w:hAnsi="Simplified Arabic" w:cs="Simplified Arabic"/>
                <w:b/>
                <w:bCs/>
                <w:sz w:val="28"/>
                <w:szCs w:val="28"/>
                <w:rtl/>
                <w:lang w:bidi="ar-EG"/>
              </w:rPr>
              <w:t>الموضوع</w:t>
            </w:r>
          </w:p>
        </w:tc>
        <w:tc>
          <w:tcPr>
            <w:tcW w:w="1129" w:type="dxa"/>
            <w:tcBorders>
              <w:top w:val="single" w:sz="4" w:space="0" w:color="auto"/>
              <w:left w:val="single" w:sz="4" w:space="0" w:color="auto"/>
              <w:bottom w:val="single" w:sz="4" w:space="0" w:color="auto"/>
              <w:right w:val="single" w:sz="4" w:space="0" w:color="auto"/>
            </w:tcBorders>
            <w:hideMark/>
          </w:tcPr>
          <w:p w:rsidR="00856A3C" w:rsidRPr="00FB10D0" w:rsidRDefault="003D11F0">
            <w:pPr>
              <w:jc w:val="center"/>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رقم </w:t>
            </w:r>
            <w:r w:rsidR="00856A3C" w:rsidRPr="00FB10D0">
              <w:rPr>
                <w:rFonts w:ascii="Simplified Arabic" w:hAnsi="Simplified Arabic" w:cs="Simplified Arabic"/>
                <w:b/>
                <w:bCs/>
                <w:sz w:val="28"/>
                <w:szCs w:val="28"/>
                <w:rtl/>
                <w:lang w:bidi="ar-EG"/>
              </w:rPr>
              <w:t xml:space="preserve">الصفحة </w:t>
            </w:r>
          </w:p>
        </w:tc>
      </w:tr>
      <w:tr w:rsidR="00856A3C" w:rsidRPr="00311346" w:rsidTr="003D11F0">
        <w:tc>
          <w:tcPr>
            <w:tcW w:w="8646" w:type="dxa"/>
            <w:tcBorders>
              <w:top w:val="single" w:sz="4" w:space="0" w:color="auto"/>
              <w:left w:val="single" w:sz="4" w:space="0" w:color="auto"/>
              <w:bottom w:val="single" w:sz="4" w:space="0" w:color="auto"/>
              <w:right w:val="single" w:sz="4" w:space="0" w:color="auto"/>
            </w:tcBorders>
          </w:tcPr>
          <w:p w:rsidR="00856A3C" w:rsidRPr="00311346" w:rsidRDefault="00311346" w:rsidP="008F4C6D">
            <w:pPr>
              <w:jc w:val="lowKashida"/>
              <w:rPr>
                <w:rFonts w:ascii="Simplified Arabic" w:hAnsi="Simplified Arabic" w:cs="Simplified Arabic"/>
                <w:b/>
                <w:bCs/>
                <w:sz w:val="32"/>
                <w:szCs w:val="32"/>
                <w:lang w:bidi="ar-EG"/>
              </w:rPr>
            </w:pPr>
            <w:r w:rsidRPr="00311346">
              <w:rPr>
                <w:rFonts w:ascii="Simplified Arabic" w:hAnsi="Simplified Arabic" w:cs="Simplified Arabic" w:hint="cs"/>
                <w:b/>
                <w:bCs/>
                <w:sz w:val="32"/>
                <w:szCs w:val="32"/>
                <w:u w:val="single"/>
                <w:rtl/>
                <w:lang w:bidi="ar-EG"/>
              </w:rPr>
              <w:t>الفصل الثالث</w:t>
            </w:r>
            <w:r w:rsidRPr="00311346">
              <w:rPr>
                <w:rFonts w:ascii="Simplified Arabic" w:hAnsi="Simplified Arabic" w:cs="Simplified Arabic" w:hint="cs"/>
                <w:b/>
                <w:bCs/>
                <w:sz w:val="32"/>
                <w:szCs w:val="32"/>
                <w:rtl/>
                <w:lang w:bidi="ar-EG"/>
              </w:rPr>
              <w:t xml:space="preserve">: </w:t>
            </w:r>
            <w:r w:rsidR="008F4C6D">
              <w:rPr>
                <w:rFonts w:ascii="Simplified Arabic" w:hAnsi="Simplified Arabic" w:cs="Simplified Arabic" w:hint="cs"/>
                <w:b/>
                <w:bCs/>
                <w:sz w:val="32"/>
                <w:szCs w:val="32"/>
                <w:u w:val="single"/>
                <w:rtl/>
                <w:lang w:bidi="ar-EG"/>
              </w:rPr>
              <w:t>ا</w:t>
            </w:r>
            <w:r w:rsidRPr="00311346">
              <w:rPr>
                <w:rFonts w:ascii="Simplified Arabic" w:hAnsi="Simplified Arabic" w:cs="Simplified Arabic" w:hint="cs"/>
                <w:b/>
                <w:bCs/>
                <w:sz w:val="32"/>
                <w:szCs w:val="32"/>
                <w:u w:val="single"/>
                <w:rtl/>
                <w:lang w:bidi="ar-EG"/>
              </w:rPr>
              <w:t xml:space="preserve">ستهلاك المياه وترشيد </w:t>
            </w:r>
            <w:r w:rsidR="008F4C6D">
              <w:rPr>
                <w:rFonts w:ascii="Simplified Arabic" w:hAnsi="Simplified Arabic" w:cs="Simplified Arabic" w:hint="cs"/>
                <w:b/>
                <w:bCs/>
                <w:sz w:val="32"/>
                <w:szCs w:val="32"/>
                <w:u w:val="single"/>
                <w:rtl/>
                <w:lang w:bidi="ar-EG"/>
              </w:rPr>
              <w:t>ا</w:t>
            </w:r>
            <w:r w:rsidRPr="00311346">
              <w:rPr>
                <w:rFonts w:ascii="Simplified Arabic" w:hAnsi="Simplified Arabic" w:cs="Simplified Arabic" w:hint="cs"/>
                <w:b/>
                <w:bCs/>
                <w:sz w:val="32"/>
                <w:szCs w:val="32"/>
                <w:u w:val="single"/>
                <w:rtl/>
                <w:lang w:bidi="ar-EG"/>
              </w:rPr>
              <w:t>ستخداماتها فى القطاع الزراعى</w:t>
            </w:r>
            <w:r w:rsidRPr="00311346">
              <w:rPr>
                <w:rFonts w:ascii="Simplified Arabic" w:hAnsi="Simplified Arabic" w:cs="Simplified Arabic" w:hint="cs"/>
                <w:b/>
                <w:bCs/>
                <w:sz w:val="32"/>
                <w:szCs w:val="32"/>
                <w:rtl/>
                <w:lang w:bidi="ar-EG"/>
              </w:rPr>
              <w:t>:</w:t>
            </w:r>
          </w:p>
        </w:tc>
        <w:tc>
          <w:tcPr>
            <w:tcW w:w="1135" w:type="dxa"/>
            <w:gridSpan w:val="2"/>
            <w:tcBorders>
              <w:top w:val="single" w:sz="4" w:space="0" w:color="auto"/>
              <w:left w:val="single" w:sz="4" w:space="0" w:color="auto"/>
              <w:bottom w:val="single" w:sz="4" w:space="0" w:color="auto"/>
              <w:right w:val="single" w:sz="4" w:space="0" w:color="auto"/>
            </w:tcBorders>
          </w:tcPr>
          <w:p w:rsidR="00856A3C" w:rsidRPr="00311346" w:rsidRDefault="005B6CD3" w:rsidP="008A6573">
            <w:pPr>
              <w:jc w:val="center"/>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5</w:t>
            </w:r>
            <w:r w:rsidR="008A6573">
              <w:rPr>
                <w:rFonts w:ascii="Simplified Arabic" w:hAnsi="Simplified Arabic" w:cs="Simplified Arabic" w:hint="cs"/>
                <w:b/>
                <w:bCs/>
                <w:sz w:val="32"/>
                <w:szCs w:val="32"/>
                <w:rtl/>
                <w:lang w:bidi="ar-EG"/>
              </w:rPr>
              <w:t>6</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Pr="006359E3" w:rsidRDefault="00311346" w:rsidP="00762B02">
            <w:pPr>
              <w:jc w:val="lowKashida"/>
              <w:rPr>
                <w:rFonts w:ascii="Simplified Arabic" w:hAnsi="Simplified Arabic" w:cs="Simplified Arabic"/>
                <w:b/>
                <w:bCs/>
                <w:sz w:val="28"/>
                <w:szCs w:val="28"/>
                <w:lang w:bidi="ar-EG"/>
              </w:rPr>
            </w:pPr>
            <w:r w:rsidRPr="006359E3">
              <w:rPr>
                <w:rFonts w:ascii="Simplified Arabic" w:hAnsi="Simplified Arabic" w:cs="Simplified Arabic" w:hint="cs"/>
                <w:b/>
                <w:bCs/>
                <w:sz w:val="28"/>
                <w:szCs w:val="28"/>
                <w:rtl/>
                <w:lang w:bidi="ar-EG"/>
              </w:rPr>
              <w:t xml:space="preserve">        </w:t>
            </w:r>
            <w:r w:rsidR="00762B02">
              <w:rPr>
                <w:rFonts w:ascii="Simplified Arabic" w:hAnsi="Simplified Arabic" w:cs="Simplified Arabic" w:hint="cs"/>
                <w:b/>
                <w:bCs/>
                <w:sz w:val="28"/>
                <w:szCs w:val="28"/>
                <w:rtl/>
                <w:lang w:bidi="ar-EG"/>
              </w:rPr>
              <w:t>3-1</w:t>
            </w:r>
            <w:r w:rsidRPr="006359E3">
              <w:rPr>
                <w:rFonts w:ascii="Simplified Arabic" w:hAnsi="Simplified Arabic" w:cs="Simplified Arabic" w:hint="cs"/>
                <w:b/>
                <w:bCs/>
                <w:sz w:val="28"/>
                <w:szCs w:val="28"/>
                <w:rtl/>
                <w:lang w:bidi="ar-EG"/>
              </w:rPr>
              <w:t xml:space="preserve"> </w:t>
            </w:r>
            <w:r w:rsidR="00762B02" w:rsidRPr="00762B02">
              <w:rPr>
                <w:rFonts w:ascii="Simplified Arabic" w:hAnsi="Simplified Arabic" w:cs="Simplified Arabic" w:hint="cs"/>
                <w:b/>
                <w:bCs/>
                <w:sz w:val="28"/>
                <w:szCs w:val="28"/>
                <w:rtl/>
                <w:lang w:bidi="ar-EG"/>
              </w:rPr>
              <w:t xml:space="preserve"> </w:t>
            </w:r>
            <w:r w:rsidRPr="004B2018">
              <w:rPr>
                <w:rFonts w:ascii="Simplified Arabic" w:hAnsi="Simplified Arabic" w:cs="Simplified Arabic" w:hint="cs"/>
                <w:b/>
                <w:bCs/>
                <w:sz w:val="28"/>
                <w:szCs w:val="28"/>
                <w:u w:val="single"/>
                <w:rtl/>
                <w:lang w:bidi="ar-EG"/>
              </w:rPr>
              <w:t>الاستخدامات من المياه فى الزراعة</w:t>
            </w:r>
            <w:r w:rsidR="00D82841" w:rsidRPr="006359E3">
              <w:rPr>
                <w:rFonts w:ascii="Simplified Arabic" w:hAnsi="Simplified Arabic" w:cs="Simplified Arabic" w:hint="cs"/>
                <w:b/>
                <w:bCs/>
                <w:sz w:val="28"/>
                <w:szCs w:val="28"/>
                <w:rtl/>
                <w:lang w:bidi="ar-EG"/>
              </w:rPr>
              <w:t>.</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5B6CD3" w:rsidP="008A6573">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5</w:t>
            </w:r>
            <w:r w:rsidR="008A6573">
              <w:rPr>
                <w:rFonts w:ascii="Simplified Arabic" w:hAnsi="Simplified Arabic" w:cs="Simplified Arabic" w:hint="cs"/>
                <w:sz w:val="28"/>
                <w:szCs w:val="28"/>
                <w:rtl/>
                <w:lang w:bidi="ar-EG"/>
              </w:rPr>
              <w:t>6</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Pr="006359E3" w:rsidRDefault="00311346" w:rsidP="00762B02">
            <w:pPr>
              <w:jc w:val="lowKashida"/>
              <w:rPr>
                <w:rFonts w:ascii="Simplified Arabic" w:hAnsi="Simplified Arabic" w:cs="Simplified Arabic"/>
                <w:b/>
                <w:bCs/>
                <w:sz w:val="28"/>
                <w:szCs w:val="28"/>
                <w:lang w:bidi="ar-EG"/>
              </w:rPr>
            </w:pPr>
            <w:r w:rsidRPr="006359E3">
              <w:rPr>
                <w:rFonts w:ascii="Simplified Arabic" w:hAnsi="Simplified Arabic" w:cs="Simplified Arabic" w:hint="cs"/>
                <w:b/>
                <w:bCs/>
                <w:sz w:val="28"/>
                <w:szCs w:val="28"/>
                <w:rtl/>
                <w:lang w:bidi="ar-EG"/>
              </w:rPr>
              <w:t xml:space="preserve">        </w:t>
            </w:r>
            <w:r w:rsidR="00762B02">
              <w:rPr>
                <w:rFonts w:ascii="Simplified Arabic" w:hAnsi="Simplified Arabic" w:cs="Simplified Arabic" w:hint="cs"/>
                <w:b/>
                <w:bCs/>
                <w:sz w:val="28"/>
                <w:szCs w:val="28"/>
                <w:rtl/>
                <w:lang w:bidi="ar-EG"/>
              </w:rPr>
              <w:t xml:space="preserve">3-2 </w:t>
            </w:r>
            <w:r w:rsidRPr="006359E3">
              <w:rPr>
                <w:rFonts w:ascii="Simplified Arabic" w:hAnsi="Simplified Arabic" w:cs="Simplified Arabic" w:hint="cs"/>
                <w:b/>
                <w:bCs/>
                <w:sz w:val="28"/>
                <w:szCs w:val="28"/>
                <w:rtl/>
                <w:lang w:bidi="ar-EG"/>
              </w:rPr>
              <w:t xml:space="preserve"> </w:t>
            </w:r>
            <w:r w:rsidRPr="004B2018">
              <w:rPr>
                <w:rFonts w:ascii="Simplified Arabic" w:hAnsi="Simplified Arabic" w:cs="Simplified Arabic" w:hint="cs"/>
                <w:b/>
                <w:bCs/>
                <w:sz w:val="28"/>
                <w:szCs w:val="28"/>
                <w:u w:val="single"/>
                <w:rtl/>
                <w:lang w:bidi="ar-EG"/>
              </w:rPr>
              <w:t xml:space="preserve">ترشيد </w:t>
            </w:r>
            <w:r w:rsidR="008F4C6D">
              <w:rPr>
                <w:rFonts w:ascii="Simplified Arabic" w:hAnsi="Simplified Arabic" w:cs="Simplified Arabic" w:hint="cs"/>
                <w:b/>
                <w:bCs/>
                <w:sz w:val="28"/>
                <w:szCs w:val="28"/>
                <w:u w:val="single"/>
                <w:rtl/>
                <w:lang w:bidi="ar-EG"/>
              </w:rPr>
              <w:t>ا</w:t>
            </w:r>
            <w:r w:rsidRPr="004B2018">
              <w:rPr>
                <w:rFonts w:ascii="Simplified Arabic" w:hAnsi="Simplified Arabic" w:cs="Simplified Arabic" w:hint="cs"/>
                <w:b/>
                <w:bCs/>
                <w:sz w:val="28"/>
                <w:szCs w:val="28"/>
                <w:u w:val="single"/>
                <w:rtl/>
                <w:lang w:bidi="ar-EG"/>
              </w:rPr>
              <w:t>ستخدامات المياه</w:t>
            </w:r>
            <w:r w:rsidR="00D82841" w:rsidRPr="006359E3">
              <w:rPr>
                <w:rFonts w:ascii="Simplified Arabic" w:hAnsi="Simplified Arabic" w:cs="Simplified Arabic" w:hint="cs"/>
                <w:b/>
                <w:bCs/>
                <w:sz w:val="28"/>
                <w:szCs w:val="28"/>
                <w:rtl/>
                <w:lang w:bidi="ar-EG"/>
              </w:rPr>
              <w:t>.</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EC096B" w:rsidP="008A6573">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5</w:t>
            </w:r>
            <w:r w:rsidR="008A6573">
              <w:rPr>
                <w:rFonts w:ascii="Simplified Arabic" w:hAnsi="Simplified Arabic" w:cs="Simplified Arabic" w:hint="cs"/>
                <w:sz w:val="28"/>
                <w:szCs w:val="28"/>
                <w:rtl/>
                <w:lang w:bidi="ar-EG"/>
              </w:rPr>
              <w:t>7</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Default="00D82841" w:rsidP="00762B02">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762B02">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sidR="00762B02">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762B02">
              <w:rPr>
                <w:rFonts w:ascii="Simplified Arabic" w:hAnsi="Simplified Arabic" w:cs="Simplified Arabic" w:hint="cs"/>
                <w:sz w:val="28"/>
                <w:szCs w:val="28"/>
                <w:rtl/>
                <w:lang w:bidi="ar-EG"/>
              </w:rPr>
              <w:t>1</w:t>
            </w:r>
            <w:r>
              <w:rPr>
                <w:rFonts w:ascii="Simplified Arabic" w:hAnsi="Simplified Arabic" w:cs="Simplified Arabic" w:hint="cs"/>
                <w:sz w:val="28"/>
                <w:szCs w:val="28"/>
                <w:rtl/>
                <w:lang w:bidi="ar-EG"/>
              </w:rPr>
              <w:t>) وفورات المياه من خلال التجارة الخارجية .</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EC096B" w:rsidP="008A6573">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5</w:t>
            </w:r>
            <w:r w:rsidR="008A6573">
              <w:rPr>
                <w:rFonts w:ascii="Simplified Arabic" w:hAnsi="Simplified Arabic" w:cs="Simplified Arabic" w:hint="cs"/>
                <w:sz w:val="28"/>
                <w:szCs w:val="28"/>
                <w:rtl/>
                <w:lang w:bidi="ar-EG"/>
              </w:rPr>
              <w:t>8</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Pr="00D82841" w:rsidRDefault="00D82841" w:rsidP="00762B02">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762B02">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762B02">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 الصوب الزراعية المساهم الأكبر فى إنتاج المحاصيل البستانية.</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EC096B" w:rsidP="008A6573">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6</w:t>
            </w:r>
            <w:r w:rsidR="008A6573">
              <w:rPr>
                <w:rFonts w:ascii="Simplified Arabic" w:hAnsi="Simplified Arabic" w:cs="Simplified Arabic" w:hint="cs"/>
                <w:sz w:val="28"/>
                <w:szCs w:val="28"/>
                <w:rtl/>
                <w:lang w:bidi="ar-EG"/>
              </w:rPr>
              <w:t>6</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Pr="00D82841" w:rsidRDefault="00D82841" w:rsidP="00762B02">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762B02">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sidR="00762B02">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762B02">
              <w:rPr>
                <w:rFonts w:ascii="Simplified Arabic" w:hAnsi="Simplified Arabic" w:cs="Simplified Arabic" w:hint="cs"/>
                <w:sz w:val="28"/>
                <w:szCs w:val="28"/>
                <w:rtl/>
                <w:lang w:bidi="ar-EG"/>
              </w:rPr>
              <w:t>3</w:t>
            </w:r>
            <w:r>
              <w:rPr>
                <w:rFonts w:ascii="Simplified Arabic" w:hAnsi="Simplified Arabic" w:cs="Simplified Arabic" w:hint="cs"/>
                <w:sz w:val="28"/>
                <w:szCs w:val="28"/>
                <w:rtl/>
                <w:lang w:bidi="ar-EG"/>
              </w:rPr>
              <w:t>) التقليل من الفاقد فى مياه الرى.</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EC096B" w:rsidP="008A6573">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7</w:t>
            </w:r>
            <w:r w:rsidR="008A6573">
              <w:rPr>
                <w:rFonts w:ascii="Simplified Arabic" w:hAnsi="Simplified Arabic" w:cs="Simplified Arabic" w:hint="cs"/>
                <w:sz w:val="28"/>
                <w:szCs w:val="28"/>
                <w:rtl/>
                <w:lang w:bidi="ar-EG"/>
              </w:rPr>
              <w:t>1</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Pr="00D82841" w:rsidRDefault="00D82841" w:rsidP="00762B02">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762B02">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sidR="00762B02">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762B02">
              <w:rPr>
                <w:rFonts w:ascii="Simplified Arabic" w:hAnsi="Simplified Arabic" w:cs="Simplified Arabic" w:hint="cs"/>
                <w:sz w:val="28"/>
                <w:szCs w:val="28"/>
                <w:rtl/>
                <w:lang w:bidi="ar-EG"/>
              </w:rPr>
              <w:t>4</w:t>
            </w:r>
            <w:r>
              <w:rPr>
                <w:rFonts w:ascii="Simplified Arabic" w:hAnsi="Simplified Arabic" w:cs="Simplified Arabic" w:hint="cs"/>
                <w:sz w:val="28"/>
                <w:szCs w:val="28"/>
                <w:rtl/>
                <w:lang w:bidi="ar-EG"/>
              </w:rPr>
              <w:t>) الفاقد من المياه مع تداول السلع الزراعية .</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8A6573">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80</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Pr="00D82841" w:rsidRDefault="00D82841" w:rsidP="00762B02">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762B02">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sidR="00762B02">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762B02">
              <w:rPr>
                <w:rFonts w:ascii="Simplified Arabic" w:hAnsi="Simplified Arabic" w:cs="Simplified Arabic" w:hint="cs"/>
                <w:sz w:val="28"/>
                <w:szCs w:val="28"/>
                <w:rtl/>
                <w:lang w:bidi="ar-EG"/>
              </w:rPr>
              <w:t>5</w:t>
            </w:r>
            <w:r>
              <w:rPr>
                <w:rFonts w:ascii="Simplified Arabic" w:hAnsi="Simplified Arabic" w:cs="Simplified Arabic" w:hint="cs"/>
                <w:sz w:val="28"/>
                <w:szCs w:val="28"/>
                <w:rtl/>
                <w:lang w:bidi="ar-EG"/>
              </w:rPr>
              <w:t>) البحث والإبتكارات العلمية أفضل البدائل لتحقيق وفورات حقيقية فى المياه.</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8A6573">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85</w:t>
            </w:r>
          </w:p>
        </w:tc>
      </w:tr>
      <w:tr w:rsidR="00856A3C" w:rsidRPr="006359E3" w:rsidTr="003D11F0">
        <w:tc>
          <w:tcPr>
            <w:tcW w:w="8646" w:type="dxa"/>
            <w:tcBorders>
              <w:top w:val="single" w:sz="4" w:space="0" w:color="auto"/>
              <w:left w:val="single" w:sz="4" w:space="0" w:color="auto"/>
              <w:bottom w:val="single" w:sz="4" w:space="0" w:color="auto"/>
              <w:right w:val="single" w:sz="4" w:space="0" w:color="auto"/>
            </w:tcBorders>
          </w:tcPr>
          <w:p w:rsidR="00856A3C" w:rsidRPr="006359E3" w:rsidRDefault="00D82841" w:rsidP="008F4C6D">
            <w:pPr>
              <w:jc w:val="lowKashida"/>
              <w:rPr>
                <w:rFonts w:ascii="Simplified Arabic" w:hAnsi="Simplified Arabic" w:cs="Simplified Arabic"/>
                <w:b/>
                <w:bCs/>
                <w:sz w:val="32"/>
                <w:szCs w:val="32"/>
                <w:lang w:bidi="ar-EG"/>
              </w:rPr>
            </w:pPr>
            <w:r w:rsidRPr="006359E3">
              <w:rPr>
                <w:rFonts w:ascii="Simplified Arabic" w:hAnsi="Simplified Arabic" w:cs="Simplified Arabic" w:hint="cs"/>
                <w:b/>
                <w:bCs/>
                <w:sz w:val="32"/>
                <w:szCs w:val="32"/>
                <w:u w:val="single"/>
                <w:rtl/>
                <w:lang w:bidi="ar-EG"/>
              </w:rPr>
              <w:t>الفصل الرابع</w:t>
            </w:r>
            <w:r w:rsidRPr="006359E3">
              <w:rPr>
                <w:rFonts w:ascii="Simplified Arabic" w:hAnsi="Simplified Arabic" w:cs="Simplified Arabic" w:hint="cs"/>
                <w:b/>
                <w:bCs/>
                <w:sz w:val="32"/>
                <w:szCs w:val="32"/>
                <w:rtl/>
                <w:lang w:bidi="ar-EG"/>
              </w:rPr>
              <w:t xml:space="preserve">: </w:t>
            </w:r>
            <w:r w:rsidR="008F4C6D">
              <w:rPr>
                <w:rFonts w:ascii="Simplified Arabic" w:hAnsi="Simplified Arabic" w:cs="Simplified Arabic" w:hint="cs"/>
                <w:b/>
                <w:bCs/>
                <w:sz w:val="32"/>
                <w:szCs w:val="32"/>
                <w:u w:val="single"/>
                <w:rtl/>
                <w:lang w:bidi="ar-EG"/>
              </w:rPr>
              <w:t>ا</w:t>
            </w:r>
            <w:r w:rsidRPr="006359E3">
              <w:rPr>
                <w:rFonts w:ascii="Simplified Arabic" w:hAnsi="Simplified Arabic" w:cs="Simplified Arabic" w:hint="cs"/>
                <w:b/>
                <w:bCs/>
                <w:sz w:val="32"/>
                <w:szCs w:val="32"/>
                <w:u w:val="single"/>
                <w:rtl/>
                <w:lang w:bidi="ar-EG"/>
              </w:rPr>
              <w:t>نتا</w:t>
            </w:r>
            <w:r w:rsidR="006359E3" w:rsidRPr="006359E3">
              <w:rPr>
                <w:rFonts w:ascii="Simplified Arabic" w:hAnsi="Simplified Arabic" w:cs="Simplified Arabic" w:hint="cs"/>
                <w:b/>
                <w:bCs/>
                <w:sz w:val="32"/>
                <w:szCs w:val="32"/>
                <w:u w:val="single"/>
                <w:rtl/>
                <w:lang w:bidi="ar-EG"/>
              </w:rPr>
              <w:t>ج، و</w:t>
            </w:r>
            <w:r w:rsidR="008F4C6D">
              <w:rPr>
                <w:rFonts w:ascii="Simplified Arabic" w:hAnsi="Simplified Arabic" w:cs="Simplified Arabic" w:hint="cs"/>
                <w:b/>
                <w:bCs/>
                <w:sz w:val="32"/>
                <w:szCs w:val="32"/>
                <w:u w:val="single"/>
                <w:rtl/>
                <w:lang w:bidi="ar-EG"/>
              </w:rPr>
              <w:t>ا</w:t>
            </w:r>
            <w:r w:rsidR="006359E3" w:rsidRPr="006359E3">
              <w:rPr>
                <w:rFonts w:ascii="Simplified Arabic" w:hAnsi="Simplified Arabic" w:cs="Simplified Arabic" w:hint="cs"/>
                <w:b/>
                <w:bCs/>
                <w:sz w:val="32"/>
                <w:szCs w:val="32"/>
                <w:u w:val="single"/>
                <w:rtl/>
                <w:lang w:bidi="ar-EG"/>
              </w:rPr>
              <w:t>ستخدام المياه النقية وترشيد إستخداماتها</w:t>
            </w:r>
            <w:r w:rsidR="006359E3" w:rsidRPr="006359E3">
              <w:rPr>
                <w:rFonts w:ascii="Simplified Arabic" w:hAnsi="Simplified Arabic" w:cs="Simplified Arabic" w:hint="cs"/>
                <w:b/>
                <w:bCs/>
                <w:sz w:val="32"/>
                <w:szCs w:val="32"/>
                <w:rtl/>
                <w:lang w:bidi="ar-EG"/>
              </w:rPr>
              <w:t>:</w:t>
            </w:r>
          </w:p>
        </w:tc>
        <w:tc>
          <w:tcPr>
            <w:tcW w:w="1135" w:type="dxa"/>
            <w:gridSpan w:val="2"/>
            <w:tcBorders>
              <w:top w:val="single" w:sz="4" w:space="0" w:color="auto"/>
              <w:left w:val="single" w:sz="4" w:space="0" w:color="auto"/>
              <w:bottom w:val="single" w:sz="4" w:space="0" w:color="auto"/>
              <w:right w:val="single" w:sz="4" w:space="0" w:color="auto"/>
            </w:tcBorders>
          </w:tcPr>
          <w:p w:rsidR="00856A3C" w:rsidRPr="006359E3" w:rsidRDefault="008A6573">
            <w:pPr>
              <w:jc w:val="center"/>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87</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Pr="006359E3" w:rsidRDefault="006359E3" w:rsidP="00762B02">
            <w:pPr>
              <w:jc w:val="lowKashida"/>
              <w:rPr>
                <w:rFonts w:ascii="Simplified Arabic" w:hAnsi="Simplified Arabic" w:cs="Simplified Arabic"/>
                <w:b/>
                <w:bCs/>
                <w:sz w:val="28"/>
                <w:szCs w:val="28"/>
                <w:lang w:bidi="ar-EG"/>
              </w:rPr>
            </w:pPr>
            <w:r w:rsidRPr="006359E3">
              <w:rPr>
                <w:rFonts w:ascii="Simplified Arabic" w:hAnsi="Simplified Arabic" w:cs="Simplified Arabic" w:hint="cs"/>
                <w:b/>
                <w:bCs/>
                <w:sz w:val="28"/>
                <w:szCs w:val="28"/>
                <w:rtl/>
                <w:lang w:bidi="ar-EG"/>
              </w:rPr>
              <w:t xml:space="preserve">        </w:t>
            </w:r>
            <w:r w:rsidR="00762B02">
              <w:rPr>
                <w:rFonts w:ascii="Simplified Arabic" w:hAnsi="Simplified Arabic" w:cs="Simplified Arabic" w:hint="cs"/>
                <w:b/>
                <w:bCs/>
                <w:sz w:val="28"/>
                <w:szCs w:val="28"/>
                <w:rtl/>
                <w:lang w:bidi="ar-EG"/>
              </w:rPr>
              <w:t>4</w:t>
            </w:r>
            <w:r w:rsidRPr="006359E3">
              <w:rPr>
                <w:rFonts w:ascii="Simplified Arabic" w:hAnsi="Simplified Arabic" w:cs="Simplified Arabic" w:hint="cs"/>
                <w:b/>
                <w:bCs/>
                <w:sz w:val="28"/>
                <w:szCs w:val="28"/>
                <w:rtl/>
                <w:lang w:bidi="ar-EG"/>
              </w:rPr>
              <w:t>-</w:t>
            </w:r>
            <w:r w:rsidR="00762B02">
              <w:rPr>
                <w:rFonts w:ascii="Simplified Arabic" w:hAnsi="Simplified Arabic" w:cs="Simplified Arabic" w:hint="cs"/>
                <w:b/>
                <w:bCs/>
                <w:sz w:val="28"/>
                <w:szCs w:val="28"/>
                <w:rtl/>
                <w:lang w:bidi="ar-EG"/>
              </w:rPr>
              <w:t xml:space="preserve">1 </w:t>
            </w:r>
            <w:r w:rsidRPr="006359E3">
              <w:rPr>
                <w:rFonts w:ascii="Simplified Arabic" w:hAnsi="Simplified Arabic" w:cs="Simplified Arabic" w:hint="cs"/>
                <w:b/>
                <w:bCs/>
                <w:sz w:val="28"/>
                <w:szCs w:val="28"/>
                <w:rtl/>
                <w:lang w:bidi="ar-EG"/>
              </w:rPr>
              <w:t xml:space="preserve"> </w:t>
            </w:r>
            <w:r w:rsidRPr="004B2018">
              <w:rPr>
                <w:rFonts w:ascii="Simplified Arabic" w:hAnsi="Simplified Arabic" w:cs="Simplified Arabic" w:hint="cs"/>
                <w:b/>
                <w:bCs/>
                <w:sz w:val="28"/>
                <w:szCs w:val="28"/>
                <w:u w:val="single"/>
                <w:rtl/>
                <w:lang w:bidi="ar-EG"/>
              </w:rPr>
              <w:t>الإنتاج من المياه المنقاه والعكرة</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8A6573">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87</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Pr="006359E3" w:rsidRDefault="00762B02" w:rsidP="008F4C6D">
            <w:pPr>
              <w:ind w:firstLine="720"/>
              <w:jc w:val="lowKashida"/>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4</w:t>
            </w:r>
            <w:r w:rsidR="006359E3" w:rsidRPr="006359E3">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 xml:space="preserve">2 </w:t>
            </w:r>
            <w:r w:rsidR="006359E3" w:rsidRPr="006359E3">
              <w:rPr>
                <w:rFonts w:ascii="Simplified Arabic" w:hAnsi="Simplified Arabic" w:cs="Simplified Arabic" w:hint="cs"/>
                <w:b/>
                <w:bCs/>
                <w:sz w:val="28"/>
                <w:szCs w:val="28"/>
                <w:rtl/>
                <w:lang w:bidi="ar-EG"/>
              </w:rPr>
              <w:t xml:space="preserve"> </w:t>
            </w:r>
            <w:r w:rsidR="008F4C6D">
              <w:rPr>
                <w:rFonts w:ascii="Simplified Arabic" w:hAnsi="Simplified Arabic" w:cs="Simplified Arabic" w:hint="cs"/>
                <w:b/>
                <w:bCs/>
                <w:sz w:val="28"/>
                <w:szCs w:val="28"/>
                <w:u w:val="single"/>
                <w:rtl/>
                <w:lang w:bidi="ar-EG"/>
              </w:rPr>
              <w:t>ا</w:t>
            </w:r>
            <w:r w:rsidR="006359E3" w:rsidRPr="004B2018">
              <w:rPr>
                <w:rFonts w:ascii="Simplified Arabic" w:hAnsi="Simplified Arabic" w:cs="Simplified Arabic" w:hint="cs"/>
                <w:b/>
                <w:bCs/>
                <w:sz w:val="28"/>
                <w:szCs w:val="28"/>
                <w:u w:val="single"/>
                <w:rtl/>
                <w:lang w:bidi="ar-EG"/>
              </w:rPr>
              <w:t>ستخدامات المياه النقية والعكرة</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6747E6">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89</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Pr="006359E3" w:rsidRDefault="006359E3" w:rsidP="00AA596A">
            <w:pPr>
              <w:jc w:val="lowKashida"/>
              <w:rPr>
                <w:rFonts w:ascii="Simplified Arabic" w:hAnsi="Simplified Arabic" w:cs="Simplified Arabic"/>
                <w:b/>
                <w:bCs/>
                <w:sz w:val="28"/>
                <w:szCs w:val="28"/>
                <w:lang w:bidi="ar-EG"/>
              </w:rPr>
            </w:pPr>
            <w:r w:rsidRPr="006359E3">
              <w:rPr>
                <w:rFonts w:ascii="Simplified Arabic" w:hAnsi="Simplified Arabic" w:cs="Simplified Arabic" w:hint="cs"/>
                <w:b/>
                <w:bCs/>
                <w:sz w:val="28"/>
                <w:szCs w:val="28"/>
                <w:rtl/>
                <w:lang w:bidi="ar-EG"/>
              </w:rPr>
              <w:t xml:space="preserve">        </w:t>
            </w:r>
            <w:r w:rsidR="00AA596A">
              <w:rPr>
                <w:rFonts w:ascii="Simplified Arabic" w:hAnsi="Simplified Arabic" w:cs="Simplified Arabic" w:hint="cs"/>
                <w:b/>
                <w:bCs/>
                <w:sz w:val="28"/>
                <w:szCs w:val="28"/>
                <w:rtl/>
                <w:lang w:bidi="ar-EG"/>
              </w:rPr>
              <w:t>4-3</w:t>
            </w:r>
            <w:r w:rsidR="00AA596A" w:rsidRPr="00AA596A">
              <w:rPr>
                <w:rFonts w:ascii="Simplified Arabic" w:hAnsi="Simplified Arabic" w:cs="Simplified Arabic" w:hint="cs"/>
                <w:b/>
                <w:bCs/>
                <w:sz w:val="28"/>
                <w:szCs w:val="28"/>
                <w:rtl/>
                <w:lang w:bidi="ar-EG"/>
              </w:rPr>
              <w:t xml:space="preserve">  </w:t>
            </w:r>
            <w:r w:rsidRPr="004B2018">
              <w:rPr>
                <w:rFonts w:ascii="Simplified Arabic" w:hAnsi="Simplified Arabic" w:cs="Simplified Arabic" w:hint="cs"/>
                <w:b/>
                <w:bCs/>
                <w:sz w:val="28"/>
                <w:szCs w:val="28"/>
                <w:u w:val="single"/>
                <w:rtl/>
                <w:lang w:bidi="ar-EG"/>
              </w:rPr>
              <w:t xml:space="preserve">ترشيد </w:t>
            </w:r>
            <w:r w:rsidR="003D259D">
              <w:rPr>
                <w:rFonts w:ascii="Simplified Arabic" w:hAnsi="Simplified Arabic" w:cs="Simplified Arabic" w:hint="cs"/>
                <w:b/>
                <w:bCs/>
                <w:sz w:val="28"/>
                <w:szCs w:val="28"/>
                <w:u w:val="single"/>
                <w:rtl/>
                <w:lang w:bidi="ar-EG"/>
              </w:rPr>
              <w:t>ا</w:t>
            </w:r>
            <w:r w:rsidRPr="004B2018">
              <w:rPr>
                <w:rFonts w:ascii="Simplified Arabic" w:hAnsi="Simplified Arabic" w:cs="Simplified Arabic" w:hint="cs"/>
                <w:b/>
                <w:bCs/>
                <w:sz w:val="28"/>
                <w:szCs w:val="28"/>
                <w:u w:val="single"/>
                <w:rtl/>
                <w:lang w:bidi="ar-EG"/>
              </w:rPr>
              <w:t>ستخدامات المياه النقية</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3200AA">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96</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Default="006359E3" w:rsidP="00AA596A">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AA596A">
              <w:rPr>
                <w:rFonts w:ascii="Simplified Arabic" w:hAnsi="Simplified Arabic" w:cs="Simplified Arabic" w:hint="cs"/>
                <w:sz w:val="28"/>
                <w:szCs w:val="28"/>
                <w:rtl/>
                <w:lang w:bidi="ar-EG"/>
              </w:rPr>
              <w:t>4</w:t>
            </w:r>
            <w:r w:rsidR="00DC6171">
              <w:rPr>
                <w:rFonts w:ascii="Simplified Arabic" w:hAnsi="Simplified Arabic" w:cs="Simplified Arabic" w:hint="cs"/>
                <w:sz w:val="28"/>
                <w:szCs w:val="28"/>
                <w:rtl/>
                <w:lang w:bidi="ar-EG"/>
              </w:rPr>
              <w:t>-</w:t>
            </w:r>
            <w:r w:rsidR="00AA596A">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sidR="00AA596A">
              <w:rPr>
                <w:rFonts w:ascii="Simplified Arabic" w:hAnsi="Simplified Arabic" w:cs="Simplified Arabic" w:hint="cs"/>
                <w:sz w:val="28"/>
                <w:szCs w:val="28"/>
                <w:rtl/>
                <w:lang w:bidi="ar-EG"/>
              </w:rPr>
              <w:t>1</w:t>
            </w:r>
            <w:r>
              <w:rPr>
                <w:rFonts w:ascii="Simplified Arabic" w:hAnsi="Simplified Arabic" w:cs="Simplified Arabic" w:hint="cs"/>
                <w:sz w:val="28"/>
                <w:szCs w:val="28"/>
                <w:rtl/>
                <w:lang w:bidi="ar-EG"/>
              </w:rPr>
              <w:t>) الفاقد من شبكات النقل والتوزيع</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3200AA">
            <w:pPr>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96</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Default="004B2018" w:rsidP="00AA596A">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AA596A">
              <w:rPr>
                <w:rFonts w:ascii="Simplified Arabic" w:hAnsi="Simplified Arabic" w:cs="Simplified Arabic" w:hint="cs"/>
                <w:sz w:val="28"/>
                <w:szCs w:val="28"/>
                <w:rtl/>
                <w:lang w:bidi="ar-EG"/>
              </w:rPr>
              <w:t>4</w:t>
            </w:r>
            <w:r w:rsidR="00DC6171">
              <w:rPr>
                <w:rFonts w:ascii="Simplified Arabic" w:hAnsi="Simplified Arabic" w:cs="Simplified Arabic" w:hint="cs"/>
                <w:sz w:val="28"/>
                <w:szCs w:val="28"/>
                <w:rtl/>
                <w:lang w:bidi="ar-EG"/>
              </w:rPr>
              <w:t>-</w:t>
            </w:r>
            <w:r w:rsidR="00AA596A">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sidR="00AA596A">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 الإهدار فى الإستخدامات البلدية</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255727">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98</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Default="004B2018" w:rsidP="00AA596A">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AA596A">
              <w:rPr>
                <w:rFonts w:ascii="Simplified Arabic" w:hAnsi="Simplified Arabic" w:cs="Simplified Arabic" w:hint="cs"/>
                <w:sz w:val="28"/>
                <w:szCs w:val="28"/>
                <w:rtl/>
                <w:lang w:bidi="ar-EG"/>
              </w:rPr>
              <w:t>4</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sidR="00AA596A">
              <w:rPr>
                <w:rFonts w:ascii="Simplified Arabic" w:hAnsi="Simplified Arabic" w:cs="Simplified Arabic" w:hint="cs"/>
                <w:sz w:val="28"/>
                <w:szCs w:val="28"/>
                <w:rtl/>
                <w:lang w:bidi="ar-EG"/>
              </w:rPr>
              <w:t>3</w:t>
            </w:r>
            <w:r>
              <w:rPr>
                <w:rFonts w:ascii="Simplified Arabic" w:hAnsi="Simplified Arabic" w:cs="Simplified Arabic" w:hint="cs"/>
                <w:sz w:val="28"/>
                <w:szCs w:val="28"/>
                <w:rtl/>
                <w:lang w:bidi="ar-EG"/>
              </w:rPr>
              <w:t>) أدوات ووسائل الترشيد فى ا</w:t>
            </w:r>
            <w:r w:rsidR="008F4C6D">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ستخدامات البلدية</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255727">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107</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Default="008A16AD" w:rsidP="00AA596A">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AA596A">
              <w:rPr>
                <w:rFonts w:ascii="Simplified Arabic" w:hAnsi="Simplified Arabic" w:cs="Simplified Arabic" w:hint="cs"/>
                <w:sz w:val="28"/>
                <w:szCs w:val="28"/>
                <w:rtl/>
                <w:lang w:bidi="ar-EG"/>
              </w:rPr>
              <w:t>4</w:t>
            </w:r>
            <w:r w:rsidR="00DC6171">
              <w:rPr>
                <w:rFonts w:ascii="Simplified Arabic" w:hAnsi="Simplified Arabic" w:cs="Simplified Arabic" w:hint="cs"/>
                <w:sz w:val="28"/>
                <w:szCs w:val="28"/>
                <w:rtl/>
                <w:lang w:bidi="ar-EG"/>
              </w:rPr>
              <w:t>-</w:t>
            </w:r>
            <w:r w:rsidR="00AA596A">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sidR="00AA596A">
              <w:rPr>
                <w:rFonts w:ascii="Simplified Arabic" w:hAnsi="Simplified Arabic" w:cs="Simplified Arabic" w:hint="cs"/>
                <w:sz w:val="28"/>
                <w:szCs w:val="28"/>
                <w:rtl/>
                <w:lang w:bidi="ar-EG"/>
              </w:rPr>
              <w:t>4</w:t>
            </w:r>
            <w:r>
              <w:rPr>
                <w:rFonts w:ascii="Simplified Arabic" w:hAnsi="Simplified Arabic" w:cs="Simplified Arabic" w:hint="cs"/>
                <w:sz w:val="28"/>
                <w:szCs w:val="28"/>
                <w:rtl/>
                <w:lang w:bidi="ar-EG"/>
              </w:rPr>
              <w:t xml:space="preserve">) ترشيد </w:t>
            </w:r>
            <w:r w:rsidR="003D259D">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ستخدامات المياه بالقطاع الصناعى</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255727">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110</w:t>
            </w:r>
          </w:p>
        </w:tc>
      </w:tr>
      <w:tr w:rsidR="00856A3C" w:rsidTr="003D11F0">
        <w:tc>
          <w:tcPr>
            <w:tcW w:w="8646" w:type="dxa"/>
            <w:tcBorders>
              <w:top w:val="single" w:sz="4" w:space="0" w:color="auto"/>
              <w:left w:val="single" w:sz="4" w:space="0" w:color="auto"/>
              <w:bottom w:val="single" w:sz="4" w:space="0" w:color="auto"/>
              <w:right w:val="single" w:sz="4" w:space="0" w:color="auto"/>
            </w:tcBorders>
          </w:tcPr>
          <w:p w:rsidR="00856A3C" w:rsidRDefault="003D259D" w:rsidP="003D259D">
            <w:pPr>
              <w:jc w:val="lowKashida"/>
              <w:rPr>
                <w:rFonts w:ascii="Simplified Arabic" w:hAnsi="Simplified Arabic" w:cs="Simplified Arabic"/>
                <w:sz w:val="28"/>
                <w:szCs w:val="28"/>
                <w:lang w:bidi="ar-EG"/>
              </w:rPr>
            </w:pPr>
            <w:r>
              <w:rPr>
                <w:rFonts w:ascii="Simplified Arabic" w:hAnsi="Simplified Arabic" w:cs="Simplified Arabic" w:hint="cs"/>
                <w:b/>
                <w:bCs/>
                <w:sz w:val="32"/>
                <w:szCs w:val="32"/>
                <w:rtl/>
                <w:lang w:bidi="ar-EG"/>
              </w:rPr>
              <w:t xml:space="preserve">    الملخص</w:t>
            </w:r>
          </w:p>
        </w:tc>
        <w:tc>
          <w:tcPr>
            <w:tcW w:w="1135" w:type="dxa"/>
            <w:gridSpan w:val="2"/>
            <w:tcBorders>
              <w:top w:val="single" w:sz="4" w:space="0" w:color="auto"/>
              <w:left w:val="single" w:sz="4" w:space="0" w:color="auto"/>
              <w:bottom w:val="single" w:sz="4" w:space="0" w:color="auto"/>
              <w:right w:val="single" w:sz="4" w:space="0" w:color="auto"/>
            </w:tcBorders>
          </w:tcPr>
          <w:p w:rsidR="00856A3C" w:rsidRDefault="00255727">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115</w:t>
            </w:r>
          </w:p>
        </w:tc>
      </w:tr>
      <w:tr w:rsidR="0025345A" w:rsidTr="003D11F0">
        <w:tc>
          <w:tcPr>
            <w:tcW w:w="8646" w:type="dxa"/>
            <w:tcBorders>
              <w:top w:val="single" w:sz="4" w:space="0" w:color="auto"/>
              <w:left w:val="single" w:sz="4" w:space="0" w:color="auto"/>
              <w:bottom w:val="single" w:sz="4" w:space="0" w:color="auto"/>
              <w:right w:val="single" w:sz="4" w:space="0" w:color="auto"/>
            </w:tcBorders>
          </w:tcPr>
          <w:p w:rsidR="0025345A" w:rsidRPr="0025345A" w:rsidRDefault="0025345A">
            <w:pPr>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3D259D">
              <w:rPr>
                <w:rFonts w:ascii="Simplified Arabic" w:hAnsi="Simplified Arabic" w:cs="Simplified Arabic" w:hint="cs"/>
                <w:b/>
                <w:bCs/>
                <w:sz w:val="28"/>
                <w:szCs w:val="28"/>
                <w:rtl/>
                <w:lang w:bidi="ar-EG"/>
              </w:rPr>
              <w:t>ال</w:t>
            </w:r>
            <w:r>
              <w:rPr>
                <w:rFonts w:ascii="Simplified Arabic" w:hAnsi="Simplified Arabic" w:cs="Simplified Arabic" w:hint="cs"/>
                <w:b/>
                <w:bCs/>
                <w:sz w:val="28"/>
                <w:szCs w:val="28"/>
                <w:rtl/>
                <w:lang w:bidi="ar-EG"/>
              </w:rPr>
              <w:t>مراجع</w:t>
            </w:r>
          </w:p>
        </w:tc>
        <w:tc>
          <w:tcPr>
            <w:tcW w:w="1135" w:type="dxa"/>
            <w:gridSpan w:val="2"/>
            <w:tcBorders>
              <w:top w:val="single" w:sz="4" w:space="0" w:color="auto"/>
              <w:left w:val="single" w:sz="4" w:space="0" w:color="auto"/>
              <w:bottom w:val="single" w:sz="4" w:space="0" w:color="auto"/>
              <w:right w:val="single" w:sz="4" w:space="0" w:color="auto"/>
            </w:tcBorders>
          </w:tcPr>
          <w:p w:rsidR="0025345A" w:rsidRDefault="00255727" w:rsidP="00255727">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128</w:t>
            </w:r>
          </w:p>
        </w:tc>
      </w:tr>
      <w:tr w:rsidR="0025345A" w:rsidTr="003D11F0">
        <w:tc>
          <w:tcPr>
            <w:tcW w:w="8646" w:type="dxa"/>
            <w:tcBorders>
              <w:top w:val="single" w:sz="4" w:space="0" w:color="auto"/>
              <w:left w:val="single" w:sz="4" w:space="0" w:color="auto"/>
              <w:bottom w:val="single" w:sz="4" w:space="0" w:color="auto"/>
              <w:right w:val="single" w:sz="4" w:space="0" w:color="auto"/>
            </w:tcBorders>
          </w:tcPr>
          <w:p w:rsidR="0025345A" w:rsidRDefault="0025345A">
            <w:pPr>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    </w:t>
            </w:r>
            <w:r w:rsidR="003D259D">
              <w:rPr>
                <w:rFonts w:ascii="Simplified Arabic" w:hAnsi="Simplified Arabic" w:cs="Simplified Arabic" w:hint="cs"/>
                <w:b/>
                <w:bCs/>
                <w:sz w:val="28"/>
                <w:szCs w:val="28"/>
                <w:rtl/>
                <w:lang w:bidi="ar-EG"/>
              </w:rPr>
              <w:t>ال</w:t>
            </w:r>
            <w:r>
              <w:rPr>
                <w:rFonts w:ascii="Simplified Arabic" w:hAnsi="Simplified Arabic" w:cs="Simplified Arabic" w:hint="cs"/>
                <w:b/>
                <w:bCs/>
                <w:sz w:val="28"/>
                <w:szCs w:val="28"/>
                <w:rtl/>
                <w:lang w:bidi="ar-EG"/>
              </w:rPr>
              <w:t>ملاحق</w:t>
            </w:r>
          </w:p>
        </w:tc>
        <w:tc>
          <w:tcPr>
            <w:tcW w:w="1135" w:type="dxa"/>
            <w:gridSpan w:val="2"/>
            <w:tcBorders>
              <w:top w:val="single" w:sz="4" w:space="0" w:color="auto"/>
              <w:left w:val="single" w:sz="4" w:space="0" w:color="auto"/>
              <w:bottom w:val="single" w:sz="4" w:space="0" w:color="auto"/>
              <w:right w:val="single" w:sz="4" w:space="0" w:color="auto"/>
            </w:tcBorders>
          </w:tcPr>
          <w:p w:rsidR="0025345A" w:rsidRDefault="00255727" w:rsidP="00255727">
            <w:pPr>
              <w:jc w:val="center"/>
              <w:rPr>
                <w:rFonts w:ascii="Simplified Arabic" w:hAnsi="Simplified Arabic" w:cs="Simplified Arabic"/>
                <w:sz w:val="28"/>
                <w:szCs w:val="28"/>
                <w:lang w:bidi="ar-EG"/>
              </w:rPr>
            </w:pPr>
            <w:r>
              <w:rPr>
                <w:rFonts w:ascii="Simplified Arabic" w:hAnsi="Simplified Arabic" w:cs="Simplified Arabic"/>
                <w:sz w:val="28"/>
                <w:szCs w:val="28"/>
                <w:lang w:bidi="ar-EG"/>
              </w:rPr>
              <w:t>133</w:t>
            </w:r>
          </w:p>
        </w:tc>
      </w:tr>
    </w:tbl>
    <w:p w:rsidR="001973B7" w:rsidRDefault="001973B7" w:rsidP="006D0DEB">
      <w:pPr>
        <w:jc w:val="center"/>
        <w:rPr>
          <w:rFonts w:cs="Simplified Arabic"/>
          <w:b/>
          <w:bCs/>
          <w:sz w:val="28"/>
          <w:szCs w:val="28"/>
          <w:u w:val="single"/>
          <w:rtl/>
          <w:lang w:bidi="ar-EG"/>
        </w:rPr>
      </w:pPr>
    </w:p>
    <w:p w:rsidR="00414AE3" w:rsidRDefault="00414AE3" w:rsidP="00414AE3">
      <w:pPr>
        <w:tabs>
          <w:tab w:val="left" w:pos="3490"/>
          <w:tab w:val="center" w:pos="4535"/>
        </w:tabs>
        <w:rPr>
          <w:rFonts w:ascii="Simplified Arabic" w:hAnsi="Simplified Arabic" w:cs="Simplified Arabic"/>
          <w:b/>
          <w:bCs/>
          <w:sz w:val="36"/>
          <w:szCs w:val="36"/>
          <w:rtl/>
        </w:rPr>
      </w:pPr>
      <w:r>
        <w:rPr>
          <w:rFonts w:ascii="Simplified Arabic" w:hAnsi="Simplified Arabic" w:cs="Simplified Arabic"/>
          <w:b/>
          <w:bCs/>
          <w:sz w:val="36"/>
          <w:szCs w:val="36"/>
          <w:rtl/>
        </w:rPr>
        <w:tab/>
      </w:r>
    </w:p>
    <w:p w:rsidR="00414AE3" w:rsidRDefault="00414AE3">
      <w:pPr>
        <w:bidi w:val="0"/>
        <w:rPr>
          <w:rFonts w:ascii="Simplified Arabic" w:hAnsi="Simplified Arabic" w:cs="Simplified Arabic"/>
          <w:b/>
          <w:bCs/>
          <w:sz w:val="36"/>
          <w:szCs w:val="36"/>
        </w:rPr>
      </w:pPr>
      <w:r>
        <w:rPr>
          <w:rFonts w:ascii="Simplified Arabic" w:hAnsi="Simplified Arabic" w:cs="Simplified Arabic"/>
          <w:b/>
          <w:bCs/>
          <w:sz w:val="36"/>
          <w:szCs w:val="36"/>
          <w:rtl/>
        </w:rPr>
        <w:br w:type="page"/>
      </w:r>
    </w:p>
    <w:p w:rsidR="00414AE3" w:rsidRDefault="00414AE3" w:rsidP="00414AE3">
      <w:pPr>
        <w:tabs>
          <w:tab w:val="left" w:pos="3490"/>
          <w:tab w:val="center" w:pos="4535"/>
        </w:tabs>
        <w:rPr>
          <w:rFonts w:ascii="Calibri" w:eastAsia="Calibri" w:hAnsi="Calibri" w:cs="Arial"/>
          <w:b/>
          <w:bCs/>
          <w:sz w:val="36"/>
          <w:szCs w:val="36"/>
          <w:rtl/>
          <w:lang w:bidi="ar-EG"/>
        </w:rPr>
      </w:pPr>
      <w:r>
        <w:rPr>
          <w:rFonts w:ascii="Simplified Arabic" w:hAnsi="Simplified Arabic" w:cs="Simplified Arabic"/>
          <w:b/>
          <w:bCs/>
          <w:sz w:val="36"/>
          <w:szCs w:val="36"/>
          <w:rtl/>
        </w:rPr>
        <w:lastRenderedPageBreak/>
        <w:tab/>
        <w:t>"</w:t>
      </w:r>
      <w:r>
        <w:rPr>
          <w:rFonts w:ascii="Calibri" w:eastAsia="Calibri" w:hAnsi="Calibri" w:cs="Simplified Arabic"/>
          <w:b/>
          <w:bCs/>
          <w:sz w:val="36"/>
          <w:szCs w:val="36"/>
          <w:rtl/>
          <w:lang w:bidi="ar-EG"/>
        </w:rPr>
        <w:t>فهـرس الجداول"</w:t>
      </w:r>
    </w:p>
    <w:tbl>
      <w:tblPr>
        <w:tblpPr w:leftFromText="180" w:rightFromText="180" w:vertAnchor="text" w:horzAnchor="margin" w:tblpXSpec="right" w:tblpY="220"/>
        <w:bidiVisu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1"/>
        <w:gridCol w:w="7511"/>
        <w:gridCol w:w="993"/>
      </w:tblGrid>
      <w:tr w:rsidR="00414AE3" w:rsidTr="005A3A53">
        <w:tc>
          <w:tcPr>
            <w:tcW w:w="1561" w:type="dxa"/>
            <w:tcBorders>
              <w:top w:val="single" w:sz="4" w:space="0" w:color="000000"/>
              <w:left w:val="single" w:sz="4" w:space="0" w:color="000000"/>
              <w:bottom w:val="single" w:sz="4" w:space="0" w:color="000000"/>
              <w:right w:val="single" w:sz="4" w:space="0" w:color="000000"/>
            </w:tcBorders>
            <w:vAlign w:val="center"/>
            <w:hideMark/>
          </w:tcPr>
          <w:p w:rsidR="00414AE3" w:rsidRDefault="00414AE3" w:rsidP="00414AE3">
            <w:pPr>
              <w:jc w:val="center"/>
              <w:rPr>
                <w:rFonts w:ascii="Calibri" w:eastAsia="Calibri" w:hAnsi="Calibri" w:cs="Simplified Arabic"/>
                <w:b/>
                <w:bCs/>
                <w:sz w:val="28"/>
                <w:szCs w:val="28"/>
                <w:lang w:bidi="ar-EG"/>
              </w:rPr>
            </w:pPr>
            <w:r>
              <w:rPr>
                <w:rFonts w:ascii="Calibri" w:eastAsia="Calibri" w:hAnsi="Calibri" w:cs="Simplified Arabic"/>
                <w:b/>
                <w:bCs/>
                <w:sz w:val="28"/>
                <w:szCs w:val="28"/>
                <w:rtl/>
                <w:lang w:bidi="ar-EG"/>
              </w:rPr>
              <w:t>رقم الجدول</w:t>
            </w:r>
          </w:p>
        </w:tc>
        <w:tc>
          <w:tcPr>
            <w:tcW w:w="7511" w:type="dxa"/>
            <w:tcBorders>
              <w:top w:val="single" w:sz="4" w:space="0" w:color="000000"/>
              <w:left w:val="single" w:sz="4" w:space="0" w:color="000000"/>
              <w:bottom w:val="single" w:sz="4" w:space="0" w:color="000000"/>
              <w:right w:val="single" w:sz="4" w:space="0" w:color="000000"/>
            </w:tcBorders>
            <w:vAlign w:val="center"/>
            <w:hideMark/>
          </w:tcPr>
          <w:p w:rsidR="00414AE3" w:rsidRDefault="00414AE3" w:rsidP="00414AE3">
            <w:pPr>
              <w:jc w:val="center"/>
              <w:rPr>
                <w:rFonts w:ascii="Calibri" w:eastAsia="Calibri" w:hAnsi="Calibri" w:cs="Simplified Arabic"/>
                <w:b/>
                <w:bCs/>
                <w:sz w:val="28"/>
                <w:szCs w:val="28"/>
                <w:lang w:bidi="ar-EG"/>
              </w:rPr>
            </w:pPr>
            <w:r>
              <w:rPr>
                <w:rFonts w:ascii="Calibri" w:eastAsia="Calibri" w:hAnsi="Calibri" w:cs="Simplified Arabic"/>
                <w:b/>
                <w:bCs/>
                <w:sz w:val="28"/>
                <w:szCs w:val="28"/>
                <w:rtl/>
                <w:lang w:bidi="ar-EG"/>
              </w:rPr>
              <w:t>عنوان الجدول</w:t>
            </w:r>
          </w:p>
        </w:tc>
        <w:tc>
          <w:tcPr>
            <w:tcW w:w="993"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center"/>
              <w:rPr>
                <w:rFonts w:ascii="Calibri" w:eastAsia="Calibri" w:hAnsi="Calibri" w:cs="Simplified Arabic"/>
                <w:b/>
                <w:bCs/>
                <w:sz w:val="28"/>
                <w:szCs w:val="28"/>
                <w:lang w:bidi="ar-EG"/>
              </w:rPr>
            </w:pPr>
            <w:r>
              <w:rPr>
                <w:rFonts w:ascii="Calibri" w:eastAsia="Calibri" w:hAnsi="Calibri" w:cs="Simplified Arabic"/>
                <w:b/>
                <w:bCs/>
                <w:sz w:val="28"/>
                <w:szCs w:val="28"/>
                <w:rtl/>
                <w:lang w:bidi="ar-EG"/>
              </w:rPr>
              <w:t>الصفحة</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5A3A5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w:t>
            </w:r>
            <w:r w:rsidR="005A3A53">
              <w:rPr>
                <w:rFonts w:ascii="Calibri" w:eastAsia="Calibri" w:hAnsi="Calibri" w:cs="Simplified Arabic" w:hint="cs"/>
                <w:sz w:val="28"/>
                <w:szCs w:val="28"/>
                <w:rtl/>
                <w:lang w:bidi="ar-EG"/>
              </w:rPr>
              <w:t>(1-1</w:t>
            </w:r>
            <w:r>
              <w:rPr>
                <w:rFonts w:ascii="Calibri" w:eastAsia="Calibri" w:hAnsi="Calibri" w:cs="Simplified Arabic"/>
                <w:sz w:val="28"/>
                <w:szCs w:val="28"/>
                <w:rtl/>
                <w:lang w:bidi="ar-EG"/>
              </w:rPr>
              <w:t xml:space="preserve">) </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المنصرف من المياه خلف الخزانات والقناطر على نهر النيل داخل مصر</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8</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5A3A5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5A3A53">
              <w:rPr>
                <w:rFonts w:ascii="Calibri" w:eastAsia="Calibri" w:hAnsi="Calibri" w:cs="Simplified Arabic" w:hint="cs"/>
                <w:sz w:val="28"/>
                <w:szCs w:val="28"/>
                <w:rtl/>
                <w:lang w:bidi="ar-EG"/>
              </w:rPr>
              <w:t>1-2</w:t>
            </w:r>
            <w:r>
              <w:rPr>
                <w:rFonts w:ascii="Calibri" w:eastAsia="Calibri" w:hAnsi="Calibri" w:cs="Simplified Arabic"/>
                <w:sz w:val="28"/>
                <w:szCs w:val="28"/>
                <w:rtl/>
                <w:lang w:bidi="ar-EG"/>
              </w:rPr>
              <w:t xml:space="preserve">) </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أمثلة عن أحداث السيول وأضرارها فى بعض مناطق وادى النيل من القاهرة إلى أسوان</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9</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5A3A5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5A3A53">
              <w:rPr>
                <w:rFonts w:ascii="Calibri" w:eastAsia="Calibri" w:hAnsi="Calibri" w:cs="Simplified Arabic" w:hint="cs"/>
                <w:sz w:val="28"/>
                <w:szCs w:val="28"/>
                <w:rtl/>
                <w:lang w:bidi="ar-EG"/>
              </w:rPr>
              <w:t>2-1</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التكاليف الحدية فى مقاطعة سان ديجو عام 2010</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37</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5A3A5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5A3A53">
              <w:rPr>
                <w:rFonts w:ascii="Calibri" w:eastAsia="Calibri" w:hAnsi="Calibri" w:cs="Simplified Arabic" w:hint="cs"/>
                <w:sz w:val="28"/>
                <w:szCs w:val="28"/>
                <w:rtl/>
                <w:lang w:bidi="ar-EG"/>
              </w:rPr>
              <w:t>2-2</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سعر المستهلك للمياه وفقاً لمصادر إمدادها المختلفة فى الولايات المتحدة الأمريكية</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38</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5A3A5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5A3A53">
              <w:rPr>
                <w:rFonts w:ascii="Calibri" w:eastAsia="Calibri" w:hAnsi="Calibri" w:cs="Simplified Arabic" w:hint="cs"/>
                <w:sz w:val="28"/>
                <w:szCs w:val="28"/>
                <w:rtl/>
                <w:lang w:bidi="ar-EG"/>
              </w:rPr>
              <w:t>2-3</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rPr>
                <w:rFonts w:ascii="Calibri" w:eastAsia="Calibri" w:hAnsi="Calibri" w:cs="Simplified Arabic"/>
                <w:sz w:val="28"/>
                <w:szCs w:val="28"/>
                <w:lang w:bidi="ar-EG"/>
              </w:rPr>
            </w:pPr>
            <w:r>
              <w:rPr>
                <w:rFonts w:ascii="Calibri" w:eastAsia="Calibri" w:hAnsi="Calibri" w:cs="Simplified Arabic"/>
                <w:sz w:val="28"/>
                <w:szCs w:val="28"/>
                <w:rtl/>
                <w:lang w:bidi="ar-EG"/>
              </w:rPr>
              <w:t>تكاليف تحلية الوحدة من المياه، وفقاً لنوع المياه، وسعة المحطة والتكنولوجيا</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39</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5A3A5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5A3A53">
              <w:rPr>
                <w:rFonts w:ascii="Calibri" w:eastAsia="Calibri" w:hAnsi="Calibri" w:cs="Simplified Arabic" w:hint="cs"/>
                <w:sz w:val="28"/>
                <w:szCs w:val="28"/>
                <w:rtl/>
                <w:lang w:bidi="ar-EG"/>
              </w:rPr>
              <w:t>2-4</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rPr>
                <w:rFonts w:ascii="Calibri" w:eastAsia="Calibri" w:hAnsi="Calibri" w:cs="Simplified Arabic"/>
                <w:sz w:val="28"/>
                <w:szCs w:val="28"/>
                <w:lang w:bidi="ar-EG"/>
              </w:rPr>
            </w:pPr>
            <w:r>
              <w:rPr>
                <w:rFonts w:ascii="Calibri" w:eastAsia="Calibri" w:hAnsi="Calibri" w:cs="Simplified Arabic"/>
                <w:sz w:val="28"/>
                <w:szCs w:val="28"/>
                <w:rtl/>
                <w:lang w:bidi="ar-EG"/>
              </w:rPr>
              <w:t>هيكل الإنفاق الإستثمارى العالمى لمحطات تحلية المياه بتقنية التناضح العكسى لعام 2010</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41</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5A3A5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5A3A53">
              <w:rPr>
                <w:rFonts w:ascii="Calibri" w:eastAsia="Calibri" w:hAnsi="Calibri" w:cs="Simplified Arabic" w:hint="cs"/>
                <w:sz w:val="28"/>
                <w:szCs w:val="28"/>
                <w:rtl/>
                <w:lang w:bidi="ar-EG"/>
              </w:rPr>
              <w:t>2-5</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rPr>
                <w:rFonts w:ascii="Calibri" w:eastAsia="Calibri" w:hAnsi="Calibri" w:cs="Simplified Arabic"/>
                <w:sz w:val="28"/>
                <w:szCs w:val="28"/>
                <w:lang w:bidi="ar-EG"/>
              </w:rPr>
            </w:pPr>
            <w:r>
              <w:rPr>
                <w:rFonts w:ascii="Calibri" w:eastAsia="Calibri" w:hAnsi="Calibri" w:cs="Simplified Arabic"/>
                <w:sz w:val="28"/>
                <w:szCs w:val="28"/>
                <w:rtl/>
                <w:lang w:bidi="ar-EG"/>
              </w:rPr>
              <w:t>متوسط التكاليف الرأسمالية للوحدة المنتجة من المياه بتكنولوجيا التناضج العكسى فى بعض الدول فى عام 2012.</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43</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5A3A5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5A3A53">
              <w:rPr>
                <w:rFonts w:ascii="Calibri" w:eastAsia="Calibri" w:hAnsi="Calibri" w:cs="Simplified Arabic" w:hint="cs"/>
                <w:sz w:val="28"/>
                <w:szCs w:val="28"/>
                <w:rtl/>
                <w:lang w:bidi="ar-EG"/>
              </w:rPr>
              <w:t>2-6</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rPr>
                <w:rFonts w:ascii="Calibri" w:eastAsia="Calibri" w:hAnsi="Calibri" w:cs="Simplified Arabic"/>
                <w:sz w:val="28"/>
                <w:szCs w:val="28"/>
                <w:lang w:bidi="ar-EG"/>
              </w:rPr>
            </w:pPr>
            <w:r>
              <w:rPr>
                <w:rFonts w:ascii="Calibri" w:eastAsia="Calibri" w:hAnsi="Calibri" w:cs="Simplified Arabic"/>
                <w:sz w:val="28"/>
                <w:szCs w:val="28"/>
                <w:rtl/>
                <w:lang w:bidi="ar-EG"/>
              </w:rPr>
              <w:t>الأهمية النسبية لبنود تكاليف التشغيل لمحطة تحلية مياه نموذجية</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44</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5A3A5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5A3A53">
              <w:rPr>
                <w:rFonts w:ascii="Calibri" w:eastAsia="Calibri" w:hAnsi="Calibri" w:cs="Simplified Arabic" w:hint="cs"/>
                <w:sz w:val="28"/>
                <w:szCs w:val="28"/>
                <w:rtl/>
                <w:lang w:bidi="ar-EG"/>
              </w:rPr>
              <w:t>2-7</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rPr>
                <w:rFonts w:ascii="Calibri" w:eastAsia="Calibri" w:hAnsi="Calibri" w:cs="Simplified Arabic"/>
                <w:sz w:val="28"/>
                <w:szCs w:val="28"/>
                <w:lang w:bidi="ar-EG"/>
              </w:rPr>
            </w:pPr>
            <w:r>
              <w:rPr>
                <w:rFonts w:ascii="Calibri" w:eastAsia="Calibri" w:hAnsi="Calibri" w:cs="Simplified Arabic"/>
                <w:sz w:val="28"/>
                <w:szCs w:val="28"/>
                <w:rtl/>
                <w:lang w:bidi="ar-EG"/>
              </w:rPr>
              <w:t>تكاليف الوحدة من المياه المحلاة بتقنية التناضج العكسى فى بعض الدول</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45</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5A3A5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5A3A53">
              <w:rPr>
                <w:rFonts w:ascii="Calibri" w:eastAsia="Calibri" w:hAnsi="Calibri" w:cs="Simplified Arabic" w:hint="cs"/>
                <w:sz w:val="28"/>
                <w:szCs w:val="28"/>
                <w:rtl/>
                <w:lang w:bidi="ar-EG"/>
              </w:rPr>
              <w:t>2-8</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8F4C6D">
            <w:pPr>
              <w:rPr>
                <w:rFonts w:ascii="Calibri" w:eastAsia="Calibri" w:hAnsi="Calibri" w:cs="Simplified Arabic"/>
                <w:sz w:val="28"/>
                <w:szCs w:val="28"/>
                <w:lang w:bidi="ar-EG"/>
              </w:rPr>
            </w:pPr>
            <w:r>
              <w:rPr>
                <w:rFonts w:ascii="Calibri" w:eastAsia="Calibri" w:hAnsi="Calibri" w:cs="Simplified Arabic"/>
                <w:sz w:val="28"/>
                <w:szCs w:val="28"/>
                <w:rtl/>
                <w:lang w:bidi="ar-EG"/>
              </w:rPr>
              <w:t>ا</w:t>
            </w:r>
            <w:r w:rsidR="008F4C6D">
              <w:rPr>
                <w:rFonts w:ascii="Calibri" w:eastAsia="Calibri" w:hAnsi="Calibri" w:cs="Simplified Arabic" w:hint="cs"/>
                <w:sz w:val="28"/>
                <w:szCs w:val="28"/>
                <w:rtl/>
                <w:lang w:bidi="ar-EG"/>
              </w:rPr>
              <w:t>لا</w:t>
            </w:r>
            <w:r>
              <w:rPr>
                <w:rFonts w:ascii="Calibri" w:eastAsia="Calibri" w:hAnsi="Calibri" w:cs="Simplified Arabic"/>
                <w:sz w:val="28"/>
                <w:szCs w:val="28"/>
                <w:rtl/>
                <w:lang w:bidi="ar-EG"/>
              </w:rPr>
              <w:t>نتاج وا</w:t>
            </w:r>
            <w:r w:rsidR="008F4C6D">
              <w:rPr>
                <w:rFonts w:ascii="Calibri" w:eastAsia="Calibri" w:hAnsi="Calibri" w:cs="Simplified Arabic" w:hint="cs"/>
                <w:sz w:val="28"/>
                <w:szCs w:val="28"/>
                <w:rtl/>
                <w:lang w:bidi="ar-EG"/>
              </w:rPr>
              <w:t>لا</w:t>
            </w:r>
            <w:r>
              <w:rPr>
                <w:rFonts w:ascii="Calibri" w:eastAsia="Calibri" w:hAnsi="Calibri" w:cs="Simplified Arabic"/>
                <w:sz w:val="28"/>
                <w:szCs w:val="28"/>
                <w:rtl/>
                <w:lang w:bidi="ar-EG"/>
              </w:rPr>
              <w:t>ستهلاك من المياه النقية والمياه المعالجة فى عام 14/2015</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53</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5A3A5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5A3A53">
              <w:rPr>
                <w:rFonts w:ascii="Calibri" w:eastAsia="Calibri" w:hAnsi="Calibri" w:cs="Simplified Arabic" w:hint="cs"/>
                <w:sz w:val="28"/>
                <w:szCs w:val="28"/>
                <w:rtl/>
                <w:lang w:bidi="ar-EG"/>
              </w:rPr>
              <w:t>3-1</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8F4C6D" w:rsidP="00414AE3">
            <w:pPr>
              <w:rPr>
                <w:rFonts w:ascii="Calibri" w:eastAsia="Calibri" w:hAnsi="Calibri" w:cs="Simplified Arabic"/>
                <w:sz w:val="28"/>
                <w:szCs w:val="28"/>
                <w:lang w:bidi="ar-EG"/>
              </w:rPr>
            </w:pPr>
            <w:r>
              <w:rPr>
                <w:rFonts w:ascii="Calibri" w:eastAsia="Calibri" w:hAnsi="Calibri" w:cs="Simplified Arabic" w:hint="cs"/>
                <w:sz w:val="28"/>
                <w:szCs w:val="28"/>
                <w:rtl/>
                <w:lang w:bidi="ar-EG"/>
              </w:rPr>
              <w:t>ا</w:t>
            </w:r>
            <w:r w:rsidR="00414AE3">
              <w:rPr>
                <w:rFonts w:ascii="Calibri" w:eastAsia="Calibri" w:hAnsi="Calibri" w:cs="Simplified Arabic"/>
                <w:sz w:val="28"/>
                <w:szCs w:val="28"/>
                <w:rtl/>
                <w:lang w:bidi="ar-EG"/>
              </w:rPr>
              <w:t>ستخدامات المياه فى الزراعة بالدلتا والوادى عام 2014</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57</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3-2</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rPr>
                <w:rFonts w:ascii="Calibri" w:eastAsia="Calibri" w:hAnsi="Calibri" w:cs="Simplified Arabic"/>
                <w:sz w:val="28"/>
                <w:szCs w:val="28"/>
                <w:lang w:bidi="ar-EG"/>
              </w:rPr>
            </w:pPr>
            <w:r>
              <w:rPr>
                <w:rFonts w:ascii="Calibri" w:eastAsia="Calibri" w:hAnsi="Calibri" w:cs="Simplified Arabic"/>
                <w:sz w:val="28"/>
                <w:szCs w:val="28"/>
                <w:rtl/>
                <w:lang w:bidi="ar-EG"/>
              </w:rPr>
              <w:t>المساحة المحصولية المروية بالدلتا والودى خلال عام 2014</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57</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3-3</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الإنتاج، والمساحة المحصولية المتوقعة والإستخدامات من المياه مع إستيراد مجموعات المحاصيل والمنتجات الزراعية وإحلالها بالمجموعات التصديرية أو المستهلكة محلياً وفقاً للأولويات</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64</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3-4</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8F4C6D">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 xml:space="preserve">الإنتاج، والوفورات فى الموارد المائية والأرضية مع </w:t>
            </w:r>
            <w:r w:rsidR="008F4C6D">
              <w:rPr>
                <w:rFonts w:ascii="Calibri" w:eastAsia="Calibri" w:hAnsi="Calibri" w:cs="Simplified Arabic" w:hint="cs"/>
                <w:sz w:val="28"/>
                <w:szCs w:val="28"/>
                <w:rtl/>
                <w:lang w:bidi="ar-EG"/>
              </w:rPr>
              <w:t>ا</w:t>
            </w:r>
            <w:r>
              <w:rPr>
                <w:rFonts w:ascii="Calibri" w:eastAsia="Calibri" w:hAnsi="Calibri" w:cs="Simplified Arabic"/>
                <w:sz w:val="28"/>
                <w:szCs w:val="28"/>
                <w:rtl/>
                <w:lang w:bidi="ar-EG"/>
              </w:rPr>
              <w:t>ستيراد مجموعات المحاصيل والمنتجات الزراعية، وإحلالها بالمجموعات التصديرية أو المستهلكة محليا وفقا للأولويات</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65</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3-5</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المتوسط السنوى لعدد، ومساحة، وإنتاجية الصوب الزراعية فى السنوات 11/2012-13/2014</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69</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3-6</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8F4C6D">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ا</w:t>
            </w:r>
            <w:r w:rsidR="008F4C6D">
              <w:rPr>
                <w:rFonts w:ascii="Calibri" w:eastAsia="Calibri" w:hAnsi="Calibri" w:cs="Simplified Arabic" w:hint="cs"/>
                <w:sz w:val="28"/>
                <w:szCs w:val="28"/>
                <w:rtl/>
                <w:lang w:bidi="ar-EG"/>
              </w:rPr>
              <w:t>لا</w:t>
            </w:r>
            <w:r>
              <w:rPr>
                <w:rFonts w:ascii="Calibri" w:eastAsia="Calibri" w:hAnsi="Calibri" w:cs="Simplified Arabic"/>
                <w:sz w:val="28"/>
                <w:szCs w:val="28"/>
                <w:rtl/>
                <w:lang w:bidi="ar-EG"/>
              </w:rPr>
              <w:t>ستخدامات من مياه الرى لأغراض الزراعة بالدلتا والوادى خلال عام 2014</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030B19">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7</w:t>
            </w:r>
            <w:r w:rsidR="00030B19">
              <w:rPr>
                <w:rFonts w:ascii="Calibri" w:eastAsia="Calibri" w:hAnsi="Calibri" w:cs="Simplified Arabic" w:hint="cs"/>
                <w:sz w:val="28"/>
                <w:szCs w:val="28"/>
                <w:rtl/>
                <w:lang w:bidi="ar-EG"/>
              </w:rPr>
              <w:t>2</w:t>
            </w:r>
          </w:p>
        </w:tc>
      </w:tr>
      <w:tr w:rsidR="00414AE3" w:rsidTr="005A3A53">
        <w:tc>
          <w:tcPr>
            <w:tcW w:w="1561"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3-7</w:t>
            </w:r>
            <w:r>
              <w:rPr>
                <w:rFonts w:ascii="Calibri" w:eastAsia="Calibri" w:hAnsi="Calibri" w:cs="Simplified Arabic"/>
                <w:sz w:val="28"/>
                <w:szCs w:val="28"/>
                <w:rtl/>
                <w:lang w:bidi="ar-EG"/>
              </w:rPr>
              <w:t xml:space="preserve">) </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الفاقد الإفتراضى من المياه فى مراحل تداول السلع الغذائية فى الأسواق عام 2013</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030B19">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8</w:t>
            </w:r>
            <w:r w:rsidR="00030B19">
              <w:rPr>
                <w:rFonts w:ascii="Calibri" w:eastAsia="Calibri" w:hAnsi="Calibri" w:cs="Simplified Arabic" w:hint="cs"/>
                <w:sz w:val="28"/>
                <w:szCs w:val="28"/>
                <w:rtl/>
                <w:lang w:bidi="ar-EG"/>
              </w:rPr>
              <w:t>2</w:t>
            </w:r>
          </w:p>
        </w:tc>
      </w:tr>
    </w:tbl>
    <w:p w:rsidR="00414AE3" w:rsidRDefault="00414AE3" w:rsidP="007D4BA8">
      <w:pPr>
        <w:rPr>
          <w:rFonts w:ascii="Simplified Arabic" w:hAnsi="Simplified Arabic" w:cs="Simplified Arabic"/>
          <w:b/>
          <w:bCs/>
          <w:sz w:val="28"/>
          <w:szCs w:val="28"/>
          <w:rtl/>
        </w:rPr>
      </w:pPr>
    </w:p>
    <w:p w:rsidR="005B31FF" w:rsidRDefault="005B31FF" w:rsidP="00414AE3">
      <w:pPr>
        <w:tabs>
          <w:tab w:val="left" w:pos="3550"/>
          <w:tab w:val="center" w:pos="4535"/>
        </w:tabs>
        <w:rPr>
          <w:rFonts w:ascii="Simplified Arabic" w:hAnsi="Simplified Arabic" w:cs="Simplified Arabic"/>
          <w:b/>
          <w:bCs/>
          <w:sz w:val="36"/>
          <w:szCs w:val="36"/>
          <w:rtl/>
        </w:rPr>
      </w:pPr>
    </w:p>
    <w:p w:rsidR="00414AE3" w:rsidRDefault="00414AE3" w:rsidP="005B31FF">
      <w:pPr>
        <w:tabs>
          <w:tab w:val="left" w:pos="3550"/>
          <w:tab w:val="center" w:pos="4535"/>
        </w:tabs>
        <w:jc w:val="center"/>
        <w:rPr>
          <w:rFonts w:ascii="Calibri" w:eastAsia="Calibri" w:hAnsi="Calibri" w:cs="Arial"/>
          <w:b/>
          <w:bCs/>
          <w:sz w:val="36"/>
          <w:szCs w:val="36"/>
          <w:rtl/>
        </w:rPr>
      </w:pPr>
      <w:r>
        <w:rPr>
          <w:rFonts w:ascii="Simplified Arabic" w:hAnsi="Simplified Arabic" w:cs="Simplified Arabic"/>
          <w:b/>
          <w:bCs/>
          <w:sz w:val="36"/>
          <w:szCs w:val="36"/>
          <w:rtl/>
        </w:rPr>
        <w:t xml:space="preserve">"تابع </w:t>
      </w:r>
      <w:r>
        <w:rPr>
          <w:rFonts w:ascii="Calibri" w:eastAsia="Calibri" w:hAnsi="Calibri" w:cs="Simplified Arabic"/>
          <w:b/>
          <w:bCs/>
          <w:sz w:val="36"/>
          <w:szCs w:val="36"/>
          <w:rtl/>
          <w:lang w:bidi="ar-EG"/>
        </w:rPr>
        <w:t>فهـرس الجداول"</w:t>
      </w:r>
    </w:p>
    <w:tbl>
      <w:tblPr>
        <w:tblpPr w:leftFromText="180" w:rightFromText="180" w:vertAnchor="text" w:horzAnchor="margin" w:tblpXSpec="center" w:tblpY="220"/>
        <w:bidiVisual/>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7511"/>
        <w:gridCol w:w="993"/>
      </w:tblGrid>
      <w:tr w:rsidR="00414AE3" w:rsidTr="00797165">
        <w:tc>
          <w:tcPr>
            <w:tcW w:w="1419" w:type="dxa"/>
            <w:tcBorders>
              <w:top w:val="single" w:sz="4" w:space="0" w:color="000000"/>
              <w:left w:val="single" w:sz="4" w:space="0" w:color="000000"/>
              <w:bottom w:val="single" w:sz="4" w:space="0" w:color="000000"/>
              <w:right w:val="single" w:sz="4" w:space="0" w:color="000000"/>
            </w:tcBorders>
            <w:vAlign w:val="center"/>
            <w:hideMark/>
          </w:tcPr>
          <w:p w:rsidR="00414AE3" w:rsidRDefault="00414AE3" w:rsidP="00414AE3">
            <w:pPr>
              <w:jc w:val="center"/>
              <w:rPr>
                <w:rFonts w:ascii="Calibri" w:eastAsia="Calibri" w:hAnsi="Calibri" w:cs="Simplified Arabic"/>
                <w:b/>
                <w:bCs/>
                <w:sz w:val="28"/>
                <w:szCs w:val="28"/>
                <w:lang w:bidi="ar-EG"/>
              </w:rPr>
            </w:pPr>
            <w:r>
              <w:rPr>
                <w:rFonts w:ascii="Calibri" w:eastAsia="Calibri" w:hAnsi="Calibri" w:cs="Simplified Arabic"/>
                <w:b/>
                <w:bCs/>
                <w:sz w:val="28"/>
                <w:szCs w:val="28"/>
                <w:rtl/>
                <w:lang w:bidi="ar-EG"/>
              </w:rPr>
              <w:t>رقم الجدول</w:t>
            </w:r>
          </w:p>
        </w:tc>
        <w:tc>
          <w:tcPr>
            <w:tcW w:w="7511" w:type="dxa"/>
            <w:tcBorders>
              <w:top w:val="single" w:sz="4" w:space="0" w:color="000000"/>
              <w:left w:val="single" w:sz="4" w:space="0" w:color="000000"/>
              <w:bottom w:val="single" w:sz="4" w:space="0" w:color="000000"/>
              <w:right w:val="single" w:sz="4" w:space="0" w:color="000000"/>
            </w:tcBorders>
            <w:vAlign w:val="center"/>
            <w:hideMark/>
          </w:tcPr>
          <w:p w:rsidR="00414AE3" w:rsidRDefault="00414AE3" w:rsidP="00414AE3">
            <w:pPr>
              <w:jc w:val="center"/>
              <w:rPr>
                <w:rFonts w:ascii="Calibri" w:eastAsia="Calibri" w:hAnsi="Calibri" w:cs="Simplified Arabic"/>
                <w:b/>
                <w:bCs/>
                <w:sz w:val="28"/>
                <w:szCs w:val="28"/>
                <w:lang w:bidi="ar-EG"/>
              </w:rPr>
            </w:pPr>
            <w:r>
              <w:rPr>
                <w:rFonts w:ascii="Calibri" w:eastAsia="Calibri" w:hAnsi="Calibri" w:cs="Simplified Arabic"/>
                <w:b/>
                <w:bCs/>
                <w:sz w:val="28"/>
                <w:szCs w:val="28"/>
                <w:rtl/>
                <w:lang w:bidi="ar-EG"/>
              </w:rPr>
              <w:t>عنوان الجدول</w:t>
            </w:r>
          </w:p>
        </w:tc>
        <w:tc>
          <w:tcPr>
            <w:tcW w:w="993"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center"/>
              <w:rPr>
                <w:rFonts w:ascii="Calibri" w:eastAsia="Calibri" w:hAnsi="Calibri" w:cs="Simplified Arabic"/>
                <w:b/>
                <w:bCs/>
                <w:sz w:val="28"/>
                <w:szCs w:val="28"/>
                <w:lang w:bidi="ar-EG"/>
              </w:rPr>
            </w:pPr>
            <w:r>
              <w:rPr>
                <w:rFonts w:ascii="Calibri" w:eastAsia="Calibri" w:hAnsi="Calibri" w:cs="Simplified Arabic"/>
                <w:b/>
                <w:bCs/>
                <w:sz w:val="28"/>
                <w:szCs w:val="28"/>
                <w:rtl/>
                <w:lang w:bidi="ar-EG"/>
              </w:rPr>
              <w:t>الصفحة</w:t>
            </w:r>
          </w:p>
        </w:tc>
      </w:tr>
      <w:tr w:rsidR="00414AE3" w:rsidTr="00797165">
        <w:tc>
          <w:tcPr>
            <w:tcW w:w="1419"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4-1</w:t>
            </w:r>
            <w:r>
              <w:rPr>
                <w:rFonts w:ascii="Calibri" w:eastAsia="Calibri" w:hAnsi="Calibri" w:cs="Simplified Arabic"/>
                <w:sz w:val="28"/>
                <w:szCs w:val="28"/>
                <w:rtl/>
                <w:lang w:bidi="ar-EG"/>
              </w:rPr>
              <w:t xml:space="preserve">) </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الإنتاج من المياه النقية والعكرة، ومتوسط نصيب الفرد منها فى السنوات 7/2008-13/2014</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0E6D02">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8</w:t>
            </w:r>
            <w:r w:rsidR="000E6D02">
              <w:rPr>
                <w:rFonts w:ascii="Calibri" w:eastAsia="Calibri" w:hAnsi="Calibri" w:cs="Simplified Arabic" w:hint="cs"/>
                <w:sz w:val="28"/>
                <w:szCs w:val="28"/>
                <w:rtl/>
                <w:lang w:bidi="ar-EG"/>
              </w:rPr>
              <w:t>9</w:t>
            </w:r>
          </w:p>
        </w:tc>
      </w:tr>
      <w:tr w:rsidR="00414AE3" w:rsidTr="00797165">
        <w:tc>
          <w:tcPr>
            <w:tcW w:w="1419"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4-2</w:t>
            </w:r>
            <w:r>
              <w:rPr>
                <w:rFonts w:ascii="Calibri" w:eastAsia="Calibri" w:hAnsi="Calibri" w:cs="Simplified Arabic"/>
                <w:sz w:val="28"/>
                <w:szCs w:val="28"/>
                <w:rtl/>
                <w:lang w:bidi="ar-EG"/>
              </w:rPr>
              <w:t xml:space="preserve">) </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الإستهلاك من المياه النقية والعكرة، ومتوسط نصيب الفرد منها فى السنوات 7/2008-13/2014</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E9272B">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9</w:t>
            </w:r>
            <w:r w:rsidR="00E9272B">
              <w:rPr>
                <w:rFonts w:ascii="Calibri" w:eastAsia="Calibri" w:hAnsi="Calibri" w:cs="Simplified Arabic" w:hint="cs"/>
                <w:sz w:val="28"/>
                <w:szCs w:val="28"/>
                <w:rtl/>
                <w:lang w:bidi="ar-EG"/>
              </w:rPr>
              <w:t>1</w:t>
            </w:r>
          </w:p>
        </w:tc>
      </w:tr>
      <w:tr w:rsidR="00414AE3" w:rsidTr="00797165">
        <w:tc>
          <w:tcPr>
            <w:tcW w:w="1419"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4-3</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توزيع المياه النقية المستهلكة وفقاً لأوجه الإستخدام خلال الفترة 7/2008-13/2014</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E9272B">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9</w:t>
            </w:r>
            <w:r w:rsidR="00E9272B">
              <w:rPr>
                <w:rFonts w:ascii="Calibri" w:eastAsia="Calibri" w:hAnsi="Calibri" w:cs="Simplified Arabic" w:hint="cs"/>
                <w:sz w:val="28"/>
                <w:szCs w:val="28"/>
                <w:rtl/>
                <w:lang w:bidi="ar-EG"/>
              </w:rPr>
              <w:t>2</w:t>
            </w:r>
          </w:p>
        </w:tc>
      </w:tr>
      <w:tr w:rsidR="00414AE3" w:rsidTr="00797165">
        <w:tc>
          <w:tcPr>
            <w:tcW w:w="1419"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4-4</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8F4C6D">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المتوسط السنوى لإنتاج و</w:t>
            </w:r>
            <w:r w:rsidR="008F4C6D">
              <w:rPr>
                <w:rFonts w:ascii="Calibri" w:eastAsia="Calibri" w:hAnsi="Calibri" w:cs="Simplified Arabic" w:hint="cs"/>
                <w:sz w:val="28"/>
                <w:szCs w:val="28"/>
                <w:rtl/>
                <w:lang w:bidi="ar-EG"/>
              </w:rPr>
              <w:t>ا</w:t>
            </w:r>
            <w:r>
              <w:rPr>
                <w:rFonts w:ascii="Calibri" w:eastAsia="Calibri" w:hAnsi="Calibri" w:cs="Simplified Arabic"/>
                <w:sz w:val="28"/>
                <w:szCs w:val="28"/>
                <w:rtl/>
                <w:lang w:bidi="ar-EG"/>
              </w:rPr>
              <w:t>ستهلاك المياه النقية والفاقد منها على مستوى المحافظات خلال الفترة 7/2008-13/2014</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E9272B">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9</w:t>
            </w:r>
            <w:r w:rsidR="00E9272B">
              <w:rPr>
                <w:rFonts w:ascii="Calibri" w:eastAsia="Calibri" w:hAnsi="Calibri" w:cs="Simplified Arabic" w:hint="cs"/>
                <w:sz w:val="28"/>
                <w:szCs w:val="28"/>
                <w:rtl/>
                <w:lang w:bidi="ar-EG"/>
              </w:rPr>
              <w:t>5</w:t>
            </w:r>
          </w:p>
        </w:tc>
      </w:tr>
      <w:tr w:rsidR="00414AE3" w:rsidTr="00797165">
        <w:tc>
          <w:tcPr>
            <w:tcW w:w="1419"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4-5</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متوسط إستهلاك الفرد من المياه النقية فى الأغراض البلدية فى بعض دول العالم فى عام 2002</w:t>
            </w:r>
          </w:p>
        </w:tc>
        <w:tc>
          <w:tcPr>
            <w:tcW w:w="993" w:type="dxa"/>
            <w:tcBorders>
              <w:top w:val="single" w:sz="4" w:space="0" w:color="000000"/>
              <w:left w:val="single" w:sz="4" w:space="0" w:color="000000"/>
              <w:bottom w:val="single" w:sz="4" w:space="0" w:color="000000"/>
              <w:right w:val="single" w:sz="4" w:space="0" w:color="000000"/>
            </w:tcBorders>
          </w:tcPr>
          <w:p w:rsidR="00414AE3" w:rsidRDefault="00E9272B"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101</w:t>
            </w:r>
          </w:p>
        </w:tc>
      </w:tr>
      <w:tr w:rsidR="00414AE3" w:rsidTr="00797165">
        <w:tc>
          <w:tcPr>
            <w:tcW w:w="1419"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4-6</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8F4C6D">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تقدير مجلس مستهلكى المياه والصرف الصحى فى إنجلترا ل</w:t>
            </w:r>
            <w:r w:rsidR="008F4C6D">
              <w:rPr>
                <w:rFonts w:ascii="Calibri" w:eastAsia="Calibri" w:hAnsi="Calibri" w:cs="Simplified Arabic" w:hint="cs"/>
                <w:sz w:val="28"/>
                <w:szCs w:val="28"/>
                <w:rtl/>
                <w:lang w:bidi="ar-EG"/>
              </w:rPr>
              <w:t>لا</w:t>
            </w:r>
            <w:r>
              <w:rPr>
                <w:rFonts w:ascii="Calibri" w:eastAsia="Calibri" w:hAnsi="Calibri" w:cs="Simplified Arabic"/>
                <w:sz w:val="28"/>
                <w:szCs w:val="28"/>
                <w:rtl/>
                <w:lang w:bidi="ar-EG"/>
              </w:rPr>
              <w:t>ستهلاك من المياه فى الأغراض البلدية</w:t>
            </w:r>
          </w:p>
        </w:tc>
        <w:tc>
          <w:tcPr>
            <w:tcW w:w="993" w:type="dxa"/>
            <w:tcBorders>
              <w:top w:val="single" w:sz="4" w:space="0" w:color="000000"/>
              <w:left w:val="single" w:sz="4" w:space="0" w:color="000000"/>
              <w:bottom w:val="single" w:sz="4" w:space="0" w:color="000000"/>
              <w:right w:val="single" w:sz="4" w:space="0" w:color="000000"/>
            </w:tcBorders>
          </w:tcPr>
          <w:p w:rsidR="00414AE3" w:rsidRDefault="00E9272B" w:rsidP="00414AE3">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101</w:t>
            </w:r>
          </w:p>
        </w:tc>
      </w:tr>
      <w:tr w:rsidR="00414AE3" w:rsidTr="00797165">
        <w:tc>
          <w:tcPr>
            <w:tcW w:w="1419" w:type="dxa"/>
            <w:tcBorders>
              <w:top w:val="single" w:sz="4" w:space="0" w:color="000000"/>
              <w:left w:val="single" w:sz="4" w:space="0" w:color="000000"/>
              <w:bottom w:val="single" w:sz="4" w:space="0" w:color="000000"/>
              <w:right w:val="single" w:sz="4" w:space="0" w:color="000000"/>
            </w:tcBorders>
            <w:hideMark/>
          </w:tcPr>
          <w:p w:rsidR="00414AE3" w:rsidRDefault="00414AE3" w:rsidP="00797165">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جدول (</w:t>
            </w:r>
            <w:r w:rsidR="00797165">
              <w:rPr>
                <w:rFonts w:ascii="Calibri" w:eastAsia="Calibri" w:hAnsi="Calibri" w:cs="Simplified Arabic" w:hint="cs"/>
                <w:sz w:val="28"/>
                <w:szCs w:val="28"/>
                <w:rtl/>
                <w:lang w:bidi="ar-EG"/>
              </w:rPr>
              <w:t>4-7</w:t>
            </w:r>
            <w:r>
              <w:rPr>
                <w:rFonts w:ascii="Calibri" w:eastAsia="Calibri" w:hAnsi="Calibri" w:cs="Simplified Arabic"/>
                <w:sz w:val="28"/>
                <w:szCs w:val="28"/>
                <w:rtl/>
                <w:lang w:bidi="ar-EG"/>
              </w:rPr>
              <w:t>)</w:t>
            </w:r>
          </w:p>
        </w:tc>
        <w:tc>
          <w:tcPr>
            <w:tcW w:w="7511" w:type="dxa"/>
            <w:tcBorders>
              <w:top w:val="single" w:sz="4" w:space="0" w:color="000000"/>
              <w:left w:val="single" w:sz="4" w:space="0" w:color="000000"/>
              <w:bottom w:val="single" w:sz="4" w:space="0" w:color="000000"/>
              <w:right w:val="single" w:sz="4" w:space="0" w:color="000000"/>
            </w:tcBorders>
            <w:hideMark/>
          </w:tcPr>
          <w:p w:rsidR="00414AE3" w:rsidRDefault="00414AE3" w:rsidP="00414AE3">
            <w:pPr>
              <w:jc w:val="both"/>
              <w:rPr>
                <w:rFonts w:ascii="Calibri" w:eastAsia="Calibri" w:hAnsi="Calibri" w:cs="Simplified Arabic"/>
                <w:sz w:val="28"/>
                <w:szCs w:val="28"/>
                <w:lang w:bidi="ar-EG"/>
              </w:rPr>
            </w:pPr>
            <w:r>
              <w:rPr>
                <w:rFonts w:ascii="Calibri" w:eastAsia="Calibri" w:hAnsi="Calibri" w:cs="Simplified Arabic"/>
                <w:sz w:val="28"/>
                <w:szCs w:val="28"/>
                <w:rtl/>
                <w:lang w:bidi="ar-EG"/>
              </w:rPr>
              <w:t>تقدير الحد الأدنى، والأعلى للإحتياجات المعنية من المياه النقية</w:t>
            </w:r>
          </w:p>
        </w:tc>
        <w:tc>
          <w:tcPr>
            <w:tcW w:w="993" w:type="dxa"/>
            <w:tcBorders>
              <w:top w:val="single" w:sz="4" w:space="0" w:color="000000"/>
              <w:left w:val="single" w:sz="4" w:space="0" w:color="000000"/>
              <w:bottom w:val="single" w:sz="4" w:space="0" w:color="000000"/>
              <w:right w:val="single" w:sz="4" w:space="0" w:color="000000"/>
            </w:tcBorders>
          </w:tcPr>
          <w:p w:rsidR="00414AE3" w:rsidRDefault="007D4BA8" w:rsidP="00E9272B">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10</w:t>
            </w:r>
            <w:r w:rsidR="00E9272B">
              <w:rPr>
                <w:rFonts w:ascii="Calibri" w:eastAsia="Calibri" w:hAnsi="Calibri" w:cs="Simplified Arabic" w:hint="cs"/>
                <w:sz w:val="28"/>
                <w:szCs w:val="28"/>
                <w:rtl/>
                <w:lang w:bidi="ar-EG"/>
              </w:rPr>
              <w:t>4</w:t>
            </w:r>
          </w:p>
        </w:tc>
      </w:tr>
    </w:tbl>
    <w:p w:rsidR="00414AE3" w:rsidRDefault="00414AE3" w:rsidP="00414AE3">
      <w:pPr>
        <w:jc w:val="center"/>
        <w:rPr>
          <w:rFonts w:ascii="Simplified Arabic" w:hAnsi="Simplified Arabic" w:cs="Simplified Arabic"/>
          <w:b/>
          <w:bCs/>
          <w:sz w:val="28"/>
          <w:szCs w:val="28"/>
          <w:rtl/>
        </w:rPr>
      </w:pPr>
    </w:p>
    <w:p w:rsidR="008F45DE" w:rsidRDefault="008F45DE" w:rsidP="00B00939">
      <w:pPr>
        <w:tabs>
          <w:tab w:val="left" w:pos="3550"/>
          <w:tab w:val="center" w:pos="4535"/>
        </w:tabs>
        <w:jc w:val="center"/>
        <w:rPr>
          <w:rFonts w:ascii="Simplified Arabic" w:hAnsi="Simplified Arabic" w:cs="Simplified Arabic"/>
          <w:b/>
          <w:bCs/>
          <w:sz w:val="36"/>
          <w:szCs w:val="36"/>
        </w:rPr>
      </w:pPr>
    </w:p>
    <w:p w:rsidR="008F45DE" w:rsidRDefault="008F45DE" w:rsidP="00B00939">
      <w:pPr>
        <w:tabs>
          <w:tab w:val="left" w:pos="3550"/>
          <w:tab w:val="center" w:pos="4535"/>
        </w:tabs>
        <w:jc w:val="center"/>
        <w:rPr>
          <w:rFonts w:ascii="Simplified Arabic" w:hAnsi="Simplified Arabic" w:cs="Simplified Arabic"/>
          <w:b/>
          <w:bCs/>
          <w:sz w:val="36"/>
          <w:szCs w:val="36"/>
        </w:rPr>
      </w:pPr>
    </w:p>
    <w:p w:rsidR="008F45DE" w:rsidRDefault="008F45DE" w:rsidP="00B00939">
      <w:pPr>
        <w:tabs>
          <w:tab w:val="left" w:pos="3550"/>
          <w:tab w:val="center" w:pos="4535"/>
        </w:tabs>
        <w:jc w:val="center"/>
        <w:rPr>
          <w:rFonts w:ascii="Simplified Arabic" w:hAnsi="Simplified Arabic" w:cs="Simplified Arabic"/>
          <w:b/>
          <w:bCs/>
          <w:sz w:val="36"/>
          <w:szCs w:val="36"/>
        </w:rPr>
      </w:pPr>
    </w:p>
    <w:p w:rsidR="008F45DE" w:rsidRDefault="008F45DE" w:rsidP="00B00939">
      <w:pPr>
        <w:tabs>
          <w:tab w:val="left" w:pos="3550"/>
          <w:tab w:val="center" w:pos="4535"/>
        </w:tabs>
        <w:jc w:val="center"/>
        <w:rPr>
          <w:rFonts w:ascii="Simplified Arabic" w:hAnsi="Simplified Arabic" w:cs="Simplified Arabic"/>
          <w:b/>
          <w:bCs/>
          <w:sz w:val="36"/>
          <w:szCs w:val="36"/>
        </w:rPr>
      </w:pPr>
    </w:p>
    <w:p w:rsidR="008F45DE" w:rsidRDefault="008F45DE" w:rsidP="00B00939">
      <w:pPr>
        <w:tabs>
          <w:tab w:val="left" w:pos="3550"/>
          <w:tab w:val="center" w:pos="4535"/>
        </w:tabs>
        <w:jc w:val="center"/>
        <w:rPr>
          <w:rFonts w:ascii="Simplified Arabic" w:hAnsi="Simplified Arabic" w:cs="Simplified Arabic"/>
          <w:b/>
          <w:bCs/>
          <w:sz w:val="36"/>
          <w:szCs w:val="36"/>
        </w:rPr>
      </w:pPr>
    </w:p>
    <w:p w:rsidR="008F45DE" w:rsidRDefault="008F45DE" w:rsidP="00B00939">
      <w:pPr>
        <w:tabs>
          <w:tab w:val="left" w:pos="3550"/>
          <w:tab w:val="center" w:pos="4535"/>
        </w:tabs>
        <w:jc w:val="center"/>
        <w:rPr>
          <w:rFonts w:ascii="Simplified Arabic" w:hAnsi="Simplified Arabic" w:cs="Simplified Arabic"/>
          <w:b/>
          <w:bCs/>
          <w:sz w:val="36"/>
          <w:szCs w:val="36"/>
        </w:rPr>
      </w:pPr>
    </w:p>
    <w:p w:rsidR="008F45DE" w:rsidRDefault="008F45DE" w:rsidP="00B00939">
      <w:pPr>
        <w:tabs>
          <w:tab w:val="left" w:pos="3550"/>
          <w:tab w:val="center" w:pos="4535"/>
        </w:tabs>
        <w:jc w:val="center"/>
        <w:rPr>
          <w:rFonts w:ascii="Simplified Arabic" w:hAnsi="Simplified Arabic" w:cs="Simplified Arabic"/>
          <w:b/>
          <w:bCs/>
          <w:sz w:val="36"/>
          <w:szCs w:val="36"/>
        </w:rPr>
      </w:pPr>
    </w:p>
    <w:p w:rsidR="008F45DE" w:rsidRDefault="008F45DE" w:rsidP="00B00939">
      <w:pPr>
        <w:tabs>
          <w:tab w:val="left" w:pos="3550"/>
          <w:tab w:val="center" w:pos="4535"/>
        </w:tabs>
        <w:jc w:val="center"/>
        <w:rPr>
          <w:rFonts w:ascii="Simplified Arabic" w:hAnsi="Simplified Arabic" w:cs="Simplified Arabic"/>
          <w:b/>
          <w:bCs/>
          <w:sz w:val="36"/>
          <w:szCs w:val="36"/>
        </w:rPr>
      </w:pPr>
    </w:p>
    <w:p w:rsidR="008F45DE" w:rsidRDefault="008F45DE" w:rsidP="00B00939">
      <w:pPr>
        <w:tabs>
          <w:tab w:val="left" w:pos="3550"/>
          <w:tab w:val="center" w:pos="4535"/>
        </w:tabs>
        <w:jc w:val="center"/>
        <w:rPr>
          <w:rFonts w:ascii="Simplified Arabic" w:hAnsi="Simplified Arabic" w:cs="Simplified Arabic"/>
          <w:b/>
          <w:bCs/>
          <w:sz w:val="36"/>
          <w:szCs w:val="36"/>
        </w:rPr>
      </w:pPr>
    </w:p>
    <w:p w:rsidR="00B00939" w:rsidRDefault="00B00939" w:rsidP="00B00939">
      <w:pPr>
        <w:tabs>
          <w:tab w:val="left" w:pos="3550"/>
          <w:tab w:val="center" w:pos="4535"/>
        </w:tabs>
        <w:jc w:val="center"/>
        <w:rPr>
          <w:rFonts w:ascii="Simplified Arabic" w:hAnsi="Simplified Arabic" w:cs="Simplified Arabic"/>
          <w:b/>
          <w:bCs/>
          <w:sz w:val="36"/>
          <w:szCs w:val="36"/>
          <w:rtl/>
        </w:rPr>
      </w:pPr>
      <w:bookmarkStart w:id="0" w:name="_GoBack"/>
      <w:bookmarkEnd w:id="0"/>
      <w:r>
        <w:rPr>
          <w:rFonts w:ascii="Simplified Arabic" w:hAnsi="Simplified Arabic" w:cs="Simplified Arabic" w:hint="cs"/>
          <w:b/>
          <w:bCs/>
          <w:sz w:val="36"/>
          <w:szCs w:val="36"/>
          <w:rtl/>
        </w:rPr>
        <w:lastRenderedPageBreak/>
        <w:t>فهرس الأشكال</w:t>
      </w:r>
    </w:p>
    <w:tbl>
      <w:tblPr>
        <w:tblpPr w:leftFromText="180" w:rightFromText="180" w:vertAnchor="text" w:horzAnchor="margin" w:tblpXSpec="center" w:tblpY="220"/>
        <w:bidiVisual/>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7511"/>
        <w:gridCol w:w="993"/>
      </w:tblGrid>
      <w:tr w:rsidR="00B00939" w:rsidTr="00FD360F">
        <w:tc>
          <w:tcPr>
            <w:tcW w:w="1419" w:type="dxa"/>
            <w:tcBorders>
              <w:top w:val="single" w:sz="4" w:space="0" w:color="000000"/>
              <w:left w:val="single" w:sz="4" w:space="0" w:color="000000"/>
              <w:bottom w:val="single" w:sz="4" w:space="0" w:color="000000"/>
              <w:right w:val="single" w:sz="4" w:space="0" w:color="000000"/>
            </w:tcBorders>
            <w:vAlign w:val="center"/>
            <w:hideMark/>
          </w:tcPr>
          <w:p w:rsidR="00B00939" w:rsidRDefault="00B00939" w:rsidP="00B00939">
            <w:pPr>
              <w:jc w:val="center"/>
              <w:rPr>
                <w:rFonts w:ascii="Calibri" w:eastAsia="Calibri" w:hAnsi="Calibri" w:cs="Simplified Arabic"/>
                <w:b/>
                <w:bCs/>
                <w:sz w:val="28"/>
                <w:szCs w:val="28"/>
                <w:lang w:bidi="ar-EG"/>
              </w:rPr>
            </w:pPr>
            <w:r>
              <w:rPr>
                <w:rFonts w:ascii="Calibri" w:eastAsia="Calibri" w:hAnsi="Calibri" w:cs="Simplified Arabic"/>
                <w:b/>
                <w:bCs/>
                <w:sz w:val="28"/>
                <w:szCs w:val="28"/>
                <w:rtl/>
                <w:lang w:bidi="ar-EG"/>
              </w:rPr>
              <w:t>رقم ال</w:t>
            </w:r>
            <w:r>
              <w:rPr>
                <w:rFonts w:ascii="Calibri" w:eastAsia="Calibri" w:hAnsi="Calibri" w:cs="Simplified Arabic" w:hint="cs"/>
                <w:b/>
                <w:bCs/>
                <w:sz w:val="28"/>
                <w:szCs w:val="28"/>
                <w:rtl/>
                <w:lang w:bidi="ar-EG"/>
              </w:rPr>
              <w:t>شكل</w:t>
            </w:r>
          </w:p>
        </w:tc>
        <w:tc>
          <w:tcPr>
            <w:tcW w:w="7511" w:type="dxa"/>
            <w:tcBorders>
              <w:top w:val="single" w:sz="4" w:space="0" w:color="000000"/>
              <w:left w:val="single" w:sz="4" w:space="0" w:color="000000"/>
              <w:bottom w:val="single" w:sz="4" w:space="0" w:color="000000"/>
              <w:right w:val="single" w:sz="4" w:space="0" w:color="000000"/>
            </w:tcBorders>
            <w:vAlign w:val="center"/>
            <w:hideMark/>
          </w:tcPr>
          <w:p w:rsidR="00B00939" w:rsidRDefault="00B00939" w:rsidP="00B00939">
            <w:pPr>
              <w:jc w:val="center"/>
              <w:rPr>
                <w:rFonts w:ascii="Calibri" w:eastAsia="Calibri" w:hAnsi="Calibri" w:cs="Simplified Arabic"/>
                <w:b/>
                <w:bCs/>
                <w:sz w:val="28"/>
                <w:szCs w:val="28"/>
                <w:lang w:bidi="ar-EG"/>
              </w:rPr>
            </w:pPr>
            <w:r>
              <w:rPr>
                <w:rFonts w:ascii="Calibri" w:eastAsia="Calibri" w:hAnsi="Calibri" w:cs="Simplified Arabic"/>
                <w:b/>
                <w:bCs/>
                <w:sz w:val="28"/>
                <w:szCs w:val="28"/>
                <w:rtl/>
                <w:lang w:bidi="ar-EG"/>
              </w:rPr>
              <w:t>عنوان ال</w:t>
            </w:r>
            <w:r>
              <w:rPr>
                <w:rFonts w:ascii="Calibri" w:eastAsia="Calibri" w:hAnsi="Calibri" w:cs="Simplified Arabic" w:hint="cs"/>
                <w:b/>
                <w:bCs/>
                <w:sz w:val="28"/>
                <w:szCs w:val="28"/>
                <w:rtl/>
                <w:lang w:bidi="ar-EG"/>
              </w:rPr>
              <w:t>شكل</w:t>
            </w:r>
          </w:p>
        </w:tc>
        <w:tc>
          <w:tcPr>
            <w:tcW w:w="993" w:type="dxa"/>
            <w:tcBorders>
              <w:top w:val="single" w:sz="4" w:space="0" w:color="000000"/>
              <w:left w:val="single" w:sz="4" w:space="0" w:color="000000"/>
              <w:bottom w:val="single" w:sz="4" w:space="0" w:color="000000"/>
              <w:right w:val="single" w:sz="4" w:space="0" w:color="000000"/>
            </w:tcBorders>
            <w:hideMark/>
          </w:tcPr>
          <w:p w:rsidR="00B00939" w:rsidRDefault="00B00939" w:rsidP="00FD360F">
            <w:pPr>
              <w:jc w:val="center"/>
              <w:rPr>
                <w:rFonts w:ascii="Calibri" w:eastAsia="Calibri" w:hAnsi="Calibri" w:cs="Simplified Arabic"/>
                <w:b/>
                <w:bCs/>
                <w:sz w:val="28"/>
                <w:szCs w:val="28"/>
                <w:lang w:bidi="ar-EG"/>
              </w:rPr>
            </w:pPr>
            <w:r>
              <w:rPr>
                <w:rFonts w:ascii="Calibri" w:eastAsia="Calibri" w:hAnsi="Calibri" w:cs="Simplified Arabic"/>
                <w:b/>
                <w:bCs/>
                <w:sz w:val="28"/>
                <w:szCs w:val="28"/>
                <w:rtl/>
                <w:lang w:bidi="ar-EG"/>
              </w:rPr>
              <w:t>الصفحة</w:t>
            </w:r>
          </w:p>
        </w:tc>
      </w:tr>
      <w:tr w:rsidR="00B00939" w:rsidTr="00B00939">
        <w:tc>
          <w:tcPr>
            <w:tcW w:w="1419" w:type="dxa"/>
            <w:tcBorders>
              <w:top w:val="single" w:sz="4" w:space="0" w:color="000000"/>
              <w:left w:val="single" w:sz="4" w:space="0" w:color="000000"/>
              <w:bottom w:val="single" w:sz="4" w:space="0" w:color="000000"/>
              <w:right w:val="single" w:sz="4" w:space="0" w:color="000000"/>
            </w:tcBorders>
            <w:hideMark/>
          </w:tcPr>
          <w:p w:rsidR="00B00939" w:rsidRDefault="00B00939" w:rsidP="00B00939">
            <w:pPr>
              <w:jc w:val="both"/>
              <w:rPr>
                <w:rFonts w:ascii="Calibri" w:eastAsia="Calibri" w:hAnsi="Calibri" w:cs="Simplified Arabic"/>
                <w:sz w:val="28"/>
                <w:szCs w:val="28"/>
                <w:lang w:bidi="ar-EG"/>
              </w:rPr>
            </w:pPr>
            <w:r>
              <w:rPr>
                <w:rFonts w:ascii="Calibri" w:eastAsia="Calibri" w:hAnsi="Calibri" w:cs="Simplified Arabic" w:hint="cs"/>
                <w:sz w:val="28"/>
                <w:szCs w:val="28"/>
                <w:rtl/>
                <w:lang w:bidi="ar-EG"/>
              </w:rPr>
              <w:t>شكل</w:t>
            </w:r>
            <w:r>
              <w:rPr>
                <w:rFonts w:ascii="Calibri" w:eastAsia="Calibri" w:hAnsi="Calibri" w:cs="Simplified Arabic"/>
                <w:sz w:val="28"/>
                <w:szCs w:val="28"/>
                <w:rtl/>
                <w:lang w:bidi="ar-EG"/>
              </w:rPr>
              <w:t xml:space="preserve"> (</w:t>
            </w:r>
            <w:r>
              <w:rPr>
                <w:rFonts w:ascii="Calibri" w:eastAsia="Calibri" w:hAnsi="Calibri" w:cs="Simplified Arabic" w:hint="cs"/>
                <w:sz w:val="28"/>
                <w:szCs w:val="28"/>
                <w:rtl/>
                <w:lang w:bidi="ar-EG"/>
              </w:rPr>
              <w:t>2-1</w:t>
            </w:r>
            <w:r>
              <w:rPr>
                <w:rFonts w:ascii="Calibri" w:eastAsia="Calibri" w:hAnsi="Calibri" w:cs="Simplified Arabic"/>
                <w:sz w:val="28"/>
                <w:szCs w:val="28"/>
                <w:rtl/>
                <w:lang w:bidi="ar-EG"/>
              </w:rPr>
              <w:t xml:space="preserve">) </w:t>
            </w:r>
          </w:p>
        </w:tc>
        <w:tc>
          <w:tcPr>
            <w:tcW w:w="7511" w:type="dxa"/>
            <w:tcBorders>
              <w:top w:val="single" w:sz="4" w:space="0" w:color="000000"/>
              <w:left w:val="single" w:sz="4" w:space="0" w:color="000000"/>
              <w:bottom w:val="single" w:sz="4" w:space="0" w:color="000000"/>
              <w:right w:val="single" w:sz="4" w:space="0" w:color="000000"/>
            </w:tcBorders>
            <w:hideMark/>
          </w:tcPr>
          <w:p w:rsidR="00B00939" w:rsidRDefault="00B00939" w:rsidP="00FD360F">
            <w:pPr>
              <w:jc w:val="both"/>
              <w:rPr>
                <w:rFonts w:ascii="Calibri" w:eastAsia="Calibri" w:hAnsi="Calibri" w:cs="Simplified Arabic"/>
                <w:sz w:val="28"/>
                <w:szCs w:val="28"/>
                <w:lang w:bidi="ar-EG"/>
              </w:rPr>
            </w:pPr>
            <w:r>
              <w:rPr>
                <w:rFonts w:ascii="Calibri" w:eastAsia="Calibri" w:hAnsi="Calibri" w:cs="Simplified Arabic" w:hint="cs"/>
                <w:sz w:val="28"/>
                <w:szCs w:val="28"/>
                <w:rtl/>
                <w:lang w:bidi="ar-EG"/>
              </w:rPr>
              <w:t>الأهمية النسبية للتكاليف السنوية لمحطة تحلية مياه بحر نموذجيه</w:t>
            </w:r>
          </w:p>
        </w:tc>
        <w:tc>
          <w:tcPr>
            <w:tcW w:w="993" w:type="dxa"/>
            <w:tcBorders>
              <w:top w:val="single" w:sz="4" w:space="0" w:color="000000"/>
              <w:left w:val="single" w:sz="4" w:space="0" w:color="000000"/>
              <w:bottom w:val="single" w:sz="4" w:space="0" w:color="000000"/>
              <w:right w:val="single" w:sz="4" w:space="0" w:color="000000"/>
            </w:tcBorders>
            <w:vAlign w:val="center"/>
          </w:tcPr>
          <w:p w:rsidR="00B00939" w:rsidRDefault="00B00939" w:rsidP="00B00939">
            <w:pPr>
              <w:jc w:val="center"/>
              <w:rPr>
                <w:rFonts w:ascii="Calibri" w:eastAsia="Calibri" w:hAnsi="Calibri" w:cs="Simplified Arabic"/>
                <w:sz w:val="28"/>
                <w:szCs w:val="28"/>
                <w:lang w:bidi="ar-EG"/>
              </w:rPr>
            </w:pPr>
            <w:r>
              <w:rPr>
                <w:rFonts w:ascii="Calibri" w:eastAsia="Calibri" w:hAnsi="Calibri" w:cs="Simplified Arabic" w:hint="cs"/>
                <w:sz w:val="28"/>
                <w:szCs w:val="28"/>
                <w:rtl/>
                <w:lang w:bidi="ar-EG"/>
              </w:rPr>
              <w:t>40</w:t>
            </w:r>
          </w:p>
        </w:tc>
      </w:tr>
    </w:tbl>
    <w:p w:rsidR="00414AE3" w:rsidRDefault="00414AE3" w:rsidP="006D0DEB">
      <w:pPr>
        <w:jc w:val="center"/>
        <w:rPr>
          <w:rFonts w:cs="Simplified Arabic"/>
          <w:b/>
          <w:bCs/>
          <w:sz w:val="28"/>
          <w:szCs w:val="28"/>
          <w:u w:val="single"/>
          <w:rtl/>
          <w:lang w:bidi="ar-EG"/>
        </w:rPr>
      </w:pPr>
    </w:p>
    <w:p w:rsidR="001973B7" w:rsidRDefault="001973B7" w:rsidP="001973B7">
      <w:pPr>
        <w:spacing w:before="120" w:after="120"/>
        <w:rPr>
          <w:rFonts w:cs="Simplified Arabic"/>
          <w:b/>
          <w:bCs/>
          <w:sz w:val="28"/>
          <w:szCs w:val="28"/>
          <w:u w:val="single"/>
          <w:rtl/>
          <w:lang w:bidi="ar-EG"/>
        </w:rPr>
      </w:pPr>
    </w:p>
    <w:p w:rsidR="00C91480" w:rsidRPr="000C5F37" w:rsidRDefault="00C91480" w:rsidP="00C91480">
      <w:pPr>
        <w:jc w:val="both"/>
        <w:rPr>
          <w:rFonts w:cs="Simplified Arabic"/>
          <w:b/>
          <w:bCs/>
          <w:sz w:val="28"/>
          <w:szCs w:val="28"/>
          <w:lang w:bidi="ar-EG"/>
        </w:rPr>
        <w:sectPr w:rsidR="00C91480" w:rsidRPr="000C5F37" w:rsidSect="005B31FF">
          <w:headerReference w:type="even" r:id="rId15"/>
          <w:headerReference w:type="default" r:id="rId16"/>
          <w:footerReference w:type="default" r:id="rId17"/>
          <w:footnotePr>
            <w:numRestart w:val="eachPage"/>
          </w:footnotePr>
          <w:pgSz w:w="11906" w:h="16838" w:code="9"/>
          <w:pgMar w:top="1418" w:right="1418" w:bottom="1418" w:left="1418" w:header="709" w:footer="678" w:gutter="0"/>
          <w:pgNumType w:fmt="arabicAbjad"/>
          <w:cols w:space="708"/>
          <w:bidi/>
          <w:rtlGutter/>
          <w:docGrid w:linePitch="360"/>
        </w:sectPr>
      </w:pPr>
    </w:p>
    <w:p w:rsidR="000C3365" w:rsidRDefault="00717343" w:rsidP="000C3365">
      <w:pPr>
        <w:rPr>
          <w:rFonts w:cs="Simplified Arabic"/>
          <w:b/>
          <w:bCs/>
          <w:sz w:val="36"/>
          <w:szCs w:val="36"/>
          <w:rtl/>
          <w:lang w:bidi="ar-EG"/>
        </w:rPr>
      </w:pPr>
      <w:r w:rsidRPr="000B0601">
        <w:rPr>
          <w:rFonts w:cs="Simplified Arabic" w:hint="cs"/>
          <w:b/>
          <w:bCs/>
          <w:sz w:val="36"/>
          <w:szCs w:val="36"/>
          <w:u w:val="single"/>
          <w:rtl/>
          <w:lang w:bidi="ar-EG"/>
        </w:rPr>
        <w:lastRenderedPageBreak/>
        <w:t>مقدم</w:t>
      </w:r>
      <w:r w:rsidRPr="000B0601">
        <w:rPr>
          <w:rFonts w:cs="Simplified Arabic" w:hint="cs"/>
          <w:b/>
          <w:bCs/>
          <w:sz w:val="36"/>
          <w:szCs w:val="36"/>
          <w:rtl/>
          <w:lang w:bidi="ar-EG"/>
        </w:rPr>
        <w:t xml:space="preserve">ة </w:t>
      </w:r>
    </w:p>
    <w:p w:rsidR="00717343" w:rsidRPr="007D2CA4" w:rsidRDefault="00E812F3" w:rsidP="000C3365">
      <w:pPr>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t>(1)</w:t>
      </w:r>
      <w:r>
        <w:rPr>
          <w:rFonts w:ascii="Simplified Arabic" w:hAnsi="Simplified Arabic" w:cs="Simplified Arabic" w:hint="cs"/>
          <w:b/>
          <w:bCs/>
          <w:sz w:val="32"/>
          <w:szCs w:val="32"/>
          <w:rtl/>
          <w:lang w:bidi="ar-EG"/>
        </w:rPr>
        <w:tab/>
      </w:r>
      <w:r w:rsidR="00717343" w:rsidRPr="007D2CA4">
        <w:rPr>
          <w:rFonts w:ascii="Simplified Arabic" w:hAnsi="Simplified Arabic" w:cs="Simplified Arabic" w:hint="cs"/>
          <w:b/>
          <w:bCs/>
          <w:sz w:val="32"/>
          <w:szCs w:val="32"/>
          <w:u w:val="single"/>
          <w:rtl/>
          <w:lang w:bidi="ar-EG"/>
        </w:rPr>
        <w:t>أهمية الدراسة</w:t>
      </w:r>
      <w:r w:rsidR="00717343" w:rsidRPr="007D2CA4">
        <w:rPr>
          <w:rFonts w:ascii="Simplified Arabic" w:hAnsi="Simplified Arabic" w:cs="Simplified Arabic" w:hint="cs"/>
          <w:b/>
          <w:bCs/>
          <w:sz w:val="32"/>
          <w:szCs w:val="32"/>
          <w:rtl/>
          <w:lang w:bidi="ar-EG"/>
        </w:rPr>
        <w:t xml:space="preserve"> :</w:t>
      </w:r>
    </w:p>
    <w:p w:rsidR="00717343" w:rsidRDefault="00717343" w:rsidP="001923BB">
      <w:pPr>
        <w:contextualSpacing/>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t>تصنف مصر حالياً، ومنذ سنوات، بوجودها تحت خط الفقر المائى، ووجود العجز في مواردها المائية، والذى تأتى التوقعات المستقبلية بتزايده مع النمو السكانى وتنامى الطموحات ا</w:t>
      </w:r>
      <w:r w:rsidR="001923B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قتصادية وا</w:t>
      </w:r>
      <w:r w:rsidR="001923B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 xml:space="preserve">جتماعية لخطط التنمية بما تشتمل عليه من برامج ومشروعات وأنشطة </w:t>
      </w:r>
      <w:r w:rsidR="001923BB">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قتصادية و</w:t>
      </w:r>
      <w:r w:rsidR="001923BB">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جتماعية مستقبلية.... ومع هذه التوقعات تأتى الحاجة إلى أهمية البحث في تنمية الموارد المائية المتاحة لمصر، وزيادة المعروض منها ل</w:t>
      </w:r>
      <w:r w:rsidR="001923B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 xml:space="preserve">ستخدامات المتنامية المتوقعة... ويتوازى مع ذلك ايضاً أهمية البحث في ترشيد الإستهلاك منها في المجالات المختلفة </w:t>
      </w:r>
      <w:r w:rsidR="001923B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ستخدامها وفي إطار تحقيق الكفاءة ا</w:t>
      </w:r>
      <w:r w:rsidR="001923B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قتصادية، والأهداف ا</w:t>
      </w:r>
      <w:r w:rsidR="001923B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 xml:space="preserve">جتماعية في </w:t>
      </w:r>
      <w:r w:rsidR="001923BB">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ستخدام هذه الموارد.</w:t>
      </w:r>
    </w:p>
    <w:p w:rsidR="00717343" w:rsidRDefault="00717343" w:rsidP="00E8784B">
      <w:pPr>
        <w:contextualSpacing/>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t>إن الحاجة إلى، وأهمية البحث في تنمية الموارد المائية، من منظور الدراسة المقترحة، لا يستند إلى ما يثار حاليا عن النتائج المحتملة لآثار ما يعرف " بسد النهضة الأثيوبى" على تزايد العجز في الموارد المائية المتاحة لمصر فقط، بل تظل هذه الحاجة والأهمية قائمة أيضاً مع فرضية غياب الآثار المتوقعة لهذا السد.... وهنا أيضاً قد تذهب النظرة إلى تنمية الموا</w:t>
      </w:r>
      <w:r>
        <w:rPr>
          <w:rFonts w:ascii="Simplified Arabic" w:hAnsi="Simplified Arabic" w:cs="Simplified Arabic" w:hint="cs"/>
          <w:sz w:val="28"/>
          <w:szCs w:val="28"/>
          <w:rtl/>
          <w:lang w:bidi="ar-EG"/>
        </w:rPr>
        <w:t>رد</w:t>
      </w:r>
      <w:r>
        <w:rPr>
          <w:rFonts w:ascii="Simplified Arabic" w:hAnsi="Simplified Arabic" w:cs="Simplified Arabic"/>
          <w:sz w:val="28"/>
          <w:szCs w:val="28"/>
          <w:rtl/>
          <w:lang w:bidi="ar-EG"/>
        </w:rPr>
        <w:t xml:space="preserve"> المائية إلى البحث في تنمية مياه نهر النيل من منابعه الأصلية خارج الحدود المصرية وبإعتباره المصدر الرئيسى للمياه في مصر، إلا أن هذه النظرة ليست بمقصد الدراسة المقترحة </w:t>
      </w:r>
      <w:r w:rsidR="001923B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 xml:space="preserve">عتبارات تخرج عن </w:t>
      </w:r>
      <w:r w:rsidR="00E8784B">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هتماماتها، حيث يبنى البحث في تنمية ما يتدفق من مياه هذا النهر داخل مجراه بالحدود المصرية إلى جانب البحث في تنمية المياه من المصادر الأخرى هو مقصد هذه الدراسة.</w:t>
      </w:r>
    </w:p>
    <w:p w:rsidR="00717343" w:rsidRDefault="00717343" w:rsidP="00717343">
      <w:pPr>
        <w:spacing w:line="200" w:lineRule="exact"/>
        <w:jc w:val="both"/>
        <w:rPr>
          <w:rFonts w:ascii="Simplified Arabic" w:hAnsi="Simplified Arabic" w:cs="Simplified Arabic"/>
          <w:sz w:val="28"/>
          <w:szCs w:val="28"/>
          <w:rtl/>
          <w:lang w:bidi="ar-EG"/>
        </w:rPr>
      </w:pPr>
    </w:p>
    <w:p w:rsidR="00717343" w:rsidRDefault="00717343" w:rsidP="00E8784B">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t xml:space="preserve">إن البحث في تنمية الموارد المائية قد لا يعنى بالضرورة زيادة مورد المياه بمصدره الأصلي، بل قد يعنى الوصول إلى مواقع غير مستغلة داخل هذا المصدر، أو </w:t>
      </w:r>
      <w:r w:rsidR="00E8784B">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 xml:space="preserve">تساع مساحة الإستفادة من مياه نفس المصدر بأساليب وبدائل أخرى </w:t>
      </w:r>
      <w:r w:rsidR="00E8784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 xml:space="preserve">ستخدامها ... كما أن البحث في ترشيد الاستهلاك من المياه، من ناحية أخرى، قد لا يعنى وفي كل الحالات البحث في وسائل وأساليب تخفيض الكميات المستهلكة منها لغرض ما، بل قد يشمل ايضاً وفي بعض الحالات البحث في الأغراض البديلة </w:t>
      </w:r>
      <w:r w:rsidR="00E8784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ستخدام المياه، وإختيار الأفضل منها في ترشيد الإستهلاك وتخفيض الطلب عليها.</w:t>
      </w:r>
    </w:p>
    <w:p w:rsidR="00717343" w:rsidRDefault="00717343" w:rsidP="00717343">
      <w:pPr>
        <w:spacing w:line="200" w:lineRule="exact"/>
        <w:jc w:val="both"/>
        <w:rPr>
          <w:rFonts w:ascii="Simplified Arabic" w:hAnsi="Simplified Arabic" w:cs="Simplified Arabic"/>
          <w:sz w:val="28"/>
          <w:szCs w:val="28"/>
          <w:rtl/>
          <w:lang w:bidi="ar-EG"/>
        </w:rPr>
      </w:pPr>
    </w:p>
    <w:p w:rsidR="00717343" w:rsidRDefault="00717343" w:rsidP="00E8784B">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t>إن البحث في الأساليب والوسائل الفنية أو التكنولوجية لتنمية الموارد المائية من مصادرها الأصلية، وبصورة منفردة عن البحث في الوسائل الفنية أو التكنولوجية الهادفة إلى ترشيد الإستهلاك (الطلب) منها قد لا يكون بالأمر الكافى للوصول إلى تحقيق الكفاءة ا</w:t>
      </w:r>
      <w:r w:rsidR="00E8784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 xml:space="preserve">قتصادية في </w:t>
      </w:r>
      <w:r w:rsidR="00E8784B">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ستخدام هذه الموارد، وتعظيم المنافع ا</w:t>
      </w:r>
      <w:r w:rsidR="00E8784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قتصادية وا</w:t>
      </w:r>
      <w:r w:rsidR="00E8784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 xml:space="preserve">جتماعية </w:t>
      </w:r>
      <w:r w:rsidR="00E8784B">
        <w:rPr>
          <w:rFonts w:ascii="Simplified Arabic" w:hAnsi="Simplified Arabic" w:cs="Simplified Arabic" w:hint="cs"/>
          <w:sz w:val="28"/>
          <w:szCs w:val="28"/>
          <w:rtl/>
          <w:lang w:bidi="ar-EG"/>
        </w:rPr>
        <w:t>لا</w:t>
      </w:r>
      <w:r>
        <w:rPr>
          <w:rFonts w:ascii="Simplified Arabic" w:hAnsi="Simplified Arabic" w:cs="Simplified Arabic"/>
          <w:sz w:val="28"/>
          <w:szCs w:val="28"/>
          <w:rtl/>
          <w:lang w:bidi="ar-EG"/>
        </w:rPr>
        <w:t xml:space="preserve">ستخدامها، بل تظل هناك الحاجة إلى النظرة المتكاملة للبحث على كلا جانبى العرض، والطلب على المياه معاً </w:t>
      </w:r>
      <w:r>
        <w:rPr>
          <w:rFonts w:ascii="Simplified Arabic" w:hAnsi="Simplified Arabic" w:cs="Simplified Arabic" w:hint="cs"/>
          <w:sz w:val="28"/>
          <w:szCs w:val="28"/>
          <w:rtl/>
          <w:lang w:bidi="ar-EG"/>
        </w:rPr>
        <w:t>.</w:t>
      </w:r>
    </w:p>
    <w:p w:rsidR="0080110B" w:rsidRDefault="0080110B" w:rsidP="00717343">
      <w:pPr>
        <w:jc w:val="both"/>
        <w:rPr>
          <w:rFonts w:ascii="Simplified Arabic" w:hAnsi="Simplified Arabic" w:cs="Simplified Arabic"/>
          <w:b/>
          <w:bCs/>
          <w:sz w:val="32"/>
          <w:szCs w:val="32"/>
          <w:rtl/>
          <w:lang w:bidi="ar-EG"/>
        </w:rPr>
      </w:pPr>
    </w:p>
    <w:p w:rsidR="00717343" w:rsidRPr="00833B90" w:rsidRDefault="0080110B" w:rsidP="00717343">
      <w:p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w:t>
      </w:r>
      <w:r w:rsidR="00E812F3">
        <w:rPr>
          <w:rFonts w:ascii="Simplified Arabic" w:hAnsi="Simplified Arabic" w:cs="Simplified Arabic" w:hint="cs"/>
          <w:b/>
          <w:bCs/>
          <w:sz w:val="32"/>
          <w:szCs w:val="32"/>
          <w:rtl/>
          <w:lang w:bidi="ar-EG"/>
        </w:rPr>
        <w:t>2)</w:t>
      </w:r>
      <w:r w:rsidR="00717343" w:rsidRPr="00833B90">
        <w:rPr>
          <w:rFonts w:ascii="Simplified Arabic" w:hAnsi="Simplified Arabic" w:cs="Simplified Arabic"/>
          <w:b/>
          <w:bCs/>
          <w:sz w:val="32"/>
          <w:szCs w:val="32"/>
          <w:rtl/>
          <w:lang w:bidi="ar-EG"/>
        </w:rPr>
        <w:tab/>
      </w:r>
      <w:r w:rsidR="00717343" w:rsidRPr="00833B90">
        <w:rPr>
          <w:rFonts w:ascii="Simplified Arabic" w:hAnsi="Simplified Arabic" w:cs="Simplified Arabic"/>
          <w:b/>
          <w:bCs/>
          <w:sz w:val="32"/>
          <w:szCs w:val="32"/>
          <w:u w:val="single"/>
          <w:rtl/>
          <w:lang w:bidi="ar-EG"/>
        </w:rPr>
        <w:t>المشكلة البحثيـة:</w:t>
      </w:r>
    </w:p>
    <w:p w:rsidR="00D03908" w:rsidRDefault="00717343" w:rsidP="003C11E4">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r w:rsidR="007626FA">
        <w:rPr>
          <w:rFonts w:ascii="Simplified Arabic" w:hAnsi="Simplified Arabic" w:cs="Simplified Arabic" w:hint="cs"/>
          <w:sz w:val="28"/>
          <w:szCs w:val="28"/>
          <w:rtl/>
          <w:lang w:bidi="ar-EG"/>
        </w:rPr>
        <w:t xml:space="preserve">تتمثل المشكلة البحثية للدراسة فى البحث عن الفرص المحتملة لتنمية الموارد المائية لمصر، وتحديد مواقع هذه الفرص، والوسائل المقترحة </w:t>
      </w:r>
      <w:r w:rsidR="00E8784B">
        <w:rPr>
          <w:rFonts w:ascii="Simplified Arabic" w:hAnsi="Simplified Arabic" w:cs="Simplified Arabic" w:hint="cs"/>
          <w:sz w:val="28"/>
          <w:szCs w:val="28"/>
          <w:rtl/>
          <w:lang w:bidi="ar-EG"/>
        </w:rPr>
        <w:t>لا</w:t>
      </w:r>
      <w:r w:rsidR="007626FA">
        <w:rPr>
          <w:rFonts w:ascii="Simplified Arabic" w:hAnsi="Simplified Arabic" w:cs="Simplified Arabic" w:hint="cs"/>
          <w:sz w:val="28"/>
          <w:szCs w:val="28"/>
          <w:rtl/>
          <w:lang w:bidi="ar-EG"/>
        </w:rPr>
        <w:t>ستغلالها سواء من مصادرها التقليدية الممثلة فى مياه النيل، والأمطار والسيول والمياه الجوفية، أو من مصادرها غير التقليدية كتحلية المياه، وإعادة إستخدام وتدوير مياه الصرف ( زراع</w:t>
      </w:r>
      <w:r w:rsidR="00616301">
        <w:rPr>
          <w:rFonts w:ascii="Simplified Arabic" w:hAnsi="Simplified Arabic" w:cs="Simplified Arabic" w:hint="cs"/>
          <w:sz w:val="28"/>
          <w:szCs w:val="28"/>
          <w:rtl/>
          <w:lang w:bidi="ar-EG"/>
        </w:rPr>
        <w:t>ى</w:t>
      </w:r>
      <w:r w:rsidR="007626FA">
        <w:rPr>
          <w:rFonts w:ascii="Simplified Arabic" w:hAnsi="Simplified Arabic" w:cs="Simplified Arabic" w:hint="cs"/>
          <w:sz w:val="28"/>
          <w:szCs w:val="28"/>
          <w:rtl/>
          <w:lang w:bidi="ar-EG"/>
        </w:rPr>
        <w:t>/ صحى / صناعى</w:t>
      </w:r>
      <w:r w:rsidR="00616301">
        <w:rPr>
          <w:rFonts w:ascii="Simplified Arabic" w:hAnsi="Simplified Arabic" w:cs="Simplified Arabic" w:hint="cs"/>
          <w:sz w:val="28"/>
          <w:szCs w:val="28"/>
          <w:rtl/>
          <w:lang w:bidi="ar-EG"/>
        </w:rPr>
        <w:t xml:space="preserve">ة </w:t>
      </w:r>
      <w:r w:rsidR="007626FA">
        <w:rPr>
          <w:rFonts w:ascii="Simplified Arabic" w:hAnsi="Simplified Arabic" w:cs="Simplified Arabic" w:hint="cs"/>
          <w:sz w:val="28"/>
          <w:szCs w:val="28"/>
          <w:rtl/>
          <w:lang w:bidi="ar-EG"/>
        </w:rPr>
        <w:t>/ كما تشمل المشكلة</w:t>
      </w:r>
      <w:r w:rsidR="00E8784B">
        <w:rPr>
          <w:rFonts w:ascii="Simplified Arabic" w:hAnsi="Simplified Arabic" w:cs="Simplified Arabic" w:hint="cs"/>
          <w:sz w:val="28"/>
          <w:szCs w:val="28"/>
          <w:rtl/>
          <w:lang w:bidi="ar-EG"/>
        </w:rPr>
        <w:t xml:space="preserve"> </w:t>
      </w:r>
      <w:r w:rsidR="007626FA">
        <w:rPr>
          <w:rFonts w:ascii="Simplified Arabic" w:hAnsi="Simplified Arabic" w:cs="Simplified Arabic" w:hint="cs"/>
          <w:sz w:val="28"/>
          <w:szCs w:val="28"/>
          <w:rtl/>
          <w:lang w:bidi="ar-EG"/>
        </w:rPr>
        <w:t>البحثية للدراسة أيضاً البحث عن الفرص المحتملة والممكنة لزيادة رقعة ا</w:t>
      </w:r>
      <w:r w:rsidR="003C11E4">
        <w:rPr>
          <w:rFonts w:ascii="Simplified Arabic" w:hAnsi="Simplified Arabic" w:cs="Simplified Arabic" w:hint="cs"/>
          <w:sz w:val="28"/>
          <w:szCs w:val="28"/>
          <w:rtl/>
          <w:lang w:bidi="ar-EG"/>
        </w:rPr>
        <w:t>لا</w:t>
      </w:r>
      <w:r w:rsidR="007626FA">
        <w:rPr>
          <w:rFonts w:ascii="Simplified Arabic" w:hAnsi="Simplified Arabic" w:cs="Simplified Arabic" w:hint="cs"/>
          <w:sz w:val="28"/>
          <w:szCs w:val="28"/>
          <w:rtl/>
          <w:lang w:bidi="ar-EG"/>
        </w:rPr>
        <w:t xml:space="preserve">إستفادة من المياه الجوفية المتاحة، وتحديد مواقع هذه الفرص، والوسائل المقترحة </w:t>
      </w:r>
      <w:r w:rsidR="003C11E4">
        <w:rPr>
          <w:rFonts w:ascii="Simplified Arabic" w:hAnsi="Simplified Arabic" w:cs="Simplified Arabic" w:hint="cs"/>
          <w:sz w:val="28"/>
          <w:szCs w:val="28"/>
          <w:rtl/>
          <w:lang w:bidi="ar-EG"/>
        </w:rPr>
        <w:t>لا</w:t>
      </w:r>
      <w:r w:rsidR="007626FA">
        <w:rPr>
          <w:rFonts w:ascii="Simplified Arabic" w:hAnsi="Simplified Arabic" w:cs="Simplified Arabic" w:hint="cs"/>
          <w:sz w:val="28"/>
          <w:szCs w:val="28"/>
          <w:rtl/>
          <w:lang w:bidi="ar-EG"/>
        </w:rPr>
        <w:t>ستغلالها، وذلك إلى جانب البحث فى دور وإبتكارات البحث العلمي فى زيادة ا</w:t>
      </w:r>
      <w:r w:rsidR="003C11E4">
        <w:rPr>
          <w:rFonts w:ascii="Simplified Arabic" w:hAnsi="Simplified Arabic" w:cs="Simplified Arabic" w:hint="cs"/>
          <w:sz w:val="28"/>
          <w:szCs w:val="28"/>
          <w:rtl/>
          <w:lang w:bidi="ar-EG"/>
        </w:rPr>
        <w:t>لا</w:t>
      </w:r>
      <w:r w:rsidR="007626FA">
        <w:rPr>
          <w:rFonts w:ascii="Simplified Arabic" w:hAnsi="Simplified Arabic" w:cs="Simplified Arabic" w:hint="cs"/>
          <w:sz w:val="28"/>
          <w:szCs w:val="28"/>
          <w:rtl/>
          <w:lang w:bidi="ar-EG"/>
        </w:rPr>
        <w:t xml:space="preserve">ستفادة من هذه الموارد. وكذلك أيضاً فإن البحث فى وسائل وأدوات ترشيد </w:t>
      </w:r>
      <w:r w:rsidR="003C11E4">
        <w:rPr>
          <w:rFonts w:ascii="Simplified Arabic" w:hAnsi="Simplified Arabic" w:cs="Simplified Arabic" w:hint="cs"/>
          <w:sz w:val="28"/>
          <w:szCs w:val="28"/>
          <w:rtl/>
          <w:lang w:bidi="ar-EG"/>
        </w:rPr>
        <w:t>ا</w:t>
      </w:r>
      <w:r w:rsidR="007626FA">
        <w:rPr>
          <w:rFonts w:ascii="Simplified Arabic" w:hAnsi="Simplified Arabic" w:cs="Simplified Arabic" w:hint="cs"/>
          <w:sz w:val="28"/>
          <w:szCs w:val="28"/>
          <w:rtl/>
          <w:lang w:bidi="ar-EG"/>
        </w:rPr>
        <w:t xml:space="preserve">ستخدامات المياه فى كل من القطاعات الرئيسية </w:t>
      </w:r>
      <w:r w:rsidR="0019077E">
        <w:rPr>
          <w:rFonts w:ascii="Simplified Arabic" w:hAnsi="Simplified Arabic" w:cs="Simplified Arabic" w:hint="cs"/>
          <w:sz w:val="28"/>
          <w:szCs w:val="28"/>
          <w:rtl/>
          <w:lang w:bidi="ar-EG"/>
        </w:rPr>
        <w:t xml:space="preserve">المستهلكة لها( من زراعة، وصناعة، وخدمات بلدية) يضيف بعداً آخر </w:t>
      </w:r>
      <w:r w:rsidR="00D050A4">
        <w:rPr>
          <w:rFonts w:ascii="Simplified Arabic" w:hAnsi="Simplified Arabic" w:cs="Simplified Arabic" w:hint="cs"/>
          <w:sz w:val="28"/>
          <w:szCs w:val="28"/>
          <w:rtl/>
          <w:lang w:bidi="ar-EG"/>
        </w:rPr>
        <w:t xml:space="preserve">للمشكلة البحثية للدراسة، وحيث </w:t>
      </w:r>
      <w:r w:rsidR="00A847CB">
        <w:rPr>
          <w:rFonts w:ascii="Simplified Arabic" w:hAnsi="Simplified Arabic" w:cs="Simplified Arabic" w:hint="cs"/>
          <w:sz w:val="28"/>
          <w:szCs w:val="28"/>
          <w:rtl/>
          <w:lang w:bidi="ar-EG"/>
        </w:rPr>
        <w:t xml:space="preserve">يتضمن ذلك أيضاً البحث فى تقدير ما قد يوجد من إسراف أو إهدار للمياه فى كل من هذه القطاعات مع البحث فى تقدير الوفورات المحتملة للمياه مع </w:t>
      </w:r>
      <w:r w:rsidR="003C11E4">
        <w:rPr>
          <w:rFonts w:ascii="Simplified Arabic" w:hAnsi="Simplified Arabic" w:cs="Simplified Arabic" w:hint="cs"/>
          <w:sz w:val="28"/>
          <w:szCs w:val="28"/>
          <w:rtl/>
          <w:lang w:bidi="ar-EG"/>
        </w:rPr>
        <w:t>ا</w:t>
      </w:r>
      <w:r w:rsidR="00A847CB">
        <w:rPr>
          <w:rFonts w:ascii="Simplified Arabic" w:hAnsi="Simplified Arabic" w:cs="Simplified Arabic" w:hint="cs"/>
          <w:sz w:val="28"/>
          <w:szCs w:val="28"/>
          <w:rtl/>
          <w:lang w:bidi="ar-EG"/>
        </w:rPr>
        <w:t xml:space="preserve">ستخدام الوسائل والأدوات المقترحة للترشيد فى كل من هذه القطاعات، وحيث تنتهى المشكلة البحثية للدراسة فى البحث عن كيفية الإدارة المتكاملة للمياه على كل من جانبي العرض، والطلب عليها. </w:t>
      </w:r>
    </w:p>
    <w:p w:rsidR="00616301" w:rsidRDefault="00616301" w:rsidP="007626FA">
      <w:pPr>
        <w:jc w:val="both"/>
        <w:rPr>
          <w:rFonts w:ascii="Simplified Arabic" w:hAnsi="Simplified Arabic" w:cs="Simplified Arabic"/>
          <w:sz w:val="28"/>
          <w:szCs w:val="28"/>
          <w:rtl/>
          <w:lang w:bidi="ar-EG"/>
        </w:rPr>
      </w:pPr>
    </w:p>
    <w:p w:rsidR="00D03908" w:rsidRPr="00E812F3" w:rsidRDefault="00E812F3" w:rsidP="00D03908">
      <w:pPr>
        <w:jc w:val="both"/>
        <w:rPr>
          <w:rFonts w:ascii="Simplified Arabic" w:hAnsi="Simplified Arabic" w:cs="Simplified Arabic"/>
          <w:b/>
          <w:bCs/>
          <w:sz w:val="32"/>
          <w:szCs w:val="32"/>
          <w:rtl/>
          <w:lang w:bidi="ar-EG"/>
        </w:rPr>
      </w:pPr>
      <w:r w:rsidRPr="00E812F3">
        <w:rPr>
          <w:rFonts w:ascii="Simplified Arabic" w:hAnsi="Simplified Arabic" w:cs="Simplified Arabic" w:hint="cs"/>
          <w:b/>
          <w:bCs/>
          <w:sz w:val="32"/>
          <w:szCs w:val="32"/>
          <w:rtl/>
          <w:lang w:bidi="ar-EG"/>
        </w:rPr>
        <w:t>(3)</w:t>
      </w:r>
      <w:r w:rsidRPr="00E812F3">
        <w:rPr>
          <w:rFonts w:ascii="Simplified Arabic" w:hAnsi="Simplified Arabic" w:cs="Simplified Arabic" w:hint="cs"/>
          <w:b/>
          <w:bCs/>
          <w:sz w:val="32"/>
          <w:szCs w:val="32"/>
          <w:rtl/>
          <w:lang w:bidi="ar-EG"/>
        </w:rPr>
        <w:tab/>
      </w:r>
      <w:r w:rsidRPr="00E812F3">
        <w:rPr>
          <w:rFonts w:ascii="Simplified Arabic" w:hAnsi="Simplified Arabic" w:cs="Simplified Arabic" w:hint="cs"/>
          <w:b/>
          <w:bCs/>
          <w:sz w:val="32"/>
          <w:szCs w:val="32"/>
          <w:u w:val="single"/>
          <w:rtl/>
          <w:lang w:bidi="ar-EG"/>
        </w:rPr>
        <w:t>أهداف الدراسة</w:t>
      </w:r>
      <w:r w:rsidRPr="00E812F3">
        <w:rPr>
          <w:rFonts w:ascii="Simplified Arabic" w:hAnsi="Simplified Arabic" w:cs="Simplified Arabic" w:hint="cs"/>
          <w:b/>
          <w:bCs/>
          <w:sz w:val="32"/>
          <w:szCs w:val="32"/>
          <w:rtl/>
          <w:lang w:bidi="ar-EG"/>
        </w:rPr>
        <w:t xml:space="preserve"> :</w:t>
      </w:r>
    </w:p>
    <w:p w:rsidR="00616301" w:rsidRDefault="00E812F3" w:rsidP="00DC6171">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إن </w:t>
      </w:r>
      <w:r w:rsidR="003C11E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قتراح السياسات والأدوات اللازمة لتنمية وترشيد </w:t>
      </w:r>
      <w:r w:rsidR="003C11E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ستخدامات الموارد المائية فى مصر يعد هو الهدف الأساسى للدراسة  ويستند تحقيق هذا الهد</w:t>
      </w:r>
      <w:r w:rsidR="005A6CFB">
        <w:rPr>
          <w:rFonts w:ascii="Simplified Arabic" w:hAnsi="Simplified Arabic" w:cs="Simplified Arabic" w:hint="cs"/>
          <w:sz w:val="28"/>
          <w:szCs w:val="28"/>
          <w:rtl/>
          <w:lang w:bidi="ar-EG"/>
        </w:rPr>
        <w:t>ف إلى مجموعة من الأ</w:t>
      </w:r>
      <w:r>
        <w:rPr>
          <w:rFonts w:ascii="Simplified Arabic" w:hAnsi="Simplified Arabic" w:cs="Simplified Arabic" w:hint="cs"/>
          <w:sz w:val="28"/>
          <w:szCs w:val="28"/>
          <w:rtl/>
          <w:lang w:bidi="ar-EG"/>
        </w:rPr>
        <w:t>هداف التفصيلية التى تسعى الدراسة إلى تحقيقها على مسار كل من</w:t>
      </w:r>
      <w:r w:rsidR="000645F5">
        <w:rPr>
          <w:rFonts w:ascii="Simplified Arabic" w:hAnsi="Simplified Arabic" w:cs="Simplified Arabic" w:hint="cs"/>
          <w:sz w:val="28"/>
          <w:szCs w:val="28"/>
          <w:rtl/>
          <w:lang w:bidi="ar-EG"/>
        </w:rPr>
        <w:t xml:space="preserve"> المصادر المائية المختلفة، وكذلك على مسار القطاعات والأنشطة المستهلكة للمياه، والممثلة فى الأهداف التالية:</w:t>
      </w:r>
    </w:p>
    <w:p w:rsidR="005A6CFB" w:rsidRDefault="005A6CFB" w:rsidP="005A6CFB">
      <w:pPr>
        <w:ind w:left="720" w:hanging="720"/>
        <w:jc w:val="both"/>
        <w:rPr>
          <w:rFonts w:ascii="Simplified Arabic" w:hAnsi="Simplified Arabic" w:cs="Simplified Arabic"/>
          <w:sz w:val="28"/>
          <w:szCs w:val="28"/>
          <w:rtl/>
          <w:lang w:bidi="ar-EG"/>
        </w:rPr>
      </w:pPr>
      <w:r w:rsidRPr="00BD4912">
        <w:rPr>
          <w:rFonts w:ascii="Simplified Arabic" w:hAnsi="Simplified Arabic" w:cs="Simplified Arabic" w:hint="cs"/>
          <w:b/>
          <w:bCs/>
          <w:sz w:val="28"/>
          <w:szCs w:val="28"/>
          <w:rtl/>
          <w:lang w:bidi="ar-EG"/>
        </w:rPr>
        <w:t>(3/1)</w:t>
      </w:r>
      <w:r>
        <w:rPr>
          <w:rFonts w:ascii="Simplified Arabic" w:hAnsi="Simplified Arabic" w:cs="Simplified Arabic" w:hint="cs"/>
          <w:sz w:val="28"/>
          <w:szCs w:val="28"/>
          <w:rtl/>
          <w:lang w:bidi="ar-EG"/>
        </w:rPr>
        <w:tab/>
        <w:t>عرض تقديرات حجم، وتدفقات مياه نهر النيل على طول مساره داخل دلتا ووادى النيل، وتحليل درجة توافق هذه التدفقات، مع طبيعة وحجم القطاعات والأنشطة المستهلكة للمياه على هذا المسار.</w:t>
      </w:r>
    </w:p>
    <w:p w:rsidR="0033273D" w:rsidRDefault="005A6CFB" w:rsidP="0033273D">
      <w:pPr>
        <w:ind w:left="720" w:hanging="720"/>
        <w:jc w:val="both"/>
        <w:rPr>
          <w:rFonts w:ascii="Simplified Arabic" w:hAnsi="Simplified Arabic" w:cs="Simplified Arabic"/>
          <w:sz w:val="28"/>
          <w:szCs w:val="28"/>
          <w:rtl/>
          <w:lang w:bidi="ar-EG"/>
        </w:rPr>
      </w:pPr>
      <w:r w:rsidRPr="00AF0B7B">
        <w:rPr>
          <w:rFonts w:ascii="Simplified Arabic" w:hAnsi="Simplified Arabic" w:cs="Simplified Arabic" w:hint="cs"/>
          <w:b/>
          <w:bCs/>
          <w:sz w:val="28"/>
          <w:szCs w:val="28"/>
          <w:rtl/>
          <w:lang w:bidi="ar-EG"/>
        </w:rPr>
        <w:t>(3/2)</w:t>
      </w:r>
      <w:r>
        <w:rPr>
          <w:rFonts w:ascii="Simplified Arabic" w:hAnsi="Simplified Arabic" w:cs="Simplified Arabic" w:hint="cs"/>
          <w:sz w:val="28"/>
          <w:szCs w:val="28"/>
          <w:rtl/>
          <w:lang w:bidi="ar-EG"/>
        </w:rPr>
        <w:tab/>
      </w:r>
      <w:r w:rsidR="0033273D">
        <w:rPr>
          <w:rFonts w:ascii="Simplified Arabic" w:hAnsi="Simplified Arabic" w:cs="Simplified Arabic" w:hint="cs"/>
          <w:sz w:val="28"/>
          <w:szCs w:val="28"/>
          <w:rtl/>
          <w:lang w:bidi="ar-EG"/>
        </w:rPr>
        <w:t>عرض قياسات المعدلات السنوية لسقوط الأمطار وتوزيعها الجغرافى داخل الحدود المصرية، وتحليل فرص الإستفادة منها.</w:t>
      </w:r>
    </w:p>
    <w:p w:rsidR="005A6CFB" w:rsidRDefault="00651AFD" w:rsidP="003A580F">
      <w:pPr>
        <w:ind w:left="720" w:hanging="720"/>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(3/3)</w:t>
      </w:r>
      <w:r w:rsidR="005A6CFB">
        <w:rPr>
          <w:rFonts w:ascii="Simplified Arabic" w:hAnsi="Simplified Arabic" w:cs="Simplified Arabic" w:hint="cs"/>
          <w:sz w:val="28"/>
          <w:szCs w:val="28"/>
          <w:rtl/>
          <w:lang w:bidi="ar-EG"/>
        </w:rPr>
        <w:tab/>
        <w:t xml:space="preserve">التعريف بتقديرات المياه الجوفية، وتوزيعها الجغرافى، ومعدلات الإستهلاك </w:t>
      </w:r>
      <w:r w:rsidR="003A580F">
        <w:rPr>
          <w:rFonts w:ascii="Simplified Arabic" w:hAnsi="Simplified Arabic" w:cs="Simplified Arabic" w:hint="cs"/>
          <w:sz w:val="28"/>
          <w:szCs w:val="28"/>
          <w:rtl/>
          <w:lang w:bidi="ar-EG"/>
        </w:rPr>
        <w:t xml:space="preserve">والإستفادة </w:t>
      </w:r>
      <w:r w:rsidR="005A6CFB">
        <w:rPr>
          <w:rFonts w:ascii="Simplified Arabic" w:hAnsi="Simplified Arabic" w:cs="Simplified Arabic" w:hint="cs"/>
          <w:sz w:val="28"/>
          <w:szCs w:val="28"/>
          <w:rtl/>
          <w:lang w:bidi="ar-EG"/>
        </w:rPr>
        <w:t>منها</w:t>
      </w:r>
      <w:r w:rsidR="003A580F">
        <w:rPr>
          <w:rFonts w:ascii="Simplified Arabic" w:hAnsi="Simplified Arabic" w:cs="Simplified Arabic" w:hint="cs"/>
          <w:sz w:val="28"/>
          <w:szCs w:val="28"/>
          <w:rtl/>
          <w:lang w:bidi="ar-EG"/>
        </w:rPr>
        <w:t>،ومصادر تغذيتها، وجودتها.</w:t>
      </w:r>
    </w:p>
    <w:p w:rsidR="00427F88" w:rsidRDefault="00427F88" w:rsidP="003064E4">
      <w:pPr>
        <w:ind w:left="720" w:hanging="720"/>
        <w:jc w:val="both"/>
        <w:rPr>
          <w:rFonts w:ascii="Simplified Arabic" w:hAnsi="Simplified Arabic" w:cs="Simplified Arabic"/>
          <w:b/>
          <w:bCs/>
          <w:sz w:val="28"/>
          <w:szCs w:val="28"/>
          <w:rtl/>
          <w:lang w:bidi="ar-EG"/>
        </w:rPr>
      </w:pPr>
    </w:p>
    <w:p w:rsidR="00427F88" w:rsidRDefault="00427F88" w:rsidP="003064E4">
      <w:pPr>
        <w:ind w:left="720" w:hanging="720"/>
        <w:jc w:val="both"/>
        <w:rPr>
          <w:rFonts w:ascii="Simplified Arabic" w:hAnsi="Simplified Arabic" w:cs="Simplified Arabic"/>
          <w:b/>
          <w:bCs/>
          <w:sz w:val="28"/>
          <w:szCs w:val="28"/>
          <w:rtl/>
          <w:lang w:bidi="ar-EG"/>
        </w:rPr>
      </w:pPr>
    </w:p>
    <w:p w:rsidR="003064E4" w:rsidRDefault="005A6CFB" w:rsidP="003C11E4">
      <w:pPr>
        <w:ind w:left="720" w:hanging="720"/>
        <w:jc w:val="both"/>
        <w:rPr>
          <w:rFonts w:ascii="Simplified Arabic" w:hAnsi="Simplified Arabic" w:cs="Simplified Arabic"/>
          <w:sz w:val="28"/>
          <w:szCs w:val="28"/>
          <w:rtl/>
          <w:lang w:bidi="ar-EG"/>
        </w:rPr>
      </w:pPr>
      <w:r w:rsidRPr="002050DA">
        <w:rPr>
          <w:rFonts w:ascii="Simplified Arabic" w:hAnsi="Simplified Arabic" w:cs="Simplified Arabic" w:hint="cs"/>
          <w:b/>
          <w:bCs/>
          <w:sz w:val="28"/>
          <w:szCs w:val="28"/>
          <w:rtl/>
          <w:lang w:bidi="ar-EG"/>
        </w:rPr>
        <w:lastRenderedPageBreak/>
        <w:t>(3/</w:t>
      </w:r>
      <w:r w:rsidR="00DF6067">
        <w:rPr>
          <w:rFonts w:ascii="Simplified Arabic" w:hAnsi="Simplified Arabic" w:cs="Simplified Arabic" w:hint="cs"/>
          <w:b/>
          <w:bCs/>
          <w:sz w:val="28"/>
          <w:szCs w:val="28"/>
          <w:rtl/>
          <w:lang w:bidi="ar-EG"/>
        </w:rPr>
        <w:t>4</w:t>
      </w:r>
      <w:r w:rsidRPr="002050DA">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ab/>
      </w:r>
      <w:r w:rsidRPr="002050DA">
        <w:rPr>
          <w:rFonts w:ascii="Simplified Arabic" w:hAnsi="Simplified Arabic" w:cs="Simplified Arabic" w:hint="cs"/>
          <w:sz w:val="28"/>
          <w:szCs w:val="28"/>
          <w:rtl/>
          <w:lang w:bidi="ar-EG"/>
        </w:rPr>
        <w:t xml:space="preserve">عرض وتحليل </w:t>
      </w:r>
      <w:r w:rsidR="00DF6067">
        <w:rPr>
          <w:rFonts w:ascii="Simplified Arabic" w:hAnsi="Simplified Arabic" w:cs="Simplified Arabic" w:hint="cs"/>
          <w:sz w:val="28"/>
          <w:szCs w:val="28"/>
          <w:rtl/>
          <w:lang w:bidi="ar-EG"/>
        </w:rPr>
        <w:t xml:space="preserve">تجارب دولية فى </w:t>
      </w:r>
      <w:r w:rsidR="003C11E4">
        <w:rPr>
          <w:rFonts w:ascii="Simplified Arabic" w:hAnsi="Simplified Arabic" w:cs="Simplified Arabic" w:hint="cs"/>
          <w:sz w:val="28"/>
          <w:szCs w:val="28"/>
          <w:rtl/>
          <w:lang w:bidi="ar-EG"/>
        </w:rPr>
        <w:t>ا</w:t>
      </w:r>
      <w:r w:rsidR="00DF6067">
        <w:rPr>
          <w:rFonts w:ascii="Simplified Arabic" w:hAnsi="Simplified Arabic" w:cs="Simplified Arabic" w:hint="cs"/>
          <w:sz w:val="28"/>
          <w:szCs w:val="28"/>
          <w:rtl/>
          <w:lang w:bidi="ar-EG"/>
        </w:rPr>
        <w:t xml:space="preserve">ستخدام تكنولوجيات تحلية المياه، وتقديرات تكلفة التحلية، وفرص </w:t>
      </w:r>
      <w:r w:rsidR="003C11E4">
        <w:rPr>
          <w:rFonts w:ascii="Simplified Arabic" w:hAnsi="Simplified Arabic" w:cs="Simplified Arabic" w:hint="cs"/>
          <w:sz w:val="28"/>
          <w:szCs w:val="28"/>
          <w:rtl/>
          <w:lang w:bidi="ar-EG"/>
        </w:rPr>
        <w:t>ا</w:t>
      </w:r>
      <w:r w:rsidR="00DF6067">
        <w:rPr>
          <w:rFonts w:ascii="Simplified Arabic" w:hAnsi="Simplified Arabic" w:cs="Simplified Arabic" w:hint="cs"/>
          <w:sz w:val="28"/>
          <w:szCs w:val="28"/>
          <w:rtl/>
          <w:lang w:bidi="ar-EG"/>
        </w:rPr>
        <w:t>ستخدام هذه التكنولوجيات فى مصر لزيادة مواردها المائية.</w:t>
      </w:r>
    </w:p>
    <w:p w:rsidR="003064E4" w:rsidRPr="003064E4" w:rsidRDefault="003064E4" w:rsidP="003064E4">
      <w:pPr>
        <w:ind w:left="720" w:hanging="720"/>
        <w:jc w:val="both"/>
        <w:rPr>
          <w:rFonts w:ascii="Simplified Arabic" w:hAnsi="Simplified Arabic" w:cs="Simplified Arabic"/>
          <w:sz w:val="28"/>
          <w:szCs w:val="28"/>
          <w:rtl/>
          <w:lang w:bidi="ar-EG"/>
        </w:rPr>
      </w:pPr>
      <w:r w:rsidRPr="003064E4">
        <w:rPr>
          <w:rFonts w:ascii="Simplified Arabic" w:hAnsi="Simplified Arabic" w:cs="Simplified Arabic" w:hint="cs"/>
          <w:sz w:val="28"/>
          <w:szCs w:val="28"/>
          <w:rtl/>
          <w:lang w:bidi="ar-EG"/>
        </w:rPr>
        <w:t>(3/5)</w:t>
      </w:r>
      <w:r w:rsidRPr="003064E4">
        <w:rPr>
          <w:rFonts w:ascii="Simplified Arabic" w:hAnsi="Simplified Arabic" w:cs="Simplified Arabic" w:hint="cs"/>
          <w:sz w:val="28"/>
          <w:szCs w:val="28"/>
          <w:rtl/>
          <w:lang w:bidi="ar-EG"/>
        </w:rPr>
        <w:tab/>
        <w:t>عرض وتحليل الإنتاج،</w:t>
      </w:r>
      <w:r>
        <w:rPr>
          <w:rFonts w:ascii="Simplified Arabic" w:hAnsi="Simplified Arabic" w:cs="Simplified Arabic" w:hint="cs"/>
          <w:sz w:val="28"/>
          <w:szCs w:val="28"/>
          <w:rtl/>
          <w:lang w:bidi="ar-EG"/>
        </w:rPr>
        <w:t xml:space="preserve"> والإستهلاك من المياه النقية، والإنتاج من مياه الصرف الصحى (من حيث الكمية، ودرجة التنقية)، وفرص وشروط إعادة إستخدامها.</w:t>
      </w:r>
    </w:p>
    <w:p w:rsidR="005A6CFB" w:rsidRDefault="005A6CFB" w:rsidP="003C11E4">
      <w:pPr>
        <w:ind w:left="720" w:hanging="720"/>
        <w:jc w:val="both"/>
        <w:rPr>
          <w:rFonts w:ascii="Simplified Arabic" w:hAnsi="Simplified Arabic" w:cs="Simplified Arabic"/>
          <w:sz w:val="28"/>
          <w:szCs w:val="28"/>
          <w:rtl/>
          <w:lang w:bidi="ar-EG"/>
        </w:rPr>
      </w:pPr>
      <w:r w:rsidRPr="004B6D36">
        <w:rPr>
          <w:rFonts w:ascii="Simplified Arabic" w:hAnsi="Simplified Arabic" w:cs="Simplified Arabic" w:hint="cs"/>
          <w:b/>
          <w:bCs/>
          <w:sz w:val="28"/>
          <w:szCs w:val="28"/>
          <w:rtl/>
          <w:lang w:bidi="ar-EG"/>
        </w:rPr>
        <w:t>(3/</w:t>
      </w:r>
      <w:r w:rsidR="00503BEF">
        <w:rPr>
          <w:rFonts w:ascii="Simplified Arabic" w:hAnsi="Simplified Arabic" w:cs="Simplified Arabic" w:hint="cs"/>
          <w:b/>
          <w:bCs/>
          <w:sz w:val="28"/>
          <w:szCs w:val="28"/>
          <w:rtl/>
          <w:lang w:bidi="ar-EG"/>
        </w:rPr>
        <w:t>6</w:t>
      </w:r>
      <w:r w:rsidRPr="004B6D36">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ab/>
      </w:r>
      <w:r w:rsidRPr="004B6D36">
        <w:rPr>
          <w:rFonts w:ascii="Simplified Arabic" w:hAnsi="Simplified Arabic" w:cs="Simplified Arabic" w:hint="cs"/>
          <w:sz w:val="28"/>
          <w:szCs w:val="28"/>
          <w:rtl/>
          <w:lang w:bidi="ar-EG"/>
        </w:rPr>
        <w:t xml:space="preserve">تقدير </w:t>
      </w:r>
      <w:r>
        <w:rPr>
          <w:rFonts w:ascii="Simplified Arabic" w:hAnsi="Simplified Arabic" w:cs="Simplified Arabic" w:hint="cs"/>
          <w:sz w:val="28"/>
          <w:szCs w:val="28"/>
          <w:rtl/>
          <w:lang w:bidi="ar-EG"/>
        </w:rPr>
        <w:t xml:space="preserve">وتحليل إجمالى ومعدلات </w:t>
      </w:r>
      <w:r w:rsidR="003C11E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ستهلاك </w:t>
      </w:r>
      <w:r w:rsidR="00BD59C6">
        <w:rPr>
          <w:rFonts w:ascii="Simplified Arabic" w:hAnsi="Simplified Arabic" w:cs="Simplified Arabic" w:hint="cs"/>
          <w:sz w:val="28"/>
          <w:szCs w:val="28"/>
          <w:rtl/>
          <w:lang w:bidi="ar-EG"/>
        </w:rPr>
        <w:t>المياه</w:t>
      </w:r>
      <w:r>
        <w:rPr>
          <w:rFonts w:ascii="Simplified Arabic" w:hAnsi="Simplified Arabic" w:cs="Simplified Arabic" w:hint="cs"/>
          <w:sz w:val="28"/>
          <w:szCs w:val="28"/>
          <w:rtl/>
          <w:lang w:bidi="ar-EG"/>
        </w:rPr>
        <w:t xml:space="preserve"> بقطاع الزراعة</w:t>
      </w:r>
      <w:r w:rsidR="00503BEF">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وفقا لنوعية النشاط </w:t>
      </w:r>
      <w:r w:rsidR="00C43C73">
        <w:rPr>
          <w:rFonts w:ascii="Simplified Arabic" w:hAnsi="Simplified Arabic" w:cs="Simplified Arabic" w:hint="cs"/>
          <w:sz w:val="28"/>
          <w:szCs w:val="28"/>
          <w:rtl/>
          <w:lang w:bidi="ar-EG"/>
        </w:rPr>
        <w:t>وتحليل إنتاجية المياه بالقطاع</w:t>
      </w:r>
      <w:r>
        <w:rPr>
          <w:rFonts w:ascii="Simplified Arabic" w:hAnsi="Simplified Arabic" w:cs="Simplified Arabic" w:hint="cs"/>
          <w:sz w:val="28"/>
          <w:szCs w:val="28"/>
          <w:rtl/>
          <w:lang w:bidi="ar-EG"/>
        </w:rPr>
        <w:t>، ومتضمنا في ذلك الأساليب والطرق الفنية</w:t>
      </w:r>
      <w:r w:rsidR="008543A7">
        <w:rPr>
          <w:rFonts w:ascii="Simplified Arabic" w:hAnsi="Simplified Arabic" w:cs="Simplified Arabic" w:hint="cs"/>
          <w:sz w:val="28"/>
          <w:szCs w:val="28"/>
          <w:rtl/>
          <w:lang w:bidi="ar-EG"/>
        </w:rPr>
        <w:t xml:space="preserve"> الممكنة ل</w:t>
      </w:r>
      <w:r>
        <w:rPr>
          <w:rFonts w:ascii="Simplified Arabic" w:hAnsi="Simplified Arabic" w:cs="Simplified Arabic" w:hint="cs"/>
          <w:sz w:val="28"/>
          <w:szCs w:val="28"/>
          <w:rtl/>
          <w:lang w:bidi="ar-EG"/>
        </w:rPr>
        <w:t xml:space="preserve">تخفيض معدلات </w:t>
      </w:r>
      <w:r w:rsidR="003C11E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ستهلاك </w:t>
      </w:r>
      <w:r w:rsidR="008543A7">
        <w:rPr>
          <w:rFonts w:ascii="Simplified Arabic" w:hAnsi="Simplified Arabic" w:cs="Simplified Arabic" w:hint="cs"/>
          <w:sz w:val="28"/>
          <w:szCs w:val="28"/>
          <w:rtl/>
          <w:lang w:bidi="ar-EG"/>
        </w:rPr>
        <w:t xml:space="preserve">المياه، وتأثيراتها </w:t>
      </w:r>
      <w:r>
        <w:rPr>
          <w:rFonts w:ascii="Simplified Arabic" w:hAnsi="Simplified Arabic" w:cs="Simplified Arabic" w:hint="cs"/>
          <w:sz w:val="28"/>
          <w:szCs w:val="28"/>
          <w:rtl/>
          <w:lang w:bidi="ar-EG"/>
        </w:rPr>
        <w:t>المتوقعة</w:t>
      </w:r>
      <w:r w:rsidR="008543A7">
        <w:rPr>
          <w:rFonts w:ascii="Simplified Arabic" w:hAnsi="Simplified Arabic" w:cs="Simplified Arabic" w:hint="cs"/>
          <w:sz w:val="28"/>
          <w:szCs w:val="28"/>
          <w:rtl/>
          <w:lang w:bidi="ar-EG"/>
        </w:rPr>
        <w:t xml:space="preserve"> على وفورات المياه</w:t>
      </w:r>
      <w:r>
        <w:rPr>
          <w:rFonts w:ascii="Simplified Arabic" w:hAnsi="Simplified Arabic" w:cs="Simplified Arabic" w:hint="cs"/>
          <w:sz w:val="28"/>
          <w:szCs w:val="28"/>
          <w:rtl/>
          <w:lang w:bidi="ar-EG"/>
        </w:rPr>
        <w:t>.</w:t>
      </w:r>
    </w:p>
    <w:p w:rsidR="005A6CFB" w:rsidRDefault="005A6CFB" w:rsidP="00BD59C6">
      <w:pPr>
        <w:ind w:left="720" w:hanging="720"/>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(3/</w:t>
      </w:r>
      <w:r w:rsidR="005B1AD7">
        <w:rPr>
          <w:rFonts w:ascii="Simplified Arabic" w:hAnsi="Simplified Arabic" w:cs="Simplified Arabic" w:hint="cs"/>
          <w:b/>
          <w:bCs/>
          <w:sz w:val="28"/>
          <w:szCs w:val="28"/>
          <w:rtl/>
          <w:lang w:bidi="ar-EG"/>
        </w:rPr>
        <w:t>7)</w:t>
      </w:r>
      <w:r>
        <w:rPr>
          <w:rFonts w:ascii="Simplified Arabic" w:hAnsi="Simplified Arabic" w:cs="Simplified Arabic" w:hint="cs"/>
          <w:b/>
          <w:bCs/>
          <w:sz w:val="28"/>
          <w:szCs w:val="28"/>
          <w:rtl/>
          <w:lang w:bidi="ar-EG"/>
        </w:rPr>
        <w:tab/>
      </w:r>
      <w:r w:rsidRPr="00E51C2C">
        <w:rPr>
          <w:rFonts w:ascii="Simplified Arabic" w:hAnsi="Simplified Arabic" w:cs="Simplified Arabic" w:hint="cs"/>
          <w:sz w:val="28"/>
          <w:szCs w:val="28"/>
          <w:rtl/>
          <w:lang w:bidi="ar-EG"/>
        </w:rPr>
        <w:t>تقدير</w:t>
      </w:r>
      <w:r>
        <w:rPr>
          <w:rFonts w:ascii="Simplified Arabic" w:hAnsi="Simplified Arabic" w:cs="Simplified Arabic" w:hint="cs"/>
          <w:sz w:val="28"/>
          <w:szCs w:val="28"/>
          <w:rtl/>
          <w:lang w:bidi="ar-EG"/>
        </w:rPr>
        <w:t xml:space="preserve"> وتحليل إجمالى ومعدلات الاستهلاك من المياه بالقطاع المنزلى</w:t>
      </w:r>
      <w:r w:rsidR="00BD59C6">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والتجارى، </w:t>
      </w:r>
      <w:r w:rsidR="00BD59C6">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الصناعى، </w:t>
      </w:r>
      <w:r w:rsidR="00BD59C6">
        <w:rPr>
          <w:rFonts w:ascii="Simplified Arabic" w:hAnsi="Simplified Arabic" w:cs="Simplified Arabic" w:hint="cs"/>
          <w:sz w:val="28"/>
          <w:szCs w:val="28"/>
          <w:rtl/>
          <w:lang w:bidi="ar-EG"/>
        </w:rPr>
        <w:t xml:space="preserve">وبالمؤسسات والمرافق العامة، </w:t>
      </w:r>
      <w:r>
        <w:rPr>
          <w:rFonts w:ascii="Simplified Arabic" w:hAnsi="Simplified Arabic" w:cs="Simplified Arabic" w:hint="cs"/>
          <w:sz w:val="28"/>
          <w:szCs w:val="28"/>
          <w:rtl/>
          <w:lang w:bidi="ar-EG"/>
        </w:rPr>
        <w:t>مع المقارنة بالمعدلات المعيارية والدولية في هذه القطاعات</w:t>
      </w:r>
      <w:r w:rsidR="00BD59C6">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ومتضمن</w:t>
      </w:r>
      <w:r w:rsidR="00BD59C6">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 في ذلك تحليل الأساليب الفنية والتكنولوجية التى تهدف إلى تخفيض معدلات الإستهلاك في هذه القطاعات، </w:t>
      </w:r>
      <w:r w:rsidR="00BD59C6">
        <w:rPr>
          <w:rFonts w:ascii="Simplified Arabic" w:hAnsi="Simplified Arabic" w:cs="Simplified Arabic" w:hint="cs"/>
          <w:sz w:val="28"/>
          <w:szCs w:val="28"/>
          <w:rtl/>
          <w:lang w:bidi="ar-EG"/>
        </w:rPr>
        <w:t xml:space="preserve">مع الإشارة  إلى </w:t>
      </w:r>
      <w:r>
        <w:rPr>
          <w:rFonts w:ascii="Simplified Arabic" w:hAnsi="Simplified Arabic" w:cs="Simplified Arabic" w:hint="cs"/>
          <w:sz w:val="28"/>
          <w:szCs w:val="28"/>
          <w:rtl/>
          <w:lang w:bidi="ar-EG"/>
        </w:rPr>
        <w:t>التجارب الدولية في هذا الشأن.</w:t>
      </w:r>
    </w:p>
    <w:p w:rsidR="005A6CFB" w:rsidRDefault="005A6CFB" w:rsidP="000C4ECF">
      <w:pPr>
        <w:ind w:left="720" w:hanging="720"/>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(3/</w:t>
      </w:r>
      <w:r w:rsidR="00BD59C6">
        <w:rPr>
          <w:rFonts w:ascii="Simplified Arabic" w:hAnsi="Simplified Arabic" w:cs="Simplified Arabic" w:hint="cs"/>
          <w:b/>
          <w:bCs/>
          <w:sz w:val="28"/>
          <w:szCs w:val="28"/>
          <w:rtl/>
          <w:lang w:bidi="ar-EG"/>
        </w:rPr>
        <w:t>8</w:t>
      </w:r>
      <w:r>
        <w:rPr>
          <w:rFonts w:ascii="Simplified Arabic" w:hAnsi="Simplified Arabic" w:cs="Simplified Arabic" w:hint="cs"/>
          <w:b/>
          <w:bCs/>
          <w:sz w:val="28"/>
          <w:szCs w:val="28"/>
          <w:rtl/>
          <w:lang w:bidi="ar-EG"/>
        </w:rPr>
        <w:t xml:space="preserve">) </w:t>
      </w:r>
      <w:r w:rsidR="000C4ECF">
        <w:rPr>
          <w:rFonts w:ascii="Simplified Arabic" w:hAnsi="Simplified Arabic" w:cs="Simplified Arabic" w:hint="cs"/>
          <w:sz w:val="28"/>
          <w:szCs w:val="28"/>
          <w:rtl/>
          <w:lang w:bidi="ar-EG"/>
        </w:rPr>
        <w:t>طرح التوصيات بشأن ا</w:t>
      </w:r>
      <w:r w:rsidR="00BD59C6">
        <w:rPr>
          <w:rFonts w:ascii="Simplified Arabic" w:hAnsi="Simplified Arabic" w:cs="Simplified Arabic" w:hint="cs"/>
          <w:sz w:val="28"/>
          <w:szCs w:val="28"/>
          <w:rtl/>
          <w:lang w:bidi="ar-EG"/>
        </w:rPr>
        <w:t xml:space="preserve">لترويج </w:t>
      </w:r>
      <w:r w:rsidR="000C4ECF">
        <w:rPr>
          <w:rFonts w:ascii="Simplified Arabic" w:hAnsi="Simplified Arabic" w:cs="Simplified Arabic" w:hint="cs"/>
          <w:sz w:val="28"/>
          <w:szCs w:val="28"/>
          <w:rtl/>
          <w:lang w:bidi="ar-EG"/>
        </w:rPr>
        <w:t>لإ</w:t>
      </w:r>
      <w:r w:rsidR="00BD59C6">
        <w:rPr>
          <w:rFonts w:ascii="Simplified Arabic" w:hAnsi="Simplified Arabic" w:cs="Simplified Arabic" w:hint="cs"/>
          <w:sz w:val="28"/>
          <w:szCs w:val="28"/>
          <w:rtl/>
          <w:lang w:bidi="ar-EG"/>
        </w:rPr>
        <w:t xml:space="preserve">ستخدام الأساليب الفنية والتكنولوجية لتنمية الموارد المائية وترشيد </w:t>
      </w:r>
      <w:r w:rsidR="003C11E4">
        <w:rPr>
          <w:rFonts w:ascii="Simplified Arabic" w:hAnsi="Simplified Arabic" w:cs="Simplified Arabic" w:hint="cs"/>
          <w:sz w:val="28"/>
          <w:szCs w:val="28"/>
          <w:rtl/>
          <w:lang w:bidi="ar-EG"/>
        </w:rPr>
        <w:t>ا</w:t>
      </w:r>
      <w:r w:rsidR="00BD59C6">
        <w:rPr>
          <w:rFonts w:ascii="Simplified Arabic" w:hAnsi="Simplified Arabic" w:cs="Simplified Arabic" w:hint="cs"/>
          <w:sz w:val="28"/>
          <w:szCs w:val="28"/>
          <w:rtl/>
          <w:lang w:bidi="ar-EG"/>
        </w:rPr>
        <w:t>ستخداماتها (وفقاً لنتائج الدراسة)</w:t>
      </w:r>
      <w:r w:rsidR="00CB6720">
        <w:rPr>
          <w:rFonts w:ascii="Simplified Arabic" w:hAnsi="Simplified Arabic" w:cs="Simplified Arabic" w:hint="cs"/>
          <w:sz w:val="28"/>
          <w:szCs w:val="28"/>
          <w:rtl/>
          <w:lang w:bidi="ar-EG"/>
        </w:rPr>
        <w:t xml:space="preserve">، ومتضمناً فى ذلك مناقشة وتحليل دور المؤسسات </w:t>
      </w:r>
      <w:r w:rsidR="000C4ECF">
        <w:rPr>
          <w:rFonts w:ascii="Simplified Arabic" w:hAnsi="Simplified Arabic" w:cs="Simplified Arabic" w:hint="cs"/>
          <w:sz w:val="28"/>
          <w:szCs w:val="28"/>
          <w:rtl/>
          <w:lang w:bidi="ar-EG"/>
        </w:rPr>
        <w:t>المعنية وذات الصلة فى هذا الشأن.</w:t>
      </w:r>
      <w:r w:rsidR="00CB6720">
        <w:rPr>
          <w:rFonts w:ascii="Simplified Arabic" w:hAnsi="Simplified Arabic" w:cs="Simplified Arabic" w:hint="cs"/>
          <w:sz w:val="28"/>
          <w:szCs w:val="28"/>
          <w:rtl/>
          <w:lang w:bidi="ar-EG"/>
        </w:rPr>
        <w:t xml:space="preserve"> </w:t>
      </w:r>
    </w:p>
    <w:p w:rsidR="00FB5057" w:rsidRDefault="00FB5057" w:rsidP="00FB5057">
      <w:pPr>
        <w:jc w:val="both"/>
        <w:rPr>
          <w:rFonts w:ascii="Simplified Arabic" w:hAnsi="Simplified Arabic" w:cs="Simplified Arabic"/>
          <w:b/>
          <w:bCs/>
          <w:sz w:val="28"/>
          <w:szCs w:val="28"/>
          <w:rtl/>
          <w:lang w:bidi="ar-EG"/>
        </w:rPr>
      </w:pPr>
    </w:p>
    <w:p w:rsidR="00FB5057" w:rsidRPr="00FB5057" w:rsidRDefault="00FB5057" w:rsidP="00FB5057">
      <w:pPr>
        <w:jc w:val="both"/>
        <w:rPr>
          <w:rFonts w:ascii="Simplified Arabic" w:hAnsi="Simplified Arabic" w:cs="Simplified Arabic"/>
          <w:b/>
          <w:bCs/>
          <w:sz w:val="32"/>
          <w:szCs w:val="32"/>
          <w:rtl/>
          <w:lang w:bidi="ar-EG"/>
        </w:rPr>
      </w:pPr>
      <w:r w:rsidRPr="00FB5057">
        <w:rPr>
          <w:rFonts w:ascii="Simplified Arabic" w:hAnsi="Simplified Arabic" w:cs="Simplified Arabic" w:hint="cs"/>
          <w:b/>
          <w:bCs/>
          <w:sz w:val="32"/>
          <w:szCs w:val="32"/>
          <w:rtl/>
          <w:lang w:bidi="ar-EG"/>
        </w:rPr>
        <w:t>(4)</w:t>
      </w:r>
      <w:r w:rsidRPr="00FB5057">
        <w:rPr>
          <w:rFonts w:ascii="Simplified Arabic" w:hAnsi="Simplified Arabic" w:cs="Simplified Arabic" w:hint="cs"/>
          <w:b/>
          <w:bCs/>
          <w:sz w:val="32"/>
          <w:szCs w:val="32"/>
          <w:rtl/>
          <w:lang w:bidi="ar-EG"/>
        </w:rPr>
        <w:tab/>
      </w:r>
      <w:r w:rsidRPr="00FB5057">
        <w:rPr>
          <w:rFonts w:ascii="Simplified Arabic" w:hAnsi="Simplified Arabic" w:cs="Simplified Arabic" w:hint="cs"/>
          <w:b/>
          <w:bCs/>
          <w:sz w:val="32"/>
          <w:szCs w:val="32"/>
          <w:u w:val="single"/>
          <w:rtl/>
          <w:lang w:bidi="ar-EG"/>
        </w:rPr>
        <w:t>المنهج البحثى</w:t>
      </w:r>
      <w:r w:rsidRPr="00FB5057">
        <w:rPr>
          <w:rFonts w:ascii="Simplified Arabic" w:hAnsi="Simplified Arabic" w:cs="Simplified Arabic" w:hint="cs"/>
          <w:b/>
          <w:bCs/>
          <w:sz w:val="32"/>
          <w:szCs w:val="32"/>
          <w:rtl/>
          <w:lang w:bidi="ar-EG"/>
        </w:rPr>
        <w:t xml:space="preserve"> :</w:t>
      </w:r>
    </w:p>
    <w:p w:rsidR="00FB5057" w:rsidRDefault="00FB5057" w:rsidP="003C11E4">
      <w:pPr>
        <w:ind w:firstLine="720"/>
        <w:jc w:val="both"/>
        <w:rPr>
          <w:rFonts w:ascii="Simplified Arabic" w:hAnsi="Simplified Arabic" w:cs="Simplified Arabic"/>
          <w:sz w:val="28"/>
          <w:szCs w:val="28"/>
          <w:rtl/>
          <w:lang w:bidi="ar-EG"/>
        </w:rPr>
      </w:pPr>
      <w:r w:rsidRPr="00FB5057">
        <w:rPr>
          <w:rFonts w:ascii="Simplified Arabic" w:hAnsi="Simplified Arabic" w:cs="Simplified Arabic" w:hint="cs"/>
          <w:sz w:val="28"/>
          <w:szCs w:val="28"/>
          <w:rtl/>
          <w:lang w:bidi="ar-EG"/>
        </w:rPr>
        <w:t xml:space="preserve">إستندت </w:t>
      </w:r>
      <w:r>
        <w:rPr>
          <w:rFonts w:ascii="Simplified Arabic" w:hAnsi="Simplified Arabic" w:cs="Simplified Arabic" w:hint="cs"/>
          <w:sz w:val="28"/>
          <w:szCs w:val="28"/>
          <w:rtl/>
          <w:lang w:bidi="ar-EG"/>
        </w:rPr>
        <w:t xml:space="preserve">الدراسة فى تحقيقها لأهدافها على منهج التحليل الوصفى للمتغيرات الحاكمة أو المتصلة بالقضايا موضوع البحث والتحليل، وكذلك للعلاقات فيما بين هذه المتغيرات وتأثيراتها أو نتائجها على القضية موضوع الدراسة، وذلك مع </w:t>
      </w:r>
      <w:r w:rsidR="003C11E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ستخدام مؤشرات القياس كلما كان ذلك </w:t>
      </w:r>
      <w:r w:rsidR="002E3427">
        <w:rPr>
          <w:rFonts w:ascii="Simplified Arabic" w:hAnsi="Simplified Arabic" w:cs="Simplified Arabic" w:hint="cs"/>
          <w:sz w:val="28"/>
          <w:szCs w:val="28"/>
          <w:rtl/>
          <w:lang w:bidi="ar-EG"/>
        </w:rPr>
        <w:t xml:space="preserve">ملائماً ... ولقد </w:t>
      </w:r>
      <w:r w:rsidR="003C11E4">
        <w:rPr>
          <w:rFonts w:ascii="Simplified Arabic" w:hAnsi="Simplified Arabic" w:cs="Simplified Arabic" w:hint="cs"/>
          <w:sz w:val="28"/>
          <w:szCs w:val="28"/>
          <w:rtl/>
          <w:lang w:bidi="ar-EG"/>
        </w:rPr>
        <w:t>ا</w:t>
      </w:r>
      <w:r w:rsidR="002E3427">
        <w:rPr>
          <w:rFonts w:ascii="Simplified Arabic" w:hAnsi="Simplified Arabic" w:cs="Simplified Arabic" w:hint="cs"/>
          <w:sz w:val="28"/>
          <w:szCs w:val="28"/>
          <w:rtl/>
          <w:lang w:bidi="ar-EG"/>
        </w:rPr>
        <w:t xml:space="preserve">ستندت الدراسة فى ذلك على البيانات والمعلومات ذات الصلة بالجوانب المختلفة للدراسة، والمنشورة عن طريق مصادرها الأصلية أو تلك المستخلصة من نتائج دراسات سابقة. كما </w:t>
      </w:r>
      <w:r w:rsidR="003C11E4">
        <w:rPr>
          <w:rFonts w:ascii="Simplified Arabic" w:hAnsi="Simplified Arabic" w:cs="Simplified Arabic" w:hint="cs"/>
          <w:sz w:val="28"/>
          <w:szCs w:val="28"/>
          <w:rtl/>
          <w:lang w:bidi="ar-EG"/>
        </w:rPr>
        <w:t>ا</w:t>
      </w:r>
      <w:r w:rsidR="002E3427">
        <w:rPr>
          <w:rFonts w:ascii="Simplified Arabic" w:hAnsi="Simplified Arabic" w:cs="Simplified Arabic" w:hint="cs"/>
          <w:sz w:val="28"/>
          <w:szCs w:val="28"/>
          <w:rtl/>
          <w:lang w:bidi="ar-EG"/>
        </w:rPr>
        <w:t xml:space="preserve">ستندت الدراسة أيضاً على نتائج ممارسات وتجارب دولية فى شأن تنمية وترشيد </w:t>
      </w:r>
      <w:r w:rsidR="003C11E4">
        <w:rPr>
          <w:rFonts w:ascii="Simplified Arabic" w:hAnsi="Simplified Arabic" w:cs="Simplified Arabic" w:hint="cs"/>
          <w:sz w:val="28"/>
          <w:szCs w:val="28"/>
          <w:rtl/>
          <w:lang w:bidi="ar-EG"/>
        </w:rPr>
        <w:t>ا</w:t>
      </w:r>
      <w:r w:rsidR="002E3427">
        <w:rPr>
          <w:rFonts w:ascii="Simplified Arabic" w:hAnsi="Simplified Arabic" w:cs="Simplified Arabic" w:hint="cs"/>
          <w:sz w:val="28"/>
          <w:szCs w:val="28"/>
          <w:rtl/>
          <w:lang w:bidi="ar-EG"/>
        </w:rPr>
        <w:t>ستخدامات المياه فى القطاعات والأنشطة المستهلكة لها إلى جانب نتائج الممارسات والتجارب المصرية فى هذا الشأن أيضاً.</w:t>
      </w:r>
    </w:p>
    <w:p w:rsidR="00101350" w:rsidRDefault="00101350" w:rsidP="00AA5FB5">
      <w:pPr>
        <w:jc w:val="both"/>
        <w:rPr>
          <w:rFonts w:ascii="Simplified Arabic" w:hAnsi="Simplified Arabic" w:cs="Simplified Arabic"/>
          <w:sz w:val="28"/>
          <w:szCs w:val="28"/>
          <w:rtl/>
          <w:lang w:bidi="ar-EG"/>
        </w:rPr>
      </w:pPr>
    </w:p>
    <w:p w:rsidR="00427F88" w:rsidRDefault="00427F88" w:rsidP="00AA5FB5">
      <w:pPr>
        <w:jc w:val="both"/>
        <w:rPr>
          <w:rFonts w:ascii="Simplified Arabic" w:hAnsi="Simplified Arabic" w:cs="Simplified Arabic"/>
          <w:b/>
          <w:bCs/>
          <w:sz w:val="32"/>
          <w:szCs w:val="32"/>
          <w:rtl/>
          <w:lang w:bidi="ar-EG"/>
        </w:rPr>
      </w:pPr>
    </w:p>
    <w:p w:rsidR="00427F88" w:rsidRDefault="00427F88">
      <w:pPr>
        <w:bidi w:val="0"/>
        <w:rPr>
          <w:rFonts w:ascii="Simplified Arabic" w:hAnsi="Simplified Arabic" w:cs="Simplified Arabic"/>
          <w:b/>
          <w:bCs/>
          <w:sz w:val="32"/>
          <w:szCs w:val="32"/>
          <w:lang w:bidi="ar-EG"/>
        </w:rPr>
      </w:pPr>
      <w:r>
        <w:rPr>
          <w:rFonts w:ascii="Simplified Arabic" w:hAnsi="Simplified Arabic" w:cs="Simplified Arabic"/>
          <w:b/>
          <w:bCs/>
          <w:sz w:val="32"/>
          <w:szCs w:val="32"/>
          <w:rtl/>
          <w:lang w:bidi="ar-EG"/>
        </w:rPr>
        <w:br w:type="page"/>
      </w:r>
    </w:p>
    <w:p w:rsidR="00AA5FB5" w:rsidRPr="00AA5FB5" w:rsidRDefault="00AA5FB5" w:rsidP="00AA5FB5">
      <w:pPr>
        <w:jc w:val="both"/>
        <w:rPr>
          <w:rFonts w:ascii="Simplified Arabic" w:hAnsi="Simplified Arabic" w:cs="Simplified Arabic"/>
          <w:b/>
          <w:bCs/>
          <w:sz w:val="32"/>
          <w:szCs w:val="32"/>
          <w:rtl/>
          <w:lang w:bidi="ar-EG"/>
        </w:rPr>
      </w:pPr>
      <w:r w:rsidRPr="00AA5FB5">
        <w:rPr>
          <w:rFonts w:ascii="Simplified Arabic" w:hAnsi="Simplified Arabic" w:cs="Simplified Arabic" w:hint="cs"/>
          <w:b/>
          <w:bCs/>
          <w:sz w:val="32"/>
          <w:szCs w:val="32"/>
          <w:rtl/>
          <w:lang w:bidi="ar-EG"/>
        </w:rPr>
        <w:lastRenderedPageBreak/>
        <w:t>(5)</w:t>
      </w:r>
      <w:r w:rsidRPr="00AA5FB5">
        <w:rPr>
          <w:rFonts w:ascii="Simplified Arabic" w:hAnsi="Simplified Arabic" w:cs="Simplified Arabic" w:hint="cs"/>
          <w:b/>
          <w:bCs/>
          <w:sz w:val="32"/>
          <w:szCs w:val="32"/>
          <w:rtl/>
          <w:lang w:bidi="ar-EG"/>
        </w:rPr>
        <w:tab/>
      </w:r>
      <w:r w:rsidRPr="00AA5FB5">
        <w:rPr>
          <w:rFonts w:ascii="Simplified Arabic" w:hAnsi="Simplified Arabic" w:cs="Simplified Arabic" w:hint="cs"/>
          <w:b/>
          <w:bCs/>
          <w:sz w:val="32"/>
          <w:szCs w:val="32"/>
          <w:u w:val="single"/>
          <w:rtl/>
          <w:lang w:bidi="ar-EG"/>
        </w:rPr>
        <w:t>الإطار التفصيلى للدراسة</w:t>
      </w:r>
      <w:r w:rsidRPr="00AA5FB5">
        <w:rPr>
          <w:rFonts w:ascii="Simplified Arabic" w:hAnsi="Simplified Arabic" w:cs="Simplified Arabic" w:hint="cs"/>
          <w:b/>
          <w:bCs/>
          <w:sz w:val="32"/>
          <w:szCs w:val="32"/>
          <w:rtl/>
          <w:lang w:bidi="ar-EG"/>
        </w:rPr>
        <w:t>:</w:t>
      </w:r>
    </w:p>
    <w:p w:rsidR="00AA5FB5" w:rsidRDefault="00AA5FB5" w:rsidP="003C11E4">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تضمنت الدراسة خمسة فصول رئيسية، تناول </w:t>
      </w:r>
      <w:r w:rsidRPr="003D13D5">
        <w:rPr>
          <w:rFonts w:ascii="Simplified Arabic" w:hAnsi="Simplified Arabic" w:cs="Simplified Arabic" w:hint="cs"/>
          <w:b/>
          <w:bCs/>
          <w:sz w:val="28"/>
          <w:szCs w:val="28"/>
          <w:u w:val="single"/>
          <w:rtl/>
          <w:lang w:bidi="ar-EG"/>
        </w:rPr>
        <w:t>الفصل الأول</w:t>
      </w:r>
      <w:r w:rsidR="00786E09">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منها تنمية المياه</w:t>
      </w:r>
      <w:r w:rsidR="003D13D5">
        <w:rPr>
          <w:rFonts w:ascii="Simplified Arabic" w:hAnsi="Simplified Arabic" w:cs="Simplified Arabic" w:hint="cs"/>
          <w:sz w:val="28"/>
          <w:szCs w:val="28"/>
          <w:rtl/>
          <w:lang w:bidi="ar-EG"/>
        </w:rPr>
        <w:t xml:space="preserve"> من مصادرها التقليدية داخل الحدود المصرية، متضمناً فى ذلك نهر النيل، والأمطار، ومياه الأمطار والسيول والمياه الجوفية، أما </w:t>
      </w:r>
      <w:r w:rsidR="003D13D5" w:rsidRPr="003D13D5">
        <w:rPr>
          <w:rFonts w:ascii="Simplified Arabic" w:hAnsi="Simplified Arabic" w:cs="Simplified Arabic" w:hint="cs"/>
          <w:b/>
          <w:bCs/>
          <w:sz w:val="28"/>
          <w:szCs w:val="28"/>
          <w:u w:val="single"/>
          <w:rtl/>
          <w:lang w:bidi="ar-EG"/>
        </w:rPr>
        <w:t>الفصل الثانى</w:t>
      </w:r>
      <w:r w:rsidR="00786E09">
        <w:rPr>
          <w:rFonts w:ascii="Simplified Arabic" w:hAnsi="Simplified Arabic" w:cs="Simplified Arabic" w:hint="cs"/>
          <w:sz w:val="28"/>
          <w:szCs w:val="28"/>
          <w:rtl/>
          <w:lang w:bidi="ar-EG"/>
        </w:rPr>
        <w:t>:</w:t>
      </w:r>
      <w:r w:rsidR="003D13D5">
        <w:rPr>
          <w:rFonts w:ascii="Simplified Arabic" w:hAnsi="Simplified Arabic" w:cs="Simplified Arabic" w:hint="cs"/>
          <w:sz w:val="28"/>
          <w:szCs w:val="28"/>
          <w:rtl/>
          <w:lang w:bidi="ar-EG"/>
        </w:rPr>
        <w:t xml:space="preserve"> فتناول تنمية المياه من مصادرها غير التقليدية</w:t>
      </w:r>
      <w:r w:rsidR="00786E09">
        <w:rPr>
          <w:rFonts w:ascii="Simplified Arabic" w:hAnsi="Simplified Arabic" w:cs="Simplified Arabic" w:hint="cs"/>
          <w:sz w:val="28"/>
          <w:szCs w:val="28"/>
          <w:rtl/>
          <w:lang w:bidi="ar-EG"/>
        </w:rPr>
        <w:t xml:space="preserve"> متضمناً فى ذلك تحلية المياه، ومياه الصرف الصحى متضمناً فى ذلك عرضاً وتحليلات للتكنولوجيات المستخدمة فى هذا الشأن مع تجارب دولية. أما </w:t>
      </w:r>
      <w:r w:rsidR="00786E09" w:rsidRPr="00786E09">
        <w:rPr>
          <w:rFonts w:ascii="Simplified Arabic" w:hAnsi="Simplified Arabic" w:cs="Simplified Arabic" w:hint="cs"/>
          <w:b/>
          <w:bCs/>
          <w:sz w:val="28"/>
          <w:szCs w:val="28"/>
          <w:u w:val="single"/>
          <w:rtl/>
          <w:lang w:bidi="ar-EG"/>
        </w:rPr>
        <w:t>الفصل الثالث</w:t>
      </w:r>
      <w:r w:rsidR="00786E09">
        <w:rPr>
          <w:rFonts w:ascii="Simplified Arabic" w:hAnsi="Simplified Arabic" w:cs="Simplified Arabic" w:hint="cs"/>
          <w:sz w:val="28"/>
          <w:szCs w:val="28"/>
          <w:rtl/>
          <w:lang w:bidi="ar-EG"/>
        </w:rPr>
        <w:t xml:space="preserve">: فتناول </w:t>
      </w:r>
      <w:r w:rsidR="003C11E4">
        <w:rPr>
          <w:rFonts w:ascii="Simplified Arabic" w:hAnsi="Simplified Arabic" w:cs="Simplified Arabic" w:hint="cs"/>
          <w:sz w:val="28"/>
          <w:szCs w:val="28"/>
          <w:rtl/>
          <w:lang w:bidi="ar-EG"/>
        </w:rPr>
        <w:t>ا</w:t>
      </w:r>
      <w:r w:rsidR="00786E09">
        <w:rPr>
          <w:rFonts w:ascii="Simplified Arabic" w:hAnsi="Simplified Arabic" w:cs="Simplified Arabic" w:hint="cs"/>
          <w:sz w:val="28"/>
          <w:szCs w:val="28"/>
          <w:rtl/>
          <w:lang w:bidi="ar-EG"/>
        </w:rPr>
        <w:t>ستهلاك المياه</w:t>
      </w:r>
      <w:r w:rsidR="00270680">
        <w:rPr>
          <w:rFonts w:ascii="Simplified Arabic" w:hAnsi="Simplified Arabic" w:cs="Simplified Arabic" w:hint="cs"/>
          <w:sz w:val="28"/>
          <w:szCs w:val="28"/>
          <w:rtl/>
          <w:lang w:bidi="ar-EG"/>
        </w:rPr>
        <w:t xml:space="preserve"> وترشيد </w:t>
      </w:r>
      <w:r w:rsidR="003C11E4">
        <w:rPr>
          <w:rFonts w:ascii="Simplified Arabic" w:hAnsi="Simplified Arabic" w:cs="Simplified Arabic" w:hint="cs"/>
          <w:sz w:val="28"/>
          <w:szCs w:val="28"/>
          <w:rtl/>
          <w:lang w:bidi="ar-EG"/>
        </w:rPr>
        <w:t>ا</w:t>
      </w:r>
      <w:r w:rsidR="00270680">
        <w:rPr>
          <w:rFonts w:ascii="Simplified Arabic" w:hAnsi="Simplified Arabic" w:cs="Simplified Arabic" w:hint="cs"/>
          <w:sz w:val="28"/>
          <w:szCs w:val="28"/>
          <w:rtl/>
          <w:lang w:bidi="ar-EG"/>
        </w:rPr>
        <w:t xml:space="preserve">ستخداماتها فى القطاع الزراعى، بينما تناول </w:t>
      </w:r>
      <w:r w:rsidR="00270680" w:rsidRPr="00270680">
        <w:rPr>
          <w:rFonts w:ascii="Simplified Arabic" w:hAnsi="Simplified Arabic" w:cs="Simplified Arabic" w:hint="cs"/>
          <w:b/>
          <w:bCs/>
          <w:sz w:val="28"/>
          <w:szCs w:val="28"/>
          <w:u w:val="single"/>
          <w:rtl/>
          <w:lang w:bidi="ar-EG"/>
        </w:rPr>
        <w:t>الفصل الرابع</w:t>
      </w:r>
      <w:r w:rsidR="00270680">
        <w:rPr>
          <w:rFonts w:ascii="Simplified Arabic" w:hAnsi="Simplified Arabic" w:cs="Simplified Arabic" w:hint="cs"/>
          <w:sz w:val="28"/>
          <w:szCs w:val="28"/>
          <w:rtl/>
          <w:lang w:bidi="ar-EG"/>
        </w:rPr>
        <w:t>: عرض وتحليل إنتاج و</w:t>
      </w:r>
      <w:r w:rsidR="003C11E4">
        <w:rPr>
          <w:rFonts w:ascii="Simplified Arabic" w:hAnsi="Simplified Arabic" w:cs="Simplified Arabic" w:hint="cs"/>
          <w:sz w:val="28"/>
          <w:szCs w:val="28"/>
          <w:rtl/>
          <w:lang w:bidi="ar-EG"/>
        </w:rPr>
        <w:t>ا</w:t>
      </w:r>
      <w:r w:rsidR="00270680">
        <w:rPr>
          <w:rFonts w:ascii="Simplified Arabic" w:hAnsi="Simplified Arabic" w:cs="Simplified Arabic" w:hint="cs"/>
          <w:sz w:val="28"/>
          <w:szCs w:val="28"/>
          <w:rtl/>
          <w:lang w:bidi="ar-EG"/>
        </w:rPr>
        <w:t xml:space="preserve">ستخدام المياه النقية وترشيد </w:t>
      </w:r>
      <w:r w:rsidR="003C11E4">
        <w:rPr>
          <w:rFonts w:ascii="Simplified Arabic" w:hAnsi="Simplified Arabic" w:cs="Simplified Arabic" w:hint="cs"/>
          <w:sz w:val="28"/>
          <w:szCs w:val="28"/>
          <w:rtl/>
          <w:lang w:bidi="ar-EG"/>
        </w:rPr>
        <w:t>ا</w:t>
      </w:r>
      <w:r w:rsidR="00270680">
        <w:rPr>
          <w:rFonts w:ascii="Simplified Arabic" w:hAnsi="Simplified Arabic" w:cs="Simplified Arabic" w:hint="cs"/>
          <w:sz w:val="28"/>
          <w:szCs w:val="28"/>
          <w:rtl/>
          <w:lang w:bidi="ar-EG"/>
        </w:rPr>
        <w:t xml:space="preserve">ستخداماتها فى الأغراض البلدية بالقطاع المنزلى، والتجارب والمرافق والمؤسسات العامة، وفى القطاع الصناعى. </w:t>
      </w:r>
    </w:p>
    <w:p w:rsidR="00AA6C04" w:rsidRDefault="00AA6C04" w:rsidP="00FD768A">
      <w:pPr>
        <w:tabs>
          <w:tab w:val="left" w:pos="7705"/>
        </w:tabs>
        <w:jc w:val="both"/>
        <w:rPr>
          <w:rFonts w:ascii="Simplified Arabic" w:hAnsi="Simplified Arabic" w:cs="Simplified Arabic"/>
          <w:sz w:val="28"/>
          <w:szCs w:val="28"/>
          <w:rtl/>
          <w:lang w:bidi="ar-EG"/>
        </w:rPr>
      </w:pPr>
    </w:p>
    <w:p w:rsidR="0078611C" w:rsidRDefault="00AA6C04" w:rsidP="00FD768A">
      <w:pPr>
        <w:tabs>
          <w:tab w:val="left" w:pos="7705"/>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78611C">
        <w:rPr>
          <w:rFonts w:ascii="Simplified Arabic" w:hAnsi="Simplified Arabic" w:cs="Simplified Arabic" w:hint="cs"/>
          <w:sz w:val="28"/>
          <w:szCs w:val="28"/>
          <w:rtl/>
          <w:lang w:bidi="ar-EG"/>
        </w:rPr>
        <w:t xml:space="preserve">           </w:t>
      </w:r>
    </w:p>
    <w:p w:rsidR="00717343" w:rsidRPr="00FD768A" w:rsidRDefault="0078611C" w:rsidP="00FD768A">
      <w:pPr>
        <w:tabs>
          <w:tab w:val="left" w:pos="7705"/>
        </w:tabs>
        <w:jc w:val="both"/>
        <w:rPr>
          <w:rFonts w:cs="Simplified Arabic"/>
          <w:b/>
          <w:bCs/>
          <w:sz w:val="32"/>
          <w:szCs w:val="32"/>
          <w:rtl/>
          <w:lang w:bidi="ar-EG"/>
        </w:rPr>
      </w:pPr>
      <w:r>
        <w:rPr>
          <w:rFonts w:ascii="Simplified Arabic" w:hAnsi="Simplified Arabic" w:cs="Simplified Arabic" w:hint="cs"/>
          <w:sz w:val="28"/>
          <w:szCs w:val="28"/>
          <w:rtl/>
          <w:lang w:bidi="ar-EG"/>
        </w:rPr>
        <w:t xml:space="preserve">                                                                      </w:t>
      </w:r>
      <w:r w:rsidR="00FD768A" w:rsidRPr="00FD768A">
        <w:rPr>
          <w:rFonts w:cs="Simplified Arabic" w:hint="cs"/>
          <w:b/>
          <w:bCs/>
          <w:sz w:val="32"/>
          <w:szCs w:val="32"/>
          <w:rtl/>
          <w:lang w:bidi="ar-EG"/>
        </w:rPr>
        <w:t>ا</w:t>
      </w:r>
      <w:r w:rsidR="00717343" w:rsidRPr="00FD768A">
        <w:rPr>
          <w:rFonts w:cs="Simplified Arabic" w:hint="cs"/>
          <w:b/>
          <w:bCs/>
          <w:sz w:val="32"/>
          <w:szCs w:val="32"/>
          <w:rtl/>
          <w:lang w:bidi="ar-EG"/>
        </w:rPr>
        <w:t>لباحث الرئيسى</w:t>
      </w:r>
    </w:p>
    <w:p w:rsidR="00AA6C04" w:rsidRDefault="00AA6C04" w:rsidP="0078611C">
      <w:pPr>
        <w:spacing w:after="120"/>
        <w:rPr>
          <w:rFonts w:cs="PT Bold Heading"/>
          <w:b/>
          <w:bCs/>
          <w:sz w:val="32"/>
          <w:szCs w:val="32"/>
          <w:rtl/>
          <w:lang w:bidi="ar-EG"/>
        </w:rPr>
      </w:pPr>
    </w:p>
    <w:p w:rsidR="00717343" w:rsidRPr="0078611C" w:rsidRDefault="00AA6C04" w:rsidP="0078611C">
      <w:pPr>
        <w:tabs>
          <w:tab w:val="left" w:pos="7705"/>
        </w:tabs>
        <w:jc w:val="both"/>
        <w:rPr>
          <w:rFonts w:ascii="Simplified Arabic" w:hAnsi="Simplified Arabic" w:cs="Simplified Arabic"/>
          <w:sz w:val="36"/>
          <w:szCs w:val="36"/>
          <w:rtl/>
          <w:lang w:bidi="ar-EG"/>
        </w:rPr>
      </w:pPr>
      <w:r w:rsidRPr="0078611C">
        <w:rPr>
          <w:rFonts w:ascii="Simplified Arabic" w:hAnsi="Simplified Arabic" w:cs="Simplified Arabic" w:hint="cs"/>
          <w:sz w:val="28"/>
          <w:szCs w:val="28"/>
          <w:rtl/>
          <w:lang w:bidi="ar-EG"/>
        </w:rPr>
        <w:t xml:space="preserve">    </w:t>
      </w:r>
      <w:r w:rsidR="00936FA1" w:rsidRPr="0078611C">
        <w:rPr>
          <w:rFonts w:ascii="Simplified Arabic" w:hAnsi="Simplified Arabic" w:cs="Simplified Arabic"/>
          <w:sz w:val="28"/>
          <w:szCs w:val="28"/>
          <w:lang w:bidi="ar-EG"/>
        </w:rPr>
        <w:t xml:space="preserve">               </w:t>
      </w:r>
      <w:r w:rsidRPr="0078611C">
        <w:rPr>
          <w:rFonts w:ascii="Simplified Arabic" w:hAnsi="Simplified Arabic" w:cs="Simplified Arabic" w:hint="cs"/>
          <w:sz w:val="28"/>
          <w:szCs w:val="28"/>
          <w:rtl/>
          <w:lang w:bidi="ar-EG"/>
        </w:rPr>
        <w:t xml:space="preserve"> </w:t>
      </w:r>
      <w:r w:rsidR="0078611C" w:rsidRPr="0078611C">
        <w:rPr>
          <w:rFonts w:ascii="Simplified Arabic" w:hAnsi="Simplified Arabic" w:cs="Simplified Arabic" w:hint="cs"/>
          <w:sz w:val="28"/>
          <w:szCs w:val="28"/>
          <w:rtl/>
          <w:lang w:bidi="ar-EG"/>
        </w:rPr>
        <w:t xml:space="preserve">                 </w:t>
      </w:r>
      <w:r w:rsidR="0078611C">
        <w:rPr>
          <w:rFonts w:ascii="Simplified Arabic" w:hAnsi="Simplified Arabic" w:cs="Simplified Arabic" w:hint="cs"/>
          <w:sz w:val="28"/>
          <w:szCs w:val="28"/>
          <w:rtl/>
          <w:lang w:bidi="ar-EG"/>
        </w:rPr>
        <w:t xml:space="preserve">                             </w:t>
      </w:r>
      <w:r w:rsidRPr="0078611C">
        <w:rPr>
          <w:rFonts w:ascii="Simplified Arabic" w:hAnsi="Simplified Arabic" w:cs="Simplified Arabic" w:hint="cs"/>
          <w:sz w:val="28"/>
          <w:szCs w:val="28"/>
          <w:rtl/>
          <w:lang w:bidi="ar-EG"/>
        </w:rPr>
        <w:t xml:space="preserve"> </w:t>
      </w:r>
      <w:r w:rsidR="00FD768A" w:rsidRPr="0078611C">
        <w:rPr>
          <w:rFonts w:ascii="Simplified Arabic" w:hAnsi="Simplified Arabic" w:cs="Simplified Arabic"/>
          <w:sz w:val="36"/>
          <w:szCs w:val="36"/>
          <w:rtl/>
          <w:lang w:bidi="ar-EG"/>
        </w:rPr>
        <w:t>أ.د.عبد</w:t>
      </w:r>
      <w:r w:rsidR="00936FA1" w:rsidRPr="0078611C">
        <w:rPr>
          <w:rFonts w:ascii="Simplified Arabic" w:hAnsi="Simplified Arabic" w:cs="Simplified Arabic"/>
          <w:sz w:val="36"/>
          <w:szCs w:val="36"/>
          <w:lang w:bidi="ar-EG"/>
        </w:rPr>
        <w:t xml:space="preserve"> </w:t>
      </w:r>
      <w:r w:rsidR="00FD768A" w:rsidRPr="0078611C">
        <w:rPr>
          <w:rFonts w:ascii="Simplified Arabic" w:hAnsi="Simplified Arabic" w:cs="Simplified Arabic"/>
          <w:sz w:val="36"/>
          <w:szCs w:val="36"/>
          <w:rtl/>
          <w:lang w:bidi="ar-EG"/>
        </w:rPr>
        <w:t>القادر</w:t>
      </w:r>
      <w:r w:rsidR="00936FA1" w:rsidRPr="0078611C">
        <w:rPr>
          <w:rFonts w:ascii="Simplified Arabic" w:hAnsi="Simplified Arabic" w:cs="Simplified Arabic"/>
          <w:sz w:val="36"/>
          <w:szCs w:val="36"/>
          <w:lang w:bidi="ar-EG"/>
        </w:rPr>
        <w:t xml:space="preserve"> </w:t>
      </w:r>
      <w:r w:rsidR="00FD768A" w:rsidRPr="0078611C">
        <w:rPr>
          <w:rFonts w:ascii="Simplified Arabic" w:hAnsi="Simplified Arabic" w:cs="Simplified Arabic"/>
          <w:sz w:val="36"/>
          <w:szCs w:val="36"/>
          <w:rtl/>
          <w:lang w:bidi="ar-EG"/>
        </w:rPr>
        <w:t>دياب</w:t>
      </w:r>
    </w:p>
    <w:p w:rsidR="00717343" w:rsidRDefault="00717343" w:rsidP="00717343">
      <w:pPr>
        <w:spacing w:before="120" w:after="120"/>
        <w:jc w:val="both"/>
        <w:rPr>
          <w:rFonts w:cs="Simplified Arabic"/>
          <w:b/>
          <w:bCs/>
          <w:sz w:val="34"/>
          <w:szCs w:val="34"/>
          <w:rtl/>
          <w:lang w:bidi="ar-EG"/>
        </w:rPr>
      </w:pPr>
    </w:p>
    <w:p w:rsidR="000C3B76" w:rsidRDefault="000C3B76" w:rsidP="00717343">
      <w:pPr>
        <w:spacing w:before="120" w:after="120"/>
        <w:jc w:val="both"/>
        <w:rPr>
          <w:rFonts w:cs="Simplified Arabic"/>
          <w:b/>
          <w:bCs/>
          <w:sz w:val="34"/>
          <w:szCs w:val="34"/>
          <w:rtl/>
          <w:lang w:bidi="ar-EG"/>
        </w:rPr>
      </w:pPr>
    </w:p>
    <w:p w:rsidR="000C3B76" w:rsidRDefault="000C3B76" w:rsidP="00717343">
      <w:pPr>
        <w:spacing w:before="120" w:after="120"/>
        <w:jc w:val="both"/>
        <w:rPr>
          <w:rFonts w:cs="Simplified Arabic"/>
          <w:sz w:val="28"/>
          <w:szCs w:val="28"/>
          <w:rtl/>
          <w:lang w:bidi="ar-EG"/>
        </w:rPr>
      </w:pPr>
    </w:p>
    <w:p w:rsidR="000C3B76" w:rsidRDefault="000C3B76" w:rsidP="00717343">
      <w:pPr>
        <w:spacing w:before="120" w:after="120"/>
        <w:jc w:val="both"/>
        <w:rPr>
          <w:rFonts w:cs="Simplified Arabic"/>
          <w:sz w:val="28"/>
          <w:szCs w:val="28"/>
          <w:rtl/>
          <w:lang w:bidi="ar-EG"/>
        </w:rPr>
      </w:pPr>
    </w:p>
    <w:p w:rsidR="000C3B76" w:rsidRDefault="000C3B76" w:rsidP="00717343">
      <w:pPr>
        <w:spacing w:before="120" w:after="120"/>
        <w:jc w:val="both"/>
        <w:rPr>
          <w:rFonts w:cs="Simplified Arabic"/>
          <w:sz w:val="28"/>
          <w:szCs w:val="28"/>
          <w:rtl/>
          <w:lang w:bidi="ar-EG"/>
        </w:rPr>
      </w:pPr>
    </w:p>
    <w:p w:rsidR="000C3B76" w:rsidRDefault="000C3B76" w:rsidP="00717343">
      <w:pPr>
        <w:spacing w:before="120" w:after="120"/>
        <w:jc w:val="both"/>
        <w:rPr>
          <w:rFonts w:cs="Simplified Arabic"/>
          <w:sz w:val="28"/>
          <w:szCs w:val="28"/>
          <w:rtl/>
          <w:lang w:bidi="ar-EG"/>
        </w:rPr>
      </w:pPr>
    </w:p>
    <w:p w:rsidR="000C3B76" w:rsidRDefault="000C3B76" w:rsidP="00717343">
      <w:pPr>
        <w:spacing w:before="120" w:after="120"/>
        <w:jc w:val="both"/>
        <w:rPr>
          <w:rFonts w:cs="Simplified Arabic"/>
          <w:sz w:val="28"/>
          <w:szCs w:val="28"/>
          <w:rtl/>
          <w:lang w:bidi="ar-EG"/>
        </w:rPr>
      </w:pPr>
    </w:p>
    <w:p w:rsidR="000C3B76" w:rsidRDefault="000C3B76" w:rsidP="00717343">
      <w:pPr>
        <w:spacing w:before="120" w:after="120"/>
        <w:jc w:val="both"/>
        <w:rPr>
          <w:rFonts w:cs="Simplified Arabic"/>
          <w:sz w:val="28"/>
          <w:szCs w:val="28"/>
          <w:rtl/>
          <w:lang w:bidi="ar-EG"/>
        </w:rPr>
      </w:pPr>
    </w:p>
    <w:p w:rsidR="000C3B76" w:rsidRDefault="000C3B76" w:rsidP="00717343">
      <w:pPr>
        <w:spacing w:before="120" w:after="120"/>
        <w:jc w:val="both"/>
        <w:rPr>
          <w:rFonts w:cs="Simplified Arabic"/>
          <w:sz w:val="28"/>
          <w:szCs w:val="28"/>
          <w:rtl/>
          <w:lang w:bidi="ar-EG"/>
        </w:rPr>
      </w:pPr>
    </w:p>
    <w:p w:rsidR="000C3B76" w:rsidRPr="000C5F37" w:rsidRDefault="000C3B76" w:rsidP="00717343">
      <w:pPr>
        <w:spacing w:before="120" w:after="120"/>
        <w:jc w:val="both"/>
        <w:rPr>
          <w:rFonts w:cs="Simplified Arabic"/>
          <w:sz w:val="28"/>
          <w:szCs w:val="28"/>
          <w:rtl/>
          <w:lang w:bidi="ar-EG"/>
        </w:rPr>
      </w:pPr>
    </w:p>
    <w:p w:rsidR="00AA6C04" w:rsidRDefault="00AA6C04" w:rsidP="00AA6C04">
      <w:pPr>
        <w:rPr>
          <w:rFonts w:ascii="Simplified Arabic" w:hAnsi="Simplified Arabic" w:cs="Simplified Arabic"/>
          <w:b/>
          <w:bCs/>
          <w:sz w:val="36"/>
          <w:szCs w:val="36"/>
          <w:u w:val="single"/>
          <w:rtl/>
          <w:lang w:bidi="ar-EG"/>
        </w:rPr>
      </w:pPr>
      <w:r>
        <w:rPr>
          <w:rFonts w:ascii="Simplified Arabic" w:hAnsi="Simplified Arabic" w:cs="Simplified Arabic"/>
          <w:b/>
          <w:bCs/>
          <w:sz w:val="36"/>
          <w:szCs w:val="36"/>
          <w:u w:val="single"/>
          <w:rtl/>
          <w:lang w:bidi="ar-EG"/>
        </w:rPr>
        <w:br w:type="page"/>
      </w:r>
    </w:p>
    <w:p w:rsidR="00A76551" w:rsidRPr="00A76551" w:rsidRDefault="00BB495A" w:rsidP="00D33CF0">
      <w:pPr>
        <w:jc w:val="center"/>
        <w:rPr>
          <w:rFonts w:ascii="Simplified Arabic" w:hAnsi="Simplified Arabic" w:cs="Simplified Arabic"/>
          <w:b/>
          <w:bCs/>
          <w:sz w:val="36"/>
          <w:szCs w:val="36"/>
          <w:u w:val="single"/>
          <w:rtl/>
          <w:lang w:bidi="ar-EG"/>
        </w:rPr>
      </w:pPr>
      <w:r w:rsidRPr="00A76551">
        <w:rPr>
          <w:rFonts w:ascii="Simplified Arabic" w:hAnsi="Simplified Arabic" w:cs="Simplified Arabic"/>
          <w:b/>
          <w:bCs/>
          <w:sz w:val="36"/>
          <w:szCs w:val="36"/>
          <w:u w:val="single"/>
          <w:rtl/>
          <w:lang w:bidi="ar-EG"/>
        </w:rPr>
        <w:lastRenderedPageBreak/>
        <w:t>الفصل الأول</w:t>
      </w:r>
      <w:r w:rsidR="00A76551" w:rsidRPr="00A76551">
        <w:rPr>
          <w:rFonts w:ascii="Simplified Arabic" w:hAnsi="Simplified Arabic" w:cs="Simplified Arabic" w:hint="cs"/>
          <w:b/>
          <w:bCs/>
          <w:sz w:val="36"/>
          <w:szCs w:val="36"/>
          <w:rtl/>
          <w:lang w:bidi="ar-EG"/>
        </w:rPr>
        <w:t>: "</w:t>
      </w:r>
      <w:r w:rsidR="00F51F85">
        <w:rPr>
          <w:rFonts w:ascii="Simplified Arabic" w:hAnsi="Simplified Arabic" w:cs="Simplified Arabic" w:hint="cs"/>
          <w:b/>
          <w:bCs/>
          <w:sz w:val="36"/>
          <w:szCs w:val="36"/>
          <w:rtl/>
          <w:lang w:bidi="ar-EG"/>
        </w:rPr>
        <w:t xml:space="preserve"> </w:t>
      </w:r>
      <w:r w:rsidR="00A76551" w:rsidRPr="00A76551">
        <w:rPr>
          <w:rFonts w:ascii="Simplified Arabic" w:hAnsi="Simplified Arabic" w:cs="Simplified Arabic" w:hint="cs"/>
          <w:b/>
          <w:bCs/>
          <w:sz w:val="36"/>
          <w:szCs w:val="36"/>
          <w:u w:val="single"/>
          <w:rtl/>
          <w:lang w:bidi="ar-EG"/>
        </w:rPr>
        <w:t xml:space="preserve">تنمية المياه من مصادرها </w:t>
      </w:r>
      <w:r w:rsidR="00D33CF0">
        <w:rPr>
          <w:rFonts w:ascii="Simplified Arabic" w:hAnsi="Simplified Arabic" w:cs="Simplified Arabic" w:hint="cs"/>
          <w:b/>
          <w:bCs/>
          <w:sz w:val="36"/>
          <w:szCs w:val="36"/>
          <w:u w:val="single"/>
          <w:rtl/>
          <w:lang w:bidi="ar-EG"/>
        </w:rPr>
        <w:t>التقليدية</w:t>
      </w:r>
    </w:p>
    <w:p w:rsidR="00643A2C" w:rsidRPr="00A76551" w:rsidRDefault="00F51F85" w:rsidP="00A76551">
      <w:pPr>
        <w:jc w:val="center"/>
        <w:rPr>
          <w:rFonts w:ascii="Simplified Arabic" w:hAnsi="Simplified Arabic" w:cs="Simplified Arabic"/>
          <w:b/>
          <w:bCs/>
          <w:sz w:val="36"/>
          <w:szCs w:val="36"/>
          <w:rtl/>
          <w:lang w:bidi="ar-EG"/>
        </w:rPr>
      </w:pPr>
      <w:r w:rsidRPr="00F51F85">
        <w:rPr>
          <w:rFonts w:ascii="Simplified Arabic" w:hAnsi="Simplified Arabic" w:cs="Simplified Arabic" w:hint="cs"/>
          <w:b/>
          <w:bCs/>
          <w:sz w:val="36"/>
          <w:szCs w:val="36"/>
          <w:rtl/>
          <w:lang w:bidi="ar-EG"/>
        </w:rPr>
        <w:t xml:space="preserve">         </w:t>
      </w:r>
      <w:r w:rsidR="00A76551" w:rsidRPr="00F51F85">
        <w:rPr>
          <w:rFonts w:ascii="Simplified Arabic" w:hAnsi="Simplified Arabic" w:cs="Simplified Arabic" w:hint="cs"/>
          <w:b/>
          <w:bCs/>
          <w:sz w:val="36"/>
          <w:szCs w:val="36"/>
          <w:u w:val="single"/>
          <w:rtl/>
          <w:lang w:bidi="ar-EG"/>
        </w:rPr>
        <w:t>دا</w:t>
      </w:r>
      <w:r w:rsidR="00A76551" w:rsidRPr="00A76551">
        <w:rPr>
          <w:rFonts w:ascii="Simplified Arabic" w:hAnsi="Simplified Arabic" w:cs="Simplified Arabic" w:hint="cs"/>
          <w:b/>
          <w:bCs/>
          <w:sz w:val="36"/>
          <w:szCs w:val="36"/>
          <w:u w:val="single"/>
          <w:rtl/>
          <w:lang w:bidi="ar-EG"/>
        </w:rPr>
        <w:t>خ</w:t>
      </w:r>
      <w:r>
        <w:rPr>
          <w:rFonts w:ascii="Simplified Arabic" w:hAnsi="Simplified Arabic" w:cs="Simplified Arabic" w:hint="cs"/>
          <w:b/>
          <w:bCs/>
          <w:sz w:val="36"/>
          <w:szCs w:val="36"/>
          <w:u w:val="single"/>
          <w:rtl/>
          <w:lang w:bidi="ar-EG"/>
        </w:rPr>
        <w:t>ـــــ</w:t>
      </w:r>
      <w:r w:rsidR="00A76551" w:rsidRPr="00A76551">
        <w:rPr>
          <w:rFonts w:ascii="Simplified Arabic" w:hAnsi="Simplified Arabic" w:cs="Simplified Arabic" w:hint="cs"/>
          <w:b/>
          <w:bCs/>
          <w:sz w:val="36"/>
          <w:szCs w:val="36"/>
          <w:u w:val="single"/>
          <w:rtl/>
          <w:lang w:bidi="ar-EG"/>
        </w:rPr>
        <w:t>ل الح</w:t>
      </w:r>
      <w:r>
        <w:rPr>
          <w:rFonts w:ascii="Simplified Arabic" w:hAnsi="Simplified Arabic" w:cs="Simplified Arabic" w:hint="cs"/>
          <w:b/>
          <w:bCs/>
          <w:sz w:val="36"/>
          <w:szCs w:val="36"/>
          <w:u w:val="single"/>
          <w:rtl/>
          <w:lang w:bidi="ar-EG"/>
        </w:rPr>
        <w:t>ـــــ</w:t>
      </w:r>
      <w:r w:rsidR="00A76551" w:rsidRPr="00A76551">
        <w:rPr>
          <w:rFonts w:ascii="Simplified Arabic" w:hAnsi="Simplified Arabic" w:cs="Simplified Arabic" w:hint="cs"/>
          <w:b/>
          <w:bCs/>
          <w:sz w:val="36"/>
          <w:szCs w:val="36"/>
          <w:u w:val="single"/>
          <w:rtl/>
          <w:lang w:bidi="ar-EG"/>
        </w:rPr>
        <w:t>دود المص</w:t>
      </w:r>
      <w:r>
        <w:rPr>
          <w:rFonts w:ascii="Simplified Arabic" w:hAnsi="Simplified Arabic" w:cs="Simplified Arabic" w:hint="cs"/>
          <w:b/>
          <w:bCs/>
          <w:sz w:val="36"/>
          <w:szCs w:val="36"/>
          <w:u w:val="single"/>
          <w:rtl/>
          <w:lang w:bidi="ar-EG"/>
        </w:rPr>
        <w:t>ــــ</w:t>
      </w:r>
      <w:r w:rsidR="00A76551" w:rsidRPr="00A76551">
        <w:rPr>
          <w:rFonts w:ascii="Simplified Arabic" w:hAnsi="Simplified Arabic" w:cs="Simplified Arabic" w:hint="cs"/>
          <w:b/>
          <w:bCs/>
          <w:sz w:val="36"/>
          <w:szCs w:val="36"/>
          <w:u w:val="single"/>
          <w:rtl/>
          <w:lang w:bidi="ar-EG"/>
        </w:rPr>
        <w:t>رية</w:t>
      </w:r>
      <w:r>
        <w:rPr>
          <w:rFonts w:ascii="Simplified Arabic" w:hAnsi="Simplified Arabic" w:cs="Simplified Arabic" w:hint="cs"/>
          <w:b/>
          <w:bCs/>
          <w:sz w:val="36"/>
          <w:szCs w:val="36"/>
          <w:u w:val="single"/>
          <w:rtl/>
          <w:lang w:bidi="ar-EG"/>
        </w:rPr>
        <w:t xml:space="preserve"> </w:t>
      </w:r>
      <w:r w:rsidR="00A76551" w:rsidRPr="00A76551">
        <w:rPr>
          <w:rFonts w:ascii="Simplified Arabic" w:hAnsi="Simplified Arabic" w:cs="Simplified Arabic" w:hint="cs"/>
          <w:b/>
          <w:bCs/>
          <w:sz w:val="36"/>
          <w:szCs w:val="36"/>
          <w:rtl/>
          <w:lang w:bidi="ar-EG"/>
        </w:rPr>
        <w:t>"</w:t>
      </w:r>
    </w:p>
    <w:p w:rsidR="00A76551" w:rsidRDefault="00A76551" w:rsidP="003C11E4">
      <w:pPr>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يتناول هذا الفصل من الدراسة البحث فى الفرص والإحتمالات الممكنة لزيادة الموارد المائية التى يمكن </w:t>
      </w:r>
      <w:r w:rsidR="002E4035">
        <w:rPr>
          <w:rFonts w:ascii="Simplified Arabic" w:hAnsi="Simplified Arabic" w:cs="Simplified Arabic" w:hint="cs"/>
          <w:sz w:val="28"/>
          <w:szCs w:val="28"/>
          <w:rtl/>
          <w:lang w:bidi="ar-EG"/>
        </w:rPr>
        <w:t>الإ</w:t>
      </w:r>
      <w:r>
        <w:rPr>
          <w:rFonts w:ascii="Simplified Arabic" w:hAnsi="Simplified Arabic" w:cs="Simplified Arabic" w:hint="cs"/>
          <w:sz w:val="28"/>
          <w:szCs w:val="28"/>
          <w:rtl/>
          <w:lang w:bidi="ar-EG"/>
        </w:rPr>
        <w:t xml:space="preserve">نتفاع </w:t>
      </w:r>
      <w:r w:rsidR="002E4035">
        <w:rPr>
          <w:rFonts w:ascii="Simplified Arabic" w:hAnsi="Simplified Arabic" w:cs="Simplified Arabic" w:hint="cs"/>
          <w:sz w:val="28"/>
          <w:szCs w:val="28"/>
          <w:rtl/>
          <w:lang w:bidi="ar-EG"/>
        </w:rPr>
        <w:t xml:space="preserve">بها من مصادرها </w:t>
      </w:r>
      <w:r w:rsidR="003777EC">
        <w:rPr>
          <w:rFonts w:ascii="Simplified Arabic" w:hAnsi="Simplified Arabic" w:cs="Simplified Arabic" w:hint="cs"/>
          <w:sz w:val="28"/>
          <w:szCs w:val="28"/>
          <w:rtl/>
          <w:lang w:bidi="ar-EG"/>
        </w:rPr>
        <w:t>التقليدية</w:t>
      </w:r>
      <w:r w:rsidR="002E4035">
        <w:rPr>
          <w:rFonts w:ascii="Simplified Arabic" w:hAnsi="Simplified Arabic" w:cs="Simplified Arabic" w:hint="cs"/>
          <w:sz w:val="28"/>
          <w:szCs w:val="28"/>
          <w:rtl/>
          <w:lang w:bidi="ar-EG"/>
        </w:rPr>
        <w:t xml:space="preserve"> داخل الحدود المصري</w:t>
      </w:r>
      <w:r w:rsidR="006F443E">
        <w:rPr>
          <w:rFonts w:ascii="Simplified Arabic" w:hAnsi="Simplified Arabic" w:cs="Simplified Arabic" w:hint="cs"/>
          <w:sz w:val="28"/>
          <w:szCs w:val="28"/>
          <w:rtl/>
          <w:lang w:bidi="ar-EG"/>
        </w:rPr>
        <w:t>ة</w:t>
      </w:r>
      <w:r w:rsidR="00C55F83">
        <w:rPr>
          <w:rFonts w:ascii="Simplified Arabic" w:hAnsi="Simplified Arabic" w:cs="Simplified Arabic" w:hint="cs"/>
          <w:sz w:val="28"/>
          <w:szCs w:val="28"/>
          <w:rtl/>
          <w:lang w:bidi="ar-EG"/>
        </w:rPr>
        <w:t>...</w:t>
      </w:r>
      <w:r w:rsidR="002E4035">
        <w:rPr>
          <w:rFonts w:ascii="Simplified Arabic" w:hAnsi="Simplified Arabic" w:cs="Simplified Arabic" w:hint="cs"/>
          <w:sz w:val="28"/>
          <w:szCs w:val="28"/>
          <w:rtl/>
          <w:lang w:bidi="ar-EG"/>
        </w:rPr>
        <w:t xml:space="preserve"> وهنا يجدر التنويه إلى أن النظرة إلى تنمية الموارد المائية قد تذهب إلى البحث فى تنمية مياه نهر النيل من منابعه الأصلية خارج الحدود المصرية، بإعتباره المصدر الرئيسى للمياه فى مصر، إلا أن هذه النظرة ليست هى بمقصد الدراسة الحالية لإعتبارات تخرج عن إهتماماتها</w:t>
      </w:r>
      <w:r w:rsidR="00C55F83">
        <w:rPr>
          <w:rFonts w:ascii="Simplified Arabic" w:hAnsi="Simplified Arabic" w:cs="Simplified Arabic" w:hint="cs"/>
          <w:sz w:val="28"/>
          <w:szCs w:val="28"/>
          <w:rtl/>
          <w:lang w:bidi="ar-EG"/>
        </w:rPr>
        <w:t>...</w:t>
      </w:r>
      <w:r w:rsidR="002E4035">
        <w:rPr>
          <w:rFonts w:ascii="Simplified Arabic" w:hAnsi="Simplified Arabic" w:cs="Simplified Arabic" w:hint="cs"/>
          <w:sz w:val="28"/>
          <w:szCs w:val="28"/>
          <w:rtl/>
          <w:lang w:bidi="ar-EG"/>
        </w:rPr>
        <w:t xml:space="preserve"> كما يجدر التنويه أيضاً بأن البحث فى تنمية الموارد المائية قد لايعنى بالضرورة زيادة مورد المياه بمصدره الأصلى، بل قد يعنى الوصول إلى مواقع غير مستغلة على مسار هذا المصدر، أو </w:t>
      </w:r>
      <w:r w:rsidR="003C11E4">
        <w:rPr>
          <w:rFonts w:ascii="Simplified Arabic" w:hAnsi="Simplified Arabic" w:cs="Simplified Arabic" w:hint="cs"/>
          <w:sz w:val="28"/>
          <w:szCs w:val="28"/>
          <w:rtl/>
          <w:lang w:bidi="ar-EG"/>
        </w:rPr>
        <w:t>ا</w:t>
      </w:r>
      <w:r w:rsidR="002E4035">
        <w:rPr>
          <w:rFonts w:ascii="Simplified Arabic" w:hAnsi="Simplified Arabic" w:cs="Simplified Arabic" w:hint="cs"/>
          <w:sz w:val="28"/>
          <w:szCs w:val="28"/>
          <w:rtl/>
          <w:lang w:bidi="ar-EG"/>
        </w:rPr>
        <w:t xml:space="preserve">تساع مساحة الإستفادة من مياه نفس المصدر بأساليب وبدائل أخرى </w:t>
      </w:r>
      <w:r w:rsidR="003C11E4">
        <w:rPr>
          <w:rFonts w:ascii="Simplified Arabic" w:hAnsi="Simplified Arabic" w:cs="Simplified Arabic" w:hint="cs"/>
          <w:sz w:val="28"/>
          <w:szCs w:val="28"/>
          <w:rtl/>
          <w:lang w:bidi="ar-EG"/>
        </w:rPr>
        <w:t>لا</w:t>
      </w:r>
      <w:r w:rsidR="002E4035">
        <w:rPr>
          <w:rFonts w:ascii="Simplified Arabic" w:hAnsi="Simplified Arabic" w:cs="Simplified Arabic" w:hint="cs"/>
          <w:sz w:val="28"/>
          <w:szCs w:val="28"/>
          <w:rtl/>
          <w:lang w:bidi="ar-EG"/>
        </w:rPr>
        <w:t>ستخدامها</w:t>
      </w:r>
      <w:r w:rsidR="00C55F83">
        <w:rPr>
          <w:rFonts w:ascii="Simplified Arabic" w:hAnsi="Simplified Arabic" w:cs="Simplified Arabic" w:hint="cs"/>
          <w:sz w:val="28"/>
          <w:szCs w:val="28"/>
          <w:rtl/>
          <w:lang w:bidi="ar-EG"/>
        </w:rPr>
        <w:t>...</w:t>
      </w:r>
      <w:r w:rsidR="002E4035">
        <w:rPr>
          <w:rFonts w:ascii="Simplified Arabic" w:hAnsi="Simplified Arabic" w:cs="Simplified Arabic" w:hint="cs"/>
          <w:sz w:val="28"/>
          <w:szCs w:val="28"/>
          <w:rtl/>
          <w:lang w:bidi="ar-EG"/>
        </w:rPr>
        <w:t xml:space="preserve"> وفى ضوء</w:t>
      </w:r>
      <w:r w:rsidR="007E2232">
        <w:rPr>
          <w:rFonts w:ascii="Simplified Arabic" w:hAnsi="Simplified Arabic" w:cs="Simplified Arabic" w:hint="cs"/>
          <w:sz w:val="28"/>
          <w:szCs w:val="28"/>
          <w:rtl/>
          <w:lang w:bidi="ar-EG"/>
        </w:rPr>
        <w:t xml:space="preserve"> هذه التنويهات تأتى الدراسة للبحث فى الفرص والإحتمالات الممكنة لزيادة موارد المياه بمصادرها </w:t>
      </w:r>
      <w:r w:rsidR="00174876">
        <w:rPr>
          <w:rFonts w:ascii="Simplified Arabic" w:hAnsi="Simplified Arabic" w:cs="Simplified Arabic" w:hint="cs"/>
          <w:sz w:val="28"/>
          <w:szCs w:val="28"/>
          <w:rtl/>
          <w:lang w:bidi="ar-EG"/>
        </w:rPr>
        <w:t>التقليدية</w:t>
      </w:r>
      <w:r w:rsidR="007E2232">
        <w:rPr>
          <w:rFonts w:ascii="Simplified Arabic" w:hAnsi="Simplified Arabic" w:cs="Simplified Arabic" w:hint="cs"/>
          <w:sz w:val="28"/>
          <w:szCs w:val="28"/>
          <w:rtl/>
          <w:lang w:bidi="ar-EG"/>
        </w:rPr>
        <w:t xml:space="preserve"> داخل الحدود المصرية فيما يلى:</w:t>
      </w:r>
    </w:p>
    <w:p w:rsidR="00141C30" w:rsidRPr="006F443E" w:rsidRDefault="000C4ECF" w:rsidP="004A379C">
      <w:pPr>
        <w:pStyle w:val="Heading1"/>
        <w:tabs>
          <w:tab w:val="left" w:pos="720"/>
          <w:tab w:val="left" w:pos="1440"/>
          <w:tab w:val="left" w:pos="2160"/>
          <w:tab w:val="left" w:pos="5020"/>
        </w:tabs>
        <w:rPr>
          <w:rFonts w:ascii="Simplified Arabic" w:hAnsi="Simplified Arabic" w:cs="Simplified Arabic"/>
          <w:b w:val="0"/>
          <w:bCs w:val="0"/>
          <w:color w:val="auto"/>
          <w:sz w:val="32"/>
          <w:szCs w:val="32"/>
          <w:rtl/>
          <w:lang w:bidi="ar-EG"/>
        </w:rPr>
      </w:pPr>
      <w:r w:rsidRPr="000C4ECF">
        <w:rPr>
          <w:rFonts w:ascii="Simplified Arabic" w:hAnsi="Simplified Arabic" w:cs="Simplified Arabic" w:hint="cs"/>
          <w:color w:val="auto"/>
          <w:sz w:val="32"/>
          <w:szCs w:val="32"/>
          <w:rtl/>
          <w:lang w:bidi="ar-EG"/>
        </w:rPr>
        <w:t>1-1</w:t>
      </w:r>
      <w:r w:rsidR="00141C30" w:rsidRPr="000C4ECF">
        <w:rPr>
          <w:rFonts w:ascii="Simplified Arabic" w:hAnsi="Simplified Arabic" w:cs="Simplified Arabic" w:hint="cs"/>
          <w:color w:val="auto"/>
          <w:sz w:val="32"/>
          <w:szCs w:val="32"/>
          <w:rtl/>
          <w:lang w:bidi="ar-EG"/>
        </w:rPr>
        <w:tab/>
      </w:r>
      <w:r w:rsidR="00141C30" w:rsidRPr="006F443E">
        <w:rPr>
          <w:rFonts w:ascii="Simplified Arabic" w:hAnsi="Simplified Arabic" w:cs="Simplified Arabic" w:hint="cs"/>
          <w:color w:val="auto"/>
          <w:sz w:val="32"/>
          <w:szCs w:val="32"/>
          <w:u w:val="single"/>
          <w:rtl/>
          <w:lang w:bidi="ar-EG"/>
        </w:rPr>
        <w:t>مياه نهر النيل</w:t>
      </w:r>
      <w:r w:rsidR="00141C30" w:rsidRPr="006F443E">
        <w:rPr>
          <w:rFonts w:ascii="Simplified Arabic" w:hAnsi="Simplified Arabic" w:cs="Simplified Arabic" w:hint="cs"/>
          <w:color w:val="auto"/>
          <w:sz w:val="32"/>
          <w:szCs w:val="32"/>
          <w:rtl/>
          <w:lang w:bidi="ar-EG"/>
        </w:rPr>
        <w:t xml:space="preserve"> :</w:t>
      </w:r>
      <w:r w:rsidR="004A379C" w:rsidRPr="006F443E">
        <w:rPr>
          <w:rFonts w:ascii="Simplified Arabic" w:hAnsi="Simplified Arabic" w:cs="Simplified Arabic"/>
          <w:color w:val="auto"/>
          <w:sz w:val="32"/>
          <w:szCs w:val="32"/>
          <w:rtl/>
          <w:lang w:bidi="ar-EG"/>
        </w:rPr>
        <w:tab/>
      </w:r>
    </w:p>
    <w:p w:rsidR="00141C30" w:rsidRDefault="00141C30" w:rsidP="00C55F83">
      <w:p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w:t>
      </w:r>
      <w:r>
        <w:rPr>
          <w:rFonts w:ascii="Simplified Arabic" w:hAnsi="Simplified Arabic" w:cs="Simplified Arabic" w:hint="cs"/>
          <w:sz w:val="28"/>
          <w:szCs w:val="28"/>
          <w:rtl/>
          <w:lang w:bidi="ar-EG"/>
        </w:rPr>
        <w:tab/>
        <w:t>يعد نهر النيل، وبما يرد إليه من مياه من روافده الأصلية خارج الحدود المصرية،</w:t>
      </w:r>
      <w:r w:rsidR="00E158C3">
        <w:rPr>
          <w:rFonts w:ascii="Simplified Arabic" w:hAnsi="Simplified Arabic" w:cs="Simplified Arabic" w:hint="cs"/>
          <w:sz w:val="28"/>
          <w:szCs w:val="28"/>
          <w:rtl/>
          <w:lang w:bidi="ar-EG"/>
        </w:rPr>
        <w:t xml:space="preserve"> هو المصدر الرئيسى للمياه فى مصر وبأقاليمها المختلفة، حيث يمتد لمسافة تقرب من 1536كم داخل الأراضى المصرية، تشمل 350كم داخل بحيرة السد العالى.</w:t>
      </w:r>
      <w:r w:rsidR="00D90B6C">
        <w:rPr>
          <w:rFonts w:ascii="Simplified Arabic" w:hAnsi="Simplified Arabic" w:cs="Simplified Arabic" w:hint="cs"/>
          <w:sz w:val="28"/>
          <w:szCs w:val="28"/>
          <w:rtl/>
          <w:lang w:bidi="ar-EG"/>
        </w:rPr>
        <w:t xml:space="preserve">كما يمتد لمسافة 946كم من أسوان حتى قناطر الدلتا، والذى ينتهى بفرعى دمياط ورشيد وبطول يبلغ نحو 230كم لكل منهما فى المتوسط </w:t>
      </w:r>
      <w:r w:rsidR="009A6F5B">
        <w:rPr>
          <w:rFonts w:ascii="Simplified Arabic" w:hAnsi="Simplified Arabic" w:cs="Simplified Arabic" w:hint="cs"/>
          <w:sz w:val="28"/>
          <w:szCs w:val="28"/>
          <w:rtl/>
          <w:lang w:bidi="ar-EG"/>
        </w:rPr>
        <w:t xml:space="preserve">لتنتهى عند مصبه فى البحر الأبيض. ويتصل به </w:t>
      </w:r>
      <w:r w:rsidR="0025148A">
        <w:rPr>
          <w:rFonts w:ascii="Simplified Arabic" w:hAnsi="Simplified Arabic" w:cs="Simplified Arabic" w:hint="cs"/>
          <w:sz w:val="28"/>
          <w:szCs w:val="28"/>
          <w:rtl/>
          <w:lang w:bidi="ar-EG"/>
        </w:rPr>
        <w:t>شبكة</w:t>
      </w:r>
      <w:r w:rsidR="00F46B87">
        <w:rPr>
          <w:rFonts w:ascii="Simplified Arabic" w:hAnsi="Simplified Arabic" w:cs="Simplified Arabic" w:hint="cs"/>
          <w:sz w:val="28"/>
          <w:szCs w:val="28"/>
          <w:rtl/>
          <w:lang w:bidi="ar-EG"/>
        </w:rPr>
        <w:t xml:space="preserve"> رى ضخمة من الرياحات والترع الرئيسية والثانوية وبأطوال</w:t>
      </w:r>
      <w:r w:rsidR="001C059A">
        <w:rPr>
          <w:rFonts w:ascii="Simplified Arabic" w:hAnsi="Simplified Arabic" w:cs="Simplified Arabic" w:hint="cs"/>
          <w:sz w:val="28"/>
          <w:szCs w:val="28"/>
          <w:rtl/>
          <w:lang w:bidi="ar-EG"/>
        </w:rPr>
        <w:t xml:space="preserve"> تبلغ نحو 33,2كم لرى الأراضى الزراعية</w:t>
      </w:r>
      <w:r w:rsidR="00C55F83">
        <w:rPr>
          <w:rFonts w:ascii="Simplified Arabic" w:hAnsi="Simplified Arabic" w:cs="Simplified Arabic" w:hint="cs"/>
          <w:sz w:val="28"/>
          <w:szCs w:val="28"/>
          <w:rtl/>
          <w:lang w:bidi="ar-EG"/>
        </w:rPr>
        <w:t>...</w:t>
      </w:r>
      <w:r w:rsidR="001C059A">
        <w:rPr>
          <w:rFonts w:ascii="Simplified Arabic" w:hAnsi="Simplified Arabic" w:cs="Simplified Arabic" w:hint="cs"/>
          <w:sz w:val="28"/>
          <w:szCs w:val="28"/>
          <w:rtl/>
          <w:lang w:bidi="ar-EG"/>
        </w:rPr>
        <w:t xml:space="preserve"> كما يتواجد مع هذه الشبكة، شبكة أخرى من المصارف الزراعية العمومية والثانوية بغرض التخلص من الأملاح ونقلها خارج نظام الرى</w:t>
      </w:r>
      <w:r w:rsidR="00C55F83">
        <w:rPr>
          <w:rFonts w:ascii="Simplified Arabic" w:hAnsi="Simplified Arabic" w:cs="Simplified Arabic" w:hint="cs"/>
          <w:sz w:val="28"/>
          <w:szCs w:val="28"/>
          <w:rtl/>
          <w:lang w:bidi="ar-EG"/>
        </w:rPr>
        <w:t>...</w:t>
      </w:r>
      <w:r w:rsidR="001C059A">
        <w:rPr>
          <w:rFonts w:ascii="Simplified Arabic" w:hAnsi="Simplified Arabic" w:cs="Simplified Arabic" w:hint="cs"/>
          <w:sz w:val="28"/>
          <w:szCs w:val="28"/>
          <w:rtl/>
          <w:lang w:bidi="ar-EG"/>
        </w:rPr>
        <w:t xml:space="preserve"> وتصب مصارف الوجه القبلى جميعها فى نهر النيل، أما مصارف الوجه البحرى فينتهى معظمها إلى البحيرات الشمالية أو البحر، ويصب بعضها فى الترع والرياحات وفرعى دمياط ورشيد.</w:t>
      </w:r>
      <w:r w:rsidR="001C059A">
        <w:rPr>
          <w:rStyle w:val="FootnoteReference"/>
          <w:rFonts w:ascii="Simplified Arabic" w:hAnsi="Simplified Arabic" w:cs="Simplified Arabic"/>
          <w:sz w:val="28"/>
          <w:szCs w:val="28"/>
          <w:rtl/>
          <w:lang w:bidi="ar-EG"/>
        </w:rPr>
        <w:footnoteReference w:customMarkFollows="1" w:id="1"/>
        <w:t>(1)</w:t>
      </w:r>
    </w:p>
    <w:p w:rsidR="00583DC3" w:rsidRDefault="00583DC3" w:rsidP="003C11E4">
      <w:p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ab/>
        <w:t>وتعد بحيرة السد العالى ذات الطاقة التخزينية البالغة نحو 162,0 مليار متر مكعب من المياه، هى مصدر إمداد نهر النيل بتدفقاته المائية السنوية، والتى يحكمها</w:t>
      </w:r>
      <w:r w:rsidR="00460FEA">
        <w:rPr>
          <w:rFonts w:ascii="Simplified Arabic" w:hAnsi="Simplified Arabic" w:cs="Simplified Arabic" w:hint="cs"/>
          <w:sz w:val="28"/>
          <w:szCs w:val="28"/>
          <w:rtl/>
          <w:lang w:bidi="ar-EG"/>
        </w:rPr>
        <w:t xml:space="preserve"> من ناحية حجم ما يرد إليها سنوياً من مياه من روافد النهر خارج الحدود المصرية، وحجم التغيرات السنوية فى المخزون بها إلى جانب حجم الإستهلاك من المياه على </w:t>
      </w:r>
      <w:r w:rsidR="003C11E4">
        <w:rPr>
          <w:rFonts w:ascii="Simplified Arabic" w:hAnsi="Simplified Arabic" w:cs="Simplified Arabic" w:hint="cs"/>
          <w:sz w:val="28"/>
          <w:szCs w:val="28"/>
          <w:rtl/>
          <w:lang w:bidi="ar-EG"/>
        </w:rPr>
        <w:t>ا</w:t>
      </w:r>
      <w:r w:rsidR="00460FEA">
        <w:rPr>
          <w:rFonts w:ascii="Simplified Arabic" w:hAnsi="Simplified Arabic" w:cs="Simplified Arabic" w:hint="cs"/>
          <w:sz w:val="28"/>
          <w:szCs w:val="28"/>
          <w:rtl/>
          <w:lang w:bidi="ar-EG"/>
        </w:rPr>
        <w:t>متداد وادى النيل والدلتا،</w:t>
      </w:r>
      <w:r w:rsidR="00674793">
        <w:rPr>
          <w:rFonts w:ascii="Simplified Arabic" w:hAnsi="Simplified Arabic" w:cs="Simplified Arabic" w:hint="cs"/>
          <w:sz w:val="28"/>
          <w:szCs w:val="28"/>
          <w:rtl/>
          <w:lang w:bidi="ar-EG"/>
        </w:rPr>
        <w:t xml:space="preserve"> وما قد يتوافر بهما من موارد مائية من المصادر البديلة الأخرى.</w:t>
      </w:r>
    </w:p>
    <w:p w:rsidR="00E158C3" w:rsidRDefault="00674793" w:rsidP="00696EA1">
      <w:pPr>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ولقد شهدت السنوات (1998-2014) تباينات سنوية ملحوظة فى هذه المتغيرات، حيث بلغت تقديرات حجم الوارد من المياه إلى البحيرة عند حدودها الأعلى، وعلى سبيل المثال، ما يقرب من 70,6، 71,4 مليار م</w:t>
      </w:r>
      <w:r w:rsidRPr="00674793">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فى عامى 1998، 1999 على الترتيب ثم 82,0 ، 69,4 مليار م</w:t>
      </w:r>
      <w:r w:rsidRPr="00674793">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تقريباً فى عامى 2007، 2008 على التوالى، وهو ما يتبعه بالتالى زيادة مخزون المياه بالبحيرة بحوال</w:t>
      </w:r>
      <w:r w:rsidR="004A379C">
        <w:rPr>
          <w:rFonts w:ascii="Simplified Arabic" w:hAnsi="Simplified Arabic" w:cs="Simplified Arabic" w:hint="cs"/>
          <w:sz w:val="28"/>
          <w:szCs w:val="28"/>
          <w:rtl/>
          <w:lang w:bidi="ar-EG"/>
        </w:rPr>
        <w:t>ـــــ</w:t>
      </w:r>
      <w:r>
        <w:rPr>
          <w:rFonts w:ascii="Simplified Arabic" w:hAnsi="Simplified Arabic" w:cs="Simplified Arabic" w:hint="cs"/>
          <w:sz w:val="28"/>
          <w:szCs w:val="28"/>
          <w:rtl/>
          <w:lang w:bidi="ar-EG"/>
        </w:rPr>
        <w:t>ى 5,1، 4,3 مليار م</w:t>
      </w:r>
      <w:r w:rsidRPr="00674793">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فى عامى</w:t>
      </w:r>
      <w:r w:rsidR="00277B63">
        <w:rPr>
          <w:rFonts w:ascii="Simplified Arabic" w:hAnsi="Simplified Arabic" w:cs="Simplified Arabic" w:hint="cs"/>
          <w:sz w:val="28"/>
          <w:szCs w:val="28"/>
          <w:rtl/>
          <w:lang w:bidi="ar-EG"/>
        </w:rPr>
        <w:t xml:space="preserve"> 1998، 1999، وبحوالى 16,2، 6,0 مليار م</w:t>
      </w:r>
      <w:r w:rsidR="00277B63" w:rsidRPr="00674793">
        <w:rPr>
          <w:rFonts w:ascii="Simplified Arabic" w:hAnsi="Simplified Arabic" w:cs="Simplified Arabic" w:hint="cs"/>
          <w:sz w:val="28"/>
          <w:szCs w:val="28"/>
          <w:vertAlign w:val="superscript"/>
          <w:rtl/>
          <w:lang w:bidi="ar-EG"/>
        </w:rPr>
        <w:t>3</w:t>
      </w:r>
      <w:r w:rsidR="00277B63">
        <w:rPr>
          <w:rFonts w:ascii="Simplified Arabic" w:hAnsi="Simplified Arabic" w:cs="Simplified Arabic" w:hint="cs"/>
          <w:sz w:val="28"/>
          <w:szCs w:val="28"/>
          <w:rtl/>
          <w:lang w:bidi="ar-EG"/>
        </w:rPr>
        <w:t>فى عامى 2007، 2008 على التوالى.  وفى المقابل شهدت باقى سنوات هذه الفترة إنخفا</w:t>
      </w:r>
      <w:r w:rsidR="00784C57">
        <w:rPr>
          <w:rFonts w:ascii="Simplified Arabic" w:hAnsi="Simplified Arabic" w:cs="Simplified Arabic" w:hint="cs"/>
          <w:sz w:val="28"/>
          <w:szCs w:val="28"/>
          <w:rtl/>
          <w:lang w:bidi="ar-EG"/>
        </w:rPr>
        <w:t>ض الوارد من المياه إلى البحيرة ليتراوح ما بين 47,1، 66,5 مليار م</w:t>
      </w:r>
      <w:r w:rsidR="00784C57" w:rsidRPr="00674793">
        <w:rPr>
          <w:rFonts w:ascii="Simplified Arabic" w:hAnsi="Simplified Arabic" w:cs="Simplified Arabic" w:hint="cs"/>
          <w:sz w:val="28"/>
          <w:szCs w:val="28"/>
          <w:vertAlign w:val="superscript"/>
          <w:rtl/>
          <w:lang w:bidi="ar-EG"/>
        </w:rPr>
        <w:t>3</w:t>
      </w:r>
      <w:r w:rsidR="00784C57">
        <w:rPr>
          <w:rFonts w:ascii="Simplified Arabic" w:hAnsi="Simplified Arabic" w:cs="Simplified Arabic" w:hint="cs"/>
          <w:sz w:val="28"/>
          <w:szCs w:val="28"/>
          <w:rtl/>
          <w:lang w:bidi="ar-EG"/>
        </w:rPr>
        <w:t>خلال السنوات (2000-2006)، 47,4، 56,3 مليار م</w:t>
      </w:r>
      <w:r w:rsidR="00784C57" w:rsidRPr="00674793">
        <w:rPr>
          <w:rFonts w:ascii="Simplified Arabic" w:hAnsi="Simplified Arabic" w:cs="Simplified Arabic" w:hint="cs"/>
          <w:sz w:val="28"/>
          <w:szCs w:val="28"/>
          <w:vertAlign w:val="superscript"/>
          <w:rtl/>
          <w:lang w:bidi="ar-EG"/>
        </w:rPr>
        <w:t>3</w:t>
      </w:r>
      <w:r w:rsidR="00784C57">
        <w:rPr>
          <w:rFonts w:ascii="Simplified Arabic" w:hAnsi="Simplified Arabic" w:cs="Simplified Arabic" w:hint="cs"/>
          <w:sz w:val="28"/>
          <w:szCs w:val="28"/>
          <w:rtl/>
          <w:lang w:bidi="ar-EG"/>
        </w:rPr>
        <w:t>خلال السنوات (2009-2012) وهو ما تبعه بالتالى إنخفاض المخزون من المياه بالبحيرة بكميات تراوحت ما بين 0,62، 9,5 مليار م</w:t>
      </w:r>
      <w:r w:rsidR="00784C57" w:rsidRPr="00674793">
        <w:rPr>
          <w:rFonts w:ascii="Simplified Arabic" w:hAnsi="Simplified Arabic" w:cs="Simplified Arabic" w:hint="cs"/>
          <w:sz w:val="28"/>
          <w:szCs w:val="28"/>
          <w:vertAlign w:val="superscript"/>
          <w:rtl/>
          <w:lang w:bidi="ar-EG"/>
        </w:rPr>
        <w:t>3</w:t>
      </w:r>
      <w:r w:rsidR="00784C57">
        <w:rPr>
          <w:rFonts w:ascii="Simplified Arabic" w:hAnsi="Simplified Arabic" w:cs="Simplified Arabic" w:hint="cs"/>
          <w:sz w:val="28"/>
          <w:szCs w:val="28"/>
          <w:rtl/>
          <w:lang w:bidi="ar-EG"/>
        </w:rPr>
        <w:t>خلال الفترة الأولى (2000-2006)، وما بين 3,2، 13,2 مليار م</w:t>
      </w:r>
      <w:r w:rsidR="00784C57" w:rsidRPr="00674793">
        <w:rPr>
          <w:rFonts w:ascii="Simplified Arabic" w:hAnsi="Simplified Arabic" w:cs="Simplified Arabic" w:hint="cs"/>
          <w:sz w:val="28"/>
          <w:szCs w:val="28"/>
          <w:vertAlign w:val="superscript"/>
          <w:rtl/>
          <w:lang w:bidi="ar-EG"/>
        </w:rPr>
        <w:t>3</w:t>
      </w:r>
      <w:r w:rsidR="00784C57">
        <w:rPr>
          <w:rFonts w:ascii="Simplified Arabic" w:hAnsi="Simplified Arabic" w:cs="Simplified Arabic" w:hint="cs"/>
          <w:sz w:val="28"/>
          <w:szCs w:val="28"/>
          <w:rtl/>
          <w:lang w:bidi="ar-EG"/>
        </w:rPr>
        <w:t>خلال الفترة الثانية (2009-2012) (جدول رقم 1) بالمرفقات.</w:t>
      </w:r>
    </w:p>
    <w:p w:rsidR="00784C57" w:rsidRDefault="00784C57" w:rsidP="00F6465E">
      <w:pPr>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هذا وعلى الرغم من التباينات السنوية الكبيرة نسبياً فى الوارد من المياه إلى البحيرة، وما يتبعها من تغيرات فى المخزون بها، إلا أن سياسة إدارة التدفقات </w:t>
      </w:r>
      <w:r w:rsidR="00672092">
        <w:rPr>
          <w:rFonts w:ascii="Simplified Arabic" w:hAnsi="Simplified Arabic" w:cs="Simplified Arabic" w:hint="cs"/>
          <w:sz w:val="28"/>
          <w:szCs w:val="28"/>
          <w:rtl/>
          <w:lang w:bidi="ar-EG"/>
        </w:rPr>
        <w:t>المائية من البحيرة إلى النهر تبدو على أنها</w:t>
      </w:r>
      <w:r w:rsidR="00AC76EE">
        <w:rPr>
          <w:rFonts w:ascii="Simplified Arabic" w:hAnsi="Simplified Arabic" w:cs="Simplified Arabic" w:hint="cs"/>
          <w:sz w:val="28"/>
          <w:szCs w:val="28"/>
          <w:rtl/>
          <w:lang w:bidi="ar-EG"/>
        </w:rPr>
        <w:t xml:space="preserve"> قائمة على الموازنة بين الوارد من المياه إلى البحيرة، والمنصرف منها على المدى الأطول، حيث بلغت تقديرات الوارد السنوى من المياه إلى البحيرة خلال السنوات (1998-2014) نحو 60</w:t>
      </w:r>
      <w:r w:rsidR="00F6465E">
        <w:rPr>
          <w:rFonts w:ascii="Simplified Arabic" w:hAnsi="Simplified Arabic" w:cs="Simplified Arabic" w:hint="cs"/>
          <w:sz w:val="28"/>
          <w:szCs w:val="28"/>
          <w:rtl/>
          <w:lang w:bidi="ar-EG"/>
        </w:rPr>
        <w:t>,</w:t>
      </w:r>
      <w:r w:rsidR="00AC76EE">
        <w:rPr>
          <w:rFonts w:ascii="Simplified Arabic" w:hAnsi="Simplified Arabic" w:cs="Simplified Arabic" w:hint="cs"/>
          <w:sz w:val="28"/>
          <w:szCs w:val="28"/>
          <w:rtl/>
          <w:lang w:bidi="ar-EG"/>
        </w:rPr>
        <w:t>3 مليار متر مكعب سنوياً</w:t>
      </w:r>
      <w:r w:rsidR="00F6465E">
        <w:rPr>
          <w:rFonts w:ascii="Simplified Arabic" w:hAnsi="Simplified Arabic" w:cs="Simplified Arabic" w:hint="cs"/>
          <w:sz w:val="28"/>
          <w:szCs w:val="28"/>
          <w:rtl/>
          <w:lang w:bidi="ar-EG"/>
        </w:rPr>
        <w:t xml:space="preserve"> فى المتوسط، كما بلغ متوسط المنصرف</w:t>
      </w:r>
      <w:r w:rsidR="00CB7E40">
        <w:rPr>
          <w:rFonts w:ascii="Simplified Arabic" w:hAnsi="Simplified Arabic" w:cs="Simplified Arabic" w:hint="cs"/>
          <w:sz w:val="28"/>
          <w:szCs w:val="28"/>
          <w:rtl/>
          <w:lang w:bidi="ar-EG"/>
        </w:rPr>
        <w:t xml:space="preserve"> منها إلى نهر النيل نحو 60,6 مليار متر مكعب سنوياً، وبما يعكس تناقص المخزون من البحيرة خلال هذه السنوات بنحو 282,4 مليون متر مكعب سنوياً، وليبلغ متوسط المخزون الشهرى من المياه بالبحيرة نحو 125,8 مليار م</w:t>
      </w:r>
      <w:r w:rsidR="00CB7E40" w:rsidRPr="00674793">
        <w:rPr>
          <w:rFonts w:ascii="Simplified Arabic" w:hAnsi="Simplified Arabic" w:cs="Simplified Arabic" w:hint="cs"/>
          <w:sz w:val="28"/>
          <w:szCs w:val="28"/>
          <w:vertAlign w:val="superscript"/>
          <w:rtl/>
          <w:lang w:bidi="ar-EG"/>
        </w:rPr>
        <w:t>3</w:t>
      </w:r>
      <w:r w:rsidR="00CB7E40">
        <w:rPr>
          <w:rFonts w:ascii="Simplified Arabic" w:hAnsi="Simplified Arabic" w:cs="Simplified Arabic" w:hint="cs"/>
          <w:sz w:val="28"/>
          <w:szCs w:val="28"/>
          <w:rtl/>
          <w:lang w:bidi="ar-EG"/>
        </w:rPr>
        <w:t>وبما يمثل 77,7% من الطاقة الإستيعابية للبحيرة خلال نفس الفترة.</w:t>
      </w:r>
    </w:p>
    <w:p w:rsidR="00CB7E40" w:rsidRDefault="00CB7E40" w:rsidP="00C55F83">
      <w:p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r>
        <w:rPr>
          <w:rFonts w:ascii="Simplified Arabic" w:hAnsi="Simplified Arabic" w:cs="Simplified Arabic" w:hint="cs"/>
          <w:sz w:val="28"/>
          <w:szCs w:val="28"/>
          <w:rtl/>
          <w:lang w:bidi="ar-EG"/>
        </w:rPr>
        <w:tab/>
        <w:t xml:space="preserve">يوجد على إمتداد نهر النيل وفرعيه بالدلتا مجموعة من القناطر التى أنشئت بغرض تنظيم تدفقات المياه وتوزيعها بين الأقاليم المختلفة إلى جانب بعض الأغراض </w:t>
      </w:r>
      <w:r w:rsidR="005B7E85">
        <w:rPr>
          <w:rFonts w:ascii="Simplified Arabic" w:hAnsi="Simplified Arabic" w:cs="Simplified Arabic" w:hint="cs"/>
          <w:sz w:val="28"/>
          <w:szCs w:val="28"/>
          <w:rtl/>
          <w:lang w:bidi="ar-EG"/>
        </w:rPr>
        <w:t xml:space="preserve">الأخرى كتوليد الكهرباء، والنقل البحرى. ومن هذه القناطر، قناطر إسنا، </w:t>
      </w:r>
      <w:r w:rsidR="00B02A33">
        <w:rPr>
          <w:rFonts w:ascii="Simplified Arabic" w:hAnsi="Simplified Arabic" w:cs="Simplified Arabic" w:hint="cs"/>
          <w:sz w:val="28"/>
          <w:szCs w:val="28"/>
          <w:rtl/>
          <w:lang w:bidi="ar-EG"/>
        </w:rPr>
        <w:t xml:space="preserve">وقناطر نجع حمادى، وقناطر أسيوط، وقناطر الدلتا على فرعى دمياط ورشيد </w:t>
      </w:r>
      <w:r w:rsidR="00C55F83">
        <w:rPr>
          <w:rFonts w:ascii="Simplified Arabic" w:hAnsi="Simplified Arabic" w:cs="Simplified Arabic" w:hint="cs"/>
          <w:sz w:val="28"/>
          <w:szCs w:val="28"/>
          <w:rtl/>
          <w:lang w:bidi="ar-EG"/>
        </w:rPr>
        <w:t>...</w:t>
      </w:r>
      <w:r w:rsidR="00B02A33">
        <w:rPr>
          <w:rFonts w:ascii="Simplified Arabic" w:hAnsi="Simplified Arabic" w:cs="Simplified Arabic" w:hint="cs"/>
          <w:sz w:val="28"/>
          <w:szCs w:val="28"/>
          <w:rtl/>
          <w:lang w:bidi="ar-EG"/>
        </w:rPr>
        <w:t xml:space="preserve"> ويمكن</w:t>
      </w:r>
      <w:r w:rsidR="00932978">
        <w:rPr>
          <w:rFonts w:ascii="Simplified Arabic" w:hAnsi="Simplified Arabic" w:cs="Simplified Arabic" w:hint="cs"/>
          <w:sz w:val="28"/>
          <w:szCs w:val="28"/>
          <w:rtl/>
          <w:lang w:bidi="ar-EG"/>
        </w:rPr>
        <w:t xml:space="preserve"> النظر إلى هذه المجموعة من القناطر، وبصورة تقريبية، وبمنظور ما يحجز أمامها من مياه، إلى أنها تنظم توزيع التدفقات المائية للنهر ما بين محافظات مصر الوسطى، ومصر العليا، والدلتا، بينما يمكن النظر إلى قناطر الدلتا، على فرعى دمياط ورشيد، وبصورة </w:t>
      </w:r>
      <w:r w:rsidR="008555F1">
        <w:rPr>
          <w:rFonts w:ascii="Simplified Arabic" w:hAnsi="Simplified Arabic" w:cs="Simplified Arabic" w:hint="cs"/>
          <w:sz w:val="28"/>
          <w:szCs w:val="28"/>
          <w:rtl/>
          <w:lang w:bidi="ar-EG"/>
        </w:rPr>
        <w:t xml:space="preserve">تقريبية أيضاً، وبمنظور ما يصرف خلفها من مياه إلى أنها تنظم توزيع مياه النهر بين محافظات الدلتا وبمشاركة كل من قناطر زفتى وأدفينا وما يتلوها من قناطر </w:t>
      </w:r>
      <w:r w:rsidR="00460412">
        <w:rPr>
          <w:rFonts w:ascii="Simplified Arabic" w:hAnsi="Simplified Arabic" w:cs="Simplified Arabic" w:hint="cs"/>
          <w:sz w:val="28"/>
          <w:szCs w:val="28"/>
          <w:rtl/>
          <w:lang w:bidi="ar-EG"/>
        </w:rPr>
        <w:t>أخرى على الترع الرئيسية والفرعية بالدلتا</w:t>
      </w:r>
      <w:r w:rsidR="00C55F83">
        <w:rPr>
          <w:rFonts w:ascii="Simplified Arabic" w:hAnsi="Simplified Arabic" w:cs="Simplified Arabic" w:hint="cs"/>
          <w:sz w:val="28"/>
          <w:szCs w:val="28"/>
          <w:rtl/>
          <w:lang w:bidi="ar-EG"/>
        </w:rPr>
        <w:t>...</w:t>
      </w:r>
      <w:r w:rsidR="00460412">
        <w:rPr>
          <w:rFonts w:ascii="Simplified Arabic" w:hAnsi="Simplified Arabic" w:cs="Simplified Arabic" w:hint="cs"/>
          <w:sz w:val="28"/>
          <w:szCs w:val="28"/>
          <w:rtl/>
          <w:lang w:bidi="ar-EG"/>
        </w:rPr>
        <w:t xml:space="preserve"> وبالنظر إلى التدفقات المائية للنهر من خلف خزان أسوان إلى خلف مجموعة القناطر الأخرى على إمتداده حتى قناطر الدلتا خلال العشر سنوات (2005-2014)، يمكن أن يستخلص النتائج التالية:</w:t>
      </w:r>
    </w:p>
    <w:p w:rsidR="00612509" w:rsidRDefault="00612509" w:rsidP="00CB7E40">
      <w:pPr>
        <w:jc w:val="lowKashida"/>
        <w:rPr>
          <w:rFonts w:ascii="Simplified Arabic" w:hAnsi="Simplified Arabic" w:cs="Simplified Arabic"/>
          <w:sz w:val="28"/>
          <w:szCs w:val="28"/>
          <w:rtl/>
          <w:lang w:bidi="ar-EG"/>
        </w:rPr>
      </w:pPr>
    </w:p>
    <w:p w:rsidR="00460412" w:rsidRDefault="005371AA" w:rsidP="005371AA">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إن مجموع المنصرف سنوياً من المياه خلف خزان أسوان لأغراض الإستهلاك والإستخدامات بالوادى والدلتا يبلغ فى المتوسط نحو 59,446 مليار متر مكعب.</w:t>
      </w:r>
    </w:p>
    <w:p w:rsidR="005371AA" w:rsidRDefault="00C53730" w:rsidP="00872C18">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إن مجموع المنصرف سنوياً من المياه خلف قناطر الدلتا (بفرعى دمياط ورشيد) يبلغ نحو 17,689 مليار متر مكعب فى المتوسط وبما يمثل نحو </w:t>
      </w:r>
      <w:r w:rsidR="00872C18">
        <w:rPr>
          <w:rFonts w:ascii="Simplified Arabic" w:hAnsi="Simplified Arabic" w:cs="Simplified Arabic" w:hint="cs"/>
          <w:sz w:val="28"/>
          <w:szCs w:val="28"/>
          <w:rtl/>
          <w:lang w:bidi="ar-EG"/>
        </w:rPr>
        <w:t>29,8</w:t>
      </w:r>
      <w:r>
        <w:rPr>
          <w:rFonts w:ascii="Simplified Arabic" w:hAnsi="Simplified Arabic" w:cs="Simplified Arabic" w:hint="cs"/>
          <w:sz w:val="28"/>
          <w:szCs w:val="28"/>
          <w:rtl/>
          <w:lang w:bidi="ar-EG"/>
        </w:rPr>
        <w:t xml:space="preserve">% من مجموع المنصرف </w:t>
      </w:r>
      <w:r w:rsidR="00DB5D64">
        <w:rPr>
          <w:rFonts w:ascii="Simplified Arabic" w:hAnsi="Simplified Arabic" w:cs="Simplified Arabic" w:hint="cs"/>
          <w:sz w:val="28"/>
          <w:szCs w:val="28"/>
          <w:rtl/>
          <w:lang w:bidi="ar-EG"/>
        </w:rPr>
        <w:t>منها خلف خزان أسوان. ويبقى هناك ما يقرب من 41,757 مليار م</w:t>
      </w:r>
      <w:r w:rsidR="00DB5D64" w:rsidRPr="00674793">
        <w:rPr>
          <w:rFonts w:ascii="Simplified Arabic" w:hAnsi="Simplified Arabic" w:cs="Simplified Arabic" w:hint="cs"/>
          <w:sz w:val="28"/>
          <w:szCs w:val="28"/>
          <w:vertAlign w:val="superscript"/>
          <w:rtl/>
          <w:lang w:bidi="ar-EG"/>
        </w:rPr>
        <w:t>3</w:t>
      </w:r>
      <w:r w:rsidR="00DB5D64">
        <w:rPr>
          <w:rFonts w:ascii="Simplified Arabic" w:hAnsi="Simplified Arabic" w:cs="Simplified Arabic" w:hint="cs"/>
          <w:sz w:val="28"/>
          <w:szCs w:val="28"/>
          <w:rtl/>
          <w:lang w:bidi="ar-EG"/>
        </w:rPr>
        <w:t>، وبما نسبته 70,2% من مجموع المنصرف خلف خزان أسوان ليمثل الموزع منها على مناطق ما قبل قناطر الدلتا، والممثلة فى غالبيتها فى محافظات مصر الوسطى، ومصر العليا.</w:t>
      </w:r>
    </w:p>
    <w:p w:rsidR="00DB5D64" w:rsidRDefault="00DB5D64" w:rsidP="00DB5D64">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أن المنصرف السنوى من مياه خلف قناطر أسيوط يبلغ نحو 39,83 مليارم</w:t>
      </w:r>
      <w:r w:rsidRPr="00674793">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ومع إستبعاد ما صرف منها خلف قناطر الدلتا يمكن تقدير </w:t>
      </w:r>
      <w:r w:rsidR="002B2F39">
        <w:rPr>
          <w:rFonts w:ascii="Simplified Arabic" w:hAnsi="Simplified Arabic" w:cs="Simplified Arabic" w:hint="cs"/>
          <w:sz w:val="28"/>
          <w:szCs w:val="28"/>
          <w:rtl/>
          <w:lang w:bidi="ar-EG"/>
        </w:rPr>
        <w:t xml:space="preserve">التدفقات المائية لصالح محافظات مصر الوسطى، وبصورة تقريبية أيضاً بحوالى 22,14 مليار متر مكعب </w:t>
      </w:r>
      <w:r w:rsidR="00CD0069">
        <w:rPr>
          <w:rFonts w:ascii="Simplified Arabic" w:hAnsi="Simplified Arabic" w:cs="Simplified Arabic" w:hint="cs"/>
          <w:sz w:val="28"/>
          <w:szCs w:val="28"/>
          <w:rtl/>
          <w:lang w:bidi="ar-EG"/>
        </w:rPr>
        <w:t>وبما يمثل نحو 37.2% من مجموع التدفقات المائية خلف خزان أسوان.</w:t>
      </w:r>
    </w:p>
    <w:p w:rsidR="004A379C" w:rsidRDefault="00AF06DC" w:rsidP="00240350">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وم</w:t>
      </w:r>
      <w:r w:rsidR="0037521A">
        <w:rPr>
          <w:rFonts w:ascii="Simplified Arabic" w:hAnsi="Simplified Arabic" w:cs="Simplified Arabic" w:hint="cs"/>
          <w:sz w:val="28"/>
          <w:szCs w:val="28"/>
          <w:rtl/>
          <w:lang w:bidi="ar-EG"/>
        </w:rPr>
        <w:t>ع</w:t>
      </w:r>
      <w:r>
        <w:rPr>
          <w:rFonts w:ascii="Simplified Arabic" w:hAnsi="Simplified Arabic" w:cs="Simplified Arabic" w:hint="cs"/>
          <w:sz w:val="28"/>
          <w:szCs w:val="28"/>
          <w:rtl/>
          <w:lang w:bidi="ar-EG"/>
        </w:rPr>
        <w:t xml:space="preserve"> إستبعاد ما يصرف من مياه خلف قناطر أسيوط ، والدلتا يتبقى هناك ما صرف من مياه خلف خزان أسوان وحتى قناطر أسيوط بما يقدر بنحو 19,617 مليار متر مكعب وبما نسبته 33,3% تقريبا</w:t>
      </w:r>
      <w:r w:rsidR="001E6583">
        <w:rPr>
          <w:rFonts w:ascii="Simplified Arabic" w:hAnsi="Simplified Arabic" w:cs="Simplified Arabic" w:hint="cs"/>
          <w:sz w:val="28"/>
          <w:szCs w:val="28"/>
          <w:rtl/>
          <w:lang w:bidi="ar-EG"/>
        </w:rPr>
        <w:t>ً من مجموع التصرفات المائية خلف خزان أسوان، وبما يمثل، وبصورة تقريبية أيضاً، الموزع من مياه النهر لصالح محافظات مصر العليا.</w:t>
      </w:r>
    </w:p>
    <w:p w:rsidR="00700404" w:rsidRPr="00240350" w:rsidRDefault="00700404" w:rsidP="00700404">
      <w:pPr>
        <w:ind w:left="720"/>
        <w:jc w:val="lowKashida"/>
        <w:rPr>
          <w:rFonts w:ascii="Simplified Arabic" w:hAnsi="Simplified Arabic" w:cs="Simplified Arabic"/>
          <w:sz w:val="28"/>
          <w:szCs w:val="28"/>
          <w:lang w:bidi="ar-EG"/>
        </w:rPr>
      </w:pPr>
    </w:p>
    <w:p w:rsidR="00277B63" w:rsidRDefault="0067292A" w:rsidP="00EE1422">
      <w:pPr>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هذا ومع التباينات المحدودة فيما بين التوزيع النسبى للتدفقات المائية لنهر النيل فيما بين محافظات الوجه البحرى، ومصر الوسطى، ومصر العليا خلال الخمس سنوات الأخيرة (2010- 2014) من الفترة المشار إليها عنه فى فترة الخمس سنوات </w:t>
      </w:r>
      <w:r w:rsidR="00B1296C">
        <w:rPr>
          <w:rFonts w:ascii="Simplified Arabic" w:hAnsi="Simplified Arabic" w:cs="Simplified Arabic" w:hint="cs"/>
          <w:sz w:val="28"/>
          <w:szCs w:val="28"/>
          <w:rtl/>
          <w:lang w:bidi="ar-EG"/>
        </w:rPr>
        <w:t xml:space="preserve">السابقة لها (جــــــــــــــــدول رقم </w:t>
      </w:r>
      <w:r w:rsidR="00EE1422">
        <w:rPr>
          <w:rFonts w:ascii="Simplified Arabic" w:hAnsi="Simplified Arabic" w:cs="Simplified Arabic" w:hint="cs"/>
          <w:sz w:val="28"/>
          <w:szCs w:val="28"/>
          <w:rtl/>
          <w:lang w:bidi="ar-EG"/>
        </w:rPr>
        <w:t>1-1</w:t>
      </w:r>
      <w:r w:rsidR="00B1296C">
        <w:rPr>
          <w:rFonts w:ascii="Simplified Arabic" w:hAnsi="Simplified Arabic" w:cs="Simplified Arabic" w:hint="cs"/>
          <w:sz w:val="28"/>
          <w:szCs w:val="28"/>
          <w:rtl/>
          <w:lang w:bidi="ar-EG"/>
        </w:rPr>
        <w:t>)، إلا أنه يمكن، وبصفة عامة ملاحظة، وبصورة</w:t>
      </w:r>
      <w:r w:rsidR="00DB58EB">
        <w:rPr>
          <w:rFonts w:ascii="Simplified Arabic" w:hAnsi="Simplified Arabic" w:cs="Simplified Arabic" w:hint="cs"/>
          <w:sz w:val="28"/>
          <w:szCs w:val="28"/>
          <w:rtl/>
          <w:lang w:bidi="ar-EG"/>
        </w:rPr>
        <w:t xml:space="preserve"> تقريبية، أن مناطق مصر الوسطى</w:t>
      </w:r>
      <w:r w:rsidR="00B3309A">
        <w:rPr>
          <w:rFonts w:ascii="Simplified Arabic" w:hAnsi="Simplified Arabic" w:cs="Simplified Arabic" w:hint="cs"/>
          <w:sz w:val="28"/>
          <w:szCs w:val="28"/>
          <w:rtl/>
          <w:lang w:bidi="ar-EG"/>
        </w:rPr>
        <w:t xml:space="preserve"> تحظى بنصيب ن</w:t>
      </w:r>
      <w:r w:rsidR="003A7210">
        <w:rPr>
          <w:rFonts w:ascii="Simplified Arabic" w:hAnsi="Simplified Arabic" w:cs="Simplified Arabic" w:hint="cs"/>
          <w:sz w:val="28"/>
          <w:szCs w:val="28"/>
          <w:rtl/>
          <w:lang w:bidi="ar-EG"/>
        </w:rPr>
        <w:t>سبى أكبر من التدفقات المائية بالنهر، ثم يليها فى ذلك مناطق مصر العليا، ثم تأتى مناطق الدلتا فى المرتبة الأخيرة من حيث نصيبها النسبى من مياه النهر</w:t>
      </w:r>
      <w:r w:rsidR="00BF34DD">
        <w:rPr>
          <w:rFonts w:ascii="Simplified Arabic" w:hAnsi="Simplified Arabic" w:cs="Simplified Arabic" w:hint="cs"/>
          <w:sz w:val="28"/>
          <w:szCs w:val="28"/>
          <w:rtl/>
          <w:lang w:bidi="ar-EG"/>
        </w:rPr>
        <w:t>...</w:t>
      </w:r>
      <w:r w:rsidR="003A7210">
        <w:rPr>
          <w:rFonts w:ascii="Simplified Arabic" w:hAnsi="Simplified Arabic" w:cs="Simplified Arabic" w:hint="cs"/>
          <w:sz w:val="28"/>
          <w:szCs w:val="28"/>
          <w:rtl/>
          <w:lang w:bidi="ar-EG"/>
        </w:rPr>
        <w:t xml:space="preserve"> وقد يأتى هذا الترتيب فى إتجاه معاكس </w:t>
      </w:r>
      <w:r w:rsidR="00EC59A1">
        <w:rPr>
          <w:rFonts w:ascii="Simplified Arabic" w:hAnsi="Simplified Arabic" w:cs="Simplified Arabic" w:hint="cs"/>
          <w:sz w:val="28"/>
          <w:szCs w:val="28"/>
          <w:rtl/>
          <w:lang w:bidi="ar-EG"/>
        </w:rPr>
        <w:t>لترتيب إحتياجات كل من هذه المناطق من المياه، حيث يتوقع أن تأتى مناطق الدلتا (وكما سيتم تناوله فيما بعد) فى مقدمة هذه المناطق من حيث إحتياجاتها المائية</w:t>
      </w:r>
      <w:r w:rsidR="00BF34DD">
        <w:rPr>
          <w:rFonts w:ascii="Simplified Arabic" w:hAnsi="Simplified Arabic" w:cs="Simplified Arabic" w:hint="cs"/>
          <w:sz w:val="28"/>
          <w:szCs w:val="28"/>
          <w:rtl/>
          <w:lang w:bidi="ar-EG"/>
        </w:rPr>
        <w:t>...</w:t>
      </w:r>
      <w:r w:rsidR="00EC59A1">
        <w:rPr>
          <w:rFonts w:ascii="Simplified Arabic" w:hAnsi="Simplified Arabic" w:cs="Simplified Arabic" w:hint="cs"/>
          <w:sz w:val="28"/>
          <w:szCs w:val="28"/>
          <w:rtl/>
          <w:lang w:bidi="ar-EG"/>
        </w:rPr>
        <w:t xml:space="preserve"> ومن ثم فقد يبدو إرتفاع الحصة النسبية لكل من منطقتى مصر الوسطى، ومصر العليا فى التدفقات المائية للنهر عنه فى منطقة الدلتا إلى وجود مصادر أخرى للمياه فى مناطق الدلتا وبكميات أكبر عنه </w:t>
      </w:r>
      <w:r w:rsidR="00B01137">
        <w:rPr>
          <w:rFonts w:ascii="Simplified Arabic" w:hAnsi="Simplified Arabic" w:cs="Simplified Arabic" w:hint="cs"/>
          <w:sz w:val="28"/>
          <w:szCs w:val="28"/>
          <w:rtl/>
          <w:lang w:bidi="ar-EG"/>
        </w:rPr>
        <w:t>فى مصر الوسطى، ومصر العليا</w:t>
      </w:r>
      <w:r w:rsidR="00BF34DD">
        <w:rPr>
          <w:rFonts w:ascii="Simplified Arabic" w:hAnsi="Simplified Arabic" w:cs="Simplified Arabic" w:hint="cs"/>
          <w:sz w:val="28"/>
          <w:szCs w:val="28"/>
          <w:rtl/>
          <w:lang w:bidi="ar-EG"/>
        </w:rPr>
        <w:t>...</w:t>
      </w:r>
      <w:r w:rsidR="00B01137">
        <w:rPr>
          <w:rFonts w:ascii="Simplified Arabic" w:hAnsi="Simplified Arabic" w:cs="Simplified Arabic" w:hint="cs"/>
          <w:sz w:val="28"/>
          <w:szCs w:val="28"/>
          <w:rtl/>
          <w:lang w:bidi="ar-EG"/>
        </w:rPr>
        <w:t>، ومن ثم تظل جودة المياه المستخدمة فى كل من المناطق الثلاث موضع</w:t>
      </w:r>
      <w:r w:rsidR="00B01137" w:rsidRPr="00BF34DD">
        <w:rPr>
          <w:rFonts w:ascii="Simplified Arabic" w:hAnsi="Simplified Arabic" w:cs="Simplified Arabic" w:hint="cs"/>
          <w:sz w:val="28"/>
          <w:szCs w:val="28"/>
          <w:rtl/>
          <w:lang w:bidi="ar-EG"/>
        </w:rPr>
        <w:t xml:space="preserve"> تساؤل</w:t>
      </w:r>
      <w:r w:rsidR="00B01137">
        <w:rPr>
          <w:rFonts w:ascii="Simplified Arabic" w:hAnsi="Simplified Arabic" w:cs="Simplified Arabic" w:hint="cs"/>
          <w:sz w:val="28"/>
          <w:szCs w:val="28"/>
          <w:rtl/>
          <w:lang w:bidi="ar-EG"/>
        </w:rPr>
        <w:t xml:space="preserve"> قادم للدراسة.</w:t>
      </w:r>
    </w:p>
    <w:p w:rsidR="00696EA1" w:rsidRDefault="00696EA1" w:rsidP="00EC59A1">
      <w:pPr>
        <w:ind w:firstLine="720"/>
        <w:jc w:val="lowKashida"/>
        <w:rPr>
          <w:rFonts w:ascii="Simplified Arabic" w:hAnsi="Simplified Arabic" w:cs="Simplified Arabic"/>
          <w:sz w:val="28"/>
          <w:szCs w:val="28"/>
          <w:rtl/>
          <w:lang w:bidi="ar-EG"/>
        </w:rPr>
      </w:pPr>
    </w:p>
    <w:p w:rsidR="00696EA1" w:rsidRDefault="00696EA1" w:rsidP="00EC59A1">
      <w:pPr>
        <w:ind w:firstLine="720"/>
        <w:jc w:val="lowKashida"/>
        <w:rPr>
          <w:rFonts w:ascii="Simplified Arabic" w:hAnsi="Simplified Arabic" w:cs="Simplified Arabic"/>
          <w:sz w:val="28"/>
          <w:szCs w:val="28"/>
          <w:rtl/>
          <w:lang w:bidi="ar-EG"/>
        </w:rPr>
      </w:pPr>
    </w:p>
    <w:p w:rsidR="00696EA1" w:rsidRDefault="00696EA1" w:rsidP="00EC59A1">
      <w:pPr>
        <w:ind w:firstLine="720"/>
        <w:jc w:val="lowKashida"/>
        <w:rPr>
          <w:rFonts w:ascii="Simplified Arabic" w:hAnsi="Simplified Arabic" w:cs="Simplified Arabic"/>
          <w:sz w:val="28"/>
          <w:szCs w:val="28"/>
          <w:rtl/>
          <w:lang w:bidi="ar-EG"/>
        </w:rPr>
      </w:pPr>
    </w:p>
    <w:p w:rsidR="00B01137" w:rsidRPr="00687835" w:rsidRDefault="00B01137" w:rsidP="005A3A53">
      <w:pPr>
        <w:jc w:val="center"/>
        <w:rPr>
          <w:rFonts w:ascii="Simplified Arabic" w:hAnsi="Simplified Arabic" w:cs="Simplified Arabic"/>
          <w:sz w:val="28"/>
          <w:szCs w:val="28"/>
          <w:rtl/>
          <w:lang w:bidi="ar-EG"/>
        </w:rPr>
      </w:pPr>
      <w:r w:rsidRPr="00687835">
        <w:rPr>
          <w:rFonts w:ascii="Simplified Arabic" w:hAnsi="Simplified Arabic" w:cs="Simplified Arabic" w:hint="cs"/>
          <w:sz w:val="28"/>
          <w:szCs w:val="28"/>
          <w:rtl/>
          <w:lang w:bidi="ar-EG"/>
        </w:rPr>
        <w:t>جدول رقم (</w:t>
      </w:r>
      <w:r w:rsidR="005A3A53">
        <w:rPr>
          <w:rFonts w:ascii="Simplified Arabic" w:hAnsi="Simplified Arabic" w:cs="Simplified Arabic" w:hint="cs"/>
          <w:sz w:val="28"/>
          <w:szCs w:val="28"/>
          <w:rtl/>
          <w:lang w:bidi="ar-EG"/>
        </w:rPr>
        <w:t>1-</w:t>
      </w:r>
      <w:r w:rsidRPr="00687835">
        <w:rPr>
          <w:rFonts w:ascii="Simplified Arabic" w:hAnsi="Simplified Arabic" w:cs="Simplified Arabic" w:hint="cs"/>
          <w:sz w:val="28"/>
          <w:szCs w:val="28"/>
          <w:rtl/>
          <w:lang w:bidi="ar-EG"/>
        </w:rPr>
        <w:t>1)</w:t>
      </w:r>
      <w:r w:rsidR="00D148CB">
        <w:rPr>
          <w:rFonts w:ascii="Simplified Arabic" w:hAnsi="Simplified Arabic" w:cs="Simplified Arabic"/>
          <w:sz w:val="28"/>
          <w:szCs w:val="28"/>
          <w:lang w:bidi="ar-EG"/>
        </w:rPr>
        <w:t>:</w:t>
      </w:r>
      <w:r w:rsidRPr="00687835">
        <w:rPr>
          <w:rFonts w:ascii="Simplified Arabic" w:hAnsi="Simplified Arabic" w:cs="Simplified Arabic" w:hint="cs"/>
          <w:sz w:val="28"/>
          <w:szCs w:val="28"/>
          <w:rtl/>
          <w:lang w:bidi="ar-EG"/>
        </w:rPr>
        <w:t xml:space="preserve"> المنصرف من المياه خلف الخزانات والقناطر الرئيسية على نهر النيل</w:t>
      </w:r>
    </w:p>
    <w:p w:rsidR="00B01137" w:rsidRPr="00687835" w:rsidRDefault="00B01137" w:rsidP="00687835">
      <w:pPr>
        <w:jc w:val="center"/>
        <w:rPr>
          <w:rFonts w:ascii="Simplified Arabic" w:hAnsi="Simplified Arabic" w:cs="Simplified Arabic"/>
          <w:sz w:val="28"/>
          <w:szCs w:val="28"/>
          <w:rtl/>
          <w:lang w:bidi="ar-EG"/>
        </w:rPr>
      </w:pPr>
      <w:r w:rsidRPr="00687835">
        <w:rPr>
          <w:rFonts w:ascii="Simplified Arabic" w:hAnsi="Simplified Arabic" w:cs="Simplified Arabic" w:hint="cs"/>
          <w:sz w:val="28"/>
          <w:szCs w:val="28"/>
          <w:rtl/>
          <w:lang w:bidi="ar-EG"/>
        </w:rPr>
        <w:t xml:space="preserve">داخل مصر (خلال السنوات 2005 </w:t>
      </w:r>
      <w:r w:rsidRPr="00687835">
        <w:rPr>
          <w:rFonts w:ascii="Simplified Arabic" w:hAnsi="Simplified Arabic" w:cs="Simplified Arabic"/>
          <w:sz w:val="28"/>
          <w:szCs w:val="28"/>
          <w:rtl/>
          <w:lang w:bidi="ar-EG"/>
        </w:rPr>
        <w:t>–</w:t>
      </w:r>
      <w:r w:rsidRPr="00687835">
        <w:rPr>
          <w:rFonts w:ascii="Simplified Arabic" w:hAnsi="Simplified Arabic" w:cs="Simplified Arabic" w:hint="cs"/>
          <w:sz w:val="28"/>
          <w:szCs w:val="28"/>
          <w:rtl/>
          <w:lang w:bidi="ar-EG"/>
        </w:rPr>
        <w:t xml:space="preserve"> 2014)</w:t>
      </w:r>
    </w:p>
    <w:tbl>
      <w:tblPr>
        <w:tblStyle w:val="TableGrid"/>
        <w:bidiVisual/>
        <w:tblW w:w="0" w:type="auto"/>
        <w:tblLook w:val="01E0" w:firstRow="1" w:lastRow="1" w:firstColumn="1" w:lastColumn="1" w:noHBand="0" w:noVBand="0"/>
      </w:tblPr>
      <w:tblGrid>
        <w:gridCol w:w="1940"/>
        <w:gridCol w:w="1260"/>
        <w:gridCol w:w="900"/>
        <w:gridCol w:w="1260"/>
        <w:gridCol w:w="1080"/>
        <w:gridCol w:w="1320"/>
        <w:gridCol w:w="1276"/>
      </w:tblGrid>
      <w:tr w:rsidR="00C559E3" w:rsidRPr="00896C0D" w:rsidTr="00696EA1">
        <w:tc>
          <w:tcPr>
            <w:tcW w:w="1940" w:type="dxa"/>
            <w:vMerge w:val="restart"/>
            <w:vAlign w:val="center"/>
          </w:tcPr>
          <w:p w:rsidR="00C559E3" w:rsidRPr="00D04FB6" w:rsidRDefault="00C559E3" w:rsidP="00C559E3">
            <w:pPr>
              <w:jc w:val="center"/>
              <w:rPr>
                <w:rFonts w:ascii="Simplified Arabic" w:hAnsi="Simplified Arabic" w:cs="Simplified Arabic"/>
                <w:b/>
                <w:bCs/>
                <w:rtl/>
                <w:lang w:bidi="ar-EG"/>
              </w:rPr>
            </w:pPr>
            <w:r w:rsidRPr="00D04FB6">
              <w:rPr>
                <w:rFonts w:ascii="Simplified Arabic" w:hAnsi="Simplified Arabic" w:cs="Simplified Arabic" w:hint="cs"/>
                <w:b/>
                <w:bCs/>
                <w:rtl/>
                <w:lang w:bidi="ar-EG"/>
              </w:rPr>
              <w:t>الخزانات والقناطر</w:t>
            </w:r>
          </w:p>
        </w:tc>
        <w:tc>
          <w:tcPr>
            <w:tcW w:w="2160" w:type="dxa"/>
            <w:gridSpan w:val="2"/>
          </w:tcPr>
          <w:p w:rsidR="00C559E3" w:rsidRPr="00D04FB6" w:rsidRDefault="00C559E3" w:rsidP="00341F80">
            <w:pPr>
              <w:jc w:val="center"/>
              <w:rPr>
                <w:rFonts w:ascii="Simplified Arabic" w:hAnsi="Simplified Arabic" w:cs="Simplified Arabic"/>
                <w:b/>
                <w:bCs/>
                <w:rtl/>
                <w:lang w:bidi="ar-EG"/>
              </w:rPr>
            </w:pPr>
            <w:r w:rsidRPr="00D04FB6">
              <w:rPr>
                <w:rFonts w:ascii="Simplified Arabic" w:hAnsi="Simplified Arabic" w:cs="Simplified Arabic" w:hint="cs"/>
                <w:b/>
                <w:bCs/>
                <w:rtl/>
                <w:lang w:bidi="ar-EG"/>
              </w:rPr>
              <w:t>2005-2009</w:t>
            </w:r>
          </w:p>
        </w:tc>
        <w:tc>
          <w:tcPr>
            <w:tcW w:w="2340" w:type="dxa"/>
            <w:gridSpan w:val="2"/>
          </w:tcPr>
          <w:p w:rsidR="00C559E3" w:rsidRPr="00D04FB6" w:rsidRDefault="00C559E3" w:rsidP="00341F80">
            <w:pPr>
              <w:jc w:val="center"/>
              <w:rPr>
                <w:rFonts w:ascii="Simplified Arabic" w:hAnsi="Simplified Arabic" w:cs="Simplified Arabic"/>
                <w:b/>
                <w:bCs/>
                <w:rtl/>
                <w:lang w:bidi="ar-EG"/>
              </w:rPr>
            </w:pPr>
            <w:r w:rsidRPr="00D04FB6">
              <w:rPr>
                <w:rFonts w:ascii="Simplified Arabic" w:hAnsi="Simplified Arabic" w:cs="Simplified Arabic" w:hint="cs"/>
                <w:b/>
                <w:bCs/>
                <w:rtl/>
                <w:lang w:bidi="ar-EG"/>
              </w:rPr>
              <w:t>2010-2014</w:t>
            </w:r>
          </w:p>
        </w:tc>
        <w:tc>
          <w:tcPr>
            <w:tcW w:w="2596" w:type="dxa"/>
            <w:gridSpan w:val="2"/>
          </w:tcPr>
          <w:p w:rsidR="00C559E3" w:rsidRPr="00D04FB6" w:rsidRDefault="00C559E3" w:rsidP="00341F80">
            <w:pPr>
              <w:jc w:val="center"/>
              <w:rPr>
                <w:rFonts w:ascii="Simplified Arabic" w:hAnsi="Simplified Arabic" w:cs="Simplified Arabic"/>
                <w:b/>
                <w:bCs/>
                <w:rtl/>
                <w:lang w:bidi="ar-EG"/>
              </w:rPr>
            </w:pPr>
            <w:r w:rsidRPr="00D04FB6">
              <w:rPr>
                <w:rFonts w:ascii="Simplified Arabic" w:hAnsi="Simplified Arabic" w:cs="Simplified Arabic" w:hint="cs"/>
                <w:b/>
                <w:bCs/>
                <w:rtl/>
                <w:lang w:bidi="ar-EG"/>
              </w:rPr>
              <w:t>2005-2014</w:t>
            </w:r>
          </w:p>
        </w:tc>
      </w:tr>
      <w:tr w:rsidR="00C559E3" w:rsidRPr="00896C0D" w:rsidTr="00696EA1">
        <w:tc>
          <w:tcPr>
            <w:tcW w:w="1940" w:type="dxa"/>
            <w:vMerge/>
          </w:tcPr>
          <w:p w:rsidR="00C559E3" w:rsidRPr="00D04FB6" w:rsidRDefault="00C559E3" w:rsidP="00B01137">
            <w:pPr>
              <w:jc w:val="lowKashida"/>
              <w:rPr>
                <w:rFonts w:ascii="Simplified Arabic" w:hAnsi="Simplified Arabic" w:cs="Simplified Arabic"/>
                <w:b/>
                <w:bCs/>
                <w:rtl/>
                <w:lang w:bidi="ar-EG"/>
              </w:rPr>
            </w:pPr>
          </w:p>
        </w:tc>
        <w:tc>
          <w:tcPr>
            <w:tcW w:w="1260" w:type="dxa"/>
          </w:tcPr>
          <w:p w:rsidR="00C559E3" w:rsidRPr="00D04FB6" w:rsidRDefault="00C559E3" w:rsidP="00341F80">
            <w:pPr>
              <w:jc w:val="center"/>
              <w:rPr>
                <w:rFonts w:ascii="Simplified Arabic" w:hAnsi="Simplified Arabic" w:cs="Simplified Arabic"/>
                <w:b/>
                <w:bCs/>
                <w:rtl/>
                <w:lang w:bidi="ar-EG"/>
              </w:rPr>
            </w:pPr>
            <w:r w:rsidRPr="00D04FB6">
              <w:rPr>
                <w:rFonts w:ascii="Simplified Arabic" w:hAnsi="Simplified Arabic" w:cs="Simplified Arabic" w:hint="cs"/>
                <w:b/>
                <w:bCs/>
                <w:rtl/>
                <w:lang w:bidi="ar-EG"/>
              </w:rPr>
              <w:t>مليون م</w:t>
            </w:r>
            <w:r w:rsidRPr="00D04FB6">
              <w:rPr>
                <w:rFonts w:ascii="Simplified Arabic" w:hAnsi="Simplified Arabic" w:cs="Simplified Arabic" w:hint="cs"/>
                <w:b/>
                <w:bCs/>
                <w:vertAlign w:val="superscript"/>
                <w:rtl/>
                <w:lang w:bidi="ar-EG"/>
              </w:rPr>
              <w:t>3</w:t>
            </w:r>
          </w:p>
        </w:tc>
        <w:tc>
          <w:tcPr>
            <w:tcW w:w="900" w:type="dxa"/>
          </w:tcPr>
          <w:p w:rsidR="00C559E3" w:rsidRPr="00D04FB6" w:rsidRDefault="00C559E3" w:rsidP="00341F80">
            <w:pPr>
              <w:jc w:val="center"/>
              <w:rPr>
                <w:rFonts w:ascii="Simplified Arabic" w:hAnsi="Simplified Arabic" w:cs="Simplified Arabic"/>
                <w:b/>
                <w:bCs/>
                <w:rtl/>
                <w:lang w:bidi="ar-EG"/>
              </w:rPr>
            </w:pPr>
            <w:r w:rsidRPr="00D04FB6">
              <w:rPr>
                <w:rFonts w:ascii="Simplified Arabic" w:hAnsi="Simplified Arabic" w:cs="Simplified Arabic" w:hint="cs"/>
                <w:b/>
                <w:bCs/>
                <w:rtl/>
                <w:lang w:bidi="ar-EG"/>
              </w:rPr>
              <w:t>%</w:t>
            </w:r>
          </w:p>
        </w:tc>
        <w:tc>
          <w:tcPr>
            <w:tcW w:w="1260" w:type="dxa"/>
          </w:tcPr>
          <w:p w:rsidR="00C559E3" w:rsidRPr="00D04FB6" w:rsidRDefault="00C559E3" w:rsidP="00341F80">
            <w:pPr>
              <w:jc w:val="center"/>
              <w:rPr>
                <w:rFonts w:ascii="Simplified Arabic" w:hAnsi="Simplified Arabic" w:cs="Simplified Arabic"/>
                <w:b/>
                <w:bCs/>
                <w:rtl/>
                <w:lang w:bidi="ar-EG"/>
              </w:rPr>
            </w:pPr>
            <w:r w:rsidRPr="00D04FB6">
              <w:rPr>
                <w:rFonts w:ascii="Simplified Arabic" w:hAnsi="Simplified Arabic" w:cs="Simplified Arabic" w:hint="cs"/>
                <w:b/>
                <w:bCs/>
                <w:rtl/>
                <w:lang w:bidi="ar-EG"/>
              </w:rPr>
              <w:t>مليون م</w:t>
            </w:r>
            <w:r w:rsidRPr="00D04FB6">
              <w:rPr>
                <w:rFonts w:ascii="Simplified Arabic" w:hAnsi="Simplified Arabic" w:cs="Simplified Arabic" w:hint="cs"/>
                <w:b/>
                <w:bCs/>
                <w:vertAlign w:val="superscript"/>
                <w:rtl/>
                <w:lang w:bidi="ar-EG"/>
              </w:rPr>
              <w:t>3</w:t>
            </w:r>
          </w:p>
        </w:tc>
        <w:tc>
          <w:tcPr>
            <w:tcW w:w="1080" w:type="dxa"/>
          </w:tcPr>
          <w:p w:rsidR="00C559E3" w:rsidRPr="00D04FB6" w:rsidRDefault="00341F80" w:rsidP="00341F80">
            <w:pPr>
              <w:jc w:val="center"/>
              <w:rPr>
                <w:rFonts w:ascii="Simplified Arabic" w:hAnsi="Simplified Arabic" w:cs="Simplified Arabic"/>
                <w:b/>
                <w:bCs/>
                <w:rtl/>
                <w:lang w:bidi="ar-EG"/>
              </w:rPr>
            </w:pPr>
            <w:r w:rsidRPr="00D04FB6">
              <w:rPr>
                <w:rFonts w:ascii="Simplified Arabic" w:hAnsi="Simplified Arabic" w:cs="Simplified Arabic" w:hint="cs"/>
                <w:b/>
                <w:bCs/>
                <w:rtl/>
                <w:lang w:bidi="ar-EG"/>
              </w:rPr>
              <w:t>%</w:t>
            </w:r>
          </w:p>
        </w:tc>
        <w:tc>
          <w:tcPr>
            <w:tcW w:w="1320" w:type="dxa"/>
          </w:tcPr>
          <w:p w:rsidR="00C559E3" w:rsidRPr="00D04FB6" w:rsidRDefault="00C559E3" w:rsidP="00341F80">
            <w:pPr>
              <w:jc w:val="center"/>
              <w:rPr>
                <w:rFonts w:ascii="Simplified Arabic" w:hAnsi="Simplified Arabic" w:cs="Simplified Arabic"/>
                <w:b/>
                <w:bCs/>
                <w:rtl/>
                <w:lang w:bidi="ar-EG"/>
              </w:rPr>
            </w:pPr>
            <w:r w:rsidRPr="00D04FB6">
              <w:rPr>
                <w:rFonts w:ascii="Simplified Arabic" w:hAnsi="Simplified Arabic" w:cs="Simplified Arabic" w:hint="cs"/>
                <w:b/>
                <w:bCs/>
                <w:rtl/>
                <w:lang w:bidi="ar-EG"/>
              </w:rPr>
              <w:t>مليون م</w:t>
            </w:r>
            <w:r w:rsidRPr="00D04FB6">
              <w:rPr>
                <w:rFonts w:ascii="Simplified Arabic" w:hAnsi="Simplified Arabic" w:cs="Simplified Arabic" w:hint="cs"/>
                <w:b/>
                <w:bCs/>
                <w:vertAlign w:val="superscript"/>
                <w:rtl/>
                <w:lang w:bidi="ar-EG"/>
              </w:rPr>
              <w:t>3</w:t>
            </w:r>
          </w:p>
        </w:tc>
        <w:tc>
          <w:tcPr>
            <w:tcW w:w="1276" w:type="dxa"/>
          </w:tcPr>
          <w:p w:rsidR="00C559E3" w:rsidRPr="00D04FB6" w:rsidRDefault="00341F80" w:rsidP="00341F80">
            <w:pPr>
              <w:jc w:val="center"/>
              <w:rPr>
                <w:rFonts w:ascii="Simplified Arabic" w:hAnsi="Simplified Arabic" w:cs="Simplified Arabic"/>
                <w:b/>
                <w:bCs/>
                <w:rtl/>
                <w:lang w:bidi="ar-EG"/>
              </w:rPr>
            </w:pPr>
            <w:r w:rsidRPr="00D04FB6">
              <w:rPr>
                <w:rFonts w:ascii="Simplified Arabic" w:hAnsi="Simplified Arabic" w:cs="Simplified Arabic" w:hint="cs"/>
                <w:b/>
                <w:bCs/>
                <w:rtl/>
                <w:lang w:bidi="ar-EG"/>
              </w:rPr>
              <w:t>%</w:t>
            </w:r>
          </w:p>
        </w:tc>
      </w:tr>
      <w:tr w:rsidR="00B01137" w:rsidRPr="00896C0D" w:rsidTr="00696EA1">
        <w:tc>
          <w:tcPr>
            <w:tcW w:w="1940" w:type="dxa"/>
          </w:tcPr>
          <w:p w:rsidR="00B01137" w:rsidRPr="00896C0D" w:rsidRDefault="00C559E3" w:rsidP="00B01137">
            <w:pPr>
              <w:jc w:val="lowKashida"/>
              <w:rPr>
                <w:rFonts w:ascii="Simplified Arabic" w:hAnsi="Simplified Arabic" w:cs="Simplified Arabic"/>
                <w:rtl/>
                <w:lang w:bidi="ar-EG"/>
              </w:rPr>
            </w:pPr>
            <w:r>
              <w:rPr>
                <w:rFonts w:ascii="Simplified Arabic" w:hAnsi="Simplified Arabic" w:cs="Simplified Arabic" w:hint="cs"/>
                <w:rtl/>
                <w:lang w:bidi="ar-EG"/>
              </w:rPr>
              <w:t>1- خزان أسوان</w:t>
            </w:r>
          </w:p>
        </w:tc>
        <w:tc>
          <w:tcPr>
            <w:tcW w:w="126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61003</w:t>
            </w:r>
          </w:p>
        </w:tc>
        <w:tc>
          <w:tcPr>
            <w:tcW w:w="90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100.0</w:t>
            </w:r>
          </w:p>
        </w:tc>
        <w:tc>
          <w:tcPr>
            <w:tcW w:w="126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57889</w:t>
            </w:r>
          </w:p>
        </w:tc>
        <w:tc>
          <w:tcPr>
            <w:tcW w:w="108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100</w:t>
            </w:r>
          </w:p>
        </w:tc>
        <w:tc>
          <w:tcPr>
            <w:tcW w:w="132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59446</w:t>
            </w:r>
          </w:p>
        </w:tc>
        <w:tc>
          <w:tcPr>
            <w:tcW w:w="1276" w:type="dxa"/>
          </w:tcPr>
          <w:p w:rsidR="00B01137" w:rsidRPr="00896C0D" w:rsidRDefault="00687835" w:rsidP="00341F80">
            <w:pPr>
              <w:jc w:val="center"/>
              <w:rPr>
                <w:rFonts w:ascii="Simplified Arabic" w:hAnsi="Simplified Arabic" w:cs="Simplified Arabic"/>
                <w:rtl/>
                <w:lang w:bidi="ar-EG"/>
              </w:rPr>
            </w:pPr>
            <w:r>
              <w:rPr>
                <w:rFonts w:ascii="Simplified Arabic" w:hAnsi="Simplified Arabic" w:cs="Simplified Arabic" w:hint="cs"/>
                <w:rtl/>
                <w:lang w:bidi="ar-EG"/>
              </w:rPr>
              <w:t>100.0</w:t>
            </w:r>
          </w:p>
        </w:tc>
      </w:tr>
      <w:tr w:rsidR="00B01137" w:rsidRPr="00896C0D" w:rsidTr="00696EA1">
        <w:tc>
          <w:tcPr>
            <w:tcW w:w="1940" w:type="dxa"/>
          </w:tcPr>
          <w:p w:rsidR="00B01137" w:rsidRPr="00896C0D" w:rsidRDefault="00C559E3" w:rsidP="00B01137">
            <w:pPr>
              <w:jc w:val="lowKashida"/>
              <w:rPr>
                <w:rFonts w:ascii="Simplified Arabic" w:hAnsi="Simplified Arabic" w:cs="Simplified Arabic"/>
                <w:rtl/>
                <w:lang w:bidi="ar-EG"/>
              </w:rPr>
            </w:pPr>
            <w:r>
              <w:rPr>
                <w:rFonts w:ascii="Simplified Arabic" w:hAnsi="Simplified Arabic" w:cs="Simplified Arabic" w:hint="cs"/>
                <w:rtl/>
                <w:lang w:bidi="ar-EG"/>
              </w:rPr>
              <w:t>2- قناطر إسنا</w:t>
            </w:r>
          </w:p>
        </w:tc>
        <w:tc>
          <w:tcPr>
            <w:tcW w:w="126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55127</w:t>
            </w:r>
          </w:p>
        </w:tc>
        <w:tc>
          <w:tcPr>
            <w:tcW w:w="90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90,37</w:t>
            </w:r>
          </w:p>
        </w:tc>
        <w:tc>
          <w:tcPr>
            <w:tcW w:w="126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54531</w:t>
            </w:r>
          </w:p>
        </w:tc>
        <w:tc>
          <w:tcPr>
            <w:tcW w:w="108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94,20</w:t>
            </w:r>
          </w:p>
        </w:tc>
        <w:tc>
          <w:tcPr>
            <w:tcW w:w="132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54829</w:t>
            </w:r>
          </w:p>
        </w:tc>
        <w:tc>
          <w:tcPr>
            <w:tcW w:w="1276" w:type="dxa"/>
          </w:tcPr>
          <w:p w:rsidR="00B01137" w:rsidRPr="00896C0D" w:rsidRDefault="00687835" w:rsidP="00341F80">
            <w:pPr>
              <w:jc w:val="center"/>
              <w:rPr>
                <w:rFonts w:ascii="Simplified Arabic" w:hAnsi="Simplified Arabic" w:cs="Simplified Arabic"/>
                <w:rtl/>
                <w:lang w:bidi="ar-EG"/>
              </w:rPr>
            </w:pPr>
            <w:r>
              <w:rPr>
                <w:rFonts w:ascii="Simplified Arabic" w:hAnsi="Simplified Arabic" w:cs="Simplified Arabic" w:hint="cs"/>
                <w:rtl/>
                <w:lang w:bidi="ar-EG"/>
              </w:rPr>
              <w:t>92,23</w:t>
            </w:r>
          </w:p>
        </w:tc>
      </w:tr>
      <w:tr w:rsidR="00B01137" w:rsidRPr="00896C0D" w:rsidTr="00696EA1">
        <w:tc>
          <w:tcPr>
            <w:tcW w:w="1940" w:type="dxa"/>
          </w:tcPr>
          <w:p w:rsidR="00B01137" w:rsidRPr="00896C0D" w:rsidRDefault="00C559E3" w:rsidP="00B01137">
            <w:pPr>
              <w:jc w:val="lowKashida"/>
              <w:rPr>
                <w:rFonts w:ascii="Simplified Arabic" w:hAnsi="Simplified Arabic" w:cs="Simplified Arabic"/>
                <w:rtl/>
                <w:lang w:bidi="ar-EG"/>
              </w:rPr>
            </w:pPr>
            <w:r>
              <w:rPr>
                <w:rFonts w:ascii="Simplified Arabic" w:hAnsi="Simplified Arabic" w:cs="Simplified Arabic" w:hint="cs"/>
                <w:rtl/>
                <w:lang w:bidi="ar-EG"/>
              </w:rPr>
              <w:t>3- قناطر نجع حمادى</w:t>
            </w:r>
          </w:p>
        </w:tc>
        <w:tc>
          <w:tcPr>
            <w:tcW w:w="126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54451</w:t>
            </w:r>
          </w:p>
        </w:tc>
        <w:tc>
          <w:tcPr>
            <w:tcW w:w="90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89,26</w:t>
            </w:r>
          </w:p>
        </w:tc>
        <w:tc>
          <w:tcPr>
            <w:tcW w:w="126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50648</w:t>
            </w:r>
          </w:p>
        </w:tc>
        <w:tc>
          <w:tcPr>
            <w:tcW w:w="108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87,49</w:t>
            </w:r>
          </w:p>
        </w:tc>
        <w:tc>
          <w:tcPr>
            <w:tcW w:w="1320" w:type="dxa"/>
          </w:tcPr>
          <w:p w:rsidR="00B01137" w:rsidRPr="00896C0D" w:rsidRDefault="00C559E3" w:rsidP="00341F80">
            <w:pPr>
              <w:jc w:val="center"/>
              <w:rPr>
                <w:rFonts w:ascii="Simplified Arabic" w:hAnsi="Simplified Arabic" w:cs="Simplified Arabic"/>
                <w:rtl/>
                <w:lang w:bidi="ar-EG"/>
              </w:rPr>
            </w:pPr>
            <w:r>
              <w:rPr>
                <w:rFonts w:ascii="Simplified Arabic" w:hAnsi="Simplified Arabic" w:cs="Simplified Arabic" w:hint="cs"/>
                <w:rtl/>
                <w:lang w:bidi="ar-EG"/>
              </w:rPr>
              <w:t>52550</w:t>
            </w:r>
          </w:p>
        </w:tc>
        <w:tc>
          <w:tcPr>
            <w:tcW w:w="1276" w:type="dxa"/>
          </w:tcPr>
          <w:p w:rsidR="00B01137" w:rsidRPr="00896C0D" w:rsidRDefault="00687835" w:rsidP="00341F80">
            <w:pPr>
              <w:jc w:val="center"/>
              <w:rPr>
                <w:rFonts w:ascii="Simplified Arabic" w:hAnsi="Simplified Arabic" w:cs="Simplified Arabic"/>
                <w:rtl/>
                <w:lang w:bidi="ar-EG"/>
              </w:rPr>
            </w:pPr>
            <w:r>
              <w:rPr>
                <w:rFonts w:ascii="Simplified Arabic" w:hAnsi="Simplified Arabic" w:cs="Simplified Arabic" w:hint="cs"/>
                <w:rtl/>
                <w:lang w:bidi="ar-EG"/>
              </w:rPr>
              <w:t>88,4</w:t>
            </w:r>
          </w:p>
        </w:tc>
      </w:tr>
      <w:tr w:rsidR="00B01137" w:rsidRPr="00896C0D" w:rsidTr="00696EA1">
        <w:tc>
          <w:tcPr>
            <w:tcW w:w="1940" w:type="dxa"/>
          </w:tcPr>
          <w:p w:rsidR="00B01137" w:rsidRPr="00896C0D" w:rsidRDefault="00C559E3" w:rsidP="00B01137">
            <w:pPr>
              <w:jc w:val="lowKashida"/>
              <w:rPr>
                <w:rFonts w:ascii="Simplified Arabic" w:hAnsi="Simplified Arabic" w:cs="Simplified Arabic"/>
                <w:rtl/>
                <w:lang w:bidi="ar-EG"/>
              </w:rPr>
            </w:pPr>
            <w:r>
              <w:rPr>
                <w:rFonts w:ascii="Simplified Arabic" w:hAnsi="Simplified Arabic" w:cs="Simplified Arabic" w:hint="cs"/>
                <w:rtl/>
                <w:lang w:bidi="ar-EG"/>
              </w:rPr>
              <w:t xml:space="preserve">4- </w:t>
            </w:r>
            <w:r w:rsidR="006F1C30">
              <w:rPr>
                <w:rFonts w:ascii="Simplified Arabic" w:hAnsi="Simplified Arabic" w:cs="Simplified Arabic" w:hint="cs"/>
                <w:rtl/>
                <w:lang w:bidi="ar-EG"/>
              </w:rPr>
              <w:t>قناطر أسيوط</w:t>
            </w:r>
          </w:p>
        </w:tc>
        <w:tc>
          <w:tcPr>
            <w:tcW w:w="126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40624</w:t>
            </w:r>
          </w:p>
        </w:tc>
        <w:tc>
          <w:tcPr>
            <w:tcW w:w="90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66,59</w:t>
            </w:r>
          </w:p>
        </w:tc>
        <w:tc>
          <w:tcPr>
            <w:tcW w:w="126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39035</w:t>
            </w:r>
          </w:p>
        </w:tc>
        <w:tc>
          <w:tcPr>
            <w:tcW w:w="108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67,43</w:t>
            </w:r>
          </w:p>
        </w:tc>
        <w:tc>
          <w:tcPr>
            <w:tcW w:w="132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39830</w:t>
            </w:r>
          </w:p>
        </w:tc>
        <w:tc>
          <w:tcPr>
            <w:tcW w:w="1276" w:type="dxa"/>
          </w:tcPr>
          <w:p w:rsidR="00B01137" w:rsidRPr="00896C0D" w:rsidRDefault="00687835" w:rsidP="00341F80">
            <w:pPr>
              <w:jc w:val="center"/>
              <w:rPr>
                <w:rFonts w:ascii="Simplified Arabic" w:hAnsi="Simplified Arabic" w:cs="Simplified Arabic"/>
                <w:rtl/>
                <w:lang w:bidi="ar-EG"/>
              </w:rPr>
            </w:pPr>
            <w:r>
              <w:rPr>
                <w:rFonts w:ascii="Simplified Arabic" w:hAnsi="Simplified Arabic" w:cs="Simplified Arabic" w:hint="cs"/>
                <w:rtl/>
                <w:lang w:bidi="ar-EG"/>
              </w:rPr>
              <w:t>67,0</w:t>
            </w:r>
          </w:p>
        </w:tc>
      </w:tr>
      <w:tr w:rsidR="00B01137" w:rsidRPr="00896C0D" w:rsidTr="00696EA1">
        <w:tc>
          <w:tcPr>
            <w:tcW w:w="1940" w:type="dxa"/>
          </w:tcPr>
          <w:p w:rsidR="00B01137" w:rsidRPr="00896C0D" w:rsidRDefault="006F1C30" w:rsidP="00B01137">
            <w:pPr>
              <w:jc w:val="lowKashida"/>
              <w:rPr>
                <w:rFonts w:ascii="Simplified Arabic" w:hAnsi="Simplified Arabic" w:cs="Simplified Arabic"/>
                <w:rtl/>
                <w:lang w:bidi="ar-EG"/>
              </w:rPr>
            </w:pPr>
            <w:r>
              <w:rPr>
                <w:rFonts w:ascii="Simplified Arabic" w:hAnsi="Simplified Arabic" w:cs="Simplified Arabic" w:hint="cs"/>
                <w:rtl/>
                <w:lang w:bidi="ar-EG"/>
              </w:rPr>
              <w:t>5- قناطر دمياط</w:t>
            </w:r>
          </w:p>
        </w:tc>
        <w:tc>
          <w:tcPr>
            <w:tcW w:w="126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12323</w:t>
            </w:r>
          </w:p>
        </w:tc>
        <w:tc>
          <w:tcPr>
            <w:tcW w:w="90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20,2</w:t>
            </w:r>
          </w:p>
        </w:tc>
        <w:tc>
          <w:tcPr>
            <w:tcW w:w="126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11973</w:t>
            </w:r>
          </w:p>
        </w:tc>
        <w:tc>
          <w:tcPr>
            <w:tcW w:w="108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20,68</w:t>
            </w:r>
          </w:p>
        </w:tc>
        <w:tc>
          <w:tcPr>
            <w:tcW w:w="132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12148</w:t>
            </w:r>
          </w:p>
        </w:tc>
        <w:tc>
          <w:tcPr>
            <w:tcW w:w="1276" w:type="dxa"/>
          </w:tcPr>
          <w:p w:rsidR="00B01137" w:rsidRPr="00896C0D" w:rsidRDefault="00687835" w:rsidP="00341F80">
            <w:pPr>
              <w:jc w:val="center"/>
              <w:rPr>
                <w:rFonts w:ascii="Simplified Arabic" w:hAnsi="Simplified Arabic" w:cs="Simplified Arabic"/>
                <w:rtl/>
                <w:lang w:bidi="ar-EG"/>
              </w:rPr>
            </w:pPr>
            <w:r>
              <w:rPr>
                <w:rFonts w:ascii="Simplified Arabic" w:hAnsi="Simplified Arabic" w:cs="Simplified Arabic" w:hint="cs"/>
                <w:rtl/>
                <w:lang w:bidi="ar-EG"/>
              </w:rPr>
              <w:t>20,44</w:t>
            </w:r>
          </w:p>
        </w:tc>
      </w:tr>
      <w:tr w:rsidR="00B01137" w:rsidRPr="00896C0D" w:rsidTr="00696EA1">
        <w:tc>
          <w:tcPr>
            <w:tcW w:w="1940" w:type="dxa"/>
          </w:tcPr>
          <w:p w:rsidR="00B01137" w:rsidRPr="00896C0D" w:rsidRDefault="006F1C30" w:rsidP="00B01137">
            <w:pPr>
              <w:jc w:val="lowKashida"/>
              <w:rPr>
                <w:rFonts w:ascii="Simplified Arabic" w:hAnsi="Simplified Arabic" w:cs="Simplified Arabic"/>
                <w:rtl/>
                <w:lang w:bidi="ar-EG"/>
              </w:rPr>
            </w:pPr>
            <w:r>
              <w:rPr>
                <w:rFonts w:ascii="Simplified Arabic" w:hAnsi="Simplified Arabic" w:cs="Simplified Arabic" w:hint="cs"/>
                <w:rtl/>
                <w:lang w:bidi="ar-EG"/>
              </w:rPr>
              <w:t>6- قناطر رشيد</w:t>
            </w:r>
          </w:p>
        </w:tc>
        <w:tc>
          <w:tcPr>
            <w:tcW w:w="126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6108</w:t>
            </w:r>
          </w:p>
        </w:tc>
        <w:tc>
          <w:tcPr>
            <w:tcW w:w="900" w:type="dxa"/>
          </w:tcPr>
          <w:p w:rsidR="00B01137" w:rsidRPr="00896C0D" w:rsidRDefault="006F1C30" w:rsidP="00341F80">
            <w:pPr>
              <w:jc w:val="center"/>
              <w:rPr>
                <w:rFonts w:ascii="Simplified Arabic" w:hAnsi="Simplified Arabic" w:cs="Simplified Arabic"/>
                <w:rtl/>
                <w:lang w:bidi="ar-EG"/>
              </w:rPr>
            </w:pPr>
            <w:r>
              <w:rPr>
                <w:rFonts w:ascii="Simplified Arabic" w:hAnsi="Simplified Arabic" w:cs="Simplified Arabic" w:hint="cs"/>
                <w:rtl/>
                <w:lang w:bidi="ar-EG"/>
              </w:rPr>
              <w:t>10,01</w:t>
            </w:r>
          </w:p>
        </w:tc>
        <w:tc>
          <w:tcPr>
            <w:tcW w:w="1260" w:type="dxa"/>
          </w:tcPr>
          <w:p w:rsidR="00B01137" w:rsidRPr="00896C0D" w:rsidRDefault="00341F80" w:rsidP="00341F80">
            <w:pPr>
              <w:jc w:val="center"/>
              <w:rPr>
                <w:rFonts w:ascii="Simplified Arabic" w:hAnsi="Simplified Arabic" w:cs="Simplified Arabic"/>
                <w:rtl/>
                <w:lang w:bidi="ar-EG"/>
              </w:rPr>
            </w:pPr>
            <w:r>
              <w:rPr>
                <w:rFonts w:ascii="Simplified Arabic" w:hAnsi="Simplified Arabic" w:cs="Simplified Arabic" w:hint="cs"/>
                <w:rtl/>
                <w:lang w:bidi="ar-EG"/>
              </w:rPr>
              <w:t>4974</w:t>
            </w:r>
          </w:p>
        </w:tc>
        <w:tc>
          <w:tcPr>
            <w:tcW w:w="1080" w:type="dxa"/>
          </w:tcPr>
          <w:p w:rsidR="00B01137" w:rsidRPr="00896C0D" w:rsidRDefault="00341F80" w:rsidP="00341F80">
            <w:pPr>
              <w:jc w:val="center"/>
              <w:rPr>
                <w:rFonts w:ascii="Simplified Arabic" w:hAnsi="Simplified Arabic" w:cs="Simplified Arabic"/>
                <w:rtl/>
                <w:lang w:bidi="ar-EG"/>
              </w:rPr>
            </w:pPr>
            <w:r>
              <w:rPr>
                <w:rFonts w:ascii="Simplified Arabic" w:hAnsi="Simplified Arabic" w:cs="Simplified Arabic" w:hint="cs"/>
                <w:rtl/>
                <w:lang w:bidi="ar-EG"/>
              </w:rPr>
              <w:t>8,59</w:t>
            </w:r>
          </w:p>
        </w:tc>
        <w:tc>
          <w:tcPr>
            <w:tcW w:w="1320" w:type="dxa"/>
          </w:tcPr>
          <w:p w:rsidR="00B01137" w:rsidRPr="00896C0D" w:rsidRDefault="00341F80" w:rsidP="00341F80">
            <w:pPr>
              <w:jc w:val="center"/>
              <w:rPr>
                <w:rFonts w:ascii="Simplified Arabic" w:hAnsi="Simplified Arabic" w:cs="Simplified Arabic"/>
                <w:rtl/>
                <w:lang w:bidi="ar-EG"/>
              </w:rPr>
            </w:pPr>
            <w:r>
              <w:rPr>
                <w:rFonts w:ascii="Simplified Arabic" w:hAnsi="Simplified Arabic" w:cs="Simplified Arabic" w:hint="cs"/>
                <w:rtl/>
                <w:lang w:bidi="ar-EG"/>
              </w:rPr>
              <w:t>5541</w:t>
            </w:r>
          </w:p>
        </w:tc>
        <w:tc>
          <w:tcPr>
            <w:tcW w:w="1276" w:type="dxa"/>
          </w:tcPr>
          <w:p w:rsidR="00B01137" w:rsidRPr="00896C0D" w:rsidRDefault="00687835" w:rsidP="00341F80">
            <w:pPr>
              <w:jc w:val="center"/>
              <w:rPr>
                <w:rFonts w:ascii="Simplified Arabic" w:hAnsi="Simplified Arabic" w:cs="Simplified Arabic"/>
                <w:rtl/>
                <w:lang w:bidi="ar-EG"/>
              </w:rPr>
            </w:pPr>
            <w:r>
              <w:rPr>
                <w:rFonts w:ascii="Simplified Arabic" w:hAnsi="Simplified Arabic" w:cs="Simplified Arabic" w:hint="cs"/>
                <w:rtl/>
                <w:lang w:bidi="ar-EG"/>
              </w:rPr>
              <w:t>9,32</w:t>
            </w:r>
          </w:p>
        </w:tc>
      </w:tr>
    </w:tbl>
    <w:p w:rsidR="00802E36" w:rsidRDefault="00802E36" w:rsidP="00802E36">
      <w:pPr>
        <w:jc w:val="lowKashida"/>
        <w:rPr>
          <w:rFonts w:ascii="Simplified Arabic" w:hAnsi="Simplified Arabic" w:cs="Simplified Arabic"/>
          <w:rtl/>
          <w:lang w:bidi="ar-EG"/>
        </w:rPr>
      </w:pPr>
      <w:r>
        <w:rPr>
          <w:rFonts w:ascii="Simplified Arabic" w:hAnsi="Simplified Arabic" w:cs="Simplified Arabic" w:hint="cs"/>
          <w:rtl/>
          <w:lang w:bidi="ar-EG"/>
        </w:rPr>
        <w:t>المصدر: الجدول رقم (2) بالمرفقات.</w:t>
      </w:r>
    </w:p>
    <w:p w:rsidR="004A379C" w:rsidRDefault="004A379C" w:rsidP="00802E36">
      <w:pPr>
        <w:jc w:val="lowKashida"/>
        <w:rPr>
          <w:rFonts w:ascii="Simplified Arabic" w:hAnsi="Simplified Arabic" w:cs="Simplified Arabic"/>
          <w:rtl/>
          <w:lang w:bidi="ar-EG"/>
        </w:rPr>
      </w:pPr>
    </w:p>
    <w:p w:rsidR="00802E36" w:rsidRDefault="00802E36" w:rsidP="007956B9">
      <w:pPr>
        <w:jc w:val="lowKashida"/>
        <w:rPr>
          <w:rFonts w:ascii="Simplified Arabic" w:hAnsi="Simplified Arabic" w:cs="Simplified Arabic"/>
          <w:sz w:val="28"/>
          <w:szCs w:val="28"/>
          <w:rtl/>
          <w:lang w:bidi="ar-EG"/>
        </w:rPr>
      </w:pPr>
      <w:r w:rsidRPr="00802E36">
        <w:rPr>
          <w:rFonts w:ascii="Simplified Arabic" w:hAnsi="Simplified Arabic" w:cs="Simplified Arabic" w:hint="cs"/>
          <w:sz w:val="28"/>
          <w:szCs w:val="28"/>
          <w:rtl/>
          <w:lang w:bidi="ar-EG"/>
        </w:rPr>
        <w:t>(4)</w:t>
      </w:r>
      <w:r w:rsidRPr="00802E36">
        <w:rPr>
          <w:rFonts w:ascii="Simplified Arabic" w:hAnsi="Simplified Arabic" w:cs="Simplified Arabic" w:hint="cs"/>
          <w:sz w:val="28"/>
          <w:szCs w:val="28"/>
          <w:rtl/>
          <w:lang w:bidi="ar-EG"/>
        </w:rPr>
        <w:tab/>
        <w:t xml:space="preserve">ويتبقى التساؤل عن الفرص أو الإحتمالات لزيادة التدفقات المائية لنهر النيل من مصادر محلية على طول </w:t>
      </w:r>
      <w:r w:rsidR="00366E50">
        <w:rPr>
          <w:rFonts w:ascii="Simplified Arabic" w:hAnsi="Simplified Arabic" w:cs="Simplified Arabic" w:hint="cs"/>
          <w:sz w:val="28"/>
          <w:szCs w:val="28"/>
          <w:rtl/>
          <w:lang w:bidi="ar-EG"/>
        </w:rPr>
        <w:t xml:space="preserve">إمتداده داخل الحدود المصرية؟ </w:t>
      </w:r>
      <w:r w:rsidR="007956B9">
        <w:rPr>
          <w:rFonts w:ascii="Simplified Arabic" w:hAnsi="Simplified Arabic" w:cs="Simplified Arabic" w:hint="cs"/>
          <w:sz w:val="28"/>
          <w:szCs w:val="28"/>
          <w:rtl/>
          <w:lang w:bidi="ar-EG"/>
        </w:rPr>
        <w:t>...</w:t>
      </w:r>
      <w:r w:rsidR="00366E50">
        <w:rPr>
          <w:rFonts w:ascii="Simplified Arabic" w:hAnsi="Simplified Arabic" w:cs="Simplified Arabic" w:hint="cs"/>
          <w:sz w:val="28"/>
          <w:szCs w:val="28"/>
          <w:rtl/>
          <w:lang w:bidi="ar-EG"/>
        </w:rPr>
        <w:t xml:space="preserve"> إن الإجابة على ذلك قد تأتى، </w:t>
      </w:r>
      <w:r w:rsidR="00BD47E5">
        <w:rPr>
          <w:rFonts w:ascii="Simplified Arabic" w:hAnsi="Simplified Arabic" w:cs="Simplified Arabic" w:hint="cs"/>
          <w:sz w:val="28"/>
          <w:szCs w:val="28"/>
          <w:rtl/>
          <w:lang w:bidi="ar-EG"/>
        </w:rPr>
        <w:t>و</w:t>
      </w:r>
      <w:r w:rsidR="00366E50">
        <w:rPr>
          <w:rFonts w:ascii="Simplified Arabic" w:hAnsi="Simplified Arabic" w:cs="Simplified Arabic" w:hint="cs"/>
          <w:sz w:val="28"/>
          <w:szCs w:val="28"/>
          <w:rtl/>
          <w:lang w:bidi="ar-EG"/>
        </w:rPr>
        <w:t xml:space="preserve">بالقطع، بغياب هذه الفرص أو الإحتمالات، حيث تعد روافده فى أعالى النهر خارج الحدود المصرية هى المصدر الأساسى لتدفقاته المائية، كما يعد الحيز المصرى من المناطق الجافة غير الممطرة </w:t>
      </w:r>
      <w:r w:rsidR="007956B9">
        <w:rPr>
          <w:rFonts w:ascii="Simplified Arabic" w:hAnsi="Simplified Arabic" w:cs="Simplified Arabic" w:hint="cs"/>
          <w:sz w:val="28"/>
          <w:szCs w:val="28"/>
          <w:rtl/>
          <w:lang w:bidi="ar-EG"/>
        </w:rPr>
        <w:t>...</w:t>
      </w:r>
      <w:r w:rsidR="00366E50">
        <w:rPr>
          <w:rFonts w:ascii="Simplified Arabic" w:hAnsi="Simplified Arabic" w:cs="Simplified Arabic" w:hint="cs"/>
          <w:sz w:val="28"/>
          <w:szCs w:val="28"/>
          <w:rtl/>
          <w:lang w:bidi="ar-EG"/>
        </w:rPr>
        <w:t xml:space="preserve"> ومع ذلك قد يجوز للدراسة الحالية القول بوجو</w:t>
      </w:r>
      <w:r w:rsidR="00BD47E5">
        <w:rPr>
          <w:rFonts w:ascii="Simplified Arabic" w:hAnsi="Simplified Arabic" w:cs="Simplified Arabic" w:hint="cs"/>
          <w:sz w:val="28"/>
          <w:szCs w:val="28"/>
          <w:rtl/>
          <w:lang w:bidi="ar-EG"/>
        </w:rPr>
        <w:t>د</w:t>
      </w:r>
      <w:r w:rsidR="00366E50">
        <w:rPr>
          <w:rFonts w:ascii="Simplified Arabic" w:hAnsi="Simplified Arabic" w:cs="Simplified Arabic" w:hint="cs"/>
          <w:sz w:val="28"/>
          <w:szCs w:val="28"/>
          <w:rtl/>
          <w:lang w:bidi="ar-EG"/>
        </w:rPr>
        <w:t xml:space="preserve"> هذه الإحتمالات وإن كانت بكميات محدودة وهامشية، وذلك من خلال إصطياد مياه الأمطار التى تتساقط على الجبال والتلال الموازية لنهر النيل</w:t>
      </w:r>
      <w:r w:rsidR="005A50A7">
        <w:rPr>
          <w:rFonts w:ascii="Simplified Arabic" w:hAnsi="Simplified Arabic" w:cs="Simplified Arabic" w:hint="cs"/>
          <w:sz w:val="28"/>
          <w:szCs w:val="28"/>
          <w:rtl/>
          <w:lang w:bidi="ar-EG"/>
        </w:rPr>
        <w:t xml:space="preserve"> والممتدة على طول ضفتيه الشرقية والغربية من أسوان، وحتى القاهرة، والتى تسببت فى كثير من الحالات</w:t>
      </w:r>
      <w:r w:rsidR="00413558">
        <w:rPr>
          <w:rFonts w:ascii="Simplified Arabic" w:hAnsi="Simplified Arabic" w:cs="Simplified Arabic" w:hint="cs"/>
          <w:sz w:val="28"/>
          <w:szCs w:val="28"/>
          <w:rtl/>
          <w:lang w:bidi="ar-EG"/>
        </w:rPr>
        <w:t xml:space="preserve"> فى</w:t>
      </w:r>
      <w:r w:rsidR="005A50A7">
        <w:rPr>
          <w:rFonts w:ascii="Simplified Arabic" w:hAnsi="Simplified Arabic" w:cs="Simplified Arabic" w:hint="cs"/>
          <w:sz w:val="28"/>
          <w:szCs w:val="28"/>
          <w:rtl/>
          <w:lang w:bidi="ar-EG"/>
        </w:rPr>
        <w:t xml:space="preserve"> بعض السيول التى تسبب كثير من الخسائر فى الزراعات والأرواح والمنشآت أو المساكن</w:t>
      </w:r>
      <w:r w:rsidR="007956B9">
        <w:rPr>
          <w:rFonts w:ascii="Simplified Arabic" w:hAnsi="Simplified Arabic" w:cs="Simplified Arabic" w:hint="cs"/>
          <w:sz w:val="28"/>
          <w:szCs w:val="28"/>
          <w:rtl/>
          <w:lang w:bidi="ar-EG"/>
        </w:rPr>
        <w:t>...</w:t>
      </w:r>
      <w:r w:rsidR="005A50A7">
        <w:rPr>
          <w:rFonts w:ascii="Simplified Arabic" w:hAnsi="Simplified Arabic" w:cs="Simplified Arabic" w:hint="cs"/>
          <w:sz w:val="28"/>
          <w:szCs w:val="28"/>
          <w:rtl/>
          <w:lang w:bidi="ar-EG"/>
        </w:rPr>
        <w:t xml:space="preserve"> وتعد المنطقة الواقعة من القاهرة إلى أسيوط من أكثر المناطق </w:t>
      </w:r>
      <w:r w:rsidR="00EB54A8">
        <w:rPr>
          <w:rFonts w:ascii="Simplified Arabic" w:hAnsi="Simplified Arabic" w:cs="Simplified Arabic" w:hint="cs"/>
          <w:sz w:val="28"/>
          <w:szCs w:val="28"/>
          <w:rtl/>
          <w:lang w:bidi="ar-EG"/>
        </w:rPr>
        <w:t xml:space="preserve">تعرضاً للسيول </w:t>
      </w:r>
      <w:r w:rsidR="007956B9">
        <w:rPr>
          <w:rFonts w:ascii="Simplified Arabic" w:hAnsi="Simplified Arabic" w:cs="Simplified Arabic" w:hint="cs"/>
          <w:sz w:val="28"/>
          <w:szCs w:val="28"/>
          <w:rtl/>
          <w:lang w:bidi="ar-EG"/>
        </w:rPr>
        <w:t>...</w:t>
      </w:r>
      <w:r w:rsidR="00EB54A8">
        <w:rPr>
          <w:rFonts w:ascii="Simplified Arabic" w:hAnsi="Simplified Arabic" w:cs="Simplified Arabic" w:hint="cs"/>
          <w:sz w:val="28"/>
          <w:szCs w:val="28"/>
          <w:rtl/>
          <w:lang w:bidi="ar-EG"/>
        </w:rPr>
        <w:t xml:space="preserve"> ومع المعرفة بغياب التكرارية السنوية لهذه السيول، وتباين حجم المياه بها من موقع إلى آخر أو من سنة إلى أخرى، إلا أن ذلك لا ينفى جدوى إصطياد هذه الأمطار من خلال تطوير وصيانة مخرات السيول لتصب مياهها فى مجرى النهر.  إن جدوى تطوير وصيانة هذه المخرات لا تقف عند ما يمكن تدبيره من موارد مائية للنهر، بل تشمل تجنب ما تسببه سيول هذه المخرات من خسائر فى الزراعات والمنشآت والأرواح.</w:t>
      </w:r>
    </w:p>
    <w:p w:rsidR="00EB54A8" w:rsidRDefault="00C3055B" w:rsidP="00EE1422">
      <w:pPr>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هذا وعلى ال</w:t>
      </w:r>
      <w:r w:rsidR="00EB54A8">
        <w:rPr>
          <w:rFonts w:ascii="Simplified Arabic" w:hAnsi="Simplified Arabic" w:cs="Simplified Arabic" w:hint="cs"/>
          <w:sz w:val="28"/>
          <w:szCs w:val="28"/>
          <w:rtl/>
          <w:lang w:bidi="ar-EG"/>
        </w:rPr>
        <w:t xml:space="preserve">رغم من غياب تقديرات حجم المياه المسببة لهذه السيول إلا أن حجم ما يسببه البعض منها من أضرار وخسائر فى بعض السنوات على إمتداد النهر، قد يعبر أيضاً عن حجم المياه التى يمكن أن تسبب هذه الأضرار </w:t>
      </w:r>
      <w:r w:rsidR="007956B9">
        <w:rPr>
          <w:rFonts w:ascii="Simplified Arabic" w:hAnsi="Simplified Arabic" w:cs="Simplified Arabic" w:hint="cs"/>
          <w:sz w:val="28"/>
          <w:szCs w:val="28"/>
          <w:rtl/>
          <w:lang w:bidi="ar-EG"/>
        </w:rPr>
        <w:t>...</w:t>
      </w:r>
      <w:r w:rsidR="00EB54A8">
        <w:rPr>
          <w:rFonts w:ascii="Simplified Arabic" w:hAnsi="Simplified Arabic" w:cs="Simplified Arabic" w:hint="cs"/>
          <w:sz w:val="28"/>
          <w:szCs w:val="28"/>
          <w:rtl/>
          <w:lang w:bidi="ar-EG"/>
        </w:rPr>
        <w:t xml:space="preserve"> ويتضمن الجدول رقم (</w:t>
      </w:r>
      <w:r w:rsidR="00EE1422">
        <w:rPr>
          <w:rFonts w:ascii="Simplified Arabic" w:hAnsi="Simplified Arabic" w:cs="Simplified Arabic" w:hint="cs"/>
          <w:sz w:val="28"/>
          <w:szCs w:val="28"/>
          <w:rtl/>
          <w:lang w:bidi="ar-EG"/>
        </w:rPr>
        <w:t>1-2</w:t>
      </w:r>
      <w:r w:rsidR="00EB54A8">
        <w:rPr>
          <w:rFonts w:ascii="Simplified Arabic" w:hAnsi="Simplified Arabic" w:cs="Simplified Arabic" w:hint="cs"/>
          <w:sz w:val="28"/>
          <w:szCs w:val="28"/>
          <w:rtl/>
          <w:lang w:bidi="ar-EG"/>
        </w:rPr>
        <w:t xml:space="preserve">) أمثلة مما أمكن للدراسة الحالية تجميعه </w:t>
      </w:r>
      <w:r w:rsidR="00C579EB">
        <w:rPr>
          <w:rFonts w:ascii="Simplified Arabic" w:hAnsi="Simplified Arabic" w:cs="Simplified Arabic" w:hint="cs"/>
          <w:sz w:val="28"/>
          <w:szCs w:val="28"/>
          <w:rtl/>
          <w:lang w:bidi="ar-EG"/>
        </w:rPr>
        <w:t xml:space="preserve">من أحداث السيول وأضرارها </w:t>
      </w:r>
      <w:r>
        <w:rPr>
          <w:rFonts w:ascii="Simplified Arabic" w:hAnsi="Simplified Arabic" w:cs="Simplified Arabic" w:hint="cs"/>
          <w:sz w:val="28"/>
          <w:szCs w:val="28"/>
          <w:rtl/>
          <w:lang w:bidi="ar-EG"/>
        </w:rPr>
        <w:t xml:space="preserve"> فى بعض السنوات والمناطق على إمتداد طول النهر من أسوان إلى القاهرة، وعلى الرغم من أن هذه الأمثلة لا تعد حصراً لأعداد السيول</w:t>
      </w:r>
      <w:r w:rsidR="00053A2C">
        <w:rPr>
          <w:rFonts w:ascii="Simplified Arabic" w:hAnsi="Simplified Arabic" w:cs="Simplified Arabic" w:hint="cs"/>
          <w:sz w:val="28"/>
          <w:szCs w:val="28"/>
          <w:rtl/>
          <w:lang w:bidi="ar-EG"/>
        </w:rPr>
        <w:t xml:space="preserve"> وتكراريتها على طول مجرى النهر </w:t>
      </w:r>
      <w:r w:rsidR="00053A2C">
        <w:rPr>
          <w:rFonts w:ascii="Simplified Arabic" w:hAnsi="Simplified Arabic" w:cs="Simplified Arabic" w:hint="cs"/>
          <w:sz w:val="28"/>
          <w:szCs w:val="28"/>
          <w:rtl/>
          <w:lang w:bidi="ar-EG"/>
        </w:rPr>
        <w:lastRenderedPageBreak/>
        <w:t xml:space="preserve">فى هذه المناطق، ومع الإعتراف </w:t>
      </w:r>
      <w:r w:rsidR="00700404">
        <w:rPr>
          <w:rFonts w:ascii="Simplified Arabic" w:hAnsi="Simplified Arabic" w:cs="Simplified Arabic" w:hint="cs"/>
          <w:sz w:val="28"/>
          <w:szCs w:val="28"/>
          <w:rtl/>
          <w:lang w:bidi="ar-EG"/>
        </w:rPr>
        <w:t>بهامشية</w:t>
      </w:r>
      <w:r w:rsidR="00053A2C">
        <w:rPr>
          <w:rFonts w:ascii="Simplified Arabic" w:hAnsi="Simplified Arabic" w:cs="Simplified Arabic" w:hint="cs"/>
          <w:sz w:val="28"/>
          <w:szCs w:val="28"/>
          <w:rtl/>
          <w:lang w:bidi="ar-EG"/>
        </w:rPr>
        <w:t xml:space="preserve"> ما يمكن أن تضيفه إلى التدفقات المائية به، إلا أن وجود العجز المائى وتوقعاته المستقبلية تفرض أهمية إستغلال هذه الإحتمالات فى تنمية تدفقاته المائية .</w:t>
      </w:r>
    </w:p>
    <w:p w:rsidR="00053A2C" w:rsidRPr="00041509" w:rsidRDefault="00376B06" w:rsidP="00AF7E2A">
      <w:pPr>
        <w:pStyle w:val="Heading1"/>
        <w:rPr>
          <w:rFonts w:ascii="Simplified Arabic" w:hAnsi="Simplified Arabic" w:cs="Simplified Arabic"/>
          <w:b w:val="0"/>
          <w:bCs w:val="0"/>
          <w:color w:val="auto"/>
          <w:sz w:val="32"/>
          <w:szCs w:val="32"/>
          <w:rtl/>
          <w:lang w:bidi="ar-EG"/>
        </w:rPr>
      </w:pPr>
      <w:r>
        <w:rPr>
          <w:rFonts w:ascii="Simplified Arabic" w:hAnsi="Simplified Arabic" w:cs="Simplified Arabic" w:hint="cs"/>
          <w:color w:val="auto"/>
          <w:sz w:val="32"/>
          <w:szCs w:val="32"/>
          <w:rtl/>
          <w:lang w:bidi="ar-EG"/>
        </w:rPr>
        <w:t>1-2</w:t>
      </w:r>
      <w:r w:rsidR="00053A2C" w:rsidRPr="00041509">
        <w:rPr>
          <w:rFonts w:ascii="Simplified Arabic" w:hAnsi="Simplified Arabic" w:cs="Simplified Arabic" w:hint="cs"/>
          <w:color w:val="auto"/>
          <w:sz w:val="32"/>
          <w:szCs w:val="32"/>
          <w:rtl/>
          <w:lang w:bidi="ar-EG"/>
        </w:rPr>
        <w:tab/>
      </w:r>
      <w:r w:rsidR="00053A2C" w:rsidRPr="00041509">
        <w:rPr>
          <w:rFonts w:ascii="Simplified Arabic" w:hAnsi="Simplified Arabic" w:cs="Simplified Arabic" w:hint="cs"/>
          <w:color w:val="auto"/>
          <w:sz w:val="32"/>
          <w:szCs w:val="32"/>
          <w:u w:val="single"/>
          <w:rtl/>
          <w:lang w:bidi="ar-EG"/>
        </w:rPr>
        <w:t>المياه الجوفية</w:t>
      </w:r>
      <w:r w:rsidR="00053A2C" w:rsidRPr="00041509">
        <w:rPr>
          <w:rFonts w:ascii="Simplified Arabic" w:hAnsi="Simplified Arabic" w:cs="Simplified Arabic" w:hint="cs"/>
          <w:color w:val="auto"/>
          <w:sz w:val="32"/>
          <w:szCs w:val="32"/>
          <w:rtl/>
          <w:lang w:bidi="ar-EG"/>
        </w:rPr>
        <w:t xml:space="preserve"> :</w:t>
      </w:r>
    </w:p>
    <w:p w:rsidR="009631AB" w:rsidRDefault="00053A2C" w:rsidP="00950CDD">
      <w:pPr>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تعد </w:t>
      </w:r>
      <w:r w:rsidR="004009DC">
        <w:rPr>
          <w:rFonts w:ascii="Simplified Arabic" w:hAnsi="Simplified Arabic" w:cs="Simplified Arabic" w:hint="cs"/>
          <w:sz w:val="28"/>
          <w:szCs w:val="28"/>
          <w:rtl/>
          <w:lang w:bidi="ar-EG"/>
        </w:rPr>
        <w:t>المياه الجوفي</w:t>
      </w:r>
      <w:r w:rsidR="00174876">
        <w:rPr>
          <w:rFonts w:ascii="Simplified Arabic" w:hAnsi="Simplified Arabic" w:cs="Simplified Arabic" w:hint="cs"/>
          <w:sz w:val="28"/>
          <w:szCs w:val="28"/>
          <w:rtl/>
          <w:lang w:bidi="ar-EG"/>
        </w:rPr>
        <w:t>ة من المصادر</w:t>
      </w:r>
      <w:r>
        <w:rPr>
          <w:rFonts w:ascii="Simplified Arabic" w:hAnsi="Simplified Arabic" w:cs="Simplified Arabic" w:hint="cs"/>
          <w:sz w:val="28"/>
          <w:szCs w:val="28"/>
          <w:rtl/>
          <w:lang w:bidi="ar-EG"/>
        </w:rPr>
        <w:t xml:space="preserve"> التقليدية للمياه، والتى </w:t>
      </w:r>
      <w:r w:rsidR="004009DC">
        <w:rPr>
          <w:rFonts w:ascii="Simplified Arabic" w:hAnsi="Simplified Arabic" w:cs="Simplified Arabic" w:hint="cs"/>
          <w:sz w:val="28"/>
          <w:szCs w:val="28"/>
          <w:rtl/>
          <w:lang w:bidi="ar-EG"/>
        </w:rPr>
        <w:t>تصنف</w:t>
      </w:r>
      <w:r>
        <w:rPr>
          <w:rFonts w:ascii="Simplified Arabic" w:hAnsi="Simplified Arabic" w:cs="Simplified Arabic" w:hint="cs"/>
          <w:sz w:val="28"/>
          <w:szCs w:val="28"/>
          <w:rtl/>
          <w:lang w:bidi="ar-EG"/>
        </w:rPr>
        <w:t xml:space="preserve"> بدورها إلى مصادر متجددة وأخرى غير متجددة، كما أن هناك منها ما يصنف على أن</w:t>
      </w:r>
      <w:r w:rsidR="004009DC">
        <w:rPr>
          <w:rFonts w:ascii="Simplified Arabic" w:hAnsi="Simplified Arabic" w:cs="Simplified Arabic" w:hint="cs"/>
          <w:sz w:val="28"/>
          <w:szCs w:val="28"/>
          <w:rtl/>
          <w:lang w:bidi="ar-EG"/>
        </w:rPr>
        <w:t>ها</w:t>
      </w:r>
      <w:r>
        <w:rPr>
          <w:rFonts w:ascii="Simplified Arabic" w:hAnsi="Simplified Arabic" w:cs="Simplified Arabic" w:hint="cs"/>
          <w:sz w:val="28"/>
          <w:szCs w:val="28"/>
          <w:rtl/>
          <w:lang w:bidi="ar-EG"/>
        </w:rPr>
        <w:t xml:space="preserve"> مياه عذبة، وأخرى </w:t>
      </w:r>
      <w:r w:rsidR="004009DC">
        <w:rPr>
          <w:rFonts w:ascii="Simplified Arabic" w:hAnsi="Simplified Arabic" w:cs="Simplified Arabic" w:hint="cs"/>
          <w:sz w:val="28"/>
          <w:szCs w:val="28"/>
          <w:rtl/>
          <w:lang w:bidi="ar-EG"/>
        </w:rPr>
        <w:t>تصن</w:t>
      </w:r>
      <w:r>
        <w:rPr>
          <w:rFonts w:ascii="Simplified Arabic" w:hAnsi="Simplified Arabic" w:cs="Simplified Arabic" w:hint="cs"/>
          <w:sz w:val="28"/>
          <w:szCs w:val="28"/>
          <w:rtl/>
          <w:lang w:bidi="ar-EG"/>
        </w:rPr>
        <w:t>ف إلى مياه مالحة</w:t>
      </w:r>
      <w:r w:rsidR="004009DC">
        <w:rPr>
          <w:rFonts w:ascii="Simplified Arabic" w:hAnsi="Simplified Arabic" w:cs="Simplified Arabic" w:hint="cs"/>
          <w:sz w:val="28"/>
          <w:szCs w:val="28"/>
          <w:rtl/>
          <w:lang w:bidi="ar-EG"/>
        </w:rPr>
        <w:t xml:space="preserve"> بدرجات متباينة وفقاً لنسبة الملوحة بها.</w:t>
      </w:r>
    </w:p>
    <w:p w:rsidR="00F468FB" w:rsidRDefault="00F468FB" w:rsidP="00950CDD">
      <w:pPr>
        <w:ind w:firstLine="720"/>
        <w:jc w:val="lowKashida"/>
        <w:rPr>
          <w:rFonts w:ascii="Simplified Arabic" w:hAnsi="Simplified Arabic" w:cs="Simplified Arabic"/>
          <w:sz w:val="28"/>
          <w:szCs w:val="28"/>
          <w:rtl/>
          <w:lang w:bidi="ar-EG"/>
        </w:rPr>
      </w:pPr>
    </w:p>
    <w:p w:rsidR="009631AB" w:rsidRPr="00EB7B55" w:rsidRDefault="009631AB" w:rsidP="005A3A53">
      <w:pPr>
        <w:jc w:val="center"/>
        <w:rPr>
          <w:rFonts w:ascii="Simplified Arabic" w:hAnsi="Simplified Arabic" w:cs="Simplified Arabic"/>
          <w:sz w:val="28"/>
          <w:szCs w:val="28"/>
          <w:rtl/>
          <w:lang w:bidi="ar-EG"/>
        </w:rPr>
      </w:pPr>
      <w:r w:rsidRPr="00EB7B55">
        <w:rPr>
          <w:rFonts w:ascii="Simplified Arabic" w:hAnsi="Simplified Arabic" w:cs="Simplified Arabic" w:hint="cs"/>
          <w:sz w:val="28"/>
          <w:szCs w:val="28"/>
          <w:rtl/>
          <w:lang w:bidi="ar-EG"/>
        </w:rPr>
        <w:t>جدول رقم (</w:t>
      </w:r>
      <w:r w:rsidR="005A3A53">
        <w:rPr>
          <w:rFonts w:ascii="Simplified Arabic" w:hAnsi="Simplified Arabic" w:cs="Simplified Arabic" w:hint="cs"/>
          <w:sz w:val="28"/>
          <w:szCs w:val="28"/>
          <w:rtl/>
          <w:lang w:bidi="ar-EG"/>
        </w:rPr>
        <w:t>1-2</w:t>
      </w:r>
      <w:r w:rsidRPr="00EB7B55">
        <w:rPr>
          <w:rFonts w:ascii="Simplified Arabic" w:hAnsi="Simplified Arabic" w:cs="Simplified Arabic" w:hint="cs"/>
          <w:sz w:val="28"/>
          <w:szCs w:val="28"/>
          <w:rtl/>
          <w:lang w:bidi="ar-EG"/>
        </w:rPr>
        <w:t>)</w:t>
      </w:r>
      <w:r w:rsidR="00D148CB">
        <w:rPr>
          <w:rFonts w:ascii="Simplified Arabic" w:hAnsi="Simplified Arabic" w:cs="Simplified Arabic"/>
          <w:sz w:val="28"/>
          <w:szCs w:val="28"/>
          <w:lang w:bidi="ar-EG"/>
        </w:rPr>
        <w:t>:</w:t>
      </w:r>
      <w:r w:rsidRPr="00EB7B55">
        <w:rPr>
          <w:rFonts w:ascii="Simplified Arabic" w:hAnsi="Simplified Arabic" w:cs="Simplified Arabic" w:hint="cs"/>
          <w:sz w:val="28"/>
          <w:szCs w:val="28"/>
          <w:rtl/>
          <w:lang w:bidi="ar-EG"/>
        </w:rPr>
        <w:t xml:space="preserve"> أمثلة من أحداث السيول وأضرارها فى بعض</w:t>
      </w:r>
    </w:p>
    <w:p w:rsidR="009631AB" w:rsidRPr="009631AB" w:rsidRDefault="009631AB" w:rsidP="009631AB">
      <w:pPr>
        <w:jc w:val="center"/>
        <w:rPr>
          <w:rFonts w:ascii="Simplified Arabic" w:hAnsi="Simplified Arabic" w:cs="Simplified Arabic"/>
          <w:b/>
          <w:bCs/>
          <w:sz w:val="28"/>
          <w:szCs w:val="28"/>
          <w:rtl/>
          <w:lang w:bidi="ar-EG"/>
        </w:rPr>
      </w:pPr>
      <w:r w:rsidRPr="00EB7B55">
        <w:rPr>
          <w:rFonts w:ascii="Simplified Arabic" w:hAnsi="Simplified Arabic" w:cs="Simplified Arabic" w:hint="cs"/>
          <w:sz w:val="28"/>
          <w:szCs w:val="28"/>
          <w:rtl/>
          <w:lang w:bidi="ar-EG"/>
        </w:rPr>
        <w:t>السنوات وفى بعض مناطق وادى النيل من القاهرة إلى أسوان</w:t>
      </w:r>
    </w:p>
    <w:tbl>
      <w:tblPr>
        <w:tblStyle w:val="TableGrid"/>
        <w:bidiVisual/>
        <w:tblW w:w="9036" w:type="dxa"/>
        <w:tblLook w:val="01E0" w:firstRow="1" w:lastRow="1" w:firstColumn="1" w:lastColumn="1" w:noHBand="0" w:noVBand="0"/>
      </w:tblPr>
      <w:tblGrid>
        <w:gridCol w:w="2300"/>
        <w:gridCol w:w="1440"/>
        <w:gridCol w:w="5296"/>
      </w:tblGrid>
      <w:tr w:rsidR="009631AB" w:rsidRPr="009631AB" w:rsidTr="00696EA1">
        <w:tc>
          <w:tcPr>
            <w:tcW w:w="2300" w:type="dxa"/>
            <w:tcBorders>
              <w:bottom w:val="single" w:sz="4" w:space="0" w:color="auto"/>
            </w:tcBorders>
          </w:tcPr>
          <w:p w:rsidR="009631AB" w:rsidRPr="009631AB" w:rsidRDefault="009631AB" w:rsidP="00EE30D2">
            <w:pPr>
              <w:jc w:val="center"/>
              <w:rPr>
                <w:rFonts w:ascii="Simplified Arabic" w:hAnsi="Simplified Arabic" w:cs="Simplified Arabic"/>
                <w:b/>
                <w:bCs/>
                <w:rtl/>
                <w:lang w:bidi="ar-EG"/>
              </w:rPr>
            </w:pPr>
            <w:r w:rsidRPr="009631AB">
              <w:rPr>
                <w:rFonts w:ascii="Simplified Arabic" w:hAnsi="Simplified Arabic" w:cs="Simplified Arabic" w:hint="cs"/>
                <w:b/>
                <w:bCs/>
                <w:rtl/>
                <w:lang w:bidi="ar-EG"/>
              </w:rPr>
              <w:t>المناطق</w:t>
            </w:r>
          </w:p>
        </w:tc>
        <w:tc>
          <w:tcPr>
            <w:tcW w:w="1440" w:type="dxa"/>
            <w:tcBorders>
              <w:bottom w:val="single" w:sz="4" w:space="0" w:color="auto"/>
            </w:tcBorders>
          </w:tcPr>
          <w:p w:rsidR="009631AB" w:rsidRPr="009631AB" w:rsidRDefault="009631AB" w:rsidP="00EE30D2">
            <w:pPr>
              <w:jc w:val="center"/>
              <w:rPr>
                <w:rFonts w:ascii="Simplified Arabic" w:hAnsi="Simplified Arabic" w:cs="Simplified Arabic"/>
                <w:b/>
                <w:bCs/>
                <w:rtl/>
                <w:lang w:bidi="ar-EG"/>
              </w:rPr>
            </w:pPr>
            <w:r w:rsidRPr="009631AB">
              <w:rPr>
                <w:rFonts w:ascii="Simplified Arabic" w:hAnsi="Simplified Arabic" w:cs="Simplified Arabic" w:hint="cs"/>
                <w:b/>
                <w:bCs/>
                <w:rtl/>
                <w:lang w:bidi="ar-EG"/>
              </w:rPr>
              <w:t>السنوات</w:t>
            </w:r>
          </w:p>
        </w:tc>
        <w:tc>
          <w:tcPr>
            <w:tcW w:w="5296" w:type="dxa"/>
            <w:tcBorders>
              <w:bottom w:val="single" w:sz="4" w:space="0" w:color="auto"/>
            </w:tcBorders>
          </w:tcPr>
          <w:p w:rsidR="009631AB" w:rsidRPr="009631AB" w:rsidRDefault="009631AB" w:rsidP="00EE30D2">
            <w:pPr>
              <w:jc w:val="center"/>
              <w:rPr>
                <w:rFonts w:ascii="Simplified Arabic" w:hAnsi="Simplified Arabic" w:cs="Simplified Arabic"/>
                <w:b/>
                <w:bCs/>
                <w:rtl/>
                <w:lang w:bidi="ar-EG"/>
              </w:rPr>
            </w:pPr>
            <w:r w:rsidRPr="009631AB">
              <w:rPr>
                <w:rFonts w:ascii="Simplified Arabic" w:hAnsi="Simplified Arabic" w:cs="Simplified Arabic" w:hint="cs"/>
                <w:b/>
                <w:bCs/>
                <w:rtl/>
                <w:lang w:bidi="ar-EG"/>
              </w:rPr>
              <w:t>الأضرار والخسائر</w:t>
            </w:r>
          </w:p>
        </w:tc>
      </w:tr>
      <w:tr w:rsidR="009631AB" w:rsidRPr="009631AB" w:rsidTr="00696EA1">
        <w:tc>
          <w:tcPr>
            <w:tcW w:w="2300" w:type="dxa"/>
            <w:tcBorders>
              <w:bottom w:val="nil"/>
            </w:tcBorders>
          </w:tcPr>
          <w:p w:rsidR="009631AB" w:rsidRPr="00036D51" w:rsidRDefault="009631AB" w:rsidP="009631AB">
            <w:pPr>
              <w:jc w:val="lowKashida"/>
              <w:rPr>
                <w:rFonts w:ascii="Simplified Arabic" w:hAnsi="Simplified Arabic" w:cs="Simplified Arabic"/>
                <w:b/>
                <w:bCs/>
                <w:rtl/>
                <w:lang w:bidi="ar-EG"/>
              </w:rPr>
            </w:pPr>
            <w:r w:rsidRPr="00036D51">
              <w:rPr>
                <w:rFonts w:ascii="Simplified Arabic" w:hAnsi="Simplified Arabic" w:cs="Simplified Arabic" w:hint="cs"/>
                <w:b/>
                <w:bCs/>
                <w:rtl/>
                <w:lang w:bidi="ar-EG"/>
              </w:rPr>
              <w:t xml:space="preserve">1- </w:t>
            </w:r>
            <w:r w:rsidRPr="00036D51">
              <w:rPr>
                <w:rFonts w:ascii="Simplified Arabic" w:hAnsi="Simplified Arabic" w:cs="Simplified Arabic" w:hint="cs"/>
                <w:b/>
                <w:bCs/>
                <w:u w:val="single"/>
                <w:rtl/>
                <w:lang w:bidi="ar-EG"/>
              </w:rPr>
              <w:t xml:space="preserve">القاهرة </w:t>
            </w:r>
            <w:r w:rsidRPr="00036D51">
              <w:rPr>
                <w:rFonts w:ascii="Simplified Arabic" w:hAnsi="Simplified Arabic" w:cs="Simplified Arabic"/>
                <w:b/>
                <w:bCs/>
                <w:u w:val="single"/>
                <w:rtl/>
                <w:lang w:bidi="ar-EG"/>
              </w:rPr>
              <w:t>–</w:t>
            </w:r>
            <w:r w:rsidRPr="00036D51">
              <w:rPr>
                <w:rFonts w:ascii="Simplified Arabic" w:hAnsi="Simplified Arabic" w:cs="Simplified Arabic" w:hint="cs"/>
                <w:b/>
                <w:bCs/>
                <w:u w:val="single"/>
                <w:rtl/>
                <w:lang w:bidi="ar-EG"/>
              </w:rPr>
              <w:t xml:space="preserve"> أسيوط</w:t>
            </w:r>
            <w:r w:rsidRPr="00036D51">
              <w:rPr>
                <w:rFonts w:ascii="Simplified Arabic" w:hAnsi="Simplified Arabic" w:cs="Simplified Arabic" w:hint="cs"/>
                <w:b/>
                <w:bCs/>
                <w:rtl/>
                <w:lang w:bidi="ar-EG"/>
              </w:rPr>
              <w:t xml:space="preserve"> :</w:t>
            </w:r>
          </w:p>
        </w:tc>
        <w:tc>
          <w:tcPr>
            <w:tcW w:w="1440" w:type="dxa"/>
            <w:tcBorders>
              <w:bottom w:val="nil"/>
            </w:tcBorders>
          </w:tcPr>
          <w:p w:rsidR="009631AB" w:rsidRPr="009631AB" w:rsidRDefault="009631AB" w:rsidP="009631AB">
            <w:pPr>
              <w:jc w:val="lowKashida"/>
              <w:rPr>
                <w:rFonts w:ascii="Simplified Arabic" w:hAnsi="Simplified Arabic" w:cs="Simplified Arabic"/>
                <w:rtl/>
                <w:lang w:bidi="ar-EG"/>
              </w:rPr>
            </w:pPr>
          </w:p>
        </w:tc>
        <w:tc>
          <w:tcPr>
            <w:tcW w:w="5296" w:type="dxa"/>
            <w:tcBorders>
              <w:bottom w:val="nil"/>
            </w:tcBorders>
          </w:tcPr>
          <w:p w:rsidR="009631AB" w:rsidRPr="009631AB" w:rsidRDefault="009631AB" w:rsidP="009631AB">
            <w:pPr>
              <w:jc w:val="lowKashida"/>
              <w:rPr>
                <w:rFonts w:ascii="Simplified Arabic" w:hAnsi="Simplified Arabic" w:cs="Simplified Arabic"/>
                <w:rtl/>
                <w:lang w:bidi="ar-EG"/>
              </w:rPr>
            </w:pPr>
          </w:p>
        </w:tc>
      </w:tr>
      <w:tr w:rsidR="009631AB" w:rsidRPr="009631AB" w:rsidTr="00696EA1">
        <w:tc>
          <w:tcPr>
            <w:tcW w:w="2300" w:type="dxa"/>
            <w:tcBorders>
              <w:top w:val="nil"/>
              <w:bottom w:val="nil"/>
            </w:tcBorders>
          </w:tcPr>
          <w:p w:rsidR="009631AB" w:rsidRPr="009631AB" w:rsidRDefault="009631AB" w:rsidP="009631AB">
            <w:pPr>
              <w:jc w:val="lowKashida"/>
              <w:rPr>
                <w:rFonts w:ascii="Simplified Arabic" w:hAnsi="Simplified Arabic" w:cs="Simplified Arabic"/>
                <w:rtl/>
                <w:lang w:bidi="ar-EG"/>
              </w:rPr>
            </w:pPr>
            <w:r>
              <w:rPr>
                <w:rFonts w:ascii="Simplified Arabic" w:hAnsi="Simplified Arabic" w:cs="Simplified Arabic" w:hint="cs"/>
                <w:rtl/>
                <w:lang w:bidi="ar-EG"/>
              </w:rPr>
              <w:t>- جنوب الجيزة</w:t>
            </w:r>
          </w:p>
        </w:tc>
        <w:tc>
          <w:tcPr>
            <w:tcW w:w="1440" w:type="dxa"/>
            <w:tcBorders>
              <w:top w:val="nil"/>
              <w:bottom w:val="nil"/>
            </w:tcBorders>
          </w:tcPr>
          <w:p w:rsidR="009631AB" w:rsidRPr="009631AB" w:rsidRDefault="009631AB" w:rsidP="00EE30D2">
            <w:pPr>
              <w:jc w:val="center"/>
              <w:rPr>
                <w:rFonts w:ascii="Simplified Arabic" w:hAnsi="Simplified Arabic" w:cs="Simplified Arabic"/>
                <w:rtl/>
                <w:lang w:bidi="ar-EG"/>
              </w:rPr>
            </w:pPr>
            <w:r>
              <w:rPr>
                <w:rFonts w:ascii="Simplified Arabic" w:hAnsi="Simplified Arabic" w:cs="Simplified Arabic" w:hint="cs"/>
                <w:rtl/>
                <w:lang w:bidi="ar-EG"/>
              </w:rPr>
              <w:t>23/2/1982</w:t>
            </w:r>
          </w:p>
        </w:tc>
        <w:tc>
          <w:tcPr>
            <w:tcW w:w="5296" w:type="dxa"/>
            <w:tcBorders>
              <w:top w:val="nil"/>
              <w:bottom w:val="nil"/>
            </w:tcBorders>
          </w:tcPr>
          <w:p w:rsidR="009631AB" w:rsidRPr="009631AB" w:rsidRDefault="009631AB" w:rsidP="009631AB">
            <w:pPr>
              <w:jc w:val="lowKashida"/>
              <w:rPr>
                <w:rFonts w:ascii="Simplified Arabic" w:hAnsi="Simplified Arabic" w:cs="Simplified Arabic"/>
                <w:rtl/>
                <w:lang w:bidi="ar-EG"/>
              </w:rPr>
            </w:pPr>
            <w:r>
              <w:rPr>
                <w:rFonts w:ascii="Simplified Arabic" w:hAnsi="Simplified Arabic" w:cs="Simplified Arabic" w:hint="cs"/>
                <w:rtl/>
                <w:lang w:bidi="ar-EG"/>
              </w:rPr>
              <w:t xml:space="preserve">تدمير 180 منزل </w:t>
            </w:r>
            <w:r>
              <w:rPr>
                <w:rFonts w:ascii="Simplified Arabic" w:hAnsi="Simplified Arabic" w:cs="Simplified Arabic"/>
                <w:rtl/>
                <w:lang w:bidi="ar-EG"/>
              </w:rPr>
              <w:t>–</w:t>
            </w:r>
            <w:r>
              <w:rPr>
                <w:rFonts w:ascii="Simplified Arabic" w:hAnsi="Simplified Arabic" w:cs="Simplified Arabic" w:hint="cs"/>
                <w:rtl/>
                <w:lang w:bidi="ar-EG"/>
              </w:rPr>
              <w:t xml:space="preserve"> تلف زراعات وماشية </w:t>
            </w:r>
            <w:r>
              <w:rPr>
                <w:rFonts w:ascii="Simplified Arabic" w:hAnsi="Simplified Arabic" w:cs="Simplified Arabic"/>
                <w:rtl/>
                <w:lang w:bidi="ar-EG"/>
              </w:rPr>
              <w:t>–</w:t>
            </w:r>
            <w:r>
              <w:rPr>
                <w:rFonts w:ascii="Simplified Arabic" w:hAnsi="Simplified Arabic" w:cs="Simplified Arabic" w:hint="cs"/>
                <w:rtl/>
                <w:lang w:bidi="ar-EG"/>
              </w:rPr>
              <w:t xml:space="preserve"> خسائر وأضرار </w:t>
            </w:r>
            <w:r w:rsidR="0034340F">
              <w:rPr>
                <w:rFonts w:ascii="Simplified Arabic" w:hAnsi="Simplified Arabic" w:cs="Simplified Arabic" w:hint="cs"/>
                <w:rtl/>
                <w:lang w:bidi="ar-EG"/>
              </w:rPr>
              <w:t>لنحو 1500 مواطن .</w:t>
            </w:r>
          </w:p>
        </w:tc>
      </w:tr>
      <w:tr w:rsidR="009631AB" w:rsidRPr="009631AB" w:rsidTr="00696EA1">
        <w:tc>
          <w:tcPr>
            <w:tcW w:w="2300" w:type="dxa"/>
            <w:tcBorders>
              <w:top w:val="nil"/>
              <w:bottom w:val="nil"/>
            </w:tcBorders>
          </w:tcPr>
          <w:p w:rsidR="009631AB" w:rsidRPr="009631AB" w:rsidRDefault="0034340F" w:rsidP="009631AB">
            <w:pPr>
              <w:jc w:val="lowKashida"/>
              <w:rPr>
                <w:rFonts w:ascii="Simplified Arabic" w:hAnsi="Simplified Arabic" w:cs="Simplified Arabic"/>
                <w:rtl/>
                <w:lang w:bidi="ar-EG"/>
              </w:rPr>
            </w:pPr>
            <w:r>
              <w:rPr>
                <w:rFonts w:ascii="Simplified Arabic" w:hAnsi="Simplified Arabic" w:cs="Simplified Arabic" w:hint="cs"/>
                <w:rtl/>
                <w:lang w:bidi="ar-EG"/>
              </w:rPr>
              <w:t>- محافظتى المنيا، وأسيوط</w:t>
            </w:r>
          </w:p>
        </w:tc>
        <w:tc>
          <w:tcPr>
            <w:tcW w:w="1440" w:type="dxa"/>
            <w:tcBorders>
              <w:top w:val="nil"/>
              <w:bottom w:val="nil"/>
            </w:tcBorders>
          </w:tcPr>
          <w:p w:rsidR="009631AB" w:rsidRPr="009631AB" w:rsidRDefault="0034340F" w:rsidP="00EE30D2">
            <w:pPr>
              <w:jc w:val="center"/>
              <w:rPr>
                <w:rFonts w:ascii="Simplified Arabic" w:hAnsi="Simplified Arabic" w:cs="Simplified Arabic"/>
                <w:rtl/>
                <w:lang w:bidi="ar-EG"/>
              </w:rPr>
            </w:pPr>
            <w:r>
              <w:rPr>
                <w:rFonts w:ascii="Simplified Arabic" w:hAnsi="Simplified Arabic" w:cs="Simplified Arabic" w:hint="cs"/>
                <w:rtl/>
                <w:lang w:bidi="ar-EG"/>
              </w:rPr>
              <w:t>22/12/1975</w:t>
            </w:r>
          </w:p>
        </w:tc>
        <w:tc>
          <w:tcPr>
            <w:tcW w:w="5296" w:type="dxa"/>
            <w:tcBorders>
              <w:top w:val="nil"/>
              <w:bottom w:val="nil"/>
            </w:tcBorders>
          </w:tcPr>
          <w:p w:rsidR="009631AB" w:rsidRPr="009631AB" w:rsidRDefault="0034340F" w:rsidP="009631AB">
            <w:pPr>
              <w:jc w:val="lowKashida"/>
              <w:rPr>
                <w:rFonts w:ascii="Simplified Arabic" w:hAnsi="Simplified Arabic" w:cs="Simplified Arabic"/>
                <w:rtl/>
                <w:lang w:bidi="ar-EG"/>
              </w:rPr>
            </w:pPr>
            <w:r>
              <w:rPr>
                <w:rFonts w:ascii="Simplified Arabic" w:hAnsi="Simplified Arabic" w:cs="Simplified Arabic" w:hint="cs"/>
                <w:rtl/>
                <w:lang w:bidi="ar-EG"/>
              </w:rPr>
              <w:t>ارتفاع المياه فى بحر يوسف حوالى 50سم، وغرق 12 قرية.</w:t>
            </w:r>
          </w:p>
        </w:tc>
      </w:tr>
      <w:tr w:rsidR="009631AB" w:rsidRPr="009631AB" w:rsidTr="00696EA1">
        <w:tc>
          <w:tcPr>
            <w:tcW w:w="2300" w:type="dxa"/>
            <w:tcBorders>
              <w:top w:val="nil"/>
              <w:bottom w:val="nil"/>
            </w:tcBorders>
          </w:tcPr>
          <w:p w:rsidR="009631AB" w:rsidRPr="009631AB" w:rsidRDefault="009631AB" w:rsidP="009631AB">
            <w:pPr>
              <w:jc w:val="lowKashida"/>
              <w:rPr>
                <w:rFonts w:ascii="Simplified Arabic" w:hAnsi="Simplified Arabic" w:cs="Simplified Arabic"/>
                <w:rtl/>
                <w:lang w:bidi="ar-EG"/>
              </w:rPr>
            </w:pPr>
          </w:p>
        </w:tc>
        <w:tc>
          <w:tcPr>
            <w:tcW w:w="1440" w:type="dxa"/>
            <w:tcBorders>
              <w:top w:val="nil"/>
              <w:bottom w:val="nil"/>
            </w:tcBorders>
          </w:tcPr>
          <w:p w:rsidR="009631AB" w:rsidRPr="009631AB" w:rsidRDefault="0034340F" w:rsidP="00EE30D2">
            <w:pPr>
              <w:jc w:val="center"/>
              <w:rPr>
                <w:rFonts w:ascii="Simplified Arabic" w:hAnsi="Simplified Arabic" w:cs="Simplified Arabic"/>
                <w:rtl/>
                <w:lang w:bidi="ar-EG"/>
              </w:rPr>
            </w:pPr>
            <w:r>
              <w:rPr>
                <w:rFonts w:ascii="Simplified Arabic" w:hAnsi="Simplified Arabic" w:cs="Simplified Arabic" w:hint="cs"/>
                <w:rtl/>
                <w:lang w:bidi="ar-EG"/>
              </w:rPr>
              <w:t>1994</w:t>
            </w:r>
          </w:p>
        </w:tc>
        <w:tc>
          <w:tcPr>
            <w:tcW w:w="5296" w:type="dxa"/>
            <w:tcBorders>
              <w:top w:val="nil"/>
              <w:bottom w:val="nil"/>
            </w:tcBorders>
          </w:tcPr>
          <w:p w:rsidR="009631AB" w:rsidRPr="009631AB" w:rsidRDefault="0034340F" w:rsidP="002824DD">
            <w:pPr>
              <w:jc w:val="lowKashida"/>
              <w:rPr>
                <w:rFonts w:ascii="Simplified Arabic" w:hAnsi="Simplified Arabic" w:cs="Simplified Arabic"/>
                <w:rtl/>
                <w:lang w:bidi="ar-EG"/>
              </w:rPr>
            </w:pPr>
            <w:r>
              <w:rPr>
                <w:rFonts w:ascii="Simplified Arabic" w:hAnsi="Simplified Arabic" w:cs="Simplified Arabic" w:hint="cs"/>
                <w:rtl/>
                <w:lang w:bidi="ar-EG"/>
              </w:rPr>
              <w:t>خسائر كبيرة فى الأرواح والمزروعات حيث بلغت القرى المتضررة فى محافظة أسيوط 10 قرى، والمساحة المضارة</w:t>
            </w:r>
            <w:r w:rsidR="00B57300">
              <w:rPr>
                <w:rFonts w:ascii="Simplified Arabic" w:hAnsi="Simplified Arabic" w:cs="Simplified Arabic" w:hint="cs"/>
                <w:rtl/>
                <w:lang w:bidi="ar-EG"/>
              </w:rPr>
              <w:t xml:space="preserve"> 13,160 ألف فدان، كما بلغ عدد المساكن المنهارة والمتص</w:t>
            </w:r>
            <w:r w:rsidR="002824DD">
              <w:rPr>
                <w:rFonts w:ascii="Simplified Arabic" w:hAnsi="Simplified Arabic" w:cs="Simplified Arabic" w:hint="cs"/>
                <w:rtl/>
                <w:lang w:bidi="ar-EG"/>
              </w:rPr>
              <w:t>دعة</w:t>
            </w:r>
            <w:r w:rsidR="00B57300">
              <w:rPr>
                <w:rFonts w:ascii="Simplified Arabic" w:hAnsi="Simplified Arabic" w:cs="Simplified Arabic" w:hint="cs"/>
                <w:rtl/>
                <w:lang w:bidi="ar-EG"/>
              </w:rPr>
              <w:t xml:space="preserve"> نحو 6054 مسكن، ومدارس، ومساجد .</w:t>
            </w:r>
          </w:p>
        </w:tc>
      </w:tr>
      <w:tr w:rsidR="009631AB" w:rsidRPr="009631AB" w:rsidTr="00696EA1">
        <w:tc>
          <w:tcPr>
            <w:tcW w:w="2300" w:type="dxa"/>
            <w:tcBorders>
              <w:top w:val="nil"/>
              <w:bottom w:val="nil"/>
            </w:tcBorders>
          </w:tcPr>
          <w:p w:rsidR="009631AB" w:rsidRPr="009631AB" w:rsidRDefault="009631AB" w:rsidP="009631AB">
            <w:pPr>
              <w:jc w:val="lowKashida"/>
              <w:rPr>
                <w:rFonts w:ascii="Simplified Arabic" w:hAnsi="Simplified Arabic" w:cs="Simplified Arabic"/>
                <w:rtl/>
                <w:lang w:bidi="ar-EG"/>
              </w:rPr>
            </w:pPr>
          </w:p>
        </w:tc>
        <w:tc>
          <w:tcPr>
            <w:tcW w:w="1440" w:type="dxa"/>
            <w:tcBorders>
              <w:top w:val="nil"/>
              <w:bottom w:val="nil"/>
            </w:tcBorders>
          </w:tcPr>
          <w:p w:rsidR="009631AB" w:rsidRPr="009631AB" w:rsidRDefault="00EB2657" w:rsidP="00EE30D2">
            <w:pPr>
              <w:jc w:val="center"/>
              <w:rPr>
                <w:rFonts w:ascii="Simplified Arabic" w:hAnsi="Simplified Arabic" w:cs="Simplified Arabic"/>
                <w:rtl/>
                <w:lang w:bidi="ar-EG"/>
              </w:rPr>
            </w:pPr>
            <w:r>
              <w:rPr>
                <w:rFonts w:ascii="Simplified Arabic" w:hAnsi="Simplified Arabic" w:cs="Simplified Arabic" w:hint="cs"/>
                <w:rtl/>
                <w:lang w:bidi="ar-EG"/>
              </w:rPr>
              <w:t>1985</w:t>
            </w:r>
          </w:p>
        </w:tc>
        <w:tc>
          <w:tcPr>
            <w:tcW w:w="5296" w:type="dxa"/>
            <w:tcBorders>
              <w:top w:val="nil"/>
              <w:bottom w:val="nil"/>
            </w:tcBorders>
          </w:tcPr>
          <w:p w:rsidR="009631AB" w:rsidRPr="009631AB" w:rsidRDefault="00EB2657" w:rsidP="009631AB">
            <w:pPr>
              <w:jc w:val="lowKashida"/>
              <w:rPr>
                <w:rFonts w:ascii="Simplified Arabic" w:hAnsi="Simplified Arabic" w:cs="Simplified Arabic"/>
                <w:rtl/>
                <w:lang w:bidi="ar-EG"/>
              </w:rPr>
            </w:pPr>
            <w:r>
              <w:rPr>
                <w:rFonts w:ascii="Simplified Arabic" w:hAnsi="Simplified Arabic" w:cs="Simplified Arabic" w:hint="cs"/>
                <w:rtl/>
                <w:lang w:bidi="ar-EG"/>
              </w:rPr>
              <w:t>سيول*</w:t>
            </w:r>
          </w:p>
        </w:tc>
      </w:tr>
      <w:tr w:rsidR="009631AB" w:rsidRPr="009631AB" w:rsidTr="00696EA1">
        <w:tc>
          <w:tcPr>
            <w:tcW w:w="2300" w:type="dxa"/>
            <w:tcBorders>
              <w:top w:val="nil"/>
              <w:bottom w:val="nil"/>
            </w:tcBorders>
          </w:tcPr>
          <w:p w:rsidR="009631AB" w:rsidRPr="009631AB" w:rsidRDefault="009631AB" w:rsidP="009631AB">
            <w:pPr>
              <w:jc w:val="lowKashida"/>
              <w:rPr>
                <w:rFonts w:ascii="Simplified Arabic" w:hAnsi="Simplified Arabic" w:cs="Simplified Arabic"/>
                <w:rtl/>
                <w:lang w:bidi="ar-EG"/>
              </w:rPr>
            </w:pPr>
          </w:p>
        </w:tc>
        <w:tc>
          <w:tcPr>
            <w:tcW w:w="1440" w:type="dxa"/>
            <w:tcBorders>
              <w:top w:val="nil"/>
              <w:bottom w:val="nil"/>
            </w:tcBorders>
          </w:tcPr>
          <w:p w:rsidR="009631AB" w:rsidRPr="009631AB" w:rsidRDefault="00EB2657" w:rsidP="00EE30D2">
            <w:pPr>
              <w:jc w:val="center"/>
              <w:rPr>
                <w:rFonts w:ascii="Simplified Arabic" w:hAnsi="Simplified Arabic" w:cs="Simplified Arabic"/>
                <w:rtl/>
                <w:lang w:bidi="ar-EG"/>
              </w:rPr>
            </w:pPr>
            <w:r>
              <w:rPr>
                <w:rFonts w:ascii="Simplified Arabic" w:hAnsi="Simplified Arabic" w:cs="Simplified Arabic" w:hint="cs"/>
                <w:rtl/>
                <w:lang w:bidi="ar-EG"/>
              </w:rPr>
              <w:t>1987</w:t>
            </w:r>
          </w:p>
        </w:tc>
        <w:tc>
          <w:tcPr>
            <w:tcW w:w="5296" w:type="dxa"/>
            <w:tcBorders>
              <w:top w:val="nil"/>
              <w:bottom w:val="nil"/>
            </w:tcBorders>
          </w:tcPr>
          <w:p w:rsidR="009631AB" w:rsidRPr="009631AB" w:rsidRDefault="00EB2657" w:rsidP="009631AB">
            <w:pPr>
              <w:jc w:val="lowKashida"/>
              <w:rPr>
                <w:rFonts w:ascii="Simplified Arabic" w:hAnsi="Simplified Arabic" w:cs="Simplified Arabic"/>
                <w:rtl/>
                <w:lang w:bidi="ar-EG"/>
              </w:rPr>
            </w:pPr>
            <w:r>
              <w:rPr>
                <w:rFonts w:ascii="Simplified Arabic" w:hAnsi="Simplified Arabic" w:cs="Simplified Arabic" w:hint="cs"/>
                <w:rtl/>
                <w:lang w:bidi="ar-EG"/>
              </w:rPr>
              <w:t>سيول*</w:t>
            </w:r>
          </w:p>
        </w:tc>
      </w:tr>
      <w:tr w:rsidR="009631AB" w:rsidRPr="009631AB" w:rsidTr="00696EA1">
        <w:tc>
          <w:tcPr>
            <w:tcW w:w="2300" w:type="dxa"/>
            <w:tcBorders>
              <w:top w:val="nil"/>
              <w:bottom w:val="nil"/>
            </w:tcBorders>
          </w:tcPr>
          <w:p w:rsidR="009631AB" w:rsidRPr="009631AB" w:rsidRDefault="00EB2657" w:rsidP="009631AB">
            <w:pPr>
              <w:jc w:val="lowKashida"/>
              <w:rPr>
                <w:rFonts w:ascii="Simplified Arabic" w:hAnsi="Simplified Arabic" w:cs="Simplified Arabic"/>
                <w:rtl/>
                <w:lang w:bidi="ar-EG"/>
              </w:rPr>
            </w:pPr>
            <w:r>
              <w:rPr>
                <w:rFonts w:ascii="Simplified Arabic" w:hAnsi="Simplified Arabic" w:cs="Simplified Arabic" w:hint="cs"/>
                <w:rtl/>
                <w:lang w:bidi="ar-EG"/>
              </w:rPr>
              <w:t>- محافظة أسيوط</w:t>
            </w:r>
          </w:p>
        </w:tc>
        <w:tc>
          <w:tcPr>
            <w:tcW w:w="1440" w:type="dxa"/>
            <w:tcBorders>
              <w:top w:val="nil"/>
              <w:bottom w:val="nil"/>
            </w:tcBorders>
          </w:tcPr>
          <w:p w:rsidR="009631AB" w:rsidRPr="009631AB" w:rsidRDefault="00EB2657" w:rsidP="00EE30D2">
            <w:pPr>
              <w:jc w:val="center"/>
              <w:rPr>
                <w:rFonts w:ascii="Simplified Arabic" w:hAnsi="Simplified Arabic" w:cs="Simplified Arabic"/>
                <w:rtl/>
                <w:lang w:bidi="ar-EG"/>
              </w:rPr>
            </w:pPr>
            <w:r>
              <w:rPr>
                <w:rFonts w:ascii="Simplified Arabic" w:hAnsi="Simplified Arabic" w:cs="Simplified Arabic" w:hint="cs"/>
                <w:rtl/>
                <w:lang w:bidi="ar-EG"/>
              </w:rPr>
              <w:t>2013، 2014</w:t>
            </w:r>
          </w:p>
        </w:tc>
        <w:tc>
          <w:tcPr>
            <w:tcW w:w="5296" w:type="dxa"/>
            <w:tcBorders>
              <w:top w:val="nil"/>
              <w:bottom w:val="nil"/>
            </w:tcBorders>
          </w:tcPr>
          <w:p w:rsidR="009631AB" w:rsidRPr="009631AB" w:rsidRDefault="00EB2657" w:rsidP="009631AB">
            <w:pPr>
              <w:jc w:val="lowKashida"/>
              <w:rPr>
                <w:rFonts w:ascii="Simplified Arabic" w:hAnsi="Simplified Arabic" w:cs="Simplified Arabic"/>
                <w:rtl/>
                <w:lang w:bidi="ar-EG"/>
              </w:rPr>
            </w:pPr>
            <w:r>
              <w:rPr>
                <w:rFonts w:ascii="Simplified Arabic" w:hAnsi="Simplified Arabic" w:cs="Simplified Arabic" w:hint="cs"/>
                <w:rtl/>
                <w:lang w:bidi="ar-EG"/>
              </w:rPr>
              <w:t>سيول*</w:t>
            </w:r>
          </w:p>
        </w:tc>
      </w:tr>
      <w:tr w:rsidR="009631AB" w:rsidRPr="009631AB" w:rsidTr="00696EA1">
        <w:tc>
          <w:tcPr>
            <w:tcW w:w="2300" w:type="dxa"/>
            <w:tcBorders>
              <w:top w:val="nil"/>
              <w:bottom w:val="nil"/>
            </w:tcBorders>
          </w:tcPr>
          <w:p w:rsidR="009631AB" w:rsidRPr="00036D51" w:rsidRDefault="00EB2657" w:rsidP="009631AB">
            <w:pPr>
              <w:jc w:val="lowKashida"/>
              <w:rPr>
                <w:rFonts w:ascii="Simplified Arabic" w:hAnsi="Simplified Arabic" w:cs="Simplified Arabic"/>
                <w:b/>
                <w:bCs/>
                <w:rtl/>
                <w:lang w:bidi="ar-EG"/>
              </w:rPr>
            </w:pPr>
            <w:r w:rsidRPr="00036D51">
              <w:rPr>
                <w:rFonts w:ascii="Simplified Arabic" w:hAnsi="Simplified Arabic" w:cs="Simplified Arabic" w:hint="cs"/>
                <w:b/>
                <w:bCs/>
                <w:rtl/>
                <w:lang w:bidi="ar-EG"/>
              </w:rPr>
              <w:t xml:space="preserve">2- </w:t>
            </w:r>
            <w:r w:rsidRPr="00036D51">
              <w:rPr>
                <w:rFonts w:ascii="Simplified Arabic" w:hAnsi="Simplified Arabic" w:cs="Simplified Arabic" w:hint="cs"/>
                <w:b/>
                <w:bCs/>
                <w:u w:val="single"/>
                <w:rtl/>
                <w:lang w:bidi="ar-EG"/>
              </w:rPr>
              <w:t xml:space="preserve">أسيوط </w:t>
            </w:r>
            <w:r w:rsidRPr="00036D51">
              <w:rPr>
                <w:rFonts w:ascii="Simplified Arabic" w:hAnsi="Simplified Arabic" w:cs="Simplified Arabic"/>
                <w:b/>
                <w:bCs/>
                <w:u w:val="single"/>
                <w:rtl/>
                <w:lang w:bidi="ar-EG"/>
              </w:rPr>
              <w:t>–</w:t>
            </w:r>
            <w:r w:rsidRPr="00036D51">
              <w:rPr>
                <w:rFonts w:ascii="Simplified Arabic" w:hAnsi="Simplified Arabic" w:cs="Simplified Arabic" w:hint="cs"/>
                <w:b/>
                <w:bCs/>
                <w:u w:val="single"/>
                <w:rtl/>
                <w:lang w:bidi="ar-EG"/>
              </w:rPr>
              <w:t xml:space="preserve"> أدفو</w:t>
            </w:r>
            <w:r w:rsidRPr="00036D51">
              <w:rPr>
                <w:rFonts w:ascii="Simplified Arabic" w:hAnsi="Simplified Arabic" w:cs="Simplified Arabic" w:hint="cs"/>
                <w:b/>
                <w:bCs/>
                <w:rtl/>
                <w:lang w:bidi="ar-EG"/>
              </w:rPr>
              <w:t xml:space="preserve"> :</w:t>
            </w:r>
          </w:p>
        </w:tc>
        <w:tc>
          <w:tcPr>
            <w:tcW w:w="1440" w:type="dxa"/>
            <w:tcBorders>
              <w:top w:val="nil"/>
              <w:bottom w:val="nil"/>
            </w:tcBorders>
          </w:tcPr>
          <w:p w:rsidR="009631AB" w:rsidRPr="009631AB" w:rsidRDefault="009631AB" w:rsidP="00EE30D2">
            <w:pPr>
              <w:jc w:val="center"/>
              <w:rPr>
                <w:rFonts w:ascii="Simplified Arabic" w:hAnsi="Simplified Arabic" w:cs="Simplified Arabic"/>
                <w:rtl/>
                <w:lang w:bidi="ar-EG"/>
              </w:rPr>
            </w:pPr>
          </w:p>
        </w:tc>
        <w:tc>
          <w:tcPr>
            <w:tcW w:w="5296" w:type="dxa"/>
            <w:tcBorders>
              <w:top w:val="nil"/>
              <w:bottom w:val="nil"/>
            </w:tcBorders>
          </w:tcPr>
          <w:p w:rsidR="009631AB" w:rsidRPr="009631AB" w:rsidRDefault="009631AB" w:rsidP="009631AB">
            <w:pPr>
              <w:jc w:val="lowKashida"/>
              <w:rPr>
                <w:rFonts w:ascii="Simplified Arabic" w:hAnsi="Simplified Arabic" w:cs="Simplified Arabic"/>
                <w:rtl/>
                <w:lang w:bidi="ar-EG"/>
              </w:rPr>
            </w:pPr>
          </w:p>
        </w:tc>
      </w:tr>
      <w:tr w:rsidR="009631AB" w:rsidRPr="009631AB" w:rsidTr="00696EA1">
        <w:tc>
          <w:tcPr>
            <w:tcW w:w="2300" w:type="dxa"/>
            <w:tcBorders>
              <w:top w:val="nil"/>
              <w:bottom w:val="nil"/>
            </w:tcBorders>
          </w:tcPr>
          <w:p w:rsidR="009631AB" w:rsidRPr="009631AB" w:rsidRDefault="00EB2657" w:rsidP="009631AB">
            <w:pPr>
              <w:jc w:val="lowKashida"/>
              <w:rPr>
                <w:rFonts w:ascii="Simplified Arabic" w:hAnsi="Simplified Arabic" w:cs="Simplified Arabic"/>
                <w:rtl/>
                <w:lang w:bidi="ar-EG"/>
              </w:rPr>
            </w:pPr>
            <w:r>
              <w:rPr>
                <w:rFonts w:ascii="Simplified Arabic" w:hAnsi="Simplified Arabic" w:cs="Simplified Arabic" w:hint="cs"/>
                <w:rtl/>
                <w:lang w:bidi="ar-EG"/>
              </w:rPr>
              <w:t>- محافظتى قنا، وسوهاج</w:t>
            </w:r>
          </w:p>
        </w:tc>
        <w:tc>
          <w:tcPr>
            <w:tcW w:w="1440" w:type="dxa"/>
            <w:tcBorders>
              <w:top w:val="nil"/>
              <w:bottom w:val="nil"/>
            </w:tcBorders>
          </w:tcPr>
          <w:p w:rsidR="009631AB" w:rsidRPr="009631AB" w:rsidRDefault="00EB2657" w:rsidP="00EE30D2">
            <w:pPr>
              <w:jc w:val="center"/>
              <w:rPr>
                <w:rFonts w:ascii="Simplified Arabic" w:hAnsi="Simplified Arabic" w:cs="Simplified Arabic"/>
                <w:rtl/>
                <w:lang w:bidi="ar-EG"/>
              </w:rPr>
            </w:pPr>
            <w:r>
              <w:rPr>
                <w:rFonts w:ascii="Simplified Arabic" w:hAnsi="Simplified Arabic" w:cs="Simplified Arabic" w:hint="cs"/>
                <w:rtl/>
                <w:lang w:bidi="ar-EG"/>
              </w:rPr>
              <w:t>30/12/1980</w:t>
            </w:r>
          </w:p>
        </w:tc>
        <w:tc>
          <w:tcPr>
            <w:tcW w:w="5296" w:type="dxa"/>
            <w:tcBorders>
              <w:top w:val="nil"/>
              <w:bottom w:val="nil"/>
            </w:tcBorders>
          </w:tcPr>
          <w:p w:rsidR="009631AB" w:rsidRPr="009631AB" w:rsidRDefault="00EB2657" w:rsidP="00411C51">
            <w:pPr>
              <w:jc w:val="lowKashida"/>
              <w:rPr>
                <w:rFonts w:ascii="Simplified Arabic" w:hAnsi="Simplified Arabic" w:cs="Simplified Arabic"/>
                <w:rtl/>
                <w:lang w:bidi="ar-EG"/>
              </w:rPr>
            </w:pPr>
            <w:r>
              <w:rPr>
                <w:rFonts w:ascii="Simplified Arabic" w:hAnsi="Simplified Arabic" w:cs="Simplified Arabic" w:hint="cs"/>
                <w:rtl/>
                <w:lang w:bidi="ar-EG"/>
              </w:rPr>
              <w:t>تدمير 1211 منزل، وحوالى10</w:t>
            </w:r>
            <w:r w:rsidR="00411C51">
              <w:rPr>
                <w:rFonts w:ascii="Simplified Arabic" w:hAnsi="Simplified Arabic" w:cs="Simplified Arabic" w:hint="cs"/>
                <w:rtl/>
                <w:lang w:bidi="ar-EG"/>
              </w:rPr>
              <w:t xml:space="preserve"> آلا</w:t>
            </w:r>
            <w:r>
              <w:rPr>
                <w:rFonts w:ascii="Simplified Arabic" w:hAnsi="Simplified Arabic" w:cs="Simplified Arabic" w:hint="cs"/>
                <w:rtl/>
                <w:lang w:bidi="ar-EG"/>
              </w:rPr>
              <w:t>ف فدان، 500 رأس ماشية.</w:t>
            </w:r>
          </w:p>
        </w:tc>
      </w:tr>
      <w:tr w:rsidR="009631AB" w:rsidRPr="009631AB" w:rsidTr="00696EA1">
        <w:tc>
          <w:tcPr>
            <w:tcW w:w="2300" w:type="dxa"/>
            <w:tcBorders>
              <w:top w:val="nil"/>
              <w:bottom w:val="nil"/>
            </w:tcBorders>
          </w:tcPr>
          <w:p w:rsidR="009631AB" w:rsidRPr="009631AB" w:rsidRDefault="00EB2657" w:rsidP="009631AB">
            <w:pPr>
              <w:jc w:val="lowKashida"/>
              <w:rPr>
                <w:rFonts w:ascii="Simplified Arabic" w:hAnsi="Simplified Arabic" w:cs="Simplified Arabic"/>
                <w:rtl/>
                <w:lang w:bidi="ar-EG"/>
              </w:rPr>
            </w:pPr>
            <w:r>
              <w:rPr>
                <w:rFonts w:ascii="Simplified Arabic" w:hAnsi="Simplified Arabic" w:cs="Simplified Arabic" w:hint="cs"/>
                <w:rtl/>
                <w:lang w:bidi="ar-EG"/>
              </w:rPr>
              <w:t>- محافظة قنا</w:t>
            </w:r>
          </w:p>
        </w:tc>
        <w:tc>
          <w:tcPr>
            <w:tcW w:w="1440" w:type="dxa"/>
            <w:tcBorders>
              <w:top w:val="nil"/>
              <w:bottom w:val="nil"/>
            </w:tcBorders>
          </w:tcPr>
          <w:p w:rsidR="009631AB" w:rsidRPr="009631AB" w:rsidRDefault="00EB2657" w:rsidP="00EE30D2">
            <w:pPr>
              <w:jc w:val="center"/>
              <w:rPr>
                <w:rFonts w:ascii="Simplified Arabic" w:hAnsi="Simplified Arabic" w:cs="Simplified Arabic"/>
                <w:rtl/>
                <w:lang w:bidi="ar-EG"/>
              </w:rPr>
            </w:pPr>
            <w:r>
              <w:rPr>
                <w:rFonts w:ascii="Simplified Arabic" w:hAnsi="Simplified Arabic" w:cs="Simplified Arabic" w:hint="cs"/>
                <w:rtl/>
                <w:lang w:bidi="ar-EG"/>
              </w:rPr>
              <w:t>1996</w:t>
            </w:r>
          </w:p>
        </w:tc>
        <w:tc>
          <w:tcPr>
            <w:tcW w:w="5296" w:type="dxa"/>
            <w:tcBorders>
              <w:top w:val="nil"/>
              <w:bottom w:val="nil"/>
            </w:tcBorders>
          </w:tcPr>
          <w:p w:rsidR="009631AB" w:rsidRPr="009631AB" w:rsidRDefault="00EB2657" w:rsidP="009631AB">
            <w:pPr>
              <w:jc w:val="lowKashida"/>
              <w:rPr>
                <w:rFonts w:ascii="Simplified Arabic" w:hAnsi="Simplified Arabic" w:cs="Simplified Arabic"/>
                <w:rtl/>
                <w:lang w:bidi="ar-EG"/>
              </w:rPr>
            </w:pPr>
            <w:r>
              <w:rPr>
                <w:rFonts w:ascii="Simplified Arabic" w:hAnsi="Simplified Arabic" w:cs="Simplified Arabic" w:hint="cs"/>
                <w:rtl/>
                <w:lang w:bidi="ar-EG"/>
              </w:rPr>
              <w:t>هدم أكثر من 1000 منزل فى 7 قرى</w:t>
            </w:r>
          </w:p>
        </w:tc>
      </w:tr>
      <w:tr w:rsidR="009631AB" w:rsidRPr="009631AB" w:rsidTr="00696EA1">
        <w:tc>
          <w:tcPr>
            <w:tcW w:w="2300" w:type="dxa"/>
            <w:tcBorders>
              <w:top w:val="nil"/>
              <w:bottom w:val="nil"/>
            </w:tcBorders>
          </w:tcPr>
          <w:p w:rsidR="009631AB" w:rsidRPr="009631AB" w:rsidRDefault="00EB2657" w:rsidP="009631AB">
            <w:pPr>
              <w:jc w:val="lowKashida"/>
              <w:rPr>
                <w:rFonts w:ascii="Simplified Arabic" w:hAnsi="Simplified Arabic" w:cs="Simplified Arabic"/>
                <w:rtl/>
                <w:lang w:bidi="ar-EG"/>
              </w:rPr>
            </w:pPr>
            <w:r>
              <w:rPr>
                <w:rFonts w:ascii="Simplified Arabic" w:hAnsi="Simplified Arabic" w:cs="Simplified Arabic" w:hint="cs"/>
                <w:rtl/>
                <w:lang w:bidi="ar-EG"/>
              </w:rPr>
              <w:t>- محافظة سوهاج</w:t>
            </w:r>
          </w:p>
        </w:tc>
        <w:tc>
          <w:tcPr>
            <w:tcW w:w="1440" w:type="dxa"/>
            <w:tcBorders>
              <w:top w:val="nil"/>
              <w:bottom w:val="nil"/>
            </w:tcBorders>
          </w:tcPr>
          <w:p w:rsidR="009631AB" w:rsidRPr="009631AB" w:rsidRDefault="00EB2657" w:rsidP="00EE30D2">
            <w:pPr>
              <w:jc w:val="center"/>
              <w:rPr>
                <w:rFonts w:ascii="Simplified Arabic" w:hAnsi="Simplified Arabic" w:cs="Simplified Arabic"/>
                <w:rtl/>
                <w:lang w:bidi="ar-EG"/>
              </w:rPr>
            </w:pPr>
            <w:r>
              <w:rPr>
                <w:rFonts w:ascii="Simplified Arabic" w:hAnsi="Simplified Arabic" w:cs="Simplified Arabic" w:hint="cs"/>
                <w:rtl/>
                <w:lang w:bidi="ar-EG"/>
              </w:rPr>
              <w:t>2013</w:t>
            </w:r>
          </w:p>
        </w:tc>
        <w:tc>
          <w:tcPr>
            <w:tcW w:w="5296" w:type="dxa"/>
            <w:tcBorders>
              <w:top w:val="nil"/>
              <w:bottom w:val="nil"/>
            </w:tcBorders>
          </w:tcPr>
          <w:p w:rsidR="009631AB" w:rsidRPr="009631AB" w:rsidRDefault="00EB2657" w:rsidP="009631AB">
            <w:pPr>
              <w:jc w:val="lowKashida"/>
              <w:rPr>
                <w:rFonts w:ascii="Simplified Arabic" w:hAnsi="Simplified Arabic" w:cs="Simplified Arabic"/>
                <w:rtl/>
                <w:lang w:bidi="ar-EG"/>
              </w:rPr>
            </w:pPr>
            <w:r>
              <w:rPr>
                <w:rFonts w:ascii="Simplified Arabic" w:hAnsi="Simplified Arabic" w:cs="Simplified Arabic" w:hint="cs"/>
                <w:rtl/>
                <w:lang w:bidi="ar-EG"/>
              </w:rPr>
              <w:t>سيول</w:t>
            </w:r>
          </w:p>
        </w:tc>
      </w:tr>
      <w:tr w:rsidR="009631AB" w:rsidRPr="009631AB" w:rsidTr="00696EA1">
        <w:tc>
          <w:tcPr>
            <w:tcW w:w="2300" w:type="dxa"/>
            <w:tcBorders>
              <w:top w:val="nil"/>
              <w:bottom w:val="nil"/>
            </w:tcBorders>
          </w:tcPr>
          <w:p w:rsidR="009631AB" w:rsidRPr="00036D51" w:rsidRDefault="00EB2657" w:rsidP="009631AB">
            <w:pPr>
              <w:jc w:val="lowKashida"/>
              <w:rPr>
                <w:rFonts w:ascii="Simplified Arabic" w:hAnsi="Simplified Arabic" w:cs="Simplified Arabic"/>
                <w:b/>
                <w:bCs/>
                <w:rtl/>
                <w:lang w:bidi="ar-EG"/>
              </w:rPr>
            </w:pPr>
            <w:r w:rsidRPr="00036D51">
              <w:rPr>
                <w:rFonts w:ascii="Simplified Arabic" w:hAnsi="Simplified Arabic" w:cs="Simplified Arabic" w:hint="cs"/>
                <w:b/>
                <w:bCs/>
                <w:rtl/>
                <w:lang w:bidi="ar-EG"/>
              </w:rPr>
              <w:t xml:space="preserve">3- </w:t>
            </w:r>
            <w:r w:rsidRPr="00036D51">
              <w:rPr>
                <w:rFonts w:ascii="Simplified Arabic" w:hAnsi="Simplified Arabic" w:cs="Simplified Arabic" w:hint="cs"/>
                <w:b/>
                <w:bCs/>
                <w:u w:val="single"/>
                <w:rtl/>
                <w:lang w:bidi="ar-EG"/>
              </w:rPr>
              <w:t xml:space="preserve">أدفو </w:t>
            </w:r>
            <w:r w:rsidRPr="00036D51">
              <w:rPr>
                <w:rFonts w:ascii="Simplified Arabic" w:hAnsi="Simplified Arabic" w:cs="Simplified Arabic"/>
                <w:b/>
                <w:bCs/>
                <w:u w:val="single"/>
                <w:rtl/>
                <w:lang w:bidi="ar-EG"/>
              </w:rPr>
              <w:t>–</w:t>
            </w:r>
            <w:r w:rsidRPr="00036D51">
              <w:rPr>
                <w:rFonts w:ascii="Simplified Arabic" w:hAnsi="Simplified Arabic" w:cs="Simplified Arabic" w:hint="cs"/>
                <w:b/>
                <w:bCs/>
                <w:u w:val="single"/>
                <w:rtl/>
                <w:lang w:bidi="ar-EG"/>
              </w:rPr>
              <w:t xml:space="preserve"> بحيرة ناصر</w:t>
            </w:r>
            <w:r w:rsidR="00EE30D2">
              <w:rPr>
                <w:rFonts w:ascii="Simplified Arabic" w:hAnsi="Simplified Arabic" w:cs="Simplified Arabic" w:hint="cs"/>
                <w:b/>
                <w:bCs/>
                <w:rtl/>
                <w:lang w:bidi="ar-EG"/>
              </w:rPr>
              <w:t>:</w:t>
            </w:r>
          </w:p>
        </w:tc>
        <w:tc>
          <w:tcPr>
            <w:tcW w:w="1440" w:type="dxa"/>
            <w:tcBorders>
              <w:top w:val="nil"/>
              <w:bottom w:val="nil"/>
            </w:tcBorders>
          </w:tcPr>
          <w:p w:rsidR="009631AB" w:rsidRPr="009631AB" w:rsidRDefault="009631AB" w:rsidP="00EE30D2">
            <w:pPr>
              <w:jc w:val="center"/>
              <w:rPr>
                <w:rFonts w:ascii="Simplified Arabic" w:hAnsi="Simplified Arabic" w:cs="Simplified Arabic"/>
                <w:rtl/>
                <w:lang w:bidi="ar-EG"/>
              </w:rPr>
            </w:pPr>
          </w:p>
        </w:tc>
        <w:tc>
          <w:tcPr>
            <w:tcW w:w="5296" w:type="dxa"/>
            <w:tcBorders>
              <w:top w:val="nil"/>
              <w:bottom w:val="nil"/>
            </w:tcBorders>
          </w:tcPr>
          <w:p w:rsidR="009631AB" w:rsidRPr="009631AB" w:rsidRDefault="009631AB" w:rsidP="009631AB">
            <w:pPr>
              <w:jc w:val="lowKashida"/>
              <w:rPr>
                <w:rFonts w:ascii="Simplified Arabic" w:hAnsi="Simplified Arabic" w:cs="Simplified Arabic"/>
                <w:rtl/>
                <w:lang w:bidi="ar-EG"/>
              </w:rPr>
            </w:pPr>
          </w:p>
        </w:tc>
      </w:tr>
      <w:tr w:rsidR="009631AB" w:rsidRPr="009631AB" w:rsidTr="00696EA1">
        <w:tc>
          <w:tcPr>
            <w:tcW w:w="2300" w:type="dxa"/>
            <w:tcBorders>
              <w:top w:val="nil"/>
              <w:bottom w:val="nil"/>
            </w:tcBorders>
          </w:tcPr>
          <w:p w:rsidR="009631AB" w:rsidRPr="009631AB" w:rsidRDefault="00EB2657" w:rsidP="009631AB">
            <w:pPr>
              <w:jc w:val="lowKashida"/>
              <w:rPr>
                <w:rFonts w:ascii="Simplified Arabic" w:hAnsi="Simplified Arabic" w:cs="Simplified Arabic"/>
                <w:rtl/>
                <w:lang w:bidi="ar-EG"/>
              </w:rPr>
            </w:pPr>
            <w:r>
              <w:rPr>
                <w:rFonts w:ascii="Simplified Arabic" w:hAnsi="Simplified Arabic" w:cs="Simplified Arabic" w:hint="cs"/>
                <w:rtl/>
                <w:lang w:bidi="ar-EG"/>
              </w:rPr>
              <w:t>- أسوان</w:t>
            </w:r>
          </w:p>
        </w:tc>
        <w:tc>
          <w:tcPr>
            <w:tcW w:w="1440" w:type="dxa"/>
            <w:tcBorders>
              <w:top w:val="nil"/>
              <w:bottom w:val="nil"/>
            </w:tcBorders>
          </w:tcPr>
          <w:p w:rsidR="009631AB" w:rsidRPr="009631AB" w:rsidRDefault="00EB2657" w:rsidP="00EE30D2">
            <w:pPr>
              <w:jc w:val="center"/>
              <w:rPr>
                <w:rFonts w:ascii="Simplified Arabic" w:hAnsi="Simplified Arabic" w:cs="Simplified Arabic"/>
                <w:rtl/>
                <w:lang w:bidi="ar-EG"/>
              </w:rPr>
            </w:pPr>
            <w:r>
              <w:rPr>
                <w:rFonts w:ascii="Simplified Arabic" w:hAnsi="Simplified Arabic" w:cs="Simplified Arabic" w:hint="cs"/>
                <w:rtl/>
                <w:lang w:bidi="ar-EG"/>
              </w:rPr>
              <w:t>7/11/1980</w:t>
            </w:r>
          </w:p>
        </w:tc>
        <w:tc>
          <w:tcPr>
            <w:tcW w:w="5296" w:type="dxa"/>
            <w:tcBorders>
              <w:top w:val="nil"/>
              <w:bottom w:val="nil"/>
            </w:tcBorders>
          </w:tcPr>
          <w:p w:rsidR="009631AB" w:rsidRPr="009631AB" w:rsidRDefault="00EB2657" w:rsidP="009631AB">
            <w:pPr>
              <w:jc w:val="lowKashida"/>
              <w:rPr>
                <w:rFonts w:ascii="Simplified Arabic" w:hAnsi="Simplified Arabic" w:cs="Simplified Arabic"/>
                <w:rtl/>
                <w:lang w:bidi="ar-EG"/>
              </w:rPr>
            </w:pPr>
            <w:r>
              <w:rPr>
                <w:rFonts w:ascii="Simplified Arabic" w:hAnsi="Simplified Arabic" w:cs="Simplified Arabic" w:hint="cs"/>
                <w:rtl/>
                <w:lang w:bidi="ar-EG"/>
              </w:rPr>
              <w:t xml:space="preserve">قطع الطريق البرى بين القاهرة </w:t>
            </w:r>
            <w:r>
              <w:rPr>
                <w:rFonts w:ascii="Simplified Arabic" w:hAnsi="Simplified Arabic" w:cs="Simplified Arabic"/>
                <w:rtl/>
                <w:lang w:bidi="ar-EG"/>
              </w:rPr>
              <w:t>–</w:t>
            </w:r>
            <w:r>
              <w:rPr>
                <w:rFonts w:ascii="Simplified Arabic" w:hAnsi="Simplified Arabic" w:cs="Simplified Arabic" w:hint="cs"/>
                <w:rtl/>
                <w:lang w:bidi="ar-EG"/>
              </w:rPr>
              <w:t xml:space="preserve"> وأسوان</w:t>
            </w:r>
          </w:p>
        </w:tc>
      </w:tr>
      <w:tr w:rsidR="00EB2657" w:rsidRPr="009631AB" w:rsidTr="00696EA1">
        <w:tc>
          <w:tcPr>
            <w:tcW w:w="2300" w:type="dxa"/>
            <w:tcBorders>
              <w:top w:val="nil"/>
              <w:bottom w:val="nil"/>
            </w:tcBorders>
          </w:tcPr>
          <w:p w:rsidR="00EB2657" w:rsidRDefault="00EB2657" w:rsidP="009631AB">
            <w:pPr>
              <w:jc w:val="lowKashida"/>
              <w:rPr>
                <w:rFonts w:ascii="Simplified Arabic" w:hAnsi="Simplified Arabic" w:cs="Simplified Arabic"/>
                <w:rtl/>
                <w:lang w:bidi="ar-EG"/>
              </w:rPr>
            </w:pPr>
          </w:p>
        </w:tc>
        <w:tc>
          <w:tcPr>
            <w:tcW w:w="1440" w:type="dxa"/>
            <w:tcBorders>
              <w:top w:val="nil"/>
              <w:bottom w:val="nil"/>
            </w:tcBorders>
          </w:tcPr>
          <w:p w:rsidR="00EB2657" w:rsidRDefault="0050752B" w:rsidP="00EE30D2">
            <w:pPr>
              <w:jc w:val="center"/>
              <w:rPr>
                <w:rFonts w:ascii="Simplified Arabic" w:hAnsi="Simplified Arabic" w:cs="Simplified Arabic"/>
                <w:rtl/>
                <w:lang w:bidi="ar-EG"/>
              </w:rPr>
            </w:pPr>
            <w:r>
              <w:rPr>
                <w:rFonts w:ascii="Simplified Arabic" w:hAnsi="Simplified Arabic" w:cs="Simplified Arabic" w:hint="cs"/>
                <w:rtl/>
                <w:lang w:bidi="ar-EG"/>
              </w:rPr>
              <w:t>21/4/1981</w:t>
            </w:r>
          </w:p>
        </w:tc>
        <w:tc>
          <w:tcPr>
            <w:tcW w:w="5296" w:type="dxa"/>
            <w:tcBorders>
              <w:top w:val="nil"/>
              <w:bottom w:val="nil"/>
            </w:tcBorders>
          </w:tcPr>
          <w:p w:rsidR="00EB2657" w:rsidRDefault="0050752B" w:rsidP="009631AB">
            <w:pPr>
              <w:jc w:val="lowKashida"/>
              <w:rPr>
                <w:rFonts w:ascii="Simplified Arabic" w:hAnsi="Simplified Arabic" w:cs="Simplified Arabic"/>
                <w:rtl/>
                <w:lang w:bidi="ar-EG"/>
              </w:rPr>
            </w:pPr>
            <w:r>
              <w:rPr>
                <w:rFonts w:ascii="Simplified Arabic" w:hAnsi="Simplified Arabic" w:cs="Simplified Arabic" w:hint="cs"/>
                <w:rtl/>
                <w:lang w:bidi="ar-EG"/>
              </w:rPr>
              <w:t>تدمير 100 منزل وإغراق مساحات من الأراضى الزراعية</w:t>
            </w:r>
          </w:p>
        </w:tc>
      </w:tr>
      <w:tr w:rsidR="0011272A" w:rsidRPr="009631AB" w:rsidTr="00696EA1">
        <w:tc>
          <w:tcPr>
            <w:tcW w:w="2300" w:type="dxa"/>
            <w:tcBorders>
              <w:top w:val="nil"/>
              <w:bottom w:val="nil"/>
            </w:tcBorders>
          </w:tcPr>
          <w:p w:rsidR="0011272A" w:rsidRDefault="0011272A" w:rsidP="009631AB">
            <w:pPr>
              <w:jc w:val="lowKashida"/>
              <w:rPr>
                <w:rFonts w:ascii="Simplified Arabic" w:hAnsi="Simplified Arabic" w:cs="Simplified Arabic"/>
                <w:rtl/>
                <w:lang w:bidi="ar-EG"/>
              </w:rPr>
            </w:pPr>
          </w:p>
        </w:tc>
        <w:tc>
          <w:tcPr>
            <w:tcW w:w="1440" w:type="dxa"/>
            <w:tcBorders>
              <w:top w:val="nil"/>
              <w:bottom w:val="nil"/>
            </w:tcBorders>
          </w:tcPr>
          <w:p w:rsidR="0011272A" w:rsidRDefault="0011272A" w:rsidP="00EE30D2">
            <w:pPr>
              <w:jc w:val="center"/>
              <w:rPr>
                <w:rFonts w:ascii="Simplified Arabic" w:hAnsi="Simplified Arabic" w:cs="Simplified Arabic"/>
                <w:rtl/>
                <w:lang w:bidi="ar-EG"/>
              </w:rPr>
            </w:pPr>
            <w:r>
              <w:rPr>
                <w:rFonts w:ascii="Simplified Arabic" w:hAnsi="Simplified Arabic" w:cs="Simplified Arabic" w:hint="cs"/>
                <w:rtl/>
                <w:lang w:bidi="ar-EG"/>
              </w:rPr>
              <w:t>2010</w:t>
            </w:r>
          </w:p>
        </w:tc>
        <w:tc>
          <w:tcPr>
            <w:tcW w:w="5296" w:type="dxa"/>
            <w:tcBorders>
              <w:top w:val="nil"/>
              <w:bottom w:val="nil"/>
            </w:tcBorders>
          </w:tcPr>
          <w:p w:rsidR="0011272A" w:rsidRDefault="0011272A" w:rsidP="009631AB">
            <w:pPr>
              <w:jc w:val="lowKashida"/>
              <w:rPr>
                <w:rFonts w:ascii="Simplified Arabic" w:hAnsi="Simplified Arabic" w:cs="Simplified Arabic"/>
                <w:rtl/>
                <w:lang w:bidi="ar-EG"/>
              </w:rPr>
            </w:pPr>
            <w:r>
              <w:rPr>
                <w:rFonts w:ascii="Simplified Arabic" w:hAnsi="Simplified Arabic" w:cs="Simplified Arabic" w:hint="cs"/>
                <w:rtl/>
                <w:lang w:bidi="ar-EG"/>
              </w:rPr>
              <w:t>سيول* وإنهيار 33 منزل وت</w:t>
            </w:r>
            <w:r w:rsidR="00314FC2">
              <w:rPr>
                <w:rFonts w:ascii="Simplified Arabic" w:hAnsi="Simplified Arabic" w:cs="Simplified Arabic" w:hint="cs"/>
                <w:rtl/>
                <w:lang w:bidi="ar-EG"/>
              </w:rPr>
              <w:t>ش</w:t>
            </w:r>
            <w:r>
              <w:rPr>
                <w:rFonts w:ascii="Simplified Arabic" w:hAnsi="Simplified Arabic" w:cs="Simplified Arabic" w:hint="cs"/>
                <w:rtl/>
                <w:lang w:bidi="ar-EG"/>
              </w:rPr>
              <w:t>ريد 1500 أسرة</w:t>
            </w:r>
          </w:p>
        </w:tc>
      </w:tr>
      <w:tr w:rsidR="0011272A" w:rsidRPr="009631AB" w:rsidTr="00696EA1">
        <w:tc>
          <w:tcPr>
            <w:tcW w:w="2300" w:type="dxa"/>
            <w:tcBorders>
              <w:top w:val="nil"/>
            </w:tcBorders>
          </w:tcPr>
          <w:p w:rsidR="0011272A" w:rsidRDefault="0011272A" w:rsidP="009631AB">
            <w:pPr>
              <w:jc w:val="lowKashida"/>
              <w:rPr>
                <w:rFonts w:ascii="Simplified Arabic" w:hAnsi="Simplified Arabic" w:cs="Simplified Arabic"/>
                <w:rtl/>
                <w:lang w:bidi="ar-EG"/>
              </w:rPr>
            </w:pPr>
            <w:r>
              <w:rPr>
                <w:rFonts w:ascii="Simplified Arabic" w:hAnsi="Simplified Arabic" w:cs="Simplified Arabic" w:hint="cs"/>
                <w:rtl/>
                <w:lang w:bidi="ar-EG"/>
              </w:rPr>
              <w:t>- الأقصر</w:t>
            </w:r>
          </w:p>
        </w:tc>
        <w:tc>
          <w:tcPr>
            <w:tcW w:w="1440" w:type="dxa"/>
            <w:tcBorders>
              <w:top w:val="nil"/>
            </w:tcBorders>
          </w:tcPr>
          <w:p w:rsidR="0011272A" w:rsidRDefault="0011272A" w:rsidP="00EE30D2">
            <w:pPr>
              <w:jc w:val="center"/>
              <w:rPr>
                <w:rFonts w:ascii="Simplified Arabic" w:hAnsi="Simplified Arabic" w:cs="Simplified Arabic"/>
                <w:rtl/>
                <w:lang w:bidi="ar-EG"/>
              </w:rPr>
            </w:pPr>
            <w:r>
              <w:rPr>
                <w:rFonts w:ascii="Simplified Arabic" w:hAnsi="Simplified Arabic" w:cs="Simplified Arabic" w:hint="cs"/>
                <w:rtl/>
                <w:lang w:bidi="ar-EG"/>
              </w:rPr>
              <w:t>1994</w:t>
            </w:r>
          </w:p>
        </w:tc>
        <w:tc>
          <w:tcPr>
            <w:tcW w:w="5296" w:type="dxa"/>
            <w:tcBorders>
              <w:top w:val="nil"/>
            </w:tcBorders>
          </w:tcPr>
          <w:p w:rsidR="0011272A" w:rsidRDefault="0011272A" w:rsidP="009631AB">
            <w:pPr>
              <w:jc w:val="lowKashida"/>
              <w:rPr>
                <w:rFonts w:ascii="Simplified Arabic" w:hAnsi="Simplified Arabic" w:cs="Simplified Arabic"/>
                <w:rtl/>
                <w:lang w:bidi="ar-EG"/>
              </w:rPr>
            </w:pPr>
            <w:r>
              <w:rPr>
                <w:rFonts w:ascii="Simplified Arabic" w:hAnsi="Simplified Arabic" w:cs="Simplified Arabic" w:hint="cs"/>
                <w:rtl/>
                <w:lang w:bidi="ar-EG"/>
              </w:rPr>
              <w:t>سيول</w:t>
            </w:r>
          </w:p>
        </w:tc>
      </w:tr>
    </w:tbl>
    <w:p w:rsidR="009631AB" w:rsidRPr="00F468FB" w:rsidRDefault="0011272A" w:rsidP="00F468FB">
      <w:pPr>
        <w:tabs>
          <w:tab w:val="left" w:pos="7735"/>
        </w:tabs>
        <w:jc w:val="both"/>
        <w:rPr>
          <w:rFonts w:ascii="Simplified Arabic" w:hAnsi="Simplified Arabic" w:cs="Simplified Arabic"/>
          <w:sz w:val="20"/>
          <w:szCs w:val="20"/>
          <w:rtl/>
          <w:lang w:bidi="ar-EG"/>
        </w:rPr>
      </w:pPr>
      <w:r w:rsidRPr="00F468FB">
        <w:rPr>
          <w:rFonts w:ascii="Simplified Arabic" w:hAnsi="Simplified Arabic" w:cs="Simplified Arabic" w:hint="cs"/>
          <w:sz w:val="20"/>
          <w:szCs w:val="20"/>
          <w:u w:val="single"/>
          <w:rtl/>
          <w:lang w:bidi="ar-EG"/>
        </w:rPr>
        <w:t>المصدر</w:t>
      </w:r>
      <w:r w:rsidR="00EA15F7" w:rsidRPr="00F468FB">
        <w:rPr>
          <w:rFonts w:ascii="Simplified Arabic" w:hAnsi="Simplified Arabic" w:cs="Simplified Arabic" w:hint="cs"/>
          <w:sz w:val="20"/>
          <w:szCs w:val="20"/>
          <w:rtl/>
          <w:lang w:bidi="ar-EG"/>
        </w:rPr>
        <w:t xml:space="preserve">: </w:t>
      </w:r>
      <w:r w:rsidRPr="00F468FB">
        <w:rPr>
          <w:rFonts w:ascii="Simplified Arabic" w:hAnsi="Simplified Arabic" w:cs="Simplified Arabic" w:hint="cs"/>
          <w:sz w:val="20"/>
          <w:szCs w:val="20"/>
          <w:rtl/>
          <w:lang w:bidi="ar-EG"/>
        </w:rPr>
        <w:t>كلية الهندسة/ جامعة الأزهر، مجلة القطاع الهندسى، المجلد الرابع، العدد الثانى عشر، القاهرة، يوليو2009.</w:t>
      </w:r>
      <w:r w:rsidR="00F468FB">
        <w:rPr>
          <w:rFonts w:ascii="Simplified Arabic" w:hAnsi="Simplified Arabic" w:cs="Simplified Arabic"/>
          <w:sz w:val="20"/>
          <w:szCs w:val="20"/>
          <w:rtl/>
          <w:lang w:bidi="ar-EG"/>
        </w:rPr>
        <w:tab/>
      </w:r>
    </w:p>
    <w:p w:rsidR="0011272A" w:rsidRPr="00F468FB" w:rsidRDefault="0011272A" w:rsidP="00F468FB">
      <w:pPr>
        <w:jc w:val="both"/>
        <w:rPr>
          <w:rFonts w:ascii="Simplified Arabic" w:hAnsi="Simplified Arabic" w:cs="Simplified Arabic"/>
          <w:sz w:val="20"/>
          <w:szCs w:val="20"/>
          <w:rtl/>
          <w:lang w:bidi="ar-EG"/>
        </w:rPr>
      </w:pPr>
      <w:r w:rsidRPr="00F468FB">
        <w:rPr>
          <w:rFonts w:ascii="Simplified Arabic" w:hAnsi="Simplified Arabic" w:cs="Simplified Arabic" w:hint="cs"/>
          <w:sz w:val="20"/>
          <w:szCs w:val="20"/>
          <w:rtl/>
          <w:lang w:bidi="ar-EG"/>
        </w:rPr>
        <w:t>* مواقع الكترونية أخرى.</w:t>
      </w:r>
    </w:p>
    <w:p w:rsidR="006F64B6" w:rsidRDefault="001048C5" w:rsidP="007956B9">
      <w:pPr>
        <w:ind w:firstLine="720"/>
        <w:jc w:val="both"/>
        <w:rPr>
          <w:rFonts w:ascii="Simplified Arabic" w:hAnsi="Simplified Arabic" w:cs="Simplified Arabic"/>
          <w:sz w:val="28"/>
          <w:szCs w:val="28"/>
          <w:rtl/>
          <w:lang w:bidi="ar-EG"/>
        </w:rPr>
      </w:pPr>
      <w:r w:rsidRPr="001048C5">
        <w:rPr>
          <w:rFonts w:ascii="Simplified Arabic" w:hAnsi="Simplified Arabic" w:cs="Simplified Arabic" w:hint="cs"/>
          <w:sz w:val="28"/>
          <w:szCs w:val="28"/>
          <w:rtl/>
          <w:lang w:bidi="ar-EG"/>
        </w:rPr>
        <w:lastRenderedPageBreak/>
        <w:t>وتن</w:t>
      </w:r>
      <w:r w:rsidR="00742497">
        <w:rPr>
          <w:rFonts w:ascii="Simplified Arabic" w:hAnsi="Simplified Arabic" w:cs="Simplified Arabic" w:hint="cs"/>
          <w:sz w:val="28"/>
          <w:szCs w:val="28"/>
          <w:rtl/>
          <w:lang w:bidi="ar-EG"/>
        </w:rPr>
        <w:t>ت</w:t>
      </w:r>
      <w:r w:rsidRPr="001048C5">
        <w:rPr>
          <w:rFonts w:ascii="Simplified Arabic" w:hAnsi="Simplified Arabic" w:cs="Simplified Arabic" w:hint="cs"/>
          <w:sz w:val="28"/>
          <w:szCs w:val="28"/>
          <w:rtl/>
          <w:lang w:bidi="ar-EG"/>
        </w:rPr>
        <w:t xml:space="preserve">شر المياه الجوفية جغرافيا فى مصر لتغطى دلتا </w:t>
      </w:r>
      <w:r>
        <w:rPr>
          <w:rFonts w:ascii="Simplified Arabic" w:hAnsi="Simplified Arabic" w:cs="Simplified Arabic" w:hint="cs"/>
          <w:sz w:val="28"/>
          <w:szCs w:val="28"/>
          <w:rtl/>
          <w:lang w:bidi="ar-EG"/>
        </w:rPr>
        <w:t xml:space="preserve">ووادى النيل، والصحراء الغربية والشرقية، وشبه جزيرة سيناء </w:t>
      </w:r>
      <w:r w:rsidR="007956B9">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وفى إطار هذه التصنيفات تأتى نتائج الدراسات بتقديرات هذه المياه على النحو الوارد فيما يلى :</w:t>
      </w:r>
    </w:p>
    <w:p w:rsidR="001048C5" w:rsidRPr="00742497" w:rsidRDefault="00B10667" w:rsidP="00EE49F5">
      <w:pPr>
        <w:pStyle w:val="Heading1"/>
        <w:jc w:val="both"/>
        <w:rPr>
          <w:rFonts w:ascii="Simplified Arabic" w:hAnsi="Simplified Arabic" w:cs="Simplified Arabic"/>
          <w:color w:val="auto"/>
          <w:rtl/>
          <w:lang w:bidi="ar-EG"/>
        </w:rPr>
      </w:pPr>
      <w:r w:rsidRPr="00742497">
        <w:rPr>
          <w:rFonts w:ascii="Simplified Arabic" w:hAnsi="Simplified Arabic" w:cs="Simplified Arabic" w:hint="cs"/>
          <w:color w:val="auto"/>
          <w:sz w:val="32"/>
          <w:szCs w:val="32"/>
          <w:rtl/>
          <w:lang w:bidi="ar-EG"/>
        </w:rPr>
        <w:t>(</w:t>
      </w:r>
      <w:r w:rsidR="00376B06">
        <w:rPr>
          <w:rFonts w:ascii="Simplified Arabic" w:hAnsi="Simplified Arabic" w:cs="Simplified Arabic" w:hint="cs"/>
          <w:color w:val="auto"/>
          <w:sz w:val="32"/>
          <w:szCs w:val="32"/>
          <w:rtl/>
          <w:lang w:bidi="ar-EG"/>
        </w:rPr>
        <w:t>1</w:t>
      </w:r>
      <w:r w:rsidR="00DC6171">
        <w:rPr>
          <w:rFonts w:ascii="Simplified Arabic" w:hAnsi="Simplified Arabic" w:cs="Simplified Arabic" w:hint="cs"/>
          <w:color w:val="auto"/>
          <w:sz w:val="32"/>
          <w:szCs w:val="32"/>
          <w:rtl/>
          <w:lang w:bidi="ar-EG"/>
        </w:rPr>
        <w:t>-</w:t>
      </w:r>
      <w:r w:rsidR="00376B06">
        <w:rPr>
          <w:rFonts w:ascii="Simplified Arabic" w:hAnsi="Simplified Arabic" w:cs="Simplified Arabic" w:hint="cs"/>
          <w:color w:val="auto"/>
          <w:sz w:val="32"/>
          <w:szCs w:val="32"/>
          <w:rtl/>
          <w:lang w:bidi="ar-EG"/>
        </w:rPr>
        <w:t>2</w:t>
      </w:r>
      <w:r w:rsidR="00DC6171">
        <w:rPr>
          <w:rFonts w:ascii="Simplified Arabic" w:hAnsi="Simplified Arabic" w:cs="Simplified Arabic" w:hint="cs"/>
          <w:color w:val="auto"/>
          <w:sz w:val="32"/>
          <w:szCs w:val="32"/>
          <w:rtl/>
          <w:lang w:bidi="ar-EG"/>
        </w:rPr>
        <w:t>-</w:t>
      </w:r>
      <w:r w:rsidR="00376B06">
        <w:rPr>
          <w:rFonts w:ascii="Simplified Arabic" w:hAnsi="Simplified Arabic" w:cs="Simplified Arabic" w:hint="cs"/>
          <w:color w:val="auto"/>
          <w:sz w:val="32"/>
          <w:szCs w:val="32"/>
          <w:rtl/>
          <w:lang w:bidi="ar-EG"/>
        </w:rPr>
        <w:t>1</w:t>
      </w:r>
      <w:r w:rsidRPr="00742497">
        <w:rPr>
          <w:rFonts w:ascii="Simplified Arabic" w:hAnsi="Simplified Arabic" w:cs="Simplified Arabic" w:hint="cs"/>
          <w:color w:val="auto"/>
          <w:sz w:val="32"/>
          <w:szCs w:val="32"/>
          <w:rtl/>
          <w:lang w:bidi="ar-EG"/>
        </w:rPr>
        <w:t>)</w:t>
      </w:r>
      <w:r w:rsidR="00EE49F5">
        <w:rPr>
          <w:rFonts w:ascii="Simplified Arabic" w:hAnsi="Simplified Arabic" w:cs="Simplified Arabic"/>
          <w:color w:val="auto"/>
          <w:sz w:val="32"/>
          <w:szCs w:val="32"/>
          <w:lang w:bidi="ar-EG"/>
        </w:rPr>
        <w:t xml:space="preserve"> </w:t>
      </w:r>
      <w:r w:rsidR="001048C5" w:rsidRPr="00742497">
        <w:rPr>
          <w:rFonts w:ascii="Simplified Arabic" w:hAnsi="Simplified Arabic" w:cs="Simplified Arabic" w:hint="cs"/>
          <w:color w:val="auto"/>
          <w:sz w:val="32"/>
          <w:szCs w:val="32"/>
          <w:u w:val="single"/>
          <w:rtl/>
          <w:lang w:bidi="ar-EG"/>
        </w:rPr>
        <w:t>الدلتا والساحل الشمالى الغربى</w:t>
      </w:r>
      <w:r w:rsidR="001048C5" w:rsidRPr="00742497">
        <w:rPr>
          <w:rFonts w:ascii="Simplified Arabic" w:hAnsi="Simplified Arabic" w:cs="Simplified Arabic" w:hint="cs"/>
          <w:color w:val="auto"/>
          <w:sz w:val="32"/>
          <w:szCs w:val="32"/>
          <w:rtl/>
          <w:lang w:bidi="ar-EG"/>
        </w:rPr>
        <w:t>:</w:t>
      </w:r>
      <w:r w:rsidR="001048C5" w:rsidRPr="00742497">
        <w:rPr>
          <w:rStyle w:val="FootnoteReference"/>
          <w:rFonts w:ascii="Simplified Arabic" w:hAnsi="Simplified Arabic" w:cs="Simplified Arabic"/>
          <w:color w:val="auto"/>
          <w:sz w:val="32"/>
          <w:szCs w:val="32"/>
          <w:rtl/>
          <w:lang w:bidi="ar-EG"/>
        </w:rPr>
        <w:footnoteReference w:customMarkFollows="1" w:id="2"/>
        <w:t>(1)</w:t>
      </w:r>
    </w:p>
    <w:p w:rsidR="001048C5" w:rsidRDefault="001048C5" w:rsidP="0003174E">
      <w:pPr>
        <w:ind w:firstLine="720"/>
        <w:jc w:val="both"/>
        <w:rPr>
          <w:rFonts w:ascii="Simplified Arabic" w:hAnsi="Simplified Arabic" w:cs="Simplified Arabic"/>
          <w:sz w:val="28"/>
          <w:szCs w:val="28"/>
          <w:rtl/>
          <w:lang w:bidi="ar-EG"/>
        </w:rPr>
      </w:pPr>
      <w:r w:rsidRPr="001048C5">
        <w:rPr>
          <w:rFonts w:ascii="Simplified Arabic" w:hAnsi="Simplified Arabic" w:cs="Simplified Arabic" w:hint="cs"/>
          <w:sz w:val="28"/>
          <w:szCs w:val="28"/>
          <w:rtl/>
          <w:lang w:bidi="ar-EG"/>
        </w:rPr>
        <w:t xml:space="preserve">وتتوزع خزانات المياه الجوفية المتجددة بين وادى </w:t>
      </w:r>
      <w:r w:rsidR="00B10667">
        <w:rPr>
          <w:rFonts w:ascii="Simplified Arabic" w:hAnsi="Simplified Arabic" w:cs="Simplified Arabic" w:hint="cs"/>
          <w:sz w:val="28"/>
          <w:szCs w:val="28"/>
          <w:rtl/>
          <w:lang w:bidi="ar-EG"/>
        </w:rPr>
        <w:t>النيل وإقليم الدلتا، والتى تعد مياهها جزءاً من موارد مياه نهر النيل، كما تتواجد أيضاً</w:t>
      </w:r>
      <w:r w:rsidR="002A7F45">
        <w:rPr>
          <w:rFonts w:ascii="Simplified Arabic" w:hAnsi="Simplified Arabic" w:cs="Simplified Arabic" w:hint="cs"/>
          <w:sz w:val="28"/>
          <w:szCs w:val="28"/>
          <w:rtl/>
          <w:lang w:bidi="ar-EG"/>
        </w:rPr>
        <w:t>على السواحل الشمالية للدلتا، وللصحراء الغربية وسيناء بعض خزانات المياه الجوفية، والتى تأتى تقديرات السعة التخزينية وحجم ونوعية المياه بها كما يلى:</w:t>
      </w:r>
    </w:p>
    <w:p w:rsidR="002A7F45" w:rsidRPr="00CF6FCE" w:rsidRDefault="002A7F45" w:rsidP="00376B06">
      <w:pPr>
        <w:pStyle w:val="Heading2"/>
        <w:jc w:val="both"/>
        <w:rPr>
          <w:rFonts w:ascii="Simplified Arabic" w:hAnsi="Simplified Arabic" w:cs="Simplified Arabic"/>
          <w:b w:val="0"/>
          <w:bCs w:val="0"/>
          <w:color w:val="auto"/>
          <w:sz w:val="28"/>
          <w:szCs w:val="28"/>
          <w:rtl/>
          <w:lang w:bidi="ar-EG"/>
        </w:rPr>
      </w:pPr>
      <w:r w:rsidRPr="002879F7">
        <w:rPr>
          <w:rFonts w:ascii="Simplified Arabic" w:hAnsi="Simplified Arabic" w:cs="Simplified Arabic" w:hint="cs"/>
          <w:color w:val="auto"/>
          <w:sz w:val="28"/>
          <w:szCs w:val="28"/>
          <w:rtl/>
          <w:lang w:bidi="ar-EG"/>
        </w:rPr>
        <w:t>(1</w:t>
      </w:r>
      <w:r w:rsidR="00DC6171">
        <w:rPr>
          <w:rFonts w:ascii="Simplified Arabic" w:hAnsi="Simplified Arabic" w:cs="Simplified Arabic" w:hint="cs"/>
          <w:color w:val="auto"/>
          <w:sz w:val="28"/>
          <w:szCs w:val="28"/>
          <w:rtl/>
          <w:lang w:bidi="ar-EG"/>
        </w:rPr>
        <w:t>-</w:t>
      </w:r>
      <w:r w:rsidR="00376B06" w:rsidRPr="002879F7">
        <w:rPr>
          <w:rFonts w:ascii="Simplified Arabic" w:hAnsi="Simplified Arabic" w:cs="Simplified Arabic" w:hint="cs"/>
          <w:color w:val="auto"/>
          <w:sz w:val="28"/>
          <w:szCs w:val="28"/>
          <w:rtl/>
          <w:lang w:bidi="ar-EG"/>
        </w:rPr>
        <w:t>2</w:t>
      </w:r>
      <w:r w:rsidR="00DC6171">
        <w:rPr>
          <w:rFonts w:ascii="Simplified Arabic" w:hAnsi="Simplified Arabic" w:cs="Simplified Arabic" w:hint="cs"/>
          <w:color w:val="auto"/>
          <w:sz w:val="28"/>
          <w:szCs w:val="28"/>
          <w:rtl/>
          <w:lang w:bidi="ar-EG"/>
        </w:rPr>
        <w:t>-</w:t>
      </w:r>
      <w:r w:rsidR="00376B06" w:rsidRPr="002879F7">
        <w:rPr>
          <w:rFonts w:ascii="Simplified Arabic" w:hAnsi="Simplified Arabic" w:cs="Simplified Arabic" w:hint="cs"/>
          <w:color w:val="auto"/>
          <w:sz w:val="28"/>
          <w:szCs w:val="28"/>
          <w:rtl/>
          <w:lang w:bidi="ar-EG"/>
        </w:rPr>
        <w:t>1</w:t>
      </w:r>
      <w:r w:rsidR="00DC6171">
        <w:rPr>
          <w:rFonts w:ascii="Simplified Arabic" w:hAnsi="Simplified Arabic" w:cs="Simplified Arabic" w:hint="cs"/>
          <w:color w:val="auto"/>
          <w:sz w:val="28"/>
          <w:szCs w:val="28"/>
          <w:rtl/>
          <w:lang w:bidi="ar-EG"/>
        </w:rPr>
        <w:t>-</w:t>
      </w:r>
      <w:r w:rsidR="00376B06" w:rsidRPr="002879F7">
        <w:rPr>
          <w:rFonts w:ascii="Simplified Arabic" w:hAnsi="Simplified Arabic" w:cs="Simplified Arabic" w:hint="cs"/>
          <w:color w:val="auto"/>
          <w:sz w:val="28"/>
          <w:szCs w:val="28"/>
          <w:rtl/>
          <w:lang w:bidi="ar-EG"/>
        </w:rPr>
        <w:t>1</w:t>
      </w:r>
      <w:r w:rsidRPr="002879F7">
        <w:rPr>
          <w:rFonts w:ascii="Simplified Arabic" w:hAnsi="Simplified Arabic" w:cs="Simplified Arabic" w:hint="cs"/>
          <w:color w:val="auto"/>
          <w:sz w:val="28"/>
          <w:szCs w:val="28"/>
          <w:rtl/>
          <w:lang w:bidi="ar-EG"/>
        </w:rPr>
        <w:t>)</w:t>
      </w:r>
      <w:r w:rsidR="00376B06" w:rsidRPr="002879F7">
        <w:rPr>
          <w:rFonts w:ascii="Simplified Arabic" w:hAnsi="Simplified Arabic" w:cs="Simplified Arabic" w:hint="cs"/>
          <w:color w:val="auto"/>
          <w:sz w:val="28"/>
          <w:szCs w:val="28"/>
          <w:rtl/>
          <w:lang w:bidi="ar-EG"/>
        </w:rPr>
        <w:t xml:space="preserve"> </w:t>
      </w:r>
      <w:r w:rsidRPr="002879F7">
        <w:rPr>
          <w:rFonts w:ascii="Simplified Arabic" w:hAnsi="Simplified Arabic" w:cs="Simplified Arabic" w:hint="cs"/>
          <w:color w:val="auto"/>
          <w:sz w:val="28"/>
          <w:szCs w:val="28"/>
          <w:u w:val="single"/>
          <w:rtl/>
          <w:lang w:bidi="ar-EG"/>
        </w:rPr>
        <w:t>الخزان الجوفى بالدلت</w:t>
      </w:r>
      <w:r w:rsidRPr="002879F7">
        <w:rPr>
          <w:rFonts w:ascii="Simplified Arabic" w:hAnsi="Simplified Arabic" w:cs="Simplified Arabic" w:hint="cs"/>
          <w:color w:val="auto"/>
          <w:sz w:val="28"/>
          <w:szCs w:val="28"/>
          <w:rtl/>
          <w:lang w:bidi="ar-EG"/>
        </w:rPr>
        <w:t xml:space="preserve">ا: </w:t>
      </w:r>
      <w:r w:rsidRPr="00CF6FCE">
        <w:rPr>
          <w:rFonts w:ascii="Simplified Arabic" w:hAnsi="Simplified Arabic" w:cs="Simplified Arabic" w:hint="cs"/>
          <w:b w:val="0"/>
          <w:bCs w:val="0"/>
          <w:color w:val="auto"/>
          <w:sz w:val="28"/>
          <w:szCs w:val="28"/>
          <w:rtl/>
          <w:lang w:bidi="ar-EG"/>
        </w:rPr>
        <w:t xml:space="preserve"> ويشغل السهل الفيضى لدلتا نهر النيل </w:t>
      </w:r>
      <w:r w:rsidR="00E7000A" w:rsidRPr="00CF6FCE">
        <w:rPr>
          <w:rFonts w:ascii="Simplified Arabic" w:hAnsi="Simplified Arabic" w:cs="Simplified Arabic" w:hint="cs"/>
          <w:b w:val="0"/>
          <w:bCs w:val="0"/>
          <w:color w:val="auto"/>
          <w:sz w:val="28"/>
          <w:szCs w:val="28"/>
          <w:rtl/>
          <w:lang w:bidi="ar-EG"/>
        </w:rPr>
        <w:t>شمال مدينة القاهرة بين فرعى دمياط ورشيد حتى البحر الأبيض شمالاً وإمتداد حوافه الشرقية حتى قناة السويس،</w:t>
      </w:r>
      <w:r w:rsidR="00C26D60" w:rsidRPr="00CF6FCE">
        <w:rPr>
          <w:rFonts w:ascii="Simplified Arabic" w:hAnsi="Simplified Arabic" w:cs="Simplified Arabic" w:hint="cs"/>
          <w:b w:val="0"/>
          <w:bCs w:val="0"/>
          <w:color w:val="auto"/>
          <w:sz w:val="28"/>
          <w:szCs w:val="28"/>
          <w:rtl/>
          <w:lang w:bidi="ar-EG"/>
        </w:rPr>
        <w:t xml:space="preserve"> وكذلك إمتداد حوافه الغربية</w:t>
      </w:r>
      <w:r w:rsidR="003E177B" w:rsidRPr="00CF6FCE">
        <w:rPr>
          <w:rFonts w:ascii="Simplified Arabic" w:hAnsi="Simplified Arabic" w:cs="Simplified Arabic" w:hint="cs"/>
          <w:b w:val="0"/>
          <w:bCs w:val="0"/>
          <w:color w:val="auto"/>
          <w:sz w:val="28"/>
          <w:szCs w:val="28"/>
          <w:rtl/>
          <w:lang w:bidi="ar-EG"/>
        </w:rPr>
        <w:t xml:space="preserve"> إلى وادى النطرون غرباً. ويتكون هذا الخزان من رسوبيات الحقب الرباعى والثلاثى المتأخر من الرمال والحصى تتخللها راقات طفلية تزداد فى إتجاه الشمال </w:t>
      </w:r>
      <w:r w:rsidR="002D7156" w:rsidRPr="00CF6FCE">
        <w:rPr>
          <w:rFonts w:ascii="Simplified Arabic" w:hAnsi="Simplified Arabic" w:cs="Simplified Arabic" w:hint="cs"/>
          <w:b w:val="0"/>
          <w:bCs w:val="0"/>
          <w:color w:val="auto"/>
          <w:sz w:val="28"/>
          <w:szCs w:val="28"/>
          <w:rtl/>
          <w:lang w:bidi="ar-EG"/>
        </w:rPr>
        <w:t xml:space="preserve">ويتراوح سمك الخزان ما بين 100 متر عند القاهرة بالجنوب إلى 1000 متر عند الساحل </w:t>
      </w:r>
      <w:r w:rsidR="00320783" w:rsidRPr="00CF6FCE">
        <w:rPr>
          <w:rFonts w:ascii="Simplified Arabic" w:hAnsi="Simplified Arabic" w:cs="Simplified Arabic" w:hint="cs"/>
          <w:b w:val="0"/>
          <w:bCs w:val="0"/>
          <w:color w:val="auto"/>
          <w:sz w:val="28"/>
          <w:szCs w:val="28"/>
          <w:rtl/>
          <w:lang w:bidi="ar-EG"/>
        </w:rPr>
        <w:t>فى الشمال000 ويحد الخزان من أعلى غطاء من الطمى السلتى شبه المنفذ بسمك يتراوح ما بين 20 متراً فى جنوب الدلتا إلى 60 متر فى الجزء الشمالى مما يكسب الخزان خاصية الخزان شبه المقيد، بينما يتلاشى هذا الغطاء عند الحواف الشرقية والغربية لسهل الدلتا الفيضى ليصبح الخزان ذات مستوى مائى حر.</w:t>
      </w:r>
    </w:p>
    <w:p w:rsidR="004A379C" w:rsidRDefault="00320783" w:rsidP="007956B9">
      <w:pPr>
        <w:jc w:val="both"/>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ab/>
      </w:r>
      <w:r w:rsidR="00382A50">
        <w:rPr>
          <w:rFonts w:ascii="Simplified Arabic" w:hAnsi="Simplified Arabic" w:cs="Simplified Arabic" w:hint="cs"/>
          <w:sz w:val="28"/>
          <w:szCs w:val="28"/>
          <w:rtl/>
          <w:lang w:bidi="ar-EG"/>
        </w:rPr>
        <w:t xml:space="preserve">هذا وتقدر السعة التخزينية لهذا الخزان بحوالى 400 مليار متر مكعب، كما يقدر المعدل السنوى لتغذيته بحوالى 6 مليار متر مكعب من تسربات الفائض من مياه الرى النيلية، ومن شبكات الرى والصرف </w:t>
      </w:r>
      <w:r w:rsidR="007956B9">
        <w:rPr>
          <w:rFonts w:ascii="Simplified Arabic" w:hAnsi="Simplified Arabic" w:cs="Simplified Arabic" w:hint="cs"/>
          <w:sz w:val="28"/>
          <w:szCs w:val="28"/>
          <w:rtl/>
          <w:lang w:bidi="ar-EG"/>
        </w:rPr>
        <w:t>...</w:t>
      </w:r>
      <w:r w:rsidR="00382A50">
        <w:rPr>
          <w:rFonts w:ascii="Simplified Arabic" w:hAnsi="Simplified Arabic" w:cs="Simplified Arabic" w:hint="cs"/>
          <w:sz w:val="28"/>
          <w:szCs w:val="28"/>
          <w:rtl/>
          <w:lang w:bidi="ar-EG"/>
        </w:rPr>
        <w:t xml:space="preserve"> وتعد المياه الجوفية بهذا الخزان من المياه </w:t>
      </w:r>
      <w:r w:rsidR="00484569">
        <w:rPr>
          <w:rFonts w:ascii="Simplified Arabic" w:hAnsi="Simplified Arabic" w:cs="Simplified Arabic" w:hint="cs"/>
          <w:sz w:val="28"/>
          <w:szCs w:val="28"/>
          <w:rtl/>
          <w:lang w:bidi="ar-EG"/>
        </w:rPr>
        <w:t>النقية جداً حيث تتراوح نسبة الملوحة بها ما بين 300-800 جزء فى المليون فى مناطق جنوب الدلتا بينما تتزايد الملوحة مع العمق</w:t>
      </w:r>
      <w:r w:rsidR="00C50404">
        <w:rPr>
          <w:rFonts w:ascii="Simplified Arabic" w:hAnsi="Simplified Arabic" w:cs="Simplified Arabic" w:hint="cs"/>
          <w:sz w:val="28"/>
          <w:szCs w:val="28"/>
          <w:rtl/>
          <w:lang w:bidi="ar-EG"/>
        </w:rPr>
        <w:t xml:space="preserve"> وشمالاً لتتراوح ما بين 1000-5000 جزء فى المليون عند كفر الشيخ فى وسط الدلتا، والإسماعيلية فى شرق الدلتا، ودمنهور فى غرب الدلتا، ثم تزداد لتصل إلى نحو 30000 جزء فى المليون فى المناطق</w:t>
      </w:r>
      <w:r w:rsidR="00B07BA0">
        <w:rPr>
          <w:rFonts w:ascii="Simplified Arabic" w:hAnsi="Simplified Arabic" w:cs="Simplified Arabic" w:hint="cs"/>
          <w:sz w:val="28"/>
          <w:szCs w:val="28"/>
          <w:rtl/>
          <w:lang w:bidi="ar-EG"/>
        </w:rPr>
        <w:t xml:space="preserve"> القريبة من الساحل.</w:t>
      </w:r>
    </w:p>
    <w:p w:rsidR="007956B9" w:rsidRDefault="00942503" w:rsidP="002879F7">
      <w:pPr>
        <w:jc w:val="both"/>
        <w:rPr>
          <w:rFonts w:ascii="Simplified Arabic" w:hAnsi="Simplified Arabic" w:cs="Simplified Arabic"/>
          <w:sz w:val="28"/>
          <w:szCs w:val="28"/>
          <w:rtl/>
          <w:lang w:bidi="ar-EG"/>
        </w:rPr>
      </w:pPr>
      <w:r w:rsidRPr="00942503">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Pr="00942503">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376B06">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2879F7">
        <w:rPr>
          <w:rFonts w:ascii="Simplified Arabic" w:hAnsi="Simplified Arabic" w:cs="Simplified Arabic" w:hint="cs"/>
          <w:b/>
          <w:bCs/>
          <w:sz w:val="28"/>
          <w:szCs w:val="28"/>
          <w:rtl/>
          <w:lang w:bidi="ar-EG"/>
        </w:rPr>
        <w:t>2</w:t>
      </w:r>
      <w:r w:rsidRPr="00942503">
        <w:rPr>
          <w:rFonts w:ascii="Simplified Arabic" w:hAnsi="Simplified Arabic" w:cs="Simplified Arabic" w:hint="cs"/>
          <w:b/>
          <w:bCs/>
          <w:sz w:val="28"/>
          <w:szCs w:val="28"/>
          <w:rtl/>
          <w:lang w:bidi="ar-EG"/>
        </w:rPr>
        <w:t xml:space="preserve">) </w:t>
      </w:r>
      <w:r w:rsidRPr="00942503">
        <w:rPr>
          <w:rFonts w:ascii="Simplified Arabic" w:hAnsi="Simplified Arabic" w:cs="Simplified Arabic" w:hint="cs"/>
          <w:b/>
          <w:bCs/>
          <w:sz w:val="28"/>
          <w:szCs w:val="28"/>
          <w:u w:val="single"/>
          <w:rtl/>
          <w:lang w:bidi="ar-EG"/>
        </w:rPr>
        <w:t>خزانات الساحل الشمالى الغربى</w:t>
      </w:r>
      <w:r>
        <w:rPr>
          <w:rFonts w:ascii="Simplified Arabic" w:hAnsi="Simplified Arabic" w:cs="Simplified Arabic" w:hint="cs"/>
          <w:sz w:val="28"/>
          <w:szCs w:val="28"/>
          <w:rtl/>
          <w:lang w:bidi="ar-EG"/>
        </w:rPr>
        <w:t>:  مع ندرة سقوط الأمطار على مصر بشكل عام</w:t>
      </w:r>
      <w:r w:rsidR="00C90302">
        <w:rPr>
          <w:rFonts w:ascii="Simplified Arabic" w:hAnsi="Simplified Arabic" w:cs="Simplified Arabic" w:hint="cs"/>
          <w:sz w:val="28"/>
          <w:szCs w:val="28"/>
          <w:rtl/>
          <w:lang w:bidi="ar-EG"/>
        </w:rPr>
        <w:t xml:space="preserve"> إلا أن سواحلها الشمالية قد تتميز بإرتفاع المعدل السنوى لسقوط الأمطار عليها</w:t>
      </w:r>
      <w:r w:rsidR="00CC5112">
        <w:rPr>
          <w:rFonts w:ascii="Simplified Arabic" w:hAnsi="Simplified Arabic" w:cs="Simplified Arabic" w:hint="cs"/>
          <w:sz w:val="28"/>
          <w:szCs w:val="28"/>
          <w:rtl/>
          <w:lang w:bidi="ar-EG"/>
        </w:rPr>
        <w:t xml:space="preserve"> والذى يتراوح ما بين 100-300مم</w:t>
      </w:r>
      <w:r w:rsidR="00F80765">
        <w:rPr>
          <w:rFonts w:ascii="Simplified Arabic" w:hAnsi="Simplified Arabic" w:cs="Simplified Arabic" w:hint="cs"/>
          <w:sz w:val="28"/>
          <w:szCs w:val="28"/>
          <w:rtl/>
          <w:lang w:bidi="ar-EG"/>
        </w:rPr>
        <w:t>..</w:t>
      </w:r>
    </w:p>
    <w:p w:rsidR="00942503" w:rsidRDefault="00CC5112" w:rsidP="003511F2">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وتكشف دراسات مصادر المياه فى المنطقة الممتدة من برج العرب وحتى السلوم عن وجود عدد من الخزانات بها ممثلة فيما يلى:</w:t>
      </w:r>
    </w:p>
    <w:p w:rsidR="00CC5112" w:rsidRPr="00CF6FCE" w:rsidRDefault="005807ED" w:rsidP="00F80765">
      <w:pPr>
        <w:pStyle w:val="Heading3"/>
        <w:jc w:val="both"/>
        <w:rPr>
          <w:rFonts w:ascii="Simplified Arabic" w:hAnsi="Simplified Arabic" w:cs="Simplified Arabic"/>
          <w:b w:val="0"/>
          <w:bCs w:val="0"/>
          <w:color w:val="auto"/>
          <w:sz w:val="28"/>
          <w:szCs w:val="28"/>
          <w:rtl/>
          <w:lang w:bidi="ar-EG"/>
        </w:rPr>
      </w:pPr>
      <w:r>
        <w:rPr>
          <w:rFonts w:ascii="Simplified Arabic" w:hAnsi="Simplified Arabic" w:cs="Simplified Arabic" w:hint="cs"/>
          <w:color w:val="auto"/>
          <w:sz w:val="28"/>
          <w:szCs w:val="28"/>
          <w:rtl/>
          <w:lang w:bidi="ar-EG"/>
        </w:rPr>
        <w:lastRenderedPageBreak/>
        <w:t xml:space="preserve">* </w:t>
      </w:r>
      <w:r w:rsidR="00CC5112" w:rsidRPr="00CF6FCE">
        <w:rPr>
          <w:rFonts w:ascii="Simplified Arabic" w:hAnsi="Simplified Arabic" w:cs="Simplified Arabic" w:hint="cs"/>
          <w:color w:val="auto"/>
          <w:sz w:val="28"/>
          <w:szCs w:val="28"/>
          <w:u w:val="single"/>
          <w:rtl/>
          <w:lang w:bidi="ar-EG"/>
        </w:rPr>
        <w:t>خزان جوفى بتكوين الإسكندرية</w:t>
      </w:r>
      <w:r w:rsidR="00CC5112" w:rsidRPr="00CF6FCE">
        <w:rPr>
          <w:rFonts w:ascii="Simplified Arabic" w:hAnsi="Simplified Arabic" w:cs="Simplified Arabic" w:hint="cs"/>
          <w:color w:val="auto"/>
          <w:sz w:val="28"/>
          <w:szCs w:val="28"/>
          <w:rtl/>
          <w:lang w:bidi="ar-EG"/>
        </w:rPr>
        <w:t xml:space="preserve">:  </w:t>
      </w:r>
      <w:r w:rsidR="00CC5112" w:rsidRPr="00CF6FCE">
        <w:rPr>
          <w:rFonts w:ascii="Simplified Arabic" w:hAnsi="Simplified Arabic" w:cs="Simplified Arabic" w:hint="cs"/>
          <w:b w:val="0"/>
          <w:bCs w:val="0"/>
          <w:color w:val="auto"/>
          <w:sz w:val="28"/>
          <w:szCs w:val="28"/>
          <w:rtl/>
          <w:lang w:bidi="ar-EG"/>
        </w:rPr>
        <w:t xml:space="preserve">ويتكون من الصخور الجيرية المتفتتة والمنتشرة بطول الساحل الشمالى، ويحتوى على مياه جوفية بكميات كبيرة وبملوحة مقبولة، تطفو فوق المياه المالحة </w:t>
      </w:r>
      <w:r w:rsidR="00F80765">
        <w:rPr>
          <w:rFonts w:ascii="Simplified Arabic" w:hAnsi="Simplified Arabic" w:cs="Simplified Arabic" w:hint="cs"/>
          <w:b w:val="0"/>
          <w:bCs w:val="0"/>
          <w:color w:val="auto"/>
          <w:sz w:val="28"/>
          <w:szCs w:val="28"/>
          <w:rtl/>
          <w:lang w:bidi="ar-EG"/>
        </w:rPr>
        <w:t>..</w:t>
      </w:r>
      <w:r w:rsidR="00CC5112" w:rsidRPr="00CF6FCE">
        <w:rPr>
          <w:rFonts w:ascii="Simplified Arabic" w:hAnsi="Simplified Arabic" w:cs="Simplified Arabic" w:hint="cs"/>
          <w:b w:val="0"/>
          <w:bCs w:val="0"/>
          <w:color w:val="auto"/>
          <w:sz w:val="28"/>
          <w:szCs w:val="28"/>
          <w:rtl/>
          <w:lang w:bidi="ar-EG"/>
        </w:rPr>
        <w:t xml:space="preserve"> وتكشف نتائج تجارب الضخ عن أن متوسط معامل السريان لهذا التكوين يبلغ</w:t>
      </w:r>
      <w:r w:rsidR="00311BAB" w:rsidRPr="00CF6FCE">
        <w:rPr>
          <w:rFonts w:ascii="Simplified Arabic" w:hAnsi="Simplified Arabic" w:cs="Simplified Arabic" w:hint="cs"/>
          <w:b w:val="0"/>
          <w:bCs w:val="0"/>
          <w:color w:val="auto"/>
          <w:sz w:val="28"/>
          <w:szCs w:val="28"/>
          <w:rtl/>
          <w:lang w:bidi="ar-EG"/>
        </w:rPr>
        <w:t xml:space="preserve"> نحو26م</w:t>
      </w:r>
      <w:r w:rsidR="00311BAB" w:rsidRPr="00CF6FCE">
        <w:rPr>
          <w:rFonts w:ascii="Simplified Arabic" w:hAnsi="Simplified Arabic" w:cs="Simplified Arabic" w:hint="cs"/>
          <w:b w:val="0"/>
          <w:bCs w:val="0"/>
          <w:color w:val="auto"/>
          <w:sz w:val="28"/>
          <w:szCs w:val="28"/>
          <w:vertAlign w:val="superscript"/>
          <w:rtl/>
          <w:lang w:bidi="ar-EG"/>
        </w:rPr>
        <w:t>2</w:t>
      </w:r>
      <w:r w:rsidR="00311BAB" w:rsidRPr="00CF6FCE">
        <w:rPr>
          <w:rFonts w:ascii="Simplified Arabic" w:hAnsi="Simplified Arabic" w:cs="Simplified Arabic" w:hint="cs"/>
          <w:b w:val="0"/>
          <w:bCs w:val="0"/>
          <w:color w:val="auto"/>
          <w:sz w:val="28"/>
          <w:szCs w:val="28"/>
          <w:rtl/>
          <w:lang w:bidi="ar-EG"/>
        </w:rPr>
        <w:t>/يوم، كما يبلغ معامل التوصيل الهيدروليكى 32,5 م / يوم .</w:t>
      </w:r>
    </w:p>
    <w:p w:rsidR="00654611" w:rsidRPr="00CF6FCE" w:rsidRDefault="005807ED" w:rsidP="00F80765">
      <w:pPr>
        <w:pStyle w:val="Heading3"/>
        <w:jc w:val="both"/>
        <w:rPr>
          <w:rFonts w:ascii="Simplified Arabic" w:hAnsi="Simplified Arabic" w:cs="Simplified Arabic"/>
          <w:b w:val="0"/>
          <w:bCs w:val="0"/>
          <w:color w:val="auto"/>
          <w:sz w:val="28"/>
          <w:szCs w:val="28"/>
          <w:rtl/>
          <w:lang w:bidi="ar-EG"/>
        </w:rPr>
      </w:pPr>
      <w:r>
        <w:rPr>
          <w:rFonts w:ascii="Simplified Arabic" w:hAnsi="Simplified Arabic" w:cs="Simplified Arabic" w:hint="cs"/>
          <w:color w:val="auto"/>
          <w:sz w:val="28"/>
          <w:szCs w:val="28"/>
          <w:rtl/>
          <w:lang w:bidi="ar-EG"/>
        </w:rPr>
        <w:t xml:space="preserve">* </w:t>
      </w:r>
      <w:r w:rsidR="00654611" w:rsidRPr="00CF6FCE">
        <w:rPr>
          <w:rFonts w:ascii="Simplified Arabic" w:hAnsi="Simplified Arabic" w:cs="Simplified Arabic" w:hint="cs"/>
          <w:color w:val="auto"/>
          <w:sz w:val="28"/>
          <w:szCs w:val="28"/>
          <w:u w:val="single"/>
          <w:rtl/>
          <w:lang w:bidi="ar-EG"/>
        </w:rPr>
        <w:t>خزان جوفى بالكثبان الرملية الساحلية والرواسب الغريانية</w:t>
      </w:r>
      <w:r w:rsidR="00654611" w:rsidRPr="00CF6FCE">
        <w:rPr>
          <w:rFonts w:ascii="Simplified Arabic" w:hAnsi="Simplified Arabic" w:cs="Simplified Arabic" w:hint="cs"/>
          <w:color w:val="auto"/>
          <w:sz w:val="28"/>
          <w:szCs w:val="28"/>
          <w:rtl/>
          <w:lang w:bidi="ar-EG"/>
        </w:rPr>
        <w:t xml:space="preserve">:  </w:t>
      </w:r>
      <w:r w:rsidR="00654611" w:rsidRPr="00CF6FCE">
        <w:rPr>
          <w:rFonts w:ascii="Simplified Arabic" w:hAnsi="Simplified Arabic" w:cs="Simplified Arabic" w:hint="cs"/>
          <w:b w:val="0"/>
          <w:bCs w:val="0"/>
          <w:color w:val="auto"/>
          <w:sz w:val="28"/>
          <w:szCs w:val="28"/>
          <w:rtl/>
          <w:lang w:bidi="ar-EG"/>
        </w:rPr>
        <w:t>حيث تشكل سلسلة الـ</w:t>
      </w:r>
      <w:r w:rsidR="00DD0721">
        <w:rPr>
          <w:rFonts w:ascii="Simplified Arabic" w:hAnsi="Simplified Arabic" w:cs="Simplified Arabic" w:hint="cs"/>
          <w:b w:val="0"/>
          <w:bCs w:val="0"/>
          <w:color w:val="auto"/>
          <w:sz w:val="28"/>
          <w:szCs w:val="28"/>
          <w:rtl/>
          <w:lang w:bidi="ar-EG"/>
        </w:rPr>
        <w:t>غ</w:t>
      </w:r>
      <w:r w:rsidR="00CF6FCE">
        <w:rPr>
          <w:rFonts w:ascii="Simplified Arabic" w:hAnsi="Simplified Arabic" w:cs="Simplified Arabic" w:hint="cs"/>
          <w:b w:val="0"/>
          <w:bCs w:val="0"/>
          <w:color w:val="auto"/>
          <w:sz w:val="28"/>
          <w:szCs w:val="28"/>
          <w:rtl/>
          <w:lang w:bidi="ar-EG"/>
        </w:rPr>
        <w:t>رود</w:t>
      </w:r>
      <w:r w:rsidR="00654611" w:rsidRPr="00CF6FCE">
        <w:rPr>
          <w:rFonts w:ascii="Simplified Arabic" w:hAnsi="Simplified Arabic" w:cs="Simplified Arabic" w:hint="cs"/>
          <w:b w:val="0"/>
          <w:bCs w:val="0"/>
          <w:color w:val="auto"/>
          <w:sz w:val="28"/>
          <w:szCs w:val="28"/>
          <w:rtl/>
          <w:lang w:bidi="ar-EG"/>
        </w:rPr>
        <w:t xml:space="preserve">   الرملية الساحلية مخزناً طبيعياً لتجميع مياه الأمطار التى تتسرب رأسياً </w:t>
      </w:r>
      <w:r w:rsidR="006308EB">
        <w:rPr>
          <w:rFonts w:ascii="Simplified Arabic" w:hAnsi="Simplified Arabic" w:cs="Simplified Arabic" w:hint="cs"/>
          <w:b w:val="0"/>
          <w:bCs w:val="0"/>
          <w:color w:val="auto"/>
          <w:sz w:val="28"/>
          <w:szCs w:val="28"/>
          <w:rtl/>
          <w:lang w:bidi="ar-EG"/>
        </w:rPr>
        <w:t>في</w:t>
      </w:r>
      <w:r w:rsidR="00654611" w:rsidRPr="00CF6FCE">
        <w:rPr>
          <w:rFonts w:ascii="Simplified Arabic" w:hAnsi="Simplified Arabic" w:cs="Simplified Arabic" w:hint="cs"/>
          <w:b w:val="0"/>
          <w:bCs w:val="0"/>
          <w:color w:val="auto"/>
          <w:sz w:val="28"/>
          <w:szCs w:val="28"/>
          <w:rtl/>
          <w:lang w:bidi="ar-EG"/>
        </w:rPr>
        <w:t>ها مكونة خزانات للمياه العذبة والطافية فوق المياه المالحة المتسربة من مياه البحر، ومن ثم يتم استغلالها بمعدلات صغيرة (منطقة القصر) لتجنب زيادة ملوحتها مع زيادة معدلات السحب</w:t>
      </w:r>
      <w:r w:rsidR="00F80765">
        <w:rPr>
          <w:rFonts w:ascii="Simplified Arabic" w:hAnsi="Simplified Arabic" w:cs="Simplified Arabic" w:hint="cs"/>
          <w:b w:val="0"/>
          <w:bCs w:val="0"/>
          <w:color w:val="auto"/>
          <w:sz w:val="28"/>
          <w:szCs w:val="28"/>
          <w:rtl/>
          <w:lang w:bidi="ar-EG"/>
        </w:rPr>
        <w:t>...</w:t>
      </w:r>
      <w:r w:rsidR="00654611" w:rsidRPr="00CF6FCE">
        <w:rPr>
          <w:rFonts w:ascii="Simplified Arabic" w:hAnsi="Simplified Arabic" w:cs="Simplified Arabic" w:hint="cs"/>
          <w:b w:val="0"/>
          <w:bCs w:val="0"/>
          <w:color w:val="auto"/>
          <w:sz w:val="28"/>
          <w:szCs w:val="28"/>
          <w:rtl/>
          <w:lang w:bidi="ar-EG"/>
        </w:rPr>
        <w:t xml:space="preserve"> وتتواجد</w:t>
      </w:r>
      <w:r w:rsidR="0093760E" w:rsidRPr="00CF6FCE">
        <w:rPr>
          <w:rFonts w:ascii="Simplified Arabic" w:hAnsi="Simplified Arabic" w:cs="Simplified Arabic" w:hint="cs"/>
          <w:b w:val="0"/>
          <w:bCs w:val="0"/>
          <w:color w:val="auto"/>
          <w:sz w:val="28"/>
          <w:szCs w:val="28"/>
          <w:rtl/>
          <w:lang w:bidi="ar-EG"/>
        </w:rPr>
        <w:t xml:space="preserve"> الرواسب الغريانية الحاملة للمياه الجوفية فى الأجزاء العليا لمجارى سيول الوديان المتواجدة فى الجزء الغربى لمنطقة الساحل بين السلوم وفوكه، وهى ذات إمتداد محدود وبسمك يصل إلى 10 متر</w:t>
      </w:r>
      <w:r w:rsidR="00F80765">
        <w:rPr>
          <w:rFonts w:ascii="Simplified Arabic" w:hAnsi="Simplified Arabic" w:cs="Simplified Arabic" w:hint="cs"/>
          <w:b w:val="0"/>
          <w:bCs w:val="0"/>
          <w:color w:val="auto"/>
          <w:sz w:val="28"/>
          <w:szCs w:val="28"/>
          <w:rtl/>
          <w:lang w:bidi="ar-EG"/>
        </w:rPr>
        <w:t>...</w:t>
      </w:r>
      <w:r w:rsidR="0093760E" w:rsidRPr="00CF6FCE">
        <w:rPr>
          <w:rFonts w:ascii="Simplified Arabic" w:hAnsi="Simplified Arabic" w:cs="Simplified Arabic" w:hint="cs"/>
          <w:b w:val="0"/>
          <w:bCs w:val="0"/>
          <w:color w:val="auto"/>
          <w:sz w:val="28"/>
          <w:szCs w:val="28"/>
          <w:rtl/>
          <w:lang w:bidi="ar-EG"/>
        </w:rPr>
        <w:t xml:space="preserve"> وتكشف نتائج إختبارات الضخ بالآبار المستغلة للكثبان الرملي</w:t>
      </w:r>
      <w:r w:rsidR="00F80765">
        <w:rPr>
          <w:rFonts w:ascii="Simplified Arabic" w:hAnsi="Simplified Arabic" w:cs="Simplified Arabic" w:hint="cs"/>
          <w:b w:val="0"/>
          <w:bCs w:val="0"/>
          <w:color w:val="auto"/>
          <w:sz w:val="28"/>
          <w:szCs w:val="28"/>
          <w:rtl/>
          <w:lang w:bidi="ar-EG"/>
        </w:rPr>
        <w:t>ـــــ</w:t>
      </w:r>
      <w:r w:rsidR="0093760E" w:rsidRPr="00CF6FCE">
        <w:rPr>
          <w:rFonts w:ascii="Simplified Arabic" w:hAnsi="Simplified Arabic" w:cs="Simplified Arabic" w:hint="cs"/>
          <w:b w:val="0"/>
          <w:bCs w:val="0"/>
          <w:color w:val="auto"/>
          <w:sz w:val="28"/>
          <w:szCs w:val="28"/>
          <w:rtl/>
          <w:lang w:bidi="ar-EG"/>
        </w:rPr>
        <w:t xml:space="preserve">ة والرواسب </w:t>
      </w:r>
      <w:r w:rsidR="00603EE7" w:rsidRPr="00CF6FCE">
        <w:rPr>
          <w:rFonts w:ascii="Simplified Arabic" w:hAnsi="Simplified Arabic" w:cs="Simplified Arabic" w:hint="cs"/>
          <w:b w:val="0"/>
          <w:bCs w:val="0"/>
          <w:color w:val="auto"/>
          <w:sz w:val="28"/>
          <w:szCs w:val="28"/>
          <w:rtl/>
          <w:lang w:bidi="ar-EG"/>
        </w:rPr>
        <w:t>الغريانية عن أن معام</w:t>
      </w:r>
      <w:r w:rsidR="00F80765">
        <w:rPr>
          <w:rFonts w:ascii="Simplified Arabic" w:hAnsi="Simplified Arabic" w:cs="Simplified Arabic" w:hint="cs"/>
          <w:b w:val="0"/>
          <w:bCs w:val="0"/>
          <w:color w:val="auto"/>
          <w:sz w:val="28"/>
          <w:szCs w:val="28"/>
          <w:rtl/>
          <w:lang w:bidi="ar-EG"/>
        </w:rPr>
        <w:t>ــــــ</w:t>
      </w:r>
      <w:r w:rsidR="00603EE7" w:rsidRPr="00CF6FCE">
        <w:rPr>
          <w:rFonts w:ascii="Simplified Arabic" w:hAnsi="Simplified Arabic" w:cs="Simplified Arabic" w:hint="cs"/>
          <w:b w:val="0"/>
          <w:bCs w:val="0"/>
          <w:color w:val="auto"/>
          <w:sz w:val="28"/>
          <w:szCs w:val="28"/>
          <w:rtl/>
          <w:lang w:bidi="ar-EG"/>
        </w:rPr>
        <w:t>ل السريان المائى لهما يب</w:t>
      </w:r>
      <w:r w:rsidR="00F80765">
        <w:rPr>
          <w:rFonts w:ascii="Simplified Arabic" w:hAnsi="Simplified Arabic" w:cs="Simplified Arabic" w:hint="cs"/>
          <w:b w:val="0"/>
          <w:bCs w:val="0"/>
          <w:color w:val="auto"/>
          <w:sz w:val="28"/>
          <w:szCs w:val="28"/>
          <w:rtl/>
          <w:lang w:bidi="ar-EG"/>
        </w:rPr>
        <w:t>ـــــــــــ</w:t>
      </w:r>
      <w:r w:rsidR="00603EE7" w:rsidRPr="00CF6FCE">
        <w:rPr>
          <w:rFonts w:ascii="Simplified Arabic" w:hAnsi="Simplified Arabic" w:cs="Simplified Arabic" w:hint="cs"/>
          <w:b w:val="0"/>
          <w:bCs w:val="0"/>
          <w:color w:val="auto"/>
          <w:sz w:val="28"/>
          <w:szCs w:val="28"/>
          <w:rtl/>
          <w:lang w:bidi="ar-EG"/>
        </w:rPr>
        <w:t>لغ نحو 15، 12,8 م</w:t>
      </w:r>
      <w:r w:rsidR="00603EE7" w:rsidRPr="00CF6FCE">
        <w:rPr>
          <w:rFonts w:ascii="Simplified Arabic" w:hAnsi="Simplified Arabic" w:cs="Simplified Arabic" w:hint="cs"/>
          <w:b w:val="0"/>
          <w:bCs w:val="0"/>
          <w:color w:val="auto"/>
          <w:sz w:val="28"/>
          <w:szCs w:val="28"/>
          <w:vertAlign w:val="superscript"/>
          <w:rtl/>
          <w:lang w:bidi="ar-EG"/>
        </w:rPr>
        <w:t>2</w:t>
      </w:r>
      <w:r w:rsidR="00603EE7" w:rsidRPr="00CF6FCE">
        <w:rPr>
          <w:rFonts w:ascii="Simplified Arabic" w:hAnsi="Simplified Arabic" w:cs="Simplified Arabic" w:hint="cs"/>
          <w:b w:val="0"/>
          <w:bCs w:val="0"/>
          <w:color w:val="auto"/>
          <w:sz w:val="28"/>
          <w:szCs w:val="28"/>
          <w:rtl/>
          <w:lang w:bidi="ar-EG"/>
        </w:rPr>
        <w:t>/ يوم على الترتيب ، كما</w:t>
      </w:r>
      <w:r w:rsidR="00407CD5" w:rsidRPr="00CF6FCE">
        <w:rPr>
          <w:rFonts w:ascii="Simplified Arabic" w:hAnsi="Simplified Arabic" w:cs="Simplified Arabic" w:hint="cs"/>
          <w:b w:val="0"/>
          <w:bCs w:val="0"/>
          <w:color w:val="auto"/>
          <w:sz w:val="28"/>
          <w:szCs w:val="28"/>
          <w:rtl/>
          <w:lang w:bidi="ar-EG"/>
        </w:rPr>
        <w:t xml:space="preserve"> يبلغ معامل التوصيل الكهربائى لكليهما 16,4 م / يوم .</w:t>
      </w:r>
    </w:p>
    <w:p w:rsidR="00407CD5" w:rsidRPr="00CF6FCE" w:rsidRDefault="005807ED" w:rsidP="006308EB">
      <w:pPr>
        <w:pStyle w:val="Heading3"/>
        <w:jc w:val="both"/>
        <w:rPr>
          <w:rFonts w:ascii="Simplified Arabic" w:hAnsi="Simplified Arabic" w:cs="Simplified Arabic"/>
          <w:b w:val="0"/>
          <w:bCs w:val="0"/>
          <w:color w:val="auto"/>
          <w:sz w:val="28"/>
          <w:szCs w:val="28"/>
          <w:rtl/>
          <w:lang w:bidi="ar-EG"/>
        </w:rPr>
      </w:pPr>
      <w:r>
        <w:rPr>
          <w:rFonts w:ascii="Simplified Arabic" w:hAnsi="Simplified Arabic" w:cs="Simplified Arabic" w:hint="cs"/>
          <w:color w:val="auto"/>
          <w:sz w:val="28"/>
          <w:szCs w:val="28"/>
          <w:rtl/>
          <w:lang w:bidi="ar-EG"/>
        </w:rPr>
        <w:t xml:space="preserve">* </w:t>
      </w:r>
      <w:r w:rsidR="00407CD5" w:rsidRPr="00CF6FCE">
        <w:rPr>
          <w:rFonts w:ascii="Simplified Arabic" w:hAnsi="Simplified Arabic" w:cs="Simplified Arabic" w:hint="cs"/>
          <w:color w:val="auto"/>
          <w:sz w:val="28"/>
          <w:szCs w:val="28"/>
          <w:u w:val="single"/>
          <w:rtl/>
          <w:lang w:bidi="ar-EG"/>
        </w:rPr>
        <w:t>خزان جوفى بتكوين علم الخادم ، وقصر قرطاجى</w:t>
      </w:r>
      <w:r w:rsidR="00407CD5" w:rsidRPr="00CF6FCE">
        <w:rPr>
          <w:rFonts w:ascii="Simplified Arabic" w:hAnsi="Simplified Arabic" w:cs="Simplified Arabic" w:hint="cs"/>
          <w:color w:val="auto"/>
          <w:sz w:val="28"/>
          <w:szCs w:val="28"/>
          <w:rtl/>
          <w:lang w:bidi="ar-EG"/>
        </w:rPr>
        <w:t xml:space="preserve">:  </w:t>
      </w:r>
      <w:r w:rsidR="00407CD5" w:rsidRPr="00CF6FCE">
        <w:rPr>
          <w:rFonts w:ascii="Simplified Arabic" w:hAnsi="Simplified Arabic" w:cs="Simplified Arabic" w:hint="cs"/>
          <w:b w:val="0"/>
          <w:bCs w:val="0"/>
          <w:color w:val="auto"/>
          <w:sz w:val="28"/>
          <w:szCs w:val="28"/>
          <w:rtl/>
          <w:lang w:bidi="ar-EG"/>
        </w:rPr>
        <w:t>ويتواجد خزان علم الخادم بمنطقة السهول</w:t>
      </w:r>
      <w:r w:rsidR="00CF6FCF" w:rsidRPr="00CF6FCE">
        <w:rPr>
          <w:rFonts w:ascii="Simplified Arabic" w:hAnsi="Simplified Arabic" w:cs="Simplified Arabic" w:hint="cs"/>
          <w:b w:val="0"/>
          <w:bCs w:val="0"/>
          <w:color w:val="auto"/>
          <w:sz w:val="28"/>
          <w:szCs w:val="28"/>
          <w:rtl/>
          <w:lang w:bidi="ar-EG"/>
        </w:rPr>
        <w:t xml:space="preserve"> الداخلية الممتدة من رأس </w:t>
      </w:r>
      <w:r w:rsidR="006308EB">
        <w:rPr>
          <w:rFonts w:ascii="Simplified Arabic" w:hAnsi="Simplified Arabic" w:cs="Simplified Arabic" w:hint="cs"/>
          <w:b w:val="0"/>
          <w:bCs w:val="0"/>
          <w:color w:val="auto"/>
          <w:sz w:val="28"/>
          <w:szCs w:val="28"/>
          <w:rtl/>
          <w:lang w:bidi="ar-EG"/>
        </w:rPr>
        <w:t>ص</w:t>
      </w:r>
      <w:r w:rsidR="00197A43">
        <w:rPr>
          <w:rFonts w:ascii="Simplified Arabic" w:hAnsi="Simplified Arabic" w:cs="Simplified Arabic" w:hint="cs"/>
          <w:b w:val="0"/>
          <w:bCs w:val="0"/>
          <w:color w:val="auto"/>
          <w:sz w:val="28"/>
          <w:szCs w:val="28"/>
          <w:rtl/>
          <w:lang w:bidi="ar-EG"/>
        </w:rPr>
        <w:t>بيصة</w:t>
      </w:r>
      <w:r w:rsidR="00CF6FCF" w:rsidRPr="00CF6FCE">
        <w:rPr>
          <w:rFonts w:ascii="Simplified Arabic" w:hAnsi="Simplified Arabic" w:cs="Simplified Arabic" w:hint="cs"/>
          <w:b w:val="0"/>
          <w:bCs w:val="0"/>
          <w:color w:val="auto"/>
          <w:sz w:val="28"/>
          <w:szCs w:val="28"/>
          <w:rtl/>
          <w:lang w:bidi="ar-EG"/>
        </w:rPr>
        <w:t xml:space="preserve"> حتى الضبعة، حيث تشكل منطقة الضبعة تركيباً حوضياً مكوناً خزاناً معلقاً للمياه الجوفية مرتفعة الملوحة (2888 </w:t>
      </w:r>
      <w:r w:rsidR="00CF6FCF" w:rsidRPr="00CF6FCE">
        <w:rPr>
          <w:rFonts w:ascii="Simplified Arabic" w:hAnsi="Simplified Arabic" w:cs="Simplified Arabic"/>
          <w:b w:val="0"/>
          <w:bCs w:val="0"/>
          <w:color w:val="auto"/>
          <w:sz w:val="28"/>
          <w:szCs w:val="28"/>
          <w:rtl/>
          <w:lang w:bidi="ar-EG"/>
        </w:rPr>
        <w:t>–</w:t>
      </w:r>
      <w:r w:rsidR="00CF6FCF" w:rsidRPr="00CF6FCE">
        <w:rPr>
          <w:rFonts w:ascii="Simplified Arabic" w:hAnsi="Simplified Arabic" w:cs="Simplified Arabic" w:hint="cs"/>
          <w:b w:val="0"/>
          <w:bCs w:val="0"/>
          <w:color w:val="auto"/>
          <w:sz w:val="28"/>
          <w:szCs w:val="28"/>
          <w:rtl/>
          <w:lang w:bidi="ar-EG"/>
        </w:rPr>
        <w:t xml:space="preserve"> 3320 جزءاً فى المليون). أما الخزان الجوفى بتكوين قصر قرطاجى الجيرى الرملى فى منطقة سهل غوط رباح (شرق مرسى مطروح) فتبلغ ملوحة مياهه ما بين 700-1875 جزءاً فى المليون.</w:t>
      </w:r>
    </w:p>
    <w:p w:rsidR="007375CF" w:rsidRPr="00CF6FCE" w:rsidRDefault="005807ED" w:rsidP="0003174E">
      <w:pPr>
        <w:pStyle w:val="Heading3"/>
        <w:jc w:val="both"/>
        <w:rPr>
          <w:rFonts w:ascii="Simplified Arabic" w:hAnsi="Simplified Arabic" w:cs="Simplified Arabic"/>
          <w:b w:val="0"/>
          <w:bCs w:val="0"/>
          <w:color w:val="auto"/>
          <w:sz w:val="28"/>
          <w:szCs w:val="28"/>
          <w:rtl/>
          <w:lang w:bidi="ar-EG"/>
        </w:rPr>
      </w:pPr>
      <w:r>
        <w:rPr>
          <w:rFonts w:ascii="Simplified Arabic" w:hAnsi="Simplified Arabic" w:cs="Simplified Arabic" w:hint="cs"/>
          <w:color w:val="auto"/>
          <w:sz w:val="28"/>
          <w:szCs w:val="28"/>
          <w:rtl/>
          <w:lang w:bidi="ar-EG"/>
        </w:rPr>
        <w:t xml:space="preserve">* </w:t>
      </w:r>
      <w:r w:rsidR="007375CF" w:rsidRPr="00CF6FCE">
        <w:rPr>
          <w:rFonts w:ascii="Simplified Arabic" w:hAnsi="Simplified Arabic" w:cs="Simplified Arabic" w:hint="cs"/>
          <w:color w:val="auto"/>
          <w:sz w:val="28"/>
          <w:szCs w:val="28"/>
          <w:u w:val="single"/>
          <w:rtl/>
          <w:lang w:bidi="ar-EG"/>
        </w:rPr>
        <w:t xml:space="preserve">خزان جوفى </w:t>
      </w:r>
      <w:r w:rsidR="007375CF" w:rsidRPr="00CF6FCE">
        <w:rPr>
          <w:rFonts w:ascii="Simplified Arabic" w:hAnsi="Simplified Arabic" w:cs="Simplified Arabic" w:hint="cs"/>
          <w:color w:val="auto"/>
          <w:sz w:val="28"/>
          <w:szCs w:val="28"/>
          <w:rtl/>
          <w:lang w:bidi="ar-EG"/>
        </w:rPr>
        <w:t xml:space="preserve">بصخور المايوسين الجيرية:  </w:t>
      </w:r>
      <w:r w:rsidR="007375CF" w:rsidRPr="00CF6FCE">
        <w:rPr>
          <w:rFonts w:ascii="Simplified Arabic" w:hAnsi="Simplified Arabic" w:cs="Simplified Arabic" w:hint="cs"/>
          <w:b w:val="0"/>
          <w:bCs w:val="0"/>
          <w:color w:val="auto"/>
          <w:sz w:val="28"/>
          <w:szCs w:val="28"/>
          <w:rtl/>
          <w:lang w:bidi="ar-EG"/>
        </w:rPr>
        <w:t>ويتواجد هذا الخزان ف</w:t>
      </w:r>
      <w:r w:rsidR="00E46253">
        <w:rPr>
          <w:rFonts w:ascii="Simplified Arabic" w:hAnsi="Simplified Arabic" w:cs="Simplified Arabic" w:hint="cs"/>
          <w:b w:val="0"/>
          <w:bCs w:val="0"/>
          <w:color w:val="auto"/>
          <w:sz w:val="28"/>
          <w:szCs w:val="28"/>
          <w:rtl/>
          <w:lang w:bidi="ar-EG"/>
        </w:rPr>
        <w:t>ى</w:t>
      </w:r>
      <w:r w:rsidR="007375CF" w:rsidRPr="00CF6FCE">
        <w:rPr>
          <w:rFonts w:ascii="Simplified Arabic" w:hAnsi="Simplified Arabic" w:cs="Simplified Arabic" w:hint="cs"/>
          <w:b w:val="0"/>
          <w:bCs w:val="0"/>
          <w:color w:val="auto"/>
          <w:sz w:val="28"/>
          <w:szCs w:val="28"/>
          <w:rtl/>
          <w:lang w:bidi="ar-EG"/>
        </w:rPr>
        <w:t xml:space="preserve"> تراكيب حوضية للصخور الجيرية لعصر المايوسين الأوسط وبسمك يبلغ 12-20 متر مكوناً </w:t>
      </w:r>
      <w:r w:rsidR="009251D6" w:rsidRPr="00CF6FCE">
        <w:rPr>
          <w:rFonts w:ascii="Simplified Arabic" w:hAnsi="Simplified Arabic" w:cs="Simplified Arabic" w:hint="cs"/>
          <w:b w:val="0"/>
          <w:bCs w:val="0"/>
          <w:color w:val="auto"/>
          <w:sz w:val="28"/>
          <w:szCs w:val="28"/>
          <w:rtl/>
          <w:lang w:bidi="ar-EG"/>
        </w:rPr>
        <w:t xml:space="preserve">مياه معلقة فوق سطح البحر بمناطق فوكة </w:t>
      </w:r>
      <w:r w:rsidR="009251D6" w:rsidRPr="00CF6FCE">
        <w:rPr>
          <w:rFonts w:ascii="Simplified Arabic" w:hAnsi="Simplified Arabic" w:cs="Simplified Arabic" w:hint="cs"/>
          <w:b w:val="0"/>
          <w:bCs w:val="0"/>
          <w:color w:val="auto"/>
          <w:sz w:val="28"/>
          <w:szCs w:val="28"/>
          <w:u w:val="single"/>
          <w:rtl/>
          <w:lang w:bidi="ar-EG"/>
        </w:rPr>
        <w:t xml:space="preserve">وقطاف </w:t>
      </w:r>
      <w:r w:rsidR="009251D6" w:rsidRPr="00CF6FCE">
        <w:rPr>
          <w:rFonts w:ascii="Simplified Arabic" w:hAnsi="Simplified Arabic" w:cs="Simplified Arabic" w:hint="cs"/>
          <w:b w:val="0"/>
          <w:bCs w:val="0"/>
          <w:color w:val="auto"/>
          <w:sz w:val="28"/>
          <w:szCs w:val="28"/>
          <w:rtl/>
          <w:lang w:bidi="ar-EG"/>
        </w:rPr>
        <w:t xml:space="preserve">(الضبعة). وتكشف تجارب الضخ بآبار منطقة </w:t>
      </w:r>
      <w:r w:rsidR="009251D6" w:rsidRPr="00CF6FCE">
        <w:rPr>
          <w:rFonts w:ascii="Simplified Arabic" w:hAnsi="Simplified Arabic" w:cs="Simplified Arabic" w:hint="cs"/>
          <w:b w:val="0"/>
          <w:bCs w:val="0"/>
          <w:color w:val="auto"/>
          <w:sz w:val="28"/>
          <w:szCs w:val="28"/>
          <w:u w:val="single"/>
          <w:rtl/>
          <w:lang w:bidi="ar-EG"/>
        </w:rPr>
        <w:t>فوكة</w:t>
      </w:r>
      <w:r w:rsidR="009251D6" w:rsidRPr="00CF6FCE">
        <w:rPr>
          <w:rFonts w:ascii="Simplified Arabic" w:hAnsi="Simplified Arabic" w:cs="Simplified Arabic" w:hint="cs"/>
          <w:b w:val="0"/>
          <w:bCs w:val="0"/>
          <w:color w:val="auto"/>
          <w:sz w:val="28"/>
          <w:szCs w:val="28"/>
          <w:rtl/>
          <w:lang w:bidi="ar-EG"/>
        </w:rPr>
        <w:t xml:space="preserve"> عن أن معامل السريان يبلغ 24م2 / يوم، كما تبلغ ملوحة المياه بها 2000 جزء فى المليون، بينما تتميز المياه الجوفية بحوض </w:t>
      </w:r>
      <w:r w:rsidR="009251D6" w:rsidRPr="00CF6FCE">
        <w:rPr>
          <w:rFonts w:ascii="Simplified Arabic" w:hAnsi="Simplified Arabic" w:cs="Simplified Arabic" w:hint="cs"/>
          <w:b w:val="0"/>
          <w:bCs w:val="0"/>
          <w:color w:val="auto"/>
          <w:sz w:val="28"/>
          <w:szCs w:val="28"/>
          <w:u w:val="single"/>
          <w:rtl/>
          <w:lang w:bidi="ar-EG"/>
        </w:rPr>
        <w:t xml:space="preserve">قطاف </w:t>
      </w:r>
      <w:r w:rsidR="009251D6" w:rsidRPr="00CF6FCE">
        <w:rPr>
          <w:rFonts w:ascii="Simplified Arabic" w:hAnsi="Simplified Arabic" w:cs="Simplified Arabic" w:hint="cs"/>
          <w:b w:val="0"/>
          <w:bCs w:val="0"/>
          <w:color w:val="auto"/>
          <w:sz w:val="28"/>
          <w:szCs w:val="28"/>
          <w:rtl/>
          <w:lang w:bidi="ar-EG"/>
        </w:rPr>
        <w:t>بعذوبتها حيث تتراوح ملوحة المياه به ما بين 125-570 جزء فى المليون.</w:t>
      </w:r>
    </w:p>
    <w:p w:rsidR="009251D6" w:rsidRPr="00CF6FCE" w:rsidRDefault="009251D6" w:rsidP="00C17448">
      <w:pPr>
        <w:pStyle w:val="Heading1"/>
        <w:jc w:val="both"/>
        <w:rPr>
          <w:rFonts w:ascii="Simplified Arabic" w:hAnsi="Simplified Arabic" w:cs="Simplified Arabic"/>
          <w:b w:val="0"/>
          <w:bCs w:val="0"/>
          <w:color w:val="auto"/>
          <w:sz w:val="32"/>
          <w:szCs w:val="32"/>
          <w:rtl/>
          <w:lang w:bidi="ar-EG"/>
        </w:rPr>
      </w:pPr>
      <w:r w:rsidRPr="00CF6FCE">
        <w:rPr>
          <w:rFonts w:ascii="Simplified Arabic" w:hAnsi="Simplified Arabic" w:cs="Simplified Arabic" w:hint="cs"/>
          <w:color w:val="auto"/>
          <w:sz w:val="32"/>
          <w:szCs w:val="32"/>
          <w:rtl/>
          <w:lang w:bidi="ar-EG"/>
        </w:rPr>
        <w:t>(</w:t>
      </w:r>
      <w:r w:rsidR="00C17448">
        <w:rPr>
          <w:rFonts w:ascii="Simplified Arabic" w:hAnsi="Simplified Arabic" w:cs="Simplified Arabic" w:hint="cs"/>
          <w:color w:val="auto"/>
          <w:sz w:val="32"/>
          <w:szCs w:val="32"/>
          <w:rtl/>
          <w:lang w:bidi="ar-EG"/>
        </w:rPr>
        <w:t>1</w:t>
      </w:r>
      <w:r w:rsidR="00DC6171">
        <w:rPr>
          <w:rFonts w:ascii="Simplified Arabic" w:hAnsi="Simplified Arabic" w:cs="Simplified Arabic" w:hint="cs"/>
          <w:color w:val="auto"/>
          <w:sz w:val="32"/>
          <w:szCs w:val="32"/>
          <w:rtl/>
          <w:lang w:bidi="ar-EG"/>
        </w:rPr>
        <w:t>-</w:t>
      </w:r>
      <w:r w:rsidR="00C17448">
        <w:rPr>
          <w:rFonts w:ascii="Simplified Arabic" w:hAnsi="Simplified Arabic" w:cs="Simplified Arabic" w:hint="cs"/>
          <w:color w:val="auto"/>
          <w:sz w:val="32"/>
          <w:szCs w:val="32"/>
          <w:rtl/>
          <w:lang w:bidi="ar-EG"/>
        </w:rPr>
        <w:t>2</w:t>
      </w:r>
      <w:r w:rsidR="00DC6171">
        <w:rPr>
          <w:rFonts w:ascii="Simplified Arabic" w:hAnsi="Simplified Arabic" w:cs="Simplified Arabic" w:hint="cs"/>
          <w:color w:val="auto"/>
          <w:sz w:val="32"/>
          <w:szCs w:val="32"/>
          <w:rtl/>
          <w:lang w:bidi="ar-EG"/>
        </w:rPr>
        <w:t>-</w:t>
      </w:r>
      <w:r w:rsidR="00C17448">
        <w:rPr>
          <w:rFonts w:ascii="Simplified Arabic" w:hAnsi="Simplified Arabic" w:cs="Simplified Arabic" w:hint="cs"/>
          <w:color w:val="auto"/>
          <w:sz w:val="32"/>
          <w:szCs w:val="32"/>
          <w:rtl/>
          <w:lang w:bidi="ar-EG"/>
        </w:rPr>
        <w:t>2</w:t>
      </w:r>
      <w:r w:rsidRPr="00CF6FCE">
        <w:rPr>
          <w:rFonts w:ascii="Simplified Arabic" w:hAnsi="Simplified Arabic" w:cs="Simplified Arabic" w:hint="cs"/>
          <w:color w:val="auto"/>
          <w:sz w:val="32"/>
          <w:szCs w:val="32"/>
          <w:rtl/>
          <w:lang w:bidi="ar-EG"/>
        </w:rPr>
        <w:t>)</w:t>
      </w:r>
      <w:r w:rsidR="00C17448">
        <w:rPr>
          <w:rFonts w:ascii="Simplified Arabic" w:hAnsi="Simplified Arabic" w:cs="Simplified Arabic" w:hint="cs"/>
          <w:color w:val="auto"/>
          <w:sz w:val="32"/>
          <w:szCs w:val="32"/>
          <w:rtl/>
          <w:lang w:bidi="ar-EG"/>
        </w:rPr>
        <w:t xml:space="preserve"> </w:t>
      </w:r>
      <w:r w:rsidRPr="00CF6FCE">
        <w:rPr>
          <w:rFonts w:ascii="Simplified Arabic" w:hAnsi="Simplified Arabic" w:cs="Simplified Arabic" w:hint="cs"/>
          <w:color w:val="auto"/>
          <w:sz w:val="32"/>
          <w:szCs w:val="32"/>
          <w:u w:val="single"/>
          <w:rtl/>
          <w:lang w:bidi="ar-EG"/>
        </w:rPr>
        <w:t>خزان وادى النيل ومنطقة بحيرة السد العالى</w:t>
      </w:r>
      <w:r w:rsidRPr="00CF6FCE">
        <w:rPr>
          <w:rFonts w:ascii="Simplified Arabic" w:hAnsi="Simplified Arabic" w:cs="Simplified Arabic" w:hint="cs"/>
          <w:color w:val="auto"/>
          <w:sz w:val="32"/>
          <w:szCs w:val="32"/>
          <w:rtl/>
          <w:lang w:bidi="ar-EG"/>
        </w:rPr>
        <w:t>:</w:t>
      </w:r>
    </w:p>
    <w:p w:rsidR="009251D6" w:rsidRDefault="009251D6" w:rsidP="00F055C2">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يتواجد خزان وادى النيل فى أسفل نهر النيل، وعلى طول </w:t>
      </w:r>
      <w:r w:rsidR="00FE44EE">
        <w:rPr>
          <w:rFonts w:ascii="Simplified Arabic" w:hAnsi="Simplified Arabic" w:cs="Simplified Arabic" w:hint="cs"/>
          <w:sz w:val="28"/>
          <w:szCs w:val="28"/>
          <w:rtl/>
          <w:lang w:bidi="ar-EG"/>
        </w:rPr>
        <w:t>إمتداده من أسوان إلى الجيزة وبطول يبلغ حوالى 900كم، وبعرض يبلغ نحو 14كم فى المتوسط</w:t>
      </w:r>
      <w:r w:rsidR="0058190E">
        <w:rPr>
          <w:rFonts w:ascii="Simplified Arabic" w:hAnsi="Simplified Arabic" w:cs="Simplified Arabic" w:hint="cs"/>
          <w:sz w:val="28"/>
          <w:szCs w:val="28"/>
          <w:rtl/>
          <w:lang w:bidi="ar-EG"/>
        </w:rPr>
        <w:t>...</w:t>
      </w:r>
      <w:r w:rsidR="00FE44EE">
        <w:rPr>
          <w:rFonts w:ascii="Simplified Arabic" w:hAnsi="Simplified Arabic" w:cs="Simplified Arabic" w:hint="cs"/>
          <w:sz w:val="28"/>
          <w:szCs w:val="28"/>
          <w:rtl/>
          <w:lang w:bidi="ar-EG"/>
        </w:rPr>
        <w:t xml:space="preserve"> ويتواجد هذا الخزان فى طبقات حاملة للمياه ضمن الرواسب النهرية والتى تحتوى على طبقتين رئيسيتين حاملتين للمياه، العليا منها تعد قليلة الأهمية من الناحية المائية وتتكون من الطين والغرين اللذين يتميزان بإنخفاض المسامية سواء فى الإتجاه </w:t>
      </w:r>
      <w:r w:rsidR="00FE44EE">
        <w:rPr>
          <w:rFonts w:ascii="Simplified Arabic" w:hAnsi="Simplified Arabic" w:cs="Simplified Arabic" w:hint="cs"/>
          <w:sz w:val="28"/>
          <w:szCs w:val="28"/>
          <w:rtl/>
          <w:lang w:bidi="ar-EG"/>
        </w:rPr>
        <w:lastRenderedPageBreak/>
        <w:t xml:space="preserve">الأفقى أو الرأسى، ومن ثم تعد كطبقة شبه منفذه، وتغطى هذه الطبقة نحو 70% من مساحة أرض وادى النيل </w:t>
      </w:r>
      <w:r w:rsidR="00F055C2">
        <w:rPr>
          <w:rFonts w:ascii="Simplified Arabic" w:hAnsi="Simplified Arabic" w:cs="Simplified Arabic" w:hint="cs"/>
          <w:sz w:val="28"/>
          <w:szCs w:val="28"/>
          <w:rtl/>
          <w:lang w:bidi="ar-EG"/>
        </w:rPr>
        <w:t>...</w:t>
      </w:r>
      <w:r w:rsidR="00FE44EE">
        <w:rPr>
          <w:rFonts w:ascii="Simplified Arabic" w:hAnsi="Simplified Arabic" w:cs="Simplified Arabic" w:hint="cs"/>
          <w:sz w:val="28"/>
          <w:szCs w:val="28"/>
          <w:rtl/>
          <w:lang w:bidi="ar-EG"/>
        </w:rPr>
        <w:t xml:space="preserve"> أما الطبقة السفلية فهى الطبقة الرئيسية الحاملة للمياه الجوفية وتتكون من الرمال المتدرجة وتتميز بنفاذية عالية فى الإتجاهين الأفقى والرأسى، وتتراوح</w:t>
      </w:r>
      <w:r w:rsidR="004B5574">
        <w:rPr>
          <w:rFonts w:ascii="Simplified Arabic" w:hAnsi="Simplified Arabic" w:cs="Simplified Arabic" w:hint="cs"/>
          <w:sz w:val="28"/>
          <w:szCs w:val="28"/>
          <w:rtl/>
          <w:lang w:bidi="ar-EG"/>
        </w:rPr>
        <w:t xml:space="preserve"> هذه الطبقة ما بين طبقة شبه</w:t>
      </w:r>
      <w:r w:rsidR="006308EB">
        <w:rPr>
          <w:rFonts w:ascii="Simplified Arabic" w:hAnsi="Simplified Arabic" w:cs="Simplified Arabic" w:hint="cs"/>
          <w:sz w:val="28"/>
          <w:szCs w:val="28"/>
          <w:rtl/>
          <w:lang w:bidi="ar-EG"/>
        </w:rPr>
        <w:t xml:space="preserve"> حبيسه</w:t>
      </w:r>
      <w:r w:rsidR="004B5574">
        <w:rPr>
          <w:rFonts w:ascii="Simplified Arabic" w:hAnsi="Simplified Arabic" w:cs="Simplified Arabic" w:hint="cs"/>
          <w:sz w:val="28"/>
          <w:szCs w:val="28"/>
          <w:rtl/>
          <w:lang w:bidi="ar-EG"/>
        </w:rPr>
        <w:t xml:space="preserve">        فى المناطق التى تعلوها الطبقة شبه المنفذة إلى ظروف طبقة مياه حرة السطح فى المناطق التى لا تتواجد فيها الطبقة شبه المنفذة</w:t>
      </w:r>
      <w:r w:rsidR="00F055C2">
        <w:rPr>
          <w:rFonts w:ascii="Simplified Arabic" w:hAnsi="Simplified Arabic" w:cs="Simplified Arabic" w:hint="cs"/>
          <w:sz w:val="28"/>
          <w:szCs w:val="28"/>
          <w:rtl/>
          <w:lang w:bidi="ar-EG"/>
        </w:rPr>
        <w:t xml:space="preserve"> ...</w:t>
      </w:r>
      <w:r w:rsidR="004B5574">
        <w:rPr>
          <w:rFonts w:ascii="Simplified Arabic" w:hAnsi="Simplified Arabic" w:cs="Simplified Arabic" w:hint="cs"/>
          <w:sz w:val="28"/>
          <w:szCs w:val="28"/>
          <w:rtl/>
          <w:lang w:bidi="ar-EG"/>
        </w:rPr>
        <w:t xml:space="preserve"> أما فى منطقة بحيرة السد العالى فتتواجد المياه الجوفية أساساً فى خزان الحجر الرملى النوبى والذى ينقسم إلى مستويين، العلوى منها يتكون من الحجر بسمك يتراوح ما بين 75- 125 متر به بعض تدخلات من الطفلة. وتبلغ مسامية صخور الخزان فى هذه المنطق</w:t>
      </w:r>
      <w:r w:rsidR="00696EA1">
        <w:rPr>
          <w:rFonts w:ascii="Simplified Arabic" w:hAnsi="Simplified Arabic" w:cs="Simplified Arabic" w:hint="cs"/>
          <w:sz w:val="28"/>
          <w:szCs w:val="28"/>
          <w:rtl/>
          <w:lang w:bidi="ar-EG"/>
        </w:rPr>
        <w:t>ـــــــــــ</w:t>
      </w:r>
      <w:r w:rsidR="004B5574">
        <w:rPr>
          <w:rFonts w:ascii="Simplified Arabic" w:hAnsi="Simplified Arabic" w:cs="Simplified Arabic" w:hint="cs"/>
          <w:sz w:val="28"/>
          <w:szCs w:val="28"/>
          <w:rtl/>
          <w:lang w:bidi="ar-EG"/>
        </w:rPr>
        <w:t xml:space="preserve">ة ما بين 4 </w:t>
      </w:r>
      <w:r w:rsidR="004B5574">
        <w:rPr>
          <w:rFonts w:ascii="Simplified Arabic" w:hAnsi="Simplified Arabic" w:cs="Simplified Arabic"/>
          <w:sz w:val="28"/>
          <w:szCs w:val="28"/>
          <w:rtl/>
          <w:lang w:bidi="ar-EG"/>
        </w:rPr>
        <w:t>–</w:t>
      </w:r>
      <w:r w:rsidR="004B5574">
        <w:rPr>
          <w:rFonts w:ascii="Simplified Arabic" w:hAnsi="Simplified Arabic" w:cs="Simplified Arabic" w:hint="cs"/>
          <w:sz w:val="28"/>
          <w:szCs w:val="28"/>
          <w:rtl/>
          <w:lang w:bidi="ar-EG"/>
        </w:rPr>
        <w:t xml:space="preserve"> 85 متر / يوم، كما تتأثر هيدرولوجية هذا </w:t>
      </w:r>
      <w:r w:rsidR="00AB5DEE">
        <w:rPr>
          <w:rFonts w:ascii="Simplified Arabic" w:hAnsi="Simplified Arabic" w:cs="Simplified Arabic" w:hint="cs"/>
          <w:sz w:val="28"/>
          <w:szCs w:val="28"/>
          <w:rtl/>
          <w:lang w:bidi="ar-EG"/>
        </w:rPr>
        <w:t xml:space="preserve">المستوى بمستوى المياه ببحيرة السد العالى إلى حد كبير وتذبذب معها </w:t>
      </w:r>
      <w:r w:rsidR="00F055C2">
        <w:rPr>
          <w:rFonts w:ascii="Simplified Arabic" w:hAnsi="Simplified Arabic" w:cs="Simplified Arabic" w:hint="cs"/>
          <w:sz w:val="28"/>
          <w:szCs w:val="28"/>
          <w:rtl/>
          <w:lang w:bidi="ar-EG"/>
        </w:rPr>
        <w:t>...</w:t>
      </w:r>
      <w:r w:rsidR="00AB5DEE">
        <w:rPr>
          <w:rFonts w:ascii="Simplified Arabic" w:hAnsi="Simplified Arabic" w:cs="Simplified Arabic" w:hint="cs"/>
          <w:sz w:val="28"/>
          <w:szCs w:val="28"/>
          <w:rtl/>
          <w:lang w:bidi="ar-EG"/>
        </w:rPr>
        <w:t xml:space="preserve"> أما المستوى الأسفل فيتراوح سم</w:t>
      </w:r>
      <w:r w:rsidR="00E332D5">
        <w:rPr>
          <w:rFonts w:ascii="Simplified Arabic" w:hAnsi="Simplified Arabic" w:cs="Simplified Arabic" w:hint="cs"/>
          <w:sz w:val="28"/>
          <w:szCs w:val="28"/>
          <w:rtl/>
          <w:lang w:bidi="ar-EG"/>
        </w:rPr>
        <w:t>كه</w:t>
      </w:r>
      <w:r w:rsidR="00AB5DEE">
        <w:rPr>
          <w:rFonts w:ascii="Simplified Arabic" w:hAnsi="Simplified Arabic" w:cs="Simplified Arabic" w:hint="cs"/>
          <w:sz w:val="28"/>
          <w:szCs w:val="28"/>
          <w:rtl/>
          <w:lang w:bidi="ar-EG"/>
        </w:rPr>
        <w:t xml:space="preserve"> ما بين </w:t>
      </w:r>
      <w:r w:rsidR="00E332D5">
        <w:rPr>
          <w:rFonts w:ascii="Simplified Arabic" w:hAnsi="Simplified Arabic" w:cs="Simplified Arabic" w:hint="cs"/>
          <w:sz w:val="28"/>
          <w:szCs w:val="28"/>
          <w:rtl/>
          <w:lang w:bidi="ar-EG"/>
        </w:rPr>
        <w:t>10-195متر وبه تدخلات أكثر من الطفلة، وتتأثر حركة المياه به بشكل أقل بمستوى المياه الجوفية ببحيرة السد العالى.</w:t>
      </w:r>
    </w:p>
    <w:p w:rsidR="00E332D5" w:rsidRDefault="00E332D5" w:rsidP="00F055C2">
      <w:pPr>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هذا ويعد التسرب العميق لمياه الرى، والمياه المترشحة من قنوات الرى هما المصدر الرئيسى لتغذية خزان وادى النيل بالمياه. ويقدر حجم المياه المغذية لهذا الحوض بحوالى 6,2 مليار متر مكعب/سنة، غير أن المياه المستغلة منه حالياً تعد أقل من ذلك بكثير</w:t>
      </w:r>
      <w:r w:rsidR="00F055C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أما مصدر تغذية المياه الجوفية بمنطقة بحيرة السد العالى فيتمثل أساساً فى رشح مياه البحيرة فى معظم المناطق، بإستثناء بعض المناطق، خاصة تلك البعيدة عن البحيرة والتى تقع ضمن نطاق المستوى الأسفل، والتى يتواجد بها نوعيات من المياه المختزنة القديمة. وتشير نتائج الدراسات التى أجريت إلى أن معدل التسرب السنوى من البحيرة يبلغ نحو 2,7 مليار متر مكعب، وهى كمية كبيرة يمكن إستغلال جزء منها لأغراض الرى </w:t>
      </w:r>
      <w:r w:rsidR="00B3014B">
        <w:rPr>
          <w:rFonts w:ascii="Simplified Arabic" w:hAnsi="Simplified Arabic" w:cs="Simplified Arabic" w:hint="cs"/>
          <w:sz w:val="28"/>
          <w:szCs w:val="28"/>
          <w:rtl/>
          <w:lang w:bidi="ar-EG"/>
        </w:rPr>
        <w:t>دون تخوف من تسرب المياه إلى البحيرة ثانية حيث يميل إنحدار المياه الجوفية فى إتجاه بعيد عن البحيرة .</w:t>
      </w:r>
    </w:p>
    <w:p w:rsidR="00696EA1" w:rsidRDefault="00B3014B" w:rsidP="00EE1422">
      <w:pPr>
        <w:ind w:firstLine="720"/>
        <w:jc w:val="lowKashida"/>
        <w:rPr>
          <w:rFonts w:ascii="Simplified Arabic" w:hAnsi="Simplified Arabic" w:cs="Simplified Arabic"/>
          <w:b/>
          <w:bCs/>
          <w:sz w:val="32"/>
          <w:szCs w:val="32"/>
          <w:rtl/>
          <w:lang w:bidi="ar-EG"/>
        </w:rPr>
      </w:pPr>
      <w:r>
        <w:rPr>
          <w:rFonts w:ascii="Simplified Arabic" w:hAnsi="Simplified Arabic" w:cs="Simplified Arabic" w:hint="cs"/>
          <w:sz w:val="28"/>
          <w:szCs w:val="28"/>
          <w:rtl/>
          <w:lang w:bidi="ar-EG"/>
        </w:rPr>
        <w:t>أما من حيث نوعية المياه بخزان وادى النيل، فتشير نتائج ضخ الآبار التى تستغل طبقة الرمال المتدرجة به إلى أن 75% من مياه هذه الآبار تتميز بدرجة ملوحة أقل من 500 مجم/لتر وهى من النوعية الصالحة لكثير من ا</w:t>
      </w:r>
      <w:r w:rsidR="00EE1422">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ستخدامات، وإن كان من الملاحظ تواجد نوعية أقل جودة</w:t>
      </w:r>
      <w:r w:rsidR="00797502">
        <w:rPr>
          <w:rFonts w:ascii="Simplified Arabic" w:hAnsi="Simplified Arabic" w:cs="Simplified Arabic" w:hint="cs"/>
          <w:sz w:val="28"/>
          <w:szCs w:val="28"/>
          <w:rtl/>
          <w:lang w:bidi="ar-EG"/>
        </w:rPr>
        <w:t xml:space="preserve"> من المياه الجوفية فى الطبقة العلوية فى بعض</w:t>
      </w:r>
      <w:r w:rsidR="009F3DBC">
        <w:rPr>
          <w:rFonts w:ascii="Simplified Arabic" w:hAnsi="Simplified Arabic" w:cs="Simplified Arabic" w:hint="cs"/>
          <w:sz w:val="28"/>
          <w:szCs w:val="28"/>
          <w:rtl/>
          <w:lang w:bidi="ar-EG"/>
        </w:rPr>
        <w:t xml:space="preserve"> مناطق وادى النيل.</w:t>
      </w:r>
    </w:p>
    <w:p w:rsidR="009F3DBC" w:rsidRPr="00DB6FC9" w:rsidRDefault="009F3DBC" w:rsidP="00964285">
      <w:pPr>
        <w:pStyle w:val="Heading1"/>
        <w:rPr>
          <w:rFonts w:ascii="Simplified Arabic" w:hAnsi="Simplified Arabic" w:cs="Simplified Arabic"/>
          <w:color w:val="auto"/>
          <w:sz w:val="32"/>
          <w:szCs w:val="32"/>
          <w:rtl/>
          <w:lang w:bidi="ar-EG"/>
        </w:rPr>
      </w:pPr>
      <w:r w:rsidRPr="00DB6FC9">
        <w:rPr>
          <w:rFonts w:ascii="Simplified Arabic" w:hAnsi="Simplified Arabic" w:cs="Simplified Arabic" w:hint="cs"/>
          <w:color w:val="auto"/>
          <w:sz w:val="32"/>
          <w:szCs w:val="32"/>
          <w:rtl/>
          <w:lang w:bidi="ar-EG"/>
        </w:rPr>
        <w:t>(</w:t>
      </w:r>
      <w:r w:rsidR="00964285">
        <w:rPr>
          <w:rFonts w:ascii="Simplified Arabic" w:hAnsi="Simplified Arabic" w:cs="Simplified Arabic" w:hint="cs"/>
          <w:color w:val="auto"/>
          <w:sz w:val="32"/>
          <w:szCs w:val="32"/>
          <w:rtl/>
          <w:lang w:bidi="ar-EG"/>
        </w:rPr>
        <w:t>1</w:t>
      </w:r>
      <w:r w:rsidR="00DC6171">
        <w:rPr>
          <w:rFonts w:ascii="Simplified Arabic" w:hAnsi="Simplified Arabic" w:cs="Simplified Arabic" w:hint="cs"/>
          <w:color w:val="auto"/>
          <w:sz w:val="32"/>
          <w:szCs w:val="32"/>
          <w:rtl/>
          <w:lang w:bidi="ar-EG"/>
        </w:rPr>
        <w:t>-</w:t>
      </w:r>
      <w:r w:rsidR="00964285">
        <w:rPr>
          <w:rFonts w:ascii="Simplified Arabic" w:hAnsi="Simplified Arabic" w:cs="Simplified Arabic" w:hint="cs"/>
          <w:color w:val="auto"/>
          <w:sz w:val="32"/>
          <w:szCs w:val="32"/>
          <w:rtl/>
          <w:lang w:bidi="ar-EG"/>
        </w:rPr>
        <w:t>2</w:t>
      </w:r>
      <w:r w:rsidR="00DC6171">
        <w:rPr>
          <w:rFonts w:ascii="Simplified Arabic" w:hAnsi="Simplified Arabic" w:cs="Simplified Arabic" w:hint="cs"/>
          <w:color w:val="auto"/>
          <w:sz w:val="32"/>
          <w:szCs w:val="32"/>
          <w:rtl/>
          <w:lang w:bidi="ar-EG"/>
        </w:rPr>
        <w:t>-</w:t>
      </w:r>
      <w:r w:rsidR="00964285">
        <w:rPr>
          <w:rFonts w:ascii="Simplified Arabic" w:hAnsi="Simplified Arabic" w:cs="Simplified Arabic" w:hint="cs"/>
          <w:color w:val="auto"/>
          <w:sz w:val="32"/>
          <w:szCs w:val="32"/>
          <w:rtl/>
          <w:lang w:bidi="ar-EG"/>
        </w:rPr>
        <w:t>3</w:t>
      </w:r>
      <w:r w:rsidRPr="00DB6FC9">
        <w:rPr>
          <w:rFonts w:ascii="Simplified Arabic" w:hAnsi="Simplified Arabic" w:cs="Simplified Arabic" w:hint="cs"/>
          <w:color w:val="auto"/>
          <w:sz w:val="32"/>
          <w:szCs w:val="32"/>
          <w:rtl/>
          <w:lang w:bidi="ar-EG"/>
        </w:rPr>
        <w:t>)</w:t>
      </w:r>
      <w:r w:rsidR="00964285">
        <w:rPr>
          <w:rFonts w:ascii="Simplified Arabic" w:hAnsi="Simplified Arabic" w:cs="Simplified Arabic" w:hint="cs"/>
          <w:color w:val="auto"/>
          <w:sz w:val="32"/>
          <w:szCs w:val="32"/>
          <w:rtl/>
          <w:lang w:bidi="ar-EG"/>
        </w:rPr>
        <w:t xml:space="preserve"> </w:t>
      </w:r>
      <w:r w:rsidRPr="00DB6FC9">
        <w:rPr>
          <w:rFonts w:ascii="Simplified Arabic" w:hAnsi="Simplified Arabic" w:cs="Simplified Arabic" w:hint="cs"/>
          <w:color w:val="auto"/>
          <w:sz w:val="32"/>
          <w:szCs w:val="32"/>
          <w:u w:val="single"/>
          <w:rtl/>
          <w:lang w:bidi="ar-EG"/>
        </w:rPr>
        <w:t>خزانات الصحراء الغربية</w:t>
      </w:r>
      <w:r w:rsidRPr="00DB6FC9">
        <w:rPr>
          <w:rFonts w:ascii="Simplified Arabic" w:hAnsi="Simplified Arabic" w:cs="Simplified Arabic" w:hint="cs"/>
          <w:color w:val="auto"/>
          <w:sz w:val="32"/>
          <w:szCs w:val="32"/>
          <w:rtl/>
          <w:lang w:bidi="ar-EG"/>
        </w:rPr>
        <w:t xml:space="preserve"> :</w:t>
      </w:r>
    </w:p>
    <w:p w:rsidR="004A379C" w:rsidRDefault="009F3DBC" w:rsidP="004A379C">
      <w:pPr>
        <w:ind w:firstLine="720"/>
        <w:jc w:val="lowKashida"/>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تشمل الصحراء الغربية المنطقة المحصورة بين نهر</w:t>
      </w:r>
      <w:r w:rsidR="003821E6">
        <w:rPr>
          <w:rFonts w:ascii="Simplified Arabic" w:hAnsi="Simplified Arabic" w:cs="Simplified Arabic" w:hint="cs"/>
          <w:sz w:val="28"/>
          <w:szCs w:val="28"/>
          <w:rtl/>
          <w:lang w:bidi="ar-EG"/>
        </w:rPr>
        <w:t xml:space="preserve"> النيل من الشرق، والحدود الليبية من الغرب، والبحر المتوسط من الشمال، والحدود السودانية من الجنوب. وتشمل هذه المنطقة من خزانات المياه </w:t>
      </w:r>
      <w:r w:rsidR="00D94241">
        <w:rPr>
          <w:rFonts w:ascii="Simplified Arabic" w:hAnsi="Simplified Arabic" w:cs="Simplified Arabic" w:hint="cs"/>
          <w:sz w:val="28"/>
          <w:szCs w:val="28"/>
          <w:rtl/>
          <w:lang w:bidi="ar-EG"/>
        </w:rPr>
        <w:t>الجوفية ما يلى:</w:t>
      </w:r>
    </w:p>
    <w:p w:rsidR="00D94241" w:rsidRDefault="00D94241" w:rsidP="00964285">
      <w:pPr>
        <w:jc w:val="lowKashida"/>
        <w:rPr>
          <w:rFonts w:ascii="Simplified Arabic" w:hAnsi="Simplified Arabic" w:cs="Simplified Arabic"/>
          <w:sz w:val="28"/>
          <w:szCs w:val="28"/>
          <w:rtl/>
          <w:lang w:bidi="ar-EG"/>
        </w:rPr>
      </w:pPr>
      <w:r w:rsidRPr="00696EA1">
        <w:rPr>
          <w:rFonts w:ascii="Simplified Arabic" w:hAnsi="Simplified Arabic" w:cs="Simplified Arabic" w:hint="cs"/>
          <w:b/>
          <w:bCs/>
          <w:sz w:val="28"/>
          <w:szCs w:val="28"/>
          <w:rtl/>
          <w:lang w:bidi="ar-EG"/>
        </w:rPr>
        <w:t>(</w:t>
      </w:r>
      <w:r w:rsidR="00964285">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964285">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964285">
        <w:rPr>
          <w:rFonts w:ascii="Simplified Arabic" w:hAnsi="Simplified Arabic" w:cs="Simplified Arabic" w:hint="cs"/>
          <w:b/>
          <w:bCs/>
          <w:sz w:val="28"/>
          <w:szCs w:val="28"/>
          <w:rtl/>
          <w:lang w:bidi="ar-EG"/>
        </w:rPr>
        <w:t>3</w:t>
      </w:r>
      <w:r w:rsidR="00DC6171">
        <w:rPr>
          <w:rFonts w:ascii="Simplified Arabic" w:hAnsi="Simplified Arabic" w:cs="Simplified Arabic" w:hint="cs"/>
          <w:b/>
          <w:bCs/>
          <w:sz w:val="28"/>
          <w:szCs w:val="28"/>
          <w:rtl/>
          <w:lang w:bidi="ar-EG"/>
        </w:rPr>
        <w:t>-</w:t>
      </w:r>
      <w:r w:rsidR="00964285">
        <w:rPr>
          <w:rFonts w:ascii="Simplified Arabic" w:hAnsi="Simplified Arabic" w:cs="Simplified Arabic" w:hint="cs"/>
          <w:b/>
          <w:bCs/>
          <w:sz w:val="28"/>
          <w:szCs w:val="28"/>
          <w:rtl/>
          <w:lang w:bidi="ar-EG"/>
        </w:rPr>
        <w:t>1</w:t>
      </w:r>
      <w:r w:rsidRPr="00696EA1">
        <w:rPr>
          <w:rFonts w:ascii="Simplified Arabic" w:hAnsi="Simplified Arabic" w:cs="Simplified Arabic" w:hint="cs"/>
          <w:b/>
          <w:bCs/>
          <w:sz w:val="28"/>
          <w:szCs w:val="28"/>
          <w:rtl/>
          <w:lang w:bidi="ar-EG"/>
        </w:rPr>
        <w:t xml:space="preserve">) </w:t>
      </w:r>
      <w:r w:rsidRPr="00CC5112">
        <w:rPr>
          <w:rFonts w:ascii="Simplified Arabic" w:hAnsi="Simplified Arabic" w:cs="Simplified Arabic" w:hint="cs"/>
          <w:b/>
          <w:bCs/>
          <w:sz w:val="28"/>
          <w:szCs w:val="28"/>
          <w:u w:val="single"/>
          <w:rtl/>
          <w:lang w:bidi="ar-EG"/>
        </w:rPr>
        <w:t>خزان</w:t>
      </w:r>
      <w:r>
        <w:rPr>
          <w:rFonts w:ascii="Simplified Arabic" w:hAnsi="Simplified Arabic" w:cs="Simplified Arabic" w:hint="cs"/>
          <w:b/>
          <w:bCs/>
          <w:sz w:val="28"/>
          <w:szCs w:val="28"/>
          <w:u w:val="single"/>
          <w:rtl/>
          <w:lang w:bidi="ar-EG"/>
        </w:rPr>
        <w:t xml:space="preserve">ات </w:t>
      </w:r>
      <w:r w:rsidRPr="00CB1769">
        <w:rPr>
          <w:rFonts w:ascii="Simplified Arabic" w:hAnsi="Simplified Arabic" w:cs="Simplified Arabic" w:hint="cs"/>
          <w:b/>
          <w:bCs/>
          <w:sz w:val="28"/>
          <w:szCs w:val="28"/>
          <w:u w:val="single"/>
          <w:rtl/>
          <w:lang w:bidi="ar-EG"/>
        </w:rPr>
        <w:t>صخور الحجر الرملى النوبى</w:t>
      </w:r>
      <w:r w:rsidRPr="00CB1769">
        <w:rPr>
          <w:rFonts w:ascii="Simplified Arabic" w:hAnsi="Simplified Arabic" w:cs="Simplified Arabic" w:hint="cs"/>
          <w:b/>
          <w:bCs/>
          <w:sz w:val="28"/>
          <w:szCs w:val="28"/>
          <w:rtl/>
          <w:lang w:bidi="ar-EG"/>
        </w:rPr>
        <w:t xml:space="preserve">:  </w:t>
      </w:r>
      <w:r w:rsidRPr="00CB1769">
        <w:rPr>
          <w:rFonts w:ascii="Simplified Arabic" w:hAnsi="Simplified Arabic" w:cs="Simplified Arabic" w:hint="cs"/>
          <w:sz w:val="28"/>
          <w:szCs w:val="28"/>
          <w:rtl/>
          <w:lang w:bidi="ar-EG"/>
        </w:rPr>
        <w:t>يعد الخزان الجوفى بمكون الحجر الرملى النوبى من أكبر وأهم خزانات المياه الجوفية فى منطقة شمال شرق</w:t>
      </w:r>
      <w:r w:rsidR="00CB1769" w:rsidRPr="00CB1769">
        <w:rPr>
          <w:rFonts w:ascii="Simplified Arabic" w:hAnsi="Simplified Arabic" w:cs="Simplified Arabic" w:hint="cs"/>
          <w:sz w:val="28"/>
          <w:szCs w:val="28"/>
          <w:rtl/>
          <w:lang w:bidi="ar-EG"/>
        </w:rPr>
        <w:t xml:space="preserve"> أفريقيا، ويغطى كامل مساحة الصحراء</w:t>
      </w:r>
      <w:r w:rsidR="00133ACD">
        <w:rPr>
          <w:rFonts w:ascii="Simplified Arabic" w:hAnsi="Simplified Arabic" w:cs="Simplified Arabic" w:hint="cs"/>
          <w:sz w:val="28"/>
          <w:szCs w:val="28"/>
          <w:rtl/>
          <w:lang w:bidi="ar-EG"/>
        </w:rPr>
        <w:t xml:space="preserve"> </w:t>
      </w:r>
      <w:r w:rsidR="00133ACD">
        <w:rPr>
          <w:rFonts w:ascii="Simplified Arabic" w:hAnsi="Simplified Arabic" w:cs="Simplified Arabic" w:hint="cs"/>
          <w:sz w:val="28"/>
          <w:szCs w:val="28"/>
          <w:rtl/>
          <w:lang w:bidi="ar-EG"/>
        </w:rPr>
        <w:lastRenderedPageBreak/>
        <w:t>الغربية، والشرقية وسلسلة جبال البحر الأحمر فى مصر</w:t>
      </w:r>
      <w:r w:rsidR="00F055C2">
        <w:rPr>
          <w:rFonts w:ascii="Simplified Arabic" w:hAnsi="Simplified Arabic" w:cs="Simplified Arabic" w:hint="cs"/>
          <w:sz w:val="28"/>
          <w:szCs w:val="28"/>
          <w:rtl/>
          <w:lang w:bidi="ar-EG"/>
        </w:rPr>
        <w:t>...</w:t>
      </w:r>
      <w:r w:rsidR="00133ACD">
        <w:rPr>
          <w:rFonts w:ascii="Simplified Arabic" w:hAnsi="Simplified Arabic" w:cs="Simplified Arabic" w:hint="cs"/>
          <w:sz w:val="28"/>
          <w:szCs w:val="28"/>
          <w:rtl/>
          <w:lang w:bidi="ar-EG"/>
        </w:rPr>
        <w:t xml:space="preserve"> ويتكون هذا الخزان من تتابع طبقى من الصخور الرملية والرمال الطفلية يتخللها طبقات من الطفل والطفل الصفحى، والتى تظهر مكاشفها السطحية بمناطق غرب الصحراء الغربية، ثم تأخذ فى الإختفاء تحت غطاء سميك من الصخور الطفلية والجيرية شمالاً ليكتسب الخزان الجوفى خصائص الخزانات المقيدة، وحيث تتدفق المياه ذاتياً بتأثير ضغطها البيزومترى</w:t>
      </w:r>
      <w:r w:rsidR="00F055C2">
        <w:rPr>
          <w:rFonts w:ascii="Simplified Arabic" w:hAnsi="Simplified Arabic" w:cs="Simplified Arabic" w:hint="cs"/>
          <w:sz w:val="28"/>
          <w:szCs w:val="28"/>
          <w:rtl/>
          <w:lang w:bidi="ar-EG"/>
        </w:rPr>
        <w:t xml:space="preserve"> ...</w:t>
      </w:r>
      <w:r w:rsidR="00133ACD">
        <w:rPr>
          <w:rFonts w:ascii="Simplified Arabic" w:hAnsi="Simplified Arabic" w:cs="Simplified Arabic" w:hint="cs"/>
          <w:sz w:val="28"/>
          <w:szCs w:val="28"/>
          <w:rtl/>
          <w:lang w:bidi="ar-EG"/>
        </w:rPr>
        <w:t xml:space="preserve"> ويفعل الحركات الأرضية المتعاقبة كان إنقسام حوض الحجر الرملى النوبى إلى عدة أحواض فرعية للمياه الجوفية مثل حوض الداخلة </w:t>
      </w:r>
      <w:r w:rsidR="00AA39E2">
        <w:rPr>
          <w:rFonts w:ascii="Simplified Arabic" w:hAnsi="Simplified Arabic" w:cs="Simplified Arabic" w:hint="cs"/>
          <w:sz w:val="28"/>
          <w:szCs w:val="28"/>
          <w:rtl/>
          <w:lang w:bidi="ar-EG"/>
        </w:rPr>
        <w:t xml:space="preserve">فى مصر، وحوض الكفرة فى ليبيا ذات الإتصال الهيدروليكى فيما بينهما، بينما تشكل أحواض برقة، وتوشكى فى جنوب شرق الصحراء الغربية، وحوض </w:t>
      </w:r>
      <w:r w:rsidR="00E154CB">
        <w:rPr>
          <w:rFonts w:ascii="Simplified Arabic" w:hAnsi="Simplified Arabic" w:cs="Simplified Arabic" w:hint="cs"/>
          <w:sz w:val="28"/>
          <w:szCs w:val="28"/>
          <w:rtl/>
          <w:lang w:bidi="ar-EG"/>
        </w:rPr>
        <w:t>الصحراء الشرقية أحواضاً فرعية شبه منفصلة عن الصحراء الغربية</w:t>
      </w:r>
      <w:r w:rsidR="00F055C2">
        <w:rPr>
          <w:rFonts w:ascii="Simplified Arabic" w:hAnsi="Simplified Arabic" w:cs="Simplified Arabic" w:hint="cs"/>
          <w:sz w:val="28"/>
          <w:szCs w:val="28"/>
          <w:rtl/>
          <w:lang w:bidi="ar-EG"/>
        </w:rPr>
        <w:t>...</w:t>
      </w:r>
      <w:r w:rsidR="00E154CB">
        <w:rPr>
          <w:rFonts w:ascii="Simplified Arabic" w:hAnsi="Simplified Arabic" w:cs="Simplified Arabic" w:hint="cs"/>
          <w:sz w:val="28"/>
          <w:szCs w:val="28"/>
          <w:rtl/>
          <w:lang w:bidi="ar-EG"/>
        </w:rPr>
        <w:t xml:space="preserve"> ويتراوح سمك الحجر الرملى النوبى بالصحراء الغربية ما بين 200 </w:t>
      </w:r>
      <w:r w:rsidR="00E154CB">
        <w:rPr>
          <w:rFonts w:ascii="Simplified Arabic" w:hAnsi="Simplified Arabic" w:cs="Simplified Arabic"/>
          <w:sz w:val="28"/>
          <w:szCs w:val="28"/>
          <w:rtl/>
          <w:lang w:bidi="ar-EG"/>
        </w:rPr>
        <w:t>–</w:t>
      </w:r>
      <w:r w:rsidR="00E154CB">
        <w:rPr>
          <w:rFonts w:ascii="Simplified Arabic" w:hAnsi="Simplified Arabic" w:cs="Simplified Arabic" w:hint="cs"/>
          <w:sz w:val="28"/>
          <w:szCs w:val="28"/>
          <w:rtl/>
          <w:lang w:bidi="ar-EG"/>
        </w:rPr>
        <w:t xml:space="preserve"> 500 متر فى منطقة (جنوب الوادى </w:t>
      </w:r>
      <w:r w:rsidR="00E154CB">
        <w:rPr>
          <w:rFonts w:ascii="Simplified Arabic" w:hAnsi="Simplified Arabic" w:cs="Simplified Arabic"/>
          <w:sz w:val="28"/>
          <w:szCs w:val="28"/>
          <w:rtl/>
          <w:lang w:bidi="ar-EG"/>
        </w:rPr>
        <w:t>–</w:t>
      </w:r>
      <w:r w:rsidR="00E154CB">
        <w:rPr>
          <w:rFonts w:ascii="Simplified Arabic" w:hAnsi="Simplified Arabic" w:cs="Simplified Arabic" w:hint="cs"/>
          <w:sz w:val="28"/>
          <w:szCs w:val="28"/>
          <w:rtl/>
          <w:lang w:bidi="ar-EG"/>
        </w:rPr>
        <w:t xml:space="preserve"> شرق العوينات)، ونحو 200-800 متر بالواحات الخارجة، 1500-2000 متر بالواحات </w:t>
      </w:r>
      <w:r w:rsidR="00EC6F00">
        <w:rPr>
          <w:rFonts w:ascii="Simplified Arabic" w:hAnsi="Simplified Arabic" w:cs="Simplified Arabic" w:hint="cs"/>
          <w:sz w:val="28"/>
          <w:szCs w:val="28"/>
          <w:rtl/>
          <w:lang w:bidi="ar-EG"/>
        </w:rPr>
        <w:t>الداخلة، 2500 متر بواحة الفرافرة ، 2000 متر بالواحات البحرية، ويبلغ أقصى سمك للخزان نحو 3500 متر بمنطقة حوض دسوقى الرسوبى جنوب واحة سيوة .</w:t>
      </w:r>
    </w:p>
    <w:p w:rsidR="004A379C" w:rsidRDefault="00CD5C52" w:rsidP="0000596A">
      <w:pPr>
        <w:ind w:firstLine="720"/>
        <w:jc w:val="lowKashida"/>
        <w:rPr>
          <w:rFonts w:ascii="Simplified Arabic" w:hAnsi="Simplified Arabic" w:cs="Simplified Arabic"/>
          <w:b/>
          <w:bCs/>
          <w:sz w:val="28"/>
          <w:szCs w:val="28"/>
          <w:rtl/>
          <w:lang w:bidi="ar-EG"/>
        </w:rPr>
      </w:pPr>
      <w:r>
        <w:rPr>
          <w:rFonts w:ascii="Simplified Arabic" w:hAnsi="Simplified Arabic" w:cs="Simplified Arabic" w:hint="cs"/>
          <w:sz w:val="28"/>
          <w:szCs w:val="28"/>
          <w:rtl/>
          <w:lang w:bidi="ar-EG"/>
        </w:rPr>
        <w:t xml:space="preserve">وتقدر السعة التخزينية لخزان الحجر الرملى النوبى بنحو 40,0 ألف مليار متر مكعب، كما تبين خريطة الضغوط </w:t>
      </w:r>
      <w:r w:rsidR="00C04C2B">
        <w:rPr>
          <w:rFonts w:ascii="Simplified Arabic" w:hAnsi="Simplified Arabic" w:cs="Simplified Arabic" w:hint="cs"/>
          <w:sz w:val="28"/>
          <w:szCs w:val="28"/>
          <w:rtl/>
          <w:lang w:bidi="ar-EG"/>
        </w:rPr>
        <w:t xml:space="preserve">البيزومترية للخزان الجوفى بالصحراء </w:t>
      </w:r>
      <w:r w:rsidR="00CC08FA">
        <w:rPr>
          <w:rFonts w:ascii="Simplified Arabic" w:hAnsi="Simplified Arabic" w:cs="Simplified Arabic" w:hint="cs"/>
          <w:sz w:val="28"/>
          <w:szCs w:val="28"/>
          <w:rtl/>
          <w:lang w:bidi="ar-EG"/>
        </w:rPr>
        <w:t xml:space="preserve">الغربية أنها تترواح ما بين 270 متر فوق سطح البحر فى الجزء الجنوبى الغربى إلى 100 متر فوق سطح البحر فى الجزء الشمالى الشرقى محددة بذلك إتجاه حركة المياه </w:t>
      </w:r>
      <w:r w:rsidR="003339F5">
        <w:rPr>
          <w:rFonts w:ascii="Simplified Arabic" w:hAnsi="Simplified Arabic" w:cs="Simplified Arabic" w:hint="cs"/>
          <w:sz w:val="28"/>
          <w:szCs w:val="28"/>
          <w:rtl/>
          <w:lang w:bidi="ar-EG"/>
        </w:rPr>
        <w:t xml:space="preserve">الجوفية بالخزان </w:t>
      </w:r>
      <w:r w:rsidR="00F055C2">
        <w:rPr>
          <w:rFonts w:ascii="Simplified Arabic" w:hAnsi="Simplified Arabic" w:cs="Simplified Arabic" w:hint="cs"/>
          <w:sz w:val="28"/>
          <w:szCs w:val="28"/>
          <w:rtl/>
          <w:lang w:bidi="ar-EG"/>
        </w:rPr>
        <w:t>...</w:t>
      </w:r>
      <w:r w:rsidR="003339F5">
        <w:rPr>
          <w:rFonts w:ascii="Simplified Arabic" w:hAnsi="Simplified Arabic" w:cs="Simplified Arabic" w:hint="cs"/>
          <w:sz w:val="28"/>
          <w:szCs w:val="28"/>
          <w:rtl/>
          <w:lang w:bidi="ar-EG"/>
        </w:rPr>
        <w:t xml:space="preserve"> وتعد مناطق واحات الصحراء الغربية مناطق تصريف لمياه </w:t>
      </w:r>
      <w:r w:rsidR="00EF55B8">
        <w:rPr>
          <w:rFonts w:ascii="Simplified Arabic" w:hAnsi="Simplified Arabic" w:cs="Simplified Arabic" w:hint="cs"/>
          <w:sz w:val="28"/>
          <w:szCs w:val="28"/>
          <w:rtl/>
          <w:lang w:bidi="ar-EG"/>
        </w:rPr>
        <w:t>الخزان عن طريق الآبار والعيون أو الفوا</w:t>
      </w:r>
      <w:r w:rsidR="00C847C4">
        <w:rPr>
          <w:rFonts w:ascii="Simplified Arabic" w:hAnsi="Simplified Arabic" w:cs="Simplified Arabic" w:hint="cs"/>
          <w:sz w:val="28"/>
          <w:szCs w:val="28"/>
          <w:rtl/>
          <w:lang w:bidi="ar-EG"/>
        </w:rPr>
        <w:t>ق</w:t>
      </w:r>
      <w:r w:rsidR="00EF55B8">
        <w:rPr>
          <w:rFonts w:ascii="Simplified Arabic" w:hAnsi="Simplified Arabic" w:cs="Simplified Arabic" w:hint="cs"/>
          <w:sz w:val="28"/>
          <w:szCs w:val="28"/>
          <w:rtl/>
          <w:lang w:bidi="ar-EG"/>
        </w:rPr>
        <w:t xml:space="preserve">د الطبيعية، كما يعد المنخفض الطبوغرافى الممتد من منخفض (القطارة </w:t>
      </w:r>
      <w:r w:rsidR="00EF55B8">
        <w:rPr>
          <w:rFonts w:ascii="Simplified Arabic" w:hAnsi="Simplified Arabic" w:cs="Simplified Arabic"/>
          <w:sz w:val="28"/>
          <w:szCs w:val="28"/>
          <w:rtl/>
          <w:lang w:bidi="ar-EG"/>
        </w:rPr>
        <w:t>–</w:t>
      </w:r>
      <w:r w:rsidR="00EF55B8">
        <w:rPr>
          <w:rFonts w:ascii="Simplified Arabic" w:hAnsi="Simplified Arabic" w:cs="Simplified Arabic" w:hint="cs"/>
          <w:sz w:val="28"/>
          <w:szCs w:val="28"/>
          <w:rtl/>
          <w:lang w:bidi="ar-EG"/>
        </w:rPr>
        <w:t xml:space="preserve"> سيوة) شرقاً وحتى واحة الـ</w:t>
      </w:r>
      <w:r w:rsidR="00BD1936">
        <w:rPr>
          <w:rFonts w:ascii="Simplified Arabic" w:hAnsi="Simplified Arabic" w:cs="Simplified Arabic" w:hint="cs"/>
          <w:sz w:val="28"/>
          <w:szCs w:val="28"/>
          <w:rtl/>
          <w:lang w:bidi="ar-EG"/>
        </w:rPr>
        <w:t>جغبوب</w:t>
      </w:r>
      <w:r w:rsidR="00EF55B8">
        <w:rPr>
          <w:rFonts w:ascii="Simplified Arabic" w:hAnsi="Simplified Arabic" w:cs="Simplified Arabic" w:hint="cs"/>
          <w:sz w:val="28"/>
          <w:szCs w:val="28"/>
          <w:rtl/>
          <w:lang w:bidi="ar-EG"/>
        </w:rPr>
        <w:t xml:space="preserve"> بليبيا غرباً منطقة التصريف النهائى لمياه الخزان الجوفى. كما تبين نتائج إختبارات الضخ التى أجريت</w:t>
      </w:r>
      <w:r w:rsidR="00225A9E">
        <w:rPr>
          <w:rFonts w:ascii="Simplified Arabic" w:hAnsi="Simplified Arabic" w:cs="Simplified Arabic" w:hint="cs"/>
          <w:sz w:val="28"/>
          <w:szCs w:val="28"/>
          <w:rtl/>
          <w:lang w:bidi="ar-EG"/>
        </w:rPr>
        <w:t xml:space="preserve"> على الآبار المستغلة للخزان الجوفى أن معامل التوصيل الهيدروليكى لمكون الحجر الرملى</w:t>
      </w:r>
      <w:r w:rsidR="000A11F6">
        <w:rPr>
          <w:rFonts w:ascii="Simplified Arabic" w:hAnsi="Simplified Arabic" w:cs="Simplified Arabic" w:hint="cs"/>
          <w:sz w:val="28"/>
          <w:szCs w:val="28"/>
          <w:rtl/>
          <w:lang w:bidi="ar-EG"/>
        </w:rPr>
        <w:t xml:space="preserve"> يتراوح ما بين 1 -10متر/ يوم، كما يتراوح معامل السريان ما بين 500-4500 متر مكعب/يوم</w:t>
      </w:r>
      <w:r w:rsidR="00F055C2">
        <w:rPr>
          <w:rFonts w:ascii="Simplified Arabic" w:hAnsi="Simplified Arabic" w:cs="Simplified Arabic" w:hint="cs"/>
          <w:sz w:val="28"/>
          <w:szCs w:val="28"/>
          <w:rtl/>
          <w:lang w:bidi="ar-EG"/>
        </w:rPr>
        <w:t xml:space="preserve"> ...</w:t>
      </w:r>
      <w:r w:rsidR="000A11F6">
        <w:rPr>
          <w:rFonts w:ascii="Simplified Arabic" w:hAnsi="Simplified Arabic" w:cs="Simplified Arabic" w:hint="cs"/>
          <w:sz w:val="28"/>
          <w:szCs w:val="28"/>
          <w:rtl/>
          <w:lang w:bidi="ar-EG"/>
        </w:rPr>
        <w:t xml:space="preserve"> وتتميز المياه الجوفية بهذا الخزان بالصحراء الغربية بعذوبتها وصلاحيتها لكافة أغراض الإستخدام، حيث تتراوح ملوحتها الكلية ما بين 200-500 جزء فى المليون فيما عدا الجزء الشمالى من الصحراء الغربية الواقع شمال خط 29 شمالاً، والذى يكون فيه الجزء السفلى من الخزان مشبعاً بمياه ضاربة للملوحة إلى مالح</w:t>
      </w:r>
      <w:r w:rsidR="00C52B92">
        <w:rPr>
          <w:rFonts w:ascii="Simplified Arabic" w:hAnsi="Simplified Arabic" w:cs="Simplified Arabic" w:hint="cs"/>
          <w:sz w:val="28"/>
          <w:szCs w:val="28"/>
          <w:rtl/>
          <w:lang w:bidi="ar-EG"/>
        </w:rPr>
        <w:t>ة</w:t>
      </w:r>
      <w:r w:rsidR="00CC3B91">
        <w:rPr>
          <w:rFonts w:ascii="Simplified Arabic" w:hAnsi="Simplified Arabic" w:cs="Simplified Arabic" w:hint="cs"/>
          <w:sz w:val="28"/>
          <w:szCs w:val="28"/>
          <w:rtl/>
          <w:lang w:bidi="ar-EG"/>
        </w:rPr>
        <w:t>و</w:t>
      </w:r>
      <w:r w:rsidR="000A11F6">
        <w:rPr>
          <w:rFonts w:ascii="Simplified Arabic" w:hAnsi="Simplified Arabic" w:cs="Simplified Arabic" w:hint="cs"/>
          <w:sz w:val="28"/>
          <w:szCs w:val="28"/>
          <w:rtl/>
          <w:lang w:bidi="ar-EG"/>
        </w:rPr>
        <w:t xml:space="preserve">يتزايد سمكها شمالاً حتى الحد الفاصل بين المياه العذبة والمياه المالحة بالخزان شمال واحة (سيوة </w:t>
      </w:r>
      <w:r w:rsidR="000A11F6">
        <w:rPr>
          <w:rFonts w:ascii="Simplified Arabic" w:hAnsi="Simplified Arabic" w:cs="Simplified Arabic"/>
          <w:sz w:val="28"/>
          <w:szCs w:val="28"/>
          <w:rtl/>
          <w:lang w:bidi="ar-EG"/>
        </w:rPr>
        <w:t>–</w:t>
      </w:r>
      <w:r w:rsidR="000A11F6">
        <w:rPr>
          <w:rFonts w:ascii="Simplified Arabic" w:hAnsi="Simplified Arabic" w:cs="Simplified Arabic" w:hint="cs"/>
          <w:sz w:val="28"/>
          <w:szCs w:val="28"/>
          <w:rtl/>
          <w:lang w:bidi="ar-EG"/>
        </w:rPr>
        <w:t xml:space="preserve"> منخفض القطارة) حيث يصبح كامل سمك الخزان مشبعاً بمياه مالحة إلى شديدة الملوحة (10,000-12,000جزء فى المليون).</w:t>
      </w:r>
    </w:p>
    <w:p w:rsidR="00660A3C" w:rsidRDefault="000A11F6" w:rsidP="00DA1C73">
      <w:pPr>
        <w:jc w:val="lowKashida"/>
        <w:rPr>
          <w:rFonts w:ascii="Simplified Arabic" w:hAnsi="Simplified Arabic" w:cs="Simplified Arabic"/>
          <w:sz w:val="28"/>
          <w:szCs w:val="28"/>
          <w:rtl/>
          <w:lang w:bidi="ar-EG"/>
        </w:rPr>
      </w:pPr>
      <w:r w:rsidRPr="00660A3C">
        <w:rPr>
          <w:rFonts w:ascii="Simplified Arabic" w:hAnsi="Simplified Arabic" w:cs="Simplified Arabic" w:hint="cs"/>
          <w:b/>
          <w:bCs/>
          <w:sz w:val="28"/>
          <w:szCs w:val="28"/>
          <w:rtl/>
          <w:lang w:bidi="ar-EG"/>
        </w:rPr>
        <w:t>(</w:t>
      </w:r>
      <w:r w:rsidR="00DA1C73">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Pr="00660A3C">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DA1C73">
        <w:rPr>
          <w:rFonts w:ascii="Simplified Arabic" w:hAnsi="Simplified Arabic" w:cs="Simplified Arabic" w:hint="cs"/>
          <w:b/>
          <w:bCs/>
          <w:sz w:val="28"/>
          <w:szCs w:val="28"/>
          <w:rtl/>
          <w:lang w:bidi="ar-EG"/>
        </w:rPr>
        <w:t>3</w:t>
      </w:r>
      <w:r w:rsidR="00DC6171">
        <w:rPr>
          <w:rFonts w:ascii="Simplified Arabic" w:hAnsi="Simplified Arabic" w:cs="Simplified Arabic" w:hint="cs"/>
          <w:b/>
          <w:bCs/>
          <w:sz w:val="28"/>
          <w:szCs w:val="28"/>
          <w:rtl/>
          <w:lang w:bidi="ar-EG"/>
        </w:rPr>
        <w:t>-</w:t>
      </w:r>
      <w:r w:rsidR="00DA1C73">
        <w:rPr>
          <w:rFonts w:ascii="Simplified Arabic" w:hAnsi="Simplified Arabic" w:cs="Simplified Arabic" w:hint="cs"/>
          <w:b/>
          <w:bCs/>
          <w:sz w:val="28"/>
          <w:szCs w:val="28"/>
          <w:rtl/>
          <w:lang w:bidi="ar-EG"/>
        </w:rPr>
        <w:t>2</w:t>
      </w:r>
      <w:r w:rsidRPr="00660A3C">
        <w:rPr>
          <w:rFonts w:ascii="Simplified Arabic" w:hAnsi="Simplified Arabic" w:cs="Simplified Arabic" w:hint="cs"/>
          <w:b/>
          <w:bCs/>
          <w:sz w:val="28"/>
          <w:szCs w:val="28"/>
          <w:rtl/>
          <w:lang w:bidi="ar-EG"/>
        </w:rPr>
        <w:t>)</w:t>
      </w:r>
      <w:r w:rsidR="00DA1C73">
        <w:rPr>
          <w:rFonts w:ascii="Simplified Arabic" w:hAnsi="Simplified Arabic" w:cs="Simplified Arabic" w:hint="cs"/>
          <w:b/>
          <w:bCs/>
          <w:sz w:val="28"/>
          <w:szCs w:val="28"/>
          <w:rtl/>
          <w:lang w:bidi="ar-EG"/>
        </w:rPr>
        <w:t xml:space="preserve"> </w:t>
      </w:r>
      <w:r w:rsidRPr="00660A3C">
        <w:rPr>
          <w:rFonts w:ascii="Simplified Arabic" w:hAnsi="Simplified Arabic" w:cs="Simplified Arabic" w:hint="cs"/>
          <w:b/>
          <w:bCs/>
          <w:sz w:val="28"/>
          <w:szCs w:val="28"/>
          <w:u w:val="single"/>
          <w:rtl/>
          <w:lang w:bidi="ar-EG"/>
        </w:rPr>
        <w:t>خزان الصخور الجيرية المتشققة</w:t>
      </w:r>
      <w:r>
        <w:rPr>
          <w:rFonts w:ascii="Simplified Arabic" w:hAnsi="Simplified Arabic" w:cs="Simplified Arabic" w:hint="cs"/>
          <w:sz w:val="28"/>
          <w:szCs w:val="28"/>
          <w:rtl/>
          <w:lang w:bidi="ar-EG"/>
        </w:rPr>
        <w:t xml:space="preserve"> :  تكون الصخور الجيرية هضبة واسعة بالصحراء الغربية تمتد من </w:t>
      </w:r>
      <w:r w:rsidR="00660A3C">
        <w:rPr>
          <w:rFonts w:ascii="Simplified Arabic" w:hAnsi="Simplified Arabic" w:cs="Simplified Arabic" w:hint="cs"/>
          <w:sz w:val="28"/>
          <w:szCs w:val="28"/>
          <w:rtl/>
          <w:lang w:bidi="ar-EG"/>
        </w:rPr>
        <w:t xml:space="preserve">ســـن </w:t>
      </w:r>
      <w:r w:rsidR="000278A2">
        <w:rPr>
          <w:rFonts w:ascii="Simplified Arabic" w:hAnsi="Simplified Arabic" w:cs="Simplified Arabic" w:hint="cs"/>
          <w:sz w:val="28"/>
          <w:szCs w:val="28"/>
          <w:rtl/>
          <w:lang w:bidi="ar-EG"/>
        </w:rPr>
        <w:t>الكداب</w:t>
      </w:r>
      <w:r w:rsidR="00660A3C">
        <w:rPr>
          <w:rFonts w:ascii="Simplified Arabic" w:hAnsi="Simplified Arabic" w:cs="Simplified Arabic" w:hint="cs"/>
          <w:sz w:val="28"/>
          <w:szCs w:val="28"/>
          <w:rtl/>
          <w:lang w:bidi="ar-EG"/>
        </w:rPr>
        <w:t xml:space="preserve"> فى الجنوب إلى ساحل البحر الأبيض فى الشمال ومن غرب حوض نهر النيل شرقاً إلى مشارف الهضبة التى تحيط بمنخفضات الواحات الخارجة والداخلة غرباً</w:t>
      </w:r>
      <w:r w:rsidR="00F055C2">
        <w:rPr>
          <w:rFonts w:ascii="Simplified Arabic" w:hAnsi="Simplified Arabic" w:cs="Simplified Arabic" w:hint="cs"/>
          <w:sz w:val="28"/>
          <w:szCs w:val="28"/>
          <w:rtl/>
          <w:lang w:bidi="ar-EG"/>
        </w:rPr>
        <w:t>...</w:t>
      </w:r>
      <w:r w:rsidR="00660A3C">
        <w:rPr>
          <w:rFonts w:ascii="Simplified Arabic" w:hAnsi="Simplified Arabic" w:cs="Simplified Arabic" w:hint="cs"/>
          <w:sz w:val="28"/>
          <w:szCs w:val="28"/>
          <w:rtl/>
          <w:lang w:bidi="ar-EG"/>
        </w:rPr>
        <w:t xml:space="preserve"> وتمتد الهضبة </w:t>
      </w:r>
      <w:r w:rsidR="00660A3C">
        <w:rPr>
          <w:rFonts w:ascii="Simplified Arabic" w:hAnsi="Simplified Arabic" w:cs="Simplified Arabic" w:hint="cs"/>
          <w:sz w:val="28"/>
          <w:szCs w:val="28"/>
          <w:rtl/>
          <w:lang w:bidi="ar-EG"/>
        </w:rPr>
        <w:lastRenderedPageBreak/>
        <w:t>الجارية فى إتجاه الشمال الغربى مروراً بمنطقة أبو منقار وبحر الرمال الأعظم</w:t>
      </w:r>
      <w:r w:rsidR="00F055C2">
        <w:rPr>
          <w:rFonts w:ascii="Simplified Arabic" w:hAnsi="Simplified Arabic" w:cs="Simplified Arabic" w:hint="cs"/>
          <w:sz w:val="28"/>
          <w:szCs w:val="28"/>
          <w:rtl/>
          <w:lang w:bidi="ar-EG"/>
        </w:rPr>
        <w:t>...</w:t>
      </w:r>
      <w:r w:rsidR="000278A2">
        <w:rPr>
          <w:rFonts w:ascii="Simplified Arabic" w:hAnsi="Simplified Arabic" w:cs="Simplified Arabic" w:hint="cs"/>
          <w:sz w:val="28"/>
          <w:szCs w:val="28"/>
          <w:rtl/>
          <w:lang w:bidi="ar-EG"/>
        </w:rPr>
        <w:t xml:space="preserve"> وتتميز صخور الهضبة بأنها كثيرة التشقق والتكيف فى الأجزاء الشمالية من المنطقة ويتراوح سمكها ما بين 400 متر بهضبة الدفة شمال الصحراء الغربية </w:t>
      </w:r>
      <w:r w:rsidR="00F055C2">
        <w:rPr>
          <w:rFonts w:ascii="Simplified Arabic" w:hAnsi="Simplified Arabic" w:cs="Simplified Arabic" w:hint="cs"/>
          <w:sz w:val="28"/>
          <w:szCs w:val="28"/>
          <w:rtl/>
          <w:lang w:bidi="ar-EG"/>
        </w:rPr>
        <w:t>...</w:t>
      </w:r>
      <w:r w:rsidR="000278A2">
        <w:rPr>
          <w:rFonts w:ascii="Simplified Arabic" w:hAnsi="Simplified Arabic" w:cs="Simplified Arabic" w:hint="cs"/>
          <w:sz w:val="28"/>
          <w:szCs w:val="28"/>
          <w:rtl/>
          <w:lang w:bidi="ar-EG"/>
        </w:rPr>
        <w:t xml:space="preserve"> ومع غياب إختبارات الخصائص الهيدرولو</w:t>
      </w:r>
      <w:r w:rsidR="001B1949">
        <w:rPr>
          <w:rFonts w:ascii="Simplified Arabic" w:hAnsi="Simplified Arabic" w:cs="Simplified Arabic" w:hint="cs"/>
          <w:sz w:val="28"/>
          <w:szCs w:val="28"/>
          <w:rtl/>
          <w:lang w:bidi="ar-EG"/>
        </w:rPr>
        <w:t>ج</w:t>
      </w:r>
      <w:r w:rsidR="000278A2">
        <w:rPr>
          <w:rFonts w:ascii="Simplified Arabic" w:hAnsi="Simplified Arabic" w:cs="Simplified Arabic" w:hint="cs"/>
          <w:sz w:val="28"/>
          <w:szCs w:val="28"/>
          <w:rtl/>
          <w:lang w:bidi="ar-EG"/>
        </w:rPr>
        <w:t xml:space="preserve">ية للخزان الجوفى بهذه </w:t>
      </w:r>
      <w:r w:rsidR="00431281">
        <w:rPr>
          <w:rFonts w:ascii="Simplified Arabic" w:hAnsi="Simplified Arabic" w:cs="Simplified Arabic" w:hint="cs"/>
          <w:sz w:val="28"/>
          <w:szCs w:val="28"/>
          <w:rtl/>
          <w:lang w:bidi="ar-EG"/>
        </w:rPr>
        <w:t>الصخور، إلا أنه قد تم رصد مناسيب المياه الجوفية</w:t>
      </w:r>
      <w:r w:rsidR="001B1949">
        <w:rPr>
          <w:rFonts w:ascii="Simplified Arabic" w:hAnsi="Simplified Arabic" w:cs="Simplified Arabic" w:hint="cs"/>
          <w:sz w:val="28"/>
          <w:szCs w:val="28"/>
          <w:rtl/>
          <w:lang w:bidi="ar-EG"/>
        </w:rPr>
        <w:t xml:space="preserve"> ببعض الآبار المستغلة لهذا الخزان حيث تراوحت ما بين 80 متر فوق سطح البحر بواحة الفرافرة ، 62 متر</w:t>
      </w:r>
      <w:r w:rsidR="00681CD7">
        <w:rPr>
          <w:rFonts w:ascii="Simplified Arabic" w:hAnsi="Simplified Arabic" w:cs="Simplified Arabic" w:hint="cs"/>
          <w:sz w:val="28"/>
          <w:szCs w:val="28"/>
          <w:rtl/>
          <w:lang w:bidi="ar-EG"/>
        </w:rPr>
        <w:t xml:space="preserve"> فوق سطح البحر ببئر جبل عجيلة، </w:t>
      </w:r>
      <w:r w:rsidR="00F9211A">
        <w:rPr>
          <w:rFonts w:ascii="Simplified Arabic" w:hAnsi="Simplified Arabic" w:cs="Simplified Arabic" w:hint="cs"/>
          <w:sz w:val="28"/>
          <w:szCs w:val="28"/>
          <w:rtl/>
          <w:lang w:bidi="ar-EG"/>
        </w:rPr>
        <w:t>48 متر فوق سطح البحر عند بئر ديور، بينما تراوح</w:t>
      </w:r>
      <w:r w:rsidR="00CC3B91">
        <w:rPr>
          <w:rFonts w:ascii="Simplified Arabic" w:hAnsi="Simplified Arabic" w:cs="Simplified Arabic" w:hint="cs"/>
          <w:sz w:val="28"/>
          <w:szCs w:val="28"/>
          <w:rtl/>
          <w:lang w:bidi="ar-EG"/>
        </w:rPr>
        <w:t>ت</w:t>
      </w:r>
      <w:r w:rsidR="00F9211A">
        <w:rPr>
          <w:rFonts w:ascii="Simplified Arabic" w:hAnsi="Simplified Arabic" w:cs="Simplified Arabic" w:hint="cs"/>
          <w:sz w:val="28"/>
          <w:szCs w:val="28"/>
          <w:rtl/>
          <w:lang w:bidi="ar-EG"/>
        </w:rPr>
        <w:t xml:space="preserve"> ما بين 1-10 متر تحت سطح البحر بخزان الصخور الجيرية بواحة سيوة ، وحوالى 60-80 متر فوق سطح البحر بهضبة الدفة.</w:t>
      </w:r>
    </w:p>
    <w:p w:rsidR="00142F5B" w:rsidRDefault="00142F5B" w:rsidP="00F055C2">
      <w:pPr>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أما عن تغذية الخزان الجوفى بهذه الصخور بمناطق جنوب ووسط الصحراء الغربية فتشير الدراسات إلى أن مصدرها الأصلى هو التصاعد الرأسى لمياه الخزان الجوفى للحجر الرملى النوبى، والذى يليها عمقاً، بتأثي</w:t>
      </w:r>
      <w:r w:rsidR="006278C9">
        <w:rPr>
          <w:rFonts w:ascii="Simplified Arabic" w:hAnsi="Simplified Arabic" w:cs="Simplified Arabic" w:hint="cs"/>
          <w:sz w:val="28"/>
          <w:szCs w:val="28"/>
          <w:rtl/>
          <w:lang w:bidi="ar-EG"/>
        </w:rPr>
        <w:t>ر</w:t>
      </w:r>
      <w:r>
        <w:rPr>
          <w:rFonts w:ascii="Simplified Arabic" w:hAnsi="Simplified Arabic" w:cs="Simplified Arabic" w:hint="cs"/>
          <w:sz w:val="28"/>
          <w:szCs w:val="28"/>
          <w:rtl/>
          <w:lang w:bidi="ar-EG"/>
        </w:rPr>
        <w:t xml:space="preserve"> ضغطها البيزومترى، بينما يعتقد أن يكون مصدر التغذية الرئيسى </w:t>
      </w:r>
      <w:r w:rsidR="006278C9">
        <w:rPr>
          <w:rFonts w:ascii="Simplified Arabic" w:hAnsi="Simplified Arabic" w:cs="Simplified Arabic" w:hint="cs"/>
          <w:sz w:val="28"/>
          <w:szCs w:val="28"/>
          <w:rtl/>
          <w:lang w:bidi="ar-EG"/>
        </w:rPr>
        <w:t xml:space="preserve">للمياه الجوفية بالصخور الجيرية بواحة سيوة ، وهضبة الدفة هو التدفق تحت السطحى لمياه ذات الخزان من مناطق الجبل الأخضر فى ليبيا. وتتراوح الملوحة الكلية لمياه هذا </w:t>
      </w:r>
      <w:r w:rsidR="00C922F0">
        <w:rPr>
          <w:rFonts w:ascii="Simplified Arabic" w:hAnsi="Simplified Arabic" w:cs="Simplified Arabic" w:hint="cs"/>
          <w:sz w:val="28"/>
          <w:szCs w:val="28"/>
          <w:rtl/>
          <w:lang w:bidi="ar-EG"/>
        </w:rPr>
        <w:t>الخزان ما بين أقل من 1000 جزء فى المليون بواحة الفرافرة إلى 2000-2500 جزء فى المليون فى الجزء الجنوبى من الهضبة الشمالية</w:t>
      </w:r>
      <w:r w:rsidR="00391576">
        <w:rPr>
          <w:rFonts w:ascii="Simplified Arabic" w:hAnsi="Simplified Arabic" w:cs="Simplified Arabic" w:hint="cs"/>
          <w:sz w:val="28"/>
          <w:szCs w:val="28"/>
          <w:rtl/>
          <w:lang w:bidi="ar-EG"/>
        </w:rPr>
        <w:t xml:space="preserve"> والتى تزداد شمالاً لتصبح 10000 جزء فى المليون بالقرب من مشارف السهل الساحلى للبحر المتوسط </w:t>
      </w:r>
      <w:r w:rsidR="00F055C2">
        <w:rPr>
          <w:rFonts w:ascii="Simplified Arabic" w:hAnsi="Simplified Arabic" w:cs="Simplified Arabic" w:hint="cs"/>
          <w:sz w:val="28"/>
          <w:szCs w:val="28"/>
          <w:rtl/>
          <w:lang w:bidi="ar-EG"/>
        </w:rPr>
        <w:t>...</w:t>
      </w:r>
      <w:r w:rsidR="00391576">
        <w:rPr>
          <w:rFonts w:ascii="Simplified Arabic" w:hAnsi="Simplified Arabic" w:cs="Simplified Arabic" w:hint="cs"/>
          <w:sz w:val="28"/>
          <w:szCs w:val="28"/>
          <w:rtl/>
          <w:lang w:bidi="ar-EG"/>
        </w:rPr>
        <w:t xml:space="preserve"> وتبلغ ملوحة الخزان الجوفى لصخور عصر المايوسين الأوسط الج</w:t>
      </w:r>
      <w:r w:rsidR="00501E83">
        <w:rPr>
          <w:rFonts w:ascii="Simplified Arabic" w:hAnsi="Simplified Arabic" w:cs="Simplified Arabic" w:hint="cs"/>
          <w:sz w:val="28"/>
          <w:szCs w:val="28"/>
          <w:rtl/>
          <w:lang w:bidi="ar-EG"/>
        </w:rPr>
        <w:t>ي</w:t>
      </w:r>
      <w:r w:rsidR="00391576">
        <w:rPr>
          <w:rFonts w:ascii="Simplified Arabic" w:hAnsi="Simplified Arabic" w:cs="Simplified Arabic" w:hint="cs"/>
          <w:sz w:val="28"/>
          <w:szCs w:val="28"/>
          <w:rtl/>
          <w:lang w:bidi="ar-EG"/>
        </w:rPr>
        <w:t>رية 1600-5000 جزء فى المليون بواحة سيوة، 3000-5000 جزء فى المليون</w:t>
      </w:r>
      <w:r w:rsidR="006A05D4">
        <w:rPr>
          <w:rFonts w:ascii="Simplified Arabic" w:hAnsi="Simplified Arabic" w:cs="Simplified Arabic" w:hint="cs"/>
          <w:sz w:val="28"/>
          <w:szCs w:val="28"/>
          <w:rtl/>
          <w:lang w:bidi="ar-EG"/>
        </w:rPr>
        <w:t xml:space="preserve"> فى الجزء الجنوبى من هضبة الدفة والتى تتزايد شمالاً لتبلغ 10000 جزء فى المليون.</w:t>
      </w:r>
    </w:p>
    <w:p w:rsidR="005B308F" w:rsidRDefault="005B308F" w:rsidP="00B64BCF">
      <w:pPr>
        <w:jc w:val="lowKashida"/>
        <w:rPr>
          <w:rFonts w:ascii="Simplified Arabic" w:hAnsi="Simplified Arabic" w:cs="Simplified Arabic"/>
          <w:sz w:val="28"/>
          <w:szCs w:val="28"/>
          <w:rtl/>
          <w:lang w:bidi="ar-EG"/>
        </w:rPr>
      </w:pPr>
      <w:r w:rsidRPr="005B308F">
        <w:rPr>
          <w:rFonts w:ascii="Simplified Arabic" w:hAnsi="Simplified Arabic" w:cs="Simplified Arabic" w:hint="cs"/>
          <w:b/>
          <w:bCs/>
          <w:sz w:val="28"/>
          <w:szCs w:val="28"/>
          <w:rtl/>
          <w:lang w:bidi="ar-EG"/>
        </w:rPr>
        <w:t>(</w:t>
      </w:r>
      <w:r w:rsidR="00B64BCF">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B64BCF">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B64BCF">
        <w:rPr>
          <w:rFonts w:ascii="Simplified Arabic" w:hAnsi="Simplified Arabic" w:cs="Simplified Arabic" w:hint="cs"/>
          <w:b/>
          <w:bCs/>
          <w:sz w:val="28"/>
          <w:szCs w:val="28"/>
          <w:rtl/>
          <w:lang w:bidi="ar-EG"/>
        </w:rPr>
        <w:t>3</w:t>
      </w:r>
      <w:r w:rsidR="00DC6171">
        <w:rPr>
          <w:rFonts w:ascii="Simplified Arabic" w:hAnsi="Simplified Arabic" w:cs="Simplified Arabic" w:hint="cs"/>
          <w:b/>
          <w:bCs/>
          <w:sz w:val="28"/>
          <w:szCs w:val="28"/>
          <w:rtl/>
          <w:lang w:bidi="ar-EG"/>
        </w:rPr>
        <w:t>-</w:t>
      </w:r>
      <w:r w:rsidR="00B64BCF">
        <w:rPr>
          <w:rFonts w:ascii="Simplified Arabic" w:hAnsi="Simplified Arabic" w:cs="Simplified Arabic" w:hint="cs"/>
          <w:b/>
          <w:bCs/>
          <w:sz w:val="28"/>
          <w:szCs w:val="28"/>
          <w:rtl/>
          <w:lang w:bidi="ar-EG"/>
        </w:rPr>
        <w:t>3</w:t>
      </w:r>
      <w:r w:rsidRPr="005B308F">
        <w:rPr>
          <w:rFonts w:ascii="Simplified Arabic" w:hAnsi="Simplified Arabic" w:cs="Simplified Arabic" w:hint="cs"/>
          <w:b/>
          <w:bCs/>
          <w:sz w:val="28"/>
          <w:szCs w:val="28"/>
          <w:rtl/>
          <w:lang w:bidi="ar-EG"/>
        </w:rPr>
        <w:t>)</w:t>
      </w:r>
      <w:r w:rsidR="00B64BCF">
        <w:rPr>
          <w:rFonts w:ascii="Simplified Arabic" w:hAnsi="Simplified Arabic" w:cs="Simplified Arabic" w:hint="cs"/>
          <w:b/>
          <w:bCs/>
          <w:sz w:val="28"/>
          <w:szCs w:val="28"/>
          <w:rtl/>
          <w:lang w:bidi="ar-EG"/>
        </w:rPr>
        <w:t xml:space="preserve"> </w:t>
      </w:r>
      <w:r w:rsidRPr="005B308F">
        <w:rPr>
          <w:rFonts w:ascii="Simplified Arabic" w:hAnsi="Simplified Arabic" w:cs="Simplified Arabic" w:hint="cs"/>
          <w:b/>
          <w:bCs/>
          <w:sz w:val="28"/>
          <w:szCs w:val="28"/>
          <w:u w:val="single"/>
          <w:rtl/>
          <w:lang w:bidi="ar-EG"/>
        </w:rPr>
        <w:t>نتائج تقييم مخزون المياه الجوفية بالمواقع الرئيسية</w:t>
      </w:r>
      <w:r w:rsidRPr="005B308F">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تعد الصحراء الغربية ذات تاريخ طويل (آلاف السنين)</w:t>
      </w:r>
      <w:r w:rsidR="00B04C9E">
        <w:rPr>
          <w:rFonts w:ascii="Simplified Arabic" w:hAnsi="Simplified Arabic" w:cs="Simplified Arabic" w:hint="cs"/>
          <w:sz w:val="28"/>
          <w:szCs w:val="28"/>
          <w:rtl/>
          <w:lang w:bidi="ar-EG"/>
        </w:rPr>
        <w:t xml:space="preserve"> فى إستغلال ما يوجد بها من مياه جوفية، حيث وجودالكثير من الآبار التى تشكل معالم أساسية للعديد من المناطق داخل هذه الصحراء، حيث هناك من الآبار والعيون القديمة، كما أن هناك من الإضافات الحديثة إلى الآبار فى هذه المناطق. ومن واقع ما يوجد من آبار، وما </w:t>
      </w:r>
      <w:r w:rsidR="00337DE7">
        <w:rPr>
          <w:rFonts w:ascii="Simplified Arabic" w:hAnsi="Simplified Arabic" w:cs="Simplified Arabic" w:hint="cs"/>
          <w:sz w:val="28"/>
          <w:szCs w:val="28"/>
          <w:rtl/>
          <w:lang w:bidi="ar-EG"/>
        </w:rPr>
        <w:t>ب</w:t>
      </w:r>
      <w:r w:rsidR="00B04C9E">
        <w:rPr>
          <w:rFonts w:ascii="Simplified Arabic" w:hAnsi="Simplified Arabic" w:cs="Simplified Arabic" w:hint="cs"/>
          <w:sz w:val="28"/>
          <w:szCs w:val="28"/>
          <w:rtl/>
          <w:lang w:bidi="ar-EG"/>
        </w:rPr>
        <w:t xml:space="preserve">ذل من جهود، وبناء نماذج رياضية ( خاصة فى أعقاب </w:t>
      </w:r>
      <w:r w:rsidR="00294367">
        <w:rPr>
          <w:rFonts w:ascii="Simplified Arabic" w:hAnsi="Simplified Arabic" w:cs="Simplified Arabic" w:hint="cs"/>
          <w:sz w:val="28"/>
          <w:szCs w:val="28"/>
          <w:rtl/>
          <w:lang w:bidi="ar-EG"/>
        </w:rPr>
        <w:t>إطلاق مشروع الوادى الجديد فى نهاية الخمسينات وبداية الستينات) لتقدير مخزون المياه الجوفية فى كثير من المناطق، تأتى هذه التقديرات فيما يمكن ذكره فيما يلى:</w:t>
      </w:r>
      <w:r w:rsidR="00294367">
        <w:rPr>
          <w:rStyle w:val="FootnoteReference"/>
          <w:rFonts w:ascii="Simplified Arabic" w:hAnsi="Simplified Arabic" w:cs="Simplified Arabic"/>
          <w:sz w:val="28"/>
          <w:szCs w:val="28"/>
          <w:rtl/>
          <w:lang w:bidi="ar-EG"/>
        </w:rPr>
        <w:footnoteReference w:customMarkFollows="1" w:id="3"/>
        <w:t>(1)</w:t>
      </w:r>
    </w:p>
    <w:p w:rsidR="00660A3C" w:rsidRDefault="00B64BCF" w:rsidP="00416CFB">
      <w:pPr>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372CE7" w:rsidRPr="00372CE7">
        <w:rPr>
          <w:rFonts w:ascii="Simplified Arabic" w:hAnsi="Simplified Arabic" w:cs="Simplified Arabic" w:hint="cs"/>
          <w:b/>
          <w:bCs/>
          <w:sz w:val="28"/>
          <w:szCs w:val="28"/>
          <w:u w:val="single"/>
          <w:rtl/>
          <w:lang w:bidi="ar-EG"/>
        </w:rPr>
        <w:t>منطقة شرق العوينات</w:t>
      </w:r>
      <w:r w:rsidR="00372CE7" w:rsidRPr="00372CE7">
        <w:rPr>
          <w:rFonts w:ascii="Simplified Arabic" w:hAnsi="Simplified Arabic" w:cs="Simplified Arabic" w:hint="cs"/>
          <w:b/>
          <w:bCs/>
          <w:sz w:val="28"/>
          <w:szCs w:val="28"/>
          <w:rtl/>
          <w:lang w:bidi="ar-EG"/>
        </w:rPr>
        <w:t>:</w:t>
      </w:r>
      <w:r w:rsidR="00372CE7">
        <w:rPr>
          <w:rFonts w:ascii="Simplified Arabic" w:hAnsi="Simplified Arabic" w:cs="Simplified Arabic" w:hint="cs"/>
          <w:sz w:val="28"/>
          <w:szCs w:val="28"/>
          <w:rtl/>
          <w:lang w:bidi="ar-EG"/>
        </w:rPr>
        <w:t xml:space="preserve">  لقد بدأ نشاط حفر الآبار العميقة نوعاً ما فى هذه المنطقة بواسطة الشركة العامة للبترول مع إكتشافها لتشبع سمك كبير من الحجر الرملى النوبى بالمياه العذبة حيث تم حفر عدد (18) بئر، ثم توالى بعد ذلك حفر ال</w:t>
      </w:r>
      <w:r w:rsidR="00416CFB">
        <w:rPr>
          <w:rFonts w:ascii="Simplified Arabic" w:hAnsi="Simplified Arabic" w:cs="Simplified Arabic" w:hint="cs"/>
          <w:sz w:val="28"/>
          <w:szCs w:val="28"/>
          <w:rtl/>
          <w:lang w:bidi="ar-EG"/>
        </w:rPr>
        <w:t xml:space="preserve">آبار ليصل عددها فى الوقت الحاضر </w:t>
      </w:r>
      <w:r w:rsidR="00372CE7">
        <w:rPr>
          <w:rFonts w:ascii="Simplified Arabic" w:hAnsi="Simplified Arabic" w:cs="Simplified Arabic" w:hint="cs"/>
          <w:sz w:val="28"/>
          <w:szCs w:val="28"/>
          <w:rtl/>
          <w:lang w:bidi="ar-EG"/>
        </w:rPr>
        <w:t xml:space="preserve">إلى </w:t>
      </w:r>
      <w:r w:rsidR="00455DDC">
        <w:rPr>
          <w:rFonts w:ascii="Simplified Arabic" w:hAnsi="Simplified Arabic" w:cs="Simplified Arabic" w:hint="cs"/>
          <w:sz w:val="28"/>
          <w:szCs w:val="28"/>
          <w:rtl/>
          <w:lang w:bidi="ar-EG"/>
        </w:rPr>
        <w:t xml:space="preserve">ما يقرب من320 بئر </w:t>
      </w:r>
      <w:r w:rsidR="002C08F3">
        <w:rPr>
          <w:rFonts w:ascii="Simplified Arabic" w:hAnsi="Simplified Arabic" w:cs="Simplified Arabic" w:hint="cs"/>
          <w:sz w:val="28"/>
          <w:szCs w:val="28"/>
          <w:rtl/>
          <w:lang w:bidi="ar-EG"/>
        </w:rPr>
        <w:t>...</w:t>
      </w:r>
      <w:r w:rsidR="00455DDC">
        <w:rPr>
          <w:rFonts w:ascii="Simplified Arabic" w:hAnsi="Simplified Arabic" w:cs="Simplified Arabic" w:hint="cs"/>
          <w:sz w:val="28"/>
          <w:szCs w:val="28"/>
          <w:rtl/>
          <w:lang w:bidi="ar-EG"/>
        </w:rPr>
        <w:t xml:space="preserve"> ولقد وضعت سيناريوهات بديلة </w:t>
      </w:r>
      <w:r w:rsidR="00EE1422">
        <w:rPr>
          <w:rFonts w:ascii="Simplified Arabic" w:hAnsi="Simplified Arabic" w:cs="Simplified Arabic" w:hint="cs"/>
          <w:sz w:val="28"/>
          <w:szCs w:val="28"/>
          <w:rtl/>
          <w:lang w:bidi="ar-EG"/>
        </w:rPr>
        <w:t>لا</w:t>
      </w:r>
      <w:r w:rsidR="00455DDC">
        <w:rPr>
          <w:rFonts w:ascii="Simplified Arabic" w:hAnsi="Simplified Arabic" w:cs="Simplified Arabic" w:hint="cs"/>
          <w:sz w:val="28"/>
          <w:szCs w:val="28"/>
          <w:rtl/>
          <w:lang w:bidi="ar-EG"/>
        </w:rPr>
        <w:t xml:space="preserve">ستغلال هذه المياه فى رى جميع المساحات الصالحة للزراعة ذات </w:t>
      </w:r>
      <w:r w:rsidR="00455DDC">
        <w:rPr>
          <w:rFonts w:ascii="Simplified Arabic" w:hAnsi="Simplified Arabic" w:cs="Simplified Arabic" w:hint="cs"/>
          <w:sz w:val="28"/>
          <w:szCs w:val="28"/>
          <w:rtl/>
          <w:lang w:bidi="ar-EG"/>
        </w:rPr>
        <w:lastRenderedPageBreak/>
        <w:t>الأولوية فى هذه المنطقة (والبالغة نحو 1,26 مليون فدان)، ويبدأ السيناريو الأول بسحب 31,5 مليون م</w:t>
      </w:r>
      <w:r w:rsidR="00455DDC" w:rsidRPr="00455DDC">
        <w:rPr>
          <w:rFonts w:ascii="Simplified Arabic" w:hAnsi="Simplified Arabic" w:cs="Simplified Arabic" w:hint="cs"/>
          <w:sz w:val="28"/>
          <w:szCs w:val="28"/>
          <w:vertAlign w:val="superscript"/>
          <w:rtl/>
          <w:lang w:bidi="ar-EG"/>
        </w:rPr>
        <w:t>3</w:t>
      </w:r>
      <w:r w:rsidR="00455DDC">
        <w:rPr>
          <w:rFonts w:ascii="Simplified Arabic" w:hAnsi="Simplified Arabic" w:cs="Simplified Arabic" w:hint="cs"/>
          <w:sz w:val="28"/>
          <w:szCs w:val="28"/>
          <w:rtl/>
          <w:lang w:bidi="ar-EG"/>
        </w:rPr>
        <w:t>/يوم ، وتنتهى بسيناريو أخير يقوم على سحب 14,74مليون</w:t>
      </w:r>
      <w:r w:rsidR="000154BA">
        <w:rPr>
          <w:rFonts w:ascii="Simplified Arabic" w:hAnsi="Simplified Arabic" w:cs="Simplified Arabic" w:hint="cs"/>
          <w:sz w:val="28"/>
          <w:szCs w:val="28"/>
          <w:rtl/>
          <w:lang w:bidi="ar-EG"/>
        </w:rPr>
        <w:t xml:space="preserve"> م</w:t>
      </w:r>
      <w:r w:rsidR="000154BA" w:rsidRPr="006308EB">
        <w:rPr>
          <w:rFonts w:ascii="Simplified Arabic" w:hAnsi="Simplified Arabic" w:cs="Simplified Arabic" w:hint="cs"/>
          <w:sz w:val="28"/>
          <w:szCs w:val="28"/>
          <w:vertAlign w:val="superscript"/>
          <w:rtl/>
          <w:lang w:bidi="ar-EG"/>
        </w:rPr>
        <w:t>3</w:t>
      </w:r>
      <w:r w:rsidR="006308EB">
        <w:rPr>
          <w:rFonts w:ascii="Simplified Arabic" w:hAnsi="Simplified Arabic" w:cs="Simplified Arabic" w:hint="cs"/>
          <w:sz w:val="28"/>
          <w:szCs w:val="28"/>
          <w:rtl/>
          <w:lang w:bidi="ar-EG"/>
        </w:rPr>
        <w:t xml:space="preserve">/ </w:t>
      </w:r>
      <w:r w:rsidR="00455DDC">
        <w:rPr>
          <w:rFonts w:ascii="Simplified Arabic" w:hAnsi="Simplified Arabic" w:cs="Simplified Arabic" w:hint="cs"/>
          <w:sz w:val="28"/>
          <w:szCs w:val="28"/>
          <w:rtl/>
          <w:lang w:bidi="ar-EG"/>
        </w:rPr>
        <w:t>يوم (أى ما يعادل 1,73 مليار متر مكعب سنوياً) تكفى لرى مساحة تبلغ نحو 189,6 ألف فدان، وهو السيناريو الذى فضل إتباعه لتجنب هبوط سريع لمستوى سطح المياه بالآبار.</w:t>
      </w:r>
    </w:p>
    <w:p w:rsidR="009B5AB3" w:rsidRDefault="002E64EE" w:rsidP="00F016E0">
      <w:pPr>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455DDC" w:rsidRPr="00826145">
        <w:rPr>
          <w:rFonts w:ascii="Simplified Arabic" w:hAnsi="Simplified Arabic" w:cs="Simplified Arabic" w:hint="cs"/>
          <w:b/>
          <w:bCs/>
          <w:sz w:val="28"/>
          <w:szCs w:val="28"/>
          <w:u w:val="single"/>
          <w:rtl/>
          <w:lang w:bidi="ar-EG"/>
        </w:rPr>
        <w:t>منطقة درب الأربعين</w:t>
      </w:r>
      <w:r w:rsidR="00455DDC" w:rsidRPr="00826145">
        <w:rPr>
          <w:rFonts w:ascii="Simplified Arabic" w:hAnsi="Simplified Arabic" w:cs="Simplified Arabic" w:hint="cs"/>
          <w:b/>
          <w:bCs/>
          <w:sz w:val="28"/>
          <w:szCs w:val="28"/>
          <w:rtl/>
          <w:lang w:bidi="ar-EG"/>
        </w:rPr>
        <w:t xml:space="preserve"> : </w:t>
      </w:r>
      <w:r w:rsidR="00455DDC">
        <w:rPr>
          <w:rFonts w:ascii="Simplified Arabic" w:hAnsi="Simplified Arabic" w:cs="Simplified Arabic" w:hint="cs"/>
          <w:sz w:val="28"/>
          <w:szCs w:val="28"/>
          <w:rtl/>
          <w:lang w:bidi="ar-EG"/>
        </w:rPr>
        <w:t xml:space="preserve"> وهى المنطقة الممتدة </w:t>
      </w:r>
      <w:r w:rsidR="00826145">
        <w:rPr>
          <w:rFonts w:ascii="Simplified Arabic" w:hAnsi="Simplified Arabic" w:cs="Simplified Arabic" w:hint="cs"/>
          <w:sz w:val="28"/>
          <w:szCs w:val="28"/>
          <w:rtl/>
          <w:lang w:bidi="ar-EG"/>
        </w:rPr>
        <w:t>جنوب قرية باريس، والتى تواجد بها عدد محدود من الآبار الإستكشافية فى الماضى تبعها حفر عدد (5) آبار إرشادية بواسطة شركة ريجوا فى إطار مشروع إرشادى يشرف عليه مركز بحوث الصحراء، كما يتضمن المشروع القومى</w:t>
      </w:r>
      <w:r w:rsidR="009B5AB3">
        <w:rPr>
          <w:rFonts w:ascii="Simplified Arabic" w:hAnsi="Simplified Arabic" w:cs="Simplified Arabic" w:hint="cs"/>
          <w:sz w:val="28"/>
          <w:szCs w:val="28"/>
          <w:rtl/>
          <w:lang w:bidi="ar-EG"/>
        </w:rPr>
        <w:t xml:space="preserve"> لتنمية جنوب الوادى حفر حوالى 85 بئراً فى هذه المنطقة، وإن كانت تغيب عنها الدراسات اللازمة لقياس إمكانية السحب منها حتى الوقت القريب .</w:t>
      </w:r>
    </w:p>
    <w:p w:rsidR="00372CE7" w:rsidRDefault="002E64EE" w:rsidP="00A17313">
      <w:pPr>
        <w:tabs>
          <w:tab w:val="left" w:pos="6212"/>
        </w:tabs>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9B5AB3">
        <w:rPr>
          <w:rFonts w:ascii="Simplified Arabic" w:hAnsi="Simplified Arabic" w:cs="Simplified Arabic" w:hint="cs"/>
          <w:b/>
          <w:bCs/>
          <w:sz w:val="28"/>
          <w:szCs w:val="28"/>
          <w:u w:val="single"/>
          <w:rtl/>
          <w:lang w:bidi="ar-EG"/>
        </w:rPr>
        <w:t>منطقة توشكى وغرب بحيرة السد العالى</w:t>
      </w:r>
      <w:r w:rsidR="009B5AB3" w:rsidRPr="00826145">
        <w:rPr>
          <w:rFonts w:ascii="Simplified Arabic" w:hAnsi="Simplified Arabic" w:cs="Simplified Arabic" w:hint="cs"/>
          <w:b/>
          <w:bCs/>
          <w:sz w:val="28"/>
          <w:szCs w:val="28"/>
          <w:rtl/>
          <w:lang w:bidi="ar-EG"/>
        </w:rPr>
        <w:t xml:space="preserve"> : </w:t>
      </w:r>
      <w:r w:rsidR="009B5AB3">
        <w:rPr>
          <w:rFonts w:ascii="Simplified Arabic" w:hAnsi="Simplified Arabic" w:cs="Simplified Arabic" w:hint="cs"/>
          <w:sz w:val="28"/>
          <w:szCs w:val="28"/>
          <w:rtl/>
          <w:lang w:bidi="ar-EG"/>
        </w:rPr>
        <w:t xml:space="preserve">  توجد المياه الجوفية فى هذه المنطقة بطبقات الحجر الرملى النوبى فى طبقتين رئيسيتين حاملتين للمياه تفصلهما طبقة من الطين، وتتغذى طبقة الحجر الرملى النوبى من رشح المياه من بحيرة السد العالى</w:t>
      </w:r>
      <w:r w:rsidR="00A17313">
        <w:rPr>
          <w:rFonts w:ascii="Simplified Arabic" w:hAnsi="Simplified Arabic" w:cs="Simplified Arabic" w:hint="cs"/>
          <w:sz w:val="28"/>
          <w:szCs w:val="28"/>
          <w:rtl/>
          <w:lang w:bidi="ar-EG"/>
        </w:rPr>
        <w:t xml:space="preserve">... </w:t>
      </w:r>
      <w:r w:rsidR="009B5AB3">
        <w:rPr>
          <w:rFonts w:ascii="Simplified Arabic" w:hAnsi="Simplified Arabic" w:cs="Simplified Arabic" w:hint="cs"/>
          <w:sz w:val="28"/>
          <w:szCs w:val="28"/>
          <w:rtl/>
          <w:lang w:bidi="ar-EG"/>
        </w:rPr>
        <w:t>غير أن البيانات الهيدرولوجية فى هذه المناطق تعد قليلة، ولا يوجد إلا عدد محدود من الآبار الإختبارية القديمة التى حفرت أثناء إنشاء السد العالى .</w:t>
      </w:r>
    </w:p>
    <w:p w:rsidR="00F016E0" w:rsidRDefault="002E64EE" w:rsidP="00F016E0">
      <w:pPr>
        <w:tabs>
          <w:tab w:val="left" w:pos="6212"/>
        </w:tabs>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9B5AB3">
        <w:rPr>
          <w:rFonts w:ascii="Simplified Arabic" w:hAnsi="Simplified Arabic" w:cs="Simplified Arabic" w:hint="cs"/>
          <w:b/>
          <w:bCs/>
          <w:sz w:val="28"/>
          <w:szCs w:val="28"/>
          <w:u w:val="single"/>
          <w:rtl/>
          <w:lang w:bidi="ar-EG"/>
        </w:rPr>
        <w:t>الواحات الخارجة</w:t>
      </w:r>
      <w:r w:rsidR="009B5AB3" w:rsidRPr="00826145">
        <w:rPr>
          <w:rFonts w:ascii="Simplified Arabic" w:hAnsi="Simplified Arabic" w:cs="Simplified Arabic" w:hint="cs"/>
          <w:b/>
          <w:bCs/>
          <w:sz w:val="28"/>
          <w:szCs w:val="28"/>
          <w:rtl/>
          <w:lang w:bidi="ar-EG"/>
        </w:rPr>
        <w:t xml:space="preserve"> : </w:t>
      </w:r>
      <w:r w:rsidR="009B5AB3">
        <w:rPr>
          <w:rFonts w:ascii="Simplified Arabic" w:hAnsi="Simplified Arabic" w:cs="Simplified Arabic" w:hint="cs"/>
          <w:sz w:val="28"/>
          <w:szCs w:val="28"/>
          <w:rtl/>
          <w:lang w:bidi="ar-EG"/>
        </w:rPr>
        <w:t xml:space="preserve"> يقدر سحب المياه منها فى أواخر عقد التسعينات من القرن الماضى بنحو 110.3 مليون متر مكعب/سنة ، وينصح بعدم زيادته.</w:t>
      </w:r>
    </w:p>
    <w:p w:rsidR="00372CE7" w:rsidRDefault="002E64EE" w:rsidP="00F016E0">
      <w:pPr>
        <w:tabs>
          <w:tab w:val="left" w:pos="6212"/>
        </w:tabs>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F016E0">
        <w:rPr>
          <w:rFonts w:ascii="Simplified Arabic" w:hAnsi="Simplified Arabic" w:cs="Simplified Arabic" w:hint="cs"/>
          <w:b/>
          <w:bCs/>
          <w:sz w:val="28"/>
          <w:szCs w:val="28"/>
          <w:u w:val="single"/>
          <w:rtl/>
          <w:lang w:bidi="ar-EG"/>
        </w:rPr>
        <w:t>الواحات الداخلة وغرب الموهوب</w:t>
      </w:r>
      <w:r w:rsidR="00F016E0" w:rsidRPr="00826145">
        <w:rPr>
          <w:rFonts w:ascii="Simplified Arabic" w:hAnsi="Simplified Arabic" w:cs="Simplified Arabic" w:hint="cs"/>
          <w:b/>
          <w:bCs/>
          <w:sz w:val="28"/>
          <w:szCs w:val="28"/>
          <w:rtl/>
          <w:lang w:bidi="ar-EG"/>
        </w:rPr>
        <w:t xml:space="preserve"> : </w:t>
      </w:r>
      <w:r w:rsidR="00F016E0">
        <w:rPr>
          <w:rFonts w:ascii="Simplified Arabic" w:hAnsi="Simplified Arabic" w:cs="Simplified Arabic" w:hint="cs"/>
          <w:sz w:val="28"/>
          <w:szCs w:val="28"/>
          <w:rtl/>
          <w:lang w:bidi="ar-EG"/>
        </w:rPr>
        <w:t xml:space="preserve"> ويقدر سحب المياه منها بنحو 185 مليون متر مكعب</w:t>
      </w:r>
      <w:r w:rsidR="003E03E4">
        <w:rPr>
          <w:rFonts w:ascii="Simplified Arabic" w:hAnsi="Simplified Arabic" w:cs="Simplified Arabic" w:hint="cs"/>
          <w:sz w:val="28"/>
          <w:szCs w:val="28"/>
          <w:rtl/>
          <w:lang w:bidi="ar-EG"/>
        </w:rPr>
        <w:t>/</w:t>
      </w:r>
      <w:r w:rsidR="00F016E0">
        <w:rPr>
          <w:rFonts w:ascii="Simplified Arabic" w:hAnsi="Simplified Arabic" w:cs="Simplified Arabic" w:hint="cs"/>
          <w:sz w:val="28"/>
          <w:szCs w:val="28"/>
          <w:rtl/>
          <w:lang w:bidi="ar-EG"/>
        </w:rPr>
        <w:t xml:space="preserve"> سنة، وهناك من الدراسات ما يشير إلى إمكانية زيادته بمقدار 217 مليون م</w:t>
      </w:r>
      <w:r w:rsidR="00F016E0" w:rsidRPr="00F016E0">
        <w:rPr>
          <w:rFonts w:ascii="Simplified Arabic" w:hAnsi="Simplified Arabic" w:cs="Simplified Arabic" w:hint="cs"/>
          <w:sz w:val="28"/>
          <w:szCs w:val="28"/>
          <w:vertAlign w:val="superscript"/>
          <w:rtl/>
          <w:lang w:bidi="ar-EG"/>
        </w:rPr>
        <w:t>3</w:t>
      </w:r>
      <w:r w:rsidR="00F016E0">
        <w:rPr>
          <w:rFonts w:ascii="Simplified Arabic" w:hAnsi="Simplified Arabic" w:cs="Simplified Arabic" w:hint="cs"/>
          <w:sz w:val="28"/>
          <w:szCs w:val="28"/>
          <w:rtl/>
          <w:lang w:bidi="ar-EG"/>
        </w:rPr>
        <w:t>/سنة، بينما</w:t>
      </w:r>
      <w:r w:rsidR="00C93A87">
        <w:rPr>
          <w:rFonts w:ascii="Simplified Arabic" w:hAnsi="Simplified Arabic" w:cs="Simplified Arabic" w:hint="cs"/>
          <w:sz w:val="28"/>
          <w:szCs w:val="28"/>
          <w:rtl/>
          <w:lang w:bidi="ar-EG"/>
        </w:rPr>
        <w:t xml:space="preserve"> تشير تقارير وزارة الرى إلى إمكانية الزيادة بمقدار 76 مليون م</w:t>
      </w:r>
      <w:r w:rsidR="00C93A87" w:rsidRPr="00C93A87">
        <w:rPr>
          <w:rFonts w:ascii="Simplified Arabic" w:hAnsi="Simplified Arabic" w:cs="Simplified Arabic" w:hint="cs"/>
          <w:sz w:val="28"/>
          <w:szCs w:val="28"/>
          <w:vertAlign w:val="superscript"/>
          <w:rtl/>
          <w:lang w:bidi="ar-EG"/>
        </w:rPr>
        <w:t>3</w:t>
      </w:r>
      <w:r w:rsidR="00C93A87">
        <w:rPr>
          <w:rFonts w:ascii="Simplified Arabic" w:hAnsi="Simplified Arabic" w:cs="Simplified Arabic" w:hint="cs"/>
          <w:sz w:val="28"/>
          <w:szCs w:val="28"/>
          <w:rtl/>
          <w:lang w:bidi="ar-EG"/>
        </w:rPr>
        <w:t>/سنة .</w:t>
      </w:r>
    </w:p>
    <w:p w:rsidR="009A57CD" w:rsidRPr="00372CE7" w:rsidRDefault="002E64EE" w:rsidP="00E57A7F">
      <w:pPr>
        <w:tabs>
          <w:tab w:val="left" w:pos="6212"/>
        </w:tabs>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u w:val="single"/>
          <w:rtl/>
          <w:lang w:bidi="ar-EG"/>
        </w:rPr>
        <w:t>من</w:t>
      </w:r>
      <w:r w:rsidR="009A57CD">
        <w:rPr>
          <w:rFonts w:ascii="Simplified Arabic" w:hAnsi="Simplified Arabic" w:cs="Simplified Arabic" w:hint="cs"/>
          <w:b/>
          <w:bCs/>
          <w:sz w:val="28"/>
          <w:szCs w:val="28"/>
          <w:u w:val="single"/>
          <w:rtl/>
          <w:lang w:bidi="ar-EG"/>
        </w:rPr>
        <w:t>اطق واحة الفرافرة</w:t>
      </w:r>
      <w:r w:rsidR="009A57CD" w:rsidRPr="00826145">
        <w:rPr>
          <w:rFonts w:ascii="Simplified Arabic" w:hAnsi="Simplified Arabic" w:cs="Simplified Arabic" w:hint="cs"/>
          <w:b/>
          <w:bCs/>
          <w:sz w:val="28"/>
          <w:szCs w:val="28"/>
          <w:rtl/>
          <w:lang w:bidi="ar-EG"/>
        </w:rPr>
        <w:t xml:space="preserve"> : </w:t>
      </w:r>
      <w:r w:rsidR="009A57CD">
        <w:rPr>
          <w:rFonts w:ascii="Simplified Arabic" w:hAnsi="Simplified Arabic" w:cs="Simplified Arabic" w:hint="cs"/>
          <w:sz w:val="28"/>
          <w:szCs w:val="28"/>
          <w:rtl/>
          <w:lang w:bidi="ar-EG"/>
        </w:rPr>
        <w:t xml:space="preserve"> يقدر سحب المياه بها (وفى عام 1996) فى حدود 131 مليون متر مكعب/سنة، إلا أن هناك تقري</w:t>
      </w:r>
      <w:r w:rsidR="00A17313">
        <w:rPr>
          <w:rFonts w:ascii="Simplified Arabic" w:hAnsi="Simplified Arabic" w:cs="Simplified Arabic" w:hint="cs"/>
          <w:sz w:val="28"/>
          <w:szCs w:val="28"/>
          <w:rtl/>
          <w:lang w:bidi="ar-EG"/>
        </w:rPr>
        <w:t>ـ</w:t>
      </w:r>
      <w:r w:rsidR="009A57CD">
        <w:rPr>
          <w:rFonts w:ascii="Simplified Arabic" w:hAnsi="Simplified Arabic" w:cs="Simplified Arabic" w:hint="cs"/>
          <w:sz w:val="28"/>
          <w:szCs w:val="28"/>
          <w:rtl/>
          <w:lang w:bidi="ar-EG"/>
        </w:rPr>
        <w:t xml:space="preserve">ر لجامعة برلين يتضمن إمكانية زيادته بحوالى 469 مليون متر مكعب/سنة </w:t>
      </w:r>
      <w:r w:rsidR="00E57A7F">
        <w:rPr>
          <w:rFonts w:ascii="Simplified Arabic" w:hAnsi="Simplified Arabic" w:cs="Simplified Arabic" w:hint="cs"/>
          <w:sz w:val="28"/>
          <w:szCs w:val="28"/>
          <w:rtl/>
          <w:lang w:bidi="ar-EG"/>
        </w:rPr>
        <w:t>...</w:t>
      </w:r>
      <w:r w:rsidR="009A57CD">
        <w:rPr>
          <w:rFonts w:ascii="Simplified Arabic" w:hAnsi="Simplified Arabic" w:cs="Simplified Arabic" w:hint="cs"/>
          <w:sz w:val="28"/>
          <w:szCs w:val="28"/>
          <w:rtl/>
          <w:lang w:bidi="ar-EG"/>
        </w:rPr>
        <w:t xml:space="preserve"> وفى دراسة قريبة عن إمكانيات إستخدام المياه الجوفية فى منطقة الفرافرة الجديدة جاءت التقديرات بإمكانية سحب نحو 380 مليون متر مكعب سنة وبما يكفى لزراعة 100 ألف فدان سنوياً، وذلك طبقاً لنتائج إستخدام النماذج الرياضية المختلفة لتقييم المخزون الجوفى بها</w:t>
      </w:r>
      <w:r w:rsidR="00E031D3">
        <w:rPr>
          <w:rFonts w:ascii="Simplified Arabic" w:hAnsi="Simplified Arabic" w:cs="Simplified Arabic" w:hint="cs"/>
          <w:sz w:val="28"/>
          <w:szCs w:val="28"/>
          <w:rtl/>
          <w:lang w:bidi="ar-EG"/>
        </w:rPr>
        <w:t>.</w:t>
      </w:r>
      <w:r w:rsidR="00E031D3">
        <w:rPr>
          <w:rStyle w:val="FootnoteReference"/>
          <w:rFonts w:ascii="Simplified Arabic" w:hAnsi="Simplified Arabic" w:cs="Simplified Arabic"/>
          <w:sz w:val="28"/>
          <w:szCs w:val="28"/>
          <w:rtl/>
          <w:lang w:bidi="ar-EG"/>
        </w:rPr>
        <w:footnoteReference w:customMarkFollows="1" w:id="4"/>
        <w:t>(1)</w:t>
      </w:r>
    </w:p>
    <w:p w:rsidR="00372CE7" w:rsidRDefault="002E64EE" w:rsidP="006A64AC">
      <w:pPr>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C943D3">
        <w:rPr>
          <w:rFonts w:ascii="Simplified Arabic" w:hAnsi="Simplified Arabic" w:cs="Simplified Arabic" w:hint="cs"/>
          <w:b/>
          <w:bCs/>
          <w:sz w:val="28"/>
          <w:szCs w:val="28"/>
          <w:u w:val="single"/>
          <w:rtl/>
          <w:lang w:bidi="ar-EG"/>
        </w:rPr>
        <w:t>الواحات البحرية</w:t>
      </w:r>
      <w:r w:rsidR="00C943D3" w:rsidRPr="00826145">
        <w:rPr>
          <w:rFonts w:ascii="Simplified Arabic" w:hAnsi="Simplified Arabic" w:cs="Simplified Arabic" w:hint="cs"/>
          <w:b/>
          <w:bCs/>
          <w:sz w:val="28"/>
          <w:szCs w:val="28"/>
          <w:rtl/>
          <w:lang w:bidi="ar-EG"/>
        </w:rPr>
        <w:t xml:space="preserve"> : </w:t>
      </w:r>
      <w:r w:rsidR="00C943D3">
        <w:rPr>
          <w:rFonts w:ascii="Simplified Arabic" w:hAnsi="Simplified Arabic" w:cs="Simplified Arabic" w:hint="cs"/>
          <w:sz w:val="28"/>
          <w:szCs w:val="28"/>
          <w:rtl/>
          <w:lang w:bidi="ar-EG"/>
        </w:rPr>
        <w:t xml:space="preserve"> يقدر السحب المائى فى مناطق هذه الواحة، وفى عام 1999 ، فى حدود 30 مليون متر مكعب/سنة، وهناك من الدراسات التى تشير إلى إمكانية </w:t>
      </w:r>
      <w:r w:rsidR="006A64AC">
        <w:rPr>
          <w:rFonts w:ascii="Simplified Arabic" w:hAnsi="Simplified Arabic" w:cs="Simplified Arabic" w:hint="cs"/>
          <w:sz w:val="28"/>
          <w:szCs w:val="28"/>
          <w:rtl/>
          <w:lang w:bidi="ar-EG"/>
        </w:rPr>
        <w:t>زيادته بمقدار 143 مليون متر مكعب/سنة.</w:t>
      </w:r>
    </w:p>
    <w:p w:rsidR="00372CE7" w:rsidRDefault="002E64EE" w:rsidP="00EE1422">
      <w:pPr>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6A64AC">
        <w:rPr>
          <w:rFonts w:ascii="Simplified Arabic" w:hAnsi="Simplified Arabic" w:cs="Simplified Arabic" w:hint="cs"/>
          <w:b/>
          <w:bCs/>
          <w:sz w:val="28"/>
          <w:szCs w:val="28"/>
          <w:u w:val="single"/>
          <w:rtl/>
          <w:lang w:bidi="ar-EG"/>
        </w:rPr>
        <w:t>مناطق واحة سيوة</w:t>
      </w:r>
      <w:r w:rsidR="006A64AC" w:rsidRPr="00826145">
        <w:rPr>
          <w:rFonts w:ascii="Simplified Arabic" w:hAnsi="Simplified Arabic" w:cs="Simplified Arabic" w:hint="cs"/>
          <w:b/>
          <w:bCs/>
          <w:sz w:val="28"/>
          <w:szCs w:val="28"/>
          <w:rtl/>
          <w:lang w:bidi="ar-EG"/>
        </w:rPr>
        <w:t xml:space="preserve"> : </w:t>
      </w:r>
      <w:r w:rsidR="006A64AC">
        <w:rPr>
          <w:rFonts w:ascii="Simplified Arabic" w:hAnsi="Simplified Arabic" w:cs="Simplified Arabic" w:hint="cs"/>
          <w:sz w:val="28"/>
          <w:szCs w:val="28"/>
          <w:rtl/>
          <w:lang w:bidi="ar-EG"/>
        </w:rPr>
        <w:t xml:space="preserve"> يعد منخفض واحة سيوة ومنخفض القطارة وغيرها من المنخفضات المجاورة  هى مناطق الصرف الطبيعى للخزان الأرتوازى الجوفى فى سلسلة</w:t>
      </w:r>
      <w:r w:rsidR="00397308">
        <w:rPr>
          <w:rFonts w:ascii="Simplified Arabic" w:hAnsi="Simplified Arabic" w:cs="Simplified Arabic" w:hint="cs"/>
          <w:sz w:val="28"/>
          <w:szCs w:val="28"/>
          <w:rtl/>
          <w:lang w:bidi="ar-EG"/>
        </w:rPr>
        <w:t xml:space="preserve"> الصخور النوبابية وما فوقها، وتتميز </w:t>
      </w:r>
      <w:r w:rsidR="00397308">
        <w:rPr>
          <w:rFonts w:ascii="Simplified Arabic" w:hAnsi="Simplified Arabic" w:cs="Simplified Arabic" w:hint="cs"/>
          <w:sz w:val="28"/>
          <w:szCs w:val="28"/>
          <w:rtl/>
          <w:lang w:bidi="ar-EG"/>
        </w:rPr>
        <w:lastRenderedPageBreak/>
        <w:t xml:space="preserve">هذه المنخفضات </w:t>
      </w:r>
      <w:r w:rsidR="006308EB">
        <w:rPr>
          <w:rFonts w:ascii="Simplified Arabic" w:hAnsi="Simplified Arabic" w:cs="Simplified Arabic" w:hint="cs"/>
          <w:sz w:val="28"/>
          <w:szCs w:val="28"/>
          <w:rtl/>
          <w:lang w:bidi="ar-EG"/>
        </w:rPr>
        <w:t>ب</w:t>
      </w:r>
      <w:r w:rsidR="00397308">
        <w:rPr>
          <w:rFonts w:ascii="Simplified Arabic" w:hAnsi="Simplified Arabic" w:cs="Simplified Arabic" w:hint="cs"/>
          <w:sz w:val="28"/>
          <w:szCs w:val="28"/>
          <w:rtl/>
          <w:lang w:bidi="ar-EG"/>
        </w:rPr>
        <w:t xml:space="preserve">تواجد أعداد من العيون الطبيعية المتفجرة والتى تعد من السمات السائدة بها، حيث يخترق هذه العيون طبقات الحجر الجيرى الرملى </w:t>
      </w:r>
      <w:r w:rsidR="001B6002">
        <w:rPr>
          <w:rFonts w:ascii="Simplified Arabic" w:hAnsi="Simplified Arabic" w:cs="Simplified Arabic" w:hint="cs"/>
          <w:sz w:val="28"/>
          <w:szCs w:val="28"/>
          <w:rtl/>
          <w:lang w:bidi="ar-EG"/>
        </w:rPr>
        <w:t>التابع للميوسين، وهى آبار قليلة العمق تلعب</w:t>
      </w:r>
      <w:r w:rsidR="00464C06">
        <w:rPr>
          <w:rFonts w:ascii="Simplified Arabic" w:hAnsi="Simplified Arabic" w:cs="Simplified Arabic" w:hint="cs"/>
          <w:sz w:val="28"/>
          <w:szCs w:val="28"/>
          <w:rtl/>
          <w:lang w:bidi="ar-EG"/>
        </w:rPr>
        <w:t xml:space="preserve"> الشقوق والفوالق دوراً فى تغذيتها بالمياه. ومع عدم المعرفة بأعداد هذه العيون، فهناك عدداً من الآبار الرئيسية يبلغ 300 بئر يدوى إلى جانب عدد من العيون الصغيرة التى تصل أعدادها فى بعض التقديرات إلى نحو 1200 عين </w:t>
      </w:r>
      <w:r w:rsidR="005C2A6C">
        <w:rPr>
          <w:rFonts w:ascii="Simplified Arabic" w:hAnsi="Simplified Arabic" w:cs="Simplified Arabic" w:hint="cs"/>
          <w:sz w:val="28"/>
          <w:szCs w:val="28"/>
          <w:rtl/>
          <w:lang w:bidi="ar-EG"/>
        </w:rPr>
        <w:t>...</w:t>
      </w:r>
      <w:r w:rsidR="00464C06">
        <w:rPr>
          <w:rFonts w:ascii="Simplified Arabic" w:hAnsi="Simplified Arabic" w:cs="Simplified Arabic" w:hint="cs"/>
          <w:sz w:val="28"/>
          <w:szCs w:val="28"/>
          <w:rtl/>
          <w:lang w:bidi="ar-EG"/>
        </w:rPr>
        <w:t xml:space="preserve"> وتقدر كميات المياه المنتجة منها بحوالى 140 مليون متر مكعب/سنة، مع إمكانية زيادتها إلى نحو 200 مليون متر مكعب/سنة. وفى خلال الثمانينات والتسعينات من القرن الماضى، ومع </w:t>
      </w:r>
      <w:r w:rsidR="00EE1422">
        <w:rPr>
          <w:rFonts w:ascii="Simplified Arabic" w:hAnsi="Simplified Arabic" w:cs="Simplified Arabic" w:hint="cs"/>
          <w:sz w:val="28"/>
          <w:szCs w:val="28"/>
          <w:rtl/>
          <w:lang w:bidi="ar-EG"/>
        </w:rPr>
        <w:t>ا</w:t>
      </w:r>
      <w:r w:rsidR="00464C06">
        <w:rPr>
          <w:rFonts w:ascii="Simplified Arabic" w:hAnsi="Simplified Arabic" w:cs="Simplified Arabic" w:hint="cs"/>
          <w:sz w:val="28"/>
          <w:szCs w:val="28"/>
          <w:rtl/>
          <w:lang w:bidi="ar-EG"/>
        </w:rPr>
        <w:t xml:space="preserve">كتشاف خزانات مياه عذبة تحت ضغط مرتفع، ثم حفر عدد من الآبار العميقة </w:t>
      </w:r>
      <w:r w:rsidR="00EE1422">
        <w:rPr>
          <w:rFonts w:ascii="Simplified Arabic" w:hAnsi="Simplified Arabic" w:cs="Simplified Arabic" w:hint="cs"/>
          <w:sz w:val="28"/>
          <w:szCs w:val="28"/>
          <w:rtl/>
          <w:lang w:bidi="ar-EG"/>
        </w:rPr>
        <w:t>لا</w:t>
      </w:r>
      <w:r w:rsidR="00464C06">
        <w:rPr>
          <w:rFonts w:ascii="Simplified Arabic" w:hAnsi="Simplified Arabic" w:cs="Simplified Arabic" w:hint="cs"/>
          <w:sz w:val="28"/>
          <w:szCs w:val="28"/>
          <w:rtl/>
          <w:lang w:bidi="ar-EG"/>
        </w:rPr>
        <w:t xml:space="preserve">ستغلال المياه الأرتوازية بطبقات الحجر الرملى </w:t>
      </w:r>
      <w:r w:rsidR="00044999">
        <w:rPr>
          <w:rFonts w:ascii="Simplified Arabic" w:hAnsi="Simplified Arabic" w:cs="Simplified Arabic" w:hint="cs"/>
          <w:sz w:val="28"/>
          <w:szCs w:val="28"/>
          <w:rtl/>
          <w:lang w:bidi="ar-EG"/>
        </w:rPr>
        <w:t xml:space="preserve">النوبى، ويجرى حالياً حفر عدد من آبار المياه العميقة بهدف </w:t>
      </w:r>
      <w:r w:rsidR="00EE1422">
        <w:rPr>
          <w:rFonts w:ascii="Simplified Arabic" w:hAnsi="Simplified Arabic" w:cs="Simplified Arabic" w:hint="cs"/>
          <w:sz w:val="28"/>
          <w:szCs w:val="28"/>
          <w:rtl/>
          <w:lang w:bidi="ar-EG"/>
        </w:rPr>
        <w:t>ا</w:t>
      </w:r>
      <w:r w:rsidR="00044999">
        <w:rPr>
          <w:rFonts w:ascii="Simplified Arabic" w:hAnsi="Simplified Arabic" w:cs="Simplified Arabic" w:hint="cs"/>
          <w:sz w:val="28"/>
          <w:szCs w:val="28"/>
          <w:rtl/>
          <w:lang w:bidi="ar-EG"/>
        </w:rPr>
        <w:t>ستغلال مياه الحجر الرملى النوبى فى أغراض التنمية الزراعية.</w:t>
      </w:r>
    </w:p>
    <w:p w:rsidR="00372CE7" w:rsidRDefault="00E51DE0" w:rsidP="00EE1422">
      <w:pPr>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044999">
        <w:rPr>
          <w:rFonts w:ascii="Simplified Arabic" w:hAnsi="Simplified Arabic" w:cs="Simplified Arabic" w:hint="cs"/>
          <w:b/>
          <w:bCs/>
          <w:sz w:val="28"/>
          <w:szCs w:val="28"/>
          <w:u w:val="single"/>
          <w:rtl/>
          <w:lang w:bidi="ar-EG"/>
        </w:rPr>
        <w:t>خزان الم</w:t>
      </w:r>
      <w:r w:rsidR="00C42C00">
        <w:rPr>
          <w:rFonts w:ascii="Simplified Arabic" w:hAnsi="Simplified Arabic" w:cs="Simplified Arabic" w:hint="cs"/>
          <w:b/>
          <w:bCs/>
          <w:sz w:val="28"/>
          <w:szCs w:val="28"/>
          <w:u w:val="single"/>
          <w:rtl/>
          <w:lang w:bidi="ar-EG"/>
        </w:rPr>
        <w:t>غ</w:t>
      </w:r>
      <w:r w:rsidR="00044999">
        <w:rPr>
          <w:rFonts w:ascii="Simplified Arabic" w:hAnsi="Simplified Arabic" w:cs="Simplified Arabic" w:hint="cs"/>
          <w:b/>
          <w:bCs/>
          <w:sz w:val="28"/>
          <w:szCs w:val="28"/>
          <w:u w:val="single"/>
          <w:rtl/>
          <w:lang w:bidi="ar-EG"/>
        </w:rPr>
        <w:t>رة</w:t>
      </w:r>
      <w:r w:rsidR="00044999" w:rsidRPr="00826145">
        <w:rPr>
          <w:rFonts w:ascii="Simplified Arabic" w:hAnsi="Simplified Arabic" w:cs="Simplified Arabic" w:hint="cs"/>
          <w:b/>
          <w:bCs/>
          <w:sz w:val="28"/>
          <w:szCs w:val="28"/>
          <w:rtl/>
          <w:lang w:bidi="ar-EG"/>
        </w:rPr>
        <w:t xml:space="preserve"> : </w:t>
      </w:r>
      <w:r w:rsidR="00044999">
        <w:rPr>
          <w:rFonts w:ascii="Simplified Arabic" w:hAnsi="Simplified Arabic" w:cs="Simplified Arabic" w:hint="cs"/>
          <w:sz w:val="28"/>
          <w:szCs w:val="28"/>
          <w:rtl/>
          <w:lang w:bidi="ar-EG"/>
        </w:rPr>
        <w:t xml:space="preserve"> يتواجد هذا الخزان فى الجزء الشمالى من الصحراء الغربية على الحوافى الغربية لخزان الدلتا الجوفى من الشرق إلى منخفض القطارة غرباً، وإلى مشارف البحر المتوسط شمالاً وإلى الحافة الشمالية لمرتفع البحرية/ أبو رواش جنوباً والفيوم فى الجنوب الغربى</w:t>
      </w:r>
      <w:r w:rsidR="005C2A6C">
        <w:rPr>
          <w:rFonts w:ascii="Simplified Arabic" w:hAnsi="Simplified Arabic" w:cs="Simplified Arabic" w:hint="cs"/>
          <w:sz w:val="28"/>
          <w:szCs w:val="28"/>
          <w:rtl/>
          <w:lang w:bidi="ar-EG"/>
        </w:rPr>
        <w:t>...</w:t>
      </w:r>
      <w:r w:rsidR="00044999">
        <w:rPr>
          <w:rFonts w:ascii="Simplified Arabic" w:hAnsi="Simplified Arabic" w:cs="Simplified Arabic" w:hint="cs"/>
          <w:sz w:val="28"/>
          <w:szCs w:val="28"/>
          <w:rtl/>
          <w:lang w:bidi="ar-EG"/>
        </w:rPr>
        <w:t xml:space="preserve"> ويتراوح السمك الكلى لهذا الخزان ما بين </w:t>
      </w:r>
      <w:r w:rsidR="00BA59D4">
        <w:rPr>
          <w:rFonts w:ascii="Simplified Arabic" w:hAnsi="Simplified Arabic" w:cs="Simplified Arabic" w:hint="cs"/>
          <w:sz w:val="28"/>
          <w:szCs w:val="28"/>
          <w:rtl/>
          <w:lang w:bidi="ar-EG"/>
        </w:rPr>
        <w:t xml:space="preserve">200 متر بوادى الفارغ إلى 800 متر بحوض أبو الفراديق شرق منخفض القطارة والذى يتناقص فى </w:t>
      </w:r>
      <w:r w:rsidR="00EE1422">
        <w:rPr>
          <w:rFonts w:ascii="Simplified Arabic" w:hAnsi="Simplified Arabic" w:cs="Simplified Arabic" w:hint="cs"/>
          <w:sz w:val="28"/>
          <w:szCs w:val="28"/>
          <w:rtl/>
          <w:lang w:bidi="ar-EG"/>
        </w:rPr>
        <w:t>ا</w:t>
      </w:r>
      <w:r w:rsidR="00BA59D4">
        <w:rPr>
          <w:rFonts w:ascii="Simplified Arabic" w:hAnsi="Simplified Arabic" w:cs="Simplified Arabic" w:hint="cs"/>
          <w:sz w:val="28"/>
          <w:szCs w:val="28"/>
          <w:rtl/>
          <w:lang w:bidi="ar-EG"/>
        </w:rPr>
        <w:t>تجاه الشمال والغرب. ويشكل مكون المفرة خزاناً جوفياً ذات مستوى مائى حر جنوب خط عرض 30 شمالاً، بينما يختفى تحت رسوبيات البلاي</w:t>
      </w:r>
      <w:r w:rsidR="000F3BCC">
        <w:rPr>
          <w:rFonts w:ascii="Simplified Arabic" w:hAnsi="Simplified Arabic" w:cs="Simplified Arabic" w:hint="cs"/>
          <w:sz w:val="28"/>
          <w:szCs w:val="28"/>
          <w:rtl/>
          <w:lang w:bidi="ar-EG"/>
        </w:rPr>
        <w:t>و</w:t>
      </w:r>
      <w:r w:rsidR="00BA59D4">
        <w:rPr>
          <w:rFonts w:ascii="Simplified Arabic" w:hAnsi="Simplified Arabic" w:cs="Simplified Arabic" w:hint="cs"/>
          <w:sz w:val="28"/>
          <w:szCs w:val="28"/>
          <w:rtl/>
          <w:lang w:bidi="ar-EG"/>
        </w:rPr>
        <w:t>سين شمالاً ليصبح من الخزانات المقي</w:t>
      </w:r>
      <w:r w:rsidR="000F3BCC">
        <w:rPr>
          <w:rFonts w:ascii="Simplified Arabic" w:hAnsi="Simplified Arabic" w:cs="Simplified Arabic" w:hint="cs"/>
          <w:sz w:val="28"/>
          <w:szCs w:val="28"/>
          <w:rtl/>
          <w:lang w:bidi="ar-EG"/>
        </w:rPr>
        <w:t>د</w:t>
      </w:r>
      <w:r w:rsidR="00BA59D4">
        <w:rPr>
          <w:rFonts w:ascii="Simplified Arabic" w:hAnsi="Simplified Arabic" w:cs="Simplified Arabic" w:hint="cs"/>
          <w:sz w:val="28"/>
          <w:szCs w:val="28"/>
          <w:rtl/>
          <w:lang w:bidi="ar-EG"/>
        </w:rPr>
        <w:t xml:space="preserve">ة </w:t>
      </w:r>
      <w:r w:rsidR="005C2A6C">
        <w:rPr>
          <w:rFonts w:ascii="Simplified Arabic" w:hAnsi="Simplified Arabic" w:cs="Simplified Arabic" w:hint="cs"/>
          <w:sz w:val="28"/>
          <w:szCs w:val="28"/>
          <w:rtl/>
          <w:lang w:bidi="ar-EG"/>
        </w:rPr>
        <w:t>...</w:t>
      </w:r>
      <w:r w:rsidR="00BA59D4">
        <w:rPr>
          <w:rFonts w:ascii="Simplified Arabic" w:hAnsi="Simplified Arabic" w:cs="Simplified Arabic" w:hint="cs"/>
          <w:sz w:val="28"/>
          <w:szCs w:val="28"/>
          <w:rtl/>
          <w:lang w:bidi="ar-EG"/>
        </w:rPr>
        <w:t xml:space="preserve"> ويتراوح مستوى المياه به ما بين 10 متر تحت مستوى البحر عند الحواف الغربية لخزان الدلتا (وادى الفارغ) شرقاً إلى 50 متر تحت مستوى البحر عند منخفض القطارة غرباُ ، 48 </w:t>
      </w:r>
      <w:r w:rsidR="00887A2A">
        <w:rPr>
          <w:rFonts w:ascii="Simplified Arabic" w:hAnsi="Simplified Arabic" w:cs="Simplified Arabic" w:hint="cs"/>
          <w:sz w:val="28"/>
          <w:szCs w:val="28"/>
          <w:rtl/>
          <w:lang w:bidi="ar-EG"/>
        </w:rPr>
        <w:t>متر تحت مستوى البحر عند بئر سواج جنوب منخفض القطارة</w:t>
      </w:r>
      <w:r w:rsidR="005C2A6C">
        <w:rPr>
          <w:rFonts w:ascii="Simplified Arabic" w:hAnsi="Simplified Arabic" w:cs="Simplified Arabic" w:hint="cs"/>
          <w:sz w:val="28"/>
          <w:szCs w:val="28"/>
          <w:rtl/>
          <w:lang w:bidi="ar-EG"/>
        </w:rPr>
        <w:t xml:space="preserve"> ...</w:t>
      </w:r>
      <w:r w:rsidR="00887A2A">
        <w:rPr>
          <w:rFonts w:ascii="Simplified Arabic" w:hAnsi="Simplified Arabic" w:cs="Simplified Arabic" w:hint="cs"/>
          <w:sz w:val="28"/>
          <w:szCs w:val="28"/>
          <w:rtl/>
          <w:lang w:bidi="ar-EG"/>
        </w:rPr>
        <w:t xml:space="preserve"> ويتراوح السمك المشبع بالمياه بهذا المكون ما بين 75-700 متر </w:t>
      </w:r>
      <w:r w:rsidR="005C2A6C">
        <w:rPr>
          <w:rFonts w:ascii="Simplified Arabic" w:hAnsi="Simplified Arabic" w:cs="Simplified Arabic" w:hint="cs"/>
          <w:sz w:val="28"/>
          <w:szCs w:val="28"/>
          <w:rtl/>
          <w:lang w:bidi="ar-EG"/>
        </w:rPr>
        <w:t>...</w:t>
      </w:r>
      <w:r w:rsidR="00887A2A">
        <w:rPr>
          <w:rFonts w:ascii="Simplified Arabic" w:hAnsi="Simplified Arabic" w:cs="Simplified Arabic" w:hint="cs"/>
          <w:sz w:val="28"/>
          <w:szCs w:val="28"/>
          <w:rtl/>
          <w:lang w:bidi="ar-EG"/>
        </w:rPr>
        <w:t xml:space="preserve"> وتكشف نتائج تجارب الضخ التى أجريت على الآبار المستغلة لهذا الخزان عن أن معامل التوصيل الهيدرولوجى يتراوح مابين 0,1 </w:t>
      </w:r>
      <w:r w:rsidR="00887A2A">
        <w:rPr>
          <w:rFonts w:ascii="Simplified Arabic" w:hAnsi="Simplified Arabic" w:cs="Simplified Arabic"/>
          <w:sz w:val="28"/>
          <w:szCs w:val="28"/>
          <w:rtl/>
          <w:lang w:bidi="ar-EG"/>
        </w:rPr>
        <w:t>–</w:t>
      </w:r>
      <w:r w:rsidR="00887A2A">
        <w:rPr>
          <w:rFonts w:ascii="Simplified Arabic" w:hAnsi="Simplified Arabic" w:cs="Simplified Arabic" w:hint="cs"/>
          <w:sz w:val="28"/>
          <w:szCs w:val="28"/>
          <w:rtl/>
          <w:lang w:bidi="ar-EG"/>
        </w:rPr>
        <w:t xml:space="preserve"> 0,3 متر/يوم عند المنطقة المتاخمة لمنخفض القطارة،  ويزداد ليصل إلى ما بين 10-25 متر/يوم بوادى الفارغ، بينما يتراوح معامل السريان ما بين 500-5000 متر مربع/يوم. وتتباين نوعية مياه هذا الخزان حيث تبلغ ملوحتها أقل من 500 جزء فى المليون </w:t>
      </w:r>
      <w:r w:rsidR="009D7607">
        <w:rPr>
          <w:rFonts w:ascii="Simplified Arabic" w:hAnsi="Simplified Arabic" w:cs="Simplified Arabic" w:hint="cs"/>
          <w:sz w:val="28"/>
          <w:szCs w:val="28"/>
          <w:rtl/>
          <w:lang w:bidi="ar-EG"/>
        </w:rPr>
        <w:t>فى المنطقة المتاخمة لغرب الدلتا (منطقة وادى الفارغ)، وتزداد غرباً وشمالاً لتبلغ نحو 10000 جزء فى المليون بواحة المفرة على الحافة الشرقية لمنخفض القطارة</w:t>
      </w:r>
      <w:r w:rsidR="005C2A6C">
        <w:rPr>
          <w:rFonts w:ascii="Simplified Arabic" w:hAnsi="Simplified Arabic" w:cs="Simplified Arabic" w:hint="cs"/>
          <w:sz w:val="28"/>
          <w:szCs w:val="28"/>
          <w:rtl/>
          <w:lang w:bidi="ar-EG"/>
        </w:rPr>
        <w:t xml:space="preserve"> ...</w:t>
      </w:r>
      <w:r w:rsidR="009D7607">
        <w:rPr>
          <w:rFonts w:ascii="Simplified Arabic" w:hAnsi="Simplified Arabic" w:cs="Simplified Arabic" w:hint="cs"/>
          <w:sz w:val="28"/>
          <w:szCs w:val="28"/>
          <w:rtl/>
          <w:lang w:bidi="ar-EG"/>
        </w:rPr>
        <w:t xml:space="preserve"> وتبين الدراسات أن المياه الجوفية بهذا الخزان هى خليط من مياه حفرية، ومياه متج</w:t>
      </w:r>
      <w:r w:rsidR="00911237">
        <w:rPr>
          <w:rFonts w:ascii="Simplified Arabic" w:hAnsi="Simplified Arabic" w:cs="Simplified Arabic" w:hint="cs"/>
          <w:sz w:val="28"/>
          <w:szCs w:val="28"/>
          <w:rtl/>
          <w:lang w:bidi="ar-EG"/>
        </w:rPr>
        <w:t>ـــ</w:t>
      </w:r>
      <w:r w:rsidR="009D7607">
        <w:rPr>
          <w:rFonts w:ascii="Simplified Arabic" w:hAnsi="Simplified Arabic" w:cs="Simplified Arabic" w:hint="cs"/>
          <w:sz w:val="28"/>
          <w:szCs w:val="28"/>
          <w:rtl/>
          <w:lang w:bidi="ar-EG"/>
        </w:rPr>
        <w:t xml:space="preserve">ددة، حيث يحدث تغذية للخزان من مياه خزان الدلتا بمعدل يتراوح ما بين 50 </w:t>
      </w:r>
      <w:r w:rsidR="009D7607">
        <w:rPr>
          <w:rFonts w:ascii="Simplified Arabic" w:hAnsi="Simplified Arabic" w:cs="Simplified Arabic"/>
          <w:sz w:val="28"/>
          <w:szCs w:val="28"/>
          <w:rtl/>
          <w:lang w:bidi="ar-EG"/>
        </w:rPr>
        <w:t>–</w:t>
      </w:r>
      <w:r w:rsidR="009D7607">
        <w:rPr>
          <w:rFonts w:ascii="Simplified Arabic" w:hAnsi="Simplified Arabic" w:cs="Simplified Arabic" w:hint="cs"/>
          <w:sz w:val="28"/>
          <w:szCs w:val="28"/>
          <w:rtl/>
          <w:lang w:bidi="ar-EG"/>
        </w:rPr>
        <w:t xml:space="preserve"> 100 مليون متر مكعب سنوياً يفقد منها جزء </w:t>
      </w:r>
      <w:r w:rsidR="0069346A">
        <w:rPr>
          <w:rFonts w:ascii="Simplified Arabic" w:hAnsi="Simplified Arabic" w:cs="Simplified Arabic" w:hint="cs"/>
          <w:sz w:val="28"/>
          <w:szCs w:val="28"/>
          <w:rtl/>
          <w:lang w:bidi="ar-EG"/>
        </w:rPr>
        <w:t>بالبخر فى مناطق سـ</w:t>
      </w:r>
      <w:r w:rsidR="00342019">
        <w:rPr>
          <w:rFonts w:ascii="Simplified Arabic" w:hAnsi="Simplified Arabic" w:cs="Simplified Arabic" w:hint="cs"/>
          <w:sz w:val="28"/>
          <w:szCs w:val="28"/>
          <w:rtl/>
          <w:lang w:bidi="ar-EG"/>
        </w:rPr>
        <w:t>بخات</w:t>
      </w:r>
      <w:r w:rsidR="0069346A">
        <w:rPr>
          <w:rFonts w:ascii="Simplified Arabic" w:hAnsi="Simplified Arabic" w:cs="Simplified Arabic" w:hint="cs"/>
          <w:sz w:val="28"/>
          <w:szCs w:val="28"/>
          <w:rtl/>
          <w:lang w:bidi="ar-EG"/>
        </w:rPr>
        <w:t>وبحيرات وادى النطرون.</w:t>
      </w:r>
    </w:p>
    <w:p w:rsidR="0069346A" w:rsidRDefault="0069346A" w:rsidP="003D2F14">
      <w:pPr>
        <w:spacing w:line="240" w:lineRule="exact"/>
        <w:jc w:val="lowKashida"/>
        <w:rPr>
          <w:rFonts w:ascii="Simplified Arabic" w:hAnsi="Simplified Arabic" w:cs="Simplified Arabic"/>
          <w:sz w:val="28"/>
          <w:szCs w:val="28"/>
          <w:rtl/>
          <w:lang w:bidi="ar-EG"/>
        </w:rPr>
      </w:pPr>
    </w:p>
    <w:p w:rsidR="0069346A" w:rsidRPr="00317FF2" w:rsidRDefault="002E64EE" w:rsidP="00887A2A">
      <w:pPr>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w:t>
      </w:r>
      <w:r w:rsidR="00DC6171">
        <w:rPr>
          <w:rFonts w:ascii="Simplified Arabic" w:hAnsi="Simplified Arabic" w:cs="Simplified Arabic" w:hint="cs"/>
          <w:b/>
          <w:bCs/>
          <w:sz w:val="32"/>
          <w:szCs w:val="32"/>
          <w:rtl/>
          <w:lang w:bidi="ar-EG"/>
        </w:rPr>
        <w:t>-</w:t>
      </w:r>
      <w:r w:rsidRPr="002E64EE">
        <w:rPr>
          <w:rFonts w:ascii="Simplified Arabic" w:hAnsi="Simplified Arabic" w:cs="Simplified Arabic" w:hint="cs"/>
          <w:b/>
          <w:bCs/>
          <w:sz w:val="32"/>
          <w:szCs w:val="32"/>
          <w:rtl/>
          <w:lang w:bidi="ar-EG"/>
        </w:rPr>
        <w:t>2</w:t>
      </w:r>
      <w:r w:rsidR="00DC6171">
        <w:rPr>
          <w:rFonts w:ascii="Simplified Arabic" w:hAnsi="Simplified Arabic" w:cs="Simplified Arabic" w:hint="cs"/>
          <w:b/>
          <w:bCs/>
          <w:sz w:val="32"/>
          <w:szCs w:val="32"/>
          <w:rtl/>
          <w:lang w:bidi="ar-EG"/>
        </w:rPr>
        <w:t>-</w:t>
      </w:r>
      <w:r w:rsidRPr="002E64EE">
        <w:rPr>
          <w:rFonts w:ascii="Simplified Arabic" w:hAnsi="Simplified Arabic" w:cs="Simplified Arabic" w:hint="cs"/>
          <w:b/>
          <w:bCs/>
          <w:sz w:val="32"/>
          <w:szCs w:val="32"/>
          <w:rtl/>
          <w:lang w:bidi="ar-EG"/>
        </w:rPr>
        <w:t xml:space="preserve">4) </w:t>
      </w:r>
      <w:r w:rsidR="0069346A" w:rsidRPr="00317FF2">
        <w:rPr>
          <w:rFonts w:ascii="Simplified Arabic" w:hAnsi="Simplified Arabic" w:cs="Simplified Arabic" w:hint="cs"/>
          <w:b/>
          <w:bCs/>
          <w:sz w:val="32"/>
          <w:szCs w:val="32"/>
          <w:u w:val="single"/>
          <w:rtl/>
          <w:lang w:bidi="ar-EG"/>
        </w:rPr>
        <w:t>خزانات الصحراء الشرقية، وساحل البحر الأحمر</w:t>
      </w:r>
      <w:r w:rsidR="0069346A" w:rsidRPr="00317FF2">
        <w:rPr>
          <w:rFonts w:ascii="Simplified Arabic" w:hAnsi="Simplified Arabic" w:cs="Simplified Arabic" w:hint="cs"/>
          <w:b/>
          <w:bCs/>
          <w:sz w:val="32"/>
          <w:szCs w:val="32"/>
          <w:rtl/>
          <w:lang w:bidi="ar-EG"/>
        </w:rPr>
        <w:t xml:space="preserve"> :</w:t>
      </w:r>
    </w:p>
    <w:p w:rsidR="0069346A" w:rsidRDefault="0069346A" w:rsidP="006B7663">
      <w:pPr>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تشمل الصحراء الشرقية المنطقة المحصورة فيما بين وادى النيل بالوجه القبلى، والبحر الأحمر، والذى لم </w:t>
      </w:r>
      <w:r w:rsidR="00E946F4">
        <w:rPr>
          <w:rFonts w:ascii="Simplified Arabic" w:hAnsi="Simplified Arabic" w:cs="Simplified Arabic" w:hint="cs"/>
          <w:sz w:val="28"/>
          <w:szCs w:val="28"/>
          <w:rtl/>
          <w:lang w:bidi="ar-EG"/>
        </w:rPr>
        <w:t>يحظى سواحله الغربية وإلى الآن بالدراسات</w:t>
      </w:r>
      <w:r w:rsidR="00317FF2">
        <w:rPr>
          <w:rFonts w:ascii="Simplified Arabic" w:hAnsi="Simplified Arabic" w:cs="Simplified Arabic" w:hint="cs"/>
          <w:sz w:val="28"/>
          <w:szCs w:val="28"/>
          <w:rtl/>
          <w:lang w:bidi="ar-EG"/>
        </w:rPr>
        <w:t xml:space="preserve"> اللازمة والكافية لتقييم مصادر المياه الجوفية بها، </w:t>
      </w:r>
      <w:r w:rsidR="00317FF2">
        <w:rPr>
          <w:rFonts w:ascii="Simplified Arabic" w:hAnsi="Simplified Arabic" w:cs="Simplified Arabic" w:hint="cs"/>
          <w:sz w:val="28"/>
          <w:szCs w:val="28"/>
          <w:rtl/>
          <w:lang w:bidi="ar-EG"/>
        </w:rPr>
        <w:lastRenderedPageBreak/>
        <w:t>ب</w:t>
      </w:r>
      <w:r w:rsidR="006B7663">
        <w:rPr>
          <w:rFonts w:ascii="Simplified Arabic" w:hAnsi="Simplified Arabic" w:cs="Simplified Arabic" w:hint="cs"/>
          <w:sz w:val="28"/>
          <w:szCs w:val="28"/>
          <w:rtl/>
          <w:lang w:bidi="ar-EG"/>
        </w:rPr>
        <w:t>ا</w:t>
      </w:r>
      <w:r w:rsidR="00317FF2">
        <w:rPr>
          <w:rFonts w:ascii="Simplified Arabic" w:hAnsi="Simplified Arabic" w:cs="Simplified Arabic" w:hint="cs"/>
          <w:sz w:val="28"/>
          <w:szCs w:val="28"/>
          <w:rtl/>
          <w:lang w:bidi="ar-EG"/>
        </w:rPr>
        <w:t>ستثناء بعض التقارير العامة التى أعدت</w:t>
      </w:r>
      <w:r w:rsidR="00C60800">
        <w:rPr>
          <w:rFonts w:ascii="Simplified Arabic" w:hAnsi="Simplified Arabic" w:cs="Simplified Arabic" w:hint="cs"/>
          <w:sz w:val="28"/>
          <w:szCs w:val="28"/>
          <w:rtl/>
          <w:lang w:bidi="ar-EG"/>
        </w:rPr>
        <w:t>ها</w:t>
      </w:r>
      <w:r w:rsidR="00317FF2">
        <w:rPr>
          <w:rFonts w:ascii="Simplified Arabic" w:hAnsi="Simplified Arabic" w:cs="Simplified Arabic" w:hint="cs"/>
          <w:sz w:val="28"/>
          <w:szCs w:val="28"/>
          <w:rtl/>
          <w:lang w:bidi="ar-EG"/>
        </w:rPr>
        <w:t xml:space="preserve"> نتائج حصر الآبار والعيون المتواجدة بالساحل، وحفر بعض الآبار ا</w:t>
      </w:r>
      <w:r w:rsidR="00EC075B">
        <w:rPr>
          <w:rFonts w:ascii="Simplified Arabic" w:hAnsi="Simplified Arabic" w:cs="Simplified Arabic" w:hint="cs"/>
          <w:sz w:val="28"/>
          <w:szCs w:val="28"/>
          <w:rtl/>
          <w:lang w:bidi="ar-EG"/>
        </w:rPr>
        <w:t>لإختي</w:t>
      </w:r>
      <w:r w:rsidR="00177FE0">
        <w:rPr>
          <w:rFonts w:ascii="Simplified Arabic" w:hAnsi="Simplified Arabic" w:cs="Simplified Arabic" w:hint="cs"/>
          <w:sz w:val="28"/>
          <w:szCs w:val="28"/>
          <w:rtl/>
          <w:lang w:bidi="ar-EG"/>
        </w:rPr>
        <w:t xml:space="preserve">ارية </w:t>
      </w:r>
      <w:r w:rsidR="00883C7E">
        <w:rPr>
          <w:rFonts w:ascii="Simplified Arabic" w:hAnsi="Simplified Arabic" w:cs="Simplified Arabic" w:hint="cs"/>
          <w:sz w:val="28"/>
          <w:szCs w:val="28"/>
          <w:rtl/>
          <w:lang w:bidi="ar-EG"/>
        </w:rPr>
        <w:t>...</w:t>
      </w:r>
      <w:r w:rsidR="00177FE0">
        <w:rPr>
          <w:rFonts w:ascii="Simplified Arabic" w:hAnsi="Simplified Arabic" w:cs="Simplified Arabic" w:hint="cs"/>
          <w:sz w:val="28"/>
          <w:szCs w:val="28"/>
          <w:rtl/>
          <w:lang w:bidi="ar-EG"/>
        </w:rPr>
        <w:t xml:space="preserve"> وتأتى هذه الدراسات والتقارير لتبين وجود الخزانات الجوفية، ونتائج </w:t>
      </w:r>
      <w:r w:rsidR="006B7663">
        <w:rPr>
          <w:rFonts w:ascii="Simplified Arabic" w:hAnsi="Simplified Arabic" w:cs="Simplified Arabic" w:hint="cs"/>
          <w:sz w:val="28"/>
          <w:szCs w:val="28"/>
          <w:rtl/>
          <w:lang w:bidi="ar-EG"/>
        </w:rPr>
        <w:t>ا</w:t>
      </w:r>
      <w:r w:rsidR="00177FE0">
        <w:rPr>
          <w:rFonts w:ascii="Simplified Arabic" w:hAnsi="Simplified Arabic" w:cs="Simplified Arabic" w:hint="cs"/>
          <w:sz w:val="28"/>
          <w:szCs w:val="28"/>
          <w:rtl/>
          <w:lang w:bidi="ar-EG"/>
        </w:rPr>
        <w:t>ختبارات قياس مواردها المائية فيما يمكن إيجازه فيما يلى:</w:t>
      </w:r>
    </w:p>
    <w:p w:rsidR="00372CE7" w:rsidRDefault="00EC075B" w:rsidP="002E64EE">
      <w:pPr>
        <w:jc w:val="lowKashida"/>
        <w:rPr>
          <w:rFonts w:ascii="Simplified Arabic" w:hAnsi="Simplified Arabic" w:cs="Simplified Arabic"/>
          <w:sz w:val="28"/>
          <w:szCs w:val="28"/>
          <w:rtl/>
          <w:lang w:bidi="ar-EG"/>
        </w:rPr>
      </w:pPr>
      <w:r w:rsidRPr="004070BF">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1</w:t>
      </w:r>
      <w:r w:rsidRPr="004070BF">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 xml:space="preserve"> </w:t>
      </w:r>
      <w:r w:rsidRPr="004070BF">
        <w:rPr>
          <w:rFonts w:ascii="Simplified Arabic" w:hAnsi="Simplified Arabic" w:cs="Simplified Arabic" w:hint="cs"/>
          <w:b/>
          <w:bCs/>
          <w:sz w:val="28"/>
          <w:szCs w:val="28"/>
          <w:u w:val="single"/>
          <w:rtl/>
          <w:lang w:bidi="ar-EG"/>
        </w:rPr>
        <w:t>خزان الصخور الجيرية المتشققة</w:t>
      </w:r>
      <w:r w:rsidRPr="004070BF">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حيث تكون هذه الصخور هضبتين </w:t>
      </w:r>
      <w:r w:rsidRPr="004070BF">
        <w:rPr>
          <w:rFonts w:ascii="Simplified Arabic" w:hAnsi="Simplified Arabic" w:cs="Simplified Arabic" w:hint="cs"/>
          <w:sz w:val="28"/>
          <w:szCs w:val="28"/>
          <w:u w:val="single"/>
          <w:rtl/>
          <w:lang w:bidi="ar-EG"/>
        </w:rPr>
        <w:t>الأولى منها</w:t>
      </w:r>
      <w:r>
        <w:rPr>
          <w:rFonts w:ascii="Simplified Arabic" w:hAnsi="Simplified Arabic" w:cs="Simplified Arabic" w:hint="cs"/>
          <w:sz w:val="28"/>
          <w:szCs w:val="28"/>
          <w:rtl/>
          <w:lang w:bidi="ar-EG"/>
        </w:rPr>
        <w:t xml:space="preserve"> تتكون من الصخور الجيرية الطفلية على مساحة 54</w:t>
      </w:r>
      <w:r w:rsidR="00E47AC6">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0 ألف كم</w:t>
      </w:r>
      <w:r w:rsidRPr="004070BF">
        <w:rPr>
          <w:rFonts w:ascii="Simplified Arabic" w:hAnsi="Simplified Arabic" w:cs="Simplified Arabic" w:hint="cs"/>
          <w:sz w:val="28"/>
          <w:szCs w:val="28"/>
          <w:vertAlign w:val="superscript"/>
          <w:rtl/>
          <w:lang w:bidi="ar-EG"/>
        </w:rPr>
        <w:t>2</w:t>
      </w:r>
      <w:r>
        <w:rPr>
          <w:rFonts w:ascii="Simplified Arabic" w:hAnsi="Simplified Arabic" w:cs="Simplified Arabic" w:hint="cs"/>
          <w:sz w:val="28"/>
          <w:szCs w:val="28"/>
          <w:rtl/>
          <w:lang w:bidi="ar-EG"/>
        </w:rPr>
        <w:t xml:space="preserve"> فى الصحراء الشرقية </w:t>
      </w:r>
      <w:r w:rsidR="00E47AC6">
        <w:rPr>
          <w:rFonts w:ascii="Simplified Arabic" w:hAnsi="Simplified Arabic" w:cs="Simplified Arabic" w:hint="cs"/>
          <w:sz w:val="28"/>
          <w:szCs w:val="28"/>
          <w:rtl/>
          <w:lang w:bidi="ar-EG"/>
        </w:rPr>
        <w:t>وتمتد من هضبة الجلالة شمالاً حتى كوم أمبو جنوباً، ومن سلسلة مرتفعات البحر</w:t>
      </w:r>
      <w:r w:rsidR="00964FAE">
        <w:rPr>
          <w:rFonts w:ascii="Simplified Arabic" w:hAnsi="Simplified Arabic" w:cs="Simplified Arabic" w:hint="cs"/>
          <w:sz w:val="28"/>
          <w:szCs w:val="28"/>
          <w:rtl/>
          <w:lang w:bidi="ar-EG"/>
        </w:rPr>
        <w:t xml:space="preserve"> الأحمر شرقاً إلى السهل الفيضى لوادى النيل غرباً </w:t>
      </w:r>
      <w:r w:rsidR="00883C7E">
        <w:rPr>
          <w:rFonts w:ascii="Simplified Arabic" w:hAnsi="Simplified Arabic" w:cs="Simplified Arabic" w:hint="cs"/>
          <w:sz w:val="28"/>
          <w:szCs w:val="28"/>
          <w:rtl/>
          <w:lang w:bidi="ar-EG"/>
        </w:rPr>
        <w:t>...</w:t>
      </w:r>
      <w:r w:rsidR="00964FAE">
        <w:rPr>
          <w:rFonts w:ascii="Simplified Arabic" w:hAnsi="Simplified Arabic" w:cs="Simplified Arabic" w:hint="cs"/>
          <w:sz w:val="28"/>
          <w:szCs w:val="28"/>
          <w:rtl/>
          <w:lang w:bidi="ar-EG"/>
        </w:rPr>
        <w:t xml:space="preserve"> ويبلغ سمك مكون هذه الصخور 500 متر تعد فى مجملها صخور ضعيفة النفاذية ومكونة فى ذلك طبقة مقيدة للخزان الجوفى للحجر الرملى النوبى الذى يليها فى العمق، إلا أنه يمكن الحصول على مياه جوفية منها بكمية محدودة وفقاً لما يسقط من أمطار عليها</w:t>
      </w:r>
      <w:r w:rsidR="00883C7E">
        <w:rPr>
          <w:rFonts w:ascii="Simplified Arabic" w:hAnsi="Simplified Arabic" w:cs="Simplified Arabic" w:hint="cs"/>
          <w:sz w:val="28"/>
          <w:szCs w:val="28"/>
          <w:rtl/>
          <w:lang w:bidi="ar-EG"/>
        </w:rPr>
        <w:t>...</w:t>
      </w:r>
      <w:r w:rsidR="00964FAE">
        <w:rPr>
          <w:rFonts w:ascii="Simplified Arabic" w:hAnsi="Simplified Arabic" w:cs="Simplified Arabic" w:hint="cs"/>
          <w:sz w:val="28"/>
          <w:szCs w:val="28"/>
          <w:rtl/>
          <w:lang w:bidi="ar-EG"/>
        </w:rPr>
        <w:t xml:space="preserve"> أما </w:t>
      </w:r>
      <w:r w:rsidR="00964FAE" w:rsidRPr="00964FAE">
        <w:rPr>
          <w:rFonts w:ascii="Simplified Arabic" w:hAnsi="Simplified Arabic" w:cs="Simplified Arabic" w:hint="cs"/>
          <w:sz w:val="28"/>
          <w:szCs w:val="28"/>
          <w:u w:val="single"/>
          <w:rtl/>
          <w:lang w:bidi="ar-EG"/>
        </w:rPr>
        <w:t>الهضبة الثانية</w:t>
      </w:r>
      <w:r w:rsidR="00964FAE">
        <w:rPr>
          <w:rFonts w:ascii="Simplified Arabic" w:hAnsi="Simplified Arabic" w:cs="Simplified Arabic" w:hint="cs"/>
          <w:sz w:val="28"/>
          <w:szCs w:val="28"/>
          <w:rtl/>
          <w:lang w:bidi="ar-EG"/>
        </w:rPr>
        <w:t xml:space="preserve"> فهى هضبة</w:t>
      </w:r>
      <w:r w:rsidR="00B46873">
        <w:rPr>
          <w:rFonts w:ascii="Simplified Arabic" w:hAnsi="Simplified Arabic" w:cs="Simplified Arabic" w:hint="cs"/>
          <w:sz w:val="28"/>
          <w:szCs w:val="28"/>
          <w:rtl/>
          <w:lang w:bidi="ar-EG"/>
        </w:rPr>
        <w:t xml:space="preserve"> الجلالة القبلية والتى تتكون من رسوبيات الصخور الجيرية المتشققة، والصخور الطفلية، حيث ت</w:t>
      </w:r>
      <w:r w:rsidR="00141FBE">
        <w:rPr>
          <w:rFonts w:ascii="Simplified Arabic" w:hAnsi="Simplified Arabic" w:cs="Simplified Arabic" w:hint="cs"/>
          <w:sz w:val="28"/>
          <w:szCs w:val="28"/>
          <w:rtl/>
          <w:lang w:bidi="ar-EG"/>
        </w:rPr>
        <w:t>تواجد مصادر المياه الجوفية بالصخور</w:t>
      </w:r>
      <w:r w:rsidR="00F82B8C">
        <w:rPr>
          <w:rFonts w:ascii="Simplified Arabic" w:hAnsi="Simplified Arabic" w:cs="Simplified Arabic" w:hint="cs"/>
          <w:sz w:val="28"/>
          <w:szCs w:val="28"/>
          <w:rtl/>
          <w:lang w:bidi="ar-EG"/>
        </w:rPr>
        <w:t xml:space="preserve"> الجيرية المتشققة والتى يتم تغذيتها من الأمطار التى تسقط على الهضبة وتغذى بعض العيون الطبيعية المستغلة لها.</w:t>
      </w:r>
    </w:p>
    <w:p w:rsidR="001A47A5" w:rsidRDefault="001A47A5" w:rsidP="002E64EE">
      <w:pPr>
        <w:jc w:val="lowKashida"/>
        <w:rPr>
          <w:rFonts w:ascii="Simplified Arabic" w:hAnsi="Simplified Arabic" w:cs="Simplified Arabic"/>
          <w:sz w:val="28"/>
          <w:szCs w:val="28"/>
          <w:rtl/>
          <w:lang w:bidi="ar-EG"/>
        </w:rPr>
      </w:pPr>
      <w:r w:rsidRPr="004A379C">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Pr="004A379C">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2</w:t>
      </w:r>
      <w:r w:rsidRPr="004A379C">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 xml:space="preserve"> </w:t>
      </w:r>
      <w:r w:rsidRPr="004A379C">
        <w:rPr>
          <w:rFonts w:ascii="Simplified Arabic" w:hAnsi="Simplified Arabic" w:cs="Simplified Arabic" w:hint="cs"/>
          <w:b/>
          <w:bCs/>
          <w:sz w:val="28"/>
          <w:szCs w:val="28"/>
          <w:u w:val="single"/>
          <w:rtl/>
          <w:lang w:bidi="ar-EG"/>
        </w:rPr>
        <w:t>خزان صخور الحجر الرملى النوبى</w:t>
      </w:r>
      <w:r>
        <w:rPr>
          <w:rFonts w:ascii="Simplified Arabic" w:hAnsi="Simplified Arabic" w:cs="Simplified Arabic" w:hint="cs"/>
          <w:sz w:val="28"/>
          <w:szCs w:val="28"/>
          <w:rtl/>
          <w:lang w:bidi="ar-EG"/>
        </w:rPr>
        <w:t xml:space="preserve"> :  وهو يمتد من سلسلة جبال البحر الأحمر شرقاً حتى وادى النيل غرباً ويشكل حزاماً متصلاً مترسباً فوق صخور القاعدة، وينحدر غرباً تحت غطاء روسبى من الصخور الطفلية والجيرية</w:t>
      </w:r>
      <w:r w:rsidR="00883C7E">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وتتميز هذه المنطقة بوجود عدة وديان ذات مجالات مختلفة الإتجاه (منها وادى</w:t>
      </w:r>
      <w:r w:rsidR="00825298">
        <w:rPr>
          <w:rFonts w:ascii="Simplified Arabic" w:hAnsi="Simplified Arabic" w:cs="Simplified Arabic" w:hint="cs"/>
          <w:sz w:val="28"/>
          <w:szCs w:val="28"/>
          <w:rtl/>
          <w:lang w:bidi="ar-EG"/>
        </w:rPr>
        <w:t xml:space="preserve"> قنا </w:t>
      </w:r>
      <w:r>
        <w:rPr>
          <w:rFonts w:ascii="Simplified Arabic" w:hAnsi="Simplified Arabic" w:cs="Simplified Arabic" w:hint="cs"/>
          <w:sz w:val="28"/>
          <w:szCs w:val="28"/>
          <w:rtl/>
          <w:lang w:bidi="ar-EG"/>
        </w:rPr>
        <w:t>من الشمال إلى الجنوب، ووديان اللقيطة، ونتاشى، وعبادى، وخريت، والعلاقى من الشرق إلى الغرب والتى تصب</w:t>
      </w:r>
      <w:r w:rsidR="00825298">
        <w:rPr>
          <w:rFonts w:ascii="Simplified Arabic" w:hAnsi="Simplified Arabic" w:cs="Simplified Arabic" w:hint="cs"/>
          <w:sz w:val="28"/>
          <w:szCs w:val="28"/>
          <w:rtl/>
          <w:lang w:bidi="ar-EG"/>
        </w:rPr>
        <w:t xml:space="preserve"> دلتاها فى نهر النيل</w:t>
      </w:r>
      <w:r w:rsidR="00883C7E">
        <w:rPr>
          <w:rFonts w:ascii="Simplified Arabic" w:hAnsi="Simplified Arabic" w:cs="Simplified Arabic" w:hint="cs"/>
          <w:sz w:val="28"/>
          <w:szCs w:val="28"/>
          <w:rtl/>
          <w:lang w:bidi="ar-EG"/>
        </w:rPr>
        <w:t>...</w:t>
      </w:r>
      <w:r w:rsidR="00825298">
        <w:rPr>
          <w:rFonts w:ascii="Simplified Arabic" w:hAnsi="Simplified Arabic" w:cs="Simplified Arabic" w:hint="cs"/>
          <w:sz w:val="28"/>
          <w:szCs w:val="28"/>
          <w:rtl/>
          <w:lang w:bidi="ar-EG"/>
        </w:rPr>
        <w:t xml:space="preserve"> ويتراوح سمك هذا الخزان فى وادى اللقيطة ما بين 300-500 متر، كما يتراوح ما بين 300-800متر فى وادى قنا000 ويتميز ها الخزان بأنه من الخزانات المقيدة، حيث تتدفق المياه ذاتياً فى المناطق ذات المناسيب المنخفضة بالقرب من وادى النيل</w:t>
      </w:r>
      <w:r w:rsidR="00883C7E">
        <w:rPr>
          <w:rFonts w:ascii="Simplified Arabic" w:hAnsi="Simplified Arabic" w:cs="Simplified Arabic" w:hint="cs"/>
          <w:sz w:val="28"/>
          <w:szCs w:val="28"/>
          <w:rtl/>
          <w:lang w:bidi="ar-EG"/>
        </w:rPr>
        <w:t>...</w:t>
      </w:r>
      <w:r w:rsidR="00825298">
        <w:rPr>
          <w:rFonts w:ascii="Simplified Arabic" w:hAnsi="Simplified Arabic" w:cs="Simplified Arabic" w:hint="cs"/>
          <w:sz w:val="28"/>
          <w:szCs w:val="28"/>
          <w:rtl/>
          <w:lang w:bidi="ar-EG"/>
        </w:rPr>
        <w:t xml:space="preserve"> وتبين أرصاد الضغوط البيزومترية للخزان</w:t>
      </w:r>
      <w:r w:rsidR="009E45E7">
        <w:rPr>
          <w:rFonts w:ascii="Simplified Arabic" w:hAnsi="Simplified Arabic" w:cs="Simplified Arabic" w:hint="cs"/>
          <w:sz w:val="28"/>
          <w:szCs w:val="28"/>
          <w:rtl/>
          <w:lang w:bidi="ar-EG"/>
        </w:rPr>
        <w:t xml:space="preserve"> فى كلا الواديان، أن المستوى البيوزومترى للخزان يتراوح ما بين 50 متر فوق سطح البحر فى المناطق القريبة من وادى النيل إلى 120 متر فوق سطح البحر فى المجرى العلوى لكليهما.</w:t>
      </w:r>
    </w:p>
    <w:p w:rsidR="009E45E7" w:rsidRDefault="009E45E7" w:rsidP="00883C7E">
      <w:pPr>
        <w:ind w:firstLine="72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هذا وتعد مياه الأمطار التى تسقط على سلسلة المرتفعات التى تحيط بروافد الواديين (والتى تتجمع لتأخذ مسارها إلى الخزان الجوفى بالتسرب) هى مصدر التغذية الرئيسى للخزان. وتشير التقديرات الأولية لمعدلات التخزين السنوية من السيول إلى هذا الخزان أنها تبلغ 300مليون/م</w:t>
      </w:r>
      <w:r w:rsidRPr="009142CE">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سنويا</w:t>
      </w:r>
      <w:r w:rsidR="00883C7E">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أما عن نسبة ملوحة مياه الخزان فهى تتراوح ما بين</w:t>
      </w:r>
      <w:r w:rsidR="008A1BFB">
        <w:rPr>
          <w:rFonts w:ascii="Simplified Arabic" w:hAnsi="Simplified Arabic" w:cs="Simplified Arabic" w:hint="cs"/>
          <w:sz w:val="28"/>
          <w:szCs w:val="28"/>
          <w:rtl/>
          <w:lang w:bidi="ar-EG"/>
        </w:rPr>
        <w:t>1800 جزء فى المليون فى المجرى العلوى للواديين إلى 2500 جزء فى المليون فى دلتيهما مع أحتواء المياه على نسبة مرتفعة</w:t>
      </w:r>
      <w:r w:rsidR="00720282">
        <w:rPr>
          <w:rFonts w:ascii="Simplified Arabic" w:hAnsi="Simplified Arabic" w:cs="Simplified Arabic" w:hint="cs"/>
          <w:sz w:val="28"/>
          <w:szCs w:val="28"/>
          <w:rtl/>
          <w:lang w:bidi="ar-EG"/>
        </w:rPr>
        <w:t xml:space="preserve"> نسبيا من الحديد وغاز كبريتيد</w:t>
      </w:r>
      <w:r w:rsidR="00045BD4">
        <w:rPr>
          <w:rFonts w:ascii="Simplified Arabic" w:hAnsi="Simplified Arabic" w:cs="Simplified Arabic" w:hint="cs"/>
          <w:sz w:val="28"/>
          <w:szCs w:val="28"/>
          <w:rtl/>
          <w:lang w:bidi="ar-EG"/>
        </w:rPr>
        <w:t>الهيدروجين.</w:t>
      </w:r>
    </w:p>
    <w:p w:rsidR="00045BD4" w:rsidRDefault="00045BD4" w:rsidP="002E64EE">
      <w:pPr>
        <w:jc w:val="lowKashida"/>
        <w:rPr>
          <w:rFonts w:ascii="Simplified Arabic" w:hAnsi="Simplified Arabic" w:cs="Simplified Arabic"/>
          <w:b/>
          <w:bCs/>
          <w:sz w:val="28"/>
          <w:szCs w:val="28"/>
          <w:rtl/>
          <w:lang w:bidi="ar-EG"/>
        </w:rPr>
      </w:pPr>
      <w:r w:rsidRPr="007A7A7D">
        <w:rPr>
          <w:rFonts w:ascii="Simplified Arabic" w:hAnsi="Simplified Arabic" w:cs="Simplified Arabic" w:hint="cs"/>
          <w:b/>
          <w:bCs/>
          <w:sz w:val="28"/>
          <w:szCs w:val="28"/>
          <w:rtl/>
          <w:lang w:bidi="ar-EG"/>
        </w:rPr>
        <w:lastRenderedPageBreak/>
        <w:t>(</w:t>
      </w:r>
      <w:r w:rsidR="002E64EE">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3</w:t>
      </w:r>
      <w:r w:rsidRPr="007A7A7D">
        <w:rPr>
          <w:rFonts w:ascii="Simplified Arabic" w:hAnsi="Simplified Arabic" w:cs="Simplified Arabic" w:hint="cs"/>
          <w:b/>
          <w:bCs/>
          <w:sz w:val="28"/>
          <w:szCs w:val="28"/>
          <w:rtl/>
          <w:lang w:bidi="ar-EG"/>
        </w:rPr>
        <w:t>)</w:t>
      </w:r>
      <w:r w:rsidR="002E64EE">
        <w:rPr>
          <w:rFonts w:ascii="Simplified Arabic" w:hAnsi="Simplified Arabic" w:cs="Simplified Arabic" w:hint="cs"/>
          <w:b/>
          <w:bCs/>
          <w:sz w:val="28"/>
          <w:szCs w:val="28"/>
          <w:rtl/>
          <w:lang w:bidi="ar-EG"/>
        </w:rPr>
        <w:t xml:space="preserve"> </w:t>
      </w:r>
      <w:r w:rsidRPr="00C32D43">
        <w:rPr>
          <w:rFonts w:ascii="Simplified Arabic" w:hAnsi="Simplified Arabic" w:cs="Simplified Arabic" w:hint="cs"/>
          <w:b/>
          <w:bCs/>
          <w:sz w:val="28"/>
          <w:szCs w:val="28"/>
          <w:u w:val="single"/>
          <w:rtl/>
          <w:lang w:bidi="ar-EG"/>
        </w:rPr>
        <w:t>أما عن تقارير حصر الآبار والعيون</w:t>
      </w:r>
      <w:r w:rsidRPr="007A7A7D">
        <w:rPr>
          <w:rFonts w:ascii="Simplified Arabic" w:hAnsi="Simplified Arabic" w:cs="Simplified Arabic" w:hint="cs"/>
          <w:b/>
          <w:bCs/>
          <w:sz w:val="28"/>
          <w:szCs w:val="28"/>
          <w:rtl/>
          <w:lang w:bidi="ar-EG"/>
        </w:rPr>
        <w:t xml:space="preserve"> المتواجدة فى المنطقة الساحلية للبحر الأحمر (من الزعفرانة إلى حلايب) فتشير نتائج تقييمها للموارد المائية الجوفية، فى بعض مواقع هذه المنطقة إلى ما يلى:</w:t>
      </w:r>
    </w:p>
    <w:p w:rsidR="007A7A7D" w:rsidRDefault="002E64EE" w:rsidP="00822A58">
      <w:p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720282" w:rsidRPr="00720282">
        <w:rPr>
          <w:rFonts w:ascii="Simplified Arabic" w:hAnsi="Simplified Arabic" w:cs="Simplified Arabic" w:hint="cs"/>
          <w:b/>
          <w:bCs/>
          <w:sz w:val="28"/>
          <w:szCs w:val="28"/>
          <w:u w:val="single"/>
          <w:rtl/>
          <w:lang w:bidi="ar-EG"/>
        </w:rPr>
        <w:t xml:space="preserve">منطقة الزعفرانة </w:t>
      </w:r>
      <w:r w:rsidR="00720282" w:rsidRPr="00720282">
        <w:rPr>
          <w:rFonts w:ascii="Simplified Arabic" w:hAnsi="Simplified Arabic" w:cs="Simplified Arabic"/>
          <w:b/>
          <w:bCs/>
          <w:sz w:val="28"/>
          <w:szCs w:val="28"/>
          <w:u w:val="single"/>
          <w:rtl/>
          <w:lang w:bidi="ar-EG"/>
        </w:rPr>
        <w:t>–</w:t>
      </w:r>
      <w:r w:rsidR="00720282" w:rsidRPr="00720282">
        <w:rPr>
          <w:rFonts w:ascii="Simplified Arabic" w:hAnsi="Simplified Arabic" w:cs="Simplified Arabic" w:hint="cs"/>
          <w:b/>
          <w:bCs/>
          <w:sz w:val="28"/>
          <w:szCs w:val="28"/>
          <w:u w:val="single"/>
          <w:rtl/>
          <w:lang w:bidi="ar-EG"/>
        </w:rPr>
        <w:t xml:space="preserve"> رأس غارب</w:t>
      </w:r>
      <w:r w:rsidR="00720282" w:rsidRPr="00720282">
        <w:rPr>
          <w:rFonts w:ascii="Simplified Arabic" w:hAnsi="Simplified Arabic" w:cs="Simplified Arabic" w:hint="cs"/>
          <w:b/>
          <w:bCs/>
          <w:sz w:val="28"/>
          <w:szCs w:val="28"/>
          <w:rtl/>
          <w:lang w:bidi="ar-EG"/>
        </w:rPr>
        <w:t>:</w:t>
      </w:r>
      <w:r w:rsidR="00720282">
        <w:rPr>
          <w:rFonts w:ascii="Simplified Arabic" w:hAnsi="Simplified Arabic" w:cs="Simplified Arabic" w:hint="cs"/>
          <w:sz w:val="28"/>
          <w:szCs w:val="28"/>
          <w:rtl/>
          <w:lang w:bidi="ar-EG"/>
        </w:rPr>
        <w:t xml:space="preserve">  جاءت نتائج حصر الآبار</w:t>
      </w:r>
      <w:r w:rsidR="00AB6273">
        <w:rPr>
          <w:rFonts w:ascii="Simplified Arabic" w:hAnsi="Simplified Arabic" w:cs="Simplified Arabic" w:hint="cs"/>
          <w:sz w:val="28"/>
          <w:szCs w:val="28"/>
          <w:rtl/>
          <w:lang w:bidi="ar-EG"/>
        </w:rPr>
        <w:t xml:space="preserve"> والعيون التى تستمد مياهها من المياه الجوفية بالخزان الجوفى بالصخور الجيرية المتشققة لتقدر حجم المياه المسحوبة منها بمعدل 100م</w:t>
      </w:r>
      <w:r w:rsidR="00AB6273" w:rsidRPr="00AB6273">
        <w:rPr>
          <w:rFonts w:ascii="Simplified Arabic" w:hAnsi="Simplified Arabic" w:cs="Simplified Arabic" w:hint="cs"/>
          <w:sz w:val="28"/>
          <w:szCs w:val="28"/>
          <w:vertAlign w:val="superscript"/>
          <w:rtl/>
          <w:lang w:bidi="ar-EG"/>
        </w:rPr>
        <w:t>3</w:t>
      </w:r>
      <w:r w:rsidR="00AB6273">
        <w:rPr>
          <w:rFonts w:ascii="Simplified Arabic" w:hAnsi="Simplified Arabic" w:cs="Simplified Arabic" w:hint="cs"/>
          <w:sz w:val="28"/>
          <w:szCs w:val="28"/>
          <w:rtl/>
          <w:lang w:bidi="ar-EG"/>
        </w:rPr>
        <w:t>/يوم أى ما يعادل 36,500 ألف م</w:t>
      </w:r>
      <w:r w:rsidR="00AB6273" w:rsidRPr="00AB6273">
        <w:rPr>
          <w:rFonts w:ascii="Simplified Arabic" w:hAnsi="Simplified Arabic" w:cs="Simplified Arabic" w:hint="cs"/>
          <w:sz w:val="28"/>
          <w:szCs w:val="28"/>
          <w:vertAlign w:val="superscript"/>
          <w:rtl/>
          <w:lang w:bidi="ar-EG"/>
        </w:rPr>
        <w:t>3</w:t>
      </w:r>
      <w:r w:rsidR="00AB6273">
        <w:rPr>
          <w:rFonts w:ascii="Simplified Arabic" w:hAnsi="Simplified Arabic" w:cs="Simplified Arabic" w:hint="cs"/>
          <w:sz w:val="28"/>
          <w:szCs w:val="28"/>
          <w:rtl/>
          <w:lang w:bidi="ar-EG"/>
        </w:rPr>
        <w:t xml:space="preserve"> سنويا، وبملوحة</w:t>
      </w:r>
      <w:r w:rsidR="00203591">
        <w:rPr>
          <w:rFonts w:ascii="Simplified Arabic" w:hAnsi="Simplified Arabic" w:cs="Simplified Arabic" w:hint="cs"/>
          <w:sz w:val="28"/>
          <w:szCs w:val="28"/>
          <w:rtl/>
          <w:lang w:bidi="ar-EG"/>
        </w:rPr>
        <w:t xml:space="preserve"> تبلغ نحو 1600 جزء فى المليون.</w:t>
      </w:r>
    </w:p>
    <w:p w:rsidR="00184EFD" w:rsidRDefault="00C24F29" w:rsidP="00822A58">
      <w:pPr>
        <w:tabs>
          <w:tab w:val="left" w:pos="2552"/>
        </w:tabs>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833C97">
        <w:rPr>
          <w:rFonts w:ascii="Simplified Arabic" w:hAnsi="Simplified Arabic" w:cs="Simplified Arabic" w:hint="cs"/>
          <w:b/>
          <w:bCs/>
          <w:sz w:val="28"/>
          <w:szCs w:val="28"/>
          <w:u w:val="single"/>
          <w:rtl/>
          <w:lang w:bidi="ar-EG"/>
        </w:rPr>
        <w:t>منطقة رأس غارب - الغردقة</w:t>
      </w:r>
      <w:r w:rsidR="00833C97" w:rsidRPr="00720282">
        <w:rPr>
          <w:rFonts w:ascii="Simplified Arabic" w:hAnsi="Simplified Arabic" w:cs="Simplified Arabic" w:hint="cs"/>
          <w:b/>
          <w:bCs/>
          <w:sz w:val="28"/>
          <w:szCs w:val="28"/>
          <w:rtl/>
          <w:lang w:bidi="ar-EG"/>
        </w:rPr>
        <w:t>:</w:t>
      </w:r>
      <w:r w:rsidR="00833C97">
        <w:rPr>
          <w:rFonts w:ascii="Simplified Arabic" w:hAnsi="Simplified Arabic" w:cs="Simplified Arabic" w:hint="cs"/>
          <w:sz w:val="28"/>
          <w:szCs w:val="28"/>
          <w:rtl/>
          <w:lang w:bidi="ar-EG"/>
        </w:rPr>
        <w:t xml:space="preserve">  أسفرت</w:t>
      </w:r>
      <w:r w:rsidR="00372CE7">
        <w:rPr>
          <w:rFonts w:ascii="Simplified Arabic" w:hAnsi="Simplified Arabic" w:cs="Simplified Arabic"/>
          <w:sz w:val="28"/>
          <w:szCs w:val="28"/>
          <w:rtl/>
          <w:lang w:bidi="ar-EG"/>
        </w:rPr>
        <w:tab/>
      </w:r>
      <w:r w:rsidR="00833C97">
        <w:rPr>
          <w:rFonts w:ascii="Simplified Arabic" w:hAnsi="Simplified Arabic" w:cs="Simplified Arabic" w:hint="cs"/>
          <w:sz w:val="28"/>
          <w:szCs w:val="28"/>
          <w:rtl/>
          <w:lang w:bidi="ar-EG"/>
        </w:rPr>
        <w:t xml:space="preserve"> عمليات حفر وإختيار إحدى عشر بئراً بمنطقة شجر، ورأس شقير جنوب رأس غارب عن أن عمق طبقة رمال الفرندل المستغلة</w:t>
      </w:r>
      <w:r w:rsidR="00893E6F">
        <w:rPr>
          <w:rFonts w:ascii="Simplified Arabic" w:hAnsi="Simplified Arabic" w:cs="Simplified Arabic" w:hint="cs"/>
          <w:sz w:val="28"/>
          <w:szCs w:val="28"/>
          <w:rtl/>
          <w:lang w:bidi="ar-EG"/>
        </w:rPr>
        <w:t xml:space="preserve"> بهذه الآبار يتراوح ما بين  600-900 متر من سطح الأرض، وبسمك يتراوح ما بين 90 </w:t>
      </w:r>
      <w:r w:rsidR="00893E6F">
        <w:rPr>
          <w:rFonts w:ascii="Simplified Arabic" w:hAnsi="Simplified Arabic" w:cs="Simplified Arabic"/>
          <w:sz w:val="28"/>
          <w:szCs w:val="28"/>
          <w:rtl/>
          <w:lang w:bidi="ar-EG"/>
        </w:rPr>
        <w:t>–</w:t>
      </w:r>
      <w:r w:rsidR="00893E6F">
        <w:rPr>
          <w:rFonts w:ascii="Simplified Arabic" w:hAnsi="Simplified Arabic" w:cs="Simplified Arabic" w:hint="cs"/>
          <w:sz w:val="28"/>
          <w:szCs w:val="28"/>
          <w:rtl/>
          <w:lang w:bidi="ar-EG"/>
        </w:rPr>
        <w:t xml:space="preserve"> 140 متر، كما يتراوح عمق سطح المياه بالآبار ما بين 30-50 متر من سطح الأرض.</w:t>
      </w:r>
    </w:p>
    <w:p w:rsidR="00184EFD" w:rsidRDefault="00C24F29" w:rsidP="00822A58">
      <w:p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w:t>
      </w:r>
      <w:r w:rsidR="00184EFD" w:rsidRPr="00720282">
        <w:rPr>
          <w:rFonts w:ascii="Simplified Arabic" w:hAnsi="Simplified Arabic" w:cs="Simplified Arabic" w:hint="cs"/>
          <w:b/>
          <w:bCs/>
          <w:sz w:val="28"/>
          <w:szCs w:val="28"/>
          <w:rtl/>
          <w:lang w:bidi="ar-EG"/>
        </w:rPr>
        <w:t xml:space="preserve"> </w:t>
      </w:r>
      <w:r w:rsidR="00184EFD">
        <w:rPr>
          <w:rFonts w:ascii="Simplified Arabic" w:hAnsi="Simplified Arabic" w:cs="Simplified Arabic" w:hint="cs"/>
          <w:b/>
          <w:bCs/>
          <w:sz w:val="28"/>
          <w:szCs w:val="28"/>
          <w:u w:val="single"/>
          <w:rtl/>
          <w:lang w:bidi="ar-EG"/>
        </w:rPr>
        <w:t>منطقة الغردقة- سفاجا</w:t>
      </w:r>
      <w:r w:rsidR="00184EFD" w:rsidRPr="00720282">
        <w:rPr>
          <w:rFonts w:ascii="Simplified Arabic" w:hAnsi="Simplified Arabic" w:cs="Simplified Arabic" w:hint="cs"/>
          <w:b/>
          <w:bCs/>
          <w:sz w:val="28"/>
          <w:szCs w:val="28"/>
          <w:rtl/>
          <w:lang w:bidi="ar-EG"/>
        </w:rPr>
        <w:t>:</w:t>
      </w:r>
      <w:r w:rsidR="00184EFD">
        <w:rPr>
          <w:rFonts w:ascii="Simplified Arabic" w:hAnsi="Simplified Arabic" w:cs="Simplified Arabic" w:hint="cs"/>
          <w:sz w:val="28"/>
          <w:szCs w:val="28"/>
          <w:rtl/>
          <w:lang w:bidi="ar-EG"/>
        </w:rPr>
        <w:t xml:space="preserve">  أسفرت عمليات الحفر الإختيارى بمنطقة دشة الضبعة</w:t>
      </w:r>
      <w:r w:rsidR="00641ECC">
        <w:rPr>
          <w:rFonts w:ascii="Simplified Arabic" w:hAnsi="Simplified Arabic" w:cs="Simplified Arabic" w:hint="cs"/>
          <w:sz w:val="28"/>
          <w:szCs w:val="28"/>
          <w:rtl/>
          <w:lang w:bidi="ar-EG"/>
        </w:rPr>
        <w:t xml:space="preserve"> جنوب مدينة الغردقة عن وجود مياه جوفية بملوحة تبلغ حوالى 5000 جزء فى المليون (والتى يتم معالجتها فى منتجع الجونة السياحى)، كما بين الحصر الميدانى للآبار القائمة فى المنطقة وجود المياه الجوفية بالرسوبيات الوديانية بوادى باشا بمنطقة سلسلة جبال البحر الأحمر جنوب الغردقة بسمك يصل إلى 85 متراً، كما يبلغ </w:t>
      </w:r>
      <w:r w:rsidR="00A42558">
        <w:rPr>
          <w:rFonts w:ascii="Simplified Arabic" w:hAnsi="Simplified Arabic" w:cs="Simplified Arabic" w:hint="cs"/>
          <w:sz w:val="28"/>
          <w:szCs w:val="28"/>
          <w:rtl/>
          <w:lang w:bidi="ar-EG"/>
        </w:rPr>
        <w:t>عمق المياه الجوفية بها حوالى 16 متر من سطح الأرض، وتنتج ما يقرب من 80م</w:t>
      </w:r>
      <w:r w:rsidR="00A42558" w:rsidRPr="00A42558">
        <w:rPr>
          <w:rFonts w:ascii="Simplified Arabic" w:hAnsi="Simplified Arabic" w:cs="Simplified Arabic" w:hint="cs"/>
          <w:sz w:val="28"/>
          <w:szCs w:val="28"/>
          <w:vertAlign w:val="superscript"/>
          <w:rtl/>
          <w:lang w:bidi="ar-EG"/>
        </w:rPr>
        <w:t>3</w:t>
      </w:r>
      <w:r w:rsidR="00A42558">
        <w:rPr>
          <w:rFonts w:ascii="Simplified Arabic" w:hAnsi="Simplified Arabic" w:cs="Simplified Arabic" w:hint="cs"/>
          <w:sz w:val="28"/>
          <w:szCs w:val="28"/>
          <w:rtl/>
          <w:lang w:bidi="ar-EG"/>
        </w:rPr>
        <w:t>/يوم أى ما يعادل 29600م</w:t>
      </w:r>
      <w:r w:rsidR="00A42558" w:rsidRPr="00A42558">
        <w:rPr>
          <w:rFonts w:ascii="Simplified Arabic" w:hAnsi="Simplified Arabic" w:cs="Simplified Arabic" w:hint="cs"/>
          <w:sz w:val="28"/>
          <w:szCs w:val="28"/>
          <w:vertAlign w:val="superscript"/>
          <w:rtl/>
          <w:lang w:bidi="ar-EG"/>
        </w:rPr>
        <w:t>3</w:t>
      </w:r>
      <w:r w:rsidR="00A42558">
        <w:rPr>
          <w:rFonts w:ascii="Simplified Arabic" w:hAnsi="Simplified Arabic" w:cs="Simplified Arabic" w:hint="cs"/>
          <w:sz w:val="28"/>
          <w:szCs w:val="28"/>
          <w:rtl/>
          <w:lang w:bidi="ar-EG"/>
        </w:rPr>
        <w:t>/سنويا من المياه العذبة.</w:t>
      </w:r>
    </w:p>
    <w:p w:rsidR="000A11F6" w:rsidRDefault="00C24F29" w:rsidP="00DF270A">
      <w:p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4C0AEA" w:rsidRPr="00720282">
        <w:rPr>
          <w:rFonts w:ascii="Simplified Arabic" w:hAnsi="Simplified Arabic" w:cs="Simplified Arabic" w:hint="cs"/>
          <w:b/>
          <w:bCs/>
          <w:sz w:val="28"/>
          <w:szCs w:val="28"/>
          <w:u w:val="single"/>
          <w:rtl/>
          <w:lang w:bidi="ar-EG"/>
        </w:rPr>
        <w:t xml:space="preserve">منطقة </w:t>
      </w:r>
      <w:r w:rsidR="004C0AEA">
        <w:rPr>
          <w:rFonts w:ascii="Simplified Arabic" w:hAnsi="Simplified Arabic" w:cs="Simplified Arabic" w:hint="cs"/>
          <w:b/>
          <w:bCs/>
          <w:sz w:val="28"/>
          <w:szCs w:val="28"/>
          <w:u w:val="single"/>
          <w:rtl/>
          <w:lang w:bidi="ar-EG"/>
        </w:rPr>
        <w:t xml:space="preserve">سفاجا </w:t>
      </w:r>
      <w:r w:rsidR="004C0AEA">
        <w:rPr>
          <w:rFonts w:ascii="Simplified Arabic" w:hAnsi="Simplified Arabic" w:cs="Simplified Arabic"/>
          <w:b/>
          <w:bCs/>
          <w:sz w:val="28"/>
          <w:szCs w:val="28"/>
          <w:u w:val="single"/>
          <w:rtl/>
          <w:lang w:bidi="ar-EG"/>
        </w:rPr>
        <w:t>–</w:t>
      </w:r>
      <w:r w:rsidR="004C0AEA">
        <w:rPr>
          <w:rFonts w:ascii="Simplified Arabic" w:hAnsi="Simplified Arabic" w:cs="Simplified Arabic" w:hint="cs"/>
          <w:b/>
          <w:bCs/>
          <w:sz w:val="28"/>
          <w:szCs w:val="28"/>
          <w:u w:val="single"/>
          <w:rtl/>
          <w:lang w:bidi="ar-EG"/>
        </w:rPr>
        <w:t xml:space="preserve"> رأس بنياس</w:t>
      </w:r>
      <w:r w:rsidR="004C0AEA" w:rsidRPr="00720282">
        <w:rPr>
          <w:rFonts w:ascii="Simplified Arabic" w:hAnsi="Simplified Arabic" w:cs="Simplified Arabic" w:hint="cs"/>
          <w:b/>
          <w:bCs/>
          <w:sz w:val="28"/>
          <w:szCs w:val="28"/>
          <w:rtl/>
          <w:lang w:bidi="ar-EG"/>
        </w:rPr>
        <w:t>:</w:t>
      </w:r>
      <w:r w:rsidR="004C0AEA">
        <w:rPr>
          <w:rFonts w:ascii="Simplified Arabic" w:hAnsi="Simplified Arabic" w:cs="Simplified Arabic" w:hint="cs"/>
          <w:sz w:val="28"/>
          <w:szCs w:val="28"/>
          <w:rtl/>
          <w:lang w:bidi="ar-EG"/>
        </w:rPr>
        <w:t xml:space="preserve">  تشير نتائج الدراسات القليلة، وبيانات الحصر الميدانى للآبار</w:t>
      </w:r>
      <w:r w:rsidR="0063146C">
        <w:rPr>
          <w:rFonts w:ascii="Simplified Arabic" w:hAnsi="Simplified Arabic" w:cs="Simplified Arabic" w:hint="cs"/>
          <w:sz w:val="28"/>
          <w:szCs w:val="28"/>
          <w:rtl/>
          <w:lang w:bidi="ar-EG"/>
        </w:rPr>
        <w:t xml:space="preserve"> والعيون الطبيعية الموجودة بالمنطقة الساحلية إلى وجود المياه الجوفية بمنجم الحمراويين بسفاجا على عمق 12 متر من سطح الأرض، كما تبلغ إنتاجية الآبار المستغلة بها نحو 500-1000م</w:t>
      </w:r>
      <w:r w:rsidR="0063146C" w:rsidRPr="00A358A3">
        <w:rPr>
          <w:rFonts w:ascii="Simplified Arabic" w:hAnsi="Simplified Arabic" w:cs="Simplified Arabic" w:hint="cs"/>
          <w:sz w:val="28"/>
          <w:szCs w:val="28"/>
          <w:vertAlign w:val="superscript"/>
          <w:rtl/>
          <w:lang w:bidi="ar-EG"/>
        </w:rPr>
        <w:t>3</w:t>
      </w:r>
      <w:r w:rsidR="0063146C">
        <w:rPr>
          <w:rFonts w:ascii="Simplified Arabic" w:hAnsi="Simplified Arabic" w:cs="Simplified Arabic" w:hint="cs"/>
          <w:sz w:val="28"/>
          <w:szCs w:val="28"/>
          <w:rtl/>
          <w:lang w:bidi="ar-EG"/>
        </w:rPr>
        <w:t>/يوم بملوحة كلية تتراوح ما بين 2300-2800 جزء فى المليون000 كما تتواجد المياه الجوفية بالروسوبيات الوديانية بوادى كريم غرب القصير،</w:t>
      </w:r>
      <w:r w:rsidR="00A358A3">
        <w:rPr>
          <w:rFonts w:ascii="Simplified Arabic" w:hAnsi="Simplified Arabic" w:cs="Simplified Arabic" w:hint="cs"/>
          <w:sz w:val="28"/>
          <w:szCs w:val="28"/>
          <w:rtl/>
          <w:lang w:bidi="ar-EG"/>
        </w:rPr>
        <w:t xml:space="preserve"> حيث يبلغ سمك الطبقة الحاملة للمياه نحو 700متر، كما يبلغ عمق سطح المياه نحو 30 متر من سطح الأرض، وإن كانت إنتاجية الآبار المستغلة لهذا التكوين من المياه</w:t>
      </w:r>
      <w:r w:rsidR="002756DD">
        <w:rPr>
          <w:rFonts w:ascii="Simplified Arabic" w:hAnsi="Simplified Arabic" w:cs="Simplified Arabic" w:hint="cs"/>
          <w:sz w:val="28"/>
          <w:szCs w:val="28"/>
          <w:rtl/>
          <w:lang w:bidi="ar-EG"/>
        </w:rPr>
        <w:t xml:space="preserve"> العذبه تتراوح ما بين الضعيفة إلى المتوسطة حيث تبلغ نحو 6م</w:t>
      </w:r>
      <w:r w:rsidR="002756DD" w:rsidRPr="002756DD">
        <w:rPr>
          <w:rFonts w:ascii="Simplified Arabic" w:hAnsi="Simplified Arabic" w:cs="Simplified Arabic" w:hint="cs"/>
          <w:sz w:val="28"/>
          <w:szCs w:val="28"/>
          <w:vertAlign w:val="superscript"/>
          <w:rtl/>
          <w:lang w:bidi="ar-EG"/>
        </w:rPr>
        <w:t>3</w:t>
      </w:r>
      <w:r w:rsidR="002756DD">
        <w:rPr>
          <w:rFonts w:ascii="Simplified Arabic" w:hAnsi="Simplified Arabic" w:cs="Simplified Arabic" w:hint="cs"/>
          <w:sz w:val="28"/>
          <w:szCs w:val="28"/>
          <w:rtl/>
          <w:lang w:bidi="ar-EG"/>
        </w:rPr>
        <w:t>/يوم/بئر أبو غصون، 10م</w:t>
      </w:r>
      <w:r w:rsidR="002756DD" w:rsidRPr="002756DD">
        <w:rPr>
          <w:rFonts w:ascii="Simplified Arabic" w:hAnsi="Simplified Arabic" w:cs="Simplified Arabic" w:hint="cs"/>
          <w:sz w:val="28"/>
          <w:szCs w:val="28"/>
          <w:vertAlign w:val="superscript"/>
          <w:rtl/>
          <w:lang w:bidi="ar-EG"/>
        </w:rPr>
        <w:t>3</w:t>
      </w:r>
      <w:r w:rsidR="002756DD">
        <w:rPr>
          <w:rFonts w:ascii="Simplified Arabic" w:hAnsi="Simplified Arabic" w:cs="Simplified Arabic" w:hint="cs"/>
          <w:sz w:val="28"/>
          <w:szCs w:val="28"/>
          <w:rtl/>
          <w:lang w:bidi="ar-EG"/>
        </w:rPr>
        <w:t>/يوم/بئر وادى كريم بالقصير، 100م</w:t>
      </w:r>
      <w:r w:rsidR="002756DD" w:rsidRPr="002756DD">
        <w:rPr>
          <w:rFonts w:ascii="Simplified Arabic" w:hAnsi="Simplified Arabic" w:cs="Simplified Arabic" w:hint="cs"/>
          <w:sz w:val="28"/>
          <w:szCs w:val="28"/>
          <w:vertAlign w:val="superscript"/>
          <w:rtl/>
          <w:lang w:bidi="ar-EG"/>
        </w:rPr>
        <w:t>3</w:t>
      </w:r>
      <w:r w:rsidR="002756DD">
        <w:rPr>
          <w:rFonts w:ascii="Simplified Arabic" w:hAnsi="Simplified Arabic" w:cs="Simplified Arabic" w:hint="cs"/>
          <w:sz w:val="28"/>
          <w:szCs w:val="28"/>
          <w:rtl/>
          <w:lang w:bidi="ar-EG"/>
        </w:rPr>
        <w:t>/يوم/بئر وادى لاهامى برأس بنياس.</w:t>
      </w:r>
    </w:p>
    <w:p w:rsidR="00B2714E" w:rsidRDefault="00C24F29" w:rsidP="00E57A7F">
      <w:p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8316AD">
        <w:rPr>
          <w:rFonts w:ascii="Simplified Arabic" w:hAnsi="Simplified Arabic" w:cs="Simplified Arabic" w:hint="cs"/>
          <w:b/>
          <w:bCs/>
          <w:sz w:val="28"/>
          <w:szCs w:val="28"/>
          <w:u w:val="single"/>
          <w:rtl/>
          <w:lang w:bidi="ar-EG"/>
        </w:rPr>
        <w:t>منطقة رأس بنياس - حلايب</w:t>
      </w:r>
      <w:r w:rsidR="008316AD" w:rsidRPr="00720282">
        <w:rPr>
          <w:rFonts w:ascii="Simplified Arabic" w:hAnsi="Simplified Arabic" w:cs="Simplified Arabic" w:hint="cs"/>
          <w:b/>
          <w:bCs/>
          <w:sz w:val="28"/>
          <w:szCs w:val="28"/>
          <w:rtl/>
          <w:lang w:bidi="ar-EG"/>
        </w:rPr>
        <w:t>:</w:t>
      </w:r>
      <w:r w:rsidR="008316AD">
        <w:rPr>
          <w:rFonts w:ascii="Simplified Arabic" w:hAnsi="Simplified Arabic" w:cs="Simplified Arabic" w:hint="cs"/>
          <w:sz w:val="28"/>
          <w:szCs w:val="28"/>
          <w:rtl/>
          <w:lang w:bidi="ar-EG"/>
        </w:rPr>
        <w:t xml:space="preserve">  تعتمد إمكانيات المياه الجوفية وملوحتها فى ساح</w:t>
      </w:r>
      <w:r w:rsidR="006E3FE7">
        <w:rPr>
          <w:rFonts w:ascii="Simplified Arabic" w:hAnsi="Simplified Arabic" w:cs="Simplified Arabic" w:hint="cs"/>
          <w:sz w:val="28"/>
          <w:szCs w:val="28"/>
          <w:rtl/>
          <w:lang w:bidi="ar-EG"/>
        </w:rPr>
        <w:t>ل</w:t>
      </w:r>
      <w:r w:rsidR="008316AD">
        <w:rPr>
          <w:rFonts w:ascii="Simplified Arabic" w:hAnsi="Simplified Arabic" w:cs="Simplified Arabic" w:hint="cs"/>
          <w:sz w:val="28"/>
          <w:szCs w:val="28"/>
          <w:rtl/>
          <w:lang w:bidi="ar-EG"/>
        </w:rPr>
        <w:t xml:space="preserve"> هذه المنطقة</w:t>
      </w:r>
      <w:r w:rsidR="006E3FE7">
        <w:rPr>
          <w:rFonts w:ascii="Simplified Arabic" w:hAnsi="Simplified Arabic" w:cs="Simplified Arabic" w:hint="cs"/>
          <w:sz w:val="28"/>
          <w:szCs w:val="28"/>
          <w:rtl/>
          <w:lang w:bidi="ar-EG"/>
        </w:rPr>
        <w:t xml:space="preserve"> على معدل سقوط الأمطار بها، والتى تتسرب من خلال صخور القاعدة المتشققة إلى رسوبيات الوديان خاصة بوادى حوضين، وكراف والتى تعتبر من أهم الوديان فى المنطقة</w:t>
      </w:r>
      <w:r w:rsidR="00C53767">
        <w:rPr>
          <w:rFonts w:ascii="Simplified Arabic" w:hAnsi="Simplified Arabic" w:cs="Simplified Arabic" w:hint="cs"/>
          <w:sz w:val="28"/>
          <w:szCs w:val="28"/>
          <w:rtl/>
          <w:lang w:bidi="ar-EG"/>
        </w:rPr>
        <w:t xml:space="preserve"> من حيث إحتمالات إمكانياتهما المائية نظراً لكبر مساحة مستجمع المياه بهما000</w:t>
      </w:r>
      <w:r w:rsidR="00C60C92">
        <w:rPr>
          <w:rFonts w:ascii="Simplified Arabic" w:hAnsi="Simplified Arabic" w:cs="Simplified Arabic" w:hint="cs"/>
          <w:sz w:val="28"/>
          <w:szCs w:val="28"/>
          <w:rtl/>
          <w:lang w:bidi="ar-EG"/>
        </w:rPr>
        <w:t xml:space="preserve"> وتبين بيانات الآبار التى تم حصرها بوادى حوضين، ورحبة بالمنطقة الجبلية شرق مدينة شلاتين أن آبار الجاهلية، ورحبة، وأبرق تقع جميعها على مسار فوالق تسمح بتصاعد المياه المتجمعة بصخور القاعدة المتشققة إلى رسوبيات الوديان المستغلة بهذه الآبار، كما تبين </w:t>
      </w:r>
      <w:r w:rsidR="00C60C92">
        <w:rPr>
          <w:rFonts w:ascii="Simplified Arabic" w:hAnsi="Simplified Arabic" w:cs="Simplified Arabic" w:hint="cs"/>
          <w:sz w:val="28"/>
          <w:szCs w:val="28"/>
          <w:rtl/>
          <w:lang w:bidi="ar-EG"/>
        </w:rPr>
        <w:lastRenderedPageBreak/>
        <w:t>أن ملوحة مياه هذه الآبار تتراوح ما بين 1000-1500 ج</w:t>
      </w:r>
      <w:r w:rsidR="00E57A7F">
        <w:rPr>
          <w:rFonts w:ascii="Simplified Arabic" w:hAnsi="Simplified Arabic" w:cs="Simplified Arabic" w:hint="cs"/>
          <w:sz w:val="28"/>
          <w:szCs w:val="28"/>
          <w:rtl/>
          <w:lang w:bidi="ar-EG"/>
        </w:rPr>
        <w:t>ــــ</w:t>
      </w:r>
      <w:r w:rsidR="00C60C92">
        <w:rPr>
          <w:rFonts w:ascii="Simplified Arabic" w:hAnsi="Simplified Arabic" w:cs="Simplified Arabic" w:hint="cs"/>
          <w:sz w:val="28"/>
          <w:szCs w:val="28"/>
          <w:rtl/>
          <w:lang w:bidi="ar-EG"/>
        </w:rPr>
        <w:t>زء فى المليون</w:t>
      </w:r>
      <w:r w:rsidR="00E57A7F">
        <w:rPr>
          <w:rFonts w:ascii="Simplified Arabic" w:hAnsi="Simplified Arabic" w:cs="Simplified Arabic" w:hint="cs"/>
          <w:sz w:val="28"/>
          <w:szCs w:val="28"/>
          <w:rtl/>
          <w:lang w:bidi="ar-EG"/>
        </w:rPr>
        <w:t>...</w:t>
      </w:r>
      <w:r w:rsidR="00336917">
        <w:rPr>
          <w:rFonts w:ascii="Simplified Arabic" w:hAnsi="Simplified Arabic" w:cs="Simplified Arabic" w:hint="cs"/>
          <w:sz w:val="28"/>
          <w:szCs w:val="28"/>
          <w:rtl/>
          <w:lang w:bidi="ar-EG"/>
        </w:rPr>
        <w:t xml:space="preserve"> كما أسفرت ، وفى نفس الوقت، نتائج حصر الآبار القائمة بدلتا وادى حوضين، ونتائج </w:t>
      </w:r>
      <w:r w:rsidR="00707B6A">
        <w:rPr>
          <w:rFonts w:ascii="Simplified Arabic" w:hAnsi="Simplified Arabic" w:cs="Simplified Arabic" w:hint="cs"/>
          <w:sz w:val="28"/>
          <w:szCs w:val="28"/>
          <w:rtl/>
          <w:lang w:bidi="ar-EG"/>
        </w:rPr>
        <w:t>البئر الإختبارية التى تم حفرها فى مدخل الوادى عن إرتفاع ملوحة المياه الجوفية بها حيث تصل إلى ما بين 6000-9000 جزء فى المليون، وهو ما يعزى إلى ضعف ما يرد إليها</w:t>
      </w:r>
      <w:r w:rsidR="001A3E42">
        <w:rPr>
          <w:rFonts w:ascii="Simplified Arabic" w:hAnsi="Simplified Arabic" w:cs="Simplified Arabic" w:hint="cs"/>
          <w:sz w:val="28"/>
          <w:szCs w:val="28"/>
          <w:rtl/>
          <w:lang w:bidi="ar-EG"/>
        </w:rPr>
        <w:t xml:space="preserve"> من مياه الجريان السطحى بالوديان فى منطقة هذه الوديان، وتسرب معظم ما يسقط من مياه الأمطار محلياً بالمجرى العلوى للوديان من خلال تشققات صخور القاعدة السائدة فى المنطقة.</w:t>
      </w:r>
    </w:p>
    <w:p w:rsidR="00B2714E" w:rsidRDefault="00B2714E" w:rsidP="00822A58">
      <w:pPr>
        <w:jc w:val="both"/>
        <w:rPr>
          <w:rFonts w:ascii="Simplified Arabic" w:hAnsi="Simplified Arabic" w:cs="Simplified Arabic"/>
          <w:sz w:val="28"/>
          <w:szCs w:val="28"/>
          <w:rtl/>
          <w:lang w:bidi="ar-EG"/>
        </w:rPr>
      </w:pPr>
    </w:p>
    <w:p w:rsidR="00B2714E" w:rsidRPr="00B2714E" w:rsidRDefault="00C24F29" w:rsidP="00822A58">
      <w:p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w:t>
      </w:r>
      <w:r w:rsidR="00DC6171">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2</w:t>
      </w:r>
      <w:r w:rsidR="00DC6171">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 xml:space="preserve">5) </w:t>
      </w:r>
      <w:r w:rsidR="00B2714E" w:rsidRPr="00B2714E">
        <w:rPr>
          <w:rFonts w:ascii="Simplified Arabic" w:hAnsi="Simplified Arabic" w:cs="Simplified Arabic" w:hint="cs"/>
          <w:b/>
          <w:bCs/>
          <w:sz w:val="32"/>
          <w:szCs w:val="32"/>
          <w:u w:val="single"/>
          <w:rtl/>
          <w:lang w:bidi="ar-EG"/>
        </w:rPr>
        <w:t>خزانات منطقة شبه جزيرة سيناء، والساحل الشمالى الشرقى</w:t>
      </w:r>
      <w:r w:rsidR="00B2714E" w:rsidRPr="00B2714E">
        <w:rPr>
          <w:rFonts w:ascii="Simplified Arabic" w:hAnsi="Simplified Arabic" w:cs="Simplified Arabic" w:hint="cs"/>
          <w:b/>
          <w:bCs/>
          <w:sz w:val="32"/>
          <w:szCs w:val="32"/>
          <w:rtl/>
          <w:lang w:bidi="ar-EG"/>
        </w:rPr>
        <w:t>:</w:t>
      </w:r>
    </w:p>
    <w:p w:rsidR="00B2714E" w:rsidRDefault="00B2714E" w:rsidP="00822A58">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تكون الصخور الجيرية الحاملة للمياه الجوفية فى شمال ووسط سيناء الخزانات الجوفية التالية:</w:t>
      </w:r>
    </w:p>
    <w:p w:rsidR="00B2714E" w:rsidRDefault="00F80639" w:rsidP="00C24F29">
      <w:pPr>
        <w:jc w:val="both"/>
        <w:rPr>
          <w:rFonts w:ascii="Simplified Arabic" w:hAnsi="Simplified Arabic" w:cs="Simplified Arabic"/>
          <w:sz w:val="28"/>
          <w:szCs w:val="28"/>
          <w:rtl/>
          <w:lang w:bidi="ar-EG"/>
        </w:rPr>
      </w:pPr>
      <w:r w:rsidRPr="00F80639">
        <w:rPr>
          <w:rFonts w:ascii="Simplified Arabic" w:hAnsi="Simplified Arabic" w:cs="Simplified Arabic" w:hint="cs"/>
          <w:b/>
          <w:bCs/>
          <w:sz w:val="28"/>
          <w:szCs w:val="28"/>
          <w:rtl/>
          <w:lang w:bidi="ar-EG"/>
        </w:rPr>
        <w:t>(</w:t>
      </w:r>
      <w:r w:rsidR="00C24F29">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C24F29">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FF4E16">
        <w:rPr>
          <w:rFonts w:ascii="Simplified Arabic" w:hAnsi="Simplified Arabic" w:cs="Simplified Arabic" w:hint="cs"/>
          <w:b/>
          <w:bCs/>
          <w:sz w:val="28"/>
          <w:szCs w:val="28"/>
          <w:rtl/>
          <w:lang w:bidi="ar-EG"/>
        </w:rPr>
        <w:t>5</w:t>
      </w:r>
      <w:r w:rsidR="00DC6171">
        <w:rPr>
          <w:rFonts w:ascii="Simplified Arabic" w:hAnsi="Simplified Arabic" w:cs="Simplified Arabic" w:hint="cs"/>
          <w:b/>
          <w:bCs/>
          <w:sz w:val="28"/>
          <w:szCs w:val="28"/>
          <w:rtl/>
          <w:lang w:bidi="ar-EG"/>
        </w:rPr>
        <w:t>-</w:t>
      </w:r>
      <w:r w:rsidR="00FF4E16">
        <w:rPr>
          <w:rFonts w:ascii="Simplified Arabic" w:hAnsi="Simplified Arabic" w:cs="Simplified Arabic" w:hint="cs"/>
          <w:b/>
          <w:bCs/>
          <w:sz w:val="28"/>
          <w:szCs w:val="28"/>
          <w:rtl/>
          <w:lang w:bidi="ar-EG"/>
        </w:rPr>
        <w:t>1</w:t>
      </w:r>
      <w:r w:rsidRPr="00F80639">
        <w:rPr>
          <w:rFonts w:ascii="Simplified Arabic" w:hAnsi="Simplified Arabic" w:cs="Simplified Arabic" w:hint="cs"/>
          <w:b/>
          <w:bCs/>
          <w:sz w:val="28"/>
          <w:szCs w:val="28"/>
          <w:rtl/>
          <w:lang w:bidi="ar-EG"/>
        </w:rPr>
        <w:t>)</w:t>
      </w:r>
      <w:r w:rsidR="00FF4E16">
        <w:rPr>
          <w:rFonts w:ascii="Simplified Arabic" w:hAnsi="Simplified Arabic" w:cs="Simplified Arabic" w:hint="cs"/>
          <w:b/>
          <w:bCs/>
          <w:sz w:val="28"/>
          <w:szCs w:val="28"/>
          <w:rtl/>
          <w:lang w:bidi="ar-EG"/>
        </w:rPr>
        <w:t xml:space="preserve"> </w:t>
      </w:r>
      <w:r w:rsidRPr="00F80639">
        <w:rPr>
          <w:rFonts w:ascii="Simplified Arabic" w:hAnsi="Simplified Arabic" w:cs="Simplified Arabic" w:hint="cs"/>
          <w:b/>
          <w:bCs/>
          <w:sz w:val="28"/>
          <w:szCs w:val="28"/>
          <w:u w:val="single"/>
          <w:rtl/>
          <w:lang w:bidi="ar-EG"/>
        </w:rPr>
        <w:t>خزان جوفى بصخور المايوسين</w:t>
      </w:r>
      <w:r w:rsidRPr="00F80639">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ويتكون من صخور طفلية وتداخلات من الصخور الرملية والجيرية، ويتواجد فى أغلبه تحت الكثبان الرملية أو رسوبيات الوديان، وتتراوح قيمة معامل سريان الماء به ما بين 1-2م</w:t>
      </w:r>
      <w:r w:rsidR="00FC7683">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يوم</w:t>
      </w:r>
      <w:r w:rsidR="003929EE">
        <w:rPr>
          <w:rFonts w:ascii="Simplified Arabic" w:hAnsi="Simplified Arabic" w:cs="Simplified Arabic" w:hint="cs"/>
          <w:sz w:val="28"/>
          <w:szCs w:val="28"/>
          <w:rtl/>
          <w:lang w:bidi="ar-EG"/>
        </w:rPr>
        <w:t>، كما اخت</w:t>
      </w:r>
      <w:r w:rsidR="00D701DE">
        <w:rPr>
          <w:rFonts w:ascii="Simplified Arabic" w:hAnsi="Simplified Arabic" w:cs="Simplified Arabic" w:hint="cs"/>
          <w:sz w:val="28"/>
          <w:szCs w:val="28"/>
          <w:rtl/>
          <w:lang w:bidi="ar-EG"/>
        </w:rPr>
        <w:t>ب</w:t>
      </w:r>
      <w:r w:rsidR="003929EE">
        <w:rPr>
          <w:rFonts w:ascii="Simplified Arabic" w:hAnsi="Simplified Arabic" w:cs="Simplified Arabic" w:hint="cs"/>
          <w:sz w:val="28"/>
          <w:szCs w:val="28"/>
          <w:rtl/>
          <w:lang w:bidi="ar-EG"/>
        </w:rPr>
        <w:t xml:space="preserve">رت ملوحة المياه به، حيث وجدت بما يبلغ 1020، 7600، 2600-5000 جزء فى المليون فى كل من مناطق شرق البحيرات المره، وعيون موسى، ورأس مسلة بالجنوب وعلى الترتيب </w:t>
      </w:r>
      <w:r w:rsidR="00760DB4">
        <w:rPr>
          <w:rFonts w:ascii="Simplified Arabic" w:hAnsi="Simplified Arabic" w:cs="Simplified Arabic" w:hint="cs"/>
          <w:sz w:val="28"/>
          <w:szCs w:val="28"/>
          <w:rtl/>
          <w:lang w:bidi="ar-EG"/>
        </w:rPr>
        <w:t>...</w:t>
      </w:r>
      <w:r w:rsidR="003929EE">
        <w:rPr>
          <w:rFonts w:ascii="Simplified Arabic" w:hAnsi="Simplified Arabic" w:cs="Simplified Arabic" w:hint="cs"/>
          <w:sz w:val="28"/>
          <w:szCs w:val="28"/>
          <w:rtl/>
          <w:lang w:bidi="ar-EG"/>
        </w:rPr>
        <w:t xml:space="preserve"> وترتفع ملوحة مياه هذا الخزانات فى مناطق أخرى لتصل إلى نحو (3900-5300)،(38000)،(10000) جزء فى المليون فى كل من منطقة آبار البترول بالمجرى السفلى لوادى فيران، ومنطقة لافيا، ومنطقة المقبضة بشمال سيناء.</w:t>
      </w:r>
    </w:p>
    <w:p w:rsidR="002D609D" w:rsidRDefault="002D609D" w:rsidP="00FF4E16">
      <w:pPr>
        <w:jc w:val="both"/>
        <w:rPr>
          <w:rFonts w:ascii="Simplified Arabic" w:hAnsi="Simplified Arabic" w:cs="Simplified Arabic"/>
          <w:sz w:val="28"/>
          <w:szCs w:val="28"/>
          <w:rtl/>
          <w:lang w:bidi="ar-EG"/>
        </w:rPr>
      </w:pPr>
      <w:r w:rsidRPr="00F80639">
        <w:rPr>
          <w:rFonts w:ascii="Simplified Arabic" w:hAnsi="Simplified Arabic" w:cs="Simplified Arabic" w:hint="cs"/>
          <w:b/>
          <w:bCs/>
          <w:sz w:val="28"/>
          <w:szCs w:val="28"/>
          <w:rtl/>
          <w:lang w:bidi="ar-EG"/>
        </w:rPr>
        <w:t>(</w:t>
      </w:r>
      <w:r w:rsidR="00FF4E16">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1861A5">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FF4E16">
        <w:rPr>
          <w:rFonts w:ascii="Simplified Arabic" w:hAnsi="Simplified Arabic" w:cs="Simplified Arabic" w:hint="cs"/>
          <w:b/>
          <w:bCs/>
          <w:sz w:val="28"/>
          <w:szCs w:val="28"/>
          <w:rtl/>
          <w:lang w:bidi="ar-EG"/>
        </w:rPr>
        <w:t>5</w:t>
      </w:r>
      <w:r w:rsidR="00DC6171">
        <w:rPr>
          <w:rFonts w:ascii="Simplified Arabic" w:hAnsi="Simplified Arabic" w:cs="Simplified Arabic" w:hint="cs"/>
          <w:b/>
          <w:bCs/>
          <w:sz w:val="28"/>
          <w:szCs w:val="28"/>
          <w:rtl/>
          <w:lang w:bidi="ar-EG"/>
        </w:rPr>
        <w:t>-</w:t>
      </w:r>
      <w:r w:rsidR="00FF4E16">
        <w:rPr>
          <w:rFonts w:ascii="Simplified Arabic" w:hAnsi="Simplified Arabic" w:cs="Simplified Arabic" w:hint="cs"/>
          <w:b/>
          <w:bCs/>
          <w:sz w:val="28"/>
          <w:szCs w:val="28"/>
          <w:rtl/>
          <w:lang w:bidi="ar-EG"/>
        </w:rPr>
        <w:t>2</w:t>
      </w:r>
      <w:r w:rsidRPr="00F80639">
        <w:rPr>
          <w:rFonts w:ascii="Simplified Arabic" w:hAnsi="Simplified Arabic" w:cs="Simplified Arabic" w:hint="cs"/>
          <w:b/>
          <w:bCs/>
          <w:sz w:val="28"/>
          <w:szCs w:val="28"/>
          <w:rtl/>
          <w:lang w:bidi="ar-EG"/>
        </w:rPr>
        <w:t>)</w:t>
      </w:r>
      <w:r w:rsidR="00FF4E16">
        <w:rPr>
          <w:rFonts w:ascii="Simplified Arabic" w:hAnsi="Simplified Arabic" w:cs="Simplified Arabic" w:hint="cs"/>
          <w:b/>
          <w:bCs/>
          <w:sz w:val="28"/>
          <w:szCs w:val="28"/>
          <w:rtl/>
          <w:lang w:bidi="ar-EG"/>
        </w:rPr>
        <w:t xml:space="preserve"> </w:t>
      </w:r>
      <w:r w:rsidRPr="00F80639">
        <w:rPr>
          <w:rFonts w:ascii="Simplified Arabic" w:hAnsi="Simplified Arabic" w:cs="Simplified Arabic" w:hint="cs"/>
          <w:b/>
          <w:bCs/>
          <w:sz w:val="28"/>
          <w:szCs w:val="28"/>
          <w:u w:val="single"/>
          <w:rtl/>
          <w:lang w:bidi="ar-EG"/>
        </w:rPr>
        <w:t xml:space="preserve">خزان جوفى </w:t>
      </w:r>
      <w:r>
        <w:rPr>
          <w:rFonts w:ascii="Simplified Arabic" w:hAnsi="Simplified Arabic" w:cs="Simplified Arabic" w:hint="cs"/>
          <w:b/>
          <w:bCs/>
          <w:sz w:val="28"/>
          <w:szCs w:val="28"/>
          <w:u w:val="single"/>
          <w:rtl/>
          <w:lang w:bidi="ar-EG"/>
        </w:rPr>
        <w:t>بصخور الأيوسين</w:t>
      </w:r>
      <w:r w:rsidRPr="00F80639">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ويتواجد هذا الخزان  بهضبتى العجمة، والتيه بوسط سيناء ويمتد شمالاً حتى المنطقة المحصورة ما بين جبل ريسان عنيزة، وجبل المغارة، وبسمك يتراوح ما بين 200-360متر،</w:t>
      </w:r>
      <w:r w:rsidR="00760DB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ولم تختبر إلى الآن أى من الآبار التى أخترقت خزان هذه الصخور فى مناطق غرب سيناء سوى بئر الإستكشاف البترولى بشمال شرق رأس سدر حيث وجد أن ملوحة المياه به </w:t>
      </w:r>
      <w:r w:rsidR="004C32F7">
        <w:rPr>
          <w:rFonts w:ascii="Simplified Arabic" w:hAnsi="Simplified Arabic" w:cs="Simplified Arabic" w:hint="cs"/>
          <w:sz w:val="28"/>
          <w:szCs w:val="28"/>
          <w:rtl/>
          <w:lang w:bidi="ar-EG"/>
        </w:rPr>
        <w:t>تبلغ حوالى 2000 جزء فى المليون، وتزداد لتصل إلى نحو 310000 جزء فى المليون ببئر لافيه جنوب منطقة رأس سدر، وحيث يرجع هذا التباين إلى الإختلاف فى أعماق الخزان بسبب تعرضه للفوالق، وإلى الإختلاف فى درجة تسرب مياه الأمطار إليه.</w:t>
      </w:r>
    </w:p>
    <w:p w:rsidR="007E27C3" w:rsidRDefault="007E27C3" w:rsidP="006B7663">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أما عن نتائج إختبار الآبار التى تم حفرها بصخور هذا الخزان فى المنطقة الممتدة من جيفجافة شرقاً حتى القسيمة غرباً فتشير إلى زيادة ملوحتها غرباً من 8500 جزء فى المليون إلى 19000 جزء فى المليون</w:t>
      </w:r>
      <w:r w:rsidR="00760DB4">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وفى منطقة القسيمة بشمال شرق سيناء، وحيث يتغذى الخزان فى هذه المنطقة بمياه الأمطار، بلغ معدل التصرف اليومى لعيون الج</w:t>
      </w:r>
      <w:r w:rsidR="00D701DE">
        <w:rPr>
          <w:rFonts w:ascii="Simplified Arabic" w:hAnsi="Simplified Arabic" w:cs="Simplified Arabic" w:hint="cs"/>
          <w:sz w:val="28"/>
          <w:szCs w:val="28"/>
          <w:rtl/>
          <w:lang w:bidi="ar-EG"/>
        </w:rPr>
        <w:t>وير</w:t>
      </w:r>
      <w:r>
        <w:rPr>
          <w:rFonts w:ascii="Simplified Arabic" w:hAnsi="Simplified Arabic" w:cs="Simplified Arabic" w:hint="cs"/>
          <w:sz w:val="28"/>
          <w:szCs w:val="28"/>
          <w:rtl/>
          <w:lang w:bidi="ar-EG"/>
        </w:rPr>
        <w:t>ات، وقديس بحوالى 1500م</w:t>
      </w:r>
      <w:r w:rsidRPr="007E27C3">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480م</w:t>
      </w:r>
      <w:r w:rsidRPr="007E27C3">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/يوم، وبملوحة تبلغ </w:t>
      </w:r>
      <w:r w:rsidR="006C16AD">
        <w:rPr>
          <w:rFonts w:ascii="Simplified Arabic" w:hAnsi="Simplified Arabic" w:cs="Simplified Arabic" w:hint="cs"/>
          <w:sz w:val="28"/>
          <w:szCs w:val="28"/>
          <w:rtl/>
          <w:lang w:bidi="ar-EG"/>
        </w:rPr>
        <w:t>نحو 1440، 1200 جزء فى المليون فى كل منهما وعلى الترتيب</w:t>
      </w:r>
      <w:r w:rsidR="004B32E1">
        <w:rPr>
          <w:rFonts w:ascii="Simplified Arabic" w:hAnsi="Simplified Arabic" w:cs="Simplified Arabic" w:hint="cs"/>
          <w:sz w:val="28"/>
          <w:szCs w:val="28"/>
          <w:rtl/>
          <w:lang w:bidi="ar-EG"/>
        </w:rPr>
        <w:t xml:space="preserve">... </w:t>
      </w:r>
      <w:r w:rsidR="006C16AD">
        <w:rPr>
          <w:rFonts w:ascii="Simplified Arabic" w:hAnsi="Simplified Arabic" w:cs="Simplified Arabic" w:hint="cs"/>
          <w:sz w:val="28"/>
          <w:szCs w:val="28"/>
          <w:rtl/>
          <w:lang w:bidi="ar-EG"/>
        </w:rPr>
        <w:t>كما قدر معدل التصرف اليومى للمياه</w:t>
      </w:r>
      <w:r w:rsidR="00D96BF6">
        <w:rPr>
          <w:rFonts w:ascii="Simplified Arabic" w:hAnsi="Simplified Arabic" w:cs="Simplified Arabic" w:hint="cs"/>
          <w:sz w:val="28"/>
          <w:szCs w:val="28"/>
          <w:rtl/>
          <w:lang w:bidi="ar-EG"/>
        </w:rPr>
        <w:t xml:space="preserve"> لعيون حمام فرعون على ساحل خليج السويس جنوب رأس سد بحوالى 2000م</w:t>
      </w:r>
      <w:r w:rsidR="00D96BF6" w:rsidRPr="00643AF3">
        <w:rPr>
          <w:rFonts w:ascii="Simplified Arabic" w:hAnsi="Simplified Arabic" w:cs="Simplified Arabic" w:hint="cs"/>
          <w:sz w:val="28"/>
          <w:szCs w:val="28"/>
          <w:vertAlign w:val="superscript"/>
          <w:rtl/>
          <w:lang w:bidi="ar-EG"/>
        </w:rPr>
        <w:t>3</w:t>
      </w:r>
      <w:r w:rsidR="00D96BF6">
        <w:rPr>
          <w:rFonts w:ascii="Simplified Arabic" w:hAnsi="Simplified Arabic" w:cs="Simplified Arabic" w:hint="cs"/>
          <w:sz w:val="28"/>
          <w:szCs w:val="28"/>
          <w:rtl/>
          <w:lang w:bidi="ar-EG"/>
        </w:rPr>
        <w:t xml:space="preserve">/يوم، وبنسبة ملوحة تبلغ </w:t>
      </w:r>
      <w:r w:rsidR="00D96BF6">
        <w:rPr>
          <w:rFonts w:ascii="Simplified Arabic" w:hAnsi="Simplified Arabic" w:cs="Simplified Arabic" w:hint="cs"/>
          <w:sz w:val="28"/>
          <w:szCs w:val="28"/>
          <w:rtl/>
          <w:lang w:bidi="ar-EG"/>
        </w:rPr>
        <w:lastRenderedPageBreak/>
        <w:t>نحو 11000 جزء فى المليون، كما تبلغ درجة حرارتها</w:t>
      </w:r>
      <w:r w:rsidR="00643AF3">
        <w:rPr>
          <w:rFonts w:ascii="Simplified Arabic" w:hAnsi="Simplified Arabic" w:cs="Simplified Arabic" w:hint="cs"/>
          <w:sz w:val="28"/>
          <w:szCs w:val="28"/>
          <w:rtl/>
          <w:lang w:bidi="ar-EG"/>
        </w:rPr>
        <w:t xml:space="preserve"> نحو 70 مئوية بما يمكن من إمكانية </w:t>
      </w:r>
      <w:r w:rsidR="006B7663">
        <w:rPr>
          <w:rFonts w:ascii="Simplified Arabic" w:hAnsi="Simplified Arabic" w:cs="Simplified Arabic" w:hint="cs"/>
          <w:sz w:val="28"/>
          <w:szCs w:val="28"/>
          <w:rtl/>
          <w:lang w:bidi="ar-EG"/>
        </w:rPr>
        <w:t>ا</w:t>
      </w:r>
      <w:r w:rsidR="00643AF3">
        <w:rPr>
          <w:rFonts w:ascii="Simplified Arabic" w:hAnsi="Simplified Arabic" w:cs="Simplified Arabic" w:hint="cs"/>
          <w:sz w:val="28"/>
          <w:szCs w:val="28"/>
          <w:rtl/>
          <w:lang w:bidi="ar-EG"/>
        </w:rPr>
        <w:t>ستغلالها فى أغراض السياحة العلاجية</w:t>
      </w:r>
      <w:r w:rsidR="004B32E1">
        <w:rPr>
          <w:rFonts w:ascii="Simplified Arabic" w:hAnsi="Simplified Arabic" w:cs="Simplified Arabic" w:hint="cs"/>
          <w:sz w:val="28"/>
          <w:szCs w:val="28"/>
          <w:rtl/>
          <w:lang w:bidi="ar-EG"/>
        </w:rPr>
        <w:t>...</w:t>
      </w:r>
      <w:r w:rsidR="00C44CA4">
        <w:rPr>
          <w:rFonts w:ascii="Simplified Arabic" w:hAnsi="Simplified Arabic" w:cs="Simplified Arabic" w:hint="cs"/>
          <w:sz w:val="28"/>
          <w:szCs w:val="28"/>
          <w:rtl/>
          <w:lang w:bidi="ar-EG"/>
        </w:rPr>
        <w:t xml:space="preserve"> وتنوه الدراسات إلى أنه وإلى الآن لم يتم إجراء الدراسات اللا</w:t>
      </w:r>
      <w:r w:rsidR="00B16381">
        <w:rPr>
          <w:rFonts w:ascii="Simplified Arabic" w:hAnsi="Simplified Arabic" w:cs="Simplified Arabic" w:hint="cs"/>
          <w:sz w:val="28"/>
          <w:szCs w:val="28"/>
          <w:rtl/>
          <w:lang w:bidi="ar-EG"/>
        </w:rPr>
        <w:t xml:space="preserve">زمة لتقييم مصادر المياه فى صخور </w:t>
      </w:r>
      <w:r w:rsidR="00C44CA4">
        <w:rPr>
          <w:rFonts w:ascii="Simplified Arabic" w:hAnsi="Simplified Arabic" w:cs="Simplified Arabic" w:hint="cs"/>
          <w:sz w:val="28"/>
          <w:szCs w:val="28"/>
          <w:rtl/>
          <w:lang w:bidi="ar-EG"/>
        </w:rPr>
        <w:t>هذا الخزان بمناطق مكاشفه السطحية فى شبه جزيرة سيناء خاصة المنطقة الممتدة ما بين الحسنة والقسيمة شمالاً، والمنطقة الواقعة شمال نخل والتمد جنوباً والتى تتميز بوجودها فوق مكون إسنا الطفلى والتى يحتمل أن يكون لها قدرة تخزينية عالية لما يتسرب إليها من مياه الأمطار.</w:t>
      </w:r>
    </w:p>
    <w:p w:rsidR="00C44CA4" w:rsidRDefault="00C44CA4" w:rsidP="000146CD">
      <w:pPr>
        <w:jc w:val="both"/>
        <w:rPr>
          <w:rFonts w:ascii="Simplified Arabic" w:hAnsi="Simplified Arabic" w:cs="Simplified Arabic"/>
          <w:sz w:val="28"/>
          <w:szCs w:val="28"/>
          <w:rtl/>
          <w:lang w:bidi="ar-EG"/>
        </w:rPr>
      </w:pPr>
      <w:r w:rsidRPr="00F80639">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5</w:t>
      </w:r>
      <w:r w:rsidR="00DC6171">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3</w:t>
      </w:r>
      <w:r w:rsidRPr="00F80639">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 xml:space="preserve"> </w:t>
      </w:r>
      <w:r w:rsidRPr="00F80639">
        <w:rPr>
          <w:rFonts w:ascii="Simplified Arabic" w:hAnsi="Simplified Arabic" w:cs="Simplified Arabic" w:hint="cs"/>
          <w:b/>
          <w:bCs/>
          <w:sz w:val="28"/>
          <w:szCs w:val="28"/>
          <w:u w:val="single"/>
          <w:rtl/>
          <w:lang w:bidi="ar-EG"/>
        </w:rPr>
        <w:t>خزان جوفى بصخ</w:t>
      </w:r>
      <w:r w:rsidR="00752B8D">
        <w:rPr>
          <w:rFonts w:ascii="Simplified Arabic" w:hAnsi="Simplified Arabic" w:cs="Simplified Arabic" w:hint="cs"/>
          <w:b/>
          <w:bCs/>
          <w:sz w:val="28"/>
          <w:szCs w:val="28"/>
          <w:u w:val="single"/>
          <w:rtl/>
          <w:lang w:bidi="ar-EG"/>
        </w:rPr>
        <w:t>ور الكريتاد</w:t>
      </w:r>
      <w:r>
        <w:rPr>
          <w:rFonts w:ascii="Simplified Arabic" w:hAnsi="Simplified Arabic" w:cs="Simplified Arabic" w:hint="cs"/>
          <w:b/>
          <w:bCs/>
          <w:sz w:val="28"/>
          <w:szCs w:val="28"/>
          <w:u w:val="single"/>
          <w:rtl/>
          <w:lang w:bidi="ar-EG"/>
        </w:rPr>
        <w:t>ى العلوى</w:t>
      </w:r>
      <w:r w:rsidRPr="00F80639">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ويغطى</w:t>
      </w:r>
      <w:r w:rsidR="00F24CA6">
        <w:rPr>
          <w:rFonts w:ascii="Simplified Arabic" w:hAnsi="Simplified Arabic" w:cs="Simplified Arabic" w:hint="cs"/>
          <w:sz w:val="28"/>
          <w:szCs w:val="28"/>
          <w:rtl/>
          <w:lang w:bidi="ar-EG"/>
        </w:rPr>
        <w:t xml:space="preserve"> هذا الخزان مساحة واسعة فى سيناء، حيث يمتد من شمال السفوح الجنوبية لهضبتى التية</w:t>
      </w:r>
      <w:r w:rsidR="00CA403F">
        <w:rPr>
          <w:rFonts w:ascii="Simplified Arabic" w:hAnsi="Simplified Arabic" w:cs="Simplified Arabic" w:hint="cs"/>
          <w:sz w:val="28"/>
          <w:szCs w:val="28"/>
          <w:rtl/>
          <w:lang w:bidi="ar-EG"/>
        </w:rPr>
        <w:t xml:space="preserve"> والعجمة جنوباً إلى جبال المغارة، ريسان عنيزة، والحلال شمالاً وشرقاً حتى أخدود العقبة- البحر الميت وغرباً حيث يواج</w:t>
      </w:r>
      <w:r w:rsidR="00FC7683">
        <w:rPr>
          <w:rFonts w:ascii="Simplified Arabic" w:hAnsi="Simplified Arabic" w:cs="Simplified Arabic" w:hint="cs"/>
          <w:sz w:val="28"/>
          <w:szCs w:val="28"/>
          <w:rtl/>
          <w:lang w:bidi="ar-EG"/>
        </w:rPr>
        <w:t>ـــــــ</w:t>
      </w:r>
      <w:r w:rsidR="00CA403F">
        <w:rPr>
          <w:rFonts w:ascii="Simplified Arabic" w:hAnsi="Simplified Arabic" w:cs="Simplified Arabic" w:hint="cs"/>
          <w:sz w:val="28"/>
          <w:szCs w:val="28"/>
          <w:rtl/>
          <w:lang w:bidi="ar-EG"/>
        </w:rPr>
        <w:t xml:space="preserve">ه الكتلة الهابطة لصخور العصر الثلاثى </w:t>
      </w:r>
      <w:r w:rsidR="00133BF9">
        <w:rPr>
          <w:rFonts w:ascii="Simplified Arabic" w:hAnsi="Simplified Arabic" w:cs="Simplified Arabic" w:hint="cs"/>
          <w:sz w:val="28"/>
          <w:szCs w:val="28"/>
          <w:rtl/>
          <w:lang w:bidi="ar-EG"/>
        </w:rPr>
        <w:t>...</w:t>
      </w:r>
      <w:r w:rsidR="00CA403F">
        <w:rPr>
          <w:rFonts w:ascii="Simplified Arabic" w:hAnsi="Simplified Arabic" w:cs="Simplified Arabic" w:hint="cs"/>
          <w:sz w:val="28"/>
          <w:szCs w:val="28"/>
          <w:rtl/>
          <w:lang w:bidi="ar-EG"/>
        </w:rPr>
        <w:t xml:space="preserve"> ويبلغ سمك الخزان بما يتراوح ما بين 400-700 متر فى الجزء الأوسط والشمالى من سيناء، ويقل تدريجياً ليصل إلى نحو 150-200 متر عند مكاشفة السطحية على سفوح هضبتى التيه والعجمة.</w:t>
      </w:r>
    </w:p>
    <w:p w:rsidR="00B34645" w:rsidRDefault="00B34645" w:rsidP="001004C4">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وتبين نتائج إختبارات الآبار المستغلة بهذا الخزان أن عمق مستوى المياه به يتراوح ما بين 85متر عند بئر شعيرة بجنوب شرق سيناء، 180متر عند بئر</w:t>
      </w:r>
      <w:r w:rsidR="00686A4D">
        <w:rPr>
          <w:rFonts w:ascii="Simplified Arabic" w:hAnsi="Simplified Arabic" w:cs="Simplified Arabic" w:hint="cs"/>
          <w:sz w:val="28"/>
          <w:szCs w:val="28"/>
          <w:rtl/>
          <w:lang w:bidi="ar-EG"/>
        </w:rPr>
        <w:t xml:space="preserve"> الحسنة، 40-90متر بوادى العمر و/المقضية بشمال سيناء، كما تبين خريطة الضغوط البيزومترية أن الإتجاه العام لحركة المياه به هى من الجنوب الشرقى إلى الشمال الغربى </w:t>
      </w:r>
      <w:r w:rsidR="00133BF9">
        <w:rPr>
          <w:rFonts w:ascii="Simplified Arabic" w:hAnsi="Simplified Arabic" w:cs="Simplified Arabic" w:hint="cs"/>
          <w:sz w:val="28"/>
          <w:szCs w:val="28"/>
          <w:rtl/>
          <w:lang w:bidi="ar-EG"/>
        </w:rPr>
        <w:t>...</w:t>
      </w:r>
      <w:r w:rsidR="00686A4D">
        <w:rPr>
          <w:rFonts w:ascii="Simplified Arabic" w:hAnsi="Simplified Arabic" w:cs="Simplified Arabic" w:hint="cs"/>
          <w:sz w:val="28"/>
          <w:szCs w:val="28"/>
          <w:rtl/>
          <w:lang w:bidi="ar-EG"/>
        </w:rPr>
        <w:t xml:space="preserve"> أما معامل سريان الماء فيتراوح ما بين</w:t>
      </w:r>
      <w:r w:rsidR="001861A5">
        <w:rPr>
          <w:rFonts w:ascii="Simplified Arabic" w:hAnsi="Simplified Arabic" w:cs="Simplified Arabic" w:hint="cs"/>
          <w:sz w:val="28"/>
          <w:szCs w:val="28"/>
          <w:rtl/>
          <w:lang w:bidi="ar-EG"/>
        </w:rPr>
        <w:t xml:space="preserve"> 0</w:t>
      </w:r>
      <w:r w:rsidR="00FE656C">
        <w:rPr>
          <w:rFonts w:ascii="Simplified Arabic" w:hAnsi="Simplified Arabic" w:cs="Simplified Arabic" w:hint="cs"/>
          <w:sz w:val="28"/>
          <w:szCs w:val="28"/>
          <w:rtl/>
          <w:lang w:bidi="ar-EG"/>
        </w:rPr>
        <w:t>,</w:t>
      </w:r>
      <w:r w:rsidR="001861A5">
        <w:rPr>
          <w:rFonts w:ascii="Simplified Arabic" w:hAnsi="Simplified Arabic" w:cs="Simplified Arabic" w:hint="cs"/>
          <w:sz w:val="28"/>
          <w:szCs w:val="28"/>
          <w:rtl/>
          <w:lang w:bidi="ar-EG"/>
        </w:rPr>
        <w:t>94</w:t>
      </w:r>
      <w:r w:rsidR="00FC7683">
        <w:rPr>
          <w:rFonts w:ascii="Simplified Arabic" w:hAnsi="Simplified Arabic" w:cs="Simplified Arabic" w:hint="cs"/>
          <w:sz w:val="28"/>
          <w:szCs w:val="28"/>
          <w:rtl/>
          <w:lang w:bidi="ar-EG"/>
        </w:rPr>
        <w:t>م</w:t>
      </w:r>
      <w:r w:rsidR="001861A5">
        <w:rPr>
          <w:rFonts w:ascii="Simplified Arabic" w:hAnsi="Simplified Arabic" w:cs="Simplified Arabic" w:hint="cs"/>
          <w:sz w:val="28"/>
          <w:szCs w:val="28"/>
          <w:rtl/>
          <w:lang w:bidi="ar-EG"/>
        </w:rPr>
        <w:t>/يوم بمنطقة شعيرة بجنوب سيناء، 6</w:t>
      </w:r>
      <w:r w:rsidR="00FC7683">
        <w:rPr>
          <w:rFonts w:ascii="Simplified Arabic" w:hAnsi="Simplified Arabic" w:cs="Simplified Arabic" w:hint="cs"/>
          <w:sz w:val="28"/>
          <w:szCs w:val="28"/>
          <w:rtl/>
          <w:lang w:bidi="ar-EG"/>
        </w:rPr>
        <w:t>م</w:t>
      </w:r>
      <w:r w:rsidR="001861A5">
        <w:rPr>
          <w:rFonts w:ascii="Simplified Arabic" w:hAnsi="Simplified Arabic" w:cs="Simplified Arabic" w:hint="cs"/>
          <w:sz w:val="28"/>
          <w:szCs w:val="28"/>
          <w:rtl/>
          <w:lang w:bidi="ar-EG"/>
        </w:rPr>
        <w:t xml:space="preserve">/يوم بوادى غرندله بجنوب غرب سيناء، وتبلغ أقصى قيمة له بآبار منطقتى الحسنة، ووادى </w:t>
      </w:r>
      <w:r w:rsidR="00631399">
        <w:rPr>
          <w:rFonts w:ascii="Simplified Arabic" w:hAnsi="Simplified Arabic" w:cs="Simplified Arabic" w:hint="cs"/>
          <w:sz w:val="28"/>
          <w:szCs w:val="28"/>
          <w:rtl/>
          <w:lang w:bidi="ar-EG"/>
        </w:rPr>
        <w:t xml:space="preserve">البروك بوسط سيناء وبما يبلغ </w:t>
      </w:r>
      <w:r w:rsidR="00E81745">
        <w:rPr>
          <w:rFonts w:ascii="Simplified Arabic" w:hAnsi="Simplified Arabic" w:cs="Simplified Arabic" w:hint="cs"/>
          <w:sz w:val="28"/>
          <w:szCs w:val="28"/>
          <w:rtl/>
          <w:lang w:bidi="ar-EG"/>
        </w:rPr>
        <w:t>102</w:t>
      </w:r>
      <w:r w:rsidR="00631399">
        <w:rPr>
          <w:rFonts w:ascii="Simplified Arabic" w:hAnsi="Simplified Arabic" w:cs="Simplified Arabic" w:hint="cs"/>
          <w:sz w:val="28"/>
          <w:szCs w:val="28"/>
          <w:rtl/>
          <w:lang w:bidi="ar-EG"/>
        </w:rPr>
        <w:t>،660م</w:t>
      </w:r>
      <w:r w:rsidR="00631399" w:rsidRPr="00631399">
        <w:rPr>
          <w:rFonts w:ascii="Simplified Arabic" w:hAnsi="Simplified Arabic" w:cs="Simplified Arabic" w:hint="cs"/>
          <w:sz w:val="28"/>
          <w:szCs w:val="28"/>
          <w:vertAlign w:val="superscript"/>
          <w:rtl/>
          <w:lang w:bidi="ar-EG"/>
        </w:rPr>
        <w:t>2</w:t>
      </w:r>
      <w:r w:rsidR="00631399">
        <w:rPr>
          <w:rFonts w:ascii="Simplified Arabic" w:hAnsi="Simplified Arabic" w:cs="Simplified Arabic" w:hint="cs"/>
          <w:sz w:val="28"/>
          <w:szCs w:val="28"/>
          <w:rtl/>
          <w:lang w:bidi="ar-EG"/>
        </w:rPr>
        <w:t xml:space="preserve">/يوم فى كل من المنطقتين على الترتيب. وتعتمد </w:t>
      </w:r>
      <w:r w:rsidR="004F4238">
        <w:rPr>
          <w:rFonts w:ascii="Simplified Arabic" w:hAnsi="Simplified Arabic" w:cs="Simplified Arabic" w:hint="cs"/>
          <w:sz w:val="28"/>
          <w:szCs w:val="28"/>
          <w:rtl/>
          <w:lang w:bidi="ar-EG"/>
        </w:rPr>
        <w:t>تغذية هذا الخزان على ما يتسرب إليه مباشرة من مياه الأ</w:t>
      </w:r>
      <w:r w:rsidR="00915E38">
        <w:rPr>
          <w:rFonts w:ascii="Simplified Arabic" w:hAnsi="Simplified Arabic" w:cs="Simplified Arabic" w:hint="cs"/>
          <w:sz w:val="28"/>
          <w:szCs w:val="28"/>
          <w:rtl/>
          <w:lang w:bidi="ar-EG"/>
        </w:rPr>
        <w:t>مطار أو من الجريان السطحى بالوديان المخترقة لمكاشف</w:t>
      </w:r>
      <w:r w:rsidR="00F75358">
        <w:rPr>
          <w:rFonts w:ascii="Simplified Arabic" w:hAnsi="Simplified Arabic" w:cs="Simplified Arabic" w:hint="cs"/>
          <w:sz w:val="28"/>
          <w:szCs w:val="28"/>
          <w:rtl/>
          <w:lang w:bidi="ar-EG"/>
        </w:rPr>
        <w:t>ه</w:t>
      </w:r>
      <w:r w:rsidR="00915E38">
        <w:rPr>
          <w:rFonts w:ascii="Simplified Arabic" w:hAnsi="Simplified Arabic" w:cs="Simplified Arabic" w:hint="cs"/>
          <w:sz w:val="28"/>
          <w:szCs w:val="28"/>
          <w:rtl/>
          <w:lang w:bidi="ar-EG"/>
        </w:rPr>
        <w:t xml:space="preserve"> السطحية</w:t>
      </w:r>
      <w:r w:rsidR="001004C4">
        <w:rPr>
          <w:rFonts w:ascii="Simplified Arabic" w:hAnsi="Simplified Arabic" w:cs="Simplified Arabic" w:hint="cs"/>
          <w:sz w:val="28"/>
          <w:szCs w:val="28"/>
          <w:rtl/>
          <w:lang w:bidi="ar-EG"/>
        </w:rPr>
        <w:t>...</w:t>
      </w:r>
      <w:r w:rsidR="00915E38">
        <w:rPr>
          <w:rFonts w:ascii="Simplified Arabic" w:hAnsi="Simplified Arabic" w:cs="Simplified Arabic" w:hint="cs"/>
          <w:sz w:val="28"/>
          <w:szCs w:val="28"/>
          <w:rtl/>
          <w:lang w:bidi="ar-EG"/>
        </w:rPr>
        <w:t xml:space="preserve"> ويقدر معدل التغذية للخزان بحوالى 190 ألف م3/يوم ، كما تتراوح ملوحة المياه به ما بين 1100 </w:t>
      </w:r>
      <w:r w:rsidR="00915E38">
        <w:rPr>
          <w:rFonts w:ascii="Simplified Arabic" w:hAnsi="Simplified Arabic" w:cs="Simplified Arabic"/>
          <w:sz w:val="28"/>
          <w:szCs w:val="28"/>
          <w:rtl/>
          <w:lang w:bidi="ar-EG"/>
        </w:rPr>
        <w:t>–</w:t>
      </w:r>
      <w:r w:rsidR="00915E38">
        <w:rPr>
          <w:rFonts w:ascii="Simplified Arabic" w:hAnsi="Simplified Arabic" w:cs="Simplified Arabic" w:hint="cs"/>
          <w:sz w:val="28"/>
          <w:szCs w:val="28"/>
          <w:rtl/>
          <w:lang w:bidi="ar-EG"/>
        </w:rPr>
        <w:t xml:space="preserve"> 1500 جزء فى المليون بجنوب سيناء، 5628 جزء فى المليون بوسط سيناء، وتزداد إلى 10870 جزء فى المليون بمنطقة القضة فى شمال سيناء </w:t>
      </w:r>
      <w:r w:rsidR="001004C4">
        <w:rPr>
          <w:rFonts w:ascii="Simplified Arabic" w:hAnsi="Simplified Arabic" w:cs="Simplified Arabic" w:hint="cs"/>
          <w:sz w:val="28"/>
          <w:szCs w:val="28"/>
          <w:rtl/>
          <w:lang w:bidi="ar-EG"/>
        </w:rPr>
        <w:t>...</w:t>
      </w:r>
      <w:r w:rsidR="00915E38">
        <w:rPr>
          <w:rFonts w:ascii="Simplified Arabic" w:hAnsi="Simplified Arabic" w:cs="Simplified Arabic" w:hint="cs"/>
          <w:sz w:val="28"/>
          <w:szCs w:val="28"/>
          <w:rtl/>
          <w:lang w:bidi="ar-EG"/>
        </w:rPr>
        <w:t xml:space="preserve"> وما زالت الحاجة قائمة إلى الدراسات اللازمة لتقييم المياه الجوفية المتاحة للإستغلال فى هذا الخزان.</w:t>
      </w:r>
    </w:p>
    <w:p w:rsidR="00B946B8" w:rsidRPr="00B946B8" w:rsidRDefault="00B946B8" w:rsidP="000146CD">
      <w:pPr>
        <w:jc w:val="both"/>
        <w:rPr>
          <w:rFonts w:ascii="Simplified Arabic" w:hAnsi="Simplified Arabic" w:cs="Simplified Arabic"/>
          <w:b/>
          <w:bCs/>
          <w:sz w:val="28"/>
          <w:szCs w:val="28"/>
          <w:rtl/>
          <w:lang w:bidi="ar-EG"/>
        </w:rPr>
      </w:pPr>
      <w:r w:rsidRPr="00B946B8">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5</w:t>
      </w:r>
      <w:r w:rsidR="00DC6171">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4</w:t>
      </w:r>
      <w:r w:rsidRPr="00B946B8">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 xml:space="preserve"> </w:t>
      </w:r>
      <w:r w:rsidRPr="00625661">
        <w:rPr>
          <w:rFonts w:ascii="Simplified Arabic" w:hAnsi="Simplified Arabic" w:cs="Simplified Arabic" w:hint="cs"/>
          <w:b/>
          <w:bCs/>
          <w:sz w:val="28"/>
          <w:szCs w:val="28"/>
          <w:u w:val="single"/>
          <w:rtl/>
          <w:lang w:bidi="ar-EG"/>
        </w:rPr>
        <w:t xml:space="preserve">هذا وعلى الساحل </w:t>
      </w:r>
      <w:r w:rsidR="000146CD">
        <w:rPr>
          <w:rFonts w:ascii="Simplified Arabic" w:hAnsi="Simplified Arabic" w:cs="Simplified Arabic" w:hint="cs"/>
          <w:b/>
          <w:bCs/>
          <w:sz w:val="28"/>
          <w:szCs w:val="28"/>
          <w:u w:val="single"/>
          <w:rtl/>
          <w:lang w:bidi="ar-EG"/>
        </w:rPr>
        <w:t>الشمالى الشرقى لشبة جزيرة سيناء</w:t>
      </w:r>
      <w:r w:rsidRPr="00625661">
        <w:rPr>
          <w:rFonts w:ascii="Simplified Arabic" w:hAnsi="Simplified Arabic" w:cs="Simplified Arabic" w:hint="cs"/>
          <w:b/>
          <w:bCs/>
          <w:sz w:val="28"/>
          <w:szCs w:val="28"/>
          <w:u w:val="single"/>
          <w:rtl/>
          <w:lang w:bidi="ar-EG"/>
        </w:rPr>
        <w:t>، تتواجد الخزانات الساحلية ممثلة فى</w:t>
      </w:r>
      <w:r w:rsidRPr="00B946B8">
        <w:rPr>
          <w:rFonts w:ascii="Simplified Arabic" w:hAnsi="Simplified Arabic" w:cs="Simplified Arabic" w:hint="cs"/>
          <w:b/>
          <w:bCs/>
          <w:sz w:val="28"/>
          <w:szCs w:val="28"/>
          <w:rtl/>
          <w:lang w:bidi="ar-EG"/>
        </w:rPr>
        <w:t xml:space="preserve"> :</w:t>
      </w:r>
    </w:p>
    <w:p w:rsidR="00B946B8" w:rsidRDefault="00B946B8" w:rsidP="004B7C88">
      <w:pPr>
        <w:numPr>
          <w:ilvl w:val="0"/>
          <w:numId w:val="1"/>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خزان جوفى</w:t>
      </w:r>
      <w:r w:rsidR="00FC61EF">
        <w:rPr>
          <w:rFonts w:ascii="Simplified Arabic" w:hAnsi="Simplified Arabic" w:cs="Simplified Arabic" w:hint="cs"/>
          <w:sz w:val="28"/>
          <w:szCs w:val="28"/>
          <w:rtl/>
          <w:lang w:bidi="ar-EG"/>
        </w:rPr>
        <w:t xml:space="preserve"> فى منطقة رمانة </w:t>
      </w:r>
      <w:r w:rsidR="00FC61EF">
        <w:rPr>
          <w:rFonts w:ascii="Simplified Arabic" w:hAnsi="Simplified Arabic" w:cs="Simplified Arabic"/>
          <w:sz w:val="28"/>
          <w:szCs w:val="28"/>
          <w:rtl/>
          <w:lang w:bidi="ar-EG"/>
        </w:rPr>
        <w:t>–</w:t>
      </w:r>
      <w:r w:rsidR="00E12367">
        <w:rPr>
          <w:rFonts w:ascii="Simplified Arabic" w:hAnsi="Simplified Arabic" w:cs="Simplified Arabic" w:hint="cs"/>
          <w:sz w:val="28"/>
          <w:szCs w:val="28"/>
          <w:rtl/>
          <w:lang w:bidi="ar-EG"/>
        </w:rPr>
        <w:t xml:space="preserve"> بئر العب</w:t>
      </w:r>
      <w:r w:rsidR="00FC61EF">
        <w:rPr>
          <w:rFonts w:ascii="Simplified Arabic" w:hAnsi="Simplified Arabic" w:cs="Simplified Arabic" w:hint="cs"/>
          <w:sz w:val="28"/>
          <w:szCs w:val="28"/>
          <w:rtl/>
          <w:lang w:bidi="ar-EG"/>
        </w:rPr>
        <w:t>د حيث تتواجد المياه فى تجمعات</w:t>
      </w:r>
      <w:r w:rsidR="00E12367">
        <w:rPr>
          <w:rFonts w:ascii="Simplified Arabic" w:hAnsi="Simplified Arabic" w:cs="Simplified Arabic" w:hint="cs"/>
          <w:sz w:val="28"/>
          <w:szCs w:val="28"/>
          <w:rtl/>
          <w:lang w:bidi="ar-EG"/>
        </w:rPr>
        <w:t xml:space="preserve"> الكثبان الرملية والتى تمتد من التخوم الشمالية لجبل المغارة جنوباً إلى </w:t>
      </w:r>
      <w:r w:rsidR="00B872E7">
        <w:rPr>
          <w:rFonts w:ascii="Simplified Arabic" w:hAnsi="Simplified Arabic" w:cs="Simplified Arabic" w:hint="cs"/>
          <w:sz w:val="28"/>
          <w:szCs w:val="28"/>
          <w:rtl/>
          <w:lang w:bidi="ar-EG"/>
        </w:rPr>
        <w:t>السهل الساحلى شمالاً، ويبلغ السمك المشبع</w:t>
      </w:r>
      <w:r w:rsidR="00132BC3">
        <w:rPr>
          <w:rFonts w:ascii="Simplified Arabic" w:hAnsi="Simplified Arabic" w:cs="Simplified Arabic" w:hint="cs"/>
          <w:sz w:val="28"/>
          <w:szCs w:val="28"/>
          <w:rtl/>
          <w:lang w:bidi="ar-EG"/>
        </w:rPr>
        <w:t xml:space="preserve"> بالمياه نحو 120 متراً فى الجنوب ويقل شمالاً ليصل إلى نحو 10 </w:t>
      </w:r>
      <w:r w:rsidR="004B7C88">
        <w:rPr>
          <w:rFonts w:ascii="Simplified Arabic" w:hAnsi="Simplified Arabic" w:cs="Simplified Arabic" w:hint="cs"/>
          <w:sz w:val="28"/>
          <w:szCs w:val="28"/>
          <w:rtl/>
          <w:lang w:bidi="ar-EG"/>
        </w:rPr>
        <w:t>أمتار</w:t>
      </w:r>
      <w:r w:rsidR="00132BC3">
        <w:rPr>
          <w:rFonts w:ascii="Simplified Arabic" w:hAnsi="Simplified Arabic" w:cs="Simplified Arabic" w:hint="cs"/>
          <w:sz w:val="28"/>
          <w:szCs w:val="28"/>
          <w:rtl/>
          <w:lang w:bidi="ar-EG"/>
        </w:rPr>
        <w:t xml:space="preserve"> عند الطريق الساحلى.</w:t>
      </w:r>
    </w:p>
    <w:p w:rsidR="00B872E7" w:rsidRDefault="00132BC3" w:rsidP="00AA2AA4">
      <w:pPr>
        <w:numPr>
          <w:ilvl w:val="0"/>
          <w:numId w:val="1"/>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خزان جوفى بمنطقة العريش رفح: حيث تتواجد المياه بمنطقة الشريط الساحلى وتمتد من الساحل الشمالى ولمسافة 15-20كم جنوباً، ويتراوح سمك الخزان ما بين 5 أمتار عند الحد الجنوبى لدلتا </w:t>
      </w:r>
      <w:r>
        <w:rPr>
          <w:rFonts w:ascii="Simplified Arabic" w:hAnsi="Simplified Arabic" w:cs="Simplified Arabic" w:hint="cs"/>
          <w:sz w:val="28"/>
          <w:szCs w:val="28"/>
          <w:rtl/>
          <w:lang w:bidi="ar-EG"/>
        </w:rPr>
        <w:lastRenderedPageBreak/>
        <w:t xml:space="preserve">وادى العريش (منطقة </w:t>
      </w:r>
      <w:r w:rsidR="00AA2AA4">
        <w:rPr>
          <w:rFonts w:ascii="Simplified Arabic" w:hAnsi="Simplified Arabic" w:cs="Simplified Arabic" w:hint="cs"/>
          <w:sz w:val="28"/>
          <w:szCs w:val="28"/>
          <w:rtl/>
          <w:lang w:bidi="ar-EG"/>
        </w:rPr>
        <w:t>لحفن</w:t>
      </w:r>
      <w:r>
        <w:rPr>
          <w:rFonts w:ascii="Simplified Arabic" w:hAnsi="Simplified Arabic" w:cs="Simplified Arabic" w:hint="cs"/>
          <w:sz w:val="28"/>
          <w:szCs w:val="28"/>
          <w:rtl/>
          <w:lang w:bidi="ar-EG"/>
        </w:rPr>
        <w:t xml:space="preserve">) إلى 80 متراً شرق مدينة العريش، بينما يتراوح سمكه ما بين 20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60 متر بين الشيخ زويد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ورفح .</w:t>
      </w:r>
    </w:p>
    <w:p w:rsidR="00132BC3" w:rsidRDefault="00132BC3" w:rsidP="00822A58">
      <w:pPr>
        <w:numPr>
          <w:ilvl w:val="0"/>
          <w:numId w:val="1"/>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خزان جوفى بمنطقة عيون موسى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أبو رديس</w:t>
      </w:r>
      <w:r w:rsidR="008F60D7">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والتى تبين نتائج حفر الآبار</w:t>
      </w:r>
      <w:r w:rsidR="008F60D7">
        <w:rPr>
          <w:rFonts w:ascii="Simplified Arabic" w:hAnsi="Simplified Arabic" w:cs="Simplified Arabic" w:hint="cs"/>
          <w:sz w:val="28"/>
          <w:szCs w:val="28"/>
          <w:rtl/>
          <w:lang w:bidi="ar-EG"/>
        </w:rPr>
        <w:t xml:space="preserve"> الضحلة والعميقة بمنطقة السهل الساحلى (الممتد من عيون موسى حتى أبو رديس) ضعف  الإمكانيات المائية بالتكوينات الضحلة، وشدة ملوحة المياه بالتكوينات العميقة.</w:t>
      </w:r>
    </w:p>
    <w:p w:rsidR="008F60D7" w:rsidRDefault="007F4C1D" w:rsidP="00A21FA1">
      <w:pPr>
        <w:numPr>
          <w:ilvl w:val="0"/>
          <w:numId w:val="1"/>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خ</w:t>
      </w:r>
      <w:r w:rsidR="008F60D7">
        <w:rPr>
          <w:rFonts w:ascii="Simplified Arabic" w:hAnsi="Simplified Arabic" w:cs="Simplified Arabic" w:hint="cs"/>
          <w:sz w:val="28"/>
          <w:szCs w:val="28"/>
          <w:rtl/>
          <w:lang w:bidi="ar-EG"/>
        </w:rPr>
        <w:t>زان جوفى بسهل القاع :  والممتد على الساحل الشرقى لخليج</w:t>
      </w:r>
      <w:r w:rsidR="00BC7A77">
        <w:rPr>
          <w:rFonts w:ascii="Simplified Arabic" w:hAnsi="Simplified Arabic" w:cs="Simplified Arabic" w:hint="cs"/>
          <w:sz w:val="28"/>
          <w:szCs w:val="28"/>
          <w:rtl/>
          <w:lang w:bidi="ar-EG"/>
        </w:rPr>
        <w:t xml:space="preserve"> السويس ما بين وادى فيران شمالاً، ورأس محمد جنوباً، والذى بدأ إستغلاله منذ عام 1972 فى تغطية إحتياجات منطقة الطور/شرم الشي</w:t>
      </w:r>
      <w:r w:rsidR="00A21FA1">
        <w:rPr>
          <w:rFonts w:ascii="Simplified Arabic" w:hAnsi="Simplified Arabic" w:cs="Simplified Arabic" w:hint="cs"/>
          <w:sz w:val="28"/>
          <w:szCs w:val="28"/>
          <w:rtl/>
          <w:lang w:bidi="ar-EG"/>
        </w:rPr>
        <w:t>خ</w:t>
      </w:r>
      <w:r w:rsidR="00BC7A77">
        <w:rPr>
          <w:rFonts w:ascii="Simplified Arabic" w:hAnsi="Simplified Arabic" w:cs="Simplified Arabic" w:hint="cs"/>
          <w:sz w:val="28"/>
          <w:szCs w:val="28"/>
          <w:rtl/>
          <w:lang w:bidi="ar-EG"/>
        </w:rPr>
        <w:t xml:space="preserve"> من مياه الشرب.</w:t>
      </w:r>
    </w:p>
    <w:p w:rsidR="00E619F7" w:rsidRDefault="00E619F7" w:rsidP="00822A58">
      <w:pPr>
        <w:jc w:val="both"/>
        <w:rPr>
          <w:rFonts w:ascii="Simplified Arabic" w:hAnsi="Simplified Arabic" w:cs="Simplified Arabic"/>
          <w:sz w:val="28"/>
          <w:szCs w:val="28"/>
          <w:rtl/>
          <w:lang w:bidi="ar-EG"/>
        </w:rPr>
      </w:pPr>
    </w:p>
    <w:p w:rsidR="00E619F7" w:rsidRPr="00E619F7" w:rsidRDefault="00E619F7" w:rsidP="000146CD">
      <w:pPr>
        <w:ind w:left="720" w:hanging="720"/>
        <w:jc w:val="both"/>
        <w:rPr>
          <w:rFonts w:ascii="Simplified Arabic" w:hAnsi="Simplified Arabic" w:cs="Simplified Arabic"/>
          <w:b/>
          <w:bCs/>
          <w:sz w:val="32"/>
          <w:szCs w:val="32"/>
          <w:rtl/>
          <w:lang w:bidi="ar-EG"/>
        </w:rPr>
      </w:pPr>
      <w:r w:rsidRPr="00E619F7">
        <w:rPr>
          <w:rFonts w:ascii="Simplified Arabic" w:hAnsi="Simplified Arabic" w:cs="Simplified Arabic" w:hint="cs"/>
          <w:b/>
          <w:bCs/>
          <w:sz w:val="32"/>
          <w:szCs w:val="32"/>
          <w:rtl/>
          <w:lang w:bidi="ar-EG"/>
        </w:rPr>
        <w:t>(</w:t>
      </w:r>
      <w:r w:rsidR="000146CD">
        <w:rPr>
          <w:rFonts w:ascii="Simplified Arabic" w:hAnsi="Simplified Arabic" w:cs="Simplified Arabic" w:hint="cs"/>
          <w:b/>
          <w:bCs/>
          <w:sz w:val="32"/>
          <w:szCs w:val="32"/>
          <w:rtl/>
          <w:lang w:bidi="ar-EG"/>
        </w:rPr>
        <w:t>1</w:t>
      </w:r>
      <w:r w:rsidR="00DC6171">
        <w:rPr>
          <w:rFonts w:ascii="Simplified Arabic" w:hAnsi="Simplified Arabic" w:cs="Simplified Arabic" w:hint="cs"/>
          <w:b/>
          <w:bCs/>
          <w:sz w:val="32"/>
          <w:szCs w:val="32"/>
          <w:rtl/>
          <w:lang w:bidi="ar-EG"/>
        </w:rPr>
        <w:t>-</w:t>
      </w:r>
      <w:r w:rsidR="000146CD">
        <w:rPr>
          <w:rFonts w:ascii="Simplified Arabic" w:hAnsi="Simplified Arabic" w:cs="Simplified Arabic" w:hint="cs"/>
          <w:b/>
          <w:bCs/>
          <w:sz w:val="32"/>
          <w:szCs w:val="32"/>
          <w:rtl/>
          <w:lang w:bidi="ar-EG"/>
        </w:rPr>
        <w:t>2</w:t>
      </w:r>
      <w:r w:rsidR="00DC6171">
        <w:rPr>
          <w:rFonts w:ascii="Simplified Arabic" w:hAnsi="Simplified Arabic" w:cs="Simplified Arabic" w:hint="cs"/>
          <w:b/>
          <w:bCs/>
          <w:sz w:val="32"/>
          <w:szCs w:val="32"/>
          <w:rtl/>
          <w:lang w:bidi="ar-EG"/>
        </w:rPr>
        <w:t>-</w:t>
      </w:r>
      <w:r w:rsidR="000146CD">
        <w:rPr>
          <w:rFonts w:ascii="Simplified Arabic" w:hAnsi="Simplified Arabic" w:cs="Simplified Arabic" w:hint="cs"/>
          <w:b/>
          <w:bCs/>
          <w:sz w:val="32"/>
          <w:szCs w:val="32"/>
          <w:rtl/>
          <w:lang w:bidi="ar-EG"/>
        </w:rPr>
        <w:t>6</w:t>
      </w:r>
      <w:r w:rsidRPr="00E619F7">
        <w:rPr>
          <w:rFonts w:ascii="Simplified Arabic" w:hAnsi="Simplified Arabic" w:cs="Simplified Arabic" w:hint="cs"/>
          <w:b/>
          <w:bCs/>
          <w:sz w:val="32"/>
          <w:szCs w:val="32"/>
          <w:rtl/>
          <w:lang w:bidi="ar-EG"/>
        </w:rPr>
        <w:t>)</w:t>
      </w:r>
      <w:r w:rsidR="000146CD">
        <w:rPr>
          <w:rFonts w:ascii="Simplified Arabic" w:hAnsi="Simplified Arabic" w:cs="Simplified Arabic" w:hint="cs"/>
          <w:b/>
          <w:bCs/>
          <w:sz w:val="32"/>
          <w:szCs w:val="32"/>
          <w:rtl/>
          <w:lang w:bidi="ar-EG"/>
        </w:rPr>
        <w:t xml:space="preserve"> </w:t>
      </w:r>
      <w:r w:rsidRPr="00E619F7">
        <w:rPr>
          <w:rFonts w:ascii="Simplified Arabic" w:hAnsi="Simplified Arabic" w:cs="Simplified Arabic" w:hint="cs"/>
          <w:b/>
          <w:bCs/>
          <w:sz w:val="32"/>
          <w:szCs w:val="32"/>
          <w:u w:val="single"/>
          <w:rtl/>
          <w:lang w:bidi="ar-EG"/>
        </w:rPr>
        <w:t>المسارات والإمكانات المحتملة لتنمية الموارد المائية الجوفية القابلة للإستغلال</w:t>
      </w:r>
      <w:r w:rsidRPr="00E619F7">
        <w:rPr>
          <w:rFonts w:ascii="Simplified Arabic" w:hAnsi="Simplified Arabic" w:cs="Simplified Arabic" w:hint="cs"/>
          <w:b/>
          <w:bCs/>
          <w:sz w:val="32"/>
          <w:szCs w:val="32"/>
          <w:rtl/>
          <w:lang w:bidi="ar-EG"/>
        </w:rPr>
        <w:t>:</w:t>
      </w:r>
    </w:p>
    <w:p w:rsidR="00E619F7" w:rsidRDefault="00E619F7" w:rsidP="00822A58">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يكشف مضمون العرض السابق لمصادر المياه الجوفية ونوعيتها فى مصر عن بعض المسارات المحتملة</w:t>
      </w:r>
      <w:r w:rsidR="009A3E91">
        <w:rPr>
          <w:rFonts w:ascii="Simplified Arabic" w:hAnsi="Simplified Arabic" w:cs="Simplified Arabic" w:hint="cs"/>
          <w:sz w:val="28"/>
          <w:szCs w:val="28"/>
          <w:rtl/>
          <w:lang w:bidi="ar-EG"/>
        </w:rPr>
        <w:t xml:space="preserve"> لزيادة كمية المياه القابلة للإستغلال منها، والتى يمكن التنوية إليها على النحو الوارد فيما يلى</w:t>
      </w:r>
      <w:r w:rsidR="00D052F1">
        <w:rPr>
          <w:rFonts w:ascii="Simplified Arabic" w:hAnsi="Simplified Arabic" w:cs="Simplified Arabic" w:hint="cs"/>
          <w:sz w:val="28"/>
          <w:szCs w:val="28"/>
          <w:rtl/>
          <w:lang w:bidi="ar-EG"/>
        </w:rPr>
        <w:t>:</w:t>
      </w:r>
    </w:p>
    <w:p w:rsidR="00915E38" w:rsidRDefault="009A3E91" w:rsidP="000146CD">
      <w:pPr>
        <w:jc w:val="both"/>
        <w:rPr>
          <w:rFonts w:ascii="Simplified Arabic" w:hAnsi="Simplified Arabic" w:cs="Simplified Arabic"/>
          <w:sz w:val="28"/>
          <w:szCs w:val="28"/>
          <w:rtl/>
          <w:lang w:bidi="ar-EG"/>
        </w:rPr>
      </w:pPr>
      <w:r w:rsidRPr="009A3E91">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6</w:t>
      </w:r>
      <w:r w:rsidR="00DC6171">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1</w:t>
      </w:r>
      <w:r w:rsidRPr="009A3E91">
        <w:rPr>
          <w:rFonts w:ascii="Simplified Arabic" w:hAnsi="Simplified Arabic" w:cs="Simplified Arabic" w:hint="cs"/>
          <w:b/>
          <w:bCs/>
          <w:sz w:val="28"/>
          <w:szCs w:val="28"/>
          <w:rtl/>
          <w:lang w:bidi="ar-EG"/>
        </w:rPr>
        <w:t>)</w:t>
      </w:r>
      <w:r w:rsidR="000146CD">
        <w:rPr>
          <w:rFonts w:ascii="Simplified Arabic" w:hAnsi="Simplified Arabic" w:cs="Simplified Arabic" w:hint="cs"/>
          <w:b/>
          <w:bCs/>
          <w:sz w:val="28"/>
          <w:szCs w:val="28"/>
          <w:rtl/>
          <w:lang w:bidi="ar-EG"/>
        </w:rPr>
        <w:t xml:space="preserve"> </w:t>
      </w:r>
      <w:r w:rsidRPr="009A3E91">
        <w:rPr>
          <w:rFonts w:ascii="Simplified Arabic" w:hAnsi="Simplified Arabic" w:cs="Simplified Arabic" w:hint="cs"/>
          <w:b/>
          <w:bCs/>
          <w:sz w:val="28"/>
          <w:szCs w:val="28"/>
          <w:u w:val="single"/>
          <w:rtl/>
          <w:lang w:bidi="ar-EG"/>
        </w:rPr>
        <w:t>المزيد من الدراسات لتقييم مصادر المياه الجوفية</w:t>
      </w:r>
      <w:r>
        <w:rPr>
          <w:rFonts w:ascii="Simplified Arabic" w:hAnsi="Simplified Arabic" w:cs="Simplified Arabic" w:hint="cs"/>
          <w:sz w:val="28"/>
          <w:szCs w:val="28"/>
          <w:rtl/>
          <w:lang w:bidi="ar-EG"/>
        </w:rPr>
        <w:t xml:space="preserve"> :  تضمن العرض السابق بيان تقديرات السعة التخزينية </w:t>
      </w:r>
      <w:r w:rsidR="005D3A5A">
        <w:rPr>
          <w:rFonts w:ascii="Simplified Arabic" w:hAnsi="Simplified Arabic" w:cs="Simplified Arabic" w:hint="cs"/>
          <w:sz w:val="28"/>
          <w:szCs w:val="28"/>
          <w:rtl/>
          <w:lang w:bidi="ar-EG"/>
        </w:rPr>
        <w:t>من مياه جوفية فى كل من الخزان الجوفى بالدلتا (400 مليارم</w:t>
      </w:r>
      <w:r w:rsidR="005D3A5A" w:rsidRPr="005D3A5A">
        <w:rPr>
          <w:rFonts w:ascii="Simplified Arabic" w:hAnsi="Simplified Arabic" w:cs="Simplified Arabic" w:hint="cs"/>
          <w:sz w:val="28"/>
          <w:szCs w:val="28"/>
          <w:vertAlign w:val="superscript"/>
          <w:rtl/>
          <w:lang w:bidi="ar-EG"/>
        </w:rPr>
        <w:t>3</w:t>
      </w:r>
      <w:r w:rsidR="005D3A5A">
        <w:rPr>
          <w:rFonts w:ascii="Simplified Arabic" w:hAnsi="Simplified Arabic" w:cs="Simplified Arabic" w:hint="cs"/>
          <w:sz w:val="28"/>
          <w:szCs w:val="28"/>
          <w:rtl/>
          <w:lang w:bidi="ar-EG"/>
        </w:rPr>
        <w:t>)، وخزان الحجر الرملى النوبى بالصحراء الغربية (40 ألف مليار م</w:t>
      </w:r>
      <w:r w:rsidR="005D3A5A" w:rsidRPr="005D3A5A">
        <w:rPr>
          <w:rFonts w:ascii="Simplified Arabic" w:hAnsi="Simplified Arabic" w:cs="Simplified Arabic" w:hint="cs"/>
          <w:sz w:val="28"/>
          <w:szCs w:val="28"/>
          <w:vertAlign w:val="superscript"/>
          <w:rtl/>
          <w:lang w:bidi="ar-EG"/>
        </w:rPr>
        <w:t>3</w:t>
      </w:r>
      <w:r w:rsidR="005D3A5A">
        <w:rPr>
          <w:rFonts w:ascii="Simplified Arabic" w:hAnsi="Simplified Arabic" w:cs="Simplified Arabic" w:hint="cs"/>
          <w:sz w:val="28"/>
          <w:szCs w:val="28"/>
          <w:rtl/>
          <w:lang w:bidi="ar-EG"/>
        </w:rPr>
        <w:t>)، دون غيرها من</w:t>
      </w:r>
      <w:r w:rsidR="007A4CB5">
        <w:rPr>
          <w:rFonts w:ascii="Simplified Arabic" w:hAnsi="Simplified Arabic" w:cs="Simplified Arabic" w:hint="cs"/>
          <w:sz w:val="28"/>
          <w:szCs w:val="28"/>
          <w:rtl/>
          <w:lang w:bidi="ar-EG"/>
        </w:rPr>
        <w:t xml:space="preserve"> الخزانات الجوفية ا|لأخرى</w:t>
      </w:r>
      <w:r w:rsidR="001004C4">
        <w:rPr>
          <w:rFonts w:ascii="Simplified Arabic" w:hAnsi="Simplified Arabic" w:cs="Simplified Arabic" w:hint="cs"/>
          <w:sz w:val="28"/>
          <w:szCs w:val="28"/>
          <w:rtl/>
          <w:lang w:bidi="ar-EG"/>
        </w:rPr>
        <w:t>...</w:t>
      </w:r>
      <w:r w:rsidR="007A4CB5">
        <w:rPr>
          <w:rFonts w:ascii="Simplified Arabic" w:hAnsi="Simplified Arabic" w:cs="Simplified Arabic" w:hint="cs"/>
          <w:sz w:val="28"/>
          <w:szCs w:val="28"/>
          <w:rtl/>
          <w:lang w:bidi="ar-EG"/>
        </w:rPr>
        <w:t xml:space="preserve"> كما تضمن هذا العرض أيضاً تقديرات المعدل السنوي لتغذية البعض من هذه الأحواض، والذى يبلغ نحو6,</w:t>
      </w:r>
      <w:r w:rsidR="000146CD">
        <w:rPr>
          <w:rFonts w:ascii="Simplified Arabic" w:hAnsi="Simplified Arabic" w:cs="Simplified Arabic" w:hint="cs"/>
          <w:sz w:val="28"/>
          <w:szCs w:val="28"/>
          <w:rtl/>
          <w:lang w:bidi="ar-EG"/>
        </w:rPr>
        <w:t xml:space="preserve">0مليار </w:t>
      </w:r>
      <w:r w:rsidR="007A4CB5">
        <w:rPr>
          <w:rFonts w:ascii="Simplified Arabic" w:hAnsi="Simplified Arabic" w:cs="Simplified Arabic" w:hint="cs"/>
          <w:sz w:val="28"/>
          <w:szCs w:val="28"/>
          <w:rtl/>
          <w:lang w:bidi="ar-EG"/>
        </w:rPr>
        <w:t>م</w:t>
      </w:r>
      <w:r w:rsidR="007A4CB5" w:rsidRPr="007A4CB5">
        <w:rPr>
          <w:rFonts w:ascii="Simplified Arabic" w:hAnsi="Simplified Arabic" w:cs="Simplified Arabic" w:hint="cs"/>
          <w:sz w:val="28"/>
          <w:szCs w:val="28"/>
          <w:vertAlign w:val="superscript"/>
          <w:rtl/>
          <w:lang w:bidi="ar-EG"/>
        </w:rPr>
        <w:t>3</w:t>
      </w:r>
      <w:r w:rsidR="007A4CB5">
        <w:rPr>
          <w:rFonts w:ascii="Simplified Arabic" w:hAnsi="Simplified Arabic" w:cs="Simplified Arabic" w:hint="cs"/>
          <w:sz w:val="28"/>
          <w:szCs w:val="28"/>
          <w:rtl/>
          <w:lang w:bidi="ar-EG"/>
        </w:rPr>
        <w:t xml:space="preserve"> لكل من الخزان الجوفى</w:t>
      </w:r>
      <w:r w:rsidR="003A7FCD">
        <w:rPr>
          <w:rFonts w:ascii="Simplified Arabic" w:hAnsi="Simplified Arabic" w:cs="Simplified Arabic" w:hint="cs"/>
          <w:sz w:val="28"/>
          <w:szCs w:val="28"/>
          <w:rtl/>
          <w:lang w:bidi="ar-EG"/>
        </w:rPr>
        <w:t xml:space="preserve"> بالدلتا، والخزان الجوفى بحوض وادى النيل، ونحو 2,7 مليار م3 فى منطقة بحيرة السد العالى </w:t>
      </w:r>
      <w:r w:rsidR="001004C4">
        <w:rPr>
          <w:rFonts w:ascii="Simplified Arabic" w:hAnsi="Simplified Arabic" w:cs="Simplified Arabic" w:hint="cs"/>
          <w:sz w:val="28"/>
          <w:szCs w:val="28"/>
          <w:rtl/>
          <w:lang w:bidi="ar-EG"/>
        </w:rPr>
        <w:t>...</w:t>
      </w:r>
      <w:r w:rsidR="003A7FCD">
        <w:rPr>
          <w:rFonts w:ascii="Simplified Arabic" w:hAnsi="Simplified Arabic" w:cs="Simplified Arabic" w:hint="cs"/>
          <w:sz w:val="28"/>
          <w:szCs w:val="28"/>
          <w:rtl/>
          <w:lang w:bidi="ar-EG"/>
        </w:rPr>
        <w:t xml:space="preserve"> أما خزان الحجر الرملى النوبى بالصحراء الغربية، فتباينت تقديرات المعدل السنوى لتغذيته بالمياه لتتراوح ما بين 0,16-1,6 مليار</w:t>
      </w:r>
      <w:r w:rsidR="00FE00C2">
        <w:rPr>
          <w:rFonts w:ascii="Simplified Arabic" w:hAnsi="Simplified Arabic" w:cs="Simplified Arabic" w:hint="cs"/>
          <w:sz w:val="28"/>
          <w:szCs w:val="28"/>
          <w:rtl/>
          <w:lang w:bidi="ar-EG"/>
        </w:rPr>
        <w:t xml:space="preserve"> م</w:t>
      </w:r>
      <w:r w:rsidR="00FE00C2" w:rsidRPr="00FE00C2">
        <w:rPr>
          <w:rFonts w:ascii="Simplified Arabic" w:hAnsi="Simplified Arabic" w:cs="Simplified Arabic" w:hint="cs"/>
          <w:sz w:val="28"/>
          <w:szCs w:val="28"/>
          <w:vertAlign w:val="superscript"/>
          <w:rtl/>
          <w:lang w:bidi="ar-EG"/>
        </w:rPr>
        <w:t>3</w:t>
      </w:r>
      <w:r w:rsidR="0038283A">
        <w:rPr>
          <w:rStyle w:val="FootnoteReference"/>
          <w:rFonts w:ascii="Simplified Arabic" w:hAnsi="Simplified Arabic" w:cs="Simplified Arabic"/>
          <w:sz w:val="28"/>
          <w:szCs w:val="28"/>
          <w:rtl/>
          <w:lang w:bidi="ar-EG"/>
        </w:rPr>
        <w:footnoteReference w:customMarkFollows="1" w:id="5"/>
        <w:t>(1)</w:t>
      </w:r>
      <w:r w:rsidR="00FE00C2">
        <w:rPr>
          <w:rFonts w:ascii="Simplified Arabic" w:hAnsi="Simplified Arabic" w:cs="Simplified Arabic" w:hint="cs"/>
          <w:sz w:val="28"/>
          <w:szCs w:val="28"/>
          <w:rtl/>
          <w:lang w:bidi="ar-EG"/>
        </w:rPr>
        <w:t>، وهو ما يجعل</w:t>
      </w:r>
      <w:r w:rsidR="009702D5">
        <w:rPr>
          <w:rFonts w:ascii="Simplified Arabic" w:hAnsi="Simplified Arabic" w:cs="Simplified Arabic" w:hint="cs"/>
          <w:sz w:val="28"/>
          <w:szCs w:val="28"/>
          <w:rtl/>
          <w:lang w:bidi="ar-EG"/>
        </w:rPr>
        <w:t xml:space="preserve"> النظر إليه على أنه من الخزانات الجوفية غير المتجددة لهامشية معدل تغذيته بالمياه بالقياس إلى سعته التخزينية منها </w:t>
      </w:r>
      <w:r w:rsidR="001004C4">
        <w:rPr>
          <w:rFonts w:ascii="Simplified Arabic" w:hAnsi="Simplified Arabic" w:cs="Simplified Arabic" w:hint="cs"/>
          <w:sz w:val="28"/>
          <w:szCs w:val="28"/>
          <w:rtl/>
          <w:lang w:bidi="ar-EG"/>
        </w:rPr>
        <w:t>...</w:t>
      </w:r>
      <w:r w:rsidR="009702D5">
        <w:rPr>
          <w:rFonts w:ascii="Simplified Arabic" w:hAnsi="Simplified Arabic" w:cs="Simplified Arabic" w:hint="cs"/>
          <w:sz w:val="28"/>
          <w:szCs w:val="28"/>
          <w:rtl/>
          <w:lang w:bidi="ar-EG"/>
        </w:rPr>
        <w:t xml:space="preserve"> ولقد تناولت بعض الدراسات تقدير معدل التغذية السنوى لبعض الخزانات الأخرى، والذى بل</w:t>
      </w:r>
      <w:r w:rsidR="001004C4">
        <w:rPr>
          <w:rFonts w:ascii="Simplified Arabic" w:hAnsi="Simplified Arabic" w:cs="Simplified Arabic" w:hint="cs"/>
          <w:sz w:val="28"/>
          <w:szCs w:val="28"/>
          <w:rtl/>
          <w:lang w:bidi="ar-EG"/>
        </w:rPr>
        <w:t>ــــــــ</w:t>
      </w:r>
      <w:r w:rsidR="009702D5">
        <w:rPr>
          <w:rFonts w:ascii="Simplified Arabic" w:hAnsi="Simplified Arabic" w:cs="Simplified Arabic" w:hint="cs"/>
          <w:sz w:val="28"/>
          <w:szCs w:val="28"/>
          <w:rtl/>
          <w:lang w:bidi="ar-EG"/>
        </w:rPr>
        <w:t>غ نحو (50-100 مليون م</w:t>
      </w:r>
      <w:r w:rsidR="009702D5" w:rsidRPr="009702D5">
        <w:rPr>
          <w:rFonts w:ascii="Simplified Arabic" w:hAnsi="Simplified Arabic" w:cs="Simplified Arabic" w:hint="cs"/>
          <w:sz w:val="28"/>
          <w:szCs w:val="28"/>
          <w:vertAlign w:val="superscript"/>
          <w:rtl/>
          <w:lang w:bidi="ar-EG"/>
        </w:rPr>
        <w:t>3</w:t>
      </w:r>
      <w:r w:rsidR="009702D5">
        <w:rPr>
          <w:rFonts w:ascii="Simplified Arabic" w:hAnsi="Simplified Arabic" w:cs="Simplified Arabic" w:hint="cs"/>
          <w:sz w:val="28"/>
          <w:szCs w:val="28"/>
          <w:rtl/>
          <w:lang w:bidi="ar-EG"/>
        </w:rPr>
        <w:t>) لخزان المفرة من مياه خزان الدلتا، كما بلغ نحو 300 مليون م</w:t>
      </w:r>
      <w:r w:rsidR="009702D5" w:rsidRPr="009702D5">
        <w:rPr>
          <w:rFonts w:ascii="Simplified Arabic" w:hAnsi="Simplified Arabic" w:cs="Simplified Arabic" w:hint="cs"/>
          <w:sz w:val="28"/>
          <w:szCs w:val="28"/>
          <w:vertAlign w:val="superscript"/>
          <w:rtl/>
          <w:lang w:bidi="ar-EG"/>
        </w:rPr>
        <w:t>3</w:t>
      </w:r>
      <w:r w:rsidR="009702D5">
        <w:rPr>
          <w:rFonts w:ascii="Simplified Arabic" w:hAnsi="Simplified Arabic" w:cs="Simplified Arabic" w:hint="cs"/>
          <w:sz w:val="28"/>
          <w:szCs w:val="28"/>
          <w:rtl/>
          <w:lang w:bidi="ar-EG"/>
        </w:rPr>
        <w:t xml:space="preserve"> فى وادى اللقيطة، ووادى قنا بالصحراء الشرقية، ونحو 69,35 مليون م</w:t>
      </w:r>
      <w:r w:rsidR="009702D5" w:rsidRPr="009702D5">
        <w:rPr>
          <w:rFonts w:ascii="Simplified Arabic" w:hAnsi="Simplified Arabic" w:cs="Simplified Arabic" w:hint="cs"/>
          <w:sz w:val="28"/>
          <w:szCs w:val="28"/>
          <w:vertAlign w:val="superscript"/>
          <w:rtl/>
          <w:lang w:bidi="ar-EG"/>
        </w:rPr>
        <w:t>3</w:t>
      </w:r>
      <w:r w:rsidR="00326D73">
        <w:rPr>
          <w:rFonts w:ascii="Simplified Arabic" w:hAnsi="Simplified Arabic" w:cs="Simplified Arabic" w:hint="cs"/>
          <w:sz w:val="28"/>
          <w:szCs w:val="28"/>
          <w:rtl/>
          <w:lang w:bidi="ar-EG"/>
        </w:rPr>
        <w:t xml:space="preserve"> فى خزان صخور الكريتاو</w:t>
      </w:r>
      <w:r w:rsidR="009702D5">
        <w:rPr>
          <w:rFonts w:ascii="Simplified Arabic" w:hAnsi="Simplified Arabic" w:cs="Simplified Arabic" w:hint="cs"/>
          <w:sz w:val="28"/>
          <w:szCs w:val="28"/>
          <w:rtl/>
          <w:lang w:bidi="ar-EG"/>
        </w:rPr>
        <w:t xml:space="preserve">ى العلوى </w:t>
      </w:r>
      <w:r w:rsidR="00653224">
        <w:rPr>
          <w:rFonts w:ascii="Simplified Arabic" w:hAnsi="Simplified Arabic" w:cs="Simplified Arabic" w:hint="cs"/>
          <w:sz w:val="28"/>
          <w:szCs w:val="28"/>
          <w:rtl/>
          <w:lang w:bidi="ar-EG"/>
        </w:rPr>
        <w:t>فى شبه جزيرة سيناء من مياه الأمطار، والسيول.</w:t>
      </w:r>
    </w:p>
    <w:p w:rsidR="00653224" w:rsidRDefault="00653224" w:rsidP="00393CCC">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ومع غياب تقديرات السعة التخزينية، ومعدل التغذية السنوية لغالبية الخزانات الجوفية (بإستثناء ما سبق ذكره) جاءت تقديرات أخرى للمعدل السنوى الممكن لسحب المياه من بعض الآبار المتواجدة فى بعض مواقع الصحراء الغربية،</w:t>
      </w:r>
      <w:r w:rsidR="00013691">
        <w:rPr>
          <w:rFonts w:ascii="Simplified Arabic" w:hAnsi="Simplified Arabic" w:cs="Simplified Arabic" w:hint="cs"/>
          <w:sz w:val="28"/>
          <w:szCs w:val="28"/>
          <w:rtl/>
          <w:lang w:bidi="ar-EG"/>
        </w:rPr>
        <w:t xml:space="preserve"> وساحل البحر الأحمر، وشبه جزيرة سيناء، حيث بلغ هذا المع</w:t>
      </w:r>
      <w:r w:rsidR="006177BC">
        <w:rPr>
          <w:rFonts w:ascii="Simplified Arabic" w:hAnsi="Simplified Arabic" w:cs="Simplified Arabic" w:hint="cs"/>
          <w:sz w:val="28"/>
          <w:szCs w:val="28"/>
          <w:rtl/>
          <w:lang w:bidi="ar-EG"/>
        </w:rPr>
        <w:t>دل</w:t>
      </w:r>
      <w:r w:rsidR="00013691">
        <w:rPr>
          <w:rFonts w:ascii="Simplified Arabic" w:hAnsi="Simplified Arabic" w:cs="Simplified Arabic" w:hint="cs"/>
          <w:sz w:val="28"/>
          <w:szCs w:val="28"/>
          <w:rtl/>
          <w:lang w:bidi="ar-EG"/>
        </w:rPr>
        <w:t xml:space="preserve"> نحو </w:t>
      </w:r>
      <w:r w:rsidR="00013691">
        <w:rPr>
          <w:rFonts w:ascii="Simplified Arabic" w:hAnsi="Simplified Arabic" w:cs="Simplified Arabic" w:hint="cs"/>
          <w:sz w:val="28"/>
          <w:szCs w:val="28"/>
          <w:rtl/>
          <w:lang w:bidi="ar-EG"/>
        </w:rPr>
        <w:lastRenderedPageBreak/>
        <w:t xml:space="preserve">2,854 </w:t>
      </w:r>
      <w:r w:rsidR="00013691">
        <w:rPr>
          <w:rFonts w:ascii="Simplified Arabic" w:hAnsi="Simplified Arabic" w:cs="Simplified Arabic"/>
          <w:sz w:val="28"/>
          <w:szCs w:val="28"/>
          <w:rtl/>
          <w:lang w:bidi="ar-EG"/>
        </w:rPr>
        <w:t>ملي</w:t>
      </w:r>
      <w:r w:rsidR="00013691">
        <w:rPr>
          <w:rFonts w:ascii="Simplified Arabic" w:hAnsi="Simplified Arabic" w:cs="Simplified Arabic" w:hint="cs"/>
          <w:sz w:val="28"/>
          <w:szCs w:val="28"/>
          <w:rtl/>
          <w:lang w:bidi="ar-EG"/>
        </w:rPr>
        <w:t>ار</w:t>
      </w:r>
      <w:r w:rsidR="00013691">
        <w:rPr>
          <w:rFonts w:ascii="Simplified Arabic" w:hAnsi="Simplified Arabic" w:cs="Simplified Arabic"/>
          <w:sz w:val="28"/>
          <w:szCs w:val="28"/>
          <w:rtl/>
          <w:lang w:bidi="ar-EG"/>
        </w:rPr>
        <w:t xml:space="preserve"> م</w:t>
      </w:r>
      <w:r w:rsidR="00013691">
        <w:rPr>
          <w:rFonts w:ascii="Simplified Arabic" w:hAnsi="Simplified Arabic" w:cs="Simplified Arabic"/>
          <w:sz w:val="28"/>
          <w:szCs w:val="28"/>
          <w:vertAlign w:val="superscript"/>
          <w:rtl/>
          <w:lang w:bidi="ar-EG"/>
        </w:rPr>
        <w:t>3</w:t>
      </w:r>
      <w:r w:rsidR="00013691">
        <w:rPr>
          <w:rFonts w:ascii="Simplified Arabic" w:hAnsi="Simplified Arabic" w:cs="Simplified Arabic" w:hint="cs"/>
          <w:sz w:val="28"/>
          <w:szCs w:val="28"/>
          <w:rtl/>
          <w:lang w:bidi="ar-EG"/>
        </w:rPr>
        <w:t xml:space="preserve"> فى</w:t>
      </w:r>
      <w:r w:rsidR="00152707">
        <w:rPr>
          <w:rFonts w:ascii="Simplified Arabic" w:hAnsi="Simplified Arabic" w:cs="Simplified Arabic" w:hint="cs"/>
          <w:sz w:val="28"/>
          <w:szCs w:val="28"/>
          <w:rtl/>
          <w:lang w:bidi="ar-EG"/>
        </w:rPr>
        <w:t xml:space="preserve"> مواقع الصحراء الغربية، وممثلة ف</w:t>
      </w:r>
      <w:r w:rsidR="00013691">
        <w:rPr>
          <w:rFonts w:ascii="Simplified Arabic" w:hAnsi="Simplified Arabic" w:cs="Simplified Arabic" w:hint="cs"/>
          <w:sz w:val="28"/>
          <w:szCs w:val="28"/>
          <w:rtl/>
          <w:lang w:bidi="ar-EG"/>
        </w:rPr>
        <w:t>ى 1730، 110</w:t>
      </w:r>
      <w:r w:rsidR="00625661">
        <w:rPr>
          <w:rFonts w:ascii="Simplified Arabic" w:hAnsi="Simplified Arabic" w:cs="Simplified Arabic" w:hint="cs"/>
          <w:sz w:val="28"/>
          <w:szCs w:val="28"/>
          <w:rtl/>
          <w:lang w:bidi="ar-EG"/>
        </w:rPr>
        <w:t>,</w:t>
      </w:r>
      <w:r w:rsidR="00013691">
        <w:rPr>
          <w:rFonts w:ascii="Simplified Arabic" w:hAnsi="Simplified Arabic" w:cs="Simplified Arabic" w:hint="cs"/>
          <w:sz w:val="28"/>
          <w:szCs w:val="28"/>
          <w:rtl/>
          <w:lang w:bidi="ar-EG"/>
        </w:rPr>
        <w:t xml:space="preserve">3، 261، 380، 173,0 ، 200 </w:t>
      </w:r>
      <w:r w:rsidR="00013691">
        <w:rPr>
          <w:rFonts w:ascii="Simplified Arabic" w:hAnsi="Simplified Arabic" w:cs="Simplified Arabic"/>
          <w:sz w:val="28"/>
          <w:szCs w:val="28"/>
          <w:rtl/>
          <w:lang w:bidi="ar-EG"/>
        </w:rPr>
        <w:t>مليون م</w:t>
      </w:r>
      <w:r w:rsidR="00013691">
        <w:rPr>
          <w:rFonts w:ascii="Simplified Arabic" w:hAnsi="Simplified Arabic" w:cs="Simplified Arabic"/>
          <w:sz w:val="28"/>
          <w:szCs w:val="28"/>
          <w:vertAlign w:val="superscript"/>
          <w:rtl/>
          <w:lang w:bidi="ar-EG"/>
        </w:rPr>
        <w:t>3</w:t>
      </w:r>
      <w:r w:rsidR="00013691">
        <w:rPr>
          <w:rFonts w:ascii="Simplified Arabic" w:hAnsi="Simplified Arabic" w:cs="Simplified Arabic" w:hint="cs"/>
          <w:sz w:val="28"/>
          <w:szCs w:val="28"/>
          <w:rtl/>
          <w:lang w:bidi="ar-EG"/>
        </w:rPr>
        <w:t xml:space="preserve"> فى كل من مناطق</w:t>
      </w:r>
      <w:r w:rsidR="001E6E63">
        <w:rPr>
          <w:rFonts w:ascii="Simplified Arabic" w:hAnsi="Simplified Arabic" w:cs="Simplified Arabic" w:hint="cs"/>
          <w:sz w:val="28"/>
          <w:szCs w:val="28"/>
          <w:rtl/>
          <w:lang w:bidi="ar-EG"/>
        </w:rPr>
        <w:t xml:space="preserve"> شرق العوينات، الواحات الخارجة، الواحات الداخلة وغرب الموهوب، واحة الفرافرة ، الواحات البحرية ، وواحة سيوة </w:t>
      </w:r>
      <w:r w:rsidR="00393CCC">
        <w:rPr>
          <w:rFonts w:ascii="Simplified Arabic" w:hAnsi="Simplified Arabic" w:cs="Simplified Arabic" w:hint="cs"/>
          <w:sz w:val="28"/>
          <w:szCs w:val="28"/>
          <w:rtl/>
          <w:lang w:bidi="ar-EG"/>
        </w:rPr>
        <w:t>...</w:t>
      </w:r>
      <w:r w:rsidR="001E6E63">
        <w:rPr>
          <w:rFonts w:ascii="Simplified Arabic" w:hAnsi="Simplified Arabic" w:cs="Simplified Arabic" w:hint="cs"/>
          <w:sz w:val="28"/>
          <w:szCs w:val="28"/>
          <w:rtl/>
          <w:lang w:bidi="ar-EG"/>
        </w:rPr>
        <w:t xml:space="preserve"> وعلى ساحل البحر الأحمر بلغ هذا المعدل نحو 0</w:t>
      </w:r>
      <w:r w:rsidR="00625661">
        <w:rPr>
          <w:rFonts w:ascii="Simplified Arabic" w:hAnsi="Simplified Arabic" w:cs="Simplified Arabic" w:hint="cs"/>
          <w:sz w:val="28"/>
          <w:szCs w:val="28"/>
          <w:rtl/>
          <w:lang w:bidi="ar-EG"/>
        </w:rPr>
        <w:t>,</w:t>
      </w:r>
      <w:r w:rsidR="001E6E63">
        <w:rPr>
          <w:rFonts w:ascii="Simplified Arabic" w:hAnsi="Simplified Arabic" w:cs="Simplified Arabic" w:hint="cs"/>
          <w:sz w:val="28"/>
          <w:szCs w:val="28"/>
          <w:rtl/>
          <w:lang w:bidi="ar-EG"/>
        </w:rPr>
        <w:t>4، 0</w:t>
      </w:r>
      <w:r w:rsidR="00625661">
        <w:rPr>
          <w:rFonts w:ascii="Simplified Arabic" w:hAnsi="Simplified Arabic" w:cs="Simplified Arabic" w:hint="cs"/>
          <w:sz w:val="28"/>
          <w:szCs w:val="28"/>
          <w:rtl/>
          <w:lang w:bidi="ar-EG"/>
        </w:rPr>
        <w:t>,</w:t>
      </w:r>
      <w:r w:rsidR="001E6E63">
        <w:rPr>
          <w:rFonts w:ascii="Simplified Arabic" w:hAnsi="Simplified Arabic" w:cs="Simplified Arabic" w:hint="cs"/>
          <w:sz w:val="28"/>
          <w:szCs w:val="28"/>
          <w:rtl/>
          <w:lang w:bidi="ar-EG"/>
        </w:rPr>
        <w:t xml:space="preserve">03 </w:t>
      </w:r>
      <w:r w:rsidR="001E6E63">
        <w:rPr>
          <w:rFonts w:ascii="Simplified Arabic" w:hAnsi="Simplified Arabic" w:cs="Simplified Arabic"/>
          <w:sz w:val="28"/>
          <w:szCs w:val="28"/>
          <w:rtl/>
          <w:lang w:bidi="ar-EG"/>
        </w:rPr>
        <w:t>مليون م</w:t>
      </w:r>
      <w:r w:rsidR="001E6E63">
        <w:rPr>
          <w:rFonts w:ascii="Simplified Arabic" w:hAnsi="Simplified Arabic" w:cs="Simplified Arabic"/>
          <w:sz w:val="28"/>
          <w:szCs w:val="28"/>
          <w:vertAlign w:val="superscript"/>
          <w:rtl/>
          <w:lang w:bidi="ar-EG"/>
        </w:rPr>
        <w:t>3</w:t>
      </w:r>
      <w:r w:rsidR="001E6E63">
        <w:rPr>
          <w:rFonts w:ascii="Simplified Arabic" w:hAnsi="Simplified Arabic" w:cs="Simplified Arabic" w:hint="cs"/>
          <w:sz w:val="28"/>
          <w:szCs w:val="28"/>
          <w:rtl/>
          <w:lang w:bidi="ar-EG"/>
        </w:rPr>
        <w:t xml:space="preserve"> لآبار فى منطقتى الزعفرانة </w:t>
      </w:r>
      <w:r w:rsidR="001E6E63">
        <w:rPr>
          <w:rFonts w:ascii="Simplified Arabic" w:hAnsi="Simplified Arabic" w:cs="Simplified Arabic"/>
          <w:sz w:val="28"/>
          <w:szCs w:val="28"/>
          <w:rtl/>
          <w:lang w:bidi="ar-EG"/>
        </w:rPr>
        <w:t>–</w:t>
      </w:r>
      <w:r w:rsidR="001E6E63">
        <w:rPr>
          <w:rFonts w:ascii="Simplified Arabic" w:hAnsi="Simplified Arabic" w:cs="Simplified Arabic" w:hint="cs"/>
          <w:sz w:val="28"/>
          <w:szCs w:val="28"/>
          <w:rtl/>
          <w:lang w:bidi="ar-EG"/>
        </w:rPr>
        <w:t xml:space="preserve"> رأس غارب، والغردقة </w:t>
      </w:r>
      <w:r w:rsidR="001E6E63">
        <w:rPr>
          <w:rFonts w:ascii="Simplified Arabic" w:hAnsi="Simplified Arabic" w:cs="Simplified Arabic"/>
          <w:sz w:val="28"/>
          <w:szCs w:val="28"/>
          <w:rtl/>
          <w:lang w:bidi="ar-EG"/>
        </w:rPr>
        <w:t>–</w:t>
      </w:r>
      <w:r w:rsidR="001E6E63">
        <w:rPr>
          <w:rFonts w:ascii="Simplified Arabic" w:hAnsi="Simplified Arabic" w:cs="Simplified Arabic" w:hint="cs"/>
          <w:sz w:val="28"/>
          <w:szCs w:val="28"/>
          <w:rtl/>
          <w:lang w:bidi="ar-EG"/>
        </w:rPr>
        <w:t xml:space="preserve"> سفاجا. على حين تراوح ما بين 0</w:t>
      </w:r>
      <w:r w:rsidR="00625661">
        <w:rPr>
          <w:rFonts w:ascii="Simplified Arabic" w:hAnsi="Simplified Arabic" w:cs="Simplified Arabic" w:hint="cs"/>
          <w:sz w:val="28"/>
          <w:szCs w:val="28"/>
          <w:rtl/>
          <w:lang w:bidi="ar-EG"/>
        </w:rPr>
        <w:t>,</w:t>
      </w:r>
      <w:r w:rsidR="001E6E63">
        <w:rPr>
          <w:rFonts w:ascii="Simplified Arabic" w:hAnsi="Simplified Arabic" w:cs="Simplified Arabic" w:hint="cs"/>
          <w:sz w:val="28"/>
          <w:szCs w:val="28"/>
          <w:rtl/>
          <w:lang w:bidi="ar-EG"/>
        </w:rPr>
        <w:t>18-0</w:t>
      </w:r>
      <w:r w:rsidR="00625661">
        <w:rPr>
          <w:rFonts w:ascii="Simplified Arabic" w:hAnsi="Simplified Arabic" w:cs="Simplified Arabic" w:hint="cs"/>
          <w:sz w:val="28"/>
          <w:szCs w:val="28"/>
          <w:rtl/>
          <w:lang w:bidi="ar-EG"/>
        </w:rPr>
        <w:t>,</w:t>
      </w:r>
      <w:r w:rsidR="001E6E63">
        <w:rPr>
          <w:rFonts w:ascii="Simplified Arabic" w:hAnsi="Simplified Arabic" w:cs="Simplified Arabic" w:hint="cs"/>
          <w:sz w:val="28"/>
          <w:szCs w:val="28"/>
          <w:rtl/>
          <w:lang w:bidi="ar-EG"/>
        </w:rPr>
        <w:t xml:space="preserve">37 </w:t>
      </w:r>
      <w:r w:rsidR="001E6E63">
        <w:rPr>
          <w:rFonts w:ascii="Simplified Arabic" w:hAnsi="Simplified Arabic" w:cs="Simplified Arabic"/>
          <w:sz w:val="28"/>
          <w:szCs w:val="28"/>
          <w:rtl/>
          <w:lang w:bidi="ar-EG"/>
        </w:rPr>
        <w:t>مليون م</w:t>
      </w:r>
      <w:r w:rsidR="001E6E63">
        <w:rPr>
          <w:rFonts w:ascii="Simplified Arabic" w:hAnsi="Simplified Arabic" w:cs="Simplified Arabic"/>
          <w:sz w:val="28"/>
          <w:szCs w:val="28"/>
          <w:vertAlign w:val="superscript"/>
          <w:rtl/>
          <w:lang w:bidi="ar-EG"/>
        </w:rPr>
        <w:t>3</w:t>
      </w:r>
      <w:r w:rsidR="003342FE">
        <w:rPr>
          <w:rFonts w:ascii="Simplified Arabic" w:hAnsi="Simplified Arabic" w:cs="Simplified Arabic" w:hint="cs"/>
          <w:sz w:val="28"/>
          <w:szCs w:val="28"/>
          <w:rtl/>
          <w:lang w:bidi="ar-EG"/>
        </w:rPr>
        <w:t>فى منطقة منجم البحراوين بسفاجا، وما بين 0</w:t>
      </w:r>
      <w:r w:rsidR="00625661">
        <w:rPr>
          <w:rFonts w:ascii="Simplified Arabic" w:hAnsi="Simplified Arabic" w:cs="Simplified Arabic" w:hint="cs"/>
          <w:sz w:val="28"/>
          <w:szCs w:val="28"/>
          <w:rtl/>
          <w:lang w:bidi="ar-EG"/>
        </w:rPr>
        <w:t>,</w:t>
      </w:r>
      <w:r w:rsidR="003342FE">
        <w:rPr>
          <w:rFonts w:ascii="Simplified Arabic" w:hAnsi="Simplified Arabic" w:cs="Simplified Arabic" w:hint="cs"/>
          <w:sz w:val="28"/>
          <w:szCs w:val="28"/>
          <w:rtl/>
          <w:lang w:bidi="ar-EG"/>
        </w:rPr>
        <w:t>002- 0</w:t>
      </w:r>
      <w:r w:rsidR="00625661">
        <w:rPr>
          <w:rFonts w:ascii="Simplified Arabic" w:hAnsi="Simplified Arabic" w:cs="Simplified Arabic" w:hint="cs"/>
          <w:sz w:val="28"/>
          <w:szCs w:val="28"/>
          <w:rtl/>
          <w:lang w:bidi="ar-EG"/>
        </w:rPr>
        <w:t>,</w:t>
      </w:r>
      <w:r w:rsidR="003342FE">
        <w:rPr>
          <w:rFonts w:ascii="Simplified Arabic" w:hAnsi="Simplified Arabic" w:cs="Simplified Arabic" w:hint="cs"/>
          <w:sz w:val="28"/>
          <w:szCs w:val="28"/>
          <w:rtl/>
          <w:lang w:bidi="ar-EG"/>
        </w:rPr>
        <w:t xml:space="preserve">037 </w:t>
      </w:r>
      <w:r w:rsidR="003342FE">
        <w:rPr>
          <w:rFonts w:ascii="Simplified Arabic" w:hAnsi="Simplified Arabic" w:cs="Simplified Arabic"/>
          <w:sz w:val="28"/>
          <w:szCs w:val="28"/>
          <w:rtl/>
          <w:lang w:bidi="ar-EG"/>
        </w:rPr>
        <w:t>مليون م</w:t>
      </w:r>
      <w:r w:rsidR="003342FE">
        <w:rPr>
          <w:rFonts w:ascii="Simplified Arabic" w:hAnsi="Simplified Arabic" w:cs="Simplified Arabic"/>
          <w:sz w:val="28"/>
          <w:szCs w:val="28"/>
          <w:vertAlign w:val="superscript"/>
          <w:rtl/>
          <w:lang w:bidi="ar-EG"/>
        </w:rPr>
        <w:t>3</w:t>
      </w:r>
      <w:r w:rsidR="003342FE">
        <w:rPr>
          <w:rFonts w:ascii="Simplified Arabic" w:hAnsi="Simplified Arabic" w:cs="Simplified Arabic" w:hint="cs"/>
          <w:sz w:val="28"/>
          <w:szCs w:val="28"/>
          <w:rtl/>
          <w:lang w:bidi="ar-EG"/>
        </w:rPr>
        <w:t xml:space="preserve"> فى منطقة وادى كريم غرب القصير</w:t>
      </w:r>
      <w:r w:rsidR="00393CCC">
        <w:rPr>
          <w:rFonts w:ascii="Simplified Arabic" w:hAnsi="Simplified Arabic" w:cs="Simplified Arabic" w:hint="cs"/>
          <w:sz w:val="28"/>
          <w:szCs w:val="28"/>
          <w:rtl/>
          <w:lang w:bidi="ar-EG"/>
        </w:rPr>
        <w:t>...</w:t>
      </w:r>
      <w:r w:rsidR="003342FE">
        <w:rPr>
          <w:rFonts w:ascii="Simplified Arabic" w:hAnsi="Simplified Arabic" w:cs="Simplified Arabic" w:hint="cs"/>
          <w:sz w:val="28"/>
          <w:szCs w:val="28"/>
          <w:rtl/>
          <w:lang w:bidi="ar-EG"/>
        </w:rPr>
        <w:t xml:space="preserve"> وفى منطقة شرق القسيمة شمال شرق سيناء بلغ المعدل السنوى لسحب المياه نحو 1,453 </w:t>
      </w:r>
      <w:r w:rsidR="003342FE">
        <w:rPr>
          <w:rFonts w:ascii="Simplified Arabic" w:hAnsi="Simplified Arabic" w:cs="Simplified Arabic"/>
          <w:sz w:val="28"/>
          <w:szCs w:val="28"/>
          <w:rtl/>
          <w:lang w:bidi="ar-EG"/>
        </w:rPr>
        <w:t>مليون م</w:t>
      </w:r>
      <w:r w:rsidR="003342FE">
        <w:rPr>
          <w:rFonts w:ascii="Simplified Arabic" w:hAnsi="Simplified Arabic" w:cs="Simplified Arabic"/>
          <w:sz w:val="28"/>
          <w:szCs w:val="28"/>
          <w:vertAlign w:val="superscript"/>
          <w:rtl/>
          <w:lang w:bidi="ar-EG"/>
        </w:rPr>
        <w:t>3</w:t>
      </w:r>
      <w:r w:rsidR="003342FE">
        <w:rPr>
          <w:rFonts w:ascii="Simplified Arabic" w:hAnsi="Simplified Arabic" w:cs="Simplified Arabic" w:hint="cs"/>
          <w:sz w:val="28"/>
          <w:szCs w:val="28"/>
          <w:rtl/>
          <w:lang w:bidi="ar-EG"/>
        </w:rPr>
        <w:t xml:space="preserve"> .</w:t>
      </w:r>
    </w:p>
    <w:p w:rsidR="003342FE" w:rsidRDefault="003342FE" w:rsidP="009E0BD6">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إن وجود تقديرات لمعدلات السحب السنوى للمياه من الآبار المتواجدة بالمواقع المشار إليها إلى جانب تقدير الدراسات لنسبة ملوحة المياه الجوفية فى غالبية المواقع الأخرى والتى لم يشملها تقدير المخزون المائى بها أو معدلات سحب المياه من الآبار المتواجدة بها، يعد من </w:t>
      </w:r>
      <w:r w:rsidR="00C20161">
        <w:rPr>
          <w:rFonts w:ascii="Simplified Arabic" w:hAnsi="Simplified Arabic" w:cs="Simplified Arabic" w:hint="cs"/>
          <w:sz w:val="28"/>
          <w:szCs w:val="28"/>
          <w:rtl/>
          <w:lang w:bidi="ar-EG"/>
        </w:rPr>
        <w:t>المؤشرات التى تبرهن على وجود المياه الجوفية فى هذه المواقع، ومن ثم الحاجة إلى تغطية هذه المواقع بالدراسات التفصيلية لدراسة مصادر المياه بها وتقدير مخزونها من المياه الجوفية، وتشمل هذه المواقع كل من الخزانات الجوفية بالساحل الشمالى الغربى، وخزان الصخور الجيرية المتشققة وبمواقعه المختلفة بالصحراء الغربية والشرقية، وكذلك خزان الحجر الرملى النوبى وبمواقع</w:t>
      </w:r>
      <w:r w:rsidR="009E0BD6">
        <w:rPr>
          <w:rFonts w:ascii="Simplified Arabic" w:hAnsi="Simplified Arabic" w:cs="Simplified Arabic" w:hint="cs"/>
          <w:sz w:val="28"/>
          <w:szCs w:val="28"/>
          <w:rtl/>
          <w:lang w:bidi="ar-EG"/>
        </w:rPr>
        <w:t>ه</w:t>
      </w:r>
      <w:r w:rsidR="00C20161">
        <w:rPr>
          <w:rFonts w:ascii="Simplified Arabic" w:hAnsi="Simplified Arabic" w:cs="Simplified Arabic" w:hint="cs"/>
          <w:sz w:val="28"/>
          <w:szCs w:val="28"/>
          <w:rtl/>
          <w:lang w:bidi="ar-EG"/>
        </w:rPr>
        <w:t xml:space="preserve"> المختلفة فى الصحراء الشرقية، إلى جانب مواقع ساحل البحر الأحمر، وخزانات المياه الجوفية فى شبه جزيرة سيناء.</w:t>
      </w:r>
    </w:p>
    <w:p w:rsidR="00217622" w:rsidRDefault="00217622" w:rsidP="00771860">
      <w:pPr>
        <w:jc w:val="both"/>
        <w:rPr>
          <w:rFonts w:ascii="Simplified Arabic" w:hAnsi="Simplified Arabic" w:cs="Simplified Arabic"/>
          <w:sz w:val="28"/>
          <w:szCs w:val="28"/>
          <w:rtl/>
          <w:lang w:bidi="ar-EG"/>
        </w:rPr>
      </w:pPr>
      <w:r w:rsidRPr="00771860">
        <w:rPr>
          <w:rFonts w:ascii="Simplified Arabic" w:hAnsi="Simplified Arabic" w:cs="Simplified Arabic" w:hint="cs"/>
          <w:b/>
          <w:bCs/>
          <w:sz w:val="28"/>
          <w:szCs w:val="28"/>
          <w:rtl/>
          <w:lang w:bidi="ar-EG"/>
        </w:rPr>
        <w:t>(</w:t>
      </w:r>
      <w:r w:rsidR="00647564" w:rsidRPr="00771860">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Pr="00771860">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647564" w:rsidRPr="00771860">
        <w:rPr>
          <w:rFonts w:ascii="Simplified Arabic" w:hAnsi="Simplified Arabic" w:cs="Simplified Arabic" w:hint="cs"/>
          <w:b/>
          <w:bCs/>
          <w:sz w:val="28"/>
          <w:szCs w:val="28"/>
          <w:rtl/>
          <w:lang w:bidi="ar-EG"/>
        </w:rPr>
        <w:t>6</w:t>
      </w:r>
      <w:r w:rsidR="00DC6171">
        <w:rPr>
          <w:rFonts w:ascii="Simplified Arabic" w:hAnsi="Simplified Arabic" w:cs="Simplified Arabic" w:hint="cs"/>
          <w:b/>
          <w:bCs/>
          <w:sz w:val="28"/>
          <w:szCs w:val="28"/>
          <w:rtl/>
          <w:lang w:bidi="ar-EG"/>
        </w:rPr>
        <w:t>-</w:t>
      </w:r>
      <w:r w:rsidR="00647564" w:rsidRPr="00771860">
        <w:rPr>
          <w:rFonts w:ascii="Simplified Arabic" w:hAnsi="Simplified Arabic" w:cs="Simplified Arabic" w:hint="cs"/>
          <w:b/>
          <w:bCs/>
          <w:sz w:val="28"/>
          <w:szCs w:val="28"/>
          <w:rtl/>
          <w:lang w:bidi="ar-EG"/>
        </w:rPr>
        <w:t>2</w:t>
      </w:r>
      <w:r w:rsidRPr="00771860">
        <w:rPr>
          <w:rFonts w:ascii="Simplified Arabic" w:hAnsi="Simplified Arabic" w:cs="Simplified Arabic" w:hint="cs"/>
          <w:b/>
          <w:bCs/>
          <w:sz w:val="28"/>
          <w:szCs w:val="28"/>
          <w:rtl/>
          <w:lang w:bidi="ar-EG"/>
        </w:rPr>
        <w:t>)</w:t>
      </w:r>
      <w:r w:rsidR="00771860">
        <w:rPr>
          <w:rFonts w:ascii="Simplified Arabic" w:hAnsi="Simplified Arabic" w:cs="Simplified Arabic" w:hint="cs"/>
          <w:b/>
          <w:bCs/>
          <w:sz w:val="28"/>
          <w:szCs w:val="28"/>
          <w:rtl/>
          <w:lang w:bidi="ar-EG"/>
        </w:rPr>
        <w:t xml:space="preserve"> </w:t>
      </w:r>
      <w:r w:rsidRPr="00771860">
        <w:rPr>
          <w:rFonts w:ascii="Simplified Arabic" w:hAnsi="Simplified Arabic" w:cs="Simplified Arabic" w:hint="cs"/>
          <w:b/>
          <w:bCs/>
          <w:sz w:val="28"/>
          <w:szCs w:val="28"/>
          <w:u w:val="single"/>
          <w:rtl/>
          <w:lang w:bidi="ar-EG"/>
        </w:rPr>
        <w:t>إختيار الزراعات المناسبة لحجم ونوعية المياه الجوفية المتاحة</w:t>
      </w:r>
      <w:r w:rsidRPr="00217622">
        <w:rPr>
          <w:rFonts w:ascii="Simplified Arabic" w:hAnsi="Simplified Arabic" w:cs="Simplified Arabic" w:hint="cs"/>
          <w:sz w:val="32"/>
          <w:szCs w:val="32"/>
          <w:rtl/>
          <w:lang w:bidi="ar-EG"/>
        </w:rPr>
        <w:t xml:space="preserve"> :</w:t>
      </w:r>
      <w:r>
        <w:rPr>
          <w:rFonts w:ascii="Simplified Arabic" w:hAnsi="Simplified Arabic" w:cs="Simplified Arabic" w:hint="cs"/>
          <w:sz w:val="28"/>
          <w:szCs w:val="28"/>
          <w:rtl/>
          <w:lang w:bidi="ar-EG"/>
        </w:rPr>
        <w:t xml:space="preserve">  تكشف إختبارات ملوحة المياه بالخزانات الجوفية المشار إليها إلى وجود المياه العذبة والتى تصلح لجميع الإستخدامات</w:t>
      </w:r>
      <w:r w:rsidR="003773BC">
        <w:rPr>
          <w:rFonts w:ascii="Simplified Arabic" w:hAnsi="Simplified Arabic" w:cs="Simplified Arabic" w:hint="cs"/>
          <w:sz w:val="28"/>
          <w:szCs w:val="28"/>
          <w:rtl/>
          <w:lang w:bidi="ar-EG"/>
        </w:rPr>
        <w:t xml:space="preserve"> فى كثير </w:t>
      </w:r>
      <w:r w:rsidR="00553B0E">
        <w:rPr>
          <w:rFonts w:ascii="Simplified Arabic" w:hAnsi="Simplified Arabic" w:cs="Simplified Arabic" w:hint="cs"/>
          <w:sz w:val="28"/>
          <w:szCs w:val="28"/>
          <w:rtl/>
          <w:lang w:bidi="ar-EG"/>
        </w:rPr>
        <w:t>من مواقع هذه الخزانات، كما تكشف أيضاً عن وجود المياه قليلة ومتوسطة الملوحة والتى يمكن أن تصلح لزراعات محاصيل أو نظم زراعية معينة، حيث تكشف هذه الإختبارات عن :</w:t>
      </w:r>
    </w:p>
    <w:p w:rsidR="00553B0E" w:rsidRDefault="00647564" w:rsidP="00822A58">
      <w:p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553B0E" w:rsidRPr="00553B0E">
        <w:rPr>
          <w:rFonts w:ascii="Simplified Arabic" w:hAnsi="Simplified Arabic" w:cs="Simplified Arabic" w:hint="cs"/>
          <w:b/>
          <w:bCs/>
          <w:sz w:val="28"/>
          <w:szCs w:val="28"/>
          <w:rtl/>
          <w:lang w:bidi="ar-EG"/>
        </w:rPr>
        <w:t>وجود المياه العذبة التى تقل نسبة الملوحة بها عن 1000 وحدة فى المليون والتى تصلح لجميع الإستخدامات ، وذلك فى مناطق</w:t>
      </w:r>
      <w:r w:rsidR="00553B0E">
        <w:rPr>
          <w:rFonts w:ascii="Simplified Arabic" w:hAnsi="Simplified Arabic" w:cs="Simplified Arabic" w:hint="cs"/>
          <w:sz w:val="28"/>
          <w:szCs w:val="28"/>
          <w:rtl/>
          <w:lang w:bidi="ar-EG"/>
        </w:rPr>
        <w:t xml:space="preserve"> :</w:t>
      </w:r>
    </w:p>
    <w:p w:rsidR="00553B0E" w:rsidRDefault="00553B0E" w:rsidP="00822A58">
      <w:pPr>
        <w:numPr>
          <w:ilvl w:val="0"/>
          <w:numId w:val="1"/>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منطقة </w:t>
      </w:r>
      <w:r w:rsidRPr="00553B0E">
        <w:rPr>
          <w:rFonts w:ascii="Simplified Arabic" w:hAnsi="Simplified Arabic" w:cs="Simplified Arabic" w:hint="cs"/>
          <w:sz w:val="28"/>
          <w:szCs w:val="28"/>
          <w:u w:val="single"/>
          <w:rtl/>
          <w:lang w:bidi="ar-EG"/>
        </w:rPr>
        <w:t>جنوب الدلتا</w:t>
      </w:r>
      <w:r>
        <w:rPr>
          <w:rFonts w:ascii="Simplified Arabic" w:hAnsi="Simplified Arabic" w:cs="Simplified Arabic" w:hint="cs"/>
          <w:sz w:val="28"/>
          <w:szCs w:val="28"/>
          <w:rtl/>
          <w:lang w:bidi="ar-EG"/>
        </w:rPr>
        <w:t xml:space="preserve"> بالخزان الجوفى بالدلتا، حيث تتراوح نسبة الملوحة بها ما بين 300-800 جزء فى المليون.</w:t>
      </w:r>
    </w:p>
    <w:p w:rsidR="00631399" w:rsidRDefault="00553B0E" w:rsidP="00822A58">
      <w:pPr>
        <w:numPr>
          <w:ilvl w:val="0"/>
          <w:numId w:val="1"/>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بعض مناطق </w:t>
      </w:r>
      <w:r w:rsidRPr="00553B0E">
        <w:rPr>
          <w:rFonts w:ascii="Simplified Arabic" w:hAnsi="Simplified Arabic" w:cs="Simplified Arabic" w:hint="cs"/>
          <w:sz w:val="28"/>
          <w:szCs w:val="28"/>
          <w:u w:val="single"/>
          <w:rtl/>
          <w:lang w:bidi="ar-EG"/>
        </w:rPr>
        <w:t>قصر قرطاجى</w:t>
      </w:r>
      <w:r>
        <w:rPr>
          <w:rFonts w:ascii="Simplified Arabic" w:hAnsi="Simplified Arabic" w:cs="Simplified Arabic" w:hint="cs"/>
          <w:sz w:val="28"/>
          <w:szCs w:val="28"/>
          <w:rtl/>
          <w:lang w:bidi="ar-EG"/>
        </w:rPr>
        <w:t xml:space="preserve"> (شرق مرسى مطروح) بخزان تكوين علم الخادم بالساحل الشمالى الغربى والذى تتراوح نسبة الملوحة به ما بين 700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1875 جزء فى المليون.</w:t>
      </w:r>
    </w:p>
    <w:p w:rsidR="00553B0E" w:rsidRDefault="00437750" w:rsidP="00822A58">
      <w:pPr>
        <w:numPr>
          <w:ilvl w:val="0"/>
          <w:numId w:val="1"/>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منطقة </w:t>
      </w:r>
      <w:r w:rsidRPr="00437750">
        <w:rPr>
          <w:rFonts w:ascii="Simplified Arabic" w:hAnsi="Simplified Arabic" w:cs="Simplified Arabic" w:hint="cs"/>
          <w:sz w:val="28"/>
          <w:szCs w:val="28"/>
          <w:u w:val="single"/>
          <w:rtl/>
          <w:lang w:bidi="ar-EG"/>
        </w:rPr>
        <w:t>حوض قطاف</w:t>
      </w:r>
      <w:r>
        <w:rPr>
          <w:rFonts w:ascii="Simplified Arabic" w:hAnsi="Simplified Arabic" w:cs="Simplified Arabic" w:hint="cs"/>
          <w:sz w:val="28"/>
          <w:szCs w:val="28"/>
          <w:rtl/>
          <w:lang w:bidi="ar-EG"/>
        </w:rPr>
        <w:t xml:space="preserve"> بخزان صخور المايوسين الجيرية بالساحل الشمالى الغربى والتى تتراوح نسبة ملوحة المياه بها ما بين 125-570 جزء فى المليون.</w:t>
      </w:r>
    </w:p>
    <w:p w:rsidR="00437750" w:rsidRDefault="00437750" w:rsidP="00822A58">
      <w:pPr>
        <w:numPr>
          <w:ilvl w:val="0"/>
          <w:numId w:val="1"/>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مناطق </w:t>
      </w:r>
      <w:r w:rsidRPr="00437750">
        <w:rPr>
          <w:rFonts w:ascii="Simplified Arabic" w:hAnsi="Simplified Arabic" w:cs="Simplified Arabic" w:hint="cs"/>
          <w:sz w:val="28"/>
          <w:szCs w:val="28"/>
          <w:u w:val="single"/>
          <w:rtl/>
          <w:lang w:bidi="ar-EG"/>
        </w:rPr>
        <w:t>خزان حوض وادى النيل، ومنطقة بحيرة السد العالى</w:t>
      </w:r>
      <w:r>
        <w:rPr>
          <w:rFonts w:ascii="Simplified Arabic" w:hAnsi="Simplified Arabic" w:cs="Simplified Arabic" w:hint="cs"/>
          <w:sz w:val="28"/>
          <w:szCs w:val="28"/>
          <w:rtl/>
          <w:lang w:bidi="ar-EG"/>
        </w:rPr>
        <w:t xml:space="preserve"> والتى تبلغ نسبة الملوحة بها أقل من 500 جزء فى المليون .</w:t>
      </w:r>
    </w:p>
    <w:p w:rsidR="00437750" w:rsidRDefault="00C019DD" w:rsidP="00822A58">
      <w:pPr>
        <w:numPr>
          <w:ilvl w:val="0"/>
          <w:numId w:val="1"/>
        </w:numPr>
        <w:jc w:val="both"/>
        <w:rPr>
          <w:rFonts w:ascii="Simplified Arabic" w:hAnsi="Simplified Arabic" w:cs="Simplified Arabic"/>
          <w:sz w:val="28"/>
          <w:szCs w:val="28"/>
          <w:lang w:bidi="ar-EG"/>
        </w:rPr>
      </w:pPr>
      <w:r w:rsidRPr="00B85941">
        <w:rPr>
          <w:rFonts w:ascii="Simplified Arabic" w:hAnsi="Simplified Arabic" w:cs="Simplified Arabic" w:hint="cs"/>
          <w:sz w:val="28"/>
          <w:szCs w:val="28"/>
          <w:u w:val="single"/>
          <w:rtl/>
          <w:lang w:bidi="ar-EG"/>
        </w:rPr>
        <w:lastRenderedPageBreak/>
        <w:t>غالبية مناطق خزان الحجر الرملى النوبى بالصحراء الغربية</w:t>
      </w:r>
      <w:r>
        <w:rPr>
          <w:rFonts w:ascii="Simplified Arabic" w:hAnsi="Simplified Arabic" w:cs="Simplified Arabic" w:hint="cs"/>
          <w:sz w:val="28"/>
          <w:szCs w:val="28"/>
          <w:rtl/>
          <w:lang w:bidi="ar-EG"/>
        </w:rPr>
        <w:t xml:space="preserve"> والتى تتراوح نسبة ملوحة المياه به ما بين 200-500 جزء فى المليون .</w:t>
      </w:r>
    </w:p>
    <w:p w:rsidR="008822D5" w:rsidRPr="00184EFD" w:rsidRDefault="008822D5" w:rsidP="00822A58">
      <w:pPr>
        <w:numPr>
          <w:ilvl w:val="0"/>
          <w:numId w:val="1"/>
        </w:numPr>
        <w:jc w:val="both"/>
        <w:rPr>
          <w:rFonts w:ascii="Simplified Arabic" w:hAnsi="Simplified Arabic" w:cs="Simplified Arabic"/>
          <w:sz w:val="28"/>
          <w:szCs w:val="28"/>
          <w:rtl/>
          <w:lang w:bidi="ar-EG"/>
        </w:rPr>
      </w:pPr>
      <w:r>
        <w:rPr>
          <w:rFonts w:ascii="Simplified Arabic" w:hAnsi="Simplified Arabic" w:cs="Simplified Arabic" w:hint="cs"/>
          <w:sz w:val="28"/>
          <w:szCs w:val="28"/>
          <w:u w:val="single"/>
          <w:rtl/>
          <w:lang w:bidi="ar-EG"/>
        </w:rPr>
        <w:t>منطقة واحة الفرافرة بخزان الصخور الجيرية المتشققة</w:t>
      </w:r>
      <w:r w:rsidRPr="008822D5">
        <w:rPr>
          <w:rFonts w:ascii="Simplified Arabic" w:hAnsi="Simplified Arabic" w:cs="Simplified Arabic" w:hint="cs"/>
          <w:sz w:val="28"/>
          <w:szCs w:val="28"/>
          <w:rtl/>
          <w:lang w:bidi="ar-EG"/>
        </w:rPr>
        <w:t xml:space="preserve"> بالصح</w:t>
      </w:r>
      <w:r>
        <w:rPr>
          <w:rFonts w:ascii="Simplified Arabic" w:hAnsi="Simplified Arabic" w:cs="Simplified Arabic" w:hint="cs"/>
          <w:sz w:val="28"/>
          <w:szCs w:val="28"/>
          <w:rtl/>
          <w:lang w:bidi="ar-EG"/>
        </w:rPr>
        <w:t>راء الغربية والتى تبلغ نسبة الملوحة بها أقل من 1000 جزء فى المليون .</w:t>
      </w:r>
    </w:p>
    <w:p w:rsidR="008822D5" w:rsidRPr="00184EFD" w:rsidRDefault="008822D5" w:rsidP="00822A58">
      <w:pPr>
        <w:numPr>
          <w:ilvl w:val="0"/>
          <w:numId w:val="1"/>
        </w:num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مناطق </w:t>
      </w:r>
      <w:r w:rsidRPr="00255DB0">
        <w:rPr>
          <w:rFonts w:ascii="Simplified Arabic" w:hAnsi="Simplified Arabic" w:cs="Simplified Arabic" w:hint="cs"/>
          <w:sz w:val="28"/>
          <w:szCs w:val="28"/>
          <w:u w:val="single"/>
          <w:rtl/>
          <w:lang w:bidi="ar-EG"/>
        </w:rPr>
        <w:t>واحات الفرافرة، والبحرية، وسيوة، والمغرة</w:t>
      </w:r>
      <w:r>
        <w:rPr>
          <w:rFonts w:ascii="Simplified Arabic" w:hAnsi="Simplified Arabic" w:cs="Simplified Arabic" w:hint="cs"/>
          <w:sz w:val="28"/>
          <w:szCs w:val="28"/>
          <w:rtl/>
          <w:lang w:bidi="ar-EG"/>
        </w:rPr>
        <w:t xml:space="preserve"> والتى تبلغنسبة ملوحة المياه بغالبية مناطقها أقل من 500 جزء فى المليون .</w:t>
      </w:r>
    </w:p>
    <w:p w:rsidR="008822D5" w:rsidRDefault="0021403D" w:rsidP="00822A58">
      <w:pPr>
        <w:numPr>
          <w:ilvl w:val="0"/>
          <w:numId w:val="1"/>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منطقة </w:t>
      </w:r>
      <w:r w:rsidRPr="0021403D">
        <w:rPr>
          <w:rFonts w:ascii="Simplified Arabic" w:hAnsi="Simplified Arabic" w:cs="Simplified Arabic" w:hint="cs"/>
          <w:sz w:val="28"/>
          <w:szCs w:val="28"/>
          <w:u w:val="single"/>
          <w:rtl/>
          <w:lang w:bidi="ar-EG"/>
        </w:rPr>
        <w:t>وادى كريم غرب القصير</w:t>
      </w:r>
      <w:r>
        <w:rPr>
          <w:rFonts w:ascii="Simplified Arabic" w:hAnsi="Simplified Arabic" w:cs="Simplified Arabic" w:hint="cs"/>
          <w:sz w:val="28"/>
          <w:szCs w:val="28"/>
          <w:rtl/>
          <w:lang w:bidi="ar-EG"/>
        </w:rPr>
        <w:t xml:space="preserve"> بساحل البحر الأحمر حيث تواجد المياه الجوفية العذبة</w:t>
      </w:r>
      <w:r w:rsidR="00625661">
        <w:rPr>
          <w:rFonts w:ascii="Simplified Arabic" w:hAnsi="Simplified Arabic" w:cs="Simplified Arabic" w:hint="cs"/>
          <w:sz w:val="28"/>
          <w:szCs w:val="28"/>
          <w:rtl/>
          <w:lang w:bidi="ar-EG"/>
        </w:rPr>
        <w:t>.</w:t>
      </w:r>
    </w:p>
    <w:p w:rsidR="0021403D" w:rsidRDefault="0021403D" w:rsidP="00822A58">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 وجود المياه الجوفية وبنسب الملوحة المذكورة فى المناطق المشار إليها يشير إلى إمكانية زراعة أى من المحاصيل الزراعية بها</w:t>
      </w:r>
      <w:r w:rsidR="004A738C">
        <w:rPr>
          <w:rFonts w:ascii="Simplified Arabic" w:hAnsi="Simplified Arabic" w:cs="Simplified Arabic" w:hint="cs"/>
          <w:sz w:val="28"/>
          <w:szCs w:val="28"/>
          <w:rtl/>
          <w:lang w:bidi="ar-EG"/>
        </w:rPr>
        <w:t xml:space="preserve"> إذا ما توافرت التربة الزراعية والظروف البيئية الملائمة لزراعتها فى هذه المناطق.</w:t>
      </w:r>
    </w:p>
    <w:p w:rsidR="004A738C" w:rsidRDefault="006762F7" w:rsidP="006B7663">
      <w:pPr>
        <w:jc w:val="both"/>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4A738C" w:rsidRPr="004A738C">
        <w:rPr>
          <w:rFonts w:ascii="Simplified Arabic" w:hAnsi="Simplified Arabic" w:cs="Simplified Arabic" w:hint="cs"/>
          <w:b/>
          <w:bCs/>
          <w:sz w:val="28"/>
          <w:szCs w:val="28"/>
          <w:rtl/>
          <w:lang w:bidi="ar-EG"/>
        </w:rPr>
        <w:t>تواجد المياه الجوفية قليلة الملوحة</w:t>
      </w:r>
      <w:r w:rsidR="004A738C">
        <w:rPr>
          <w:rFonts w:ascii="Simplified Arabic" w:hAnsi="Simplified Arabic" w:cs="Simplified Arabic" w:hint="cs"/>
          <w:sz w:val="28"/>
          <w:szCs w:val="28"/>
          <w:rtl/>
          <w:lang w:bidi="ar-EG"/>
        </w:rPr>
        <w:t xml:space="preserve">، والتى تتراوح نسبة الملوحة بها ما بين 1000-3000 جزء فى المليون فى بعض مناطق الخزانات الجوفية، والتى يمكن </w:t>
      </w:r>
      <w:r w:rsidR="006B7663">
        <w:rPr>
          <w:rFonts w:ascii="Simplified Arabic" w:hAnsi="Simplified Arabic" w:cs="Simplified Arabic" w:hint="cs"/>
          <w:sz w:val="28"/>
          <w:szCs w:val="28"/>
          <w:rtl/>
          <w:lang w:bidi="ar-EG"/>
        </w:rPr>
        <w:t>ا</w:t>
      </w:r>
      <w:r w:rsidR="004A738C">
        <w:rPr>
          <w:rFonts w:ascii="Simplified Arabic" w:hAnsi="Simplified Arabic" w:cs="Simplified Arabic" w:hint="cs"/>
          <w:sz w:val="28"/>
          <w:szCs w:val="28"/>
          <w:rtl/>
          <w:lang w:bidi="ar-EG"/>
        </w:rPr>
        <w:t xml:space="preserve">ستغلالها فى زراعة كثير من المحاصيل والنباتات التى تتحمل ملوحة هذه المياه، ومن بينها، وعلى سبيل المثال، القمح، والبصل، والسمسم، والثوم، والقطن، والبنجر، وعباد الشمس، والبرسيم، والشعير والكثير من الخضروات (طماطم، فلفل، جزر، خس، خرشوف، </w:t>
      </w:r>
      <w:r w:rsidR="00CD5F7E">
        <w:rPr>
          <w:rFonts w:ascii="Simplified Arabic" w:hAnsi="Simplified Arabic" w:cs="Simplified Arabic" w:hint="cs"/>
          <w:sz w:val="28"/>
          <w:szCs w:val="28"/>
          <w:rtl/>
          <w:lang w:bidi="ar-EG"/>
        </w:rPr>
        <w:t>فرعيات</w:t>
      </w:r>
      <w:r w:rsidR="00F04F78">
        <w:rPr>
          <w:rFonts w:ascii="Simplified Arabic" w:hAnsi="Simplified Arabic" w:cs="Simplified Arabic" w:hint="cs"/>
          <w:sz w:val="28"/>
          <w:szCs w:val="28"/>
          <w:rtl/>
          <w:lang w:bidi="ar-EG"/>
        </w:rPr>
        <w:t>...</w:t>
      </w:r>
      <w:r w:rsidR="00CD5F7E">
        <w:rPr>
          <w:rFonts w:ascii="Simplified Arabic" w:hAnsi="Simplified Arabic" w:cs="Simplified Arabic" w:hint="cs"/>
          <w:sz w:val="28"/>
          <w:szCs w:val="28"/>
          <w:rtl/>
          <w:lang w:bidi="ar-EG"/>
        </w:rPr>
        <w:t>الخ) ومعظم النباتات</w:t>
      </w:r>
      <w:r w:rsidR="006670D4">
        <w:rPr>
          <w:rFonts w:ascii="Simplified Arabic" w:hAnsi="Simplified Arabic" w:cs="Simplified Arabic" w:hint="cs"/>
          <w:sz w:val="28"/>
          <w:szCs w:val="28"/>
          <w:rtl/>
          <w:lang w:bidi="ar-EG"/>
        </w:rPr>
        <w:t xml:space="preserve"> الطبية والعطرية</w:t>
      </w:r>
      <w:r w:rsidR="00F04F78">
        <w:rPr>
          <w:rFonts w:ascii="Simplified Arabic" w:hAnsi="Simplified Arabic" w:cs="Simplified Arabic" w:hint="cs"/>
          <w:sz w:val="28"/>
          <w:szCs w:val="28"/>
          <w:rtl/>
          <w:lang w:bidi="ar-EG"/>
        </w:rPr>
        <w:t>...</w:t>
      </w:r>
      <w:r w:rsidR="006670D4">
        <w:rPr>
          <w:rFonts w:ascii="Simplified Arabic" w:hAnsi="Simplified Arabic" w:cs="Simplified Arabic" w:hint="cs"/>
          <w:sz w:val="28"/>
          <w:szCs w:val="28"/>
          <w:rtl/>
          <w:lang w:bidi="ar-EG"/>
        </w:rPr>
        <w:t xml:space="preserve"> كما يمكن أن تستخدم كمياه للشرب بعد المعالجة وت</w:t>
      </w:r>
      <w:r w:rsidR="00A55DD3">
        <w:rPr>
          <w:rFonts w:ascii="Simplified Arabic" w:hAnsi="Simplified Arabic" w:cs="Simplified Arabic" w:hint="cs"/>
          <w:sz w:val="28"/>
          <w:szCs w:val="28"/>
          <w:rtl/>
          <w:lang w:bidi="ar-EG"/>
        </w:rPr>
        <w:t>خفيض</w:t>
      </w:r>
      <w:r w:rsidR="006670D4">
        <w:rPr>
          <w:rFonts w:ascii="Simplified Arabic" w:hAnsi="Simplified Arabic" w:cs="Simplified Arabic" w:hint="cs"/>
          <w:sz w:val="28"/>
          <w:szCs w:val="28"/>
          <w:rtl/>
          <w:lang w:bidi="ar-EG"/>
        </w:rPr>
        <w:t xml:space="preserve"> نسبة الملوحة بها فى بعض هذه المناطق</w:t>
      </w:r>
      <w:r w:rsidR="00F04F78">
        <w:rPr>
          <w:rFonts w:ascii="Simplified Arabic" w:hAnsi="Simplified Arabic" w:cs="Simplified Arabic" w:hint="cs"/>
          <w:sz w:val="28"/>
          <w:szCs w:val="28"/>
          <w:rtl/>
          <w:lang w:bidi="ar-EG"/>
        </w:rPr>
        <w:t>...</w:t>
      </w:r>
      <w:r w:rsidR="006670D4">
        <w:rPr>
          <w:rFonts w:ascii="Simplified Arabic" w:hAnsi="Simplified Arabic" w:cs="Simplified Arabic" w:hint="cs"/>
          <w:sz w:val="28"/>
          <w:szCs w:val="28"/>
          <w:rtl/>
          <w:lang w:bidi="ar-EG"/>
        </w:rPr>
        <w:t xml:space="preserve"> ومن المناطق التى تتواجد بها هذه النوعية من المياه.</w:t>
      </w:r>
    </w:p>
    <w:p w:rsidR="004F7CE2" w:rsidRDefault="004F7CE2" w:rsidP="007736DE">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بعض </w:t>
      </w:r>
      <w:r w:rsidRPr="004F7CE2">
        <w:rPr>
          <w:rFonts w:ascii="Simplified Arabic" w:hAnsi="Simplified Arabic" w:cs="Simplified Arabic" w:hint="cs"/>
          <w:sz w:val="28"/>
          <w:szCs w:val="28"/>
          <w:u w:val="single"/>
          <w:rtl/>
          <w:lang w:bidi="ar-EG"/>
        </w:rPr>
        <w:t>مناطق الإسماعيلية، وكفر الشيخ، والبحيرة</w:t>
      </w:r>
      <w:r>
        <w:rPr>
          <w:rFonts w:ascii="Simplified Arabic" w:hAnsi="Simplified Arabic" w:cs="Simplified Arabic" w:hint="cs"/>
          <w:sz w:val="28"/>
          <w:szCs w:val="28"/>
          <w:rtl/>
          <w:lang w:bidi="ar-EG"/>
        </w:rPr>
        <w:t xml:space="preserve"> فى شرق، ووسط وغرب الدلتا على الخزان الجوفى بالدلتا والتى تتراوح نسبة ملوحة المياه الجوفية بها ما بين 100-5000 جزء فى المليون.</w:t>
      </w:r>
    </w:p>
    <w:p w:rsidR="007736DE" w:rsidRDefault="007736DE" w:rsidP="00670275">
      <w:pPr>
        <w:numPr>
          <w:ilvl w:val="0"/>
          <w:numId w:val="1"/>
        </w:num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بعض </w:t>
      </w:r>
      <w:r w:rsidRPr="007736DE">
        <w:rPr>
          <w:rFonts w:ascii="Simplified Arabic" w:hAnsi="Simplified Arabic" w:cs="Simplified Arabic" w:hint="cs"/>
          <w:sz w:val="28"/>
          <w:szCs w:val="28"/>
          <w:rtl/>
          <w:lang w:bidi="ar-EG"/>
        </w:rPr>
        <w:t>أجزاء من</w:t>
      </w:r>
      <w:r w:rsidRPr="004F7CE2">
        <w:rPr>
          <w:rFonts w:ascii="Simplified Arabic" w:hAnsi="Simplified Arabic" w:cs="Simplified Arabic" w:hint="cs"/>
          <w:sz w:val="28"/>
          <w:szCs w:val="28"/>
          <w:u w:val="single"/>
          <w:rtl/>
          <w:lang w:bidi="ar-EG"/>
        </w:rPr>
        <w:t>منطق</w:t>
      </w:r>
      <w:r>
        <w:rPr>
          <w:rFonts w:ascii="Simplified Arabic" w:hAnsi="Simplified Arabic" w:cs="Simplified Arabic" w:hint="cs"/>
          <w:sz w:val="28"/>
          <w:szCs w:val="28"/>
          <w:u w:val="single"/>
          <w:rtl/>
          <w:lang w:bidi="ar-EG"/>
        </w:rPr>
        <w:t>ة</w:t>
      </w:r>
      <w:r w:rsidRPr="007736DE">
        <w:rPr>
          <w:rFonts w:ascii="Simplified Arabic" w:hAnsi="Simplified Arabic" w:cs="Simplified Arabic" w:hint="cs"/>
          <w:sz w:val="28"/>
          <w:szCs w:val="28"/>
          <w:u w:val="single"/>
          <w:rtl/>
          <w:lang w:bidi="ar-EG"/>
        </w:rPr>
        <w:t>الضبعة</w:t>
      </w:r>
      <w:r>
        <w:rPr>
          <w:rFonts w:ascii="Simplified Arabic" w:hAnsi="Simplified Arabic" w:cs="Simplified Arabic" w:hint="cs"/>
          <w:sz w:val="28"/>
          <w:szCs w:val="28"/>
          <w:rtl/>
          <w:lang w:bidi="ar-EG"/>
        </w:rPr>
        <w:t xml:space="preserve"> على خزان </w:t>
      </w:r>
      <w:r w:rsidR="00962651">
        <w:rPr>
          <w:rFonts w:ascii="Simplified Arabic" w:hAnsi="Simplified Arabic" w:cs="Simplified Arabic" w:hint="cs"/>
          <w:sz w:val="28"/>
          <w:szCs w:val="28"/>
          <w:rtl/>
          <w:lang w:bidi="ar-EG"/>
        </w:rPr>
        <w:t xml:space="preserve">تكوين علم الخادم بالساحل الشمالى الغربى، </w:t>
      </w:r>
      <w:r>
        <w:rPr>
          <w:rFonts w:ascii="Simplified Arabic" w:hAnsi="Simplified Arabic" w:cs="Simplified Arabic" w:hint="cs"/>
          <w:sz w:val="28"/>
          <w:szCs w:val="28"/>
          <w:rtl/>
          <w:lang w:bidi="ar-EG"/>
        </w:rPr>
        <w:t xml:space="preserve"> والتى تتراوح نسبة ملوحة المياه الجوفية بها ما بين </w:t>
      </w:r>
      <w:r w:rsidR="00670275">
        <w:rPr>
          <w:rFonts w:ascii="Simplified Arabic" w:hAnsi="Simplified Arabic" w:cs="Simplified Arabic" w:hint="cs"/>
          <w:sz w:val="28"/>
          <w:szCs w:val="28"/>
          <w:rtl/>
          <w:lang w:bidi="ar-EG"/>
        </w:rPr>
        <w:t>2888</w:t>
      </w:r>
      <w:r>
        <w:rPr>
          <w:rFonts w:ascii="Simplified Arabic" w:hAnsi="Simplified Arabic" w:cs="Simplified Arabic" w:hint="cs"/>
          <w:sz w:val="28"/>
          <w:szCs w:val="28"/>
          <w:rtl/>
          <w:lang w:bidi="ar-EG"/>
        </w:rPr>
        <w:t>-</w:t>
      </w:r>
      <w:r w:rsidR="00670275">
        <w:rPr>
          <w:rFonts w:ascii="Simplified Arabic" w:hAnsi="Simplified Arabic" w:cs="Simplified Arabic" w:hint="cs"/>
          <w:sz w:val="28"/>
          <w:szCs w:val="28"/>
          <w:rtl/>
          <w:lang w:bidi="ar-EG"/>
        </w:rPr>
        <w:t>3320</w:t>
      </w:r>
      <w:r>
        <w:rPr>
          <w:rFonts w:ascii="Simplified Arabic" w:hAnsi="Simplified Arabic" w:cs="Simplified Arabic" w:hint="cs"/>
          <w:sz w:val="28"/>
          <w:szCs w:val="28"/>
          <w:rtl/>
          <w:lang w:bidi="ar-EG"/>
        </w:rPr>
        <w:t xml:space="preserve"> جزء فى المليون.</w:t>
      </w:r>
    </w:p>
    <w:p w:rsidR="00670275" w:rsidRDefault="00670275" w:rsidP="00670275">
      <w:pPr>
        <w:numPr>
          <w:ilvl w:val="0"/>
          <w:numId w:val="1"/>
        </w:num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بعض أجزاء من منطقة </w:t>
      </w:r>
      <w:r w:rsidRPr="00670275">
        <w:rPr>
          <w:rFonts w:ascii="Simplified Arabic" w:hAnsi="Simplified Arabic" w:cs="Simplified Arabic" w:hint="cs"/>
          <w:sz w:val="28"/>
          <w:szCs w:val="28"/>
          <w:u w:val="single"/>
          <w:rtl/>
          <w:lang w:bidi="ar-EG"/>
        </w:rPr>
        <w:t>قصر قرطاجى</w:t>
      </w:r>
      <w:r>
        <w:rPr>
          <w:rFonts w:ascii="Simplified Arabic" w:hAnsi="Simplified Arabic" w:cs="Simplified Arabic" w:hint="cs"/>
          <w:sz w:val="28"/>
          <w:szCs w:val="28"/>
          <w:rtl/>
          <w:lang w:bidi="ar-EG"/>
        </w:rPr>
        <w:t xml:space="preserve"> على خزان تكوين علم الخادم بالساحل الشمالى الغربى والذى تتراوح نسبة ملوحة المياه بها ما بين 700-1875 جزء فى المليون.</w:t>
      </w:r>
    </w:p>
    <w:p w:rsidR="007736DE" w:rsidRDefault="001A481A" w:rsidP="007736DE">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منطقة </w:t>
      </w:r>
      <w:r w:rsidRPr="001A481A">
        <w:rPr>
          <w:rFonts w:ascii="Simplified Arabic" w:hAnsi="Simplified Arabic" w:cs="Simplified Arabic" w:hint="cs"/>
          <w:sz w:val="28"/>
          <w:szCs w:val="28"/>
          <w:rtl/>
          <w:lang w:bidi="ar-EG"/>
        </w:rPr>
        <w:t xml:space="preserve">فوكه </w:t>
      </w:r>
      <w:r>
        <w:rPr>
          <w:rFonts w:ascii="Simplified Arabic" w:hAnsi="Simplified Arabic" w:cs="Simplified Arabic" w:hint="cs"/>
          <w:sz w:val="28"/>
          <w:szCs w:val="28"/>
          <w:rtl/>
          <w:lang w:bidi="ar-EG"/>
        </w:rPr>
        <w:t>على خزان صخور المايوسين الجيرية بالساحل الشمالى الغربى والتى تبلغ نسبة الملوحة بها نحو 2000 جزء فى المليون .</w:t>
      </w:r>
    </w:p>
    <w:p w:rsidR="001A481A" w:rsidRDefault="001A481A" w:rsidP="007736DE">
      <w:pPr>
        <w:numPr>
          <w:ilvl w:val="0"/>
          <w:numId w:val="1"/>
        </w:num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منطقة جنوب </w:t>
      </w:r>
      <w:r w:rsidRPr="001A481A">
        <w:rPr>
          <w:rFonts w:ascii="Simplified Arabic" w:hAnsi="Simplified Arabic" w:cs="Simplified Arabic" w:hint="cs"/>
          <w:sz w:val="28"/>
          <w:szCs w:val="28"/>
          <w:u w:val="single"/>
          <w:rtl/>
          <w:lang w:bidi="ar-EG"/>
        </w:rPr>
        <w:t>الهضبة الشرقية على خزان الصخور الجيرية المتشققة</w:t>
      </w:r>
      <w:r>
        <w:rPr>
          <w:rFonts w:ascii="Simplified Arabic" w:hAnsi="Simplified Arabic" w:cs="Simplified Arabic" w:hint="cs"/>
          <w:sz w:val="28"/>
          <w:szCs w:val="28"/>
          <w:rtl/>
          <w:lang w:bidi="ar-EG"/>
        </w:rPr>
        <w:t xml:space="preserve"> بالصحراء الغربية والتى تتراوح نسبة ملوحة المياه </w:t>
      </w:r>
      <w:r w:rsidR="0043413C">
        <w:rPr>
          <w:rFonts w:ascii="Simplified Arabic" w:hAnsi="Simplified Arabic" w:cs="Simplified Arabic" w:hint="cs"/>
          <w:sz w:val="28"/>
          <w:szCs w:val="28"/>
          <w:rtl/>
          <w:lang w:bidi="ar-EG"/>
        </w:rPr>
        <w:t>الجوفية</w:t>
      </w:r>
      <w:r>
        <w:rPr>
          <w:rFonts w:ascii="Simplified Arabic" w:hAnsi="Simplified Arabic" w:cs="Simplified Arabic" w:hint="cs"/>
          <w:sz w:val="28"/>
          <w:szCs w:val="28"/>
          <w:rtl/>
          <w:lang w:bidi="ar-EG"/>
        </w:rPr>
        <w:t xml:space="preserve"> بها ما بين 2000- 2500 جزء فى المليون.</w:t>
      </w:r>
    </w:p>
    <w:p w:rsidR="00754678" w:rsidRDefault="00754678" w:rsidP="004F6AA0">
      <w:pPr>
        <w:numPr>
          <w:ilvl w:val="0"/>
          <w:numId w:val="1"/>
        </w:numPr>
        <w:jc w:val="lowKashida"/>
        <w:rPr>
          <w:rFonts w:ascii="Simplified Arabic" w:hAnsi="Simplified Arabic" w:cs="Simplified Arabic"/>
          <w:sz w:val="28"/>
          <w:szCs w:val="28"/>
          <w:lang w:bidi="ar-EG"/>
        </w:rPr>
      </w:pPr>
      <w:r w:rsidRPr="00754678">
        <w:rPr>
          <w:rFonts w:ascii="Simplified Arabic" w:hAnsi="Simplified Arabic" w:cs="Simplified Arabic" w:hint="cs"/>
          <w:sz w:val="28"/>
          <w:szCs w:val="28"/>
          <w:u w:val="single"/>
          <w:rtl/>
          <w:lang w:bidi="ar-EG"/>
        </w:rPr>
        <w:t>بعض مناطق واحة سيوة على خزا</w:t>
      </w:r>
      <w:r w:rsidR="001A576E">
        <w:rPr>
          <w:rFonts w:ascii="Simplified Arabic" w:hAnsi="Simplified Arabic" w:cs="Simplified Arabic" w:hint="cs"/>
          <w:sz w:val="28"/>
          <w:szCs w:val="28"/>
          <w:u w:val="single"/>
          <w:rtl/>
          <w:lang w:bidi="ar-EG"/>
        </w:rPr>
        <w:t>ن</w:t>
      </w:r>
      <w:r w:rsidRPr="00754678">
        <w:rPr>
          <w:rFonts w:ascii="Simplified Arabic" w:hAnsi="Simplified Arabic" w:cs="Simplified Arabic" w:hint="cs"/>
          <w:sz w:val="28"/>
          <w:szCs w:val="28"/>
          <w:u w:val="single"/>
          <w:rtl/>
          <w:lang w:bidi="ar-EG"/>
        </w:rPr>
        <w:t xml:space="preserve"> الصخور الجيرية المتشق</w:t>
      </w:r>
      <w:r w:rsidR="004F6AA0">
        <w:rPr>
          <w:rFonts w:ascii="Simplified Arabic" w:hAnsi="Simplified Arabic" w:cs="Simplified Arabic" w:hint="cs"/>
          <w:sz w:val="28"/>
          <w:szCs w:val="28"/>
          <w:u w:val="single"/>
          <w:rtl/>
          <w:lang w:bidi="ar-EG"/>
        </w:rPr>
        <w:t>ق</w:t>
      </w:r>
      <w:r w:rsidRPr="00754678">
        <w:rPr>
          <w:rFonts w:ascii="Simplified Arabic" w:hAnsi="Simplified Arabic" w:cs="Simplified Arabic" w:hint="cs"/>
          <w:sz w:val="28"/>
          <w:szCs w:val="28"/>
          <w:u w:val="single"/>
          <w:rtl/>
          <w:lang w:bidi="ar-EG"/>
        </w:rPr>
        <w:t xml:space="preserve">ه بالصحراء </w:t>
      </w:r>
      <w:r>
        <w:rPr>
          <w:rFonts w:ascii="Simplified Arabic" w:hAnsi="Simplified Arabic" w:cs="Simplified Arabic" w:hint="cs"/>
          <w:sz w:val="28"/>
          <w:szCs w:val="28"/>
          <w:rtl/>
          <w:lang w:bidi="ar-EG"/>
        </w:rPr>
        <w:t>الغربية والتى تتراوح نسبة ملوحة المياه الجوفية بها ما بين 1600-5000جزء فى المليون.</w:t>
      </w:r>
    </w:p>
    <w:p w:rsidR="00754678" w:rsidRDefault="00754678" w:rsidP="002D2DC2">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lastRenderedPageBreak/>
        <w:t>وادى اللقيطة، ووادى قنا بالصحراء ال</w:t>
      </w:r>
      <w:r w:rsidR="00C86787">
        <w:rPr>
          <w:rFonts w:ascii="Simplified Arabic" w:hAnsi="Simplified Arabic" w:cs="Simplified Arabic" w:hint="cs"/>
          <w:sz w:val="28"/>
          <w:szCs w:val="28"/>
          <w:u w:val="single"/>
          <w:rtl/>
          <w:lang w:bidi="ar-EG"/>
        </w:rPr>
        <w:t xml:space="preserve">شرقية، </w:t>
      </w:r>
      <w:r w:rsidR="00C86787">
        <w:rPr>
          <w:rFonts w:ascii="Simplified Arabic" w:hAnsi="Simplified Arabic" w:cs="Simplified Arabic" w:hint="cs"/>
          <w:sz w:val="28"/>
          <w:szCs w:val="28"/>
          <w:rtl/>
          <w:lang w:bidi="ar-EG"/>
        </w:rPr>
        <w:t xml:space="preserve"> وعلى مياه الأمطار والسيول، والتى تتراوح نسبة ملوحة المياه الجوفية بها ما بين 1800-2500 جزء فى المليون. </w:t>
      </w:r>
    </w:p>
    <w:p w:rsidR="00C86787" w:rsidRDefault="00C86787" w:rsidP="002D2DC2">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t xml:space="preserve">مناطق على ساحل البحر الأحمر،  </w:t>
      </w:r>
      <w:r>
        <w:rPr>
          <w:rFonts w:ascii="Simplified Arabic" w:hAnsi="Simplified Arabic" w:cs="Simplified Arabic" w:hint="cs"/>
          <w:sz w:val="28"/>
          <w:szCs w:val="28"/>
          <w:rtl/>
          <w:lang w:bidi="ar-EG"/>
        </w:rPr>
        <w:t xml:space="preserve">وهى : (1) منطقة </w:t>
      </w:r>
      <w:r w:rsidR="00D52323">
        <w:rPr>
          <w:rFonts w:ascii="Simplified Arabic" w:hAnsi="Simplified Arabic" w:cs="Simplified Arabic" w:hint="cs"/>
          <w:sz w:val="28"/>
          <w:szCs w:val="28"/>
          <w:rtl/>
          <w:lang w:bidi="ar-EG"/>
        </w:rPr>
        <w:t xml:space="preserve">الزعفرانه </w:t>
      </w:r>
      <w:r w:rsidR="00D52323">
        <w:rPr>
          <w:rFonts w:ascii="Simplified Arabic" w:hAnsi="Simplified Arabic" w:cs="Simplified Arabic"/>
          <w:sz w:val="28"/>
          <w:szCs w:val="28"/>
          <w:rtl/>
          <w:lang w:bidi="ar-EG"/>
        </w:rPr>
        <w:t>–</w:t>
      </w:r>
      <w:r w:rsidR="00D52323">
        <w:rPr>
          <w:rFonts w:ascii="Simplified Arabic" w:hAnsi="Simplified Arabic" w:cs="Simplified Arabic" w:hint="cs"/>
          <w:sz w:val="28"/>
          <w:szCs w:val="28"/>
          <w:rtl/>
          <w:lang w:bidi="ar-EG"/>
        </w:rPr>
        <w:t xml:space="preserve"> رأس غارب والتى تبلغ ملوحة المياه الجوفية بها 1600جزء فى المليون ثم (2) </w:t>
      </w:r>
      <w:r w:rsidR="00D52323" w:rsidRPr="00D52323">
        <w:rPr>
          <w:rFonts w:ascii="Simplified Arabic" w:hAnsi="Simplified Arabic" w:cs="Simplified Arabic" w:hint="cs"/>
          <w:sz w:val="28"/>
          <w:szCs w:val="28"/>
          <w:rtl/>
          <w:lang w:bidi="ar-EG"/>
        </w:rPr>
        <w:t xml:space="preserve">منطقة منجم الحمراوين بسفاجا والتى تتراوح نسبة الملوحة بها </w:t>
      </w:r>
      <w:r w:rsidR="00D52323">
        <w:rPr>
          <w:rFonts w:ascii="Simplified Arabic" w:hAnsi="Simplified Arabic" w:cs="Simplified Arabic" w:hint="cs"/>
          <w:sz w:val="28"/>
          <w:szCs w:val="28"/>
          <w:rtl/>
          <w:lang w:bidi="ar-EG"/>
        </w:rPr>
        <w:t>ما بين 2300- 2800 جزء فى الملي</w:t>
      </w:r>
      <w:r w:rsidR="002D2DC2">
        <w:rPr>
          <w:rFonts w:ascii="Simplified Arabic" w:hAnsi="Simplified Arabic" w:cs="Simplified Arabic" w:hint="cs"/>
          <w:sz w:val="28"/>
          <w:szCs w:val="28"/>
          <w:rtl/>
          <w:lang w:bidi="ar-EG"/>
        </w:rPr>
        <w:t>ـــــ</w:t>
      </w:r>
      <w:r w:rsidR="00D52323">
        <w:rPr>
          <w:rFonts w:ascii="Simplified Arabic" w:hAnsi="Simplified Arabic" w:cs="Simplified Arabic" w:hint="cs"/>
          <w:sz w:val="28"/>
          <w:szCs w:val="28"/>
          <w:rtl/>
          <w:lang w:bidi="ar-EG"/>
        </w:rPr>
        <w:t>ون، ثم (</w:t>
      </w:r>
      <w:r w:rsidR="002D2DC2">
        <w:rPr>
          <w:rFonts w:ascii="Simplified Arabic" w:hAnsi="Simplified Arabic" w:cs="Simplified Arabic" w:hint="cs"/>
          <w:sz w:val="28"/>
          <w:szCs w:val="28"/>
          <w:rtl/>
          <w:lang w:bidi="ar-EG"/>
        </w:rPr>
        <w:t xml:space="preserve">3) منطقة وادي حوضين ورحية برأس </w:t>
      </w:r>
      <w:r w:rsidR="00D52323">
        <w:rPr>
          <w:rFonts w:ascii="Simplified Arabic" w:hAnsi="Simplified Arabic" w:cs="Simplified Arabic" w:hint="cs"/>
          <w:sz w:val="28"/>
          <w:szCs w:val="28"/>
          <w:rtl/>
          <w:lang w:bidi="ar-EG"/>
        </w:rPr>
        <w:t>بنياس/ حلايب والتى تتراوح نسبة ملوحة المياه الجوفية بها ما بين 1000- 1500  جزء فى المليون .</w:t>
      </w:r>
    </w:p>
    <w:p w:rsidR="00D52323" w:rsidRDefault="00D52323" w:rsidP="0072711C">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t xml:space="preserve">مناطق فى شبه جزيرة سيناء </w:t>
      </w:r>
      <w:r w:rsidR="009C1348">
        <w:rPr>
          <w:rFonts w:ascii="Simplified Arabic" w:hAnsi="Simplified Arabic" w:cs="Simplified Arabic" w:hint="cs"/>
          <w:sz w:val="28"/>
          <w:szCs w:val="28"/>
          <w:u w:val="single"/>
          <w:rtl/>
          <w:lang w:bidi="ar-EG"/>
        </w:rPr>
        <w:t>وهى</w:t>
      </w:r>
      <w:r w:rsidR="009C1348" w:rsidRPr="00EA0128">
        <w:rPr>
          <w:rFonts w:ascii="Simplified Arabic" w:hAnsi="Simplified Arabic" w:cs="Simplified Arabic" w:hint="cs"/>
          <w:sz w:val="28"/>
          <w:szCs w:val="28"/>
          <w:rtl/>
          <w:lang w:bidi="ar-EG"/>
        </w:rPr>
        <w:t>: (1) منطقة شرق البحيرات</w:t>
      </w:r>
      <w:r w:rsidR="003D259D">
        <w:rPr>
          <w:rFonts w:ascii="Simplified Arabic" w:hAnsi="Simplified Arabic" w:cs="Simplified Arabic" w:hint="cs"/>
          <w:sz w:val="28"/>
          <w:szCs w:val="28"/>
          <w:rtl/>
          <w:lang w:bidi="ar-EG"/>
        </w:rPr>
        <w:t xml:space="preserve"> </w:t>
      </w:r>
      <w:r w:rsidR="00EA0128">
        <w:rPr>
          <w:rFonts w:ascii="Simplified Arabic" w:hAnsi="Simplified Arabic" w:cs="Simplified Arabic" w:hint="cs"/>
          <w:sz w:val="28"/>
          <w:szCs w:val="28"/>
          <w:rtl/>
          <w:lang w:bidi="ar-EG"/>
        </w:rPr>
        <w:t>المرة على خزان صخور المايوسين والتى تبلغ نسبة ملوحة المياه الجوفية بها 1020 جزء فى المليون، ثم (2) أجزاء من منطقة رأس مسلة بجنوب سيناء على نفس الخزان والتى تتراوح نسبة ملوحة المياه الجوفية بها ما بين2600</w:t>
      </w:r>
      <w:r w:rsidR="00EA0128">
        <w:rPr>
          <w:rFonts w:ascii="Simplified Arabic" w:hAnsi="Simplified Arabic" w:cs="Simplified Arabic"/>
          <w:sz w:val="28"/>
          <w:szCs w:val="28"/>
          <w:rtl/>
          <w:lang w:bidi="ar-EG"/>
        </w:rPr>
        <w:t>–</w:t>
      </w:r>
      <w:r w:rsidR="00EA0128">
        <w:rPr>
          <w:rFonts w:ascii="Simplified Arabic" w:hAnsi="Simplified Arabic" w:cs="Simplified Arabic" w:hint="cs"/>
          <w:sz w:val="28"/>
          <w:szCs w:val="28"/>
          <w:rtl/>
          <w:lang w:bidi="ar-EG"/>
        </w:rPr>
        <w:t xml:space="preserve"> 5000 جزء فى المليون، ثم (3) هناك أيضاً مناطق بشمال شرق رأس</w:t>
      </w:r>
      <w:r w:rsidR="0045497A">
        <w:rPr>
          <w:rFonts w:ascii="Simplified Arabic" w:hAnsi="Simplified Arabic" w:cs="Simplified Arabic" w:hint="cs"/>
          <w:sz w:val="28"/>
          <w:szCs w:val="28"/>
          <w:rtl/>
          <w:lang w:bidi="ar-EG"/>
        </w:rPr>
        <w:t xml:space="preserve"> سدر والتى تبلغ نسبة الملوحة بها نحو 2000 جزء فى المليون، ثم (4) بعض مناطق القسيمة شمال شرق سيناء على</w:t>
      </w:r>
      <w:r w:rsidR="00B40815">
        <w:rPr>
          <w:rFonts w:ascii="Simplified Arabic" w:hAnsi="Simplified Arabic" w:cs="Simplified Arabic" w:hint="cs"/>
          <w:sz w:val="28"/>
          <w:szCs w:val="28"/>
          <w:rtl/>
          <w:lang w:bidi="ar-EG"/>
        </w:rPr>
        <w:t xml:space="preserve"> خزان صخور الأيوسين والتى تتراوح نسبة الملوحة فى مياهها الجوفية ما بين 1200-1440 جزء فى المليون، ثم (5) منطقة جنوب سيناء على خزان صخور الكريتا</w:t>
      </w:r>
      <w:r w:rsidR="00326D73">
        <w:rPr>
          <w:rFonts w:ascii="Simplified Arabic" w:hAnsi="Simplified Arabic" w:cs="Simplified Arabic" w:hint="cs"/>
          <w:sz w:val="28"/>
          <w:szCs w:val="28"/>
          <w:rtl/>
          <w:lang w:bidi="ar-EG"/>
        </w:rPr>
        <w:t>و</w:t>
      </w:r>
      <w:r w:rsidR="00B40815">
        <w:rPr>
          <w:rFonts w:ascii="Simplified Arabic" w:hAnsi="Simplified Arabic" w:cs="Simplified Arabic" w:hint="cs"/>
          <w:sz w:val="28"/>
          <w:szCs w:val="28"/>
          <w:rtl/>
          <w:lang w:bidi="ar-EG"/>
        </w:rPr>
        <w:t>ى العلوى</w:t>
      </w:r>
      <w:r w:rsidR="006345A2">
        <w:rPr>
          <w:rFonts w:ascii="Simplified Arabic" w:hAnsi="Simplified Arabic" w:cs="Simplified Arabic" w:hint="cs"/>
          <w:sz w:val="28"/>
          <w:szCs w:val="28"/>
          <w:rtl/>
          <w:lang w:bidi="ar-EG"/>
        </w:rPr>
        <w:t xml:space="preserve"> والتى تتراوح نسبة ملوحة المياه الجوفية بها ما بين 1100-1500 جزء فى المليون .</w:t>
      </w:r>
    </w:p>
    <w:p w:rsidR="006345A2" w:rsidRDefault="006762F7" w:rsidP="00F04F78">
      <w:pPr>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w:t>
      </w:r>
      <w:r w:rsidR="006345A2" w:rsidRPr="00F55990">
        <w:rPr>
          <w:rFonts w:ascii="Simplified Arabic" w:hAnsi="Simplified Arabic" w:cs="Simplified Arabic" w:hint="cs"/>
          <w:b/>
          <w:bCs/>
          <w:sz w:val="28"/>
          <w:szCs w:val="28"/>
          <w:u w:val="single"/>
          <w:rtl/>
          <w:lang w:bidi="ar-EG"/>
        </w:rPr>
        <w:t>تواجد المياه الجوفية متوسطة الملوحة</w:t>
      </w:r>
      <w:r w:rsidR="006345A2">
        <w:rPr>
          <w:rFonts w:ascii="Simplified Arabic" w:hAnsi="Simplified Arabic" w:cs="Simplified Arabic" w:hint="cs"/>
          <w:sz w:val="28"/>
          <w:szCs w:val="28"/>
          <w:rtl/>
          <w:lang w:bidi="ar-EG"/>
        </w:rPr>
        <w:t xml:space="preserve"> والتى تتراوح نسبة ملوحتها ما بين 3000-10000 جزء فى المليون، فى بعض مناطق</w:t>
      </w:r>
      <w:r w:rsidR="00983C28">
        <w:rPr>
          <w:rFonts w:ascii="Simplified Arabic" w:hAnsi="Simplified Arabic" w:cs="Simplified Arabic" w:hint="cs"/>
          <w:sz w:val="28"/>
          <w:szCs w:val="28"/>
          <w:rtl/>
          <w:lang w:bidi="ar-EG"/>
        </w:rPr>
        <w:t xml:space="preserve"> ومساحات الخزانات الجوفية. ومع </w:t>
      </w:r>
      <w:r w:rsidR="005321D8">
        <w:rPr>
          <w:rFonts w:ascii="Simplified Arabic" w:hAnsi="Simplified Arabic" w:cs="Simplified Arabic" w:hint="cs"/>
          <w:sz w:val="28"/>
          <w:szCs w:val="28"/>
          <w:rtl/>
          <w:lang w:bidi="ar-EG"/>
        </w:rPr>
        <w:t xml:space="preserve">إرتفاع نسبة الملوحة فى هذه المياه، إلا أن هناك وفى </w:t>
      </w:r>
      <w:r w:rsidR="00670DCD">
        <w:rPr>
          <w:rFonts w:ascii="Simplified Arabic" w:hAnsi="Simplified Arabic" w:cs="Simplified Arabic" w:hint="cs"/>
          <w:sz w:val="28"/>
          <w:szCs w:val="28"/>
          <w:rtl/>
          <w:lang w:bidi="ar-EG"/>
        </w:rPr>
        <w:t>المقابل كثير من الأشجار والنباتات المقاومة للملوحة، والتى يمكن</w:t>
      </w:r>
      <w:r w:rsidR="00AD2167">
        <w:rPr>
          <w:rFonts w:ascii="Simplified Arabic" w:hAnsi="Simplified Arabic" w:cs="Simplified Arabic" w:hint="cs"/>
          <w:sz w:val="28"/>
          <w:szCs w:val="28"/>
          <w:rtl/>
          <w:lang w:bidi="ar-EG"/>
        </w:rPr>
        <w:t xml:space="preserve"> زراعتها على ه</w:t>
      </w:r>
      <w:r w:rsidR="00D06C1D">
        <w:rPr>
          <w:rFonts w:ascii="Simplified Arabic" w:hAnsi="Simplified Arabic" w:cs="Simplified Arabic" w:hint="cs"/>
          <w:sz w:val="28"/>
          <w:szCs w:val="28"/>
          <w:rtl/>
          <w:lang w:bidi="ar-EG"/>
        </w:rPr>
        <w:t xml:space="preserve">ذه المياه، حيث تنتج بعض محاصيل الحبوب (شعير، ودخن) وأعلاف، وقطن، ومواد عطرية، وزيوت، ومطاط، وغيرها </w:t>
      </w:r>
      <w:r w:rsidR="00D06C1D">
        <w:rPr>
          <w:rStyle w:val="FootnoteReference"/>
          <w:rFonts w:ascii="Simplified Arabic" w:hAnsi="Simplified Arabic" w:cs="Simplified Arabic"/>
          <w:sz w:val="28"/>
          <w:szCs w:val="28"/>
          <w:rtl/>
          <w:lang w:bidi="ar-EG"/>
        </w:rPr>
        <w:footnoteReference w:customMarkFollows="1" w:id="6"/>
        <w:t>(1)</w:t>
      </w:r>
      <w:r w:rsidR="00F04F78">
        <w:rPr>
          <w:rFonts w:ascii="Simplified Arabic" w:hAnsi="Simplified Arabic" w:cs="Simplified Arabic" w:hint="cs"/>
          <w:sz w:val="28"/>
          <w:szCs w:val="28"/>
          <w:rtl/>
          <w:lang w:bidi="ar-EG"/>
        </w:rPr>
        <w:t>...</w:t>
      </w:r>
      <w:r w:rsidR="00D06C1D">
        <w:rPr>
          <w:rFonts w:ascii="Simplified Arabic" w:hAnsi="Simplified Arabic" w:cs="Simplified Arabic" w:hint="cs"/>
          <w:sz w:val="28"/>
          <w:szCs w:val="28"/>
          <w:rtl/>
          <w:lang w:bidi="ar-EG"/>
        </w:rPr>
        <w:t xml:space="preserve"> ومن المناطق التى تتواجد بها هذه المياه :</w:t>
      </w:r>
    </w:p>
    <w:p w:rsidR="00D06C1D" w:rsidRDefault="00D06C1D" w:rsidP="00D06C1D">
      <w:pPr>
        <w:numPr>
          <w:ilvl w:val="0"/>
          <w:numId w:val="1"/>
        </w:numPr>
        <w:jc w:val="lowKashida"/>
        <w:rPr>
          <w:rFonts w:ascii="Simplified Arabic" w:hAnsi="Simplified Arabic" w:cs="Simplified Arabic"/>
          <w:sz w:val="28"/>
          <w:szCs w:val="28"/>
          <w:rtl/>
          <w:lang w:bidi="ar-EG"/>
        </w:rPr>
      </w:pPr>
      <w:r w:rsidRPr="00D06C1D">
        <w:rPr>
          <w:rFonts w:ascii="Simplified Arabic" w:hAnsi="Simplified Arabic" w:cs="Simplified Arabic" w:hint="cs"/>
          <w:sz w:val="28"/>
          <w:szCs w:val="28"/>
          <w:u w:val="single"/>
          <w:rtl/>
          <w:lang w:bidi="ar-EG"/>
        </w:rPr>
        <w:t>بعض المساحات من محافظات الإسماعيلية، وكفر الشيخ، والبحيرة</w:t>
      </w:r>
      <w:r>
        <w:rPr>
          <w:rFonts w:ascii="Simplified Arabic" w:hAnsi="Simplified Arabic" w:cs="Simplified Arabic" w:hint="cs"/>
          <w:sz w:val="28"/>
          <w:szCs w:val="28"/>
          <w:rtl/>
          <w:lang w:bidi="ar-EG"/>
        </w:rPr>
        <w:t xml:space="preserve"> على الخزان الجوفى بالدلتا والتى تتراوح نسبة ملوحة المياه الجوفية بها ما بين 1000-5000 جزء فى المليون.</w:t>
      </w:r>
    </w:p>
    <w:p w:rsidR="00D06C1D" w:rsidRDefault="00D06C1D" w:rsidP="00D06C1D">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t>بعض المساحات فى منطقة الضبعة</w:t>
      </w:r>
      <w:r w:rsidRPr="00D06C1D">
        <w:rPr>
          <w:rFonts w:ascii="Simplified Arabic" w:hAnsi="Simplified Arabic" w:cs="Simplified Arabic" w:hint="cs"/>
          <w:sz w:val="28"/>
          <w:szCs w:val="28"/>
          <w:rtl/>
          <w:lang w:bidi="ar-EG"/>
        </w:rPr>
        <w:t xml:space="preserve"> على</w:t>
      </w:r>
      <w:r>
        <w:rPr>
          <w:rFonts w:ascii="Simplified Arabic" w:hAnsi="Simplified Arabic" w:cs="Simplified Arabic" w:hint="cs"/>
          <w:sz w:val="28"/>
          <w:szCs w:val="28"/>
          <w:rtl/>
          <w:lang w:bidi="ar-EG"/>
        </w:rPr>
        <w:t xml:space="preserve"> خزان تكوين علم الخادم بالساحل الشمالى الغربى والتى تتراوح نسبة ملوحة المياه الجوفية بها ما بين 2888-3320 جزء فى المليون.</w:t>
      </w:r>
    </w:p>
    <w:p w:rsidR="00D06C1D" w:rsidRDefault="00584AD3" w:rsidP="00D06C1D">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t xml:space="preserve">بعض مساحات شمال واحة سيوة </w:t>
      </w:r>
      <w:r w:rsidRPr="00584AD3">
        <w:rPr>
          <w:rFonts w:ascii="Simplified Arabic" w:hAnsi="Simplified Arabic" w:cs="Simplified Arabic" w:hint="cs"/>
          <w:sz w:val="28"/>
          <w:szCs w:val="28"/>
          <w:rtl/>
          <w:lang w:bidi="ar-EG"/>
        </w:rPr>
        <w:t>على</w:t>
      </w:r>
      <w:r w:rsidR="00503F85">
        <w:rPr>
          <w:rFonts w:ascii="Simplified Arabic" w:hAnsi="Simplified Arabic" w:cs="Simplified Arabic" w:hint="cs"/>
          <w:sz w:val="28"/>
          <w:szCs w:val="28"/>
          <w:rtl/>
          <w:lang w:bidi="ar-EG"/>
        </w:rPr>
        <w:t xml:space="preserve"> خزان الحجر الرملى النوبى بالصحراء الغربية والتى تتراوح ملوحة المياه الجوفية بها ما بين 10000-12000 جزء فى المليون.</w:t>
      </w:r>
    </w:p>
    <w:p w:rsidR="00503F85" w:rsidRDefault="002B244C" w:rsidP="002B244C">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t>المناطق الق</w:t>
      </w:r>
      <w:r w:rsidR="00503F85">
        <w:rPr>
          <w:rFonts w:ascii="Simplified Arabic" w:hAnsi="Simplified Arabic" w:cs="Simplified Arabic" w:hint="cs"/>
          <w:sz w:val="28"/>
          <w:szCs w:val="28"/>
          <w:u w:val="single"/>
          <w:rtl/>
          <w:lang w:bidi="ar-EG"/>
        </w:rPr>
        <w:t>ر</w:t>
      </w:r>
      <w:r>
        <w:rPr>
          <w:rFonts w:ascii="Simplified Arabic" w:hAnsi="Simplified Arabic" w:cs="Simplified Arabic" w:hint="cs"/>
          <w:sz w:val="28"/>
          <w:szCs w:val="28"/>
          <w:u w:val="single"/>
          <w:rtl/>
          <w:lang w:bidi="ar-EG"/>
        </w:rPr>
        <w:t>يب</w:t>
      </w:r>
      <w:r w:rsidR="00503F85">
        <w:rPr>
          <w:rFonts w:ascii="Simplified Arabic" w:hAnsi="Simplified Arabic" w:cs="Simplified Arabic" w:hint="cs"/>
          <w:sz w:val="28"/>
          <w:szCs w:val="28"/>
          <w:u w:val="single"/>
          <w:rtl/>
          <w:lang w:bidi="ar-EG"/>
        </w:rPr>
        <w:t xml:space="preserve">ة من السهل الساحلى للبحر المتوسط </w:t>
      </w:r>
      <w:r w:rsidR="00503F85" w:rsidRPr="00503F85">
        <w:rPr>
          <w:rFonts w:ascii="Simplified Arabic" w:hAnsi="Simplified Arabic" w:cs="Simplified Arabic" w:hint="cs"/>
          <w:sz w:val="28"/>
          <w:szCs w:val="28"/>
          <w:rtl/>
          <w:lang w:bidi="ar-EG"/>
        </w:rPr>
        <w:t>، ومنطقة</w:t>
      </w:r>
      <w:r w:rsidR="00343C9F">
        <w:rPr>
          <w:rFonts w:ascii="Simplified Arabic" w:hAnsi="Simplified Arabic" w:cs="Simplified Arabic" w:hint="cs"/>
          <w:sz w:val="28"/>
          <w:szCs w:val="28"/>
          <w:rtl/>
          <w:lang w:bidi="ar-EG"/>
        </w:rPr>
        <w:t xml:space="preserve"> شمال هضبة الدفة على خزان الصخور الجيرية المتشققة بالصحراء الغربية والتى تبلغ نسبة ملوحة المياه الجوفية بهما نحو 10000 جزء فى المليون.</w:t>
      </w:r>
    </w:p>
    <w:p w:rsidR="0072706D" w:rsidRDefault="0072706D" w:rsidP="00D06C1D">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lastRenderedPageBreak/>
        <w:t>بعض مساحات واحة سيوة</w:t>
      </w:r>
      <w:r w:rsidRPr="0072706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u w:val="single"/>
          <w:rtl/>
          <w:lang w:bidi="ar-EG"/>
        </w:rPr>
        <w:t xml:space="preserve">والجزء الجنوبى من </w:t>
      </w:r>
      <w:r w:rsidRPr="0072706D">
        <w:rPr>
          <w:rFonts w:ascii="Simplified Arabic" w:hAnsi="Simplified Arabic" w:cs="Simplified Arabic" w:hint="cs"/>
          <w:sz w:val="28"/>
          <w:szCs w:val="28"/>
          <w:rtl/>
          <w:lang w:bidi="ar-EG"/>
        </w:rPr>
        <w:t>هضبة الدفة على خزان الصخور الجيرية</w:t>
      </w:r>
      <w:r w:rsidR="00A13FA8">
        <w:rPr>
          <w:rFonts w:ascii="Simplified Arabic" w:hAnsi="Simplified Arabic" w:cs="Simplified Arabic" w:hint="cs"/>
          <w:sz w:val="28"/>
          <w:szCs w:val="28"/>
          <w:rtl/>
          <w:lang w:bidi="ar-EG"/>
        </w:rPr>
        <w:t xml:space="preserve"> المتشققة بالصحراء الغربية والتى تتراوح نسبة ملوحة المياه الجوفية بهما ما بين 1600-5000 جزء فى المليون.</w:t>
      </w:r>
    </w:p>
    <w:p w:rsidR="00A13FA8" w:rsidRDefault="00A13FA8" w:rsidP="00D06C1D">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t xml:space="preserve">بعض المساحات على الحافة الشرقية لمنخفض القطارة </w:t>
      </w:r>
      <w:r w:rsidRPr="00A13FA8">
        <w:rPr>
          <w:rFonts w:ascii="Simplified Arabic" w:hAnsi="Simplified Arabic" w:cs="Simplified Arabic" w:hint="cs"/>
          <w:sz w:val="28"/>
          <w:szCs w:val="28"/>
          <w:rtl/>
          <w:lang w:bidi="ar-EG"/>
        </w:rPr>
        <w:t>، و</w:t>
      </w:r>
      <w:r>
        <w:rPr>
          <w:rFonts w:ascii="Simplified Arabic" w:hAnsi="Simplified Arabic" w:cs="Simplified Arabic" w:hint="cs"/>
          <w:sz w:val="28"/>
          <w:szCs w:val="28"/>
          <w:rtl/>
          <w:lang w:bidi="ar-EG"/>
        </w:rPr>
        <w:t>على خزان المغرة، والتى تبلغ نسبة ملوحة المياه الجوفية بها 10000 جزء فى المليون.</w:t>
      </w:r>
    </w:p>
    <w:p w:rsidR="00A13FA8" w:rsidRDefault="00A13FA8" w:rsidP="00D06C1D">
      <w:pPr>
        <w:numPr>
          <w:ilvl w:val="0"/>
          <w:numId w:val="1"/>
        </w:numPr>
        <w:jc w:val="lowKashida"/>
        <w:rPr>
          <w:rFonts w:ascii="Simplified Arabic" w:hAnsi="Simplified Arabic" w:cs="Simplified Arabic"/>
          <w:sz w:val="28"/>
          <w:szCs w:val="28"/>
          <w:lang w:bidi="ar-EG"/>
        </w:rPr>
      </w:pPr>
      <w:r w:rsidRPr="00A13FA8">
        <w:rPr>
          <w:rFonts w:ascii="Simplified Arabic" w:hAnsi="Simplified Arabic" w:cs="Simplified Arabic" w:hint="cs"/>
          <w:sz w:val="28"/>
          <w:szCs w:val="28"/>
          <w:rtl/>
          <w:lang w:bidi="ar-EG"/>
        </w:rPr>
        <w:t>منطقة ا</w:t>
      </w:r>
      <w:r>
        <w:rPr>
          <w:rFonts w:ascii="Simplified Arabic" w:hAnsi="Simplified Arabic" w:cs="Simplified Arabic" w:hint="cs"/>
          <w:sz w:val="28"/>
          <w:szCs w:val="28"/>
          <w:u w:val="single"/>
          <w:rtl/>
          <w:lang w:bidi="ar-EG"/>
        </w:rPr>
        <w:t xml:space="preserve">لغردقة/سفاجا </w:t>
      </w:r>
      <w:r w:rsidRPr="00A13FA8">
        <w:rPr>
          <w:rFonts w:ascii="Simplified Arabic" w:hAnsi="Simplified Arabic" w:cs="Simplified Arabic" w:hint="cs"/>
          <w:sz w:val="28"/>
          <w:szCs w:val="28"/>
          <w:rtl/>
          <w:lang w:bidi="ar-EG"/>
        </w:rPr>
        <w:t>على ساحل البحر الأحمر والتى تبلغ</w:t>
      </w:r>
      <w:r>
        <w:rPr>
          <w:rFonts w:ascii="Simplified Arabic" w:hAnsi="Simplified Arabic" w:cs="Simplified Arabic" w:hint="cs"/>
          <w:sz w:val="28"/>
          <w:szCs w:val="28"/>
          <w:rtl/>
          <w:lang w:bidi="ar-EG"/>
        </w:rPr>
        <w:t xml:space="preserve"> نسبة ملوحة المياه بها 5000 جزء فى المليون ثم منطقة </w:t>
      </w:r>
      <w:r w:rsidRPr="00A13FA8">
        <w:rPr>
          <w:rFonts w:ascii="Simplified Arabic" w:hAnsi="Simplified Arabic" w:cs="Simplified Arabic" w:hint="cs"/>
          <w:sz w:val="28"/>
          <w:szCs w:val="28"/>
          <w:u w:val="single"/>
          <w:rtl/>
          <w:lang w:bidi="ar-EG"/>
        </w:rPr>
        <w:t>دلتا ومدخل وادى حوضين</w:t>
      </w:r>
      <w:r>
        <w:rPr>
          <w:rFonts w:ascii="Simplified Arabic" w:hAnsi="Simplified Arabic" w:cs="Simplified Arabic" w:hint="cs"/>
          <w:sz w:val="28"/>
          <w:szCs w:val="28"/>
          <w:rtl/>
          <w:lang w:bidi="ar-EG"/>
        </w:rPr>
        <w:t xml:space="preserve"> على نفس الساحل</w:t>
      </w:r>
      <w:r w:rsidR="00536C65">
        <w:rPr>
          <w:rFonts w:ascii="Simplified Arabic" w:hAnsi="Simplified Arabic" w:cs="Simplified Arabic" w:hint="cs"/>
          <w:sz w:val="28"/>
          <w:szCs w:val="28"/>
          <w:rtl/>
          <w:lang w:bidi="ar-EG"/>
        </w:rPr>
        <w:t xml:space="preserve"> والتى تبلغ نسبة ملوحة المياه الجوفية بها ما بين 6000-9000 جزء فى المليون.</w:t>
      </w:r>
    </w:p>
    <w:p w:rsidR="003128D6" w:rsidRPr="0072706D" w:rsidRDefault="003128D6" w:rsidP="004F6AA0">
      <w:pPr>
        <w:numPr>
          <w:ilvl w:val="0"/>
          <w:numId w:val="1"/>
        </w:numPr>
        <w:jc w:val="lowKashida"/>
        <w:rPr>
          <w:rFonts w:ascii="Simplified Arabic" w:hAnsi="Simplified Arabic" w:cs="Simplified Arabic"/>
          <w:sz w:val="28"/>
          <w:szCs w:val="28"/>
          <w:rtl/>
          <w:lang w:bidi="ar-EG"/>
        </w:rPr>
      </w:pPr>
      <w:r w:rsidRPr="003128D6">
        <w:rPr>
          <w:rFonts w:ascii="Simplified Arabic" w:hAnsi="Simplified Arabic" w:cs="Simplified Arabic" w:hint="cs"/>
          <w:sz w:val="28"/>
          <w:szCs w:val="28"/>
          <w:u w:val="single"/>
          <w:rtl/>
          <w:lang w:bidi="ar-EG"/>
        </w:rPr>
        <w:t>منطقتى المقبضة</w:t>
      </w:r>
      <w:r>
        <w:rPr>
          <w:rFonts w:ascii="Simplified Arabic" w:hAnsi="Simplified Arabic" w:cs="Simplified Arabic" w:hint="cs"/>
          <w:sz w:val="28"/>
          <w:szCs w:val="28"/>
          <w:rtl/>
          <w:lang w:bidi="ar-EG"/>
        </w:rPr>
        <w:t xml:space="preserve"> بشمال سيناء، </w:t>
      </w:r>
      <w:r w:rsidR="00152707">
        <w:rPr>
          <w:rFonts w:ascii="Simplified Arabic" w:hAnsi="Simplified Arabic" w:cs="Simplified Arabic" w:hint="cs"/>
          <w:sz w:val="28"/>
          <w:szCs w:val="28"/>
          <w:u w:val="single"/>
          <w:rtl/>
          <w:lang w:bidi="ar-EG"/>
        </w:rPr>
        <w:t>و</w:t>
      </w:r>
      <w:r w:rsidRPr="003128D6">
        <w:rPr>
          <w:rFonts w:ascii="Simplified Arabic" w:hAnsi="Simplified Arabic" w:cs="Simplified Arabic" w:hint="cs"/>
          <w:sz w:val="28"/>
          <w:szCs w:val="28"/>
          <w:u w:val="single"/>
          <w:rtl/>
          <w:lang w:bidi="ar-EG"/>
        </w:rPr>
        <w:t>عيون موسى</w:t>
      </w:r>
      <w:r>
        <w:rPr>
          <w:rFonts w:ascii="Simplified Arabic" w:hAnsi="Simplified Arabic" w:cs="Simplified Arabic" w:hint="cs"/>
          <w:sz w:val="28"/>
          <w:szCs w:val="28"/>
          <w:rtl/>
          <w:lang w:bidi="ar-EG"/>
        </w:rPr>
        <w:t xml:space="preserve"> على خزان صخور المايوسين بشبة جزيرة سيناء والتى تبلغ نسبة ملوحة المياه الجوفية بهما نحو 10000، 7600 جزء فى المليون على الترتيب، ثم منطقتى </w:t>
      </w:r>
      <w:r w:rsidRPr="003128D6">
        <w:rPr>
          <w:rFonts w:ascii="Simplified Arabic" w:hAnsi="Simplified Arabic" w:cs="Simplified Arabic" w:hint="cs"/>
          <w:sz w:val="28"/>
          <w:szCs w:val="28"/>
          <w:u w:val="single"/>
          <w:rtl/>
          <w:lang w:bidi="ar-EG"/>
        </w:rPr>
        <w:t>رأس المسلة</w:t>
      </w:r>
      <w:r>
        <w:rPr>
          <w:rFonts w:ascii="Simplified Arabic" w:hAnsi="Simplified Arabic" w:cs="Simplified Arabic" w:hint="cs"/>
          <w:sz w:val="28"/>
          <w:szCs w:val="28"/>
          <w:rtl/>
          <w:lang w:bidi="ar-EG"/>
        </w:rPr>
        <w:t xml:space="preserve">، </w:t>
      </w:r>
      <w:r w:rsidRPr="003128D6">
        <w:rPr>
          <w:rFonts w:ascii="Simplified Arabic" w:hAnsi="Simplified Arabic" w:cs="Simplified Arabic" w:hint="cs"/>
          <w:sz w:val="28"/>
          <w:szCs w:val="28"/>
          <w:u w:val="single"/>
          <w:rtl/>
          <w:lang w:bidi="ar-EG"/>
        </w:rPr>
        <w:t>والمجرى السفلى لوادى فيران</w:t>
      </w:r>
      <w:r>
        <w:rPr>
          <w:rFonts w:ascii="Simplified Arabic" w:hAnsi="Simplified Arabic" w:cs="Simplified Arabic" w:hint="cs"/>
          <w:sz w:val="28"/>
          <w:szCs w:val="28"/>
          <w:rtl/>
          <w:lang w:bidi="ar-EG"/>
        </w:rPr>
        <w:t xml:space="preserve"> فى شبة جزيرة سيناء والتى تتراوح نسبة ملوحة المياه الجوفية بهما ما بين 2600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5300 جزء فى المليون. كذلك أيضاً هناك منطقة وسط سيناء على خزان صخور الكريتاوى العلوى والتى تبلغ نسبة ملوحة المياه الجوفية بها نحو 5628 جزء فى المليون.</w:t>
      </w:r>
    </w:p>
    <w:p w:rsidR="0043413C" w:rsidRDefault="009937E8" w:rsidP="0060206A">
      <w:pPr>
        <w:jc w:val="lowKashida"/>
        <w:rPr>
          <w:rFonts w:ascii="Simplified Arabic" w:hAnsi="Simplified Arabic" w:cs="Simplified Arabic"/>
          <w:sz w:val="28"/>
          <w:szCs w:val="28"/>
          <w:rtl/>
          <w:lang w:bidi="ar-EG"/>
        </w:rPr>
      </w:pPr>
      <w:r w:rsidRPr="002B244C">
        <w:rPr>
          <w:rFonts w:ascii="Simplified Arabic" w:hAnsi="Simplified Arabic" w:cs="Simplified Arabic" w:hint="cs"/>
          <w:b/>
          <w:bCs/>
          <w:sz w:val="28"/>
          <w:szCs w:val="28"/>
          <w:rtl/>
          <w:lang w:bidi="ar-EG"/>
        </w:rPr>
        <w:t>(</w:t>
      </w:r>
      <w:r w:rsidR="0060206A">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60206A">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60206A">
        <w:rPr>
          <w:rFonts w:ascii="Simplified Arabic" w:hAnsi="Simplified Arabic" w:cs="Simplified Arabic" w:hint="cs"/>
          <w:b/>
          <w:bCs/>
          <w:sz w:val="28"/>
          <w:szCs w:val="28"/>
          <w:rtl/>
          <w:lang w:bidi="ar-EG"/>
        </w:rPr>
        <w:t>6</w:t>
      </w:r>
      <w:r w:rsidR="00DC6171">
        <w:rPr>
          <w:rFonts w:ascii="Simplified Arabic" w:hAnsi="Simplified Arabic" w:cs="Simplified Arabic" w:hint="cs"/>
          <w:b/>
          <w:bCs/>
          <w:sz w:val="28"/>
          <w:szCs w:val="28"/>
          <w:rtl/>
          <w:lang w:bidi="ar-EG"/>
        </w:rPr>
        <w:t>-</w:t>
      </w:r>
      <w:r w:rsidR="0060206A">
        <w:rPr>
          <w:rFonts w:ascii="Simplified Arabic" w:hAnsi="Simplified Arabic" w:cs="Simplified Arabic" w:hint="cs"/>
          <w:b/>
          <w:bCs/>
          <w:sz w:val="28"/>
          <w:szCs w:val="28"/>
          <w:rtl/>
          <w:lang w:bidi="ar-EG"/>
        </w:rPr>
        <w:t>3</w:t>
      </w:r>
      <w:r w:rsidRPr="002B244C">
        <w:rPr>
          <w:rFonts w:ascii="Simplified Arabic" w:hAnsi="Simplified Arabic" w:cs="Simplified Arabic" w:hint="cs"/>
          <w:b/>
          <w:bCs/>
          <w:sz w:val="28"/>
          <w:szCs w:val="28"/>
          <w:rtl/>
          <w:lang w:bidi="ar-EG"/>
        </w:rPr>
        <w:t>)</w:t>
      </w:r>
      <w:r w:rsidR="0060206A">
        <w:rPr>
          <w:rFonts w:ascii="Simplified Arabic" w:hAnsi="Simplified Arabic" w:cs="Simplified Arabic" w:hint="cs"/>
          <w:b/>
          <w:bCs/>
          <w:sz w:val="28"/>
          <w:szCs w:val="28"/>
          <w:rtl/>
          <w:lang w:bidi="ar-EG"/>
        </w:rPr>
        <w:t xml:space="preserve"> </w:t>
      </w:r>
      <w:r w:rsidRPr="002B244C">
        <w:rPr>
          <w:rFonts w:ascii="Simplified Arabic" w:hAnsi="Simplified Arabic" w:cs="Simplified Arabic" w:hint="cs"/>
          <w:b/>
          <w:bCs/>
          <w:sz w:val="28"/>
          <w:szCs w:val="28"/>
          <w:u w:val="single"/>
          <w:rtl/>
          <w:lang w:bidi="ar-EG"/>
        </w:rPr>
        <w:t>خلط المياه الجوفية المالحة مع المياه العذبة (جوفية أو سطحية)</w:t>
      </w:r>
      <w:r w:rsidRPr="002B244C">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إن خلط المياه الجوفية متوسطة الملوحة (والواردة فى البند 6</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3) مع المياه العذبة ب</w:t>
      </w:r>
      <w:r w:rsidR="003E461A">
        <w:rPr>
          <w:rFonts w:ascii="Simplified Arabic" w:hAnsi="Simplified Arabic" w:cs="Simplified Arabic" w:hint="cs"/>
          <w:sz w:val="28"/>
          <w:szCs w:val="28"/>
          <w:rtl/>
          <w:lang w:bidi="ar-EG"/>
        </w:rPr>
        <w:t>غ</w:t>
      </w:r>
      <w:r>
        <w:rPr>
          <w:rFonts w:ascii="Simplified Arabic" w:hAnsi="Simplified Arabic" w:cs="Simplified Arabic" w:hint="cs"/>
          <w:sz w:val="28"/>
          <w:szCs w:val="28"/>
          <w:rtl/>
          <w:lang w:bidi="ar-EG"/>
        </w:rPr>
        <w:t>رض تخفيض نسبة ملوحة الأولى، من شأنه أن يزيد من فرص إستخدام المياه متوسطة الملوحة، كما يحسن من إختيارات وإنتاجية المحاصيل التى تزرع على هذه المياه</w:t>
      </w:r>
      <w:r w:rsidR="00F04F7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إن خلط المياه الجوفية المالحة بالمياه العذبة قد يأتى مع المياه العذبة من المجارى المائية السطحية، أو مع المياه الجوفية العذبة المتاحة، وإن كانت فرص إجراء هذا الخلط تتوقف على درجة قرب مصادر كليهما معاً، كما تتوقف نسب الخلط فيما بينهما على نسبة ملوحة كل منهما، ودرجة الملوحة المرغوبة فى المياه الناتجة عن ذلك </w:t>
      </w:r>
      <w:r w:rsidR="00F04F78">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ويمكن طرح بعض النماذج على ذلك.</w:t>
      </w:r>
    </w:p>
    <w:p w:rsidR="00352F9C" w:rsidRDefault="00352F9C" w:rsidP="00F04F78">
      <w:pPr>
        <w:numPr>
          <w:ilvl w:val="0"/>
          <w:numId w:val="1"/>
        </w:num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تتواجد فرص خلط المياه الجوفية المالحة بالمياه العذبة فى المجار</w:t>
      </w:r>
      <w:r w:rsidR="004C73EC">
        <w:rPr>
          <w:rFonts w:ascii="Simplified Arabic" w:hAnsi="Simplified Arabic" w:cs="Simplified Arabic" w:hint="cs"/>
          <w:sz w:val="28"/>
          <w:szCs w:val="28"/>
          <w:rtl/>
          <w:lang w:bidi="ar-EG"/>
        </w:rPr>
        <w:t>ى</w:t>
      </w:r>
      <w:r>
        <w:rPr>
          <w:rFonts w:ascii="Simplified Arabic" w:hAnsi="Simplified Arabic" w:cs="Simplified Arabic" w:hint="cs"/>
          <w:sz w:val="28"/>
          <w:szCs w:val="28"/>
          <w:rtl/>
          <w:lang w:bidi="ar-EG"/>
        </w:rPr>
        <w:t xml:space="preserve"> المائية السطحية فى حالة المياه الجوفية قليلة الملوحة بالخزان الجوفى بالدلتا حيث يمكن خلطها مع المياه العذبة لمجارى مياه نهر النيل من ترع ومساقى فى مناطق شرق، ووسط، وغرب الدلتا، كما قد يأتى الخلط فيما بينهما بنسبة 50% لكليهما، </w:t>
      </w:r>
      <w:r w:rsidR="00670601">
        <w:rPr>
          <w:rFonts w:ascii="Simplified Arabic" w:hAnsi="Simplified Arabic" w:cs="Simplified Arabic" w:hint="cs"/>
          <w:sz w:val="28"/>
          <w:szCs w:val="28"/>
          <w:rtl/>
          <w:lang w:bidi="ar-EG"/>
        </w:rPr>
        <w:t>وفقا ل</w:t>
      </w:r>
      <w:r>
        <w:rPr>
          <w:rFonts w:ascii="Simplified Arabic" w:hAnsi="Simplified Arabic" w:cs="Simplified Arabic" w:hint="cs"/>
          <w:sz w:val="28"/>
          <w:szCs w:val="28"/>
          <w:rtl/>
          <w:lang w:bidi="ar-EG"/>
        </w:rPr>
        <w:t xml:space="preserve">نسبة الملوحة المطلوبة فى المياه الناتجة عن ذلك </w:t>
      </w:r>
      <w:r w:rsidR="00F04F78">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كما قد تتواجد هذه الإحتمالات أيضاً فى حالة ما قد يوجد من مياه</w:t>
      </w:r>
      <w:r w:rsidR="002B244C">
        <w:rPr>
          <w:rFonts w:ascii="Simplified Arabic" w:hAnsi="Simplified Arabic" w:cs="Simplified Arabic" w:hint="cs"/>
          <w:sz w:val="28"/>
          <w:szCs w:val="28"/>
          <w:rtl/>
          <w:lang w:bidi="ar-EG"/>
        </w:rPr>
        <w:t xml:space="preserve"> جوفية قليلة الملوحة فى الخ</w:t>
      </w:r>
      <w:r w:rsidR="0020198E">
        <w:rPr>
          <w:rFonts w:ascii="Simplified Arabic" w:hAnsi="Simplified Arabic" w:cs="Simplified Arabic" w:hint="cs"/>
          <w:sz w:val="28"/>
          <w:szCs w:val="28"/>
          <w:rtl/>
          <w:lang w:bidi="ar-EG"/>
        </w:rPr>
        <w:t>زان الجوفى لحوض وادى النيل ومنطقة بحيرة السد العالى فى حالة</w:t>
      </w:r>
      <w:r w:rsidR="0076653F">
        <w:rPr>
          <w:rFonts w:ascii="Simplified Arabic" w:hAnsi="Simplified Arabic" w:cs="Simplified Arabic" w:hint="cs"/>
          <w:sz w:val="28"/>
          <w:szCs w:val="28"/>
          <w:rtl/>
          <w:lang w:bidi="ar-EG"/>
        </w:rPr>
        <w:t xml:space="preserve"> خلطها مع المياه العذبة لمجارى مياه نهر النيل أيضا.</w:t>
      </w:r>
    </w:p>
    <w:p w:rsidR="00352F9C" w:rsidRDefault="0076653F" w:rsidP="00F04F78">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تواجد فرص خلط المياه الج</w:t>
      </w:r>
      <w:r w:rsidR="004C73EC">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فية المالحة المتواجدة فى خزان الصخور الجيرية المتشققة مع المياه الجوفية العذبة المتاحة فى خزان الحجر الرملى النوبى بالصحراء الغربية، حيث يعلو الخزان الأول الخزان الثانى، مع وجود المياه المالحة به وبنسب ملوحة تتراوح ما بين 2000-10000 جزء فى المليون، بينما تبلغ نسب ملوحة المياه العذبة</w:t>
      </w:r>
      <w:r w:rsidR="004C73EC">
        <w:rPr>
          <w:rFonts w:ascii="Simplified Arabic" w:hAnsi="Simplified Arabic" w:cs="Simplified Arabic" w:hint="cs"/>
          <w:sz w:val="28"/>
          <w:szCs w:val="28"/>
          <w:rtl/>
          <w:lang w:bidi="ar-EG"/>
        </w:rPr>
        <w:t xml:space="preserve"> فى خزان الحجر الرملى الن</w:t>
      </w:r>
      <w:r w:rsidR="001605A7">
        <w:rPr>
          <w:rFonts w:ascii="Simplified Arabic" w:hAnsi="Simplified Arabic" w:cs="Simplified Arabic" w:hint="cs"/>
          <w:sz w:val="28"/>
          <w:szCs w:val="28"/>
          <w:rtl/>
          <w:lang w:bidi="ar-EG"/>
        </w:rPr>
        <w:t>و</w:t>
      </w:r>
      <w:r w:rsidR="004C73EC">
        <w:rPr>
          <w:rFonts w:ascii="Simplified Arabic" w:hAnsi="Simplified Arabic" w:cs="Simplified Arabic" w:hint="cs"/>
          <w:sz w:val="28"/>
          <w:szCs w:val="28"/>
          <w:rtl/>
          <w:lang w:bidi="ar-EG"/>
        </w:rPr>
        <w:t>ب</w:t>
      </w:r>
      <w:r w:rsidR="001605A7">
        <w:rPr>
          <w:rFonts w:ascii="Simplified Arabic" w:hAnsi="Simplified Arabic" w:cs="Simplified Arabic" w:hint="cs"/>
          <w:sz w:val="28"/>
          <w:szCs w:val="28"/>
          <w:rtl/>
          <w:lang w:bidi="ar-EG"/>
        </w:rPr>
        <w:t>ى ما بين 200-500 جزء فى المليون، ومن ثم فإن حفر الآبار المتجاورة ومختلف</w:t>
      </w:r>
      <w:r w:rsidR="00861940">
        <w:rPr>
          <w:rFonts w:ascii="Simplified Arabic" w:hAnsi="Simplified Arabic" w:cs="Simplified Arabic" w:hint="cs"/>
          <w:sz w:val="28"/>
          <w:szCs w:val="28"/>
          <w:rtl/>
          <w:lang w:bidi="ar-EG"/>
        </w:rPr>
        <w:t>ة الأعماق للوصول إلى كلا الخزانين</w:t>
      </w:r>
      <w:r w:rsidR="001605A7">
        <w:rPr>
          <w:rFonts w:ascii="Simplified Arabic" w:hAnsi="Simplified Arabic" w:cs="Simplified Arabic" w:hint="cs"/>
          <w:sz w:val="28"/>
          <w:szCs w:val="28"/>
          <w:rtl/>
          <w:lang w:bidi="ar-EG"/>
        </w:rPr>
        <w:t xml:space="preserve"> يمكن من خلط المياه </w:t>
      </w:r>
      <w:r w:rsidR="007066CC">
        <w:rPr>
          <w:rFonts w:ascii="Simplified Arabic" w:hAnsi="Simplified Arabic" w:cs="Simplified Arabic" w:hint="cs"/>
          <w:sz w:val="28"/>
          <w:szCs w:val="28"/>
          <w:rtl/>
          <w:lang w:bidi="ar-EG"/>
        </w:rPr>
        <w:t xml:space="preserve">المالحة بخزان الصخور المتشققة، مع المياه العذبة بخزان الحجر الرملي النوبى، للوصول إلى نسبة الملوحة المرغوبة فى المياه المخلوطة </w:t>
      </w:r>
      <w:r w:rsidR="00F04F78">
        <w:rPr>
          <w:rFonts w:ascii="Simplified Arabic" w:hAnsi="Simplified Arabic" w:cs="Simplified Arabic" w:hint="cs"/>
          <w:sz w:val="28"/>
          <w:szCs w:val="28"/>
          <w:rtl/>
          <w:lang w:bidi="ar-EG"/>
        </w:rPr>
        <w:t>...</w:t>
      </w:r>
      <w:r w:rsidR="007066CC">
        <w:rPr>
          <w:rFonts w:ascii="Simplified Arabic" w:hAnsi="Simplified Arabic" w:cs="Simplified Arabic" w:hint="cs"/>
          <w:sz w:val="28"/>
          <w:szCs w:val="28"/>
          <w:rtl/>
          <w:lang w:bidi="ar-EG"/>
        </w:rPr>
        <w:t xml:space="preserve">ومن الطبيعى أن تختلف نسب الخلط بين المياه بإختلاف المواقع (حيث </w:t>
      </w:r>
      <w:r w:rsidR="00D720B0">
        <w:rPr>
          <w:rFonts w:ascii="Simplified Arabic" w:hAnsi="Simplified Arabic" w:cs="Simplified Arabic" w:hint="cs"/>
          <w:sz w:val="28"/>
          <w:szCs w:val="28"/>
          <w:rtl/>
          <w:lang w:bidi="ar-EG"/>
        </w:rPr>
        <w:t>التباين فى ملوحة مياه الصخور الجيرية المتشققة)، وتبعا</w:t>
      </w:r>
      <w:r w:rsidR="00541C73">
        <w:rPr>
          <w:rFonts w:ascii="Simplified Arabic" w:hAnsi="Simplified Arabic" w:cs="Simplified Arabic" w:hint="cs"/>
          <w:sz w:val="28"/>
          <w:szCs w:val="28"/>
          <w:rtl/>
          <w:lang w:bidi="ar-EG"/>
        </w:rPr>
        <w:t>ً</w:t>
      </w:r>
      <w:r w:rsidR="00D720B0">
        <w:rPr>
          <w:rFonts w:ascii="Simplified Arabic" w:hAnsi="Simplified Arabic" w:cs="Simplified Arabic" w:hint="cs"/>
          <w:sz w:val="28"/>
          <w:szCs w:val="28"/>
          <w:rtl/>
          <w:lang w:bidi="ar-EG"/>
        </w:rPr>
        <w:t xml:space="preserve"> لنسبة الم</w:t>
      </w:r>
      <w:r w:rsidR="00541C73">
        <w:rPr>
          <w:rFonts w:ascii="Simplified Arabic" w:hAnsi="Simplified Arabic" w:cs="Simplified Arabic" w:hint="cs"/>
          <w:sz w:val="28"/>
          <w:szCs w:val="28"/>
          <w:rtl/>
          <w:lang w:bidi="ar-EG"/>
        </w:rPr>
        <w:t>لوحة المرغوبة، وهو ما يمكن بيانه</w:t>
      </w:r>
      <w:r w:rsidR="00D720B0">
        <w:rPr>
          <w:rFonts w:ascii="Simplified Arabic" w:hAnsi="Simplified Arabic" w:cs="Simplified Arabic" w:hint="cs"/>
          <w:sz w:val="28"/>
          <w:szCs w:val="28"/>
          <w:rtl/>
          <w:lang w:bidi="ar-EG"/>
        </w:rPr>
        <w:t xml:space="preserve"> فى النقاط التالية. </w:t>
      </w:r>
    </w:p>
    <w:p w:rsidR="00D720B0" w:rsidRDefault="00D720B0" w:rsidP="00352F9C">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فى منطقة جنوب الهضبة الشرقية (والتى تبلغ نسبة ملوحة المياه الجوفية بخزان الصخور الجيرية المتشققة </w:t>
      </w:r>
      <w:r w:rsidR="00541C73">
        <w:rPr>
          <w:rFonts w:ascii="Simplified Arabic" w:hAnsi="Simplified Arabic" w:cs="Simplified Arabic" w:hint="cs"/>
          <w:sz w:val="28"/>
          <w:szCs w:val="28"/>
          <w:rtl/>
          <w:lang w:bidi="ar-EG"/>
        </w:rPr>
        <w:t>ما بين 2000-2500 جزء فى المليون</w:t>
      </w:r>
      <w:r>
        <w:rPr>
          <w:rFonts w:ascii="Simplified Arabic" w:hAnsi="Simplified Arabic" w:cs="Simplified Arabic" w:hint="cs"/>
          <w:sz w:val="28"/>
          <w:szCs w:val="28"/>
          <w:rtl/>
          <w:lang w:bidi="ar-EG"/>
        </w:rPr>
        <w:t xml:space="preserve">) فإن خلط المياه المالحة بالمياه العذبة بالخزان الرملى النوبى، وبنسبة 50% لكل منها ينتج عنه مياه بنسبة ملوحة تتراوح ما بين 1100-1500جزء فى المليون، وقد يصل إلى أقل من ذلك فى بعض المواقع فى جنوب هذه الهضبة. </w:t>
      </w:r>
    </w:p>
    <w:p w:rsidR="00673564" w:rsidRDefault="00D720B0" w:rsidP="00001E51">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وفى منطقة واحة سيوة التى تصل فيها نسبة ملوحة خزان الصخور الجيرية المتشققة ما بين 1600-5000</w:t>
      </w:r>
      <w:r w:rsidR="00541C73">
        <w:rPr>
          <w:rFonts w:ascii="Simplified Arabic" w:hAnsi="Simplified Arabic" w:cs="Simplified Arabic" w:hint="cs"/>
          <w:sz w:val="28"/>
          <w:szCs w:val="28"/>
          <w:rtl/>
          <w:lang w:bidi="ar-EG"/>
        </w:rPr>
        <w:t xml:space="preserve"> جزء فى المليون، فإن خلط</w:t>
      </w:r>
      <w:r>
        <w:rPr>
          <w:rFonts w:ascii="Simplified Arabic" w:hAnsi="Simplified Arabic" w:cs="Simplified Arabic" w:hint="cs"/>
          <w:sz w:val="28"/>
          <w:szCs w:val="28"/>
          <w:rtl/>
          <w:lang w:bidi="ar-EG"/>
        </w:rPr>
        <w:t xml:space="preserve"> المياه بنسبة 50% للمياه المالحة بنسبة 1600جزء فى المليون، مع المياه العذبة من الخزان النوبى وبنسبة ملوحة 200 جزء فى المليون ينشأ عنها خليط من المياه بنسبة ملوحة تبلغ نحو 900 جزء فى المليون، وتزداد هذه النسبة لتصل إلى 1050 جزء فى المليون فى حالة خلطها بالمياه العذبة ملوحة 500 جزء فى المليون. وتصل هذه النسبة إلى حدها الأعلى فى نفس المنطقة فى حالة خلط المياه المالحة بنسبة </w:t>
      </w:r>
      <w:r w:rsidR="0074621A">
        <w:rPr>
          <w:rFonts w:ascii="Simplified Arabic" w:hAnsi="Simplified Arabic" w:cs="Simplified Arabic" w:hint="cs"/>
          <w:sz w:val="28"/>
          <w:szCs w:val="28"/>
          <w:rtl/>
          <w:lang w:bidi="ar-EG"/>
        </w:rPr>
        <w:t>ملو</w:t>
      </w:r>
      <w:r w:rsidR="00001E51">
        <w:rPr>
          <w:rFonts w:ascii="Simplified Arabic" w:hAnsi="Simplified Arabic" w:cs="Simplified Arabic" w:hint="cs"/>
          <w:sz w:val="28"/>
          <w:szCs w:val="28"/>
          <w:rtl/>
          <w:lang w:bidi="ar-EG"/>
        </w:rPr>
        <w:t>حة</w:t>
      </w:r>
      <w:r w:rsidR="0074621A">
        <w:rPr>
          <w:rFonts w:ascii="Simplified Arabic" w:hAnsi="Simplified Arabic" w:cs="Simplified Arabic" w:hint="cs"/>
          <w:sz w:val="28"/>
          <w:szCs w:val="28"/>
          <w:rtl/>
          <w:lang w:bidi="ar-EG"/>
        </w:rPr>
        <w:t xml:space="preserve"> 5000 جزء فى المليون مع المياه العذبة بنسبة ملوحة 500 جزء فى المليون حيث تبلغ نحو 2750 جزء فى المليون ، </w:t>
      </w:r>
      <w:r w:rsidR="00673564">
        <w:rPr>
          <w:rFonts w:ascii="Simplified Arabic" w:hAnsi="Simplified Arabic" w:cs="Simplified Arabic" w:hint="cs"/>
          <w:sz w:val="28"/>
          <w:szCs w:val="28"/>
          <w:rtl/>
          <w:lang w:bidi="ar-EG"/>
        </w:rPr>
        <w:t xml:space="preserve">وحيث يمكن تخفيض هذه النسبة مع خلط المياه العذبة بنسبة أكبر عن نسبة </w:t>
      </w:r>
      <w:r w:rsidR="00541C73">
        <w:rPr>
          <w:rFonts w:ascii="Simplified Arabic" w:hAnsi="Simplified Arabic" w:cs="Simplified Arabic" w:hint="cs"/>
          <w:sz w:val="28"/>
          <w:szCs w:val="28"/>
          <w:rtl/>
          <w:lang w:bidi="ar-EG"/>
        </w:rPr>
        <w:t>ت</w:t>
      </w:r>
      <w:r w:rsidR="00673564">
        <w:rPr>
          <w:rFonts w:ascii="Simplified Arabic" w:hAnsi="Simplified Arabic" w:cs="Simplified Arabic" w:hint="cs"/>
          <w:sz w:val="28"/>
          <w:szCs w:val="28"/>
          <w:rtl/>
          <w:lang w:bidi="ar-EG"/>
        </w:rPr>
        <w:t>مث</w:t>
      </w:r>
      <w:r w:rsidR="00541C73">
        <w:rPr>
          <w:rFonts w:ascii="Simplified Arabic" w:hAnsi="Simplified Arabic" w:cs="Simplified Arabic" w:hint="cs"/>
          <w:sz w:val="28"/>
          <w:szCs w:val="28"/>
          <w:rtl/>
          <w:lang w:bidi="ar-EG"/>
        </w:rPr>
        <w:t>ي</w:t>
      </w:r>
      <w:r w:rsidR="00673564">
        <w:rPr>
          <w:rFonts w:ascii="Simplified Arabic" w:hAnsi="Simplified Arabic" w:cs="Simplified Arabic" w:hint="cs"/>
          <w:sz w:val="28"/>
          <w:szCs w:val="28"/>
          <w:rtl/>
          <w:lang w:bidi="ar-EG"/>
        </w:rPr>
        <w:t xml:space="preserve">ل المياه المالحة فى خليط المياه الناتج. </w:t>
      </w:r>
    </w:p>
    <w:p w:rsidR="00673564" w:rsidRDefault="00673564" w:rsidP="00363363">
      <w:pPr>
        <w:numPr>
          <w:ilvl w:val="0"/>
          <w:numId w:val="1"/>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وفى الجزء الجنوبى من هضبة الد</w:t>
      </w:r>
      <w:r w:rsidR="00541C73">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 xml:space="preserve">ة بشمال الصحراء الغربية ( حيث </w:t>
      </w:r>
      <w:r w:rsidR="00541C73">
        <w:rPr>
          <w:rFonts w:ascii="Simplified Arabic" w:hAnsi="Simplified Arabic" w:cs="Simplified Arabic" w:hint="cs"/>
          <w:sz w:val="28"/>
          <w:szCs w:val="28"/>
          <w:rtl/>
          <w:lang w:bidi="ar-EG"/>
        </w:rPr>
        <w:t>تصل نسبة ملوحة المياه الجوفية "</w:t>
      </w:r>
      <w:r>
        <w:rPr>
          <w:rFonts w:ascii="Simplified Arabic" w:hAnsi="Simplified Arabic" w:cs="Simplified Arabic" w:hint="cs"/>
          <w:sz w:val="28"/>
          <w:szCs w:val="28"/>
          <w:rtl/>
          <w:lang w:bidi="ar-EG"/>
        </w:rPr>
        <w:t>بخزان الصخور الجيرية المتشققة 3000- 5000جزء فى المليون)</w:t>
      </w:r>
      <w:r w:rsidR="00541C73">
        <w:rPr>
          <w:rFonts w:ascii="Simplified Arabic" w:hAnsi="Simplified Arabic" w:cs="Simplified Arabic" w:hint="cs"/>
          <w:sz w:val="28"/>
          <w:szCs w:val="28"/>
          <w:rtl/>
          <w:lang w:bidi="ar-EG"/>
        </w:rPr>
        <w:t>، وكذلك فى الجزء الشمالى منها (</w:t>
      </w:r>
      <w:r>
        <w:rPr>
          <w:rFonts w:ascii="Simplified Arabic" w:hAnsi="Simplified Arabic" w:cs="Simplified Arabic" w:hint="cs"/>
          <w:sz w:val="28"/>
          <w:szCs w:val="28"/>
          <w:rtl/>
          <w:lang w:bidi="ar-EG"/>
        </w:rPr>
        <w:t xml:space="preserve">حيث تبلغ نسبة الملوحة 10000جزء فى المليون) فإن خلط المياه بها وبوزن نسبى أكبر للمياه العذبة يمكن الوصول إلى نسب الملوحة المرغوبة فى خليط المياه الناتجة. </w:t>
      </w:r>
    </w:p>
    <w:p w:rsidR="00D720B0" w:rsidRDefault="00673564" w:rsidP="00723A1C">
      <w:pPr>
        <w:jc w:val="lowKashida"/>
        <w:rPr>
          <w:rFonts w:ascii="Simplified Arabic" w:hAnsi="Simplified Arabic" w:cs="Simplified Arabic"/>
          <w:sz w:val="28"/>
          <w:szCs w:val="28"/>
          <w:rtl/>
          <w:lang w:bidi="ar-EG"/>
        </w:rPr>
      </w:pPr>
      <w:r w:rsidRPr="00673564">
        <w:rPr>
          <w:rFonts w:ascii="Simplified Arabic" w:hAnsi="Simplified Arabic" w:cs="Simplified Arabic" w:hint="cs"/>
          <w:b/>
          <w:bCs/>
          <w:sz w:val="32"/>
          <w:szCs w:val="32"/>
          <w:rtl/>
          <w:lang w:bidi="ar-EG"/>
        </w:rPr>
        <w:t>(</w:t>
      </w:r>
      <w:r w:rsidR="00723A1C">
        <w:rPr>
          <w:rFonts w:ascii="Simplified Arabic" w:hAnsi="Simplified Arabic" w:cs="Simplified Arabic" w:hint="cs"/>
          <w:b/>
          <w:bCs/>
          <w:sz w:val="32"/>
          <w:szCs w:val="32"/>
          <w:rtl/>
          <w:lang w:bidi="ar-EG"/>
        </w:rPr>
        <w:t>1</w:t>
      </w:r>
      <w:r w:rsidR="00DC6171">
        <w:rPr>
          <w:rFonts w:ascii="Simplified Arabic" w:hAnsi="Simplified Arabic" w:cs="Simplified Arabic" w:hint="cs"/>
          <w:b/>
          <w:bCs/>
          <w:sz w:val="32"/>
          <w:szCs w:val="32"/>
          <w:rtl/>
          <w:lang w:bidi="ar-EG"/>
        </w:rPr>
        <w:t>-</w:t>
      </w:r>
      <w:r w:rsidR="00723A1C">
        <w:rPr>
          <w:rFonts w:ascii="Simplified Arabic" w:hAnsi="Simplified Arabic" w:cs="Simplified Arabic" w:hint="cs"/>
          <w:b/>
          <w:bCs/>
          <w:sz w:val="32"/>
          <w:szCs w:val="32"/>
          <w:rtl/>
          <w:lang w:bidi="ar-EG"/>
        </w:rPr>
        <w:t>2</w:t>
      </w:r>
      <w:r w:rsidR="00DC6171">
        <w:rPr>
          <w:rFonts w:ascii="Simplified Arabic" w:hAnsi="Simplified Arabic" w:cs="Simplified Arabic" w:hint="cs"/>
          <w:b/>
          <w:bCs/>
          <w:sz w:val="32"/>
          <w:szCs w:val="32"/>
          <w:rtl/>
          <w:lang w:bidi="ar-EG"/>
        </w:rPr>
        <w:t>-</w:t>
      </w:r>
      <w:r w:rsidR="00723A1C">
        <w:rPr>
          <w:rFonts w:ascii="Simplified Arabic" w:hAnsi="Simplified Arabic" w:cs="Simplified Arabic" w:hint="cs"/>
          <w:b/>
          <w:bCs/>
          <w:sz w:val="32"/>
          <w:szCs w:val="32"/>
          <w:rtl/>
          <w:lang w:bidi="ar-EG"/>
        </w:rPr>
        <w:t>6</w:t>
      </w:r>
      <w:r w:rsidR="00DC6171">
        <w:rPr>
          <w:rFonts w:ascii="Simplified Arabic" w:hAnsi="Simplified Arabic" w:cs="Simplified Arabic" w:hint="cs"/>
          <w:b/>
          <w:bCs/>
          <w:sz w:val="32"/>
          <w:szCs w:val="32"/>
          <w:rtl/>
          <w:lang w:bidi="ar-EG"/>
        </w:rPr>
        <w:t>-</w:t>
      </w:r>
      <w:r w:rsidR="00723A1C">
        <w:rPr>
          <w:rFonts w:ascii="Simplified Arabic" w:hAnsi="Simplified Arabic" w:cs="Simplified Arabic" w:hint="cs"/>
          <w:b/>
          <w:bCs/>
          <w:sz w:val="32"/>
          <w:szCs w:val="32"/>
          <w:rtl/>
          <w:lang w:bidi="ar-EG"/>
        </w:rPr>
        <w:t>4</w:t>
      </w:r>
      <w:r w:rsidRPr="00673564">
        <w:rPr>
          <w:rFonts w:ascii="Simplified Arabic" w:hAnsi="Simplified Arabic" w:cs="Simplified Arabic" w:hint="cs"/>
          <w:b/>
          <w:bCs/>
          <w:sz w:val="32"/>
          <w:szCs w:val="32"/>
          <w:rtl/>
          <w:lang w:bidi="ar-EG"/>
        </w:rPr>
        <w:t>)</w:t>
      </w:r>
      <w:r w:rsidR="00723A1C">
        <w:rPr>
          <w:rFonts w:ascii="Simplified Arabic" w:hAnsi="Simplified Arabic" w:cs="Simplified Arabic" w:hint="cs"/>
          <w:b/>
          <w:bCs/>
          <w:sz w:val="32"/>
          <w:szCs w:val="32"/>
          <w:rtl/>
          <w:lang w:bidi="ar-EG"/>
        </w:rPr>
        <w:t xml:space="preserve"> </w:t>
      </w:r>
      <w:r w:rsidRPr="00673564">
        <w:rPr>
          <w:rFonts w:ascii="Simplified Arabic" w:hAnsi="Simplified Arabic" w:cs="Simplified Arabic" w:hint="cs"/>
          <w:b/>
          <w:bCs/>
          <w:sz w:val="32"/>
          <w:szCs w:val="32"/>
          <w:u w:val="single"/>
          <w:rtl/>
          <w:lang w:bidi="ar-EG"/>
        </w:rPr>
        <w:t>تحلية المياه الجوفية المالحة</w:t>
      </w:r>
      <w:r w:rsidRPr="00673564">
        <w:rPr>
          <w:rFonts w:ascii="Simplified Arabic" w:hAnsi="Simplified Arabic" w:cs="Simplified Arabic" w:hint="cs"/>
          <w:b/>
          <w:bCs/>
          <w:sz w:val="32"/>
          <w:szCs w:val="32"/>
          <w:rtl/>
          <w:lang w:bidi="ar-EG"/>
        </w:rPr>
        <w:t xml:space="preserve">: </w:t>
      </w:r>
      <w:r w:rsidRPr="00673564">
        <w:rPr>
          <w:rFonts w:ascii="Simplified Arabic" w:hAnsi="Simplified Arabic" w:cs="Simplified Arabic" w:hint="cs"/>
          <w:sz w:val="28"/>
          <w:szCs w:val="28"/>
          <w:rtl/>
          <w:lang w:bidi="ar-EG"/>
        </w:rPr>
        <w:t xml:space="preserve">تأتى تحلية مياه البحار والمحيطات </w:t>
      </w:r>
      <w:r>
        <w:rPr>
          <w:rFonts w:ascii="Simplified Arabic" w:hAnsi="Simplified Arabic" w:cs="Simplified Arabic" w:hint="cs"/>
          <w:sz w:val="28"/>
          <w:szCs w:val="28"/>
          <w:rtl/>
          <w:lang w:bidi="ar-EG"/>
        </w:rPr>
        <w:t xml:space="preserve">كمسار آخر لمقابلة العجز فى المياه العذبة فى كثير من الدول، </w:t>
      </w:r>
      <w:r w:rsidR="00167417">
        <w:rPr>
          <w:rFonts w:ascii="Simplified Arabic" w:hAnsi="Simplified Arabic" w:cs="Simplified Arabic" w:hint="cs"/>
          <w:sz w:val="28"/>
          <w:szCs w:val="28"/>
          <w:rtl/>
          <w:lang w:bidi="ar-EG"/>
        </w:rPr>
        <w:t>...</w:t>
      </w:r>
      <w:r w:rsidR="00302D61">
        <w:rPr>
          <w:rFonts w:ascii="Simplified Arabic" w:hAnsi="Simplified Arabic" w:cs="Simplified Arabic" w:hint="cs"/>
          <w:sz w:val="28"/>
          <w:szCs w:val="28"/>
          <w:rtl/>
          <w:lang w:bidi="ar-EG"/>
        </w:rPr>
        <w:t xml:space="preserve">ومع إرتفاع نسبة ملوحة هذه المياه، وإرتفاع تكلفة الإستثمار فى إنشاء محطات </w:t>
      </w:r>
      <w:r w:rsidR="00541C73">
        <w:rPr>
          <w:rFonts w:ascii="Simplified Arabic" w:hAnsi="Simplified Arabic" w:cs="Simplified Arabic" w:hint="cs"/>
          <w:sz w:val="28"/>
          <w:szCs w:val="28"/>
          <w:rtl/>
          <w:lang w:bidi="ar-EG"/>
        </w:rPr>
        <w:t>التحلية (</w:t>
      </w:r>
      <w:r w:rsidR="00302D61">
        <w:rPr>
          <w:rFonts w:ascii="Simplified Arabic" w:hAnsi="Simplified Arabic" w:cs="Simplified Arabic" w:hint="cs"/>
          <w:sz w:val="28"/>
          <w:szCs w:val="28"/>
          <w:rtl/>
          <w:lang w:bidi="ar-EG"/>
        </w:rPr>
        <w:t xml:space="preserve">والذى يعزى فى جانب منه إلى حاجة مثل هذه المحطات إلى </w:t>
      </w:r>
      <w:r w:rsidR="00302D61">
        <w:rPr>
          <w:rFonts w:ascii="Simplified Arabic" w:hAnsi="Simplified Arabic" w:cs="Simplified Arabic" w:hint="cs"/>
          <w:sz w:val="28"/>
          <w:szCs w:val="28"/>
          <w:rtl/>
          <w:lang w:bidi="ar-EG"/>
        </w:rPr>
        <w:lastRenderedPageBreak/>
        <w:t>شبك</w:t>
      </w:r>
      <w:r w:rsidR="00541C73">
        <w:rPr>
          <w:rFonts w:ascii="Simplified Arabic" w:hAnsi="Simplified Arabic" w:cs="Simplified Arabic" w:hint="cs"/>
          <w:sz w:val="28"/>
          <w:szCs w:val="28"/>
          <w:rtl/>
          <w:lang w:bidi="ar-EG"/>
        </w:rPr>
        <w:t>ات طويلة من خطوط نقل المياه من و</w:t>
      </w:r>
      <w:r w:rsidR="00302D61">
        <w:rPr>
          <w:rFonts w:ascii="Simplified Arabic" w:hAnsi="Simplified Arabic" w:cs="Simplified Arabic" w:hint="cs"/>
          <w:sz w:val="28"/>
          <w:szCs w:val="28"/>
          <w:rtl/>
          <w:lang w:bidi="ar-EG"/>
        </w:rPr>
        <w:t>إلى البحر وموقع محطة التحلية) يأتى إرتفاع تكلفة تحلي</w:t>
      </w:r>
      <w:r w:rsidR="00541C73">
        <w:rPr>
          <w:rFonts w:ascii="Simplified Arabic" w:hAnsi="Simplified Arabic" w:cs="Simplified Arabic" w:hint="cs"/>
          <w:sz w:val="28"/>
          <w:szCs w:val="28"/>
          <w:rtl/>
          <w:lang w:bidi="ar-EG"/>
        </w:rPr>
        <w:t>ــ</w:t>
      </w:r>
      <w:r w:rsidR="00302D61">
        <w:rPr>
          <w:rFonts w:ascii="Simplified Arabic" w:hAnsi="Simplified Arabic" w:cs="Simplified Arabic" w:hint="cs"/>
          <w:sz w:val="28"/>
          <w:szCs w:val="28"/>
          <w:rtl/>
          <w:lang w:bidi="ar-EG"/>
        </w:rPr>
        <w:t>ة المياه من خلال ه</w:t>
      </w:r>
      <w:r w:rsidR="00541C73">
        <w:rPr>
          <w:rFonts w:ascii="Simplified Arabic" w:hAnsi="Simplified Arabic" w:cs="Simplified Arabic" w:hint="cs"/>
          <w:sz w:val="28"/>
          <w:szCs w:val="28"/>
          <w:rtl/>
          <w:lang w:bidi="ar-EG"/>
        </w:rPr>
        <w:t>ـــــــــــــــــــ</w:t>
      </w:r>
      <w:r w:rsidR="00302D61">
        <w:rPr>
          <w:rFonts w:ascii="Simplified Arabic" w:hAnsi="Simplified Arabic" w:cs="Simplified Arabic" w:hint="cs"/>
          <w:sz w:val="28"/>
          <w:szCs w:val="28"/>
          <w:rtl/>
          <w:lang w:bidi="ar-EG"/>
        </w:rPr>
        <w:t xml:space="preserve">ذا المسار عن تكلفة إنتاجها من المصادر </w:t>
      </w:r>
      <w:r w:rsidR="00541C73">
        <w:rPr>
          <w:rFonts w:ascii="Simplified Arabic" w:hAnsi="Simplified Arabic" w:cs="Simplified Arabic" w:hint="cs"/>
          <w:sz w:val="28"/>
          <w:szCs w:val="28"/>
          <w:rtl/>
          <w:lang w:bidi="ar-EG"/>
        </w:rPr>
        <w:t xml:space="preserve">الأخرى </w:t>
      </w:r>
      <w:r w:rsidR="00167417">
        <w:rPr>
          <w:rFonts w:ascii="Simplified Arabic" w:hAnsi="Simplified Arabic" w:cs="Simplified Arabic" w:hint="cs"/>
          <w:sz w:val="28"/>
          <w:szCs w:val="28"/>
          <w:rtl/>
          <w:lang w:bidi="ar-EG"/>
        </w:rPr>
        <w:t>...</w:t>
      </w:r>
      <w:r w:rsidR="00302D61">
        <w:rPr>
          <w:rFonts w:ascii="Simplified Arabic" w:hAnsi="Simplified Arabic" w:cs="Simplified Arabic" w:hint="cs"/>
          <w:sz w:val="28"/>
          <w:szCs w:val="28"/>
          <w:rtl/>
          <w:lang w:bidi="ar-EG"/>
        </w:rPr>
        <w:t>ولهذا ومع وجود المياه الجوفية المالحة فى كثير من المواقع بالصحارى المصرية وبنسبة ملوحة أقل وبكثير عن ملوحة المياه البحرية فإنه لمن المتوقع إنتاج المياه المحلا</w:t>
      </w:r>
      <w:r w:rsidR="00820537">
        <w:rPr>
          <w:rFonts w:ascii="Simplified Arabic" w:hAnsi="Simplified Arabic" w:cs="Simplified Arabic" w:hint="cs"/>
          <w:sz w:val="28"/>
          <w:szCs w:val="28"/>
          <w:rtl/>
          <w:lang w:bidi="ar-EG"/>
        </w:rPr>
        <w:t>ة</w:t>
      </w:r>
      <w:r w:rsidR="00302D61">
        <w:rPr>
          <w:rFonts w:ascii="Simplified Arabic" w:hAnsi="Simplified Arabic" w:cs="Simplified Arabic" w:hint="cs"/>
          <w:sz w:val="28"/>
          <w:szCs w:val="28"/>
          <w:rtl/>
          <w:lang w:bidi="ar-EG"/>
        </w:rPr>
        <w:t xml:space="preserve"> بإستخدام هذه المياه بتكلفة أقل عنه فى حالة تحلية مياه</w:t>
      </w:r>
      <w:r w:rsidR="00265F94">
        <w:rPr>
          <w:rFonts w:ascii="Simplified Arabic" w:hAnsi="Simplified Arabic" w:cs="Simplified Arabic" w:hint="cs"/>
          <w:sz w:val="28"/>
          <w:szCs w:val="28"/>
          <w:rtl/>
          <w:lang w:bidi="ar-EG"/>
        </w:rPr>
        <w:t xml:space="preserve"> البحار</w:t>
      </w:r>
      <w:r w:rsidR="00302D61">
        <w:rPr>
          <w:rFonts w:ascii="Simplified Arabic" w:hAnsi="Simplified Arabic" w:cs="Simplified Arabic" w:hint="cs"/>
          <w:sz w:val="28"/>
          <w:szCs w:val="28"/>
          <w:rtl/>
          <w:lang w:bidi="ar-EG"/>
        </w:rPr>
        <w:t>، حيث يمكن تحلية ه</w:t>
      </w:r>
      <w:r w:rsidR="00820537">
        <w:rPr>
          <w:rFonts w:ascii="Simplified Arabic" w:hAnsi="Simplified Arabic" w:cs="Simplified Arabic" w:hint="cs"/>
          <w:sz w:val="28"/>
          <w:szCs w:val="28"/>
          <w:rtl/>
          <w:lang w:bidi="ar-EG"/>
        </w:rPr>
        <w:t>ذ</w:t>
      </w:r>
      <w:r w:rsidR="00302D61">
        <w:rPr>
          <w:rFonts w:ascii="Simplified Arabic" w:hAnsi="Simplified Arabic" w:cs="Simplified Arabic" w:hint="cs"/>
          <w:sz w:val="28"/>
          <w:szCs w:val="28"/>
          <w:rtl/>
          <w:lang w:bidi="ar-EG"/>
        </w:rPr>
        <w:t>ه المي</w:t>
      </w:r>
      <w:r w:rsidR="00820537">
        <w:rPr>
          <w:rFonts w:ascii="Simplified Arabic" w:hAnsi="Simplified Arabic" w:cs="Simplified Arabic" w:hint="cs"/>
          <w:sz w:val="28"/>
          <w:szCs w:val="28"/>
          <w:rtl/>
          <w:lang w:bidi="ar-EG"/>
        </w:rPr>
        <w:t>اه ل</w:t>
      </w:r>
      <w:r w:rsidR="00302D61">
        <w:rPr>
          <w:rFonts w:ascii="Simplified Arabic" w:hAnsi="Simplified Arabic" w:cs="Simplified Arabic" w:hint="cs"/>
          <w:sz w:val="28"/>
          <w:szCs w:val="28"/>
          <w:rtl/>
          <w:lang w:bidi="ar-EG"/>
        </w:rPr>
        <w:t>لأغراض المنزلية أو الصناعية فى المجتمعات السكانية فى ه</w:t>
      </w:r>
      <w:r w:rsidR="00820537">
        <w:rPr>
          <w:rFonts w:ascii="Simplified Arabic" w:hAnsi="Simplified Arabic" w:cs="Simplified Arabic" w:hint="cs"/>
          <w:sz w:val="28"/>
          <w:szCs w:val="28"/>
          <w:rtl/>
          <w:lang w:bidi="ar-EG"/>
        </w:rPr>
        <w:t>ذ</w:t>
      </w:r>
      <w:r w:rsidR="00302D61">
        <w:rPr>
          <w:rFonts w:ascii="Simplified Arabic" w:hAnsi="Simplified Arabic" w:cs="Simplified Arabic" w:hint="cs"/>
          <w:sz w:val="28"/>
          <w:szCs w:val="28"/>
          <w:rtl/>
          <w:lang w:bidi="ar-EG"/>
        </w:rPr>
        <w:t>ه المواقع</w:t>
      </w:r>
      <w:r w:rsidR="00167417">
        <w:rPr>
          <w:rFonts w:ascii="Simplified Arabic" w:hAnsi="Simplified Arabic" w:cs="Simplified Arabic" w:hint="cs"/>
          <w:sz w:val="28"/>
          <w:szCs w:val="28"/>
          <w:rtl/>
          <w:lang w:bidi="ar-EG"/>
        </w:rPr>
        <w:t>...</w:t>
      </w:r>
      <w:r w:rsidR="00302D61">
        <w:rPr>
          <w:rFonts w:ascii="Simplified Arabic" w:hAnsi="Simplified Arabic" w:cs="Simplified Arabic" w:hint="cs"/>
          <w:sz w:val="28"/>
          <w:szCs w:val="28"/>
          <w:rtl/>
          <w:lang w:bidi="ar-EG"/>
        </w:rPr>
        <w:t xml:space="preserve">ومن المواقع التى تتوافر بها هذه المياه فى الصحاري المصرية. </w:t>
      </w:r>
    </w:p>
    <w:p w:rsidR="00302D61" w:rsidRDefault="00820537" w:rsidP="00302D61">
      <w:pPr>
        <w:numPr>
          <w:ilvl w:val="0"/>
          <w:numId w:val="1"/>
        </w:num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منطق</w:t>
      </w:r>
      <w:r w:rsidR="00363363">
        <w:rPr>
          <w:rFonts w:ascii="Simplified Arabic" w:hAnsi="Simplified Arabic" w:cs="Simplified Arabic" w:hint="cs"/>
          <w:sz w:val="28"/>
          <w:szCs w:val="28"/>
          <w:rtl/>
          <w:lang w:bidi="ar-EG"/>
        </w:rPr>
        <w:t>ة</w:t>
      </w:r>
      <w:r>
        <w:rPr>
          <w:rFonts w:ascii="Simplified Arabic" w:hAnsi="Simplified Arabic" w:cs="Simplified Arabic" w:hint="cs"/>
          <w:sz w:val="28"/>
          <w:szCs w:val="28"/>
          <w:rtl/>
          <w:lang w:bidi="ar-EG"/>
        </w:rPr>
        <w:t xml:space="preserve"> شمال واحة سيوة/</w:t>
      </w:r>
      <w:r w:rsidR="00302D61">
        <w:rPr>
          <w:rFonts w:ascii="Simplified Arabic" w:hAnsi="Simplified Arabic" w:cs="Simplified Arabic" w:hint="cs"/>
          <w:sz w:val="28"/>
          <w:szCs w:val="28"/>
          <w:rtl/>
          <w:lang w:bidi="ar-EG"/>
        </w:rPr>
        <w:t xml:space="preserve">منخفض القطاره، حيث تواجد مياه خزان الحجر الرملى النوبى وبنسبة ملوحة تتراوح ما بين 10000- 12000جزء فى المليون. </w:t>
      </w:r>
    </w:p>
    <w:p w:rsidR="00302D61" w:rsidRDefault="00820537" w:rsidP="00820537">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المناطق الق</w:t>
      </w:r>
      <w:r w:rsidR="00302D61">
        <w:rPr>
          <w:rFonts w:ascii="Simplified Arabic" w:hAnsi="Simplified Arabic" w:cs="Simplified Arabic" w:hint="cs"/>
          <w:sz w:val="28"/>
          <w:szCs w:val="28"/>
          <w:rtl/>
          <w:lang w:bidi="ar-EG"/>
        </w:rPr>
        <w:t>ري</w:t>
      </w:r>
      <w:r>
        <w:rPr>
          <w:rFonts w:ascii="Simplified Arabic" w:hAnsi="Simplified Arabic" w:cs="Simplified Arabic" w:hint="cs"/>
          <w:sz w:val="28"/>
          <w:szCs w:val="28"/>
          <w:rtl/>
          <w:lang w:bidi="ar-EG"/>
        </w:rPr>
        <w:t>ب</w:t>
      </w:r>
      <w:r w:rsidR="00302D61">
        <w:rPr>
          <w:rFonts w:ascii="Simplified Arabic" w:hAnsi="Simplified Arabic" w:cs="Simplified Arabic" w:hint="cs"/>
          <w:sz w:val="28"/>
          <w:szCs w:val="28"/>
          <w:rtl/>
          <w:lang w:bidi="ar-EG"/>
        </w:rPr>
        <w:t xml:space="preserve">ة من السهل الساحلى للبحر المتوسط، حيث تواجد مياه خزان الصخور الجيرية المتشققة بنسبة ملوحة تبلغ نحو 10000جزء فى المليون. </w:t>
      </w:r>
    </w:p>
    <w:p w:rsidR="00EA54D9" w:rsidRDefault="00302D61" w:rsidP="00302D61">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بعض مواقع واحة سيوه، وبعض مواقع الجزء ال</w:t>
      </w:r>
      <w:r w:rsidR="00820537">
        <w:rPr>
          <w:rFonts w:ascii="Simplified Arabic" w:hAnsi="Simplified Arabic" w:cs="Simplified Arabic" w:hint="cs"/>
          <w:sz w:val="28"/>
          <w:szCs w:val="28"/>
          <w:rtl/>
          <w:lang w:bidi="ar-EG"/>
        </w:rPr>
        <w:t>جنوب</w:t>
      </w:r>
      <w:r w:rsidR="00EA54D9">
        <w:rPr>
          <w:rFonts w:ascii="Simplified Arabic" w:hAnsi="Simplified Arabic" w:cs="Simplified Arabic" w:hint="cs"/>
          <w:sz w:val="28"/>
          <w:szCs w:val="28"/>
          <w:rtl/>
          <w:lang w:bidi="ar-EG"/>
        </w:rPr>
        <w:t xml:space="preserve">ى من هضبة الدفة بشمال الصحراء الغربية، حيث تواجد مياه خزان الصخور الجيرية المتشققة بنسبة ملوحة تبلغ 5000جزء فى المليون. </w:t>
      </w:r>
    </w:p>
    <w:p w:rsidR="00C95B0F" w:rsidRDefault="00EA54D9" w:rsidP="00302D61">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شمال هضبة الدفة </w:t>
      </w:r>
      <w:r w:rsidR="00C95B0F">
        <w:rPr>
          <w:rFonts w:ascii="Simplified Arabic" w:hAnsi="Simplified Arabic" w:cs="Simplified Arabic" w:hint="cs"/>
          <w:sz w:val="28"/>
          <w:szCs w:val="28"/>
          <w:rtl/>
          <w:lang w:bidi="ar-EG"/>
        </w:rPr>
        <w:t xml:space="preserve">بالصحراء الغربية حيث وجود مياه خزان الصخور الجيرية المتشققة بنسبة ملوحة تبلغ 10000جزء فى المليون. </w:t>
      </w:r>
    </w:p>
    <w:p w:rsidR="00C95B0F" w:rsidRDefault="00C95B0F" w:rsidP="00302D61">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واحة الفرافرة على الحافة الشرقية </w:t>
      </w:r>
      <w:r w:rsidR="00820537">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 xml:space="preserve">منخفض القطارة حيث وجود المياه الجوفية بنسبة ملوحة تبلغ 10000جزء فى المليون. </w:t>
      </w:r>
    </w:p>
    <w:p w:rsidR="00C95B0F" w:rsidRDefault="00C95B0F" w:rsidP="00820537">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منطقة دلتا ومدخل و</w:t>
      </w:r>
      <w:r w:rsidR="00820537">
        <w:rPr>
          <w:rFonts w:ascii="Simplified Arabic" w:hAnsi="Simplified Arabic" w:cs="Simplified Arabic" w:hint="cs"/>
          <w:sz w:val="28"/>
          <w:szCs w:val="28"/>
          <w:rtl/>
          <w:lang w:bidi="ar-EG"/>
        </w:rPr>
        <w:t>اد</w:t>
      </w:r>
      <w:r>
        <w:rPr>
          <w:rFonts w:ascii="Simplified Arabic" w:hAnsi="Simplified Arabic" w:cs="Simplified Arabic" w:hint="cs"/>
          <w:sz w:val="28"/>
          <w:szCs w:val="28"/>
          <w:rtl/>
          <w:lang w:bidi="ar-EG"/>
        </w:rPr>
        <w:t xml:space="preserve">ى حوضين بساحل البحر الأحمر حيث وجود المياه بنسبة ملوحة تبلغ ما بين 6000- 9000جزء فى المليون. </w:t>
      </w:r>
    </w:p>
    <w:p w:rsidR="00B35D22" w:rsidRDefault="00C95B0F" w:rsidP="00167417">
      <w:pPr>
        <w:numPr>
          <w:ilvl w:val="0"/>
          <w:numId w:val="1"/>
        </w:num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مناطق عيون موسي، ومنطقة المقبضة بشمال سيناء حيث وجود المياه بخزان صخور الماي</w:t>
      </w:r>
      <w:r w:rsidR="00820537">
        <w:rPr>
          <w:rFonts w:ascii="Simplified Arabic" w:hAnsi="Simplified Arabic" w:cs="Simplified Arabic" w:hint="cs"/>
          <w:sz w:val="28"/>
          <w:szCs w:val="28"/>
          <w:rtl/>
          <w:lang w:bidi="ar-EG"/>
        </w:rPr>
        <w:t>وس</w:t>
      </w:r>
      <w:r>
        <w:rPr>
          <w:rFonts w:ascii="Simplified Arabic" w:hAnsi="Simplified Arabic" w:cs="Simplified Arabic" w:hint="cs"/>
          <w:sz w:val="28"/>
          <w:szCs w:val="28"/>
          <w:rtl/>
          <w:lang w:bidi="ar-EG"/>
        </w:rPr>
        <w:t>ين بنسبة ملوحة تبلغ 7600، 10000جزء فى المليون فى كل م</w:t>
      </w:r>
      <w:r w:rsidR="00820537">
        <w:rPr>
          <w:rFonts w:ascii="Simplified Arabic" w:hAnsi="Simplified Arabic" w:cs="Simplified Arabic" w:hint="cs"/>
          <w:sz w:val="28"/>
          <w:szCs w:val="28"/>
          <w:rtl/>
          <w:lang w:bidi="ar-EG"/>
        </w:rPr>
        <w:t>ن</w:t>
      </w:r>
      <w:r>
        <w:rPr>
          <w:rFonts w:ascii="Simplified Arabic" w:hAnsi="Simplified Arabic" w:cs="Simplified Arabic" w:hint="cs"/>
          <w:sz w:val="28"/>
          <w:szCs w:val="28"/>
          <w:rtl/>
          <w:lang w:bidi="ar-EG"/>
        </w:rPr>
        <w:t xml:space="preserve">هما على الترتيب </w:t>
      </w:r>
      <w:r w:rsidR="00167417">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وكذلك منطقة جيفجانه شرقاً حتى القسيمة غرباً، ومنطقة عيون حمام فرعون جنوب سدر حيث وجود المياه بخزان صخور الأيوسين بنسبة ملوحة تتراوح ما بين 8000- 19000جزء فى المليون فى المنطقة الأولى، ونحو 11000جزء فى المليون فى المنطقة الثانية </w:t>
      </w:r>
      <w:r w:rsidR="00167417">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كما يضاف إلى ذلك منطقة القضية شمال سيناء حيث وجود المياه بخزان الكريتاوي العلوي بنسبة م</w:t>
      </w:r>
      <w:r w:rsidR="00820537">
        <w:rPr>
          <w:rFonts w:ascii="Simplified Arabic" w:hAnsi="Simplified Arabic" w:cs="Simplified Arabic" w:hint="cs"/>
          <w:sz w:val="28"/>
          <w:szCs w:val="28"/>
          <w:rtl/>
          <w:lang w:bidi="ar-EG"/>
        </w:rPr>
        <w:t>لوحة تبلغ 10870 جزء فى المليون.</w:t>
      </w:r>
    </w:p>
    <w:p w:rsidR="006E664A" w:rsidRDefault="006E664A" w:rsidP="003D2F14">
      <w:pPr>
        <w:spacing w:line="240" w:lineRule="exact"/>
        <w:ind w:left="720"/>
        <w:jc w:val="lowKashida"/>
        <w:rPr>
          <w:rFonts w:ascii="Simplified Arabic" w:hAnsi="Simplified Arabic" w:cs="Simplified Arabic"/>
          <w:sz w:val="28"/>
          <w:szCs w:val="28"/>
          <w:lang w:bidi="ar-EG"/>
        </w:rPr>
      </w:pPr>
    </w:p>
    <w:p w:rsidR="00673564" w:rsidRDefault="008C7A13" w:rsidP="00B35D22">
      <w:pPr>
        <w:jc w:val="lowKashida"/>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1-3</w:t>
      </w:r>
      <w:r w:rsidR="00B35D22" w:rsidRPr="00B35D22">
        <w:rPr>
          <w:rFonts w:ascii="Simplified Arabic" w:hAnsi="Simplified Arabic" w:cs="Simplified Arabic" w:hint="cs"/>
          <w:b/>
          <w:bCs/>
          <w:sz w:val="32"/>
          <w:szCs w:val="32"/>
          <w:rtl/>
          <w:lang w:bidi="ar-EG"/>
        </w:rPr>
        <w:tab/>
      </w:r>
      <w:r w:rsidR="00B35D22" w:rsidRPr="00B35D22">
        <w:rPr>
          <w:rFonts w:ascii="Simplified Arabic" w:hAnsi="Simplified Arabic" w:cs="Simplified Arabic" w:hint="cs"/>
          <w:b/>
          <w:bCs/>
          <w:sz w:val="32"/>
          <w:szCs w:val="32"/>
          <w:u w:val="single"/>
          <w:rtl/>
          <w:lang w:bidi="ar-EG"/>
        </w:rPr>
        <w:t>مياه الأمطار والسيول</w:t>
      </w:r>
      <w:r w:rsidR="00B35D22" w:rsidRPr="00B35D22">
        <w:rPr>
          <w:rFonts w:ascii="Simplified Arabic" w:hAnsi="Simplified Arabic" w:cs="Simplified Arabic" w:hint="cs"/>
          <w:b/>
          <w:bCs/>
          <w:sz w:val="32"/>
          <w:szCs w:val="32"/>
          <w:rtl/>
          <w:lang w:bidi="ar-EG"/>
        </w:rPr>
        <w:t xml:space="preserve">: </w:t>
      </w:r>
    </w:p>
    <w:p w:rsidR="00B35D22" w:rsidRDefault="008C7A13" w:rsidP="001E3836">
      <w:p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B35D22" w:rsidRPr="00B35D22">
        <w:rPr>
          <w:rFonts w:ascii="Simplified Arabic" w:hAnsi="Simplified Arabic" w:cs="Simplified Arabic" w:hint="cs"/>
          <w:sz w:val="28"/>
          <w:szCs w:val="28"/>
          <w:rtl/>
          <w:lang w:bidi="ar-EG"/>
        </w:rPr>
        <w:t>تع</w:t>
      </w:r>
      <w:r w:rsidR="00B35D22">
        <w:rPr>
          <w:rFonts w:ascii="Simplified Arabic" w:hAnsi="Simplified Arabic" w:cs="Simplified Arabic" w:hint="cs"/>
          <w:sz w:val="28"/>
          <w:szCs w:val="28"/>
          <w:rtl/>
          <w:lang w:bidi="ar-EG"/>
        </w:rPr>
        <w:t xml:space="preserve">د ندرة الأمطار هى السمة السائدة فى مصر بإستثناء الساحل الشمالى حيث سقوط الأمطار بمعدل محدود </w:t>
      </w:r>
      <w:r w:rsidR="00AA6593">
        <w:rPr>
          <w:rFonts w:ascii="Simplified Arabic" w:hAnsi="Simplified Arabic" w:cs="Simplified Arabic" w:hint="cs"/>
          <w:sz w:val="28"/>
          <w:szCs w:val="28"/>
          <w:rtl/>
          <w:lang w:bidi="ar-EG"/>
        </w:rPr>
        <w:t>ي</w:t>
      </w:r>
      <w:r w:rsidR="00B35D22">
        <w:rPr>
          <w:rFonts w:ascii="Simplified Arabic" w:hAnsi="Simplified Arabic" w:cs="Simplified Arabic" w:hint="cs"/>
          <w:sz w:val="28"/>
          <w:szCs w:val="28"/>
          <w:rtl/>
          <w:lang w:bidi="ar-EG"/>
        </w:rPr>
        <w:t xml:space="preserve">تراوح ما بين 50- 250مم سنوياً </w:t>
      </w:r>
      <w:r w:rsidR="001E3836">
        <w:rPr>
          <w:rFonts w:ascii="Simplified Arabic" w:hAnsi="Simplified Arabic" w:cs="Simplified Arabic" w:hint="cs"/>
          <w:sz w:val="28"/>
          <w:szCs w:val="28"/>
          <w:rtl/>
          <w:lang w:bidi="ar-EG"/>
        </w:rPr>
        <w:t>...</w:t>
      </w:r>
      <w:r w:rsidR="00B35D22">
        <w:rPr>
          <w:rFonts w:ascii="Simplified Arabic" w:hAnsi="Simplified Arabic" w:cs="Simplified Arabic" w:hint="cs"/>
          <w:sz w:val="28"/>
          <w:szCs w:val="28"/>
          <w:rtl/>
          <w:lang w:bidi="ar-EG"/>
        </w:rPr>
        <w:t xml:space="preserve"> ويقدر المتوسط السنوى لتساقط الأمطار على كامل الأراضى المصرية بحوالى 8 مليار م</w:t>
      </w:r>
      <w:r w:rsidR="00B35D22" w:rsidRPr="00AA6593">
        <w:rPr>
          <w:rFonts w:ascii="Simplified Arabic" w:hAnsi="Simplified Arabic" w:cs="Simplified Arabic" w:hint="cs"/>
          <w:sz w:val="28"/>
          <w:szCs w:val="28"/>
          <w:vertAlign w:val="superscript"/>
          <w:rtl/>
          <w:lang w:bidi="ar-EG"/>
        </w:rPr>
        <w:t>3</w:t>
      </w:r>
      <w:r w:rsidR="00B35D22">
        <w:rPr>
          <w:rFonts w:ascii="Simplified Arabic" w:hAnsi="Simplified Arabic" w:cs="Simplified Arabic" w:hint="cs"/>
          <w:sz w:val="28"/>
          <w:szCs w:val="28"/>
          <w:rtl/>
          <w:lang w:bidi="ar-EG"/>
        </w:rPr>
        <w:t>، كما يقدر سريان الماء بها فى حدود 1</w:t>
      </w:r>
      <w:r w:rsidR="000F28F5">
        <w:rPr>
          <w:rFonts w:ascii="Simplified Arabic" w:hAnsi="Simplified Arabic" w:cs="Simplified Arabic" w:hint="cs"/>
          <w:sz w:val="28"/>
          <w:szCs w:val="28"/>
          <w:rtl/>
          <w:lang w:bidi="ar-EG"/>
        </w:rPr>
        <w:t>,</w:t>
      </w:r>
      <w:r w:rsidR="00B35D22">
        <w:rPr>
          <w:rFonts w:ascii="Simplified Arabic" w:hAnsi="Simplified Arabic" w:cs="Simplified Arabic" w:hint="cs"/>
          <w:sz w:val="28"/>
          <w:szCs w:val="28"/>
          <w:rtl/>
          <w:lang w:bidi="ar-EG"/>
        </w:rPr>
        <w:t>8 مليار م</w:t>
      </w:r>
      <w:r w:rsidR="00B35D22" w:rsidRPr="005A7821">
        <w:rPr>
          <w:rFonts w:ascii="Simplified Arabic" w:hAnsi="Simplified Arabic" w:cs="Simplified Arabic" w:hint="cs"/>
          <w:sz w:val="28"/>
          <w:szCs w:val="28"/>
          <w:vertAlign w:val="superscript"/>
          <w:rtl/>
          <w:lang w:bidi="ar-EG"/>
        </w:rPr>
        <w:t>3</w:t>
      </w:r>
      <w:r w:rsidR="00B35D22">
        <w:rPr>
          <w:rFonts w:ascii="Simplified Arabic" w:hAnsi="Simplified Arabic" w:cs="Simplified Arabic" w:hint="cs"/>
          <w:sz w:val="28"/>
          <w:szCs w:val="28"/>
          <w:rtl/>
          <w:lang w:bidi="ar-EG"/>
        </w:rPr>
        <w:t xml:space="preserve"> وبما يساعد </w:t>
      </w:r>
      <w:r w:rsidR="00B35D22">
        <w:rPr>
          <w:rFonts w:ascii="Simplified Arabic" w:hAnsi="Simplified Arabic" w:cs="Simplified Arabic" w:hint="cs"/>
          <w:sz w:val="28"/>
          <w:szCs w:val="28"/>
          <w:rtl/>
          <w:lang w:bidi="ar-EG"/>
        </w:rPr>
        <w:lastRenderedPageBreak/>
        <w:t>على إستقطاب وحصاد مياه هذه الأمطار على الساحل الشمالى، وسيناء، وسلسلة جبال البحر الأحمر فى حدود 200-300مليون م</w:t>
      </w:r>
      <w:r w:rsidR="00B35D22" w:rsidRPr="005A7821">
        <w:rPr>
          <w:rFonts w:ascii="Simplified Arabic" w:hAnsi="Simplified Arabic" w:cs="Simplified Arabic" w:hint="cs"/>
          <w:sz w:val="28"/>
          <w:szCs w:val="28"/>
          <w:vertAlign w:val="superscript"/>
          <w:rtl/>
          <w:lang w:bidi="ar-EG"/>
        </w:rPr>
        <w:t>3</w:t>
      </w:r>
      <w:r w:rsidR="00B35D22">
        <w:rPr>
          <w:rFonts w:ascii="Simplified Arabic" w:hAnsi="Simplified Arabic" w:cs="Simplified Arabic" w:hint="cs"/>
          <w:sz w:val="28"/>
          <w:szCs w:val="28"/>
          <w:rtl/>
          <w:lang w:bidi="ar-EG"/>
        </w:rPr>
        <w:t xml:space="preserve">/سنة </w:t>
      </w:r>
      <w:r w:rsidR="001E3836">
        <w:rPr>
          <w:rFonts w:ascii="Simplified Arabic" w:hAnsi="Simplified Arabic" w:cs="Simplified Arabic" w:hint="cs"/>
          <w:sz w:val="28"/>
          <w:szCs w:val="28"/>
          <w:rtl/>
          <w:lang w:bidi="ar-EG"/>
        </w:rPr>
        <w:t>...</w:t>
      </w:r>
      <w:r w:rsidR="00E13366">
        <w:rPr>
          <w:rFonts w:ascii="Simplified Arabic" w:hAnsi="Simplified Arabic" w:cs="Simplified Arabic" w:hint="cs"/>
          <w:sz w:val="28"/>
          <w:szCs w:val="28"/>
          <w:rtl/>
          <w:lang w:bidi="ar-EG"/>
        </w:rPr>
        <w:t xml:space="preserve"> </w:t>
      </w:r>
      <w:r w:rsidR="00B35D22">
        <w:rPr>
          <w:rFonts w:ascii="Simplified Arabic" w:hAnsi="Simplified Arabic" w:cs="Simplified Arabic" w:hint="cs"/>
          <w:sz w:val="28"/>
          <w:szCs w:val="28"/>
          <w:rtl/>
          <w:lang w:bidi="ar-EG"/>
        </w:rPr>
        <w:t>ويقدر حجم مياه الأمطار التى تسقط فوق الأجزاء الشمالية من الأراضى المصرية، وفى ضوء معدلات الأمطار السنوية العادية، بكمية تتراوح ما بين 5-10 مليار م</w:t>
      </w:r>
      <w:r w:rsidR="00B35D22" w:rsidRPr="005A7821">
        <w:rPr>
          <w:rFonts w:ascii="Simplified Arabic" w:hAnsi="Simplified Arabic" w:cs="Simplified Arabic" w:hint="cs"/>
          <w:sz w:val="28"/>
          <w:szCs w:val="28"/>
          <w:vertAlign w:val="superscript"/>
          <w:rtl/>
          <w:lang w:bidi="ar-EG"/>
        </w:rPr>
        <w:t>3</w:t>
      </w:r>
      <w:r w:rsidR="00B35D22">
        <w:rPr>
          <w:rFonts w:ascii="Simplified Arabic" w:hAnsi="Simplified Arabic" w:cs="Simplified Arabic" w:hint="cs"/>
          <w:sz w:val="28"/>
          <w:szCs w:val="28"/>
          <w:rtl/>
          <w:lang w:bidi="ar-EG"/>
        </w:rPr>
        <w:t xml:space="preserve"> فى السنة، حيث يسيل من هذا المقدار نحو </w:t>
      </w:r>
      <w:r w:rsidR="005A7821">
        <w:rPr>
          <w:rFonts w:ascii="Simplified Arabic" w:hAnsi="Simplified Arabic" w:cs="Simplified Arabic" w:hint="cs"/>
          <w:sz w:val="28"/>
          <w:szCs w:val="28"/>
          <w:rtl/>
          <w:lang w:bidi="ar-EG"/>
        </w:rPr>
        <w:t>1,5</w:t>
      </w:r>
      <w:r w:rsidR="00B35D22">
        <w:rPr>
          <w:rFonts w:ascii="Simplified Arabic" w:hAnsi="Simplified Arabic" w:cs="Simplified Arabic" w:hint="cs"/>
          <w:sz w:val="28"/>
          <w:szCs w:val="28"/>
          <w:rtl/>
          <w:lang w:bidi="ar-EG"/>
        </w:rPr>
        <w:t>مليار متر مكعب فوق السطح، بينما ي</w:t>
      </w:r>
      <w:r w:rsidR="000F28F5">
        <w:rPr>
          <w:rFonts w:ascii="Simplified Arabic" w:hAnsi="Simplified Arabic" w:cs="Simplified Arabic" w:hint="cs"/>
          <w:sz w:val="28"/>
          <w:szCs w:val="28"/>
          <w:rtl/>
          <w:lang w:bidi="ar-EG"/>
        </w:rPr>
        <w:t>ع</w:t>
      </w:r>
      <w:r w:rsidR="00B35D22">
        <w:rPr>
          <w:rFonts w:ascii="Simplified Arabic" w:hAnsi="Simplified Arabic" w:cs="Simplified Arabic" w:hint="cs"/>
          <w:sz w:val="28"/>
          <w:szCs w:val="28"/>
          <w:rtl/>
          <w:lang w:bidi="ar-EG"/>
        </w:rPr>
        <w:t xml:space="preserve">ود جزء كبير منه بالبخر والنتج إلى الجو، ويتسرب الباقى إلى الطبقات الأرضية ليضاف إلى تغذية المياه الجوفية، كما يلاحظ أن جانباً كبيراً من المياه التى تسيل فوق سطح مجاري الوديان تتسرب إلى البحر أو الملاحات الشاطئية. </w:t>
      </w:r>
    </w:p>
    <w:p w:rsidR="008D2686" w:rsidRDefault="008C7A13" w:rsidP="001E3836">
      <w:pPr>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007F62A3">
        <w:rPr>
          <w:rFonts w:ascii="Simplified Arabic" w:hAnsi="Simplified Arabic" w:cs="Simplified Arabic" w:hint="cs"/>
          <w:sz w:val="28"/>
          <w:szCs w:val="28"/>
          <w:rtl/>
          <w:lang w:bidi="ar-EG"/>
        </w:rPr>
        <w:t xml:space="preserve">ومع إرتفاع معدلات الأمطار الشتوية نسبياً، وهى ظاهرة تتكرر كل 4-5 سنوات، فإن كمية المياه التى تسيل فوق سطح الأرض قد تصل إلى نحو </w:t>
      </w:r>
      <w:r w:rsidR="005A7821">
        <w:rPr>
          <w:rFonts w:ascii="Simplified Arabic" w:hAnsi="Simplified Arabic" w:cs="Simplified Arabic" w:hint="cs"/>
          <w:sz w:val="28"/>
          <w:szCs w:val="28"/>
          <w:rtl/>
          <w:lang w:bidi="ar-EG"/>
        </w:rPr>
        <w:t>2,0</w:t>
      </w:r>
      <w:r w:rsidR="007F62A3">
        <w:rPr>
          <w:rFonts w:ascii="Simplified Arabic" w:hAnsi="Simplified Arabic" w:cs="Simplified Arabic" w:hint="cs"/>
          <w:sz w:val="28"/>
          <w:szCs w:val="28"/>
          <w:rtl/>
          <w:lang w:bidi="ar-EG"/>
        </w:rPr>
        <w:t>مليار م</w:t>
      </w:r>
      <w:r w:rsidR="007F62A3" w:rsidRPr="005A7821">
        <w:rPr>
          <w:rFonts w:ascii="Simplified Arabic" w:hAnsi="Simplified Arabic" w:cs="Simplified Arabic" w:hint="cs"/>
          <w:sz w:val="28"/>
          <w:szCs w:val="28"/>
          <w:vertAlign w:val="superscript"/>
          <w:rtl/>
          <w:lang w:bidi="ar-EG"/>
        </w:rPr>
        <w:t>3</w:t>
      </w:r>
      <w:r w:rsidR="007F62A3">
        <w:rPr>
          <w:rFonts w:ascii="Simplified Arabic" w:hAnsi="Simplified Arabic" w:cs="Simplified Arabic" w:hint="cs"/>
          <w:sz w:val="28"/>
          <w:szCs w:val="28"/>
          <w:rtl/>
          <w:lang w:bidi="ar-EG"/>
        </w:rPr>
        <w:t xml:space="preserve"> ويمتد سقوطها ليشمل مساحة أو</w:t>
      </w:r>
      <w:r w:rsidR="00753049">
        <w:rPr>
          <w:rFonts w:ascii="Simplified Arabic" w:hAnsi="Simplified Arabic" w:cs="Simplified Arabic" w:hint="cs"/>
          <w:sz w:val="28"/>
          <w:szCs w:val="28"/>
          <w:rtl/>
          <w:lang w:bidi="ar-EG"/>
        </w:rPr>
        <w:t xml:space="preserve">سع </w:t>
      </w:r>
      <w:r w:rsidR="007F62A3">
        <w:rPr>
          <w:rFonts w:ascii="Simplified Arabic" w:hAnsi="Simplified Arabic" w:cs="Simplified Arabic" w:hint="cs"/>
          <w:sz w:val="28"/>
          <w:szCs w:val="28"/>
          <w:rtl/>
          <w:lang w:bidi="ar-EG"/>
        </w:rPr>
        <w:t>من الصحارى المصرية</w:t>
      </w:r>
      <w:r w:rsidR="001E3836">
        <w:rPr>
          <w:rFonts w:ascii="Simplified Arabic" w:hAnsi="Simplified Arabic" w:cs="Simplified Arabic" w:hint="cs"/>
          <w:sz w:val="28"/>
          <w:szCs w:val="28"/>
          <w:rtl/>
          <w:lang w:bidi="ar-EG"/>
        </w:rPr>
        <w:t xml:space="preserve"> ...</w:t>
      </w:r>
      <w:r w:rsidR="007F62A3">
        <w:rPr>
          <w:rFonts w:ascii="Simplified Arabic" w:hAnsi="Simplified Arabic" w:cs="Simplified Arabic" w:hint="cs"/>
          <w:sz w:val="28"/>
          <w:szCs w:val="28"/>
          <w:rtl/>
          <w:lang w:bidi="ar-EG"/>
        </w:rPr>
        <w:t xml:space="preserve">ومع تعرض الأراضى المصرية للأمطار الموسمية، وهى ظاهرة قد تتكرر مرة كل 10 سنوات، فقد تصل كمية الأمطار التى تسيل على السطح إلى </w:t>
      </w:r>
      <w:r w:rsidR="005A7821">
        <w:rPr>
          <w:rFonts w:ascii="Simplified Arabic" w:hAnsi="Simplified Arabic" w:cs="Simplified Arabic" w:hint="cs"/>
          <w:sz w:val="28"/>
          <w:szCs w:val="28"/>
          <w:rtl/>
          <w:lang w:bidi="ar-EG"/>
        </w:rPr>
        <w:t>5,0</w:t>
      </w:r>
      <w:r w:rsidR="007F62A3">
        <w:rPr>
          <w:rFonts w:ascii="Simplified Arabic" w:hAnsi="Simplified Arabic" w:cs="Simplified Arabic" w:hint="cs"/>
          <w:sz w:val="28"/>
          <w:szCs w:val="28"/>
          <w:rtl/>
          <w:lang w:bidi="ar-EG"/>
        </w:rPr>
        <w:t xml:space="preserve"> مليارم</w:t>
      </w:r>
      <w:r w:rsidR="007F62A3" w:rsidRPr="005A7821">
        <w:rPr>
          <w:rFonts w:ascii="Simplified Arabic" w:hAnsi="Simplified Arabic" w:cs="Simplified Arabic" w:hint="cs"/>
          <w:sz w:val="28"/>
          <w:szCs w:val="28"/>
          <w:vertAlign w:val="superscript"/>
          <w:rtl/>
          <w:lang w:bidi="ar-EG"/>
        </w:rPr>
        <w:t>3</w:t>
      </w:r>
      <w:r w:rsidR="007F62A3">
        <w:rPr>
          <w:rFonts w:ascii="Simplified Arabic" w:hAnsi="Simplified Arabic" w:cs="Simplified Arabic" w:hint="cs"/>
          <w:sz w:val="28"/>
          <w:szCs w:val="28"/>
          <w:rtl/>
          <w:lang w:bidi="ar-EG"/>
        </w:rPr>
        <w:t xml:space="preserve">، ويظهر تأثيرها </w:t>
      </w:r>
      <w:r w:rsidR="00AB5C28">
        <w:rPr>
          <w:rFonts w:ascii="Simplified Arabic" w:hAnsi="Simplified Arabic" w:cs="Simplified Arabic" w:hint="cs"/>
          <w:sz w:val="28"/>
          <w:szCs w:val="28"/>
          <w:rtl/>
          <w:lang w:bidi="ar-EG"/>
        </w:rPr>
        <w:t xml:space="preserve">بوضوح على مناطق حوض نهر النيل، والبحر الأحمر، وجنوب سيناء </w:t>
      </w:r>
      <w:r w:rsidR="007F4A6A">
        <w:rPr>
          <w:rStyle w:val="FootnoteReference"/>
          <w:rFonts w:ascii="Simplified Arabic" w:hAnsi="Simplified Arabic" w:cs="Simplified Arabic"/>
          <w:sz w:val="28"/>
          <w:szCs w:val="28"/>
          <w:rtl/>
          <w:lang w:bidi="ar-EG"/>
        </w:rPr>
        <w:footnoteReference w:customMarkFollows="1" w:id="7"/>
        <w:t>(1)</w:t>
      </w:r>
    </w:p>
    <w:p w:rsidR="008B71ED" w:rsidRDefault="008C7A13" w:rsidP="001E3836">
      <w:pPr>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8B71ED">
        <w:rPr>
          <w:rFonts w:ascii="Simplified Arabic" w:hAnsi="Simplified Arabic" w:cs="Simplified Arabic" w:hint="cs"/>
          <w:sz w:val="28"/>
          <w:szCs w:val="28"/>
          <w:rtl/>
          <w:lang w:bidi="ar-EG"/>
        </w:rPr>
        <w:t>هذا وإذا كان سقوط الأمطار على الأراضى المصرية، وبالكميات المذكورة، يمثل فى جانب منها مصدراً من مصادر تغ</w:t>
      </w:r>
      <w:r w:rsidR="005A7821">
        <w:rPr>
          <w:rFonts w:ascii="Simplified Arabic" w:hAnsi="Simplified Arabic" w:cs="Simplified Arabic" w:hint="cs"/>
          <w:sz w:val="28"/>
          <w:szCs w:val="28"/>
          <w:rtl/>
          <w:lang w:bidi="ar-EG"/>
        </w:rPr>
        <w:t>ذ</w:t>
      </w:r>
      <w:r w:rsidR="008B71ED">
        <w:rPr>
          <w:rFonts w:ascii="Simplified Arabic" w:hAnsi="Simplified Arabic" w:cs="Simplified Arabic" w:hint="cs"/>
          <w:sz w:val="28"/>
          <w:szCs w:val="28"/>
          <w:rtl/>
          <w:lang w:bidi="ar-EG"/>
        </w:rPr>
        <w:t>ية خزانات المياه الجوفية، خاصة فى الأجزاء الشمالية، وسيناء، فإن ما يتسرب منها إلى البحار يمثل فاقداً يمكن تجنبه بإستقطاب</w:t>
      </w:r>
      <w:r w:rsidR="005A7821">
        <w:rPr>
          <w:rFonts w:ascii="Simplified Arabic" w:hAnsi="Simplified Arabic" w:cs="Simplified Arabic" w:hint="cs"/>
          <w:sz w:val="28"/>
          <w:szCs w:val="28"/>
          <w:rtl/>
          <w:lang w:bidi="ar-EG"/>
        </w:rPr>
        <w:t>ه</w:t>
      </w:r>
      <w:r w:rsidR="008B71ED">
        <w:rPr>
          <w:rFonts w:ascii="Simplified Arabic" w:hAnsi="Simplified Arabic" w:cs="Simplified Arabic" w:hint="cs"/>
          <w:sz w:val="28"/>
          <w:szCs w:val="28"/>
          <w:rtl/>
          <w:lang w:bidi="ar-EG"/>
        </w:rPr>
        <w:t xml:space="preserve"> وتوجيهه إلى تغذية الخزانات الجوفية، ومن ثم زيادة مخزونها من المياه، </w:t>
      </w:r>
      <w:r w:rsidR="001E3836">
        <w:rPr>
          <w:rFonts w:ascii="Simplified Arabic" w:hAnsi="Simplified Arabic" w:cs="Simplified Arabic" w:hint="cs"/>
          <w:sz w:val="28"/>
          <w:szCs w:val="28"/>
          <w:rtl/>
          <w:lang w:bidi="ar-EG"/>
        </w:rPr>
        <w:t>...</w:t>
      </w:r>
      <w:r w:rsidR="008B71ED">
        <w:rPr>
          <w:rFonts w:ascii="Simplified Arabic" w:hAnsi="Simplified Arabic" w:cs="Simplified Arabic" w:hint="cs"/>
          <w:sz w:val="28"/>
          <w:szCs w:val="28"/>
          <w:rtl/>
          <w:lang w:bidi="ar-EG"/>
        </w:rPr>
        <w:t>وقد يضاف إلى ذلك، وفى بعض المواقع، أخت</w:t>
      </w:r>
      <w:r w:rsidR="005A7821">
        <w:rPr>
          <w:rFonts w:ascii="Simplified Arabic" w:hAnsi="Simplified Arabic" w:cs="Simplified Arabic" w:hint="cs"/>
          <w:sz w:val="28"/>
          <w:szCs w:val="28"/>
          <w:rtl/>
          <w:lang w:bidi="ar-EG"/>
        </w:rPr>
        <w:t>ي</w:t>
      </w:r>
      <w:r w:rsidR="008B71ED">
        <w:rPr>
          <w:rFonts w:ascii="Simplified Arabic" w:hAnsi="Simplified Arabic" w:cs="Simplified Arabic" w:hint="cs"/>
          <w:sz w:val="28"/>
          <w:szCs w:val="28"/>
          <w:rtl/>
          <w:lang w:bidi="ar-EG"/>
        </w:rPr>
        <w:t xml:space="preserve">ار المحاصيل والنباتات الإقتصادية الملائمة للزراعة وقت سقوط الأمطار، وقدرتها على تحمل الجفاف، أو إستخدام الري التكميلى، على مياه الآبار، وقت الحاجة وتوقف سقوط الأمطار. </w:t>
      </w:r>
    </w:p>
    <w:p w:rsidR="00DC12B5" w:rsidRDefault="00DC12B5" w:rsidP="00EA59E5">
      <w:pPr>
        <w:jc w:val="lowKashida"/>
        <w:rPr>
          <w:rFonts w:ascii="Simplified Arabic" w:hAnsi="Simplified Arabic" w:cs="Simplified Arabic"/>
          <w:sz w:val="28"/>
          <w:szCs w:val="28"/>
          <w:rtl/>
          <w:lang w:bidi="ar-EG"/>
        </w:rPr>
      </w:pPr>
    </w:p>
    <w:p w:rsidR="00DC12B5" w:rsidRDefault="00DC12B5" w:rsidP="00EA59E5">
      <w:pPr>
        <w:jc w:val="lowKashida"/>
        <w:rPr>
          <w:rFonts w:ascii="Simplified Arabic" w:hAnsi="Simplified Arabic" w:cs="Simplified Arabic"/>
          <w:sz w:val="28"/>
          <w:szCs w:val="28"/>
          <w:rtl/>
          <w:lang w:bidi="ar-EG"/>
        </w:rPr>
      </w:pPr>
    </w:p>
    <w:p w:rsidR="00DC12B5" w:rsidRDefault="00DC12B5" w:rsidP="00EA59E5">
      <w:pPr>
        <w:jc w:val="lowKashida"/>
        <w:rPr>
          <w:rFonts w:ascii="Simplified Arabic" w:hAnsi="Simplified Arabic" w:cs="Simplified Arabic"/>
          <w:sz w:val="28"/>
          <w:szCs w:val="28"/>
          <w:rtl/>
          <w:lang w:bidi="ar-EG"/>
        </w:rPr>
      </w:pPr>
    </w:p>
    <w:p w:rsidR="00DC12B5" w:rsidRDefault="00DC12B5" w:rsidP="00EA59E5">
      <w:pPr>
        <w:jc w:val="lowKashida"/>
        <w:rPr>
          <w:rFonts w:ascii="Simplified Arabic" w:hAnsi="Simplified Arabic" w:cs="Simplified Arabic"/>
          <w:sz w:val="28"/>
          <w:szCs w:val="28"/>
          <w:rtl/>
          <w:lang w:bidi="ar-EG"/>
        </w:rPr>
      </w:pPr>
    </w:p>
    <w:p w:rsidR="00DC12B5" w:rsidRDefault="00DC12B5" w:rsidP="00EA59E5">
      <w:pPr>
        <w:jc w:val="lowKashida"/>
        <w:rPr>
          <w:rFonts w:ascii="Simplified Arabic" w:hAnsi="Simplified Arabic" w:cs="Simplified Arabic"/>
          <w:sz w:val="28"/>
          <w:szCs w:val="28"/>
          <w:rtl/>
          <w:lang w:bidi="ar-EG"/>
        </w:rPr>
      </w:pPr>
    </w:p>
    <w:p w:rsidR="00DC12B5" w:rsidRDefault="00DC12B5" w:rsidP="00EA59E5">
      <w:pPr>
        <w:jc w:val="lowKashida"/>
        <w:rPr>
          <w:rFonts w:ascii="Simplified Arabic" w:hAnsi="Simplified Arabic" w:cs="Simplified Arabic"/>
          <w:sz w:val="28"/>
          <w:szCs w:val="28"/>
          <w:rtl/>
          <w:lang w:bidi="ar-EG"/>
        </w:rPr>
      </w:pPr>
    </w:p>
    <w:p w:rsidR="00DC12B5" w:rsidRDefault="00DC12B5" w:rsidP="00EA59E5">
      <w:pPr>
        <w:jc w:val="lowKashida"/>
        <w:rPr>
          <w:rFonts w:ascii="Simplified Arabic" w:hAnsi="Simplified Arabic" w:cs="Simplified Arabic"/>
          <w:sz w:val="28"/>
          <w:szCs w:val="28"/>
          <w:rtl/>
          <w:lang w:bidi="ar-EG"/>
        </w:rPr>
      </w:pPr>
    </w:p>
    <w:p w:rsidR="00DC12B5" w:rsidRDefault="00DC12B5" w:rsidP="00DC12B5">
      <w:pPr>
        <w:rPr>
          <w:rFonts w:ascii="Simplified Arabic" w:hAnsi="Simplified Arabic" w:cs="Simplified Arabic"/>
          <w:sz w:val="28"/>
          <w:szCs w:val="28"/>
          <w:rtl/>
          <w:lang w:bidi="ar-EG"/>
        </w:rPr>
      </w:pPr>
    </w:p>
    <w:p w:rsidR="00E13366" w:rsidRPr="00DC12B5" w:rsidRDefault="00E13366" w:rsidP="00DC12B5">
      <w:pPr>
        <w:rPr>
          <w:rFonts w:ascii="Simplified Arabic" w:hAnsi="Simplified Arabic" w:cs="Simplified Arabic"/>
          <w:sz w:val="28"/>
          <w:szCs w:val="28"/>
          <w:rtl/>
          <w:lang w:bidi="ar-EG"/>
        </w:rPr>
      </w:pPr>
    </w:p>
    <w:p w:rsidR="00DC12B5" w:rsidRPr="00DC12B5" w:rsidRDefault="00DC12B5" w:rsidP="00DC12B5">
      <w:pPr>
        <w:rPr>
          <w:rFonts w:ascii="Simplified Arabic" w:hAnsi="Simplified Arabic" w:cs="Simplified Arabic"/>
          <w:sz w:val="28"/>
          <w:szCs w:val="28"/>
          <w:rtl/>
          <w:lang w:bidi="ar-EG"/>
        </w:rPr>
      </w:pPr>
    </w:p>
    <w:p w:rsidR="000F1C2D" w:rsidRPr="0006017E" w:rsidRDefault="000F1C2D" w:rsidP="000F1C2D">
      <w:pPr>
        <w:pStyle w:val="Heading1"/>
        <w:spacing w:before="0"/>
        <w:contextualSpacing/>
        <w:jc w:val="center"/>
        <w:rPr>
          <w:rFonts w:ascii="Simplified Arabic" w:hAnsi="Simplified Arabic" w:cs="Simplified Arabic"/>
          <w:color w:val="auto"/>
          <w:sz w:val="36"/>
          <w:szCs w:val="36"/>
          <w:rtl/>
          <w:lang w:bidi="ar-EG"/>
        </w:rPr>
      </w:pPr>
      <w:r w:rsidRPr="00BC4AEF">
        <w:rPr>
          <w:rFonts w:ascii="Simplified Arabic" w:hAnsi="Simplified Arabic" w:cs="Simplified Arabic" w:hint="cs"/>
          <w:color w:val="auto"/>
          <w:sz w:val="36"/>
          <w:szCs w:val="36"/>
          <w:u w:val="single"/>
          <w:rtl/>
          <w:lang w:bidi="ar-EG"/>
        </w:rPr>
        <w:lastRenderedPageBreak/>
        <w:t>الفصل الثانى</w:t>
      </w:r>
      <w:r w:rsidRPr="0006017E">
        <w:rPr>
          <w:rFonts w:ascii="Simplified Arabic" w:hAnsi="Simplified Arabic" w:cs="Simplified Arabic" w:hint="cs"/>
          <w:color w:val="auto"/>
          <w:sz w:val="36"/>
          <w:szCs w:val="36"/>
          <w:rtl/>
          <w:lang w:bidi="ar-EG"/>
        </w:rPr>
        <w:t xml:space="preserve"> : </w:t>
      </w:r>
      <w:r w:rsidRPr="00BC4AEF">
        <w:rPr>
          <w:rFonts w:ascii="Simplified Arabic" w:hAnsi="Simplified Arabic" w:cs="Simplified Arabic" w:hint="cs"/>
          <w:color w:val="auto"/>
          <w:sz w:val="36"/>
          <w:szCs w:val="36"/>
          <w:u w:val="single"/>
          <w:rtl/>
          <w:lang w:bidi="ar-EG"/>
        </w:rPr>
        <w:t>تنمية المياه من المصادر غير التقليدية</w:t>
      </w:r>
    </w:p>
    <w:p w:rsidR="000F1C2D" w:rsidRPr="0006017E" w:rsidRDefault="00E13366" w:rsidP="000F1C2D">
      <w:pPr>
        <w:pStyle w:val="Heading1"/>
        <w:spacing w:before="0"/>
        <w:contextualSpacing/>
        <w:jc w:val="both"/>
        <w:rPr>
          <w:rFonts w:ascii="Simplified Arabic" w:hAnsi="Simplified Arabic" w:cs="Simplified Arabic"/>
          <w:color w:val="000000" w:themeColor="text1"/>
          <w:sz w:val="32"/>
          <w:szCs w:val="32"/>
          <w:u w:val="single"/>
          <w:rtl/>
          <w:lang w:bidi="ar-EG"/>
        </w:rPr>
      </w:pPr>
      <w:r>
        <w:rPr>
          <w:rFonts w:ascii="Simplified Arabic" w:hAnsi="Simplified Arabic" w:cs="Simplified Arabic" w:hint="cs"/>
          <w:color w:val="000000" w:themeColor="text1"/>
          <w:sz w:val="32"/>
          <w:szCs w:val="32"/>
          <w:rtl/>
          <w:lang w:bidi="ar-EG"/>
        </w:rPr>
        <w:t>2-1</w:t>
      </w:r>
      <w:r w:rsidR="00C67E0D">
        <w:rPr>
          <w:rFonts w:ascii="Simplified Arabic" w:hAnsi="Simplified Arabic" w:cs="Simplified Arabic" w:hint="cs"/>
          <w:color w:val="000000" w:themeColor="text1"/>
          <w:sz w:val="32"/>
          <w:szCs w:val="32"/>
          <w:rtl/>
          <w:lang w:bidi="ar-EG"/>
        </w:rPr>
        <w:tab/>
      </w:r>
      <w:r w:rsidR="000F1C2D" w:rsidRPr="0006017E">
        <w:rPr>
          <w:rFonts w:ascii="Simplified Arabic" w:hAnsi="Simplified Arabic" w:cs="Simplified Arabic" w:hint="cs"/>
          <w:color w:val="000000" w:themeColor="text1"/>
          <w:sz w:val="32"/>
          <w:szCs w:val="32"/>
          <w:u w:val="single"/>
          <w:rtl/>
          <w:lang w:bidi="ar-EG"/>
        </w:rPr>
        <w:t>تحلية المياه</w:t>
      </w:r>
    </w:p>
    <w:p w:rsidR="000F1C2D" w:rsidRPr="0049263B" w:rsidRDefault="000F1C2D" w:rsidP="000F1C2D">
      <w:pPr>
        <w:pStyle w:val="Heading2"/>
        <w:spacing w:before="0"/>
        <w:contextualSpacing/>
        <w:jc w:val="both"/>
        <w:rPr>
          <w:rFonts w:ascii="Simplified Arabic" w:hAnsi="Simplified Arabic" w:cs="Simplified Arabic"/>
          <w:b w:val="0"/>
          <w:bCs w:val="0"/>
          <w:color w:val="000000" w:themeColor="text1"/>
          <w:sz w:val="28"/>
          <w:szCs w:val="28"/>
          <w:rtl/>
          <w:lang w:bidi="ar-EG"/>
        </w:rPr>
      </w:pPr>
      <w:r w:rsidRPr="0006017E">
        <w:rPr>
          <w:rFonts w:ascii="Simplified Arabic" w:hAnsi="Simplified Arabic" w:cs="Simplified Arabic"/>
          <w:color w:val="000000" w:themeColor="text1"/>
          <w:sz w:val="28"/>
          <w:szCs w:val="28"/>
          <w:rtl/>
          <w:lang w:bidi="ar-EG"/>
        </w:rPr>
        <w:t>(</w:t>
      </w:r>
      <w:r>
        <w:rPr>
          <w:rFonts w:ascii="Simplified Arabic" w:hAnsi="Simplified Arabic" w:cs="Simplified Arabic" w:hint="cs"/>
          <w:color w:val="000000" w:themeColor="text1"/>
          <w:sz w:val="28"/>
          <w:szCs w:val="28"/>
          <w:rtl/>
          <w:lang w:bidi="ar-EG"/>
        </w:rPr>
        <w:t>2</w:t>
      </w:r>
      <w:r w:rsidR="00DC6171">
        <w:rPr>
          <w:rFonts w:ascii="Simplified Arabic" w:hAnsi="Simplified Arabic" w:cs="Simplified Arabic"/>
          <w:color w:val="000000" w:themeColor="text1"/>
          <w:sz w:val="28"/>
          <w:szCs w:val="28"/>
          <w:rtl/>
          <w:lang w:bidi="ar-EG"/>
        </w:rPr>
        <w:t>-</w:t>
      </w:r>
      <w:r w:rsidRPr="0006017E">
        <w:rPr>
          <w:rFonts w:ascii="Simplified Arabic" w:hAnsi="Simplified Arabic" w:cs="Simplified Arabic"/>
          <w:color w:val="000000" w:themeColor="text1"/>
          <w:sz w:val="28"/>
          <w:szCs w:val="28"/>
          <w:rtl/>
          <w:lang w:bidi="ar-EG"/>
        </w:rPr>
        <w:t>1</w:t>
      </w:r>
      <w:r w:rsidR="00DC6171">
        <w:rPr>
          <w:rFonts w:ascii="Simplified Arabic" w:hAnsi="Simplified Arabic" w:cs="Simplified Arabic" w:hint="cs"/>
          <w:color w:val="000000" w:themeColor="text1"/>
          <w:sz w:val="28"/>
          <w:szCs w:val="28"/>
          <w:rtl/>
          <w:lang w:bidi="ar-EG"/>
        </w:rPr>
        <w:t>-</w:t>
      </w:r>
      <w:r w:rsidR="00E13366">
        <w:rPr>
          <w:rFonts w:ascii="Simplified Arabic" w:hAnsi="Simplified Arabic" w:cs="Simplified Arabic" w:hint="cs"/>
          <w:color w:val="000000" w:themeColor="text1"/>
          <w:sz w:val="28"/>
          <w:szCs w:val="28"/>
          <w:rtl/>
          <w:lang w:bidi="ar-EG"/>
        </w:rPr>
        <w:t>1</w:t>
      </w:r>
      <w:r w:rsidRPr="0006017E">
        <w:rPr>
          <w:rFonts w:ascii="Simplified Arabic" w:hAnsi="Simplified Arabic" w:cs="Simplified Arabic"/>
          <w:color w:val="000000" w:themeColor="text1"/>
          <w:sz w:val="28"/>
          <w:szCs w:val="28"/>
          <w:rtl/>
          <w:lang w:bidi="ar-EG"/>
        </w:rPr>
        <w:t xml:space="preserve">) </w:t>
      </w:r>
      <w:r w:rsidRPr="0006017E">
        <w:rPr>
          <w:rFonts w:ascii="Simplified Arabic" w:hAnsi="Simplified Arabic" w:cs="Simplified Arabic"/>
          <w:color w:val="000000" w:themeColor="text1"/>
          <w:sz w:val="28"/>
          <w:szCs w:val="28"/>
          <w:u w:val="single"/>
          <w:rtl/>
          <w:lang w:bidi="ar-EG"/>
        </w:rPr>
        <w:t>الحاجة إلى تحلية المياه</w:t>
      </w:r>
      <w:r w:rsidRPr="0006017E">
        <w:rPr>
          <w:rFonts w:ascii="Simplified Arabic" w:hAnsi="Simplified Arabic" w:cs="Simplified Arabic"/>
          <w:color w:val="000000" w:themeColor="text1"/>
          <w:sz w:val="28"/>
          <w:szCs w:val="28"/>
          <w:rtl/>
          <w:lang w:bidi="ar-EG"/>
        </w:rPr>
        <w:t xml:space="preserve"> :</w:t>
      </w:r>
      <w:r w:rsidRPr="0006017E">
        <w:rPr>
          <w:rFonts w:ascii="Simplified Arabic" w:hAnsi="Simplified Arabic" w:cs="Simplified Arabic" w:hint="cs"/>
          <w:b w:val="0"/>
          <w:bCs w:val="0"/>
          <w:color w:val="000000" w:themeColor="text1"/>
          <w:sz w:val="28"/>
          <w:szCs w:val="28"/>
          <w:rtl/>
          <w:lang w:bidi="ar-EG"/>
        </w:rPr>
        <w:t xml:space="preserve">تعد تحلية المياه أحد طرق الحصول على المياه الصالحة للشرب </w:t>
      </w:r>
      <w:r w:rsidRPr="0049263B">
        <w:rPr>
          <w:rFonts w:ascii="Simplified Arabic" w:hAnsi="Simplified Arabic" w:cs="Simplified Arabic" w:hint="cs"/>
          <w:b w:val="0"/>
          <w:bCs w:val="0"/>
          <w:color w:val="000000" w:themeColor="text1"/>
          <w:sz w:val="28"/>
          <w:szCs w:val="28"/>
          <w:rtl/>
          <w:lang w:bidi="ar-EG"/>
        </w:rPr>
        <w:t>والزراعة والتى غالباً ما يتم اللجوء إليها للحد من ظاهرة العجز المائى وخاصة فى الدول التى تعانى من نقص أو شح فى المياه الصالحة للاستخدام، حيث يعتمد عليها حالياً حوالى 1% من سكان العالم،  ومن المتوقع مستقبلاً اعتماد المزيد من سكان العالم على المياه المحلاة، حيث تتوقع الأمم المتحدة أنه بحلول عام 2025 سيعانى حوالى 14% من سكان العالم من ندرة المياه</w:t>
      </w:r>
      <w:r w:rsidRPr="0049263B">
        <w:rPr>
          <w:rStyle w:val="FootnoteReference"/>
          <w:rFonts w:ascii="Simplified Arabic" w:hAnsi="Simplified Arabic" w:cs="Simplified Arabic"/>
          <w:color w:val="000000" w:themeColor="text1"/>
          <w:sz w:val="28"/>
          <w:szCs w:val="28"/>
          <w:rtl/>
          <w:lang w:bidi="ar-EG"/>
        </w:rPr>
        <w:footnoteReference w:customMarkFollows="1" w:id="8"/>
        <w:t>(1)</w:t>
      </w:r>
      <w:r w:rsidRPr="0049263B">
        <w:rPr>
          <w:rFonts w:ascii="Simplified Arabic" w:hAnsi="Simplified Arabic" w:cs="Simplified Arabic" w:hint="cs"/>
          <w:b w:val="0"/>
          <w:bCs w:val="0"/>
          <w:color w:val="000000" w:themeColor="text1"/>
          <w:sz w:val="28"/>
          <w:szCs w:val="28"/>
          <w:rtl/>
          <w:lang w:bidi="ar-EG"/>
        </w:rPr>
        <w:t xml:space="preserve">. ولقد بلغ عدد محطات تحلية المياه خلال عام 2015 حوالى 18426 محطة تعمل على مستوى العالم وتنتج حوالى 86,8 مليون متر مكعب يومياً (مقابل نحو 78,4 مليون متر مكعب يومياً خلال عام 2013) كما  تغطى احتياجات حوالى 300 مليون نسمة. ويعزى هذا النمو السريع فى سوق المياه المحلاة إلى زيادة الطلب على المياه، وبصورة أكبر إلى التطور التكنولوجى، ومن ثم انخفاض تكاليف تحلية المياه وخاصة خلال العقدين الماضيين. وتعد تحلية المياه وسيلة ذات أولوية بغض النظر عن تكلفتها </w:t>
      </w:r>
      <w:r w:rsidRPr="0049263B">
        <w:rPr>
          <w:rFonts w:ascii="Simplified Arabic" w:hAnsi="Simplified Arabic" w:cs="Simplified Arabic"/>
          <w:b w:val="0"/>
          <w:bCs w:val="0"/>
          <w:color w:val="000000" w:themeColor="text1"/>
          <w:sz w:val="28"/>
          <w:szCs w:val="28"/>
          <w:rtl/>
          <w:lang w:bidi="ar-EG"/>
        </w:rPr>
        <w:t>–</w:t>
      </w:r>
      <w:r w:rsidRPr="0049263B">
        <w:rPr>
          <w:rFonts w:ascii="Simplified Arabic" w:hAnsi="Simplified Arabic" w:cs="Simplified Arabic" w:hint="cs"/>
          <w:b w:val="0"/>
          <w:bCs w:val="0"/>
          <w:color w:val="000000" w:themeColor="text1"/>
          <w:sz w:val="28"/>
          <w:szCs w:val="28"/>
          <w:rtl/>
          <w:lang w:bidi="ar-EG"/>
        </w:rPr>
        <w:t xml:space="preserve"> حيث الاعتماد شبه الكامل عليها فى البلاد التى تفتقر إلى مصادر مياه طبيعية كالأنهار الجارية (كما هو الحال فى دول الخليج العربى والتى تعتمد على تحلية المياه الجوفية، وتنتج ما يقرب من 60% من إجمالى المياه المحلاة على مستوى العالم)</w:t>
      </w:r>
      <w:r w:rsidRPr="0049263B">
        <w:rPr>
          <w:rStyle w:val="FootnoteReference"/>
          <w:rFonts w:ascii="Simplified Arabic" w:hAnsi="Simplified Arabic" w:cs="Simplified Arabic"/>
          <w:color w:val="000000" w:themeColor="text1"/>
          <w:sz w:val="28"/>
          <w:szCs w:val="28"/>
          <w:rtl/>
          <w:lang w:bidi="ar-EG"/>
        </w:rPr>
        <w:footnoteReference w:customMarkFollows="1" w:id="9"/>
        <w:t>(2)</w:t>
      </w:r>
      <w:r w:rsidRPr="0049263B">
        <w:rPr>
          <w:rFonts w:ascii="Simplified Arabic" w:hAnsi="Simplified Arabic" w:cs="Simplified Arabic" w:hint="cs"/>
          <w:b w:val="0"/>
          <w:bCs w:val="0"/>
          <w:color w:val="000000" w:themeColor="text1"/>
          <w:sz w:val="28"/>
          <w:szCs w:val="28"/>
          <w:rtl/>
          <w:lang w:bidi="ar-EG"/>
        </w:rPr>
        <w:t>، وأيضاً فى حالة تعرض الدول للتغير المناخى وتعرضها للجفاف لمدد طويلة (كما هو الحال فى الولايات المتحدة الأمريكية واستراليا وأوربا)</w:t>
      </w:r>
      <w:r>
        <w:rPr>
          <w:rStyle w:val="FootnoteReference"/>
          <w:rFonts w:ascii="Simplified Arabic" w:hAnsi="Simplified Arabic" w:cs="Simplified Arabic"/>
          <w:color w:val="000000" w:themeColor="text1"/>
          <w:sz w:val="28"/>
          <w:szCs w:val="28"/>
          <w:rtl/>
          <w:lang w:bidi="ar-EG"/>
        </w:rPr>
        <w:footnoteReference w:customMarkFollows="1" w:id="10"/>
        <w:t>(3)</w:t>
      </w:r>
      <w:r w:rsidRPr="0049263B">
        <w:rPr>
          <w:rFonts w:ascii="Simplified Arabic" w:hAnsi="Simplified Arabic" w:cs="Simplified Arabic" w:hint="cs"/>
          <w:b w:val="0"/>
          <w:bCs w:val="0"/>
          <w:color w:val="000000" w:themeColor="text1"/>
          <w:sz w:val="28"/>
          <w:szCs w:val="28"/>
          <w:rtl/>
          <w:lang w:bidi="ar-EG"/>
        </w:rPr>
        <w:t xml:space="preserve"> ، كما يعتمد عليها كذلك فى البلدان التى تعانى من نسب تلوث عالية فى مصادر مياهها الطبيعية.</w:t>
      </w:r>
    </w:p>
    <w:p w:rsidR="000F1C2D" w:rsidRDefault="000F1C2D" w:rsidP="000F1C2D">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وتوجد أكبر محطة لتحلية المياه فى منطقة رأس الخير فى المملكة العربية السعودية والتى فاقت طاقتها الإنتاجية خلال عام 2014 المليون متر مكعب يومياً، كما أنه من المتوقع قريباً أن تنتهى ولاية كاليفورنيا بالولايات المتحدة الأمريكية من إنشاء محطة تحلية مياه تفوق طاقتها اليومية الطاقة المشار إليها. وتعد إسرائيل من أكثر الدول اعتمادا على المياه المحلاة والتى تصل نسبتها إلى نحو 40% من إجمالى استخداماتها من المياه.</w:t>
      </w:r>
      <w:r>
        <w:rPr>
          <w:rStyle w:val="FootnoteReference"/>
          <w:rFonts w:ascii="Simplified Arabic" w:eastAsiaTheme="majorEastAsia" w:hAnsi="Simplified Arabic" w:cs="Simplified Arabic"/>
          <w:sz w:val="28"/>
          <w:szCs w:val="28"/>
          <w:rtl/>
          <w:lang w:bidi="ar-EG"/>
        </w:rPr>
        <w:footnoteReference w:customMarkFollows="1" w:id="11"/>
        <w:t>(4)</w:t>
      </w:r>
    </w:p>
    <w:p w:rsidR="000F1C2D" w:rsidRDefault="000F1C2D" w:rsidP="000F1C2D">
      <w:pPr>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ولقد اتجهت مصر خلال العقدين الأخيرين إلى التوسع فى تحلية مياه البحر حيث يبلغ عدد محطات تحلية المياه حالياً حوالى 30 محطة تنتج حوالى 270 ألف متر مكعب يومياً من مجمل 24 مليون متر مكعب يومياً توجه لمياه الشرب. وتقوم مصر حالياً بإنشاء وحدة لتحلية مياه البحر بطاقة إنتاجية 100 ألف متر مكعب يومياً لتصل إجمالى الطاقة الإنتاجية لتحلية المياه فى مصر بحلول عام 2018 إلى نحو 400 مليون متر مكعب يومياً، وتسعى الدولة بحلول عام 2037 للوصول بالمياه المحلاة  إلى نحو 1,4 مليون متر مكعب يومياً تمثل حوالى 5% من إجمالى المتاح لمياه الشرب.</w:t>
      </w:r>
      <w:r>
        <w:rPr>
          <w:rStyle w:val="FootnoteReference"/>
          <w:rFonts w:ascii="Simplified Arabic" w:eastAsiaTheme="majorEastAsia" w:hAnsi="Simplified Arabic" w:cs="Simplified Arabic"/>
          <w:sz w:val="28"/>
          <w:szCs w:val="28"/>
          <w:rtl/>
          <w:lang w:bidi="ar-EG"/>
        </w:rPr>
        <w:footnoteReference w:customMarkFollows="1" w:id="12"/>
        <w:t>(1)</w:t>
      </w:r>
    </w:p>
    <w:p w:rsidR="000F1C2D" w:rsidRPr="00904E86" w:rsidRDefault="000F1C2D" w:rsidP="00771860">
      <w:pPr>
        <w:pStyle w:val="Heading2"/>
        <w:spacing w:before="0"/>
        <w:contextualSpacing/>
        <w:jc w:val="both"/>
        <w:rPr>
          <w:rFonts w:ascii="Simplified Arabic" w:hAnsi="Simplified Arabic" w:cs="Simplified Arabic"/>
          <w:b w:val="0"/>
          <w:bCs w:val="0"/>
          <w:color w:val="000000" w:themeColor="text1"/>
          <w:sz w:val="28"/>
          <w:szCs w:val="28"/>
          <w:rtl/>
          <w:lang w:bidi="ar-EG"/>
        </w:rPr>
      </w:pPr>
      <w:r w:rsidRPr="00904E86">
        <w:rPr>
          <w:rFonts w:ascii="Simplified Arabic" w:hAnsi="Simplified Arabic" w:cs="Simplified Arabic" w:hint="cs"/>
          <w:color w:val="000000" w:themeColor="text1"/>
          <w:sz w:val="28"/>
          <w:szCs w:val="28"/>
          <w:rtl/>
          <w:lang w:bidi="ar-EG"/>
        </w:rPr>
        <w:t>(</w:t>
      </w:r>
      <w:r>
        <w:rPr>
          <w:rFonts w:ascii="Simplified Arabic" w:hAnsi="Simplified Arabic" w:cs="Simplified Arabic" w:hint="cs"/>
          <w:color w:val="000000" w:themeColor="text1"/>
          <w:sz w:val="28"/>
          <w:szCs w:val="28"/>
          <w:rtl/>
          <w:lang w:bidi="ar-EG"/>
        </w:rPr>
        <w:t>2</w:t>
      </w:r>
      <w:r w:rsidR="00DC6171">
        <w:rPr>
          <w:rFonts w:ascii="Simplified Arabic" w:hAnsi="Simplified Arabic" w:cs="Simplified Arabic" w:hint="cs"/>
          <w:color w:val="000000" w:themeColor="text1"/>
          <w:sz w:val="28"/>
          <w:szCs w:val="28"/>
          <w:rtl/>
          <w:lang w:bidi="ar-EG"/>
        </w:rPr>
        <w:t>-</w:t>
      </w:r>
      <w:r w:rsidR="00771860">
        <w:rPr>
          <w:rFonts w:ascii="Simplified Arabic" w:hAnsi="Simplified Arabic" w:cs="Simplified Arabic" w:hint="cs"/>
          <w:color w:val="000000" w:themeColor="text1"/>
          <w:sz w:val="28"/>
          <w:szCs w:val="28"/>
          <w:rtl/>
          <w:lang w:bidi="ar-EG"/>
        </w:rPr>
        <w:t>1</w:t>
      </w:r>
      <w:r w:rsidR="00DC6171">
        <w:rPr>
          <w:rFonts w:ascii="Simplified Arabic" w:hAnsi="Simplified Arabic" w:cs="Simplified Arabic" w:hint="cs"/>
          <w:color w:val="000000" w:themeColor="text1"/>
          <w:sz w:val="28"/>
          <w:szCs w:val="28"/>
          <w:rtl/>
          <w:lang w:bidi="ar-EG"/>
        </w:rPr>
        <w:t>-</w:t>
      </w:r>
      <w:r w:rsidR="00D86414">
        <w:rPr>
          <w:rFonts w:ascii="Simplified Arabic" w:hAnsi="Simplified Arabic" w:cs="Simplified Arabic" w:hint="cs"/>
          <w:color w:val="000000" w:themeColor="text1"/>
          <w:sz w:val="28"/>
          <w:szCs w:val="28"/>
          <w:rtl/>
          <w:lang w:bidi="ar-EG"/>
        </w:rPr>
        <w:t>2</w:t>
      </w:r>
      <w:r w:rsidRPr="00904E86">
        <w:rPr>
          <w:rFonts w:ascii="Simplified Arabic" w:hAnsi="Simplified Arabic" w:cs="Simplified Arabic" w:hint="cs"/>
          <w:color w:val="000000" w:themeColor="text1"/>
          <w:sz w:val="28"/>
          <w:szCs w:val="28"/>
          <w:rtl/>
          <w:lang w:bidi="ar-EG"/>
        </w:rPr>
        <w:t>)</w:t>
      </w:r>
      <w:r w:rsidR="00D86414">
        <w:rPr>
          <w:rFonts w:ascii="Simplified Arabic" w:hAnsi="Simplified Arabic" w:cs="Simplified Arabic" w:hint="cs"/>
          <w:color w:val="000000" w:themeColor="text1"/>
          <w:sz w:val="28"/>
          <w:szCs w:val="28"/>
          <w:rtl/>
          <w:lang w:bidi="ar-EG"/>
        </w:rPr>
        <w:t xml:space="preserve"> </w:t>
      </w:r>
      <w:r w:rsidRPr="00904E86">
        <w:rPr>
          <w:rFonts w:ascii="Simplified Arabic" w:hAnsi="Simplified Arabic" w:cs="Simplified Arabic" w:hint="cs"/>
          <w:color w:val="000000" w:themeColor="text1"/>
          <w:sz w:val="28"/>
          <w:szCs w:val="28"/>
          <w:u w:val="single"/>
          <w:rtl/>
          <w:lang w:bidi="ar-EG"/>
        </w:rPr>
        <w:t>طرق تحلية المياه</w:t>
      </w:r>
      <w:r w:rsidRPr="00904E86">
        <w:rPr>
          <w:rFonts w:ascii="Simplified Arabic" w:hAnsi="Simplified Arabic" w:cs="Simplified Arabic" w:hint="cs"/>
          <w:color w:val="000000" w:themeColor="text1"/>
          <w:sz w:val="32"/>
          <w:szCs w:val="32"/>
          <w:rtl/>
          <w:lang w:bidi="ar-EG"/>
        </w:rPr>
        <w:t xml:space="preserve">: </w:t>
      </w:r>
      <w:r w:rsidRPr="00904E86">
        <w:rPr>
          <w:rFonts w:ascii="Simplified Arabic" w:hAnsi="Simplified Arabic" w:cs="Simplified Arabic"/>
          <w:b w:val="0"/>
          <w:bCs w:val="0"/>
          <w:color w:val="000000" w:themeColor="text1"/>
          <w:sz w:val="28"/>
          <w:szCs w:val="28"/>
          <w:rtl/>
          <w:lang w:bidi="ar-EG"/>
        </w:rPr>
        <w:t>تعرف تحلية المياه بأنها سلسلة من العمليات الصناعية تجرى على مياه البحار</w:t>
      </w:r>
      <w:r w:rsidRPr="00904E86">
        <w:rPr>
          <w:rFonts w:ascii="Simplified Arabic" w:hAnsi="Simplified Arabic" w:cs="Simplified Arabic"/>
          <w:b w:val="0"/>
          <w:bCs w:val="0"/>
          <w:color w:val="000000" w:themeColor="text1"/>
          <w:sz w:val="28"/>
          <w:szCs w:val="28"/>
          <w:lang w:bidi="ar-EG"/>
        </w:rPr>
        <w:t>sea water</w:t>
      </w:r>
      <w:r w:rsidRPr="00904E86">
        <w:rPr>
          <w:rFonts w:ascii="Simplified Arabic" w:hAnsi="Simplified Arabic" w:cs="Simplified Arabic"/>
          <w:b w:val="0"/>
          <w:bCs w:val="0"/>
          <w:color w:val="000000" w:themeColor="text1"/>
          <w:sz w:val="28"/>
          <w:szCs w:val="28"/>
          <w:rtl/>
          <w:lang w:bidi="ar-EG"/>
        </w:rPr>
        <w:t xml:space="preserve"> ومياه الآبار قليلة الملوحة ( </w:t>
      </w:r>
      <w:r w:rsidRPr="00904E86">
        <w:rPr>
          <w:rFonts w:ascii="Simplified Arabic" w:hAnsi="Simplified Arabic" w:cs="Simplified Arabic" w:hint="cs"/>
          <w:b w:val="0"/>
          <w:bCs w:val="0"/>
          <w:color w:val="000000" w:themeColor="text1"/>
          <w:sz w:val="28"/>
          <w:szCs w:val="28"/>
          <w:rtl/>
          <w:lang w:bidi="ar-EG"/>
        </w:rPr>
        <w:t xml:space="preserve">الضاربة </w:t>
      </w:r>
      <w:r w:rsidRPr="00904E86">
        <w:rPr>
          <w:rFonts w:ascii="Simplified Arabic" w:hAnsi="Simplified Arabic" w:cs="Simplified Arabic"/>
          <w:b w:val="0"/>
          <w:bCs w:val="0"/>
          <w:color w:val="000000" w:themeColor="text1"/>
          <w:sz w:val="28"/>
          <w:szCs w:val="28"/>
          <w:rtl/>
          <w:lang w:bidi="ar-EG"/>
        </w:rPr>
        <w:t xml:space="preserve">للملوحة) </w:t>
      </w:r>
      <w:r w:rsidRPr="00904E86">
        <w:rPr>
          <w:rFonts w:ascii="Simplified Arabic" w:hAnsi="Simplified Arabic" w:cs="Simplified Arabic"/>
          <w:b w:val="0"/>
          <w:bCs w:val="0"/>
          <w:color w:val="000000" w:themeColor="text1"/>
          <w:sz w:val="28"/>
          <w:szCs w:val="28"/>
          <w:lang w:bidi="ar-EG"/>
        </w:rPr>
        <w:t>Brackish water</w:t>
      </w:r>
      <w:r w:rsidRPr="00904E86">
        <w:rPr>
          <w:b w:val="0"/>
          <w:bCs w:val="0"/>
          <w:color w:val="000000" w:themeColor="text1"/>
          <w:rtl/>
        </w:rPr>
        <w:footnoteReference w:customMarkFollows="1" w:id="13"/>
        <w:t>*</w:t>
      </w:r>
      <w:r w:rsidRPr="00904E86">
        <w:rPr>
          <w:rFonts w:ascii="Simplified Arabic" w:hAnsi="Simplified Arabic" w:cs="Simplified Arabic"/>
          <w:b w:val="0"/>
          <w:bCs w:val="0"/>
          <w:color w:val="000000" w:themeColor="text1"/>
          <w:sz w:val="28"/>
          <w:szCs w:val="28"/>
          <w:rtl/>
          <w:lang w:bidi="ar-EG"/>
        </w:rPr>
        <w:t xml:space="preserve"> لإزالة الأملاح الزائدة والمعادن الذائبة فى المياه وذلك بهدف إنتاج مياه تصلح ل</w:t>
      </w:r>
      <w:r w:rsidRPr="00904E86">
        <w:rPr>
          <w:rFonts w:ascii="Simplified Arabic" w:hAnsi="Simplified Arabic" w:cs="Simplified Arabic" w:hint="cs"/>
          <w:b w:val="0"/>
          <w:bCs w:val="0"/>
          <w:color w:val="000000" w:themeColor="text1"/>
          <w:sz w:val="28"/>
          <w:szCs w:val="28"/>
          <w:rtl/>
          <w:lang w:bidi="ar-EG"/>
        </w:rPr>
        <w:t>لإ</w:t>
      </w:r>
      <w:r w:rsidRPr="00904E86">
        <w:rPr>
          <w:rFonts w:ascii="Simplified Arabic" w:hAnsi="Simplified Arabic" w:cs="Simplified Arabic"/>
          <w:b w:val="0"/>
          <w:bCs w:val="0"/>
          <w:color w:val="000000" w:themeColor="text1"/>
          <w:sz w:val="28"/>
          <w:szCs w:val="28"/>
          <w:rtl/>
          <w:lang w:bidi="ar-EG"/>
        </w:rPr>
        <w:t xml:space="preserve">ستهلاك البشرى (للشرب) أو </w:t>
      </w:r>
      <w:r w:rsidRPr="00904E86">
        <w:rPr>
          <w:rFonts w:ascii="Simplified Arabic" w:hAnsi="Simplified Arabic" w:cs="Simplified Arabic" w:hint="cs"/>
          <w:b w:val="0"/>
          <w:bCs w:val="0"/>
          <w:color w:val="000000" w:themeColor="text1"/>
          <w:sz w:val="28"/>
          <w:szCs w:val="28"/>
          <w:rtl/>
          <w:lang w:bidi="ar-EG"/>
        </w:rPr>
        <w:t>ل</w:t>
      </w:r>
      <w:r w:rsidRPr="00904E86">
        <w:rPr>
          <w:rFonts w:ascii="Simplified Arabic" w:hAnsi="Simplified Arabic" w:cs="Simplified Arabic"/>
          <w:b w:val="0"/>
          <w:bCs w:val="0"/>
          <w:color w:val="000000" w:themeColor="text1"/>
          <w:sz w:val="28"/>
          <w:szCs w:val="28"/>
          <w:rtl/>
          <w:lang w:bidi="ar-EG"/>
        </w:rPr>
        <w:t>لاستهلاك فى بعض الصناعات أو حتى فى الزراعة.ويمكن تحلية المياه بعدة طرق بعضها يعتمد على تغيير الحالة الطبيعية للمياه (كالتقطير والتجميد)، والأخرى تعمل بدون تغيير الحالة الطبيعية للمياه (وتشمل فصل الأملاح با</w:t>
      </w:r>
      <w:r w:rsidRPr="00904E86">
        <w:rPr>
          <w:rFonts w:ascii="Simplified Arabic" w:hAnsi="Simplified Arabic" w:cs="Simplified Arabic" w:hint="cs"/>
          <w:b w:val="0"/>
          <w:bCs w:val="0"/>
          <w:color w:val="000000" w:themeColor="text1"/>
          <w:sz w:val="28"/>
          <w:szCs w:val="28"/>
          <w:rtl/>
          <w:lang w:bidi="ar-EG"/>
        </w:rPr>
        <w:t>لأغشية ، وفصلها باستخدام الخواص الانتقائية للأيونات)،  والتى يمكن عرضها بإيجاز فيما يلى:</w:t>
      </w:r>
    </w:p>
    <w:p w:rsidR="000F1C2D" w:rsidRPr="00D85155" w:rsidRDefault="000F1C2D" w:rsidP="00D86414">
      <w:pPr>
        <w:pStyle w:val="Heading3"/>
        <w:spacing w:before="0"/>
        <w:jc w:val="both"/>
        <w:rPr>
          <w:rFonts w:ascii="Simplified Arabic" w:hAnsi="Simplified Arabic" w:cs="Simplified Arabic"/>
          <w:b w:val="0"/>
          <w:bCs w:val="0"/>
          <w:color w:val="000000" w:themeColor="text1"/>
          <w:sz w:val="28"/>
          <w:szCs w:val="28"/>
          <w:rtl/>
          <w:lang w:bidi="ar-EG"/>
        </w:rPr>
      </w:pPr>
      <w:r w:rsidRPr="00904E86">
        <w:rPr>
          <w:rFonts w:ascii="Simplified Arabic" w:hAnsi="Simplified Arabic" w:cs="Simplified Arabic" w:hint="cs"/>
          <w:color w:val="000000" w:themeColor="text1"/>
          <w:sz w:val="28"/>
          <w:szCs w:val="28"/>
          <w:rtl/>
          <w:lang w:bidi="ar-EG"/>
        </w:rPr>
        <w:t>(</w:t>
      </w:r>
      <w:r>
        <w:rPr>
          <w:rFonts w:ascii="Simplified Arabic" w:hAnsi="Simplified Arabic" w:cs="Simplified Arabic" w:hint="cs"/>
          <w:color w:val="000000" w:themeColor="text1"/>
          <w:sz w:val="28"/>
          <w:szCs w:val="28"/>
          <w:rtl/>
          <w:lang w:bidi="ar-EG"/>
        </w:rPr>
        <w:t>2</w:t>
      </w:r>
      <w:r w:rsidR="00DC6171">
        <w:rPr>
          <w:rFonts w:ascii="Simplified Arabic" w:hAnsi="Simplified Arabic" w:cs="Simplified Arabic" w:hint="cs"/>
          <w:color w:val="000000" w:themeColor="text1"/>
          <w:sz w:val="28"/>
          <w:szCs w:val="28"/>
          <w:rtl/>
          <w:lang w:bidi="ar-EG"/>
        </w:rPr>
        <w:t>-</w:t>
      </w:r>
      <w:r w:rsidR="00D86414">
        <w:rPr>
          <w:rFonts w:ascii="Simplified Arabic" w:hAnsi="Simplified Arabic" w:cs="Simplified Arabic" w:hint="cs"/>
          <w:color w:val="000000" w:themeColor="text1"/>
          <w:sz w:val="28"/>
          <w:szCs w:val="28"/>
          <w:rtl/>
          <w:lang w:bidi="ar-EG"/>
        </w:rPr>
        <w:t>1</w:t>
      </w:r>
      <w:r w:rsidR="00DC6171">
        <w:rPr>
          <w:rFonts w:ascii="Simplified Arabic" w:hAnsi="Simplified Arabic" w:cs="Simplified Arabic" w:hint="cs"/>
          <w:color w:val="000000" w:themeColor="text1"/>
          <w:sz w:val="28"/>
          <w:szCs w:val="28"/>
          <w:rtl/>
          <w:lang w:bidi="ar-EG"/>
        </w:rPr>
        <w:t>-</w:t>
      </w:r>
      <w:r w:rsidR="00D86414">
        <w:rPr>
          <w:rFonts w:ascii="Simplified Arabic" w:hAnsi="Simplified Arabic" w:cs="Simplified Arabic" w:hint="cs"/>
          <w:color w:val="000000" w:themeColor="text1"/>
          <w:sz w:val="28"/>
          <w:szCs w:val="28"/>
          <w:rtl/>
          <w:lang w:bidi="ar-EG"/>
        </w:rPr>
        <w:t>2</w:t>
      </w:r>
      <w:r w:rsidR="00DC6171">
        <w:rPr>
          <w:rFonts w:ascii="Simplified Arabic" w:hAnsi="Simplified Arabic" w:cs="Simplified Arabic" w:hint="cs"/>
          <w:color w:val="000000" w:themeColor="text1"/>
          <w:sz w:val="28"/>
          <w:szCs w:val="28"/>
          <w:rtl/>
          <w:lang w:bidi="ar-EG"/>
        </w:rPr>
        <w:t>-</w:t>
      </w:r>
      <w:r w:rsidR="00D86414">
        <w:rPr>
          <w:rFonts w:ascii="Simplified Arabic" w:hAnsi="Simplified Arabic" w:cs="Simplified Arabic" w:hint="cs"/>
          <w:color w:val="000000" w:themeColor="text1"/>
          <w:sz w:val="28"/>
          <w:szCs w:val="28"/>
          <w:rtl/>
          <w:lang w:bidi="ar-EG"/>
        </w:rPr>
        <w:t>1</w:t>
      </w:r>
      <w:r w:rsidRPr="00904E86">
        <w:rPr>
          <w:rFonts w:ascii="Simplified Arabic" w:hAnsi="Simplified Arabic" w:cs="Simplified Arabic" w:hint="cs"/>
          <w:color w:val="000000" w:themeColor="text1"/>
          <w:sz w:val="28"/>
          <w:szCs w:val="28"/>
          <w:rtl/>
          <w:lang w:bidi="ar-EG"/>
        </w:rPr>
        <w:t xml:space="preserve">) </w:t>
      </w:r>
      <w:r w:rsidRPr="00904E86">
        <w:rPr>
          <w:rFonts w:ascii="Simplified Arabic" w:hAnsi="Simplified Arabic" w:cs="Simplified Arabic" w:hint="cs"/>
          <w:color w:val="000000" w:themeColor="text1"/>
          <w:sz w:val="28"/>
          <w:szCs w:val="28"/>
          <w:u w:val="single"/>
          <w:rtl/>
          <w:lang w:bidi="ar-EG"/>
        </w:rPr>
        <w:t>تقطير المياه</w:t>
      </w:r>
      <w:r w:rsidRPr="00904E86">
        <w:rPr>
          <w:rFonts w:ascii="Simplified Arabic" w:hAnsi="Simplified Arabic" w:cs="Simplified Arabic" w:hint="cs"/>
          <w:color w:val="000000" w:themeColor="text1"/>
          <w:sz w:val="28"/>
          <w:szCs w:val="28"/>
          <w:rtl/>
          <w:lang w:bidi="ar-EG"/>
        </w:rPr>
        <w:t>:</w:t>
      </w:r>
      <w:r w:rsidRPr="00904E86">
        <w:rPr>
          <w:rFonts w:ascii="Simplified Arabic" w:hAnsi="Simplified Arabic" w:cs="Simplified Arabic"/>
          <w:b w:val="0"/>
          <w:bCs w:val="0"/>
          <w:color w:val="000000" w:themeColor="text1"/>
          <w:sz w:val="28"/>
          <w:szCs w:val="28"/>
          <w:rtl/>
          <w:lang w:bidi="ar-EG"/>
        </w:rPr>
        <w:t>تعتمد تكنولوجيا التقطير على رفع درجة حرارة المياه المالحة إلى درجة الغليان حيث يتم تكثيف البخار الناتج للحصول على ماء نقى صالح للشرب أو الرى</w:t>
      </w:r>
      <w:r w:rsidRPr="00904E86">
        <w:rPr>
          <w:rFonts w:ascii="Simplified Arabic" w:hAnsi="Simplified Arabic" w:cs="Simplified Arabic" w:hint="cs"/>
          <w:b w:val="0"/>
          <w:bCs w:val="0"/>
          <w:color w:val="000000" w:themeColor="text1"/>
          <w:sz w:val="28"/>
          <w:szCs w:val="28"/>
          <w:rtl/>
          <w:lang w:bidi="ar-EG"/>
        </w:rPr>
        <w:t>،</w:t>
      </w:r>
      <w:r w:rsidRPr="00904E86">
        <w:rPr>
          <w:rFonts w:ascii="Simplified Arabic" w:hAnsi="Simplified Arabic" w:cs="Simplified Arabic"/>
          <w:b w:val="0"/>
          <w:bCs w:val="0"/>
          <w:color w:val="000000" w:themeColor="text1"/>
          <w:sz w:val="28"/>
          <w:szCs w:val="28"/>
          <w:rtl/>
          <w:lang w:bidi="ar-EG"/>
        </w:rPr>
        <w:t xml:space="preserve"> وهو ما يعنى وجود نوعين من المبادلات الحرارية إحداهما لتبخير الماء والثانى لتكثيف البخار</w:t>
      </w:r>
      <w:r w:rsidRPr="00904E86">
        <w:rPr>
          <w:rFonts w:ascii="Simplified Arabic" w:hAnsi="Simplified Arabic" w:cs="Simplified Arabic" w:hint="cs"/>
          <w:b w:val="0"/>
          <w:bCs w:val="0"/>
          <w:color w:val="000000" w:themeColor="text1"/>
          <w:sz w:val="28"/>
          <w:szCs w:val="28"/>
          <w:rtl/>
          <w:lang w:bidi="ar-EG"/>
        </w:rPr>
        <w:t>، أى أن المياه تمر فى عملية التقطير خلال مسارين: الأول مسار الماء النقى (تقل فيه المواد الصلبة الذائبة)، وال</w:t>
      </w:r>
      <w:r>
        <w:rPr>
          <w:rFonts w:ascii="Simplified Arabic" w:hAnsi="Simplified Arabic" w:cs="Simplified Arabic" w:hint="cs"/>
          <w:b w:val="0"/>
          <w:bCs w:val="0"/>
          <w:color w:val="000000" w:themeColor="text1"/>
          <w:sz w:val="28"/>
          <w:szCs w:val="28"/>
          <w:rtl/>
          <w:lang w:bidi="ar-EG"/>
        </w:rPr>
        <w:t>ثانى مسار المحلول الملحى المركز</w:t>
      </w:r>
      <w:r w:rsidRPr="00904E86">
        <w:rPr>
          <w:rFonts w:ascii="Simplified Arabic" w:hAnsi="Simplified Arabic" w:cs="Simplified Arabic" w:hint="cs"/>
          <w:b w:val="0"/>
          <w:bCs w:val="0"/>
          <w:color w:val="000000" w:themeColor="text1"/>
          <w:sz w:val="28"/>
          <w:szCs w:val="28"/>
          <w:rtl/>
          <w:lang w:bidi="ar-EG"/>
        </w:rPr>
        <w:t>(يحتوى على بقية المواد الصلبة الذائبة)</w:t>
      </w:r>
      <w:r w:rsidRPr="00904E86">
        <w:rPr>
          <w:rFonts w:ascii="Simplified Arabic" w:hAnsi="Simplified Arabic" w:cs="Simplified Arabic"/>
          <w:b w:val="0"/>
          <w:bCs w:val="0"/>
          <w:color w:val="000000" w:themeColor="text1"/>
          <w:sz w:val="28"/>
          <w:szCs w:val="28"/>
          <w:rtl/>
          <w:lang w:bidi="ar-EG"/>
        </w:rPr>
        <w:t>. وغالباً ما يتم اللجوء للغاز الطبيعى أو الفحم لتوليد الطاقة الحرارية اللازمة لعملية تبخير المياه</w:t>
      </w:r>
      <w:r w:rsidRPr="00904E86">
        <w:rPr>
          <w:rFonts w:ascii="Simplified Arabic" w:hAnsi="Simplified Arabic" w:cs="Simplified Arabic" w:hint="cs"/>
          <w:b w:val="0"/>
          <w:bCs w:val="0"/>
          <w:color w:val="000000" w:themeColor="text1"/>
          <w:sz w:val="28"/>
          <w:szCs w:val="28"/>
          <w:rtl/>
          <w:lang w:bidi="ar-EG"/>
        </w:rPr>
        <w:t>.</w:t>
      </w:r>
      <w:r>
        <w:rPr>
          <w:rStyle w:val="FootnoteReference"/>
          <w:rFonts w:ascii="Simplified Arabic" w:hAnsi="Simplified Arabic" w:cs="Simplified Arabic"/>
          <w:color w:val="000000" w:themeColor="text1"/>
          <w:sz w:val="28"/>
          <w:szCs w:val="28"/>
          <w:rtl/>
          <w:lang w:bidi="ar-EG"/>
        </w:rPr>
        <w:footnoteReference w:customMarkFollows="1" w:id="14"/>
        <w:t>(2)</w:t>
      </w:r>
    </w:p>
    <w:p w:rsidR="000F1C2D" w:rsidRDefault="000F1C2D" w:rsidP="000F1C2D">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وتتم عملية التقطير بأكثر من تقنية تعتمد فى معظمها على الطاقة المستمدة من الوقود والكهرباء غير أن هناك بعض الطرق الأخرى التى تعتمد على الطاقة الشمسية فى تسخين وتقطير مياه البحر.</w:t>
      </w:r>
    </w:p>
    <w:p w:rsidR="000F1C2D" w:rsidRDefault="000F1C2D" w:rsidP="00D86414">
      <w:pPr>
        <w:jc w:val="both"/>
        <w:rPr>
          <w:rFonts w:ascii="Simplified Arabic" w:hAnsi="Simplified Arabic" w:cs="Simplified Arabic"/>
          <w:sz w:val="28"/>
          <w:szCs w:val="28"/>
          <w:rtl/>
          <w:lang w:bidi="ar-EG"/>
        </w:rPr>
      </w:pPr>
      <w:r w:rsidRPr="007D3740">
        <w:rPr>
          <w:rFonts w:ascii="Simplified Arabic" w:hAnsi="Simplified Arabic" w:cs="Simplified Arabic" w:hint="cs"/>
          <w:b/>
          <w:bCs/>
          <w:sz w:val="28"/>
          <w:szCs w:val="28"/>
          <w:rtl/>
          <w:lang w:bidi="ar-EG"/>
        </w:rPr>
        <w:lastRenderedPageBreak/>
        <w:t>(</w:t>
      </w:r>
      <w:r>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D86414">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Pr="007D3740">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D86414">
        <w:rPr>
          <w:rFonts w:ascii="Simplified Arabic" w:hAnsi="Simplified Arabic" w:cs="Simplified Arabic" w:hint="cs"/>
          <w:b/>
          <w:bCs/>
          <w:sz w:val="28"/>
          <w:szCs w:val="28"/>
          <w:rtl/>
          <w:lang w:bidi="ar-EG"/>
        </w:rPr>
        <w:t>2</w:t>
      </w:r>
      <w:r w:rsidRPr="007D3740">
        <w:rPr>
          <w:rFonts w:ascii="Simplified Arabic" w:hAnsi="Simplified Arabic" w:cs="Simplified Arabic" w:hint="cs"/>
          <w:b/>
          <w:bCs/>
          <w:sz w:val="28"/>
          <w:szCs w:val="28"/>
          <w:rtl/>
          <w:lang w:bidi="ar-EG"/>
        </w:rPr>
        <w:t xml:space="preserve">) </w:t>
      </w:r>
      <w:r w:rsidRPr="007D3740">
        <w:rPr>
          <w:rFonts w:ascii="Simplified Arabic" w:hAnsi="Simplified Arabic" w:cs="Simplified Arabic" w:hint="cs"/>
          <w:b/>
          <w:bCs/>
          <w:sz w:val="28"/>
          <w:szCs w:val="28"/>
          <w:u w:val="single"/>
          <w:rtl/>
          <w:lang w:bidi="ar-EG"/>
        </w:rPr>
        <w:t>طريقة التجميد</w:t>
      </w:r>
      <w:r w:rsidRPr="007D3740">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وهى إحدى التقنيات التى تعتمد على تغيير الحالة الطبيعية للمياه، حيث تتم إزالة ملوحة المياه بالتجميد والذى تنتج عنه بلورات ثلج خالية من الملح (وحيث يتم إجراء عملية غسيل لتلك البلورات للتخلص من الأملاح الدقيقة المصحوبة مع البلورات).</w:t>
      </w:r>
      <w:r>
        <w:rPr>
          <w:rFonts w:ascii="Simplified Arabic" w:hAnsi="Simplified Arabic" w:cs="Simplified Arabic" w:hint="cs"/>
          <w:sz w:val="28"/>
          <w:szCs w:val="28"/>
          <w:rtl/>
          <w:lang w:bidi="ar-EG"/>
        </w:rPr>
        <w:tab/>
      </w:r>
    </w:p>
    <w:p w:rsidR="000F1C2D" w:rsidRDefault="00163811" w:rsidP="0016381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0F1C2D">
        <w:rPr>
          <w:rFonts w:ascii="Simplified Arabic" w:hAnsi="Simplified Arabic" w:cs="Simplified Arabic" w:hint="cs"/>
          <w:sz w:val="28"/>
          <w:szCs w:val="28"/>
          <w:rtl/>
          <w:lang w:bidi="ar-EG"/>
        </w:rPr>
        <w:t>ومن مميزات تلك الطريقة انخفاض احتياجاتها من الطاقة حيث تحتاج حوالى80 سعراً حرارياً لإنتاج كيلو جرام واحد من الثلج، بينما تحتاج إزالة ملوحة المياه بطريقة التقطير إلى حوالى600 سعر حرارى لإنتاج كيلو جرام من البخار، وعليه فإن الحرارة المستخدمة لإنتاج كيلو جرام واحد من البخارتكفى لإنتاج 7,5 كيلو جرام من الثلج. ومن مميزات تلك الطريقة أيضاً التقليل من الترسب والتآكل حيث يتم التشغيل عند درجات حرارة منخفضة نسبياً، أما أهم عيوبها فتتمثل فى المشاكل الناجمة عن نقل وتنقية الثلج.</w:t>
      </w:r>
      <w:r w:rsidR="000F1C2D">
        <w:rPr>
          <w:rStyle w:val="FootnoteReference"/>
          <w:rFonts w:ascii="Simplified Arabic" w:eastAsiaTheme="majorEastAsia" w:hAnsi="Simplified Arabic" w:cs="Simplified Arabic"/>
          <w:sz w:val="28"/>
          <w:szCs w:val="28"/>
          <w:rtl/>
          <w:lang w:bidi="ar-EG"/>
        </w:rPr>
        <w:footnoteReference w:customMarkFollows="1" w:id="15"/>
        <w:t>(1)</w:t>
      </w:r>
    </w:p>
    <w:p w:rsidR="000F1C2D" w:rsidRDefault="000F1C2D" w:rsidP="00D86414">
      <w:pPr>
        <w:tabs>
          <w:tab w:val="left" w:pos="0"/>
          <w:tab w:val="left" w:pos="3937"/>
          <w:tab w:val="left" w:pos="8347"/>
        </w:tabs>
        <w:jc w:val="both"/>
        <w:rPr>
          <w:rFonts w:ascii="Simplified Arabic" w:hAnsi="Simplified Arabic" w:cs="Simplified Arabic"/>
          <w:sz w:val="28"/>
          <w:szCs w:val="28"/>
          <w:rtl/>
          <w:lang w:bidi="ar-EG"/>
        </w:rPr>
      </w:pPr>
      <w:r w:rsidRPr="00FC1911">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D86414">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D86414">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D86414">
        <w:rPr>
          <w:rFonts w:ascii="Simplified Arabic" w:hAnsi="Simplified Arabic" w:cs="Simplified Arabic" w:hint="cs"/>
          <w:b/>
          <w:bCs/>
          <w:sz w:val="28"/>
          <w:szCs w:val="28"/>
          <w:rtl/>
          <w:lang w:bidi="ar-EG"/>
        </w:rPr>
        <w:t>3</w:t>
      </w:r>
      <w:r w:rsidRPr="00FC1911">
        <w:rPr>
          <w:rFonts w:ascii="Simplified Arabic" w:hAnsi="Simplified Arabic" w:cs="Simplified Arabic" w:hint="cs"/>
          <w:b/>
          <w:bCs/>
          <w:sz w:val="28"/>
          <w:szCs w:val="28"/>
          <w:rtl/>
          <w:lang w:bidi="ar-EG"/>
        </w:rPr>
        <w:t>)</w:t>
      </w:r>
      <w:r w:rsidR="00D86414">
        <w:rPr>
          <w:rFonts w:ascii="Simplified Arabic" w:hAnsi="Simplified Arabic" w:cs="Simplified Arabic" w:hint="cs"/>
          <w:b/>
          <w:bCs/>
          <w:sz w:val="28"/>
          <w:szCs w:val="28"/>
          <w:rtl/>
          <w:lang w:bidi="ar-EG"/>
        </w:rPr>
        <w:t xml:space="preserve"> </w:t>
      </w:r>
      <w:r w:rsidRPr="00FC1911">
        <w:rPr>
          <w:rFonts w:ascii="Simplified Arabic" w:hAnsi="Simplified Arabic" w:cs="Simplified Arabic" w:hint="cs"/>
          <w:b/>
          <w:bCs/>
          <w:sz w:val="28"/>
          <w:szCs w:val="28"/>
          <w:u w:val="single"/>
          <w:rtl/>
          <w:lang w:bidi="ar-EG"/>
        </w:rPr>
        <w:t>الفرز الغشائى الكهربائى (الديلزة)</w:t>
      </w:r>
      <w:r w:rsidRPr="00FC1911">
        <w:rPr>
          <w:rFonts w:ascii="Simplified Arabic" w:hAnsi="Simplified Arabic" w:cs="Simplified Arabic" w:hint="cs"/>
          <w:b/>
          <w:bCs/>
          <w:sz w:val="28"/>
          <w:szCs w:val="28"/>
          <w:rtl/>
          <w:lang w:bidi="ar-EG"/>
        </w:rPr>
        <w:t>:</w:t>
      </w:r>
      <w:r w:rsidRPr="001A144D">
        <w:rPr>
          <w:rFonts w:ascii="Simplified Arabic" w:hAnsi="Simplified Arabic" w:cs="Simplified Arabic" w:hint="cs"/>
          <w:sz w:val="28"/>
          <w:szCs w:val="28"/>
          <w:rtl/>
          <w:lang w:bidi="ar-EG"/>
        </w:rPr>
        <w:t xml:space="preserve">تعد هذه التقنية </w:t>
      </w:r>
      <w:r>
        <w:rPr>
          <w:rFonts w:ascii="Simplified Arabic" w:hAnsi="Simplified Arabic" w:cs="Simplified Arabic" w:hint="cs"/>
          <w:sz w:val="28"/>
          <w:szCs w:val="28"/>
          <w:rtl/>
          <w:lang w:bidi="ar-EG"/>
        </w:rPr>
        <w:t>إ</w:t>
      </w:r>
      <w:r w:rsidRPr="001A144D">
        <w:rPr>
          <w:rFonts w:ascii="Simplified Arabic" w:hAnsi="Simplified Arabic" w:cs="Simplified Arabic" w:hint="cs"/>
          <w:sz w:val="28"/>
          <w:szCs w:val="28"/>
          <w:rtl/>
          <w:lang w:bidi="ar-EG"/>
        </w:rPr>
        <w:t>حد</w:t>
      </w:r>
      <w:r>
        <w:rPr>
          <w:rFonts w:ascii="Simplified Arabic" w:hAnsi="Simplified Arabic" w:cs="Simplified Arabic" w:hint="cs"/>
          <w:sz w:val="28"/>
          <w:szCs w:val="28"/>
          <w:rtl/>
          <w:lang w:bidi="ar-EG"/>
        </w:rPr>
        <w:t>ى</w:t>
      </w:r>
      <w:r w:rsidRPr="001A144D">
        <w:rPr>
          <w:rFonts w:ascii="Simplified Arabic" w:hAnsi="Simplified Arabic" w:cs="Simplified Arabic" w:hint="cs"/>
          <w:sz w:val="28"/>
          <w:szCs w:val="28"/>
          <w:rtl/>
          <w:lang w:bidi="ar-EG"/>
        </w:rPr>
        <w:t xml:space="preserve"> طرق تحلية المياه التى لا يتم خلالها تغيير الحالة الطبيعية للمياه حيث تعتمد على استخدام الأغشية (كما هو الحال فى تقنية التناضج العكسى التى سيتم تناولها لاحقا)، وقد عرفت هذه التقنية تجارياً منذ الستينات (أى عشر سنوات قبل تقنية التناضج العكسى) وهى أسلوب ذو تكلفة فعال</w:t>
      </w:r>
      <w:r>
        <w:rPr>
          <w:rFonts w:ascii="Simplified Arabic" w:hAnsi="Simplified Arabic" w:cs="Simplified Arabic" w:hint="cs"/>
          <w:sz w:val="28"/>
          <w:szCs w:val="28"/>
          <w:rtl/>
          <w:lang w:bidi="ar-EG"/>
        </w:rPr>
        <w:t>ة</w:t>
      </w:r>
      <w:r w:rsidRPr="001A144D">
        <w:rPr>
          <w:rFonts w:ascii="Simplified Arabic" w:hAnsi="Simplified Arabic" w:cs="Simplified Arabic" w:hint="cs"/>
          <w:sz w:val="28"/>
          <w:szCs w:val="28"/>
          <w:rtl/>
          <w:lang w:bidi="ar-EG"/>
        </w:rPr>
        <w:t xml:space="preserve"> لتحلية مياه الآبار المالحة. وجدير بالإشارة أنه منذ مطلع السبعينات استخدمت إحدى الشركات الأمريكية تقنية الديلزة الكهربائية المعكوسة على أساس تجارى.</w:t>
      </w:r>
      <w:r w:rsidRPr="001A144D">
        <w:rPr>
          <w:rStyle w:val="FootnoteReference"/>
          <w:rFonts w:ascii="Simplified Arabic" w:eastAsiaTheme="majorEastAsia" w:hAnsi="Simplified Arabic" w:cs="Simplified Arabic"/>
          <w:sz w:val="28"/>
          <w:szCs w:val="28"/>
          <w:rtl/>
          <w:lang w:bidi="ar-EG"/>
        </w:rPr>
        <w:footnoteReference w:customMarkFollows="1" w:id="16"/>
        <w:t>(*)</w:t>
      </w:r>
    </w:p>
    <w:p w:rsidR="000F1C2D" w:rsidRPr="0000067C" w:rsidRDefault="000F1C2D" w:rsidP="004E4C0E">
      <w:pPr>
        <w:tabs>
          <w:tab w:val="left" w:pos="0"/>
          <w:tab w:val="left" w:pos="3937"/>
          <w:tab w:val="left" w:pos="8347"/>
        </w:tabs>
        <w:jc w:val="both"/>
        <w:rPr>
          <w:rFonts w:ascii="Simplified Arabic" w:hAnsi="Simplified Arabic" w:cs="Simplified Arabic"/>
          <w:color w:val="000000" w:themeColor="text1"/>
          <w:sz w:val="28"/>
          <w:szCs w:val="28"/>
          <w:rtl/>
          <w:lang w:bidi="ar-EG"/>
        </w:rPr>
      </w:pPr>
      <w:r w:rsidRPr="00FC1911">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D86414">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D86414">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D86414">
        <w:rPr>
          <w:rFonts w:ascii="Simplified Arabic" w:hAnsi="Simplified Arabic" w:cs="Simplified Arabic" w:hint="cs"/>
          <w:b/>
          <w:bCs/>
          <w:sz w:val="28"/>
          <w:szCs w:val="28"/>
          <w:rtl/>
          <w:lang w:bidi="ar-EG"/>
        </w:rPr>
        <w:t>4</w:t>
      </w:r>
      <w:r w:rsidRPr="00FC1911">
        <w:rPr>
          <w:rFonts w:ascii="Simplified Arabic" w:hAnsi="Simplified Arabic" w:cs="Simplified Arabic" w:hint="cs"/>
          <w:b/>
          <w:bCs/>
          <w:sz w:val="28"/>
          <w:szCs w:val="28"/>
          <w:rtl/>
          <w:lang w:bidi="ar-EG"/>
        </w:rPr>
        <w:t xml:space="preserve">) </w:t>
      </w:r>
      <w:r w:rsidRPr="00FC1911">
        <w:rPr>
          <w:rFonts w:ascii="Simplified Arabic" w:hAnsi="Simplified Arabic" w:cs="Simplified Arabic" w:hint="cs"/>
          <w:b/>
          <w:bCs/>
          <w:sz w:val="28"/>
          <w:szCs w:val="28"/>
          <w:u w:val="single"/>
          <w:rtl/>
          <w:lang w:bidi="ar-EG"/>
        </w:rPr>
        <w:t>التناضج العكسى</w:t>
      </w:r>
      <w:r w:rsidRPr="00FC1911">
        <w:rPr>
          <w:rFonts w:ascii="Simplified Arabic" w:hAnsi="Simplified Arabic" w:cs="Simplified Arabic" w:hint="cs"/>
          <w:b/>
          <w:bCs/>
          <w:sz w:val="28"/>
          <w:szCs w:val="28"/>
          <w:rtl/>
          <w:lang w:bidi="ar-EG"/>
        </w:rPr>
        <w:t>:</w:t>
      </w:r>
      <w:r w:rsidRPr="00734D2B">
        <w:rPr>
          <w:rFonts w:ascii="Simplified Arabic" w:hAnsi="Simplified Arabic" w:cs="Simplified Arabic" w:hint="cs"/>
          <w:sz w:val="28"/>
          <w:szCs w:val="28"/>
          <w:rtl/>
          <w:lang w:bidi="ar-EG"/>
        </w:rPr>
        <w:t xml:space="preserve">وهى إحدى طرق تحلية المياه المالحة باستخدام الأغشية، حيث تعتمد هذه التقنية على نظرية الضغط الأسموذى والتى يتم خلالها انتقال المذيب عبر غشاء شبه مسامى اعتمادا على الخواص الطبيعية لأنواع مختلفة من الأغشية (المصنع بعضها من بوليمرات شبه منفذة) تسمح بمرور الماء فقط دون أيونات الأملاح الذائبة تحت تأثير ضغط هيدروليكى (وعادة ما يتم ذلك عن طريق مضخات تعمل بالكهرباء)، وتتراوح كمية المياه المتخلص منها بهذه الطريقة ما بين20 </w:t>
      </w:r>
      <w:r w:rsidRPr="00734D2B">
        <w:rPr>
          <w:rFonts w:ascii="Simplified Arabic" w:hAnsi="Simplified Arabic" w:cs="Simplified Arabic"/>
          <w:sz w:val="28"/>
          <w:szCs w:val="28"/>
          <w:rtl/>
          <w:lang w:bidi="ar-EG"/>
        </w:rPr>
        <w:t>–</w:t>
      </w:r>
      <w:r w:rsidRPr="00734D2B">
        <w:rPr>
          <w:rFonts w:ascii="Simplified Arabic" w:hAnsi="Simplified Arabic" w:cs="Simplified Arabic" w:hint="cs"/>
          <w:sz w:val="28"/>
          <w:szCs w:val="28"/>
          <w:rtl/>
          <w:lang w:bidi="ar-EG"/>
        </w:rPr>
        <w:t xml:space="preserve"> 70% من مياه التغذية إعتماداً على كمية الأملاح الموجودة بها.</w:t>
      </w:r>
      <w:r>
        <w:rPr>
          <w:rStyle w:val="FootnoteReference"/>
          <w:rFonts w:ascii="Simplified Arabic" w:eastAsiaTheme="majorEastAsia" w:hAnsi="Simplified Arabic" w:cs="Simplified Arabic"/>
          <w:sz w:val="28"/>
          <w:szCs w:val="28"/>
          <w:rtl/>
          <w:lang w:bidi="ar-EG"/>
        </w:rPr>
        <w:footnoteReference w:customMarkFollows="1" w:id="17"/>
        <w:t>(2)</w:t>
      </w:r>
      <w:r w:rsidRPr="00734D2B">
        <w:rPr>
          <w:rFonts w:ascii="Simplified Arabic" w:hAnsi="Simplified Arabic" w:cs="Simplified Arabic" w:hint="cs"/>
          <w:sz w:val="28"/>
          <w:szCs w:val="28"/>
          <w:rtl/>
          <w:lang w:bidi="ar-EG"/>
        </w:rPr>
        <w:t xml:space="preserve"> ومن ثم فإن هذه التقنية يتم خلالها فصل الماء عن المحلول الملحى المضغوط من خلال غشاء بدون إجراء عملية تسخين أو تغيير فى شكل المياه.</w:t>
      </w:r>
      <w:r w:rsidR="00B00939">
        <w:rPr>
          <w:rFonts w:ascii="Simplified Arabic" w:hAnsi="Simplified Arabic" w:cs="Simplified Arabic" w:hint="cs"/>
          <w:sz w:val="28"/>
          <w:szCs w:val="28"/>
          <w:rtl/>
          <w:lang w:bidi="ar-EG"/>
        </w:rPr>
        <w:t xml:space="preserve"> </w:t>
      </w:r>
      <w:r w:rsidRPr="00FC1911">
        <w:rPr>
          <w:rFonts w:ascii="Simplified Arabic" w:hAnsi="Simplified Arabic" w:cs="Simplified Arabic" w:hint="cs"/>
          <w:color w:val="000000" w:themeColor="text1"/>
          <w:sz w:val="28"/>
          <w:szCs w:val="28"/>
          <w:rtl/>
          <w:lang w:bidi="ar-EG"/>
        </w:rPr>
        <w:t>وتعتبر طريقة التناضح العكسى تقنية حديثة بالمقارنة بعمليتى التقطير والديلزة حيث يتم استخدامها على النطاق التجارى منذ عقد السبعينات وذلك من أجل تحلية مياه البحر والمياه قليلة</w:t>
      </w:r>
      <w:r>
        <w:rPr>
          <w:rFonts w:ascii="Simplified Arabic" w:hAnsi="Simplified Arabic" w:cs="Simplified Arabic" w:hint="cs"/>
          <w:color w:val="000000" w:themeColor="text1"/>
          <w:sz w:val="28"/>
          <w:szCs w:val="28"/>
          <w:rtl/>
          <w:lang w:bidi="ar-EG"/>
        </w:rPr>
        <w:t xml:space="preserve"> الملوحة </w:t>
      </w:r>
      <w:r w:rsidRPr="00FC1911">
        <w:rPr>
          <w:rFonts w:ascii="Simplified Arabic" w:hAnsi="Simplified Arabic" w:cs="Simplified Arabic" w:hint="cs"/>
          <w:color w:val="000000" w:themeColor="text1"/>
          <w:sz w:val="28"/>
          <w:szCs w:val="28"/>
          <w:rtl/>
          <w:lang w:bidi="ar-EG"/>
        </w:rPr>
        <w:t>(مياه الآبار)، وكذلك تستخدم فى تحلية مياه الصرف ا</w:t>
      </w:r>
      <w:r>
        <w:rPr>
          <w:rFonts w:ascii="Simplified Arabic" w:hAnsi="Simplified Arabic" w:cs="Simplified Arabic" w:hint="cs"/>
          <w:color w:val="000000" w:themeColor="text1"/>
          <w:sz w:val="28"/>
          <w:szCs w:val="28"/>
          <w:rtl/>
          <w:lang w:bidi="ar-EG"/>
        </w:rPr>
        <w:t xml:space="preserve">لصحى المعالج ثنائياً أو </w:t>
      </w:r>
      <w:r w:rsidRPr="00FC1911">
        <w:rPr>
          <w:rFonts w:ascii="Simplified Arabic" w:hAnsi="Simplified Arabic" w:cs="Simplified Arabic" w:hint="cs"/>
          <w:color w:val="000000" w:themeColor="text1"/>
          <w:sz w:val="28"/>
          <w:szCs w:val="28"/>
          <w:rtl/>
          <w:lang w:bidi="ar-EG"/>
        </w:rPr>
        <w:t>ثلاثياً</w:t>
      </w:r>
      <w:r>
        <w:rPr>
          <w:rFonts w:ascii="Simplified Arabic" w:hAnsi="Simplified Arabic" w:cs="Simplified Arabic" w:hint="cs"/>
          <w:color w:val="000000" w:themeColor="text1"/>
          <w:sz w:val="28"/>
          <w:szCs w:val="28"/>
          <w:rtl/>
          <w:lang w:bidi="ar-EG"/>
        </w:rPr>
        <w:t xml:space="preserve">، </w:t>
      </w:r>
      <w:r w:rsidRPr="00FC1911">
        <w:rPr>
          <w:rFonts w:ascii="Simplified Arabic" w:hAnsi="Simplified Arabic" w:cs="Simplified Arabic" w:hint="cs"/>
          <w:color w:val="000000" w:themeColor="text1"/>
          <w:sz w:val="28"/>
          <w:szCs w:val="28"/>
          <w:rtl/>
          <w:lang w:bidi="ar-EG"/>
        </w:rPr>
        <w:t xml:space="preserve">كما تستخدم هذه التقنية فى الصناعات </w:t>
      </w:r>
      <w:r>
        <w:rPr>
          <w:rFonts w:ascii="Simplified Arabic" w:hAnsi="Simplified Arabic" w:cs="Simplified Arabic" w:hint="cs"/>
          <w:color w:val="000000" w:themeColor="text1"/>
          <w:sz w:val="28"/>
          <w:szCs w:val="28"/>
          <w:rtl/>
          <w:lang w:bidi="ar-EG"/>
        </w:rPr>
        <w:t xml:space="preserve">الغذائية ومنتجات الألبان وتركيز </w:t>
      </w:r>
      <w:r w:rsidRPr="00FC1911">
        <w:rPr>
          <w:rFonts w:ascii="Simplified Arabic" w:hAnsi="Simplified Arabic" w:cs="Simplified Arabic" w:hint="cs"/>
          <w:color w:val="000000" w:themeColor="text1"/>
          <w:sz w:val="28"/>
          <w:szCs w:val="28"/>
          <w:rtl/>
          <w:lang w:bidi="ar-EG"/>
        </w:rPr>
        <w:t>عصير الفواكه.</w:t>
      </w:r>
      <w:r w:rsidRPr="00FC1911">
        <w:rPr>
          <w:rStyle w:val="FootnoteReference"/>
          <w:rFonts w:ascii="Simplified Arabic" w:eastAsiaTheme="majorEastAsia" w:hAnsi="Simplified Arabic" w:cs="Simplified Arabic"/>
          <w:color w:val="000000" w:themeColor="text1"/>
          <w:sz w:val="28"/>
          <w:szCs w:val="28"/>
          <w:rtl/>
          <w:lang w:bidi="ar-EG"/>
        </w:rPr>
        <w:footnoteReference w:customMarkFollows="1" w:id="18"/>
        <w:t>(3)</w:t>
      </w:r>
      <w:r>
        <w:rPr>
          <w:rFonts w:ascii="Simplified Arabic" w:hAnsi="Simplified Arabic" w:cs="Simplified Arabic" w:hint="cs"/>
          <w:color w:val="000000" w:themeColor="text1"/>
          <w:sz w:val="28"/>
          <w:szCs w:val="28"/>
          <w:rtl/>
          <w:lang w:bidi="ar-EG"/>
        </w:rPr>
        <w:t>هذا وجدير بالإشارة أن 71%</w:t>
      </w:r>
      <w:r w:rsidRPr="00FC1911">
        <w:rPr>
          <w:rFonts w:ascii="Simplified Arabic" w:hAnsi="Simplified Arabic" w:cs="Simplified Arabic" w:hint="cs"/>
          <w:color w:val="000000" w:themeColor="text1"/>
          <w:sz w:val="28"/>
          <w:szCs w:val="28"/>
          <w:rtl/>
          <w:lang w:bidi="ar-EG"/>
        </w:rPr>
        <w:t xml:space="preserve">مـــن </w:t>
      </w:r>
      <w:r w:rsidRPr="00FC1911">
        <w:rPr>
          <w:rFonts w:ascii="Simplified Arabic" w:hAnsi="Simplified Arabic" w:cs="Simplified Arabic" w:hint="cs"/>
          <w:color w:val="000000" w:themeColor="text1"/>
          <w:sz w:val="28"/>
          <w:szCs w:val="28"/>
          <w:rtl/>
          <w:lang w:bidi="ar-EG"/>
        </w:rPr>
        <w:lastRenderedPageBreak/>
        <w:t>المياه المحلاه على</w:t>
      </w:r>
      <w:r w:rsidR="00163811">
        <w:rPr>
          <w:rFonts w:ascii="Simplified Arabic" w:hAnsi="Simplified Arabic" w:cs="Simplified Arabic" w:hint="cs"/>
          <w:color w:val="000000" w:themeColor="text1"/>
          <w:sz w:val="28"/>
          <w:szCs w:val="28"/>
          <w:rtl/>
          <w:lang w:bidi="ar-EG"/>
        </w:rPr>
        <w:t xml:space="preserve"> </w:t>
      </w:r>
      <w:r w:rsidRPr="00FC1911">
        <w:rPr>
          <w:rFonts w:ascii="Simplified Arabic" w:hAnsi="Simplified Arabic" w:cs="Simplified Arabic" w:hint="cs"/>
          <w:color w:val="000000" w:themeColor="text1"/>
          <w:sz w:val="28"/>
          <w:szCs w:val="28"/>
          <w:rtl/>
          <w:lang w:bidi="ar-EG"/>
        </w:rPr>
        <w:t>المستوى العالمــى عام 2013 نتجت عـــــــن استخدام تقنية التناضح العكسى</w:t>
      </w:r>
      <w:r w:rsidR="004E4C0E">
        <w:rPr>
          <w:rFonts w:ascii="Simplified Arabic" w:hAnsi="Simplified Arabic" w:cs="Simplified Arabic" w:hint="cs"/>
          <w:sz w:val="28"/>
          <w:szCs w:val="28"/>
          <w:rtl/>
          <w:lang w:bidi="ar-EG"/>
        </w:rPr>
        <w:t xml:space="preserve"> </w:t>
      </w:r>
      <w:r w:rsidR="004E4C0E">
        <w:rPr>
          <w:rStyle w:val="FootnoteReference"/>
          <w:rFonts w:ascii="Simplified Arabic" w:hAnsi="Simplified Arabic" w:cs="Simplified Arabic"/>
          <w:sz w:val="28"/>
          <w:szCs w:val="28"/>
          <w:rtl/>
          <w:lang w:bidi="ar-EG"/>
        </w:rPr>
        <w:footnoteReference w:customMarkFollows="1" w:id="19"/>
        <w:t>(1)</w:t>
      </w:r>
      <w:r w:rsidR="00B00939">
        <w:rPr>
          <w:rStyle w:val="FootnoteReference"/>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وقد شهدت هذه التقنية خلال العقد الماضى تطويراً كبيراً ساهم بشكل ملحوظ </w:t>
      </w:r>
      <w:r w:rsidRPr="00C21E25">
        <w:rPr>
          <w:rFonts w:ascii="Simplified Arabic" w:hAnsi="Simplified Arabic" w:cs="Simplified Arabic" w:hint="cs"/>
          <w:sz w:val="28"/>
          <w:szCs w:val="28"/>
          <w:rtl/>
          <w:lang w:bidi="ar-EG"/>
        </w:rPr>
        <w:t>فى</w:t>
      </w:r>
      <w:r>
        <w:rPr>
          <w:rFonts w:ascii="Simplified Arabic" w:hAnsi="Simplified Arabic" w:cs="Simplified Arabic" w:hint="cs"/>
          <w:sz w:val="28"/>
          <w:szCs w:val="28"/>
          <w:rtl/>
          <w:lang w:bidi="ar-EG"/>
        </w:rPr>
        <w:t xml:space="preserve"> تخفيض تكلفة تشغيل محطات تحلية المياه باستخدام هذه التقنية.  وقد ساعد ذلك على احراز تلك التقنية لقبول مطرد كطريقة اقتصادية معتمدة وكأفضل بديل لتقنيات التحلية الحرارية .</w:t>
      </w:r>
    </w:p>
    <w:p w:rsidR="000F1C2D" w:rsidRDefault="000F1C2D" w:rsidP="00B0093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وساعد على انتشار استخدام هذه التقنية فى تحلية المياه ما تمتاز به من محاسن أخرى نذكر منها: </w:t>
      </w:r>
      <w:r>
        <w:rPr>
          <w:rStyle w:val="FootnoteReference"/>
          <w:rFonts w:ascii="Simplified Arabic" w:eastAsiaTheme="majorEastAsia" w:hAnsi="Simplified Arabic" w:cs="Simplified Arabic"/>
          <w:sz w:val="28"/>
          <w:szCs w:val="28"/>
          <w:rtl/>
          <w:lang w:bidi="ar-EG"/>
        </w:rPr>
        <w:footnoteReference w:customMarkFollows="1" w:id="20"/>
        <w:t>(2)</w:t>
      </w:r>
    </w:p>
    <w:p w:rsidR="000F1C2D" w:rsidRDefault="000F1C2D" w:rsidP="009C4CE7">
      <w:pPr>
        <w:pStyle w:val="ListParagraph"/>
        <w:numPr>
          <w:ilvl w:val="0"/>
          <w:numId w:val="5"/>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تدنى المساحة التى تشغلها محطات تلك التقنية بالمقارنة بنظم التحلية الأخرى .</w:t>
      </w:r>
    </w:p>
    <w:p w:rsidR="000F1C2D" w:rsidRDefault="000F1C2D" w:rsidP="009C4CE7">
      <w:pPr>
        <w:pStyle w:val="ListParagraph"/>
        <w:numPr>
          <w:ilvl w:val="0"/>
          <w:numId w:val="5"/>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انخفاض معدل حدوث الترسبات والتآكل بالمقارنة بنظم التحلية الأخرى.</w:t>
      </w:r>
    </w:p>
    <w:p w:rsidR="000F1C2D" w:rsidRDefault="000F1C2D" w:rsidP="009C4CE7">
      <w:pPr>
        <w:pStyle w:val="ListParagraph"/>
        <w:numPr>
          <w:ilvl w:val="0"/>
          <w:numId w:val="5"/>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قصر مدة تنفيذ مشروعات التناضح العكسى بالمقارنة بمحطات التحلية الأخرى.</w:t>
      </w:r>
    </w:p>
    <w:p w:rsidR="000F1C2D" w:rsidRDefault="000F1C2D" w:rsidP="009C4CE7">
      <w:pPr>
        <w:pStyle w:val="ListParagraph"/>
        <w:numPr>
          <w:ilvl w:val="0"/>
          <w:numId w:val="5"/>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انخفاض تكلفة معظم مكونات محطة التناضح لكونها بلاستيكية الصنع .</w:t>
      </w:r>
    </w:p>
    <w:p w:rsidR="000F1C2D" w:rsidRDefault="000F1C2D" w:rsidP="009C4CE7">
      <w:pPr>
        <w:pStyle w:val="ListParagraph"/>
        <w:numPr>
          <w:ilvl w:val="0"/>
          <w:numId w:val="5"/>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سهولة تجميع وتشغيل وصيانة النظام وذلك لكونه يتكون من وحدات قائمة بذاتها .</w:t>
      </w:r>
    </w:p>
    <w:p w:rsidR="000F1C2D" w:rsidRDefault="000F1C2D" w:rsidP="000F1C2D">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يضاف إلى ذلك ارتفاع كفاءة التحلية بهذه التقنية حيث :</w:t>
      </w:r>
    </w:p>
    <w:p w:rsidR="000F1C2D" w:rsidRDefault="000F1C2D" w:rsidP="009C4CE7">
      <w:pPr>
        <w:pStyle w:val="ListParagraph"/>
        <w:numPr>
          <w:ilvl w:val="0"/>
          <w:numId w:val="4"/>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تقلل من درجة تركيز المواد الصلبة الذائبة الكلية للماء الخام بنسبة إزالة تصل إلى 99%.</w:t>
      </w:r>
    </w:p>
    <w:p w:rsidR="000F1C2D" w:rsidRDefault="000F1C2D" w:rsidP="009C4CE7">
      <w:pPr>
        <w:pStyle w:val="ListParagraph"/>
        <w:numPr>
          <w:ilvl w:val="0"/>
          <w:numId w:val="4"/>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تتخلص من المواد الحيوية والمواد الغراونيه من الماء بنسبة إزالة تصل إلى 98%.</w:t>
      </w:r>
    </w:p>
    <w:p w:rsidR="000F1C2D" w:rsidRDefault="000F1C2D" w:rsidP="009C4CE7">
      <w:pPr>
        <w:pStyle w:val="ListParagraph"/>
        <w:numPr>
          <w:ilvl w:val="0"/>
          <w:numId w:val="4"/>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إزالة الخلايا الميكروبية من بكتيريا وفيروسات وغيرها بنسبة إزالة كلية.</w:t>
      </w:r>
    </w:p>
    <w:p w:rsidR="000F1C2D" w:rsidRPr="00211DBE" w:rsidRDefault="000F1C2D" w:rsidP="009C4CE7">
      <w:pPr>
        <w:pStyle w:val="ListParagraph"/>
        <w:numPr>
          <w:ilvl w:val="0"/>
          <w:numId w:val="4"/>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إزالة معظم المواد الصلبه العضوية بنسبة إزالة قد تصل إلى 97%.</w:t>
      </w:r>
    </w:p>
    <w:p w:rsidR="000F1C2D" w:rsidRDefault="000F1C2D" w:rsidP="000F1C2D">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ونتيجة لتلك المحاسن فقد استحوذت تقنية التناضح العكسى على إنتاج الجانب الأعظم من المياه المحلاة (71%) على المستوى العالمى، ويتركز استخدام تلك التقنية فى دول حوص النيل ومنطقة الباسيفيك وآسيا والولايات المتحدة الأمريكية (أكثر من 90% من المياه المحلاة بالولايات المتحدة الأمريكية يتم إنتاجها باستخدام هذه التقنية). </w:t>
      </w:r>
      <w:r>
        <w:rPr>
          <w:rStyle w:val="FootnoteReference"/>
          <w:rFonts w:ascii="Simplified Arabic" w:eastAsiaTheme="majorEastAsia" w:hAnsi="Simplified Arabic" w:cs="Simplified Arabic"/>
          <w:sz w:val="28"/>
          <w:szCs w:val="28"/>
          <w:rtl/>
          <w:lang w:bidi="ar-EG"/>
        </w:rPr>
        <w:footnoteReference w:customMarkFollows="1" w:id="21"/>
        <w:t>(3)</w:t>
      </w:r>
    </w:p>
    <w:p w:rsidR="000F1C2D" w:rsidRDefault="000F1C2D" w:rsidP="000F1C2D">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ورغم المميزات العديدة التى تتسم بها عملية تحلية المياه بتقنية التناضح العكسى والسابق الإشارة إليها عاليه، فغالباً ما يصاحبها العديد من المشاكل البيئية (كغيرها من محطات التحلية) المباشرة وغير المباشرة والتى يمكن حصر أهمها فيما يلى: </w:t>
      </w:r>
      <w:r>
        <w:rPr>
          <w:rStyle w:val="FootnoteReference"/>
          <w:rFonts w:ascii="Simplified Arabic" w:eastAsiaTheme="majorEastAsia" w:hAnsi="Simplified Arabic" w:cs="Simplified Arabic"/>
          <w:sz w:val="28"/>
          <w:szCs w:val="28"/>
          <w:rtl/>
          <w:lang w:bidi="ar-EG"/>
        </w:rPr>
        <w:footnoteReference w:customMarkFollows="1" w:id="22"/>
        <w:t>(4)</w:t>
      </w:r>
    </w:p>
    <w:p w:rsidR="000F1C2D" w:rsidRDefault="000F1C2D" w:rsidP="000F1C2D">
      <w:pPr>
        <w:pStyle w:val="ListParagraph"/>
        <w:spacing w:after="0" w:line="240" w:lineRule="auto"/>
        <w:ind w:hanging="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  </w:t>
      </w:r>
      <w:r>
        <w:rPr>
          <w:rFonts w:ascii="Simplified Arabic" w:hAnsi="Simplified Arabic" w:cs="Simplified Arabic" w:hint="cs"/>
          <w:sz w:val="28"/>
          <w:szCs w:val="28"/>
          <w:rtl/>
          <w:lang w:bidi="ar-EG"/>
        </w:rPr>
        <w:tab/>
      </w:r>
      <w:r w:rsidRPr="00211DBE">
        <w:rPr>
          <w:rFonts w:ascii="Simplified Arabic" w:hAnsi="Simplified Arabic" w:cs="Simplified Arabic" w:hint="cs"/>
          <w:sz w:val="28"/>
          <w:szCs w:val="28"/>
          <w:rtl/>
          <w:lang w:bidi="ar-EG"/>
        </w:rPr>
        <w:t xml:space="preserve">تحدث محطات التحلية اضطراباً لقاع البحر أثناء مرحلة </w:t>
      </w:r>
      <w:r>
        <w:rPr>
          <w:rFonts w:ascii="Simplified Arabic" w:hAnsi="Simplified Arabic" w:cs="Simplified Arabic" w:hint="cs"/>
          <w:sz w:val="28"/>
          <w:szCs w:val="28"/>
          <w:rtl/>
          <w:lang w:bidi="ar-EG"/>
        </w:rPr>
        <w:t>إنشائها وإقامة الأنابيب</w:t>
      </w:r>
      <w:r w:rsidRPr="00211DBE">
        <w:rPr>
          <w:rFonts w:ascii="Simplified Arabic" w:hAnsi="Simplified Arabic" w:cs="Simplified Arabic" w:hint="cs"/>
          <w:sz w:val="28"/>
          <w:szCs w:val="28"/>
          <w:rtl/>
          <w:lang w:bidi="ar-EG"/>
        </w:rPr>
        <w:t xml:space="preserve"> مما يؤدى إلى حدوث عكارة شديدة وتلوث للماء وتدمير للكائنات البحرية .</w:t>
      </w:r>
    </w:p>
    <w:p w:rsidR="000F1C2D" w:rsidRDefault="000F1C2D" w:rsidP="000F1C2D">
      <w:pPr>
        <w:pStyle w:val="ListParagraph"/>
        <w:spacing w:after="0" w:line="240" w:lineRule="auto"/>
        <w:ind w:hanging="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r>
      <w:r w:rsidRPr="00211DBE">
        <w:rPr>
          <w:rFonts w:ascii="Simplified Arabic" w:hAnsi="Simplified Arabic" w:cs="Simplified Arabic" w:hint="cs"/>
          <w:sz w:val="28"/>
          <w:szCs w:val="28"/>
          <w:rtl/>
          <w:lang w:bidi="ar-EG"/>
        </w:rPr>
        <w:t xml:space="preserve">تؤدى مواسير السحب والصرف للمحطة إلى تغيير طبيعة المكان، حيث تعمل كشعاب </w:t>
      </w:r>
      <w:r>
        <w:rPr>
          <w:rFonts w:ascii="Simplified Arabic" w:hAnsi="Simplified Arabic" w:cs="Simplified Arabic" w:hint="cs"/>
          <w:sz w:val="28"/>
          <w:szCs w:val="28"/>
          <w:rtl/>
          <w:lang w:bidi="ar-EG"/>
        </w:rPr>
        <w:t>اصطناعية تستخدمها الكائنات البحرية، كما أن وجودها قد يعيق حركة الملاحة (السفن) فى المناطق القريبة من الشواطىء التى تقام بها تلك المحطات.</w:t>
      </w:r>
    </w:p>
    <w:p w:rsidR="000F1C2D" w:rsidRDefault="000F1C2D" w:rsidP="009C4CE7">
      <w:pPr>
        <w:pStyle w:val="ListParagraph"/>
        <w:numPr>
          <w:ilvl w:val="0"/>
          <w:numId w:val="4"/>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تعد مخلفات عملية التحلية أو ما يعرف بالمحلول الملحى المركز من أخطر المشاكل البيئية لهذه </w:t>
      </w:r>
    </w:p>
    <w:p w:rsidR="000F1C2D" w:rsidRDefault="000F1C2D" w:rsidP="000F1C2D">
      <w:pPr>
        <w:pStyle w:val="ListParagraph"/>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المحطات وذلك لارتفاع نسبة الأملاح الذائبة فيه (وارتفاع حرارته بالتقنيات الأخرى) مما يؤثر سلباً على الحياه البحرية وخاصة المجتمعات البحرية الحساسة مثل الشعاب المرجانية والحشائش البحرية. وتتوقف درجة خطورة المحلول الملحى على الخصائص البيئية والجيولوجية للمنطقة (مثل حركة التيارات البحرية، والأمواج، وعمق المياه، والخصائص الفيزيائية والكيميائية للماء)، حيث تحدد هذه العوامل شدة الخلط التى تحدث مع مياه البحر وبالتالى تحدد المدى الجغرافى للتأثير والذى يتغير من مكان لآخر تبعاً لطبيعته (شعاب مرجانية، صخور، رمال000).</w:t>
      </w:r>
    </w:p>
    <w:p w:rsidR="000F1C2D" w:rsidRPr="006026FF" w:rsidRDefault="000F1C2D" w:rsidP="000F1C2D">
      <w:pPr>
        <w:ind w:left="720" w:hanging="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r>
      <w:r w:rsidRPr="006026FF">
        <w:rPr>
          <w:rFonts w:ascii="Simplified Arabic" w:hAnsi="Simplified Arabic" w:cs="Simplified Arabic" w:hint="cs"/>
          <w:sz w:val="28"/>
          <w:szCs w:val="28"/>
          <w:rtl/>
          <w:lang w:bidi="ar-EG"/>
        </w:rPr>
        <w:t>هناك مشاكل أخرى تتعلق بالمواد الكيميائية المستخدمة فى عمليات المعالجة والتنظيف التى تتواجد بالمحلول الملحى الناتج عن عملية التحلية، والذى قد يحتوى كذلك على معادن ثقيلة نتيجة للتآكل</w:t>
      </w:r>
      <w:r>
        <w:rPr>
          <w:rStyle w:val="FootnoteReference"/>
          <w:rFonts w:ascii="Simplified Arabic" w:eastAsiaTheme="majorEastAsia" w:hAnsi="Simplified Arabic" w:cs="Simplified Arabic"/>
          <w:sz w:val="28"/>
          <w:szCs w:val="28"/>
          <w:rtl/>
          <w:lang w:bidi="ar-EG"/>
        </w:rPr>
        <w:footnoteReference w:customMarkFollows="1" w:id="23"/>
        <w:t>(1)</w:t>
      </w:r>
      <w:r w:rsidRPr="006026FF">
        <w:rPr>
          <w:rFonts w:ascii="Simplified Arabic" w:hAnsi="Simplified Arabic" w:cs="Simplified Arabic" w:hint="cs"/>
          <w:sz w:val="28"/>
          <w:szCs w:val="28"/>
          <w:rtl/>
          <w:lang w:bidi="ar-EG"/>
        </w:rPr>
        <w:t>وهى إن زادت عن حدها قد تسبب أمراضاً على المدى البعيد.</w:t>
      </w:r>
    </w:p>
    <w:p w:rsidR="000F1C2D" w:rsidRDefault="000F1C2D" w:rsidP="009C4CE7">
      <w:pPr>
        <w:pStyle w:val="ListParagraph"/>
        <w:numPr>
          <w:ilvl w:val="0"/>
          <w:numId w:val="4"/>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إن استهلاك عملية التحلية لطاقة كبيرة (حرق، وقود، أو نفط ، أو طاقة كهربائية، أو طاقة نووية) </w:t>
      </w:r>
    </w:p>
    <w:p w:rsidR="000F1C2D" w:rsidRDefault="000F1C2D" w:rsidP="000F1C2D">
      <w:pPr>
        <w:pStyle w:val="ListParagraph"/>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قد يزيد من انبعاثات ثانى أكسيد الكربون، فضلاً عن مخافة مضاعفات التسريب النووى الاشعاعى.</w:t>
      </w:r>
      <w:r>
        <w:rPr>
          <w:rStyle w:val="FootnoteReference"/>
          <w:rFonts w:ascii="Simplified Arabic" w:hAnsi="Simplified Arabic" w:cs="Simplified Arabic"/>
          <w:sz w:val="28"/>
          <w:szCs w:val="28"/>
          <w:rtl/>
          <w:lang w:bidi="ar-EG"/>
        </w:rPr>
        <w:footnoteReference w:customMarkFollows="1" w:id="24"/>
        <w:t>(2)</w:t>
      </w:r>
    </w:p>
    <w:p w:rsidR="000F1C2D" w:rsidRDefault="000F1C2D" w:rsidP="000F1C2D">
      <w:pPr>
        <w:ind w:left="720" w:hanging="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ab/>
        <w:t>تتسبب محطات التحلية فى حدوث ضوضاء حول أماكن تواجدها نتيجة استخدام مضخات الضغط العالى ومولدات الطاقة (مثل التوربينات) والتى تصدر ضوضاء عالية تتعدى 90 دسيبل وهذا يزيد عن الحد المسموح به دولياً.</w:t>
      </w:r>
    </w:p>
    <w:p w:rsidR="000F1C2D" w:rsidRDefault="000F1C2D" w:rsidP="009C4CE7">
      <w:pPr>
        <w:pStyle w:val="ListParagraph"/>
        <w:numPr>
          <w:ilvl w:val="0"/>
          <w:numId w:val="4"/>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قد تتسرب المياه من مواسير الصرف وتلوث المياه الجوفية فى المناطق المحيطة.</w:t>
      </w:r>
    </w:p>
    <w:p w:rsidR="000F1C2D" w:rsidRDefault="000F1C2D" w:rsidP="009C4CE7">
      <w:pPr>
        <w:pStyle w:val="ListParagraph"/>
        <w:numPr>
          <w:ilvl w:val="0"/>
          <w:numId w:val="4"/>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يعتبر وجود محطات التحلية على سواحل البحر مباشرة (خصوصاً فى منطقة مثل البحرالأحمر) </w:t>
      </w:r>
    </w:p>
    <w:p w:rsidR="000F1C2D" w:rsidRPr="006026FF" w:rsidRDefault="000F1C2D" w:rsidP="000F1C2D">
      <w:pPr>
        <w:pStyle w:val="ListParagraph"/>
        <w:spacing w:after="0" w:line="240" w:lineRule="auto"/>
        <w:ind w:left="0" w:firstLine="720"/>
        <w:jc w:val="both"/>
        <w:rPr>
          <w:rFonts w:ascii="Simplified Arabic" w:hAnsi="Simplified Arabic" w:cs="Simplified Arabic"/>
          <w:sz w:val="28"/>
          <w:szCs w:val="28"/>
          <w:lang w:bidi="ar-EG"/>
        </w:rPr>
      </w:pPr>
      <w:r w:rsidRPr="006026FF">
        <w:rPr>
          <w:rFonts w:ascii="Simplified Arabic" w:hAnsi="Simplified Arabic" w:cs="Simplified Arabic" w:hint="cs"/>
          <w:sz w:val="28"/>
          <w:szCs w:val="28"/>
          <w:rtl/>
          <w:lang w:bidi="ar-EG"/>
        </w:rPr>
        <w:t>إهداراً لمناطق ذات أهمية سياحية.</w:t>
      </w:r>
    </w:p>
    <w:p w:rsidR="000F1C2D" w:rsidRDefault="000F1C2D" w:rsidP="009C4CE7">
      <w:pPr>
        <w:pStyle w:val="ListParagraph"/>
        <w:numPr>
          <w:ilvl w:val="0"/>
          <w:numId w:val="4"/>
        </w:numPr>
        <w:spacing w:after="0" w:line="240" w:lineRule="auto"/>
        <w:ind w:left="0"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هناك تأثيرات بيئية كذلك لدخول المياه إلى المحطة فوفقاً لتقارير هيئة الحماية البيئية الأمريكية </w:t>
      </w:r>
    </w:p>
    <w:p w:rsidR="000F1C2D" w:rsidRDefault="000F1C2D" w:rsidP="000F1C2D">
      <w:pPr>
        <w:pStyle w:val="ListParagraph"/>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فإن المياه الداخلة إلى محطة التحلية لها تأثير بيئى عكسى، حيث تمتص أحياء دقيقة (أسماك ومحار وبيض الأحياء المائية) فى داخل مواسير المحطة، والتى غالباً ما تقتل أو تصاب بالحرارة، أو بالضغط ، أو بالمواد الكيمائية</w:t>
      </w:r>
      <w:r>
        <w:rPr>
          <w:rStyle w:val="FootnoteReference"/>
          <w:rFonts w:ascii="Simplified Arabic" w:hAnsi="Simplified Arabic" w:cs="Simplified Arabic"/>
          <w:sz w:val="28"/>
          <w:szCs w:val="28"/>
          <w:rtl/>
          <w:lang w:bidi="ar-EG"/>
        </w:rPr>
        <w:footnoteReference w:customMarkFollows="1" w:id="25"/>
        <w:t>(1)</w:t>
      </w:r>
      <w:r>
        <w:rPr>
          <w:rFonts w:ascii="Simplified Arabic" w:hAnsi="Simplified Arabic" w:cs="Simplified Arabic" w:hint="cs"/>
          <w:sz w:val="28"/>
          <w:szCs w:val="28"/>
          <w:rtl/>
          <w:lang w:bidi="ar-EG"/>
        </w:rPr>
        <w:t>، كما أشارت تلك التقارير إلى أن سحب المياه ببطىء إلى داخل المحطة (1متر/ثانية) أو (0,33 قدم/ثانية) كان كفيلا بهروب الأسماك مما يخفف من تلك الآثار.</w:t>
      </w:r>
    </w:p>
    <w:p w:rsidR="000F1C2D" w:rsidRDefault="005D5A38" w:rsidP="000F1C2D">
      <w:pPr>
        <w:jc w:val="both"/>
        <w:rPr>
          <w:rFonts w:ascii="Simplified Arabic" w:hAnsi="Simplified Arabic" w:cs="Simplified Arabic"/>
          <w:sz w:val="28"/>
          <w:szCs w:val="28"/>
          <w:rtl/>
          <w:lang w:bidi="ar-EG"/>
        </w:rPr>
      </w:pPr>
      <w:r>
        <w:rPr>
          <w:rFonts w:ascii="Simplified Arabic" w:hAnsi="Simplified Arabic" w:cs="Simplified Arabic"/>
          <w:sz w:val="28"/>
          <w:szCs w:val="28"/>
          <w:lang w:bidi="ar-EG"/>
        </w:rPr>
        <w:t xml:space="preserve">        </w:t>
      </w:r>
      <w:r w:rsidR="000F1C2D" w:rsidRPr="00C13659">
        <w:rPr>
          <w:rFonts w:ascii="Simplified Arabic" w:hAnsi="Simplified Arabic" w:cs="Simplified Arabic" w:hint="cs"/>
          <w:sz w:val="28"/>
          <w:szCs w:val="28"/>
          <w:rtl/>
          <w:lang w:bidi="ar-EG"/>
        </w:rPr>
        <w:t>بجانب التأثيرات البيئية لمحطات التحلية فإن لها كذلك تأثيرات صحية تتمثل فيما يلى:-</w:t>
      </w:r>
    </w:p>
    <w:p w:rsidR="000F1C2D" w:rsidRDefault="000F1C2D" w:rsidP="009C4CE7">
      <w:pPr>
        <w:pStyle w:val="ListParagraph"/>
        <w:numPr>
          <w:ilvl w:val="0"/>
          <w:numId w:val="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التأثيرات السلبية للغازات السامة والروائح الناتجة عن المواد الكيماوية المستخدمة فى عملية المعالجة على سكان المناطق المجاورة لمحطات التحلية. </w:t>
      </w:r>
      <w:r>
        <w:rPr>
          <w:rStyle w:val="FootnoteReference"/>
          <w:rFonts w:ascii="Simplified Arabic" w:hAnsi="Simplified Arabic" w:cs="Simplified Arabic"/>
          <w:sz w:val="28"/>
          <w:szCs w:val="28"/>
          <w:rtl/>
          <w:lang w:bidi="ar-EG"/>
        </w:rPr>
        <w:footnoteReference w:customMarkFollows="1" w:id="26"/>
        <w:t>(2)</w:t>
      </w:r>
    </w:p>
    <w:p w:rsidR="000F1C2D" w:rsidRDefault="000F1C2D" w:rsidP="009C4CE7">
      <w:pPr>
        <w:pStyle w:val="ListParagraph"/>
        <w:numPr>
          <w:ilvl w:val="0"/>
          <w:numId w:val="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تزيل</w:t>
      </w:r>
      <w:r w:rsidRPr="0018130C">
        <w:rPr>
          <w:rFonts w:ascii="Simplified Arabic" w:hAnsi="Simplified Arabic" w:cs="Simplified Arabic" w:hint="cs"/>
          <w:sz w:val="28"/>
          <w:szCs w:val="28"/>
          <w:rtl/>
          <w:lang w:bidi="ar-EG"/>
        </w:rPr>
        <w:t xml:space="preserve"> عملية تحلية المياه اليود من المياه مما يزيد من مخاطر اضطراب</w:t>
      </w:r>
      <w:r w:rsidR="005D5A38">
        <w:rPr>
          <w:rFonts w:ascii="Simplified Arabic" w:hAnsi="Simplified Arabic" w:cs="Simplified Arabic"/>
          <w:sz w:val="28"/>
          <w:szCs w:val="28"/>
          <w:lang w:bidi="ar-EG"/>
        </w:rPr>
        <w:t xml:space="preserve"> </w:t>
      </w:r>
      <w:r w:rsidRPr="0018130C">
        <w:rPr>
          <w:rFonts w:ascii="Simplified Arabic" w:hAnsi="Simplified Arabic" w:cs="Simplified Arabic" w:hint="cs"/>
          <w:sz w:val="28"/>
          <w:szCs w:val="28"/>
          <w:rtl/>
          <w:lang w:bidi="ar-EG"/>
        </w:rPr>
        <w:t>اتنق</w:t>
      </w:r>
      <w:r w:rsidR="005D5A38">
        <w:rPr>
          <w:rFonts w:ascii="Simplified Arabic" w:hAnsi="Simplified Arabic" w:cs="Simplified Arabic" w:hint="cs"/>
          <w:sz w:val="28"/>
          <w:szCs w:val="28"/>
          <w:rtl/>
          <w:lang w:bidi="ar-EG"/>
        </w:rPr>
        <w:t>ا</w:t>
      </w:r>
      <w:r w:rsidRPr="0018130C">
        <w:rPr>
          <w:rFonts w:ascii="Simplified Arabic" w:hAnsi="Simplified Arabic" w:cs="Simplified Arabic" w:hint="cs"/>
          <w:sz w:val="28"/>
          <w:szCs w:val="28"/>
          <w:rtl/>
          <w:lang w:bidi="ar-EG"/>
        </w:rPr>
        <w:t>ص</w:t>
      </w:r>
      <w:r w:rsidR="005D5A38">
        <w:rPr>
          <w:rFonts w:ascii="Simplified Arabic" w:hAnsi="Simplified Arabic" w:cs="Simplified Arabic"/>
          <w:sz w:val="28"/>
          <w:szCs w:val="28"/>
          <w:lang w:bidi="ar-EG"/>
        </w:rPr>
        <w:t xml:space="preserve"> </w:t>
      </w:r>
      <w:r w:rsidRPr="0018130C">
        <w:rPr>
          <w:rFonts w:ascii="Simplified Arabic" w:hAnsi="Simplified Arabic" w:cs="Simplified Arabic" w:hint="cs"/>
          <w:sz w:val="28"/>
          <w:szCs w:val="28"/>
          <w:rtl/>
          <w:lang w:bidi="ar-EG"/>
        </w:rPr>
        <w:t>اليود</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لدى</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مستهلكى</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هذه</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المياه،</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حيث</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أكد</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العلماء</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الإسرائيليين</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على</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وجود</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علاقة</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ما</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بين</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استهلاك</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المياه</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المحلاة</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وأعراض</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نقص</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اليود</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لدى</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البالغين</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المعتمدين</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على</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شرب</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تلك</w:t>
      </w:r>
      <w:r w:rsidR="005D5A38">
        <w:rPr>
          <w:rFonts w:ascii="Simplified Arabic" w:hAnsi="Simplified Arabic" w:cs="Simplified Arabic" w:hint="cs"/>
          <w:sz w:val="28"/>
          <w:szCs w:val="28"/>
          <w:rtl/>
          <w:lang w:bidi="ar-EG"/>
        </w:rPr>
        <w:t xml:space="preserve"> </w:t>
      </w:r>
      <w:r w:rsidRPr="0018130C">
        <w:rPr>
          <w:rFonts w:ascii="Simplified Arabic" w:hAnsi="Simplified Arabic" w:cs="Simplified Arabic" w:hint="cs"/>
          <w:sz w:val="28"/>
          <w:szCs w:val="28"/>
          <w:rtl/>
          <w:lang w:bidi="ar-EG"/>
        </w:rPr>
        <w:t>المياه</w:t>
      </w:r>
      <w:r>
        <w:rPr>
          <w:rFonts w:ascii="Simplified Arabic" w:hAnsi="Simplified Arabic" w:cs="Simplified Arabic" w:hint="cs"/>
          <w:sz w:val="28"/>
          <w:szCs w:val="28"/>
          <w:rtl/>
          <w:lang w:bidi="ar-EG"/>
        </w:rPr>
        <w:t>.</w:t>
      </w:r>
      <w:r>
        <w:rPr>
          <w:rStyle w:val="FootnoteReference"/>
          <w:rFonts w:ascii="Simplified Arabic" w:hAnsi="Simplified Arabic" w:cs="Simplified Arabic"/>
          <w:sz w:val="28"/>
          <w:szCs w:val="28"/>
          <w:rtl/>
          <w:lang w:bidi="ar-EG"/>
        </w:rPr>
        <w:footnoteReference w:customMarkFollows="1" w:id="27"/>
        <w:t>(3)</w:t>
      </w:r>
    </w:p>
    <w:p w:rsidR="000F1C2D" w:rsidRPr="006C24BF" w:rsidRDefault="000F1C2D" w:rsidP="00C0188B">
      <w:pPr>
        <w:ind w:left="720"/>
        <w:jc w:val="both"/>
        <w:rPr>
          <w:rFonts w:ascii="Simplified Arabic" w:hAnsi="Simplified Arabic" w:cs="Simplified Arabic"/>
          <w:sz w:val="28"/>
          <w:szCs w:val="28"/>
          <w:lang w:bidi="ar-EG"/>
        </w:rPr>
      </w:pPr>
      <w:r w:rsidRPr="006C24BF">
        <w:rPr>
          <w:rFonts w:ascii="Simplified Arabic" w:hAnsi="Simplified Arabic" w:cs="Simplified Arabic" w:hint="cs"/>
          <w:sz w:val="28"/>
          <w:szCs w:val="28"/>
          <w:rtl/>
          <w:lang w:bidi="ar-EG"/>
        </w:rPr>
        <w:t>وللتغلب</w:t>
      </w:r>
      <w:r w:rsidR="005D5A38">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على</w:t>
      </w:r>
      <w:r w:rsidR="005D5A38">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التأثيرات</w:t>
      </w:r>
      <w:r w:rsidR="005D5A38">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السلبية</w:t>
      </w:r>
      <w:r w:rsidR="005D5A38">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لمحطات</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تحلية</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المياه</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على</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البيئة</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البحرية</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والمياه</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الجوفية</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والمواطن</w:t>
      </w:r>
      <w:r>
        <w:rPr>
          <w:rFonts w:ascii="Simplified Arabic" w:hAnsi="Simplified Arabic" w:cs="Simplified Arabic" w:hint="cs"/>
          <w:sz w:val="28"/>
          <w:szCs w:val="28"/>
          <w:rtl/>
          <w:lang w:bidi="ar-EG"/>
        </w:rPr>
        <w:t>ـــــــــــــ</w:t>
      </w:r>
      <w:r w:rsidRPr="006C24BF">
        <w:rPr>
          <w:rFonts w:ascii="Simplified Arabic" w:hAnsi="Simplified Arabic" w:cs="Simplified Arabic" w:hint="cs"/>
          <w:sz w:val="28"/>
          <w:szCs w:val="28"/>
          <w:rtl/>
          <w:lang w:bidi="ar-EG"/>
        </w:rPr>
        <w:t>ين</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اقترحت</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العديد</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من</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الدراسات</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مجموعة</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من</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الحلول</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ومجــــالات</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البحث</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والتطوير</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نذكر</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منهـــا</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ما</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يلى</w:t>
      </w:r>
      <w:r w:rsidRPr="006C24BF">
        <w:rPr>
          <w:rFonts w:ascii="Simplified Arabic" w:hAnsi="Simplified Arabic" w:cs="Simplified Arabic"/>
          <w:sz w:val="28"/>
          <w:szCs w:val="28"/>
          <w:rtl/>
          <w:lang w:bidi="ar-EG"/>
        </w:rPr>
        <w:t>:</w:t>
      </w:r>
    </w:p>
    <w:p w:rsidR="000F1C2D" w:rsidRPr="009B2453" w:rsidRDefault="000F1C2D" w:rsidP="009B2453">
      <w:pPr>
        <w:pStyle w:val="ListParagraph"/>
        <w:numPr>
          <w:ilvl w:val="0"/>
          <w:numId w:val="7"/>
        </w:numPr>
        <w:spacing w:after="0" w:line="240" w:lineRule="auto"/>
        <w:jc w:val="both"/>
        <w:rPr>
          <w:rFonts w:ascii="Simplified Arabic" w:hAnsi="Simplified Arabic" w:cs="Simplified Arabic"/>
          <w:sz w:val="28"/>
          <w:szCs w:val="28"/>
          <w:lang w:bidi="ar-EG"/>
        </w:rPr>
      </w:pPr>
      <w:r w:rsidRPr="006C24BF">
        <w:rPr>
          <w:rFonts w:ascii="Simplified Arabic" w:hAnsi="Simplified Arabic" w:cs="Simplified Arabic" w:hint="cs"/>
          <w:sz w:val="28"/>
          <w:szCs w:val="28"/>
          <w:rtl/>
          <w:lang w:bidi="ar-EG"/>
        </w:rPr>
        <w:t>أوضحت</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بعض</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الدراسات</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التى</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أجريت</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فى</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استراليا</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أن</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المياه</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العادم</w:t>
      </w:r>
      <w:r>
        <w:rPr>
          <w:rFonts w:ascii="Simplified Arabic" w:hAnsi="Simplified Arabic" w:cs="Simplified Arabic" w:hint="cs"/>
          <w:sz w:val="28"/>
          <w:szCs w:val="28"/>
          <w:rtl/>
          <w:lang w:bidi="ar-EG"/>
        </w:rPr>
        <w:t>ة</w:t>
      </w:r>
      <w:r w:rsidR="0067419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(المحلول الملحى المركز) </w:t>
      </w:r>
      <w:r w:rsidRPr="006C24BF">
        <w:rPr>
          <w:rFonts w:ascii="Simplified Arabic" w:hAnsi="Simplified Arabic" w:cs="Simplified Arabic" w:hint="cs"/>
          <w:sz w:val="28"/>
          <w:szCs w:val="28"/>
          <w:rtl/>
          <w:lang w:bidi="ar-EG"/>
        </w:rPr>
        <w:t>التى</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تصرفها</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محطات</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التحلية</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فى</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البحر</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تبلغ</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قيمتها</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ستة</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أضعاف</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قيمة</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مياه</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الشرب</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التى</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تنتجها</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تلك</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المحطات</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إذا</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ما</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تم</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تدويرها</w:t>
      </w:r>
      <w:r w:rsidR="0067419C">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وإعادة</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استخدامها</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لإنتاج</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العديد</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من</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الأملاح</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والكيماويات</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الصناعية</w:t>
      </w:r>
      <w:r>
        <w:rPr>
          <w:rStyle w:val="FootnoteReference"/>
          <w:rFonts w:ascii="Simplified Arabic" w:hAnsi="Simplified Arabic" w:cs="Simplified Arabic"/>
          <w:sz w:val="28"/>
          <w:szCs w:val="28"/>
          <w:rtl/>
          <w:lang w:bidi="ar-EG"/>
        </w:rPr>
        <w:footnoteReference w:customMarkFollows="1" w:id="28"/>
        <w:t>(*)</w:t>
      </w:r>
      <w:r w:rsidR="00EB22B6">
        <w:rPr>
          <w:rStyle w:val="FootnoteReference"/>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بدلاً</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من</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تصريفها</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فى</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البحر</w:t>
      </w:r>
      <w:r w:rsidR="00EB22B6">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أو</w:t>
      </w:r>
      <w:r>
        <w:rPr>
          <w:rFonts w:ascii="Simplified Arabic" w:hAnsi="Simplified Arabic" w:cs="Simplified Arabic" w:hint="cs"/>
          <w:sz w:val="28"/>
          <w:szCs w:val="28"/>
          <w:rtl/>
          <w:lang w:bidi="ar-EG"/>
        </w:rPr>
        <w:t xml:space="preserve"> حقنها</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فى</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المياه</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الجوفية</w:t>
      </w:r>
      <w:r w:rsidRPr="006C24BF">
        <w:rPr>
          <w:rFonts w:ascii="Simplified Arabic" w:hAnsi="Simplified Arabic" w:cs="Simplified Arabic"/>
          <w:sz w:val="28"/>
          <w:szCs w:val="28"/>
          <w:rtl/>
          <w:lang w:bidi="ar-EG"/>
        </w:rPr>
        <w:t>.</w:t>
      </w:r>
      <w:r>
        <w:rPr>
          <w:rStyle w:val="FootnoteReference"/>
          <w:rFonts w:ascii="Simplified Arabic" w:hAnsi="Simplified Arabic" w:cs="Simplified Arabic"/>
          <w:sz w:val="28"/>
          <w:szCs w:val="28"/>
          <w:rtl/>
          <w:lang w:bidi="ar-EG"/>
        </w:rPr>
        <w:footnoteReference w:customMarkFollows="1" w:id="29"/>
        <w:t>(4)</w:t>
      </w:r>
      <w:r w:rsidR="00087E7B">
        <w:rPr>
          <w:rStyle w:val="FootnoteReference"/>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كما</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أشار</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المسئولين</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عن</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قطاع</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مياه</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الشرب</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والصرف</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الصحى</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فى</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مصر</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أن</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محطات</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تحلية</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مياه</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البحر</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ينتج</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عنها</w:t>
      </w:r>
      <w:r w:rsidR="00087E7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كميات كبيرة </w:t>
      </w:r>
      <w:r w:rsidRPr="006C24BF">
        <w:rPr>
          <w:rFonts w:ascii="Simplified Arabic" w:hAnsi="Simplified Arabic" w:cs="Simplified Arabic" w:hint="cs"/>
          <w:sz w:val="28"/>
          <w:szCs w:val="28"/>
          <w:rtl/>
          <w:lang w:bidi="ar-EG"/>
        </w:rPr>
        <w:t>يومياً</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من</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مختلف</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أنواع</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الأملاح</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sz w:val="28"/>
          <w:szCs w:val="28"/>
          <w:rtl/>
          <w:lang w:bidi="ar-EG"/>
        </w:rPr>
        <w:t>(</w:t>
      </w:r>
      <w:r w:rsidRPr="006C24BF">
        <w:rPr>
          <w:rFonts w:ascii="Simplified Arabic" w:hAnsi="Simplified Arabic" w:cs="Simplified Arabic" w:hint="cs"/>
          <w:sz w:val="28"/>
          <w:szCs w:val="28"/>
          <w:rtl/>
          <w:lang w:bidi="ar-EG"/>
        </w:rPr>
        <w:t>أملاح</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الجبس</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والصود</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االكاوية</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وكربونات</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الكالسيوم</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والماغنسيوم</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وهيدروكسيد</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الماغنسيوم</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وكربونات</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الصوديوم</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وكبريتات</w:t>
      </w:r>
      <w:r w:rsidR="00087E7B">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الصوديوم</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وكلوريد</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الصوديوم</w:t>
      </w:r>
      <w:r w:rsidRPr="006C24BF">
        <w:rPr>
          <w:rFonts w:ascii="Simplified Arabic" w:hAnsi="Simplified Arabic" w:cs="Simplified Arabic"/>
          <w:sz w:val="28"/>
          <w:szCs w:val="28"/>
          <w:rtl/>
          <w:lang w:bidi="ar-EG"/>
        </w:rPr>
        <w:t xml:space="preserve">) </w:t>
      </w:r>
      <w:r w:rsidRPr="006C24BF">
        <w:rPr>
          <w:rFonts w:ascii="Simplified Arabic" w:hAnsi="Simplified Arabic" w:cs="Simplified Arabic" w:hint="cs"/>
          <w:sz w:val="28"/>
          <w:szCs w:val="28"/>
          <w:rtl/>
          <w:lang w:bidi="ar-EG"/>
        </w:rPr>
        <w:lastRenderedPageBreak/>
        <w:t>والتى</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يحرص</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السوق</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الأوربية</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على</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استيرادها</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لاستخدامها</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فى</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الصناعات</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الكيماوية</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والطبية</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والإلكترونية</w:t>
      </w:r>
      <w:r w:rsidR="00021B07">
        <w:rPr>
          <w:rFonts w:ascii="Simplified Arabic" w:hAnsi="Simplified Arabic" w:cs="Simplified Arabic" w:hint="cs"/>
          <w:sz w:val="28"/>
          <w:szCs w:val="28"/>
          <w:rtl/>
          <w:lang w:bidi="ar-EG"/>
        </w:rPr>
        <w:t xml:space="preserve"> </w:t>
      </w:r>
      <w:r w:rsidRPr="006C24BF">
        <w:rPr>
          <w:rFonts w:ascii="Simplified Arabic" w:hAnsi="Simplified Arabic" w:cs="Simplified Arabic" w:hint="cs"/>
          <w:sz w:val="28"/>
          <w:szCs w:val="28"/>
          <w:rtl/>
          <w:lang w:bidi="ar-EG"/>
        </w:rPr>
        <w:t>وغيرها</w:t>
      </w:r>
      <w:r w:rsidRPr="006C24BF">
        <w:rPr>
          <w:rFonts w:ascii="Simplified Arabic" w:hAnsi="Simplified Arabic" w:cs="Simplified Arabic"/>
          <w:sz w:val="28"/>
          <w:szCs w:val="28"/>
          <w:rtl/>
          <w:lang w:bidi="ar-EG"/>
        </w:rPr>
        <w:t xml:space="preserve">. </w:t>
      </w:r>
      <w:r w:rsidRPr="009B2453">
        <w:rPr>
          <w:rFonts w:ascii="Simplified Arabic" w:hAnsi="Simplified Arabic" w:cs="Simplified Arabic" w:hint="cs"/>
          <w:sz w:val="28"/>
          <w:szCs w:val="28"/>
          <w:rtl/>
          <w:lang w:bidi="ar-EG"/>
        </w:rPr>
        <w:t>وأكد</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المسئولين</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على</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أنه</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إذا</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ما</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تم</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بيع</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الملح</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الناتج</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عن</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عملية</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التحلية</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يمكن</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للمستثمر</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أن</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يسترد</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أصل</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رأس</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المال</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الذى</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أنفقه</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على</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محطات</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التحلية</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خلال</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عامين</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ونصف</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العام</w:t>
      </w:r>
      <w:r w:rsidR="00021B07" w:rsidRPr="009B2453">
        <w:rPr>
          <w:rFonts w:ascii="Simplified Arabic" w:hAnsi="Simplified Arabic" w:cs="Simplified Arabic" w:hint="cs"/>
          <w:sz w:val="28"/>
          <w:szCs w:val="28"/>
          <w:rtl/>
          <w:lang w:bidi="ar-EG"/>
        </w:rPr>
        <w:t xml:space="preserve"> </w:t>
      </w:r>
      <w:r w:rsidRPr="009B2453">
        <w:rPr>
          <w:rFonts w:ascii="Simplified Arabic" w:hAnsi="Simplified Arabic" w:cs="Simplified Arabic" w:hint="cs"/>
          <w:sz w:val="28"/>
          <w:szCs w:val="28"/>
          <w:rtl/>
          <w:lang w:bidi="ar-EG"/>
        </w:rPr>
        <w:t xml:space="preserve">فقط. </w:t>
      </w:r>
      <w:r w:rsidRPr="009B2453">
        <w:rPr>
          <w:rStyle w:val="FootnoteReference"/>
          <w:rFonts w:ascii="Simplified Arabic" w:hAnsi="Simplified Arabic" w:cs="Simplified Arabic"/>
          <w:sz w:val="28"/>
          <w:szCs w:val="28"/>
          <w:rtl/>
          <w:lang w:bidi="ar-EG"/>
        </w:rPr>
        <w:footnoteReference w:customMarkFollows="1" w:id="30"/>
        <w:t>(1)</w:t>
      </w:r>
    </w:p>
    <w:p w:rsidR="000F1C2D" w:rsidRDefault="000F1C2D" w:rsidP="009C4CE7">
      <w:pPr>
        <w:pStyle w:val="ListParagraph"/>
        <w:numPr>
          <w:ilvl w:val="0"/>
          <w:numId w:val="7"/>
        </w:numPr>
        <w:spacing w:after="0" w:line="240" w:lineRule="auto"/>
        <w:jc w:val="both"/>
        <w:rPr>
          <w:rFonts w:ascii="Simplified Arabic" w:hAnsi="Simplified Arabic" w:cs="Simplified Arabic"/>
          <w:sz w:val="28"/>
          <w:szCs w:val="28"/>
          <w:lang w:bidi="ar-EG"/>
        </w:rPr>
      </w:pPr>
      <w:r w:rsidRPr="005345E1">
        <w:rPr>
          <w:rFonts w:ascii="Simplified Arabic" w:hAnsi="Simplified Arabic" w:cs="Simplified Arabic" w:hint="cs"/>
          <w:sz w:val="28"/>
          <w:szCs w:val="28"/>
          <w:rtl/>
          <w:lang w:bidi="ar-EG"/>
        </w:rPr>
        <w:t>يمكن</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تصريف</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المياه</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المالحة</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الناتجة</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عن</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عملية</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التحلية</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مباشرة</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إلى</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وحدات</w:t>
      </w:r>
      <w:r w:rsidR="00021B07">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لإ</w:t>
      </w:r>
      <w:r w:rsidRPr="005345E1">
        <w:rPr>
          <w:rFonts w:ascii="Simplified Arabic" w:hAnsi="Simplified Arabic" w:cs="Simplified Arabic" w:hint="cs"/>
          <w:sz w:val="28"/>
          <w:szCs w:val="28"/>
          <w:rtl/>
          <w:lang w:bidi="ar-EG"/>
        </w:rPr>
        <w:t>نتاج</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الملح</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بالتجفيف</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عبر</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التبخير</w:t>
      </w:r>
      <w:r w:rsidR="00021B0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تحت</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أشعة</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الشمس،</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حيث</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يمكن</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الاستفادة</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من</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تلك</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الأملاح</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فى</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الاستخدام</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الصناعى،</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وه</w:t>
      </w:r>
      <w:r>
        <w:rPr>
          <w:rFonts w:ascii="Simplified Arabic" w:hAnsi="Simplified Arabic" w:cs="Simplified Arabic" w:hint="cs"/>
          <w:sz w:val="28"/>
          <w:szCs w:val="28"/>
          <w:rtl/>
          <w:lang w:bidi="ar-EG"/>
        </w:rPr>
        <w:t>ذ</w:t>
      </w:r>
      <w:r w:rsidRPr="005345E1">
        <w:rPr>
          <w:rFonts w:ascii="Simplified Arabic" w:hAnsi="Simplified Arabic" w:cs="Simplified Arabic" w:hint="cs"/>
          <w:sz w:val="28"/>
          <w:szCs w:val="28"/>
          <w:rtl/>
          <w:lang w:bidi="ar-EG"/>
        </w:rPr>
        <w:t>ا</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معمول</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به</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حالياً</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فى</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بعض</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الدول</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الأوربية</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مثل</w:t>
      </w:r>
      <w:r w:rsidR="000348F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اليونان</w:t>
      </w:r>
      <w:r w:rsidRPr="005345E1">
        <w:rPr>
          <w:rFonts w:ascii="Simplified Arabic" w:hAnsi="Simplified Arabic" w:cs="Simplified Arabic"/>
          <w:sz w:val="28"/>
          <w:szCs w:val="28"/>
          <w:rtl/>
          <w:lang w:bidi="ar-EG"/>
        </w:rPr>
        <w:t>.</w:t>
      </w:r>
    </w:p>
    <w:p w:rsidR="000D43DD" w:rsidRDefault="000F1C2D" w:rsidP="00277E4B">
      <w:pPr>
        <w:pStyle w:val="ListParagraph"/>
        <w:numPr>
          <w:ilvl w:val="0"/>
          <w:numId w:val="7"/>
        </w:numPr>
        <w:spacing w:after="0" w:line="240" w:lineRule="auto"/>
        <w:jc w:val="both"/>
        <w:rPr>
          <w:rFonts w:ascii="Simplified Arabic" w:hAnsi="Simplified Arabic" w:cs="Simplified Arabic"/>
          <w:sz w:val="28"/>
          <w:szCs w:val="28"/>
          <w:lang w:bidi="ar-EG"/>
        </w:rPr>
      </w:pPr>
      <w:r w:rsidRPr="005345E1">
        <w:rPr>
          <w:rFonts w:ascii="Simplified Arabic" w:hAnsi="Simplified Arabic" w:cs="Simplified Arabic" w:hint="cs"/>
          <w:sz w:val="28"/>
          <w:szCs w:val="28"/>
          <w:rtl/>
          <w:lang w:bidi="ar-EG"/>
        </w:rPr>
        <w:t>ومن</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التدابير</w:t>
      </w:r>
      <w:r w:rsidR="00277E4B">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البديلة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التى</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تزيد</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من</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الكفاءة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الإقتصادية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لتقنية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التناضح</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العكسى</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استخدام</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مصادر</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طاقة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بديلة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مثل</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الطاقة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الشمسية،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وطاقة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جوف</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الأرض</w:t>
      </w:r>
      <w:r w:rsidRPr="005345E1">
        <w:rPr>
          <w:rFonts w:ascii="Simplified Arabic" w:hAnsi="Simplified Arabic" w:cs="Simplified Arabic"/>
          <w:sz w:val="28"/>
          <w:szCs w:val="28"/>
          <w:rtl/>
          <w:lang w:bidi="ar-EG"/>
        </w:rPr>
        <w:t xml:space="preserve"> (</w:t>
      </w:r>
      <w:r w:rsidRPr="005345E1">
        <w:rPr>
          <w:rFonts w:ascii="Simplified Arabic" w:hAnsi="Simplified Arabic" w:cs="Simplified Arabic" w:hint="cs"/>
          <w:sz w:val="28"/>
          <w:szCs w:val="28"/>
          <w:rtl/>
          <w:lang w:bidi="ar-EG"/>
        </w:rPr>
        <w:t>لتشغيل</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محطات</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الكهرباء</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الملحقة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بمحطات</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التحلية</w:t>
      </w:r>
      <w:r w:rsidRPr="005345E1">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وطاقة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الرياح</w:t>
      </w:r>
      <w:r w:rsidRPr="005345E1">
        <w:rPr>
          <w:rFonts w:ascii="Simplified Arabic" w:hAnsi="Simplified Arabic" w:cs="Simplified Arabic"/>
          <w:sz w:val="28"/>
          <w:szCs w:val="28"/>
          <w:rtl/>
          <w:lang w:bidi="ar-EG"/>
        </w:rPr>
        <w:t xml:space="preserve"> (</w:t>
      </w:r>
      <w:r w:rsidRPr="005345E1">
        <w:rPr>
          <w:rFonts w:ascii="Simplified Arabic" w:hAnsi="Simplified Arabic" w:cs="Simplified Arabic" w:hint="cs"/>
          <w:sz w:val="28"/>
          <w:szCs w:val="28"/>
          <w:rtl/>
          <w:lang w:bidi="ar-EG"/>
        </w:rPr>
        <w:t>تستخدم</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لتحلية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المياه</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فى</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جزيرة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صير</w:t>
      </w:r>
      <w:r>
        <w:rPr>
          <w:rFonts w:ascii="Simplified Arabic" w:hAnsi="Simplified Arabic" w:cs="Simplified Arabic" w:hint="cs"/>
          <w:sz w:val="28"/>
          <w:szCs w:val="28"/>
          <w:rtl/>
          <w:lang w:bidi="ar-EG"/>
        </w:rPr>
        <w:t xml:space="preserve"> بن</w:t>
      </w:r>
      <w:r w:rsidRPr="005345E1">
        <w:rPr>
          <w:rFonts w:ascii="Simplified Arabic" w:hAnsi="Simplified Arabic" w:cs="Simplified Arabic" w:hint="cs"/>
          <w:sz w:val="28"/>
          <w:szCs w:val="28"/>
          <w:rtl/>
          <w:lang w:bidi="ar-EG"/>
        </w:rPr>
        <w:t>ى</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ياسب</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الإمارات</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العربية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المتحدة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منذ</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عام</w:t>
      </w:r>
      <w:r w:rsidRPr="005345E1">
        <w:rPr>
          <w:rFonts w:ascii="Simplified Arabic" w:hAnsi="Simplified Arabic" w:cs="Simplified Arabic"/>
          <w:sz w:val="28"/>
          <w:szCs w:val="28"/>
          <w:rtl/>
          <w:lang w:bidi="ar-EG"/>
        </w:rPr>
        <w:t xml:space="preserve"> 2004 </w:t>
      </w:r>
      <w:r w:rsidRPr="005345E1">
        <w:rPr>
          <w:rFonts w:ascii="Simplified Arabic" w:hAnsi="Simplified Arabic" w:cs="Simplified Arabic" w:hint="cs"/>
          <w:sz w:val="28"/>
          <w:szCs w:val="28"/>
          <w:rtl/>
          <w:lang w:bidi="ar-EG"/>
        </w:rPr>
        <w:t>وهى</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أو</w:t>
      </w:r>
      <w:r>
        <w:rPr>
          <w:rFonts w:ascii="Simplified Arabic" w:hAnsi="Simplified Arabic" w:cs="Simplified Arabic" w:hint="cs"/>
          <w:sz w:val="28"/>
          <w:szCs w:val="28"/>
          <w:rtl/>
          <w:lang w:bidi="ar-EG"/>
        </w:rPr>
        <w:t>ل</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محطة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من</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نوعها</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فى</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الشرق</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الأوسط</w:t>
      </w:r>
      <w:r w:rsidRPr="005345E1">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كما</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أن</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هناك</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تجار</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بعالمية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على</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مضخات</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تعمل</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بطاقة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الأمواج</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يمكنها</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تخزين</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كميات</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كبيرة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من</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مياه</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البحر</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واستخدامها</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فى</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توليد</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الطاقة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وتحلية</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المياه</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فى</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نفس</w:t>
      </w:r>
      <w:r w:rsidR="00277E4B">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الوقت</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customMarkFollows="1" w:id="31"/>
        <w:t>(2)</w:t>
      </w:r>
      <w:r>
        <w:rPr>
          <w:rFonts w:ascii="Simplified Arabic" w:hAnsi="Simplified Arabic" w:cs="Simplified Arabic" w:hint="cs"/>
          <w:sz w:val="28"/>
          <w:szCs w:val="28"/>
          <w:rtl/>
          <w:lang w:bidi="ar-EG"/>
        </w:rPr>
        <w:t xml:space="preserve"> </w:t>
      </w:r>
    </w:p>
    <w:p w:rsidR="000F1C2D" w:rsidRDefault="000F1C2D" w:rsidP="000D43DD">
      <w:pPr>
        <w:pStyle w:val="ListParagraph"/>
        <w:numPr>
          <w:ilvl w:val="0"/>
          <w:numId w:val="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w:t>
      </w:r>
      <w:r w:rsidRPr="005345E1">
        <w:rPr>
          <w:rFonts w:ascii="Simplified Arabic" w:hAnsi="Simplified Arabic" w:cs="Simplified Arabic" w:hint="cs"/>
          <w:sz w:val="28"/>
          <w:szCs w:val="28"/>
          <w:rtl/>
          <w:lang w:bidi="ar-EG"/>
        </w:rPr>
        <w:t>جدير</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بالإشارة</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أن</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تحلية</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مياه</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الآبار</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فى</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منطقة</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حلايب</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وشلاتين</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تعتمد</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على</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الطاقة</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الشمسية</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باستخدام</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الخلايا</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الفوتوفول</w:t>
      </w:r>
      <w:r>
        <w:rPr>
          <w:rFonts w:ascii="Simplified Arabic" w:hAnsi="Simplified Arabic" w:cs="Simplified Arabic" w:hint="cs"/>
          <w:sz w:val="28"/>
          <w:szCs w:val="28"/>
          <w:rtl/>
          <w:lang w:bidi="ar-EG"/>
        </w:rPr>
        <w:t>ت</w:t>
      </w:r>
      <w:r w:rsidRPr="005345E1">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ه</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كبديل</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عن</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الطاقة</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الكهربائية،</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وقد</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سبق</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استخدام</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هذه</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التقنية</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فى</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تحلية</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المياه</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بنويبع</w:t>
      </w:r>
      <w:r>
        <w:rPr>
          <w:rFonts w:ascii="Simplified Arabic" w:hAnsi="Simplified Arabic" w:cs="Simplified Arabic" w:hint="cs"/>
          <w:sz w:val="28"/>
          <w:szCs w:val="28"/>
          <w:rtl/>
          <w:lang w:bidi="ar-EG"/>
        </w:rPr>
        <w:t>،</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ومن</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المنتظر</w:t>
      </w:r>
      <w:r>
        <w:rPr>
          <w:rFonts w:ascii="Simplified Arabic" w:hAnsi="Simplified Arabic" w:cs="Simplified Arabic" w:hint="cs"/>
          <w:sz w:val="28"/>
          <w:szCs w:val="28"/>
          <w:rtl/>
          <w:lang w:bidi="ar-EG"/>
        </w:rPr>
        <w:t xml:space="preserve"> كذلك</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استخدامها</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فى</w:t>
      </w:r>
      <w:r w:rsidR="000D43DD">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مناطق</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التنمية</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الجديد</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لمحور</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قناة</w:t>
      </w:r>
      <w:r w:rsidR="00235357">
        <w:rPr>
          <w:rFonts w:ascii="Simplified Arabic" w:hAnsi="Simplified Arabic" w:cs="Simplified Arabic" w:hint="cs"/>
          <w:sz w:val="28"/>
          <w:szCs w:val="28"/>
          <w:rtl/>
          <w:lang w:bidi="ar-EG"/>
        </w:rPr>
        <w:t xml:space="preserve"> </w:t>
      </w:r>
      <w:r w:rsidRPr="005345E1">
        <w:rPr>
          <w:rFonts w:ascii="Simplified Arabic" w:hAnsi="Simplified Arabic" w:cs="Simplified Arabic" w:hint="cs"/>
          <w:sz w:val="28"/>
          <w:szCs w:val="28"/>
          <w:rtl/>
          <w:lang w:bidi="ar-EG"/>
        </w:rPr>
        <w:t>السويس</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customMarkFollows="1" w:id="32"/>
        <w:t>(3)</w:t>
      </w:r>
    </w:p>
    <w:p w:rsidR="000F1C2D" w:rsidRDefault="000F1C2D" w:rsidP="009C4CE7">
      <w:pPr>
        <w:pStyle w:val="ListParagraph"/>
        <w:numPr>
          <w:ilvl w:val="0"/>
          <w:numId w:val="7"/>
        </w:numPr>
        <w:spacing w:after="0" w:line="240" w:lineRule="auto"/>
        <w:jc w:val="both"/>
        <w:rPr>
          <w:rFonts w:ascii="Simplified Arabic" w:hAnsi="Simplified Arabic" w:cs="Simplified Arabic"/>
          <w:sz w:val="28"/>
          <w:szCs w:val="28"/>
          <w:lang w:bidi="ar-EG"/>
        </w:rPr>
      </w:pPr>
      <w:r w:rsidRPr="006453AE">
        <w:rPr>
          <w:rFonts w:ascii="Simplified Arabic" w:hAnsi="Simplified Arabic" w:cs="Simplified Arabic" w:hint="cs"/>
          <w:sz w:val="28"/>
          <w:szCs w:val="28"/>
          <w:rtl/>
          <w:lang w:bidi="ar-EG"/>
        </w:rPr>
        <w:t>إن</w:t>
      </w:r>
      <w:r w:rsidR="000F43FB">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الاستخدام</w:t>
      </w:r>
      <w:r w:rsidR="000F43FB">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المتزامن</w:t>
      </w:r>
      <w:r w:rsidR="000F43FB">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لتقنية</w:t>
      </w:r>
      <w:r w:rsidR="00235357">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التناضح</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العكسى</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مع</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تقنية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التأثير</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متعدد</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المراحل</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المعتمد</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على</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الطاقة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الشمسية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يمكن</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أن</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يرفع</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نسبة</w:t>
      </w:r>
      <w:r w:rsidR="000F43FB">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المياه</w:t>
      </w:r>
      <w:r w:rsidR="000F43FB">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المحلاة</w:t>
      </w:r>
      <w:r w:rsidR="000F43FB">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من</w:t>
      </w:r>
      <w:r w:rsidRPr="006453AE">
        <w:rPr>
          <w:rFonts w:ascii="Simplified Arabic" w:hAnsi="Simplified Arabic" w:cs="Simplified Arabic"/>
          <w:sz w:val="28"/>
          <w:szCs w:val="28"/>
          <w:rtl/>
          <w:lang w:bidi="ar-EG"/>
        </w:rPr>
        <w:t xml:space="preserve"> 40% </w:t>
      </w:r>
      <w:r w:rsidRPr="006453AE">
        <w:rPr>
          <w:rFonts w:ascii="Simplified Arabic" w:hAnsi="Simplified Arabic" w:cs="Simplified Arabic" w:hint="cs"/>
          <w:sz w:val="28"/>
          <w:szCs w:val="28"/>
          <w:rtl/>
          <w:lang w:bidi="ar-EG"/>
        </w:rPr>
        <w:t>إلى</w:t>
      </w:r>
      <w:r w:rsidRPr="006453AE">
        <w:rPr>
          <w:rFonts w:ascii="Simplified Arabic" w:hAnsi="Simplified Arabic" w:cs="Simplified Arabic"/>
          <w:sz w:val="28"/>
          <w:szCs w:val="28"/>
          <w:rtl/>
          <w:lang w:bidi="ar-EG"/>
        </w:rPr>
        <w:t xml:space="preserve"> 90%</w:t>
      </w:r>
      <w:r>
        <w:rPr>
          <w:rFonts w:ascii="Simplified Arabic" w:hAnsi="Simplified Arabic" w:cs="Simplified Arabic" w:hint="cs"/>
          <w:sz w:val="28"/>
          <w:szCs w:val="28"/>
          <w:rtl/>
          <w:lang w:bidi="ar-EG"/>
        </w:rPr>
        <w:t>،</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حيث</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ستمر</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المياه</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العادمة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فى</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دورة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مغلقة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ولا</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يتم</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التخلص</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منها،</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بل</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أن</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محطات</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التحلية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التى</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تعمل</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بهذه</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الآلية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تحول</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المياه</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العادمة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الناتجة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عن</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محطات</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التحلية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التقليدية</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إلى</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مياه</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شرب</w:t>
      </w:r>
      <w:r w:rsidR="00181E1A">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نقية</w:t>
      </w:r>
      <w:r w:rsidRPr="006453AE">
        <w:rPr>
          <w:rFonts w:ascii="Simplified Arabic" w:hAnsi="Simplified Arabic" w:cs="Simplified Arabic"/>
          <w:sz w:val="28"/>
          <w:szCs w:val="28"/>
          <w:rtl/>
          <w:lang w:bidi="ar-EG"/>
        </w:rPr>
        <w:t xml:space="preserve">. </w:t>
      </w:r>
      <w:r>
        <w:rPr>
          <w:rStyle w:val="FootnoteReference"/>
          <w:rFonts w:ascii="Simplified Arabic" w:hAnsi="Simplified Arabic" w:cs="Simplified Arabic"/>
          <w:sz w:val="28"/>
          <w:szCs w:val="28"/>
          <w:rtl/>
          <w:lang w:bidi="ar-EG"/>
        </w:rPr>
        <w:footnoteReference w:customMarkFollows="1" w:id="33"/>
        <w:t>(4)</w:t>
      </w:r>
    </w:p>
    <w:p w:rsidR="000F1C2D" w:rsidRDefault="000F1C2D" w:rsidP="009C4CE7">
      <w:pPr>
        <w:pStyle w:val="ListParagraph"/>
        <w:numPr>
          <w:ilvl w:val="0"/>
          <w:numId w:val="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Pr="006453AE">
        <w:rPr>
          <w:rFonts w:ascii="Simplified Arabic" w:hAnsi="Simplified Arabic" w:cs="Simplified Arabic" w:hint="cs"/>
          <w:sz w:val="28"/>
          <w:szCs w:val="28"/>
          <w:rtl/>
          <w:lang w:bidi="ar-EG"/>
        </w:rPr>
        <w:t>ن</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إقامة</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محطات</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تحلية</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عائمة</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على</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مسافات</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بعيدة</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داخل</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البحر</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يقلل</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الضوضاء</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ويوفر</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الأراضى</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ذات</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الأهمية</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الاقتصادية</w:t>
      </w:r>
      <w:r w:rsidR="006E21FC">
        <w:rPr>
          <w:rFonts w:ascii="Simplified Arabic" w:hAnsi="Simplified Arabic" w:cs="Simplified Arabic" w:hint="cs"/>
          <w:sz w:val="28"/>
          <w:szCs w:val="28"/>
          <w:rtl/>
          <w:lang w:bidi="ar-EG"/>
        </w:rPr>
        <w:t xml:space="preserve"> </w:t>
      </w:r>
      <w:r w:rsidRPr="006453AE">
        <w:rPr>
          <w:rFonts w:ascii="Simplified Arabic" w:hAnsi="Simplified Arabic" w:cs="Simplified Arabic" w:hint="cs"/>
          <w:sz w:val="28"/>
          <w:szCs w:val="28"/>
          <w:rtl/>
          <w:lang w:bidi="ar-EG"/>
        </w:rPr>
        <w:t>والسياحية</w:t>
      </w:r>
      <w:r w:rsidRPr="006453AE">
        <w:rPr>
          <w:rFonts w:ascii="Simplified Arabic" w:hAnsi="Simplified Arabic" w:cs="Simplified Arabic"/>
          <w:sz w:val="28"/>
          <w:szCs w:val="28"/>
          <w:rtl/>
          <w:lang w:bidi="ar-EG"/>
        </w:rPr>
        <w:t>.</w:t>
      </w:r>
    </w:p>
    <w:p w:rsidR="000F1C2D" w:rsidRDefault="000F1C2D" w:rsidP="000041E8">
      <w:pPr>
        <w:jc w:val="both"/>
        <w:rPr>
          <w:rFonts w:ascii="Simplified Arabic" w:hAnsi="Simplified Arabic" w:cs="Simplified Arabic"/>
          <w:sz w:val="28"/>
          <w:szCs w:val="28"/>
          <w:rtl/>
          <w:lang w:bidi="ar-EG"/>
        </w:rPr>
      </w:pPr>
      <w:r w:rsidRPr="006467C7">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0041E8">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0041E8">
        <w:rPr>
          <w:rFonts w:ascii="Simplified Arabic" w:hAnsi="Simplified Arabic" w:cs="Simplified Arabic" w:hint="cs"/>
          <w:b/>
          <w:bCs/>
          <w:sz w:val="28"/>
          <w:szCs w:val="28"/>
          <w:rtl/>
          <w:lang w:bidi="ar-EG"/>
        </w:rPr>
        <w:t>3</w:t>
      </w:r>
      <w:r w:rsidRPr="006467C7">
        <w:rPr>
          <w:rFonts w:ascii="Simplified Arabic" w:hAnsi="Simplified Arabic" w:cs="Simplified Arabic" w:hint="cs"/>
          <w:b/>
          <w:bCs/>
          <w:sz w:val="28"/>
          <w:szCs w:val="28"/>
          <w:rtl/>
          <w:lang w:bidi="ar-EG"/>
        </w:rPr>
        <w:t>)</w:t>
      </w:r>
      <w:r w:rsidR="000041E8">
        <w:rPr>
          <w:rFonts w:ascii="Simplified Arabic" w:hAnsi="Simplified Arabic" w:cs="Simplified Arabic" w:hint="cs"/>
          <w:b/>
          <w:bCs/>
          <w:sz w:val="28"/>
          <w:szCs w:val="28"/>
          <w:rtl/>
          <w:lang w:bidi="ar-EG"/>
        </w:rPr>
        <w:t xml:space="preserve"> </w:t>
      </w:r>
      <w:r w:rsidRPr="006467C7">
        <w:rPr>
          <w:rFonts w:ascii="Simplified Arabic" w:hAnsi="Simplified Arabic" w:cs="Simplified Arabic" w:hint="cs"/>
          <w:b/>
          <w:bCs/>
          <w:sz w:val="28"/>
          <w:szCs w:val="28"/>
          <w:u w:val="single"/>
          <w:rtl/>
          <w:lang w:bidi="ar-EG"/>
        </w:rPr>
        <w:t>محددات إختيار التقنية المناسبة للتحلية</w:t>
      </w:r>
      <w:r w:rsidRPr="006467C7">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إذا </w:t>
      </w:r>
      <w:r w:rsidRPr="005C4FE2">
        <w:rPr>
          <w:rFonts w:ascii="Simplified Arabic" w:hAnsi="Simplified Arabic" w:cs="Simplified Arabic" w:hint="cs"/>
          <w:sz w:val="28"/>
          <w:szCs w:val="28"/>
          <w:rtl/>
          <w:lang w:bidi="ar-EG"/>
        </w:rPr>
        <w:t>كان</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الاتجاه</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إل</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ىتحلية</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المياه</w:t>
      </w:r>
      <w:r w:rsidRPr="005C4FE2">
        <w:rPr>
          <w:rFonts w:ascii="Simplified Arabic" w:hAnsi="Simplified Arabic" w:cs="Simplified Arabic"/>
          <w:sz w:val="28"/>
          <w:szCs w:val="28"/>
          <w:rtl/>
          <w:lang w:bidi="ar-EG"/>
        </w:rPr>
        <w:t xml:space="preserve"> (</w:t>
      </w:r>
      <w:r w:rsidRPr="005C4FE2">
        <w:rPr>
          <w:rFonts w:ascii="Simplified Arabic" w:hAnsi="Simplified Arabic" w:cs="Simplified Arabic" w:hint="cs"/>
          <w:sz w:val="28"/>
          <w:szCs w:val="28"/>
          <w:rtl/>
          <w:lang w:bidi="ar-EG"/>
        </w:rPr>
        <w:t>مياه</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البحر</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أو</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المياه</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الجوفية</w:t>
      </w:r>
      <w:r>
        <w:rPr>
          <w:rFonts w:ascii="Simplified Arabic" w:hAnsi="Simplified Arabic" w:cs="Simplified Arabic"/>
          <w:sz w:val="28"/>
          <w:szCs w:val="28"/>
          <w:rtl/>
          <w:lang w:bidi="ar-EG"/>
        </w:rPr>
        <w:t>)</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هو</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الخيار</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المتاح</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لسد</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الفجوة</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في</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ما</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بين</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المتاح</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والاحتياجات</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من</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المياه</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الصالحة</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للشرب</w:t>
      </w:r>
      <w:r w:rsidRPr="005C4FE2">
        <w:rPr>
          <w:rFonts w:ascii="Simplified Arabic" w:hAnsi="Simplified Arabic" w:cs="Simplified Arabic"/>
          <w:sz w:val="28"/>
          <w:szCs w:val="28"/>
          <w:rtl/>
          <w:lang w:bidi="ar-EG"/>
        </w:rPr>
        <w:t xml:space="preserve"> </w:t>
      </w:r>
      <w:r w:rsidRPr="005C4FE2">
        <w:rPr>
          <w:rFonts w:ascii="Simplified Arabic" w:hAnsi="Simplified Arabic" w:cs="Simplified Arabic"/>
          <w:sz w:val="28"/>
          <w:szCs w:val="28"/>
          <w:rtl/>
          <w:lang w:bidi="ar-EG"/>
        </w:rPr>
        <w:lastRenderedPageBreak/>
        <w:t>(</w:t>
      </w:r>
      <w:r w:rsidRPr="005C4FE2">
        <w:rPr>
          <w:rFonts w:ascii="Simplified Arabic" w:hAnsi="Simplified Arabic" w:cs="Simplified Arabic" w:hint="cs"/>
          <w:sz w:val="28"/>
          <w:szCs w:val="28"/>
          <w:rtl/>
          <w:lang w:bidi="ar-EG"/>
        </w:rPr>
        <w:t>وللأغراض</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الأخرى</w:t>
      </w:r>
      <w:r w:rsidRPr="005C4FE2">
        <w:rPr>
          <w:rFonts w:ascii="Simplified Arabic" w:hAnsi="Simplified Arabic" w:cs="Simplified Arabic"/>
          <w:sz w:val="28"/>
          <w:szCs w:val="28"/>
          <w:rtl/>
          <w:lang w:bidi="ar-EG"/>
        </w:rPr>
        <w:t xml:space="preserve">) </w:t>
      </w:r>
      <w:r w:rsidRPr="005C4FE2">
        <w:rPr>
          <w:rFonts w:ascii="Simplified Arabic" w:hAnsi="Simplified Arabic" w:cs="Simplified Arabic" w:hint="cs"/>
          <w:sz w:val="28"/>
          <w:szCs w:val="28"/>
          <w:rtl/>
          <w:lang w:bidi="ar-EG"/>
        </w:rPr>
        <w:t>فإن</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اختيار</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التقنية</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الأنسب</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لتحلية</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المياه</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يعد</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ضرورة،</w:t>
      </w:r>
      <w:r w:rsidR="00002D0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يحددها </w:t>
      </w:r>
      <w:r w:rsidRPr="005C4FE2">
        <w:rPr>
          <w:rFonts w:ascii="Simplified Arabic" w:hAnsi="Simplified Arabic" w:cs="Simplified Arabic" w:hint="cs"/>
          <w:sz w:val="28"/>
          <w:szCs w:val="28"/>
          <w:rtl/>
          <w:lang w:bidi="ar-EG"/>
        </w:rPr>
        <w:t>عدد</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من</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الاعتبارات</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نذكر</w:t>
      </w:r>
      <w:r w:rsidR="00002D0A">
        <w:rPr>
          <w:rFonts w:ascii="Simplified Arabic" w:hAnsi="Simplified Arabic" w:cs="Simplified Arabic" w:hint="cs"/>
          <w:sz w:val="28"/>
          <w:szCs w:val="28"/>
          <w:rtl/>
          <w:lang w:bidi="ar-EG"/>
        </w:rPr>
        <w:t xml:space="preserve"> </w:t>
      </w:r>
      <w:r w:rsidRPr="005C4FE2">
        <w:rPr>
          <w:rFonts w:ascii="Simplified Arabic" w:hAnsi="Simplified Arabic" w:cs="Simplified Arabic" w:hint="cs"/>
          <w:sz w:val="28"/>
          <w:szCs w:val="28"/>
          <w:rtl/>
          <w:lang w:bidi="ar-EG"/>
        </w:rPr>
        <w:t>منها</w:t>
      </w:r>
      <w:r w:rsidRPr="005C4FE2">
        <w:rPr>
          <w:rFonts w:ascii="Simplified Arabic" w:hAnsi="Simplified Arabic" w:cs="Simplified Arabic"/>
          <w:sz w:val="28"/>
          <w:szCs w:val="28"/>
          <w:rtl/>
          <w:lang w:bidi="ar-EG"/>
        </w:rPr>
        <w:t xml:space="preserve"> :</w:t>
      </w:r>
    </w:p>
    <w:p w:rsidR="000F1C2D" w:rsidRDefault="000F1C2D" w:rsidP="000F1C2D">
      <w:pPr>
        <w:jc w:val="both"/>
        <w:rPr>
          <w:rFonts w:ascii="Simplified Arabic" w:hAnsi="Simplified Arabic" w:cs="Simplified Arabic"/>
          <w:sz w:val="28"/>
          <w:szCs w:val="28"/>
          <w:rtl/>
          <w:lang w:bidi="ar-EG"/>
        </w:rPr>
      </w:pPr>
    </w:p>
    <w:p w:rsidR="000F1C2D" w:rsidRPr="002E1A14" w:rsidRDefault="000F1C2D" w:rsidP="000F1C2D">
      <w:pPr>
        <w:pStyle w:val="ListParagraph"/>
        <w:spacing w:after="0" w:line="240" w:lineRule="auto"/>
        <w:ind w:hanging="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أ  -</w:t>
      </w:r>
      <w:r>
        <w:rPr>
          <w:rFonts w:ascii="Simplified Arabic" w:hAnsi="Simplified Arabic" w:cs="Simplified Arabic" w:hint="cs"/>
          <w:sz w:val="28"/>
          <w:szCs w:val="28"/>
          <w:rtl/>
          <w:lang w:bidi="ar-EG"/>
        </w:rPr>
        <w:tab/>
        <w:t>درجة ملوحة المياه .</w:t>
      </w:r>
    </w:p>
    <w:p w:rsidR="000F1C2D" w:rsidRDefault="000F1C2D" w:rsidP="000F1C2D">
      <w:pPr>
        <w:pStyle w:val="ListParagraph"/>
        <w:spacing w:after="0" w:line="240" w:lineRule="auto"/>
        <w:ind w:hanging="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 -</w:t>
      </w:r>
      <w:r>
        <w:rPr>
          <w:rFonts w:ascii="Simplified Arabic" w:hAnsi="Simplified Arabic" w:cs="Simplified Arabic" w:hint="cs"/>
          <w:sz w:val="28"/>
          <w:szCs w:val="28"/>
          <w:rtl/>
          <w:lang w:bidi="ar-EG"/>
        </w:rPr>
        <w:tab/>
      </w:r>
      <w:r w:rsidRPr="002E1A14">
        <w:rPr>
          <w:rFonts w:ascii="Simplified Arabic" w:hAnsi="Simplified Arabic" w:cs="Simplified Arabic" w:hint="cs"/>
          <w:sz w:val="28"/>
          <w:szCs w:val="28"/>
          <w:rtl/>
          <w:lang w:bidi="ar-EG"/>
        </w:rPr>
        <w:t>درجة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حرارة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مياه</w:t>
      </w:r>
      <w:r w:rsidR="009A0E0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البح</w:t>
      </w:r>
      <w:r w:rsidRPr="002E1A14">
        <w:rPr>
          <w:rFonts w:ascii="Simplified Arabic" w:hAnsi="Simplified Arabic" w:cs="Simplified Arabic" w:hint="cs"/>
          <w:sz w:val="28"/>
          <w:szCs w:val="28"/>
          <w:rtl/>
          <w:lang w:bidi="ar-EG"/>
        </w:rPr>
        <w:t>ر</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والعوامل</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الطبيعية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المؤثرة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فيها</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كالمد</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والجزر</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وعمق</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البحر</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عندم</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أخذ</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المياه</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وتلوث</w:t>
      </w:r>
      <w:r w:rsidR="009A0E04">
        <w:rPr>
          <w:rFonts w:ascii="Simplified Arabic" w:hAnsi="Simplified Arabic" w:cs="Simplified Arabic" w:hint="cs"/>
          <w:sz w:val="28"/>
          <w:szCs w:val="28"/>
          <w:rtl/>
          <w:lang w:bidi="ar-EG"/>
        </w:rPr>
        <w:t xml:space="preserve"> </w:t>
      </w:r>
      <w:r w:rsidRPr="009D7B75">
        <w:rPr>
          <w:rFonts w:ascii="Simplified Arabic" w:hAnsi="Simplified Arabic" w:cs="Simplified Arabic" w:hint="cs"/>
          <w:sz w:val="28"/>
          <w:szCs w:val="28"/>
          <w:rtl/>
          <w:lang w:bidi="ar-EG"/>
        </w:rPr>
        <w:t>البيئة</w:t>
      </w:r>
      <w:r>
        <w:rPr>
          <w:rFonts w:ascii="Simplified Arabic" w:hAnsi="Simplified Arabic" w:cs="Simplified Arabic" w:hint="cs"/>
          <w:sz w:val="28"/>
          <w:szCs w:val="28"/>
          <w:rtl/>
          <w:lang w:bidi="ar-EG"/>
        </w:rPr>
        <w:t xml:space="preserve">. </w:t>
      </w:r>
      <w:r>
        <w:rPr>
          <w:rStyle w:val="FootnoteReference"/>
          <w:rFonts w:ascii="Simplified Arabic" w:hAnsi="Simplified Arabic" w:cs="Simplified Arabic"/>
          <w:sz w:val="28"/>
          <w:szCs w:val="28"/>
          <w:rtl/>
          <w:lang w:bidi="ar-EG"/>
        </w:rPr>
        <w:footnoteReference w:customMarkFollows="1" w:id="34"/>
        <w:t>(1)</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وتجدر</w:t>
      </w:r>
      <w:r w:rsidR="009A0E0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w:t>
      </w:r>
      <w:r w:rsidRPr="002E1A14">
        <w:rPr>
          <w:rFonts w:ascii="Simplified Arabic" w:hAnsi="Simplified Arabic" w:cs="Simplified Arabic" w:hint="cs"/>
          <w:sz w:val="28"/>
          <w:szCs w:val="28"/>
          <w:rtl/>
          <w:lang w:bidi="ar-EG"/>
        </w:rPr>
        <w:t>لإشارة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إلى</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أن</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المياه</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الجوفية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تتميز</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عادة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بثبات</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فى</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المكونات</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والحرارة</w:t>
      </w:r>
    </w:p>
    <w:p w:rsidR="000F1C2D" w:rsidRPr="009A0E04" w:rsidRDefault="000F1C2D" w:rsidP="009A0E04">
      <w:pPr>
        <w:pStyle w:val="ListParagraph"/>
        <w:spacing w:after="0" w:line="240" w:lineRule="auto"/>
        <w:ind w:hanging="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ab/>
      </w:r>
      <w:r w:rsidRPr="002E1A14">
        <w:rPr>
          <w:rFonts w:ascii="Simplified Arabic" w:hAnsi="Simplified Arabic" w:cs="Simplified Arabic" w:hint="cs"/>
          <w:sz w:val="28"/>
          <w:szCs w:val="28"/>
          <w:rtl/>
          <w:lang w:bidi="ar-EG"/>
        </w:rPr>
        <w:t>وهذا</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في</w:t>
      </w:r>
      <w:r w:rsidRPr="002E1A14">
        <w:rPr>
          <w:rFonts w:ascii="Simplified Arabic" w:hAnsi="Simplified Arabic" w:cs="Simplified Arabic" w:hint="cs"/>
          <w:sz w:val="28"/>
          <w:szCs w:val="28"/>
          <w:rtl/>
          <w:lang w:bidi="ar-EG"/>
        </w:rPr>
        <w:t>د</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فى</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معالجة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مبدئية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أقل</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تكلفة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وتعقيداً</w:t>
      </w:r>
      <w:r w:rsidR="009A0E0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عنه فى حالة </w:t>
      </w:r>
      <w:r w:rsidRPr="002E1A14">
        <w:rPr>
          <w:rFonts w:ascii="Simplified Arabic" w:hAnsi="Simplified Arabic" w:cs="Simplified Arabic" w:hint="cs"/>
          <w:sz w:val="28"/>
          <w:szCs w:val="28"/>
          <w:rtl/>
          <w:lang w:bidi="ar-EG"/>
        </w:rPr>
        <w:t>مياه</w:t>
      </w:r>
      <w:r>
        <w:rPr>
          <w:rFonts w:ascii="Simplified Arabic" w:hAnsi="Simplified Arabic" w:cs="Simplified Arabic" w:hint="cs"/>
          <w:sz w:val="28"/>
          <w:szCs w:val="28"/>
          <w:rtl/>
          <w:lang w:bidi="ar-EG"/>
        </w:rPr>
        <w:t xml:space="preserve"> البحر </w:t>
      </w:r>
      <w:r w:rsidRPr="002E1A14">
        <w:rPr>
          <w:rFonts w:ascii="Simplified Arabic" w:hAnsi="Simplified Arabic" w:cs="Simplified Arabic" w:hint="cs"/>
          <w:sz w:val="28"/>
          <w:szCs w:val="28"/>
          <w:rtl/>
          <w:lang w:bidi="ar-EG"/>
        </w:rPr>
        <w:t>المالحة،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 xml:space="preserve">المياه </w:t>
      </w:r>
      <w:r w:rsidRPr="002E1A14">
        <w:rPr>
          <w:rFonts w:ascii="Simplified Arabic" w:hAnsi="Simplified Arabic" w:cs="Simplified Arabic" w:hint="cs"/>
          <w:sz w:val="28"/>
          <w:szCs w:val="28"/>
          <w:rtl/>
          <w:lang w:bidi="ar-EG"/>
        </w:rPr>
        <w:t>السطحي</w:t>
      </w:r>
      <w:r>
        <w:rPr>
          <w:rFonts w:ascii="Simplified Arabic" w:hAnsi="Simplified Arabic" w:cs="Simplified Arabic" w:hint="cs"/>
          <w:sz w:val="28"/>
          <w:szCs w:val="28"/>
          <w:rtl/>
          <w:lang w:bidi="ar-EG"/>
        </w:rPr>
        <w:t>ــ</w:t>
      </w:r>
      <w:r w:rsidRPr="002E1A14">
        <w:rPr>
          <w:rFonts w:ascii="Simplified Arabic" w:hAnsi="Simplified Arabic" w:cs="Simplified Arabic" w:hint="cs"/>
          <w:sz w:val="28"/>
          <w:szCs w:val="28"/>
          <w:rtl/>
          <w:lang w:bidi="ar-EG"/>
        </w:rPr>
        <w:t>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والتى</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تشهد</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غالباً</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تغي</w:t>
      </w:r>
      <w:r>
        <w:rPr>
          <w:rFonts w:ascii="Simplified Arabic" w:hAnsi="Simplified Arabic" w:cs="Simplified Arabic" w:hint="cs"/>
          <w:sz w:val="28"/>
          <w:szCs w:val="28"/>
          <w:rtl/>
          <w:lang w:bidi="ar-EG"/>
        </w:rPr>
        <w:t>ــ</w:t>
      </w:r>
      <w:r w:rsidRPr="002E1A14">
        <w:rPr>
          <w:rFonts w:ascii="Simplified Arabic" w:hAnsi="Simplified Arabic" w:cs="Simplified Arabic" w:hint="cs"/>
          <w:sz w:val="28"/>
          <w:szCs w:val="28"/>
          <w:rtl/>
          <w:lang w:bidi="ar-EG"/>
        </w:rPr>
        <w:t>يرات</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واضح</w:t>
      </w:r>
      <w:r>
        <w:rPr>
          <w:rFonts w:ascii="Simplified Arabic" w:hAnsi="Simplified Arabic" w:cs="Simplified Arabic" w:hint="cs"/>
          <w:sz w:val="28"/>
          <w:szCs w:val="28"/>
          <w:rtl/>
          <w:lang w:bidi="ar-EG"/>
        </w:rPr>
        <w:t>ــ</w:t>
      </w:r>
      <w:r w:rsidRPr="002E1A14">
        <w:rPr>
          <w:rFonts w:ascii="Simplified Arabic" w:hAnsi="Simplified Arabic" w:cs="Simplified Arabic" w:hint="cs"/>
          <w:sz w:val="28"/>
          <w:szCs w:val="28"/>
          <w:rtl/>
          <w:lang w:bidi="ar-EG"/>
        </w:rPr>
        <w:t>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مع</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w:t>
      </w:r>
      <w:r>
        <w:rPr>
          <w:rFonts w:ascii="Simplified Arabic" w:hAnsi="Simplified Arabic" w:cs="Simplified Arabic" w:hint="cs"/>
          <w:sz w:val="28"/>
          <w:szCs w:val="28"/>
          <w:rtl/>
          <w:lang w:bidi="ar-EG"/>
        </w:rPr>
        <w:t>ـ</w:t>
      </w:r>
      <w:r w:rsidRPr="002E1A14">
        <w:rPr>
          <w:rFonts w:ascii="Simplified Arabic" w:hAnsi="Simplified Arabic" w:cs="Simplified Arabic" w:hint="cs"/>
          <w:sz w:val="28"/>
          <w:szCs w:val="28"/>
          <w:rtl/>
          <w:lang w:bidi="ar-EG"/>
        </w:rPr>
        <w:t>بدل</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الفصول</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المناخية</w:t>
      </w:r>
      <w:r w:rsidR="009A0E0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والعوام</w:t>
      </w:r>
      <w:r w:rsidRPr="009A0E04">
        <w:rPr>
          <w:rFonts w:ascii="Simplified Arabic" w:hAnsi="Simplified Arabic" w:cs="Simplified Arabic" w:hint="cs"/>
          <w:sz w:val="28"/>
          <w:szCs w:val="28"/>
          <w:rtl/>
          <w:lang w:bidi="ar-EG"/>
        </w:rPr>
        <w:t>ل</w:t>
      </w:r>
      <w:r w:rsidR="009A0E04">
        <w:rPr>
          <w:rFonts w:ascii="Simplified Arabic" w:hAnsi="Simplified Arabic" w:cs="Simplified Arabic" w:hint="cs"/>
          <w:sz w:val="28"/>
          <w:szCs w:val="28"/>
          <w:rtl/>
          <w:lang w:bidi="ar-EG"/>
        </w:rPr>
        <w:t xml:space="preserve"> </w:t>
      </w:r>
      <w:r w:rsidRPr="009A0E04">
        <w:rPr>
          <w:rFonts w:ascii="Simplified Arabic" w:hAnsi="Simplified Arabic" w:cs="Simplified Arabic" w:hint="cs"/>
          <w:sz w:val="28"/>
          <w:szCs w:val="28"/>
          <w:rtl/>
          <w:lang w:bidi="ar-EG"/>
        </w:rPr>
        <w:t>الطبيعية.</w:t>
      </w:r>
      <w:r w:rsidRPr="009A0E04">
        <w:rPr>
          <w:rStyle w:val="FootnoteReference"/>
          <w:rFonts w:ascii="Simplified Arabic" w:hAnsi="Simplified Arabic" w:cs="Simplified Arabic"/>
          <w:sz w:val="28"/>
          <w:szCs w:val="28"/>
          <w:rtl/>
          <w:lang w:bidi="ar-EG"/>
        </w:rPr>
        <w:footnoteReference w:customMarkFollows="1" w:id="35"/>
        <w:t>(2)</w:t>
      </w:r>
    </w:p>
    <w:p w:rsidR="000F1C2D" w:rsidRPr="002E1A14" w:rsidRDefault="000F1C2D" w:rsidP="000F1C2D">
      <w:pPr>
        <w:pStyle w:val="ListParagraph"/>
        <w:spacing w:after="0" w:line="240" w:lineRule="auto"/>
        <w:ind w:hanging="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جـ -</w:t>
      </w:r>
      <w:r>
        <w:rPr>
          <w:rFonts w:ascii="Simplified Arabic" w:hAnsi="Simplified Arabic" w:cs="Simplified Arabic" w:hint="cs"/>
          <w:sz w:val="28"/>
          <w:szCs w:val="28"/>
          <w:rtl/>
          <w:lang w:bidi="ar-EG"/>
        </w:rPr>
        <w:tab/>
      </w:r>
      <w:r w:rsidRPr="002E1A1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ل</w:t>
      </w:r>
      <w:r w:rsidRPr="002E1A14">
        <w:rPr>
          <w:rFonts w:ascii="Simplified Arabic" w:hAnsi="Simplified Arabic" w:cs="Simplified Arabic" w:hint="cs"/>
          <w:sz w:val="28"/>
          <w:szCs w:val="28"/>
          <w:rtl/>
          <w:lang w:bidi="ar-EG"/>
        </w:rPr>
        <w:t>تكلفة</w:t>
      </w:r>
      <w:r w:rsidRPr="002E1A14">
        <w:rPr>
          <w:rFonts w:ascii="Simplified Arabic" w:hAnsi="Simplified Arabic" w:cs="Simplified Arabic"/>
          <w:sz w:val="28"/>
          <w:szCs w:val="28"/>
          <w:rtl/>
          <w:lang w:bidi="ar-EG"/>
        </w:rPr>
        <w:t xml:space="preserve"> (</w:t>
      </w:r>
      <w:r w:rsidRPr="002E1A14">
        <w:rPr>
          <w:rFonts w:ascii="Simplified Arabic" w:hAnsi="Simplified Arabic" w:cs="Simplified Arabic" w:hint="cs"/>
          <w:sz w:val="28"/>
          <w:szCs w:val="28"/>
          <w:rtl/>
          <w:lang w:bidi="ar-EG"/>
        </w:rPr>
        <w:t>الرأسمالية</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والتشغيلية</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والصيانة</w:t>
      </w:r>
      <w:r w:rsidRPr="002E1A14">
        <w:rPr>
          <w:rFonts w:ascii="Simplified Arabic" w:hAnsi="Simplified Arabic" w:cs="Simplified Arabic"/>
          <w:sz w:val="28"/>
          <w:szCs w:val="28"/>
          <w:rtl/>
          <w:lang w:bidi="ar-EG"/>
        </w:rPr>
        <w:t xml:space="preserve">) </w:t>
      </w:r>
      <w:r w:rsidRPr="002E1A14">
        <w:rPr>
          <w:rFonts w:ascii="Simplified Arabic" w:hAnsi="Simplified Arabic" w:cs="Simplified Arabic" w:hint="cs"/>
          <w:sz w:val="28"/>
          <w:szCs w:val="28"/>
          <w:rtl/>
          <w:lang w:bidi="ar-EG"/>
        </w:rPr>
        <w:t>لوحدة</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المنتج</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من</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الماء</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وخاصة</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ما</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يتعلق</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منها</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باستهلاك</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الطاقة،</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sz w:val="28"/>
          <w:szCs w:val="28"/>
          <w:rtl/>
          <w:lang w:bidi="ar-EG"/>
        </w:rPr>
        <w:t>(</w:t>
      </w:r>
      <w:r w:rsidRPr="002E1A14">
        <w:rPr>
          <w:rFonts w:ascii="Simplified Arabic" w:hAnsi="Simplified Arabic" w:cs="Simplified Arabic" w:hint="cs"/>
          <w:sz w:val="28"/>
          <w:szCs w:val="28"/>
          <w:rtl/>
          <w:lang w:bidi="ar-EG"/>
        </w:rPr>
        <w:t>وتشير</w:t>
      </w:r>
      <w:r>
        <w:rPr>
          <w:rFonts w:ascii="Simplified Arabic" w:hAnsi="Simplified Arabic" w:cs="Simplified Arabic" w:hint="cs"/>
          <w:sz w:val="28"/>
          <w:szCs w:val="28"/>
          <w:rtl/>
          <w:lang w:bidi="ar-EG"/>
        </w:rPr>
        <w:t xml:space="preserve">بعض </w:t>
      </w:r>
      <w:r w:rsidRPr="002E1A14">
        <w:rPr>
          <w:rFonts w:ascii="Simplified Arabic" w:hAnsi="Simplified Arabic" w:cs="Simplified Arabic" w:hint="cs"/>
          <w:sz w:val="28"/>
          <w:szCs w:val="28"/>
          <w:rtl/>
          <w:lang w:bidi="ar-EG"/>
        </w:rPr>
        <w:t>الدراسات</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أنه</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من</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منظور</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استهلاك</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الطاقة</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فإن</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معالجة</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مياه</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الصرف</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الصحى</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وإعادة</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استخدامها</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هى</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أكثر</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كفاءة</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بكثير</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من</w:t>
      </w:r>
      <w:r w:rsidR="00275BA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تحلية</w:t>
      </w:r>
      <w:r>
        <w:rPr>
          <w:rFonts w:ascii="Simplified Arabic" w:hAnsi="Simplified Arabic" w:cs="Simplified Arabic" w:hint="cs"/>
          <w:sz w:val="28"/>
          <w:szCs w:val="28"/>
          <w:rtl/>
          <w:lang w:bidi="ar-EG"/>
        </w:rPr>
        <w:t>المياه).</w:t>
      </w:r>
      <w:r>
        <w:rPr>
          <w:rStyle w:val="FootnoteReference"/>
          <w:rFonts w:ascii="Simplified Arabic" w:hAnsi="Simplified Arabic" w:cs="Simplified Arabic"/>
          <w:sz w:val="28"/>
          <w:szCs w:val="28"/>
          <w:rtl/>
          <w:lang w:bidi="ar-EG"/>
        </w:rPr>
        <w:footnoteReference w:customMarkFollows="1" w:id="36"/>
        <w:t>(3)</w:t>
      </w:r>
    </w:p>
    <w:p w:rsidR="000F1C2D" w:rsidRPr="002E1A14" w:rsidRDefault="000F1C2D" w:rsidP="000F1C2D">
      <w:pPr>
        <w:pStyle w:val="ListParagraph"/>
        <w:spacing w:after="0" w:line="240" w:lineRule="auto"/>
        <w:ind w:hanging="72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 -</w:t>
      </w:r>
      <w:r>
        <w:rPr>
          <w:rFonts w:ascii="Simplified Arabic" w:hAnsi="Simplified Arabic" w:cs="Simplified Arabic" w:hint="cs"/>
          <w:sz w:val="28"/>
          <w:szCs w:val="28"/>
          <w:rtl/>
          <w:lang w:bidi="ar-EG"/>
        </w:rPr>
        <w:tab/>
      </w:r>
      <w:r w:rsidRPr="002E1A14">
        <w:rPr>
          <w:rFonts w:ascii="Simplified Arabic" w:hAnsi="Simplified Arabic" w:cs="Simplified Arabic" w:hint="cs"/>
          <w:sz w:val="28"/>
          <w:szCs w:val="28"/>
          <w:rtl/>
          <w:lang w:bidi="ar-EG"/>
        </w:rPr>
        <w:t>المتطلبات</w:t>
      </w:r>
      <w:r w:rsidR="00AB7767">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الكمية</w:t>
      </w:r>
      <w:r w:rsidR="00AB7767">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من ا</w:t>
      </w:r>
      <w:r w:rsidRPr="002E1A14">
        <w:rPr>
          <w:rFonts w:ascii="Simplified Arabic" w:hAnsi="Simplified Arabic" w:cs="Simplified Arabic" w:hint="cs"/>
          <w:sz w:val="28"/>
          <w:szCs w:val="28"/>
          <w:rtl/>
          <w:lang w:bidi="ar-EG"/>
        </w:rPr>
        <w:t>لمي</w:t>
      </w:r>
      <w:r>
        <w:rPr>
          <w:rFonts w:ascii="Simplified Arabic" w:hAnsi="Simplified Arabic" w:cs="Simplified Arabic" w:hint="cs"/>
          <w:sz w:val="28"/>
          <w:szCs w:val="28"/>
          <w:rtl/>
          <w:lang w:bidi="ar-EG"/>
        </w:rPr>
        <w:t>ــ</w:t>
      </w:r>
      <w:r w:rsidRPr="002E1A14">
        <w:rPr>
          <w:rFonts w:ascii="Simplified Arabic" w:hAnsi="Simplified Arabic" w:cs="Simplified Arabic" w:hint="cs"/>
          <w:sz w:val="28"/>
          <w:szCs w:val="28"/>
          <w:rtl/>
          <w:lang w:bidi="ar-EG"/>
        </w:rPr>
        <w:t>اه</w:t>
      </w:r>
      <w:r w:rsidR="00AB7767">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المحلا</w:t>
      </w:r>
      <w:r>
        <w:rPr>
          <w:rFonts w:ascii="Simplified Arabic" w:hAnsi="Simplified Arabic" w:cs="Simplified Arabic" w:hint="cs"/>
          <w:sz w:val="28"/>
          <w:szCs w:val="28"/>
          <w:rtl/>
          <w:lang w:bidi="ar-EG"/>
        </w:rPr>
        <w:t>ة</w:t>
      </w:r>
      <w:r w:rsidR="00AB7767">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ودرج</w:t>
      </w:r>
      <w:r>
        <w:rPr>
          <w:rFonts w:ascii="Simplified Arabic" w:hAnsi="Simplified Arabic" w:cs="Simplified Arabic" w:hint="cs"/>
          <w:sz w:val="28"/>
          <w:szCs w:val="28"/>
          <w:rtl/>
          <w:lang w:bidi="ar-EG"/>
        </w:rPr>
        <w:t>ـ</w:t>
      </w:r>
      <w:r w:rsidRPr="002E1A14">
        <w:rPr>
          <w:rFonts w:ascii="Simplified Arabic" w:hAnsi="Simplified Arabic" w:cs="Simplified Arabic" w:hint="cs"/>
          <w:sz w:val="28"/>
          <w:szCs w:val="28"/>
          <w:rtl/>
          <w:lang w:bidi="ar-EG"/>
        </w:rPr>
        <w:t>ة</w:t>
      </w:r>
      <w:r w:rsidR="00AB7767">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نقاوتها</w:t>
      </w:r>
      <w:r>
        <w:rPr>
          <w:rStyle w:val="FootnoteReference"/>
          <w:rFonts w:ascii="Simplified Arabic" w:hAnsi="Simplified Arabic" w:cs="Simplified Arabic"/>
          <w:sz w:val="28"/>
          <w:szCs w:val="28"/>
          <w:rtl/>
          <w:lang w:bidi="ar-EG"/>
        </w:rPr>
        <w:footnoteReference w:customMarkFollows="1" w:id="37"/>
        <w:t>(4)</w:t>
      </w:r>
      <w:r>
        <w:rPr>
          <w:rFonts w:ascii="Simplified Arabic" w:hAnsi="Simplified Arabic" w:cs="Simplified Arabic" w:hint="cs"/>
          <w:sz w:val="28"/>
          <w:szCs w:val="28"/>
          <w:rtl/>
          <w:lang w:bidi="ar-EG"/>
        </w:rPr>
        <w:t xml:space="preserve"> تحدد كذلك نــــوع التقنيــــــــــــة المستخدمــــة فـــــــــى التحلية حيث :</w:t>
      </w:r>
    </w:p>
    <w:p w:rsidR="000F1C2D" w:rsidRDefault="000F1C2D" w:rsidP="009C4CE7">
      <w:pPr>
        <w:pStyle w:val="ListParagraph"/>
        <w:numPr>
          <w:ilvl w:val="0"/>
          <w:numId w:val="8"/>
        </w:numPr>
        <w:spacing w:after="0" w:line="240" w:lineRule="auto"/>
        <w:jc w:val="both"/>
        <w:rPr>
          <w:rFonts w:ascii="Simplified Arabic" w:hAnsi="Simplified Arabic" w:cs="Simplified Arabic"/>
          <w:sz w:val="28"/>
          <w:szCs w:val="28"/>
          <w:lang w:bidi="ar-EG"/>
        </w:rPr>
      </w:pPr>
      <w:r w:rsidRPr="00890428">
        <w:rPr>
          <w:rFonts w:ascii="Simplified Arabic" w:hAnsi="Simplified Arabic" w:cs="Simplified Arabic" w:hint="cs"/>
          <w:sz w:val="28"/>
          <w:szCs w:val="28"/>
          <w:rtl/>
          <w:lang w:bidi="ar-EG"/>
        </w:rPr>
        <w:t>تعد</w:t>
      </w:r>
      <w:r w:rsidR="00AB7767">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طريقة</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التقطير</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هى</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التقنية</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الأكثر</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ملائمة</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إذا</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كانت</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هناك</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حاجة</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لكم</w:t>
      </w:r>
      <w:r>
        <w:rPr>
          <w:rFonts w:ascii="Simplified Arabic" w:hAnsi="Simplified Arabic" w:cs="Simplified Arabic" w:hint="cs"/>
          <w:sz w:val="28"/>
          <w:szCs w:val="28"/>
          <w:rtl/>
          <w:lang w:bidi="ar-EG"/>
        </w:rPr>
        <w:t>ي</w:t>
      </w:r>
      <w:r w:rsidRPr="00890428">
        <w:rPr>
          <w:rFonts w:ascii="Simplified Arabic" w:hAnsi="Simplified Arabic" w:cs="Simplified Arabic" w:hint="cs"/>
          <w:sz w:val="28"/>
          <w:szCs w:val="28"/>
          <w:rtl/>
          <w:lang w:bidi="ar-EG"/>
        </w:rPr>
        <w:t>ات</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قليلة</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من</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المياه</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عالية</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النقاوة</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والتى</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تستخدم</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فى</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الصناعات</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النووية</w:t>
      </w:r>
      <w:r>
        <w:rPr>
          <w:rFonts w:ascii="Simplified Arabic" w:hAnsi="Simplified Arabic" w:cs="Simplified Arabic" w:hint="cs"/>
          <w:sz w:val="28"/>
          <w:szCs w:val="28"/>
          <w:rtl/>
          <w:lang w:bidi="ar-EG"/>
        </w:rPr>
        <w:t>،</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وفى</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تصنيع</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رقائق</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أجهزة</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الحاسب</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الآلى</w:t>
      </w:r>
      <w:r>
        <w:rPr>
          <w:rFonts w:ascii="Simplified Arabic" w:hAnsi="Simplified Arabic" w:cs="Simplified Arabic" w:hint="cs"/>
          <w:sz w:val="28"/>
          <w:szCs w:val="28"/>
          <w:rtl/>
          <w:lang w:bidi="ar-EG"/>
        </w:rPr>
        <w:t>،</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وفى</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صناعةالأدوية</w:t>
      </w:r>
      <w:r w:rsidRPr="00890428">
        <w:rPr>
          <w:rFonts w:ascii="Simplified Arabic" w:hAnsi="Simplified Arabic" w:cs="Simplified Arabic"/>
          <w:sz w:val="28"/>
          <w:szCs w:val="28"/>
          <w:rtl/>
          <w:lang w:bidi="ar-EG"/>
        </w:rPr>
        <w:t xml:space="preserve"> 000 </w:t>
      </w:r>
      <w:r w:rsidRPr="00890428">
        <w:rPr>
          <w:rFonts w:ascii="Simplified Arabic" w:hAnsi="Simplified Arabic" w:cs="Simplified Arabic" w:hint="cs"/>
          <w:sz w:val="28"/>
          <w:szCs w:val="28"/>
          <w:rtl/>
          <w:lang w:bidi="ar-EG"/>
        </w:rPr>
        <w:t>وغيرها</w:t>
      </w:r>
      <w:r>
        <w:rPr>
          <w:rFonts w:ascii="Simplified Arabic" w:hAnsi="Simplified Arabic" w:cs="Simplified Arabic" w:hint="cs"/>
          <w:sz w:val="28"/>
          <w:szCs w:val="28"/>
          <w:rtl/>
          <w:lang w:bidi="ar-EG"/>
        </w:rPr>
        <w:t>،</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كما</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يمكن</w:t>
      </w:r>
      <w:r w:rsidR="00E6669C">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فى هذه الحالة </w:t>
      </w:r>
      <w:r w:rsidRPr="00890428">
        <w:rPr>
          <w:rFonts w:ascii="Simplified Arabic" w:hAnsi="Simplified Arabic" w:cs="Simplified Arabic" w:hint="cs"/>
          <w:sz w:val="28"/>
          <w:szCs w:val="28"/>
          <w:rtl/>
          <w:lang w:bidi="ar-EG"/>
        </w:rPr>
        <w:t>استخدام</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تقنية</w:t>
      </w:r>
      <w:r w:rsidR="00E6669C">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التناضح</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العكسى</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المقترن</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بتقنية</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التبادل</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الأيونى</w:t>
      </w:r>
      <w:r w:rsidRPr="00890428">
        <w:rPr>
          <w:rFonts w:ascii="Simplified Arabic" w:hAnsi="Simplified Arabic" w:cs="Simplified Arabic"/>
          <w:sz w:val="28"/>
          <w:szCs w:val="28"/>
          <w:rtl/>
          <w:lang w:bidi="ar-EG"/>
        </w:rPr>
        <w:t>.</w:t>
      </w:r>
    </w:p>
    <w:p w:rsidR="000F1C2D" w:rsidRDefault="000F1C2D" w:rsidP="009C4CE7">
      <w:pPr>
        <w:pStyle w:val="ListParagraph"/>
        <w:numPr>
          <w:ilvl w:val="0"/>
          <w:numId w:val="8"/>
        </w:numPr>
        <w:spacing w:after="0" w:line="240" w:lineRule="auto"/>
        <w:jc w:val="both"/>
        <w:rPr>
          <w:rFonts w:ascii="Simplified Arabic" w:hAnsi="Simplified Arabic" w:cs="Simplified Arabic"/>
          <w:sz w:val="28"/>
          <w:szCs w:val="28"/>
          <w:lang w:bidi="ar-EG"/>
        </w:rPr>
      </w:pPr>
      <w:r w:rsidRPr="00890428">
        <w:rPr>
          <w:rFonts w:ascii="Simplified Arabic" w:hAnsi="Simplified Arabic" w:cs="Simplified Arabic" w:hint="cs"/>
          <w:sz w:val="28"/>
          <w:szCs w:val="28"/>
          <w:rtl/>
          <w:lang w:bidi="ar-EG"/>
        </w:rPr>
        <w:t>يمكن</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استخدام</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تقنية</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التناضح</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العكسى</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إذا</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كان</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المطلوب</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كميات</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قليلة</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من</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المياه</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للشرب،</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للفنادق</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أو</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مناطق</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التجمعات</w:t>
      </w:r>
      <w:r w:rsidR="0078159D">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الصغيرة</w:t>
      </w:r>
      <w:r w:rsidRPr="00890428">
        <w:rPr>
          <w:rFonts w:ascii="Simplified Arabic" w:hAnsi="Simplified Arabic" w:cs="Simplified Arabic"/>
          <w:sz w:val="28"/>
          <w:szCs w:val="28"/>
          <w:rtl/>
          <w:lang w:bidi="ar-EG"/>
        </w:rPr>
        <w:t xml:space="preserve"> (</w:t>
      </w:r>
      <w:r w:rsidRPr="00890428">
        <w:rPr>
          <w:rFonts w:ascii="Simplified Arabic" w:hAnsi="Simplified Arabic" w:cs="Simplified Arabic" w:hint="cs"/>
          <w:sz w:val="28"/>
          <w:szCs w:val="28"/>
          <w:rtl/>
          <w:lang w:bidi="ar-EG"/>
        </w:rPr>
        <w:t>وتجدر</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الإشارة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إلى</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أن</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وحدات</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التناضح</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العكسى</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تتوفر</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بطاقات</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إنتاجية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مختلفة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فمنها</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الصغير</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جداً</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للاستعمال</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المنزلى</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والتى</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تتراوح</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طاقتها</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الإنتاجية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بين</w:t>
      </w:r>
      <w:r w:rsidRPr="00890428">
        <w:rPr>
          <w:rFonts w:ascii="Simplified Arabic" w:hAnsi="Simplified Arabic" w:cs="Simplified Arabic"/>
          <w:sz w:val="28"/>
          <w:szCs w:val="28"/>
          <w:rtl/>
          <w:lang w:bidi="ar-EG"/>
        </w:rPr>
        <w:t xml:space="preserve"> 100-300 </w:t>
      </w:r>
      <w:r w:rsidRPr="00890428">
        <w:rPr>
          <w:rFonts w:ascii="Simplified Arabic" w:hAnsi="Simplified Arabic" w:cs="Simplified Arabic" w:hint="cs"/>
          <w:sz w:val="28"/>
          <w:szCs w:val="28"/>
          <w:rtl/>
          <w:lang w:bidi="ar-EG"/>
        </w:rPr>
        <w:t>لتر</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يومياً</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وصولاً</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إلى</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الاستعمالات</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الضخمة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لتغذية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المصانع</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والقرى</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والمدن</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حيث</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يصل</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طاقتها</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الإنتاجية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فى</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البعض</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منها</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إلى</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أكثر</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من</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مائة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ألف</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متر</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مكعب</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يوميا</w:t>
      </w:r>
      <w:r w:rsidRPr="00890428">
        <w:rPr>
          <w:rFonts w:ascii="Simplified Arabic" w:hAnsi="Simplified Arabic" w:cs="Simplified Arabic"/>
          <w:sz w:val="28"/>
          <w:szCs w:val="28"/>
          <w:rtl/>
          <w:lang w:bidi="ar-EG"/>
        </w:rPr>
        <w:t>).</w:t>
      </w:r>
      <w:r>
        <w:rPr>
          <w:rStyle w:val="FootnoteReference"/>
          <w:rFonts w:ascii="Simplified Arabic" w:hAnsi="Simplified Arabic" w:cs="Simplified Arabic"/>
          <w:sz w:val="28"/>
          <w:szCs w:val="28"/>
          <w:rtl/>
          <w:lang w:bidi="ar-EG"/>
        </w:rPr>
        <w:footnoteReference w:customMarkFollows="1" w:id="38"/>
        <w:t>(5)</w:t>
      </w:r>
      <w:r w:rsidR="00784B6A">
        <w:rPr>
          <w:rStyle w:val="FootnoteReference"/>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أما</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إذا</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كان</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هناك</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مصدر</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لحرارة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مفقودة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من</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عمليات</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تصنيع</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أو</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توليد</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طاقة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يكون</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من</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الأفضل</w:t>
      </w:r>
      <w:r w:rsidR="00784B6A">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فى هذه الحالة </w:t>
      </w:r>
      <w:r w:rsidRPr="00890428">
        <w:rPr>
          <w:rFonts w:ascii="Simplified Arabic" w:hAnsi="Simplified Arabic" w:cs="Simplified Arabic" w:hint="cs"/>
          <w:sz w:val="28"/>
          <w:szCs w:val="28"/>
          <w:rtl/>
          <w:lang w:bidi="ar-EG"/>
        </w:rPr>
        <w:t>استخدام</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طريقة</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التبخير</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بأى</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من</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أنظمتها</w:t>
      </w:r>
      <w:r w:rsidR="00784B6A">
        <w:rPr>
          <w:rFonts w:ascii="Simplified Arabic" w:hAnsi="Simplified Arabic" w:cs="Simplified Arabic" w:hint="cs"/>
          <w:sz w:val="28"/>
          <w:szCs w:val="28"/>
          <w:rtl/>
          <w:lang w:bidi="ar-EG"/>
        </w:rPr>
        <w:t xml:space="preserve"> </w:t>
      </w:r>
      <w:r w:rsidRPr="00890428">
        <w:rPr>
          <w:rFonts w:ascii="Simplified Arabic" w:hAnsi="Simplified Arabic" w:cs="Simplified Arabic" w:hint="cs"/>
          <w:sz w:val="28"/>
          <w:szCs w:val="28"/>
          <w:rtl/>
          <w:lang w:bidi="ar-EG"/>
        </w:rPr>
        <w:t>المختلفة</w:t>
      </w:r>
      <w:r w:rsidRPr="00890428">
        <w:rPr>
          <w:rFonts w:ascii="Simplified Arabic" w:hAnsi="Simplified Arabic" w:cs="Simplified Arabic"/>
          <w:sz w:val="28"/>
          <w:szCs w:val="28"/>
          <w:rtl/>
          <w:lang w:bidi="ar-EG"/>
        </w:rPr>
        <w:t xml:space="preserve"> .</w:t>
      </w:r>
    </w:p>
    <w:p w:rsidR="000F1C2D" w:rsidRDefault="000F1C2D" w:rsidP="00287ACD">
      <w:pPr>
        <w:pStyle w:val="ListParagraph"/>
        <w:numPr>
          <w:ilvl w:val="0"/>
          <w:numId w:val="8"/>
        </w:numPr>
        <w:spacing w:after="0" w:line="240" w:lineRule="auto"/>
        <w:ind w:left="0" w:firstLine="0"/>
        <w:jc w:val="both"/>
        <w:rPr>
          <w:rFonts w:ascii="Simplified Arabic" w:hAnsi="Simplified Arabic" w:cs="Simplified Arabic"/>
          <w:sz w:val="28"/>
          <w:szCs w:val="28"/>
          <w:lang w:bidi="ar-EG"/>
        </w:rPr>
      </w:pPr>
      <w:r w:rsidRPr="00E57FED">
        <w:rPr>
          <w:rFonts w:ascii="Simplified Arabic" w:hAnsi="Simplified Arabic" w:cs="Simplified Arabic" w:hint="cs"/>
          <w:sz w:val="28"/>
          <w:szCs w:val="28"/>
          <w:rtl/>
          <w:lang w:bidi="ar-EG"/>
        </w:rPr>
        <w:lastRenderedPageBreak/>
        <w:t>إذا</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كانت</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هناك</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حاجة</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لكميات</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كبيرة</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من</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مياه</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الشرب</w:t>
      </w:r>
      <w:r w:rsidR="00207289">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يلزمها </w:t>
      </w:r>
      <w:r w:rsidRPr="00E57FED">
        <w:rPr>
          <w:rFonts w:ascii="Simplified Arabic" w:hAnsi="Simplified Arabic" w:cs="Simplified Arabic" w:hint="cs"/>
          <w:sz w:val="28"/>
          <w:szCs w:val="28"/>
          <w:rtl/>
          <w:lang w:bidi="ar-EG"/>
        </w:rPr>
        <w:t>وحدات</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تحلية</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ذات</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طاقة</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إنتاجية</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كبيرة</w:t>
      </w:r>
      <w:r>
        <w:rPr>
          <w:rFonts w:ascii="Simplified Arabic" w:hAnsi="Simplified Arabic" w:cs="Simplified Arabic" w:hint="cs"/>
          <w:sz w:val="28"/>
          <w:szCs w:val="28"/>
          <w:rtl/>
          <w:lang w:bidi="ar-EG"/>
        </w:rPr>
        <w:t>.</w:t>
      </w:r>
      <w:r w:rsidR="00207289">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ف</w:t>
      </w:r>
      <w:r w:rsidRPr="00E57FED">
        <w:rPr>
          <w:rFonts w:ascii="Simplified Arabic" w:hAnsi="Simplified Arabic" w:cs="Simplified Arabic" w:hint="cs"/>
          <w:sz w:val="28"/>
          <w:szCs w:val="28"/>
          <w:rtl/>
          <w:lang w:bidi="ar-EG"/>
        </w:rPr>
        <w:t>ي</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مكن</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استخدام</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تقنية</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التقطير</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ذات</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التأثير</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المتعدد</w:t>
      </w:r>
      <w:r>
        <w:rPr>
          <w:rFonts w:ascii="Simplified Arabic" w:hAnsi="Simplified Arabic" w:cs="Simplified Arabic" w:hint="cs"/>
          <w:sz w:val="28"/>
          <w:szCs w:val="28"/>
          <w:rtl/>
          <w:lang w:bidi="ar-EG"/>
        </w:rPr>
        <w:t>،</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أو</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التبخير</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الحرارى</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لتحلية</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المياه</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وذلك</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فى</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حالة</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توفر</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طاقة</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حرارية</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من</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محطات</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توليد</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الطاقة</w:t>
      </w:r>
      <w:r w:rsidRPr="00E57FED">
        <w:rPr>
          <w:rFonts w:ascii="Simplified Arabic" w:hAnsi="Simplified Arabic" w:cs="Simplified Arabic"/>
          <w:sz w:val="28"/>
          <w:szCs w:val="28"/>
          <w:rtl/>
          <w:lang w:bidi="ar-EG"/>
        </w:rPr>
        <w:t xml:space="preserve">. </w:t>
      </w:r>
      <w:r w:rsidRPr="00E57FED">
        <w:rPr>
          <w:rFonts w:ascii="Simplified Arabic" w:hAnsi="Simplified Arabic" w:cs="Simplified Arabic" w:hint="cs"/>
          <w:sz w:val="28"/>
          <w:szCs w:val="28"/>
          <w:rtl/>
          <w:lang w:bidi="ar-EG"/>
        </w:rPr>
        <w:t>أما</w:t>
      </w:r>
      <w:r w:rsidR="00207289">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إذا</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كانت</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مصادر</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الطاقة</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الميكانيكية</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أو</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الكهربائية</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متوفرة</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في</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مكن</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استخدام</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طريقة</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التناضح</w:t>
      </w:r>
      <w:r w:rsidR="00814D58">
        <w:rPr>
          <w:rFonts w:ascii="Simplified Arabic" w:hAnsi="Simplified Arabic" w:cs="Simplified Arabic" w:hint="cs"/>
          <w:sz w:val="28"/>
          <w:szCs w:val="28"/>
          <w:rtl/>
          <w:lang w:bidi="ar-EG"/>
        </w:rPr>
        <w:t xml:space="preserve"> </w:t>
      </w:r>
      <w:r w:rsidRPr="00E57FED">
        <w:rPr>
          <w:rFonts w:ascii="Simplified Arabic" w:hAnsi="Simplified Arabic" w:cs="Simplified Arabic" w:hint="cs"/>
          <w:sz w:val="28"/>
          <w:szCs w:val="28"/>
          <w:rtl/>
          <w:lang w:bidi="ar-EG"/>
        </w:rPr>
        <w:t>العكسى</w:t>
      </w:r>
      <w:r w:rsidRPr="00E57FED">
        <w:rPr>
          <w:rFonts w:ascii="Simplified Arabic" w:hAnsi="Simplified Arabic" w:cs="Simplified Arabic"/>
          <w:sz w:val="28"/>
          <w:szCs w:val="28"/>
          <w:rtl/>
          <w:lang w:bidi="ar-EG"/>
        </w:rPr>
        <w:t>.</w:t>
      </w:r>
    </w:p>
    <w:p w:rsidR="000F1C2D" w:rsidRDefault="000F1C2D" w:rsidP="00287ACD">
      <w:pPr>
        <w:jc w:val="both"/>
        <w:rPr>
          <w:rFonts w:ascii="Simplified Arabic" w:hAnsi="Simplified Arabic" w:cs="Simplified Arabic"/>
          <w:sz w:val="28"/>
          <w:szCs w:val="28"/>
          <w:rtl/>
          <w:lang w:bidi="ar-EG"/>
        </w:rPr>
      </w:pPr>
      <w:r w:rsidRPr="00F572C1">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0041E8">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0041E8">
        <w:rPr>
          <w:rFonts w:ascii="Simplified Arabic" w:hAnsi="Simplified Arabic" w:cs="Simplified Arabic" w:hint="cs"/>
          <w:b/>
          <w:bCs/>
          <w:sz w:val="28"/>
          <w:szCs w:val="28"/>
          <w:rtl/>
          <w:lang w:bidi="ar-EG"/>
        </w:rPr>
        <w:t>4</w:t>
      </w:r>
      <w:r w:rsidRPr="00F572C1">
        <w:rPr>
          <w:rFonts w:ascii="Simplified Arabic" w:hAnsi="Simplified Arabic" w:cs="Simplified Arabic" w:hint="cs"/>
          <w:b/>
          <w:bCs/>
          <w:sz w:val="28"/>
          <w:szCs w:val="28"/>
          <w:rtl/>
          <w:lang w:bidi="ar-EG"/>
        </w:rPr>
        <w:t>)</w:t>
      </w:r>
      <w:r w:rsidR="000041E8">
        <w:rPr>
          <w:rFonts w:ascii="Simplified Arabic" w:hAnsi="Simplified Arabic" w:cs="Simplified Arabic" w:hint="cs"/>
          <w:b/>
          <w:bCs/>
          <w:sz w:val="28"/>
          <w:szCs w:val="28"/>
          <w:rtl/>
          <w:lang w:bidi="ar-EG"/>
        </w:rPr>
        <w:t xml:space="preserve"> </w:t>
      </w:r>
      <w:r w:rsidRPr="00F572C1">
        <w:rPr>
          <w:rFonts w:ascii="Simplified Arabic" w:hAnsi="Simplified Arabic" w:cs="Simplified Arabic" w:hint="cs"/>
          <w:b/>
          <w:bCs/>
          <w:sz w:val="28"/>
          <w:szCs w:val="28"/>
          <w:u w:val="single"/>
          <w:rtl/>
          <w:lang w:bidi="ar-EG"/>
        </w:rPr>
        <w:t>تكاليف إنتاج وبيع المياه المحلاة</w:t>
      </w:r>
      <w:r w:rsidRPr="00F572C1">
        <w:rPr>
          <w:rFonts w:ascii="Simplified Arabic" w:hAnsi="Simplified Arabic" w:cs="Simplified Arabic" w:hint="cs"/>
          <w:b/>
          <w:bCs/>
          <w:sz w:val="28"/>
          <w:szCs w:val="28"/>
          <w:rtl/>
          <w:lang w:bidi="ar-EG"/>
        </w:rPr>
        <w:t>:</w:t>
      </w:r>
      <w:r w:rsidR="00957C31">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سجلت تكاليف </w:t>
      </w:r>
      <w:r w:rsidRPr="002E1A14">
        <w:rPr>
          <w:rFonts w:ascii="Simplified Arabic" w:hAnsi="Simplified Arabic" w:cs="Simplified Arabic" w:hint="cs"/>
          <w:sz w:val="28"/>
          <w:szCs w:val="28"/>
          <w:rtl/>
          <w:lang w:bidi="ar-EG"/>
        </w:rPr>
        <w:t>تشغيل</w:t>
      </w:r>
      <w:r w:rsidR="00957C31">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محطات</w:t>
      </w:r>
      <w:r w:rsidR="00957C31">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التحلية</w:t>
      </w:r>
      <w:r w:rsidR="00957C31">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انخفاضا</w:t>
      </w:r>
      <w:r w:rsidR="00C57C58">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ملموساً</w:t>
      </w:r>
      <w:r w:rsidR="003D2F14">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خلال</w:t>
      </w:r>
      <w:r w:rsidR="00957C31">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العقدين</w:t>
      </w:r>
      <w:r w:rsidR="00957C31">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الماضيين،</w:t>
      </w:r>
      <w:r w:rsidR="00957C3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حيث تبين </w:t>
      </w:r>
      <w:r w:rsidRPr="002E1A14">
        <w:rPr>
          <w:rFonts w:ascii="Simplified Arabic" w:hAnsi="Simplified Arabic" w:cs="Simplified Arabic" w:hint="cs"/>
          <w:sz w:val="28"/>
          <w:szCs w:val="28"/>
          <w:rtl/>
          <w:lang w:bidi="ar-EG"/>
        </w:rPr>
        <w:t>إحدى</w:t>
      </w:r>
      <w:r w:rsidR="00957C31">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الدراسات</w:t>
      </w:r>
      <w:r w:rsidR="00957C31">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التى</w:t>
      </w:r>
      <w:r w:rsidR="00957C31">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أجريت</w:t>
      </w:r>
      <w:r w:rsidR="00957C31">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خلال</w:t>
      </w:r>
      <w:r w:rsidR="00957C31">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عامى</w:t>
      </w:r>
      <w:r w:rsidRPr="002E1A14">
        <w:rPr>
          <w:rFonts w:ascii="Simplified Arabic" w:hAnsi="Simplified Arabic" w:cs="Simplified Arabic"/>
          <w:sz w:val="28"/>
          <w:szCs w:val="28"/>
          <w:rtl/>
          <w:lang w:bidi="ar-EG"/>
        </w:rPr>
        <w:t xml:space="preserve"> 2011</w:t>
      </w:r>
      <w:r w:rsidRPr="002E1A14">
        <w:rPr>
          <w:rFonts w:ascii="Simplified Arabic" w:hAnsi="Simplified Arabic" w:cs="Simplified Arabic" w:hint="cs"/>
          <w:sz w:val="28"/>
          <w:szCs w:val="28"/>
          <w:rtl/>
          <w:lang w:bidi="ar-EG"/>
        </w:rPr>
        <w:t>،</w:t>
      </w:r>
      <w:r w:rsidRPr="002E1A14">
        <w:rPr>
          <w:rFonts w:ascii="Simplified Arabic" w:hAnsi="Simplified Arabic" w:cs="Simplified Arabic"/>
          <w:sz w:val="28"/>
          <w:szCs w:val="28"/>
          <w:rtl/>
          <w:lang w:bidi="ar-EG"/>
        </w:rPr>
        <w:t xml:space="preserve"> 2012 </w:t>
      </w:r>
      <w:r w:rsidRPr="002E1A14">
        <w:rPr>
          <w:rFonts w:ascii="Simplified Arabic" w:hAnsi="Simplified Arabic" w:cs="Simplified Arabic" w:hint="cs"/>
          <w:sz w:val="28"/>
          <w:szCs w:val="28"/>
          <w:rtl/>
          <w:lang w:bidi="ar-EG"/>
        </w:rPr>
        <w:t>انخف</w:t>
      </w:r>
      <w:r>
        <w:rPr>
          <w:rFonts w:ascii="Simplified Arabic" w:hAnsi="Simplified Arabic" w:cs="Simplified Arabic" w:hint="cs"/>
          <w:sz w:val="28"/>
          <w:szCs w:val="28"/>
          <w:rtl/>
          <w:lang w:bidi="ar-EG"/>
        </w:rPr>
        <w:t>ا</w:t>
      </w:r>
      <w:r w:rsidRPr="002E1A14">
        <w:rPr>
          <w:rFonts w:ascii="Simplified Arabic" w:hAnsi="Simplified Arabic" w:cs="Simplified Arabic" w:hint="cs"/>
          <w:sz w:val="28"/>
          <w:szCs w:val="28"/>
          <w:rtl/>
          <w:lang w:bidi="ar-EG"/>
        </w:rPr>
        <w:t>ض</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تكاليف</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التشغيل</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بمحطات</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تحلية</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المياه</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خلال</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العشرين</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عام</w:t>
      </w:r>
      <w:r>
        <w:rPr>
          <w:rFonts w:ascii="Simplified Arabic" w:hAnsi="Simplified Arabic" w:cs="Simplified Arabic" w:hint="cs"/>
          <w:sz w:val="28"/>
          <w:szCs w:val="28"/>
          <w:rtl/>
          <w:lang w:bidi="ar-EG"/>
        </w:rPr>
        <w:t>اً</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الماضية</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من</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متوسط</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قدره</w:t>
      </w:r>
      <w:r w:rsidRPr="002E1A14">
        <w:rPr>
          <w:rFonts w:ascii="Simplified Arabic" w:hAnsi="Simplified Arabic" w:cs="Simplified Arabic"/>
          <w:sz w:val="28"/>
          <w:szCs w:val="28"/>
          <w:rtl/>
          <w:lang w:bidi="ar-EG"/>
        </w:rPr>
        <w:t xml:space="preserve"> 1,25 – 1,50 </w:t>
      </w:r>
      <w:r w:rsidRPr="002E1A14">
        <w:rPr>
          <w:rFonts w:ascii="Simplified Arabic" w:hAnsi="Simplified Arabic" w:cs="Simplified Arabic" w:hint="cs"/>
          <w:sz w:val="28"/>
          <w:szCs w:val="28"/>
          <w:rtl/>
          <w:lang w:bidi="ar-EG"/>
        </w:rPr>
        <w:t>دولار</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للمتر</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المكعب</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خلال</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عقد</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التسعينات</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إلى</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أقل</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من</w:t>
      </w:r>
      <w:r w:rsidRPr="002E1A14">
        <w:rPr>
          <w:rFonts w:ascii="Simplified Arabic" w:hAnsi="Simplified Arabic" w:cs="Simplified Arabic"/>
          <w:sz w:val="28"/>
          <w:szCs w:val="28"/>
          <w:rtl/>
          <w:lang w:bidi="ar-EG"/>
        </w:rPr>
        <w:t xml:space="preserve"> 0,75 </w:t>
      </w:r>
      <w:r w:rsidRPr="002E1A14">
        <w:rPr>
          <w:rFonts w:ascii="Simplified Arabic" w:hAnsi="Simplified Arabic" w:cs="Simplified Arabic" w:hint="cs"/>
          <w:sz w:val="28"/>
          <w:szCs w:val="28"/>
          <w:rtl/>
          <w:lang w:bidi="ar-EG"/>
        </w:rPr>
        <w:t>دولار</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للمتر</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المكعب</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حالياً</w:t>
      </w:r>
      <w:r>
        <w:rPr>
          <w:rFonts w:ascii="Simplified Arabic" w:hAnsi="Simplified Arabic" w:cs="Simplified Arabic" w:hint="cs"/>
          <w:sz w:val="28"/>
          <w:szCs w:val="28"/>
          <w:rtl/>
          <w:lang w:bidi="ar-EG"/>
        </w:rPr>
        <w:t xml:space="preserve">. </w:t>
      </w:r>
      <w:r>
        <w:rPr>
          <w:rStyle w:val="FootnoteReference"/>
          <w:rFonts w:ascii="Simplified Arabic" w:eastAsiaTheme="majorEastAsia" w:hAnsi="Simplified Arabic" w:cs="Simplified Arabic"/>
          <w:sz w:val="28"/>
          <w:szCs w:val="28"/>
          <w:rtl/>
          <w:lang w:bidi="ar-EG"/>
        </w:rPr>
        <w:footnoteReference w:customMarkFollows="1" w:id="39"/>
        <w:t>(1)</w:t>
      </w:r>
      <w:r w:rsidR="000039F2">
        <w:rPr>
          <w:rStyle w:val="FootnoteReference"/>
          <w:rFonts w:ascii="Simplified Arabic" w:eastAsiaTheme="majorEastAsia"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ورغم</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ذلك</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فمازالت</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تحلية</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مياه</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البحر</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هى</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الأكثر</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تكلفة</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فيما</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بين</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المصادر</w:t>
      </w:r>
      <w:r w:rsidR="000039F2">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البديلة </w:t>
      </w:r>
      <w:r w:rsidRPr="002E1A14">
        <w:rPr>
          <w:rFonts w:ascii="Simplified Arabic" w:hAnsi="Simplified Arabic" w:cs="Simplified Arabic" w:hint="cs"/>
          <w:sz w:val="28"/>
          <w:szCs w:val="28"/>
          <w:rtl/>
          <w:lang w:bidi="ar-EG"/>
        </w:rPr>
        <w:t>المختلفة</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للمياه</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كما</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تشير</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إلى</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ذلك</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نتائج</w:t>
      </w:r>
      <w:r w:rsidR="000039F2">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تحليل</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التكاليف</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لبدائل</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المياه</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فى</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مقاطعة</w:t>
      </w:r>
      <w:r w:rsidRPr="002E1A14">
        <w:rPr>
          <w:rFonts w:ascii="Simplified Arabic" w:hAnsi="Simplified Arabic" w:cs="Simplified Arabic"/>
          <w:sz w:val="28"/>
          <w:szCs w:val="28"/>
          <w:rtl/>
          <w:lang w:bidi="ar-EG"/>
        </w:rPr>
        <w:t xml:space="preserve"> " </w:t>
      </w:r>
      <w:r w:rsidRPr="002E1A14">
        <w:rPr>
          <w:rFonts w:ascii="Simplified Arabic" w:hAnsi="Simplified Arabic" w:cs="Simplified Arabic" w:hint="cs"/>
          <w:sz w:val="28"/>
          <w:szCs w:val="28"/>
          <w:rtl/>
          <w:lang w:bidi="ar-EG"/>
        </w:rPr>
        <w:t>سانديجو</w:t>
      </w:r>
      <w:r w:rsidRPr="002E1A14">
        <w:rPr>
          <w:rFonts w:ascii="Simplified Arabic" w:hAnsi="Simplified Arabic" w:cs="Simplified Arabic"/>
          <w:sz w:val="28"/>
          <w:szCs w:val="28"/>
          <w:rtl/>
          <w:lang w:bidi="ar-EG"/>
        </w:rPr>
        <w:t xml:space="preserve">" </w:t>
      </w:r>
      <w:r w:rsidRPr="002E1A14">
        <w:rPr>
          <w:rFonts w:ascii="Simplified Arabic" w:hAnsi="Simplified Arabic" w:cs="Simplified Arabic" w:hint="cs"/>
          <w:sz w:val="28"/>
          <w:szCs w:val="28"/>
          <w:rtl/>
          <w:lang w:bidi="ar-EG"/>
        </w:rPr>
        <w:t>بولاية</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كاليفورنيا</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بالولايات</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المتحدة</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الأمريكية</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والموضحة</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بالجدول</w:t>
      </w:r>
      <w:r w:rsidR="004A3AF9">
        <w:rPr>
          <w:rFonts w:ascii="Simplified Arabic" w:hAnsi="Simplified Arabic" w:cs="Simplified Arabic" w:hint="cs"/>
          <w:sz w:val="28"/>
          <w:szCs w:val="28"/>
          <w:rtl/>
          <w:lang w:bidi="ar-EG"/>
        </w:rPr>
        <w:t xml:space="preserve"> </w:t>
      </w:r>
      <w:r w:rsidRPr="002E1A14">
        <w:rPr>
          <w:rFonts w:ascii="Simplified Arabic" w:hAnsi="Simplified Arabic" w:cs="Simplified Arabic" w:hint="cs"/>
          <w:sz w:val="28"/>
          <w:szCs w:val="28"/>
          <w:rtl/>
          <w:lang w:bidi="ar-EG"/>
        </w:rPr>
        <w:t>رقم</w:t>
      </w:r>
      <w:r w:rsidRPr="002E1A14">
        <w:rPr>
          <w:rFonts w:ascii="Simplified Arabic" w:hAnsi="Simplified Arabic" w:cs="Simplified Arabic"/>
          <w:sz w:val="28"/>
          <w:szCs w:val="28"/>
          <w:rtl/>
          <w:lang w:bidi="ar-EG"/>
        </w:rPr>
        <w:t xml:space="preserve"> (</w:t>
      </w:r>
      <w:r w:rsidR="006B7663">
        <w:rPr>
          <w:rFonts w:ascii="Simplified Arabic" w:hAnsi="Simplified Arabic" w:cs="Simplified Arabic" w:hint="cs"/>
          <w:sz w:val="28"/>
          <w:szCs w:val="28"/>
          <w:rtl/>
          <w:lang w:bidi="ar-EG"/>
        </w:rPr>
        <w:t>2-1</w:t>
      </w:r>
      <w:r w:rsidRPr="002E1A14">
        <w:rPr>
          <w:rFonts w:ascii="Simplified Arabic" w:hAnsi="Simplified Arabic" w:cs="Simplified Arabic"/>
          <w:sz w:val="28"/>
          <w:szCs w:val="28"/>
          <w:rtl/>
          <w:lang w:bidi="ar-EG"/>
        </w:rPr>
        <w:t>).</w:t>
      </w:r>
    </w:p>
    <w:p w:rsidR="00681D1D" w:rsidRDefault="00681D1D" w:rsidP="00287ACD">
      <w:pPr>
        <w:jc w:val="both"/>
        <w:rPr>
          <w:rFonts w:ascii="Simplified Arabic" w:hAnsi="Simplified Arabic" w:cs="Simplified Arabic"/>
          <w:sz w:val="28"/>
          <w:szCs w:val="28"/>
          <w:rtl/>
          <w:lang w:bidi="ar-EG"/>
        </w:rPr>
      </w:pPr>
    </w:p>
    <w:p w:rsidR="00881A07" w:rsidRPr="00555AA0" w:rsidRDefault="000F1C2D" w:rsidP="005A3A53">
      <w:pPr>
        <w:jc w:val="center"/>
        <w:rPr>
          <w:rFonts w:cs="Simplified Arabic"/>
          <w:b/>
          <w:bCs/>
          <w:sz w:val="28"/>
          <w:szCs w:val="28"/>
          <w:rtl/>
          <w:lang w:bidi="ar-EG"/>
        </w:rPr>
      </w:pPr>
      <w:r w:rsidRPr="00555AA0">
        <w:rPr>
          <w:rFonts w:cs="Simplified Arabic" w:hint="cs"/>
          <w:b/>
          <w:bCs/>
          <w:sz w:val="28"/>
          <w:szCs w:val="28"/>
          <w:rtl/>
          <w:lang w:bidi="ar-EG"/>
        </w:rPr>
        <w:t>جدول رقم (</w:t>
      </w:r>
      <w:r w:rsidR="005A3A53" w:rsidRPr="00555AA0">
        <w:rPr>
          <w:rFonts w:cs="Simplified Arabic" w:hint="cs"/>
          <w:b/>
          <w:bCs/>
          <w:sz w:val="28"/>
          <w:szCs w:val="28"/>
          <w:rtl/>
          <w:lang w:bidi="ar-EG"/>
        </w:rPr>
        <w:t>2-1</w:t>
      </w:r>
      <w:r w:rsidRPr="00555AA0">
        <w:rPr>
          <w:rFonts w:cs="Simplified Arabic" w:hint="cs"/>
          <w:b/>
          <w:bCs/>
          <w:sz w:val="28"/>
          <w:szCs w:val="28"/>
          <w:rtl/>
          <w:lang w:bidi="ar-EG"/>
        </w:rPr>
        <w:t>)</w:t>
      </w:r>
      <w:r w:rsidR="00D148CB">
        <w:rPr>
          <w:rFonts w:cs="Simplified Arabic" w:hint="cs"/>
          <w:b/>
          <w:bCs/>
          <w:sz w:val="28"/>
          <w:szCs w:val="28"/>
          <w:rtl/>
          <w:lang w:bidi="ar-EG"/>
        </w:rPr>
        <w:t>:</w:t>
      </w:r>
      <w:r w:rsidR="00F73B33" w:rsidRPr="00555AA0">
        <w:rPr>
          <w:rFonts w:cs="Simplified Arabic" w:hint="cs"/>
          <w:b/>
          <w:bCs/>
          <w:sz w:val="28"/>
          <w:szCs w:val="28"/>
          <w:rtl/>
          <w:lang w:bidi="ar-EG"/>
        </w:rPr>
        <w:t xml:space="preserve"> </w:t>
      </w:r>
      <w:r w:rsidRPr="00555AA0">
        <w:rPr>
          <w:rFonts w:cs="Simplified Arabic" w:hint="cs"/>
          <w:b/>
          <w:bCs/>
          <w:sz w:val="28"/>
          <w:szCs w:val="28"/>
          <w:rtl/>
          <w:lang w:bidi="ar-EG"/>
        </w:rPr>
        <w:t>التكاليف الحدية للمياه فى مقاطعة سان ديجو عام 2010</w:t>
      </w:r>
    </w:p>
    <w:tbl>
      <w:tblPr>
        <w:tblStyle w:val="TableGrid"/>
        <w:bidiVisual/>
        <w:tblW w:w="0" w:type="auto"/>
        <w:tblLook w:val="04A0" w:firstRow="1" w:lastRow="0" w:firstColumn="1" w:lastColumn="0" w:noHBand="0" w:noVBand="1"/>
      </w:tblPr>
      <w:tblGrid>
        <w:gridCol w:w="4428"/>
        <w:gridCol w:w="4428"/>
      </w:tblGrid>
      <w:tr w:rsidR="000F1C2D" w:rsidRPr="009B5C80" w:rsidTr="000F1C2D">
        <w:tc>
          <w:tcPr>
            <w:tcW w:w="4428" w:type="dxa"/>
          </w:tcPr>
          <w:p w:rsidR="000F1C2D" w:rsidRPr="00B03C30" w:rsidRDefault="000F1C2D" w:rsidP="000F1C2D">
            <w:pPr>
              <w:tabs>
                <w:tab w:val="left" w:pos="672"/>
                <w:tab w:val="left" w:pos="1950"/>
                <w:tab w:val="center" w:pos="2106"/>
              </w:tabs>
              <w:jc w:val="center"/>
              <w:rPr>
                <w:rFonts w:ascii="Simplified Arabic" w:hAnsi="Simplified Arabic" w:cs="Simplified Arabic"/>
                <w:b/>
                <w:bCs/>
                <w:sz w:val="26"/>
                <w:szCs w:val="26"/>
                <w:rtl/>
                <w:lang w:bidi="ar-EG"/>
              </w:rPr>
            </w:pPr>
            <w:r w:rsidRPr="00B03C30">
              <w:rPr>
                <w:rFonts w:ascii="Simplified Arabic" w:hAnsi="Simplified Arabic" w:cs="Simplified Arabic"/>
                <w:b/>
                <w:bCs/>
                <w:sz w:val="26"/>
                <w:szCs w:val="26"/>
                <w:rtl/>
                <w:lang w:bidi="ar-EG"/>
              </w:rPr>
              <w:t>بدائل المياه</w:t>
            </w:r>
          </w:p>
        </w:tc>
        <w:tc>
          <w:tcPr>
            <w:tcW w:w="4428" w:type="dxa"/>
          </w:tcPr>
          <w:p w:rsidR="000F1C2D" w:rsidRPr="00B03C30" w:rsidRDefault="000F1C2D" w:rsidP="000F1C2D">
            <w:pPr>
              <w:tabs>
                <w:tab w:val="center" w:pos="2106"/>
                <w:tab w:val="left" w:pos="3042"/>
              </w:tabs>
              <w:rPr>
                <w:rFonts w:ascii="Simplified Arabic" w:hAnsi="Simplified Arabic" w:cs="Simplified Arabic"/>
                <w:b/>
                <w:bCs/>
                <w:sz w:val="26"/>
                <w:szCs w:val="26"/>
                <w:rtl/>
                <w:lang w:bidi="ar-EG"/>
              </w:rPr>
            </w:pPr>
            <w:r w:rsidRPr="00B03C30">
              <w:rPr>
                <w:rFonts w:ascii="Simplified Arabic" w:hAnsi="Simplified Arabic" w:cs="Simplified Arabic"/>
                <w:b/>
                <w:bCs/>
                <w:sz w:val="26"/>
                <w:szCs w:val="26"/>
                <w:rtl/>
                <w:lang w:bidi="ar-EG"/>
              </w:rPr>
              <w:tab/>
              <w:t xml:space="preserve">تكاليف المتر المكعب بالدولار* </w:t>
            </w:r>
          </w:p>
        </w:tc>
      </w:tr>
      <w:tr w:rsidR="000F1C2D" w:rsidRPr="009B5C80" w:rsidTr="000F1C2D">
        <w:tc>
          <w:tcPr>
            <w:tcW w:w="4428" w:type="dxa"/>
          </w:tcPr>
          <w:p w:rsidR="000F1C2D" w:rsidRPr="00555AA0" w:rsidRDefault="000F1C2D" w:rsidP="009B5C80">
            <w:pPr>
              <w:rPr>
                <w:rFonts w:ascii="Simplified Arabic" w:hAnsi="Simplified Arabic" w:cs="Simplified Arabic"/>
                <w:sz w:val="26"/>
                <w:szCs w:val="26"/>
                <w:rtl/>
                <w:lang w:bidi="ar-EG"/>
              </w:rPr>
            </w:pPr>
            <w:r w:rsidRPr="00555AA0">
              <w:rPr>
                <w:rFonts w:ascii="Simplified Arabic" w:hAnsi="Simplified Arabic" w:cs="Simplified Arabic"/>
                <w:sz w:val="26"/>
                <w:szCs w:val="26"/>
                <w:rtl/>
                <w:lang w:bidi="ar-EG"/>
              </w:rPr>
              <w:t>مياه مستوردة</w:t>
            </w:r>
          </w:p>
        </w:tc>
        <w:tc>
          <w:tcPr>
            <w:tcW w:w="4428" w:type="dxa"/>
          </w:tcPr>
          <w:p w:rsidR="000F1C2D" w:rsidRPr="00555AA0" w:rsidRDefault="000F1C2D" w:rsidP="009B5C80">
            <w:pPr>
              <w:jc w:val="center"/>
              <w:rPr>
                <w:rFonts w:ascii="Simplified Arabic" w:hAnsi="Simplified Arabic" w:cs="Simplified Arabic"/>
                <w:sz w:val="26"/>
                <w:szCs w:val="26"/>
                <w:lang w:bidi="ar-EG"/>
              </w:rPr>
            </w:pPr>
            <w:r w:rsidRPr="00555AA0">
              <w:rPr>
                <w:rFonts w:ascii="Simplified Arabic" w:hAnsi="Simplified Arabic" w:cs="Simplified Arabic"/>
                <w:sz w:val="26"/>
                <w:szCs w:val="26"/>
                <w:rtl/>
                <w:lang w:bidi="ar-EG"/>
              </w:rPr>
              <w:t>0,79-0,71</w:t>
            </w:r>
          </w:p>
        </w:tc>
      </w:tr>
      <w:tr w:rsidR="000F1C2D" w:rsidRPr="009B5C80" w:rsidTr="000F1C2D">
        <w:tc>
          <w:tcPr>
            <w:tcW w:w="4428" w:type="dxa"/>
          </w:tcPr>
          <w:p w:rsidR="000F1C2D" w:rsidRPr="00555AA0" w:rsidRDefault="000F1C2D" w:rsidP="009B5C80">
            <w:pPr>
              <w:rPr>
                <w:rFonts w:ascii="Simplified Arabic" w:hAnsi="Simplified Arabic" w:cs="Simplified Arabic"/>
                <w:sz w:val="26"/>
                <w:szCs w:val="26"/>
                <w:rtl/>
                <w:lang w:bidi="ar-EG"/>
              </w:rPr>
            </w:pPr>
            <w:r w:rsidRPr="00555AA0">
              <w:rPr>
                <w:rFonts w:ascii="Simplified Arabic" w:hAnsi="Simplified Arabic" w:cs="Simplified Arabic"/>
                <w:sz w:val="26"/>
                <w:szCs w:val="26"/>
                <w:rtl/>
                <w:lang w:bidi="ar-EG"/>
              </w:rPr>
              <w:t>مياه سطحية</w:t>
            </w:r>
          </w:p>
        </w:tc>
        <w:tc>
          <w:tcPr>
            <w:tcW w:w="4428" w:type="dxa"/>
          </w:tcPr>
          <w:p w:rsidR="000F1C2D" w:rsidRPr="00555AA0" w:rsidRDefault="000F1C2D" w:rsidP="009B5C80">
            <w:pPr>
              <w:jc w:val="center"/>
              <w:rPr>
                <w:rFonts w:ascii="Simplified Arabic" w:hAnsi="Simplified Arabic" w:cs="Simplified Arabic"/>
                <w:sz w:val="26"/>
                <w:szCs w:val="26"/>
                <w:rtl/>
                <w:lang w:bidi="ar-EG"/>
              </w:rPr>
            </w:pPr>
            <w:r w:rsidRPr="00555AA0">
              <w:rPr>
                <w:rFonts w:ascii="Simplified Arabic" w:hAnsi="Simplified Arabic" w:cs="Simplified Arabic"/>
                <w:sz w:val="26"/>
                <w:szCs w:val="26"/>
                <w:rtl/>
                <w:lang w:bidi="ar-EG"/>
              </w:rPr>
              <w:t>0,65-0,32</w:t>
            </w:r>
          </w:p>
        </w:tc>
      </w:tr>
      <w:tr w:rsidR="000F1C2D" w:rsidRPr="009B5C80" w:rsidTr="000F1C2D">
        <w:tc>
          <w:tcPr>
            <w:tcW w:w="4428" w:type="dxa"/>
          </w:tcPr>
          <w:p w:rsidR="000F1C2D" w:rsidRPr="00555AA0" w:rsidRDefault="000F1C2D" w:rsidP="009B5C80">
            <w:pPr>
              <w:rPr>
                <w:rFonts w:ascii="Simplified Arabic" w:hAnsi="Simplified Arabic" w:cs="Simplified Arabic"/>
                <w:sz w:val="26"/>
                <w:szCs w:val="26"/>
                <w:rtl/>
                <w:lang w:bidi="ar-EG"/>
              </w:rPr>
            </w:pPr>
            <w:r w:rsidRPr="00555AA0">
              <w:rPr>
                <w:rFonts w:ascii="Simplified Arabic" w:hAnsi="Simplified Arabic" w:cs="Simplified Arabic"/>
                <w:sz w:val="26"/>
                <w:szCs w:val="26"/>
                <w:rtl/>
                <w:lang w:bidi="ar-EG"/>
              </w:rPr>
              <w:t>مياه جوفية</w:t>
            </w:r>
          </w:p>
        </w:tc>
        <w:tc>
          <w:tcPr>
            <w:tcW w:w="4428" w:type="dxa"/>
          </w:tcPr>
          <w:p w:rsidR="000F1C2D" w:rsidRPr="00555AA0" w:rsidRDefault="000F1C2D" w:rsidP="009B5C80">
            <w:pPr>
              <w:jc w:val="center"/>
              <w:rPr>
                <w:rFonts w:ascii="Simplified Arabic" w:hAnsi="Simplified Arabic" w:cs="Simplified Arabic"/>
                <w:sz w:val="26"/>
                <w:szCs w:val="26"/>
                <w:rtl/>
                <w:lang w:bidi="ar-EG"/>
              </w:rPr>
            </w:pPr>
            <w:r w:rsidRPr="00555AA0">
              <w:rPr>
                <w:rFonts w:ascii="Simplified Arabic" w:hAnsi="Simplified Arabic" w:cs="Simplified Arabic"/>
                <w:sz w:val="26"/>
                <w:szCs w:val="26"/>
                <w:rtl/>
                <w:lang w:bidi="ar-EG"/>
              </w:rPr>
              <w:t>0,89-0,30</w:t>
            </w:r>
          </w:p>
        </w:tc>
      </w:tr>
      <w:tr w:rsidR="000F1C2D" w:rsidRPr="009B5C80" w:rsidTr="000F1C2D">
        <w:tc>
          <w:tcPr>
            <w:tcW w:w="4428" w:type="dxa"/>
          </w:tcPr>
          <w:p w:rsidR="000F1C2D" w:rsidRPr="00555AA0" w:rsidRDefault="000F1C2D" w:rsidP="009B5C80">
            <w:pPr>
              <w:rPr>
                <w:rFonts w:ascii="Simplified Arabic" w:hAnsi="Simplified Arabic" w:cs="Simplified Arabic"/>
                <w:sz w:val="26"/>
                <w:szCs w:val="26"/>
                <w:rtl/>
                <w:lang w:bidi="ar-EG"/>
              </w:rPr>
            </w:pPr>
            <w:r w:rsidRPr="00555AA0">
              <w:rPr>
                <w:rFonts w:ascii="Simplified Arabic" w:hAnsi="Simplified Arabic" w:cs="Simplified Arabic"/>
                <w:sz w:val="26"/>
                <w:szCs w:val="26"/>
                <w:rtl/>
                <w:lang w:bidi="ar-EG"/>
              </w:rPr>
              <w:t xml:space="preserve">مياه بحر محلاه </w:t>
            </w:r>
          </w:p>
        </w:tc>
        <w:tc>
          <w:tcPr>
            <w:tcW w:w="4428" w:type="dxa"/>
          </w:tcPr>
          <w:p w:rsidR="000F1C2D" w:rsidRPr="00555AA0" w:rsidRDefault="000F1C2D" w:rsidP="009B5C80">
            <w:pPr>
              <w:jc w:val="center"/>
              <w:rPr>
                <w:rFonts w:ascii="Simplified Arabic" w:hAnsi="Simplified Arabic" w:cs="Simplified Arabic"/>
                <w:sz w:val="26"/>
                <w:szCs w:val="26"/>
                <w:rtl/>
                <w:lang w:bidi="ar-EG"/>
              </w:rPr>
            </w:pPr>
            <w:r w:rsidRPr="00555AA0">
              <w:rPr>
                <w:rFonts w:ascii="Simplified Arabic" w:hAnsi="Simplified Arabic" w:cs="Simplified Arabic"/>
                <w:sz w:val="26"/>
                <w:szCs w:val="26"/>
                <w:rtl/>
                <w:lang w:bidi="ar-EG"/>
              </w:rPr>
              <w:t>2,27-1,46</w:t>
            </w:r>
          </w:p>
        </w:tc>
      </w:tr>
      <w:tr w:rsidR="000F1C2D" w:rsidRPr="009B5C80" w:rsidTr="000F1C2D">
        <w:tc>
          <w:tcPr>
            <w:tcW w:w="4428" w:type="dxa"/>
          </w:tcPr>
          <w:p w:rsidR="000F1C2D" w:rsidRPr="00555AA0" w:rsidRDefault="000F1C2D" w:rsidP="009B5C80">
            <w:pPr>
              <w:rPr>
                <w:rFonts w:ascii="Simplified Arabic" w:hAnsi="Simplified Arabic" w:cs="Simplified Arabic"/>
                <w:sz w:val="26"/>
                <w:szCs w:val="26"/>
                <w:rtl/>
                <w:lang w:bidi="ar-EG"/>
              </w:rPr>
            </w:pPr>
            <w:r w:rsidRPr="00555AA0">
              <w:rPr>
                <w:rFonts w:ascii="Simplified Arabic" w:hAnsi="Simplified Arabic" w:cs="Simplified Arabic"/>
                <w:sz w:val="26"/>
                <w:szCs w:val="26"/>
                <w:rtl/>
                <w:lang w:bidi="ar-EG"/>
              </w:rPr>
              <w:t>مياه معاد استخدامها (غير قابلة للشرب)</w:t>
            </w:r>
          </w:p>
        </w:tc>
        <w:tc>
          <w:tcPr>
            <w:tcW w:w="4428" w:type="dxa"/>
          </w:tcPr>
          <w:p w:rsidR="000F1C2D" w:rsidRPr="00555AA0" w:rsidRDefault="000F1C2D" w:rsidP="009B5C80">
            <w:pPr>
              <w:jc w:val="center"/>
              <w:rPr>
                <w:rFonts w:ascii="Simplified Arabic" w:hAnsi="Simplified Arabic" w:cs="Simplified Arabic"/>
                <w:sz w:val="26"/>
                <w:szCs w:val="26"/>
                <w:rtl/>
                <w:lang w:bidi="ar-EG"/>
              </w:rPr>
            </w:pPr>
            <w:r w:rsidRPr="00555AA0">
              <w:rPr>
                <w:rFonts w:ascii="Simplified Arabic" w:hAnsi="Simplified Arabic" w:cs="Simplified Arabic"/>
                <w:sz w:val="26"/>
                <w:szCs w:val="26"/>
                <w:rtl/>
                <w:lang w:bidi="ar-EG"/>
              </w:rPr>
              <w:t>2,11-1,30</w:t>
            </w:r>
          </w:p>
        </w:tc>
      </w:tr>
      <w:tr w:rsidR="000F1C2D" w:rsidRPr="009B5C80" w:rsidTr="000F1C2D">
        <w:tc>
          <w:tcPr>
            <w:tcW w:w="4428" w:type="dxa"/>
          </w:tcPr>
          <w:p w:rsidR="000F1C2D" w:rsidRPr="00555AA0" w:rsidRDefault="000F1C2D" w:rsidP="009B5C80">
            <w:pPr>
              <w:rPr>
                <w:rFonts w:ascii="Simplified Arabic" w:hAnsi="Simplified Arabic" w:cs="Simplified Arabic"/>
                <w:sz w:val="26"/>
                <w:szCs w:val="26"/>
                <w:rtl/>
                <w:lang w:bidi="ar-EG"/>
              </w:rPr>
            </w:pPr>
            <w:r w:rsidRPr="00555AA0">
              <w:rPr>
                <w:rFonts w:ascii="Simplified Arabic" w:hAnsi="Simplified Arabic" w:cs="Simplified Arabic"/>
                <w:sz w:val="26"/>
                <w:szCs w:val="26"/>
                <w:rtl/>
                <w:lang w:bidi="ar-EG"/>
              </w:rPr>
              <w:t>مياه معاد استخدامها (قابلة للشرب)</w:t>
            </w:r>
          </w:p>
        </w:tc>
        <w:tc>
          <w:tcPr>
            <w:tcW w:w="4428" w:type="dxa"/>
          </w:tcPr>
          <w:p w:rsidR="000F1C2D" w:rsidRPr="00555AA0" w:rsidRDefault="000F1C2D" w:rsidP="009B5C80">
            <w:pPr>
              <w:jc w:val="center"/>
              <w:rPr>
                <w:rFonts w:ascii="Simplified Arabic" w:hAnsi="Simplified Arabic" w:cs="Simplified Arabic"/>
                <w:sz w:val="26"/>
                <w:szCs w:val="26"/>
                <w:rtl/>
                <w:lang w:bidi="ar-EG"/>
              </w:rPr>
            </w:pPr>
            <w:r w:rsidRPr="00555AA0">
              <w:rPr>
                <w:rFonts w:ascii="Simplified Arabic" w:hAnsi="Simplified Arabic" w:cs="Simplified Arabic"/>
                <w:sz w:val="26"/>
                <w:szCs w:val="26"/>
                <w:rtl/>
                <w:lang w:bidi="ar-EG"/>
              </w:rPr>
              <w:t>1,46-0,97</w:t>
            </w:r>
          </w:p>
        </w:tc>
      </w:tr>
    </w:tbl>
    <w:p w:rsidR="000F1C2D" w:rsidRPr="00E64271" w:rsidRDefault="000F1C2D" w:rsidP="000F1C2D">
      <w:pPr>
        <w:jc w:val="both"/>
        <w:rPr>
          <w:rFonts w:cs="Simplified Arabic"/>
          <w:rtl/>
          <w:lang w:bidi="ar-EG"/>
        </w:rPr>
      </w:pPr>
      <w:r w:rsidRPr="00E64271">
        <w:rPr>
          <w:rFonts w:cs="Simplified Arabic" w:hint="cs"/>
          <w:u w:val="single"/>
          <w:rtl/>
          <w:lang w:bidi="ar-EG"/>
        </w:rPr>
        <w:t>المصدر</w:t>
      </w:r>
      <w:r w:rsidRPr="00E64271">
        <w:rPr>
          <w:rFonts w:cs="Simplified Arabic" w:hint="cs"/>
          <w:rtl/>
          <w:lang w:bidi="ar-EG"/>
        </w:rPr>
        <w:t>:</w:t>
      </w:r>
    </w:p>
    <w:p w:rsidR="000F1C2D" w:rsidRDefault="000F1C2D" w:rsidP="000F1C2D">
      <w:pPr>
        <w:bidi w:val="0"/>
        <w:jc w:val="both"/>
        <w:rPr>
          <w:rFonts w:cs="Simplified Arabic"/>
          <w:lang w:bidi="ar-EG"/>
        </w:rPr>
      </w:pPr>
      <w:r w:rsidRPr="00E64271">
        <w:rPr>
          <w:rFonts w:cs="Simplified Arabic"/>
          <w:lang w:bidi="ar-EG"/>
        </w:rPr>
        <w:t xml:space="preserve">Heather </w:t>
      </w:r>
      <w:r>
        <w:rPr>
          <w:rFonts w:cs="Simplified Arabic"/>
          <w:lang w:bidi="ar-EG"/>
        </w:rPr>
        <w:t>Cooley and Newsha Ajami, Key Issues for seawater Desalination in California: Cast and Financing, Pacific institute, November 2012, p/0</w:t>
      </w:r>
    </w:p>
    <w:p w:rsidR="000F1C2D" w:rsidRDefault="000F1C2D" w:rsidP="000F1C2D">
      <w:pPr>
        <w:jc w:val="both"/>
        <w:rPr>
          <w:rFonts w:cs="Simplified Arabic"/>
          <w:rtl/>
          <w:lang w:bidi="ar-EG"/>
        </w:rPr>
      </w:pPr>
      <w:r w:rsidRPr="00AE743A">
        <w:rPr>
          <w:rFonts w:cs="Simplified Arabic" w:hint="cs"/>
          <w:vertAlign w:val="superscript"/>
          <w:rtl/>
          <w:lang w:bidi="ar-EG"/>
        </w:rPr>
        <w:t>(*)</w:t>
      </w:r>
      <w:r w:rsidRPr="00AE743A">
        <w:rPr>
          <w:rFonts w:cs="Simplified Arabic" w:hint="cs"/>
          <w:rtl/>
          <w:lang w:bidi="ar-EG"/>
        </w:rPr>
        <w:t xml:space="preserve">  لا تتضمن تلك التكلفة مصاريف نقل ومعالجة فاقد المياه</w:t>
      </w:r>
    </w:p>
    <w:p w:rsidR="000F1C2D" w:rsidRPr="00AE743A" w:rsidRDefault="000F1C2D" w:rsidP="000F1C2D">
      <w:pPr>
        <w:jc w:val="both"/>
        <w:rPr>
          <w:rFonts w:cs="Simplified Arabic"/>
          <w:rtl/>
          <w:lang w:bidi="ar-EG"/>
        </w:rPr>
      </w:pPr>
    </w:p>
    <w:p w:rsidR="000F1C2D" w:rsidRDefault="000F1C2D" w:rsidP="006B7663">
      <w:pPr>
        <w:ind w:firstLine="720"/>
        <w:jc w:val="both"/>
        <w:rPr>
          <w:rFonts w:cs="Simplified Arabic"/>
          <w:sz w:val="28"/>
          <w:szCs w:val="28"/>
          <w:rtl/>
          <w:lang w:bidi="ar-EG"/>
        </w:rPr>
      </w:pPr>
      <w:r>
        <w:rPr>
          <w:rFonts w:cs="Simplified Arabic" w:hint="cs"/>
          <w:sz w:val="28"/>
          <w:szCs w:val="28"/>
          <w:rtl/>
          <w:lang w:bidi="ar-EG"/>
        </w:rPr>
        <w:t xml:space="preserve">يتبين من الجدول أن التكلفة الحدية لتحلية مياه البحر هى الأعلى فيما بين كافة بدائل المياه، كما أن التكاليف الحدية للمياه المعاد معالجتها مرتفعة نسبياً سواء لتلك المستخدمة لمياه الشرب أو لغيرها من الاستخدامات، أما التكاليف الحدية للمياه السطحية والمياه الجوفية فهى تقل كثيراً عن مثيلتها لمياه البحر المحلاة وعلى النحو المبين بالجدول. وتؤكد تلك المؤشرات أنه إذا كانت هناك ضرورة لتحلية المياه لعدم </w:t>
      </w:r>
      <w:r>
        <w:rPr>
          <w:rFonts w:cs="Simplified Arabic" w:hint="cs"/>
          <w:sz w:val="28"/>
          <w:szCs w:val="28"/>
          <w:rtl/>
          <w:lang w:bidi="ar-EG"/>
        </w:rPr>
        <w:lastRenderedPageBreak/>
        <w:t>كفاية المياه من البدائل الأخرى الأقل تكلفة فليكن ذلك فى إطار منظومة متنوعة ومتوازنة تمزج بين البدائل المختلفة لمصادر المياه التقليدية الأخرى بما يعظم من فعالية التكلفة بهذه المنظومة. ونود الإشارة إلى أن حجم مساهمة المياه المحلاة فى تلك المنظومة والقدرة على تحمل تكلفتها المرتفعة إنما يتوقف على تطور حجم الطلب على المياه، والتطور التكنولوجى لعملية التحلية، ومن ثم على مدى تأثير ذلك فى خفض تكلفتها، بجانب مدى وفرة واقتصاديات البدائل الأخرى لتوفير المياه، وكما يشير إلى ذلك الجدول رقم (</w:t>
      </w:r>
      <w:r w:rsidR="006B7663">
        <w:rPr>
          <w:rFonts w:cs="Simplified Arabic" w:hint="cs"/>
          <w:sz w:val="28"/>
          <w:szCs w:val="28"/>
          <w:rtl/>
          <w:lang w:bidi="ar-EG"/>
        </w:rPr>
        <w:t>2-2</w:t>
      </w:r>
      <w:r>
        <w:rPr>
          <w:rFonts w:cs="Simplified Arabic" w:hint="cs"/>
          <w:sz w:val="28"/>
          <w:szCs w:val="28"/>
          <w:rtl/>
          <w:lang w:bidi="ar-EG"/>
        </w:rPr>
        <w:t>).</w:t>
      </w:r>
    </w:p>
    <w:p w:rsidR="000041E8" w:rsidRDefault="000041E8" w:rsidP="006B7663">
      <w:pPr>
        <w:ind w:firstLine="720"/>
        <w:jc w:val="both"/>
        <w:rPr>
          <w:rFonts w:cs="Simplified Arabic"/>
          <w:sz w:val="28"/>
          <w:szCs w:val="28"/>
          <w:rtl/>
          <w:lang w:bidi="ar-EG"/>
        </w:rPr>
      </w:pPr>
    </w:p>
    <w:p w:rsidR="000F1C2D" w:rsidRPr="00681D1D" w:rsidRDefault="000F1C2D" w:rsidP="005A3A53">
      <w:pPr>
        <w:jc w:val="center"/>
        <w:rPr>
          <w:rFonts w:cs="Simplified Arabic"/>
          <w:b/>
          <w:bCs/>
          <w:sz w:val="28"/>
          <w:szCs w:val="28"/>
          <w:rtl/>
          <w:lang w:bidi="ar-EG"/>
        </w:rPr>
      </w:pPr>
      <w:r w:rsidRPr="00681D1D">
        <w:rPr>
          <w:rFonts w:cs="Simplified Arabic" w:hint="cs"/>
          <w:b/>
          <w:bCs/>
          <w:sz w:val="28"/>
          <w:szCs w:val="28"/>
          <w:rtl/>
          <w:lang w:bidi="ar-EG"/>
        </w:rPr>
        <w:t>جدول رقم (</w:t>
      </w:r>
      <w:r w:rsidR="005A3A53" w:rsidRPr="00681D1D">
        <w:rPr>
          <w:rFonts w:cs="Simplified Arabic" w:hint="cs"/>
          <w:b/>
          <w:bCs/>
          <w:sz w:val="28"/>
          <w:szCs w:val="28"/>
          <w:rtl/>
          <w:lang w:bidi="ar-EG"/>
        </w:rPr>
        <w:t>2-2</w:t>
      </w:r>
      <w:r w:rsidRPr="00681D1D">
        <w:rPr>
          <w:rFonts w:cs="Simplified Arabic" w:hint="cs"/>
          <w:b/>
          <w:bCs/>
          <w:sz w:val="28"/>
          <w:szCs w:val="28"/>
          <w:rtl/>
          <w:lang w:bidi="ar-EG"/>
        </w:rPr>
        <w:t>)</w:t>
      </w:r>
      <w:r w:rsidR="00D148CB">
        <w:rPr>
          <w:rFonts w:cs="Simplified Arabic" w:hint="cs"/>
          <w:b/>
          <w:bCs/>
          <w:sz w:val="28"/>
          <w:szCs w:val="28"/>
          <w:rtl/>
          <w:lang w:bidi="ar-EG"/>
        </w:rPr>
        <w:t xml:space="preserve">: </w:t>
      </w:r>
      <w:r w:rsidRPr="00681D1D">
        <w:rPr>
          <w:rFonts w:cs="Simplified Arabic" w:hint="cs"/>
          <w:b/>
          <w:bCs/>
          <w:sz w:val="28"/>
          <w:szCs w:val="28"/>
          <w:rtl/>
          <w:lang w:bidi="ar-EG"/>
        </w:rPr>
        <w:t>سعر المستهلك من المياه وفقاً لمصادر إمدادها المختلفة فى الولايات المتحدة الأمريكية</w:t>
      </w:r>
    </w:p>
    <w:tbl>
      <w:tblPr>
        <w:tblStyle w:val="TableGrid"/>
        <w:bidiVisual/>
        <w:tblW w:w="0" w:type="auto"/>
        <w:tblLook w:val="04A0" w:firstRow="1" w:lastRow="0" w:firstColumn="1" w:lastColumn="0" w:noHBand="0" w:noVBand="1"/>
      </w:tblPr>
      <w:tblGrid>
        <w:gridCol w:w="5776"/>
        <w:gridCol w:w="3510"/>
      </w:tblGrid>
      <w:tr w:rsidR="000F1C2D" w:rsidRPr="00CA6C15" w:rsidTr="000F1C2D">
        <w:tc>
          <w:tcPr>
            <w:tcW w:w="5776" w:type="dxa"/>
            <w:tcBorders>
              <w:bottom w:val="single" w:sz="4" w:space="0" w:color="auto"/>
            </w:tcBorders>
          </w:tcPr>
          <w:p w:rsidR="000F1C2D" w:rsidRPr="00801FB7" w:rsidRDefault="000F1C2D" w:rsidP="000F1C2D">
            <w:pPr>
              <w:jc w:val="center"/>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نوع مصدر المياه</w:t>
            </w:r>
          </w:p>
        </w:tc>
        <w:tc>
          <w:tcPr>
            <w:tcW w:w="3510" w:type="dxa"/>
            <w:tcBorders>
              <w:bottom w:val="single" w:sz="4" w:space="0" w:color="auto"/>
            </w:tcBorders>
          </w:tcPr>
          <w:p w:rsidR="000F1C2D" w:rsidRPr="00801FB7" w:rsidRDefault="000F1C2D" w:rsidP="000F1C2D">
            <w:pPr>
              <w:jc w:val="both"/>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تكلفة المستهلك دولار/1000 جالون</w:t>
            </w:r>
          </w:p>
        </w:tc>
      </w:tr>
      <w:tr w:rsidR="000F1C2D" w:rsidRPr="00CA6C15" w:rsidTr="000F1C2D">
        <w:tc>
          <w:tcPr>
            <w:tcW w:w="5776" w:type="dxa"/>
            <w:tcBorders>
              <w:bottom w:val="nil"/>
            </w:tcBorders>
          </w:tcPr>
          <w:p w:rsidR="000F1C2D" w:rsidRPr="00801FB7" w:rsidRDefault="000F1C2D" w:rsidP="009C4CE7">
            <w:pPr>
              <w:pStyle w:val="ListParagraph"/>
              <w:numPr>
                <w:ilvl w:val="0"/>
                <w:numId w:val="9"/>
              </w:numPr>
              <w:spacing w:after="0" w:line="240" w:lineRule="auto"/>
              <w:jc w:val="both"/>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مصدر المياه التقليدى</w:t>
            </w:r>
          </w:p>
        </w:tc>
        <w:tc>
          <w:tcPr>
            <w:tcW w:w="3510" w:type="dxa"/>
            <w:tcBorders>
              <w:bottom w:val="nil"/>
            </w:tcBorders>
          </w:tcPr>
          <w:p w:rsidR="000F1C2D" w:rsidRPr="00801FB7" w:rsidRDefault="000F1C2D" w:rsidP="000F1C2D">
            <w:pPr>
              <w:jc w:val="center"/>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0,9 – 2,5</w:t>
            </w:r>
          </w:p>
        </w:tc>
      </w:tr>
      <w:tr w:rsidR="000F1C2D" w:rsidRPr="00CA6C15" w:rsidTr="000F1C2D">
        <w:tc>
          <w:tcPr>
            <w:tcW w:w="5776" w:type="dxa"/>
            <w:tcBorders>
              <w:top w:val="nil"/>
              <w:bottom w:val="nil"/>
            </w:tcBorders>
          </w:tcPr>
          <w:p w:rsidR="000F1C2D" w:rsidRPr="00801FB7" w:rsidRDefault="000F1C2D" w:rsidP="009C4CE7">
            <w:pPr>
              <w:pStyle w:val="ListParagraph"/>
              <w:numPr>
                <w:ilvl w:val="0"/>
                <w:numId w:val="9"/>
              </w:numPr>
              <w:spacing w:after="0" w:line="240" w:lineRule="auto"/>
              <w:jc w:val="both"/>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المصادر الجديدة لتحلية المياه</w:t>
            </w:r>
          </w:p>
        </w:tc>
        <w:tc>
          <w:tcPr>
            <w:tcW w:w="3510" w:type="dxa"/>
            <w:tcBorders>
              <w:top w:val="nil"/>
              <w:bottom w:val="nil"/>
            </w:tcBorders>
          </w:tcPr>
          <w:p w:rsidR="000F1C2D" w:rsidRPr="00801FB7" w:rsidRDefault="000F1C2D" w:rsidP="000F1C2D">
            <w:pPr>
              <w:jc w:val="center"/>
              <w:rPr>
                <w:rFonts w:ascii="Simplified Arabic" w:hAnsi="Simplified Arabic" w:cs="Simplified Arabic"/>
                <w:sz w:val="28"/>
                <w:szCs w:val="28"/>
                <w:rtl/>
                <w:lang w:bidi="ar-EG"/>
              </w:rPr>
            </w:pPr>
          </w:p>
        </w:tc>
      </w:tr>
      <w:tr w:rsidR="000F1C2D" w:rsidRPr="00CA6C15" w:rsidTr="000F1C2D">
        <w:tc>
          <w:tcPr>
            <w:tcW w:w="5776" w:type="dxa"/>
            <w:tcBorders>
              <w:top w:val="nil"/>
              <w:bottom w:val="nil"/>
            </w:tcBorders>
          </w:tcPr>
          <w:p w:rsidR="000F1C2D" w:rsidRPr="00801FB7" w:rsidRDefault="000F1C2D" w:rsidP="009C4CE7">
            <w:pPr>
              <w:pStyle w:val="ListParagraph"/>
              <w:numPr>
                <w:ilvl w:val="0"/>
                <w:numId w:val="7"/>
              </w:numPr>
              <w:spacing w:after="0" w:line="240" w:lineRule="auto"/>
              <w:jc w:val="both"/>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مياه جوفيه محلاه (1000-5000 مواد صلبة كلية)</w:t>
            </w:r>
          </w:p>
        </w:tc>
        <w:tc>
          <w:tcPr>
            <w:tcW w:w="3510" w:type="dxa"/>
            <w:tcBorders>
              <w:top w:val="nil"/>
              <w:bottom w:val="nil"/>
            </w:tcBorders>
          </w:tcPr>
          <w:p w:rsidR="000F1C2D" w:rsidRPr="00801FB7" w:rsidRDefault="000F1C2D" w:rsidP="000F1C2D">
            <w:pPr>
              <w:jc w:val="center"/>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1,5 – 3,0</w:t>
            </w:r>
          </w:p>
        </w:tc>
      </w:tr>
      <w:tr w:rsidR="000F1C2D" w:rsidRPr="00CA6C15" w:rsidTr="000F1C2D">
        <w:tc>
          <w:tcPr>
            <w:tcW w:w="5776" w:type="dxa"/>
            <w:tcBorders>
              <w:top w:val="nil"/>
              <w:bottom w:val="nil"/>
            </w:tcBorders>
          </w:tcPr>
          <w:p w:rsidR="000F1C2D" w:rsidRPr="00801FB7" w:rsidRDefault="000F1C2D" w:rsidP="009C4CE7">
            <w:pPr>
              <w:pStyle w:val="ListParagraph"/>
              <w:numPr>
                <w:ilvl w:val="0"/>
                <w:numId w:val="7"/>
              </w:numPr>
              <w:spacing w:after="0" w:line="240" w:lineRule="auto"/>
              <w:jc w:val="both"/>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مياه بحر محلاه (30000-35000 مواد صلبة كلية)</w:t>
            </w:r>
          </w:p>
        </w:tc>
        <w:tc>
          <w:tcPr>
            <w:tcW w:w="3510" w:type="dxa"/>
            <w:tcBorders>
              <w:top w:val="nil"/>
              <w:bottom w:val="nil"/>
            </w:tcBorders>
          </w:tcPr>
          <w:p w:rsidR="000F1C2D" w:rsidRPr="00801FB7" w:rsidRDefault="000F1C2D" w:rsidP="000F1C2D">
            <w:pPr>
              <w:jc w:val="center"/>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3 – 8</w:t>
            </w:r>
          </w:p>
        </w:tc>
      </w:tr>
      <w:tr w:rsidR="000F1C2D" w:rsidRPr="00CA6C15" w:rsidTr="000F1C2D">
        <w:tc>
          <w:tcPr>
            <w:tcW w:w="5776" w:type="dxa"/>
            <w:tcBorders>
              <w:top w:val="nil"/>
              <w:bottom w:val="nil"/>
            </w:tcBorders>
          </w:tcPr>
          <w:p w:rsidR="000F1C2D" w:rsidRPr="00801FB7" w:rsidRDefault="000F1C2D" w:rsidP="009C4CE7">
            <w:pPr>
              <w:pStyle w:val="ListParagraph"/>
              <w:numPr>
                <w:ilvl w:val="0"/>
                <w:numId w:val="9"/>
              </w:numPr>
              <w:spacing w:after="0" w:line="240" w:lineRule="auto"/>
              <w:jc w:val="both"/>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مصادر مختلطة</w:t>
            </w:r>
          </w:p>
        </w:tc>
        <w:tc>
          <w:tcPr>
            <w:tcW w:w="3510" w:type="dxa"/>
            <w:tcBorders>
              <w:top w:val="nil"/>
              <w:bottom w:val="nil"/>
            </w:tcBorders>
          </w:tcPr>
          <w:p w:rsidR="000F1C2D" w:rsidRPr="00801FB7" w:rsidRDefault="000F1C2D" w:rsidP="000F1C2D">
            <w:pPr>
              <w:jc w:val="center"/>
              <w:rPr>
                <w:rFonts w:ascii="Simplified Arabic" w:hAnsi="Simplified Arabic" w:cs="Simplified Arabic"/>
                <w:sz w:val="28"/>
                <w:szCs w:val="28"/>
                <w:rtl/>
                <w:lang w:bidi="ar-EG"/>
              </w:rPr>
            </w:pPr>
          </w:p>
        </w:tc>
      </w:tr>
      <w:tr w:rsidR="000F1C2D" w:rsidRPr="00CA6C15" w:rsidTr="000F1C2D">
        <w:tc>
          <w:tcPr>
            <w:tcW w:w="5776" w:type="dxa"/>
            <w:tcBorders>
              <w:top w:val="nil"/>
              <w:bottom w:val="nil"/>
            </w:tcBorders>
          </w:tcPr>
          <w:p w:rsidR="000F1C2D" w:rsidRPr="00801FB7" w:rsidRDefault="000F1C2D" w:rsidP="009C4CE7">
            <w:pPr>
              <w:pStyle w:val="ListParagraph"/>
              <w:numPr>
                <w:ilvl w:val="0"/>
                <w:numId w:val="7"/>
              </w:numPr>
              <w:spacing w:after="0" w:line="240" w:lineRule="auto"/>
              <w:jc w:val="both"/>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50% مصادر تقليدية + 50% مياه جوفية</w:t>
            </w:r>
          </w:p>
        </w:tc>
        <w:tc>
          <w:tcPr>
            <w:tcW w:w="3510" w:type="dxa"/>
            <w:tcBorders>
              <w:top w:val="nil"/>
              <w:bottom w:val="nil"/>
            </w:tcBorders>
          </w:tcPr>
          <w:p w:rsidR="000F1C2D" w:rsidRPr="00801FB7" w:rsidRDefault="000F1C2D" w:rsidP="000F1C2D">
            <w:pPr>
              <w:jc w:val="center"/>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1,2 – 2,75</w:t>
            </w:r>
          </w:p>
        </w:tc>
      </w:tr>
      <w:tr w:rsidR="000F1C2D" w:rsidRPr="00CA6C15" w:rsidTr="000F1C2D">
        <w:tc>
          <w:tcPr>
            <w:tcW w:w="5776" w:type="dxa"/>
            <w:tcBorders>
              <w:top w:val="nil"/>
            </w:tcBorders>
          </w:tcPr>
          <w:p w:rsidR="000F1C2D" w:rsidRPr="00801FB7" w:rsidRDefault="000F1C2D" w:rsidP="009C4CE7">
            <w:pPr>
              <w:pStyle w:val="ListParagraph"/>
              <w:numPr>
                <w:ilvl w:val="0"/>
                <w:numId w:val="7"/>
              </w:numPr>
              <w:spacing w:after="0" w:line="240" w:lineRule="auto"/>
              <w:jc w:val="both"/>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90% مصادر تقليدية + 10% مياه بحر محلاه</w:t>
            </w:r>
          </w:p>
        </w:tc>
        <w:tc>
          <w:tcPr>
            <w:tcW w:w="3510" w:type="dxa"/>
            <w:tcBorders>
              <w:top w:val="nil"/>
            </w:tcBorders>
          </w:tcPr>
          <w:p w:rsidR="000F1C2D" w:rsidRPr="00801FB7" w:rsidRDefault="000F1C2D" w:rsidP="000F1C2D">
            <w:pPr>
              <w:jc w:val="center"/>
              <w:rPr>
                <w:rFonts w:ascii="Simplified Arabic" w:hAnsi="Simplified Arabic" w:cs="Simplified Arabic"/>
                <w:sz w:val="28"/>
                <w:szCs w:val="28"/>
                <w:rtl/>
                <w:lang w:bidi="ar-EG"/>
              </w:rPr>
            </w:pPr>
            <w:r w:rsidRPr="00801FB7">
              <w:rPr>
                <w:rFonts w:ascii="Simplified Arabic" w:hAnsi="Simplified Arabic" w:cs="Simplified Arabic"/>
                <w:sz w:val="28"/>
                <w:szCs w:val="28"/>
                <w:rtl/>
                <w:lang w:bidi="ar-EG"/>
              </w:rPr>
              <w:t>1,11 – 3,05</w:t>
            </w:r>
          </w:p>
        </w:tc>
      </w:tr>
    </w:tbl>
    <w:p w:rsidR="000F1C2D" w:rsidRPr="00FE3531" w:rsidRDefault="000F1C2D" w:rsidP="000F1C2D">
      <w:pPr>
        <w:jc w:val="both"/>
        <w:rPr>
          <w:rFonts w:cs="Simplified Arabic"/>
          <w:b/>
          <w:bCs/>
          <w:rtl/>
          <w:lang w:bidi="ar-EG"/>
        </w:rPr>
      </w:pPr>
      <w:r w:rsidRPr="00FE3531">
        <w:rPr>
          <w:rFonts w:cs="Simplified Arabic" w:hint="cs"/>
          <w:b/>
          <w:bCs/>
          <w:u w:val="single"/>
          <w:rtl/>
          <w:lang w:bidi="ar-EG"/>
        </w:rPr>
        <w:t>المصدر</w:t>
      </w:r>
      <w:r w:rsidRPr="00FE3531">
        <w:rPr>
          <w:rFonts w:cs="Simplified Arabic" w:hint="cs"/>
          <w:b/>
          <w:bCs/>
          <w:rtl/>
          <w:lang w:bidi="ar-EG"/>
        </w:rPr>
        <w:t xml:space="preserve">: </w:t>
      </w:r>
    </w:p>
    <w:p w:rsidR="000F1C2D" w:rsidRDefault="000F1C2D" w:rsidP="000F1C2D">
      <w:pPr>
        <w:bidi w:val="0"/>
        <w:jc w:val="both"/>
        <w:rPr>
          <w:rFonts w:cs="Simplified Arabic"/>
          <w:lang w:bidi="ar-EG"/>
        </w:rPr>
      </w:pPr>
      <w:r>
        <w:rPr>
          <w:rFonts w:cs="Simplified Arabic"/>
          <w:lang w:bidi="ar-EG"/>
        </w:rPr>
        <w:t>Is Desalination Affordable? Regional cast and Price Analysis</w:t>
      </w:r>
    </w:p>
    <w:p w:rsidR="000F1C2D" w:rsidRDefault="000F1C2D" w:rsidP="000F1C2D">
      <w:pPr>
        <w:bidi w:val="0"/>
        <w:jc w:val="both"/>
        <w:rPr>
          <w:rFonts w:cs="Simplified Arabic"/>
          <w:lang w:bidi="ar-EG"/>
        </w:rPr>
      </w:pPr>
      <w:proofErr w:type="gramStart"/>
      <w:r>
        <w:rPr>
          <w:rFonts w:cs="Simplified Arabic"/>
          <w:lang w:bidi="ar-EG"/>
        </w:rPr>
        <w:t>http</w:t>
      </w:r>
      <w:proofErr w:type="gramEnd"/>
      <w:r>
        <w:rPr>
          <w:rFonts w:cs="Simplified Arabic"/>
          <w:lang w:bidi="ar-EG"/>
        </w:rPr>
        <w:t xml:space="preserve">: //Link. </w:t>
      </w:r>
      <w:proofErr w:type="gramStart"/>
      <w:r>
        <w:rPr>
          <w:rFonts w:cs="Simplified Arabic"/>
          <w:lang w:bidi="ar-EG"/>
        </w:rPr>
        <w:t>Springer.</w:t>
      </w:r>
      <w:proofErr w:type="gramEnd"/>
      <w:r>
        <w:rPr>
          <w:rFonts w:cs="Simplified Arabic"/>
          <w:lang w:bidi="ar-EG"/>
        </w:rPr>
        <w:t xml:space="preserve"> Com/article/ 10.1007/s11269-014-0901-y</w:t>
      </w:r>
    </w:p>
    <w:p w:rsidR="00835438" w:rsidRDefault="00835438" w:rsidP="00835438">
      <w:pPr>
        <w:bidi w:val="0"/>
        <w:jc w:val="both"/>
        <w:rPr>
          <w:rFonts w:cs="Simplified Arabic"/>
          <w:lang w:bidi="ar-EG"/>
        </w:rPr>
      </w:pPr>
    </w:p>
    <w:p w:rsidR="00801FB7" w:rsidRPr="00FE3531" w:rsidRDefault="00801FB7" w:rsidP="00801FB7">
      <w:pPr>
        <w:bidi w:val="0"/>
        <w:jc w:val="both"/>
        <w:rPr>
          <w:rFonts w:cs="Simplified Arabic"/>
          <w:lang w:bidi="ar-EG"/>
        </w:rPr>
      </w:pPr>
    </w:p>
    <w:p w:rsidR="000F1C2D" w:rsidRDefault="000F1C2D" w:rsidP="000F1C2D">
      <w:pPr>
        <w:ind w:firstLine="720"/>
        <w:jc w:val="both"/>
        <w:rPr>
          <w:rFonts w:cs="Simplified Arabic"/>
          <w:sz w:val="28"/>
          <w:szCs w:val="28"/>
          <w:rtl/>
          <w:lang w:bidi="ar-EG"/>
        </w:rPr>
      </w:pPr>
      <w:r>
        <w:rPr>
          <w:rFonts w:cs="Simplified Arabic" w:hint="cs"/>
          <w:sz w:val="28"/>
          <w:szCs w:val="28"/>
          <w:rtl/>
          <w:lang w:bidi="ar-EG"/>
        </w:rPr>
        <w:t>حيث يلاحظ أن مزيج المياه التقليدية مع المياه الجوفية بنسب متساوية يحقق أقل سعر للمستهلك، كما أن مزيج المياه التقليدية (90%) مع مياه البحر المحلاة (10%) يوفر المياه للمستهلك بتكلفة تقل عن تكلفة تحلية المياه الجوفية وعن تكلفة تحلية مياه البحر إذا ما تم الاعتماد على أى منهما بشكل مستقل كمصدر وحيد لتوفير المياه.</w:t>
      </w:r>
    </w:p>
    <w:p w:rsidR="000F1C2D" w:rsidRDefault="000F1C2D" w:rsidP="000041E8">
      <w:pPr>
        <w:jc w:val="both"/>
        <w:rPr>
          <w:rFonts w:ascii="Simplified Arabic" w:hAnsi="Simplified Arabic" w:cs="Simplified Arabic"/>
          <w:sz w:val="28"/>
          <w:szCs w:val="28"/>
          <w:rtl/>
          <w:lang w:bidi="ar-EG"/>
        </w:rPr>
      </w:pPr>
      <w:r w:rsidRPr="00A11CF9">
        <w:rPr>
          <w:rFonts w:cs="Simplified Arabic" w:hint="cs"/>
          <w:b/>
          <w:bCs/>
          <w:sz w:val="28"/>
          <w:szCs w:val="28"/>
          <w:rtl/>
          <w:lang w:bidi="ar-EG"/>
        </w:rPr>
        <w:t>(2</w:t>
      </w:r>
      <w:r w:rsidR="00DC6171">
        <w:rPr>
          <w:rFonts w:cs="Simplified Arabic" w:hint="cs"/>
          <w:b/>
          <w:bCs/>
          <w:sz w:val="28"/>
          <w:szCs w:val="28"/>
          <w:rtl/>
          <w:lang w:bidi="ar-EG"/>
        </w:rPr>
        <w:t>-</w:t>
      </w:r>
      <w:r w:rsidR="000041E8">
        <w:rPr>
          <w:rFonts w:cs="Simplified Arabic" w:hint="cs"/>
          <w:b/>
          <w:bCs/>
          <w:sz w:val="28"/>
          <w:szCs w:val="28"/>
          <w:rtl/>
          <w:lang w:bidi="ar-EG"/>
        </w:rPr>
        <w:t>1</w:t>
      </w:r>
      <w:r w:rsidR="00DC6171">
        <w:rPr>
          <w:rFonts w:cs="Simplified Arabic" w:hint="cs"/>
          <w:b/>
          <w:bCs/>
          <w:sz w:val="28"/>
          <w:szCs w:val="28"/>
          <w:rtl/>
          <w:lang w:bidi="ar-EG"/>
        </w:rPr>
        <w:t>-</w:t>
      </w:r>
      <w:r w:rsidR="000041E8">
        <w:rPr>
          <w:rFonts w:cs="Simplified Arabic" w:hint="cs"/>
          <w:b/>
          <w:bCs/>
          <w:sz w:val="28"/>
          <w:szCs w:val="28"/>
          <w:rtl/>
          <w:lang w:bidi="ar-EG"/>
        </w:rPr>
        <w:t>4</w:t>
      </w:r>
      <w:r w:rsidR="00DC6171">
        <w:rPr>
          <w:rFonts w:cs="Simplified Arabic" w:hint="cs"/>
          <w:b/>
          <w:bCs/>
          <w:sz w:val="28"/>
          <w:szCs w:val="28"/>
          <w:rtl/>
          <w:lang w:bidi="ar-EG"/>
        </w:rPr>
        <w:t>-</w:t>
      </w:r>
      <w:r w:rsidR="000041E8">
        <w:rPr>
          <w:rFonts w:cs="Simplified Arabic" w:hint="cs"/>
          <w:b/>
          <w:bCs/>
          <w:sz w:val="28"/>
          <w:szCs w:val="28"/>
          <w:rtl/>
          <w:lang w:bidi="ar-EG"/>
        </w:rPr>
        <w:t>1</w:t>
      </w:r>
      <w:r w:rsidR="000041E8">
        <w:rPr>
          <w:rFonts w:ascii="Simplified Arabic" w:hAnsi="Simplified Arabic" w:cs="Simplified Arabic" w:hint="cs"/>
          <w:b/>
          <w:bCs/>
          <w:sz w:val="28"/>
          <w:szCs w:val="28"/>
          <w:rtl/>
          <w:lang w:bidi="ar-EG"/>
        </w:rPr>
        <w:t xml:space="preserve">) </w:t>
      </w:r>
      <w:r w:rsidRPr="00A11CF9">
        <w:rPr>
          <w:rFonts w:ascii="Simplified Arabic" w:hAnsi="Simplified Arabic" w:cs="Simplified Arabic"/>
          <w:b/>
          <w:bCs/>
          <w:sz w:val="28"/>
          <w:szCs w:val="28"/>
          <w:rtl/>
          <w:lang w:bidi="ar-EG"/>
        </w:rPr>
        <w:t>ا</w:t>
      </w:r>
      <w:r w:rsidRPr="00A11CF9">
        <w:rPr>
          <w:rFonts w:ascii="Simplified Arabic" w:hAnsi="Simplified Arabic" w:cs="Simplified Arabic"/>
          <w:b/>
          <w:bCs/>
          <w:sz w:val="28"/>
          <w:szCs w:val="28"/>
          <w:u w:val="single"/>
          <w:rtl/>
          <w:lang w:bidi="ar-EG"/>
        </w:rPr>
        <w:t>لتكاليف الثابتة والمتغيرة لتحلية المياه</w:t>
      </w:r>
      <w:r w:rsidRPr="00A11CF9">
        <w:rPr>
          <w:rFonts w:ascii="Simplified Arabic" w:hAnsi="Simplified Arabic" w:cs="Simplified Arabic" w:hint="cs"/>
          <w:b/>
          <w:bCs/>
          <w:sz w:val="28"/>
          <w:szCs w:val="28"/>
          <w:rtl/>
          <w:lang w:bidi="ar-EG"/>
        </w:rPr>
        <w:t>:</w:t>
      </w:r>
      <w:r w:rsidRPr="00F77AEA">
        <w:rPr>
          <w:rFonts w:ascii="Simplified Arabic" w:hAnsi="Simplified Arabic" w:cs="Simplified Arabic"/>
          <w:sz w:val="28"/>
          <w:szCs w:val="28"/>
          <w:rtl/>
          <w:lang w:bidi="ar-EG"/>
        </w:rPr>
        <w:t xml:space="preserve">تتوقف تكاليف تحلية </w:t>
      </w:r>
      <w:r w:rsidRPr="00F77AEA">
        <w:rPr>
          <w:rFonts w:ascii="Simplified Arabic" w:hAnsi="Simplified Arabic" w:cs="Simplified Arabic" w:hint="cs"/>
          <w:sz w:val="28"/>
          <w:szCs w:val="28"/>
          <w:rtl/>
          <w:lang w:bidi="ar-EG"/>
        </w:rPr>
        <w:t xml:space="preserve">المياه كما سبق القول على </w:t>
      </w:r>
      <w:r>
        <w:rPr>
          <w:rFonts w:ascii="Simplified Arabic" w:hAnsi="Simplified Arabic" w:cs="Simplified Arabic" w:hint="cs"/>
          <w:sz w:val="28"/>
          <w:szCs w:val="28"/>
          <w:rtl/>
          <w:lang w:bidi="ar-EG"/>
        </w:rPr>
        <w:t>الكثير من العوامل والمتغيرات ومن بينها نوعية المياه المستهدف تنقيتها، والطاقة الإنتاجية وتكنولوجيا الإنتاج المستخدمة. والجدول التالى يبين تباين تكلفة التحلية وفقاً للمتغيرات الثلاث الأخيرة المستخدمة.</w:t>
      </w:r>
    </w:p>
    <w:p w:rsidR="00A36829" w:rsidRDefault="00A36829" w:rsidP="000041E8">
      <w:pPr>
        <w:jc w:val="both"/>
        <w:rPr>
          <w:rFonts w:ascii="Simplified Arabic" w:hAnsi="Simplified Arabic" w:cs="Simplified Arabic"/>
          <w:sz w:val="28"/>
          <w:szCs w:val="28"/>
          <w:rtl/>
          <w:lang w:bidi="ar-EG"/>
        </w:rPr>
      </w:pPr>
    </w:p>
    <w:p w:rsidR="00D148CB" w:rsidRDefault="00D148CB" w:rsidP="000041E8">
      <w:pPr>
        <w:jc w:val="both"/>
        <w:rPr>
          <w:rFonts w:ascii="Simplified Arabic" w:hAnsi="Simplified Arabic" w:cs="Simplified Arabic"/>
          <w:sz w:val="28"/>
          <w:szCs w:val="28"/>
          <w:rtl/>
          <w:lang w:bidi="ar-EG"/>
        </w:rPr>
      </w:pPr>
    </w:p>
    <w:p w:rsidR="00D148CB" w:rsidRDefault="00D148CB" w:rsidP="000041E8">
      <w:pPr>
        <w:jc w:val="both"/>
        <w:rPr>
          <w:rFonts w:ascii="Simplified Arabic" w:hAnsi="Simplified Arabic" w:cs="Simplified Arabic"/>
          <w:sz w:val="28"/>
          <w:szCs w:val="28"/>
          <w:rtl/>
          <w:lang w:bidi="ar-EG"/>
        </w:rPr>
      </w:pPr>
    </w:p>
    <w:p w:rsidR="000F1C2D" w:rsidRPr="00A36829" w:rsidRDefault="000F1C2D" w:rsidP="005A3A53">
      <w:pPr>
        <w:jc w:val="center"/>
        <w:rPr>
          <w:rFonts w:ascii="Simplified Arabic" w:hAnsi="Simplified Arabic" w:cs="Simplified Arabic"/>
          <w:b/>
          <w:bCs/>
          <w:sz w:val="28"/>
          <w:szCs w:val="28"/>
          <w:rtl/>
          <w:lang w:bidi="ar-EG"/>
        </w:rPr>
      </w:pPr>
      <w:r w:rsidRPr="00A36829">
        <w:rPr>
          <w:rFonts w:ascii="Simplified Arabic" w:hAnsi="Simplified Arabic" w:cs="Simplified Arabic" w:hint="cs"/>
          <w:b/>
          <w:bCs/>
          <w:sz w:val="28"/>
          <w:szCs w:val="28"/>
          <w:rtl/>
          <w:lang w:bidi="ar-EG"/>
        </w:rPr>
        <w:t>جدول رقم (</w:t>
      </w:r>
      <w:r w:rsidR="005A3A53" w:rsidRPr="00A36829">
        <w:rPr>
          <w:rFonts w:ascii="Simplified Arabic" w:hAnsi="Simplified Arabic" w:cs="Simplified Arabic" w:hint="cs"/>
          <w:b/>
          <w:bCs/>
          <w:sz w:val="28"/>
          <w:szCs w:val="28"/>
          <w:rtl/>
          <w:lang w:bidi="ar-EG"/>
        </w:rPr>
        <w:t>2-3</w:t>
      </w:r>
      <w:r w:rsidRPr="00A36829">
        <w:rPr>
          <w:rFonts w:ascii="Simplified Arabic" w:hAnsi="Simplified Arabic" w:cs="Simplified Arabic" w:hint="cs"/>
          <w:b/>
          <w:bCs/>
          <w:sz w:val="28"/>
          <w:szCs w:val="28"/>
          <w:rtl/>
          <w:lang w:bidi="ar-EG"/>
        </w:rPr>
        <w:t>)</w:t>
      </w:r>
      <w:r w:rsidR="00D148CB">
        <w:rPr>
          <w:rFonts w:ascii="Simplified Arabic" w:hAnsi="Simplified Arabic" w:cs="Simplified Arabic" w:hint="cs"/>
          <w:b/>
          <w:bCs/>
          <w:sz w:val="28"/>
          <w:szCs w:val="28"/>
          <w:rtl/>
          <w:lang w:bidi="ar-EG"/>
        </w:rPr>
        <w:t>:</w:t>
      </w:r>
      <w:r w:rsidR="00F73B33" w:rsidRPr="00A36829">
        <w:rPr>
          <w:rFonts w:ascii="Simplified Arabic" w:hAnsi="Simplified Arabic" w:cs="Simplified Arabic" w:hint="cs"/>
          <w:b/>
          <w:bCs/>
          <w:sz w:val="28"/>
          <w:szCs w:val="28"/>
          <w:rtl/>
          <w:lang w:bidi="ar-EG"/>
        </w:rPr>
        <w:t xml:space="preserve"> </w:t>
      </w:r>
      <w:r w:rsidRPr="00A36829">
        <w:rPr>
          <w:rFonts w:ascii="Simplified Arabic" w:hAnsi="Simplified Arabic" w:cs="Simplified Arabic" w:hint="cs"/>
          <w:b/>
          <w:bCs/>
          <w:sz w:val="28"/>
          <w:szCs w:val="28"/>
          <w:rtl/>
          <w:lang w:bidi="ar-EG"/>
        </w:rPr>
        <w:t>تكاليف تحلية الوحدة من المياه وفقا لنوع المياه وسعة المحطة والتكنولوجية المستخدمة عام 2008</w:t>
      </w:r>
    </w:p>
    <w:tbl>
      <w:tblPr>
        <w:tblStyle w:val="TableGrid"/>
        <w:bidiVisual/>
        <w:tblW w:w="9356" w:type="dxa"/>
        <w:tblInd w:w="106" w:type="dxa"/>
        <w:tblLook w:val="04A0" w:firstRow="1" w:lastRow="0" w:firstColumn="1" w:lastColumn="0" w:noHBand="0" w:noVBand="1"/>
      </w:tblPr>
      <w:tblGrid>
        <w:gridCol w:w="1404"/>
        <w:gridCol w:w="3421"/>
        <w:gridCol w:w="2123"/>
        <w:gridCol w:w="2408"/>
      </w:tblGrid>
      <w:tr w:rsidR="000F1C2D" w:rsidRPr="00CA6C15" w:rsidTr="000F1C2D">
        <w:tc>
          <w:tcPr>
            <w:tcW w:w="1404" w:type="dxa"/>
            <w:vAlign w:val="center"/>
          </w:tcPr>
          <w:p w:rsidR="000F1C2D" w:rsidRPr="00113CFC" w:rsidRDefault="000F1C2D" w:rsidP="000F1C2D">
            <w:pPr>
              <w:jc w:val="center"/>
              <w:rPr>
                <w:rFonts w:ascii="Simplified Arabic" w:hAnsi="Simplified Arabic" w:cs="Simplified Arabic"/>
                <w:b/>
                <w:bCs/>
                <w:rtl/>
                <w:lang w:bidi="ar-EG"/>
              </w:rPr>
            </w:pPr>
            <w:r w:rsidRPr="00113CFC">
              <w:rPr>
                <w:rFonts w:ascii="Simplified Arabic" w:hAnsi="Simplified Arabic" w:cs="Simplified Arabic"/>
                <w:b/>
                <w:bCs/>
                <w:rtl/>
                <w:lang w:bidi="ar-EG"/>
              </w:rPr>
              <w:t>نوع التكنولوجيا</w:t>
            </w:r>
          </w:p>
        </w:tc>
        <w:tc>
          <w:tcPr>
            <w:tcW w:w="3421" w:type="dxa"/>
            <w:vAlign w:val="center"/>
          </w:tcPr>
          <w:p w:rsidR="000F1C2D" w:rsidRPr="00113CFC" w:rsidRDefault="000F1C2D" w:rsidP="000F1C2D">
            <w:pPr>
              <w:jc w:val="center"/>
              <w:rPr>
                <w:rFonts w:ascii="Simplified Arabic" w:hAnsi="Simplified Arabic" w:cs="Simplified Arabic"/>
                <w:b/>
                <w:bCs/>
                <w:rtl/>
                <w:lang w:bidi="ar-EG"/>
              </w:rPr>
            </w:pPr>
            <w:r w:rsidRPr="00113CFC">
              <w:rPr>
                <w:rFonts w:ascii="Simplified Arabic" w:hAnsi="Simplified Arabic" w:cs="Simplified Arabic"/>
                <w:b/>
                <w:bCs/>
                <w:rtl/>
                <w:lang w:bidi="ar-EG"/>
              </w:rPr>
              <w:t>نوع المياه</w:t>
            </w:r>
          </w:p>
        </w:tc>
        <w:tc>
          <w:tcPr>
            <w:tcW w:w="2123" w:type="dxa"/>
            <w:vAlign w:val="center"/>
          </w:tcPr>
          <w:p w:rsidR="000F1C2D" w:rsidRPr="00113CFC" w:rsidRDefault="000F1C2D" w:rsidP="000F1C2D">
            <w:pPr>
              <w:tabs>
                <w:tab w:val="center" w:pos="953"/>
              </w:tabs>
              <w:jc w:val="center"/>
              <w:rPr>
                <w:rFonts w:ascii="Simplified Arabic" w:hAnsi="Simplified Arabic" w:cs="Simplified Arabic"/>
                <w:b/>
                <w:bCs/>
                <w:rtl/>
                <w:lang w:bidi="ar-EG"/>
              </w:rPr>
            </w:pPr>
            <w:r w:rsidRPr="00113CFC">
              <w:rPr>
                <w:rFonts w:ascii="Simplified Arabic" w:hAnsi="Simplified Arabic" w:cs="Simplified Arabic"/>
                <w:b/>
                <w:bCs/>
                <w:rtl/>
                <w:lang w:bidi="ar-EG"/>
              </w:rPr>
              <w:t>طاقة المحطة م3/ اليوم</w:t>
            </w:r>
          </w:p>
        </w:tc>
        <w:tc>
          <w:tcPr>
            <w:tcW w:w="2408" w:type="dxa"/>
          </w:tcPr>
          <w:p w:rsidR="000F1C2D" w:rsidRPr="00113CFC" w:rsidRDefault="000F1C2D" w:rsidP="000F1C2D">
            <w:pPr>
              <w:jc w:val="center"/>
              <w:rPr>
                <w:rFonts w:ascii="Simplified Arabic" w:hAnsi="Simplified Arabic" w:cs="Simplified Arabic"/>
                <w:b/>
                <w:bCs/>
                <w:rtl/>
                <w:lang w:bidi="ar-EG"/>
              </w:rPr>
            </w:pPr>
            <w:r w:rsidRPr="00113CFC">
              <w:rPr>
                <w:rFonts w:ascii="Simplified Arabic" w:hAnsi="Simplified Arabic" w:cs="Simplified Arabic"/>
                <w:b/>
                <w:bCs/>
                <w:rtl/>
                <w:lang w:bidi="ar-EG"/>
              </w:rPr>
              <w:t>التكلفة (جنية استرلينى / متر3</w:t>
            </w:r>
          </w:p>
        </w:tc>
      </w:tr>
      <w:tr w:rsidR="000F1C2D" w:rsidRPr="00CA6C15" w:rsidTr="000F1C2D">
        <w:trPr>
          <w:cantSplit/>
          <w:trHeight w:val="842"/>
        </w:trPr>
        <w:tc>
          <w:tcPr>
            <w:tcW w:w="1404" w:type="dxa"/>
          </w:tcPr>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التقطير متعدد المراحل</w:t>
            </w:r>
          </w:p>
        </w:tc>
        <w:tc>
          <w:tcPr>
            <w:tcW w:w="3421" w:type="dxa"/>
            <w:vAlign w:val="center"/>
          </w:tcPr>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مياه البحر (</w:t>
            </w:r>
            <w:r w:rsidRPr="00835438">
              <w:rPr>
                <w:rFonts w:ascii="Simplified Arabic" w:hAnsi="Simplified Arabic" w:cs="Simplified Arabic"/>
                <w:lang w:bidi="ar-EG"/>
              </w:rPr>
              <w:t>Seawater</w:t>
            </w:r>
            <w:r w:rsidRPr="00835438">
              <w:rPr>
                <w:rFonts w:ascii="Simplified Arabic" w:hAnsi="Simplified Arabic" w:cs="Simplified Arabic"/>
                <w:rtl/>
                <w:lang w:bidi="ar-EG"/>
              </w:rPr>
              <w:t>)</w:t>
            </w:r>
          </w:p>
        </w:tc>
        <w:tc>
          <w:tcPr>
            <w:tcW w:w="2123" w:type="dxa"/>
            <w:vAlign w:val="center"/>
          </w:tcPr>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23000-528000</w:t>
            </w:r>
          </w:p>
        </w:tc>
        <w:tc>
          <w:tcPr>
            <w:tcW w:w="2408" w:type="dxa"/>
            <w:vAlign w:val="center"/>
          </w:tcPr>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0,42- 1,4</w:t>
            </w:r>
          </w:p>
        </w:tc>
      </w:tr>
      <w:tr w:rsidR="000F1C2D" w:rsidRPr="00CA6C15" w:rsidTr="000F1C2D">
        <w:tc>
          <w:tcPr>
            <w:tcW w:w="1404" w:type="dxa"/>
            <w:vMerge w:val="restart"/>
            <w:textDirection w:val="tbRl"/>
            <w:vAlign w:val="center"/>
          </w:tcPr>
          <w:p w:rsidR="000F1C2D" w:rsidRPr="00835438" w:rsidRDefault="000F1C2D" w:rsidP="000F1C2D">
            <w:pPr>
              <w:ind w:left="113" w:right="113"/>
              <w:jc w:val="center"/>
              <w:rPr>
                <w:rFonts w:ascii="Simplified Arabic" w:hAnsi="Simplified Arabic" w:cs="Simplified Arabic"/>
                <w:rtl/>
                <w:lang w:bidi="ar-EG"/>
              </w:rPr>
            </w:pPr>
            <w:r w:rsidRPr="00835438">
              <w:rPr>
                <w:rFonts w:ascii="Simplified Arabic" w:hAnsi="Simplified Arabic" w:cs="Simplified Arabic"/>
                <w:rtl/>
                <w:lang w:bidi="ar-EG"/>
              </w:rPr>
              <w:t>التناضح العكسى</w:t>
            </w:r>
          </w:p>
        </w:tc>
        <w:tc>
          <w:tcPr>
            <w:tcW w:w="3421" w:type="dxa"/>
          </w:tcPr>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مياه جوفية قليلة الملوحة</w:t>
            </w:r>
          </w:p>
          <w:p w:rsidR="000F1C2D" w:rsidRPr="00835438" w:rsidRDefault="000F1C2D" w:rsidP="000F1C2D">
            <w:pPr>
              <w:jc w:val="center"/>
              <w:rPr>
                <w:rFonts w:ascii="Simplified Arabic" w:hAnsi="Simplified Arabic" w:cs="Simplified Arabic"/>
                <w:lang w:bidi="ar-EG"/>
              </w:rPr>
            </w:pPr>
            <w:r w:rsidRPr="00835438">
              <w:rPr>
                <w:rFonts w:ascii="Simplified Arabic" w:hAnsi="Simplified Arabic" w:cs="Simplified Arabic"/>
                <w:rtl/>
                <w:lang w:bidi="ar-EG"/>
              </w:rPr>
              <w:t>(</w:t>
            </w:r>
            <w:r w:rsidRPr="00835438">
              <w:rPr>
                <w:rFonts w:ascii="Simplified Arabic" w:hAnsi="Simplified Arabic" w:cs="Simplified Arabic"/>
                <w:lang w:bidi="ar-EG"/>
              </w:rPr>
              <w:t>Brackish Water</w:t>
            </w:r>
            <w:r w:rsidRPr="00835438">
              <w:rPr>
                <w:rFonts w:ascii="Simplified Arabic" w:hAnsi="Simplified Arabic" w:cs="Simplified Arabic"/>
                <w:rtl/>
                <w:lang w:bidi="ar-EG"/>
              </w:rPr>
              <w:t>)</w:t>
            </w:r>
          </w:p>
        </w:tc>
        <w:tc>
          <w:tcPr>
            <w:tcW w:w="2123" w:type="dxa"/>
          </w:tcPr>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 xml:space="preserve">أقل من 20 </w:t>
            </w:r>
          </w:p>
          <w:p w:rsidR="000F1C2D" w:rsidRPr="00835438" w:rsidRDefault="000F1C2D" w:rsidP="000F1C2D">
            <w:pPr>
              <w:rPr>
                <w:rFonts w:ascii="Simplified Arabic" w:hAnsi="Simplified Arabic" w:cs="Simplified Arabic"/>
                <w:rtl/>
                <w:lang w:bidi="ar-EG"/>
              </w:rPr>
            </w:pPr>
            <w:r w:rsidRPr="00835438">
              <w:rPr>
                <w:rFonts w:ascii="Simplified Arabic" w:hAnsi="Simplified Arabic" w:cs="Simplified Arabic"/>
                <w:rtl/>
                <w:lang w:bidi="ar-EG"/>
              </w:rPr>
              <w:t xml:space="preserve">   20  - 1200       40000- 46000</w:t>
            </w:r>
          </w:p>
        </w:tc>
        <w:tc>
          <w:tcPr>
            <w:tcW w:w="2408" w:type="dxa"/>
          </w:tcPr>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4,5- 10,32</w:t>
            </w:r>
          </w:p>
          <w:p w:rsidR="000F1C2D" w:rsidRPr="00835438" w:rsidRDefault="000F1C2D" w:rsidP="000F1C2D">
            <w:pPr>
              <w:rPr>
                <w:rFonts w:ascii="Simplified Arabic" w:hAnsi="Simplified Arabic" w:cs="Simplified Arabic"/>
                <w:rtl/>
                <w:lang w:bidi="ar-EG"/>
              </w:rPr>
            </w:pPr>
            <w:r w:rsidRPr="00835438">
              <w:rPr>
                <w:rFonts w:ascii="Simplified Arabic" w:hAnsi="Simplified Arabic" w:cs="Simplified Arabic"/>
                <w:rtl/>
                <w:lang w:bidi="ar-EG"/>
              </w:rPr>
              <w:t xml:space="preserve">       0,62- 1,06</w:t>
            </w:r>
          </w:p>
          <w:p w:rsidR="000F1C2D" w:rsidRPr="00835438" w:rsidRDefault="000F1C2D" w:rsidP="000F1C2D">
            <w:pPr>
              <w:rPr>
                <w:rFonts w:ascii="Simplified Arabic" w:hAnsi="Simplified Arabic" w:cs="Simplified Arabic"/>
                <w:rtl/>
                <w:lang w:bidi="ar-EG"/>
              </w:rPr>
            </w:pPr>
            <w:r w:rsidRPr="00835438">
              <w:rPr>
                <w:rFonts w:ascii="Simplified Arabic" w:hAnsi="Simplified Arabic" w:cs="Simplified Arabic"/>
                <w:rtl/>
                <w:lang w:bidi="ar-EG"/>
              </w:rPr>
              <w:t xml:space="preserve">       0,21- 0,43</w:t>
            </w:r>
          </w:p>
        </w:tc>
      </w:tr>
      <w:tr w:rsidR="000F1C2D" w:rsidRPr="00CA6C15" w:rsidTr="000F1C2D">
        <w:tc>
          <w:tcPr>
            <w:tcW w:w="1404" w:type="dxa"/>
            <w:vMerge/>
          </w:tcPr>
          <w:p w:rsidR="000F1C2D" w:rsidRPr="00835438" w:rsidRDefault="000F1C2D" w:rsidP="000F1C2D">
            <w:pPr>
              <w:jc w:val="center"/>
              <w:rPr>
                <w:rFonts w:ascii="Simplified Arabic" w:hAnsi="Simplified Arabic" w:cs="Simplified Arabic"/>
                <w:rtl/>
                <w:lang w:bidi="ar-EG"/>
              </w:rPr>
            </w:pPr>
          </w:p>
        </w:tc>
        <w:tc>
          <w:tcPr>
            <w:tcW w:w="3421" w:type="dxa"/>
            <w:vAlign w:val="center"/>
          </w:tcPr>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مياه البحر</w:t>
            </w:r>
          </w:p>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 xml:space="preserve">( </w:t>
            </w:r>
            <w:r w:rsidRPr="00835438">
              <w:rPr>
                <w:rFonts w:ascii="Simplified Arabic" w:hAnsi="Simplified Arabic" w:cs="Simplified Arabic"/>
                <w:lang w:bidi="ar-EG"/>
              </w:rPr>
              <w:t>Seawater</w:t>
            </w:r>
            <w:r w:rsidRPr="00835438">
              <w:rPr>
                <w:rFonts w:ascii="Simplified Arabic" w:hAnsi="Simplified Arabic" w:cs="Simplified Arabic"/>
                <w:rtl/>
                <w:lang w:bidi="ar-EG"/>
              </w:rPr>
              <w:t xml:space="preserve"> )</w:t>
            </w:r>
          </w:p>
        </w:tc>
        <w:tc>
          <w:tcPr>
            <w:tcW w:w="2123" w:type="dxa"/>
          </w:tcPr>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أقل من 100</w:t>
            </w:r>
          </w:p>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2500-1000</w:t>
            </w:r>
          </w:p>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1000-4800</w:t>
            </w:r>
          </w:p>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15000-60000</w:t>
            </w:r>
          </w:p>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100000-320000</w:t>
            </w:r>
          </w:p>
        </w:tc>
        <w:tc>
          <w:tcPr>
            <w:tcW w:w="2408" w:type="dxa"/>
          </w:tcPr>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1,20-15,0</w:t>
            </w:r>
          </w:p>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1,0-3,14</w:t>
            </w:r>
          </w:p>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0,56-1,38</w:t>
            </w:r>
          </w:p>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0,38-1,30</w:t>
            </w:r>
          </w:p>
          <w:p w:rsidR="000F1C2D" w:rsidRPr="00835438" w:rsidRDefault="000F1C2D" w:rsidP="000F1C2D">
            <w:pPr>
              <w:jc w:val="center"/>
              <w:rPr>
                <w:rFonts w:ascii="Simplified Arabic" w:hAnsi="Simplified Arabic" w:cs="Simplified Arabic"/>
                <w:rtl/>
                <w:lang w:bidi="ar-EG"/>
              </w:rPr>
            </w:pPr>
            <w:r w:rsidRPr="00835438">
              <w:rPr>
                <w:rFonts w:ascii="Simplified Arabic" w:hAnsi="Simplified Arabic" w:cs="Simplified Arabic"/>
                <w:rtl/>
                <w:lang w:bidi="ar-EG"/>
              </w:rPr>
              <w:t>0,36-0,53</w:t>
            </w:r>
          </w:p>
        </w:tc>
      </w:tr>
    </w:tbl>
    <w:p w:rsidR="000F1C2D" w:rsidRPr="001E417A" w:rsidRDefault="000F1C2D" w:rsidP="000F1C2D">
      <w:pPr>
        <w:rPr>
          <w:rFonts w:ascii="Simplified Arabic" w:hAnsi="Simplified Arabic" w:cs="Simplified Arabic"/>
          <w:u w:val="single"/>
          <w:rtl/>
          <w:lang w:bidi="ar-EG"/>
        </w:rPr>
      </w:pPr>
      <w:r w:rsidRPr="001E417A">
        <w:rPr>
          <w:rFonts w:ascii="Simplified Arabic" w:hAnsi="Simplified Arabic" w:cs="Simplified Arabic" w:hint="cs"/>
          <w:u w:val="single"/>
          <w:rtl/>
          <w:lang w:bidi="ar-EG"/>
        </w:rPr>
        <w:t>المصدر:</w:t>
      </w:r>
    </w:p>
    <w:p w:rsidR="000F1C2D" w:rsidRPr="00F73B33" w:rsidRDefault="000F1C2D" w:rsidP="000F1C2D">
      <w:pPr>
        <w:bidi w:val="0"/>
        <w:rPr>
          <w:rFonts w:asciiTheme="majorBidi" w:hAnsiTheme="majorBidi" w:cstheme="majorBidi"/>
          <w:rtl/>
          <w:lang w:bidi="ar-EG"/>
        </w:rPr>
      </w:pPr>
      <w:r w:rsidRPr="00F73B33">
        <w:rPr>
          <w:rFonts w:asciiTheme="majorBidi" w:hAnsiTheme="majorBidi" w:cstheme="majorBidi"/>
          <w:lang w:bidi="ar-EG"/>
        </w:rPr>
        <w:t>TheEconomics of Desalination for Various</w:t>
      </w:r>
      <w:proofErr w:type="gramStart"/>
      <w:r w:rsidRPr="00F73B33">
        <w:rPr>
          <w:rFonts w:asciiTheme="majorBidi" w:hAnsiTheme="majorBidi" w:cstheme="majorBidi"/>
          <w:lang w:bidi="ar-EG"/>
        </w:rPr>
        <w:t>,Uses</w:t>
      </w:r>
      <w:proofErr w:type="gramEnd"/>
      <w:r w:rsidRPr="00F73B33">
        <w:rPr>
          <w:rFonts w:asciiTheme="majorBidi" w:hAnsiTheme="majorBidi" w:cstheme="majorBidi"/>
          <w:lang w:bidi="ar-EG"/>
        </w:rPr>
        <w:t>, GET, aqua.Water Technology Center</w:t>
      </w:r>
    </w:p>
    <w:p w:rsidR="00EA1259" w:rsidRPr="00F73B33" w:rsidRDefault="000F1C2D" w:rsidP="000F1C2D">
      <w:pPr>
        <w:bidi w:val="0"/>
        <w:rPr>
          <w:rFonts w:asciiTheme="majorBidi" w:hAnsiTheme="majorBidi" w:cstheme="majorBidi"/>
          <w:lang w:bidi="ar-EG"/>
        </w:rPr>
      </w:pPr>
      <w:proofErr w:type="gramStart"/>
      <w:r w:rsidRPr="00F73B33">
        <w:rPr>
          <w:rFonts w:asciiTheme="majorBidi" w:hAnsiTheme="majorBidi" w:cstheme="majorBidi"/>
          <w:lang w:bidi="ar-EG"/>
        </w:rPr>
        <w:t>http</w:t>
      </w:r>
      <w:proofErr w:type="gramEnd"/>
      <w:r w:rsidRPr="00F73B33">
        <w:rPr>
          <w:rFonts w:asciiTheme="majorBidi" w:hAnsiTheme="majorBidi" w:cstheme="majorBidi"/>
          <w:lang w:bidi="ar-EG"/>
        </w:rPr>
        <w:t xml:space="preserve">: //www. </w:t>
      </w:r>
      <w:proofErr w:type="gramStart"/>
      <w:r w:rsidRPr="00F73B33">
        <w:rPr>
          <w:rFonts w:asciiTheme="majorBidi" w:hAnsiTheme="majorBidi" w:cstheme="majorBidi"/>
          <w:lang w:bidi="ar-EG"/>
        </w:rPr>
        <w:t>rac</w:t>
      </w:r>
      <w:proofErr w:type="gramEnd"/>
      <w:r w:rsidRPr="00F73B33">
        <w:rPr>
          <w:rFonts w:asciiTheme="majorBidi" w:hAnsiTheme="majorBidi" w:cstheme="majorBidi"/>
          <w:lang w:bidi="ar-EG"/>
        </w:rPr>
        <w:t xml:space="preserve">. </w:t>
      </w:r>
      <w:proofErr w:type="gramStart"/>
      <w:r w:rsidRPr="00F73B33">
        <w:rPr>
          <w:rFonts w:asciiTheme="majorBidi" w:hAnsiTheme="majorBidi" w:cstheme="majorBidi"/>
          <w:lang w:bidi="ar-EG"/>
        </w:rPr>
        <w:t>es</w:t>
      </w:r>
      <w:proofErr w:type="gramEnd"/>
      <w:r w:rsidRPr="00F73B33">
        <w:rPr>
          <w:rFonts w:asciiTheme="majorBidi" w:hAnsiTheme="majorBidi" w:cstheme="majorBidi"/>
          <w:lang w:bidi="ar-EG"/>
        </w:rPr>
        <w:t xml:space="preserve">/ Ficheros/ doc / 00731. </w:t>
      </w:r>
      <w:proofErr w:type="gramStart"/>
      <w:r w:rsidRPr="00F73B33">
        <w:rPr>
          <w:rFonts w:asciiTheme="majorBidi" w:hAnsiTheme="majorBidi" w:cstheme="majorBidi"/>
          <w:lang w:bidi="ar-EG"/>
        </w:rPr>
        <w:t>Pdf .</w:t>
      </w:r>
      <w:proofErr w:type="gramEnd"/>
    </w:p>
    <w:p w:rsidR="00A36829" w:rsidRDefault="00A36829" w:rsidP="008D01AC">
      <w:pPr>
        <w:jc w:val="both"/>
        <w:rPr>
          <w:rFonts w:ascii="Simplified Arabic" w:hAnsi="Simplified Arabic" w:cs="Simplified Arabic"/>
          <w:sz w:val="28"/>
          <w:szCs w:val="28"/>
          <w:rtl/>
          <w:lang w:bidi="ar-EG"/>
        </w:rPr>
      </w:pPr>
    </w:p>
    <w:p w:rsidR="000F1C2D" w:rsidRDefault="000F1C2D" w:rsidP="00A36829">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حيث يلاحظ أن طريقة التناضج العكسي تعد أكثر مرونة فى الإستخدام عن طريقة التقطيرمتعدد المراحل، حيث لا تستخدم الأخيرة فى تحلية المياه الجوفية قليلة الملوحة بينما تستخدم الأولى فى تحلية المياه المالحة وقليلة الملوحة كذلك. تشير بيانات الجدول إيضاً إلى أن تحلية المياه الأقل ملوحةتعد أقل تكلفة عن تحلية مياه البحر، وأنه كلما ذادت الطاقة الإنتاجية للمحطة كلما انخفضت تكلفة الوحدة المنتجة من المياه المحلاة (نود الإشارة أن نتائج تلك العلاقة فيما بين تكاليف الوحدة من المياه المحلاة ودرجة الملوحة والسعة ليست دائما ثابتة عند المقارنة فيما بين البلاد والمناطق المختلفة كما سيتضح فيما بعد).</w:t>
      </w:r>
    </w:p>
    <w:p w:rsidR="00E1686E" w:rsidRDefault="00E1686E" w:rsidP="00E1686E">
      <w:pPr>
        <w:tabs>
          <w:tab w:val="left" w:pos="1415"/>
          <w:tab w:val="left" w:pos="1557"/>
          <w:tab w:val="left" w:pos="1699"/>
        </w:tabs>
        <w:spacing w:line="240" w:lineRule="exact"/>
        <w:jc w:val="both"/>
        <w:rPr>
          <w:rFonts w:ascii="Simplified Arabic" w:hAnsi="Simplified Arabic" w:cs="Simplified Arabic"/>
          <w:sz w:val="28"/>
          <w:szCs w:val="28"/>
          <w:rtl/>
          <w:lang w:bidi="ar-EG"/>
        </w:rPr>
      </w:pPr>
    </w:p>
    <w:p w:rsidR="000F1C2D" w:rsidRDefault="000F1C2D" w:rsidP="008D01AC">
      <w:pPr>
        <w:tabs>
          <w:tab w:val="left" w:pos="1415"/>
          <w:tab w:val="left" w:pos="1557"/>
          <w:tab w:val="left" w:pos="1699"/>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وفى ضوء تعدد العوامل المحددة للتكاليف تختلف تكاليف تحلية المياه من بلد لأخر ومن منطقة لأخرى داخل البلد الواحد ومن منشآة لأخرى أيضاً، كما تختلف تلك التكاليف من فترة زمنية لأخرى، وهذا الأمر يصعب من عملية مقارنة تكاليف تحلية المياه فيما بين البلدان المختلفة للأسباب سالفة الذكر، فضلاً عن تباين طرق حساب تكاليف تحلية المياه فيما بين المنشآت والمناطق والبلدان المختلفة، حيث قد يركز البعض على تقدير تكاليف التحلية بدون تضمينها للتكاليف التأسيسية، كما قد تدرج تكاليف توزيع المياه ضمن تكاليف التحلية، فى حين يستبعدها البعض الأخر من طرق التقدير. فضلا عن ذلك قد </w:t>
      </w:r>
      <w:r>
        <w:rPr>
          <w:rFonts w:ascii="Simplified Arabic" w:hAnsi="Simplified Arabic" w:cs="Simplified Arabic" w:hint="cs"/>
          <w:sz w:val="28"/>
          <w:szCs w:val="28"/>
          <w:rtl/>
          <w:lang w:bidi="ar-EG"/>
        </w:rPr>
        <w:lastRenderedPageBreak/>
        <w:t>تتضمن بعض الطرق تكلفة الآثار البيئية لعملية التحلية ضمن عناصر تكلفة تحلية المياه، بينما يستبعدها البعض الأخر من الطرق، كما قد تقدم بعض الدول دعما لبعض مدخلات (الطاقة مثلا) عملية التحلية الأمر الذى يتطلب الحذر عند تناول ومقارنة تكاليف تحلية المياه فيما بين الدول والمناطق المختلفة.</w:t>
      </w:r>
    </w:p>
    <w:p w:rsidR="00E1686E" w:rsidRDefault="00E1686E" w:rsidP="00E1686E">
      <w:pPr>
        <w:tabs>
          <w:tab w:val="left" w:pos="1415"/>
          <w:tab w:val="left" w:pos="1557"/>
          <w:tab w:val="left" w:pos="1699"/>
        </w:tabs>
        <w:spacing w:line="240" w:lineRule="exact"/>
        <w:jc w:val="both"/>
        <w:rPr>
          <w:rFonts w:ascii="Simplified Arabic" w:hAnsi="Simplified Arabic" w:cs="Simplified Arabic"/>
          <w:sz w:val="28"/>
          <w:szCs w:val="28"/>
          <w:rtl/>
          <w:lang w:bidi="ar-EG"/>
        </w:rPr>
      </w:pPr>
    </w:p>
    <w:p w:rsidR="000F1C2D" w:rsidRPr="0086715B" w:rsidRDefault="000F1C2D" w:rsidP="00113CFC">
      <w:pPr>
        <w:tabs>
          <w:tab w:val="left" w:pos="1415"/>
          <w:tab w:val="left" w:pos="1557"/>
          <w:tab w:val="left" w:pos="1699"/>
        </w:tabs>
        <w:jc w:val="both"/>
        <w:rPr>
          <w:rFonts w:ascii="Simplified Arabic" w:hAnsi="Simplified Arabic" w:cs="Simplified Arabic"/>
          <w:b/>
          <w:bCs/>
          <w:sz w:val="28"/>
          <w:szCs w:val="28"/>
          <w:u w:val="single"/>
          <w:rtl/>
          <w:lang w:bidi="ar-EG"/>
        </w:rPr>
      </w:pPr>
      <w:r>
        <w:rPr>
          <w:rFonts w:ascii="Simplified Arabic" w:hAnsi="Simplified Arabic" w:cs="Simplified Arabic" w:hint="cs"/>
          <w:sz w:val="28"/>
          <w:szCs w:val="28"/>
          <w:rtl/>
          <w:lang w:bidi="ar-EG"/>
        </w:rPr>
        <w:t xml:space="preserve">           هذا با</w:t>
      </w:r>
      <w:r w:rsidRPr="005C1A57">
        <w:rPr>
          <w:rFonts w:ascii="Simplified Arabic" w:hAnsi="Simplified Arabic" w:cs="Simplified Arabic" w:hint="cs"/>
          <w:sz w:val="28"/>
          <w:szCs w:val="28"/>
          <w:rtl/>
          <w:lang w:bidi="ar-EG"/>
        </w:rPr>
        <w:t xml:space="preserve">ستعراض </w:t>
      </w:r>
      <w:r>
        <w:rPr>
          <w:rFonts w:ascii="Simplified Arabic" w:hAnsi="Simplified Arabic" w:cs="Simplified Arabic" w:hint="cs"/>
          <w:sz w:val="28"/>
          <w:szCs w:val="28"/>
          <w:rtl/>
          <w:lang w:bidi="ar-EG"/>
        </w:rPr>
        <w:t>التوزيع النسبي لتكاليف تحلية المياه لمحطة نموذجية بتقنية التناضح العكسى والموضح بالشكل رقم (</w:t>
      </w:r>
      <w:r w:rsidR="00310BD4">
        <w:rPr>
          <w:rFonts w:ascii="Simplified Arabic" w:hAnsi="Simplified Arabic" w:cs="Simplified Arabic" w:hint="cs"/>
          <w:sz w:val="28"/>
          <w:szCs w:val="28"/>
          <w:rtl/>
          <w:lang w:bidi="ar-EG"/>
        </w:rPr>
        <w:t>2-1</w:t>
      </w:r>
      <w:r>
        <w:rPr>
          <w:rFonts w:ascii="Simplified Arabic" w:hAnsi="Simplified Arabic" w:cs="Simplified Arabic" w:hint="cs"/>
          <w:sz w:val="28"/>
          <w:szCs w:val="28"/>
          <w:rtl/>
          <w:lang w:bidi="ar-EG"/>
        </w:rPr>
        <w:t xml:space="preserve">) يتبين أن التكاليف الرأسمالية السنوية تشارك بأكثر من ثلث (37%) إجمالي التكاليف السنوية لمحطة تحلية مياه البحر، بينما تساهم تكاليف التشغيل والصيانة بحوالى ثلثى التكاليف السنوية، حيث تساهم تكاليف الطاقة( بالنصيب الأكبر فى تكاليف التشغيل) بقدر مساوى تقريبا(36%) لنصيب التكاليف الرأسمالية فى إجمالى التكاليف السنوية لعملية التحلية. أى أن الإهلاك والطاقة تستحوذ تكلفتهما على ما يقرب من ثلاثة أرباع التكلفة السنوية لتحلية المياه باستخدام تقنية التناضج العكسى. وتتوزع باقى التكاليف السنوية لتحلية المياه بتقنية التناضج العكسي بين المواد الكيماوية (12%) والصيانة (6%) والعمالة (4%) الأغشية (4%) والفلاتر(1%) وذلك على النحو المبين بالشكل المشار إليه. </w:t>
      </w:r>
    </w:p>
    <w:p w:rsidR="008015D0" w:rsidRDefault="008015D0" w:rsidP="008015D0">
      <w:pPr>
        <w:bidi w:val="0"/>
        <w:rPr>
          <w:rFonts w:ascii="Simplified Arabic" w:hAnsi="Simplified Arabic" w:cs="Simplified Arabic"/>
          <w:sz w:val="28"/>
          <w:szCs w:val="28"/>
          <w:rtl/>
          <w:lang w:bidi="ar-EG"/>
        </w:rPr>
      </w:pPr>
    </w:p>
    <w:p w:rsidR="000F1C2D" w:rsidRDefault="00FB0FBC" w:rsidP="00310BD4">
      <w:pPr>
        <w:tabs>
          <w:tab w:val="left" w:pos="1557"/>
          <w:tab w:val="left" w:pos="1840"/>
        </w:tabs>
        <w:contextualSpacing/>
        <w:jc w:val="center"/>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66432" behindDoc="0" locked="0" layoutInCell="1" allowOverlap="1">
                <wp:simplePos x="0" y="0"/>
                <wp:positionH relativeFrom="column">
                  <wp:posOffset>-511810</wp:posOffset>
                </wp:positionH>
                <wp:positionV relativeFrom="paragraph">
                  <wp:posOffset>-101600</wp:posOffset>
                </wp:positionV>
                <wp:extent cx="6285230" cy="3972560"/>
                <wp:effectExtent l="0" t="0" r="20320" b="279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5230" cy="3972560"/>
                        </a:xfrm>
                        <a:prstGeom prst="rect">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EE49F5" w:rsidRDefault="00EE49F5" w:rsidP="000F1C2D">
                            <w:pPr>
                              <w:rPr>
                                <w:rtl/>
                                <w:lang w:bidi="ar-EG"/>
                              </w:rPr>
                            </w:pPr>
                            <w:r>
                              <w:rPr>
                                <w:rFonts w:hint="cs"/>
                                <w:rtl/>
                                <w:lang w:bidi="ar-EG"/>
                              </w:rPr>
                              <w:tab/>
                            </w:r>
                            <w:r>
                              <w:rPr>
                                <w:rFonts w:hint="cs"/>
                                <w:rtl/>
                                <w:lang w:bidi="ar-EG"/>
                              </w:rPr>
                              <w:tab/>
                            </w: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r w:rsidRPr="007D6FF9">
                              <w:rPr>
                                <w:rFonts w:hint="cs"/>
                                <w:u w:val="single"/>
                                <w:rtl/>
                                <w:lang w:bidi="ar-EG"/>
                              </w:rPr>
                              <w:t>المصدر</w:t>
                            </w:r>
                            <w:r>
                              <w:rPr>
                                <w:rFonts w:hint="cs"/>
                                <w:rtl/>
                                <w:lang w:bidi="ar-EG"/>
                              </w:rPr>
                              <w:t xml:space="preserve"> :</w:t>
                            </w:r>
                          </w:p>
                          <w:p w:rsidR="00EE49F5" w:rsidRDefault="00EE49F5" w:rsidP="000F1C2D">
                            <w:pPr>
                              <w:rPr>
                                <w:u w:val="single"/>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Fonts w:cs="Simplified Arabic"/>
                                <w:rtl/>
                                <w:lang w:bidi="ar-EG"/>
                              </w:rPr>
                            </w:pPr>
                          </w:p>
                          <w:p w:rsidR="00EE49F5" w:rsidRDefault="00EE49F5" w:rsidP="000F1C2D">
                            <w:pPr>
                              <w:rPr>
                                <w:rtl/>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6" o:spid="_x0000_s1027" type="#_x0000_t202" style="position:absolute;left:0;text-align:left;margin-left:-40.3pt;margin-top:-8pt;width:494.9pt;height:31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" filled="f" strokecolor="white [3212]" strokeweight="2pt">
                <v:path arrowok="t"/>
                <v:textbox>
                  <w:txbxContent>
                    <w:p w:rsidR="00EE49F5" w:rsidRDefault="00EE49F5" w:rsidP="000F1C2D">
                      <w:pPr>
                        <w:rPr>
                          <w:rtl/>
                          <w:lang w:bidi="ar-EG"/>
                        </w:rPr>
                      </w:pPr>
                      <w:r>
                        <w:rPr>
                          <w:rFonts w:hint="cs"/>
                          <w:rtl/>
                          <w:lang w:bidi="ar-EG"/>
                        </w:rPr>
                        <w:tab/>
                      </w:r>
                      <w:r>
                        <w:rPr>
                          <w:rFonts w:hint="cs"/>
                          <w:rtl/>
                          <w:lang w:bidi="ar-EG"/>
                        </w:rPr>
                        <w:tab/>
                      </w: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r w:rsidRPr="007D6FF9">
                        <w:rPr>
                          <w:rFonts w:hint="cs"/>
                          <w:u w:val="single"/>
                          <w:rtl/>
                          <w:lang w:bidi="ar-EG"/>
                        </w:rPr>
                        <w:t>المصدر</w:t>
                      </w:r>
                      <w:r>
                        <w:rPr>
                          <w:rFonts w:hint="cs"/>
                          <w:rtl/>
                          <w:lang w:bidi="ar-EG"/>
                        </w:rPr>
                        <w:t xml:space="preserve"> :</w:t>
                      </w:r>
                    </w:p>
                    <w:p w:rsidR="00EE49F5" w:rsidRDefault="00EE49F5" w:rsidP="000F1C2D">
                      <w:pPr>
                        <w:rPr>
                          <w:u w:val="single"/>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tl/>
                          <w:lang w:bidi="ar-EG"/>
                        </w:rPr>
                      </w:pPr>
                    </w:p>
                    <w:p w:rsidR="00EE49F5" w:rsidRDefault="00EE49F5" w:rsidP="000F1C2D">
                      <w:pPr>
                        <w:rPr>
                          <w:rFonts w:cs="Simplified Arabic"/>
                          <w:rtl/>
                          <w:lang w:bidi="ar-EG"/>
                        </w:rPr>
                      </w:pPr>
                    </w:p>
                    <w:p w:rsidR="00EE49F5" w:rsidRDefault="00EE49F5" w:rsidP="000F1C2D">
                      <w:pPr>
                        <w:rPr>
                          <w:rtl/>
                          <w:lang w:bidi="ar-EG"/>
                        </w:rPr>
                      </w:pPr>
                    </w:p>
                  </w:txbxContent>
                </v:textbox>
              </v:shape>
            </w:pict>
          </mc:Fallback>
        </mc:AlternateContent>
      </w:r>
      <w:r w:rsidR="000F1C2D">
        <w:rPr>
          <w:rFonts w:ascii="Simplified Arabic" w:hAnsi="Simplified Arabic" w:cs="Simplified Arabic" w:hint="cs"/>
          <w:sz w:val="28"/>
          <w:szCs w:val="28"/>
          <w:rtl/>
          <w:lang w:bidi="ar-EG"/>
        </w:rPr>
        <w:t>شكل رقم (</w:t>
      </w:r>
      <w:r w:rsidR="00310BD4">
        <w:rPr>
          <w:rFonts w:ascii="Simplified Arabic" w:hAnsi="Simplified Arabic" w:cs="Simplified Arabic" w:hint="cs"/>
          <w:sz w:val="28"/>
          <w:szCs w:val="28"/>
          <w:rtl/>
          <w:lang w:bidi="ar-EG"/>
        </w:rPr>
        <w:t>2-1</w:t>
      </w:r>
      <w:r w:rsidR="000F1C2D">
        <w:rPr>
          <w:rFonts w:ascii="Simplified Arabic" w:hAnsi="Simplified Arabic" w:cs="Simplified Arabic" w:hint="cs"/>
          <w:sz w:val="28"/>
          <w:szCs w:val="28"/>
          <w:rtl/>
          <w:lang w:bidi="ar-EG"/>
        </w:rPr>
        <w:t>)</w:t>
      </w:r>
    </w:p>
    <w:p w:rsidR="000F1C2D" w:rsidRDefault="000F1C2D" w:rsidP="000F1C2D">
      <w:pPr>
        <w:tabs>
          <w:tab w:val="left" w:pos="1557"/>
          <w:tab w:val="left" w:pos="1840"/>
        </w:tabs>
        <w:contextualSpacing/>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الأهمية النسبية للتكاليف السنوية لمحطة تحلية مياه بحر نموذجية</w:t>
      </w:r>
      <w:r>
        <w:rPr>
          <w:rStyle w:val="FootnoteReference"/>
          <w:rFonts w:ascii="Simplified Arabic" w:eastAsiaTheme="majorEastAsia" w:hAnsi="Simplified Arabic" w:cs="Simplified Arabic"/>
          <w:sz w:val="28"/>
          <w:szCs w:val="28"/>
          <w:rtl/>
          <w:lang w:bidi="ar-EG"/>
        </w:rPr>
        <w:footnoteReference w:customMarkFollows="1" w:id="40"/>
        <w:t>(*)</w:t>
      </w:r>
    </w:p>
    <w:p w:rsidR="000F1C2D" w:rsidRDefault="00FB0FBC" w:rsidP="000F1C2D">
      <w:pPr>
        <w:tabs>
          <w:tab w:val="left" w:pos="1557"/>
          <w:tab w:val="left" w:pos="1840"/>
        </w:tabs>
        <w:contextualSpacing/>
        <w:jc w:val="center"/>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67456" behindDoc="0" locked="0" layoutInCell="1" allowOverlap="1">
                <wp:simplePos x="0" y="0"/>
                <wp:positionH relativeFrom="column">
                  <wp:posOffset>1138555</wp:posOffset>
                </wp:positionH>
                <wp:positionV relativeFrom="paragraph">
                  <wp:posOffset>8890</wp:posOffset>
                </wp:positionV>
                <wp:extent cx="3371850" cy="2059940"/>
                <wp:effectExtent l="0" t="0" r="19050" b="1651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1850" cy="2059940"/>
                        </a:xfrm>
                        <a:prstGeom prst="ellipse">
                          <a:avLst/>
                        </a:prstGeom>
                      </wps:spPr>
                      <wps:style>
                        <a:lnRef idx="2">
                          <a:schemeClr val="dk1"/>
                        </a:lnRef>
                        <a:fillRef idx="1">
                          <a:schemeClr val="lt1"/>
                        </a:fillRef>
                        <a:effectRef idx="0">
                          <a:schemeClr val="dk1"/>
                        </a:effectRef>
                        <a:fontRef idx="minor">
                          <a:schemeClr val="dk1"/>
                        </a:fontRef>
                      </wps:style>
                      <wps:txbx>
                        <w:txbxContent>
                          <w:p w:rsidR="00EE49F5" w:rsidRPr="005A778F" w:rsidRDefault="00EE49F5" w:rsidP="000F1C2D">
                            <w:pPr>
                              <w:pBdr>
                                <w:between w:val="single" w:sz="4" w:space="1" w:color="auto"/>
                              </w:pBdr>
                              <w:jc w:val="center"/>
                              <w:rPr>
                                <w:b/>
                                <w:bCs/>
                                <w:lang w:bidi="ar-EG"/>
                              </w:rPr>
                            </w:pPr>
                            <w:r w:rsidRPr="005A778F">
                              <w:rPr>
                                <w:rFonts w:hint="cs"/>
                                <w:b/>
                                <w:bCs/>
                                <w:rtl/>
                                <w:lang w:bidi="ar-EG"/>
                              </w:rPr>
                              <w:t>التكلفة الاستثمارية محسوبة على اساس سنوى 37%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id="Oval 29" o:spid="_x0000_s1028" style="position:absolute;left:0;text-align:left;margin-left:89.65pt;margin-top:.7pt;width:265.5pt;height:16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" fillcolor="white [3201]" strokecolor="black [3200]" strokeweight="2pt">
                <v:path arrowok="t"/>
                <v:textbox>
                  <w:txbxContent>
                    <w:p w:rsidR="00EE49F5" w:rsidRPr="005A778F" w:rsidRDefault="00EE49F5" w:rsidP="000F1C2D">
                      <w:pPr>
                        <w:pBdr>
                          <w:between w:val="single" w:sz="4" w:space="1" w:color="auto"/>
                        </w:pBdr>
                        <w:jc w:val="center"/>
                        <w:rPr>
                          <w:b/>
                          <w:bCs/>
                          <w:lang w:bidi="ar-EG"/>
                        </w:rPr>
                      </w:pPr>
                      <w:r w:rsidRPr="005A778F">
                        <w:rPr>
                          <w:rFonts w:hint="cs"/>
                          <w:b/>
                          <w:bCs/>
                          <w:rtl/>
                          <w:lang w:bidi="ar-EG"/>
                        </w:rPr>
                        <w:t>التكلفة الاستثمارية محسوبة على اساس سنوى 37%</w:t>
                      </w:r>
                    </w:p>
                  </w:txbxContent>
                </v:textbox>
              </v:oval>
            </w:pict>
          </mc:Fallback>
        </mc:AlternateContent>
      </w:r>
    </w:p>
    <w:p w:rsidR="000F1C2D" w:rsidRPr="00810D4F" w:rsidRDefault="00FB0FBC" w:rsidP="000F1C2D">
      <w:pPr>
        <w:rPr>
          <w:rFonts w:ascii="Simplified Arabic" w:hAnsi="Simplified Arabic" w:cs="Simplified Arabic"/>
          <w:sz w:val="28"/>
          <w:szCs w:val="28"/>
          <w:lang w:bidi="ar-EG"/>
        </w:rPr>
      </w:pPr>
      <w:r>
        <w:rPr>
          <w:rFonts w:ascii="Simplified Arabic" w:hAnsi="Simplified Arabic" w:cs="Simplified Arabic"/>
          <w:noProof/>
          <w:sz w:val="28"/>
          <w:szCs w:val="28"/>
        </w:rPr>
        <mc:AlternateContent>
          <mc:Choice Requires="wps">
            <w:drawing>
              <wp:anchor distT="0" distB="0" distL="114300" distR="114300" simplePos="0" relativeHeight="251683840" behindDoc="0" locked="0" layoutInCell="1" allowOverlap="1">
                <wp:simplePos x="0" y="0"/>
                <wp:positionH relativeFrom="column">
                  <wp:posOffset>2904490</wp:posOffset>
                </wp:positionH>
                <wp:positionV relativeFrom="paragraph">
                  <wp:posOffset>166370</wp:posOffset>
                </wp:positionV>
                <wp:extent cx="1261110" cy="687070"/>
                <wp:effectExtent l="19050" t="19050" r="15240" b="1778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61110" cy="68707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6BB0C28" id="Straight Connector 30"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7pt,13.1pt" to="328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" strokecolor="black [3040]" strokeweight="2.25pt">
                <o:lock v:ext="edit" shapetype="f"/>
              </v:line>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668480" behindDoc="0" locked="0" layoutInCell="1" allowOverlap="1">
                <wp:simplePos x="0" y="0"/>
                <wp:positionH relativeFrom="column">
                  <wp:posOffset>-319405</wp:posOffset>
                </wp:positionH>
                <wp:positionV relativeFrom="paragraph">
                  <wp:posOffset>358140</wp:posOffset>
                </wp:positionV>
                <wp:extent cx="1295400" cy="1047750"/>
                <wp:effectExtent l="0" t="0" r="19050"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10477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49F5" w:rsidRPr="005A778F" w:rsidRDefault="00EE49F5" w:rsidP="000F1C2D">
                            <w:pPr>
                              <w:rPr>
                                <w:b/>
                                <w:bCs/>
                                <w:rtl/>
                                <w:lang w:bidi="ar-EG"/>
                              </w:rPr>
                            </w:pPr>
                            <w:r w:rsidRPr="005A778F">
                              <w:rPr>
                                <w:rFonts w:hint="cs"/>
                                <w:b/>
                                <w:bCs/>
                                <w:rtl/>
                                <w:lang w:bidi="ar-EG"/>
                              </w:rPr>
                              <w:t>إجمالى الصيانة 6%</w:t>
                            </w:r>
                          </w:p>
                          <w:p w:rsidR="00EE49F5" w:rsidRDefault="00EE49F5" w:rsidP="000F1C2D">
                            <w:pPr>
                              <w:rPr>
                                <w:rtl/>
                                <w:lang w:bidi="ar-EG"/>
                              </w:rPr>
                            </w:pPr>
                          </w:p>
                          <w:p w:rsidR="00EE49F5" w:rsidRPr="005A778F" w:rsidRDefault="00EE49F5" w:rsidP="000F1C2D">
                            <w:pPr>
                              <w:rPr>
                                <w:b/>
                                <w:bCs/>
                                <w:lang w:bidi="ar-EG"/>
                              </w:rPr>
                            </w:pPr>
                            <w:r w:rsidRPr="005A778F">
                              <w:rPr>
                                <w:rFonts w:hint="cs"/>
                                <w:b/>
                                <w:bCs/>
                                <w:rtl/>
                                <w:lang w:bidi="ar-EG"/>
                              </w:rPr>
                              <w:t>إجمالى العمالة 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5="http://schemas.microsoft.com/office/word/2012/wordml">
            <w:pict>
              <v:shape id="Text Box 25" o:spid="_x0000_s1029" type="#_x0000_t202" style="position:absolute;left:0;text-align:left;margin-left:-25.15pt;margin-top:28.2pt;width:102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" fillcolor="white [3201]" strokecolor="white [3212]" strokeweight=".5pt">
                <v:path arrowok="t"/>
                <v:textbox>
                  <w:txbxContent>
                    <w:p w:rsidR="00EE49F5" w:rsidRPr="005A778F" w:rsidRDefault="00EE49F5" w:rsidP="000F1C2D">
                      <w:pPr>
                        <w:rPr>
                          <w:b/>
                          <w:bCs/>
                          <w:rtl/>
                          <w:lang w:bidi="ar-EG"/>
                        </w:rPr>
                      </w:pPr>
                      <w:r w:rsidRPr="005A778F">
                        <w:rPr>
                          <w:rFonts w:hint="cs"/>
                          <w:b/>
                          <w:bCs/>
                          <w:rtl/>
                          <w:lang w:bidi="ar-EG"/>
                        </w:rPr>
                        <w:t>إجمالى الصيانة 6%</w:t>
                      </w:r>
                    </w:p>
                    <w:p w:rsidR="00EE49F5" w:rsidRDefault="00EE49F5" w:rsidP="000F1C2D">
                      <w:pPr>
                        <w:rPr>
                          <w:rtl/>
                          <w:lang w:bidi="ar-EG"/>
                        </w:rPr>
                      </w:pPr>
                    </w:p>
                    <w:p w:rsidR="00EE49F5" w:rsidRPr="005A778F" w:rsidRDefault="00EE49F5" w:rsidP="000F1C2D">
                      <w:pPr>
                        <w:rPr>
                          <w:b/>
                          <w:bCs/>
                          <w:lang w:bidi="ar-EG"/>
                        </w:rPr>
                      </w:pPr>
                      <w:r w:rsidRPr="005A778F">
                        <w:rPr>
                          <w:rFonts w:hint="cs"/>
                          <w:b/>
                          <w:bCs/>
                          <w:rtl/>
                          <w:lang w:bidi="ar-EG"/>
                        </w:rPr>
                        <w:t>إجمالى العمالة 4%</w:t>
                      </w:r>
                    </w:p>
                  </w:txbxContent>
                </v:textbox>
              </v:shape>
            </w:pict>
          </mc:Fallback>
        </mc:AlternateContent>
      </w:r>
    </w:p>
    <w:p w:rsidR="000F1C2D" w:rsidRPr="00810D4F" w:rsidRDefault="00FB0FBC" w:rsidP="000F1C2D">
      <w:pPr>
        <w:rPr>
          <w:rFonts w:ascii="Simplified Arabic" w:hAnsi="Simplified Arabic" w:cs="Simplified Arabic"/>
          <w:sz w:val="28"/>
          <w:szCs w:val="28"/>
          <w:lang w:bidi="ar-EG"/>
        </w:rPr>
      </w:pPr>
      <w:r>
        <w:rPr>
          <w:rFonts w:ascii="Simplified Arabic" w:hAnsi="Simplified Arabic" w:cs="Simplified Arabic"/>
          <w:noProof/>
          <w:sz w:val="28"/>
          <w:szCs w:val="28"/>
        </w:rPr>
        <mc:AlternateContent>
          <mc:Choice Requires="wps">
            <w:drawing>
              <wp:anchor distT="0" distB="0" distL="114300" distR="114300" simplePos="0" relativeHeight="251672576" behindDoc="0" locked="0" layoutInCell="1" allowOverlap="1">
                <wp:simplePos x="0" y="0"/>
                <wp:positionH relativeFrom="column">
                  <wp:posOffset>3397885</wp:posOffset>
                </wp:positionH>
                <wp:positionV relativeFrom="paragraph">
                  <wp:posOffset>154940</wp:posOffset>
                </wp:positionV>
                <wp:extent cx="977265" cy="661035"/>
                <wp:effectExtent l="0" t="0" r="13335" b="2476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265" cy="66103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49F5" w:rsidRPr="005A778F" w:rsidRDefault="00EE49F5" w:rsidP="000F1C2D">
                            <w:pPr>
                              <w:jc w:val="center"/>
                              <w:rPr>
                                <w:b/>
                                <w:bCs/>
                                <w:lang w:bidi="ar-EG"/>
                              </w:rPr>
                            </w:pPr>
                            <w:r w:rsidRPr="005A778F">
                              <w:rPr>
                                <w:rFonts w:hint="cs"/>
                                <w:b/>
                                <w:bCs/>
                                <w:rtl/>
                                <w:lang w:bidi="ar-EG"/>
                              </w:rPr>
                              <w:t>الموارد الكيماوية 12%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50" o:spid="_x0000_s1030" type="#_x0000_t202" style="position:absolute;left:0;text-align:left;margin-left:267.55pt;margin-top:12.2pt;width:76.95pt;height:5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" fillcolor="white [3201]" strokecolor="white [3212]" strokeweight=".5pt">
                <v:path arrowok="t"/>
                <v:textbox>
                  <w:txbxContent>
                    <w:p w:rsidR="00EE49F5" w:rsidRPr="005A778F" w:rsidRDefault="00EE49F5" w:rsidP="000F1C2D">
                      <w:pPr>
                        <w:jc w:val="center"/>
                        <w:rPr>
                          <w:b/>
                          <w:bCs/>
                          <w:lang w:bidi="ar-EG"/>
                        </w:rPr>
                      </w:pPr>
                      <w:r w:rsidRPr="005A778F">
                        <w:rPr>
                          <w:rFonts w:hint="cs"/>
                          <w:b/>
                          <w:bCs/>
                          <w:rtl/>
                          <w:lang w:bidi="ar-EG"/>
                        </w:rPr>
                        <w:t>الموارد الكيماوية 12%</w:t>
                      </w:r>
                    </w:p>
                  </w:txbxContent>
                </v:textbox>
              </v:shape>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671552" behindDoc="0" locked="0" layoutInCell="1" allowOverlap="1">
                <wp:simplePos x="0" y="0"/>
                <wp:positionH relativeFrom="column">
                  <wp:posOffset>1138555</wp:posOffset>
                </wp:positionH>
                <wp:positionV relativeFrom="paragraph">
                  <wp:posOffset>250190</wp:posOffset>
                </wp:positionV>
                <wp:extent cx="1765300" cy="304165"/>
                <wp:effectExtent l="19050" t="19050" r="6350" b="1968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65300" cy="30416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307173F" id="Straight Connector 4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65pt,19.7pt" to="228.6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" strokecolor="black [3040]" strokeweight="2.25pt">
                <o:lock v:ext="edit" shapetype="f"/>
              </v:line>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679744" behindDoc="0" locked="0" layoutInCell="1" allowOverlap="1">
                <wp:simplePos x="0" y="0"/>
                <wp:positionH relativeFrom="column">
                  <wp:posOffset>896620</wp:posOffset>
                </wp:positionH>
                <wp:positionV relativeFrom="paragraph">
                  <wp:posOffset>250190</wp:posOffset>
                </wp:positionV>
                <wp:extent cx="423545" cy="192405"/>
                <wp:effectExtent l="0" t="57150" r="14605" b="3619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23545" cy="19240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6694473" id="_x0000_t32" coordsize="21600,21600" o:spt="32" o:oned="t" path="m,l21600,21600e" filled="f">
                <v:path arrowok="t" fillok="f" o:connecttype="none"/>
                <o:lock v:ext="edit" shapetype="t"/>
              </v:shapetype>
              <v:shape id="Straight Arrow Connector 43" o:spid="_x0000_s1026" type="#_x0000_t32" style="position:absolute;margin-left:70.6pt;margin-top:19.7pt;width:33.35pt;height:15.1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" strokecolor="black [3040]" strokeweight="2.25pt">
                <v:stroke endarrow="open"/>
                <o:lock v:ext="edit" shapetype="f"/>
              </v:shape>
            </w:pict>
          </mc:Fallback>
        </mc:AlternateContent>
      </w:r>
    </w:p>
    <w:p w:rsidR="000F1C2D" w:rsidRDefault="00FB0FBC" w:rsidP="000F1C2D">
      <w:pPr>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4294967295" distB="4294967295" distL="114300" distR="114300" simplePos="0" relativeHeight="251677696" behindDoc="0" locked="0" layoutInCell="1" allowOverlap="1">
                <wp:simplePos x="0" y="0"/>
                <wp:positionH relativeFrom="column">
                  <wp:posOffset>1138555</wp:posOffset>
                </wp:positionH>
                <wp:positionV relativeFrom="paragraph">
                  <wp:posOffset>270509</wp:posOffset>
                </wp:positionV>
                <wp:extent cx="1638935" cy="0"/>
                <wp:effectExtent l="0" t="19050" r="18415" b="1905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3893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435E0D0" id="Straight Connector 46" o:spid="_x0000_s1026" style="position:absolute;flip:x;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9.65pt,21.3pt" to="218.7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" strokecolor="black [3040]" strokeweight="2.25pt">
                <o:lock v:ext="edit" shapetype="f"/>
              </v:lin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80768" behindDoc="0" locked="0" layoutInCell="1" allowOverlap="1">
                <wp:simplePos x="0" y="0"/>
                <wp:positionH relativeFrom="column">
                  <wp:posOffset>896620</wp:posOffset>
                </wp:positionH>
                <wp:positionV relativeFrom="paragraph">
                  <wp:posOffset>196850</wp:posOffset>
                </wp:positionV>
                <wp:extent cx="423545" cy="324485"/>
                <wp:effectExtent l="38100" t="38100" r="14605" b="18415"/>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23545" cy="32448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7DB4F7" id="Straight Arrow Connector 51" o:spid="_x0000_s1026" type="#_x0000_t32" style="position:absolute;margin-left:70.6pt;margin-top:15.5pt;width:33.35pt;height:25.5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" strokecolor="black [3040]" strokeweight="2.25pt">
                <v:stroke endarrow="open"/>
                <o:lock v:ext="edit" shapetype="f"/>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5648" behindDoc="0" locked="0" layoutInCell="1" allowOverlap="1">
                <wp:simplePos x="0" y="0"/>
                <wp:positionH relativeFrom="column">
                  <wp:posOffset>2900680</wp:posOffset>
                </wp:positionH>
                <wp:positionV relativeFrom="paragraph">
                  <wp:posOffset>259080</wp:posOffset>
                </wp:positionV>
                <wp:extent cx="689610" cy="767080"/>
                <wp:effectExtent l="19050" t="19050" r="15240" b="1397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9610" cy="76708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0858557" id="Straight Connector 4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4pt,20.4pt" to="282.7pt,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" strokecolor="black [3040]" strokeweight="2.25pt">
                <o:lock v:ext="edit" shapetype="f"/>
              </v:lin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4624" behindDoc="0" locked="0" layoutInCell="1" allowOverlap="1">
                <wp:simplePos x="0" y="0"/>
                <wp:positionH relativeFrom="column">
                  <wp:posOffset>2903855</wp:posOffset>
                </wp:positionH>
                <wp:positionV relativeFrom="paragraph">
                  <wp:posOffset>270510</wp:posOffset>
                </wp:positionV>
                <wp:extent cx="1039495" cy="682625"/>
                <wp:effectExtent l="19050" t="19050" r="27305" b="2222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9495" cy="6826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0611B6E" id="Straight Connector 4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65pt,21.3pt" to="310.5pt,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" strokecolor="black [3040]" strokeweight="2.25pt">
                <o:lock v:ext="edit" shapetype="f"/>
              </v:lin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8720" behindDoc="0" locked="0" layoutInCell="1" allowOverlap="1">
                <wp:simplePos x="0" y="0"/>
                <wp:positionH relativeFrom="column">
                  <wp:posOffset>1320165</wp:posOffset>
                </wp:positionH>
                <wp:positionV relativeFrom="paragraph">
                  <wp:posOffset>270510</wp:posOffset>
                </wp:positionV>
                <wp:extent cx="1583690" cy="367665"/>
                <wp:effectExtent l="19050" t="19050" r="16510" b="3238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83690" cy="36766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B27BCF3" id="Straight Connector 45"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95pt,21.3pt" to="228.65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" strokecolor="black [3040]" strokeweight="2.25pt">
                <o:lock v:ext="edit" shapetype="f"/>
              </v:line>
            </w:pict>
          </mc:Fallback>
        </mc:AlternateContent>
      </w:r>
      <w:r>
        <w:rPr>
          <w:rFonts w:ascii="Simplified Arabic" w:hAnsi="Simplified Arabic" w:cs="Simplified Arabic"/>
          <w:noProof/>
          <w:rtl/>
        </w:rPr>
        <mc:AlternateContent>
          <mc:Choice Requires="wps">
            <w:drawing>
              <wp:anchor distT="0" distB="0" distL="114300" distR="114300" simplePos="0" relativeHeight="251673600" behindDoc="0" locked="0" layoutInCell="1" allowOverlap="1">
                <wp:simplePos x="0" y="0"/>
                <wp:positionH relativeFrom="column">
                  <wp:posOffset>2840990</wp:posOffset>
                </wp:positionH>
                <wp:positionV relativeFrom="paragraph">
                  <wp:posOffset>260350</wp:posOffset>
                </wp:positionV>
                <wp:extent cx="1324610" cy="472440"/>
                <wp:effectExtent l="19050" t="19050" r="8890" b="2286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4610" cy="47244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65F9AC3" id="Straight Connector 49"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7pt,20.5pt" to="328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" strokecolor="black [3040]" strokeweight="2.25pt">
                <o:lock v:ext="edit" shapetype="f"/>
              </v:line>
            </w:pict>
          </mc:Fallback>
        </mc:AlternateContent>
      </w:r>
    </w:p>
    <w:p w:rsidR="000F1C2D" w:rsidRDefault="00FB0FBC" w:rsidP="000F1C2D">
      <w:pPr>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76672" behindDoc="0" locked="0" layoutInCell="1" allowOverlap="1">
                <wp:simplePos x="0" y="0"/>
                <wp:positionH relativeFrom="column">
                  <wp:posOffset>1979295</wp:posOffset>
                </wp:positionH>
                <wp:positionV relativeFrom="paragraph">
                  <wp:posOffset>227965</wp:posOffset>
                </wp:positionV>
                <wp:extent cx="1092835" cy="383540"/>
                <wp:effectExtent l="0" t="0" r="12065" b="1651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835" cy="3835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49F5" w:rsidRDefault="00EE49F5" w:rsidP="000F1C2D">
                            <w:pPr>
                              <w:jc w:val="center"/>
                              <w:rPr>
                                <w:rtl/>
                                <w:lang w:bidi="ar-EG"/>
                              </w:rPr>
                            </w:pPr>
                          </w:p>
                          <w:p w:rsidR="00EE49F5" w:rsidRPr="00E15104" w:rsidRDefault="00EE49F5" w:rsidP="000F1C2D">
                            <w:pPr>
                              <w:jc w:val="center"/>
                              <w:rPr>
                                <w:lang w:bidi="ar-EG"/>
                              </w:rPr>
                            </w:pPr>
                            <w:r w:rsidRPr="00E15104">
                              <w:rPr>
                                <w:rFonts w:hint="cs"/>
                                <w:rtl/>
                                <w:lang w:bidi="ar-EG"/>
                              </w:rPr>
                              <w:t>ا</w:t>
                            </w:r>
                            <w:r w:rsidRPr="005A778F">
                              <w:rPr>
                                <w:rFonts w:hint="cs"/>
                                <w:b/>
                                <w:bCs/>
                                <w:rtl/>
                                <w:lang w:bidi="ar-EG"/>
                              </w:rPr>
                              <w:t>لطاقة 36%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53" o:spid="_x0000_s1031" type="#_x0000_t202" style="position:absolute;left:0;text-align:left;margin-left:155.85pt;margin-top:17.95pt;width:86.05pt;height:30.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" fillcolor="white [3201]" strokecolor="white [3212]" strokeweight=".5pt">
                <v:path arrowok="t"/>
                <v:textbox>
                  <w:txbxContent>
                    <w:p w:rsidR="00EE49F5" w:rsidRDefault="00EE49F5" w:rsidP="000F1C2D">
                      <w:pPr>
                        <w:jc w:val="center"/>
                        <w:rPr>
                          <w:rtl/>
                          <w:lang w:bidi="ar-EG"/>
                        </w:rPr>
                      </w:pPr>
                    </w:p>
                    <w:p w:rsidR="00EE49F5" w:rsidRPr="00E15104" w:rsidRDefault="00EE49F5" w:rsidP="000F1C2D">
                      <w:pPr>
                        <w:jc w:val="center"/>
                        <w:rPr>
                          <w:lang w:bidi="ar-EG"/>
                        </w:rPr>
                      </w:pPr>
                      <w:r w:rsidRPr="00E15104">
                        <w:rPr>
                          <w:rFonts w:hint="cs"/>
                          <w:rtl/>
                          <w:lang w:bidi="ar-EG"/>
                        </w:rPr>
                        <w:t>ا</w:t>
                      </w:r>
                      <w:r w:rsidRPr="005A778F">
                        <w:rPr>
                          <w:rFonts w:hint="cs"/>
                          <w:b/>
                          <w:bCs/>
                          <w:rtl/>
                          <w:lang w:bidi="ar-EG"/>
                        </w:rPr>
                        <w:t>لطاقة 36%</w:t>
                      </w:r>
                    </w:p>
                  </w:txbxContent>
                </v:textbox>
              </v:shape>
            </w:pict>
          </mc:Fallback>
        </mc:AlternateContent>
      </w:r>
    </w:p>
    <w:p w:rsidR="000F1C2D" w:rsidRDefault="00FB0FBC" w:rsidP="000F1C2D">
      <w:pPr>
        <w:rPr>
          <w:rFonts w:ascii="Simplified Arabic" w:hAnsi="Simplified Arabic" w:cs="Simplified Arabic"/>
          <w:sz w:val="28"/>
          <w:szCs w:val="28"/>
          <w:rtl/>
          <w:lang w:bidi="ar-EG"/>
        </w:rPr>
      </w:pPr>
      <w:r>
        <w:rPr>
          <w:rFonts w:ascii="Simplified Arabic" w:hAnsi="Simplified Arabic" w:cs="Simplified Arabic"/>
          <w:noProof/>
          <w:sz w:val="28"/>
          <w:szCs w:val="28"/>
          <w:rtl/>
        </w:rPr>
        <mc:AlternateContent>
          <mc:Choice Requires="wps">
            <w:drawing>
              <wp:anchor distT="0" distB="0" distL="114300" distR="114300" simplePos="0" relativeHeight="251682816" behindDoc="0" locked="0" layoutInCell="1" allowOverlap="1">
                <wp:simplePos x="0" y="0"/>
                <wp:positionH relativeFrom="column">
                  <wp:posOffset>3996690</wp:posOffset>
                </wp:positionH>
                <wp:positionV relativeFrom="paragraph">
                  <wp:posOffset>220980</wp:posOffset>
                </wp:positionV>
                <wp:extent cx="672465" cy="208280"/>
                <wp:effectExtent l="19050" t="19050" r="32385" b="7747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2465" cy="20828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B28E177" id="Straight Arrow Connector 52" o:spid="_x0000_s1026" type="#_x0000_t32" style="position:absolute;margin-left:314.7pt;margin-top:17.4pt;width:52.95pt;height:16.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" strokecolor="black [3040]" strokeweight="2.25pt">
                <v:stroke endarrow="open"/>
                <o:lock v:ext="edit" shapetype="f"/>
              </v:shape>
            </w:pict>
          </mc:Fallback>
        </mc:AlternateContent>
      </w:r>
      <w:r>
        <w:rPr>
          <w:rFonts w:ascii="Simplified Arabic" w:hAnsi="Simplified Arabic" w:cs="Simplified Arabic"/>
          <w:noProof/>
          <w:sz w:val="28"/>
          <w:szCs w:val="28"/>
          <w:rtl/>
        </w:rPr>
        <mc:AlternateContent>
          <mc:Choice Requires="wps">
            <w:drawing>
              <wp:anchor distT="0" distB="0" distL="114300" distR="114300" simplePos="0" relativeHeight="251670528" behindDoc="0" locked="0" layoutInCell="1" allowOverlap="1">
                <wp:simplePos x="0" y="0"/>
                <wp:positionH relativeFrom="column">
                  <wp:posOffset>4509770</wp:posOffset>
                </wp:positionH>
                <wp:positionV relativeFrom="paragraph">
                  <wp:posOffset>180340</wp:posOffset>
                </wp:positionV>
                <wp:extent cx="819150" cy="533400"/>
                <wp:effectExtent l="0" t="0" r="19050" b="1905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5334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49F5" w:rsidRPr="009A2387" w:rsidRDefault="00EE49F5" w:rsidP="000F1C2D">
                            <w:pPr>
                              <w:rPr>
                                <w:b/>
                                <w:bCs/>
                                <w:lang w:bidi="ar-EG"/>
                              </w:rPr>
                            </w:pPr>
                            <w:r w:rsidRPr="009A2387">
                              <w:rPr>
                                <w:rFonts w:hint="cs"/>
                                <w:b/>
                                <w:bCs/>
                                <w:rtl/>
                                <w:lang w:bidi="ar-EG"/>
                              </w:rPr>
                              <w:t>الفلاتر1%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55" o:spid="_x0000_s1032" type="#_x0000_t202" style="position:absolute;left:0;text-align:left;margin-left:355.1pt;margin-top:14.2pt;width:64.5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" fillcolor="white [3201]" strokecolor="white [3212]" strokeweight=".5pt">
                <v:path arrowok="t"/>
                <v:textbox>
                  <w:txbxContent>
                    <w:p w:rsidR="00EE49F5" w:rsidRPr="009A2387" w:rsidRDefault="00EE49F5" w:rsidP="000F1C2D">
                      <w:pPr>
                        <w:rPr>
                          <w:b/>
                          <w:bCs/>
                          <w:lang w:bidi="ar-EG"/>
                        </w:rPr>
                      </w:pPr>
                      <w:r w:rsidRPr="009A2387">
                        <w:rPr>
                          <w:rFonts w:hint="cs"/>
                          <w:b/>
                          <w:bCs/>
                          <w:rtl/>
                          <w:lang w:bidi="ar-EG"/>
                        </w:rPr>
                        <w:t>الفلاتر1%</w:t>
                      </w:r>
                    </w:p>
                  </w:txbxContent>
                </v:textbox>
              </v:shape>
            </w:pict>
          </mc:Fallback>
        </mc:AlternateContent>
      </w:r>
    </w:p>
    <w:p w:rsidR="000F1C2D" w:rsidRDefault="00FB0FBC" w:rsidP="000F1C2D">
      <w:pPr>
        <w:pStyle w:val="ListParagraph"/>
        <w:spacing w:after="0" w:line="240" w:lineRule="auto"/>
        <w:jc w:val="both"/>
        <w:rPr>
          <w:rFonts w:ascii="Simplified Arabic" w:hAnsi="Simplified Arabic" w:cs="Simplified Arabic"/>
          <w:sz w:val="28"/>
          <w:szCs w:val="28"/>
          <w:lang w:bidi="ar-EG"/>
        </w:rPr>
      </w:pPr>
      <w:r>
        <w:rPr>
          <w:rFonts w:ascii="Simplified Arabic" w:hAnsi="Simplified Arabic" w:cs="Simplified Arabic"/>
          <w:noProof/>
          <w:color w:val="000000" w:themeColor="text1"/>
          <w:sz w:val="28"/>
          <w:szCs w:val="28"/>
        </w:rPr>
        <mc:AlternateContent>
          <mc:Choice Requires="wps">
            <w:drawing>
              <wp:anchor distT="0" distB="0" distL="114300" distR="114300" simplePos="0" relativeHeight="251681792" behindDoc="0" locked="0" layoutInCell="1" allowOverlap="1">
                <wp:simplePos x="0" y="0"/>
                <wp:positionH relativeFrom="column">
                  <wp:posOffset>3188335</wp:posOffset>
                </wp:positionH>
                <wp:positionV relativeFrom="paragraph">
                  <wp:posOffset>137160</wp:posOffset>
                </wp:positionV>
                <wp:extent cx="504190" cy="346075"/>
                <wp:effectExtent l="38100" t="19050" r="29210" b="53975"/>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4190" cy="34607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F831997" id="Straight Arrow Connector 54" o:spid="_x0000_s1026" type="#_x0000_t32" style="position:absolute;margin-left:251.05pt;margin-top:10.8pt;width:39.7pt;height:27.2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" strokecolor="black [3040]" strokeweight="2.25pt">
                <v:stroke endarrow="open"/>
                <o:lock v:ext="edit" shapetype="f"/>
              </v:shape>
            </w:pict>
          </mc:Fallback>
        </mc:AlternateContent>
      </w:r>
    </w:p>
    <w:p w:rsidR="000F1C2D" w:rsidRDefault="00FB0FBC" w:rsidP="000F1C2D">
      <w:pPr>
        <w:pStyle w:val="ListParagraph"/>
        <w:spacing w:after="0" w:line="240" w:lineRule="auto"/>
        <w:jc w:val="both"/>
        <w:rPr>
          <w:rFonts w:ascii="Simplified Arabic" w:hAnsi="Simplified Arabic" w:cs="Simplified Arabic"/>
          <w:sz w:val="28"/>
          <w:szCs w:val="28"/>
          <w:lang w:bidi="ar-EG"/>
        </w:rPr>
      </w:pPr>
      <w:r>
        <w:rPr>
          <w:rFonts w:ascii="Simplified Arabic" w:hAnsi="Simplified Arabic" w:cs="Simplified Arabic"/>
          <w:noProof/>
          <w:sz w:val="28"/>
          <w:szCs w:val="28"/>
        </w:rPr>
        <mc:AlternateContent>
          <mc:Choice Requires="wps">
            <w:drawing>
              <wp:anchor distT="0" distB="0" distL="114300" distR="114300" simplePos="0" relativeHeight="251669504" behindDoc="0" locked="0" layoutInCell="1" allowOverlap="1">
                <wp:simplePos x="0" y="0"/>
                <wp:positionH relativeFrom="column">
                  <wp:posOffset>2031365</wp:posOffset>
                </wp:positionH>
                <wp:positionV relativeFrom="paragraph">
                  <wp:posOffset>58420</wp:posOffset>
                </wp:positionV>
                <wp:extent cx="1152525" cy="332740"/>
                <wp:effectExtent l="0" t="0" r="28575" b="1016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2525" cy="3327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E49F5" w:rsidRPr="005A778F" w:rsidRDefault="00EE49F5" w:rsidP="000F1C2D">
                            <w:pPr>
                              <w:rPr>
                                <w:b/>
                                <w:bCs/>
                                <w:lang w:bidi="ar-EG"/>
                              </w:rPr>
                            </w:pPr>
                            <w:r w:rsidRPr="005A778F">
                              <w:rPr>
                                <w:rFonts w:hint="cs"/>
                                <w:b/>
                                <w:bCs/>
                                <w:rtl/>
                                <w:lang w:bidi="ar-EG"/>
                              </w:rPr>
                              <w:t>الأغشية 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56" o:spid="_x0000_s1033" type="#_x0000_t202" style="position:absolute;left:0;text-align:left;margin-left:159.95pt;margin-top:4.6pt;width:90.75pt;height:26.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" fillcolor="white [3201]" strokecolor="white [3212]" strokeweight=".5pt">
                <v:path arrowok="t"/>
                <v:textbox>
                  <w:txbxContent>
                    <w:p w:rsidR="00EE49F5" w:rsidRPr="005A778F" w:rsidRDefault="00EE49F5" w:rsidP="000F1C2D">
                      <w:pPr>
                        <w:rPr>
                          <w:b/>
                          <w:bCs/>
                          <w:lang w:bidi="ar-EG"/>
                        </w:rPr>
                      </w:pPr>
                      <w:r w:rsidRPr="005A778F">
                        <w:rPr>
                          <w:rFonts w:hint="cs"/>
                          <w:b/>
                          <w:bCs/>
                          <w:rtl/>
                          <w:lang w:bidi="ar-EG"/>
                        </w:rPr>
                        <w:t>الأغشية 4%</w:t>
                      </w:r>
                    </w:p>
                  </w:txbxContent>
                </v:textbox>
              </v:shape>
            </w:pict>
          </mc:Fallback>
        </mc:AlternateContent>
      </w:r>
    </w:p>
    <w:p w:rsidR="000F1C2D" w:rsidRDefault="000F1C2D" w:rsidP="000F1C2D">
      <w:pPr>
        <w:pStyle w:val="ListParagraph"/>
        <w:spacing w:after="0" w:line="240" w:lineRule="auto"/>
        <w:jc w:val="both"/>
        <w:rPr>
          <w:rFonts w:ascii="Simplified Arabic" w:hAnsi="Simplified Arabic" w:cs="Simplified Arabic"/>
          <w:sz w:val="28"/>
          <w:szCs w:val="28"/>
          <w:lang w:bidi="ar-EG"/>
        </w:rPr>
      </w:pPr>
    </w:p>
    <w:p w:rsidR="000F1C2D" w:rsidRPr="005F4FAC" w:rsidRDefault="000F1C2D" w:rsidP="000F1C2D">
      <w:pPr>
        <w:pStyle w:val="FootnoteText"/>
        <w:bidi w:val="0"/>
        <w:rPr>
          <w:sz w:val="24"/>
          <w:szCs w:val="24"/>
          <w:lang w:bidi="ar-EG"/>
        </w:rPr>
      </w:pPr>
      <w:r w:rsidRPr="005F4FAC">
        <w:rPr>
          <w:sz w:val="24"/>
          <w:szCs w:val="24"/>
          <w:lang w:bidi="ar-EG"/>
        </w:rPr>
        <w:t>Alex J., sham J., and others, Analysis of Domestic and International De</w:t>
      </w:r>
      <w:r>
        <w:rPr>
          <w:sz w:val="24"/>
          <w:szCs w:val="24"/>
          <w:lang w:bidi="ar-EG"/>
        </w:rPr>
        <w:t>s</w:t>
      </w:r>
      <w:r w:rsidRPr="005F4FAC">
        <w:rPr>
          <w:sz w:val="24"/>
          <w:szCs w:val="24"/>
          <w:lang w:bidi="ar-EG"/>
        </w:rPr>
        <w:t>a</w:t>
      </w:r>
      <w:r>
        <w:rPr>
          <w:sz w:val="24"/>
          <w:szCs w:val="24"/>
          <w:lang w:bidi="ar-EG"/>
        </w:rPr>
        <w:t>l</w:t>
      </w:r>
      <w:r w:rsidRPr="005F4FAC">
        <w:rPr>
          <w:sz w:val="24"/>
          <w:szCs w:val="24"/>
          <w:lang w:bidi="ar-EG"/>
        </w:rPr>
        <w:t>ination to outline the Decision Making Landscape for implementation and operation of Desalination plants in the united states</w:t>
      </w:r>
      <w:r w:rsidRPr="005F4FAC">
        <w:rPr>
          <w:sz w:val="24"/>
          <w:szCs w:val="24"/>
          <w:rtl/>
          <w:lang w:bidi="ar-EG"/>
        </w:rPr>
        <w:t xml:space="preserve">, </w:t>
      </w:r>
      <w:r w:rsidRPr="005F4FAC">
        <w:rPr>
          <w:sz w:val="24"/>
          <w:szCs w:val="24"/>
          <w:lang w:bidi="ar-EG"/>
        </w:rPr>
        <w:t>Washington D.</w:t>
      </w:r>
      <w:r>
        <w:rPr>
          <w:sz w:val="24"/>
          <w:szCs w:val="24"/>
          <w:lang w:bidi="ar-EG"/>
        </w:rPr>
        <w:t>C</w:t>
      </w:r>
      <w:r w:rsidRPr="005F4FAC">
        <w:rPr>
          <w:sz w:val="24"/>
          <w:szCs w:val="24"/>
          <w:lang w:bidi="ar-EG"/>
        </w:rPr>
        <w:t xml:space="preserve">. </w:t>
      </w:r>
      <w:proofErr w:type="gramStart"/>
      <w:r w:rsidRPr="005F4FAC">
        <w:rPr>
          <w:sz w:val="24"/>
          <w:szCs w:val="24"/>
          <w:lang w:bidi="ar-EG"/>
        </w:rPr>
        <w:t>Project  Center</w:t>
      </w:r>
      <w:proofErr w:type="gramEnd"/>
      <w:r w:rsidRPr="005F4FAC">
        <w:rPr>
          <w:sz w:val="24"/>
          <w:szCs w:val="24"/>
          <w:lang w:bidi="ar-EG"/>
        </w:rPr>
        <w:t>, December, 2015.</w:t>
      </w:r>
    </w:p>
    <w:p w:rsidR="000F1C2D" w:rsidRDefault="000F1C2D" w:rsidP="00932D20">
      <w:pPr>
        <w:pStyle w:val="Heading3"/>
        <w:spacing w:before="0"/>
        <w:contextualSpacing/>
        <w:jc w:val="both"/>
        <w:rPr>
          <w:rFonts w:ascii="Simplified Arabic" w:hAnsi="Simplified Arabic" w:cs="Simplified Arabic"/>
          <w:b w:val="0"/>
          <w:bCs w:val="0"/>
          <w:color w:val="000000" w:themeColor="text1"/>
          <w:sz w:val="28"/>
          <w:szCs w:val="28"/>
          <w:rtl/>
          <w:lang w:bidi="ar-EG"/>
        </w:rPr>
      </w:pPr>
      <w:r w:rsidRPr="00600EF4">
        <w:rPr>
          <w:rFonts w:ascii="Simplified Arabic" w:hAnsi="Simplified Arabic" w:cs="Simplified Arabic" w:hint="cs"/>
          <w:color w:val="auto"/>
          <w:sz w:val="28"/>
          <w:szCs w:val="28"/>
          <w:rtl/>
          <w:lang w:bidi="ar-EG"/>
        </w:rPr>
        <w:lastRenderedPageBreak/>
        <w:t>(</w:t>
      </w:r>
      <w:r>
        <w:rPr>
          <w:rFonts w:ascii="Simplified Arabic" w:hAnsi="Simplified Arabic" w:cs="Simplified Arabic" w:hint="cs"/>
          <w:color w:val="auto"/>
          <w:sz w:val="28"/>
          <w:szCs w:val="28"/>
          <w:rtl/>
          <w:lang w:bidi="ar-EG"/>
        </w:rPr>
        <w:t>2</w:t>
      </w:r>
      <w:r w:rsidR="00DC6171">
        <w:rPr>
          <w:rFonts w:ascii="Simplified Arabic" w:hAnsi="Simplified Arabic" w:cs="Simplified Arabic" w:hint="cs"/>
          <w:color w:val="auto"/>
          <w:sz w:val="28"/>
          <w:szCs w:val="28"/>
          <w:rtl/>
          <w:lang w:bidi="ar-EG"/>
        </w:rPr>
        <w:t>-</w:t>
      </w:r>
      <w:r w:rsidR="00932D20">
        <w:rPr>
          <w:rFonts w:ascii="Simplified Arabic" w:hAnsi="Simplified Arabic" w:cs="Simplified Arabic" w:hint="cs"/>
          <w:color w:val="auto"/>
          <w:sz w:val="28"/>
          <w:szCs w:val="28"/>
          <w:rtl/>
          <w:lang w:bidi="ar-EG"/>
        </w:rPr>
        <w:t>1</w:t>
      </w:r>
      <w:r w:rsidR="00DC6171">
        <w:rPr>
          <w:rFonts w:ascii="Simplified Arabic" w:hAnsi="Simplified Arabic" w:cs="Simplified Arabic" w:hint="cs"/>
          <w:color w:val="auto"/>
          <w:sz w:val="28"/>
          <w:szCs w:val="28"/>
          <w:rtl/>
          <w:lang w:bidi="ar-EG"/>
        </w:rPr>
        <w:t>-</w:t>
      </w:r>
      <w:r w:rsidR="00932D20">
        <w:rPr>
          <w:rFonts w:ascii="Simplified Arabic" w:hAnsi="Simplified Arabic" w:cs="Simplified Arabic" w:hint="cs"/>
          <w:color w:val="auto"/>
          <w:sz w:val="28"/>
          <w:szCs w:val="28"/>
          <w:rtl/>
          <w:lang w:bidi="ar-EG"/>
        </w:rPr>
        <w:t>4</w:t>
      </w:r>
      <w:r w:rsidR="00DC6171">
        <w:rPr>
          <w:rFonts w:ascii="Simplified Arabic" w:hAnsi="Simplified Arabic" w:cs="Simplified Arabic" w:hint="cs"/>
          <w:color w:val="auto"/>
          <w:sz w:val="28"/>
          <w:szCs w:val="28"/>
          <w:rtl/>
          <w:lang w:bidi="ar-EG"/>
        </w:rPr>
        <w:t>-</w:t>
      </w:r>
      <w:r w:rsidR="00932D20">
        <w:rPr>
          <w:rFonts w:ascii="Simplified Arabic" w:hAnsi="Simplified Arabic" w:cs="Simplified Arabic" w:hint="cs"/>
          <w:color w:val="auto"/>
          <w:sz w:val="28"/>
          <w:szCs w:val="28"/>
          <w:rtl/>
          <w:lang w:bidi="ar-EG"/>
        </w:rPr>
        <w:t>2</w:t>
      </w:r>
      <w:r w:rsidRPr="00600EF4">
        <w:rPr>
          <w:rFonts w:ascii="Simplified Arabic" w:hAnsi="Simplified Arabic" w:cs="Simplified Arabic" w:hint="cs"/>
          <w:color w:val="auto"/>
          <w:sz w:val="28"/>
          <w:szCs w:val="28"/>
          <w:rtl/>
          <w:lang w:bidi="ar-EG"/>
        </w:rPr>
        <w:t xml:space="preserve">) </w:t>
      </w:r>
      <w:r w:rsidRPr="00600EF4">
        <w:rPr>
          <w:rFonts w:ascii="Simplified Arabic" w:hAnsi="Simplified Arabic" w:cs="Simplified Arabic" w:hint="cs"/>
          <w:color w:val="auto"/>
          <w:sz w:val="28"/>
          <w:szCs w:val="28"/>
          <w:u w:val="single"/>
          <w:rtl/>
          <w:lang w:bidi="ar-EG"/>
        </w:rPr>
        <w:t>التكاليف الإستثمارية</w:t>
      </w:r>
      <w:r w:rsidRPr="00600EF4">
        <w:rPr>
          <w:rFonts w:ascii="Simplified Arabic" w:hAnsi="Simplified Arabic" w:cs="Simplified Arabic" w:hint="cs"/>
          <w:color w:val="auto"/>
          <w:sz w:val="32"/>
          <w:szCs w:val="32"/>
          <w:rtl/>
          <w:lang w:bidi="ar-EG"/>
        </w:rPr>
        <w:t>:</w:t>
      </w:r>
      <w:r>
        <w:rPr>
          <w:rFonts w:ascii="Simplified Arabic" w:hAnsi="Simplified Arabic" w:cs="Simplified Arabic" w:hint="cs"/>
          <w:b w:val="0"/>
          <w:bCs w:val="0"/>
          <w:color w:val="000000" w:themeColor="text1"/>
          <w:sz w:val="28"/>
          <w:szCs w:val="28"/>
          <w:rtl/>
          <w:lang w:bidi="ar-EG"/>
        </w:rPr>
        <w:t>سجل</w:t>
      </w:r>
      <w:r w:rsidRPr="00600EF4">
        <w:rPr>
          <w:rFonts w:ascii="Simplified Arabic" w:hAnsi="Simplified Arabic" w:cs="Simplified Arabic" w:hint="cs"/>
          <w:b w:val="0"/>
          <w:bCs w:val="0"/>
          <w:color w:val="000000" w:themeColor="text1"/>
          <w:sz w:val="28"/>
          <w:szCs w:val="28"/>
          <w:rtl/>
          <w:lang w:bidi="ar-EG"/>
        </w:rPr>
        <w:t xml:space="preserve"> إجمالى </w:t>
      </w:r>
      <w:r>
        <w:rPr>
          <w:rFonts w:ascii="Simplified Arabic" w:hAnsi="Simplified Arabic" w:cs="Simplified Arabic" w:hint="cs"/>
          <w:b w:val="0"/>
          <w:bCs w:val="0"/>
          <w:color w:val="000000" w:themeColor="text1"/>
          <w:sz w:val="28"/>
          <w:szCs w:val="28"/>
          <w:rtl/>
          <w:lang w:bidi="ar-EG"/>
        </w:rPr>
        <w:t>الإستثمار فى</w:t>
      </w:r>
      <w:r w:rsidRPr="00600EF4">
        <w:rPr>
          <w:rFonts w:ascii="Simplified Arabic" w:hAnsi="Simplified Arabic" w:cs="Simplified Arabic" w:hint="cs"/>
          <w:b w:val="0"/>
          <w:bCs w:val="0"/>
          <w:color w:val="000000" w:themeColor="text1"/>
          <w:sz w:val="28"/>
          <w:szCs w:val="28"/>
          <w:rtl/>
          <w:lang w:bidi="ar-EG"/>
        </w:rPr>
        <w:t xml:space="preserve"> إنشاء وحدات  التحلية تصاعداً سنوياً خلال العقدين الماضيين، </w:t>
      </w:r>
      <w:r>
        <w:rPr>
          <w:rFonts w:ascii="Simplified Arabic" w:hAnsi="Simplified Arabic" w:cs="Simplified Arabic" w:hint="cs"/>
          <w:b w:val="0"/>
          <w:bCs w:val="0"/>
          <w:color w:val="000000" w:themeColor="text1"/>
          <w:sz w:val="28"/>
          <w:szCs w:val="28"/>
          <w:rtl/>
          <w:lang w:bidi="ar-EG"/>
        </w:rPr>
        <w:t xml:space="preserve">حيث بلغ </w:t>
      </w:r>
      <w:r w:rsidRPr="00600EF4">
        <w:rPr>
          <w:rFonts w:ascii="Simplified Arabic" w:hAnsi="Simplified Arabic" w:cs="Simplified Arabic" w:hint="cs"/>
          <w:b w:val="0"/>
          <w:bCs w:val="0"/>
          <w:color w:val="000000" w:themeColor="text1"/>
          <w:sz w:val="28"/>
          <w:szCs w:val="28"/>
          <w:rtl/>
          <w:lang w:bidi="ar-EG"/>
        </w:rPr>
        <w:t xml:space="preserve">وفقا لتقديرات </w:t>
      </w:r>
      <w:r w:rsidRPr="00DB5574">
        <w:rPr>
          <w:rFonts w:asciiTheme="majorBidi" w:hAnsiTheme="majorBidi"/>
          <w:b w:val="0"/>
          <w:bCs w:val="0"/>
          <w:color w:val="000000" w:themeColor="text1"/>
          <w:sz w:val="28"/>
          <w:szCs w:val="28"/>
          <w:rtl/>
          <w:lang w:bidi="ar-EG"/>
        </w:rPr>
        <w:t>(</w:t>
      </w:r>
      <w:r w:rsidRPr="00DB5574">
        <w:rPr>
          <w:rFonts w:asciiTheme="majorBidi" w:hAnsiTheme="majorBidi"/>
          <w:b w:val="0"/>
          <w:bCs w:val="0"/>
          <w:color w:val="000000" w:themeColor="text1"/>
          <w:sz w:val="28"/>
          <w:szCs w:val="28"/>
          <w:lang w:bidi="ar-EG"/>
        </w:rPr>
        <w:t>GWI</w:t>
      </w:r>
      <w:r w:rsidRPr="00DB5574">
        <w:rPr>
          <w:rFonts w:asciiTheme="majorBidi" w:hAnsiTheme="majorBidi"/>
          <w:b w:val="0"/>
          <w:bCs w:val="0"/>
          <w:color w:val="000000" w:themeColor="text1"/>
          <w:sz w:val="28"/>
          <w:szCs w:val="28"/>
          <w:rtl/>
          <w:lang w:bidi="ar-EG"/>
        </w:rPr>
        <w:t>)</w:t>
      </w:r>
      <w:r w:rsidRPr="00DB5574">
        <w:rPr>
          <w:rFonts w:asciiTheme="majorBidi" w:hAnsiTheme="majorBidi"/>
          <w:b w:val="0"/>
          <w:bCs w:val="0"/>
          <w:color w:val="000000" w:themeColor="text1"/>
          <w:sz w:val="28"/>
          <w:szCs w:val="28"/>
          <w:lang w:bidi="ar-EG"/>
        </w:rPr>
        <w:t>Global Wate</w:t>
      </w:r>
      <w:r>
        <w:rPr>
          <w:rFonts w:asciiTheme="majorBidi" w:hAnsiTheme="majorBidi"/>
          <w:b w:val="0"/>
          <w:bCs w:val="0"/>
          <w:color w:val="000000" w:themeColor="text1"/>
          <w:sz w:val="28"/>
          <w:szCs w:val="28"/>
          <w:lang w:bidi="ar-EG"/>
        </w:rPr>
        <w:t>r Intelligence</w:t>
      </w:r>
      <w:r w:rsidRPr="00600EF4">
        <w:rPr>
          <w:rFonts w:ascii="Simplified Arabic" w:hAnsi="Simplified Arabic" w:cs="Simplified Arabic" w:hint="cs"/>
          <w:b w:val="0"/>
          <w:bCs w:val="0"/>
          <w:color w:val="000000" w:themeColor="text1"/>
          <w:sz w:val="28"/>
          <w:szCs w:val="28"/>
          <w:rtl/>
          <w:lang w:bidi="ar-EG"/>
        </w:rPr>
        <w:t xml:space="preserve">نحو 10,5 بليون دولار عام 2013 ومن المتوقع أن </w:t>
      </w:r>
      <w:r>
        <w:rPr>
          <w:rFonts w:ascii="Simplified Arabic" w:hAnsi="Simplified Arabic" w:cs="Simplified Arabic" w:hint="cs"/>
          <w:b w:val="0"/>
          <w:bCs w:val="0"/>
          <w:color w:val="000000" w:themeColor="text1"/>
          <w:sz w:val="28"/>
          <w:szCs w:val="28"/>
          <w:rtl/>
          <w:lang w:bidi="ar-EG"/>
        </w:rPr>
        <w:t>ي</w:t>
      </w:r>
      <w:r w:rsidRPr="00600EF4">
        <w:rPr>
          <w:rFonts w:ascii="Simplified Arabic" w:hAnsi="Simplified Arabic" w:cs="Simplified Arabic" w:hint="cs"/>
          <w:b w:val="0"/>
          <w:bCs w:val="0"/>
          <w:color w:val="000000" w:themeColor="text1"/>
          <w:sz w:val="28"/>
          <w:szCs w:val="28"/>
          <w:rtl/>
          <w:lang w:bidi="ar-EG"/>
        </w:rPr>
        <w:t xml:space="preserve">تزايد حتى </w:t>
      </w:r>
      <w:r>
        <w:rPr>
          <w:rFonts w:ascii="Simplified Arabic" w:hAnsi="Simplified Arabic" w:cs="Simplified Arabic" w:hint="cs"/>
          <w:b w:val="0"/>
          <w:bCs w:val="0"/>
          <w:color w:val="000000" w:themeColor="text1"/>
          <w:sz w:val="28"/>
          <w:szCs w:val="28"/>
          <w:rtl/>
          <w:lang w:bidi="ar-EG"/>
        </w:rPr>
        <w:t>ي</w:t>
      </w:r>
      <w:r w:rsidRPr="00600EF4">
        <w:rPr>
          <w:rFonts w:ascii="Simplified Arabic" w:hAnsi="Simplified Arabic" w:cs="Simplified Arabic" w:hint="cs"/>
          <w:b w:val="0"/>
          <w:bCs w:val="0"/>
          <w:color w:val="000000" w:themeColor="text1"/>
          <w:sz w:val="28"/>
          <w:szCs w:val="28"/>
          <w:rtl/>
          <w:lang w:bidi="ar-EG"/>
        </w:rPr>
        <w:t>صل إلى 18,5 بليون دولار عام 2016. هذا ويوضح الجدول رقم(</w:t>
      </w:r>
      <w:r w:rsidR="00310BD4">
        <w:rPr>
          <w:rFonts w:ascii="Simplified Arabic" w:hAnsi="Simplified Arabic" w:cs="Simplified Arabic" w:hint="cs"/>
          <w:b w:val="0"/>
          <w:bCs w:val="0"/>
          <w:color w:val="000000" w:themeColor="text1"/>
          <w:sz w:val="28"/>
          <w:szCs w:val="28"/>
          <w:rtl/>
          <w:lang w:bidi="ar-EG"/>
        </w:rPr>
        <w:t>2-4</w:t>
      </w:r>
      <w:r w:rsidRPr="00600EF4">
        <w:rPr>
          <w:rFonts w:ascii="Simplified Arabic" w:hAnsi="Simplified Arabic" w:cs="Simplified Arabic" w:hint="cs"/>
          <w:b w:val="0"/>
          <w:bCs w:val="0"/>
          <w:color w:val="000000" w:themeColor="text1"/>
          <w:sz w:val="28"/>
          <w:szCs w:val="28"/>
          <w:rtl/>
          <w:lang w:bidi="ar-EG"/>
        </w:rPr>
        <w:t>) التوزيع النسبي لإجمالى التكاليف الاستثمارية التى أنفقت على محطات تحلية المياه بتقنية التناضج العكسى حتى عام 2010 ومنه يتبين أن تكلفة الآلات والخامات تم</w:t>
      </w:r>
      <w:r>
        <w:rPr>
          <w:rFonts w:ascii="Simplified Arabic" w:hAnsi="Simplified Arabic" w:cs="Simplified Arabic" w:hint="cs"/>
          <w:b w:val="0"/>
          <w:bCs w:val="0"/>
          <w:color w:val="000000" w:themeColor="text1"/>
          <w:sz w:val="28"/>
          <w:szCs w:val="28"/>
          <w:rtl/>
          <w:lang w:bidi="ar-EG"/>
        </w:rPr>
        <w:t xml:space="preserve">ثل نحو ربع التكاليف الإستثمارية </w:t>
      </w:r>
      <w:r w:rsidRPr="00600EF4">
        <w:rPr>
          <w:rFonts w:ascii="Simplified Arabic" w:hAnsi="Simplified Arabic" w:cs="Simplified Arabic" w:hint="cs"/>
          <w:b w:val="0"/>
          <w:bCs w:val="0"/>
          <w:color w:val="000000" w:themeColor="text1"/>
          <w:sz w:val="28"/>
          <w:szCs w:val="28"/>
          <w:rtl/>
          <w:lang w:bidi="ar-EG"/>
        </w:rPr>
        <w:t>(25,7%)، يلى ذلك تكلفة الأعمال المد</w:t>
      </w:r>
      <w:r>
        <w:rPr>
          <w:rFonts w:ascii="Simplified Arabic" w:hAnsi="Simplified Arabic" w:cs="Simplified Arabic" w:hint="cs"/>
          <w:b w:val="0"/>
          <w:bCs w:val="0"/>
          <w:color w:val="000000" w:themeColor="text1"/>
          <w:sz w:val="28"/>
          <w:szCs w:val="28"/>
          <w:rtl/>
          <w:lang w:bidi="ar-EG"/>
        </w:rPr>
        <w:t>ني</w:t>
      </w:r>
      <w:r w:rsidRPr="00600EF4">
        <w:rPr>
          <w:rFonts w:ascii="Simplified Arabic" w:hAnsi="Simplified Arabic" w:cs="Simplified Arabic" w:hint="cs"/>
          <w:b w:val="0"/>
          <w:bCs w:val="0"/>
          <w:color w:val="000000" w:themeColor="text1"/>
          <w:sz w:val="28"/>
          <w:szCs w:val="28"/>
          <w:rtl/>
          <w:lang w:bidi="ar-EG"/>
        </w:rPr>
        <w:t>ة (الهندسية) حيث تشارك بنسبة قدرها 15,5% من إجمالى التكاليف الإستثمارية، ثم تأتى تكاليف الأنابيب والتى تساهم بنحو 12,4%، أى أن هذه المكونات الثلاثة تستحوذ على أكثر من نصف ا</w:t>
      </w:r>
      <w:r>
        <w:rPr>
          <w:rFonts w:ascii="Simplified Arabic" w:hAnsi="Simplified Arabic" w:cs="Simplified Arabic" w:hint="cs"/>
          <w:b w:val="0"/>
          <w:bCs w:val="0"/>
          <w:color w:val="000000" w:themeColor="text1"/>
          <w:sz w:val="28"/>
          <w:szCs w:val="28"/>
          <w:rtl/>
          <w:lang w:bidi="ar-EG"/>
        </w:rPr>
        <w:t>لتكاليف الإستثمارية، فى حين توز</w:t>
      </w:r>
      <w:r w:rsidRPr="00600EF4">
        <w:rPr>
          <w:rFonts w:ascii="Simplified Arabic" w:hAnsi="Simplified Arabic" w:cs="Simplified Arabic" w:hint="cs"/>
          <w:b w:val="0"/>
          <w:bCs w:val="0"/>
          <w:color w:val="000000" w:themeColor="text1"/>
          <w:sz w:val="28"/>
          <w:szCs w:val="28"/>
          <w:rtl/>
          <w:lang w:bidi="ar-EG"/>
        </w:rPr>
        <w:t>ع باقى التكاليف على المضخات، والمآخذ والمصبات، والتج</w:t>
      </w:r>
      <w:r>
        <w:rPr>
          <w:rFonts w:ascii="Simplified Arabic" w:hAnsi="Simplified Arabic" w:cs="Simplified Arabic" w:hint="cs"/>
          <w:b w:val="0"/>
          <w:bCs w:val="0"/>
          <w:color w:val="000000" w:themeColor="text1"/>
          <w:sz w:val="28"/>
          <w:szCs w:val="28"/>
          <w:rtl/>
          <w:lang w:bidi="ar-EG"/>
        </w:rPr>
        <w:t>هيزات والخدمات الأخري على النحو المبين بالجدول المشار إ</w:t>
      </w:r>
      <w:r w:rsidRPr="00600EF4">
        <w:rPr>
          <w:rFonts w:ascii="Simplified Arabic" w:hAnsi="Simplified Arabic" w:cs="Simplified Arabic" w:hint="cs"/>
          <w:b w:val="0"/>
          <w:bCs w:val="0"/>
          <w:color w:val="000000" w:themeColor="text1"/>
          <w:sz w:val="28"/>
          <w:szCs w:val="28"/>
          <w:rtl/>
          <w:lang w:bidi="ar-EG"/>
        </w:rPr>
        <w:t>ليه.</w:t>
      </w:r>
    </w:p>
    <w:p w:rsidR="008015D0" w:rsidRDefault="008015D0">
      <w:pPr>
        <w:bidi w:val="0"/>
        <w:rPr>
          <w:rFonts w:ascii="Simplified Arabic" w:hAnsi="Simplified Arabic" w:cs="Simplified Arabic"/>
          <w:color w:val="000000" w:themeColor="text1"/>
          <w:sz w:val="28"/>
          <w:szCs w:val="28"/>
          <w:lang w:bidi="ar-EG"/>
        </w:rPr>
      </w:pPr>
    </w:p>
    <w:p w:rsidR="00881A07" w:rsidRPr="00835438" w:rsidRDefault="000F1C2D" w:rsidP="005A3A53">
      <w:pPr>
        <w:tabs>
          <w:tab w:val="left" w:pos="2035"/>
          <w:tab w:val="left" w:pos="3580"/>
        </w:tabs>
        <w:jc w:val="center"/>
        <w:rPr>
          <w:rFonts w:ascii="Simplified Arabic" w:hAnsi="Simplified Arabic" w:cs="Simplified Arabic"/>
          <w:b/>
          <w:bCs/>
          <w:color w:val="000000" w:themeColor="text1"/>
          <w:sz w:val="28"/>
          <w:szCs w:val="28"/>
          <w:rtl/>
          <w:lang w:bidi="ar-EG"/>
        </w:rPr>
      </w:pPr>
      <w:r w:rsidRPr="00835438">
        <w:rPr>
          <w:rFonts w:ascii="Simplified Arabic" w:hAnsi="Simplified Arabic" w:cs="Simplified Arabic" w:hint="cs"/>
          <w:b/>
          <w:bCs/>
          <w:color w:val="000000" w:themeColor="text1"/>
          <w:sz w:val="28"/>
          <w:szCs w:val="28"/>
          <w:rtl/>
          <w:lang w:bidi="ar-EG"/>
        </w:rPr>
        <w:t>جدول رقم (</w:t>
      </w:r>
      <w:r w:rsidR="005A3A53" w:rsidRPr="00835438">
        <w:rPr>
          <w:rFonts w:ascii="Simplified Arabic" w:hAnsi="Simplified Arabic" w:cs="Simplified Arabic" w:hint="cs"/>
          <w:b/>
          <w:bCs/>
          <w:color w:val="000000" w:themeColor="text1"/>
          <w:sz w:val="28"/>
          <w:szCs w:val="28"/>
          <w:rtl/>
          <w:lang w:bidi="ar-EG"/>
        </w:rPr>
        <w:t>2-4</w:t>
      </w:r>
      <w:r w:rsidRPr="00835438">
        <w:rPr>
          <w:rFonts w:ascii="Simplified Arabic" w:hAnsi="Simplified Arabic" w:cs="Simplified Arabic" w:hint="cs"/>
          <w:b/>
          <w:bCs/>
          <w:color w:val="000000" w:themeColor="text1"/>
          <w:sz w:val="28"/>
          <w:szCs w:val="28"/>
          <w:rtl/>
          <w:lang w:bidi="ar-EG"/>
        </w:rPr>
        <w:t>)</w:t>
      </w:r>
      <w:r w:rsidR="00D148CB">
        <w:rPr>
          <w:rFonts w:ascii="Simplified Arabic" w:hAnsi="Simplified Arabic" w:cs="Simplified Arabic" w:hint="cs"/>
          <w:b/>
          <w:bCs/>
          <w:color w:val="000000" w:themeColor="text1"/>
          <w:sz w:val="28"/>
          <w:szCs w:val="28"/>
          <w:rtl/>
          <w:lang w:bidi="ar-EG"/>
        </w:rPr>
        <w:t>:</w:t>
      </w:r>
      <w:r w:rsidR="00835438">
        <w:rPr>
          <w:rFonts w:ascii="Simplified Arabic" w:hAnsi="Simplified Arabic" w:cs="Simplified Arabic" w:hint="cs"/>
          <w:b/>
          <w:bCs/>
          <w:color w:val="000000" w:themeColor="text1"/>
          <w:sz w:val="28"/>
          <w:szCs w:val="28"/>
          <w:rtl/>
          <w:lang w:bidi="ar-EG"/>
        </w:rPr>
        <w:t xml:space="preserve"> </w:t>
      </w:r>
      <w:r w:rsidRPr="00835438">
        <w:rPr>
          <w:rFonts w:ascii="Simplified Arabic" w:hAnsi="Simplified Arabic" w:cs="Simplified Arabic" w:hint="cs"/>
          <w:b/>
          <w:bCs/>
          <w:color w:val="000000" w:themeColor="text1"/>
          <w:sz w:val="28"/>
          <w:szCs w:val="28"/>
          <w:rtl/>
          <w:lang w:bidi="ar-EG"/>
        </w:rPr>
        <w:t xml:space="preserve">هيكل الإنفاق الاستثماري * العالمي لمحطات تحلية المياه بتقنية التناضج العكسى </w:t>
      </w:r>
    </w:p>
    <w:p w:rsidR="000F1C2D" w:rsidRPr="00835438" w:rsidRDefault="000F1C2D" w:rsidP="00881A07">
      <w:pPr>
        <w:tabs>
          <w:tab w:val="left" w:pos="2035"/>
          <w:tab w:val="left" w:pos="3580"/>
        </w:tabs>
        <w:jc w:val="center"/>
        <w:rPr>
          <w:rFonts w:ascii="Simplified Arabic" w:hAnsi="Simplified Arabic" w:cs="Simplified Arabic"/>
          <w:b/>
          <w:bCs/>
          <w:sz w:val="28"/>
          <w:szCs w:val="28"/>
          <w:rtl/>
          <w:lang w:bidi="ar-EG"/>
        </w:rPr>
      </w:pPr>
      <w:r w:rsidRPr="00835438">
        <w:rPr>
          <w:rFonts w:ascii="Simplified Arabic" w:hAnsi="Simplified Arabic" w:cs="Simplified Arabic" w:hint="cs"/>
          <w:b/>
          <w:bCs/>
          <w:color w:val="000000" w:themeColor="text1"/>
          <w:sz w:val="28"/>
          <w:szCs w:val="28"/>
          <w:rtl/>
          <w:lang w:bidi="ar-EG"/>
        </w:rPr>
        <w:t>لعام 2010</w:t>
      </w:r>
    </w:p>
    <w:tbl>
      <w:tblPr>
        <w:tblStyle w:val="TableGrid"/>
        <w:bidiVisual/>
        <w:tblW w:w="0" w:type="auto"/>
        <w:tblLook w:val="04A0" w:firstRow="1" w:lastRow="0" w:firstColumn="1" w:lastColumn="0" w:noHBand="0" w:noVBand="1"/>
      </w:tblPr>
      <w:tblGrid>
        <w:gridCol w:w="4643"/>
        <w:gridCol w:w="4643"/>
      </w:tblGrid>
      <w:tr w:rsidR="000F1C2D" w:rsidRPr="00CA763C" w:rsidTr="000F1C2D">
        <w:tc>
          <w:tcPr>
            <w:tcW w:w="4643" w:type="dxa"/>
          </w:tcPr>
          <w:p w:rsidR="000F1C2D" w:rsidRPr="00932D20" w:rsidRDefault="000F1C2D" w:rsidP="000F1C2D">
            <w:pPr>
              <w:tabs>
                <w:tab w:val="left" w:pos="2035"/>
              </w:tabs>
              <w:jc w:val="center"/>
              <w:rPr>
                <w:rFonts w:ascii="Simplified Arabic" w:hAnsi="Simplified Arabic" w:cs="Simplified Arabic"/>
                <w:b/>
                <w:bCs/>
                <w:rtl/>
                <w:lang w:bidi="ar-EG"/>
              </w:rPr>
            </w:pPr>
            <w:r w:rsidRPr="00932D20">
              <w:rPr>
                <w:rFonts w:ascii="Simplified Arabic" w:hAnsi="Simplified Arabic" w:cs="Simplified Arabic"/>
                <w:b/>
                <w:bCs/>
                <w:rtl/>
                <w:lang w:bidi="ar-EG"/>
              </w:rPr>
              <w:t xml:space="preserve">المكون الاستثمارى </w:t>
            </w:r>
          </w:p>
        </w:tc>
        <w:tc>
          <w:tcPr>
            <w:tcW w:w="4643" w:type="dxa"/>
          </w:tcPr>
          <w:p w:rsidR="000F1C2D" w:rsidRPr="00932D20" w:rsidRDefault="000F1C2D" w:rsidP="000F1C2D">
            <w:pPr>
              <w:tabs>
                <w:tab w:val="left" w:pos="2035"/>
              </w:tabs>
              <w:jc w:val="center"/>
              <w:rPr>
                <w:rFonts w:ascii="Simplified Arabic" w:hAnsi="Simplified Arabic" w:cs="Simplified Arabic"/>
                <w:b/>
                <w:bCs/>
                <w:rtl/>
                <w:lang w:bidi="ar-EG"/>
              </w:rPr>
            </w:pPr>
            <w:r w:rsidRPr="00932D20">
              <w:rPr>
                <w:rFonts w:ascii="Simplified Arabic" w:hAnsi="Simplified Arabic" w:cs="Simplified Arabic"/>
                <w:b/>
                <w:bCs/>
                <w:rtl/>
                <w:lang w:bidi="ar-EG"/>
              </w:rPr>
              <w:t xml:space="preserve">الأهمية النسبية </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 xml:space="preserve">التصميم ( تكلفة الاستشاريين) </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7,1</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الآلات والمواد الخام</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25,7</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 xml:space="preserve">الأغشية </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5,5</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أجهزة استعادة الطاقة</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2,0</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أوعية الضغط</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1,5</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الأعمال المدنية (الهندسية)</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15,5</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الأنابيب (سبائك عالية الجودة)</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12,4</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 xml:space="preserve">المعالجة الأولية </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7,8</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 xml:space="preserve">المأخذ والمصبات </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6,9</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تكاليف الاستشاريين القانونيين</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1</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 xml:space="preserve">تجهيزات وخدمات </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7,4</w:t>
            </w:r>
          </w:p>
        </w:tc>
      </w:tr>
      <w:tr w:rsidR="000F1C2D" w:rsidRPr="00CA763C" w:rsidTr="000F1C2D">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 xml:space="preserve">المضخات </w:t>
            </w:r>
          </w:p>
        </w:tc>
        <w:tc>
          <w:tcPr>
            <w:tcW w:w="4643" w:type="dxa"/>
          </w:tcPr>
          <w:p w:rsidR="000F1C2D" w:rsidRPr="00835438" w:rsidRDefault="000F1C2D" w:rsidP="000F1C2D">
            <w:pPr>
              <w:tabs>
                <w:tab w:val="left" w:pos="2035"/>
              </w:tabs>
              <w:jc w:val="center"/>
              <w:rPr>
                <w:rFonts w:ascii="Simplified Arabic" w:hAnsi="Simplified Arabic" w:cs="Simplified Arabic"/>
                <w:rtl/>
                <w:lang w:bidi="ar-EG"/>
              </w:rPr>
            </w:pPr>
            <w:r w:rsidRPr="00835438">
              <w:rPr>
                <w:rFonts w:ascii="Simplified Arabic" w:hAnsi="Simplified Arabic" w:cs="Simplified Arabic"/>
                <w:rtl/>
                <w:lang w:bidi="ar-EG"/>
              </w:rPr>
              <w:t>7,2</w:t>
            </w:r>
          </w:p>
        </w:tc>
      </w:tr>
      <w:tr w:rsidR="000F1C2D" w:rsidRPr="00CA763C" w:rsidTr="000F1C2D">
        <w:tc>
          <w:tcPr>
            <w:tcW w:w="4643" w:type="dxa"/>
          </w:tcPr>
          <w:p w:rsidR="000F1C2D" w:rsidRPr="00932D20" w:rsidRDefault="000F1C2D" w:rsidP="000F1C2D">
            <w:pPr>
              <w:tabs>
                <w:tab w:val="left" w:pos="2035"/>
              </w:tabs>
              <w:jc w:val="center"/>
              <w:rPr>
                <w:rFonts w:ascii="Simplified Arabic" w:hAnsi="Simplified Arabic" w:cs="Simplified Arabic"/>
                <w:b/>
                <w:bCs/>
                <w:rtl/>
                <w:lang w:bidi="ar-EG"/>
              </w:rPr>
            </w:pPr>
            <w:r w:rsidRPr="00932D20">
              <w:rPr>
                <w:rFonts w:ascii="Simplified Arabic" w:hAnsi="Simplified Arabic" w:cs="Simplified Arabic"/>
                <w:b/>
                <w:bCs/>
                <w:rtl/>
                <w:lang w:bidi="ar-EG"/>
              </w:rPr>
              <w:t>الإجمالى</w:t>
            </w:r>
          </w:p>
        </w:tc>
        <w:tc>
          <w:tcPr>
            <w:tcW w:w="4643" w:type="dxa"/>
          </w:tcPr>
          <w:p w:rsidR="000F1C2D" w:rsidRPr="00932D20" w:rsidRDefault="000F1C2D" w:rsidP="000F1C2D">
            <w:pPr>
              <w:tabs>
                <w:tab w:val="left" w:pos="2035"/>
              </w:tabs>
              <w:jc w:val="center"/>
              <w:rPr>
                <w:rFonts w:ascii="Simplified Arabic" w:hAnsi="Simplified Arabic" w:cs="Simplified Arabic"/>
                <w:b/>
                <w:bCs/>
                <w:rtl/>
                <w:lang w:bidi="ar-EG"/>
              </w:rPr>
            </w:pPr>
            <w:r w:rsidRPr="00932D20">
              <w:rPr>
                <w:rFonts w:ascii="Simplified Arabic" w:hAnsi="Simplified Arabic" w:cs="Simplified Arabic"/>
                <w:b/>
                <w:bCs/>
                <w:rtl/>
                <w:lang w:bidi="ar-EG"/>
              </w:rPr>
              <w:t>100</w:t>
            </w:r>
          </w:p>
        </w:tc>
      </w:tr>
    </w:tbl>
    <w:p w:rsidR="000F1C2D" w:rsidRDefault="000F1C2D" w:rsidP="009C4CE7">
      <w:pPr>
        <w:pStyle w:val="ListParagraph"/>
        <w:numPr>
          <w:ilvl w:val="0"/>
          <w:numId w:val="10"/>
        </w:numPr>
        <w:tabs>
          <w:tab w:val="left" w:pos="2035"/>
          <w:tab w:val="left" w:pos="6355"/>
        </w:tabs>
        <w:spacing w:after="0" w:line="240" w:lineRule="auto"/>
        <w:jc w:val="both"/>
        <w:rPr>
          <w:rFonts w:ascii="Simplified Arabic" w:hAnsi="Simplified Arabic" w:cs="Simplified Arabic"/>
          <w:lang w:bidi="ar-EG"/>
        </w:rPr>
      </w:pPr>
      <w:r w:rsidRPr="00DA4623">
        <w:rPr>
          <w:rFonts w:ascii="Simplified Arabic" w:hAnsi="Simplified Arabic" w:cs="Simplified Arabic" w:hint="cs"/>
          <w:rtl/>
          <w:lang w:bidi="ar-EG"/>
        </w:rPr>
        <w:t xml:space="preserve">إجمالى التكاليف الإستثمارية التى تم انفاقها تقدر بنحو 3,4 بليون دولار. </w:t>
      </w:r>
      <w:r w:rsidRPr="00DA4623">
        <w:rPr>
          <w:rFonts w:ascii="Simplified Arabic" w:hAnsi="Simplified Arabic" w:cs="Simplified Arabic"/>
          <w:rtl/>
          <w:lang w:bidi="ar-EG"/>
        </w:rPr>
        <w:tab/>
      </w:r>
    </w:p>
    <w:p w:rsidR="000F1C2D" w:rsidRDefault="000F1C2D" w:rsidP="000F1C2D">
      <w:pPr>
        <w:tabs>
          <w:tab w:val="left" w:pos="2035"/>
          <w:tab w:val="left" w:pos="6355"/>
        </w:tabs>
        <w:jc w:val="both"/>
        <w:rPr>
          <w:rFonts w:ascii="Simplified Arabic" w:hAnsi="Simplified Arabic" w:cs="Simplified Arabic"/>
          <w:rtl/>
          <w:lang w:bidi="ar-EG"/>
        </w:rPr>
      </w:pPr>
      <w:r>
        <w:rPr>
          <w:rFonts w:ascii="Simplified Arabic" w:hAnsi="Simplified Arabic" w:cs="Simplified Arabic" w:hint="cs"/>
          <w:rtl/>
          <w:lang w:bidi="ar-EG"/>
        </w:rPr>
        <w:t>المصدر:</w:t>
      </w:r>
    </w:p>
    <w:p w:rsidR="000F1C2D" w:rsidRDefault="000F1C2D" w:rsidP="000F1C2D">
      <w:pPr>
        <w:pStyle w:val="FootnoteText"/>
        <w:bidi w:val="0"/>
        <w:rPr>
          <w:sz w:val="24"/>
          <w:szCs w:val="24"/>
          <w:lang w:bidi="ar-EG"/>
        </w:rPr>
      </w:pPr>
      <w:r w:rsidRPr="005F4FAC">
        <w:rPr>
          <w:sz w:val="24"/>
          <w:szCs w:val="24"/>
          <w:lang w:bidi="ar-EG"/>
        </w:rPr>
        <w:t>Alex J., sham J., and others, Analysis of Domestic and International De</w:t>
      </w:r>
      <w:r>
        <w:rPr>
          <w:sz w:val="24"/>
          <w:szCs w:val="24"/>
          <w:lang w:bidi="ar-EG"/>
        </w:rPr>
        <w:t>s</w:t>
      </w:r>
      <w:r w:rsidRPr="005F4FAC">
        <w:rPr>
          <w:sz w:val="24"/>
          <w:szCs w:val="24"/>
          <w:lang w:bidi="ar-EG"/>
        </w:rPr>
        <w:t>a</w:t>
      </w:r>
      <w:r>
        <w:rPr>
          <w:sz w:val="24"/>
          <w:szCs w:val="24"/>
          <w:lang w:bidi="ar-EG"/>
        </w:rPr>
        <w:t>l</w:t>
      </w:r>
      <w:r w:rsidRPr="005F4FAC">
        <w:rPr>
          <w:sz w:val="24"/>
          <w:szCs w:val="24"/>
          <w:lang w:bidi="ar-EG"/>
        </w:rPr>
        <w:t>ination to outline the Decision Making Landscape for implementation and operation of Desalination plants in the united states</w:t>
      </w:r>
      <w:r w:rsidRPr="005F4FAC">
        <w:rPr>
          <w:sz w:val="24"/>
          <w:szCs w:val="24"/>
          <w:rtl/>
          <w:lang w:bidi="ar-EG"/>
        </w:rPr>
        <w:t xml:space="preserve">, </w:t>
      </w:r>
      <w:r w:rsidRPr="005F4FAC">
        <w:rPr>
          <w:sz w:val="24"/>
          <w:szCs w:val="24"/>
          <w:lang w:bidi="ar-EG"/>
        </w:rPr>
        <w:t>Washington D.</w:t>
      </w:r>
      <w:r>
        <w:rPr>
          <w:sz w:val="24"/>
          <w:szCs w:val="24"/>
          <w:lang w:bidi="ar-EG"/>
        </w:rPr>
        <w:t>C</w:t>
      </w:r>
      <w:r w:rsidRPr="005F4FAC">
        <w:rPr>
          <w:sz w:val="24"/>
          <w:szCs w:val="24"/>
          <w:lang w:bidi="ar-EG"/>
        </w:rPr>
        <w:t xml:space="preserve">. </w:t>
      </w:r>
      <w:proofErr w:type="gramStart"/>
      <w:r w:rsidRPr="005F4FAC">
        <w:rPr>
          <w:sz w:val="24"/>
          <w:szCs w:val="24"/>
          <w:lang w:bidi="ar-EG"/>
        </w:rPr>
        <w:t>Project  Center</w:t>
      </w:r>
      <w:proofErr w:type="gramEnd"/>
      <w:r w:rsidRPr="005F4FAC">
        <w:rPr>
          <w:sz w:val="24"/>
          <w:szCs w:val="24"/>
          <w:lang w:bidi="ar-EG"/>
        </w:rPr>
        <w:t>, December, 2015.</w:t>
      </w:r>
    </w:p>
    <w:p w:rsidR="000F1C2D" w:rsidRPr="005F4FAC" w:rsidRDefault="000F1C2D" w:rsidP="000F1C2D">
      <w:pPr>
        <w:pStyle w:val="FootnoteText"/>
        <w:bidi w:val="0"/>
        <w:rPr>
          <w:sz w:val="24"/>
          <w:szCs w:val="24"/>
          <w:lang w:bidi="ar-EG"/>
        </w:rPr>
      </w:pPr>
    </w:p>
    <w:p w:rsidR="000F1C2D" w:rsidRDefault="00D25617" w:rsidP="000F1C2D">
      <w:pPr>
        <w:tabs>
          <w:tab w:val="left" w:pos="2035"/>
          <w:tab w:val="left" w:pos="6355"/>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        </w:t>
      </w:r>
      <w:r w:rsidR="000F1C2D" w:rsidRPr="008C47E5">
        <w:rPr>
          <w:rFonts w:ascii="Simplified Arabic" w:hAnsi="Simplified Arabic" w:cs="Simplified Arabic" w:hint="cs"/>
          <w:sz w:val="28"/>
          <w:szCs w:val="28"/>
          <w:rtl/>
          <w:lang w:bidi="ar-EG"/>
        </w:rPr>
        <w:t>وكم</w:t>
      </w:r>
      <w:r w:rsidR="000F1C2D">
        <w:rPr>
          <w:rFonts w:ascii="Simplified Arabic" w:hAnsi="Simplified Arabic" w:cs="Simplified Arabic" w:hint="cs"/>
          <w:sz w:val="28"/>
          <w:szCs w:val="28"/>
          <w:rtl/>
          <w:lang w:bidi="ar-EG"/>
        </w:rPr>
        <w:t xml:space="preserve">ا سبق الإشارة فإن التكاليف الرأسمالية لمحطات التحلية تختلف وفقا لدرجة ملوحة المياه، حيث أشارت إحدى الدراسات </w:t>
      </w:r>
      <w:r w:rsidR="000F1C2D">
        <w:rPr>
          <w:rStyle w:val="FootnoteReference"/>
          <w:rFonts w:ascii="Simplified Arabic" w:eastAsiaTheme="majorEastAsia" w:hAnsi="Simplified Arabic" w:cs="Simplified Arabic"/>
          <w:sz w:val="28"/>
          <w:szCs w:val="28"/>
          <w:rtl/>
          <w:lang w:bidi="ar-EG"/>
        </w:rPr>
        <w:footnoteReference w:customMarkFollows="1" w:id="41"/>
        <w:t>(1)</w:t>
      </w:r>
      <w:r w:rsidR="000F1C2D">
        <w:rPr>
          <w:rFonts w:ascii="Simplified Arabic" w:hAnsi="Simplified Arabic" w:cs="Simplified Arabic" w:hint="cs"/>
          <w:sz w:val="28"/>
          <w:szCs w:val="28"/>
          <w:rtl/>
          <w:lang w:bidi="ar-EG"/>
        </w:rPr>
        <w:t xml:space="preserve"> أن التكاليف الرأسمالية لمحطات تحلية مياه البحر بتقنية التناضج العكسى قد تراوحت ما بين 601,5- 8016 دولار/ م</w:t>
      </w:r>
      <w:r w:rsidR="000F1C2D" w:rsidRPr="00411C28">
        <w:rPr>
          <w:rFonts w:ascii="Simplified Arabic" w:hAnsi="Simplified Arabic" w:cs="Simplified Arabic" w:hint="cs"/>
          <w:sz w:val="28"/>
          <w:szCs w:val="28"/>
          <w:vertAlign w:val="superscript"/>
          <w:rtl/>
          <w:lang w:bidi="ar-EG"/>
        </w:rPr>
        <w:t>3</w:t>
      </w:r>
      <w:r w:rsidR="000F1C2D">
        <w:rPr>
          <w:rFonts w:ascii="Simplified Arabic" w:hAnsi="Simplified Arabic" w:cs="Simplified Arabic" w:hint="cs"/>
          <w:sz w:val="28"/>
          <w:szCs w:val="28"/>
          <w:rtl/>
          <w:lang w:bidi="ar-EG"/>
        </w:rPr>
        <w:t xml:space="preserve"> من سعة المحطة، بينما تراوحت تلك التكلفة بين 240,5- 400,8 دولار/م</w:t>
      </w:r>
      <w:r w:rsidR="000F1C2D" w:rsidRPr="003A2BF2">
        <w:rPr>
          <w:rFonts w:ascii="Simplified Arabic" w:hAnsi="Simplified Arabic" w:cs="Simplified Arabic" w:hint="cs"/>
          <w:sz w:val="28"/>
          <w:szCs w:val="28"/>
          <w:vertAlign w:val="superscript"/>
          <w:rtl/>
          <w:lang w:bidi="ar-EG"/>
        </w:rPr>
        <w:t>3</w:t>
      </w:r>
      <w:r w:rsidR="000F1C2D">
        <w:rPr>
          <w:rFonts w:ascii="Simplified Arabic" w:hAnsi="Simplified Arabic" w:cs="Simplified Arabic" w:hint="cs"/>
          <w:sz w:val="28"/>
          <w:szCs w:val="28"/>
          <w:rtl/>
          <w:lang w:bidi="ar-EG"/>
        </w:rPr>
        <w:t xml:space="preserve"> للمياه الجوفية قليلة الملوحة (</w:t>
      </w:r>
      <w:r w:rsidR="000F1C2D">
        <w:rPr>
          <w:rFonts w:ascii="Simplified Arabic" w:hAnsi="Simplified Arabic" w:cs="Simplified Arabic"/>
          <w:sz w:val="28"/>
          <w:szCs w:val="28"/>
          <w:lang w:bidi="ar-EG"/>
        </w:rPr>
        <w:t>Brackish</w:t>
      </w:r>
      <w:r w:rsidR="000F1C2D">
        <w:rPr>
          <w:rFonts w:ascii="Simplified Arabic" w:hAnsi="Simplified Arabic" w:cs="Simplified Arabic" w:hint="cs"/>
          <w:sz w:val="28"/>
          <w:szCs w:val="28"/>
          <w:rtl/>
          <w:lang w:bidi="ar-EG"/>
        </w:rPr>
        <w:t>) وذلك خلال عام 2008، وقد أرجعت الدراسة ارتفاع تكلفة تحلية مياه البحر عن المياه الجوفية إلى ارتفاع تكاليف المعالجة الأولية وتكاليف الأغشية وتكاليف نقل المحلول الملحى المركز. هذا وقد أشارت دراسة أخرى</w:t>
      </w:r>
      <w:r w:rsidR="000F1C2D">
        <w:rPr>
          <w:rStyle w:val="FootnoteReference"/>
          <w:rFonts w:ascii="Simplified Arabic" w:eastAsiaTheme="majorEastAsia" w:hAnsi="Simplified Arabic" w:cs="Simplified Arabic"/>
          <w:sz w:val="28"/>
          <w:szCs w:val="28"/>
          <w:rtl/>
          <w:lang w:bidi="ar-EG"/>
        </w:rPr>
        <w:footnoteReference w:customMarkFollows="1" w:id="42"/>
        <w:t>(2)</w:t>
      </w:r>
      <w:r w:rsidR="000F1C2D">
        <w:rPr>
          <w:rFonts w:ascii="Simplified Arabic" w:hAnsi="Simplified Arabic" w:cs="Simplified Arabic" w:hint="cs"/>
          <w:sz w:val="28"/>
          <w:szCs w:val="28"/>
          <w:rtl/>
          <w:lang w:bidi="ar-EG"/>
        </w:rPr>
        <w:t xml:space="preserve"> أن السعة النموذجية لوحدة التحلية تقدر بحوالى 100 ألف م3من المياه/اليوم (وبفرص أن إستهلاك الفرد اليومي يقدر بحوالى 300لتر / يوم فإن إنتاج هذه المحطة يكفى لحوالى 300 ألف مواطن ) ويقدر تكلفة إنشاء المحطة نحو 1 مليون دولار لكل ألف متر مكعب يومي من سعة المحطة ولذا فإن محطة التحلية التى تخدم هذا العدد من السكان تتكلف نحو 100مليون دولار(وبدون أن يتضمن ذلك تكلفة البنية الأساسية لتوزيع تلك المياه). </w:t>
      </w:r>
    </w:p>
    <w:p w:rsidR="000F1C2D" w:rsidRDefault="000F1C2D" w:rsidP="00E2399E">
      <w:pPr>
        <w:tabs>
          <w:tab w:val="left" w:pos="-2"/>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أما المسئولين فى مصر</w:t>
      </w:r>
      <w:r w:rsidR="00E2399E">
        <w:rPr>
          <w:rStyle w:val="FootnoteReference"/>
          <w:rFonts w:ascii="Simplified Arabic" w:hAnsi="Simplified Arabic" w:cs="Simplified Arabic"/>
          <w:sz w:val="28"/>
          <w:szCs w:val="28"/>
          <w:rtl/>
          <w:lang w:bidi="ar-EG"/>
        </w:rPr>
        <w:footnoteReference w:id="43"/>
      </w:r>
      <w:r>
        <w:rPr>
          <w:rFonts w:ascii="Simplified Arabic" w:hAnsi="Simplified Arabic" w:cs="Simplified Arabic" w:hint="cs"/>
          <w:sz w:val="28"/>
          <w:szCs w:val="28"/>
          <w:rtl/>
          <w:lang w:bidi="ar-EG"/>
        </w:rPr>
        <w:t xml:space="preserve">فيقدروا تكلفة إنشاء محطة لتحلية 20 ألف متر مكعب من مياه البحر يوميا بنحو 300 مليون جنيه (بخلاف تكاليف التشغيل والصيانة السنوية التى تصل لنحو 150 مليون جنية). ويشير الخبراء فى مصر كذلك أن تكلفة إنشاء محطات التحلية فى مصر تقل عن تكلفة إنشاء خطوط نقل المياه العذب من النيل إلى محطات التنقية بنسبة تتراوح بين 40-50% نظراً للارتفاع الكبير التى شهدته أسعار تلك الخطوط ومحطات الرفع، ولإنتاج مصر لنحو 40% من مكونات محطات التحلية محلياً. ولكن تظل تكلفة تحلية المتر المكعب من المياه فى مصر يفوق كثيراً تكلفة تنقية مياه النيل حيث تصل تكلفة إنتاج المتر المكعب من مياه الشرب فى القاهرة على سبيل المثال بنحو 110 قروش </w:t>
      </w:r>
      <w:r w:rsidR="00E2399E">
        <w:rPr>
          <w:rStyle w:val="FootnoteReference"/>
          <w:rFonts w:ascii="Simplified Arabic" w:hAnsi="Simplified Arabic" w:cs="Simplified Arabic"/>
          <w:sz w:val="28"/>
          <w:szCs w:val="28"/>
          <w:rtl/>
          <w:lang w:bidi="ar-EG"/>
        </w:rPr>
        <w:footnoteReference w:id="44"/>
      </w:r>
      <w:r>
        <w:rPr>
          <w:rFonts w:ascii="Simplified Arabic" w:hAnsi="Simplified Arabic" w:cs="Simplified Arabic" w:hint="cs"/>
          <w:sz w:val="28"/>
          <w:szCs w:val="28"/>
          <w:rtl/>
          <w:lang w:bidi="ar-EG"/>
        </w:rPr>
        <w:t xml:space="preserve">، فى مقابل تكلفة قدرها من 4-5 جنيه للمتر المكعب من المياه المحلاة. </w:t>
      </w:r>
    </w:p>
    <w:p w:rsidR="00CA11B6" w:rsidRDefault="000F1C2D" w:rsidP="00310BD4">
      <w:pPr>
        <w:tabs>
          <w:tab w:val="left" w:pos="-2"/>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تتباين كذلك التكاليف الرأسمالية لوحدات تحلية المياه بشكل كبير فيما بين الدول المختلفة فوفقا لتقديرات (</w:t>
      </w:r>
      <w:r>
        <w:rPr>
          <w:rFonts w:ascii="Simplified Arabic" w:hAnsi="Simplified Arabic" w:cs="Simplified Arabic"/>
          <w:sz w:val="28"/>
          <w:szCs w:val="28"/>
          <w:lang w:bidi="ar-EG"/>
        </w:rPr>
        <w:t>IAEA</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 xml:space="preserve"> Atomic Energy Agency International</w:t>
      </w:r>
      <w:r>
        <w:rPr>
          <w:rFonts w:ascii="Simplified Arabic" w:hAnsi="Simplified Arabic" w:cs="Simplified Arabic" w:hint="cs"/>
          <w:sz w:val="28"/>
          <w:szCs w:val="28"/>
          <w:rtl/>
          <w:lang w:bidi="ar-EG"/>
        </w:rPr>
        <w:t xml:space="preserve"> عام 2013 وكما يتضح من الجدول رقم (</w:t>
      </w:r>
      <w:r w:rsidR="00310BD4">
        <w:rPr>
          <w:rFonts w:ascii="Simplified Arabic" w:hAnsi="Simplified Arabic" w:cs="Simplified Arabic" w:hint="cs"/>
          <w:sz w:val="28"/>
          <w:szCs w:val="28"/>
          <w:rtl/>
          <w:lang w:bidi="ar-EG"/>
        </w:rPr>
        <w:t>2-5</w:t>
      </w:r>
      <w:r>
        <w:rPr>
          <w:rFonts w:ascii="Simplified Arabic" w:hAnsi="Simplified Arabic" w:cs="Simplified Arabic" w:hint="cs"/>
          <w:sz w:val="28"/>
          <w:szCs w:val="28"/>
          <w:rtl/>
          <w:lang w:bidi="ar-EG"/>
        </w:rPr>
        <w:t xml:space="preserve">) وجدت أعلى تكلفة استثمارية لوحدات تحلية المياه بتقنية التناضح العكسى فى الصين والتى بلغت نحو 965,4 مليون دولار، فى حين بلغت تلك التكلفة فى الولايات المتحدة الأمريكية حوالى 707,4 مليون دولار، أما أقل تكلفة استثمارية فوجدت باسرائيل والتى بلغت 20,1مليون دولار فقط. ومن الطبيعى أن يختلف نصيب وحدة المنتجة من المياه من التكاليف الإستثمارية باختلاف الطاقة الإنتاجية </w:t>
      </w:r>
      <w:r>
        <w:rPr>
          <w:rFonts w:ascii="Simplified Arabic" w:hAnsi="Simplified Arabic" w:cs="Simplified Arabic" w:hint="cs"/>
          <w:sz w:val="28"/>
          <w:szCs w:val="28"/>
          <w:rtl/>
          <w:lang w:bidi="ar-EG"/>
        </w:rPr>
        <w:lastRenderedPageBreak/>
        <w:t>لمحطات التحلية بتلك الدول وذلك على النحو المبين بالجدول المشار إليه عاليه، ولكن يبدو أن ذلك ليس هو العامل ذو التأثير</w:t>
      </w:r>
      <w:r w:rsidRPr="004E32B6">
        <w:rPr>
          <w:rFonts w:ascii="Simplified Arabic" w:hAnsi="Simplified Arabic" w:cs="Simplified Arabic" w:hint="cs"/>
          <w:sz w:val="28"/>
          <w:szCs w:val="28"/>
          <w:rtl/>
          <w:lang w:bidi="ar-EG"/>
        </w:rPr>
        <w:t xml:space="preserve">الأقوى فى تحديد نصيب وحدة المياه المنتجة من التكاليف الاستثمارية حيث بينما تتقارب الطاقة الإنتاجية لوحدات التحلية فيما بين إستراليا وإسرائيل فإن </w:t>
      </w:r>
      <w:r>
        <w:rPr>
          <w:rFonts w:ascii="Simplified Arabic" w:hAnsi="Simplified Arabic" w:cs="Simplified Arabic" w:hint="cs"/>
          <w:sz w:val="28"/>
          <w:szCs w:val="28"/>
          <w:rtl/>
          <w:lang w:bidi="ar-EG"/>
        </w:rPr>
        <w:t>نصيب</w:t>
      </w:r>
      <w:r w:rsidRPr="004E32B6">
        <w:rPr>
          <w:rFonts w:ascii="Simplified Arabic" w:hAnsi="Simplified Arabic" w:cs="Simplified Arabic" w:hint="cs"/>
          <w:sz w:val="28"/>
          <w:szCs w:val="28"/>
          <w:rtl/>
          <w:lang w:bidi="ar-EG"/>
        </w:rPr>
        <w:t xml:space="preserve"> الوحدة من المياه المنتجة من التكاليفالإستثمارية بالأخير</w:t>
      </w:r>
      <w:r>
        <w:rPr>
          <w:rFonts w:ascii="Simplified Arabic" w:hAnsi="Simplified Arabic" w:cs="Simplified Arabic" w:hint="cs"/>
          <w:sz w:val="28"/>
          <w:szCs w:val="28"/>
          <w:rtl/>
          <w:lang w:bidi="ar-EG"/>
        </w:rPr>
        <w:t>ة</w:t>
      </w:r>
      <w:r w:rsidRPr="004E32B6">
        <w:rPr>
          <w:rFonts w:ascii="Simplified Arabic" w:hAnsi="Simplified Arabic" w:cs="Simplified Arabic" w:hint="cs"/>
          <w:sz w:val="28"/>
          <w:szCs w:val="28"/>
          <w:rtl/>
          <w:lang w:bidi="ar-EG"/>
        </w:rPr>
        <w:t xml:space="preserve"> تعادل نحو 12,5% من </w:t>
      </w:r>
      <w:r>
        <w:rPr>
          <w:rFonts w:ascii="Simplified Arabic" w:hAnsi="Simplified Arabic" w:cs="Simplified Arabic" w:hint="cs"/>
          <w:sz w:val="28"/>
          <w:szCs w:val="28"/>
          <w:rtl/>
          <w:lang w:bidi="ar-EG"/>
        </w:rPr>
        <w:t>نصيبها</w:t>
      </w:r>
      <w:r w:rsidRPr="004E32B6">
        <w:rPr>
          <w:rFonts w:ascii="Simplified Arabic" w:hAnsi="Simplified Arabic" w:cs="Simplified Arabic" w:hint="cs"/>
          <w:sz w:val="28"/>
          <w:szCs w:val="28"/>
          <w:rtl/>
          <w:lang w:bidi="ar-EG"/>
        </w:rPr>
        <w:t xml:space="preserve"> في إستراليا،كما أن الطاقة الإنتاجية بمحطات التحلية</w:t>
      </w:r>
      <w:r w:rsidR="0087401E">
        <w:rPr>
          <w:rFonts w:ascii="Simplified Arabic" w:hAnsi="Simplified Arabic" w:cs="Simplified Arabic" w:hint="cs"/>
          <w:sz w:val="28"/>
          <w:szCs w:val="28"/>
          <w:rtl/>
          <w:lang w:bidi="ar-EG"/>
        </w:rPr>
        <w:t xml:space="preserve"> </w:t>
      </w:r>
      <w:r w:rsidRPr="004E32B6">
        <w:rPr>
          <w:rFonts w:ascii="Simplified Arabic" w:hAnsi="Simplified Arabic" w:cs="Simplified Arabic" w:hint="cs"/>
          <w:sz w:val="28"/>
          <w:szCs w:val="28"/>
          <w:rtl/>
          <w:lang w:bidi="ar-EG"/>
        </w:rPr>
        <w:t xml:space="preserve">بالولايات الأمريكية تقارب مثيلتها بالمملكة العربية السعودية، ورغم ذلك فإن </w:t>
      </w:r>
      <w:r>
        <w:rPr>
          <w:rFonts w:ascii="Simplified Arabic" w:hAnsi="Simplified Arabic" w:cs="Simplified Arabic" w:hint="cs"/>
          <w:sz w:val="28"/>
          <w:szCs w:val="28"/>
          <w:rtl/>
          <w:lang w:bidi="ar-EG"/>
        </w:rPr>
        <w:t>ال</w:t>
      </w:r>
      <w:r w:rsidRPr="004E32B6">
        <w:rPr>
          <w:rFonts w:ascii="Simplified Arabic" w:hAnsi="Simplified Arabic" w:cs="Simplified Arabic" w:hint="cs"/>
          <w:sz w:val="28"/>
          <w:szCs w:val="28"/>
          <w:rtl/>
          <w:lang w:bidi="ar-EG"/>
        </w:rPr>
        <w:t>تكلفة</w:t>
      </w:r>
      <w:r>
        <w:rPr>
          <w:rFonts w:ascii="Simplified Arabic" w:hAnsi="Simplified Arabic" w:cs="Simplified Arabic" w:hint="cs"/>
          <w:sz w:val="28"/>
          <w:szCs w:val="28"/>
          <w:rtl/>
          <w:lang w:bidi="ar-EG"/>
        </w:rPr>
        <w:t xml:space="preserve"> الإستثماريةل</w:t>
      </w:r>
      <w:r w:rsidRPr="004E32B6">
        <w:rPr>
          <w:rFonts w:ascii="Simplified Arabic" w:hAnsi="Simplified Arabic" w:cs="Simplified Arabic" w:hint="cs"/>
          <w:sz w:val="28"/>
          <w:szCs w:val="28"/>
          <w:rtl/>
          <w:lang w:bidi="ar-EG"/>
        </w:rPr>
        <w:t xml:space="preserve">إنتاج </w:t>
      </w:r>
      <w:r>
        <w:rPr>
          <w:rFonts w:ascii="Simplified Arabic" w:hAnsi="Simplified Arabic" w:cs="Simplified Arabic" w:hint="cs"/>
          <w:sz w:val="28"/>
          <w:szCs w:val="28"/>
          <w:rtl/>
          <w:lang w:bidi="ar-EG"/>
        </w:rPr>
        <w:t>الوحدة</w:t>
      </w:r>
      <w:r w:rsidRPr="004E32B6">
        <w:rPr>
          <w:rFonts w:ascii="Simplified Arabic" w:hAnsi="Simplified Arabic" w:cs="Simplified Arabic" w:hint="cs"/>
          <w:sz w:val="28"/>
          <w:szCs w:val="28"/>
          <w:rtl/>
          <w:lang w:bidi="ar-EG"/>
        </w:rPr>
        <w:t xml:space="preserve"> من المياه بالأولى تزيد عن ضعف مثيلها بالثانية.  </w:t>
      </w:r>
    </w:p>
    <w:p w:rsidR="00CA11B6" w:rsidRDefault="00CA11B6" w:rsidP="00173A81">
      <w:pPr>
        <w:tabs>
          <w:tab w:val="left" w:pos="-2"/>
        </w:tabs>
        <w:spacing w:line="240" w:lineRule="exact"/>
        <w:jc w:val="both"/>
        <w:rPr>
          <w:rFonts w:ascii="Simplified Arabic" w:hAnsi="Simplified Arabic" w:cs="Simplified Arabic"/>
          <w:sz w:val="28"/>
          <w:szCs w:val="28"/>
          <w:rtl/>
          <w:lang w:bidi="ar-EG"/>
        </w:rPr>
      </w:pPr>
    </w:p>
    <w:p w:rsidR="000F1C2D" w:rsidRPr="00830160" w:rsidRDefault="00CA11B6" w:rsidP="005A3A53">
      <w:pPr>
        <w:tabs>
          <w:tab w:val="left" w:pos="-2"/>
        </w:tabs>
        <w:jc w:val="center"/>
        <w:rPr>
          <w:rFonts w:ascii="Simplified Arabic" w:hAnsi="Simplified Arabic" w:cs="Simplified Arabic"/>
          <w:b/>
          <w:bCs/>
          <w:sz w:val="28"/>
          <w:szCs w:val="28"/>
          <w:lang w:bidi="ar-EG"/>
        </w:rPr>
      </w:pPr>
      <w:r w:rsidRPr="00830160">
        <w:rPr>
          <w:rFonts w:ascii="Simplified Arabic" w:hAnsi="Simplified Arabic" w:cs="Simplified Arabic" w:hint="cs"/>
          <w:b/>
          <w:bCs/>
          <w:sz w:val="28"/>
          <w:szCs w:val="28"/>
          <w:rtl/>
          <w:lang w:bidi="ar-EG"/>
        </w:rPr>
        <w:t xml:space="preserve">جدول </w:t>
      </w:r>
      <w:r w:rsidR="000F1C2D" w:rsidRPr="00830160">
        <w:rPr>
          <w:rFonts w:ascii="Simplified Arabic" w:hAnsi="Simplified Arabic" w:cs="Simplified Arabic" w:hint="cs"/>
          <w:b/>
          <w:bCs/>
          <w:sz w:val="28"/>
          <w:szCs w:val="28"/>
          <w:rtl/>
          <w:lang w:bidi="ar-EG"/>
        </w:rPr>
        <w:t>رقم (</w:t>
      </w:r>
      <w:r w:rsidR="005A3A53" w:rsidRPr="00830160">
        <w:rPr>
          <w:rFonts w:ascii="Simplified Arabic" w:hAnsi="Simplified Arabic" w:cs="Simplified Arabic" w:hint="cs"/>
          <w:b/>
          <w:bCs/>
          <w:sz w:val="28"/>
          <w:szCs w:val="28"/>
          <w:rtl/>
          <w:lang w:bidi="ar-EG"/>
        </w:rPr>
        <w:t>2-5</w:t>
      </w:r>
      <w:r w:rsidR="000F1C2D" w:rsidRPr="00830160">
        <w:rPr>
          <w:rFonts w:ascii="Simplified Arabic" w:hAnsi="Simplified Arabic" w:cs="Simplified Arabic" w:hint="cs"/>
          <w:b/>
          <w:bCs/>
          <w:sz w:val="28"/>
          <w:szCs w:val="28"/>
          <w:rtl/>
          <w:lang w:bidi="ar-EG"/>
        </w:rPr>
        <w:t>)</w:t>
      </w:r>
      <w:r w:rsidR="00D148CB">
        <w:rPr>
          <w:rFonts w:ascii="Simplified Arabic" w:hAnsi="Simplified Arabic" w:cs="Simplified Arabic" w:hint="cs"/>
          <w:b/>
          <w:bCs/>
          <w:sz w:val="28"/>
          <w:szCs w:val="28"/>
          <w:rtl/>
          <w:lang w:bidi="ar-EG"/>
        </w:rPr>
        <w:t>:</w:t>
      </w:r>
      <w:r w:rsidR="00E2399E" w:rsidRPr="00830160">
        <w:rPr>
          <w:rFonts w:ascii="Simplified Arabic" w:hAnsi="Simplified Arabic" w:cs="Simplified Arabic" w:hint="cs"/>
          <w:b/>
          <w:bCs/>
          <w:sz w:val="28"/>
          <w:szCs w:val="28"/>
          <w:rtl/>
          <w:lang w:bidi="ar-EG"/>
        </w:rPr>
        <w:t xml:space="preserve"> </w:t>
      </w:r>
      <w:r w:rsidR="000F1C2D" w:rsidRPr="00830160">
        <w:rPr>
          <w:rFonts w:ascii="Simplified Arabic" w:hAnsi="Simplified Arabic" w:cs="Simplified Arabic" w:hint="cs"/>
          <w:b/>
          <w:bCs/>
          <w:sz w:val="28"/>
          <w:szCs w:val="28"/>
          <w:rtl/>
          <w:lang w:bidi="ar-EG"/>
        </w:rPr>
        <w:t xml:space="preserve">متوسط التكاليف الرأسمالية للوحدة المنتجة من المياه بتكنولوجيا التناضج العكسى فى </w:t>
      </w:r>
      <w:r w:rsidRPr="00830160">
        <w:rPr>
          <w:rFonts w:ascii="Simplified Arabic" w:hAnsi="Simplified Arabic" w:cs="Simplified Arabic" w:hint="cs"/>
          <w:b/>
          <w:bCs/>
          <w:sz w:val="28"/>
          <w:szCs w:val="28"/>
          <w:rtl/>
          <w:lang w:bidi="ar-EG"/>
        </w:rPr>
        <w:t>بع</w:t>
      </w:r>
      <w:r w:rsidR="000F1C2D" w:rsidRPr="00830160">
        <w:rPr>
          <w:rFonts w:ascii="Simplified Arabic" w:hAnsi="Simplified Arabic" w:cs="Simplified Arabic" w:hint="cs"/>
          <w:b/>
          <w:bCs/>
          <w:sz w:val="28"/>
          <w:szCs w:val="28"/>
          <w:rtl/>
          <w:lang w:bidi="ar-EG"/>
        </w:rPr>
        <w:t>ض الدول عام 2013</w:t>
      </w:r>
    </w:p>
    <w:tbl>
      <w:tblPr>
        <w:tblStyle w:val="TableGrid"/>
        <w:bidiVisual/>
        <w:tblW w:w="5000" w:type="pct"/>
        <w:tblLook w:val="04A0" w:firstRow="1" w:lastRow="0" w:firstColumn="1" w:lastColumn="0" w:noHBand="0" w:noVBand="1"/>
      </w:tblPr>
      <w:tblGrid>
        <w:gridCol w:w="2374"/>
        <w:gridCol w:w="2126"/>
        <w:gridCol w:w="2693"/>
        <w:gridCol w:w="2093"/>
      </w:tblGrid>
      <w:tr w:rsidR="000F1C2D" w:rsidRPr="00864028" w:rsidTr="00830160">
        <w:tc>
          <w:tcPr>
            <w:tcW w:w="1278" w:type="pct"/>
            <w:vMerge w:val="restart"/>
            <w:vAlign w:val="center"/>
          </w:tcPr>
          <w:p w:rsidR="000F1C2D" w:rsidRPr="003C4797" w:rsidRDefault="000F1C2D" w:rsidP="000F1C2D">
            <w:pPr>
              <w:tabs>
                <w:tab w:val="left" w:pos="-2"/>
              </w:tabs>
              <w:jc w:val="center"/>
              <w:rPr>
                <w:rFonts w:asciiTheme="minorBidi" w:hAnsiTheme="minorBidi"/>
                <w:b/>
                <w:bCs/>
                <w:rtl/>
                <w:lang w:bidi="ar-EG"/>
              </w:rPr>
            </w:pPr>
            <w:r w:rsidRPr="003C4797">
              <w:rPr>
                <w:rFonts w:asciiTheme="minorBidi" w:hAnsiTheme="minorBidi"/>
                <w:b/>
                <w:bCs/>
                <w:rtl/>
                <w:lang w:bidi="ar-EG"/>
              </w:rPr>
              <w:t>البلد</w:t>
            </w:r>
          </w:p>
        </w:tc>
        <w:tc>
          <w:tcPr>
            <w:tcW w:w="1145" w:type="pct"/>
            <w:vMerge w:val="restart"/>
            <w:vAlign w:val="center"/>
          </w:tcPr>
          <w:p w:rsidR="000F1C2D" w:rsidRPr="003C4797" w:rsidRDefault="000F1C2D" w:rsidP="000F1C2D">
            <w:pPr>
              <w:tabs>
                <w:tab w:val="left" w:pos="-2"/>
              </w:tabs>
              <w:jc w:val="center"/>
              <w:rPr>
                <w:rFonts w:asciiTheme="minorBidi" w:hAnsiTheme="minorBidi"/>
                <w:b/>
                <w:bCs/>
                <w:rtl/>
                <w:lang w:bidi="ar-EG"/>
              </w:rPr>
            </w:pPr>
            <w:r w:rsidRPr="003C4797">
              <w:rPr>
                <w:rFonts w:asciiTheme="minorBidi" w:hAnsiTheme="minorBidi"/>
                <w:b/>
                <w:bCs/>
                <w:rtl/>
                <w:lang w:bidi="ar-EG"/>
              </w:rPr>
              <w:t>كمية المياه المنتجة</w:t>
            </w:r>
          </w:p>
          <w:p w:rsidR="000F1C2D" w:rsidRPr="003C4797" w:rsidRDefault="000F1C2D" w:rsidP="000F1C2D">
            <w:pPr>
              <w:tabs>
                <w:tab w:val="left" w:pos="-2"/>
              </w:tabs>
              <w:jc w:val="center"/>
              <w:rPr>
                <w:rFonts w:asciiTheme="minorBidi" w:hAnsiTheme="minorBidi"/>
                <w:b/>
                <w:bCs/>
                <w:rtl/>
                <w:lang w:bidi="ar-EG"/>
              </w:rPr>
            </w:pPr>
            <w:r w:rsidRPr="003C4797">
              <w:rPr>
                <w:rFonts w:asciiTheme="minorBidi" w:hAnsiTheme="minorBidi"/>
                <w:b/>
                <w:bCs/>
                <w:rtl/>
                <w:lang w:bidi="ar-EG"/>
              </w:rPr>
              <w:t>( مليون جالون)</w:t>
            </w:r>
          </w:p>
        </w:tc>
        <w:tc>
          <w:tcPr>
            <w:tcW w:w="1450" w:type="pct"/>
            <w:vMerge w:val="restart"/>
            <w:vAlign w:val="center"/>
          </w:tcPr>
          <w:p w:rsidR="000F1C2D" w:rsidRPr="003C4797" w:rsidRDefault="000F1C2D" w:rsidP="000F1C2D">
            <w:pPr>
              <w:tabs>
                <w:tab w:val="left" w:pos="-2"/>
              </w:tabs>
              <w:jc w:val="center"/>
              <w:rPr>
                <w:rFonts w:asciiTheme="minorBidi" w:hAnsiTheme="minorBidi"/>
                <w:b/>
                <w:bCs/>
                <w:rtl/>
                <w:lang w:bidi="ar-EG"/>
              </w:rPr>
            </w:pPr>
            <w:r w:rsidRPr="003C4797">
              <w:rPr>
                <w:rFonts w:asciiTheme="minorBidi" w:hAnsiTheme="minorBidi"/>
                <w:b/>
                <w:bCs/>
                <w:rtl/>
                <w:lang w:bidi="ar-EG"/>
              </w:rPr>
              <w:t>التكاليف الاستثمار(مليون دولار)</w:t>
            </w:r>
          </w:p>
        </w:tc>
        <w:tc>
          <w:tcPr>
            <w:tcW w:w="1127" w:type="pct"/>
          </w:tcPr>
          <w:p w:rsidR="000F1C2D" w:rsidRPr="003C4797" w:rsidRDefault="000F1C2D" w:rsidP="000F1C2D">
            <w:pPr>
              <w:tabs>
                <w:tab w:val="left" w:pos="-2"/>
              </w:tabs>
              <w:jc w:val="center"/>
              <w:rPr>
                <w:rFonts w:asciiTheme="minorBidi" w:hAnsiTheme="minorBidi"/>
                <w:b/>
                <w:bCs/>
                <w:rtl/>
                <w:lang w:bidi="ar-EG"/>
              </w:rPr>
            </w:pPr>
            <w:r w:rsidRPr="003C4797">
              <w:rPr>
                <w:rFonts w:asciiTheme="minorBidi" w:hAnsiTheme="minorBidi"/>
                <w:b/>
                <w:bCs/>
                <w:rtl/>
                <w:lang w:bidi="ar-EG"/>
              </w:rPr>
              <w:t>تكاليف الوحدة من المياه</w:t>
            </w:r>
          </w:p>
        </w:tc>
      </w:tr>
      <w:tr w:rsidR="000F1C2D" w:rsidRPr="00864028" w:rsidTr="00830160">
        <w:tc>
          <w:tcPr>
            <w:tcW w:w="1278" w:type="pct"/>
            <w:vMerge/>
          </w:tcPr>
          <w:p w:rsidR="000F1C2D" w:rsidRPr="003C4797" w:rsidRDefault="000F1C2D" w:rsidP="000F1C2D">
            <w:pPr>
              <w:tabs>
                <w:tab w:val="left" w:pos="-2"/>
              </w:tabs>
              <w:jc w:val="center"/>
              <w:rPr>
                <w:rFonts w:asciiTheme="minorBidi" w:hAnsiTheme="minorBidi"/>
                <w:b/>
                <w:bCs/>
                <w:rtl/>
                <w:lang w:bidi="ar-EG"/>
              </w:rPr>
            </w:pPr>
          </w:p>
        </w:tc>
        <w:tc>
          <w:tcPr>
            <w:tcW w:w="1145" w:type="pct"/>
            <w:vMerge/>
          </w:tcPr>
          <w:p w:rsidR="000F1C2D" w:rsidRPr="003C4797" w:rsidRDefault="000F1C2D" w:rsidP="000F1C2D">
            <w:pPr>
              <w:tabs>
                <w:tab w:val="left" w:pos="-2"/>
              </w:tabs>
              <w:jc w:val="center"/>
              <w:rPr>
                <w:rFonts w:asciiTheme="minorBidi" w:hAnsiTheme="minorBidi"/>
                <w:b/>
                <w:bCs/>
                <w:rtl/>
                <w:lang w:bidi="ar-EG"/>
              </w:rPr>
            </w:pPr>
          </w:p>
        </w:tc>
        <w:tc>
          <w:tcPr>
            <w:tcW w:w="1450" w:type="pct"/>
            <w:vMerge/>
          </w:tcPr>
          <w:p w:rsidR="000F1C2D" w:rsidRPr="003C4797" w:rsidRDefault="000F1C2D" w:rsidP="000F1C2D">
            <w:pPr>
              <w:tabs>
                <w:tab w:val="left" w:pos="-2"/>
              </w:tabs>
              <w:jc w:val="center"/>
              <w:rPr>
                <w:rFonts w:asciiTheme="minorBidi" w:hAnsiTheme="minorBidi"/>
                <w:b/>
                <w:bCs/>
                <w:rtl/>
                <w:lang w:bidi="ar-EG"/>
              </w:rPr>
            </w:pPr>
          </w:p>
        </w:tc>
        <w:tc>
          <w:tcPr>
            <w:tcW w:w="1127" w:type="pct"/>
          </w:tcPr>
          <w:p w:rsidR="000F1C2D" w:rsidRPr="003C4797" w:rsidRDefault="000F1C2D" w:rsidP="000F1C2D">
            <w:pPr>
              <w:tabs>
                <w:tab w:val="left" w:pos="-2"/>
              </w:tabs>
              <w:jc w:val="center"/>
              <w:rPr>
                <w:rFonts w:asciiTheme="minorBidi" w:hAnsiTheme="minorBidi"/>
                <w:b/>
                <w:bCs/>
                <w:rtl/>
                <w:lang w:bidi="ar-EG"/>
              </w:rPr>
            </w:pPr>
            <w:r w:rsidRPr="003C4797">
              <w:rPr>
                <w:rFonts w:asciiTheme="minorBidi" w:hAnsiTheme="minorBidi"/>
                <w:b/>
                <w:bCs/>
                <w:rtl/>
                <w:lang w:bidi="ar-EG"/>
              </w:rPr>
              <w:t xml:space="preserve">دولار لألف جالون </w:t>
            </w:r>
          </w:p>
        </w:tc>
      </w:tr>
      <w:tr w:rsidR="000F1C2D" w:rsidRPr="00864028" w:rsidTr="00830160">
        <w:tc>
          <w:tcPr>
            <w:tcW w:w="1278"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 xml:space="preserve">استراليا </w:t>
            </w:r>
          </w:p>
        </w:tc>
        <w:tc>
          <w:tcPr>
            <w:tcW w:w="1145"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502,9</w:t>
            </w:r>
          </w:p>
        </w:tc>
        <w:tc>
          <w:tcPr>
            <w:tcW w:w="1450"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160,7</w:t>
            </w:r>
          </w:p>
        </w:tc>
        <w:tc>
          <w:tcPr>
            <w:tcW w:w="1127"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319,5</w:t>
            </w:r>
          </w:p>
        </w:tc>
      </w:tr>
      <w:tr w:rsidR="000F1C2D" w:rsidRPr="00864028" w:rsidTr="00830160">
        <w:tc>
          <w:tcPr>
            <w:tcW w:w="1278"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 xml:space="preserve">الصين </w:t>
            </w:r>
          </w:p>
        </w:tc>
        <w:tc>
          <w:tcPr>
            <w:tcW w:w="1145"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970,8</w:t>
            </w:r>
          </w:p>
        </w:tc>
        <w:tc>
          <w:tcPr>
            <w:tcW w:w="1450"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965,4</w:t>
            </w:r>
          </w:p>
        </w:tc>
        <w:tc>
          <w:tcPr>
            <w:tcW w:w="1127"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994,4</w:t>
            </w:r>
          </w:p>
        </w:tc>
      </w:tr>
      <w:tr w:rsidR="000F1C2D" w:rsidRPr="00864028" w:rsidTr="00830160">
        <w:tc>
          <w:tcPr>
            <w:tcW w:w="1278"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 xml:space="preserve">إسرائيل </w:t>
            </w:r>
          </w:p>
        </w:tc>
        <w:tc>
          <w:tcPr>
            <w:tcW w:w="1145"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477,3</w:t>
            </w:r>
          </w:p>
        </w:tc>
        <w:tc>
          <w:tcPr>
            <w:tcW w:w="1450"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20,1</w:t>
            </w:r>
          </w:p>
        </w:tc>
        <w:tc>
          <w:tcPr>
            <w:tcW w:w="1127"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42,2</w:t>
            </w:r>
          </w:p>
        </w:tc>
      </w:tr>
      <w:tr w:rsidR="000F1C2D" w:rsidRPr="00864028" w:rsidTr="00830160">
        <w:tc>
          <w:tcPr>
            <w:tcW w:w="1278" w:type="pct"/>
          </w:tcPr>
          <w:p w:rsidR="000F1C2D" w:rsidRPr="00DE30A3" w:rsidRDefault="000F1C2D" w:rsidP="000F1C2D">
            <w:pPr>
              <w:tabs>
                <w:tab w:val="left" w:pos="-2"/>
              </w:tabs>
              <w:jc w:val="both"/>
              <w:rPr>
                <w:rFonts w:ascii="Simplified Arabic" w:hAnsi="Simplified Arabic" w:cs="Simplified Arabic"/>
                <w:rtl/>
                <w:lang w:bidi="ar-EG"/>
              </w:rPr>
            </w:pPr>
            <w:r w:rsidRPr="00DE30A3">
              <w:rPr>
                <w:rFonts w:ascii="Simplified Arabic" w:hAnsi="Simplified Arabic" w:cs="Simplified Arabic"/>
                <w:rtl/>
                <w:lang w:bidi="ar-EG"/>
              </w:rPr>
              <w:t xml:space="preserve">المملكة العربية السعودية </w:t>
            </w:r>
          </w:p>
        </w:tc>
        <w:tc>
          <w:tcPr>
            <w:tcW w:w="1145"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2060,4</w:t>
            </w:r>
          </w:p>
        </w:tc>
        <w:tc>
          <w:tcPr>
            <w:tcW w:w="1450"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300,0</w:t>
            </w:r>
          </w:p>
        </w:tc>
        <w:tc>
          <w:tcPr>
            <w:tcW w:w="1127"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145,6</w:t>
            </w:r>
          </w:p>
        </w:tc>
      </w:tr>
      <w:tr w:rsidR="000F1C2D" w:rsidRPr="00864028" w:rsidTr="00830160">
        <w:tc>
          <w:tcPr>
            <w:tcW w:w="1278" w:type="pct"/>
          </w:tcPr>
          <w:p w:rsidR="000F1C2D" w:rsidRPr="00DE30A3" w:rsidRDefault="000F1C2D" w:rsidP="000F1C2D">
            <w:pPr>
              <w:tabs>
                <w:tab w:val="left" w:pos="-2"/>
                <w:tab w:val="center" w:pos="1232"/>
              </w:tabs>
              <w:rPr>
                <w:rFonts w:ascii="Simplified Arabic" w:hAnsi="Simplified Arabic" w:cs="Simplified Arabic"/>
                <w:rtl/>
                <w:lang w:bidi="ar-EG"/>
              </w:rPr>
            </w:pPr>
            <w:r w:rsidRPr="00DE30A3">
              <w:rPr>
                <w:rFonts w:ascii="Simplified Arabic" w:hAnsi="Simplified Arabic" w:cs="Simplified Arabic"/>
                <w:rtl/>
                <w:lang w:bidi="ar-EG"/>
              </w:rPr>
              <w:t>الولايات المتحدة الأمريكية</w:t>
            </w:r>
          </w:p>
        </w:tc>
        <w:tc>
          <w:tcPr>
            <w:tcW w:w="1145"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2040,6</w:t>
            </w:r>
          </w:p>
        </w:tc>
        <w:tc>
          <w:tcPr>
            <w:tcW w:w="1450"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707,2</w:t>
            </w:r>
          </w:p>
        </w:tc>
        <w:tc>
          <w:tcPr>
            <w:tcW w:w="1127" w:type="pct"/>
          </w:tcPr>
          <w:p w:rsidR="000F1C2D" w:rsidRPr="00DE30A3" w:rsidRDefault="000F1C2D" w:rsidP="000F1C2D">
            <w:pPr>
              <w:tabs>
                <w:tab w:val="left" w:pos="-2"/>
              </w:tabs>
              <w:jc w:val="center"/>
              <w:rPr>
                <w:rFonts w:ascii="Simplified Arabic" w:hAnsi="Simplified Arabic" w:cs="Simplified Arabic"/>
                <w:rtl/>
                <w:lang w:bidi="ar-EG"/>
              </w:rPr>
            </w:pPr>
            <w:r w:rsidRPr="00DE30A3">
              <w:rPr>
                <w:rFonts w:ascii="Simplified Arabic" w:hAnsi="Simplified Arabic" w:cs="Simplified Arabic"/>
                <w:rtl/>
                <w:lang w:bidi="ar-EG"/>
              </w:rPr>
              <w:t>346,5</w:t>
            </w:r>
          </w:p>
        </w:tc>
      </w:tr>
    </w:tbl>
    <w:p w:rsidR="000F1C2D" w:rsidRDefault="000F1C2D" w:rsidP="000F1C2D">
      <w:pPr>
        <w:tabs>
          <w:tab w:val="left" w:pos="-2"/>
        </w:tabs>
        <w:jc w:val="both"/>
        <w:rPr>
          <w:rFonts w:ascii="Simplified Arabic" w:hAnsi="Simplified Arabic" w:cs="Simplified Arabic"/>
          <w:sz w:val="18"/>
          <w:szCs w:val="18"/>
          <w:rtl/>
          <w:lang w:bidi="ar-EG"/>
        </w:rPr>
      </w:pPr>
      <w:r w:rsidRPr="00B85AF6">
        <w:rPr>
          <w:rFonts w:ascii="Simplified Arabic" w:hAnsi="Simplified Arabic" w:cs="Simplified Arabic" w:hint="cs"/>
          <w:sz w:val="18"/>
          <w:szCs w:val="18"/>
          <w:rtl/>
          <w:lang w:bidi="ar-EG"/>
        </w:rPr>
        <w:t xml:space="preserve">المصدر </w:t>
      </w:r>
      <w:r>
        <w:rPr>
          <w:rFonts w:ascii="Simplified Arabic" w:hAnsi="Simplified Arabic" w:cs="Simplified Arabic" w:hint="cs"/>
          <w:sz w:val="18"/>
          <w:szCs w:val="18"/>
          <w:rtl/>
          <w:lang w:bidi="ar-EG"/>
        </w:rPr>
        <w:t>نفس مصدر الجدول رقم (2).</w:t>
      </w:r>
    </w:p>
    <w:p w:rsidR="000F1C2D" w:rsidRPr="002166C6" w:rsidRDefault="000F1C2D" w:rsidP="003C4797">
      <w:pPr>
        <w:tabs>
          <w:tab w:val="left" w:pos="-2"/>
        </w:tabs>
        <w:jc w:val="both"/>
        <w:rPr>
          <w:rFonts w:ascii="Simplified Arabic" w:hAnsi="Simplified Arabic" w:cs="Simplified Arabic"/>
          <w:b/>
          <w:bCs/>
          <w:sz w:val="32"/>
          <w:szCs w:val="32"/>
          <w:rtl/>
          <w:lang w:bidi="ar-EG"/>
        </w:rPr>
      </w:pPr>
      <w:r w:rsidRPr="005E49E9">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3C4797">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3C4797">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3C4797">
        <w:rPr>
          <w:rFonts w:ascii="Simplified Arabic" w:hAnsi="Simplified Arabic" w:cs="Simplified Arabic" w:hint="cs"/>
          <w:b/>
          <w:bCs/>
          <w:sz w:val="28"/>
          <w:szCs w:val="28"/>
          <w:rtl/>
          <w:lang w:bidi="ar-EG"/>
        </w:rPr>
        <w:t>3</w:t>
      </w:r>
      <w:r w:rsidRPr="005E49E9">
        <w:rPr>
          <w:rFonts w:ascii="Simplified Arabic" w:hAnsi="Simplified Arabic" w:cs="Simplified Arabic" w:hint="cs"/>
          <w:b/>
          <w:bCs/>
          <w:sz w:val="28"/>
          <w:szCs w:val="28"/>
          <w:rtl/>
          <w:lang w:bidi="ar-EG"/>
        </w:rPr>
        <w:t xml:space="preserve">) </w:t>
      </w:r>
      <w:r w:rsidRPr="005E49E9">
        <w:rPr>
          <w:rFonts w:ascii="Simplified Arabic" w:hAnsi="Simplified Arabic" w:cs="Simplified Arabic" w:hint="cs"/>
          <w:b/>
          <w:bCs/>
          <w:sz w:val="28"/>
          <w:szCs w:val="28"/>
          <w:u w:val="single"/>
          <w:rtl/>
          <w:lang w:bidi="ar-EG"/>
        </w:rPr>
        <w:t>تكاليف التشغيل والصيانة</w:t>
      </w:r>
      <w:r>
        <w:rPr>
          <w:rFonts w:ascii="Simplified Arabic" w:hAnsi="Simplified Arabic" w:cs="Simplified Arabic" w:hint="cs"/>
          <w:b/>
          <w:bCs/>
          <w:sz w:val="32"/>
          <w:szCs w:val="32"/>
          <w:rtl/>
          <w:lang w:bidi="ar-EG"/>
        </w:rPr>
        <w:t>:</w:t>
      </w:r>
      <w:r>
        <w:rPr>
          <w:rFonts w:ascii="Simplified Arabic" w:hAnsi="Simplified Arabic" w:cs="Simplified Arabic" w:hint="cs"/>
          <w:sz w:val="28"/>
          <w:szCs w:val="28"/>
          <w:rtl/>
          <w:lang w:bidi="ar-EG"/>
        </w:rPr>
        <w:t xml:space="preserve"> تسجلتكاليف تشغيل محطات تحلية المياه انخفاضـاً كبـيراً (وصل إلى نحو الربع) خلال العقدين الماضيين، ووفقاً لتقديرات </w:t>
      </w:r>
      <w:r>
        <w:rPr>
          <w:rFonts w:ascii="Simplified Arabic" w:hAnsi="Simplified Arabic" w:cs="Simplified Arabic"/>
          <w:sz w:val="28"/>
          <w:szCs w:val="28"/>
          <w:lang w:bidi="ar-EG"/>
        </w:rPr>
        <w:t>GWT</w:t>
      </w:r>
      <w:r>
        <w:rPr>
          <w:rFonts w:ascii="Simplified Arabic" w:hAnsi="Simplified Arabic" w:cs="Simplified Arabic" w:hint="cs"/>
          <w:sz w:val="28"/>
          <w:szCs w:val="28"/>
          <w:rtl/>
          <w:lang w:bidi="ar-EG"/>
        </w:rPr>
        <w:t xml:space="preserve"> عام 2013 فإن تكلفة التشغيل بمحطات التحلية التى تستخدم تقنية التناضح العكسى كانت تقل عن مثيلتها فى تقنية التقطير الوميضى والتقطير متعدد التأثير حيث قدرت التكاليف الجارية لتحلية مياه البحر بتكنولوجيا التناضح العكسى بحوالى 0,76 دولار/ متر مكعب من المياه المحلاه فى مقابل تكلفة قدرها 0,83، 1,07 دولار للمتر المكعب بكل من تقنية تحلية المياه بالتقطير متعدد التأثير والتقطير متعدد المراحل على التوالى </w:t>
      </w:r>
      <w:r>
        <w:rPr>
          <w:rStyle w:val="FootnoteReference"/>
          <w:rFonts w:ascii="Simplified Arabic" w:eastAsiaTheme="majorEastAsia" w:hAnsi="Simplified Arabic" w:cs="Simplified Arabic"/>
          <w:sz w:val="28"/>
          <w:szCs w:val="28"/>
          <w:rtl/>
          <w:lang w:bidi="ar-EG"/>
        </w:rPr>
        <w:footnoteReference w:customMarkFollows="1" w:id="45"/>
        <w:t>(1)</w:t>
      </w:r>
      <w:r>
        <w:rPr>
          <w:rFonts w:ascii="Simplified Arabic" w:hAnsi="Simplified Arabic" w:cs="Simplified Arabic" w:hint="cs"/>
          <w:sz w:val="28"/>
          <w:szCs w:val="28"/>
          <w:rtl/>
          <w:lang w:bidi="ar-EG"/>
        </w:rPr>
        <w:t xml:space="preserve"> وبتتبع الأهمية النسبية لبنود تكاليف التشغيل لتحلية المياه بإستخدام تقنية التناضح العكسى المبينة بالجدول رقم (</w:t>
      </w:r>
      <w:r w:rsidR="00310BD4">
        <w:rPr>
          <w:rFonts w:ascii="Simplified Arabic" w:hAnsi="Simplified Arabic" w:cs="Simplified Arabic" w:hint="cs"/>
          <w:sz w:val="28"/>
          <w:szCs w:val="28"/>
          <w:rtl/>
          <w:lang w:bidi="ar-EG"/>
        </w:rPr>
        <w:t>2-6</w:t>
      </w:r>
      <w:r>
        <w:rPr>
          <w:rFonts w:ascii="Simplified Arabic" w:hAnsi="Simplified Arabic" w:cs="Simplified Arabic" w:hint="cs"/>
          <w:sz w:val="28"/>
          <w:szCs w:val="28"/>
          <w:rtl/>
          <w:lang w:bidi="ar-EG"/>
        </w:rPr>
        <w:t>) يتضح أن تكاليف الطاقة تستحوذ على النصيب الأكبر(57%) فى تكاليف التشغيل بمحطات التحلية التى تعمل بتقنية التناضح العكسى، ومن ثم فإن إرتفاع أسعار الطاقة يزيد حتماً من تكلفة تحلية المياه .</w:t>
      </w:r>
    </w:p>
    <w:p w:rsidR="000F1C2D" w:rsidRDefault="000F1C2D" w:rsidP="000F1C2D">
      <w:pPr>
        <w:tabs>
          <w:tab w:val="left" w:pos="-2"/>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ab/>
        <w:t>وجدير بالإشارة أن النسبة المرتفعة لتكاليف الطاقة المشار إليها بالجدول المذكور عاليه محسوبة على أساس استخدام البترول أو الغاز كمصدر للطاقة، أما إذا تم التحول إلى إستخدام الطاقة النووية فى تحلية المياه بإستخدام تقنية التناضح العكسي يمكن أن تنخفض تكلفة الطاقة بنسبة نحو 44%</w:t>
      </w:r>
      <w:r>
        <w:rPr>
          <w:rStyle w:val="FootnoteReference"/>
          <w:rFonts w:ascii="Simplified Arabic" w:eastAsiaTheme="majorEastAsia" w:hAnsi="Simplified Arabic" w:cs="Simplified Arabic"/>
          <w:sz w:val="28"/>
          <w:szCs w:val="28"/>
          <w:rtl/>
          <w:lang w:bidi="ar-EG"/>
        </w:rPr>
        <w:footnoteReference w:customMarkFollows="1" w:id="46"/>
        <w:t>(2)</w:t>
      </w:r>
      <w:r>
        <w:rPr>
          <w:rFonts w:ascii="Simplified Arabic" w:hAnsi="Simplified Arabic" w:cs="Simplified Arabic" w:hint="cs"/>
          <w:sz w:val="28"/>
          <w:szCs w:val="28"/>
          <w:rtl/>
          <w:lang w:bidi="ar-EG"/>
        </w:rPr>
        <w:t>.</w:t>
      </w:r>
    </w:p>
    <w:p w:rsidR="000F1C2D" w:rsidRPr="00830160" w:rsidRDefault="000F1C2D" w:rsidP="005A3A53">
      <w:pPr>
        <w:tabs>
          <w:tab w:val="left" w:pos="-2"/>
        </w:tabs>
        <w:jc w:val="center"/>
        <w:rPr>
          <w:rFonts w:ascii="Simplified Arabic" w:hAnsi="Simplified Arabic" w:cs="Simplified Arabic"/>
          <w:b/>
          <w:bCs/>
          <w:sz w:val="28"/>
          <w:szCs w:val="28"/>
          <w:rtl/>
          <w:lang w:bidi="ar-EG"/>
        </w:rPr>
      </w:pPr>
      <w:r w:rsidRPr="00830160">
        <w:rPr>
          <w:rFonts w:ascii="Simplified Arabic" w:hAnsi="Simplified Arabic" w:cs="Simplified Arabic" w:hint="cs"/>
          <w:b/>
          <w:bCs/>
          <w:sz w:val="28"/>
          <w:szCs w:val="28"/>
          <w:rtl/>
          <w:lang w:bidi="ar-EG"/>
        </w:rPr>
        <w:t>جدول رقم (</w:t>
      </w:r>
      <w:r w:rsidR="005A3A53" w:rsidRPr="00830160">
        <w:rPr>
          <w:rFonts w:ascii="Simplified Arabic" w:hAnsi="Simplified Arabic" w:cs="Simplified Arabic" w:hint="cs"/>
          <w:b/>
          <w:bCs/>
          <w:sz w:val="28"/>
          <w:szCs w:val="28"/>
          <w:rtl/>
          <w:lang w:bidi="ar-EG"/>
        </w:rPr>
        <w:t>2-6</w:t>
      </w:r>
      <w:r w:rsidRPr="00830160">
        <w:rPr>
          <w:rFonts w:ascii="Simplified Arabic" w:hAnsi="Simplified Arabic" w:cs="Simplified Arabic" w:hint="cs"/>
          <w:b/>
          <w:bCs/>
          <w:sz w:val="28"/>
          <w:szCs w:val="28"/>
          <w:rtl/>
          <w:lang w:bidi="ar-EG"/>
        </w:rPr>
        <w:t>)</w:t>
      </w:r>
      <w:r w:rsidR="00D148CB">
        <w:rPr>
          <w:rFonts w:ascii="Simplified Arabic" w:hAnsi="Simplified Arabic" w:cs="Simplified Arabic" w:hint="cs"/>
          <w:b/>
          <w:bCs/>
          <w:sz w:val="28"/>
          <w:szCs w:val="28"/>
          <w:rtl/>
          <w:lang w:bidi="ar-EG"/>
        </w:rPr>
        <w:t>:</w:t>
      </w:r>
      <w:r w:rsidR="00830160">
        <w:rPr>
          <w:rFonts w:ascii="Simplified Arabic" w:hAnsi="Simplified Arabic" w:cs="Simplified Arabic" w:hint="cs"/>
          <w:b/>
          <w:bCs/>
          <w:sz w:val="28"/>
          <w:szCs w:val="28"/>
          <w:rtl/>
          <w:lang w:bidi="ar-EG"/>
        </w:rPr>
        <w:t xml:space="preserve"> </w:t>
      </w:r>
      <w:r w:rsidRPr="00830160">
        <w:rPr>
          <w:rFonts w:ascii="Simplified Arabic" w:hAnsi="Simplified Arabic" w:cs="Simplified Arabic" w:hint="cs"/>
          <w:b/>
          <w:bCs/>
          <w:sz w:val="28"/>
          <w:szCs w:val="28"/>
          <w:rtl/>
          <w:lang w:bidi="ar-EG"/>
        </w:rPr>
        <w:t>الأهمية النسبية لبنود تكاليف التشغيل لمحطة تحلية مياه نموذجية</w:t>
      </w:r>
    </w:p>
    <w:tbl>
      <w:tblPr>
        <w:tblStyle w:val="TableGrid"/>
        <w:bidiVisual/>
        <w:tblW w:w="0" w:type="auto"/>
        <w:tblLook w:val="04A0" w:firstRow="1" w:lastRow="0" w:firstColumn="1" w:lastColumn="0" w:noHBand="0" w:noVBand="1"/>
      </w:tblPr>
      <w:tblGrid>
        <w:gridCol w:w="4643"/>
        <w:gridCol w:w="4643"/>
      </w:tblGrid>
      <w:tr w:rsidR="000F1C2D" w:rsidTr="000F1C2D">
        <w:tc>
          <w:tcPr>
            <w:tcW w:w="4643" w:type="dxa"/>
          </w:tcPr>
          <w:p w:rsidR="000F1C2D" w:rsidRPr="00830160" w:rsidRDefault="000F1C2D" w:rsidP="000F1C2D">
            <w:pPr>
              <w:tabs>
                <w:tab w:val="left" w:pos="-2"/>
              </w:tabs>
              <w:jc w:val="center"/>
              <w:rPr>
                <w:rFonts w:ascii="Simplified Arabic" w:hAnsi="Simplified Arabic" w:cs="Simplified Arabic"/>
                <w:b/>
                <w:bCs/>
                <w:rtl/>
                <w:lang w:bidi="ar-EG"/>
              </w:rPr>
            </w:pPr>
            <w:r w:rsidRPr="00830160">
              <w:rPr>
                <w:rFonts w:ascii="Simplified Arabic" w:hAnsi="Simplified Arabic" w:cs="Simplified Arabic" w:hint="cs"/>
                <w:b/>
                <w:bCs/>
                <w:rtl/>
                <w:lang w:bidi="ar-EG"/>
              </w:rPr>
              <w:t xml:space="preserve">البند </w:t>
            </w:r>
          </w:p>
        </w:tc>
        <w:tc>
          <w:tcPr>
            <w:tcW w:w="4643" w:type="dxa"/>
          </w:tcPr>
          <w:p w:rsidR="000F1C2D" w:rsidRPr="00830160" w:rsidRDefault="000F1C2D" w:rsidP="000F1C2D">
            <w:pPr>
              <w:tabs>
                <w:tab w:val="left" w:pos="-2"/>
              </w:tabs>
              <w:jc w:val="center"/>
              <w:rPr>
                <w:rFonts w:ascii="Simplified Arabic" w:hAnsi="Simplified Arabic" w:cs="Simplified Arabic"/>
                <w:b/>
                <w:bCs/>
                <w:rtl/>
                <w:lang w:bidi="ar-EG"/>
              </w:rPr>
            </w:pPr>
            <w:r w:rsidRPr="00830160">
              <w:rPr>
                <w:rFonts w:ascii="Simplified Arabic" w:hAnsi="Simplified Arabic" w:cs="Simplified Arabic" w:hint="cs"/>
                <w:b/>
                <w:bCs/>
                <w:rtl/>
                <w:lang w:bidi="ar-EG"/>
              </w:rPr>
              <w:t>الأهمية النسبة %</w:t>
            </w:r>
          </w:p>
        </w:tc>
      </w:tr>
      <w:tr w:rsidR="000F1C2D" w:rsidTr="000F1C2D">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 xml:space="preserve">الطاقة </w:t>
            </w:r>
          </w:p>
        </w:tc>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57,1</w:t>
            </w:r>
          </w:p>
        </w:tc>
      </w:tr>
      <w:tr w:rsidR="000F1C2D" w:rsidTr="000F1C2D">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 xml:space="preserve">المواد الكيماوية </w:t>
            </w:r>
          </w:p>
        </w:tc>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19,0</w:t>
            </w:r>
          </w:p>
        </w:tc>
      </w:tr>
      <w:tr w:rsidR="000F1C2D" w:rsidTr="000F1C2D">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 xml:space="preserve">الصيانة </w:t>
            </w:r>
          </w:p>
        </w:tc>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9,5</w:t>
            </w:r>
          </w:p>
        </w:tc>
      </w:tr>
      <w:tr w:rsidR="000F1C2D" w:rsidTr="000F1C2D">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 xml:space="preserve">العمالة </w:t>
            </w:r>
          </w:p>
        </w:tc>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6,4</w:t>
            </w:r>
          </w:p>
        </w:tc>
      </w:tr>
      <w:tr w:rsidR="000F1C2D" w:rsidTr="000F1C2D">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 xml:space="preserve">الأغشية </w:t>
            </w:r>
          </w:p>
        </w:tc>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6,4</w:t>
            </w:r>
          </w:p>
        </w:tc>
      </w:tr>
      <w:tr w:rsidR="000F1C2D" w:rsidTr="000F1C2D">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 xml:space="preserve">الفلاتر </w:t>
            </w:r>
          </w:p>
        </w:tc>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1,6</w:t>
            </w:r>
          </w:p>
        </w:tc>
      </w:tr>
      <w:tr w:rsidR="000F1C2D" w:rsidTr="000F1C2D">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 xml:space="preserve">إجمالى </w:t>
            </w:r>
          </w:p>
        </w:tc>
        <w:tc>
          <w:tcPr>
            <w:tcW w:w="4643" w:type="dxa"/>
          </w:tcPr>
          <w:p w:rsidR="000F1C2D" w:rsidRPr="005409E7" w:rsidRDefault="000F1C2D" w:rsidP="000F1C2D">
            <w:pPr>
              <w:tabs>
                <w:tab w:val="left" w:pos="-2"/>
              </w:tabs>
              <w:jc w:val="center"/>
              <w:rPr>
                <w:rFonts w:ascii="Simplified Arabic" w:hAnsi="Simplified Arabic" w:cs="Simplified Arabic"/>
                <w:rtl/>
                <w:lang w:bidi="ar-EG"/>
              </w:rPr>
            </w:pPr>
            <w:r w:rsidRPr="005409E7">
              <w:rPr>
                <w:rFonts w:ascii="Simplified Arabic" w:hAnsi="Simplified Arabic" w:cs="Simplified Arabic" w:hint="cs"/>
                <w:rtl/>
                <w:lang w:bidi="ar-EG"/>
              </w:rPr>
              <w:t>100</w:t>
            </w:r>
          </w:p>
        </w:tc>
      </w:tr>
    </w:tbl>
    <w:p w:rsidR="000F1C2D" w:rsidRDefault="000F1C2D" w:rsidP="000F1C2D">
      <w:pPr>
        <w:tabs>
          <w:tab w:val="left" w:pos="-2"/>
        </w:tabs>
        <w:jc w:val="both"/>
        <w:rPr>
          <w:rFonts w:ascii="Simplified Arabic" w:hAnsi="Simplified Arabic" w:cs="Simplified Arabic"/>
          <w:rtl/>
          <w:lang w:bidi="ar-EG"/>
        </w:rPr>
      </w:pPr>
      <w:r w:rsidRPr="005409E7">
        <w:rPr>
          <w:rFonts w:ascii="Simplified Arabic" w:hAnsi="Simplified Arabic" w:cs="Simplified Arabic" w:hint="cs"/>
          <w:rtl/>
          <w:lang w:bidi="ar-EG"/>
        </w:rPr>
        <w:t>المصدر: محسوب من بيانات الشكل رقم (</w:t>
      </w:r>
      <w:r>
        <w:rPr>
          <w:rFonts w:ascii="Simplified Arabic" w:hAnsi="Simplified Arabic" w:cs="Simplified Arabic" w:hint="cs"/>
          <w:rtl/>
          <w:lang w:bidi="ar-EG"/>
        </w:rPr>
        <w:t>1</w:t>
      </w:r>
      <w:r w:rsidRPr="005409E7">
        <w:rPr>
          <w:rFonts w:ascii="Simplified Arabic" w:hAnsi="Simplified Arabic" w:cs="Simplified Arabic" w:hint="cs"/>
          <w:rtl/>
          <w:lang w:bidi="ar-EG"/>
        </w:rPr>
        <w:t>)</w:t>
      </w:r>
    </w:p>
    <w:p w:rsidR="00830160" w:rsidRDefault="00830160" w:rsidP="000F1C2D">
      <w:pPr>
        <w:tabs>
          <w:tab w:val="left" w:pos="-2"/>
        </w:tabs>
        <w:jc w:val="both"/>
        <w:rPr>
          <w:rFonts w:ascii="Simplified Arabic" w:hAnsi="Simplified Arabic" w:cs="Simplified Arabic"/>
          <w:sz w:val="28"/>
          <w:szCs w:val="28"/>
          <w:rtl/>
          <w:lang w:bidi="ar-EG"/>
        </w:rPr>
      </w:pPr>
    </w:p>
    <w:p w:rsidR="000F1C2D" w:rsidRDefault="000F1C2D" w:rsidP="000F1C2D">
      <w:pPr>
        <w:tabs>
          <w:tab w:val="left" w:pos="-2"/>
        </w:tabs>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هذا وتأتى تكلفة المواد الكيماوية المستخدمة فى عمليات المعالجة الأولية والنهائية فى المرتبة الثانية حيث تساهم بنحو 19% من إجمالى تكاليف التشغيل لتحلية المياه بتكنولوجيا التناضح العكسى، أما الصيانة فتساهم بنحو 9,5% من تلك التكاليف، فى حين تتساوى نسبة مساهمة تكلفة العمالة والأغشية حيث يساهم كل منهما بنسبة 6,4% من إجمالى تكاليف التشغيل السنوية لتحلية المياه كما يتضح من الجدول المشار إليه. </w:t>
      </w:r>
    </w:p>
    <w:p w:rsidR="000F1C2D" w:rsidRDefault="000F1C2D" w:rsidP="00830160">
      <w:pPr>
        <w:tabs>
          <w:tab w:val="left" w:pos="-2"/>
        </w:tabs>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830160">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830160">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830160">
        <w:rPr>
          <w:rFonts w:ascii="Simplified Arabic" w:hAnsi="Simplified Arabic" w:cs="Simplified Arabic" w:hint="cs"/>
          <w:b/>
          <w:bCs/>
          <w:sz w:val="28"/>
          <w:szCs w:val="28"/>
          <w:rtl/>
          <w:lang w:bidi="ar-EG"/>
        </w:rPr>
        <w:t>4</w:t>
      </w:r>
      <w:r>
        <w:rPr>
          <w:rFonts w:ascii="Simplified Arabic" w:hAnsi="Simplified Arabic" w:cs="Simplified Arabic" w:hint="cs"/>
          <w:b/>
          <w:bCs/>
          <w:sz w:val="28"/>
          <w:szCs w:val="28"/>
          <w:rtl/>
          <w:lang w:bidi="ar-EG"/>
        </w:rPr>
        <w:t>)</w:t>
      </w:r>
      <w:r w:rsidR="00173A81">
        <w:rPr>
          <w:rFonts w:ascii="Simplified Arabic" w:hAnsi="Simplified Arabic" w:cs="Simplified Arabic" w:hint="cs"/>
          <w:b/>
          <w:bCs/>
          <w:sz w:val="28"/>
          <w:szCs w:val="28"/>
          <w:rtl/>
          <w:lang w:bidi="ar-EG"/>
        </w:rPr>
        <w:t xml:space="preserve"> </w:t>
      </w:r>
      <w:r w:rsidRPr="0004208B">
        <w:rPr>
          <w:rFonts w:ascii="Simplified Arabic" w:hAnsi="Simplified Arabic" w:cs="Simplified Arabic" w:hint="cs"/>
          <w:b/>
          <w:bCs/>
          <w:sz w:val="28"/>
          <w:szCs w:val="28"/>
          <w:u w:val="single"/>
          <w:rtl/>
          <w:lang w:bidi="ar-EG"/>
        </w:rPr>
        <w:t xml:space="preserve">تكلفة الوحدة من المياه المحلاة </w:t>
      </w:r>
      <w:r>
        <w:rPr>
          <w:rFonts w:ascii="Simplified Arabic" w:hAnsi="Simplified Arabic" w:cs="Simplified Arabic" w:hint="cs"/>
          <w:color w:val="000000" w:themeColor="text1"/>
          <w:sz w:val="28"/>
          <w:szCs w:val="28"/>
          <w:rtl/>
          <w:lang w:bidi="ar-EG"/>
        </w:rPr>
        <w:t xml:space="preserve">:   </w:t>
      </w:r>
      <w:r w:rsidRPr="0004208B">
        <w:rPr>
          <w:rFonts w:ascii="Simplified Arabic" w:hAnsi="Simplified Arabic" w:cs="Simplified Arabic" w:hint="cs"/>
          <w:color w:val="000000" w:themeColor="text1"/>
          <w:sz w:val="28"/>
          <w:szCs w:val="28"/>
          <w:rtl/>
          <w:lang w:bidi="ar-EG"/>
        </w:rPr>
        <w:t xml:space="preserve">تتوقف تكلفة الوحدة من المياه </w:t>
      </w:r>
      <w:r>
        <w:rPr>
          <w:rFonts w:ascii="Simplified Arabic" w:hAnsi="Simplified Arabic" w:cs="Simplified Arabic" w:hint="cs"/>
          <w:color w:val="000000" w:themeColor="text1"/>
          <w:sz w:val="28"/>
          <w:szCs w:val="28"/>
          <w:rtl/>
          <w:lang w:bidi="ar-EG"/>
        </w:rPr>
        <w:t>المحلاه على إجمالى التكاليف الإستثمارية (الإهلاك)، والتكاليف التشغيلية السنوية، وحجم الطاقة الإنتاجية، ومن الطبيعى كلما ازدادت التكاليف ارتفعت تكلفة الوحدة وكلما ذادت الطاقة الإنتاجية إنخفضت تكلفة الوحدة المنتجة من المياه المحلاة والعكس صحيح، حيث تشير إحدى الدراسات</w:t>
      </w:r>
      <w:r>
        <w:rPr>
          <w:rStyle w:val="FootnoteReference"/>
          <w:rFonts w:ascii="Simplified Arabic" w:eastAsiaTheme="majorEastAsia" w:hAnsi="Simplified Arabic" w:cs="Simplified Arabic"/>
          <w:color w:val="000000" w:themeColor="text1"/>
          <w:sz w:val="28"/>
          <w:szCs w:val="28"/>
          <w:rtl/>
          <w:lang w:bidi="ar-EG"/>
        </w:rPr>
        <w:footnoteReference w:customMarkFollows="1" w:id="47"/>
        <w:t>(1)</w:t>
      </w:r>
      <w:r>
        <w:rPr>
          <w:rFonts w:ascii="Simplified Arabic" w:hAnsi="Simplified Arabic" w:cs="Simplified Arabic" w:hint="cs"/>
          <w:color w:val="000000" w:themeColor="text1"/>
          <w:sz w:val="28"/>
          <w:szCs w:val="28"/>
          <w:rtl/>
          <w:lang w:bidi="ar-EG"/>
        </w:rPr>
        <w:t xml:space="preserve"> إلى أن إنخفاض الطاقة الإنتاجية لمحطات التحلية من 50 مليون جالون/ يوم إلى 10 مليون جالون فى اليوم يترتب عليها ارتفاع تكلفة الوحدة من المياه المحلاة من 2,17 دولار/ متر</w:t>
      </w:r>
      <w:r w:rsidRPr="002E479B">
        <w:rPr>
          <w:rFonts w:ascii="Simplified Arabic" w:hAnsi="Simplified Arabic" w:cs="Simplified Arabic" w:hint="cs"/>
          <w:color w:val="000000" w:themeColor="text1"/>
          <w:sz w:val="28"/>
          <w:szCs w:val="28"/>
          <w:vertAlign w:val="superscript"/>
          <w:rtl/>
          <w:lang w:bidi="ar-EG"/>
        </w:rPr>
        <w:t>3</w:t>
      </w:r>
      <w:r>
        <w:rPr>
          <w:rFonts w:ascii="Simplified Arabic" w:hAnsi="Simplified Arabic" w:cs="Simplified Arabic" w:hint="cs"/>
          <w:color w:val="000000" w:themeColor="text1"/>
          <w:sz w:val="28"/>
          <w:szCs w:val="28"/>
          <w:rtl/>
          <w:lang w:bidi="ar-EG"/>
        </w:rPr>
        <w:t xml:space="preserve"> إلى 7,96 دولار/ متر</w:t>
      </w:r>
      <w:r w:rsidRPr="002E479B">
        <w:rPr>
          <w:rFonts w:ascii="Simplified Arabic" w:hAnsi="Simplified Arabic" w:cs="Simplified Arabic" w:hint="cs"/>
          <w:color w:val="000000" w:themeColor="text1"/>
          <w:sz w:val="28"/>
          <w:szCs w:val="28"/>
          <w:vertAlign w:val="superscript"/>
          <w:rtl/>
          <w:lang w:bidi="ar-EG"/>
        </w:rPr>
        <w:t>3</w:t>
      </w:r>
      <w:r>
        <w:rPr>
          <w:rFonts w:ascii="Simplified Arabic" w:hAnsi="Simplified Arabic" w:cs="Simplified Arabic" w:hint="cs"/>
          <w:color w:val="000000" w:themeColor="text1"/>
          <w:sz w:val="28"/>
          <w:szCs w:val="28"/>
          <w:rtl/>
          <w:lang w:bidi="ar-EG"/>
        </w:rPr>
        <w:t>.</w:t>
      </w:r>
    </w:p>
    <w:p w:rsidR="000F1C2D" w:rsidRDefault="000F1C2D" w:rsidP="000F1C2D">
      <w:pPr>
        <w:jc w:val="both"/>
        <w:rPr>
          <w:rFonts w:ascii="Simplified Arabic" w:hAnsi="Simplified Arabic" w:cs="Simplified Arabic"/>
          <w:sz w:val="28"/>
          <w:szCs w:val="28"/>
          <w:rtl/>
          <w:lang w:bidi="ar-EG"/>
        </w:rPr>
      </w:pPr>
      <w:r>
        <w:rPr>
          <w:rFonts w:hint="cs"/>
          <w:rtl/>
          <w:lang w:bidi="ar-EG"/>
        </w:rPr>
        <w:tab/>
      </w:r>
      <w:r w:rsidRPr="00DF4EF0">
        <w:rPr>
          <w:rFonts w:ascii="Simplified Arabic" w:hAnsi="Simplified Arabic" w:cs="Simplified Arabic"/>
          <w:sz w:val="28"/>
          <w:szCs w:val="28"/>
          <w:rtl/>
          <w:lang w:bidi="ar-EG"/>
        </w:rPr>
        <w:t xml:space="preserve">كما </w:t>
      </w:r>
      <w:r>
        <w:rPr>
          <w:rFonts w:ascii="Simplified Arabic" w:hAnsi="Simplified Arabic" w:cs="Simplified Arabic" w:hint="cs"/>
          <w:sz w:val="28"/>
          <w:szCs w:val="28"/>
          <w:rtl/>
          <w:lang w:bidi="ar-EG"/>
        </w:rPr>
        <w:t xml:space="preserve">تشير تلك الدراسة إلى تباين أسعار المياه المحلاة وفقاً لنوعية الطاقة المستخدمة، حيث تتراوح سعر المياه المحلاة بإستخدام الطاقة التقليدية (وهى أكثر الأنواع كفاءة) بين 0,2-1,3 دولار/ متر المكعب (0,76- 4,9 دولار ألف جالون) للمياه الجوفية، و0,2-3,2 دولار/ متر المكعب (0,76- </w:t>
      </w:r>
      <w:r>
        <w:rPr>
          <w:rFonts w:ascii="Simplified Arabic" w:hAnsi="Simplified Arabic" w:cs="Simplified Arabic" w:hint="cs"/>
          <w:sz w:val="28"/>
          <w:szCs w:val="28"/>
          <w:rtl/>
          <w:lang w:bidi="ar-EG"/>
        </w:rPr>
        <w:lastRenderedPageBreak/>
        <w:t>12,1دولار/ألف جالون) لمياه البحر، بينما تتضاعف أسعار المياه إذ ما استخدمت أنواع أخرى (مثل طاقة الرياح والطاقة الفوتوفولتيه) من الطاقة المتجددة.</w:t>
      </w:r>
    </w:p>
    <w:p w:rsidR="00173A81" w:rsidRPr="00173A81" w:rsidRDefault="00173A81" w:rsidP="00173A81">
      <w:pPr>
        <w:tabs>
          <w:tab w:val="left" w:pos="-2"/>
        </w:tabs>
        <w:spacing w:line="240" w:lineRule="exact"/>
        <w:jc w:val="both"/>
        <w:rPr>
          <w:rFonts w:ascii="Simplified Arabic" w:hAnsi="Simplified Arabic" w:cs="Simplified Arabic"/>
          <w:b/>
          <w:bCs/>
          <w:color w:val="000000" w:themeColor="text1"/>
          <w:sz w:val="28"/>
          <w:szCs w:val="28"/>
          <w:rtl/>
          <w:lang w:bidi="ar-EG"/>
        </w:rPr>
      </w:pPr>
    </w:p>
    <w:p w:rsidR="000F1C2D" w:rsidRDefault="000F1C2D" w:rsidP="000F1C2D">
      <w:pPr>
        <w:ind w:firstLine="720"/>
        <w:jc w:val="both"/>
        <w:rPr>
          <w:rStyle w:val="FootnoteReference"/>
          <w:rFonts w:ascii="Simplified Arabic" w:eastAsiaTheme="majorEastAsia" w:hAnsi="Simplified Arabic" w:cs="Simplified Arabic"/>
          <w:sz w:val="28"/>
          <w:szCs w:val="28"/>
          <w:rtl/>
          <w:lang w:bidi="ar-EG"/>
        </w:rPr>
      </w:pPr>
      <w:r w:rsidRPr="003D519E">
        <w:rPr>
          <w:rFonts w:ascii="Simplified Arabic" w:hAnsi="Simplified Arabic" w:cs="Simplified Arabic" w:hint="cs"/>
          <w:sz w:val="28"/>
          <w:szCs w:val="28"/>
          <w:rtl/>
          <w:lang w:bidi="ar-EG"/>
        </w:rPr>
        <w:t xml:space="preserve">وتشير تلك </w:t>
      </w:r>
      <w:r>
        <w:rPr>
          <w:rFonts w:ascii="Simplified Arabic" w:hAnsi="Simplified Arabic" w:cs="Simplified Arabic" w:hint="cs"/>
          <w:sz w:val="28"/>
          <w:szCs w:val="28"/>
          <w:rtl/>
          <w:lang w:bidi="ar-EG"/>
        </w:rPr>
        <w:t xml:space="preserve">النتائج </w:t>
      </w:r>
      <w:r w:rsidRPr="003D519E">
        <w:rPr>
          <w:rFonts w:ascii="Simplified Arabic" w:hAnsi="Simplified Arabic" w:cs="Simplified Arabic" w:hint="cs"/>
          <w:sz w:val="28"/>
          <w:szCs w:val="28"/>
          <w:rtl/>
          <w:lang w:bidi="ar-EG"/>
        </w:rPr>
        <w:t>إلى</w:t>
      </w:r>
      <w:r>
        <w:rPr>
          <w:rFonts w:ascii="Simplified Arabic" w:hAnsi="Simplified Arabic" w:cs="Simplified Arabic" w:hint="cs"/>
          <w:sz w:val="28"/>
          <w:szCs w:val="28"/>
          <w:rtl/>
          <w:lang w:bidi="ar-EG"/>
        </w:rPr>
        <w:t xml:space="preserve"> أن فرص مصر للتوسع فى تحلية المياه المتواجدة بخزانات المناطق الجوفية المالحة فى الصحراء الغربية وشبة جزيرة سيناء قد تكون أكثر كفاءة اقتصادية عن قيامها بتحلية مياه البحر، أما فى حالة الحاجة لتحلية المياه بعيداً عن تلك الخزانات أو توفيرها لأماكن بعيدة عن نهر النيل فقد إثبتت التجارب أن تحلية مياه البحر قد يكون هو الاختيار الأفضل جدوى إقتصادياُ بدلاً من نقل المياه (وخاصة إذا أبتعدنا عن نهر النيل لمسافة 70 كم فأكثر) </w:t>
      </w:r>
      <w:r>
        <w:rPr>
          <w:rStyle w:val="FootnoteReference"/>
          <w:rFonts w:ascii="Simplified Arabic" w:eastAsiaTheme="majorEastAsia" w:hAnsi="Simplified Arabic" w:cs="Simplified Arabic"/>
          <w:sz w:val="28"/>
          <w:szCs w:val="28"/>
          <w:rtl/>
          <w:lang w:bidi="ar-EG"/>
        </w:rPr>
        <w:footnoteReference w:customMarkFollows="1" w:id="48"/>
        <w:t>(1)</w:t>
      </w:r>
    </w:p>
    <w:p w:rsidR="00173A81" w:rsidRDefault="000F1C2D" w:rsidP="00830160">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وجدير بالإشارة أنه نظراً لتعدد وتباين العوامل المحددة لتكاليف تحلية المياه (كما سبق الإشارة) فإنه من الصعب (أو قد يصبح من غير ذى معنى) إجراء المقارنة فيما بين تكلفة الوحدة من المياه المحلاة فيما بين الدول المختلفة كما يتضح من الجدول التالى:</w:t>
      </w:r>
    </w:p>
    <w:p w:rsidR="000F1C2D" w:rsidRPr="00F479CB" w:rsidRDefault="000F1C2D" w:rsidP="005A3A53">
      <w:pPr>
        <w:tabs>
          <w:tab w:val="left" w:pos="3865"/>
          <w:tab w:val="center" w:pos="4535"/>
        </w:tabs>
        <w:jc w:val="center"/>
        <w:rPr>
          <w:rFonts w:ascii="Simplified Arabic" w:hAnsi="Simplified Arabic" w:cs="Simplified Arabic"/>
          <w:sz w:val="28"/>
          <w:szCs w:val="28"/>
          <w:rtl/>
          <w:lang w:bidi="ar-EG"/>
        </w:rPr>
      </w:pPr>
      <w:r w:rsidRPr="00F479CB">
        <w:rPr>
          <w:rFonts w:ascii="Simplified Arabic" w:hAnsi="Simplified Arabic" w:cs="Simplified Arabic" w:hint="cs"/>
          <w:sz w:val="28"/>
          <w:szCs w:val="28"/>
          <w:rtl/>
          <w:lang w:bidi="ar-EG"/>
        </w:rPr>
        <w:t>جدول رقم (</w:t>
      </w:r>
      <w:r w:rsidR="005A3A53">
        <w:rPr>
          <w:rFonts w:ascii="Simplified Arabic" w:hAnsi="Simplified Arabic" w:cs="Simplified Arabic" w:hint="cs"/>
          <w:sz w:val="28"/>
          <w:szCs w:val="28"/>
          <w:rtl/>
          <w:lang w:bidi="ar-EG"/>
        </w:rPr>
        <w:t>2-7</w:t>
      </w:r>
      <w:r w:rsidRPr="00F479CB">
        <w:rPr>
          <w:rFonts w:ascii="Simplified Arabic" w:hAnsi="Simplified Arabic" w:cs="Simplified Arabic" w:hint="cs"/>
          <w:sz w:val="28"/>
          <w:szCs w:val="28"/>
          <w:rtl/>
          <w:lang w:bidi="ar-EG"/>
        </w:rPr>
        <w:t>)</w:t>
      </w:r>
      <w:r w:rsidR="00D148CB">
        <w:rPr>
          <w:rFonts w:ascii="Simplified Arabic" w:hAnsi="Simplified Arabic" w:cs="Simplified Arabic" w:hint="cs"/>
          <w:sz w:val="28"/>
          <w:szCs w:val="28"/>
          <w:rtl/>
          <w:lang w:bidi="ar-EG"/>
        </w:rPr>
        <w:t>:</w:t>
      </w:r>
      <w:r w:rsidR="00173A81">
        <w:rPr>
          <w:rFonts w:ascii="Simplified Arabic" w:hAnsi="Simplified Arabic" w:cs="Simplified Arabic" w:hint="cs"/>
          <w:sz w:val="28"/>
          <w:szCs w:val="28"/>
          <w:rtl/>
          <w:lang w:bidi="ar-EG"/>
        </w:rPr>
        <w:t xml:space="preserve"> </w:t>
      </w:r>
      <w:r w:rsidRPr="00F479CB">
        <w:rPr>
          <w:rFonts w:ascii="Simplified Arabic" w:hAnsi="Simplified Arabic" w:cs="Simplified Arabic" w:hint="cs"/>
          <w:sz w:val="28"/>
          <w:szCs w:val="28"/>
          <w:rtl/>
          <w:lang w:bidi="ar-EG"/>
        </w:rPr>
        <w:t>تكاليف الوحدة من المياه المحلاة بتقنية الناضح العكسى فى بعض الدول</w:t>
      </w:r>
    </w:p>
    <w:tbl>
      <w:tblPr>
        <w:tblStyle w:val="TableGrid"/>
        <w:bidiVisual/>
        <w:tblW w:w="0" w:type="auto"/>
        <w:tblLook w:val="04A0" w:firstRow="1" w:lastRow="0" w:firstColumn="1" w:lastColumn="0" w:noHBand="0" w:noVBand="1"/>
      </w:tblPr>
      <w:tblGrid>
        <w:gridCol w:w="1510"/>
        <w:gridCol w:w="1490"/>
        <w:gridCol w:w="1499"/>
        <w:gridCol w:w="1509"/>
        <w:gridCol w:w="1807"/>
        <w:gridCol w:w="1471"/>
      </w:tblGrid>
      <w:tr w:rsidR="000F1C2D" w:rsidRPr="00173A81" w:rsidTr="000F1C2D">
        <w:tc>
          <w:tcPr>
            <w:tcW w:w="1535" w:type="dxa"/>
            <w:vAlign w:val="center"/>
          </w:tcPr>
          <w:p w:rsidR="000F1C2D" w:rsidRPr="00830160" w:rsidRDefault="000F1C2D" w:rsidP="000F1C2D">
            <w:pPr>
              <w:jc w:val="center"/>
              <w:rPr>
                <w:rFonts w:ascii="Simplified Arabic" w:hAnsi="Simplified Arabic" w:cs="Simplified Arabic"/>
                <w:b/>
                <w:bCs/>
                <w:sz w:val="26"/>
                <w:szCs w:val="26"/>
                <w:rtl/>
                <w:lang w:bidi="ar-EG"/>
              </w:rPr>
            </w:pPr>
            <w:r w:rsidRPr="00830160">
              <w:rPr>
                <w:rFonts w:ascii="Simplified Arabic" w:hAnsi="Simplified Arabic" w:cs="Simplified Arabic" w:hint="cs"/>
                <w:b/>
                <w:bCs/>
                <w:sz w:val="26"/>
                <w:szCs w:val="26"/>
                <w:rtl/>
                <w:lang w:bidi="ar-EG"/>
              </w:rPr>
              <w:t>موقع / اسم المحطة</w:t>
            </w:r>
          </w:p>
        </w:tc>
        <w:tc>
          <w:tcPr>
            <w:tcW w:w="1534" w:type="dxa"/>
            <w:vAlign w:val="center"/>
          </w:tcPr>
          <w:p w:rsidR="000F1C2D" w:rsidRPr="00830160" w:rsidRDefault="000F1C2D" w:rsidP="000F1C2D">
            <w:pPr>
              <w:jc w:val="center"/>
              <w:rPr>
                <w:rFonts w:ascii="Simplified Arabic" w:hAnsi="Simplified Arabic" w:cs="Simplified Arabic"/>
                <w:b/>
                <w:bCs/>
                <w:sz w:val="26"/>
                <w:szCs w:val="26"/>
                <w:rtl/>
                <w:lang w:bidi="ar-EG"/>
              </w:rPr>
            </w:pPr>
            <w:r w:rsidRPr="00830160">
              <w:rPr>
                <w:rFonts w:ascii="Simplified Arabic" w:hAnsi="Simplified Arabic" w:cs="Simplified Arabic" w:hint="cs"/>
                <w:b/>
                <w:bCs/>
                <w:sz w:val="26"/>
                <w:szCs w:val="26"/>
                <w:rtl/>
                <w:lang w:bidi="ar-EG"/>
              </w:rPr>
              <w:t>البلد</w:t>
            </w:r>
          </w:p>
        </w:tc>
        <w:tc>
          <w:tcPr>
            <w:tcW w:w="1531" w:type="dxa"/>
            <w:vAlign w:val="center"/>
          </w:tcPr>
          <w:p w:rsidR="000F1C2D" w:rsidRPr="00830160" w:rsidRDefault="000F1C2D" w:rsidP="000F1C2D">
            <w:pPr>
              <w:jc w:val="center"/>
              <w:rPr>
                <w:rFonts w:ascii="Simplified Arabic" w:hAnsi="Simplified Arabic" w:cs="Simplified Arabic"/>
                <w:b/>
                <w:bCs/>
                <w:sz w:val="26"/>
                <w:szCs w:val="26"/>
                <w:rtl/>
                <w:lang w:bidi="ar-EG"/>
              </w:rPr>
            </w:pPr>
            <w:r w:rsidRPr="00830160">
              <w:rPr>
                <w:rFonts w:ascii="Simplified Arabic" w:hAnsi="Simplified Arabic" w:cs="Simplified Arabic" w:hint="cs"/>
                <w:b/>
                <w:bCs/>
                <w:sz w:val="26"/>
                <w:szCs w:val="26"/>
                <w:rtl/>
                <w:lang w:bidi="ar-EG"/>
              </w:rPr>
              <w:t>السعة</w:t>
            </w:r>
          </w:p>
          <w:p w:rsidR="000F1C2D" w:rsidRPr="00830160" w:rsidRDefault="000F1C2D" w:rsidP="000F1C2D">
            <w:pPr>
              <w:jc w:val="center"/>
              <w:rPr>
                <w:rFonts w:ascii="Simplified Arabic" w:hAnsi="Simplified Arabic" w:cs="Simplified Arabic"/>
                <w:b/>
                <w:bCs/>
                <w:sz w:val="26"/>
                <w:szCs w:val="26"/>
                <w:rtl/>
                <w:lang w:bidi="ar-EG"/>
              </w:rPr>
            </w:pPr>
            <w:r w:rsidRPr="00830160">
              <w:rPr>
                <w:rFonts w:ascii="Simplified Arabic" w:hAnsi="Simplified Arabic" w:cs="Simplified Arabic" w:hint="cs"/>
                <w:b/>
                <w:bCs/>
                <w:sz w:val="26"/>
                <w:szCs w:val="26"/>
                <w:rtl/>
                <w:lang w:bidi="ar-EG"/>
              </w:rPr>
              <w:t>مليون جالون/يوم</w:t>
            </w:r>
          </w:p>
        </w:tc>
        <w:tc>
          <w:tcPr>
            <w:tcW w:w="1538" w:type="dxa"/>
          </w:tcPr>
          <w:p w:rsidR="000F1C2D" w:rsidRPr="00830160" w:rsidRDefault="000F1C2D" w:rsidP="000F1C2D">
            <w:pPr>
              <w:jc w:val="center"/>
              <w:rPr>
                <w:rFonts w:ascii="Simplified Arabic" w:hAnsi="Simplified Arabic" w:cs="Simplified Arabic"/>
                <w:b/>
                <w:bCs/>
                <w:sz w:val="26"/>
                <w:szCs w:val="26"/>
                <w:rtl/>
                <w:lang w:bidi="ar-EG"/>
              </w:rPr>
            </w:pPr>
            <w:r w:rsidRPr="00830160">
              <w:rPr>
                <w:rFonts w:ascii="Simplified Arabic" w:hAnsi="Simplified Arabic" w:cs="Simplified Arabic" w:hint="cs"/>
                <w:b/>
                <w:bCs/>
                <w:sz w:val="26"/>
                <w:szCs w:val="26"/>
                <w:rtl/>
                <w:lang w:bidi="ar-EG"/>
              </w:rPr>
              <w:t>التكاليف الإستثمارية  مليون دولار</w:t>
            </w:r>
          </w:p>
        </w:tc>
        <w:tc>
          <w:tcPr>
            <w:tcW w:w="1617" w:type="dxa"/>
            <w:vAlign w:val="center"/>
          </w:tcPr>
          <w:p w:rsidR="000F1C2D" w:rsidRPr="00830160" w:rsidRDefault="000F1C2D" w:rsidP="000F1C2D">
            <w:pPr>
              <w:jc w:val="center"/>
              <w:rPr>
                <w:rFonts w:ascii="Simplified Arabic" w:hAnsi="Simplified Arabic" w:cs="Simplified Arabic"/>
                <w:b/>
                <w:bCs/>
                <w:sz w:val="26"/>
                <w:szCs w:val="26"/>
                <w:rtl/>
                <w:lang w:bidi="ar-EG"/>
              </w:rPr>
            </w:pPr>
            <w:r w:rsidRPr="00830160">
              <w:rPr>
                <w:rFonts w:ascii="Simplified Arabic" w:hAnsi="Simplified Arabic" w:cs="Simplified Arabic" w:hint="cs"/>
                <w:b/>
                <w:bCs/>
                <w:sz w:val="26"/>
                <w:szCs w:val="26"/>
                <w:rtl/>
                <w:lang w:bidi="ar-EG"/>
              </w:rPr>
              <w:t xml:space="preserve">تكاليف الوحدة </w:t>
            </w:r>
            <w:r w:rsidRPr="00830160">
              <w:rPr>
                <w:rStyle w:val="FootnoteReference"/>
                <w:rFonts w:ascii="Simplified Arabic" w:eastAsiaTheme="majorEastAsia" w:hAnsi="Simplified Arabic" w:cs="Simplified Arabic"/>
                <w:b/>
                <w:bCs/>
                <w:sz w:val="26"/>
                <w:szCs w:val="26"/>
                <w:rtl/>
                <w:lang w:bidi="ar-EG"/>
              </w:rPr>
              <w:footnoteReference w:customMarkFollows="1" w:id="49"/>
              <w:t>*</w:t>
            </w:r>
          </w:p>
          <w:p w:rsidR="000F1C2D" w:rsidRPr="00830160" w:rsidRDefault="000F1C2D" w:rsidP="000F1C2D">
            <w:pPr>
              <w:jc w:val="center"/>
              <w:rPr>
                <w:rFonts w:ascii="Simplified Arabic" w:hAnsi="Simplified Arabic" w:cs="Simplified Arabic"/>
                <w:b/>
                <w:bCs/>
                <w:sz w:val="26"/>
                <w:szCs w:val="26"/>
                <w:rtl/>
                <w:lang w:bidi="ar-EG"/>
              </w:rPr>
            </w:pPr>
            <w:r w:rsidRPr="00830160">
              <w:rPr>
                <w:rFonts w:ascii="Simplified Arabic" w:hAnsi="Simplified Arabic" w:cs="Simplified Arabic" w:hint="cs"/>
                <w:b/>
                <w:bCs/>
                <w:sz w:val="26"/>
                <w:szCs w:val="26"/>
                <w:rtl/>
                <w:lang w:bidi="ar-EG"/>
              </w:rPr>
              <w:t>دولار/1000جالون</w:t>
            </w:r>
          </w:p>
        </w:tc>
        <w:tc>
          <w:tcPr>
            <w:tcW w:w="1531" w:type="dxa"/>
            <w:vAlign w:val="center"/>
          </w:tcPr>
          <w:p w:rsidR="000F1C2D" w:rsidRPr="00830160" w:rsidRDefault="000F1C2D" w:rsidP="000F1C2D">
            <w:pPr>
              <w:jc w:val="center"/>
              <w:rPr>
                <w:rFonts w:ascii="Simplified Arabic" w:hAnsi="Simplified Arabic" w:cs="Simplified Arabic"/>
                <w:b/>
                <w:bCs/>
                <w:sz w:val="26"/>
                <w:szCs w:val="26"/>
                <w:rtl/>
                <w:lang w:bidi="ar-EG"/>
              </w:rPr>
            </w:pPr>
            <w:r w:rsidRPr="00830160">
              <w:rPr>
                <w:rFonts w:ascii="Simplified Arabic" w:hAnsi="Simplified Arabic" w:cs="Simplified Arabic" w:hint="cs"/>
                <w:b/>
                <w:bCs/>
                <w:sz w:val="26"/>
                <w:szCs w:val="26"/>
                <w:rtl/>
                <w:lang w:bidi="ar-EG"/>
              </w:rPr>
              <w:t>نوعية المياه</w:t>
            </w:r>
          </w:p>
        </w:tc>
      </w:tr>
      <w:tr w:rsidR="000F1C2D" w:rsidRPr="00173A81" w:rsidTr="000F1C2D">
        <w:tc>
          <w:tcPr>
            <w:tcW w:w="1535" w:type="dxa"/>
          </w:tcPr>
          <w:p w:rsidR="000F1C2D" w:rsidRPr="00173A81" w:rsidRDefault="000F1C2D" w:rsidP="000F1C2D">
            <w:pPr>
              <w:jc w:val="center"/>
              <w:rPr>
                <w:rFonts w:ascii="Simplified Arabic" w:hAnsi="Simplified Arabic" w:cs="Simplified Arabic"/>
                <w:sz w:val="26"/>
                <w:szCs w:val="26"/>
                <w:lang w:bidi="ar-EG"/>
              </w:rPr>
            </w:pPr>
            <w:r w:rsidRPr="00173A81">
              <w:rPr>
                <w:rFonts w:ascii="Simplified Arabic" w:hAnsi="Simplified Arabic" w:cs="Simplified Arabic"/>
                <w:sz w:val="26"/>
                <w:szCs w:val="26"/>
                <w:lang w:bidi="ar-EG"/>
              </w:rPr>
              <w:t>South most</w:t>
            </w:r>
          </w:p>
        </w:tc>
        <w:tc>
          <w:tcPr>
            <w:tcW w:w="1534"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 xml:space="preserve">تكساس </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7,5</w:t>
            </w:r>
          </w:p>
        </w:tc>
        <w:tc>
          <w:tcPr>
            <w:tcW w:w="1538"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26,2</w:t>
            </w:r>
          </w:p>
        </w:tc>
        <w:tc>
          <w:tcPr>
            <w:tcW w:w="1617"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2,4</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 xml:space="preserve">جوفية </w:t>
            </w:r>
          </w:p>
        </w:tc>
      </w:tr>
      <w:tr w:rsidR="000F1C2D" w:rsidRPr="00173A81" w:rsidTr="000F1C2D">
        <w:tc>
          <w:tcPr>
            <w:tcW w:w="1535"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sz w:val="26"/>
                <w:szCs w:val="26"/>
                <w:lang w:bidi="ar-EG"/>
              </w:rPr>
              <w:t xml:space="preserve">EL Pasa </w:t>
            </w:r>
          </w:p>
        </w:tc>
        <w:tc>
          <w:tcPr>
            <w:tcW w:w="1534"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تكساس</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27</w:t>
            </w:r>
          </w:p>
        </w:tc>
        <w:tc>
          <w:tcPr>
            <w:tcW w:w="1538"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95</w:t>
            </w:r>
          </w:p>
        </w:tc>
        <w:tc>
          <w:tcPr>
            <w:tcW w:w="1617"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5,26</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جوفية</w:t>
            </w:r>
          </w:p>
        </w:tc>
      </w:tr>
      <w:tr w:rsidR="000F1C2D" w:rsidRPr="00173A81" w:rsidTr="000F1C2D">
        <w:tc>
          <w:tcPr>
            <w:tcW w:w="1535"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sz w:val="26"/>
                <w:szCs w:val="26"/>
                <w:lang w:bidi="ar-EG"/>
              </w:rPr>
              <w:t>Carls bad</w:t>
            </w:r>
          </w:p>
        </w:tc>
        <w:tc>
          <w:tcPr>
            <w:tcW w:w="1534"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كاليفورنيا</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54</w:t>
            </w:r>
          </w:p>
        </w:tc>
        <w:tc>
          <w:tcPr>
            <w:tcW w:w="1538"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1000</w:t>
            </w:r>
          </w:p>
        </w:tc>
        <w:tc>
          <w:tcPr>
            <w:tcW w:w="1617"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6.5</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 xml:space="preserve">مياه بحر </w:t>
            </w:r>
          </w:p>
        </w:tc>
      </w:tr>
      <w:tr w:rsidR="000F1C2D" w:rsidRPr="00173A81" w:rsidTr="000F1C2D">
        <w:tc>
          <w:tcPr>
            <w:tcW w:w="1535" w:type="dxa"/>
          </w:tcPr>
          <w:p w:rsidR="000F1C2D" w:rsidRPr="00173A81" w:rsidRDefault="000F1C2D" w:rsidP="000F1C2D">
            <w:pPr>
              <w:jc w:val="center"/>
              <w:rPr>
                <w:rFonts w:ascii="Simplified Arabic" w:hAnsi="Simplified Arabic" w:cs="Simplified Arabic"/>
                <w:sz w:val="26"/>
                <w:szCs w:val="26"/>
                <w:lang w:bidi="ar-EG"/>
              </w:rPr>
            </w:pPr>
            <w:r w:rsidRPr="00173A81">
              <w:rPr>
                <w:rFonts w:ascii="Simplified Arabic" w:hAnsi="Simplified Arabic" w:cs="Simplified Arabic"/>
                <w:sz w:val="26"/>
                <w:szCs w:val="26"/>
                <w:lang w:bidi="ar-EG"/>
              </w:rPr>
              <w:t>Tampa bay</w:t>
            </w:r>
          </w:p>
        </w:tc>
        <w:tc>
          <w:tcPr>
            <w:tcW w:w="1534"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 xml:space="preserve">فلوريدا </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25</w:t>
            </w:r>
          </w:p>
        </w:tc>
        <w:tc>
          <w:tcPr>
            <w:tcW w:w="1538"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158</w:t>
            </w:r>
          </w:p>
        </w:tc>
        <w:tc>
          <w:tcPr>
            <w:tcW w:w="1617"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2,5</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 xml:space="preserve">مياه بحر </w:t>
            </w:r>
          </w:p>
        </w:tc>
      </w:tr>
      <w:tr w:rsidR="000F1C2D" w:rsidRPr="00173A81" w:rsidTr="000F1C2D">
        <w:tc>
          <w:tcPr>
            <w:tcW w:w="1535" w:type="dxa"/>
          </w:tcPr>
          <w:p w:rsidR="000F1C2D" w:rsidRPr="00173A81" w:rsidRDefault="000F1C2D" w:rsidP="000F1C2D">
            <w:pPr>
              <w:jc w:val="center"/>
              <w:rPr>
                <w:rFonts w:ascii="Simplified Arabic" w:hAnsi="Simplified Arabic" w:cs="Simplified Arabic"/>
                <w:sz w:val="26"/>
                <w:szCs w:val="26"/>
                <w:lang w:bidi="ar-EG"/>
              </w:rPr>
            </w:pPr>
            <w:r w:rsidRPr="00173A81">
              <w:rPr>
                <w:rFonts w:ascii="Simplified Arabic" w:hAnsi="Simplified Arabic" w:cs="Simplified Arabic"/>
                <w:sz w:val="26"/>
                <w:szCs w:val="26"/>
                <w:lang w:bidi="ar-EG"/>
              </w:rPr>
              <w:t>Sydney</w:t>
            </w:r>
          </w:p>
        </w:tc>
        <w:tc>
          <w:tcPr>
            <w:tcW w:w="1534"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استراليا</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66</w:t>
            </w:r>
          </w:p>
        </w:tc>
        <w:tc>
          <w:tcPr>
            <w:tcW w:w="1538"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1700</w:t>
            </w:r>
          </w:p>
        </w:tc>
        <w:tc>
          <w:tcPr>
            <w:tcW w:w="1617"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5,6</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 xml:space="preserve">مياه بحر </w:t>
            </w:r>
          </w:p>
        </w:tc>
      </w:tr>
      <w:tr w:rsidR="000F1C2D" w:rsidRPr="00173A81" w:rsidTr="000F1C2D">
        <w:tc>
          <w:tcPr>
            <w:tcW w:w="1535" w:type="dxa"/>
          </w:tcPr>
          <w:p w:rsidR="000F1C2D" w:rsidRPr="00173A81" w:rsidRDefault="000F1C2D" w:rsidP="000F1C2D">
            <w:pPr>
              <w:jc w:val="center"/>
              <w:rPr>
                <w:rFonts w:ascii="Simplified Arabic" w:hAnsi="Simplified Arabic" w:cs="Simplified Arabic"/>
                <w:sz w:val="26"/>
                <w:szCs w:val="26"/>
                <w:lang w:bidi="ar-EG"/>
              </w:rPr>
            </w:pPr>
            <w:r w:rsidRPr="00173A81">
              <w:rPr>
                <w:rFonts w:ascii="Simplified Arabic" w:hAnsi="Simplified Arabic" w:cs="Simplified Arabic"/>
                <w:sz w:val="26"/>
                <w:szCs w:val="26"/>
                <w:lang w:bidi="ar-EG"/>
              </w:rPr>
              <w:t>Tianjin</w:t>
            </w:r>
          </w:p>
        </w:tc>
        <w:tc>
          <w:tcPr>
            <w:tcW w:w="1534"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الصين</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40</w:t>
            </w:r>
          </w:p>
        </w:tc>
        <w:tc>
          <w:tcPr>
            <w:tcW w:w="1538"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4000</w:t>
            </w:r>
          </w:p>
        </w:tc>
        <w:tc>
          <w:tcPr>
            <w:tcW w:w="1617"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3,6</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مياه بحر</w:t>
            </w:r>
          </w:p>
        </w:tc>
      </w:tr>
      <w:tr w:rsidR="000F1C2D" w:rsidRPr="00173A81" w:rsidTr="000F1C2D">
        <w:tc>
          <w:tcPr>
            <w:tcW w:w="1535" w:type="dxa"/>
          </w:tcPr>
          <w:p w:rsidR="000F1C2D" w:rsidRPr="00173A81" w:rsidRDefault="000F1C2D" w:rsidP="000F1C2D">
            <w:pPr>
              <w:jc w:val="center"/>
              <w:rPr>
                <w:rFonts w:ascii="Simplified Arabic" w:hAnsi="Simplified Arabic" w:cs="Simplified Arabic"/>
                <w:sz w:val="26"/>
                <w:szCs w:val="26"/>
                <w:lang w:bidi="ar-EG"/>
              </w:rPr>
            </w:pPr>
            <w:r w:rsidRPr="00173A81">
              <w:rPr>
                <w:rFonts w:ascii="Simplified Arabic" w:hAnsi="Simplified Arabic" w:cs="Simplified Arabic"/>
                <w:sz w:val="26"/>
                <w:szCs w:val="26"/>
                <w:lang w:bidi="ar-EG"/>
              </w:rPr>
              <w:t>Ashkelon</w:t>
            </w:r>
          </w:p>
        </w:tc>
        <w:tc>
          <w:tcPr>
            <w:tcW w:w="1534"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اسرائيل</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86</w:t>
            </w:r>
          </w:p>
        </w:tc>
        <w:tc>
          <w:tcPr>
            <w:tcW w:w="1538"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200</w:t>
            </w:r>
          </w:p>
        </w:tc>
        <w:tc>
          <w:tcPr>
            <w:tcW w:w="1617"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2*</w:t>
            </w:r>
          </w:p>
        </w:tc>
        <w:tc>
          <w:tcPr>
            <w:tcW w:w="1531" w:type="dxa"/>
          </w:tcPr>
          <w:p w:rsidR="000F1C2D" w:rsidRPr="00173A81" w:rsidRDefault="000F1C2D" w:rsidP="000F1C2D">
            <w:pPr>
              <w:jc w:val="center"/>
              <w:rPr>
                <w:rFonts w:ascii="Simplified Arabic" w:hAnsi="Simplified Arabic" w:cs="Simplified Arabic"/>
                <w:sz w:val="26"/>
                <w:szCs w:val="26"/>
                <w:rtl/>
                <w:lang w:bidi="ar-EG"/>
              </w:rPr>
            </w:pPr>
            <w:r w:rsidRPr="00173A81">
              <w:rPr>
                <w:rFonts w:ascii="Simplified Arabic" w:hAnsi="Simplified Arabic" w:cs="Simplified Arabic" w:hint="cs"/>
                <w:sz w:val="26"/>
                <w:szCs w:val="26"/>
                <w:rtl/>
                <w:lang w:bidi="ar-EG"/>
              </w:rPr>
              <w:t>مياه بحر</w:t>
            </w:r>
          </w:p>
        </w:tc>
      </w:tr>
    </w:tbl>
    <w:p w:rsidR="000F1C2D" w:rsidRDefault="000F1C2D" w:rsidP="000F1C2D">
      <w:pPr>
        <w:jc w:val="both"/>
        <w:rPr>
          <w:rFonts w:ascii="Simplified Arabic" w:hAnsi="Simplified Arabic" w:cs="Simplified Arabic"/>
          <w:rtl/>
          <w:lang w:bidi="ar-EG"/>
        </w:rPr>
      </w:pPr>
      <w:r w:rsidRPr="00ED5B95">
        <w:rPr>
          <w:rFonts w:ascii="Simplified Arabic" w:hAnsi="Simplified Arabic" w:cs="Simplified Arabic" w:hint="cs"/>
          <w:rtl/>
          <w:lang w:bidi="ar-EG"/>
        </w:rPr>
        <w:t xml:space="preserve">المصدر : </w:t>
      </w:r>
      <w:r>
        <w:rPr>
          <w:rFonts w:ascii="Simplified Arabic" w:hAnsi="Simplified Arabic" w:cs="Simplified Arabic" w:hint="cs"/>
          <w:rtl/>
          <w:lang w:bidi="ar-EG"/>
        </w:rPr>
        <w:t>نفس مصدر الجدول رقم (2)</w:t>
      </w:r>
    </w:p>
    <w:p w:rsidR="000F1C2D" w:rsidRDefault="000F1C2D" w:rsidP="000F1C2D">
      <w:pPr>
        <w:jc w:val="both"/>
        <w:rPr>
          <w:rFonts w:ascii="Simplified Arabic" w:hAnsi="Simplified Arabic" w:cs="Simplified Arabic"/>
          <w:rtl/>
          <w:lang w:bidi="ar-EG"/>
        </w:rPr>
      </w:pPr>
      <w:r>
        <w:rPr>
          <w:rFonts w:ascii="Simplified Arabic" w:hAnsi="Simplified Arabic" w:cs="Simplified Arabic" w:hint="cs"/>
          <w:rtl/>
          <w:lang w:bidi="ar-EG"/>
        </w:rPr>
        <w:t xml:space="preserve">* </w:t>
      </w:r>
      <w:r w:rsidRPr="00ED5B95">
        <w:rPr>
          <w:rFonts w:ascii="Simplified Arabic" w:hAnsi="Simplified Arabic" w:cs="Simplified Arabic" w:hint="cs"/>
          <w:rtl/>
          <w:lang w:bidi="ar-EG"/>
        </w:rPr>
        <w:t xml:space="preserve">تكلفة الوحدة تتضمن التكاليف الإستثمارية والتشغيلية فقط ولا تتضمن تكلفة نقل المياه المحلاة. </w:t>
      </w:r>
    </w:p>
    <w:p w:rsidR="000F1C2D" w:rsidRDefault="000F1C2D" w:rsidP="000F1C2D">
      <w:pPr>
        <w:ind w:firstLine="720"/>
        <w:jc w:val="both"/>
        <w:rPr>
          <w:rFonts w:cs="Simplified Arabic"/>
          <w:sz w:val="28"/>
          <w:szCs w:val="28"/>
          <w:rtl/>
          <w:lang w:bidi="ar-EG"/>
        </w:rPr>
      </w:pPr>
      <w:r>
        <w:rPr>
          <w:rFonts w:cs="Simplified Arabic" w:hint="cs"/>
          <w:sz w:val="28"/>
          <w:szCs w:val="28"/>
          <w:rtl/>
          <w:lang w:bidi="ar-EG"/>
        </w:rPr>
        <w:t xml:space="preserve">من الجدول يلاحظ أنه بينما تعد محطة تحلية المياه بالصين الأكثر تكلفة استثمارية فإن تكلفة إنتاجها للوحدة من المياه المحلاة لم يكن الأعلى، كما أن محطة التحلية الأقل تكلفة استثمارية بتكساس لم يكن لديها أقل تكلفة للوحدة من المياه المنتجة. كما أن محطة سيدنى (باستراليا) لتحلية المياه رغم سعتها </w:t>
      </w:r>
      <w:r>
        <w:rPr>
          <w:rFonts w:cs="Simplified Arabic" w:hint="cs"/>
          <w:sz w:val="28"/>
          <w:szCs w:val="28"/>
          <w:rtl/>
          <w:lang w:bidi="ar-EG"/>
        </w:rPr>
        <w:lastRenderedPageBreak/>
        <w:t>الإنتاجية الكبيرة فإن تكلفة إنتاجها للوحدة من المياه المنتجة كان يفوق كثيراً مثيله بالمحطات الأقل سعة ، ويشير كذلك الجدول أن تكلفة الوحدة من المياه المحلاة ببعض محطات تحلية مياه البحر كانت تقل(على نحو مغاير لما ورد فى معظم الدراسات) عن مثيلتها بمحطات تحلية المياه الجوفية. تشير أيضا بيانات الجدول إلى ارتفاع تكلفة تحلية الوحدة من المياه باستراليا رغم ارتفاع السعة الإنتاجية وهو ما قد يعزى إلى إعتمادها بشكل أساسى على الطاقة المتجددة.</w:t>
      </w:r>
    </w:p>
    <w:p w:rsidR="000F1C2D" w:rsidRPr="001A45EE" w:rsidRDefault="000F1C2D" w:rsidP="000F1C2D">
      <w:pPr>
        <w:ind w:firstLine="720"/>
        <w:jc w:val="both"/>
        <w:rPr>
          <w:rFonts w:ascii="Simplified Arabic" w:hAnsi="Simplified Arabic" w:cs="Simplified Arabic"/>
          <w:color w:val="C0504D" w:themeColor="accent2"/>
          <w:sz w:val="28"/>
          <w:szCs w:val="28"/>
          <w:rtl/>
          <w:lang w:bidi="ar-EG"/>
        </w:rPr>
      </w:pPr>
      <w:r>
        <w:rPr>
          <w:rFonts w:ascii="Simplified Arabic" w:hAnsi="Simplified Arabic" w:cs="Simplified Arabic" w:hint="cs"/>
          <w:color w:val="000000" w:themeColor="text1"/>
          <w:sz w:val="28"/>
          <w:szCs w:val="28"/>
          <w:rtl/>
          <w:lang w:bidi="ar-EG"/>
        </w:rPr>
        <w:t>وفى مصر يقدر</w:t>
      </w:r>
      <w:r w:rsidRPr="001A45EE">
        <w:rPr>
          <w:rFonts w:ascii="Simplified Arabic" w:hAnsi="Simplified Arabic" w:cs="Simplified Arabic" w:hint="cs"/>
          <w:color w:val="000000" w:themeColor="text1"/>
          <w:sz w:val="28"/>
          <w:szCs w:val="28"/>
          <w:rtl/>
          <w:lang w:bidi="ar-EG"/>
        </w:rPr>
        <w:t xml:space="preserve"> بعض خبراء تحلية المياه فى مصر تكلفة تحلية المتر المكعب من مياه البحر</w:t>
      </w:r>
      <w:r>
        <w:rPr>
          <w:rFonts w:ascii="Simplified Arabic" w:hAnsi="Simplified Arabic" w:cs="Simplified Arabic" w:hint="cs"/>
          <w:color w:val="000000" w:themeColor="text1"/>
          <w:sz w:val="28"/>
          <w:szCs w:val="28"/>
          <w:rtl/>
          <w:lang w:bidi="ar-EG"/>
        </w:rPr>
        <w:t xml:space="preserve"> بما </w:t>
      </w:r>
      <w:r w:rsidRPr="001A45EE">
        <w:rPr>
          <w:rFonts w:ascii="Simplified Arabic" w:hAnsi="Simplified Arabic" w:cs="Simplified Arabic" w:hint="cs"/>
          <w:color w:val="000000" w:themeColor="text1"/>
          <w:sz w:val="28"/>
          <w:szCs w:val="28"/>
          <w:rtl/>
          <w:lang w:bidi="ar-EG"/>
        </w:rPr>
        <w:t xml:space="preserve"> يتراوح بين 4-5 جنيهات (تقوم محطات التحلية المملوكة للقطاع الخاص فى شرم الشيخ ببيع المياه للقرى السياحية بسعر يتراوح ما بين 8-14 جنيهاً للمتر المكعب حسب </w:t>
      </w:r>
      <w:r>
        <w:rPr>
          <w:rFonts w:ascii="Simplified Arabic" w:hAnsi="Simplified Arabic" w:cs="Simplified Arabic" w:hint="cs"/>
          <w:color w:val="000000" w:themeColor="text1"/>
          <w:sz w:val="28"/>
          <w:szCs w:val="28"/>
          <w:rtl/>
          <w:lang w:bidi="ar-EG"/>
        </w:rPr>
        <w:t>بع</w:t>
      </w:r>
      <w:r w:rsidRPr="001A45EE">
        <w:rPr>
          <w:rFonts w:ascii="Simplified Arabic" w:hAnsi="Simplified Arabic" w:cs="Simplified Arabic" w:hint="cs"/>
          <w:color w:val="000000" w:themeColor="text1"/>
          <w:sz w:val="28"/>
          <w:szCs w:val="28"/>
          <w:rtl/>
          <w:lang w:bidi="ar-EG"/>
        </w:rPr>
        <w:t xml:space="preserve">د المسافة </w:t>
      </w:r>
      <w:r>
        <w:rPr>
          <w:rFonts w:ascii="Simplified Arabic" w:hAnsi="Simplified Arabic" w:cs="Simplified Arabic" w:hint="cs"/>
          <w:color w:val="000000" w:themeColor="text1"/>
          <w:sz w:val="28"/>
          <w:szCs w:val="28"/>
          <w:rtl/>
          <w:lang w:bidi="ar-EG"/>
        </w:rPr>
        <w:t xml:space="preserve">) </w:t>
      </w:r>
      <w:r w:rsidRPr="001A45EE">
        <w:rPr>
          <w:rFonts w:ascii="Simplified Arabic" w:hAnsi="Simplified Arabic" w:cs="Simplified Arabic" w:hint="cs"/>
          <w:color w:val="000000" w:themeColor="text1"/>
          <w:sz w:val="28"/>
          <w:szCs w:val="28"/>
          <w:rtl/>
          <w:lang w:bidi="ar-EG"/>
        </w:rPr>
        <w:t>ولكن تظل تكلفة تحلية المتر المكعب من المياه المحلاه لا يقارن بتكلف</w:t>
      </w:r>
      <w:r>
        <w:rPr>
          <w:rFonts w:ascii="Simplified Arabic" w:hAnsi="Simplified Arabic" w:cs="Simplified Arabic" w:hint="cs"/>
          <w:color w:val="000000" w:themeColor="text1"/>
          <w:sz w:val="28"/>
          <w:szCs w:val="28"/>
          <w:rtl/>
          <w:lang w:bidi="ar-EG"/>
        </w:rPr>
        <w:t>ة المياه من المصادر التقليدية .</w:t>
      </w:r>
      <w:r>
        <w:rPr>
          <w:rStyle w:val="FootnoteReference"/>
          <w:rFonts w:ascii="Simplified Arabic" w:eastAsiaTheme="majorEastAsia" w:hAnsi="Simplified Arabic" w:cs="Simplified Arabic"/>
          <w:color w:val="000000" w:themeColor="text1"/>
          <w:sz w:val="28"/>
          <w:szCs w:val="28"/>
          <w:rtl/>
          <w:lang w:bidi="ar-EG"/>
        </w:rPr>
        <w:footnoteReference w:customMarkFollows="1" w:id="50"/>
        <w:t>(1)</w:t>
      </w:r>
    </w:p>
    <w:p w:rsidR="000F1C2D" w:rsidRDefault="000F1C2D" w:rsidP="000F1C2D">
      <w:pPr>
        <w:jc w:val="both"/>
        <w:rPr>
          <w:rFonts w:ascii="Simplified Arabic" w:hAnsi="Simplified Arabic" w:cs="Simplified Arabic"/>
          <w:color w:val="000000" w:themeColor="text1"/>
          <w:sz w:val="28"/>
          <w:szCs w:val="28"/>
          <w:rtl/>
          <w:lang w:bidi="ar-EG"/>
        </w:rPr>
      </w:pPr>
      <w:r w:rsidRPr="001A45EE">
        <w:rPr>
          <w:rFonts w:ascii="Simplified Arabic" w:hAnsi="Simplified Arabic" w:cs="Simplified Arabic" w:hint="cs"/>
          <w:color w:val="C0504D" w:themeColor="accent2"/>
          <w:sz w:val="28"/>
          <w:szCs w:val="28"/>
          <w:rtl/>
          <w:lang w:bidi="ar-EG"/>
        </w:rPr>
        <w:tab/>
      </w:r>
      <w:r w:rsidRPr="00AC4658">
        <w:rPr>
          <w:rFonts w:ascii="Simplified Arabic" w:hAnsi="Simplified Arabic" w:cs="Simplified Arabic" w:hint="cs"/>
          <w:color w:val="000000" w:themeColor="text1"/>
          <w:sz w:val="28"/>
          <w:szCs w:val="28"/>
          <w:rtl/>
          <w:lang w:bidi="ar-EG"/>
        </w:rPr>
        <w:t>هذا وتشير الدراسات المستقبلية</w:t>
      </w:r>
      <w:r>
        <w:rPr>
          <w:rStyle w:val="FootnoteReference"/>
          <w:rFonts w:ascii="Simplified Arabic" w:eastAsiaTheme="majorEastAsia" w:hAnsi="Simplified Arabic" w:cs="Simplified Arabic"/>
          <w:color w:val="000000" w:themeColor="text1"/>
          <w:sz w:val="28"/>
          <w:szCs w:val="28"/>
          <w:rtl/>
          <w:lang w:bidi="ar-EG"/>
        </w:rPr>
        <w:footnoteReference w:customMarkFollows="1" w:id="51"/>
        <w:t>(2)</w:t>
      </w:r>
      <w:r w:rsidRPr="00AC4658">
        <w:rPr>
          <w:rFonts w:ascii="Simplified Arabic" w:hAnsi="Simplified Arabic" w:cs="Simplified Arabic" w:hint="cs"/>
          <w:color w:val="000000" w:themeColor="text1"/>
          <w:sz w:val="28"/>
          <w:szCs w:val="28"/>
          <w:rtl/>
          <w:lang w:bidi="ar-EG"/>
        </w:rPr>
        <w:t xml:space="preserve"> أن تكلفة تحلية المياه سوف تشهد إنخفاضاً ملموسا خلال السنوات القادمة تصل إلى نحو 20% خلال السنوات الخمس القادمة وإلى نحو 50% خلال العشرين سنة القادمة وذلك فى ظل إحتمالات تحسين </w:t>
      </w:r>
      <w:r>
        <w:rPr>
          <w:rFonts w:ascii="Simplified Arabic" w:hAnsi="Simplified Arabic" w:cs="Simplified Arabic" w:hint="cs"/>
          <w:color w:val="000000" w:themeColor="text1"/>
          <w:sz w:val="28"/>
          <w:szCs w:val="28"/>
          <w:rtl/>
          <w:lang w:bidi="ar-EG"/>
        </w:rPr>
        <w:t>جودة الأغشية وزيادة إنتاجيتها (</w:t>
      </w:r>
      <w:r w:rsidRPr="00AC4658">
        <w:rPr>
          <w:rFonts w:ascii="Simplified Arabic" w:hAnsi="Simplified Arabic" w:cs="Simplified Arabic" w:hint="cs"/>
          <w:color w:val="000000" w:themeColor="text1"/>
          <w:sz w:val="28"/>
          <w:szCs w:val="28"/>
          <w:rtl/>
          <w:lang w:bidi="ar-EG"/>
        </w:rPr>
        <w:t>للضعف أو لثلاث مرات) وزيادة عمرها (لنحو10-15 سنة) خلال العشرين سنة القادمة</w:t>
      </w:r>
      <w:r>
        <w:rPr>
          <w:rFonts w:ascii="Simplified Arabic" w:hAnsi="Simplified Arabic" w:cs="Simplified Arabic" w:hint="cs"/>
          <w:color w:val="000000" w:themeColor="text1"/>
          <w:sz w:val="28"/>
          <w:szCs w:val="28"/>
          <w:rtl/>
          <w:lang w:bidi="ar-EG"/>
        </w:rPr>
        <w:t>،</w:t>
      </w:r>
      <w:r w:rsidRPr="00AC4658">
        <w:rPr>
          <w:rFonts w:ascii="Simplified Arabic" w:hAnsi="Simplified Arabic" w:cs="Simplified Arabic" w:hint="cs"/>
          <w:color w:val="000000" w:themeColor="text1"/>
          <w:sz w:val="28"/>
          <w:szCs w:val="28"/>
          <w:rtl/>
          <w:lang w:bidi="ar-EG"/>
        </w:rPr>
        <w:t xml:space="preserve"> فضلا عن توقع استمرار إنخفاض </w:t>
      </w:r>
      <w:r>
        <w:rPr>
          <w:rFonts w:ascii="Simplified Arabic" w:hAnsi="Simplified Arabic" w:cs="Simplified Arabic" w:hint="cs"/>
          <w:color w:val="000000" w:themeColor="text1"/>
          <w:sz w:val="28"/>
          <w:szCs w:val="28"/>
          <w:rtl/>
          <w:lang w:bidi="ar-EG"/>
        </w:rPr>
        <w:t>أ</w:t>
      </w:r>
      <w:r w:rsidRPr="00AC4658">
        <w:rPr>
          <w:rFonts w:ascii="Simplified Arabic" w:hAnsi="Simplified Arabic" w:cs="Simplified Arabic" w:hint="cs"/>
          <w:color w:val="000000" w:themeColor="text1"/>
          <w:sz w:val="28"/>
          <w:szCs w:val="28"/>
          <w:rtl/>
          <w:lang w:bidi="ar-EG"/>
        </w:rPr>
        <w:t xml:space="preserve">سعار الطاقة </w:t>
      </w:r>
      <w:r>
        <w:rPr>
          <w:rFonts w:ascii="Simplified Arabic" w:hAnsi="Simplified Arabic" w:cs="Simplified Arabic" w:hint="cs"/>
          <w:color w:val="000000" w:themeColor="text1"/>
          <w:sz w:val="28"/>
          <w:szCs w:val="28"/>
          <w:rtl/>
          <w:lang w:bidi="ar-EG"/>
        </w:rPr>
        <w:t>.</w:t>
      </w:r>
      <w:r w:rsidRPr="00AC4658">
        <w:rPr>
          <w:rFonts w:ascii="Simplified Arabic" w:hAnsi="Simplified Arabic" w:cs="Simplified Arabic" w:hint="cs"/>
          <w:color w:val="000000" w:themeColor="text1"/>
          <w:sz w:val="28"/>
          <w:szCs w:val="28"/>
          <w:rtl/>
          <w:lang w:bidi="ar-EG"/>
        </w:rPr>
        <w:t xml:space="preserve"> ورغم هذا التو</w:t>
      </w:r>
      <w:r>
        <w:rPr>
          <w:rFonts w:ascii="Simplified Arabic" w:hAnsi="Simplified Arabic" w:cs="Simplified Arabic" w:hint="cs"/>
          <w:color w:val="000000" w:themeColor="text1"/>
          <w:sz w:val="28"/>
          <w:szCs w:val="28"/>
          <w:rtl/>
          <w:lang w:bidi="ar-EG"/>
        </w:rPr>
        <w:t>قع لانخفاض تكلفة تحلية المياه</w:t>
      </w:r>
      <w:r w:rsidRPr="00AC4658">
        <w:rPr>
          <w:rFonts w:ascii="Simplified Arabic" w:hAnsi="Simplified Arabic" w:cs="Simplified Arabic" w:hint="cs"/>
          <w:color w:val="000000" w:themeColor="text1"/>
          <w:sz w:val="28"/>
          <w:szCs w:val="28"/>
          <w:rtl/>
          <w:lang w:bidi="ar-EG"/>
        </w:rPr>
        <w:t xml:space="preserve"> يجب الحذر عند إتخاذ قرار التوسع فى تلك المحطات حتى نتجنب مخاطر الطلب والتى تنشأ عندما ينخفض الطلب على المياه المحلا</w:t>
      </w:r>
      <w:r>
        <w:rPr>
          <w:rFonts w:ascii="Simplified Arabic" w:hAnsi="Simplified Arabic" w:cs="Simplified Arabic" w:hint="cs"/>
          <w:color w:val="000000" w:themeColor="text1"/>
          <w:sz w:val="28"/>
          <w:szCs w:val="28"/>
          <w:rtl/>
          <w:lang w:bidi="ar-EG"/>
        </w:rPr>
        <w:t>ه</w:t>
      </w:r>
      <w:r w:rsidRPr="00AC4658">
        <w:rPr>
          <w:rFonts w:ascii="Simplified Arabic" w:hAnsi="Simplified Arabic" w:cs="Simplified Arabic" w:hint="cs"/>
          <w:color w:val="000000" w:themeColor="text1"/>
          <w:sz w:val="28"/>
          <w:szCs w:val="28"/>
          <w:rtl/>
          <w:lang w:bidi="ar-EG"/>
        </w:rPr>
        <w:t xml:space="preserve"> عن ذلك المستوى اللازم للتشغيل الدائم والاقتصادي لمحطات التحلية نتيجة لوفرة المياه الرخيصة من المصادر الأخرى، ففى إستراليا  توقف عن العمل نحو 4-6 محطات تحلية والتى تم إنشائها منذ عام 2006، كما أن البعض من محطات التحلية أصبح يعمل بأقل من طاقته القصوى نتيجة لانخفاض الطلب على المياه المحلاة.</w:t>
      </w:r>
      <w:r>
        <w:rPr>
          <w:rStyle w:val="FootnoteReference"/>
          <w:rFonts w:ascii="Simplified Arabic" w:eastAsiaTheme="majorEastAsia" w:hAnsi="Simplified Arabic" w:cs="Simplified Arabic"/>
          <w:color w:val="000000" w:themeColor="text1"/>
          <w:sz w:val="28"/>
          <w:szCs w:val="28"/>
          <w:rtl/>
          <w:lang w:bidi="ar-EG"/>
        </w:rPr>
        <w:footnoteReference w:customMarkFollows="1" w:id="52"/>
        <w:t>(3)</w:t>
      </w:r>
      <w:r w:rsidRPr="00AC4658">
        <w:rPr>
          <w:rFonts w:ascii="Simplified Arabic" w:hAnsi="Simplified Arabic" w:cs="Simplified Arabic" w:hint="cs"/>
          <w:color w:val="000000" w:themeColor="text1"/>
          <w:sz w:val="28"/>
          <w:szCs w:val="28"/>
          <w:rtl/>
          <w:lang w:bidi="ar-EG"/>
        </w:rPr>
        <w:t xml:space="preserve"> ونود فى هذا الإطار الإشارة إلى أن مخاطر الطلب لا تتمثل فقط فى</w:t>
      </w:r>
      <w:r>
        <w:rPr>
          <w:rFonts w:ascii="Simplified Arabic" w:hAnsi="Simplified Arabic" w:cs="Simplified Arabic" w:hint="cs"/>
          <w:color w:val="000000" w:themeColor="text1"/>
          <w:sz w:val="28"/>
          <w:szCs w:val="28"/>
          <w:rtl/>
          <w:lang w:bidi="ar-EG"/>
        </w:rPr>
        <w:t xml:space="preserve"> انخفاض</w:t>
      </w:r>
      <w:r w:rsidRPr="00AC4658">
        <w:rPr>
          <w:rFonts w:ascii="Simplified Arabic" w:hAnsi="Simplified Arabic" w:cs="Simplified Arabic" w:hint="cs"/>
          <w:color w:val="000000" w:themeColor="text1"/>
          <w:sz w:val="28"/>
          <w:szCs w:val="28"/>
          <w:rtl/>
          <w:lang w:bidi="ar-EG"/>
        </w:rPr>
        <w:t xml:space="preserve"> تكلفة</w:t>
      </w:r>
      <w:r>
        <w:rPr>
          <w:rFonts w:ascii="Simplified Arabic" w:hAnsi="Simplified Arabic" w:cs="Simplified Arabic" w:hint="cs"/>
          <w:color w:val="000000" w:themeColor="text1"/>
          <w:sz w:val="28"/>
          <w:szCs w:val="28"/>
          <w:rtl/>
          <w:lang w:bidi="ar-EG"/>
        </w:rPr>
        <w:t xml:space="preserve"> مصادر</w:t>
      </w:r>
      <w:r w:rsidRPr="00AC4658">
        <w:rPr>
          <w:rFonts w:ascii="Simplified Arabic" w:hAnsi="Simplified Arabic" w:cs="Simplified Arabic" w:hint="cs"/>
          <w:color w:val="000000" w:themeColor="text1"/>
          <w:sz w:val="28"/>
          <w:szCs w:val="28"/>
          <w:rtl/>
          <w:lang w:bidi="ar-EG"/>
        </w:rPr>
        <w:t xml:space="preserve"> المياه</w:t>
      </w:r>
      <w:r>
        <w:rPr>
          <w:rFonts w:ascii="Simplified Arabic" w:hAnsi="Simplified Arabic" w:cs="Simplified Arabic" w:hint="cs"/>
          <w:color w:val="000000" w:themeColor="text1"/>
          <w:sz w:val="28"/>
          <w:szCs w:val="28"/>
          <w:rtl/>
          <w:lang w:bidi="ar-EG"/>
        </w:rPr>
        <w:t xml:space="preserve"> الأخرى</w:t>
      </w:r>
      <w:r w:rsidRPr="00AC4658">
        <w:rPr>
          <w:rFonts w:ascii="Simplified Arabic" w:hAnsi="Simplified Arabic" w:cs="Simplified Arabic" w:hint="cs"/>
          <w:color w:val="000000" w:themeColor="text1"/>
          <w:sz w:val="28"/>
          <w:szCs w:val="28"/>
          <w:rtl/>
          <w:lang w:bidi="ar-EG"/>
        </w:rPr>
        <w:t xml:space="preserve"> ولكنها قد تشمل كذلك عزوف ال</w:t>
      </w:r>
      <w:r>
        <w:rPr>
          <w:rFonts w:ascii="Simplified Arabic" w:hAnsi="Simplified Arabic" w:cs="Simplified Arabic" w:hint="cs"/>
          <w:color w:val="000000" w:themeColor="text1"/>
          <w:sz w:val="28"/>
          <w:szCs w:val="28"/>
          <w:rtl/>
          <w:lang w:bidi="ar-EG"/>
        </w:rPr>
        <w:t>مواطنين عن شرب المياه المحلاة (</w:t>
      </w:r>
      <w:r w:rsidRPr="00AC4658">
        <w:rPr>
          <w:rFonts w:ascii="Simplified Arabic" w:hAnsi="Simplified Arabic" w:cs="Simplified Arabic" w:hint="cs"/>
          <w:color w:val="000000" w:themeColor="text1"/>
          <w:sz w:val="28"/>
          <w:szCs w:val="28"/>
          <w:rtl/>
          <w:lang w:bidi="ar-EG"/>
        </w:rPr>
        <w:t>وخاص</w:t>
      </w:r>
      <w:r>
        <w:rPr>
          <w:rFonts w:ascii="Simplified Arabic" w:hAnsi="Simplified Arabic" w:cs="Simplified Arabic" w:hint="cs"/>
          <w:color w:val="000000" w:themeColor="text1"/>
          <w:sz w:val="28"/>
          <w:szCs w:val="28"/>
          <w:rtl/>
          <w:lang w:bidi="ar-EG"/>
        </w:rPr>
        <w:t>ة تلك المنتجة من المحطات الخاصة</w:t>
      </w:r>
      <w:r w:rsidRPr="00AC4658">
        <w:rPr>
          <w:rFonts w:ascii="Simplified Arabic" w:hAnsi="Simplified Arabic" w:cs="Simplified Arabic" w:hint="cs"/>
          <w:color w:val="000000" w:themeColor="text1"/>
          <w:sz w:val="28"/>
          <w:szCs w:val="28"/>
          <w:rtl/>
          <w:lang w:bidi="ar-EG"/>
        </w:rPr>
        <w:t>) لاختلاف الطعم عن</w:t>
      </w:r>
      <w:r>
        <w:rPr>
          <w:rFonts w:ascii="Simplified Arabic" w:hAnsi="Simplified Arabic" w:cs="Simplified Arabic" w:hint="cs"/>
          <w:color w:val="000000" w:themeColor="text1"/>
          <w:sz w:val="28"/>
          <w:szCs w:val="28"/>
          <w:rtl/>
          <w:lang w:bidi="ar-EG"/>
        </w:rPr>
        <w:t xml:space="preserve"> ذلك</w:t>
      </w:r>
      <w:r w:rsidRPr="00AC4658">
        <w:rPr>
          <w:rFonts w:ascii="Simplified Arabic" w:hAnsi="Simplified Arabic" w:cs="Simplified Arabic" w:hint="cs"/>
          <w:color w:val="000000" w:themeColor="text1"/>
          <w:sz w:val="28"/>
          <w:szCs w:val="28"/>
          <w:rtl/>
          <w:lang w:bidi="ar-EG"/>
        </w:rPr>
        <w:t xml:space="preserve"> المعتاد، حيث يشير أحد المسئولين</w:t>
      </w:r>
      <w:r>
        <w:rPr>
          <w:rStyle w:val="FootnoteReference"/>
          <w:rFonts w:ascii="Simplified Arabic" w:eastAsiaTheme="majorEastAsia" w:hAnsi="Simplified Arabic" w:cs="Simplified Arabic"/>
          <w:color w:val="000000" w:themeColor="text1"/>
          <w:sz w:val="28"/>
          <w:szCs w:val="28"/>
          <w:rtl/>
          <w:lang w:bidi="ar-EG"/>
        </w:rPr>
        <w:footnoteReference w:customMarkFollows="1" w:id="53"/>
        <w:t>(4)</w:t>
      </w:r>
      <w:r w:rsidRPr="00AC4658">
        <w:rPr>
          <w:rFonts w:ascii="Simplified Arabic" w:hAnsi="Simplified Arabic" w:cs="Simplified Arabic" w:hint="cs"/>
          <w:color w:val="000000" w:themeColor="text1"/>
          <w:sz w:val="28"/>
          <w:szCs w:val="28"/>
          <w:rtl/>
          <w:lang w:bidi="ar-EG"/>
        </w:rPr>
        <w:t xml:space="preserve"> إلى أن 90% من المياه المحلا</w:t>
      </w:r>
      <w:r>
        <w:rPr>
          <w:rFonts w:ascii="Simplified Arabic" w:hAnsi="Simplified Arabic" w:cs="Simplified Arabic" w:hint="cs"/>
          <w:color w:val="000000" w:themeColor="text1"/>
          <w:sz w:val="28"/>
          <w:szCs w:val="28"/>
          <w:rtl/>
          <w:lang w:bidi="ar-EG"/>
        </w:rPr>
        <w:t>ه فى مصر</w:t>
      </w:r>
      <w:r w:rsidRPr="00AC4658">
        <w:rPr>
          <w:rFonts w:ascii="Simplified Arabic" w:hAnsi="Simplified Arabic" w:cs="Simplified Arabic" w:hint="cs"/>
          <w:color w:val="000000" w:themeColor="text1"/>
          <w:sz w:val="28"/>
          <w:szCs w:val="28"/>
          <w:rtl/>
          <w:lang w:bidi="ar-EG"/>
        </w:rPr>
        <w:t xml:space="preserve"> تستخدم فى أغراض غير مخصصة للشرب مثل غسيل الأوانى والاستحمام. </w:t>
      </w:r>
    </w:p>
    <w:p w:rsidR="000F1C2D" w:rsidRDefault="001B5984" w:rsidP="00830160">
      <w:pPr>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b/>
          <w:bCs/>
          <w:color w:val="000000" w:themeColor="text1"/>
          <w:sz w:val="32"/>
          <w:szCs w:val="32"/>
          <w:rtl/>
          <w:lang w:bidi="ar-EG"/>
        </w:rPr>
        <w:t>(2</w:t>
      </w:r>
      <w:r w:rsidR="00DC6171">
        <w:rPr>
          <w:rFonts w:ascii="Simplified Arabic" w:hAnsi="Simplified Arabic" w:cs="Simplified Arabic" w:hint="cs"/>
          <w:b/>
          <w:bCs/>
          <w:color w:val="000000" w:themeColor="text1"/>
          <w:sz w:val="32"/>
          <w:szCs w:val="32"/>
          <w:rtl/>
          <w:lang w:bidi="ar-EG"/>
        </w:rPr>
        <w:t>-</w:t>
      </w:r>
      <w:r w:rsidR="00830160">
        <w:rPr>
          <w:rFonts w:ascii="Simplified Arabic" w:hAnsi="Simplified Arabic" w:cs="Simplified Arabic" w:hint="cs"/>
          <w:b/>
          <w:bCs/>
          <w:color w:val="000000" w:themeColor="text1"/>
          <w:sz w:val="32"/>
          <w:szCs w:val="32"/>
          <w:rtl/>
          <w:lang w:bidi="ar-EG"/>
        </w:rPr>
        <w:t>1</w:t>
      </w:r>
      <w:r w:rsidR="00DC6171">
        <w:rPr>
          <w:rFonts w:ascii="Simplified Arabic" w:hAnsi="Simplified Arabic" w:cs="Simplified Arabic" w:hint="cs"/>
          <w:b/>
          <w:bCs/>
          <w:color w:val="000000" w:themeColor="text1"/>
          <w:sz w:val="32"/>
          <w:szCs w:val="32"/>
          <w:rtl/>
          <w:lang w:bidi="ar-EG"/>
        </w:rPr>
        <w:t>-</w:t>
      </w:r>
      <w:r w:rsidR="00830160">
        <w:rPr>
          <w:rFonts w:ascii="Simplified Arabic" w:hAnsi="Simplified Arabic" w:cs="Simplified Arabic" w:hint="cs"/>
          <w:b/>
          <w:bCs/>
          <w:color w:val="000000" w:themeColor="text1"/>
          <w:sz w:val="32"/>
          <w:szCs w:val="32"/>
          <w:rtl/>
          <w:lang w:bidi="ar-EG"/>
        </w:rPr>
        <w:t>5</w:t>
      </w:r>
      <w:r>
        <w:rPr>
          <w:rFonts w:ascii="Simplified Arabic" w:hAnsi="Simplified Arabic" w:cs="Simplified Arabic" w:hint="cs"/>
          <w:b/>
          <w:bCs/>
          <w:color w:val="000000" w:themeColor="text1"/>
          <w:sz w:val="32"/>
          <w:szCs w:val="32"/>
          <w:rtl/>
          <w:lang w:bidi="ar-EG"/>
        </w:rPr>
        <w:t xml:space="preserve">) </w:t>
      </w:r>
      <w:r w:rsidR="00932C39" w:rsidRPr="0027373F">
        <w:rPr>
          <w:rFonts w:ascii="Simplified Arabic" w:hAnsi="Simplified Arabic" w:cs="Simplified Arabic" w:hint="cs"/>
          <w:b/>
          <w:bCs/>
          <w:color w:val="000000" w:themeColor="text1"/>
          <w:sz w:val="28"/>
          <w:szCs w:val="28"/>
          <w:u w:val="single"/>
          <w:rtl/>
          <w:lang w:bidi="ar-EG"/>
        </w:rPr>
        <w:t>حتمية وبرنامج مقترح لتحلية المياه</w:t>
      </w:r>
      <w:r w:rsidR="00932C39" w:rsidRPr="0027373F">
        <w:rPr>
          <w:rFonts w:ascii="Simplified Arabic" w:hAnsi="Simplified Arabic" w:cs="Simplified Arabic" w:hint="cs"/>
          <w:b/>
          <w:bCs/>
          <w:color w:val="000000" w:themeColor="text1"/>
          <w:sz w:val="28"/>
          <w:szCs w:val="28"/>
          <w:rtl/>
          <w:lang w:bidi="ar-EG"/>
        </w:rPr>
        <w:t xml:space="preserve"> :</w:t>
      </w:r>
      <w:r w:rsidR="00932C39" w:rsidRPr="00932C39">
        <w:rPr>
          <w:rFonts w:ascii="Simplified Arabic" w:hAnsi="Simplified Arabic" w:cs="Simplified Arabic" w:hint="cs"/>
          <w:color w:val="000000" w:themeColor="text1"/>
          <w:sz w:val="28"/>
          <w:szCs w:val="28"/>
          <w:rtl/>
          <w:lang w:bidi="ar-EG"/>
        </w:rPr>
        <w:t xml:space="preserve">إن وجود </w:t>
      </w:r>
      <w:r w:rsidR="00932C39">
        <w:rPr>
          <w:rFonts w:ascii="Simplified Arabic" w:hAnsi="Simplified Arabic" w:cs="Simplified Arabic" w:hint="cs"/>
          <w:color w:val="000000" w:themeColor="text1"/>
          <w:sz w:val="28"/>
          <w:szCs w:val="28"/>
          <w:rtl/>
          <w:lang w:bidi="ar-EG"/>
        </w:rPr>
        <w:t>العجز ال</w:t>
      </w:r>
      <w:r w:rsidR="0067622D">
        <w:rPr>
          <w:rFonts w:ascii="Simplified Arabic" w:hAnsi="Simplified Arabic" w:cs="Simplified Arabic" w:hint="cs"/>
          <w:color w:val="000000" w:themeColor="text1"/>
          <w:sz w:val="28"/>
          <w:szCs w:val="28"/>
          <w:rtl/>
          <w:lang w:bidi="ar-EG"/>
        </w:rPr>
        <w:t>مائى والإحتمالات القريبة لتزايده</w:t>
      </w:r>
      <w:r w:rsidR="00932C39">
        <w:rPr>
          <w:rFonts w:ascii="Simplified Arabic" w:hAnsi="Simplified Arabic" w:cs="Simplified Arabic" w:hint="cs"/>
          <w:color w:val="000000" w:themeColor="text1"/>
          <w:sz w:val="28"/>
          <w:szCs w:val="28"/>
          <w:rtl/>
          <w:lang w:bidi="ar-EG"/>
        </w:rPr>
        <w:t xml:space="preserve"> مع النمو السكانى والطموحات الحالية للتنمية المستقبلية تفرض التوجه، وبغض النظر عن التكلفة، إلى تحلية المياه لتصبح مصدراً معنويا من مصادر المياه فى مصر... ومع هذا التوجه، فإن إرتفاع تكلفة هذا المصدر يفرض أيضاً </w:t>
      </w:r>
      <w:r w:rsidR="00AA0CF6">
        <w:rPr>
          <w:rFonts w:ascii="Simplified Arabic" w:hAnsi="Simplified Arabic" w:cs="Simplified Arabic" w:hint="cs"/>
          <w:color w:val="000000" w:themeColor="text1"/>
          <w:sz w:val="28"/>
          <w:szCs w:val="28"/>
          <w:rtl/>
          <w:lang w:bidi="ar-EG"/>
        </w:rPr>
        <w:t xml:space="preserve">توجيه إنتاجه من المياه لأغراض الإستخدامات البلدية والصناعية دون الزراعة ، </w:t>
      </w:r>
      <w:r w:rsidR="00AA0CF6">
        <w:rPr>
          <w:rFonts w:ascii="Simplified Arabic" w:hAnsi="Simplified Arabic" w:cs="Simplified Arabic" w:hint="cs"/>
          <w:color w:val="000000" w:themeColor="text1"/>
          <w:sz w:val="28"/>
          <w:szCs w:val="28"/>
          <w:rtl/>
          <w:lang w:bidi="ar-EG"/>
        </w:rPr>
        <w:lastRenderedPageBreak/>
        <w:t>حيث إمكانية القبول بإرتفاع التكلفة فى هذ</w:t>
      </w:r>
      <w:r w:rsidR="00A8494C">
        <w:rPr>
          <w:rFonts w:ascii="Simplified Arabic" w:hAnsi="Simplified Arabic" w:cs="Simplified Arabic" w:hint="cs"/>
          <w:color w:val="000000" w:themeColor="text1"/>
          <w:sz w:val="28"/>
          <w:szCs w:val="28"/>
          <w:rtl/>
          <w:lang w:bidi="ar-EG"/>
        </w:rPr>
        <w:t>ه</w:t>
      </w:r>
      <w:r w:rsidR="00AA0CF6">
        <w:rPr>
          <w:rFonts w:ascii="Simplified Arabic" w:hAnsi="Simplified Arabic" w:cs="Simplified Arabic" w:hint="cs"/>
          <w:color w:val="000000" w:themeColor="text1"/>
          <w:sz w:val="28"/>
          <w:szCs w:val="28"/>
          <w:rtl/>
          <w:lang w:bidi="ar-EG"/>
        </w:rPr>
        <w:t xml:space="preserve"> الأغراض عنه فى الزراعة </w:t>
      </w:r>
      <w:r w:rsidR="00A8494C">
        <w:rPr>
          <w:rFonts w:ascii="Simplified Arabic" w:hAnsi="Simplified Arabic" w:cs="Simplified Arabic" w:hint="cs"/>
          <w:color w:val="000000" w:themeColor="text1"/>
          <w:sz w:val="28"/>
          <w:szCs w:val="28"/>
          <w:rtl/>
          <w:lang w:bidi="ar-EG"/>
        </w:rPr>
        <w:t>.</w:t>
      </w:r>
      <w:r w:rsidR="00AA0CF6">
        <w:rPr>
          <w:rFonts w:ascii="Simplified Arabic" w:hAnsi="Simplified Arabic" w:cs="Simplified Arabic" w:hint="cs"/>
          <w:color w:val="000000" w:themeColor="text1"/>
          <w:sz w:val="28"/>
          <w:szCs w:val="28"/>
          <w:rtl/>
          <w:lang w:bidi="ar-EG"/>
        </w:rPr>
        <w:t xml:space="preserve">.. وهنا يمكن </w:t>
      </w:r>
      <w:r w:rsidR="00A8494C">
        <w:rPr>
          <w:rFonts w:ascii="Simplified Arabic" w:hAnsi="Simplified Arabic" w:cs="Simplified Arabic" w:hint="cs"/>
          <w:color w:val="000000" w:themeColor="text1"/>
          <w:sz w:val="28"/>
          <w:szCs w:val="28"/>
          <w:rtl/>
          <w:lang w:bidi="ar-EG"/>
        </w:rPr>
        <w:t>تص</w:t>
      </w:r>
      <w:r w:rsidR="00AA0CF6">
        <w:rPr>
          <w:rFonts w:ascii="Simplified Arabic" w:hAnsi="Simplified Arabic" w:cs="Simplified Arabic" w:hint="cs"/>
          <w:color w:val="000000" w:themeColor="text1"/>
          <w:sz w:val="28"/>
          <w:szCs w:val="28"/>
          <w:rtl/>
          <w:lang w:bidi="ar-EG"/>
        </w:rPr>
        <w:t xml:space="preserve">ور برنامج للتوسع فى تحلية المياه فى المناطق </w:t>
      </w:r>
      <w:r w:rsidR="00D95684">
        <w:rPr>
          <w:rFonts w:ascii="Simplified Arabic" w:hAnsi="Simplified Arabic" w:cs="Simplified Arabic" w:hint="cs"/>
          <w:color w:val="000000" w:themeColor="text1"/>
          <w:sz w:val="28"/>
          <w:szCs w:val="28"/>
          <w:rtl/>
          <w:lang w:bidi="ar-EG"/>
        </w:rPr>
        <w:t xml:space="preserve">الساحلية على شاطئ البحر الأبيض، والأحمر، وفى مناطق معينة بالصحاري المصرية </w:t>
      </w:r>
      <w:r w:rsidR="00A8494C">
        <w:rPr>
          <w:rFonts w:ascii="Simplified Arabic" w:hAnsi="Simplified Arabic" w:cs="Simplified Arabic" w:hint="cs"/>
          <w:color w:val="000000" w:themeColor="text1"/>
          <w:sz w:val="28"/>
          <w:szCs w:val="28"/>
          <w:rtl/>
          <w:lang w:bidi="ar-EG"/>
        </w:rPr>
        <w:t>...لل</w:t>
      </w:r>
      <w:r w:rsidR="00D95684">
        <w:rPr>
          <w:rFonts w:ascii="Simplified Arabic" w:hAnsi="Simplified Arabic" w:cs="Simplified Arabic" w:hint="cs"/>
          <w:color w:val="000000" w:themeColor="text1"/>
          <w:sz w:val="28"/>
          <w:szCs w:val="28"/>
          <w:rtl/>
          <w:lang w:bidi="ar-EG"/>
        </w:rPr>
        <w:t>مساهمة فى توفير إحتياجات المجتمعات السكانية من المياه النقية بالمحافظات الساحلية، وفى بعض المناطق الصحراوية، والتى بلغت متوسط إستهلاكها السنوي</w:t>
      </w:r>
      <w:r w:rsidR="00385A65">
        <w:rPr>
          <w:rFonts w:ascii="Simplified Arabic" w:hAnsi="Simplified Arabic" w:cs="Simplified Arabic" w:hint="cs"/>
          <w:color w:val="000000" w:themeColor="text1"/>
          <w:sz w:val="28"/>
          <w:szCs w:val="28"/>
          <w:rtl/>
          <w:lang w:bidi="ar-EG"/>
        </w:rPr>
        <w:t xml:space="preserve"> من هذه المياه ما يقرب مــــــن 1,448</w:t>
      </w:r>
      <w:r w:rsidR="00D95684">
        <w:rPr>
          <w:rFonts w:ascii="Simplified Arabic" w:hAnsi="Simplified Arabic" w:cs="Simplified Arabic" w:hint="cs"/>
          <w:color w:val="000000" w:themeColor="text1"/>
          <w:sz w:val="28"/>
          <w:szCs w:val="28"/>
          <w:rtl/>
          <w:lang w:bidi="ar-EG"/>
        </w:rPr>
        <w:t>م</w:t>
      </w:r>
      <w:r w:rsidR="009B1E6E">
        <w:rPr>
          <w:rFonts w:ascii="Simplified Arabic" w:hAnsi="Simplified Arabic" w:cs="Simplified Arabic" w:hint="cs"/>
          <w:color w:val="000000" w:themeColor="text1"/>
          <w:sz w:val="28"/>
          <w:szCs w:val="28"/>
          <w:rtl/>
          <w:lang w:bidi="ar-EG"/>
        </w:rPr>
        <w:t>ـــ</w:t>
      </w:r>
      <w:r w:rsidR="00D95684">
        <w:rPr>
          <w:rFonts w:ascii="Simplified Arabic" w:hAnsi="Simplified Arabic" w:cs="Simplified Arabic" w:hint="cs"/>
          <w:color w:val="000000" w:themeColor="text1"/>
          <w:sz w:val="28"/>
          <w:szCs w:val="28"/>
          <w:rtl/>
          <w:lang w:bidi="ar-EG"/>
        </w:rPr>
        <w:t>ليارم</w:t>
      </w:r>
      <w:r w:rsidR="00D95684" w:rsidRPr="00A8494C">
        <w:rPr>
          <w:rFonts w:ascii="Simplified Arabic" w:hAnsi="Simplified Arabic" w:cs="Simplified Arabic" w:hint="cs"/>
          <w:color w:val="000000" w:themeColor="text1"/>
          <w:sz w:val="28"/>
          <w:szCs w:val="28"/>
          <w:vertAlign w:val="superscript"/>
          <w:rtl/>
          <w:lang w:bidi="ar-EG"/>
        </w:rPr>
        <w:t>3</w:t>
      </w:r>
      <w:r w:rsidR="00D95684">
        <w:rPr>
          <w:rFonts w:ascii="Simplified Arabic" w:hAnsi="Simplified Arabic" w:cs="Simplified Arabic" w:hint="cs"/>
          <w:color w:val="000000" w:themeColor="text1"/>
          <w:sz w:val="28"/>
          <w:szCs w:val="28"/>
          <w:rtl/>
          <w:lang w:bidi="ar-EG"/>
        </w:rPr>
        <w:t xml:space="preserve"> خ</w:t>
      </w:r>
      <w:r w:rsidR="00385A65">
        <w:rPr>
          <w:rFonts w:ascii="Simplified Arabic" w:hAnsi="Simplified Arabic" w:cs="Simplified Arabic" w:hint="cs"/>
          <w:color w:val="000000" w:themeColor="text1"/>
          <w:sz w:val="28"/>
          <w:szCs w:val="28"/>
          <w:rtl/>
          <w:lang w:bidi="ar-EG"/>
        </w:rPr>
        <w:t>ـ</w:t>
      </w:r>
      <w:r w:rsidR="009B1E6E">
        <w:rPr>
          <w:rFonts w:ascii="Simplified Arabic" w:hAnsi="Simplified Arabic" w:cs="Simplified Arabic" w:hint="cs"/>
          <w:color w:val="000000" w:themeColor="text1"/>
          <w:sz w:val="28"/>
          <w:szCs w:val="28"/>
          <w:rtl/>
          <w:lang w:bidi="ar-EG"/>
        </w:rPr>
        <w:t>ــــــــــ</w:t>
      </w:r>
      <w:r w:rsidR="00385A65">
        <w:rPr>
          <w:rFonts w:ascii="Simplified Arabic" w:hAnsi="Simplified Arabic" w:cs="Simplified Arabic" w:hint="cs"/>
          <w:color w:val="000000" w:themeColor="text1"/>
          <w:sz w:val="28"/>
          <w:szCs w:val="28"/>
          <w:rtl/>
          <w:lang w:bidi="ar-EG"/>
        </w:rPr>
        <w:t>ـــــ</w:t>
      </w:r>
      <w:r w:rsidR="00D95684">
        <w:rPr>
          <w:rFonts w:ascii="Simplified Arabic" w:hAnsi="Simplified Arabic" w:cs="Simplified Arabic" w:hint="cs"/>
          <w:color w:val="000000" w:themeColor="text1"/>
          <w:sz w:val="28"/>
          <w:szCs w:val="28"/>
          <w:rtl/>
          <w:lang w:bidi="ar-EG"/>
        </w:rPr>
        <w:t>لال السنوات 7/2008- 13/2014، وبواق</w:t>
      </w:r>
      <w:r w:rsidR="00A8494C">
        <w:rPr>
          <w:rFonts w:ascii="Simplified Arabic" w:hAnsi="Simplified Arabic" w:cs="Simplified Arabic" w:hint="cs"/>
          <w:color w:val="000000" w:themeColor="text1"/>
          <w:sz w:val="28"/>
          <w:szCs w:val="28"/>
          <w:rtl/>
          <w:lang w:bidi="ar-EG"/>
        </w:rPr>
        <w:t>ــــــ</w:t>
      </w:r>
      <w:r w:rsidR="00D95684">
        <w:rPr>
          <w:rFonts w:ascii="Simplified Arabic" w:hAnsi="Simplified Arabic" w:cs="Simplified Arabic" w:hint="cs"/>
          <w:color w:val="000000" w:themeColor="text1"/>
          <w:sz w:val="28"/>
          <w:szCs w:val="28"/>
          <w:rtl/>
          <w:lang w:bidi="ar-EG"/>
        </w:rPr>
        <w:t>ع 701,4، 363، 67،</w:t>
      </w:r>
      <w:r w:rsidR="00A8494C">
        <w:rPr>
          <w:rFonts w:ascii="Simplified Arabic" w:hAnsi="Simplified Arabic" w:cs="Simplified Arabic" w:hint="cs"/>
          <w:color w:val="000000" w:themeColor="text1"/>
          <w:sz w:val="28"/>
          <w:szCs w:val="28"/>
          <w:rtl/>
          <w:lang w:bidi="ar-EG"/>
        </w:rPr>
        <w:t xml:space="preserve"> 109</w:t>
      </w:r>
      <w:r w:rsidR="00D95684">
        <w:rPr>
          <w:rFonts w:ascii="Simplified Arabic" w:hAnsi="Simplified Arabic" w:cs="Simplified Arabic" w:hint="cs"/>
          <w:color w:val="000000" w:themeColor="text1"/>
          <w:sz w:val="28"/>
          <w:szCs w:val="28"/>
          <w:rtl/>
          <w:lang w:bidi="ar-EG"/>
        </w:rPr>
        <w:t>مليون م</w:t>
      </w:r>
      <w:r w:rsidR="00D95684" w:rsidRPr="00A8494C">
        <w:rPr>
          <w:rFonts w:ascii="Simplified Arabic" w:hAnsi="Simplified Arabic" w:cs="Simplified Arabic" w:hint="cs"/>
          <w:color w:val="000000" w:themeColor="text1"/>
          <w:sz w:val="28"/>
          <w:szCs w:val="28"/>
          <w:vertAlign w:val="superscript"/>
          <w:rtl/>
          <w:lang w:bidi="ar-EG"/>
        </w:rPr>
        <w:t>3</w:t>
      </w:r>
      <w:r w:rsidR="00876267">
        <w:rPr>
          <w:rFonts w:ascii="Simplified Arabic" w:hAnsi="Simplified Arabic" w:cs="Simplified Arabic" w:hint="cs"/>
          <w:color w:val="000000" w:themeColor="text1"/>
          <w:sz w:val="28"/>
          <w:szCs w:val="28"/>
          <w:rtl/>
          <w:lang w:bidi="ar-EG"/>
        </w:rPr>
        <w:t xml:space="preserve"> لكل من محافظات الأ</w:t>
      </w:r>
      <w:r w:rsidR="00D95684">
        <w:rPr>
          <w:rFonts w:ascii="Simplified Arabic" w:hAnsi="Simplified Arabic" w:cs="Simplified Arabic" w:hint="cs"/>
          <w:color w:val="000000" w:themeColor="text1"/>
          <w:sz w:val="28"/>
          <w:szCs w:val="28"/>
          <w:rtl/>
          <w:lang w:bidi="ar-EG"/>
        </w:rPr>
        <w:t xml:space="preserve">سكندرية، وبورسعيد، </w:t>
      </w:r>
      <w:r w:rsidR="00876267">
        <w:rPr>
          <w:rFonts w:ascii="Simplified Arabic" w:hAnsi="Simplified Arabic" w:cs="Simplified Arabic" w:hint="cs"/>
          <w:color w:val="000000" w:themeColor="text1"/>
          <w:sz w:val="28"/>
          <w:szCs w:val="28"/>
          <w:rtl/>
          <w:lang w:bidi="ar-EG"/>
        </w:rPr>
        <w:t>و</w:t>
      </w:r>
      <w:r w:rsidR="00D95684">
        <w:rPr>
          <w:rFonts w:ascii="Simplified Arabic" w:hAnsi="Simplified Arabic" w:cs="Simplified Arabic" w:hint="cs"/>
          <w:color w:val="000000" w:themeColor="text1"/>
          <w:sz w:val="28"/>
          <w:szCs w:val="28"/>
          <w:rtl/>
          <w:lang w:bidi="ar-EG"/>
        </w:rPr>
        <w:t>السويس، والإسماعيلية على الترتيب. كما بلغ الإستهلاك منها نحو 37، 40، 22، 109 مليون م</w:t>
      </w:r>
      <w:r w:rsidR="00D95684" w:rsidRPr="004D6A8E">
        <w:rPr>
          <w:rFonts w:ascii="Simplified Arabic" w:hAnsi="Simplified Arabic" w:cs="Simplified Arabic" w:hint="cs"/>
          <w:color w:val="000000" w:themeColor="text1"/>
          <w:sz w:val="28"/>
          <w:szCs w:val="28"/>
          <w:vertAlign w:val="superscript"/>
          <w:rtl/>
          <w:lang w:bidi="ar-EG"/>
        </w:rPr>
        <w:t>3</w:t>
      </w:r>
      <w:r w:rsidR="00D95684">
        <w:rPr>
          <w:rFonts w:ascii="Simplified Arabic" w:hAnsi="Simplified Arabic" w:cs="Simplified Arabic" w:hint="cs"/>
          <w:color w:val="000000" w:themeColor="text1"/>
          <w:sz w:val="28"/>
          <w:szCs w:val="28"/>
          <w:rtl/>
          <w:lang w:bidi="ar-EG"/>
        </w:rPr>
        <w:t xml:space="preserve"> فى كل من محافظات البحر الأحمر ، والوادي الجديد، ومطروح</w:t>
      </w:r>
      <w:r w:rsidR="005945F9">
        <w:rPr>
          <w:rFonts w:ascii="Simplified Arabic" w:hAnsi="Simplified Arabic" w:cs="Simplified Arabic" w:hint="cs"/>
          <w:color w:val="000000" w:themeColor="text1"/>
          <w:sz w:val="28"/>
          <w:szCs w:val="28"/>
          <w:rtl/>
          <w:lang w:bidi="ar-EG"/>
        </w:rPr>
        <w:t xml:space="preserve"> ، وشمال وجنوب سيناء على الترتيب</w:t>
      </w:r>
      <w:r w:rsidR="00D95684">
        <w:rPr>
          <w:rFonts w:ascii="Simplified Arabic" w:hAnsi="Simplified Arabic" w:cs="Simplified Arabic" w:hint="cs"/>
          <w:color w:val="000000" w:themeColor="text1"/>
          <w:sz w:val="28"/>
          <w:szCs w:val="28"/>
          <w:rtl/>
          <w:lang w:bidi="ar-EG"/>
        </w:rPr>
        <w:t xml:space="preserve">. ومن ثم يمكن إعداد برنامج مقترح لتحلية المياه على سواحل هذه المحافظات إستناداً </w:t>
      </w:r>
      <w:r w:rsidR="00751BAA">
        <w:rPr>
          <w:rFonts w:ascii="Simplified Arabic" w:hAnsi="Simplified Arabic" w:cs="Simplified Arabic" w:hint="cs"/>
          <w:color w:val="000000" w:themeColor="text1"/>
          <w:sz w:val="28"/>
          <w:szCs w:val="28"/>
          <w:rtl/>
          <w:lang w:bidi="ar-EG"/>
        </w:rPr>
        <w:t>على مياه البحر الأبيض، والأحمر، وعلى المياه المال</w:t>
      </w:r>
      <w:r w:rsidR="005945F9">
        <w:rPr>
          <w:rFonts w:ascii="Simplified Arabic" w:hAnsi="Simplified Arabic" w:cs="Simplified Arabic" w:hint="cs"/>
          <w:color w:val="000000" w:themeColor="text1"/>
          <w:sz w:val="28"/>
          <w:szCs w:val="28"/>
          <w:rtl/>
          <w:lang w:bidi="ar-EG"/>
        </w:rPr>
        <w:t>ح</w:t>
      </w:r>
      <w:r w:rsidR="00751BAA">
        <w:rPr>
          <w:rFonts w:ascii="Simplified Arabic" w:hAnsi="Simplified Arabic" w:cs="Simplified Arabic" w:hint="cs"/>
          <w:color w:val="000000" w:themeColor="text1"/>
          <w:sz w:val="28"/>
          <w:szCs w:val="28"/>
          <w:rtl/>
          <w:lang w:bidi="ar-EG"/>
        </w:rPr>
        <w:t xml:space="preserve">ة بالآبار فى المناطق القريبة من الساحل الغربى، وكذلك على سواحل </w:t>
      </w:r>
      <w:r w:rsidR="00D04463">
        <w:rPr>
          <w:rFonts w:ascii="Simplified Arabic" w:hAnsi="Simplified Arabic" w:cs="Simplified Arabic" w:hint="cs"/>
          <w:color w:val="000000" w:themeColor="text1"/>
          <w:sz w:val="28"/>
          <w:szCs w:val="28"/>
          <w:rtl/>
          <w:lang w:bidi="ar-EG"/>
        </w:rPr>
        <w:t>البحر الأحمر ، وسيناء، حيث وجود المياه المالحة بهذه الآبار بنسب ملوحة أقل عنها فى حالة ملوحة مياه البحار، وعلى نحو ما سبق ذكره بالدراسة، ومن ثم إمكانية إنتاج المياه بتكلفة أقل... ويتصور إعداد هذا البرنامج بغرض المساهمة فى توفير 50% من إحتياجات هذه المحافظات من المياه النقية خلال فترة تمتد إلى 10-15 سن</w:t>
      </w:r>
      <w:r w:rsidR="002A3B1E">
        <w:rPr>
          <w:rFonts w:ascii="Simplified Arabic" w:hAnsi="Simplified Arabic" w:cs="Simplified Arabic" w:hint="cs"/>
          <w:color w:val="000000" w:themeColor="text1"/>
          <w:sz w:val="28"/>
          <w:szCs w:val="28"/>
          <w:rtl/>
          <w:lang w:bidi="ar-EG"/>
        </w:rPr>
        <w:t>ه</w:t>
      </w:r>
      <w:r w:rsidR="00D04463">
        <w:rPr>
          <w:rFonts w:ascii="Simplified Arabic" w:hAnsi="Simplified Arabic" w:cs="Simplified Arabic" w:hint="cs"/>
          <w:color w:val="000000" w:themeColor="text1"/>
          <w:sz w:val="28"/>
          <w:szCs w:val="28"/>
          <w:rtl/>
          <w:lang w:bidi="ar-EG"/>
        </w:rPr>
        <w:t xml:space="preserve">، وبمعدل سنوي يتراوح ما بين 48,2- 72,4 مليون متر مكعب سنويا، حيث إمكانية خلط إنتاج هذا البرنامج، مع المياه النقية المنتجة من المصادر التقليدية بغرض تخفيض التكلفة بالنسبة للمستهلك والإرتفاع بخصائص جودة المياه المنتجة بالبرنامج إلى مستويات قريبة من جودة المياه المنتجة من المصادر التقليدية. </w:t>
      </w:r>
    </w:p>
    <w:p w:rsidR="00D04463" w:rsidRDefault="00D04463" w:rsidP="00D04463">
      <w:pPr>
        <w:jc w:val="both"/>
        <w:rPr>
          <w:rFonts w:ascii="Simplified Arabic" w:hAnsi="Simplified Arabic" w:cs="Simplified Arabic"/>
          <w:color w:val="000000" w:themeColor="text1"/>
          <w:sz w:val="28"/>
          <w:szCs w:val="28"/>
          <w:rtl/>
          <w:lang w:bidi="ar-EG"/>
        </w:rPr>
      </w:pPr>
    </w:p>
    <w:p w:rsidR="00D04463" w:rsidRDefault="00830160" w:rsidP="00D04463">
      <w:pPr>
        <w:jc w:val="both"/>
        <w:rPr>
          <w:rFonts w:ascii="Simplified Arabic" w:hAnsi="Simplified Arabic" w:cs="Simplified Arabic"/>
          <w:b/>
          <w:bCs/>
          <w:color w:val="000000" w:themeColor="text1"/>
          <w:sz w:val="32"/>
          <w:szCs w:val="32"/>
          <w:rtl/>
          <w:lang w:bidi="ar-EG"/>
        </w:rPr>
      </w:pPr>
      <w:r>
        <w:rPr>
          <w:rFonts w:ascii="Simplified Arabic" w:hAnsi="Simplified Arabic" w:cs="Simplified Arabic" w:hint="cs"/>
          <w:b/>
          <w:bCs/>
          <w:color w:val="000000" w:themeColor="text1"/>
          <w:sz w:val="32"/>
          <w:szCs w:val="32"/>
          <w:rtl/>
          <w:lang w:bidi="ar-EG"/>
        </w:rPr>
        <w:t>2-2</w:t>
      </w:r>
      <w:r w:rsidR="00D04463" w:rsidRPr="00707E3D">
        <w:rPr>
          <w:rFonts w:ascii="Simplified Arabic" w:hAnsi="Simplified Arabic" w:cs="Simplified Arabic" w:hint="cs"/>
          <w:b/>
          <w:bCs/>
          <w:color w:val="000000" w:themeColor="text1"/>
          <w:sz w:val="32"/>
          <w:szCs w:val="32"/>
          <w:rtl/>
          <w:lang w:bidi="ar-EG"/>
        </w:rPr>
        <w:tab/>
      </w:r>
      <w:r w:rsidR="00D04463" w:rsidRPr="00707E3D">
        <w:rPr>
          <w:rFonts w:ascii="Simplified Arabic" w:hAnsi="Simplified Arabic" w:cs="Simplified Arabic" w:hint="cs"/>
          <w:b/>
          <w:bCs/>
          <w:color w:val="000000" w:themeColor="text1"/>
          <w:sz w:val="32"/>
          <w:szCs w:val="32"/>
          <w:u w:val="single"/>
          <w:rtl/>
          <w:lang w:bidi="ar-EG"/>
        </w:rPr>
        <w:t>معالجة مياه الصرف الصحى</w:t>
      </w:r>
      <w:r w:rsidR="00D04463" w:rsidRPr="00D04463">
        <w:rPr>
          <w:rFonts w:ascii="Simplified Arabic" w:hAnsi="Simplified Arabic" w:cs="Simplified Arabic" w:hint="cs"/>
          <w:b/>
          <w:bCs/>
          <w:color w:val="000000" w:themeColor="text1"/>
          <w:sz w:val="32"/>
          <w:szCs w:val="32"/>
          <w:rtl/>
          <w:lang w:bidi="ar-EG"/>
        </w:rPr>
        <w:t xml:space="preserve">: </w:t>
      </w:r>
    </w:p>
    <w:p w:rsidR="00DC12B5" w:rsidRDefault="00707E3D" w:rsidP="003860B3">
      <w:pPr>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b/>
          <w:bCs/>
          <w:color w:val="000000" w:themeColor="text1"/>
          <w:sz w:val="32"/>
          <w:szCs w:val="32"/>
          <w:rtl/>
          <w:lang w:bidi="ar-EG"/>
        </w:rPr>
        <w:tab/>
      </w:r>
      <w:r w:rsidRPr="00D54717">
        <w:rPr>
          <w:rFonts w:ascii="Simplified Arabic" w:hAnsi="Simplified Arabic" w:cs="Simplified Arabic" w:hint="cs"/>
          <w:color w:val="000000" w:themeColor="text1"/>
          <w:sz w:val="28"/>
          <w:szCs w:val="28"/>
          <w:rtl/>
          <w:lang w:bidi="ar-EG"/>
        </w:rPr>
        <w:t xml:space="preserve">تدرج </w:t>
      </w:r>
      <w:r w:rsidR="00D54717">
        <w:rPr>
          <w:rFonts w:ascii="Simplified Arabic" w:hAnsi="Simplified Arabic" w:cs="Simplified Arabic" w:hint="cs"/>
          <w:color w:val="000000" w:themeColor="text1"/>
          <w:sz w:val="28"/>
          <w:szCs w:val="28"/>
          <w:rtl/>
          <w:lang w:bidi="ar-EG"/>
        </w:rPr>
        <w:t xml:space="preserve">مياه الصرف الصحي فى قائمة الموارد المائية المتاحة فى مصر (كغيرها من الدول ذات الندرة المائية) ، حيث بلغ ما يستخدم منها ما يقرب من 1,3 مليار متر مكعب سنوياً خلال السنوات 6/2007- 13/2014، ومن ثم </w:t>
      </w:r>
      <w:r w:rsidR="003860B3">
        <w:rPr>
          <w:rFonts w:ascii="Simplified Arabic" w:hAnsi="Simplified Arabic" w:cs="Simplified Arabic" w:hint="cs"/>
          <w:color w:val="000000" w:themeColor="text1"/>
          <w:sz w:val="28"/>
          <w:szCs w:val="28"/>
          <w:rtl/>
          <w:lang w:bidi="ar-EG"/>
        </w:rPr>
        <w:t>ي</w:t>
      </w:r>
      <w:r w:rsidR="00D54717">
        <w:rPr>
          <w:rFonts w:ascii="Simplified Arabic" w:hAnsi="Simplified Arabic" w:cs="Simplified Arabic" w:hint="cs"/>
          <w:color w:val="000000" w:themeColor="text1"/>
          <w:sz w:val="28"/>
          <w:szCs w:val="28"/>
          <w:rtl/>
          <w:lang w:bidi="ar-EG"/>
        </w:rPr>
        <w:t>أ</w:t>
      </w:r>
      <w:r w:rsidR="003860B3">
        <w:rPr>
          <w:rFonts w:ascii="Simplified Arabic" w:hAnsi="Simplified Arabic" w:cs="Simplified Arabic" w:hint="cs"/>
          <w:color w:val="000000" w:themeColor="text1"/>
          <w:sz w:val="28"/>
          <w:szCs w:val="28"/>
          <w:rtl/>
          <w:lang w:bidi="ar-EG"/>
        </w:rPr>
        <w:t>تى التساؤل</w:t>
      </w:r>
      <w:r w:rsidR="00D54717">
        <w:rPr>
          <w:rFonts w:ascii="Simplified Arabic" w:hAnsi="Simplified Arabic" w:cs="Simplified Arabic" w:hint="cs"/>
          <w:color w:val="000000" w:themeColor="text1"/>
          <w:sz w:val="28"/>
          <w:szCs w:val="28"/>
          <w:rtl/>
          <w:lang w:bidi="ar-EG"/>
        </w:rPr>
        <w:t>: هل هناك من إحتمالات لتنمية الموارد المائية لهذا المصدر؟</w:t>
      </w:r>
      <w:r w:rsidR="003860B3">
        <w:rPr>
          <w:rFonts w:ascii="Simplified Arabic" w:hAnsi="Simplified Arabic" w:cs="Simplified Arabic" w:hint="cs"/>
          <w:color w:val="000000" w:themeColor="text1"/>
          <w:sz w:val="28"/>
          <w:szCs w:val="28"/>
          <w:rtl/>
          <w:lang w:bidi="ar-EG"/>
        </w:rPr>
        <w:t xml:space="preserve"> .</w:t>
      </w:r>
      <w:r w:rsidR="00D54717">
        <w:rPr>
          <w:rFonts w:ascii="Simplified Arabic" w:hAnsi="Simplified Arabic" w:cs="Simplified Arabic" w:hint="cs"/>
          <w:color w:val="000000" w:themeColor="text1"/>
          <w:sz w:val="28"/>
          <w:szCs w:val="28"/>
          <w:rtl/>
          <w:lang w:bidi="ar-EG"/>
        </w:rPr>
        <w:t>..</w:t>
      </w:r>
      <w:r w:rsidR="003860B3">
        <w:rPr>
          <w:rFonts w:ascii="Simplified Arabic" w:hAnsi="Simplified Arabic" w:cs="Simplified Arabic" w:hint="cs"/>
          <w:color w:val="000000" w:themeColor="text1"/>
          <w:sz w:val="28"/>
          <w:szCs w:val="28"/>
          <w:rtl/>
          <w:lang w:bidi="ar-EG"/>
        </w:rPr>
        <w:t xml:space="preserve"> وما </w:t>
      </w:r>
      <w:r w:rsidR="00D54717">
        <w:rPr>
          <w:rFonts w:ascii="Simplified Arabic" w:hAnsi="Simplified Arabic" w:cs="Simplified Arabic" w:hint="cs"/>
          <w:color w:val="000000" w:themeColor="text1"/>
          <w:sz w:val="28"/>
          <w:szCs w:val="28"/>
          <w:rtl/>
          <w:lang w:bidi="ar-EG"/>
        </w:rPr>
        <w:t>هي الإحتمالات الحقيقية لإدراج هذا المورد فى قائمة الموارد المائية الصالحة للإستخدام؟</w:t>
      </w:r>
      <w:r w:rsidR="003860B3">
        <w:rPr>
          <w:rFonts w:ascii="Simplified Arabic" w:hAnsi="Simplified Arabic" w:cs="Simplified Arabic" w:hint="cs"/>
          <w:color w:val="000000" w:themeColor="text1"/>
          <w:sz w:val="28"/>
          <w:szCs w:val="28"/>
          <w:rtl/>
          <w:lang w:bidi="ar-EG"/>
        </w:rPr>
        <w:t xml:space="preserve"> ..</w:t>
      </w:r>
      <w:r w:rsidR="00D54717">
        <w:rPr>
          <w:rFonts w:ascii="Simplified Arabic" w:hAnsi="Simplified Arabic" w:cs="Simplified Arabic" w:hint="cs"/>
          <w:color w:val="000000" w:themeColor="text1"/>
          <w:sz w:val="28"/>
          <w:szCs w:val="28"/>
          <w:rtl/>
          <w:lang w:bidi="ar-EG"/>
        </w:rPr>
        <w:t xml:space="preserve">. وما هى مجالات إستخدامها أمام ما يوجد بها من ملوثات، والحاجة إلى معالجتها وتوفيرها بمواصفات الجودة المطلوبة لأى من الإستخدامات؟ وهى من التساؤلات التى يسعى هذا الجزء من الدراسة الإجابة عليها، وعلى النحو الوارد فيما يلى: </w:t>
      </w:r>
    </w:p>
    <w:p w:rsidR="003860B3" w:rsidRPr="003860B3" w:rsidRDefault="003860B3" w:rsidP="0093065B">
      <w:pPr>
        <w:jc w:val="both"/>
        <w:rPr>
          <w:rFonts w:ascii="Simplified Arabic" w:hAnsi="Simplified Arabic" w:cs="Simplified Arabic"/>
          <w:b/>
          <w:bCs/>
          <w:color w:val="000000" w:themeColor="text1"/>
          <w:sz w:val="28"/>
          <w:szCs w:val="28"/>
          <w:rtl/>
          <w:lang w:bidi="ar-EG"/>
        </w:rPr>
      </w:pPr>
      <w:r w:rsidRPr="003860B3">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1</w:t>
      </w:r>
      <w:r w:rsidRPr="003860B3">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 xml:space="preserve"> </w:t>
      </w:r>
      <w:r w:rsidRPr="003860B3">
        <w:rPr>
          <w:rFonts w:ascii="Simplified Arabic" w:hAnsi="Simplified Arabic" w:cs="Simplified Arabic" w:hint="cs"/>
          <w:b/>
          <w:bCs/>
          <w:color w:val="000000" w:themeColor="text1"/>
          <w:sz w:val="28"/>
          <w:szCs w:val="28"/>
          <w:u w:val="single"/>
          <w:rtl/>
          <w:lang w:bidi="ar-EG"/>
        </w:rPr>
        <w:t>الحاجة إلى معالجة مياه الصرف الصحى</w:t>
      </w:r>
      <w:r w:rsidRPr="003860B3">
        <w:rPr>
          <w:rFonts w:ascii="Simplified Arabic" w:hAnsi="Simplified Arabic" w:cs="Simplified Arabic" w:hint="cs"/>
          <w:b/>
          <w:bCs/>
          <w:color w:val="000000" w:themeColor="text1"/>
          <w:sz w:val="28"/>
          <w:szCs w:val="28"/>
          <w:rtl/>
          <w:lang w:bidi="ar-EG"/>
        </w:rPr>
        <w:t>:</w:t>
      </w:r>
    </w:p>
    <w:p w:rsidR="003860B3" w:rsidRDefault="003860B3" w:rsidP="0093065B">
      <w:pPr>
        <w:jc w:val="both"/>
        <w:rPr>
          <w:rFonts w:ascii="Simplified Arabic" w:hAnsi="Simplified Arabic" w:cs="Simplified Arabic"/>
          <w:color w:val="000000" w:themeColor="text1"/>
          <w:sz w:val="28"/>
          <w:szCs w:val="28"/>
          <w:rtl/>
          <w:lang w:bidi="ar-EG"/>
        </w:rPr>
      </w:pPr>
      <w:r w:rsidRPr="00560022">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1</w:t>
      </w:r>
      <w:r w:rsidR="00DC6171">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1</w:t>
      </w:r>
      <w:r w:rsidRPr="00560022">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 xml:space="preserve">تمثل مياه الصرف الصحى المياه العادمة الناتجة عن النشاط الإنسانى فى المنزل، وفى الأماكن التجارية </w:t>
      </w:r>
      <w:r w:rsidR="00766B6C">
        <w:rPr>
          <w:rFonts w:ascii="Simplified Arabic" w:hAnsi="Simplified Arabic" w:cs="Simplified Arabic" w:hint="cs"/>
          <w:color w:val="000000" w:themeColor="text1"/>
          <w:sz w:val="28"/>
          <w:szCs w:val="28"/>
          <w:rtl/>
          <w:lang w:bidi="ar-EG"/>
        </w:rPr>
        <w:t>كالأسواق، والمطاعم،  والبنوك، والمؤسسات العا</w:t>
      </w:r>
      <w:r w:rsidR="00822CDF">
        <w:rPr>
          <w:rFonts w:ascii="Simplified Arabic" w:hAnsi="Simplified Arabic" w:cs="Simplified Arabic" w:hint="cs"/>
          <w:color w:val="000000" w:themeColor="text1"/>
          <w:sz w:val="28"/>
          <w:szCs w:val="28"/>
          <w:rtl/>
          <w:lang w:bidi="ar-EG"/>
        </w:rPr>
        <w:t xml:space="preserve">مة كالمدارس والمستشفيات، والمساجد وغيرها. ويضاف إلى ذلك مياه الصرف الصناعى، والمياه المتسرية إلى شبكة الصرف الصحى من المياه </w:t>
      </w:r>
      <w:r w:rsidR="00822CDF">
        <w:rPr>
          <w:rFonts w:ascii="Simplified Arabic" w:hAnsi="Simplified Arabic" w:cs="Simplified Arabic" w:hint="cs"/>
          <w:color w:val="000000" w:themeColor="text1"/>
          <w:sz w:val="28"/>
          <w:szCs w:val="28"/>
          <w:rtl/>
          <w:lang w:bidi="ar-EG"/>
        </w:rPr>
        <w:lastRenderedPageBreak/>
        <w:t>الجوفية، ومياه الأمطار. وبقدر ما يكون إستهلاك الإنسان من مياه فى أغراضه الإستهلاكية المتنوعة فى هذه الأماكن أو المواقع، ومعدل نموه بقدر ما يكون</w:t>
      </w:r>
      <w:r w:rsidR="008C0660">
        <w:rPr>
          <w:rFonts w:ascii="Simplified Arabic" w:hAnsi="Simplified Arabic" w:cs="Simplified Arabic" w:hint="cs"/>
          <w:color w:val="000000" w:themeColor="text1"/>
          <w:sz w:val="28"/>
          <w:szCs w:val="28"/>
          <w:rtl/>
          <w:lang w:bidi="ar-EG"/>
        </w:rPr>
        <w:t xml:space="preserve"> حجم ومعدل النمو المتوقع فى مياه الصرف الصحى... وبحكم طبيعة إستخدامات الإنسان للمياه النقية فى هذه المواقع، مع ما يستخدم معها من منظفات صناعية، إلى جانب مياه الفضلات البشرية تأتى مياه</w:t>
      </w:r>
      <w:r w:rsidR="008B28DF">
        <w:rPr>
          <w:rFonts w:ascii="Simplified Arabic" w:hAnsi="Simplified Arabic" w:cs="Simplified Arabic" w:hint="cs"/>
          <w:color w:val="000000" w:themeColor="text1"/>
          <w:sz w:val="28"/>
          <w:szCs w:val="28"/>
          <w:rtl/>
          <w:lang w:bidi="ar-EG"/>
        </w:rPr>
        <w:t xml:space="preserve"> الصرف الصحى محملة بالكثير من  المواد الصلبة المعلقة والذائبة، عضوية وغير عضوية ، علاوة على ما يوجد بها من بكتريا، وفيروسات تسبب الكثير من الأمراض، فضلاً عن تأثيراتها على البيئة الطبيعية،</w:t>
      </w:r>
      <w:r w:rsidR="002A6CD6">
        <w:rPr>
          <w:rFonts w:ascii="Simplified Arabic" w:hAnsi="Simplified Arabic" w:cs="Simplified Arabic" w:hint="cs"/>
          <w:color w:val="000000" w:themeColor="text1"/>
          <w:sz w:val="28"/>
          <w:szCs w:val="28"/>
          <w:rtl/>
          <w:lang w:bidi="ar-EG"/>
        </w:rPr>
        <w:t xml:space="preserve"> وقد يضاف إلى ذلك أيضاً وجود الكثير من المعادن بها، مع وجود الصرف الصناعى، والضارة بصحة الإنسان.</w:t>
      </w:r>
    </w:p>
    <w:p w:rsidR="002A6CD6" w:rsidRDefault="002A6CD6" w:rsidP="0093065B">
      <w:pPr>
        <w:jc w:val="both"/>
        <w:rPr>
          <w:rFonts w:ascii="Simplified Arabic" w:hAnsi="Simplified Arabic" w:cs="Simplified Arabic"/>
          <w:color w:val="000000" w:themeColor="text1"/>
          <w:sz w:val="28"/>
          <w:szCs w:val="28"/>
          <w:rtl/>
          <w:lang w:bidi="ar-EG"/>
        </w:rPr>
      </w:pPr>
      <w:r w:rsidRPr="00560022">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Pr="00560022">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1</w:t>
      </w:r>
      <w:r w:rsidR="00DC6171">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2</w:t>
      </w:r>
      <w:r w:rsidRPr="00560022">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 xml:space="preserve">وتأتى الحاجة إلى </w:t>
      </w:r>
      <w:r w:rsidR="00D908D3">
        <w:rPr>
          <w:rFonts w:ascii="Simplified Arabic" w:hAnsi="Simplified Arabic" w:cs="Simplified Arabic" w:hint="cs"/>
          <w:color w:val="000000" w:themeColor="text1"/>
          <w:sz w:val="28"/>
          <w:szCs w:val="28"/>
          <w:rtl/>
          <w:lang w:bidi="ar-EG"/>
        </w:rPr>
        <w:t>أ</w:t>
      </w:r>
      <w:r>
        <w:rPr>
          <w:rFonts w:ascii="Simplified Arabic" w:hAnsi="Simplified Arabic" w:cs="Simplified Arabic" w:hint="cs"/>
          <w:color w:val="000000" w:themeColor="text1"/>
          <w:sz w:val="28"/>
          <w:szCs w:val="28"/>
          <w:rtl/>
          <w:lang w:bidi="ar-EG"/>
        </w:rPr>
        <w:t xml:space="preserve">همية معالجة مياه الصرف الصحى، وفى المقام الأول، إلى ما ينشأ عنها من أضرار وما يتحمله المجتمع من تكلفة إذا ما تركت دون معالجة، وليس </w:t>
      </w:r>
      <w:r w:rsidR="00F60F60">
        <w:rPr>
          <w:rFonts w:ascii="Simplified Arabic" w:hAnsi="Simplified Arabic" w:cs="Simplified Arabic" w:hint="cs"/>
          <w:color w:val="000000" w:themeColor="text1"/>
          <w:sz w:val="28"/>
          <w:szCs w:val="28"/>
          <w:rtl/>
          <w:lang w:bidi="ar-EG"/>
        </w:rPr>
        <w:t xml:space="preserve">لغرض إعادة إستخدامها مرة أخرى فقط ، فتصريف المياه العادمة دون المعالجة الملائمة يتضمن تكلفة إجتماعية كبيرة تشمل صحة الإنسان، والأنشطة الإنتاجية، والبيئة الطبيعية، حيث تزداد أعباء الأمراض الناشئة عن غياب جودة مياه الشرب، </w:t>
      </w:r>
      <w:r w:rsidR="000570D4">
        <w:rPr>
          <w:rFonts w:ascii="Simplified Arabic" w:hAnsi="Simplified Arabic" w:cs="Simplified Arabic" w:hint="cs"/>
          <w:color w:val="000000" w:themeColor="text1"/>
          <w:sz w:val="28"/>
          <w:szCs w:val="28"/>
          <w:rtl/>
          <w:lang w:bidi="ar-EG"/>
        </w:rPr>
        <w:t xml:space="preserve">ومياه الإستحمام والإغتسال وكذلك أعباء الأمراض الناشئة عن تلوث الطعام، فضلاً عن زيادة مخاطر الأمراض التى </w:t>
      </w:r>
      <w:r w:rsidR="005B6403">
        <w:rPr>
          <w:rFonts w:ascii="Simplified Arabic" w:hAnsi="Simplified Arabic" w:cs="Simplified Arabic" w:hint="cs"/>
          <w:color w:val="000000" w:themeColor="text1"/>
          <w:sz w:val="28"/>
          <w:szCs w:val="28"/>
          <w:rtl/>
          <w:lang w:bidi="ar-EG"/>
        </w:rPr>
        <w:t>يمكن أن يصاب بها الإنسان مع الشغل أو اللعب فى المناطق المرويه بمياه الصرف الصحى، كما يضاف إلى ذلك زيادة الأعباء المالية المصاحبة للرعاية الصحية... وبالنسبة للتكلفة البيئية يأتى الإختلال فى التنوع الحيوى، وتلوث التربة والمياه الجوفية، ووجود الروائح الكريهة، ونقص فرص التنزه، والتسلية من بين الأضرار الناشئة عن هذه المياه، كما تأتى أيضاً أضرارها على الأنشطة الإنتاجية ممثلة فى تخفيض الإنتاجية الزراعية والصناعية، وتخفيض قيمة المحاصيل المروية بهذه المياه، وكذلك تخفيض إنتاجية وقيمة الأسماك والأحياء المائية بالقنوات والمجارى المائية ا</w:t>
      </w:r>
      <w:r w:rsidR="00EA5EEC">
        <w:rPr>
          <w:rFonts w:ascii="Simplified Arabic" w:hAnsi="Simplified Arabic" w:cs="Simplified Arabic" w:hint="cs"/>
          <w:color w:val="000000" w:themeColor="text1"/>
          <w:sz w:val="28"/>
          <w:szCs w:val="28"/>
          <w:rtl/>
          <w:lang w:bidi="ar-EG"/>
        </w:rPr>
        <w:t>لتى يتم تصريف المياه غير المعالجة بها، كما قد تأتى أضرارها أيضاً على القطاع السياحى، حيث إنخفاض عدد السائحين أو الرغبة فى الدفع لزيارة المناطق التى تتواجد بها المياه غير المعالجة.</w:t>
      </w:r>
    </w:p>
    <w:p w:rsidR="00EA5EEC" w:rsidRDefault="00EA5EEC" w:rsidP="00EA5EEC">
      <w:pPr>
        <w:ind w:firstLine="72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إن هناك من الدراسات التى تستخلص كبر التكلفة الإجتماعية التى تتحملها المجتمعات نتيجة لتصريف المياه العادمة إلى المجارى المائية دون معالجة، وبما يفوق وبكثير تكلفة معالجة هذه المياه، وهو ما يبرر الدعوة إلى أهمية معالجة هذه المياه لتجنب التكلفة الإجتماعية الناشئة عن عدم معالجتها (والتى تعد فى حكم المنفعة الإجتماعية الناشئة عن معالجتها) مقابل تكلفة أقل للمعالجة (ولمزيد من نتائج مثل هذه الدراسات أنظر)</w:t>
      </w:r>
      <w:r w:rsidR="00571A6C">
        <w:rPr>
          <w:rStyle w:val="FootnoteReference"/>
          <w:rFonts w:ascii="Simplified Arabic" w:hAnsi="Simplified Arabic" w:cs="Simplified Arabic"/>
          <w:color w:val="000000" w:themeColor="text1"/>
          <w:sz w:val="28"/>
          <w:szCs w:val="28"/>
          <w:rtl/>
          <w:lang w:bidi="ar-EG"/>
        </w:rPr>
        <w:footnoteReference w:customMarkFollows="1" w:id="54"/>
        <w:t>(1)</w:t>
      </w:r>
      <w:r>
        <w:rPr>
          <w:rFonts w:ascii="Simplified Arabic" w:hAnsi="Simplified Arabic" w:cs="Simplified Arabic" w:hint="cs"/>
          <w:color w:val="000000" w:themeColor="text1"/>
          <w:sz w:val="28"/>
          <w:szCs w:val="28"/>
          <w:rtl/>
          <w:lang w:bidi="ar-EG"/>
        </w:rPr>
        <w:t>.</w:t>
      </w:r>
    </w:p>
    <w:p w:rsidR="00A03049" w:rsidRPr="00A03049" w:rsidRDefault="00A03049" w:rsidP="0093065B">
      <w:pPr>
        <w:jc w:val="both"/>
        <w:rPr>
          <w:rFonts w:ascii="Simplified Arabic" w:hAnsi="Simplified Arabic" w:cs="Simplified Arabic"/>
          <w:b/>
          <w:bCs/>
          <w:color w:val="000000" w:themeColor="text1"/>
          <w:sz w:val="28"/>
          <w:szCs w:val="28"/>
          <w:rtl/>
          <w:lang w:bidi="ar-EG"/>
        </w:rPr>
      </w:pPr>
      <w:r w:rsidRPr="00A03049">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93065B">
        <w:rPr>
          <w:rFonts w:ascii="Simplified Arabic" w:hAnsi="Simplified Arabic" w:cs="Simplified Arabic" w:hint="cs"/>
          <w:b/>
          <w:bCs/>
          <w:color w:val="000000" w:themeColor="text1"/>
          <w:sz w:val="28"/>
          <w:szCs w:val="28"/>
          <w:rtl/>
          <w:lang w:bidi="ar-EG"/>
        </w:rPr>
        <w:t xml:space="preserve">2) </w:t>
      </w:r>
      <w:r w:rsidR="0093065B">
        <w:rPr>
          <w:rFonts w:ascii="Simplified Arabic" w:hAnsi="Simplified Arabic" w:cs="Simplified Arabic" w:hint="cs"/>
          <w:b/>
          <w:bCs/>
          <w:color w:val="000000" w:themeColor="text1"/>
          <w:sz w:val="28"/>
          <w:szCs w:val="28"/>
          <w:u w:val="single"/>
          <w:rtl/>
          <w:lang w:bidi="ar-EG"/>
        </w:rPr>
        <w:t>مراحل المعالجة، وا</w:t>
      </w:r>
      <w:r w:rsidRPr="00A03049">
        <w:rPr>
          <w:rFonts w:ascii="Simplified Arabic" w:hAnsi="Simplified Arabic" w:cs="Simplified Arabic" w:hint="cs"/>
          <w:b/>
          <w:bCs/>
          <w:color w:val="000000" w:themeColor="text1"/>
          <w:sz w:val="28"/>
          <w:szCs w:val="28"/>
          <w:u w:val="single"/>
          <w:rtl/>
          <w:lang w:bidi="ar-EG"/>
        </w:rPr>
        <w:t>ستخدامات المياه</w:t>
      </w:r>
      <w:r w:rsidRPr="00A03049">
        <w:rPr>
          <w:rFonts w:ascii="Simplified Arabic" w:hAnsi="Simplified Arabic" w:cs="Simplified Arabic" w:hint="cs"/>
          <w:b/>
          <w:bCs/>
          <w:color w:val="000000" w:themeColor="text1"/>
          <w:sz w:val="28"/>
          <w:szCs w:val="28"/>
          <w:rtl/>
          <w:lang w:bidi="ar-EG"/>
        </w:rPr>
        <w:t xml:space="preserve"> :</w:t>
      </w:r>
    </w:p>
    <w:p w:rsidR="00A03049" w:rsidRDefault="00A03049" w:rsidP="00A03049">
      <w:pPr>
        <w:ind w:firstLine="72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 xml:space="preserve">تشمل عملية معالجة مياه الصرف الصحى مجموعة من العمليات الطبيعية والكيماوية، والإحيائية التى تهدف إلى إزالة المواد الصلبة والعضوية والكائنات الدقيقة أو تخفيضها إلى درجة مقبولة، وقد يشمل </w:t>
      </w:r>
      <w:r>
        <w:rPr>
          <w:rFonts w:ascii="Simplified Arabic" w:hAnsi="Simplified Arabic" w:cs="Simplified Arabic" w:hint="cs"/>
          <w:color w:val="000000" w:themeColor="text1"/>
          <w:sz w:val="28"/>
          <w:szCs w:val="28"/>
          <w:rtl/>
          <w:lang w:bidi="ar-EG"/>
        </w:rPr>
        <w:lastRenderedPageBreak/>
        <w:t xml:space="preserve">ذلك إزالة بعض العناصر الغذائية ذات التركيزات العالية، مثل الفوسفور والنتروجين، وتمر هذه العمليات بعدة مراحل تنتهى بمرحلة التطهير للقضاء على الأحياء </w:t>
      </w:r>
      <w:r w:rsidR="00536E0E">
        <w:rPr>
          <w:rFonts w:ascii="Simplified Arabic" w:hAnsi="Simplified Arabic" w:cs="Simplified Arabic" w:hint="cs"/>
          <w:color w:val="000000" w:themeColor="text1"/>
          <w:sz w:val="28"/>
          <w:szCs w:val="28"/>
          <w:rtl/>
          <w:lang w:bidi="ar-EG"/>
        </w:rPr>
        <w:t>الدقيقة فى نهاية عملية المعالجة والتى تصنف مراحلها إلى ما يلى:</w:t>
      </w:r>
    </w:p>
    <w:p w:rsidR="00536E0E" w:rsidRDefault="00536E0E" w:rsidP="004D567E">
      <w:pPr>
        <w:jc w:val="both"/>
        <w:rPr>
          <w:rFonts w:ascii="Simplified Arabic" w:hAnsi="Simplified Arabic" w:cs="Simplified Arabic"/>
          <w:color w:val="000000" w:themeColor="text1"/>
          <w:sz w:val="28"/>
          <w:szCs w:val="28"/>
          <w:rtl/>
          <w:lang w:bidi="ar-EG"/>
        </w:rPr>
      </w:pPr>
      <w:r w:rsidRPr="00560022">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1</w:t>
      </w:r>
      <w:r w:rsidRPr="00560022">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 xml:space="preserve"> </w:t>
      </w:r>
      <w:r w:rsidRPr="00560022">
        <w:rPr>
          <w:rFonts w:ascii="Simplified Arabic" w:hAnsi="Simplified Arabic" w:cs="Simplified Arabic" w:hint="cs"/>
          <w:b/>
          <w:bCs/>
          <w:color w:val="000000" w:themeColor="text1"/>
          <w:sz w:val="28"/>
          <w:szCs w:val="28"/>
          <w:u w:val="single"/>
          <w:rtl/>
          <w:lang w:bidi="ar-EG"/>
        </w:rPr>
        <w:t>معالجة تمهيدية</w:t>
      </w:r>
      <w:r w:rsidRPr="00560022">
        <w:rPr>
          <w:rFonts w:ascii="Simplified Arabic" w:hAnsi="Simplified Arabic" w:cs="Simplified Arabic" w:hint="cs"/>
          <w:b/>
          <w:bCs/>
          <w:color w:val="000000" w:themeColor="text1"/>
          <w:sz w:val="28"/>
          <w:szCs w:val="28"/>
          <w:rtl/>
          <w:lang w:bidi="ar-EG"/>
        </w:rPr>
        <w:t>:</w:t>
      </w:r>
      <w:r>
        <w:rPr>
          <w:rFonts w:ascii="Simplified Arabic" w:hAnsi="Simplified Arabic" w:cs="Simplified Arabic" w:hint="cs"/>
          <w:color w:val="000000" w:themeColor="text1"/>
          <w:sz w:val="28"/>
          <w:szCs w:val="28"/>
          <w:rtl/>
          <w:lang w:bidi="ar-EG"/>
        </w:rPr>
        <w:t xml:space="preserve">  وتقوم هذه المعالجة على تقطيع الأجزاء الكبيرة المتواجدة فى المياه بغرض حماية أجهزة المحطة ومنع إنسداد الأنابيب ، وذلك بإستخدام الوسائل المناسبة، حيث يمكن إزالة ما يقرب من 5% - 10% من المواد العضوية القابلة للتحلل، بالإضافة إلى 2% - 20% من المواد العالقة، وهى نسب لا تعد كافية لغرض إعادة إستخدام المياه فى أى من الأغراض.</w:t>
      </w:r>
    </w:p>
    <w:p w:rsidR="00536E0E" w:rsidRDefault="00536E0E" w:rsidP="00536E0E">
      <w:pPr>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w:t>
      </w:r>
      <w:r w:rsidRPr="00560022">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Pr="00560022">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2</w:t>
      </w:r>
      <w:r w:rsidRPr="00560022">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 xml:space="preserve"> </w:t>
      </w:r>
      <w:r w:rsidRPr="00560022">
        <w:rPr>
          <w:rFonts w:ascii="Simplified Arabic" w:hAnsi="Simplified Arabic" w:cs="Simplified Arabic" w:hint="cs"/>
          <w:b/>
          <w:bCs/>
          <w:color w:val="000000" w:themeColor="text1"/>
          <w:sz w:val="28"/>
          <w:szCs w:val="28"/>
          <w:u w:val="single"/>
          <w:rtl/>
          <w:lang w:bidi="ar-EG"/>
        </w:rPr>
        <w:t>معالجة أولية (أو إبتدائية)</w:t>
      </w:r>
      <w:r w:rsidRPr="00560022">
        <w:rPr>
          <w:rFonts w:ascii="Simplified Arabic" w:hAnsi="Simplified Arabic" w:cs="Simplified Arabic" w:hint="cs"/>
          <w:b/>
          <w:bCs/>
          <w:color w:val="000000" w:themeColor="text1"/>
          <w:sz w:val="28"/>
          <w:szCs w:val="28"/>
          <w:rtl/>
          <w:lang w:bidi="ar-EG"/>
        </w:rPr>
        <w:t>:</w:t>
      </w:r>
      <w:r>
        <w:rPr>
          <w:rFonts w:ascii="Simplified Arabic" w:hAnsi="Simplified Arabic" w:cs="Simplified Arabic" w:hint="cs"/>
          <w:color w:val="000000" w:themeColor="text1"/>
          <w:sz w:val="28"/>
          <w:szCs w:val="28"/>
          <w:rtl/>
          <w:lang w:bidi="ar-EG"/>
        </w:rPr>
        <w:t xml:space="preserve">  وتتناول هذه العملية إزالة المواد العضوية والمواد الصلبة غير العضوية القابلة للفصل</w:t>
      </w:r>
      <w:r w:rsidR="00054102">
        <w:rPr>
          <w:rFonts w:ascii="Simplified Arabic" w:hAnsi="Simplified Arabic" w:cs="Simplified Arabic" w:hint="cs"/>
          <w:color w:val="000000" w:themeColor="text1"/>
          <w:sz w:val="28"/>
          <w:szCs w:val="28"/>
          <w:rtl/>
          <w:lang w:bidi="ar-EG"/>
        </w:rPr>
        <w:t xml:space="preserve"> من خلال عملية الترسيب، ويمكن فى هذه العملية إزالة نحو 35% - 50% من المواد العضوية القابلة للتحلل بالإضافة إلى 50% - 70% من المواد العالقة، ومع هذه المرحلة أيضاً لا تزال المياه غي</w:t>
      </w:r>
      <w:r w:rsidR="0067622D">
        <w:rPr>
          <w:rFonts w:ascii="Simplified Arabic" w:hAnsi="Simplified Arabic" w:cs="Simplified Arabic" w:hint="cs"/>
          <w:color w:val="000000" w:themeColor="text1"/>
          <w:sz w:val="28"/>
          <w:szCs w:val="28"/>
          <w:rtl/>
          <w:lang w:bidi="ar-EG"/>
        </w:rPr>
        <w:t>ر</w:t>
      </w:r>
      <w:r w:rsidR="00054102">
        <w:rPr>
          <w:rFonts w:ascii="Simplified Arabic" w:hAnsi="Simplified Arabic" w:cs="Simplified Arabic" w:hint="cs"/>
          <w:color w:val="000000" w:themeColor="text1"/>
          <w:sz w:val="28"/>
          <w:szCs w:val="28"/>
          <w:rtl/>
          <w:lang w:bidi="ar-EG"/>
        </w:rPr>
        <w:t xml:space="preserve"> صالحة للإستخدام .</w:t>
      </w:r>
    </w:p>
    <w:p w:rsidR="00054102" w:rsidRDefault="00054102" w:rsidP="004D567E">
      <w:pPr>
        <w:jc w:val="both"/>
        <w:rPr>
          <w:rFonts w:ascii="Simplified Arabic" w:hAnsi="Simplified Arabic" w:cs="Simplified Arabic"/>
          <w:color w:val="000000" w:themeColor="text1"/>
          <w:sz w:val="28"/>
          <w:szCs w:val="28"/>
          <w:rtl/>
          <w:lang w:bidi="ar-EG"/>
        </w:rPr>
      </w:pPr>
      <w:r w:rsidRPr="00560022">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3)</w:t>
      </w:r>
      <w:r w:rsidR="004D567E" w:rsidRPr="004D567E">
        <w:rPr>
          <w:rFonts w:ascii="Simplified Arabic" w:hAnsi="Simplified Arabic" w:cs="Simplified Arabic" w:hint="cs"/>
          <w:b/>
          <w:bCs/>
          <w:color w:val="000000" w:themeColor="text1"/>
          <w:sz w:val="28"/>
          <w:szCs w:val="28"/>
          <w:rtl/>
          <w:lang w:bidi="ar-EG"/>
        </w:rPr>
        <w:t xml:space="preserve"> </w:t>
      </w:r>
      <w:r w:rsidRPr="00560022">
        <w:rPr>
          <w:rFonts w:ascii="Simplified Arabic" w:hAnsi="Simplified Arabic" w:cs="Simplified Arabic" w:hint="cs"/>
          <w:b/>
          <w:bCs/>
          <w:color w:val="000000" w:themeColor="text1"/>
          <w:sz w:val="28"/>
          <w:szCs w:val="28"/>
          <w:u w:val="single"/>
          <w:rtl/>
          <w:lang w:bidi="ar-EG"/>
        </w:rPr>
        <w:t>معالجة ثانوية</w:t>
      </w:r>
      <w:r w:rsidRPr="00560022">
        <w:rPr>
          <w:rFonts w:ascii="Simplified Arabic" w:hAnsi="Simplified Arabic" w:cs="Simplified Arabic" w:hint="cs"/>
          <w:b/>
          <w:bCs/>
          <w:color w:val="000000" w:themeColor="text1"/>
          <w:sz w:val="28"/>
          <w:szCs w:val="28"/>
          <w:rtl/>
          <w:lang w:bidi="ar-EG"/>
        </w:rPr>
        <w:t>:</w:t>
      </w:r>
      <w:r>
        <w:rPr>
          <w:rFonts w:ascii="Simplified Arabic" w:hAnsi="Simplified Arabic" w:cs="Simplified Arabic" w:hint="cs"/>
          <w:color w:val="000000" w:themeColor="text1"/>
          <w:sz w:val="28"/>
          <w:szCs w:val="28"/>
          <w:rtl/>
          <w:lang w:bidi="ar-EG"/>
        </w:rPr>
        <w:t xml:space="preserve">  وهى عبارة عن تحويل إحيائى للمواد العضوية إلى كتل حيوية تزال فيما بعد عن طريق الترسيب فى حوض الترسيب الثانوى. وهناك من الطرق المختلفة لإجراء هذه العملية تتباين فيما بينها فى الأساليب المستخدمة وفى سرعة تحليل المواد العضوية، حيث هناك من الطرق عالية السرعة (الترشيح بالتنقيط /الحمأة المحفزة / التلامس الحيوى دائرى الحركة)، كما أن هناك الطرق منخفضة السرعة (البحيرات الضحلة ذات التهوية / برك الإستقرار)... ويمكن من خلال هذه المعالجة إزالة ما يقرب من 90% من المواد القابلة للتحلل بالإضافة إلى 85% من المواد العالقة.</w:t>
      </w:r>
    </w:p>
    <w:p w:rsidR="00054102" w:rsidRDefault="00054102" w:rsidP="004D567E">
      <w:pPr>
        <w:jc w:val="both"/>
        <w:rPr>
          <w:rFonts w:ascii="Simplified Arabic" w:hAnsi="Simplified Arabic" w:cs="Simplified Arabic"/>
          <w:color w:val="000000" w:themeColor="text1"/>
          <w:sz w:val="28"/>
          <w:szCs w:val="28"/>
          <w:rtl/>
          <w:lang w:bidi="ar-EG"/>
        </w:rPr>
      </w:pPr>
      <w:r w:rsidRPr="00560022">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4</w:t>
      </w:r>
      <w:r w:rsidRPr="00560022">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 xml:space="preserve"> </w:t>
      </w:r>
      <w:r w:rsidRPr="00560022">
        <w:rPr>
          <w:rFonts w:ascii="Simplified Arabic" w:hAnsi="Simplified Arabic" w:cs="Simplified Arabic" w:hint="cs"/>
          <w:b/>
          <w:bCs/>
          <w:color w:val="000000" w:themeColor="text1"/>
          <w:sz w:val="28"/>
          <w:szCs w:val="28"/>
          <w:u w:val="single"/>
          <w:rtl/>
          <w:lang w:bidi="ar-EG"/>
        </w:rPr>
        <w:t>معالجة متقدمة (أو ثلاثية)</w:t>
      </w:r>
      <w:r w:rsidRPr="00560022">
        <w:rPr>
          <w:rFonts w:ascii="Simplified Arabic" w:hAnsi="Simplified Arabic" w:cs="Simplified Arabic" w:hint="cs"/>
          <w:b/>
          <w:bCs/>
          <w:color w:val="000000" w:themeColor="text1"/>
          <w:sz w:val="28"/>
          <w:szCs w:val="28"/>
          <w:rtl/>
          <w:lang w:bidi="ar-EG"/>
        </w:rPr>
        <w:t>:</w:t>
      </w:r>
      <w:r>
        <w:rPr>
          <w:rFonts w:ascii="Simplified Arabic" w:hAnsi="Simplified Arabic" w:cs="Simplified Arabic" w:hint="cs"/>
          <w:color w:val="000000" w:themeColor="text1"/>
          <w:sz w:val="28"/>
          <w:szCs w:val="28"/>
          <w:rtl/>
          <w:lang w:bidi="ar-EG"/>
        </w:rPr>
        <w:t xml:space="preserve">  وتشمل هذه المرحلة عمليات مختلفة لإزالة الملوثات التى لا يمكن إزالتها</w:t>
      </w:r>
      <w:r w:rsidR="00280840">
        <w:rPr>
          <w:rFonts w:ascii="Simplified Arabic" w:hAnsi="Simplified Arabic" w:cs="Simplified Arabic" w:hint="cs"/>
          <w:color w:val="000000" w:themeColor="text1"/>
          <w:sz w:val="28"/>
          <w:szCs w:val="28"/>
          <w:rtl/>
          <w:lang w:bidi="ar-EG"/>
        </w:rPr>
        <w:t xml:space="preserve"> بالطرق الأولية والثانوية، ومن هذه الملوثات: النتروجين، والفسفور، والمواد العضوية، والمواد العالقة الصلبة الزائدة، بالإضافة إلى المواد التى يصعب تحللها بسهولة والمواد السامة... وتتضمن هذه العمليات: (1) التخثر الكيميائى</w:t>
      </w:r>
      <w:r w:rsidR="00ED6BAB">
        <w:rPr>
          <w:rFonts w:ascii="Simplified Arabic" w:hAnsi="Simplified Arabic" w:cs="Simplified Arabic" w:hint="cs"/>
          <w:color w:val="000000" w:themeColor="text1"/>
          <w:sz w:val="28"/>
          <w:szCs w:val="28"/>
          <w:rtl/>
          <w:lang w:bidi="ar-EG"/>
        </w:rPr>
        <w:t xml:space="preserve"> والترسيب حيث إضافة مواد كيماوية تساعد على تلاصق الجسيمات مع بعضها البعض وبالتالى تجميعها ومن ثم ترسيبها فى أحواض الترسيب، (2) الترشيح الرملى، حيث يسمح للماء بالنفاذ خلال وسط رملى بسمك لا يقل عن 50سم حيث يتم إزالة معظم الجسيمات العالقة، والتى لم يتم ترسيبها فى أحواض الترسيب، وبالإضافة إلى المواد الصلبة المتبقية بعد عملية التخثر الكيميائى، كما أنها </w:t>
      </w:r>
      <w:r w:rsidR="004F75A7">
        <w:rPr>
          <w:rFonts w:ascii="Simplified Arabic" w:hAnsi="Simplified Arabic" w:cs="Simplified Arabic" w:hint="cs"/>
          <w:color w:val="000000" w:themeColor="text1"/>
          <w:sz w:val="28"/>
          <w:szCs w:val="28"/>
          <w:rtl/>
          <w:lang w:bidi="ar-EG"/>
        </w:rPr>
        <w:t>تعد عملية ضرورية قبل معالجتها فى عمليات لاحقة، (3) الإمتصاص الكربونى، حيث يستخدم كربون منشط لإزالة المواد العضوية المذابة، (4) التبادل الأ</w:t>
      </w:r>
      <w:r w:rsidR="0067622D">
        <w:rPr>
          <w:rFonts w:ascii="Simplified Arabic" w:hAnsi="Simplified Arabic" w:cs="Simplified Arabic" w:hint="cs"/>
          <w:color w:val="000000" w:themeColor="text1"/>
          <w:sz w:val="28"/>
          <w:szCs w:val="28"/>
          <w:rtl/>
          <w:lang w:bidi="ar-EG"/>
        </w:rPr>
        <w:t>ي</w:t>
      </w:r>
      <w:r w:rsidR="004F75A7">
        <w:rPr>
          <w:rFonts w:ascii="Simplified Arabic" w:hAnsi="Simplified Arabic" w:cs="Simplified Arabic" w:hint="cs"/>
          <w:color w:val="000000" w:themeColor="text1"/>
          <w:sz w:val="28"/>
          <w:szCs w:val="28"/>
          <w:rtl/>
          <w:lang w:bidi="ar-EG"/>
        </w:rPr>
        <w:t>ونى، حيث يتم إحلال أيونات معينة فى الماء بأيونات أخرى، وهى عملية مشابهة لعملية الإمتصاص الكربونى، إلا أن الأولى تستخدم لإزالة المواد غير العضوية، (5) التناضح العكسى، حيث يضخ الماء تحت ضغط عالى ومن خلال غشاء رقيق يسمح بمرور جزئيات الماء، ويمنع مرور جزئيات الأملاح.</w:t>
      </w:r>
    </w:p>
    <w:p w:rsidR="000753CC" w:rsidRDefault="000753CC" w:rsidP="004D567E">
      <w:pPr>
        <w:jc w:val="both"/>
        <w:rPr>
          <w:rFonts w:ascii="Simplified Arabic" w:hAnsi="Simplified Arabic" w:cs="Simplified Arabic"/>
          <w:color w:val="000000" w:themeColor="text1"/>
          <w:sz w:val="28"/>
          <w:szCs w:val="28"/>
          <w:rtl/>
          <w:lang w:bidi="ar-EG"/>
        </w:rPr>
      </w:pPr>
      <w:r w:rsidRPr="00560022">
        <w:rPr>
          <w:rFonts w:ascii="Simplified Arabic" w:hAnsi="Simplified Arabic" w:cs="Simplified Arabic" w:hint="cs"/>
          <w:b/>
          <w:bCs/>
          <w:color w:val="000000" w:themeColor="text1"/>
          <w:sz w:val="28"/>
          <w:szCs w:val="28"/>
          <w:rtl/>
          <w:lang w:bidi="ar-EG"/>
        </w:rPr>
        <w:lastRenderedPageBreak/>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5</w:t>
      </w:r>
      <w:r w:rsidRPr="00560022">
        <w:rPr>
          <w:rFonts w:ascii="Simplified Arabic" w:hAnsi="Simplified Arabic" w:cs="Simplified Arabic" w:hint="cs"/>
          <w:b/>
          <w:bCs/>
          <w:color w:val="000000" w:themeColor="text1"/>
          <w:sz w:val="28"/>
          <w:szCs w:val="28"/>
          <w:rtl/>
          <w:lang w:bidi="ar-EG"/>
        </w:rPr>
        <w:t>)</w:t>
      </w:r>
      <w:r w:rsidR="004D567E">
        <w:rPr>
          <w:rFonts w:ascii="Simplified Arabic" w:hAnsi="Simplified Arabic" w:cs="Simplified Arabic" w:hint="cs"/>
          <w:b/>
          <w:bCs/>
          <w:color w:val="000000" w:themeColor="text1"/>
          <w:sz w:val="28"/>
          <w:szCs w:val="28"/>
          <w:rtl/>
          <w:lang w:bidi="ar-EG"/>
        </w:rPr>
        <w:t xml:space="preserve"> </w:t>
      </w:r>
      <w:r w:rsidRPr="00560022">
        <w:rPr>
          <w:rFonts w:ascii="Simplified Arabic" w:hAnsi="Simplified Arabic" w:cs="Simplified Arabic" w:hint="cs"/>
          <w:b/>
          <w:bCs/>
          <w:color w:val="000000" w:themeColor="text1"/>
          <w:sz w:val="28"/>
          <w:szCs w:val="28"/>
          <w:u w:val="single"/>
          <w:rtl/>
          <w:lang w:bidi="ar-EG"/>
        </w:rPr>
        <w:t>مرحلة التطهير</w:t>
      </w:r>
      <w:r w:rsidRPr="00560022">
        <w:rPr>
          <w:rFonts w:ascii="Simplified Arabic" w:hAnsi="Simplified Arabic" w:cs="Simplified Arabic" w:hint="cs"/>
          <w:b/>
          <w:bCs/>
          <w:color w:val="000000" w:themeColor="text1"/>
          <w:sz w:val="28"/>
          <w:szCs w:val="28"/>
          <w:rtl/>
          <w:lang w:bidi="ar-EG"/>
        </w:rPr>
        <w:t xml:space="preserve">: </w:t>
      </w:r>
      <w:r>
        <w:rPr>
          <w:rFonts w:ascii="Simplified Arabic" w:hAnsi="Simplified Arabic" w:cs="Simplified Arabic" w:hint="cs"/>
          <w:color w:val="000000" w:themeColor="text1"/>
          <w:sz w:val="28"/>
          <w:szCs w:val="28"/>
          <w:rtl/>
          <w:lang w:bidi="ar-EG"/>
        </w:rPr>
        <w:t xml:space="preserve"> حيث يتم فى هذه المرحلة تطهير المياه من خلال حقن محلول الكلور فى حوض التطهير بجرعة تتراوح ما بين 5 </w:t>
      </w:r>
      <w:r>
        <w:rPr>
          <w:rFonts w:ascii="Simplified Arabic" w:hAnsi="Simplified Arabic" w:cs="Simplified Arabic"/>
          <w:color w:val="000000" w:themeColor="text1"/>
          <w:sz w:val="28"/>
          <w:szCs w:val="28"/>
          <w:rtl/>
          <w:lang w:bidi="ar-EG"/>
        </w:rPr>
        <w:t>–</w:t>
      </w:r>
      <w:r w:rsidR="004D567E">
        <w:rPr>
          <w:rFonts w:ascii="Simplified Arabic" w:hAnsi="Simplified Arabic" w:cs="Simplified Arabic" w:hint="cs"/>
          <w:color w:val="000000" w:themeColor="text1"/>
          <w:sz w:val="28"/>
          <w:szCs w:val="28"/>
          <w:rtl/>
          <w:lang w:bidi="ar-EG"/>
        </w:rPr>
        <w:t xml:space="preserve"> </w:t>
      </w:r>
      <w:r w:rsidR="0057270D">
        <w:rPr>
          <w:rFonts w:ascii="Simplified Arabic" w:hAnsi="Simplified Arabic" w:cs="Simplified Arabic" w:hint="cs"/>
          <w:color w:val="000000" w:themeColor="text1"/>
          <w:sz w:val="28"/>
          <w:szCs w:val="28"/>
          <w:rtl/>
          <w:lang w:bidi="ar-EG"/>
        </w:rPr>
        <w:t xml:space="preserve"> </w:t>
      </w:r>
      <w:r w:rsidR="004D567E">
        <w:rPr>
          <w:rFonts w:ascii="Simplified Arabic" w:hAnsi="Simplified Arabic" w:cs="Simplified Arabic" w:hint="cs"/>
          <w:color w:val="000000" w:themeColor="text1"/>
          <w:sz w:val="28"/>
          <w:szCs w:val="28"/>
          <w:rtl/>
          <w:lang w:bidi="ar-EG"/>
        </w:rPr>
        <w:t>10</w:t>
      </w:r>
      <w:r>
        <w:rPr>
          <w:rFonts w:ascii="Simplified Arabic" w:hAnsi="Simplified Arabic" w:cs="Simplified Arabic" w:hint="cs"/>
          <w:color w:val="000000" w:themeColor="text1"/>
          <w:sz w:val="28"/>
          <w:szCs w:val="28"/>
          <w:rtl/>
          <w:lang w:bidi="ar-EG"/>
        </w:rPr>
        <w:t>مليجرام/ للتر الواحد، ولفترة لا تقل عن 15 دقيقة فى حالة عدم إستخدام المياه، وتمتد هذه الفترة إلى فترة تصل إلى ساعتين فى حالة إستخدام المياه فى الزراعة.</w:t>
      </w:r>
    </w:p>
    <w:p w:rsidR="000753CC" w:rsidRDefault="000753CC" w:rsidP="00310BD4">
      <w:pPr>
        <w:ind w:firstLine="72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هذا وبالنسبة لاستخدامات المياه المعالجة فهى وإن كانت تختلف مجالاتها باختلاف مستوى (أو مرحلة) المياه المعالجة، فإنها قد تختلف باختلاف السياسات ذات الصلة أيضاً، حيث هناك الإجماع على عدم صلاحية المياه المعالجة بالمرحلة التمهيدية، والأولية ل</w:t>
      </w:r>
      <w:r w:rsidR="00310BD4">
        <w:rPr>
          <w:rFonts w:ascii="Simplified Arabic" w:hAnsi="Simplified Arabic" w:cs="Simplified Arabic" w:hint="cs"/>
          <w:color w:val="000000" w:themeColor="text1"/>
          <w:sz w:val="28"/>
          <w:szCs w:val="28"/>
          <w:rtl/>
          <w:lang w:bidi="ar-EG"/>
        </w:rPr>
        <w:t>لا</w:t>
      </w:r>
      <w:r>
        <w:rPr>
          <w:rFonts w:ascii="Simplified Arabic" w:hAnsi="Simplified Arabic" w:cs="Simplified Arabic" w:hint="cs"/>
          <w:color w:val="000000" w:themeColor="text1"/>
          <w:sz w:val="28"/>
          <w:szCs w:val="28"/>
          <w:rtl/>
          <w:lang w:bidi="ar-EG"/>
        </w:rPr>
        <w:t>ستعمال فى أى من الأغراض، بينما هناك من يرى صلاحية إستخدام المياه المعالجة الثانوية فى بعض الأغراض الزراعية كزراعة المحاصيل غير المخصصة ل</w:t>
      </w:r>
      <w:r w:rsidR="00310BD4">
        <w:rPr>
          <w:rFonts w:ascii="Simplified Arabic" w:hAnsi="Simplified Arabic" w:cs="Simplified Arabic" w:hint="cs"/>
          <w:color w:val="000000" w:themeColor="text1"/>
          <w:sz w:val="28"/>
          <w:szCs w:val="28"/>
          <w:rtl/>
          <w:lang w:bidi="ar-EG"/>
        </w:rPr>
        <w:t>لا</w:t>
      </w:r>
      <w:r>
        <w:rPr>
          <w:rFonts w:ascii="Simplified Arabic" w:hAnsi="Simplified Arabic" w:cs="Simplified Arabic" w:hint="cs"/>
          <w:color w:val="000000" w:themeColor="text1"/>
          <w:sz w:val="28"/>
          <w:szCs w:val="28"/>
          <w:rtl/>
          <w:lang w:bidi="ar-EG"/>
        </w:rPr>
        <w:t>ستهلاك الآدمى، وفى بعض الأغراض الصناعية، ويتسع المجال أكثر فى حالة المياه المعالجة بالطرق المتقدمة (الثلاثية) خاصة إذا ما إنتهت بعملية تطهير المياه حيث إمكانية إستعمالها</w:t>
      </w:r>
      <w:r w:rsidR="00D367A6">
        <w:rPr>
          <w:rFonts w:ascii="Simplified Arabic" w:hAnsi="Simplified Arabic" w:cs="Simplified Arabic" w:hint="cs"/>
          <w:color w:val="000000" w:themeColor="text1"/>
          <w:sz w:val="28"/>
          <w:szCs w:val="28"/>
          <w:rtl/>
          <w:lang w:bidi="ar-EG"/>
        </w:rPr>
        <w:t xml:space="preserve"> فى زراعة محاصيل الألياف، أو محاصيل البذور الزيتية التى تزرع بغرض إستخراج </w:t>
      </w:r>
      <w:r w:rsidR="005A0F3E">
        <w:rPr>
          <w:rFonts w:ascii="Simplified Arabic" w:hAnsi="Simplified Arabic" w:cs="Simplified Arabic" w:hint="cs"/>
          <w:color w:val="000000" w:themeColor="text1"/>
          <w:sz w:val="28"/>
          <w:szCs w:val="28"/>
          <w:rtl/>
          <w:lang w:bidi="ar-EG"/>
        </w:rPr>
        <w:t xml:space="preserve">الوقود الحيوى أو تلك التى تؤكل بعد الطبخ، كما أن هناك من يرى صلاحية إستخدامها فى أغراض صناعية، والمرافق العامة... ومع ذلك يظل هناك التخوف من إستخدام هذه المياه حتى الناتجة عن مراحل المعالجة المتقدمة فى أغراض الإستهلاك الآدمى خاصة فى الدول النامية حيث عدم ضمان الوصول بمستوى المعالجة إلى مستوى الجودة المطلوب بنسبة 100%، ولهذا يغلب على الدول الراغبة فى </w:t>
      </w:r>
      <w:r w:rsidR="00310BD4">
        <w:rPr>
          <w:rFonts w:ascii="Simplified Arabic" w:hAnsi="Simplified Arabic" w:cs="Simplified Arabic" w:hint="cs"/>
          <w:color w:val="000000" w:themeColor="text1"/>
          <w:sz w:val="28"/>
          <w:szCs w:val="28"/>
          <w:rtl/>
          <w:lang w:bidi="ar-EG"/>
        </w:rPr>
        <w:t>ا</w:t>
      </w:r>
      <w:r w:rsidR="005A0F3E">
        <w:rPr>
          <w:rFonts w:ascii="Simplified Arabic" w:hAnsi="Simplified Arabic" w:cs="Simplified Arabic" w:hint="cs"/>
          <w:color w:val="000000" w:themeColor="text1"/>
          <w:sz w:val="28"/>
          <w:szCs w:val="28"/>
          <w:rtl/>
          <w:lang w:bidi="ar-EG"/>
        </w:rPr>
        <w:t>ستخدام هذه المياه فى أغراض الزراعة تحديد شروط، ومواصفات لنظم شبكات الرى</w:t>
      </w:r>
      <w:r w:rsidR="00E86B21">
        <w:rPr>
          <w:rFonts w:ascii="Simplified Arabic" w:hAnsi="Simplified Arabic" w:cs="Simplified Arabic" w:hint="cs"/>
          <w:color w:val="000000" w:themeColor="text1"/>
          <w:sz w:val="28"/>
          <w:szCs w:val="28"/>
          <w:rtl/>
          <w:lang w:bidi="ar-EG"/>
        </w:rPr>
        <w:t xml:space="preserve"> والصرف المستخدمة لهذا الغرض، ولطرق الرى المتبعة، ونوعية الزراعات التى تروى بها ولنظم تداول ثمارها قبل الإستهلاك، ووسائل الفصل فيما بين هذه الزراعات، وغيرها من الزراعات المروية بالمياه العذبة، مع </w:t>
      </w:r>
      <w:r w:rsidR="0067622D">
        <w:rPr>
          <w:rFonts w:ascii="Simplified Arabic" w:hAnsi="Simplified Arabic" w:cs="Simplified Arabic" w:hint="cs"/>
          <w:color w:val="000000" w:themeColor="text1"/>
          <w:sz w:val="28"/>
          <w:szCs w:val="28"/>
          <w:rtl/>
          <w:lang w:bidi="ar-EG"/>
        </w:rPr>
        <w:t>م</w:t>
      </w:r>
      <w:r w:rsidR="00E86B21">
        <w:rPr>
          <w:rFonts w:ascii="Simplified Arabic" w:hAnsi="Simplified Arabic" w:cs="Simplified Arabic" w:hint="cs"/>
          <w:color w:val="000000" w:themeColor="text1"/>
          <w:sz w:val="28"/>
          <w:szCs w:val="28"/>
          <w:rtl/>
          <w:lang w:bidi="ar-EG"/>
        </w:rPr>
        <w:t>شروطية الحصول على التصاريح ب</w:t>
      </w:r>
      <w:r w:rsidR="00310BD4">
        <w:rPr>
          <w:rFonts w:ascii="Simplified Arabic" w:hAnsi="Simplified Arabic" w:cs="Simplified Arabic" w:hint="cs"/>
          <w:color w:val="000000" w:themeColor="text1"/>
          <w:sz w:val="28"/>
          <w:szCs w:val="28"/>
          <w:rtl/>
          <w:lang w:bidi="ar-EG"/>
        </w:rPr>
        <w:t>ا</w:t>
      </w:r>
      <w:r w:rsidR="00E86B21">
        <w:rPr>
          <w:rFonts w:ascii="Simplified Arabic" w:hAnsi="Simplified Arabic" w:cs="Simplified Arabic" w:hint="cs"/>
          <w:color w:val="000000" w:themeColor="text1"/>
          <w:sz w:val="28"/>
          <w:szCs w:val="28"/>
          <w:rtl/>
          <w:lang w:bidi="ar-EG"/>
        </w:rPr>
        <w:t>ستخدام هذه المياه، والمتابعة الدائمة لتنفيذ هذه الشروط، فضلاً عن تحديد مرحلة معالجة المياه التى يوصى بها فى هذا الشأن.</w:t>
      </w:r>
    </w:p>
    <w:p w:rsidR="00A94908" w:rsidRDefault="00A94908" w:rsidP="00173A81">
      <w:pPr>
        <w:ind w:firstLine="72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 xml:space="preserve">وفى مصر حددت وزارة الإسكان بالقرار الوزارى رقم "44" لسنة 2000م ثلاث مجموعات لإعادة </w:t>
      </w:r>
      <w:r w:rsidR="00310BD4">
        <w:rPr>
          <w:rFonts w:ascii="Simplified Arabic" w:hAnsi="Simplified Arabic" w:cs="Simplified Arabic" w:hint="cs"/>
          <w:color w:val="000000" w:themeColor="text1"/>
          <w:sz w:val="28"/>
          <w:szCs w:val="28"/>
          <w:rtl/>
          <w:lang w:bidi="ar-EG"/>
        </w:rPr>
        <w:t>ا</w:t>
      </w:r>
      <w:r>
        <w:rPr>
          <w:rFonts w:ascii="Simplified Arabic" w:hAnsi="Simplified Arabic" w:cs="Simplified Arabic" w:hint="cs"/>
          <w:color w:val="000000" w:themeColor="text1"/>
          <w:sz w:val="28"/>
          <w:szCs w:val="28"/>
          <w:rtl/>
          <w:lang w:bidi="ar-EG"/>
        </w:rPr>
        <w:t>ستخدام هذه المياه حسب درجة المعالجة ، حيث حدد القرار صلاحية مياه المعالجة الثلاثية ل</w:t>
      </w:r>
      <w:r w:rsidR="00310BD4">
        <w:rPr>
          <w:rFonts w:ascii="Simplified Arabic" w:hAnsi="Simplified Arabic" w:cs="Simplified Arabic" w:hint="cs"/>
          <w:color w:val="000000" w:themeColor="text1"/>
          <w:sz w:val="28"/>
          <w:szCs w:val="28"/>
          <w:rtl/>
          <w:lang w:bidi="ar-EG"/>
        </w:rPr>
        <w:t>لا</w:t>
      </w:r>
      <w:r>
        <w:rPr>
          <w:rFonts w:ascii="Simplified Arabic" w:hAnsi="Simplified Arabic" w:cs="Simplified Arabic" w:hint="cs"/>
          <w:color w:val="000000" w:themeColor="text1"/>
          <w:sz w:val="28"/>
          <w:szCs w:val="28"/>
          <w:rtl/>
          <w:lang w:bidi="ar-EG"/>
        </w:rPr>
        <w:t xml:space="preserve">ستخدام فى رى جميع أنواع النباتات التى تؤكل نيئة، وكذلك المحاصيل والبساتين، والمراعى، بينما يمكن </w:t>
      </w:r>
      <w:r w:rsidR="00310BD4">
        <w:rPr>
          <w:rFonts w:ascii="Simplified Arabic" w:hAnsi="Simplified Arabic" w:cs="Simplified Arabic" w:hint="cs"/>
          <w:color w:val="000000" w:themeColor="text1"/>
          <w:sz w:val="28"/>
          <w:szCs w:val="28"/>
          <w:rtl/>
          <w:lang w:bidi="ar-EG"/>
        </w:rPr>
        <w:t>ا</w:t>
      </w:r>
      <w:r>
        <w:rPr>
          <w:rFonts w:ascii="Simplified Arabic" w:hAnsi="Simplified Arabic" w:cs="Simplified Arabic" w:hint="cs"/>
          <w:color w:val="000000" w:themeColor="text1"/>
          <w:sz w:val="28"/>
          <w:szCs w:val="28"/>
          <w:rtl/>
          <w:lang w:bidi="ar-EG"/>
        </w:rPr>
        <w:t>ستخدام مياه المعالجة</w:t>
      </w:r>
      <w:r w:rsidR="00D169B9">
        <w:rPr>
          <w:rFonts w:ascii="Simplified Arabic" w:hAnsi="Simplified Arabic" w:cs="Simplified Arabic" w:hint="cs"/>
          <w:color w:val="000000" w:themeColor="text1"/>
          <w:sz w:val="28"/>
          <w:szCs w:val="28"/>
          <w:rtl/>
          <w:lang w:bidi="ar-EG"/>
        </w:rPr>
        <w:t xml:space="preserve"> الثنائية فى رى مشاتل الزهور، وأشجار النخيل ومحاصيل الألياف والخضروات التى تطهى والمحاصيل المستخدمة فى الصناعات الغذائية. اما مياه المعالجة الإبتدائية فلا يروى بها غير الأشجار الخشبية مع إتخاذ كل الإحتياطات البيئية والصحية...</w:t>
      </w:r>
      <w:r w:rsidR="00D169B9">
        <w:rPr>
          <w:rStyle w:val="FootnoteReference"/>
          <w:rFonts w:ascii="Simplified Arabic" w:hAnsi="Simplified Arabic" w:cs="Simplified Arabic"/>
          <w:color w:val="000000" w:themeColor="text1"/>
          <w:sz w:val="28"/>
          <w:szCs w:val="28"/>
          <w:rtl/>
          <w:lang w:bidi="ar-EG"/>
        </w:rPr>
        <w:footnoteReference w:customMarkFollows="1" w:id="55"/>
        <w:t>(1)</w:t>
      </w:r>
      <w:r w:rsidR="00D169B9" w:rsidRPr="00D169B9">
        <w:rPr>
          <w:rFonts w:hint="cs"/>
          <w:rtl/>
        </w:rPr>
        <w:t>وفى عام 2002</w:t>
      </w:r>
      <w:r w:rsidR="007732F6">
        <w:rPr>
          <w:rFonts w:ascii="Simplified Arabic" w:hAnsi="Simplified Arabic" w:cs="Simplified Arabic" w:hint="cs"/>
          <w:color w:val="000000" w:themeColor="text1"/>
          <w:sz w:val="28"/>
          <w:szCs w:val="28"/>
          <w:rtl/>
          <w:lang w:bidi="ar-EG"/>
        </w:rPr>
        <w:t xml:space="preserve"> صدر قرار نائب رئيس مجلس الوزراء رقم "603"</w:t>
      </w:r>
      <w:r w:rsidR="00032961">
        <w:rPr>
          <w:rFonts w:ascii="Simplified Arabic" w:hAnsi="Simplified Arabic" w:cs="Simplified Arabic" w:hint="cs"/>
          <w:color w:val="000000" w:themeColor="text1"/>
          <w:sz w:val="28"/>
          <w:szCs w:val="28"/>
          <w:rtl/>
          <w:lang w:bidi="ar-EG"/>
        </w:rPr>
        <w:t xml:space="preserve"> ينص على منع إستخدام مياه الصرف الصحى المعالج وغير المعالج فى رى الزراعات التقليدية وقصر </w:t>
      </w:r>
      <w:r w:rsidR="00310BD4">
        <w:rPr>
          <w:rFonts w:ascii="Simplified Arabic" w:hAnsi="Simplified Arabic" w:cs="Simplified Arabic" w:hint="cs"/>
          <w:color w:val="000000" w:themeColor="text1"/>
          <w:sz w:val="28"/>
          <w:szCs w:val="28"/>
          <w:rtl/>
          <w:lang w:bidi="ar-EG"/>
        </w:rPr>
        <w:t>ا</w:t>
      </w:r>
      <w:r w:rsidR="00032961">
        <w:rPr>
          <w:rFonts w:ascii="Simplified Arabic" w:hAnsi="Simplified Arabic" w:cs="Simplified Arabic" w:hint="cs"/>
          <w:color w:val="000000" w:themeColor="text1"/>
          <w:sz w:val="28"/>
          <w:szCs w:val="28"/>
          <w:rtl/>
          <w:lang w:bidi="ar-EG"/>
        </w:rPr>
        <w:t xml:space="preserve">ستخدامها فى رى الأشجار الخشبية، وأشجار الزينة، وأشجار إنتاج الوقود الحيوى، مع </w:t>
      </w:r>
      <w:r w:rsidR="00032961">
        <w:rPr>
          <w:rFonts w:ascii="Simplified Arabic" w:hAnsi="Simplified Arabic" w:cs="Simplified Arabic" w:hint="cs"/>
          <w:color w:val="000000" w:themeColor="text1"/>
          <w:sz w:val="28"/>
          <w:szCs w:val="28"/>
          <w:rtl/>
          <w:lang w:bidi="ar-EG"/>
        </w:rPr>
        <w:lastRenderedPageBreak/>
        <w:t xml:space="preserve">مراعاة التدابير الوقائية لعمال الزراعة عند </w:t>
      </w:r>
      <w:r w:rsidR="00310BD4">
        <w:rPr>
          <w:rFonts w:ascii="Simplified Arabic" w:hAnsi="Simplified Arabic" w:cs="Simplified Arabic" w:hint="cs"/>
          <w:color w:val="000000" w:themeColor="text1"/>
          <w:sz w:val="28"/>
          <w:szCs w:val="28"/>
          <w:rtl/>
          <w:lang w:bidi="ar-EG"/>
        </w:rPr>
        <w:t>ا</w:t>
      </w:r>
      <w:r w:rsidR="00032961">
        <w:rPr>
          <w:rFonts w:ascii="Simplified Arabic" w:hAnsi="Simplified Arabic" w:cs="Simplified Arabic" w:hint="cs"/>
          <w:color w:val="000000" w:themeColor="text1"/>
          <w:sz w:val="28"/>
          <w:szCs w:val="28"/>
          <w:rtl/>
          <w:lang w:bidi="ar-EG"/>
        </w:rPr>
        <w:t xml:space="preserve">ستخدام مثل هذه النوعية من المياه ... وفى عام 2005 صدر الكود المصرى رقم "501" والذى يفرض تطابق مواصفات </w:t>
      </w:r>
      <w:r w:rsidR="00F7573D">
        <w:rPr>
          <w:rFonts w:ascii="Simplified Arabic" w:hAnsi="Simplified Arabic" w:cs="Simplified Arabic" w:hint="cs"/>
          <w:color w:val="000000" w:themeColor="text1"/>
          <w:sz w:val="28"/>
          <w:szCs w:val="28"/>
          <w:rtl/>
          <w:lang w:bidi="ar-EG"/>
        </w:rPr>
        <w:t xml:space="preserve">ومعايير مياه الصرف الصحى المعالج مع المواصفات الدولية الخاصة بصلاحيتها للزراعة والممثلة فى المواصفات القياسية لمنظمة الأغذية والزراعة التابعة للأمم المتحدة والصادرة </w:t>
      </w:r>
      <w:r w:rsidR="00EC0186">
        <w:rPr>
          <w:rFonts w:ascii="Simplified Arabic" w:hAnsi="Simplified Arabic" w:cs="Simplified Arabic" w:hint="cs"/>
          <w:color w:val="000000" w:themeColor="text1"/>
          <w:sz w:val="28"/>
          <w:szCs w:val="28"/>
          <w:rtl/>
          <w:lang w:bidi="ar-EG"/>
        </w:rPr>
        <w:t xml:space="preserve">فى عام 1985، والمواصفات القياسية لمنظمة الصحة العالمية الصادرة فى عام 1989... وفى إطار هذه المواصفات فإن الكود المصرى يحظر </w:t>
      </w:r>
      <w:r w:rsidR="00310BD4">
        <w:rPr>
          <w:rFonts w:ascii="Simplified Arabic" w:hAnsi="Simplified Arabic" w:cs="Simplified Arabic" w:hint="cs"/>
          <w:color w:val="000000" w:themeColor="text1"/>
          <w:sz w:val="28"/>
          <w:szCs w:val="28"/>
          <w:rtl/>
          <w:lang w:bidi="ar-EG"/>
        </w:rPr>
        <w:t>ا</w:t>
      </w:r>
      <w:r w:rsidR="00EC0186">
        <w:rPr>
          <w:rFonts w:ascii="Simplified Arabic" w:hAnsi="Simplified Arabic" w:cs="Simplified Arabic" w:hint="cs"/>
          <w:color w:val="000000" w:themeColor="text1"/>
          <w:sz w:val="28"/>
          <w:szCs w:val="28"/>
          <w:rtl/>
          <w:lang w:bidi="ar-EG"/>
        </w:rPr>
        <w:t>ستخدام مياه الصرف الصحى المعالج فى زراعة أى من:</w:t>
      </w:r>
      <w:r w:rsidR="0057270D">
        <w:rPr>
          <w:rStyle w:val="FootnoteReference"/>
          <w:rFonts w:ascii="Simplified Arabic" w:hAnsi="Simplified Arabic" w:cs="Simplified Arabic"/>
          <w:color w:val="000000" w:themeColor="text1"/>
          <w:sz w:val="28"/>
          <w:szCs w:val="28"/>
          <w:rtl/>
          <w:lang w:bidi="ar-EG"/>
        </w:rPr>
        <w:footnoteReference w:customMarkFollows="1" w:id="56"/>
        <w:t>(1)</w:t>
      </w:r>
    </w:p>
    <w:p w:rsidR="00A44F2F" w:rsidRDefault="00A44F2F" w:rsidP="009C4CE7">
      <w:pPr>
        <w:pStyle w:val="ListParagraph"/>
        <w:numPr>
          <w:ilvl w:val="0"/>
          <w:numId w:val="10"/>
        </w:numPr>
        <w:jc w:val="both"/>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t>الخضروات التى تؤكل نيئة أو مطبوخة.</w:t>
      </w:r>
    </w:p>
    <w:p w:rsidR="00A44F2F" w:rsidRDefault="00F166A7" w:rsidP="009C4CE7">
      <w:pPr>
        <w:pStyle w:val="ListParagraph"/>
        <w:numPr>
          <w:ilvl w:val="0"/>
          <w:numId w:val="10"/>
        </w:numPr>
        <w:jc w:val="both"/>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t>جميع أنواع الفاكهة التى تؤكل ثمارها نيئة بدون قشر(مثل العنب، الجوافة، الخوخ)</w:t>
      </w:r>
    </w:p>
    <w:p w:rsidR="00F166A7" w:rsidRDefault="00F166A7" w:rsidP="009C4CE7">
      <w:pPr>
        <w:pStyle w:val="ListParagraph"/>
        <w:numPr>
          <w:ilvl w:val="0"/>
          <w:numId w:val="10"/>
        </w:numPr>
        <w:jc w:val="both"/>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t>المحاصيل الإستراتيجية مثل القطن، والأرز، البصل، والبطاطس، والنباتات الطبية والعطرية، والموالح.</w:t>
      </w:r>
    </w:p>
    <w:p w:rsidR="00F166A7" w:rsidRDefault="00F166A7" w:rsidP="009C4CE7">
      <w:pPr>
        <w:pStyle w:val="ListParagraph"/>
        <w:numPr>
          <w:ilvl w:val="0"/>
          <w:numId w:val="10"/>
        </w:numPr>
        <w:jc w:val="both"/>
        <w:rPr>
          <w:rFonts w:ascii="Simplified Arabic" w:hAnsi="Simplified Arabic" w:cs="Simplified Arabic"/>
          <w:color w:val="000000" w:themeColor="text1"/>
          <w:sz w:val="28"/>
          <w:szCs w:val="28"/>
          <w:lang w:bidi="ar-EG"/>
        </w:rPr>
      </w:pPr>
      <w:r>
        <w:rPr>
          <w:rFonts w:ascii="Simplified Arabic" w:hAnsi="Simplified Arabic" w:cs="Simplified Arabic" w:hint="cs"/>
          <w:color w:val="000000" w:themeColor="text1"/>
          <w:sz w:val="28"/>
          <w:szCs w:val="28"/>
          <w:rtl/>
          <w:lang w:bidi="ar-EG"/>
        </w:rPr>
        <w:t>جميع محاصيل الأعلاف التى تربى عليها الماشية والحيوانات المنتجة للألبان.</w:t>
      </w:r>
    </w:p>
    <w:p w:rsidR="00662145" w:rsidRDefault="00172653" w:rsidP="00D96C3A">
      <w:pPr>
        <w:ind w:firstLine="720"/>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كما نص هذا الكود أيضاً على أن لا تستخدم هذه المياه (فى رى الزراعات الأخرى) إلا بموجب ترخيص من الجهات المختصة التى</w:t>
      </w:r>
      <w:r w:rsidR="00662145">
        <w:rPr>
          <w:rFonts w:ascii="Simplified Arabic" w:hAnsi="Simplified Arabic" w:cs="Simplified Arabic" w:hint="cs"/>
          <w:color w:val="000000" w:themeColor="text1"/>
          <w:sz w:val="28"/>
          <w:szCs w:val="28"/>
          <w:rtl/>
          <w:lang w:bidi="ar-EG"/>
        </w:rPr>
        <w:t xml:space="preserve"> يحددها وزير الإسكان وتشمل وزارتى الصحة والبيئة، مع إجراء فحوص دورية كل أربع شهور... وذلك إلى جانب الإعتبارات الخاصة بنقل المياه إلى المزرعة وعزلها عن المناطق الزراعية</w:t>
      </w:r>
      <w:r w:rsidR="00D96C3A">
        <w:rPr>
          <w:rFonts w:ascii="Simplified Arabic" w:hAnsi="Simplified Arabic" w:cs="Simplified Arabic" w:hint="cs"/>
          <w:color w:val="000000" w:themeColor="text1"/>
          <w:sz w:val="28"/>
          <w:szCs w:val="28"/>
          <w:rtl/>
          <w:lang w:bidi="ar-EG"/>
        </w:rPr>
        <w:t xml:space="preserve"> المجاورة بعمل سور خارجى محاط بأشجار خشبية، مع التوجيه بضرورة تجنب أى أضرار بكتيرية وأثرها على المحاصيل والثمار المنتجة والمتداولة، كذلك التوجيه بضرورة إختيار نوعية المحاصيل التى تتوائم مع هذه المتطلبات، وإختيار طريقة الرى الملائمة والتى يفضل أن تكون الرى بالتنقيط أو الرى تحت السطح إلى جانب الأخذ باشتراطات السلامة الصحية للعاملين على إستخدام هذه المياه (التطعيم/ الكشف الطبى الدورى / إستخدام قفازات وأحذية مناسبة... الخ.</w:t>
      </w:r>
    </w:p>
    <w:p w:rsidR="00D52065" w:rsidRDefault="00D96C3A" w:rsidP="0057270D">
      <w:pPr>
        <w:ind w:firstLine="720"/>
        <w:jc w:val="both"/>
        <w:rPr>
          <w:rFonts w:ascii="Simplified Arabic" w:hAnsi="Simplified Arabic" w:cs="Simplified Arabic"/>
          <w:sz w:val="28"/>
          <w:szCs w:val="28"/>
          <w:rtl/>
          <w:lang w:bidi="ar-EG"/>
        </w:rPr>
      </w:pPr>
      <w:r>
        <w:rPr>
          <w:rFonts w:ascii="Simplified Arabic" w:hAnsi="Simplified Arabic" w:cs="Simplified Arabic" w:hint="cs"/>
          <w:color w:val="000000" w:themeColor="text1"/>
          <w:sz w:val="28"/>
          <w:szCs w:val="28"/>
          <w:rtl/>
          <w:lang w:bidi="ar-EG"/>
        </w:rPr>
        <w:t>ونظراً لأن الأشجار الخشبية، وتلك المنتجة لبذور الزيوت التى تستخدم فى إنتاج الوقود الحيوى تمثل مجموعة النباتات التى يمكن زراعتها على هذه المياه دون مخاطر صحية على الإنسان (مع المحاذير المشار إليها من قبل)، قامت الشركة القابضة لمياه الشرب والصرف الصحى بتخصيص بعض</w:t>
      </w:r>
      <w:r w:rsidR="00766E57">
        <w:rPr>
          <w:rFonts w:ascii="Simplified Arabic" w:hAnsi="Simplified Arabic" w:cs="Simplified Arabic" w:hint="cs"/>
          <w:color w:val="000000" w:themeColor="text1"/>
          <w:sz w:val="28"/>
          <w:szCs w:val="28"/>
          <w:rtl/>
          <w:lang w:bidi="ar-EG"/>
        </w:rPr>
        <w:t xml:space="preserve"> الأراضى</w:t>
      </w:r>
      <w:r w:rsidR="007047D8">
        <w:rPr>
          <w:rFonts w:ascii="Simplified Arabic" w:hAnsi="Simplified Arabic" w:cs="Simplified Arabic" w:hint="cs"/>
          <w:sz w:val="28"/>
          <w:szCs w:val="28"/>
          <w:rtl/>
          <w:lang w:bidi="ar-EG"/>
        </w:rPr>
        <w:t>بغ</w:t>
      </w:r>
      <w:r w:rsidR="00D52065" w:rsidRPr="00391464">
        <w:rPr>
          <w:rFonts w:ascii="Simplified Arabic" w:hAnsi="Simplified Arabic" w:cs="Simplified Arabic" w:hint="cs"/>
          <w:sz w:val="28"/>
          <w:szCs w:val="28"/>
          <w:rtl/>
          <w:lang w:bidi="ar-EG"/>
        </w:rPr>
        <w:t>رض إنشاء غا</w:t>
      </w:r>
      <w:r w:rsidR="007047D8">
        <w:rPr>
          <w:rFonts w:ascii="Simplified Arabic" w:hAnsi="Simplified Arabic" w:cs="Simplified Arabic" w:hint="cs"/>
          <w:sz w:val="28"/>
          <w:szCs w:val="28"/>
          <w:rtl/>
          <w:lang w:bidi="ar-EG"/>
        </w:rPr>
        <w:t>ب</w:t>
      </w:r>
      <w:r w:rsidR="00D52065" w:rsidRPr="00391464">
        <w:rPr>
          <w:rFonts w:ascii="Simplified Arabic" w:hAnsi="Simplified Arabic" w:cs="Simplified Arabic" w:hint="cs"/>
          <w:sz w:val="28"/>
          <w:szCs w:val="28"/>
          <w:rtl/>
          <w:lang w:bidi="ar-EG"/>
        </w:rPr>
        <w:t xml:space="preserve">ات شجرية بالشركات التابعة </w:t>
      </w:r>
      <w:r w:rsidR="00D52065">
        <w:rPr>
          <w:rFonts w:ascii="Simplified Arabic" w:hAnsi="Simplified Arabic" w:cs="Simplified Arabic" w:hint="cs"/>
          <w:sz w:val="28"/>
          <w:szCs w:val="28"/>
          <w:rtl/>
          <w:lang w:bidi="ar-EG"/>
        </w:rPr>
        <w:t>لها بلغت فى مجموعها نحو 90,581 ألف فدان زرع منها حوالى 10,713 ألف فدان وبما نسبته 11,8% من إجمالى المساحة المخصصة حتى الوقت الحاضر، حيث تتواجد غالبية المساحات المخصصة فى محافظات مصر العليا.</w:t>
      </w:r>
      <w:r w:rsidR="0057270D">
        <w:rPr>
          <w:rStyle w:val="FootnoteReference"/>
          <w:rFonts w:ascii="Simplified Arabic" w:hAnsi="Simplified Arabic" w:cs="Simplified Arabic"/>
          <w:sz w:val="28"/>
          <w:szCs w:val="28"/>
          <w:rtl/>
          <w:lang w:bidi="ar-EG"/>
        </w:rPr>
        <w:footnoteReference w:customMarkFollows="1" w:id="57"/>
        <w:t>(2)</w:t>
      </w:r>
    </w:p>
    <w:p w:rsidR="00990AF0" w:rsidRDefault="00990AF0" w:rsidP="00526959">
      <w:pPr>
        <w:jc w:val="both"/>
        <w:rPr>
          <w:rFonts w:ascii="Simplified Arabic" w:hAnsi="Simplified Arabic" w:cs="Simplified Arabic"/>
          <w:sz w:val="28"/>
          <w:szCs w:val="28"/>
          <w:rtl/>
          <w:lang w:bidi="ar-EG"/>
        </w:rPr>
      </w:pPr>
      <w:r w:rsidRPr="00990AF0">
        <w:rPr>
          <w:rFonts w:ascii="Simplified Arabic" w:hAnsi="Simplified Arabic" w:cs="Simplified Arabic" w:hint="cs"/>
          <w:b/>
          <w:bCs/>
          <w:sz w:val="28"/>
          <w:szCs w:val="28"/>
          <w:rtl/>
          <w:lang w:bidi="ar-EG"/>
        </w:rPr>
        <w:lastRenderedPageBreak/>
        <w:t>(</w:t>
      </w:r>
      <w:r w:rsidR="00526959">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526959">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526959">
        <w:rPr>
          <w:rFonts w:ascii="Simplified Arabic" w:hAnsi="Simplified Arabic" w:cs="Simplified Arabic" w:hint="cs"/>
          <w:b/>
          <w:bCs/>
          <w:sz w:val="28"/>
          <w:szCs w:val="28"/>
          <w:rtl/>
          <w:lang w:bidi="ar-EG"/>
        </w:rPr>
        <w:t>3</w:t>
      </w:r>
      <w:r w:rsidRPr="00990AF0">
        <w:rPr>
          <w:rFonts w:ascii="Simplified Arabic" w:hAnsi="Simplified Arabic" w:cs="Simplified Arabic" w:hint="cs"/>
          <w:b/>
          <w:bCs/>
          <w:sz w:val="28"/>
          <w:szCs w:val="28"/>
          <w:rtl/>
          <w:lang w:bidi="ar-EG"/>
        </w:rPr>
        <w:t>)</w:t>
      </w:r>
      <w:r w:rsidR="00526959">
        <w:rPr>
          <w:rFonts w:ascii="Simplified Arabic" w:hAnsi="Simplified Arabic" w:cs="Simplified Arabic" w:hint="cs"/>
          <w:b/>
          <w:bCs/>
          <w:sz w:val="28"/>
          <w:szCs w:val="28"/>
          <w:rtl/>
          <w:lang w:bidi="ar-EG"/>
        </w:rPr>
        <w:t xml:space="preserve"> </w:t>
      </w:r>
      <w:r w:rsidR="00D52065" w:rsidRPr="00990AF0">
        <w:rPr>
          <w:rFonts w:ascii="Simplified Arabic" w:hAnsi="Simplified Arabic" w:cs="Simplified Arabic" w:hint="cs"/>
          <w:b/>
          <w:bCs/>
          <w:sz w:val="28"/>
          <w:szCs w:val="28"/>
          <w:u w:val="single"/>
          <w:rtl/>
          <w:lang w:bidi="ar-EG"/>
        </w:rPr>
        <w:t>الإنتاج والإستهلاك من المياه النقية، والمياه المعالج</w:t>
      </w:r>
      <w:r w:rsidR="00D52065" w:rsidRPr="00990AF0">
        <w:rPr>
          <w:rFonts w:ascii="Simplified Arabic" w:hAnsi="Simplified Arabic" w:cs="Simplified Arabic" w:hint="cs"/>
          <w:b/>
          <w:bCs/>
          <w:sz w:val="28"/>
          <w:szCs w:val="28"/>
          <w:rtl/>
          <w:lang w:bidi="ar-EG"/>
        </w:rPr>
        <w:t xml:space="preserve">ة: </w:t>
      </w:r>
    </w:p>
    <w:p w:rsidR="00D52065" w:rsidRDefault="00D52065" w:rsidP="00526959">
      <w:pPr>
        <w:jc w:val="both"/>
        <w:rPr>
          <w:rFonts w:ascii="Simplified Arabic" w:hAnsi="Simplified Arabic" w:cs="Simplified Arabic"/>
          <w:sz w:val="28"/>
          <w:szCs w:val="28"/>
          <w:rtl/>
          <w:lang w:bidi="ar-EG"/>
        </w:rPr>
      </w:pPr>
      <w:r w:rsidRPr="00560022">
        <w:rPr>
          <w:rFonts w:ascii="Simplified Arabic" w:hAnsi="Simplified Arabic" w:cs="Simplified Arabic" w:hint="cs"/>
          <w:b/>
          <w:bCs/>
          <w:sz w:val="28"/>
          <w:szCs w:val="28"/>
          <w:rtl/>
          <w:lang w:bidi="ar-EG"/>
        </w:rPr>
        <w:t>(</w:t>
      </w:r>
      <w:r w:rsidR="00526959">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526959">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526959">
        <w:rPr>
          <w:rFonts w:ascii="Simplified Arabic" w:hAnsi="Simplified Arabic" w:cs="Simplified Arabic" w:hint="cs"/>
          <w:b/>
          <w:bCs/>
          <w:sz w:val="28"/>
          <w:szCs w:val="28"/>
          <w:rtl/>
          <w:lang w:bidi="ar-EG"/>
        </w:rPr>
        <w:t>3</w:t>
      </w:r>
      <w:r w:rsidR="00DC6171">
        <w:rPr>
          <w:rFonts w:ascii="Simplified Arabic" w:hAnsi="Simplified Arabic" w:cs="Simplified Arabic" w:hint="cs"/>
          <w:b/>
          <w:bCs/>
          <w:sz w:val="28"/>
          <w:szCs w:val="28"/>
          <w:rtl/>
          <w:lang w:bidi="ar-EG"/>
        </w:rPr>
        <w:t>-</w:t>
      </w:r>
      <w:r w:rsidR="00526959">
        <w:rPr>
          <w:rFonts w:ascii="Simplified Arabic" w:hAnsi="Simplified Arabic" w:cs="Simplified Arabic" w:hint="cs"/>
          <w:b/>
          <w:bCs/>
          <w:sz w:val="28"/>
          <w:szCs w:val="28"/>
          <w:rtl/>
          <w:lang w:bidi="ar-EG"/>
        </w:rPr>
        <w:t>1</w:t>
      </w:r>
      <w:r w:rsidRPr="00560022">
        <w:rPr>
          <w:rFonts w:ascii="Simplified Arabic" w:hAnsi="Simplified Arabic" w:cs="Simplified Arabic" w:hint="cs"/>
          <w:b/>
          <w:bCs/>
          <w:sz w:val="28"/>
          <w:szCs w:val="28"/>
          <w:rtl/>
          <w:lang w:bidi="ar-EG"/>
        </w:rPr>
        <w:t>)</w:t>
      </w:r>
      <w:r w:rsidR="00526959">
        <w:rPr>
          <w:rFonts w:ascii="Simplified Arabic" w:hAnsi="Simplified Arabic" w:cs="Simplified Arabic" w:hint="cs"/>
          <w:sz w:val="28"/>
          <w:szCs w:val="28"/>
          <w:rtl/>
          <w:lang w:bidi="ar-EG"/>
        </w:rPr>
        <w:t xml:space="preserve"> </w:t>
      </w:r>
      <w:r w:rsidRPr="002E4FE7">
        <w:rPr>
          <w:rFonts w:ascii="Simplified Arabic" w:hAnsi="Simplified Arabic" w:cs="Simplified Arabic" w:hint="cs"/>
          <w:sz w:val="28"/>
          <w:szCs w:val="28"/>
          <w:rtl/>
          <w:lang w:bidi="ar-EG"/>
        </w:rPr>
        <w:t xml:space="preserve">يعد </w:t>
      </w:r>
      <w:r w:rsidR="00310BD4">
        <w:rPr>
          <w:rFonts w:ascii="Simplified Arabic" w:hAnsi="Simplified Arabic" w:cs="Simplified Arabic" w:hint="cs"/>
          <w:sz w:val="28"/>
          <w:szCs w:val="28"/>
          <w:rtl/>
          <w:lang w:bidi="ar-EG"/>
        </w:rPr>
        <w:t>ا</w:t>
      </w:r>
      <w:r w:rsidRPr="002E4FE7">
        <w:rPr>
          <w:rFonts w:ascii="Simplified Arabic" w:hAnsi="Simplified Arabic" w:cs="Simplified Arabic" w:hint="cs"/>
          <w:sz w:val="28"/>
          <w:szCs w:val="28"/>
          <w:rtl/>
          <w:lang w:bidi="ar-EG"/>
        </w:rPr>
        <w:t>ستهلاك الأنشطة البلدية من الميا</w:t>
      </w:r>
      <w:r>
        <w:rPr>
          <w:rFonts w:ascii="Simplified Arabic" w:hAnsi="Simplified Arabic" w:cs="Simplified Arabic" w:hint="cs"/>
          <w:sz w:val="28"/>
          <w:szCs w:val="28"/>
          <w:rtl/>
          <w:lang w:bidi="ar-EG"/>
        </w:rPr>
        <w:t>ه النقية بالقطاع المنزلي، والتجاري، والمؤسسات والمرافق العامة، والصناعة، وغيرها هو المصدر الرئيسي لمياه شب</w:t>
      </w:r>
      <w:r w:rsidR="004C7958">
        <w:rPr>
          <w:rFonts w:ascii="Simplified Arabic" w:hAnsi="Simplified Arabic" w:cs="Simplified Arabic" w:hint="cs"/>
          <w:sz w:val="28"/>
          <w:szCs w:val="28"/>
          <w:rtl/>
          <w:lang w:bidi="ar-EG"/>
        </w:rPr>
        <w:t>كة الصرف الصحي، وقد يضاف إليها(</w:t>
      </w:r>
      <w:r>
        <w:rPr>
          <w:rFonts w:ascii="Simplified Arabic" w:hAnsi="Simplified Arabic" w:cs="Simplified Arabic" w:hint="cs"/>
          <w:sz w:val="28"/>
          <w:szCs w:val="28"/>
          <w:rtl/>
          <w:lang w:bidi="ar-EG"/>
        </w:rPr>
        <w:t xml:space="preserve">وبنسبة هامشية) ما يتساقط من أمطار على مواقع هذه الشبكة، وهو ما يمكن معه القبول بفرضية تساوي حجم </w:t>
      </w:r>
      <w:r w:rsidR="00310BD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ستهلاك هذه الأنشطة من المياه النقية، وكمؤشر تقريبى، مع حجم المياه المنصرفة إلى ومن شبكة الصرف الصحى ذات السعة الكافية </w:t>
      </w:r>
      <w:r w:rsidR="00310BD4">
        <w:rPr>
          <w:rFonts w:ascii="Simplified Arabic" w:hAnsi="Simplified Arabic" w:cs="Simplified Arabic" w:hint="cs"/>
          <w:sz w:val="28"/>
          <w:szCs w:val="28"/>
          <w:rtl/>
          <w:lang w:bidi="ar-EG"/>
        </w:rPr>
        <w:t>لا</w:t>
      </w:r>
      <w:r>
        <w:rPr>
          <w:rFonts w:ascii="Simplified Arabic" w:hAnsi="Simplified Arabic" w:cs="Simplified Arabic" w:hint="cs"/>
          <w:sz w:val="28"/>
          <w:szCs w:val="28"/>
          <w:rtl/>
          <w:lang w:bidi="ar-EG"/>
        </w:rPr>
        <w:t>ستيعاب المياه المستهلكة</w:t>
      </w:r>
      <w:r w:rsidR="004C7958">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وفى هذا الشأن تشير تقديرات الإستهلاك من المياه النقية إلى أنه بلغ نحو 6,1مليار م</w:t>
      </w:r>
      <w:r w:rsidRPr="004C7958">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فى عام 14/2015، وتعد محافظات الوجه البحري بما تضم</w:t>
      </w:r>
      <w:r w:rsidR="00C32021">
        <w:rPr>
          <w:rFonts w:ascii="Simplified Arabic" w:hAnsi="Simplified Arabic" w:cs="Simplified Arabic" w:hint="cs"/>
          <w:sz w:val="28"/>
          <w:szCs w:val="28"/>
          <w:rtl/>
          <w:lang w:bidi="ar-EG"/>
        </w:rPr>
        <w:t>ه</w:t>
      </w:r>
      <w:r>
        <w:rPr>
          <w:rFonts w:ascii="Simplified Arabic" w:hAnsi="Simplified Arabic" w:cs="Simplified Arabic" w:hint="cs"/>
          <w:sz w:val="28"/>
          <w:szCs w:val="28"/>
          <w:rtl/>
          <w:lang w:bidi="ar-EG"/>
        </w:rPr>
        <w:t xml:space="preserve"> من محافظات حضرية ه</w:t>
      </w:r>
      <w:r w:rsidR="00C32021">
        <w:rPr>
          <w:rFonts w:ascii="Simplified Arabic" w:hAnsi="Simplified Arabic" w:cs="Simplified Arabic" w:hint="cs"/>
          <w:sz w:val="28"/>
          <w:szCs w:val="28"/>
          <w:rtl/>
          <w:lang w:bidi="ar-EG"/>
        </w:rPr>
        <w:t>ــ</w:t>
      </w:r>
      <w:r>
        <w:rPr>
          <w:rFonts w:ascii="Simplified Arabic" w:hAnsi="Simplified Arabic" w:cs="Simplified Arabic" w:hint="cs"/>
          <w:sz w:val="28"/>
          <w:szCs w:val="28"/>
          <w:rtl/>
          <w:lang w:bidi="ar-EG"/>
        </w:rPr>
        <w:t>ى المستهلك الأكبر لهذه الم</w:t>
      </w:r>
      <w:r w:rsidR="00C32021">
        <w:rPr>
          <w:rFonts w:ascii="Simplified Arabic" w:hAnsi="Simplified Arabic" w:cs="Simplified Arabic" w:hint="cs"/>
          <w:sz w:val="28"/>
          <w:szCs w:val="28"/>
          <w:rtl/>
          <w:lang w:bidi="ar-EG"/>
        </w:rPr>
        <w:t xml:space="preserve">ياه وبمقدار يبلغ نحو 4,53 مليار </w:t>
      </w:r>
      <w:r>
        <w:rPr>
          <w:rFonts w:ascii="Simplified Arabic" w:hAnsi="Simplified Arabic" w:cs="Simplified Arabic" w:hint="cs"/>
          <w:sz w:val="28"/>
          <w:szCs w:val="28"/>
          <w:rtl/>
          <w:lang w:bidi="ar-EG"/>
        </w:rPr>
        <w:t>م</w:t>
      </w:r>
      <w:r w:rsidRPr="00C32021">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w:t>
      </w:r>
      <w:r w:rsidR="00C32021">
        <w:rPr>
          <w:rFonts w:ascii="Simplified Arabic" w:hAnsi="Simplified Arabic" w:cs="Simplified Arabic" w:hint="cs"/>
          <w:sz w:val="28"/>
          <w:szCs w:val="28"/>
          <w:rtl/>
          <w:lang w:bidi="ar-EG"/>
        </w:rPr>
        <w:t>بما يمثل نحو 66,4% من إجمالى الإ</w:t>
      </w:r>
      <w:r>
        <w:rPr>
          <w:rFonts w:ascii="Simplified Arabic" w:hAnsi="Simplified Arabic" w:cs="Simplified Arabic" w:hint="cs"/>
          <w:sz w:val="28"/>
          <w:szCs w:val="28"/>
          <w:rtl/>
          <w:lang w:bidi="ar-EG"/>
        </w:rPr>
        <w:t>ستهلاك فى نفس العام، بينما بلغ إستهلاك كل من مصر الوسطي، ومصر العليا نحو 1,3، 0,61 مليار م</w:t>
      </w:r>
      <w:r w:rsidRPr="00C32021">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وبما يمثل 21,3%، 10,0% من إجمالى الإستهلاك وعلى الترتيب خلال نفس العام، بينما تستهلك محافظ</w:t>
      </w:r>
      <w:r w:rsidR="00C32021">
        <w:rPr>
          <w:rFonts w:ascii="Simplified Arabic" w:hAnsi="Simplified Arabic" w:cs="Simplified Arabic" w:hint="cs"/>
          <w:sz w:val="28"/>
          <w:szCs w:val="28"/>
          <w:rtl/>
          <w:lang w:bidi="ar-EG"/>
        </w:rPr>
        <w:t>ـــــــــــــــــ</w:t>
      </w:r>
      <w:r>
        <w:rPr>
          <w:rFonts w:ascii="Simplified Arabic" w:hAnsi="Simplified Arabic" w:cs="Simplified Arabic" w:hint="cs"/>
          <w:sz w:val="28"/>
          <w:szCs w:val="28"/>
          <w:rtl/>
          <w:lang w:bidi="ar-EG"/>
        </w:rPr>
        <w:t>ات الحدود ما يقرب من 0,144مليار م</w:t>
      </w:r>
      <w:r w:rsidRPr="00C32021">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(جدول رقم </w:t>
      </w:r>
      <w:r w:rsidR="0067622D">
        <w:rPr>
          <w:rFonts w:ascii="Simplified Arabic" w:hAnsi="Simplified Arabic" w:cs="Simplified Arabic" w:hint="cs"/>
          <w:sz w:val="28"/>
          <w:szCs w:val="28"/>
          <w:rtl/>
          <w:lang w:bidi="ar-EG"/>
        </w:rPr>
        <w:t>10</w:t>
      </w:r>
      <w:r>
        <w:rPr>
          <w:rFonts w:ascii="Simplified Arabic" w:hAnsi="Simplified Arabic" w:cs="Simplified Arabic" w:hint="cs"/>
          <w:sz w:val="28"/>
          <w:szCs w:val="28"/>
          <w:rtl/>
          <w:lang w:bidi="ar-EG"/>
        </w:rPr>
        <w:t xml:space="preserve"> )، حيث يمكن تقدير حجم مياه الصرف الصحي فى كل من هذه الأقاليم بما يعادل إستهلاكها من المياه النقية. </w:t>
      </w:r>
    </w:p>
    <w:p w:rsidR="007922B1" w:rsidRDefault="00D52065" w:rsidP="00526959">
      <w:pPr>
        <w:jc w:val="both"/>
        <w:rPr>
          <w:rFonts w:ascii="Simplified Arabic" w:hAnsi="Simplified Arabic" w:cs="Simplified Arabic"/>
          <w:sz w:val="28"/>
          <w:szCs w:val="28"/>
          <w:rtl/>
          <w:lang w:bidi="ar-EG"/>
        </w:rPr>
      </w:pPr>
      <w:r w:rsidRPr="00560022">
        <w:rPr>
          <w:rFonts w:ascii="Simplified Arabic" w:hAnsi="Simplified Arabic" w:cs="Simplified Arabic" w:hint="cs"/>
          <w:b/>
          <w:bCs/>
          <w:sz w:val="28"/>
          <w:szCs w:val="28"/>
          <w:rtl/>
          <w:lang w:bidi="ar-EG"/>
        </w:rPr>
        <w:t>(</w:t>
      </w:r>
      <w:r w:rsidR="00526959">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Pr="00560022">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526959">
        <w:rPr>
          <w:rFonts w:ascii="Simplified Arabic" w:hAnsi="Simplified Arabic" w:cs="Simplified Arabic" w:hint="cs"/>
          <w:b/>
          <w:bCs/>
          <w:sz w:val="28"/>
          <w:szCs w:val="28"/>
          <w:rtl/>
          <w:lang w:bidi="ar-EG"/>
        </w:rPr>
        <w:t>3</w:t>
      </w:r>
      <w:r w:rsidR="00DC6171">
        <w:rPr>
          <w:rFonts w:ascii="Simplified Arabic" w:hAnsi="Simplified Arabic" w:cs="Simplified Arabic" w:hint="cs"/>
          <w:b/>
          <w:bCs/>
          <w:sz w:val="28"/>
          <w:szCs w:val="28"/>
          <w:rtl/>
          <w:lang w:bidi="ar-EG"/>
        </w:rPr>
        <w:t>-</w:t>
      </w:r>
      <w:r w:rsidR="00526959">
        <w:rPr>
          <w:rFonts w:ascii="Simplified Arabic" w:hAnsi="Simplified Arabic" w:cs="Simplified Arabic" w:hint="cs"/>
          <w:b/>
          <w:bCs/>
          <w:sz w:val="28"/>
          <w:szCs w:val="28"/>
          <w:rtl/>
          <w:lang w:bidi="ar-EG"/>
        </w:rPr>
        <w:t>2</w:t>
      </w:r>
      <w:r w:rsidRPr="00560022">
        <w:rPr>
          <w:rFonts w:ascii="Simplified Arabic" w:hAnsi="Simplified Arabic" w:cs="Simplified Arabic" w:hint="cs"/>
          <w:b/>
          <w:bCs/>
          <w:sz w:val="28"/>
          <w:szCs w:val="28"/>
          <w:rtl/>
          <w:lang w:bidi="ar-EG"/>
        </w:rPr>
        <w:t>)</w:t>
      </w:r>
      <w:r w:rsidR="00526959">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إن تصريف مياه الصرف الصحى، وكما هو معروف، قد يمر عبر نظام وشبكة عا</w:t>
      </w:r>
      <w:r w:rsidR="00C32021">
        <w:rPr>
          <w:rFonts w:ascii="Simplified Arabic" w:hAnsi="Simplified Arabic" w:cs="Simplified Arabic" w:hint="cs"/>
          <w:sz w:val="28"/>
          <w:szCs w:val="28"/>
          <w:rtl/>
          <w:lang w:bidi="ar-EG"/>
        </w:rPr>
        <w:t xml:space="preserve">مة مخططة، أو عبر نظم فردية خاصة (حيث وجود </w:t>
      </w:r>
      <w:r>
        <w:rPr>
          <w:rFonts w:ascii="Simplified Arabic" w:hAnsi="Simplified Arabic" w:cs="Simplified Arabic" w:hint="cs"/>
          <w:sz w:val="28"/>
          <w:szCs w:val="28"/>
          <w:rtl/>
          <w:lang w:bidi="ar-EG"/>
        </w:rPr>
        <w:t>الأحواض أو التصريف فى باطن التربة). وفى هذا الشأن يتواجد فى مصر عدد (</w:t>
      </w:r>
      <w:r w:rsidR="00C32021">
        <w:rPr>
          <w:rFonts w:ascii="Simplified Arabic" w:hAnsi="Simplified Arabic" w:cs="Simplified Arabic" w:hint="cs"/>
          <w:sz w:val="28"/>
          <w:szCs w:val="28"/>
          <w:rtl/>
          <w:lang w:bidi="ar-EG"/>
        </w:rPr>
        <w:t>391</w:t>
      </w:r>
      <w:r>
        <w:rPr>
          <w:rFonts w:ascii="Simplified Arabic" w:hAnsi="Simplified Arabic" w:cs="Simplified Arabic" w:hint="cs"/>
          <w:sz w:val="28"/>
          <w:szCs w:val="28"/>
          <w:rtl/>
          <w:lang w:bidi="ar-EG"/>
        </w:rPr>
        <w:t xml:space="preserve">) محطة بشبكة عمومية </w:t>
      </w:r>
      <w:r w:rsidR="00C75565">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قدرة 10,29مليون م</w:t>
      </w:r>
      <w:r w:rsidRPr="00C75565">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/يوم وكمية صرف مجمع بلغ نحو 5,048 مليار م</w:t>
      </w:r>
      <w:r w:rsidRPr="00C75565">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فى عام 14/2015، وبما يمثل نحو 83,2% من الإستهلاك من المياه النقية خلال هذا العام، وهو ما يعنى بدور</w:t>
      </w:r>
      <w:r w:rsidR="00C75565">
        <w:rPr>
          <w:rFonts w:ascii="Simplified Arabic" w:hAnsi="Simplified Arabic" w:cs="Simplified Arabic" w:hint="cs"/>
          <w:sz w:val="28"/>
          <w:szCs w:val="28"/>
          <w:rtl/>
          <w:lang w:bidi="ar-EG"/>
        </w:rPr>
        <w:t>ه</w:t>
      </w:r>
      <w:r>
        <w:rPr>
          <w:rFonts w:ascii="Simplified Arabic" w:hAnsi="Simplified Arabic" w:cs="Simplified Arabic" w:hint="cs"/>
          <w:sz w:val="28"/>
          <w:szCs w:val="28"/>
          <w:rtl/>
          <w:lang w:bidi="ar-EG"/>
        </w:rPr>
        <w:t xml:space="preserve"> تصريف ما يقرب من 16,8% من المياه الصرف الصحى فى نظم خاصة وفى باطن التربة أو تصريفها إلى مصارف وشبكات الري والصرف الزراعى، وإن تباين الوضع بين أقاليم الجمهورية حيث بلغت كميات الصرف المجمع فى محافظات الدلتا، وب</w:t>
      </w:r>
      <w:r w:rsidR="00310BD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ستثناء المحافظات الحضرية، نحو 1,225مليار م</w:t>
      </w:r>
      <w:r w:rsidRPr="00C75565">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وبما نسبته 60,2% من </w:t>
      </w:r>
      <w:r w:rsidR="00310BD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ستهلاك المياه النقية بها والبالغ نحو 2,036 مليار م</w:t>
      </w:r>
      <w:r w:rsidRPr="00C75565">
        <w:rPr>
          <w:rFonts w:ascii="Simplified Arabic" w:hAnsi="Simplified Arabic" w:cs="Simplified Arabic" w:hint="cs"/>
          <w:sz w:val="28"/>
          <w:szCs w:val="28"/>
          <w:vertAlign w:val="superscript"/>
          <w:rtl/>
          <w:lang w:bidi="ar-EG"/>
        </w:rPr>
        <w:t>3</w:t>
      </w:r>
      <w:r w:rsidR="00C75565">
        <w:rPr>
          <w:rFonts w:ascii="Simplified Arabic" w:hAnsi="Simplified Arabic" w:cs="Simplified Arabic" w:hint="cs"/>
          <w:sz w:val="28"/>
          <w:szCs w:val="28"/>
          <w:rtl/>
          <w:lang w:bidi="ar-EG"/>
        </w:rPr>
        <w:t>وبما يعنى تصريف ما يقرب من 0,811 مليار م</w:t>
      </w:r>
      <w:r w:rsidR="00C75565" w:rsidRPr="00C75565">
        <w:rPr>
          <w:rFonts w:ascii="Simplified Arabic" w:hAnsi="Simplified Arabic" w:cs="Simplified Arabic" w:hint="cs"/>
          <w:sz w:val="28"/>
          <w:szCs w:val="28"/>
          <w:vertAlign w:val="superscript"/>
          <w:rtl/>
          <w:lang w:bidi="ar-EG"/>
        </w:rPr>
        <w:t>3</w:t>
      </w:r>
      <w:r w:rsidR="00C75565">
        <w:rPr>
          <w:rFonts w:ascii="Simplified Arabic" w:hAnsi="Simplified Arabic" w:cs="Simplified Arabic" w:hint="cs"/>
          <w:sz w:val="28"/>
          <w:szCs w:val="28"/>
          <w:rtl/>
          <w:lang w:bidi="ar-EG"/>
        </w:rPr>
        <w:t>، وبما نسبته 39,8% من مياه الصرف</w:t>
      </w:r>
      <w:r w:rsidR="009A706C" w:rsidRPr="009A706C">
        <w:rPr>
          <w:rFonts w:ascii="Simplified Arabic" w:hAnsi="Simplified Arabic" w:cs="Simplified Arabic" w:hint="cs"/>
          <w:sz w:val="28"/>
          <w:szCs w:val="28"/>
          <w:rtl/>
          <w:lang w:bidi="ar-EG"/>
        </w:rPr>
        <w:t>بها إلى نظم الصرف الخاصة أو باطن التربة أو إلى قنوات ومصارف شبك</w:t>
      </w:r>
      <w:r w:rsidR="002E0241">
        <w:rPr>
          <w:rFonts w:ascii="Simplified Arabic" w:hAnsi="Simplified Arabic" w:cs="Simplified Arabic" w:hint="cs"/>
          <w:sz w:val="28"/>
          <w:szCs w:val="28"/>
          <w:rtl/>
          <w:lang w:bidi="ar-EG"/>
        </w:rPr>
        <w:t>تى</w:t>
      </w:r>
      <w:r w:rsidR="009A706C" w:rsidRPr="009A706C">
        <w:rPr>
          <w:rFonts w:ascii="Simplified Arabic" w:hAnsi="Simplified Arabic" w:cs="Simplified Arabic" w:hint="cs"/>
          <w:sz w:val="28"/>
          <w:szCs w:val="28"/>
          <w:rtl/>
          <w:lang w:bidi="ar-EG"/>
        </w:rPr>
        <w:t xml:space="preserve"> الري والصرف الزراعي.</w:t>
      </w:r>
      <w:r w:rsidR="002E0241">
        <w:rPr>
          <w:rFonts w:ascii="Simplified Arabic" w:hAnsi="Simplified Arabic" w:cs="Simplified Arabic" w:hint="cs"/>
          <w:sz w:val="28"/>
          <w:szCs w:val="28"/>
          <w:rtl/>
          <w:lang w:bidi="ar-EG"/>
        </w:rPr>
        <w:t>.</w:t>
      </w:r>
      <w:r w:rsidR="009A706C" w:rsidRPr="009A706C">
        <w:rPr>
          <w:rFonts w:ascii="Simplified Arabic" w:hAnsi="Simplified Arabic" w:cs="Simplified Arabic" w:hint="cs"/>
          <w:sz w:val="28"/>
          <w:szCs w:val="28"/>
          <w:rtl/>
          <w:lang w:bidi="ar-EG"/>
        </w:rPr>
        <w:t>.وكذلك الحال أيضاً بالنسبة لأقاليم مصر العليا، والذى بلغت كميات الصرف المجمع به نحو 218,9 مليون م</w:t>
      </w:r>
      <w:r w:rsidR="009A706C" w:rsidRPr="00343DDE">
        <w:rPr>
          <w:rFonts w:ascii="Simplified Arabic" w:hAnsi="Simplified Arabic" w:cs="Simplified Arabic" w:hint="cs"/>
          <w:sz w:val="28"/>
          <w:szCs w:val="28"/>
          <w:vertAlign w:val="superscript"/>
          <w:rtl/>
          <w:lang w:bidi="ar-EG"/>
        </w:rPr>
        <w:t>3</w:t>
      </w:r>
      <w:r w:rsidR="009A706C" w:rsidRPr="009A706C">
        <w:rPr>
          <w:rFonts w:ascii="Simplified Arabic" w:hAnsi="Simplified Arabic" w:cs="Simplified Arabic" w:hint="cs"/>
          <w:sz w:val="28"/>
          <w:szCs w:val="28"/>
          <w:rtl/>
          <w:lang w:bidi="ar-EG"/>
        </w:rPr>
        <w:t xml:space="preserve"> وبما نسبته 35,9% من</w:t>
      </w:r>
      <w:r w:rsidR="007922B1" w:rsidRPr="007922B1">
        <w:rPr>
          <w:rFonts w:ascii="Simplified Arabic" w:hAnsi="Simplified Arabic" w:cs="Simplified Arabic" w:hint="cs"/>
          <w:sz w:val="28"/>
          <w:szCs w:val="28"/>
          <w:rtl/>
          <w:lang w:bidi="ar-EG"/>
        </w:rPr>
        <w:t xml:space="preserve">إستهلاك المياه النقية به، وبما يعنى تصريف ما يقرب 64,1% من مياه الصرف إلى نظم الصرف الخاصة وباطن التربة وإلى شبكات الري والصرف الزراعي به، وكذلك بالنسبة لمحافظات الحدود التى </w:t>
      </w:r>
      <w:r w:rsidR="007922B1" w:rsidRPr="00995DCB">
        <w:rPr>
          <w:rFonts w:ascii="Simplified Arabic" w:hAnsi="Simplified Arabic" w:cs="Simplified Arabic" w:hint="cs"/>
          <w:sz w:val="28"/>
          <w:szCs w:val="28"/>
          <w:rtl/>
          <w:lang w:bidi="ar-EG"/>
        </w:rPr>
        <w:t>يقدر ما يتم تصريف</w:t>
      </w:r>
      <w:r w:rsidR="002E0241">
        <w:rPr>
          <w:rFonts w:ascii="Simplified Arabic" w:hAnsi="Simplified Arabic" w:cs="Simplified Arabic" w:hint="cs"/>
          <w:sz w:val="28"/>
          <w:szCs w:val="28"/>
          <w:rtl/>
          <w:lang w:bidi="ar-EG"/>
        </w:rPr>
        <w:t>ه</w:t>
      </w:r>
      <w:r w:rsidR="007922B1" w:rsidRPr="00995DCB">
        <w:rPr>
          <w:rFonts w:ascii="Simplified Arabic" w:hAnsi="Simplified Arabic" w:cs="Simplified Arabic" w:hint="cs"/>
          <w:sz w:val="28"/>
          <w:szCs w:val="28"/>
          <w:rtl/>
          <w:lang w:bidi="ar-EG"/>
        </w:rPr>
        <w:t xml:space="preserve"> من مياه الصرف بها إلى خارج نظم الصرف العمومية بما نسبته 49,1%من مياه الصرف الصحى بها ...وقد يستثنى من ذلك وإلى حد ما المحافظات الحضرية بالدلتا حيث يتم تصريف مياه الصرف الصحي بها إلى شبكات ونظم الصرف العمومية </w:t>
      </w:r>
      <w:r w:rsidR="007922B1">
        <w:rPr>
          <w:rFonts w:ascii="Simplified Arabic" w:hAnsi="Simplified Arabic" w:cs="Simplified Arabic" w:hint="cs"/>
          <w:sz w:val="28"/>
          <w:szCs w:val="28"/>
          <w:rtl/>
          <w:lang w:bidi="ar-EG"/>
        </w:rPr>
        <w:t>المخططة وبما يزيد عن إستهلاكها من المياه النقية، وهو ما قد يعزي إلى ما يتم تصريف</w:t>
      </w:r>
      <w:r w:rsidR="002E0241">
        <w:rPr>
          <w:rFonts w:ascii="Simplified Arabic" w:hAnsi="Simplified Arabic" w:cs="Simplified Arabic" w:hint="cs"/>
          <w:sz w:val="28"/>
          <w:szCs w:val="28"/>
          <w:rtl/>
          <w:lang w:bidi="ar-EG"/>
        </w:rPr>
        <w:t>ه</w:t>
      </w:r>
      <w:r w:rsidR="007922B1">
        <w:rPr>
          <w:rFonts w:ascii="Simplified Arabic" w:hAnsi="Simplified Arabic" w:cs="Simplified Arabic" w:hint="cs"/>
          <w:sz w:val="28"/>
          <w:szCs w:val="28"/>
          <w:rtl/>
          <w:lang w:bidi="ar-EG"/>
        </w:rPr>
        <w:t xml:space="preserve"> من مياه </w:t>
      </w:r>
      <w:r w:rsidR="007922B1">
        <w:rPr>
          <w:rFonts w:ascii="Simplified Arabic" w:hAnsi="Simplified Arabic" w:cs="Simplified Arabic" w:hint="cs"/>
          <w:sz w:val="28"/>
          <w:szCs w:val="28"/>
          <w:rtl/>
          <w:lang w:bidi="ar-EG"/>
        </w:rPr>
        <w:lastRenderedPageBreak/>
        <w:t xml:space="preserve">الأمطار داخل هذه الشبكات، كما قد يستثنى من ذلك أيضاً أقليم منطقة مصر الوسطى، وخاصة محافظة الجيزة، حيث يتم تصريف مياه الصرف الصحي بها إلى نظم وشبكات الصرف العمومية المخططة (جدول رقم </w:t>
      </w:r>
      <w:r w:rsidR="00A452E2">
        <w:rPr>
          <w:rFonts w:ascii="Simplified Arabic" w:hAnsi="Simplified Arabic" w:cs="Simplified Arabic" w:hint="cs"/>
          <w:sz w:val="28"/>
          <w:szCs w:val="28"/>
          <w:rtl/>
          <w:lang w:bidi="ar-EG"/>
        </w:rPr>
        <w:t>2-8</w:t>
      </w:r>
      <w:r w:rsidR="007922B1">
        <w:rPr>
          <w:rFonts w:ascii="Simplified Arabic" w:hAnsi="Simplified Arabic" w:cs="Simplified Arabic" w:hint="cs"/>
          <w:sz w:val="28"/>
          <w:szCs w:val="28"/>
          <w:rtl/>
          <w:lang w:bidi="ar-EG"/>
        </w:rPr>
        <w:t>).</w:t>
      </w:r>
    </w:p>
    <w:p w:rsidR="000F616E" w:rsidRDefault="000F616E" w:rsidP="00526959">
      <w:pPr>
        <w:jc w:val="both"/>
        <w:rPr>
          <w:rFonts w:ascii="Simplified Arabic" w:hAnsi="Simplified Arabic" w:cs="Simplified Arabic"/>
          <w:sz w:val="28"/>
          <w:szCs w:val="28"/>
          <w:rtl/>
          <w:lang w:bidi="ar-EG"/>
        </w:rPr>
      </w:pPr>
    </w:p>
    <w:p w:rsidR="00D52065" w:rsidRPr="00CE6CA8" w:rsidRDefault="00D52065" w:rsidP="005A3A53">
      <w:pPr>
        <w:jc w:val="center"/>
        <w:rPr>
          <w:rFonts w:ascii="Simplified Arabic" w:hAnsi="Simplified Arabic" w:cs="Simplified Arabic"/>
          <w:sz w:val="28"/>
          <w:szCs w:val="28"/>
          <w:rtl/>
          <w:lang w:bidi="ar-EG"/>
        </w:rPr>
      </w:pPr>
      <w:r w:rsidRPr="00CE6CA8">
        <w:rPr>
          <w:rFonts w:ascii="Simplified Arabic" w:hAnsi="Simplified Arabic" w:cs="Simplified Arabic" w:hint="cs"/>
          <w:sz w:val="28"/>
          <w:szCs w:val="28"/>
          <w:rtl/>
          <w:lang w:bidi="ar-EG"/>
        </w:rPr>
        <w:t>جدول رقم (</w:t>
      </w:r>
      <w:r w:rsidR="005A3A53">
        <w:rPr>
          <w:rFonts w:ascii="Simplified Arabic" w:hAnsi="Simplified Arabic" w:cs="Simplified Arabic" w:hint="cs"/>
          <w:sz w:val="28"/>
          <w:szCs w:val="28"/>
          <w:rtl/>
          <w:lang w:bidi="ar-EG"/>
        </w:rPr>
        <w:t>2-8</w:t>
      </w:r>
      <w:r w:rsidRPr="00CE6CA8">
        <w:rPr>
          <w:rFonts w:ascii="Simplified Arabic" w:hAnsi="Simplified Arabic" w:cs="Simplified Arabic" w:hint="cs"/>
          <w:sz w:val="28"/>
          <w:szCs w:val="28"/>
          <w:rtl/>
          <w:lang w:bidi="ar-EG"/>
        </w:rPr>
        <w:t>)</w:t>
      </w:r>
      <w:r w:rsidR="00D148CB">
        <w:rPr>
          <w:rFonts w:ascii="Simplified Arabic" w:hAnsi="Simplified Arabic" w:cs="Simplified Arabic" w:hint="cs"/>
          <w:sz w:val="28"/>
          <w:szCs w:val="28"/>
          <w:rtl/>
          <w:lang w:bidi="ar-EG"/>
        </w:rPr>
        <w:t>:</w:t>
      </w:r>
      <w:r w:rsidRPr="00CE6CA8">
        <w:rPr>
          <w:rFonts w:ascii="Simplified Arabic" w:hAnsi="Simplified Arabic" w:cs="Simplified Arabic" w:hint="cs"/>
          <w:sz w:val="28"/>
          <w:szCs w:val="28"/>
          <w:rtl/>
          <w:lang w:bidi="ar-EG"/>
        </w:rPr>
        <w:t xml:space="preserve"> الإنتاج والإستهلاك من المياه النقية، والمياه المعالجة فى عام 14/2015</w:t>
      </w:r>
    </w:p>
    <w:p w:rsidR="00D52065" w:rsidRPr="00B95178" w:rsidRDefault="00D52065" w:rsidP="002E0241">
      <w:pPr>
        <w:jc w:val="both"/>
        <w:rPr>
          <w:rFonts w:ascii="Simplified Arabic" w:hAnsi="Simplified Arabic" w:cs="Simplified Arabic"/>
          <w:b/>
          <w:bCs/>
          <w:rtl/>
          <w:lang w:bidi="ar-EG"/>
        </w:rPr>
      </w:pPr>
      <w:r>
        <w:rPr>
          <w:rFonts w:ascii="Simplified Arabic" w:hAnsi="Simplified Arabic" w:cs="Simplified Arabic" w:hint="cs"/>
          <w:rtl/>
          <w:lang w:bidi="ar-EG"/>
        </w:rPr>
        <w:tab/>
      </w:r>
      <w:r>
        <w:rPr>
          <w:rFonts w:ascii="Simplified Arabic" w:hAnsi="Simplified Arabic" w:cs="Simplified Arabic" w:hint="cs"/>
          <w:rtl/>
          <w:lang w:bidi="ar-EG"/>
        </w:rPr>
        <w:tab/>
      </w:r>
      <w:r>
        <w:rPr>
          <w:rFonts w:ascii="Simplified Arabic" w:hAnsi="Simplified Arabic" w:cs="Simplified Arabic" w:hint="cs"/>
          <w:rtl/>
          <w:lang w:bidi="ar-EG"/>
        </w:rPr>
        <w:tab/>
      </w:r>
      <w:r>
        <w:rPr>
          <w:rFonts w:ascii="Simplified Arabic" w:hAnsi="Simplified Arabic" w:cs="Simplified Arabic" w:hint="cs"/>
          <w:rtl/>
          <w:lang w:bidi="ar-EG"/>
        </w:rPr>
        <w:tab/>
      </w:r>
      <w:r>
        <w:rPr>
          <w:rFonts w:ascii="Simplified Arabic" w:hAnsi="Simplified Arabic" w:cs="Simplified Arabic" w:hint="cs"/>
          <w:rtl/>
          <w:lang w:bidi="ar-EG"/>
        </w:rPr>
        <w:tab/>
      </w:r>
      <w:r>
        <w:rPr>
          <w:rFonts w:ascii="Simplified Arabic" w:hAnsi="Simplified Arabic" w:cs="Simplified Arabic" w:hint="cs"/>
          <w:rtl/>
          <w:lang w:bidi="ar-EG"/>
        </w:rPr>
        <w:tab/>
      </w:r>
      <w:r>
        <w:rPr>
          <w:rFonts w:ascii="Simplified Arabic" w:hAnsi="Simplified Arabic" w:cs="Simplified Arabic" w:hint="cs"/>
          <w:rtl/>
          <w:lang w:bidi="ar-EG"/>
        </w:rPr>
        <w:tab/>
      </w:r>
      <w:r>
        <w:rPr>
          <w:rFonts w:ascii="Simplified Arabic" w:hAnsi="Simplified Arabic" w:cs="Simplified Arabic" w:hint="cs"/>
          <w:rtl/>
          <w:lang w:bidi="ar-EG"/>
        </w:rPr>
        <w:tab/>
      </w:r>
      <w:r w:rsidR="00526959">
        <w:rPr>
          <w:rFonts w:ascii="Simplified Arabic" w:hAnsi="Simplified Arabic" w:cs="Simplified Arabic" w:hint="cs"/>
          <w:b/>
          <w:bCs/>
          <w:rtl/>
          <w:lang w:bidi="ar-EG"/>
        </w:rPr>
        <w:t xml:space="preserve">                            </w:t>
      </w:r>
      <w:r w:rsidRPr="00B95178">
        <w:rPr>
          <w:rFonts w:ascii="Simplified Arabic" w:hAnsi="Simplified Arabic" w:cs="Simplified Arabic" w:hint="cs"/>
          <w:b/>
          <w:bCs/>
          <w:rtl/>
          <w:lang w:bidi="ar-EG"/>
        </w:rPr>
        <w:t>( مليون م</w:t>
      </w:r>
      <w:r w:rsidRPr="00B95178">
        <w:rPr>
          <w:rFonts w:ascii="Simplified Arabic" w:hAnsi="Simplified Arabic" w:cs="Simplified Arabic" w:hint="cs"/>
          <w:b/>
          <w:bCs/>
          <w:vertAlign w:val="superscript"/>
          <w:rtl/>
          <w:lang w:bidi="ar-EG"/>
        </w:rPr>
        <w:t>3</w:t>
      </w:r>
      <w:r w:rsidRPr="00B95178">
        <w:rPr>
          <w:rFonts w:ascii="Simplified Arabic" w:hAnsi="Simplified Arabic" w:cs="Simplified Arabic" w:hint="cs"/>
          <w:b/>
          <w:bCs/>
          <w:rtl/>
          <w:lang w:bidi="ar-EG"/>
        </w:rPr>
        <w:t>)</w:t>
      </w:r>
    </w:p>
    <w:tbl>
      <w:tblPr>
        <w:tblStyle w:val="TableGrid"/>
        <w:bidiVisual/>
        <w:tblW w:w="0" w:type="auto"/>
        <w:tblInd w:w="106" w:type="dxa"/>
        <w:tblLook w:val="04A0" w:firstRow="1" w:lastRow="0" w:firstColumn="1" w:lastColumn="0" w:noHBand="0" w:noVBand="1"/>
      </w:tblPr>
      <w:tblGrid>
        <w:gridCol w:w="2409"/>
        <w:gridCol w:w="1134"/>
        <w:gridCol w:w="1276"/>
        <w:gridCol w:w="1134"/>
        <w:gridCol w:w="992"/>
        <w:gridCol w:w="1114"/>
        <w:gridCol w:w="1013"/>
      </w:tblGrid>
      <w:tr w:rsidR="00D52065" w:rsidTr="00CD2EDA">
        <w:tc>
          <w:tcPr>
            <w:tcW w:w="2409" w:type="dxa"/>
            <w:vAlign w:val="center"/>
          </w:tcPr>
          <w:p w:rsidR="00D52065" w:rsidRPr="00C22118" w:rsidRDefault="00D52065" w:rsidP="00CD2EDA">
            <w:pPr>
              <w:jc w:val="center"/>
              <w:rPr>
                <w:rFonts w:asciiTheme="majorBidi" w:hAnsiTheme="majorBidi" w:cstheme="majorBidi"/>
                <w:b/>
                <w:bCs/>
                <w:rtl/>
                <w:lang w:bidi="ar-EG"/>
              </w:rPr>
            </w:pPr>
          </w:p>
          <w:p w:rsidR="00D52065" w:rsidRPr="00C22118" w:rsidRDefault="00D52065" w:rsidP="00CD2EDA">
            <w:pPr>
              <w:jc w:val="center"/>
              <w:rPr>
                <w:rFonts w:asciiTheme="majorBidi" w:hAnsiTheme="majorBidi" w:cstheme="majorBidi"/>
                <w:b/>
                <w:bCs/>
                <w:rtl/>
                <w:lang w:bidi="ar-EG"/>
              </w:rPr>
            </w:pPr>
            <w:r w:rsidRPr="00C22118">
              <w:rPr>
                <w:rFonts w:asciiTheme="majorBidi" w:hAnsiTheme="majorBidi" w:cstheme="majorBidi"/>
                <w:b/>
                <w:bCs/>
                <w:rtl/>
                <w:lang w:bidi="ar-EG"/>
              </w:rPr>
              <w:t>البيــــــــــــــــــــــــــــــــان</w:t>
            </w:r>
          </w:p>
        </w:tc>
        <w:tc>
          <w:tcPr>
            <w:tcW w:w="1134" w:type="dxa"/>
            <w:vAlign w:val="center"/>
          </w:tcPr>
          <w:p w:rsidR="00D52065" w:rsidRPr="008B5D94" w:rsidRDefault="00D52065" w:rsidP="007B58E7">
            <w:pPr>
              <w:jc w:val="center"/>
              <w:rPr>
                <w:rFonts w:ascii="Simplified Arabic" w:hAnsi="Simplified Arabic" w:cs="Simplified Arabic"/>
                <w:b/>
                <w:bCs/>
                <w:rtl/>
                <w:lang w:bidi="ar-EG"/>
              </w:rPr>
            </w:pPr>
            <w:r w:rsidRPr="008B5D94">
              <w:rPr>
                <w:rFonts w:ascii="Simplified Arabic" w:hAnsi="Simplified Arabic" w:cs="Simplified Arabic"/>
                <w:b/>
                <w:bCs/>
                <w:rtl/>
                <w:lang w:bidi="ar-EG"/>
              </w:rPr>
              <w:t>المحافظات الحضرية</w:t>
            </w:r>
          </w:p>
        </w:tc>
        <w:tc>
          <w:tcPr>
            <w:tcW w:w="1276" w:type="dxa"/>
          </w:tcPr>
          <w:p w:rsidR="00D52065" w:rsidRPr="008B5D94" w:rsidRDefault="00D52065" w:rsidP="007B58E7">
            <w:pPr>
              <w:jc w:val="center"/>
              <w:rPr>
                <w:rFonts w:ascii="Simplified Arabic" w:hAnsi="Simplified Arabic" w:cs="Simplified Arabic"/>
                <w:b/>
                <w:bCs/>
                <w:rtl/>
                <w:lang w:bidi="ar-EG"/>
              </w:rPr>
            </w:pPr>
            <w:r w:rsidRPr="008B5D94">
              <w:rPr>
                <w:rFonts w:ascii="Simplified Arabic" w:hAnsi="Simplified Arabic" w:cs="Simplified Arabic"/>
                <w:b/>
                <w:bCs/>
                <w:rtl/>
                <w:lang w:bidi="ar-EG"/>
              </w:rPr>
              <w:t>باقى محافظات الوجه البحرى</w:t>
            </w:r>
          </w:p>
        </w:tc>
        <w:tc>
          <w:tcPr>
            <w:tcW w:w="1134" w:type="dxa"/>
            <w:vAlign w:val="center"/>
          </w:tcPr>
          <w:p w:rsidR="00D52065" w:rsidRPr="008B5D94" w:rsidRDefault="00D52065" w:rsidP="007B58E7">
            <w:pPr>
              <w:jc w:val="center"/>
              <w:rPr>
                <w:rFonts w:ascii="Simplified Arabic" w:hAnsi="Simplified Arabic" w:cs="Simplified Arabic"/>
                <w:b/>
                <w:bCs/>
                <w:rtl/>
                <w:lang w:bidi="ar-EG"/>
              </w:rPr>
            </w:pPr>
            <w:r w:rsidRPr="008B5D94">
              <w:rPr>
                <w:rFonts w:ascii="Simplified Arabic" w:hAnsi="Simplified Arabic" w:cs="Simplified Arabic"/>
                <w:b/>
                <w:bCs/>
                <w:rtl/>
                <w:lang w:bidi="ar-EG"/>
              </w:rPr>
              <w:t>مصر الوسطى</w:t>
            </w:r>
          </w:p>
        </w:tc>
        <w:tc>
          <w:tcPr>
            <w:tcW w:w="992" w:type="dxa"/>
            <w:vAlign w:val="center"/>
          </w:tcPr>
          <w:p w:rsidR="00D52065" w:rsidRPr="008B5D94" w:rsidRDefault="00D52065" w:rsidP="007B58E7">
            <w:pPr>
              <w:jc w:val="center"/>
              <w:rPr>
                <w:rFonts w:ascii="Simplified Arabic" w:hAnsi="Simplified Arabic" w:cs="Simplified Arabic"/>
                <w:b/>
                <w:bCs/>
                <w:rtl/>
                <w:lang w:bidi="ar-EG"/>
              </w:rPr>
            </w:pPr>
            <w:r w:rsidRPr="008B5D94">
              <w:rPr>
                <w:rFonts w:ascii="Simplified Arabic" w:hAnsi="Simplified Arabic" w:cs="Simplified Arabic"/>
                <w:b/>
                <w:bCs/>
                <w:rtl/>
                <w:lang w:bidi="ar-EG"/>
              </w:rPr>
              <w:t>مصر العليا</w:t>
            </w:r>
          </w:p>
        </w:tc>
        <w:tc>
          <w:tcPr>
            <w:tcW w:w="1114" w:type="dxa"/>
            <w:vAlign w:val="center"/>
          </w:tcPr>
          <w:p w:rsidR="00D52065" w:rsidRPr="008B5D94" w:rsidRDefault="00D52065" w:rsidP="007B58E7">
            <w:pPr>
              <w:jc w:val="center"/>
              <w:rPr>
                <w:rFonts w:ascii="Simplified Arabic" w:hAnsi="Simplified Arabic" w:cs="Simplified Arabic"/>
                <w:b/>
                <w:bCs/>
                <w:rtl/>
                <w:lang w:bidi="ar-EG"/>
              </w:rPr>
            </w:pPr>
            <w:r w:rsidRPr="008B5D94">
              <w:rPr>
                <w:rFonts w:ascii="Simplified Arabic" w:hAnsi="Simplified Arabic" w:cs="Simplified Arabic"/>
                <w:b/>
                <w:bCs/>
                <w:rtl/>
                <w:lang w:bidi="ar-EG"/>
              </w:rPr>
              <w:t>محافظات الحدود</w:t>
            </w:r>
          </w:p>
        </w:tc>
        <w:tc>
          <w:tcPr>
            <w:tcW w:w="1013" w:type="dxa"/>
            <w:vAlign w:val="center"/>
          </w:tcPr>
          <w:p w:rsidR="00D52065" w:rsidRPr="008B5D94" w:rsidRDefault="00D52065" w:rsidP="007B58E7">
            <w:pPr>
              <w:jc w:val="center"/>
              <w:rPr>
                <w:rFonts w:ascii="Simplified Arabic" w:hAnsi="Simplified Arabic" w:cs="Simplified Arabic"/>
                <w:b/>
                <w:bCs/>
                <w:rtl/>
                <w:lang w:bidi="ar-EG"/>
              </w:rPr>
            </w:pPr>
            <w:r w:rsidRPr="008B5D94">
              <w:rPr>
                <w:rFonts w:ascii="Simplified Arabic" w:hAnsi="Simplified Arabic" w:cs="Simplified Arabic"/>
                <w:b/>
                <w:bCs/>
                <w:rtl/>
                <w:lang w:bidi="ar-EG"/>
              </w:rPr>
              <w:t>الجمهورية</w:t>
            </w:r>
          </w:p>
        </w:tc>
      </w:tr>
      <w:tr w:rsidR="00D52065" w:rsidTr="00CD2EDA">
        <w:tc>
          <w:tcPr>
            <w:tcW w:w="2409" w:type="dxa"/>
          </w:tcPr>
          <w:p w:rsidR="00D52065" w:rsidRPr="002429E4" w:rsidRDefault="00D52065" w:rsidP="009C4CE7">
            <w:pPr>
              <w:pStyle w:val="ListParagraph"/>
              <w:numPr>
                <w:ilvl w:val="0"/>
                <w:numId w:val="22"/>
              </w:numPr>
              <w:tabs>
                <w:tab w:val="left" w:pos="317"/>
                <w:tab w:val="left" w:pos="884"/>
                <w:tab w:val="left" w:pos="1026"/>
              </w:tabs>
              <w:spacing w:after="0" w:line="240" w:lineRule="auto"/>
              <w:ind w:left="317" w:right="208" w:hanging="283"/>
              <w:jc w:val="both"/>
              <w:rPr>
                <w:rFonts w:asciiTheme="majorBidi" w:hAnsiTheme="majorBidi" w:cstheme="majorBidi"/>
                <w:b/>
                <w:bCs/>
                <w:u w:val="single"/>
                <w:rtl/>
                <w:lang w:bidi="ar-EG"/>
              </w:rPr>
            </w:pPr>
            <w:r w:rsidRPr="002429E4">
              <w:rPr>
                <w:rFonts w:asciiTheme="majorBidi" w:hAnsiTheme="majorBidi" w:cstheme="majorBidi"/>
                <w:b/>
                <w:bCs/>
                <w:u w:val="single"/>
                <w:rtl/>
                <w:lang w:bidi="ar-EG"/>
              </w:rPr>
              <w:t xml:space="preserve">إنتاج المياه النقية </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3100,4</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2805,8</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1892,0</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863,4</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227,7</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8889,3</w:t>
            </w:r>
          </w:p>
        </w:tc>
      </w:tr>
      <w:tr w:rsidR="00D52065" w:rsidTr="00CD2EDA">
        <w:tc>
          <w:tcPr>
            <w:tcW w:w="2409" w:type="dxa"/>
          </w:tcPr>
          <w:p w:rsidR="00D52065" w:rsidRPr="002429E4" w:rsidRDefault="00D52065" w:rsidP="002E0241">
            <w:pPr>
              <w:jc w:val="both"/>
              <w:rPr>
                <w:rFonts w:asciiTheme="majorBidi" w:hAnsiTheme="majorBidi" w:cstheme="majorBidi"/>
                <w:b/>
                <w:bCs/>
                <w:rtl/>
                <w:lang w:bidi="ar-EG"/>
              </w:rPr>
            </w:pPr>
            <w:r w:rsidRPr="002429E4">
              <w:rPr>
                <w:rFonts w:asciiTheme="majorBidi" w:hAnsiTheme="majorBidi" w:cstheme="majorBidi" w:hint="cs"/>
                <w:b/>
                <w:bCs/>
                <w:rtl/>
                <w:lang w:bidi="ar-EG"/>
              </w:rPr>
              <w:t xml:space="preserve">(2) </w:t>
            </w:r>
            <w:r w:rsidRPr="002429E4">
              <w:rPr>
                <w:rFonts w:asciiTheme="majorBidi" w:hAnsiTheme="majorBidi" w:cstheme="majorBidi" w:hint="cs"/>
                <w:b/>
                <w:bCs/>
                <w:u w:val="single"/>
                <w:rtl/>
                <w:lang w:bidi="ar-EG"/>
              </w:rPr>
              <w:t>إستهلاك المياه النقية</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2017,2</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2036,2</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1258,2</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610,3</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143,7</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6065,6</w:t>
            </w:r>
          </w:p>
        </w:tc>
      </w:tr>
      <w:tr w:rsidR="00D52065" w:rsidTr="00CD2EDA">
        <w:tc>
          <w:tcPr>
            <w:tcW w:w="2409" w:type="dxa"/>
          </w:tcPr>
          <w:p w:rsidR="00D52065" w:rsidRPr="00823AFE" w:rsidRDefault="00D52065" w:rsidP="002E0241">
            <w:pPr>
              <w:jc w:val="both"/>
              <w:rPr>
                <w:rFonts w:asciiTheme="majorBidi" w:hAnsiTheme="majorBidi" w:cstheme="majorBidi"/>
                <w:b/>
                <w:bCs/>
                <w:rtl/>
                <w:lang w:bidi="ar-EG"/>
              </w:rPr>
            </w:pPr>
            <w:r w:rsidRPr="00823AFE">
              <w:rPr>
                <w:rFonts w:asciiTheme="majorBidi" w:hAnsiTheme="majorBidi" w:cstheme="majorBidi" w:hint="cs"/>
                <w:b/>
                <w:bCs/>
                <w:rtl/>
                <w:lang w:bidi="ar-EG"/>
              </w:rPr>
              <w:t xml:space="preserve">(3) </w:t>
            </w:r>
            <w:r w:rsidRPr="00823AFE">
              <w:rPr>
                <w:rFonts w:asciiTheme="majorBidi" w:hAnsiTheme="majorBidi" w:cstheme="majorBidi" w:hint="cs"/>
                <w:b/>
                <w:bCs/>
                <w:u w:val="single"/>
                <w:rtl/>
                <w:lang w:bidi="ar-EG"/>
              </w:rPr>
              <w:t>الصرف المجمع</w:t>
            </w:r>
            <w:r w:rsidRPr="00823AFE">
              <w:rPr>
                <w:rFonts w:asciiTheme="majorBidi" w:hAnsiTheme="majorBidi" w:cstheme="majorBidi" w:hint="cs"/>
                <w:b/>
                <w:bCs/>
                <w:rtl/>
                <w:lang w:bidi="ar-EG"/>
              </w:rPr>
              <w:t>:</w:t>
            </w:r>
          </w:p>
        </w:tc>
        <w:tc>
          <w:tcPr>
            <w:tcW w:w="1134" w:type="dxa"/>
          </w:tcPr>
          <w:p w:rsidR="00D52065" w:rsidRPr="002429E4" w:rsidRDefault="00D52065" w:rsidP="007B58E7">
            <w:pPr>
              <w:jc w:val="center"/>
              <w:rPr>
                <w:rFonts w:ascii="Simplified Arabic" w:hAnsi="Simplified Arabic" w:cs="Simplified Arabic"/>
                <w:rtl/>
                <w:lang w:bidi="ar-EG"/>
              </w:rPr>
            </w:pPr>
          </w:p>
        </w:tc>
        <w:tc>
          <w:tcPr>
            <w:tcW w:w="1276" w:type="dxa"/>
          </w:tcPr>
          <w:p w:rsidR="00D52065" w:rsidRPr="002429E4" w:rsidRDefault="00D52065" w:rsidP="007B58E7">
            <w:pPr>
              <w:jc w:val="center"/>
              <w:rPr>
                <w:rFonts w:ascii="Simplified Arabic" w:hAnsi="Simplified Arabic" w:cs="Simplified Arabic"/>
                <w:rtl/>
                <w:lang w:bidi="ar-EG"/>
              </w:rPr>
            </w:pPr>
          </w:p>
        </w:tc>
        <w:tc>
          <w:tcPr>
            <w:tcW w:w="1134" w:type="dxa"/>
          </w:tcPr>
          <w:p w:rsidR="00D52065" w:rsidRPr="002429E4" w:rsidRDefault="00D52065" w:rsidP="007B58E7">
            <w:pPr>
              <w:jc w:val="center"/>
              <w:rPr>
                <w:rFonts w:ascii="Simplified Arabic" w:hAnsi="Simplified Arabic" w:cs="Simplified Arabic"/>
                <w:rtl/>
                <w:lang w:bidi="ar-EG"/>
              </w:rPr>
            </w:pPr>
          </w:p>
        </w:tc>
        <w:tc>
          <w:tcPr>
            <w:tcW w:w="992" w:type="dxa"/>
          </w:tcPr>
          <w:p w:rsidR="00D52065" w:rsidRPr="002429E4" w:rsidRDefault="00D52065" w:rsidP="007B58E7">
            <w:pPr>
              <w:jc w:val="center"/>
              <w:rPr>
                <w:rFonts w:ascii="Simplified Arabic" w:hAnsi="Simplified Arabic" w:cs="Simplified Arabic"/>
                <w:rtl/>
                <w:lang w:bidi="ar-EG"/>
              </w:rPr>
            </w:pPr>
          </w:p>
        </w:tc>
        <w:tc>
          <w:tcPr>
            <w:tcW w:w="1114" w:type="dxa"/>
          </w:tcPr>
          <w:p w:rsidR="00D52065" w:rsidRPr="002429E4" w:rsidRDefault="00D52065" w:rsidP="007B58E7">
            <w:pPr>
              <w:jc w:val="center"/>
              <w:rPr>
                <w:rFonts w:ascii="Simplified Arabic" w:hAnsi="Simplified Arabic" w:cs="Simplified Arabic"/>
                <w:rtl/>
                <w:lang w:bidi="ar-EG"/>
              </w:rPr>
            </w:pPr>
          </w:p>
        </w:tc>
        <w:tc>
          <w:tcPr>
            <w:tcW w:w="1013" w:type="dxa"/>
          </w:tcPr>
          <w:p w:rsidR="00D52065" w:rsidRPr="002429E4" w:rsidRDefault="00D52065" w:rsidP="007B58E7">
            <w:pPr>
              <w:jc w:val="center"/>
              <w:rPr>
                <w:rFonts w:ascii="Simplified Arabic" w:hAnsi="Simplified Arabic" w:cs="Simplified Arabic"/>
                <w:rtl/>
                <w:lang w:bidi="ar-EG"/>
              </w:rPr>
            </w:pP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(مليون م</w:t>
            </w:r>
            <w:r w:rsidRPr="002429E4">
              <w:rPr>
                <w:rFonts w:asciiTheme="majorBidi" w:hAnsiTheme="majorBidi" w:cstheme="majorBidi" w:hint="cs"/>
                <w:vertAlign w:val="superscript"/>
                <w:rtl/>
                <w:lang w:bidi="ar-EG"/>
              </w:rPr>
              <w:t>3</w:t>
            </w:r>
            <w:r>
              <w:rPr>
                <w:rFonts w:asciiTheme="majorBidi" w:hAnsiTheme="majorBidi" w:cstheme="majorBidi" w:hint="cs"/>
                <w:rtl/>
                <w:lang w:bidi="ar-EG"/>
              </w:rPr>
              <w:t>)</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2298,5</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1225,5</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1232,7</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218,9</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73,1</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5048,7</w:t>
            </w: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 من إنتاج المياه النقية</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74,1</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43,7</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65,2</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25,4</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32,1</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56,8</w:t>
            </w: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 من إستهلاك المياه النقية</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113,9</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60,2</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98,0</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35,9</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50,9</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83,2</w:t>
            </w:r>
          </w:p>
        </w:tc>
      </w:tr>
      <w:tr w:rsidR="00D52065" w:rsidTr="00CD2EDA">
        <w:tc>
          <w:tcPr>
            <w:tcW w:w="2409" w:type="dxa"/>
          </w:tcPr>
          <w:p w:rsidR="00D52065" w:rsidRPr="00823AFE" w:rsidRDefault="00D52065" w:rsidP="002E0241">
            <w:pPr>
              <w:jc w:val="both"/>
              <w:rPr>
                <w:rFonts w:asciiTheme="majorBidi" w:hAnsiTheme="majorBidi" w:cstheme="majorBidi"/>
                <w:b/>
                <w:bCs/>
                <w:rtl/>
                <w:lang w:bidi="ar-EG"/>
              </w:rPr>
            </w:pPr>
            <w:r w:rsidRPr="00823AFE">
              <w:rPr>
                <w:rFonts w:asciiTheme="majorBidi" w:hAnsiTheme="majorBidi" w:cstheme="majorBidi" w:hint="cs"/>
                <w:b/>
                <w:bCs/>
                <w:rtl/>
                <w:lang w:bidi="ar-EG"/>
              </w:rPr>
              <w:t>(4)</w:t>
            </w:r>
            <w:r w:rsidRPr="0045068B">
              <w:rPr>
                <w:rFonts w:asciiTheme="majorBidi" w:hAnsiTheme="majorBidi" w:cstheme="majorBidi" w:hint="cs"/>
                <w:b/>
                <w:bCs/>
                <w:u w:val="single"/>
                <w:rtl/>
                <w:lang w:bidi="ar-EG"/>
              </w:rPr>
              <w:t>إجمالى المياه المعالجة</w:t>
            </w:r>
            <w:r>
              <w:rPr>
                <w:rFonts w:asciiTheme="majorBidi" w:hAnsiTheme="majorBidi" w:cstheme="majorBidi" w:hint="cs"/>
                <w:b/>
                <w:bCs/>
                <w:rtl/>
                <w:lang w:bidi="ar-EG"/>
              </w:rPr>
              <w:t xml:space="preserve">: </w:t>
            </w:r>
          </w:p>
        </w:tc>
        <w:tc>
          <w:tcPr>
            <w:tcW w:w="1134" w:type="dxa"/>
          </w:tcPr>
          <w:p w:rsidR="00D52065" w:rsidRPr="002429E4" w:rsidRDefault="00D52065" w:rsidP="007B58E7">
            <w:pPr>
              <w:jc w:val="center"/>
              <w:rPr>
                <w:rFonts w:ascii="Simplified Arabic" w:hAnsi="Simplified Arabic" w:cs="Simplified Arabic"/>
                <w:rtl/>
                <w:lang w:bidi="ar-EG"/>
              </w:rPr>
            </w:pPr>
          </w:p>
        </w:tc>
        <w:tc>
          <w:tcPr>
            <w:tcW w:w="1276" w:type="dxa"/>
          </w:tcPr>
          <w:p w:rsidR="00D52065" w:rsidRPr="002429E4" w:rsidRDefault="00D52065" w:rsidP="007B58E7">
            <w:pPr>
              <w:jc w:val="center"/>
              <w:rPr>
                <w:rFonts w:ascii="Simplified Arabic" w:hAnsi="Simplified Arabic" w:cs="Simplified Arabic"/>
                <w:rtl/>
                <w:lang w:bidi="ar-EG"/>
              </w:rPr>
            </w:pPr>
          </w:p>
        </w:tc>
        <w:tc>
          <w:tcPr>
            <w:tcW w:w="1134" w:type="dxa"/>
          </w:tcPr>
          <w:p w:rsidR="00D52065" w:rsidRPr="002429E4" w:rsidRDefault="00D52065" w:rsidP="007B58E7">
            <w:pPr>
              <w:jc w:val="center"/>
              <w:rPr>
                <w:rFonts w:ascii="Simplified Arabic" w:hAnsi="Simplified Arabic" w:cs="Simplified Arabic"/>
                <w:rtl/>
                <w:lang w:bidi="ar-EG"/>
              </w:rPr>
            </w:pPr>
          </w:p>
        </w:tc>
        <w:tc>
          <w:tcPr>
            <w:tcW w:w="992" w:type="dxa"/>
          </w:tcPr>
          <w:p w:rsidR="00D52065" w:rsidRPr="002429E4" w:rsidRDefault="00D52065" w:rsidP="007B58E7">
            <w:pPr>
              <w:jc w:val="center"/>
              <w:rPr>
                <w:rFonts w:ascii="Simplified Arabic" w:hAnsi="Simplified Arabic" w:cs="Simplified Arabic"/>
                <w:rtl/>
                <w:lang w:bidi="ar-EG"/>
              </w:rPr>
            </w:pPr>
          </w:p>
        </w:tc>
        <w:tc>
          <w:tcPr>
            <w:tcW w:w="1114" w:type="dxa"/>
          </w:tcPr>
          <w:p w:rsidR="00D52065" w:rsidRPr="002429E4" w:rsidRDefault="00D52065" w:rsidP="007B58E7">
            <w:pPr>
              <w:jc w:val="center"/>
              <w:rPr>
                <w:rFonts w:ascii="Simplified Arabic" w:hAnsi="Simplified Arabic" w:cs="Simplified Arabic"/>
                <w:rtl/>
                <w:lang w:bidi="ar-EG"/>
              </w:rPr>
            </w:pPr>
          </w:p>
        </w:tc>
        <w:tc>
          <w:tcPr>
            <w:tcW w:w="1013" w:type="dxa"/>
          </w:tcPr>
          <w:p w:rsidR="00D52065" w:rsidRPr="002429E4" w:rsidRDefault="00D52065" w:rsidP="007B58E7">
            <w:pPr>
              <w:jc w:val="center"/>
              <w:rPr>
                <w:rFonts w:ascii="Simplified Arabic" w:hAnsi="Simplified Arabic" w:cs="Simplified Arabic"/>
                <w:rtl/>
                <w:lang w:bidi="ar-EG"/>
              </w:rPr>
            </w:pP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(مليون م</w:t>
            </w:r>
            <w:r w:rsidRPr="002429E4">
              <w:rPr>
                <w:rFonts w:asciiTheme="majorBidi" w:hAnsiTheme="majorBidi" w:cstheme="majorBidi" w:hint="cs"/>
                <w:vertAlign w:val="superscript"/>
                <w:rtl/>
                <w:lang w:bidi="ar-EG"/>
              </w:rPr>
              <w:t>3</w:t>
            </w:r>
            <w:r>
              <w:rPr>
                <w:rFonts w:asciiTheme="majorBidi" w:hAnsiTheme="majorBidi" w:cstheme="majorBidi" w:hint="cs"/>
                <w:rtl/>
                <w:lang w:bidi="ar-EG"/>
              </w:rPr>
              <w:t>)</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1858,4</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916,2</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786,2</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139,7</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53,7</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3754,2</w:t>
            </w: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 من الصرف المجمع</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80,90</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74,8</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63,8</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63,8</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73,5</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74,4</w:t>
            </w: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 من إستهلاك المياه النقية</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92,1</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45,0</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62,5</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22,9</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37,4</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61,9</w:t>
            </w:r>
          </w:p>
        </w:tc>
      </w:tr>
      <w:tr w:rsidR="00D52065" w:rsidTr="00CD2EDA">
        <w:tc>
          <w:tcPr>
            <w:tcW w:w="2409" w:type="dxa"/>
          </w:tcPr>
          <w:p w:rsidR="00D52065" w:rsidRPr="00823AFE" w:rsidRDefault="00D52065" w:rsidP="002E0241">
            <w:pPr>
              <w:jc w:val="both"/>
              <w:rPr>
                <w:rFonts w:asciiTheme="majorBidi" w:hAnsiTheme="majorBidi" w:cstheme="majorBidi"/>
                <w:b/>
                <w:bCs/>
                <w:rtl/>
                <w:lang w:bidi="ar-EG"/>
              </w:rPr>
            </w:pPr>
            <w:r>
              <w:rPr>
                <w:rFonts w:asciiTheme="majorBidi" w:hAnsiTheme="majorBidi" w:cstheme="majorBidi" w:hint="cs"/>
                <w:b/>
                <w:bCs/>
                <w:rtl/>
                <w:lang w:bidi="ar-EG"/>
              </w:rPr>
              <w:t xml:space="preserve">(5) </w:t>
            </w:r>
            <w:r w:rsidRPr="00F95C9D">
              <w:rPr>
                <w:rFonts w:asciiTheme="majorBidi" w:hAnsiTheme="majorBidi" w:cstheme="majorBidi" w:hint="cs"/>
                <w:b/>
                <w:bCs/>
                <w:u w:val="single"/>
                <w:rtl/>
                <w:lang w:bidi="ar-EG"/>
              </w:rPr>
              <w:t>معالجة إبتدائية</w:t>
            </w:r>
          </w:p>
        </w:tc>
        <w:tc>
          <w:tcPr>
            <w:tcW w:w="1134" w:type="dxa"/>
          </w:tcPr>
          <w:p w:rsidR="00D52065" w:rsidRPr="002429E4" w:rsidRDefault="00D52065" w:rsidP="007B58E7">
            <w:pPr>
              <w:jc w:val="center"/>
              <w:rPr>
                <w:rFonts w:ascii="Simplified Arabic" w:hAnsi="Simplified Arabic" w:cs="Simplified Arabic"/>
                <w:rtl/>
                <w:lang w:bidi="ar-EG"/>
              </w:rPr>
            </w:pPr>
          </w:p>
        </w:tc>
        <w:tc>
          <w:tcPr>
            <w:tcW w:w="1276" w:type="dxa"/>
          </w:tcPr>
          <w:p w:rsidR="00D52065" w:rsidRPr="002429E4" w:rsidRDefault="00D52065" w:rsidP="007B58E7">
            <w:pPr>
              <w:jc w:val="center"/>
              <w:rPr>
                <w:rFonts w:ascii="Simplified Arabic" w:hAnsi="Simplified Arabic" w:cs="Simplified Arabic"/>
                <w:rtl/>
                <w:lang w:bidi="ar-EG"/>
              </w:rPr>
            </w:pPr>
          </w:p>
        </w:tc>
        <w:tc>
          <w:tcPr>
            <w:tcW w:w="1134" w:type="dxa"/>
          </w:tcPr>
          <w:p w:rsidR="00D52065" w:rsidRPr="002429E4" w:rsidRDefault="00D52065" w:rsidP="007B58E7">
            <w:pPr>
              <w:jc w:val="center"/>
              <w:rPr>
                <w:rFonts w:ascii="Simplified Arabic" w:hAnsi="Simplified Arabic" w:cs="Simplified Arabic"/>
                <w:rtl/>
                <w:lang w:bidi="ar-EG"/>
              </w:rPr>
            </w:pPr>
          </w:p>
        </w:tc>
        <w:tc>
          <w:tcPr>
            <w:tcW w:w="992" w:type="dxa"/>
          </w:tcPr>
          <w:p w:rsidR="00D52065" w:rsidRPr="002429E4" w:rsidRDefault="00D52065" w:rsidP="007B58E7">
            <w:pPr>
              <w:jc w:val="center"/>
              <w:rPr>
                <w:rFonts w:ascii="Simplified Arabic" w:hAnsi="Simplified Arabic" w:cs="Simplified Arabic"/>
                <w:rtl/>
                <w:lang w:bidi="ar-EG"/>
              </w:rPr>
            </w:pPr>
          </w:p>
        </w:tc>
        <w:tc>
          <w:tcPr>
            <w:tcW w:w="1114" w:type="dxa"/>
          </w:tcPr>
          <w:p w:rsidR="00D52065" w:rsidRPr="002429E4" w:rsidRDefault="00D52065" w:rsidP="007B58E7">
            <w:pPr>
              <w:jc w:val="center"/>
              <w:rPr>
                <w:rFonts w:ascii="Simplified Arabic" w:hAnsi="Simplified Arabic" w:cs="Simplified Arabic"/>
                <w:rtl/>
                <w:lang w:bidi="ar-EG"/>
              </w:rPr>
            </w:pPr>
          </w:p>
        </w:tc>
        <w:tc>
          <w:tcPr>
            <w:tcW w:w="1013" w:type="dxa"/>
          </w:tcPr>
          <w:p w:rsidR="00D52065" w:rsidRPr="002429E4" w:rsidRDefault="00D52065" w:rsidP="007B58E7">
            <w:pPr>
              <w:jc w:val="center"/>
              <w:rPr>
                <w:rFonts w:ascii="Simplified Arabic" w:hAnsi="Simplified Arabic" w:cs="Simplified Arabic"/>
                <w:rtl/>
                <w:lang w:bidi="ar-EG"/>
              </w:rPr>
            </w:pP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(مليون م</w:t>
            </w:r>
            <w:r w:rsidRPr="002429E4">
              <w:rPr>
                <w:rFonts w:asciiTheme="majorBidi" w:hAnsiTheme="majorBidi" w:cstheme="majorBidi" w:hint="cs"/>
                <w:vertAlign w:val="superscript"/>
                <w:rtl/>
                <w:lang w:bidi="ar-EG"/>
              </w:rPr>
              <w:t>3</w:t>
            </w:r>
            <w:r>
              <w:rPr>
                <w:rFonts w:asciiTheme="majorBidi" w:hAnsiTheme="majorBidi" w:cstheme="majorBidi" w:hint="cs"/>
                <w:rtl/>
                <w:lang w:bidi="ar-EG"/>
              </w:rPr>
              <w:t>)</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140,7</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14,2</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438,5</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27,5</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9,5</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630,4</w:t>
            </w: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 من المياه المعالجة</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7,6</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1,5</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55,8</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19,7</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17,7</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16,8</w:t>
            </w: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 من إستهلاك المياه النقية</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7,0</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0,7</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34,9</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4,5</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6,6</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10,4</w:t>
            </w:r>
          </w:p>
        </w:tc>
      </w:tr>
      <w:tr w:rsidR="00D52065" w:rsidTr="00CD2EDA">
        <w:tc>
          <w:tcPr>
            <w:tcW w:w="2409" w:type="dxa"/>
          </w:tcPr>
          <w:p w:rsidR="00D52065" w:rsidRPr="00823AFE" w:rsidRDefault="00D52065" w:rsidP="002E0241">
            <w:pPr>
              <w:jc w:val="both"/>
              <w:rPr>
                <w:rFonts w:asciiTheme="majorBidi" w:hAnsiTheme="majorBidi" w:cstheme="majorBidi"/>
                <w:b/>
                <w:bCs/>
                <w:rtl/>
                <w:lang w:bidi="ar-EG"/>
              </w:rPr>
            </w:pPr>
            <w:r>
              <w:rPr>
                <w:rFonts w:asciiTheme="majorBidi" w:hAnsiTheme="majorBidi" w:cstheme="majorBidi" w:hint="cs"/>
                <w:b/>
                <w:bCs/>
                <w:rtl/>
                <w:lang w:bidi="ar-EG"/>
              </w:rPr>
              <w:t xml:space="preserve">(6) </w:t>
            </w:r>
            <w:r w:rsidRPr="00A2014F">
              <w:rPr>
                <w:rFonts w:asciiTheme="majorBidi" w:hAnsiTheme="majorBidi" w:cstheme="majorBidi" w:hint="cs"/>
                <w:b/>
                <w:bCs/>
                <w:u w:val="single"/>
                <w:rtl/>
                <w:lang w:bidi="ar-EG"/>
              </w:rPr>
              <w:t>معالجة ثانوية</w:t>
            </w:r>
            <w:r w:rsidR="002429E4">
              <w:rPr>
                <w:rFonts w:asciiTheme="majorBidi" w:hAnsiTheme="majorBidi" w:cstheme="majorBidi" w:hint="cs"/>
                <w:b/>
                <w:bCs/>
                <w:rtl/>
                <w:lang w:bidi="ar-EG"/>
              </w:rPr>
              <w:t>:</w:t>
            </w:r>
          </w:p>
        </w:tc>
        <w:tc>
          <w:tcPr>
            <w:tcW w:w="1134" w:type="dxa"/>
          </w:tcPr>
          <w:p w:rsidR="00D52065" w:rsidRPr="002429E4" w:rsidRDefault="00D52065" w:rsidP="007B58E7">
            <w:pPr>
              <w:jc w:val="center"/>
              <w:rPr>
                <w:rFonts w:ascii="Simplified Arabic" w:hAnsi="Simplified Arabic" w:cs="Simplified Arabic"/>
                <w:rtl/>
                <w:lang w:bidi="ar-EG"/>
              </w:rPr>
            </w:pPr>
          </w:p>
        </w:tc>
        <w:tc>
          <w:tcPr>
            <w:tcW w:w="1276" w:type="dxa"/>
          </w:tcPr>
          <w:p w:rsidR="00D52065" w:rsidRPr="002429E4" w:rsidRDefault="00D52065" w:rsidP="007B58E7">
            <w:pPr>
              <w:jc w:val="center"/>
              <w:rPr>
                <w:rFonts w:ascii="Simplified Arabic" w:hAnsi="Simplified Arabic" w:cs="Simplified Arabic"/>
                <w:rtl/>
                <w:lang w:bidi="ar-EG"/>
              </w:rPr>
            </w:pPr>
          </w:p>
        </w:tc>
        <w:tc>
          <w:tcPr>
            <w:tcW w:w="1134" w:type="dxa"/>
          </w:tcPr>
          <w:p w:rsidR="00D52065" w:rsidRPr="002429E4" w:rsidRDefault="00D52065" w:rsidP="007B58E7">
            <w:pPr>
              <w:jc w:val="center"/>
              <w:rPr>
                <w:rFonts w:ascii="Simplified Arabic" w:hAnsi="Simplified Arabic" w:cs="Simplified Arabic"/>
                <w:rtl/>
                <w:lang w:bidi="ar-EG"/>
              </w:rPr>
            </w:pPr>
          </w:p>
        </w:tc>
        <w:tc>
          <w:tcPr>
            <w:tcW w:w="992" w:type="dxa"/>
          </w:tcPr>
          <w:p w:rsidR="00D52065" w:rsidRPr="002429E4" w:rsidRDefault="00D52065" w:rsidP="007B58E7">
            <w:pPr>
              <w:jc w:val="center"/>
              <w:rPr>
                <w:rFonts w:ascii="Simplified Arabic" w:hAnsi="Simplified Arabic" w:cs="Simplified Arabic"/>
                <w:rtl/>
                <w:lang w:bidi="ar-EG"/>
              </w:rPr>
            </w:pPr>
          </w:p>
        </w:tc>
        <w:tc>
          <w:tcPr>
            <w:tcW w:w="1114" w:type="dxa"/>
          </w:tcPr>
          <w:p w:rsidR="00D52065" w:rsidRPr="002429E4" w:rsidRDefault="00D52065" w:rsidP="007B58E7">
            <w:pPr>
              <w:jc w:val="center"/>
              <w:rPr>
                <w:rFonts w:ascii="Simplified Arabic" w:hAnsi="Simplified Arabic" w:cs="Simplified Arabic"/>
                <w:rtl/>
                <w:lang w:bidi="ar-EG"/>
              </w:rPr>
            </w:pPr>
          </w:p>
        </w:tc>
        <w:tc>
          <w:tcPr>
            <w:tcW w:w="1013" w:type="dxa"/>
          </w:tcPr>
          <w:p w:rsidR="00D52065" w:rsidRPr="002429E4" w:rsidRDefault="00D52065" w:rsidP="007B58E7">
            <w:pPr>
              <w:jc w:val="center"/>
              <w:rPr>
                <w:rFonts w:ascii="Simplified Arabic" w:hAnsi="Simplified Arabic" w:cs="Simplified Arabic"/>
                <w:rtl/>
                <w:lang w:bidi="ar-EG"/>
              </w:rPr>
            </w:pP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(مليون م</w:t>
            </w:r>
            <w:r w:rsidRPr="002429E4">
              <w:rPr>
                <w:rFonts w:asciiTheme="majorBidi" w:hAnsiTheme="majorBidi" w:cstheme="majorBidi" w:hint="cs"/>
                <w:vertAlign w:val="superscript"/>
                <w:rtl/>
                <w:lang w:bidi="ar-EG"/>
              </w:rPr>
              <w:t>3</w:t>
            </w:r>
            <w:r>
              <w:rPr>
                <w:rFonts w:asciiTheme="majorBidi" w:hAnsiTheme="majorBidi" w:cstheme="majorBidi" w:hint="cs"/>
                <w:rtl/>
                <w:lang w:bidi="ar-EG"/>
              </w:rPr>
              <w:t>)</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1703,1</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903,1</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300,2</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106,7</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44,2</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3057,3</w:t>
            </w: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 من المياه المعالجة</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91,6</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98,6</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38,2</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76,4</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82,3</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81,4</w:t>
            </w: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 من إستهلاك المياه النقية</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84,4</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44,4</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23,9</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17,5</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30,8</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50,4</w:t>
            </w:r>
          </w:p>
        </w:tc>
      </w:tr>
      <w:tr w:rsidR="00D52065" w:rsidTr="00CD2EDA">
        <w:tc>
          <w:tcPr>
            <w:tcW w:w="2409" w:type="dxa"/>
          </w:tcPr>
          <w:p w:rsidR="00D52065" w:rsidRPr="00823AFE" w:rsidRDefault="00D52065" w:rsidP="002E0241">
            <w:pPr>
              <w:jc w:val="both"/>
              <w:rPr>
                <w:rFonts w:asciiTheme="majorBidi" w:hAnsiTheme="majorBidi" w:cstheme="majorBidi"/>
                <w:b/>
                <w:bCs/>
                <w:rtl/>
                <w:lang w:bidi="ar-EG"/>
              </w:rPr>
            </w:pPr>
            <w:r>
              <w:rPr>
                <w:rFonts w:asciiTheme="majorBidi" w:hAnsiTheme="majorBidi" w:cstheme="majorBidi" w:hint="cs"/>
                <w:b/>
                <w:bCs/>
                <w:rtl/>
                <w:lang w:bidi="ar-EG"/>
              </w:rPr>
              <w:t xml:space="preserve">(7) </w:t>
            </w:r>
            <w:r w:rsidRPr="00810199">
              <w:rPr>
                <w:rFonts w:asciiTheme="majorBidi" w:hAnsiTheme="majorBidi" w:cstheme="majorBidi" w:hint="cs"/>
                <w:b/>
                <w:bCs/>
                <w:u w:val="single"/>
                <w:rtl/>
                <w:lang w:bidi="ar-EG"/>
              </w:rPr>
              <w:t>معالجة ثلاثية</w:t>
            </w:r>
            <w:r w:rsidR="002429E4">
              <w:rPr>
                <w:rFonts w:asciiTheme="majorBidi" w:hAnsiTheme="majorBidi" w:cstheme="majorBidi" w:hint="cs"/>
                <w:b/>
                <w:bCs/>
                <w:rtl/>
                <w:lang w:bidi="ar-EG"/>
              </w:rPr>
              <w:t xml:space="preserve"> :</w:t>
            </w:r>
          </w:p>
        </w:tc>
        <w:tc>
          <w:tcPr>
            <w:tcW w:w="1134" w:type="dxa"/>
          </w:tcPr>
          <w:p w:rsidR="00D52065" w:rsidRPr="002429E4" w:rsidRDefault="00D52065" w:rsidP="007B58E7">
            <w:pPr>
              <w:jc w:val="center"/>
              <w:rPr>
                <w:rFonts w:ascii="Simplified Arabic" w:hAnsi="Simplified Arabic" w:cs="Simplified Arabic"/>
                <w:rtl/>
                <w:lang w:bidi="ar-EG"/>
              </w:rPr>
            </w:pPr>
          </w:p>
        </w:tc>
        <w:tc>
          <w:tcPr>
            <w:tcW w:w="1276" w:type="dxa"/>
          </w:tcPr>
          <w:p w:rsidR="00D52065" w:rsidRPr="002429E4" w:rsidRDefault="00D52065" w:rsidP="007B58E7">
            <w:pPr>
              <w:jc w:val="center"/>
              <w:rPr>
                <w:rFonts w:ascii="Simplified Arabic" w:hAnsi="Simplified Arabic" w:cs="Simplified Arabic"/>
                <w:rtl/>
                <w:lang w:bidi="ar-EG"/>
              </w:rPr>
            </w:pPr>
          </w:p>
        </w:tc>
        <w:tc>
          <w:tcPr>
            <w:tcW w:w="1134" w:type="dxa"/>
          </w:tcPr>
          <w:p w:rsidR="00D52065" w:rsidRPr="002429E4" w:rsidRDefault="00D52065" w:rsidP="007B58E7">
            <w:pPr>
              <w:jc w:val="center"/>
              <w:rPr>
                <w:rFonts w:ascii="Simplified Arabic" w:hAnsi="Simplified Arabic" w:cs="Simplified Arabic"/>
                <w:rtl/>
                <w:lang w:bidi="ar-EG"/>
              </w:rPr>
            </w:pPr>
          </w:p>
        </w:tc>
        <w:tc>
          <w:tcPr>
            <w:tcW w:w="992" w:type="dxa"/>
          </w:tcPr>
          <w:p w:rsidR="00D52065" w:rsidRPr="002429E4" w:rsidRDefault="00D52065" w:rsidP="007B58E7">
            <w:pPr>
              <w:jc w:val="center"/>
              <w:rPr>
                <w:rFonts w:ascii="Simplified Arabic" w:hAnsi="Simplified Arabic" w:cs="Simplified Arabic"/>
                <w:rtl/>
                <w:lang w:bidi="ar-EG"/>
              </w:rPr>
            </w:pPr>
          </w:p>
        </w:tc>
        <w:tc>
          <w:tcPr>
            <w:tcW w:w="1114" w:type="dxa"/>
          </w:tcPr>
          <w:p w:rsidR="00D52065" w:rsidRPr="002429E4" w:rsidRDefault="00D52065" w:rsidP="007B58E7">
            <w:pPr>
              <w:jc w:val="center"/>
              <w:rPr>
                <w:rFonts w:ascii="Simplified Arabic" w:hAnsi="Simplified Arabic" w:cs="Simplified Arabic"/>
                <w:rtl/>
                <w:lang w:bidi="ar-EG"/>
              </w:rPr>
            </w:pPr>
          </w:p>
        </w:tc>
        <w:tc>
          <w:tcPr>
            <w:tcW w:w="1013" w:type="dxa"/>
          </w:tcPr>
          <w:p w:rsidR="00D52065" w:rsidRPr="002429E4" w:rsidRDefault="00D52065" w:rsidP="007B58E7">
            <w:pPr>
              <w:jc w:val="center"/>
              <w:rPr>
                <w:rFonts w:ascii="Simplified Arabic" w:hAnsi="Simplified Arabic" w:cs="Simplified Arabic"/>
                <w:rtl/>
                <w:lang w:bidi="ar-EG"/>
              </w:rPr>
            </w:pP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(مليون م</w:t>
            </w:r>
            <w:r w:rsidRPr="002429E4">
              <w:rPr>
                <w:rFonts w:asciiTheme="majorBidi" w:hAnsiTheme="majorBidi" w:cstheme="majorBidi" w:hint="cs"/>
                <w:vertAlign w:val="superscript"/>
                <w:rtl/>
                <w:lang w:bidi="ar-EG"/>
              </w:rPr>
              <w:t>3</w:t>
            </w:r>
            <w:r>
              <w:rPr>
                <w:rFonts w:asciiTheme="majorBidi" w:hAnsiTheme="majorBidi" w:cstheme="majorBidi" w:hint="cs"/>
                <w:rtl/>
                <w:lang w:bidi="ar-EG"/>
              </w:rPr>
              <w:t>)</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14,6</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47,5</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5,5</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hint="cs"/>
                <w:rtl/>
                <w:lang w:bidi="ar-EG"/>
              </w:rPr>
              <w:t>-</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67,6</w:t>
            </w: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 من المياه المعالجة</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0,8</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hint="cs"/>
                <w:rtl/>
                <w:lang w:bidi="ar-EG"/>
              </w:rPr>
              <w:t>-</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6,0</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3,9</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hint="cs"/>
                <w:rtl/>
                <w:lang w:bidi="ar-EG"/>
              </w:rPr>
              <w:t>-</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1,8</w:t>
            </w:r>
          </w:p>
        </w:tc>
      </w:tr>
      <w:tr w:rsidR="00D52065" w:rsidTr="00CD2EDA">
        <w:tc>
          <w:tcPr>
            <w:tcW w:w="2409" w:type="dxa"/>
          </w:tcPr>
          <w:p w:rsidR="00D52065" w:rsidRPr="005E5EB1" w:rsidRDefault="00D52065" w:rsidP="002E0241">
            <w:pPr>
              <w:jc w:val="both"/>
              <w:rPr>
                <w:rFonts w:asciiTheme="majorBidi" w:hAnsiTheme="majorBidi" w:cstheme="majorBidi"/>
                <w:rtl/>
                <w:lang w:bidi="ar-EG"/>
              </w:rPr>
            </w:pPr>
            <w:r>
              <w:rPr>
                <w:rFonts w:asciiTheme="majorBidi" w:hAnsiTheme="majorBidi" w:cstheme="majorBidi" w:hint="cs"/>
                <w:rtl/>
                <w:lang w:bidi="ar-EG"/>
              </w:rPr>
              <w:t>% من إستهلاك المياه النقية</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0,7</w:t>
            </w:r>
          </w:p>
        </w:tc>
        <w:tc>
          <w:tcPr>
            <w:tcW w:w="1276"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hint="cs"/>
                <w:rtl/>
                <w:lang w:bidi="ar-EG"/>
              </w:rPr>
              <w:t>-</w:t>
            </w:r>
          </w:p>
        </w:tc>
        <w:tc>
          <w:tcPr>
            <w:tcW w:w="113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3,8</w:t>
            </w:r>
          </w:p>
        </w:tc>
        <w:tc>
          <w:tcPr>
            <w:tcW w:w="992"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0,9</w:t>
            </w:r>
          </w:p>
        </w:tc>
        <w:tc>
          <w:tcPr>
            <w:tcW w:w="1114"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hint="cs"/>
                <w:rtl/>
                <w:lang w:bidi="ar-EG"/>
              </w:rPr>
              <w:t>-</w:t>
            </w:r>
          </w:p>
        </w:tc>
        <w:tc>
          <w:tcPr>
            <w:tcW w:w="1013" w:type="dxa"/>
          </w:tcPr>
          <w:p w:rsidR="00D52065" w:rsidRPr="002429E4" w:rsidRDefault="00D52065" w:rsidP="007B58E7">
            <w:pPr>
              <w:jc w:val="center"/>
              <w:rPr>
                <w:rFonts w:ascii="Simplified Arabic" w:hAnsi="Simplified Arabic" w:cs="Simplified Arabic"/>
                <w:rtl/>
                <w:lang w:bidi="ar-EG"/>
              </w:rPr>
            </w:pPr>
            <w:r w:rsidRPr="002429E4">
              <w:rPr>
                <w:rFonts w:ascii="Simplified Arabic" w:hAnsi="Simplified Arabic" w:cs="Simplified Arabic"/>
                <w:rtl/>
                <w:lang w:bidi="ar-EG"/>
              </w:rPr>
              <w:t>1,1</w:t>
            </w:r>
          </w:p>
        </w:tc>
      </w:tr>
    </w:tbl>
    <w:p w:rsidR="00D52065" w:rsidRDefault="00D52065" w:rsidP="002429E4">
      <w:pPr>
        <w:jc w:val="both"/>
        <w:rPr>
          <w:rFonts w:ascii="Simplified Arabic" w:hAnsi="Simplified Arabic" w:cs="Simplified Arabic"/>
          <w:rtl/>
          <w:lang w:bidi="ar-EG"/>
        </w:rPr>
      </w:pPr>
      <w:r w:rsidRPr="008B5D94">
        <w:rPr>
          <w:rFonts w:ascii="Simplified Arabic" w:hAnsi="Simplified Arabic" w:cs="Simplified Arabic" w:hint="cs"/>
          <w:u w:val="single"/>
          <w:rtl/>
          <w:lang w:bidi="ar-EG"/>
        </w:rPr>
        <w:t>المصدر</w:t>
      </w:r>
      <w:r>
        <w:rPr>
          <w:rFonts w:ascii="Simplified Arabic" w:hAnsi="Simplified Arabic" w:cs="Simplified Arabic" w:hint="cs"/>
          <w:rtl/>
          <w:lang w:bidi="ar-EG"/>
        </w:rPr>
        <w:t xml:space="preserve"> : الجهاز المركزي للتعبئة العامة والإحصاء، النشرة السنوية لإحصاءات مياه الشرب والصرف الصحي           لعام 14/2015، القاهرة، يونيو 2016. </w:t>
      </w:r>
    </w:p>
    <w:p w:rsidR="00D52065" w:rsidRDefault="00D52065" w:rsidP="00DC6171">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w:t>
      </w:r>
      <w:r w:rsidR="00526959">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526959">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526959">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sidR="00526959">
        <w:rPr>
          <w:rFonts w:ascii="Simplified Arabic" w:hAnsi="Simplified Arabic" w:cs="Simplified Arabic" w:hint="cs"/>
          <w:sz w:val="28"/>
          <w:szCs w:val="28"/>
          <w:rtl/>
          <w:lang w:bidi="ar-EG"/>
        </w:rPr>
        <w:t xml:space="preserve">3) </w:t>
      </w:r>
      <w:r>
        <w:rPr>
          <w:rFonts w:ascii="Simplified Arabic" w:hAnsi="Simplified Arabic" w:cs="Simplified Arabic" w:hint="cs"/>
          <w:sz w:val="28"/>
          <w:szCs w:val="28"/>
          <w:rtl/>
          <w:lang w:bidi="ar-EG"/>
        </w:rPr>
        <w:t>إن كميات مياه الصرف المجمع إنما تعبر عن كميات الصرف الصحى التى تنقل عبر مواسير نقل وتجميع المياه من مصادرها إلى محطات الرفع الرئيسية، والتى تتولي رفع المياه إلى محطات المعالجة ...وفى حالة عدم إستيعاب محطات المعالجة لكميات المياه التى ترفع إليها، تلقى الكميات الزائدة منها إلى المصارف دون معالجة ...وفى هذا الشأن تشير تقديرات كميات مياه الصرف المعالجة خلال عام 14</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2015 إلى أنها بلغت نحو 3,754 مليار م</w:t>
      </w:r>
      <w:r w:rsidRPr="008D4FE0">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وبما نسبته 74,4% من إجمالى كمية مياه الصرف المجمع خلال هذا العام، وبما يشير فى مضمونه إلى </w:t>
      </w:r>
      <w:r w:rsidR="00C243A7">
        <w:rPr>
          <w:rFonts w:ascii="Simplified Arabic" w:hAnsi="Simplified Arabic" w:cs="Simplified Arabic" w:hint="cs"/>
          <w:sz w:val="28"/>
          <w:szCs w:val="28"/>
          <w:rtl/>
          <w:lang w:bidi="ar-EG"/>
        </w:rPr>
        <w:t>إ</w:t>
      </w:r>
      <w:r>
        <w:rPr>
          <w:rFonts w:ascii="Simplified Arabic" w:hAnsi="Simplified Arabic" w:cs="Simplified Arabic" w:hint="cs"/>
          <w:sz w:val="28"/>
          <w:szCs w:val="28"/>
          <w:rtl/>
          <w:lang w:bidi="ar-EG"/>
        </w:rPr>
        <w:t>لقاء ما يقرب من 1,295مليار م</w:t>
      </w:r>
      <w:r w:rsidRPr="00C243A7">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وبما نسبته 25,6% من مياه الصرف المجمع إلى المصارف دون معالجة، مع وجود التباينات أيضاً بين الأقاليم، </w:t>
      </w:r>
      <w:r w:rsidR="00C243A7">
        <w:rPr>
          <w:rFonts w:ascii="Simplified Arabic" w:hAnsi="Simplified Arabic" w:cs="Simplified Arabic" w:hint="cs"/>
          <w:sz w:val="28"/>
          <w:szCs w:val="28"/>
          <w:rtl/>
          <w:lang w:bidi="ar-EG"/>
        </w:rPr>
        <w:t>ف</w:t>
      </w:r>
      <w:r>
        <w:rPr>
          <w:rFonts w:ascii="Simplified Arabic" w:hAnsi="Simplified Arabic" w:cs="Simplified Arabic" w:hint="cs"/>
          <w:sz w:val="28"/>
          <w:szCs w:val="28"/>
          <w:rtl/>
          <w:lang w:bidi="ar-EG"/>
        </w:rPr>
        <w:t>فى محافظات الدلتا(بما يوجد من بينها من محافظات حضرية) بلغت كمية مياه الصرف المجمعة الملقاة فى المصارف ما يقرب من 0,749 مليار م</w:t>
      </w:r>
      <w:r w:rsidRPr="00C243A7">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وبما نسبته 21,3% من إجمالي كمية مياه الصرف المجمع بها، بينما بلغت الكميات الملقاة منها فى كل من مصر الوسطى، ومصر العليا نحو 0,446، 0,079مليار م</w:t>
      </w:r>
      <w:r w:rsidRPr="00C243A7">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وبما نسبته 36,2%، 36,2% على الترتيب. </w:t>
      </w:r>
    </w:p>
    <w:p w:rsidR="00D52065" w:rsidRDefault="00D52065" w:rsidP="0052695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00526959">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526959">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526959">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sidR="00526959">
        <w:rPr>
          <w:rFonts w:ascii="Simplified Arabic" w:hAnsi="Simplified Arabic" w:cs="Simplified Arabic" w:hint="cs"/>
          <w:sz w:val="28"/>
          <w:szCs w:val="28"/>
          <w:rtl/>
          <w:lang w:bidi="ar-EG"/>
        </w:rPr>
        <w:t xml:space="preserve">4) </w:t>
      </w:r>
      <w:r>
        <w:rPr>
          <w:rFonts w:ascii="Simplified Arabic" w:hAnsi="Simplified Arabic" w:cs="Simplified Arabic" w:hint="cs"/>
          <w:sz w:val="28"/>
          <w:szCs w:val="28"/>
          <w:rtl/>
          <w:lang w:bidi="ar-EG"/>
        </w:rPr>
        <w:t>وبالنسبة لمرحلة معالجة المياه فتكاد تنحصر فى مرحلة المعالجة الثانوية، وبنسبة تبلغ نحو 81,4% من إجمالى المياه المعالجة على مستوى الجمهورية، وبنسبة أعلى فى محافظات الدلتا حيث تصل إلى نحو 91,6% فى حالة المحافظات الحضرية، ونحو 98,6% فى باقى محافظات الدلتا، وتنخفض هذه النسبة لتصل إلى نحو 82,3% فى محافظات الحدود ثم إلى 76,4% فى محافظات مصر العليا، وتصل إلى أدنى مستوياتها فى مصر الوسطى بنسبة تبلغ نحو 38,2% من إجمالى المياه المعالجة بها، وفى مقابل ذلك ترتفع نسبة مرحلة المعالجة الإبتدائية فى المياه المعالجة فى الأقاليم الأخيرة حيث تصل إلى نحو 55,8%، 19,7%، 17,7% فى كل من مصر الوسطي، ومصر العل</w:t>
      </w:r>
      <w:r w:rsidR="00E76D07">
        <w:rPr>
          <w:rFonts w:ascii="Simplified Arabic" w:hAnsi="Simplified Arabic" w:cs="Simplified Arabic" w:hint="cs"/>
          <w:sz w:val="28"/>
          <w:szCs w:val="28"/>
          <w:rtl/>
          <w:lang w:bidi="ar-EG"/>
        </w:rPr>
        <w:t>يا، ومحافظات الحدود على الترتيب.</w:t>
      </w:r>
      <w:r>
        <w:rPr>
          <w:rFonts w:ascii="Simplified Arabic" w:hAnsi="Simplified Arabic" w:cs="Simplified Arabic" w:hint="cs"/>
          <w:sz w:val="28"/>
          <w:szCs w:val="28"/>
          <w:rtl/>
          <w:lang w:bidi="ar-EG"/>
        </w:rPr>
        <w:t xml:space="preserve"> أما مرحلة المعالجة الثلاثية فتكاد تكون هامشية وبنسبة تبلغ نحو 1,8% من المياه المعالجة على مستوي الجمهورية (جدول رقم ...). </w:t>
      </w:r>
    </w:p>
    <w:p w:rsidR="00D52065" w:rsidRDefault="00D52065" w:rsidP="0052695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00526959">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526959">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526959">
        <w:rPr>
          <w:rFonts w:ascii="Simplified Arabic" w:hAnsi="Simplified Arabic" w:cs="Simplified Arabic" w:hint="cs"/>
          <w:sz w:val="28"/>
          <w:szCs w:val="28"/>
          <w:rtl/>
          <w:lang w:bidi="ar-EG"/>
        </w:rPr>
        <w:t>3</w:t>
      </w:r>
      <w:r w:rsidR="00DC6171">
        <w:rPr>
          <w:rFonts w:ascii="Simplified Arabic" w:hAnsi="Simplified Arabic" w:cs="Simplified Arabic" w:hint="cs"/>
          <w:sz w:val="28"/>
          <w:szCs w:val="28"/>
          <w:rtl/>
          <w:lang w:bidi="ar-EG"/>
        </w:rPr>
        <w:t>-</w:t>
      </w:r>
      <w:r w:rsidR="00526959">
        <w:rPr>
          <w:rFonts w:ascii="Simplified Arabic" w:hAnsi="Simplified Arabic" w:cs="Simplified Arabic" w:hint="cs"/>
          <w:sz w:val="28"/>
          <w:szCs w:val="28"/>
          <w:rtl/>
          <w:lang w:bidi="ar-EG"/>
        </w:rPr>
        <w:t xml:space="preserve">5) </w:t>
      </w:r>
      <w:r>
        <w:rPr>
          <w:rFonts w:ascii="Simplified Arabic" w:hAnsi="Simplified Arabic" w:cs="Simplified Arabic" w:hint="cs"/>
          <w:sz w:val="28"/>
          <w:szCs w:val="28"/>
          <w:rtl/>
          <w:lang w:bidi="ar-EG"/>
        </w:rPr>
        <w:t xml:space="preserve">إن </w:t>
      </w:r>
      <w:r w:rsidR="007F77E0">
        <w:rPr>
          <w:rFonts w:ascii="Simplified Arabic" w:hAnsi="Simplified Arabic" w:cs="Simplified Arabic" w:hint="cs"/>
          <w:sz w:val="28"/>
          <w:szCs w:val="28"/>
          <w:rtl/>
          <w:lang w:bidi="ar-EG"/>
        </w:rPr>
        <w:t xml:space="preserve">فى </w:t>
      </w:r>
      <w:r>
        <w:rPr>
          <w:rFonts w:ascii="Simplified Arabic" w:hAnsi="Simplified Arabic" w:cs="Simplified Arabic" w:hint="cs"/>
          <w:sz w:val="28"/>
          <w:szCs w:val="28"/>
          <w:rtl/>
          <w:lang w:bidi="ar-EG"/>
        </w:rPr>
        <w:t xml:space="preserve">المؤشرات السابقة ما يشير إلى أن نظم وشبكات الصرف الصحى وعلى مستوى الأقاليم المختلفة ليست بالسعة الكافية لمعالجة تدفقات مياه الصرف، حيث مازال هناك ما يقرب من 38% من هذه </w:t>
      </w:r>
      <w:r w:rsidR="007F77E0">
        <w:rPr>
          <w:rFonts w:ascii="Simplified Arabic" w:hAnsi="Simplified Arabic" w:cs="Simplified Arabic" w:hint="cs"/>
          <w:sz w:val="28"/>
          <w:szCs w:val="28"/>
          <w:rtl/>
          <w:lang w:bidi="ar-EG"/>
        </w:rPr>
        <w:t>المياه ت</w:t>
      </w:r>
      <w:r>
        <w:rPr>
          <w:rFonts w:ascii="Simplified Arabic" w:hAnsi="Simplified Arabic" w:cs="Simplified Arabic" w:hint="cs"/>
          <w:sz w:val="28"/>
          <w:szCs w:val="28"/>
          <w:rtl/>
          <w:lang w:bidi="ar-EG"/>
        </w:rPr>
        <w:t xml:space="preserve">صرف إلى المصارف ولباطن التربة دون معالجة، كما أن ما يعالج منها يقف عند مرحلتى المعالجة الإبتدائية والثانوية دون الدخول إلى مرحلة المعالجة الثلاثية ثم التطهير، مما يجعل الإستفادة منها قاصرة على زراعة </w:t>
      </w:r>
      <w:r w:rsidR="00E76D07">
        <w:rPr>
          <w:rFonts w:ascii="Simplified Arabic" w:hAnsi="Simplified Arabic" w:cs="Simplified Arabic" w:hint="cs"/>
          <w:sz w:val="28"/>
          <w:szCs w:val="28"/>
          <w:rtl/>
          <w:lang w:bidi="ar-EG"/>
        </w:rPr>
        <w:t xml:space="preserve">الأشجار الخشبية، ومشاتل الزينة، وأشجار الوقود الحيوى، دون غيرها من الزراعات، وفقاً للحظر </w:t>
      </w:r>
      <w:r>
        <w:rPr>
          <w:rFonts w:ascii="Simplified Arabic" w:hAnsi="Simplified Arabic" w:cs="Simplified Arabic" w:hint="cs"/>
          <w:sz w:val="28"/>
          <w:szCs w:val="28"/>
          <w:rtl/>
          <w:lang w:bidi="ar-EG"/>
        </w:rPr>
        <w:t>الذى يتضمنه الكود المصرى رقم "</w:t>
      </w:r>
      <w:r w:rsidR="00944221">
        <w:rPr>
          <w:rFonts w:ascii="Simplified Arabic" w:hAnsi="Simplified Arabic" w:cs="Simplified Arabic" w:hint="cs"/>
          <w:sz w:val="28"/>
          <w:szCs w:val="28"/>
          <w:rtl/>
          <w:lang w:bidi="ar-EG"/>
        </w:rPr>
        <w:t>501</w:t>
      </w:r>
      <w:r>
        <w:rPr>
          <w:rFonts w:ascii="Simplified Arabic" w:hAnsi="Simplified Arabic" w:cs="Simplified Arabic" w:hint="cs"/>
          <w:sz w:val="28"/>
          <w:szCs w:val="28"/>
          <w:rtl/>
          <w:lang w:bidi="ar-EG"/>
        </w:rPr>
        <w:t>" لعام 2005 والمشار إليه من قبل. وإذا كانت الزراعات التى يمكن زراعتها على هذه المياه تعد محدود</w:t>
      </w:r>
      <w:r w:rsidR="00944221">
        <w:rPr>
          <w:rFonts w:ascii="Simplified Arabic" w:hAnsi="Simplified Arabic" w:cs="Simplified Arabic" w:hint="cs"/>
          <w:sz w:val="28"/>
          <w:szCs w:val="28"/>
          <w:rtl/>
          <w:lang w:bidi="ar-EG"/>
        </w:rPr>
        <w:t>ة المساحة داخل الدلتا والوادى (</w:t>
      </w:r>
      <w:r>
        <w:rPr>
          <w:rFonts w:ascii="Simplified Arabic" w:hAnsi="Simplified Arabic" w:cs="Simplified Arabic" w:hint="cs"/>
          <w:sz w:val="28"/>
          <w:szCs w:val="28"/>
          <w:rtl/>
          <w:lang w:bidi="ar-EG"/>
        </w:rPr>
        <w:t>حيث يستلزم التوسع فى زراعتها الخروج بها إلى المناطق الصحراوية، وهو ما يتعذر معه نقل مياه الصرف الصحى إلى خارج الدلتا والوادى بالكميات الكافية)، مما يفرض الحاجة إلى الدخول بهذه المياه إلى مرحلتى المعالجة الثلاثية ثم التطهير بغرض توسيع دائرة ا</w:t>
      </w:r>
      <w:r w:rsidR="00944221">
        <w:rPr>
          <w:rFonts w:ascii="Simplified Arabic" w:hAnsi="Simplified Arabic" w:cs="Simplified Arabic" w:hint="cs"/>
          <w:sz w:val="28"/>
          <w:szCs w:val="28"/>
          <w:rtl/>
          <w:lang w:bidi="ar-EG"/>
        </w:rPr>
        <w:t>لإ</w:t>
      </w:r>
      <w:r>
        <w:rPr>
          <w:rFonts w:ascii="Simplified Arabic" w:hAnsi="Simplified Arabic" w:cs="Simplified Arabic" w:hint="cs"/>
          <w:sz w:val="28"/>
          <w:szCs w:val="28"/>
          <w:rtl/>
          <w:lang w:bidi="ar-EG"/>
        </w:rPr>
        <w:t xml:space="preserve">ستفادة الزراعية منها، إضافة إلى تجنب </w:t>
      </w:r>
      <w:r>
        <w:rPr>
          <w:rFonts w:ascii="Simplified Arabic" w:hAnsi="Simplified Arabic" w:cs="Simplified Arabic" w:hint="cs"/>
          <w:sz w:val="28"/>
          <w:szCs w:val="28"/>
          <w:rtl/>
          <w:lang w:bidi="ar-EG"/>
        </w:rPr>
        <w:lastRenderedPageBreak/>
        <w:t xml:space="preserve">تراكمات تلوث الأراضى المنزرعة بالدلتا والوادي، وكذلك المياه الجوفية بها على المدى الطويل ...وأخيراً يمكن القول بأن تنمية مياه </w:t>
      </w:r>
      <w:r w:rsidRPr="00805996">
        <w:rPr>
          <w:rFonts w:ascii="Simplified Arabic" w:hAnsi="Simplified Arabic" w:cs="Simplified Arabic" w:hint="cs"/>
          <w:b/>
          <w:bCs/>
          <w:sz w:val="28"/>
          <w:szCs w:val="28"/>
          <w:rtl/>
          <w:lang w:bidi="ar-EG"/>
        </w:rPr>
        <w:t>الصرف</w:t>
      </w:r>
      <w:r>
        <w:rPr>
          <w:rFonts w:ascii="Simplified Arabic" w:hAnsi="Simplified Arabic" w:cs="Simplified Arabic" w:hint="cs"/>
          <w:sz w:val="28"/>
          <w:szCs w:val="28"/>
          <w:rtl/>
          <w:lang w:bidi="ar-EG"/>
        </w:rPr>
        <w:t xml:space="preserve"> الصحي يمكن أن يأتى، ليس عن طريق المعالجة الثلاثية والتطهير فقط، بل أيضاً عن طريق ترشيد الإستخدامات البلدية من المياه النقية بغرض تحرير جانب منها دون الدخول فى م</w:t>
      </w:r>
      <w:r w:rsidR="00944221">
        <w:rPr>
          <w:rFonts w:ascii="Simplified Arabic" w:hAnsi="Simplified Arabic" w:cs="Simplified Arabic" w:hint="cs"/>
          <w:sz w:val="28"/>
          <w:szCs w:val="28"/>
          <w:rtl/>
          <w:lang w:bidi="ar-EG"/>
        </w:rPr>
        <w:t>س</w:t>
      </w:r>
      <w:r>
        <w:rPr>
          <w:rFonts w:ascii="Simplified Arabic" w:hAnsi="Simplified Arabic" w:cs="Simplified Arabic" w:hint="cs"/>
          <w:sz w:val="28"/>
          <w:szCs w:val="28"/>
          <w:rtl/>
          <w:lang w:bidi="ar-EG"/>
        </w:rPr>
        <w:t>ا</w:t>
      </w:r>
      <w:r w:rsidR="00944221">
        <w:rPr>
          <w:rFonts w:ascii="Simplified Arabic" w:hAnsi="Simplified Arabic" w:cs="Simplified Arabic" w:hint="cs"/>
          <w:sz w:val="28"/>
          <w:szCs w:val="28"/>
          <w:rtl/>
          <w:lang w:bidi="ar-EG"/>
        </w:rPr>
        <w:t>ر</w:t>
      </w:r>
      <w:r>
        <w:rPr>
          <w:rFonts w:ascii="Simplified Arabic" w:hAnsi="Simplified Arabic" w:cs="Simplified Arabic" w:hint="cs"/>
          <w:sz w:val="28"/>
          <w:szCs w:val="28"/>
          <w:rtl/>
          <w:lang w:bidi="ar-EG"/>
        </w:rPr>
        <w:t xml:space="preserve"> الصرف الصحى، و</w:t>
      </w:r>
      <w:r w:rsidR="00A452E2">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ستخدامها فى الأغراض الأخري على حالتها النقية. </w:t>
      </w: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Default="0078005D" w:rsidP="00526959">
      <w:pPr>
        <w:jc w:val="both"/>
        <w:rPr>
          <w:rFonts w:ascii="Simplified Arabic" w:hAnsi="Simplified Arabic" w:cs="Simplified Arabic"/>
          <w:sz w:val="28"/>
          <w:szCs w:val="28"/>
          <w:rtl/>
          <w:lang w:bidi="ar-EG"/>
        </w:rPr>
      </w:pPr>
    </w:p>
    <w:p w:rsidR="0078005D" w:rsidRPr="00995DCB" w:rsidRDefault="0078005D" w:rsidP="00526959">
      <w:pPr>
        <w:jc w:val="both"/>
        <w:rPr>
          <w:rFonts w:ascii="Simplified Arabic" w:hAnsi="Simplified Arabic" w:cs="Simplified Arabic"/>
          <w:sz w:val="28"/>
          <w:szCs w:val="28"/>
          <w:rtl/>
          <w:lang w:bidi="ar-EG"/>
        </w:rPr>
      </w:pPr>
    </w:p>
    <w:p w:rsidR="00702DB8" w:rsidRDefault="00702DB8" w:rsidP="00A452E2">
      <w:pPr>
        <w:tabs>
          <w:tab w:val="center" w:pos="4535"/>
          <w:tab w:val="right" w:pos="9070"/>
        </w:tabs>
        <w:jc w:val="center"/>
        <w:rPr>
          <w:rFonts w:ascii="Simplified Arabic" w:hAnsi="Simplified Arabic" w:cs="Simplified Arabic"/>
          <w:b/>
          <w:bCs/>
          <w:color w:val="000000" w:themeColor="text1"/>
          <w:sz w:val="36"/>
          <w:szCs w:val="36"/>
          <w:lang w:bidi="ar-EG"/>
        </w:rPr>
      </w:pPr>
      <w:r>
        <w:rPr>
          <w:rFonts w:ascii="Simplified Arabic" w:hAnsi="Simplified Arabic" w:cs="Simplified Arabic"/>
          <w:b/>
          <w:bCs/>
          <w:color w:val="000000" w:themeColor="text1"/>
          <w:sz w:val="36"/>
          <w:szCs w:val="36"/>
          <w:u w:val="single"/>
          <w:rtl/>
          <w:lang w:bidi="ar-EG"/>
        </w:rPr>
        <w:lastRenderedPageBreak/>
        <w:t>الفصل الثالث</w:t>
      </w:r>
      <w:r>
        <w:rPr>
          <w:rFonts w:ascii="Simplified Arabic" w:hAnsi="Simplified Arabic" w:cs="Simplified Arabic"/>
          <w:b/>
          <w:bCs/>
          <w:color w:val="000000" w:themeColor="text1"/>
          <w:sz w:val="36"/>
          <w:szCs w:val="36"/>
          <w:rtl/>
          <w:lang w:bidi="ar-EG"/>
        </w:rPr>
        <w:t xml:space="preserve"> : "</w:t>
      </w:r>
      <w:r>
        <w:rPr>
          <w:rFonts w:ascii="Simplified Arabic" w:hAnsi="Simplified Arabic" w:cs="Simplified Arabic"/>
          <w:b/>
          <w:bCs/>
          <w:color w:val="000000" w:themeColor="text1"/>
          <w:sz w:val="36"/>
          <w:szCs w:val="36"/>
          <w:u w:val="single"/>
          <w:rtl/>
          <w:lang w:bidi="ar-EG"/>
        </w:rPr>
        <w:t xml:space="preserve">إستهلاك المياه وترشيد </w:t>
      </w:r>
      <w:r w:rsidR="00A452E2">
        <w:rPr>
          <w:rFonts w:ascii="Simplified Arabic" w:hAnsi="Simplified Arabic" w:cs="Simplified Arabic" w:hint="cs"/>
          <w:b/>
          <w:bCs/>
          <w:color w:val="000000" w:themeColor="text1"/>
          <w:sz w:val="36"/>
          <w:szCs w:val="36"/>
          <w:u w:val="single"/>
          <w:rtl/>
          <w:lang w:bidi="ar-EG"/>
        </w:rPr>
        <w:t>ا</w:t>
      </w:r>
      <w:r>
        <w:rPr>
          <w:rFonts w:ascii="Simplified Arabic" w:hAnsi="Simplified Arabic" w:cs="Simplified Arabic"/>
          <w:b/>
          <w:bCs/>
          <w:color w:val="000000" w:themeColor="text1"/>
          <w:sz w:val="36"/>
          <w:szCs w:val="36"/>
          <w:u w:val="single"/>
          <w:rtl/>
          <w:lang w:bidi="ar-EG"/>
        </w:rPr>
        <w:t>ستخداماتها فى القطاع الزراعى</w:t>
      </w:r>
      <w:r>
        <w:rPr>
          <w:rFonts w:ascii="Simplified Arabic" w:hAnsi="Simplified Arabic" w:cs="Simplified Arabic"/>
          <w:b/>
          <w:bCs/>
          <w:color w:val="000000" w:themeColor="text1"/>
          <w:sz w:val="36"/>
          <w:szCs w:val="36"/>
          <w:rtl/>
          <w:lang w:bidi="ar-EG"/>
        </w:rPr>
        <w:t>"</w:t>
      </w:r>
    </w:p>
    <w:p w:rsidR="00702DB8" w:rsidRDefault="00702DB8" w:rsidP="00A452E2">
      <w:pPr>
        <w:ind w:firstLine="720"/>
        <w:jc w:val="lowKashida"/>
        <w:rPr>
          <w:rFonts w:ascii="Simplified Arabic" w:hAnsi="Simplified Arabic" w:cs="Simplified Arabic"/>
          <w:color w:val="000000" w:themeColor="text1"/>
          <w:sz w:val="32"/>
          <w:szCs w:val="32"/>
          <w:rtl/>
          <w:lang w:bidi="ar-EG"/>
        </w:rPr>
      </w:pPr>
      <w:r>
        <w:rPr>
          <w:rFonts w:ascii="Simplified Arabic" w:hAnsi="Simplified Arabic" w:cs="Simplified Arabic"/>
          <w:color w:val="000000" w:themeColor="text1"/>
          <w:sz w:val="28"/>
          <w:szCs w:val="28"/>
          <w:rtl/>
          <w:lang w:bidi="ar-EG"/>
        </w:rPr>
        <w:t xml:space="preserve">يعد القطاع الزراعى هو المستهلك الأكبر للمياه، كما قد يوصف بكبر حجم الفاقد أو المهدر منها بالقياس إلى غيره من القطاعات الأخرى المستخدمة للمياه، </w:t>
      </w:r>
      <w:r w:rsidR="009918F4">
        <w:rPr>
          <w:rFonts w:ascii="Simplified Arabic" w:hAnsi="Simplified Arabic" w:cs="Simplified Arabic" w:hint="cs"/>
          <w:color w:val="000000" w:themeColor="text1"/>
          <w:sz w:val="28"/>
          <w:szCs w:val="28"/>
          <w:rtl/>
          <w:lang w:bidi="ar-EG"/>
        </w:rPr>
        <w:t>...</w:t>
      </w:r>
      <w:r>
        <w:rPr>
          <w:rFonts w:ascii="Simplified Arabic" w:hAnsi="Simplified Arabic" w:cs="Simplified Arabic"/>
          <w:color w:val="000000" w:themeColor="text1"/>
          <w:sz w:val="28"/>
          <w:szCs w:val="28"/>
          <w:rtl/>
          <w:lang w:bidi="ar-EG"/>
        </w:rPr>
        <w:t xml:space="preserve"> ومع ندرة المياه تأتى أهمية البحث فى مصادر توف</w:t>
      </w:r>
      <w:r w:rsidR="00371845">
        <w:rPr>
          <w:rFonts w:ascii="Simplified Arabic" w:hAnsi="Simplified Arabic" w:cs="Simplified Arabic" w:hint="cs"/>
          <w:color w:val="000000" w:themeColor="text1"/>
          <w:sz w:val="28"/>
          <w:szCs w:val="28"/>
          <w:rtl/>
          <w:lang w:bidi="ar-EG"/>
        </w:rPr>
        <w:t>ـــــــ</w:t>
      </w:r>
      <w:r>
        <w:rPr>
          <w:rFonts w:ascii="Simplified Arabic" w:hAnsi="Simplified Arabic" w:cs="Simplified Arabic"/>
          <w:color w:val="000000" w:themeColor="text1"/>
          <w:sz w:val="28"/>
          <w:szCs w:val="28"/>
          <w:rtl/>
          <w:lang w:bidi="ar-EG"/>
        </w:rPr>
        <w:t>ير المياه لهذا القطاع وترشي</w:t>
      </w:r>
      <w:r w:rsidR="00371845">
        <w:rPr>
          <w:rFonts w:ascii="Simplified Arabic" w:hAnsi="Simplified Arabic" w:cs="Simplified Arabic" w:hint="cs"/>
          <w:color w:val="000000" w:themeColor="text1"/>
          <w:sz w:val="28"/>
          <w:szCs w:val="28"/>
          <w:rtl/>
          <w:lang w:bidi="ar-EG"/>
        </w:rPr>
        <w:t>ـــــــ</w:t>
      </w:r>
      <w:r>
        <w:rPr>
          <w:rFonts w:ascii="Simplified Arabic" w:hAnsi="Simplified Arabic" w:cs="Simplified Arabic"/>
          <w:color w:val="000000" w:themeColor="text1"/>
          <w:sz w:val="28"/>
          <w:szCs w:val="28"/>
          <w:rtl/>
          <w:lang w:bidi="ar-EG"/>
        </w:rPr>
        <w:t xml:space="preserve">د </w:t>
      </w:r>
      <w:r w:rsidR="00A452E2">
        <w:rPr>
          <w:rFonts w:ascii="Simplified Arabic" w:hAnsi="Simplified Arabic" w:cs="Simplified Arabic" w:hint="cs"/>
          <w:color w:val="000000" w:themeColor="text1"/>
          <w:sz w:val="28"/>
          <w:szCs w:val="28"/>
          <w:rtl/>
          <w:lang w:bidi="ar-EG"/>
        </w:rPr>
        <w:t>ا</w:t>
      </w:r>
      <w:r>
        <w:rPr>
          <w:rFonts w:ascii="Simplified Arabic" w:hAnsi="Simplified Arabic" w:cs="Simplified Arabic"/>
          <w:color w:val="000000" w:themeColor="text1"/>
          <w:sz w:val="28"/>
          <w:szCs w:val="28"/>
          <w:rtl/>
          <w:lang w:bidi="ar-EG"/>
        </w:rPr>
        <w:t>ستخداماته منه</w:t>
      </w:r>
      <w:r w:rsidR="00371845">
        <w:rPr>
          <w:rFonts w:ascii="Simplified Arabic" w:hAnsi="Simplified Arabic" w:cs="Simplified Arabic" w:hint="cs"/>
          <w:color w:val="000000" w:themeColor="text1"/>
          <w:sz w:val="28"/>
          <w:szCs w:val="28"/>
          <w:rtl/>
          <w:lang w:bidi="ar-EG"/>
        </w:rPr>
        <w:t>ــــــ</w:t>
      </w:r>
      <w:r>
        <w:rPr>
          <w:rFonts w:ascii="Simplified Arabic" w:hAnsi="Simplified Arabic" w:cs="Simplified Arabic"/>
          <w:color w:val="000000" w:themeColor="text1"/>
          <w:sz w:val="28"/>
          <w:szCs w:val="28"/>
          <w:rtl/>
          <w:lang w:bidi="ar-EG"/>
        </w:rPr>
        <w:t>ا، وهو ما يتناوله الفصل الحالى من الدراسة.</w:t>
      </w:r>
    </w:p>
    <w:p w:rsidR="00702DB8" w:rsidRDefault="00702DB8" w:rsidP="00753D70">
      <w:pPr>
        <w:spacing w:line="240" w:lineRule="exact"/>
        <w:jc w:val="lowKashida"/>
        <w:rPr>
          <w:rFonts w:ascii="Simplified Arabic" w:hAnsi="Simplified Arabic" w:cs="Simplified Arabic"/>
          <w:color w:val="000000" w:themeColor="text1"/>
          <w:sz w:val="32"/>
          <w:szCs w:val="32"/>
          <w:rtl/>
          <w:lang w:bidi="ar-EG"/>
        </w:rPr>
      </w:pPr>
    </w:p>
    <w:p w:rsidR="00702DB8" w:rsidRDefault="00702DB8" w:rsidP="00BE0EC6">
      <w:pPr>
        <w:jc w:val="lowKashida"/>
        <w:rPr>
          <w:rFonts w:ascii="Simplified Arabic" w:hAnsi="Simplified Arabic" w:cs="Simplified Arabic"/>
          <w:b/>
          <w:bCs/>
          <w:color w:val="000000" w:themeColor="text1"/>
          <w:sz w:val="32"/>
          <w:szCs w:val="32"/>
          <w:rtl/>
          <w:lang w:bidi="ar-EG"/>
        </w:rPr>
      </w:pPr>
      <w:r>
        <w:rPr>
          <w:rFonts w:ascii="Simplified Arabic" w:hAnsi="Simplified Arabic" w:cs="Simplified Arabic"/>
          <w:b/>
          <w:bCs/>
          <w:color w:val="000000" w:themeColor="text1"/>
          <w:sz w:val="32"/>
          <w:szCs w:val="32"/>
          <w:rtl/>
          <w:lang w:bidi="ar-EG"/>
        </w:rPr>
        <w:t>(</w:t>
      </w:r>
      <w:r w:rsidR="00BE0EC6">
        <w:rPr>
          <w:rFonts w:ascii="Simplified Arabic" w:hAnsi="Simplified Arabic" w:cs="Simplified Arabic" w:hint="cs"/>
          <w:b/>
          <w:bCs/>
          <w:color w:val="000000" w:themeColor="text1"/>
          <w:sz w:val="32"/>
          <w:szCs w:val="32"/>
          <w:rtl/>
          <w:lang w:bidi="ar-EG"/>
        </w:rPr>
        <w:t>3</w:t>
      </w:r>
      <w:r w:rsidR="00DC6171">
        <w:rPr>
          <w:rFonts w:ascii="Simplified Arabic" w:hAnsi="Simplified Arabic" w:cs="Simplified Arabic" w:hint="cs"/>
          <w:b/>
          <w:bCs/>
          <w:color w:val="000000" w:themeColor="text1"/>
          <w:sz w:val="32"/>
          <w:szCs w:val="32"/>
          <w:rtl/>
          <w:lang w:bidi="ar-EG"/>
        </w:rPr>
        <w:t>-</w:t>
      </w:r>
      <w:r w:rsidR="00BE0EC6">
        <w:rPr>
          <w:rFonts w:ascii="Simplified Arabic" w:hAnsi="Simplified Arabic" w:cs="Simplified Arabic" w:hint="cs"/>
          <w:b/>
          <w:bCs/>
          <w:color w:val="000000" w:themeColor="text1"/>
          <w:sz w:val="32"/>
          <w:szCs w:val="32"/>
          <w:rtl/>
          <w:lang w:bidi="ar-EG"/>
        </w:rPr>
        <w:t>1</w:t>
      </w:r>
      <w:r>
        <w:rPr>
          <w:rFonts w:ascii="Simplified Arabic" w:hAnsi="Simplified Arabic" w:cs="Simplified Arabic"/>
          <w:b/>
          <w:bCs/>
          <w:color w:val="000000" w:themeColor="text1"/>
          <w:sz w:val="32"/>
          <w:szCs w:val="32"/>
          <w:rtl/>
          <w:lang w:bidi="ar-EG"/>
        </w:rPr>
        <w:t>)</w:t>
      </w:r>
      <w:r>
        <w:rPr>
          <w:rFonts w:ascii="Simplified Arabic" w:hAnsi="Simplified Arabic" w:cs="Simplified Arabic"/>
          <w:b/>
          <w:bCs/>
          <w:color w:val="000000" w:themeColor="text1"/>
          <w:sz w:val="32"/>
          <w:szCs w:val="32"/>
          <w:rtl/>
          <w:lang w:bidi="ar-EG"/>
        </w:rPr>
        <w:tab/>
      </w:r>
      <w:r w:rsidR="00BE0EC6">
        <w:rPr>
          <w:rFonts w:ascii="Simplified Arabic" w:hAnsi="Simplified Arabic" w:cs="Simplified Arabic" w:hint="cs"/>
          <w:b/>
          <w:bCs/>
          <w:color w:val="000000" w:themeColor="text1"/>
          <w:sz w:val="32"/>
          <w:szCs w:val="32"/>
          <w:rtl/>
          <w:lang w:bidi="ar-EG"/>
        </w:rPr>
        <w:t xml:space="preserve"> </w:t>
      </w:r>
      <w:r>
        <w:rPr>
          <w:rFonts w:ascii="Simplified Arabic" w:hAnsi="Simplified Arabic" w:cs="Simplified Arabic"/>
          <w:b/>
          <w:bCs/>
          <w:color w:val="000000" w:themeColor="text1"/>
          <w:sz w:val="32"/>
          <w:szCs w:val="32"/>
          <w:u w:val="single"/>
          <w:rtl/>
          <w:lang w:bidi="ar-EG"/>
        </w:rPr>
        <w:t>الإستخدامات من المياه فى الزراعة</w:t>
      </w:r>
      <w:r>
        <w:rPr>
          <w:rFonts w:ascii="Simplified Arabic" w:hAnsi="Simplified Arabic" w:cs="Simplified Arabic"/>
          <w:b/>
          <w:bCs/>
          <w:color w:val="000000" w:themeColor="text1"/>
          <w:sz w:val="32"/>
          <w:szCs w:val="32"/>
          <w:rtl/>
          <w:lang w:bidi="ar-EG"/>
        </w:rPr>
        <w:t>:</w:t>
      </w:r>
    </w:p>
    <w:p w:rsidR="00702DB8" w:rsidRDefault="00702DB8" w:rsidP="009918F4">
      <w:pPr>
        <w:ind w:firstLine="720"/>
        <w:jc w:val="lowKashida"/>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تقدر إستخدامات الزراعة من المياه فى عام 7/2008 بحوالى 60 مليار م</w:t>
      </w:r>
      <w:r>
        <w:rPr>
          <w:rFonts w:ascii="Simplified Arabic" w:hAnsi="Simplified Arabic" w:cs="Simplified Arabic"/>
          <w:color w:val="000000" w:themeColor="text1"/>
          <w:sz w:val="28"/>
          <w:szCs w:val="28"/>
          <w:vertAlign w:val="superscript"/>
          <w:rtl/>
          <w:lang w:bidi="ar-EG"/>
        </w:rPr>
        <w:t xml:space="preserve">3 </w:t>
      </w:r>
      <w:r>
        <w:rPr>
          <w:rFonts w:ascii="Simplified Arabic" w:hAnsi="Simplified Arabic" w:cs="Simplified Arabic"/>
          <w:color w:val="000000" w:themeColor="text1"/>
          <w:sz w:val="28"/>
          <w:szCs w:val="28"/>
          <w:rtl/>
          <w:lang w:bidi="ar-EG"/>
        </w:rPr>
        <w:t>إزدادت لتصل إلى نحو 61,5 مليار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فى عام 11/2012، تشمل فى ذلك ما يستخدم منها من مياه نهر النيل، والأمطار، والمياه الجوفية، وإعادة تدوير مياه الصرف، وتشمل الإستخدامات منها لأغراض الزراعة داخل الدلتا والوادى وخارجها بالصحارى المصرية</w:t>
      </w:r>
      <w:r w:rsidR="009918F4">
        <w:rPr>
          <w:rFonts w:ascii="Simplified Arabic" w:hAnsi="Simplified Arabic" w:cs="Simplified Arabic" w:hint="cs"/>
          <w:color w:val="000000" w:themeColor="text1"/>
          <w:sz w:val="28"/>
          <w:szCs w:val="28"/>
          <w:rtl/>
          <w:lang w:bidi="ar-EG"/>
        </w:rPr>
        <w:t>...</w:t>
      </w:r>
      <w:r>
        <w:rPr>
          <w:rFonts w:ascii="Simplified Arabic" w:hAnsi="Simplified Arabic" w:cs="Simplified Arabic"/>
          <w:color w:val="000000" w:themeColor="text1"/>
          <w:sz w:val="28"/>
          <w:szCs w:val="28"/>
          <w:rtl/>
          <w:lang w:bidi="ar-EG"/>
        </w:rPr>
        <w:t xml:space="preserve"> ولقد بلغت تقديرات المستخدم منها من مياه نهر النيل فى عام 2014، ووفقاً للمقننات المائية للمحاصيل المنزرعة عند أسوان حوالى 46,560 مليار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وتصل إلى نحو 38,256 مليار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عند الحقل بعد إستبعاد الفاقد منها فى شبكات النقل والتوزيع </w:t>
      </w:r>
      <w:r w:rsidR="009918F4">
        <w:rPr>
          <w:rFonts w:ascii="Simplified Arabic" w:hAnsi="Simplified Arabic" w:cs="Simplified Arabic" w:hint="cs"/>
          <w:color w:val="000000" w:themeColor="text1"/>
          <w:sz w:val="28"/>
          <w:szCs w:val="28"/>
          <w:rtl/>
          <w:lang w:bidi="ar-EG"/>
        </w:rPr>
        <w:t>...</w:t>
      </w:r>
      <w:r>
        <w:rPr>
          <w:rFonts w:ascii="Simplified Arabic" w:hAnsi="Simplified Arabic" w:cs="Simplified Arabic"/>
          <w:color w:val="000000" w:themeColor="text1"/>
          <w:sz w:val="28"/>
          <w:szCs w:val="28"/>
          <w:rtl/>
          <w:lang w:bidi="ar-EG"/>
        </w:rPr>
        <w:t>ولقد بلغ نصيب زراعات الوجه البحرى منها ما يقرب 23,3 مليار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وبما نسبته 60,7%، بينما بلغ نصيب زراعات مصر الوسطى نحو 7,1مليار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وبما نسبته 18,6% منها، كما بلغ نصيب زراعات مصر العليا نحو 7,9 مليار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تمثل نحو 20,7% من إجمالى الإستخدامات.</w:t>
      </w:r>
    </w:p>
    <w:p w:rsidR="00702DB8" w:rsidRDefault="00702DB8" w:rsidP="00A452E2">
      <w:pPr>
        <w:ind w:firstLine="720"/>
        <w:jc w:val="lowKashida"/>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هذا وتعد المحاصيل الحقلية المستخدم الأول للمياه بين المحاصيل المنزرعة فى كل من أقاليم الجمهورية، حيث بلغ إجمالى إستخداماتها من المياه خلال العام المشار إليه، وعلى المستوى الإجمالى للدلتا والوادى حوالى 33,45 مليار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وبما نسبته 87,4% من إجمالى الإستخدامات ، بينما بلغت إستخدامات محاصيل الخضروات من المياه حوالى 2,65 مليار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تمثل نحو 6,9% من جملة الإستخدامات كما بلغت إستخدامات زراعات الفاكهة نحو 2,155 مليار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وبما نسبته 5,6% من إجمالى الإستخدامات (جدول رقم </w:t>
      </w:r>
      <w:r w:rsidR="00A452E2">
        <w:rPr>
          <w:rFonts w:ascii="Simplified Arabic" w:hAnsi="Simplified Arabic" w:cs="Simplified Arabic" w:hint="cs"/>
          <w:color w:val="000000" w:themeColor="text1"/>
          <w:sz w:val="28"/>
          <w:szCs w:val="28"/>
          <w:rtl/>
          <w:lang w:bidi="ar-EG"/>
        </w:rPr>
        <w:t>3-1</w:t>
      </w:r>
      <w:r>
        <w:rPr>
          <w:rFonts w:ascii="Simplified Arabic" w:hAnsi="Simplified Arabic" w:cs="Simplified Arabic"/>
          <w:color w:val="000000" w:themeColor="text1"/>
          <w:sz w:val="28"/>
          <w:szCs w:val="28"/>
          <w:rtl/>
          <w:lang w:bidi="ar-EG"/>
        </w:rPr>
        <w:t xml:space="preserve">) </w:t>
      </w:r>
      <w:r w:rsidR="00371845">
        <w:rPr>
          <w:rFonts w:ascii="Simplified Arabic" w:hAnsi="Simplified Arabic" w:cs="Simplified Arabic" w:hint="cs"/>
          <w:color w:val="000000" w:themeColor="text1"/>
          <w:sz w:val="28"/>
          <w:szCs w:val="28"/>
          <w:rtl/>
          <w:lang w:bidi="ar-EG"/>
        </w:rPr>
        <w:t>...</w:t>
      </w:r>
      <w:r>
        <w:rPr>
          <w:rFonts w:ascii="Simplified Arabic" w:hAnsi="Simplified Arabic" w:cs="Simplified Arabic"/>
          <w:color w:val="000000" w:themeColor="text1"/>
          <w:sz w:val="28"/>
          <w:szCs w:val="28"/>
          <w:rtl/>
          <w:lang w:bidi="ar-EG"/>
        </w:rPr>
        <w:t xml:space="preserve"> إن إرتفاع نصيب المحاصيل الحقلية من إستخدامات مياه الرى يعزى، وبطبيعة الحال إلى إرتفاع الوزن النسبى لمساحتها المحصولية فى إجمالى المساحة المحصولية حيث تناسب إستخداماتها من المياه، مع الوزن النسبى للمساحة المنزرعة بها، كما يشير إلى ذلك كل من الجداول رقم (</w:t>
      </w:r>
      <w:r w:rsidR="00A452E2">
        <w:rPr>
          <w:rFonts w:ascii="Simplified Arabic" w:hAnsi="Simplified Arabic" w:cs="Simplified Arabic" w:hint="cs"/>
          <w:color w:val="000000" w:themeColor="text1"/>
          <w:sz w:val="28"/>
          <w:szCs w:val="28"/>
          <w:rtl/>
          <w:lang w:bidi="ar-EG"/>
        </w:rPr>
        <w:t>3-1</w:t>
      </w:r>
      <w:r>
        <w:rPr>
          <w:rFonts w:ascii="Simplified Arabic" w:hAnsi="Simplified Arabic" w:cs="Simplified Arabic"/>
          <w:color w:val="000000" w:themeColor="text1"/>
          <w:sz w:val="28"/>
          <w:szCs w:val="28"/>
          <w:rtl/>
          <w:lang w:bidi="ar-EG"/>
        </w:rPr>
        <w:t>)، (</w:t>
      </w:r>
      <w:r w:rsidR="00A452E2">
        <w:rPr>
          <w:rFonts w:ascii="Simplified Arabic" w:hAnsi="Simplified Arabic" w:cs="Simplified Arabic" w:hint="cs"/>
          <w:color w:val="000000" w:themeColor="text1"/>
          <w:sz w:val="28"/>
          <w:szCs w:val="28"/>
          <w:rtl/>
          <w:lang w:bidi="ar-EG"/>
        </w:rPr>
        <w:t>3-2</w:t>
      </w:r>
      <w:r>
        <w:rPr>
          <w:rFonts w:ascii="Simplified Arabic" w:hAnsi="Simplified Arabic" w:cs="Simplified Arabic"/>
          <w:color w:val="000000" w:themeColor="text1"/>
          <w:sz w:val="28"/>
          <w:szCs w:val="28"/>
          <w:rtl/>
          <w:lang w:bidi="ar-EG"/>
        </w:rPr>
        <w:t>)، والتى تشير فى نفس الوقت إلى بعض التباينات الملحوظة فيما بين الأوزان النسبية لإستخدامات المياه فى كل من زراعات الخضروات، وزراعات الفاكهة، والأوزان النسبية لما تمثله المساحات المنزرعة منها فى إجمالى المساحة المحصولية، حيث تعكس هذه التباينات درجة تباين المقننات المائية لكل منها، حيث تبلغ إستخدامات زراعات الخضروات من المياه نسبة أقل من إجمالى إستخدامات المياه بالقياس إلى نسبة تمثيل المساحات المنزرعة بها فى إجمالى المساحة المحصولية، وبما يعكس إنخفاض مستوى المقننات المائية لهذه الزراعات بالقياس إلى غيرها،</w:t>
      </w:r>
      <w:r w:rsidR="00371845">
        <w:rPr>
          <w:rFonts w:ascii="Simplified Arabic" w:hAnsi="Simplified Arabic" w:cs="Simplified Arabic" w:hint="cs"/>
          <w:color w:val="000000" w:themeColor="text1"/>
          <w:sz w:val="28"/>
          <w:szCs w:val="28"/>
          <w:rtl/>
          <w:lang w:bidi="ar-EG"/>
        </w:rPr>
        <w:t>...</w:t>
      </w:r>
      <w:r>
        <w:rPr>
          <w:rFonts w:ascii="Simplified Arabic" w:hAnsi="Simplified Arabic" w:cs="Simplified Arabic"/>
          <w:color w:val="000000" w:themeColor="text1"/>
          <w:sz w:val="28"/>
          <w:szCs w:val="28"/>
          <w:rtl/>
          <w:lang w:bidi="ar-EG"/>
        </w:rPr>
        <w:t xml:space="preserve"> ويعد </w:t>
      </w:r>
      <w:r>
        <w:rPr>
          <w:rFonts w:ascii="Simplified Arabic" w:hAnsi="Simplified Arabic" w:cs="Simplified Arabic"/>
          <w:color w:val="000000" w:themeColor="text1"/>
          <w:sz w:val="28"/>
          <w:szCs w:val="28"/>
          <w:rtl/>
          <w:lang w:bidi="ar-EG"/>
        </w:rPr>
        <w:lastRenderedPageBreak/>
        <w:t>ذلك على عكس الحال فى حالة زراعات الفاكهة حيث تمثل إستخداماتها من المياه وزن نسبى أكبر عن نسبة تمثيلها فى إجمالى المساحة المحصولية المنزرعة، وبما يعكس إرتفاع معدلات إستخدامها للمياه عنه فى حالة الزراعات الأخرى من خضروات ومحاصيل حقلية، وهو ما قد يشير بالتبعية إلى الأهمية النسبية لتطوير نظم رى هذه الزراعات وترشيد إستخداماتها من المياه .</w:t>
      </w:r>
    </w:p>
    <w:p w:rsidR="00702DB8" w:rsidRPr="00BB2D1A" w:rsidRDefault="00BB2D1A" w:rsidP="005A3A53">
      <w:pPr>
        <w:pStyle w:val="Heading1"/>
        <w:tabs>
          <w:tab w:val="left" w:pos="790"/>
          <w:tab w:val="center" w:pos="4535"/>
        </w:tabs>
        <w:rPr>
          <w:rFonts w:ascii="Simplified Arabic" w:hAnsi="Simplified Arabic" w:cs="Simplified Arabic"/>
          <w:b w:val="0"/>
          <w:bCs w:val="0"/>
          <w:color w:val="000000" w:themeColor="text1"/>
          <w:rtl/>
          <w:lang w:bidi="ar-EG"/>
        </w:rPr>
      </w:pPr>
      <w:r>
        <w:rPr>
          <w:rFonts w:ascii="Simplified Arabic" w:hAnsi="Simplified Arabic" w:cs="Simplified Arabic"/>
          <w:color w:val="000000" w:themeColor="text1"/>
          <w:rtl/>
          <w:lang w:bidi="ar-EG"/>
        </w:rPr>
        <w:tab/>
      </w:r>
      <w:r w:rsidRPr="00BB2D1A">
        <w:rPr>
          <w:rFonts w:ascii="Simplified Arabic" w:hAnsi="Simplified Arabic" w:cs="Simplified Arabic"/>
          <w:b w:val="0"/>
          <w:bCs w:val="0"/>
          <w:color w:val="000000" w:themeColor="text1"/>
          <w:rtl/>
          <w:lang w:bidi="ar-EG"/>
        </w:rPr>
        <w:tab/>
      </w:r>
      <w:r w:rsidR="00702DB8" w:rsidRPr="00BB2D1A">
        <w:rPr>
          <w:rFonts w:ascii="Simplified Arabic" w:hAnsi="Simplified Arabic" w:cs="Simplified Arabic"/>
          <w:b w:val="0"/>
          <w:bCs w:val="0"/>
          <w:color w:val="000000" w:themeColor="text1"/>
          <w:rtl/>
          <w:lang w:bidi="ar-EG"/>
        </w:rPr>
        <w:t>جدول رقم (</w:t>
      </w:r>
      <w:r w:rsidR="005A3A53">
        <w:rPr>
          <w:rFonts w:ascii="Simplified Arabic" w:hAnsi="Simplified Arabic" w:cs="Simplified Arabic" w:hint="cs"/>
          <w:b w:val="0"/>
          <w:bCs w:val="0"/>
          <w:color w:val="000000" w:themeColor="text1"/>
          <w:rtl/>
          <w:lang w:bidi="ar-EG"/>
        </w:rPr>
        <w:t>3-1</w:t>
      </w:r>
      <w:r w:rsidR="00702DB8" w:rsidRPr="00BB2D1A">
        <w:rPr>
          <w:rFonts w:ascii="Simplified Arabic" w:hAnsi="Simplified Arabic" w:cs="Simplified Arabic"/>
          <w:b w:val="0"/>
          <w:bCs w:val="0"/>
          <w:color w:val="000000" w:themeColor="text1"/>
          <w:rtl/>
          <w:lang w:bidi="ar-EG"/>
        </w:rPr>
        <w:t>)</w:t>
      </w:r>
      <w:r w:rsidR="00D148CB">
        <w:rPr>
          <w:rFonts w:ascii="Simplified Arabic" w:hAnsi="Simplified Arabic" w:cs="Simplified Arabic" w:hint="cs"/>
          <w:b w:val="0"/>
          <w:bCs w:val="0"/>
          <w:color w:val="000000" w:themeColor="text1"/>
          <w:rtl/>
          <w:lang w:bidi="ar-EG"/>
        </w:rPr>
        <w:t>:</w:t>
      </w:r>
      <w:r w:rsidR="00702DB8" w:rsidRPr="00BB2D1A">
        <w:rPr>
          <w:rFonts w:ascii="Simplified Arabic" w:hAnsi="Simplified Arabic" w:cs="Simplified Arabic"/>
          <w:b w:val="0"/>
          <w:bCs w:val="0"/>
          <w:color w:val="000000" w:themeColor="text1"/>
          <w:rtl/>
          <w:lang w:bidi="ar-EG"/>
        </w:rPr>
        <w:t xml:space="preserve"> إستخدامات المياه فى الزراعة بالدلتا والوادى عام 2014</w:t>
      </w:r>
    </w:p>
    <w:tbl>
      <w:tblPr>
        <w:tblStyle w:val="TableGrid"/>
        <w:bidiVisual/>
        <w:tblW w:w="0" w:type="auto"/>
        <w:tblLook w:val="04A0" w:firstRow="1" w:lastRow="0" w:firstColumn="1" w:lastColumn="0" w:noHBand="0" w:noVBand="1"/>
      </w:tblPr>
      <w:tblGrid>
        <w:gridCol w:w="1807"/>
        <w:gridCol w:w="1134"/>
        <w:gridCol w:w="850"/>
        <w:gridCol w:w="992"/>
        <w:gridCol w:w="851"/>
        <w:gridCol w:w="992"/>
        <w:gridCol w:w="809"/>
        <w:gridCol w:w="1034"/>
        <w:gridCol w:w="817"/>
      </w:tblGrid>
      <w:tr w:rsidR="00702DB8" w:rsidTr="00702DB8">
        <w:tc>
          <w:tcPr>
            <w:tcW w:w="1807" w:type="dxa"/>
            <w:vMerge w:val="restart"/>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البيان</w:t>
            </w:r>
          </w:p>
        </w:tc>
        <w:tc>
          <w:tcPr>
            <w:tcW w:w="1984" w:type="dxa"/>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وجه بحرى</w:t>
            </w:r>
          </w:p>
        </w:tc>
        <w:tc>
          <w:tcPr>
            <w:tcW w:w="1843" w:type="dxa"/>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مصر الوسطى</w:t>
            </w:r>
          </w:p>
        </w:tc>
        <w:tc>
          <w:tcPr>
            <w:tcW w:w="1801" w:type="dxa"/>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مصر العليا</w:t>
            </w:r>
          </w:p>
        </w:tc>
        <w:tc>
          <w:tcPr>
            <w:tcW w:w="1851" w:type="dxa"/>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الجملة</w:t>
            </w:r>
          </w:p>
        </w:tc>
      </w:tr>
      <w:tr w:rsidR="00702DB8" w:rsidTr="00702DB8">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hAnsi="Simplified Arabic" w:cs="Simplified Arabic"/>
                <w:lang w:bidi="ar-EG"/>
              </w:rPr>
            </w:pP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مليون م</w:t>
            </w:r>
            <w:r>
              <w:rPr>
                <w:rFonts w:ascii="Simplified Arabic" w:hAnsi="Simplified Arabic" w:cs="Simplified Arabic"/>
                <w:vertAlign w:val="superscript"/>
                <w:rtl/>
                <w:lang w:bidi="ar-EG"/>
              </w:rPr>
              <w:t>3</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مليون م</w:t>
            </w:r>
            <w:r>
              <w:rPr>
                <w:rFonts w:ascii="Simplified Arabic" w:hAnsi="Simplified Arabic" w:cs="Simplified Arabic"/>
                <w:vertAlign w:val="superscript"/>
                <w:rtl/>
                <w:lang w:bidi="ar-EG"/>
              </w:rPr>
              <w:t>3</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مليون م</w:t>
            </w:r>
            <w:r>
              <w:rPr>
                <w:rFonts w:ascii="Simplified Arabic" w:hAnsi="Simplified Arabic" w:cs="Simplified Arabic"/>
                <w:vertAlign w:val="superscript"/>
                <w:rtl/>
                <w:lang w:bidi="ar-EG"/>
              </w:rPr>
              <w:t>3</w:t>
            </w:r>
          </w:p>
        </w:tc>
        <w:tc>
          <w:tcPr>
            <w:tcW w:w="809"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w:t>
            </w:r>
          </w:p>
        </w:tc>
        <w:tc>
          <w:tcPr>
            <w:tcW w:w="10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مليون م</w:t>
            </w:r>
            <w:r>
              <w:rPr>
                <w:rFonts w:ascii="Simplified Arabic" w:hAnsi="Simplified Arabic" w:cs="Simplified Arabic"/>
                <w:vertAlign w:val="superscript"/>
                <w:rtl/>
                <w:lang w:bidi="ar-EG"/>
              </w:rPr>
              <w:t>3</w:t>
            </w:r>
          </w:p>
        </w:tc>
        <w:tc>
          <w:tcPr>
            <w:tcW w:w="81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 محاصيل حقلية</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20237,7</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87,01</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5848,8</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82,43</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7363,8</w:t>
            </w:r>
          </w:p>
        </w:tc>
        <w:tc>
          <w:tcPr>
            <w:tcW w:w="809"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93,19</w:t>
            </w:r>
          </w:p>
        </w:tc>
        <w:tc>
          <w:tcPr>
            <w:tcW w:w="10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33450,3</w:t>
            </w:r>
          </w:p>
        </w:tc>
        <w:tc>
          <w:tcPr>
            <w:tcW w:w="81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87,44</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 خضروات</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1777,6</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7,64</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734,7</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10,35</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138,2</w:t>
            </w:r>
          </w:p>
        </w:tc>
        <w:tc>
          <w:tcPr>
            <w:tcW w:w="809"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1,75</w:t>
            </w:r>
          </w:p>
        </w:tc>
        <w:tc>
          <w:tcPr>
            <w:tcW w:w="10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2650,5</w:t>
            </w:r>
          </w:p>
        </w:tc>
        <w:tc>
          <w:tcPr>
            <w:tcW w:w="81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6,93</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(3) فاكهة</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1242,7</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5,34</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512,2</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7,22</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400,0</w:t>
            </w:r>
          </w:p>
        </w:tc>
        <w:tc>
          <w:tcPr>
            <w:tcW w:w="809"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5,06</w:t>
            </w:r>
          </w:p>
        </w:tc>
        <w:tc>
          <w:tcPr>
            <w:tcW w:w="10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2154,9</w:t>
            </w:r>
          </w:p>
        </w:tc>
        <w:tc>
          <w:tcPr>
            <w:tcW w:w="81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5,63</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جملة</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23258</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100,0</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7095,7</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100,0</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7902,0</w:t>
            </w:r>
          </w:p>
        </w:tc>
        <w:tc>
          <w:tcPr>
            <w:tcW w:w="809"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100,0</w:t>
            </w:r>
          </w:p>
        </w:tc>
        <w:tc>
          <w:tcPr>
            <w:tcW w:w="10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38255,7</w:t>
            </w:r>
          </w:p>
        </w:tc>
        <w:tc>
          <w:tcPr>
            <w:tcW w:w="81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100,0</w:t>
            </w:r>
          </w:p>
        </w:tc>
      </w:tr>
    </w:tbl>
    <w:p w:rsidR="00702DB8" w:rsidRDefault="00702DB8" w:rsidP="00702DB8">
      <w:pPr>
        <w:jc w:val="both"/>
        <w:rPr>
          <w:rFonts w:ascii="Simplified Arabic" w:hAnsi="Simplified Arabic" w:cs="Simplified Arabic"/>
          <w:rtl/>
          <w:lang w:bidi="ar-EG"/>
        </w:rPr>
      </w:pPr>
      <w:r>
        <w:rPr>
          <w:rFonts w:ascii="Simplified Arabic" w:hAnsi="Simplified Arabic" w:cs="Simplified Arabic"/>
          <w:u w:val="single"/>
          <w:rtl/>
          <w:lang w:bidi="ar-EG"/>
        </w:rPr>
        <w:t>المصدر</w:t>
      </w:r>
      <w:r>
        <w:rPr>
          <w:rFonts w:ascii="Simplified Arabic" w:hAnsi="Simplified Arabic" w:cs="Simplified Arabic"/>
          <w:rtl/>
          <w:lang w:bidi="ar-EG"/>
        </w:rPr>
        <w:t>: الجهاز المركزى للتعبئة العامة والإحصاء، النشرة السنوية لإحصاءات الرى والموارد المائيــــــــــــة، القاهرة، ديسمــــــــــــــبر 2015.</w:t>
      </w:r>
    </w:p>
    <w:p w:rsidR="00B737A5" w:rsidRDefault="00B737A5" w:rsidP="00702DB8">
      <w:pPr>
        <w:jc w:val="both"/>
        <w:rPr>
          <w:rFonts w:ascii="Simplified Arabic" w:hAnsi="Simplified Arabic" w:cs="Simplified Arabic"/>
          <w:rtl/>
          <w:lang w:bidi="ar-EG"/>
        </w:rPr>
      </w:pPr>
    </w:p>
    <w:p w:rsidR="00702DB8" w:rsidRPr="001B7488" w:rsidRDefault="00702DB8" w:rsidP="005A3A53">
      <w:pPr>
        <w:pStyle w:val="Heading1"/>
        <w:jc w:val="center"/>
        <w:rPr>
          <w:rFonts w:ascii="Simplified Arabic" w:hAnsi="Simplified Arabic" w:cs="Simplified Arabic"/>
          <w:b w:val="0"/>
          <w:bCs w:val="0"/>
          <w:color w:val="000000" w:themeColor="text1"/>
          <w:rtl/>
          <w:lang w:bidi="ar-EG"/>
        </w:rPr>
      </w:pPr>
      <w:r w:rsidRPr="001B7488">
        <w:rPr>
          <w:rFonts w:ascii="Simplified Arabic" w:hAnsi="Simplified Arabic" w:cs="Simplified Arabic"/>
          <w:b w:val="0"/>
          <w:bCs w:val="0"/>
          <w:color w:val="000000" w:themeColor="text1"/>
          <w:rtl/>
          <w:lang w:bidi="ar-EG"/>
        </w:rPr>
        <w:t>جدول رقم (</w:t>
      </w:r>
      <w:r w:rsidR="005A3A53">
        <w:rPr>
          <w:rFonts w:ascii="Simplified Arabic" w:hAnsi="Simplified Arabic" w:cs="Simplified Arabic" w:hint="cs"/>
          <w:b w:val="0"/>
          <w:bCs w:val="0"/>
          <w:color w:val="000000" w:themeColor="text1"/>
          <w:rtl/>
          <w:lang w:bidi="ar-EG"/>
        </w:rPr>
        <w:t>3-2</w:t>
      </w:r>
      <w:r w:rsidRPr="001B7488">
        <w:rPr>
          <w:rFonts w:ascii="Simplified Arabic" w:hAnsi="Simplified Arabic" w:cs="Simplified Arabic"/>
          <w:b w:val="0"/>
          <w:bCs w:val="0"/>
          <w:color w:val="000000" w:themeColor="text1"/>
          <w:rtl/>
          <w:lang w:bidi="ar-EG"/>
        </w:rPr>
        <w:t>)</w:t>
      </w:r>
      <w:r w:rsidR="00D148CB">
        <w:rPr>
          <w:rFonts w:ascii="Simplified Arabic" w:hAnsi="Simplified Arabic" w:cs="Simplified Arabic" w:hint="cs"/>
          <w:b w:val="0"/>
          <w:bCs w:val="0"/>
          <w:color w:val="000000" w:themeColor="text1"/>
          <w:rtl/>
          <w:lang w:bidi="ar-EG"/>
        </w:rPr>
        <w:t>:</w:t>
      </w:r>
      <w:r w:rsidRPr="001B7488">
        <w:rPr>
          <w:rFonts w:ascii="Simplified Arabic" w:hAnsi="Simplified Arabic" w:cs="Simplified Arabic"/>
          <w:b w:val="0"/>
          <w:bCs w:val="0"/>
          <w:color w:val="000000" w:themeColor="text1"/>
          <w:rtl/>
          <w:lang w:bidi="ar-EG"/>
        </w:rPr>
        <w:t xml:space="preserve"> المساحة المحصولية المروية بالدلتا والوادى خلال عام 2014</w:t>
      </w:r>
    </w:p>
    <w:tbl>
      <w:tblPr>
        <w:tblStyle w:val="TableGrid"/>
        <w:bidiVisual/>
        <w:tblW w:w="0" w:type="auto"/>
        <w:tblLook w:val="04A0" w:firstRow="1" w:lastRow="0" w:firstColumn="1" w:lastColumn="0" w:noHBand="0" w:noVBand="1"/>
      </w:tblPr>
      <w:tblGrid>
        <w:gridCol w:w="1807"/>
        <w:gridCol w:w="1134"/>
        <w:gridCol w:w="850"/>
        <w:gridCol w:w="992"/>
        <w:gridCol w:w="851"/>
        <w:gridCol w:w="992"/>
        <w:gridCol w:w="809"/>
        <w:gridCol w:w="1034"/>
        <w:gridCol w:w="817"/>
      </w:tblGrid>
      <w:tr w:rsidR="00702DB8" w:rsidTr="00702DB8">
        <w:tc>
          <w:tcPr>
            <w:tcW w:w="1807" w:type="dxa"/>
            <w:vMerge w:val="restart"/>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البيان</w:t>
            </w:r>
          </w:p>
        </w:tc>
        <w:tc>
          <w:tcPr>
            <w:tcW w:w="1984" w:type="dxa"/>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وجه بحرى</w:t>
            </w:r>
          </w:p>
        </w:tc>
        <w:tc>
          <w:tcPr>
            <w:tcW w:w="1843" w:type="dxa"/>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مصر الوسطى</w:t>
            </w:r>
          </w:p>
        </w:tc>
        <w:tc>
          <w:tcPr>
            <w:tcW w:w="1801" w:type="dxa"/>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مصر العليا</w:t>
            </w:r>
          </w:p>
        </w:tc>
        <w:tc>
          <w:tcPr>
            <w:tcW w:w="1851" w:type="dxa"/>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الجملة</w:t>
            </w:r>
          </w:p>
        </w:tc>
      </w:tr>
      <w:tr w:rsidR="00702DB8" w:rsidTr="00702DB8">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hAnsi="Simplified Arabic" w:cs="Simplified Arabic"/>
                <w:lang w:bidi="ar-EG"/>
              </w:rPr>
            </w:pP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ألف فدان</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ألف فدان</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ألف فدان</w:t>
            </w:r>
          </w:p>
        </w:tc>
        <w:tc>
          <w:tcPr>
            <w:tcW w:w="809"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w:t>
            </w:r>
          </w:p>
        </w:tc>
        <w:tc>
          <w:tcPr>
            <w:tcW w:w="10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ألف فدان</w:t>
            </w:r>
          </w:p>
        </w:tc>
        <w:tc>
          <w:tcPr>
            <w:tcW w:w="81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 محاصيل حقلية</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6137,4</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86,27</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2111,0</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85,08</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1584,3</w:t>
            </w:r>
          </w:p>
        </w:tc>
        <w:tc>
          <w:tcPr>
            <w:tcW w:w="809"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94,37</w:t>
            </w:r>
          </w:p>
        </w:tc>
        <w:tc>
          <w:tcPr>
            <w:tcW w:w="10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9832,1</w:t>
            </w:r>
          </w:p>
        </w:tc>
        <w:tc>
          <w:tcPr>
            <w:tcW w:w="81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87,21</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 خضروات</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752,6</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10,58</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285,6</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11,51</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45,5</w:t>
            </w:r>
          </w:p>
        </w:tc>
        <w:tc>
          <w:tcPr>
            <w:tcW w:w="809"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2,71</w:t>
            </w:r>
          </w:p>
        </w:tc>
        <w:tc>
          <w:tcPr>
            <w:tcW w:w="10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1084,3</w:t>
            </w:r>
          </w:p>
        </w:tc>
        <w:tc>
          <w:tcPr>
            <w:tcW w:w="81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9,62</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(3) فاكهة</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224,5</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3,16</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84,7</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3,41</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49,0</w:t>
            </w:r>
          </w:p>
        </w:tc>
        <w:tc>
          <w:tcPr>
            <w:tcW w:w="809"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2,92</w:t>
            </w:r>
          </w:p>
        </w:tc>
        <w:tc>
          <w:tcPr>
            <w:tcW w:w="10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358,2</w:t>
            </w:r>
          </w:p>
        </w:tc>
        <w:tc>
          <w:tcPr>
            <w:tcW w:w="81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3,18</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hAnsi="Simplified Arabic" w:cs="Simplified Arabic"/>
                <w:lang w:bidi="ar-EG"/>
              </w:rPr>
            </w:pPr>
            <w:r>
              <w:rPr>
                <w:rFonts w:ascii="Simplified Arabic" w:hAnsi="Simplified Arabic" w:cs="Simplified Arabic"/>
                <w:rtl/>
                <w:lang w:bidi="ar-EG"/>
              </w:rPr>
              <w:t>جملة</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7114,5</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100,0</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2481,3</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100,0</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1678,8</w:t>
            </w:r>
          </w:p>
        </w:tc>
        <w:tc>
          <w:tcPr>
            <w:tcW w:w="809"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100,0</w:t>
            </w:r>
          </w:p>
        </w:tc>
        <w:tc>
          <w:tcPr>
            <w:tcW w:w="1034"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11274,6</w:t>
            </w:r>
          </w:p>
        </w:tc>
        <w:tc>
          <w:tcPr>
            <w:tcW w:w="817"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hAnsi="Simplified Arabic" w:cs="Simplified Arabic"/>
                <w:lang w:bidi="ar-EG"/>
              </w:rPr>
            </w:pPr>
            <w:r>
              <w:rPr>
                <w:rFonts w:ascii="Simplified Arabic" w:hAnsi="Simplified Arabic" w:cs="Simplified Arabic"/>
                <w:rtl/>
                <w:lang w:bidi="ar-EG"/>
              </w:rPr>
              <w:t>100,0</w:t>
            </w:r>
          </w:p>
        </w:tc>
      </w:tr>
    </w:tbl>
    <w:p w:rsidR="00702DB8" w:rsidRDefault="00702DB8" w:rsidP="00702DB8">
      <w:pPr>
        <w:jc w:val="both"/>
        <w:rPr>
          <w:rFonts w:ascii="Simplified Arabic" w:hAnsi="Simplified Arabic" w:cs="Simplified Arabic"/>
          <w:rtl/>
          <w:lang w:bidi="ar-EG"/>
        </w:rPr>
      </w:pPr>
      <w:r>
        <w:rPr>
          <w:rFonts w:ascii="Simplified Arabic" w:hAnsi="Simplified Arabic" w:cs="Simplified Arabic"/>
          <w:u w:val="single"/>
          <w:rtl/>
          <w:lang w:bidi="ar-EG"/>
        </w:rPr>
        <w:t>المصدر</w:t>
      </w:r>
      <w:r>
        <w:rPr>
          <w:rFonts w:ascii="Simplified Arabic" w:hAnsi="Simplified Arabic" w:cs="Simplified Arabic"/>
          <w:rtl/>
          <w:lang w:bidi="ar-EG"/>
        </w:rPr>
        <w:t>: الجهاز المركزى للتعبئة العامة والإحصاء، النشرة السنوية لإحصاءات الرى والموارد المائيــــــــــــة، القاهرة، ديسمــــــــــــــبر 2015.</w:t>
      </w:r>
    </w:p>
    <w:p w:rsidR="00702DB8" w:rsidRDefault="00702DB8" w:rsidP="00BE0EC6">
      <w:pPr>
        <w:pStyle w:val="Heading1"/>
        <w:rPr>
          <w:rFonts w:ascii="Simplified Arabic" w:hAnsi="Simplified Arabic" w:cs="Simplified Arabic"/>
          <w:color w:val="000000" w:themeColor="text1"/>
          <w:sz w:val="32"/>
          <w:szCs w:val="32"/>
          <w:rtl/>
          <w:lang w:bidi="ar-EG"/>
        </w:rPr>
      </w:pPr>
      <w:r>
        <w:rPr>
          <w:rFonts w:ascii="Simplified Arabic" w:hAnsi="Simplified Arabic" w:cs="Simplified Arabic"/>
          <w:color w:val="000000" w:themeColor="text1"/>
          <w:sz w:val="32"/>
          <w:szCs w:val="32"/>
          <w:rtl/>
          <w:lang w:bidi="ar-EG"/>
        </w:rPr>
        <w:t>(</w:t>
      </w:r>
      <w:r w:rsidR="00BE0EC6">
        <w:rPr>
          <w:rFonts w:ascii="Simplified Arabic" w:hAnsi="Simplified Arabic" w:cs="Simplified Arabic" w:hint="cs"/>
          <w:color w:val="000000" w:themeColor="text1"/>
          <w:sz w:val="32"/>
          <w:szCs w:val="32"/>
          <w:rtl/>
          <w:lang w:bidi="ar-EG"/>
        </w:rPr>
        <w:t>3</w:t>
      </w:r>
      <w:r w:rsidR="00DC6171">
        <w:rPr>
          <w:rFonts w:ascii="Simplified Arabic" w:hAnsi="Simplified Arabic" w:cs="Simplified Arabic" w:hint="cs"/>
          <w:color w:val="000000" w:themeColor="text1"/>
          <w:sz w:val="32"/>
          <w:szCs w:val="32"/>
          <w:rtl/>
          <w:lang w:bidi="ar-EG"/>
        </w:rPr>
        <w:t>-</w:t>
      </w:r>
      <w:r w:rsidR="00BE0EC6">
        <w:rPr>
          <w:rFonts w:ascii="Simplified Arabic" w:hAnsi="Simplified Arabic" w:cs="Simplified Arabic" w:hint="cs"/>
          <w:color w:val="000000" w:themeColor="text1"/>
          <w:sz w:val="32"/>
          <w:szCs w:val="32"/>
          <w:rtl/>
          <w:lang w:bidi="ar-EG"/>
        </w:rPr>
        <w:t>2</w:t>
      </w:r>
      <w:r>
        <w:rPr>
          <w:rFonts w:ascii="Simplified Arabic" w:hAnsi="Simplified Arabic" w:cs="Simplified Arabic"/>
          <w:color w:val="000000" w:themeColor="text1"/>
          <w:sz w:val="32"/>
          <w:szCs w:val="32"/>
          <w:rtl/>
          <w:lang w:bidi="ar-EG"/>
        </w:rPr>
        <w:t>)</w:t>
      </w:r>
      <w:r>
        <w:rPr>
          <w:rFonts w:ascii="Simplified Arabic" w:hAnsi="Simplified Arabic" w:cs="Simplified Arabic"/>
          <w:color w:val="000000" w:themeColor="text1"/>
          <w:sz w:val="32"/>
          <w:szCs w:val="32"/>
          <w:rtl/>
          <w:lang w:bidi="ar-EG"/>
        </w:rPr>
        <w:tab/>
      </w:r>
      <w:r w:rsidR="00BE0EC6">
        <w:rPr>
          <w:rFonts w:ascii="Simplified Arabic" w:hAnsi="Simplified Arabic" w:cs="Simplified Arabic" w:hint="cs"/>
          <w:color w:val="000000" w:themeColor="text1"/>
          <w:sz w:val="32"/>
          <w:szCs w:val="32"/>
          <w:rtl/>
          <w:lang w:bidi="ar-EG"/>
        </w:rPr>
        <w:t xml:space="preserve"> </w:t>
      </w:r>
      <w:r>
        <w:rPr>
          <w:rFonts w:ascii="Simplified Arabic" w:hAnsi="Simplified Arabic" w:cs="Simplified Arabic"/>
          <w:color w:val="000000" w:themeColor="text1"/>
          <w:sz w:val="32"/>
          <w:szCs w:val="32"/>
          <w:u w:val="single"/>
          <w:rtl/>
          <w:lang w:bidi="ar-EG"/>
        </w:rPr>
        <w:t>ترشيد إستخدامات المياه</w:t>
      </w:r>
      <w:r>
        <w:rPr>
          <w:rFonts w:ascii="Simplified Arabic" w:hAnsi="Simplified Arabic" w:cs="Simplified Arabic"/>
          <w:color w:val="000000" w:themeColor="text1"/>
          <w:sz w:val="32"/>
          <w:szCs w:val="32"/>
          <w:rtl/>
          <w:lang w:bidi="ar-EG"/>
        </w:rPr>
        <w:t xml:space="preserve"> :</w:t>
      </w:r>
    </w:p>
    <w:p w:rsidR="00702DB8" w:rsidRDefault="00702DB8" w:rsidP="00A452E2">
      <w:pPr>
        <w:ind w:firstLine="720"/>
        <w:jc w:val="lowKashida"/>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 xml:space="preserve">تواجه الدول التى تعانى من الفقر المائى مشكلة الندرة المائية بها بالعديد من الطرق والأساليب التكنولوجية والإدارية المتنوعة، والتى قد تختلف فى توليفتها من دولة إلى أخرى تبعاً لظروف الإنتاج بقطاعها الزراعى، ودرجة التطور التكنولوجى والإدارى بها، فهناك طرق ونظم الرى المتطورة، كما أن هناك من أصناف وسلالات المحاصيل الزراعية التى تتحمل الجفاف – كذلك أيضاً هناك من المعاملات </w:t>
      </w:r>
      <w:r>
        <w:rPr>
          <w:rFonts w:ascii="Simplified Arabic" w:hAnsi="Simplified Arabic" w:cs="Simplified Arabic"/>
          <w:color w:val="000000" w:themeColor="text1"/>
          <w:sz w:val="28"/>
          <w:szCs w:val="28"/>
          <w:rtl/>
          <w:lang w:bidi="ar-EG"/>
        </w:rPr>
        <w:lastRenderedPageBreak/>
        <w:t xml:space="preserve">الفنية التى تهدف إلى تحسين خواص التربة الزراعية بغرض إحتفاظها بالرطوبة المناسبة </w:t>
      </w:r>
      <w:r w:rsidR="00A452E2">
        <w:rPr>
          <w:rFonts w:ascii="Simplified Arabic" w:hAnsi="Simplified Arabic" w:cs="Simplified Arabic" w:hint="cs"/>
          <w:color w:val="000000" w:themeColor="text1"/>
          <w:sz w:val="28"/>
          <w:szCs w:val="28"/>
          <w:rtl/>
          <w:lang w:bidi="ar-EG"/>
        </w:rPr>
        <w:t>لا</w:t>
      </w:r>
      <w:r>
        <w:rPr>
          <w:rFonts w:ascii="Simplified Arabic" w:hAnsi="Simplified Arabic" w:cs="Simplified Arabic"/>
          <w:color w:val="000000" w:themeColor="text1"/>
          <w:sz w:val="28"/>
          <w:szCs w:val="28"/>
          <w:rtl/>
          <w:lang w:bidi="ar-EG"/>
        </w:rPr>
        <w:t>حتياجات النبات لفترات أطول ومن ثم التقليل من الحاجة إلى مياه الرى، فضلاً عن وجود المعاملات الفنية لخدمة المحصول فى فترات النمو والتى تؤدى إلى نفس الغرض</w:t>
      </w:r>
      <w:r w:rsidR="00185A94">
        <w:rPr>
          <w:rFonts w:ascii="Simplified Arabic" w:hAnsi="Simplified Arabic" w:cs="Simplified Arabic" w:hint="cs"/>
          <w:color w:val="000000" w:themeColor="text1"/>
          <w:sz w:val="28"/>
          <w:szCs w:val="28"/>
          <w:rtl/>
          <w:lang w:bidi="ar-EG"/>
        </w:rPr>
        <w:t>...</w:t>
      </w:r>
      <w:r>
        <w:rPr>
          <w:rFonts w:ascii="Simplified Arabic" w:hAnsi="Simplified Arabic" w:cs="Simplified Arabic"/>
          <w:color w:val="000000" w:themeColor="text1"/>
          <w:sz w:val="28"/>
          <w:szCs w:val="28"/>
          <w:rtl/>
          <w:lang w:bidi="ar-EG"/>
        </w:rPr>
        <w:t xml:space="preserve"> وإلى جانب ذلك أيضاً هناك من السياسات والنظم الإدارية الأخرى التى تهدف إلى تجنب الفاقد من المياه فى مساراتها التوزيعية بالرياحات والترع، بالإضافة إلى السياسات التى تهدف إلى تحديد أولويات وتوليفة المحاصيل التى تجمع ما بين تعظيم العائد منها، وبأقل الإحتياجات من المياه، وهنا أيضاً تأتى التجارة الخارجية فى السلع والمنتجات الزراعية والتى يمكن من خلالها تحقيق وفورات مائية </w:t>
      </w:r>
      <w:r w:rsidR="00185A94">
        <w:rPr>
          <w:rFonts w:ascii="Simplified Arabic" w:hAnsi="Simplified Arabic" w:cs="Simplified Arabic" w:hint="cs"/>
          <w:color w:val="000000" w:themeColor="text1"/>
          <w:sz w:val="28"/>
          <w:szCs w:val="28"/>
          <w:rtl/>
          <w:lang w:bidi="ar-EG"/>
        </w:rPr>
        <w:t>...</w:t>
      </w:r>
      <w:r>
        <w:rPr>
          <w:rFonts w:ascii="Simplified Arabic" w:hAnsi="Simplified Arabic" w:cs="Simplified Arabic"/>
          <w:color w:val="000000" w:themeColor="text1"/>
          <w:sz w:val="28"/>
          <w:szCs w:val="28"/>
          <w:rtl/>
          <w:lang w:bidi="ar-EG"/>
        </w:rPr>
        <w:t xml:space="preserve"> ويمكن مناقشة كل من هذه الطرق والأساليب أو السياسات بالنسبة للزراعة المصرية على النحو الوارد فيما يلى:</w:t>
      </w:r>
    </w:p>
    <w:p w:rsidR="00266E14" w:rsidRPr="00266E14" w:rsidRDefault="00702DB8" w:rsidP="00051C1D">
      <w:pPr>
        <w:pStyle w:val="Heading2"/>
        <w:tabs>
          <w:tab w:val="left" w:pos="1840"/>
        </w:tabs>
        <w:spacing w:before="0"/>
        <w:contextualSpacing/>
        <w:jc w:val="both"/>
        <w:rPr>
          <w:rtl/>
          <w:lang w:bidi="ar-EG"/>
        </w:rPr>
      </w:pPr>
      <w:r>
        <w:rPr>
          <w:rFonts w:ascii="Simplified Arabic" w:hAnsi="Simplified Arabic" w:cs="Simplified Arabic"/>
          <w:color w:val="000000" w:themeColor="text1"/>
          <w:sz w:val="28"/>
          <w:szCs w:val="28"/>
          <w:rtl/>
          <w:lang w:bidi="ar-EG"/>
        </w:rPr>
        <w:t xml:space="preserve"> (</w:t>
      </w:r>
      <w:r w:rsidR="00051C1D">
        <w:rPr>
          <w:rFonts w:ascii="Simplified Arabic" w:hAnsi="Simplified Arabic" w:cs="Simplified Arabic" w:hint="cs"/>
          <w:color w:val="000000" w:themeColor="text1"/>
          <w:sz w:val="28"/>
          <w:szCs w:val="28"/>
          <w:rtl/>
          <w:lang w:bidi="ar-EG"/>
        </w:rPr>
        <w:t>3</w:t>
      </w:r>
      <w:r w:rsidR="00DC6171">
        <w:rPr>
          <w:rFonts w:ascii="Simplified Arabic" w:hAnsi="Simplified Arabic" w:cs="Simplified Arabic"/>
          <w:color w:val="000000" w:themeColor="text1"/>
          <w:sz w:val="28"/>
          <w:szCs w:val="28"/>
          <w:rtl/>
          <w:lang w:bidi="ar-EG"/>
        </w:rPr>
        <w:t>-</w:t>
      </w:r>
      <w:r w:rsidR="00B737A5">
        <w:rPr>
          <w:rFonts w:ascii="Simplified Arabic" w:hAnsi="Simplified Arabic" w:cs="Simplified Arabic" w:hint="cs"/>
          <w:color w:val="000000" w:themeColor="text1"/>
          <w:sz w:val="28"/>
          <w:szCs w:val="28"/>
          <w:rtl/>
          <w:lang w:bidi="ar-EG"/>
        </w:rPr>
        <w:t>2</w:t>
      </w:r>
      <w:r w:rsidR="00DC6171">
        <w:rPr>
          <w:rFonts w:ascii="Simplified Arabic" w:hAnsi="Simplified Arabic" w:cs="Simplified Arabic" w:hint="cs"/>
          <w:color w:val="000000" w:themeColor="text1"/>
          <w:sz w:val="28"/>
          <w:szCs w:val="28"/>
          <w:rtl/>
          <w:lang w:bidi="ar-EG"/>
        </w:rPr>
        <w:t>-</w:t>
      </w:r>
      <w:r w:rsidR="00B737A5">
        <w:rPr>
          <w:rFonts w:ascii="Simplified Arabic" w:hAnsi="Simplified Arabic" w:cs="Simplified Arabic" w:hint="cs"/>
          <w:color w:val="000000" w:themeColor="text1"/>
          <w:sz w:val="28"/>
          <w:szCs w:val="28"/>
          <w:rtl/>
          <w:lang w:bidi="ar-EG"/>
        </w:rPr>
        <w:t>1</w:t>
      </w:r>
      <w:r>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color w:val="000000" w:themeColor="text1"/>
          <w:sz w:val="28"/>
          <w:szCs w:val="28"/>
          <w:u w:val="single"/>
          <w:rtl/>
          <w:lang w:bidi="ar-EG"/>
        </w:rPr>
        <w:t>وفورات المياه من خلال التجارة الخارجية</w:t>
      </w:r>
      <w:r>
        <w:rPr>
          <w:rFonts w:ascii="Simplified Arabic" w:hAnsi="Simplified Arabic" w:cs="Simplified Arabic"/>
          <w:color w:val="000000" w:themeColor="text1"/>
          <w:sz w:val="28"/>
          <w:szCs w:val="28"/>
          <w:rtl/>
          <w:lang w:bidi="ar-EG"/>
        </w:rPr>
        <w:t xml:space="preserve"> :  </w:t>
      </w:r>
      <w:r>
        <w:rPr>
          <w:rFonts w:ascii="Simplified Arabic" w:hAnsi="Simplified Arabic" w:cs="Simplified Arabic"/>
          <w:b w:val="0"/>
          <w:bCs w:val="0"/>
          <w:color w:val="000000" w:themeColor="text1"/>
          <w:sz w:val="28"/>
          <w:szCs w:val="28"/>
          <w:rtl/>
          <w:lang w:bidi="ar-EG"/>
        </w:rPr>
        <w:t xml:space="preserve">يغلب على الدول التى تعانى من الفقر المائى تركيز مسعاها لمواجهة العجز فى المياه على الأخذ بالأساليب التكنولوجية الحديثة، والإدارة المتكاملة للمياه. ومن التوجهات الحديثة، ولهذا الغرض أيضاً، كان إتجاه الدول التى تعانى من الفقر المائى إلى </w:t>
      </w:r>
      <w:r w:rsidR="00A452E2">
        <w:rPr>
          <w:rFonts w:ascii="Simplified Arabic" w:hAnsi="Simplified Arabic" w:cs="Simplified Arabic" w:hint="cs"/>
          <w:b w:val="0"/>
          <w:bCs w:val="0"/>
          <w:color w:val="000000" w:themeColor="text1"/>
          <w:sz w:val="28"/>
          <w:szCs w:val="28"/>
          <w:rtl/>
          <w:lang w:bidi="ar-EG"/>
        </w:rPr>
        <w:t>ا</w:t>
      </w:r>
      <w:r>
        <w:rPr>
          <w:rFonts w:ascii="Simplified Arabic" w:hAnsi="Simplified Arabic" w:cs="Simplified Arabic"/>
          <w:b w:val="0"/>
          <w:bCs w:val="0"/>
          <w:color w:val="000000" w:themeColor="text1"/>
          <w:sz w:val="28"/>
          <w:szCs w:val="28"/>
          <w:rtl/>
          <w:lang w:bidi="ar-EG"/>
        </w:rPr>
        <w:t>ستيراد المحاصيل المستهلكة للمياه بكميات كبيرة فى زراعتها، وتصدير المحاصيل قليلة الإستهلاك من المياه، ومن ثم جاء مفهوم المياه الإفتراضية، حيث يمكن لهذه الدول تحقيق وفورات فى المياه عبر التجارة الخارجية فى المحاصيل والمنتجات الزراعية والغذائية من خلال تجارة المياه الإفتراضية</w:t>
      </w:r>
      <w:r w:rsidR="00185A94">
        <w:rPr>
          <w:rFonts w:ascii="Simplified Arabic" w:hAnsi="Simplified Arabic" w:cs="Simplified Arabic" w:hint="cs"/>
          <w:b w:val="0"/>
          <w:bCs w:val="0"/>
          <w:color w:val="000000" w:themeColor="text1"/>
          <w:sz w:val="28"/>
          <w:szCs w:val="28"/>
          <w:rtl/>
          <w:lang w:bidi="ar-EG"/>
        </w:rPr>
        <w:t>...</w:t>
      </w:r>
      <w:r>
        <w:rPr>
          <w:rFonts w:ascii="Simplified Arabic" w:hAnsi="Simplified Arabic" w:cs="Simplified Arabic"/>
          <w:b w:val="0"/>
          <w:bCs w:val="0"/>
          <w:color w:val="000000" w:themeColor="text1"/>
          <w:sz w:val="28"/>
          <w:szCs w:val="28"/>
          <w:rtl/>
          <w:lang w:bidi="ar-EG"/>
        </w:rPr>
        <w:t xml:space="preserve"> ويقوم هذا المفهوم على قياس المياه التى تستهلك فى إنتاج المحاصيل الزراعية ومنتجاتها الإستهلاكية</w:t>
      </w:r>
      <w:r w:rsidR="00185A94">
        <w:rPr>
          <w:rFonts w:ascii="Simplified Arabic" w:hAnsi="Simplified Arabic" w:cs="Simplified Arabic" w:hint="cs"/>
          <w:b w:val="0"/>
          <w:bCs w:val="0"/>
          <w:color w:val="000000" w:themeColor="text1"/>
          <w:sz w:val="28"/>
          <w:szCs w:val="28"/>
          <w:rtl/>
          <w:lang w:bidi="ar-EG"/>
        </w:rPr>
        <w:t>...</w:t>
      </w:r>
      <w:r>
        <w:rPr>
          <w:rFonts w:ascii="Simplified Arabic" w:hAnsi="Simplified Arabic" w:cs="Simplified Arabic"/>
          <w:b w:val="0"/>
          <w:bCs w:val="0"/>
          <w:color w:val="000000" w:themeColor="text1"/>
          <w:sz w:val="28"/>
          <w:szCs w:val="28"/>
          <w:rtl/>
          <w:lang w:bidi="ar-EG"/>
        </w:rPr>
        <w:t xml:space="preserve"> وقد يبنى هذا المفهوم من منظور </w:t>
      </w:r>
      <w:r>
        <w:rPr>
          <w:rFonts w:ascii="Simplified Arabic" w:hAnsi="Simplified Arabic" w:cs="Simplified Arabic"/>
          <w:b w:val="0"/>
          <w:bCs w:val="0"/>
          <w:color w:val="000000" w:themeColor="text1"/>
          <w:sz w:val="28"/>
          <w:szCs w:val="28"/>
          <w:u w:val="single"/>
          <w:rtl/>
          <w:lang w:bidi="ar-EG"/>
        </w:rPr>
        <w:t>العملية الإنتاجية</w:t>
      </w:r>
      <w:r>
        <w:rPr>
          <w:rFonts w:ascii="Simplified Arabic" w:hAnsi="Simplified Arabic" w:cs="Simplified Arabic"/>
          <w:b w:val="0"/>
          <w:bCs w:val="0"/>
          <w:color w:val="000000" w:themeColor="text1"/>
          <w:sz w:val="28"/>
          <w:szCs w:val="28"/>
          <w:rtl/>
          <w:lang w:bidi="ar-EG"/>
        </w:rPr>
        <w:t xml:space="preserve"> للمحاصيل والسلع الزراعية الخام، حيث قياس المياه الحقيقية فى إنتاج محصول أو سلعة زراعية معينة، والتى تتوقف، وبالتبعية، كميتها الحقيقية على ظروف الإنتاج من حيث المكان والوقت وكفاءة إستخدام المياه </w:t>
      </w:r>
      <w:r w:rsidR="00185A94">
        <w:rPr>
          <w:rFonts w:ascii="Simplified Arabic" w:hAnsi="Simplified Arabic" w:cs="Simplified Arabic" w:hint="cs"/>
          <w:b w:val="0"/>
          <w:bCs w:val="0"/>
          <w:color w:val="000000" w:themeColor="text1"/>
          <w:sz w:val="28"/>
          <w:szCs w:val="28"/>
          <w:rtl/>
          <w:lang w:bidi="ar-EG"/>
        </w:rPr>
        <w:t>...</w:t>
      </w:r>
      <w:r>
        <w:rPr>
          <w:rFonts w:ascii="Simplified Arabic" w:hAnsi="Simplified Arabic" w:cs="Simplified Arabic"/>
          <w:b w:val="0"/>
          <w:bCs w:val="0"/>
          <w:color w:val="000000" w:themeColor="text1"/>
          <w:sz w:val="28"/>
          <w:szCs w:val="28"/>
          <w:rtl/>
          <w:lang w:bidi="ar-EG"/>
        </w:rPr>
        <w:t xml:space="preserve"> وقد يبنى هذا المفهوم أيضاً من منظور </w:t>
      </w:r>
      <w:r w:rsidR="00A452E2">
        <w:rPr>
          <w:rFonts w:ascii="Simplified Arabic" w:hAnsi="Simplified Arabic" w:cs="Simplified Arabic" w:hint="cs"/>
          <w:b w:val="0"/>
          <w:bCs w:val="0"/>
          <w:color w:val="000000" w:themeColor="text1"/>
          <w:sz w:val="28"/>
          <w:szCs w:val="28"/>
          <w:rtl/>
          <w:lang w:bidi="ar-EG"/>
        </w:rPr>
        <w:t>ا</w:t>
      </w:r>
      <w:r>
        <w:rPr>
          <w:rFonts w:ascii="Simplified Arabic" w:hAnsi="Simplified Arabic" w:cs="Simplified Arabic"/>
          <w:b w:val="0"/>
          <w:bCs w:val="0"/>
          <w:color w:val="000000" w:themeColor="text1"/>
          <w:sz w:val="28"/>
          <w:szCs w:val="28"/>
          <w:rtl/>
          <w:lang w:bidi="ar-EG"/>
        </w:rPr>
        <w:t>ستهلاك السلع والمنتجات الزراعية، حيث يضاف إلى كمية المياه المستخدمة فى إنتاجها كميات المياه الإضافية التى تستخدم فى تصنيعها أو تجهيزها لتلبية حاجة المستهلك النهائى لها.</w:t>
      </w:r>
    </w:p>
    <w:p w:rsidR="00702DB8" w:rsidRDefault="00702DB8" w:rsidP="00051C1D">
      <w:pPr>
        <w:jc w:val="both"/>
        <w:rPr>
          <w:rFonts w:ascii="Simplified Arabic" w:hAnsi="Simplified Arabic" w:cs="Simplified Arabic"/>
          <w:color w:val="000000" w:themeColor="text1"/>
          <w:sz w:val="28"/>
          <w:szCs w:val="28"/>
          <w:rtl/>
          <w:lang w:bidi="ar-EG"/>
        </w:rPr>
      </w:pPr>
      <w:r>
        <w:rPr>
          <w:color w:val="000000" w:themeColor="text1"/>
          <w:rtl/>
          <w:lang w:bidi="ar-EG"/>
        </w:rPr>
        <w:tab/>
      </w:r>
      <w:r>
        <w:rPr>
          <w:rFonts w:ascii="Simplified Arabic" w:eastAsiaTheme="majorEastAsia" w:hAnsi="Simplified Arabic" w:cs="Simplified Arabic"/>
          <w:color w:val="000000" w:themeColor="text1"/>
          <w:sz w:val="28"/>
          <w:szCs w:val="28"/>
          <w:rtl/>
          <w:lang w:bidi="ar-EG"/>
        </w:rPr>
        <w:t>وفى حالة الزراعة المصرية ، ومع تنوع وكبر كميات المحاصيل والسلع الزراعية والغذائية المتداولة عبر التجارة الخارجية تصديراً وإستيراداً، إلى جانب وجود التباينات الواضحة بين المحاصيل الزراعية من حيث الإنتاجية وإحتياجاتها من مياه الرى، فيتوقع إمكانية تحقيق وفورات معنوية فى إستهلاك الزراعة من المياه من خلال التجارة الخارجية فى هذه المحاصيل</w:t>
      </w:r>
      <w:r w:rsidR="00185A94">
        <w:rPr>
          <w:rFonts w:ascii="Simplified Arabic" w:eastAsiaTheme="majorEastAsia" w:hAnsi="Simplified Arabic" w:cs="Simplified Arabic" w:hint="cs"/>
          <w:color w:val="000000" w:themeColor="text1"/>
          <w:sz w:val="28"/>
          <w:szCs w:val="28"/>
          <w:rtl/>
          <w:lang w:bidi="ar-EG"/>
        </w:rPr>
        <w:t xml:space="preserve"> ...</w:t>
      </w:r>
      <w:r>
        <w:rPr>
          <w:rFonts w:ascii="Simplified Arabic" w:eastAsiaTheme="majorEastAsia" w:hAnsi="Simplified Arabic" w:cs="Simplified Arabic"/>
          <w:color w:val="000000" w:themeColor="text1"/>
          <w:sz w:val="28"/>
          <w:szCs w:val="28"/>
          <w:rtl/>
          <w:lang w:bidi="ar-EG"/>
        </w:rPr>
        <w:t xml:space="preserve"> وفى هذا الشأن هناك من  الدراسات التى تناولت تقدير صافى واردات مصر من المياه الإفتراضية بحوالى 80 مليار متر مكعب خلال السنوات 1995-1999 أى بما يعادل 16 مليار 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eastAsiaTheme="majorEastAsia" w:hAnsi="Simplified Arabic" w:cs="Simplified Arabic"/>
          <w:color w:val="000000" w:themeColor="text1"/>
          <w:sz w:val="28"/>
          <w:szCs w:val="28"/>
          <w:rtl/>
          <w:lang w:bidi="ar-EG"/>
        </w:rPr>
        <w:t xml:space="preserve"> سنوياً فى المتوسط خلال هذه السنوات، كما أن هناك من الدراسات التى تناولت تقديرها خلال عام 2003 بما يتراوح ما بين 18,4-21 مليار 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eastAsiaTheme="majorEastAsia" w:hAnsi="Simplified Arabic" w:cs="Simplified Arabic"/>
          <w:color w:val="000000" w:themeColor="text1"/>
          <w:sz w:val="28"/>
          <w:szCs w:val="28"/>
          <w:rtl/>
          <w:lang w:bidi="ar-EG"/>
        </w:rPr>
        <w:t xml:space="preserve"> حيث تناولت إحدى الدراسات تقدير الواردات من المياه الإفتراضية خلال هذا العام نحو 19,4 مليار 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eastAsiaTheme="majorEastAsia" w:hAnsi="Simplified Arabic" w:cs="Simplified Arabic"/>
          <w:color w:val="000000" w:themeColor="text1"/>
          <w:sz w:val="28"/>
          <w:szCs w:val="28"/>
          <w:rtl/>
          <w:lang w:bidi="ar-EG"/>
        </w:rPr>
        <w:t>، بينما بلغ حجم الصادرات منها نحو1مليار 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eastAsiaTheme="majorEastAsia" w:hAnsi="Simplified Arabic" w:cs="Simplified Arabic"/>
          <w:color w:val="000000" w:themeColor="text1"/>
          <w:sz w:val="28"/>
          <w:szCs w:val="28"/>
          <w:rtl/>
          <w:lang w:bidi="ar-EG"/>
        </w:rPr>
        <w:t>، وبميزان صافى يبلغ نح</w:t>
      </w:r>
      <w:r w:rsidR="00185A94">
        <w:rPr>
          <w:rFonts w:ascii="Simplified Arabic" w:eastAsiaTheme="majorEastAsia" w:hAnsi="Simplified Arabic" w:cs="Simplified Arabic" w:hint="cs"/>
          <w:color w:val="000000" w:themeColor="text1"/>
          <w:sz w:val="28"/>
          <w:szCs w:val="28"/>
          <w:rtl/>
          <w:lang w:bidi="ar-EG"/>
        </w:rPr>
        <w:t>ــــــــــــــــ</w:t>
      </w:r>
      <w:r>
        <w:rPr>
          <w:rFonts w:ascii="Simplified Arabic" w:eastAsiaTheme="majorEastAsia" w:hAnsi="Simplified Arabic" w:cs="Simplified Arabic"/>
          <w:color w:val="000000" w:themeColor="text1"/>
          <w:sz w:val="28"/>
          <w:szCs w:val="28"/>
          <w:rtl/>
          <w:lang w:bidi="ar-EG"/>
        </w:rPr>
        <w:t>و 18,4م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بينما تناولت دراسة أخرى تقدير حجم الواردات منها خلال هذا العام بنحو 22,0 مليار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بينما بلغ حجم الصادرات منها </w:t>
      </w:r>
      <w:r>
        <w:rPr>
          <w:rFonts w:ascii="Simplified Arabic" w:hAnsi="Simplified Arabic" w:cs="Simplified Arabic"/>
          <w:color w:val="000000" w:themeColor="text1"/>
          <w:sz w:val="28"/>
          <w:szCs w:val="28"/>
          <w:rtl/>
          <w:lang w:bidi="ar-EG"/>
        </w:rPr>
        <w:lastRenderedPageBreak/>
        <w:t>نحو 1,0 مليار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وبميزان صافى واردات بلغ نحو 21 مليار م</w:t>
      </w:r>
      <w:r>
        <w:rPr>
          <w:rFonts w:ascii="Simplified Arabic" w:hAnsi="Simplified Arabic" w:cs="Simplified Arabic"/>
          <w:color w:val="000000" w:themeColor="text1"/>
          <w:sz w:val="28"/>
          <w:szCs w:val="28"/>
          <w:vertAlign w:val="superscript"/>
          <w:rtl/>
          <w:lang w:bidi="ar-EG"/>
        </w:rPr>
        <w:t>3</w:t>
      </w:r>
      <w:r>
        <w:rPr>
          <w:rStyle w:val="FootnoteReference"/>
          <w:rFonts w:ascii="Simplified Arabic" w:hAnsi="Simplified Arabic" w:cs="Simplified Arabic"/>
          <w:color w:val="000000" w:themeColor="text1"/>
          <w:sz w:val="28"/>
          <w:szCs w:val="28"/>
          <w:rtl/>
          <w:lang w:bidi="ar-EG"/>
        </w:rPr>
        <w:footnoteReference w:customMarkFollows="1" w:id="58"/>
        <w:t>(1)</w:t>
      </w:r>
      <w:r w:rsidR="00FF0171">
        <w:rPr>
          <w:rFonts w:ascii="Simplified Arabic" w:hAnsi="Simplified Arabic" w:cs="Simplified Arabic" w:hint="cs"/>
          <w:color w:val="000000" w:themeColor="text1"/>
          <w:sz w:val="28"/>
          <w:szCs w:val="28"/>
          <w:rtl/>
          <w:lang w:bidi="ar-EG"/>
        </w:rPr>
        <w:t>...</w:t>
      </w:r>
      <w:r>
        <w:rPr>
          <w:rFonts w:ascii="Simplified Arabic" w:hAnsi="Simplified Arabic" w:cs="Simplified Arabic"/>
          <w:color w:val="000000" w:themeColor="text1"/>
          <w:sz w:val="28"/>
          <w:szCs w:val="28"/>
          <w:rtl/>
          <w:lang w:bidi="ar-EG"/>
        </w:rPr>
        <w:t xml:space="preserve">ومعذلك يبقى التساؤل عن ما إذا كانت هذه التقديرات ترجع أساساً إلى كبر حجم الواردات المصرية من المحاصيل والسلع الزراعية والغذائية، عن حجم الصادرات منها، أم يشارك فى ذلك إستيراد المحاصيل والسلع الغذائية كثيفة الإستخدام من المياه، وتصدير المحاصيل والسلع الغذائية الأقل كثافة فى إستخدام المياه؟ </w:t>
      </w:r>
      <w:r w:rsidR="00FF0171">
        <w:rPr>
          <w:rFonts w:ascii="Simplified Arabic" w:hAnsi="Simplified Arabic" w:cs="Simplified Arabic" w:hint="cs"/>
          <w:color w:val="000000" w:themeColor="text1"/>
          <w:sz w:val="28"/>
          <w:szCs w:val="28"/>
          <w:rtl/>
          <w:lang w:bidi="ar-EG"/>
        </w:rPr>
        <w:t>...</w:t>
      </w:r>
      <w:r>
        <w:rPr>
          <w:rFonts w:ascii="Simplified Arabic" w:hAnsi="Simplified Arabic" w:cs="Simplified Arabic"/>
          <w:color w:val="000000" w:themeColor="text1"/>
          <w:sz w:val="28"/>
          <w:szCs w:val="28"/>
          <w:rtl/>
          <w:lang w:bidi="ar-EG"/>
        </w:rPr>
        <w:t xml:space="preserve"> وللإجابة على ذلك جاءت تقديرات الدراسة لمتوسط إنتاجية الأراضى المنزرعة بالمحاصيل الزراعية الرئيسية خلال السنوات (11/2012- 13/2014) إلى جانب المقننات المائية لزراعة هذه المحاصيل خلال عام 2014، حيث أستندت عليها الدراسة فى قياس حجم المياه المستهلكة فى إنتاج الوحدة (طن) من هذه المحاصيل، وعلى النحو الوارد بالجدول رقم (</w:t>
      </w:r>
      <w:r w:rsidR="00F17920">
        <w:rPr>
          <w:rFonts w:ascii="Simplified Arabic" w:hAnsi="Simplified Arabic" w:cs="Simplified Arabic" w:hint="cs"/>
          <w:color w:val="000000" w:themeColor="text1"/>
          <w:sz w:val="28"/>
          <w:szCs w:val="28"/>
          <w:rtl/>
          <w:lang w:bidi="ar-EG"/>
        </w:rPr>
        <w:t>1</w:t>
      </w:r>
      <w:r>
        <w:rPr>
          <w:rFonts w:ascii="Simplified Arabic" w:hAnsi="Simplified Arabic" w:cs="Simplified Arabic"/>
          <w:color w:val="000000" w:themeColor="text1"/>
          <w:sz w:val="28"/>
          <w:szCs w:val="28"/>
          <w:rtl/>
          <w:lang w:bidi="ar-EG"/>
        </w:rPr>
        <w:t>) بالمرفقات، وفى إطار النتائج الواردة بالجدول المذكور، يمكن للدراسة تصنيف المحاصيل والمنتجات الزراعية الواردة به وفقاً لمحتوى كل منها من المياه الإفتراضية إلى المجموعات الواردة بالجدول رقم (</w:t>
      </w:r>
      <w:r w:rsidR="00F17920">
        <w:rPr>
          <w:rFonts w:ascii="Simplified Arabic" w:hAnsi="Simplified Arabic" w:cs="Simplified Arabic" w:hint="cs"/>
          <w:color w:val="000000" w:themeColor="text1"/>
          <w:sz w:val="28"/>
          <w:szCs w:val="28"/>
          <w:rtl/>
          <w:lang w:bidi="ar-EG"/>
        </w:rPr>
        <w:t>13</w:t>
      </w:r>
      <w:r>
        <w:rPr>
          <w:rFonts w:ascii="Simplified Arabic" w:hAnsi="Simplified Arabic" w:cs="Simplified Arabic"/>
          <w:color w:val="000000" w:themeColor="text1"/>
          <w:sz w:val="28"/>
          <w:szCs w:val="28"/>
          <w:rtl/>
          <w:lang w:bidi="ar-EG"/>
        </w:rPr>
        <w:t>) فى مضمون الدراسة والممثلة فى الستة مجموعات التالية:</w:t>
      </w:r>
    </w:p>
    <w:p w:rsidR="00266E14" w:rsidRDefault="00702DB8" w:rsidP="00B06EAE">
      <w:pPr>
        <w:jc w:val="both"/>
        <w:rPr>
          <w:rFonts w:ascii="Simplified Arabic" w:hAnsi="Simplified Arabic" w:cs="Simplified Arabic"/>
          <w:color w:val="000000" w:themeColor="text1"/>
          <w:sz w:val="28"/>
          <w:szCs w:val="28"/>
          <w:rtl/>
          <w:lang w:bidi="ar-EG"/>
        </w:rPr>
      </w:pPr>
      <w:r>
        <w:rPr>
          <w:rFonts w:ascii="Simplified Arabic" w:hAnsi="Simplified Arabic" w:cs="Simplified Arabic"/>
          <w:b/>
          <w:bCs/>
          <w:color w:val="000000" w:themeColor="text1"/>
          <w:sz w:val="28"/>
          <w:szCs w:val="28"/>
          <w:rtl/>
          <w:lang w:bidi="ar-EG"/>
        </w:rPr>
        <w:t>(</w:t>
      </w:r>
      <w:r w:rsidR="00B06EAE">
        <w:rPr>
          <w:rFonts w:ascii="Simplified Arabic" w:hAnsi="Simplified Arabic" w:cs="Simplified Arabic" w:hint="cs"/>
          <w:b/>
          <w:bCs/>
          <w:color w:val="000000" w:themeColor="text1"/>
          <w:sz w:val="28"/>
          <w:szCs w:val="28"/>
          <w:rtl/>
          <w:lang w:bidi="ar-EG"/>
        </w:rPr>
        <w:t>3</w:t>
      </w:r>
      <w:r w:rsidR="00DC6171">
        <w:rPr>
          <w:rFonts w:ascii="Simplified Arabic" w:hAnsi="Simplified Arabic" w:cs="Simplified Arabic"/>
          <w:b/>
          <w:bCs/>
          <w:color w:val="000000" w:themeColor="text1"/>
          <w:sz w:val="28"/>
          <w:szCs w:val="28"/>
          <w:rtl/>
          <w:lang w:bidi="ar-EG"/>
        </w:rPr>
        <w:t>-</w:t>
      </w:r>
      <w:r w:rsidR="00B06EA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b/>
          <w:bCs/>
          <w:color w:val="000000" w:themeColor="text1"/>
          <w:sz w:val="28"/>
          <w:szCs w:val="28"/>
          <w:rtl/>
          <w:lang w:bidi="ar-EG"/>
        </w:rPr>
        <w:t>-</w:t>
      </w:r>
      <w:r>
        <w:rPr>
          <w:rFonts w:ascii="Simplified Arabic" w:hAnsi="Simplified Arabic" w:cs="Simplified Arabic"/>
          <w:b/>
          <w:bCs/>
          <w:color w:val="000000" w:themeColor="text1"/>
          <w:sz w:val="28"/>
          <w:szCs w:val="28"/>
          <w:rtl/>
          <w:lang w:bidi="ar-EG"/>
        </w:rPr>
        <w:t>1</w:t>
      </w:r>
      <w:r w:rsidR="00DC6171">
        <w:rPr>
          <w:rFonts w:ascii="Simplified Arabic" w:hAnsi="Simplified Arabic" w:cs="Simplified Arabic" w:hint="cs"/>
          <w:b/>
          <w:bCs/>
          <w:color w:val="000000" w:themeColor="text1"/>
          <w:sz w:val="28"/>
          <w:szCs w:val="28"/>
          <w:rtl/>
          <w:lang w:bidi="ar-EG"/>
        </w:rPr>
        <w:t>-</w:t>
      </w:r>
      <w:r w:rsidR="00B06EAE">
        <w:rPr>
          <w:rFonts w:ascii="Simplified Arabic" w:hAnsi="Simplified Arabic" w:cs="Simplified Arabic" w:hint="cs"/>
          <w:b/>
          <w:bCs/>
          <w:color w:val="000000" w:themeColor="text1"/>
          <w:sz w:val="28"/>
          <w:szCs w:val="28"/>
          <w:rtl/>
          <w:lang w:bidi="ar-EG"/>
        </w:rPr>
        <w:t>1</w:t>
      </w:r>
      <w:r>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b/>
          <w:bCs/>
          <w:color w:val="000000" w:themeColor="text1"/>
          <w:sz w:val="28"/>
          <w:szCs w:val="28"/>
          <w:u w:val="single"/>
          <w:rtl/>
          <w:lang w:bidi="ar-EG"/>
        </w:rPr>
        <w:t>مجموعة أولى</w:t>
      </w:r>
      <w:r>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color w:val="000000" w:themeColor="text1"/>
          <w:sz w:val="28"/>
          <w:szCs w:val="28"/>
          <w:rtl/>
          <w:lang w:bidi="ar-EG"/>
        </w:rPr>
        <w:t xml:space="preserve"> وتشمل مجموعة المحاصيل التى تحتوى على أقل من 500م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طن من المياه الإفتراضية والممثلة فى كل من : الكتان/ والبصل كامل النضج والثوم والنباتات الطبية والعطرية الشتوية/ والخضروات الشتوية والصيفية والنيلية بجميع أنواعها </w:t>
      </w:r>
      <w:r>
        <w:rPr>
          <w:rFonts w:ascii="Simplified Arabic" w:hAnsi="Simplified Arabic" w:cs="Simplified Arabic"/>
          <w:color w:val="000000" w:themeColor="text1"/>
          <w:sz w:val="28"/>
          <w:szCs w:val="28"/>
          <w:u w:val="single"/>
          <w:rtl/>
          <w:lang w:bidi="ar-EG"/>
        </w:rPr>
        <w:t>بإستثناء</w:t>
      </w:r>
      <w:r>
        <w:rPr>
          <w:rFonts w:ascii="Simplified Arabic" w:hAnsi="Simplified Arabic" w:cs="Simplified Arabic"/>
          <w:color w:val="000000" w:themeColor="text1"/>
          <w:sz w:val="28"/>
          <w:szCs w:val="28"/>
          <w:rtl/>
          <w:lang w:bidi="ar-EG"/>
        </w:rPr>
        <w:t xml:space="preserve"> كل من البسلة الخضراء الصيفى، والخضروات النيلية الأربع التالية: الفاصوليا الخضراء، واللوبيا الخضراء، والبسلة الخضراء، والبطيخ 000 حيث يبلغ متوسط حجم المياه الإفتراضية فى هذه المجموعة من المحاصيل نحو 214,0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/للطن. كما يبلغ المقنن المائى للحقل بها نحو 2193م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/فدان، كما يبلغ متوسط إنتاجية الفدان نحو 10,27 طن.</w:t>
      </w:r>
    </w:p>
    <w:p w:rsidR="00266E14" w:rsidRDefault="00702DB8" w:rsidP="00B06EAE">
      <w:pPr>
        <w:jc w:val="both"/>
        <w:rPr>
          <w:rFonts w:ascii="Simplified Arabic" w:hAnsi="Simplified Arabic" w:cs="Simplified Arabic"/>
          <w:color w:val="000000" w:themeColor="text1"/>
          <w:sz w:val="28"/>
          <w:szCs w:val="28"/>
          <w:rtl/>
          <w:lang w:bidi="ar-EG"/>
        </w:rPr>
      </w:pPr>
      <w:r>
        <w:rPr>
          <w:rFonts w:ascii="Simplified Arabic" w:hAnsi="Simplified Arabic" w:cs="Simplified Arabic"/>
          <w:b/>
          <w:bCs/>
          <w:color w:val="000000" w:themeColor="text1"/>
          <w:sz w:val="28"/>
          <w:szCs w:val="28"/>
          <w:rtl/>
          <w:lang w:bidi="ar-EG"/>
        </w:rPr>
        <w:t>(</w:t>
      </w:r>
      <w:r w:rsidR="00B06EAE">
        <w:rPr>
          <w:rFonts w:ascii="Simplified Arabic" w:hAnsi="Simplified Arabic" w:cs="Simplified Arabic" w:hint="cs"/>
          <w:b/>
          <w:bCs/>
          <w:color w:val="000000" w:themeColor="text1"/>
          <w:sz w:val="28"/>
          <w:szCs w:val="28"/>
          <w:rtl/>
          <w:lang w:bidi="ar-EG"/>
        </w:rPr>
        <w:t>3</w:t>
      </w:r>
      <w:r w:rsidR="00DC6171">
        <w:rPr>
          <w:rFonts w:ascii="Simplified Arabic" w:hAnsi="Simplified Arabic" w:cs="Simplified Arabic"/>
          <w:b/>
          <w:bCs/>
          <w:color w:val="000000" w:themeColor="text1"/>
          <w:sz w:val="28"/>
          <w:szCs w:val="28"/>
          <w:rtl/>
          <w:lang w:bidi="ar-EG"/>
        </w:rPr>
        <w:t>-</w:t>
      </w:r>
      <w:r w:rsidR="00B06EA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b/>
          <w:bCs/>
          <w:color w:val="000000" w:themeColor="text1"/>
          <w:sz w:val="28"/>
          <w:szCs w:val="28"/>
          <w:rtl/>
          <w:lang w:bidi="ar-EG"/>
        </w:rPr>
        <w:t>-</w:t>
      </w:r>
      <w:r w:rsidR="00B06EAE">
        <w:rPr>
          <w:rFonts w:ascii="Simplified Arabic" w:hAnsi="Simplified Arabic" w:cs="Simplified Arabic" w:hint="cs"/>
          <w:b/>
          <w:bCs/>
          <w:color w:val="000000" w:themeColor="text1"/>
          <w:sz w:val="28"/>
          <w:szCs w:val="28"/>
          <w:rtl/>
          <w:lang w:bidi="ar-EG"/>
        </w:rPr>
        <w:t>1</w:t>
      </w:r>
      <w:r w:rsidR="00DC6171">
        <w:rPr>
          <w:rFonts w:ascii="Simplified Arabic" w:hAnsi="Simplified Arabic" w:cs="Simplified Arabic" w:hint="cs"/>
          <w:b/>
          <w:bCs/>
          <w:color w:val="000000" w:themeColor="text1"/>
          <w:sz w:val="28"/>
          <w:szCs w:val="28"/>
          <w:rtl/>
          <w:lang w:bidi="ar-EG"/>
        </w:rPr>
        <w:t>-</w:t>
      </w:r>
      <w:r w:rsidR="00B06EAE">
        <w:rPr>
          <w:rFonts w:ascii="Simplified Arabic" w:hAnsi="Simplified Arabic" w:cs="Simplified Arabic" w:hint="cs"/>
          <w:b/>
          <w:bCs/>
          <w:color w:val="000000" w:themeColor="text1"/>
          <w:sz w:val="28"/>
          <w:szCs w:val="28"/>
          <w:rtl/>
          <w:lang w:bidi="ar-EG"/>
        </w:rPr>
        <w:t>2</w:t>
      </w:r>
      <w:r>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b/>
          <w:bCs/>
          <w:color w:val="000000" w:themeColor="text1"/>
          <w:sz w:val="28"/>
          <w:szCs w:val="28"/>
          <w:u w:val="single"/>
          <w:rtl/>
          <w:lang w:bidi="ar-EG"/>
        </w:rPr>
        <w:t>مجموعة ثانية</w:t>
      </w:r>
      <w:r>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color w:val="000000" w:themeColor="text1"/>
          <w:sz w:val="28"/>
          <w:szCs w:val="28"/>
          <w:rtl/>
          <w:lang w:bidi="ar-EG"/>
        </w:rPr>
        <w:t xml:space="preserve">  وتشمل مجموعات المحاصيل والمنتجات الزراعية التى تحتوى من 500- أقل من 1000م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/للطن من المياه الإفتراضية والممثلة فى كل من : النباتات الطبية والعطرية الصيفى/سكر البنجر/ القمح/ ذرة شامى صفراء صيفى ونيلى/ ذرة شامى بيضاء صيفى ونيلى/ بسله خضراء صيفى/ بسلة خضراء نيلى/ لوبيا خضراء نيلى/ بطيخ نيلى/ تفاح/ جوافة/ رمان/ برتقال/ ليمون مالح/ مشمش/ عنب/ كمثرى/ برقوق000 ويقدر المتوسط العام لحجم المياه الإفتراضية فى هذه المجموعة من المحاصيل بحوالى 713م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/طن. كما يبلغ المقنن المائى للحقل بها نحو 4174م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فدان، ومتوسط إنتاجيتها 5,855 طن/فدان.</w:t>
      </w:r>
    </w:p>
    <w:p w:rsidR="00266E14" w:rsidRDefault="00702DB8" w:rsidP="00B06EAE">
      <w:pPr>
        <w:jc w:val="both"/>
        <w:rPr>
          <w:rFonts w:ascii="Simplified Arabic" w:hAnsi="Simplified Arabic" w:cs="Simplified Arabic"/>
          <w:color w:val="000000" w:themeColor="text1"/>
          <w:sz w:val="28"/>
          <w:szCs w:val="28"/>
          <w:rtl/>
          <w:lang w:bidi="ar-EG"/>
        </w:rPr>
      </w:pPr>
      <w:r>
        <w:rPr>
          <w:rFonts w:ascii="Simplified Arabic" w:hAnsi="Simplified Arabic" w:cs="Simplified Arabic"/>
          <w:b/>
          <w:bCs/>
          <w:color w:val="000000" w:themeColor="text1"/>
          <w:sz w:val="28"/>
          <w:szCs w:val="28"/>
          <w:rtl/>
          <w:lang w:bidi="ar-EG"/>
        </w:rPr>
        <w:t>(</w:t>
      </w:r>
      <w:r w:rsidR="00B06EAE">
        <w:rPr>
          <w:rFonts w:ascii="Simplified Arabic" w:hAnsi="Simplified Arabic" w:cs="Simplified Arabic" w:hint="cs"/>
          <w:b/>
          <w:bCs/>
          <w:color w:val="000000" w:themeColor="text1"/>
          <w:sz w:val="28"/>
          <w:szCs w:val="28"/>
          <w:rtl/>
          <w:lang w:bidi="ar-EG"/>
        </w:rPr>
        <w:t>3</w:t>
      </w:r>
      <w:r w:rsidR="00DC6171">
        <w:rPr>
          <w:rFonts w:ascii="Simplified Arabic" w:hAnsi="Simplified Arabic" w:cs="Simplified Arabic" w:hint="cs"/>
          <w:b/>
          <w:bCs/>
          <w:color w:val="000000" w:themeColor="text1"/>
          <w:sz w:val="28"/>
          <w:szCs w:val="28"/>
          <w:rtl/>
          <w:lang w:bidi="ar-EG"/>
        </w:rPr>
        <w:t>-</w:t>
      </w:r>
      <w:r w:rsidR="00B06EAE">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b/>
          <w:bCs/>
          <w:color w:val="000000" w:themeColor="text1"/>
          <w:sz w:val="28"/>
          <w:szCs w:val="28"/>
          <w:rtl/>
          <w:lang w:bidi="ar-EG"/>
        </w:rPr>
        <w:t>-</w:t>
      </w:r>
      <w:r>
        <w:rPr>
          <w:rFonts w:ascii="Simplified Arabic" w:hAnsi="Simplified Arabic" w:cs="Simplified Arabic"/>
          <w:b/>
          <w:bCs/>
          <w:color w:val="000000" w:themeColor="text1"/>
          <w:sz w:val="28"/>
          <w:szCs w:val="28"/>
          <w:rtl/>
          <w:lang w:bidi="ar-EG"/>
        </w:rPr>
        <w:t>1</w:t>
      </w:r>
      <w:r w:rsidR="00DC6171">
        <w:rPr>
          <w:rFonts w:ascii="Simplified Arabic" w:hAnsi="Simplified Arabic" w:cs="Simplified Arabic"/>
          <w:b/>
          <w:bCs/>
          <w:color w:val="000000" w:themeColor="text1"/>
          <w:sz w:val="28"/>
          <w:szCs w:val="28"/>
          <w:rtl/>
          <w:lang w:bidi="ar-EG"/>
        </w:rPr>
        <w:t>-</w:t>
      </w:r>
      <w:r>
        <w:rPr>
          <w:rFonts w:ascii="Simplified Arabic" w:hAnsi="Simplified Arabic" w:cs="Simplified Arabic"/>
          <w:b/>
          <w:bCs/>
          <w:color w:val="000000" w:themeColor="text1"/>
          <w:sz w:val="28"/>
          <w:szCs w:val="28"/>
          <w:rtl/>
          <w:lang w:bidi="ar-EG"/>
        </w:rPr>
        <w:t xml:space="preserve">3) </w:t>
      </w:r>
      <w:r>
        <w:rPr>
          <w:rFonts w:ascii="Simplified Arabic" w:hAnsi="Simplified Arabic" w:cs="Simplified Arabic"/>
          <w:b/>
          <w:bCs/>
          <w:color w:val="000000" w:themeColor="text1"/>
          <w:sz w:val="28"/>
          <w:szCs w:val="28"/>
          <w:u w:val="single"/>
          <w:rtl/>
          <w:lang w:bidi="ar-EG"/>
        </w:rPr>
        <w:t>مجموعة ثالثة</w:t>
      </w:r>
      <w:r>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color w:val="000000" w:themeColor="text1"/>
          <w:sz w:val="28"/>
          <w:szCs w:val="28"/>
          <w:rtl/>
          <w:lang w:bidi="ar-EG"/>
        </w:rPr>
        <w:t xml:space="preserve">  وتضم مجموعة المحاصيل والمنتجات الزراعية التى تحتوى من 1000-1500 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للطن وتشمل كل من : الفول كامل النضج/ والعدس/ الفاصوليا الخضراء النيلى/ الليمون الحلو000 ويبلغ المتوسط العام لحجم المياه الإفتراضية فى هذه المجموعة نحو 1254م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xml:space="preserve">/ للطن.  </w:t>
      </w:r>
      <w:r>
        <w:rPr>
          <w:rFonts w:ascii="Simplified Arabic" w:hAnsi="Simplified Arabic" w:cs="Simplified Arabic"/>
          <w:color w:val="000000" w:themeColor="text1"/>
          <w:sz w:val="28"/>
          <w:szCs w:val="28"/>
          <w:rtl/>
          <w:lang w:bidi="ar-EG"/>
        </w:rPr>
        <w:lastRenderedPageBreak/>
        <w:t>ويبلغ المقنن المائى للحقل بها نحو 3012م</w:t>
      </w:r>
      <w:r>
        <w:rPr>
          <w:rFonts w:ascii="Simplified Arabic" w:hAnsi="Simplified Arabic" w:cs="Simplified Arabic"/>
          <w:color w:val="000000" w:themeColor="text1"/>
          <w:sz w:val="28"/>
          <w:szCs w:val="28"/>
          <w:vertAlign w:val="superscript"/>
          <w:rtl/>
          <w:lang w:bidi="ar-EG"/>
        </w:rPr>
        <w:t>3</w:t>
      </w:r>
      <w:r>
        <w:rPr>
          <w:rFonts w:ascii="Simplified Arabic" w:hAnsi="Simplified Arabic" w:cs="Simplified Arabic"/>
          <w:color w:val="000000" w:themeColor="text1"/>
          <w:sz w:val="28"/>
          <w:szCs w:val="28"/>
          <w:rtl/>
          <w:lang w:bidi="ar-EG"/>
        </w:rPr>
        <w:t>/ فدان، كما يبلغ متوسط إنتاجية الفدان منها نحو 2.40 طن/فدان.</w:t>
      </w:r>
    </w:p>
    <w:p w:rsidR="00266E14" w:rsidRDefault="00702DB8" w:rsidP="00B06EAE">
      <w:pPr>
        <w:pStyle w:val="Heading3"/>
        <w:spacing w:before="0"/>
        <w:jc w:val="both"/>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3</w:t>
      </w:r>
      <w:r w:rsidR="00DC6171">
        <w:rPr>
          <w:rFonts w:ascii="Simplified Arabic" w:hAnsi="Simplified Arabic" w:cs="Simplified Arabic"/>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2</w:t>
      </w:r>
      <w:r w:rsidR="00DC6171">
        <w:rPr>
          <w:rFonts w:ascii="Simplified Arabic" w:hAnsi="Simplified Arabic" w:cs="Simplified Arabic"/>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1</w:t>
      </w:r>
      <w:r w:rsidR="00DC6171">
        <w:rPr>
          <w:rFonts w:ascii="Simplified Arabic" w:hAnsi="Simplified Arabic" w:cs="Simplified Arabic" w:hint="cs"/>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4</w:t>
      </w:r>
      <w:r>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color w:val="000000" w:themeColor="text1"/>
          <w:sz w:val="28"/>
          <w:szCs w:val="28"/>
          <w:u w:val="single"/>
          <w:rtl/>
          <w:lang w:bidi="ar-EG"/>
        </w:rPr>
        <w:t>مجموعة رابعة</w:t>
      </w:r>
      <w:r>
        <w:rPr>
          <w:rFonts w:ascii="Simplified Arabic" w:hAnsi="Simplified Arabic" w:cs="Simplified Arabic"/>
          <w:color w:val="000000" w:themeColor="text1"/>
          <w:sz w:val="28"/>
          <w:szCs w:val="28"/>
          <w:rtl/>
          <w:lang w:bidi="ar-EG"/>
        </w:rPr>
        <w:t xml:space="preserve"> :  </w:t>
      </w:r>
      <w:r>
        <w:rPr>
          <w:rFonts w:ascii="Simplified Arabic" w:hAnsi="Simplified Arabic" w:cs="Simplified Arabic"/>
          <w:b w:val="0"/>
          <w:bCs w:val="0"/>
          <w:color w:val="000000" w:themeColor="text1"/>
          <w:sz w:val="28"/>
          <w:szCs w:val="28"/>
          <w:rtl/>
          <w:lang w:bidi="ar-EG"/>
        </w:rPr>
        <w:t>وتشمل مجموعة المحاصيل والمنتجات الزراعية التى تحتوى ما بين 1500- 2000 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 للطن من المياه الإفتراضية، والممثلة فى كل من: الأذرة الرفيعة الصيفى، والأرز الأبيض النيلى، والترمس، والقطن، وعباد الشمس الصيفى والنيلى، والزيتون، والمانجو، سكر القصب. ويبلغ المتوسط العام لما تحتويه هذه المجموعة من مياه إفتراضية نحو 1659م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/للطن. كما يبلغ المقنن المائى للحقل بها نحو 3722م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/فدان، ومتوسط إنتاجية الفدان منها حوالى 2,244 طن.</w:t>
      </w:r>
    </w:p>
    <w:p w:rsidR="00266E14" w:rsidRDefault="00702DB8" w:rsidP="00B06EAE">
      <w:pPr>
        <w:pStyle w:val="Heading3"/>
        <w:spacing w:before="0"/>
        <w:contextualSpacing/>
        <w:jc w:val="both"/>
        <w:rPr>
          <w:rFonts w:ascii="Simplified Arabic" w:hAnsi="Simplified Arabic" w:cs="Simplified Arabic"/>
          <w:color w:val="000000" w:themeColor="text1"/>
          <w:sz w:val="28"/>
          <w:szCs w:val="28"/>
          <w:rtl/>
          <w:lang w:bidi="ar-EG"/>
        </w:rPr>
      </w:pPr>
      <w:r>
        <w:rPr>
          <w:rFonts w:ascii="Simplified Arabic" w:hAnsi="Simplified Arabic" w:cs="Simplified Arabic"/>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3</w:t>
      </w:r>
      <w:r w:rsidR="00DC6171">
        <w:rPr>
          <w:rFonts w:ascii="Simplified Arabic" w:hAnsi="Simplified Arabic" w:cs="Simplified Arabic"/>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2</w:t>
      </w:r>
      <w:r w:rsidR="00DC6171">
        <w:rPr>
          <w:rFonts w:ascii="Simplified Arabic" w:hAnsi="Simplified Arabic" w:cs="Simplified Arabic"/>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1</w:t>
      </w:r>
      <w:r w:rsidR="00DC6171">
        <w:rPr>
          <w:rFonts w:ascii="Simplified Arabic" w:hAnsi="Simplified Arabic" w:cs="Simplified Arabic" w:hint="cs"/>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5</w:t>
      </w:r>
      <w:r>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color w:val="000000" w:themeColor="text1"/>
          <w:sz w:val="28"/>
          <w:szCs w:val="28"/>
          <w:u w:val="single"/>
          <w:rtl/>
          <w:lang w:bidi="ar-EG"/>
        </w:rPr>
        <w:t>مجموعة خامسة</w:t>
      </w:r>
      <w:r>
        <w:rPr>
          <w:rFonts w:ascii="Simplified Arabic" w:hAnsi="Simplified Arabic" w:cs="Simplified Arabic"/>
          <w:color w:val="000000" w:themeColor="text1"/>
          <w:sz w:val="28"/>
          <w:szCs w:val="28"/>
          <w:rtl/>
          <w:lang w:bidi="ar-EG"/>
        </w:rPr>
        <w:t xml:space="preserve"> :  </w:t>
      </w:r>
      <w:r>
        <w:rPr>
          <w:rFonts w:ascii="Simplified Arabic" w:hAnsi="Simplified Arabic" w:cs="Simplified Arabic"/>
          <w:b w:val="0"/>
          <w:bCs w:val="0"/>
          <w:color w:val="000000" w:themeColor="text1"/>
          <w:sz w:val="28"/>
          <w:szCs w:val="28"/>
          <w:rtl/>
          <w:lang w:bidi="ar-EG"/>
        </w:rPr>
        <w:t>وتتكون من مجموعة المحاصيل والمنتجات الزراعية التى تحتوى ما بين 2000-2500م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 xml:space="preserve">/للطن من المياه الإفتراضية، والتى تشمل كل من: الأرز الأبيض الصيفى/ والحلبة/ والحمص/ والفول السودانى/ وفول الصويا، </w:t>
      </w:r>
      <w:r w:rsidR="00FF0171">
        <w:rPr>
          <w:rFonts w:ascii="Simplified Arabic" w:hAnsi="Simplified Arabic" w:cs="Simplified Arabic" w:hint="cs"/>
          <w:b w:val="0"/>
          <w:bCs w:val="0"/>
          <w:color w:val="000000" w:themeColor="text1"/>
          <w:sz w:val="28"/>
          <w:szCs w:val="28"/>
          <w:rtl/>
          <w:lang w:bidi="ar-EG"/>
        </w:rPr>
        <w:t>...</w:t>
      </w:r>
      <w:r>
        <w:rPr>
          <w:rFonts w:ascii="Simplified Arabic" w:hAnsi="Simplified Arabic" w:cs="Simplified Arabic"/>
          <w:b w:val="0"/>
          <w:bCs w:val="0"/>
          <w:color w:val="000000" w:themeColor="text1"/>
          <w:sz w:val="28"/>
          <w:szCs w:val="28"/>
          <w:rtl/>
          <w:lang w:bidi="ar-EG"/>
        </w:rPr>
        <w:t xml:space="preserve"> ويقدر المتوسط العام لحجم المياه الإفتراضية فى هذه المجموعة بحوالى 2239م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 للطن، كما يبلغ المقنن المائى للحقل بها نحو 3457م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 فدان، ومتوسط إنتاجية الفدان منها نحو 1,544طن/ للفدان.</w:t>
      </w:r>
    </w:p>
    <w:p w:rsidR="00702DB8" w:rsidRDefault="00702DB8" w:rsidP="00B06EAE">
      <w:pPr>
        <w:pStyle w:val="Heading3"/>
        <w:spacing w:before="0"/>
        <w:contextualSpacing/>
        <w:jc w:val="both"/>
        <w:rPr>
          <w:rFonts w:ascii="Simplified Arabic" w:hAnsi="Simplified Arabic" w:cs="Simplified Arabic"/>
          <w:b w:val="0"/>
          <w:bCs w:val="0"/>
          <w:color w:val="000000" w:themeColor="text1"/>
          <w:sz w:val="28"/>
          <w:szCs w:val="28"/>
          <w:rtl/>
          <w:lang w:bidi="ar-EG"/>
        </w:rPr>
      </w:pPr>
      <w:r>
        <w:rPr>
          <w:rFonts w:ascii="Simplified Arabic" w:hAnsi="Simplified Arabic" w:cs="Simplified Arabic"/>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3</w:t>
      </w:r>
      <w:r w:rsidR="00DC6171">
        <w:rPr>
          <w:rFonts w:ascii="Simplified Arabic" w:hAnsi="Simplified Arabic" w:cs="Simplified Arabic"/>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2</w:t>
      </w:r>
      <w:r w:rsidR="00DC6171">
        <w:rPr>
          <w:rFonts w:ascii="Simplified Arabic" w:hAnsi="Simplified Arabic" w:cs="Simplified Arabic"/>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1</w:t>
      </w:r>
      <w:r w:rsidR="00DC6171">
        <w:rPr>
          <w:rFonts w:ascii="Simplified Arabic" w:hAnsi="Simplified Arabic" w:cs="Simplified Arabic" w:hint="cs"/>
          <w:color w:val="000000" w:themeColor="text1"/>
          <w:sz w:val="28"/>
          <w:szCs w:val="28"/>
          <w:rtl/>
          <w:lang w:bidi="ar-EG"/>
        </w:rPr>
        <w:t>-</w:t>
      </w:r>
      <w:r w:rsidR="00B06EAE">
        <w:rPr>
          <w:rFonts w:ascii="Simplified Arabic" w:hAnsi="Simplified Arabic" w:cs="Simplified Arabic" w:hint="cs"/>
          <w:color w:val="000000" w:themeColor="text1"/>
          <w:sz w:val="28"/>
          <w:szCs w:val="28"/>
          <w:rtl/>
          <w:lang w:bidi="ar-EG"/>
        </w:rPr>
        <w:t>6</w:t>
      </w:r>
      <w:r>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color w:val="000000" w:themeColor="text1"/>
          <w:sz w:val="28"/>
          <w:szCs w:val="28"/>
          <w:u w:val="single"/>
          <w:rtl/>
          <w:lang w:bidi="ar-EG"/>
        </w:rPr>
        <w:t>مجموعة سادسة</w:t>
      </w:r>
      <w:r>
        <w:rPr>
          <w:rFonts w:ascii="Simplified Arabic" w:hAnsi="Simplified Arabic" w:cs="Simplified Arabic"/>
          <w:color w:val="000000" w:themeColor="text1"/>
          <w:sz w:val="28"/>
          <w:szCs w:val="28"/>
          <w:rtl/>
          <w:lang w:bidi="ar-EG"/>
        </w:rPr>
        <w:t xml:space="preserve"> :  </w:t>
      </w:r>
      <w:r>
        <w:rPr>
          <w:rFonts w:ascii="Simplified Arabic" w:hAnsi="Simplified Arabic" w:cs="Simplified Arabic"/>
          <w:b w:val="0"/>
          <w:bCs w:val="0"/>
          <w:color w:val="000000" w:themeColor="text1"/>
          <w:sz w:val="28"/>
          <w:szCs w:val="28"/>
          <w:rtl/>
          <w:lang w:bidi="ar-EG"/>
        </w:rPr>
        <w:t>وتشمل مجموعة المحاصيل والمنتجات الزراعية التى تحتوى على 2500م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 xml:space="preserve"> فأكثر من المياه الإفتراضية، وتتكون من ، محصول السمسم، والمنتجات الحيوانية والداجنة باستثناء الألبان، والتى يبلغ حجم المياه الإفتراضية بها ما بين 560-865م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 للطن.</w:t>
      </w:r>
    </w:p>
    <w:p w:rsidR="00702DB8" w:rsidRDefault="00702DB8" w:rsidP="00FF0171">
      <w:pPr>
        <w:ind w:firstLine="720"/>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color w:val="000000" w:themeColor="text1"/>
          <w:sz w:val="28"/>
          <w:szCs w:val="28"/>
          <w:rtl/>
          <w:lang w:bidi="ar-EG"/>
        </w:rPr>
        <w:t xml:space="preserve">هذا فإذا كان فكر تحقيق وفورات فى المياه من خلال التجارة الخارجية فى المحاصيل والمنتجات الزراعية يقوم على إستيراد المحاصيل والمنتجات كثيفة الإستخدام فى المياه مقابل تصدير المحاصيل والمنتجات الأقل كثافة فى إستخدامات المياه، أو إنتاجها بغرض الإستهلاك المحلى، فمن الطبيعى أن تأتى المحاصيل والمنتجات المكونة لكل من المجموعة السادسة، والخامسة، والرابعة وعلى الترتيب فى قائمة أولوية الإستيراد، بينما تأتى المحاصيل والمنتجات المكونة للمجموعات الأولى، والثانية، والثالثة فى قائمة أولويات التصدير أو الإنناج لغرض الإستهلاك المحلى. حيث تأتى المنتجات الحيوانية والداجنة (بإستثناء الألبان) والسمسم فى المركز الأول فى قائمة أولويات الإستيراد، ثم يليها فى ذلك الأرز، وسكر القصب، والمحاصيل البقولية والزيتية والأذرة الرفيعة، والقطن، والزيتون، والمانجو، والممثلين للمجموعة الخامسة والرابعة </w:t>
      </w:r>
      <w:r w:rsidR="00FF0171">
        <w:rPr>
          <w:rFonts w:ascii="Simplified Arabic" w:eastAsiaTheme="majorEastAsia" w:hAnsi="Simplified Arabic" w:cs="Simplified Arabic" w:hint="cs"/>
          <w:color w:val="000000" w:themeColor="text1"/>
          <w:sz w:val="28"/>
          <w:szCs w:val="28"/>
          <w:rtl/>
          <w:lang w:bidi="ar-EG"/>
        </w:rPr>
        <w:t>...</w:t>
      </w:r>
      <w:r>
        <w:rPr>
          <w:rFonts w:ascii="Simplified Arabic" w:eastAsiaTheme="majorEastAsia" w:hAnsi="Simplified Arabic" w:cs="Simplified Arabic"/>
          <w:color w:val="000000" w:themeColor="text1"/>
          <w:sz w:val="28"/>
          <w:szCs w:val="28"/>
          <w:rtl/>
          <w:lang w:bidi="ar-EG"/>
        </w:rPr>
        <w:t xml:space="preserve"> أما قائمة أولويات التصدير أو الإنتاج بغرض الإستهلاك المحلى فتشمل فى المركز الأول منها كل من الكتان، والبصل كامل النضج، والثوم، والنباتات الطبية والعطرية الشتوية والخضروات بأنواعها الشتوية والصيفية والنيلية (باستثناء البقوليات الخضراء والبطيخ)، ثم يأتى فى المركز الثانى منها كل من النباتات الطبية والعطرية الصيفى، والقمح، وسكر البنجر، والأذرة الشامى البيضاء والصفراء، وبعض الخضروات الصيفية والنيلية، والتفاح، والجوافة ، والرمان، والبرتقال، والليمون، والمشمش، والعنب، والكمثرى ، والبرقوق، بينما يأتى كل من الفول كامل النضج، والعدس، والفاصوليا الخضراء النيلى فى المركز الأخير من هذه القائمة .</w:t>
      </w:r>
    </w:p>
    <w:p w:rsidR="00702DB8" w:rsidRDefault="00702DB8" w:rsidP="00A452E2">
      <w:pPr>
        <w:ind w:firstLine="720"/>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color w:val="000000" w:themeColor="text1"/>
          <w:sz w:val="28"/>
          <w:szCs w:val="28"/>
          <w:rtl/>
          <w:lang w:bidi="ar-EG"/>
        </w:rPr>
        <w:lastRenderedPageBreak/>
        <w:t>إن تحديد أولويات إستيراد (أو تصدير) المحاصيل والمنتجات الزراعية وفقاً لمفهوم ومؤشر المياه الإفتراضية إنما تعنى فى مضمونها تحديد هذه الأولويات وفقاً للعلاقة الكمية بين الإستخدامات من المياه، والإنتاجية الفيزيقية من المحصول، حيث تأتى المحاصيل والمنتجات ذات المعدل الأكبر للمياه الإفتراضية فى المراكز الأولى من حيث أولوية الإستيراد، بينما تأتى المحاصيل والمنتجات ذات المعدل الأصغر من حيث أولوية التصدير أو الإنتاج من أجل الإستهلاك المحلى، وهى تتماثل مع نفس الأولويات التى يمكن تحديدها بدلالة مؤشر الإنتاجية الفيزيقية لوحدة المياه المستخدمة (م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eastAsiaTheme="majorEastAsia" w:hAnsi="Simplified Arabic" w:cs="Simplified Arabic"/>
          <w:color w:val="000000" w:themeColor="text1"/>
          <w:sz w:val="28"/>
          <w:szCs w:val="28"/>
          <w:rtl/>
          <w:lang w:bidi="ar-EG"/>
        </w:rPr>
        <w:t xml:space="preserve">) حيث تحديد أولويات الإستيراد فى المحاصيل والمنتجات ذات الإنتاجية الأقل لوحدة المياه المستخدمة، مع تحديد أولويات التصدير أو الإنتاج لغرض الإستهلاك المحلى فى المحاصيل ذات الإنتاجية الأكبر لوحدة المياه المستخدمة، وهو ما يمكن </w:t>
      </w:r>
      <w:r w:rsidR="00A452E2">
        <w:rPr>
          <w:rFonts w:ascii="Simplified Arabic" w:eastAsiaTheme="majorEastAsia" w:hAnsi="Simplified Arabic" w:cs="Simplified Arabic" w:hint="cs"/>
          <w:color w:val="000000" w:themeColor="text1"/>
          <w:sz w:val="28"/>
          <w:szCs w:val="28"/>
          <w:rtl/>
          <w:lang w:bidi="ar-EG"/>
        </w:rPr>
        <w:t>ا</w:t>
      </w:r>
      <w:r>
        <w:rPr>
          <w:rFonts w:ascii="Simplified Arabic" w:eastAsiaTheme="majorEastAsia" w:hAnsi="Simplified Arabic" w:cs="Simplified Arabic"/>
          <w:color w:val="000000" w:themeColor="text1"/>
          <w:sz w:val="28"/>
          <w:szCs w:val="28"/>
          <w:rtl/>
          <w:lang w:bidi="ar-EG"/>
        </w:rPr>
        <w:t>ستخلاصه من نفس الجدول السابق الذكر مع المقارنة بالأولويات السابق ذكرها فى ضوء مؤشر المياه الإفتراضية. كما يقترب مؤشر إنتاجية الأرض المنزرعة بمحاصيل هذه المجموعات من الوصول إلى نفس الأولويات أيضاً.</w:t>
      </w:r>
    </w:p>
    <w:p w:rsidR="008231CE" w:rsidRDefault="00702DB8" w:rsidP="00A452E2">
      <w:pPr>
        <w:ind w:firstLine="720"/>
        <w:jc w:val="both"/>
        <w:rPr>
          <w:rFonts w:ascii="Simplified Arabic" w:eastAsiaTheme="majorEastAsia" w:hAnsi="Simplified Arabic" w:cs="Simplified Arabic"/>
          <w:i/>
          <w:color w:val="000000" w:themeColor="text1"/>
          <w:sz w:val="28"/>
          <w:szCs w:val="28"/>
          <w:rtl/>
          <w:lang w:bidi="ar-EG"/>
        </w:rPr>
      </w:pPr>
      <w:r>
        <w:rPr>
          <w:rFonts w:ascii="Simplified Arabic" w:eastAsiaTheme="majorEastAsia" w:hAnsi="Simplified Arabic" w:cs="Simplified Arabic"/>
          <w:color w:val="000000" w:themeColor="text1"/>
          <w:sz w:val="28"/>
          <w:szCs w:val="28"/>
          <w:rtl/>
          <w:lang w:bidi="ar-EG"/>
        </w:rPr>
        <w:t>إن مجموعة المنتجات الحيوانية والداجنة والمكونة للمجموعة السادسة المشار إليها تأتى فى المركز الأول من حيث أولويات الإستيراد بإعتبارها من المنتجات الزراعية المحتوية على القدر الأكبر من المياه الإفتراضية للوحدة المنتجة منها (بالقياس إلى غيرها من المجموعات الخمس السابقة لها)، وفقاً لنتائج بعض الدراسات الأجنبية والتى تتراوح تقديراتها ما بين 13500-20700م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eastAsiaTheme="majorEastAsia" w:hAnsi="Simplified Arabic" w:cs="Simplified Arabic"/>
          <w:color w:val="000000" w:themeColor="text1"/>
          <w:sz w:val="28"/>
          <w:szCs w:val="28"/>
          <w:rtl/>
          <w:lang w:bidi="ar-EG"/>
        </w:rPr>
        <w:t xml:space="preserve">/طن من اللحوم الحمراء، وما بين 2828-4500م3/طن من لحوم الدواجن 000 إن كبر المدى بين تقديرات المياه الإفتراضية فى هذه المجموعة من المنتجات يبدو أنه طبيعياً أمام تنوع أنواع وسلالات الماشية والدواجن المنتجة للحوم، وتباينها فى معدلات تحويل الأعلاف إلى لحوم، فضلاً عن تعدد وتنوع مكونات علائق تغذية هذه الحيوانات (وما تحتويه من مياه إفتراضية) وتباينها أيضاً من حيث الفاعلية فى معدل نمو الحيوانات المنتجة للحوم </w:t>
      </w:r>
      <w:r w:rsidR="00896110">
        <w:rPr>
          <w:rFonts w:ascii="Simplified Arabic" w:eastAsiaTheme="majorEastAsia" w:hAnsi="Simplified Arabic" w:cs="Simplified Arabic" w:hint="cs"/>
          <w:color w:val="000000" w:themeColor="text1"/>
          <w:sz w:val="28"/>
          <w:szCs w:val="28"/>
          <w:rtl/>
          <w:lang w:bidi="ar-EG"/>
        </w:rPr>
        <w:t>...</w:t>
      </w:r>
      <w:r>
        <w:rPr>
          <w:rFonts w:ascii="Simplified Arabic" w:eastAsiaTheme="majorEastAsia" w:hAnsi="Simplified Arabic" w:cs="Simplified Arabic"/>
          <w:color w:val="000000" w:themeColor="text1"/>
          <w:sz w:val="28"/>
          <w:szCs w:val="28"/>
          <w:rtl/>
          <w:lang w:bidi="ar-EG"/>
        </w:rPr>
        <w:t xml:space="preserve"> ومع ذلك فقد يكون من المفيد ولأغراض الدراسة الحالية الإستناد على النتائج التى تضمنتها ممارسات إحدى مزارع تسمين الماشية بغرض إنتاج اللحوم ب</w:t>
      </w:r>
      <w:r w:rsidR="00A452E2">
        <w:rPr>
          <w:rFonts w:ascii="Simplified Arabic" w:eastAsiaTheme="majorEastAsia" w:hAnsi="Simplified Arabic" w:cs="Simplified Arabic" w:hint="cs"/>
          <w:color w:val="000000" w:themeColor="text1"/>
          <w:sz w:val="28"/>
          <w:szCs w:val="28"/>
          <w:rtl/>
          <w:lang w:bidi="ar-EG"/>
        </w:rPr>
        <w:t>ا</w:t>
      </w:r>
      <w:r>
        <w:rPr>
          <w:rFonts w:ascii="Simplified Arabic" w:eastAsiaTheme="majorEastAsia" w:hAnsi="Simplified Arabic" w:cs="Simplified Arabic"/>
          <w:color w:val="000000" w:themeColor="text1"/>
          <w:sz w:val="28"/>
          <w:szCs w:val="28"/>
          <w:rtl/>
          <w:lang w:bidi="ar-EG"/>
        </w:rPr>
        <w:t>ستخدام البرسيم كعليقة للحيوانات (وبإعتباره المحصول الرئيسى للأعلاف الخضراء التى تزرع فى مصر) حيث تكشف هذه الممارسة عن نمو حيوانات اللحوم بمعدل يومى يبلغ نحو 0,6كجم/رأس/يوم فى المتوسط ب</w:t>
      </w:r>
      <w:r w:rsidR="00A452E2">
        <w:rPr>
          <w:rFonts w:ascii="Simplified Arabic" w:eastAsiaTheme="majorEastAsia" w:hAnsi="Simplified Arabic" w:cs="Simplified Arabic" w:hint="cs"/>
          <w:color w:val="000000" w:themeColor="text1"/>
          <w:sz w:val="28"/>
          <w:szCs w:val="28"/>
          <w:rtl/>
          <w:lang w:bidi="ar-EG"/>
        </w:rPr>
        <w:t>ا</w:t>
      </w:r>
      <w:r>
        <w:rPr>
          <w:rFonts w:ascii="Simplified Arabic" w:eastAsiaTheme="majorEastAsia" w:hAnsi="Simplified Arabic" w:cs="Simplified Arabic"/>
          <w:color w:val="000000" w:themeColor="text1"/>
          <w:sz w:val="28"/>
          <w:szCs w:val="28"/>
          <w:rtl/>
          <w:lang w:bidi="ar-EG"/>
        </w:rPr>
        <w:t>ستخدام البرسيم كعليقة وبمعدل 30كجم/يوم</w:t>
      </w:r>
      <w:r>
        <w:rPr>
          <w:rStyle w:val="FootnoteReference"/>
          <w:rFonts w:ascii="Simplified Arabic" w:eastAsiaTheme="majorEastAsia" w:hAnsi="Simplified Arabic" w:cs="Simplified Arabic"/>
          <w:color w:val="000000" w:themeColor="text1"/>
          <w:sz w:val="28"/>
          <w:szCs w:val="28"/>
          <w:rtl/>
          <w:lang w:bidi="ar-EG"/>
        </w:rPr>
        <w:footnoteReference w:customMarkFollows="1" w:id="59"/>
        <w:t>(1)</w:t>
      </w:r>
      <w:r w:rsidR="00896110">
        <w:rPr>
          <w:rFonts w:ascii="Simplified Arabic" w:eastAsiaTheme="majorEastAsia" w:hAnsi="Simplified Arabic" w:cs="Simplified Arabic" w:hint="cs"/>
          <w:color w:val="000000" w:themeColor="text1"/>
          <w:sz w:val="28"/>
          <w:szCs w:val="28"/>
          <w:rtl/>
          <w:lang w:bidi="ar-EG"/>
        </w:rPr>
        <w:t>...</w:t>
      </w:r>
      <w:r>
        <w:rPr>
          <w:rFonts w:ascii="Simplified Arabic" w:eastAsiaTheme="majorEastAsia" w:hAnsi="Simplified Arabic" w:cs="Simplified Arabic"/>
          <w:color w:val="000000" w:themeColor="text1"/>
          <w:sz w:val="28"/>
          <w:szCs w:val="28"/>
          <w:rtl/>
          <w:lang w:bidi="ar-EG"/>
        </w:rPr>
        <w:t xml:space="preserve"> وفى ضوء هذه المعدلات يمكن تقدير الإحتياجات من البرسيم بغرض زيادة الوزن الحى لمجموعة من الحيوانات المنتجة للحوم بمقدار طن، بما يوازى 50 طن من البرسيم (</w:t>
      </w:r>
      <m:oMath>
        <m:r>
          <w:rPr>
            <w:rFonts w:ascii="Cambria Math" w:eastAsiaTheme="majorEastAsia" w:hAnsi="Cambria Math" w:cs="Simplified Arabic"/>
            <w:color w:val="000000" w:themeColor="text1"/>
            <w:sz w:val="28"/>
            <w:szCs w:val="28"/>
            <w:lang w:bidi="ar-EG"/>
          </w:rPr>
          <m:t>=</m:t>
        </m:r>
        <m:f>
          <m:fPr>
            <m:ctrlPr>
              <w:rPr>
                <w:rFonts w:ascii="Cambria Math" w:eastAsiaTheme="majorEastAsia" w:hAnsi="Cambria Math" w:cs="Simplified Arabic"/>
                <w:color w:val="000000" w:themeColor="text1"/>
                <w:sz w:val="28"/>
                <w:szCs w:val="28"/>
                <w:lang w:bidi="ar-EG"/>
              </w:rPr>
            </m:ctrlPr>
          </m:fPr>
          <m:num>
            <m:r>
              <w:rPr>
                <w:rFonts w:ascii="Cambria Math" w:eastAsiaTheme="majorEastAsia" w:hAnsi="Cambria Math" w:cs="Simplified Arabic"/>
                <w:color w:val="000000" w:themeColor="text1"/>
                <w:sz w:val="28"/>
                <w:szCs w:val="28"/>
                <w:lang w:bidi="ar-EG"/>
              </w:rPr>
              <m:t>30</m:t>
            </m:r>
          </m:num>
          <m:den>
            <m:r>
              <w:rPr>
                <w:rFonts w:ascii="Cambria Math" w:eastAsiaTheme="majorEastAsia" w:hAnsi="Cambria Math" w:cs="Simplified Arabic"/>
                <w:color w:val="000000" w:themeColor="text1"/>
                <w:sz w:val="28"/>
                <w:szCs w:val="28"/>
                <w:lang w:bidi="ar-EG"/>
              </w:rPr>
              <m:t>0.6</m:t>
            </m:r>
          </m:den>
        </m:f>
      </m:oMath>
      <w:r>
        <w:rPr>
          <w:rFonts w:ascii="Simplified Arabic" w:eastAsiaTheme="majorEastAsia" w:hAnsi="Simplified Arabic" w:cs="Simplified Arabic"/>
          <w:color w:val="000000" w:themeColor="text1"/>
          <w:sz w:val="28"/>
          <w:szCs w:val="28"/>
          <w:rtl/>
          <w:lang w:bidi="ar-EG"/>
        </w:rPr>
        <w:t>50)</w:t>
      </w:r>
      <w:r w:rsidR="00896110">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وإذا كانت تقديرات نسبة تصافى اللحوم (بعد ذبح الحيوان) تشير إلى أنها تبلغ نحو 55% من الوزن الحى، فإن تقديرات الحاجــة إلى البرسيم كعليقـــة لهذه الحيوانات لإنتــاج طن من اللحوم تبلغ نحو 90.9 طن (</w:t>
      </w:r>
      <m:oMath>
        <m:r>
          <w:rPr>
            <w:rFonts w:ascii="Cambria Math" w:eastAsiaTheme="majorEastAsia" w:hAnsi="Cambria Math" w:cs="Simplified Arabic"/>
            <w:color w:val="000000" w:themeColor="text1"/>
            <w:sz w:val="28"/>
            <w:szCs w:val="28"/>
            <w:lang w:bidi="ar-EG"/>
          </w:rPr>
          <m:t>(</m:t>
        </m:r>
        <m:f>
          <m:fPr>
            <m:ctrlPr>
              <w:rPr>
                <w:rFonts w:ascii="Cambria Math" w:eastAsiaTheme="majorEastAsia" w:hAnsi="Cambria Math" w:cs="Simplified Arabic"/>
                <w:color w:val="000000" w:themeColor="text1"/>
                <w:sz w:val="28"/>
                <w:szCs w:val="28"/>
                <w:lang w:bidi="ar-EG"/>
              </w:rPr>
            </m:ctrlPr>
          </m:fPr>
          <m:num>
            <m:r>
              <w:rPr>
                <w:rFonts w:ascii="Cambria Math" w:eastAsiaTheme="majorEastAsia" w:hAnsi="Cambria Math" w:cs="Simplified Arabic"/>
                <w:color w:val="000000" w:themeColor="text1"/>
                <w:sz w:val="28"/>
                <w:szCs w:val="28"/>
                <w:lang w:bidi="ar-EG"/>
              </w:rPr>
              <m:t>50</m:t>
            </m:r>
          </m:num>
          <m:den>
            <m:r>
              <w:rPr>
                <w:rFonts w:ascii="Cambria Math" w:eastAsiaTheme="majorEastAsia" w:hAnsi="Cambria Math" w:cs="Simplified Arabic"/>
                <w:color w:val="000000" w:themeColor="text1"/>
                <w:sz w:val="28"/>
                <w:szCs w:val="28"/>
                <w:lang w:bidi="ar-EG"/>
              </w:rPr>
              <m:t>0.55</m:t>
            </m:r>
          </m:den>
        </m:f>
      </m:oMath>
      <w:r>
        <w:rPr>
          <w:rFonts w:ascii="Simplified Arabic" w:eastAsiaTheme="majorEastAsia" w:hAnsi="Simplified Arabic" w:cs="Simplified Arabic"/>
          <w:i/>
          <w:color w:val="000000" w:themeColor="text1"/>
          <w:sz w:val="28"/>
          <w:szCs w:val="28"/>
          <w:rtl/>
          <w:lang w:bidi="ar-EG"/>
        </w:rPr>
        <w:t xml:space="preserve"> ومع تقدير إنتاجية الأراضــــــــــــــــــــــى المنزرعة بمحصول البرسيم </w:t>
      </w:r>
      <w:r>
        <w:rPr>
          <w:rFonts w:ascii="Simplified Arabic" w:eastAsiaTheme="majorEastAsia" w:hAnsi="Simplified Arabic" w:cs="Simplified Arabic"/>
          <w:i/>
          <w:color w:val="000000" w:themeColor="text1"/>
          <w:sz w:val="28"/>
          <w:szCs w:val="28"/>
          <w:rtl/>
          <w:lang w:bidi="ar-EG"/>
        </w:rPr>
        <w:lastRenderedPageBreak/>
        <w:t>المستديم بحوالى 29,473 طن/ للفدان، والذى تبلغ إستخداماتــــه من مياه الرى نحو 2951م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للفدان، فــــإن بالإمكان تقديــــــر حجم الميــــاه الإفتراضية بالطــن مــن اللحــوم الحمــراء بحوالـــــى 9100م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طن          (</w:t>
      </w:r>
      <m:oMath>
        <m:r>
          <w:rPr>
            <w:rFonts w:ascii="Cambria Math" w:eastAsiaTheme="majorEastAsia" w:hAnsi="Cambria Math" w:cs="Simplified Arabic"/>
            <w:color w:val="000000" w:themeColor="text1"/>
            <w:sz w:val="28"/>
            <w:szCs w:val="28"/>
            <w:lang w:bidi="ar-EG"/>
          </w:rPr>
          <m:t xml:space="preserve">  ( 2951x</m:t>
        </m:r>
        <m:f>
          <m:fPr>
            <m:ctrlPr>
              <w:rPr>
                <w:rFonts w:ascii="Cambria Math" w:eastAsiaTheme="majorEastAsia" w:hAnsi="Cambria Math" w:cs="Simplified Arabic"/>
                <w:color w:val="000000" w:themeColor="text1"/>
                <w:sz w:val="28"/>
                <w:szCs w:val="28"/>
                <w:lang w:bidi="ar-EG"/>
              </w:rPr>
            </m:ctrlPr>
          </m:fPr>
          <m:num>
            <m:r>
              <w:rPr>
                <w:rFonts w:ascii="Cambria Math" w:eastAsiaTheme="majorEastAsia" w:hAnsi="Cambria Math" w:cs="Simplified Arabic"/>
                <w:color w:val="000000" w:themeColor="text1"/>
                <w:sz w:val="28"/>
                <w:szCs w:val="28"/>
                <w:lang w:bidi="ar-EG"/>
              </w:rPr>
              <m:t>90.9</m:t>
            </m:r>
          </m:num>
          <m:den>
            <m:r>
              <w:rPr>
                <w:rFonts w:ascii="Cambria Math" w:eastAsiaTheme="majorEastAsia" w:hAnsi="Cambria Math" w:cs="Simplified Arabic"/>
                <w:color w:val="000000" w:themeColor="text1"/>
                <w:sz w:val="28"/>
                <w:szCs w:val="28"/>
                <w:lang w:bidi="ar-EG"/>
              </w:rPr>
              <m:t>29.47</m:t>
            </m:r>
          </m:den>
        </m:f>
      </m:oMath>
      <w:r>
        <w:rPr>
          <w:rFonts w:ascii="Simplified Arabic" w:eastAsiaTheme="majorEastAsia" w:hAnsi="Simplified Arabic" w:cs="Simplified Arabic"/>
          <w:i/>
          <w:color w:val="000000" w:themeColor="text1"/>
          <w:sz w:val="28"/>
          <w:szCs w:val="28"/>
          <w:rtl/>
          <w:lang w:bidi="ar-EG"/>
        </w:rPr>
        <w:t>وهو ما يجعل من اللحوم من المنتجات ذات المركز الأول فى أولويات الإستيراد من بين المنتجات الزراعية المتنوعة.</w:t>
      </w:r>
    </w:p>
    <w:p w:rsidR="00702DB8" w:rsidRDefault="00702DB8" w:rsidP="000C52A5">
      <w:pPr>
        <w:ind w:firstLine="720"/>
        <w:jc w:val="both"/>
        <w:rPr>
          <w:rFonts w:ascii="Simplified Arabic" w:eastAsiaTheme="majorEastAsia" w:hAnsi="Simplified Arabic" w:cs="Simplified Arabic"/>
          <w:i/>
          <w:color w:val="000000" w:themeColor="text1"/>
          <w:sz w:val="28"/>
          <w:szCs w:val="28"/>
          <w:rtl/>
          <w:lang w:bidi="ar-EG"/>
        </w:rPr>
      </w:pPr>
      <w:r>
        <w:rPr>
          <w:rFonts w:ascii="Simplified Arabic" w:eastAsiaTheme="majorEastAsia" w:hAnsi="Simplified Arabic" w:cs="Simplified Arabic"/>
          <w:i/>
          <w:color w:val="000000" w:themeColor="text1"/>
          <w:sz w:val="28"/>
          <w:szCs w:val="28"/>
          <w:rtl/>
          <w:lang w:bidi="ar-EG"/>
        </w:rPr>
        <w:t>وفى ضوء التقديرات المشار إليها، فإن زيادة الواردات من اللحوم الحمراء بمقدار طن، قد يعنى تحرير ما يقرب من 3,084 فدان من المساحة المنزرعة بمحصول البرسيم، وبالتبعية تحرير ما يقرب من 9100م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xml:space="preserve"> من المياه يمكن توجيهها للتوسع فى المساحات المنزرعة بمحاصيل المجموعات الخمس السابقة لهذه المجموعة </w:t>
      </w:r>
      <w:r w:rsidR="005A1B86">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ومع فرضية توجيه هذه المياه للتوسع فى المساحات المنزرعة بمحاصيل المجموعة الأولى والذى يبلغ حجم المياه الإفتراضية بها نحو 214م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xml:space="preserve">/طن فى المتوسط، فيمكن تقدير الزيادة فى المساحة المنزرعة المتوقعة بها بما يقرب من 4,141 فدان، ومع تقدير متوسط إنتاجية الفدان من هذه المجموعة من المحاصيل بحوالى 10,27طن، يمكن تقدير كمية الإنتاج الإضافى منها بحوالى 42,523 طن </w:t>
      </w:r>
      <w:r w:rsidR="005A1B86">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وكذلك أيضاً مع فرضية توجيه هذه المياه للتوسع فى المساحات المنزرعة بمحاصيل المجموعة الثانية فيمكن تقدير الزيادة فى المساحات المنزرعة بها بنحو 2,180 فدان، وبإنتاج إجمالى يبلغ نحو 12,762 طن وبإستخدام نفس القدر من المياه </w:t>
      </w:r>
      <w:r w:rsidR="005A1B86">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وهكذا بالنسبة لفرضيات توجيه المياه المتوافرة من مجموعة المحاصيل السادسة إلى التوسع فى المساحات المنزرعة بمحاصيل المجموعات الأخرى حيث يلاحظ تناقص الإنتاج الكمى من هذه المجموعات مع التوجه إلى الإحلال محل محاصيل المجموعات قريبة الأولوية للإستيراد من المجموعة السادسة</w:t>
      </w:r>
      <w:r w:rsidR="005A1B86">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وكذلك الحال أيضاً فى حالة ما إذا أفترض وجود أولوية إستيراد محاصيل المجموعة الخامسة، وتوجيه الوفر فى المياه المستخدمة فى زراعتها نحو التوسع فى المساحات المنزرعة بمحاصيل المجموعات الأخرى، حيث تأتى النتائج فى نفس الإتجاه، وعلى نحو ما هو مبين بالجدول رقم (2) ، والتى يمكن أن يستخلص منها مقدار الوفر فى الموارد المائية والمساحة المحصولية مع زيادة إستيراد مجموعة المحاصيل الكثيفة فى محتواها من المياه الإفتراضية، وتوجيهها للتوسع فى المساحات المنزرعة بالمحاصيل منخفضة الكثافة فى محتواها من المياه الإفتراضية ذات الأولوية لأغراض التصدير أو الإستهلاك المحلى، وذلك على النحو المبين بالجدول رقم (</w:t>
      </w:r>
      <w:r w:rsidR="000C52A5">
        <w:rPr>
          <w:rFonts w:ascii="Simplified Arabic" w:eastAsiaTheme="majorEastAsia" w:hAnsi="Simplified Arabic" w:cs="Simplified Arabic" w:hint="cs"/>
          <w:i/>
          <w:color w:val="000000" w:themeColor="text1"/>
          <w:sz w:val="28"/>
          <w:szCs w:val="28"/>
          <w:rtl/>
          <w:lang w:bidi="ar-EG"/>
        </w:rPr>
        <w:t>14</w:t>
      </w:r>
      <w:r>
        <w:rPr>
          <w:rFonts w:ascii="Simplified Arabic" w:eastAsiaTheme="majorEastAsia" w:hAnsi="Simplified Arabic" w:cs="Simplified Arabic"/>
          <w:i/>
          <w:color w:val="000000" w:themeColor="text1"/>
          <w:sz w:val="28"/>
          <w:szCs w:val="28"/>
          <w:rtl/>
          <w:lang w:bidi="ar-EG"/>
        </w:rPr>
        <w:t>)، والذى يمكن إيجاز نتائجه فى تحقيق زيادات فى الإنتاج الكمى من محاصيل المجموعات ذات الأولوية للتصدير أو لغرض الإستهلاك المحلى، مع إستيراد محاصيل المجموعات ذات الأولوية للإستيراد (كثيفة المحتوى من المياه الإفتراضية)، مع تحقيق وفورات فى الموارد الأرضية والمائية المستغلة فى زراعة المجموعات الأخيرة، مع تناقص الزيادة فى الإنتاج، ووفورات الموارد الأرضية والمائية مع تناقص أولويات الإستيراد، وزيادة أولويات التصدير أو الإنتاج لغرض الإستهلاك المحلى.</w:t>
      </w:r>
    </w:p>
    <w:p w:rsidR="00214BC3" w:rsidRDefault="00214BC3" w:rsidP="00A452E2">
      <w:pPr>
        <w:ind w:firstLine="720"/>
        <w:jc w:val="both"/>
        <w:rPr>
          <w:rFonts w:ascii="Simplified Arabic" w:eastAsiaTheme="majorEastAsia" w:hAnsi="Simplified Arabic" w:cs="Simplified Arabic"/>
          <w:i/>
          <w:color w:val="000000" w:themeColor="text1"/>
          <w:sz w:val="28"/>
          <w:szCs w:val="28"/>
          <w:rtl/>
          <w:lang w:bidi="ar-EG"/>
        </w:rPr>
      </w:pPr>
    </w:p>
    <w:p w:rsidR="00214BC3" w:rsidRDefault="00214BC3" w:rsidP="00A452E2">
      <w:pPr>
        <w:ind w:firstLine="720"/>
        <w:jc w:val="both"/>
        <w:rPr>
          <w:rFonts w:ascii="Simplified Arabic" w:eastAsiaTheme="majorEastAsia" w:hAnsi="Simplified Arabic" w:cs="Simplified Arabic"/>
          <w:i/>
          <w:color w:val="000000" w:themeColor="text1"/>
          <w:sz w:val="28"/>
          <w:szCs w:val="28"/>
          <w:rtl/>
          <w:lang w:bidi="ar-EG"/>
        </w:rPr>
      </w:pPr>
    </w:p>
    <w:p w:rsidR="00214BC3" w:rsidRDefault="00214BC3" w:rsidP="00A452E2">
      <w:pPr>
        <w:ind w:firstLine="720"/>
        <w:jc w:val="both"/>
        <w:rPr>
          <w:rFonts w:ascii="Simplified Arabic" w:eastAsiaTheme="majorEastAsia" w:hAnsi="Simplified Arabic" w:cs="Simplified Arabic"/>
          <w:i/>
          <w:color w:val="000000" w:themeColor="text1"/>
          <w:sz w:val="28"/>
          <w:szCs w:val="28"/>
          <w:rtl/>
          <w:lang w:bidi="ar-EG"/>
        </w:rPr>
      </w:pPr>
    </w:p>
    <w:p w:rsidR="00214BC3" w:rsidRDefault="00214BC3" w:rsidP="00A452E2">
      <w:pPr>
        <w:ind w:firstLine="720"/>
        <w:jc w:val="both"/>
        <w:rPr>
          <w:rFonts w:ascii="Simplified Arabic" w:eastAsiaTheme="majorEastAsia" w:hAnsi="Simplified Arabic" w:cs="Simplified Arabic"/>
          <w:i/>
          <w:color w:val="000000" w:themeColor="text1"/>
          <w:sz w:val="28"/>
          <w:szCs w:val="28"/>
          <w:rtl/>
          <w:lang w:bidi="ar-EG"/>
        </w:rPr>
      </w:pPr>
    </w:p>
    <w:p w:rsidR="00702DB8" w:rsidRDefault="00702DB8" w:rsidP="00A452E2">
      <w:pPr>
        <w:ind w:firstLine="720"/>
        <w:jc w:val="both"/>
        <w:rPr>
          <w:rFonts w:ascii="Simplified Arabic" w:eastAsiaTheme="majorEastAsia" w:hAnsi="Simplified Arabic" w:cs="Simplified Arabic"/>
          <w:i/>
          <w:color w:val="000000" w:themeColor="text1"/>
          <w:sz w:val="28"/>
          <w:szCs w:val="28"/>
          <w:rtl/>
          <w:lang w:bidi="ar-EG"/>
        </w:rPr>
      </w:pPr>
      <w:r>
        <w:rPr>
          <w:rFonts w:ascii="Simplified Arabic" w:eastAsiaTheme="majorEastAsia" w:hAnsi="Simplified Arabic" w:cs="Simplified Arabic"/>
          <w:i/>
          <w:color w:val="000000" w:themeColor="text1"/>
          <w:sz w:val="28"/>
          <w:szCs w:val="28"/>
          <w:rtl/>
          <w:lang w:bidi="ar-EG"/>
        </w:rPr>
        <w:t xml:space="preserve">وأخيراً إذا كان تحديد وترتيب أولويات الإستيراد، والتصدير أو أغراض الإستهلاك المحلى وما يترتب عليها من وفورات (كمية) فى الموارد المائية يستند إلى مؤشر كثافة المياه الإفتراضية فى الوحدة المنتجة من المحصول، فيبقى هناك مؤشرات الميزة النسبية بما تتضمنه من تكلفة وعائد </w:t>
      </w:r>
      <w:r w:rsidR="00A452E2">
        <w:rPr>
          <w:rFonts w:ascii="Simplified Arabic" w:eastAsiaTheme="majorEastAsia" w:hAnsi="Simplified Arabic" w:cs="Simplified Arabic" w:hint="cs"/>
          <w:i/>
          <w:color w:val="000000" w:themeColor="text1"/>
          <w:sz w:val="28"/>
          <w:szCs w:val="28"/>
          <w:rtl/>
          <w:lang w:bidi="ar-EG"/>
        </w:rPr>
        <w:t>ا</w:t>
      </w:r>
      <w:r>
        <w:rPr>
          <w:rFonts w:ascii="Simplified Arabic" w:eastAsiaTheme="majorEastAsia" w:hAnsi="Simplified Arabic" w:cs="Simplified Arabic"/>
          <w:i/>
          <w:color w:val="000000" w:themeColor="text1"/>
          <w:sz w:val="28"/>
          <w:szCs w:val="28"/>
          <w:rtl/>
          <w:lang w:bidi="ar-EG"/>
        </w:rPr>
        <w:t>قتصادى من إنتاج هذه المحاصيل كعنصر هام فى تحديد وترتيب هذه الأولويات من منظورها ا</w:t>
      </w:r>
      <w:r w:rsidR="00A452E2">
        <w:rPr>
          <w:rFonts w:ascii="Simplified Arabic" w:eastAsiaTheme="majorEastAsia" w:hAnsi="Simplified Arabic" w:cs="Simplified Arabic" w:hint="cs"/>
          <w:i/>
          <w:color w:val="000000" w:themeColor="text1"/>
          <w:sz w:val="28"/>
          <w:szCs w:val="28"/>
          <w:rtl/>
          <w:lang w:bidi="ar-EG"/>
        </w:rPr>
        <w:t>لا</w:t>
      </w:r>
      <w:r>
        <w:rPr>
          <w:rFonts w:ascii="Simplified Arabic" w:eastAsiaTheme="majorEastAsia" w:hAnsi="Simplified Arabic" w:cs="Simplified Arabic"/>
          <w:i/>
          <w:color w:val="000000" w:themeColor="text1"/>
          <w:sz w:val="28"/>
          <w:szCs w:val="28"/>
          <w:rtl/>
          <w:lang w:bidi="ar-EG"/>
        </w:rPr>
        <w:t>قتصادى وا</w:t>
      </w:r>
      <w:r w:rsidR="00A452E2">
        <w:rPr>
          <w:rFonts w:ascii="Simplified Arabic" w:eastAsiaTheme="majorEastAsia" w:hAnsi="Simplified Arabic" w:cs="Simplified Arabic" w:hint="cs"/>
          <w:i/>
          <w:color w:val="000000" w:themeColor="text1"/>
          <w:sz w:val="28"/>
          <w:szCs w:val="28"/>
          <w:rtl/>
          <w:lang w:bidi="ar-EG"/>
        </w:rPr>
        <w:t>لا</w:t>
      </w:r>
      <w:r>
        <w:rPr>
          <w:rFonts w:ascii="Simplified Arabic" w:eastAsiaTheme="majorEastAsia" w:hAnsi="Simplified Arabic" w:cs="Simplified Arabic"/>
          <w:i/>
          <w:color w:val="000000" w:themeColor="text1"/>
          <w:sz w:val="28"/>
          <w:szCs w:val="28"/>
          <w:rtl/>
          <w:lang w:bidi="ar-EG"/>
        </w:rPr>
        <w:t>جتماعى</w:t>
      </w:r>
      <w:r w:rsidR="002647F7">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ومن منظور هذه المؤشرات يتوقع أن تأتى أولويات الإستيراد والتصدير أيضاً على نحو مماثل (أو قريب) للأولويات المشار إليها إستناداً على نتائج دراسات سابقة لمعهد التخطيط القومى، حيث تضمنت إحدى هذه الدراسات</w:t>
      </w:r>
      <w:r>
        <w:rPr>
          <w:rStyle w:val="FootnoteReference"/>
          <w:rFonts w:ascii="Simplified Arabic" w:eastAsiaTheme="majorEastAsia" w:hAnsi="Simplified Arabic" w:cs="Simplified Arabic"/>
          <w:i/>
          <w:color w:val="000000" w:themeColor="text1"/>
          <w:sz w:val="28"/>
          <w:szCs w:val="28"/>
          <w:rtl/>
          <w:lang w:bidi="ar-EG"/>
        </w:rPr>
        <w:footnoteReference w:customMarkFollows="1" w:id="60"/>
        <w:t xml:space="preserve">(1) </w:t>
      </w:r>
      <w:r>
        <w:rPr>
          <w:rFonts w:ascii="Simplified Arabic" w:eastAsiaTheme="majorEastAsia" w:hAnsi="Simplified Arabic" w:cs="Simplified Arabic"/>
          <w:i/>
          <w:color w:val="000000" w:themeColor="text1"/>
          <w:sz w:val="28"/>
          <w:szCs w:val="28"/>
          <w:rtl/>
          <w:lang w:bidi="ar-EG"/>
        </w:rPr>
        <w:t>ترتيب أولويات زراعة عدد 14 محصول شتوى، وعدداً مماثلاً من المحاصيل الصيفية، وفقاً للعائد الإقتصادى (وبمعيار القيمة المضافة) من وحدة المياه المستخدمة (ووفقاً للأسعار المتوقعة بالسوق الدولية فى عام 2009)، وجاءت النتائج بمحاصيل الثوم، والطماطم الشتوى، والقمح، والكتان، والبصل فى مقدمة أولويات الإنتاج، كما جاءت المحاصيل البقولية الشتوية، والبرسيم فى المراكز المتأخرة من حيث الأولوية لإنخفاض العائد الإقتصادى منها، بينما جاء محصولى بنجر السكر والحمص فى المستوى الوسط بين كلتا المجموعتين من المحاصيل</w:t>
      </w:r>
      <w:r w:rsidR="002647F7">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وبالنسبة للمحاصيل الصيفية والنيلية جاء وعلى الترتيب كل من محاصيل الطماطم الصيفى والنيلى، والبطاطس الصيفى النيلى، والفول السودانى فى مقدمة أولويات الإنتاج، بينما جاءت محاصيل عباد الشمس، وقصب السكر، والأذرة الرفيعة، والسمسم، والأرز وعلى الترتيب فى المؤخرة من حيث أولوية الإنتاج، بينما تأتى باقى المحاصيل الزيتية الأخرى فى المستوى الوسط بين كلتا المجموعتين.</w:t>
      </w:r>
    </w:p>
    <w:p w:rsidR="00702DB8" w:rsidRDefault="00702DB8" w:rsidP="00702DB8">
      <w:pPr>
        <w:ind w:firstLine="720"/>
        <w:jc w:val="both"/>
        <w:rPr>
          <w:rFonts w:ascii="Simplified Arabic" w:eastAsiaTheme="majorEastAsia" w:hAnsi="Simplified Arabic" w:cs="Simplified Arabic"/>
          <w:i/>
          <w:color w:val="000000" w:themeColor="text1"/>
          <w:sz w:val="28"/>
          <w:szCs w:val="28"/>
          <w:rtl/>
          <w:lang w:bidi="ar-EG"/>
        </w:rPr>
      </w:pPr>
    </w:p>
    <w:p w:rsidR="00702DB8" w:rsidRDefault="00702DB8" w:rsidP="00702DB8">
      <w:pPr>
        <w:ind w:firstLine="720"/>
        <w:jc w:val="both"/>
        <w:rPr>
          <w:rFonts w:ascii="Simplified Arabic" w:eastAsiaTheme="majorEastAsia" w:hAnsi="Simplified Arabic" w:cs="Simplified Arabic"/>
          <w:i/>
          <w:color w:val="000000" w:themeColor="text1"/>
          <w:sz w:val="28"/>
          <w:szCs w:val="28"/>
          <w:rtl/>
          <w:lang w:bidi="ar-EG"/>
        </w:rPr>
      </w:pPr>
    </w:p>
    <w:p w:rsidR="00702DB8" w:rsidRDefault="00702DB8" w:rsidP="00702DB8">
      <w:pPr>
        <w:ind w:firstLine="720"/>
        <w:jc w:val="both"/>
        <w:rPr>
          <w:rFonts w:ascii="Simplified Arabic" w:eastAsiaTheme="majorEastAsia" w:hAnsi="Simplified Arabic" w:cs="Simplified Arabic"/>
          <w:i/>
          <w:color w:val="000000" w:themeColor="text1"/>
          <w:sz w:val="28"/>
          <w:szCs w:val="28"/>
          <w:rtl/>
          <w:lang w:bidi="ar-EG"/>
        </w:rPr>
      </w:pPr>
    </w:p>
    <w:p w:rsidR="00702DB8" w:rsidRDefault="00702DB8" w:rsidP="00702DB8">
      <w:pPr>
        <w:ind w:firstLine="720"/>
        <w:jc w:val="both"/>
        <w:rPr>
          <w:rFonts w:ascii="Simplified Arabic" w:eastAsiaTheme="majorEastAsia" w:hAnsi="Simplified Arabic" w:cs="Simplified Arabic"/>
          <w:i/>
          <w:color w:val="000000" w:themeColor="text1"/>
          <w:sz w:val="28"/>
          <w:szCs w:val="28"/>
          <w:rtl/>
          <w:lang w:bidi="ar-EG"/>
        </w:rPr>
      </w:pPr>
    </w:p>
    <w:p w:rsidR="000C2AFF" w:rsidRDefault="000C2AFF" w:rsidP="00702DB8">
      <w:pPr>
        <w:ind w:firstLine="720"/>
        <w:jc w:val="both"/>
        <w:rPr>
          <w:rFonts w:ascii="Simplified Arabic" w:eastAsiaTheme="majorEastAsia" w:hAnsi="Simplified Arabic" w:cs="Simplified Arabic"/>
          <w:i/>
          <w:color w:val="000000" w:themeColor="text1"/>
          <w:sz w:val="28"/>
          <w:szCs w:val="28"/>
          <w:rtl/>
          <w:lang w:bidi="ar-EG"/>
        </w:rPr>
      </w:pPr>
    </w:p>
    <w:p w:rsidR="000C2AFF" w:rsidRDefault="000C2AFF" w:rsidP="00702DB8">
      <w:pPr>
        <w:ind w:firstLine="720"/>
        <w:jc w:val="both"/>
        <w:rPr>
          <w:rFonts w:ascii="Simplified Arabic" w:eastAsiaTheme="majorEastAsia" w:hAnsi="Simplified Arabic" w:cs="Simplified Arabic"/>
          <w:i/>
          <w:color w:val="000000" w:themeColor="text1"/>
          <w:sz w:val="28"/>
          <w:szCs w:val="28"/>
          <w:rtl/>
          <w:lang w:bidi="ar-EG"/>
        </w:rPr>
      </w:pPr>
    </w:p>
    <w:p w:rsidR="000C2AFF" w:rsidRDefault="000C2AFF" w:rsidP="00702DB8">
      <w:pPr>
        <w:ind w:firstLine="720"/>
        <w:jc w:val="both"/>
        <w:rPr>
          <w:rFonts w:ascii="Simplified Arabic" w:eastAsiaTheme="majorEastAsia" w:hAnsi="Simplified Arabic" w:cs="Simplified Arabic"/>
          <w:i/>
          <w:color w:val="000000" w:themeColor="text1"/>
          <w:sz w:val="28"/>
          <w:szCs w:val="28"/>
          <w:rtl/>
          <w:lang w:bidi="ar-EG"/>
        </w:rPr>
      </w:pPr>
    </w:p>
    <w:p w:rsidR="000C2AFF" w:rsidRDefault="000C2AFF" w:rsidP="00702DB8">
      <w:pPr>
        <w:ind w:firstLine="720"/>
        <w:jc w:val="both"/>
        <w:rPr>
          <w:rFonts w:ascii="Simplified Arabic" w:eastAsiaTheme="majorEastAsia" w:hAnsi="Simplified Arabic" w:cs="Simplified Arabic"/>
          <w:i/>
          <w:color w:val="000000" w:themeColor="text1"/>
          <w:sz w:val="28"/>
          <w:szCs w:val="28"/>
          <w:rtl/>
          <w:lang w:bidi="ar-EG"/>
        </w:rPr>
      </w:pPr>
    </w:p>
    <w:p w:rsidR="000C2AFF" w:rsidRDefault="000C2AFF" w:rsidP="00702DB8">
      <w:pPr>
        <w:ind w:firstLine="720"/>
        <w:jc w:val="both"/>
        <w:rPr>
          <w:rFonts w:ascii="Simplified Arabic" w:eastAsiaTheme="majorEastAsia" w:hAnsi="Simplified Arabic" w:cs="Simplified Arabic"/>
          <w:i/>
          <w:color w:val="000000" w:themeColor="text1"/>
          <w:sz w:val="28"/>
          <w:szCs w:val="28"/>
          <w:rtl/>
          <w:lang w:bidi="ar-EG"/>
        </w:rPr>
      </w:pPr>
    </w:p>
    <w:p w:rsidR="00D148CB" w:rsidRDefault="00D148CB" w:rsidP="00702DB8">
      <w:pPr>
        <w:ind w:firstLine="720"/>
        <w:jc w:val="both"/>
        <w:rPr>
          <w:rFonts w:ascii="Simplified Arabic" w:eastAsiaTheme="majorEastAsia" w:hAnsi="Simplified Arabic" w:cs="Simplified Arabic"/>
          <w:i/>
          <w:color w:val="000000" w:themeColor="text1"/>
          <w:sz w:val="28"/>
          <w:szCs w:val="28"/>
          <w:rtl/>
          <w:lang w:bidi="ar-EG"/>
        </w:rPr>
      </w:pPr>
    </w:p>
    <w:p w:rsidR="00D148CB" w:rsidRDefault="00D148CB" w:rsidP="00702DB8">
      <w:pPr>
        <w:ind w:firstLine="720"/>
        <w:jc w:val="both"/>
        <w:rPr>
          <w:rFonts w:ascii="Simplified Arabic" w:eastAsiaTheme="majorEastAsia" w:hAnsi="Simplified Arabic" w:cs="Simplified Arabic"/>
          <w:i/>
          <w:color w:val="000000" w:themeColor="text1"/>
          <w:sz w:val="28"/>
          <w:szCs w:val="28"/>
          <w:rtl/>
          <w:lang w:bidi="ar-EG"/>
        </w:rPr>
      </w:pPr>
    </w:p>
    <w:p w:rsidR="00702DB8" w:rsidRDefault="00702DB8" w:rsidP="005A3A53">
      <w:pPr>
        <w:tabs>
          <w:tab w:val="left" w:pos="1415"/>
        </w:tabs>
        <w:jc w:val="center"/>
        <w:rPr>
          <w:rFonts w:eastAsiaTheme="majorEastAsia"/>
          <w:b/>
          <w:bCs/>
          <w:rtl/>
        </w:rPr>
      </w:pPr>
      <w:r>
        <w:rPr>
          <w:rFonts w:ascii="Simplified Arabic" w:eastAsiaTheme="majorEastAsia" w:hAnsi="Simplified Arabic" w:cs="Simplified Arabic"/>
          <w:b/>
          <w:bCs/>
          <w:color w:val="000000" w:themeColor="text1"/>
          <w:rtl/>
          <w:lang w:bidi="ar-EG"/>
        </w:rPr>
        <w:t>جدول رقم (</w:t>
      </w:r>
      <w:r w:rsidR="005A3A53">
        <w:rPr>
          <w:rFonts w:ascii="Simplified Arabic" w:eastAsiaTheme="majorEastAsia" w:hAnsi="Simplified Arabic" w:cs="Simplified Arabic" w:hint="cs"/>
          <w:b/>
          <w:bCs/>
          <w:color w:val="000000" w:themeColor="text1"/>
          <w:rtl/>
          <w:lang w:bidi="ar-EG"/>
        </w:rPr>
        <w:t>3-3</w:t>
      </w:r>
      <w:r>
        <w:rPr>
          <w:rFonts w:ascii="Simplified Arabic" w:eastAsiaTheme="majorEastAsia" w:hAnsi="Simplified Arabic" w:cs="Simplified Arabic"/>
          <w:b/>
          <w:bCs/>
          <w:color w:val="000000" w:themeColor="text1"/>
          <w:rtl/>
          <w:lang w:bidi="ar-EG"/>
        </w:rPr>
        <w:t>)</w:t>
      </w:r>
      <w:r w:rsidR="00D148CB">
        <w:rPr>
          <w:rFonts w:ascii="Simplified Arabic" w:eastAsiaTheme="majorEastAsia" w:hAnsi="Simplified Arabic" w:cs="Simplified Arabic" w:hint="cs"/>
          <w:b/>
          <w:bCs/>
          <w:color w:val="000000" w:themeColor="text1"/>
          <w:rtl/>
          <w:lang w:bidi="ar-EG"/>
        </w:rPr>
        <w:t>:</w:t>
      </w:r>
      <w:r>
        <w:rPr>
          <w:rFonts w:ascii="Simplified Arabic" w:eastAsiaTheme="majorEastAsia" w:hAnsi="Simplified Arabic" w:cs="Simplified Arabic"/>
          <w:b/>
          <w:bCs/>
          <w:color w:val="000000" w:themeColor="text1"/>
          <w:rtl/>
          <w:lang w:bidi="ar-EG"/>
        </w:rPr>
        <w:t xml:space="preserve"> الإنتاج، والمساحة المحصولية المتوقعة، والإستخدامات من المياه، مع إستيراد مجموعات المحاصيل والمنتجات الزراعية، وإحلالها بالمجموعات التصديرية أو المستهلكة محلياً وفقاً للأولويات المبينة بالجدول</w:t>
      </w:r>
    </w:p>
    <w:p w:rsidR="00702DB8" w:rsidRDefault="00702DB8" w:rsidP="00702DB8">
      <w:pPr>
        <w:tabs>
          <w:tab w:val="left" w:pos="730"/>
          <w:tab w:val="center" w:pos="4535"/>
        </w:tabs>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ab/>
      </w:r>
      <w:r>
        <w:rPr>
          <w:rFonts w:ascii="Simplified Arabic" w:eastAsiaTheme="majorEastAsia" w:hAnsi="Simplified Arabic" w:cs="Simplified Arabic"/>
          <w:b/>
          <w:bCs/>
          <w:color w:val="000000" w:themeColor="text1"/>
          <w:rtl/>
          <w:lang w:bidi="ar-EG"/>
        </w:rPr>
        <w:tab/>
        <w:t>(وحدة)</w:t>
      </w:r>
    </w:p>
    <w:tbl>
      <w:tblPr>
        <w:tblStyle w:val="TableGrid"/>
        <w:bidiVisual/>
        <w:tblW w:w="0" w:type="auto"/>
        <w:tblLook w:val="04A0" w:firstRow="1" w:lastRow="0" w:firstColumn="1" w:lastColumn="0" w:noHBand="0" w:noVBand="1"/>
      </w:tblPr>
      <w:tblGrid>
        <w:gridCol w:w="2468"/>
        <w:gridCol w:w="2717"/>
        <w:gridCol w:w="1362"/>
        <w:gridCol w:w="1378"/>
        <w:gridCol w:w="1361"/>
      </w:tblGrid>
      <w:tr w:rsidR="00702DB8" w:rsidTr="00702DB8">
        <w:tc>
          <w:tcPr>
            <w:tcW w:w="2468" w:type="dxa"/>
            <w:vMerge w:val="restart"/>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أولويات الإستيراد</w:t>
            </w:r>
          </w:p>
        </w:tc>
        <w:tc>
          <w:tcPr>
            <w:tcW w:w="2717" w:type="dxa"/>
            <w:vMerge w:val="restart"/>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أولويات التصدير أو لأغراض الإستهلاك المحلى</w:t>
            </w:r>
          </w:p>
        </w:tc>
        <w:tc>
          <w:tcPr>
            <w:tcW w:w="1362" w:type="dxa"/>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الإنتاج (طن)</w:t>
            </w:r>
          </w:p>
        </w:tc>
        <w:tc>
          <w:tcPr>
            <w:tcW w:w="1378" w:type="dxa"/>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المساحة المحصولية</w:t>
            </w:r>
          </w:p>
        </w:tc>
        <w:tc>
          <w:tcPr>
            <w:tcW w:w="1361" w:type="dxa"/>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الإستخدامات من المياه</w:t>
            </w:r>
          </w:p>
        </w:tc>
      </w:tr>
      <w:tr w:rsidR="00702DB8" w:rsidTr="00702DB8">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eastAsiaTheme="majorEastAsia" w:hAnsi="Simplified Arabic" w:cs="Simplified Arabic"/>
                <w:b/>
                <w:bCs/>
                <w:color w:val="000000" w:themeColor="text1"/>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eastAsiaTheme="majorEastAsia" w:hAnsi="Simplified Arabic" w:cs="Simplified Arabic"/>
                <w:b/>
                <w:bCs/>
                <w:color w:val="000000" w:themeColor="text1"/>
                <w:lang w:bidi="ar-EG"/>
              </w:rPr>
            </w:pPr>
          </w:p>
        </w:tc>
        <w:tc>
          <w:tcPr>
            <w:tcW w:w="136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طن</w:t>
            </w:r>
          </w:p>
        </w:tc>
        <w:tc>
          <w:tcPr>
            <w:tcW w:w="137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فدان</w:t>
            </w:r>
          </w:p>
        </w:tc>
        <w:tc>
          <w:tcPr>
            <w:tcW w:w="136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متر مكعب</w:t>
            </w:r>
          </w:p>
        </w:tc>
      </w:tr>
      <w:tr w:rsidR="00702DB8" w:rsidTr="00702DB8">
        <w:trPr>
          <w:trHeight w:val="2397"/>
        </w:trPr>
        <w:tc>
          <w:tcPr>
            <w:tcW w:w="2468" w:type="dxa"/>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 xml:space="preserve">(1) </w:t>
            </w:r>
            <w:r>
              <w:rPr>
                <w:rFonts w:ascii="Simplified Arabic" w:eastAsiaTheme="majorEastAsia" w:hAnsi="Simplified Arabic" w:cs="Simplified Arabic"/>
                <w:b/>
                <w:bCs/>
                <w:color w:val="000000" w:themeColor="text1"/>
                <w:u w:val="single"/>
                <w:rtl/>
                <w:lang w:bidi="ar-EG"/>
              </w:rPr>
              <w:t>المجموعة السادسة</w:t>
            </w:r>
            <w:r>
              <w:rPr>
                <w:rFonts w:ascii="Simplified Arabic" w:eastAsiaTheme="majorEastAsia" w:hAnsi="Simplified Arabic" w:cs="Simplified Arabic"/>
                <w:b/>
                <w:bCs/>
                <w:color w:val="000000" w:themeColor="text1"/>
                <w:rtl/>
                <w:lang w:bidi="ar-EG"/>
              </w:rPr>
              <w:t>:</w:t>
            </w:r>
          </w:p>
          <w:p w:rsidR="00702DB8" w:rsidRDefault="00702DB8">
            <w:pPr>
              <w:jc w:val="both"/>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(لحوم حمراء)</w:t>
            </w:r>
          </w:p>
        </w:tc>
        <w:tc>
          <w:tcPr>
            <w:tcW w:w="2717" w:type="dxa"/>
            <w:tcBorders>
              <w:top w:val="single" w:sz="4" w:space="0" w:color="auto"/>
              <w:left w:val="single" w:sz="4" w:space="0" w:color="auto"/>
              <w:bottom w:val="single" w:sz="4" w:space="0" w:color="auto"/>
              <w:right w:val="single" w:sz="4" w:space="0" w:color="auto"/>
            </w:tcBorders>
          </w:tcPr>
          <w:p w:rsidR="00702DB8" w:rsidRDefault="00702DB8">
            <w:pPr>
              <w:jc w:val="center"/>
              <w:rPr>
                <w:rFonts w:ascii="Simplified Arabic" w:eastAsiaTheme="majorEastAsia" w:hAnsi="Simplified Arabic" w:cs="Simplified Arabic"/>
                <w:color w:val="000000" w:themeColor="text1"/>
                <w:rtl/>
                <w:lang w:bidi="ar-EG"/>
              </w:rPr>
            </w:pP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 المجموعة الأولى</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 المجموعة الثانية</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 المجموعة الثالثة</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4- المجموعة الرابعة</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5- المجموعة الخامسة</w:t>
            </w:r>
          </w:p>
        </w:tc>
        <w:tc>
          <w:tcPr>
            <w:tcW w:w="136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42,523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12,762</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7,257</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5,485</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4,064</w:t>
            </w:r>
          </w:p>
        </w:tc>
        <w:tc>
          <w:tcPr>
            <w:tcW w:w="137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3,084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4,1496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2,180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3,021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2,444</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2,632</w:t>
            </w:r>
          </w:p>
        </w:tc>
        <w:tc>
          <w:tcPr>
            <w:tcW w:w="136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9100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9100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9100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9100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9100</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9100</w:t>
            </w:r>
          </w:p>
        </w:tc>
      </w:tr>
      <w:tr w:rsidR="00702DB8" w:rsidTr="00702DB8">
        <w:trPr>
          <w:trHeight w:val="2029"/>
        </w:trPr>
        <w:tc>
          <w:tcPr>
            <w:tcW w:w="2468" w:type="dxa"/>
            <w:tcBorders>
              <w:top w:val="single" w:sz="4" w:space="0" w:color="auto"/>
              <w:left w:val="single" w:sz="4" w:space="0" w:color="auto"/>
              <w:bottom w:val="single" w:sz="4" w:space="0" w:color="auto"/>
              <w:right w:val="single" w:sz="4" w:space="0" w:color="auto"/>
            </w:tcBorders>
          </w:tcPr>
          <w:p w:rsidR="00702DB8" w:rsidRDefault="00702DB8">
            <w:pPr>
              <w:jc w:val="both"/>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 xml:space="preserve">(2) </w:t>
            </w:r>
            <w:r>
              <w:rPr>
                <w:rFonts w:ascii="Simplified Arabic" w:eastAsiaTheme="majorEastAsia" w:hAnsi="Simplified Arabic" w:cs="Simplified Arabic"/>
                <w:b/>
                <w:bCs/>
                <w:color w:val="000000" w:themeColor="text1"/>
                <w:u w:val="single"/>
                <w:rtl/>
                <w:lang w:bidi="ar-EG"/>
              </w:rPr>
              <w:t>المجموعة الخامسة</w:t>
            </w:r>
            <w:r>
              <w:rPr>
                <w:rFonts w:ascii="Simplified Arabic" w:eastAsiaTheme="majorEastAsia" w:hAnsi="Simplified Arabic" w:cs="Simplified Arabic"/>
                <w:b/>
                <w:bCs/>
                <w:color w:val="000000" w:themeColor="text1"/>
                <w:rtl/>
                <w:lang w:bidi="ar-EG"/>
              </w:rPr>
              <w:t>:</w:t>
            </w:r>
          </w:p>
          <w:p w:rsidR="00702DB8" w:rsidRDefault="00702DB8">
            <w:pPr>
              <w:rPr>
                <w:rFonts w:ascii="Simplified Arabic" w:eastAsiaTheme="majorEastAsia" w:hAnsi="Simplified Arabic" w:cs="Simplified Arabic"/>
                <w:b/>
                <w:bCs/>
                <w:rtl/>
                <w:lang w:bidi="ar-EG"/>
              </w:rPr>
            </w:pPr>
          </w:p>
          <w:p w:rsidR="00702DB8" w:rsidRDefault="00702DB8">
            <w:pPr>
              <w:jc w:val="center"/>
              <w:rPr>
                <w:rFonts w:ascii="Simplified Arabic" w:eastAsiaTheme="majorEastAsia" w:hAnsi="Simplified Arabic" w:cs="Simplified Arabic"/>
                <w:b/>
                <w:bCs/>
                <w:lang w:bidi="ar-EG"/>
              </w:rPr>
            </w:pPr>
          </w:p>
        </w:tc>
        <w:tc>
          <w:tcPr>
            <w:tcW w:w="2717" w:type="dxa"/>
            <w:tcBorders>
              <w:top w:val="single" w:sz="4" w:space="0" w:color="auto"/>
              <w:left w:val="single" w:sz="4" w:space="0" w:color="auto"/>
              <w:bottom w:val="single" w:sz="4" w:space="0" w:color="auto"/>
              <w:right w:val="single" w:sz="4" w:space="0" w:color="auto"/>
            </w:tcBorders>
          </w:tcPr>
          <w:p w:rsidR="00702DB8" w:rsidRDefault="00702DB8">
            <w:pPr>
              <w:jc w:val="center"/>
              <w:rPr>
                <w:rFonts w:ascii="Simplified Arabic" w:eastAsiaTheme="majorEastAsia" w:hAnsi="Simplified Arabic" w:cs="Simplified Arabic"/>
                <w:color w:val="000000" w:themeColor="text1"/>
                <w:rtl/>
                <w:lang w:bidi="ar-EG"/>
              </w:rPr>
            </w:pPr>
          </w:p>
          <w:p w:rsidR="00702DB8" w:rsidRDefault="00702DB8" w:rsidP="009C4CE7">
            <w:pPr>
              <w:pStyle w:val="ListParagraph"/>
              <w:numPr>
                <w:ilvl w:val="0"/>
                <w:numId w:val="11"/>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الأولى</w:t>
            </w:r>
          </w:p>
          <w:p w:rsidR="00702DB8" w:rsidRDefault="00702DB8" w:rsidP="009C4CE7">
            <w:pPr>
              <w:pStyle w:val="ListParagraph"/>
              <w:numPr>
                <w:ilvl w:val="0"/>
                <w:numId w:val="11"/>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الثانية</w:t>
            </w:r>
          </w:p>
          <w:p w:rsidR="00702DB8" w:rsidRDefault="00702DB8" w:rsidP="009C4CE7">
            <w:pPr>
              <w:pStyle w:val="ListParagraph"/>
              <w:numPr>
                <w:ilvl w:val="0"/>
                <w:numId w:val="11"/>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الثالثة</w:t>
            </w:r>
          </w:p>
          <w:p w:rsidR="00702DB8" w:rsidRDefault="00702DB8" w:rsidP="009C4CE7">
            <w:pPr>
              <w:pStyle w:val="ListParagraph"/>
              <w:numPr>
                <w:ilvl w:val="0"/>
                <w:numId w:val="11"/>
              </w:numPr>
              <w:spacing w:after="0" w:line="240" w:lineRule="auto"/>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المجموعة الرابعة</w:t>
            </w:r>
          </w:p>
        </w:tc>
        <w:tc>
          <w:tcPr>
            <w:tcW w:w="136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10,463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3,140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1,785</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1,350</w:t>
            </w:r>
          </w:p>
        </w:tc>
        <w:tc>
          <w:tcPr>
            <w:tcW w:w="137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0,648</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1,021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0,5364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0,743</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0,602</w:t>
            </w:r>
          </w:p>
        </w:tc>
        <w:tc>
          <w:tcPr>
            <w:tcW w:w="136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2239</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2239</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2239</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2239</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2239</w:t>
            </w:r>
          </w:p>
        </w:tc>
      </w:tr>
      <w:tr w:rsidR="00702DB8" w:rsidTr="00702DB8">
        <w:trPr>
          <w:trHeight w:val="1621"/>
        </w:trPr>
        <w:tc>
          <w:tcPr>
            <w:tcW w:w="2468" w:type="dxa"/>
            <w:tcBorders>
              <w:top w:val="single" w:sz="4" w:space="0" w:color="auto"/>
              <w:left w:val="single" w:sz="4" w:space="0" w:color="auto"/>
              <w:bottom w:val="single" w:sz="4" w:space="0" w:color="auto"/>
              <w:right w:val="single" w:sz="4" w:space="0" w:color="auto"/>
            </w:tcBorders>
            <w:hideMark/>
          </w:tcPr>
          <w:p w:rsidR="00702DB8" w:rsidRDefault="00702DB8">
            <w:pPr>
              <w:jc w:val="both"/>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 xml:space="preserve">(3) </w:t>
            </w:r>
            <w:r>
              <w:rPr>
                <w:rFonts w:ascii="Simplified Arabic" w:eastAsiaTheme="majorEastAsia" w:hAnsi="Simplified Arabic" w:cs="Simplified Arabic"/>
                <w:b/>
                <w:bCs/>
                <w:color w:val="000000" w:themeColor="text1"/>
                <w:u w:val="single"/>
                <w:rtl/>
                <w:lang w:bidi="ar-EG"/>
              </w:rPr>
              <w:t>المجموعة الرابعة</w:t>
            </w:r>
            <w:r>
              <w:rPr>
                <w:rFonts w:ascii="Simplified Arabic" w:eastAsiaTheme="majorEastAsia" w:hAnsi="Simplified Arabic" w:cs="Simplified Arabic"/>
                <w:b/>
                <w:bCs/>
                <w:color w:val="000000" w:themeColor="text1"/>
                <w:rtl/>
                <w:lang w:bidi="ar-EG"/>
              </w:rPr>
              <w:t>:</w:t>
            </w:r>
          </w:p>
        </w:tc>
        <w:tc>
          <w:tcPr>
            <w:tcW w:w="2717" w:type="dxa"/>
            <w:tcBorders>
              <w:top w:val="single" w:sz="4" w:space="0" w:color="auto"/>
              <w:left w:val="single" w:sz="4" w:space="0" w:color="auto"/>
              <w:bottom w:val="single" w:sz="4" w:space="0" w:color="auto"/>
              <w:right w:val="single" w:sz="4" w:space="0" w:color="auto"/>
            </w:tcBorders>
          </w:tcPr>
          <w:p w:rsidR="00702DB8" w:rsidRDefault="00702DB8">
            <w:pPr>
              <w:jc w:val="right"/>
              <w:rPr>
                <w:rFonts w:ascii="Simplified Arabic" w:eastAsiaTheme="majorEastAsia" w:hAnsi="Simplified Arabic" w:cs="Simplified Arabic"/>
                <w:color w:val="000000" w:themeColor="text1"/>
                <w:rtl/>
                <w:lang w:bidi="ar-EG"/>
              </w:rPr>
            </w:pPr>
          </w:p>
          <w:p w:rsidR="00702DB8" w:rsidRDefault="00702DB8" w:rsidP="009C4CE7">
            <w:pPr>
              <w:pStyle w:val="ListParagraph"/>
              <w:numPr>
                <w:ilvl w:val="0"/>
                <w:numId w:val="12"/>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الأولى</w:t>
            </w:r>
          </w:p>
          <w:p w:rsidR="00702DB8" w:rsidRDefault="00702DB8" w:rsidP="009C4CE7">
            <w:pPr>
              <w:pStyle w:val="ListParagraph"/>
              <w:numPr>
                <w:ilvl w:val="0"/>
                <w:numId w:val="12"/>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الثانية</w:t>
            </w:r>
          </w:p>
          <w:p w:rsidR="00702DB8" w:rsidRDefault="00702DB8" w:rsidP="009C4CE7">
            <w:pPr>
              <w:pStyle w:val="ListParagraph"/>
              <w:numPr>
                <w:ilvl w:val="0"/>
                <w:numId w:val="12"/>
              </w:numPr>
              <w:spacing w:after="0" w:line="240" w:lineRule="auto"/>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المجموعة الثالثة</w:t>
            </w:r>
          </w:p>
        </w:tc>
        <w:tc>
          <w:tcPr>
            <w:tcW w:w="136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7,752</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2,329</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1,323</w:t>
            </w:r>
          </w:p>
        </w:tc>
        <w:tc>
          <w:tcPr>
            <w:tcW w:w="137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0,446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0,757</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0,3977</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0,551</w:t>
            </w:r>
          </w:p>
        </w:tc>
        <w:tc>
          <w:tcPr>
            <w:tcW w:w="136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1660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1660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1660</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1660</w:t>
            </w:r>
          </w:p>
        </w:tc>
      </w:tr>
      <w:tr w:rsidR="00702DB8" w:rsidTr="00702DB8">
        <w:trPr>
          <w:trHeight w:val="1214"/>
        </w:trPr>
        <w:tc>
          <w:tcPr>
            <w:tcW w:w="2468" w:type="dxa"/>
            <w:tcBorders>
              <w:top w:val="single" w:sz="4" w:space="0" w:color="auto"/>
              <w:left w:val="single" w:sz="4" w:space="0" w:color="auto"/>
              <w:bottom w:val="single" w:sz="4" w:space="0" w:color="auto"/>
              <w:right w:val="single" w:sz="4" w:space="0" w:color="auto"/>
            </w:tcBorders>
            <w:hideMark/>
          </w:tcPr>
          <w:p w:rsidR="00702DB8" w:rsidRDefault="00702DB8">
            <w:pPr>
              <w:jc w:val="both"/>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 xml:space="preserve">(4) </w:t>
            </w:r>
            <w:r>
              <w:rPr>
                <w:rFonts w:ascii="Simplified Arabic" w:eastAsiaTheme="majorEastAsia" w:hAnsi="Simplified Arabic" w:cs="Simplified Arabic"/>
                <w:b/>
                <w:bCs/>
                <w:color w:val="000000" w:themeColor="text1"/>
                <w:u w:val="single"/>
                <w:rtl/>
                <w:lang w:bidi="ar-EG"/>
              </w:rPr>
              <w:t>المجموعة الثالثة</w:t>
            </w:r>
            <w:r>
              <w:rPr>
                <w:rFonts w:ascii="Simplified Arabic" w:eastAsiaTheme="majorEastAsia" w:hAnsi="Simplified Arabic" w:cs="Simplified Arabic"/>
                <w:b/>
                <w:bCs/>
                <w:color w:val="000000" w:themeColor="text1"/>
                <w:rtl/>
                <w:lang w:bidi="ar-EG"/>
              </w:rPr>
              <w:t>:</w:t>
            </w:r>
          </w:p>
        </w:tc>
        <w:tc>
          <w:tcPr>
            <w:tcW w:w="2717" w:type="dxa"/>
            <w:tcBorders>
              <w:top w:val="single" w:sz="4" w:space="0" w:color="auto"/>
              <w:left w:val="single" w:sz="4" w:space="0" w:color="auto"/>
              <w:bottom w:val="single" w:sz="4" w:space="0" w:color="auto"/>
              <w:right w:val="single" w:sz="4" w:space="0" w:color="auto"/>
            </w:tcBorders>
          </w:tcPr>
          <w:p w:rsidR="00702DB8" w:rsidRDefault="00702DB8">
            <w:pPr>
              <w:rPr>
                <w:rFonts w:ascii="Simplified Arabic" w:eastAsiaTheme="majorEastAsia" w:hAnsi="Simplified Arabic" w:cs="Simplified Arabic"/>
                <w:color w:val="000000" w:themeColor="text1"/>
                <w:rtl/>
                <w:lang w:bidi="ar-EG"/>
              </w:rPr>
            </w:pP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 المجموعة الأولى</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 المجموعة الثانية</w:t>
            </w:r>
          </w:p>
        </w:tc>
        <w:tc>
          <w:tcPr>
            <w:tcW w:w="136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5,868</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1,759</w:t>
            </w:r>
          </w:p>
        </w:tc>
        <w:tc>
          <w:tcPr>
            <w:tcW w:w="137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0,416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0,5714</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0,300</w:t>
            </w:r>
          </w:p>
        </w:tc>
        <w:tc>
          <w:tcPr>
            <w:tcW w:w="136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1253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1253</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1253</w:t>
            </w:r>
          </w:p>
        </w:tc>
      </w:tr>
      <w:tr w:rsidR="00702DB8" w:rsidTr="00702DB8">
        <w:trPr>
          <w:trHeight w:val="806"/>
        </w:trPr>
        <w:tc>
          <w:tcPr>
            <w:tcW w:w="2468" w:type="dxa"/>
            <w:tcBorders>
              <w:top w:val="single" w:sz="4" w:space="0" w:color="auto"/>
              <w:left w:val="single" w:sz="4" w:space="0" w:color="auto"/>
              <w:bottom w:val="single" w:sz="4" w:space="0" w:color="auto"/>
              <w:right w:val="single" w:sz="4" w:space="0" w:color="auto"/>
            </w:tcBorders>
            <w:hideMark/>
          </w:tcPr>
          <w:p w:rsidR="00702DB8" w:rsidRDefault="00702DB8">
            <w:pPr>
              <w:jc w:val="both"/>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 xml:space="preserve">(5) </w:t>
            </w:r>
            <w:r>
              <w:rPr>
                <w:rFonts w:ascii="Simplified Arabic" w:eastAsiaTheme="majorEastAsia" w:hAnsi="Simplified Arabic" w:cs="Simplified Arabic"/>
                <w:b/>
                <w:bCs/>
                <w:color w:val="000000" w:themeColor="text1"/>
                <w:u w:val="single"/>
                <w:rtl/>
                <w:lang w:bidi="ar-EG"/>
              </w:rPr>
              <w:t>المجموعة الثانية</w:t>
            </w:r>
            <w:r>
              <w:rPr>
                <w:rFonts w:ascii="Simplified Arabic" w:eastAsiaTheme="majorEastAsia" w:hAnsi="Simplified Arabic" w:cs="Simplified Arabic"/>
                <w:b/>
                <w:bCs/>
                <w:color w:val="000000" w:themeColor="text1"/>
                <w:rtl/>
                <w:lang w:bidi="ar-EG"/>
              </w:rPr>
              <w:t>:</w:t>
            </w:r>
          </w:p>
        </w:tc>
        <w:tc>
          <w:tcPr>
            <w:tcW w:w="2717" w:type="dxa"/>
            <w:tcBorders>
              <w:top w:val="single" w:sz="4" w:space="0" w:color="auto"/>
              <w:left w:val="single" w:sz="4" w:space="0" w:color="auto"/>
              <w:bottom w:val="single" w:sz="4" w:space="0" w:color="auto"/>
              <w:right w:val="single" w:sz="4" w:space="0" w:color="auto"/>
            </w:tcBorders>
          </w:tcPr>
          <w:p w:rsidR="00702DB8" w:rsidRDefault="00702DB8">
            <w:pPr>
              <w:pStyle w:val="ListParagraph"/>
              <w:spacing w:after="0" w:line="240" w:lineRule="auto"/>
              <w:ind w:left="1080"/>
              <w:rPr>
                <w:rFonts w:ascii="Simplified Arabic" w:eastAsiaTheme="majorEastAsia" w:hAnsi="Simplified Arabic" w:cs="Simplified Arabic"/>
                <w:color w:val="000000" w:themeColor="text1"/>
                <w:sz w:val="24"/>
                <w:szCs w:val="24"/>
                <w:rtl/>
                <w:lang w:bidi="ar-EG"/>
              </w:rPr>
            </w:pP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المجموعة الأولى</w:t>
            </w:r>
          </w:p>
        </w:tc>
        <w:tc>
          <w:tcPr>
            <w:tcW w:w="136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3,332</w:t>
            </w:r>
          </w:p>
        </w:tc>
        <w:tc>
          <w:tcPr>
            <w:tcW w:w="137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0,171</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0,326</w:t>
            </w:r>
          </w:p>
        </w:tc>
        <w:tc>
          <w:tcPr>
            <w:tcW w:w="136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714</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714</w:t>
            </w:r>
          </w:p>
        </w:tc>
      </w:tr>
    </w:tbl>
    <w:p w:rsidR="00702DB8" w:rsidRDefault="00702DB8" w:rsidP="00F40908">
      <w:pPr>
        <w:jc w:val="both"/>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 xml:space="preserve">المصدر: حسبت من </w:t>
      </w:r>
      <w:r w:rsidRPr="00F40908">
        <w:rPr>
          <w:rFonts w:ascii="Simplified Arabic" w:eastAsiaTheme="majorEastAsia" w:hAnsi="Simplified Arabic" w:cs="Simplified Arabic"/>
          <w:color w:val="000000" w:themeColor="text1"/>
          <w:rtl/>
          <w:lang w:bidi="ar-EG"/>
        </w:rPr>
        <w:t>الجدول رقم (</w:t>
      </w:r>
      <w:r w:rsidR="00F40908">
        <w:rPr>
          <w:rFonts w:ascii="Simplified Arabic" w:eastAsiaTheme="majorEastAsia" w:hAnsi="Simplified Arabic" w:cs="Simplified Arabic" w:hint="cs"/>
          <w:color w:val="000000" w:themeColor="text1"/>
          <w:rtl/>
          <w:lang w:bidi="ar-EG"/>
        </w:rPr>
        <w:t>1</w:t>
      </w:r>
      <w:r w:rsidRPr="00F40908">
        <w:rPr>
          <w:rFonts w:ascii="Simplified Arabic" w:eastAsiaTheme="majorEastAsia" w:hAnsi="Simplified Arabic" w:cs="Simplified Arabic"/>
          <w:color w:val="000000" w:themeColor="text1"/>
          <w:rtl/>
          <w:lang w:bidi="ar-EG"/>
        </w:rPr>
        <w:t>) بالمرفقات.</w:t>
      </w:r>
    </w:p>
    <w:p w:rsidR="00702DB8" w:rsidRDefault="00702DB8" w:rsidP="00702DB8">
      <w:pPr>
        <w:rPr>
          <w:rFonts w:asciiTheme="minorHAnsi" w:eastAsiaTheme="minorHAnsi" w:hAnsiTheme="minorHAnsi" w:cstheme="minorBidi"/>
          <w:color w:val="000000" w:themeColor="text1"/>
          <w:sz w:val="22"/>
          <w:szCs w:val="22"/>
          <w:rtl/>
          <w:lang w:bidi="ar-EG"/>
        </w:rPr>
      </w:pPr>
    </w:p>
    <w:p w:rsidR="00702DB8" w:rsidRDefault="00702DB8" w:rsidP="00702DB8">
      <w:pPr>
        <w:tabs>
          <w:tab w:val="left" w:pos="1415"/>
        </w:tabs>
        <w:jc w:val="center"/>
        <w:rPr>
          <w:rFonts w:ascii="Simplified Arabic" w:eastAsiaTheme="majorEastAsia" w:hAnsi="Simplified Arabic" w:cs="Simplified Arabic"/>
          <w:b/>
          <w:bCs/>
          <w:color w:val="000000" w:themeColor="text1"/>
          <w:rtl/>
          <w:lang w:bidi="ar-EG"/>
        </w:rPr>
      </w:pPr>
    </w:p>
    <w:p w:rsidR="00702DB8" w:rsidRDefault="00702DB8" w:rsidP="00702DB8">
      <w:pPr>
        <w:tabs>
          <w:tab w:val="left" w:pos="1415"/>
        </w:tabs>
        <w:jc w:val="center"/>
        <w:rPr>
          <w:rFonts w:ascii="Simplified Arabic" w:eastAsiaTheme="majorEastAsia" w:hAnsi="Simplified Arabic" w:cs="Simplified Arabic"/>
          <w:b/>
          <w:bCs/>
          <w:color w:val="000000" w:themeColor="text1"/>
          <w:rtl/>
          <w:lang w:bidi="ar-EG"/>
        </w:rPr>
      </w:pPr>
    </w:p>
    <w:p w:rsidR="00702DB8" w:rsidRDefault="00702DB8" w:rsidP="00702DB8">
      <w:pPr>
        <w:tabs>
          <w:tab w:val="left" w:pos="1415"/>
        </w:tabs>
        <w:jc w:val="center"/>
        <w:rPr>
          <w:rFonts w:ascii="Simplified Arabic" w:eastAsiaTheme="majorEastAsia" w:hAnsi="Simplified Arabic" w:cs="Simplified Arabic"/>
          <w:b/>
          <w:bCs/>
          <w:color w:val="000000" w:themeColor="text1"/>
          <w:rtl/>
          <w:lang w:bidi="ar-EG"/>
        </w:rPr>
      </w:pPr>
    </w:p>
    <w:p w:rsidR="00702DB8" w:rsidRDefault="00702DB8" w:rsidP="00702DB8">
      <w:pPr>
        <w:tabs>
          <w:tab w:val="left" w:pos="1415"/>
        </w:tabs>
        <w:jc w:val="center"/>
        <w:rPr>
          <w:rFonts w:ascii="Simplified Arabic" w:eastAsiaTheme="majorEastAsia" w:hAnsi="Simplified Arabic" w:cs="Simplified Arabic"/>
          <w:b/>
          <w:bCs/>
          <w:color w:val="000000" w:themeColor="text1"/>
          <w:rtl/>
          <w:lang w:bidi="ar-EG"/>
        </w:rPr>
      </w:pPr>
    </w:p>
    <w:p w:rsidR="00702DB8" w:rsidRDefault="00702DB8" w:rsidP="00702DB8">
      <w:pPr>
        <w:tabs>
          <w:tab w:val="left" w:pos="1415"/>
        </w:tabs>
        <w:jc w:val="center"/>
        <w:rPr>
          <w:rFonts w:ascii="Simplified Arabic" w:eastAsiaTheme="majorEastAsia" w:hAnsi="Simplified Arabic" w:cs="Simplified Arabic"/>
          <w:b/>
          <w:bCs/>
          <w:color w:val="000000" w:themeColor="text1"/>
          <w:rtl/>
          <w:lang w:bidi="ar-EG"/>
        </w:rPr>
      </w:pPr>
    </w:p>
    <w:p w:rsidR="006A7DF0" w:rsidRDefault="006A7DF0" w:rsidP="00702DB8">
      <w:pPr>
        <w:tabs>
          <w:tab w:val="left" w:pos="1415"/>
        </w:tabs>
        <w:jc w:val="center"/>
        <w:rPr>
          <w:rFonts w:ascii="Simplified Arabic" w:eastAsiaTheme="majorEastAsia" w:hAnsi="Simplified Arabic" w:cs="Simplified Arabic"/>
          <w:b/>
          <w:bCs/>
          <w:color w:val="000000" w:themeColor="text1"/>
          <w:rtl/>
          <w:lang w:bidi="ar-EG"/>
        </w:rPr>
      </w:pPr>
    </w:p>
    <w:p w:rsidR="00702DB8" w:rsidRDefault="00702DB8" w:rsidP="005A3A53">
      <w:pPr>
        <w:tabs>
          <w:tab w:val="left" w:pos="1415"/>
        </w:tabs>
        <w:jc w:val="center"/>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جدول رقم (</w:t>
      </w:r>
      <w:r w:rsidR="005A3A53">
        <w:rPr>
          <w:rFonts w:ascii="Simplified Arabic" w:eastAsiaTheme="majorEastAsia" w:hAnsi="Simplified Arabic" w:cs="Simplified Arabic" w:hint="cs"/>
          <w:b/>
          <w:bCs/>
          <w:color w:val="000000" w:themeColor="text1"/>
          <w:rtl/>
          <w:lang w:bidi="ar-EG"/>
        </w:rPr>
        <w:t>3-4</w:t>
      </w:r>
      <w:r>
        <w:rPr>
          <w:rFonts w:ascii="Simplified Arabic" w:eastAsiaTheme="majorEastAsia" w:hAnsi="Simplified Arabic" w:cs="Simplified Arabic"/>
          <w:b/>
          <w:bCs/>
          <w:color w:val="000000" w:themeColor="text1"/>
          <w:rtl/>
          <w:lang w:bidi="ar-EG"/>
        </w:rPr>
        <w:t>)</w:t>
      </w:r>
      <w:r w:rsidR="00D148CB">
        <w:rPr>
          <w:rFonts w:ascii="Simplified Arabic" w:eastAsiaTheme="majorEastAsia" w:hAnsi="Simplified Arabic" w:cs="Simplified Arabic" w:hint="cs"/>
          <w:b/>
          <w:bCs/>
          <w:color w:val="000000" w:themeColor="text1"/>
          <w:rtl/>
          <w:lang w:bidi="ar-EG"/>
        </w:rPr>
        <w:t>:</w:t>
      </w:r>
      <w:r>
        <w:rPr>
          <w:rFonts w:ascii="Simplified Arabic" w:eastAsiaTheme="majorEastAsia" w:hAnsi="Simplified Arabic" w:cs="Simplified Arabic"/>
          <w:b/>
          <w:bCs/>
          <w:color w:val="000000" w:themeColor="text1"/>
          <w:rtl/>
          <w:lang w:bidi="ar-EG"/>
        </w:rPr>
        <w:t xml:space="preserve"> الإنتاج والوفورات فى الموارد المائية والأرضية مع إستيراد مجموعات المحاصيل والمنتجات الزراعية، وإحلالها بالمجموعات التصديرية أو المستهلكة محليا،ً وفقاً للأولويات المبينة بالجدول</w:t>
      </w:r>
    </w:p>
    <w:p w:rsidR="00702DB8" w:rsidRDefault="00702DB8" w:rsidP="00702DB8">
      <w:pPr>
        <w:tabs>
          <w:tab w:val="left" w:pos="730"/>
          <w:tab w:val="center" w:pos="4535"/>
        </w:tabs>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ab/>
      </w:r>
      <w:r>
        <w:rPr>
          <w:rFonts w:ascii="Simplified Arabic" w:eastAsiaTheme="majorEastAsia" w:hAnsi="Simplified Arabic" w:cs="Simplified Arabic"/>
          <w:b/>
          <w:bCs/>
          <w:color w:val="000000" w:themeColor="text1"/>
          <w:rtl/>
          <w:lang w:bidi="ar-EG"/>
        </w:rPr>
        <w:tab/>
        <w:t>(وحدة)</w:t>
      </w:r>
    </w:p>
    <w:tbl>
      <w:tblPr>
        <w:tblStyle w:val="TableGrid"/>
        <w:bidiVisual/>
        <w:tblW w:w="0" w:type="auto"/>
        <w:tblInd w:w="-603" w:type="dxa"/>
        <w:tblLook w:val="04A0" w:firstRow="1" w:lastRow="0" w:firstColumn="1" w:lastColumn="0" w:noHBand="0" w:noVBand="1"/>
      </w:tblPr>
      <w:tblGrid>
        <w:gridCol w:w="1577"/>
        <w:gridCol w:w="2984"/>
        <w:gridCol w:w="1071"/>
        <w:gridCol w:w="1131"/>
        <w:gridCol w:w="961"/>
        <w:gridCol w:w="1168"/>
        <w:gridCol w:w="997"/>
      </w:tblGrid>
      <w:tr w:rsidR="00702DB8" w:rsidTr="00D148CB">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أولويات الإستيراد</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أولويات التصدير أو لأغراض الإستهلاك المحلى</w:t>
            </w:r>
          </w:p>
        </w:tc>
        <w:tc>
          <w:tcPr>
            <w:tcW w:w="0" w:type="auto"/>
            <w:vMerge w:val="restart"/>
            <w:tcBorders>
              <w:top w:val="single" w:sz="4" w:space="0" w:color="auto"/>
              <w:left w:val="single" w:sz="4" w:space="0" w:color="auto"/>
              <w:bottom w:val="single" w:sz="4" w:space="0" w:color="auto"/>
              <w:right w:val="single" w:sz="4" w:space="0" w:color="auto"/>
            </w:tcBorders>
            <w:vAlign w:val="bottom"/>
          </w:tcPr>
          <w:p w:rsidR="00702DB8" w:rsidRDefault="00702DB8">
            <w:pPr>
              <w:jc w:val="center"/>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الإنتاج (طن)</w:t>
            </w:r>
          </w:p>
          <w:p w:rsidR="00702DB8" w:rsidRDefault="00702DB8">
            <w:pPr>
              <w:jc w:val="center"/>
              <w:rPr>
                <w:rFonts w:ascii="Simplified Arabic" w:eastAsiaTheme="majorEastAsia" w:hAnsi="Simplified Arabic" w:cs="Simplified Arabic"/>
                <w:b/>
                <w:bCs/>
                <w:color w:val="000000" w:themeColor="text1"/>
                <w:lang w:bidi="ar-E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الإستخدامات من</w:t>
            </w:r>
          </w:p>
        </w:tc>
        <w:tc>
          <w:tcPr>
            <w:tcW w:w="0" w:type="auto"/>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الوفورات فى الإستخدامات من</w:t>
            </w:r>
          </w:p>
        </w:tc>
      </w:tr>
      <w:tr w:rsidR="00702DB8" w:rsidTr="00D148CB">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eastAsiaTheme="majorEastAsia" w:hAnsi="Simplified Arabic" w:cs="Simplified Arabic"/>
                <w:b/>
                <w:bCs/>
                <w:color w:val="000000" w:themeColor="text1"/>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eastAsiaTheme="majorEastAsia" w:hAnsi="Simplified Arabic" w:cs="Simplified Arabic"/>
                <w:b/>
                <w:bCs/>
                <w:color w:val="000000" w:themeColor="text1"/>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eastAsiaTheme="majorEastAsia" w:hAnsi="Simplified Arabic" w:cs="Simplified Arabic"/>
                <w:b/>
                <w:bCs/>
                <w:color w:val="000000" w:themeColor="text1"/>
                <w:lang w:bidi="ar-EG"/>
              </w:rPr>
            </w:pP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الأرض (فدان)</w:t>
            </w:r>
          </w:p>
        </w:tc>
        <w:tc>
          <w:tcPr>
            <w:tcW w:w="0" w:type="auto"/>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المياه (م</w:t>
            </w:r>
            <w:r>
              <w:rPr>
                <w:rFonts w:ascii="Simplified Arabic" w:eastAsiaTheme="majorEastAsia" w:hAnsi="Simplified Arabic" w:cs="Simplified Arabic"/>
                <w:b/>
                <w:bCs/>
                <w:color w:val="000000" w:themeColor="text1"/>
                <w:vertAlign w:val="superscript"/>
                <w:rtl/>
                <w:lang w:bidi="ar-EG"/>
              </w:rPr>
              <w:t>3</w:t>
            </w:r>
            <w:r>
              <w:rPr>
                <w:rFonts w:ascii="Simplified Arabic" w:eastAsiaTheme="majorEastAsia" w:hAnsi="Simplified Arabic" w:cs="Simplified Arabic"/>
                <w:b/>
                <w:bCs/>
                <w:color w:val="000000" w:themeColor="text1"/>
                <w:rtl/>
                <w:lang w:bidi="ar-EG"/>
              </w:rPr>
              <w:t>)</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الأرض (فدان)</w:t>
            </w:r>
          </w:p>
        </w:tc>
        <w:tc>
          <w:tcPr>
            <w:tcW w:w="0" w:type="auto"/>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المياه (م</w:t>
            </w:r>
            <w:r>
              <w:rPr>
                <w:rFonts w:ascii="Simplified Arabic" w:eastAsiaTheme="majorEastAsia" w:hAnsi="Simplified Arabic" w:cs="Simplified Arabic"/>
                <w:b/>
                <w:bCs/>
                <w:color w:val="000000" w:themeColor="text1"/>
                <w:vertAlign w:val="superscript"/>
                <w:rtl/>
                <w:lang w:bidi="ar-EG"/>
              </w:rPr>
              <w:t>3</w:t>
            </w:r>
            <w:r>
              <w:rPr>
                <w:rFonts w:ascii="Simplified Arabic" w:eastAsiaTheme="majorEastAsia" w:hAnsi="Simplified Arabic" w:cs="Simplified Arabic"/>
                <w:b/>
                <w:bCs/>
                <w:color w:val="000000" w:themeColor="text1"/>
                <w:rtl/>
                <w:lang w:bidi="ar-EG"/>
              </w:rPr>
              <w:t>)</w:t>
            </w:r>
          </w:p>
        </w:tc>
      </w:tr>
      <w:tr w:rsidR="00702DB8" w:rsidTr="00D148CB">
        <w:trPr>
          <w:trHeight w:val="2397"/>
        </w:trPr>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 xml:space="preserve">(1) </w:t>
            </w:r>
            <w:r>
              <w:rPr>
                <w:rFonts w:ascii="Simplified Arabic" w:eastAsiaTheme="majorEastAsia" w:hAnsi="Simplified Arabic" w:cs="Simplified Arabic"/>
                <w:b/>
                <w:bCs/>
                <w:color w:val="000000" w:themeColor="text1"/>
                <w:u w:val="single"/>
                <w:rtl/>
                <w:lang w:bidi="ar-EG"/>
              </w:rPr>
              <w:t>المجموعة السادسة</w:t>
            </w:r>
            <w:r>
              <w:rPr>
                <w:rFonts w:ascii="Simplified Arabic" w:eastAsiaTheme="majorEastAsia" w:hAnsi="Simplified Arabic" w:cs="Simplified Arabic"/>
                <w:b/>
                <w:bCs/>
                <w:color w:val="000000" w:themeColor="text1"/>
                <w:rtl/>
                <w:lang w:bidi="ar-EG"/>
              </w:rPr>
              <w:t>:</w:t>
            </w:r>
          </w:p>
          <w:p w:rsidR="00702DB8" w:rsidRDefault="00702DB8">
            <w:pPr>
              <w:jc w:val="both"/>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(لحوم حمراء)</w:t>
            </w:r>
          </w:p>
        </w:tc>
        <w:tc>
          <w:tcPr>
            <w:tcW w:w="0" w:type="auto"/>
            <w:tcBorders>
              <w:top w:val="single" w:sz="4" w:space="0" w:color="auto"/>
              <w:left w:val="single" w:sz="4" w:space="0" w:color="auto"/>
              <w:bottom w:val="single" w:sz="4" w:space="0" w:color="auto"/>
              <w:right w:val="single" w:sz="4" w:space="0" w:color="auto"/>
            </w:tcBorders>
          </w:tcPr>
          <w:p w:rsidR="00702DB8" w:rsidRDefault="00702DB8">
            <w:pPr>
              <w:jc w:val="center"/>
              <w:rPr>
                <w:rFonts w:ascii="Simplified Arabic" w:eastAsiaTheme="majorEastAsia" w:hAnsi="Simplified Arabic" w:cs="Simplified Arabic"/>
                <w:color w:val="000000" w:themeColor="text1"/>
                <w:rtl/>
                <w:lang w:bidi="ar-EG"/>
              </w:rPr>
            </w:pP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 المجموعة الأولى</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 المجموعة الثانية</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 المجموعة الثالثة</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4- المجموعة الرابعة</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5- المجموعة الخامسة</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31,673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12,664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7,257</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5,486</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4,064</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(3.084)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3,084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2,180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3,021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2,445</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2,632</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(9100)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6763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9100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9100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9100</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9100</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(3,084)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1,066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0,904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0,063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0,639</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0,452</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(9100)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2337</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r w:rsidR="00702DB8" w:rsidTr="00D148CB">
        <w:trPr>
          <w:trHeight w:val="2029"/>
        </w:trPr>
        <w:tc>
          <w:tcPr>
            <w:tcW w:w="0" w:type="auto"/>
            <w:tcBorders>
              <w:top w:val="single" w:sz="4" w:space="0" w:color="auto"/>
              <w:left w:val="single" w:sz="4" w:space="0" w:color="auto"/>
              <w:bottom w:val="single" w:sz="4" w:space="0" w:color="auto"/>
              <w:right w:val="single" w:sz="4" w:space="0" w:color="auto"/>
            </w:tcBorders>
          </w:tcPr>
          <w:p w:rsidR="00702DB8" w:rsidRDefault="00702DB8">
            <w:pPr>
              <w:jc w:val="both"/>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 xml:space="preserve">(2) </w:t>
            </w:r>
            <w:r>
              <w:rPr>
                <w:rFonts w:ascii="Simplified Arabic" w:eastAsiaTheme="majorEastAsia" w:hAnsi="Simplified Arabic" w:cs="Simplified Arabic"/>
                <w:b/>
                <w:bCs/>
                <w:color w:val="000000" w:themeColor="text1"/>
                <w:u w:val="single"/>
                <w:rtl/>
                <w:lang w:bidi="ar-EG"/>
              </w:rPr>
              <w:t>المجموعة الخامسة</w:t>
            </w:r>
            <w:r>
              <w:rPr>
                <w:rFonts w:ascii="Simplified Arabic" w:eastAsiaTheme="majorEastAsia" w:hAnsi="Simplified Arabic" w:cs="Simplified Arabic"/>
                <w:b/>
                <w:bCs/>
                <w:color w:val="000000" w:themeColor="text1"/>
                <w:rtl/>
                <w:lang w:bidi="ar-EG"/>
              </w:rPr>
              <w:t>:</w:t>
            </w:r>
          </w:p>
          <w:p w:rsidR="00702DB8" w:rsidRDefault="00702DB8">
            <w:pPr>
              <w:rPr>
                <w:rFonts w:ascii="Simplified Arabic" w:eastAsiaTheme="majorEastAsia" w:hAnsi="Simplified Arabic" w:cs="Simplified Arabic"/>
                <w:b/>
                <w:bCs/>
                <w:rtl/>
                <w:lang w:bidi="ar-EG"/>
              </w:rPr>
            </w:pPr>
          </w:p>
          <w:p w:rsidR="00702DB8" w:rsidRDefault="00702DB8">
            <w:pPr>
              <w:jc w:val="center"/>
              <w:rPr>
                <w:rFonts w:ascii="Simplified Arabic" w:eastAsiaTheme="majorEastAsia" w:hAnsi="Simplified Arabic" w:cs="Simplified Arabic"/>
                <w:b/>
                <w:bCs/>
                <w:lang w:bidi="ar-EG"/>
              </w:rPr>
            </w:pPr>
          </w:p>
        </w:tc>
        <w:tc>
          <w:tcPr>
            <w:tcW w:w="0" w:type="auto"/>
            <w:tcBorders>
              <w:top w:val="single" w:sz="4" w:space="0" w:color="auto"/>
              <w:left w:val="single" w:sz="4" w:space="0" w:color="auto"/>
              <w:bottom w:val="single" w:sz="4" w:space="0" w:color="auto"/>
              <w:right w:val="single" w:sz="4" w:space="0" w:color="auto"/>
            </w:tcBorders>
          </w:tcPr>
          <w:p w:rsidR="00702DB8" w:rsidRDefault="00702DB8">
            <w:pPr>
              <w:jc w:val="center"/>
              <w:rPr>
                <w:rFonts w:ascii="Simplified Arabic" w:eastAsiaTheme="majorEastAsia" w:hAnsi="Simplified Arabic" w:cs="Simplified Arabic"/>
                <w:color w:val="000000" w:themeColor="text1"/>
                <w:rtl/>
                <w:lang w:bidi="ar-EG"/>
              </w:rPr>
            </w:pPr>
          </w:p>
          <w:p w:rsidR="00702DB8" w:rsidRDefault="00702DB8" w:rsidP="009C4CE7">
            <w:pPr>
              <w:pStyle w:val="ListParagraph"/>
              <w:numPr>
                <w:ilvl w:val="0"/>
                <w:numId w:val="13"/>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الأولى</w:t>
            </w:r>
          </w:p>
          <w:p w:rsidR="00702DB8" w:rsidRDefault="00702DB8" w:rsidP="009C4CE7">
            <w:pPr>
              <w:pStyle w:val="ListParagraph"/>
              <w:numPr>
                <w:ilvl w:val="0"/>
                <w:numId w:val="13"/>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الثانية</w:t>
            </w:r>
          </w:p>
          <w:p w:rsidR="00702DB8" w:rsidRDefault="00702DB8" w:rsidP="009C4CE7">
            <w:pPr>
              <w:pStyle w:val="ListParagraph"/>
              <w:numPr>
                <w:ilvl w:val="0"/>
                <w:numId w:val="13"/>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الثالثة</w:t>
            </w:r>
          </w:p>
          <w:p w:rsidR="00702DB8" w:rsidRDefault="00702DB8" w:rsidP="009C4CE7">
            <w:pPr>
              <w:pStyle w:val="ListParagraph"/>
              <w:numPr>
                <w:ilvl w:val="0"/>
                <w:numId w:val="13"/>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الرابعة</w:t>
            </w:r>
          </w:p>
          <w:p w:rsidR="00702DB8" w:rsidRDefault="00702DB8" w:rsidP="009C4CE7">
            <w:pPr>
              <w:pStyle w:val="ListParagraph"/>
              <w:numPr>
                <w:ilvl w:val="0"/>
                <w:numId w:val="13"/>
              </w:numPr>
              <w:spacing w:after="0" w:line="240" w:lineRule="auto"/>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المجموعة السادسة</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 xml:space="preserve"> (1)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6,654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3,794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1,556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1,350</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0,080</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(0,648)</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0,648</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0,536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0,648</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0,602</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0,246</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(2239)</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1421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2239</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1952</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2239</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2239</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(0,648)</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0,373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0,112</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0,046</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0,402</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(2239)</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818</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287</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r w:rsidR="00702DB8" w:rsidTr="00D148CB">
        <w:trPr>
          <w:trHeight w:val="1621"/>
        </w:trPr>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both"/>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 xml:space="preserve">(3) </w:t>
            </w:r>
            <w:r>
              <w:rPr>
                <w:rFonts w:ascii="Simplified Arabic" w:eastAsiaTheme="majorEastAsia" w:hAnsi="Simplified Arabic" w:cs="Simplified Arabic"/>
                <w:b/>
                <w:bCs/>
                <w:color w:val="000000" w:themeColor="text1"/>
                <w:u w:val="single"/>
                <w:rtl/>
                <w:lang w:bidi="ar-EG"/>
              </w:rPr>
              <w:t>المجموعة الرابعة</w:t>
            </w:r>
            <w:r>
              <w:rPr>
                <w:rFonts w:ascii="Simplified Arabic" w:eastAsiaTheme="majorEastAsia" w:hAnsi="Simplified Arabic" w:cs="Simplified Arabic"/>
                <w:b/>
                <w:bCs/>
                <w:color w:val="000000" w:themeColor="text1"/>
                <w:rtl/>
                <w:lang w:bidi="ar-EG"/>
              </w:rPr>
              <w:t>:</w:t>
            </w:r>
          </w:p>
        </w:tc>
        <w:tc>
          <w:tcPr>
            <w:tcW w:w="0" w:type="auto"/>
            <w:tcBorders>
              <w:top w:val="single" w:sz="4" w:space="0" w:color="auto"/>
              <w:left w:val="single" w:sz="4" w:space="0" w:color="auto"/>
              <w:bottom w:val="single" w:sz="4" w:space="0" w:color="auto"/>
              <w:right w:val="single" w:sz="4" w:space="0" w:color="auto"/>
            </w:tcBorders>
          </w:tcPr>
          <w:p w:rsidR="00702DB8" w:rsidRDefault="00702DB8">
            <w:pPr>
              <w:jc w:val="right"/>
              <w:rPr>
                <w:rFonts w:ascii="Simplified Arabic" w:eastAsiaTheme="majorEastAsia" w:hAnsi="Simplified Arabic" w:cs="Simplified Arabic"/>
                <w:color w:val="000000" w:themeColor="text1"/>
                <w:rtl/>
                <w:lang w:bidi="ar-EG"/>
              </w:rPr>
            </w:pPr>
          </w:p>
          <w:p w:rsidR="00702DB8" w:rsidRDefault="00702DB8" w:rsidP="009C4CE7">
            <w:pPr>
              <w:pStyle w:val="ListParagraph"/>
              <w:numPr>
                <w:ilvl w:val="0"/>
                <w:numId w:val="14"/>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الأولى</w:t>
            </w:r>
          </w:p>
          <w:p w:rsidR="00702DB8" w:rsidRDefault="00702DB8" w:rsidP="009C4CE7">
            <w:pPr>
              <w:pStyle w:val="ListParagraph"/>
              <w:numPr>
                <w:ilvl w:val="0"/>
                <w:numId w:val="14"/>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الثانية</w:t>
            </w:r>
          </w:p>
          <w:p w:rsidR="00702DB8" w:rsidRDefault="00702DB8" w:rsidP="009C4CE7">
            <w:pPr>
              <w:pStyle w:val="ListParagraph"/>
              <w:numPr>
                <w:ilvl w:val="0"/>
                <w:numId w:val="14"/>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الثالثة</w:t>
            </w:r>
          </w:p>
          <w:p w:rsidR="00702DB8" w:rsidRDefault="00702DB8" w:rsidP="009C4CE7">
            <w:pPr>
              <w:pStyle w:val="ListParagraph"/>
              <w:numPr>
                <w:ilvl w:val="0"/>
                <w:numId w:val="14"/>
              </w:numPr>
              <w:spacing w:after="0" w:line="240" w:lineRule="auto"/>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المجموعة الخامسة</w:t>
            </w:r>
          </w:p>
          <w:p w:rsidR="00702DB8" w:rsidRDefault="00702DB8" w:rsidP="009C4CE7">
            <w:pPr>
              <w:pStyle w:val="ListParagraph"/>
              <w:numPr>
                <w:ilvl w:val="0"/>
                <w:numId w:val="14"/>
              </w:numPr>
              <w:spacing w:after="0" w:line="240" w:lineRule="auto"/>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المجموعة السادسة</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4,580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2,330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1,071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0,689</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0,059</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(0,446)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0,446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0,398</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0,446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0,446</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0,182</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(1660)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978</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1660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1343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1542</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1660</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(0,446)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0.311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0,048</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0,105</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0,034</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0,264</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(1660)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682</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317</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118</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r w:rsidR="00702DB8" w:rsidTr="00D148CB">
        <w:trPr>
          <w:trHeight w:val="1214"/>
        </w:trPr>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both"/>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 xml:space="preserve">(4) </w:t>
            </w:r>
            <w:r>
              <w:rPr>
                <w:rFonts w:ascii="Simplified Arabic" w:eastAsiaTheme="majorEastAsia" w:hAnsi="Simplified Arabic" w:cs="Simplified Arabic"/>
                <w:b/>
                <w:bCs/>
                <w:color w:val="000000" w:themeColor="text1"/>
                <w:u w:val="single"/>
                <w:rtl/>
                <w:lang w:bidi="ar-EG"/>
              </w:rPr>
              <w:t>المجموعة الثالثة</w:t>
            </w:r>
            <w:r>
              <w:rPr>
                <w:rFonts w:ascii="Simplified Arabic" w:eastAsiaTheme="majorEastAsia" w:hAnsi="Simplified Arabic" w:cs="Simplified Arabic"/>
                <w:b/>
                <w:bCs/>
                <w:color w:val="000000" w:themeColor="text1"/>
                <w:rtl/>
                <w:lang w:bidi="ar-EG"/>
              </w:rPr>
              <w:t>:</w:t>
            </w:r>
          </w:p>
        </w:tc>
        <w:tc>
          <w:tcPr>
            <w:tcW w:w="0" w:type="auto"/>
            <w:tcBorders>
              <w:top w:val="single" w:sz="4" w:space="0" w:color="auto"/>
              <w:left w:val="single" w:sz="4" w:space="0" w:color="auto"/>
              <w:bottom w:val="single" w:sz="4" w:space="0" w:color="auto"/>
              <w:right w:val="single" w:sz="4" w:space="0" w:color="auto"/>
            </w:tcBorders>
          </w:tcPr>
          <w:p w:rsidR="00702DB8" w:rsidRDefault="00702DB8">
            <w:pPr>
              <w:rPr>
                <w:rFonts w:ascii="Simplified Arabic" w:eastAsiaTheme="majorEastAsia" w:hAnsi="Simplified Arabic" w:cs="Simplified Arabic"/>
                <w:color w:val="000000" w:themeColor="text1"/>
                <w:rtl/>
                <w:lang w:bidi="ar-EG"/>
              </w:rPr>
            </w:pPr>
          </w:p>
          <w:p w:rsidR="00702DB8" w:rsidRDefault="00702DB8" w:rsidP="009C4CE7">
            <w:pPr>
              <w:pStyle w:val="ListParagraph"/>
              <w:numPr>
                <w:ilvl w:val="0"/>
                <w:numId w:val="15"/>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الأولى</w:t>
            </w:r>
          </w:p>
          <w:p w:rsidR="00702DB8" w:rsidRDefault="00702DB8" w:rsidP="009C4CE7">
            <w:pPr>
              <w:pStyle w:val="ListParagraph"/>
              <w:numPr>
                <w:ilvl w:val="0"/>
                <w:numId w:val="15"/>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الثانية</w:t>
            </w:r>
          </w:p>
          <w:p w:rsidR="00702DB8" w:rsidRDefault="00702DB8" w:rsidP="009C4CE7">
            <w:pPr>
              <w:pStyle w:val="ListParagraph"/>
              <w:numPr>
                <w:ilvl w:val="0"/>
                <w:numId w:val="15"/>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الرابعة</w:t>
            </w:r>
          </w:p>
          <w:p w:rsidR="00702DB8" w:rsidRDefault="00702DB8" w:rsidP="009C4CE7">
            <w:pPr>
              <w:pStyle w:val="ListParagraph"/>
              <w:numPr>
                <w:ilvl w:val="0"/>
                <w:numId w:val="15"/>
              </w:numPr>
              <w:spacing w:after="0" w:line="240" w:lineRule="auto"/>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المجموعة الخامسة</w:t>
            </w:r>
          </w:p>
          <w:p w:rsidR="00702DB8" w:rsidRDefault="00702DB8" w:rsidP="009C4CE7">
            <w:pPr>
              <w:pStyle w:val="ListParagraph"/>
              <w:numPr>
                <w:ilvl w:val="0"/>
                <w:numId w:val="12"/>
              </w:numPr>
              <w:spacing w:after="0" w:line="240" w:lineRule="auto"/>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 xml:space="preserve">المجموعة السادسة </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4,272</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1,759</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0,756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0,559</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0,045</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(0,416)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0,416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0,300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0,337</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0,362</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0,138</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(1253)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912</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1253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1253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1253</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1253</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(0,416)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0,155</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0,116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0,079</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0,054</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0,278</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(1253)</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341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bl>
    <w:p w:rsidR="00702DB8" w:rsidRDefault="00702DB8" w:rsidP="00702DB8">
      <w:pPr>
        <w:jc w:val="both"/>
        <w:rPr>
          <w:rFonts w:ascii="Simplified Arabic" w:eastAsiaTheme="majorEastAsia" w:hAnsi="Simplified Arabic" w:cs="Simplified Arabic"/>
          <w:color w:val="000000" w:themeColor="text1"/>
          <w:sz w:val="28"/>
          <w:szCs w:val="28"/>
          <w:rtl/>
          <w:lang w:bidi="ar-EG"/>
        </w:rPr>
      </w:pPr>
    </w:p>
    <w:p w:rsidR="00702DB8" w:rsidRDefault="00702DB8" w:rsidP="005A3A53">
      <w:pPr>
        <w:tabs>
          <w:tab w:val="left" w:pos="1415"/>
        </w:tabs>
        <w:jc w:val="center"/>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lastRenderedPageBreak/>
        <w:t>تابع جدول رقم (</w:t>
      </w:r>
      <w:r w:rsidR="005A3A53">
        <w:rPr>
          <w:rFonts w:ascii="Simplified Arabic" w:eastAsiaTheme="majorEastAsia" w:hAnsi="Simplified Arabic" w:cs="Simplified Arabic" w:hint="cs"/>
          <w:b/>
          <w:bCs/>
          <w:color w:val="000000" w:themeColor="text1"/>
          <w:rtl/>
          <w:lang w:bidi="ar-EG"/>
        </w:rPr>
        <w:t>3-4</w:t>
      </w:r>
      <w:r>
        <w:rPr>
          <w:rFonts w:ascii="Simplified Arabic" w:eastAsiaTheme="majorEastAsia" w:hAnsi="Simplified Arabic" w:cs="Simplified Arabic"/>
          <w:b/>
          <w:bCs/>
          <w:color w:val="000000" w:themeColor="text1"/>
          <w:rtl/>
          <w:lang w:bidi="ar-EG"/>
        </w:rPr>
        <w:t>)</w:t>
      </w:r>
      <w:r w:rsidR="00D148CB">
        <w:rPr>
          <w:rFonts w:ascii="Simplified Arabic" w:eastAsiaTheme="majorEastAsia" w:hAnsi="Simplified Arabic" w:cs="Simplified Arabic" w:hint="cs"/>
          <w:b/>
          <w:bCs/>
          <w:color w:val="000000" w:themeColor="text1"/>
          <w:rtl/>
          <w:lang w:bidi="ar-EG"/>
        </w:rPr>
        <w:t>:</w:t>
      </w:r>
      <w:r>
        <w:rPr>
          <w:rFonts w:ascii="Simplified Arabic" w:eastAsiaTheme="majorEastAsia" w:hAnsi="Simplified Arabic" w:cs="Simplified Arabic"/>
          <w:b/>
          <w:bCs/>
          <w:color w:val="000000" w:themeColor="text1"/>
          <w:rtl/>
          <w:lang w:bidi="ar-EG"/>
        </w:rPr>
        <w:t xml:space="preserve"> الإنتاج والوفورات فى الموارد المائية والأرضية مع إستيراد مجموعات المحاصيل والمنتجات الزراعية، وإحلالها بالمجموعات التصديرية أو المستهلكة محليا،ً وفقاً للأولويات المبينة بالجدول</w:t>
      </w:r>
    </w:p>
    <w:p w:rsidR="00702DB8" w:rsidRDefault="00702DB8" w:rsidP="00702DB8">
      <w:pPr>
        <w:tabs>
          <w:tab w:val="left" w:pos="730"/>
          <w:tab w:val="center" w:pos="4535"/>
        </w:tabs>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ab/>
      </w:r>
      <w:r>
        <w:rPr>
          <w:rFonts w:ascii="Simplified Arabic" w:eastAsiaTheme="majorEastAsia" w:hAnsi="Simplified Arabic" w:cs="Simplified Arabic"/>
          <w:b/>
          <w:bCs/>
          <w:color w:val="000000" w:themeColor="text1"/>
          <w:rtl/>
          <w:lang w:bidi="ar-EG"/>
        </w:rPr>
        <w:tab/>
        <w:t>(وحدة)</w:t>
      </w:r>
    </w:p>
    <w:tbl>
      <w:tblPr>
        <w:tblStyle w:val="TableGrid"/>
        <w:bidiVisual/>
        <w:tblW w:w="0" w:type="auto"/>
        <w:tblInd w:w="-603" w:type="dxa"/>
        <w:tblLook w:val="04A0" w:firstRow="1" w:lastRow="0" w:firstColumn="1" w:lastColumn="0" w:noHBand="0" w:noVBand="1"/>
      </w:tblPr>
      <w:tblGrid>
        <w:gridCol w:w="1539"/>
        <w:gridCol w:w="3094"/>
        <w:gridCol w:w="1038"/>
        <w:gridCol w:w="1144"/>
        <w:gridCol w:w="920"/>
        <w:gridCol w:w="1194"/>
        <w:gridCol w:w="960"/>
      </w:tblGrid>
      <w:tr w:rsidR="00702DB8" w:rsidTr="00D148CB">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أولويات الإستيراد</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أولويات التصدير أو لأغراض الإستهلاك المحلى</w:t>
            </w:r>
          </w:p>
        </w:tc>
        <w:tc>
          <w:tcPr>
            <w:tcW w:w="0" w:type="auto"/>
            <w:vMerge w:val="restart"/>
            <w:tcBorders>
              <w:top w:val="single" w:sz="4" w:space="0" w:color="auto"/>
              <w:left w:val="single" w:sz="4" w:space="0" w:color="auto"/>
              <w:bottom w:val="single" w:sz="4" w:space="0" w:color="auto"/>
              <w:right w:val="single" w:sz="4" w:space="0" w:color="auto"/>
            </w:tcBorders>
            <w:vAlign w:val="bottom"/>
          </w:tcPr>
          <w:p w:rsidR="00702DB8" w:rsidRDefault="00702DB8">
            <w:pPr>
              <w:jc w:val="center"/>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الإنتاج (طن)</w:t>
            </w:r>
          </w:p>
          <w:p w:rsidR="00702DB8" w:rsidRDefault="00702DB8">
            <w:pPr>
              <w:jc w:val="center"/>
              <w:rPr>
                <w:rFonts w:ascii="Simplified Arabic" w:eastAsiaTheme="majorEastAsia" w:hAnsi="Simplified Arabic" w:cs="Simplified Arabic"/>
                <w:b/>
                <w:bCs/>
                <w:color w:val="000000" w:themeColor="text1"/>
                <w:lang w:bidi="ar-EG"/>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الإستخدامات من</w:t>
            </w:r>
          </w:p>
        </w:tc>
        <w:tc>
          <w:tcPr>
            <w:tcW w:w="0" w:type="auto"/>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الوفورات فى الإستخدامات من</w:t>
            </w:r>
          </w:p>
        </w:tc>
      </w:tr>
      <w:tr w:rsidR="00702DB8" w:rsidTr="00D148CB">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eastAsiaTheme="majorEastAsia" w:hAnsi="Simplified Arabic" w:cs="Simplified Arabic"/>
                <w:b/>
                <w:bCs/>
                <w:color w:val="000000" w:themeColor="text1"/>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eastAsiaTheme="majorEastAsia" w:hAnsi="Simplified Arabic" w:cs="Simplified Arabic"/>
                <w:b/>
                <w:bCs/>
                <w:color w:val="000000" w:themeColor="text1"/>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eastAsiaTheme="majorEastAsia" w:hAnsi="Simplified Arabic" w:cs="Simplified Arabic"/>
                <w:b/>
                <w:bCs/>
                <w:color w:val="000000" w:themeColor="text1"/>
                <w:lang w:bidi="ar-EG"/>
              </w:rPr>
            </w:pP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الأرض (فدان)</w:t>
            </w:r>
          </w:p>
        </w:tc>
        <w:tc>
          <w:tcPr>
            <w:tcW w:w="0" w:type="auto"/>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المياه (م</w:t>
            </w:r>
            <w:r>
              <w:rPr>
                <w:rFonts w:ascii="Simplified Arabic" w:eastAsiaTheme="majorEastAsia" w:hAnsi="Simplified Arabic" w:cs="Simplified Arabic"/>
                <w:b/>
                <w:bCs/>
                <w:color w:val="000000" w:themeColor="text1"/>
                <w:vertAlign w:val="superscript"/>
                <w:rtl/>
                <w:lang w:bidi="ar-EG"/>
              </w:rPr>
              <w:t>3</w:t>
            </w:r>
            <w:r>
              <w:rPr>
                <w:rFonts w:ascii="Simplified Arabic" w:eastAsiaTheme="majorEastAsia" w:hAnsi="Simplified Arabic" w:cs="Simplified Arabic"/>
                <w:b/>
                <w:bCs/>
                <w:color w:val="000000" w:themeColor="text1"/>
                <w:rtl/>
                <w:lang w:bidi="ar-EG"/>
              </w:rPr>
              <w:t>)</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الأرض (فدان)</w:t>
            </w:r>
          </w:p>
        </w:tc>
        <w:tc>
          <w:tcPr>
            <w:tcW w:w="0" w:type="auto"/>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b/>
                <w:bCs/>
                <w:color w:val="000000" w:themeColor="text1"/>
                <w:lang w:bidi="ar-EG"/>
              </w:rPr>
            </w:pPr>
            <w:r>
              <w:rPr>
                <w:rFonts w:ascii="Simplified Arabic" w:eastAsiaTheme="majorEastAsia" w:hAnsi="Simplified Arabic" w:cs="Simplified Arabic"/>
                <w:b/>
                <w:bCs/>
                <w:color w:val="000000" w:themeColor="text1"/>
                <w:rtl/>
                <w:lang w:bidi="ar-EG"/>
              </w:rPr>
              <w:t>المياه (م</w:t>
            </w:r>
            <w:r>
              <w:rPr>
                <w:rFonts w:ascii="Simplified Arabic" w:eastAsiaTheme="majorEastAsia" w:hAnsi="Simplified Arabic" w:cs="Simplified Arabic"/>
                <w:b/>
                <w:bCs/>
                <w:color w:val="000000" w:themeColor="text1"/>
                <w:vertAlign w:val="superscript"/>
                <w:rtl/>
                <w:lang w:bidi="ar-EG"/>
              </w:rPr>
              <w:t>3</w:t>
            </w:r>
            <w:r>
              <w:rPr>
                <w:rFonts w:ascii="Simplified Arabic" w:eastAsiaTheme="majorEastAsia" w:hAnsi="Simplified Arabic" w:cs="Simplified Arabic"/>
                <w:b/>
                <w:bCs/>
                <w:color w:val="000000" w:themeColor="text1"/>
                <w:rtl/>
                <w:lang w:bidi="ar-EG"/>
              </w:rPr>
              <w:t>)</w:t>
            </w:r>
          </w:p>
        </w:tc>
      </w:tr>
      <w:tr w:rsidR="00702DB8" w:rsidTr="00D148CB">
        <w:trPr>
          <w:trHeight w:val="2397"/>
        </w:trPr>
        <w:tc>
          <w:tcPr>
            <w:tcW w:w="0" w:type="auto"/>
            <w:tcBorders>
              <w:top w:val="single" w:sz="4" w:space="0" w:color="auto"/>
              <w:left w:val="single" w:sz="4" w:space="0" w:color="auto"/>
              <w:bottom w:val="single" w:sz="4" w:space="0" w:color="auto"/>
              <w:right w:val="single" w:sz="4" w:space="0" w:color="auto"/>
            </w:tcBorders>
          </w:tcPr>
          <w:p w:rsidR="00702DB8" w:rsidRDefault="00702DB8">
            <w:pPr>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 xml:space="preserve">(1) </w:t>
            </w:r>
            <w:r>
              <w:rPr>
                <w:rFonts w:ascii="Simplified Arabic" w:eastAsiaTheme="majorEastAsia" w:hAnsi="Simplified Arabic" w:cs="Simplified Arabic"/>
                <w:b/>
                <w:bCs/>
                <w:color w:val="000000" w:themeColor="text1"/>
                <w:u w:val="single"/>
                <w:rtl/>
                <w:lang w:bidi="ar-EG"/>
              </w:rPr>
              <w:t>المجموعة الثانية</w:t>
            </w:r>
            <w:r>
              <w:rPr>
                <w:rFonts w:ascii="Simplified Arabic" w:eastAsiaTheme="majorEastAsia" w:hAnsi="Simplified Arabic" w:cs="Simplified Arabic"/>
                <w:b/>
                <w:bCs/>
                <w:color w:val="000000" w:themeColor="text1"/>
                <w:rtl/>
                <w:lang w:bidi="ar-EG"/>
              </w:rPr>
              <w:t>:</w:t>
            </w:r>
          </w:p>
          <w:p w:rsidR="00702DB8" w:rsidRDefault="00702DB8">
            <w:pPr>
              <w:jc w:val="both"/>
              <w:rPr>
                <w:rFonts w:ascii="Simplified Arabic" w:eastAsiaTheme="majorEastAsia" w:hAnsi="Simplified Arabic" w:cs="Simplified Arabic"/>
                <w:b/>
                <w:bCs/>
                <w:color w:val="000000" w:themeColor="text1"/>
                <w:lang w:bidi="ar-EG"/>
              </w:rPr>
            </w:pPr>
          </w:p>
        </w:tc>
        <w:tc>
          <w:tcPr>
            <w:tcW w:w="0" w:type="auto"/>
            <w:tcBorders>
              <w:top w:val="single" w:sz="4" w:space="0" w:color="auto"/>
              <w:left w:val="single" w:sz="4" w:space="0" w:color="auto"/>
              <w:bottom w:val="single" w:sz="4" w:space="0" w:color="auto"/>
              <w:right w:val="single" w:sz="4" w:space="0" w:color="auto"/>
            </w:tcBorders>
          </w:tcPr>
          <w:p w:rsidR="00702DB8" w:rsidRDefault="00702DB8">
            <w:pPr>
              <w:jc w:val="center"/>
              <w:rPr>
                <w:rFonts w:ascii="Simplified Arabic" w:eastAsiaTheme="majorEastAsia" w:hAnsi="Simplified Arabic" w:cs="Simplified Arabic"/>
                <w:color w:val="000000" w:themeColor="text1"/>
                <w:rtl/>
                <w:lang w:bidi="ar-EG"/>
              </w:rPr>
            </w:pP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 المجموعة الأولى</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 المجموعة الثالثة</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 المجموعة الرابعة</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4- المجموعة الخامسة</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5- المجموعة السادسة</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1,756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0,411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0,384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0,264</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0,025</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(0,171)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0,171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0,171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0,171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0,171</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0,0785</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(714)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375</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515</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636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591</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714</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(171)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0,155</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0,066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0,021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0,036</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0,093</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(714)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339</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199</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78</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123</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r w:rsidR="00702DB8" w:rsidTr="00D148CB">
        <w:trPr>
          <w:trHeight w:val="2029"/>
        </w:trPr>
        <w:tc>
          <w:tcPr>
            <w:tcW w:w="0" w:type="auto"/>
            <w:tcBorders>
              <w:top w:val="single" w:sz="4" w:space="0" w:color="auto"/>
              <w:left w:val="single" w:sz="4" w:space="0" w:color="auto"/>
              <w:bottom w:val="single" w:sz="4" w:space="0" w:color="auto"/>
              <w:right w:val="single" w:sz="4" w:space="0" w:color="auto"/>
            </w:tcBorders>
          </w:tcPr>
          <w:p w:rsidR="00702DB8" w:rsidRDefault="00702DB8">
            <w:pPr>
              <w:jc w:val="both"/>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 xml:space="preserve">(2) </w:t>
            </w:r>
            <w:r>
              <w:rPr>
                <w:rFonts w:ascii="Simplified Arabic" w:eastAsiaTheme="majorEastAsia" w:hAnsi="Simplified Arabic" w:cs="Simplified Arabic"/>
                <w:b/>
                <w:bCs/>
                <w:color w:val="000000" w:themeColor="text1"/>
                <w:u w:val="single"/>
                <w:rtl/>
                <w:lang w:bidi="ar-EG"/>
              </w:rPr>
              <w:t>المجموعة الأولى</w:t>
            </w:r>
            <w:r>
              <w:rPr>
                <w:rFonts w:ascii="Simplified Arabic" w:eastAsiaTheme="majorEastAsia" w:hAnsi="Simplified Arabic" w:cs="Simplified Arabic"/>
                <w:b/>
                <w:bCs/>
                <w:color w:val="000000" w:themeColor="text1"/>
                <w:rtl/>
                <w:lang w:bidi="ar-EG"/>
              </w:rPr>
              <w:t>:</w:t>
            </w:r>
          </w:p>
          <w:p w:rsidR="00702DB8" w:rsidRDefault="00702DB8">
            <w:pPr>
              <w:rPr>
                <w:rFonts w:ascii="Simplified Arabic" w:eastAsiaTheme="majorEastAsia" w:hAnsi="Simplified Arabic" w:cs="Simplified Arabic"/>
                <w:b/>
                <w:bCs/>
                <w:rtl/>
                <w:lang w:bidi="ar-EG"/>
              </w:rPr>
            </w:pPr>
          </w:p>
          <w:p w:rsidR="00702DB8" w:rsidRDefault="00702DB8">
            <w:pPr>
              <w:jc w:val="center"/>
              <w:rPr>
                <w:rFonts w:ascii="Simplified Arabic" w:eastAsiaTheme="majorEastAsia" w:hAnsi="Simplified Arabic" w:cs="Simplified Arabic"/>
                <w:b/>
                <w:bCs/>
                <w:lang w:bidi="ar-EG"/>
              </w:rPr>
            </w:pPr>
          </w:p>
        </w:tc>
        <w:tc>
          <w:tcPr>
            <w:tcW w:w="0" w:type="auto"/>
            <w:tcBorders>
              <w:top w:val="single" w:sz="4" w:space="0" w:color="auto"/>
              <w:left w:val="single" w:sz="4" w:space="0" w:color="auto"/>
              <w:bottom w:val="single" w:sz="4" w:space="0" w:color="auto"/>
              <w:right w:val="single" w:sz="4" w:space="0" w:color="auto"/>
            </w:tcBorders>
          </w:tcPr>
          <w:p w:rsidR="00702DB8" w:rsidRDefault="00702DB8">
            <w:pPr>
              <w:jc w:val="center"/>
              <w:rPr>
                <w:rFonts w:ascii="Simplified Arabic" w:eastAsiaTheme="majorEastAsia" w:hAnsi="Simplified Arabic" w:cs="Simplified Arabic"/>
                <w:color w:val="000000" w:themeColor="text1"/>
                <w:rtl/>
                <w:lang w:bidi="ar-EG"/>
              </w:rPr>
            </w:pPr>
          </w:p>
          <w:p w:rsidR="00702DB8" w:rsidRDefault="00702DB8" w:rsidP="009C4CE7">
            <w:pPr>
              <w:pStyle w:val="ListParagraph"/>
              <w:numPr>
                <w:ilvl w:val="0"/>
                <w:numId w:val="16"/>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الثانية</w:t>
            </w:r>
          </w:p>
          <w:p w:rsidR="00702DB8" w:rsidRDefault="00702DB8" w:rsidP="009C4CE7">
            <w:pPr>
              <w:pStyle w:val="ListParagraph"/>
              <w:numPr>
                <w:ilvl w:val="0"/>
                <w:numId w:val="16"/>
              </w:numPr>
              <w:spacing w:after="0" w:line="240" w:lineRule="auto"/>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المجموعة الثالثة</w:t>
            </w:r>
          </w:p>
          <w:p w:rsidR="00702DB8" w:rsidRDefault="00702DB8" w:rsidP="009C4CE7">
            <w:pPr>
              <w:pStyle w:val="ListParagraph"/>
              <w:numPr>
                <w:ilvl w:val="0"/>
                <w:numId w:val="13"/>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الرابعة</w:t>
            </w:r>
          </w:p>
          <w:p w:rsidR="00702DB8" w:rsidRDefault="00702DB8" w:rsidP="009C4CE7">
            <w:pPr>
              <w:pStyle w:val="ListParagraph"/>
              <w:numPr>
                <w:ilvl w:val="0"/>
                <w:numId w:val="13"/>
              </w:numPr>
              <w:spacing w:after="0" w:line="240" w:lineRule="auto"/>
              <w:rPr>
                <w:rFonts w:ascii="Simplified Arabic" w:eastAsiaTheme="majorEastAsia" w:hAnsi="Simplified Arabic" w:cs="Simplified Arabic"/>
                <w:color w:val="000000" w:themeColor="text1"/>
                <w:sz w:val="24"/>
                <w:szCs w:val="24"/>
                <w:rtl/>
                <w:lang w:bidi="ar-EG"/>
              </w:rPr>
            </w:pPr>
            <w:r>
              <w:rPr>
                <w:rFonts w:ascii="Simplified Arabic" w:eastAsiaTheme="majorEastAsia" w:hAnsi="Simplified Arabic" w:cs="Simplified Arabic"/>
                <w:color w:val="000000" w:themeColor="text1"/>
                <w:sz w:val="24"/>
                <w:szCs w:val="24"/>
                <w:rtl/>
                <w:lang w:bidi="ar-EG"/>
              </w:rPr>
              <w:t>المجموعة الخامسة</w:t>
            </w:r>
          </w:p>
          <w:p w:rsidR="00702DB8" w:rsidRDefault="00702DB8" w:rsidP="009C4CE7">
            <w:pPr>
              <w:pStyle w:val="ListParagraph"/>
              <w:numPr>
                <w:ilvl w:val="0"/>
                <w:numId w:val="13"/>
              </w:numPr>
              <w:spacing w:after="0" w:line="240" w:lineRule="auto"/>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المجموعة السادسة</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0,299</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0,171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0,128</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0,096</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0,008</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(0,097)</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0,051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0,071</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0,057</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0,062</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0,024</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(214)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214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214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214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214</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214</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(0,097)</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0,046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0,026</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0,040</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0,035</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0,073</w:t>
            </w:r>
          </w:p>
        </w:tc>
        <w:tc>
          <w:tcPr>
            <w:tcW w:w="0" w:type="auto"/>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(214)</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w:t>
            </w:r>
          </w:p>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bl>
    <w:p w:rsidR="00702DB8" w:rsidRDefault="00702DB8" w:rsidP="00F40908">
      <w:pPr>
        <w:jc w:val="both"/>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 xml:space="preserve">المصدر: حسبت من </w:t>
      </w:r>
      <w:r w:rsidRPr="00F40908">
        <w:rPr>
          <w:rFonts w:ascii="Simplified Arabic" w:eastAsiaTheme="majorEastAsia" w:hAnsi="Simplified Arabic" w:cs="Simplified Arabic"/>
          <w:color w:val="000000" w:themeColor="text1"/>
          <w:rtl/>
          <w:lang w:bidi="ar-EG"/>
        </w:rPr>
        <w:t xml:space="preserve">الجدول </w:t>
      </w:r>
      <w:r w:rsidRPr="00F40908">
        <w:rPr>
          <w:rFonts w:ascii="Simplified Arabic" w:eastAsiaTheme="majorEastAsia" w:hAnsi="Simplified Arabic" w:cs="Simplified Arabic"/>
          <w:rtl/>
          <w:lang w:bidi="ar-EG"/>
        </w:rPr>
        <w:t xml:space="preserve">رقم  </w:t>
      </w:r>
      <w:r w:rsidR="00F40908" w:rsidRPr="00F40908">
        <w:rPr>
          <w:rFonts w:ascii="Simplified Arabic" w:eastAsiaTheme="majorEastAsia" w:hAnsi="Simplified Arabic" w:cs="Simplified Arabic" w:hint="cs"/>
          <w:rtl/>
          <w:lang w:bidi="ar-EG"/>
        </w:rPr>
        <w:t>(1</w:t>
      </w:r>
      <w:r w:rsidRPr="00F40908">
        <w:rPr>
          <w:rFonts w:ascii="Simplified Arabic" w:eastAsiaTheme="majorEastAsia" w:hAnsi="Simplified Arabic" w:cs="Simplified Arabic"/>
          <w:rtl/>
          <w:lang w:bidi="ar-EG"/>
        </w:rPr>
        <w:t>) بالمرفقات</w:t>
      </w: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0C2AFF">
      <w:pPr>
        <w:jc w:val="both"/>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b/>
          <w:bCs/>
          <w:i/>
          <w:color w:val="000000" w:themeColor="text1"/>
          <w:sz w:val="28"/>
          <w:szCs w:val="28"/>
          <w:rtl/>
          <w:lang w:bidi="ar-EG"/>
        </w:rPr>
        <w:t>(</w:t>
      </w:r>
      <w:r w:rsidR="000C2AFF">
        <w:rPr>
          <w:rFonts w:ascii="Simplified Arabic" w:eastAsiaTheme="majorEastAsia" w:hAnsi="Simplified Arabic" w:cs="Simplified Arabic" w:hint="cs"/>
          <w:b/>
          <w:bCs/>
          <w:i/>
          <w:color w:val="000000" w:themeColor="text1"/>
          <w:sz w:val="28"/>
          <w:szCs w:val="28"/>
          <w:rtl/>
          <w:lang w:bidi="ar-EG"/>
        </w:rPr>
        <w:t>3</w:t>
      </w:r>
      <w:r w:rsidR="00DC6171">
        <w:rPr>
          <w:rFonts w:ascii="Simplified Arabic" w:eastAsiaTheme="majorEastAsia" w:hAnsi="Simplified Arabic" w:cs="Simplified Arabic"/>
          <w:b/>
          <w:bCs/>
          <w:i/>
          <w:color w:val="000000" w:themeColor="text1"/>
          <w:sz w:val="28"/>
          <w:szCs w:val="28"/>
          <w:rtl/>
          <w:lang w:bidi="ar-EG"/>
        </w:rPr>
        <w:t>-</w:t>
      </w:r>
      <w:r>
        <w:rPr>
          <w:rFonts w:ascii="Simplified Arabic" w:eastAsiaTheme="majorEastAsia" w:hAnsi="Simplified Arabic" w:cs="Simplified Arabic"/>
          <w:b/>
          <w:bCs/>
          <w:i/>
          <w:color w:val="000000" w:themeColor="text1"/>
          <w:sz w:val="28"/>
          <w:szCs w:val="28"/>
          <w:rtl/>
          <w:lang w:bidi="ar-EG"/>
        </w:rPr>
        <w:t>2</w:t>
      </w:r>
      <w:r w:rsidR="00DC6171">
        <w:rPr>
          <w:rFonts w:ascii="Simplified Arabic" w:eastAsiaTheme="majorEastAsia" w:hAnsi="Simplified Arabic" w:cs="Simplified Arabic" w:hint="cs"/>
          <w:b/>
          <w:bCs/>
          <w:i/>
          <w:color w:val="000000" w:themeColor="text1"/>
          <w:sz w:val="28"/>
          <w:szCs w:val="28"/>
          <w:rtl/>
          <w:lang w:bidi="ar-EG"/>
        </w:rPr>
        <w:t>-</w:t>
      </w:r>
      <w:r w:rsidR="000C2AFF">
        <w:rPr>
          <w:rFonts w:ascii="Simplified Arabic" w:eastAsiaTheme="majorEastAsia" w:hAnsi="Simplified Arabic" w:cs="Simplified Arabic" w:hint="cs"/>
          <w:b/>
          <w:bCs/>
          <w:i/>
          <w:color w:val="000000" w:themeColor="text1"/>
          <w:sz w:val="28"/>
          <w:szCs w:val="28"/>
          <w:rtl/>
          <w:lang w:bidi="ar-EG"/>
        </w:rPr>
        <w:t>2</w:t>
      </w:r>
      <w:r>
        <w:rPr>
          <w:rFonts w:ascii="Simplified Arabic" w:eastAsiaTheme="majorEastAsia" w:hAnsi="Simplified Arabic" w:cs="Simplified Arabic"/>
          <w:b/>
          <w:bCs/>
          <w:i/>
          <w:color w:val="000000" w:themeColor="text1"/>
          <w:sz w:val="28"/>
          <w:szCs w:val="28"/>
          <w:rtl/>
          <w:lang w:bidi="ar-EG"/>
        </w:rPr>
        <w:t>)</w:t>
      </w:r>
      <w:r w:rsidR="000C2AFF">
        <w:rPr>
          <w:rFonts w:ascii="Simplified Arabic" w:eastAsiaTheme="majorEastAsia" w:hAnsi="Simplified Arabic" w:cs="Simplified Arabic" w:hint="cs"/>
          <w:b/>
          <w:bCs/>
          <w:i/>
          <w:color w:val="000000" w:themeColor="text1"/>
          <w:sz w:val="28"/>
          <w:szCs w:val="28"/>
          <w:rtl/>
          <w:lang w:bidi="ar-EG"/>
        </w:rPr>
        <w:t xml:space="preserve"> </w:t>
      </w:r>
      <w:r>
        <w:rPr>
          <w:rFonts w:ascii="Simplified Arabic" w:eastAsiaTheme="majorEastAsia" w:hAnsi="Simplified Arabic" w:cs="Simplified Arabic"/>
          <w:b/>
          <w:bCs/>
          <w:i/>
          <w:color w:val="000000" w:themeColor="text1"/>
          <w:sz w:val="28"/>
          <w:szCs w:val="28"/>
          <w:u w:val="single"/>
          <w:rtl/>
          <w:lang w:bidi="ar-EG"/>
        </w:rPr>
        <w:t>الصوب الزراعية المساهم الأكبر فى إنتاج المحاصيل البستانية</w:t>
      </w:r>
      <w:r>
        <w:rPr>
          <w:rFonts w:ascii="Simplified Arabic" w:eastAsiaTheme="majorEastAsia" w:hAnsi="Simplified Arabic" w:cs="Simplified Arabic"/>
          <w:i/>
          <w:color w:val="000000" w:themeColor="text1"/>
          <w:sz w:val="28"/>
          <w:szCs w:val="28"/>
          <w:rtl/>
          <w:lang w:bidi="ar-EG"/>
        </w:rPr>
        <w:t xml:space="preserve">: </w:t>
      </w:r>
      <w:r>
        <w:rPr>
          <w:rFonts w:ascii="Simplified Arabic" w:hAnsi="Simplified Arabic" w:cs="Simplified Arabic"/>
          <w:i/>
          <w:color w:val="000000" w:themeColor="text1"/>
          <w:sz w:val="28"/>
          <w:szCs w:val="28"/>
          <w:rtl/>
          <w:lang w:bidi="ar-EG"/>
        </w:rPr>
        <w:t xml:space="preserve">  لم تعد النظرة إلى إستخدام الصوب </w:t>
      </w:r>
      <w:r>
        <w:rPr>
          <w:rFonts w:ascii="Simplified Arabic" w:eastAsiaTheme="majorEastAsia" w:hAnsi="Simplified Arabic" w:cs="Simplified Arabic"/>
          <w:i/>
          <w:color w:val="000000" w:themeColor="text1"/>
          <w:sz w:val="28"/>
          <w:szCs w:val="28"/>
          <w:rtl/>
          <w:lang w:bidi="ar-EG"/>
        </w:rPr>
        <w:t xml:space="preserve">الزراعية فى الإنتاج هى لغرض الإنتاج فى غير مواسم الإنتاج بالزراعة المفتوحة، بالحقول، أو لجودة الإنتاج وإرتفاع الإنتاجية، بل أضيف إليها هدف ترشيد إستخدامات مياه الري، ومن ثم كان الإتجاه نحو التوسع فى إستخدام الصوب الزراعية لإنتاج المحاصيل البستانية خاصة من الخضروات فى كثير من الدول التى تعانى من الفقر المائى، حيث القول بإنخفاض الإستهلاك من المياه فى زراعة المحاصيل بنظام الصوب الزراعية عنه بنظام الزراعة الحقلية المفتوحة </w:t>
      </w:r>
      <w:r w:rsidR="00E821AF">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وهنا قد يأتى التساؤل عن ما إذا كان الوفر فى المياه بين كلا النظامين منشأه إنخفاض حاجة المساحة المنزرعة بنظام الصوب الزراعية من المياه عن حاجة نفس المساحة المنزرعة الحقلية المفتوحة، أم بسبب إرتفاع إنتاجية النظام الأول عن إنتاجية النظام الثانى أو لكلا السببين معاً، </w:t>
      </w:r>
      <w:r w:rsidR="00E821AF">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وهنا قد تختلف الإجابة بسبب كثرة وتنوع المحاصيل التى تزرع بكلا النظامين، وبسبب الإختلاف فى طرق الري المستخدمة، ونوعية التربة الزراعية، والظروف البيئية وغيرها من العوامل، والتى تؤثر فى نت</w:t>
      </w:r>
      <w:r w:rsidR="006A7DF0">
        <w:rPr>
          <w:rFonts w:ascii="Simplified Arabic" w:eastAsiaTheme="majorEastAsia" w:hAnsi="Simplified Arabic" w:cs="Simplified Arabic"/>
          <w:i/>
          <w:color w:val="000000" w:themeColor="text1"/>
          <w:sz w:val="28"/>
          <w:szCs w:val="28"/>
          <w:rtl/>
          <w:lang w:bidi="ar-EG"/>
        </w:rPr>
        <w:t xml:space="preserve">ائج المقارنة بين كلا النظامين. </w:t>
      </w:r>
      <w:r>
        <w:rPr>
          <w:rFonts w:ascii="Simplified Arabic" w:eastAsiaTheme="majorEastAsia" w:hAnsi="Simplified Arabic" w:cs="Simplified Arabic"/>
          <w:i/>
          <w:color w:val="000000" w:themeColor="text1"/>
          <w:sz w:val="28"/>
          <w:szCs w:val="28"/>
          <w:rtl/>
          <w:lang w:bidi="ar-EG"/>
        </w:rPr>
        <w:t xml:space="preserve">حيث </w:t>
      </w:r>
      <w:r>
        <w:rPr>
          <w:rFonts w:ascii="Simplified Arabic" w:eastAsiaTheme="majorEastAsia" w:hAnsi="Simplified Arabic" w:cs="Simplified Arabic"/>
          <w:i/>
          <w:color w:val="000000" w:themeColor="text1"/>
          <w:sz w:val="28"/>
          <w:szCs w:val="28"/>
          <w:rtl/>
          <w:lang w:bidi="ar-EG"/>
        </w:rPr>
        <w:lastRenderedPageBreak/>
        <w:t>تشير إحدي الدراسات</w:t>
      </w:r>
      <w:r>
        <w:rPr>
          <w:rStyle w:val="FootnoteReference"/>
          <w:rFonts w:ascii="Simplified Arabic" w:eastAsiaTheme="majorEastAsia" w:hAnsi="Simplified Arabic" w:cs="Simplified Arabic"/>
          <w:i/>
          <w:color w:val="000000" w:themeColor="text1"/>
          <w:sz w:val="28"/>
          <w:szCs w:val="28"/>
          <w:rtl/>
          <w:lang w:bidi="ar-EG"/>
        </w:rPr>
        <w:footnoteReference w:customMarkFollows="1" w:id="61"/>
        <w:t>(1)</w:t>
      </w:r>
      <w:r>
        <w:rPr>
          <w:rFonts w:ascii="Simplified Arabic" w:eastAsiaTheme="majorEastAsia" w:hAnsi="Simplified Arabic" w:cs="Simplified Arabic"/>
          <w:i/>
          <w:color w:val="000000" w:themeColor="text1"/>
          <w:sz w:val="28"/>
          <w:szCs w:val="28"/>
          <w:rtl/>
          <w:lang w:bidi="ar-EG"/>
        </w:rPr>
        <w:t xml:space="preserve"> إلى حاجة الزراعة التقليدية إلى ما يقرب من 8690م3/ للهكتار، ويمكن تخفيضها إلى ما يقرب من 7049م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للهكتار إذا ما إستخدم نظام الري بالتنقيط، بينما تحتاج الزراعة تحت نظام الزراعة البلاستيكية إلى نحو 4500م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للهكتار، ويمكن تخفيضها إلى ما يقرب من 1800م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xml:space="preserve">/ للهكتار مع إستخدام نظام الري بالتنقيط، وحيث تشير هذه النتائج إلى إنخفاض حاجة المساحة المنزرعة بنظام الصوب من المياه، عن حاجة نفس المساحة بنظام الحقول المفتوحة. </w:t>
      </w:r>
    </w:p>
    <w:p w:rsidR="00702DB8" w:rsidRDefault="00702DB8" w:rsidP="00723ACE">
      <w:pPr>
        <w:jc w:val="both"/>
        <w:rPr>
          <w:rFonts w:ascii="Simplified Arabic" w:eastAsiaTheme="majorEastAsia" w:hAnsi="Simplified Arabic" w:cs="Simplified Arabic"/>
          <w:i/>
          <w:color w:val="000000" w:themeColor="text1"/>
          <w:sz w:val="28"/>
          <w:szCs w:val="28"/>
          <w:rtl/>
          <w:lang w:bidi="ar-EG"/>
        </w:rPr>
      </w:pPr>
      <w:r>
        <w:rPr>
          <w:rFonts w:ascii="Simplified Arabic" w:eastAsiaTheme="majorEastAsia" w:hAnsi="Simplified Arabic" w:cs="Simplified Arabic"/>
          <w:i/>
          <w:color w:val="000000" w:themeColor="text1"/>
          <w:sz w:val="28"/>
          <w:szCs w:val="28"/>
          <w:rtl/>
          <w:lang w:bidi="ar-EG"/>
        </w:rPr>
        <w:tab/>
        <w:t>وهناك دراسة أخرى التى تخلص نتائجها فى حالة زراعة الخيار، إلى أن زراعة هذا المحصول بنظام الزراعة المفتوحة يحتاج من المياه ما يقرب من 4,5مثل حاجة زراعته بنظام الصوب (مع تساوي المساحة فى كلا النظامين)، إلا أن الإنتاجية بنظام الصوب كانت أعلى وبما يعكس إرتفاع كفاءة إستخدام المياه والأسمدة بنظام الصوب عنه فى حالة الزراعة المفتوحة، حيث تقل إستخدامات المياه لكل طن من المنتج بنظام الصوب عنه فى حالة الزراعة المفتوحة بنسبة تبلغ نحو</w:t>
      </w:r>
      <w:r w:rsidR="00723ACE">
        <w:rPr>
          <w:rFonts w:ascii="Simplified Arabic" w:eastAsiaTheme="majorEastAsia" w:hAnsi="Simplified Arabic" w:cs="Simplified Arabic"/>
          <w:i/>
          <w:color w:val="000000" w:themeColor="text1"/>
          <w:sz w:val="28"/>
          <w:szCs w:val="28"/>
          <w:rtl/>
          <w:lang w:bidi="ar-EG"/>
        </w:rPr>
        <w:t>50-60%</w:t>
      </w:r>
      <w:r>
        <w:rPr>
          <w:rFonts w:ascii="Simplified Arabic" w:eastAsiaTheme="majorEastAsia" w:hAnsi="Simplified Arabic" w:cs="Simplified Arabic"/>
          <w:i/>
          <w:color w:val="000000" w:themeColor="text1"/>
          <w:sz w:val="28"/>
          <w:szCs w:val="28"/>
          <w:rtl/>
          <w:lang w:bidi="ar-EG"/>
        </w:rPr>
        <w:t>مع إستخدام نفس نظام الري. حيث بلغت الإحتياجات من مياه الري لكل كيلو جرام منتج بنظام الزراعة المفتوحة نحو 1,5 مثل إحتياجات الكيلو جرام المنتج بنظام زراعة الصوب، كما كان الإستهلاك من الأسمدة النتروجينية، والبو</w:t>
      </w:r>
      <w:r w:rsidR="00723ACE">
        <w:rPr>
          <w:rFonts w:ascii="Simplified Arabic" w:eastAsiaTheme="majorEastAsia" w:hAnsi="Simplified Arabic" w:cs="Simplified Arabic"/>
          <w:i/>
          <w:color w:val="000000" w:themeColor="text1"/>
          <w:sz w:val="28"/>
          <w:szCs w:val="28"/>
          <w:rtl/>
          <w:lang w:bidi="ar-EG"/>
        </w:rPr>
        <w:t>تاسية مع زراعة الصوب أقل عنه فى</w:t>
      </w:r>
      <w:r>
        <w:rPr>
          <w:rFonts w:ascii="Simplified Arabic" w:eastAsiaTheme="majorEastAsia" w:hAnsi="Simplified Arabic" w:cs="Simplified Arabic"/>
          <w:i/>
          <w:color w:val="000000" w:themeColor="text1"/>
          <w:sz w:val="28"/>
          <w:szCs w:val="28"/>
          <w:rtl/>
          <w:lang w:bidi="ar-EG"/>
        </w:rPr>
        <w:t>الزراعة المفتوحة بنسبة تبلغ نحو</w:t>
      </w:r>
      <w:r w:rsidR="00723ACE">
        <w:rPr>
          <w:rFonts w:ascii="Simplified Arabic" w:eastAsiaTheme="majorEastAsia" w:hAnsi="Simplified Arabic" w:cs="Simplified Arabic"/>
          <w:i/>
          <w:color w:val="000000" w:themeColor="text1"/>
          <w:sz w:val="28"/>
          <w:szCs w:val="28"/>
          <w:rtl/>
          <w:lang w:bidi="ar-EG"/>
        </w:rPr>
        <w:t>28%، 23%على الترتيب</w:t>
      </w:r>
      <w:r>
        <w:rPr>
          <w:rFonts w:ascii="Simplified Arabic" w:eastAsiaTheme="majorEastAsia" w:hAnsi="Simplified Arabic" w:cs="Simplified Arabic"/>
          <w:i/>
          <w:color w:val="000000" w:themeColor="text1"/>
          <w:sz w:val="28"/>
          <w:szCs w:val="28"/>
          <w:rtl/>
          <w:lang w:bidi="ar-EG"/>
        </w:rPr>
        <w:t>.</w:t>
      </w:r>
      <w:r>
        <w:rPr>
          <w:rStyle w:val="FootnoteReference"/>
          <w:rFonts w:ascii="Simplified Arabic" w:eastAsiaTheme="majorEastAsia" w:hAnsi="Simplified Arabic" w:cs="Simplified Arabic"/>
          <w:i/>
          <w:color w:val="000000" w:themeColor="text1"/>
          <w:sz w:val="28"/>
          <w:szCs w:val="28"/>
          <w:rtl/>
          <w:lang w:bidi="ar-EG"/>
        </w:rPr>
        <w:footnoteReference w:customMarkFollows="1" w:id="62"/>
        <w:t>(2)</w:t>
      </w:r>
    </w:p>
    <w:p w:rsidR="00702DB8" w:rsidRDefault="00702DB8" w:rsidP="00E821AF">
      <w:pPr>
        <w:jc w:val="both"/>
        <w:rPr>
          <w:rFonts w:ascii="Simplified Arabic" w:eastAsiaTheme="majorEastAsia" w:hAnsi="Simplified Arabic" w:cs="Simplified Arabic"/>
          <w:i/>
          <w:color w:val="000000" w:themeColor="text1"/>
          <w:sz w:val="28"/>
          <w:szCs w:val="28"/>
          <w:rtl/>
          <w:lang w:bidi="ar-EG"/>
        </w:rPr>
      </w:pPr>
      <w:r>
        <w:rPr>
          <w:rFonts w:ascii="Simplified Arabic" w:eastAsiaTheme="majorEastAsia" w:hAnsi="Simplified Arabic" w:cs="Simplified Arabic"/>
          <w:i/>
          <w:color w:val="000000" w:themeColor="text1"/>
          <w:sz w:val="28"/>
          <w:szCs w:val="28"/>
          <w:rtl/>
          <w:lang w:bidi="ar-EG"/>
        </w:rPr>
        <w:tab/>
        <w:t>كذلك أيضاً هناك دراسة أخري تشير نتائجها إلى أن الزراعة بنظام الصوب يمكن أن توفر ما يقرب من20% - 25% من المياه مقارنة بالزراعة المكشوفة بالحقل ومع إستخدام نفس نظام الري000 كما تضمنت نتائج هذه الدراسة أن إستخدام المياه فى زراعة الطماطم المكثفة فى الحقول المفتوحة يبلغ نحو 50م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للطن، بينما يبلغ نحو 40م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للطن تحت نظام المظلة البلاستيك، ونحو 30م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/للطن فى حالة الصوب الزجاجية، حيث تحقيق أعلى إنتاجية</w:t>
      </w:r>
      <w:r>
        <w:rPr>
          <w:rStyle w:val="FootnoteReference"/>
          <w:rFonts w:ascii="Simplified Arabic" w:eastAsiaTheme="majorEastAsia" w:hAnsi="Simplified Arabic" w:cs="Simplified Arabic"/>
          <w:i/>
          <w:color w:val="000000" w:themeColor="text1"/>
          <w:sz w:val="28"/>
          <w:szCs w:val="28"/>
          <w:rtl/>
          <w:lang w:bidi="ar-EG"/>
        </w:rPr>
        <w:footnoteReference w:customMarkFollows="1" w:id="63"/>
        <w:t>(3)</w:t>
      </w:r>
      <w:r w:rsidR="00E821AF">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كما أن هناك نتائج دراسات الإتحاد العربى للتنمية المستدامة والبيئة التى تشير إلى أن الصوب الزراعية تعد من أهم وسائل تحسين كفاءة إستخدام المياه، حيث تستهلك الزراعة المحمية نحو 60% - 70% من الكميات المستهلكة فى الزراعة التقليدية المكشوفة.</w:t>
      </w:r>
      <w:r>
        <w:rPr>
          <w:rStyle w:val="FootnoteReference"/>
          <w:rFonts w:ascii="Simplified Arabic" w:eastAsiaTheme="majorEastAsia" w:hAnsi="Simplified Arabic" w:cs="Simplified Arabic"/>
          <w:i/>
          <w:color w:val="000000" w:themeColor="text1"/>
          <w:sz w:val="28"/>
          <w:szCs w:val="28"/>
          <w:rtl/>
          <w:lang w:bidi="ar-EG"/>
        </w:rPr>
        <w:footnoteReference w:customMarkFollows="1" w:id="64"/>
        <w:t>(4)</w:t>
      </w:r>
    </w:p>
    <w:p w:rsidR="00702DB8" w:rsidRDefault="00702DB8" w:rsidP="00A452E2">
      <w:pPr>
        <w:jc w:val="both"/>
        <w:rPr>
          <w:rFonts w:ascii="Simplified Arabic" w:eastAsiaTheme="majorEastAsia" w:hAnsi="Simplified Arabic" w:cs="Simplified Arabic"/>
          <w:i/>
          <w:color w:val="000000" w:themeColor="text1"/>
          <w:sz w:val="28"/>
          <w:szCs w:val="28"/>
          <w:rtl/>
          <w:lang w:bidi="ar-EG"/>
        </w:rPr>
      </w:pPr>
      <w:r>
        <w:rPr>
          <w:rFonts w:ascii="Simplified Arabic" w:eastAsiaTheme="majorEastAsia" w:hAnsi="Simplified Arabic" w:cs="Simplified Arabic"/>
          <w:i/>
          <w:color w:val="000000" w:themeColor="text1"/>
          <w:sz w:val="28"/>
          <w:szCs w:val="28"/>
          <w:rtl/>
          <w:lang w:bidi="ar-EG"/>
        </w:rPr>
        <w:tab/>
        <w:t xml:space="preserve">وفى حالة الزراعة المصرية وخلال السنوات (11/2012- 13/2014) تمارس الزراعة بنظام الصوب فى الموسم الشتوى فى نحو 62,517 ألف صوبة، وبمساحة أرضية تبلغ نحو 7281,5 فدان، </w:t>
      </w:r>
      <w:r>
        <w:rPr>
          <w:rFonts w:ascii="Simplified Arabic" w:eastAsiaTheme="majorEastAsia" w:hAnsi="Simplified Arabic" w:cs="Simplified Arabic"/>
          <w:i/>
          <w:color w:val="000000" w:themeColor="text1"/>
          <w:sz w:val="28"/>
          <w:szCs w:val="28"/>
          <w:rtl/>
          <w:lang w:bidi="ar-EG"/>
        </w:rPr>
        <w:lastRenderedPageBreak/>
        <w:t>وبمتوسط يبلغ نحو 489,2م</w:t>
      </w:r>
      <w:r>
        <w:rPr>
          <w:rFonts w:ascii="Simplified Arabic" w:eastAsiaTheme="majorEastAsia" w:hAnsi="Simplified Arabic" w:cs="Simplified Arabic"/>
          <w:i/>
          <w:color w:val="000000" w:themeColor="text1"/>
          <w:sz w:val="28"/>
          <w:szCs w:val="28"/>
          <w:vertAlign w:val="superscript"/>
          <w:rtl/>
          <w:lang w:bidi="ar-EG"/>
        </w:rPr>
        <w:t>2</w:t>
      </w:r>
      <w:r>
        <w:rPr>
          <w:rFonts w:ascii="Simplified Arabic" w:eastAsiaTheme="majorEastAsia" w:hAnsi="Simplified Arabic" w:cs="Simplified Arabic"/>
          <w:i/>
          <w:color w:val="000000" w:themeColor="text1"/>
          <w:sz w:val="28"/>
          <w:szCs w:val="28"/>
          <w:rtl/>
          <w:lang w:bidi="ar-EG"/>
        </w:rPr>
        <w:t xml:space="preserve"> للصوبة الواحدة، كما بلغ إنتاجها السنوي نحو 341,757 ألف طن ممثلة فى ثلاثة عشر محصول من الخضروات وبإنتاجية تبلغ 11,18طن/1000م</w:t>
      </w:r>
      <w:r>
        <w:rPr>
          <w:rFonts w:ascii="Simplified Arabic" w:eastAsiaTheme="majorEastAsia" w:hAnsi="Simplified Arabic" w:cs="Simplified Arabic"/>
          <w:i/>
          <w:color w:val="000000" w:themeColor="text1"/>
          <w:sz w:val="28"/>
          <w:szCs w:val="28"/>
          <w:vertAlign w:val="superscript"/>
          <w:rtl/>
          <w:lang w:bidi="ar-EG"/>
        </w:rPr>
        <w:t>2</w:t>
      </w:r>
      <w:r>
        <w:rPr>
          <w:rFonts w:ascii="Simplified Arabic" w:eastAsiaTheme="majorEastAsia" w:hAnsi="Simplified Arabic" w:cs="Simplified Arabic"/>
          <w:i/>
          <w:color w:val="000000" w:themeColor="text1"/>
          <w:sz w:val="28"/>
          <w:szCs w:val="28"/>
          <w:rtl/>
          <w:lang w:bidi="ar-EG"/>
        </w:rPr>
        <w:t>، وبما يوازي 44,70 طن/للفدان وإن تباينت من محصول إلى آخر على نحو ما هو مبين بالجدول رقم (</w:t>
      </w:r>
      <w:r w:rsidR="009D2C42">
        <w:rPr>
          <w:rFonts w:ascii="Simplified Arabic" w:eastAsiaTheme="majorEastAsia" w:hAnsi="Simplified Arabic" w:cs="Simplified Arabic" w:hint="cs"/>
          <w:i/>
          <w:color w:val="000000" w:themeColor="text1"/>
          <w:sz w:val="28"/>
          <w:szCs w:val="28"/>
          <w:rtl/>
          <w:lang w:bidi="ar-EG"/>
        </w:rPr>
        <w:t>15</w:t>
      </w:r>
      <w:r>
        <w:rPr>
          <w:rFonts w:ascii="Simplified Arabic" w:eastAsiaTheme="majorEastAsia" w:hAnsi="Simplified Arabic" w:cs="Simplified Arabic"/>
          <w:i/>
          <w:color w:val="000000" w:themeColor="text1"/>
          <w:sz w:val="28"/>
          <w:szCs w:val="28"/>
          <w:rtl/>
          <w:lang w:bidi="ar-EG"/>
        </w:rPr>
        <w:t xml:space="preserve">) </w:t>
      </w:r>
      <w:r w:rsidR="00E821AF">
        <w:rPr>
          <w:rFonts w:ascii="Simplified Arabic" w:eastAsiaTheme="majorEastAsia" w:hAnsi="Simplified Arabic" w:cs="Simplified Arabic" w:hint="cs"/>
          <w:i/>
          <w:color w:val="000000" w:themeColor="text1"/>
          <w:sz w:val="28"/>
          <w:szCs w:val="28"/>
          <w:rtl/>
          <w:lang w:bidi="ar-EG"/>
        </w:rPr>
        <w:t xml:space="preserve">... </w:t>
      </w:r>
      <w:r>
        <w:rPr>
          <w:rFonts w:ascii="Simplified Arabic" w:eastAsiaTheme="majorEastAsia" w:hAnsi="Simplified Arabic" w:cs="Simplified Arabic"/>
          <w:i/>
          <w:color w:val="000000" w:themeColor="text1"/>
          <w:sz w:val="28"/>
          <w:szCs w:val="28"/>
          <w:rtl/>
          <w:lang w:bidi="ar-EG"/>
        </w:rPr>
        <w:t>أما بالنسبة للموسم النيلى فقد بلغ أعداد الصوب التى تمارس هذا النظام نحو 6586 صوبة فى المتوسط، وبمساحة أرضية تبلغ نحو 796,2 فدان، وبمتوسط يبلغ حوالى 507,5م</w:t>
      </w:r>
      <w:r>
        <w:rPr>
          <w:rFonts w:ascii="Simplified Arabic" w:eastAsiaTheme="majorEastAsia" w:hAnsi="Simplified Arabic" w:cs="Simplified Arabic"/>
          <w:i/>
          <w:color w:val="000000" w:themeColor="text1"/>
          <w:sz w:val="28"/>
          <w:szCs w:val="28"/>
          <w:vertAlign w:val="superscript"/>
          <w:rtl/>
          <w:lang w:bidi="ar-EG"/>
        </w:rPr>
        <w:t>2</w:t>
      </w:r>
      <w:r>
        <w:rPr>
          <w:rFonts w:ascii="Simplified Arabic" w:eastAsiaTheme="majorEastAsia" w:hAnsi="Simplified Arabic" w:cs="Simplified Arabic"/>
          <w:i/>
          <w:color w:val="000000" w:themeColor="text1"/>
          <w:sz w:val="28"/>
          <w:szCs w:val="28"/>
          <w:rtl/>
          <w:lang w:bidi="ar-EG"/>
        </w:rPr>
        <w:t xml:space="preserve"> للصوبة منها، كما بلغ إنتاجها السنوي نحو 33,453 ألف طن وبمتوسط يبلغ نحو 10,00طن /1000م2،  وبما يعادل 40,00 طن/ للفدان (مع فرضية أن المساحة الفعلية المنزرعة بالمحصول تبلغ نحو 4000م</w:t>
      </w:r>
      <w:r>
        <w:rPr>
          <w:rFonts w:ascii="Simplified Arabic" w:eastAsiaTheme="majorEastAsia" w:hAnsi="Simplified Arabic" w:cs="Simplified Arabic"/>
          <w:i/>
          <w:color w:val="000000" w:themeColor="text1"/>
          <w:sz w:val="28"/>
          <w:szCs w:val="28"/>
          <w:vertAlign w:val="superscript"/>
          <w:rtl/>
          <w:lang w:bidi="ar-EG"/>
        </w:rPr>
        <w:t>2</w:t>
      </w:r>
      <w:r>
        <w:rPr>
          <w:rFonts w:ascii="Simplified Arabic" w:eastAsiaTheme="majorEastAsia" w:hAnsi="Simplified Arabic" w:cs="Simplified Arabic"/>
          <w:i/>
          <w:color w:val="000000" w:themeColor="text1"/>
          <w:sz w:val="28"/>
          <w:szCs w:val="28"/>
          <w:rtl/>
          <w:lang w:bidi="ar-EG"/>
        </w:rPr>
        <w:t xml:space="preserve"> بالفدان) وممثلة فى سبعة محاصيل من الخضروات (جدول رقم</w:t>
      </w:r>
      <w:r w:rsidR="009D2C42">
        <w:rPr>
          <w:rFonts w:ascii="Simplified Arabic" w:eastAsiaTheme="majorEastAsia" w:hAnsi="Simplified Arabic" w:cs="Simplified Arabic" w:hint="cs"/>
          <w:i/>
          <w:color w:val="000000" w:themeColor="text1"/>
          <w:sz w:val="28"/>
          <w:szCs w:val="28"/>
          <w:rtl/>
          <w:lang w:bidi="ar-EG"/>
        </w:rPr>
        <w:t xml:space="preserve"> </w:t>
      </w:r>
      <w:r w:rsidR="00A452E2">
        <w:rPr>
          <w:rFonts w:ascii="Simplified Arabic" w:eastAsiaTheme="majorEastAsia" w:hAnsi="Simplified Arabic" w:cs="Simplified Arabic" w:hint="cs"/>
          <w:i/>
          <w:color w:val="000000" w:themeColor="text1"/>
          <w:sz w:val="28"/>
          <w:szCs w:val="28"/>
          <w:rtl/>
          <w:lang w:bidi="ar-EG"/>
        </w:rPr>
        <w:t>3-5</w:t>
      </w:r>
      <w:r>
        <w:rPr>
          <w:rFonts w:ascii="Simplified Arabic" w:eastAsiaTheme="majorEastAsia" w:hAnsi="Simplified Arabic" w:cs="Simplified Arabic"/>
          <w:i/>
          <w:color w:val="000000" w:themeColor="text1"/>
          <w:sz w:val="28"/>
          <w:szCs w:val="28"/>
          <w:rtl/>
          <w:lang w:bidi="ar-EG"/>
        </w:rPr>
        <w:t xml:space="preserve">). إن فى هذه المؤشرات ما يشير إلى أن الزراعة  بنظام الصوب فى الزراعة المصرية ما زالت هامشية، على الرغم من أن تعداد الصوب بها يبدو كبير نسبياً، حيث تبدو مساحة الصوبة من الصغر، وبقدر كبير، كما تنحصر الزراعة بها فى أعداد محدودة من الخضروات، وذلك بالقياس إلى غيرها من نظم الزراعة بالصوب بالدول الأخري حيث كبر مساحة الصوبة الزراعية، وكثرة تنوع المحاصيل البستانية التى يمارس زراعتها تحت هذا النظام لتشمل بعض زراعات الفاكهة صغيرة الشجيرات </w:t>
      </w:r>
      <w:r w:rsidR="00E821AF">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كما تبدو هامشية نظام الزراعة بالصوب فى الزراعة المصرية من منظور مساهمتها فى إجمالى الإنتاج السنوي من الخضروات حيث تبلغ نسبة ما تساهم به نحو 3,7% من المنتج السنوي من الخضروات الشتوية والبالغ نحو 9,309 مليون طن خلال السنوات (2012- 2014)، كما تبلغ نسبة ما تساهم به خلال الموسم النيلى نحو 2,17% من الإنتاج السنوي من الخضروات النيلية والبالغ نحو 1,541 مليون طن خلال نفس الفترة </w:t>
      </w:r>
      <w:r w:rsidR="00E821AF">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وتنخفض المساهمة النسبية لهذا النظام فى إجمالى الإنتاج السنوي من الخضروات (مع الأخذ فى الحسبان الإنتاج السنوي من الخضروات الصيفى والبالغ نحو 8,150 مليون طن) والبالغ نحو 19,645 مليون طن</w:t>
      </w:r>
      <w:r>
        <w:rPr>
          <w:rStyle w:val="FootnoteReference"/>
          <w:rFonts w:ascii="Simplified Arabic" w:eastAsiaTheme="majorEastAsia" w:hAnsi="Simplified Arabic" w:cs="Simplified Arabic"/>
          <w:i/>
          <w:color w:val="000000" w:themeColor="text1"/>
          <w:sz w:val="28"/>
          <w:szCs w:val="28"/>
          <w:rtl/>
          <w:lang w:bidi="ar-EG"/>
        </w:rPr>
        <w:footnoteReference w:customMarkFollows="1" w:id="65"/>
        <w:t>(1)</w:t>
      </w:r>
      <w:r>
        <w:rPr>
          <w:rFonts w:ascii="Simplified Arabic" w:eastAsiaTheme="majorEastAsia" w:hAnsi="Simplified Arabic" w:cs="Simplified Arabic"/>
          <w:i/>
          <w:color w:val="000000" w:themeColor="text1"/>
          <w:sz w:val="28"/>
          <w:szCs w:val="28"/>
          <w:rtl/>
          <w:lang w:bidi="ar-EG"/>
        </w:rPr>
        <w:t xml:space="preserve">  لتصل إلى ما نسبته 1,85% منه. </w:t>
      </w:r>
    </w:p>
    <w:p w:rsidR="00702DB8" w:rsidRDefault="00702DB8" w:rsidP="007E38FE">
      <w:pPr>
        <w:jc w:val="both"/>
        <w:rPr>
          <w:rFonts w:ascii="Simplified Arabic" w:eastAsiaTheme="majorEastAsia" w:hAnsi="Simplified Arabic" w:cs="Simplified Arabic"/>
          <w:i/>
          <w:color w:val="000000" w:themeColor="text1"/>
          <w:sz w:val="28"/>
          <w:szCs w:val="28"/>
          <w:rtl/>
          <w:lang w:bidi="ar-EG"/>
        </w:rPr>
      </w:pPr>
      <w:r>
        <w:rPr>
          <w:rFonts w:ascii="Simplified Arabic" w:eastAsiaTheme="majorEastAsia" w:hAnsi="Simplified Arabic" w:cs="Simplified Arabic"/>
          <w:i/>
          <w:color w:val="000000" w:themeColor="text1"/>
          <w:sz w:val="28"/>
          <w:szCs w:val="28"/>
          <w:rtl/>
          <w:lang w:bidi="ar-EG"/>
        </w:rPr>
        <w:tab/>
        <w:t xml:space="preserve">هذا وتشير تقديرات متوسط إنتاجية الفدان من الخضروات بالزراعة المكشوفة خلال نفس الفترة المشار إليها إلى أنها تبلغ نحو 11,62، 9,64، 9,86 طن فى كل من الموسم الشتوي، والصيفى، والنيلى على الترتيب،  كما تبلغ نحو 10,49 طن على المستوي الإجمالى للمساحة المنزرعة سنويا تحت هذا النظام والتى بلغت نحو 1,837مليون فدان (بعد إستبعاد المساحة المغطاة بنظام الصوب) </w:t>
      </w:r>
      <w:r w:rsidR="00E821AF">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وفى ضوء المساحات المنزرعة بالخضروات تحت هذا النظام، والمقننات المائية لري هذه الزراعات والمشار إليها من قبل يقدر الإستهلاك السنوي لمياه الري فى هذه الزراعات بنحو 4412,8 مليون 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xml:space="preserve"> وبما يوازي 229م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xml:space="preserve"> للطن المنتج على المستوي الإجمالى لزراعات الخضر فى المواسم الثلاث </w:t>
      </w:r>
      <w:r w:rsidR="00E821AF">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وعلية فإن المقارنة فيما بين نظام الزراعة التقليدية المكشوفة، ونظام الزراعة المحمية يكشف عن تفوق إنتاجي</w:t>
      </w:r>
      <w:r w:rsidR="009D2C42">
        <w:rPr>
          <w:rFonts w:ascii="Simplified Arabic" w:eastAsiaTheme="majorEastAsia" w:hAnsi="Simplified Arabic" w:cs="Simplified Arabic" w:hint="cs"/>
          <w:i/>
          <w:color w:val="000000" w:themeColor="text1"/>
          <w:sz w:val="28"/>
          <w:szCs w:val="28"/>
          <w:rtl/>
          <w:lang w:bidi="ar-EG"/>
        </w:rPr>
        <w:t>ــــ</w:t>
      </w:r>
      <w:r>
        <w:rPr>
          <w:rFonts w:ascii="Simplified Arabic" w:eastAsiaTheme="majorEastAsia" w:hAnsi="Simplified Arabic" w:cs="Simplified Arabic"/>
          <w:i/>
          <w:color w:val="000000" w:themeColor="text1"/>
          <w:sz w:val="28"/>
          <w:szCs w:val="28"/>
          <w:rtl/>
          <w:lang w:bidi="ar-EG"/>
        </w:rPr>
        <w:t xml:space="preserve">ة النظام </w:t>
      </w:r>
      <w:r>
        <w:rPr>
          <w:rFonts w:ascii="Simplified Arabic" w:eastAsiaTheme="majorEastAsia" w:hAnsi="Simplified Arabic" w:cs="Simplified Arabic"/>
          <w:i/>
          <w:color w:val="000000" w:themeColor="text1"/>
          <w:sz w:val="28"/>
          <w:szCs w:val="28"/>
          <w:rtl/>
          <w:lang w:bidi="ar-EG"/>
        </w:rPr>
        <w:lastRenderedPageBreak/>
        <w:t>الأخير عن مثيله فى نظ</w:t>
      </w:r>
      <w:r w:rsidR="00E821AF">
        <w:rPr>
          <w:rFonts w:ascii="Simplified Arabic" w:eastAsiaTheme="majorEastAsia" w:hAnsi="Simplified Arabic" w:cs="Simplified Arabic" w:hint="cs"/>
          <w:i/>
          <w:color w:val="000000" w:themeColor="text1"/>
          <w:sz w:val="28"/>
          <w:szCs w:val="28"/>
          <w:rtl/>
          <w:lang w:bidi="ar-EG"/>
        </w:rPr>
        <w:t>ــ</w:t>
      </w:r>
      <w:r>
        <w:rPr>
          <w:rFonts w:ascii="Simplified Arabic" w:eastAsiaTheme="majorEastAsia" w:hAnsi="Simplified Arabic" w:cs="Simplified Arabic"/>
          <w:i/>
          <w:color w:val="000000" w:themeColor="text1"/>
          <w:sz w:val="28"/>
          <w:szCs w:val="28"/>
          <w:rtl/>
          <w:lang w:bidi="ar-EG"/>
        </w:rPr>
        <w:t>ام الزراعة المكشوفة حيث يق</w:t>
      </w:r>
      <w:r w:rsidR="00E821AF">
        <w:rPr>
          <w:rFonts w:ascii="Simplified Arabic" w:eastAsiaTheme="majorEastAsia" w:hAnsi="Simplified Arabic" w:cs="Simplified Arabic" w:hint="cs"/>
          <w:i/>
          <w:color w:val="000000" w:themeColor="text1"/>
          <w:sz w:val="28"/>
          <w:szCs w:val="28"/>
          <w:rtl/>
          <w:lang w:bidi="ar-EG"/>
        </w:rPr>
        <w:t>ــ</w:t>
      </w:r>
      <w:r>
        <w:rPr>
          <w:rFonts w:ascii="Simplified Arabic" w:eastAsiaTheme="majorEastAsia" w:hAnsi="Simplified Arabic" w:cs="Simplified Arabic"/>
          <w:i/>
          <w:color w:val="000000" w:themeColor="text1"/>
          <w:sz w:val="28"/>
          <w:szCs w:val="28"/>
          <w:rtl/>
          <w:lang w:bidi="ar-EG"/>
        </w:rPr>
        <w:t>ترب من 4 أمثال الإنتاجي</w:t>
      </w:r>
      <w:r w:rsidR="00E821AF">
        <w:rPr>
          <w:rFonts w:ascii="Simplified Arabic" w:eastAsiaTheme="majorEastAsia" w:hAnsi="Simplified Arabic" w:cs="Simplified Arabic" w:hint="cs"/>
          <w:i/>
          <w:color w:val="000000" w:themeColor="text1"/>
          <w:sz w:val="28"/>
          <w:szCs w:val="28"/>
          <w:rtl/>
          <w:lang w:bidi="ar-EG"/>
        </w:rPr>
        <w:t>ــ</w:t>
      </w:r>
      <w:r>
        <w:rPr>
          <w:rFonts w:ascii="Simplified Arabic" w:eastAsiaTheme="majorEastAsia" w:hAnsi="Simplified Arabic" w:cs="Simplified Arabic"/>
          <w:i/>
          <w:color w:val="000000" w:themeColor="text1"/>
          <w:sz w:val="28"/>
          <w:szCs w:val="28"/>
          <w:rtl/>
          <w:lang w:bidi="ar-EG"/>
        </w:rPr>
        <w:t>ة تحت نظ</w:t>
      </w:r>
      <w:r w:rsidR="00E821AF">
        <w:rPr>
          <w:rFonts w:ascii="Simplified Arabic" w:eastAsiaTheme="majorEastAsia" w:hAnsi="Simplified Arabic" w:cs="Simplified Arabic" w:hint="cs"/>
          <w:i/>
          <w:color w:val="000000" w:themeColor="text1"/>
          <w:sz w:val="28"/>
          <w:szCs w:val="28"/>
          <w:rtl/>
          <w:lang w:bidi="ar-EG"/>
        </w:rPr>
        <w:t>ــــــــــــ</w:t>
      </w:r>
      <w:r>
        <w:rPr>
          <w:rFonts w:ascii="Simplified Arabic" w:eastAsiaTheme="majorEastAsia" w:hAnsi="Simplified Arabic" w:cs="Simplified Arabic"/>
          <w:i/>
          <w:color w:val="000000" w:themeColor="text1"/>
          <w:sz w:val="28"/>
          <w:szCs w:val="28"/>
          <w:rtl/>
          <w:lang w:bidi="ar-EG"/>
        </w:rPr>
        <w:t xml:space="preserve">ام الزراعة المكشوفة </w:t>
      </w:r>
      <w:r w:rsidR="00E821AF">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وهنا أيضاً وإذا ما أخذ بنتائج  الدراسات السابقة والتى تشير إلى إنخفاض الإستهلاك من المياه اللازمة لإنتاج طن من الخضروات تحت نظام الزراعة المحمية عنه فى حالة الزراعة المكشوفة بنسبة تبلغ نحو 30% على أقل التقديرات، لأمكن تقدير ما يمكن توفيره من المياه مع الاتجاه نحو التوسع فى نظام الزراعات المحمية لإنتاج المحاصيل البستانية وخاصة الخضروات بحوال</w:t>
      </w:r>
      <w:r w:rsidR="00E821AF">
        <w:rPr>
          <w:rFonts w:ascii="Simplified Arabic" w:eastAsiaTheme="majorEastAsia" w:hAnsi="Simplified Arabic" w:cs="Simplified Arabic" w:hint="cs"/>
          <w:i/>
          <w:color w:val="000000" w:themeColor="text1"/>
          <w:sz w:val="28"/>
          <w:szCs w:val="28"/>
          <w:rtl/>
          <w:lang w:bidi="ar-EG"/>
        </w:rPr>
        <w:t>ــــــ</w:t>
      </w:r>
      <w:r>
        <w:rPr>
          <w:rFonts w:ascii="Simplified Arabic" w:eastAsiaTheme="majorEastAsia" w:hAnsi="Simplified Arabic" w:cs="Simplified Arabic"/>
          <w:i/>
          <w:color w:val="000000" w:themeColor="text1"/>
          <w:sz w:val="28"/>
          <w:szCs w:val="28"/>
          <w:rtl/>
          <w:lang w:bidi="ar-EG"/>
        </w:rPr>
        <w:t>ى68,7م</w:t>
      </w:r>
      <w:r>
        <w:rPr>
          <w:rFonts w:ascii="Simplified Arabic" w:eastAsiaTheme="majorEastAsia" w:hAnsi="Simplified Arabic" w:cs="Simplified Arabic"/>
          <w:i/>
          <w:color w:val="000000" w:themeColor="text1"/>
          <w:sz w:val="28"/>
          <w:szCs w:val="28"/>
          <w:vertAlign w:val="superscript"/>
          <w:rtl/>
          <w:lang w:bidi="ar-EG"/>
        </w:rPr>
        <w:t>3</w:t>
      </w:r>
      <w:r>
        <w:rPr>
          <w:rFonts w:ascii="Simplified Arabic" w:eastAsiaTheme="majorEastAsia" w:hAnsi="Simplified Arabic" w:cs="Simplified Arabic"/>
          <w:i/>
          <w:color w:val="000000" w:themeColor="text1"/>
          <w:sz w:val="28"/>
          <w:szCs w:val="28"/>
          <w:rtl/>
          <w:lang w:bidi="ar-EG"/>
        </w:rPr>
        <w:t xml:space="preserve">/ للطن المنتج </w:t>
      </w:r>
      <w:r w:rsidR="00E821AF">
        <w:rPr>
          <w:rFonts w:ascii="Simplified Arabic" w:eastAsiaTheme="majorEastAsia" w:hAnsi="Simplified Arabic" w:cs="Simplified Arabic" w:hint="cs"/>
          <w:i/>
          <w:color w:val="000000" w:themeColor="text1"/>
          <w:sz w:val="28"/>
          <w:szCs w:val="28"/>
          <w:rtl/>
          <w:lang w:bidi="ar-EG"/>
        </w:rPr>
        <w:t>...</w:t>
      </w:r>
      <w:r>
        <w:rPr>
          <w:rFonts w:ascii="Simplified Arabic" w:eastAsiaTheme="majorEastAsia" w:hAnsi="Simplified Arabic" w:cs="Simplified Arabic"/>
          <w:i/>
          <w:color w:val="000000" w:themeColor="text1"/>
          <w:sz w:val="28"/>
          <w:szCs w:val="28"/>
          <w:rtl/>
          <w:lang w:bidi="ar-EG"/>
        </w:rPr>
        <w:t xml:space="preserve"> ومع فرضية التوسع فى الزراعات المحمية لإنتاج الخضروات لتساهم بما نسبته 25% من الإنتاج السنوي منها خلال السنوات المشار إليها، حيث فرضية المساهمة بحوالى 4,911 مليون طن سنويا، لأمكن تقدير الوفورات فى المياه بما يقرب من 337,9 مليون م</w:t>
      </w:r>
      <w:r>
        <w:rPr>
          <w:rFonts w:ascii="Simplified Arabic" w:eastAsiaTheme="majorEastAsia" w:hAnsi="Simplified Arabic" w:cs="Simplified Arabic"/>
          <w:i/>
          <w:color w:val="000000" w:themeColor="text1"/>
          <w:sz w:val="28"/>
          <w:szCs w:val="28"/>
          <w:vertAlign w:val="superscript"/>
          <w:rtl/>
          <w:lang w:bidi="ar-EG"/>
        </w:rPr>
        <w:t>3</w:t>
      </w:r>
      <w:r w:rsidR="000031B6">
        <w:rPr>
          <w:rFonts w:ascii="Simplified Arabic" w:eastAsiaTheme="majorEastAsia" w:hAnsi="Simplified Arabic" w:cs="Simplified Arabic"/>
          <w:i/>
          <w:color w:val="000000" w:themeColor="text1"/>
          <w:sz w:val="28"/>
          <w:szCs w:val="28"/>
          <w:rtl/>
          <w:lang w:bidi="ar-EG"/>
        </w:rPr>
        <w:t xml:space="preserve"> على أقل التقديرات. </w:t>
      </w:r>
      <w:r>
        <w:rPr>
          <w:rFonts w:ascii="Simplified Arabic" w:eastAsiaTheme="majorEastAsia" w:hAnsi="Simplified Arabic" w:cs="Simplified Arabic"/>
          <w:i/>
          <w:color w:val="000000" w:themeColor="text1"/>
          <w:sz w:val="28"/>
          <w:szCs w:val="28"/>
          <w:rtl/>
          <w:lang w:bidi="ar-EG"/>
        </w:rPr>
        <w:t>هذا ومن الطبيعى أن تزداد هذه الوفورات مع إرتفاع المساهمة النسبية لهذا النظام فى الإنتاج من الخضروات، ومع إختيار أفضل نظم الزراعة المحمية، وأفضل نوعيات الخضر الأعلى إنتاجية تحت هذه النظم.</w:t>
      </w:r>
    </w:p>
    <w:p w:rsidR="00702DB8" w:rsidRDefault="00702DB8" w:rsidP="00702DB8">
      <w:pPr>
        <w:jc w:val="both"/>
        <w:rPr>
          <w:rFonts w:ascii="Simplified Arabic" w:eastAsiaTheme="majorEastAsia" w:hAnsi="Simplified Arabic" w:cs="Simplified Arabic"/>
          <w:i/>
          <w:color w:val="000000" w:themeColor="text1"/>
          <w:sz w:val="28"/>
          <w:szCs w:val="28"/>
          <w:rtl/>
          <w:lang w:bidi="ar-EG"/>
        </w:rPr>
      </w:pPr>
    </w:p>
    <w:p w:rsidR="00702DB8" w:rsidRDefault="00702DB8" w:rsidP="005A3A53">
      <w:pPr>
        <w:jc w:val="center"/>
        <w:rPr>
          <w:rFonts w:ascii="Simplified Arabic" w:eastAsiaTheme="majorEastAsia" w:hAnsi="Simplified Arabic" w:cs="Simplified Arabic"/>
          <w:b/>
          <w:bCs/>
          <w:color w:val="000000" w:themeColor="text1"/>
          <w:rtl/>
          <w:lang w:bidi="ar-EG"/>
        </w:rPr>
      </w:pPr>
      <w:r>
        <w:rPr>
          <w:rFonts w:ascii="Simplified Arabic" w:eastAsiaTheme="majorEastAsia" w:hAnsi="Simplified Arabic" w:cs="Simplified Arabic"/>
          <w:b/>
          <w:bCs/>
          <w:color w:val="000000" w:themeColor="text1"/>
          <w:rtl/>
          <w:lang w:bidi="ar-EG"/>
        </w:rPr>
        <w:t>جدول رقم (</w:t>
      </w:r>
      <w:r w:rsidR="005A3A53">
        <w:rPr>
          <w:rFonts w:ascii="Simplified Arabic" w:eastAsiaTheme="majorEastAsia" w:hAnsi="Simplified Arabic" w:cs="Simplified Arabic" w:hint="cs"/>
          <w:b/>
          <w:bCs/>
          <w:color w:val="000000" w:themeColor="text1"/>
          <w:rtl/>
          <w:lang w:bidi="ar-EG"/>
        </w:rPr>
        <w:t>3-5</w:t>
      </w:r>
      <w:r>
        <w:rPr>
          <w:rFonts w:ascii="Simplified Arabic" w:eastAsiaTheme="majorEastAsia" w:hAnsi="Simplified Arabic" w:cs="Simplified Arabic"/>
          <w:b/>
          <w:bCs/>
          <w:color w:val="000000" w:themeColor="text1"/>
          <w:rtl/>
          <w:lang w:bidi="ar-EG"/>
        </w:rPr>
        <w:t>)</w:t>
      </w:r>
      <w:r w:rsidR="00D148CB">
        <w:rPr>
          <w:rFonts w:ascii="Simplified Arabic" w:eastAsiaTheme="majorEastAsia" w:hAnsi="Simplified Arabic" w:cs="Simplified Arabic" w:hint="cs"/>
          <w:b/>
          <w:bCs/>
          <w:color w:val="000000" w:themeColor="text1"/>
          <w:rtl/>
          <w:lang w:bidi="ar-EG"/>
        </w:rPr>
        <w:t>:</w:t>
      </w:r>
      <w:r>
        <w:rPr>
          <w:rFonts w:ascii="Simplified Arabic" w:eastAsiaTheme="majorEastAsia" w:hAnsi="Simplified Arabic" w:cs="Simplified Arabic"/>
          <w:b/>
          <w:bCs/>
          <w:color w:val="000000" w:themeColor="text1"/>
          <w:rtl/>
          <w:lang w:bidi="ar-EG"/>
        </w:rPr>
        <w:t xml:space="preserve"> المتوسط السنوى لعدد، ومساحة، وإنتاجية الصوب الزراعيةفى السنوات 11/2012-13/2014</w:t>
      </w:r>
    </w:p>
    <w:tbl>
      <w:tblPr>
        <w:tblStyle w:val="TableGrid"/>
        <w:bidiVisual/>
        <w:tblW w:w="9300" w:type="dxa"/>
        <w:tblLayout w:type="fixed"/>
        <w:tblLook w:val="04A0" w:firstRow="1" w:lastRow="0" w:firstColumn="1" w:lastColumn="0" w:noHBand="0" w:noVBand="1"/>
      </w:tblPr>
      <w:tblGrid>
        <w:gridCol w:w="1806"/>
        <w:gridCol w:w="850"/>
        <w:gridCol w:w="1133"/>
        <w:gridCol w:w="991"/>
        <w:gridCol w:w="850"/>
        <w:gridCol w:w="730"/>
        <w:gridCol w:w="1112"/>
        <w:gridCol w:w="991"/>
        <w:gridCol w:w="837"/>
      </w:tblGrid>
      <w:tr w:rsidR="00702DB8" w:rsidTr="00702DB8">
        <w:tc>
          <w:tcPr>
            <w:tcW w:w="1807" w:type="dxa"/>
            <w:vMerge w:val="restart"/>
            <w:tcBorders>
              <w:top w:val="single" w:sz="4" w:space="0" w:color="auto"/>
              <w:left w:val="single" w:sz="4" w:space="0" w:color="auto"/>
              <w:bottom w:val="single" w:sz="4" w:space="0" w:color="auto"/>
              <w:right w:val="single" w:sz="4" w:space="0" w:color="auto"/>
            </w:tcBorders>
            <w:vAlign w:val="center"/>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المحصول</w:t>
            </w:r>
          </w:p>
        </w:tc>
        <w:tc>
          <w:tcPr>
            <w:tcW w:w="3827" w:type="dxa"/>
            <w:gridSpan w:val="4"/>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الصوب الشتوية</w:t>
            </w:r>
          </w:p>
        </w:tc>
        <w:tc>
          <w:tcPr>
            <w:tcW w:w="3673" w:type="dxa"/>
            <w:gridSpan w:val="4"/>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الصوب النيلية</w:t>
            </w:r>
          </w:p>
        </w:tc>
      </w:tr>
      <w:tr w:rsidR="00702DB8" w:rsidTr="00702DB8">
        <w:tc>
          <w:tcPr>
            <w:tcW w:w="1807" w:type="dxa"/>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eastAsiaTheme="majorEastAsia" w:hAnsi="Simplified Arabic" w:cs="Simplified Arabic"/>
                <w:color w:val="000000" w:themeColor="text1"/>
                <w:lang w:bidi="ar-EG"/>
              </w:rPr>
            </w:pP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عدد</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المساحة</w:t>
            </w:r>
          </w:p>
        </w:tc>
        <w:tc>
          <w:tcPr>
            <w:tcW w:w="1843" w:type="dxa"/>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الإنتاجية (طن)</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عدد</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المساحة</w:t>
            </w:r>
          </w:p>
        </w:tc>
        <w:tc>
          <w:tcPr>
            <w:tcW w:w="1830" w:type="dxa"/>
            <w:gridSpan w:val="2"/>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الإنتاجية (طن)</w:t>
            </w:r>
          </w:p>
        </w:tc>
      </w:tr>
      <w:tr w:rsidR="00702DB8" w:rsidTr="00702DB8">
        <w:tc>
          <w:tcPr>
            <w:tcW w:w="1807" w:type="dxa"/>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eastAsiaTheme="majorEastAsia" w:hAnsi="Simplified Arabic" w:cs="Simplified Arabic"/>
                <w:color w:val="000000" w:themeColor="text1"/>
                <w:lang w:bidi="ar-EG"/>
              </w:rPr>
            </w:pP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وحدة</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1000م</w:t>
            </w:r>
            <w:r>
              <w:rPr>
                <w:rFonts w:ascii="Simplified Arabic" w:eastAsiaTheme="majorEastAsia" w:hAnsi="Simplified Arabic" w:cs="Simplified Arabic"/>
                <w:color w:val="000000" w:themeColor="text1"/>
                <w:vertAlign w:val="superscript"/>
                <w:rtl/>
                <w:lang w:bidi="ar-EG"/>
              </w:rPr>
              <w:t>2</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1000م</w:t>
            </w:r>
            <w:r>
              <w:rPr>
                <w:rFonts w:ascii="Simplified Arabic" w:eastAsiaTheme="majorEastAsia" w:hAnsi="Simplified Arabic" w:cs="Simplified Arabic"/>
                <w:color w:val="000000" w:themeColor="text1"/>
                <w:vertAlign w:val="superscript"/>
                <w:rtl/>
                <w:lang w:bidi="ar-EG"/>
              </w:rPr>
              <w:t>2</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فدان</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وحدة</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1000م</w:t>
            </w:r>
            <w:r>
              <w:rPr>
                <w:rFonts w:ascii="Simplified Arabic" w:eastAsiaTheme="majorEastAsia" w:hAnsi="Simplified Arabic" w:cs="Simplified Arabic"/>
                <w:color w:val="000000" w:themeColor="text1"/>
                <w:vertAlign w:val="superscript"/>
                <w:rtl/>
                <w:lang w:bidi="ar-EG"/>
              </w:rPr>
              <w:t>2</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1000م</w:t>
            </w:r>
            <w:r>
              <w:rPr>
                <w:rFonts w:ascii="Simplified Arabic" w:eastAsiaTheme="majorEastAsia" w:hAnsi="Simplified Arabic" w:cs="Simplified Arabic"/>
                <w:color w:val="000000" w:themeColor="text1"/>
                <w:vertAlign w:val="superscript"/>
                <w:rtl/>
                <w:lang w:bidi="ar-EG"/>
              </w:rPr>
              <w:t>2</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فدان</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rsidP="009C4CE7">
            <w:pPr>
              <w:pStyle w:val="ListParagraph"/>
              <w:numPr>
                <w:ilvl w:val="0"/>
                <w:numId w:val="17"/>
              </w:numPr>
              <w:tabs>
                <w:tab w:val="left" w:pos="423"/>
              </w:tabs>
              <w:spacing w:after="0" w:line="240" w:lineRule="auto"/>
              <w:ind w:left="0" w:firstLine="0"/>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طماطم</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2224</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7524</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12,96</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51,82</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590</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271,42</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6,29</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25,20</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rsidP="009C4CE7">
            <w:pPr>
              <w:pStyle w:val="ListParagraph"/>
              <w:numPr>
                <w:ilvl w:val="0"/>
                <w:numId w:val="17"/>
              </w:numPr>
              <w:spacing w:after="0" w:line="240" w:lineRule="auto"/>
              <w:ind w:left="281" w:hanging="281"/>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hint="cs"/>
                <w:color w:val="000000" w:themeColor="text1"/>
                <w:sz w:val="24"/>
                <w:szCs w:val="24"/>
                <w:rtl/>
                <w:lang w:bidi="ar-EG"/>
              </w:rPr>
              <w:t>باذنجان</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123</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47,8</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12,07</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48,3</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3</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1,31</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3,4</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13,60</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rsidP="009C4CE7">
            <w:pPr>
              <w:pStyle w:val="ListParagraph"/>
              <w:numPr>
                <w:ilvl w:val="0"/>
                <w:numId w:val="17"/>
              </w:numPr>
              <w:spacing w:after="0" w:line="240" w:lineRule="auto"/>
              <w:ind w:left="281" w:hanging="281"/>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hint="cs"/>
                <w:color w:val="000000" w:themeColor="text1"/>
                <w:sz w:val="24"/>
                <w:szCs w:val="24"/>
                <w:rtl/>
                <w:lang w:bidi="ar-EG"/>
              </w:rPr>
              <w:t>فلفل</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17837</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7464,8</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9,94</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39,77</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2051</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1107,4</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11,08</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44,32</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rsidP="009C4CE7">
            <w:pPr>
              <w:pStyle w:val="ListParagraph"/>
              <w:numPr>
                <w:ilvl w:val="0"/>
                <w:numId w:val="17"/>
              </w:numPr>
              <w:spacing w:after="0" w:line="240" w:lineRule="auto"/>
              <w:ind w:left="281" w:hanging="281"/>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hint="cs"/>
                <w:color w:val="000000" w:themeColor="text1"/>
                <w:sz w:val="24"/>
                <w:szCs w:val="24"/>
                <w:rtl/>
                <w:lang w:bidi="ar-EG"/>
              </w:rPr>
              <w:t>كوسة</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174</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73,92</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7,69</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30,75</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52</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21,51</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11,13</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44,54</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rsidP="009C4CE7">
            <w:pPr>
              <w:pStyle w:val="ListParagraph"/>
              <w:numPr>
                <w:ilvl w:val="0"/>
                <w:numId w:val="17"/>
              </w:numPr>
              <w:spacing w:after="0" w:line="240" w:lineRule="auto"/>
              <w:ind w:left="281" w:hanging="281"/>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hint="cs"/>
                <w:color w:val="000000" w:themeColor="text1"/>
                <w:sz w:val="24"/>
                <w:szCs w:val="24"/>
                <w:rtl/>
                <w:lang w:bidi="ar-EG"/>
              </w:rPr>
              <w:t>بسلة خضراء</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11</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91,3</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4,22</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16,89</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rsidP="009C4CE7">
            <w:pPr>
              <w:pStyle w:val="ListParagraph"/>
              <w:numPr>
                <w:ilvl w:val="0"/>
                <w:numId w:val="17"/>
              </w:numPr>
              <w:spacing w:after="0" w:line="240" w:lineRule="auto"/>
              <w:ind w:left="281" w:hanging="281"/>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hint="cs"/>
                <w:color w:val="000000" w:themeColor="text1"/>
                <w:sz w:val="24"/>
                <w:szCs w:val="24"/>
                <w:rtl/>
                <w:lang w:bidi="ar-EG"/>
              </w:rPr>
              <w:t>فاصوليا خضراء</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5965</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2930,5</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6,33</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25,32</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749</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445,8</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4,83</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19,33</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rsidP="009C4CE7">
            <w:pPr>
              <w:pStyle w:val="ListParagraph"/>
              <w:numPr>
                <w:ilvl w:val="0"/>
                <w:numId w:val="17"/>
              </w:numPr>
              <w:spacing w:after="0" w:line="240" w:lineRule="auto"/>
              <w:ind w:left="281" w:hanging="281"/>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hint="cs"/>
                <w:color w:val="000000" w:themeColor="text1"/>
                <w:sz w:val="24"/>
                <w:szCs w:val="24"/>
                <w:rtl/>
                <w:lang w:bidi="ar-EG"/>
              </w:rPr>
              <w:t>ملوخية</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192</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401,8</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4,62</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18,48</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rsidP="009C4CE7">
            <w:pPr>
              <w:pStyle w:val="ListParagraph"/>
              <w:numPr>
                <w:ilvl w:val="0"/>
                <w:numId w:val="17"/>
              </w:numPr>
              <w:spacing w:after="0" w:line="240" w:lineRule="auto"/>
              <w:ind w:left="281" w:hanging="281"/>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hint="cs"/>
                <w:color w:val="000000" w:themeColor="text1"/>
                <w:sz w:val="24"/>
                <w:szCs w:val="24"/>
                <w:rtl/>
                <w:lang w:bidi="ar-EG"/>
              </w:rPr>
              <w:t>خس</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18</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7,77</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10,12</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40,50</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12</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4,20</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5,0</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20,00</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rsidP="009C4CE7">
            <w:pPr>
              <w:pStyle w:val="ListParagraph"/>
              <w:numPr>
                <w:ilvl w:val="0"/>
                <w:numId w:val="17"/>
              </w:numPr>
              <w:spacing w:after="0" w:line="240" w:lineRule="auto"/>
              <w:ind w:left="281" w:hanging="281"/>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جرجير</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5</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1,93</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8,97</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35,88</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pStyle w:val="ListParagraph"/>
              <w:spacing w:after="0" w:line="240" w:lineRule="auto"/>
              <w:ind w:left="0"/>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10- بقدونس</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5</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1,68</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11,90</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47,6</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pStyle w:val="ListParagraph"/>
              <w:spacing w:after="0" w:line="240" w:lineRule="auto"/>
              <w:ind w:left="0"/>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11- خيار</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35741</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12020</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12,29</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49,2</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3129</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1492,4</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11,43</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45,73</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pStyle w:val="ListParagraph"/>
              <w:spacing w:after="0" w:line="240" w:lineRule="auto"/>
              <w:ind w:left="0"/>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12- كنتالوب</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206</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11,91</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18,69</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74,7</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pStyle w:val="ListParagraph"/>
              <w:spacing w:after="0" w:line="240" w:lineRule="auto"/>
              <w:ind w:left="0"/>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13- كرنب</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16</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4,80</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9,58</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38,32</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pStyle w:val="ListParagraph"/>
              <w:spacing w:after="0" w:line="240" w:lineRule="auto"/>
              <w:ind w:left="0"/>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14- فراولة</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w:t>
            </w:r>
          </w:p>
        </w:tc>
      </w:tr>
      <w:tr w:rsidR="00702DB8" w:rsidTr="00702DB8">
        <w:tc>
          <w:tcPr>
            <w:tcW w:w="1807" w:type="dxa"/>
            <w:tcBorders>
              <w:top w:val="single" w:sz="4" w:space="0" w:color="auto"/>
              <w:left w:val="single" w:sz="4" w:space="0" w:color="auto"/>
              <w:bottom w:val="single" w:sz="4" w:space="0" w:color="auto"/>
              <w:right w:val="single" w:sz="4" w:space="0" w:color="auto"/>
            </w:tcBorders>
            <w:hideMark/>
          </w:tcPr>
          <w:p w:rsidR="00702DB8" w:rsidRDefault="00702DB8">
            <w:pPr>
              <w:pStyle w:val="ListParagraph"/>
              <w:spacing w:after="0" w:line="240" w:lineRule="auto"/>
              <w:ind w:left="0"/>
              <w:jc w:val="center"/>
              <w:rPr>
                <w:rFonts w:ascii="Simplified Arabic" w:eastAsiaTheme="majorEastAsia" w:hAnsi="Simplified Arabic" w:cs="Simplified Arabic"/>
                <w:color w:val="000000" w:themeColor="text1"/>
                <w:sz w:val="24"/>
                <w:szCs w:val="24"/>
                <w:lang w:bidi="ar-EG"/>
              </w:rPr>
            </w:pPr>
            <w:r>
              <w:rPr>
                <w:rFonts w:ascii="Simplified Arabic" w:eastAsiaTheme="majorEastAsia" w:hAnsi="Simplified Arabic" w:cs="Simplified Arabic"/>
                <w:color w:val="000000" w:themeColor="text1"/>
                <w:sz w:val="24"/>
                <w:szCs w:val="24"/>
                <w:rtl/>
                <w:lang w:bidi="ar-EG"/>
              </w:rPr>
              <w:t>جملة</w:t>
            </w:r>
          </w:p>
        </w:tc>
        <w:tc>
          <w:tcPr>
            <w:tcW w:w="85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62517</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30582,2</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11,18</w:t>
            </w:r>
          </w:p>
        </w:tc>
        <w:tc>
          <w:tcPr>
            <w:tcW w:w="851"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44,70</w:t>
            </w:r>
          </w:p>
        </w:tc>
        <w:tc>
          <w:tcPr>
            <w:tcW w:w="730"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6586</w:t>
            </w:r>
          </w:p>
        </w:tc>
        <w:tc>
          <w:tcPr>
            <w:tcW w:w="1113"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3344,04</w:t>
            </w:r>
          </w:p>
        </w:tc>
        <w:tc>
          <w:tcPr>
            <w:tcW w:w="992"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10,0</w:t>
            </w:r>
          </w:p>
        </w:tc>
        <w:tc>
          <w:tcPr>
            <w:tcW w:w="838" w:type="dxa"/>
            <w:tcBorders>
              <w:top w:val="single" w:sz="4" w:space="0" w:color="auto"/>
              <w:left w:val="single" w:sz="4" w:space="0" w:color="auto"/>
              <w:bottom w:val="single" w:sz="4" w:space="0" w:color="auto"/>
              <w:right w:val="single" w:sz="4" w:space="0" w:color="auto"/>
            </w:tcBorders>
            <w:hideMark/>
          </w:tcPr>
          <w:p w:rsidR="00702DB8" w:rsidRDefault="00702DB8">
            <w:pPr>
              <w:jc w:val="center"/>
              <w:rPr>
                <w:rFonts w:ascii="Simplified Arabic" w:eastAsiaTheme="majorEastAsia" w:hAnsi="Simplified Arabic" w:cs="Simplified Arabic"/>
                <w:color w:val="000000" w:themeColor="text1"/>
                <w:lang w:bidi="ar-EG"/>
              </w:rPr>
            </w:pPr>
            <w:r>
              <w:rPr>
                <w:rFonts w:ascii="Simplified Arabic" w:eastAsiaTheme="majorEastAsia" w:hAnsi="Simplified Arabic" w:cs="Simplified Arabic"/>
                <w:color w:val="000000" w:themeColor="text1"/>
                <w:rtl/>
                <w:lang w:bidi="ar-EG"/>
              </w:rPr>
              <w:t>40,00</w:t>
            </w:r>
          </w:p>
        </w:tc>
      </w:tr>
    </w:tbl>
    <w:p w:rsidR="00702DB8" w:rsidRPr="000031B6" w:rsidRDefault="00702DB8" w:rsidP="001D14D9">
      <w:pPr>
        <w:jc w:val="both"/>
        <w:rPr>
          <w:rFonts w:ascii="Simplified Arabic" w:eastAsiaTheme="majorEastAsia" w:hAnsi="Simplified Arabic" w:cs="Simplified Arabic"/>
          <w:color w:val="000000" w:themeColor="text1"/>
          <w:sz w:val="22"/>
          <w:szCs w:val="22"/>
          <w:rtl/>
          <w:lang w:bidi="ar-EG"/>
        </w:rPr>
      </w:pPr>
      <w:r w:rsidRPr="000031B6">
        <w:rPr>
          <w:rFonts w:ascii="Simplified Arabic" w:eastAsiaTheme="majorEastAsia" w:hAnsi="Simplified Arabic" w:cs="Simplified Arabic"/>
          <w:color w:val="000000" w:themeColor="text1"/>
          <w:sz w:val="22"/>
          <w:szCs w:val="22"/>
          <w:rtl/>
          <w:lang w:bidi="ar-EG"/>
        </w:rPr>
        <w:t xml:space="preserve">المصدر: جمعت وحسبت من: الجهاز المركزى للتعبئة العامة والإحصاء، النشرة السنوية لإحصاءات المساحة المحصولية </w:t>
      </w:r>
    </w:p>
    <w:p w:rsidR="00702DB8" w:rsidRPr="000031B6" w:rsidRDefault="00702DB8" w:rsidP="001D14D9">
      <w:pPr>
        <w:ind w:firstLine="720"/>
        <w:jc w:val="both"/>
        <w:rPr>
          <w:rFonts w:ascii="Simplified Arabic" w:eastAsiaTheme="majorEastAsia" w:hAnsi="Simplified Arabic" w:cs="Simplified Arabic"/>
          <w:color w:val="000000" w:themeColor="text1"/>
          <w:sz w:val="22"/>
          <w:szCs w:val="22"/>
          <w:rtl/>
          <w:lang w:bidi="ar-EG"/>
        </w:rPr>
      </w:pPr>
      <w:r w:rsidRPr="000031B6">
        <w:rPr>
          <w:rFonts w:ascii="Simplified Arabic" w:eastAsiaTheme="majorEastAsia" w:hAnsi="Simplified Arabic" w:cs="Simplified Arabic"/>
          <w:color w:val="000000" w:themeColor="text1"/>
          <w:sz w:val="22"/>
          <w:szCs w:val="22"/>
          <w:rtl/>
          <w:lang w:bidi="ar-EG"/>
        </w:rPr>
        <w:t>والإنتاج النباتى، القاهرة، أعداد مختلفة.</w:t>
      </w:r>
    </w:p>
    <w:p w:rsidR="00CD61D3" w:rsidRDefault="00686549" w:rsidP="005618D5">
      <w:pPr>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lastRenderedPageBreak/>
        <w:tab/>
        <w:t>إن وجود برنامج للتوسع فى نظم الزراعة المحمية لإنتاج الخضروات بقدر ما له من مزايا إرتفاع الإنتاجية وإنخفاض إستهلاكها من المياه ( بالقيا</w:t>
      </w:r>
      <w:r w:rsidR="009663F6">
        <w:rPr>
          <w:rFonts w:ascii="Simplified Arabic" w:hAnsi="Simplified Arabic" w:cs="Simplified Arabic" w:hint="cs"/>
          <w:color w:val="000000" w:themeColor="text1"/>
          <w:sz w:val="28"/>
          <w:szCs w:val="28"/>
          <w:rtl/>
          <w:lang w:bidi="ar-EG"/>
        </w:rPr>
        <w:t>س</w:t>
      </w:r>
      <w:r>
        <w:rPr>
          <w:rFonts w:ascii="Simplified Arabic" w:hAnsi="Simplified Arabic" w:cs="Simplified Arabic" w:hint="cs"/>
          <w:color w:val="000000" w:themeColor="text1"/>
          <w:sz w:val="28"/>
          <w:szCs w:val="28"/>
          <w:rtl/>
          <w:lang w:bidi="ar-EG"/>
        </w:rPr>
        <w:t xml:space="preserve"> إلى نظام الزراعة المكشوفة) فله أيضاً متطلباته الضرورية اللازمة لنجاح</w:t>
      </w:r>
      <w:r w:rsidR="00DF1B32">
        <w:rPr>
          <w:rFonts w:ascii="Simplified Arabic" w:hAnsi="Simplified Arabic" w:cs="Simplified Arabic" w:hint="cs"/>
          <w:color w:val="000000" w:themeColor="text1"/>
          <w:sz w:val="28"/>
          <w:szCs w:val="28"/>
          <w:rtl/>
          <w:lang w:bidi="ar-EG"/>
        </w:rPr>
        <w:t>ه</w:t>
      </w:r>
      <w:r>
        <w:rPr>
          <w:rFonts w:ascii="Simplified Arabic" w:hAnsi="Simplified Arabic" w:cs="Simplified Arabic" w:hint="cs"/>
          <w:color w:val="000000" w:themeColor="text1"/>
          <w:sz w:val="28"/>
          <w:szCs w:val="28"/>
          <w:rtl/>
          <w:lang w:bidi="ar-EG"/>
        </w:rPr>
        <w:t xml:space="preserve"> والتى</w:t>
      </w:r>
      <w:r w:rsidR="00E35F1E">
        <w:rPr>
          <w:rFonts w:ascii="Simplified Arabic" w:hAnsi="Simplified Arabic" w:cs="Simplified Arabic" w:hint="cs"/>
          <w:color w:val="000000" w:themeColor="text1"/>
          <w:sz w:val="28"/>
          <w:szCs w:val="28"/>
          <w:rtl/>
          <w:lang w:bidi="ar-EG"/>
        </w:rPr>
        <w:t xml:space="preserve"> بدونها قد يكون الفشل لكثير من المنتجين هى النهاية...وتأتى </w:t>
      </w:r>
      <w:r w:rsidR="00E35F1E" w:rsidRPr="00E35F1E">
        <w:rPr>
          <w:rFonts w:ascii="Simplified Arabic" w:hAnsi="Simplified Arabic" w:cs="Simplified Arabic" w:hint="cs"/>
          <w:color w:val="000000" w:themeColor="text1"/>
          <w:sz w:val="28"/>
          <w:szCs w:val="28"/>
          <w:u w:val="single"/>
          <w:rtl/>
          <w:lang w:bidi="ar-EG"/>
        </w:rPr>
        <w:t>أولى</w:t>
      </w:r>
      <w:r w:rsidR="00D43C58">
        <w:rPr>
          <w:rFonts w:ascii="Simplified Arabic" w:hAnsi="Simplified Arabic" w:cs="Simplified Arabic" w:hint="cs"/>
          <w:color w:val="000000" w:themeColor="text1"/>
          <w:sz w:val="28"/>
          <w:szCs w:val="28"/>
          <w:rtl/>
          <w:lang w:bidi="ar-EG"/>
        </w:rPr>
        <w:t xml:space="preserve"> </w:t>
      </w:r>
      <w:r w:rsidR="00E35F1E">
        <w:rPr>
          <w:rFonts w:ascii="Simplified Arabic" w:hAnsi="Simplified Arabic" w:cs="Simplified Arabic" w:hint="cs"/>
          <w:color w:val="000000" w:themeColor="text1"/>
          <w:sz w:val="28"/>
          <w:szCs w:val="28"/>
          <w:rtl/>
          <w:lang w:bidi="ar-EG"/>
        </w:rPr>
        <w:t xml:space="preserve">هذه المتطلبات فى الحاجة إلى إستثمارات إضافية لتغطية بناء ما يلزم من صوب زراعة وتزويدها </w:t>
      </w:r>
      <w:r w:rsidR="00D50AE2">
        <w:rPr>
          <w:rFonts w:ascii="Simplified Arabic" w:hAnsi="Simplified Arabic" w:cs="Simplified Arabic" w:hint="cs"/>
          <w:color w:val="000000" w:themeColor="text1"/>
          <w:sz w:val="28"/>
          <w:szCs w:val="28"/>
          <w:rtl/>
          <w:lang w:bidi="ar-EG"/>
        </w:rPr>
        <w:t xml:space="preserve">بشبكة مياه الري اللازمة أما </w:t>
      </w:r>
      <w:r w:rsidR="00D50AE2" w:rsidRPr="006900D8">
        <w:rPr>
          <w:rFonts w:ascii="Simplified Arabic" w:hAnsi="Simplified Arabic" w:cs="Simplified Arabic" w:hint="cs"/>
          <w:color w:val="000000" w:themeColor="text1"/>
          <w:sz w:val="28"/>
          <w:szCs w:val="28"/>
          <w:u w:val="single"/>
          <w:rtl/>
          <w:lang w:bidi="ar-EG"/>
        </w:rPr>
        <w:t>ثانى</w:t>
      </w:r>
      <w:r w:rsidR="00D43C58">
        <w:rPr>
          <w:rFonts w:ascii="Simplified Arabic" w:hAnsi="Simplified Arabic" w:cs="Simplified Arabic" w:hint="cs"/>
          <w:color w:val="000000" w:themeColor="text1"/>
          <w:sz w:val="28"/>
          <w:szCs w:val="28"/>
          <w:rtl/>
          <w:lang w:bidi="ar-EG"/>
        </w:rPr>
        <w:t xml:space="preserve"> </w:t>
      </w:r>
      <w:r w:rsidR="006900D8">
        <w:rPr>
          <w:rFonts w:ascii="Simplified Arabic" w:hAnsi="Simplified Arabic" w:cs="Simplified Arabic" w:hint="cs"/>
          <w:color w:val="000000" w:themeColor="text1"/>
          <w:sz w:val="28"/>
          <w:szCs w:val="28"/>
          <w:rtl/>
          <w:lang w:bidi="ar-EG"/>
        </w:rPr>
        <w:t>هذه المتطلبات فيتمثل فى الحاجة إلى وجود الخبرات اللازمة لإنشاء الصوب الزراعية بالمواصفات الملائمة للزراعة بنجاح،</w:t>
      </w:r>
      <w:r w:rsidR="00CD61D3">
        <w:rPr>
          <w:rFonts w:ascii="Simplified Arabic" w:hAnsi="Simplified Arabic" w:cs="Simplified Arabic" w:hint="cs"/>
          <w:color w:val="000000" w:themeColor="text1"/>
          <w:sz w:val="28"/>
          <w:szCs w:val="28"/>
          <w:rtl/>
          <w:lang w:bidi="ar-EG"/>
        </w:rPr>
        <w:t xml:space="preserve"> وكذلك الخبرات والمهارات اللازمة للممارسات الزراعية الجيدة للزراعة داخل الصوبة، وتح</w:t>
      </w:r>
      <w:r w:rsidR="005618D5">
        <w:rPr>
          <w:rFonts w:ascii="Simplified Arabic" w:hAnsi="Simplified Arabic" w:cs="Simplified Arabic" w:hint="cs"/>
          <w:color w:val="000000" w:themeColor="text1"/>
          <w:sz w:val="28"/>
          <w:szCs w:val="28"/>
          <w:rtl/>
          <w:lang w:bidi="ar-EG"/>
        </w:rPr>
        <w:t xml:space="preserve">ديد </w:t>
      </w:r>
      <w:r w:rsidR="00CD61D3">
        <w:rPr>
          <w:rFonts w:ascii="Simplified Arabic" w:hAnsi="Simplified Arabic" w:cs="Simplified Arabic" w:hint="cs"/>
          <w:color w:val="000000" w:themeColor="text1"/>
          <w:sz w:val="28"/>
          <w:szCs w:val="28"/>
          <w:rtl/>
          <w:lang w:bidi="ar-EG"/>
        </w:rPr>
        <w:t xml:space="preserve">التوقيتات الملائمة للزراعة. </w:t>
      </w:r>
    </w:p>
    <w:p w:rsidR="007223FB" w:rsidRDefault="00CD61D3" w:rsidP="00172303">
      <w:pPr>
        <w:jc w:val="both"/>
        <w:rPr>
          <w:rFonts w:ascii="Simplified Arabic" w:hAnsi="Simplified Arabic" w:cs="Simplified Arabic"/>
          <w:color w:val="000000" w:themeColor="text1"/>
          <w:sz w:val="28"/>
          <w:szCs w:val="28"/>
          <w:rtl/>
          <w:lang w:bidi="ar-EG"/>
        </w:rPr>
      </w:pPr>
      <w:r>
        <w:rPr>
          <w:rFonts w:ascii="Simplified Arabic" w:hAnsi="Simplified Arabic" w:cs="Simplified Arabic" w:hint="cs"/>
          <w:color w:val="000000" w:themeColor="text1"/>
          <w:sz w:val="28"/>
          <w:szCs w:val="28"/>
          <w:rtl/>
          <w:lang w:bidi="ar-EG"/>
        </w:rPr>
        <w:tab/>
        <w:t xml:space="preserve">إن حاجة نظم الزراعة المحمية إلى إستثمارات إضافية لبناء ما يلزم من صوب زراعية قد لا يشكل قيداً على التوسع فى هذه النظم إذا ما وجدت السياسة الإئتمانية الملائمة للمشاركة فى تمويل هذه النظم خاصة مع ما تشير إليه نتائج قياس جدوي هذه النظم من إرتفاع العائد منها مع تخطيطها وتشغيلها </w:t>
      </w:r>
      <w:r w:rsidR="005618D5">
        <w:rPr>
          <w:rFonts w:ascii="Simplified Arabic" w:hAnsi="Simplified Arabic" w:cs="Simplified Arabic" w:hint="cs"/>
          <w:color w:val="000000" w:themeColor="text1"/>
          <w:sz w:val="28"/>
          <w:szCs w:val="28"/>
          <w:rtl/>
          <w:lang w:bidi="ar-EG"/>
        </w:rPr>
        <w:t xml:space="preserve">بشكل </w:t>
      </w:r>
      <w:r>
        <w:rPr>
          <w:rFonts w:ascii="Simplified Arabic" w:hAnsi="Simplified Arabic" w:cs="Simplified Arabic" w:hint="cs"/>
          <w:color w:val="000000" w:themeColor="text1"/>
          <w:sz w:val="28"/>
          <w:szCs w:val="28"/>
          <w:rtl/>
          <w:lang w:bidi="ar-EG"/>
        </w:rPr>
        <w:t>جيد، حيث تشير، وعلى سبيل المثال، أحدي الدراسات الإسترشادية للصندوق الإجتماعي للتنمية لمشروع ممثل فى أربع صوب زراعية لإنتاج الخضروات ( فلفل ألوان، خيار، وطماطم، وفاصوليا) ومساحة كل منها 400م2( 8×50 م</w:t>
      </w:r>
      <w:r w:rsidR="00050DCD">
        <w:rPr>
          <w:rFonts w:ascii="Simplified Arabic" w:hAnsi="Simplified Arabic" w:cs="Simplified Arabic" w:hint="cs"/>
          <w:color w:val="000000" w:themeColor="text1"/>
          <w:sz w:val="28"/>
          <w:szCs w:val="28"/>
          <w:rtl/>
          <w:lang w:bidi="ar-EG"/>
        </w:rPr>
        <w:t xml:space="preserve"> )، ومع فرضية 5 سنوات هى العمر الإفتراضى للمشروع، إلى أن فترة إسترداد رأس المال بالمشروع </w:t>
      </w:r>
      <w:r w:rsidR="00B26601">
        <w:rPr>
          <w:rFonts w:ascii="Simplified Arabic" w:hAnsi="Simplified Arabic" w:cs="Simplified Arabic" w:hint="cs"/>
          <w:color w:val="000000" w:themeColor="text1"/>
          <w:sz w:val="28"/>
          <w:szCs w:val="28"/>
          <w:rtl/>
          <w:lang w:bidi="ar-EG"/>
        </w:rPr>
        <w:t>تبلغ نصف عام، كم يبلغ معدل العائد الداخلى ما يقرب من 122%</w:t>
      </w:r>
      <w:r w:rsidR="00F315BE">
        <w:rPr>
          <w:rStyle w:val="FootnoteReference"/>
          <w:rFonts w:ascii="Simplified Arabic" w:hAnsi="Simplified Arabic" w:cs="Simplified Arabic"/>
          <w:color w:val="000000" w:themeColor="text1"/>
          <w:sz w:val="28"/>
          <w:szCs w:val="28"/>
          <w:rtl/>
          <w:lang w:bidi="ar-EG"/>
        </w:rPr>
        <w:footnoteReference w:customMarkFollows="1" w:id="66"/>
        <w:t>(1)</w:t>
      </w:r>
      <w:r w:rsidR="008B2E21">
        <w:rPr>
          <w:rFonts w:ascii="Simplified Arabic" w:hAnsi="Simplified Arabic" w:cs="Simplified Arabic" w:hint="cs"/>
          <w:color w:val="000000" w:themeColor="text1"/>
          <w:sz w:val="28"/>
          <w:szCs w:val="28"/>
          <w:rtl/>
          <w:lang w:bidi="ar-EG"/>
        </w:rPr>
        <w:t>..وقد تختلف هذه النتائج بإختلاف حجم ونوعية مواد بناء الصوبة الزراعية أو نوعية ما يزرع بها من خضروات، إلا أن الكثير من الدراسات تشير إلى أرتفاع العائد من هذه النظم إذا ما كان تصميمها وتشغيلها بالشكل الجيد.</w:t>
      </w:r>
    </w:p>
    <w:p w:rsidR="00686549" w:rsidRDefault="008B2E21" w:rsidP="00172303">
      <w:pPr>
        <w:jc w:val="both"/>
        <w:rPr>
          <w:rFonts w:ascii="Simplified Arabic" w:eastAsiaTheme="majorEastAsia" w:hAnsi="Simplified Arabic" w:cs="Simplified Arabic"/>
          <w:b/>
          <w:bCs/>
          <w:color w:val="000000" w:themeColor="text1"/>
          <w:sz w:val="28"/>
          <w:szCs w:val="28"/>
          <w:rtl/>
          <w:lang w:bidi="ar-EG"/>
        </w:rPr>
      </w:pPr>
      <w:r>
        <w:rPr>
          <w:rFonts w:ascii="Simplified Arabic" w:hAnsi="Simplified Arabic" w:cs="Simplified Arabic" w:hint="cs"/>
          <w:color w:val="000000" w:themeColor="text1"/>
          <w:sz w:val="28"/>
          <w:szCs w:val="28"/>
          <w:rtl/>
          <w:lang w:bidi="ar-EG"/>
        </w:rPr>
        <w:tab/>
        <w:t xml:space="preserve">أما حاجة هذه النظم إلى الخبرات والمهارات </w:t>
      </w:r>
      <w:r w:rsidR="00172303">
        <w:rPr>
          <w:rFonts w:ascii="Simplified Arabic" w:hAnsi="Simplified Arabic" w:cs="Simplified Arabic" w:hint="cs"/>
          <w:color w:val="000000" w:themeColor="text1"/>
          <w:sz w:val="28"/>
          <w:szCs w:val="28"/>
          <w:rtl/>
          <w:lang w:bidi="ar-EG"/>
        </w:rPr>
        <w:t>فتبدأ</w:t>
      </w:r>
      <w:r>
        <w:rPr>
          <w:rFonts w:ascii="Simplified Arabic" w:hAnsi="Simplified Arabic" w:cs="Simplified Arabic" w:hint="cs"/>
          <w:color w:val="000000" w:themeColor="text1"/>
          <w:sz w:val="28"/>
          <w:szCs w:val="28"/>
          <w:rtl/>
          <w:lang w:bidi="ar-EG"/>
        </w:rPr>
        <w:t xml:space="preserve"> مع بناء الصوب اللازمة حيث أهمية أختيار موقع ونوعية التربة الزراعية اللازمة للزراعة، ثم تحديد الشكل الملائم للصوبة الزراعية، ونوعية المواد المستخدمة فى بناءها، والتى تتلائم مع الظ</w:t>
      </w:r>
      <w:r w:rsidR="002F46A6">
        <w:rPr>
          <w:rFonts w:ascii="Simplified Arabic" w:hAnsi="Simplified Arabic" w:cs="Simplified Arabic" w:hint="cs"/>
          <w:color w:val="000000" w:themeColor="text1"/>
          <w:sz w:val="28"/>
          <w:szCs w:val="28"/>
          <w:rtl/>
          <w:lang w:bidi="ar-EG"/>
        </w:rPr>
        <w:t>ـــــــــــــ</w:t>
      </w:r>
      <w:r>
        <w:rPr>
          <w:rFonts w:ascii="Simplified Arabic" w:hAnsi="Simplified Arabic" w:cs="Simplified Arabic" w:hint="cs"/>
          <w:color w:val="000000" w:themeColor="text1"/>
          <w:sz w:val="28"/>
          <w:szCs w:val="28"/>
          <w:rtl/>
          <w:lang w:bidi="ar-EG"/>
        </w:rPr>
        <w:t xml:space="preserve">روف البيئية فى الموقع </w:t>
      </w:r>
      <w:r w:rsidR="00B23244">
        <w:rPr>
          <w:rFonts w:ascii="Simplified Arabic" w:hAnsi="Simplified Arabic" w:cs="Simplified Arabic" w:hint="cs"/>
          <w:color w:val="000000" w:themeColor="text1"/>
          <w:sz w:val="28"/>
          <w:szCs w:val="28"/>
          <w:rtl/>
          <w:lang w:bidi="ar-EG"/>
        </w:rPr>
        <w:t>فضلاً عن إختيار نظام الري الملائم ..</w:t>
      </w:r>
      <w:r w:rsidR="002F46A6">
        <w:rPr>
          <w:rFonts w:ascii="Simplified Arabic" w:hAnsi="Simplified Arabic" w:cs="Simplified Arabic" w:hint="cs"/>
          <w:color w:val="000000" w:themeColor="text1"/>
          <w:sz w:val="28"/>
          <w:szCs w:val="28"/>
          <w:rtl/>
          <w:lang w:bidi="ar-EG"/>
        </w:rPr>
        <w:t xml:space="preserve">. </w:t>
      </w:r>
      <w:r w:rsidR="00B23244">
        <w:rPr>
          <w:rFonts w:ascii="Simplified Arabic" w:hAnsi="Simplified Arabic" w:cs="Simplified Arabic" w:hint="cs"/>
          <w:color w:val="000000" w:themeColor="text1"/>
          <w:sz w:val="28"/>
          <w:szCs w:val="28"/>
          <w:rtl/>
          <w:lang w:bidi="ar-EG"/>
        </w:rPr>
        <w:t xml:space="preserve">ثم تأتى بعد ذلك الخبرات والمهارات اللازمة للممارسات الزراعية داخل الصوبة، والتى تبدأ بإختيار التوقيت المناسب للزراعة لتجنب ظهور الإنتاج فى نفس توقيت ظهور إنتاج الزراعات المكشوفة، ثم إختيار نوعية وأضاف النباتات الملائمة للزراعة بنظام الصوب، وطرق وأساليب وتوقيت الخدمات الزراعية للنباتات المنزرعة، والأختيار الجيد لمستلزمات الإنتاج الملائمة مع هذه الزراعات وحيث تشكل الخبرات والمهارات اللازمة لإنشاء هذه النظم وتشغيلها وفى مجموعها العنصر الحاسم فى نجاح هذه النظم فى تحقيق الأهداف المرجوة منها، وهو ما يفرض الحاجة إلى ضرورة توافر الخدمات التدريبية والإرشادية للمستثمرين فى هذه النظم. </w:t>
      </w:r>
      <w:r w:rsidR="006163B1">
        <w:rPr>
          <w:rStyle w:val="FootnoteReference"/>
          <w:rFonts w:ascii="Simplified Arabic" w:hAnsi="Simplified Arabic" w:cs="Simplified Arabic"/>
          <w:color w:val="000000" w:themeColor="text1"/>
          <w:sz w:val="28"/>
          <w:szCs w:val="28"/>
          <w:rtl/>
          <w:lang w:bidi="ar-EG"/>
        </w:rPr>
        <w:footnoteReference w:customMarkFollows="1" w:id="67"/>
        <w:t>(2)</w:t>
      </w:r>
      <w:r w:rsidR="00686549">
        <w:rPr>
          <w:rFonts w:ascii="Simplified Arabic" w:hAnsi="Simplified Arabic" w:cs="Simplified Arabic"/>
          <w:color w:val="000000" w:themeColor="text1"/>
          <w:sz w:val="28"/>
          <w:szCs w:val="28"/>
          <w:rtl/>
          <w:lang w:bidi="ar-EG"/>
        </w:rPr>
        <w:br w:type="page"/>
      </w:r>
    </w:p>
    <w:p w:rsidR="00702DB8" w:rsidRDefault="00702DB8" w:rsidP="004C789A">
      <w:pPr>
        <w:pStyle w:val="Heading2"/>
        <w:jc w:val="both"/>
        <w:rPr>
          <w:rFonts w:ascii="Simplified Arabic" w:hAnsi="Simplified Arabic" w:cs="Simplified Arabic"/>
          <w:b w:val="0"/>
          <w:bCs w:val="0"/>
          <w:color w:val="000000" w:themeColor="text1"/>
          <w:sz w:val="28"/>
          <w:szCs w:val="28"/>
          <w:rtl/>
          <w:lang w:bidi="ar-EG"/>
        </w:rPr>
      </w:pPr>
      <w:r>
        <w:rPr>
          <w:rFonts w:ascii="Simplified Arabic" w:hAnsi="Simplified Arabic" w:cs="Simplified Arabic"/>
          <w:color w:val="000000" w:themeColor="text1"/>
          <w:sz w:val="28"/>
          <w:szCs w:val="28"/>
          <w:rtl/>
          <w:lang w:bidi="ar-EG"/>
        </w:rPr>
        <w:lastRenderedPageBreak/>
        <w:t>(</w:t>
      </w:r>
      <w:r w:rsidR="004C789A">
        <w:rPr>
          <w:rFonts w:ascii="Simplified Arabic" w:hAnsi="Simplified Arabic" w:cs="Simplified Arabic" w:hint="cs"/>
          <w:color w:val="000000" w:themeColor="text1"/>
          <w:sz w:val="28"/>
          <w:szCs w:val="28"/>
          <w:rtl/>
          <w:lang w:bidi="ar-EG"/>
        </w:rPr>
        <w:t>3</w:t>
      </w:r>
      <w:r w:rsidR="00DC6171">
        <w:rPr>
          <w:rFonts w:ascii="Simplified Arabic" w:hAnsi="Simplified Arabic" w:cs="Simplified Arabic"/>
          <w:color w:val="000000" w:themeColor="text1"/>
          <w:sz w:val="28"/>
          <w:szCs w:val="28"/>
          <w:rtl/>
          <w:lang w:bidi="ar-EG"/>
        </w:rPr>
        <w:t>-</w:t>
      </w:r>
      <w:r w:rsidR="004C789A">
        <w:rPr>
          <w:rFonts w:ascii="Simplified Arabic" w:hAnsi="Simplified Arabic" w:cs="Simplified Arabic" w:hint="cs"/>
          <w:color w:val="000000" w:themeColor="text1"/>
          <w:sz w:val="28"/>
          <w:szCs w:val="28"/>
          <w:rtl/>
          <w:lang w:bidi="ar-EG"/>
        </w:rPr>
        <w:t>2</w:t>
      </w:r>
      <w:r w:rsidR="00DC6171">
        <w:rPr>
          <w:rFonts w:ascii="Simplified Arabic" w:hAnsi="Simplified Arabic" w:cs="Simplified Arabic" w:hint="cs"/>
          <w:color w:val="000000" w:themeColor="text1"/>
          <w:sz w:val="28"/>
          <w:szCs w:val="28"/>
          <w:rtl/>
          <w:lang w:bidi="ar-EG"/>
        </w:rPr>
        <w:t>-</w:t>
      </w:r>
      <w:r w:rsidR="004C789A">
        <w:rPr>
          <w:rFonts w:ascii="Simplified Arabic" w:hAnsi="Simplified Arabic" w:cs="Simplified Arabic" w:hint="cs"/>
          <w:color w:val="000000" w:themeColor="text1"/>
          <w:sz w:val="28"/>
          <w:szCs w:val="28"/>
          <w:rtl/>
          <w:lang w:bidi="ar-EG"/>
        </w:rPr>
        <w:t>3</w:t>
      </w:r>
      <w:r>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color w:val="000000" w:themeColor="text1"/>
          <w:sz w:val="28"/>
          <w:szCs w:val="28"/>
          <w:u w:val="single"/>
          <w:rtl/>
          <w:lang w:bidi="ar-EG"/>
        </w:rPr>
        <w:t>التقليل من الفاقد فى مياه الرى</w:t>
      </w:r>
      <w:r>
        <w:rPr>
          <w:rFonts w:ascii="Simplified Arabic" w:hAnsi="Simplified Arabic" w:cs="Simplified Arabic"/>
          <w:color w:val="000000" w:themeColor="text1"/>
          <w:sz w:val="28"/>
          <w:szCs w:val="28"/>
          <w:rtl/>
          <w:lang w:bidi="ar-EG"/>
        </w:rPr>
        <w:t>:</w:t>
      </w:r>
      <w:r>
        <w:rPr>
          <w:rFonts w:ascii="Simplified Arabic" w:hAnsi="Simplified Arabic" w:cs="Simplified Arabic"/>
          <w:b w:val="0"/>
          <w:bCs w:val="0"/>
          <w:color w:val="000000" w:themeColor="text1"/>
          <w:sz w:val="28"/>
          <w:szCs w:val="28"/>
          <w:rtl/>
          <w:lang w:bidi="ar-EG"/>
        </w:rPr>
        <w:t xml:space="preserve">  قد يشكل الفاقد من مياه الرى المحور الأساسى فى السعى نحو ترشيد إستخدامات المياه فى الزراعة حيث كبر حجمه ووزنه النسبى فى إجمالى الموارد المائية المستغلة فى رى الزراعات، وتنوع مساراته وأسبابه، ومن ثم تنوع الوسائل والسياسات التى تهدف إلى التقليل منه، وهو ما يمكن مناقشته فى النقاط التالىة: </w:t>
      </w:r>
    </w:p>
    <w:p w:rsidR="00702DB8" w:rsidRDefault="00702DB8" w:rsidP="004C789A">
      <w:pPr>
        <w:pStyle w:val="Heading3"/>
        <w:spacing w:before="0"/>
        <w:jc w:val="both"/>
        <w:rPr>
          <w:rFonts w:ascii="Simplified Arabic" w:hAnsi="Simplified Arabic" w:cs="Simplified Arabic"/>
          <w:b w:val="0"/>
          <w:bCs w:val="0"/>
          <w:color w:val="000000" w:themeColor="text1"/>
          <w:sz w:val="28"/>
          <w:szCs w:val="28"/>
          <w:rtl/>
          <w:lang w:bidi="ar-EG"/>
        </w:rPr>
      </w:pPr>
      <w:r>
        <w:rPr>
          <w:rFonts w:ascii="Simplified Arabic" w:hAnsi="Simplified Arabic" w:cs="Simplified Arabic"/>
          <w:color w:val="000000" w:themeColor="text1"/>
          <w:sz w:val="28"/>
          <w:szCs w:val="28"/>
          <w:rtl/>
          <w:lang w:bidi="ar-EG"/>
        </w:rPr>
        <w:t>(</w:t>
      </w:r>
      <w:r w:rsidR="004C789A">
        <w:rPr>
          <w:rFonts w:ascii="Simplified Arabic" w:hAnsi="Simplified Arabic" w:cs="Simplified Arabic" w:hint="cs"/>
          <w:color w:val="000000" w:themeColor="text1"/>
          <w:sz w:val="28"/>
          <w:szCs w:val="28"/>
          <w:rtl/>
          <w:lang w:bidi="ar-EG"/>
        </w:rPr>
        <w:t>3</w:t>
      </w:r>
      <w:r w:rsidR="00DC6171">
        <w:rPr>
          <w:rFonts w:ascii="Simplified Arabic" w:hAnsi="Simplified Arabic" w:cs="Simplified Arabic"/>
          <w:color w:val="000000" w:themeColor="text1"/>
          <w:sz w:val="28"/>
          <w:szCs w:val="28"/>
          <w:rtl/>
          <w:lang w:bidi="ar-EG"/>
        </w:rPr>
        <w:t>-</w:t>
      </w:r>
      <w:r w:rsidR="004C789A">
        <w:rPr>
          <w:rFonts w:ascii="Simplified Arabic" w:hAnsi="Simplified Arabic" w:cs="Simplified Arabic" w:hint="cs"/>
          <w:color w:val="000000" w:themeColor="text1"/>
          <w:sz w:val="28"/>
          <w:szCs w:val="28"/>
          <w:rtl/>
          <w:lang w:bidi="ar-EG"/>
        </w:rPr>
        <w:t>2</w:t>
      </w:r>
      <w:r w:rsidR="00DC6171">
        <w:rPr>
          <w:rFonts w:ascii="Simplified Arabic" w:hAnsi="Simplified Arabic" w:cs="Simplified Arabic"/>
          <w:color w:val="000000" w:themeColor="text1"/>
          <w:sz w:val="28"/>
          <w:szCs w:val="28"/>
          <w:rtl/>
          <w:lang w:bidi="ar-EG"/>
        </w:rPr>
        <w:t>-</w:t>
      </w:r>
      <w:r w:rsidR="004C789A">
        <w:rPr>
          <w:rFonts w:ascii="Simplified Arabic" w:hAnsi="Simplified Arabic" w:cs="Simplified Arabic" w:hint="cs"/>
          <w:color w:val="000000" w:themeColor="text1"/>
          <w:sz w:val="28"/>
          <w:szCs w:val="28"/>
          <w:rtl/>
          <w:lang w:bidi="ar-EG"/>
        </w:rPr>
        <w:t>3</w:t>
      </w:r>
      <w:r w:rsidR="00DC6171">
        <w:rPr>
          <w:rFonts w:ascii="Simplified Arabic" w:hAnsi="Simplified Arabic" w:cs="Simplified Arabic" w:hint="cs"/>
          <w:color w:val="000000" w:themeColor="text1"/>
          <w:sz w:val="28"/>
          <w:szCs w:val="28"/>
          <w:rtl/>
          <w:lang w:bidi="ar-EG"/>
        </w:rPr>
        <w:t>-</w:t>
      </w:r>
      <w:r w:rsidR="004C789A">
        <w:rPr>
          <w:rFonts w:ascii="Simplified Arabic" w:hAnsi="Simplified Arabic" w:cs="Simplified Arabic" w:hint="cs"/>
          <w:color w:val="000000" w:themeColor="text1"/>
          <w:sz w:val="28"/>
          <w:szCs w:val="28"/>
          <w:rtl/>
          <w:lang w:bidi="ar-EG"/>
        </w:rPr>
        <w:t>1</w:t>
      </w:r>
      <w:r>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color w:val="000000" w:themeColor="text1"/>
          <w:sz w:val="28"/>
          <w:szCs w:val="28"/>
          <w:u w:val="single"/>
          <w:rtl/>
          <w:lang w:bidi="ar-EG"/>
        </w:rPr>
        <w:t>الفاقد فى مرحلة وشبكة النقل والتوزيع</w:t>
      </w:r>
      <w:r>
        <w:rPr>
          <w:rFonts w:ascii="Simplified Arabic" w:hAnsi="Simplified Arabic" w:cs="Simplified Arabic"/>
          <w:color w:val="000000" w:themeColor="text1"/>
          <w:sz w:val="28"/>
          <w:szCs w:val="28"/>
          <w:rtl/>
          <w:lang w:bidi="ar-EG"/>
        </w:rPr>
        <w:t xml:space="preserve"> :</w:t>
      </w:r>
      <w:r>
        <w:rPr>
          <w:rFonts w:ascii="Simplified Arabic" w:hAnsi="Simplified Arabic" w:cs="Simplified Arabic"/>
          <w:b w:val="0"/>
          <w:bCs w:val="0"/>
          <w:color w:val="000000" w:themeColor="text1"/>
          <w:sz w:val="28"/>
          <w:szCs w:val="28"/>
          <w:rtl/>
          <w:lang w:bidi="ar-EG"/>
        </w:rPr>
        <w:t xml:space="preserve">  ينظر الى الفاقد من المياه عبر شبكة النقل، والتوزيع من مصادرها إلى مراكز إستهلاكها على أنه يمثل القدر الأكبر من هذا الفاقد</w:t>
      </w:r>
      <w:r w:rsidR="00164C78">
        <w:rPr>
          <w:rFonts w:ascii="Simplified Arabic" w:hAnsi="Simplified Arabic" w:cs="Simplified Arabic" w:hint="cs"/>
          <w:b w:val="0"/>
          <w:bCs w:val="0"/>
          <w:color w:val="000000" w:themeColor="text1"/>
          <w:sz w:val="28"/>
          <w:szCs w:val="28"/>
          <w:rtl/>
          <w:lang w:bidi="ar-EG"/>
        </w:rPr>
        <w:t>...</w:t>
      </w:r>
      <w:r>
        <w:rPr>
          <w:rFonts w:ascii="Simplified Arabic" w:hAnsi="Simplified Arabic" w:cs="Simplified Arabic"/>
          <w:b w:val="0"/>
          <w:bCs w:val="0"/>
          <w:color w:val="000000" w:themeColor="text1"/>
          <w:sz w:val="28"/>
          <w:szCs w:val="28"/>
          <w:rtl/>
          <w:lang w:bidi="ar-EG"/>
        </w:rPr>
        <w:t xml:space="preserve"> كما يجرى عادة تقدير هذا الفاقد بالنسبة لمياه نهر النيل وعلى أساس المساحة المنزرعة بكل من المحاصيل المختلفة، ومقنناتها المائية عند الحقل، وأفمام الترع، وأسوان، حيث تقدر الكميات المستخدمة من مياه نهر النيل لأغراض الزراعة بالدلتا والوادى فى عام 2014 بحوالى 46,560 مليار متر مكعب على أساس المقننات المائية عند أسوان، كـــما تقدر بنحو 43,568 مليار 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عند أفمام الترع ، ثم بنحو 38,258 مليار 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 xml:space="preserve"> عند الحقل، وبما يشير ضمنياً إلى وجود فاقد فى هذه المياه يبلغ نحو 8,302 مليار 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 xml:space="preserve"> على طول مجرى نهر النيل، وشبكة التوزيع حتى الحقل، وبما يمثل نحو 17,83% من إجمالى إستخدامات هذه المياه عند تقديراتها فى أسوان </w:t>
      </w:r>
      <w:r w:rsidR="00164C78">
        <w:rPr>
          <w:rFonts w:ascii="Simplified Arabic" w:hAnsi="Simplified Arabic" w:cs="Simplified Arabic" w:hint="cs"/>
          <w:b w:val="0"/>
          <w:bCs w:val="0"/>
          <w:color w:val="000000" w:themeColor="text1"/>
          <w:sz w:val="28"/>
          <w:szCs w:val="28"/>
          <w:rtl/>
          <w:lang w:bidi="ar-EG"/>
        </w:rPr>
        <w:t>...</w:t>
      </w:r>
      <w:r>
        <w:rPr>
          <w:rFonts w:ascii="Simplified Arabic" w:hAnsi="Simplified Arabic" w:cs="Simplified Arabic"/>
          <w:b w:val="0"/>
          <w:bCs w:val="0"/>
          <w:color w:val="000000" w:themeColor="text1"/>
          <w:sz w:val="28"/>
          <w:szCs w:val="28"/>
          <w:rtl/>
          <w:lang w:bidi="ar-EG"/>
        </w:rPr>
        <w:t xml:space="preserve"> كما تبلغ تقديرات الفاقد منها وعلى طول مجرى نهر النيل، وشبكة التوزيع حتى أفمام الترع حوالى 2,992 مليار 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 xml:space="preserve"> تمثل ما نسبته 6,4% من إجمالى إستخدامات المياه عند أسوان، بينما تبلغ تقديرات هذا الفاقد فى المرحلة ما بين أفمام الترع، والحقول حوالى 5,310 مليار م</w:t>
      </w:r>
      <w:r>
        <w:rPr>
          <w:rFonts w:ascii="Simplified Arabic" w:hAnsi="Simplified Arabic" w:cs="Simplified Arabic"/>
          <w:b w:val="0"/>
          <w:bCs w:val="0"/>
          <w:color w:val="000000" w:themeColor="text1"/>
          <w:sz w:val="28"/>
          <w:szCs w:val="28"/>
          <w:vertAlign w:val="superscript"/>
          <w:rtl/>
          <w:lang w:bidi="ar-EG"/>
        </w:rPr>
        <w:t>3</w:t>
      </w:r>
      <w:r>
        <w:rPr>
          <w:rFonts w:ascii="Simplified Arabic" w:hAnsi="Simplified Arabic" w:cs="Simplified Arabic"/>
          <w:b w:val="0"/>
          <w:bCs w:val="0"/>
          <w:color w:val="000000" w:themeColor="text1"/>
          <w:sz w:val="28"/>
          <w:szCs w:val="28"/>
          <w:rtl/>
          <w:lang w:bidi="ar-EG"/>
        </w:rPr>
        <w:t xml:space="preserve"> وبما نسبته 12,19% من إجمالى المياه الواردة إلى أفمام الترع، وبما يشير ضمنياً إلى إرتفاع حجم الفاقد ونسبته فى المرحلة الأخيرة على شبكة النقل والتوزيع عنه فى المرحلة الأولى منها من أسوان إلى أفمام الترع وعلى نحو ما هو مبين بالجدول رقم ( </w:t>
      </w:r>
      <w:r w:rsidR="00D43C58">
        <w:rPr>
          <w:rFonts w:ascii="Simplified Arabic" w:hAnsi="Simplified Arabic" w:cs="Simplified Arabic" w:hint="cs"/>
          <w:b w:val="0"/>
          <w:bCs w:val="0"/>
          <w:color w:val="000000" w:themeColor="text1"/>
          <w:sz w:val="28"/>
          <w:szCs w:val="28"/>
          <w:rtl/>
          <w:lang w:bidi="ar-EG"/>
        </w:rPr>
        <w:t>3-6</w:t>
      </w:r>
      <w:r>
        <w:rPr>
          <w:rFonts w:ascii="Simplified Arabic" w:hAnsi="Simplified Arabic" w:cs="Simplified Arabic"/>
          <w:b w:val="0"/>
          <w:bCs w:val="0"/>
          <w:color w:val="000000" w:themeColor="text1"/>
          <w:sz w:val="28"/>
          <w:szCs w:val="28"/>
          <w:rtl/>
          <w:lang w:bidi="ar-EG"/>
        </w:rPr>
        <w:t>).</w:t>
      </w:r>
    </w:p>
    <w:p w:rsidR="00702DB8" w:rsidRDefault="00702DB8" w:rsidP="004C789A">
      <w:pPr>
        <w:tabs>
          <w:tab w:val="left" w:pos="2974"/>
        </w:tabs>
        <w:ind w:firstLine="720"/>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color w:val="000000" w:themeColor="text1"/>
          <w:sz w:val="28"/>
          <w:szCs w:val="28"/>
          <w:rtl/>
          <w:lang w:bidi="ar-EG"/>
        </w:rPr>
        <w:t xml:space="preserve">إن التقديرات السابقة تتصل بما هو مستخدم من مياه نهر النيل لأغراض الزراعة فى مساحة محصولية تبلغ نحو 11,275 مليون فدان بالدلتا، والوادى (ويبقى هناك ما يستخدم من موارد مائية أخرى كمياه الأمطار والسيول، والمياه الجوفية، والصرف الزراعة والصحى والتى تستخدم لنفس الأغراض، وبما يشمل مساحة محصولية أكبر تضم المساحات المنزرعة خارج الدلتا، والوادى) وهنا تأتى التوقعات بإرتفاع حجم الفاقد من مياه نهر النيل، مع إرتفاع مستوى التدفقات المائية للنهر عند أسوان عن التقديرات المشار إليها بالنسبة لإستهلاك الزراعة منها عند هذا الموقع، وبما يغطى الإحتياجات من المياه لأغراض الشرب، والإستخدامات المنزلية والصحية، والصناعية، حيث قد يصل </w:t>
      </w:r>
      <w:r w:rsidR="00164C78">
        <w:rPr>
          <w:rFonts w:ascii="Simplified Arabic" w:eastAsiaTheme="majorEastAsia" w:hAnsi="Simplified Arabic" w:cs="Simplified Arabic"/>
          <w:color w:val="000000" w:themeColor="text1"/>
          <w:sz w:val="28"/>
          <w:szCs w:val="28"/>
          <w:rtl/>
          <w:lang w:bidi="ar-EG"/>
        </w:rPr>
        <w:t>هذا الفاقد إلى ما يقرب من 9,896</w:t>
      </w:r>
      <w:r>
        <w:rPr>
          <w:rFonts w:ascii="Simplified Arabic" w:eastAsiaTheme="majorEastAsia" w:hAnsi="Simplified Arabic" w:cs="Simplified Arabic"/>
          <w:color w:val="000000" w:themeColor="text1"/>
          <w:sz w:val="28"/>
          <w:szCs w:val="28"/>
          <w:rtl/>
          <w:lang w:bidi="ar-EG"/>
        </w:rPr>
        <w:t>مليار 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eastAsiaTheme="majorEastAsia" w:hAnsi="Simplified Arabic" w:cs="Simplified Arabic"/>
          <w:color w:val="000000" w:themeColor="text1"/>
          <w:sz w:val="28"/>
          <w:szCs w:val="28"/>
          <w:rtl/>
          <w:lang w:bidi="ar-EG"/>
        </w:rPr>
        <w:t xml:space="preserve"> مع فرضية أن تصرفات مياه نهر النيل عند أسوان تتساوى مع حصة مصر فى مياه النيل، والبالغة نحو 55,5 مليار م</w:t>
      </w:r>
      <w:r>
        <w:rPr>
          <w:rFonts w:ascii="Simplified Arabic" w:eastAsiaTheme="majorEastAsia" w:hAnsi="Simplified Arabic" w:cs="Simplified Arabic"/>
          <w:color w:val="000000" w:themeColor="text1"/>
          <w:sz w:val="28"/>
          <w:szCs w:val="28"/>
          <w:vertAlign w:val="superscript"/>
          <w:rtl/>
          <w:lang w:bidi="ar-EG"/>
        </w:rPr>
        <w:t>3</w:t>
      </w:r>
      <w:r w:rsidR="006A30C9">
        <w:rPr>
          <w:rFonts w:ascii="Simplified Arabic" w:eastAsiaTheme="majorEastAsia" w:hAnsi="Simplified Arabic" w:cs="Simplified Arabic" w:hint="cs"/>
          <w:color w:val="000000" w:themeColor="text1"/>
          <w:sz w:val="28"/>
          <w:szCs w:val="28"/>
          <w:rtl/>
          <w:lang w:bidi="ar-EG"/>
        </w:rPr>
        <w:t xml:space="preserve">... </w:t>
      </w:r>
      <w:r>
        <w:rPr>
          <w:rFonts w:ascii="Simplified Arabic" w:eastAsiaTheme="majorEastAsia" w:hAnsi="Simplified Arabic" w:cs="Simplified Arabic"/>
          <w:color w:val="000000" w:themeColor="text1"/>
          <w:sz w:val="28"/>
          <w:szCs w:val="28"/>
          <w:rtl/>
          <w:lang w:bidi="ar-EG"/>
        </w:rPr>
        <w:t xml:space="preserve">وهنا يأتى التساؤل عن العوامل المسئولة عن هذا الفاقد؟ </w:t>
      </w:r>
      <w:r w:rsidR="00164C78">
        <w:rPr>
          <w:rFonts w:ascii="Simplified Arabic" w:eastAsiaTheme="majorEastAsia" w:hAnsi="Simplified Arabic" w:cs="Simplified Arabic" w:hint="cs"/>
          <w:color w:val="000000" w:themeColor="text1"/>
          <w:sz w:val="28"/>
          <w:szCs w:val="28"/>
          <w:rtl/>
          <w:lang w:bidi="ar-EG"/>
        </w:rPr>
        <w:t>...</w:t>
      </w:r>
      <w:r>
        <w:rPr>
          <w:rFonts w:ascii="Simplified Arabic" w:eastAsiaTheme="majorEastAsia" w:hAnsi="Simplified Arabic" w:cs="Simplified Arabic"/>
          <w:color w:val="000000" w:themeColor="text1"/>
          <w:sz w:val="28"/>
          <w:szCs w:val="28"/>
          <w:rtl/>
          <w:lang w:bidi="ar-EG"/>
        </w:rPr>
        <w:t xml:space="preserve"> وتأتى الإجاب</w:t>
      </w:r>
      <w:r w:rsidR="004C789A">
        <w:rPr>
          <w:rFonts w:ascii="Simplified Arabic" w:eastAsiaTheme="majorEastAsia" w:hAnsi="Simplified Arabic" w:cs="Simplified Arabic" w:hint="cs"/>
          <w:color w:val="000000" w:themeColor="text1"/>
          <w:sz w:val="28"/>
          <w:szCs w:val="28"/>
          <w:rtl/>
          <w:lang w:bidi="ar-EG"/>
        </w:rPr>
        <w:t>ـــــــــ</w:t>
      </w:r>
      <w:r>
        <w:rPr>
          <w:rFonts w:ascii="Simplified Arabic" w:eastAsiaTheme="majorEastAsia" w:hAnsi="Simplified Arabic" w:cs="Simplified Arabic"/>
          <w:color w:val="000000" w:themeColor="text1"/>
          <w:sz w:val="28"/>
          <w:szCs w:val="28"/>
          <w:rtl/>
          <w:lang w:bidi="ar-EG"/>
        </w:rPr>
        <w:t>ة على ذلك بحصر ه</w:t>
      </w:r>
      <w:r w:rsidR="004C789A">
        <w:rPr>
          <w:rFonts w:ascii="Simplified Arabic" w:eastAsiaTheme="majorEastAsia" w:hAnsi="Simplified Arabic" w:cs="Simplified Arabic" w:hint="cs"/>
          <w:color w:val="000000" w:themeColor="text1"/>
          <w:sz w:val="28"/>
          <w:szCs w:val="28"/>
          <w:rtl/>
          <w:lang w:bidi="ar-EG"/>
        </w:rPr>
        <w:t>ــــــــ</w:t>
      </w:r>
      <w:r>
        <w:rPr>
          <w:rFonts w:ascii="Simplified Arabic" w:eastAsiaTheme="majorEastAsia" w:hAnsi="Simplified Arabic" w:cs="Simplified Arabic"/>
          <w:color w:val="000000" w:themeColor="text1"/>
          <w:sz w:val="28"/>
          <w:szCs w:val="28"/>
          <w:rtl/>
          <w:lang w:bidi="ar-EG"/>
        </w:rPr>
        <w:t>ذه العوامل ف</w:t>
      </w:r>
      <w:r w:rsidR="004C789A">
        <w:rPr>
          <w:rFonts w:ascii="Simplified Arabic" w:eastAsiaTheme="majorEastAsia" w:hAnsi="Simplified Arabic" w:cs="Simplified Arabic" w:hint="cs"/>
          <w:color w:val="000000" w:themeColor="text1"/>
          <w:sz w:val="28"/>
          <w:szCs w:val="28"/>
          <w:rtl/>
          <w:lang w:bidi="ar-EG"/>
        </w:rPr>
        <w:t>ـــــــ</w:t>
      </w:r>
      <w:r>
        <w:rPr>
          <w:rFonts w:ascii="Simplified Arabic" w:eastAsiaTheme="majorEastAsia" w:hAnsi="Simplified Arabic" w:cs="Simplified Arabic"/>
          <w:color w:val="000000" w:themeColor="text1"/>
          <w:sz w:val="28"/>
          <w:szCs w:val="28"/>
          <w:rtl/>
          <w:lang w:bidi="ar-EG"/>
        </w:rPr>
        <w:t>ى البخر، والتسرب إلى المياه الجوفية على ط</w:t>
      </w:r>
      <w:r w:rsidR="004C789A">
        <w:rPr>
          <w:rFonts w:ascii="Simplified Arabic" w:eastAsiaTheme="majorEastAsia" w:hAnsi="Simplified Arabic" w:cs="Simplified Arabic" w:hint="cs"/>
          <w:color w:val="000000" w:themeColor="text1"/>
          <w:sz w:val="28"/>
          <w:szCs w:val="28"/>
          <w:rtl/>
          <w:lang w:bidi="ar-EG"/>
        </w:rPr>
        <w:t>ــــــــ</w:t>
      </w:r>
      <w:r>
        <w:rPr>
          <w:rFonts w:ascii="Simplified Arabic" w:eastAsiaTheme="majorEastAsia" w:hAnsi="Simplified Arabic" w:cs="Simplified Arabic"/>
          <w:color w:val="000000" w:themeColor="text1"/>
          <w:sz w:val="28"/>
          <w:szCs w:val="28"/>
          <w:rtl/>
          <w:lang w:bidi="ar-EG"/>
        </w:rPr>
        <w:t xml:space="preserve">ول شبكة النقل والتوزيــــــــــــــــــع، </w:t>
      </w:r>
    </w:p>
    <w:p w:rsidR="006A30C9" w:rsidRDefault="004C789A" w:rsidP="004C789A">
      <w:pPr>
        <w:tabs>
          <w:tab w:val="left" w:pos="6010"/>
        </w:tabs>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hint="cs"/>
          <w:color w:val="000000" w:themeColor="text1"/>
          <w:sz w:val="28"/>
          <w:szCs w:val="28"/>
          <w:rtl/>
          <w:lang w:bidi="ar-EG"/>
        </w:rPr>
        <w:lastRenderedPageBreak/>
        <w:t xml:space="preserve">وهى </w:t>
      </w:r>
      <w:r w:rsidR="00CE5BAE">
        <w:rPr>
          <w:rFonts w:ascii="Simplified Arabic" w:eastAsiaTheme="majorEastAsia" w:hAnsi="Simplified Arabic" w:cs="Simplified Arabic"/>
          <w:color w:val="000000" w:themeColor="text1"/>
          <w:sz w:val="28"/>
          <w:szCs w:val="28"/>
          <w:rtl/>
          <w:lang w:bidi="ar-EG"/>
        </w:rPr>
        <w:t>عوامل يصعب التحكم فيها، وقد يضاف إليها وجود الحشائش والنباتات على سطح المياه بما يزيد م</w:t>
      </w:r>
      <w:r w:rsidR="00CE5BAE">
        <w:rPr>
          <w:rFonts w:ascii="Simplified Arabic" w:eastAsiaTheme="majorEastAsia" w:hAnsi="Simplified Arabic" w:cs="Simplified Arabic" w:hint="cs"/>
          <w:color w:val="000000" w:themeColor="text1"/>
          <w:sz w:val="28"/>
          <w:szCs w:val="28"/>
          <w:rtl/>
          <w:lang w:bidi="ar-EG"/>
        </w:rPr>
        <w:t>ــــــــ</w:t>
      </w:r>
      <w:r w:rsidR="00CE5BAE">
        <w:rPr>
          <w:rFonts w:ascii="Simplified Arabic" w:eastAsiaTheme="majorEastAsia" w:hAnsi="Simplified Arabic" w:cs="Simplified Arabic"/>
          <w:color w:val="000000" w:themeColor="text1"/>
          <w:sz w:val="28"/>
          <w:szCs w:val="28"/>
          <w:rtl/>
          <w:lang w:bidi="ar-EG"/>
        </w:rPr>
        <w:t>ن</w:t>
      </w:r>
      <w:r>
        <w:rPr>
          <w:rFonts w:ascii="Simplified Arabic" w:eastAsiaTheme="majorEastAsia" w:hAnsi="Simplified Arabic" w:cs="Simplified Arabic" w:hint="cs"/>
          <w:color w:val="000000" w:themeColor="text1"/>
          <w:sz w:val="28"/>
          <w:szCs w:val="28"/>
          <w:rtl/>
          <w:lang w:bidi="ar-EG"/>
        </w:rPr>
        <w:t xml:space="preserve"> </w:t>
      </w:r>
      <w:r w:rsidR="00CE5BAE">
        <w:rPr>
          <w:rFonts w:ascii="Simplified Arabic" w:eastAsiaTheme="majorEastAsia" w:hAnsi="Simplified Arabic" w:cs="Simplified Arabic"/>
          <w:color w:val="000000" w:themeColor="text1"/>
          <w:sz w:val="28"/>
          <w:szCs w:val="28"/>
          <w:rtl/>
          <w:lang w:bidi="ar-EG"/>
        </w:rPr>
        <w:t xml:space="preserve">التبخر </w:t>
      </w:r>
      <w:r w:rsidR="00CE5BAE">
        <w:rPr>
          <w:rFonts w:ascii="Simplified Arabic" w:eastAsiaTheme="majorEastAsia" w:hAnsi="Simplified Arabic" w:cs="Simplified Arabic" w:hint="cs"/>
          <w:color w:val="000000" w:themeColor="text1"/>
          <w:sz w:val="28"/>
          <w:szCs w:val="28"/>
          <w:rtl/>
          <w:lang w:bidi="ar-EG"/>
        </w:rPr>
        <w:t>...</w:t>
      </w:r>
      <w:r w:rsidR="00CE5BAE">
        <w:rPr>
          <w:rFonts w:ascii="Simplified Arabic" w:eastAsiaTheme="majorEastAsia" w:hAnsi="Simplified Arabic" w:cs="Simplified Arabic"/>
          <w:color w:val="000000" w:themeColor="text1"/>
          <w:sz w:val="28"/>
          <w:szCs w:val="28"/>
          <w:rtl/>
          <w:lang w:bidi="ar-EG"/>
        </w:rPr>
        <w:t xml:space="preserve"> وهنا أيضاً قد تأتى المقترحات بغرض تقليل أثر هذه العوا</w:t>
      </w:r>
      <w:r>
        <w:rPr>
          <w:rFonts w:ascii="Simplified Arabic" w:eastAsiaTheme="majorEastAsia" w:hAnsi="Simplified Arabic" w:cs="Simplified Arabic"/>
          <w:color w:val="000000" w:themeColor="text1"/>
          <w:sz w:val="28"/>
          <w:szCs w:val="28"/>
          <w:rtl/>
          <w:lang w:bidi="ar-EG"/>
        </w:rPr>
        <w:t xml:space="preserve">مل بمقترحات عالية التكلفة أو </w:t>
      </w:r>
    </w:p>
    <w:p w:rsidR="004C789A" w:rsidRDefault="004C789A" w:rsidP="00797165">
      <w:pPr>
        <w:tabs>
          <w:tab w:val="left" w:pos="2974"/>
        </w:tabs>
        <w:jc w:val="center"/>
        <w:rPr>
          <w:rFonts w:ascii="Simplified Arabic" w:eastAsiaTheme="majorEastAsia" w:hAnsi="Simplified Arabic" w:cs="Simplified Arabic"/>
          <w:color w:val="000000" w:themeColor="text1"/>
          <w:sz w:val="28"/>
          <w:szCs w:val="28"/>
          <w:rtl/>
          <w:lang w:bidi="ar-EG"/>
        </w:rPr>
      </w:pPr>
    </w:p>
    <w:p w:rsidR="00702DB8" w:rsidRPr="007C1BB7" w:rsidRDefault="00702DB8" w:rsidP="00797165">
      <w:pPr>
        <w:tabs>
          <w:tab w:val="left" w:pos="2974"/>
        </w:tabs>
        <w:jc w:val="center"/>
        <w:rPr>
          <w:rFonts w:ascii="Simplified Arabic" w:eastAsiaTheme="majorEastAsia" w:hAnsi="Simplified Arabic" w:cs="Simplified Arabic"/>
          <w:color w:val="000000" w:themeColor="text1"/>
          <w:sz w:val="28"/>
          <w:szCs w:val="28"/>
          <w:rtl/>
          <w:lang w:bidi="ar-EG"/>
        </w:rPr>
      </w:pPr>
      <w:r w:rsidRPr="007C1BB7">
        <w:rPr>
          <w:rFonts w:ascii="Simplified Arabic" w:eastAsiaTheme="majorEastAsia" w:hAnsi="Simplified Arabic" w:cs="Simplified Arabic"/>
          <w:color w:val="000000" w:themeColor="text1"/>
          <w:sz w:val="28"/>
          <w:szCs w:val="28"/>
          <w:rtl/>
          <w:lang w:bidi="ar-EG"/>
        </w:rPr>
        <w:t>جدول رقم (</w:t>
      </w:r>
      <w:r w:rsidR="00797165">
        <w:rPr>
          <w:rFonts w:ascii="Simplified Arabic" w:eastAsiaTheme="majorEastAsia" w:hAnsi="Simplified Arabic" w:cs="Simplified Arabic" w:hint="cs"/>
          <w:color w:val="000000" w:themeColor="text1"/>
          <w:sz w:val="28"/>
          <w:szCs w:val="28"/>
          <w:rtl/>
          <w:lang w:bidi="ar-EG"/>
        </w:rPr>
        <w:t>3-6</w:t>
      </w:r>
      <w:r w:rsidRPr="007C1BB7">
        <w:rPr>
          <w:rFonts w:ascii="Simplified Arabic" w:eastAsiaTheme="majorEastAsia" w:hAnsi="Simplified Arabic" w:cs="Simplified Arabic"/>
          <w:color w:val="000000" w:themeColor="text1"/>
          <w:sz w:val="28"/>
          <w:szCs w:val="28"/>
          <w:rtl/>
          <w:lang w:bidi="ar-EG"/>
        </w:rPr>
        <w:t>)</w:t>
      </w:r>
      <w:r w:rsidR="00D148CB">
        <w:rPr>
          <w:rFonts w:ascii="Simplified Arabic" w:eastAsiaTheme="majorEastAsia" w:hAnsi="Simplified Arabic" w:cs="Simplified Arabic" w:hint="cs"/>
          <w:color w:val="000000" w:themeColor="text1"/>
          <w:sz w:val="28"/>
          <w:szCs w:val="28"/>
          <w:rtl/>
          <w:lang w:bidi="ar-EG"/>
        </w:rPr>
        <w:t>:</w:t>
      </w:r>
      <w:r w:rsidRPr="007C1BB7">
        <w:rPr>
          <w:rFonts w:ascii="Simplified Arabic" w:eastAsiaTheme="majorEastAsia" w:hAnsi="Simplified Arabic" w:cs="Simplified Arabic"/>
          <w:color w:val="000000" w:themeColor="text1"/>
          <w:sz w:val="28"/>
          <w:szCs w:val="28"/>
          <w:rtl/>
          <w:lang w:bidi="ar-EG"/>
        </w:rPr>
        <w:t xml:space="preserve"> الإستخدامات من مياه الرى لأغراض الزراعة بالدلتا والوادى خلال عام 2014</w:t>
      </w:r>
    </w:p>
    <w:p w:rsidR="00702DB8" w:rsidRPr="007C1BB7" w:rsidRDefault="00702DB8" w:rsidP="00702DB8">
      <w:pPr>
        <w:tabs>
          <w:tab w:val="left" w:pos="2974"/>
        </w:tabs>
        <w:jc w:val="center"/>
        <w:rPr>
          <w:rFonts w:ascii="Simplified Arabic" w:eastAsiaTheme="majorEastAsia" w:hAnsi="Simplified Arabic" w:cs="Simplified Arabic"/>
          <w:color w:val="000000" w:themeColor="text1"/>
          <w:sz w:val="28"/>
          <w:szCs w:val="28"/>
          <w:rtl/>
          <w:lang w:bidi="ar-EG"/>
        </w:rPr>
      </w:pPr>
      <w:r w:rsidRPr="007C1BB7">
        <w:rPr>
          <w:rFonts w:ascii="Simplified Arabic" w:eastAsiaTheme="majorEastAsia" w:hAnsi="Simplified Arabic" w:cs="Simplified Arabic"/>
          <w:color w:val="000000" w:themeColor="text1"/>
          <w:sz w:val="28"/>
          <w:szCs w:val="28"/>
          <w:rtl/>
          <w:lang w:bidi="ar-EG"/>
        </w:rPr>
        <w:t>وفقاً لمقننات الرى عند الحقل، وأفمام الترع، وأسوان، والفاقد منها ما بين أسوان – الحقل</w:t>
      </w:r>
    </w:p>
    <w:tbl>
      <w:tblPr>
        <w:tblStyle w:val="TableGrid"/>
        <w:bidiVisual/>
        <w:tblW w:w="0" w:type="auto"/>
        <w:tblLook w:val="04A0" w:firstRow="1" w:lastRow="0" w:firstColumn="1" w:lastColumn="0" w:noHBand="0" w:noVBand="1"/>
      </w:tblPr>
      <w:tblGrid>
        <w:gridCol w:w="3224"/>
        <w:gridCol w:w="1276"/>
        <w:gridCol w:w="1276"/>
        <w:gridCol w:w="1134"/>
        <w:gridCol w:w="1275"/>
        <w:gridCol w:w="1101"/>
      </w:tblGrid>
      <w:tr w:rsidR="00702DB8" w:rsidTr="00702DB8">
        <w:tc>
          <w:tcPr>
            <w:tcW w:w="3224" w:type="dxa"/>
            <w:vMerge w:val="restart"/>
            <w:tcBorders>
              <w:top w:val="single" w:sz="4" w:space="0" w:color="auto"/>
              <w:left w:val="single" w:sz="4" w:space="0" w:color="auto"/>
              <w:bottom w:val="single" w:sz="4" w:space="0" w:color="auto"/>
              <w:right w:val="single" w:sz="4" w:space="0" w:color="auto"/>
            </w:tcBorders>
            <w:vAlign w:val="center"/>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البيان</w:t>
            </w:r>
          </w:p>
        </w:tc>
        <w:tc>
          <w:tcPr>
            <w:tcW w:w="1276" w:type="dxa"/>
            <w:tcBorders>
              <w:top w:val="single" w:sz="4" w:space="0" w:color="auto"/>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الحقل</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أفمام الترع</w:t>
            </w:r>
          </w:p>
        </w:tc>
        <w:tc>
          <w:tcPr>
            <w:tcW w:w="2376" w:type="dxa"/>
            <w:gridSpan w:val="2"/>
            <w:tcBorders>
              <w:top w:val="single" w:sz="4" w:space="0" w:color="auto"/>
              <w:left w:val="single" w:sz="4" w:space="0" w:color="auto"/>
              <w:bottom w:val="single" w:sz="4" w:space="0" w:color="auto"/>
              <w:right w:val="single" w:sz="4" w:space="0" w:color="auto"/>
            </w:tcBorders>
            <w:vAlign w:val="center"/>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أسوان</w:t>
            </w:r>
          </w:p>
        </w:tc>
      </w:tr>
      <w:tr w:rsidR="00702DB8" w:rsidTr="00702DB8">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Default="00702DB8">
            <w:pPr>
              <w:bidi w:val="0"/>
              <w:rPr>
                <w:rFonts w:ascii="Simplified Arabic" w:eastAsiaTheme="majorEastAsia" w:hAnsi="Simplified Arabic" w:cs="Simplified Arabic"/>
                <w:color w:val="000000" w:themeColor="text1"/>
                <w:sz w:val="28"/>
                <w:szCs w:val="28"/>
                <w:lang w:bidi="ar-EG"/>
              </w:rPr>
            </w:pPr>
          </w:p>
        </w:tc>
        <w:tc>
          <w:tcPr>
            <w:tcW w:w="1276" w:type="dxa"/>
            <w:tcBorders>
              <w:top w:val="single" w:sz="4" w:space="0" w:color="auto"/>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مليون م3</w:t>
            </w:r>
          </w:p>
        </w:tc>
        <w:tc>
          <w:tcPr>
            <w:tcW w:w="1276" w:type="dxa"/>
            <w:tcBorders>
              <w:top w:val="single" w:sz="4" w:space="0" w:color="auto"/>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مليون م3</w:t>
            </w:r>
          </w:p>
        </w:tc>
        <w:tc>
          <w:tcPr>
            <w:tcW w:w="1134" w:type="dxa"/>
            <w:tcBorders>
              <w:top w:val="single" w:sz="4" w:space="0" w:color="auto"/>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w:t>
            </w:r>
          </w:p>
        </w:tc>
        <w:tc>
          <w:tcPr>
            <w:tcW w:w="1275" w:type="dxa"/>
            <w:tcBorders>
              <w:top w:val="single" w:sz="4" w:space="0" w:color="auto"/>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مليون م3</w:t>
            </w:r>
          </w:p>
        </w:tc>
        <w:tc>
          <w:tcPr>
            <w:tcW w:w="1101" w:type="dxa"/>
            <w:tcBorders>
              <w:top w:val="single" w:sz="4" w:space="0" w:color="auto"/>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w:t>
            </w:r>
          </w:p>
        </w:tc>
      </w:tr>
      <w:tr w:rsidR="00702DB8" w:rsidTr="00702DB8">
        <w:tc>
          <w:tcPr>
            <w:tcW w:w="3224" w:type="dxa"/>
            <w:tcBorders>
              <w:top w:val="single" w:sz="4" w:space="0" w:color="auto"/>
              <w:left w:val="single" w:sz="4" w:space="0" w:color="auto"/>
              <w:bottom w:val="nil"/>
              <w:right w:val="single" w:sz="4" w:space="0" w:color="auto"/>
            </w:tcBorders>
            <w:hideMark/>
          </w:tcPr>
          <w:p w:rsidR="00702DB8" w:rsidRDefault="00702DB8">
            <w:pPr>
              <w:tabs>
                <w:tab w:val="left" w:pos="2974"/>
              </w:tabs>
              <w:jc w:val="both"/>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(1) إجمالى الإستخدامات</w:t>
            </w:r>
          </w:p>
        </w:tc>
        <w:tc>
          <w:tcPr>
            <w:tcW w:w="1276" w:type="dxa"/>
            <w:tcBorders>
              <w:top w:val="single" w:sz="4" w:space="0" w:color="auto"/>
              <w:left w:val="single" w:sz="4" w:space="0" w:color="auto"/>
              <w:bottom w:val="nil"/>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38258</w:t>
            </w:r>
          </w:p>
        </w:tc>
        <w:tc>
          <w:tcPr>
            <w:tcW w:w="1276" w:type="dxa"/>
            <w:tcBorders>
              <w:top w:val="single" w:sz="4" w:space="0" w:color="auto"/>
              <w:left w:val="single" w:sz="4" w:space="0" w:color="auto"/>
              <w:bottom w:val="nil"/>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43568</w:t>
            </w:r>
          </w:p>
        </w:tc>
        <w:tc>
          <w:tcPr>
            <w:tcW w:w="1134" w:type="dxa"/>
            <w:tcBorders>
              <w:top w:val="single" w:sz="4" w:space="0" w:color="auto"/>
              <w:left w:val="single" w:sz="4" w:space="0" w:color="auto"/>
              <w:bottom w:val="nil"/>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00000</w:t>
            </w:r>
          </w:p>
        </w:tc>
        <w:tc>
          <w:tcPr>
            <w:tcW w:w="1275" w:type="dxa"/>
            <w:tcBorders>
              <w:top w:val="single" w:sz="4" w:space="0" w:color="auto"/>
              <w:left w:val="single" w:sz="4" w:space="0" w:color="auto"/>
              <w:bottom w:val="nil"/>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46560</w:t>
            </w:r>
          </w:p>
        </w:tc>
        <w:tc>
          <w:tcPr>
            <w:tcW w:w="1101" w:type="dxa"/>
            <w:tcBorders>
              <w:top w:val="single" w:sz="4" w:space="0" w:color="auto"/>
              <w:left w:val="single" w:sz="4" w:space="0" w:color="auto"/>
              <w:bottom w:val="nil"/>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00000</w:t>
            </w:r>
          </w:p>
        </w:tc>
      </w:tr>
      <w:tr w:rsidR="00702DB8" w:rsidTr="00702DB8">
        <w:tc>
          <w:tcPr>
            <w:tcW w:w="3224" w:type="dxa"/>
            <w:tcBorders>
              <w:top w:val="nil"/>
              <w:left w:val="single" w:sz="4" w:space="0" w:color="auto"/>
              <w:bottom w:val="nil"/>
              <w:right w:val="single" w:sz="4" w:space="0" w:color="auto"/>
            </w:tcBorders>
            <w:hideMark/>
          </w:tcPr>
          <w:p w:rsidR="00702DB8" w:rsidRDefault="00702DB8">
            <w:pPr>
              <w:tabs>
                <w:tab w:val="left" w:pos="2974"/>
              </w:tabs>
              <w:jc w:val="both"/>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(2) الفاقد من المياه:</w:t>
            </w:r>
          </w:p>
        </w:tc>
        <w:tc>
          <w:tcPr>
            <w:tcW w:w="1276" w:type="dxa"/>
            <w:tcBorders>
              <w:top w:val="nil"/>
              <w:left w:val="single" w:sz="4" w:space="0" w:color="auto"/>
              <w:bottom w:val="nil"/>
              <w:right w:val="single" w:sz="4" w:space="0" w:color="auto"/>
            </w:tcBorders>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p>
        </w:tc>
        <w:tc>
          <w:tcPr>
            <w:tcW w:w="1276" w:type="dxa"/>
            <w:tcBorders>
              <w:top w:val="nil"/>
              <w:left w:val="single" w:sz="4" w:space="0" w:color="auto"/>
              <w:bottom w:val="nil"/>
              <w:right w:val="single" w:sz="4" w:space="0" w:color="auto"/>
            </w:tcBorders>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p>
        </w:tc>
        <w:tc>
          <w:tcPr>
            <w:tcW w:w="1134" w:type="dxa"/>
            <w:tcBorders>
              <w:top w:val="nil"/>
              <w:left w:val="single" w:sz="4" w:space="0" w:color="auto"/>
              <w:bottom w:val="nil"/>
              <w:right w:val="single" w:sz="4" w:space="0" w:color="auto"/>
            </w:tcBorders>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p>
        </w:tc>
        <w:tc>
          <w:tcPr>
            <w:tcW w:w="1275" w:type="dxa"/>
            <w:tcBorders>
              <w:top w:val="nil"/>
              <w:left w:val="single" w:sz="4" w:space="0" w:color="auto"/>
              <w:bottom w:val="nil"/>
              <w:right w:val="single" w:sz="4" w:space="0" w:color="auto"/>
            </w:tcBorders>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p>
        </w:tc>
        <w:tc>
          <w:tcPr>
            <w:tcW w:w="1101" w:type="dxa"/>
            <w:tcBorders>
              <w:top w:val="nil"/>
              <w:left w:val="single" w:sz="4" w:space="0" w:color="auto"/>
              <w:bottom w:val="nil"/>
              <w:right w:val="single" w:sz="4" w:space="0" w:color="auto"/>
            </w:tcBorders>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p>
        </w:tc>
      </w:tr>
      <w:tr w:rsidR="00702DB8" w:rsidTr="00702DB8">
        <w:tc>
          <w:tcPr>
            <w:tcW w:w="3224" w:type="dxa"/>
            <w:tcBorders>
              <w:top w:val="nil"/>
              <w:left w:val="single" w:sz="4" w:space="0" w:color="auto"/>
              <w:bottom w:val="nil"/>
              <w:right w:val="single" w:sz="4" w:space="0" w:color="auto"/>
            </w:tcBorders>
            <w:hideMark/>
          </w:tcPr>
          <w:p w:rsidR="00702DB8" w:rsidRDefault="00702DB8" w:rsidP="009C4CE7">
            <w:pPr>
              <w:pStyle w:val="ListParagraph"/>
              <w:numPr>
                <w:ilvl w:val="0"/>
                <w:numId w:val="18"/>
              </w:numPr>
              <w:tabs>
                <w:tab w:val="left" w:pos="2974"/>
              </w:tabs>
              <w:spacing w:after="0" w:line="240" w:lineRule="auto"/>
              <w:jc w:val="both"/>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من أسوان- أفمام الترع</w:t>
            </w:r>
          </w:p>
        </w:tc>
        <w:tc>
          <w:tcPr>
            <w:tcW w:w="1276" w:type="dxa"/>
            <w:tcBorders>
              <w:top w:val="nil"/>
              <w:left w:val="single" w:sz="4" w:space="0" w:color="auto"/>
              <w:bottom w:val="nil"/>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w:t>
            </w:r>
          </w:p>
        </w:tc>
        <w:tc>
          <w:tcPr>
            <w:tcW w:w="1276" w:type="dxa"/>
            <w:tcBorders>
              <w:top w:val="nil"/>
              <w:left w:val="single" w:sz="4" w:space="0" w:color="auto"/>
              <w:bottom w:val="nil"/>
              <w:right w:val="single" w:sz="4" w:space="0" w:color="auto"/>
            </w:tcBorders>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p>
        </w:tc>
        <w:tc>
          <w:tcPr>
            <w:tcW w:w="1134" w:type="dxa"/>
            <w:tcBorders>
              <w:top w:val="nil"/>
              <w:left w:val="single" w:sz="4" w:space="0" w:color="auto"/>
              <w:bottom w:val="nil"/>
              <w:right w:val="single" w:sz="4" w:space="0" w:color="auto"/>
            </w:tcBorders>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p>
        </w:tc>
        <w:tc>
          <w:tcPr>
            <w:tcW w:w="1275" w:type="dxa"/>
            <w:tcBorders>
              <w:top w:val="nil"/>
              <w:left w:val="single" w:sz="4" w:space="0" w:color="auto"/>
              <w:bottom w:val="nil"/>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2992</w:t>
            </w:r>
          </w:p>
        </w:tc>
        <w:tc>
          <w:tcPr>
            <w:tcW w:w="1101" w:type="dxa"/>
            <w:tcBorders>
              <w:top w:val="nil"/>
              <w:left w:val="single" w:sz="4" w:space="0" w:color="auto"/>
              <w:bottom w:val="nil"/>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6,43</w:t>
            </w:r>
          </w:p>
        </w:tc>
      </w:tr>
      <w:tr w:rsidR="00702DB8" w:rsidTr="00702DB8">
        <w:tc>
          <w:tcPr>
            <w:tcW w:w="3224" w:type="dxa"/>
            <w:tcBorders>
              <w:top w:val="nil"/>
              <w:left w:val="single" w:sz="4" w:space="0" w:color="auto"/>
              <w:bottom w:val="single" w:sz="4" w:space="0" w:color="auto"/>
              <w:right w:val="single" w:sz="4" w:space="0" w:color="auto"/>
            </w:tcBorders>
            <w:hideMark/>
          </w:tcPr>
          <w:p w:rsidR="00702DB8" w:rsidRDefault="00702DB8" w:rsidP="009C4CE7">
            <w:pPr>
              <w:pStyle w:val="ListParagraph"/>
              <w:numPr>
                <w:ilvl w:val="0"/>
                <w:numId w:val="18"/>
              </w:numPr>
              <w:tabs>
                <w:tab w:val="left" w:pos="2974"/>
              </w:tabs>
              <w:spacing w:after="0" w:line="240" w:lineRule="auto"/>
              <w:jc w:val="both"/>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من أفمام الترع – الحقل</w:t>
            </w:r>
          </w:p>
        </w:tc>
        <w:tc>
          <w:tcPr>
            <w:tcW w:w="1276" w:type="dxa"/>
            <w:tcBorders>
              <w:top w:val="nil"/>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w:t>
            </w:r>
          </w:p>
        </w:tc>
        <w:tc>
          <w:tcPr>
            <w:tcW w:w="1276" w:type="dxa"/>
            <w:tcBorders>
              <w:top w:val="nil"/>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5310</w:t>
            </w:r>
          </w:p>
        </w:tc>
        <w:tc>
          <w:tcPr>
            <w:tcW w:w="1134" w:type="dxa"/>
            <w:tcBorders>
              <w:top w:val="nil"/>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12,19</w:t>
            </w:r>
          </w:p>
        </w:tc>
        <w:tc>
          <w:tcPr>
            <w:tcW w:w="1275" w:type="dxa"/>
            <w:tcBorders>
              <w:top w:val="nil"/>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00000</w:t>
            </w:r>
          </w:p>
        </w:tc>
        <w:tc>
          <w:tcPr>
            <w:tcW w:w="1101" w:type="dxa"/>
            <w:tcBorders>
              <w:top w:val="nil"/>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00000</w:t>
            </w:r>
          </w:p>
        </w:tc>
      </w:tr>
      <w:tr w:rsidR="00702DB8" w:rsidTr="00702DB8">
        <w:tc>
          <w:tcPr>
            <w:tcW w:w="3224" w:type="dxa"/>
            <w:tcBorders>
              <w:top w:val="single" w:sz="4" w:space="0" w:color="auto"/>
              <w:left w:val="single" w:sz="4" w:space="0" w:color="auto"/>
              <w:bottom w:val="single" w:sz="4" w:space="0" w:color="auto"/>
              <w:right w:val="single" w:sz="4" w:space="0" w:color="auto"/>
            </w:tcBorders>
            <w:hideMark/>
          </w:tcPr>
          <w:p w:rsidR="00702DB8" w:rsidRDefault="00702DB8" w:rsidP="009C4CE7">
            <w:pPr>
              <w:pStyle w:val="ListParagraph"/>
              <w:numPr>
                <w:ilvl w:val="0"/>
                <w:numId w:val="18"/>
              </w:numPr>
              <w:tabs>
                <w:tab w:val="left" w:pos="2974"/>
              </w:tabs>
              <w:spacing w:after="0" w:line="240" w:lineRule="auto"/>
              <w:jc w:val="both"/>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جملة الفاقد(أسوان-الحقل)</w:t>
            </w:r>
          </w:p>
        </w:tc>
        <w:tc>
          <w:tcPr>
            <w:tcW w:w="1276" w:type="dxa"/>
            <w:tcBorders>
              <w:top w:val="single" w:sz="4" w:space="0" w:color="auto"/>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00000</w:t>
            </w:r>
          </w:p>
        </w:tc>
        <w:tc>
          <w:tcPr>
            <w:tcW w:w="1276" w:type="dxa"/>
            <w:tcBorders>
              <w:top w:val="single" w:sz="4" w:space="0" w:color="auto"/>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5310</w:t>
            </w:r>
          </w:p>
        </w:tc>
        <w:tc>
          <w:tcPr>
            <w:tcW w:w="1134" w:type="dxa"/>
            <w:tcBorders>
              <w:top w:val="single" w:sz="4" w:space="0" w:color="auto"/>
              <w:left w:val="single" w:sz="4" w:space="0" w:color="auto"/>
              <w:bottom w:val="single" w:sz="4" w:space="0" w:color="auto"/>
              <w:right w:val="single" w:sz="4" w:space="0" w:color="auto"/>
            </w:tcBorders>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p>
        </w:tc>
        <w:tc>
          <w:tcPr>
            <w:tcW w:w="1275" w:type="dxa"/>
            <w:tcBorders>
              <w:top w:val="single" w:sz="4" w:space="0" w:color="auto"/>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8302</w:t>
            </w:r>
          </w:p>
        </w:tc>
        <w:tc>
          <w:tcPr>
            <w:tcW w:w="1101" w:type="dxa"/>
            <w:tcBorders>
              <w:top w:val="single" w:sz="4" w:space="0" w:color="auto"/>
              <w:left w:val="single" w:sz="4" w:space="0" w:color="auto"/>
              <w:bottom w:val="single" w:sz="4" w:space="0" w:color="auto"/>
              <w:right w:val="single" w:sz="4" w:space="0" w:color="auto"/>
            </w:tcBorders>
            <w:hideMark/>
          </w:tcPr>
          <w:p w:rsidR="00702DB8" w:rsidRDefault="00702DB8">
            <w:pPr>
              <w:tabs>
                <w:tab w:val="left" w:pos="2974"/>
              </w:tabs>
              <w:jc w:val="center"/>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17,83</w:t>
            </w:r>
          </w:p>
        </w:tc>
      </w:tr>
    </w:tbl>
    <w:p w:rsidR="007C1BB7" w:rsidRDefault="00702DB8" w:rsidP="007C1BB7">
      <w:pPr>
        <w:tabs>
          <w:tab w:val="left" w:pos="2974"/>
        </w:tabs>
        <w:jc w:val="both"/>
        <w:rPr>
          <w:rFonts w:ascii="Simplified Arabic" w:eastAsiaTheme="majorEastAsia" w:hAnsi="Simplified Arabic" w:cs="Simplified Arabic"/>
          <w:color w:val="000000" w:themeColor="text1"/>
          <w:rtl/>
          <w:lang w:bidi="ar-EG"/>
        </w:rPr>
      </w:pPr>
      <w:r>
        <w:rPr>
          <w:rFonts w:ascii="Simplified Arabic" w:eastAsiaTheme="majorEastAsia" w:hAnsi="Simplified Arabic" w:cs="Simplified Arabic"/>
          <w:color w:val="000000" w:themeColor="text1"/>
          <w:rtl/>
          <w:lang w:bidi="ar-EG"/>
        </w:rPr>
        <w:t>المصدر : الجهاز المركزي للتعبئة العامة والإحصاء، النشرة السنوية لإحصاءات الرى والموارد المائية، القاهرة، ديسمبر 2015</w:t>
      </w:r>
    </w:p>
    <w:p w:rsidR="007C1BB7" w:rsidRDefault="007C1BB7" w:rsidP="00C84DC3">
      <w:pPr>
        <w:tabs>
          <w:tab w:val="left" w:pos="2974"/>
        </w:tabs>
        <w:spacing w:line="240" w:lineRule="exact"/>
        <w:jc w:val="both"/>
        <w:rPr>
          <w:rFonts w:ascii="Simplified Arabic" w:eastAsiaTheme="majorEastAsia" w:hAnsi="Simplified Arabic" w:cs="Simplified Arabic"/>
          <w:color w:val="000000" w:themeColor="text1"/>
          <w:rtl/>
          <w:lang w:bidi="ar-EG"/>
        </w:rPr>
      </w:pPr>
    </w:p>
    <w:p w:rsidR="00702DB8" w:rsidRDefault="004C789A" w:rsidP="007C1BB7">
      <w:pPr>
        <w:tabs>
          <w:tab w:val="left" w:pos="2974"/>
        </w:tabs>
        <w:jc w:val="both"/>
        <w:rPr>
          <w:rFonts w:ascii="Simplified Arabic" w:eastAsiaTheme="minorHAnsi" w:hAnsi="Simplified Arabic" w:cs="Simplified Arabic"/>
          <w:color w:val="000000" w:themeColor="text1"/>
          <w:sz w:val="28"/>
          <w:szCs w:val="28"/>
          <w:rtl/>
          <w:lang w:bidi="ar-EG"/>
        </w:rPr>
      </w:pPr>
      <w:r>
        <w:rPr>
          <w:rFonts w:ascii="Simplified Arabic" w:eastAsiaTheme="majorEastAsia" w:hAnsi="Simplified Arabic" w:cs="Simplified Arabic" w:hint="cs"/>
          <w:color w:val="000000" w:themeColor="text1"/>
          <w:sz w:val="28"/>
          <w:szCs w:val="28"/>
          <w:rtl/>
          <w:lang w:bidi="ar-EG"/>
        </w:rPr>
        <w:t xml:space="preserve">غير </w:t>
      </w:r>
      <w:r w:rsidR="00702DB8">
        <w:rPr>
          <w:rFonts w:ascii="Simplified Arabic" w:eastAsiaTheme="majorEastAsia" w:hAnsi="Simplified Arabic" w:cs="Simplified Arabic"/>
          <w:color w:val="000000" w:themeColor="text1"/>
          <w:sz w:val="28"/>
          <w:szCs w:val="28"/>
          <w:rtl/>
          <w:lang w:bidi="ar-EG"/>
        </w:rPr>
        <w:t xml:space="preserve">عملية (كتحويل جزء من شبكة النقل والتوزيع المفتوحة إلى شبكة مغطاة ومبطنة، مثل المواسير) لا تلقى القبول، خاصة مع النظرة إلى ما يتسرب من مياه هذه الشبكة إلى باطن الأرض يعد مصدراً من مصادر تجديد المياه الجوفية والتى تعد بدورها من مصادر المياه المستغلة حالياً </w:t>
      </w:r>
      <w:r w:rsidR="00620A98">
        <w:rPr>
          <w:rFonts w:ascii="Simplified Arabic" w:eastAsiaTheme="majorEastAsia" w:hAnsi="Simplified Arabic" w:cs="Simplified Arabic" w:hint="cs"/>
          <w:color w:val="000000" w:themeColor="text1"/>
          <w:sz w:val="28"/>
          <w:szCs w:val="28"/>
          <w:rtl/>
          <w:lang w:bidi="ar-EG"/>
        </w:rPr>
        <w:t>...</w:t>
      </w:r>
      <w:r w:rsidR="00702DB8">
        <w:rPr>
          <w:rFonts w:ascii="Simplified Arabic" w:eastAsiaTheme="majorEastAsia" w:hAnsi="Simplified Arabic" w:cs="Simplified Arabic"/>
          <w:color w:val="000000" w:themeColor="text1"/>
          <w:sz w:val="28"/>
          <w:szCs w:val="28"/>
          <w:rtl/>
          <w:lang w:bidi="ar-EG"/>
        </w:rPr>
        <w:t xml:space="preserve"> ومع ذلك يتبقى هناك مقاومة الحشائش والنباتات التى تنمو وتطفو على سطح المياه وبشبكة النقل والتوزيع فى كثير من المواقع، كوسيلة مساهمة فى التقليل من هذا الفاقد، وقد يضاف إليها أيضاً تعميق المجرى المائى على طول هذه الشبكة أو بعض المواقع بها بغرض تضييق مساحة السطح المائى بها، وبالتالى التقليل من تبخر المياه.</w:t>
      </w:r>
    </w:p>
    <w:p w:rsidR="00702DB8" w:rsidRDefault="00702DB8" w:rsidP="00406DC3">
      <w:pPr>
        <w:tabs>
          <w:tab w:val="left" w:pos="2974"/>
        </w:tabs>
        <w:jc w:val="both"/>
        <w:rPr>
          <w:rFonts w:ascii="Simplified Arabic" w:hAnsi="Simplified Arabic" w:cs="Simplified Arabic"/>
          <w:color w:val="000000" w:themeColor="text1"/>
          <w:sz w:val="28"/>
          <w:szCs w:val="28"/>
          <w:rtl/>
          <w:lang w:bidi="ar-EG"/>
        </w:rPr>
      </w:pPr>
      <w:r>
        <w:rPr>
          <w:rFonts w:ascii="Simplified Arabic" w:hAnsi="Simplified Arabic" w:cs="Simplified Arabic"/>
          <w:b/>
          <w:bCs/>
          <w:color w:val="000000" w:themeColor="text1"/>
          <w:sz w:val="28"/>
          <w:szCs w:val="28"/>
          <w:rtl/>
          <w:lang w:bidi="ar-EG"/>
        </w:rPr>
        <w:t>(</w:t>
      </w:r>
      <w:r w:rsidR="00406DC3">
        <w:rPr>
          <w:rFonts w:ascii="Simplified Arabic" w:hAnsi="Simplified Arabic" w:cs="Simplified Arabic" w:hint="cs"/>
          <w:b/>
          <w:bCs/>
          <w:color w:val="000000" w:themeColor="text1"/>
          <w:sz w:val="28"/>
          <w:szCs w:val="28"/>
          <w:rtl/>
          <w:lang w:bidi="ar-EG"/>
        </w:rPr>
        <w:t>3</w:t>
      </w:r>
      <w:r w:rsidR="00DC6171">
        <w:rPr>
          <w:rFonts w:ascii="Simplified Arabic" w:hAnsi="Simplified Arabic" w:cs="Simplified Arabic"/>
          <w:b/>
          <w:bCs/>
          <w:color w:val="000000" w:themeColor="text1"/>
          <w:sz w:val="28"/>
          <w:szCs w:val="28"/>
          <w:rtl/>
          <w:lang w:bidi="ar-EG"/>
        </w:rPr>
        <w:t>-</w:t>
      </w:r>
      <w:r w:rsidR="00406DC3">
        <w:rPr>
          <w:rFonts w:ascii="Simplified Arabic" w:hAnsi="Simplified Arabic" w:cs="Simplified Arabic" w:hint="cs"/>
          <w:b/>
          <w:bCs/>
          <w:color w:val="000000" w:themeColor="text1"/>
          <w:sz w:val="28"/>
          <w:szCs w:val="28"/>
          <w:rtl/>
          <w:lang w:bidi="ar-EG"/>
        </w:rPr>
        <w:t>2</w:t>
      </w:r>
      <w:r w:rsidR="00DC6171">
        <w:rPr>
          <w:rFonts w:ascii="Simplified Arabic" w:hAnsi="Simplified Arabic" w:cs="Simplified Arabic"/>
          <w:b/>
          <w:bCs/>
          <w:color w:val="000000" w:themeColor="text1"/>
          <w:sz w:val="28"/>
          <w:szCs w:val="28"/>
          <w:rtl/>
          <w:lang w:bidi="ar-EG"/>
        </w:rPr>
        <w:t>-</w:t>
      </w:r>
      <w:r w:rsidR="00406DC3">
        <w:rPr>
          <w:rFonts w:ascii="Simplified Arabic" w:hAnsi="Simplified Arabic" w:cs="Simplified Arabic" w:hint="cs"/>
          <w:b/>
          <w:bCs/>
          <w:color w:val="000000" w:themeColor="text1"/>
          <w:sz w:val="28"/>
          <w:szCs w:val="28"/>
          <w:rtl/>
          <w:lang w:bidi="ar-EG"/>
        </w:rPr>
        <w:t>3</w:t>
      </w:r>
      <w:r w:rsidR="00DC6171">
        <w:rPr>
          <w:rFonts w:ascii="Simplified Arabic" w:hAnsi="Simplified Arabic" w:cs="Simplified Arabic" w:hint="cs"/>
          <w:b/>
          <w:bCs/>
          <w:color w:val="000000" w:themeColor="text1"/>
          <w:sz w:val="28"/>
          <w:szCs w:val="28"/>
          <w:rtl/>
          <w:lang w:bidi="ar-EG"/>
        </w:rPr>
        <w:t>-</w:t>
      </w:r>
      <w:r w:rsidR="00406DC3">
        <w:rPr>
          <w:rFonts w:ascii="Simplified Arabic" w:hAnsi="Simplified Arabic" w:cs="Simplified Arabic" w:hint="cs"/>
          <w:b/>
          <w:bCs/>
          <w:color w:val="000000" w:themeColor="text1"/>
          <w:sz w:val="28"/>
          <w:szCs w:val="28"/>
          <w:rtl/>
          <w:lang w:bidi="ar-EG"/>
        </w:rPr>
        <w:t>2</w:t>
      </w:r>
      <w:r>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b/>
          <w:bCs/>
          <w:color w:val="000000" w:themeColor="text1"/>
          <w:sz w:val="28"/>
          <w:szCs w:val="28"/>
          <w:u w:val="single"/>
          <w:rtl/>
          <w:lang w:bidi="ar-EG"/>
        </w:rPr>
        <w:t>الفاقد وترشيد الإستخدامات فى الحقل</w:t>
      </w:r>
      <w:r>
        <w:rPr>
          <w:rFonts w:ascii="Simplified Arabic" w:hAnsi="Simplified Arabic" w:cs="Simplified Arabic"/>
          <w:b/>
          <w:bCs/>
          <w:color w:val="000000" w:themeColor="text1"/>
          <w:sz w:val="28"/>
          <w:szCs w:val="28"/>
          <w:rtl/>
          <w:lang w:bidi="ar-EG"/>
        </w:rPr>
        <w:t xml:space="preserve"> :</w:t>
      </w:r>
      <w:r>
        <w:rPr>
          <w:rFonts w:ascii="Simplified Arabic" w:hAnsi="Simplified Arabic" w:cs="Simplified Arabic"/>
          <w:color w:val="000000" w:themeColor="text1"/>
          <w:sz w:val="28"/>
          <w:szCs w:val="28"/>
          <w:rtl/>
          <w:lang w:bidi="ar-EG"/>
        </w:rPr>
        <w:t xml:space="preserve">  مع وجود الفاقد من المياه فى شبكة النقل والتوزيع، هناك أيضاً الفاقد من المياه فى الحقل، والذى قد تتعدد أسبابه (عنه فى حالة شبكة النقل)، حيث هناك الفاقد من خلال نتح الزراعات إلى جانب التسرب إلى باطن التربة والمصارف الزراعية، كما أن هناك الفاقد الناتج عن الإسراف فى إستخدام المياه بمعدلات أكبر عن حاجة الزراعة (والذى يرفع من معدل التسرب)، والذى يمكن أن ينشأ عن عدم تجهيز التربة الزراعية بالجودة المناسبة، أو إستخدام نظم أو طرق رى غير موفرة للمياه، أو إستخدام أصناف وسلالات المحاصيل كثيفة الإستخدام للمياه، أو غيرها من الأسباب، والتى يأتى البحث عن الأساليب والوسائل اللازمة لتجنب تأثيراتها فيما يسمى بترشيد إستخدامات المياه بالحقل، والذى يؤدى فى النهاية إلى تخفيض المقننات المائية للمحاصيل المنزرعة.</w:t>
      </w:r>
    </w:p>
    <w:p w:rsidR="00702DB8" w:rsidRDefault="00702DB8" w:rsidP="00620A98">
      <w:pPr>
        <w:ind w:firstLine="720"/>
        <w:contextualSpacing/>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color w:val="000000" w:themeColor="text1"/>
          <w:sz w:val="28"/>
          <w:szCs w:val="28"/>
          <w:rtl/>
          <w:lang w:bidi="ar-EG"/>
        </w:rPr>
        <w:lastRenderedPageBreak/>
        <w:t xml:space="preserve">وبالنسبة لنظم أو طرق الرى المستخدمة فى الزراعة المصرية فتشير نتائج التعداد الزراعى لعام 1981 إلى سيادة نظم الرى بالغمر (الرفع/ أو الراحة) فى 97,9% من المزارع وفى مساحة تبلغ نحو 87,4% من إجمالى المساحة الأرضية المنزرعة. أما الطرق غير التقليدية (الرى بالرش أو التنقيط) فتستخدم فى نحو 1,42% من عدد المزارع، وفى مساحة تبلغ نحو 8,58% من إجمالى المساحة الأرضية المنزرعة، بينما يمثل الرى بالأمطار النظام السائد فى نحو 0,48% من أعداد المزارع، وفى مساحة تقرب من 4,0% من المساحة الأرضية المنزرعة، مع وجود ما يقرب من 0,2% من المزارع التى تعتمد على أكثر من نظام للرى فى المساحة المنزرعة بها </w:t>
      </w:r>
      <w:r w:rsidR="00620A98">
        <w:rPr>
          <w:rFonts w:ascii="Simplified Arabic" w:eastAsiaTheme="majorEastAsia" w:hAnsi="Simplified Arabic" w:cs="Simplified Arabic" w:hint="cs"/>
          <w:color w:val="000000" w:themeColor="text1"/>
          <w:sz w:val="28"/>
          <w:szCs w:val="28"/>
          <w:rtl/>
          <w:lang w:bidi="ar-EG"/>
        </w:rPr>
        <w:t>...</w:t>
      </w:r>
      <w:r>
        <w:rPr>
          <w:rFonts w:ascii="Simplified Arabic" w:eastAsiaTheme="majorEastAsia" w:hAnsi="Simplified Arabic" w:cs="Simplified Arabic"/>
          <w:color w:val="000000" w:themeColor="text1"/>
          <w:sz w:val="28"/>
          <w:szCs w:val="28"/>
          <w:rtl/>
          <w:lang w:bidi="ar-EG"/>
        </w:rPr>
        <w:t xml:space="preserve"> ومع سيادة نظام الرى بالغمر فى كل من مناطق الوجه البحرى، والوجه القبلى، فيتواجد بها نظم الرى غير التقليدية فى مساحة تمثل نحو 10,6%، 4,92% من مساحة الأراضى المنزرعة بكل منهما وعلى الترتيب. أما فى مناطق الصحارى المصرية فيسود نظام الرى بالأمطار، ثم يليه نظام الرى بالغمر فى 42,45% من عدد المزارع بها وفى مساحة تمثل نحو 24,86% من جملة المساحة الأرضية المنزرعة بها، وحيث تأتى نظم الرى غير التقليدية فى المرتبة الثالثة حيث تستخدم فى نحو 11,5% من أعداد المزارع بها وفى مساحة تمثل نحو 9,32% من مساحة الأراضى المنزرعة بها. ومع ذلك فقد تتغير الأوزان المذكورة بهذه النظم فى الوقت المعاصر عنه فى العام المشار، إلا أنه لا يتوقع وجود تغيرات جوهرية مع ضعف معدلات الأداء فى إستصلاح وإستزراع الأراضى الجديدة خلال هذه الفترة، وبما يتوقع معه وجود الإحتمالات لتوفير مياه الرى بكميات جوهرية مع تطوير النظم التقليدية والتوسع فى إستخدام النظم المتطورة.</w:t>
      </w:r>
    </w:p>
    <w:p w:rsidR="00702DB8" w:rsidRDefault="00702DB8" w:rsidP="00620A98">
      <w:pPr>
        <w:ind w:firstLine="720"/>
        <w:contextualSpacing/>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color w:val="000000" w:themeColor="text1"/>
          <w:sz w:val="28"/>
          <w:szCs w:val="28"/>
          <w:rtl/>
          <w:lang w:bidi="ar-EG"/>
        </w:rPr>
        <w:t>إن الفاقد من المياه بالحقل لا يقف عند حدود الفاقد منها بالمساحة المغطاة بالنباتات المزروعة فقط ، بل يشمل أيضاً الفاقد منها فى مرحلة نقلها من مصدرها الأصلى (الترع الفرعية) وعبر قنوات (مساقى) الرى إلى حدود المساحة المغطاة بالنباتات المزروعة حيث هناك الفاقد بالتسرب إلى المياه الجوفية والتبخر</w:t>
      </w:r>
      <w:r w:rsidR="00620A98">
        <w:rPr>
          <w:rFonts w:ascii="Simplified Arabic" w:eastAsiaTheme="majorEastAsia" w:hAnsi="Simplified Arabic" w:cs="Simplified Arabic" w:hint="cs"/>
          <w:color w:val="000000" w:themeColor="text1"/>
          <w:sz w:val="28"/>
          <w:szCs w:val="28"/>
          <w:rtl/>
          <w:lang w:bidi="ar-EG"/>
        </w:rPr>
        <w:t>..</w:t>
      </w:r>
      <w:r w:rsidR="001F2856">
        <w:rPr>
          <w:rFonts w:ascii="Simplified Arabic" w:eastAsiaTheme="majorEastAsia" w:hAnsi="Simplified Arabic" w:cs="Simplified Arabic" w:hint="cs"/>
          <w:color w:val="000000" w:themeColor="text1"/>
          <w:sz w:val="28"/>
          <w:szCs w:val="28"/>
          <w:rtl/>
          <w:lang w:bidi="ar-EG"/>
        </w:rPr>
        <w:t>.</w:t>
      </w:r>
      <w:r>
        <w:rPr>
          <w:rFonts w:ascii="Simplified Arabic" w:eastAsiaTheme="majorEastAsia" w:hAnsi="Simplified Arabic" w:cs="Simplified Arabic"/>
          <w:color w:val="000000" w:themeColor="text1"/>
          <w:sz w:val="28"/>
          <w:szCs w:val="28"/>
          <w:rtl/>
          <w:lang w:bidi="ar-EG"/>
        </w:rPr>
        <w:t xml:space="preserve"> ويقاس الفاقد من المياه بالحقل، ومن ثم كفاءة إستخدام مياه الرى بمجموعة من المؤشرات من بينها.</w:t>
      </w:r>
      <w:r>
        <w:rPr>
          <w:rStyle w:val="FootnoteReference"/>
          <w:rFonts w:ascii="Simplified Arabic" w:eastAsiaTheme="majorEastAsia" w:hAnsi="Simplified Arabic" w:cs="Simplified Arabic"/>
          <w:color w:val="000000" w:themeColor="text1"/>
          <w:sz w:val="28"/>
          <w:szCs w:val="28"/>
          <w:rtl/>
          <w:lang w:bidi="ar-EG"/>
        </w:rPr>
        <w:footnoteReference w:customMarkFollows="1" w:id="68"/>
        <w:t>(1)</w:t>
      </w:r>
    </w:p>
    <w:p w:rsidR="00702DB8" w:rsidRDefault="00702DB8" w:rsidP="00702DB8">
      <w:pPr>
        <w:ind w:left="720" w:hanging="720"/>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b/>
          <w:bCs/>
          <w:color w:val="000000" w:themeColor="text1"/>
          <w:sz w:val="28"/>
          <w:szCs w:val="28"/>
          <w:rtl/>
          <w:lang w:bidi="ar-EG"/>
        </w:rPr>
        <w:t xml:space="preserve">( أ ) </w:t>
      </w:r>
      <w:r>
        <w:rPr>
          <w:rFonts w:ascii="Simplified Arabic" w:eastAsiaTheme="majorEastAsia" w:hAnsi="Simplified Arabic" w:cs="Simplified Arabic"/>
          <w:b/>
          <w:bCs/>
          <w:color w:val="000000" w:themeColor="text1"/>
          <w:sz w:val="28"/>
          <w:szCs w:val="28"/>
          <w:rtl/>
          <w:lang w:bidi="ar-EG"/>
        </w:rPr>
        <w:tab/>
      </w:r>
      <w:r>
        <w:rPr>
          <w:rFonts w:ascii="Simplified Arabic" w:eastAsiaTheme="majorEastAsia" w:hAnsi="Simplified Arabic" w:cs="Simplified Arabic"/>
          <w:b/>
          <w:bCs/>
          <w:color w:val="000000" w:themeColor="text1"/>
          <w:sz w:val="28"/>
          <w:szCs w:val="28"/>
          <w:u w:val="single"/>
          <w:rtl/>
          <w:lang w:bidi="ar-EG"/>
        </w:rPr>
        <w:t>مؤشر كفاءة النقل والتوزيع</w:t>
      </w:r>
      <w:r>
        <w:rPr>
          <w:rFonts w:ascii="Simplified Arabic" w:eastAsiaTheme="majorEastAsia" w:hAnsi="Simplified Arabic" w:cs="Simplified Arabic"/>
          <w:color w:val="000000" w:themeColor="text1"/>
          <w:sz w:val="28"/>
          <w:szCs w:val="28"/>
          <w:rtl/>
          <w:lang w:bidi="ar-EG"/>
        </w:rPr>
        <w:t xml:space="preserve"> :  ويقاس بنسبة حجم المياه التى تصل إلى مدخل الحقل إلى حجم المياه عند مدخل قناة ( أو مسقى) الرى.</w:t>
      </w:r>
    </w:p>
    <w:p w:rsidR="00702DB8" w:rsidRDefault="00702DB8" w:rsidP="00702DB8">
      <w:pPr>
        <w:ind w:left="720" w:hanging="720"/>
        <w:jc w:val="both"/>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b/>
          <w:bCs/>
          <w:color w:val="000000" w:themeColor="text1"/>
          <w:sz w:val="28"/>
          <w:szCs w:val="28"/>
          <w:rtl/>
          <w:lang w:bidi="ar-EG"/>
        </w:rPr>
        <w:t>(ب)</w:t>
      </w:r>
      <w:r>
        <w:rPr>
          <w:rFonts w:ascii="Simplified Arabic" w:eastAsiaTheme="majorEastAsia" w:hAnsi="Simplified Arabic" w:cs="Simplified Arabic"/>
          <w:b/>
          <w:bCs/>
          <w:color w:val="000000" w:themeColor="text1"/>
          <w:sz w:val="28"/>
          <w:szCs w:val="28"/>
          <w:rtl/>
          <w:lang w:bidi="ar-EG"/>
        </w:rPr>
        <w:tab/>
      </w:r>
      <w:r>
        <w:rPr>
          <w:rFonts w:ascii="Simplified Arabic" w:eastAsiaTheme="majorEastAsia" w:hAnsi="Simplified Arabic" w:cs="Simplified Arabic"/>
          <w:b/>
          <w:bCs/>
          <w:color w:val="000000" w:themeColor="text1"/>
          <w:sz w:val="28"/>
          <w:szCs w:val="28"/>
          <w:u w:val="single"/>
          <w:rtl/>
          <w:lang w:bidi="ar-EG"/>
        </w:rPr>
        <w:t>مؤشر التسرب إلى الخارج</w:t>
      </w:r>
      <w:r>
        <w:rPr>
          <w:rFonts w:ascii="Simplified Arabic" w:eastAsiaTheme="majorEastAsia" w:hAnsi="Simplified Arabic" w:cs="Simplified Arabic"/>
          <w:color w:val="000000" w:themeColor="text1"/>
          <w:sz w:val="28"/>
          <w:szCs w:val="28"/>
          <w:rtl/>
          <w:lang w:bidi="ar-EG"/>
        </w:rPr>
        <w:t xml:space="preserve"> :  ويقاس بنسبة حجم المياه المتسربة إلى خارج حدود الحقل إلى حجم المياه التى دخلت إلى الحقل.</w:t>
      </w:r>
    </w:p>
    <w:p w:rsidR="00702DB8" w:rsidRDefault="00702DB8" w:rsidP="00702DB8">
      <w:pPr>
        <w:ind w:left="720" w:hanging="720"/>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b/>
          <w:bCs/>
          <w:color w:val="000000" w:themeColor="text1"/>
          <w:sz w:val="28"/>
          <w:szCs w:val="28"/>
          <w:rtl/>
          <w:lang w:bidi="ar-EG"/>
        </w:rPr>
        <w:t>(جـ)</w:t>
      </w:r>
      <w:r>
        <w:rPr>
          <w:rFonts w:ascii="Simplified Arabic" w:eastAsiaTheme="majorEastAsia" w:hAnsi="Simplified Arabic" w:cs="Simplified Arabic"/>
          <w:color w:val="000000" w:themeColor="text1"/>
          <w:sz w:val="28"/>
          <w:szCs w:val="28"/>
          <w:rtl/>
          <w:lang w:bidi="ar-EG"/>
        </w:rPr>
        <w:tab/>
      </w:r>
      <w:r>
        <w:rPr>
          <w:rFonts w:ascii="Simplified Arabic" w:eastAsiaTheme="majorEastAsia" w:hAnsi="Simplified Arabic" w:cs="Simplified Arabic"/>
          <w:b/>
          <w:bCs/>
          <w:color w:val="000000" w:themeColor="text1"/>
          <w:sz w:val="28"/>
          <w:szCs w:val="28"/>
          <w:u w:val="single"/>
          <w:rtl/>
          <w:lang w:bidi="ar-EG"/>
        </w:rPr>
        <w:t>مؤشر التسرب العميق</w:t>
      </w:r>
      <w:r>
        <w:rPr>
          <w:rFonts w:ascii="Simplified Arabic" w:eastAsiaTheme="majorEastAsia" w:hAnsi="Simplified Arabic" w:cs="Simplified Arabic"/>
          <w:color w:val="000000" w:themeColor="text1"/>
          <w:sz w:val="28"/>
          <w:szCs w:val="28"/>
          <w:rtl/>
          <w:lang w:bidi="ar-EG"/>
        </w:rPr>
        <w:t xml:space="preserve"> :  ويقاس بحجم المياه المتسربة إلى باطن التربة الزراعية أسفل منطقة جذور النباتات وبالقياس إلى حجم المياه التى دخلت الحقل.</w:t>
      </w:r>
    </w:p>
    <w:p w:rsidR="00702DB8" w:rsidRDefault="00702DB8" w:rsidP="00702DB8">
      <w:pPr>
        <w:ind w:left="720" w:hanging="720"/>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b/>
          <w:bCs/>
          <w:color w:val="000000" w:themeColor="text1"/>
          <w:sz w:val="28"/>
          <w:szCs w:val="28"/>
          <w:rtl/>
          <w:lang w:bidi="ar-EG"/>
        </w:rPr>
        <w:lastRenderedPageBreak/>
        <w:t>( د )</w:t>
      </w:r>
      <w:r>
        <w:rPr>
          <w:rFonts w:ascii="Simplified Arabic" w:eastAsiaTheme="majorEastAsia" w:hAnsi="Simplified Arabic" w:cs="Simplified Arabic"/>
          <w:color w:val="000000" w:themeColor="text1"/>
          <w:sz w:val="28"/>
          <w:szCs w:val="28"/>
          <w:rtl/>
          <w:lang w:bidi="ar-EG"/>
        </w:rPr>
        <w:tab/>
      </w:r>
      <w:r>
        <w:rPr>
          <w:rFonts w:ascii="Simplified Arabic" w:eastAsiaTheme="majorEastAsia" w:hAnsi="Simplified Arabic" w:cs="Simplified Arabic"/>
          <w:b/>
          <w:bCs/>
          <w:color w:val="000000" w:themeColor="text1"/>
          <w:sz w:val="28"/>
          <w:szCs w:val="28"/>
          <w:u w:val="single"/>
          <w:rtl/>
          <w:lang w:bidi="ar-EG"/>
        </w:rPr>
        <w:t>مؤشر الإضافة</w:t>
      </w:r>
      <w:r>
        <w:rPr>
          <w:rFonts w:ascii="Simplified Arabic" w:eastAsiaTheme="majorEastAsia" w:hAnsi="Simplified Arabic" w:cs="Simplified Arabic"/>
          <w:color w:val="000000" w:themeColor="text1"/>
          <w:sz w:val="28"/>
          <w:szCs w:val="28"/>
          <w:rtl/>
          <w:lang w:bidi="ar-EG"/>
        </w:rPr>
        <w:t xml:space="preserve"> :  ويقاس بنسبة حجم المياه المضافة لمنطقة جذور النباتات إلى حجم المياه التى دخلت الحقل.</w:t>
      </w:r>
    </w:p>
    <w:p w:rsidR="00702DB8" w:rsidRDefault="00702DB8" w:rsidP="00702DB8">
      <w:pPr>
        <w:ind w:left="720" w:hanging="720"/>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color w:val="000000" w:themeColor="text1"/>
          <w:sz w:val="28"/>
          <w:szCs w:val="28"/>
          <w:rtl/>
          <w:lang w:bidi="ar-EG"/>
        </w:rPr>
        <w:t>وحيث يتساوى مجموع نسب المؤشرات الثلاث الأخيرة مع النسبة الكلية لمياه الرى (100%).</w:t>
      </w:r>
    </w:p>
    <w:p w:rsidR="00702DB8" w:rsidRDefault="00702DB8" w:rsidP="00A83794">
      <w:pPr>
        <w:ind w:firstLine="720"/>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color w:val="000000" w:themeColor="text1"/>
          <w:sz w:val="28"/>
          <w:szCs w:val="28"/>
          <w:rtl/>
          <w:lang w:bidi="ar-EG"/>
        </w:rPr>
        <w:t>هذا وفى إطار تقديرات مياه الصرف الزراعى المنصرفة سنويا</w:t>
      </w:r>
      <w:r w:rsidR="00A83794">
        <w:rPr>
          <w:rStyle w:val="FootnoteReference"/>
          <w:rFonts w:ascii="Simplified Arabic" w:eastAsiaTheme="majorEastAsia" w:hAnsi="Simplified Arabic" w:cs="Simplified Arabic"/>
          <w:color w:val="000000" w:themeColor="text1"/>
          <w:sz w:val="28"/>
          <w:szCs w:val="28"/>
          <w:rtl/>
          <w:lang w:bidi="ar-EG"/>
        </w:rPr>
        <w:footnoteReference w:customMarkFollows="1" w:id="69"/>
        <w:t>(1)</w:t>
      </w:r>
      <w:r>
        <w:rPr>
          <w:rFonts w:ascii="Simplified Arabic" w:eastAsiaTheme="majorEastAsia" w:hAnsi="Simplified Arabic" w:cs="Simplified Arabic"/>
          <w:color w:val="000000" w:themeColor="text1"/>
          <w:sz w:val="28"/>
          <w:szCs w:val="28"/>
          <w:rtl/>
          <w:lang w:bidi="ar-EG"/>
        </w:rPr>
        <w:t>والبالغة نحو 12,0 مليار 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eastAsiaTheme="majorEastAsia" w:hAnsi="Simplified Arabic" w:cs="Simplified Arabic"/>
          <w:color w:val="000000" w:themeColor="text1"/>
          <w:sz w:val="28"/>
          <w:szCs w:val="28"/>
          <w:rtl/>
          <w:lang w:bidi="ar-EG"/>
        </w:rPr>
        <w:t>، وكذلك تقديرات تسرب المياه إلى باطن الأرض والمياه الجوفية بالدلتا والوادى والبالغة نحو 6,0 مليار 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eastAsiaTheme="majorEastAsia" w:hAnsi="Simplified Arabic" w:cs="Simplified Arabic"/>
          <w:color w:val="000000" w:themeColor="text1"/>
          <w:sz w:val="28"/>
          <w:szCs w:val="28"/>
          <w:rtl/>
          <w:lang w:bidi="ar-EG"/>
        </w:rPr>
        <w:t xml:space="preserve"> سنوياً والمشار إليها من قبل يمكن تقدير إجمالى التسربات من المياه بالحقل فى الزراعة المصرية بحوالى 18,0 مليار 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eastAsiaTheme="majorEastAsia" w:hAnsi="Simplified Arabic" w:cs="Simplified Arabic"/>
          <w:color w:val="000000" w:themeColor="text1"/>
          <w:sz w:val="28"/>
          <w:szCs w:val="28"/>
          <w:rtl/>
          <w:lang w:bidi="ar-EG"/>
        </w:rPr>
        <w:t xml:space="preserve"> سنوياً، وبما يمثل نحو 47% من حجم المياه الداخلة إلى حقول الزراعة المصرية بالدلتا والوادى والبالغة نحو 38,3 مليار م</w:t>
      </w:r>
      <w:r>
        <w:rPr>
          <w:rFonts w:ascii="Simplified Arabic" w:eastAsiaTheme="majorEastAsia" w:hAnsi="Simplified Arabic" w:cs="Simplified Arabic"/>
          <w:color w:val="000000" w:themeColor="text1"/>
          <w:sz w:val="28"/>
          <w:szCs w:val="28"/>
          <w:vertAlign w:val="superscript"/>
          <w:rtl/>
          <w:lang w:bidi="ar-EG"/>
        </w:rPr>
        <w:t>3</w:t>
      </w:r>
      <w:r>
        <w:rPr>
          <w:rFonts w:ascii="Simplified Arabic" w:eastAsiaTheme="majorEastAsia" w:hAnsi="Simplified Arabic" w:cs="Simplified Arabic"/>
          <w:color w:val="000000" w:themeColor="text1"/>
          <w:sz w:val="28"/>
          <w:szCs w:val="28"/>
          <w:rtl/>
          <w:lang w:bidi="ar-EG"/>
        </w:rPr>
        <w:t xml:space="preserve"> عام فى عام 2014. وإذا كانت هذه النسبة تشمل المتسرب من المياه بقنوات (مساقى) الرى إلا انها لا تشمل ما يتبخر منها بالحقل وما قد يضاف من مياه إلى منطقة جذور النباتات بالزيادة عن المعدلات الملائمة والمطلوبة لإحتياجات المزرعات</w:t>
      </w:r>
      <w:r w:rsidR="00E3054B">
        <w:rPr>
          <w:rFonts w:ascii="Simplified Arabic" w:eastAsiaTheme="majorEastAsia" w:hAnsi="Simplified Arabic" w:cs="Simplified Arabic" w:hint="cs"/>
          <w:color w:val="000000" w:themeColor="text1"/>
          <w:sz w:val="28"/>
          <w:szCs w:val="28"/>
          <w:rtl/>
          <w:lang w:bidi="ar-EG"/>
        </w:rPr>
        <w:t>...</w:t>
      </w:r>
      <w:r>
        <w:rPr>
          <w:rFonts w:ascii="Simplified Arabic" w:eastAsiaTheme="majorEastAsia" w:hAnsi="Simplified Arabic" w:cs="Simplified Arabic"/>
          <w:color w:val="000000" w:themeColor="text1"/>
          <w:sz w:val="28"/>
          <w:szCs w:val="28"/>
          <w:rtl/>
          <w:lang w:bidi="ar-EG"/>
        </w:rPr>
        <w:t xml:space="preserve"> ومع ذلك إذا ما جاز للدراسة أن تأخذ بهذه النسبة كمؤشر يعبر عن حجم الفاقد من المياه بالحقل ومساقى الرى لجاز لها أن تقدر كفاءة الرى بما يقرب من 53% </w:t>
      </w:r>
      <w:r w:rsidR="00E3054B">
        <w:rPr>
          <w:rFonts w:ascii="Simplified Arabic" w:eastAsiaTheme="majorEastAsia" w:hAnsi="Simplified Arabic" w:cs="Simplified Arabic" w:hint="cs"/>
          <w:color w:val="000000" w:themeColor="text1"/>
          <w:sz w:val="28"/>
          <w:szCs w:val="28"/>
          <w:rtl/>
          <w:lang w:bidi="ar-EG"/>
        </w:rPr>
        <w:t>...</w:t>
      </w:r>
      <w:r>
        <w:rPr>
          <w:rFonts w:ascii="Simplified Arabic" w:eastAsiaTheme="majorEastAsia" w:hAnsi="Simplified Arabic" w:cs="Simplified Arabic"/>
          <w:color w:val="000000" w:themeColor="text1"/>
          <w:sz w:val="28"/>
          <w:szCs w:val="28"/>
          <w:rtl/>
          <w:lang w:bidi="ar-EG"/>
        </w:rPr>
        <w:t xml:space="preserve"> ومن الطبيعى أن تنخفض هذه النسبة عن ذلك إذا كان الهدف هو قياس كفاءة الرى على مستوى المساحة المغطاة بالنباتات بالحقل فقط ، دون الفاقد فى قنوات (أو مساقى) الرى </w:t>
      </w:r>
      <w:r w:rsidR="00E3054B">
        <w:rPr>
          <w:rFonts w:ascii="Simplified Arabic" w:eastAsiaTheme="majorEastAsia" w:hAnsi="Simplified Arabic" w:cs="Simplified Arabic" w:hint="cs"/>
          <w:color w:val="000000" w:themeColor="text1"/>
          <w:sz w:val="28"/>
          <w:szCs w:val="28"/>
          <w:rtl/>
          <w:lang w:bidi="ar-EG"/>
        </w:rPr>
        <w:t>...</w:t>
      </w:r>
      <w:r>
        <w:rPr>
          <w:rFonts w:ascii="Simplified Arabic" w:eastAsiaTheme="majorEastAsia" w:hAnsi="Simplified Arabic" w:cs="Simplified Arabic"/>
          <w:color w:val="000000" w:themeColor="text1"/>
          <w:sz w:val="28"/>
          <w:szCs w:val="28"/>
          <w:rtl/>
          <w:lang w:bidi="ar-EG"/>
        </w:rPr>
        <w:t xml:space="preserve"> كما أنه لمن الطبيعى أيضاً أن تتباين قيمة هذا المؤشر من منطقة إلى أخرى أو إقليم إلى آخر تبعاً للتباين فى العوامل المتنوعة المؤثرة على حجم الفاقد من المياه بالحقل، كما أنه وبالتبعية كثيراً ما يوجد التباين فى التقديرات فيما بين الأطراف (باحثين، أو مؤسسات، أو مشروعات) القائمة بالتقدير للتباين فيما بينها فيما تتضمنه تقديراتها من هذه العوامل. فمع وجود الكثير من الدراسات التى تتفق نتائجها على ضعف مستوى كفاءة الرى الحقلى فى الزراعة المصرية، إلا أنها تتباين فى تقديراتها لهذه المستوى، والتى يمكن الإشارة إليها، وعلى سبيل الأمثلة، فيما يلى:</w:t>
      </w:r>
    </w:p>
    <w:p w:rsidR="00BE64D8" w:rsidRDefault="00702DB8" w:rsidP="00A64F61">
      <w:pPr>
        <w:pStyle w:val="ListParagraph"/>
        <w:numPr>
          <w:ilvl w:val="0"/>
          <w:numId w:val="18"/>
        </w:numPr>
        <w:spacing w:after="0" w:line="240" w:lineRule="auto"/>
        <w:jc w:val="both"/>
        <w:rPr>
          <w:rFonts w:ascii="Simplified Arabic" w:eastAsiaTheme="majorEastAsia" w:hAnsi="Simplified Arabic" w:cs="Simplified Arabic"/>
          <w:color w:val="000000" w:themeColor="text1"/>
          <w:sz w:val="28"/>
          <w:szCs w:val="28"/>
          <w:lang w:bidi="ar-EG"/>
        </w:rPr>
      </w:pPr>
      <w:r w:rsidRPr="00BE64D8">
        <w:rPr>
          <w:rFonts w:ascii="Simplified Arabic" w:eastAsiaTheme="majorEastAsia" w:hAnsi="Simplified Arabic" w:cs="Simplified Arabic"/>
          <w:color w:val="000000" w:themeColor="text1"/>
          <w:sz w:val="28"/>
          <w:szCs w:val="28"/>
          <w:rtl/>
          <w:lang w:bidi="ar-EG"/>
        </w:rPr>
        <w:t xml:space="preserve">تضمن مشروع تطوير الرى إعداد دراسة عن مدى تأثيره على رفع كفاءة الرى فى مناطق المحمودية، والوسط ، والمنايفة (1994)، والتى إنتهت إلى أن تقدر كفاءة الرى فى هذه المناطق بنحو 44%، وتوقعات رفعها مع المشروع إلى نحو 66% </w:t>
      </w:r>
      <w:r w:rsidR="00E3054B" w:rsidRPr="00BE64D8">
        <w:rPr>
          <w:rFonts w:ascii="Simplified Arabic" w:eastAsiaTheme="majorEastAsia" w:hAnsi="Simplified Arabic" w:cs="Simplified Arabic" w:hint="cs"/>
          <w:color w:val="000000" w:themeColor="text1"/>
          <w:sz w:val="28"/>
          <w:szCs w:val="28"/>
          <w:rtl/>
          <w:lang w:bidi="ar-EG"/>
        </w:rPr>
        <w:t>...</w:t>
      </w:r>
      <w:r w:rsidRPr="00BE64D8">
        <w:rPr>
          <w:rFonts w:ascii="Simplified Arabic" w:eastAsiaTheme="majorEastAsia" w:hAnsi="Simplified Arabic" w:cs="Simplified Arabic"/>
          <w:color w:val="000000" w:themeColor="text1"/>
          <w:sz w:val="28"/>
          <w:szCs w:val="28"/>
          <w:rtl/>
          <w:lang w:bidi="ar-EG"/>
        </w:rPr>
        <w:t xml:space="preserve"> ولقد تناول البنك الدولى مراجعة هذه التقديرات (1994)، وإنتهى بتوقع رفع كفاءة الرى الحقلى فى هذه المناطق من 70% إلى 75%، مع رفع كفاءة النقل فى المساقى من 85% إلى 95%، بينما تبقى كفاءة النقل بالترع عند مستوى 85%، وبالتالى توقع رفع الكفاءة الكلية من 50% إلى 61%.</w:t>
      </w:r>
      <w:r w:rsidR="00A64F61">
        <w:rPr>
          <w:rStyle w:val="FootnoteReference"/>
          <w:rFonts w:ascii="Simplified Arabic" w:eastAsiaTheme="majorEastAsia" w:hAnsi="Simplified Arabic" w:cs="Simplified Arabic"/>
          <w:color w:val="000000" w:themeColor="text1"/>
          <w:sz w:val="28"/>
          <w:szCs w:val="28"/>
          <w:rtl/>
          <w:lang w:bidi="ar-EG"/>
        </w:rPr>
        <w:footnoteReference w:customMarkFollows="1" w:id="70"/>
        <w:t>(2)</w:t>
      </w:r>
    </w:p>
    <w:p w:rsidR="00702DB8"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8"/>
          <w:szCs w:val="28"/>
          <w:lang w:bidi="ar-EG"/>
        </w:rPr>
      </w:pPr>
      <w:r w:rsidRPr="00BE64D8">
        <w:rPr>
          <w:rFonts w:ascii="Simplified Arabic" w:eastAsiaTheme="majorEastAsia" w:hAnsi="Simplified Arabic" w:cs="Simplified Arabic"/>
          <w:color w:val="000000" w:themeColor="text1"/>
          <w:sz w:val="28"/>
          <w:szCs w:val="28"/>
          <w:rtl/>
          <w:lang w:bidi="ar-EG"/>
        </w:rPr>
        <w:t>تناولت دراسة لهيئة المعونة اليابانية تقدير كفاءة الرى الحقلى بنحو 65%، مع توقع رفعها إلى 73%، كما توقعت رفع كفاءة النقل فى المساقى من 90% إلى 95%، بينما تظل كفاءة النقل بالترع عند مستوى 95% وبما يرفع الكفاءة الكلية من 56% إلى 66%.</w:t>
      </w:r>
    </w:p>
    <w:p w:rsidR="00BE64D8" w:rsidRDefault="00702DB8" w:rsidP="00BE64D8">
      <w:pPr>
        <w:pStyle w:val="ListParagraph"/>
        <w:numPr>
          <w:ilvl w:val="0"/>
          <w:numId w:val="18"/>
        </w:numPr>
        <w:spacing w:after="0" w:line="240" w:lineRule="auto"/>
        <w:jc w:val="both"/>
        <w:rPr>
          <w:rFonts w:ascii="Simplified Arabic" w:eastAsiaTheme="majorEastAsia" w:hAnsi="Simplified Arabic" w:cs="Simplified Arabic"/>
          <w:color w:val="000000" w:themeColor="text1"/>
          <w:sz w:val="28"/>
          <w:szCs w:val="28"/>
          <w:lang w:bidi="ar-EG"/>
        </w:rPr>
      </w:pPr>
      <w:r w:rsidRPr="00BE64D8">
        <w:rPr>
          <w:rFonts w:ascii="Simplified Arabic" w:eastAsiaTheme="majorEastAsia" w:hAnsi="Simplified Arabic" w:cs="Simplified Arabic"/>
          <w:color w:val="000000" w:themeColor="text1"/>
          <w:sz w:val="28"/>
          <w:szCs w:val="28"/>
          <w:rtl/>
          <w:lang w:bidi="ar-EG"/>
        </w:rPr>
        <w:lastRenderedPageBreak/>
        <w:t>كما تناول مشروع كندى تقدير إمكانيات تحسين كفاءة الرى الحقلى بنسبة 8%، مع تحسين كفاءة النقل فى المساقى بنسب</w:t>
      </w:r>
      <w:r w:rsidR="00A803E5" w:rsidRPr="00BE64D8">
        <w:rPr>
          <w:rFonts w:ascii="Simplified Arabic" w:eastAsiaTheme="majorEastAsia" w:hAnsi="Simplified Arabic" w:cs="Simplified Arabic" w:hint="cs"/>
          <w:color w:val="000000" w:themeColor="text1"/>
          <w:sz w:val="28"/>
          <w:szCs w:val="28"/>
          <w:rtl/>
          <w:lang w:bidi="ar-EG"/>
        </w:rPr>
        <w:t>ـــ</w:t>
      </w:r>
      <w:r w:rsidRPr="00BE64D8">
        <w:rPr>
          <w:rFonts w:ascii="Simplified Arabic" w:eastAsiaTheme="majorEastAsia" w:hAnsi="Simplified Arabic" w:cs="Simplified Arabic"/>
          <w:color w:val="000000" w:themeColor="text1"/>
          <w:sz w:val="28"/>
          <w:szCs w:val="28"/>
          <w:rtl/>
          <w:lang w:bidi="ar-EG"/>
        </w:rPr>
        <w:t>ة 7%، وكذلك تحسين كف</w:t>
      </w:r>
      <w:r w:rsidR="00A803E5" w:rsidRPr="00BE64D8">
        <w:rPr>
          <w:rFonts w:ascii="Simplified Arabic" w:eastAsiaTheme="majorEastAsia" w:hAnsi="Simplified Arabic" w:cs="Simplified Arabic" w:hint="cs"/>
          <w:color w:val="000000" w:themeColor="text1"/>
          <w:sz w:val="28"/>
          <w:szCs w:val="28"/>
          <w:rtl/>
          <w:lang w:bidi="ar-EG"/>
        </w:rPr>
        <w:t>ــــــــ</w:t>
      </w:r>
      <w:r w:rsidRPr="00BE64D8">
        <w:rPr>
          <w:rFonts w:ascii="Simplified Arabic" w:eastAsiaTheme="majorEastAsia" w:hAnsi="Simplified Arabic" w:cs="Simplified Arabic"/>
          <w:color w:val="000000" w:themeColor="text1"/>
          <w:sz w:val="28"/>
          <w:szCs w:val="28"/>
          <w:rtl/>
          <w:lang w:bidi="ar-EG"/>
        </w:rPr>
        <w:t>اءة النقل فى الترع بنسبة 2%، وإن كان يقابل ذلك فاقد من المياه من خلال شبكة الصرف الزراعى المغطى وإعادة إستخدام المياه يقدر بنحو 7%، وبما يعنى زيادة الكفاءة الكلية بنسبة 10%.</w:t>
      </w:r>
    </w:p>
    <w:p w:rsidR="00702DB8" w:rsidRPr="00D66016" w:rsidRDefault="00702DB8" w:rsidP="00D66016">
      <w:pPr>
        <w:pStyle w:val="ListParagraph"/>
        <w:numPr>
          <w:ilvl w:val="0"/>
          <w:numId w:val="18"/>
        </w:numPr>
        <w:spacing w:after="0" w:line="240" w:lineRule="auto"/>
        <w:jc w:val="both"/>
        <w:rPr>
          <w:rFonts w:ascii="Simplified Arabic" w:eastAsiaTheme="majorEastAsia" w:hAnsi="Simplified Arabic" w:cs="Simplified Arabic"/>
          <w:color w:val="000000" w:themeColor="text1"/>
          <w:sz w:val="28"/>
          <w:szCs w:val="28"/>
          <w:lang w:bidi="ar-EG"/>
        </w:rPr>
      </w:pPr>
      <w:r w:rsidRPr="00D66016">
        <w:rPr>
          <w:rFonts w:ascii="Simplified Arabic" w:eastAsiaTheme="majorEastAsia" w:hAnsi="Simplified Arabic" w:cs="Simplified Arabic"/>
          <w:color w:val="000000" w:themeColor="text1"/>
          <w:sz w:val="28"/>
          <w:szCs w:val="28"/>
          <w:rtl/>
          <w:lang w:bidi="ar-EG"/>
        </w:rPr>
        <w:t>تذهب دراسة أخرى للمنظمة العربية للتنمية الزراعية إلى تقدير كفاءة النقل بنحو 70%، مع تقدير كفاءة الإضافة (الرى الحقلى) بحوالى 45%، ومن ثم تقدير الكفاءة الكلية للرى بحوالى 31,5% (عام 1997).</w:t>
      </w:r>
      <w:r w:rsidRPr="004A0AB3">
        <w:rPr>
          <w:vertAlign w:val="superscript"/>
          <w:rtl/>
          <w:lang w:bidi="ar-EG"/>
        </w:rPr>
        <w:footnoteReference w:customMarkFollows="1" w:id="71"/>
        <w:t>(1)</w:t>
      </w:r>
    </w:p>
    <w:p w:rsidR="00702DB8" w:rsidRDefault="00702DB8" w:rsidP="00E3054B">
      <w:pPr>
        <w:ind w:firstLine="720"/>
        <w:jc w:val="both"/>
        <w:rPr>
          <w:rFonts w:eastAsiaTheme="majorEastAsia"/>
        </w:rPr>
      </w:pPr>
      <w:r>
        <w:rPr>
          <w:rFonts w:ascii="Simplified Arabic" w:eastAsiaTheme="majorEastAsia" w:hAnsi="Simplified Arabic" w:cs="Simplified Arabic"/>
          <w:color w:val="000000" w:themeColor="text1"/>
          <w:sz w:val="28"/>
          <w:szCs w:val="28"/>
          <w:rtl/>
          <w:lang w:bidi="ar-EG"/>
        </w:rPr>
        <w:t>إن المؤشرات السابقة وإن كانت تشير إلى وجود فاقد كبير من المياه فى الرى الحقلى بالزراعة المصرية، إلا أنها، وفى نفس الوقت، ليست ببعيدة عن المستوى السائد فى الكثير من مناطق العالم. حيث تقدر كفاءة الرى الحقلى فى الوطن العربى، وعلى سبيل المثال، بما يتراوح ما بين 40% إلى 50%، حيث سيادة نظام الرى السطحى التقليدى، كما تقدر كفاءة نفس النظام فى الزراعة الهندية بما يتراوح ما بين 30% - 65%</w:t>
      </w:r>
      <w:r>
        <w:rPr>
          <w:rStyle w:val="FootnoteReference"/>
          <w:rFonts w:ascii="Simplified Arabic" w:eastAsiaTheme="majorEastAsia" w:hAnsi="Simplified Arabic" w:cs="Simplified Arabic"/>
          <w:color w:val="000000" w:themeColor="text1"/>
          <w:sz w:val="28"/>
          <w:szCs w:val="28"/>
          <w:rtl/>
          <w:lang w:bidi="ar-EG"/>
        </w:rPr>
        <w:footnoteReference w:customMarkFollows="1" w:id="72"/>
        <w:t>(2)</w:t>
      </w:r>
      <w:r w:rsidR="00E3054B">
        <w:rPr>
          <w:rFonts w:ascii="Simplified Arabic" w:eastAsiaTheme="majorEastAsia" w:hAnsi="Simplified Arabic" w:cs="Simplified Arabic" w:hint="cs"/>
          <w:color w:val="000000" w:themeColor="text1"/>
          <w:sz w:val="28"/>
          <w:szCs w:val="28"/>
          <w:rtl/>
          <w:lang w:bidi="ar-EG"/>
        </w:rPr>
        <w:t>...</w:t>
      </w:r>
      <w:r>
        <w:rPr>
          <w:rFonts w:ascii="Simplified Arabic" w:eastAsiaTheme="majorEastAsia" w:hAnsi="Simplified Arabic" w:cs="Simplified Arabic"/>
          <w:color w:val="000000" w:themeColor="text1"/>
          <w:sz w:val="28"/>
          <w:szCs w:val="28"/>
          <w:rtl/>
          <w:lang w:bidi="ar-EG"/>
        </w:rPr>
        <w:t xml:space="preserve"> ومع ذلك فقد بدأت مصر، وكغيرها من دول العالم، ومنذ ما يزيد عن عقدين من الزمن، مسارها نحو تطوير نظام الرى الحقلى للتقليل من فاقد المياه، وذلك عبر مسارات ثلاث معروفة وهى:</w:t>
      </w:r>
    </w:p>
    <w:p w:rsidR="00702DB8" w:rsidRDefault="00702DB8" w:rsidP="00E3054B">
      <w:pPr>
        <w:jc w:val="both"/>
        <w:rPr>
          <w:rFonts w:ascii="Simplified Arabic" w:eastAsiaTheme="minorHAnsi" w:hAnsi="Simplified Arabic" w:cs="Simplified Arabic"/>
          <w:sz w:val="28"/>
          <w:szCs w:val="28"/>
          <w:rtl/>
          <w:lang w:bidi="ar-EG"/>
        </w:rPr>
      </w:pPr>
      <w:r>
        <w:rPr>
          <w:rFonts w:ascii="Simplified Arabic" w:eastAsiaTheme="majorEastAsia" w:hAnsi="Simplified Arabic" w:cs="Simplified Arabic"/>
          <w:b/>
          <w:bCs/>
          <w:color w:val="000000" w:themeColor="text1"/>
          <w:sz w:val="28"/>
          <w:szCs w:val="28"/>
          <w:rtl/>
          <w:lang w:bidi="ar-EG"/>
        </w:rPr>
        <w:t>( أ )</w:t>
      </w:r>
      <w:r>
        <w:rPr>
          <w:rFonts w:ascii="Simplified Arabic" w:eastAsiaTheme="majorEastAsia" w:hAnsi="Simplified Arabic" w:cs="Simplified Arabic"/>
          <w:b/>
          <w:bCs/>
          <w:color w:val="000000" w:themeColor="text1"/>
          <w:sz w:val="28"/>
          <w:szCs w:val="28"/>
          <w:rtl/>
          <w:lang w:bidi="ar-EG"/>
        </w:rPr>
        <w:tab/>
      </w:r>
      <w:r>
        <w:rPr>
          <w:rFonts w:ascii="Simplified Arabic" w:eastAsiaTheme="majorEastAsia" w:hAnsi="Simplified Arabic" w:cs="Simplified Arabic"/>
          <w:b/>
          <w:bCs/>
          <w:color w:val="000000" w:themeColor="text1"/>
          <w:sz w:val="28"/>
          <w:szCs w:val="28"/>
          <w:u w:val="single"/>
          <w:rtl/>
          <w:lang w:bidi="ar-EG"/>
        </w:rPr>
        <w:t>تطوير الرى السطحى</w:t>
      </w:r>
      <w:r>
        <w:rPr>
          <w:rFonts w:ascii="Simplified Arabic" w:eastAsiaTheme="majorEastAsia" w:hAnsi="Simplified Arabic" w:cs="Simplified Arabic"/>
          <w:color w:val="000000" w:themeColor="text1"/>
          <w:sz w:val="28"/>
          <w:szCs w:val="28"/>
          <w:rtl/>
          <w:lang w:bidi="ar-EG"/>
        </w:rPr>
        <w:t xml:space="preserve"> : </w:t>
      </w:r>
      <w:r>
        <w:rPr>
          <w:rFonts w:ascii="Simplified Arabic" w:hAnsi="Simplified Arabic" w:cs="Simplified Arabic"/>
          <w:sz w:val="28"/>
          <w:szCs w:val="28"/>
          <w:rtl/>
          <w:lang w:bidi="ar-EG"/>
        </w:rPr>
        <w:t>حيث إستبدال قنوات (مساقى) الرى الحقلى الترابية بغيرها من القنوات المفتوحة المبطنة بالمبانى الأسمنتية من القاع والجوانب، أو بالمواسير ومن ثم سرعة نقل المياه إلى بداية الحقل المنزرع، وتجنب تسرب المياه وتبخرها فى مرحلة النقل. كما يضاف إلى ذلك تسوية الأرض بالمستوى الذى يسمح بتوزيع المياه على المسطح المنزرع بالسرعة الملائمة وتخفيض عمق المياه على هذا المسطح، ومن الأدوات المألوف إستخدامها لهذا الغرض وأجودها، التسوية بالليزر، أو بتقسيم المسطح المنزرع إلى أحواض أو خطوط ، وغيرها من الوسائل الأخرى</w:t>
      </w:r>
      <w:r w:rsidR="00E3054B">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 وقد يضاف إلى ذلك أيضاً أدوات أخرى تساعد على إحتفاظ التربة الزراعية بالرطوبة اللازمة لنمو النباتات لفترة أطول ومن ثم تقليل عدد مرات الرى.</w:t>
      </w:r>
    </w:p>
    <w:p w:rsidR="00702DB8" w:rsidRDefault="00702DB8" w:rsidP="00E3054B">
      <w:pPr>
        <w:ind w:firstLine="72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لقد بدأت مصر مسارها نحو تطوير نظام الرى السطحى فى الدلتا والوادى منذ منتصف عقد التسعينات من القرن الماضى مستهلة ذلك ببرنامج لتحسين إنسياب المياه بالترع وعدالة توزيعها، ومستهدفة الوجود الدائم للمياه بها، ثم تلى ذلك الدخول إلى تطوير النظام التقليدى للرى السطحى بالأدوات السابق ذكرها، والتى تأتى توقعات نتائجه بإمكانية توفير ما يقرب من10% من المياه المستخدمة فى الزراعة تحت هذا النظام، إذا ما أخذ بنتائج الدراسات المشار إليها من قبل، وقد يستثنى </w:t>
      </w:r>
      <w:r>
        <w:rPr>
          <w:rFonts w:ascii="Simplified Arabic" w:hAnsi="Simplified Arabic" w:cs="Simplified Arabic"/>
          <w:sz w:val="28"/>
          <w:szCs w:val="28"/>
          <w:rtl/>
          <w:lang w:bidi="ar-EG"/>
        </w:rPr>
        <w:lastRenderedPageBreak/>
        <w:t>من ذلك نتائج الدراسة الأولية لبرنامج تطوير الري فى مناطق المحمودية، والوسط، والمنايفة التى تتوقع إمكانية توفير ما يقرب من 22% من المياه المستخدمة فى هذا النظام</w:t>
      </w:r>
      <w:r w:rsidR="00E3054B">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 وهنا أيضاً قد يجدر التنوية إلى ما تضمنه عرض خطة وزارة الري والموارد المائية (1997- 2017) لتحقيق وفورات مائية عبر تطوير الري فى مساحة 1,5 مليون فدان بالدلتا والوادي، بمقدار يبلغ نحو 1,07مليار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وبما يعادل حوالى 700م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للفدان توازي ما يقرب من 10% من المياه المستخدمة فى الري، كما أن هناك من دراسات أخري</w:t>
      </w:r>
      <w:r>
        <w:rPr>
          <w:rStyle w:val="FootnoteReference"/>
          <w:rFonts w:ascii="Simplified Arabic" w:hAnsi="Simplified Arabic" w:cs="Simplified Arabic"/>
          <w:sz w:val="28"/>
          <w:szCs w:val="28"/>
          <w:rtl/>
          <w:lang w:bidi="ar-EG"/>
        </w:rPr>
        <w:footnoteReference w:customMarkFollows="1" w:id="73"/>
        <w:t>(1)</w:t>
      </w:r>
      <w:r>
        <w:rPr>
          <w:rFonts w:ascii="Simplified Arabic" w:hAnsi="Simplified Arabic" w:cs="Simplified Arabic"/>
          <w:sz w:val="28"/>
          <w:szCs w:val="28"/>
          <w:rtl/>
          <w:lang w:bidi="ar-EG"/>
        </w:rPr>
        <w:t xml:space="preserve"> تأتى توقعاتها بإمكانية توفير ما يقرب من 1000م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من المياه المستخدمة فى الري للفدان مع تطوير مراوي (مساقى) الري، كما تقدر الوفر فى المياه مع تسوية الأرض بالليزر بنحو 800م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للفدانوفى مضمون هذه التقديرات ما يشير إلى إمكانية توفير ما يقرب من 19,2% من مياه الري المستخدمة للفدان فى زراعة الحاصلات الحقليــة والخضروات (والبالغة نحو9373م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عام 2014) مع تطوير قنوات الري وتسوية الأراضى بالليزر، كما أن هناك إمكانية توفير ما يقرب من 16,6% من المياه المستخدمة فى ري الفاكهة (والبالغة نحو 6015م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فدان فى عام 2014) مع تطوير قنوات الري السطحي </w:t>
      </w:r>
      <w:r w:rsidR="00E3054B">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وفى ضوء المؤشرات السابقة يمكن القول بأن توقعات الوفر فى المياه المستخدمة بنظام الري السطحي بعد تطويره تتراوح ما بين 10% عند حدها الأدنى، و19,0% عند حدها الأعلى فى حالة زراعات المحاصيل الحقلية والخضروات، و16,0% تقريباً فى حالة زراعات الفاكهة. </w:t>
      </w:r>
    </w:p>
    <w:p w:rsidR="00702DB8" w:rsidRDefault="00702DB8" w:rsidP="00B87F1F">
      <w:pPr>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(ب)</w:t>
      </w:r>
      <w:r>
        <w:rPr>
          <w:rFonts w:ascii="Simplified Arabic" w:hAnsi="Simplified Arabic" w:cs="Simplified Arabic"/>
          <w:b/>
          <w:bCs/>
          <w:sz w:val="28"/>
          <w:szCs w:val="28"/>
          <w:rtl/>
          <w:lang w:bidi="ar-EG"/>
        </w:rPr>
        <w:tab/>
      </w:r>
      <w:r>
        <w:rPr>
          <w:rFonts w:ascii="Simplified Arabic" w:hAnsi="Simplified Arabic" w:cs="Simplified Arabic"/>
          <w:b/>
          <w:bCs/>
          <w:sz w:val="28"/>
          <w:szCs w:val="28"/>
          <w:u w:val="single"/>
          <w:rtl/>
          <w:lang w:bidi="ar-EG"/>
        </w:rPr>
        <w:t>إستخدام نظم الري الرش</w:t>
      </w:r>
      <w:r>
        <w:rPr>
          <w:rFonts w:ascii="Simplified Arabic" w:hAnsi="Simplified Arabic" w:cs="Simplified Arabic"/>
          <w:b/>
          <w:bCs/>
          <w:sz w:val="28"/>
          <w:szCs w:val="28"/>
          <w:rtl/>
          <w:lang w:bidi="ar-EG"/>
        </w:rPr>
        <w:t xml:space="preserve">:  </w:t>
      </w:r>
      <w:r>
        <w:rPr>
          <w:rFonts w:ascii="Simplified Arabic" w:hAnsi="Simplified Arabic" w:cs="Simplified Arabic"/>
          <w:sz w:val="28"/>
          <w:szCs w:val="28"/>
          <w:rtl/>
          <w:lang w:bidi="ar-EG"/>
        </w:rPr>
        <w:t xml:space="preserve">وهى نظم تقوم على ري الزراعات بضغط المياه فى مواسير، ورش رزاز الماء أعلى سطح النبات ولفترة تكفى لإشباع منطقة جذور النبات بالمياه الكافية للنمو دون إسراف، ومن ثم تجنب تسرب المياه إلى خارج الحقل أو إلى عمق التربة ومن ثم رفع كفاءة إستخدام المياه، كما يتبع ذلك وجود بعض المزايا الأخري حيث، وعلى سبيل المثال، عدم الحاجة إلى تسوية سطح التربة وزيادة الإنتاجية (عنه فى حالة الطريقة التقليدية للري السطحى)، وإن كان يقابل ذلك بعض العيوب التى يمكن معالجتها </w:t>
      </w:r>
      <w:r w:rsidR="00E3054B">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ويغلب إستخدام هذه النظم بالأراضي الرملية والخفيفة سريعة النفاذية للمياه </w:t>
      </w:r>
      <w:r w:rsidR="00E3054B">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وتتراوح كفاءة الري فى هذه النظم ما بين 60% إلى 80% ، وبما يعنى توفيرها للمياه المستخدمة عنه فى حالة الري السطحى التقليدي أو المطور، حيث تشير نتائج قياس كفاءة الري بهذه النظم وفقا لنتائج التطبيق والممارسات الفعلية فى الزراعة الهندية، وعلى سبيل المثال، إلى أنها تبلغ نحو 85% وذلك مقابل كفاءة الري بطرق الري السطحي التقليدية التى تتراوح ما بين 30%-65%، وكذلك كفاءة الري بطرق الري السطحي المطورة والتى تتراوح ما بين 70-75%. وكذلك أيضاً هناك التجارب السورية التى تشير نتائجها إلى أن كفاءة الري بهذه النظم بلغت نحو 79%، 84%، 78%، 86%، 94%، 90% فى زراعات كل من القمح، والأذرة، والقطن، والباذنجان ، والزيتون، والعنب على الترتيب، بينما بلغت كفاءة </w:t>
      </w:r>
      <w:r>
        <w:rPr>
          <w:rFonts w:ascii="Simplified Arabic" w:hAnsi="Simplified Arabic" w:cs="Simplified Arabic"/>
          <w:sz w:val="28"/>
          <w:szCs w:val="28"/>
          <w:rtl/>
          <w:lang w:bidi="ar-EG"/>
        </w:rPr>
        <w:lastRenderedPageBreak/>
        <w:t xml:space="preserve">الري بالطرق التقليدية فى كل من هذه الزراعات نحو 49%، 60%، 51%، 50%، 50%، 61%على التوالي، وحيث تبين من البحوث أن الوفر فى المياه مع إستخدام الطرق المتطورة قد يتراوح ما بين 30% إلى 40% تقريباً </w:t>
      </w:r>
      <w:r w:rsidR="00B87F1F">
        <w:rPr>
          <w:rStyle w:val="FootnoteReference"/>
          <w:rFonts w:ascii="Simplified Arabic" w:hAnsi="Simplified Arabic" w:cs="Simplified Arabic"/>
          <w:sz w:val="28"/>
          <w:szCs w:val="28"/>
          <w:rtl/>
          <w:lang w:bidi="ar-EG"/>
        </w:rPr>
        <w:footnoteReference w:customMarkFollows="1" w:id="74"/>
        <w:t>(1)</w:t>
      </w:r>
      <w:r>
        <w:rPr>
          <w:rFonts w:ascii="Simplified Arabic" w:hAnsi="Simplified Arabic" w:cs="Simplified Arabic"/>
          <w:sz w:val="28"/>
          <w:szCs w:val="28"/>
          <w:rtl/>
          <w:lang w:bidi="ar-EG"/>
        </w:rPr>
        <w:t xml:space="preserve">وحيث تشير هذه المؤشرات وما قبلها أن كفاءة الري مع تطبيق هذه النظم تعلو غيرها من نظم الري التقلدية بفارق يتراوح ما بين 20% عند حدها الأدنى، وقد يصل إلى ما يقرب من 40% أو أكثر عند حدها الأعلى . </w:t>
      </w:r>
    </w:p>
    <w:p w:rsidR="00702DB8" w:rsidRDefault="00702DB8" w:rsidP="00071A1C">
      <w:pPr>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(جـ)</w:t>
      </w:r>
      <w:r>
        <w:rPr>
          <w:rFonts w:ascii="Simplified Arabic" w:hAnsi="Simplified Arabic" w:cs="Simplified Arabic"/>
          <w:b/>
          <w:bCs/>
          <w:sz w:val="28"/>
          <w:szCs w:val="28"/>
          <w:rtl/>
          <w:lang w:bidi="ar-EG"/>
        </w:rPr>
        <w:tab/>
      </w:r>
      <w:r>
        <w:rPr>
          <w:rFonts w:ascii="Simplified Arabic" w:hAnsi="Simplified Arabic" w:cs="Simplified Arabic"/>
          <w:b/>
          <w:bCs/>
          <w:sz w:val="28"/>
          <w:szCs w:val="28"/>
          <w:u w:val="single"/>
          <w:rtl/>
          <w:lang w:bidi="ar-EG"/>
        </w:rPr>
        <w:t>إستخدام نظم الري بالتنقيط</w:t>
      </w:r>
      <w:r>
        <w:rPr>
          <w:rFonts w:ascii="Simplified Arabic" w:hAnsi="Simplified Arabic" w:cs="Simplified Arabic"/>
          <w:b/>
          <w:bCs/>
          <w:sz w:val="28"/>
          <w:szCs w:val="28"/>
          <w:rtl/>
          <w:lang w:bidi="ar-EG"/>
        </w:rPr>
        <w:t xml:space="preserve"> : </w:t>
      </w:r>
      <w:r>
        <w:rPr>
          <w:rFonts w:ascii="Simplified Arabic" w:hAnsi="Simplified Arabic" w:cs="Simplified Arabic"/>
          <w:sz w:val="28"/>
          <w:szCs w:val="28"/>
          <w:rtl/>
          <w:lang w:bidi="ar-EG"/>
        </w:rPr>
        <w:t xml:space="preserve"> وهى نظم تقوم على ري الزراعات بتنقيط المياه على منطقة جذور النباتات من أعلى أو أسفل سطح التربة الزراعية، ومن ثم ترتفع كفاءة الري بها عنه فى حالة الري بالرش إذ تصل إلى ما يقرب من90%، حيث تجنبها لفقد المياه نتيجة التبخر بالرياح فى حالة الري بالرش </w:t>
      </w:r>
      <w:r w:rsidR="00071A1C">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ويؤكد على تفوق كفاءة الري بهذه النظم عنه فى حالة الري بالرش نتائج التجارب والتطبيق الفعلى فى الزراعات المستخدمة لكلا النظامين </w:t>
      </w:r>
      <w:r w:rsidR="00071A1C">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ولقد تضمنت إحدي الدراسات المشار إليها من قبل (على عبد المحسن على) تقدير الوفر فى مياه الري بزراعات الفاكهة مع إستخدام نظم الري بالتنقيط بنحو 2000م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للفدان، وبما يمثل نحو 33% تقريباً من المقنن المائى لهذه الزراعات والبالغ نحو 6015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للفدان خلال عام 2014. </w:t>
      </w:r>
    </w:p>
    <w:p w:rsidR="00702DB8" w:rsidRDefault="00702DB8" w:rsidP="00071A1C">
      <w:pPr>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(د)</w:t>
      </w:r>
      <w:r>
        <w:rPr>
          <w:rFonts w:ascii="Simplified Arabic" w:hAnsi="Simplified Arabic" w:cs="Simplified Arabic"/>
          <w:b/>
          <w:bCs/>
          <w:sz w:val="28"/>
          <w:szCs w:val="28"/>
          <w:rtl/>
          <w:lang w:bidi="ar-EG"/>
        </w:rPr>
        <w:tab/>
      </w:r>
      <w:r>
        <w:rPr>
          <w:rFonts w:ascii="Simplified Arabic" w:hAnsi="Simplified Arabic" w:cs="Simplified Arabic"/>
          <w:b/>
          <w:bCs/>
          <w:sz w:val="28"/>
          <w:szCs w:val="28"/>
          <w:u w:val="single"/>
          <w:rtl/>
          <w:lang w:bidi="ar-EG"/>
        </w:rPr>
        <w:t>الوفر من المياه مع تطوير الري الحقلى</w:t>
      </w:r>
      <w:r>
        <w:rPr>
          <w:rFonts w:ascii="Simplified Arabic" w:hAnsi="Simplified Arabic" w:cs="Simplified Arabic"/>
          <w:b/>
          <w:bCs/>
          <w:sz w:val="28"/>
          <w:szCs w:val="28"/>
          <w:rtl/>
          <w:lang w:bidi="ar-EG"/>
        </w:rPr>
        <w:t xml:space="preserve"> :  </w:t>
      </w:r>
      <w:r>
        <w:rPr>
          <w:rFonts w:ascii="Simplified Arabic" w:hAnsi="Simplified Arabic" w:cs="Simplified Arabic"/>
          <w:sz w:val="28"/>
          <w:szCs w:val="28"/>
          <w:rtl/>
          <w:lang w:bidi="ar-EG"/>
        </w:rPr>
        <w:t xml:space="preserve">هناك من الدراسات التى تضع برامج طموحة لتطوير الري بما يشمل تغطية المساحة الكلية للأراضى المنزرعة بالدلتا والوادي، حيث أشارت، وعلى سبيل المثال، خطة التنمية الزراعية لعام 13/2014 إلى أن تطبيق نظام الري السطحي المطور فى أراضى الدلتا والوادى وبالتدريج  يتوقع معه توفير مياه بنسبة تتراوح ما بين 20%- 25% من الإستهلاك المائى الحالي </w:t>
      </w:r>
      <w:r w:rsidR="007543CF">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وقد تبنى مثل هذه البرامج على فرضيات البدء من نقطة الصفر فى هذه المساحات، إلا أن هناك من الإنجازات السابقة فى هذا الشأن، وإن كانت ما زالت محدودة، كما أشارت الدراسة الحالية إلى ذلك من قبل، حيث تغطى نظم</w:t>
      </w:r>
      <w:r w:rsidR="00281118">
        <w:rPr>
          <w:rFonts w:ascii="Simplified Arabic" w:hAnsi="Simplified Arabic" w:cs="Simplified Arabic"/>
          <w:sz w:val="28"/>
          <w:szCs w:val="28"/>
          <w:rtl/>
          <w:lang w:bidi="ar-EG"/>
        </w:rPr>
        <w:t xml:space="preserve"> الري المتطورة ما يقرب من 10,6%، 4,92%</w:t>
      </w:r>
      <w:r>
        <w:rPr>
          <w:rFonts w:ascii="Simplified Arabic" w:hAnsi="Simplified Arabic" w:cs="Simplified Arabic"/>
          <w:sz w:val="28"/>
          <w:szCs w:val="28"/>
          <w:rtl/>
          <w:lang w:bidi="ar-EG"/>
        </w:rPr>
        <w:t>من مساحة الأرضي المنزرعة بكل من الدلتا والوادي على الترتيب، بينما يغطى نظام الري السطحى النسبة الباقية الغالبة منها. كما يغطى نظام الري السطحى مايقرب م</w:t>
      </w:r>
      <w:r w:rsidR="001F2856">
        <w:rPr>
          <w:rFonts w:ascii="Simplified Arabic" w:hAnsi="Simplified Arabic" w:cs="Simplified Arabic" w:hint="cs"/>
          <w:sz w:val="28"/>
          <w:szCs w:val="28"/>
          <w:rtl/>
          <w:lang w:bidi="ar-EG"/>
        </w:rPr>
        <w:t>ـ</w:t>
      </w:r>
      <w:r>
        <w:rPr>
          <w:rFonts w:ascii="Simplified Arabic" w:hAnsi="Simplified Arabic" w:cs="Simplified Arabic"/>
          <w:sz w:val="28"/>
          <w:szCs w:val="28"/>
          <w:rtl/>
          <w:lang w:bidi="ar-EG"/>
        </w:rPr>
        <w:t xml:space="preserve">ن24,9% من المساحة الأرضية المنزرعة بالصحاري المصرية </w:t>
      </w:r>
      <w:r w:rsidR="007543CF">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وعلى </w:t>
      </w:r>
      <w:r w:rsidR="00071A1C">
        <w:rPr>
          <w:rFonts w:ascii="Simplified Arabic" w:hAnsi="Simplified Arabic" w:cs="Simplified Arabic"/>
          <w:sz w:val="28"/>
          <w:szCs w:val="28"/>
          <w:rtl/>
          <w:lang w:bidi="ar-EG"/>
        </w:rPr>
        <w:t>ذلك إذا كان نظام الري السطحي ما</w:t>
      </w:r>
      <w:r>
        <w:rPr>
          <w:rFonts w:ascii="Simplified Arabic" w:hAnsi="Simplified Arabic" w:cs="Simplified Arabic"/>
          <w:sz w:val="28"/>
          <w:szCs w:val="28"/>
          <w:rtl/>
          <w:lang w:bidi="ar-EG"/>
        </w:rPr>
        <w:t>زال يغطى ما يقرب من 89% من مساحة الأراضى المنزرعة بالدلتا، وما يقرب من 95% من مساحة الأراضى المنزرعة بالوادي، فيمكن القول، ومع التحفظ أيضاً، بأن هذه المساحات تمثل هدف برنامج تطوير نظم الري فى هذه المناطق</w:t>
      </w:r>
      <w:r w:rsidR="007543CF">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ويمكن للدراسة الجارية تحديد هذا الهدف بأقل من ذلك ليصل إلى ما بين 75%- 80% بالدلتا، وإلى ما بين 80% - 85% فى الوادي، حيث فرضية الوجود الفعلى لبعض الإنجازات المحدودة فى هذا المجال من ناحية، مع </w:t>
      </w:r>
      <w:r>
        <w:rPr>
          <w:rFonts w:ascii="Simplified Arabic" w:hAnsi="Simplified Arabic" w:cs="Simplified Arabic"/>
          <w:sz w:val="28"/>
          <w:szCs w:val="28"/>
          <w:rtl/>
          <w:lang w:bidi="ar-EG"/>
        </w:rPr>
        <w:lastRenderedPageBreak/>
        <w:t xml:space="preserve">فرضية غياب بعض المساحات من المشاركة فى تنفيذ هذا البرنامج </w:t>
      </w:r>
      <w:r w:rsidR="00281118">
        <w:rPr>
          <w:rFonts w:ascii="Simplified Arabic" w:hAnsi="Simplified Arabic" w:cs="Simplified Arabic"/>
          <w:sz w:val="28"/>
          <w:szCs w:val="28"/>
          <w:lang w:bidi="ar-EG"/>
        </w:rPr>
        <w:t>…</w:t>
      </w:r>
      <w:r>
        <w:rPr>
          <w:rFonts w:ascii="Simplified Arabic" w:hAnsi="Simplified Arabic" w:cs="Simplified Arabic"/>
          <w:sz w:val="28"/>
          <w:szCs w:val="28"/>
          <w:rtl/>
          <w:lang w:bidi="ar-EG"/>
        </w:rPr>
        <w:t xml:space="preserve">وهنا أيضاً يأتى التساؤل عن أي نظم التطوير المستهدف تطبيقها فى كل من المنطقتين؟ ...وفى أى الزراعات تستخدم هذه النظم </w:t>
      </w:r>
      <w:r w:rsidR="00281118">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وقد تأتى الإجابة على ذلك وفى غالب الأحوال بالتوصية بتطبيق نظام الري بالتنقيط فى حقول الفاكهة، مع التوصية بتطبيق نظام الري السطحى المطور فى زراعة المحاصيل الحقلية والخضروات، مع إمكانية تطبيق نظام الري بالرش فى هذه الزراعات أيضاً فى كلا المنطقتين </w:t>
      </w:r>
      <w:r w:rsidR="00071A1C">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وهنا أيضاً: هل يمكن تطبيق نظام الري بالرش فى مناطق شمال الدلتا حيث إرتفاع مستوى المياه الجوفية بها وتعرضها للتملح مع غياب الري السطحي بها؟...وفى غالب الأحوال قد تأتى الإجابة بالنفى ومن ثم قصر تطوير الري فى هذه المناطق على الري السطحي فقط. </w:t>
      </w:r>
    </w:p>
    <w:p w:rsidR="00702DB8" w:rsidRDefault="00702DB8" w:rsidP="00702DB8">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t xml:space="preserve">هذا وفى ضوء التساؤلات السابقة والإجابة عليها يأتى البرنامج المقترح لتطوير نظم الري فى كل من الدلتا، والوادي ليشمل: </w:t>
      </w:r>
    </w:p>
    <w:p w:rsidR="00702DB8" w:rsidRDefault="00702DB8" w:rsidP="009C4CE7">
      <w:pPr>
        <w:pStyle w:val="ListParagraph"/>
        <w:numPr>
          <w:ilvl w:val="0"/>
          <w:numId w:val="19"/>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تطوير الري السطحى فى المساحات المنزرعة بالمحاصيل الحقلية والخضروات فى المساحات المنزرعة بها فى كل من الدلتا والوادي، مع تطبيق نظام الري بالتنقيط فى المساحات المنزرعة بالفاكهة فى كلتا المنطقتين </w:t>
      </w:r>
      <w:r>
        <w:rPr>
          <w:rFonts w:ascii="Simplified Arabic" w:hAnsi="Simplified Arabic" w:cs="Simplified Arabic"/>
          <w:sz w:val="28"/>
          <w:szCs w:val="28"/>
          <w:u w:val="single"/>
          <w:rtl/>
          <w:lang w:bidi="ar-EG"/>
        </w:rPr>
        <w:t>كسيناريو أول</w:t>
      </w:r>
      <w:r>
        <w:rPr>
          <w:rFonts w:ascii="Simplified Arabic" w:hAnsi="Simplified Arabic" w:cs="Simplified Arabic"/>
          <w:sz w:val="28"/>
          <w:szCs w:val="28"/>
          <w:rtl/>
          <w:lang w:bidi="ar-EG"/>
        </w:rPr>
        <w:t xml:space="preserve"> . </w:t>
      </w:r>
    </w:p>
    <w:p w:rsidR="00702DB8" w:rsidRDefault="00702DB8" w:rsidP="009C4CE7">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تطوير الري السطحى فى شمال، ووسط الدلتا ليشمل المحافظات المصرح بها زراعات الأرز (لتجنب تملح الأراضي بها)، مع تطبيق نظام الري بالرش فى المساحات المنزرعة بالمحاصيل الحقلية والخضروات بمحافظات القليوبية، والمنوفية، والغربية، والتى بلغ إستهلاكها المائى فى زراعات هذه المحاصيل خلال عام 2014 نحو 7357,6مليار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مع تطبيق نظم الري بالرش فى زراعات المحاصيل الحقلية والخضروات بالوادي، وتطبيق نظم الري بالتنقيط فى زراعات الفاكهة فى كلا المنطقتين </w:t>
      </w:r>
      <w:r>
        <w:rPr>
          <w:rFonts w:ascii="Simplified Arabic" w:hAnsi="Simplified Arabic" w:cs="Simplified Arabic"/>
          <w:sz w:val="28"/>
          <w:szCs w:val="28"/>
          <w:u w:val="single"/>
          <w:rtl/>
          <w:lang w:bidi="ar-EG"/>
        </w:rPr>
        <w:t>كسيناريو ثانى</w:t>
      </w:r>
      <w:r>
        <w:rPr>
          <w:rFonts w:ascii="Simplified Arabic" w:hAnsi="Simplified Arabic" w:cs="Simplified Arabic"/>
          <w:sz w:val="28"/>
          <w:szCs w:val="28"/>
          <w:rtl/>
          <w:lang w:bidi="ar-EG"/>
        </w:rPr>
        <w:t xml:space="preserve"> . </w:t>
      </w:r>
    </w:p>
    <w:p w:rsidR="00702DB8" w:rsidRDefault="00702DB8" w:rsidP="009C4CE7">
      <w:pPr>
        <w:pStyle w:val="ListParagraph"/>
        <w:numPr>
          <w:ilvl w:val="0"/>
          <w:numId w:val="19"/>
        </w:numPr>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إن تطوير الري فى كلا المنطقتين يشمل 75% من المساحة المنزرعة والإستخدامات المائية فى الدلتا، ونحو 80% من المساحة المنزرعة والإستخدامات المائية فى الوادي . </w:t>
      </w:r>
    </w:p>
    <w:p w:rsidR="00702DB8" w:rsidRDefault="00702DB8" w:rsidP="00702DB8">
      <w:pPr>
        <w:ind w:firstLine="72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هذا وفى إطار البرنامج المقترح، وتوقعات الوفر المائى مع تطوير وتطبيق نظم الري، وبالنسب المشار اليها من قبل، تأتى تقديرات الدراسة للوفر المائى مع إكتمال تنفيذ هذا البرنامج على النحو الوارد فيما يلى: </w:t>
      </w:r>
    </w:p>
    <w:p w:rsidR="00702DB8" w:rsidRDefault="00702DB8" w:rsidP="00702DB8">
      <w:pPr>
        <w:jc w:val="both"/>
        <w:rPr>
          <w:rFonts w:ascii="Simplified Arabic" w:hAnsi="Simplified Arabic" w:cs="Simplified Arabic"/>
          <w:sz w:val="28"/>
          <w:szCs w:val="28"/>
          <w:rtl/>
          <w:lang w:bidi="ar-EG"/>
        </w:rPr>
      </w:pPr>
      <w:r>
        <w:rPr>
          <w:rFonts w:ascii="Simplified Arabic" w:hAnsi="Simplified Arabic" w:cs="Simplified Arabic"/>
          <w:b/>
          <w:bCs/>
          <w:sz w:val="28"/>
          <w:szCs w:val="28"/>
          <w:rtl/>
          <w:lang w:bidi="ar-EG"/>
        </w:rPr>
        <w:t>( أ )</w:t>
      </w:r>
      <w:r>
        <w:rPr>
          <w:rFonts w:ascii="Simplified Arabic" w:hAnsi="Simplified Arabic" w:cs="Simplified Arabic"/>
          <w:b/>
          <w:bCs/>
          <w:sz w:val="28"/>
          <w:szCs w:val="28"/>
          <w:rtl/>
          <w:lang w:bidi="ar-EG"/>
        </w:rPr>
        <w:tab/>
      </w:r>
      <w:r>
        <w:rPr>
          <w:rFonts w:ascii="Simplified Arabic" w:hAnsi="Simplified Arabic" w:cs="Simplified Arabic"/>
          <w:b/>
          <w:bCs/>
          <w:sz w:val="28"/>
          <w:szCs w:val="28"/>
          <w:u w:val="single"/>
          <w:rtl/>
          <w:lang w:bidi="ar-EG"/>
        </w:rPr>
        <w:t>السيناريو الأول</w:t>
      </w:r>
      <w:r>
        <w:rPr>
          <w:rFonts w:ascii="Simplified Arabic" w:hAnsi="Simplified Arabic" w:cs="Simplified Arabic"/>
          <w:b/>
          <w:bCs/>
          <w:sz w:val="28"/>
          <w:szCs w:val="28"/>
          <w:rtl/>
          <w:lang w:bidi="ar-EG"/>
        </w:rPr>
        <w:t xml:space="preserve">:  </w:t>
      </w:r>
      <w:r>
        <w:rPr>
          <w:rFonts w:ascii="Simplified Arabic" w:hAnsi="Simplified Arabic" w:cs="Simplified Arabic"/>
          <w:sz w:val="28"/>
          <w:szCs w:val="28"/>
          <w:rtl/>
          <w:lang w:bidi="ar-EG"/>
        </w:rPr>
        <w:t>تقدر الإستخدامات المائية لأغراض زراعة المحاصيل الحقلية والخضروات فى الدلتا بنحو 22015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كما تقدر بنحو 14086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فى الوادي ، خلال عام 2014، ومن ثم فمن المتوقع تحقيق وفورات مائية تبلغ نحو 1651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فى هذا الزراعات بالدلتا (22015× 0,75× 0,10) عند حدها الأدنى، وتبلغ نحو 3137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عند حدها الأعلى (22015× 0,75× 0,19). أما فى مناطق الوادي فيتوقع تحقيق وفورات مائية فى نفس الزراعات تقدر بنحو1127مليون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عند حدها الأدنى (14086×0,80× 0,10)، وبنحو 2141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عند حدها الأعلى، وليصل بذلك </w:t>
      </w:r>
      <w:r>
        <w:rPr>
          <w:rFonts w:ascii="Simplified Arabic" w:hAnsi="Simplified Arabic" w:cs="Simplified Arabic"/>
          <w:sz w:val="28"/>
          <w:szCs w:val="28"/>
          <w:rtl/>
          <w:lang w:bidi="ar-EG"/>
        </w:rPr>
        <w:lastRenderedPageBreak/>
        <w:t>إجمالى الوفر المائى فى ه</w:t>
      </w:r>
      <w:r w:rsidR="001F2856">
        <w:rPr>
          <w:rFonts w:ascii="Simplified Arabic" w:hAnsi="Simplified Arabic" w:cs="Simplified Arabic" w:hint="cs"/>
          <w:sz w:val="28"/>
          <w:szCs w:val="28"/>
          <w:rtl/>
          <w:lang w:bidi="ar-EG"/>
        </w:rPr>
        <w:t>ـــــــــــــــــــــــــــــــــــــــ</w:t>
      </w:r>
      <w:r>
        <w:rPr>
          <w:rFonts w:ascii="Simplified Arabic" w:hAnsi="Simplified Arabic" w:cs="Simplified Arabic"/>
          <w:sz w:val="28"/>
          <w:szCs w:val="28"/>
          <w:rtl/>
          <w:lang w:bidi="ar-EG"/>
        </w:rPr>
        <w:t>ذه الزراعات بالدلتا والوادي إلى ما يتراوح ما بين2778- 5278مليون م</w:t>
      </w:r>
      <w:r w:rsidR="001F2856" w:rsidRPr="001F2856">
        <w:rPr>
          <w:rFonts w:ascii="Simplified Arabic" w:hAnsi="Simplified Arabic" w:cs="Simplified Arabic" w:hint="cs"/>
          <w:sz w:val="28"/>
          <w:szCs w:val="28"/>
          <w:vertAlign w:val="superscript"/>
          <w:rtl/>
          <w:lang w:bidi="ar-EG"/>
        </w:rPr>
        <w:t>3</w:t>
      </w:r>
      <w:r w:rsidR="001F2856">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 أما زراعات الفاكهة والتى بلغت إستخداماتها المائية فى نفس العام حوالى 1243مليون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بالدلتا، ونحو 912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فى الوادي. فيقدر الوفر المائى بها مع تطبيق نظام الري بالتنقيط، بحوالي 308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فى الدلتا (1243×0,57×0,33)،  وبحوالي 241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فى الوادي وليصل إجمالى الوفر المائى فى زراعات الفاك</w:t>
      </w:r>
      <w:r w:rsidR="00E82B38">
        <w:rPr>
          <w:rFonts w:ascii="Simplified Arabic" w:hAnsi="Simplified Arabic" w:cs="Simplified Arabic" w:hint="cs"/>
          <w:sz w:val="28"/>
          <w:szCs w:val="28"/>
          <w:rtl/>
          <w:lang w:bidi="ar-EG"/>
        </w:rPr>
        <w:t>2</w:t>
      </w:r>
      <w:r>
        <w:rPr>
          <w:rFonts w:ascii="Simplified Arabic" w:hAnsi="Simplified Arabic" w:cs="Simplified Arabic"/>
          <w:sz w:val="28"/>
          <w:szCs w:val="28"/>
          <w:rtl/>
          <w:lang w:bidi="ar-EG"/>
        </w:rPr>
        <w:t>هة إلى نحو 549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ولتبلغ بذلك تقديرات إجمالى الوفر المائى فى الدلتا والوادي فى إطار السيناريو الأول إلى ما يتراوح ما بين 3327- 5827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مع إكتمال تنفيذ البرنامج . </w:t>
      </w:r>
    </w:p>
    <w:p w:rsidR="00702DB8" w:rsidRDefault="00702DB8" w:rsidP="004A250F">
      <w:pPr>
        <w:jc w:val="both"/>
        <w:rPr>
          <w:rFonts w:ascii="Simplified Arabic" w:hAnsi="Simplified Arabic" w:cs="Simplified Arabic"/>
          <w:sz w:val="28"/>
          <w:szCs w:val="28"/>
          <w:lang w:bidi="ar-EG"/>
        </w:rPr>
      </w:pPr>
      <w:r>
        <w:rPr>
          <w:rFonts w:ascii="Simplified Arabic" w:hAnsi="Simplified Arabic" w:cs="Simplified Arabic"/>
          <w:b/>
          <w:bCs/>
          <w:sz w:val="28"/>
          <w:szCs w:val="28"/>
          <w:rtl/>
          <w:lang w:bidi="ar-EG"/>
        </w:rPr>
        <w:t>(ب)</w:t>
      </w:r>
      <w:r>
        <w:rPr>
          <w:rFonts w:ascii="Simplified Arabic" w:hAnsi="Simplified Arabic" w:cs="Simplified Arabic"/>
          <w:b/>
          <w:bCs/>
          <w:sz w:val="28"/>
          <w:szCs w:val="28"/>
          <w:rtl/>
          <w:lang w:bidi="ar-EG"/>
        </w:rPr>
        <w:tab/>
      </w:r>
      <w:r>
        <w:rPr>
          <w:rFonts w:ascii="Simplified Arabic" w:hAnsi="Simplified Arabic" w:cs="Simplified Arabic"/>
          <w:b/>
          <w:bCs/>
          <w:sz w:val="28"/>
          <w:szCs w:val="28"/>
          <w:u w:val="single"/>
          <w:rtl/>
          <w:lang w:bidi="ar-EG"/>
        </w:rPr>
        <w:t>السيناريو الثانى</w:t>
      </w:r>
      <w:r>
        <w:rPr>
          <w:rFonts w:ascii="Simplified Arabic" w:hAnsi="Simplified Arabic" w:cs="Simplified Arabic"/>
          <w:b/>
          <w:bCs/>
          <w:sz w:val="28"/>
          <w:szCs w:val="28"/>
          <w:rtl/>
          <w:lang w:bidi="ar-EG"/>
        </w:rPr>
        <w:t>:</w:t>
      </w:r>
      <w:r>
        <w:rPr>
          <w:rFonts w:ascii="Simplified Arabic" w:hAnsi="Simplified Arabic" w:cs="Simplified Arabic"/>
          <w:sz w:val="28"/>
          <w:szCs w:val="28"/>
          <w:rtl/>
          <w:lang w:bidi="ar-EG"/>
        </w:rPr>
        <w:t xml:space="preserve">  بلغت الإستخدامات المائية لأغراض زراعة المحاصيل الحقلية والخضروات فى شمال ووسط الدلتا فى عام 2014 نحو 14658مليون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ومن ثم يقدر الوفر المائى فى هذه المناطق مع تطوير نظام الري السطحى فى المساحة المنزرعة بها بحوالي 1099مليون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عند حده الأدنى (14658×0,75×0,10)، وبحوالى 2089مليون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عند حده الأعلى، ويضاف إليها الوفر المائى مع تطبيق نظام الري بالرش فى المساحة المنزرعة بنفس المحاصيل فى المحافظات الثلاث الممثلة لجنوب الدلتا (والمشار إليها من قبل) والمقدر بنحو 1104مليون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(7357,6×0,57×0,20) لتصل بذلك تقديرات الوفر المائى فى هذه الزراعات بمنطقة الدلتا بما يتراوح ما بين 2203- 3193مليون م</w:t>
      </w:r>
      <w:r>
        <w:rPr>
          <w:rFonts w:ascii="Simplified Arabic" w:hAnsi="Simplified Arabic" w:cs="Simplified Arabic"/>
          <w:sz w:val="28"/>
          <w:szCs w:val="28"/>
          <w:vertAlign w:val="superscript"/>
          <w:rtl/>
          <w:lang w:bidi="ar-EG"/>
        </w:rPr>
        <w:t>3</w:t>
      </w:r>
      <w:r w:rsidR="004A250F">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أما فى مناطق الوادي (مصر الوسطى، والعليا) والتى بلغت الإستخدامات المائية بها لأغراض زراعة نفس المحاصيل نحو 14086مليون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فيقدر الوفر المائى بها مع تطبيق نظام الري بالرش فى هذه الزراعات بحوالي 2254مليون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(14086×0,80×0,20) ولتصل بذلك تقديرات إجمالي الوفر فى المياه فى هذه الزراعات بالدلتا والوادي إلى ما يتراوح ما بين4457- 5447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ومع إضافة الوفر فى المياه مع تطبيق نظام الري بالتنقيط فى زراعات الفاكهة فى كلتا المنطقتين (549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يصل إجمالي تقديرات الوفر فى المياه مع السيناريو الثانى إلى ما يتراوح ما بين 5006 – 5996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مع إكتمال تنفيذ البرنامج. </w:t>
      </w:r>
    </w:p>
    <w:p w:rsidR="00702DB8" w:rsidRDefault="00702DB8" w:rsidP="004A250F">
      <w:pPr>
        <w:ind w:firstLine="72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إن ما سبق ذكره من تقديرات للوفورات فى مياه الرى بالدلتا والوادى، والتى تعبر عن حجم المياه المتسربة من الرى الحقلى إلى المصارف الزراعية وإلى المياه الجوفية، ما هى إلا وفورات ظاهرية وليست حقيقية فى إطار النظرة الشاملة لإدارة المياه فى مصر، حيث تعد مياه المصارف الزراعية (مع تدوير إستخدامها فى الزراعة) والمياه الجوفية فى الدلتا والوادى من مصادر الموارد المائية المستغلة حالياً، حيث بلغ حجم مياه الصرف المستغلة فى الزراعة خلال عام 11/2012 ما يقرب من 9,2 مليار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كما بلغ المستغل من المياه الجوفية بالدلتا والوادى فى نفس العام نحو 7,5 مليون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وبإجمالى بلغ نحو 16,7 </w:t>
      </w:r>
      <w:r>
        <w:rPr>
          <w:rFonts w:ascii="Simplified Arabic" w:hAnsi="Simplified Arabic" w:cs="Simplified Arabic"/>
          <w:sz w:val="28"/>
          <w:szCs w:val="28"/>
          <w:rtl/>
          <w:lang w:bidi="ar-EG"/>
        </w:rPr>
        <w:lastRenderedPageBreak/>
        <w:t>مليار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من كلا المصدرين معاً </w:t>
      </w:r>
      <w:r>
        <w:rPr>
          <w:rStyle w:val="FootnoteReference"/>
          <w:rFonts w:ascii="Simplified Arabic" w:hAnsi="Simplified Arabic" w:cs="Simplified Arabic"/>
          <w:sz w:val="28"/>
          <w:szCs w:val="28"/>
          <w:rtl/>
          <w:lang w:bidi="ar-EG"/>
        </w:rPr>
        <w:footnoteReference w:customMarkFollows="1" w:id="75"/>
        <w:t>(1)</w:t>
      </w:r>
      <w:r>
        <w:rPr>
          <w:rFonts w:ascii="Simplified Arabic" w:hAnsi="Simplified Arabic" w:cs="Simplified Arabic"/>
          <w:sz w:val="28"/>
          <w:szCs w:val="28"/>
          <w:rtl/>
          <w:lang w:bidi="ar-EG"/>
        </w:rPr>
        <w:t xml:space="preserve"> 000هذا فى نفس الوقت الذى تبلغ فيه تقديرات حجم المياه المتسربة إلى المصارف الزراعية وإلى المياه الجوفية معاً حوالى 24 مليار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(12 مليار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مياه صرف زراعى، 12 مليار م</w:t>
      </w:r>
      <w:r>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xml:space="preserve"> مياه جوفية بالدلتا والوادى)</w:t>
      </w:r>
      <w:r w:rsidR="004A250F">
        <w:rPr>
          <w:rFonts w:ascii="Simplified Arabic" w:hAnsi="Simplified Arabic" w:cs="Simplified Arabic" w:hint="cs"/>
          <w:sz w:val="28"/>
          <w:szCs w:val="28"/>
          <w:rtl/>
          <w:lang w:bidi="ar-EG"/>
        </w:rPr>
        <w:t xml:space="preserve"> ... </w:t>
      </w:r>
      <w:r>
        <w:rPr>
          <w:rFonts w:ascii="Simplified Arabic" w:hAnsi="Simplified Arabic" w:cs="Simplified Arabic"/>
          <w:sz w:val="28"/>
          <w:szCs w:val="28"/>
          <w:rtl/>
          <w:lang w:bidi="ar-EG"/>
        </w:rPr>
        <w:t>ومع ذلك تبقى الوفورات الحقيقية المترتبة على تطوير نظم الرى الحقلى بالدلتا والوادى ممثلة فيما يمكن توفيره من وقود ومستلزمات أخرى تستخدم فى رفع المياه المتسربة وإعادة إستخدامها فى منظومة إدارة الموارد المائية .</w:t>
      </w:r>
    </w:p>
    <w:p w:rsidR="00702DB8" w:rsidRDefault="00702DB8" w:rsidP="004F432F">
      <w:pPr>
        <w:pStyle w:val="Heading2"/>
        <w:spacing w:before="0"/>
        <w:jc w:val="both"/>
        <w:rPr>
          <w:rFonts w:ascii="Simplified Arabic" w:hAnsi="Simplified Arabic" w:cs="Simplified Arabic"/>
          <w:b w:val="0"/>
          <w:bCs w:val="0"/>
          <w:color w:val="auto"/>
          <w:sz w:val="28"/>
          <w:szCs w:val="28"/>
          <w:rtl/>
          <w:lang w:bidi="ar-EG"/>
        </w:rPr>
      </w:pPr>
      <w:r>
        <w:rPr>
          <w:rFonts w:ascii="Simplified Arabic" w:hAnsi="Simplified Arabic" w:cs="Simplified Arabic"/>
          <w:color w:val="auto"/>
          <w:sz w:val="28"/>
          <w:szCs w:val="28"/>
          <w:rtl/>
          <w:lang w:bidi="ar-EG"/>
        </w:rPr>
        <w:t>(</w:t>
      </w:r>
      <w:r w:rsidR="004F432F">
        <w:rPr>
          <w:rFonts w:ascii="Simplified Arabic" w:hAnsi="Simplified Arabic" w:cs="Simplified Arabic" w:hint="cs"/>
          <w:color w:val="auto"/>
          <w:sz w:val="28"/>
          <w:szCs w:val="28"/>
          <w:rtl/>
          <w:lang w:bidi="ar-EG"/>
        </w:rPr>
        <w:t>3</w:t>
      </w:r>
      <w:r w:rsidR="00DC6171">
        <w:rPr>
          <w:rFonts w:ascii="Simplified Arabic" w:hAnsi="Simplified Arabic" w:cs="Simplified Arabic"/>
          <w:color w:val="auto"/>
          <w:sz w:val="28"/>
          <w:szCs w:val="28"/>
          <w:rtl/>
          <w:lang w:bidi="ar-EG"/>
        </w:rPr>
        <w:t>-</w:t>
      </w:r>
      <w:r w:rsidR="004F432F">
        <w:rPr>
          <w:rFonts w:ascii="Simplified Arabic" w:hAnsi="Simplified Arabic" w:cs="Simplified Arabic" w:hint="cs"/>
          <w:color w:val="auto"/>
          <w:sz w:val="28"/>
          <w:szCs w:val="28"/>
          <w:rtl/>
          <w:lang w:bidi="ar-EG"/>
        </w:rPr>
        <w:t>2</w:t>
      </w:r>
      <w:r w:rsidR="00DC6171">
        <w:rPr>
          <w:rFonts w:ascii="Simplified Arabic" w:hAnsi="Simplified Arabic" w:cs="Simplified Arabic" w:hint="cs"/>
          <w:color w:val="auto"/>
          <w:sz w:val="28"/>
          <w:szCs w:val="28"/>
          <w:rtl/>
          <w:lang w:bidi="ar-EG"/>
        </w:rPr>
        <w:t>-</w:t>
      </w:r>
      <w:r w:rsidR="004F432F">
        <w:rPr>
          <w:rFonts w:ascii="Simplified Arabic" w:hAnsi="Simplified Arabic" w:cs="Simplified Arabic" w:hint="cs"/>
          <w:color w:val="auto"/>
          <w:sz w:val="28"/>
          <w:szCs w:val="28"/>
          <w:rtl/>
          <w:lang w:bidi="ar-EG"/>
        </w:rPr>
        <w:t>4</w:t>
      </w:r>
      <w:r>
        <w:rPr>
          <w:rFonts w:ascii="Simplified Arabic" w:hAnsi="Simplified Arabic" w:cs="Simplified Arabic"/>
          <w:color w:val="auto"/>
          <w:sz w:val="28"/>
          <w:szCs w:val="28"/>
          <w:rtl/>
          <w:lang w:bidi="ar-EG"/>
        </w:rPr>
        <w:t xml:space="preserve">) </w:t>
      </w:r>
      <w:r>
        <w:rPr>
          <w:rFonts w:ascii="Simplified Arabic" w:hAnsi="Simplified Arabic" w:cs="Simplified Arabic"/>
          <w:color w:val="auto"/>
          <w:sz w:val="28"/>
          <w:szCs w:val="28"/>
          <w:u w:val="single"/>
          <w:rtl/>
          <w:lang w:bidi="ar-EG"/>
        </w:rPr>
        <w:t xml:space="preserve">الفاقد </w:t>
      </w:r>
      <w:r w:rsidR="007E3E87">
        <w:rPr>
          <w:rFonts w:ascii="Simplified Arabic" w:hAnsi="Simplified Arabic" w:cs="Simplified Arabic" w:hint="cs"/>
          <w:color w:val="auto"/>
          <w:sz w:val="28"/>
          <w:szCs w:val="28"/>
          <w:u w:val="single"/>
          <w:rtl/>
          <w:lang w:bidi="ar-EG"/>
        </w:rPr>
        <w:t xml:space="preserve">من المياه </w:t>
      </w:r>
      <w:r>
        <w:rPr>
          <w:rFonts w:ascii="Simplified Arabic" w:hAnsi="Simplified Arabic" w:cs="Simplified Arabic"/>
          <w:color w:val="auto"/>
          <w:sz w:val="28"/>
          <w:szCs w:val="28"/>
          <w:u w:val="single"/>
          <w:rtl/>
          <w:lang w:bidi="ar-EG"/>
        </w:rPr>
        <w:t>مع تداول السلع الزراعية</w:t>
      </w:r>
      <w:r>
        <w:rPr>
          <w:rFonts w:ascii="Simplified Arabic" w:hAnsi="Simplified Arabic" w:cs="Simplified Arabic"/>
          <w:color w:val="auto"/>
          <w:sz w:val="28"/>
          <w:szCs w:val="28"/>
          <w:rtl/>
          <w:lang w:bidi="ar-EG"/>
        </w:rPr>
        <w:t xml:space="preserve"> :  </w:t>
      </w:r>
      <w:r>
        <w:rPr>
          <w:rFonts w:ascii="Simplified Arabic" w:hAnsi="Simplified Arabic" w:cs="Simplified Arabic"/>
          <w:b w:val="0"/>
          <w:bCs w:val="0"/>
          <w:color w:val="auto"/>
          <w:sz w:val="28"/>
          <w:szCs w:val="28"/>
          <w:rtl/>
          <w:lang w:bidi="ar-EG"/>
        </w:rPr>
        <w:t xml:space="preserve">هناك فاقد آخر من المياه المستغلة ممزوجاً بفاقد فى الموارد والمستلزمات المستغلة فى الإنتاج، والممثل ضمنياً فى الفاقد من المعروض من السلع الغذائية بمراحل تداولها فى الأسواق، وبما تحتويه هذه السلع من مياه إفتراضية </w:t>
      </w:r>
      <w:r w:rsidR="00945573">
        <w:rPr>
          <w:rFonts w:ascii="Simplified Arabic" w:hAnsi="Simplified Arabic" w:cs="Simplified Arabic" w:hint="cs"/>
          <w:b w:val="0"/>
          <w:bCs w:val="0"/>
          <w:color w:val="auto"/>
          <w:sz w:val="28"/>
          <w:szCs w:val="28"/>
          <w:rtl/>
          <w:lang w:bidi="ar-EG"/>
        </w:rPr>
        <w:t>...</w:t>
      </w:r>
      <w:r>
        <w:rPr>
          <w:rFonts w:ascii="Simplified Arabic" w:hAnsi="Simplified Arabic" w:cs="Simplified Arabic"/>
          <w:b w:val="0"/>
          <w:bCs w:val="0"/>
          <w:color w:val="auto"/>
          <w:sz w:val="28"/>
          <w:szCs w:val="28"/>
          <w:rtl/>
          <w:lang w:bidi="ar-EG"/>
        </w:rPr>
        <w:t xml:space="preserve"> وتبدو أهمية تخفيض هذا الفاقد مع كبر نسبته فى المعروض منها بالأسواق، وإلى مستويات تبدو أكبر عنه فى الأسواق المتطورة بدول أخرى</w:t>
      </w:r>
      <w:r w:rsidR="00945573">
        <w:rPr>
          <w:rFonts w:ascii="Simplified Arabic" w:hAnsi="Simplified Arabic" w:cs="Simplified Arabic" w:hint="cs"/>
          <w:b w:val="0"/>
          <w:bCs w:val="0"/>
          <w:color w:val="auto"/>
          <w:sz w:val="28"/>
          <w:szCs w:val="28"/>
          <w:rtl/>
          <w:lang w:bidi="ar-EG"/>
        </w:rPr>
        <w:t xml:space="preserve"> ...</w:t>
      </w:r>
      <w:r>
        <w:rPr>
          <w:rFonts w:ascii="Simplified Arabic" w:hAnsi="Simplified Arabic" w:cs="Simplified Arabic"/>
          <w:b w:val="0"/>
          <w:bCs w:val="0"/>
          <w:color w:val="auto"/>
          <w:sz w:val="28"/>
          <w:szCs w:val="28"/>
          <w:rtl/>
          <w:lang w:bidi="ar-EG"/>
        </w:rPr>
        <w:t xml:space="preserve"> حيث بلغت هذه النسبة وفى عام 2013 بالأسواق المحلية ما بين 10% - 11.0% تقريباً فى حالة المجموعات الأساسية من السلع الغذائية ممثلة فى الحبوب، والخضروات، والفاكهة، والمحاصيل النشوية، وإن كانت أقل من ذلك فى حالة المجموعات السلعية الأخرى، حيث تصل إلى ما يقرب من 5,4%، 3,1% فى حالة كل من مجموعتى البقوليات، والمحاصيل الزيتية وعلى الترتيب، وعلى نحو ما هو مبين بالجدول رقم (</w:t>
      </w:r>
      <w:r w:rsidR="00D43C58">
        <w:rPr>
          <w:rFonts w:ascii="Simplified Arabic" w:hAnsi="Simplified Arabic" w:cs="Simplified Arabic" w:hint="cs"/>
          <w:b w:val="0"/>
          <w:bCs w:val="0"/>
          <w:color w:val="auto"/>
          <w:sz w:val="28"/>
          <w:szCs w:val="28"/>
          <w:rtl/>
          <w:lang w:bidi="ar-EG"/>
        </w:rPr>
        <w:t>3-7</w:t>
      </w:r>
      <w:r>
        <w:rPr>
          <w:rFonts w:ascii="Simplified Arabic" w:hAnsi="Simplified Arabic" w:cs="Simplified Arabic"/>
          <w:b w:val="0"/>
          <w:bCs w:val="0"/>
          <w:color w:val="auto"/>
          <w:sz w:val="28"/>
          <w:szCs w:val="28"/>
          <w:rtl/>
          <w:lang w:bidi="ar-EG"/>
        </w:rPr>
        <w:t>). وتقل هذه النسب عن ذلك خاصة فى حالة مجموعات محاصيل الحبوب، والفاكهة، والخضروات فى كثير من الأسواق المتطورة، والتى يمكن ذكر أمثلة منها فى النقاط التالية:</w:t>
      </w:r>
      <w:r w:rsidR="004F432F">
        <w:rPr>
          <w:rStyle w:val="FootnoteReference"/>
          <w:rFonts w:ascii="Simplified Arabic" w:hAnsi="Simplified Arabic" w:cs="Simplified Arabic"/>
          <w:b w:val="0"/>
          <w:bCs w:val="0"/>
          <w:color w:val="auto"/>
          <w:sz w:val="28"/>
          <w:szCs w:val="28"/>
          <w:rtl/>
          <w:lang w:bidi="ar-EG"/>
        </w:rPr>
        <w:footnoteReference w:customMarkFollows="1" w:id="76"/>
        <w:t>(2)</w:t>
      </w:r>
    </w:p>
    <w:p w:rsidR="00702DB8" w:rsidRDefault="00702DB8" w:rsidP="009C4CE7">
      <w:pPr>
        <w:pStyle w:val="ListParagraph"/>
        <w:numPr>
          <w:ilvl w:val="0"/>
          <w:numId w:val="18"/>
        </w:numPr>
        <w:spacing w:after="0" w:line="240" w:lineRule="auto"/>
        <w:ind w:left="714" w:hanging="357"/>
        <w:jc w:val="both"/>
        <w:rPr>
          <w:rFonts w:ascii="Simplified Arabic" w:eastAsiaTheme="majorEastAsia" w:hAnsi="Simplified Arabic" w:cs="Simplified Arabic"/>
          <w:sz w:val="28"/>
          <w:szCs w:val="28"/>
          <w:rtl/>
          <w:lang w:bidi="ar-EG"/>
        </w:rPr>
      </w:pPr>
      <w:r>
        <w:rPr>
          <w:rFonts w:ascii="Simplified Arabic" w:eastAsiaTheme="majorEastAsia" w:hAnsi="Simplified Arabic" w:cs="Simplified Arabic"/>
          <w:sz w:val="28"/>
          <w:szCs w:val="28"/>
          <w:rtl/>
          <w:lang w:bidi="ar-EG"/>
        </w:rPr>
        <w:t>تصل نسبة الفاقد من القمح نحو 3,4%، 1,8%، 4,0%، 0,3%، 2,3%، 2,4% فى كل من إستراليا، وفرنسا، وألمانيا، وإيطاليا، واليابان، والصين وعلى الترتيب مقابل نسبة بلغت نحو 11,5% فى الحالة المصرية.</w:t>
      </w:r>
    </w:p>
    <w:p w:rsidR="00702DB8" w:rsidRDefault="00702DB8" w:rsidP="009C4CE7">
      <w:pPr>
        <w:pStyle w:val="ListParagraph"/>
        <w:numPr>
          <w:ilvl w:val="0"/>
          <w:numId w:val="18"/>
        </w:numPr>
        <w:spacing w:after="0" w:line="240" w:lineRule="auto"/>
        <w:ind w:left="714" w:hanging="357"/>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sz w:val="28"/>
          <w:szCs w:val="28"/>
          <w:rtl/>
          <w:lang w:bidi="ar-EG"/>
        </w:rPr>
        <w:t>تصل نسبة الفاقد من الأرز فى كل من أستراليا، وروسيا الإتحادية، وتركيا، والصين، واليابان نحو 2,1%، 3,3%، 2,3%، 4,7%، 1,6% على الترتيب، بينما تصل هذه النسبة إلى نحو 6,0% فى حالة السوق المصرية.</w:t>
      </w:r>
    </w:p>
    <w:p w:rsidR="00702DB8" w:rsidRDefault="00702DB8" w:rsidP="00945573">
      <w:pPr>
        <w:pStyle w:val="ListParagraph"/>
        <w:numPr>
          <w:ilvl w:val="0"/>
          <w:numId w:val="18"/>
        </w:numPr>
        <w:spacing w:after="0" w:line="240" w:lineRule="auto"/>
        <w:ind w:left="714" w:hanging="357"/>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sz w:val="28"/>
          <w:szCs w:val="28"/>
          <w:rtl/>
          <w:lang w:bidi="ar-EG"/>
        </w:rPr>
        <w:t>وبالنسبة للفاقد من الأذرة فيصل إلى ما نسبته 3,8%، 1,6%، 1,5%، 0,1%، 1,3%، 3,3%، 4,7% فى كل من أستراليا، وفرنسا، وألمانيا، وإيطاليا، وروسيا الإتحادية، وتركيا، والصين مقابل نسبة بلغت نحو 5,7% فى الحالة المصرية</w:t>
      </w:r>
      <w:r w:rsidR="00945573">
        <w:rPr>
          <w:rFonts w:ascii="Simplified Arabic" w:eastAsiaTheme="majorEastAsia" w:hAnsi="Simplified Arabic" w:cs="Simplified Arabic" w:hint="cs"/>
          <w:sz w:val="28"/>
          <w:szCs w:val="28"/>
          <w:rtl/>
          <w:lang w:bidi="ar-EG"/>
        </w:rPr>
        <w:t xml:space="preserve"> ...</w:t>
      </w:r>
      <w:r>
        <w:rPr>
          <w:rFonts w:ascii="Simplified Arabic" w:eastAsiaTheme="majorEastAsia" w:hAnsi="Simplified Arabic" w:cs="Simplified Arabic"/>
          <w:sz w:val="28"/>
          <w:szCs w:val="28"/>
          <w:rtl/>
          <w:lang w:bidi="ar-EG"/>
        </w:rPr>
        <w:t xml:space="preserve"> كما بلغت هذه النسبة فى حالة فول الصويا نحو 1,3%، 0,3%، 1,5%، 1,0%، 3,7%، 1,1%، 0,8% فى كل من </w:t>
      </w:r>
      <w:r>
        <w:rPr>
          <w:rFonts w:ascii="Simplified Arabic" w:eastAsiaTheme="majorEastAsia" w:hAnsi="Simplified Arabic" w:cs="Simplified Arabic"/>
          <w:sz w:val="28"/>
          <w:szCs w:val="28"/>
          <w:rtl/>
          <w:lang w:bidi="ar-EG"/>
        </w:rPr>
        <w:lastRenderedPageBreak/>
        <w:t>الأرجنتين، وألمانيا، وإيطاليا، وروسيا الإتحادية، وتركيا، والولايات المتحدة، والصين على الترتيب مقابل نسبة بلغت نحو 3,0% فى الحالة المصرية.</w:t>
      </w:r>
    </w:p>
    <w:p w:rsidR="00702DB8" w:rsidRDefault="00702DB8" w:rsidP="009C4CE7">
      <w:pPr>
        <w:pStyle w:val="ListParagraph"/>
        <w:numPr>
          <w:ilvl w:val="0"/>
          <w:numId w:val="18"/>
        </w:numPr>
        <w:spacing w:after="0" w:line="240" w:lineRule="auto"/>
        <w:ind w:left="714" w:hanging="357"/>
        <w:jc w:val="both"/>
        <w:rPr>
          <w:rFonts w:ascii="Simplified Arabic" w:eastAsiaTheme="majorEastAsia" w:hAnsi="Simplified Arabic" w:cs="Simplified Arabic"/>
          <w:sz w:val="28"/>
          <w:szCs w:val="28"/>
          <w:lang w:bidi="ar-EG"/>
        </w:rPr>
      </w:pPr>
      <w:r>
        <w:rPr>
          <w:rFonts w:ascii="Simplified Arabic" w:eastAsiaTheme="majorEastAsia" w:hAnsi="Simplified Arabic" w:cs="Simplified Arabic"/>
          <w:sz w:val="28"/>
          <w:szCs w:val="28"/>
          <w:rtl/>
          <w:lang w:bidi="ar-EG"/>
        </w:rPr>
        <w:t>كما تبلغ نسبة الفاقد من الطماطم فى كل من الدنمارك، وروسيا الإتحادية، والولايات المتحدة، والصين، وفرنسا، وألمانيا نحو 1,0%، 2,2%، 5,6%، 7,6%، 7,2%، 7,1% على الترتيب، مقابل نسبة تبلغ نحو 10,1% فى الحالة المصرية. أما بالنسبة للبرتقال والذى تبلغ نسبة الفاقد منه فى الحالة المصرية نحو 14,3%، فيقابلها نسبة تبلغ نحو 0,8%، 1,4%، 2,7%، 1,6%،1,1%، 2,3%، 3,5% فى كل من الدنمارك، وأستراليا، وفرنسا، وألمانيا، وإيطاليا، والولايات المتحدة، والصين على الترتيب. وكذلك الحال أيضاً فى حالة العنب والتى تبلغ نسبة  الفاقد فى المعروض منه بالسوق المصرية نحو 10,5%، ويقابلها نسبة تبلغ نحو 0,2%، 0,8%، 0,7%، 3,2%، 2,0% فى كل من أستراليا، وألمانيا، وإيطاليا، والصين، والدنمارك على الترتيب، وإن كانت ترتفع فى دول أخرى لتصل إلى مستويات مماثلة للحالة المصرية مثل تركيا، والولايات المتحدة.</w:t>
      </w:r>
    </w:p>
    <w:p w:rsidR="00702DB8" w:rsidRDefault="00702DB8" w:rsidP="008372D4">
      <w:pPr>
        <w:ind w:firstLine="714"/>
        <w:jc w:val="both"/>
        <w:rPr>
          <w:rFonts w:ascii="Simplified Arabic" w:eastAsiaTheme="majorEastAsia" w:hAnsi="Simplified Arabic" w:cs="Simplified Arabic"/>
          <w:color w:val="4F81BD" w:themeColor="accent1"/>
          <w:sz w:val="28"/>
          <w:szCs w:val="28"/>
          <w:rtl/>
          <w:lang w:bidi="ar-EG"/>
        </w:rPr>
      </w:pPr>
      <w:r>
        <w:rPr>
          <w:rFonts w:ascii="Simplified Arabic" w:eastAsiaTheme="majorEastAsia" w:hAnsi="Simplified Arabic" w:cs="Simplified Arabic"/>
          <w:sz w:val="28"/>
          <w:szCs w:val="28"/>
          <w:rtl/>
          <w:lang w:bidi="ar-EG"/>
        </w:rPr>
        <w:t>إن وجود الفاقد فى السلع الزراعية (خاصة الخام أو الطازجة غير المعبئة أو المحفوظة) يعد أمرا طبيعياً لا يمكن تجنبه بنسبة كاملة، وإن كان التقليل منه، ومن ناحية أخرى، يفرض نفسه إذا ما وجدت الحاجة إلى تطوير نظم ووسائل تداول هذه السلع فى الأسواق 000 وتبدو الحاجة إلى ذلك فى حالة السوق المحلية لإرتفاع مستوى الفاقد فى المعروض منها، خاصة فى حالة الحبوب، والخضروات، والفاكهة والمحاصيل النشوية، والتى بلغت تقديرات الفاقد منها خلال عام 2013 ما يقرب من 37,9، 1,64، 1,07، 0,5 مليون طن على الترتيب، متضمنة فى ذلك ما يقرب من 3,0، 0,314، 0,627، 0,1 مليار م</w:t>
      </w:r>
      <w:r>
        <w:rPr>
          <w:rFonts w:ascii="Simplified Arabic" w:eastAsiaTheme="majorEastAsia" w:hAnsi="Simplified Arabic" w:cs="Simplified Arabic"/>
          <w:sz w:val="28"/>
          <w:szCs w:val="28"/>
          <w:vertAlign w:val="superscript"/>
          <w:rtl/>
          <w:lang w:bidi="ar-EG"/>
        </w:rPr>
        <w:t>3</w:t>
      </w:r>
      <w:r>
        <w:rPr>
          <w:rFonts w:ascii="Simplified Arabic" w:eastAsiaTheme="majorEastAsia" w:hAnsi="Simplified Arabic" w:cs="Simplified Arabic"/>
          <w:sz w:val="28"/>
          <w:szCs w:val="28"/>
          <w:rtl/>
          <w:lang w:bidi="ar-EG"/>
        </w:rPr>
        <w:t xml:space="preserve"> من المياه الإفتراضية، وبإجمالى يبلغ نحو 4,0 مليار م</w:t>
      </w:r>
      <w:r>
        <w:rPr>
          <w:rFonts w:ascii="Simplified Arabic" w:eastAsiaTheme="majorEastAsia" w:hAnsi="Simplified Arabic" w:cs="Simplified Arabic"/>
          <w:sz w:val="28"/>
          <w:szCs w:val="28"/>
          <w:vertAlign w:val="superscript"/>
          <w:rtl/>
          <w:lang w:bidi="ar-EG"/>
        </w:rPr>
        <w:t>3</w:t>
      </w:r>
      <w:r>
        <w:rPr>
          <w:rFonts w:ascii="Simplified Arabic" w:eastAsiaTheme="majorEastAsia" w:hAnsi="Simplified Arabic" w:cs="Simplified Arabic"/>
          <w:sz w:val="28"/>
          <w:szCs w:val="28"/>
          <w:rtl/>
          <w:lang w:bidi="ar-EG"/>
        </w:rPr>
        <w:t xml:space="preserve"> على المستوى الكلى لهذه المجموعات، ويرتفع ليصل إلى نحو 4,34 مليار م</w:t>
      </w:r>
      <w:r>
        <w:rPr>
          <w:rFonts w:ascii="Simplified Arabic" w:eastAsiaTheme="majorEastAsia" w:hAnsi="Simplified Arabic" w:cs="Simplified Arabic"/>
          <w:sz w:val="28"/>
          <w:szCs w:val="28"/>
          <w:vertAlign w:val="superscript"/>
          <w:rtl/>
          <w:lang w:bidi="ar-EG"/>
        </w:rPr>
        <w:t>3</w:t>
      </w:r>
      <w:r>
        <w:rPr>
          <w:rFonts w:ascii="Simplified Arabic" w:eastAsiaTheme="majorEastAsia" w:hAnsi="Simplified Arabic" w:cs="Simplified Arabic"/>
          <w:sz w:val="28"/>
          <w:szCs w:val="28"/>
          <w:rtl/>
          <w:lang w:bidi="ar-EG"/>
        </w:rPr>
        <w:t xml:space="preserve"> على المستوى الإجمالى للكميات المتداولة من هذه السلع بعد إضافة الفاقد من المجموعات السلعية الأخرى، وعلى نحو ما هو مبين بالجدول سابق الذكر</w:t>
      </w:r>
      <w:r w:rsidR="00945573">
        <w:rPr>
          <w:rFonts w:ascii="Simplified Arabic" w:eastAsiaTheme="majorEastAsia" w:hAnsi="Simplified Arabic" w:cs="Simplified Arabic" w:hint="cs"/>
          <w:sz w:val="28"/>
          <w:szCs w:val="28"/>
          <w:rtl/>
          <w:lang w:bidi="ar-EG"/>
        </w:rPr>
        <w:t>...</w:t>
      </w:r>
      <w:r>
        <w:rPr>
          <w:rFonts w:ascii="Simplified Arabic" w:eastAsiaTheme="majorEastAsia" w:hAnsi="Simplified Arabic" w:cs="Simplified Arabic"/>
          <w:sz w:val="28"/>
          <w:szCs w:val="28"/>
          <w:rtl/>
          <w:lang w:bidi="ar-EG"/>
        </w:rPr>
        <w:t xml:space="preserve"> ومع ذلك فإن فرضية إمكانية تخفيض الفاقد منها بنسبة 50%، وبمضمونها إمكانية تخفيض الفاقد من المياه بحوالى 2,169 مليار م</w:t>
      </w:r>
      <w:r>
        <w:rPr>
          <w:rFonts w:ascii="Simplified Arabic" w:eastAsiaTheme="majorEastAsia" w:hAnsi="Simplified Arabic" w:cs="Simplified Arabic"/>
          <w:sz w:val="28"/>
          <w:szCs w:val="28"/>
          <w:vertAlign w:val="superscript"/>
          <w:rtl/>
          <w:lang w:bidi="ar-EG"/>
        </w:rPr>
        <w:t>3</w:t>
      </w:r>
      <w:r>
        <w:rPr>
          <w:rFonts w:ascii="Simplified Arabic" w:eastAsiaTheme="majorEastAsia" w:hAnsi="Simplified Arabic" w:cs="Simplified Arabic"/>
          <w:sz w:val="28"/>
          <w:szCs w:val="28"/>
          <w:rtl/>
          <w:lang w:bidi="ar-EG"/>
        </w:rPr>
        <w:t>، تفرض أهمية البحث فى وسائل وسياسات تطوير السوق المحلية للسع الزراعية والغذائية، لما يمثله الفاقد منها من وفورات حقيقية (وليست ظاهرية) فى المياه إذا ما أثمرت هذه السياسات والوسائل عن نتائج إيجابية.</w:t>
      </w:r>
      <w:r w:rsidR="008372D4">
        <w:rPr>
          <w:rFonts w:ascii="Simplified Arabic" w:eastAsiaTheme="majorEastAsia" w:hAnsi="Simplified Arabic" w:cs="Simplified Arabic" w:hint="cs"/>
          <w:sz w:val="28"/>
          <w:szCs w:val="28"/>
          <w:rtl/>
          <w:lang w:bidi="ar-EG"/>
        </w:rPr>
        <w:t xml:space="preserve"> </w:t>
      </w:r>
      <w:r w:rsidR="008372D4">
        <w:rPr>
          <w:rFonts w:ascii="Simplified Arabic" w:eastAsiaTheme="majorEastAsia" w:hAnsi="Simplified Arabic" w:cs="Simplified Arabic" w:hint="cs"/>
          <w:color w:val="000000" w:themeColor="text1"/>
          <w:sz w:val="28"/>
          <w:szCs w:val="28"/>
          <w:rtl/>
          <w:lang w:bidi="ar-EG"/>
        </w:rPr>
        <w:t xml:space="preserve"> </w:t>
      </w:r>
      <w:r>
        <w:rPr>
          <w:rFonts w:ascii="Simplified Arabic" w:eastAsiaTheme="majorEastAsia" w:hAnsi="Simplified Arabic" w:cs="Simplified Arabic"/>
          <w:color w:val="000000" w:themeColor="text1"/>
          <w:sz w:val="28"/>
          <w:szCs w:val="28"/>
          <w:rtl/>
          <w:lang w:bidi="ar-EG"/>
        </w:rPr>
        <w:t>وهنا، وفى إطار ما ذكر، يطرح التساؤل: عن جوانب القصور فى السوق المحلية المؤدية إلى إرتفاع مستوى الفاقد فى السلع الزراعية، وتأتى الإجابة على ذلك فيما ذكرته دراسة سابقة لمعهد التخطيط القومى فى هذا الشأن وما يمكن إيجازه فى النقاط التالية:</w:t>
      </w:r>
      <w:r>
        <w:rPr>
          <w:rStyle w:val="FootnoteReference"/>
          <w:rFonts w:ascii="Simplified Arabic" w:eastAsiaTheme="majorEastAsia" w:hAnsi="Simplified Arabic" w:cs="Simplified Arabic"/>
          <w:color w:val="000000" w:themeColor="text1"/>
          <w:sz w:val="28"/>
          <w:szCs w:val="28"/>
          <w:rtl/>
          <w:lang w:bidi="ar-EG"/>
        </w:rPr>
        <w:footnoteReference w:customMarkFollows="1" w:id="77"/>
        <w:t>(1)</w:t>
      </w:r>
    </w:p>
    <w:p w:rsidR="00003D48" w:rsidRDefault="00702DB8" w:rsidP="007F31E0">
      <w:pPr>
        <w:pStyle w:val="ListParagraph"/>
        <w:numPr>
          <w:ilvl w:val="0"/>
          <w:numId w:val="18"/>
        </w:numPr>
        <w:spacing w:after="0" w:line="240" w:lineRule="auto"/>
        <w:jc w:val="both"/>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lastRenderedPageBreak/>
        <w:t xml:space="preserve">تداول النسبة الأكبر من الخضروات والفاكهة فى السوق المحلية دون فرز أو تدريج </w:t>
      </w:r>
      <w:r w:rsidR="00C4096F">
        <w:rPr>
          <w:rFonts w:ascii="Simplified Arabic" w:eastAsiaTheme="majorEastAsia" w:hAnsi="Simplified Arabic" w:cs="Simplified Arabic"/>
          <w:color w:val="000000" w:themeColor="text1"/>
          <w:sz w:val="28"/>
          <w:szCs w:val="28"/>
          <w:rtl/>
          <w:lang w:bidi="ar-EG"/>
        </w:rPr>
        <w:t>مع التعبئة فى عبوات تقليدية غير</w:t>
      </w:r>
      <w:r w:rsidR="00C4096F">
        <w:rPr>
          <w:rFonts w:ascii="Simplified Arabic" w:eastAsiaTheme="majorEastAsia" w:hAnsi="Simplified Arabic" w:cs="Simplified Arabic" w:hint="cs"/>
          <w:color w:val="000000" w:themeColor="text1"/>
          <w:sz w:val="28"/>
          <w:szCs w:val="28"/>
          <w:rtl/>
          <w:lang w:bidi="ar-EG"/>
        </w:rPr>
        <w:t xml:space="preserve"> </w:t>
      </w:r>
      <w:r w:rsidR="00C4096F">
        <w:rPr>
          <w:rFonts w:ascii="Simplified Arabic" w:eastAsiaTheme="majorEastAsia" w:hAnsi="Simplified Arabic" w:cs="Simplified Arabic"/>
          <w:color w:val="000000" w:themeColor="text1"/>
          <w:sz w:val="28"/>
          <w:szCs w:val="28"/>
          <w:rtl/>
          <w:lang w:bidi="ar-EG"/>
        </w:rPr>
        <w:t>متطورة،</w:t>
      </w:r>
      <w:r w:rsidR="00C4096F">
        <w:rPr>
          <w:rFonts w:ascii="Simplified Arabic" w:eastAsiaTheme="majorEastAsia" w:hAnsi="Simplified Arabic" w:cs="Simplified Arabic" w:hint="cs"/>
          <w:color w:val="000000" w:themeColor="text1"/>
          <w:sz w:val="28"/>
          <w:szCs w:val="28"/>
          <w:rtl/>
          <w:lang w:bidi="ar-EG"/>
        </w:rPr>
        <w:t xml:space="preserve"> </w:t>
      </w:r>
      <w:r>
        <w:rPr>
          <w:rFonts w:ascii="Simplified Arabic" w:eastAsiaTheme="majorEastAsia" w:hAnsi="Simplified Arabic" w:cs="Simplified Arabic"/>
          <w:color w:val="000000" w:themeColor="text1"/>
          <w:sz w:val="28"/>
          <w:szCs w:val="28"/>
          <w:rtl/>
          <w:lang w:bidi="ar-EG"/>
        </w:rPr>
        <w:t>وبما يترتب عليه ذلك من إرتفاع نسبة الفاقد فى مراحلها التسويقية.</w:t>
      </w:r>
    </w:p>
    <w:p w:rsidR="00702DB8" w:rsidRPr="00CE50A2" w:rsidRDefault="00F2238E" w:rsidP="00CE50A2">
      <w:pPr>
        <w:rPr>
          <w:rFonts w:ascii="Simplified Arabic" w:eastAsiaTheme="majorEastAsia" w:hAnsi="Simplified Arabic" w:cs="Simplified Arabic"/>
          <w:color w:val="000000" w:themeColor="text1"/>
          <w:sz w:val="28"/>
          <w:szCs w:val="28"/>
          <w:rtl/>
          <w:lang w:bidi="ar-EG"/>
        </w:rPr>
      </w:pPr>
      <w:r w:rsidRPr="00CE50A2">
        <w:rPr>
          <w:rFonts w:ascii="Simplified Arabic" w:eastAsiaTheme="majorEastAsia" w:hAnsi="Simplified Arabic" w:cs="Simplified Arabic"/>
          <w:color w:val="000000" w:themeColor="text1"/>
          <w:sz w:val="28"/>
          <w:szCs w:val="28"/>
          <w:rtl/>
          <w:lang w:bidi="ar-EG"/>
        </w:rPr>
        <w:t>جدول رقم</w:t>
      </w:r>
      <w:r w:rsidR="00702DB8" w:rsidRPr="00CE50A2">
        <w:rPr>
          <w:rFonts w:ascii="Simplified Arabic" w:eastAsiaTheme="majorEastAsia" w:hAnsi="Simplified Arabic" w:cs="Simplified Arabic"/>
          <w:color w:val="000000" w:themeColor="text1"/>
          <w:sz w:val="28"/>
          <w:szCs w:val="28"/>
          <w:rtl/>
          <w:lang w:bidi="ar-EG"/>
        </w:rPr>
        <w:t>(</w:t>
      </w:r>
      <w:r w:rsidR="00797165" w:rsidRPr="00CE50A2">
        <w:rPr>
          <w:rFonts w:ascii="Simplified Arabic" w:eastAsiaTheme="majorEastAsia" w:hAnsi="Simplified Arabic" w:cs="Simplified Arabic" w:hint="cs"/>
          <w:color w:val="000000" w:themeColor="text1"/>
          <w:sz w:val="28"/>
          <w:szCs w:val="28"/>
          <w:rtl/>
          <w:lang w:bidi="ar-EG"/>
        </w:rPr>
        <w:t>3-7</w:t>
      </w:r>
      <w:r w:rsidR="00702DB8" w:rsidRPr="00CE50A2">
        <w:rPr>
          <w:rFonts w:ascii="Simplified Arabic" w:eastAsiaTheme="majorEastAsia" w:hAnsi="Simplified Arabic" w:cs="Simplified Arabic"/>
          <w:color w:val="000000" w:themeColor="text1"/>
          <w:sz w:val="28"/>
          <w:szCs w:val="28"/>
          <w:rtl/>
          <w:lang w:bidi="ar-EG"/>
        </w:rPr>
        <w:t>)</w:t>
      </w:r>
      <w:r w:rsidR="00D148CB" w:rsidRPr="00CE50A2">
        <w:rPr>
          <w:rFonts w:ascii="Simplified Arabic" w:eastAsiaTheme="majorEastAsia" w:hAnsi="Simplified Arabic" w:cs="Simplified Arabic" w:hint="cs"/>
          <w:color w:val="000000" w:themeColor="text1"/>
          <w:sz w:val="28"/>
          <w:szCs w:val="28"/>
          <w:rtl/>
          <w:lang w:bidi="ar-EG"/>
        </w:rPr>
        <w:t>:</w:t>
      </w:r>
      <w:r w:rsidR="00702DB8" w:rsidRPr="00CE50A2">
        <w:rPr>
          <w:rFonts w:ascii="Simplified Arabic" w:eastAsiaTheme="majorEastAsia" w:hAnsi="Simplified Arabic" w:cs="Simplified Arabic"/>
          <w:color w:val="000000" w:themeColor="text1"/>
          <w:sz w:val="28"/>
          <w:szCs w:val="28"/>
          <w:rtl/>
          <w:lang w:bidi="ar-EG"/>
        </w:rPr>
        <w:t xml:space="preserve"> الفاقد الإفتراضى من المياه فى مراحل تداول السلع الغذائية</w:t>
      </w:r>
      <w:r w:rsidRPr="00CE50A2">
        <w:rPr>
          <w:rFonts w:ascii="Simplified Arabic" w:eastAsiaTheme="majorEastAsia" w:hAnsi="Simplified Arabic" w:cs="Simplified Arabic" w:hint="cs"/>
          <w:color w:val="000000" w:themeColor="text1"/>
          <w:sz w:val="28"/>
          <w:szCs w:val="28"/>
          <w:rtl/>
          <w:lang w:bidi="ar-EG"/>
        </w:rPr>
        <w:t xml:space="preserve"> </w:t>
      </w:r>
      <w:r w:rsidR="00702DB8" w:rsidRPr="00CE50A2">
        <w:rPr>
          <w:rFonts w:ascii="Simplified Arabic" w:eastAsiaTheme="majorEastAsia" w:hAnsi="Simplified Arabic" w:cs="Simplified Arabic"/>
          <w:color w:val="000000" w:themeColor="text1"/>
          <w:sz w:val="28"/>
          <w:szCs w:val="28"/>
          <w:rtl/>
          <w:lang w:bidi="ar-EG"/>
        </w:rPr>
        <w:t xml:space="preserve">فى الأسواق فى عام </w:t>
      </w:r>
      <w:r w:rsidR="00CE50A2" w:rsidRPr="00CE50A2">
        <w:rPr>
          <w:rFonts w:ascii="Simplified Arabic" w:eastAsiaTheme="majorEastAsia" w:hAnsi="Simplified Arabic" w:cs="Simplified Arabic" w:hint="cs"/>
          <w:color w:val="000000" w:themeColor="text1"/>
          <w:sz w:val="28"/>
          <w:szCs w:val="28"/>
          <w:rtl/>
          <w:lang w:bidi="ar-EG"/>
        </w:rPr>
        <w:t>2</w:t>
      </w:r>
      <w:r w:rsidR="00702DB8" w:rsidRPr="00CE50A2">
        <w:rPr>
          <w:rFonts w:ascii="Simplified Arabic" w:eastAsiaTheme="majorEastAsia" w:hAnsi="Simplified Arabic" w:cs="Simplified Arabic"/>
          <w:color w:val="000000" w:themeColor="text1"/>
          <w:sz w:val="28"/>
          <w:szCs w:val="28"/>
          <w:rtl/>
          <w:lang w:bidi="ar-EG"/>
        </w:rPr>
        <w:t>013</w:t>
      </w:r>
    </w:p>
    <w:tbl>
      <w:tblPr>
        <w:tblStyle w:val="TableGrid"/>
        <w:bidiVisual/>
        <w:tblW w:w="0" w:type="auto"/>
        <w:tblLook w:val="04A0" w:firstRow="1" w:lastRow="0" w:firstColumn="1" w:lastColumn="0" w:noHBand="0" w:noVBand="1"/>
      </w:tblPr>
      <w:tblGrid>
        <w:gridCol w:w="2232"/>
        <w:gridCol w:w="1134"/>
        <w:gridCol w:w="1276"/>
        <w:gridCol w:w="1134"/>
        <w:gridCol w:w="1842"/>
        <w:gridCol w:w="1668"/>
      </w:tblGrid>
      <w:tr w:rsidR="00702DB8" w:rsidRPr="00C4096F" w:rsidTr="00702DB8">
        <w:tc>
          <w:tcPr>
            <w:tcW w:w="2232" w:type="dxa"/>
            <w:vMerge w:val="restart"/>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المحاصيل</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jc w:val="center"/>
              <w:rPr>
                <w:rFonts w:ascii="Simplified Arabic" w:eastAsiaTheme="majorEastAsia" w:hAnsi="Simplified Arabic" w:cs="Simplified Arabic"/>
                <w:b/>
                <w:bCs/>
                <w:color w:val="000000" w:themeColor="text1"/>
                <w:rtl/>
                <w:lang w:bidi="ar-EG"/>
              </w:rPr>
            </w:pPr>
            <w:r w:rsidRPr="00C4096F">
              <w:rPr>
                <w:rFonts w:ascii="Simplified Arabic" w:eastAsiaTheme="majorEastAsia" w:hAnsi="Simplified Arabic" w:cs="Simplified Arabic"/>
                <w:b/>
                <w:bCs/>
                <w:color w:val="000000" w:themeColor="text1"/>
                <w:rtl/>
                <w:lang w:bidi="ar-EG"/>
              </w:rPr>
              <w:t>العرض</w:t>
            </w:r>
          </w:p>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(ألف طن)</w:t>
            </w:r>
          </w:p>
        </w:tc>
        <w:tc>
          <w:tcPr>
            <w:tcW w:w="2410" w:type="dxa"/>
            <w:gridSpan w:val="2"/>
            <w:tcBorders>
              <w:top w:val="single" w:sz="4" w:space="0" w:color="auto"/>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الفاقد من المعروض</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jc w:val="center"/>
              <w:rPr>
                <w:rFonts w:ascii="Simplified Arabic" w:eastAsiaTheme="majorEastAsia" w:hAnsi="Simplified Arabic" w:cs="Simplified Arabic"/>
                <w:b/>
                <w:bCs/>
                <w:color w:val="000000" w:themeColor="text1"/>
                <w:rtl/>
                <w:lang w:bidi="ar-EG"/>
              </w:rPr>
            </w:pPr>
            <w:r w:rsidRPr="00C4096F">
              <w:rPr>
                <w:rFonts w:ascii="Simplified Arabic" w:eastAsiaTheme="majorEastAsia" w:hAnsi="Simplified Arabic" w:cs="Simplified Arabic"/>
                <w:b/>
                <w:bCs/>
                <w:color w:val="000000" w:themeColor="text1"/>
                <w:rtl/>
                <w:lang w:bidi="ar-EG"/>
              </w:rPr>
              <w:t>المياه الإفتراضية</w:t>
            </w:r>
          </w:p>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م</w:t>
            </w:r>
            <w:r w:rsidRPr="00C4096F">
              <w:rPr>
                <w:rFonts w:ascii="Simplified Arabic" w:eastAsiaTheme="majorEastAsia" w:hAnsi="Simplified Arabic" w:cs="Simplified Arabic"/>
                <w:b/>
                <w:bCs/>
                <w:color w:val="000000" w:themeColor="text1"/>
                <w:vertAlign w:val="superscript"/>
                <w:rtl/>
                <w:lang w:bidi="ar-EG"/>
              </w:rPr>
              <w:t>3</w:t>
            </w:r>
            <w:r w:rsidRPr="00C4096F">
              <w:rPr>
                <w:rFonts w:ascii="Simplified Arabic" w:eastAsiaTheme="majorEastAsia" w:hAnsi="Simplified Arabic" w:cs="Simplified Arabic"/>
                <w:b/>
                <w:bCs/>
                <w:color w:val="000000" w:themeColor="text1"/>
                <w:rtl/>
                <w:lang w:bidi="ar-EG"/>
              </w:rPr>
              <w:t>/طن</w:t>
            </w:r>
          </w:p>
        </w:tc>
        <w:tc>
          <w:tcPr>
            <w:tcW w:w="1668" w:type="dxa"/>
            <w:vMerge w:val="restart"/>
            <w:tcBorders>
              <w:top w:val="single" w:sz="4" w:space="0" w:color="auto"/>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b/>
                <w:bCs/>
                <w:color w:val="000000" w:themeColor="text1"/>
                <w:rtl/>
                <w:lang w:bidi="ar-EG"/>
              </w:rPr>
            </w:pPr>
            <w:r w:rsidRPr="00C4096F">
              <w:rPr>
                <w:rFonts w:ascii="Simplified Arabic" w:eastAsiaTheme="majorEastAsia" w:hAnsi="Simplified Arabic" w:cs="Simplified Arabic"/>
                <w:b/>
                <w:bCs/>
                <w:color w:val="000000" w:themeColor="text1"/>
                <w:rtl/>
                <w:lang w:bidi="ar-EG"/>
              </w:rPr>
              <w:t>الفاقد الإفتراضى من المياه</w:t>
            </w:r>
          </w:p>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(مليون م</w:t>
            </w:r>
            <w:r w:rsidRPr="00C4096F">
              <w:rPr>
                <w:rFonts w:ascii="Simplified Arabic" w:eastAsiaTheme="majorEastAsia" w:hAnsi="Simplified Arabic" w:cs="Simplified Arabic"/>
                <w:b/>
                <w:bCs/>
                <w:color w:val="000000" w:themeColor="text1"/>
                <w:vertAlign w:val="superscript"/>
                <w:rtl/>
                <w:lang w:bidi="ar-EG"/>
              </w:rPr>
              <w:t>3</w:t>
            </w:r>
            <w:r w:rsidRPr="00C4096F">
              <w:rPr>
                <w:rFonts w:ascii="Simplified Arabic" w:eastAsiaTheme="majorEastAsia" w:hAnsi="Simplified Arabic" w:cs="Simplified Arabic"/>
                <w:b/>
                <w:bCs/>
                <w:color w:val="000000" w:themeColor="text1"/>
                <w:rtl/>
                <w:lang w:bidi="ar-EG"/>
              </w:rPr>
              <w:t>)</w:t>
            </w:r>
          </w:p>
        </w:tc>
      </w:tr>
      <w:tr w:rsidR="00702DB8" w:rsidRPr="00C4096F" w:rsidTr="00702DB8">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bidi w:val="0"/>
              <w:rPr>
                <w:rFonts w:ascii="Simplified Arabic" w:eastAsiaTheme="majorEastAsia" w:hAnsi="Simplified Arabic" w:cs="Simplified Arabic"/>
                <w:color w:val="000000" w:themeColor="text1"/>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bidi w:val="0"/>
              <w:rPr>
                <w:rFonts w:ascii="Simplified Arabic" w:eastAsiaTheme="majorEastAsia" w:hAnsi="Simplified Arabic" w:cs="Simplified Arabic"/>
                <w:color w:val="000000" w:themeColor="text1"/>
                <w:lang w:bidi="ar-EG"/>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ألف طن</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bidi w:val="0"/>
              <w:rPr>
                <w:rFonts w:ascii="Simplified Arabic" w:eastAsiaTheme="majorEastAsia" w:hAnsi="Simplified Arabic" w:cs="Simplified Arabic"/>
                <w:color w:val="000000" w:themeColor="text1"/>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bidi w:val="0"/>
              <w:rPr>
                <w:rFonts w:ascii="Simplified Arabic" w:eastAsiaTheme="majorEastAsia" w:hAnsi="Simplified Arabic" w:cs="Simplified Arabic"/>
                <w:color w:val="000000" w:themeColor="text1"/>
                <w:lang w:bidi="ar-EG"/>
              </w:rPr>
            </w:pPr>
          </w:p>
        </w:tc>
      </w:tr>
      <w:tr w:rsidR="00702DB8" w:rsidRPr="00C4096F" w:rsidTr="00702DB8">
        <w:tc>
          <w:tcPr>
            <w:tcW w:w="2232" w:type="dxa"/>
            <w:tcBorders>
              <w:top w:val="single" w:sz="4" w:space="0" w:color="auto"/>
              <w:left w:val="single" w:sz="4" w:space="0" w:color="auto"/>
              <w:bottom w:val="nil"/>
              <w:right w:val="single" w:sz="4" w:space="0" w:color="auto"/>
            </w:tcBorders>
            <w:hideMark/>
          </w:tcPr>
          <w:p w:rsidR="00702DB8" w:rsidRPr="00C4096F" w:rsidRDefault="00702DB8">
            <w:pPr>
              <w:jc w:val="both"/>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 xml:space="preserve">(1) </w:t>
            </w:r>
            <w:r w:rsidRPr="00C4096F">
              <w:rPr>
                <w:rFonts w:ascii="Simplified Arabic" w:eastAsiaTheme="majorEastAsia" w:hAnsi="Simplified Arabic" w:cs="Simplified Arabic"/>
                <w:color w:val="000000" w:themeColor="text1"/>
                <w:u w:val="single"/>
                <w:rtl/>
                <w:lang w:bidi="ar-EG"/>
              </w:rPr>
              <w:t>الحبوب</w:t>
            </w:r>
            <w:r w:rsidRPr="00C4096F">
              <w:rPr>
                <w:rFonts w:ascii="Simplified Arabic" w:eastAsiaTheme="majorEastAsia" w:hAnsi="Simplified Arabic" w:cs="Simplified Arabic"/>
                <w:color w:val="000000" w:themeColor="text1"/>
                <w:rtl/>
                <w:lang w:bidi="ar-EG"/>
              </w:rPr>
              <w:t>:</w:t>
            </w:r>
          </w:p>
        </w:tc>
        <w:tc>
          <w:tcPr>
            <w:tcW w:w="1134" w:type="dxa"/>
            <w:tcBorders>
              <w:top w:val="single" w:sz="4" w:space="0" w:color="auto"/>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37877</w:t>
            </w:r>
          </w:p>
        </w:tc>
        <w:tc>
          <w:tcPr>
            <w:tcW w:w="1276" w:type="dxa"/>
            <w:tcBorders>
              <w:top w:val="single" w:sz="4" w:space="0" w:color="auto"/>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3710</w:t>
            </w:r>
          </w:p>
        </w:tc>
        <w:tc>
          <w:tcPr>
            <w:tcW w:w="1134" w:type="dxa"/>
            <w:tcBorders>
              <w:top w:val="single" w:sz="4" w:space="0" w:color="auto"/>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9,8</w:t>
            </w:r>
          </w:p>
        </w:tc>
        <w:tc>
          <w:tcPr>
            <w:tcW w:w="1842" w:type="dxa"/>
            <w:tcBorders>
              <w:top w:val="single" w:sz="4" w:space="0" w:color="auto"/>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668" w:type="dxa"/>
            <w:tcBorders>
              <w:top w:val="single" w:sz="4" w:space="0" w:color="auto"/>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3000.0</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قمح</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19341</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2224</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11,5</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770</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1712,0</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شعير</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146</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6</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4,1</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920</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5,5</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ذرة شامى</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13802</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788</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5,7</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933</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735,2</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ذرة رفيعة</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786</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28</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3,6</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1595</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44,7</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أرز (أبيض)</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3802</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227</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6,0</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2214</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502,6</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pPr>
              <w:jc w:val="both"/>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 xml:space="preserve">(2) </w:t>
            </w:r>
            <w:r w:rsidRPr="00C4096F">
              <w:rPr>
                <w:rFonts w:ascii="Simplified Arabic" w:eastAsiaTheme="majorEastAsia" w:hAnsi="Simplified Arabic" w:cs="Simplified Arabic"/>
                <w:color w:val="000000" w:themeColor="text1"/>
                <w:u w:val="single"/>
                <w:rtl/>
                <w:lang w:bidi="ar-EG"/>
              </w:rPr>
              <w:t>البقوليات</w:t>
            </w:r>
            <w:r w:rsidRPr="00C4096F">
              <w:rPr>
                <w:rFonts w:ascii="Simplified Arabic" w:eastAsiaTheme="majorEastAsia" w:hAnsi="Simplified Arabic" w:cs="Simplified Arabic"/>
                <w:color w:val="000000" w:themeColor="text1"/>
                <w:rtl/>
                <w:lang w:bidi="ar-EG"/>
              </w:rPr>
              <w:t>:</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518</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28</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5,4</w:t>
            </w:r>
          </w:p>
        </w:tc>
        <w:tc>
          <w:tcPr>
            <w:tcW w:w="1842"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35,7</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فول جاف</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370</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20</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5,4</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1270</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25,4</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عدس</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74</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5,4</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1349</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5,4</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حمص</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18</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5,4</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2438</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2,4</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ترمس</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19</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5,4</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1587</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1,6</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فاصوليا جافة</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19</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5,4</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463</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0.5</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لوبيا جافة</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18</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5,4</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421</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0,4</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pPr>
              <w:jc w:val="both"/>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 xml:space="preserve">(3) </w:t>
            </w:r>
            <w:r w:rsidRPr="00C4096F">
              <w:rPr>
                <w:rFonts w:ascii="Simplified Arabic" w:eastAsiaTheme="majorEastAsia" w:hAnsi="Simplified Arabic" w:cs="Simplified Arabic"/>
                <w:color w:val="000000" w:themeColor="text1"/>
                <w:u w:val="single"/>
                <w:rtl/>
                <w:lang w:bidi="ar-EG"/>
              </w:rPr>
              <w:t>محاصيل سكرية</w:t>
            </w:r>
            <w:r w:rsidRPr="00C4096F">
              <w:rPr>
                <w:rFonts w:ascii="Simplified Arabic" w:eastAsiaTheme="majorEastAsia" w:hAnsi="Simplified Arabic" w:cs="Simplified Arabic"/>
                <w:color w:val="000000" w:themeColor="text1"/>
                <w:rtl/>
                <w:lang w:bidi="ar-EG"/>
              </w:rPr>
              <w:t>:</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25824</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438</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1,7</w:t>
            </w:r>
          </w:p>
        </w:tc>
        <w:tc>
          <w:tcPr>
            <w:tcW w:w="1842"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65,2</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قصب سكر</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15780</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137</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0,9</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230</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31,5</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بنجر سكر</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10044</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301</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3,0</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112</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33,7</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pPr>
              <w:jc w:val="both"/>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 xml:space="preserve">(4) </w:t>
            </w:r>
            <w:r w:rsidRPr="00C4096F">
              <w:rPr>
                <w:rFonts w:ascii="Simplified Arabic" w:eastAsiaTheme="majorEastAsia" w:hAnsi="Simplified Arabic" w:cs="Simplified Arabic"/>
                <w:color w:val="000000" w:themeColor="text1"/>
                <w:u w:val="single"/>
                <w:rtl/>
                <w:lang w:bidi="ar-EG"/>
              </w:rPr>
              <w:t>محاصيل زيتية</w:t>
            </w:r>
            <w:r w:rsidRPr="00C4096F">
              <w:rPr>
                <w:rFonts w:ascii="Simplified Arabic" w:eastAsiaTheme="majorEastAsia" w:hAnsi="Simplified Arabic" w:cs="Simplified Arabic"/>
                <w:color w:val="000000" w:themeColor="text1"/>
                <w:rtl/>
                <w:lang w:bidi="ar-EG"/>
              </w:rPr>
              <w:t>:</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2519</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78</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3,1</w:t>
            </w:r>
          </w:p>
        </w:tc>
        <w:tc>
          <w:tcPr>
            <w:tcW w:w="1842"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173,2</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زيتون</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452</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16</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3,5</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1578</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25,2</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بذرة قطن</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134</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0,7</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1779</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1,8</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فول سودانى</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129</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3,1</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2179</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8,7</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فول صويا</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1701</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53</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3,1</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2305</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122,2</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سمسم</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51</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3,9</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5686</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11,4</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عباد شمس</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52</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3,8</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1964</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3,9</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pPr>
              <w:jc w:val="both"/>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 xml:space="preserve">(5) </w:t>
            </w:r>
            <w:r w:rsidRPr="00C4096F">
              <w:rPr>
                <w:rFonts w:ascii="Simplified Arabic" w:eastAsiaTheme="majorEastAsia" w:hAnsi="Simplified Arabic" w:cs="Simplified Arabic"/>
                <w:color w:val="000000" w:themeColor="text1"/>
                <w:u w:val="single"/>
                <w:rtl/>
                <w:lang w:bidi="ar-EG"/>
              </w:rPr>
              <w:t>بصــل</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1574</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190</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12,1</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134</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25,5</w:t>
            </w:r>
          </w:p>
        </w:tc>
      </w:tr>
      <w:tr w:rsidR="00702DB8" w:rsidRPr="00C4096F" w:rsidTr="00702DB8">
        <w:tc>
          <w:tcPr>
            <w:tcW w:w="2232" w:type="dxa"/>
            <w:tcBorders>
              <w:top w:val="nil"/>
              <w:left w:val="single" w:sz="4" w:space="0" w:color="auto"/>
              <w:bottom w:val="single" w:sz="4" w:space="0" w:color="auto"/>
              <w:right w:val="single" w:sz="4" w:space="0" w:color="auto"/>
            </w:tcBorders>
            <w:hideMark/>
          </w:tcPr>
          <w:p w:rsidR="00702DB8" w:rsidRPr="00C4096F" w:rsidRDefault="00702DB8">
            <w:pPr>
              <w:jc w:val="both"/>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 xml:space="preserve">(6) </w:t>
            </w:r>
            <w:r w:rsidRPr="00C4096F">
              <w:rPr>
                <w:rFonts w:ascii="Simplified Arabic" w:eastAsiaTheme="majorEastAsia" w:hAnsi="Simplified Arabic" w:cs="Simplified Arabic"/>
                <w:color w:val="000000" w:themeColor="text1"/>
                <w:u w:val="single"/>
                <w:rtl/>
                <w:lang w:bidi="ar-EG"/>
              </w:rPr>
              <w:t>ثـــــــوم</w:t>
            </w:r>
          </w:p>
        </w:tc>
        <w:tc>
          <w:tcPr>
            <w:tcW w:w="1134" w:type="dxa"/>
            <w:tcBorders>
              <w:top w:val="nil"/>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274</w:t>
            </w:r>
          </w:p>
        </w:tc>
        <w:tc>
          <w:tcPr>
            <w:tcW w:w="1276" w:type="dxa"/>
            <w:tcBorders>
              <w:top w:val="nil"/>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20</w:t>
            </w:r>
          </w:p>
        </w:tc>
        <w:tc>
          <w:tcPr>
            <w:tcW w:w="1134" w:type="dxa"/>
            <w:tcBorders>
              <w:top w:val="nil"/>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7,3</w:t>
            </w:r>
          </w:p>
        </w:tc>
        <w:tc>
          <w:tcPr>
            <w:tcW w:w="1842" w:type="dxa"/>
            <w:tcBorders>
              <w:top w:val="nil"/>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203</w:t>
            </w:r>
          </w:p>
        </w:tc>
        <w:tc>
          <w:tcPr>
            <w:tcW w:w="1668" w:type="dxa"/>
            <w:tcBorders>
              <w:top w:val="nil"/>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4,1</w:t>
            </w:r>
          </w:p>
        </w:tc>
      </w:tr>
    </w:tbl>
    <w:p w:rsidR="007F31E0" w:rsidRDefault="00003D48" w:rsidP="007F31E0">
      <w:pPr>
        <w:tabs>
          <w:tab w:val="left" w:pos="1050"/>
          <w:tab w:val="center" w:pos="4535"/>
        </w:tabs>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color w:val="000000" w:themeColor="text1"/>
          <w:sz w:val="28"/>
          <w:szCs w:val="28"/>
          <w:rtl/>
          <w:lang w:bidi="ar-EG"/>
        </w:rPr>
        <w:tab/>
      </w:r>
    </w:p>
    <w:p w:rsidR="00CE50A2" w:rsidRDefault="00CE50A2" w:rsidP="007F31E0">
      <w:pPr>
        <w:tabs>
          <w:tab w:val="left" w:pos="1050"/>
          <w:tab w:val="center" w:pos="4535"/>
        </w:tabs>
        <w:rPr>
          <w:rFonts w:ascii="Simplified Arabic" w:eastAsiaTheme="majorEastAsia" w:hAnsi="Simplified Arabic" w:cs="Simplified Arabic"/>
          <w:color w:val="000000" w:themeColor="text1"/>
          <w:sz w:val="28"/>
          <w:szCs w:val="28"/>
          <w:rtl/>
          <w:lang w:bidi="ar-EG"/>
        </w:rPr>
      </w:pPr>
    </w:p>
    <w:p w:rsidR="00C4096F" w:rsidRPr="00C4096F" w:rsidRDefault="00CE50A2" w:rsidP="006B7F01">
      <w:pPr>
        <w:tabs>
          <w:tab w:val="left" w:pos="1050"/>
          <w:tab w:val="center" w:pos="4535"/>
        </w:tabs>
        <w:jc w:val="center"/>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hint="cs"/>
          <w:color w:val="000000" w:themeColor="text1"/>
          <w:sz w:val="28"/>
          <w:szCs w:val="28"/>
          <w:rtl/>
          <w:lang w:bidi="ar-EG"/>
        </w:rPr>
        <w:t>ت</w:t>
      </w:r>
      <w:r w:rsidR="00702DB8" w:rsidRPr="00C4096F">
        <w:rPr>
          <w:rFonts w:ascii="Simplified Arabic" w:eastAsiaTheme="majorEastAsia" w:hAnsi="Simplified Arabic" w:cs="Simplified Arabic"/>
          <w:color w:val="000000" w:themeColor="text1"/>
          <w:sz w:val="28"/>
          <w:szCs w:val="28"/>
          <w:rtl/>
          <w:lang w:bidi="ar-EG"/>
        </w:rPr>
        <w:t>ابع جدول رقم (</w:t>
      </w:r>
      <w:r w:rsidR="00797165" w:rsidRPr="00C4096F">
        <w:rPr>
          <w:rFonts w:ascii="Simplified Arabic" w:eastAsiaTheme="majorEastAsia" w:hAnsi="Simplified Arabic" w:cs="Simplified Arabic" w:hint="cs"/>
          <w:color w:val="000000" w:themeColor="text1"/>
          <w:sz w:val="28"/>
          <w:szCs w:val="28"/>
          <w:rtl/>
          <w:lang w:bidi="ar-EG"/>
        </w:rPr>
        <w:t>3-7</w:t>
      </w:r>
      <w:r w:rsidR="00702DB8" w:rsidRPr="00C4096F">
        <w:rPr>
          <w:rFonts w:ascii="Simplified Arabic" w:eastAsiaTheme="majorEastAsia" w:hAnsi="Simplified Arabic" w:cs="Simplified Arabic"/>
          <w:color w:val="000000" w:themeColor="text1"/>
          <w:sz w:val="28"/>
          <w:szCs w:val="28"/>
          <w:rtl/>
          <w:lang w:bidi="ar-EG"/>
        </w:rPr>
        <w:t>)</w:t>
      </w:r>
      <w:r>
        <w:rPr>
          <w:rFonts w:ascii="Simplified Arabic" w:eastAsiaTheme="majorEastAsia" w:hAnsi="Simplified Arabic" w:cs="Simplified Arabic" w:hint="cs"/>
          <w:color w:val="000000" w:themeColor="text1"/>
          <w:sz w:val="28"/>
          <w:szCs w:val="28"/>
          <w:rtl/>
          <w:lang w:bidi="ar-EG"/>
        </w:rPr>
        <w:t>:</w:t>
      </w:r>
      <w:r w:rsidR="00702DB8" w:rsidRPr="00C4096F">
        <w:rPr>
          <w:rFonts w:ascii="Simplified Arabic" w:eastAsiaTheme="majorEastAsia" w:hAnsi="Simplified Arabic" w:cs="Simplified Arabic"/>
          <w:color w:val="000000" w:themeColor="text1"/>
          <w:sz w:val="28"/>
          <w:szCs w:val="28"/>
          <w:rtl/>
          <w:lang w:bidi="ar-EG"/>
        </w:rPr>
        <w:t xml:space="preserve"> الفاقد الإفتراضى من المياه فى مراحل تداول السلع الغذائية</w:t>
      </w:r>
      <w:r w:rsidR="00C4096F" w:rsidRPr="00C4096F">
        <w:rPr>
          <w:rFonts w:ascii="Simplified Arabic" w:eastAsiaTheme="majorEastAsia" w:hAnsi="Simplified Arabic" w:cs="Simplified Arabic" w:hint="cs"/>
          <w:color w:val="000000" w:themeColor="text1"/>
          <w:sz w:val="28"/>
          <w:szCs w:val="28"/>
          <w:rtl/>
          <w:lang w:bidi="ar-EG"/>
        </w:rPr>
        <w:t xml:space="preserve"> </w:t>
      </w:r>
      <w:r w:rsidR="00702DB8" w:rsidRPr="00C4096F">
        <w:rPr>
          <w:rFonts w:ascii="Simplified Arabic" w:eastAsiaTheme="majorEastAsia" w:hAnsi="Simplified Arabic" w:cs="Simplified Arabic"/>
          <w:color w:val="000000" w:themeColor="text1"/>
          <w:sz w:val="28"/>
          <w:szCs w:val="28"/>
          <w:rtl/>
          <w:lang w:bidi="ar-EG"/>
        </w:rPr>
        <w:t>فى الأسواق</w:t>
      </w:r>
    </w:p>
    <w:p w:rsidR="00702DB8" w:rsidRPr="00C4096F" w:rsidRDefault="00702DB8" w:rsidP="006B7F01">
      <w:pPr>
        <w:tabs>
          <w:tab w:val="left" w:pos="1050"/>
          <w:tab w:val="center" w:pos="4535"/>
        </w:tabs>
        <w:jc w:val="center"/>
        <w:rPr>
          <w:rFonts w:ascii="Simplified Arabic" w:eastAsiaTheme="majorEastAsia" w:hAnsi="Simplified Arabic" w:cs="Simplified Arabic"/>
          <w:color w:val="000000" w:themeColor="text1"/>
          <w:sz w:val="28"/>
          <w:szCs w:val="28"/>
          <w:rtl/>
          <w:lang w:bidi="ar-EG"/>
        </w:rPr>
      </w:pPr>
      <w:r w:rsidRPr="00C4096F">
        <w:rPr>
          <w:rFonts w:ascii="Simplified Arabic" w:eastAsiaTheme="majorEastAsia" w:hAnsi="Simplified Arabic" w:cs="Simplified Arabic"/>
          <w:color w:val="000000" w:themeColor="text1"/>
          <w:sz w:val="28"/>
          <w:szCs w:val="28"/>
          <w:rtl/>
          <w:lang w:bidi="ar-EG"/>
        </w:rPr>
        <w:t>فى عام 2013</w:t>
      </w:r>
    </w:p>
    <w:tbl>
      <w:tblPr>
        <w:tblStyle w:val="TableGrid"/>
        <w:bidiVisual/>
        <w:tblW w:w="0" w:type="auto"/>
        <w:tblLook w:val="04A0" w:firstRow="1" w:lastRow="0" w:firstColumn="1" w:lastColumn="0" w:noHBand="0" w:noVBand="1"/>
      </w:tblPr>
      <w:tblGrid>
        <w:gridCol w:w="2232"/>
        <w:gridCol w:w="1134"/>
        <w:gridCol w:w="1276"/>
        <w:gridCol w:w="1134"/>
        <w:gridCol w:w="1842"/>
        <w:gridCol w:w="1668"/>
      </w:tblGrid>
      <w:tr w:rsidR="00702DB8" w:rsidRPr="00C4096F" w:rsidTr="00702DB8">
        <w:tc>
          <w:tcPr>
            <w:tcW w:w="2232" w:type="dxa"/>
            <w:vMerge w:val="restart"/>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المحاصيل</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jc w:val="center"/>
              <w:rPr>
                <w:rFonts w:ascii="Simplified Arabic" w:eastAsiaTheme="majorEastAsia" w:hAnsi="Simplified Arabic" w:cs="Simplified Arabic"/>
                <w:b/>
                <w:bCs/>
                <w:color w:val="000000" w:themeColor="text1"/>
                <w:rtl/>
                <w:lang w:bidi="ar-EG"/>
              </w:rPr>
            </w:pPr>
            <w:r w:rsidRPr="00C4096F">
              <w:rPr>
                <w:rFonts w:ascii="Simplified Arabic" w:eastAsiaTheme="majorEastAsia" w:hAnsi="Simplified Arabic" w:cs="Simplified Arabic"/>
                <w:b/>
                <w:bCs/>
                <w:color w:val="000000" w:themeColor="text1"/>
                <w:rtl/>
                <w:lang w:bidi="ar-EG"/>
              </w:rPr>
              <w:t>العرض</w:t>
            </w:r>
          </w:p>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(ألف طن)</w:t>
            </w:r>
          </w:p>
        </w:tc>
        <w:tc>
          <w:tcPr>
            <w:tcW w:w="2410" w:type="dxa"/>
            <w:gridSpan w:val="2"/>
            <w:tcBorders>
              <w:top w:val="single" w:sz="4" w:space="0" w:color="auto"/>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الفاقد من المعروض</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jc w:val="center"/>
              <w:rPr>
                <w:rFonts w:ascii="Simplified Arabic" w:eastAsiaTheme="majorEastAsia" w:hAnsi="Simplified Arabic" w:cs="Simplified Arabic"/>
                <w:b/>
                <w:bCs/>
                <w:color w:val="000000" w:themeColor="text1"/>
                <w:rtl/>
                <w:lang w:bidi="ar-EG"/>
              </w:rPr>
            </w:pPr>
            <w:r w:rsidRPr="00C4096F">
              <w:rPr>
                <w:rFonts w:ascii="Simplified Arabic" w:eastAsiaTheme="majorEastAsia" w:hAnsi="Simplified Arabic" w:cs="Simplified Arabic"/>
                <w:b/>
                <w:bCs/>
                <w:color w:val="000000" w:themeColor="text1"/>
                <w:rtl/>
                <w:lang w:bidi="ar-EG"/>
              </w:rPr>
              <w:t>المياه الإفتراضية</w:t>
            </w:r>
          </w:p>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م</w:t>
            </w:r>
            <w:r w:rsidRPr="00C4096F">
              <w:rPr>
                <w:rFonts w:ascii="Simplified Arabic" w:eastAsiaTheme="majorEastAsia" w:hAnsi="Simplified Arabic" w:cs="Simplified Arabic"/>
                <w:b/>
                <w:bCs/>
                <w:color w:val="000000" w:themeColor="text1"/>
                <w:vertAlign w:val="superscript"/>
                <w:rtl/>
                <w:lang w:bidi="ar-EG"/>
              </w:rPr>
              <w:t>3</w:t>
            </w:r>
            <w:r w:rsidRPr="00C4096F">
              <w:rPr>
                <w:rFonts w:ascii="Simplified Arabic" w:eastAsiaTheme="majorEastAsia" w:hAnsi="Simplified Arabic" w:cs="Simplified Arabic"/>
                <w:b/>
                <w:bCs/>
                <w:color w:val="000000" w:themeColor="text1"/>
                <w:rtl/>
                <w:lang w:bidi="ar-EG"/>
              </w:rPr>
              <w:t>/طن</w:t>
            </w:r>
          </w:p>
        </w:tc>
        <w:tc>
          <w:tcPr>
            <w:tcW w:w="1668" w:type="dxa"/>
            <w:vMerge w:val="restart"/>
            <w:tcBorders>
              <w:top w:val="single" w:sz="4" w:space="0" w:color="auto"/>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b/>
                <w:bCs/>
                <w:color w:val="000000" w:themeColor="text1"/>
                <w:rtl/>
                <w:lang w:bidi="ar-EG"/>
              </w:rPr>
            </w:pPr>
            <w:r w:rsidRPr="00C4096F">
              <w:rPr>
                <w:rFonts w:ascii="Simplified Arabic" w:eastAsiaTheme="majorEastAsia" w:hAnsi="Simplified Arabic" w:cs="Simplified Arabic"/>
                <w:b/>
                <w:bCs/>
                <w:color w:val="000000" w:themeColor="text1"/>
                <w:rtl/>
                <w:lang w:bidi="ar-EG"/>
              </w:rPr>
              <w:t>الفاقد الإفتراضى من المياه</w:t>
            </w:r>
          </w:p>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(مليون م</w:t>
            </w:r>
            <w:r w:rsidRPr="00C4096F">
              <w:rPr>
                <w:rFonts w:ascii="Simplified Arabic" w:eastAsiaTheme="majorEastAsia" w:hAnsi="Simplified Arabic" w:cs="Simplified Arabic"/>
                <w:b/>
                <w:bCs/>
                <w:color w:val="000000" w:themeColor="text1"/>
                <w:vertAlign w:val="superscript"/>
                <w:rtl/>
                <w:lang w:bidi="ar-EG"/>
              </w:rPr>
              <w:t>3</w:t>
            </w:r>
            <w:r w:rsidRPr="00C4096F">
              <w:rPr>
                <w:rFonts w:ascii="Simplified Arabic" w:eastAsiaTheme="majorEastAsia" w:hAnsi="Simplified Arabic" w:cs="Simplified Arabic"/>
                <w:b/>
                <w:bCs/>
                <w:color w:val="000000" w:themeColor="text1"/>
                <w:rtl/>
                <w:lang w:bidi="ar-EG"/>
              </w:rPr>
              <w:t>)</w:t>
            </w:r>
          </w:p>
        </w:tc>
      </w:tr>
      <w:tr w:rsidR="00702DB8" w:rsidRPr="00C4096F" w:rsidTr="00702DB8">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bidi w:val="0"/>
              <w:rPr>
                <w:rFonts w:ascii="Simplified Arabic" w:eastAsiaTheme="majorEastAsia" w:hAnsi="Simplified Arabic" w:cs="Simplified Arabic"/>
                <w:color w:val="000000" w:themeColor="text1"/>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bidi w:val="0"/>
              <w:rPr>
                <w:rFonts w:ascii="Simplified Arabic" w:eastAsiaTheme="majorEastAsia" w:hAnsi="Simplified Arabic" w:cs="Simplified Arabic"/>
                <w:color w:val="000000" w:themeColor="text1"/>
                <w:lang w:bidi="ar-EG"/>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ألف طن</w:t>
            </w:r>
          </w:p>
        </w:tc>
        <w:tc>
          <w:tcPr>
            <w:tcW w:w="1134" w:type="dxa"/>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jc w:val="center"/>
              <w:rPr>
                <w:rFonts w:ascii="Simplified Arabic" w:eastAsiaTheme="majorEastAsia" w:hAnsi="Simplified Arabic" w:cs="Simplified Arabic"/>
                <w:b/>
                <w:bCs/>
                <w:color w:val="000000" w:themeColor="text1"/>
                <w:lang w:bidi="ar-EG"/>
              </w:rPr>
            </w:pPr>
            <w:r w:rsidRPr="00C4096F">
              <w:rPr>
                <w:rFonts w:ascii="Simplified Arabic" w:eastAsiaTheme="majorEastAsia" w:hAnsi="Simplified Arabic" w:cs="Simplified Arabic"/>
                <w:b/>
                <w:bCs/>
                <w:color w:val="000000" w:themeColor="text1"/>
                <w:rtl/>
                <w:lang w:bidi="ar-EG"/>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bidi w:val="0"/>
              <w:rPr>
                <w:rFonts w:ascii="Simplified Arabic" w:eastAsiaTheme="majorEastAsia" w:hAnsi="Simplified Arabic" w:cs="Simplified Arabic"/>
                <w:color w:val="000000" w:themeColor="text1"/>
                <w:lang w:bidi="ar-EG"/>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02DB8" w:rsidRPr="00C4096F" w:rsidRDefault="00702DB8">
            <w:pPr>
              <w:bidi w:val="0"/>
              <w:rPr>
                <w:rFonts w:ascii="Simplified Arabic" w:eastAsiaTheme="majorEastAsia" w:hAnsi="Simplified Arabic" w:cs="Simplified Arabic"/>
                <w:color w:val="000000" w:themeColor="text1"/>
                <w:lang w:bidi="ar-EG"/>
              </w:rPr>
            </w:pPr>
          </w:p>
        </w:tc>
      </w:tr>
      <w:tr w:rsidR="00702DB8" w:rsidRPr="00C4096F" w:rsidTr="00702DB8">
        <w:tc>
          <w:tcPr>
            <w:tcW w:w="2232" w:type="dxa"/>
            <w:tcBorders>
              <w:top w:val="single" w:sz="4" w:space="0" w:color="auto"/>
              <w:left w:val="single" w:sz="4" w:space="0" w:color="auto"/>
              <w:bottom w:val="nil"/>
              <w:right w:val="single" w:sz="4" w:space="0" w:color="auto"/>
            </w:tcBorders>
            <w:hideMark/>
          </w:tcPr>
          <w:p w:rsidR="00702DB8" w:rsidRPr="00C4096F" w:rsidRDefault="00702DB8">
            <w:pPr>
              <w:jc w:val="both"/>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 xml:space="preserve">(7) </w:t>
            </w:r>
            <w:r w:rsidRPr="00C4096F">
              <w:rPr>
                <w:rFonts w:ascii="Simplified Arabic" w:eastAsiaTheme="majorEastAsia" w:hAnsi="Simplified Arabic" w:cs="Simplified Arabic"/>
                <w:color w:val="000000" w:themeColor="text1"/>
                <w:u w:val="single"/>
                <w:rtl/>
                <w:lang w:bidi="ar-EG"/>
              </w:rPr>
              <w:t>محاصيل نشوية</w:t>
            </w:r>
            <w:r w:rsidRPr="00C4096F">
              <w:rPr>
                <w:rFonts w:ascii="Simplified Arabic" w:eastAsiaTheme="majorEastAsia" w:hAnsi="Simplified Arabic" w:cs="Simplified Arabic"/>
                <w:color w:val="000000" w:themeColor="text1"/>
                <w:rtl/>
                <w:lang w:bidi="ar-EG"/>
              </w:rPr>
              <w:t>:</w:t>
            </w:r>
          </w:p>
        </w:tc>
        <w:tc>
          <w:tcPr>
            <w:tcW w:w="1134" w:type="dxa"/>
            <w:tcBorders>
              <w:top w:val="single" w:sz="4" w:space="0" w:color="auto"/>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4446</w:t>
            </w:r>
          </w:p>
        </w:tc>
        <w:tc>
          <w:tcPr>
            <w:tcW w:w="1276" w:type="dxa"/>
            <w:tcBorders>
              <w:top w:val="single" w:sz="4" w:space="0" w:color="auto"/>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495</w:t>
            </w:r>
          </w:p>
        </w:tc>
        <w:tc>
          <w:tcPr>
            <w:tcW w:w="1134" w:type="dxa"/>
            <w:tcBorders>
              <w:top w:val="single" w:sz="4" w:space="0" w:color="auto"/>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11,1</w:t>
            </w:r>
          </w:p>
        </w:tc>
        <w:tc>
          <w:tcPr>
            <w:tcW w:w="1842" w:type="dxa"/>
            <w:tcBorders>
              <w:top w:val="single" w:sz="4" w:space="0" w:color="auto"/>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668" w:type="dxa"/>
            <w:tcBorders>
              <w:top w:val="single" w:sz="4" w:space="0" w:color="auto"/>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94,7</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بطاطس</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3967</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445</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11,2</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195</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86,8</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قلقاس</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119</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12</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10,1</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160</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1,9</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بطاطا</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360</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38</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10,6</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159</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6,0</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pPr>
              <w:jc w:val="both"/>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 xml:space="preserve">(8) </w:t>
            </w:r>
            <w:r w:rsidRPr="00C4096F">
              <w:rPr>
                <w:rFonts w:ascii="Simplified Arabic" w:eastAsiaTheme="majorEastAsia" w:hAnsi="Simplified Arabic" w:cs="Simplified Arabic"/>
                <w:color w:val="000000" w:themeColor="text1"/>
                <w:u w:val="single"/>
                <w:rtl/>
                <w:lang w:bidi="ar-EG"/>
              </w:rPr>
              <w:t>خضروات</w:t>
            </w:r>
            <w:r w:rsidRPr="00C4096F">
              <w:rPr>
                <w:rFonts w:ascii="Simplified Arabic" w:eastAsiaTheme="majorEastAsia" w:hAnsi="Simplified Arabic" w:cs="Simplified Arabic"/>
                <w:color w:val="000000" w:themeColor="text1"/>
                <w:rtl/>
                <w:lang w:bidi="ar-EG"/>
              </w:rPr>
              <w:t xml:space="preserve"> :</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16134</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1643</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10,2</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226</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314,0</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طماطم</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8222</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829</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10,1</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157</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130,2</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بطيخ وشمام</w:t>
            </w:r>
          </w:p>
        </w:tc>
        <w:tc>
          <w:tcPr>
            <w:tcW w:w="1134"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276"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134"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842"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668"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 xml:space="preserve">خضروات </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7912</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814</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10,3</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226</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184,0</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pPr>
              <w:jc w:val="both"/>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 xml:space="preserve">(9) </w:t>
            </w:r>
            <w:r w:rsidRPr="00C4096F">
              <w:rPr>
                <w:rFonts w:ascii="Simplified Arabic" w:eastAsiaTheme="majorEastAsia" w:hAnsi="Simplified Arabic" w:cs="Simplified Arabic"/>
                <w:color w:val="000000" w:themeColor="text1"/>
                <w:u w:val="single"/>
                <w:rtl/>
                <w:lang w:bidi="ar-EG"/>
              </w:rPr>
              <w:t>فاكهة</w:t>
            </w:r>
            <w:r w:rsidRPr="00C4096F">
              <w:rPr>
                <w:rFonts w:ascii="Simplified Arabic" w:eastAsiaTheme="majorEastAsia" w:hAnsi="Simplified Arabic" w:cs="Simplified Arabic"/>
                <w:color w:val="000000" w:themeColor="text1"/>
                <w:rtl/>
                <w:lang w:bidi="ar-EG"/>
              </w:rPr>
              <w:t xml:space="preserve"> :</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9460</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1069</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11,3</w:t>
            </w:r>
          </w:p>
        </w:tc>
        <w:tc>
          <w:tcPr>
            <w:tcW w:w="1842"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626,8</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برتقال</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2642</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379</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14,3</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620</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235,0</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ليمون</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289</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30</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10,4</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668</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20,0</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موالح أخرى</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w:t>
            </w:r>
          </w:p>
        </w:tc>
        <w:tc>
          <w:tcPr>
            <w:tcW w:w="1276"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134"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842"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668" w:type="dxa"/>
            <w:tcBorders>
              <w:top w:val="nil"/>
              <w:left w:val="single" w:sz="4" w:space="0" w:color="auto"/>
              <w:bottom w:val="nil"/>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موز</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1178</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119</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10,1</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320</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38,1</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تفاح</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798</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79</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9,9</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529</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41,8</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بلح</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1309</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133</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10,2</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620</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82,5</w:t>
            </w:r>
          </w:p>
        </w:tc>
      </w:tr>
      <w:tr w:rsidR="00702DB8" w:rsidRPr="00C4096F" w:rsidTr="00702DB8">
        <w:tc>
          <w:tcPr>
            <w:tcW w:w="2232" w:type="dxa"/>
            <w:tcBorders>
              <w:top w:val="nil"/>
              <w:left w:val="single" w:sz="4" w:space="0" w:color="auto"/>
              <w:bottom w:val="nil"/>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عنب</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1375</w:t>
            </w:r>
          </w:p>
        </w:tc>
        <w:tc>
          <w:tcPr>
            <w:tcW w:w="1276"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114</w:t>
            </w:r>
          </w:p>
        </w:tc>
        <w:tc>
          <w:tcPr>
            <w:tcW w:w="1134"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10,5</w:t>
            </w:r>
          </w:p>
        </w:tc>
        <w:tc>
          <w:tcPr>
            <w:tcW w:w="1842"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618</w:t>
            </w:r>
          </w:p>
        </w:tc>
        <w:tc>
          <w:tcPr>
            <w:tcW w:w="1668" w:type="dxa"/>
            <w:tcBorders>
              <w:top w:val="nil"/>
              <w:left w:val="single" w:sz="4" w:space="0" w:color="auto"/>
              <w:bottom w:val="nil"/>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89,0</w:t>
            </w:r>
          </w:p>
        </w:tc>
      </w:tr>
      <w:tr w:rsidR="00702DB8" w:rsidRPr="00C4096F" w:rsidTr="00702DB8">
        <w:tc>
          <w:tcPr>
            <w:tcW w:w="2232" w:type="dxa"/>
            <w:tcBorders>
              <w:top w:val="nil"/>
              <w:left w:val="single" w:sz="4" w:space="0" w:color="auto"/>
              <w:bottom w:val="single" w:sz="4" w:space="0" w:color="auto"/>
              <w:right w:val="single" w:sz="4" w:space="0" w:color="auto"/>
            </w:tcBorders>
            <w:hideMark/>
          </w:tcPr>
          <w:p w:rsidR="00702DB8" w:rsidRPr="00C4096F"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4"/>
                <w:szCs w:val="24"/>
                <w:lang w:bidi="ar-EG"/>
              </w:rPr>
            </w:pPr>
            <w:r w:rsidRPr="00C4096F">
              <w:rPr>
                <w:rFonts w:ascii="Simplified Arabic" w:eastAsiaTheme="majorEastAsia" w:hAnsi="Simplified Arabic" w:cs="Simplified Arabic"/>
                <w:color w:val="000000" w:themeColor="text1"/>
                <w:sz w:val="24"/>
                <w:szCs w:val="24"/>
                <w:rtl/>
                <w:lang w:bidi="ar-EG"/>
              </w:rPr>
              <w:t>فاكهة أخرى</w:t>
            </w:r>
          </w:p>
        </w:tc>
        <w:tc>
          <w:tcPr>
            <w:tcW w:w="1134" w:type="dxa"/>
            <w:tcBorders>
              <w:top w:val="nil"/>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1864</w:t>
            </w:r>
          </w:p>
        </w:tc>
        <w:tc>
          <w:tcPr>
            <w:tcW w:w="1276" w:type="dxa"/>
            <w:tcBorders>
              <w:top w:val="nil"/>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185</w:t>
            </w:r>
          </w:p>
        </w:tc>
        <w:tc>
          <w:tcPr>
            <w:tcW w:w="1134" w:type="dxa"/>
            <w:tcBorders>
              <w:top w:val="nil"/>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10,0</w:t>
            </w:r>
          </w:p>
        </w:tc>
        <w:tc>
          <w:tcPr>
            <w:tcW w:w="1842" w:type="dxa"/>
            <w:tcBorders>
              <w:top w:val="nil"/>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651</w:t>
            </w:r>
          </w:p>
        </w:tc>
        <w:tc>
          <w:tcPr>
            <w:tcW w:w="1668" w:type="dxa"/>
            <w:tcBorders>
              <w:top w:val="nil"/>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120.4</w:t>
            </w:r>
          </w:p>
        </w:tc>
      </w:tr>
      <w:tr w:rsidR="00702DB8" w:rsidRPr="00C4096F" w:rsidTr="00702DB8">
        <w:tc>
          <w:tcPr>
            <w:tcW w:w="2232" w:type="dxa"/>
            <w:tcBorders>
              <w:top w:val="single" w:sz="4" w:space="0" w:color="auto"/>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الإجمالى</w:t>
            </w:r>
          </w:p>
        </w:tc>
        <w:tc>
          <w:tcPr>
            <w:tcW w:w="1134" w:type="dxa"/>
            <w:tcBorders>
              <w:top w:val="single" w:sz="4" w:space="0" w:color="auto"/>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96107</w:t>
            </w:r>
          </w:p>
        </w:tc>
        <w:tc>
          <w:tcPr>
            <w:tcW w:w="1276" w:type="dxa"/>
            <w:tcBorders>
              <w:top w:val="single" w:sz="4" w:space="0" w:color="auto"/>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7271</w:t>
            </w:r>
          </w:p>
        </w:tc>
        <w:tc>
          <w:tcPr>
            <w:tcW w:w="1134" w:type="dxa"/>
            <w:tcBorders>
              <w:top w:val="single" w:sz="4" w:space="0" w:color="auto"/>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7,6</w:t>
            </w:r>
          </w:p>
        </w:tc>
        <w:tc>
          <w:tcPr>
            <w:tcW w:w="1842" w:type="dxa"/>
            <w:tcBorders>
              <w:top w:val="single" w:sz="4" w:space="0" w:color="auto"/>
              <w:left w:val="single" w:sz="4" w:space="0" w:color="auto"/>
              <w:bottom w:val="single" w:sz="4" w:space="0" w:color="auto"/>
              <w:right w:val="single" w:sz="4" w:space="0" w:color="auto"/>
            </w:tcBorders>
          </w:tcPr>
          <w:p w:rsidR="00702DB8" w:rsidRPr="00C4096F" w:rsidRDefault="00702DB8">
            <w:pPr>
              <w:jc w:val="center"/>
              <w:rPr>
                <w:rFonts w:ascii="Simplified Arabic" w:eastAsiaTheme="majorEastAsia" w:hAnsi="Simplified Arabic" w:cs="Simplified Arabic"/>
                <w:color w:val="000000" w:themeColor="text1"/>
                <w:lang w:bidi="ar-EG"/>
              </w:rPr>
            </w:pPr>
          </w:p>
        </w:tc>
        <w:tc>
          <w:tcPr>
            <w:tcW w:w="1668" w:type="dxa"/>
            <w:tcBorders>
              <w:top w:val="single" w:sz="4" w:space="0" w:color="auto"/>
              <w:left w:val="single" w:sz="4" w:space="0" w:color="auto"/>
              <w:bottom w:val="single" w:sz="4" w:space="0" w:color="auto"/>
              <w:right w:val="single" w:sz="4" w:space="0" w:color="auto"/>
            </w:tcBorders>
            <w:hideMark/>
          </w:tcPr>
          <w:p w:rsidR="00702DB8" w:rsidRPr="00C4096F" w:rsidRDefault="00702DB8">
            <w:pPr>
              <w:jc w:val="center"/>
              <w:rPr>
                <w:rFonts w:ascii="Simplified Arabic" w:eastAsiaTheme="majorEastAsia" w:hAnsi="Simplified Arabic" w:cs="Simplified Arabic"/>
                <w:color w:val="000000" w:themeColor="text1"/>
                <w:lang w:bidi="ar-EG"/>
              </w:rPr>
            </w:pPr>
            <w:r w:rsidRPr="00C4096F">
              <w:rPr>
                <w:rFonts w:ascii="Simplified Arabic" w:eastAsiaTheme="majorEastAsia" w:hAnsi="Simplified Arabic" w:cs="Simplified Arabic"/>
                <w:color w:val="000000" w:themeColor="text1"/>
                <w:rtl/>
                <w:lang w:bidi="ar-EG"/>
              </w:rPr>
              <w:t>4339,2</w:t>
            </w:r>
          </w:p>
        </w:tc>
      </w:tr>
    </w:tbl>
    <w:p w:rsidR="00702DB8" w:rsidRDefault="00702DB8" w:rsidP="00702DB8">
      <w:pPr>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color w:val="000000" w:themeColor="text1"/>
          <w:sz w:val="28"/>
          <w:szCs w:val="28"/>
          <w:u w:val="single"/>
          <w:rtl/>
          <w:lang w:bidi="ar-EG"/>
        </w:rPr>
        <w:t>المصدر</w:t>
      </w:r>
      <w:r>
        <w:rPr>
          <w:rFonts w:ascii="Simplified Arabic" w:eastAsiaTheme="majorEastAsia" w:hAnsi="Simplified Arabic" w:cs="Simplified Arabic"/>
          <w:color w:val="000000" w:themeColor="text1"/>
          <w:sz w:val="28"/>
          <w:szCs w:val="28"/>
          <w:rtl/>
          <w:lang w:bidi="ar-EG"/>
        </w:rPr>
        <w:t xml:space="preserve">: </w:t>
      </w:r>
    </w:p>
    <w:p w:rsidR="00702DB8" w:rsidRDefault="00702DB8" w:rsidP="009C4CE7">
      <w:pPr>
        <w:pStyle w:val="ListParagraph"/>
        <w:numPr>
          <w:ilvl w:val="0"/>
          <w:numId w:val="20"/>
        </w:numPr>
        <w:bidi w:val="0"/>
        <w:spacing w:after="0" w:line="240" w:lineRule="auto"/>
        <w:jc w:val="both"/>
        <w:rPr>
          <w:rFonts w:ascii="Simplified Arabic" w:eastAsiaTheme="majorEastAsia" w:hAnsi="Simplified Arabic" w:cs="Simplified Arabic"/>
          <w:color w:val="000000" w:themeColor="text1"/>
          <w:sz w:val="28"/>
          <w:szCs w:val="28"/>
          <w:rtl/>
          <w:lang w:bidi="ar-EG"/>
        </w:rPr>
      </w:pPr>
      <w:proofErr w:type="gramStart"/>
      <w:r>
        <w:rPr>
          <w:rFonts w:ascii="Simplified Arabic" w:eastAsiaTheme="majorEastAsia" w:hAnsi="Simplified Arabic" w:cs="Simplified Arabic"/>
          <w:color w:val="000000" w:themeColor="text1"/>
          <w:sz w:val="28"/>
          <w:szCs w:val="28"/>
          <w:lang w:bidi="ar-EG"/>
        </w:rPr>
        <w:t>www</w:t>
      </w:r>
      <w:proofErr w:type="gramEnd"/>
      <w:r>
        <w:rPr>
          <w:rFonts w:ascii="Simplified Arabic" w:eastAsiaTheme="majorEastAsia" w:hAnsi="Simplified Arabic" w:cs="Simplified Arabic"/>
          <w:color w:val="000000" w:themeColor="text1"/>
          <w:sz w:val="28"/>
          <w:szCs w:val="28"/>
          <w:lang w:bidi="ar-EG"/>
        </w:rPr>
        <w:t>. FAO stat, Food Balance sheets.</w:t>
      </w:r>
    </w:p>
    <w:p w:rsidR="00702DB8" w:rsidRDefault="00702DB8" w:rsidP="007F31E0">
      <w:pPr>
        <w:jc w:val="both"/>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الجهاز المركزى للتعبئة العامة والإحصاء، النشرة السنوية لحركة الإنتاج والتجارة الخارجية والمتاح للإستهلاك من السلع الزراعية فى عام 2014، القاهرة، يناير2016.</w:t>
      </w:r>
    </w:p>
    <w:p w:rsidR="00702DB8" w:rsidRDefault="00702DB8" w:rsidP="00CE296E">
      <w:pPr>
        <w:pStyle w:val="ListParagraph"/>
        <w:numPr>
          <w:ilvl w:val="0"/>
          <w:numId w:val="20"/>
        </w:numPr>
        <w:spacing w:after="0" w:line="240" w:lineRule="auto"/>
        <w:ind w:left="423" w:hanging="425"/>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color w:val="000000" w:themeColor="text1"/>
          <w:sz w:val="28"/>
          <w:szCs w:val="28"/>
          <w:rtl/>
          <w:lang w:bidi="ar-EG"/>
        </w:rPr>
        <w:t xml:space="preserve">الجدول رقم ( </w:t>
      </w:r>
      <w:r w:rsidR="00CE296E">
        <w:rPr>
          <w:rFonts w:ascii="Simplified Arabic" w:eastAsiaTheme="majorEastAsia" w:hAnsi="Simplified Arabic" w:cs="Simplified Arabic" w:hint="cs"/>
          <w:color w:val="000000" w:themeColor="text1"/>
          <w:sz w:val="28"/>
          <w:szCs w:val="28"/>
          <w:rtl/>
          <w:lang w:bidi="ar-EG"/>
        </w:rPr>
        <w:t>1</w:t>
      </w:r>
      <w:r>
        <w:rPr>
          <w:rFonts w:ascii="Simplified Arabic" w:eastAsiaTheme="majorEastAsia" w:hAnsi="Simplified Arabic" w:cs="Simplified Arabic"/>
          <w:color w:val="000000" w:themeColor="text1"/>
          <w:sz w:val="28"/>
          <w:szCs w:val="28"/>
          <w:rtl/>
          <w:lang w:bidi="ar-EG"/>
        </w:rPr>
        <w:t xml:space="preserve"> ) بمرفقات الدراسة.</w:t>
      </w:r>
    </w:p>
    <w:p w:rsidR="00702DB8" w:rsidRDefault="00702DB8" w:rsidP="00702DB8">
      <w:pPr>
        <w:jc w:val="both"/>
        <w:rPr>
          <w:rFonts w:ascii="Simplified Arabic" w:eastAsiaTheme="majorEastAsia" w:hAnsi="Simplified Arabic" w:cs="Simplified Arabic"/>
          <w:color w:val="000000" w:themeColor="text1"/>
          <w:sz w:val="28"/>
          <w:szCs w:val="28"/>
          <w:rtl/>
          <w:lang w:bidi="ar-EG"/>
        </w:rPr>
      </w:pPr>
    </w:p>
    <w:p w:rsidR="006B7F01" w:rsidRDefault="006B7F01" w:rsidP="00702DB8">
      <w:pPr>
        <w:jc w:val="both"/>
        <w:rPr>
          <w:rFonts w:ascii="Simplified Arabic" w:eastAsiaTheme="majorEastAsia" w:hAnsi="Simplified Arabic" w:cs="Simplified Arabic"/>
          <w:color w:val="000000" w:themeColor="text1"/>
          <w:sz w:val="28"/>
          <w:szCs w:val="28"/>
          <w:rtl/>
          <w:lang w:bidi="ar-EG"/>
        </w:rPr>
      </w:pPr>
    </w:p>
    <w:p w:rsidR="006B7F01" w:rsidRDefault="006B7F01" w:rsidP="00702DB8">
      <w:pPr>
        <w:jc w:val="both"/>
        <w:rPr>
          <w:rFonts w:ascii="Simplified Arabic" w:eastAsiaTheme="majorEastAsia" w:hAnsi="Simplified Arabic" w:cs="Simplified Arabic"/>
          <w:color w:val="000000" w:themeColor="text1"/>
          <w:sz w:val="28"/>
          <w:szCs w:val="28"/>
          <w:rtl/>
          <w:lang w:bidi="ar-EG"/>
        </w:rPr>
      </w:pPr>
    </w:p>
    <w:p w:rsidR="00702DB8" w:rsidRDefault="00702DB8" w:rsidP="00702DB8">
      <w:pPr>
        <w:jc w:val="both"/>
        <w:rPr>
          <w:rFonts w:asciiTheme="minorHAnsi" w:eastAsiaTheme="minorHAnsi" w:hAnsiTheme="minorHAnsi" w:cstheme="minorBidi"/>
          <w:sz w:val="22"/>
          <w:szCs w:val="22"/>
          <w:rtl/>
          <w:lang w:bidi="ar-EG"/>
        </w:rPr>
      </w:pPr>
    </w:p>
    <w:p w:rsidR="00702DB8"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8"/>
          <w:szCs w:val="28"/>
          <w:rtl/>
          <w:lang w:bidi="ar-EG"/>
        </w:rPr>
      </w:pPr>
      <w:r>
        <w:rPr>
          <w:rFonts w:ascii="Simplified Arabic" w:eastAsiaTheme="majorEastAsia" w:hAnsi="Simplified Arabic" w:cs="Simplified Arabic"/>
          <w:color w:val="000000" w:themeColor="text1"/>
          <w:sz w:val="28"/>
          <w:szCs w:val="28"/>
          <w:rtl/>
          <w:lang w:bidi="ar-EG"/>
        </w:rPr>
        <w:lastRenderedPageBreak/>
        <w:t>قد تبدو السعة التخزينية لمحطات التبريد والتجميد محدودة بالقياس إلى الإنتاج المحلى من الخضروات والفاكهة واللحوم والأسماك، ومع ذلك فإن وجود الطاقات العاطلة بها متواجدة، وبما يعكس إستهلاك غالبية الكميات المتداولة منها فى صورتها الطازجة، وهو ما يتبعه إرتفاع نسبة الفاقد بها.</w:t>
      </w:r>
    </w:p>
    <w:p w:rsidR="00702DB8"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تبدو الصناعات القائمة على تجهيز وتصنيع المنتجات الغذائية متواجدة بالطاقات الإنتاجية الكافية، مع وجود الطاقة العاطلة بها وبما يعزى إلى صعوبات التسويق.</w:t>
      </w:r>
    </w:p>
    <w:p w:rsidR="00702DB8" w:rsidRDefault="00702DB8" w:rsidP="009C4CE7">
      <w:pPr>
        <w:pStyle w:val="ListParagraph"/>
        <w:numPr>
          <w:ilvl w:val="0"/>
          <w:numId w:val="18"/>
        </w:numPr>
        <w:spacing w:after="0" w:line="240" w:lineRule="auto"/>
        <w:jc w:val="both"/>
        <w:rPr>
          <w:rFonts w:ascii="Simplified Arabic" w:eastAsiaTheme="majorEastAsia" w:hAnsi="Simplified Arabic" w:cs="Simplified Arabic"/>
          <w:color w:val="000000" w:themeColor="text1"/>
          <w:sz w:val="28"/>
          <w:szCs w:val="28"/>
          <w:lang w:bidi="ar-EG"/>
        </w:rPr>
      </w:pPr>
      <w:r>
        <w:rPr>
          <w:rFonts w:ascii="Simplified Arabic" w:eastAsiaTheme="majorEastAsia" w:hAnsi="Simplified Arabic" w:cs="Simplified Arabic"/>
          <w:color w:val="000000" w:themeColor="text1"/>
          <w:sz w:val="28"/>
          <w:szCs w:val="28"/>
          <w:rtl/>
          <w:lang w:bidi="ar-EG"/>
        </w:rPr>
        <w:t xml:space="preserve">تفتقد السوق المحلية للسلع الغذائية وجود نظام المعلومات الفعال فى أغلب الحالات، </w:t>
      </w:r>
      <w:r>
        <w:rPr>
          <w:rFonts w:ascii="Simplified Arabic" w:hAnsi="Simplified Arabic" w:cs="Simplified Arabic"/>
          <w:sz w:val="28"/>
          <w:szCs w:val="28"/>
          <w:rtl/>
          <w:lang w:bidi="ar-EG"/>
        </w:rPr>
        <w:t xml:space="preserve">والذي من بين نتائج غيابه وجود الإحتكارات، والممارسات الإنتاجية الخاطئة، وما قد ينطوي عنها من فاقد فى السلع المتداولة. </w:t>
      </w:r>
    </w:p>
    <w:p w:rsidR="00702DB8" w:rsidRDefault="00702DB8" w:rsidP="00B879AF">
      <w:pPr>
        <w:pStyle w:val="ListParagraph"/>
        <w:numPr>
          <w:ilvl w:val="0"/>
          <w:numId w:val="21"/>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على الرغم من وجود التحسن فى الكفاءة التسويقية للبعض من حاصلات الخضر والفاكهة، إلا أنه وفى المقابل هناك ضعف الكفاءة التسويقية للبعض الآخر منها، وخاصة فى المرحلة التسويقية ما بين المنتج وسوق الجملة (خاصة حالة البطاطس، والطماطم، والقرعيات) ، وبما يعكس إرتفاع نسبة الفاقد منها مع إستخدام الطرق التقليدية فى التعبئة </w:t>
      </w:r>
      <w:r w:rsidR="00B879AF">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أما فى حالة الحبوب والبقوليات وعلى الرغم من تحسن الكفاءة التسويقية فى تداولها، إلا أن سمة الإحتكارية تعد متواجدة فى أسواق البعض منها. </w:t>
      </w:r>
    </w:p>
    <w:p w:rsidR="00702DB8" w:rsidRDefault="00702DB8" w:rsidP="009C4CE7">
      <w:pPr>
        <w:pStyle w:val="ListParagraph"/>
        <w:numPr>
          <w:ilvl w:val="0"/>
          <w:numId w:val="2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تكشف طبيعة وأنماط التغيرات السعرية للسلع المتداولة وإنتقالها على مسارها التسويقى إلى وجود النزعة الإحتكارية فى سوق الجملة للخضروات والفاكهة بدرجة أكبر عنه فى سوق التجزئة، بينما تتواجد هذه النزعة فى أسواق التجزئة لكل من القمح، والأذرة، والعدس، وفى سوق الجملة لكل من الأرز، والفول. </w:t>
      </w:r>
    </w:p>
    <w:p w:rsidR="00702DB8" w:rsidRDefault="00702DB8" w:rsidP="00B879AF">
      <w:pPr>
        <w:pStyle w:val="ListParagraph"/>
        <w:numPr>
          <w:ilvl w:val="0"/>
          <w:numId w:val="21"/>
        </w:numPr>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ما زال تنظيم الحيز المكانى لأسواق التجزئة (خاصة فى حالة الخضروات والفاكهة) فى حاجة إلى التطوير على نحو ما يسمح بوجود المنافسة الكاملة فى هذه الأسواق، وسهولة مراقبة النشاط التجاري داخلها </w:t>
      </w:r>
      <w:r w:rsidR="00B879AF">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ومع ذلك فإن ما يتواجد من ضوابط وقواعد وأحكام تشريعية لتنظيم هذه الأسواق وتسيير نشاطها التجاري تعد متواجدة بالدرجة الكافية، إلا أن الرقابة على تنفيذ هذه القواعد والأحكام تعد من الضعف وبما يمكن أن يبرر بضعف الإمكانيات البشرية والمادية لدي الجهات المعنية. </w:t>
      </w:r>
    </w:p>
    <w:p w:rsidR="00D126E4" w:rsidRDefault="00D126E4" w:rsidP="00D126E4">
      <w:pPr>
        <w:pStyle w:val="ListParagraph"/>
        <w:spacing w:after="0" w:line="240" w:lineRule="auto"/>
        <w:jc w:val="both"/>
        <w:rPr>
          <w:rFonts w:ascii="Simplified Arabic" w:hAnsi="Simplified Arabic" w:cs="Simplified Arabic"/>
          <w:sz w:val="28"/>
          <w:szCs w:val="28"/>
          <w:lang w:bidi="ar-EG"/>
        </w:rPr>
      </w:pPr>
    </w:p>
    <w:p w:rsidR="00702DB8" w:rsidRDefault="00702DB8" w:rsidP="00702DB8">
      <w:pPr>
        <w:ind w:firstLine="714"/>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ولمعالجة أوجه القصور المشار إليها جاءت توصيات الدراسة السابق ذكرها بالتوصيات التى يمكن إيجازها فيما يلى: </w:t>
      </w:r>
    </w:p>
    <w:p w:rsidR="00702DB8" w:rsidRDefault="00702DB8" w:rsidP="009C4CE7">
      <w:pPr>
        <w:pStyle w:val="ListParagraph"/>
        <w:numPr>
          <w:ilvl w:val="0"/>
          <w:numId w:val="21"/>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 xml:space="preserve">تنظيم وتوسعة الحيز المكاني لأسواق </w:t>
      </w:r>
      <w:r>
        <w:rPr>
          <w:rFonts w:ascii="Simplified Arabic" w:hAnsi="Simplified Arabic" w:cs="Simplified Arabic"/>
          <w:sz w:val="28"/>
          <w:szCs w:val="28"/>
          <w:u w:val="single"/>
          <w:rtl/>
          <w:lang w:bidi="ar-EG"/>
        </w:rPr>
        <w:t>التجزئة للخضروات والفاكهة بالأحياء</w:t>
      </w:r>
      <w:r>
        <w:rPr>
          <w:rFonts w:ascii="Simplified Arabic" w:hAnsi="Simplified Arabic" w:cs="Simplified Arabic"/>
          <w:sz w:val="28"/>
          <w:szCs w:val="28"/>
          <w:rtl/>
          <w:lang w:bidi="ar-EG"/>
        </w:rPr>
        <w:t xml:space="preserve"> والمدن الحضرية، مع تحديد مواصفات الجودة للمنتج والمعروض منها بالأسواق، والمتابعة والرقابة الدقيقة على أداء وممارسات التجار فى أسواق الجملة، مع التوسع فى إستخدام وسائل التعبئة والتغليف المتطورة. </w:t>
      </w:r>
    </w:p>
    <w:p w:rsidR="00702DB8" w:rsidRDefault="00702DB8" w:rsidP="009C4CE7">
      <w:pPr>
        <w:pStyle w:val="ListParagraph"/>
        <w:numPr>
          <w:ilvl w:val="0"/>
          <w:numId w:val="21"/>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فرز وتدريج وتحديد الرتب الإنتاجية لكل من محاصيل الحبوب والبقوليات وفقا لمواصفات الجودة المحددة، مع متابعة ومراقبة الممارسات الإحتكارية داخل هذه الأسواق.</w:t>
      </w:r>
    </w:p>
    <w:p w:rsidR="00702DB8" w:rsidRDefault="00702DB8" w:rsidP="009C4CE7">
      <w:pPr>
        <w:pStyle w:val="ListParagraph"/>
        <w:numPr>
          <w:ilvl w:val="0"/>
          <w:numId w:val="21"/>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وضع الضوابط والتشريعات التى تمنح الإحتكار أو الإستغلال فى أسواق السلع الغذائية إلى جانب الضوابط اللازمة لإدارة المخزون من بعض السلع الغذائية خاصة لدي المؤسسات القائمة على تجهيز أو تصنيع أو إستيراد هذه السلع. </w:t>
      </w:r>
    </w:p>
    <w:p w:rsidR="00702DB8" w:rsidRDefault="00702DB8" w:rsidP="009C4CE7">
      <w:pPr>
        <w:pStyle w:val="ListParagraph"/>
        <w:numPr>
          <w:ilvl w:val="0"/>
          <w:numId w:val="21"/>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تفعيل أحكام القانون والتشريعات المرتبطة بإنتاج وتداول السلع الغذائية في المراحل المختلفة من تسويقها، وتلك المتصلة بتنظيم وإدارة أسواقها، مع إقتران ذلك بالمتابعة والرقابة المستمرة من قبل المؤسسات المعنية، مع دعمها بالإمكانيات المادية والبشرية المطلوبة. </w:t>
      </w:r>
    </w:p>
    <w:p w:rsidR="00702DB8" w:rsidRDefault="00702DB8" w:rsidP="00702DB8">
      <w:pPr>
        <w:ind w:firstLine="714"/>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وأخيراً يمكن للدراسة الحالية أن تنظر إلى تطوير الأسواق المحلية للسلع الغذائية (وبما قد يتضمنه ذلك من وسائل وسياسات تنطوي على إضافات محدودة من الإستثمار) على أنه من أفضل البدائل المطروحة لتحقيق وفورات أو تدبير إضافات حقيقية إلى الموارد المائية بالزراعة المصرية. </w:t>
      </w:r>
    </w:p>
    <w:p w:rsidR="00702DB8" w:rsidRDefault="00D126E4" w:rsidP="00D126E4">
      <w:pPr>
        <w:jc w:val="both"/>
        <w:rPr>
          <w:rFonts w:ascii="Simplified Arabic" w:hAnsi="Simplified Arabic" w:cs="Simplified Arabic"/>
          <w:sz w:val="28"/>
          <w:szCs w:val="28"/>
          <w:rtl/>
          <w:lang w:bidi="ar-EG"/>
        </w:rPr>
      </w:pPr>
      <w:r w:rsidRPr="00B879AF">
        <w:rPr>
          <w:rFonts w:ascii="Simplified Arabic" w:hAnsi="Simplified Arabic" w:cs="Simplified Arabic"/>
          <w:b/>
          <w:bCs/>
          <w:sz w:val="28"/>
          <w:szCs w:val="28"/>
          <w:rtl/>
          <w:lang w:bidi="ar-EG"/>
        </w:rPr>
        <w:t xml:space="preserve"> </w:t>
      </w:r>
      <w:r w:rsidR="00702DB8" w:rsidRPr="00B879AF">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3</w:t>
      </w:r>
      <w:r w:rsidR="00DC6171">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5</w:t>
      </w:r>
      <w:r w:rsidR="00702DB8" w:rsidRPr="00B879AF">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 xml:space="preserve"> </w:t>
      </w:r>
      <w:r w:rsidR="00702DB8" w:rsidRPr="00B879AF">
        <w:rPr>
          <w:rFonts w:ascii="Simplified Arabic" w:hAnsi="Simplified Arabic" w:cs="Simplified Arabic"/>
          <w:b/>
          <w:bCs/>
          <w:sz w:val="28"/>
          <w:szCs w:val="28"/>
          <w:u w:val="single"/>
          <w:rtl/>
          <w:lang w:bidi="ar-EG"/>
        </w:rPr>
        <w:t>البحث والإبتكارات العلمية أفضل البدائل لتحقيق وفورات حقيقية فى المياه</w:t>
      </w:r>
      <w:r w:rsidR="00702DB8" w:rsidRPr="00B879AF">
        <w:rPr>
          <w:rFonts w:ascii="Simplified Arabic" w:hAnsi="Simplified Arabic" w:cs="Simplified Arabic"/>
          <w:b/>
          <w:bCs/>
          <w:sz w:val="28"/>
          <w:szCs w:val="28"/>
          <w:rtl/>
          <w:lang w:bidi="ar-EG"/>
        </w:rPr>
        <w:t>:</w:t>
      </w:r>
      <w:r w:rsidR="00702DB8">
        <w:rPr>
          <w:rFonts w:ascii="Simplified Arabic" w:hAnsi="Simplified Arabic" w:cs="Simplified Arabic"/>
          <w:sz w:val="28"/>
          <w:szCs w:val="28"/>
          <w:rtl/>
          <w:lang w:bidi="ar-EG"/>
        </w:rPr>
        <w:t>يظل البحث العلمي، وبما تنطوي عليه نتائجه من استنباط أصناف أو سلالات جديدة من المحاصيل الزراعية تتميز بإرتفاع إنتاجيتها أو قصر فترة مكثها بالحقل حتى النضج، أو ملائمتها لإستخدام مياه ري غير ملائمة لزراعة غيرها من الأصناف والسلالات السابقة، أو قلة إحتياجاتها الفعلية من المياه، هو البديل الأفضل لتحقيق وفورات حقيقية فى المياه 000 ويبرهن على ذلك ما حققه البحث العلمي فى الزراعة المصرية فى هذا المجال حيث إستنباط الكثير من أصناف وسلالات المحاصيل المرتفعة الإنتاجية من حبوب وخضروات، وفاكهة وألياف، والتى منها ما تميز بإرتفاع إنتاجيته أو قصر فترة مكثة فى الأرض الزراعية. كذلك أيضا هناك نتائج البحث العلمي فى تطوير المعاملات والخدمة الزراعية بالحقل والتى تحسن من الإنتاجية، كما أن هناك إدخال بدائل محصوليه جديدة مرتفعة الإنتاجية، وتوطينها فى الزراعة المصرية</w:t>
      </w:r>
      <w:r w:rsidR="00702DB8">
        <w:rPr>
          <w:rStyle w:val="FootnoteReference"/>
          <w:rFonts w:ascii="Simplified Arabic" w:hAnsi="Simplified Arabic" w:cs="Simplified Arabic"/>
          <w:sz w:val="28"/>
          <w:szCs w:val="28"/>
          <w:rtl/>
          <w:lang w:bidi="ar-EG"/>
        </w:rPr>
        <w:footnoteReference w:customMarkFollows="1" w:id="78"/>
        <w:t>(1)</w:t>
      </w:r>
      <w:r w:rsidR="00702DB8">
        <w:rPr>
          <w:rFonts w:ascii="Simplified Arabic" w:hAnsi="Simplified Arabic" w:cs="Simplified Arabic"/>
          <w:sz w:val="28"/>
          <w:szCs w:val="28"/>
          <w:rtl/>
          <w:lang w:bidi="ar-EG"/>
        </w:rPr>
        <w:t xml:space="preserve">. ولعل التاريخ المعاصر لنتائج البحث العلمي قد كشفت عن إستنباط أصناف وسلالات جديدة من المحاصيل منها المقاوم للجفاف، ومنها ما يصلح للزراعة على مياه مالحة، وإن كانت لم تخرج إلى حيز الإستخدام العملى بعد 000 كذلك هناك ما يثار حالياً عن تجارب وزراعة القمح بطريقة تجميد التقاوي وبما يمكن من قصر فترة نمو ونضج المحصول وإمكانية زراعته فى عروتين خلال نفس الموسم الزراعي، وبما يتضمنه ذلك من وفورات فى المياه.  كما أن هناك من البحوث والدراسات التى حققت </w:t>
      </w:r>
      <w:r w:rsidR="00702DB8">
        <w:rPr>
          <w:rFonts w:ascii="Simplified Arabic" w:hAnsi="Simplified Arabic" w:cs="Simplified Arabic"/>
          <w:sz w:val="28"/>
          <w:szCs w:val="28"/>
          <w:rtl/>
          <w:lang w:bidi="ar-EG"/>
        </w:rPr>
        <w:lastRenderedPageBreak/>
        <w:t xml:space="preserve">نتائج ملموسة فى تحسين ومعالجة التربة الزراعية بغرض احتفاظها بالرطوبة لفترات طويلة وبالتبعية تقليل عدد مرات الرى وتوفير المياه. </w:t>
      </w:r>
    </w:p>
    <w:p w:rsidR="00702DB8" w:rsidRDefault="00702DB8" w:rsidP="00702DB8">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t xml:space="preserve">وأخيراً  يجدر بالدراسة التنوية إلى أن طريق البحث العلمي فى رفع إنتاجية المحاصيل والنباتات الزراعية، وبمساراته المختلفة، وبما ينطوى عليه من تخفيض إحتياجات الوحدة المنتجة من هذه المحاصيل من مياه الري، يبقى هو المنهج العلمي الفاعل فى تحقيق وفورات مائية كبيرة فى الزراعة، وبجدوى </w:t>
      </w:r>
      <w:r>
        <w:rPr>
          <w:rFonts w:ascii="Simplified Arabic" w:hAnsi="Simplified Arabic" w:cs="Simplified Arabic"/>
          <w:sz w:val="28"/>
          <w:szCs w:val="28"/>
          <w:u w:val="single"/>
          <w:rtl/>
          <w:lang w:bidi="ar-EG"/>
        </w:rPr>
        <w:t>إقتصادية مرتفعة على المدى</w:t>
      </w:r>
      <w:r>
        <w:rPr>
          <w:rFonts w:ascii="Simplified Arabic" w:hAnsi="Simplified Arabic" w:cs="Simplified Arabic"/>
          <w:sz w:val="28"/>
          <w:szCs w:val="28"/>
          <w:rtl/>
          <w:lang w:bidi="ar-EG"/>
        </w:rPr>
        <w:t xml:space="preserve"> الطويل. </w:t>
      </w:r>
    </w:p>
    <w:p w:rsidR="00702DB8" w:rsidRDefault="00702DB8" w:rsidP="00702DB8">
      <w:pPr>
        <w:pStyle w:val="ListParagraph"/>
        <w:spacing w:after="0" w:line="240" w:lineRule="auto"/>
        <w:jc w:val="both"/>
        <w:rPr>
          <w:rFonts w:ascii="Simplified Arabic" w:eastAsiaTheme="majorEastAsia" w:hAnsi="Simplified Arabic" w:cs="Simplified Arabic"/>
          <w:color w:val="000000" w:themeColor="text1"/>
          <w:sz w:val="28"/>
          <w:szCs w:val="28"/>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rtl/>
          <w:lang w:bidi="ar-EG"/>
        </w:rPr>
      </w:pPr>
    </w:p>
    <w:p w:rsidR="00702DB8" w:rsidRDefault="00702DB8" w:rsidP="00702DB8">
      <w:pPr>
        <w:jc w:val="both"/>
        <w:rPr>
          <w:rFonts w:ascii="Simplified Arabic" w:eastAsiaTheme="majorEastAsia" w:hAnsi="Simplified Arabic" w:cs="Simplified Arabic"/>
          <w:color w:val="000000" w:themeColor="text1"/>
          <w:sz w:val="28"/>
          <w:szCs w:val="28"/>
          <w:rtl/>
          <w:lang w:bidi="ar-EG"/>
        </w:rPr>
      </w:pPr>
    </w:p>
    <w:p w:rsidR="00702DB8" w:rsidRDefault="00702DB8" w:rsidP="00702DB8">
      <w:pPr>
        <w:jc w:val="both"/>
        <w:rPr>
          <w:rFonts w:ascii="Simplified Arabic" w:eastAsiaTheme="majorEastAsia" w:hAnsi="Simplified Arabic" w:cs="Simplified Arabic"/>
          <w:color w:val="000000" w:themeColor="text1"/>
          <w:sz w:val="28"/>
          <w:szCs w:val="28"/>
          <w:rtl/>
          <w:lang w:bidi="ar-EG"/>
        </w:rPr>
      </w:pPr>
    </w:p>
    <w:p w:rsidR="00FE6131" w:rsidRDefault="00FE6131" w:rsidP="00FE6131">
      <w:pPr>
        <w:tabs>
          <w:tab w:val="center" w:pos="4535"/>
          <w:tab w:val="right" w:pos="9070"/>
        </w:tabs>
        <w:ind w:firstLine="720"/>
        <w:jc w:val="lowKashida"/>
        <w:rPr>
          <w:rFonts w:ascii="Simplified Arabic" w:hAnsi="Simplified Arabic" w:cs="Simplified Arabic"/>
          <w:b/>
          <w:bCs/>
          <w:color w:val="000000" w:themeColor="text1"/>
          <w:sz w:val="36"/>
          <w:szCs w:val="36"/>
          <w:u w:val="single"/>
          <w:rtl/>
          <w:lang w:bidi="ar-EG"/>
        </w:rPr>
      </w:pPr>
      <w:r>
        <w:rPr>
          <w:rFonts w:ascii="Simplified Arabic" w:hAnsi="Simplified Arabic" w:cs="Simplified Arabic"/>
          <w:b/>
          <w:bCs/>
          <w:color w:val="000000" w:themeColor="text1"/>
          <w:sz w:val="36"/>
          <w:szCs w:val="36"/>
          <w:rtl/>
          <w:lang w:bidi="ar-EG"/>
        </w:rPr>
        <w:tab/>
      </w:r>
    </w:p>
    <w:p w:rsidR="00FE6131" w:rsidRDefault="00FE6131" w:rsidP="00FE6131">
      <w:pPr>
        <w:rPr>
          <w:rFonts w:ascii="Simplified Arabic" w:hAnsi="Simplified Arabic" w:cs="Simplified Arabic"/>
          <w:b/>
          <w:bCs/>
          <w:color w:val="000000" w:themeColor="text1"/>
          <w:sz w:val="36"/>
          <w:szCs w:val="36"/>
          <w:u w:val="single"/>
          <w:rtl/>
          <w:lang w:bidi="ar-EG"/>
        </w:rPr>
      </w:pPr>
      <w:r>
        <w:rPr>
          <w:rFonts w:ascii="Simplified Arabic" w:hAnsi="Simplified Arabic" w:cs="Simplified Arabic"/>
          <w:b/>
          <w:bCs/>
          <w:color w:val="000000" w:themeColor="text1"/>
          <w:sz w:val="36"/>
          <w:szCs w:val="36"/>
          <w:u w:val="single"/>
          <w:rtl/>
          <w:lang w:bidi="ar-EG"/>
        </w:rPr>
        <w:br w:type="page"/>
      </w:r>
    </w:p>
    <w:p w:rsidR="00A30EDA" w:rsidRPr="004E1862" w:rsidRDefault="00A30EDA" w:rsidP="00D43C58">
      <w:pPr>
        <w:jc w:val="center"/>
        <w:rPr>
          <w:rFonts w:ascii="Simplified Arabic" w:hAnsi="Simplified Arabic" w:cs="Simplified Arabic"/>
          <w:b/>
          <w:bCs/>
          <w:sz w:val="36"/>
          <w:szCs w:val="36"/>
          <w:rtl/>
          <w:lang w:bidi="ar-EG"/>
        </w:rPr>
      </w:pPr>
      <w:r w:rsidRPr="00E2691C">
        <w:rPr>
          <w:rFonts w:ascii="Simplified Arabic" w:hAnsi="Simplified Arabic" w:cs="Simplified Arabic" w:hint="cs"/>
          <w:b/>
          <w:bCs/>
          <w:sz w:val="36"/>
          <w:szCs w:val="36"/>
          <w:u w:val="single"/>
          <w:rtl/>
          <w:lang w:bidi="ar-EG"/>
        </w:rPr>
        <w:lastRenderedPageBreak/>
        <w:t xml:space="preserve">الفصل </w:t>
      </w:r>
      <w:r>
        <w:rPr>
          <w:rFonts w:ascii="Simplified Arabic" w:hAnsi="Simplified Arabic" w:cs="Simplified Arabic" w:hint="cs"/>
          <w:b/>
          <w:bCs/>
          <w:sz w:val="36"/>
          <w:szCs w:val="36"/>
          <w:u w:val="single"/>
          <w:rtl/>
          <w:lang w:bidi="ar-EG"/>
        </w:rPr>
        <w:t>الرابع</w:t>
      </w:r>
      <w:r w:rsidRPr="004E1862">
        <w:rPr>
          <w:rFonts w:ascii="Simplified Arabic" w:hAnsi="Simplified Arabic" w:cs="Simplified Arabic" w:hint="cs"/>
          <w:b/>
          <w:bCs/>
          <w:sz w:val="36"/>
          <w:szCs w:val="36"/>
          <w:rtl/>
          <w:lang w:bidi="ar-EG"/>
        </w:rPr>
        <w:t>: "</w:t>
      </w:r>
      <w:r w:rsidRPr="00E2691C">
        <w:rPr>
          <w:rFonts w:ascii="Simplified Arabic" w:hAnsi="Simplified Arabic" w:cs="Simplified Arabic" w:hint="cs"/>
          <w:b/>
          <w:bCs/>
          <w:sz w:val="36"/>
          <w:szCs w:val="36"/>
          <w:u w:val="single"/>
          <w:rtl/>
          <w:lang w:bidi="ar-EG"/>
        </w:rPr>
        <w:t>إنتاج و</w:t>
      </w:r>
      <w:r w:rsidR="00D43C58">
        <w:rPr>
          <w:rFonts w:ascii="Simplified Arabic" w:hAnsi="Simplified Arabic" w:cs="Simplified Arabic" w:hint="cs"/>
          <w:b/>
          <w:bCs/>
          <w:sz w:val="36"/>
          <w:szCs w:val="36"/>
          <w:u w:val="single"/>
          <w:rtl/>
          <w:lang w:bidi="ar-EG"/>
        </w:rPr>
        <w:t>ا</w:t>
      </w:r>
      <w:r w:rsidRPr="00E2691C">
        <w:rPr>
          <w:rFonts w:ascii="Simplified Arabic" w:hAnsi="Simplified Arabic" w:cs="Simplified Arabic" w:hint="cs"/>
          <w:b/>
          <w:bCs/>
          <w:sz w:val="36"/>
          <w:szCs w:val="36"/>
          <w:u w:val="single"/>
          <w:rtl/>
          <w:lang w:bidi="ar-EG"/>
        </w:rPr>
        <w:t xml:space="preserve">ستخدام المياه النقية وترشيد </w:t>
      </w:r>
      <w:r w:rsidR="00D43C58">
        <w:rPr>
          <w:rFonts w:ascii="Simplified Arabic" w:hAnsi="Simplified Arabic" w:cs="Simplified Arabic" w:hint="cs"/>
          <w:b/>
          <w:bCs/>
          <w:sz w:val="36"/>
          <w:szCs w:val="36"/>
          <w:u w:val="single"/>
          <w:rtl/>
          <w:lang w:bidi="ar-EG"/>
        </w:rPr>
        <w:t>ا</w:t>
      </w:r>
      <w:r w:rsidRPr="00E2691C">
        <w:rPr>
          <w:rFonts w:ascii="Simplified Arabic" w:hAnsi="Simplified Arabic" w:cs="Simplified Arabic" w:hint="cs"/>
          <w:b/>
          <w:bCs/>
          <w:sz w:val="36"/>
          <w:szCs w:val="36"/>
          <w:u w:val="single"/>
          <w:rtl/>
          <w:lang w:bidi="ar-EG"/>
        </w:rPr>
        <w:t>ستخداماتها</w:t>
      </w:r>
      <w:r w:rsidRPr="004E1862">
        <w:rPr>
          <w:rFonts w:ascii="Simplified Arabic" w:hAnsi="Simplified Arabic" w:cs="Simplified Arabic" w:hint="cs"/>
          <w:b/>
          <w:bCs/>
          <w:sz w:val="36"/>
          <w:szCs w:val="36"/>
          <w:rtl/>
          <w:lang w:bidi="ar-EG"/>
        </w:rPr>
        <w:t>"</w:t>
      </w:r>
    </w:p>
    <w:p w:rsidR="00A30EDA" w:rsidRDefault="00A30EDA" w:rsidP="00D43C58">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تمثل الأنشطة البلدية والصناعية معاً المستهلك الثانى للمياه (بعد الزراعة). ومع ضرورة المياه للحياة فإن توافرها بالكميات والجودة المناسبة للشرب وكافة الإحتياجات المعيشية الأخرى للإنسان، يعد من الإعتبارات الهامة فى حياته، وهو ما يستوجب تنقية المياه وتوفيرها بالمواصفات والمعايير المحددة لهذا الغرض. ولا تقف هذه الإعتبارات عند حدود الإستخدامات المنزلية للمياه فقط ، بل تمتد أيضاً لتشمل الكثير من الأنشطة الصناعية خاصة الصناعات الغذائية، والمشروبات، وصناعة الدواء والثلج، والتى تدخل المياه فى تصنيعها كعنصر ضرورى، وإن كان ذلك لا يعنى غياب إستخدام المياه الطبيعية (دون تنقية) فى الكثير من الأنشطة الصناعية الأخرى كصناعة الورق، ومصانع الكيماويات، والأسمنت والصلب وغيرها، ويقوم على توفير المياه النقية للأغراض المنزلية والصناعية مجموعة من محطات التنقية والضخ، موزعة على أقاليم الجمهورية كما يقوم على توفير المياه غير المنقاة (العكرة) للأغراض الصناعية وغيرها مجموعة أخرى من محطات ضخ المياه من مصادرها الأصلية إلى شبكات النقل والتوزيع... ويسعى الفصل الحالى من الدراسة إلى تقدير معدلات الإستهلاك من هذه المياه فى </w:t>
      </w:r>
      <w:r w:rsidR="00D43C5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ستخداماتها المختلفة تمهيداً للإجابة عن التساؤل عن حجم الفاقد منها ونوعيته، ومواطن تواجده ، وأدوات ووسائل ترشيد </w:t>
      </w:r>
      <w:r w:rsidR="00D43C58">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ستخداماتها، وذلك بعد عرضه لتقديرات الإنتاج والإستهلاك الكلى منها، وعلى النحو الوارد فيما يلى:</w:t>
      </w:r>
    </w:p>
    <w:p w:rsidR="00A30EDA" w:rsidRPr="007E7B08" w:rsidRDefault="00A30EDA" w:rsidP="008E2B78">
      <w:pPr>
        <w:jc w:val="both"/>
        <w:rPr>
          <w:rFonts w:ascii="Simplified Arabic" w:hAnsi="Simplified Arabic" w:cs="Simplified Arabic"/>
          <w:b/>
          <w:bCs/>
          <w:sz w:val="32"/>
          <w:szCs w:val="32"/>
          <w:rtl/>
          <w:lang w:bidi="ar-EG"/>
        </w:rPr>
      </w:pPr>
      <w:r w:rsidRPr="007E7B08">
        <w:rPr>
          <w:rFonts w:ascii="Simplified Arabic" w:hAnsi="Simplified Arabic" w:cs="Simplified Arabic" w:hint="cs"/>
          <w:b/>
          <w:bCs/>
          <w:sz w:val="32"/>
          <w:szCs w:val="32"/>
          <w:rtl/>
          <w:lang w:bidi="ar-EG"/>
        </w:rPr>
        <w:t>(</w:t>
      </w:r>
      <w:r w:rsidR="008E2B78">
        <w:rPr>
          <w:rFonts w:ascii="Simplified Arabic" w:hAnsi="Simplified Arabic" w:cs="Simplified Arabic" w:hint="cs"/>
          <w:b/>
          <w:bCs/>
          <w:sz w:val="32"/>
          <w:szCs w:val="32"/>
          <w:rtl/>
          <w:lang w:bidi="ar-EG"/>
        </w:rPr>
        <w:t>4</w:t>
      </w:r>
      <w:r w:rsidR="00DC6171">
        <w:rPr>
          <w:rFonts w:ascii="Simplified Arabic" w:hAnsi="Simplified Arabic" w:cs="Simplified Arabic" w:hint="cs"/>
          <w:b/>
          <w:bCs/>
          <w:sz w:val="32"/>
          <w:szCs w:val="32"/>
          <w:rtl/>
          <w:lang w:bidi="ar-EG"/>
        </w:rPr>
        <w:t>-</w:t>
      </w:r>
      <w:r w:rsidR="008E2B78">
        <w:rPr>
          <w:rFonts w:ascii="Simplified Arabic" w:hAnsi="Simplified Arabic" w:cs="Simplified Arabic" w:hint="cs"/>
          <w:b/>
          <w:bCs/>
          <w:sz w:val="32"/>
          <w:szCs w:val="32"/>
          <w:rtl/>
          <w:lang w:bidi="ar-EG"/>
        </w:rPr>
        <w:t>1</w:t>
      </w:r>
      <w:r w:rsidRPr="007E7B08">
        <w:rPr>
          <w:rFonts w:ascii="Simplified Arabic" w:hAnsi="Simplified Arabic" w:cs="Simplified Arabic" w:hint="cs"/>
          <w:b/>
          <w:bCs/>
          <w:sz w:val="32"/>
          <w:szCs w:val="32"/>
          <w:rtl/>
          <w:lang w:bidi="ar-EG"/>
        </w:rPr>
        <w:t>)</w:t>
      </w:r>
      <w:r w:rsidRPr="007E7B08">
        <w:rPr>
          <w:rFonts w:ascii="Simplified Arabic" w:hAnsi="Simplified Arabic" w:cs="Simplified Arabic" w:hint="cs"/>
          <w:b/>
          <w:bCs/>
          <w:sz w:val="32"/>
          <w:szCs w:val="32"/>
          <w:rtl/>
          <w:lang w:bidi="ar-EG"/>
        </w:rPr>
        <w:tab/>
      </w:r>
      <w:r w:rsidRPr="007E7B08">
        <w:rPr>
          <w:rFonts w:ascii="Simplified Arabic" w:hAnsi="Simplified Arabic" w:cs="Simplified Arabic" w:hint="cs"/>
          <w:b/>
          <w:bCs/>
          <w:sz w:val="32"/>
          <w:szCs w:val="32"/>
          <w:u w:val="single"/>
          <w:rtl/>
          <w:lang w:bidi="ar-EG"/>
        </w:rPr>
        <w:t>الإنتاج من المياه المنقاة والعكرة</w:t>
      </w:r>
      <w:r>
        <w:rPr>
          <w:rFonts w:ascii="Simplified Arabic" w:hAnsi="Simplified Arabic" w:cs="Simplified Arabic" w:hint="cs"/>
          <w:b/>
          <w:bCs/>
          <w:sz w:val="32"/>
          <w:szCs w:val="32"/>
          <w:rtl/>
          <w:lang w:bidi="ar-EG"/>
        </w:rPr>
        <w:t xml:space="preserve">: </w:t>
      </w:r>
    </w:p>
    <w:p w:rsidR="00A30EDA" w:rsidRDefault="00A30EDA" w:rsidP="00FC4A9F">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يقوم على إنتاج وتوفير هذه المياه مجموعة من محطات الإنتاج والتى اختلف إطارها التنظيمى عبر السنوات الماضية من حيث التبعية للمؤسسات الحائزة لها، حيث هناك المحطات التابعة للشركات المتخصصة، كما أن هناك المحطات التابعة لبعض الهيئات، وأخرى تابعة لمجالس المدن والأحياء. ولقد أستقر الإطار التنظيمى لهذه المحطات خلال السنوات الأخيرة فى تنظيم تبعيتها إلى الشركات المتخصصة والبالغ عددها 23 شركة موزعة فى 27 محافظة، والتى تجمعها الشركة القابضة لمياه الشرب والصرف الصحى، وذلك بعد نقل تبعية محطات الهيئات ومجالس المدن والأحياء إلى هذه الشركة، وذلك بإستثناء عدد (7) محطات تابعة لهيئة قناة السويس التى تقوم بتوفير إحتياجات مياه الشرب بمحافظات الإسماعيلية، والسويس، وبورسعيد من خلال عدد (4) محطات تنقية المياه، وعدد (3) محطات مياه عكرة... أما الشركة القابضة لمياه الشرب والصرف الصحى فيتبعها (وفى عام 12/2013) عدد (2378) محطة تنقية منها 899 محطة مياه عذبة، 23 محطة تحلية، 1456 محطة مياه آبار، وذلك بالإضافة إلى 106 محطة مياه عكرة ... ولقد تميز البرنامج التوسعى لمحطات إنتاج وتوفير هذه المياه خلال الفترة (7/2008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13/2014) بوجود الإتجاه التصاعدى، مع وجود التذبذبات السنوية المحدودة، حيث إزدادت أعداد هذه المحطات من 1246 محطة فى عام 7/2008 لتصل إلى 2453 </w:t>
      </w:r>
      <w:r>
        <w:rPr>
          <w:rFonts w:ascii="Simplified Arabic" w:hAnsi="Simplified Arabic" w:cs="Simplified Arabic" w:hint="cs"/>
          <w:sz w:val="28"/>
          <w:szCs w:val="28"/>
          <w:rtl/>
          <w:lang w:bidi="ar-EG"/>
        </w:rPr>
        <w:lastRenderedPageBreak/>
        <w:t>محطة فى عام 13/2014 وبنسبة زيادة تبلغ نحو 297% عنه فى عام 7/2008 ... ولقد إتسم البرنامج الإنتاجى لهذه المحطات، وخلال هذه الفترة بمجموعة من السمات يمكن إيجازها من خلال بعض المؤشرات التى تستخلص من هذا البرنامج وهى:</w:t>
      </w:r>
    </w:p>
    <w:p w:rsidR="00A30EDA" w:rsidRDefault="00A30EDA" w:rsidP="008E2B78">
      <w:pPr>
        <w:jc w:val="both"/>
        <w:rPr>
          <w:rFonts w:ascii="Simplified Arabic" w:hAnsi="Simplified Arabic" w:cs="Simplified Arabic"/>
          <w:sz w:val="28"/>
          <w:szCs w:val="28"/>
          <w:rtl/>
          <w:lang w:bidi="ar-EG"/>
        </w:rPr>
      </w:pPr>
      <w:r w:rsidRPr="00C829C7">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Pr="00C829C7">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1</w:t>
      </w:r>
      <w:r w:rsidRPr="00C829C7">
        <w:rPr>
          <w:rFonts w:ascii="Simplified Arabic" w:hAnsi="Simplified Arabic" w:cs="Simplified Arabic" w:hint="cs"/>
          <w:b/>
          <w:bCs/>
          <w:sz w:val="28"/>
          <w:szCs w:val="28"/>
          <w:rtl/>
          <w:lang w:bidi="ar-EG"/>
        </w:rPr>
        <w:t>)</w:t>
      </w:r>
      <w:r w:rsidR="008E2B7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وجود الإتجاه التصاعدى للإنتاج مع وجود التذبذبات السنوية المحدودة، حيث إزداد الإنتاج من المياه المنقاة والعكرة من نحو 8,629 مليار م</w:t>
      </w:r>
      <w:r w:rsidRPr="00E5797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فى عام 7/2008 ليصل إلى نحو 11,727 مليار م</w:t>
      </w:r>
      <w:r w:rsidRPr="00E5797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فى عام 13/2014، وبمتوسط سنوى بلغ نحو 11,282 مليار م</w:t>
      </w:r>
      <w:r w:rsidRPr="00E5797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 مع زيادة كمية الإنتاج من المياه العكرة ووزنها النسبى فى إجمالى الإنتاج حيث بلغ الإنتاج منها 0,92 مليار م</w:t>
      </w:r>
      <w:r w:rsidRPr="00E5797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وبوزن نسبى يمثل 10,7% من إجمالى الإنتاج فى عام 7/2008 ليصل إلى نحو 2,86 مليار م</w:t>
      </w:r>
      <w:r w:rsidRPr="00E5797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وبما نسبته 24,4% من إجمالى الإنتاج فى عام 13/2014، وبمتوسط سنوى بلغ نحو 2,249 مليار م</w:t>
      </w:r>
      <w:r w:rsidRPr="00E5797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بينما إزداد الإنتاج من المياه المنقاة ليصل إلى نحو 8,867 مليار م</w:t>
      </w:r>
      <w:r w:rsidRPr="00E5797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وبنسبة 75,6% من إجمالى الإنتاج فى عام 13/2014 مقابل 7,71مليار م</w:t>
      </w:r>
      <w:r w:rsidRPr="00E5797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ونسبة بلغت نحو 89,3% من إجمالى الإنتاج فى عام 7/2008، وذلك على نحو ما يتضمنه الجدول رقم (</w:t>
      </w:r>
      <w:r w:rsidR="00D43C58">
        <w:rPr>
          <w:rFonts w:ascii="Simplified Arabic" w:hAnsi="Simplified Arabic" w:cs="Simplified Arabic" w:hint="cs"/>
          <w:sz w:val="28"/>
          <w:szCs w:val="28"/>
          <w:rtl/>
          <w:lang w:bidi="ar-EG"/>
        </w:rPr>
        <w:t>4-1</w:t>
      </w:r>
      <w:r>
        <w:rPr>
          <w:rFonts w:ascii="Simplified Arabic" w:hAnsi="Simplified Arabic" w:cs="Simplified Arabic" w:hint="cs"/>
          <w:sz w:val="28"/>
          <w:szCs w:val="28"/>
          <w:rtl/>
          <w:lang w:bidi="ar-EG"/>
        </w:rPr>
        <w:t xml:space="preserve">). </w:t>
      </w:r>
    </w:p>
    <w:p w:rsidR="00A30EDA" w:rsidRDefault="00A30EDA" w:rsidP="008E2B78">
      <w:pPr>
        <w:jc w:val="both"/>
        <w:rPr>
          <w:rStyle w:val="FootnoteReference"/>
          <w:rFonts w:ascii="Simplified Arabic" w:hAnsi="Simplified Arabic" w:cs="Simplified Arabic"/>
          <w:sz w:val="28"/>
          <w:szCs w:val="28"/>
          <w:rtl/>
          <w:lang w:bidi="ar-EG"/>
        </w:rPr>
      </w:pPr>
      <w:r w:rsidRPr="00C829C7">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Pr="00C829C7">
        <w:rPr>
          <w:rFonts w:ascii="Simplified Arabic" w:hAnsi="Simplified Arabic" w:cs="Simplified Arabic" w:hint="cs"/>
          <w:b/>
          <w:bCs/>
          <w:sz w:val="28"/>
          <w:szCs w:val="28"/>
          <w:rtl/>
          <w:lang w:bidi="ar-EG"/>
        </w:rPr>
        <w:t>2)</w:t>
      </w:r>
      <w:r w:rsidR="008E2B7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تمثل مياه النيل السطحية المصدر الأول لإنتاج المياه النقية لدى الشركات وبنسبة تبلغ نحو 89% فى عام 13/2014، ثم يليها فى ذلك مياه الآبار وبنسبة بلغت نحو 10,8% خلال نفس العام، بينما تأتى تحلية المياه بنسبة هامشية فى إجمالى الإنتاج تبلغ نحو 0,2%. </w:t>
      </w:r>
      <w:r>
        <w:rPr>
          <w:rStyle w:val="FootnoteReference"/>
          <w:rFonts w:ascii="Simplified Arabic" w:hAnsi="Simplified Arabic" w:cs="Simplified Arabic"/>
          <w:sz w:val="28"/>
          <w:szCs w:val="28"/>
          <w:rtl/>
          <w:lang w:bidi="ar-EG"/>
        </w:rPr>
        <w:footnoteReference w:customMarkFollows="1" w:id="79"/>
        <w:t>(1)</w:t>
      </w:r>
    </w:p>
    <w:p w:rsidR="00A30EDA" w:rsidRDefault="00C829C7" w:rsidP="008E2B78">
      <w:pPr>
        <w:jc w:val="both"/>
        <w:rPr>
          <w:rFonts w:ascii="Simplified Arabic" w:hAnsi="Simplified Arabic" w:cs="Simplified Arabic"/>
          <w:sz w:val="28"/>
          <w:szCs w:val="28"/>
          <w:rtl/>
          <w:lang w:bidi="ar-EG"/>
        </w:rPr>
      </w:pPr>
      <w:r w:rsidRPr="00F84763">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3</w:t>
      </w:r>
      <w:r w:rsidR="00A30EDA" w:rsidRPr="00F84763">
        <w:rPr>
          <w:rFonts w:ascii="Simplified Arabic" w:hAnsi="Simplified Arabic" w:cs="Simplified Arabic" w:hint="cs"/>
          <w:b/>
          <w:bCs/>
          <w:sz w:val="28"/>
          <w:szCs w:val="28"/>
          <w:rtl/>
          <w:lang w:bidi="ar-EG"/>
        </w:rPr>
        <w:t>)</w:t>
      </w:r>
      <w:r w:rsidR="00A30EDA">
        <w:rPr>
          <w:rFonts w:ascii="Simplified Arabic" w:hAnsi="Simplified Arabic" w:cs="Simplified Arabic" w:hint="cs"/>
          <w:sz w:val="28"/>
          <w:szCs w:val="28"/>
          <w:rtl/>
          <w:lang w:bidi="ar-EG"/>
        </w:rPr>
        <w:t xml:space="preserve"> يقدر متوسط نصيب الفرد من المياه (النقية والعكرة) المنتجة خلال السنوات 7/2008 </w:t>
      </w:r>
      <w:r w:rsidR="00A30EDA">
        <w:rPr>
          <w:rFonts w:ascii="Simplified Arabic" w:hAnsi="Simplified Arabic" w:cs="Simplified Arabic"/>
          <w:sz w:val="28"/>
          <w:szCs w:val="28"/>
          <w:rtl/>
          <w:lang w:bidi="ar-EG"/>
        </w:rPr>
        <w:t>–</w:t>
      </w:r>
      <w:r w:rsidR="00A30EDA">
        <w:rPr>
          <w:rFonts w:ascii="Simplified Arabic" w:hAnsi="Simplified Arabic" w:cs="Simplified Arabic" w:hint="cs"/>
          <w:sz w:val="28"/>
          <w:szCs w:val="28"/>
          <w:rtl/>
          <w:lang w:bidi="ar-EG"/>
        </w:rPr>
        <w:t xml:space="preserve"> 13/2014 بحوالى 392 لتر/يوم تشمل 314 لتر/يوم من المياه النقية، 78 لتر/يوم من المياه العكرة، مع وجود التذبذبات السنوية من عام إلى آخر على النحو الوارد بالجدول سابق الذكر... ومع ذلك فقد يبدو هذا المتوسط قريباً من المتوسط العالمى للإستهلاك الفردى من المياه، أو يعلوه بقدر ما، وبما قد يشير إلى توافر المياه النقية بما يفى بإحتياجات الإستهلاك الفردى منها (وهو ما ستتناوله الدراسة بالمناقشة فيما بعد).</w:t>
      </w:r>
    </w:p>
    <w:p w:rsidR="00A30EDA" w:rsidRDefault="00A30EDA" w:rsidP="008E2B78">
      <w:pPr>
        <w:jc w:val="both"/>
        <w:rPr>
          <w:rFonts w:ascii="Simplified Arabic" w:hAnsi="Simplified Arabic" w:cs="Simplified Arabic"/>
          <w:sz w:val="28"/>
          <w:szCs w:val="28"/>
          <w:rtl/>
          <w:lang w:bidi="ar-EG"/>
        </w:rPr>
      </w:pPr>
      <w:r w:rsidRPr="00F84763">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4</w:t>
      </w:r>
      <w:r w:rsidRPr="00F84763">
        <w:rPr>
          <w:rFonts w:ascii="Simplified Arabic" w:hAnsi="Simplified Arabic" w:cs="Simplified Arabic" w:hint="cs"/>
          <w:b/>
          <w:bCs/>
          <w:sz w:val="28"/>
          <w:szCs w:val="28"/>
          <w:rtl/>
          <w:lang w:bidi="ar-EG"/>
        </w:rPr>
        <w:t>)</w:t>
      </w:r>
      <w:r w:rsidR="008E2B7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وجود التفاوت النسبى فيما بين الإنتاج من المياه النقية، وأعداد السكان وبما يعكس غياب المساواة فى إنتاج المياه النقية بين محافظات وأقاليم الجمهورية (بمنظور أعداد سكانها).  </w:t>
      </w:r>
      <w:r w:rsidRPr="00FA518F">
        <w:rPr>
          <w:rFonts w:ascii="Simplified Arabic" w:hAnsi="Simplified Arabic" w:cs="Simplified Arabic" w:hint="cs"/>
          <w:sz w:val="28"/>
          <w:szCs w:val="28"/>
          <w:rtl/>
          <w:lang w:bidi="ar-EG"/>
        </w:rPr>
        <w:t>فالمحافظات</w:t>
      </w:r>
      <w:r>
        <w:rPr>
          <w:rFonts w:ascii="Simplified Arabic" w:hAnsi="Simplified Arabic" w:cs="Simplified Arabic" w:hint="cs"/>
          <w:sz w:val="28"/>
          <w:szCs w:val="28"/>
          <w:rtl/>
          <w:lang w:bidi="ar-EG"/>
        </w:rPr>
        <w:t xml:space="preserve"> الحضرية التى يمثل تعداد سكانها ما يقرب من 17,85% من أعداد السكان، كان نصيبها من المياه النقية ما يقرب من</w:t>
      </w:r>
      <w:r w:rsidR="00075005">
        <w:rPr>
          <w:rFonts w:ascii="Simplified Arabic" w:hAnsi="Simplified Arabic" w:cs="Simplified Arabic" w:hint="cs"/>
          <w:sz w:val="28"/>
          <w:szCs w:val="28"/>
          <w:rtl/>
          <w:lang w:bidi="ar-EG"/>
        </w:rPr>
        <w:t>40</w:t>
      </w:r>
      <w:r>
        <w:rPr>
          <w:rFonts w:ascii="Simplified Arabic" w:hAnsi="Simplified Arabic" w:cs="Simplified Arabic" w:hint="cs"/>
          <w:sz w:val="28"/>
          <w:szCs w:val="28"/>
          <w:rtl/>
          <w:lang w:bidi="ar-EG"/>
        </w:rPr>
        <w:t>,</w:t>
      </w:r>
      <w:r w:rsidR="00075005">
        <w:rPr>
          <w:rFonts w:ascii="Simplified Arabic" w:hAnsi="Simplified Arabic" w:cs="Simplified Arabic" w:hint="cs"/>
          <w:sz w:val="28"/>
          <w:szCs w:val="28"/>
          <w:rtl/>
          <w:lang w:bidi="ar-EG"/>
        </w:rPr>
        <w:t>64</w:t>
      </w:r>
      <w:r>
        <w:rPr>
          <w:rFonts w:ascii="Simplified Arabic" w:hAnsi="Simplified Arabic" w:cs="Simplified Arabic" w:hint="cs"/>
          <w:sz w:val="28"/>
          <w:szCs w:val="28"/>
          <w:rtl/>
          <w:lang w:bidi="ar-EG"/>
        </w:rPr>
        <w:t>% من إجمالى إنتاج هذه المياه، كما كان لمحافظات الوجه البحرى (شاملة المحافظات الحضرية) النصيب الأكبر من إنتاج هذه المياه وبنسبة بلغت نحو</w:t>
      </w:r>
      <w:r w:rsidR="00075005">
        <w:rPr>
          <w:rFonts w:ascii="Simplified Arabic" w:hAnsi="Simplified Arabic" w:cs="Simplified Arabic" w:hint="cs"/>
          <w:sz w:val="28"/>
          <w:szCs w:val="28"/>
          <w:rtl/>
          <w:lang w:bidi="ar-EG"/>
        </w:rPr>
        <w:t>70</w:t>
      </w:r>
      <w:r>
        <w:rPr>
          <w:rFonts w:ascii="Simplified Arabic" w:hAnsi="Simplified Arabic" w:cs="Simplified Arabic" w:hint="cs"/>
          <w:sz w:val="28"/>
          <w:szCs w:val="28"/>
          <w:rtl/>
          <w:lang w:bidi="ar-EG"/>
        </w:rPr>
        <w:t>,</w:t>
      </w:r>
      <w:r w:rsidR="00075005">
        <w:rPr>
          <w:rFonts w:ascii="Simplified Arabic" w:hAnsi="Simplified Arabic" w:cs="Simplified Arabic" w:hint="cs"/>
          <w:sz w:val="28"/>
          <w:szCs w:val="28"/>
          <w:rtl/>
          <w:lang w:bidi="ar-EG"/>
        </w:rPr>
        <w:t>03</w:t>
      </w:r>
      <w:r>
        <w:rPr>
          <w:rFonts w:ascii="Simplified Arabic" w:hAnsi="Simplified Arabic" w:cs="Simplified Arabic" w:hint="cs"/>
          <w:sz w:val="28"/>
          <w:szCs w:val="28"/>
          <w:rtl/>
          <w:lang w:bidi="ar-EG"/>
        </w:rPr>
        <w:t>% بينما يمثل تعداد سكانها ما نسبته 60,7% من جملة أعداد السكان، بينما اختصت محافظات كل من مصر الوسطــــــــــــــــــــــــى</w:t>
      </w:r>
    </w:p>
    <w:p w:rsidR="008E2B78" w:rsidRDefault="008E2B78" w:rsidP="00797165">
      <w:pPr>
        <w:jc w:val="center"/>
        <w:rPr>
          <w:rFonts w:ascii="Simplified Arabic" w:hAnsi="Simplified Arabic" w:cs="Simplified Arabic"/>
          <w:sz w:val="28"/>
          <w:szCs w:val="28"/>
          <w:rtl/>
          <w:lang w:bidi="ar-EG"/>
        </w:rPr>
      </w:pPr>
    </w:p>
    <w:p w:rsidR="00A30EDA" w:rsidRPr="00F115A9" w:rsidRDefault="00A30EDA" w:rsidP="00797165">
      <w:pPr>
        <w:jc w:val="center"/>
        <w:rPr>
          <w:rFonts w:ascii="Simplified Arabic" w:hAnsi="Simplified Arabic" w:cs="Simplified Arabic"/>
          <w:sz w:val="28"/>
          <w:szCs w:val="28"/>
          <w:rtl/>
          <w:lang w:bidi="ar-EG"/>
        </w:rPr>
      </w:pPr>
      <w:r w:rsidRPr="00F115A9">
        <w:rPr>
          <w:rFonts w:ascii="Simplified Arabic" w:hAnsi="Simplified Arabic" w:cs="Simplified Arabic" w:hint="cs"/>
          <w:sz w:val="28"/>
          <w:szCs w:val="28"/>
          <w:rtl/>
          <w:lang w:bidi="ar-EG"/>
        </w:rPr>
        <w:lastRenderedPageBreak/>
        <w:t>جدول رقم (</w:t>
      </w:r>
      <w:r w:rsidR="00797165">
        <w:rPr>
          <w:rFonts w:ascii="Simplified Arabic" w:hAnsi="Simplified Arabic" w:cs="Simplified Arabic" w:hint="cs"/>
          <w:sz w:val="28"/>
          <w:szCs w:val="28"/>
          <w:rtl/>
          <w:lang w:bidi="ar-EG"/>
        </w:rPr>
        <w:t>4-1</w:t>
      </w:r>
      <w:r w:rsidRPr="00F115A9">
        <w:rPr>
          <w:rFonts w:ascii="Simplified Arabic" w:hAnsi="Simplified Arabic" w:cs="Simplified Arabic" w:hint="cs"/>
          <w:sz w:val="28"/>
          <w:szCs w:val="28"/>
          <w:rtl/>
          <w:lang w:bidi="ar-EG"/>
        </w:rPr>
        <w:t>)</w:t>
      </w:r>
      <w:r w:rsidR="00CE50A2">
        <w:rPr>
          <w:rFonts w:ascii="Simplified Arabic" w:hAnsi="Simplified Arabic" w:cs="Simplified Arabic" w:hint="cs"/>
          <w:sz w:val="28"/>
          <w:szCs w:val="28"/>
          <w:rtl/>
          <w:lang w:bidi="ar-EG"/>
        </w:rPr>
        <w:t>:</w:t>
      </w:r>
      <w:r w:rsidRPr="00F115A9">
        <w:rPr>
          <w:rFonts w:ascii="Simplified Arabic" w:hAnsi="Simplified Arabic" w:cs="Simplified Arabic" w:hint="cs"/>
          <w:sz w:val="28"/>
          <w:szCs w:val="28"/>
          <w:rtl/>
          <w:lang w:bidi="ar-EG"/>
        </w:rPr>
        <w:t xml:space="preserve"> الإنتاج من المياه النقية والعكرة ، ومتوسط نصيب الفرد منها فى السنوات  </w:t>
      </w:r>
    </w:p>
    <w:p w:rsidR="00A30EDA" w:rsidRPr="00F115A9" w:rsidRDefault="00A30EDA" w:rsidP="00A30EDA">
      <w:pPr>
        <w:jc w:val="center"/>
        <w:rPr>
          <w:rFonts w:ascii="Simplified Arabic" w:hAnsi="Simplified Arabic" w:cs="Simplified Arabic"/>
          <w:sz w:val="28"/>
          <w:szCs w:val="28"/>
          <w:rtl/>
          <w:lang w:bidi="ar-EG"/>
        </w:rPr>
      </w:pPr>
      <w:r w:rsidRPr="00F115A9">
        <w:rPr>
          <w:rFonts w:ascii="Simplified Arabic" w:hAnsi="Simplified Arabic" w:cs="Simplified Arabic" w:hint="cs"/>
          <w:sz w:val="28"/>
          <w:szCs w:val="28"/>
          <w:rtl/>
          <w:lang w:bidi="ar-EG"/>
        </w:rPr>
        <w:t xml:space="preserve">7/2008 </w:t>
      </w:r>
      <w:r w:rsidRPr="00F115A9">
        <w:rPr>
          <w:rFonts w:ascii="Simplified Arabic" w:hAnsi="Simplified Arabic" w:cs="Simplified Arabic"/>
          <w:sz w:val="28"/>
          <w:szCs w:val="28"/>
          <w:rtl/>
          <w:lang w:bidi="ar-EG"/>
        </w:rPr>
        <w:t>–</w:t>
      </w:r>
      <w:r w:rsidRPr="00F115A9">
        <w:rPr>
          <w:rFonts w:ascii="Simplified Arabic" w:hAnsi="Simplified Arabic" w:cs="Simplified Arabic" w:hint="cs"/>
          <w:sz w:val="28"/>
          <w:szCs w:val="28"/>
          <w:rtl/>
          <w:lang w:bidi="ar-EG"/>
        </w:rPr>
        <w:t xml:space="preserve"> 13/2014</w:t>
      </w:r>
    </w:p>
    <w:tbl>
      <w:tblPr>
        <w:tblStyle w:val="TableGrid"/>
        <w:bidiVisual/>
        <w:tblW w:w="0" w:type="auto"/>
        <w:tblLook w:val="04A0" w:firstRow="1" w:lastRow="0" w:firstColumn="1" w:lastColumn="0" w:noHBand="0" w:noVBand="1"/>
      </w:tblPr>
      <w:tblGrid>
        <w:gridCol w:w="1050"/>
        <w:gridCol w:w="921"/>
        <w:gridCol w:w="907"/>
        <w:gridCol w:w="912"/>
        <w:gridCol w:w="908"/>
        <w:gridCol w:w="923"/>
        <w:gridCol w:w="923"/>
        <w:gridCol w:w="917"/>
        <w:gridCol w:w="908"/>
        <w:gridCol w:w="917"/>
      </w:tblGrid>
      <w:tr w:rsidR="00A30EDA" w:rsidTr="004B32E1">
        <w:tc>
          <w:tcPr>
            <w:tcW w:w="928" w:type="dxa"/>
            <w:vMerge w:val="restart"/>
          </w:tcPr>
          <w:p w:rsidR="00A30EDA" w:rsidRPr="00FC13E5" w:rsidRDefault="00A30EDA" w:rsidP="004B32E1">
            <w:pPr>
              <w:jc w:val="both"/>
              <w:rPr>
                <w:rFonts w:ascii="Simplified Arabic" w:hAnsi="Simplified Arabic" w:cs="Simplified Arabic"/>
                <w:rtl/>
                <w:lang w:bidi="ar-EG"/>
              </w:rPr>
            </w:pPr>
          </w:p>
        </w:tc>
        <w:tc>
          <w:tcPr>
            <w:tcW w:w="4642" w:type="dxa"/>
            <w:gridSpan w:val="5"/>
            <w:vAlign w:val="center"/>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الإنتاج من المياه</w:t>
            </w:r>
          </w:p>
        </w:tc>
        <w:tc>
          <w:tcPr>
            <w:tcW w:w="929" w:type="dxa"/>
            <w:vMerge w:val="restart"/>
            <w:vAlign w:val="center"/>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عدد السكان (ألف)</w:t>
            </w:r>
          </w:p>
        </w:tc>
        <w:tc>
          <w:tcPr>
            <w:tcW w:w="2787" w:type="dxa"/>
            <w:gridSpan w:val="3"/>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متوسط نصيب الفرد (لتر/يوم)</w:t>
            </w:r>
          </w:p>
        </w:tc>
      </w:tr>
      <w:tr w:rsidR="00A30EDA" w:rsidTr="004B32E1">
        <w:tc>
          <w:tcPr>
            <w:tcW w:w="928" w:type="dxa"/>
            <w:vMerge/>
          </w:tcPr>
          <w:p w:rsidR="00A30EDA" w:rsidRPr="00FC13E5" w:rsidRDefault="00A30EDA" w:rsidP="004B32E1">
            <w:pPr>
              <w:jc w:val="both"/>
              <w:rPr>
                <w:rFonts w:ascii="Simplified Arabic" w:hAnsi="Simplified Arabic" w:cs="Simplified Arabic"/>
                <w:rtl/>
                <w:lang w:bidi="ar-EG"/>
              </w:rPr>
            </w:pPr>
          </w:p>
        </w:tc>
        <w:tc>
          <w:tcPr>
            <w:tcW w:w="1856" w:type="dxa"/>
            <w:gridSpan w:val="2"/>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مياه نقية</w:t>
            </w:r>
          </w:p>
        </w:tc>
        <w:tc>
          <w:tcPr>
            <w:tcW w:w="1857" w:type="dxa"/>
            <w:gridSpan w:val="2"/>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مياه عكرة</w:t>
            </w:r>
          </w:p>
        </w:tc>
        <w:tc>
          <w:tcPr>
            <w:tcW w:w="929" w:type="dxa"/>
            <w:vMerge w:val="restart"/>
            <w:vAlign w:val="center"/>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جملة</w:t>
            </w:r>
          </w:p>
        </w:tc>
        <w:tc>
          <w:tcPr>
            <w:tcW w:w="929" w:type="dxa"/>
            <w:vMerge/>
          </w:tcPr>
          <w:p w:rsidR="00A30EDA" w:rsidRPr="00FC13E5" w:rsidRDefault="00A30EDA" w:rsidP="004B32E1">
            <w:pPr>
              <w:jc w:val="center"/>
              <w:rPr>
                <w:rFonts w:ascii="Simplified Arabic" w:hAnsi="Simplified Arabic" w:cs="Simplified Arabic"/>
                <w:rtl/>
                <w:lang w:bidi="ar-EG"/>
              </w:rPr>
            </w:pPr>
          </w:p>
        </w:tc>
        <w:tc>
          <w:tcPr>
            <w:tcW w:w="929" w:type="dxa"/>
            <w:vMerge w:val="restart"/>
            <w:vAlign w:val="center"/>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مياه نقية</w:t>
            </w:r>
          </w:p>
        </w:tc>
        <w:tc>
          <w:tcPr>
            <w:tcW w:w="929" w:type="dxa"/>
            <w:vMerge w:val="restart"/>
            <w:vAlign w:val="center"/>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مياه عكرة</w:t>
            </w:r>
          </w:p>
        </w:tc>
        <w:tc>
          <w:tcPr>
            <w:tcW w:w="929" w:type="dxa"/>
            <w:vMerge w:val="restart"/>
            <w:vAlign w:val="center"/>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جملة</w:t>
            </w:r>
          </w:p>
        </w:tc>
      </w:tr>
      <w:tr w:rsidR="00A30EDA" w:rsidTr="004B32E1">
        <w:tc>
          <w:tcPr>
            <w:tcW w:w="928" w:type="dxa"/>
            <w:vMerge/>
          </w:tcPr>
          <w:p w:rsidR="00A30EDA" w:rsidRPr="00FC13E5" w:rsidRDefault="00A30EDA" w:rsidP="004B32E1">
            <w:pPr>
              <w:jc w:val="both"/>
              <w:rPr>
                <w:rFonts w:ascii="Simplified Arabic" w:hAnsi="Simplified Arabic" w:cs="Simplified Arabic"/>
                <w:rtl/>
                <w:lang w:bidi="ar-EG"/>
              </w:rPr>
            </w:pPr>
          </w:p>
        </w:tc>
        <w:tc>
          <w:tcPr>
            <w:tcW w:w="928" w:type="dxa"/>
            <w:vAlign w:val="center"/>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مليون م</w:t>
            </w:r>
            <w:r w:rsidRPr="00AF44B8">
              <w:rPr>
                <w:rFonts w:ascii="Simplified Arabic" w:hAnsi="Simplified Arabic" w:cs="Simplified Arabic" w:hint="cs"/>
                <w:vertAlign w:val="superscript"/>
                <w:rtl/>
                <w:lang w:bidi="ar-EG"/>
              </w:rPr>
              <w:t>3</w:t>
            </w:r>
          </w:p>
        </w:tc>
        <w:tc>
          <w:tcPr>
            <w:tcW w:w="928" w:type="dxa"/>
            <w:vAlign w:val="center"/>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w:t>
            </w:r>
          </w:p>
        </w:tc>
        <w:tc>
          <w:tcPr>
            <w:tcW w:w="928" w:type="dxa"/>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مليون م</w:t>
            </w:r>
            <w:r w:rsidRPr="00AF44B8">
              <w:rPr>
                <w:rFonts w:ascii="Simplified Arabic" w:hAnsi="Simplified Arabic" w:cs="Simplified Arabic" w:hint="cs"/>
                <w:vertAlign w:val="superscript"/>
                <w:rtl/>
                <w:lang w:bidi="ar-EG"/>
              </w:rPr>
              <w:t>3</w:t>
            </w:r>
          </w:p>
        </w:tc>
        <w:tc>
          <w:tcPr>
            <w:tcW w:w="929" w:type="dxa"/>
            <w:vAlign w:val="center"/>
          </w:tcPr>
          <w:p w:rsidR="00A30EDA" w:rsidRPr="00FC13E5" w:rsidRDefault="00A30EDA" w:rsidP="004B32E1">
            <w:pPr>
              <w:jc w:val="center"/>
              <w:rPr>
                <w:rFonts w:ascii="Simplified Arabic" w:hAnsi="Simplified Arabic" w:cs="Simplified Arabic"/>
                <w:rtl/>
                <w:lang w:bidi="ar-EG"/>
              </w:rPr>
            </w:pPr>
            <w:r w:rsidRPr="00FC13E5">
              <w:rPr>
                <w:rFonts w:ascii="Simplified Arabic" w:hAnsi="Simplified Arabic" w:cs="Simplified Arabic" w:hint="cs"/>
                <w:rtl/>
                <w:lang w:bidi="ar-EG"/>
              </w:rPr>
              <w:t>%</w:t>
            </w:r>
          </w:p>
        </w:tc>
        <w:tc>
          <w:tcPr>
            <w:tcW w:w="929" w:type="dxa"/>
            <w:vMerge/>
          </w:tcPr>
          <w:p w:rsidR="00A30EDA" w:rsidRPr="00FC13E5" w:rsidRDefault="00A30EDA" w:rsidP="004B32E1">
            <w:pPr>
              <w:jc w:val="center"/>
              <w:rPr>
                <w:rFonts w:ascii="Simplified Arabic" w:hAnsi="Simplified Arabic" w:cs="Simplified Arabic"/>
                <w:rtl/>
                <w:lang w:bidi="ar-EG"/>
              </w:rPr>
            </w:pPr>
          </w:p>
        </w:tc>
        <w:tc>
          <w:tcPr>
            <w:tcW w:w="929" w:type="dxa"/>
            <w:vMerge/>
          </w:tcPr>
          <w:p w:rsidR="00A30EDA" w:rsidRPr="00FC13E5" w:rsidRDefault="00A30EDA" w:rsidP="004B32E1">
            <w:pPr>
              <w:jc w:val="center"/>
              <w:rPr>
                <w:rFonts w:ascii="Simplified Arabic" w:hAnsi="Simplified Arabic" w:cs="Simplified Arabic"/>
                <w:rtl/>
                <w:lang w:bidi="ar-EG"/>
              </w:rPr>
            </w:pPr>
          </w:p>
        </w:tc>
        <w:tc>
          <w:tcPr>
            <w:tcW w:w="929" w:type="dxa"/>
            <w:vMerge/>
          </w:tcPr>
          <w:p w:rsidR="00A30EDA" w:rsidRPr="00FC13E5" w:rsidRDefault="00A30EDA" w:rsidP="004B32E1">
            <w:pPr>
              <w:jc w:val="center"/>
              <w:rPr>
                <w:rFonts w:ascii="Simplified Arabic" w:hAnsi="Simplified Arabic" w:cs="Simplified Arabic"/>
                <w:rtl/>
                <w:lang w:bidi="ar-EG"/>
              </w:rPr>
            </w:pPr>
          </w:p>
        </w:tc>
        <w:tc>
          <w:tcPr>
            <w:tcW w:w="929" w:type="dxa"/>
            <w:vMerge/>
          </w:tcPr>
          <w:p w:rsidR="00A30EDA" w:rsidRPr="00FC13E5" w:rsidRDefault="00A30EDA" w:rsidP="004B32E1">
            <w:pPr>
              <w:jc w:val="center"/>
              <w:rPr>
                <w:rFonts w:ascii="Simplified Arabic" w:hAnsi="Simplified Arabic" w:cs="Simplified Arabic"/>
                <w:rtl/>
                <w:lang w:bidi="ar-EG"/>
              </w:rPr>
            </w:pPr>
          </w:p>
        </w:tc>
        <w:tc>
          <w:tcPr>
            <w:tcW w:w="929" w:type="dxa"/>
            <w:vMerge/>
          </w:tcPr>
          <w:p w:rsidR="00A30EDA" w:rsidRPr="00FC13E5" w:rsidRDefault="00A30EDA" w:rsidP="004B32E1">
            <w:pPr>
              <w:jc w:val="center"/>
              <w:rPr>
                <w:rFonts w:ascii="Simplified Arabic" w:hAnsi="Simplified Arabic" w:cs="Simplified Arabic"/>
                <w:rtl/>
                <w:lang w:bidi="ar-EG"/>
              </w:rPr>
            </w:pPr>
          </w:p>
        </w:tc>
      </w:tr>
      <w:tr w:rsidR="00A30EDA" w:rsidTr="004B32E1">
        <w:tc>
          <w:tcPr>
            <w:tcW w:w="928" w:type="dxa"/>
          </w:tcPr>
          <w:p w:rsidR="00A30EDA" w:rsidRPr="00FC13E5"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7/2008</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7710</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89,3</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919</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10,7</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8629</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73643</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287</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34</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321</w:t>
            </w:r>
          </w:p>
        </w:tc>
      </w:tr>
      <w:tr w:rsidR="00A30EDA" w:rsidTr="004B32E1">
        <w:tc>
          <w:tcPr>
            <w:tcW w:w="928" w:type="dxa"/>
          </w:tcPr>
          <w:p w:rsidR="00A30EDA" w:rsidRPr="00FC13E5"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8/2009</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9020</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92,9</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693</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7,1</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9713</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75194</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329</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25</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354</w:t>
            </w:r>
          </w:p>
        </w:tc>
      </w:tr>
      <w:tr w:rsidR="00A30EDA" w:rsidTr="004B32E1">
        <w:tc>
          <w:tcPr>
            <w:tcW w:w="928" w:type="dxa"/>
          </w:tcPr>
          <w:p w:rsidR="00A30EDA" w:rsidRPr="00FC13E5"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9/2010</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10483</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79,2</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2748</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20,8</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13231</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76925</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373</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98</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471</w:t>
            </w:r>
          </w:p>
        </w:tc>
      </w:tr>
      <w:tr w:rsidR="00A30EDA" w:rsidTr="004B32E1">
        <w:tc>
          <w:tcPr>
            <w:tcW w:w="928" w:type="dxa"/>
          </w:tcPr>
          <w:p w:rsidR="00A30EDA" w:rsidRPr="00FC13E5"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10/2011</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8505</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75,0</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2831</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25,0</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11336</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78685</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296</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99</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395</w:t>
            </w:r>
          </w:p>
        </w:tc>
      </w:tr>
      <w:tr w:rsidR="00A30EDA" w:rsidTr="004B32E1">
        <w:tc>
          <w:tcPr>
            <w:tcW w:w="928" w:type="dxa"/>
          </w:tcPr>
          <w:p w:rsidR="00A30EDA" w:rsidRPr="00FC13E5"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11/2012</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8919</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77,3</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2618</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22,7</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11537</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80530</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303</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89</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392</w:t>
            </w:r>
          </w:p>
        </w:tc>
      </w:tr>
      <w:tr w:rsidR="00A30EDA" w:rsidTr="004B32E1">
        <w:tc>
          <w:tcPr>
            <w:tcW w:w="928" w:type="dxa"/>
          </w:tcPr>
          <w:p w:rsidR="00A30EDA" w:rsidRPr="00FC13E5"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12/2013</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9727</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76,0</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3073</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24,0</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12800</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82550</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323</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102</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425</w:t>
            </w:r>
          </w:p>
        </w:tc>
      </w:tr>
      <w:tr w:rsidR="00A30EDA" w:rsidTr="004B32E1">
        <w:tc>
          <w:tcPr>
            <w:tcW w:w="928" w:type="dxa"/>
          </w:tcPr>
          <w:p w:rsidR="00A30EDA" w:rsidRPr="00FC13E5"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13/2014</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8867</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75,6</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2860</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24,4</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11727</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84629</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287</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93</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380</w:t>
            </w:r>
          </w:p>
        </w:tc>
      </w:tr>
      <w:tr w:rsidR="00A30EDA" w:rsidTr="004B32E1">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المتوسط</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9033</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80,1</w:t>
            </w:r>
          </w:p>
        </w:tc>
        <w:tc>
          <w:tcPr>
            <w:tcW w:w="928"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2249</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19,9</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11282</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78879</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314,0</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78,0</w:t>
            </w:r>
          </w:p>
        </w:tc>
        <w:tc>
          <w:tcPr>
            <w:tcW w:w="929" w:type="dxa"/>
          </w:tcPr>
          <w:p w:rsidR="00A30EDA" w:rsidRPr="00FC13E5"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392,0</w:t>
            </w:r>
          </w:p>
        </w:tc>
      </w:tr>
    </w:tbl>
    <w:p w:rsidR="00A30EDA" w:rsidRDefault="00A30EDA" w:rsidP="00A30EDA">
      <w:pPr>
        <w:jc w:val="both"/>
        <w:rPr>
          <w:rFonts w:ascii="Simplified Arabic" w:hAnsi="Simplified Arabic" w:cs="Simplified Arabic"/>
          <w:rtl/>
          <w:lang w:bidi="ar-EG"/>
        </w:rPr>
      </w:pPr>
      <w:r w:rsidRPr="00424F3B">
        <w:rPr>
          <w:rFonts w:ascii="Simplified Arabic" w:hAnsi="Simplified Arabic" w:cs="Simplified Arabic" w:hint="cs"/>
          <w:rtl/>
          <w:lang w:bidi="ar-EG"/>
        </w:rPr>
        <w:t>المصدر: الجهاز المركزى للتعبئة العامة والإحصاء، النشرة السنوية لإحصاءات مياه الشرب والصرف الصحى، القاه</w:t>
      </w:r>
      <w:r>
        <w:rPr>
          <w:rFonts w:ascii="Simplified Arabic" w:hAnsi="Simplified Arabic" w:cs="Simplified Arabic" w:hint="cs"/>
          <w:rtl/>
          <w:lang w:bidi="ar-EG"/>
        </w:rPr>
        <w:t>ـــــــــــــــــ</w:t>
      </w:r>
      <w:r w:rsidRPr="00424F3B">
        <w:rPr>
          <w:rFonts w:ascii="Simplified Arabic" w:hAnsi="Simplified Arabic" w:cs="Simplified Arabic" w:hint="cs"/>
          <w:rtl/>
          <w:lang w:bidi="ar-EG"/>
        </w:rPr>
        <w:t xml:space="preserve">رة، </w:t>
      </w:r>
    </w:p>
    <w:p w:rsidR="00A30EDA" w:rsidRDefault="00A30EDA" w:rsidP="00A30EDA">
      <w:pPr>
        <w:ind w:firstLine="720"/>
        <w:jc w:val="both"/>
        <w:rPr>
          <w:rFonts w:ascii="Simplified Arabic" w:hAnsi="Simplified Arabic" w:cs="Simplified Arabic"/>
          <w:rtl/>
          <w:lang w:bidi="ar-EG"/>
        </w:rPr>
      </w:pPr>
      <w:r w:rsidRPr="00424F3B">
        <w:rPr>
          <w:rFonts w:ascii="Simplified Arabic" w:hAnsi="Simplified Arabic" w:cs="Simplified Arabic" w:hint="cs"/>
          <w:rtl/>
          <w:lang w:bidi="ar-EG"/>
        </w:rPr>
        <w:t>أعداد مختلفة.</w:t>
      </w:r>
    </w:p>
    <w:p w:rsidR="00A30EDA" w:rsidRPr="00FA518F" w:rsidRDefault="00A30EDA" w:rsidP="00C0283F">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(بإستثناء الجيزة)، ومحافظات مصر العليا بالنسبة الأقل من إنتاج هذه المياه والتى بلغت نحو 17,</w:t>
      </w:r>
      <w:r w:rsidR="002A7EC9">
        <w:rPr>
          <w:rFonts w:ascii="Simplified Arabic" w:hAnsi="Simplified Arabic" w:cs="Simplified Arabic" w:hint="cs"/>
          <w:sz w:val="28"/>
          <w:szCs w:val="28"/>
          <w:rtl/>
          <w:lang w:bidi="ar-EG"/>
        </w:rPr>
        <w:t>1</w:t>
      </w:r>
      <w:r>
        <w:rPr>
          <w:rFonts w:ascii="Simplified Arabic" w:hAnsi="Simplified Arabic" w:cs="Simplified Arabic" w:hint="cs"/>
          <w:sz w:val="28"/>
          <w:szCs w:val="28"/>
          <w:rtl/>
          <w:lang w:bidi="ar-EG"/>
        </w:rPr>
        <w:t>%، 10,3% فى كل من الأقليم الأول، والثانى على الترتيب، والذى يمثل تعداد سكان كل منها وعلى التوالى ما نسبته 21,1%، 16,3% من إجمالى عدد السكان. أما محافظات الحدود، وبإستثناء مطروح فقد تأتى فى و</w:t>
      </w:r>
      <w:r w:rsidR="00C0283F">
        <w:rPr>
          <w:rFonts w:ascii="Simplified Arabic" w:hAnsi="Simplified Arabic" w:cs="Simplified Arabic" w:hint="cs"/>
          <w:sz w:val="28"/>
          <w:szCs w:val="28"/>
          <w:rtl/>
          <w:lang w:bidi="ar-EG"/>
        </w:rPr>
        <w:t xml:space="preserve">ضع مماثل لمحافظات الوجه البحرى، </w:t>
      </w:r>
      <w:r>
        <w:rPr>
          <w:rFonts w:ascii="Simplified Arabic" w:hAnsi="Simplified Arabic" w:cs="Simplified Arabic" w:hint="cs"/>
          <w:sz w:val="28"/>
          <w:szCs w:val="28"/>
          <w:rtl/>
          <w:lang w:bidi="ar-EG"/>
        </w:rPr>
        <w:t>حيث كان نصيبها النسبى فى الإنتاج من هذه المياه والبالغ نحو 2,79%، يفوق العدد النسبى لأعداد سكانها فى إجمالى عدد السكان، والبالغ نحو</w:t>
      </w:r>
      <w:r w:rsidR="00C0283F">
        <w:rPr>
          <w:rFonts w:ascii="Simplified Arabic" w:hAnsi="Simplified Arabic" w:cs="Simplified Arabic" w:hint="cs"/>
          <w:sz w:val="28"/>
          <w:szCs w:val="28"/>
          <w:rtl/>
          <w:lang w:bidi="ar-EG"/>
        </w:rPr>
        <w:t xml:space="preserve"> 2,53% </w:t>
      </w:r>
      <w:r>
        <w:rPr>
          <w:rFonts w:ascii="Simplified Arabic" w:hAnsi="Simplified Arabic" w:cs="Simplified Arabic" w:hint="cs"/>
          <w:sz w:val="28"/>
          <w:szCs w:val="28"/>
          <w:rtl/>
          <w:lang w:bidi="ar-EG"/>
        </w:rPr>
        <w:t xml:space="preserve">(جدول رقم </w:t>
      </w:r>
      <w:r w:rsidR="002A7EC9">
        <w:rPr>
          <w:rFonts w:ascii="Simplified Arabic" w:hAnsi="Simplified Arabic" w:cs="Simplified Arabic" w:hint="cs"/>
          <w:sz w:val="28"/>
          <w:szCs w:val="28"/>
          <w:rtl/>
          <w:lang w:bidi="ar-EG"/>
        </w:rPr>
        <w:t>21</w:t>
      </w:r>
      <w:r>
        <w:rPr>
          <w:rFonts w:ascii="Simplified Arabic" w:hAnsi="Simplified Arabic" w:cs="Simplified Arabic" w:hint="cs"/>
          <w:sz w:val="28"/>
          <w:szCs w:val="28"/>
          <w:rtl/>
          <w:lang w:bidi="ar-EG"/>
        </w:rPr>
        <w:t>).</w:t>
      </w:r>
    </w:p>
    <w:p w:rsidR="00A30EDA" w:rsidRDefault="00A30EDA" w:rsidP="008E2B78">
      <w:pPr>
        <w:jc w:val="both"/>
        <w:rPr>
          <w:rFonts w:ascii="Simplified Arabic" w:hAnsi="Simplified Arabic" w:cs="Simplified Arabic"/>
          <w:sz w:val="28"/>
          <w:szCs w:val="28"/>
          <w:rtl/>
          <w:lang w:bidi="ar-EG"/>
        </w:rPr>
      </w:pPr>
      <w:r w:rsidRPr="00F84763">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1</w:t>
      </w:r>
      <w:r w:rsidR="00DC6171">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5</w:t>
      </w:r>
      <w:r w:rsidRPr="00F84763">
        <w:rPr>
          <w:rFonts w:ascii="Simplified Arabic" w:hAnsi="Simplified Arabic" w:cs="Simplified Arabic" w:hint="cs"/>
          <w:b/>
          <w:bCs/>
          <w:sz w:val="28"/>
          <w:szCs w:val="28"/>
          <w:rtl/>
          <w:lang w:bidi="ar-EG"/>
        </w:rPr>
        <w:t>)</w:t>
      </w:r>
      <w:r w:rsidR="008E2B78">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إن التفاوت النسبى فيما بين الإنتاج من المياه النقية وأعداد السكان فيما بين محافظات وأقاليم الجمهورية يشير بالتبعية إلى تباين نصيب الفرد من المياه النقية المنتجة فيما بين محافظات وأقاليم الجمهورية، ومن ثم فمن الطبيعى أن يكون لهذه التباينات تبعاتها على إستهلاك الفرد من المياه النقية، وإشباع إحتياجاته منها فى كل من هذه الأقاليم ومحافظاتها (جدول رقم </w:t>
      </w:r>
      <w:r w:rsidR="002A7EC9">
        <w:rPr>
          <w:rFonts w:ascii="Simplified Arabic" w:hAnsi="Simplified Arabic" w:cs="Simplified Arabic" w:hint="cs"/>
          <w:sz w:val="28"/>
          <w:szCs w:val="28"/>
          <w:rtl/>
          <w:lang w:bidi="ar-EG"/>
        </w:rPr>
        <w:t>21</w:t>
      </w:r>
      <w:r>
        <w:rPr>
          <w:rFonts w:ascii="Simplified Arabic" w:hAnsi="Simplified Arabic" w:cs="Simplified Arabic" w:hint="cs"/>
          <w:sz w:val="28"/>
          <w:szCs w:val="28"/>
          <w:rtl/>
          <w:lang w:bidi="ar-EG"/>
        </w:rPr>
        <w:t>).</w:t>
      </w:r>
    </w:p>
    <w:p w:rsidR="00A30EDA" w:rsidRDefault="00A30EDA" w:rsidP="00A30EDA">
      <w:pPr>
        <w:jc w:val="both"/>
        <w:rPr>
          <w:rFonts w:ascii="Simplified Arabic" w:hAnsi="Simplified Arabic" w:cs="Simplified Arabic"/>
          <w:sz w:val="28"/>
          <w:szCs w:val="28"/>
          <w:rtl/>
          <w:lang w:bidi="ar-EG"/>
        </w:rPr>
      </w:pPr>
    </w:p>
    <w:p w:rsidR="00A30EDA" w:rsidRDefault="00A30EDA" w:rsidP="003F79DD">
      <w:pPr>
        <w:jc w:val="both"/>
        <w:rPr>
          <w:rFonts w:ascii="Simplified Arabic" w:hAnsi="Simplified Arabic" w:cs="Simplified Arabic"/>
          <w:sz w:val="28"/>
          <w:szCs w:val="28"/>
          <w:rtl/>
          <w:lang w:bidi="ar-EG"/>
        </w:rPr>
      </w:pPr>
      <w:r w:rsidRPr="00AB2D3D">
        <w:rPr>
          <w:rFonts w:ascii="Simplified Arabic" w:hAnsi="Simplified Arabic" w:cs="Simplified Arabic" w:hint="cs"/>
          <w:b/>
          <w:bCs/>
          <w:sz w:val="32"/>
          <w:szCs w:val="32"/>
          <w:rtl/>
          <w:lang w:bidi="ar-EG"/>
        </w:rPr>
        <w:t>(</w:t>
      </w:r>
      <w:r w:rsidR="003F79DD">
        <w:rPr>
          <w:rFonts w:ascii="Simplified Arabic" w:hAnsi="Simplified Arabic" w:cs="Simplified Arabic" w:hint="cs"/>
          <w:b/>
          <w:bCs/>
          <w:sz w:val="32"/>
          <w:szCs w:val="32"/>
          <w:rtl/>
          <w:lang w:bidi="ar-EG"/>
        </w:rPr>
        <w:t>4</w:t>
      </w:r>
      <w:r w:rsidR="00DC6171">
        <w:rPr>
          <w:rFonts w:ascii="Simplified Arabic" w:hAnsi="Simplified Arabic" w:cs="Simplified Arabic" w:hint="cs"/>
          <w:b/>
          <w:bCs/>
          <w:sz w:val="32"/>
          <w:szCs w:val="32"/>
          <w:rtl/>
          <w:lang w:bidi="ar-EG"/>
        </w:rPr>
        <w:t>-</w:t>
      </w:r>
      <w:r w:rsidR="003F79DD">
        <w:rPr>
          <w:rFonts w:ascii="Simplified Arabic" w:hAnsi="Simplified Arabic" w:cs="Simplified Arabic" w:hint="cs"/>
          <w:b/>
          <w:bCs/>
          <w:sz w:val="32"/>
          <w:szCs w:val="32"/>
          <w:rtl/>
          <w:lang w:bidi="ar-EG"/>
        </w:rPr>
        <w:t>2</w:t>
      </w:r>
      <w:r w:rsidRPr="00AB2D3D">
        <w:rPr>
          <w:rFonts w:ascii="Simplified Arabic" w:hAnsi="Simplified Arabic" w:cs="Simplified Arabic" w:hint="cs"/>
          <w:b/>
          <w:bCs/>
          <w:sz w:val="32"/>
          <w:szCs w:val="32"/>
          <w:rtl/>
          <w:lang w:bidi="ar-EG"/>
        </w:rPr>
        <w:t>)</w:t>
      </w:r>
      <w:r w:rsidRPr="00AB2D3D">
        <w:rPr>
          <w:rFonts w:ascii="Simplified Arabic" w:hAnsi="Simplified Arabic" w:cs="Simplified Arabic" w:hint="cs"/>
          <w:b/>
          <w:bCs/>
          <w:sz w:val="32"/>
          <w:szCs w:val="32"/>
          <w:rtl/>
          <w:lang w:bidi="ar-EG"/>
        </w:rPr>
        <w:tab/>
      </w:r>
      <w:r w:rsidR="000E5AB8">
        <w:rPr>
          <w:rFonts w:ascii="Simplified Arabic" w:hAnsi="Simplified Arabic" w:cs="Simplified Arabic" w:hint="cs"/>
          <w:b/>
          <w:bCs/>
          <w:sz w:val="32"/>
          <w:szCs w:val="32"/>
          <w:u w:val="single"/>
          <w:rtl/>
          <w:lang w:bidi="ar-EG"/>
        </w:rPr>
        <w:t>ا</w:t>
      </w:r>
      <w:r>
        <w:rPr>
          <w:rFonts w:ascii="Simplified Arabic" w:hAnsi="Simplified Arabic" w:cs="Simplified Arabic" w:hint="cs"/>
          <w:b/>
          <w:bCs/>
          <w:sz w:val="32"/>
          <w:szCs w:val="32"/>
          <w:u w:val="single"/>
          <w:rtl/>
          <w:lang w:bidi="ar-EG"/>
        </w:rPr>
        <w:t>ستخدامات المياه النقية والع</w:t>
      </w:r>
      <w:r w:rsidRPr="00AB2D3D">
        <w:rPr>
          <w:rFonts w:ascii="Simplified Arabic" w:hAnsi="Simplified Arabic" w:cs="Simplified Arabic" w:hint="cs"/>
          <w:b/>
          <w:bCs/>
          <w:sz w:val="32"/>
          <w:szCs w:val="32"/>
          <w:u w:val="single"/>
          <w:rtl/>
          <w:lang w:bidi="ar-EG"/>
        </w:rPr>
        <w:t>كرة</w:t>
      </w:r>
      <w:r>
        <w:rPr>
          <w:rFonts w:ascii="Simplified Arabic" w:hAnsi="Simplified Arabic" w:cs="Simplified Arabic" w:hint="cs"/>
          <w:b/>
          <w:bCs/>
          <w:sz w:val="32"/>
          <w:szCs w:val="32"/>
          <w:rtl/>
          <w:lang w:bidi="ar-EG"/>
        </w:rPr>
        <w:t xml:space="preserve">: </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تتباين الإحتياجات المائية للأفراد تبعاً للتباين فيما بينهم فى الكثير من المتغيرات، ومن بينها، وعلى سبيل المثال، الخصائص الفسيولوجية للإنسان ذاته، والعمر، والجنس، والأنشطة الإقتصادية التى يمارسها، كما قد تتأثر هذه الإحتياجات أيضاً بكثير من العوامل والمتغيرات الأخرى مثل الظروف البيئية والمناخية، والثقافية، ومستوى الدخول الفردية والمجتمعية، وتكنولوجيات الأدوات المستعملة فى إستخدامات </w:t>
      </w:r>
      <w:r>
        <w:rPr>
          <w:rFonts w:ascii="Simplified Arabic" w:hAnsi="Simplified Arabic" w:cs="Simplified Arabic" w:hint="cs"/>
          <w:sz w:val="28"/>
          <w:szCs w:val="28"/>
          <w:rtl/>
          <w:lang w:bidi="ar-EG"/>
        </w:rPr>
        <w:lastRenderedPageBreak/>
        <w:t>المياه، أو طول المسافة فيما بين مواطن إنتاج المياه، ومواطن إستهلاكها، وكذلك تكلفة تدبير الإحتياجات من المياه، وتواجد مصادرها بالحجم الكافى من عدمه وغيرها من العوامل الأخرى... هذا وبالتبعية قد يأتى التباين فى إحتياجات الفرد من المياه، وإستهلاكه منها من وقت إلى آخر، ومن موقع إلى آخر تبعاً للتغيرات فى هذه العوامل... كذلك أيضاً قد تتباين الإحتياجات المائية للمؤسسات وإستهلاكها مـــــــــــــــــــــــــــــــن المياه تبعاً للتباين فيما بينها من حيث السعة، والنشاط الممارس (مؤسسات خدمية/تجارية/مصانع/ سياحة... الخ)، ومن ثم يأتى التباين فى إستهلاكها من المياه من وقت إلى آخر أو من موقع إلى آخر... ولقد أتسمت الفترة (7/2008-13/2014)، بمجموعة من السمات تعكسها المؤشرات التالية:</w:t>
      </w:r>
    </w:p>
    <w:p w:rsidR="00A30EDA" w:rsidRDefault="00A30EDA" w:rsidP="00117A94">
      <w:pPr>
        <w:jc w:val="both"/>
        <w:rPr>
          <w:rFonts w:ascii="Simplified Arabic" w:hAnsi="Simplified Arabic" w:cs="Simplified Arabic"/>
          <w:sz w:val="28"/>
          <w:szCs w:val="28"/>
          <w:rtl/>
          <w:lang w:bidi="ar-EG"/>
        </w:rPr>
      </w:pPr>
      <w:r w:rsidRPr="00F84763">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1</w:t>
      </w:r>
      <w:r w:rsidRPr="00F84763">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تطابق الإستهلاك السنوى من المياه العكرة مع الإنتاج منها حيث يغلب إستخدامها فى رش الطرق والحدائق داخل المدن والتى يغلب نقلها من مواقع الإنتاج إلى مواقع الإستخدام بإستخدام المقطورات... كما </w:t>
      </w:r>
      <w:r w:rsidR="003B7FB6">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غ</w:t>
      </w:r>
      <w:r w:rsidR="003B7FB6">
        <w:rPr>
          <w:rFonts w:ascii="Simplified Arabic" w:hAnsi="Simplified Arabic" w:cs="Simplified Arabic" w:hint="cs"/>
          <w:sz w:val="28"/>
          <w:szCs w:val="28"/>
          <w:rtl/>
          <w:lang w:bidi="ar-EG"/>
        </w:rPr>
        <w:t>لب</w:t>
      </w:r>
      <w:r>
        <w:rPr>
          <w:rFonts w:ascii="Simplified Arabic" w:hAnsi="Simplified Arabic" w:cs="Simplified Arabic" w:hint="cs"/>
          <w:sz w:val="28"/>
          <w:szCs w:val="28"/>
          <w:rtl/>
          <w:lang w:bidi="ar-EG"/>
        </w:rPr>
        <w:t xml:space="preserve"> وجود محطات ضخ هذه المياه فى نفس مواقع المؤسسات المستخدمة لهذه المياه، ومن ثم غياب أو محدودية الشبكات الأنبوبية لنقل هذه المياه، ومن ثم محدودية أو هامشية الفاقد منها، وهو ما يشير بالتالى إلى زيادة الإستهلاك من المياه العكرة بمعدلات سنوية أكبر عنه فى حالة الإستهلاك من المياه النقية، ومن ثم تزايد الوزن النسبى للإستهلاك منها فى إجمالى الإستهلاك من المياه المنتجة عبر محطات إنتاج المياه، وعلى نحو مماثل لإتجاهات وزنها النسبى فى إجمالى الإنتاج.</w:t>
      </w:r>
    </w:p>
    <w:p w:rsidR="00A30EDA" w:rsidRDefault="00A30EDA" w:rsidP="00117A94">
      <w:pPr>
        <w:jc w:val="both"/>
        <w:rPr>
          <w:rFonts w:ascii="Simplified Arabic" w:hAnsi="Simplified Arabic" w:cs="Simplified Arabic"/>
          <w:sz w:val="28"/>
          <w:szCs w:val="28"/>
          <w:rtl/>
          <w:lang w:bidi="ar-EG"/>
        </w:rPr>
      </w:pPr>
      <w:r w:rsidRPr="00F84763">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Pr="00F84763">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2</w:t>
      </w:r>
      <w:r w:rsidRPr="00F84763">
        <w:rPr>
          <w:rFonts w:ascii="Simplified Arabic" w:hAnsi="Simplified Arabic" w:cs="Simplified Arabic" w:hint="cs"/>
          <w:b/>
          <w:bCs/>
          <w:sz w:val="28"/>
          <w:szCs w:val="28"/>
          <w:rtl/>
          <w:lang w:bidi="ar-EG"/>
        </w:rPr>
        <w:t>)</w:t>
      </w:r>
      <w:r w:rsidR="00117A9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بلغ المتوسط السنوى لإجمالى الإستهلاك من المياه النقية خلال الفترة المشار إليها نحو 7,114 مليار م</w:t>
      </w:r>
      <w:r w:rsidRPr="00DA6D55">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وبما يمثل 78,8% من الإنتاج السنوى منها، مع وجود التباينات السنوية الملحوظة، حيث تراوح مدى الإستهلاك السنوى منها ما بين 6,598 مليار م</w:t>
      </w:r>
      <w:r w:rsidRPr="00DA6D55">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 الأدنى فى عام 13/2014، 8,234 مليار م</w:t>
      </w:r>
      <w:r w:rsidRPr="00DA6D55">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 الأقصى فى عام 9/2010 (جدول رقم </w:t>
      </w:r>
      <w:r w:rsidR="00D43C58">
        <w:rPr>
          <w:rFonts w:ascii="Simplified Arabic" w:hAnsi="Simplified Arabic" w:cs="Simplified Arabic" w:hint="cs"/>
          <w:sz w:val="28"/>
          <w:szCs w:val="28"/>
          <w:rtl/>
          <w:lang w:bidi="ar-EG"/>
        </w:rPr>
        <w:t>4-2</w:t>
      </w:r>
      <w:r>
        <w:rPr>
          <w:rFonts w:ascii="Simplified Arabic" w:hAnsi="Simplified Arabic" w:cs="Simplified Arabic" w:hint="cs"/>
          <w:sz w:val="28"/>
          <w:szCs w:val="28"/>
          <w:rtl/>
          <w:lang w:bidi="ar-EG"/>
        </w:rPr>
        <w:t>)، حيث التباينات فى العوامل والمتغيرات المشار إليها من قبل.</w:t>
      </w:r>
    </w:p>
    <w:p w:rsidR="00A30EDA" w:rsidRDefault="00A30EDA" w:rsidP="00117A94">
      <w:pPr>
        <w:jc w:val="both"/>
        <w:rPr>
          <w:rFonts w:ascii="Simplified Arabic" w:hAnsi="Simplified Arabic" w:cs="Simplified Arabic"/>
          <w:sz w:val="28"/>
          <w:szCs w:val="28"/>
          <w:rtl/>
          <w:lang w:bidi="ar-EG"/>
        </w:rPr>
      </w:pPr>
      <w:r w:rsidRPr="00F84763">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3)</w:t>
      </w:r>
      <w:r w:rsidR="00117A94">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 يشكل الإستهلاك المنزلى من المياه النقية المكون الأكبر فى إجمالى الإستهلاك منها حيث بلغ نحو 4,715 مليار متر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سنوياً فى المتوسط ، وبما يمثل نحو 66,3% من إجمالى الإستهلاك منها خلال الفترة المشار إليها، مع وجود التذبذبات السنوية من عام إلى آخر وبمدى تراوح ما بين 4,411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 الأدنى فى عام 8/2009، 5,412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 الأعلى فى عام 9/2010 (جدول رقم </w:t>
      </w:r>
      <w:r w:rsidR="003B7FB6">
        <w:rPr>
          <w:rFonts w:ascii="Simplified Arabic" w:hAnsi="Simplified Arabic" w:cs="Simplified Arabic" w:hint="cs"/>
          <w:sz w:val="28"/>
          <w:szCs w:val="28"/>
          <w:rtl/>
          <w:lang w:bidi="ar-EG"/>
        </w:rPr>
        <w:t>20</w:t>
      </w:r>
      <w:r>
        <w:rPr>
          <w:rFonts w:ascii="Simplified Arabic" w:hAnsi="Simplified Arabic" w:cs="Simplified Arabic" w:hint="cs"/>
          <w:sz w:val="28"/>
          <w:szCs w:val="28"/>
          <w:rtl/>
          <w:lang w:bidi="ar-EG"/>
        </w:rPr>
        <w:t>)، ثم يليه فى ذلك إجمالى الإستهلاك فى المؤسسات والمرافق الأخرى وبمتوسط سنوى بلغ نحو 2,400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وبما يمثل نحو 33,7% من إجمالى إستهلاك المياه النقية، مع وجود التذبذبات السنوية فى إستهلاكها وبمدى تراوح ما بين 2,051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 الأدنى فى عام 13/2014، 2,8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 الأعلى فى عام 9/2010.</w:t>
      </w:r>
    </w:p>
    <w:p w:rsidR="00117A94" w:rsidRDefault="00A30EDA" w:rsidP="00117A94">
      <w:pPr>
        <w:jc w:val="both"/>
        <w:rPr>
          <w:rFonts w:ascii="Simplified Arabic" w:hAnsi="Simplified Arabic" w:cs="Simplified Arabic"/>
          <w:sz w:val="28"/>
          <w:szCs w:val="28"/>
          <w:rtl/>
          <w:lang w:bidi="ar-EG"/>
        </w:rPr>
      </w:pPr>
      <w:r w:rsidRPr="00F84763">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117A94">
        <w:rPr>
          <w:rFonts w:ascii="Simplified Arabic" w:hAnsi="Simplified Arabic" w:cs="Simplified Arabic" w:hint="cs"/>
          <w:b/>
          <w:bCs/>
          <w:sz w:val="28"/>
          <w:szCs w:val="28"/>
          <w:rtl/>
          <w:lang w:bidi="ar-EG"/>
        </w:rPr>
        <w:t>4</w:t>
      </w:r>
      <w:r w:rsidRPr="00F84763">
        <w:rPr>
          <w:rFonts w:ascii="Simplified Arabic" w:hAnsi="Simplified Arabic" w:cs="Simplified Arabic" w:hint="cs"/>
          <w:b/>
          <w:bCs/>
          <w:sz w:val="28"/>
          <w:szCs w:val="28"/>
          <w:rtl/>
          <w:lang w:bidi="ar-EG"/>
        </w:rPr>
        <w:t>)</w:t>
      </w:r>
      <w:r w:rsidR="00491128">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تأتى الجهات الحكومية فى المركز الثانى بعد القطاع المنزلى فى إستهلاك المياه النقية وبمتوسط سنوى يبلغ نحو 1,086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 وبما نسبتـــــــــــــــــه 15,3% من إجمالى الإستهلاك السنوى من</w:t>
      </w:r>
    </w:p>
    <w:p w:rsidR="00117A94" w:rsidRDefault="00117A94" w:rsidP="00117A94">
      <w:pPr>
        <w:jc w:val="both"/>
        <w:rPr>
          <w:rFonts w:ascii="Simplified Arabic" w:hAnsi="Simplified Arabic" w:cs="Simplified Arabic"/>
          <w:sz w:val="28"/>
          <w:szCs w:val="28"/>
          <w:rtl/>
          <w:lang w:bidi="ar-EG"/>
        </w:rPr>
      </w:pPr>
    </w:p>
    <w:p w:rsidR="00A30EDA" w:rsidRPr="003B7FB6" w:rsidRDefault="00A30EDA" w:rsidP="00117A94">
      <w:pPr>
        <w:jc w:val="center"/>
        <w:rPr>
          <w:rFonts w:ascii="Simplified Arabic" w:hAnsi="Simplified Arabic" w:cs="Simplified Arabic"/>
          <w:sz w:val="28"/>
          <w:szCs w:val="28"/>
          <w:rtl/>
          <w:lang w:bidi="ar-EG"/>
        </w:rPr>
      </w:pPr>
      <w:r w:rsidRPr="003B7FB6">
        <w:rPr>
          <w:rFonts w:ascii="Simplified Arabic" w:hAnsi="Simplified Arabic" w:cs="Simplified Arabic" w:hint="cs"/>
          <w:sz w:val="28"/>
          <w:szCs w:val="28"/>
          <w:rtl/>
          <w:lang w:bidi="ar-EG"/>
        </w:rPr>
        <w:lastRenderedPageBreak/>
        <w:t>جدول رقم (</w:t>
      </w:r>
      <w:r w:rsidR="00797165">
        <w:rPr>
          <w:rFonts w:ascii="Simplified Arabic" w:hAnsi="Simplified Arabic" w:cs="Simplified Arabic" w:hint="cs"/>
          <w:sz w:val="28"/>
          <w:szCs w:val="28"/>
          <w:rtl/>
          <w:lang w:bidi="ar-EG"/>
        </w:rPr>
        <w:t>4-2</w:t>
      </w:r>
      <w:r w:rsidRPr="003B7FB6">
        <w:rPr>
          <w:rFonts w:ascii="Simplified Arabic" w:hAnsi="Simplified Arabic" w:cs="Simplified Arabic" w:hint="cs"/>
          <w:sz w:val="28"/>
          <w:szCs w:val="28"/>
          <w:rtl/>
          <w:lang w:bidi="ar-EG"/>
        </w:rPr>
        <w:t>)</w:t>
      </w:r>
      <w:r w:rsidR="00CE50A2">
        <w:rPr>
          <w:rFonts w:ascii="Simplified Arabic" w:hAnsi="Simplified Arabic" w:cs="Simplified Arabic" w:hint="cs"/>
          <w:sz w:val="28"/>
          <w:szCs w:val="28"/>
          <w:rtl/>
          <w:lang w:bidi="ar-EG"/>
        </w:rPr>
        <w:t>:</w:t>
      </w:r>
      <w:r w:rsidRPr="003B7FB6">
        <w:rPr>
          <w:rFonts w:ascii="Simplified Arabic" w:hAnsi="Simplified Arabic" w:cs="Simplified Arabic" w:hint="cs"/>
          <w:sz w:val="28"/>
          <w:szCs w:val="28"/>
          <w:rtl/>
          <w:lang w:bidi="ar-EG"/>
        </w:rPr>
        <w:t xml:space="preserve"> الإستهلاك من المياه النقية والعكرة، ومتوسط نصيب الفرد منها</w:t>
      </w:r>
      <w:r w:rsidR="00117A94">
        <w:rPr>
          <w:rFonts w:ascii="Simplified Arabic" w:hAnsi="Simplified Arabic" w:cs="Simplified Arabic" w:hint="cs"/>
          <w:sz w:val="28"/>
          <w:szCs w:val="28"/>
          <w:rtl/>
          <w:lang w:bidi="ar-EG"/>
        </w:rPr>
        <w:t xml:space="preserve"> </w:t>
      </w:r>
      <w:r w:rsidRPr="003B7FB6">
        <w:rPr>
          <w:rFonts w:ascii="Simplified Arabic" w:hAnsi="Simplified Arabic" w:cs="Simplified Arabic" w:hint="cs"/>
          <w:sz w:val="28"/>
          <w:szCs w:val="28"/>
          <w:rtl/>
          <w:lang w:bidi="ar-EG"/>
        </w:rPr>
        <w:t>خلال السنوات (7/2008-13/2014)</w:t>
      </w:r>
    </w:p>
    <w:tbl>
      <w:tblPr>
        <w:tblStyle w:val="TableGrid"/>
        <w:bidiVisual/>
        <w:tblW w:w="0" w:type="auto"/>
        <w:tblLook w:val="04A0" w:firstRow="1" w:lastRow="0" w:firstColumn="1" w:lastColumn="0" w:noHBand="0" w:noVBand="1"/>
      </w:tblPr>
      <w:tblGrid>
        <w:gridCol w:w="1523"/>
        <w:gridCol w:w="992"/>
        <w:gridCol w:w="993"/>
        <w:gridCol w:w="992"/>
        <w:gridCol w:w="992"/>
        <w:gridCol w:w="992"/>
        <w:gridCol w:w="993"/>
        <w:gridCol w:w="992"/>
        <w:gridCol w:w="817"/>
      </w:tblGrid>
      <w:tr w:rsidR="00A30EDA" w:rsidRPr="005800DB" w:rsidTr="00F84763">
        <w:tc>
          <w:tcPr>
            <w:tcW w:w="1523" w:type="dxa"/>
            <w:vMerge w:val="restart"/>
            <w:vAlign w:val="center"/>
          </w:tcPr>
          <w:p w:rsidR="00A30EDA" w:rsidRPr="005800DB" w:rsidRDefault="00F84763" w:rsidP="00F84763">
            <w:pPr>
              <w:jc w:val="center"/>
              <w:rPr>
                <w:rFonts w:ascii="Simplified Arabic" w:hAnsi="Simplified Arabic" w:cs="Simplified Arabic"/>
                <w:rtl/>
                <w:lang w:bidi="ar-EG"/>
              </w:rPr>
            </w:pPr>
            <w:r>
              <w:rPr>
                <w:rFonts w:ascii="Simplified Arabic" w:hAnsi="Simplified Arabic" w:cs="Simplified Arabic" w:hint="cs"/>
                <w:rtl/>
                <w:lang w:bidi="ar-EG"/>
              </w:rPr>
              <w:t>السن</w:t>
            </w:r>
            <w:r w:rsidR="002F2636">
              <w:rPr>
                <w:rFonts w:ascii="Simplified Arabic" w:hAnsi="Simplified Arabic" w:cs="Simplified Arabic" w:hint="cs"/>
                <w:rtl/>
                <w:lang w:bidi="ar-EG"/>
              </w:rPr>
              <w:t>وات</w:t>
            </w:r>
          </w:p>
        </w:tc>
        <w:tc>
          <w:tcPr>
            <w:tcW w:w="3969" w:type="dxa"/>
            <w:gridSpan w:val="4"/>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الإستهلاك</w:t>
            </w:r>
          </w:p>
        </w:tc>
        <w:tc>
          <w:tcPr>
            <w:tcW w:w="1985" w:type="dxa"/>
            <w:gridSpan w:val="2"/>
            <w:vMerge w:val="restart"/>
            <w:vAlign w:val="center"/>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الفاقد من المياه النقية</w:t>
            </w:r>
          </w:p>
        </w:tc>
        <w:tc>
          <w:tcPr>
            <w:tcW w:w="1809" w:type="dxa"/>
            <w:gridSpan w:val="2"/>
            <w:vMerge w:val="restart"/>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متوسط الإستهلاك الفردى من المياه النقية*</w:t>
            </w:r>
          </w:p>
        </w:tc>
      </w:tr>
      <w:tr w:rsidR="00A30EDA" w:rsidRPr="005800DB" w:rsidTr="004B32E1">
        <w:tc>
          <w:tcPr>
            <w:tcW w:w="1523" w:type="dxa"/>
            <w:vMerge/>
          </w:tcPr>
          <w:p w:rsidR="00A30EDA" w:rsidRPr="005800DB" w:rsidRDefault="00A30EDA" w:rsidP="004B32E1">
            <w:pPr>
              <w:jc w:val="both"/>
              <w:rPr>
                <w:rFonts w:ascii="Simplified Arabic" w:hAnsi="Simplified Arabic" w:cs="Simplified Arabic"/>
                <w:rtl/>
                <w:lang w:bidi="ar-EG"/>
              </w:rPr>
            </w:pPr>
          </w:p>
        </w:tc>
        <w:tc>
          <w:tcPr>
            <w:tcW w:w="1985" w:type="dxa"/>
            <w:gridSpan w:val="2"/>
            <w:vAlign w:val="center"/>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مياه نقية</w:t>
            </w:r>
          </w:p>
        </w:tc>
        <w:tc>
          <w:tcPr>
            <w:tcW w:w="1984" w:type="dxa"/>
            <w:gridSpan w:val="2"/>
            <w:vAlign w:val="center"/>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مياه عكرة</w:t>
            </w:r>
          </w:p>
        </w:tc>
        <w:tc>
          <w:tcPr>
            <w:tcW w:w="1985" w:type="dxa"/>
            <w:gridSpan w:val="2"/>
            <w:vMerge/>
          </w:tcPr>
          <w:p w:rsidR="00A30EDA" w:rsidRPr="005800DB" w:rsidRDefault="00A30EDA" w:rsidP="004B32E1">
            <w:pPr>
              <w:jc w:val="center"/>
              <w:rPr>
                <w:rFonts w:ascii="Simplified Arabic" w:hAnsi="Simplified Arabic" w:cs="Simplified Arabic"/>
                <w:rtl/>
                <w:lang w:bidi="ar-EG"/>
              </w:rPr>
            </w:pPr>
          </w:p>
        </w:tc>
        <w:tc>
          <w:tcPr>
            <w:tcW w:w="1809" w:type="dxa"/>
            <w:gridSpan w:val="2"/>
            <w:vMerge/>
          </w:tcPr>
          <w:p w:rsidR="00A30EDA" w:rsidRPr="005800DB" w:rsidRDefault="00A30EDA" w:rsidP="004B32E1">
            <w:pPr>
              <w:jc w:val="center"/>
              <w:rPr>
                <w:rFonts w:ascii="Simplified Arabic" w:hAnsi="Simplified Arabic" w:cs="Simplified Arabic"/>
                <w:rtl/>
                <w:lang w:bidi="ar-EG"/>
              </w:rPr>
            </w:pPr>
          </w:p>
        </w:tc>
      </w:tr>
      <w:tr w:rsidR="00A30EDA" w:rsidRPr="005800DB" w:rsidTr="004B32E1">
        <w:tc>
          <w:tcPr>
            <w:tcW w:w="1523" w:type="dxa"/>
            <w:vMerge/>
          </w:tcPr>
          <w:p w:rsidR="00A30EDA" w:rsidRPr="005800DB" w:rsidRDefault="00A30EDA" w:rsidP="004B32E1">
            <w:pPr>
              <w:jc w:val="both"/>
              <w:rPr>
                <w:rFonts w:ascii="Simplified Arabic" w:hAnsi="Simplified Arabic" w:cs="Simplified Arabic"/>
                <w:rtl/>
                <w:lang w:bidi="ar-EG"/>
              </w:rPr>
            </w:pPr>
          </w:p>
        </w:tc>
        <w:tc>
          <w:tcPr>
            <w:tcW w:w="992" w:type="dxa"/>
            <w:vAlign w:val="center"/>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مليار م</w:t>
            </w:r>
            <w:r w:rsidRPr="005800DB">
              <w:rPr>
                <w:rFonts w:ascii="Simplified Arabic" w:hAnsi="Simplified Arabic" w:cs="Simplified Arabic" w:hint="cs"/>
                <w:vertAlign w:val="superscript"/>
                <w:rtl/>
                <w:lang w:bidi="ar-EG"/>
              </w:rPr>
              <w:t>3</w:t>
            </w:r>
          </w:p>
        </w:tc>
        <w:tc>
          <w:tcPr>
            <w:tcW w:w="993" w:type="dxa"/>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 من الإنتاج*</w:t>
            </w:r>
          </w:p>
        </w:tc>
        <w:tc>
          <w:tcPr>
            <w:tcW w:w="992" w:type="dxa"/>
            <w:vAlign w:val="center"/>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مليار م</w:t>
            </w:r>
            <w:r w:rsidRPr="005800DB">
              <w:rPr>
                <w:rFonts w:ascii="Simplified Arabic" w:hAnsi="Simplified Arabic" w:cs="Simplified Arabic" w:hint="cs"/>
                <w:vertAlign w:val="superscript"/>
                <w:rtl/>
                <w:lang w:bidi="ar-EG"/>
              </w:rPr>
              <w:t>3</w:t>
            </w:r>
          </w:p>
        </w:tc>
        <w:tc>
          <w:tcPr>
            <w:tcW w:w="992" w:type="dxa"/>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 من الإنتاج*</w:t>
            </w:r>
          </w:p>
        </w:tc>
        <w:tc>
          <w:tcPr>
            <w:tcW w:w="992" w:type="dxa"/>
            <w:vAlign w:val="center"/>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مليار م</w:t>
            </w:r>
            <w:r w:rsidRPr="005800DB">
              <w:rPr>
                <w:rFonts w:ascii="Simplified Arabic" w:hAnsi="Simplified Arabic" w:cs="Simplified Arabic" w:hint="cs"/>
                <w:vertAlign w:val="superscript"/>
                <w:rtl/>
                <w:lang w:bidi="ar-EG"/>
              </w:rPr>
              <w:t>3</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 xml:space="preserve">% </w:t>
            </w:r>
            <w:r w:rsidRPr="005800DB">
              <w:rPr>
                <w:rFonts w:ascii="Simplified Arabic" w:hAnsi="Simplified Arabic" w:cs="Simplified Arabic" w:hint="cs"/>
                <w:rtl/>
                <w:lang w:bidi="ar-EG"/>
              </w:rPr>
              <w:t>من الإنتاج*</w:t>
            </w:r>
          </w:p>
        </w:tc>
        <w:tc>
          <w:tcPr>
            <w:tcW w:w="992" w:type="dxa"/>
            <w:vAlign w:val="center"/>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م</w:t>
            </w:r>
            <w:r w:rsidRPr="005800DB">
              <w:rPr>
                <w:rFonts w:ascii="Simplified Arabic" w:hAnsi="Simplified Arabic" w:cs="Simplified Arabic" w:hint="cs"/>
                <w:vertAlign w:val="superscript"/>
                <w:rtl/>
                <w:lang w:bidi="ar-EG"/>
              </w:rPr>
              <w:t>3</w:t>
            </w:r>
            <w:r w:rsidRPr="005800DB">
              <w:rPr>
                <w:rFonts w:ascii="Simplified Arabic" w:hAnsi="Simplified Arabic" w:cs="Simplified Arabic" w:hint="cs"/>
                <w:rtl/>
                <w:lang w:bidi="ar-EG"/>
              </w:rPr>
              <w:t>/سنة</w:t>
            </w:r>
          </w:p>
        </w:tc>
        <w:tc>
          <w:tcPr>
            <w:tcW w:w="817" w:type="dxa"/>
            <w:vAlign w:val="center"/>
          </w:tcPr>
          <w:p w:rsidR="00A30EDA" w:rsidRPr="005800DB" w:rsidRDefault="00A30EDA" w:rsidP="004B32E1">
            <w:pPr>
              <w:jc w:val="center"/>
              <w:rPr>
                <w:rFonts w:ascii="Simplified Arabic" w:hAnsi="Simplified Arabic" w:cs="Simplified Arabic"/>
                <w:rtl/>
                <w:lang w:bidi="ar-EG"/>
              </w:rPr>
            </w:pPr>
            <w:r w:rsidRPr="005800DB">
              <w:rPr>
                <w:rFonts w:ascii="Simplified Arabic" w:hAnsi="Simplified Arabic" w:cs="Simplified Arabic" w:hint="cs"/>
                <w:rtl/>
                <w:lang w:bidi="ar-EG"/>
              </w:rPr>
              <w:t>لتر/يوم</w:t>
            </w:r>
          </w:p>
        </w:tc>
      </w:tr>
      <w:tr w:rsidR="00A30EDA" w:rsidRPr="005800DB" w:rsidTr="004B32E1">
        <w:tc>
          <w:tcPr>
            <w:tcW w:w="1523" w:type="dxa"/>
          </w:tcPr>
          <w:p w:rsidR="00A30EDA" w:rsidRPr="005800DB"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7/2008</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6841</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88,7</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919</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100</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869</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11,3</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92,9</w:t>
            </w:r>
          </w:p>
        </w:tc>
        <w:tc>
          <w:tcPr>
            <w:tcW w:w="817"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255</w:t>
            </w:r>
          </w:p>
        </w:tc>
      </w:tr>
      <w:tr w:rsidR="00A30EDA" w:rsidRPr="005800DB" w:rsidTr="004B32E1">
        <w:tc>
          <w:tcPr>
            <w:tcW w:w="1523" w:type="dxa"/>
          </w:tcPr>
          <w:p w:rsidR="00A30EDA" w:rsidRPr="005800DB"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8/2009</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6685</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74,1</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693</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100</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2335</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25,9</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88,9</w:t>
            </w:r>
          </w:p>
        </w:tc>
        <w:tc>
          <w:tcPr>
            <w:tcW w:w="817"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244</w:t>
            </w:r>
          </w:p>
        </w:tc>
      </w:tr>
      <w:tr w:rsidR="00A30EDA" w:rsidRPr="005800DB" w:rsidTr="004B32E1">
        <w:tc>
          <w:tcPr>
            <w:tcW w:w="1523" w:type="dxa"/>
          </w:tcPr>
          <w:p w:rsidR="00A30EDA" w:rsidRPr="005800DB"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9/2010</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8234</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78,5</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2748</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100</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2249</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21,5</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107,0</w:t>
            </w:r>
          </w:p>
        </w:tc>
        <w:tc>
          <w:tcPr>
            <w:tcW w:w="817"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293</w:t>
            </w:r>
          </w:p>
        </w:tc>
      </w:tr>
      <w:tr w:rsidR="00A30EDA" w:rsidRPr="005800DB" w:rsidTr="004B32E1">
        <w:tc>
          <w:tcPr>
            <w:tcW w:w="1523" w:type="dxa"/>
          </w:tcPr>
          <w:p w:rsidR="00A30EDA" w:rsidRPr="005800DB"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10/2011</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6956</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81,8</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2831</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100</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1549</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18,2</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88,4</w:t>
            </w:r>
          </w:p>
        </w:tc>
        <w:tc>
          <w:tcPr>
            <w:tcW w:w="817"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242</w:t>
            </w:r>
          </w:p>
        </w:tc>
      </w:tr>
      <w:tr w:rsidR="00A30EDA" w:rsidRPr="005800DB" w:rsidTr="004B32E1">
        <w:tc>
          <w:tcPr>
            <w:tcW w:w="1523" w:type="dxa"/>
          </w:tcPr>
          <w:p w:rsidR="00A30EDA" w:rsidRPr="005800DB"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11/2012</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7053</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79,1</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2618</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100</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1866</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20,9</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87,6</w:t>
            </w:r>
          </w:p>
        </w:tc>
        <w:tc>
          <w:tcPr>
            <w:tcW w:w="817"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240</w:t>
            </w:r>
          </w:p>
        </w:tc>
      </w:tr>
      <w:tr w:rsidR="00A30EDA" w:rsidRPr="005800DB" w:rsidTr="004B32E1">
        <w:tc>
          <w:tcPr>
            <w:tcW w:w="1523" w:type="dxa"/>
          </w:tcPr>
          <w:p w:rsidR="00A30EDA"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12/2013</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744</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76,4</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3073</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100</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2293</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23,6</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90,1</w:t>
            </w:r>
          </w:p>
        </w:tc>
        <w:tc>
          <w:tcPr>
            <w:tcW w:w="817"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247</w:t>
            </w:r>
          </w:p>
        </w:tc>
      </w:tr>
      <w:tr w:rsidR="00A30EDA" w:rsidRPr="005800DB" w:rsidTr="004B32E1">
        <w:tc>
          <w:tcPr>
            <w:tcW w:w="1523" w:type="dxa"/>
          </w:tcPr>
          <w:p w:rsidR="00A30EDA"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13/2014</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6598</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74,4</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2860</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100</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2269</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25,6</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78,0</w:t>
            </w:r>
          </w:p>
        </w:tc>
        <w:tc>
          <w:tcPr>
            <w:tcW w:w="817"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214</w:t>
            </w:r>
          </w:p>
        </w:tc>
      </w:tr>
      <w:tr w:rsidR="00A30EDA" w:rsidRPr="005800DB" w:rsidTr="004B32E1">
        <w:tc>
          <w:tcPr>
            <w:tcW w:w="1523"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متوسط الفترة</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7114</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78,8</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2249</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100</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1919</w:t>
            </w:r>
          </w:p>
        </w:tc>
        <w:tc>
          <w:tcPr>
            <w:tcW w:w="993"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21,2</w:t>
            </w:r>
          </w:p>
        </w:tc>
        <w:tc>
          <w:tcPr>
            <w:tcW w:w="992"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90,2</w:t>
            </w:r>
          </w:p>
        </w:tc>
        <w:tc>
          <w:tcPr>
            <w:tcW w:w="817" w:type="dxa"/>
          </w:tcPr>
          <w:p w:rsidR="00A30EDA" w:rsidRPr="005800DB"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247</w:t>
            </w:r>
          </w:p>
        </w:tc>
      </w:tr>
    </w:tbl>
    <w:p w:rsidR="00A30EDA" w:rsidRDefault="00A30EDA" w:rsidP="009433D2">
      <w:pPr>
        <w:jc w:val="both"/>
        <w:rPr>
          <w:rFonts w:ascii="Simplified Arabic" w:hAnsi="Simplified Arabic" w:cs="Simplified Arabic"/>
          <w:rtl/>
          <w:lang w:bidi="ar-EG"/>
        </w:rPr>
      </w:pPr>
      <w:r w:rsidRPr="00EE4F53">
        <w:rPr>
          <w:rFonts w:ascii="Simplified Arabic" w:hAnsi="Simplified Arabic" w:cs="Simplified Arabic" w:hint="cs"/>
          <w:u w:val="single"/>
          <w:rtl/>
          <w:lang w:bidi="ar-EG"/>
        </w:rPr>
        <w:t>المصد</w:t>
      </w:r>
      <w:r w:rsidRPr="00EE4F53">
        <w:rPr>
          <w:rFonts w:ascii="Simplified Arabic" w:hAnsi="Simplified Arabic" w:cs="Simplified Arabic" w:hint="cs"/>
          <w:rtl/>
          <w:lang w:bidi="ar-EG"/>
        </w:rPr>
        <w:t>ر</w:t>
      </w:r>
      <w:r>
        <w:rPr>
          <w:rFonts w:ascii="Simplified Arabic" w:hAnsi="Simplified Arabic" w:cs="Simplified Arabic" w:hint="cs"/>
          <w:rtl/>
          <w:lang w:bidi="ar-EG"/>
        </w:rPr>
        <w:t>: الجهاز المركزى للتعبئة العامة والإحصاء، النشرة السنوية لإحصاءات مياه الشرب والصرف الصحى، القاهرة، اعداد مختلفة.</w:t>
      </w:r>
    </w:p>
    <w:p w:rsidR="00A30EDA" w:rsidRDefault="00A30EDA" w:rsidP="00A30ED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هذه المياه، ومع وجود التذبذبات السنوية، وبمدى يتراوح ما بين 0,59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 الأدنى فى عام 13/14، 1,685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 الأعلى فى عام 9/2010. ثم يليه فى ذلك المرافق العامة والحنفيات العمومية بإستهلاك سنوى بلغ نحو 0,506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فى المتوسط وبما نسبته 7,1% من إجمالى الإستهلاك السنوى من هذه المياه، مع التقلبات السنوية وبمدى تراوح ما بين 0,215 مليار م</w:t>
      </w:r>
      <w:r w:rsidRPr="002870FD">
        <w:rPr>
          <w:rFonts w:ascii="Simplified Arabic" w:hAnsi="Simplified Arabic" w:cs="Simplified Arabic" w:hint="cs"/>
          <w:sz w:val="28"/>
          <w:szCs w:val="28"/>
          <w:vertAlign w:val="superscript"/>
          <w:rtl/>
          <w:lang w:bidi="ar-EG"/>
        </w:rPr>
        <w:t>3</w:t>
      </w:r>
      <w:r w:rsidRPr="008D101B">
        <w:rPr>
          <w:rFonts w:ascii="Simplified Arabic" w:hAnsi="Simplified Arabic" w:cs="Simplified Arabic" w:hint="cs"/>
          <w:sz w:val="28"/>
          <w:szCs w:val="28"/>
          <w:rtl/>
          <w:lang w:bidi="ar-EG"/>
        </w:rPr>
        <w:t>عند</w:t>
      </w:r>
      <w:r>
        <w:rPr>
          <w:rFonts w:ascii="Simplified Arabic" w:hAnsi="Simplified Arabic" w:cs="Simplified Arabic" w:hint="cs"/>
          <w:sz w:val="28"/>
          <w:szCs w:val="28"/>
          <w:rtl/>
          <w:lang w:bidi="ar-EG"/>
        </w:rPr>
        <w:t xml:space="preserve"> حده الأدنى فى عام 8/2009، 0,849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 الأعلى فى عام 12/2013.</w:t>
      </w:r>
    </w:p>
    <w:p w:rsidR="00A30EDA" w:rsidRDefault="00A30EDA" w:rsidP="00C62CC1">
      <w:pPr>
        <w:jc w:val="both"/>
        <w:rPr>
          <w:rFonts w:ascii="Simplified Arabic" w:hAnsi="Simplified Arabic" w:cs="Simplified Arabic"/>
          <w:sz w:val="28"/>
          <w:szCs w:val="28"/>
          <w:rtl/>
          <w:lang w:bidi="ar-EG"/>
        </w:rPr>
      </w:pPr>
      <w:r w:rsidRPr="002F2636">
        <w:rPr>
          <w:rFonts w:ascii="Simplified Arabic" w:hAnsi="Simplified Arabic" w:cs="Simplified Arabic" w:hint="cs"/>
          <w:b/>
          <w:bCs/>
          <w:sz w:val="28"/>
          <w:szCs w:val="28"/>
          <w:rtl/>
          <w:lang w:bidi="ar-EG"/>
        </w:rPr>
        <w:t>(</w:t>
      </w:r>
      <w:r w:rsidR="00C62CC1">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C62CC1">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C62CC1">
        <w:rPr>
          <w:rFonts w:ascii="Simplified Arabic" w:hAnsi="Simplified Arabic" w:cs="Simplified Arabic" w:hint="cs"/>
          <w:b/>
          <w:bCs/>
          <w:sz w:val="28"/>
          <w:szCs w:val="28"/>
          <w:rtl/>
          <w:lang w:bidi="ar-EG"/>
        </w:rPr>
        <w:t>5</w:t>
      </w:r>
      <w:r w:rsidRPr="002F2636">
        <w:rPr>
          <w:rFonts w:ascii="Simplified Arabic" w:hAnsi="Simplified Arabic" w:cs="Simplified Arabic" w:hint="cs"/>
          <w:b/>
          <w:bCs/>
          <w:sz w:val="28"/>
          <w:szCs w:val="28"/>
          <w:rtl/>
          <w:lang w:bidi="ar-EG"/>
        </w:rPr>
        <w:t>)</w:t>
      </w:r>
      <w:r w:rsidR="00C62CC1">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تحتل الصناعة، ممثلة فى الورش والمصانع الصغيرة والكبيرة، المركز الرابع فى قائمة مستهلكى المياه النقية، وبمتوسط سنوى بلغ نحو 0,346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وبما نسبته 4,9% من إجمالى الإستهلاك السنوى من هذه المياه، مع تذبذبات سنوية بلغ مداها ما بين 0,261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 الأدنى فى عام 7/2008، 0,481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 الأعلى فى عام 13/2014. ثم يليها فى ذلك قطاع المحلات التجارية وبمتوسط سنوى بلغ نحو 0,293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وبما نسبته 4,1% من إجمالى الإستهلاك السنوى من هذه المياه، بينما يأتى القطاع السياحى، وشركات الإستثمار فى المركز الأخير وبمتوسط سنوى بلغ نحو 0,169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وبما نسبته 2,4% من إجمالى الإستهلاك (جدول</w:t>
      </w:r>
      <w:r w:rsidR="00D43C58">
        <w:rPr>
          <w:rFonts w:ascii="Simplified Arabic" w:hAnsi="Simplified Arabic" w:cs="Simplified Arabic" w:hint="cs"/>
          <w:sz w:val="28"/>
          <w:szCs w:val="28"/>
          <w:rtl/>
          <w:lang w:bidi="ar-EG"/>
        </w:rPr>
        <w:t>4-3</w:t>
      </w:r>
      <w:r>
        <w:rPr>
          <w:rFonts w:ascii="Simplified Arabic" w:hAnsi="Simplified Arabic" w:cs="Simplified Arabic" w:hint="cs"/>
          <w:sz w:val="28"/>
          <w:szCs w:val="28"/>
          <w:rtl/>
          <w:lang w:bidi="ar-EG"/>
        </w:rPr>
        <w:t>).</w:t>
      </w:r>
    </w:p>
    <w:p w:rsidR="00A30EDA" w:rsidRDefault="00A30EDA" w:rsidP="00A30ED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 xml:space="preserve">إن قراءة المؤشرات السابقة تشير إلى أن كلا من القطاع المنزلى، والمؤسسات الحكومية والمرافق العامة يمثلــــــــون وعلى الترتيب أولويات البحث فى ترشيد إستهلاكها من المياه النقية ليس بإعتبارها تحتل </w:t>
      </w:r>
    </w:p>
    <w:p w:rsidR="00A30EDA" w:rsidRPr="00AB6859" w:rsidRDefault="00A30EDA" w:rsidP="00797165">
      <w:pPr>
        <w:jc w:val="center"/>
        <w:rPr>
          <w:rFonts w:ascii="Simplified Arabic" w:hAnsi="Simplified Arabic" w:cs="Simplified Arabic"/>
          <w:sz w:val="28"/>
          <w:szCs w:val="28"/>
          <w:rtl/>
          <w:lang w:bidi="ar-EG"/>
        </w:rPr>
      </w:pPr>
      <w:r w:rsidRPr="00AB6859">
        <w:rPr>
          <w:rFonts w:ascii="Simplified Arabic" w:hAnsi="Simplified Arabic" w:cs="Simplified Arabic" w:hint="cs"/>
          <w:sz w:val="28"/>
          <w:szCs w:val="28"/>
          <w:rtl/>
          <w:lang w:bidi="ar-EG"/>
        </w:rPr>
        <w:lastRenderedPageBreak/>
        <w:t>جدول (</w:t>
      </w:r>
      <w:r w:rsidR="00797165">
        <w:rPr>
          <w:rFonts w:ascii="Simplified Arabic" w:hAnsi="Simplified Arabic" w:cs="Simplified Arabic" w:hint="cs"/>
          <w:sz w:val="28"/>
          <w:szCs w:val="28"/>
          <w:rtl/>
          <w:lang w:bidi="ar-EG"/>
        </w:rPr>
        <w:t>4-3</w:t>
      </w:r>
      <w:r w:rsidRPr="00AB6859">
        <w:rPr>
          <w:rFonts w:ascii="Simplified Arabic" w:hAnsi="Simplified Arabic" w:cs="Simplified Arabic" w:hint="cs"/>
          <w:sz w:val="28"/>
          <w:szCs w:val="28"/>
          <w:rtl/>
          <w:lang w:bidi="ar-EG"/>
        </w:rPr>
        <w:t>)</w:t>
      </w:r>
      <w:r w:rsidR="00CE50A2">
        <w:rPr>
          <w:rFonts w:ascii="Simplified Arabic" w:hAnsi="Simplified Arabic" w:cs="Simplified Arabic" w:hint="cs"/>
          <w:sz w:val="28"/>
          <w:szCs w:val="28"/>
          <w:rtl/>
          <w:lang w:bidi="ar-EG"/>
        </w:rPr>
        <w:t>:</w:t>
      </w:r>
      <w:r w:rsidRPr="00AB6859">
        <w:rPr>
          <w:rFonts w:ascii="Simplified Arabic" w:hAnsi="Simplified Arabic" w:cs="Simplified Arabic" w:hint="cs"/>
          <w:sz w:val="28"/>
          <w:szCs w:val="28"/>
          <w:rtl/>
          <w:lang w:bidi="ar-EG"/>
        </w:rPr>
        <w:t xml:space="preserve"> توزيع المياه النقية المستهلكة وفقاً لأوجه الإستخدام</w:t>
      </w:r>
    </w:p>
    <w:p w:rsidR="00A30EDA" w:rsidRPr="00AB6859" w:rsidRDefault="00A30EDA" w:rsidP="00A30EDA">
      <w:pPr>
        <w:jc w:val="center"/>
        <w:rPr>
          <w:rFonts w:ascii="Simplified Arabic" w:hAnsi="Simplified Arabic" w:cs="Simplified Arabic"/>
          <w:sz w:val="28"/>
          <w:szCs w:val="28"/>
          <w:rtl/>
          <w:lang w:bidi="ar-EG"/>
        </w:rPr>
      </w:pPr>
      <w:r w:rsidRPr="00AB6859">
        <w:rPr>
          <w:rFonts w:ascii="Simplified Arabic" w:hAnsi="Simplified Arabic" w:cs="Simplified Arabic" w:hint="cs"/>
          <w:sz w:val="28"/>
          <w:szCs w:val="28"/>
          <w:rtl/>
          <w:lang w:bidi="ar-EG"/>
        </w:rPr>
        <w:t>خلال الفترة (7/2008-13/2014)</w:t>
      </w:r>
    </w:p>
    <w:tbl>
      <w:tblPr>
        <w:tblStyle w:val="TableGrid"/>
        <w:bidiVisual/>
        <w:tblW w:w="0" w:type="auto"/>
        <w:tblLook w:val="04A0" w:firstRow="1" w:lastRow="0" w:firstColumn="1" w:lastColumn="0" w:noHBand="0" w:noVBand="1"/>
      </w:tblPr>
      <w:tblGrid>
        <w:gridCol w:w="1050"/>
        <w:gridCol w:w="928"/>
        <w:gridCol w:w="918"/>
        <w:gridCol w:w="914"/>
        <w:gridCol w:w="907"/>
        <w:gridCol w:w="919"/>
        <w:gridCol w:w="912"/>
        <w:gridCol w:w="915"/>
        <w:gridCol w:w="912"/>
        <w:gridCol w:w="911"/>
      </w:tblGrid>
      <w:tr w:rsidR="00A30EDA" w:rsidTr="004B32E1">
        <w:tc>
          <w:tcPr>
            <w:tcW w:w="1050" w:type="dxa"/>
            <w:vMerge w:val="restart"/>
            <w:vAlign w:val="center"/>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السنوات</w:t>
            </w:r>
          </w:p>
        </w:tc>
        <w:tc>
          <w:tcPr>
            <w:tcW w:w="928" w:type="dxa"/>
            <w:vMerge w:val="restart"/>
            <w:vAlign w:val="center"/>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إجمالى المياه المستهلكة</w:t>
            </w:r>
          </w:p>
        </w:tc>
        <w:tc>
          <w:tcPr>
            <w:tcW w:w="918" w:type="dxa"/>
            <w:vMerge w:val="restart"/>
            <w:vAlign w:val="bottom"/>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الوحدات السكنية</w:t>
            </w:r>
          </w:p>
          <w:p w:rsidR="00A30EDA" w:rsidRDefault="00A30EDA" w:rsidP="004B32E1">
            <w:pPr>
              <w:jc w:val="center"/>
              <w:rPr>
                <w:rFonts w:ascii="Simplified Arabic" w:hAnsi="Simplified Arabic" w:cs="Simplified Arabic"/>
                <w:rtl/>
                <w:lang w:bidi="ar-EG"/>
              </w:rPr>
            </w:pPr>
          </w:p>
          <w:p w:rsidR="00A30EDA" w:rsidRPr="00695608" w:rsidRDefault="00A30EDA" w:rsidP="004B32E1">
            <w:pPr>
              <w:jc w:val="center"/>
              <w:rPr>
                <w:rFonts w:ascii="Simplified Arabic" w:hAnsi="Simplified Arabic" w:cs="Simplified Arabic"/>
                <w:rtl/>
                <w:lang w:bidi="ar-EG"/>
              </w:rPr>
            </w:pPr>
          </w:p>
        </w:tc>
        <w:tc>
          <w:tcPr>
            <w:tcW w:w="6390" w:type="dxa"/>
            <w:gridSpan w:val="7"/>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وحدات غير سكنية</w:t>
            </w:r>
          </w:p>
        </w:tc>
      </w:tr>
      <w:tr w:rsidR="00A30EDA" w:rsidTr="004B32E1">
        <w:tc>
          <w:tcPr>
            <w:tcW w:w="1050" w:type="dxa"/>
            <w:vMerge/>
          </w:tcPr>
          <w:p w:rsidR="00A30EDA" w:rsidRDefault="00A30EDA" w:rsidP="004B32E1">
            <w:pPr>
              <w:rPr>
                <w:rFonts w:ascii="Simplified Arabic" w:hAnsi="Simplified Arabic" w:cs="Simplified Arabic"/>
                <w:rtl/>
                <w:lang w:bidi="ar-EG"/>
              </w:rPr>
            </w:pPr>
          </w:p>
        </w:tc>
        <w:tc>
          <w:tcPr>
            <w:tcW w:w="928" w:type="dxa"/>
            <w:vMerge/>
          </w:tcPr>
          <w:p w:rsidR="00A30EDA" w:rsidRDefault="00A30EDA" w:rsidP="004B32E1">
            <w:pPr>
              <w:rPr>
                <w:rFonts w:ascii="Simplified Arabic" w:hAnsi="Simplified Arabic" w:cs="Simplified Arabic"/>
                <w:rtl/>
                <w:lang w:bidi="ar-EG"/>
              </w:rPr>
            </w:pPr>
          </w:p>
        </w:tc>
        <w:tc>
          <w:tcPr>
            <w:tcW w:w="918" w:type="dxa"/>
            <w:vMerge/>
          </w:tcPr>
          <w:p w:rsidR="00A30EDA" w:rsidRDefault="00A30EDA" w:rsidP="004B32E1">
            <w:pPr>
              <w:rPr>
                <w:rFonts w:ascii="Simplified Arabic" w:hAnsi="Simplified Arabic" w:cs="Simplified Arabic"/>
                <w:rtl/>
                <w:lang w:bidi="ar-EG"/>
              </w:rPr>
            </w:pPr>
          </w:p>
        </w:tc>
        <w:tc>
          <w:tcPr>
            <w:tcW w:w="914" w:type="dxa"/>
            <w:vAlign w:val="center"/>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جهات حكومية</w:t>
            </w:r>
          </w:p>
        </w:tc>
        <w:tc>
          <w:tcPr>
            <w:tcW w:w="907" w:type="dxa"/>
            <w:vAlign w:val="center"/>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محال تجارية</w:t>
            </w:r>
          </w:p>
        </w:tc>
        <w:tc>
          <w:tcPr>
            <w:tcW w:w="919" w:type="dxa"/>
            <w:vAlign w:val="center"/>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ورش ومصانع صغيرة</w:t>
            </w:r>
          </w:p>
        </w:tc>
        <w:tc>
          <w:tcPr>
            <w:tcW w:w="912" w:type="dxa"/>
            <w:vAlign w:val="center"/>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مصانع إنتاجية كبيرة</w:t>
            </w:r>
          </w:p>
        </w:tc>
        <w:tc>
          <w:tcPr>
            <w:tcW w:w="915" w:type="dxa"/>
          </w:tcPr>
          <w:p w:rsidR="00A30EDA" w:rsidRDefault="00A30EDA" w:rsidP="004B32E1">
            <w:pPr>
              <w:rPr>
                <w:rFonts w:ascii="Simplified Arabic" w:hAnsi="Simplified Arabic" w:cs="Simplified Arabic"/>
                <w:rtl/>
                <w:lang w:bidi="ar-EG"/>
              </w:rPr>
            </w:pPr>
            <w:r>
              <w:rPr>
                <w:rFonts w:ascii="Simplified Arabic" w:hAnsi="Simplified Arabic" w:cs="Simplified Arabic" w:hint="cs"/>
                <w:rtl/>
                <w:lang w:bidi="ar-EG"/>
              </w:rPr>
              <w:t>شركات إستثمار وأماكن سياحية</w:t>
            </w:r>
          </w:p>
        </w:tc>
        <w:tc>
          <w:tcPr>
            <w:tcW w:w="912" w:type="dxa"/>
            <w:vAlign w:val="center"/>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أخرى*</w:t>
            </w:r>
          </w:p>
        </w:tc>
        <w:tc>
          <w:tcPr>
            <w:tcW w:w="911" w:type="dxa"/>
            <w:vAlign w:val="center"/>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إجمالى</w:t>
            </w:r>
          </w:p>
        </w:tc>
      </w:tr>
      <w:tr w:rsidR="00A30EDA" w:rsidTr="004B32E1">
        <w:tc>
          <w:tcPr>
            <w:tcW w:w="1050" w:type="dxa"/>
          </w:tcPr>
          <w:p w:rsidR="00A30EDA" w:rsidRPr="005800DB"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7/2008</w:t>
            </w:r>
          </w:p>
        </w:tc>
        <w:tc>
          <w:tcPr>
            <w:tcW w:w="92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6841</w:t>
            </w:r>
          </w:p>
        </w:tc>
        <w:tc>
          <w:tcPr>
            <w:tcW w:w="91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4508</w:t>
            </w:r>
          </w:p>
        </w:tc>
        <w:tc>
          <w:tcPr>
            <w:tcW w:w="914"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1281</w:t>
            </w:r>
          </w:p>
        </w:tc>
        <w:tc>
          <w:tcPr>
            <w:tcW w:w="907"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208</w:t>
            </w:r>
          </w:p>
        </w:tc>
        <w:tc>
          <w:tcPr>
            <w:tcW w:w="919"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81</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180</w:t>
            </w:r>
          </w:p>
        </w:tc>
        <w:tc>
          <w:tcPr>
            <w:tcW w:w="915"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184</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399</w:t>
            </w:r>
          </w:p>
        </w:tc>
        <w:tc>
          <w:tcPr>
            <w:tcW w:w="911"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2333</w:t>
            </w:r>
          </w:p>
        </w:tc>
      </w:tr>
      <w:tr w:rsidR="00A30EDA" w:rsidTr="004B32E1">
        <w:tc>
          <w:tcPr>
            <w:tcW w:w="1050" w:type="dxa"/>
          </w:tcPr>
          <w:p w:rsidR="00A30EDA" w:rsidRPr="005800DB"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8/2009</w:t>
            </w:r>
          </w:p>
        </w:tc>
        <w:tc>
          <w:tcPr>
            <w:tcW w:w="92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6685</w:t>
            </w:r>
          </w:p>
        </w:tc>
        <w:tc>
          <w:tcPr>
            <w:tcW w:w="91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4411</w:t>
            </w:r>
          </w:p>
        </w:tc>
        <w:tc>
          <w:tcPr>
            <w:tcW w:w="914"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1234</w:t>
            </w:r>
          </w:p>
        </w:tc>
        <w:tc>
          <w:tcPr>
            <w:tcW w:w="907"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238</w:t>
            </w:r>
          </w:p>
        </w:tc>
        <w:tc>
          <w:tcPr>
            <w:tcW w:w="919"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115</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257</w:t>
            </w:r>
          </w:p>
        </w:tc>
        <w:tc>
          <w:tcPr>
            <w:tcW w:w="915"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215</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215</w:t>
            </w:r>
          </w:p>
        </w:tc>
        <w:tc>
          <w:tcPr>
            <w:tcW w:w="911"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2274</w:t>
            </w:r>
          </w:p>
        </w:tc>
      </w:tr>
      <w:tr w:rsidR="00A30EDA" w:rsidTr="004B32E1">
        <w:tc>
          <w:tcPr>
            <w:tcW w:w="1050" w:type="dxa"/>
          </w:tcPr>
          <w:p w:rsidR="00A30EDA" w:rsidRPr="005800DB"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9/2010</w:t>
            </w:r>
          </w:p>
        </w:tc>
        <w:tc>
          <w:tcPr>
            <w:tcW w:w="92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8234</w:t>
            </w:r>
          </w:p>
        </w:tc>
        <w:tc>
          <w:tcPr>
            <w:tcW w:w="91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5412</w:t>
            </w:r>
          </w:p>
        </w:tc>
        <w:tc>
          <w:tcPr>
            <w:tcW w:w="914"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1685</w:t>
            </w:r>
          </w:p>
        </w:tc>
        <w:tc>
          <w:tcPr>
            <w:tcW w:w="907"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452</w:t>
            </w:r>
          </w:p>
        </w:tc>
        <w:tc>
          <w:tcPr>
            <w:tcW w:w="919"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106</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200</w:t>
            </w:r>
          </w:p>
        </w:tc>
        <w:tc>
          <w:tcPr>
            <w:tcW w:w="915"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141</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238</w:t>
            </w:r>
          </w:p>
        </w:tc>
        <w:tc>
          <w:tcPr>
            <w:tcW w:w="911"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2822</w:t>
            </w:r>
          </w:p>
        </w:tc>
      </w:tr>
      <w:tr w:rsidR="00A30EDA" w:rsidTr="004B32E1">
        <w:tc>
          <w:tcPr>
            <w:tcW w:w="1050" w:type="dxa"/>
          </w:tcPr>
          <w:p w:rsidR="00A30EDA" w:rsidRPr="005800DB"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10/2011</w:t>
            </w:r>
          </w:p>
        </w:tc>
        <w:tc>
          <w:tcPr>
            <w:tcW w:w="92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6956</w:t>
            </w:r>
          </w:p>
        </w:tc>
        <w:tc>
          <w:tcPr>
            <w:tcW w:w="91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4612</w:t>
            </w:r>
          </w:p>
        </w:tc>
        <w:tc>
          <w:tcPr>
            <w:tcW w:w="914"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1127</w:t>
            </w:r>
          </w:p>
        </w:tc>
        <w:tc>
          <w:tcPr>
            <w:tcW w:w="907"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207</w:t>
            </w:r>
          </w:p>
        </w:tc>
        <w:tc>
          <w:tcPr>
            <w:tcW w:w="919"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84</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199</w:t>
            </w:r>
          </w:p>
        </w:tc>
        <w:tc>
          <w:tcPr>
            <w:tcW w:w="915"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118</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609</w:t>
            </w:r>
          </w:p>
        </w:tc>
        <w:tc>
          <w:tcPr>
            <w:tcW w:w="911"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2344</w:t>
            </w:r>
          </w:p>
        </w:tc>
      </w:tr>
      <w:tr w:rsidR="00A30EDA" w:rsidTr="004B32E1">
        <w:tc>
          <w:tcPr>
            <w:tcW w:w="1050" w:type="dxa"/>
          </w:tcPr>
          <w:p w:rsidR="00A30EDA" w:rsidRPr="005800DB"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11/2012</w:t>
            </w:r>
          </w:p>
        </w:tc>
        <w:tc>
          <w:tcPr>
            <w:tcW w:w="92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7053</w:t>
            </w:r>
          </w:p>
        </w:tc>
        <w:tc>
          <w:tcPr>
            <w:tcW w:w="91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4472</w:t>
            </w:r>
          </w:p>
        </w:tc>
        <w:tc>
          <w:tcPr>
            <w:tcW w:w="914"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982</w:t>
            </w:r>
          </w:p>
        </w:tc>
        <w:tc>
          <w:tcPr>
            <w:tcW w:w="907"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245</w:t>
            </w:r>
          </w:p>
        </w:tc>
        <w:tc>
          <w:tcPr>
            <w:tcW w:w="919"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173</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227</w:t>
            </w:r>
          </w:p>
        </w:tc>
        <w:tc>
          <w:tcPr>
            <w:tcW w:w="915"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136</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818</w:t>
            </w:r>
          </w:p>
        </w:tc>
        <w:tc>
          <w:tcPr>
            <w:tcW w:w="911"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2581</w:t>
            </w:r>
          </w:p>
        </w:tc>
      </w:tr>
      <w:tr w:rsidR="00A30EDA" w:rsidTr="004B32E1">
        <w:tc>
          <w:tcPr>
            <w:tcW w:w="1050" w:type="dxa"/>
          </w:tcPr>
          <w:p w:rsidR="00A30EDA"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12/2013</w:t>
            </w:r>
          </w:p>
        </w:tc>
        <w:tc>
          <w:tcPr>
            <w:tcW w:w="92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7434</w:t>
            </w:r>
          </w:p>
        </w:tc>
        <w:tc>
          <w:tcPr>
            <w:tcW w:w="91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5041</w:t>
            </w:r>
          </w:p>
        </w:tc>
        <w:tc>
          <w:tcPr>
            <w:tcW w:w="914"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705</w:t>
            </w:r>
          </w:p>
        </w:tc>
        <w:tc>
          <w:tcPr>
            <w:tcW w:w="907"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328</w:t>
            </w:r>
          </w:p>
        </w:tc>
        <w:tc>
          <w:tcPr>
            <w:tcW w:w="919"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129</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188</w:t>
            </w:r>
          </w:p>
        </w:tc>
        <w:tc>
          <w:tcPr>
            <w:tcW w:w="915"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194</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849</w:t>
            </w:r>
          </w:p>
        </w:tc>
        <w:tc>
          <w:tcPr>
            <w:tcW w:w="911"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2393</w:t>
            </w:r>
          </w:p>
        </w:tc>
      </w:tr>
      <w:tr w:rsidR="00A30EDA" w:rsidTr="004B32E1">
        <w:tc>
          <w:tcPr>
            <w:tcW w:w="1050" w:type="dxa"/>
          </w:tcPr>
          <w:p w:rsidR="00A30EDA" w:rsidRDefault="00A30EDA" w:rsidP="004B32E1">
            <w:pPr>
              <w:jc w:val="both"/>
              <w:rPr>
                <w:rFonts w:ascii="Simplified Arabic" w:hAnsi="Simplified Arabic" w:cs="Simplified Arabic"/>
                <w:rtl/>
                <w:lang w:bidi="ar-EG"/>
              </w:rPr>
            </w:pPr>
            <w:r>
              <w:rPr>
                <w:rFonts w:ascii="Simplified Arabic" w:hAnsi="Simplified Arabic" w:cs="Simplified Arabic" w:hint="cs"/>
                <w:rtl/>
                <w:lang w:bidi="ar-EG"/>
              </w:rPr>
              <w:t>13/2014</w:t>
            </w:r>
          </w:p>
        </w:tc>
        <w:tc>
          <w:tcPr>
            <w:tcW w:w="92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6598</w:t>
            </w:r>
          </w:p>
        </w:tc>
        <w:tc>
          <w:tcPr>
            <w:tcW w:w="91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4547</w:t>
            </w:r>
          </w:p>
        </w:tc>
        <w:tc>
          <w:tcPr>
            <w:tcW w:w="914"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590</w:t>
            </w:r>
          </w:p>
        </w:tc>
        <w:tc>
          <w:tcPr>
            <w:tcW w:w="907"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371</w:t>
            </w:r>
          </w:p>
        </w:tc>
        <w:tc>
          <w:tcPr>
            <w:tcW w:w="919"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193</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288</w:t>
            </w:r>
          </w:p>
        </w:tc>
        <w:tc>
          <w:tcPr>
            <w:tcW w:w="915"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193</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416</w:t>
            </w:r>
          </w:p>
        </w:tc>
        <w:tc>
          <w:tcPr>
            <w:tcW w:w="911"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2051</w:t>
            </w:r>
          </w:p>
        </w:tc>
      </w:tr>
      <w:tr w:rsidR="00A30EDA" w:rsidTr="004B32E1">
        <w:tc>
          <w:tcPr>
            <w:tcW w:w="1050"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 xml:space="preserve">المتوسط </w:t>
            </w:r>
          </w:p>
        </w:tc>
        <w:tc>
          <w:tcPr>
            <w:tcW w:w="92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7114</w:t>
            </w:r>
          </w:p>
        </w:tc>
        <w:tc>
          <w:tcPr>
            <w:tcW w:w="918"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4715</w:t>
            </w:r>
          </w:p>
        </w:tc>
        <w:tc>
          <w:tcPr>
            <w:tcW w:w="914"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1086</w:t>
            </w:r>
          </w:p>
        </w:tc>
        <w:tc>
          <w:tcPr>
            <w:tcW w:w="907"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293</w:t>
            </w:r>
          </w:p>
        </w:tc>
        <w:tc>
          <w:tcPr>
            <w:tcW w:w="919"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126</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220</w:t>
            </w:r>
          </w:p>
        </w:tc>
        <w:tc>
          <w:tcPr>
            <w:tcW w:w="915"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169</w:t>
            </w:r>
          </w:p>
        </w:tc>
        <w:tc>
          <w:tcPr>
            <w:tcW w:w="912"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506</w:t>
            </w:r>
          </w:p>
        </w:tc>
        <w:tc>
          <w:tcPr>
            <w:tcW w:w="911" w:type="dxa"/>
          </w:tcPr>
          <w:p w:rsidR="00A30EDA" w:rsidRDefault="00A30EDA" w:rsidP="004B32E1">
            <w:pPr>
              <w:jc w:val="center"/>
              <w:rPr>
                <w:rFonts w:ascii="Simplified Arabic" w:hAnsi="Simplified Arabic" w:cs="Simplified Arabic"/>
                <w:rtl/>
                <w:lang w:bidi="ar-EG"/>
              </w:rPr>
            </w:pPr>
            <w:r>
              <w:rPr>
                <w:rFonts w:ascii="Simplified Arabic" w:hAnsi="Simplified Arabic" w:cs="Simplified Arabic" w:hint="cs"/>
                <w:rtl/>
                <w:lang w:bidi="ar-EG"/>
              </w:rPr>
              <w:t>2400</w:t>
            </w:r>
          </w:p>
        </w:tc>
      </w:tr>
    </w:tbl>
    <w:p w:rsidR="00A30EDA" w:rsidRPr="00695608" w:rsidRDefault="00A30EDA" w:rsidP="00A30EDA">
      <w:pPr>
        <w:jc w:val="both"/>
        <w:rPr>
          <w:rFonts w:ascii="Simplified Arabic" w:hAnsi="Simplified Arabic" w:cs="Simplified Arabic"/>
          <w:rtl/>
          <w:lang w:bidi="ar-EG"/>
        </w:rPr>
      </w:pPr>
      <w:r w:rsidRPr="00695608">
        <w:rPr>
          <w:rFonts w:ascii="Simplified Arabic" w:hAnsi="Simplified Arabic" w:cs="Simplified Arabic" w:hint="cs"/>
          <w:u w:val="single"/>
          <w:rtl/>
          <w:lang w:bidi="ar-EG"/>
        </w:rPr>
        <w:t>المصدر</w:t>
      </w:r>
      <w:r>
        <w:rPr>
          <w:rFonts w:ascii="Simplified Arabic" w:hAnsi="Simplified Arabic" w:cs="Simplified Arabic" w:hint="cs"/>
          <w:rtl/>
          <w:lang w:bidi="ar-EG"/>
        </w:rPr>
        <w:t>: الجهاز المركزى للتعبئة العامة والإحصاء، النشرة السنوية لإحصاءات مياه الصرف الصحى، القاهرة، اعداد مختلفة.</w:t>
      </w:r>
    </w:p>
    <w:p w:rsidR="00A30EDA" w:rsidRPr="00305D4E" w:rsidRDefault="00A30EDA" w:rsidP="00A30EDA">
      <w:pPr>
        <w:pStyle w:val="ListParagraph"/>
        <w:spacing w:after="0" w:line="240" w:lineRule="auto"/>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 xml:space="preserve">* </w:t>
      </w:r>
      <w:r w:rsidRPr="00305D4E">
        <w:rPr>
          <w:rFonts w:ascii="Simplified Arabic" w:hAnsi="Simplified Arabic" w:cs="Simplified Arabic" w:hint="cs"/>
          <w:sz w:val="24"/>
          <w:szCs w:val="24"/>
          <w:rtl/>
          <w:lang w:bidi="ar-EG"/>
        </w:rPr>
        <w:t>يضم بند أخرى مرافق عامة، وحنفيات عمومية</w:t>
      </w:r>
    </w:p>
    <w:p w:rsidR="00A30EDA" w:rsidRDefault="00A30EDA" w:rsidP="00A30EDA">
      <w:pPr>
        <w:jc w:val="both"/>
        <w:rPr>
          <w:rFonts w:ascii="Simplified Arabic" w:hAnsi="Simplified Arabic" w:cs="Simplified Arabic"/>
          <w:sz w:val="28"/>
          <w:szCs w:val="28"/>
          <w:rtl/>
          <w:lang w:bidi="ar-EG"/>
        </w:rPr>
      </w:pPr>
    </w:p>
    <w:p w:rsidR="00A30EDA" w:rsidRDefault="00A30EDA" w:rsidP="00A30ED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المراكز الثلاث الأولى فى إستهلاك المياه فقط، بل لكبر حجم مدى</w:t>
      </w:r>
      <w:r>
        <w:rPr>
          <w:rStyle w:val="FootnoteReference"/>
          <w:rFonts w:ascii="Simplified Arabic" w:hAnsi="Simplified Arabic" w:cs="Simplified Arabic"/>
          <w:sz w:val="28"/>
          <w:szCs w:val="28"/>
          <w:rtl/>
          <w:lang w:bidi="ar-EG"/>
        </w:rPr>
        <w:footnoteReference w:customMarkFollows="1" w:id="80"/>
        <w:t>*</w:t>
      </w:r>
      <w:r>
        <w:rPr>
          <w:rFonts w:ascii="Simplified Arabic" w:hAnsi="Simplified Arabic" w:cs="Simplified Arabic" w:hint="cs"/>
          <w:sz w:val="28"/>
          <w:szCs w:val="28"/>
          <w:rtl/>
          <w:lang w:bidi="ar-EG"/>
        </w:rPr>
        <w:t xml:space="preserve"> التباين فى تذبذبات إستهلاكها السنوى، والذى يصل إلى نحو 1,00، 1,10، 0,63 مليار م</w:t>
      </w:r>
      <w:r w:rsidRPr="002870FD">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فى كل منها وعلى الترتيب، إذ أن البحث عن الأسباب المسئولة عن هذه التذبذبات قد يساعد على الكشف عن وسائل تخفيض الإهدار فى إستهلاك هذه المياه، كما أنها تعد مؤشراً لوجود الفرص لتخفيض الإستهلاك منها.</w:t>
      </w:r>
    </w:p>
    <w:p w:rsidR="00A30EDA" w:rsidRDefault="00A30EDA" w:rsidP="006518F9">
      <w:pPr>
        <w:jc w:val="both"/>
        <w:rPr>
          <w:rFonts w:ascii="Simplified Arabic" w:hAnsi="Simplified Arabic" w:cs="Simplified Arabic"/>
          <w:sz w:val="28"/>
          <w:szCs w:val="28"/>
          <w:rtl/>
          <w:lang w:bidi="ar-EG"/>
        </w:rPr>
      </w:pPr>
      <w:r w:rsidRPr="002F2636">
        <w:rPr>
          <w:rFonts w:ascii="Simplified Arabic" w:hAnsi="Simplified Arabic" w:cs="Simplified Arabic" w:hint="cs"/>
          <w:b/>
          <w:bCs/>
          <w:sz w:val="28"/>
          <w:szCs w:val="28"/>
          <w:rtl/>
          <w:lang w:bidi="ar-EG"/>
        </w:rPr>
        <w:t>(</w:t>
      </w:r>
      <w:r w:rsidR="006518F9">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6518F9">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6518F9">
        <w:rPr>
          <w:rFonts w:ascii="Simplified Arabic" w:hAnsi="Simplified Arabic" w:cs="Simplified Arabic" w:hint="cs"/>
          <w:b/>
          <w:bCs/>
          <w:sz w:val="28"/>
          <w:szCs w:val="28"/>
          <w:rtl/>
          <w:lang w:bidi="ar-EG"/>
        </w:rPr>
        <w:t>6</w:t>
      </w:r>
      <w:r w:rsidRPr="002F2636">
        <w:rPr>
          <w:rFonts w:ascii="Simplified Arabic" w:hAnsi="Simplified Arabic" w:cs="Simplified Arabic" w:hint="cs"/>
          <w:b/>
          <w:bCs/>
          <w:sz w:val="28"/>
          <w:szCs w:val="28"/>
          <w:rtl/>
          <w:lang w:bidi="ar-EG"/>
        </w:rPr>
        <w:t>)</w:t>
      </w:r>
      <w:r w:rsidR="006518F9">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إن غياب المساواة فى إنتاج المياه النقية فيما بين المحافظات والأقاليم وبما يتناسب مع أعداد سكانها (وعلى نحو ما سبق ذكره فى حالة الإنتاج) له تبعاته أيضاً على إستهلاكها من المياه النقية، حيث وجود التباينات فيما بينها وفى إتجاه مماثل وقريب للتباينات فى الإنتاج والمشار إليها من قبل، وعلى نحو ما هو مبين بالجدول رقم (</w:t>
      </w:r>
      <w:r w:rsidR="00B721AB">
        <w:rPr>
          <w:rFonts w:ascii="Simplified Arabic" w:hAnsi="Simplified Arabic" w:cs="Simplified Arabic" w:hint="cs"/>
          <w:sz w:val="28"/>
          <w:szCs w:val="28"/>
          <w:rtl/>
          <w:lang w:bidi="ar-EG"/>
        </w:rPr>
        <w:t>4-4</w:t>
      </w:r>
      <w:r>
        <w:rPr>
          <w:rFonts w:ascii="Simplified Arabic" w:hAnsi="Simplified Arabic" w:cs="Simplified Arabic" w:hint="cs"/>
          <w:sz w:val="28"/>
          <w:szCs w:val="28"/>
          <w:rtl/>
          <w:lang w:bidi="ar-EG"/>
        </w:rPr>
        <w:t>)، ومن الطبيعى أيضاً أن يكون لذلك تبعاته على متوسط الإستهلاك الفردى منها فى هذه الأقاليم.</w:t>
      </w:r>
    </w:p>
    <w:p w:rsidR="00A30EDA" w:rsidRDefault="00A30EDA" w:rsidP="006518F9">
      <w:pPr>
        <w:jc w:val="both"/>
        <w:rPr>
          <w:rFonts w:ascii="Simplified Arabic" w:hAnsi="Simplified Arabic" w:cs="Simplified Arabic"/>
          <w:sz w:val="28"/>
          <w:szCs w:val="28"/>
          <w:rtl/>
          <w:lang w:bidi="ar-EG"/>
        </w:rPr>
      </w:pPr>
      <w:r w:rsidRPr="002F2636">
        <w:rPr>
          <w:rFonts w:ascii="Simplified Arabic" w:hAnsi="Simplified Arabic" w:cs="Simplified Arabic" w:hint="cs"/>
          <w:b/>
          <w:bCs/>
          <w:sz w:val="28"/>
          <w:szCs w:val="28"/>
          <w:rtl/>
          <w:lang w:bidi="ar-EG"/>
        </w:rPr>
        <w:t>(</w:t>
      </w:r>
      <w:r w:rsidR="006518F9">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6518F9">
        <w:rPr>
          <w:rFonts w:ascii="Simplified Arabic" w:hAnsi="Simplified Arabic" w:cs="Simplified Arabic" w:hint="cs"/>
          <w:b/>
          <w:bCs/>
          <w:sz w:val="28"/>
          <w:szCs w:val="28"/>
          <w:rtl/>
          <w:lang w:bidi="ar-EG"/>
        </w:rPr>
        <w:t>2</w:t>
      </w:r>
      <w:r w:rsidR="00DC6171">
        <w:rPr>
          <w:rFonts w:ascii="Simplified Arabic" w:hAnsi="Simplified Arabic" w:cs="Simplified Arabic" w:hint="cs"/>
          <w:b/>
          <w:bCs/>
          <w:sz w:val="28"/>
          <w:szCs w:val="28"/>
          <w:rtl/>
          <w:lang w:bidi="ar-EG"/>
        </w:rPr>
        <w:t>-</w:t>
      </w:r>
      <w:r w:rsidR="006518F9">
        <w:rPr>
          <w:rFonts w:ascii="Simplified Arabic" w:hAnsi="Simplified Arabic" w:cs="Simplified Arabic" w:hint="cs"/>
          <w:b/>
          <w:bCs/>
          <w:sz w:val="28"/>
          <w:szCs w:val="28"/>
          <w:rtl/>
          <w:lang w:bidi="ar-EG"/>
        </w:rPr>
        <w:t>7</w:t>
      </w:r>
      <w:r w:rsidRPr="002F2636">
        <w:rPr>
          <w:rFonts w:ascii="Simplified Arabic" w:hAnsi="Simplified Arabic" w:cs="Simplified Arabic" w:hint="cs"/>
          <w:b/>
          <w:bCs/>
          <w:sz w:val="28"/>
          <w:szCs w:val="28"/>
          <w:rtl/>
          <w:lang w:bidi="ar-EG"/>
        </w:rPr>
        <w:t>)</w:t>
      </w:r>
      <w:r w:rsidR="006518F9">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بلغ إجمالى نصيب الفرد من المياه النقية المستهلكة خلال الفترة المشار إليها نحو 90,2م</w:t>
      </w:r>
      <w:r w:rsidRPr="00777E72">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سنوياً فى المتوسط مع تذبذبات سنوية تراوحت ما بين 78 م</w:t>
      </w:r>
      <w:r w:rsidRPr="00046A6A">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عند حدها الأدنى فى عام 13/2014، </w:t>
      </w:r>
      <w:r>
        <w:rPr>
          <w:rFonts w:ascii="Simplified Arabic" w:hAnsi="Simplified Arabic" w:cs="Simplified Arabic" w:hint="cs"/>
          <w:sz w:val="28"/>
          <w:szCs w:val="28"/>
          <w:rtl/>
          <w:lang w:bidi="ar-EG"/>
        </w:rPr>
        <w:lastRenderedPageBreak/>
        <w:t>107م3 عند حدها الأعلى فى عام 9/2010، وبمدى يبلغ حجمه 29م</w:t>
      </w:r>
      <w:r w:rsidRPr="00C97B79">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وبما يشير ضمنيا إلى وجود الإحتمالات لتخفيض الإستهلاك الفردى إلى مستوى د</w:t>
      </w:r>
      <w:r w:rsidR="00A85EF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خل هذا المدى (جدول رقم </w:t>
      </w:r>
      <w:r w:rsidR="00B721AB">
        <w:rPr>
          <w:rFonts w:ascii="Simplified Arabic" w:hAnsi="Simplified Arabic" w:cs="Simplified Arabic" w:hint="cs"/>
          <w:sz w:val="28"/>
          <w:szCs w:val="28"/>
          <w:rtl/>
          <w:lang w:bidi="ar-EG"/>
        </w:rPr>
        <w:t>4-2</w:t>
      </w:r>
      <w:r>
        <w:rPr>
          <w:rFonts w:ascii="Simplified Arabic" w:hAnsi="Simplified Arabic" w:cs="Simplified Arabic" w:hint="cs"/>
          <w:sz w:val="28"/>
          <w:szCs w:val="28"/>
          <w:rtl/>
          <w:lang w:bidi="ar-EG"/>
        </w:rPr>
        <w:t>).</w:t>
      </w:r>
    </w:p>
    <w:p w:rsidR="00A30EDA" w:rsidRDefault="00A30EDA" w:rsidP="00B721AB">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ومع وجود التفاوت فى إنتاج وإجمالى الإستهلاك من المياه النقية بين الأقاليم والمحافظات يأتى أيضاً التباين فى إجمالى الإستهلاك منها للأغراض البلدية، والذى بلغ ما نسبته 95% تقريباً من إجمالى الإستهلاك منها على المستوى الكلى للمجتمع، وبنسب تراوحت ما بين 65,8% عند حدها الأدنى (فى محافظة دمياط)، 98,5% عند حدها الأعلى (فى محافظة مطروح)، حيث وجود التباينات فى الإستهلاك الصناعى منها. ومع هذه التباينات تأتى أيضاً التباينات فى التوزيع النسبى للسكان بين الأقاليم والمحافظات لتضيف بعداً آخر للتباينات فيما بينها من حيث الإستهلاك الفردى منها لأغراض البلدية، والذى بلغ نحو 85,7 م</w:t>
      </w:r>
      <w:r w:rsidRPr="001B4923">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/سنه وبما يعادل 235 لتر/يوم على المستوى الكلى للمجتمع، بينما بلغ نحو 194م</w:t>
      </w:r>
      <w:r w:rsidRPr="00FF7ECA">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/سنة، وبما يعادل 531 لتر/يوم على المستوى الكلى للمحافظات الحضرية، كما بلغ نحو 99,2، 65,0، 56,5، 139,6م</w:t>
      </w:r>
      <w:r w:rsidRPr="00FF7ECA">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/سنه، وبما يعادل 272، 178، 155، 382 لتر/يوم على المستوى الكلى لكل من أقاليم الدلتا (شامل المحافظات الحضرية)، ومصر الوسطى، ومصر العليا، ومحافظات الحدود على الترتيب (جدول رقم </w:t>
      </w:r>
      <w:r w:rsidR="00B721AB">
        <w:rPr>
          <w:rFonts w:ascii="Simplified Arabic" w:hAnsi="Simplified Arabic" w:cs="Simplified Arabic" w:hint="cs"/>
          <w:sz w:val="28"/>
          <w:szCs w:val="28"/>
          <w:rtl/>
          <w:lang w:bidi="ar-EG"/>
        </w:rPr>
        <w:t>4-4</w:t>
      </w:r>
      <w:r>
        <w:rPr>
          <w:rFonts w:ascii="Simplified Arabic" w:hAnsi="Simplified Arabic" w:cs="Simplified Arabic" w:hint="cs"/>
          <w:sz w:val="28"/>
          <w:szCs w:val="28"/>
          <w:rtl/>
          <w:lang w:bidi="ar-EG"/>
        </w:rPr>
        <w:t>).</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 تباينات الإستهلاك الفردى من المياه النقية تبدو أكبر مع النظرة إليه على مستوى كل من المحافظات المكونة للأقاليم المشار إليها، حيث يبلغ عند مستواه الأعلى (ومع إستبعاد محافظة بورسعيد لتقديراته الشاذة غير المبررة) فى محافظات القاهرة، وسيناء، والوادى الجديد، والأسكندرية، والسويس، وبمتوسطات بلغت نحو 538، 529، 499، 397، 323 لتر/يوم/ فرد فى كل منها وعلى الترتيب، بينما بلغ عند حده الأدنى نحو 90، 104، 111، 111، 126 لتر/يوم/ فرد فى كل من محافظات المنيا، وسوهاج، وبنى سويف، وقنا، والفيوم على الترتيب، حيث يأتى الإستهلاك الفردى فى باقى المحافظات عند المستوى الوسط بين كلا المستويات الأدنى، والأعلى، وعلى نحو ما هو مبين بالجدول رقم (4).</w:t>
      </w:r>
    </w:p>
    <w:p w:rsidR="00A30EDA" w:rsidRDefault="00A30EDA" w:rsidP="00213C72">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 التباينات المشار إليها إنما تعد تعبيراً عن التباينات فى العوامل والمتغيرات المحددة، والمؤثرة على الإستهلاك الفردى من المياه فيما بين هذه المحافظات من ناحية ، كما قد يشارك فى ذلك التباينات فى درجة توافرها وقدرة المستهلك على التمكن من الحصول على إحتياجاته منها من ناحية أخرى... كما أن وجود هذه التباينات فى حد ذاتها قد تكون مؤشراً على وجود الإحتمالات لتخفيض الإستهلاك منها، وبما يطرح التساؤل: هل يعبر متوسط الإستهلاك الفردى من هذه المياه خلال السنوات المشار إليها، والبالغ نحو 235 لتر/يوم عن الإحتياجات الحياتية اليومية الحقيقة للأغراض البلدية دون إهدار أو عجز؟</w:t>
      </w:r>
      <w:r w:rsidR="002F2636">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أم ينحرف إلى مستويات أعلى ليسجل عجزاً فى المتاح منها؟... أم ينحرف إلى مستويات أدنى ليسجل إسرافاً إو إهدار فى الإستهلاك منها على المستوى الكلى للمجتمع؟... وهى تساؤلات مطروحة للإجابة عليها من قبل الدراسة.</w:t>
      </w:r>
    </w:p>
    <w:p w:rsidR="00213C72" w:rsidRDefault="00213C72" w:rsidP="00213C72">
      <w:pPr>
        <w:ind w:firstLine="720"/>
        <w:jc w:val="both"/>
        <w:rPr>
          <w:rFonts w:ascii="Simplified Arabic" w:hAnsi="Simplified Arabic" w:cs="Simplified Arabic"/>
          <w:sz w:val="28"/>
          <w:szCs w:val="28"/>
          <w:rtl/>
          <w:lang w:bidi="ar-EG"/>
        </w:rPr>
        <w:sectPr w:rsidR="00213C72" w:rsidSect="00FC4A9F">
          <w:headerReference w:type="even" r:id="rId18"/>
          <w:headerReference w:type="default" r:id="rId19"/>
          <w:footerReference w:type="even" r:id="rId20"/>
          <w:footerReference w:type="default" r:id="rId21"/>
          <w:footnotePr>
            <w:numRestart w:val="eachPage"/>
          </w:footnotePr>
          <w:pgSz w:w="11906" w:h="16838" w:code="9"/>
          <w:pgMar w:top="1418" w:right="1418" w:bottom="1418" w:left="1418" w:header="709" w:footer="709" w:gutter="0"/>
          <w:pgNumType w:start="1"/>
          <w:cols w:space="708"/>
          <w:bidi/>
          <w:rtlGutter/>
          <w:docGrid w:linePitch="360"/>
        </w:sectPr>
      </w:pPr>
    </w:p>
    <w:p w:rsidR="00A30EDA" w:rsidRPr="00AB3CCF" w:rsidRDefault="00A30EDA" w:rsidP="00797165">
      <w:pPr>
        <w:jc w:val="center"/>
        <w:rPr>
          <w:rFonts w:ascii="Simplified Arabic" w:hAnsi="Simplified Arabic" w:cs="Simplified Arabic"/>
          <w:rtl/>
          <w:lang w:bidi="ar-EG"/>
        </w:rPr>
      </w:pPr>
      <w:r w:rsidRPr="00AB3CCF">
        <w:rPr>
          <w:rFonts w:ascii="Simplified Arabic" w:hAnsi="Simplified Arabic" w:cs="Simplified Arabic"/>
          <w:rtl/>
          <w:lang w:bidi="ar-EG"/>
        </w:rPr>
        <w:lastRenderedPageBreak/>
        <w:t>جدول رقم (</w:t>
      </w:r>
      <w:r w:rsidR="00797165">
        <w:rPr>
          <w:rFonts w:ascii="Simplified Arabic" w:hAnsi="Simplified Arabic" w:cs="Simplified Arabic" w:hint="cs"/>
          <w:rtl/>
          <w:lang w:bidi="ar-EG"/>
        </w:rPr>
        <w:t>4-4</w:t>
      </w:r>
      <w:r w:rsidRPr="00AB3CCF">
        <w:rPr>
          <w:rFonts w:ascii="Simplified Arabic" w:hAnsi="Simplified Arabic" w:cs="Simplified Arabic"/>
          <w:rtl/>
          <w:lang w:bidi="ar-EG"/>
        </w:rPr>
        <w:t>)</w:t>
      </w:r>
      <w:r w:rsidR="00CE50A2">
        <w:rPr>
          <w:rFonts w:ascii="Simplified Arabic" w:hAnsi="Simplified Arabic" w:cs="Simplified Arabic" w:hint="cs"/>
          <w:rtl/>
          <w:lang w:bidi="ar-EG"/>
        </w:rPr>
        <w:t xml:space="preserve">: </w:t>
      </w:r>
      <w:r w:rsidRPr="00AB3CCF">
        <w:rPr>
          <w:rFonts w:ascii="Simplified Arabic" w:hAnsi="Simplified Arabic" w:cs="Simplified Arabic"/>
          <w:rtl/>
          <w:lang w:bidi="ar-EG"/>
        </w:rPr>
        <w:t>المتوسط السنوى لإنتاج وإستهلاك المياه النقية والفاقد منها على مستوى المحافظات خلال الفترة 07/2008-13/2014</w:t>
      </w:r>
    </w:p>
    <w:tbl>
      <w:tblPr>
        <w:tblStyle w:val="TableGrid"/>
        <w:bidiVisual/>
        <w:tblW w:w="0" w:type="auto"/>
        <w:tblInd w:w="-774" w:type="dxa"/>
        <w:tblLook w:val="04A0" w:firstRow="1" w:lastRow="0" w:firstColumn="1" w:lastColumn="0" w:noHBand="0" w:noVBand="1"/>
      </w:tblPr>
      <w:tblGrid>
        <w:gridCol w:w="1698"/>
        <w:gridCol w:w="788"/>
        <w:gridCol w:w="1125"/>
        <w:gridCol w:w="1167"/>
        <w:gridCol w:w="980"/>
        <w:gridCol w:w="1122"/>
        <w:gridCol w:w="938"/>
        <w:gridCol w:w="1039"/>
        <w:gridCol w:w="1404"/>
        <w:gridCol w:w="1082"/>
        <w:gridCol w:w="1404"/>
        <w:gridCol w:w="1174"/>
        <w:gridCol w:w="1071"/>
      </w:tblGrid>
      <w:tr w:rsidR="00A30EDA" w:rsidRPr="00D424B4" w:rsidTr="00CE50A2">
        <w:trPr>
          <w:trHeight w:hRule="exact" w:val="690"/>
        </w:trPr>
        <w:tc>
          <w:tcPr>
            <w:tcW w:w="0" w:type="auto"/>
            <w:vMerge w:val="restart"/>
            <w:vAlign w:val="center"/>
          </w:tcPr>
          <w:p w:rsidR="00A30EDA" w:rsidRPr="00D424B4" w:rsidRDefault="00A30EDA" w:rsidP="0090132D">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المحافظات</w:t>
            </w:r>
          </w:p>
        </w:tc>
        <w:tc>
          <w:tcPr>
            <w:tcW w:w="0" w:type="auto"/>
            <w:vAlign w:val="center"/>
          </w:tcPr>
          <w:p w:rsidR="00A30EDA" w:rsidRPr="00D424B4" w:rsidRDefault="00A30EDA" w:rsidP="0090132D">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السكان</w:t>
            </w:r>
          </w:p>
        </w:tc>
        <w:tc>
          <w:tcPr>
            <w:tcW w:w="0" w:type="auto"/>
            <w:vAlign w:val="center"/>
          </w:tcPr>
          <w:p w:rsidR="00A30EDA" w:rsidRPr="00D424B4" w:rsidRDefault="00A30EDA" w:rsidP="0090132D">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انتاج المياه النقية</w:t>
            </w:r>
          </w:p>
        </w:tc>
        <w:tc>
          <w:tcPr>
            <w:tcW w:w="0" w:type="auto"/>
            <w:gridSpan w:val="2"/>
            <w:vMerge w:val="restart"/>
            <w:vAlign w:val="center"/>
          </w:tcPr>
          <w:p w:rsidR="00A30EDA" w:rsidRPr="00D424B4" w:rsidRDefault="00A30EDA" w:rsidP="0090132D">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اجمالى الاستهلاك مــــــن المياه النقية</w:t>
            </w:r>
          </w:p>
        </w:tc>
        <w:tc>
          <w:tcPr>
            <w:tcW w:w="0" w:type="auto"/>
            <w:gridSpan w:val="2"/>
            <w:vMerge w:val="restart"/>
            <w:vAlign w:val="center"/>
          </w:tcPr>
          <w:p w:rsidR="00A30EDA" w:rsidRPr="0090132D" w:rsidRDefault="00A30EDA" w:rsidP="0090132D">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الفاقــــــــــــــــد من الميــــــاه النقية</w:t>
            </w:r>
          </w:p>
        </w:tc>
        <w:tc>
          <w:tcPr>
            <w:tcW w:w="0" w:type="auto"/>
            <w:gridSpan w:val="2"/>
            <w:vAlign w:val="center"/>
          </w:tcPr>
          <w:p w:rsidR="00A30EDA" w:rsidRPr="00D424B4" w:rsidRDefault="00A30EDA" w:rsidP="0090132D">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الاستهلاك الصناعى</w:t>
            </w:r>
          </w:p>
        </w:tc>
        <w:tc>
          <w:tcPr>
            <w:tcW w:w="0" w:type="auto"/>
            <w:gridSpan w:val="2"/>
            <w:vAlign w:val="center"/>
          </w:tcPr>
          <w:p w:rsidR="00A30EDA" w:rsidRPr="00D424B4" w:rsidRDefault="00A30EDA" w:rsidP="0090132D">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استهلاك المجالات المدنية</w:t>
            </w:r>
          </w:p>
        </w:tc>
        <w:tc>
          <w:tcPr>
            <w:tcW w:w="0" w:type="auto"/>
            <w:gridSpan w:val="2"/>
            <w:vMerge w:val="restart"/>
            <w:vAlign w:val="center"/>
          </w:tcPr>
          <w:p w:rsidR="00A30EDA" w:rsidRPr="00D424B4" w:rsidRDefault="00A30EDA" w:rsidP="0090132D">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متوسط نصيب الفرد من الاستهلاك المدنى</w:t>
            </w:r>
          </w:p>
        </w:tc>
      </w:tr>
      <w:tr w:rsidR="00A30EDA" w:rsidRPr="00D424B4" w:rsidTr="00CE50A2">
        <w:trPr>
          <w:trHeight w:hRule="exact" w:val="425"/>
        </w:trPr>
        <w:tc>
          <w:tcPr>
            <w:tcW w:w="0" w:type="auto"/>
            <w:vMerge/>
          </w:tcPr>
          <w:p w:rsidR="00A30EDA" w:rsidRPr="00D424B4" w:rsidRDefault="00A30EDA" w:rsidP="00320551">
            <w:pPr>
              <w:jc w:val="center"/>
              <w:rPr>
                <w:rFonts w:asciiTheme="minorBidi" w:hAnsiTheme="minorBidi" w:cstheme="minorBidi"/>
                <w:sz w:val="20"/>
                <w:szCs w:val="20"/>
                <w:rtl/>
                <w:lang w:bidi="ar-EG"/>
              </w:rPr>
            </w:pPr>
          </w:p>
        </w:tc>
        <w:tc>
          <w:tcPr>
            <w:tcW w:w="0" w:type="auto"/>
            <w:vMerge w:val="restart"/>
            <w:vAlign w:val="center"/>
          </w:tcPr>
          <w:p w:rsidR="00A30EDA" w:rsidRPr="00D424B4" w:rsidRDefault="00A30EDA" w:rsidP="0032055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ألف نسمة</w:t>
            </w:r>
          </w:p>
        </w:tc>
        <w:tc>
          <w:tcPr>
            <w:tcW w:w="0" w:type="auto"/>
            <w:vMerge w:val="restart"/>
            <w:vAlign w:val="center"/>
          </w:tcPr>
          <w:p w:rsidR="00A30EDA" w:rsidRPr="00D424B4" w:rsidRDefault="00A30EDA" w:rsidP="00320551">
            <w:pPr>
              <w:jc w:val="center"/>
              <w:rPr>
                <w:rFonts w:asciiTheme="minorBidi" w:hAnsiTheme="minorBidi" w:cstheme="minorBidi"/>
                <w:sz w:val="20"/>
                <w:szCs w:val="20"/>
              </w:rPr>
            </w:pPr>
            <w:r w:rsidRPr="00D424B4">
              <w:rPr>
                <w:rFonts w:asciiTheme="minorBidi" w:hAnsiTheme="minorBidi" w:cstheme="minorBidi"/>
                <w:sz w:val="20"/>
                <w:szCs w:val="20"/>
                <w:rtl/>
              </w:rPr>
              <w:t>ألف متر مكعب</w:t>
            </w:r>
          </w:p>
        </w:tc>
        <w:tc>
          <w:tcPr>
            <w:tcW w:w="0" w:type="auto"/>
            <w:gridSpan w:val="2"/>
            <w:vMerge/>
          </w:tcPr>
          <w:p w:rsidR="00A30EDA" w:rsidRPr="00D424B4" w:rsidRDefault="00A30EDA" w:rsidP="00320551">
            <w:pPr>
              <w:jc w:val="center"/>
              <w:rPr>
                <w:rFonts w:asciiTheme="minorBidi" w:hAnsiTheme="minorBidi" w:cstheme="minorBidi"/>
                <w:sz w:val="20"/>
                <w:szCs w:val="20"/>
                <w:rtl/>
                <w:lang w:bidi="ar-EG"/>
              </w:rPr>
            </w:pPr>
          </w:p>
        </w:tc>
        <w:tc>
          <w:tcPr>
            <w:tcW w:w="0" w:type="auto"/>
            <w:gridSpan w:val="2"/>
            <w:vMerge/>
          </w:tcPr>
          <w:p w:rsidR="00A30EDA" w:rsidRPr="00D424B4" w:rsidRDefault="00A30EDA" w:rsidP="00320551">
            <w:pPr>
              <w:jc w:val="center"/>
              <w:rPr>
                <w:rFonts w:asciiTheme="minorBidi" w:hAnsiTheme="minorBidi" w:cstheme="minorBidi"/>
                <w:sz w:val="20"/>
                <w:szCs w:val="20"/>
                <w:rtl/>
                <w:lang w:bidi="ar-EG"/>
              </w:rPr>
            </w:pPr>
          </w:p>
        </w:tc>
        <w:tc>
          <w:tcPr>
            <w:tcW w:w="0" w:type="auto"/>
            <w:vMerge w:val="restart"/>
            <w:vAlign w:val="center"/>
          </w:tcPr>
          <w:p w:rsidR="00A30EDA" w:rsidRPr="00D424B4" w:rsidRDefault="00A30EDA" w:rsidP="0032055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ألف متر مكعب</w:t>
            </w:r>
          </w:p>
        </w:tc>
        <w:tc>
          <w:tcPr>
            <w:tcW w:w="0" w:type="auto"/>
            <w:vMerge w:val="restart"/>
            <w:vAlign w:val="center"/>
          </w:tcPr>
          <w:p w:rsidR="00A30EDA" w:rsidRPr="00D424B4" w:rsidRDefault="00A30EDA" w:rsidP="0032055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 من إجمالى الإستهلاك</w:t>
            </w:r>
          </w:p>
        </w:tc>
        <w:tc>
          <w:tcPr>
            <w:tcW w:w="0" w:type="auto"/>
            <w:vMerge w:val="restart"/>
            <w:vAlign w:val="center"/>
          </w:tcPr>
          <w:p w:rsidR="00A30EDA" w:rsidRPr="00D424B4" w:rsidRDefault="00A30EDA" w:rsidP="0032055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ألف متر مكعب</w:t>
            </w:r>
          </w:p>
        </w:tc>
        <w:tc>
          <w:tcPr>
            <w:tcW w:w="0" w:type="auto"/>
            <w:vMerge w:val="restart"/>
            <w:vAlign w:val="center"/>
          </w:tcPr>
          <w:p w:rsidR="00A30EDA" w:rsidRPr="00D424B4" w:rsidRDefault="00A30EDA" w:rsidP="0032055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 من إجمالى الإستهلاك</w:t>
            </w:r>
          </w:p>
        </w:tc>
        <w:tc>
          <w:tcPr>
            <w:tcW w:w="0" w:type="auto"/>
            <w:gridSpan w:val="2"/>
            <w:vMerge/>
          </w:tcPr>
          <w:p w:rsidR="00A30EDA" w:rsidRPr="00D424B4" w:rsidRDefault="00A30EDA" w:rsidP="00320551">
            <w:pPr>
              <w:jc w:val="center"/>
              <w:rPr>
                <w:rFonts w:asciiTheme="minorBidi" w:hAnsiTheme="minorBidi" w:cstheme="minorBidi"/>
                <w:sz w:val="20"/>
                <w:szCs w:val="20"/>
                <w:rtl/>
                <w:lang w:bidi="ar-EG"/>
              </w:rPr>
            </w:pPr>
          </w:p>
        </w:tc>
      </w:tr>
      <w:tr w:rsidR="00A30EDA" w:rsidRPr="00D424B4" w:rsidTr="00CE50A2">
        <w:trPr>
          <w:trHeight w:hRule="exact" w:val="425"/>
        </w:trPr>
        <w:tc>
          <w:tcPr>
            <w:tcW w:w="0" w:type="auto"/>
            <w:vMerge/>
          </w:tcPr>
          <w:p w:rsidR="00A30EDA" w:rsidRPr="00D424B4" w:rsidRDefault="00A30EDA" w:rsidP="00320551">
            <w:pPr>
              <w:jc w:val="center"/>
              <w:rPr>
                <w:rFonts w:asciiTheme="minorBidi" w:hAnsiTheme="minorBidi" w:cstheme="minorBidi"/>
                <w:sz w:val="20"/>
                <w:szCs w:val="20"/>
                <w:rtl/>
                <w:lang w:bidi="ar-EG"/>
              </w:rPr>
            </w:pPr>
          </w:p>
        </w:tc>
        <w:tc>
          <w:tcPr>
            <w:tcW w:w="0" w:type="auto"/>
            <w:vMerge/>
          </w:tcPr>
          <w:p w:rsidR="00A30EDA" w:rsidRPr="00D424B4" w:rsidRDefault="00A30EDA" w:rsidP="00320551">
            <w:pPr>
              <w:jc w:val="center"/>
              <w:rPr>
                <w:rFonts w:asciiTheme="minorBidi" w:hAnsiTheme="minorBidi" w:cstheme="minorBidi"/>
                <w:sz w:val="20"/>
                <w:szCs w:val="20"/>
                <w:rtl/>
                <w:lang w:bidi="ar-EG"/>
              </w:rPr>
            </w:pPr>
          </w:p>
        </w:tc>
        <w:tc>
          <w:tcPr>
            <w:tcW w:w="0" w:type="auto"/>
            <w:vMerge/>
          </w:tcPr>
          <w:p w:rsidR="00A30EDA" w:rsidRPr="00D424B4" w:rsidRDefault="00A30EDA" w:rsidP="00320551">
            <w:pPr>
              <w:jc w:val="center"/>
              <w:rPr>
                <w:rFonts w:asciiTheme="minorBidi" w:hAnsiTheme="minorBidi" w:cstheme="minorBidi"/>
                <w:sz w:val="20"/>
                <w:szCs w:val="20"/>
              </w:rPr>
            </w:pPr>
          </w:p>
        </w:tc>
        <w:tc>
          <w:tcPr>
            <w:tcW w:w="0" w:type="auto"/>
          </w:tcPr>
          <w:p w:rsidR="00A30EDA" w:rsidRPr="00D424B4" w:rsidRDefault="00A30EDA" w:rsidP="0032055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ألف متر مكعب</w:t>
            </w:r>
          </w:p>
        </w:tc>
        <w:tc>
          <w:tcPr>
            <w:tcW w:w="0" w:type="auto"/>
          </w:tcPr>
          <w:p w:rsidR="00A30EDA" w:rsidRPr="00D424B4" w:rsidRDefault="00A30EDA" w:rsidP="0032055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 من الإنتاج</w:t>
            </w:r>
          </w:p>
        </w:tc>
        <w:tc>
          <w:tcPr>
            <w:tcW w:w="0" w:type="auto"/>
          </w:tcPr>
          <w:p w:rsidR="00A30EDA" w:rsidRPr="00D424B4" w:rsidRDefault="00A30EDA" w:rsidP="0032055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ألف متر مكعب</w:t>
            </w:r>
          </w:p>
        </w:tc>
        <w:tc>
          <w:tcPr>
            <w:tcW w:w="0" w:type="auto"/>
          </w:tcPr>
          <w:p w:rsidR="00A30EDA" w:rsidRPr="00D424B4" w:rsidRDefault="00A30EDA" w:rsidP="0032055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 من الإنتاج</w:t>
            </w:r>
          </w:p>
        </w:tc>
        <w:tc>
          <w:tcPr>
            <w:tcW w:w="0" w:type="auto"/>
            <w:vMerge/>
          </w:tcPr>
          <w:p w:rsidR="00A30EDA" w:rsidRPr="00D424B4" w:rsidRDefault="00A30EDA" w:rsidP="00320551">
            <w:pPr>
              <w:jc w:val="center"/>
              <w:rPr>
                <w:rFonts w:asciiTheme="minorBidi" w:hAnsiTheme="minorBidi" w:cstheme="minorBidi"/>
                <w:sz w:val="20"/>
                <w:szCs w:val="20"/>
                <w:rtl/>
                <w:lang w:bidi="ar-EG"/>
              </w:rPr>
            </w:pPr>
          </w:p>
        </w:tc>
        <w:tc>
          <w:tcPr>
            <w:tcW w:w="0" w:type="auto"/>
            <w:vMerge/>
          </w:tcPr>
          <w:p w:rsidR="00A30EDA" w:rsidRPr="00D424B4" w:rsidRDefault="00A30EDA" w:rsidP="00320551">
            <w:pPr>
              <w:jc w:val="center"/>
              <w:rPr>
                <w:rFonts w:asciiTheme="minorBidi" w:hAnsiTheme="minorBidi" w:cstheme="minorBidi"/>
                <w:sz w:val="20"/>
                <w:szCs w:val="20"/>
                <w:rtl/>
                <w:lang w:bidi="ar-EG"/>
              </w:rPr>
            </w:pPr>
          </w:p>
        </w:tc>
        <w:tc>
          <w:tcPr>
            <w:tcW w:w="0" w:type="auto"/>
            <w:vMerge/>
          </w:tcPr>
          <w:p w:rsidR="00A30EDA" w:rsidRPr="00D424B4" w:rsidRDefault="00A30EDA" w:rsidP="00320551">
            <w:pPr>
              <w:jc w:val="center"/>
              <w:rPr>
                <w:rFonts w:asciiTheme="minorBidi" w:hAnsiTheme="minorBidi" w:cstheme="minorBidi"/>
                <w:sz w:val="20"/>
                <w:szCs w:val="20"/>
                <w:rtl/>
                <w:lang w:bidi="ar-EG"/>
              </w:rPr>
            </w:pPr>
          </w:p>
        </w:tc>
        <w:tc>
          <w:tcPr>
            <w:tcW w:w="0" w:type="auto"/>
            <w:vMerge/>
          </w:tcPr>
          <w:p w:rsidR="00A30EDA" w:rsidRPr="00D424B4" w:rsidRDefault="00A30EDA" w:rsidP="00320551">
            <w:pPr>
              <w:jc w:val="center"/>
              <w:rPr>
                <w:rFonts w:asciiTheme="minorBidi" w:hAnsiTheme="minorBidi" w:cstheme="minorBidi"/>
                <w:sz w:val="20"/>
                <w:szCs w:val="20"/>
                <w:rtl/>
                <w:lang w:bidi="ar-EG"/>
              </w:rPr>
            </w:pPr>
          </w:p>
        </w:tc>
        <w:tc>
          <w:tcPr>
            <w:tcW w:w="0" w:type="auto"/>
          </w:tcPr>
          <w:p w:rsidR="00A30EDA" w:rsidRPr="00D424B4" w:rsidRDefault="00A30EDA" w:rsidP="0032055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متر/سنة</w:t>
            </w:r>
          </w:p>
        </w:tc>
        <w:tc>
          <w:tcPr>
            <w:tcW w:w="0" w:type="auto"/>
          </w:tcPr>
          <w:p w:rsidR="00A30EDA" w:rsidRPr="00D424B4" w:rsidRDefault="00A30EDA" w:rsidP="0032055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لتر/يوم</w:t>
            </w:r>
          </w:p>
        </w:tc>
      </w:tr>
      <w:tr w:rsidR="00A30EDA" w:rsidRPr="00D424B4" w:rsidTr="00CE50A2">
        <w:trPr>
          <w:trHeight w:hRule="exact" w:val="425"/>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القاهرة</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8483</w:t>
            </w:r>
          </w:p>
        </w:tc>
        <w:tc>
          <w:tcPr>
            <w:tcW w:w="0" w:type="auto"/>
            <w:vAlign w:val="center"/>
          </w:tcPr>
          <w:p w:rsidR="00A30EDA" w:rsidRPr="00D424B4" w:rsidRDefault="00894722" w:rsidP="00542FC1">
            <w:pPr>
              <w:jc w:val="center"/>
              <w:rPr>
                <w:rFonts w:asciiTheme="minorBidi" w:hAnsiTheme="minorBidi" w:cstheme="minorBidi"/>
                <w:sz w:val="20"/>
                <w:szCs w:val="20"/>
                <w:lang w:bidi="ar-EG"/>
              </w:rPr>
            </w:pPr>
            <w:r w:rsidRPr="00D424B4">
              <w:rPr>
                <w:rFonts w:asciiTheme="minorBidi" w:hAnsiTheme="minorBidi" w:cstheme="minorBidi"/>
                <w:sz w:val="20"/>
                <w:szCs w:val="20"/>
                <w:rtl/>
              </w:rPr>
              <w:t>2166111</w:t>
            </w:r>
          </w:p>
        </w:tc>
        <w:tc>
          <w:tcPr>
            <w:tcW w:w="0" w:type="auto"/>
            <w:vAlign w:val="center"/>
          </w:tcPr>
          <w:p w:rsidR="00A30EDA" w:rsidRPr="00D424B4" w:rsidRDefault="00894722"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1735157</w:t>
            </w:r>
          </w:p>
        </w:tc>
        <w:tc>
          <w:tcPr>
            <w:tcW w:w="0" w:type="auto"/>
            <w:vAlign w:val="center"/>
          </w:tcPr>
          <w:p w:rsidR="00A30EDA" w:rsidRPr="00D424B4" w:rsidRDefault="00894722"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80,5</w:t>
            </w:r>
          </w:p>
        </w:tc>
        <w:tc>
          <w:tcPr>
            <w:tcW w:w="0" w:type="auto"/>
            <w:vAlign w:val="center"/>
          </w:tcPr>
          <w:p w:rsidR="00A30EDA" w:rsidRPr="00D424B4" w:rsidRDefault="00894722"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430954</w:t>
            </w:r>
          </w:p>
        </w:tc>
        <w:tc>
          <w:tcPr>
            <w:tcW w:w="0" w:type="auto"/>
            <w:vAlign w:val="center"/>
          </w:tcPr>
          <w:p w:rsidR="00A30EDA" w:rsidRPr="00D424B4" w:rsidRDefault="00894722"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19,9</w:t>
            </w:r>
          </w:p>
        </w:tc>
        <w:tc>
          <w:tcPr>
            <w:tcW w:w="0" w:type="auto"/>
            <w:vAlign w:val="center"/>
          </w:tcPr>
          <w:p w:rsidR="00A30EDA" w:rsidRPr="00D424B4" w:rsidRDefault="00894722"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68396</w:t>
            </w:r>
          </w:p>
        </w:tc>
        <w:tc>
          <w:tcPr>
            <w:tcW w:w="0" w:type="auto"/>
            <w:vAlign w:val="center"/>
          </w:tcPr>
          <w:p w:rsidR="00A30EDA" w:rsidRPr="00D424B4" w:rsidRDefault="00894722"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1666761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95,8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196,4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538</w:t>
            </w:r>
          </w:p>
        </w:tc>
      </w:tr>
      <w:tr w:rsidR="00A30EDA" w:rsidRPr="00D424B4" w:rsidTr="00CE50A2">
        <w:trPr>
          <w:trHeight w:hRule="exact" w:val="454"/>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الاسكندرية</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4401</w:t>
            </w:r>
          </w:p>
        </w:tc>
        <w:tc>
          <w:tcPr>
            <w:tcW w:w="0" w:type="auto"/>
            <w:vAlign w:val="center"/>
          </w:tcPr>
          <w:p w:rsidR="00A30EDA" w:rsidRPr="00D424B4" w:rsidRDefault="00A30EDA" w:rsidP="00542FC1">
            <w:pPr>
              <w:jc w:val="center"/>
              <w:rPr>
                <w:rFonts w:asciiTheme="minorBidi" w:hAnsiTheme="minorBidi" w:cstheme="minorBidi"/>
                <w:sz w:val="20"/>
                <w:szCs w:val="20"/>
                <w:lang w:bidi="ar-EG"/>
              </w:rPr>
            </w:pPr>
            <w:r w:rsidRPr="00D424B4">
              <w:rPr>
                <w:rFonts w:asciiTheme="minorBidi" w:hAnsiTheme="minorBidi" w:cstheme="minorBidi"/>
                <w:sz w:val="20"/>
                <w:szCs w:val="20"/>
              </w:rPr>
              <w:t>970057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701441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72,3</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268616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27,7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63653</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637788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91,0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144,9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397</w:t>
            </w:r>
          </w:p>
        </w:tc>
      </w:tr>
      <w:tr w:rsidR="00A30EDA" w:rsidRPr="00D424B4" w:rsidTr="00CE50A2">
        <w:trPr>
          <w:trHeight w:hRule="exact" w:val="454"/>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بورسعيد</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611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Pr>
              <w:t>451333</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363259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80,4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88074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19,6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5522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357737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98,5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585,4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1604</w:t>
            </w:r>
          </w:p>
        </w:tc>
      </w:tr>
      <w:tr w:rsidR="00A30EDA" w:rsidRPr="00D424B4" w:rsidTr="00CE50A2">
        <w:trPr>
          <w:trHeight w:hRule="exact" w:val="454"/>
        </w:trPr>
        <w:tc>
          <w:tcPr>
            <w:tcW w:w="0" w:type="auto"/>
            <w:vAlign w:val="center"/>
          </w:tcPr>
          <w:p w:rsidR="00A30EDA" w:rsidRPr="00D424B4" w:rsidRDefault="00A30EDA" w:rsidP="00542FC1">
            <w:pPr>
              <w:tabs>
                <w:tab w:val="right" w:pos="2052"/>
              </w:tabs>
              <w:rPr>
                <w:rFonts w:asciiTheme="minorBidi" w:hAnsiTheme="minorBidi" w:cstheme="minorBidi"/>
                <w:sz w:val="20"/>
                <w:szCs w:val="20"/>
                <w:rtl/>
                <w:lang w:bidi="ar-EG"/>
              </w:rPr>
            </w:pPr>
            <w:r w:rsidRPr="00D424B4">
              <w:rPr>
                <w:rFonts w:asciiTheme="minorBidi" w:hAnsiTheme="minorBidi" w:cstheme="minorBidi"/>
                <w:sz w:val="20"/>
                <w:szCs w:val="20"/>
                <w:rtl/>
                <w:lang w:bidi="ar-EG"/>
              </w:rPr>
              <w:t>السويس</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557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Pr>
              <w:t>83912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67136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80,0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16776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20,0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1397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65739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98,0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118,0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323</w:t>
            </w:r>
          </w:p>
        </w:tc>
      </w:tr>
      <w:tr w:rsidR="00A30EDA" w:rsidRPr="00D424B4" w:rsidTr="00CE50A2">
        <w:trPr>
          <w:trHeight w:hRule="exact" w:val="453"/>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مجموع المحافظات الحضرية</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14052</w:t>
            </w:r>
          </w:p>
        </w:tc>
        <w:tc>
          <w:tcPr>
            <w:tcW w:w="0" w:type="auto"/>
            <w:vAlign w:val="center"/>
          </w:tcPr>
          <w:p w:rsidR="00A30EDA" w:rsidRPr="00D424B4" w:rsidRDefault="006618FB"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3671413</w:t>
            </w:r>
          </w:p>
        </w:tc>
        <w:tc>
          <w:tcPr>
            <w:tcW w:w="0" w:type="auto"/>
            <w:vAlign w:val="center"/>
          </w:tcPr>
          <w:p w:rsidR="00A30EDA" w:rsidRPr="00D424B4" w:rsidRDefault="006618FB"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rPr>
              <w:t>2866995</w:t>
            </w:r>
          </w:p>
        </w:tc>
        <w:tc>
          <w:tcPr>
            <w:tcW w:w="0" w:type="auto"/>
            <w:vAlign w:val="center"/>
          </w:tcPr>
          <w:p w:rsidR="00A30EDA" w:rsidRPr="00D424B4" w:rsidRDefault="006618FB"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78,1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922064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24,3</w:t>
            </w:r>
          </w:p>
        </w:tc>
        <w:tc>
          <w:tcPr>
            <w:tcW w:w="0" w:type="auto"/>
            <w:vAlign w:val="center"/>
          </w:tcPr>
          <w:p w:rsidR="00A30EDA" w:rsidRPr="00D424B4" w:rsidRDefault="006618FB"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138968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2728027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95,0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194,0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531</w:t>
            </w:r>
          </w:p>
        </w:tc>
      </w:tr>
      <w:tr w:rsidR="00A30EDA" w:rsidRPr="00D424B4" w:rsidTr="00CE50A2">
        <w:trPr>
          <w:trHeight w:hRule="exact" w:val="454"/>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دمياط</w:t>
            </w:r>
          </w:p>
        </w:tc>
        <w:tc>
          <w:tcPr>
            <w:tcW w:w="0" w:type="auto"/>
            <w:vAlign w:val="center"/>
          </w:tcPr>
          <w:p w:rsidR="00A30EDA" w:rsidRPr="00D424B4" w:rsidRDefault="00A30EDA" w:rsidP="00542FC1">
            <w:pPr>
              <w:jc w:val="center"/>
              <w:rPr>
                <w:rFonts w:asciiTheme="minorBidi" w:hAnsiTheme="minorBidi" w:cstheme="minorBidi"/>
                <w:sz w:val="20"/>
                <w:szCs w:val="20"/>
              </w:rPr>
            </w:pPr>
            <w:r w:rsidRPr="00D424B4">
              <w:rPr>
                <w:rFonts w:asciiTheme="minorBidi" w:hAnsiTheme="minorBidi" w:cstheme="minorBidi"/>
                <w:sz w:val="20"/>
                <w:szCs w:val="20"/>
                <w:rtl/>
                <w:lang w:bidi="ar-EG"/>
              </w:rPr>
              <w:t>1196</w:t>
            </w:r>
          </w:p>
        </w:tc>
        <w:tc>
          <w:tcPr>
            <w:tcW w:w="0" w:type="auto"/>
            <w:vAlign w:val="center"/>
          </w:tcPr>
          <w:p w:rsidR="00A30EDA" w:rsidRPr="00D424B4" w:rsidRDefault="00A30EDA" w:rsidP="00542FC1">
            <w:pPr>
              <w:jc w:val="center"/>
              <w:rPr>
                <w:rFonts w:asciiTheme="minorBidi" w:hAnsiTheme="minorBidi" w:cstheme="minorBidi"/>
                <w:sz w:val="20"/>
                <w:szCs w:val="20"/>
                <w:lang w:bidi="ar-EG"/>
              </w:rPr>
            </w:pPr>
            <w:r w:rsidRPr="00D424B4">
              <w:rPr>
                <w:rFonts w:asciiTheme="minorBidi" w:hAnsiTheme="minorBidi" w:cstheme="minorBidi"/>
                <w:sz w:val="20"/>
                <w:szCs w:val="20"/>
              </w:rPr>
              <w:t>173894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134753</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77,5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39141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22,5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46218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34,2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88535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65,8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74,0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203</w:t>
            </w:r>
          </w:p>
        </w:tc>
      </w:tr>
      <w:tr w:rsidR="00A30EDA" w:rsidRPr="00D424B4" w:rsidTr="00CE50A2">
        <w:trPr>
          <w:trHeight w:hRule="exact" w:val="454"/>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الدقهلية</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5242</w:t>
            </w:r>
          </w:p>
        </w:tc>
        <w:tc>
          <w:tcPr>
            <w:tcW w:w="0" w:type="auto"/>
            <w:vAlign w:val="center"/>
          </w:tcPr>
          <w:p w:rsidR="00A30EDA" w:rsidRPr="00D424B4" w:rsidRDefault="00A30EDA" w:rsidP="00542FC1">
            <w:pPr>
              <w:jc w:val="center"/>
              <w:rPr>
                <w:rFonts w:asciiTheme="minorBidi" w:hAnsiTheme="minorBidi" w:cstheme="minorBidi"/>
                <w:sz w:val="20"/>
                <w:szCs w:val="20"/>
                <w:lang w:bidi="ar-EG"/>
              </w:rPr>
            </w:pPr>
            <w:r w:rsidRPr="00D424B4">
              <w:rPr>
                <w:rFonts w:asciiTheme="minorBidi" w:hAnsiTheme="minorBidi" w:cstheme="minorBidi"/>
                <w:sz w:val="20"/>
                <w:szCs w:val="20"/>
              </w:rPr>
              <w:t>400303</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330188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82,4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70115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17,6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5247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324941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98,5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61,9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169</w:t>
            </w:r>
          </w:p>
        </w:tc>
      </w:tr>
      <w:tr w:rsidR="00A30EDA" w:rsidRPr="00D424B4" w:rsidTr="00CE50A2">
        <w:trPr>
          <w:trHeight w:hRule="exact" w:val="454"/>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الشرقية</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5816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Pr>
              <w:t>380585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313978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82,5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66607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17,5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16465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297513</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94,8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51,1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140</w:t>
            </w:r>
          </w:p>
        </w:tc>
      </w:tr>
      <w:tr w:rsidR="00A30EDA" w:rsidRPr="00D424B4" w:rsidTr="00CE50A2">
        <w:trPr>
          <w:trHeight w:hRule="exact" w:val="454"/>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القليوبية</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4603</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Pr>
              <w:t>254384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205127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80,6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49257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19,4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5282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199845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97,5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43,4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119</w:t>
            </w:r>
          </w:p>
        </w:tc>
      </w:tr>
      <w:tr w:rsidR="00A30EDA" w:rsidRPr="00D424B4" w:rsidTr="00CE50A2">
        <w:trPr>
          <w:trHeight w:hRule="exact" w:val="454"/>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كفر الشيخ</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2845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Pr>
              <w:t>241052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180393</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74,8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60659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25,2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19821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10,9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160572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89,1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56,4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155</w:t>
            </w:r>
          </w:p>
        </w:tc>
      </w:tr>
      <w:tr w:rsidR="00A30EDA" w:rsidRPr="00D424B4" w:rsidTr="00CE50A2">
        <w:trPr>
          <w:trHeight w:hRule="exact" w:val="454"/>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الغربية</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4313</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Pr>
              <w:t>346437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270728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78,1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75709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21,9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8094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262634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97,1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60,8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166</w:t>
            </w:r>
          </w:p>
        </w:tc>
      </w:tr>
      <w:tr w:rsidR="00A30EDA" w:rsidRPr="00D424B4" w:rsidTr="00CE50A2">
        <w:trPr>
          <w:trHeight w:hRule="exact" w:val="287"/>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المنوفية</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3543</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Pr>
              <w:t>337367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286765</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85,0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50602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15,0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15011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271754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94,8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76,7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210</w:t>
            </w:r>
          </w:p>
        </w:tc>
      </w:tr>
      <w:tr w:rsidR="00A30EDA" w:rsidRPr="00D424B4" w:rsidTr="00CE50A2">
        <w:trPr>
          <w:trHeight w:hRule="exact" w:val="454"/>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البحيرة</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5163</w:t>
            </w:r>
          </w:p>
        </w:tc>
        <w:tc>
          <w:tcPr>
            <w:tcW w:w="0" w:type="auto"/>
            <w:vAlign w:val="center"/>
          </w:tcPr>
          <w:p w:rsidR="00A30EDA" w:rsidRPr="00D424B4" w:rsidRDefault="00A30EDA" w:rsidP="00542FC1">
            <w:pPr>
              <w:jc w:val="center"/>
              <w:rPr>
                <w:rFonts w:asciiTheme="minorBidi" w:hAnsiTheme="minorBidi" w:cstheme="minorBidi"/>
                <w:sz w:val="20"/>
                <w:szCs w:val="20"/>
                <w:lang w:bidi="ar-EG"/>
              </w:rPr>
            </w:pPr>
            <w:r w:rsidRPr="00D424B4">
              <w:rPr>
                <w:rFonts w:asciiTheme="minorBidi" w:hAnsiTheme="minorBidi" w:cstheme="minorBidi"/>
                <w:sz w:val="20"/>
                <w:szCs w:val="20"/>
              </w:rPr>
              <w:t>395170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316838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80,1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78332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19,9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8957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307881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97,2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59,6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163</w:t>
            </w:r>
          </w:p>
        </w:tc>
      </w:tr>
      <w:tr w:rsidR="00A30EDA" w:rsidRPr="00D424B4" w:rsidTr="00CE50A2">
        <w:trPr>
          <w:trHeight w:hRule="exact" w:val="371"/>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الاسماعيلية</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1044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Pr>
              <w:t>125316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109069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87,0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16247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13,0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3988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3,6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105981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96,4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100,6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276</w:t>
            </w:r>
          </w:p>
        </w:tc>
      </w:tr>
      <w:tr w:rsidR="00A30EDA" w:rsidRPr="00D424B4" w:rsidTr="00CE50A2">
        <w:trPr>
          <w:trHeight w:hRule="exact" w:val="348"/>
        </w:trPr>
        <w:tc>
          <w:tcPr>
            <w:tcW w:w="0" w:type="auto"/>
            <w:vAlign w:val="center"/>
          </w:tcPr>
          <w:p w:rsidR="00A30EDA" w:rsidRPr="00D424B4" w:rsidRDefault="00A30EDA" w:rsidP="00542FC1">
            <w:pPr>
              <w:rPr>
                <w:rFonts w:asciiTheme="minorBidi" w:hAnsiTheme="minorBidi" w:cstheme="minorBidi"/>
                <w:sz w:val="20"/>
                <w:szCs w:val="20"/>
                <w:rtl/>
                <w:lang w:bidi="ar-EG"/>
              </w:rPr>
            </w:pPr>
            <w:r w:rsidRPr="00D424B4">
              <w:rPr>
                <w:rFonts w:asciiTheme="minorBidi" w:hAnsiTheme="minorBidi" w:cstheme="minorBidi"/>
                <w:sz w:val="20"/>
                <w:szCs w:val="20"/>
                <w:rtl/>
                <w:lang w:bidi="ar-EG"/>
              </w:rPr>
              <w:t xml:space="preserve">مجموع محافظات الوجه </w:t>
            </w:r>
            <w:r w:rsidR="006618FB" w:rsidRPr="00D424B4">
              <w:rPr>
                <w:rFonts w:asciiTheme="minorBidi" w:hAnsiTheme="minorBidi" w:cstheme="minorBidi"/>
                <w:sz w:val="20"/>
                <w:szCs w:val="20"/>
                <w:rtl/>
                <w:lang w:bidi="ar-EG"/>
              </w:rPr>
              <w:t>البحرى</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47817</w:t>
            </w:r>
          </w:p>
        </w:tc>
        <w:tc>
          <w:tcPr>
            <w:tcW w:w="0" w:type="auto"/>
            <w:vAlign w:val="center"/>
          </w:tcPr>
          <w:p w:rsidR="00A30EDA" w:rsidRPr="00D424B4" w:rsidRDefault="00041AA7"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6325921</w:t>
            </w:r>
          </w:p>
        </w:tc>
        <w:tc>
          <w:tcPr>
            <w:tcW w:w="0" w:type="auto"/>
            <w:vAlign w:val="center"/>
          </w:tcPr>
          <w:p w:rsidR="00A30EDA" w:rsidRPr="00D424B4" w:rsidRDefault="00041AA7"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rPr>
              <w:t>5014908</w:t>
            </w:r>
          </w:p>
        </w:tc>
        <w:tc>
          <w:tcPr>
            <w:tcW w:w="0" w:type="auto"/>
            <w:vAlign w:val="center"/>
          </w:tcPr>
          <w:p w:rsidR="00A30EDA" w:rsidRPr="00D424B4" w:rsidRDefault="00041AA7"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79,3</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1428659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22,2</w:t>
            </w:r>
          </w:p>
        </w:tc>
        <w:tc>
          <w:tcPr>
            <w:tcW w:w="0" w:type="auto"/>
            <w:vAlign w:val="center"/>
          </w:tcPr>
          <w:p w:rsidR="00A30EDA" w:rsidRPr="00D424B4" w:rsidRDefault="00041AA7"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268051</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5,4</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4746857</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94,6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99,2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272</w:t>
            </w:r>
          </w:p>
        </w:tc>
      </w:tr>
      <w:tr w:rsidR="00A30EDA" w:rsidRPr="00D424B4" w:rsidTr="00CE50A2">
        <w:trPr>
          <w:trHeight w:hRule="exact" w:val="509"/>
        </w:trPr>
        <w:tc>
          <w:tcPr>
            <w:tcW w:w="0" w:type="auto"/>
            <w:vAlign w:val="center"/>
          </w:tcPr>
          <w:p w:rsidR="00A30EDA" w:rsidRPr="00D424B4" w:rsidRDefault="00A30EDA" w:rsidP="00542FC1">
            <w:pPr>
              <w:rPr>
                <w:rFonts w:asciiTheme="minorBidi" w:hAnsiTheme="minorBidi" w:cstheme="minorBidi"/>
                <w:sz w:val="20"/>
                <w:szCs w:val="20"/>
              </w:rPr>
            </w:pPr>
            <w:r w:rsidRPr="00D424B4">
              <w:rPr>
                <w:rFonts w:asciiTheme="minorBidi" w:hAnsiTheme="minorBidi" w:cstheme="minorBidi"/>
                <w:sz w:val="20"/>
                <w:szCs w:val="20"/>
                <w:rtl/>
                <w:lang w:bidi="ar-EG"/>
              </w:rPr>
              <w:t>الجيزة</w:t>
            </w:r>
          </w:p>
          <w:p w:rsidR="00A30EDA" w:rsidRPr="00D424B4" w:rsidRDefault="00A30EDA" w:rsidP="00542FC1">
            <w:pPr>
              <w:rPr>
                <w:rFonts w:asciiTheme="minorBidi" w:hAnsiTheme="minorBidi" w:cstheme="minorBidi"/>
                <w:sz w:val="20"/>
                <w:szCs w:val="20"/>
              </w:rPr>
            </w:pPr>
          </w:p>
          <w:p w:rsidR="00A30EDA" w:rsidRPr="00D424B4" w:rsidRDefault="00A30EDA" w:rsidP="00542FC1">
            <w:pPr>
              <w:ind w:firstLine="720"/>
              <w:rPr>
                <w:rFonts w:asciiTheme="minorBidi" w:hAnsiTheme="minorBidi" w:cstheme="minorBidi"/>
                <w:sz w:val="20"/>
                <w:szCs w:val="20"/>
              </w:rPr>
            </w:pP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6795</w:t>
            </w:r>
          </w:p>
        </w:tc>
        <w:tc>
          <w:tcPr>
            <w:tcW w:w="0" w:type="auto"/>
            <w:vAlign w:val="center"/>
          </w:tcPr>
          <w:p w:rsidR="00A30EDA" w:rsidRPr="00D424B4" w:rsidRDefault="00A30EDA" w:rsidP="00542FC1">
            <w:pPr>
              <w:jc w:val="center"/>
              <w:rPr>
                <w:rFonts w:asciiTheme="minorBidi" w:hAnsiTheme="minorBidi" w:cstheme="minorBidi"/>
                <w:sz w:val="20"/>
                <w:szCs w:val="20"/>
              </w:rPr>
            </w:pPr>
            <w:r w:rsidRPr="00D424B4">
              <w:rPr>
                <w:rFonts w:asciiTheme="minorBidi" w:hAnsiTheme="minorBidi" w:cstheme="minorBidi"/>
                <w:sz w:val="20"/>
                <w:szCs w:val="20"/>
              </w:rPr>
              <w:t>998204</w:t>
            </w:r>
          </w:p>
        </w:tc>
        <w:tc>
          <w:tcPr>
            <w:tcW w:w="0" w:type="auto"/>
            <w:vAlign w:val="center"/>
          </w:tcPr>
          <w:p w:rsidR="00A30EDA" w:rsidRPr="00D424B4" w:rsidRDefault="00A30EDA" w:rsidP="00542FC1">
            <w:pPr>
              <w:jc w:val="center"/>
              <w:rPr>
                <w:rFonts w:asciiTheme="minorBidi" w:hAnsiTheme="minorBidi" w:cstheme="minorBidi"/>
                <w:sz w:val="20"/>
                <w:szCs w:val="20"/>
              </w:rPr>
            </w:pPr>
            <w:r w:rsidRPr="00D424B4">
              <w:rPr>
                <w:rFonts w:asciiTheme="minorBidi" w:hAnsiTheme="minorBidi" w:cstheme="minorBidi"/>
                <w:sz w:val="20"/>
                <w:szCs w:val="20"/>
              </w:rPr>
              <w:t>730848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73,2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267356</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26,8</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29529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4,0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701319</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96,0</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103,2</w:t>
            </w:r>
          </w:p>
        </w:tc>
        <w:tc>
          <w:tcPr>
            <w:tcW w:w="0" w:type="auto"/>
            <w:vAlign w:val="center"/>
          </w:tcPr>
          <w:p w:rsidR="00A30EDA" w:rsidRPr="00D424B4" w:rsidRDefault="00A30EDA" w:rsidP="00542FC1">
            <w:pPr>
              <w:jc w:val="center"/>
              <w:rPr>
                <w:rFonts w:asciiTheme="minorBidi" w:hAnsiTheme="minorBidi" w:cstheme="minorBidi"/>
                <w:sz w:val="20"/>
                <w:szCs w:val="20"/>
                <w:rtl/>
                <w:lang w:bidi="ar-EG"/>
              </w:rPr>
            </w:pPr>
            <w:r w:rsidRPr="00D424B4">
              <w:rPr>
                <w:rFonts w:asciiTheme="minorBidi" w:hAnsiTheme="minorBidi" w:cstheme="minorBidi"/>
                <w:sz w:val="20"/>
                <w:szCs w:val="20"/>
                <w:rtl/>
                <w:lang w:bidi="ar-EG"/>
              </w:rPr>
              <w:t>283</w:t>
            </w:r>
          </w:p>
        </w:tc>
      </w:tr>
    </w:tbl>
    <w:p w:rsidR="00A30EDA" w:rsidRPr="00AB3CCF" w:rsidRDefault="00A30EDA" w:rsidP="00797165">
      <w:pPr>
        <w:tabs>
          <w:tab w:val="left" w:pos="2617"/>
          <w:tab w:val="center" w:pos="7001"/>
        </w:tabs>
        <w:rPr>
          <w:rFonts w:ascii="Simplified Arabic" w:hAnsi="Simplified Arabic" w:cs="Simplified Arabic"/>
          <w:rtl/>
          <w:lang w:bidi="ar-EG"/>
        </w:rPr>
      </w:pPr>
      <w:r>
        <w:rPr>
          <w:rFonts w:ascii="Simplified Arabic" w:hAnsi="Simplified Arabic" w:cs="Simplified Arabic"/>
          <w:sz w:val="20"/>
          <w:szCs w:val="20"/>
          <w:rtl/>
          <w:lang w:bidi="ar-EG"/>
        </w:rPr>
        <w:lastRenderedPageBreak/>
        <w:tab/>
      </w:r>
      <w:r w:rsidRPr="00AB3CCF">
        <w:rPr>
          <w:rFonts w:ascii="Simplified Arabic" w:hAnsi="Simplified Arabic" w:cs="Simplified Arabic"/>
          <w:rtl/>
          <w:lang w:bidi="ar-EG"/>
        </w:rPr>
        <w:tab/>
      </w:r>
      <w:r w:rsidRPr="00AB3CCF">
        <w:rPr>
          <w:rFonts w:ascii="Simplified Arabic" w:hAnsi="Simplified Arabic" w:cs="Simplified Arabic" w:hint="cs"/>
          <w:rtl/>
          <w:lang w:bidi="ar-EG"/>
        </w:rPr>
        <w:t xml:space="preserve">تابع </w:t>
      </w:r>
      <w:r w:rsidRPr="00AB3CCF">
        <w:rPr>
          <w:rFonts w:ascii="Simplified Arabic" w:hAnsi="Simplified Arabic" w:cs="Simplified Arabic"/>
          <w:rtl/>
          <w:lang w:bidi="ar-EG"/>
        </w:rPr>
        <w:t>جدول رقم (</w:t>
      </w:r>
      <w:r w:rsidR="00797165">
        <w:rPr>
          <w:rFonts w:ascii="Simplified Arabic" w:hAnsi="Simplified Arabic" w:cs="Simplified Arabic" w:hint="cs"/>
          <w:rtl/>
          <w:lang w:bidi="ar-EG"/>
        </w:rPr>
        <w:t>4-4</w:t>
      </w:r>
      <w:r w:rsidRPr="00AB3CCF">
        <w:rPr>
          <w:rFonts w:ascii="Simplified Arabic" w:hAnsi="Simplified Arabic" w:cs="Simplified Arabic"/>
          <w:rtl/>
          <w:lang w:bidi="ar-EG"/>
        </w:rPr>
        <w:t>)</w:t>
      </w:r>
      <w:r w:rsidR="00CE50A2">
        <w:rPr>
          <w:rFonts w:ascii="Simplified Arabic" w:hAnsi="Simplified Arabic" w:cs="Simplified Arabic" w:hint="cs"/>
          <w:rtl/>
          <w:lang w:bidi="ar-EG"/>
        </w:rPr>
        <w:t xml:space="preserve">: </w:t>
      </w:r>
      <w:r w:rsidRPr="00AB3CCF">
        <w:rPr>
          <w:rFonts w:ascii="Simplified Arabic" w:hAnsi="Simplified Arabic" w:cs="Simplified Arabic"/>
          <w:rtl/>
          <w:lang w:bidi="ar-EG"/>
        </w:rPr>
        <w:t>المتوسط السنوى لإنتاج وإستهلاك المياه النقية والفاقد منها على مستوى المحافظات خلال الفترة 07/2008-13/2014</w:t>
      </w:r>
    </w:p>
    <w:tbl>
      <w:tblPr>
        <w:tblStyle w:val="TableGrid"/>
        <w:bidiVisual/>
        <w:tblW w:w="0" w:type="auto"/>
        <w:tblInd w:w="-774" w:type="dxa"/>
        <w:tblLook w:val="04A0" w:firstRow="1" w:lastRow="0" w:firstColumn="1" w:lastColumn="0" w:noHBand="0" w:noVBand="1"/>
      </w:tblPr>
      <w:tblGrid>
        <w:gridCol w:w="1668"/>
        <w:gridCol w:w="793"/>
        <w:gridCol w:w="1133"/>
        <w:gridCol w:w="1123"/>
        <w:gridCol w:w="928"/>
        <w:gridCol w:w="1194"/>
        <w:gridCol w:w="974"/>
        <w:gridCol w:w="1046"/>
        <w:gridCol w:w="1404"/>
        <w:gridCol w:w="1090"/>
        <w:gridCol w:w="1404"/>
        <w:gridCol w:w="1181"/>
        <w:gridCol w:w="1054"/>
      </w:tblGrid>
      <w:tr w:rsidR="00A30EDA" w:rsidRPr="00CE3056" w:rsidTr="00CE50A2">
        <w:trPr>
          <w:trHeight w:hRule="exact" w:val="518"/>
        </w:trPr>
        <w:tc>
          <w:tcPr>
            <w:tcW w:w="0" w:type="auto"/>
            <w:vMerge w:val="restart"/>
            <w:vAlign w:val="center"/>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المحافظات</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السكان</w:t>
            </w:r>
          </w:p>
          <w:p w:rsidR="00A30EDA" w:rsidRPr="00CE3056" w:rsidRDefault="00A30EDA" w:rsidP="004B32E1">
            <w:pPr>
              <w:spacing w:after="200" w:line="276" w:lineRule="auto"/>
              <w:jc w:val="center"/>
              <w:rPr>
                <w:rFonts w:ascii="Simplified Arabic" w:hAnsi="Simplified Arabic" w:cs="Simplified Arabic"/>
                <w:sz w:val="20"/>
                <w:szCs w:val="20"/>
                <w:rtl/>
                <w:lang w:bidi="ar-EG"/>
              </w:rPr>
            </w:pPr>
          </w:p>
          <w:p w:rsidR="00A30EDA" w:rsidRPr="00CE3056" w:rsidRDefault="00A30EDA" w:rsidP="004B32E1">
            <w:pPr>
              <w:spacing w:after="200" w:line="276" w:lineRule="auto"/>
              <w:jc w:val="center"/>
              <w:rPr>
                <w:rFonts w:ascii="Simplified Arabic" w:hAnsi="Simplified Arabic" w:cs="Simplified Arabic"/>
                <w:sz w:val="20"/>
                <w:szCs w:val="20"/>
                <w:rtl/>
                <w:lang w:bidi="ar-EG"/>
              </w:rPr>
            </w:pPr>
          </w:p>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الف نسمة</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انتاج المياه النقية</w:t>
            </w:r>
          </w:p>
          <w:p w:rsidR="00A30EDA" w:rsidRPr="00CE3056" w:rsidRDefault="00A30EDA" w:rsidP="004B32E1">
            <w:pPr>
              <w:spacing w:after="200" w:line="276" w:lineRule="auto"/>
              <w:jc w:val="center"/>
              <w:rPr>
                <w:rFonts w:ascii="Simplified Arabic" w:hAnsi="Simplified Arabic" w:cs="Simplified Arabic"/>
                <w:sz w:val="20"/>
                <w:szCs w:val="20"/>
                <w:rtl/>
                <w:lang w:bidi="ar-EG"/>
              </w:rPr>
            </w:pPr>
          </w:p>
          <w:p w:rsidR="00A30EDA" w:rsidRPr="00CE3056" w:rsidRDefault="00A30EDA" w:rsidP="004B32E1">
            <w:pPr>
              <w:spacing w:after="200" w:line="276" w:lineRule="auto"/>
              <w:jc w:val="center"/>
              <w:rPr>
                <w:rFonts w:ascii="Simplified Arabic" w:hAnsi="Simplified Arabic" w:cs="Simplified Arabic"/>
                <w:sz w:val="20"/>
                <w:szCs w:val="20"/>
                <w:rtl/>
                <w:lang w:bidi="ar-EG"/>
              </w:rPr>
            </w:pPr>
          </w:p>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الف متر مكعب</w:t>
            </w:r>
          </w:p>
        </w:tc>
        <w:tc>
          <w:tcPr>
            <w:tcW w:w="0" w:type="auto"/>
            <w:gridSpan w:val="2"/>
            <w:vMerge w:val="restart"/>
            <w:vAlign w:val="center"/>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5C514B">
              <w:rPr>
                <w:rFonts w:ascii="Simplified Arabic" w:hAnsi="Simplified Arabic" w:cs="Simplified Arabic"/>
                <w:sz w:val="20"/>
                <w:szCs w:val="20"/>
                <w:rtl/>
                <w:lang w:bidi="ar-EG"/>
              </w:rPr>
              <w:t>اجمالى الاستهلاك م</w:t>
            </w:r>
            <w:r>
              <w:rPr>
                <w:rFonts w:ascii="Simplified Arabic" w:hAnsi="Simplified Arabic" w:cs="Simplified Arabic" w:hint="cs"/>
                <w:sz w:val="20"/>
                <w:szCs w:val="20"/>
                <w:rtl/>
                <w:lang w:bidi="ar-EG"/>
              </w:rPr>
              <w:t>ــــــ</w:t>
            </w:r>
            <w:r w:rsidRPr="005C514B">
              <w:rPr>
                <w:rFonts w:ascii="Simplified Arabic" w:hAnsi="Simplified Arabic" w:cs="Simplified Arabic"/>
                <w:sz w:val="20"/>
                <w:szCs w:val="20"/>
                <w:rtl/>
                <w:lang w:bidi="ar-EG"/>
              </w:rPr>
              <w:t>ن</w:t>
            </w:r>
            <w:r w:rsidRPr="005C514B">
              <w:rPr>
                <w:rFonts w:ascii="Simplified Arabic" w:hAnsi="Simplified Arabic" w:cs="Simplified Arabic" w:hint="cs"/>
                <w:sz w:val="20"/>
                <w:szCs w:val="20"/>
                <w:rtl/>
                <w:lang w:bidi="ar-EG"/>
              </w:rPr>
              <w:t xml:space="preserve"> المياه</w:t>
            </w:r>
            <w:r>
              <w:rPr>
                <w:rFonts w:ascii="Simplified Arabic" w:hAnsi="Simplified Arabic" w:cs="Simplified Arabic" w:hint="cs"/>
                <w:sz w:val="20"/>
                <w:szCs w:val="20"/>
                <w:rtl/>
                <w:lang w:bidi="ar-EG"/>
              </w:rPr>
              <w:t>النقية</w:t>
            </w:r>
          </w:p>
          <w:p w:rsidR="00A30EDA" w:rsidRPr="00CE3056" w:rsidRDefault="00A30EDA" w:rsidP="004B32E1">
            <w:pPr>
              <w:spacing w:after="200" w:line="276" w:lineRule="auto"/>
              <w:jc w:val="center"/>
              <w:rPr>
                <w:rFonts w:ascii="Simplified Arabic" w:hAnsi="Simplified Arabic" w:cs="Simplified Arabic"/>
                <w:sz w:val="20"/>
                <w:szCs w:val="20"/>
                <w:rtl/>
                <w:lang w:bidi="ar-EG"/>
              </w:rPr>
            </w:pPr>
          </w:p>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الف متر مكعب</w:t>
            </w:r>
          </w:p>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w:t>
            </w:r>
          </w:p>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من الانتاج</w:t>
            </w:r>
          </w:p>
        </w:tc>
        <w:tc>
          <w:tcPr>
            <w:tcW w:w="0" w:type="auto"/>
            <w:gridSpan w:val="2"/>
            <w:vMerge w:val="restart"/>
            <w:vAlign w:val="center"/>
          </w:tcPr>
          <w:p w:rsidR="00A30EDA" w:rsidRPr="002F45CE" w:rsidRDefault="00A30EDA" w:rsidP="004B32E1">
            <w:pPr>
              <w:spacing w:after="200" w:line="276" w:lineRule="auto"/>
              <w:jc w:val="center"/>
              <w:rPr>
                <w:rFonts w:ascii="Simplified Arabic" w:hAnsi="Simplified Arabic" w:cs="Simplified Arabic"/>
                <w:sz w:val="20"/>
                <w:szCs w:val="20"/>
                <w:rtl/>
                <w:lang w:bidi="ar-EG"/>
              </w:rPr>
            </w:pPr>
            <w:r w:rsidRPr="002F45CE">
              <w:rPr>
                <w:rFonts w:ascii="Simplified Arabic" w:hAnsi="Simplified Arabic" w:cs="Simplified Arabic"/>
                <w:sz w:val="20"/>
                <w:szCs w:val="20"/>
                <w:rtl/>
                <w:lang w:bidi="ar-EG"/>
              </w:rPr>
              <w:t>الفا</w:t>
            </w:r>
            <w:r w:rsidRPr="002F45CE">
              <w:rPr>
                <w:rFonts w:ascii="Simplified Arabic" w:hAnsi="Simplified Arabic" w:cs="Simplified Arabic" w:hint="cs"/>
                <w:sz w:val="20"/>
                <w:szCs w:val="20"/>
                <w:rtl/>
                <w:lang w:bidi="ar-EG"/>
              </w:rPr>
              <w:t xml:space="preserve">قــــــــــــــــد </w:t>
            </w:r>
            <w:r w:rsidRPr="002F45CE">
              <w:rPr>
                <w:rFonts w:ascii="Simplified Arabic" w:hAnsi="Simplified Arabic" w:cs="Simplified Arabic"/>
                <w:sz w:val="20"/>
                <w:szCs w:val="20"/>
                <w:rtl/>
                <w:lang w:bidi="ar-EG"/>
              </w:rPr>
              <w:t>من المي</w:t>
            </w:r>
            <w:r w:rsidRPr="002F45CE">
              <w:rPr>
                <w:rFonts w:ascii="Simplified Arabic" w:hAnsi="Simplified Arabic" w:cs="Simplified Arabic" w:hint="cs"/>
                <w:sz w:val="20"/>
                <w:szCs w:val="20"/>
                <w:rtl/>
                <w:lang w:bidi="ar-EG"/>
              </w:rPr>
              <w:t>ـــــــــــــــــــــــــــــــــــــــــــــــــــــــــ</w:t>
            </w:r>
            <w:r w:rsidRPr="002F45CE">
              <w:rPr>
                <w:rFonts w:ascii="Simplified Arabic" w:hAnsi="Simplified Arabic" w:cs="Simplified Arabic"/>
                <w:sz w:val="20"/>
                <w:szCs w:val="20"/>
                <w:rtl/>
                <w:lang w:bidi="ar-EG"/>
              </w:rPr>
              <w:t>اه النقية</w:t>
            </w:r>
          </w:p>
          <w:p w:rsidR="00A30EDA" w:rsidRPr="00CE3056" w:rsidRDefault="00A30EDA" w:rsidP="004B32E1">
            <w:pPr>
              <w:spacing w:after="200" w:line="276" w:lineRule="auto"/>
              <w:jc w:val="center"/>
              <w:rPr>
                <w:rFonts w:ascii="Simplified Arabic" w:hAnsi="Simplified Arabic" w:cs="Simplified Arabic"/>
                <w:sz w:val="20"/>
                <w:szCs w:val="20"/>
                <w:rtl/>
                <w:lang w:bidi="ar-EG"/>
              </w:rPr>
            </w:pPr>
          </w:p>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الف متر مكعب</w:t>
            </w:r>
          </w:p>
          <w:p w:rsidR="00A30EDA" w:rsidRPr="00CE3056" w:rsidRDefault="00A30EDA" w:rsidP="004B32E1">
            <w:pPr>
              <w:spacing w:after="200" w:line="276" w:lineRule="auto"/>
              <w:jc w:val="center"/>
              <w:rPr>
                <w:rFonts w:ascii="Simplified Arabic" w:hAnsi="Simplified Arabic" w:cs="Simplified Arabic"/>
                <w:i/>
                <w:iCs/>
                <w:sz w:val="20"/>
                <w:szCs w:val="20"/>
                <w:rtl/>
                <w:lang w:bidi="ar-EG"/>
              </w:rPr>
            </w:pPr>
            <w:r w:rsidRPr="00CE3056">
              <w:rPr>
                <w:rFonts w:ascii="Simplified Arabic" w:hAnsi="Simplified Arabic" w:cs="Simplified Arabic"/>
                <w:i/>
                <w:iCs/>
                <w:sz w:val="20"/>
                <w:szCs w:val="20"/>
                <w:rtl/>
                <w:lang w:bidi="ar-EG"/>
              </w:rPr>
              <w:t>%</w:t>
            </w:r>
          </w:p>
          <w:p w:rsidR="00A30EDA" w:rsidRPr="00CE3056" w:rsidRDefault="00A30EDA" w:rsidP="004B32E1">
            <w:pPr>
              <w:spacing w:after="200" w:line="276" w:lineRule="auto"/>
              <w:jc w:val="center"/>
              <w:rPr>
                <w:rFonts w:ascii="Simplified Arabic" w:hAnsi="Simplified Arabic" w:cs="Simplified Arabic"/>
                <w:i/>
                <w:iCs/>
                <w:sz w:val="20"/>
                <w:szCs w:val="20"/>
                <w:rtl/>
                <w:lang w:bidi="ar-EG"/>
              </w:rPr>
            </w:pPr>
            <w:r w:rsidRPr="00CE3056">
              <w:rPr>
                <w:rFonts w:ascii="Simplified Arabic" w:hAnsi="Simplified Arabic" w:cs="Simplified Arabic"/>
                <w:i/>
                <w:iCs/>
                <w:sz w:val="20"/>
                <w:szCs w:val="20"/>
                <w:rtl/>
                <w:lang w:bidi="ar-EG"/>
              </w:rPr>
              <w:t>من الانتاج</w:t>
            </w:r>
          </w:p>
        </w:tc>
        <w:tc>
          <w:tcPr>
            <w:tcW w:w="0" w:type="auto"/>
            <w:gridSpan w:val="2"/>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الاستهلاك الصناعى</w:t>
            </w:r>
          </w:p>
          <w:p w:rsidR="00A30EDA" w:rsidRPr="00CE3056" w:rsidRDefault="00A30EDA" w:rsidP="004B32E1">
            <w:pPr>
              <w:spacing w:after="200" w:line="276" w:lineRule="auto"/>
              <w:jc w:val="center"/>
              <w:rPr>
                <w:rFonts w:ascii="Simplified Arabic" w:hAnsi="Simplified Arabic" w:cs="Simplified Arabic"/>
                <w:sz w:val="20"/>
                <w:szCs w:val="20"/>
                <w:rtl/>
                <w:lang w:bidi="ar-EG"/>
              </w:rPr>
            </w:pPr>
          </w:p>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الف متر مكعب</w:t>
            </w:r>
          </w:p>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%من اجمالى  الاستهلاك</w:t>
            </w:r>
          </w:p>
        </w:tc>
        <w:tc>
          <w:tcPr>
            <w:tcW w:w="0" w:type="auto"/>
            <w:gridSpan w:val="2"/>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استهلاك المجالات المدنية</w:t>
            </w:r>
          </w:p>
          <w:p w:rsidR="00A30EDA" w:rsidRPr="00CE3056" w:rsidRDefault="00A30EDA" w:rsidP="004B32E1">
            <w:pPr>
              <w:spacing w:after="200" w:line="276" w:lineRule="auto"/>
              <w:jc w:val="center"/>
              <w:rPr>
                <w:rFonts w:ascii="Simplified Arabic" w:hAnsi="Simplified Arabic" w:cs="Simplified Arabic"/>
                <w:sz w:val="20"/>
                <w:szCs w:val="20"/>
                <w:rtl/>
                <w:lang w:bidi="ar-EG"/>
              </w:rPr>
            </w:pPr>
          </w:p>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الف متر مكعب</w:t>
            </w:r>
          </w:p>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%من جمالى  الاستهلاك</w:t>
            </w:r>
          </w:p>
        </w:tc>
        <w:tc>
          <w:tcPr>
            <w:tcW w:w="0" w:type="auto"/>
            <w:gridSpan w:val="2"/>
            <w:vMerge w:val="restart"/>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متوسط نصيب الفرد من الاستهلاك المدنى</w:t>
            </w:r>
          </w:p>
        </w:tc>
      </w:tr>
      <w:tr w:rsidR="00A30EDA" w:rsidRPr="00CE3056" w:rsidTr="00CE50A2">
        <w:trPr>
          <w:trHeight w:hRule="exact" w:val="425"/>
        </w:trPr>
        <w:tc>
          <w:tcPr>
            <w:tcW w:w="0" w:type="auto"/>
            <w:vMerge/>
          </w:tcPr>
          <w:p w:rsidR="00A30EDA" w:rsidRPr="00CE3056" w:rsidRDefault="00A30EDA" w:rsidP="004B32E1">
            <w:pPr>
              <w:jc w:val="center"/>
              <w:rPr>
                <w:rFonts w:ascii="Simplified Arabic" w:hAnsi="Simplified Arabic" w:cs="Simplified Arabic"/>
                <w:sz w:val="20"/>
                <w:szCs w:val="20"/>
                <w:rtl/>
                <w:lang w:bidi="ar-EG"/>
              </w:rPr>
            </w:pPr>
          </w:p>
        </w:tc>
        <w:tc>
          <w:tcPr>
            <w:tcW w:w="0" w:type="auto"/>
            <w:vMerge w:val="restart"/>
            <w:vAlign w:val="center"/>
          </w:tcPr>
          <w:p w:rsidR="00A30EDA" w:rsidRPr="00CE3056" w:rsidRDefault="00A30EDA" w:rsidP="004B32E1">
            <w:pPr>
              <w:jc w:val="center"/>
              <w:rPr>
                <w:rFonts w:ascii="Simplified Arabic" w:hAnsi="Simplified Arabic" w:cs="Simplified Arabic"/>
                <w:sz w:val="20"/>
                <w:szCs w:val="20"/>
                <w:rtl/>
                <w:lang w:bidi="ar-EG"/>
              </w:rPr>
            </w:pPr>
            <w:r w:rsidRPr="00CE3056">
              <w:rPr>
                <w:rFonts w:ascii="Simplified Arabic" w:hAnsi="Simplified Arabic" w:cs="Simplified Arabic" w:hint="cs"/>
                <w:sz w:val="20"/>
                <w:szCs w:val="20"/>
                <w:rtl/>
                <w:lang w:bidi="ar-EG"/>
              </w:rPr>
              <w:t>ألف نسمة</w:t>
            </w:r>
          </w:p>
        </w:tc>
        <w:tc>
          <w:tcPr>
            <w:tcW w:w="0" w:type="auto"/>
            <w:vMerge w:val="restart"/>
            <w:vAlign w:val="center"/>
          </w:tcPr>
          <w:p w:rsidR="00A30EDA" w:rsidRPr="00CE3056" w:rsidRDefault="00A30EDA" w:rsidP="004B32E1">
            <w:pPr>
              <w:jc w:val="center"/>
              <w:rPr>
                <w:rFonts w:ascii="Simplified Arabic" w:hAnsi="Simplified Arabic" w:cs="Simplified Arabic"/>
                <w:sz w:val="20"/>
                <w:szCs w:val="20"/>
              </w:rPr>
            </w:pPr>
            <w:r w:rsidRPr="00CE3056">
              <w:rPr>
                <w:rFonts w:ascii="Simplified Arabic" w:hAnsi="Simplified Arabic" w:cs="Simplified Arabic" w:hint="cs"/>
                <w:sz w:val="20"/>
                <w:szCs w:val="20"/>
                <w:rtl/>
              </w:rPr>
              <w:t>ألف متر مكعب</w:t>
            </w:r>
          </w:p>
        </w:tc>
        <w:tc>
          <w:tcPr>
            <w:tcW w:w="0" w:type="auto"/>
            <w:gridSpan w:val="2"/>
            <w:vMerge/>
          </w:tcPr>
          <w:p w:rsidR="00A30EDA" w:rsidRPr="00CE3056" w:rsidRDefault="00A30EDA" w:rsidP="004B32E1">
            <w:pPr>
              <w:jc w:val="center"/>
              <w:rPr>
                <w:rFonts w:ascii="Simplified Arabic" w:hAnsi="Simplified Arabic" w:cs="Simplified Arabic"/>
                <w:sz w:val="20"/>
                <w:szCs w:val="20"/>
                <w:rtl/>
                <w:lang w:bidi="ar-EG"/>
              </w:rPr>
            </w:pPr>
          </w:p>
        </w:tc>
        <w:tc>
          <w:tcPr>
            <w:tcW w:w="0" w:type="auto"/>
            <w:gridSpan w:val="2"/>
            <w:vMerge/>
          </w:tcPr>
          <w:p w:rsidR="00A30EDA" w:rsidRPr="00CE3056" w:rsidRDefault="00A30EDA" w:rsidP="004B32E1">
            <w:pPr>
              <w:jc w:val="center"/>
              <w:rPr>
                <w:rFonts w:ascii="Simplified Arabic" w:hAnsi="Simplified Arabic" w:cs="Simplified Arabic"/>
                <w:sz w:val="20"/>
                <w:szCs w:val="20"/>
                <w:rtl/>
                <w:lang w:bidi="ar-EG"/>
              </w:rPr>
            </w:pPr>
          </w:p>
        </w:tc>
        <w:tc>
          <w:tcPr>
            <w:tcW w:w="0" w:type="auto"/>
            <w:vMerge w:val="restart"/>
            <w:vAlign w:val="center"/>
          </w:tcPr>
          <w:p w:rsidR="00A30EDA" w:rsidRPr="00CE3056" w:rsidRDefault="00A30EDA" w:rsidP="004B32E1">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ألف متر مكعب</w:t>
            </w:r>
          </w:p>
        </w:tc>
        <w:tc>
          <w:tcPr>
            <w:tcW w:w="0" w:type="auto"/>
            <w:vMerge w:val="restart"/>
            <w:vAlign w:val="center"/>
          </w:tcPr>
          <w:p w:rsidR="00A30EDA" w:rsidRPr="00CE3056" w:rsidRDefault="00A30EDA" w:rsidP="004B32E1">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من إجمالى الإستهلاك</w:t>
            </w:r>
          </w:p>
        </w:tc>
        <w:tc>
          <w:tcPr>
            <w:tcW w:w="0" w:type="auto"/>
            <w:vMerge w:val="restart"/>
            <w:vAlign w:val="center"/>
          </w:tcPr>
          <w:p w:rsidR="00A30EDA" w:rsidRPr="00CE3056" w:rsidRDefault="00A30EDA" w:rsidP="004B32E1">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ألف متر مكعب</w:t>
            </w:r>
          </w:p>
        </w:tc>
        <w:tc>
          <w:tcPr>
            <w:tcW w:w="0" w:type="auto"/>
            <w:vMerge w:val="restart"/>
            <w:vAlign w:val="center"/>
          </w:tcPr>
          <w:p w:rsidR="00A30EDA" w:rsidRPr="00CE3056" w:rsidRDefault="00A30EDA" w:rsidP="004B32E1">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من إجمالى الإستهلاك</w:t>
            </w:r>
          </w:p>
        </w:tc>
        <w:tc>
          <w:tcPr>
            <w:tcW w:w="0" w:type="auto"/>
            <w:gridSpan w:val="2"/>
            <w:vMerge/>
          </w:tcPr>
          <w:p w:rsidR="00A30EDA" w:rsidRPr="00CE3056" w:rsidRDefault="00A30EDA" w:rsidP="004B32E1">
            <w:pPr>
              <w:jc w:val="center"/>
              <w:rPr>
                <w:rFonts w:ascii="Simplified Arabic" w:hAnsi="Simplified Arabic" w:cs="Simplified Arabic"/>
                <w:sz w:val="20"/>
                <w:szCs w:val="20"/>
                <w:rtl/>
                <w:lang w:bidi="ar-EG"/>
              </w:rPr>
            </w:pPr>
          </w:p>
        </w:tc>
      </w:tr>
      <w:tr w:rsidR="00A30EDA" w:rsidRPr="00CE3056" w:rsidTr="00CE50A2">
        <w:trPr>
          <w:trHeight w:hRule="exact" w:val="425"/>
        </w:trPr>
        <w:tc>
          <w:tcPr>
            <w:tcW w:w="0" w:type="auto"/>
            <w:vMerge/>
          </w:tcPr>
          <w:p w:rsidR="00A30EDA" w:rsidRPr="00CE3056" w:rsidRDefault="00A30EDA" w:rsidP="004B32E1">
            <w:pPr>
              <w:jc w:val="center"/>
              <w:rPr>
                <w:rFonts w:ascii="Simplified Arabic" w:hAnsi="Simplified Arabic" w:cs="Simplified Arabic"/>
                <w:sz w:val="20"/>
                <w:szCs w:val="20"/>
                <w:rtl/>
                <w:lang w:bidi="ar-EG"/>
              </w:rPr>
            </w:pPr>
          </w:p>
        </w:tc>
        <w:tc>
          <w:tcPr>
            <w:tcW w:w="0" w:type="auto"/>
            <w:vMerge/>
          </w:tcPr>
          <w:p w:rsidR="00A30EDA" w:rsidRPr="00CE3056" w:rsidRDefault="00A30EDA" w:rsidP="004B32E1">
            <w:pPr>
              <w:jc w:val="center"/>
              <w:rPr>
                <w:rFonts w:ascii="Simplified Arabic" w:hAnsi="Simplified Arabic" w:cs="Simplified Arabic"/>
                <w:sz w:val="20"/>
                <w:szCs w:val="20"/>
                <w:rtl/>
                <w:lang w:bidi="ar-EG"/>
              </w:rPr>
            </w:pPr>
          </w:p>
        </w:tc>
        <w:tc>
          <w:tcPr>
            <w:tcW w:w="0" w:type="auto"/>
            <w:vMerge/>
          </w:tcPr>
          <w:p w:rsidR="00A30EDA" w:rsidRPr="00CE3056" w:rsidRDefault="00A30EDA" w:rsidP="004B32E1">
            <w:pPr>
              <w:jc w:val="center"/>
              <w:rPr>
                <w:rFonts w:ascii="Simplified Arabic" w:hAnsi="Simplified Arabic" w:cs="Simplified Arabic"/>
                <w:sz w:val="20"/>
                <w:szCs w:val="20"/>
              </w:rPr>
            </w:pPr>
          </w:p>
        </w:tc>
        <w:tc>
          <w:tcPr>
            <w:tcW w:w="0" w:type="auto"/>
          </w:tcPr>
          <w:p w:rsidR="00A30EDA" w:rsidRPr="00CE3056" w:rsidRDefault="00A30EDA" w:rsidP="004B32E1">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ألف متر مكعب</w:t>
            </w:r>
          </w:p>
        </w:tc>
        <w:tc>
          <w:tcPr>
            <w:tcW w:w="0" w:type="auto"/>
          </w:tcPr>
          <w:p w:rsidR="00A30EDA" w:rsidRPr="00CE3056" w:rsidRDefault="00A30EDA" w:rsidP="004B32E1">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من الإنتاج</w:t>
            </w:r>
          </w:p>
        </w:tc>
        <w:tc>
          <w:tcPr>
            <w:tcW w:w="0" w:type="auto"/>
          </w:tcPr>
          <w:p w:rsidR="00A30EDA" w:rsidRPr="00CE3056" w:rsidRDefault="00A30EDA" w:rsidP="004B32E1">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ألف متر مكعب</w:t>
            </w:r>
          </w:p>
        </w:tc>
        <w:tc>
          <w:tcPr>
            <w:tcW w:w="0" w:type="auto"/>
          </w:tcPr>
          <w:p w:rsidR="00A30EDA" w:rsidRPr="00CE3056" w:rsidRDefault="00A30EDA" w:rsidP="004B32E1">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 من الإنتاج</w:t>
            </w:r>
          </w:p>
        </w:tc>
        <w:tc>
          <w:tcPr>
            <w:tcW w:w="0" w:type="auto"/>
            <w:vMerge/>
          </w:tcPr>
          <w:p w:rsidR="00A30EDA" w:rsidRPr="00CE3056" w:rsidRDefault="00A30EDA" w:rsidP="004B32E1">
            <w:pPr>
              <w:jc w:val="center"/>
              <w:rPr>
                <w:rFonts w:ascii="Simplified Arabic" w:hAnsi="Simplified Arabic" w:cs="Simplified Arabic"/>
                <w:sz w:val="20"/>
                <w:szCs w:val="20"/>
                <w:rtl/>
                <w:lang w:bidi="ar-EG"/>
              </w:rPr>
            </w:pPr>
          </w:p>
        </w:tc>
        <w:tc>
          <w:tcPr>
            <w:tcW w:w="0" w:type="auto"/>
            <w:vMerge/>
          </w:tcPr>
          <w:p w:rsidR="00A30EDA" w:rsidRPr="00CE3056" w:rsidRDefault="00A30EDA" w:rsidP="004B32E1">
            <w:pPr>
              <w:jc w:val="center"/>
              <w:rPr>
                <w:rFonts w:ascii="Simplified Arabic" w:hAnsi="Simplified Arabic" w:cs="Simplified Arabic"/>
                <w:sz w:val="20"/>
                <w:szCs w:val="20"/>
                <w:rtl/>
                <w:lang w:bidi="ar-EG"/>
              </w:rPr>
            </w:pPr>
          </w:p>
        </w:tc>
        <w:tc>
          <w:tcPr>
            <w:tcW w:w="0" w:type="auto"/>
            <w:vMerge/>
          </w:tcPr>
          <w:p w:rsidR="00A30EDA" w:rsidRPr="00CE3056" w:rsidRDefault="00A30EDA" w:rsidP="004B32E1">
            <w:pPr>
              <w:jc w:val="center"/>
              <w:rPr>
                <w:rFonts w:ascii="Simplified Arabic" w:hAnsi="Simplified Arabic" w:cs="Simplified Arabic"/>
                <w:sz w:val="20"/>
                <w:szCs w:val="20"/>
                <w:rtl/>
                <w:lang w:bidi="ar-EG"/>
              </w:rPr>
            </w:pPr>
          </w:p>
        </w:tc>
        <w:tc>
          <w:tcPr>
            <w:tcW w:w="0" w:type="auto"/>
            <w:vMerge/>
          </w:tcPr>
          <w:p w:rsidR="00A30EDA" w:rsidRPr="00CE3056" w:rsidRDefault="00A30EDA" w:rsidP="004B32E1">
            <w:pPr>
              <w:jc w:val="center"/>
              <w:rPr>
                <w:rFonts w:ascii="Simplified Arabic" w:hAnsi="Simplified Arabic" w:cs="Simplified Arabic"/>
                <w:sz w:val="20"/>
                <w:szCs w:val="20"/>
                <w:rtl/>
                <w:lang w:bidi="ar-EG"/>
              </w:rPr>
            </w:pPr>
          </w:p>
        </w:tc>
        <w:tc>
          <w:tcPr>
            <w:tcW w:w="0" w:type="auto"/>
          </w:tcPr>
          <w:p w:rsidR="00A30EDA" w:rsidRPr="00CE3056" w:rsidRDefault="00A30EDA" w:rsidP="004B32E1">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متر/سنة</w:t>
            </w:r>
          </w:p>
        </w:tc>
        <w:tc>
          <w:tcPr>
            <w:tcW w:w="0" w:type="auto"/>
          </w:tcPr>
          <w:p w:rsidR="00A30EDA" w:rsidRPr="00CE3056" w:rsidRDefault="00A30EDA" w:rsidP="004B32E1">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لتر/يوم</w:t>
            </w:r>
          </w:p>
        </w:tc>
      </w:tr>
      <w:tr w:rsidR="00A30EDA" w:rsidRPr="00CE3056" w:rsidTr="00CE50A2">
        <w:trPr>
          <w:trHeight w:hRule="exact" w:val="425"/>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بنى سويف</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2512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lang w:bidi="ar-EG"/>
              </w:rPr>
            </w:pPr>
            <w:r w:rsidRPr="00CE3056">
              <w:rPr>
                <w:rFonts w:ascii="Simplified Arabic" w:hAnsi="Simplified Arabic" w:cs="Simplified Arabic"/>
                <w:sz w:val="20"/>
                <w:szCs w:val="20"/>
              </w:rPr>
              <w:t>144800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lang w:bidi="ar-EG"/>
              </w:rPr>
            </w:pPr>
            <w:r w:rsidRPr="00CE3056">
              <w:rPr>
                <w:rFonts w:ascii="Simplified Arabic" w:hAnsi="Simplified Arabic" w:cs="Simplified Arabic"/>
                <w:sz w:val="20"/>
                <w:szCs w:val="20"/>
              </w:rPr>
              <w:t>107950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74,5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36850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25,5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5701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102249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94,8</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40,7</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111</w:t>
            </w:r>
          </w:p>
        </w:tc>
      </w:tr>
      <w:tr w:rsidR="00A30EDA" w:rsidRPr="00CE3056" w:rsidTr="00CE50A2">
        <w:trPr>
          <w:trHeight w:hRule="exact" w:val="454"/>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الفيوم</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2771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208032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132336</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63,6</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75696</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36,4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4684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127652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96,5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46,0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126</w:t>
            </w:r>
          </w:p>
        </w:tc>
      </w:tr>
      <w:tr w:rsidR="00A30EDA" w:rsidRPr="00CE3056" w:rsidTr="00CE50A2">
        <w:trPr>
          <w:trHeight w:hRule="exact" w:val="454"/>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المنيا</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4554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192785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154272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80,0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38513</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20,0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4221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2,7</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150051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97,3</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32,9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90</w:t>
            </w:r>
          </w:p>
        </w:tc>
      </w:tr>
      <w:tr w:rsidR="00A30EDA" w:rsidRPr="00CE3056" w:rsidTr="00CE50A2">
        <w:trPr>
          <w:trHeight w:hRule="exact" w:val="454"/>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 xml:space="preserve">مجموع محافظات </w:t>
            </w:r>
            <w:r>
              <w:rPr>
                <w:rFonts w:ascii="Simplified Arabic" w:hAnsi="Simplified Arabic" w:cs="Simplified Arabic" w:hint="cs"/>
                <w:sz w:val="20"/>
                <w:szCs w:val="20"/>
                <w:rtl/>
                <w:lang w:bidi="ar-EG"/>
              </w:rPr>
              <w:t>م</w:t>
            </w:r>
            <w:r w:rsidRPr="00CE3056">
              <w:rPr>
                <w:rFonts w:ascii="Simplified Arabic" w:hAnsi="Simplified Arabic" w:cs="Simplified Arabic"/>
                <w:sz w:val="20"/>
                <w:szCs w:val="20"/>
                <w:rtl/>
                <w:lang w:bidi="ar-EG"/>
              </w:rPr>
              <w:t>صرالوسطى</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16632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1543821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1125406</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72,9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418415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27,1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44135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1081271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96,1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65,0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178</w:t>
            </w:r>
          </w:p>
        </w:tc>
      </w:tr>
      <w:tr w:rsidR="00A30EDA" w:rsidRPr="00CE3056" w:rsidTr="00CE50A2">
        <w:trPr>
          <w:trHeight w:hRule="exact" w:val="453"/>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أ</w:t>
            </w:r>
            <w:r w:rsidRPr="00CE3056">
              <w:rPr>
                <w:rFonts w:ascii="Simplified Arabic" w:hAnsi="Simplified Arabic" w:cs="Simplified Arabic"/>
                <w:sz w:val="20"/>
                <w:szCs w:val="20"/>
                <w:rtl/>
                <w:lang w:bidi="ar-EG"/>
              </w:rPr>
              <w:t>سيوط</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Pr>
            </w:pPr>
            <w:r w:rsidRPr="00CE3056">
              <w:rPr>
                <w:rFonts w:ascii="Simplified Arabic" w:hAnsi="Simplified Arabic" w:cs="Simplified Arabic"/>
                <w:sz w:val="20"/>
                <w:szCs w:val="20"/>
                <w:rtl/>
                <w:lang w:bidi="ar-EG"/>
              </w:rPr>
              <w:t>3760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lang w:bidi="ar-EG"/>
              </w:rPr>
            </w:pPr>
            <w:r w:rsidRPr="00CE3056">
              <w:rPr>
                <w:rFonts w:ascii="Simplified Arabic" w:hAnsi="Simplified Arabic" w:cs="Simplified Arabic"/>
                <w:sz w:val="20"/>
                <w:szCs w:val="20"/>
              </w:rPr>
              <w:t>358992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324924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90,5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34068</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12602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3,8</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312322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96,2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83,0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227</w:t>
            </w:r>
          </w:p>
        </w:tc>
      </w:tr>
      <w:tr w:rsidR="00A30EDA" w:rsidRPr="00CE3056" w:rsidTr="00CE50A2">
        <w:trPr>
          <w:trHeight w:hRule="exact" w:val="454"/>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سوهاج</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4080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211701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159339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75,2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52362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24,8</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4184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2,6</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155155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97,4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38,0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104</w:t>
            </w:r>
          </w:p>
        </w:tc>
      </w:tr>
      <w:tr w:rsidR="00A30EDA" w:rsidRPr="00CE3056" w:rsidTr="00CE50A2">
        <w:trPr>
          <w:trHeight w:hRule="exact" w:val="454"/>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قنا</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2935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167821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131735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78,5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36086</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21,5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12883</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9,7</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118852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90,3</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40,4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111</w:t>
            </w:r>
          </w:p>
        </w:tc>
      </w:tr>
      <w:tr w:rsidR="00A30EDA" w:rsidRPr="00CE3056" w:rsidTr="00CE50A2">
        <w:trPr>
          <w:trHeight w:hRule="exact" w:val="454"/>
        </w:trPr>
        <w:tc>
          <w:tcPr>
            <w:tcW w:w="0" w:type="auto"/>
          </w:tcPr>
          <w:p w:rsidR="00A30EDA" w:rsidRPr="00CE3056" w:rsidRDefault="00A30EDA" w:rsidP="004B32E1">
            <w:pPr>
              <w:spacing w:after="200" w:line="276" w:lineRule="auto"/>
              <w:rPr>
                <w:rFonts w:ascii="Simplified Arabic" w:hAnsi="Simplified Arabic" w:cs="Simplified Arabic"/>
                <w:sz w:val="20"/>
                <w:szCs w:val="20"/>
              </w:rPr>
            </w:pPr>
            <w:r>
              <w:rPr>
                <w:rFonts w:ascii="Simplified Arabic" w:hAnsi="Simplified Arabic" w:cs="Simplified Arabic"/>
                <w:sz w:val="20"/>
                <w:szCs w:val="20"/>
                <w:rtl/>
                <w:lang w:bidi="ar-EG"/>
              </w:rPr>
              <w:t>ا</w:t>
            </w:r>
            <w:r>
              <w:rPr>
                <w:rFonts w:ascii="Simplified Arabic" w:hAnsi="Simplified Arabic" w:cs="Simplified Arabic" w:hint="cs"/>
                <w:sz w:val="20"/>
                <w:szCs w:val="20"/>
                <w:rtl/>
                <w:lang w:bidi="ar-EG"/>
              </w:rPr>
              <w:t>لأ</w:t>
            </w:r>
            <w:r w:rsidRPr="00CE3056">
              <w:rPr>
                <w:rFonts w:ascii="Simplified Arabic" w:hAnsi="Simplified Arabic" w:cs="Simplified Arabic"/>
                <w:sz w:val="20"/>
                <w:szCs w:val="20"/>
                <w:rtl/>
                <w:lang w:bidi="ar-EG"/>
              </w:rPr>
              <w:t>قصر</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812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89905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71801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79,8</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18104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20,2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8063</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11,2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63738</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88,8</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78,4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215</w:t>
            </w:r>
          </w:p>
        </w:tc>
      </w:tr>
      <w:tr w:rsidR="00A30EDA" w:rsidRPr="00CE3056" w:rsidTr="00CE50A2">
        <w:trPr>
          <w:trHeight w:hRule="exact" w:val="454"/>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أ</w:t>
            </w:r>
            <w:r w:rsidRPr="00CE3056">
              <w:rPr>
                <w:rFonts w:ascii="Simplified Arabic" w:hAnsi="Simplified Arabic" w:cs="Simplified Arabic"/>
                <w:sz w:val="20"/>
                <w:szCs w:val="20"/>
                <w:rtl/>
                <w:lang w:bidi="ar-EG"/>
              </w:rPr>
              <w:t>سوان</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1282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106385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78701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73,9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72684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26,1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3386</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4,3</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75315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95,7</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58,7</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161</w:t>
            </w:r>
          </w:p>
        </w:tc>
      </w:tr>
      <w:tr w:rsidR="00A30EDA" w:rsidRPr="00CE3056" w:rsidTr="00CE50A2">
        <w:trPr>
          <w:trHeight w:hRule="exact" w:val="454"/>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مجموع محافظات مصر العليا</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12869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934804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766500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82,0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168304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18,0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38118</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728382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95,1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56,5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155</w:t>
            </w:r>
          </w:p>
        </w:tc>
      </w:tr>
      <w:tr w:rsidR="00A30EDA" w:rsidRPr="00CE3056" w:rsidTr="00CE50A2">
        <w:trPr>
          <w:trHeight w:hRule="exact" w:val="454"/>
        </w:trPr>
        <w:tc>
          <w:tcPr>
            <w:tcW w:w="0" w:type="auto"/>
          </w:tcPr>
          <w:p w:rsidR="00A30EDA" w:rsidRPr="00CE3056" w:rsidRDefault="00A30EDA" w:rsidP="004B32E1">
            <w:pPr>
              <w:spacing w:after="200" w:line="276" w:lineRule="auto"/>
              <w:rPr>
                <w:rFonts w:ascii="Simplified Arabic" w:hAnsi="Simplified Arabic" w:cs="Simplified Arabic"/>
                <w:sz w:val="20"/>
                <w:szCs w:val="20"/>
              </w:rPr>
            </w:pPr>
            <w:r w:rsidRPr="00CE3056">
              <w:rPr>
                <w:rFonts w:ascii="Simplified Arabic" w:hAnsi="Simplified Arabic" w:cs="Simplified Arabic"/>
                <w:sz w:val="20"/>
                <w:szCs w:val="20"/>
                <w:rtl/>
                <w:lang w:bidi="ar-EG"/>
              </w:rPr>
              <w:t>البحر الاحمر</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311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lang w:bidi="ar-EG"/>
              </w:rPr>
            </w:pPr>
            <w:r w:rsidRPr="00CE3056">
              <w:rPr>
                <w:rFonts w:ascii="Simplified Arabic" w:hAnsi="Simplified Arabic" w:cs="Simplified Arabic"/>
                <w:sz w:val="20"/>
                <w:szCs w:val="20"/>
              </w:rPr>
              <w:t>46382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36909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79,5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9473</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20,5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842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36067</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97,8</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115,9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317</w:t>
            </w:r>
          </w:p>
        </w:tc>
      </w:tr>
      <w:tr w:rsidR="00A30EDA" w:rsidRPr="00CE3056" w:rsidTr="00CE50A2">
        <w:trPr>
          <w:trHeight w:hRule="exact" w:val="454"/>
        </w:trPr>
        <w:tc>
          <w:tcPr>
            <w:tcW w:w="0" w:type="auto"/>
          </w:tcPr>
          <w:p w:rsidR="00A30EDA" w:rsidRPr="00CE3056" w:rsidRDefault="00A30EDA" w:rsidP="004B32E1">
            <w:pPr>
              <w:spacing w:after="200" w:line="276" w:lineRule="auto"/>
              <w:rPr>
                <w:rFonts w:ascii="Simplified Arabic" w:hAnsi="Simplified Arabic" w:cs="Simplified Arabic"/>
                <w:sz w:val="20"/>
                <w:szCs w:val="20"/>
              </w:rPr>
            </w:pPr>
            <w:r w:rsidRPr="00CE3056">
              <w:rPr>
                <w:rFonts w:ascii="Simplified Arabic" w:hAnsi="Simplified Arabic" w:cs="Simplified Arabic"/>
                <w:sz w:val="20"/>
                <w:szCs w:val="20"/>
                <w:rtl/>
                <w:lang w:bidi="ar-EG"/>
              </w:rPr>
              <w:t>الوادى الجديد</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204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45334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39580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87,3</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5754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12,7</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2371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37209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94,1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182,3</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499</w:t>
            </w:r>
          </w:p>
        </w:tc>
      </w:tr>
      <w:tr w:rsidR="00A30EDA" w:rsidRPr="00CE3056" w:rsidTr="00CE50A2">
        <w:trPr>
          <w:trHeight w:hRule="exact" w:val="330"/>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مطروح</w:t>
            </w:r>
          </w:p>
          <w:p w:rsidR="00A30EDA" w:rsidRPr="00CE3056" w:rsidRDefault="00A30EDA" w:rsidP="004B32E1">
            <w:pPr>
              <w:spacing w:after="200" w:line="276" w:lineRule="auto"/>
              <w:rPr>
                <w:rFonts w:ascii="Simplified Arabic" w:hAnsi="Simplified Arabic" w:cs="Simplified Arabic"/>
                <w:sz w:val="20"/>
                <w:szCs w:val="20"/>
                <w:rtl/>
                <w:lang w:bidi="ar-EG"/>
              </w:rPr>
            </w:pP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370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27359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21860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79,9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5499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20,1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338</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21522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98,5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58,1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159</w:t>
            </w:r>
          </w:p>
        </w:tc>
      </w:tr>
      <w:tr w:rsidR="00A30EDA" w:rsidRPr="00CE3056" w:rsidTr="00CE50A2">
        <w:trPr>
          <w:trHeight w:hRule="exact" w:val="454"/>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شمال وجنوب سيناء</w:t>
            </w:r>
          </w:p>
          <w:p w:rsidR="00A30EDA" w:rsidRPr="00CE3056" w:rsidRDefault="00A30EDA" w:rsidP="004B32E1">
            <w:pPr>
              <w:spacing w:after="200" w:line="276" w:lineRule="auto"/>
              <w:rPr>
                <w:rFonts w:ascii="Simplified Arabic" w:hAnsi="Simplified Arabic" w:cs="Simplified Arabic"/>
                <w:sz w:val="20"/>
                <w:szCs w:val="20"/>
                <w:rtl/>
                <w:lang w:bidi="ar-EG"/>
              </w:rPr>
            </w:pP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537</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133931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Pr>
            </w:pPr>
            <w:r w:rsidRPr="00CE3056">
              <w:rPr>
                <w:rFonts w:ascii="Simplified Arabic" w:hAnsi="Simplified Arabic" w:cs="Simplified Arabic"/>
                <w:sz w:val="20"/>
                <w:szCs w:val="20"/>
              </w:rPr>
              <w:t>108837</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81,2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25094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18,8</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5001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103836</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95,5</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193,3</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529</w:t>
            </w:r>
          </w:p>
        </w:tc>
      </w:tr>
      <w:tr w:rsidR="00A30EDA" w:rsidRPr="00CE3056" w:rsidTr="00CE50A2">
        <w:trPr>
          <w:trHeight w:hRule="exact" w:val="359"/>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مجموع محافظات الحدود</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1422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Pr>
              <w:t>228454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207186</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81,9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45820</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18,1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8552</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4,1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198634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95,9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139,6</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382</w:t>
            </w:r>
          </w:p>
        </w:tc>
      </w:tr>
      <w:tr w:rsidR="00A30EDA" w:rsidRPr="00CE3056" w:rsidTr="00CE50A2">
        <w:trPr>
          <w:trHeight w:hRule="exact" w:val="323"/>
        </w:trPr>
        <w:tc>
          <w:tcPr>
            <w:tcW w:w="0" w:type="auto"/>
          </w:tcPr>
          <w:p w:rsidR="00A30EDA" w:rsidRPr="00CE3056" w:rsidRDefault="00A30EDA" w:rsidP="004B32E1">
            <w:pPr>
              <w:spacing w:after="200" w:line="276" w:lineRule="auto"/>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إ</w:t>
            </w:r>
            <w:r w:rsidRPr="00CE3056">
              <w:rPr>
                <w:rFonts w:ascii="Simplified Arabic" w:hAnsi="Simplified Arabic" w:cs="Simplified Arabic"/>
                <w:sz w:val="20"/>
                <w:szCs w:val="20"/>
                <w:rtl/>
                <w:lang w:bidi="ar-EG"/>
              </w:rPr>
              <w:t>جمالى الجمهورية</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78740</w:t>
            </w:r>
          </w:p>
        </w:tc>
        <w:tc>
          <w:tcPr>
            <w:tcW w:w="0" w:type="auto"/>
          </w:tcPr>
          <w:p w:rsidR="00A30EDA" w:rsidRPr="00CE3056" w:rsidRDefault="00671F56" w:rsidP="004B32E1">
            <w:pPr>
              <w:spacing w:after="200" w:line="276"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rPr>
              <w:t>9033000</w:t>
            </w:r>
          </w:p>
        </w:tc>
        <w:tc>
          <w:tcPr>
            <w:tcW w:w="0" w:type="auto"/>
          </w:tcPr>
          <w:p w:rsidR="00A30EDA" w:rsidRPr="00CE3056" w:rsidRDefault="00671F56" w:rsidP="004B32E1">
            <w:pPr>
              <w:spacing w:after="200" w:line="276"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7114000</w:t>
            </w:r>
          </w:p>
        </w:tc>
        <w:tc>
          <w:tcPr>
            <w:tcW w:w="0" w:type="auto"/>
          </w:tcPr>
          <w:p w:rsidR="00A30EDA" w:rsidRPr="00CE3056" w:rsidRDefault="00671F56" w:rsidP="004B32E1">
            <w:pPr>
              <w:spacing w:after="200" w:line="276"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78,8</w:t>
            </w:r>
          </w:p>
        </w:tc>
        <w:tc>
          <w:tcPr>
            <w:tcW w:w="0" w:type="auto"/>
          </w:tcPr>
          <w:p w:rsidR="00A30EDA" w:rsidRPr="00CE3056" w:rsidRDefault="00671F56" w:rsidP="004B32E1">
            <w:pPr>
              <w:spacing w:after="200" w:line="276"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19190,00</w:t>
            </w:r>
          </w:p>
        </w:tc>
        <w:tc>
          <w:tcPr>
            <w:tcW w:w="0" w:type="auto"/>
          </w:tcPr>
          <w:p w:rsidR="00A30EDA" w:rsidRPr="00CE3056" w:rsidRDefault="00671F56" w:rsidP="004B32E1">
            <w:pPr>
              <w:spacing w:after="200" w:line="276"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21,2</w:t>
            </w:r>
          </w:p>
        </w:tc>
        <w:tc>
          <w:tcPr>
            <w:tcW w:w="0" w:type="auto"/>
          </w:tcPr>
          <w:p w:rsidR="00A30EDA" w:rsidRPr="00CE3056" w:rsidRDefault="00671F56" w:rsidP="004B32E1">
            <w:pPr>
              <w:spacing w:after="200" w:line="276" w:lineRule="auto"/>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361856</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5,1</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6752144</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94,9</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85,7</w:t>
            </w:r>
          </w:p>
        </w:tc>
        <w:tc>
          <w:tcPr>
            <w:tcW w:w="0" w:type="auto"/>
          </w:tcPr>
          <w:p w:rsidR="00A30EDA" w:rsidRPr="00CE3056" w:rsidRDefault="00A30EDA" w:rsidP="004B32E1">
            <w:pPr>
              <w:spacing w:after="200" w:line="276" w:lineRule="auto"/>
              <w:jc w:val="center"/>
              <w:rPr>
                <w:rFonts w:ascii="Simplified Arabic" w:hAnsi="Simplified Arabic" w:cs="Simplified Arabic"/>
                <w:sz w:val="20"/>
                <w:szCs w:val="20"/>
                <w:rtl/>
                <w:lang w:bidi="ar-EG"/>
              </w:rPr>
            </w:pPr>
            <w:r w:rsidRPr="00CE3056">
              <w:rPr>
                <w:rFonts w:ascii="Simplified Arabic" w:hAnsi="Simplified Arabic" w:cs="Simplified Arabic"/>
                <w:sz w:val="20"/>
                <w:szCs w:val="20"/>
                <w:rtl/>
                <w:lang w:bidi="ar-EG"/>
              </w:rPr>
              <w:t>235</w:t>
            </w:r>
          </w:p>
        </w:tc>
      </w:tr>
    </w:tbl>
    <w:p w:rsidR="00A30EDA" w:rsidRPr="00213C72" w:rsidRDefault="00A30EDA" w:rsidP="00A30EDA">
      <w:pPr>
        <w:rPr>
          <w:rFonts w:asciiTheme="majorBidi" w:hAnsiTheme="majorBidi" w:cstheme="majorBidi"/>
          <w:sz w:val="20"/>
          <w:szCs w:val="20"/>
          <w:rtl/>
          <w:lang w:bidi="ar-EG"/>
        </w:rPr>
      </w:pPr>
      <w:r w:rsidRPr="00213C72">
        <w:rPr>
          <w:rFonts w:asciiTheme="majorBidi" w:hAnsiTheme="majorBidi" w:cstheme="majorBidi"/>
          <w:sz w:val="20"/>
          <w:szCs w:val="20"/>
          <w:rtl/>
          <w:lang w:bidi="ar-EG"/>
        </w:rPr>
        <w:t>المصدر: الجهاز المركزى للتعبئة العامة والإحصاء، النشرة السنوية لإحصاءات ميه الشرب والصرف الصحى، القاهرة، أعداد مختلفة.</w:t>
      </w:r>
    </w:p>
    <w:p w:rsidR="00A30EDA" w:rsidRPr="00213C72" w:rsidRDefault="00A30EDA" w:rsidP="00A30EDA">
      <w:pPr>
        <w:rPr>
          <w:rFonts w:asciiTheme="majorBidi" w:hAnsiTheme="majorBidi" w:cstheme="majorBidi"/>
          <w:sz w:val="18"/>
          <w:szCs w:val="18"/>
          <w:rtl/>
          <w:lang w:bidi="ar-EG"/>
        </w:rPr>
        <w:sectPr w:rsidR="00A30EDA" w:rsidRPr="00213C72" w:rsidSect="00320551">
          <w:footnotePr>
            <w:numRestart w:val="eachPage"/>
          </w:footnotePr>
          <w:pgSz w:w="16838" w:h="11906" w:orient="landscape" w:code="9"/>
          <w:pgMar w:top="1021" w:right="1418" w:bottom="1021" w:left="1418" w:header="709" w:footer="709" w:gutter="0"/>
          <w:cols w:space="708"/>
          <w:bidi/>
          <w:rtlGutter/>
          <w:docGrid w:linePitch="360"/>
        </w:sectPr>
      </w:pPr>
    </w:p>
    <w:p w:rsidR="00A30EDA" w:rsidRPr="00D64A5E" w:rsidRDefault="00A30EDA" w:rsidP="00D512C5">
      <w:pPr>
        <w:jc w:val="both"/>
        <w:rPr>
          <w:rFonts w:ascii="Simplified Arabic" w:hAnsi="Simplified Arabic" w:cs="Simplified Arabic"/>
          <w:b/>
          <w:bCs/>
          <w:sz w:val="32"/>
          <w:szCs w:val="32"/>
          <w:rtl/>
          <w:lang w:bidi="ar-EG"/>
        </w:rPr>
      </w:pPr>
      <w:r w:rsidRPr="00D64A5E">
        <w:rPr>
          <w:rFonts w:ascii="Simplified Arabic" w:hAnsi="Simplified Arabic" w:cs="Simplified Arabic" w:hint="cs"/>
          <w:b/>
          <w:bCs/>
          <w:sz w:val="32"/>
          <w:szCs w:val="32"/>
          <w:rtl/>
          <w:lang w:bidi="ar-EG"/>
        </w:rPr>
        <w:lastRenderedPageBreak/>
        <w:t>(</w:t>
      </w:r>
      <w:r w:rsidR="00D512C5">
        <w:rPr>
          <w:rFonts w:ascii="Simplified Arabic" w:hAnsi="Simplified Arabic" w:cs="Simplified Arabic" w:hint="cs"/>
          <w:b/>
          <w:bCs/>
          <w:sz w:val="32"/>
          <w:szCs w:val="32"/>
          <w:rtl/>
          <w:lang w:bidi="ar-EG"/>
        </w:rPr>
        <w:t>4</w:t>
      </w:r>
      <w:r w:rsidR="00DC6171">
        <w:rPr>
          <w:rFonts w:ascii="Simplified Arabic" w:hAnsi="Simplified Arabic" w:cs="Simplified Arabic" w:hint="cs"/>
          <w:b/>
          <w:bCs/>
          <w:sz w:val="32"/>
          <w:szCs w:val="32"/>
          <w:rtl/>
          <w:lang w:bidi="ar-EG"/>
        </w:rPr>
        <w:t>-</w:t>
      </w:r>
      <w:r w:rsidR="00D512C5">
        <w:rPr>
          <w:rFonts w:ascii="Simplified Arabic" w:hAnsi="Simplified Arabic" w:cs="Simplified Arabic" w:hint="cs"/>
          <w:b/>
          <w:bCs/>
          <w:sz w:val="32"/>
          <w:szCs w:val="32"/>
          <w:rtl/>
          <w:lang w:bidi="ar-EG"/>
        </w:rPr>
        <w:t>3</w:t>
      </w:r>
      <w:r w:rsidRPr="00D64A5E">
        <w:rPr>
          <w:rFonts w:ascii="Simplified Arabic" w:hAnsi="Simplified Arabic" w:cs="Simplified Arabic" w:hint="cs"/>
          <w:b/>
          <w:bCs/>
          <w:sz w:val="32"/>
          <w:szCs w:val="32"/>
          <w:rtl/>
          <w:lang w:bidi="ar-EG"/>
        </w:rPr>
        <w:t>)</w:t>
      </w:r>
      <w:r w:rsidRPr="00D64A5E">
        <w:rPr>
          <w:rFonts w:ascii="Simplified Arabic" w:hAnsi="Simplified Arabic" w:cs="Simplified Arabic" w:hint="cs"/>
          <w:b/>
          <w:bCs/>
          <w:sz w:val="32"/>
          <w:szCs w:val="32"/>
          <w:rtl/>
          <w:lang w:bidi="ar-EG"/>
        </w:rPr>
        <w:tab/>
      </w:r>
      <w:r w:rsidRPr="00D64A5E">
        <w:rPr>
          <w:rFonts w:ascii="Simplified Arabic" w:hAnsi="Simplified Arabic" w:cs="Simplified Arabic" w:hint="cs"/>
          <w:b/>
          <w:bCs/>
          <w:sz w:val="32"/>
          <w:szCs w:val="32"/>
          <w:u w:val="single"/>
          <w:rtl/>
          <w:lang w:bidi="ar-EG"/>
        </w:rPr>
        <w:t>ترشيد إستخدامات المياه النقية</w:t>
      </w:r>
      <w:r w:rsidRPr="00D64A5E">
        <w:rPr>
          <w:rFonts w:ascii="Simplified Arabic" w:hAnsi="Simplified Arabic" w:cs="Simplified Arabic" w:hint="cs"/>
          <w:b/>
          <w:bCs/>
          <w:sz w:val="32"/>
          <w:szCs w:val="32"/>
          <w:rtl/>
          <w:lang w:bidi="ar-EG"/>
        </w:rPr>
        <w:t xml:space="preserve">: </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لا تقف عمليات ترشيد إستخدامات المياه النقية عند ما يستخدم منها داخل الأنشطة البلدية والصناعية فقط، بل تشمل أيضاً تقليل الفاقد منها من شبكات النقل والتوزيع، والتسرب داخل الأنشطة المستخدمة لها... وهو ما يمكن تناوله فيما يلى:</w:t>
      </w:r>
    </w:p>
    <w:p w:rsidR="00A30EDA" w:rsidRDefault="00A30EDA" w:rsidP="00D512C5">
      <w:pPr>
        <w:jc w:val="both"/>
        <w:rPr>
          <w:rFonts w:ascii="Simplified Arabic" w:hAnsi="Simplified Arabic" w:cs="Simplified Arabic"/>
          <w:sz w:val="28"/>
          <w:szCs w:val="28"/>
          <w:lang w:bidi="ar-EG"/>
        </w:rPr>
      </w:pPr>
      <w:r w:rsidRPr="00134E4D">
        <w:rPr>
          <w:rFonts w:ascii="Simplified Arabic" w:hAnsi="Simplified Arabic" w:cs="Simplified Arabic" w:hint="cs"/>
          <w:b/>
          <w:bCs/>
          <w:sz w:val="28"/>
          <w:szCs w:val="28"/>
          <w:rtl/>
          <w:lang w:bidi="ar-EG"/>
        </w:rPr>
        <w:t>(</w:t>
      </w:r>
      <w:r w:rsidR="00D512C5">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D512C5">
        <w:rPr>
          <w:rFonts w:ascii="Simplified Arabic" w:hAnsi="Simplified Arabic" w:cs="Simplified Arabic" w:hint="cs"/>
          <w:b/>
          <w:bCs/>
          <w:sz w:val="28"/>
          <w:szCs w:val="28"/>
          <w:rtl/>
          <w:lang w:bidi="ar-EG"/>
        </w:rPr>
        <w:t>3</w:t>
      </w:r>
      <w:r w:rsidR="00DC6171">
        <w:rPr>
          <w:rFonts w:ascii="Simplified Arabic" w:hAnsi="Simplified Arabic" w:cs="Simplified Arabic" w:hint="cs"/>
          <w:b/>
          <w:bCs/>
          <w:sz w:val="28"/>
          <w:szCs w:val="28"/>
          <w:rtl/>
          <w:lang w:bidi="ar-EG"/>
        </w:rPr>
        <w:t>-</w:t>
      </w:r>
      <w:r w:rsidR="00D512C5">
        <w:rPr>
          <w:rFonts w:ascii="Simplified Arabic" w:hAnsi="Simplified Arabic" w:cs="Simplified Arabic" w:hint="cs"/>
          <w:b/>
          <w:bCs/>
          <w:sz w:val="28"/>
          <w:szCs w:val="28"/>
          <w:rtl/>
          <w:lang w:bidi="ar-EG"/>
        </w:rPr>
        <w:t>1</w:t>
      </w:r>
      <w:r w:rsidRPr="00134E4D">
        <w:rPr>
          <w:rFonts w:ascii="Simplified Arabic" w:hAnsi="Simplified Arabic" w:cs="Simplified Arabic" w:hint="cs"/>
          <w:b/>
          <w:bCs/>
          <w:sz w:val="28"/>
          <w:szCs w:val="28"/>
          <w:rtl/>
          <w:lang w:bidi="ar-EG"/>
        </w:rPr>
        <w:t>)</w:t>
      </w:r>
      <w:r w:rsidR="00D512C5">
        <w:rPr>
          <w:rFonts w:ascii="Simplified Arabic" w:hAnsi="Simplified Arabic" w:cs="Simplified Arabic" w:hint="cs"/>
          <w:b/>
          <w:bCs/>
          <w:sz w:val="28"/>
          <w:szCs w:val="28"/>
          <w:rtl/>
          <w:lang w:bidi="ar-EG"/>
        </w:rPr>
        <w:t xml:space="preserve"> </w:t>
      </w:r>
      <w:r w:rsidRPr="00134E4D">
        <w:rPr>
          <w:rFonts w:ascii="Simplified Arabic" w:hAnsi="Simplified Arabic" w:cs="Simplified Arabic" w:hint="cs"/>
          <w:b/>
          <w:bCs/>
          <w:sz w:val="28"/>
          <w:szCs w:val="28"/>
          <w:u w:val="single"/>
          <w:rtl/>
          <w:lang w:bidi="ar-EG"/>
        </w:rPr>
        <w:t>الفاقد من شبكة النقل والتوزيع</w:t>
      </w:r>
      <w:r w:rsidRPr="00134E4D">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يقدر الفاقد السنوى من المياه النقية من شبكة النقل والتوزيع حتى باب المستهلك، خلال السنوات (7/2008-13/2014) بحوالى 1,919 مليار م</w:t>
      </w:r>
      <w:r w:rsidRPr="00DA54CF">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فى المتوسط، وبما يمثل نحو 21,2% من متوسط الإنتاج السنوى منها خلال نفس الفترة، كما يلاحظ وجود التذبذبات السنوية فى حجم هذا الفاقد ونسبة تمثيله فى الإنتاج </w:t>
      </w:r>
      <w:r>
        <w:rPr>
          <w:rFonts w:ascii="Simplified Arabic" w:hAnsi="Simplified Arabic" w:cs="Simplified Arabic"/>
          <w:sz w:val="28"/>
          <w:szCs w:val="28"/>
          <w:rtl/>
          <w:lang w:bidi="ar-EG"/>
        </w:rPr>
        <w:t>منها حيث بلغ نحو 0,97 مليار م</w:t>
      </w:r>
      <w:r w:rsidRPr="00FE41DC">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 وبما نسبته 11,3% عند حده الأدنى فى عام 7/2008، و</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زداد ليصل إلى نحو 2,34مليار م</w:t>
      </w:r>
      <w:r w:rsidRPr="00FE41DC">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وبما نسبته 25,9% عند حده الأعلى فى عام 8/2009، وعلى نحو ماهو مبين بالجدول رقم (</w:t>
      </w:r>
      <w:r w:rsidR="00B721AB">
        <w:rPr>
          <w:rFonts w:ascii="Simplified Arabic" w:hAnsi="Simplified Arabic" w:cs="Simplified Arabic" w:hint="cs"/>
          <w:sz w:val="28"/>
          <w:szCs w:val="28"/>
          <w:rtl/>
          <w:lang w:bidi="ar-EG"/>
        </w:rPr>
        <w:t>4-2</w:t>
      </w:r>
      <w:r>
        <w:rPr>
          <w:rFonts w:ascii="Simplified Arabic" w:hAnsi="Simplified Arabic" w:cs="Simplified Arabic"/>
          <w:sz w:val="28"/>
          <w:szCs w:val="28"/>
          <w:rtl/>
          <w:lang w:bidi="ar-EG"/>
        </w:rPr>
        <w:t xml:space="preserve">). إن فى وجود هذه التباينات وبالقياس إلى التباينات فى الإنتاج السنوي منها (جدول رقم </w:t>
      </w:r>
      <w:r w:rsidR="00B721AB">
        <w:rPr>
          <w:rFonts w:ascii="Simplified Arabic" w:hAnsi="Simplified Arabic" w:cs="Simplified Arabic" w:hint="cs"/>
          <w:sz w:val="28"/>
          <w:szCs w:val="28"/>
          <w:rtl/>
          <w:lang w:bidi="ar-EG"/>
        </w:rPr>
        <w:t>4-1</w:t>
      </w:r>
      <w:r>
        <w:rPr>
          <w:rFonts w:ascii="Simplified Arabic" w:hAnsi="Simplified Arabic" w:cs="Simplified Arabic"/>
          <w:sz w:val="28"/>
          <w:szCs w:val="28"/>
          <w:rtl/>
          <w:lang w:bidi="ar-EG"/>
        </w:rPr>
        <w:t>) يكشف عن تواجد الإحتمالات الكبيرة لتق</w:t>
      </w:r>
      <w:r>
        <w:rPr>
          <w:rFonts w:ascii="Simplified Arabic" w:hAnsi="Simplified Arabic" w:cs="Simplified Arabic" w:hint="cs"/>
          <w:sz w:val="28"/>
          <w:szCs w:val="28"/>
          <w:rtl/>
          <w:lang w:bidi="ar-EG"/>
        </w:rPr>
        <w:t>لي</w:t>
      </w:r>
      <w:r>
        <w:rPr>
          <w:rFonts w:ascii="Simplified Arabic" w:hAnsi="Simplified Arabic" w:cs="Simplified Arabic"/>
          <w:sz w:val="28"/>
          <w:szCs w:val="28"/>
          <w:rtl/>
          <w:lang w:bidi="ar-EG"/>
        </w:rPr>
        <w:t xml:space="preserve">ل هذا الفاقد.  </w:t>
      </w:r>
    </w:p>
    <w:p w:rsidR="00A30EDA" w:rsidRDefault="00A30EDA" w:rsidP="00DF2291">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t xml:space="preserve">إن جميع نظم نقل وتوزيع المياه لديها فاقد من المياه، وإن تباين هذا الفاقد من موقع إلى آخر داخل نفس المجتمع، أو من دولة إلى أخري، حيث يبلغ، وعلى سبيل المثال، نحو 50% فى بلغاريا، 40% </w:t>
      </w:r>
      <w:r>
        <w:rPr>
          <w:rFonts w:ascii="Simplified Arabic" w:hAnsi="Simplified Arabic" w:cs="Simplified Arabic" w:hint="cs"/>
          <w:sz w:val="28"/>
          <w:szCs w:val="28"/>
          <w:rtl/>
          <w:lang w:bidi="ar-EG"/>
        </w:rPr>
        <w:t>فى</w:t>
      </w:r>
      <w:r>
        <w:rPr>
          <w:rFonts w:ascii="Simplified Arabic" w:hAnsi="Simplified Arabic" w:cs="Simplified Arabic"/>
          <w:sz w:val="28"/>
          <w:szCs w:val="28"/>
          <w:rtl/>
          <w:lang w:bidi="ar-EG"/>
        </w:rPr>
        <w:t xml:space="preserve"> سلوفينيا، ويصل إلى 10% فى الدنمارك، 3% فى </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لمانيا، كما يتواجد فى سنغافورة نظام يحقق أقل فاقد قد يصل إلى 5%. إن فى وجود هذ</w:t>
      </w:r>
      <w:r>
        <w:rPr>
          <w:rFonts w:ascii="Simplified Arabic" w:hAnsi="Simplified Arabic" w:cs="Simplified Arabic" w:hint="cs"/>
          <w:sz w:val="28"/>
          <w:szCs w:val="28"/>
          <w:rtl/>
          <w:lang w:bidi="ar-EG"/>
        </w:rPr>
        <w:t>ه</w:t>
      </w:r>
      <w:r>
        <w:rPr>
          <w:rFonts w:ascii="Simplified Arabic" w:hAnsi="Simplified Arabic" w:cs="Simplified Arabic"/>
          <w:sz w:val="28"/>
          <w:szCs w:val="28"/>
          <w:rtl/>
          <w:lang w:bidi="ar-EG"/>
        </w:rPr>
        <w:t xml:space="preserve"> التباينات أيضاً ما يكشف عن وجود الإحتمالات الكبيرة لتطوير نظم نقل وتوزيع المياه بما يقلل من الفاقد بها، والتى </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غ</w:t>
      </w:r>
      <w:r>
        <w:rPr>
          <w:rFonts w:ascii="Simplified Arabic" w:hAnsi="Simplified Arabic" w:cs="Simplified Arabic" w:hint="cs"/>
          <w:sz w:val="28"/>
          <w:szCs w:val="28"/>
          <w:rtl/>
          <w:lang w:bidi="ar-EG"/>
        </w:rPr>
        <w:t>لب</w:t>
      </w:r>
      <w:r w:rsidR="00DF2291">
        <w:rPr>
          <w:rFonts w:ascii="Simplified Arabic" w:hAnsi="Simplified Arabic" w:cs="Simplified Arabic" w:hint="cs"/>
          <w:sz w:val="28"/>
          <w:szCs w:val="28"/>
          <w:rtl/>
          <w:lang w:bidi="ar-EG"/>
        </w:rPr>
        <w:t>عليه</w:t>
      </w:r>
      <w:r>
        <w:rPr>
          <w:rFonts w:ascii="Simplified Arabic" w:hAnsi="Simplified Arabic" w:cs="Simplified Arabic"/>
          <w:sz w:val="28"/>
          <w:szCs w:val="28"/>
          <w:rtl/>
          <w:lang w:bidi="ar-EG"/>
        </w:rPr>
        <w:t xml:space="preserve">ا الإستناد على الإستمرار فى صيانة وتجديد شبكة النقل والتوزيع مع تطوير نظم التشغيل والبيئة المحيطة.  وهناك من الدراسات التى تري فى وجود فاقد بنسبة 10% يعد معقولاً ومقبولاً كهدف أمام خطط التطوير </w:t>
      </w:r>
      <w:r>
        <w:rPr>
          <w:rStyle w:val="FootnoteReference"/>
          <w:rFonts w:ascii="Simplified Arabic" w:hAnsi="Simplified Arabic" w:cs="Simplified Arabic"/>
          <w:sz w:val="28"/>
          <w:szCs w:val="28"/>
          <w:rtl/>
          <w:lang w:bidi="ar-EG"/>
        </w:rPr>
        <w:footnoteReference w:customMarkFollows="1" w:id="81"/>
        <w:t>(1)</w:t>
      </w:r>
      <w:r>
        <w:rPr>
          <w:rFonts w:ascii="Simplified Arabic" w:hAnsi="Simplified Arabic" w:cs="Simplified Arabic"/>
          <w:sz w:val="28"/>
          <w:szCs w:val="28"/>
          <w:rtl/>
          <w:lang w:bidi="ar-EG"/>
        </w:rPr>
        <w:t>. ولعل فى تجارب البعض من الدول ما يشير إلى ذلك، وإلى الأدوات والوسائل المستخدمة لتحقيق هذا الهدف، ونذكر منها ما يلى</w:t>
      </w:r>
      <w:r>
        <w:rPr>
          <w:rStyle w:val="FootnoteReference"/>
          <w:rFonts w:ascii="Simplified Arabic" w:hAnsi="Simplified Arabic" w:cs="Simplified Arabic"/>
          <w:sz w:val="28"/>
          <w:szCs w:val="28"/>
          <w:rtl/>
          <w:lang w:bidi="ar-EG"/>
        </w:rPr>
        <w:footnoteReference w:customMarkFollows="1" w:id="82"/>
        <w:t>(2)</w:t>
      </w:r>
      <w:r>
        <w:rPr>
          <w:rFonts w:ascii="Simplified Arabic" w:hAnsi="Simplified Arabic" w:cs="Simplified Arabic"/>
          <w:sz w:val="28"/>
          <w:szCs w:val="28"/>
          <w:rtl/>
          <w:lang w:bidi="ar-EG"/>
        </w:rPr>
        <w:t xml:space="preserve">: </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من بين التجارب المصرية تجربة شركة </w:t>
      </w:r>
      <w:r>
        <w:rPr>
          <w:rFonts w:ascii="Simplified Arabic" w:hAnsi="Simplified Arabic" w:cs="Simplified Arabic" w:hint="cs"/>
          <w:sz w:val="28"/>
          <w:szCs w:val="28"/>
          <w:rtl/>
          <w:lang w:bidi="ar-EG"/>
        </w:rPr>
        <w:t>الإسكندرية</w:t>
      </w:r>
      <w:r>
        <w:rPr>
          <w:rFonts w:ascii="Simplified Arabic" w:hAnsi="Simplified Arabic" w:cs="Simplified Arabic"/>
          <w:sz w:val="28"/>
          <w:szCs w:val="28"/>
          <w:rtl/>
          <w:lang w:bidi="ar-EG"/>
        </w:rPr>
        <w:t xml:space="preserve"> للمياه والتى </w:t>
      </w:r>
      <w:r>
        <w:rPr>
          <w:rFonts w:ascii="Simplified Arabic" w:hAnsi="Simplified Arabic" w:cs="Simplified Arabic" w:hint="cs"/>
          <w:sz w:val="28"/>
          <w:szCs w:val="28"/>
          <w:rtl/>
          <w:lang w:bidi="ar-EG"/>
        </w:rPr>
        <w:t>استفادة</w:t>
      </w:r>
      <w:r>
        <w:rPr>
          <w:rFonts w:ascii="Simplified Arabic" w:hAnsi="Simplified Arabic" w:cs="Simplified Arabic"/>
          <w:sz w:val="28"/>
          <w:szCs w:val="28"/>
          <w:rtl/>
          <w:lang w:bidi="ar-EG"/>
        </w:rPr>
        <w:t xml:space="preserve"> من المعونات الدولية (فى السنوات 2005- 2007) فى مشروع للتحكم فى الفاقد من شبكاتها وتقليل</w:t>
      </w:r>
      <w:r>
        <w:rPr>
          <w:rFonts w:ascii="Simplified Arabic" w:hAnsi="Simplified Arabic" w:cs="Simplified Arabic" w:hint="cs"/>
          <w:sz w:val="28"/>
          <w:szCs w:val="28"/>
          <w:rtl/>
          <w:lang w:bidi="ar-EG"/>
        </w:rPr>
        <w:t>ه</w:t>
      </w:r>
      <w:r>
        <w:rPr>
          <w:rFonts w:ascii="Simplified Arabic" w:hAnsi="Simplified Arabic" w:cs="Simplified Arabic"/>
          <w:sz w:val="28"/>
          <w:szCs w:val="28"/>
          <w:rtl/>
          <w:lang w:bidi="ar-EG"/>
        </w:rPr>
        <w:t xml:space="preserve"> أمكن تخفيض هذا الفاقد من 50% إلى 36% فى منطقة هدارا، ومن 35% إلى 15% فى منطقة أبو قير، كذلك تجربة محافظة الشرقية التى </w:t>
      </w:r>
      <w:r>
        <w:rPr>
          <w:rFonts w:ascii="Simplified Arabic" w:hAnsi="Simplified Arabic" w:cs="Simplified Arabic" w:hint="cs"/>
          <w:sz w:val="28"/>
          <w:szCs w:val="28"/>
          <w:rtl/>
          <w:lang w:bidi="ar-EG"/>
        </w:rPr>
        <w:t>استفادت</w:t>
      </w:r>
      <w:r>
        <w:rPr>
          <w:rFonts w:ascii="Simplified Arabic" w:hAnsi="Simplified Arabic" w:cs="Simplified Arabic"/>
          <w:sz w:val="28"/>
          <w:szCs w:val="28"/>
          <w:rtl/>
          <w:lang w:bidi="ar-EG"/>
        </w:rPr>
        <w:t xml:space="preserve"> من معونة يابانية فى مشروع لتقليل الفاقد فى مرحلة نقل المياه من محطات التنقية إلى عداد المستهلك، والذي بدأ فى عام 2006 </w:t>
      </w:r>
      <w:r>
        <w:rPr>
          <w:rFonts w:ascii="Simplified Arabic" w:hAnsi="Simplified Arabic" w:cs="Simplified Arabic" w:hint="cs"/>
          <w:sz w:val="28"/>
          <w:szCs w:val="28"/>
          <w:rtl/>
          <w:lang w:bidi="ar-EG"/>
        </w:rPr>
        <w:t>و</w:t>
      </w:r>
      <w:r>
        <w:rPr>
          <w:rFonts w:ascii="Simplified Arabic" w:hAnsi="Simplified Arabic" w:cs="Simplified Arabic"/>
          <w:sz w:val="28"/>
          <w:szCs w:val="28"/>
          <w:rtl/>
          <w:lang w:bidi="ar-EG"/>
        </w:rPr>
        <w:t xml:space="preserve">يستمر لمدة 3 سنوات، </w:t>
      </w:r>
      <w:r>
        <w:rPr>
          <w:rFonts w:ascii="Simplified Arabic" w:hAnsi="Simplified Arabic" w:cs="Simplified Arabic"/>
          <w:sz w:val="28"/>
          <w:szCs w:val="28"/>
          <w:rtl/>
          <w:lang w:bidi="ar-EG"/>
        </w:rPr>
        <w:lastRenderedPageBreak/>
        <w:t>وجاءت نتائج</w:t>
      </w:r>
      <w:r>
        <w:rPr>
          <w:rFonts w:ascii="Simplified Arabic" w:hAnsi="Simplified Arabic" w:cs="Simplified Arabic" w:hint="cs"/>
          <w:sz w:val="28"/>
          <w:szCs w:val="28"/>
          <w:rtl/>
          <w:lang w:bidi="ar-EG"/>
        </w:rPr>
        <w:t>ه</w:t>
      </w:r>
      <w:r>
        <w:rPr>
          <w:rFonts w:ascii="Simplified Arabic" w:hAnsi="Simplified Arabic" w:cs="Simplified Arabic"/>
          <w:sz w:val="28"/>
          <w:szCs w:val="28"/>
          <w:rtl/>
          <w:lang w:bidi="ar-EG"/>
        </w:rPr>
        <w:t xml:space="preserve"> بتخفيض هذا الفاقد من 28,3% إلى 9,7% فى مدينة الزقازيق. ولقد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 xml:space="preserve">ستند تنفيذ كلا المشروعين على الأخذ بمجموعة من الأدوات والوسائل الممثلة فيما يلى:  </w:t>
      </w:r>
    </w:p>
    <w:p w:rsidR="00A30EDA" w:rsidRDefault="00A30EDA" w:rsidP="009C4CE7">
      <w:pPr>
        <w:pStyle w:val="ListParagraph"/>
        <w:numPr>
          <w:ilvl w:val="0"/>
          <w:numId w:val="24"/>
        </w:numPr>
        <w:spacing w:after="0" w:line="240" w:lineRule="auto"/>
        <w:jc w:val="both"/>
        <w:rPr>
          <w:rFonts w:ascii="Simplified Arabic" w:hAnsi="Simplified Arabic" w:cs="Simplified Arabic"/>
          <w:sz w:val="28"/>
          <w:szCs w:val="28"/>
          <w:lang w:bidi="ar-EG"/>
        </w:rPr>
      </w:pPr>
      <w:r w:rsidRPr="00654CD9">
        <w:rPr>
          <w:rFonts w:ascii="Simplified Arabic" w:hAnsi="Simplified Arabic" w:cs="Simplified Arabic"/>
          <w:sz w:val="28"/>
          <w:szCs w:val="28"/>
          <w:rtl/>
          <w:lang w:bidi="ar-EG"/>
        </w:rPr>
        <w:t>الصيانة المستمرة لشبكة الأنابيب وإعادة تأهيلها إذا لزم الأمر</w:t>
      </w:r>
      <w:r>
        <w:rPr>
          <w:rFonts w:ascii="Simplified Arabic" w:hAnsi="Simplified Arabic" w:cs="Simplified Arabic"/>
          <w:sz w:val="28"/>
          <w:szCs w:val="28"/>
          <w:rtl/>
          <w:lang w:bidi="ar-EG"/>
        </w:rPr>
        <w:t xml:space="preserve">. </w:t>
      </w:r>
    </w:p>
    <w:p w:rsidR="00A30EDA" w:rsidRDefault="00A30EDA" w:rsidP="009C4CE7">
      <w:pPr>
        <w:pStyle w:val="ListParagraph"/>
        <w:numPr>
          <w:ilvl w:val="0"/>
          <w:numId w:val="24"/>
        </w:numPr>
        <w:spacing w:after="0" w:line="240" w:lineRule="auto"/>
        <w:jc w:val="both"/>
        <w:rPr>
          <w:rFonts w:ascii="Simplified Arabic" w:hAnsi="Simplified Arabic" w:cs="Simplified Arabic"/>
          <w:sz w:val="28"/>
          <w:szCs w:val="28"/>
          <w:lang w:bidi="ar-EG"/>
        </w:rPr>
      </w:pPr>
      <w:r w:rsidRPr="00654CD9">
        <w:rPr>
          <w:rFonts w:ascii="Simplified Arabic" w:hAnsi="Simplified Arabic" w:cs="Simplified Arabic"/>
          <w:sz w:val="28"/>
          <w:szCs w:val="28"/>
          <w:rtl/>
          <w:lang w:bidi="ar-EG"/>
        </w:rPr>
        <w:t>توفير أحدث التقنيات والأجهزة لفحص التسر</w:t>
      </w:r>
      <w:r w:rsidRPr="00654CD9">
        <w:rPr>
          <w:rFonts w:ascii="Simplified Arabic" w:hAnsi="Simplified Arabic" w:cs="Simplified Arabic" w:hint="cs"/>
          <w:sz w:val="28"/>
          <w:szCs w:val="28"/>
          <w:rtl/>
          <w:lang w:bidi="ar-EG"/>
        </w:rPr>
        <w:t>ي</w:t>
      </w:r>
      <w:r w:rsidRPr="00654CD9">
        <w:rPr>
          <w:rFonts w:ascii="Simplified Arabic" w:hAnsi="Simplified Arabic" w:cs="Simplified Arabic"/>
          <w:sz w:val="28"/>
          <w:szCs w:val="28"/>
          <w:rtl/>
          <w:lang w:bidi="ar-EG"/>
        </w:rPr>
        <w:t xml:space="preserve">بات. </w:t>
      </w:r>
    </w:p>
    <w:p w:rsidR="00A30EDA" w:rsidRDefault="00A30EDA" w:rsidP="009C4CE7">
      <w:pPr>
        <w:pStyle w:val="ListParagraph"/>
        <w:numPr>
          <w:ilvl w:val="0"/>
          <w:numId w:val="24"/>
        </w:numPr>
        <w:spacing w:after="0" w:line="240" w:lineRule="auto"/>
        <w:jc w:val="both"/>
        <w:rPr>
          <w:rFonts w:ascii="Simplified Arabic" w:hAnsi="Simplified Arabic" w:cs="Simplified Arabic"/>
          <w:sz w:val="28"/>
          <w:szCs w:val="28"/>
          <w:lang w:bidi="ar-EG"/>
        </w:rPr>
      </w:pPr>
      <w:r w:rsidRPr="00654CD9">
        <w:rPr>
          <w:rFonts w:ascii="Simplified Arabic" w:hAnsi="Simplified Arabic" w:cs="Simplified Arabic"/>
          <w:sz w:val="28"/>
          <w:szCs w:val="28"/>
          <w:rtl/>
          <w:lang w:bidi="ar-EG"/>
        </w:rPr>
        <w:t>تركيب عدادات التراسو</w:t>
      </w:r>
      <w:r>
        <w:rPr>
          <w:rFonts w:ascii="Simplified Arabic" w:hAnsi="Simplified Arabic" w:cs="Simplified Arabic" w:hint="cs"/>
          <w:sz w:val="28"/>
          <w:szCs w:val="28"/>
          <w:rtl/>
          <w:lang w:bidi="ar-EG"/>
        </w:rPr>
        <w:t>ن</w:t>
      </w:r>
      <w:r w:rsidRPr="00654CD9">
        <w:rPr>
          <w:rFonts w:ascii="Simplified Arabic" w:hAnsi="Simplified Arabic" w:cs="Simplified Arabic"/>
          <w:sz w:val="28"/>
          <w:szCs w:val="28"/>
          <w:rtl/>
          <w:lang w:bidi="ar-EG"/>
        </w:rPr>
        <w:t>ك لقياس ال</w:t>
      </w:r>
      <w:r w:rsidRPr="00654CD9">
        <w:rPr>
          <w:rFonts w:ascii="Simplified Arabic" w:hAnsi="Simplified Arabic" w:cs="Simplified Arabic" w:hint="cs"/>
          <w:sz w:val="28"/>
          <w:szCs w:val="28"/>
          <w:rtl/>
          <w:lang w:bidi="ar-EG"/>
        </w:rPr>
        <w:t>س</w:t>
      </w:r>
      <w:r w:rsidRPr="00654CD9">
        <w:rPr>
          <w:rFonts w:ascii="Simplified Arabic" w:hAnsi="Simplified Arabic" w:cs="Simplified Arabic"/>
          <w:sz w:val="28"/>
          <w:szCs w:val="28"/>
          <w:rtl/>
          <w:lang w:bidi="ar-EG"/>
        </w:rPr>
        <w:t>ريان عند مخارج محطات المياه.</w:t>
      </w:r>
    </w:p>
    <w:p w:rsidR="00A30EDA" w:rsidRDefault="00A30EDA" w:rsidP="009C4CE7">
      <w:pPr>
        <w:pStyle w:val="ListParagraph"/>
        <w:numPr>
          <w:ilvl w:val="0"/>
          <w:numId w:val="24"/>
        </w:numPr>
        <w:spacing w:after="0" w:line="240" w:lineRule="auto"/>
        <w:jc w:val="both"/>
        <w:rPr>
          <w:rFonts w:ascii="Simplified Arabic" w:hAnsi="Simplified Arabic" w:cs="Simplified Arabic"/>
          <w:sz w:val="28"/>
          <w:szCs w:val="28"/>
          <w:lang w:bidi="ar-EG"/>
        </w:rPr>
      </w:pPr>
      <w:r w:rsidRPr="00654CD9">
        <w:rPr>
          <w:rFonts w:ascii="Simplified Arabic" w:hAnsi="Simplified Arabic" w:cs="Simplified Arabic"/>
          <w:sz w:val="28"/>
          <w:szCs w:val="28"/>
          <w:rtl/>
          <w:lang w:bidi="ar-EG"/>
        </w:rPr>
        <w:t>زيادة سرعة الإستجابة فى حالات التبل</w:t>
      </w:r>
      <w:r w:rsidRPr="00654CD9">
        <w:rPr>
          <w:rFonts w:ascii="Simplified Arabic" w:hAnsi="Simplified Arabic" w:cs="Simplified Arabic" w:hint="cs"/>
          <w:sz w:val="28"/>
          <w:szCs w:val="28"/>
          <w:rtl/>
          <w:lang w:bidi="ar-EG"/>
        </w:rPr>
        <w:t>ي</w:t>
      </w:r>
      <w:r w:rsidRPr="00654CD9">
        <w:rPr>
          <w:rFonts w:ascii="Simplified Arabic" w:hAnsi="Simplified Arabic" w:cs="Simplified Arabic"/>
          <w:sz w:val="28"/>
          <w:szCs w:val="28"/>
          <w:rtl/>
          <w:lang w:bidi="ar-EG"/>
        </w:rPr>
        <w:t xml:space="preserve">غ بتسرب أنابيب الشبكة. </w:t>
      </w:r>
    </w:p>
    <w:p w:rsidR="00A30EDA" w:rsidRDefault="00A30EDA" w:rsidP="009C4CE7">
      <w:pPr>
        <w:pStyle w:val="ListParagraph"/>
        <w:numPr>
          <w:ilvl w:val="0"/>
          <w:numId w:val="24"/>
        </w:numPr>
        <w:spacing w:after="0" w:line="240" w:lineRule="auto"/>
        <w:jc w:val="both"/>
        <w:rPr>
          <w:rFonts w:ascii="Simplified Arabic" w:hAnsi="Simplified Arabic" w:cs="Simplified Arabic"/>
          <w:sz w:val="28"/>
          <w:szCs w:val="28"/>
          <w:lang w:bidi="ar-EG"/>
        </w:rPr>
      </w:pPr>
      <w:r w:rsidRPr="00654CD9">
        <w:rPr>
          <w:rFonts w:ascii="Simplified Arabic" w:hAnsi="Simplified Arabic" w:cs="Simplified Arabic"/>
          <w:sz w:val="28"/>
          <w:szCs w:val="28"/>
          <w:rtl/>
          <w:lang w:bidi="ar-EG"/>
        </w:rPr>
        <w:t>التدريب ال</w:t>
      </w:r>
      <w:r w:rsidRPr="00654CD9">
        <w:rPr>
          <w:rFonts w:ascii="Simplified Arabic" w:hAnsi="Simplified Arabic" w:cs="Simplified Arabic" w:hint="cs"/>
          <w:sz w:val="28"/>
          <w:szCs w:val="28"/>
          <w:rtl/>
          <w:lang w:bidi="ar-EG"/>
        </w:rPr>
        <w:t>م</w:t>
      </w:r>
      <w:r w:rsidRPr="00654CD9">
        <w:rPr>
          <w:rFonts w:ascii="Simplified Arabic" w:hAnsi="Simplified Arabic" w:cs="Simplified Arabic"/>
          <w:sz w:val="28"/>
          <w:szCs w:val="28"/>
          <w:rtl/>
          <w:lang w:bidi="ar-EG"/>
        </w:rPr>
        <w:t>تواصل لمهندسي وفنى الشركة على أعلى التقنيات العالمية.</w:t>
      </w:r>
    </w:p>
    <w:p w:rsidR="00A30EDA" w:rsidRPr="00654CD9" w:rsidRDefault="00A30EDA" w:rsidP="009C4CE7">
      <w:pPr>
        <w:pStyle w:val="ListParagraph"/>
        <w:numPr>
          <w:ilvl w:val="0"/>
          <w:numId w:val="24"/>
        </w:numPr>
        <w:spacing w:after="0" w:line="240" w:lineRule="auto"/>
        <w:jc w:val="both"/>
        <w:rPr>
          <w:rFonts w:ascii="Simplified Arabic" w:hAnsi="Simplified Arabic" w:cs="Simplified Arabic"/>
          <w:sz w:val="28"/>
          <w:szCs w:val="28"/>
          <w:lang w:bidi="ar-EG"/>
        </w:rPr>
      </w:pPr>
      <w:r w:rsidRPr="00654CD9">
        <w:rPr>
          <w:rFonts w:ascii="Simplified Arabic" w:hAnsi="Simplified Arabic" w:cs="Simplified Arabic"/>
          <w:sz w:val="28"/>
          <w:szCs w:val="28"/>
          <w:rtl/>
          <w:lang w:bidi="ar-EG"/>
        </w:rPr>
        <w:t>تطبيق نظام سكادا (</w:t>
      </w:r>
      <w:r w:rsidRPr="00654CD9">
        <w:rPr>
          <w:rFonts w:ascii="Simplified Arabic" w:hAnsi="Simplified Arabic" w:cs="Simplified Arabic"/>
          <w:sz w:val="28"/>
          <w:szCs w:val="28"/>
          <w:lang w:bidi="ar-EG"/>
        </w:rPr>
        <w:t>SCADA</w:t>
      </w:r>
      <w:r w:rsidRPr="00654CD9">
        <w:rPr>
          <w:rFonts w:ascii="Simplified Arabic" w:hAnsi="Simplified Arabic" w:cs="Simplified Arabic"/>
          <w:sz w:val="28"/>
          <w:szCs w:val="28"/>
          <w:rtl/>
          <w:lang w:bidi="ar-EG"/>
        </w:rPr>
        <w:t>) فى محطات التنقية وربط ذلك مع شبكة المعلومات الرئيسية ل</w:t>
      </w:r>
      <w:r w:rsidRPr="00654CD9">
        <w:rPr>
          <w:rFonts w:ascii="Simplified Arabic" w:hAnsi="Simplified Arabic" w:cs="Simplified Arabic" w:hint="cs"/>
          <w:sz w:val="28"/>
          <w:szCs w:val="28"/>
          <w:rtl/>
          <w:lang w:bidi="ar-EG"/>
        </w:rPr>
        <w:t>لإ</w:t>
      </w:r>
      <w:r w:rsidRPr="00654CD9">
        <w:rPr>
          <w:rFonts w:ascii="Simplified Arabic" w:hAnsi="Simplified Arabic" w:cs="Simplified Arabic"/>
          <w:sz w:val="28"/>
          <w:szCs w:val="28"/>
          <w:rtl/>
          <w:lang w:bidi="ar-EG"/>
        </w:rPr>
        <w:t xml:space="preserve">شراف على الأداء (سريان وضغط) من محطات التنقية. </w:t>
      </w:r>
    </w:p>
    <w:p w:rsidR="00A30EDA" w:rsidRDefault="00A30EDA" w:rsidP="009C4CE7">
      <w:pPr>
        <w:pStyle w:val="ListParagraph"/>
        <w:numPr>
          <w:ilvl w:val="0"/>
          <w:numId w:val="23"/>
        </w:numPr>
        <w:spacing w:after="0" w:line="240" w:lineRule="auto"/>
        <w:ind w:hanging="636"/>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وهناك أيضاً التجربة الإماراتية، حيث أهتمت شركة أبو ظبي لتوزيع المياه بتقليل الفاقد من المياه عبر إستراتيجية وخطة عمل أعدت لهذا الغرض نتج عنها تخفيض الفاقد فى مرحلة النقل والتوزيع إلى ما نسبته 16,8%، وقد </w:t>
      </w:r>
      <w:r>
        <w:rPr>
          <w:rFonts w:ascii="Simplified Arabic" w:hAnsi="Simplified Arabic" w:cs="Simplified Arabic" w:hint="cs"/>
          <w:sz w:val="28"/>
          <w:szCs w:val="28"/>
          <w:rtl/>
          <w:lang w:bidi="ar-EG"/>
        </w:rPr>
        <w:t>إ</w:t>
      </w:r>
      <w:r>
        <w:rPr>
          <w:rFonts w:ascii="Simplified Arabic" w:hAnsi="Simplified Arabic" w:cs="Simplified Arabic"/>
          <w:sz w:val="28"/>
          <w:szCs w:val="28"/>
          <w:rtl/>
          <w:lang w:bidi="ar-EG"/>
        </w:rPr>
        <w:t>ستندت هذه الإستراتيجية على سلوك طريقين الأول منها يقوم على قياس الفاقد من خلال قيا</w:t>
      </w:r>
      <w:r>
        <w:rPr>
          <w:rFonts w:ascii="Simplified Arabic" w:hAnsi="Simplified Arabic" w:cs="Simplified Arabic" w:hint="cs"/>
          <w:sz w:val="28"/>
          <w:szCs w:val="28"/>
          <w:rtl/>
          <w:lang w:bidi="ar-EG"/>
        </w:rPr>
        <w:t>س</w:t>
      </w:r>
      <w:r>
        <w:rPr>
          <w:rFonts w:ascii="Simplified Arabic" w:hAnsi="Simplified Arabic" w:cs="Simplified Arabic"/>
          <w:sz w:val="28"/>
          <w:szCs w:val="28"/>
          <w:rtl/>
          <w:lang w:bidi="ar-EG"/>
        </w:rPr>
        <w:t xml:space="preserve"> كمية المياه الداخلة إلى الشبكة </w:t>
      </w:r>
      <w:r>
        <w:rPr>
          <w:rFonts w:ascii="Simplified Arabic" w:hAnsi="Simplified Arabic" w:cs="Simplified Arabic" w:hint="cs"/>
          <w:sz w:val="28"/>
          <w:szCs w:val="28"/>
          <w:rtl/>
          <w:lang w:bidi="ar-EG"/>
        </w:rPr>
        <w:t>ث</w:t>
      </w:r>
      <w:r>
        <w:rPr>
          <w:rFonts w:ascii="Simplified Arabic" w:hAnsi="Simplified Arabic" w:cs="Simplified Arabic"/>
          <w:sz w:val="28"/>
          <w:szCs w:val="28"/>
          <w:rtl/>
          <w:lang w:bidi="ar-EG"/>
        </w:rPr>
        <w:t xml:space="preserve">م </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طرح منها كمية المياه المقاسة بعدادات المشتركين. أما الطريق الآخر فيقوم على عمل ميزان مائى فى مناطق مختارة لمعرفة كمية سريان المياه ليلاً مع إستخدام معدات حديثة ودقيقة لفحص التسربات وإصلاحها. </w:t>
      </w:r>
    </w:p>
    <w:p w:rsidR="00A30EDA" w:rsidRDefault="00A30EDA" w:rsidP="00DF2291">
      <w:pPr>
        <w:ind w:left="85" w:firstLine="635"/>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كذلك هناك الكثير من التجارب الدولية الأخرى ذات الأغراض والأدوات والوسائل المتعددة ومن بينها تخفيض الفاقد فى مرحلة النقل والتوزيع بوسائله وأدواته المختلفة، والتى يمكن الإشارة إليها فيما بعد..</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ومع ذلك فإ</w:t>
      </w:r>
      <w:r>
        <w:rPr>
          <w:rFonts w:ascii="Simplified Arabic" w:hAnsi="Simplified Arabic" w:cs="Simplified Arabic" w:hint="cs"/>
          <w:sz w:val="28"/>
          <w:szCs w:val="28"/>
          <w:rtl/>
          <w:lang w:bidi="ar-EG"/>
        </w:rPr>
        <w:t>ن</w:t>
      </w:r>
      <w:r>
        <w:rPr>
          <w:rFonts w:ascii="Simplified Arabic" w:hAnsi="Simplified Arabic" w:cs="Simplified Arabic"/>
          <w:sz w:val="28"/>
          <w:szCs w:val="28"/>
          <w:rtl/>
          <w:lang w:bidi="ar-EG"/>
        </w:rPr>
        <w:t xml:space="preserve"> التجارب المصرية السابق ذكرها قد يكون فى نتائجها ما يكفى للدلالة على تواجد الفرص لتخفيض هذا الفاقد ليقترب من 10% كهدف وفق</w:t>
      </w:r>
      <w:r>
        <w:rPr>
          <w:rFonts w:ascii="Simplified Arabic" w:hAnsi="Simplified Arabic" w:cs="Simplified Arabic" w:hint="cs"/>
          <w:sz w:val="28"/>
          <w:szCs w:val="28"/>
          <w:rtl/>
          <w:lang w:bidi="ar-EG"/>
        </w:rPr>
        <w:t>ــــــــــــ</w:t>
      </w:r>
      <w:r>
        <w:rPr>
          <w:rFonts w:ascii="Simplified Arabic" w:hAnsi="Simplified Arabic" w:cs="Simplified Arabic"/>
          <w:sz w:val="28"/>
          <w:szCs w:val="28"/>
          <w:rtl/>
          <w:lang w:bidi="ar-EG"/>
        </w:rPr>
        <w:t>ا</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لرؤ</w:t>
      </w:r>
      <w:r>
        <w:rPr>
          <w:rFonts w:ascii="Simplified Arabic" w:hAnsi="Simplified Arabic" w:cs="Simplified Arabic" w:hint="cs"/>
          <w:sz w:val="28"/>
          <w:szCs w:val="28"/>
          <w:rtl/>
          <w:lang w:bidi="ar-EG"/>
        </w:rPr>
        <w:t>ى</w:t>
      </w:r>
      <w:r>
        <w:rPr>
          <w:rFonts w:ascii="Simplified Arabic" w:hAnsi="Simplified Arabic" w:cs="Simplified Arabic"/>
          <w:sz w:val="28"/>
          <w:szCs w:val="28"/>
          <w:rtl/>
          <w:lang w:bidi="ar-EG"/>
        </w:rPr>
        <w:t xml:space="preserve"> الدراسة السابق</w:t>
      </w:r>
      <w:r>
        <w:rPr>
          <w:rFonts w:ascii="Simplified Arabic" w:hAnsi="Simplified Arabic" w:cs="Simplified Arabic" w:hint="cs"/>
          <w:sz w:val="28"/>
          <w:szCs w:val="28"/>
          <w:rtl/>
          <w:lang w:bidi="ar-EG"/>
        </w:rPr>
        <w:t>ــــــــ</w:t>
      </w:r>
      <w:r>
        <w:rPr>
          <w:rFonts w:ascii="Simplified Arabic" w:hAnsi="Simplified Arabic" w:cs="Simplified Arabic"/>
          <w:sz w:val="28"/>
          <w:szCs w:val="28"/>
          <w:rtl/>
          <w:lang w:bidi="ar-EG"/>
        </w:rPr>
        <w:t>ة المشار إليها من قبل</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وقد يساند ذلك أيضاً الوصول بهذا الفاقد على المستوى الكلي لمحطات التنقية فى عام 7/2008إلى ما نسبته 11,3% من الإنتاج (جدول رقم </w:t>
      </w:r>
      <w:r w:rsidR="00DF2291">
        <w:rPr>
          <w:rFonts w:ascii="Simplified Arabic" w:hAnsi="Simplified Arabic" w:cs="Simplified Arabic" w:hint="cs"/>
          <w:sz w:val="28"/>
          <w:szCs w:val="28"/>
          <w:rtl/>
          <w:lang w:bidi="ar-EG"/>
        </w:rPr>
        <w:t>19</w:t>
      </w:r>
      <w:r>
        <w:rPr>
          <w:rFonts w:ascii="Simplified Arabic" w:hAnsi="Simplified Arabic" w:cs="Simplified Arabic"/>
          <w:sz w:val="28"/>
          <w:szCs w:val="28"/>
          <w:rtl/>
          <w:lang w:bidi="ar-EG"/>
        </w:rPr>
        <w:t>). وإذا ما جاز للدراسة الحالية الأخذ بهذا الهدف فى إطار برنامج زمني لتغطية محطات التنقية وش</w:t>
      </w:r>
      <w:r>
        <w:rPr>
          <w:rFonts w:ascii="Simplified Arabic" w:hAnsi="Simplified Arabic" w:cs="Simplified Arabic" w:hint="cs"/>
          <w:sz w:val="28"/>
          <w:szCs w:val="28"/>
          <w:rtl/>
          <w:lang w:bidi="ar-EG"/>
        </w:rPr>
        <w:t>ب</w:t>
      </w:r>
      <w:r>
        <w:rPr>
          <w:rFonts w:ascii="Simplified Arabic" w:hAnsi="Simplified Arabic" w:cs="Simplified Arabic"/>
          <w:sz w:val="28"/>
          <w:szCs w:val="28"/>
          <w:rtl/>
          <w:lang w:bidi="ar-EG"/>
        </w:rPr>
        <w:t xml:space="preserve">كاتها بالأدوات والوسائل المشار إليها ، </w:t>
      </w:r>
      <w:r>
        <w:rPr>
          <w:rFonts w:ascii="Simplified Arabic" w:hAnsi="Simplified Arabic" w:cs="Simplified Arabic"/>
          <w:sz w:val="28"/>
          <w:szCs w:val="28"/>
          <w:u w:val="single"/>
          <w:rtl/>
          <w:lang w:bidi="ar-EG"/>
        </w:rPr>
        <w:t>لأمكن تحقيق وفورات مائية مع إكتمال هذا البرنامج  تقدر بحوالى 1,016 مليار م</w:t>
      </w:r>
      <w:r w:rsidRPr="00850888">
        <w:rPr>
          <w:rFonts w:ascii="Simplified Arabic" w:hAnsi="Simplified Arabic" w:cs="Simplified Arabic"/>
          <w:sz w:val="28"/>
          <w:szCs w:val="28"/>
          <w:u w:val="single"/>
          <w:vertAlign w:val="superscript"/>
          <w:rtl/>
          <w:lang w:bidi="ar-EG"/>
        </w:rPr>
        <w:t>3</w:t>
      </w:r>
      <w:r>
        <w:rPr>
          <w:rFonts w:ascii="Simplified Arabic" w:hAnsi="Simplified Arabic" w:cs="Simplified Arabic"/>
          <w:sz w:val="28"/>
          <w:szCs w:val="28"/>
          <w:u w:val="single"/>
          <w:rtl/>
          <w:lang w:bidi="ar-EG"/>
        </w:rPr>
        <w:t>، وبما يعنى تخفيض هذا الفاقد ليصل إلى نحو  0,903 مليار م</w:t>
      </w:r>
      <w:r w:rsidRPr="00850888">
        <w:rPr>
          <w:rFonts w:ascii="Simplified Arabic" w:hAnsi="Simplified Arabic" w:cs="Simplified Arabic"/>
          <w:sz w:val="28"/>
          <w:szCs w:val="28"/>
          <w:u w:val="single"/>
          <w:vertAlign w:val="superscript"/>
          <w:rtl/>
          <w:lang w:bidi="ar-EG"/>
        </w:rPr>
        <w:t>3</w:t>
      </w:r>
      <w:r>
        <w:rPr>
          <w:rFonts w:ascii="Simplified Arabic" w:hAnsi="Simplified Arabic" w:cs="Simplified Arabic"/>
          <w:sz w:val="28"/>
          <w:szCs w:val="28"/>
          <w:u w:val="single"/>
          <w:rtl/>
          <w:lang w:bidi="ar-EG"/>
        </w:rPr>
        <w:t xml:space="preserve"> وبنسبة تبلغ نحو 53% تقريباً</w:t>
      </w:r>
      <w:r>
        <w:rPr>
          <w:rFonts w:ascii="Simplified Arabic" w:hAnsi="Simplified Arabic" w:cs="Simplified Arabic"/>
          <w:sz w:val="28"/>
          <w:szCs w:val="28"/>
          <w:rtl/>
          <w:lang w:bidi="ar-EG"/>
        </w:rPr>
        <w:t xml:space="preserve">.  </w:t>
      </w:r>
    </w:p>
    <w:p w:rsidR="00A30EDA" w:rsidRDefault="00A30EDA" w:rsidP="00D512C5">
      <w:pPr>
        <w:jc w:val="both"/>
        <w:rPr>
          <w:rFonts w:ascii="Simplified Arabic" w:hAnsi="Simplified Arabic" w:cs="Simplified Arabic"/>
          <w:sz w:val="28"/>
          <w:szCs w:val="28"/>
          <w:rtl/>
          <w:lang w:bidi="ar-EG"/>
        </w:rPr>
      </w:pPr>
      <w:r w:rsidRPr="00D64A5E">
        <w:rPr>
          <w:rFonts w:ascii="Simplified Arabic" w:hAnsi="Simplified Arabic" w:cs="Simplified Arabic"/>
          <w:b/>
          <w:bCs/>
          <w:sz w:val="28"/>
          <w:szCs w:val="28"/>
          <w:rtl/>
          <w:lang w:bidi="ar-EG"/>
        </w:rPr>
        <w:t>(</w:t>
      </w:r>
      <w:r w:rsidR="00D512C5">
        <w:rPr>
          <w:rFonts w:ascii="Simplified Arabic" w:hAnsi="Simplified Arabic" w:cs="Simplified Arabic" w:hint="cs"/>
          <w:b/>
          <w:bCs/>
          <w:sz w:val="28"/>
          <w:szCs w:val="28"/>
          <w:rtl/>
          <w:lang w:bidi="ar-EG"/>
        </w:rPr>
        <w:t>4</w:t>
      </w:r>
      <w:r w:rsidR="00DC6171">
        <w:rPr>
          <w:rFonts w:ascii="Simplified Arabic" w:hAnsi="Simplified Arabic" w:cs="Simplified Arabic"/>
          <w:b/>
          <w:bCs/>
          <w:sz w:val="28"/>
          <w:szCs w:val="28"/>
          <w:rtl/>
          <w:lang w:bidi="ar-EG"/>
        </w:rPr>
        <w:t>-</w:t>
      </w:r>
      <w:r w:rsidR="00D512C5">
        <w:rPr>
          <w:rFonts w:ascii="Simplified Arabic" w:hAnsi="Simplified Arabic" w:cs="Simplified Arabic" w:hint="cs"/>
          <w:b/>
          <w:bCs/>
          <w:sz w:val="28"/>
          <w:szCs w:val="28"/>
          <w:rtl/>
          <w:lang w:bidi="ar-EG"/>
        </w:rPr>
        <w:t>3</w:t>
      </w:r>
      <w:r w:rsidR="00DC6171">
        <w:rPr>
          <w:rFonts w:ascii="Simplified Arabic" w:hAnsi="Simplified Arabic" w:cs="Simplified Arabic" w:hint="cs"/>
          <w:b/>
          <w:bCs/>
          <w:sz w:val="28"/>
          <w:szCs w:val="28"/>
          <w:rtl/>
          <w:lang w:bidi="ar-EG"/>
        </w:rPr>
        <w:t>-</w:t>
      </w:r>
      <w:r w:rsidR="00D512C5">
        <w:rPr>
          <w:rFonts w:ascii="Simplified Arabic" w:hAnsi="Simplified Arabic" w:cs="Simplified Arabic" w:hint="cs"/>
          <w:b/>
          <w:bCs/>
          <w:sz w:val="28"/>
          <w:szCs w:val="28"/>
          <w:rtl/>
          <w:lang w:bidi="ar-EG"/>
        </w:rPr>
        <w:t>2</w:t>
      </w:r>
      <w:r w:rsidRPr="00D64A5E">
        <w:rPr>
          <w:rFonts w:ascii="Simplified Arabic" w:hAnsi="Simplified Arabic" w:cs="Simplified Arabic"/>
          <w:b/>
          <w:bCs/>
          <w:sz w:val="28"/>
          <w:szCs w:val="28"/>
          <w:rtl/>
          <w:lang w:bidi="ar-EG"/>
        </w:rPr>
        <w:t>)</w:t>
      </w:r>
      <w:r w:rsidR="00D512C5">
        <w:rPr>
          <w:rFonts w:ascii="Simplified Arabic" w:hAnsi="Simplified Arabic" w:cs="Simplified Arabic" w:hint="cs"/>
          <w:b/>
          <w:bCs/>
          <w:sz w:val="32"/>
          <w:szCs w:val="32"/>
          <w:rtl/>
          <w:lang w:bidi="ar-EG"/>
        </w:rPr>
        <w:t xml:space="preserve"> </w:t>
      </w:r>
      <w:r w:rsidRPr="00D64A5E">
        <w:rPr>
          <w:rFonts w:ascii="Simplified Arabic" w:hAnsi="Simplified Arabic" w:cs="Simplified Arabic"/>
          <w:b/>
          <w:bCs/>
          <w:sz w:val="28"/>
          <w:szCs w:val="28"/>
          <w:u w:val="single"/>
          <w:rtl/>
          <w:lang w:bidi="ar-EG"/>
        </w:rPr>
        <w:t>الإهدار فى الإستخدامات البلدية:</w:t>
      </w:r>
      <w:r w:rsidRPr="00D660A3">
        <w:rPr>
          <w:rFonts w:ascii="Simplified Arabic" w:hAnsi="Simplified Arabic" w:cs="Simplified Arabic"/>
          <w:sz w:val="28"/>
          <w:szCs w:val="28"/>
          <w:rtl/>
          <w:lang w:bidi="ar-EG"/>
        </w:rPr>
        <w:t xml:space="preserve">تعبر </w:t>
      </w:r>
      <w:r>
        <w:rPr>
          <w:rFonts w:ascii="Simplified Arabic" w:hAnsi="Simplified Arabic" w:cs="Simplified Arabic"/>
          <w:sz w:val="28"/>
          <w:szCs w:val="28"/>
          <w:rtl/>
          <w:lang w:bidi="ar-EG"/>
        </w:rPr>
        <w:t>الإستخدامات البلدية عن إستخدامات المياه فى جميع مجالات حياة الإنسان المعيشية، (بإستثناء الزراعة والصناعة) سواء داخل المنزل أو خارج</w:t>
      </w:r>
      <w:r>
        <w:rPr>
          <w:rFonts w:ascii="Simplified Arabic" w:hAnsi="Simplified Arabic" w:cs="Simplified Arabic" w:hint="cs"/>
          <w:sz w:val="28"/>
          <w:szCs w:val="28"/>
          <w:rtl/>
          <w:lang w:bidi="ar-EG"/>
        </w:rPr>
        <w:t>ه</w:t>
      </w:r>
      <w:r>
        <w:rPr>
          <w:rFonts w:ascii="Simplified Arabic" w:hAnsi="Simplified Arabic" w:cs="Simplified Arabic"/>
          <w:sz w:val="28"/>
          <w:szCs w:val="28"/>
          <w:rtl/>
          <w:lang w:bidi="ar-EG"/>
        </w:rPr>
        <w:t xml:space="preserve">، ويأتى </w:t>
      </w:r>
      <w:r>
        <w:rPr>
          <w:rFonts w:ascii="Simplified Arabic" w:hAnsi="Simplified Arabic" w:cs="Simplified Arabic" w:hint="cs"/>
          <w:sz w:val="28"/>
          <w:szCs w:val="28"/>
          <w:rtl/>
          <w:lang w:bidi="ar-EG"/>
        </w:rPr>
        <w:t xml:space="preserve">فى </w:t>
      </w:r>
      <w:r>
        <w:rPr>
          <w:rFonts w:ascii="Simplified Arabic" w:hAnsi="Simplified Arabic" w:cs="Simplified Arabic"/>
          <w:sz w:val="28"/>
          <w:szCs w:val="28"/>
          <w:rtl/>
          <w:lang w:bidi="ar-EG"/>
        </w:rPr>
        <w:t>مقدمتها حاجاته الأساسية والتى تشمل الشرب وطهى الطعام وغسل الأوانى والملابس، والتنظيف والإستحمام والصرف الصحى، بالإضافة إلى إحتياجاته خارج المنزل، وغسل السيارات، وأحواض الس</w:t>
      </w:r>
      <w:r>
        <w:rPr>
          <w:rFonts w:ascii="Simplified Arabic" w:hAnsi="Simplified Arabic" w:cs="Simplified Arabic" w:hint="cs"/>
          <w:sz w:val="28"/>
          <w:szCs w:val="28"/>
          <w:rtl/>
          <w:lang w:bidi="ar-EG"/>
        </w:rPr>
        <w:t>ب</w:t>
      </w:r>
      <w:r>
        <w:rPr>
          <w:rFonts w:ascii="Simplified Arabic" w:hAnsi="Simplified Arabic" w:cs="Simplified Arabic"/>
          <w:sz w:val="28"/>
          <w:szCs w:val="28"/>
          <w:rtl/>
          <w:lang w:bidi="ar-EG"/>
        </w:rPr>
        <w:t>احة وغيرها..</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وإذا كان متوسط الإستهلاك الفردي من هذه المياه، خلال الفترة (7/2008- 13/2014) بلغ نحو 85,80م</w:t>
      </w:r>
      <w:r w:rsidRPr="00D660A3">
        <w:rPr>
          <w:rFonts w:ascii="Simplified Arabic" w:hAnsi="Simplified Arabic" w:cs="Simplified Arabic"/>
          <w:sz w:val="28"/>
          <w:szCs w:val="28"/>
          <w:vertAlign w:val="superscript"/>
          <w:rtl/>
          <w:lang w:bidi="ar-EG"/>
        </w:rPr>
        <w:t>3</w:t>
      </w:r>
      <w:r>
        <w:rPr>
          <w:rFonts w:ascii="Simplified Arabic" w:hAnsi="Simplified Arabic" w:cs="Simplified Arabic"/>
          <w:sz w:val="28"/>
          <w:szCs w:val="28"/>
          <w:rtl/>
          <w:lang w:bidi="ar-EG"/>
        </w:rPr>
        <w:t>/سنة فى المتوسط وبما يعادل 235 لتر/يوم</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وهنا يأتى التساؤل عن درجة كفاية هذه </w:t>
      </w:r>
      <w:r>
        <w:rPr>
          <w:rFonts w:ascii="Simplified Arabic" w:hAnsi="Simplified Arabic" w:cs="Simplified Arabic"/>
          <w:sz w:val="28"/>
          <w:szCs w:val="28"/>
          <w:rtl/>
          <w:lang w:bidi="ar-EG"/>
        </w:rPr>
        <w:lastRenderedPageBreak/>
        <w:t>الكمية لمقابلة الإحتياجات المدنية للإنسان فى المجتمع المصري؟...هل هناك عجز</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 xml:space="preserve"> فى المتاح عن المطلوب منها؟...أم هناك إسراف</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 xml:space="preserve"> فى إستخداماتها ؟ </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إن الإجابة على التساؤلات المشار إليها يمكن أن تستخلص من المقارنات بين الواقع المحلى فى مجتمع أو منطقة وأقليم ما </w:t>
      </w:r>
      <w:r>
        <w:rPr>
          <w:rFonts w:ascii="Simplified Arabic" w:hAnsi="Simplified Arabic" w:cs="Simplified Arabic" w:hint="cs"/>
          <w:sz w:val="28"/>
          <w:szCs w:val="28"/>
          <w:rtl/>
          <w:lang w:bidi="ar-EG"/>
        </w:rPr>
        <w:t>ب</w:t>
      </w:r>
      <w:r>
        <w:rPr>
          <w:rFonts w:ascii="Simplified Arabic" w:hAnsi="Simplified Arabic" w:cs="Simplified Arabic"/>
          <w:sz w:val="28"/>
          <w:szCs w:val="28"/>
          <w:rtl/>
          <w:lang w:bidi="ar-EG"/>
        </w:rPr>
        <w:t>غي</w:t>
      </w:r>
      <w:r>
        <w:rPr>
          <w:rFonts w:ascii="Simplified Arabic" w:hAnsi="Simplified Arabic" w:cs="Simplified Arabic" w:hint="cs"/>
          <w:sz w:val="28"/>
          <w:szCs w:val="28"/>
          <w:rtl/>
          <w:lang w:bidi="ar-EG"/>
        </w:rPr>
        <w:t>ره</w:t>
      </w:r>
      <w:r>
        <w:rPr>
          <w:rFonts w:ascii="Simplified Arabic" w:hAnsi="Simplified Arabic" w:cs="Simplified Arabic"/>
          <w:sz w:val="28"/>
          <w:szCs w:val="28"/>
          <w:rtl/>
          <w:lang w:bidi="ar-EG"/>
        </w:rPr>
        <w:t xml:space="preserve"> فى مجتمعات ومناطق وأقاليم أخري...كما يمكن الإجابة على هذه التساؤلات من خلال تقدير الإحتياجات الواقعية من المياه لكل من الأغراض المدنية المختلفة للأفراد وفى إطارالعوامل والمتغيرات السائدة المحددة والمؤثرة على هذه الإحتياجات ثم المقارنة مع الواقع الفعلى، وهو ما يمكن تناوله وبإيجاز فيما يلى: </w:t>
      </w:r>
    </w:p>
    <w:p w:rsidR="00A30EDA" w:rsidRDefault="00A30EDA" w:rsidP="00D512C5">
      <w:pPr>
        <w:jc w:val="both"/>
        <w:rPr>
          <w:rFonts w:ascii="Simplified Arabic" w:hAnsi="Simplified Arabic" w:cs="Simplified Arabic"/>
          <w:sz w:val="28"/>
          <w:szCs w:val="28"/>
          <w:rtl/>
          <w:lang w:bidi="ar-EG"/>
        </w:rPr>
      </w:pPr>
      <w:r w:rsidRPr="0047643C">
        <w:rPr>
          <w:rFonts w:ascii="Simplified Arabic" w:hAnsi="Simplified Arabic" w:cs="Simplified Arabic"/>
          <w:sz w:val="28"/>
          <w:szCs w:val="28"/>
          <w:rtl/>
          <w:lang w:bidi="ar-EG"/>
        </w:rPr>
        <w:t>(</w:t>
      </w:r>
      <w:r w:rsidR="00D512C5">
        <w:rPr>
          <w:rFonts w:ascii="Simplified Arabic" w:hAnsi="Simplified Arabic" w:cs="Simplified Arabic" w:hint="cs"/>
          <w:sz w:val="28"/>
          <w:szCs w:val="28"/>
          <w:rtl/>
          <w:lang w:bidi="ar-EG"/>
        </w:rPr>
        <w:t>4</w:t>
      </w:r>
      <w:r w:rsidR="00DC6171">
        <w:rPr>
          <w:rFonts w:ascii="Simplified Arabic" w:hAnsi="Simplified Arabic" w:cs="Simplified Arabic"/>
          <w:sz w:val="28"/>
          <w:szCs w:val="28"/>
          <w:rtl/>
          <w:lang w:bidi="ar-EG"/>
        </w:rPr>
        <w:t>-</w:t>
      </w:r>
      <w:r w:rsidR="00D512C5">
        <w:rPr>
          <w:rFonts w:ascii="Simplified Arabic" w:hAnsi="Simplified Arabic" w:cs="Simplified Arabic" w:hint="cs"/>
          <w:sz w:val="28"/>
          <w:szCs w:val="28"/>
          <w:rtl/>
          <w:lang w:bidi="ar-EG"/>
        </w:rPr>
        <w:t>3</w:t>
      </w:r>
      <w:r w:rsidR="00DC6171">
        <w:rPr>
          <w:rFonts w:ascii="Simplified Arabic" w:hAnsi="Simplified Arabic" w:cs="Simplified Arabic"/>
          <w:sz w:val="28"/>
          <w:szCs w:val="28"/>
          <w:rtl/>
          <w:lang w:bidi="ar-EG"/>
        </w:rPr>
        <w:t>-</w:t>
      </w:r>
      <w:r w:rsidR="00D512C5">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D512C5">
        <w:rPr>
          <w:rFonts w:ascii="Simplified Arabic" w:hAnsi="Simplified Arabic" w:cs="Simplified Arabic" w:hint="cs"/>
          <w:sz w:val="28"/>
          <w:szCs w:val="28"/>
          <w:rtl/>
          <w:lang w:bidi="ar-EG"/>
        </w:rPr>
        <w:t>1</w:t>
      </w:r>
      <w:r w:rsidRPr="0047643C">
        <w:rPr>
          <w:rFonts w:ascii="Simplified Arabic" w:hAnsi="Simplified Arabic" w:cs="Simplified Arabic"/>
          <w:sz w:val="28"/>
          <w:szCs w:val="28"/>
          <w:rtl/>
          <w:lang w:bidi="ar-EG"/>
        </w:rPr>
        <w:t>)</w:t>
      </w:r>
      <w:r w:rsidR="00D512C5">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تكشف المقارنات الدولية لإستهلاك الفرد من المياه ا</w:t>
      </w:r>
      <w:r>
        <w:rPr>
          <w:rFonts w:ascii="Simplified Arabic" w:hAnsi="Simplified Arabic" w:cs="Simplified Arabic" w:hint="cs"/>
          <w:sz w:val="28"/>
          <w:szCs w:val="28"/>
          <w:rtl/>
          <w:lang w:bidi="ar-EG"/>
        </w:rPr>
        <w:t>لن</w:t>
      </w:r>
      <w:r>
        <w:rPr>
          <w:rFonts w:ascii="Simplified Arabic" w:hAnsi="Simplified Arabic" w:cs="Simplified Arabic"/>
          <w:sz w:val="28"/>
          <w:szCs w:val="28"/>
          <w:rtl/>
          <w:lang w:bidi="ar-EG"/>
        </w:rPr>
        <w:t>قية فى الأغراض المدنية عن وجود التباينات الكبيرة بين الدول بسبب التباينات الكبيرة أيضاً فيما بينها فى العوامل والمتغيرات المحددة للإحتياجات والإستهلاك منها، وعلى نحو ما يعبر عنه، وعلى سبيل المثال، متوسط نصيب الفرد من الكميات المستخدمة منها فى هذه الأغراض فى بعض الدول المتقدمة والنامية خلال عام 2002 والواردة بالجدول رقم(</w:t>
      </w:r>
      <w:r w:rsidR="00B721AB">
        <w:rPr>
          <w:rFonts w:ascii="Simplified Arabic" w:hAnsi="Simplified Arabic" w:cs="Simplified Arabic" w:hint="cs"/>
          <w:sz w:val="28"/>
          <w:szCs w:val="28"/>
          <w:rtl/>
          <w:lang w:bidi="ar-EG"/>
        </w:rPr>
        <w:t>4-5</w:t>
      </w:r>
      <w:r>
        <w:rPr>
          <w:rFonts w:ascii="Simplified Arabic" w:hAnsi="Simplified Arabic" w:cs="Simplified Arabic"/>
          <w:sz w:val="28"/>
          <w:szCs w:val="28"/>
          <w:rtl/>
          <w:lang w:bidi="ar-EG"/>
        </w:rPr>
        <w:t>)، حيث إتساع مدي التباين فيما بين هذه المجموعة من الدول ليبدأ ع</w:t>
      </w:r>
      <w:r>
        <w:rPr>
          <w:rFonts w:ascii="Simplified Arabic" w:hAnsi="Simplified Arabic" w:cs="Simplified Arabic" w:hint="cs"/>
          <w:sz w:val="28"/>
          <w:szCs w:val="28"/>
          <w:rtl/>
          <w:lang w:bidi="ar-EG"/>
        </w:rPr>
        <w:t>ن</w:t>
      </w:r>
      <w:r>
        <w:rPr>
          <w:rFonts w:ascii="Simplified Arabic" w:hAnsi="Simplified Arabic" w:cs="Simplified Arabic"/>
          <w:sz w:val="28"/>
          <w:szCs w:val="28"/>
          <w:rtl/>
          <w:lang w:bidi="ar-EG"/>
        </w:rPr>
        <w:t>د مستوي ال</w:t>
      </w:r>
      <w:r>
        <w:rPr>
          <w:rFonts w:ascii="Simplified Arabic" w:hAnsi="Simplified Arabic" w:cs="Simplified Arabic" w:hint="cs"/>
          <w:sz w:val="28"/>
          <w:szCs w:val="28"/>
          <w:rtl/>
          <w:lang w:bidi="ar-EG"/>
        </w:rPr>
        <w:t>ق</w:t>
      </w:r>
      <w:r>
        <w:rPr>
          <w:rFonts w:ascii="Simplified Arabic" w:hAnsi="Simplified Arabic" w:cs="Simplified Arabic"/>
          <w:sz w:val="28"/>
          <w:szCs w:val="28"/>
          <w:rtl/>
          <w:lang w:bidi="ar-EG"/>
        </w:rPr>
        <w:t>مة من 575لتر/فرد/يوم فى أمريكا ثم يتناق</w:t>
      </w:r>
      <w:r>
        <w:rPr>
          <w:rFonts w:ascii="Simplified Arabic" w:hAnsi="Simplified Arabic" w:cs="Simplified Arabic" w:hint="cs"/>
          <w:sz w:val="28"/>
          <w:szCs w:val="28"/>
          <w:rtl/>
          <w:lang w:bidi="ar-EG"/>
        </w:rPr>
        <w:t>ص</w:t>
      </w:r>
      <w:r>
        <w:rPr>
          <w:rFonts w:ascii="Simplified Arabic" w:hAnsi="Simplified Arabic" w:cs="Simplified Arabic"/>
          <w:sz w:val="28"/>
          <w:szCs w:val="28"/>
          <w:rtl/>
          <w:lang w:bidi="ar-EG"/>
        </w:rPr>
        <w:t xml:space="preserve"> إلى مستويات أقل فى بعض الدول المتقدمة داخل هذه المجموعة ليصل إلى</w:t>
      </w:r>
      <w:r>
        <w:rPr>
          <w:rFonts w:ascii="Simplified Arabic" w:hAnsi="Simplified Arabic" w:cs="Simplified Arabic" w:hint="cs"/>
          <w:sz w:val="28"/>
          <w:szCs w:val="28"/>
          <w:rtl/>
          <w:lang w:bidi="ar-EG"/>
        </w:rPr>
        <w:t xml:space="preserve"> 287 ،</w:t>
      </w:r>
      <w:r>
        <w:rPr>
          <w:rFonts w:ascii="Simplified Arabic" w:hAnsi="Simplified Arabic" w:cs="Simplified Arabic"/>
          <w:sz w:val="28"/>
          <w:szCs w:val="28"/>
          <w:rtl/>
          <w:lang w:bidi="ar-EG"/>
        </w:rPr>
        <w:t xml:space="preserve"> 2</w:t>
      </w:r>
      <w:r>
        <w:rPr>
          <w:rFonts w:ascii="Simplified Arabic" w:hAnsi="Simplified Arabic" w:cs="Simplified Arabic" w:hint="cs"/>
          <w:sz w:val="28"/>
          <w:szCs w:val="28"/>
          <w:rtl/>
          <w:lang w:bidi="ar-EG"/>
        </w:rPr>
        <w:t xml:space="preserve">50 </w:t>
      </w:r>
      <w:r>
        <w:rPr>
          <w:rFonts w:ascii="Simplified Arabic" w:hAnsi="Simplified Arabic" w:cs="Simplified Arabic"/>
          <w:sz w:val="28"/>
          <w:szCs w:val="28"/>
          <w:rtl/>
          <w:lang w:bidi="ar-EG"/>
        </w:rPr>
        <w:t>،2</w:t>
      </w:r>
      <w:r>
        <w:rPr>
          <w:rFonts w:ascii="Simplified Arabic" w:hAnsi="Simplified Arabic" w:cs="Simplified Arabic" w:hint="cs"/>
          <w:sz w:val="28"/>
          <w:szCs w:val="28"/>
          <w:rtl/>
          <w:lang w:bidi="ar-EG"/>
        </w:rPr>
        <w:t>1</w:t>
      </w:r>
      <w:r>
        <w:rPr>
          <w:rFonts w:ascii="Simplified Arabic" w:hAnsi="Simplified Arabic" w:cs="Simplified Arabic"/>
          <w:sz w:val="28"/>
          <w:szCs w:val="28"/>
          <w:rtl/>
          <w:lang w:bidi="ar-EG"/>
        </w:rPr>
        <w:t>0  ، 193، 149لتر/يوم فى كل من فرنسا، والنم</w:t>
      </w:r>
      <w:r>
        <w:rPr>
          <w:rFonts w:ascii="Simplified Arabic" w:hAnsi="Simplified Arabic" w:cs="Simplified Arabic" w:hint="cs"/>
          <w:sz w:val="28"/>
          <w:szCs w:val="28"/>
          <w:rtl/>
          <w:lang w:bidi="ar-EG"/>
        </w:rPr>
        <w:t>س</w:t>
      </w:r>
      <w:r>
        <w:rPr>
          <w:rFonts w:ascii="Simplified Arabic" w:hAnsi="Simplified Arabic" w:cs="Simplified Arabic"/>
          <w:sz w:val="28"/>
          <w:szCs w:val="28"/>
          <w:rtl/>
          <w:lang w:bidi="ar-EG"/>
        </w:rPr>
        <w:t>ا، والدنمارك، و</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لمانيا، وإنجلترا على الترتيب، ثم يصل إلى أدنى مستوياته فى بعض الدول الأفريقية داخل هذه المجموعة حيث يتراوح ما بين 15- 46 لتر/يوم</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..وهنا إذا جاز للدراسة الحا</w:t>
      </w:r>
      <w:r>
        <w:rPr>
          <w:rFonts w:ascii="Simplified Arabic" w:hAnsi="Simplified Arabic" w:cs="Simplified Arabic" w:hint="cs"/>
          <w:sz w:val="28"/>
          <w:szCs w:val="28"/>
          <w:rtl/>
          <w:lang w:bidi="ar-EG"/>
        </w:rPr>
        <w:t>لي</w:t>
      </w:r>
      <w:r>
        <w:rPr>
          <w:rFonts w:ascii="Simplified Arabic" w:hAnsi="Simplified Arabic" w:cs="Simplified Arabic"/>
          <w:sz w:val="28"/>
          <w:szCs w:val="28"/>
          <w:rtl/>
          <w:lang w:bidi="ar-EG"/>
        </w:rPr>
        <w:t xml:space="preserve">ة تفسير تدنى الإستهلاك الفردي فى الدول الأخيرة </w:t>
      </w:r>
      <w:r>
        <w:rPr>
          <w:rFonts w:ascii="Simplified Arabic" w:hAnsi="Simplified Arabic" w:cs="Simplified Arabic" w:hint="cs"/>
          <w:sz w:val="28"/>
          <w:szCs w:val="28"/>
          <w:rtl/>
          <w:lang w:bidi="ar-EG"/>
        </w:rPr>
        <w:t>بع</w:t>
      </w:r>
      <w:r>
        <w:rPr>
          <w:rFonts w:ascii="Simplified Arabic" w:hAnsi="Simplified Arabic" w:cs="Simplified Arabic"/>
          <w:sz w:val="28"/>
          <w:szCs w:val="28"/>
          <w:rtl/>
          <w:lang w:bidi="ar-EG"/>
        </w:rPr>
        <w:t>دم كفاية الإنتاج من هذه المياه لتغطية الإحتياجات الحقيقية للأنشطة المدنية للإنسان فى هذه المجتمعات من ناحية، وضعف قدرته على التمكن من الحصول عليها بسبب ضعف الدخول الفردية من ناحية أخري، وبما يعكس ضعف تعبيرها عن الإحتياجات الحقيقية للإنسان، ومن ثم لا يمكن إعتبارها مؤشراً كافيا</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لإستخلاص وجود إسراف فى الإستهلاك الفردي من هذه المياه فى المجتمع المصرى (والذي بلغ نحو 235 لتر/ يوم فى الفترة المشار إليها أو تقدير حجم هذا الإسراف...وعلى الجانب الآخر قد ينظر إلى إرتفاع مستوي الإستهلاك الفردي من هذه الميا</w:t>
      </w:r>
      <w:r>
        <w:rPr>
          <w:rFonts w:ascii="Simplified Arabic" w:hAnsi="Simplified Arabic" w:cs="Simplified Arabic" w:hint="cs"/>
          <w:sz w:val="28"/>
          <w:szCs w:val="28"/>
          <w:rtl/>
          <w:lang w:bidi="ar-EG"/>
        </w:rPr>
        <w:t>ه</w:t>
      </w:r>
      <w:r>
        <w:rPr>
          <w:rFonts w:ascii="Simplified Arabic" w:hAnsi="Simplified Arabic" w:cs="Simplified Arabic"/>
          <w:sz w:val="28"/>
          <w:szCs w:val="28"/>
          <w:rtl/>
          <w:lang w:bidi="ar-EG"/>
        </w:rPr>
        <w:t xml:space="preserve"> فى بعض الدول المتقدمة داخل هذه المجموعة ومنها أمريكا وإستراليا، وإيطاليا، واليابان، وأسبانيا، وال</w:t>
      </w:r>
      <w:r>
        <w:rPr>
          <w:rFonts w:ascii="Simplified Arabic" w:hAnsi="Simplified Arabic" w:cs="Simplified Arabic" w:hint="cs"/>
          <w:sz w:val="28"/>
          <w:szCs w:val="28"/>
          <w:rtl/>
          <w:lang w:bidi="ar-EG"/>
        </w:rPr>
        <w:t>ن</w:t>
      </w:r>
      <w:r>
        <w:rPr>
          <w:rFonts w:ascii="Simplified Arabic" w:hAnsi="Simplified Arabic" w:cs="Simplified Arabic"/>
          <w:sz w:val="28"/>
          <w:szCs w:val="28"/>
          <w:rtl/>
          <w:lang w:bidi="ar-EG"/>
        </w:rPr>
        <w:t>رويج، وفرنس</w:t>
      </w:r>
      <w:r>
        <w:rPr>
          <w:rFonts w:ascii="Simplified Arabic" w:hAnsi="Simplified Arabic" w:cs="Simplified Arabic" w:hint="cs"/>
          <w:sz w:val="28"/>
          <w:szCs w:val="28"/>
          <w:rtl/>
          <w:lang w:bidi="ar-EG"/>
        </w:rPr>
        <w:t>ـــ</w:t>
      </w:r>
      <w:r>
        <w:rPr>
          <w:rFonts w:ascii="Simplified Arabic" w:hAnsi="Simplified Arabic" w:cs="Simplified Arabic"/>
          <w:sz w:val="28"/>
          <w:szCs w:val="28"/>
          <w:rtl/>
          <w:lang w:bidi="ar-EG"/>
        </w:rPr>
        <w:t>ا(والذي يتراوح الإستهلاك الفردي بها ما بين 287- 575لتر/يوم)، إلى توفيرها لكامل إحتياجات الأنشطة المدنية للإنسان من المياه داخل مجتمعاتها، مما يمكن معه إستخلاص وجود نقص فى الم</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اه المتاحة لتغطية الإحتياجات الحقيقية للفرد منها داخل المجتمع المصري...إلا أن هذه النظرة  وإستخلاصاتها يمكن أن تن</w:t>
      </w:r>
      <w:r>
        <w:rPr>
          <w:rFonts w:ascii="Simplified Arabic" w:hAnsi="Simplified Arabic" w:cs="Simplified Arabic" w:hint="cs"/>
          <w:sz w:val="28"/>
          <w:szCs w:val="28"/>
          <w:rtl/>
          <w:lang w:bidi="ar-EG"/>
        </w:rPr>
        <w:t>ت</w:t>
      </w:r>
      <w:r>
        <w:rPr>
          <w:rFonts w:ascii="Simplified Arabic" w:hAnsi="Simplified Arabic" w:cs="Simplified Arabic"/>
          <w:sz w:val="28"/>
          <w:szCs w:val="28"/>
          <w:rtl/>
          <w:lang w:bidi="ar-EG"/>
        </w:rPr>
        <w:t>ف</w:t>
      </w:r>
      <w:r>
        <w:rPr>
          <w:rFonts w:ascii="Simplified Arabic" w:hAnsi="Simplified Arabic" w:cs="Simplified Arabic" w:hint="cs"/>
          <w:sz w:val="28"/>
          <w:szCs w:val="28"/>
          <w:rtl/>
          <w:lang w:bidi="ar-EG"/>
        </w:rPr>
        <w:t>ى</w:t>
      </w:r>
      <w:r>
        <w:rPr>
          <w:rFonts w:ascii="Simplified Arabic" w:hAnsi="Simplified Arabic" w:cs="Simplified Arabic"/>
          <w:sz w:val="28"/>
          <w:szCs w:val="28"/>
          <w:rtl/>
          <w:lang w:bidi="ar-EG"/>
        </w:rPr>
        <w:t xml:space="preserve"> مع النظر إلى الإستهلاك الفردي فى بعض الدول المتقدمة الأخرى داخل هذه المجموعة مثل النمسا، والدنمارك، وألمانيا، وإنجلترا والتى </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نخفض الإستهلاك الفردي بها عن مستوياته فى مجموعة الدول المتقدمة الاولى مع توقع توافر المياه النقية المنتجة بها لتغطية الإحتياجات الحقيقية للأنشطة </w:t>
      </w:r>
      <w:r>
        <w:rPr>
          <w:rFonts w:ascii="Simplified Arabic" w:hAnsi="Simplified Arabic" w:cs="Simplified Arabic"/>
          <w:sz w:val="28"/>
          <w:szCs w:val="28"/>
          <w:rtl/>
          <w:lang w:bidi="ar-EG"/>
        </w:rPr>
        <w:lastRenderedPageBreak/>
        <w:t xml:space="preserve">المدنية بها، فى نفس الوقت الذى </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نخفض مستواه عن مستوي الإستهلاك الفردي منها فى المجتمع المصري، مما يمكن معه إستخلاص وجود إسراف أو إهدار فى الإستهلاك منها.</w:t>
      </w:r>
    </w:p>
    <w:p w:rsidR="00A30EDA" w:rsidRDefault="00A30EDA" w:rsidP="00D512C5">
      <w:pPr>
        <w:jc w:val="both"/>
        <w:rPr>
          <w:rFonts w:ascii="Simplified Arabic" w:hAnsi="Simplified Arabic" w:cs="Simplified Arabic"/>
          <w:sz w:val="28"/>
          <w:szCs w:val="28"/>
          <w:rtl/>
          <w:lang w:bidi="ar-EG"/>
        </w:rPr>
      </w:pPr>
      <w:r w:rsidRPr="00515079">
        <w:rPr>
          <w:rFonts w:ascii="Simplified Arabic" w:hAnsi="Simplified Arabic" w:cs="Simplified Arabic"/>
          <w:sz w:val="28"/>
          <w:szCs w:val="28"/>
          <w:rtl/>
          <w:lang w:bidi="ar-EG"/>
        </w:rPr>
        <w:t>(</w:t>
      </w:r>
      <w:r w:rsidR="00D512C5">
        <w:rPr>
          <w:rFonts w:ascii="Simplified Arabic" w:hAnsi="Simplified Arabic" w:cs="Simplified Arabic" w:hint="cs"/>
          <w:sz w:val="28"/>
          <w:szCs w:val="28"/>
          <w:rtl/>
          <w:lang w:bidi="ar-EG"/>
        </w:rPr>
        <w:t>4</w:t>
      </w:r>
      <w:r w:rsidR="00DC6171">
        <w:rPr>
          <w:rFonts w:ascii="Simplified Arabic" w:hAnsi="Simplified Arabic" w:cs="Simplified Arabic"/>
          <w:sz w:val="28"/>
          <w:szCs w:val="28"/>
          <w:rtl/>
          <w:lang w:bidi="ar-EG"/>
        </w:rPr>
        <w:t>-</w:t>
      </w:r>
      <w:r w:rsidR="00D512C5">
        <w:rPr>
          <w:rFonts w:ascii="Simplified Arabic" w:hAnsi="Simplified Arabic" w:cs="Simplified Arabic" w:hint="cs"/>
          <w:sz w:val="28"/>
          <w:szCs w:val="28"/>
          <w:rtl/>
          <w:lang w:bidi="ar-EG"/>
        </w:rPr>
        <w:t>3</w:t>
      </w:r>
      <w:r w:rsidR="00DC6171">
        <w:rPr>
          <w:rFonts w:ascii="Simplified Arabic" w:hAnsi="Simplified Arabic" w:cs="Simplified Arabic"/>
          <w:sz w:val="28"/>
          <w:szCs w:val="28"/>
          <w:rtl/>
          <w:lang w:bidi="ar-EG"/>
        </w:rPr>
        <w:t>-</w:t>
      </w:r>
      <w:r w:rsidRPr="00515079">
        <w:rPr>
          <w:rFonts w:ascii="Simplified Arabic" w:hAnsi="Simplified Arabic" w:cs="Simplified Arabic"/>
          <w:sz w:val="28"/>
          <w:szCs w:val="28"/>
          <w:rtl/>
          <w:lang w:bidi="ar-EG"/>
        </w:rPr>
        <w:t>2</w:t>
      </w:r>
      <w:r w:rsidR="00DC6171">
        <w:rPr>
          <w:rFonts w:ascii="Simplified Arabic" w:hAnsi="Simplified Arabic" w:cs="Simplified Arabic" w:hint="cs"/>
          <w:sz w:val="28"/>
          <w:szCs w:val="28"/>
          <w:rtl/>
          <w:lang w:bidi="ar-EG"/>
        </w:rPr>
        <w:t>-</w:t>
      </w:r>
      <w:r w:rsidR="00D512C5">
        <w:rPr>
          <w:rFonts w:ascii="Simplified Arabic" w:hAnsi="Simplified Arabic" w:cs="Simplified Arabic" w:hint="cs"/>
          <w:sz w:val="28"/>
          <w:szCs w:val="28"/>
          <w:rtl/>
          <w:lang w:bidi="ar-EG"/>
        </w:rPr>
        <w:t>2</w:t>
      </w:r>
      <w:r w:rsidRPr="00515079">
        <w:rPr>
          <w:rFonts w:ascii="Simplified Arabic" w:hAnsi="Simplified Arabic" w:cs="Simplified Arabic"/>
          <w:sz w:val="28"/>
          <w:szCs w:val="28"/>
          <w:rtl/>
          <w:lang w:bidi="ar-EG"/>
        </w:rPr>
        <w:t>)</w:t>
      </w:r>
      <w:r w:rsidR="00D512C5">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إن عدم إمكانية الإستناد إلى المقارنات الدولية فى تقدير الإحتياجات الحقيق</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ة من المياه لتغطية الأنشطة المدنية للإنسان فى أى من المجتمعات، وبسبب التباينات الكبيرة فى العوامل والمتغيرات المحددة لهذه الإحتياجات وا</w:t>
      </w:r>
      <w:r>
        <w:rPr>
          <w:rFonts w:ascii="Simplified Arabic" w:hAnsi="Simplified Arabic" w:cs="Simplified Arabic" w:hint="cs"/>
          <w:sz w:val="28"/>
          <w:szCs w:val="28"/>
          <w:rtl/>
          <w:lang w:bidi="ar-EG"/>
        </w:rPr>
        <w:t>لإ</w:t>
      </w:r>
      <w:r>
        <w:rPr>
          <w:rFonts w:ascii="Simplified Arabic" w:hAnsi="Simplified Arabic" w:cs="Simplified Arabic"/>
          <w:sz w:val="28"/>
          <w:szCs w:val="28"/>
          <w:rtl/>
          <w:lang w:bidi="ar-EG"/>
        </w:rPr>
        <w:t xml:space="preserve">ستهلاك من المياه بين الدول، جعل من الباحثين وبعض المؤسسات المعنية تقدير هذه الإحتياجات داخل حدود دنيا ، وعليا، ومن </w:t>
      </w:r>
      <w:r>
        <w:rPr>
          <w:rFonts w:ascii="Simplified Arabic" w:hAnsi="Simplified Arabic" w:cs="Simplified Arabic" w:hint="cs"/>
          <w:sz w:val="28"/>
          <w:szCs w:val="28"/>
          <w:rtl/>
          <w:lang w:bidi="ar-EG"/>
        </w:rPr>
        <w:t>بين</w:t>
      </w:r>
      <w:r>
        <w:rPr>
          <w:rFonts w:ascii="Simplified Arabic" w:hAnsi="Simplified Arabic" w:cs="Simplified Arabic"/>
          <w:sz w:val="28"/>
          <w:szCs w:val="28"/>
          <w:rtl/>
          <w:lang w:bidi="ar-EG"/>
        </w:rPr>
        <w:t>ها، وعلى سبيل المثال، دراسة للباحث أرجوا</w:t>
      </w:r>
      <w:r>
        <w:rPr>
          <w:rFonts w:ascii="Simplified Arabic" w:hAnsi="Simplified Arabic" w:cs="Simplified Arabic" w:hint="cs"/>
          <w:sz w:val="28"/>
          <w:szCs w:val="28"/>
          <w:rtl/>
          <w:lang w:bidi="ar-EG"/>
        </w:rPr>
        <w:t>ل</w:t>
      </w:r>
      <w:r>
        <w:rPr>
          <w:rFonts w:ascii="Simplified Arabic" w:hAnsi="Simplified Arabic" w:cs="Simplified Arabic"/>
          <w:sz w:val="28"/>
          <w:szCs w:val="28"/>
          <w:lang w:bidi="ar-EG"/>
        </w:rPr>
        <w:t>Argawal</w:t>
      </w:r>
      <w:r>
        <w:rPr>
          <w:rFonts w:ascii="Simplified Arabic" w:hAnsi="Simplified Arabic" w:cs="Simplified Arabic"/>
          <w:sz w:val="28"/>
          <w:szCs w:val="28"/>
          <w:rtl/>
          <w:lang w:bidi="ar-EG"/>
        </w:rPr>
        <w:t xml:space="preserve"> تناول فيها تقدير الحد الأدنى للإحتياجات من المياه اللازمة للإستخدام فى الأنشطة المدنية للإنسان </w:t>
      </w:r>
      <w:r>
        <w:rPr>
          <w:rFonts w:ascii="Simplified Arabic" w:hAnsi="Simplified Arabic" w:cs="Simplified Arabic"/>
          <w:sz w:val="28"/>
          <w:szCs w:val="28"/>
          <w:u w:val="single"/>
          <w:rtl/>
          <w:lang w:bidi="ar-EG"/>
        </w:rPr>
        <w:t>فى جنوب آسيا</w:t>
      </w:r>
      <w:r>
        <w:rPr>
          <w:rFonts w:ascii="Simplified Arabic" w:hAnsi="Simplified Arabic" w:cs="Simplified Arabic"/>
          <w:sz w:val="28"/>
          <w:szCs w:val="28"/>
          <w:rtl/>
          <w:lang w:bidi="ar-EG"/>
        </w:rPr>
        <w:t xml:space="preserve"> بحوالى30-79 لتر/ فرد/ يوم، وبحوالى30-95 لتر/ فرد/ يوم فى غرب الباس</w:t>
      </w:r>
      <w:r>
        <w:rPr>
          <w:rFonts w:ascii="Simplified Arabic" w:hAnsi="Simplified Arabic" w:cs="Simplified Arabic" w:hint="cs"/>
          <w:sz w:val="28"/>
          <w:szCs w:val="28"/>
          <w:rtl/>
          <w:lang w:bidi="ar-EG"/>
        </w:rPr>
        <w:t>ف</w:t>
      </w:r>
      <w:r>
        <w:rPr>
          <w:rFonts w:ascii="Simplified Arabic" w:hAnsi="Simplified Arabic" w:cs="Simplified Arabic"/>
          <w:sz w:val="28"/>
          <w:szCs w:val="28"/>
          <w:rtl/>
          <w:lang w:bidi="ar-EG"/>
        </w:rPr>
        <w:t xml:space="preserve">يك. كما تناولت تقدير الحد الأدنى لهذه الإحتياجات </w:t>
      </w:r>
      <w:r>
        <w:rPr>
          <w:rFonts w:ascii="Simplified Arabic" w:hAnsi="Simplified Arabic" w:cs="Simplified Arabic"/>
          <w:sz w:val="28"/>
          <w:szCs w:val="28"/>
          <w:u w:val="single"/>
          <w:rtl/>
          <w:lang w:bidi="ar-EG"/>
        </w:rPr>
        <w:t>فى دول شرق المتوسط</w:t>
      </w:r>
      <w:r>
        <w:rPr>
          <w:rFonts w:ascii="Simplified Arabic" w:hAnsi="Simplified Arabic" w:cs="Simplified Arabic"/>
          <w:sz w:val="28"/>
          <w:szCs w:val="28"/>
          <w:rtl/>
          <w:lang w:bidi="ar-EG"/>
        </w:rPr>
        <w:t xml:space="preserve">  بحوالى 40- 85 لتر/فرد /يوم، كما تناولت هذه التقديرات، تقدير المتوسط العالمي للدول النامية بما يتراوح ما بين 35-90 لتر/فرد/يوم </w:t>
      </w:r>
      <w:r>
        <w:rPr>
          <w:rStyle w:val="FootnoteReference"/>
          <w:rFonts w:ascii="Simplified Arabic" w:hAnsi="Simplified Arabic" w:cs="Simplified Arabic"/>
          <w:sz w:val="28"/>
          <w:szCs w:val="28"/>
          <w:rtl/>
          <w:lang w:bidi="ar-EG"/>
        </w:rPr>
        <w:footnoteReference w:customMarkFollows="1" w:id="83"/>
        <w:t>(1)</w:t>
      </w:r>
      <w:r>
        <w:rPr>
          <w:rFonts w:ascii="Simplified Arabic" w:hAnsi="Simplified Arabic" w:cs="Simplified Arabic"/>
          <w:sz w:val="28"/>
          <w:szCs w:val="28"/>
          <w:rtl/>
          <w:lang w:bidi="ar-EG"/>
        </w:rPr>
        <w:t>.</w:t>
      </w:r>
    </w:p>
    <w:p w:rsidR="00A30EDA" w:rsidRDefault="00A30EDA" w:rsidP="00B721AB">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t>وفى تقدير آخر لمجلس مستهلك</w:t>
      </w:r>
      <w:r>
        <w:rPr>
          <w:rFonts w:ascii="Simplified Arabic" w:hAnsi="Simplified Arabic" w:cs="Simplified Arabic" w:hint="cs"/>
          <w:sz w:val="28"/>
          <w:szCs w:val="28"/>
          <w:rtl/>
          <w:lang w:bidi="ar-EG"/>
        </w:rPr>
        <w:t>ى</w:t>
      </w:r>
      <w:r>
        <w:rPr>
          <w:rFonts w:ascii="Simplified Arabic" w:hAnsi="Simplified Arabic" w:cs="Simplified Arabic"/>
          <w:sz w:val="28"/>
          <w:szCs w:val="28"/>
          <w:rtl/>
          <w:lang w:bidi="ar-EG"/>
        </w:rPr>
        <w:t xml:space="preserve"> المياه فى إنجلتر</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 جاءت التقديرات على أساس مستويات منخفضة، ومتوسطة، وعالية، وعلى أساس الإستهلاك السنوى للأسرة مع إختلافعدد أفراد الأسرة، وعلى نحو ما هو وارد بالجدول رقم (</w:t>
      </w:r>
      <w:r w:rsidR="00B721AB">
        <w:rPr>
          <w:rFonts w:ascii="Simplified Arabic" w:hAnsi="Simplified Arabic" w:cs="Simplified Arabic" w:hint="cs"/>
          <w:sz w:val="28"/>
          <w:szCs w:val="28"/>
          <w:rtl/>
          <w:lang w:bidi="ar-EG"/>
        </w:rPr>
        <w:t>4-6</w:t>
      </w:r>
      <w:r>
        <w:rPr>
          <w:rFonts w:ascii="Simplified Arabic" w:hAnsi="Simplified Arabic" w:cs="Simplified Arabic"/>
          <w:sz w:val="28"/>
          <w:szCs w:val="28"/>
          <w:rtl/>
          <w:lang w:bidi="ar-EG"/>
        </w:rPr>
        <w:t>)، والذي يشير إلى تزايد الإستهلاك السنوي للأسرة مع زيادة عدد أعضا</w:t>
      </w:r>
      <w:r>
        <w:rPr>
          <w:rFonts w:ascii="Simplified Arabic" w:hAnsi="Simplified Arabic" w:cs="Simplified Arabic" w:hint="cs"/>
          <w:sz w:val="28"/>
          <w:szCs w:val="28"/>
          <w:rtl/>
          <w:lang w:bidi="ar-EG"/>
        </w:rPr>
        <w:t>ئ</w:t>
      </w:r>
      <w:r>
        <w:rPr>
          <w:rFonts w:ascii="Simplified Arabic" w:hAnsi="Simplified Arabic" w:cs="Simplified Arabic"/>
          <w:sz w:val="28"/>
          <w:szCs w:val="28"/>
          <w:rtl/>
          <w:lang w:bidi="ar-EG"/>
        </w:rPr>
        <w:t>ها، إلا أنه يفترض ضمنياً تحقيق وفورات وتناق</w:t>
      </w:r>
      <w:r>
        <w:rPr>
          <w:rFonts w:ascii="Simplified Arabic" w:hAnsi="Simplified Arabic" w:cs="Simplified Arabic" w:hint="cs"/>
          <w:sz w:val="28"/>
          <w:szCs w:val="28"/>
          <w:rtl/>
          <w:lang w:bidi="ar-EG"/>
        </w:rPr>
        <w:t>ص</w:t>
      </w:r>
      <w:r>
        <w:rPr>
          <w:rFonts w:ascii="Simplified Arabic" w:hAnsi="Simplified Arabic" w:cs="Simplified Arabic"/>
          <w:sz w:val="28"/>
          <w:szCs w:val="28"/>
          <w:rtl/>
          <w:lang w:bidi="ar-EG"/>
        </w:rPr>
        <w:t xml:space="preserve"> نصيب الفر</w:t>
      </w:r>
      <w:r>
        <w:rPr>
          <w:rFonts w:ascii="Simplified Arabic" w:hAnsi="Simplified Arabic" w:cs="Simplified Arabic" w:hint="cs"/>
          <w:sz w:val="28"/>
          <w:szCs w:val="28"/>
          <w:rtl/>
          <w:lang w:bidi="ar-EG"/>
        </w:rPr>
        <w:t>د</w:t>
      </w:r>
      <w:r>
        <w:rPr>
          <w:rFonts w:ascii="Simplified Arabic" w:hAnsi="Simplified Arabic" w:cs="Simplified Arabic"/>
          <w:sz w:val="28"/>
          <w:szCs w:val="28"/>
          <w:rtl/>
          <w:lang w:bidi="ar-EG"/>
        </w:rPr>
        <w:t xml:space="preserve"> من الكميات المستهلكة من المياه مع زيادة عدد الأعضاء...فعند المستوي المنخفض لإستهلاك الأسرة من المياه يتناقص نصيب الفرد من المياه المستهلكة من نحو 123 لتر/ يوم فى حالة الأسرة المكونة من عضو واحد ليصل إلى نحو 71 لتر/ يوم فى حالة الأسرة المكونة من 6 أعضاء...أما عند المستوي المتوسط للإستهلاك السنوي للأسرة فيتناقص نصيب الفرد من الكميات المستهلكة من نحو 181 لتر/ يوم فى حالة الأسرة الممثلة فى عضو واحد ليصل إلى نحو 91لتر/يوم فى حالة الأسرة الممثلة فى 6 أعضاء...وكذلك أيضاً عند المستوي العالي للإستهلاك السنوي للأسرة حيث </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نخفض نصيب الفرد من الكميات المستهلكة داخل الأسرة ليصل إلى نحو 121 لتر/يوم فى حالة الأسرة المكونة من 6 أعضاء، مقابل 284 لتر/ يوم فى حالة الأسرة الممثلة فى شخص واحد. </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وفى إطار التقديرات السابقة، وإذا ما أخذ بتقدير أرجوال ( </w:t>
      </w:r>
      <w:r>
        <w:rPr>
          <w:rFonts w:ascii="Simplified Arabic" w:hAnsi="Simplified Arabic" w:cs="Simplified Arabic"/>
          <w:sz w:val="28"/>
          <w:szCs w:val="28"/>
          <w:lang w:bidi="ar-EG"/>
        </w:rPr>
        <w:t>argawal</w:t>
      </w:r>
      <w:r>
        <w:rPr>
          <w:rFonts w:ascii="Simplified Arabic" w:hAnsi="Simplified Arabic" w:cs="Simplified Arabic"/>
          <w:sz w:val="28"/>
          <w:szCs w:val="28"/>
          <w:rtl/>
          <w:lang w:bidi="ar-EG"/>
        </w:rPr>
        <w:t xml:space="preserve"> ) للحد الأدنى من الإحتياجات المائية فى دول شرق المتوسط والذي يتراوح ما بين 40-85لتر/ فرد/ يوم، فقد يستخلص من ذلك وجود الإسراف (الهدر) فى إستخدام المياه للأغراض المدنية للإنسان فى المجتمع المصري، حيث يمثل الحد الأعلى (85 لتر/ يوم ) من هذا التقدير ما يقرب من 36,1% من متوسط الإستهلاك الفردي من المياه (235 لتر/ يوم) فى المجتمع المصري...كما يمكن أن تستخلص نفس النتيج</w:t>
      </w:r>
      <w:r>
        <w:rPr>
          <w:rFonts w:ascii="Simplified Arabic" w:hAnsi="Simplified Arabic" w:cs="Simplified Arabic" w:hint="cs"/>
          <w:sz w:val="28"/>
          <w:szCs w:val="28"/>
          <w:rtl/>
          <w:lang w:bidi="ar-EG"/>
        </w:rPr>
        <w:t>ـــــــــــــــــــــ</w:t>
      </w:r>
      <w:r>
        <w:rPr>
          <w:rFonts w:ascii="Simplified Arabic" w:hAnsi="Simplified Arabic" w:cs="Simplified Arabic"/>
          <w:sz w:val="28"/>
          <w:szCs w:val="28"/>
          <w:rtl/>
          <w:lang w:bidi="ar-EG"/>
        </w:rPr>
        <w:t>ة ف</w:t>
      </w:r>
      <w:r>
        <w:rPr>
          <w:rFonts w:ascii="Simplified Arabic" w:hAnsi="Simplified Arabic" w:cs="Simplified Arabic" w:hint="cs"/>
          <w:sz w:val="28"/>
          <w:szCs w:val="28"/>
          <w:rtl/>
          <w:lang w:bidi="ar-EG"/>
        </w:rPr>
        <w:t>ـــــ</w:t>
      </w:r>
      <w:r>
        <w:rPr>
          <w:rFonts w:ascii="Simplified Arabic" w:hAnsi="Simplified Arabic" w:cs="Simplified Arabic"/>
          <w:sz w:val="28"/>
          <w:szCs w:val="28"/>
          <w:rtl/>
          <w:lang w:bidi="ar-EG"/>
        </w:rPr>
        <w:t xml:space="preserve">ى حاله </w:t>
      </w:r>
    </w:p>
    <w:p w:rsidR="00A30EDA" w:rsidRPr="00A33B42" w:rsidRDefault="00A30EDA" w:rsidP="00CE50A2">
      <w:pPr>
        <w:jc w:val="center"/>
        <w:rPr>
          <w:rFonts w:ascii="Simplified Arabic" w:hAnsi="Simplified Arabic" w:cs="Simplified Arabic"/>
          <w:sz w:val="28"/>
          <w:szCs w:val="28"/>
          <w:rtl/>
          <w:lang w:bidi="ar-EG"/>
        </w:rPr>
      </w:pPr>
      <w:r w:rsidRPr="00A33B42">
        <w:rPr>
          <w:rFonts w:ascii="Simplified Arabic" w:hAnsi="Simplified Arabic" w:cs="Simplified Arabic"/>
          <w:sz w:val="28"/>
          <w:szCs w:val="28"/>
          <w:rtl/>
          <w:lang w:bidi="ar-EG"/>
        </w:rPr>
        <w:lastRenderedPageBreak/>
        <w:t>جدول رقم (</w:t>
      </w:r>
      <w:r w:rsidR="00797165">
        <w:rPr>
          <w:rFonts w:ascii="Simplified Arabic" w:hAnsi="Simplified Arabic" w:cs="Simplified Arabic" w:hint="cs"/>
          <w:sz w:val="28"/>
          <w:szCs w:val="28"/>
          <w:rtl/>
          <w:lang w:bidi="ar-EG"/>
        </w:rPr>
        <w:t>4-5</w:t>
      </w:r>
      <w:r w:rsidRPr="00A33B42">
        <w:rPr>
          <w:rFonts w:ascii="Simplified Arabic" w:hAnsi="Simplified Arabic" w:cs="Simplified Arabic"/>
          <w:sz w:val="28"/>
          <w:szCs w:val="28"/>
          <w:rtl/>
          <w:lang w:bidi="ar-EG"/>
        </w:rPr>
        <w:t>)</w:t>
      </w:r>
      <w:r w:rsidR="00CE50A2">
        <w:rPr>
          <w:rFonts w:ascii="Simplified Arabic" w:hAnsi="Simplified Arabic" w:cs="Simplified Arabic" w:hint="cs"/>
          <w:sz w:val="28"/>
          <w:szCs w:val="28"/>
          <w:rtl/>
          <w:lang w:bidi="ar-EG"/>
        </w:rPr>
        <w:t xml:space="preserve">: </w:t>
      </w:r>
      <w:r w:rsidRPr="00A33B42">
        <w:rPr>
          <w:rFonts w:ascii="Simplified Arabic" w:hAnsi="Simplified Arabic" w:cs="Simplified Arabic"/>
          <w:sz w:val="28"/>
          <w:szCs w:val="28"/>
          <w:rtl/>
          <w:lang w:bidi="ar-EG"/>
        </w:rPr>
        <w:t>متوسط إستهلاك الفرد من المياه النقية فى الأغراض البلدية فى بعض الدول فى عام ( 2002)</w:t>
      </w:r>
    </w:p>
    <w:tbl>
      <w:tblPr>
        <w:tblStyle w:val="TableGrid"/>
        <w:bidiVisual/>
        <w:tblW w:w="9695" w:type="dxa"/>
        <w:tblInd w:w="-233" w:type="dxa"/>
        <w:tblLook w:val="04A0" w:firstRow="1" w:lastRow="0" w:firstColumn="1" w:lastColumn="0" w:noHBand="0" w:noVBand="1"/>
      </w:tblPr>
      <w:tblGrid>
        <w:gridCol w:w="1614"/>
        <w:gridCol w:w="1418"/>
        <w:gridCol w:w="1701"/>
        <w:gridCol w:w="1559"/>
        <w:gridCol w:w="1843"/>
        <w:gridCol w:w="1560"/>
      </w:tblGrid>
      <w:tr w:rsidR="00A30EDA" w:rsidTr="004B32E1">
        <w:tc>
          <w:tcPr>
            <w:tcW w:w="1614" w:type="dxa"/>
            <w:tcBorders>
              <w:top w:val="single" w:sz="4" w:space="0" w:color="auto"/>
              <w:left w:val="single" w:sz="4" w:space="0" w:color="auto"/>
              <w:bottom w:val="single" w:sz="4" w:space="0" w:color="auto"/>
              <w:right w:val="single" w:sz="4" w:space="0" w:color="auto"/>
            </w:tcBorders>
            <w:vAlign w:val="center"/>
            <w:hideMark/>
          </w:tcPr>
          <w:p w:rsidR="00A30EDA" w:rsidRPr="00C66741" w:rsidRDefault="00A30EDA" w:rsidP="004B32E1">
            <w:pPr>
              <w:jc w:val="center"/>
              <w:rPr>
                <w:rFonts w:ascii="Simplified Arabic" w:hAnsi="Simplified Arabic" w:cs="Simplified Arabic"/>
                <w:sz w:val="28"/>
                <w:szCs w:val="28"/>
                <w:rtl/>
                <w:lang w:bidi="ar-EG"/>
              </w:rPr>
            </w:pPr>
            <w:r w:rsidRPr="00C66741">
              <w:rPr>
                <w:rFonts w:ascii="Simplified Arabic" w:hAnsi="Simplified Arabic" w:cs="Simplified Arabic"/>
                <w:sz w:val="28"/>
                <w:szCs w:val="28"/>
                <w:rtl/>
                <w:lang w:bidi="ar-EG"/>
              </w:rPr>
              <w:t>الدول</w:t>
            </w:r>
          </w:p>
        </w:tc>
        <w:tc>
          <w:tcPr>
            <w:tcW w:w="1418"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rtl/>
                <w:lang w:bidi="ar-EG"/>
              </w:rPr>
            </w:pPr>
            <w:r w:rsidRPr="00C66741">
              <w:rPr>
                <w:rFonts w:ascii="Simplified Arabic" w:hAnsi="Simplified Arabic" w:cs="Simplified Arabic"/>
                <w:sz w:val="28"/>
                <w:szCs w:val="28"/>
                <w:rtl/>
                <w:lang w:bidi="ar-EG"/>
              </w:rPr>
              <w:t>إستهلاك الفرد (لتر/ يوم)</w:t>
            </w:r>
          </w:p>
        </w:tc>
        <w:tc>
          <w:tcPr>
            <w:tcW w:w="1701" w:type="dxa"/>
            <w:tcBorders>
              <w:top w:val="single" w:sz="4" w:space="0" w:color="auto"/>
              <w:left w:val="single" w:sz="4" w:space="0" w:color="auto"/>
              <w:bottom w:val="single" w:sz="4" w:space="0" w:color="auto"/>
              <w:right w:val="single" w:sz="4" w:space="0" w:color="auto"/>
            </w:tcBorders>
            <w:vAlign w:val="center"/>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الدول</w:t>
            </w:r>
          </w:p>
        </w:tc>
        <w:tc>
          <w:tcPr>
            <w:tcW w:w="1559"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إستهلاك الفرد (لتر/ يوم)</w:t>
            </w:r>
          </w:p>
        </w:tc>
        <w:tc>
          <w:tcPr>
            <w:tcW w:w="1843" w:type="dxa"/>
            <w:tcBorders>
              <w:top w:val="single" w:sz="4" w:space="0" w:color="auto"/>
              <w:left w:val="single" w:sz="4" w:space="0" w:color="auto"/>
              <w:bottom w:val="single" w:sz="4" w:space="0" w:color="auto"/>
              <w:right w:val="single" w:sz="4" w:space="0" w:color="auto"/>
            </w:tcBorders>
            <w:vAlign w:val="center"/>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الدول</w:t>
            </w:r>
          </w:p>
        </w:tc>
        <w:tc>
          <w:tcPr>
            <w:tcW w:w="1560" w:type="dxa"/>
            <w:tcBorders>
              <w:top w:val="single" w:sz="4" w:space="0" w:color="auto"/>
              <w:left w:val="single" w:sz="4" w:space="0" w:color="auto"/>
              <w:bottom w:val="single" w:sz="4" w:space="0" w:color="auto"/>
              <w:right w:val="single" w:sz="4" w:space="0" w:color="auto"/>
            </w:tcBorders>
            <w:hideMark/>
          </w:tcPr>
          <w:p w:rsidR="00A30EDA" w:rsidRDefault="00A30EDA" w:rsidP="004B32E1">
            <w:pPr>
              <w:jc w:val="center"/>
              <w:rPr>
                <w:rFonts w:ascii="Simplified Arabic" w:hAnsi="Simplified Arabic" w:cs="Simplified Arabic"/>
                <w:sz w:val="28"/>
                <w:szCs w:val="28"/>
                <w:rtl/>
                <w:lang w:bidi="ar-EG"/>
              </w:rPr>
            </w:pPr>
            <w:r w:rsidRPr="00C66741">
              <w:rPr>
                <w:rFonts w:ascii="Simplified Arabic" w:hAnsi="Simplified Arabic" w:cs="Simplified Arabic"/>
                <w:sz w:val="28"/>
                <w:szCs w:val="28"/>
                <w:rtl/>
                <w:lang w:bidi="ar-EG"/>
              </w:rPr>
              <w:t>إستهلاك الفرد</w:t>
            </w:r>
          </w:p>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(لتر/ يوم)</w:t>
            </w:r>
          </w:p>
        </w:tc>
      </w:tr>
      <w:tr w:rsidR="00A30EDA" w:rsidTr="004B32E1">
        <w:tc>
          <w:tcPr>
            <w:tcW w:w="1614"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both"/>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 xml:space="preserve">1- أمريكا </w:t>
            </w:r>
          </w:p>
        </w:tc>
        <w:tc>
          <w:tcPr>
            <w:tcW w:w="1418"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575</w:t>
            </w:r>
          </w:p>
        </w:tc>
        <w:tc>
          <w:tcPr>
            <w:tcW w:w="1701"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11- المانيا</w:t>
            </w:r>
          </w:p>
        </w:tc>
        <w:tc>
          <w:tcPr>
            <w:tcW w:w="1559"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193</w:t>
            </w:r>
          </w:p>
        </w:tc>
        <w:tc>
          <w:tcPr>
            <w:tcW w:w="1843"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21- نيجريا</w:t>
            </w:r>
          </w:p>
        </w:tc>
        <w:tc>
          <w:tcPr>
            <w:tcW w:w="1560"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36</w:t>
            </w:r>
          </w:p>
        </w:tc>
      </w:tr>
      <w:tr w:rsidR="00A30EDA" w:rsidTr="004B32E1">
        <w:tc>
          <w:tcPr>
            <w:tcW w:w="1614"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both"/>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 أستراليا</w:t>
            </w:r>
          </w:p>
        </w:tc>
        <w:tc>
          <w:tcPr>
            <w:tcW w:w="1418"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493</w:t>
            </w:r>
          </w:p>
        </w:tc>
        <w:tc>
          <w:tcPr>
            <w:tcW w:w="1701"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12- البرازيل</w:t>
            </w:r>
          </w:p>
        </w:tc>
        <w:tc>
          <w:tcPr>
            <w:tcW w:w="1559"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187</w:t>
            </w:r>
          </w:p>
        </w:tc>
        <w:tc>
          <w:tcPr>
            <w:tcW w:w="1843"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tabs>
                <w:tab w:val="left" w:pos="74"/>
                <w:tab w:val="left" w:pos="641"/>
              </w:tabs>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22- بوركينا فاسو</w:t>
            </w:r>
          </w:p>
        </w:tc>
        <w:tc>
          <w:tcPr>
            <w:tcW w:w="1560"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27</w:t>
            </w:r>
          </w:p>
        </w:tc>
      </w:tr>
      <w:tr w:rsidR="00A30EDA" w:rsidTr="004B32E1">
        <w:tc>
          <w:tcPr>
            <w:tcW w:w="1614"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both"/>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 xml:space="preserve">3- إيطاليا </w:t>
            </w:r>
          </w:p>
        </w:tc>
        <w:tc>
          <w:tcPr>
            <w:tcW w:w="1418"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386</w:t>
            </w:r>
          </w:p>
        </w:tc>
        <w:tc>
          <w:tcPr>
            <w:tcW w:w="1701"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13- بيرو</w:t>
            </w:r>
          </w:p>
        </w:tc>
        <w:tc>
          <w:tcPr>
            <w:tcW w:w="1559"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173</w:t>
            </w:r>
          </w:p>
        </w:tc>
        <w:tc>
          <w:tcPr>
            <w:tcW w:w="1843"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23- النيجر</w:t>
            </w:r>
          </w:p>
        </w:tc>
        <w:tc>
          <w:tcPr>
            <w:tcW w:w="1560"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27</w:t>
            </w:r>
          </w:p>
        </w:tc>
      </w:tr>
      <w:tr w:rsidR="00A30EDA" w:rsidTr="004B32E1">
        <w:tc>
          <w:tcPr>
            <w:tcW w:w="1614"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both"/>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4- اليابان</w:t>
            </w:r>
          </w:p>
        </w:tc>
        <w:tc>
          <w:tcPr>
            <w:tcW w:w="1418"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374</w:t>
            </w:r>
          </w:p>
        </w:tc>
        <w:tc>
          <w:tcPr>
            <w:tcW w:w="1701"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14- الفلبين</w:t>
            </w:r>
          </w:p>
        </w:tc>
        <w:tc>
          <w:tcPr>
            <w:tcW w:w="1559"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164</w:t>
            </w:r>
          </w:p>
        </w:tc>
        <w:tc>
          <w:tcPr>
            <w:tcW w:w="1843"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24- أنجولا</w:t>
            </w:r>
          </w:p>
        </w:tc>
        <w:tc>
          <w:tcPr>
            <w:tcW w:w="1560"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15</w:t>
            </w:r>
          </w:p>
        </w:tc>
      </w:tr>
      <w:tr w:rsidR="00A30EDA" w:rsidTr="004B32E1">
        <w:tc>
          <w:tcPr>
            <w:tcW w:w="1614"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both"/>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 xml:space="preserve">5- المكسيك </w:t>
            </w:r>
          </w:p>
        </w:tc>
        <w:tc>
          <w:tcPr>
            <w:tcW w:w="1418"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366</w:t>
            </w:r>
          </w:p>
        </w:tc>
        <w:tc>
          <w:tcPr>
            <w:tcW w:w="1701"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15- "إنجلترا</w:t>
            </w:r>
          </w:p>
        </w:tc>
        <w:tc>
          <w:tcPr>
            <w:tcW w:w="1559"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149</w:t>
            </w:r>
          </w:p>
        </w:tc>
        <w:tc>
          <w:tcPr>
            <w:tcW w:w="1843"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25- كامبوديا</w:t>
            </w:r>
          </w:p>
        </w:tc>
        <w:tc>
          <w:tcPr>
            <w:tcW w:w="1560"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15</w:t>
            </w:r>
          </w:p>
        </w:tc>
      </w:tr>
      <w:tr w:rsidR="00A30EDA" w:rsidTr="004B32E1">
        <w:tc>
          <w:tcPr>
            <w:tcW w:w="1614"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both"/>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6- إسبانيا</w:t>
            </w:r>
          </w:p>
        </w:tc>
        <w:tc>
          <w:tcPr>
            <w:tcW w:w="1418"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320</w:t>
            </w:r>
          </w:p>
        </w:tc>
        <w:tc>
          <w:tcPr>
            <w:tcW w:w="1701"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16- الهند</w:t>
            </w:r>
          </w:p>
        </w:tc>
        <w:tc>
          <w:tcPr>
            <w:tcW w:w="1559"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135</w:t>
            </w:r>
          </w:p>
        </w:tc>
        <w:tc>
          <w:tcPr>
            <w:tcW w:w="1843"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26- أثيوبيا</w:t>
            </w:r>
          </w:p>
        </w:tc>
        <w:tc>
          <w:tcPr>
            <w:tcW w:w="1560"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15</w:t>
            </w:r>
          </w:p>
        </w:tc>
      </w:tr>
      <w:tr w:rsidR="00A30EDA" w:rsidTr="004B32E1">
        <w:tc>
          <w:tcPr>
            <w:tcW w:w="1614"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both"/>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 xml:space="preserve">7- النرويج </w:t>
            </w:r>
          </w:p>
        </w:tc>
        <w:tc>
          <w:tcPr>
            <w:tcW w:w="1418"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301</w:t>
            </w:r>
          </w:p>
        </w:tc>
        <w:tc>
          <w:tcPr>
            <w:tcW w:w="1701"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17- الصين</w:t>
            </w:r>
          </w:p>
        </w:tc>
        <w:tc>
          <w:tcPr>
            <w:tcW w:w="1559"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86</w:t>
            </w:r>
          </w:p>
        </w:tc>
        <w:tc>
          <w:tcPr>
            <w:tcW w:w="1843"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27- هايتى</w:t>
            </w:r>
          </w:p>
        </w:tc>
        <w:tc>
          <w:tcPr>
            <w:tcW w:w="1560"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15</w:t>
            </w:r>
          </w:p>
        </w:tc>
      </w:tr>
      <w:tr w:rsidR="00A30EDA" w:rsidTr="004B32E1">
        <w:tc>
          <w:tcPr>
            <w:tcW w:w="1614"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both"/>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 xml:space="preserve">8- فرنسا </w:t>
            </w:r>
          </w:p>
        </w:tc>
        <w:tc>
          <w:tcPr>
            <w:tcW w:w="1418"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287</w:t>
            </w:r>
          </w:p>
        </w:tc>
        <w:tc>
          <w:tcPr>
            <w:tcW w:w="1701"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18- بنجلاديش</w:t>
            </w:r>
          </w:p>
        </w:tc>
        <w:tc>
          <w:tcPr>
            <w:tcW w:w="1559"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46</w:t>
            </w:r>
          </w:p>
        </w:tc>
        <w:tc>
          <w:tcPr>
            <w:tcW w:w="1843"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28- رواندا</w:t>
            </w:r>
          </w:p>
        </w:tc>
        <w:tc>
          <w:tcPr>
            <w:tcW w:w="1560"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15</w:t>
            </w:r>
          </w:p>
        </w:tc>
      </w:tr>
      <w:tr w:rsidR="00A30EDA" w:rsidTr="004B32E1">
        <w:tc>
          <w:tcPr>
            <w:tcW w:w="1614"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both"/>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9- النمسا</w:t>
            </w:r>
          </w:p>
        </w:tc>
        <w:tc>
          <w:tcPr>
            <w:tcW w:w="1418"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250</w:t>
            </w:r>
          </w:p>
        </w:tc>
        <w:tc>
          <w:tcPr>
            <w:tcW w:w="1701"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19- كينيا</w:t>
            </w:r>
          </w:p>
        </w:tc>
        <w:tc>
          <w:tcPr>
            <w:tcW w:w="1559"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46</w:t>
            </w:r>
          </w:p>
        </w:tc>
        <w:tc>
          <w:tcPr>
            <w:tcW w:w="1843"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29- أوغندا</w:t>
            </w:r>
          </w:p>
        </w:tc>
        <w:tc>
          <w:tcPr>
            <w:tcW w:w="1560"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15</w:t>
            </w:r>
          </w:p>
        </w:tc>
      </w:tr>
      <w:tr w:rsidR="00A30EDA" w:rsidTr="004B32E1">
        <w:tc>
          <w:tcPr>
            <w:tcW w:w="1614"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both"/>
              <w:rPr>
                <w:rFonts w:ascii="Simplified Arabic" w:hAnsi="Simplified Arabic" w:cs="Simplified Arabic"/>
                <w:sz w:val="28"/>
                <w:szCs w:val="28"/>
                <w:rtl/>
                <w:lang w:bidi="ar-EG"/>
              </w:rPr>
            </w:pPr>
            <w:r w:rsidRPr="00C66741">
              <w:rPr>
                <w:rFonts w:ascii="Simplified Arabic" w:hAnsi="Simplified Arabic" w:cs="Simplified Arabic"/>
                <w:sz w:val="28"/>
                <w:szCs w:val="28"/>
                <w:rtl/>
                <w:lang w:bidi="ar-EG"/>
              </w:rPr>
              <w:t>10- الدنمارك</w:t>
            </w:r>
          </w:p>
        </w:tc>
        <w:tc>
          <w:tcPr>
            <w:tcW w:w="1418"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210</w:t>
            </w:r>
          </w:p>
        </w:tc>
        <w:tc>
          <w:tcPr>
            <w:tcW w:w="1701"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rtl/>
                <w:lang w:bidi="ar-EG"/>
              </w:rPr>
            </w:pPr>
            <w:r w:rsidRPr="00C66741">
              <w:rPr>
                <w:rFonts w:ascii="Simplified Arabic" w:hAnsi="Simplified Arabic" w:cs="Simplified Arabic"/>
                <w:sz w:val="28"/>
                <w:szCs w:val="28"/>
                <w:rtl/>
                <w:lang w:bidi="ar-EG"/>
              </w:rPr>
              <w:t>20- غانا</w:t>
            </w:r>
          </w:p>
        </w:tc>
        <w:tc>
          <w:tcPr>
            <w:tcW w:w="1559"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rtl/>
                <w:lang w:bidi="ar-EG"/>
              </w:rPr>
            </w:pPr>
            <w:r w:rsidRPr="00C66741">
              <w:rPr>
                <w:rFonts w:ascii="Simplified Arabic" w:hAnsi="Simplified Arabic" w:cs="Simplified Arabic"/>
                <w:sz w:val="28"/>
                <w:szCs w:val="28"/>
                <w:rtl/>
                <w:lang w:bidi="ar-EG"/>
              </w:rPr>
              <w:t>36</w:t>
            </w:r>
          </w:p>
        </w:tc>
        <w:tc>
          <w:tcPr>
            <w:tcW w:w="1843"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lang w:bidi="ar-EG"/>
              </w:rPr>
            </w:pPr>
            <w:r w:rsidRPr="00C66741">
              <w:rPr>
                <w:rFonts w:ascii="Simplified Arabic" w:hAnsi="Simplified Arabic" w:cs="Simplified Arabic"/>
                <w:sz w:val="28"/>
                <w:szCs w:val="28"/>
                <w:rtl/>
                <w:lang w:bidi="ar-EG"/>
              </w:rPr>
              <w:t>30- موزنبيق</w:t>
            </w:r>
          </w:p>
        </w:tc>
        <w:tc>
          <w:tcPr>
            <w:tcW w:w="1560" w:type="dxa"/>
            <w:tcBorders>
              <w:top w:val="single" w:sz="4" w:space="0" w:color="auto"/>
              <w:left w:val="single" w:sz="4" w:space="0" w:color="auto"/>
              <w:bottom w:val="single" w:sz="4" w:space="0" w:color="auto"/>
              <w:right w:val="single" w:sz="4" w:space="0" w:color="auto"/>
            </w:tcBorders>
            <w:hideMark/>
          </w:tcPr>
          <w:p w:rsidR="00A30EDA" w:rsidRPr="00C66741" w:rsidRDefault="00A30EDA" w:rsidP="004B32E1">
            <w:pPr>
              <w:jc w:val="center"/>
              <w:rPr>
                <w:rFonts w:ascii="Simplified Arabic" w:hAnsi="Simplified Arabic" w:cs="Simplified Arabic"/>
                <w:sz w:val="28"/>
                <w:szCs w:val="28"/>
                <w:rtl/>
                <w:lang w:bidi="ar-EG"/>
              </w:rPr>
            </w:pPr>
            <w:r w:rsidRPr="00C66741">
              <w:rPr>
                <w:rFonts w:ascii="Simplified Arabic" w:hAnsi="Simplified Arabic" w:cs="Simplified Arabic"/>
                <w:sz w:val="28"/>
                <w:szCs w:val="28"/>
                <w:rtl/>
                <w:lang w:bidi="ar-EG"/>
              </w:rPr>
              <w:t>4</w:t>
            </w:r>
          </w:p>
        </w:tc>
      </w:tr>
    </w:tbl>
    <w:p w:rsidR="00A30EDA" w:rsidRDefault="00A30EDA" w:rsidP="00A30EDA">
      <w:pPr>
        <w:jc w:val="both"/>
        <w:rPr>
          <w:rFonts w:ascii="Simplified Arabic" w:hAnsi="Simplified Arabic" w:cs="Simplified Arabic"/>
          <w:b/>
          <w:bCs/>
          <w:sz w:val="28"/>
          <w:szCs w:val="28"/>
          <w:rtl/>
          <w:lang w:bidi="ar-EG"/>
        </w:rPr>
      </w:pPr>
      <w:r>
        <w:rPr>
          <w:rFonts w:ascii="Simplified Arabic" w:hAnsi="Simplified Arabic" w:cs="Simplified Arabic"/>
          <w:u w:val="single"/>
          <w:rtl/>
          <w:lang w:bidi="ar-EG"/>
        </w:rPr>
        <w:t>المصدر</w:t>
      </w:r>
      <w:r>
        <w:rPr>
          <w:rFonts w:ascii="Simplified Arabic" w:hAnsi="Simplified Arabic" w:cs="Simplified Arabic" w:hint="cs"/>
          <w:u w:val="single"/>
          <w:rtl/>
          <w:lang w:bidi="ar-EG"/>
        </w:rPr>
        <w:t>:</w:t>
      </w:r>
      <w:r>
        <w:rPr>
          <w:rFonts w:ascii="Simplified Arabic" w:hAnsi="Simplified Arabic" w:cs="Simplified Arabic"/>
          <w:lang w:bidi="ar-EG"/>
        </w:rPr>
        <w:t xml:space="preserve">www,Average water use per person per day – DATA 360                                        </w:t>
      </w:r>
    </w:p>
    <w:p w:rsidR="00A30EDA" w:rsidRDefault="00A30EDA" w:rsidP="00A30EDA">
      <w:pPr>
        <w:ind w:left="720" w:firstLine="720"/>
        <w:jc w:val="center"/>
        <w:rPr>
          <w:rFonts w:ascii="Simplified Arabic" w:hAnsi="Simplified Arabic" w:cs="Simplified Arabic"/>
          <w:b/>
          <w:bCs/>
          <w:sz w:val="28"/>
          <w:szCs w:val="28"/>
          <w:rtl/>
          <w:lang w:bidi="ar-EG"/>
        </w:rPr>
      </w:pPr>
    </w:p>
    <w:p w:rsidR="00A30EDA" w:rsidRPr="00A33B42" w:rsidRDefault="00A30EDA" w:rsidP="00CE50A2">
      <w:pPr>
        <w:ind w:left="720" w:hanging="1100"/>
        <w:jc w:val="center"/>
        <w:rPr>
          <w:rFonts w:ascii="Simplified Arabic" w:hAnsi="Simplified Arabic" w:cs="Simplified Arabic"/>
          <w:sz w:val="28"/>
          <w:szCs w:val="28"/>
          <w:rtl/>
          <w:lang w:bidi="ar-EG"/>
        </w:rPr>
      </w:pPr>
      <w:r w:rsidRPr="00A33B42">
        <w:rPr>
          <w:rFonts w:ascii="Simplified Arabic" w:hAnsi="Simplified Arabic" w:cs="Simplified Arabic"/>
          <w:sz w:val="28"/>
          <w:szCs w:val="28"/>
          <w:rtl/>
          <w:lang w:bidi="ar-EG"/>
        </w:rPr>
        <w:t>جدول رقم (</w:t>
      </w:r>
      <w:r w:rsidR="00797165">
        <w:rPr>
          <w:rFonts w:ascii="Simplified Arabic" w:hAnsi="Simplified Arabic" w:cs="Simplified Arabic" w:hint="cs"/>
          <w:sz w:val="28"/>
          <w:szCs w:val="28"/>
          <w:rtl/>
          <w:lang w:bidi="ar-EG"/>
        </w:rPr>
        <w:t>4-6</w:t>
      </w:r>
      <w:r w:rsidRPr="00A33B42">
        <w:rPr>
          <w:rFonts w:ascii="Simplified Arabic" w:hAnsi="Simplified Arabic" w:cs="Simplified Arabic"/>
          <w:sz w:val="28"/>
          <w:szCs w:val="28"/>
          <w:rtl/>
          <w:lang w:bidi="ar-EG"/>
        </w:rPr>
        <w:t>)</w:t>
      </w:r>
      <w:r w:rsidR="00CE50A2">
        <w:rPr>
          <w:rFonts w:ascii="Simplified Arabic" w:hAnsi="Simplified Arabic" w:cs="Simplified Arabic" w:hint="cs"/>
          <w:sz w:val="28"/>
          <w:szCs w:val="28"/>
          <w:rtl/>
          <w:lang w:bidi="ar-EG"/>
        </w:rPr>
        <w:t xml:space="preserve">: </w:t>
      </w:r>
      <w:r w:rsidRPr="00A33B42">
        <w:rPr>
          <w:rFonts w:ascii="Simplified Arabic" w:hAnsi="Simplified Arabic" w:cs="Simplified Arabic"/>
          <w:sz w:val="28"/>
          <w:szCs w:val="28"/>
          <w:rtl/>
          <w:lang w:bidi="ar-EG"/>
        </w:rPr>
        <w:t>تقدير مجلس مستهلك</w:t>
      </w:r>
      <w:r w:rsidRPr="00A33B42">
        <w:rPr>
          <w:rFonts w:ascii="Simplified Arabic" w:hAnsi="Simplified Arabic" w:cs="Simplified Arabic" w:hint="cs"/>
          <w:sz w:val="28"/>
          <w:szCs w:val="28"/>
          <w:rtl/>
          <w:lang w:bidi="ar-EG"/>
        </w:rPr>
        <w:t>ى</w:t>
      </w:r>
      <w:r w:rsidRPr="00A33B42">
        <w:rPr>
          <w:rFonts w:ascii="Simplified Arabic" w:hAnsi="Simplified Arabic" w:cs="Simplified Arabic"/>
          <w:sz w:val="28"/>
          <w:szCs w:val="28"/>
          <w:rtl/>
          <w:lang w:bidi="ar-EG"/>
        </w:rPr>
        <w:t xml:space="preserve"> المياه والصرف الصحي فى إنجلترا للإستهلاك من المياه فى الأغراض البلدية</w:t>
      </w:r>
    </w:p>
    <w:tbl>
      <w:tblPr>
        <w:tblStyle w:val="TableGrid"/>
        <w:bidiVisual/>
        <w:tblW w:w="9782" w:type="dxa"/>
        <w:tblInd w:w="-320" w:type="dxa"/>
        <w:tblLook w:val="04A0" w:firstRow="1" w:lastRow="0" w:firstColumn="1" w:lastColumn="0" w:noHBand="0" w:noVBand="1"/>
      </w:tblPr>
      <w:tblGrid>
        <w:gridCol w:w="1276"/>
        <w:gridCol w:w="1418"/>
        <w:gridCol w:w="1277"/>
        <w:gridCol w:w="1416"/>
        <w:gridCol w:w="1417"/>
        <w:gridCol w:w="1560"/>
        <w:gridCol w:w="1418"/>
      </w:tblGrid>
      <w:tr w:rsidR="00A30EDA" w:rsidRPr="0026499A" w:rsidTr="004B32E1">
        <w:tc>
          <w:tcPr>
            <w:tcW w:w="1276" w:type="dxa"/>
            <w:vMerge w:val="restart"/>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 xml:space="preserve">عدد أفراد الأسرة </w:t>
            </w:r>
          </w:p>
        </w:tc>
        <w:tc>
          <w:tcPr>
            <w:tcW w:w="4111" w:type="dxa"/>
            <w:gridSpan w:val="3"/>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متوسط إستهلاك الأسرة (م</w:t>
            </w:r>
            <w:r w:rsidRPr="0026499A">
              <w:rPr>
                <w:rFonts w:ascii="Simplified Arabic" w:hAnsi="Simplified Arabic" w:cs="Simplified Arabic"/>
                <w:sz w:val="28"/>
                <w:szCs w:val="28"/>
                <w:vertAlign w:val="superscript"/>
                <w:rtl/>
                <w:lang w:bidi="ar-EG"/>
              </w:rPr>
              <w:t>3</w:t>
            </w:r>
            <w:r w:rsidRPr="0026499A">
              <w:rPr>
                <w:rFonts w:ascii="Simplified Arabic" w:hAnsi="Simplified Arabic" w:cs="Simplified Arabic"/>
                <w:sz w:val="28"/>
                <w:szCs w:val="28"/>
                <w:rtl/>
                <w:lang w:bidi="ar-EG"/>
              </w:rPr>
              <w:t>/ سنة)</w:t>
            </w:r>
          </w:p>
        </w:tc>
        <w:tc>
          <w:tcPr>
            <w:tcW w:w="4395" w:type="dxa"/>
            <w:gridSpan w:val="3"/>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متوسط إستهلاك الفردي ( لتر/ يوم)</w:t>
            </w:r>
          </w:p>
        </w:tc>
      </w:tr>
      <w:tr w:rsidR="00A30EDA" w:rsidRPr="0026499A" w:rsidTr="004B32E1">
        <w:tc>
          <w:tcPr>
            <w:tcW w:w="1276" w:type="dxa"/>
            <w:vMerge/>
            <w:tcBorders>
              <w:top w:val="single" w:sz="4" w:space="0" w:color="auto"/>
              <w:left w:val="single" w:sz="4" w:space="0" w:color="auto"/>
              <w:bottom w:val="single" w:sz="4" w:space="0" w:color="auto"/>
              <w:right w:val="single" w:sz="4" w:space="0" w:color="auto"/>
            </w:tcBorders>
            <w:vAlign w:val="center"/>
            <w:hideMark/>
          </w:tcPr>
          <w:p w:rsidR="00A30EDA" w:rsidRPr="0026499A" w:rsidRDefault="00A30EDA" w:rsidP="004B32E1">
            <w:pPr>
              <w:bidi w:val="0"/>
              <w:rPr>
                <w:rFonts w:ascii="Simplified Arabic" w:hAnsi="Simplified Arabic" w:cs="Simplified Arabic"/>
                <w:sz w:val="28"/>
                <w:szCs w:val="28"/>
                <w:lang w:bidi="ar-EG"/>
              </w:rPr>
            </w:pP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منخفض</w:t>
            </w:r>
          </w:p>
        </w:tc>
        <w:tc>
          <w:tcPr>
            <w:tcW w:w="127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 xml:space="preserve">متوسط </w:t>
            </w:r>
          </w:p>
        </w:tc>
        <w:tc>
          <w:tcPr>
            <w:tcW w:w="141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عالي</w:t>
            </w:r>
          </w:p>
        </w:tc>
        <w:tc>
          <w:tcPr>
            <w:tcW w:w="141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منخفض</w:t>
            </w:r>
          </w:p>
        </w:tc>
        <w:tc>
          <w:tcPr>
            <w:tcW w:w="1560"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 xml:space="preserve">متوسط </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عالي</w:t>
            </w:r>
          </w:p>
        </w:tc>
      </w:tr>
      <w:tr w:rsidR="00A30EDA" w:rsidRPr="0026499A" w:rsidTr="004B32E1">
        <w:tc>
          <w:tcPr>
            <w:tcW w:w="127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45</w:t>
            </w:r>
          </w:p>
        </w:tc>
        <w:tc>
          <w:tcPr>
            <w:tcW w:w="127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66</w:t>
            </w:r>
          </w:p>
        </w:tc>
        <w:tc>
          <w:tcPr>
            <w:tcW w:w="141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100</w:t>
            </w:r>
          </w:p>
        </w:tc>
        <w:tc>
          <w:tcPr>
            <w:tcW w:w="141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123</w:t>
            </w:r>
          </w:p>
        </w:tc>
        <w:tc>
          <w:tcPr>
            <w:tcW w:w="1560"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181</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274</w:t>
            </w:r>
          </w:p>
        </w:tc>
      </w:tr>
      <w:tr w:rsidR="00A30EDA" w:rsidRPr="0026499A" w:rsidTr="004B32E1">
        <w:tc>
          <w:tcPr>
            <w:tcW w:w="127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2</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55</w:t>
            </w:r>
          </w:p>
        </w:tc>
        <w:tc>
          <w:tcPr>
            <w:tcW w:w="127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110</w:t>
            </w:r>
          </w:p>
        </w:tc>
        <w:tc>
          <w:tcPr>
            <w:tcW w:w="141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136</w:t>
            </w:r>
          </w:p>
        </w:tc>
        <w:tc>
          <w:tcPr>
            <w:tcW w:w="141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75</w:t>
            </w:r>
          </w:p>
        </w:tc>
        <w:tc>
          <w:tcPr>
            <w:tcW w:w="1560"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151</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186</w:t>
            </w:r>
          </w:p>
        </w:tc>
      </w:tr>
      <w:tr w:rsidR="00A30EDA" w:rsidRPr="0026499A" w:rsidTr="004B32E1">
        <w:tc>
          <w:tcPr>
            <w:tcW w:w="127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3</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82</w:t>
            </w:r>
          </w:p>
        </w:tc>
        <w:tc>
          <w:tcPr>
            <w:tcW w:w="127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136</w:t>
            </w:r>
          </w:p>
        </w:tc>
        <w:tc>
          <w:tcPr>
            <w:tcW w:w="141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175</w:t>
            </w:r>
          </w:p>
        </w:tc>
        <w:tc>
          <w:tcPr>
            <w:tcW w:w="141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75</w:t>
            </w:r>
          </w:p>
        </w:tc>
        <w:tc>
          <w:tcPr>
            <w:tcW w:w="1560"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124</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160</w:t>
            </w:r>
          </w:p>
        </w:tc>
      </w:tr>
      <w:tr w:rsidR="00A30EDA" w:rsidRPr="0026499A" w:rsidTr="004B32E1">
        <w:tc>
          <w:tcPr>
            <w:tcW w:w="127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4</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110</w:t>
            </w:r>
          </w:p>
        </w:tc>
        <w:tc>
          <w:tcPr>
            <w:tcW w:w="127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165</w:t>
            </w:r>
          </w:p>
        </w:tc>
        <w:tc>
          <w:tcPr>
            <w:tcW w:w="141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210</w:t>
            </w:r>
          </w:p>
        </w:tc>
        <w:tc>
          <w:tcPr>
            <w:tcW w:w="141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75</w:t>
            </w:r>
          </w:p>
        </w:tc>
        <w:tc>
          <w:tcPr>
            <w:tcW w:w="1560"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113</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144</w:t>
            </w:r>
          </w:p>
        </w:tc>
      </w:tr>
      <w:tr w:rsidR="00A30EDA" w:rsidRPr="0026499A" w:rsidTr="004B32E1">
        <w:tc>
          <w:tcPr>
            <w:tcW w:w="127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5</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136</w:t>
            </w:r>
          </w:p>
        </w:tc>
        <w:tc>
          <w:tcPr>
            <w:tcW w:w="127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182</w:t>
            </w:r>
          </w:p>
        </w:tc>
        <w:tc>
          <w:tcPr>
            <w:tcW w:w="141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245</w:t>
            </w:r>
          </w:p>
        </w:tc>
        <w:tc>
          <w:tcPr>
            <w:tcW w:w="141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75</w:t>
            </w:r>
          </w:p>
        </w:tc>
        <w:tc>
          <w:tcPr>
            <w:tcW w:w="1560"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100</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134</w:t>
            </w:r>
          </w:p>
        </w:tc>
      </w:tr>
      <w:tr w:rsidR="00A30EDA" w:rsidRPr="0026499A" w:rsidTr="004B32E1">
        <w:tc>
          <w:tcPr>
            <w:tcW w:w="127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6</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155</w:t>
            </w:r>
          </w:p>
        </w:tc>
        <w:tc>
          <w:tcPr>
            <w:tcW w:w="127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200</w:t>
            </w:r>
          </w:p>
        </w:tc>
        <w:tc>
          <w:tcPr>
            <w:tcW w:w="1416"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rtl/>
                <w:lang w:bidi="ar-EG"/>
              </w:rPr>
            </w:pPr>
            <w:r w:rsidRPr="0026499A">
              <w:rPr>
                <w:rFonts w:ascii="Simplified Arabic" w:hAnsi="Simplified Arabic" w:cs="Simplified Arabic"/>
                <w:sz w:val="28"/>
                <w:szCs w:val="28"/>
                <w:rtl/>
                <w:lang w:bidi="ar-EG"/>
              </w:rPr>
              <w:t>265</w:t>
            </w:r>
          </w:p>
        </w:tc>
        <w:tc>
          <w:tcPr>
            <w:tcW w:w="1417"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rtl/>
                <w:lang w:bidi="ar-EG"/>
              </w:rPr>
            </w:pPr>
            <w:r w:rsidRPr="0026499A">
              <w:rPr>
                <w:rFonts w:ascii="Simplified Arabic" w:hAnsi="Simplified Arabic" w:cs="Simplified Arabic"/>
                <w:sz w:val="28"/>
                <w:szCs w:val="28"/>
                <w:rtl/>
                <w:lang w:bidi="ar-EG"/>
              </w:rPr>
              <w:t>71</w:t>
            </w:r>
          </w:p>
        </w:tc>
        <w:tc>
          <w:tcPr>
            <w:tcW w:w="1560"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91</w:t>
            </w:r>
          </w:p>
        </w:tc>
        <w:tc>
          <w:tcPr>
            <w:tcW w:w="1418" w:type="dxa"/>
            <w:tcBorders>
              <w:top w:val="single" w:sz="4" w:space="0" w:color="auto"/>
              <w:left w:val="single" w:sz="4" w:space="0" w:color="auto"/>
              <w:bottom w:val="single" w:sz="4" w:space="0" w:color="auto"/>
              <w:right w:val="single" w:sz="4" w:space="0" w:color="auto"/>
            </w:tcBorders>
            <w:hideMark/>
          </w:tcPr>
          <w:p w:rsidR="00A30EDA" w:rsidRPr="0026499A" w:rsidRDefault="00A30EDA" w:rsidP="004B32E1">
            <w:pPr>
              <w:jc w:val="center"/>
              <w:rPr>
                <w:rFonts w:ascii="Simplified Arabic" w:hAnsi="Simplified Arabic" w:cs="Simplified Arabic"/>
                <w:sz w:val="28"/>
                <w:szCs w:val="28"/>
                <w:lang w:bidi="ar-EG"/>
              </w:rPr>
            </w:pPr>
            <w:r w:rsidRPr="0026499A">
              <w:rPr>
                <w:rFonts w:ascii="Simplified Arabic" w:hAnsi="Simplified Arabic" w:cs="Simplified Arabic"/>
                <w:sz w:val="28"/>
                <w:szCs w:val="28"/>
                <w:rtl/>
                <w:lang w:bidi="ar-EG"/>
              </w:rPr>
              <w:t>121</w:t>
            </w:r>
          </w:p>
        </w:tc>
      </w:tr>
    </w:tbl>
    <w:p w:rsidR="00A30EDA" w:rsidRDefault="00A30EDA" w:rsidP="00A30EDA">
      <w:pPr>
        <w:bidi w:val="0"/>
        <w:jc w:val="both"/>
        <w:rPr>
          <w:rFonts w:ascii="Simplified Arabic" w:hAnsi="Simplified Arabic" w:cs="Simplified Arabic"/>
          <w:lang w:bidi="ar-EG"/>
        </w:rPr>
      </w:pPr>
      <w:proofErr w:type="gramStart"/>
      <w:r>
        <w:rPr>
          <w:rFonts w:ascii="Simplified Arabic" w:hAnsi="Simplified Arabic" w:cs="Simplified Arabic"/>
          <w:lang w:bidi="ar-EG"/>
        </w:rPr>
        <w:t>www</w:t>
      </w:r>
      <w:proofErr w:type="gramEnd"/>
      <w:r>
        <w:rPr>
          <w:rFonts w:ascii="Simplified Arabic" w:hAnsi="Simplified Arabic" w:cs="Simplified Arabic"/>
          <w:lang w:bidi="ar-EG"/>
        </w:rPr>
        <w:t>, Consumer council for water, Average water,use.</w:t>
      </w:r>
    </w:p>
    <w:p w:rsidR="00A30EDA" w:rsidRDefault="00A30EDA" w:rsidP="00A30EDA">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p>
    <w:p w:rsidR="00A30EDA" w:rsidRDefault="00A30EDA" w:rsidP="00A30EDA">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t>المقارنة مع تقديرات مجلس مستهلكي المياه بإنجلترا(مع التحفظات على هذه المقارنة) حيث يتراوح عدد أفراد الأسرة فى المجتمع المصري ما بين 4-5 أفراد، والتى تتراوح تقديرات هذا المجلس لإستهلاك مثيلها من المياه فى إنجلترا عند المستوي العالي من الإستهلاك ما بين 134- 144 لتر/ يوم / فرد، وبما نسبته 57% - 61% من متوسط الإستهلاك الفردي فى المجتمع المصري.</w:t>
      </w:r>
    </w:p>
    <w:p w:rsidR="00A30EDA" w:rsidRDefault="00A30EDA" w:rsidP="008D18B1">
      <w:pPr>
        <w:jc w:val="both"/>
        <w:rPr>
          <w:rFonts w:ascii="Simplified Arabic" w:hAnsi="Simplified Arabic" w:cs="Simplified Arabic"/>
          <w:sz w:val="28"/>
          <w:szCs w:val="28"/>
          <w:rtl/>
          <w:lang w:bidi="ar-EG"/>
        </w:rPr>
      </w:pPr>
      <w:r w:rsidRPr="004C5259">
        <w:rPr>
          <w:rFonts w:ascii="Simplified Arabic" w:hAnsi="Simplified Arabic" w:cs="Simplified Arabic"/>
          <w:sz w:val="28"/>
          <w:szCs w:val="28"/>
          <w:rtl/>
          <w:lang w:bidi="ar-EG"/>
        </w:rPr>
        <w:t>(</w:t>
      </w:r>
      <w:r w:rsidR="000B1110">
        <w:rPr>
          <w:rFonts w:ascii="Simplified Arabic" w:hAnsi="Simplified Arabic" w:cs="Simplified Arabic" w:hint="cs"/>
          <w:sz w:val="28"/>
          <w:szCs w:val="28"/>
          <w:rtl/>
          <w:lang w:bidi="ar-EG"/>
        </w:rPr>
        <w:t>4</w:t>
      </w:r>
      <w:r w:rsidR="00DC6171">
        <w:rPr>
          <w:rFonts w:ascii="Simplified Arabic" w:hAnsi="Simplified Arabic" w:cs="Simplified Arabic"/>
          <w:sz w:val="28"/>
          <w:szCs w:val="28"/>
          <w:rtl/>
          <w:lang w:bidi="ar-EG"/>
        </w:rPr>
        <w:t>-</w:t>
      </w:r>
      <w:r w:rsidR="000B1110">
        <w:rPr>
          <w:rFonts w:ascii="Simplified Arabic" w:hAnsi="Simplified Arabic" w:cs="Simplified Arabic" w:hint="cs"/>
          <w:sz w:val="28"/>
          <w:szCs w:val="28"/>
          <w:rtl/>
          <w:lang w:bidi="ar-EG"/>
        </w:rPr>
        <w:t>3</w:t>
      </w:r>
      <w:r w:rsidR="00DC6171">
        <w:rPr>
          <w:rFonts w:ascii="Simplified Arabic" w:hAnsi="Simplified Arabic" w:cs="Simplified Arabic"/>
          <w:sz w:val="28"/>
          <w:szCs w:val="28"/>
          <w:rtl/>
          <w:lang w:bidi="ar-EG"/>
        </w:rPr>
        <w:t>-</w:t>
      </w:r>
      <w:r w:rsidR="008D18B1">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sidR="008D18B1">
        <w:rPr>
          <w:rFonts w:ascii="Simplified Arabic" w:hAnsi="Simplified Arabic" w:cs="Simplified Arabic" w:hint="cs"/>
          <w:sz w:val="28"/>
          <w:szCs w:val="28"/>
          <w:rtl/>
          <w:lang w:bidi="ar-EG"/>
        </w:rPr>
        <w:t>3</w:t>
      </w:r>
      <w:r w:rsidRPr="004C5259">
        <w:rPr>
          <w:rFonts w:ascii="Simplified Arabic" w:hAnsi="Simplified Arabic" w:cs="Simplified Arabic"/>
          <w:sz w:val="28"/>
          <w:szCs w:val="28"/>
          <w:rtl/>
          <w:lang w:bidi="ar-EG"/>
        </w:rPr>
        <w:t>)</w:t>
      </w:r>
      <w:r w:rsidR="008D18B1">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 xml:space="preserve">ما بين </w:t>
      </w:r>
      <w:r w:rsidRPr="004C5259">
        <w:rPr>
          <w:rFonts w:ascii="Simplified Arabic" w:hAnsi="Simplified Arabic" w:cs="Simplified Arabic"/>
          <w:sz w:val="28"/>
          <w:szCs w:val="28"/>
          <w:u w:val="single"/>
          <w:rtl/>
          <w:lang w:bidi="ar-EG"/>
        </w:rPr>
        <w:t>المقارنات الدولية</w:t>
      </w:r>
      <w:r>
        <w:rPr>
          <w:rFonts w:ascii="Simplified Arabic" w:hAnsi="Simplified Arabic" w:cs="Simplified Arabic"/>
          <w:sz w:val="28"/>
          <w:szCs w:val="28"/>
          <w:rtl/>
          <w:lang w:bidi="ar-EG"/>
        </w:rPr>
        <w:t xml:space="preserve"> للإستهلاك الفعلي للفرد للأغراض المدنية (البند 3</w:t>
      </w:r>
      <w:r w:rsidR="00DC6171">
        <w:rPr>
          <w:rFonts w:ascii="Simplified Arabic" w:hAnsi="Simplified Arabic" w:cs="Simplified Arabic"/>
          <w:sz w:val="28"/>
          <w:szCs w:val="28"/>
          <w:rtl/>
          <w:lang w:bidi="ar-EG"/>
        </w:rPr>
        <w:t>-</w:t>
      </w:r>
      <w:r>
        <w:rPr>
          <w:rFonts w:ascii="Simplified Arabic" w:hAnsi="Simplified Arabic" w:cs="Simplified Arabic"/>
          <w:sz w:val="28"/>
          <w:szCs w:val="28"/>
          <w:rtl/>
          <w:lang w:bidi="ar-EG"/>
        </w:rPr>
        <w:t>2</w:t>
      </w:r>
      <w:r w:rsidR="00DC6171">
        <w:rPr>
          <w:rFonts w:ascii="Simplified Arabic" w:hAnsi="Simplified Arabic" w:cs="Simplified Arabic"/>
          <w:sz w:val="28"/>
          <w:szCs w:val="28"/>
          <w:rtl/>
          <w:lang w:bidi="ar-EG"/>
        </w:rPr>
        <w:t>-</w:t>
      </w:r>
      <w:r>
        <w:rPr>
          <w:rFonts w:ascii="Simplified Arabic" w:hAnsi="Simplified Arabic" w:cs="Simplified Arabic"/>
          <w:sz w:val="28"/>
          <w:szCs w:val="28"/>
          <w:rtl/>
          <w:lang w:bidi="ar-EG"/>
        </w:rPr>
        <w:t xml:space="preserve">1) </w:t>
      </w:r>
      <w:r w:rsidRPr="004C5259">
        <w:rPr>
          <w:rFonts w:ascii="Simplified Arabic" w:hAnsi="Simplified Arabic" w:cs="Simplified Arabic"/>
          <w:sz w:val="28"/>
          <w:szCs w:val="28"/>
          <w:u w:val="single"/>
          <w:rtl/>
          <w:lang w:bidi="ar-EG"/>
        </w:rPr>
        <w:t>والتقديرات الإجمالية</w:t>
      </w:r>
      <w:r>
        <w:rPr>
          <w:rFonts w:ascii="Simplified Arabic" w:hAnsi="Simplified Arabic" w:cs="Simplified Arabic"/>
          <w:sz w:val="28"/>
          <w:szCs w:val="28"/>
          <w:rtl/>
          <w:lang w:bidi="ar-EG"/>
        </w:rPr>
        <w:t xml:space="preserve"> للإحتياجات الحقيقية لهذه الأغراض (البند 3</w:t>
      </w:r>
      <w:r w:rsidR="00DC6171">
        <w:rPr>
          <w:rFonts w:ascii="Simplified Arabic" w:hAnsi="Simplified Arabic" w:cs="Simplified Arabic"/>
          <w:sz w:val="28"/>
          <w:szCs w:val="28"/>
          <w:rtl/>
          <w:lang w:bidi="ar-EG"/>
        </w:rPr>
        <w:t>-</w:t>
      </w:r>
      <w:r>
        <w:rPr>
          <w:rFonts w:ascii="Simplified Arabic" w:hAnsi="Simplified Arabic" w:cs="Simplified Arabic"/>
          <w:sz w:val="28"/>
          <w:szCs w:val="28"/>
          <w:rtl/>
          <w:lang w:bidi="ar-EG"/>
        </w:rPr>
        <w:t>2</w:t>
      </w:r>
      <w:r w:rsidR="00DC6171">
        <w:rPr>
          <w:rFonts w:ascii="Simplified Arabic" w:hAnsi="Simplified Arabic" w:cs="Simplified Arabic"/>
          <w:sz w:val="28"/>
          <w:szCs w:val="28"/>
          <w:rtl/>
          <w:lang w:bidi="ar-EG"/>
        </w:rPr>
        <w:t>-</w:t>
      </w:r>
      <w:r>
        <w:rPr>
          <w:rFonts w:ascii="Simplified Arabic" w:hAnsi="Simplified Arabic" w:cs="Simplified Arabic"/>
          <w:sz w:val="28"/>
          <w:szCs w:val="28"/>
          <w:rtl/>
          <w:lang w:bidi="ar-EG"/>
        </w:rPr>
        <w:t>2) هناك أيضاً كثير من المؤسسات والباحثين الذين تناولوا تقديرالإحتياجات الحقيقية لكل غرض من هذه الأغراض على حد</w:t>
      </w:r>
      <w:r>
        <w:rPr>
          <w:rFonts w:ascii="Simplified Arabic" w:hAnsi="Simplified Arabic" w:cs="Simplified Arabic" w:hint="cs"/>
          <w:sz w:val="28"/>
          <w:szCs w:val="28"/>
          <w:rtl/>
          <w:lang w:bidi="ar-EG"/>
        </w:rPr>
        <w:t>ه</w:t>
      </w:r>
      <w:r>
        <w:rPr>
          <w:rFonts w:ascii="Simplified Arabic" w:hAnsi="Simplified Arabic" w:cs="Simplified Arabic"/>
          <w:sz w:val="28"/>
          <w:szCs w:val="28"/>
          <w:rtl/>
          <w:lang w:bidi="ar-EG"/>
        </w:rPr>
        <w:t xml:space="preserve"> تمهيداً لتقدير الإحتياجات الكلية لهذه الأغراض...ومن بين هذ</w:t>
      </w:r>
      <w:r>
        <w:rPr>
          <w:rFonts w:ascii="Simplified Arabic" w:hAnsi="Simplified Arabic" w:cs="Simplified Arabic" w:hint="cs"/>
          <w:sz w:val="28"/>
          <w:szCs w:val="28"/>
          <w:rtl/>
          <w:lang w:bidi="ar-EG"/>
        </w:rPr>
        <w:t>ه</w:t>
      </w:r>
      <w:r>
        <w:rPr>
          <w:rFonts w:ascii="Simplified Arabic" w:hAnsi="Simplified Arabic" w:cs="Simplified Arabic"/>
          <w:sz w:val="28"/>
          <w:szCs w:val="28"/>
          <w:rtl/>
          <w:lang w:bidi="ar-EG"/>
        </w:rPr>
        <w:t xml:space="preserve"> الدراسات، دراسة للمعهد الفلبينى لدراسات التنمية والتى بدأت بالتنوية إلى أن التقديرات المتاحة عن إستخدام المياه فى مانيلا تتراوح ما بين 20 لتر/ يوم/للفرد عند حدها الأدنى إلى 400 لتر/ يوم /للفرد عند حدها الأعلى، ومن ثم فقد يعكس الحد الأدنى وجود القيود على الطلب على المياه بسبب نقص المياه أو أرتفاع تكلفة تدبيرها، كما قد يعكس الحد الأقصى إستخدام المياه بكميات أكبر عن الإحتياجات الحقيقية اللازمة ومن ثم وجود الإسراف فى إستخدامها وهو ما يستوجب، ولأغراض التخطيط، ضرورة إجراء تقديرات أكثر واقعية للإحتياجات منها...ولقد أستهلت هذه الدراسة بالإشارة إلى دراسة البنك الدولي فى عام 1980عن الإحتياجات الأساسية والفقراء فى الحضر والتى تناولت تقدير كمية المياه اللازمة للحفاظ على صحة الإنسان، والصحة العامة بما يقترب من 100 لتر/ يوم / للفرد، مع تطابق هذا التقدير تقريباً مع دراسة أخري لوزارة الزراعة الأمريكية فى عام 1991والتى أشارت إلى حاجة الأنشطة الرئيسية للأسرة من شرب، وطبخ، وغسيل إلى ما يقرب من 95 لتر/ يوم / للفرد، كما أشارت إلى وجود كثير من الدراسات الحديثة التى تقدر الإحتياجات الأساسية من المياه بما يتراوح ما بين 50-100 لتر/يوم /فرد. </w:t>
      </w:r>
    </w:p>
    <w:p w:rsidR="00A30EDA" w:rsidRDefault="00A30EDA" w:rsidP="00A30EDA">
      <w:pPr>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ab/>
        <w:t>وبغرض تقدير الإحتياجات الحقيقية لكل من الأنشطة المدنية للفرد على حد</w:t>
      </w:r>
      <w:r>
        <w:rPr>
          <w:rFonts w:ascii="Simplified Arabic" w:hAnsi="Simplified Arabic" w:cs="Simplified Arabic" w:hint="cs"/>
          <w:sz w:val="28"/>
          <w:szCs w:val="28"/>
          <w:rtl/>
          <w:lang w:bidi="ar-EG"/>
        </w:rPr>
        <w:t>هإ</w:t>
      </w:r>
      <w:r>
        <w:rPr>
          <w:rFonts w:ascii="Simplified Arabic" w:hAnsi="Simplified Arabic" w:cs="Simplified Arabic"/>
          <w:sz w:val="28"/>
          <w:szCs w:val="28"/>
          <w:rtl/>
          <w:lang w:bidi="ar-EG"/>
        </w:rPr>
        <w:t xml:space="preserve">شتملت الدراسة على مراجعة لنتائج دراسات وتقديرات سابقة لكثير من الباحثين والمؤسسات والتى </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 xml:space="preserve">ستخلصت منها ما يمكن ذكره، وبإيجاز ، فيما يلى:  </w:t>
      </w:r>
    </w:p>
    <w:p w:rsidR="00A30EDA" w:rsidRDefault="00A30EDA" w:rsidP="00A30EDA">
      <w:pPr>
        <w:jc w:val="both"/>
        <w:rPr>
          <w:rFonts w:ascii="Simplified Arabic" w:hAnsi="Simplified Arabic" w:cs="Simplified Arabic"/>
          <w:sz w:val="28"/>
          <w:szCs w:val="28"/>
          <w:rtl/>
          <w:lang w:bidi="ar-EG"/>
        </w:rPr>
      </w:pPr>
      <w:r w:rsidRPr="002565CE">
        <w:rPr>
          <w:rFonts w:ascii="Simplified Arabic" w:hAnsi="Simplified Arabic" w:cs="Simplified Arabic"/>
          <w:b/>
          <w:bCs/>
          <w:sz w:val="28"/>
          <w:szCs w:val="28"/>
          <w:rtl/>
          <w:lang w:bidi="ar-EG"/>
        </w:rPr>
        <w:t xml:space="preserve">أ-  </w:t>
      </w:r>
      <w:r w:rsidRPr="002565CE">
        <w:rPr>
          <w:rFonts w:ascii="Simplified Arabic" w:hAnsi="Simplified Arabic" w:cs="Simplified Arabic"/>
          <w:b/>
          <w:bCs/>
          <w:sz w:val="28"/>
          <w:szCs w:val="28"/>
          <w:u w:val="single"/>
          <w:rtl/>
          <w:lang w:bidi="ar-EG"/>
        </w:rPr>
        <w:t>إحتياجات الشرب</w:t>
      </w:r>
      <w:r w:rsidRPr="002565CE">
        <w:rPr>
          <w:rFonts w:ascii="Simplified Arabic" w:hAnsi="Simplified Arabic" w:cs="Simplified Arabic"/>
          <w:b/>
          <w:bCs/>
          <w:sz w:val="28"/>
          <w:szCs w:val="28"/>
          <w:rtl/>
          <w:lang w:bidi="ar-EG"/>
        </w:rPr>
        <w:t>:</w:t>
      </w:r>
      <w:r>
        <w:rPr>
          <w:rFonts w:ascii="Simplified Arabic" w:hAnsi="Simplified Arabic" w:cs="Simplified Arabic"/>
          <w:sz w:val="28"/>
          <w:szCs w:val="28"/>
          <w:rtl/>
          <w:lang w:bidi="ar-EG"/>
        </w:rPr>
        <w:t xml:space="preserve"> تشير أغلب الدراسات إلى أنه يلزم للإنسان ما بين 2- 2,5 لتر/يوم فى المتوسط، وإن كانت الدراسات الفسيولوجية تقدر الحد الأدنى لهذه الإحتياجات بحوالي 3لتر/ يوم/ فرد تحت الظروف المناخية المتوسطة ومع ذلك هناك من يقترحون تقديرها بحوالى 5 لتر/يوم /للفرد كحد أقصي، مبررين ذلك بأن غالبية السكان يعيشون فى مناطق حارة وشبة حارة مما يلزم معه الأخذ بالحد الأقصى المشار إليه. </w:t>
      </w:r>
    </w:p>
    <w:p w:rsidR="00A30EDA" w:rsidRDefault="00A30EDA" w:rsidP="00A30EDA">
      <w:pPr>
        <w:jc w:val="both"/>
        <w:rPr>
          <w:rFonts w:ascii="Simplified Arabic" w:hAnsi="Simplified Arabic" w:cs="Simplified Arabic"/>
          <w:sz w:val="28"/>
          <w:szCs w:val="28"/>
          <w:rtl/>
          <w:lang w:bidi="ar-EG"/>
        </w:rPr>
      </w:pPr>
      <w:r w:rsidRPr="002565CE">
        <w:rPr>
          <w:rFonts w:ascii="Simplified Arabic" w:hAnsi="Simplified Arabic" w:cs="Simplified Arabic"/>
          <w:b/>
          <w:bCs/>
          <w:sz w:val="28"/>
          <w:szCs w:val="28"/>
          <w:rtl/>
          <w:lang w:bidi="ar-EG"/>
        </w:rPr>
        <w:t xml:space="preserve">ب-  </w:t>
      </w:r>
      <w:r w:rsidRPr="002565CE">
        <w:rPr>
          <w:rFonts w:ascii="Simplified Arabic" w:hAnsi="Simplified Arabic" w:cs="Simplified Arabic"/>
          <w:b/>
          <w:bCs/>
          <w:sz w:val="28"/>
          <w:szCs w:val="28"/>
          <w:u w:val="single"/>
          <w:rtl/>
          <w:lang w:bidi="ar-EG"/>
        </w:rPr>
        <w:t>إحتياجات تجهيز الطعام</w:t>
      </w:r>
      <w:r w:rsidRPr="002565CE">
        <w:rPr>
          <w:rFonts w:ascii="Simplified Arabic" w:hAnsi="Simplified Arabic" w:cs="Simplified Arabic"/>
          <w:b/>
          <w:bCs/>
          <w:sz w:val="28"/>
          <w:szCs w:val="28"/>
          <w:rtl/>
          <w:lang w:bidi="ar-EG"/>
        </w:rPr>
        <w:t>:</w:t>
      </w:r>
      <w:r w:rsidRPr="00391F54">
        <w:rPr>
          <w:rFonts w:ascii="Simplified Arabic" w:hAnsi="Simplified Arabic" w:cs="Simplified Arabic"/>
          <w:sz w:val="28"/>
          <w:szCs w:val="28"/>
          <w:rtl/>
          <w:lang w:bidi="ar-EG"/>
        </w:rPr>
        <w:t xml:space="preserve">  بمعايير</w:t>
      </w:r>
      <w:r>
        <w:rPr>
          <w:rFonts w:ascii="Simplified Arabic" w:hAnsi="Simplified Arabic" w:cs="Simplified Arabic"/>
          <w:sz w:val="28"/>
          <w:szCs w:val="28"/>
          <w:rtl/>
          <w:lang w:bidi="ar-EG"/>
        </w:rPr>
        <w:t xml:space="preserve"> منظمة الصحة العالمية، ووفقا لنتائج بعض الدراسات، تقدر إحتياجات تجهيز الطعام من الماء فى كل من البلدان النامية والم</w:t>
      </w:r>
      <w:r>
        <w:rPr>
          <w:rFonts w:ascii="Simplified Arabic" w:hAnsi="Simplified Arabic" w:cs="Simplified Arabic" w:hint="cs"/>
          <w:sz w:val="28"/>
          <w:szCs w:val="28"/>
          <w:rtl/>
          <w:lang w:bidi="ar-EG"/>
        </w:rPr>
        <w:t>تقدم</w:t>
      </w:r>
      <w:r>
        <w:rPr>
          <w:rFonts w:ascii="Simplified Arabic" w:hAnsi="Simplified Arabic" w:cs="Simplified Arabic"/>
          <w:sz w:val="28"/>
          <w:szCs w:val="28"/>
          <w:rtl/>
          <w:lang w:bidi="ar-EG"/>
        </w:rPr>
        <w:t>ة بما يتراوح ما بين 10-20 لتر/فرد</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يوم، والذى يعد ملائماً لإشباع معظم الإحتياجات الإقليمية، وإن كان هناك من ي</w:t>
      </w:r>
      <w:r>
        <w:rPr>
          <w:rFonts w:ascii="Simplified Arabic" w:hAnsi="Simplified Arabic" w:cs="Simplified Arabic" w:hint="cs"/>
          <w:sz w:val="28"/>
          <w:szCs w:val="28"/>
          <w:rtl/>
          <w:lang w:bidi="ar-EG"/>
        </w:rPr>
        <w:t>ـ</w:t>
      </w:r>
      <w:r>
        <w:rPr>
          <w:rFonts w:ascii="Simplified Arabic" w:hAnsi="Simplified Arabic" w:cs="Simplified Arabic"/>
          <w:sz w:val="28"/>
          <w:szCs w:val="28"/>
          <w:rtl/>
          <w:lang w:bidi="ar-EG"/>
        </w:rPr>
        <w:t xml:space="preserve">رى كفاية </w:t>
      </w:r>
      <w:r>
        <w:rPr>
          <w:rFonts w:ascii="Simplified Arabic" w:hAnsi="Simplified Arabic" w:cs="Simplified Arabic"/>
          <w:sz w:val="28"/>
          <w:szCs w:val="28"/>
          <w:rtl/>
          <w:lang w:bidi="ar-EG"/>
        </w:rPr>
        <w:lastRenderedPageBreak/>
        <w:t>10لتر/ يوم/ فرد لمقابلة الإحتياجات الأساسية...وهناك من الباحثين الذين يق</w:t>
      </w:r>
      <w:r>
        <w:rPr>
          <w:rFonts w:ascii="Simplified Arabic" w:hAnsi="Simplified Arabic" w:cs="Simplified Arabic" w:hint="cs"/>
          <w:sz w:val="28"/>
          <w:szCs w:val="28"/>
          <w:rtl/>
          <w:lang w:bidi="ar-EG"/>
        </w:rPr>
        <w:t>د</w:t>
      </w:r>
      <w:r>
        <w:rPr>
          <w:rFonts w:ascii="Simplified Arabic" w:hAnsi="Simplified Arabic" w:cs="Simplified Arabic"/>
          <w:sz w:val="28"/>
          <w:szCs w:val="28"/>
          <w:rtl/>
          <w:lang w:bidi="ar-EG"/>
        </w:rPr>
        <w:t>رون هذه الإحتياجات بمستويات أعلى تتراوح ما بين 10-50 لتر/ يوم/ للفرد، وبمتوسط يبلغ نحو 30 لتر/ يوم/ للفرد بالنسبة للبلدان الغنية... وعلى مستوي بعض البلدان ال</w:t>
      </w:r>
      <w:r w:rsidR="009E6E49">
        <w:rPr>
          <w:rFonts w:ascii="Simplified Arabic" w:hAnsi="Simplified Arabic" w:cs="Simplified Arabic"/>
          <w:sz w:val="28"/>
          <w:szCs w:val="28"/>
          <w:rtl/>
          <w:lang w:bidi="ar-EG"/>
        </w:rPr>
        <w:t>مختارة، وعلى سبيل المثال، فت</w:t>
      </w:r>
      <w:r w:rsidR="009E6E49">
        <w:rPr>
          <w:rFonts w:ascii="Simplified Arabic" w:hAnsi="Simplified Arabic" w:cs="Simplified Arabic" w:hint="cs"/>
          <w:sz w:val="28"/>
          <w:szCs w:val="28"/>
          <w:rtl/>
          <w:lang w:bidi="ar-EG"/>
        </w:rPr>
        <w:t>قدر</w:t>
      </w:r>
      <w:r>
        <w:rPr>
          <w:rFonts w:ascii="Simplified Arabic" w:hAnsi="Simplified Arabic" w:cs="Simplified Arabic"/>
          <w:sz w:val="28"/>
          <w:szCs w:val="28"/>
          <w:rtl/>
          <w:lang w:bidi="ar-EG"/>
        </w:rPr>
        <w:t xml:space="preserve"> هذه الإحتياجات بحوالى 11 لتر / يوم/ للفرد بالنسبة للإستعمال العادي للأسرة الأمريكية، أما فى كاليفونيا فإن تقديراً يبلغ نحو 26,5 لتر/ يوم/للفرد ويلزم لكل من الطبخ وغسيل أوانى وأطباق المطبخ، وإن كان أكثر من نصف</w:t>
      </w:r>
      <w:r>
        <w:rPr>
          <w:rFonts w:ascii="Simplified Arabic" w:hAnsi="Simplified Arabic" w:cs="Simplified Arabic" w:hint="cs"/>
          <w:sz w:val="28"/>
          <w:szCs w:val="28"/>
          <w:rtl/>
          <w:lang w:bidi="ar-EG"/>
        </w:rPr>
        <w:t>ه</w:t>
      </w:r>
      <w:r>
        <w:rPr>
          <w:rFonts w:ascii="Simplified Arabic" w:hAnsi="Simplified Arabic" w:cs="Simplified Arabic"/>
          <w:sz w:val="28"/>
          <w:szCs w:val="28"/>
          <w:rtl/>
          <w:lang w:bidi="ar-EG"/>
        </w:rPr>
        <w:t xml:space="preserve"> يذهب لغسيل الأطباق...وبالنسبة لعملية الطبخ فى مانيلا فتقدر بما يقل قليلاً عن 6 لتر/يوم/ للفرد...وفى الما</w:t>
      </w:r>
      <w:r>
        <w:rPr>
          <w:rFonts w:ascii="Simplified Arabic" w:hAnsi="Simplified Arabic" w:cs="Simplified Arabic" w:hint="cs"/>
          <w:sz w:val="28"/>
          <w:szCs w:val="28"/>
          <w:rtl/>
          <w:lang w:bidi="ar-EG"/>
        </w:rPr>
        <w:t>لد</w:t>
      </w:r>
      <w:r>
        <w:rPr>
          <w:rFonts w:ascii="Simplified Arabic" w:hAnsi="Simplified Arabic" w:cs="Simplified Arabic"/>
          <w:sz w:val="28"/>
          <w:szCs w:val="28"/>
          <w:rtl/>
          <w:lang w:bidi="ar-EG"/>
        </w:rPr>
        <w:t>ي</w:t>
      </w:r>
      <w:r>
        <w:rPr>
          <w:rFonts w:ascii="Simplified Arabic" w:hAnsi="Simplified Arabic" w:cs="Simplified Arabic" w:hint="cs"/>
          <w:sz w:val="28"/>
          <w:szCs w:val="28"/>
          <w:rtl/>
          <w:lang w:bidi="ar-EG"/>
        </w:rPr>
        <w:t>ف</w:t>
      </w:r>
      <w:r>
        <w:rPr>
          <w:rFonts w:ascii="Simplified Arabic" w:hAnsi="Simplified Arabic" w:cs="Simplified Arabic"/>
          <w:sz w:val="28"/>
          <w:szCs w:val="28"/>
          <w:rtl/>
          <w:lang w:bidi="ar-EG"/>
        </w:rPr>
        <w:t xml:space="preserve"> ونيبال فإن حاجة الطبخ مع غسيل الأطباق والشرب ونظافة المنزل تقدر بنحو 15 لتر/ </w:t>
      </w:r>
      <w:r>
        <w:rPr>
          <w:rFonts w:ascii="Simplified Arabic" w:hAnsi="Simplified Arabic" w:cs="Simplified Arabic" w:hint="cs"/>
          <w:sz w:val="28"/>
          <w:szCs w:val="28"/>
          <w:rtl/>
          <w:lang w:bidi="ar-EG"/>
        </w:rPr>
        <w:t xml:space="preserve">يوم/ </w:t>
      </w:r>
      <w:r>
        <w:rPr>
          <w:rFonts w:ascii="Simplified Arabic" w:hAnsi="Simplified Arabic" w:cs="Simplified Arabic"/>
          <w:sz w:val="28"/>
          <w:szCs w:val="28"/>
          <w:rtl/>
          <w:lang w:bidi="ar-EG"/>
        </w:rPr>
        <w:t>للفرد بالنسبة للأشخاص بالمنازل الم</w:t>
      </w:r>
      <w:r>
        <w:rPr>
          <w:rFonts w:ascii="Simplified Arabic" w:hAnsi="Simplified Arabic" w:cs="Simplified Arabic" w:hint="cs"/>
          <w:sz w:val="28"/>
          <w:szCs w:val="28"/>
          <w:rtl/>
          <w:lang w:bidi="ar-EG"/>
        </w:rPr>
        <w:t>شت</w:t>
      </w:r>
      <w:r>
        <w:rPr>
          <w:rFonts w:ascii="Simplified Arabic" w:hAnsi="Simplified Arabic" w:cs="Simplified Arabic"/>
          <w:sz w:val="28"/>
          <w:szCs w:val="28"/>
          <w:rtl/>
          <w:lang w:bidi="ar-EG"/>
        </w:rPr>
        <w:t xml:space="preserve">ملة على توصيلات للمياه داخل المنزل، وبحوالى 10لتر/ يوم /للفرد فى حالة الأفراد الذين يعتمدون على مضخات خارج المنزل. </w:t>
      </w:r>
    </w:p>
    <w:p w:rsidR="00A30EDA" w:rsidRDefault="00A30EDA" w:rsidP="00A30EDA">
      <w:pPr>
        <w:jc w:val="both"/>
        <w:rPr>
          <w:rFonts w:ascii="Simplified Arabic" w:hAnsi="Simplified Arabic" w:cs="Simplified Arabic"/>
          <w:sz w:val="28"/>
          <w:szCs w:val="28"/>
          <w:rtl/>
          <w:lang w:bidi="ar-EG"/>
        </w:rPr>
      </w:pPr>
      <w:r w:rsidRPr="002565CE">
        <w:rPr>
          <w:rFonts w:ascii="Simplified Arabic" w:hAnsi="Simplified Arabic" w:cs="Simplified Arabic"/>
          <w:b/>
          <w:bCs/>
          <w:sz w:val="28"/>
          <w:szCs w:val="28"/>
          <w:rtl/>
          <w:lang w:bidi="ar-EG"/>
        </w:rPr>
        <w:t xml:space="preserve">جـ-  </w:t>
      </w:r>
      <w:r w:rsidRPr="002565CE">
        <w:rPr>
          <w:rFonts w:ascii="Simplified Arabic" w:hAnsi="Simplified Arabic" w:cs="Simplified Arabic"/>
          <w:b/>
          <w:bCs/>
          <w:sz w:val="28"/>
          <w:szCs w:val="28"/>
          <w:u w:val="single"/>
          <w:rtl/>
          <w:lang w:bidi="ar-EG"/>
        </w:rPr>
        <w:t>إحتياجات الإغتسال والإستحمام</w:t>
      </w:r>
      <w:r w:rsidRPr="002565CE">
        <w:rPr>
          <w:rFonts w:ascii="Simplified Arabic" w:hAnsi="Simplified Arabic" w:cs="Simplified Arabic"/>
          <w:b/>
          <w:bCs/>
          <w:sz w:val="28"/>
          <w:szCs w:val="28"/>
          <w:rtl/>
          <w:lang w:bidi="ar-EG"/>
        </w:rPr>
        <w:t>:</w:t>
      </w:r>
      <w:r>
        <w:rPr>
          <w:rFonts w:ascii="Simplified Arabic" w:hAnsi="Simplified Arabic" w:cs="Simplified Arabic"/>
          <w:sz w:val="28"/>
          <w:szCs w:val="28"/>
          <w:rtl/>
          <w:lang w:bidi="ar-EG"/>
        </w:rPr>
        <w:t xml:space="preserve">تتباين إستخدامات المياه لهذا الغرض تبايناً كبيراً تبعا لنوعية التكنولوجيا المستخدمة، فالأسرة الأمريكية المتوسطة، وعلى سبيل المثال، تستهلك ما يقرب من 15 لتر للفرد فى حالة الإستحمام بالدش أو </w:t>
      </w:r>
      <w:r>
        <w:rPr>
          <w:rFonts w:ascii="Simplified Arabic" w:hAnsi="Simplified Arabic" w:cs="Simplified Arabic" w:hint="cs"/>
          <w:sz w:val="28"/>
          <w:szCs w:val="28"/>
          <w:rtl/>
          <w:lang w:bidi="ar-EG"/>
        </w:rPr>
        <w:t>بد</w:t>
      </w:r>
      <w:r>
        <w:rPr>
          <w:rFonts w:ascii="Simplified Arabic" w:hAnsi="Simplified Arabic" w:cs="Simplified Arabic"/>
          <w:sz w:val="28"/>
          <w:szCs w:val="28"/>
          <w:rtl/>
          <w:lang w:bidi="ar-EG"/>
        </w:rPr>
        <w:t>ونه، وقد تزداد لتصل إلى 150لتر مع تكرار عملية الإستحمام أو إستخدام البانيو</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وهناك من التقديرات التى تشير إلى أن  إستخدامات المياه لهذا الغرض فى الدول المتقدمة تتراوح ما بين 27-99 لتر / يوم / للفرد وبمتوسط يبلغ نحو 60، 70لتر/ يوم/ للفرد، بينما تقل عن ذلك وبكثير فى حالة الدول النامية لتتراوح ما بين 5 -15 لتر/يوم/للفرد، وقد تزداد لتصل إلى نحو 15-25لتر/ يوم/للفرد مع إستخدام الدش...</w:t>
      </w:r>
    </w:p>
    <w:p w:rsidR="00A30EDA" w:rsidRDefault="00A30EDA" w:rsidP="00E37DF2">
      <w:pPr>
        <w:jc w:val="both"/>
        <w:rPr>
          <w:rFonts w:ascii="Simplified Arabic" w:hAnsi="Simplified Arabic" w:cs="Simplified Arabic"/>
          <w:sz w:val="28"/>
          <w:szCs w:val="28"/>
          <w:rtl/>
          <w:lang w:bidi="ar-EG"/>
        </w:rPr>
      </w:pPr>
      <w:r w:rsidRPr="004D1C1E">
        <w:rPr>
          <w:rFonts w:ascii="Simplified Arabic" w:hAnsi="Simplified Arabic" w:cs="Simplified Arabic"/>
          <w:b/>
          <w:bCs/>
          <w:sz w:val="28"/>
          <w:szCs w:val="28"/>
          <w:rtl/>
          <w:lang w:bidi="ar-EG"/>
        </w:rPr>
        <w:t xml:space="preserve">د-  </w:t>
      </w:r>
      <w:r w:rsidRPr="004D1C1E">
        <w:rPr>
          <w:rFonts w:ascii="Simplified Arabic" w:hAnsi="Simplified Arabic" w:cs="Simplified Arabic"/>
          <w:b/>
          <w:bCs/>
          <w:sz w:val="28"/>
          <w:szCs w:val="28"/>
          <w:u w:val="single"/>
          <w:rtl/>
          <w:lang w:bidi="ar-EG"/>
        </w:rPr>
        <w:t>الصرف الصحى</w:t>
      </w:r>
      <w:r w:rsidRPr="004D1C1E">
        <w:rPr>
          <w:rFonts w:ascii="Simplified Arabic" w:hAnsi="Simplified Arabic" w:cs="Simplified Arabic"/>
          <w:b/>
          <w:bCs/>
          <w:sz w:val="28"/>
          <w:szCs w:val="28"/>
          <w:rtl/>
          <w:lang w:bidi="ar-EG"/>
        </w:rPr>
        <w:t>:</w:t>
      </w:r>
      <w:r>
        <w:rPr>
          <w:rFonts w:ascii="Simplified Arabic" w:hAnsi="Simplified Arabic" w:cs="Simplified Arabic"/>
          <w:sz w:val="28"/>
          <w:szCs w:val="28"/>
          <w:rtl/>
          <w:lang w:bidi="ar-EG"/>
        </w:rPr>
        <w:t>يتوافق الكثير من الباحثين على أن الصرف الصحي يمثل الوزن الأكبر فى إستخدام المياه للأغراض المدنية وبما يقترب من 33% من الإستخدامات المنزلية.  حيث هناك من يقدر كسح مياه التواليت فى المرة الواحدة يمكن أن يستخدم 15-26</w:t>
      </w:r>
      <w:r w:rsidR="00E37DF2">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لتر</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 xml:space="preserve">، وبصفة عامة، </w:t>
      </w:r>
      <w:r>
        <w:rPr>
          <w:rFonts w:ascii="Simplified Arabic" w:hAnsi="Simplified Arabic" w:cs="Simplified Arabic" w:hint="cs"/>
          <w:sz w:val="28"/>
          <w:szCs w:val="28"/>
          <w:rtl/>
          <w:lang w:bidi="ar-EG"/>
        </w:rPr>
        <w:t xml:space="preserve">فإن إحتياجات الصرف الصحى من المياه تتباين حسب نوعية التكنولوجيا المستخدمة، ويمكن أن تتخطى 75 لتر/ يوم/ للفرد ، وإن كان إستخدامات النظم التقليدية تتراوح ما بين 50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75 لتر/يوم / فرد. </w:t>
      </w:r>
    </w:p>
    <w:p w:rsidR="00A30EDA" w:rsidRDefault="00A30EDA" w:rsidP="00A30EDA">
      <w:pPr>
        <w:jc w:val="both"/>
        <w:rPr>
          <w:rFonts w:ascii="Simplified Arabic" w:hAnsi="Simplified Arabic" w:cs="Simplified Arabic"/>
          <w:sz w:val="28"/>
          <w:szCs w:val="28"/>
          <w:rtl/>
          <w:lang w:bidi="ar-EG"/>
        </w:rPr>
      </w:pPr>
      <w:r w:rsidRPr="004D1C1E">
        <w:rPr>
          <w:rFonts w:ascii="Simplified Arabic" w:hAnsi="Simplified Arabic" w:cs="Simplified Arabic" w:hint="cs"/>
          <w:b/>
          <w:bCs/>
          <w:sz w:val="28"/>
          <w:szCs w:val="28"/>
          <w:rtl/>
          <w:lang w:bidi="ar-EG"/>
        </w:rPr>
        <w:t xml:space="preserve">هـ-  </w:t>
      </w:r>
      <w:r w:rsidRPr="004D1C1E">
        <w:rPr>
          <w:rFonts w:ascii="Simplified Arabic" w:hAnsi="Simplified Arabic" w:cs="Simplified Arabic" w:hint="cs"/>
          <w:b/>
          <w:bCs/>
          <w:sz w:val="28"/>
          <w:szCs w:val="28"/>
          <w:u w:val="single"/>
          <w:rtl/>
          <w:lang w:bidi="ar-EG"/>
        </w:rPr>
        <w:t>غسيل الملابس</w:t>
      </w:r>
      <w:r w:rsidRPr="004D1C1E">
        <w:rPr>
          <w:rFonts w:ascii="Simplified Arabic" w:hAnsi="Simplified Arabic" w:cs="Simplified Arabic" w:hint="cs"/>
          <w:b/>
          <w:bCs/>
          <w:sz w:val="28"/>
          <w:szCs w:val="28"/>
          <w:rtl/>
          <w:lang w:bidi="ar-EG"/>
        </w:rPr>
        <w:t xml:space="preserve">: </w:t>
      </w:r>
      <w:r>
        <w:rPr>
          <w:rFonts w:ascii="Simplified Arabic" w:hAnsi="Simplified Arabic" w:cs="Simplified Arabic" w:hint="cs"/>
          <w:sz w:val="28"/>
          <w:szCs w:val="28"/>
          <w:rtl/>
          <w:lang w:bidi="ar-EG"/>
        </w:rPr>
        <w:t xml:space="preserve">  تتباين الإحتياجات وإستخدام المياه فى غسيل الملابس وفقاً لنوعية التكنولوجية المستخدمة ومصادر الحصول على المياه، حيث تتدرج الإحتياجات من المياه من الغسيل اليدوى إلى إستخدام الغسالة ذات الدورة نصف الأوتوماتيك أوالدورة الأتوماتيكية الكاملة... وقد تختلف الإستخدامات، مع إستخدام تكنولوجيا معينة، وفقاً لمصدر المياه، فالمستهلك الذى تتوافر لديه توصيلة المياه المنزلية قد يستهلك كمية أكبر من المياه للوحدة من الملابس، أكثر عنه فى حالة المستهلك الذى يشترى المياه بأسعار أعلى من خارج المنزل... وتبين التقديرات المتاحة، بالنسبة للمالديف ونيبال، أن الحد الأدنى للإستهلاك من المياه لهذا الغرض تعد أقل وبكثير عنه فى حالة الدول المتقدمة... حيث يصل معدل الإستهلاك فى السويد ثلاث أمثال معدل الإستهلاك فى المالديف، ونيبال والذى بلغ5-10 لتر/ يوم/ فرد، </w:t>
      </w:r>
      <w:r>
        <w:rPr>
          <w:rFonts w:ascii="Simplified Arabic" w:hAnsi="Simplified Arabic" w:cs="Simplified Arabic" w:hint="cs"/>
          <w:sz w:val="28"/>
          <w:szCs w:val="28"/>
          <w:rtl/>
          <w:lang w:bidi="ar-EG"/>
        </w:rPr>
        <w:lastRenderedPageBreak/>
        <w:t>بينما يصل فى السويد إلى 30 لتر/ يوم / فرد. أما فى الولايات المتحدة فيتراوح هذا المعدل مابين 29- 71 لتر/ فرد / يوم.</w:t>
      </w:r>
    </w:p>
    <w:p w:rsidR="00A30EDA" w:rsidRDefault="00A30EDA" w:rsidP="001201E9">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هذا وفى إطار الحد الأدنى، والأعلى لإحتياجات الأغراض البشرية المشار إليها فى الدول النامية يمكن تقدير إجمالى إحتياجات هذه الأغراض عند حدها الأدنى بحوالى </w:t>
      </w:r>
      <w:r w:rsidR="001201E9">
        <w:rPr>
          <w:rFonts w:ascii="Simplified Arabic" w:hAnsi="Simplified Arabic" w:cs="Simplified Arabic" w:hint="cs"/>
          <w:sz w:val="28"/>
          <w:szCs w:val="28"/>
          <w:rtl/>
          <w:lang w:bidi="ar-EG"/>
        </w:rPr>
        <w:t>8</w:t>
      </w:r>
      <w:r>
        <w:rPr>
          <w:rFonts w:ascii="Simplified Arabic" w:hAnsi="Simplified Arabic" w:cs="Simplified Arabic" w:hint="cs"/>
          <w:sz w:val="28"/>
          <w:szCs w:val="28"/>
          <w:rtl/>
          <w:lang w:bidi="ar-EG"/>
        </w:rPr>
        <w:t>2 لتر/ يوم / فرد، وبحوالى 135 لتر/ يوم/ فرد عند حدها الأعلى وعلى نحو ما هو مبين فى الجدول التالى:</w:t>
      </w:r>
    </w:p>
    <w:p w:rsidR="00A30EDA" w:rsidRDefault="00A30EDA" w:rsidP="00A30EDA">
      <w:pPr>
        <w:jc w:val="both"/>
        <w:rPr>
          <w:rFonts w:ascii="Simplified Arabic" w:hAnsi="Simplified Arabic" w:cs="Simplified Arabic"/>
          <w:sz w:val="28"/>
          <w:szCs w:val="28"/>
          <w:rtl/>
          <w:lang w:bidi="ar-EG"/>
        </w:rPr>
      </w:pPr>
    </w:p>
    <w:p w:rsidR="00A30EDA" w:rsidRPr="009E6E49" w:rsidRDefault="00A30EDA" w:rsidP="00797165">
      <w:pPr>
        <w:jc w:val="center"/>
        <w:rPr>
          <w:rFonts w:ascii="Simplified Arabic" w:hAnsi="Simplified Arabic" w:cs="Simplified Arabic"/>
          <w:sz w:val="28"/>
          <w:szCs w:val="28"/>
          <w:rtl/>
          <w:lang w:bidi="ar-EG"/>
        </w:rPr>
      </w:pPr>
      <w:r w:rsidRPr="009E6E49">
        <w:rPr>
          <w:rFonts w:ascii="Simplified Arabic" w:hAnsi="Simplified Arabic" w:cs="Simplified Arabic" w:hint="cs"/>
          <w:sz w:val="28"/>
          <w:szCs w:val="28"/>
          <w:rtl/>
          <w:lang w:bidi="ar-EG"/>
        </w:rPr>
        <w:t>جدول رقم (</w:t>
      </w:r>
      <w:r w:rsidR="00797165">
        <w:rPr>
          <w:rFonts w:ascii="Simplified Arabic" w:hAnsi="Simplified Arabic" w:cs="Simplified Arabic" w:hint="cs"/>
          <w:sz w:val="28"/>
          <w:szCs w:val="28"/>
          <w:rtl/>
          <w:lang w:bidi="ar-EG"/>
        </w:rPr>
        <w:t>4-7</w:t>
      </w:r>
      <w:r w:rsidRPr="009E6E49">
        <w:rPr>
          <w:rFonts w:ascii="Simplified Arabic" w:hAnsi="Simplified Arabic" w:cs="Simplified Arabic" w:hint="cs"/>
          <w:sz w:val="28"/>
          <w:szCs w:val="28"/>
          <w:rtl/>
          <w:lang w:bidi="ar-EG"/>
        </w:rPr>
        <w:t>) تقدير الحد الأدنى، والأعلى للإحتياجات المدنية (لتر/ يوم / فرد)</w:t>
      </w:r>
      <w:r w:rsidR="009E6E49" w:rsidRPr="009E6E49">
        <w:rPr>
          <w:rFonts w:ascii="Simplified Arabic" w:hAnsi="Simplified Arabic" w:cs="Simplified Arabic" w:hint="cs"/>
          <w:sz w:val="28"/>
          <w:szCs w:val="28"/>
          <w:rtl/>
          <w:lang w:bidi="ar-EG"/>
        </w:rPr>
        <w:t xml:space="preserve"> من المياه النقية</w:t>
      </w:r>
    </w:p>
    <w:tbl>
      <w:tblPr>
        <w:tblStyle w:val="TableGrid"/>
        <w:bidiVisual/>
        <w:tblW w:w="0" w:type="auto"/>
        <w:tblLook w:val="04A0" w:firstRow="1" w:lastRow="0" w:firstColumn="1" w:lastColumn="0" w:noHBand="0" w:noVBand="1"/>
      </w:tblPr>
      <w:tblGrid>
        <w:gridCol w:w="4642"/>
        <w:gridCol w:w="2268"/>
        <w:gridCol w:w="2376"/>
      </w:tblGrid>
      <w:tr w:rsidR="00A30EDA" w:rsidTr="004B32E1">
        <w:tc>
          <w:tcPr>
            <w:tcW w:w="4642"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النشاط</w:t>
            </w:r>
          </w:p>
        </w:tc>
        <w:tc>
          <w:tcPr>
            <w:tcW w:w="2268"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الحد الأدنى</w:t>
            </w:r>
          </w:p>
        </w:tc>
        <w:tc>
          <w:tcPr>
            <w:tcW w:w="2376"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الحد الأعلى</w:t>
            </w:r>
          </w:p>
        </w:tc>
      </w:tr>
      <w:tr w:rsidR="00A30EDA" w:rsidTr="004B32E1">
        <w:tc>
          <w:tcPr>
            <w:tcW w:w="4642" w:type="dxa"/>
          </w:tcPr>
          <w:p w:rsidR="00A30EDA" w:rsidRPr="007439FC" w:rsidRDefault="00A30EDA" w:rsidP="009C4CE7">
            <w:pPr>
              <w:pStyle w:val="ListParagraph"/>
              <w:numPr>
                <w:ilvl w:val="0"/>
                <w:numId w:val="25"/>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الشرب</w:t>
            </w:r>
          </w:p>
        </w:tc>
        <w:tc>
          <w:tcPr>
            <w:tcW w:w="2268"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2376"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r>
      <w:tr w:rsidR="00A30EDA" w:rsidTr="004B32E1">
        <w:tc>
          <w:tcPr>
            <w:tcW w:w="4642" w:type="dxa"/>
          </w:tcPr>
          <w:p w:rsidR="00A30EDA" w:rsidRPr="007439FC" w:rsidRDefault="00A30EDA" w:rsidP="009C4CE7">
            <w:pPr>
              <w:pStyle w:val="ListParagraph"/>
              <w:numPr>
                <w:ilvl w:val="0"/>
                <w:numId w:val="25"/>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تجهيز الطعام</w:t>
            </w:r>
          </w:p>
        </w:tc>
        <w:tc>
          <w:tcPr>
            <w:tcW w:w="2268"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p>
        </w:tc>
        <w:tc>
          <w:tcPr>
            <w:tcW w:w="2376"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20</w:t>
            </w:r>
          </w:p>
        </w:tc>
      </w:tr>
      <w:tr w:rsidR="00A30EDA" w:rsidTr="004B32E1">
        <w:tc>
          <w:tcPr>
            <w:tcW w:w="4642" w:type="dxa"/>
          </w:tcPr>
          <w:p w:rsidR="00A30EDA" w:rsidRPr="007439FC" w:rsidRDefault="00A30EDA" w:rsidP="009C4CE7">
            <w:pPr>
              <w:pStyle w:val="ListParagraph"/>
              <w:numPr>
                <w:ilvl w:val="0"/>
                <w:numId w:val="25"/>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الإغتسال والإستحمام</w:t>
            </w:r>
          </w:p>
        </w:tc>
        <w:tc>
          <w:tcPr>
            <w:tcW w:w="2268"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w:t>
            </w:r>
          </w:p>
        </w:tc>
        <w:tc>
          <w:tcPr>
            <w:tcW w:w="2376"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25</w:t>
            </w:r>
          </w:p>
        </w:tc>
      </w:tr>
      <w:tr w:rsidR="00A30EDA" w:rsidTr="004B32E1">
        <w:tc>
          <w:tcPr>
            <w:tcW w:w="4642" w:type="dxa"/>
          </w:tcPr>
          <w:p w:rsidR="00A30EDA" w:rsidRPr="004A0395" w:rsidRDefault="00A30EDA" w:rsidP="009C4CE7">
            <w:pPr>
              <w:pStyle w:val="ListParagraph"/>
              <w:numPr>
                <w:ilvl w:val="0"/>
                <w:numId w:val="25"/>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الصرف الصحى</w:t>
            </w:r>
          </w:p>
        </w:tc>
        <w:tc>
          <w:tcPr>
            <w:tcW w:w="2268"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50</w:t>
            </w:r>
          </w:p>
        </w:tc>
        <w:tc>
          <w:tcPr>
            <w:tcW w:w="2376"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75</w:t>
            </w:r>
          </w:p>
        </w:tc>
      </w:tr>
      <w:tr w:rsidR="00A30EDA" w:rsidTr="004B32E1">
        <w:tc>
          <w:tcPr>
            <w:tcW w:w="4642" w:type="dxa"/>
          </w:tcPr>
          <w:p w:rsidR="00A30EDA" w:rsidRPr="004A0395" w:rsidRDefault="00A30EDA" w:rsidP="009C4CE7">
            <w:pPr>
              <w:pStyle w:val="ListParagraph"/>
              <w:numPr>
                <w:ilvl w:val="0"/>
                <w:numId w:val="25"/>
              </w:num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غسيل الملابس</w:t>
            </w:r>
          </w:p>
        </w:tc>
        <w:tc>
          <w:tcPr>
            <w:tcW w:w="2268"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c>
          <w:tcPr>
            <w:tcW w:w="2376"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p>
        </w:tc>
      </w:tr>
      <w:tr w:rsidR="00A30EDA" w:rsidTr="004B32E1">
        <w:tc>
          <w:tcPr>
            <w:tcW w:w="4642"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جملة</w:t>
            </w:r>
          </w:p>
        </w:tc>
        <w:tc>
          <w:tcPr>
            <w:tcW w:w="2268"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82</w:t>
            </w:r>
          </w:p>
        </w:tc>
        <w:tc>
          <w:tcPr>
            <w:tcW w:w="2376" w:type="dxa"/>
          </w:tcPr>
          <w:p w:rsidR="00A30EDA" w:rsidRDefault="00A30EDA" w:rsidP="004B32E1">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135</w:t>
            </w:r>
          </w:p>
        </w:tc>
      </w:tr>
    </w:tbl>
    <w:p w:rsidR="00A30EDA" w:rsidRDefault="00A30EDA" w:rsidP="00A30ED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المصدر: حسبت من مضمون ما جاء بالدراسة.</w:t>
      </w:r>
    </w:p>
    <w:p w:rsidR="00A30EDA" w:rsidRDefault="00A30EDA" w:rsidP="00A30EDA">
      <w:pPr>
        <w:jc w:val="both"/>
        <w:rPr>
          <w:rFonts w:ascii="Simplified Arabic" w:hAnsi="Simplified Arabic" w:cs="Simplified Arabic"/>
          <w:sz w:val="28"/>
          <w:szCs w:val="28"/>
          <w:rtl/>
          <w:lang w:bidi="ar-EG"/>
        </w:rPr>
      </w:pP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 التقدير المشار إليه بحده الأدنى والأعلى يقترب تقريباً من التقديرات الإجمالية لهذه الإحتياجات من قبل الدراسات المشار إليها من قبل (البند 3</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 البند 3</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2</w:t>
      </w:r>
      <w:r w:rsidR="00DC6171">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3) وقد يزيد عن بعض هذه التقديرات لدراسات أخرى، وإن كان من الملاحظ إنخفاض هذا التقدير عند حده الأعلى عن التقديرات الإجمالية لهذه الإحتياجات فى الكثير من الدول المتقدمة وهو ما يعزى فى جانب منه إلى إنحصار التقدير المشار إليه فى الخمس أنشطة المذكورة وإغفاله الإستخدامات فى رى الحدائق، وغسيل السيارات، وغيرها من الأنشطة الأخرى خارج المنزل، وإن كان للعوامل الأخرى كإرتفاع مستوى الدخول الفردية والعوامل البيئية والثقافية والإجتماعية وغيرها لها نصيبها أيضاً فى إرتفاع التقديرات الإجمالية لهذه الإحتياجات فى الكثير من الدول المتقدمة عنه فى الدول النامية... ومع تضمين إحتياجات الأنشطة المدنية خارج المنزل فى إجمالى الإحتياجات المدنية بالدول المتقدمة فقد يلاحظ وجود التباين فى الوزن النسبى لإحتياجات هذه الأنشطة فى إجمالى إحتياجات الأنشطة المدنية فيما بين هذه الدول، حيث يتراوح، وعلى سبيل المثال، ما بين 4,5%- 33,5% فى أمريكا، ويقدر بنحو4%، 11,6%، 7% فى كل من هولندا، والسويد، وإنجلترا على الترتيب</w:t>
      </w:r>
      <w:r>
        <w:rPr>
          <w:rStyle w:val="FootnoteReference"/>
          <w:rFonts w:ascii="Simplified Arabic" w:hAnsi="Simplified Arabic" w:cs="Simplified Arabic"/>
          <w:sz w:val="28"/>
          <w:szCs w:val="28"/>
          <w:rtl/>
          <w:lang w:bidi="ar-EG"/>
        </w:rPr>
        <w:footnoteReference w:customMarkFollows="1" w:id="84"/>
        <w:t>(1)</w:t>
      </w:r>
      <w:r>
        <w:rPr>
          <w:rFonts w:ascii="Simplified Arabic" w:hAnsi="Simplified Arabic" w:cs="Simplified Arabic" w:hint="cs"/>
          <w:sz w:val="28"/>
          <w:szCs w:val="28"/>
          <w:rtl/>
          <w:lang w:bidi="ar-EG"/>
        </w:rPr>
        <w:t xml:space="preserve">... وهنا وبالنسبة للحالة المصرية فقد يلاحظ إستخدام </w:t>
      </w:r>
      <w:r>
        <w:rPr>
          <w:rFonts w:ascii="Simplified Arabic" w:hAnsi="Simplified Arabic" w:cs="Simplified Arabic" w:hint="cs"/>
          <w:sz w:val="28"/>
          <w:szCs w:val="28"/>
          <w:rtl/>
          <w:lang w:bidi="ar-EG"/>
        </w:rPr>
        <w:lastRenderedPageBreak/>
        <w:t>الميـاه النقية فى غسيل السيارات سواء بالجراجات الخاصة أو فى محطات تموين السيارات، إلا أن إستخدامها فى رى الحدائق خارج المنزل يعد محدوداً (حيث ينحصر على ما يوجد من حدائق مرفقة بالفيلات والإسكان الفاخر فى بعض أحياء المدن) أمام إستخدام المياه العكرة وبالكميات المشار إليها من قبل فى رى الحدائق العامة وتنظيف الشوارع... ومن ثم فإذا ما افترضت الدراسة زيادة التقدير المبين من قبل (جدول رقم</w:t>
      </w:r>
      <w:r w:rsidR="009E6E49">
        <w:rPr>
          <w:rFonts w:ascii="Simplified Arabic" w:hAnsi="Simplified Arabic" w:cs="Simplified Arabic" w:hint="cs"/>
          <w:sz w:val="28"/>
          <w:szCs w:val="28"/>
          <w:rtl/>
          <w:lang w:bidi="ar-EG"/>
        </w:rPr>
        <w:t xml:space="preserve"> 24</w:t>
      </w:r>
      <w:r>
        <w:rPr>
          <w:rFonts w:ascii="Simplified Arabic" w:hAnsi="Simplified Arabic" w:cs="Simplified Arabic" w:hint="cs"/>
          <w:sz w:val="28"/>
          <w:szCs w:val="28"/>
          <w:rtl/>
          <w:lang w:bidi="ar-EG"/>
        </w:rPr>
        <w:t>) بنسبة 10% فقد يكون تقديراً مقبولاً ومن ثم تحديد إجمالى الإحتياجات من المياه النقية للأغراض المدنية للفرد فى المجتمع المصرى بنحو 90,2 لتر/ يوم عند حدها الأدنى، وبحوالى 148,5 لتر/ يوم عند حدها الأعلى.</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 المقابلة فيما بين متوسط نصيب الفرد من المياه النقية المستخدمة فى الأنشطة المدنية فى المجتمع المصرى، والمشار إليه من قبل والبالغ نحو 235 لتر/ يوم ، وتقد</w:t>
      </w:r>
      <w:r w:rsidR="009E6E49">
        <w:rPr>
          <w:rFonts w:ascii="Simplified Arabic" w:hAnsi="Simplified Arabic" w:cs="Simplified Arabic" w:hint="cs"/>
          <w:sz w:val="28"/>
          <w:szCs w:val="28"/>
          <w:rtl/>
          <w:lang w:bidi="ar-EG"/>
        </w:rPr>
        <w:t>يرات الإحتياجات الحقيقية لهذه الأ</w:t>
      </w:r>
      <w:r>
        <w:rPr>
          <w:rFonts w:ascii="Simplified Arabic" w:hAnsi="Simplified Arabic" w:cs="Simplified Arabic" w:hint="cs"/>
          <w:sz w:val="28"/>
          <w:szCs w:val="28"/>
          <w:rtl/>
          <w:lang w:bidi="ar-EG"/>
        </w:rPr>
        <w:t>نشطة بحدها الأعلى المذكور قد تكون مؤشرا على وجود إهداراً فى المياه المستخدمة وبسقف قد يصل إلى ما نسبته 36,8% تقريباً على المستوى الكلى للمجتمع. .. وقد ينظر إلى إستخلاص هذه النتيجة بالمغالاة، إلا أن هذه النظرة قد تضعف أمام النظر إلى إستهلاك الجهات الحكومية من المياه، والتى تعد المستهلك الثانى بعد القطاع المنزلى، وبعدد من العاملين (6,5 مليون) يمثل نحو 8,5% من المتوسط السنوى لأعداد السكان (خلال الفترة 7/2008-13/2014)، بينما يمثل إستهلاكها السنوى من المياه النقية المستخدمة فى الأنشطة المدنية ما نسبته 16,0% تقريباً، وبمتوسط يومى يبلغ نحو 458 لتر/ عامل، وبما يقترب من ضعف الإستهلاك الفردى منها على المستوى الكلى للمجتمع، فى نفس الوقت الذى قد ينحصر فيه إستخدام المياه بها فى أغراض الشرب والصرف الصحى دون تجهيز الطعام، وغسل الملابس، والإستحمام، وندرة إستخدامها فى الأغراض الأخرى خارج أبواب مقر العمل... وهنا أيضاً قد يأتى التساؤل: هل هناك من تباينات فى إستخلاص هذه النتيجة، ومستوى تواجدها بين المحافظات والأقاليم المصرية؟...</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 الإجابة على التساؤل الأخير يمكن أن تستخلص من المقابلة فيما بين الحد الأدنى والأعلى لتقديرات الإحتياجات من المياه للأغراض المدنية والمبينة من قبل من ناحية، ومتوسط نصيب الفرد من المياه المستهلكة فى هذه الأغراض على المستوى الكلى للمجتمع المصرى، وعلى مستوى كل من المحافظات والأقليم من ناحية أخرى، حيث يمكن تصنيف المحافظات والأقاليم، فى إطار الإجابة على هذا التساؤل إلى  مجموعات وهى:</w:t>
      </w:r>
    </w:p>
    <w:p w:rsidR="00A30EDA" w:rsidRPr="006538BD" w:rsidRDefault="00A30EDA" w:rsidP="009E6E49">
      <w:pPr>
        <w:jc w:val="both"/>
        <w:rPr>
          <w:rFonts w:ascii="Simplified Arabic" w:hAnsi="Simplified Arabic" w:cs="Simplified Arabic"/>
          <w:sz w:val="28"/>
          <w:szCs w:val="28"/>
          <w:rtl/>
          <w:lang w:bidi="ar-EG"/>
        </w:rPr>
      </w:pPr>
      <w:r w:rsidRPr="006538BD">
        <w:rPr>
          <w:rFonts w:ascii="Simplified Arabic" w:hAnsi="Simplified Arabic" w:cs="Simplified Arabic" w:hint="cs"/>
          <w:b/>
          <w:bCs/>
          <w:sz w:val="28"/>
          <w:szCs w:val="28"/>
          <w:rtl/>
          <w:lang w:bidi="ar-EG"/>
        </w:rPr>
        <w:t>(أ)</w:t>
      </w:r>
      <w:r w:rsidRPr="006538BD">
        <w:rPr>
          <w:rFonts w:ascii="Simplified Arabic" w:hAnsi="Simplified Arabic" w:cs="Simplified Arabic" w:hint="cs"/>
          <w:b/>
          <w:bCs/>
          <w:sz w:val="28"/>
          <w:szCs w:val="28"/>
          <w:rtl/>
          <w:lang w:bidi="ar-EG"/>
        </w:rPr>
        <w:tab/>
      </w:r>
      <w:r w:rsidRPr="006538BD">
        <w:rPr>
          <w:rFonts w:ascii="Simplified Arabic" w:hAnsi="Simplified Arabic" w:cs="Simplified Arabic" w:hint="cs"/>
          <w:b/>
          <w:bCs/>
          <w:sz w:val="28"/>
          <w:szCs w:val="28"/>
          <w:u w:val="single"/>
          <w:rtl/>
          <w:lang w:bidi="ar-EG"/>
        </w:rPr>
        <w:t>مجموعة أولى</w:t>
      </w:r>
      <w:r w:rsidRPr="006538BD">
        <w:rPr>
          <w:rFonts w:ascii="Simplified Arabic" w:hAnsi="Simplified Arabic" w:cs="Simplified Arabic" w:hint="cs"/>
          <w:sz w:val="28"/>
          <w:szCs w:val="28"/>
          <w:rtl/>
          <w:lang w:bidi="ar-EG"/>
        </w:rPr>
        <w:t xml:space="preserve">:  وتشمل مجموعة المحافظات الحضرية الممثلة فى محافظات القاهرة، والأسكندرية، وبورسعيد، والسويس، ويضاف إليها محافظتى الجيزة، والإسماعيلية، ومحافظات الحدود بإستثناء محافظة مطروح، حيث يرتفع فيها متوسط الإستهلاك الفردى عن مثله على المستوى الكلى للمجتمع (235لتر/يوم) ليتراوح ما بين 276لتر/يوم فى محافظة الإسماعلية، ونحو 538لتر/يوم فى محافظة القاهرة (بعد إستبعاد تقديرات محافظة بورسعيد)(جدول رقم </w:t>
      </w:r>
      <w:r w:rsidR="009E6E49">
        <w:rPr>
          <w:rFonts w:ascii="Simplified Arabic" w:hAnsi="Simplified Arabic" w:cs="Simplified Arabic" w:hint="cs"/>
          <w:sz w:val="28"/>
          <w:szCs w:val="28"/>
          <w:rtl/>
          <w:lang w:bidi="ar-EG"/>
        </w:rPr>
        <w:t>21</w:t>
      </w:r>
      <w:r w:rsidRPr="006538BD">
        <w:rPr>
          <w:rFonts w:ascii="Simplified Arabic" w:hAnsi="Simplified Arabic" w:cs="Simplified Arabic" w:hint="cs"/>
          <w:sz w:val="28"/>
          <w:szCs w:val="28"/>
          <w:rtl/>
          <w:lang w:bidi="ar-EG"/>
        </w:rPr>
        <w:t xml:space="preserve">). وإذا كان إرتفاع الإستهلاك </w:t>
      </w:r>
      <w:r w:rsidRPr="006538BD">
        <w:rPr>
          <w:rFonts w:ascii="Simplified Arabic" w:hAnsi="Simplified Arabic" w:cs="Simplified Arabic" w:hint="cs"/>
          <w:sz w:val="28"/>
          <w:szCs w:val="28"/>
          <w:rtl/>
          <w:lang w:bidi="ar-EG"/>
        </w:rPr>
        <w:lastRenderedPageBreak/>
        <w:t>الفردى فى هذه المحافظات قد يعزى فى جانب منه إلى تمكن المستهلك وقدرته الإقتصادية على الحصول على إحتياجاته منها، فإن ذلك قد لا ينفى إرتفاع سقف الإسراف والإهدار فى إستخداماتها منها عنه فى باقى المحافظات.</w:t>
      </w:r>
    </w:p>
    <w:p w:rsidR="00A30EDA" w:rsidRPr="006538BD" w:rsidRDefault="00A30EDA" w:rsidP="00A30EDA">
      <w:pPr>
        <w:jc w:val="both"/>
        <w:rPr>
          <w:rFonts w:ascii="Simplified Arabic" w:hAnsi="Simplified Arabic" w:cs="Simplified Arabic"/>
          <w:sz w:val="28"/>
          <w:szCs w:val="28"/>
          <w:lang w:bidi="ar-EG"/>
        </w:rPr>
      </w:pPr>
      <w:r w:rsidRPr="006538BD">
        <w:rPr>
          <w:rFonts w:ascii="Simplified Arabic" w:hAnsi="Simplified Arabic" w:cs="Simplified Arabic" w:hint="cs"/>
          <w:b/>
          <w:bCs/>
          <w:sz w:val="28"/>
          <w:szCs w:val="28"/>
          <w:rtl/>
          <w:lang w:bidi="ar-EG"/>
        </w:rPr>
        <w:t>(ب)</w:t>
      </w:r>
      <w:r w:rsidRPr="006538BD">
        <w:rPr>
          <w:rFonts w:ascii="Simplified Arabic" w:hAnsi="Simplified Arabic" w:cs="Simplified Arabic" w:hint="cs"/>
          <w:b/>
          <w:bCs/>
          <w:sz w:val="28"/>
          <w:szCs w:val="28"/>
          <w:rtl/>
          <w:lang w:bidi="ar-EG"/>
        </w:rPr>
        <w:tab/>
      </w:r>
      <w:r w:rsidRPr="006538BD">
        <w:rPr>
          <w:rFonts w:ascii="Simplified Arabic" w:hAnsi="Simplified Arabic" w:cs="Simplified Arabic" w:hint="cs"/>
          <w:b/>
          <w:bCs/>
          <w:sz w:val="28"/>
          <w:szCs w:val="28"/>
          <w:u w:val="single"/>
          <w:rtl/>
          <w:lang w:bidi="ar-EG"/>
        </w:rPr>
        <w:t>مجموعة ثانية</w:t>
      </w:r>
      <w:r w:rsidRPr="006538BD">
        <w:rPr>
          <w:rFonts w:ascii="Simplified Arabic" w:hAnsi="Simplified Arabic" w:cs="Simplified Arabic" w:hint="cs"/>
          <w:sz w:val="28"/>
          <w:szCs w:val="28"/>
          <w:rtl/>
          <w:lang w:bidi="ar-EG"/>
        </w:rPr>
        <w:t>:  وتشمل مجموعة المحافظات التى يقل الإستهلاك الفردى من المياه بها عن مثيله على المستوى الكلى للمجتمع، ويرتفع عن تقديرات الحد الأعلى للإحتياجات منها والمشار إليها من قبل (148,5لتر/يوم)، وتشمل كل من محافظات أسيوط، والأقصر، والمنوفية، ودمياط، والدقهلية، وأسوان، والغربية، وكفر الشيخ، ومطروح، حيث تراوح الإستهلاك الفردى بها ما بين 227لتر/يوم (فى محافظة أسيوط)، 155لتر/يوم (فى محافظة كفر الشيخ)، وحيث يتوقع أن يكون سقف الإهدار فى المياه المستخدمة بها عند مستوى أقل عنه فى حالة المجموعة الأولى.</w:t>
      </w:r>
    </w:p>
    <w:p w:rsidR="00A30EDA" w:rsidRDefault="00A30EDA" w:rsidP="00462493">
      <w:pPr>
        <w:jc w:val="both"/>
        <w:rPr>
          <w:rFonts w:ascii="Simplified Arabic" w:hAnsi="Simplified Arabic" w:cs="Simplified Arabic"/>
          <w:sz w:val="28"/>
          <w:szCs w:val="28"/>
          <w:rtl/>
          <w:lang w:bidi="ar-EG"/>
        </w:rPr>
      </w:pPr>
      <w:r w:rsidRPr="006538BD">
        <w:rPr>
          <w:rFonts w:ascii="Simplified Arabic" w:hAnsi="Simplified Arabic" w:cs="Simplified Arabic" w:hint="cs"/>
          <w:b/>
          <w:bCs/>
          <w:sz w:val="28"/>
          <w:szCs w:val="28"/>
          <w:rtl/>
          <w:lang w:bidi="ar-EG"/>
        </w:rPr>
        <w:t>(جـ)</w:t>
      </w:r>
      <w:r w:rsidRPr="006538BD">
        <w:rPr>
          <w:rFonts w:ascii="Simplified Arabic" w:hAnsi="Simplified Arabic" w:cs="Simplified Arabic" w:hint="cs"/>
          <w:b/>
          <w:bCs/>
          <w:sz w:val="28"/>
          <w:szCs w:val="28"/>
          <w:rtl/>
          <w:lang w:bidi="ar-EG"/>
        </w:rPr>
        <w:tab/>
      </w:r>
      <w:r w:rsidRPr="006538BD">
        <w:rPr>
          <w:rFonts w:ascii="Simplified Arabic" w:hAnsi="Simplified Arabic" w:cs="Simplified Arabic" w:hint="cs"/>
          <w:b/>
          <w:bCs/>
          <w:sz w:val="28"/>
          <w:szCs w:val="28"/>
          <w:u w:val="single"/>
          <w:rtl/>
          <w:lang w:bidi="ar-EG"/>
        </w:rPr>
        <w:t>مجموعة ثالثة</w:t>
      </w:r>
      <w:r>
        <w:rPr>
          <w:rFonts w:ascii="Simplified Arabic" w:hAnsi="Simplified Arabic" w:cs="Simplified Arabic" w:hint="cs"/>
          <w:sz w:val="28"/>
          <w:szCs w:val="28"/>
          <w:rtl/>
          <w:lang w:bidi="ar-EG"/>
        </w:rPr>
        <w:t xml:space="preserve">:  وتشمل مجموعة المحافظات التى يتراوح الإستهلاك الفردى للمياه بها ما بين الحد الأدنى، والأعلى لتقديرات الإحتياجات منها، وتشمل كل من الشرقية، والفيوم، والقليوبية والتى يقع مستوى الإستهلاك الفردى بها قريباً من مستوى الحد الأعلى للإحتياجات من المياه، وبمعدل يبلغ 140، 126، 119لتر/يوم فى كل منها وعلى الترتيب، كما تشمل كل من بنى سويف، وقنا، وسوهاج، والمنيا والتى يقع مستوى الإستهلاك الفردى بها عند مستوى قريب من الحد الأدنى للإحتياجات من المياه، وبمعدل يبلغ نحو 111، 111، 104، 90لتر/يوم فى كل منها وعلى التوالى(جدول رقم </w:t>
      </w:r>
      <w:r w:rsidR="00462493">
        <w:rPr>
          <w:rFonts w:ascii="Simplified Arabic" w:hAnsi="Simplified Arabic" w:cs="Simplified Arabic" w:hint="cs"/>
          <w:sz w:val="28"/>
          <w:szCs w:val="28"/>
          <w:rtl/>
          <w:lang w:bidi="ar-EG"/>
        </w:rPr>
        <w:t>21</w:t>
      </w:r>
      <w:r>
        <w:rPr>
          <w:rFonts w:ascii="Simplified Arabic" w:hAnsi="Simplified Arabic" w:cs="Simplified Arabic" w:hint="cs"/>
          <w:sz w:val="28"/>
          <w:szCs w:val="28"/>
          <w:rtl/>
          <w:lang w:bidi="ar-EG"/>
        </w:rPr>
        <w:t>). وحيث يتوقع أن يكون سقف الإسراف فى إستخدام المياه داخل هذه المجموعة، وخاصة المحافظات الأربع الأخيرة أقل عنه فى حالة المجموعة الثانية السابقة... ومع ذلك تبقى أهمية الإشارة إلى أهمية ترشيد إستخدامات المياه النقية، بل وزيادة السعة الإنتاجية لها داخل هذه المجموعة لقرب الإستهلاك الفردى فى أغلبها من مستوى الحد الأدنى للإحتياجات منها أو ما يجوز للدراسة الحالية تسميته بخط الفقر المائى فى المياه النقية للأغراض المدنية.</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وأخيراً إذا جاز للدراسة الحالية أن تستخلص وجود الإسراف أو الإهدار فى إستخدام المياه النقية للأغراض المدنية فى المجتمع المصرى، فإن ذلك يجب أن يقابله من الجهة الأخرى الإعتراف بصعوبة ترشيد إستخداماتها لتصل بالإهدار فيها إلى مستوى الصفر. ومع ذلك فقد يمكن إفتراض تخفيض معدل الإهدار بها عن مستواه التقديرى المشار إليه من قبل (36,8%) بنسبة 50% عبر برنامج طويل الأجل لترشيد إستخداماتها، وفى إطار هذه الإفتراضية يمكن تقدير الوفورات المتوقعة من الإستهلاك الفردى بنحو 43,2لتر/يوم وبما يعادل 15,77م</w:t>
      </w:r>
      <w:r w:rsidRPr="00967B51">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/سنة، وبكمية إجمالية تبلغ نحو 1,242 مليار م</w:t>
      </w:r>
      <w:r w:rsidRPr="00967B51">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من هذه المياه مع الإنتهاء من تنفيذ البرنامج. وإذا ما أضيف إلى ذلك الوفورات فى الفاقد من المياه النقية بشبكة النقل والتوزيع حتى باب المستهلك، فيتوقع أن يصل إجمالى الوفر بها إلى ما يقرب من 2,258 مليار م</w:t>
      </w:r>
      <w:r w:rsidRPr="00F70790">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وبما يمثل نحو 25% من الإنتاج السنوى مـن المياه النقيه فى محطات المياه، وبما نسبته 20,0% من </w:t>
      </w:r>
      <w:r>
        <w:rPr>
          <w:rFonts w:ascii="Simplified Arabic" w:hAnsi="Simplified Arabic" w:cs="Simplified Arabic" w:hint="cs"/>
          <w:sz w:val="28"/>
          <w:szCs w:val="28"/>
          <w:rtl/>
          <w:lang w:bidi="ar-EG"/>
        </w:rPr>
        <w:lastRenderedPageBreak/>
        <w:t>إجمالى إنتاجيها من المياه النقية والعكرة مع الإنتهاء من برامج تطوير شبكات النقل والتوزيع، وترشيد إستخدامات المستهلك.</w:t>
      </w:r>
    </w:p>
    <w:p w:rsidR="00A30EDA" w:rsidRDefault="00A30EDA" w:rsidP="00A30ED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ab/>
        <w:t>إن ما سبق ذكره من تقديرات للفاقد والإهدار فى إستخدامات المياه النقية غالباً ما تحتوى فى مضمونها فاقداً آخر صورياً ممثلاً فى المياه غبر المدفوعة، والتى قد تمثل جانباً كبيراً فى الإيرادات المتوقعة للشركات المنتجة، ومن ثم ضعف قدراتها على تمويل نشاطها الجارى والإستثمارى. وعلى الرغم من عدم توافر المعلومات (بالنسبة للدراسة الحالية) عن كميات المياه المدفوعة خلال الفترة (7/2008-13/2014)، إلا أن تكاليف الإنتاج، وإيرادات الشركات والمحطات المنتجة للمياه مقابل الكميات المنتجة والمباعه منها خلال نفس الفترة تحمل فى مضمونها المؤشرات الدالة على ذلك، حيث بلغ متوسط تكلفة إنتاج المتر المكعب نحو 1,20 جنيه، بينما بلغ متوسط إيرادات النشاط الجارى، والإيرادات الأخرى لهذه الشركات نحو 0,65 جنيه للمتر المكعب من المياه المستهلكة، تشمل 0,36 جنيه من الإيرادات الجارية، ونحو 0,29 جنيه من الإيرادات الأخرى</w:t>
      </w:r>
      <w:r>
        <w:rPr>
          <w:rStyle w:val="FootnoteReference"/>
          <w:rFonts w:ascii="Simplified Arabic" w:hAnsi="Simplified Arabic" w:cs="Simplified Arabic"/>
          <w:sz w:val="28"/>
          <w:szCs w:val="28"/>
          <w:rtl/>
          <w:lang w:bidi="ar-EG"/>
        </w:rPr>
        <w:footnoteReference w:customMarkFollows="1" w:id="85"/>
        <w:t>(1)</w:t>
      </w:r>
      <w:r>
        <w:rPr>
          <w:rFonts w:ascii="Simplified Arabic" w:hAnsi="Simplified Arabic" w:cs="Simplified Arabic" w:hint="cs"/>
          <w:sz w:val="28"/>
          <w:szCs w:val="28"/>
          <w:rtl/>
          <w:lang w:bidi="ar-EG"/>
        </w:rPr>
        <w:t xml:space="preserve"> ، وهو ما يشير فى مضمونه إلى وجود الدعم الحكومى إما بسبب نقص تعريفة المياه عن </w:t>
      </w:r>
      <w:r w:rsidR="00180E2F">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لتكلفة الفعلية أو لإرتفاع نسبة كميات المياه غير المدفوعة أو لكلا السببين معاً، وهو ما يجعل من تخفيض الكميات غير المدفوعة هدفاً آخر يضاف |إلى هدف تخفيض الفاقد والإسراف الحقيقى فى الإستهلاك من المياه.</w:t>
      </w:r>
    </w:p>
    <w:p w:rsidR="00A30EDA" w:rsidRDefault="00A30EDA" w:rsidP="0071664E">
      <w:pPr>
        <w:jc w:val="both"/>
        <w:rPr>
          <w:rFonts w:ascii="Simplified Arabic" w:hAnsi="Simplified Arabic" w:cs="Simplified Arabic"/>
          <w:sz w:val="28"/>
          <w:szCs w:val="28"/>
          <w:rtl/>
          <w:lang w:bidi="ar-EG"/>
        </w:rPr>
      </w:pPr>
      <w:r w:rsidRPr="0071664E">
        <w:rPr>
          <w:rFonts w:ascii="Simplified Arabic" w:hAnsi="Simplified Arabic" w:cs="Simplified Arabic" w:hint="cs"/>
          <w:b/>
          <w:bCs/>
          <w:sz w:val="28"/>
          <w:szCs w:val="28"/>
          <w:rtl/>
          <w:lang w:bidi="ar-EG"/>
        </w:rPr>
        <w:t>(</w:t>
      </w:r>
      <w:r w:rsidR="0071664E" w:rsidRPr="0071664E">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71664E" w:rsidRPr="0071664E">
        <w:rPr>
          <w:rFonts w:ascii="Simplified Arabic" w:hAnsi="Simplified Arabic" w:cs="Simplified Arabic" w:hint="cs"/>
          <w:b/>
          <w:bCs/>
          <w:sz w:val="28"/>
          <w:szCs w:val="28"/>
          <w:rtl/>
          <w:lang w:bidi="ar-EG"/>
        </w:rPr>
        <w:t>3</w:t>
      </w:r>
      <w:r w:rsidR="00DC6171">
        <w:rPr>
          <w:rFonts w:ascii="Simplified Arabic" w:hAnsi="Simplified Arabic" w:cs="Simplified Arabic" w:hint="cs"/>
          <w:b/>
          <w:bCs/>
          <w:sz w:val="28"/>
          <w:szCs w:val="28"/>
          <w:rtl/>
          <w:lang w:bidi="ar-EG"/>
        </w:rPr>
        <w:t>-</w:t>
      </w:r>
      <w:r w:rsidRPr="0071664E">
        <w:rPr>
          <w:rFonts w:ascii="Simplified Arabic" w:hAnsi="Simplified Arabic" w:cs="Simplified Arabic" w:hint="cs"/>
          <w:b/>
          <w:bCs/>
          <w:sz w:val="28"/>
          <w:szCs w:val="28"/>
          <w:rtl/>
          <w:lang w:bidi="ar-EG"/>
        </w:rPr>
        <w:t xml:space="preserve">3) </w:t>
      </w:r>
      <w:r w:rsidRPr="0071664E">
        <w:rPr>
          <w:rFonts w:ascii="Simplified Arabic" w:hAnsi="Simplified Arabic" w:cs="Simplified Arabic" w:hint="cs"/>
          <w:b/>
          <w:bCs/>
          <w:sz w:val="28"/>
          <w:szCs w:val="28"/>
          <w:u w:val="single"/>
          <w:rtl/>
          <w:lang w:bidi="ar-EG"/>
        </w:rPr>
        <w:t>أدوات ووسائل الترشيد فى الإستخدامات البلدية</w:t>
      </w:r>
      <w:r>
        <w:rPr>
          <w:rFonts w:ascii="Simplified Arabic" w:hAnsi="Simplified Arabic" w:cs="Simplified Arabic" w:hint="cs"/>
          <w:sz w:val="28"/>
          <w:szCs w:val="28"/>
          <w:rtl/>
          <w:lang w:bidi="ar-EG"/>
        </w:rPr>
        <w:t>:  يبدأ تحديد أدوات ووسائل ترشيد إستخدامات المياه فى الأغراض المدنيه من تحديد أسباب وعوامل وجود الفاقد بها والإسراف فى إستخداماتها، ويبدأ تحديد هذه الأسباب والعوامل بدءاً بأسباب وجود الفاقد فى محطات الإنتاج وصهاريج التخزين وفى شبكات النقل والتوزيع، والتى يغلب إنحصارها فى وجود التسربات لضعف الصيانة والتجديد والأحداث الطارئة لكسر أو إنفجار أنابيب الشبكة ووجود التوصيلات غير الرسمية... ويمتد تحديد هذه الأسباب ليشمل مقار مستهلكى المياه الخاصة والعامة، ليشمل فحص العدادات الداخلية، والتسرب داخل توصيلات هذه المقار، إضافة إلى فحص تكنولوجيات الأجهزة المستخدمة داخل هذه المقار لأغراض غسل الملابس والأوانى، والإغتسال والإستحمام، والصرف الصحى، وطهى الطعام، وفى رى الحدائق، وغسل السيارات، وتحديد سلوكيات المستهلك فى إستخدام هذه الأجهزة وتقدير الفاقد فى إستخدامها، والذى قد ينشأ عن التسرب أو سوء إختيارها وإستخدامها، والذى قد يتطلب تغير سلوك المستهلك وتعامله مع المياه بثقافة تعظيم الترشيد (فى سلوكه فى الإغتسال والإستحمام، والحلاقة، وغسل الملابس والأوانى، وغسل يديه، وفى إستخدامه للمرحاض، وإختيار نباتات وطريقة رى حديقته، وغسل السيارة).</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إن تقليل الفاقد من المياه فى مرحلة النقل والتوزيع ما بين محطات الإنتاج، ومقار المستهلك يعد من مسئولية المؤسسة المعنية بإدارة المياه، مع أهمية وجود التعاون الكامل مع مجتمع المستهلكين من </w:t>
      </w:r>
      <w:r>
        <w:rPr>
          <w:rFonts w:ascii="Simplified Arabic" w:hAnsi="Simplified Arabic" w:cs="Simplified Arabic" w:hint="cs"/>
          <w:sz w:val="28"/>
          <w:szCs w:val="28"/>
          <w:rtl/>
          <w:lang w:bidi="ar-EG"/>
        </w:rPr>
        <w:lastRenderedPageBreak/>
        <w:t>أجل النجاح فى تحقيق هذا الهدف، بينما يأتى الدور المضاعف فى ترشيد الإستهلاك فى مقار مستهلكى المياه على مسئولية المستهلك ذاته والتى يتوقف نجاحه فى أداء هذا الدور على مدى إستعداده لقبول وتنفيذ المطالبات والحوافز المقدمة من المؤسسات المعنية لترشيد الإستهلاك إلى جانب الوسائل الأخرى التى تشتمل عليها النظم والقوانين، بما قد تتضمنه من عقوبات على المستهلك المخالف... ولقد تناولت الدراسة من قبل الإشارة إلى كثير من وسائل تقليل الفاقد من المياه بشبكة النقل والتوزيع خارج مقار المستهلك من واقع التجارب المصرية والإماراتية، ويبقى هناك الكثير من التجارب الدولية الأخرى التى إشتملت من بين وسائلها، على نفس الوسائل المشار إليها إلى جانب وسائل أخرى لتحقيق هذا الهدف، فضلاً عن ما تضمنته هذه التجارب من وسائل لترشيد الإستهلاك فى إستخدامات المياه داخل مقار مستهلكى المياه... ويمكن بيان الوسائل المشتركة بين كثير من هذا التجارب، وتلك التى ينفرد البعض الآخر منها فيما يلى:</w:t>
      </w:r>
      <w:r>
        <w:rPr>
          <w:rStyle w:val="FootnoteReference"/>
          <w:rFonts w:ascii="Simplified Arabic" w:hAnsi="Simplified Arabic" w:cs="Simplified Arabic"/>
          <w:sz w:val="28"/>
          <w:szCs w:val="28"/>
          <w:rtl/>
          <w:lang w:bidi="ar-EG"/>
        </w:rPr>
        <w:footnoteReference w:customMarkFollows="1" w:id="86"/>
        <w:t>(1)</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إعادة تنظيم هيكل قطاع المياه، وإدخال القطاع الخاص، وإعتماد الإدارة المركزية للمياه، وإلى حد كبير، على وحدات محلية تدار بأسس إقتصادية، ومشاركة القطاع الخاص فى التشغيل وصيانة وإدارة عمليات مختارة ووحدات صغيرة بإعطاء خدمة محددة لمشغل أو شركة محلية وبعقد يعتمد على حسن الأداء (تجارب أردنية)... وعلى نمط مماثل مشاركة القطاع الخاص للإدارة البلدية فى تملك وإدارة شركات المياه من خلال بيع حصة محددة من هذه الشركات إلى القطاع الخاص (تجارب مجرية)، أو تحول إدارة المياه من شركة حكومية إلى شركة خاصة (تجارب ألمانية) ... إن مشاركة القطاع الخاص فى تملك أو فى تشغيل وإدارة شركات المياه فى بعض التجارب الدولية إنما يستند على مبدأ حسن الأداء فى إختيار وتنفيذ الوسائل الملائمة لترشيد إستخدامات المياه.</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تأهيل العاملين فى سلطات المياه، وبصورة جيدة، للتعامل مع المياه غير المدفوعة وتزويد هذه السلطات بأفضل المعدات لفحص التسربات وإصلاحها، وبأفضل الأجهزة لقياس الضغط فى الشبكات وقياس السريان فى الأنابيب ومداخل المشتركين (كثير من التجارب الدولية).</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تغطية عدادات قياس المياه بنسبة 100% للمناطق المختارة، مع فحص دقة العدادات لتجنب الفاقد نتيجة للقراءات غير الواقعية، وتغيرها إذا لزم الأمر (تجارب مجرية، وزامبية، ومن أمريكا اللاتينية).</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تخفيض الضغط فى الشبكات حسب مستوى علو الضغط ، وصيانة وتجديد عناصر الشبكة خاصة فى أجزاءها القديمة (تجارب من أمريكا اللاتينية).</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إعداد قاعدة معلومات عن المشتركين وما يلزم لإعداد برامج تطوير المرافق وصيانتها، وتشغيلها وتدريب العاملين بها (تجارب من الأردن، وأمريكا اللاتينية).</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إجراء المسوحات اللازمة للكشف عن مواقع الضعف فى الشبكة، ووجود التوصيلات غير القانونية، ووضع البرامج اللازمة لمعالجتها.</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إجراء حملات للتوعية والتدريب والتحفيز عن طريق التعليم، والنظم والقوانين ، والحوافز والعقوبات للإرتقاء بالوعى المائى والإهتمام والإلتزام بالترشيد (تجارب من أستراليا ، والهند).</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الإهتمام بضرورة مشاركة المجتمع وتغيير ثقافة عدم الإهتمام بالملكية المشتركة للجميع فى المياه، نحو الشعور بالملكية المشتركة لمشروعات المياه وحماية منشآتها والإخطار عن أى تلف فى النظام أو توصيلات غير قانونية (تجارب من زامبيا وأوغندا، والكثير من الدول الأفريقية).</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وضع أهداف محددة لتخفيض الإستهلاك من المياه، ووضع الخطط والأساليب لتحقيقها ومنها: (تجارب من أستراليا، والولايات المتحدة الأمريكية).</w:t>
      </w:r>
    </w:p>
    <w:p w:rsidR="00A30EDA" w:rsidRDefault="00A30EDA" w:rsidP="009C4CE7">
      <w:pPr>
        <w:pStyle w:val="ListParagraph"/>
        <w:numPr>
          <w:ilvl w:val="0"/>
          <w:numId w:val="2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وضع التسعيرة المناسبة التى تؤدى إلى الترشيد. </w:t>
      </w:r>
    </w:p>
    <w:p w:rsidR="00A30EDA" w:rsidRDefault="00A30EDA" w:rsidP="009C4CE7">
      <w:pPr>
        <w:pStyle w:val="ListParagraph"/>
        <w:numPr>
          <w:ilvl w:val="0"/>
          <w:numId w:val="2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تطوير وسائل الإستجابة لللوائح والمحاسبة.</w:t>
      </w:r>
    </w:p>
    <w:p w:rsidR="00A30EDA" w:rsidRDefault="00A30EDA" w:rsidP="009C4CE7">
      <w:pPr>
        <w:pStyle w:val="ListParagraph"/>
        <w:numPr>
          <w:ilvl w:val="0"/>
          <w:numId w:val="2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دعم إستخدام معدات وأجهزة منزلية تؤدى إلى توفير إستهلاك المياه (الغسالات، وخزان المرحاض، والدش).</w:t>
      </w:r>
    </w:p>
    <w:p w:rsidR="00A30EDA" w:rsidRDefault="00A30EDA" w:rsidP="009C4CE7">
      <w:pPr>
        <w:pStyle w:val="ListParagraph"/>
        <w:numPr>
          <w:ilvl w:val="0"/>
          <w:numId w:val="2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تحفيز المستهلك لإستخدام المعدات الموفرة لإستهلاك المياه.</w:t>
      </w:r>
    </w:p>
    <w:p w:rsidR="00A30EDA" w:rsidRDefault="00A30EDA" w:rsidP="009C4CE7">
      <w:pPr>
        <w:pStyle w:val="ListParagraph"/>
        <w:numPr>
          <w:ilvl w:val="0"/>
          <w:numId w:val="2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إدخال نظم وأوامر ثابتة تؤدى إلى ترشيد المياه فى رى الحدائق المنزلية، وإختيار نوع المعدات والأجهزة المنزلية، وطرق غسل السيارات وملء وتفريغ حمامات السباحة.</w:t>
      </w:r>
    </w:p>
    <w:p w:rsidR="00A30EDA" w:rsidRDefault="00A30EDA" w:rsidP="009C4CE7">
      <w:pPr>
        <w:pStyle w:val="ListParagraph"/>
        <w:numPr>
          <w:ilvl w:val="0"/>
          <w:numId w:val="26"/>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قيام إتحاد الملاك(فى الإسكان الجماعى) بتغيير نظم الدش، وحوض المرحاض وتعديل طرق رى الحدائق وإدارة حمامات السباحة.</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تدوير أو إعادة إستخدام المياه فى أغراض أخرى ومن بينها، وعلى سبيل المثال، تجميع وإستخدام مياه الوضوء فى المساجد وإستخدامها فى رى الحدائق المجاورة (من التجارب اليمنية)، وتجميع مياه صرف غسالات الملابس، والإستحمام وإستخدامها فى حوض المرحاض (إبتكارات جديدة).</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تطوير العلاقة مع المشتركين، وطرق إرسال فواتير وتحصيل الرسوم (تجارب من زامبيا).</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 الوسائل والأدوات المشار إليها ومن خلال المشروعات التى إشتملت عليها فى التجارب الدولية المذكور كانت لها نتائجها الإيجابية على تخفيض الفاقد والإستهلاك من المياه فى المناطق التى أستهدفت بهذه المشروعات، ومن النماذج على ذلك نتائج التجارب المصرية المشار إليها من قبل، كذلك النتائج التى تحققت فى التجارب الدولية الأخرى، ومنها، وعلى سبيل المثال:</w:t>
      </w:r>
    </w:p>
    <w:p w:rsidR="00A30EDA" w:rsidRDefault="00A30EDA" w:rsidP="009C4CE7">
      <w:pPr>
        <w:pStyle w:val="ListParagraph"/>
        <w:numPr>
          <w:ilvl w:val="1"/>
          <w:numId w:val="2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إنخفاض الإستهلاك من المياه بنسبة 18% فى كل من التجارب الزامبية والأسترالية، وبنسبة 31% فى التجربة الأمريكية.</w:t>
      </w:r>
    </w:p>
    <w:p w:rsidR="00A30EDA" w:rsidRDefault="00A30EDA" w:rsidP="009C4CE7">
      <w:pPr>
        <w:pStyle w:val="ListParagraph"/>
        <w:numPr>
          <w:ilvl w:val="1"/>
          <w:numId w:val="2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زيادة قياس المياه بمعدل 2,2م</w:t>
      </w:r>
      <w:r w:rsidRPr="008241A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/شهر/لكل عداد (تجربة أمريكا اللاتينية).</w:t>
      </w:r>
    </w:p>
    <w:p w:rsidR="00A30EDA" w:rsidRDefault="00A30EDA" w:rsidP="009C4CE7">
      <w:pPr>
        <w:pStyle w:val="ListParagraph"/>
        <w:numPr>
          <w:ilvl w:val="1"/>
          <w:numId w:val="2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توفير ما يقرب من 4,0 مليون م3 من فاقد المياه فى عام واحد (تجربة أمريكا اللاتينية).</w:t>
      </w:r>
    </w:p>
    <w:p w:rsidR="00A30EDA" w:rsidRDefault="00A30EDA" w:rsidP="009C4CE7">
      <w:pPr>
        <w:pStyle w:val="ListParagraph"/>
        <w:numPr>
          <w:ilvl w:val="1"/>
          <w:numId w:val="2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تخفيض الفاقد من التسربات بنحو 3م</w:t>
      </w:r>
      <w:r w:rsidRPr="008241A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/ثانية (تجربة الولايات المتحدة الأمريكية) وكذلك تخفيض الفاقد من 61% فى عام 1996 إلى 32,4% فى عام 2007 (فى التجربة المجرية)، ومن 52% إلى 25% (فى حالة التجربة الزامبية).</w:t>
      </w:r>
    </w:p>
    <w:p w:rsidR="00A30EDA" w:rsidRDefault="00A30EDA" w:rsidP="009C4CE7">
      <w:pPr>
        <w:pStyle w:val="ListParagraph"/>
        <w:numPr>
          <w:ilvl w:val="1"/>
          <w:numId w:val="2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تخفيض كمية المياه غير المدفوعة من 58% فى عام 1999 إلى 49% فى عام 2006، ويستهدف تخفيضها بنسبة 3% سنوياً لتصل إلى نحو 15% فى عام 2019 (فى حالة التجربة الأردنية)، وتخفيض الفاقد من المياه غير المدفوعة ليصل إلى نحو 16,5% وبما يقرب من الهدف المخطط (فى حالة التجربة المجرية).</w:t>
      </w:r>
    </w:p>
    <w:p w:rsidR="00A30EDA" w:rsidRDefault="00A30EDA" w:rsidP="009C4CE7">
      <w:pPr>
        <w:pStyle w:val="ListParagraph"/>
        <w:numPr>
          <w:ilvl w:val="1"/>
          <w:numId w:val="2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زيادة مبيعات الشركة بنسبة 25% ما بين عامى 1996، 1980 (فى حالة التجربة الألمانية)، وإرتفاع نسبة التحصيل فى مواقع المشروعات بنسبة 30% فى عام واحد (فى حالة التجربة الأردنية)، وبنسبة 30% (فى حالة التجربة الزامبية).</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وأخيراً إذا كان ما سبق ذكره من وسائل للترشيد، ومن نتائج لتجارب دولية تضمنت البعض من هذه الوسائل، فإن مستوى النتائج قد يختلف من حيث الكم والتنوع مع تجارب جديدة قد تجمع توليفة أكبر من هذه الوسائل، وهو الأمر الذى تحكمه فى النهاية الظروف المحلية بموقع هذه التجارب، وكفاءة إدارة وتشغيل نظم إنتاج وتوزيع المياه بها. </w:t>
      </w:r>
    </w:p>
    <w:p w:rsidR="00A30EDA" w:rsidRDefault="00A30EDA" w:rsidP="007C07F2">
      <w:pPr>
        <w:jc w:val="both"/>
        <w:rPr>
          <w:rStyle w:val="FootnoteReference"/>
          <w:rFonts w:ascii="Simplified Arabic" w:hAnsi="Simplified Arabic" w:cs="Simplified Arabic"/>
          <w:sz w:val="28"/>
          <w:szCs w:val="28"/>
          <w:rtl/>
          <w:lang w:bidi="ar-EG"/>
        </w:rPr>
      </w:pPr>
      <w:r w:rsidRPr="007C07F2">
        <w:rPr>
          <w:rFonts w:ascii="Simplified Arabic" w:hAnsi="Simplified Arabic" w:cs="Simplified Arabic" w:hint="cs"/>
          <w:b/>
          <w:bCs/>
          <w:sz w:val="28"/>
          <w:szCs w:val="28"/>
          <w:rtl/>
          <w:lang w:bidi="ar-EG"/>
        </w:rPr>
        <w:t>(</w:t>
      </w:r>
      <w:r w:rsidR="007C07F2" w:rsidRPr="007C07F2">
        <w:rPr>
          <w:rFonts w:ascii="Simplified Arabic" w:hAnsi="Simplified Arabic" w:cs="Simplified Arabic" w:hint="cs"/>
          <w:b/>
          <w:bCs/>
          <w:sz w:val="28"/>
          <w:szCs w:val="28"/>
          <w:rtl/>
          <w:lang w:bidi="ar-EG"/>
        </w:rPr>
        <w:t>4</w:t>
      </w:r>
      <w:r w:rsidR="00DC6171">
        <w:rPr>
          <w:rFonts w:ascii="Simplified Arabic" w:hAnsi="Simplified Arabic" w:cs="Simplified Arabic" w:hint="cs"/>
          <w:b/>
          <w:bCs/>
          <w:sz w:val="28"/>
          <w:szCs w:val="28"/>
          <w:rtl/>
          <w:lang w:bidi="ar-EG"/>
        </w:rPr>
        <w:t>-</w:t>
      </w:r>
      <w:r w:rsidR="007C07F2" w:rsidRPr="007C07F2">
        <w:rPr>
          <w:rFonts w:ascii="Simplified Arabic" w:hAnsi="Simplified Arabic" w:cs="Simplified Arabic" w:hint="cs"/>
          <w:b/>
          <w:bCs/>
          <w:sz w:val="28"/>
          <w:szCs w:val="28"/>
          <w:rtl/>
          <w:lang w:bidi="ar-EG"/>
        </w:rPr>
        <w:t>3</w:t>
      </w:r>
      <w:r w:rsidR="00DC6171">
        <w:rPr>
          <w:rFonts w:ascii="Simplified Arabic" w:hAnsi="Simplified Arabic" w:cs="Simplified Arabic" w:hint="cs"/>
          <w:b/>
          <w:bCs/>
          <w:sz w:val="28"/>
          <w:szCs w:val="28"/>
          <w:rtl/>
          <w:lang w:bidi="ar-EG"/>
        </w:rPr>
        <w:t>-</w:t>
      </w:r>
      <w:r w:rsidRPr="007C07F2">
        <w:rPr>
          <w:rFonts w:ascii="Simplified Arabic" w:hAnsi="Simplified Arabic" w:cs="Simplified Arabic" w:hint="cs"/>
          <w:b/>
          <w:bCs/>
          <w:sz w:val="28"/>
          <w:szCs w:val="28"/>
          <w:rtl/>
          <w:lang w:bidi="ar-EG"/>
        </w:rPr>
        <w:t xml:space="preserve">4) </w:t>
      </w:r>
      <w:r w:rsidRPr="007C07F2">
        <w:rPr>
          <w:rFonts w:ascii="Simplified Arabic" w:hAnsi="Simplified Arabic" w:cs="Simplified Arabic" w:hint="cs"/>
          <w:b/>
          <w:bCs/>
          <w:sz w:val="28"/>
          <w:szCs w:val="28"/>
          <w:u w:val="single"/>
          <w:rtl/>
          <w:lang w:bidi="ar-EG"/>
        </w:rPr>
        <w:t>ترشيد إستخدامات المياه بالقطاع الصناعى</w:t>
      </w:r>
      <w:r w:rsidRPr="007C07F2">
        <w:rPr>
          <w:rFonts w:ascii="Simplified Arabic" w:hAnsi="Simplified Arabic" w:cs="Simplified Arabic" w:hint="cs"/>
          <w:b/>
          <w:bCs/>
          <w:sz w:val="28"/>
          <w:szCs w:val="28"/>
          <w:rtl/>
          <w:lang w:bidi="ar-EG"/>
        </w:rPr>
        <w:t>:</w:t>
      </w:r>
      <w:r>
        <w:rPr>
          <w:rFonts w:ascii="Simplified Arabic" w:hAnsi="Simplified Arabic" w:cs="Simplified Arabic" w:hint="cs"/>
          <w:sz w:val="28"/>
          <w:szCs w:val="28"/>
          <w:rtl/>
          <w:lang w:bidi="ar-EG"/>
        </w:rPr>
        <w:t xml:space="preserve">  قد ينظر إلى إستهلاك الصناعة المصرية من المياه فى الوقت المعاصر إلى أنه يعد محدوداً بالقياس إلى الكثير من الدول الصناعية، إلا أن هذه النظرة قد تختفى مع الآمال والتوقعات المنتظرة للتوسع الصناعى فى مصر على الأجل القريب، وقد ينتقل القطاع الصناعى إلى المركز الثانى فى إستهلاك المياه بعد القطاع الزراعى، وعلى مستوى يقارب إستهلاك القطاع المنزلى منها... ومن ثم تأتى أهمية ترشيد إستخدامات المياه فى هذا القطاع ليس بغرض توفير المياه بالمنشآت الصناعية القائمة حالياً، بل أيضاً لإعتبارات إختيار التكنولوجيات والسياسات الملائمة للصناعات الجديدة المستهدفة ببرامج وخطط التنمية المستقبلية، ولتحقيق نفس الغرض</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فالقطاع الصناعى الذى بلغ إستهلاكه من المياه النقية فى عام13/2014 نحو 481 مليون م</w:t>
      </w:r>
      <w:r w:rsidRPr="00DD6730">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يتوقع أن تكون وفورات المياه به مع الترشيد محدودة. ومع تعذر تقدير هذه الوفورات (بالنسبة للدراسة الحالية) لغياب البيانات والمعلومات اللازمة لذلك، مع توقع زيادتها فى المستقبل القريب، فإن التساؤل عن وسائل وأساليب ترشيد إستخدامات المياه داخل هذا القطاع يعد أمراً مفيداً للبحوث والدراسات اللازمة لهذا الغرض، وبما يفيد بالتبعية فى تحديد نظرة توقعية لما يمكن أن يتحقق من وفورات وإن كان ذلك يستلزم </w:t>
      </w:r>
      <w:r>
        <w:rPr>
          <w:rFonts w:ascii="Simplified Arabic" w:hAnsi="Simplified Arabic" w:cs="Simplified Arabic" w:hint="cs"/>
          <w:sz w:val="28"/>
          <w:szCs w:val="28"/>
          <w:rtl/>
          <w:lang w:bidi="ar-EG"/>
        </w:rPr>
        <w:lastRenderedPageBreak/>
        <w:t xml:space="preserve">التحديد المسبق لنوعية وتكنولوجيات الصناعات المستهدفة ونظم تشغيلها... وهنا يمكن وبإيجاز الإجابة على هذا التساؤل فيما يلى: </w:t>
      </w:r>
      <w:r>
        <w:rPr>
          <w:rStyle w:val="FootnoteReference"/>
          <w:rFonts w:ascii="Simplified Arabic" w:hAnsi="Simplified Arabic" w:cs="Simplified Arabic"/>
          <w:sz w:val="28"/>
          <w:szCs w:val="28"/>
          <w:rtl/>
          <w:lang w:bidi="ar-EG"/>
        </w:rPr>
        <w:footnoteReference w:customMarkFollows="1" w:id="87"/>
        <w:t>(1)</w:t>
      </w:r>
    </w:p>
    <w:p w:rsidR="00A30EDA" w:rsidRDefault="00A30EDA" w:rsidP="00A30ED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(أ)</w:t>
      </w:r>
      <w:r>
        <w:rPr>
          <w:rFonts w:ascii="Simplified Arabic" w:hAnsi="Simplified Arabic" w:cs="Simplified Arabic" w:hint="cs"/>
          <w:sz w:val="28"/>
          <w:szCs w:val="28"/>
          <w:rtl/>
          <w:lang w:bidi="ar-EG"/>
        </w:rPr>
        <w:tab/>
      </w:r>
      <w:r w:rsidRPr="009522F5">
        <w:rPr>
          <w:rFonts w:ascii="Simplified Arabic" w:hAnsi="Simplified Arabic" w:cs="Simplified Arabic" w:hint="cs"/>
          <w:sz w:val="28"/>
          <w:szCs w:val="28"/>
          <w:u w:val="single"/>
          <w:rtl/>
          <w:lang w:bidi="ar-EG"/>
        </w:rPr>
        <w:t>مجالات إستخدام المياه فى المنشآت الصناعية</w:t>
      </w:r>
      <w:r>
        <w:rPr>
          <w:rFonts w:ascii="Simplified Arabic" w:hAnsi="Simplified Arabic" w:cs="Simplified Arabic" w:hint="cs"/>
          <w:sz w:val="28"/>
          <w:szCs w:val="28"/>
          <w:rtl/>
          <w:lang w:bidi="ar-EG"/>
        </w:rPr>
        <w:t xml:space="preserve">:   إن أولى خطوات البحث فى ترشيد المياه بالقطاع الصناعى تبدأ بتحديد مجالات إستخدام المياه فى الصناعة المحددة ، والتى يمكن تحديدها فى المجالات التالية: (1) الإندماج فى المنتج النهائى كأحد مكوناته، (2) غسل وتنظيف المواد الأولية أو المنتجات الوسيطة أو النهائية ،  (3) إعداد المذيبات ،  (4) تنظيف الأماكن والمعدات ،  (5) التبريد أو التسخين ،  (6) توفير خاصية الخدمات المدنيـــــة للعاملين بالمنشأة (شرب ، صرف صحى... الخ) ، (7) رى الحدائق والمساحات الخضراء. </w:t>
      </w:r>
    </w:p>
    <w:p w:rsidR="00A30EDA" w:rsidRDefault="00A30EDA" w:rsidP="00A30EDA">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ab/>
      </w:r>
      <w:r w:rsidRPr="00D55C9C">
        <w:rPr>
          <w:rFonts w:ascii="Simplified Arabic" w:hAnsi="Simplified Arabic" w:cs="Simplified Arabic" w:hint="cs"/>
          <w:sz w:val="28"/>
          <w:szCs w:val="28"/>
          <w:u w:val="single"/>
          <w:rtl/>
          <w:lang w:bidi="ar-EG"/>
        </w:rPr>
        <w:t>المجالات ، ووسائل الترشيد</w:t>
      </w:r>
      <w:r>
        <w:rPr>
          <w:rFonts w:ascii="Simplified Arabic" w:hAnsi="Simplified Arabic" w:cs="Simplified Arabic" w:hint="cs"/>
          <w:sz w:val="28"/>
          <w:szCs w:val="28"/>
          <w:rtl/>
          <w:lang w:bidi="ar-EG"/>
        </w:rPr>
        <w:t>:   ويمكن إيجاز وسائل وأساليب الترشيد فى المجالات المشار إليها فيما يلى:</w:t>
      </w:r>
    </w:p>
    <w:p w:rsidR="00A30EDA" w:rsidRDefault="00A30EDA" w:rsidP="009C4CE7">
      <w:pPr>
        <w:pStyle w:val="ListParagraph"/>
        <w:numPr>
          <w:ilvl w:val="0"/>
          <w:numId w:val="28"/>
        </w:numPr>
        <w:spacing w:after="0" w:line="240" w:lineRule="auto"/>
        <w:jc w:val="both"/>
        <w:rPr>
          <w:rFonts w:ascii="Simplified Arabic" w:hAnsi="Simplified Arabic" w:cs="Simplified Arabic"/>
          <w:sz w:val="28"/>
          <w:szCs w:val="28"/>
          <w:lang w:bidi="ar-EG"/>
        </w:rPr>
      </w:pPr>
      <w:r w:rsidRPr="006D3DF2">
        <w:rPr>
          <w:rFonts w:ascii="Simplified Arabic" w:hAnsi="Simplified Arabic" w:cs="Simplified Arabic" w:hint="cs"/>
          <w:sz w:val="28"/>
          <w:szCs w:val="28"/>
          <w:u w:val="single"/>
          <w:rtl/>
          <w:lang w:bidi="ar-EG"/>
        </w:rPr>
        <w:t>الكشف عن تسربات المياه</w:t>
      </w:r>
      <w:r w:rsidRPr="006D3DF2">
        <w:rPr>
          <w:rFonts w:ascii="Simplified Arabic" w:hAnsi="Simplified Arabic" w:cs="Simplified Arabic" w:hint="cs"/>
          <w:sz w:val="28"/>
          <w:szCs w:val="28"/>
          <w:rtl/>
          <w:lang w:bidi="ar-EG"/>
        </w:rPr>
        <w:t xml:space="preserve"> فى شبكة توزيع المياه داخل المنشأة، وما يوجد بها من خزانات وفى نظم التدفئة والتبريد</w:t>
      </w:r>
      <w:r>
        <w:rPr>
          <w:rFonts w:ascii="Simplified Arabic" w:hAnsi="Simplified Arabic" w:cs="Simplified Arabic" w:hint="cs"/>
          <w:sz w:val="28"/>
          <w:szCs w:val="28"/>
          <w:rtl/>
          <w:lang w:bidi="ar-EG"/>
        </w:rPr>
        <w:t>، وفى تجهيزات ومعدات إستعمال المياه، وفى مقار توفير الخدمات المدنية.</w:t>
      </w:r>
    </w:p>
    <w:p w:rsidR="00A30EDA" w:rsidRDefault="00A30EDA" w:rsidP="009C4CE7">
      <w:pPr>
        <w:pStyle w:val="ListParagraph"/>
        <w:numPr>
          <w:ilvl w:val="0"/>
          <w:numId w:val="28"/>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t xml:space="preserve">وفى مجال التدفئة والتبريد: </w:t>
      </w:r>
      <w:r w:rsidRPr="006D3DF2">
        <w:rPr>
          <w:rFonts w:ascii="Simplified Arabic" w:hAnsi="Simplified Arabic" w:cs="Simplified Arabic" w:hint="cs"/>
          <w:sz w:val="28"/>
          <w:szCs w:val="28"/>
          <w:rtl/>
          <w:lang w:bidi="ar-EG"/>
        </w:rPr>
        <w:t xml:space="preserve"> حيث</w:t>
      </w:r>
      <w:r>
        <w:rPr>
          <w:rFonts w:ascii="Simplified Arabic" w:hAnsi="Simplified Arabic" w:cs="Simplified Arabic" w:hint="cs"/>
          <w:sz w:val="28"/>
          <w:szCs w:val="28"/>
          <w:rtl/>
          <w:lang w:bidi="ar-EG"/>
        </w:rPr>
        <w:t xml:space="preserve"> تجرى ممارسات مختلفة لهذا الغرض، كما أن هناك من التدابير التى يمكن أن تساعد على ترشيد الإستخدامات فى هذا الغرض، والتى يمكن تحديد أهمها فى النقاط التالية:</w:t>
      </w:r>
    </w:p>
    <w:p w:rsidR="00A30EDA" w:rsidRPr="006D3DF2"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sidRPr="006D3DF2">
        <w:rPr>
          <w:rFonts w:ascii="Simplified Arabic" w:hAnsi="Simplified Arabic" w:cs="Simplified Arabic" w:hint="cs"/>
          <w:sz w:val="28"/>
          <w:szCs w:val="28"/>
          <w:rtl/>
          <w:lang w:bidi="ar-EG"/>
        </w:rPr>
        <w:t>توفير</w:t>
      </w:r>
      <w:r>
        <w:rPr>
          <w:rFonts w:ascii="Simplified Arabic" w:hAnsi="Simplified Arabic" w:cs="Simplified Arabic" w:hint="cs"/>
          <w:sz w:val="28"/>
          <w:szCs w:val="28"/>
          <w:rtl/>
          <w:lang w:bidi="ar-EG"/>
        </w:rPr>
        <w:t xml:space="preserve"> التبريد أو التدفئة بالدرجات الملائمة، وبدون قدر أكبر من اللازم والذى قد يمثل هدراً فى الموارد، وبإستخدام تدابير بسيطة.</w:t>
      </w:r>
    </w:p>
    <w:p w:rsidR="00A30EDA" w:rsidRDefault="00A30EDA" w:rsidP="00180E2F">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إستخدام </w:t>
      </w:r>
      <w:r w:rsidRPr="006D3DF2">
        <w:rPr>
          <w:rFonts w:ascii="Simplified Arabic" w:hAnsi="Simplified Arabic" w:cs="Simplified Arabic" w:hint="cs"/>
          <w:sz w:val="28"/>
          <w:szCs w:val="28"/>
          <w:u w:val="single"/>
          <w:rtl/>
          <w:lang w:bidi="ar-EG"/>
        </w:rPr>
        <w:t>نظم خالية من المياه</w:t>
      </w:r>
      <w:r>
        <w:rPr>
          <w:rFonts w:ascii="Simplified Arabic" w:hAnsi="Simplified Arabic" w:cs="Simplified Arabic" w:hint="cs"/>
          <w:sz w:val="28"/>
          <w:szCs w:val="28"/>
          <w:rtl/>
          <w:lang w:bidi="ar-EG"/>
        </w:rPr>
        <w:t xml:space="preserve"> فى </w:t>
      </w:r>
      <w:r w:rsidR="00180E2F">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عض التطبيقات، حيث يمكن إستعمال الهواء أو زيوت معدنية أو مواد كيماوية خاصة لنقل الحرارة والفاعلية وبطرق إقتصادية، وهو ما يغنى عن الحاجة إلى مياه.</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sidRPr="00F1582D">
        <w:rPr>
          <w:rFonts w:ascii="Simplified Arabic" w:hAnsi="Simplified Arabic" w:cs="Simplified Arabic" w:hint="cs"/>
          <w:sz w:val="28"/>
          <w:szCs w:val="28"/>
          <w:u w:val="single"/>
          <w:rtl/>
          <w:lang w:bidi="ar-EG"/>
        </w:rPr>
        <w:t>إستخدام نظم إعادة الدوران</w:t>
      </w:r>
      <w:r w:rsidRPr="00F1582D">
        <w:rPr>
          <w:rFonts w:ascii="Simplified Arabic" w:hAnsi="Simplified Arabic" w:cs="Simplified Arabic" w:hint="cs"/>
          <w:sz w:val="28"/>
          <w:szCs w:val="28"/>
          <w:rtl/>
          <w:lang w:bidi="ar-EG"/>
        </w:rPr>
        <w:t>، كبديل لنظام النقل الحرارى الوحيد، والذى تفتقد فيه المياه إم</w:t>
      </w:r>
      <w:r>
        <w:rPr>
          <w:rFonts w:ascii="Simplified Arabic" w:hAnsi="Simplified Arabic" w:cs="Simplified Arabic" w:hint="cs"/>
          <w:sz w:val="28"/>
          <w:szCs w:val="28"/>
          <w:rtl/>
          <w:lang w:bidi="ar-EG"/>
        </w:rPr>
        <w:t>ا بالصرف أو التبخر أو التكثيف، ب</w:t>
      </w:r>
      <w:r w:rsidRPr="00F1582D">
        <w:rPr>
          <w:rFonts w:ascii="Simplified Arabic" w:hAnsi="Simplified Arabic" w:cs="Simplified Arabic" w:hint="cs"/>
          <w:sz w:val="28"/>
          <w:szCs w:val="28"/>
          <w:rtl/>
          <w:lang w:bidi="ar-EG"/>
        </w:rPr>
        <w:t>نظام إعادة دوران المياه، والذى تحدث به التدفئة أو التبريد فى معادل حرارى مصمم لتمكين المياه من إعادة الدوران فى نظام مقفل يشمل إما أبراج التبريد، ومبردات لأغراض التبريد، أو غلاية للتسخين</w:t>
      </w:r>
      <w:r>
        <w:rPr>
          <w:rFonts w:ascii="Simplified Arabic" w:hAnsi="Simplified Arabic" w:cs="Simplified Arabic" w:hint="cs"/>
          <w:sz w:val="28"/>
          <w:szCs w:val="28"/>
          <w:rtl/>
          <w:lang w:bidi="ar-EG"/>
        </w:rPr>
        <w:t>...</w:t>
      </w:r>
      <w:r w:rsidRPr="00F1582D">
        <w:rPr>
          <w:rFonts w:ascii="Simplified Arabic" w:hAnsi="Simplified Arabic" w:cs="Simplified Arabic" w:hint="cs"/>
          <w:sz w:val="28"/>
          <w:szCs w:val="28"/>
          <w:rtl/>
          <w:lang w:bidi="ar-EG"/>
        </w:rPr>
        <w:t xml:space="preserve"> إن مثل هذه النظم يمكن أن تحقق وفورات فى المياه تصل إلى 90%.</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sidRPr="00F1582D">
        <w:rPr>
          <w:rFonts w:ascii="Simplified Arabic" w:hAnsi="Simplified Arabic" w:cs="Simplified Arabic" w:hint="cs"/>
          <w:sz w:val="28"/>
          <w:szCs w:val="28"/>
          <w:rtl/>
          <w:lang w:bidi="ar-EG"/>
        </w:rPr>
        <w:t>وضع</w:t>
      </w:r>
      <w:r>
        <w:rPr>
          <w:rFonts w:ascii="Simplified Arabic" w:hAnsi="Simplified Arabic" w:cs="Simplified Arabic" w:hint="cs"/>
          <w:sz w:val="28"/>
          <w:szCs w:val="28"/>
          <w:rtl/>
          <w:lang w:bidi="ar-EG"/>
        </w:rPr>
        <w:t xml:space="preserve"> وتنفيذ برنامج مراقبة وصيانة فعالة لنظم إعادة دوران المياه، ومتابعة فعاليتها فى تحقيق المستويات الملائمة للتدفئة أو التبريد.</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إعادة </w:t>
      </w:r>
      <w:r w:rsidRPr="00C702BA">
        <w:rPr>
          <w:rFonts w:ascii="Simplified Arabic" w:hAnsi="Simplified Arabic" w:cs="Simplified Arabic" w:hint="cs"/>
          <w:sz w:val="28"/>
          <w:szCs w:val="28"/>
          <w:u w:val="single"/>
          <w:rtl/>
          <w:lang w:bidi="ar-EG"/>
        </w:rPr>
        <w:t>إستخدام مياه الصرف</w:t>
      </w:r>
      <w:r>
        <w:rPr>
          <w:rFonts w:ascii="Simplified Arabic" w:hAnsi="Simplified Arabic" w:cs="Simplified Arabic" w:hint="cs"/>
          <w:sz w:val="28"/>
          <w:szCs w:val="28"/>
          <w:rtl/>
          <w:lang w:bidi="ar-EG"/>
        </w:rPr>
        <w:t xml:space="preserve"> الناتجة من نظم التبريد والتدفئة بعد معالجتها وتحويلها إلى نوعية مقبولة بتطبيق معالجة مناسبة </w:t>
      </w:r>
      <w:r w:rsidR="00BF3435">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إزالة الشوائب منها، وإعادة إستخدامها.</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إستخدام نظام التدفئة والتبريد المركزى فى حالة المناطق أو المدن الصناعية حيث تجاور الصناعات وإمكانية تنفيذ هذا النظام، والذى يمكن أن يشكل خياراً معقولاً كبديل لامتلاك كل مصنع النظام الخاص به.</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الحفاظ على جودة صيانة أبراج التبريد، وإستخدام أدوات دفع متغيرة السرعة لمراوح تبريد تسمح بتعديل أثر التبريد تبعاً لإحتياجات الحمولة بما يؤدى إلى حد أدنى من التبخر وإنخفاض إستعمال المياه.</w:t>
      </w:r>
    </w:p>
    <w:p w:rsidR="00A30EDA" w:rsidRPr="00F1582D"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إستعمال مصادر مياه بديلة، حيث لا يفترض أن تكون المياه المستخدمة لأغراض التبريد من أفضل نوعية، وقد تكون المياه المعالجة مقبولة لأغراض التبريد.</w:t>
      </w:r>
    </w:p>
    <w:p w:rsidR="00A30EDA" w:rsidRDefault="00A30EDA" w:rsidP="009C4CE7">
      <w:pPr>
        <w:pStyle w:val="ListParagraph"/>
        <w:numPr>
          <w:ilvl w:val="0"/>
          <w:numId w:val="28"/>
        </w:numPr>
        <w:spacing w:after="0" w:line="240" w:lineRule="auto"/>
        <w:jc w:val="both"/>
        <w:rPr>
          <w:rFonts w:ascii="Simplified Arabic" w:hAnsi="Simplified Arabic" w:cs="Simplified Arabic"/>
          <w:sz w:val="28"/>
          <w:szCs w:val="28"/>
          <w:lang w:bidi="ar-EG"/>
        </w:rPr>
      </w:pPr>
      <w:r w:rsidRPr="0029753A">
        <w:rPr>
          <w:rFonts w:ascii="Simplified Arabic" w:hAnsi="Simplified Arabic" w:cs="Simplified Arabic" w:hint="cs"/>
          <w:sz w:val="28"/>
          <w:szCs w:val="28"/>
          <w:u w:val="single"/>
          <w:rtl/>
          <w:lang w:bidi="ar-EG"/>
        </w:rPr>
        <w:t>وفى مجال الغسيل والتنظيف</w:t>
      </w:r>
      <w:r>
        <w:rPr>
          <w:rFonts w:ascii="Simplified Arabic" w:hAnsi="Simplified Arabic" w:cs="Simplified Arabic" w:hint="cs"/>
          <w:sz w:val="28"/>
          <w:szCs w:val="28"/>
          <w:rtl/>
          <w:lang w:bidi="ar-EG"/>
        </w:rPr>
        <w:t xml:space="preserve"> ، قد يلزم كميات كبيرة من المياه ، وفى مثل هذه الحالات هناك من التدابير الفعالة فى تخفيض كمية المياه المستعملة ومنها: </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t xml:space="preserve">الغسل والتنظيف المعاكس لتيار التدفق المائى </w:t>
      </w:r>
      <w:r w:rsidRPr="00DE2123">
        <w:rPr>
          <w:rFonts w:ascii="Simplified Arabic" w:hAnsi="Simplified Arabic" w:cs="Simplified Arabic" w:hint="cs"/>
          <w:sz w:val="28"/>
          <w:szCs w:val="28"/>
          <w:rtl/>
          <w:lang w:bidi="ar-EG"/>
        </w:rPr>
        <w:t>، حيث</w:t>
      </w:r>
      <w:r>
        <w:rPr>
          <w:rFonts w:ascii="Simplified Arabic" w:hAnsi="Simplified Arabic" w:cs="Simplified Arabic" w:hint="cs"/>
          <w:sz w:val="28"/>
          <w:szCs w:val="28"/>
          <w:rtl/>
          <w:lang w:bidi="ar-EG"/>
        </w:rPr>
        <w:t>تتدفق المياه عبر مجموعة من خزانات الغسل والنظافة المتصلة بعضها ببعض وفى إتجاه معاكس لتدفق المنتج المراد غسله وتنظيفه، وبوجود العدد الكافى من الخزانات ومعدل تدفق مناسب للمياه تقل كميات المياه المستخدمة بكثير، وبفاعلية مماثلة للنظام التقليدى الأحادى التدفق والذى يغلب عليه وضع المنتجات المراد غسلها وتنظيفها فى مياه عذبة ثم تفريغ محتويات الخزان بعد الإنتهاء من الغسل والتنظيف.</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t>الغسل والتنظيف الآلى المتقدم</w:t>
      </w:r>
      <w:r>
        <w:rPr>
          <w:rFonts w:ascii="Simplified Arabic" w:hAnsi="Simplified Arabic" w:cs="Simplified Arabic" w:hint="cs"/>
          <w:sz w:val="28"/>
          <w:szCs w:val="28"/>
          <w:rtl/>
          <w:lang w:bidi="ar-EG"/>
        </w:rPr>
        <w:t xml:space="preserve"> ،</w:t>
      </w:r>
      <w:r w:rsidRPr="000434D6">
        <w:rPr>
          <w:rFonts w:ascii="Simplified Arabic" w:hAnsi="Simplified Arabic" w:cs="Simplified Arabic" w:hint="cs"/>
          <w:sz w:val="28"/>
          <w:szCs w:val="28"/>
          <w:rtl/>
          <w:lang w:bidi="ar-EG"/>
        </w:rPr>
        <w:t>فى حالة</w:t>
      </w:r>
      <w:r>
        <w:rPr>
          <w:rFonts w:ascii="Simplified Arabic" w:hAnsi="Simplified Arabic" w:cs="Simplified Arabic" w:hint="cs"/>
          <w:sz w:val="28"/>
          <w:szCs w:val="28"/>
          <w:rtl/>
          <w:lang w:bidi="ar-EG"/>
        </w:rPr>
        <w:t xml:space="preserve"> إزالة محلول من المتتج، كما فى حالة صياغة المنسوجات، حيث يمكن إستخدام وسائل معينة لتقليل ترحيل المحلول الزائد، ومن بين هذه الوسائل السماح بتقطر المحلول بعيداً بفعل الجاذبية أو المساعدة فى إزالته من خلال التفريغ أو الهواء المندفع، أو الطرد المركزى، ومن ثم تخفيض كمية المياه المستعملة.</w:t>
      </w:r>
    </w:p>
    <w:p w:rsidR="00A30EDA" w:rsidRPr="00DE2123"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u w:val="single"/>
          <w:rtl/>
          <w:lang w:bidi="ar-EG"/>
        </w:rPr>
        <w:t>إستعمال المواد الكيماوية والحرارة</w:t>
      </w:r>
      <w:r>
        <w:rPr>
          <w:rFonts w:ascii="Simplified Arabic" w:hAnsi="Simplified Arabic" w:cs="Simplified Arabic" w:hint="cs"/>
          <w:sz w:val="28"/>
          <w:szCs w:val="28"/>
          <w:rtl/>
          <w:lang w:bidi="ar-EG"/>
        </w:rPr>
        <w:t xml:space="preserve"> ، فى بعض عمليات الغسيل يمكن المساعدة فى إزالة المواد غير المرغوب فيها من المنتج بإستعمال مواد كيماوية أو الطاقة، ومن ثم تخفيض كمية المياه المستخدمة (بعد دراسة إقتصاديات إحلال هذه المواد محل المياه فى عملية الغسيل).</w:t>
      </w:r>
    </w:p>
    <w:p w:rsidR="00A30EDA" w:rsidRDefault="00A30EDA" w:rsidP="009C4CE7">
      <w:pPr>
        <w:pStyle w:val="ListParagraph"/>
        <w:numPr>
          <w:ilvl w:val="0"/>
          <w:numId w:val="28"/>
        </w:numPr>
        <w:spacing w:after="0" w:line="240" w:lineRule="auto"/>
        <w:jc w:val="both"/>
        <w:rPr>
          <w:rFonts w:ascii="Simplified Arabic" w:hAnsi="Simplified Arabic" w:cs="Simplified Arabic"/>
          <w:sz w:val="28"/>
          <w:szCs w:val="28"/>
          <w:lang w:bidi="ar-EG"/>
        </w:rPr>
      </w:pPr>
      <w:r w:rsidRPr="004557B0">
        <w:rPr>
          <w:rFonts w:ascii="Simplified Arabic" w:hAnsi="Simplified Arabic" w:cs="Simplified Arabic" w:hint="cs"/>
          <w:sz w:val="28"/>
          <w:szCs w:val="28"/>
          <w:u w:val="single"/>
          <w:rtl/>
          <w:lang w:bidi="ar-EG"/>
        </w:rPr>
        <w:t>وفى مجال تنظيف الأماكن والمعدات</w:t>
      </w:r>
      <w:r w:rsidRPr="008D6542">
        <w:rPr>
          <w:rFonts w:ascii="Simplified Arabic" w:hAnsi="Simplified Arabic" w:cs="Simplified Arabic" w:hint="cs"/>
          <w:sz w:val="28"/>
          <w:szCs w:val="28"/>
          <w:rtl/>
          <w:lang w:bidi="ar-EG"/>
        </w:rPr>
        <w:t>، هناك أيضا من الوسائل والأساليب المساعدة على تخفيض كميات المياه المستخدمة لهذا الغرض، ومن بينها</w:t>
      </w:r>
      <w:r>
        <w:rPr>
          <w:rFonts w:ascii="Simplified Arabic" w:hAnsi="Simplified Arabic" w:cs="Simplified Arabic" w:hint="cs"/>
          <w:sz w:val="28"/>
          <w:szCs w:val="28"/>
          <w:rtl/>
          <w:lang w:bidi="ar-EG"/>
        </w:rPr>
        <w:t xml:space="preserve">: </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إستخدام وسائل آلية مثل الفرش، والكاشطات، والمماسح المطاطية... الخ لإزالة أكبر كمية من المواد العالقة بالمعدات والأماكن ومن ثم تخفيض كمية المياه اللازمة بقدر كبير.</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تنظيف السطح الداخلى للأنابيب والأوعية ومعدات المعالجة والتوصيلات المرتبطة بها بالموقع ودون تفكيكها، حيث يتم فى هذه النظم تدفق تسلسل من المياه مع المحاليل الحمضية والأساسية </w:t>
      </w:r>
      <w:r>
        <w:rPr>
          <w:rFonts w:ascii="Simplified Arabic" w:hAnsi="Simplified Arabic" w:cs="Simplified Arabic" w:hint="cs"/>
          <w:sz w:val="28"/>
          <w:szCs w:val="28"/>
          <w:rtl/>
          <w:lang w:bidi="ar-EG"/>
        </w:rPr>
        <w:lastRenderedPageBreak/>
        <w:t>عبر المعدات المراد تنظيفها، حيث يسمح هذا النظام بعدد مختلف من إعادة دورات مختلفة من المحاليل والتنظيف، ومن ثم إستهلاك كمية أقل من المياه بالقياس إلى التنظيف التقليدي لمرة واحدة... وتعد هذه النظم مفيدة وبصفة خاصة فى حالة الصناعات التى تتطلب مستويات عالية من النظافة، ومن ثم الحاجة إلى عمليات تنظيف متكررة مثل الأطعمة المصنعه، والمرطبات ومشتقات الألبان.</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إستخدام نظم عالية الضغط وصغيرة الحجم، والتى تقوم عادة على إستعمال مجرى مائى مضغوط أو مزيجاً من الهواء والماء، ويتدفق بسرعة عالية عبر خرطوم مصمم خصيصاً لهذا الغرض، وهى نظم يمكن أن توفر نحو 50% من المياه.</w:t>
      </w:r>
    </w:p>
    <w:p w:rsidR="00A30EDA" w:rsidRPr="008D6542"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إستعمال البخار أو المياه الساخنة مع منظفات كيميائية أو مياه عالية الحرارة.</w:t>
      </w:r>
    </w:p>
    <w:p w:rsidR="00A30EDA" w:rsidRDefault="00A30EDA" w:rsidP="009C4CE7">
      <w:pPr>
        <w:pStyle w:val="ListParagraph"/>
        <w:numPr>
          <w:ilvl w:val="0"/>
          <w:numId w:val="28"/>
        </w:numPr>
        <w:spacing w:after="0" w:line="240" w:lineRule="auto"/>
        <w:jc w:val="both"/>
        <w:rPr>
          <w:rFonts w:ascii="Simplified Arabic" w:hAnsi="Simplified Arabic" w:cs="Simplified Arabic"/>
          <w:sz w:val="28"/>
          <w:szCs w:val="28"/>
          <w:lang w:bidi="ar-EG"/>
        </w:rPr>
      </w:pPr>
      <w:r w:rsidRPr="00822692">
        <w:rPr>
          <w:rFonts w:ascii="Simplified Arabic" w:hAnsi="Simplified Arabic" w:cs="Simplified Arabic" w:hint="cs"/>
          <w:sz w:val="28"/>
          <w:szCs w:val="28"/>
          <w:u w:val="single"/>
          <w:rtl/>
          <w:lang w:bidi="ar-EG"/>
        </w:rPr>
        <w:t>وفى مجالات توفير الخدمات المدنية ورى الحدائق والمساحات الخضراء</w:t>
      </w:r>
      <w:r>
        <w:rPr>
          <w:rFonts w:ascii="Simplified Arabic" w:hAnsi="Simplified Arabic" w:cs="Simplified Arabic" w:hint="cs"/>
          <w:sz w:val="28"/>
          <w:szCs w:val="28"/>
          <w:rtl/>
          <w:lang w:bidi="ar-EG"/>
        </w:rPr>
        <w:t>، فتستخدم نفس الوسائل المشار إليه من قبل فى حالة ترشيد المياه فى الأغراض البلدية.</w:t>
      </w:r>
    </w:p>
    <w:p w:rsidR="00A30EDA" w:rsidRDefault="00A30EDA" w:rsidP="00A30EDA">
      <w:pPr>
        <w:pStyle w:val="ListParagraph"/>
        <w:spacing w:after="0" w:line="240" w:lineRule="auto"/>
        <w:jc w:val="both"/>
        <w:rPr>
          <w:rFonts w:ascii="Simplified Arabic" w:hAnsi="Simplified Arabic" w:cs="Simplified Arabic"/>
          <w:sz w:val="28"/>
          <w:szCs w:val="28"/>
          <w:lang w:bidi="ar-EG"/>
        </w:rPr>
      </w:pP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إن ما سبق ذكره من وسائل بديله للطرق التقليدية المستخدمة فى الأغراض الصناعية وبغرض ترشيد إستخدامات المياه بها، إنما جاء بغرض الإشارة إلى وجود الوسائل والأساليب المساعدة على تخفيض كميات المياه المستخدمة لهذه الأغراض، والتى يجب أن يراعى إختيارها فى تكنولوجيات وتصميم وتشغيل الأنشطة الصناعية الجديدة المستهدفة بالبرامج المستقبلية للتنمية الصناعية، وفى تطوير نظم إستخدام المياه فى المنشآت الصناعية القائمة حاليا000 وقد يكون من المفيد هنا الإشارة أيضاً إلى نتائج بعض التجارب الدولية فى هذا الشأن، ومن بينها، وعلى سبيل المثال: </w:t>
      </w:r>
      <w:r>
        <w:rPr>
          <w:rStyle w:val="FootnoteReference"/>
          <w:rFonts w:ascii="Simplified Arabic" w:hAnsi="Simplified Arabic" w:cs="Simplified Arabic"/>
          <w:sz w:val="28"/>
          <w:szCs w:val="28"/>
          <w:rtl/>
          <w:lang w:bidi="ar-EG"/>
        </w:rPr>
        <w:footnoteReference w:customMarkFollows="1" w:id="88"/>
        <w:t>(1)</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توفير المياه وبنسبة 100% فى مصنع للفيروسلكون فى وسط إيران بإستبدال خط التبريد التقليدى والذى يستخدم كمية كبيرة من المياه (140م</w:t>
      </w:r>
      <w:r w:rsidRPr="006669EF">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/يوم/لوحدة التبريد) بنظام آخر للتبريد بإستخدام الهواء.</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توفير ما يقرب من 61,4% من المياه فى مصنع تصنيع صفائح الحاسب الآلى فى ولاية المكسيك الجديدة بالولايات المتحدة بإعادة دوران إستخدام المياه عدة مرات.</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تخفيض الإستهلاك من المياه فى شركة لتصميم الأجزاء غير الذرية والداخلة فى صناعة الأسلحة الذرية إلى جانب أبحاثها فى الطاقة الشمسية ورقائق الحواسب الآلية فى أمريكا، حيث إنخفض إستهلاكها من المياه بنسبة 30% خلال الفترة 1995-2004، وذلك بإعادة إستخدام وتكرار دورة إستخدام المياه وتقليل الإستهلاك فى العمليات الصناعية وأبراج التبريد، وفحص وإصلاح التسرب، والترشيد المكثف فى الخدمات المدنية للعاملين.</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تخفيض الإستهلاك من المياه فى مصنع لإنتاج الأخشاب المستخدمة فى صناعة الدواليب وأرفف المطابخ المنزلية فى ولاية المكسيك الجديدة بأمريكا بنسبة 57% خلال الفترة من 1989 إلى 1998، وذلك من خلال سياسة معالجة مياه الصرف وإعادة إستخدامها لمرات.</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تخفيض الكميات المستهلكة فى مصنع لإنتاج كلوريد البوتاس، والمستخدم فى صناعة الأسمدة، فى ولاية المكسيك الجديدة بأمريكا، وبنسبة 46,5%، وذلك بتكرار إعادة إستخدام المياه.</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تخفيض الإستهلاك من المياه وبنسبة 63% فى شركة لإنتاج الدفايات والمراوح والمرطبات وأدوات تنقية الهواء، وتنقية المياه بالمنزل، وذلك بإستبدال طاولة الجهاز، وإستخدام أخرى نظيفة مع إجراءات ترشيدية أخرى.</w:t>
      </w:r>
    </w:p>
    <w:p w:rsidR="00A30EDA" w:rsidRDefault="00A30EDA" w:rsidP="009C4CE7">
      <w:pPr>
        <w:pStyle w:val="ListParagraph"/>
        <w:numPr>
          <w:ilvl w:val="0"/>
          <w:numId w:val="23"/>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تخفيض إستهلاك المياه فى شركة لتصنيع وتعقيم وتغليف أجهزة جراحية متقدمة بنسبة 81% فى رى الحدائق والمساحة الخضراء، كما شمل الترشيد إستخدامات المصنع والإستخدامات البلدية ليصل إجمالى الوفر الكلى فى المياه ما نسبته 49,2% خلال الفترة من عام 1991 إلى عام 1998.</w:t>
      </w:r>
    </w:p>
    <w:p w:rsidR="00A30EDA" w:rsidRDefault="00A30EDA" w:rsidP="00A30EDA">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وأخيراً فإن ما سبق ذكره من نتائج لترشيد إستخدامات المياه، وفى الصناعات المشار إليها، والتى أستندت فى غالبيتها على إعادة إستخدام المياه وتدويرها لمرات متكررة، وفى إحلال نظم التبريد الهوائية كبديل للنظم المائية، إنما تعبر عن الجدوى الكبيرة لترشيد إستخدامات المياه من منظور حجم الوفورات المائية التى يمكن أن تتحقق.</w:t>
      </w:r>
    </w:p>
    <w:p w:rsidR="00346D89" w:rsidRDefault="00346D89" w:rsidP="00346D89">
      <w:pPr>
        <w:jc w:val="both"/>
        <w:rPr>
          <w:rFonts w:ascii="Simplified Arabic" w:hAnsi="Simplified Arabic" w:cs="Simplified Arabic"/>
          <w:sz w:val="28"/>
          <w:szCs w:val="28"/>
          <w:rtl/>
          <w:lang w:bidi="ar-EG"/>
        </w:rPr>
      </w:pPr>
    </w:p>
    <w:p w:rsidR="00346D89" w:rsidRDefault="00346D89" w:rsidP="00346D89">
      <w:pPr>
        <w:jc w:val="both"/>
        <w:rPr>
          <w:rFonts w:ascii="Simplified Arabic" w:hAnsi="Simplified Arabic" w:cs="Simplified Arabic"/>
          <w:sz w:val="28"/>
          <w:szCs w:val="28"/>
          <w:rtl/>
          <w:lang w:bidi="ar-EG"/>
        </w:rPr>
      </w:pPr>
    </w:p>
    <w:p w:rsidR="00346D89" w:rsidRDefault="00346D89" w:rsidP="00346D89">
      <w:pPr>
        <w:jc w:val="both"/>
        <w:rPr>
          <w:rFonts w:ascii="Simplified Arabic" w:hAnsi="Simplified Arabic" w:cs="Simplified Arabic"/>
          <w:sz w:val="28"/>
          <w:szCs w:val="28"/>
          <w:rtl/>
          <w:lang w:bidi="ar-EG"/>
        </w:rPr>
      </w:pPr>
    </w:p>
    <w:p w:rsidR="00346D89" w:rsidRDefault="00346D89" w:rsidP="00346D89">
      <w:pPr>
        <w:jc w:val="both"/>
        <w:rPr>
          <w:rFonts w:ascii="Simplified Arabic" w:hAnsi="Simplified Arabic" w:cs="Simplified Arabic"/>
          <w:sz w:val="28"/>
          <w:szCs w:val="28"/>
          <w:rtl/>
          <w:lang w:bidi="ar-EG"/>
        </w:rPr>
      </w:pPr>
    </w:p>
    <w:p w:rsidR="00346D89" w:rsidRDefault="00346D89" w:rsidP="00346D89">
      <w:pPr>
        <w:jc w:val="both"/>
        <w:rPr>
          <w:rFonts w:ascii="Simplified Arabic" w:hAnsi="Simplified Arabic" w:cs="Simplified Arabic"/>
          <w:sz w:val="28"/>
          <w:szCs w:val="28"/>
          <w:rtl/>
          <w:lang w:bidi="ar-EG"/>
        </w:rPr>
      </w:pPr>
    </w:p>
    <w:p w:rsidR="00346D89" w:rsidRDefault="00346D89" w:rsidP="00346D89">
      <w:pPr>
        <w:jc w:val="both"/>
        <w:rPr>
          <w:rFonts w:ascii="Simplified Arabic" w:hAnsi="Simplified Arabic" w:cs="Simplified Arabic"/>
          <w:sz w:val="28"/>
          <w:szCs w:val="28"/>
          <w:rtl/>
          <w:lang w:bidi="ar-EG"/>
        </w:rPr>
      </w:pPr>
    </w:p>
    <w:p w:rsidR="00346D89" w:rsidRDefault="00346D89" w:rsidP="00346D89">
      <w:pPr>
        <w:jc w:val="both"/>
        <w:rPr>
          <w:rFonts w:ascii="Simplified Arabic" w:hAnsi="Simplified Arabic" w:cs="Simplified Arabic"/>
          <w:sz w:val="28"/>
          <w:szCs w:val="28"/>
          <w:rtl/>
          <w:lang w:bidi="ar-EG"/>
        </w:rPr>
      </w:pPr>
    </w:p>
    <w:p w:rsidR="00CE50A2" w:rsidRDefault="00CE50A2" w:rsidP="00346D89">
      <w:pPr>
        <w:jc w:val="both"/>
        <w:rPr>
          <w:rFonts w:ascii="Simplified Arabic" w:hAnsi="Simplified Arabic" w:cs="Simplified Arabic"/>
          <w:sz w:val="28"/>
          <w:szCs w:val="28"/>
          <w:rtl/>
          <w:lang w:bidi="ar-EG"/>
        </w:rPr>
      </w:pPr>
    </w:p>
    <w:p w:rsidR="00CE50A2" w:rsidRDefault="00CE50A2" w:rsidP="00346D89">
      <w:pPr>
        <w:jc w:val="both"/>
        <w:rPr>
          <w:rFonts w:ascii="Simplified Arabic" w:hAnsi="Simplified Arabic" w:cs="Simplified Arabic"/>
          <w:sz w:val="28"/>
          <w:szCs w:val="28"/>
          <w:rtl/>
          <w:lang w:bidi="ar-EG"/>
        </w:rPr>
      </w:pPr>
    </w:p>
    <w:p w:rsidR="00CE50A2" w:rsidRDefault="00CE50A2" w:rsidP="00346D89">
      <w:pPr>
        <w:jc w:val="both"/>
        <w:rPr>
          <w:rFonts w:ascii="Simplified Arabic" w:hAnsi="Simplified Arabic" w:cs="Simplified Arabic"/>
          <w:sz w:val="28"/>
          <w:szCs w:val="28"/>
          <w:rtl/>
          <w:lang w:bidi="ar-EG"/>
        </w:rPr>
      </w:pPr>
    </w:p>
    <w:p w:rsidR="00CE50A2" w:rsidRDefault="00CE50A2" w:rsidP="00346D89">
      <w:pPr>
        <w:jc w:val="both"/>
        <w:rPr>
          <w:rFonts w:ascii="Simplified Arabic" w:hAnsi="Simplified Arabic" w:cs="Simplified Arabic"/>
          <w:sz w:val="28"/>
          <w:szCs w:val="28"/>
          <w:rtl/>
          <w:lang w:bidi="ar-EG"/>
        </w:rPr>
      </w:pPr>
    </w:p>
    <w:p w:rsidR="00CE50A2" w:rsidRDefault="00CE50A2" w:rsidP="00346D89">
      <w:pPr>
        <w:jc w:val="both"/>
        <w:rPr>
          <w:rFonts w:ascii="Simplified Arabic" w:hAnsi="Simplified Arabic" w:cs="Simplified Arabic"/>
          <w:sz w:val="28"/>
          <w:szCs w:val="28"/>
          <w:rtl/>
          <w:lang w:bidi="ar-EG"/>
        </w:rPr>
      </w:pPr>
    </w:p>
    <w:p w:rsidR="00CE50A2" w:rsidRDefault="00CE50A2" w:rsidP="00346D89">
      <w:pPr>
        <w:jc w:val="both"/>
        <w:rPr>
          <w:rFonts w:ascii="Simplified Arabic" w:hAnsi="Simplified Arabic" w:cs="Simplified Arabic"/>
          <w:sz w:val="28"/>
          <w:szCs w:val="28"/>
          <w:rtl/>
          <w:lang w:bidi="ar-EG"/>
        </w:rPr>
      </w:pPr>
    </w:p>
    <w:p w:rsidR="00CE50A2" w:rsidRDefault="00CE50A2" w:rsidP="00346D89">
      <w:pPr>
        <w:jc w:val="both"/>
        <w:rPr>
          <w:rFonts w:ascii="Simplified Arabic" w:hAnsi="Simplified Arabic" w:cs="Simplified Arabic"/>
          <w:sz w:val="28"/>
          <w:szCs w:val="28"/>
          <w:rtl/>
          <w:lang w:bidi="ar-EG"/>
        </w:rPr>
      </w:pPr>
    </w:p>
    <w:p w:rsidR="00346D89" w:rsidRDefault="00797165" w:rsidP="00346D89">
      <w:pPr>
        <w:contextualSpacing/>
        <w:jc w:val="center"/>
        <w:rPr>
          <w:rFonts w:ascii="Simplified Arabic" w:hAnsi="Simplified Arabic" w:cs="Simplified Arabic"/>
          <w:b/>
          <w:bCs/>
          <w:sz w:val="36"/>
          <w:szCs w:val="36"/>
          <w:u w:val="single"/>
          <w:rtl/>
          <w:lang w:bidi="ar-EG"/>
        </w:rPr>
      </w:pPr>
      <w:r>
        <w:rPr>
          <w:rFonts w:ascii="Simplified Arabic" w:hAnsi="Simplified Arabic" w:cs="Simplified Arabic" w:hint="cs"/>
          <w:b/>
          <w:bCs/>
          <w:sz w:val="36"/>
          <w:szCs w:val="36"/>
          <w:u w:val="single"/>
          <w:rtl/>
          <w:lang w:bidi="ar-EG"/>
        </w:rPr>
        <w:lastRenderedPageBreak/>
        <w:t>الملخص</w:t>
      </w:r>
    </w:p>
    <w:p w:rsidR="00B721AB" w:rsidRDefault="00B721AB" w:rsidP="00346D89">
      <w:pPr>
        <w:contextualSpacing/>
        <w:jc w:val="center"/>
        <w:rPr>
          <w:rFonts w:ascii="Simplified Arabic" w:hAnsi="Simplified Arabic" w:cs="Simplified Arabic"/>
          <w:b/>
          <w:bCs/>
          <w:sz w:val="36"/>
          <w:szCs w:val="36"/>
          <w:u w:val="single"/>
          <w:rtl/>
          <w:lang w:bidi="ar-EG"/>
        </w:rPr>
      </w:pPr>
    </w:p>
    <w:p w:rsidR="00797165" w:rsidRDefault="00DC6B36" w:rsidP="00DC6B36">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تناولت</w:t>
      </w:r>
      <w:r w:rsidR="00797165">
        <w:rPr>
          <w:rFonts w:ascii="Simplified Arabic" w:hAnsi="Simplified Arabic" w:cs="Simplified Arabic" w:hint="cs"/>
          <w:sz w:val="28"/>
          <w:szCs w:val="28"/>
          <w:rtl/>
          <w:lang w:bidi="ar-EG"/>
        </w:rPr>
        <w:t xml:space="preserve"> الدراسة</w:t>
      </w:r>
      <w:r>
        <w:rPr>
          <w:rFonts w:ascii="Simplified Arabic" w:hAnsi="Simplified Arabic" w:cs="Simplified Arabic" w:hint="cs"/>
          <w:sz w:val="28"/>
          <w:szCs w:val="28"/>
          <w:rtl/>
          <w:lang w:bidi="ar-EG"/>
        </w:rPr>
        <w:t xml:space="preserve"> فى احد جوانبها</w:t>
      </w:r>
      <w:r w:rsidR="00797165">
        <w:rPr>
          <w:rFonts w:ascii="Simplified Arabic" w:hAnsi="Simplified Arabic" w:cs="Simplified Arabic" w:hint="cs"/>
          <w:sz w:val="28"/>
          <w:szCs w:val="28"/>
          <w:rtl/>
          <w:lang w:bidi="ar-EG"/>
        </w:rPr>
        <w:t xml:space="preserve"> تنمية المياه من مصادرها التقليدية داخل الحدود المصرية، متضمناً فى ذلك نهر النيل، والأمطار، ومياه الأمطار والسيول والمياه الجوفية، </w:t>
      </w:r>
      <w:r>
        <w:rPr>
          <w:rFonts w:ascii="Simplified Arabic" w:hAnsi="Simplified Arabic" w:cs="Simplified Arabic" w:hint="cs"/>
          <w:sz w:val="28"/>
          <w:szCs w:val="28"/>
          <w:rtl/>
          <w:lang w:bidi="ar-EG"/>
        </w:rPr>
        <w:t>و</w:t>
      </w:r>
      <w:r w:rsidR="00797165">
        <w:rPr>
          <w:rFonts w:ascii="Simplified Arabic" w:hAnsi="Simplified Arabic" w:cs="Simplified Arabic" w:hint="cs"/>
          <w:sz w:val="28"/>
          <w:szCs w:val="28"/>
          <w:rtl/>
          <w:lang w:bidi="ar-EG"/>
        </w:rPr>
        <w:t>من مصادرها غير التقليدية متضمناً فى ذلك تحلية المياه، ومياه الصرف الصحى متضمناً فى ذلك عرضاً وتحليلات للتكنولوجيات المستخدمة فى هذا الشأن مع تجارب دولية</w:t>
      </w:r>
      <w:r>
        <w:rPr>
          <w:rFonts w:ascii="Simplified Arabic" w:hAnsi="Simplified Arabic" w:cs="Simplified Arabic" w:hint="cs"/>
          <w:sz w:val="28"/>
          <w:szCs w:val="28"/>
          <w:rtl/>
          <w:lang w:bidi="ar-EG"/>
        </w:rPr>
        <w:t xml:space="preserve"> . وعلى الجانب الآخر تناولت</w:t>
      </w:r>
      <w:r w:rsidR="00797165">
        <w:rPr>
          <w:rFonts w:ascii="Simplified Arabic" w:hAnsi="Simplified Arabic" w:cs="Simplified Arabic" w:hint="cs"/>
          <w:sz w:val="28"/>
          <w:szCs w:val="28"/>
          <w:rtl/>
          <w:lang w:bidi="ar-EG"/>
        </w:rPr>
        <w:t xml:space="preserve"> إستهلاك المياه وترشيد إستخداماتها فى القطاع الزراعى، </w:t>
      </w:r>
      <w:r>
        <w:rPr>
          <w:rFonts w:ascii="Simplified Arabic" w:hAnsi="Simplified Arabic" w:cs="Simplified Arabic" w:hint="cs"/>
          <w:sz w:val="28"/>
          <w:szCs w:val="28"/>
          <w:rtl/>
          <w:lang w:bidi="ar-EG"/>
        </w:rPr>
        <w:t xml:space="preserve">بالاضافة الى </w:t>
      </w:r>
      <w:r w:rsidR="00797165">
        <w:rPr>
          <w:rFonts w:ascii="Simplified Arabic" w:hAnsi="Simplified Arabic" w:cs="Simplified Arabic" w:hint="cs"/>
          <w:sz w:val="28"/>
          <w:szCs w:val="28"/>
          <w:rtl/>
          <w:lang w:bidi="ar-EG"/>
        </w:rPr>
        <w:t xml:space="preserve">عرض وتحليل إنتاج وإستخدام المياه النقية وترشيد إستخداماتها فى الأغراض البلدية بالقطاع المنزلى، والتجارب والمرافق والمؤسسات العامة، وفى القطاع الصناعى. </w:t>
      </w:r>
    </w:p>
    <w:p w:rsidR="00DC6B36" w:rsidRDefault="00DC6B36" w:rsidP="00DC6B36">
      <w:pPr>
        <w:ind w:firstLine="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وبناء علية توصلت للعديد من النتائج ومن ثم عرضت لتوصيات تتناسب مع هذه النتائج وذلك على النحو التالى :</w:t>
      </w:r>
    </w:p>
    <w:p w:rsidR="004C3824" w:rsidRDefault="004C3824" w:rsidP="00DC6B36">
      <w:pPr>
        <w:ind w:firstLine="720"/>
        <w:jc w:val="both"/>
        <w:rPr>
          <w:rFonts w:ascii="Simplified Arabic" w:hAnsi="Simplified Arabic" w:cs="Simplified Arabic"/>
          <w:sz w:val="28"/>
          <w:szCs w:val="28"/>
          <w:rtl/>
          <w:lang w:bidi="ar-EG"/>
        </w:rPr>
      </w:pPr>
    </w:p>
    <w:p w:rsidR="00346D89" w:rsidRPr="002801B9" w:rsidRDefault="00346D89" w:rsidP="00DC6B36">
      <w:pPr>
        <w:contextualSpacing/>
        <w:jc w:val="both"/>
        <w:rPr>
          <w:rFonts w:ascii="Simplified Arabic" w:hAnsi="Simplified Arabic" w:cs="Simplified Arabic"/>
          <w:b/>
          <w:bCs/>
          <w:sz w:val="32"/>
          <w:szCs w:val="32"/>
          <w:rtl/>
          <w:lang w:bidi="ar-EG"/>
        </w:rPr>
      </w:pPr>
      <w:r w:rsidRPr="002801B9">
        <w:rPr>
          <w:rFonts w:ascii="Simplified Arabic" w:hAnsi="Simplified Arabic" w:cs="Simplified Arabic" w:hint="cs"/>
          <w:b/>
          <w:bCs/>
          <w:sz w:val="32"/>
          <w:szCs w:val="32"/>
          <w:rtl/>
          <w:lang w:bidi="ar-EG"/>
        </w:rPr>
        <w:t>أولاً:</w:t>
      </w:r>
      <w:r w:rsidRPr="002801B9">
        <w:rPr>
          <w:rFonts w:ascii="Simplified Arabic" w:hAnsi="Simplified Arabic" w:cs="Simplified Arabic" w:hint="cs"/>
          <w:b/>
          <w:bCs/>
          <w:sz w:val="32"/>
          <w:szCs w:val="32"/>
          <w:rtl/>
          <w:lang w:bidi="ar-EG"/>
        </w:rPr>
        <w:tab/>
      </w:r>
      <w:r w:rsidR="00DC6B36">
        <w:rPr>
          <w:rFonts w:ascii="Simplified Arabic" w:hAnsi="Simplified Arabic" w:cs="Simplified Arabic" w:hint="cs"/>
          <w:b/>
          <w:bCs/>
          <w:sz w:val="32"/>
          <w:szCs w:val="32"/>
          <w:u w:val="single"/>
          <w:rtl/>
          <w:lang w:bidi="ar-EG"/>
        </w:rPr>
        <w:t>النتائج :</w:t>
      </w:r>
    </w:p>
    <w:p w:rsidR="00346D89" w:rsidRDefault="00346D89" w:rsidP="00346D89">
      <w:pPr>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فى إطار مقاصد الدراسة بتنمية الموارد المائية بمصادرها الطبيعية داخل الحدود المصرية، وبالبحث فى الوسائل والأساليب الملائمة لترشيد إستخدامات المياه فى القطاعات والأنشطة المستهلكة لها خلصت الدراسة إلى بعض النتائج ومن أهمها ما يمكن إيجازه فيما يلى:</w:t>
      </w:r>
    </w:p>
    <w:p w:rsidR="00346D89" w:rsidRDefault="00346D89" w:rsidP="00346D8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   </w:t>
      </w:r>
      <w:r w:rsidRPr="003B109E">
        <w:rPr>
          <w:rFonts w:ascii="Simplified Arabic" w:hAnsi="Simplified Arabic" w:cs="Simplified Arabic" w:hint="cs"/>
          <w:sz w:val="28"/>
          <w:szCs w:val="28"/>
          <w:rtl/>
          <w:lang w:bidi="ar-EG"/>
        </w:rPr>
        <w:t>يكشف التوزيع النسبى للتدفقات المائية لنهر النيل فيما بين الأقاليم المصرية الثلاث، الدلتا، ومصر الوسطى، ومصر العليا إلى ضعف التوازن فيما بينها بالقياس إلى الوزن النسبى لمواردها البشرية، وأراضيها الزراعية حيث يحظى كل من مصر الوسطى، ومصر العليا بنصيب نسبى أكبر من التدفقات المائية للنهر، بينما يحظى إقليم الدلتا بنصيب أقل بالقياس إلى أراضيه الزراعية وموارده البشرية، وهو ما قد يعزى إلى وجود مصادر أخرى للمياه (صرف زراعى وصحى، ومياه جوفيه) فى مناطق الدلتا وبكميات أكبر عنه فى مصر الوسطى، ومصر العليا، ومن ثم تظل جودة المياه المستخدمة فى كل من المناطق الثلاث موضع تساؤل؟.</w:t>
      </w:r>
    </w:p>
    <w:p w:rsidR="00346D89" w:rsidRDefault="00346D89" w:rsidP="00346D8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(2)    إن إحتمالات زيادة الموارد المائية بنهر النيل عبر مساره داخل الحدود المصرية تعد غائبة، حيث تعد روافده فى أعالى النهر خارج الحدود المصرية هى المصدر الأساسى لتدفقاته المائية، كما يعد الحيز المصرى من المناطق الجافة غير الممطرة، ومع ذلك فإن إصطياد مياه الأمطار والسيول التى تتساقط على الجبال والتلال الموازية لنهر النيل والممتدة على طول ضفتيه الشرقية والغربية من أسوان وحتى القاهرة والتى تسبب كثير من الخسائر فى الزراعات والمنشآت والمساكن والأرواح، يمكن أن تكون مصدراً من مصادر تغذية النهر بالمياه، على الرغم من هامشية ما يمكن أن تضيفه إلى التدفقات المائية به، إلا </w:t>
      </w:r>
      <w:r>
        <w:rPr>
          <w:rFonts w:ascii="Simplified Arabic" w:hAnsi="Simplified Arabic" w:cs="Simplified Arabic" w:hint="cs"/>
          <w:sz w:val="28"/>
          <w:szCs w:val="28"/>
          <w:rtl/>
          <w:lang w:bidi="ar-EG"/>
        </w:rPr>
        <w:lastRenderedPageBreak/>
        <w:t>أن وجود العجز المائى وتوقعاته المستقبلية تفرض أهمية إستغلال هذه الإحتمالات فى تنمية تدفقاته المائية.</w:t>
      </w:r>
    </w:p>
    <w:p w:rsidR="00346D89" w:rsidRDefault="00346D89" w:rsidP="00346D8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    إن مسح نتائج الدراسات وتقديرات المياه الجوفية داخل الحيز المصرى يكشف عن تواجد المياه الجوفية على إمتداد السواحل البحرية، ودلتا ووادى النيل، والصحراء الغربية والشرقية وشبه جزيرة سيناء، كما تكشف عن المسارات والإمكانات المحتملة لتنمية هذه المياه والتى يمكن إيجازها فيما يلى:</w:t>
      </w:r>
    </w:p>
    <w:p w:rsidR="00346D89" w:rsidRDefault="00346D89" w:rsidP="00346D89">
      <w:pPr>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(3/1) على الرغم من وجود التقديرات عن سعة ومعدل تغذية بعض الخزانات الجوفية، وللمعدل السنوى لسحب المياه من بعض الآبار المتواجدة فى بعض المواقع، إلا أن الكثير من الخزانات الجوفية والمواقع مازالت فى حاجة إلى إجراء الدراسات التفصيلية لدراسة مصادر المياه بها وتقدير مخزونها من المياه الجوفية، وتشمل هذه المواقع كل من الخزانات الجوفية بالساحل الشمالى الغربى، وخزان الصخور الجيرية المتشققة وبمواقعه المختلفة فى الصحراء الشرقية والغربية، وكذلك خزان الحجر الرملى النوبى وبمواقعه المختلفة فى الصحراء الشرقية إلى جانب مواقع ساحل البحر الأحمر، وخزان المياه الجوفية فى شبه جزيرة سيناء.</w:t>
      </w:r>
    </w:p>
    <w:p w:rsidR="00346D89" w:rsidRDefault="00346D89" w:rsidP="00346D89">
      <w:pPr>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(3/2) وجود المياه العذبة التى تقل نسبة الملوحة بها عن 1000 جزء فى المليون والتى تصلح لجميع الإستخدامات فى مناطق جنوب الدلتا، ومناطق خزان حوض وادى النيل ومنطقة بحيرة السد العالى، وبعض المناطق بالساحل الشمالى الغربى، وغالبية مناطق خزان الحجر الرملى النوبى بالصحراء الغربية، وفى منطقة واحة الفرافرة بخزان الصخور الجيرية المتشققة، وواحات الفرافرة، والبحرية، وسيوه، والمغرة، ومنطقة وادى كريم غرب القصير بساحل البحر الأحمر.</w:t>
      </w:r>
    </w:p>
    <w:p w:rsidR="00346D89" w:rsidRDefault="00346D89" w:rsidP="00346D89">
      <w:pPr>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(3/3) تواجد المياه الجوفية قليلة الملوحة وبنسبة تتراوح ما بين 1000-3000 جزء فى المليون فى بعض مناطق الخزانات الجوفية والتى يمكن إستغلالها فى زراعة كثير من المحاصيل والنباتات التى تتحمل ملوحة هذه المياه، ومن بينها القمح، والبصل، والسمسم، والثوم، والقطن، والبنجر وعباد الشمس، والبرسيم، والشعير، والكثير من الخضروات، ومعظم النباتات الطبية والعطرية. كما يمكن أن تستخدم كمياه للشرب بعد المعالجة وتخفيض نسبة الملوحة بها فى بعض هذه المناطق. وتتواجد هذه المناطق فى شرق، ووسط، وغرب الدلتا، وعلى الساحل الشمالى الغربى، والصحراء الغربية، والصحراء الشرقية، وعلى سواحل البحر الأحمر، وفى شبه جزيرة سيناء.</w:t>
      </w:r>
    </w:p>
    <w:p w:rsidR="00346D89" w:rsidRDefault="00346D89" w:rsidP="00346D89">
      <w:pPr>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(3/4) تواجد المياه الجوفية متوسطة الملوحة وبنسب تتراوح ما بين 3000-10000 جزء فى المليون فى بعض مناطق ومساحات الخزانات الجوفية. ومع إرتفاع نسبة ملوحة هذه المياه، إلا أن هناك وفى المقابل كثير من الأشجار والنباتات المقاومة للملوحة والتى يمكن زراعتها على هذه المياه، مثل الشعير، والدخن، والأعلاف، والقطن، ومواد عطرية، وزيوت وغيرها. وتتواجد هذه </w:t>
      </w:r>
      <w:r>
        <w:rPr>
          <w:rFonts w:ascii="Simplified Arabic" w:hAnsi="Simplified Arabic" w:cs="Simplified Arabic" w:hint="cs"/>
          <w:sz w:val="28"/>
          <w:szCs w:val="28"/>
          <w:rtl/>
          <w:lang w:bidi="ar-EG"/>
        </w:rPr>
        <w:lastRenderedPageBreak/>
        <w:t>المياه فى مناطق على الخزان الجوفى بشمال الدلتا، وفى الساحل الشمالى الغربى، والصحراء الغربية، وسواحل البحر الأحمر، وفى شبه جزيرة سيناء.</w:t>
      </w:r>
    </w:p>
    <w:p w:rsidR="00346D89" w:rsidRDefault="00346D89" w:rsidP="00346D89">
      <w:pPr>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(3/5) إن خلط المياه الجوفية متوسطة الملوحة مع المياه العذبة (السطحية أو الجوفية) يمثل مساراً آخر لتوسيع مساحة الإستفادة من المياه الجوفية حيث تواجد المياه متوسط الملوحة فى نفس مناطق تواجد المياه الجوفية العذبة.</w:t>
      </w:r>
    </w:p>
    <w:p w:rsidR="00346D89" w:rsidRDefault="00346D89" w:rsidP="00346D89">
      <w:pPr>
        <w:ind w:left="72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(3/6) إن تحلية المياه الجوفية المالحة يمثل مساراً آخر لتوسيع مساحة الإستفادة من المياه الجوفية حيث تنخفض نسبة الملوحة بها عن ملوحة مياه البحار، وهو ما يجعلها مفضلة فى إنتاج المياه المحلاة حيث إنخفاض تكلفة الإنتاج عنه فى حالة إستخدام مياه البحار مرتفعة الملوحة. ومن ثم يمكن تحلية المياه الجوفية المالحة للأغراض المنزلية أو الصناعية فى المجتمعات السكانية فى مواقع تواجد هذه المياه، كما يمكن تحلية المتواجد منها بالقرب من المدن أو التجمعات السكانية الكبيرة على السواحل المصرية كبديل لإستخدام مياه البحار.</w:t>
      </w:r>
    </w:p>
    <w:p w:rsidR="00346D89" w:rsidRDefault="00346D89" w:rsidP="00346D89">
      <w:pPr>
        <w:spacing w:before="2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    يقدر المتوسط السنوى لتساقط الأمطار على كامل الأراضى المصرية بحوالى 8 مليار م</w:t>
      </w:r>
      <w:r w:rsidRPr="003D19D7">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كما يقدر سريان الماء بها فى حدود 1.8 مليار م</w:t>
      </w:r>
      <w:r w:rsidRPr="003D19D7">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وبما يساعد على إستقطاب وحصاد مياه الأمطار على الساحل الشمالى، وسيناء وسلسلة جبال البحر الأحمر فى حدود 200-300مليو م</w:t>
      </w:r>
      <w:r w:rsidRPr="003D19D7">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/سنه، ويعود جزء كبير منه بالبخر والنتح إلى الجو، ويتسرب الباقى إلى الطبقات الأرضية ليضاف إلى تغذية المياه الجوفية، كما يتسرب جزء كبير من المياه التى تسيل فوق سطح مجارى الوديان إلى البحر والملاحات الشاطئية وهو ما يمثل فاقداً يمكن تجنبه بإستقطابه وتوجيهه إلى تغذية الخزانات الجوفية، أو إختيار المحاصيل والنباتات الإقتصادية الملائمة للزراعة وقت سقوط الأمطار وقدرتها على تحمل الجفاف أو إستخدام الرى التكميلى على مياه الآبار وقت الحاجة.</w:t>
      </w:r>
    </w:p>
    <w:p w:rsidR="00346D89" w:rsidRDefault="00346D89" w:rsidP="00346D89">
      <w:pPr>
        <w:spacing w:before="24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(5)    تكشف الممارسات والتجارب الدولية فى تحلية المياه عن التطور التكنولوجى المصحوب بإنخفاض التكلفة بمعدلات معنوية، وإن ظلت وحتى الوقت الحاضر أعلى عنه فى حالة المصادر التقليدية لتوفير المياه النقية للمستهلك، ومع ذلك فإن ندرة الموارد المائية العذبة فى الكثير من الدول دفعت بها إلى التوسع فى إستخدام تكنولوجيا تحلية المياه المالحة (البحرية أو الجوفية) للمساهمة فى توفير إحتياجات المستهلك من المياه المنقاه. وتعد مصر من الدول التى أخذت بهذا الإتجاه حيث تحلية المياه بالمناطق الساحلية بغرض إمداد المناطق السياحية بالمياه، وبتكلفة تعد قريبة من مستويات التكلفة التى تحققت فى كثير من الدول الأخرى المتقدمة ... إن حتمية تحلية المياه فى مصر تدفع بإقتراح برنامج لتحلية المياه بمناطق السواحل المصرية للمساهمة فى توفير ما يقرب من 50% من إحتياجات المحافظات الساحلية من المياه النقية للأغراض المنزلية والصناعية، وعلى مدى زمنى يتراوح ما بين 10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15 سنه، ومتضمناً خلط المياه المحلاة بالمياه المنقاة من مصدرها التقليدى بغرض تخفيض التكلفة بالنسبة للمستهلك النهائى.</w:t>
      </w:r>
    </w:p>
    <w:p w:rsidR="00346D89" w:rsidRDefault="00346D89" w:rsidP="00346D8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(6)    تدخل مياه الصرف الصحى فى قائمة الموارد المائية التى ينتظر أن تشارك فى توفير إحتياجات الزراعة من المياه، إلا أن نظم وشبكات الصرف الصحى الحالية ليست بالسعة الكافية لمعالجة تدفقات مياه الصرف الصحى حيث مازال هناك ما يقرب من 38% منها يصرف إلى المصارف ولباطن التربة دون معالجة، كما أن ما يعالج منها يقف عند مرحلتى المعالجة الإبتدائية والثانوية، دون الدخول إلى مرحلة المعالجة الثلاثية ثم التطهير مما يجعل الإستفادة منها قاصرة على زراعة الأشجار الخشبية، ومشاتل الزينه، وأشجار الوقود الحيوى، دون غيرها من الزراعات ... إن الدخول بمعالجة مياه الصرف الصحى إلى  مرحلة المعالجة الثلاثية ثم التطهير يعد مطلباً لتوسيع دائرة الإستفادة منها فى الأغراض الزراعية (والصناعية) إضافة إلى تجنب تراكمات تلوث الأراضى المنزرعة بالدلتا والوادى وكذلك المياه الجوفية على المدى الطويل... ويمكن القول هنا بأن تنمية مياه الصرف الصحى يمكن أن تأتى، ليس عن طريق المعالجة الثلاثية والتطهير فقط، بل أيضاً عن طريق ترشيد الإستخدامات البلدية من المياه النقية بغرض تحرير جانب منها دون الدخول فى مسار الصرف الصحى، وإستخدامها فى الأغراض الأخرى على حالتها النقية.</w:t>
      </w:r>
    </w:p>
    <w:p w:rsidR="00346D89" w:rsidRDefault="00346D89" w:rsidP="00346D8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    تقدر إستخدامات الزراعة من المياه فى عام 11/2012 بحوالى 61,5 مليار م</w:t>
      </w:r>
      <w:r w:rsidRPr="00F422A9">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تشمل فى ذلك ما يستخدم منها من مياه نهر النيل، والأمطار، والمياه الجوفية، وإعادة تدوير مياه الصرف. كما تشمل هذه الإستخدامات ما يستخدم لأغراض الزراعة فى الدلتا والوادى وخارجها بالصحارى المصرية... وتعد المحاصيل الحقلية المستهلك الأكبر من المياه وبنسبة أقتربت من 87,4% من إجمالى المستهلك لأغراض الزراعة، وبما يشير إلى أولية ترشيد إستخدامات هذه المجموعة من المحاصيل، ويليه فى ذلك مجموعة محاصيل الفاكهة ليس بإعتبار كبر الوزن النسبى للمساحة المنزرعة وإستهلاكها من المياه، بل بإعتبار إرتفاع معدل إستهلاك وحدة المساحة المنزرعة بها من المياه.</w:t>
      </w:r>
    </w:p>
    <w:p w:rsidR="00346D89" w:rsidRDefault="00346D89" w:rsidP="00346D8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    ومن مسارات ترشيد إستخدامات المياه فى الزراعة، إستيراد المحاصيل والسلع الغذائية كثيفة الإستخدام من المياه، وتصدير المحاصيل والسلع الغذائية الأقل كثافة فى إستخدام المياه، أى تحقيق وفورات مائية من خلال التجارة الخارجية وفقاً لمفهوم أو مؤشر المياه الإفتراضية ... وفى إطار هذا المؤشر صنفت المحاصيل الزراعية بالزراعة المصرية إلى 6 مجموعات تمثل المجموعات الثلاث الأولى منها وعلى الترتيب المحاصيل الأقل كثافة فى إستخدام المياه بينما تمثل المجموعات الثلاث الأخرى المحاصيل الزراعية كثيفة الإستخدام من المياه، والتى تمنح الأولوية للإستيراد، وجاءت أهم النتائج على النحو الموجز فيما يلى:</w:t>
      </w:r>
    </w:p>
    <w:p w:rsidR="00346D89" w:rsidRDefault="00346D89" w:rsidP="00346D89">
      <w:pPr>
        <w:pStyle w:val="ListParagraph"/>
        <w:numPr>
          <w:ilvl w:val="0"/>
          <w:numId w:val="34"/>
        </w:numPr>
        <w:spacing w:after="0" w:line="240" w:lineRule="auto"/>
        <w:jc w:val="both"/>
        <w:rPr>
          <w:rFonts w:ascii="Simplified Arabic" w:hAnsi="Simplified Arabic" w:cs="Simplified Arabic"/>
          <w:sz w:val="28"/>
          <w:szCs w:val="28"/>
          <w:lang w:bidi="ar-EG"/>
        </w:rPr>
      </w:pPr>
      <w:r w:rsidRPr="003F082B">
        <w:rPr>
          <w:rFonts w:ascii="Simplified Arabic" w:hAnsi="Simplified Arabic" w:cs="Simplified Arabic" w:hint="cs"/>
          <w:sz w:val="28"/>
          <w:szCs w:val="28"/>
          <w:rtl/>
          <w:lang w:bidi="ar-EG"/>
        </w:rPr>
        <w:t xml:space="preserve">إن </w:t>
      </w:r>
      <w:r>
        <w:rPr>
          <w:rFonts w:ascii="Simplified Arabic" w:hAnsi="Simplified Arabic" w:cs="Simplified Arabic" w:hint="cs"/>
          <w:sz w:val="28"/>
          <w:szCs w:val="28"/>
          <w:rtl/>
          <w:lang w:bidi="ar-EG"/>
        </w:rPr>
        <w:t>زيادة الواردات من اللحوم وبمقدار ألف طن يمكن أن يحرر نحو 9,1 مليون م</w:t>
      </w:r>
      <w:r w:rsidRPr="003F082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من المياه، ونحو 3084 فدان مستغلة فى إنتاج الأعلاف، والتى إذا وجهت إلى إنتاج محاصيل الكتان، والبصل، والثوم، والنباتات العطرية والطبية الشتوية والخضروات، يمكن أن تحقق وفورات مائية تبلغ نحو 2,337 مليون م</w:t>
      </w:r>
      <w:r w:rsidRPr="00201A1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مع وفورات فى المساحة الأرضية المنزرعة بالأعلاف تبلغ نحو </w:t>
      </w:r>
      <w:r>
        <w:rPr>
          <w:rFonts w:ascii="Simplified Arabic" w:hAnsi="Simplified Arabic" w:cs="Simplified Arabic" w:hint="cs"/>
          <w:sz w:val="28"/>
          <w:szCs w:val="28"/>
          <w:rtl/>
          <w:lang w:bidi="ar-EG"/>
        </w:rPr>
        <w:lastRenderedPageBreak/>
        <w:t>1066 فدان، وإنتاج ما يقرب من 31,7 ألف طن إضافى من مجموعة هذه المحاصيل ... وتختلف النتائج إلى حد ما إذا ما وجهت الموارد المائية والأرضية المحررة من زراعة الأعلاف إلى زراعة محاصيل المجموعة الثانية من المحاصيل من الفئة الثانية من حيث أولوية التصدير، حيث يمكن أن تستغل كامل المياه المحررة من زراعة الأعلاف، مع تحقيق وفورات فى المساحة الأرضية المنزرعة بهذه المجموعة من المحاصيل تبلغ نحو 904 فدان، مع إنتاج إضافى منها يبلغ نحو 12,7 ألف طن، وتتمثل هذه المجموعة فى كل من النباتات الطبية والعطرية الصيفى، وبنجر السكر، والقمح، والأذرة الشامى، وبعض الخضروات الصيفى والنيلى، والموالح، والمشمش والعنب وغيرها.</w:t>
      </w:r>
    </w:p>
    <w:p w:rsidR="00346D89" w:rsidRDefault="00346D89" w:rsidP="00346D89">
      <w:pPr>
        <w:pStyle w:val="ListParagraph"/>
        <w:numPr>
          <w:ilvl w:val="0"/>
          <w:numId w:val="34"/>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وفى حالة زيادة الواردات من مجموعة المحاصيل الثانية من حيث أولوية الإستيراد والممثلة فى كل من الأرز، والحلبة، والحمص، والفول السودانى، وفول الصويا، فإن زيادة الواردات منها بمقدار 1000 طن يمكن أن يحرر ما يقرب من 648 فدان، ونحو 2,239 مليون م</w:t>
      </w:r>
      <w:r w:rsidRPr="00C5202B">
        <w:rPr>
          <w:rFonts w:ascii="Simplified Arabic" w:hAnsi="Simplified Arabic" w:cs="Simplified Arabic" w:hint="cs"/>
          <w:sz w:val="28"/>
          <w:szCs w:val="28"/>
          <w:vertAlign w:val="superscript"/>
          <w:rtl/>
          <w:lang w:bidi="ar-EG"/>
        </w:rPr>
        <w:t>3</w:t>
      </w:r>
      <w:r>
        <w:rPr>
          <w:rFonts w:ascii="Simplified Arabic" w:hAnsi="Simplified Arabic" w:cs="Simplified Arabic" w:hint="cs"/>
          <w:sz w:val="28"/>
          <w:szCs w:val="28"/>
          <w:rtl/>
          <w:lang w:bidi="ar-EG"/>
        </w:rPr>
        <w:t xml:space="preserve"> من المياه المستغلة فى زراعتها، وإذا ما وجهت هذه الموارد المحررة إلى مجموعة المحاصيل ذات الأولوية الأولى للتصدير يتوقع أن تأتى النتائج بتحقيق وفورات فى المياه تبلغ نحو 818 ألف م</w:t>
      </w:r>
      <w:r w:rsidRPr="005A15BF">
        <w:rPr>
          <w:rFonts w:ascii="Simplified Arabic" w:hAnsi="Simplified Arabic" w:cs="Simplified Arabic" w:hint="cs"/>
          <w:sz w:val="28"/>
          <w:szCs w:val="28"/>
          <w:vertAlign w:val="superscript"/>
          <w:rtl/>
          <w:lang w:bidi="ar-EG"/>
        </w:rPr>
        <w:t xml:space="preserve">3 </w:t>
      </w:r>
      <w:r>
        <w:rPr>
          <w:rFonts w:ascii="Simplified Arabic" w:hAnsi="Simplified Arabic" w:cs="Simplified Arabic" w:hint="cs"/>
          <w:sz w:val="28"/>
          <w:szCs w:val="28"/>
          <w:rtl/>
          <w:lang w:bidi="ar-EG"/>
        </w:rPr>
        <w:t>إلى جانب وفورات فى المساحة الأرضية المنزرعة بمجموعة المحاصيل التصديرية تبلغ نحو 373 فدان بالإضافة إلى إنتاج ما يقرب من 6,7 ألف طن إضافى من هذه المحاصيل. أما إذا وجهت الموارد المحررة إلى مجموعة المحاصيل ذات الأولية الثانية للتصدير فتأتى النتائج المتوقعة بإستخدام كامل المياه المحررة، مع تحقيق وفورات فى المساحة الأرضية المنزرعة بهذه المجموعة من المحاصيل تبلغ نحو 112 فدان، بالإضافة إلى إنتاج ما يقرب من 3,8 ألف طن إضافى منها.</w:t>
      </w:r>
    </w:p>
    <w:p w:rsidR="00346D89" w:rsidRDefault="00346D89" w:rsidP="00346D89">
      <w:pPr>
        <w:pStyle w:val="ListParagraph"/>
        <w:numPr>
          <w:ilvl w:val="0"/>
          <w:numId w:val="34"/>
        </w:numPr>
        <w:spacing w:after="0" w:line="240" w:lineRule="auto"/>
        <w:ind w:firstLine="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وتخلص النتائج إلى أن اللحوم (ممثلة فى زراعة الأعلاف) ومحاصيل البذور الزيتية، والأرز، والحلبة، والحمص تعد من المحاصيل ذات الأولوية المتقدمة للإستيراد، بينما تعد المحاصيل البستانية من خضروات وفاكهة، والنباتات الطبية والعطرية، وسكر البنجر، والقمح، والأذرة الشامى، والكتان، والبصل، والثوم من المحاصيل ذات الأولية المتقدمة للتصدير أو للإنتاج المحلى، بينما يأتى الفول كامل النضج، والعدس، والفاصوليا الخضراء فى مرتبة متأخرة من حيث أولوية التصدير، كما يأتى القطن، والترمس، وعباد الشمس، وسكر القصب فى أولوية متأخرة للإستراد.</w:t>
      </w:r>
    </w:p>
    <w:p w:rsidR="00346D89" w:rsidRDefault="00346D89" w:rsidP="00346D89">
      <w:pPr>
        <w:contextualSpacing/>
        <w:jc w:val="both"/>
        <w:rPr>
          <w:rFonts w:ascii="Simplified Arabic" w:hAnsi="Simplified Arabic" w:cs="Simplified Arabic"/>
          <w:sz w:val="28"/>
          <w:szCs w:val="28"/>
          <w:rtl/>
          <w:lang w:bidi="ar-EG"/>
        </w:rPr>
      </w:pPr>
      <w:r w:rsidRPr="00A47213">
        <w:rPr>
          <w:rFonts w:ascii="Simplified Arabic" w:hAnsi="Simplified Arabic" w:cs="Simplified Arabic" w:hint="cs"/>
          <w:sz w:val="28"/>
          <w:szCs w:val="28"/>
          <w:rtl/>
          <w:lang w:bidi="ar-EG"/>
        </w:rPr>
        <w:t>(9)</w:t>
      </w:r>
      <w:r w:rsidR="004C3824">
        <w:rPr>
          <w:rFonts w:ascii="Simplified Arabic" w:hAnsi="Simplified Arabic" w:cs="Simplified Arabic" w:hint="cs"/>
          <w:sz w:val="28"/>
          <w:szCs w:val="28"/>
          <w:rtl/>
          <w:lang w:bidi="ar-EG"/>
        </w:rPr>
        <w:tab/>
      </w:r>
      <w:r w:rsidRPr="00A47213">
        <w:rPr>
          <w:rFonts w:ascii="Simplified Arabic" w:hAnsi="Simplified Arabic" w:cs="Simplified Arabic" w:hint="cs"/>
          <w:sz w:val="28"/>
          <w:szCs w:val="28"/>
          <w:rtl/>
          <w:lang w:bidi="ar-EG"/>
        </w:rPr>
        <w:t>يعد التوسع فى زراعة</w:t>
      </w:r>
      <w:r>
        <w:rPr>
          <w:rFonts w:ascii="Simplified Arabic" w:hAnsi="Simplified Arabic" w:cs="Simplified Arabic" w:hint="cs"/>
          <w:sz w:val="28"/>
          <w:szCs w:val="28"/>
          <w:rtl/>
          <w:lang w:bidi="ar-EG"/>
        </w:rPr>
        <w:t xml:space="preserve"> المحاصيل البستانية </w:t>
      </w:r>
      <w:r w:rsidRPr="00A47213">
        <w:rPr>
          <w:rFonts w:ascii="Simplified Arabic" w:hAnsi="Simplified Arabic" w:cs="Simplified Arabic" w:hint="cs"/>
          <w:sz w:val="28"/>
          <w:szCs w:val="28"/>
          <w:rtl/>
          <w:lang w:bidi="ar-EG"/>
        </w:rPr>
        <w:t xml:space="preserve">بنظام الصوب الزراعية كبديل للنظام التقليدي المكشوف فى زراعتها، مساراً آخر لترشيد إستخدامات المياه بالقطاع الزراعي، حيث </w:t>
      </w:r>
      <w:r>
        <w:rPr>
          <w:rFonts w:ascii="Simplified Arabic" w:hAnsi="Simplified Arabic" w:cs="Simplified Arabic" w:hint="cs"/>
          <w:sz w:val="28"/>
          <w:szCs w:val="28"/>
          <w:rtl/>
          <w:lang w:bidi="ar-EG"/>
        </w:rPr>
        <w:t>إ</w:t>
      </w:r>
      <w:r w:rsidRPr="00A47213">
        <w:rPr>
          <w:rFonts w:ascii="Simplified Arabic" w:hAnsi="Simplified Arabic" w:cs="Simplified Arabic" w:hint="cs"/>
          <w:sz w:val="28"/>
          <w:szCs w:val="28"/>
          <w:rtl/>
          <w:lang w:bidi="ar-EG"/>
        </w:rPr>
        <w:t>رتفاع إنتاجية المياه فى</w:t>
      </w:r>
      <w:r>
        <w:rPr>
          <w:rFonts w:ascii="Simplified Arabic" w:hAnsi="Simplified Arabic" w:cs="Simplified Arabic" w:hint="cs"/>
          <w:sz w:val="28"/>
          <w:szCs w:val="28"/>
          <w:rtl/>
          <w:lang w:bidi="ar-EG"/>
        </w:rPr>
        <w:t xml:space="preserve"> ظل نظام الصوب الزراعية... </w:t>
      </w:r>
      <w:r w:rsidRPr="00A47213">
        <w:rPr>
          <w:rFonts w:ascii="Simplified Arabic" w:hAnsi="Simplified Arabic" w:cs="Simplified Arabic" w:hint="cs"/>
          <w:sz w:val="28"/>
          <w:szCs w:val="28"/>
          <w:rtl/>
          <w:lang w:bidi="ar-EG"/>
        </w:rPr>
        <w:t xml:space="preserve">وفى هذا الشأن، ومع فرضية وجود برنامج للتوسع فى إنتاج الخضروات بنظام الصوب الزراعية ليساهم بما نسبته 25% من الإنتاج السنوي من الخضروات </w:t>
      </w:r>
      <w:r w:rsidRPr="00A47213">
        <w:rPr>
          <w:rFonts w:ascii="Simplified Arabic" w:hAnsi="Simplified Arabic" w:cs="Simplified Arabic" w:hint="cs"/>
          <w:sz w:val="28"/>
          <w:szCs w:val="28"/>
          <w:rtl/>
          <w:lang w:bidi="ar-EG"/>
        </w:rPr>
        <w:lastRenderedPageBreak/>
        <w:t>(2012-2014) تأتى التقديرات بتوفير ما يقرب من 338 مليون م</w:t>
      </w:r>
      <w:r w:rsidRPr="0014056B">
        <w:rPr>
          <w:rFonts w:ascii="Simplified Arabic" w:hAnsi="Simplified Arabic" w:cs="Simplified Arabic" w:hint="cs"/>
          <w:sz w:val="28"/>
          <w:szCs w:val="28"/>
          <w:vertAlign w:val="superscript"/>
          <w:rtl/>
          <w:lang w:bidi="ar-EG"/>
        </w:rPr>
        <w:t>3</w:t>
      </w:r>
      <w:r w:rsidRPr="00A47213">
        <w:rPr>
          <w:rFonts w:ascii="Simplified Arabic" w:hAnsi="Simplified Arabic" w:cs="Simplified Arabic" w:hint="cs"/>
          <w:sz w:val="28"/>
          <w:szCs w:val="28"/>
          <w:rtl/>
          <w:lang w:bidi="ar-EG"/>
        </w:rPr>
        <w:t xml:space="preserve"> سنويا على أقل التقديرات، ويمكن أن تزداد مع إرتفاع المساهمة النسبية لهذا النظام فى الإنتاج من الخضروات، ومع إختيار أفضل نظم الزراعة المحمية، والنوعيات الأعلى إنتاجية من الخضروات. </w:t>
      </w:r>
    </w:p>
    <w:p w:rsidR="00346D89" w:rsidRDefault="00346D89" w:rsidP="00346D89">
      <w:pPr>
        <w:contextualSpacing/>
        <w:jc w:val="both"/>
        <w:rPr>
          <w:rFonts w:ascii="Simplified Arabic" w:hAnsi="Simplified Arabic" w:cs="Simplified Arabic"/>
          <w:sz w:val="28"/>
          <w:szCs w:val="28"/>
          <w:rtl/>
          <w:lang w:bidi="ar-EG"/>
        </w:rPr>
      </w:pPr>
      <w:r w:rsidRPr="00A47213">
        <w:rPr>
          <w:rFonts w:ascii="Simplified Arabic" w:hAnsi="Simplified Arabic" w:cs="Simplified Arabic" w:hint="cs"/>
          <w:sz w:val="28"/>
          <w:szCs w:val="28"/>
          <w:rtl/>
          <w:lang w:bidi="ar-EG"/>
        </w:rPr>
        <w:t>(10)</w:t>
      </w:r>
      <w:r w:rsidRPr="00A47213">
        <w:rPr>
          <w:rFonts w:ascii="Simplified Arabic" w:hAnsi="Simplified Arabic" w:cs="Simplified Arabic" w:hint="cs"/>
          <w:sz w:val="28"/>
          <w:szCs w:val="28"/>
          <w:rtl/>
          <w:lang w:bidi="ar-EG"/>
        </w:rPr>
        <w:tab/>
        <w:t>يأتى تقليل الفاقد وترشيد إستخدامات المياه بالحقل من أهم مسارات ترشيد إستخدامات المياه بالقطاع، وذلك من خلال تطوير نظام الري السطحى بأدواته وأساليبه المختلفة مع إستخدام نظم الري بالرش والتنقيط إينما كان ذلك ملائماً</w:t>
      </w:r>
      <w:r>
        <w:rPr>
          <w:rFonts w:ascii="Simplified Arabic" w:hAnsi="Simplified Arabic" w:cs="Simplified Arabic" w:hint="cs"/>
          <w:sz w:val="28"/>
          <w:szCs w:val="28"/>
          <w:rtl/>
          <w:lang w:bidi="ar-EG"/>
        </w:rPr>
        <w:t xml:space="preserve">... </w:t>
      </w:r>
      <w:r w:rsidRPr="00A47213">
        <w:rPr>
          <w:rFonts w:ascii="Simplified Arabic" w:hAnsi="Simplified Arabic" w:cs="Simplified Arabic" w:hint="cs"/>
          <w:sz w:val="28"/>
          <w:szCs w:val="28"/>
          <w:rtl/>
          <w:lang w:bidi="ar-EG"/>
        </w:rPr>
        <w:t xml:space="preserve">وفى ضوء نتائج التجارب والمشروعات السابقة لتطوير نظام الري السطحى، وإستخدام نظم الري بالرش والتنقيط، تضمنت الدراسة طرح عدد(2) سيناريو لتطوير الري الحقلى فى الدلتا، الوادي، </w:t>
      </w:r>
      <w:r w:rsidRPr="00A47213">
        <w:rPr>
          <w:rFonts w:ascii="Simplified Arabic" w:hAnsi="Simplified Arabic" w:cs="Simplified Arabic" w:hint="cs"/>
          <w:sz w:val="28"/>
          <w:szCs w:val="28"/>
          <w:u w:val="single"/>
          <w:rtl/>
          <w:lang w:bidi="ar-EG"/>
        </w:rPr>
        <w:t>يفترض السيناريو الأول</w:t>
      </w:r>
      <w:r w:rsidRPr="00A47213">
        <w:rPr>
          <w:rFonts w:ascii="Simplified Arabic" w:hAnsi="Simplified Arabic" w:cs="Simplified Arabic" w:hint="cs"/>
          <w:sz w:val="28"/>
          <w:szCs w:val="28"/>
          <w:rtl/>
          <w:lang w:bidi="ar-EG"/>
        </w:rPr>
        <w:t xml:space="preserve">تطوير الري السطحى فى المساحات المنزرعة بالمحاصيل الحقلية والخضروات مع تطبيق نظام </w:t>
      </w:r>
      <w:r w:rsidR="004133B0">
        <w:rPr>
          <w:rFonts w:ascii="Simplified Arabic" w:hAnsi="Simplified Arabic" w:cs="Simplified Arabic" w:hint="cs"/>
          <w:sz w:val="28"/>
          <w:szCs w:val="28"/>
          <w:rtl/>
          <w:lang w:bidi="ar-EG"/>
        </w:rPr>
        <w:t xml:space="preserve">الرى </w:t>
      </w:r>
      <w:r w:rsidRPr="00A47213">
        <w:rPr>
          <w:rFonts w:ascii="Simplified Arabic" w:hAnsi="Simplified Arabic" w:cs="Simplified Arabic" w:hint="cs"/>
          <w:sz w:val="28"/>
          <w:szCs w:val="28"/>
          <w:rtl/>
          <w:lang w:bidi="ar-EG"/>
        </w:rPr>
        <w:t>بالتنقيط فى المساحات المنزرعة بالفاكهة فى كل من الدلتا والوادي، وتصل تقديرات الوفر المائى فى ظل هذا السيناريو بما يتراوح ما بين 3,327مليار م</w:t>
      </w:r>
      <w:r w:rsidRPr="00172E4A">
        <w:rPr>
          <w:rFonts w:ascii="Simplified Arabic" w:hAnsi="Simplified Arabic" w:cs="Simplified Arabic" w:hint="cs"/>
          <w:sz w:val="28"/>
          <w:szCs w:val="28"/>
          <w:vertAlign w:val="superscript"/>
          <w:rtl/>
          <w:lang w:bidi="ar-EG"/>
        </w:rPr>
        <w:t>3</w:t>
      </w:r>
      <w:r w:rsidRPr="00A47213">
        <w:rPr>
          <w:rFonts w:ascii="Simplified Arabic" w:hAnsi="Simplified Arabic" w:cs="Simplified Arabic" w:hint="cs"/>
          <w:sz w:val="28"/>
          <w:szCs w:val="28"/>
          <w:rtl/>
          <w:lang w:bidi="ar-EG"/>
        </w:rPr>
        <w:t xml:space="preserve">عند </w:t>
      </w:r>
      <w:r>
        <w:rPr>
          <w:rFonts w:ascii="Simplified Arabic" w:hAnsi="Simplified Arabic" w:cs="Simplified Arabic" w:hint="cs"/>
          <w:sz w:val="28"/>
          <w:szCs w:val="28"/>
          <w:rtl/>
          <w:lang w:bidi="ar-EG"/>
        </w:rPr>
        <w:t>حده</w:t>
      </w:r>
      <w:r w:rsidRPr="00A47213">
        <w:rPr>
          <w:rFonts w:ascii="Simplified Arabic" w:hAnsi="Simplified Arabic" w:cs="Simplified Arabic" w:hint="cs"/>
          <w:sz w:val="28"/>
          <w:szCs w:val="28"/>
          <w:rtl/>
          <w:lang w:bidi="ar-EG"/>
        </w:rPr>
        <w:t xml:space="preserve"> الأدنى، وبنحو 5,827مليار م</w:t>
      </w:r>
      <w:r w:rsidRPr="00172E4A">
        <w:rPr>
          <w:rFonts w:ascii="Simplified Arabic" w:hAnsi="Simplified Arabic" w:cs="Simplified Arabic" w:hint="cs"/>
          <w:sz w:val="28"/>
          <w:szCs w:val="28"/>
          <w:vertAlign w:val="superscript"/>
          <w:rtl/>
          <w:lang w:bidi="ar-EG"/>
        </w:rPr>
        <w:t>3</w:t>
      </w:r>
      <w:r w:rsidRPr="00A47213">
        <w:rPr>
          <w:rFonts w:ascii="Simplified Arabic" w:hAnsi="Simplified Arabic" w:cs="Simplified Arabic" w:hint="cs"/>
          <w:sz w:val="28"/>
          <w:szCs w:val="28"/>
          <w:rtl/>
          <w:lang w:bidi="ar-EG"/>
        </w:rPr>
        <w:t xml:space="preserve"> عند حده الأقصى مع إكتمال تنفيذ البرنامج ...</w:t>
      </w:r>
      <w:r w:rsidRPr="00A47213">
        <w:rPr>
          <w:rFonts w:ascii="Simplified Arabic" w:hAnsi="Simplified Arabic" w:cs="Simplified Arabic" w:hint="cs"/>
          <w:sz w:val="28"/>
          <w:szCs w:val="28"/>
          <w:u w:val="single"/>
          <w:rtl/>
          <w:lang w:bidi="ar-EG"/>
        </w:rPr>
        <w:t>أما السيناريو الثانى</w:t>
      </w:r>
      <w:r w:rsidRPr="00A47213">
        <w:rPr>
          <w:rFonts w:ascii="Simplified Arabic" w:hAnsi="Simplified Arabic" w:cs="Simplified Arabic" w:hint="cs"/>
          <w:sz w:val="28"/>
          <w:szCs w:val="28"/>
          <w:rtl/>
          <w:lang w:bidi="ar-EG"/>
        </w:rPr>
        <w:t xml:space="preserve"> فيفترض تطوير الري السطحى فى شمال ووسط الدلتا ليشمل المحافظات المصرح بزراعة الأرز بها، مع تطبيق نظام الري بالرش فى المساحات المنزرعة بالمحاصيل الحقلية والخضروات بمحافظات القليوبية، والغربية والمنوفية، وفى مناطق الوادي، وتطبيق نظام الري بالتنقيط فى زراعات الفاكهة فى كل من الدلتا والوادي... وتصل تقديرات الوفر المائى فى ظل هذا السيناريو إلى ما يتراوح ما بين 5,006 مليار م</w:t>
      </w:r>
      <w:r w:rsidRPr="00FB3EA9">
        <w:rPr>
          <w:rFonts w:ascii="Simplified Arabic" w:hAnsi="Simplified Arabic" w:cs="Simplified Arabic" w:hint="cs"/>
          <w:sz w:val="28"/>
          <w:szCs w:val="28"/>
          <w:vertAlign w:val="superscript"/>
          <w:rtl/>
          <w:lang w:bidi="ar-EG"/>
        </w:rPr>
        <w:t>3</w:t>
      </w:r>
      <w:r w:rsidRPr="00A47213">
        <w:rPr>
          <w:rFonts w:ascii="Simplified Arabic" w:hAnsi="Simplified Arabic" w:cs="Simplified Arabic" w:hint="cs"/>
          <w:sz w:val="28"/>
          <w:szCs w:val="28"/>
          <w:rtl/>
          <w:lang w:bidi="ar-EG"/>
        </w:rPr>
        <w:t xml:space="preserve"> عند حده الأدنى، ونحو 5,996مليار م</w:t>
      </w:r>
      <w:r w:rsidRPr="00FB3EA9">
        <w:rPr>
          <w:rFonts w:ascii="Simplified Arabic" w:hAnsi="Simplified Arabic" w:cs="Simplified Arabic" w:hint="cs"/>
          <w:sz w:val="28"/>
          <w:szCs w:val="28"/>
          <w:vertAlign w:val="superscript"/>
          <w:rtl/>
          <w:lang w:bidi="ar-EG"/>
        </w:rPr>
        <w:t>3</w:t>
      </w:r>
      <w:r w:rsidRPr="00A47213">
        <w:rPr>
          <w:rFonts w:ascii="Simplified Arabic" w:hAnsi="Simplified Arabic" w:cs="Simplified Arabic" w:hint="cs"/>
          <w:sz w:val="28"/>
          <w:szCs w:val="28"/>
          <w:rtl/>
          <w:lang w:bidi="ar-EG"/>
        </w:rPr>
        <w:t xml:space="preserve"> عند حده الأعلى. </w:t>
      </w:r>
    </w:p>
    <w:p w:rsidR="00346D89" w:rsidRDefault="00346D89" w:rsidP="005453A6">
      <w:pPr>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(11)    </w:t>
      </w:r>
      <w:r w:rsidRPr="002109AA">
        <w:rPr>
          <w:rFonts w:ascii="Simplified Arabic" w:hAnsi="Simplified Arabic" w:cs="Simplified Arabic" w:hint="cs"/>
          <w:sz w:val="28"/>
          <w:szCs w:val="28"/>
          <w:rtl/>
          <w:lang w:bidi="ar-EG"/>
        </w:rPr>
        <w:t>يمثل تخفيض الفاقد من المحاصيل الزراعية فى مراحل تداولها بالأسواق، مساراً آخر لتخفيض الإستهلاك من المياه بالقطاع الزراعي، لما يتضمن</w:t>
      </w:r>
      <w:r>
        <w:rPr>
          <w:rFonts w:ascii="Simplified Arabic" w:hAnsi="Simplified Arabic" w:cs="Simplified Arabic" w:hint="cs"/>
          <w:sz w:val="28"/>
          <w:szCs w:val="28"/>
          <w:rtl/>
          <w:lang w:bidi="ar-EG"/>
        </w:rPr>
        <w:t>ه</w:t>
      </w:r>
      <w:r w:rsidRPr="002109AA">
        <w:rPr>
          <w:rFonts w:ascii="Simplified Arabic" w:hAnsi="Simplified Arabic" w:cs="Simplified Arabic" w:hint="cs"/>
          <w:sz w:val="28"/>
          <w:szCs w:val="28"/>
          <w:rtl/>
          <w:lang w:bidi="ar-EG"/>
        </w:rPr>
        <w:t xml:space="preserve"> هذا الفاقد من مياه إفتراضية ممزوجة بفاقد آخر فى الموارد والمستلزمات المستغلة فى الإنتاج. ومع إرتفاع نسبة الفاقد من المحاصيل المتداولة بالسوق المحلية، فإن برنامجاً لتطوير هذه السوق يفترض فيه إمكانية تخفيض الفاقد بنسبة 50%، تأتى تقديرات الوفر المائى الحقيقى بحوالى 2,2 مليار م</w:t>
      </w:r>
      <w:r w:rsidRPr="00FB3EA9">
        <w:rPr>
          <w:rFonts w:ascii="Simplified Arabic" w:hAnsi="Simplified Arabic" w:cs="Simplified Arabic" w:hint="cs"/>
          <w:sz w:val="28"/>
          <w:szCs w:val="28"/>
          <w:vertAlign w:val="superscript"/>
          <w:rtl/>
          <w:lang w:bidi="ar-EG"/>
        </w:rPr>
        <w:t>3</w:t>
      </w:r>
      <w:r w:rsidRPr="002109AA">
        <w:rPr>
          <w:rFonts w:ascii="Simplified Arabic" w:hAnsi="Simplified Arabic" w:cs="Simplified Arabic" w:hint="cs"/>
          <w:sz w:val="28"/>
          <w:szCs w:val="28"/>
          <w:rtl/>
          <w:lang w:bidi="ar-EG"/>
        </w:rPr>
        <w:t xml:space="preserve"> عند حده الأدنى</w:t>
      </w:r>
      <w:r w:rsidR="005453A6">
        <w:rPr>
          <w:rFonts w:ascii="Simplified Arabic" w:hAnsi="Simplified Arabic" w:cs="Simplified Arabic" w:hint="cs"/>
          <w:sz w:val="28"/>
          <w:szCs w:val="28"/>
          <w:rtl/>
          <w:lang w:bidi="ar-EG"/>
        </w:rPr>
        <w:t xml:space="preserve"> .</w:t>
      </w:r>
    </w:p>
    <w:p w:rsidR="00346D89" w:rsidRPr="002109AA" w:rsidRDefault="00346D89" w:rsidP="00346D89">
      <w:pPr>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(12)   </w:t>
      </w:r>
      <w:r w:rsidRPr="002109AA">
        <w:rPr>
          <w:rFonts w:ascii="Simplified Arabic" w:hAnsi="Simplified Arabic" w:cs="Simplified Arabic" w:hint="cs"/>
          <w:sz w:val="28"/>
          <w:szCs w:val="28"/>
          <w:rtl/>
          <w:lang w:bidi="ar-EG"/>
        </w:rPr>
        <w:t xml:space="preserve">ويبقى البحث والإبتكارات العلمية أفضل البدائل لتحقيق وفورات حقيقية فى المياه من خلال أستنباط أصناف وسلالات جديدة من المحاصيل الزراعية تتميز بإرتفاع الإنتاجية وقلة إحتياجاتها من المياه، أو ملائمتها لإستخدام مياه ري غير ملائمة لزراعة غيرها من المحاصيل السابقة. </w:t>
      </w:r>
    </w:p>
    <w:p w:rsidR="00346D89" w:rsidRDefault="00346D89" w:rsidP="00346D89">
      <w:pPr>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(13)    </w:t>
      </w:r>
      <w:r w:rsidRPr="002109AA">
        <w:rPr>
          <w:rFonts w:ascii="Simplified Arabic" w:hAnsi="Simplified Arabic" w:cs="Simplified Arabic" w:hint="cs"/>
          <w:sz w:val="28"/>
          <w:szCs w:val="28"/>
          <w:rtl/>
          <w:lang w:bidi="ar-EG"/>
        </w:rPr>
        <w:t>يقدر الإنتاج السنوي من المياه النقية خلال السنوات (7/2008- 13/2014) بحوالى 9033 مليون م</w:t>
      </w:r>
      <w:r w:rsidRPr="001A051C">
        <w:rPr>
          <w:rFonts w:ascii="Simplified Arabic" w:hAnsi="Simplified Arabic" w:cs="Simplified Arabic" w:hint="cs"/>
          <w:sz w:val="28"/>
          <w:szCs w:val="28"/>
          <w:vertAlign w:val="superscript"/>
          <w:rtl/>
          <w:lang w:bidi="ar-EG"/>
        </w:rPr>
        <w:t>3</w:t>
      </w:r>
      <w:r w:rsidRPr="002109AA">
        <w:rPr>
          <w:rFonts w:ascii="Simplified Arabic" w:hAnsi="Simplified Arabic" w:cs="Simplified Arabic" w:hint="cs"/>
          <w:sz w:val="28"/>
          <w:szCs w:val="28"/>
          <w:rtl/>
          <w:lang w:bidi="ar-EG"/>
        </w:rPr>
        <w:t>، كما يقدر الفاقد منها فى شبكة النقل والتوزيع بحوالى 1919 مليون م</w:t>
      </w:r>
      <w:r w:rsidRPr="001A051C">
        <w:rPr>
          <w:rFonts w:ascii="Simplified Arabic" w:hAnsi="Simplified Arabic" w:cs="Simplified Arabic" w:hint="cs"/>
          <w:sz w:val="28"/>
          <w:szCs w:val="28"/>
          <w:vertAlign w:val="superscript"/>
          <w:rtl/>
          <w:lang w:bidi="ar-EG"/>
        </w:rPr>
        <w:t>3</w:t>
      </w:r>
      <w:r w:rsidRPr="002109AA">
        <w:rPr>
          <w:rFonts w:ascii="Simplified Arabic" w:hAnsi="Simplified Arabic" w:cs="Simplified Arabic" w:hint="cs"/>
          <w:sz w:val="28"/>
          <w:szCs w:val="28"/>
          <w:rtl/>
          <w:lang w:bidi="ar-EG"/>
        </w:rPr>
        <w:t xml:space="preserve"> وبما نسبته 21,2% ، بينما بلغ الإستهلاك السنوي نحو 7114 مليون م</w:t>
      </w:r>
      <w:r w:rsidRPr="001A051C">
        <w:rPr>
          <w:rFonts w:ascii="Simplified Arabic" w:hAnsi="Simplified Arabic" w:cs="Simplified Arabic" w:hint="cs"/>
          <w:sz w:val="28"/>
          <w:szCs w:val="28"/>
          <w:vertAlign w:val="superscript"/>
          <w:rtl/>
          <w:lang w:bidi="ar-EG"/>
        </w:rPr>
        <w:t>3</w:t>
      </w:r>
      <w:r w:rsidRPr="002109AA">
        <w:rPr>
          <w:rFonts w:ascii="Simplified Arabic" w:hAnsi="Simplified Arabic" w:cs="Simplified Arabic" w:hint="cs"/>
          <w:sz w:val="28"/>
          <w:szCs w:val="28"/>
          <w:rtl/>
          <w:lang w:bidi="ar-EG"/>
        </w:rPr>
        <w:t xml:space="preserve"> وبما نسبته 78,8%... ويأتى الإستهلاك المنزلى فى المركز الأول وبنسبة تبلغ نحو 66%من إجمالى الإستهلاك السنوي منها ثم يلي</w:t>
      </w:r>
      <w:r>
        <w:rPr>
          <w:rFonts w:ascii="Simplified Arabic" w:hAnsi="Simplified Arabic" w:cs="Simplified Arabic" w:hint="cs"/>
          <w:sz w:val="28"/>
          <w:szCs w:val="28"/>
          <w:rtl/>
          <w:lang w:bidi="ar-EG"/>
        </w:rPr>
        <w:t>ه</w:t>
      </w:r>
      <w:r w:rsidRPr="002109AA">
        <w:rPr>
          <w:rFonts w:ascii="Simplified Arabic" w:hAnsi="Simplified Arabic" w:cs="Simplified Arabic" w:hint="cs"/>
          <w:sz w:val="28"/>
          <w:szCs w:val="28"/>
          <w:rtl/>
          <w:lang w:bidi="ar-EG"/>
        </w:rPr>
        <w:t xml:space="preserve"> فى ذلك </w:t>
      </w:r>
      <w:r>
        <w:rPr>
          <w:rFonts w:ascii="Simplified Arabic" w:hAnsi="Simplified Arabic" w:cs="Simplified Arabic" w:hint="cs"/>
          <w:sz w:val="28"/>
          <w:szCs w:val="28"/>
          <w:rtl/>
          <w:lang w:bidi="ar-EG"/>
        </w:rPr>
        <w:t>إ</w:t>
      </w:r>
      <w:r w:rsidRPr="002109AA">
        <w:rPr>
          <w:rFonts w:ascii="Simplified Arabic" w:hAnsi="Simplified Arabic" w:cs="Simplified Arabic" w:hint="cs"/>
          <w:sz w:val="28"/>
          <w:szCs w:val="28"/>
          <w:rtl/>
          <w:lang w:bidi="ar-EG"/>
        </w:rPr>
        <w:t xml:space="preserve">ستهلاك الجهات الحكومية وبنسبة 15,3% ثم إستهلاك المرافق العامة وبنسبة 7,1%، ثم الصناعة، والمحال التجارية، وشركات الإستثمار والسياحة . </w:t>
      </w:r>
    </w:p>
    <w:p w:rsidR="00346D89" w:rsidRDefault="00346D89" w:rsidP="00346D89">
      <w:pPr>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 xml:space="preserve">(14)    </w:t>
      </w:r>
      <w:r w:rsidRPr="002109AA">
        <w:rPr>
          <w:rFonts w:ascii="Simplified Arabic" w:hAnsi="Simplified Arabic" w:cs="Simplified Arabic" w:hint="cs"/>
          <w:sz w:val="28"/>
          <w:szCs w:val="28"/>
          <w:rtl/>
          <w:lang w:bidi="ar-EG"/>
        </w:rPr>
        <w:t>تكشف التجارب المصرية السابقة إلى جانب غيرها من تجارب الدول الأخري إلى وجود الفرص لتخفيض الفاقد من المياه النقية فى مرحلة النقل و</w:t>
      </w:r>
      <w:r>
        <w:rPr>
          <w:rFonts w:ascii="Simplified Arabic" w:hAnsi="Simplified Arabic" w:cs="Simplified Arabic" w:hint="cs"/>
          <w:sz w:val="28"/>
          <w:szCs w:val="28"/>
          <w:rtl/>
          <w:lang w:bidi="ar-EG"/>
        </w:rPr>
        <w:t>التوزيع ليصل إلى ما نسبته 10% وكهدف لرؤى</w:t>
      </w:r>
      <w:r w:rsidRPr="002109AA">
        <w:rPr>
          <w:rFonts w:ascii="Simplified Arabic" w:hAnsi="Simplified Arabic" w:cs="Simplified Arabic" w:hint="cs"/>
          <w:sz w:val="28"/>
          <w:szCs w:val="28"/>
          <w:rtl/>
          <w:lang w:bidi="ar-EG"/>
        </w:rPr>
        <w:t xml:space="preserve"> دراسات سابقة، ومن الوسائل والأدوات ال</w:t>
      </w:r>
      <w:r>
        <w:rPr>
          <w:rFonts w:ascii="Simplified Arabic" w:hAnsi="Simplified Arabic" w:cs="Simplified Arabic" w:hint="cs"/>
          <w:sz w:val="28"/>
          <w:szCs w:val="28"/>
          <w:rtl/>
          <w:lang w:bidi="ar-EG"/>
        </w:rPr>
        <w:t>مستخدمة لتحقيق هذا الهدف الصيانة</w:t>
      </w:r>
      <w:r w:rsidRPr="002109AA">
        <w:rPr>
          <w:rFonts w:ascii="Simplified Arabic" w:hAnsi="Simplified Arabic" w:cs="Simplified Arabic" w:hint="cs"/>
          <w:sz w:val="28"/>
          <w:szCs w:val="28"/>
          <w:rtl/>
          <w:lang w:bidi="ar-EG"/>
        </w:rPr>
        <w:t xml:space="preserve"> المستمرة لشبكة النقل والتوزيع، وتركيب عد</w:t>
      </w:r>
      <w:r>
        <w:rPr>
          <w:rFonts w:ascii="Simplified Arabic" w:hAnsi="Simplified Arabic" w:cs="Simplified Arabic" w:hint="cs"/>
          <w:sz w:val="28"/>
          <w:szCs w:val="28"/>
          <w:rtl/>
          <w:lang w:bidi="ar-EG"/>
        </w:rPr>
        <w:t>ا</w:t>
      </w:r>
      <w:r w:rsidRPr="002109AA">
        <w:rPr>
          <w:rFonts w:ascii="Simplified Arabic" w:hAnsi="Simplified Arabic" w:cs="Simplified Arabic" w:hint="cs"/>
          <w:sz w:val="28"/>
          <w:szCs w:val="28"/>
          <w:rtl/>
          <w:lang w:bidi="ar-EG"/>
        </w:rPr>
        <w:t>دات التراسونك لقياس السريان عند مخارج محطات المياه، وسرعة الإستجابة فى حالات التبليغ بتسرب أنابيب ا</w:t>
      </w:r>
      <w:r>
        <w:rPr>
          <w:rFonts w:ascii="Simplified Arabic" w:hAnsi="Simplified Arabic" w:cs="Simplified Arabic" w:hint="cs"/>
          <w:sz w:val="28"/>
          <w:szCs w:val="28"/>
          <w:rtl/>
          <w:lang w:bidi="ar-EG"/>
        </w:rPr>
        <w:t>لشبكة، والتدريب المتواصل لمهندسى</w:t>
      </w:r>
      <w:r w:rsidRPr="002109AA">
        <w:rPr>
          <w:rFonts w:ascii="Simplified Arabic" w:hAnsi="Simplified Arabic" w:cs="Simplified Arabic" w:hint="cs"/>
          <w:sz w:val="28"/>
          <w:szCs w:val="28"/>
          <w:rtl/>
          <w:lang w:bidi="ar-EG"/>
        </w:rPr>
        <w:t xml:space="preserve"> وفنى الشبكة .. ومع الأخذ بهذا الهدف وفى إطار برنامج زمنى لتغطية محطات التنقية وشبكاتها بالأدوات والوسائل المشار إليها بتوقيع تحقيق وفورات مائية مع إكتمال البرنامج تقدر بحوالي 1,016 مليار م</w:t>
      </w:r>
      <w:r w:rsidRPr="001A051C">
        <w:rPr>
          <w:rFonts w:ascii="Simplified Arabic" w:hAnsi="Simplified Arabic" w:cs="Simplified Arabic" w:hint="cs"/>
          <w:sz w:val="28"/>
          <w:szCs w:val="28"/>
          <w:vertAlign w:val="superscript"/>
          <w:rtl/>
          <w:lang w:bidi="ar-EG"/>
        </w:rPr>
        <w:t>3</w:t>
      </w:r>
      <w:r w:rsidRPr="002109AA">
        <w:rPr>
          <w:rFonts w:ascii="Simplified Arabic" w:hAnsi="Simplified Arabic" w:cs="Simplified Arabic" w:hint="cs"/>
          <w:sz w:val="28"/>
          <w:szCs w:val="28"/>
          <w:rtl/>
          <w:lang w:bidi="ar-EG"/>
        </w:rPr>
        <w:t xml:space="preserve">. </w:t>
      </w:r>
    </w:p>
    <w:p w:rsidR="00346D89" w:rsidRPr="0025321E" w:rsidRDefault="00346D89" w:rsidP="005453A6">
      <w:pPr>
        <w:contextualSpacing/>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(15)    </w:t>
      </w:r>
      <w:r w:rsidRPr="0024162B">
        <w:rPr>
          <w:rFonts w:ascii="Simplified Arabic" w:hAnsi="Simplified Arabic" w:cs="Simplified Arabic" w:hint="cs"/>
          <w:sz w:val="28"/>
          <w:szCs w:val="28"/>
          <w:rtl/>
          <w:lang w:bidi="ar-EG"/>
        </w:rPr>
        <w:t xml:space="preserve">يقدر الإستهلاك الفردي من المياه النقية فى المجتمع المصري خلال السنوات (7/2008 </w:t>
      </w:r>
      <w:r w:rsidRPr="0024162B">
        <w:rPr>
          <w:rFonts w:ascii="Simplified Arabic" w:hAnsi="Simplified Arabic" w:cs="Simplified Arabic"/>
          <w:sz w:val="28"/>
          <w:szCs w:val="28"/>
          <w:rtl/>
          <w:lang w:bidi="ar-EG"/>
        </w:rPr>
        <w:t>–</w:t>
      </w:r>
      <w:r w:rsidRPr="0024162B">
        <w:rPr>
          <w:rFonts w:ascii="Simplified Arabic" w:hAnsi="Simplified Arabic" w:cs="Simplified Arabic" w:hint="cs"/>
          <w:sz w:val="28"/>
          <w:szCs w:val="28"/>
          <w:rtl/>
          <w:lang w:bidi="ar-EG"/>
        </w:rPr>
        <w:t xml:space="preserve"> 13/2014) بواقع 235 لتر/يوم، إلا أن نتائج المقارنات مع الإستهلاك الفردي منها بكثير من الدول، إلى جانب نتائج دراسات وتجارب دولية فى ترشيد الإستهلاك من هذ</w:t>
      </w:r>
      <w:r>
        <w:rPr>
          <w:rFonts w:ascii="Simplified Arabic" w:hAnsi="Simplified Arabic" w:cs="Simplified Arabic" w:hint="cs"/>
          <w:sz w:val="28"/>
          <w:szCs w:val="28"/>
          <w:rtl/>
          <w:lang w:bidi="ar-EG"/>
        </w:rPr>
        <w:t>ه</w:t>
      </w:r>
      <w:r w:rsidRPr="0024162B">
        <w:rPr>
          <w:rFonts w:ascii="Simplified Arabic" w:hAnsi="Simplified Arabic" w:cs="Simplified Arabic" w:hint="cs"/>
          <w:sz w:val="28"/>
          <w:szCs w:val="28"/>
          <w:rtl/>
          <w:lang w:bidi="ar-EG"/>
        </w:rPr>
        <w:t xml:space="preserve"> المياه، مع نتائج التقدير المباشر لإحتياجات الفرد منها فى إستخدامها لأغراض الشرب، وتجهيز الطعام، والإغتسال والإستحمام، والصرف الص</w:t>
      </w:r>
      <w:r>
        <w:rPr>
          <w:rFonts w:ascii="Simplified Arabic" w:hAnsi="Simplified Arabic" w:cs="Simplified Arabic" w:hint="cs"/>
          <w:sz w:val="28"/>
          <w:szCs w:val="28"/>
          <w:rtl/>
          <w:lang w:bidi="ar-EG"/>
        </w:rPr>
        <w:t>حي، وغسيل الملابس، وغـــيرها، (</w:t>
      </w:r>
      <w:r w:rsidRPr="0024162B">
        <w:rPr>
          <w:rFonts w:ascii="Simplified Arabic" w:hAnsi="Simplified Arabic" w:cs="Simplified Arabic" w:hint="cs"/>
          <w:sz w:val="28"/>
          <w:szCs w:val="28"/>
          <w:rtl/>
          <w:lang w:bidi="ar-EG"/>
        </w:rPr>
        <w:t xml:space="preserve">والمستخلصة من نتائج دراسات وبحوث فى دول ذات ظروف متماثلة من حيث العوامل والمتغيرات المحددة لإحتياجات الفرد منها)، كل ذلك </w:t>
      </w:r>
      <w:r w:rsidR="005453A6">
        <w:rPr>
          <w:rFonts w:ascii="Simplified Arabic" w:hAnsi="Simplified Arabic" w:cs="Simplified Arabic" w:hint="cs"/>
          <w:sz w:val="28"/>
          <w:szCs w:val="28"/>
          <w:rtl/>
          <w:lang w:bidi="ar-EG"/>
        </w:rPr>
        <w:t>دفع</w:t>
      </w:r>
      <w:r w:rsidRPr="0024162B">
        <w:rPr>
          <w:rFonts w:ascii="Simplified Arabic" w:hAnsi="Simplified Arabic" w:cs="Simplified Arabic" w:hint="cs"/>
          <w:sz w:val="28"/>
          <w:szCs w:val="28"/>
          <w:rtl/>
          <w:lang w:bidi="ar-EG"/>
        </w:rPr>
        <w:t xml:space="preserve"> الدراسة إلى أن تستخلص وجود إسراف أو الإهدار فى المياه المستخدمة لهذه الأغراض وبنسبة تصل إلى 36,8% تقريباً على المستوى الكلى للمجتمع، إلا أن ذلك يقابل</w:t>
      </w:r>
      <w:r>
        <w:rPr>
          <w:rFonts w:ascii="Simplified Arabic" w:hAnsi="Simplified Arabic" w:cs="Simplified Arabic" w:hint="cs"/>
          <w:sz w:val="28"/>
          <w:szCs w:val="28"/>
          <w:rtl/>
          <w:lang w:bidi="ar-EG"/>
        </w:rPr>
        <w:t>ه</w:t>
      </w:r>
      <w:r w:rsidRPr="0024162B">
        <w:rPr>
          <w:rFonts w:ascii="Simplified Arabic" w:hAnsi="Simplified Arabic" w:cs="Simplified Arabic" w:hint="cs"/>
          <w:sz w:val="28"/>
          <w:szCs w:val="28"/>
          <w:rtl/>
          <w:lang w:bidi="ar-EG"/>
        </w:rPr>
        <w:t xml:space="preserve"> من جهة أخري الإعتراف بصعوبة ترشيد إست</w:t>
      </w:r>
      <w:r>
        <w:rPr>
          <w:rFonts w:ascii="Simplified Arabic" w:hAnsi="Simplified Arabic" w:cs="Simplified Arabic" w:hint="cs"/>
          <w:sz w:val="28"/>
          <w:szCs w:val="28"/>
          <w:rtl/>
          <w:lang w:bidi="ar-EG"/>
        </w:rPr>
        <w:t xml:space="preserve">خداماتها لتصل إلى </w:t>
      </w:r>
      <w:r w:rsidRPr="0025321E">
        <w:rPr>
          <w:rFonts w:ascii="Simplified Arabic" w:hAnsi="Simplified Arabic" w:cs="Simplified Arabic" w:hint="cs"/>
          <w:sz w:val="28"/>
          <w:szCs w:val="28"/>
          <w:rtl/>
          <w:lang w:bidi="ar-EG"/>
        </w:rPr>
        <w:t>مستوى الصفر. ومع ذلك فقد يمكن إفتراض تخفيض هذا الهدر عن مستواه التقديرى بنسبة 50% عبر برنامج طويل الأجل لترشيد إستخداماتها، ومن ثم يتوقع ومع الإنتهاء من هذا البرنامج تحقيق وفورات فى الإستهلاك من هذه المياه ولهذه الأغراض بما يقدر بحوالى 1,242 مليار م</w:t>
      </w:r>
      <w:r w:rsidRPr="0025321E">
        <w:rPr>
          <w:rFonts w:ascii="Simplified Arabic" w:hAnsi="Simplified Arabic" w:cs="Simplified Arabic" w:hint="cs"/>
          <w:sz w:val="28"/>
          <w:szCs w:val="28"/>
          <w:vertAlign w:val="superscript"/>
          <w:rtl/>
          <w:lang w:bidi="ar-EG"/>
        </w:rPr>
        <w:t>3</w:t>
      </w:r>
      <w:r w:rsidRPr="0025321E">
        <w:rPr>
          <w:rFonts w:ascii="Simplified Arabic" w:hAnsi="Simplified Arabic" w:cs="Simplified Arabic" w:hint="cs"/>
          <w:sz w:val="28"/>
          <w:szCs w:val="28"/>
          <w:rtl/>
          <w:lang w:bidi="ar-EG"/>
        </w:rPr>
        <w:t>، وإذا ما أضيف إليها الوفورات فى الفاقد فى شبكة النقل والتوزيع حتى باب المستهلك، فيتوقع أن يصل إجمالى الوفر بها إلى ما يقرب من 2,258 مليار م</w:t>
      </w:r>
      <w:r w:rsidRPr="0025321E">
        <w:rPr>
          <w:rFonts w:ascii="Simplified Arabic" w:hAnsi="Simplified Arabic" w:cs="Simplified Arabic" w:hint="cs"/>
          <w:sz w:val="28"/>
          <w:szCs w:val="28"/>
          <w:vertAlign w:val="superscript"/>
          <w:rtl/>
          <w:lang w:bidi="ar-EG"/>
        </w:rPr>
        <w:t>3</w:t>
      </w:r>
      <w:r w:rsidRPr="0025321E">
        <w:rPr>
          <w:rFonts w:ascii="Simplified Arabic" w:hAnsi="Simplified Arabic" w:cs="Simplified Arabic" w:hint="cs"/>
          <w:sz w:val="28"/>
          <w:szCs w:val="28"/>
          <w:rtl/>
          <w:lang w:bidi="ar-EG"/>
        </w:rPr>
        <w:t>، وبما يمثل نحو 25% من الإنتاج السنوى من المياه النقية.</w:t>
      </w:r>
    </w:p>
    <w:p w:rsidR="00346D89" w:rsidRDefault="00346D89" w:rsidP="00346D89">
      <w:pPr>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(16)   وبالنسبة لترشيد إستخدامات المياه بالقطاع الصناعى، ومع تعذر تقدير ما يمكن تحقيقه من وفورات (بالنسبة للدراسة الحالية) لغياب البيانات والمعلومات اللازمة لذلك، فإن أهمية ترشيد إستخداماتها قد لا تنبع من أهمية توفير المياه بالمنشآت القائمة حالياً، بل أيضاً لإعتبارات إختيار التكنولوجيات والسياسات الملائمة للصناعات الجديدة المستهدفة ببرامج وخطط التنمية المستقبلية، ومن ثم يعد التساؤل عن وسائل وأساليب الترشيد داخل هذه القطاع أمراً مفيداً لهذا الغرض، والتى تبرهن التجارب الدولية عن وجود البدائل المختلفة لإستخدام المياه أو فى نظم وطريقة إستخدامها فى الصناعة، والتى كشفت الممارسات العملية عن إمكانية تخفيض الكميات المستهلكة بالصناعة بنسب تراوحت ما بين 30%- 100% وفقاً لنوعية الصناعة أو مجالات إستخدام المياه بها.</w:t>
      </w:r>
    </w:p>
    <w:p w:rsidR="00771B56" w:rsidRDefault="00771B56" w:rsidP="00E368AC">
      <w:pPr>
        <w:contextualSpacing/>
        <w:jc w:val="both"/>
        <w:rPr>
          <w:rFonts w:ascii="Simplified Arabic" w:hAnsi="Simplified Arabic" w:cs="Simplified Arabic"/>
          <w:b/>
          <w:bCs/>
          <w:sz w:val="32"/>
          <w:szCs w:val="32"/>
          <w:rtl/>
          <w:lang w:bidi="ar-EG"/>
        </w:rPr>
      </w:pPr>
    </w:p>
    <w:p w:rsidR="00B26754" w:rsidRPr="00B26754" w:rsidRDefault="00B26754" w:rsidP="00DC6B36">
      <w:pPr>
        <w:contextualSpacing/>
        <w:jc w:val="both"/>
        <w:rPr>
          <w:rFonts w:ascii="Simplified Arabic" w:hAnsi="Simplified Arabic" w:cs="Simplified Arabic"/>
          <w:b/>
          <w:bCs/>
          <w:sz w:val="32"/>
          <w:szCs w:val="32"/>
          <w:rtl/>
          <w:lang w:bidi="ar-EG"/>
        </w:rPr>
      </w:pPr>
      <w:r w:rsidRPr="00B26754">
        <w:rPr>
          <w:rFonts w:ascii="Simplified Arabic" w:hAnsi="Simplified Arabic" w:cs="Simplified Arabic" w:hint="cs"/>
          <w:b/>
          <w:bCs/>
          <w:sz w:val="32"/>
          <w:szCs w:val="32"/>
          <w:rtl/>
          <w:lang w:bidi="ar-EG"/>
        </w:rPr>
        <w:lastRenderedPageBreak/>
        <w:t>ثانيا :</w:t>
      </w:r>
      <w:r w:rsidRPr="00B26754">
        <w:rPr>
          <w:rFonts w:ascii="Simplified Arabic" w:hAnsi="Simplified Arabic" w:cs="Simplified Arabic" w:hint="cs"/>
          <w:b/>
          <w:bCs/>
          <w:sz w:val="32"/>
          <w:szCs w:val="32"/>
          <w:rtl/>
          <w:lang w:bidi="ar-EG"/>
        </w:rPr>
        <w:tab/>
      </w:r>
      <w:r w:rsidR="00DC6B36">
        <w:rPr>
          <w:rFonts w:ascii="Simplified Arabic" w:hAnsi="Simplified Arabic" w:cs="Simplified Arabic" w:hint="cs"/>
          <w:b/>
          <w:bCs/>
          <w:sz w:val="32"/>
          <w:szCs w:val="32"/>
          <w:u w:val="single"/>
          <w:rtl/>
          <w:lang w:bidi="ar-EG"/>
        </w:rPr>
        <w:t>التوصيات :</w:t>
      </w:r>
    </w:p>
    <w:p w:rsidR="00B26754" w:rsidRDefault="00B26754" w:rsidP="00771B56">
      <w:pPr>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إن البحث فى تنمية الموارد المائية وترشيد إستخداماتها ما هو إلا محاولة لتحديد المسارات </w:t>
      </w:r>
      <w:r w:rsidR="00771B56">
        <w:rPr>
          <w:rFonts w:ascii="Simplified Arabic" w:hAnsi="Simplified Arabic" w:cs="Simplified Arabic" w:hint="cs"/>
          <w:sz w:val="28"/>
          <w:szCs w:val="28"/>
          <w:rtl/>
          <w:lang w:bidi="ar-EG"/>
        </w:rPr>
        <w:t>التى</w:t>
      </w:r>
      <w:r>
        <w:rPr>
          <w:rFonts w:ascii="Simplified Arabic" w:hAnsi="Simplified Arabic" w:cs="Simplified Arabic" w:hint="cs"/>
          <w:sz w:val="28"/>
          <w:szCs w:val="28"/>
          <w:rtl/>
          <w:lang w:bidi="ar-EG"/>
        </w:rPr>
        <w:t xml:space="preserve"> تحقق التوازن فيما بين المعروض منها والطلب عليها ... ومع تعدد مصادر العرض من المياه، وكذلك تعدد مجالات ومستخدمى المياه، والحاجة إلى وجود السياسات والضوابط المنظمة لإنتاجها والإستهلاك منها، يأتى تعدد الشركاء فى إدارة الموارد المائية على جانبى العرض والطلب عليها ... </w:t>
      </w:r>
      <w:r w:rsidRPr="00FD05E9">
        <w:rPr>
          <w:rFonts w:ascii="Simplified Arabic" w:hAnsi="Simplified Arabic" w:cs="Simplified Arabic" w:hint="cs"/>
          <w:sz w:val="28"/>
          <w:szCs w:val="28"/>
          <w:u w:val="single"/>
          <w:rtl/>
          <w:lang w:bidi="ar-EG"/>
        </w:rPr>
        <w:t>وفى الحالة المصرية</w:t>
      </w:r>
      <w:r>
        <w:rPr>
          <w:rFonts w:ascii="Simplified Arabic" w:hAnsi="Simplified Arabic" w:cs="Simplified Arabic" w:hint="cs"/>
          <w:sz w:val="28"/>
          <w:szCs w:val="28"/>
          <w:rtl/>
          <w:lang w:bidi="ar-EG"/>
        </w:rPr>
        <w:t>، وعلى جانب العرض، تأتى وزارة الرى والموارد المائية على قمة قائمة الشركاء بإعتبارها المسئول عن تنمية وصيا</w:t>
      </w:r>
      <w:r w:rsidR="00771B56">
        <w:rPr>
          <w:rFonts w:ascii="Simplified Arabic" w:hAnsi="Simplified Arabic" w:cs="Simplified Arabic" w:hint="cs"/>
          <w:sz w:val="28"/>
          <w:szCs w:val="28"/>
          <w:rtl/>
          <w:lang w:bidi="ar-EG"/>
        </w:rPr>
        <w:t>ن</w:t>
      </w:r>
      <w:r>
        <w:rPr>
          <w:rFonts w:ascii="Simplified Arabic" w:hAnsi="Simplified Arabic" w:cs="Simplified Arabic" w:hint="cs"/>
          <w:sz w:val="28"/>
          <w:szCs w:val="28"/>
          <w:rtl/>
          <w:lang w:bidi="ar-EG"/>
        </w:rPr>
        <w:t>ة الموارد المائية التقليدية من مياه سطحية وجوفية، ثم تأتى وزارة الإسكان، وغيرها من المؤسسات أو الأفراد</w:t>
      </w:r>
      <w:r w:rsidR="00FD05E9">
        <w:rPr>
          <w:rFonts w:ascii="Simplified Arabic" w:hAnsi="Simplified Arabic" w:cs="Simplified Arabic" w:hint="cs"/>
          <w:sz w:val="28"/>
          <w:szCs w:val="28"/>
          <w:rtl/>
          <w:lang w:bidi="ar-EG"/>
        </w:rPr>
        <w:t xml:space="preserve"> فى تنمية الموارد المائية غير التقليدية (تحلية المياه، وميا</w:t>
      </w:r>
      <w:r w:rsidR="00771B56">
        <w:rPr>
          <w:rFonts w:ascii="Simplified Arabic" w:hAnsi="Simplified Arabic" w:cs="Simplified Arabic" w:hint="cs"/>
          <w:sz w:val="28"/>
          <w:szCs w:val="28"/>
          <w:rtl/>
          <w:lang w:bidi="ar-EG"/>
        </w:rPr>
        <w:t>ه الصرف). أما على جانب الطلب فيأ</w:t>
      </w:r>
      <w:r w:rsidR="00FD05E9">
        <w:rPr>
          <w:rFonts w:ascii="Simplified Arabic" w:hAnsi="Simplified Arabic" w:cs="Simplified Arabic" w:hint="cs"/>
          <w:sz w:val="28"/>
          <w:szCs w:val="28"/>
          <w:rtl/>
          <w:lang w:bidi="ar-EG"/>
        </w:rPr>
        <w:t>تى قطاع الزراعة ممثلاً فى وزارة الزراعة وإستصلاح الأراضى على قمة قائمة الشركاء بإعتباره المستهلك الأول</w:t>
      </w:r>
      <w:r w:rsidR="00A9582D">
        <w:rPr>
          <w:rFonts w:ascii="Simplified Arabic" w:hAnsi="Simplified Arabic" w:cs="Simplified Arabic" w:hint="cs"/>
          <w:sz w:val="28"/>
          <w:szCs w:val="28"/>
          <w:rtl/>
          <w:lang w:bidi="ar-EG"/>
        </w:rPr>
        <w:t xml:space="preserve"> للموارد المائية التقليدية، ومنتجاً للموارد المائية غير التقليدية (الصرف الزراعى)، ثم يليه فى ذلك وزارة الإسكان ممثلة عن القطاع المنزلى، والقطاع التجارى وغيره من المرافق العامة والحكومة، بإعتبارها</w:t>
      </w:r>
      <w:r w:rsidR="0008322A">
        <w:rPr>
          <w:rFonts w:ascii="Simplified Arabic" w:hAnsi="Simplified Arabic" w:cs="Simplified Arabic" w:hint="cs"/>
          <w:sz w:val="28"/>
          <w:szCs w:val="28"/>
          <w:rtl/>
          <w:lang w:bidi="ar-EG"/>
        </w:rPr>
        <w:t xml:space="preserve"> المستهلك الثانى للمياه من الموارد المائية التقليدية بعد تنقيتها،</w:t>
      </w:r>
      <w:r w:rsidR="00CC0D7E">
        <w:rPr>
          <w:rFonts w:ascii="Simplified Arabic" w:hAnsi="Simplified Arabic" w:cs="Simplified Arabic" w:hint="cs"/>
          <w:sz w:val="28"/>
          <w:szCs w:val="28"/>
          <w:rtl/>
          <w:lang w:bidi="ar-EG"/>
        </w:rPr>
        <w:t xml:space="preserve"> ومشاركة فى إنتاج الموارد المائية غير التقليدية (مياه صرف صحى معالجة/ومياه محلاه)، ثم تأتى بعد ذلك، وحتى المرحلة الحالية للتنمية، وزارة الصناعة ممثلة عن منشآتها الصناعية التابعة لها.</w:t>
      </w:r>
    </w:p>
    <w:p w:rsidR="00CC0D7E" w:rsidRDefault="00CC0D7E" w:rsidP="009A7FC8">
      <w:pPr>
        <w:ind w:firstLine="720"/>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هذا وإلى جانب الشركاء على جانبى العرض والطلب، هناك من الشركاء الآخرين، والممثلين فى الأطر المؤسسية والتنظيمية المحددة للسياسات والضوابط المنظمة لإنتاج، وإستهلاك المياه إلى جانب المؤسسة الأخرى المعنية بإرشاد وتوعية مستهلكى المياه بأهمية ترشيد إستخداماتها، وقد يشارك فى ذلك أيضاً المنشآت القائمة على تصنيع وتجارة معدات وأدوات إستخدام المياه بالقطاع المنزلى أو غيره من القطاعات ... إن تعدد الشركاء فى إدارة الموارد المائية على جانبى العرض والطلب عليها يفرض على الدراسة الحالية </w:t>
      </w:r>
      <w:r w:rsidRPr="00CC0D7E">
        <w:rPr>
          <w:rFonts w:ascii="Simplified Arabic" w:hAnsi="Simplified Arabic" w:cs="Simplified Arabic" w:hint="cs"/>
          <w:sz w:val="28"/>
          <w:szCs w:val="28"/>
          <w:u w:val="single"/>
          <w:rtl/>
          <w:lang w:bidi="ar-EG"/>
        </w:rPr>
        <w:t>التوصية بأهمية وضرورة الإدارة المتكاملة للموارد المائية على جانبى كل من العرض والطلب عليه</w:t>
      </w:r>
      <w:r>
        <w:rPr>
          <w:rFonts w:ascii="Simplified Arabic" w:hAnsi="Simplified Arabic" w:cs="Simplified Arabic" w:hint="cs"/>
          <w:sz w:val="28"/>
          <w:szCs w:val="28"/>
          <w:rtl/>
          <w:lang w:bidi="ar-EG"/>
        </w:rPr>
        <w:t>ا وبمشاركة جميع القطاعات المعنية وعلى مستوياتها المختلفة</w:t>
      </w:r>
      <w:r w:rsidR="00A629EE">
        <w:rPr>
          <w:rFonts w:ascii="Simplified Arabic" w:hAnsi="Simplified Arabic" w:cs="Simplified Arabic" w:hint="cs"/>
          <w:sz w:val="28"/>
          <w:szCs w:val="28"/>
          <w:rtl/>
          <w:lang w:bidi="ar-EG"/>
        </w:rPr>
        <w:t xml:space="preserve"> بما تشتمل عليه من مؤسسات وأطراف معنية إلى جانب مستهلك المياه فى حد ذاته ... وفى هذا الشأن يمكن طرح أهم التوصيات التفصيلية، وبالنسبة لأهم الشركاء فيما يلى:</w:t>
      </w:r>
    </w:p>
    <w:p w:rsidR="00A629EE" w:rsidRPr="00F85763" w:rsidRDefault="007A3C3D" w:rsidP="00EB4029">
      <w:pPr>
        <w:contextualSpacing/>
        <w:jc w:val="both"/>
        <w:rPr>
          <w:rFonts w:ascii="Simplified Arabic" w:hAnsi="Simplified Arabic" w:cs="Simplified Arabic"/>
          <w:sz w:val="28"/>
          <w:szCs w:val="28"/>
          <w:rtl/>
          <w:lang w:bidi="ar-EG"/>
        </w:rPr>
      </w:pPr>
      <w:r w:rsidRPr="007C1BD6">
        <w:rPr>
          <w:rFonts w:ascii="Simplified Arabic" w:hAnsi="Simplified Arabic" w:cs="Simplified Arabic" w:hint="cs"/>
          <w:b/>
          <w:bCs/>
          <w:sz w:val="28"/>
          <w:szCs w:val="28"/>
          <w:rtl/>
          <w:lang w:bidi="ar-EG"/>
        </w:rPr>
        <w:t>(1)</w:t>
      </w:r>
      <w:r w:rsidR="004C3824">
        <w:rPr>
          <w:rFonts w:ascii="Simplified Arabic" w:hAnsi="Simplified Arabic" w:cs="Simplified Arabic" w:hint="cs"/>
          <w:b/>
          <w:bCs/>
          <w:sz w:val="28"/>
          <w:szCs w:val="28"/>
          <w:u w:val="single"/>
          <w:rtl/>
          <w:lang w:bidi="ar-EG"/>
        </w:rPr>
        <w:t xml:space="preserve"> </w:t>
      </w:r>
      <w:r w:rsidR="007C1BD6" w:rsidRPr="007C1BD6">
        <w:rPr>
          <w:rFonts w:ascii="Simplified Arabic" w:hAnsi="Simplified Arabic" w:cs="Simplified Arabic" w:hint="cs"/>
          <w:b/>
          <w:bCs/>
          <w:sz w:val="28"/>
          <w:szCs w:val="28"/>
          <w:u w:val="single"/>
          <w:rtl/>
          <w:lang w:bidi="ar-EG"/>
        </w:rPr>
        <w:t>وزارة الرى والموارد المائية</w:t>
      </w:r>
      <w:r w:rsidR="007C1BD6" w:rsidRPr="007C1BD6">
        <w:rPr>
          <w:rFonts w:ascii="Simplified Arabic" w:hAnsi="Simplified Arabic" w:cs="Simplified Arabic" w:hint="cs"/>
          <w:b/>
          <w:bCs/>
          <w:sz w:val="28"/>
          <w:szCs w:val="28"/>
          <w:rtl/>
          <w:lang w:bidi="ar-EG"/>
        </w:rPr>
        <w:t>:</w:t>
      </w:r>
      <w:r w:rsidR="007C1BD6">
        <w:rPr>
          <w:rFonts w:ascii="Simplified Arabic" w:hAnsi="Simplified Arabic" w:cs="Simplified Arabic" w:hint="cs"/>
          <w:sz w:val="28"/>
          <w:szCs w:val="28"/>
          <w:rtl/>
          <w:lang w:bidi="ar-EG"/>
        </w:rPr>
        <w:t xml:space="preserve"> وبإعتبارها الشريك المسئول عن تنمية وصيا</w:t>
      </w:r>
      <w:r w:rsidR="00EB4029">
        <w:rPr>
          <w:rFonts w:ascii="Simplified Arabic" w:hAnsi="Simplified Arabic" w:cs="Simplified Arabic" w:hint="cs"/>
          <w:sz w:val="28"/>
          <w:szCs w:val="28"/>
          <w:rtl/>
          <w:lang w:bidi="ar-EG"/>
        </w:rPr>
        <w:t>ن</w:t>
      </w:r>
      <w:r w:rsidR="007C1BD6">
        <w:rPr>
          <w:rFonts w:ascii="Simplified Arabic" w:hAnsi="Simplified Arabic" w:cs="Simplified Arabic" w:hint="cs"/>
          <w:sz w:val="28"/>
          <w:szCs w:val="28"/>
          <w:rtl/>
          <w:lang w:bidi="ar-EG"/>
        </w:rPr>
        <w:t xml:space="preserve">ة الموارد المائية التقليدية: </w:t>
      </w:r>
    </w:p>
    <w:p w:rsidR="00346D89" w:rsidRDefault="007C1BD6" w:rsidP="009A7FC8">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تأتى أهم التوصيات موجزة فيما يلى:</w:t>
      </w:r>
    </w:p>
    <w:p w:rsidR="007C1BD6" w:rsidRDefault="007C1BD6" w:rsidP="00152E44">
      <w:pPr>
        <w:pStyle w:val="ListParagraph"/>
        <w:numPr>
          <w:ilvl w:val="0"/>
          <w:numId w:val="34"/>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تحديد مواقع إصطياد مياه الأمطار ومخرات السيول، واللازمة للإستفادة المباشرة من هذه المياه، إما لأغراض الزراعة أو الشرب، ب</w:t>
      </w:r>
      <w:r w:rsidR="0097134F">
        <w:rPr>
          <w:rFonts w:ascii="Simplified Arabic" w:hAnsi="Simplified Arabic" w:cs="Simplified Arabic" w:hint="cs"/>
          <w:sz w:val="28"/>
          <w:szCs w:val="28"/>
          <w:rtl/>
          <w:lang w:bidi="ar-EG"/>
        </w:rPr>
        <w:t xml:space="preserve">إقامة السدود والبحيرات الملائمة، أو بغرض تغذية الخزانات الجوفية، أو مجرى نهر النيل ذاته، مع تحديد المواصفات الفنية لتصميم هذه السدود والبحيرات، وكذلك مخرات السيول، وبناءها، والصيانة الدائمة لها مصحوبة بالرقابة المستمرة لمنع التعدى </w:t>
      </w:r>
      <w:r w:rsidR="0097134F">
        <w:rPr>
          <w:rFonts w:ascii="Simplified Arabic" w:hAnsi="Simplified Arabic" w:cs="Simplified Arabic" w:hint="cs"/>
          <w:sz w:val="28"/>
          <w:szCs w:val="28"/>
          <w:rtl/>
          <w:lang w:bidi="ar-EG"/>
        </w:rPr>
        <w:lastRenderedPageBreak/>
        <w:t>عليها، مع رسم ووضع الخرائط المساحية لهذه المواقع، والسدود والبحيرات، والمخرات سواء على الشواطىء الساحلية للبحر الأبيض والأحمر ولجزيرة سيناء أو على إمتداد ضفتى نهر النيل من أسوان إلى البحر الأبيض.</w:t>
      </w:r>
    </w:p>
    <w:p w:rsidR="00D90197" w:rsidRDefault="00EB4029" w:rsidP="00EB4029">
      <w:pPr>
        <w:pStyle w:val="ListParagraph"/>
        <w:numPr>
          <w:ilvl w:val="0"/>
          <w:numId w:val="34"/>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وضع وتنفيذ البرامج السنوية لصيان</w:t>
      </w:r>
      <w:r w:rsidR="00D90197">
        <w:rPr>
          <w:rFonts w:ascii="Simplified Arabic" w:hAnsi="Simplified Arabic" w:cs="Simplified Arabic" w:hint="cs"/>
          <w:sz w:val="28"/>
          <w:szCs w:val="28"/>
          <w:rtl/>
          <w:lang w:bidi="ar-EG"/>
        </w:rPr>
        <w:t>ة الشبكات العمومية للرى والصرف ومقاومة الحشائش ف</w:t>
      </w:r>
      <w:r>
        <w:rPr>
          <w:rFonts w:ascii="Simplified Arabic" w:hAnsi="Simplified Arabic" w:cs="Simplified Arabic" w:hint="cs"/>
          <w:sz w:val="28"/>
          <w:szCs w:val="28"/>
          <w:rtl/>
          <w:lang w:bidi="ar-EG"/>
        </w:rPr>
        <w:t>ى</w:t>
      </w:r>
      <w:r w:rsidR="00D90197">
        <w:rPr>
          <w:rFonts w:ascii="Simplified Arabic" w:hAnsi="Simplified Arabic" w:cs="Simplified Arabic" w:hint="cs"/>
          <w:sz w:val="28"/>
          <w:szCs w:val="28"/>
          <w:rtl/>
          <w:lang w:bidi="ar-EG"/>
        </w:rPr>
        <w:t xml:space="preserve"> هذه الشبكات.</w:t>
      </w:r>
    </w:p>
    <w:p w:rsidR="00D90197" w:rsidRDefault="00D90197" w:rsidP="00D90197">
      <w:pPr>
        <w:pStyle w:val="ListParagraph"/>
        <w:numPr>
          <w:ilvl w:val="0"/>
          <w:numId w:val="34"/>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تحديد مواقع المياه الجوفية بالمناطق الساحلية، وفى الصحارى المصرية، مع تحديد نوعية المياه بكل منها (عذبة/مالحة) وأعماقها، ورسم ووضع الخرائط الجغرافية لهذه المواقع، مصحوبة ببيان وتنفيذ ما يلى :</w:t>
      </w:r>
    </w:p>
    <w:p w:rsidR="003C70AB" w:rsidRDefault="003C70AB" w:rsidP="003C70AB">
      <w:pPr>
        <w:pStyle w:val="ListParagraph"/>
        <w:numPr>
          <w:ilvl w:val="0"/>
          <w:numId w:val="3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بيان المواقع التى مازالت فى حاجة إلى دراسات تفصيلية لتحديد مصادر المياه بها، وحجم المخزون منها، ومعدلات التغذية، والسحب السنوي الآمن منها، مع تحديد البرامج الزمنية لتنفيذ هذه الدراسات.</w:t>
      </w:r>
    </w:p>
    <w:p w:rsidR="003C70AB" w:rsidRDefault="00232AFE" w:rsidP="003C70AB">
      <w:pPr>
        <w:pStyle w:val="ListParagraph"/>
        <w:numPr>
          <w:ilvl w:val="0"/>
          <w:numId w:val="3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بيان نوعية الزراعات التى يمكن زراعتها على مياه كل من مواقع المياه الجوفية خاصة الملحية منها.</w:t>
      </w:r>
    </w:p>
    <w:p w:rsidR="00232AFE" w:rsidRDefault="00232AFE" w:rsidP="003C70AB">
      <w:pPr>
        <w:pStyle w:val="ListParagraph"/>
        <w:numPr>
          <w:ilvl w:val="0"/>
          <w:numId w:val="3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تحديد مواقع المياه الجوفية العذبة والمالحة، والتى يمكن الجمع فيما بينها بغرض خلط المياه العذبة والمالحة للوصول إلى درجة الملوحة الملائمة للإستغلال المستهدف.</w:t>
      </w:r>
    </w:p>
    <w:p w:rsidR="00232AFE" w:rsidRDefault="00232AFE" w:rsidP="003C70AB">
      <w:pPr>
        <w:pStyle w:val="ListParagraph"/>
        <w:numPr>
          <w:ilvl w:val="0"/>
          <w:numId w:val="3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تحديد مواقع المياه الجوفية المالحة والتى يمكن إستخدامها لغرض تحلية المي</w:t>
      </w:r>
      <w:r w:rsidR="005347A2">
        <w:rPr>
          <w:rFonts w:ascii="Simplified Arabic" w:hAnsi="Simplified Arabic" w:cs="Simplified Arabic" w:hint="cs"/>
          <w:sz w:val="28"/>
          <w:szCs w:val="28"/>
          <w:rtl/>
          <w:lang w:bidi="ar-EG"/>
        </w:rPr>
        <w:t>اه مع بيان حجم وأعماق المخزون منها، ومعدلات التغذية، والسحب السنوى الآمن منها.</w:t>
      </w:r>
    </w:p>
    <w:p w:rsidR="0032219E" w:rsidRPr="006044FF" w:rsidRDefault="005347A2" w:rsidP="006044FF">
      <w:pPr>
        <w:pStyle w:val="ListParagraph"/>
        <w:numPr>
          <w:ilvl w:val="0"/>
          <w:numId w:val="37"/>
        </w:num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وضع النظم والضوابط اللازمة لإنشاء وتشغيل الآبار التى تقوم على إستغلال المياه الجوفية بغرض الحفاظ على السحب الآمن منها وإستدامة الإستفادة منها.</w:t>
      </w:r>
    </w:p>
    <w:p w:rsidR="0032219E" w:rsidRPr="0032219E" w:rsidRDefault="0032219E" w:rsidP="001B6D33">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sidRPr="0032219E">
        <w:rPr>
          <w:rFonts w:ascii="Simplified Arabic" w:hAnsi="Simplified Arabic" w:cs="Simplified Arabic" w:hint="cs"/>
          <w:sz w:val="28"/>
          <w:szCs w:val="28"/>
          <w:rtl/>
          <w:lang w:bidi="ar-EG"/>
        </w:rPr>
        <w:t>تفعيل تنفيذ القانون رقم 48 لسنة 1982 فى شأن حماية نهر النيل والمجارى المائية من التلوث، مع إعادة النظر فيما ورد فى هذا القانون من إستثناءات، وعقوبات وغرامات على المخالفين لأحكامه، وتعديلها بما يساير الظروف الحالية، ويدفع إلى الإلتزام بأحكام هذا القانون. وكذلك الحال أيضاً تفعيل تنفيذ القرار الوزارى رقم 54 لسنة 2008 والذى يحظر تبديد مياه الرى بصرفها فى مصرف خاص أو عام أو فى أرض غير منزرعة أو غير مرخص بزراعتها، مع إعادة النظر فيما ورد فى هذا القرار من عقوبات وغرامات على المخالفين لهذا القرار.</w:t>
      </w:r>
    </w:p>
    <w:p w:rsidR="003C70AB" w:rsidRDefault="0032219E" w:rsidP="001B6D33">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ضرورة التوافق فيما بين وزارة الرى، ووزارة الزراعة في</w:t>
      </w:r>
      <w:r w:rsidR="00CD1EF2">
        <w:rPr>
          <w:rFonts w:ascii="Simplified Arabic" w:hAnsi="Simplified Arabic" w:cs="Simplified Arabic" w:hint="cs"/>
          <w:sz w:val="28"/>
          <w:szCs w:val="28"/>
          <w:rtl/>
          <w:lang w:bidi="ar-EG"/>
        </w:rPr>
        <w:t>م</w:t>
      </w:r>
      <w:r>
        <w:rPr>
          <w:rFonts w:ascii="Simplified Arabic" w:hAnsi="Simplified Arabic" w:cs="Simplified Arabic" w:hint="cs"/>
          <w:sz w:val="28"/>
          <w:szCs w:val="28"/>
          <w:rtl/>
          <w:lang w:bidi="ar-EG"/>
        </w:rPr>
        <w:t>ا يختص بإختيار المواد الكيماوية لمقاومة الآفات الزراعية والحشائش المائية لمراعاة ألا يكون من شأن إستعمالها إحداث تلوث لمجارى المياه، وإتخاذ الإحتياطات اللازمة.</w:t>
      </w:r>
    </w:p>
    <w:p w:rsidR="0032219E" w:rsidRDefault="0032219E" w:rsidP="000F7511">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تقديم التوعية والإرشاد، والمساعدات الفنية والمالية للمنتجين الزراعيين على تطوير المساقى الحقلية (إما بالمواسير أو التبطين بالمبانى الأسمنتية) والتوسع فى إستخدام نظم الرى المتطورة </w:t>
      </w:r>
      <w:r>
        <w:rPr>
          <w:rFonts w:ascii="Simplified Arabic" w:hAnsi="Simplified Arabic" w:cs="Simplified Arabic" w:hint="cs"/>
          <w:sz w:val="28"/>
          <w:szCs w:val="28"/>
          <w:rtl/>
          <w:lang w:bidi="ar-EG"/>
        </w:rPr>
        <w:lastRenderedPageBreak/>
        <w:t>كلما كان ذلك ملائماً بإعتبارها المسئول عن تطوير الرى فى الشبكة الرئيسية، وشبكة المساقى، ومقاومة الحشائش المائية.</w:t>
      </w:r>
    </w:p>
    <w:p w:rsidR="000F7511" w:rsidRDefault="000F7511" w:rsidP="000F7511">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الفصل ما بين مياه الصرف الزراعى، ومياه الصرف الصحى، ودون الخلط بينهما فى مصرف واحد مشترك كما هو الحال حالياً فى غالبية شبكة الصرف، وذلك بتخصيص مصارف منفردة لكل منهما.</w:t>
      </w:r>
    </w:p>
    <w:p w:rsidR="000F7511" w:rsidRPr="000F7511" w:rsidRDefault="000F7511" w:rsidP="000F7511">
      <w:pPr>
        <w:jc w:val="both"/>
        <w:rPr>
          <w:rFonts w:ascii="Simplified Arabic" w:hAnsi="Simplified Arabic" w:cs="Simplified Arabic"/>
          <w:sz w:val="28"/>
          <w:szCs w:val="28"/>
          <w:lang w:bidi="ar-EG"/>
        </w:rPr>
      </w:pPr>
      <w:r w:rsidRPr="000F7511">
        <w:rPr>
          <w:rFonts w:ascii="Simplified Arabic" w:hAnsi="Simplified Arabic" w:cs="Simplified Arabic" w:hint="cs"/>
          <w:b/>
          <w:bCs/>
          <w:sz w:val="28"/>
          <w:szCs w:val="28"/>
          <w:rtl/>
          <w:lang w:bidi="ar-EG"/>
        </w:rPr>
        <w:t xml:space="preserve">(2) </w:t>
      </w:r>
      <w:r w:rsidRPr="000F7511">
        <w:rPr>
          <w:rFonts w:ascii="Simplified Arabic" w:hAnsi="Simplified Arabic" w:cs="Simplified Arabic" w:hint="cs"/>
          <w:b/>
          <w:bCs/>
          <w:sz w:val="28"/>
          <w:szCs w:val="28"/>
          <w:u w:val="single"/>
          <w:rtl/>
          <w:lang w:bidi="ar-EG"/>
        </w:rPr>
        <w:t>وزارة الزراعة وإستصلاح الأراضى</w:t>
      </w:r>
      <w:r>
        <w:rPr>
          <w:rFonts w:ascii="Simplified Arabic" w:hAnsi="Simplified Arabic" w:cs="Simplified Arabic" w:hint="cs"/>
          <w:sz w:val="28"/>
          <w:szCs w:val="28"/>
          <w:rtl/>
          <w:lang w:bidi="ar-EG"/>
        </w:rPr>
        <w:t>:  وبإعتبارها المستهلك الأول للموارد المائية فتأتى اهم التوصيات التفصيلية، ولترشيد إستخداماتها من المياه، موجزة فيما يلى:</w:t>
      </w:r>
    </w:p>
    <w:p w:rsidR="000F7511" w:rsidRDefault="000F7511" w:rsidP="000F7511">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تحفيز المنتج الزراعى على إنتاج المحاصيل الحقلية الأقل إستهلاكاً لمياه الرى، ووضع الضوابط والنظم التى تحد من زراعة المحاصيل الأكثر إستهلاكاً لمياه الرى، وبمعيار إنتاجية المياه من كل من هذه المحاصيل، وبإستخدام الحوافز السعرية والضريبية، وبتطبيق النظم والضوابط التى تحد من زراعة المحاصيل كثيفة الإستخدام لمياه الرى ، كتحديد سقف أعلى للمساحة المنزرعة بها أو وجود مناوبات الرى والدورات الزراعية الملائمة لتحقيق هذا الهدف .</w:t>
      </w:r>
    </w:p>
    <w:p w:rsidR="00421BEF" w:rsidRDefault="00421BEF" w:rsidP="000F7511">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تحفيز زراعة المحاصيل البستانية تحت نظام الزراعة المحمية، وتوفير سلالات وأصناف بذور أو شتلات التقاوى الأعلى إنتاجية والأكثر ملائمة للزراعة تحت هذا النظام.</w:t>
      </w:r>
    </w:p>
    <w:p w:rsidR="00ED31A2" w:rsidRDefault="00ED31A2" w:rsidP="000F7511">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توجيه مراكز ومعاهد البحوث التابعة لها لوضع وتنفيذ البرامج</w:t>
      </w:r>
      <w:r w:rsidR="00E719F8">
        <w:rPr>
          <w:rFonts w:ascii="Simplified Arabic" w:hAnsi="Simplified Arabic" w:cs="Simplified Arabic" w:hint="cs"/>
          <w:sz w:val="28"/>
          <w:szCs w:val="28"/>
          <w:rtl/>
          <w:lang w:bidi="ar-EG"/>
        </w:rPr>
        <w:t xml:space="preserve"> البحثية لإستنباط أصناف وسلالات المحاصيل مرتفعة الإنتاجية والملائمة للزراعة على المياه المالحة وتلك الأكثر تحملاً لظروف الجفاف.</w:t>
      </w:r>
    </w:p>
    <w:p w:rsidR="00E719F8" w:rsidRDefault="00E719F8" w:rsidP="000F7511">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وتنفيذ البرامج الهادفة إلى النهوض بإنتاجية المحاصيل المنزرعة، وتحقيق زيادات متواصلة فى إنتاجيتها.</w:t>
      </w:r>
    </w:p>
    <w:p w:rsidR="00E719F8" w:rsidRDefault="00E719F8" w:rsidP="00CD1EF2">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الترويج بين مجتمع المزارعين وتحفيزهم على تسوية سطح التربة الزراعية بأشعة الليزر ليس بإعتبار ذلك موفراً لمياه الرى فقط، بل بإعتباره عنصراً من عناصر زيادة الإنتاجية أيضاً.</w:t>
      </w:r>
    </w:p>
    <w:p w:rsidR="00B00949" w:rsidRDefault="00B00949" w:rsidP="00CD1EF2">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تنفيذ الأحكام الخاصة بالرقابة على المخصبات الزراعية، وبوقاية المزروعات، والواردة بقانو</w:t>
      </w:r>
      <w:r w:rsidR="00CD1EF2">
        <w:rPr>
          <w:rFonts w:ascii="Simplified Arabic" w:hAnsi="Simplified Arabic" w:cs="Simplified Arabic" w:hint="cs"/>
          <w:sz w:val="28"/>
          <w:szCs w:val="28"/>
          <w:rtl/>
          <w:lang w:bidi="ar-EG"/>
        </w:rPr>
        <w:t>ن</w:t>
      </w:r>
      <w:r>
        <w:rPr>
          <w:rFonts w:ascii="Simplified Arabic" w:hAnsi="Simplified Arabic" w:cs="Simplified Arabic" w:hint="cs"/>
          <w:sz w:val="28"/>
          <w:szCs w:val="28"/>
          <w:rtl/>
          <w:lang w:bidi="ar-EG"/>
        </w:rPr>
        <w:t xml:space="preserve"> الزراعة رقم (53) لسنة 1966، بشأن الرقابة على المخصبات الزراعية بدءاً من مرحلة التصنيع أو الإستيراد إلى عرضها للبيع أو الإتجار فيها، وبشأن مكافحة الآفات الزراعية والمبيدات الزراعية م</w:t>
      </w:r>
      <w:r w:rsidR="00CD1EF2">
        <w:rPr>
          <w:rFonts w:ascii="Simplified Arabic" w:hAnsi="Simplified Arabic" w:cs="Simplified Arabic" w:hint="cs"/>
          <w:sz w:val="28"/>
          <w:szCs w:val="28"/>
          <w:rtl/>
          <w:lang w:bidi="ar-EG"/>
        </w:rPr>
        <w:t>ن حيث تصنيعها وإستيرادها والإتج</w:t>
      </w:r>
      <w:r>
        <w:rPr>
          <w:rFonts w:ascii="Simplified Arabic" w:hAnsi="Simplified Arabic" w:cs="Simplified Arabic" w:hint="cs"/>
          <w:sz w:val="28"/>
          <w:szCs w:val="28"/>
          <w:rtl/>
          <w:lang w:bidi="ar-EG"/>
        </w:rPr>
        <w:t>ار فيها والرقابة عليها.</w:t>
      </w:r>
    </w:p>
    <w:p w:rsidR="00B00949" w:rsidRDefault="00B00949" w:rsidP="00B00949">
      <w:pPr>
        <w:jc w:val="both"/>
        <w:rPr>
          <w:rFonts w:ascii="Simplified Arabic" w:hAnsi="Simplified Arabic" w:cs="Simplified Arabic"/>
          <w:sz w:val="28"/>
          <w:szCs w:val="28"/>
          <w:rtl/>
          <w:lang w:bidi="ar-EG"/>
        </w:rPr>
      </w:pPr>
      <w:r w:rsidRPr="00B00949">
        <w:rPr>
          <w:rFonts w:ascii="Simplified Arabic" w:hAnsi="Simplified Arabic" w:cs="Simplified Arabic" w:hint="cs"/>
          <w:b/>
          <w:bCs/>
          <w:sz w:val="28"/>
          <w:szCs w:val="28"/>
          <w:rtl/>
          <w:lang w:bidi="ar-EG"/>
        </w:rPr>
        <w:t xml:space="preserve">(3) </w:t>
      </w:r>
      <w:r w:rsidRPr="00B00949">
        <w:rPr>
          <w:rFonts w:ascii="Simplified Arabic" w:hAnsi="Simplified Arabic" w:cs="Simplified Arabic" w:hint="cs"/>
          <w:b/>
          <w:bCs/>
          <w:sz w:val="28"/>
          <w:szCs w:val="28"/>
          <w:u w:val="single"/>
          <w:rtl/>
          <w:lang w:bidi="ar-EG"/>
        </w:rPr>
        <w:t>وزارتى التموين، والتجارة الخارجية</w:t>
      </w:r>
      <w:r>
        <w:rPr>
          <w:rFonts w:ascii="Simplified Arabic" w:hAnsi="Simplified Arabic" w:cs="Simplified Arabic" w:hint="cs"/>
          <w:sz w:val="28"/>
          <w:szCs w:val="28"/>
          <w:rtl/>
          <w:lang w:bidi="ar-EG"/>
        </w:rPr>
        <w:t>:  بإعتبار الوزارة الأولى هى المسئولة عن تطوير الأسواق المحلية للسلع والمنتجات الزراعية، كما تعد الوزارة الثانية هى المسئولة عن تنمية الصادرات، فتأتى التوصية بشأن كل منه</w:t>
      </w:r>
      <w:r w:rsidR="00CD1EF2">
        <w:rPr>
          <w:rFonts w:ascii="Simplified Arabic" w:hAnsi="Simplified Arabic" w:cs="Simplified Arabic" w:hint="cs"/>
          <w:sz w:val="28"/>
          <w:szCs w:val="28"/>
          <w:rtl/>
          <w:lang w:bidi="ar-EG"/>
        </w:rPr>
        <w:t>م</w:t>
      </w:r>
      <w:r>
        <w:rPr>
          <w:rFonts w:ascii="Simplified Arabic" w:hAnsi="Simplified Arabic" w:cs="Simplified Arabic" w:hint="cs"/>
          <w:sz w:val="28"/>
          <w:szCs w:val="28"/>
          <w:rtl/>
          <w:lang w:bidi="ar-EG"/>
        </w:rPr>
        <w:t>ا فيما يلى:</w:t>
      </w:r>
    </w:p>
    <w:p w:rsidR="00B00949" w:rsidRDefault="00B00949" w:rsidP="00CD1EF2">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تطوير الأسواق المحلية لتداول السلع الزراعية فى الإتجاهات التى تقلل من الفاقد منها فى مراحل تداولها، وبغرض تجن</w:t>
      </w:r>
      <w:r w:rsidR="00CD1EF2">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 xml:space="preserve"> الفاقد الضمنى </w:t>
      </w:r>
      <w:r w:rsidR="00A93E89">
        <w:rPr>
          <w:rFonts w:ascii="Simplified Arabic" w:hAnsi="Simplified Arabic" w:cs="Simplified Arabic" w:hint="cs"/>
          <w:sz w:val="28"/>
          <w:szCs w:val="28"/>
          <w:rtl/>
          <w:lang w:bidi="ar-EG"/>
        </w:rPr>
        <w:t>بها من مياه إفتراضية.</w:t>
      </w:r>
    </w:p>
    <w:p w:rsidR="00A93E89" w:rsidRDefault="00A93E89" w:rsidP="000F7511">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تحفيز زيادة الصادرات من السلع الزراعية الأقل إستهلاكاً للمياه بإستخدام الأدوات اللوجستية، والحوافز الجمركية على الصادرات منها.</w:t>
      </w:r>
    </w:p>
    <w:p w:rsidR="00A93E89" w:rsidRDefault="00B51635" w:rsidP="00CD1EF2">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حصر إستيراد الأجهزة والمعدات المنزلية المستعملة فى إستخدام المياه، </w:t>
      </w:r>
      <w:r w:rsidR="00CD1EF2">
        <w:rPr>
          <w:rFonts w:ascii="Simplified Arabic" w:hAnsi="Simplified Arabic" w:cs="Simplified Arabic" w:hint="cs"/>
          <w:sz w:val="28"/>
          <w:szCs w:val="28"/>
          <w:rtl/>
          <w:lang w:bidi="ar-EG"/>
        </w:rPr>
        <w:t>فى</w:t>
      </w:r>
      <w:r>
        <w:rPr>
          <w:rFonts w:ascii="Simplified Arabic" w:hAnsi="Simplified Arabic" w:cs="Simplified Arabic" w:hint="cs"/>
          <w:sz w:val="28"/>
          <w:szCs w:val="28"/>
          <w:rtl/>
          <w:lang w:bidi="ar-EG"/>
        </w:rPr>
        <w:t xml:space="preserve"> الأجهزة والمعدات الموفرة للمياه.</w:t>
      </w:r>
    </w:p>
    <w:p w:rsidR="00B51635" w:rsidRDefault="00B51635" w:rsidP="00CD1EF2">
      <w:pPr>
        <w:jc w:val="both"/>
        <w:rPr>
          <w:rFonts w:ascii="Simplified Arabic" w:hAnsi="Simplified Arabic" w:cs="Simplified Arabic"/>
          <w:sz w:val="28"/>
          <w:szCs w:val="28"/>
          <w:rtl/>
          <w:lang w:bidi="ar-EG"/>
        </w:rPr>
      </w:pPr>
      <w:r w:rsidRPr="00B51635">
        <w:rPr>
          <w:rFonts w:ascii="Simplified Arabic" w:hAnsi="Simplified Arabic" w:cs="Simplified Arabic" w:hint="cs"/>
          <w:b/>
          <w:bCs/>
          <w:sz w:val="28"/>
          <w:szCs w:val="28"/>
          <w:rtl/>
          <w:lang w:bidi="ar-EG"/>
        </w:rPr>
        <w:t xml:space="preserve">(4) </w:t>
      </w:r>
      <w:r w:rsidRPr="00B51635">
        <w:rPr>
          <w:rFonts w:ascii="Simplified Arabic" w:hAnsi="Simplified Arabic" w:cs="Simplified Arabic" w:hint="cs"/>
          <w:b/>
          <w:bCs/>
          <w:sz w:val="28"/>
          <w:szCs w:val="28"/>
          <w:u w:val="single"/>
          <w:rtl/>
          <w:lang w:bidi="ar-EG"/>
        </w:rPr>
        <w:t>وزارة الإسكــــــــان</w:t>
      </w:r>
      <w:r>
        <w:rPr>
          <w:rFonts w:ascii="Simplified Arabic" w:hAnsi="Simplified Arabic" w:cs="Simplified Arabic" w:hint="cs"/>
          <w:sz w:val="28"/>
          <w:szCs w:val="28"/>
          <w:rtl/>
          <w:lang w:bidi="ar-EG"/>
        </w:rPr>
        <w:t>:  وبإعتبارها المنتج الأول للمياه من مصادرها غير التقليدي</w:t>
      </w:r>
      <w:r w:rsidR="00CD1EF2">
        <w:rPr>
          <w:rFonts w:ascii="Simplified Arabic" w:hAnsi="Simplified Arabic" w:cs="Simplified Arabic" w:hint="cs"/>
          <w:sz w:val="28"/>
          <w:szCs w:val="28"/>
          <w:rtl/>
          <w:lang w:bidi="ar-EG"/>
        </w:rPr>
        <w:t>ة</w:t>
      </w:r>
      <w:r>
        <w:rPr>
          <w:rFonts w:ascii="Simplified Arabic" w:hAnsi="Simplified Arabic" w:cs="Simplified Arabic" w:hint="cs"/>
          <w:sz w:val="28"/>
          <w:szCs w:val="28"/>
          <w:rtl/>
          <w:lang w:bidi="ar-EG"/>
        </w:rPr>
        <w:t>، وكذلك من المياه المنقاة، فتأتى أهم التوصيات التفصيلية ممثلة فيما يمكن إيجازه فيما يلى:</w:t>
      </w:r>
    </w:p>
    <w:p w:rsidR="00B51635" w:rsidRDefault="00B51635" w:rsidP="006F38AA">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برنامج لتحلية المياه بغرض المساهمة فى توفير المياه النقية للمحافظات الساحلية،</w:t>
      </w:r>
      <w:r w:rsidR="00D7632A">
        <w:rPr>
          <w:rFonts w:ascii="Simplified Arabic" w:hAnsi="Simplified Arabic" w:cs="Simplified Arabic" w:hint="cs"/>
          <w:sz w:val="28"/>
          <w:szCs w:val="28"/>
          <w:rtl/>
          <w:lang w:bidi="ar-EG"/>
        </w:rPr>
        <w:t xml:space="preserve"> ولبعض التجمعات السكانية بالصحارى المصرية، ومتضمناً ما يلى: (1) البعد الزمنى للبرنامج،(2) عدد محطات التحلية، وتوزيعها</w:t>
      </w:r>
      <w:r w:rsidR="006F38AA">
        <w:rPr>
          <w:rFonts w:ascii="Simplified Arabic" w:hAnsi="Simplified Arabic" w:cs="Simplified Arabic" w:hint="cs"/>
          <w:sz w:val="28"/>
          <w:szCs w:val="28"/>
          <w:rtl/>
          <w:lang w:bidi="ar-EG"/>
        </w:rPr>
        <w:t xml:space="preserve"> المكانى، (3) الطاقة الإنتاجية للمحطة، (4) طريقة التحلية فى المحطة المقترحة، (5) </w:t>
      </w:r>
      <w:r w:rsidR="00403E94">
        <w:rPr>
          <w:rFonts w:ascii="Simplified Arabic" w:hAnsi="Simplified Arabic" w:cs="Simplified Arabic" w:hint="cs"/>
          <w:sz w:val="28"/>
          <w:szCs w:val="28"/>
          <w:rtl/>
          <w:lang w:bidi="ar-EG"/>
        </w:rPr>
        <w:t>مصدر التغذية بالمياه المالحة (مياه بحار/مياه جوفية)، (6) التكلفة التقديرية للإنتاج من المياه المحلاه بالمواقع المحددة، (7) بيان ما إذا كان من المقترح خلط المياه المحلاه، بالمياه النقية المنتجة من المصادر التقليدية، وتأثير ذلك على سعر المستهلك.</w:t>
      </w:r>
    </w:p>
    <w:p w:rsidR="00403E94" w:rsidRDefault="00403E94" w:rsidP="006F38AA">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برنامج لتغطية جميع مناطق الإسكان الحضرى والريفى بنظم وشبكات الصرف الصحى ومحطات معالجة مياه الصرف الصحى، وإدخال هذه المياه إلى مرحلة المعالجة الثلاثية ثم التطهير لتوسيع مساحة الإستفادة منها فى زراعة المحاصيل والنباتات.</w:t>
      </w:r>
    </w:p>
    <w:p w:rsidR="00403E94" w:rsidRDefault="00403E94" w:rsidP="006F38AA">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تصميم محطات تنقية المياه، وخط التغذية بالمياه، وشبكات نقل وتوزيع المياه النقية المنتجة بما تشتمل عليه من معدات وآلات بالمواصفات والجودة الملائمة، ووفقاً للتكنولوجيات المتطورة، لتجنب </w:t>
      </w:r>
      <w:r w:rsidR="00CD1EF2">
        <w:rPr>
          <w:rFonts w:ascii="Simplified Arabic" w:hAnsi="Simplified Arabic" w:cs="Simplified Arabic" w:hint="cs"/>
          <w:sz w:val="28"/>
          <w:szCs w:val="28"/>
          <w:rtl/>
          <w:lang w:bidi="ar-EG"/>
        </w:rPr>
        <w:t>ما قد يحدث من تسريب وفقد فى الم</w:t>
      </w:r>
      <w:r>
        <w:rPr>
          <w:rFonts w:ascii="Simplified Arabic" w:hAnsi="Simplified Arabic" w:cs="Simplified Arabic" w:hint="cs"/>
          <w:sz w:val="28"/>
          <w:szCs w:val="28"/>
          <w:rtl/>
          <w:lang w:bidi="ar-EG"/>
        </w:rPr>
        <w:t>ياه فى مرحلة النقل</w:t>
      </w:r>
      <w:r w:rsidR="007226B8">
        <w:rPr>
          <w:rFonts w:ascii="Simplified Arabic" w:hAnsi="Simplified Arabic" w:cs="Simplified Arabic" w:hint="cs"/>
          <w:sz w:val="28"/>
          <w:szCs w:val="28"/>
          <w:rtl/>
          <w:lang w:bidi="ar-EG"/>
        </w:rPr>
        <w:t xml:space="preserve"> والتوزيع إلى المستهلك النهائى.</w:t>
      </w:r>
    </w:p>
    <w:p w:rsidR="007226B8" w:rsidRDefault="007226B8"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تحديد فترات تجارب وتشغيل، وفترات ضمان للمحطات ولخط التغذية وشبكة النقل والتوزيع بمدد ملائمة مقرونة بسلامة جميع الأعمال أثناء فترة الضمان طبقاً لمواصفات الجودة المتعاقد عليها، وإذا ظهر أى خلل أو عيوب تلتزم الشركة أو المقاول المنفذ بإصلاحه على نفقته، وإذا قصر فى ذلك يكون من حق الشركة مالكة المحطة أن تجرى ما يلزم من إصلاحات على نفقته، مع إلتزام المقاول أيضاً بدفع تعويضات عن الفاقد من المياه بسبب الخلل أو العيوب يعادل تكلفة إنتاج وقيمة الفاقد من المياه.</w:t>
      </w:r>
    </w:p>
    <w:p w:rsidR="007226B8" w:rsidRDefault="007226B8"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المتابعة والرقابة الدائمة لمحطات المياه لتأكيد الإلتزام بأعمال الصيانة، والأخذ بأساليب وتقنيات الحفاظ على المياه، وتوافر ما يلزم من معدات وأدوات متقدمة لهذا الغرض، والمبينة فى مضمون الدراسة بشأن تقليل الفاقد من المياه فى شبكة نقل وتوزيع المياه.</w:t>
      </w:r>
    </w:p>
    <w:p w:rsidR="007226B8" w:rsidRDefault="007226B8"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تأهيل العاملين فى سلطات المياه وبصورة جيدة للتعامل مع المياه غير المدفوعة.</w:t>
      </w:r>
    </w:p>
    <w:p w:rsidR="007226B8" w:rsidRDefault="007226B8"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وضع مواصفات المعدات والأج</w:t>
      </w:r>
      <w:r w:rsidR="00CD1EF2">
        <w:rPr>
          <w:rFonts w:ascii="Simplified Arabic" w:hAnsi="Simplified Arabic" w:cs="Simplified Arabic" w:hint="cs"/>
          <w:sz w:val="28"/>
          <w:szCs w:val="28"/>
          <w:rtl/>
          <w:lang w:bidi="ar-EG"/>
        </w:rPr>
        <w:t>هزة المنزلية التى تؤدى إ</w:t>
      </w:r>
      <w:r>
        <w:rPr>
          <w:rFonts w:ascii="Simplified Arabic" w:hAnsi="Simplified Arabic" w:cs="Simplified Arabic" w:hint="cs"/>
          <w:sz w:val="28"/>
          <w:szCs w:val="28"/>
          <w:rtl/>
          <w:lang w:bidi="ar-EG"/>
        </w:rPr>
        <w:t xml:space="preserve">لى توفير الإستهلاك من </w:t>
      </w:r>
      <w:r w:rsidR="00FB21AF">
        <w:rPr>
          <w:rFonts w:ascii="Simplified Arabic" w:hAnsi="Simplified Arabic" w:cs="Simplified Arabic" w:hint="cs"/>
          <w:sz w:val="28"/>
          <w:szCs w:val="28"/>
          <w:rtl/>
          <w:lang w:bidi="ar-EG"/>
        </w:rPr>
        <w:t>المياه فى القطاع المنزلى (خزان المرحاض، والدش، وصنبور المياه)، وجعلها من شروط تراخيص المبانى السكنية، ومراجعة تواجدها قبل توصيل خدمة المياه إلى المسكن.</w:t>
      </w:r>
    </w:p>
    <w:p w:rsidR="00FB21AF" w:rsidRDefault="00FB21AF"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وقف تراخيص حمامات السياحة بالمقار السكنية.</w:t>
      </w:r>
    </w:p>
    <w:p w:rsidR="00FB21AF" w:rsidRDefault="00FB21AF"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إلزام الشركة القابضة لمياه الشرب والصرف الصحى بتعميم عدادات قياس الإستهلاك من المياه لدى المستهلك، وتطبيق مبدء الدفع مقابل توفير الخدمة.</w:t>
      </w:r>
    </w:p>
    <w:p w:rsidR="00FB21AF" w:rsidRPr="00FB21AF" w:rsidRDefault="00FB21AF" w:rsidP="00FB21AF">
      <w:pPr>
        <w:jc w:val="both"/>
        <w:rPr>
          <w:rFonts w:ascii="Simplified Arabic" w:hAnsi="Simplified Arabic" w:cs="Simplified Arabic"/>
          <w:sz w:val="28"/>
          <w:szCs w:val="28"/>
          <w:lang w:bidi="ar-EG"/>
        </w:rPr>
      </w:pPr>
      <w:r w:rsidRPr="00FB21AF">
        <w:rPr>
          <w:rFonts w:ascii="Simplified Arabic" w:hAnsi="Simplified Arabic" w:cs="Simplified Arabic" w:hint="cs"/>
          <w:b/>
          <w:bCs/>
          <w:sz w:val="28"/>
          <w:szCs w:val="28"/>
          <w:rtl/>
          <w:lang w:bidi="ar-EG"/>
        </w:rPr>
        <w:t xml:space="preserve">(5) </w:t>
      </w:r>
      <w:r w:rsidRPr="00FB21AF">
        <w:rPr>
          <w:rFonts w:ascii="Simplified Arabic" w:hAnsi="Simplified Arabic" w:cs="Simplified Arabic" w:hint="cs"/>
          <w:b/>
          <w:bCs/>
          <w:sz w:val="28"/>
          <w:szCs w:val="28"/>
          <w:u w:val="single"/>
          <w:rtl/>
          <w:lang w:bidi="ar-EG"/>
        </w:rPr>
        <w:t>القطاع المنزلى والتجارى، والمؤسسات الحكومية وغيرها من المرافق العامة</w:t>
      </w:r>
      <w:r>
        <w:rPr>
          <w:rFonts w:ascii="Simplified Arabic" w:hAnsi="Simplified Arabic" w:cs="Simplified Arabic" w:hint="cs"/>
          <w:sz w:val="28"/>
          <w:szCs w:val="28"/>
          <w:rtl/>
          <w:lang w:bidi="ar-EG"/>
        </w:rPr>
        <w:t>:  وبإعتبارها المستهلك للمياه النقية، فتأتى أهم التوصيات التفصيلية بالنسبة لها موجزة فيما يلى:</w:t>
      </w:r>
    </w:p>
    <w:p w:rsidR="00FB21AF" w:rsidRDefault="00FB21AF"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الإلتزام بإعداد وتجهيز مرافق إستعمال المياه بالمطابخ والحمامات بالمعدات والأجهزة الموفرة للمياه.</w:t>
      </w:r>
    </w:p>
    <w:p w:rsidR="00FB21AF" w:rsidRDefault="00FB21AF"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إعادة تدويرمياه صرف غسالات الملابس والإستحمام وإستخدامها فى حوض المرحاض كلما كان ذلك ممكناً.</w:t>
      </w:r>
    </w:p>
    <w:p w:rsidR="00FB21AF" w:rsidRDefault="00FB21AF"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تغ</w:t>
      </w:r>
      <w:r w:rsidR="00CD1EF2">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ير سلوكيات المستهلك للمياه فى هذه القطاعات والمؤسسات والمرافق من سلوكيات إستخدامها فى ظل الوفرة المائية إلى سلوكيات الإستخدام مع الندر المائية.</w:t>
      </w:r>
    </w:p>
    <w:p w:rsidR="00FB21AF" w:rsidRDefault="00FB21AF"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القبول بمبدأ الدفع مقابل توفير الخدمة، والمياه، ولضمان الإستمرارية، </w:t>
      </w:r>
      <w:r w:rsidR="00B80FCC">
        <w:rPr>
          <w:rFonts w:ascii="Simplified Arabic" w:hAnsi="Simplified Arabic" w:cs="Simplified Arabic" w:hint="cs"/>
          <w:sz w:val="28"/>
          <w:szCs w:val="28"/>
          <w:rtl/>
          <w:lang w:bidi="ar-EG"/>
        </w:rPr>
        <w:t>والتواصل والمشاركة فى الإبلاغ عن التلفيات وتسرب المياه.</w:t>
      </w:r>
    </w:p>
    <w:p w:rsidR="00B80FCC" w:rsidRPr="00B80FCC" w:rsidRDefault="00B80FCC" w:rsidP="00B80FCC">
      <w:pPr>
        <w:jc w:val="both"/>
        <w:rPr>
          <w:rFonts w:ascii="Simplified Arabic" w:hAnsi="Simplified Arabic" w:cs="Simplified Arabic"/>
          <w:sz w:val="28"/>
          <w:szCs w:val="28"/>
          <w:lang w:bidi="ar-EG"/>
        </w:rPr>
      </w:pPr>
      <w:r w:rsidRPr="009253A5">
        <w:rPr>
          <w:rFonts w:ascii="Simplified Arabic" w:hAnsi="Simplified Arabic" w:cs="Simplified Arabic" w:hint="cs"/>
          <w:b/>
          <w:bCs/>
          <w:sz w:val="28"/>
          <w:szCs w:val="28"/>
          <w:rtl/>
          <w:lang w:bidi="ar-EG"/>
        </w:rPr>
        <w:t xml:space="preserve">(6) </w:t>
      </w:r>
      <w:r w:rsidRPr="009253A5">
        <w:rPr>
          <w:rFonts w:ascii="Simplified Arabic" w:hAnsi="Simplified Arabic" w:cs="Simplified Arabic" w:hint="cs"/>
          <w:b/>
          <w:bCs/>
          <w:sz w:val="28"/>
          <w:szCs w:val="28"/>
          <w:u w:val="single"/>
          <w:rtl/>
          <w:lang w:bidi="ar-EG"/>
        </w:rPr>
        <w:t>وزارة الصناعة</w:t>
      </w:r>
      <w:r>
        <w:rPr>
          <w:rFonts w:ascii="Simplified Arabic" w:hAnsi="Simplified Arabic" w:cs="Simplified Arabic" w:hint="cs"/>
          <w:sz w:val="28"/>
          <w:szCs w:val="28"/>
          <w:rtl/>
          <w:lang w:bidi="ar-EG"/>
        </w:rPr>
        <w:t>:  وبإعتبارها من مستهلكى المياه من ناحية، ومن مصنعى المعدات والأجهزة المنزلية المستعملة فى إستخدامات المياه من ناحية أخرى، فتأتى أهم التوصيات</w:t>
      </w:r>
      <w:r w:rsidR="009253A5">
        <w:rPr>
          <w:rFonts w:ascii="Simplified Arabic" w:hAnsi="Simplified Arabic" w:cs="Simplified Arabic" w:hint="cs"/>
          <w:sz w:val="28"/>
          <w:szCs w:val="28"/>
          <w:rtl/>
          <w:lang w:bidi="ar-EG"/>
        </w:rPr>
        <w:t xml:space="preserve"> التفصيلية موجزة فيما يلى:</w:t>
      </w:r>
    </w:p>
    <w:p w:rsidR="00B80FCC" w:rsidRDefault="009253A5"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قيام المنشآت الصناعية المشتغلة حالياً، والمستخدمة للمياه بمراجعة نظم وطريقة إستخدامها للمياه، وإحلالها بالنظم والطرق الموفرة للمياه، وفقاً لما هو وارد فى مضمون الدراسة.</w:t>
      </w:r>
    </w:p>
    <w:p w:rsidR="009253A5" w:rsidRDefault="009253A5"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قيام المنشآت الصناعية القائمة على تصنيع الأجهزة والمعدات المستعملة فى إستخدامات المياه بحصر إنتاجها فى الأجهزة والمعدات الموفرة للمياه.</w:t>
      </w:r>
    </w:p>
    <w:p w:rsidR="009253A5" w:rsidRPr="009253A5" w:rsidRDefault="009253A5" w:rsidP="009253A5">
      <w:pPr>
        <w:jc w:val="both"/>
        <w:rPr>
          <w:rFonts w:ascii="Simplified Arabic" w:hAnsi="Simplified Arabic" w:cs="Simplified Arabic"/>
          <w:sz w:val="28"/>
          <w:szCs w:val="28"/>
          <w:lang w:bidi="ar-EG"/>
        </w:rPr>
      </w:pPr>
      <w:r w:rsidRPr="009253A5">
        <w:rPr>
          <w:rFonts w:ascii="Simplified Arabic" w:hAnsi="Simplified Arabic" w:cs="Simplified Arabic" w:hint="cs"/>
          <w:b/>
          <w:bCs/>
          <w:sz w:val="28"/>
          <w:szCs w:val="28"/>
          <w:rtl/>
          <w:lang w:bidi="ar-EG"/>
        </w:rPr>
        <w:t xml:space="preserve">(7) </w:t>
      </w:r>
      <w:r w:rsidRPr="009253A5">
        <w:rPr>
          <w:rFonts w:ascii="Simplified Arabic" w:hAnsi="Simplified Arabic" w:cs="Simplified Arabic" w:hint="cs"/>
          <w:b/>
          <w:bCs/>
          <w:sz w:val="28"/>
          <w:szCs w:val="28"/>
          <w:u w:val="single"/>
          <w:rtl/>
          <w:lang w:bidi="ar-EG"/>
        </w:rPr>
        <w:t>وزارتى التربية والتعليم، والثقافة، والمؤسسات الإعلامية والدينية، والمجتمع المدنى</w:t>
      </w:r>
      <w:r>
        <w:rPr>
          <w:rFonts w:ascii="Simplified Arabic" w:hAnsi="Simplified Arabic" w:cs="Simplified Arabic" w:hint="cs"/>
          <w:sz w:val="28"/>
          <w:szCs w:val="28"/>
          <w:rtl/>
          <w:lang w:bidi="ar-EG"/>
        </w:rPr>
        <w:t>:  وبإعتبارها المؤسسات المؤثرة فى تشكيل فكر ووعى وثقافة الإنسان منذ الطفولة، فتأتى أهم التوصيات التفصيلية موجزة فيما يلى:</w:t>
      </w:r>
    </w:p>
    <w:p w:rsidR="009253A5" w:rsidRDefault="009253A5"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تضمين المناهج الدراسية بالمدارس للمقررات التى تتناول أهمية المياه فى الحياه، والتوعية بضرورة ترشيد إستخداماتها.</w:t>
      </w:r>
    </w:p>
    <w:p w:rsidR="009253A5" w:rsidRDefault="00FB441A" w:rsidP="00CD1EF2">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إعداد البرامج الثقافية التى تسعى إلى ترسيخ ثقافة الملكية المشتركة للمياه بين  أفراد المدتمع وزيادة إهتمامهم بحماية منش</w:t>
      </w:r>
      <w:r w:rsidR="00CD1EF2">
        <w:rPr>
          <w:rFonts w:ascii="Simplified Arabic" w:hAnsi="Simplified Arabic" w:cs="Simplified Arabic" w:hint="cs"/>
          <w:sz w:val="28"/>
          <w:szCs w:val="28"/>
          <w:rtl/>
          <w:lang w:bidi="ar-EG"/>
        </w:rPr>
        <w:t>آ</w:t>
      </w:r>
      <w:r>
        <w:rPr>
          <w:rFonts w:ascii="Simplified Arabic" w:hAnsi="Simplified Arabic" w:cs="Simplified Arabic" w:hint="cs"/>
          <w:sz w:val="28"/>
          <w:szCs w:val="28"/>
          <w:rtl/>
          <w:lang w:bidi="ar-EG"/>
        </w:rPr>
        <w:t xml:space="preserve">تها والإخطار بأى تلفيات فى </w:t>
      </w:r>
      <w:r w:rsidR="00D82C6C">
        <w:rPr>
          <w:rFonts w:ascii="Simplified Arabic" w:hAnsi="Simplified Arabic" w:cs="Simplified Arabic" w:hint="cs"/>
          <w:sz w:val="28"/>
          <w:szCs w:val="28"/>
          <w:rtl/>
          <w:lang w:bidi="ar-EG"/>
        </w:rPr>
        <w:t>نظامها أو بأى توصيلات غير قانونية.</w:t>
      </w:r>
    </w:p>
    <w:p w:rsidR="00D82C6C" w:rsidRDefault="00D82C6C"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قيام أجهزة الإعلام بحملات للتوعية والتدريب والتحفيز للإرتقاء بالوعى المائى والإهتمام والإلتزام بالترشيد.</w:t>
      </w:r>
    </w:p>
    <w:p w:rsidR="00D82C6C" w:rsidRPr="00D82C6C" w:rsidRDefault="00D82C6C" w:rsidP="00D82C6C">
      <w:pPr>
        <w:jc w:val="both"/>
        <w:rPr>
          <w:rFonts w:ascii="Simplified Arabic" w:hAnsi="Simplified Arabic" w:cs="Simplified Arabic"/>
          <w:sz w:val="28"/>
          <w:szCs w:val="28"/>
          <w:lang w:bidi="ar-EG"/>
        </w:rPr>
      </w:pPr>
      <w:r w:rsidRPr="00D82C6C">
        <w:rPr>
          <w:rFonts w:ascii="Simplified Arabic" w:hAnsi="Simplified Arabic" w:cs="Simplified Arabic" w:hint="cs"/>
          <w:b/>
          <w:bCs/>
          <w:sz w:val="28"/>
          <w:szCs w:val="28"/>
          <w:rtl/>
          <w:lang w:bidi="ar-EG"/>
        </w:rPr>
        <w:t xml:space="preserve">(8) </w:t>
      </w:r>
      <w:r w:rsidRPr="00D82C6C">
        <w:rPr>
          <w:rFonts w:ascii="Simplified Arabic" w:hAnsi="Simplified Arabic" w:cs="Simplified Arabic" w:hint="cs"/>
          <w:b/>
          <w:bCs/>
          <w:sz w:val="28"/>
          <w:szCs w:val="28"/>
          <w:u w:val="single"/>
          <w:rtl/>
          <w:lang w:bidi="ar-EG"/>
        </w:rPr>
        <w:t>الحكومــــــــة</w:t>
      </w:r>
      <w:r w:rsidR="00CD1EF2">
        <w:rPr>
          <w:rFonts w:ascii="Simplified Arabic" w:hAnsi="Simplified Arabic" w:cs="Simplified Arabic" w:hint="cs"/>
          <w:sz w:val="28"/>
          <w:szCs w:val="28"/>
          <w:rtl/>
          <w:lang w:bidi="ar-EG"/>
        </w:rPr>
        <w:t>:  وبإ</w:t>
      </w:r>
      <w:r>
        <w:rPr>
          <w:rFonts w:ascii="Simplified Arabic" w:hAnsi="Simplified Arabic" w:cs="Simplified Arabic" w:hint="cs"/>
          <w:sz w:val="28"/>
          <w:szCs w:val="28"/>
          <w:rtl/>
          <w:lang w:bidi="ar-EG"/>
        </w:rPr>
        <w:t>عتبارها المنظم لإنتاج وإستهلاك المياه النقية، فتأتى أهم التوصيات التفصيلية موجزة فيما يلى:</w:t>
      </w:r>
    </w:p>
    <w:p w:rsidR="00D82C6C" w:rsidRDefault="00D82C6C"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وضع تسعيرة مناسبة للمياه والتى تدفع المستهلك إلى الترشيد.</w:t>
      </w:r>
    </w:p>
    <w:p w:rsidR="00D82C6C" w:rsidRDefault="00490BD4"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التميز بين الصناعات المنتجة للأجهزة والمعدات الموفرة للمياه، والصناعات المنتجة للأجهزة والمعدات التقليدية منها، بالحوافز الضريبية والدعم.</w:t>
      </w:r>
    </w:p>
    <w:p w:rsidR="00490BD4" w:rsidRDefault="00490BD4" w:rsidP="007226B8">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التميز بين الواردات من المعدات والأجهزة الموفرة للمياه، والواردات من المعدات والأجهزة التقليدية منها بالإعفاءات والحوافز الجمركية.</w:t>
      </w:r>
    </w:p>
    <w:p w:rsidR="00490BD4" w:rsidRDefault="00490BD4" w:rsidP="00490BD4">
      <w:pPr>
        <w:pStyle w:val="ListParagraph"/>
        <w:numPr>
          <w:ilvl w:val="0"/>
          <w:numId w:val="34"/>
        </w:numPr>
        <w:spacing w:after="0" w:line="240" w:lineRule="auto"/>
        <w:ind w:left="714" w:hanging="357"/>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المراقبة الدائمة لإستهلاك مؤسساتها التابعة من المياه، والمحاسبة وبشفافية عن إسرافها فى الإستخدامات من المياه. وكذلك أيضاً بالنسبة للمرافق العامة.</w:t>
      </w:r>
    </w:p>
    <w:p w:rsidR="00FB441A" w:rsidRDefault="00FB441A" w:rsidP="00FB441A">
      <w:pPr>
        <w:pStyle w:val="ListParagraph"/>
        <w:spacing w:after="0" w:line="240" w:lineRule="auto"/>
        <w:ind w:left="714"/>
        <w:jc w:val="both"/>
        <w:rPr>
          <w:rFonts w:ascii="Simplified Arabic" w:hAnsi="Simplified Arabic" w:cs="Simplified Arabic"/>
          <w:sz w:val="28"/>
          <w:szCs w:val="28"/>
          <w:lang w:bidi="ar-EG"/>
        </w:rPr>
      </w:pPr>
    </w:p>
    <w:p w:rsidR="000D7B9B" w:rsidRDefault="000D7B9B">
      <w:pPr>
        <w:bidi w:val="0"/>
        <w:rPr>
          <w:rFonts w:ascii="Simplified Arabic" w:hAnsi="Simplified Arabic" w:cs="Simplified Arabic"/>
          <w:b/>
          <w:bCs/>
          <w:sz w:val="36"/>
          <w:szCs w:val="36"/>
          <w:lang w:bidi="ar-EG"/>
        </w:rPr>
      </w:pPr>
      <w:r>
        <w:rPr>
          <w:rFonts w:ascii="Simplified Arabic" w:hAnsi="Simplified Arabic" w:cs="Simplified Arabic"/>
          <w:b/>
          <w:bCs/>
          <w:sz w:val="36"/>
          <w:szCs w:val="36"/>
          <w:rtl/>
          <w:lang w:bidi="ar-EG"/>
        </w:rPr>
        <w:br w:type="page"/>
      </w:r>
    </w:p>
    <w:p w:rsidR="006B043F" w:rsidRPr="00D14B87" w:rsidRDefault="006B043F" w:rsidP="006B043F">
      <w:pPr>
        <w:jc w:val="center"/>
        <w:rPr>
          <w:rFonts w:ascii="Simplified Arabic" w:hAnsi="Simplified Arabic" w:cs="Simplified Arabic"/>
          <w:b/>
          <w:bCs/>
          <w:sz w:val="36"/>
          <w:szCs w:val="36"/>
          <w:rtl/>
          <w:lang w:bidi="ar-EG"/>
        </w:rPr>
      </w:pPr>
      <w:r w:rsidRPr="00D14B87">
        <w:rPr>
          <w:rFonts w:ascii="Simplified Arabic" w:hAnsi="Simplified Arabic" w:cs="Simplified Arabic"/>
          <w:b/>
          <w:bCs/>
          <w:sz w:val="36"/>
          <w:szCs w:val="36"/>
          <w:rtl/>
          <w:lang w:bidi="ar-EG"/>
        </w:rPr>
        <w:lastRenderedPageBreak/>
        <w:t>قائمة المراجع</w:t>
      </w:r>
    </w:p>
    <w:p w:rsidR="00B57411" w:rsidRPr="00B57411" w:rsidRDefault="00B57411" w:rsidP="00B57411">
      <w:pPr>
        <w:rPr>
          <w:rFonts w:ascii="Simplified Arabic" w:hAnsi="Simplified Arabic" w:cs="Simplified Arabic"/>
          <w:b/>
          <w:bCs/>
          <w:sz w:val="32"/>
          <w:szCs w:val="32"/>
          <w:rtl/>
          <w:lang w:bidi="ar-EG"/>
        </w:rPr>
      </w:pPr>
      <w:r w:rsidRPr="00B57411">
        <w:rPr>
          <w:rFonts w:ascii="Simplified Arabic" w:hAnsi="Simplified Arabic" w:cs="Simplified Arabic" w:hint="cs"/>
          <w:b/>
          <w:bCs/>
          <w:sz w:val="32"/>
          <w:szCs w:val="32"/>
          <w:rtl/>
          <w:lang w:bidi="ar-EG"/>
        </w:rPr>
        <w:t xml:space="preserve">أولاً: </w:t>
      </w:r>
      <w:r w:rsidRPr="00B57411">
        <w:rPr>
          <w:rFonts w:ascii="Simplified Arabic" w:hAnsi="Simplified Arabic" w:cs="Simplified Arabic" w:hint="cs"/>
          <w:b/>
          <w:bCs/>
          <w:sz w:val="32"/>
          <w:szCs w:val="32"/>
          <w:u w:val="single"/>
          <w:rtl/>
          <w:lang w:bidi="ar-EG"/>
        </w:rPr>
        <w:t>المراجع باللغة العربية</w:t>
      </w:r>
    </w:p>
    <w:tbl>
      <w:tblPr>
        <w:tblStyle w:val="TableGrid"/>
        <w:bidiVisual/>
        <w:tblW w:w="8931" w:type="dxa"/>
        <w:tblInd w:w="-2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222"/>
      </w:tblGrid>
      <w:tr w:rsidR="006B043F" w:rsidTr="00FD05E9">
        <w:tc>
          <w:tcPr>
            <w:tcW w:w="709" w:type="dxa"/>
          </w:tcPr>
          <w:p w:rsidR="006B043F" w:rsidRPr="00726B7C" w:rsidRDefault="006B043F" w:rsidP="00FD05E9">
            <w:pPr>
              <w:jc w:val="center"/>
              <w:rPr>
                <w:rFonts w:ascii="Simplified Arabic" w:hAnsi="Simplified Arabic" w:cs="Simplified Arabic"/>
                <w:sz w:val="28"/>
                <w:szCs w:val="28"/>
                <w:rtl/>
                <w:lang w:bidi="ar-EG"/>
              </w:rPr>
            </w:pPr>
            <w:r w:rsidRPr="00726B7C">
              <w:rPr>
                <w:rFonts w:ascii="Simplified Arabic" w:hAnsi="Simplified Arabic" w:cs="Simplified Arabic" w:hint="cs"/>
                <w:sz w:val="28"/>
                <w:szCs w:val="28"/>
                <w:rtl/>
                <w:lang w:bidi="ar-EG"/>
              </w:rPr>
              <w:t>(1)</w:t>
            </w:r>
          </w:p>
        </w:tc>
        <w:tc>
          <w:tcPr>
            <w:tcW w:w="8222" w:type="dxa"/>
          </w:tcPr>
          <w:p w:rsidR="006B043F" w:rsidRPr="00E46C8D"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الجهاز المركزي للتعبئة العامة والإحصاء، النشرة السنوية لإحصاءات الري والموارد المائية، القاهرة، أعداد مختلفة. </w:t>
            </w:r>
          </w:p>
        </w:tc>
      </w:tr>
      <w:tr w:rsidR="006B043F" w:rsidTr="00FD05E9">
        <w:tc>
          <w:tcPr>
            <w:tcW w:w="709" w:type="dxa"/>
          </w:tcPr>
          <w:p w:rsidR="006B043F" w:rsidRPr="00E46C8D"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w:t>
            </w:r>
          </w:p>
        </w:tc>
        <w:tc>
          <w:tcPr>
            <w:tcW w:w="8222" w:type="dxa"/>
          </w:tcPr>
          <w:p w:rsidR="006B043F" w:rsidRPr="00E46C8D"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الجهاز المركزي للتعبئة العامة، والإحصاء، النشرة السنوية لإحصاءات المساحة المحصولية والإنتاج النباتى، القاهرة، أعداد مختلفة. </w:t>
            </w:r>
          </w:p>
        </w:tc>
      </w:tr>
      <w:tr w:rsidR="006B043F" w:rsidTr="00FD05E9">
        <w:tc>
          <w:tcPr>
            <w:tcW w:w="709" w:type="dxa"/>
          </w:tcPr>
          <w:p w:rsidR="006B043F" w:rsidRPr="00E46C8D"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(3)</w:t>
            </w:r>
          </w:p>
        </w:tc>
        <w:tc>
          <w:tcPr>
            <w:tcW w:w="8222" w:type="dxa"/>
          </w:tcPr>
          <w:p w:rsidR="006B043F" w:rsidRPr="00E46C8D"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الجهاز المركزي للتعبئة العامة والإحصاء، النشرة السنوية لحركة الإنتاج والتجارة الخارجية، والمتاح للاستهلاك من السلع الزراعية فى عام 2014، القاهرة، يناير 2016. </w:t>
            </w:r>
          </w:p>
        </w:tc>
      </w:tr>
      <w:tr w:rsidR="006B043F" w:rsidTr="00FD05E9">
        <w:tc>
          <w:tcPr>
            <w:tcW w:w="709" w:type="dxa"/>
          </w:tcPr>
          <w:p w:rsidR="006B043F" w:rsidRPr="00E46C8D"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(4)</w:t>
            </w:r>
          </w:p>
        </w:tc>
        <w:tc>
          <w:tcPr>
            <w:tcW w:w="8222" w:type="dxa"/>
          </w:tcPr>
          <w:p w:rsidR="006B043F" w:rsidRPr="00E46C8D"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الجهاز المركزي للتعبئة العامة والإحصاء، النشرة السنوية لإحصاءات مياه الشرب والصرف الصحي، القاهرة، أعداد مختلفة. </w:t>
            </w:r>
          </w:p>
        </w:tc>
      </w:tr>
      <w:tr w:rsidR="006B043F" w:rsidTr="00FD05E9">
        <w:tc>
          <w:tcPr>
            <w:tcW w:w="709" w:type="dxa"/>
          </w:tcPr>
          <w:p w:rsidR="006B043F" w:rsidRPr="00E46C8D"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(5)</w:t>
            </w:r>
          </w:p>
        </w:tc>
        <w:tc>
          <w:tcPr>
            <w:tcW w:w="8222" w:type="dxa"/>
          </w:tcPr>
          <w:p w:rsidR="006B043F" w:rsidRPr="00E46C8D"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الجهاز المركزي للتعبئة العامة والإحصاء، دراسة الموارد المائية وترشيد إستخداماتها فى مصر، القاهرة، إبريل 2014. </w:t>
            </w:r>
          </w:p>
        </w:tc>
      </w:tr>
      <w:tr w:rsidR="006B043F" w:rsidTr="00FD05E9">
        <w:tc>
          <w:tcPr>
            <w:tcW w:w="709" w:type="dxa"/>
          </w:tcPr>
          <w:p w:rsidR="006B043F"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(6)</w:t>
            </w:r>
          </w:p>
        </w:tc>
        <w:tc>
          <w:tcPr>
            <w:tcW w:w="8222" w:type="dxa"/>
          </w:tcPr>
          <w:p w:rsidR="006B043F"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المنتدى العربى للبيئة والتنمية (</w:t>
            </w:r>
            <w:r>
              <w:rPr>
                <w:rFonts w:ascii="Simplified Arabic" w:hAnsi="Simplified Arabic" w:cs="Simplified Arabic"/>
                <w:sz w:val="28"/>
                <w:szCs w:val="28"/>
                <w:lang w:bidi="ar-EG"/>
              </w:rPr>
              <w:t>AFED</w:t>
            </w:r>
            <w:r>
              <w:rPr>
                <w:rFonts w:ascii="Simplified Arabic" w:hAnsi="Simplified Arabic" w:cs="Simplified Arabic" w:hint="cs"/>
                <w:sz w:val="28"/>
                <w:szCs w:val="28"/>
                <w:rtl/>
                <w:lang w:bidi="ar-EG"/>
              </w:rPr>
              <w:t>)، البيئة العربية- الإستهلاك المستدام من أجل إدارة أفضل للموارد فى البلدان العربية، 2015.</w:t>
            </w:r>
          </w:p>
        </w:tc>
      </w:tr>
      <w:tr w:rsidR="006B043F" w:rsidTr="00FD05E9">
        <w:tc>
          <w:tcPr>
            <w:tcW w:w="709" w:type="dxa"/>
          </w:tcPr>
          <w:p w:rsidR="006B043F" w:rsidRPr="00E46C8D"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(7)</w:t>
            </w:r>
          </w:p>
        </w:tc>
        <w:tc>
          <w:tcPr>
            <w:tcW w:w="8222" w:type="dxa"/>
          </w:tcPr>
          <w:p w:rsidR="006B043F" w:rsidRPr="00E46C8D"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المنظمة العربية للتنمية الزراعية، دراسة حول تحسين كفاءة الري الحقلى فى الدول العربية، الخرطوم، سبتمبر1997. </w:t>
            </w:r>
          </w:p>
        </w:tc>
      </w:tr>
      <w:tr w:rsidR="006B043F" w:rsidTr="00FD05E9">
        <w:tc>
          <w:tcPr>
            <w:tcW w:w="709" w:type="dxa"/>
          </w:tcPr>
          <w:p w:rsidR="006B043F" w:rsidRPr="00E46C8D"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(8)</w:t>
            </w:r>
          </w:p>
        </w:tc>
        <w:tc>
          <w:tcPr>
            <w:tcW w:w="8222" w:type="dxa"/>
          </w:tcPr>
          <w:p w:rsidR="006B043F" w:rsidRPr="00E46C8D"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الهيئة العامة للإستعلامات، دراسات وبحوث، المياه الجوفية فى مصر، الواقع وآفاق المستقبل.</w:t>
            </w:r>
          </w:p>
        </w:tc>
      </w:tr>
      <w:tr w:rsidR="006B043F" w:rsidTr="00FD05E9">
        <w:tc>
          <w:tcPr>
            <w:tcW w:w="709" w:type="dxa"/>
          </w:tcPr>
          <w:p w:rsidR="006B043F" w:rsidRPr="00E46C8D"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(9)</w:t>
            </w:r>
          </w:p>
        </w:tc>
        <w:tc>
          <w:tcPr>
            <w:tcW w:w="8222" w:type="dxa"/>
          </w:tcPr>
          <w:p w:rsidR="006B043F" w:rsidRPr="00E46C8D"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عابدين محمد على صالح، تجارب عالمية فى ترشيد إستخدام الموارد المائية، كلية الهندسة، جامعة الخرطوم. </w:t>
            </w:r>
          </w:p>
        </w:tc>
      </w:tr>
      <w:tr w:rsidR="006B043F" w:rsidTr="00FD05E9">
        <w:tc>
          <w:tcPr>
            <w:tcW w:w="709" w:type="dxa"/>
          </w:tcPr>
          <w:p w:rsidR="006B043F"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(10)</w:t>
            </w:r>
          </w:p>
        </w:tc>
        <w:tc>
          <w:tcPr>
            <w:tcW w:w="8222" w:type="dxa"/>
          </w:tcPr>
          <w:p w:rsidR="006B043F"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على أديب محمد، توجهات وأساليب تطوير كفاءة الري الحقلى فى الزراعة العربية، الندوة القومية حول إدارة الري الحقلى فى الوطن العربى، المنظمة العربية للتنمية الزراعية، الخرطوم، ديسمبر 1998. </w:t>
            </w:r>
          </w:p>
        </w:tc>
      </w:tr>
      <w:tr w:rsidR="006B043F" w:rsidTr="00FD05E9">
        <w:tc>
          <w:tcPr>
            <w:tcW w:w="709" w:type="dxa"/>
          </w:tcPr>
          <w:p w:rsidR="006B043F"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(11)</w:t>
            </w:r>
          </w:p>
        </w:tc>
        <w:tc>
          <w:tcPr>
            <w:tcW w:w="8222" w:type="dxa"/>
          </w:tcPr>
          <w:p w:rsidR="006B043F"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على عبد المحسن على ، دراسة إقتصادية لإستصلاح الأراضى فى مصر، معهد بحوث الإقتصاد الزراعي، مركز البحوث الزراعية، القاهرة 2014. </w:t>
            </w:r>
          </w:p>
        </w:tc>
      </w:tr>
      <w:tr w:rsidR="006B043F" w:rsidTr="00FD05E9">
        <w:tc>
          <w:tcPr>
            <w:tcW w:w="709" w:type="dxa"/>
          </w:tcPr>
          <w:p w:rsidR="006B043F"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(12)</w:t>
            </w:r>
          </w:p>
        </w:tc>
        <w:tc>
          <w:tcPr>
            <w:tcW w:w="8222" w:type="dxa"/>
          </w:tcPr>
          <w:p w:rsidR="006B043F" w:rsidRPr="0086112D" w:rsidRDefault="006B043F" w:rsidP="00FD05E9">
            <w:pPr>
              <w:jc w:val="both"/>
              <w:rPr>
                <w:rFonts w:ascii="Simplified Arabic" w:hAnsi="Simplified Arabic" w:cs="Simplified Arabic"/>
                <w:smallCaps/>
                <w:sz w:val="28"/>
                <w:szCs w:val="28"/>
                <w:rtl/>
                <w:lang w:bidi="ar-EG"/>
              </w:rPr>
            </w:pPr>
            <w:r>
              <w:rPr>
                <w:rFonts w:ascii="Simplified Arabic" w:hAnsi="Simplified Arabic" w:cs="Simplified Arabic" w:hint="cs"/>
                <w:sz w:val="28"/>
                <w:szCs w:val="28"/>
                <w:rtl/>
                <w:lang w:bidi="ar-EG"/>
              </w:rPr>
              <w:t xml:space="preserve">كلية الهندسة، جامعة الأزهر، السيول وأضرارها، مجلة القطاع الهندسي، المجلد الرابع، العدد الثانى عشر، القاهرة، يوليو، 2009. </w:t>
            </w:r>
          </w:p>
        </w:tc>
      </w:tr>
      <w:tr w:rsidR="006B043F" w:rsidTr="00FD05E9">
        <w:tc>
          <w:tcPr>
            <w:tcW w:w="709" w:type="dxa"/>
          </w:tcPr>
          <w:p w:rsidR="006B043F"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(13)</w:t>
            </w:r>
          </w:p>
        </w:tc>
        <w:tc>
          <w:tcPr>
            <w:tcW w:w="8222" w:type="dxa"/>
          </w:tcPr>
          <w:p w:rsidR="006B043F"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معهد التخطيط القومي، السوق المحلية للسلع الغذائية وجوانب القصور والتطوير، سلسلة قضايا التخطيط والتنمية (العدد 262) القاهرة، سبتمبر 2014. </w:t>
            </w:r>
          </w:p>
        </w:tc>
      </w:tr>
      <w:tr w:rsidR="006B043F" w:rsidTr="00FD05E9">
        <w:tc>
          <w:tcPr>
            <w:tcW w:w="709" w:type="dxa"/>
          </w:tcPr>
          <w:p w:rsidR="006B043F" w:rsidRDefault="006B043F" w:rsidP="00FD05E9">
            <w:pP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lastRenderedPageBreak/>
              <w:t>(14)</w:t>
            </w:r>
          </w:p>
        </w:tc>
        <w:tc>
          <w:tcPr>
            <w:tcW w:w="8222" w:type="dxa"/>
          </w:tcPr>
          <w:p w:rsidR="006B043F"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معهد التخطيط القومي، أولويات زراعة المحاصيل المستهلكة للمياه، سلسلة قضايا التخطيط والتنمية ، العدد 213، القاهرة ، فبراير 2009. </w:t>
            </w:r>
          </w:p>
        </w:tc>
      </w:tr>
      <w:tr w:rsidR="006B043F" w:rsidTr="00FD05E9">
        <w:tc>
          <w:tcPr>
            <w:tcW w:w="709" w:type="dxa"/>
          </w:tcPr>
          <w:p w:rsidR="006B043F"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(15)</w:t>
            </w:r>
          </w:p>
        </w:tc>
        <w:tc>
          <w:tcPr>
            <w:tcW w:w="8222" w:type="dxa"/>
          </w:tcPr>
          <w:p w:rsidR="006B043F"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معهد التخطيط القومي ، قياس إستجابة مجتمع المنتجين الزراعيين للسياسات الزراعية، سلسلة قضايا التخطيط والتنمية، العدد رقم (147)، القاهرة، مارس 2002. </w:t>
            </w:r>
          </w:p>
        </w:tc>
      </w:tr>
      <w:tr w:rsidR="006B043F" w:rsidTr="00FD05E9">
        <w:tc>
          <w:tcPr>
            <w:tcW w:w="709" w:type="dxa"/>
          </w:tcPr>
          <w:p w:rsidR="006B043F"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(16)</w:t>
            </w:r>
          </w:p>
        </w:tc>
        <w:tc>
          <w:tcPr>
            <w:tcW w:w="8222" w:type="dxa"/>
          </w:tcPr>
          <w:p w:rsidR="006B043F"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نبيل فتحى السيد قنديل (د)، تعظيم الإستفادة من مياه الصرف الصحي، معهد بحوث الأراضى والمياه والبيئة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مركز البحوث الزراعية، القاهرة. </w:t>
            </w:r>
          </w:p>
        </w:tc>
      </w:tr>
      <w:tr w:rsidR="006B043F" w:rsidTr="00FD05E9">
        <w:tc>
          <w:tcPr>
            <w:tcW w:w="709" w:type="dxa"/>
          </w:tcPr>
          <w:p w:rsidR="006B043F" w:rsidRDefault="006B043F" w:rsidP="00FD05E9">
            <w:pPr>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(17)</w:t>
            </w:r>
          </w:p>
        </w:tc>
        <w:tc>
          <w:tcPr>
            <w:tcW w:w="8222" w:type="dxa"/>
          </w:tcPr>
          <w:p w:rsidR="006B043F" w:rsidRDefault="006B043F" w:rsidP="00FD05E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وزارة البيئة، جهاز شئون البيئة، المياه العذبة، موضوعات بيئية، القاهرة، 2016.</w:t>
            </w:r>
          </w:p>
        </w:tc>
      </w:tr>
    </w:tbl>
    <w:p w:rsidR="006B043F" w:rsidRDefault="006B043F" w:rsidP="006B043F">
      <w:pPr>
        <w:rPr>
          <w:rtl/>
          <w:lang w:bidi="ar-EG"/>
        </w:rPr>
      </w:pPr>
    </w:p>
    <w:p w:rsidR="006B043F" w:rsidRDefault="006B043F" w:rsidP="006B043F">
      <w:pPr>
        <w:bidi w:val="0"/>
      </w:pPr>
      <w:r>
        <w:rPr>
          <w:rtl/>
        </w:rPr>
        <w:br w:type="page"/>
      </w:r>
    </w:p>
    <w:p w:rsidR="006B043F" w:rsidRDefault="006B043F" w:rsidP="006B043F">
      <w:pPr>
        <w:pStyle w:val="Heading1"/>
        <w:jc w:val="center"/>
        <w:rPr>
          <w:rFonts w:ascii="Simplified Arabic" w:hAnsi="Simplified Arabic" w:cs="Simplified Arabic"/>
          <w:sz w:val="36"/>
          <w:szCs w:val="36"/>
          <w:rtl/>
          <w:lang w:bidi="ar-EG"/>
        </w:rPr>
      </w:pPr>
      <w:r w:rsidRPr="00B57411">
        <w:rPr>
          <w:rFonts w:ascii="Simplified Arabic" w:hAnsi="Simplified Arabic" w:cs="Simplified Arabic"/>
          <w:sz w:val="36"/>
          <w:szCs w:val="36"/>
          <w:rtl/>
        </w:rPr>
        <w:lastRenderedPageBreak/>
        <w:t>المراجع الإنجليزية</w:t>
      </w:r>
    </w:p>
    <w:p w:rsidR="00B57411" w:rsidRPr="00B57411" w:rsidRDefault="00B57411" w:rsidP="00B57411">
      <w:pPr>
        <w:rPr>
          <w:rFonts w:ascii="Simplified Arabic" w:hAnsi="Simplified Arabic" w:cs="Simplified Arabic"/>
          <w:b/>
          <w:bCs/>
          <w:sz w:val="32"/>
          <w:szCs w:val="32"/>
          <w:rtl/>
          <w:lang w:bidi="ar-EG"/>
        </w:rPr>
      </w:pPr>
      <w:r w:rsidRPr="00B57411">
        <w:rPr>
          <w:rFonts w:ascii="Simplified Arabic" w:hAnsi="Simplified Arabic" w:cs="Simplified Arabic"/>
          <w:b/>
          <w:bCs/>
          <w:sz w:val="32"/>
          <w:szCs w:val="32"/>
          <w:rtl/>
        </w:rPr>
        <w:t xml:space="preserve">ثانياً : </w:t>
      </w:r>
      <w:r w:rsidRPr="00B57411">
        <w:rPr>
          <w:rFonts w:ascii="Simplified Arabic" w:hAnsi="Simplified Arabic" w:cs="Simplified Arabic"/>
          <w:b/>
          <w:bCs/>
          <w:sz w:val="32"/>
          <w:szCs w:val="32"/>
          <w:u w:val="single"/>
          <w:rtl/>
        </w:rPr>
        <w:t>المراجع باللغة الإنجليزية</w:t>
      </w:r>
      <w:r w:rsidRPr="00B57411">
        <w:rPr>
          <w:rFonts w:ascii="Simplified Arabic" w:hAnsi="Simplified Arabic" w:cs="Simplified Arabic"/>
          <w:b/>
          <w:bCs/>
          <w:sz w:val="32"/>
          <w:szCs w:val="32"/>
          <w:rtl/>
        </w:rPr>
        <w:t>:</w:t>
      </w:r>
    </w:p>
    <w:p w:rsidR="006B043F" w:rsidRDefault="006B043F" w:rsidP="006B043F">
      <w:pPr>
        <w:pStyle w:val="ListParagraph"/>
        <w:numPr>
          <w:ilvl w:val="1"/>
          <w:numId w:val="36"/>
        </w:numPr>
        <w:bidi w:val="0"/>
        <w:spacing w:after="160"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 xml:space="preserve">A.Y Hoekstra, Virtual Water Trade, </w:t>
      </w:r>
      <w:proofErr w:type="gramStart"/>
      <w:r>
        <w:rPr>
          <w:rFonts w:asciiTheme="majorBidi" w:hAnsiTheme="majorBidi" w:cstheme="majorBidi"/>
          <w:sz w:val="24"/>
          <w:szCs w:val="24"/>
          <w:lang w:bidi="ar-EG"/>
        </w:rPr>
        <w:t>The</w:t>
      </w:r>
      <w:proofErr w:type="gramEnd"/>
      <w:r>
        <w:rPr>
          <w:rFonts w:asciiTheme="majorBidi" w:hAnsiTheme="majorBidi" w:cstheme="majorBidi"/>
          <w:sz w:val="24"/>
          <w:szCs w:val="24"/>
          <w:lang w:bidi="ar-EG"/>
        </w:rPr>
        <w:t xml:space="preserve"> Delft, The Netherlands, Research Report Series No: 12, 2003.</w:t>
      </w:r>
    </w:p>
    <w:p w:rsidR="006B043F" w:rsidRPr="0040162A" w:rsidRDefault="006B043F" w:rsidP="006B043F">
      <w:pPr>
        <w:pStyle w:val="ListParagraph"/>
        <w:numPr>
          <w:ilvl w:val="1"/>
          <w:numId w:val="36"/>
        </w:numPr>
        <w:tabs>
          <w:tab w:val="left" w:pos="1530"/>
        </w:tabs>
        <w:bidi w:val="0"/>
        <w:spacing w:after="160" w:line="360" w:lineRule="auto"/>
        <w:jc w:val="both"/>
        <w:rPr>
          <w:rFonts w:asciiTheme="majorBidi" w:hAnsiTheme="majorBidi" w:cstheme="majorBidi"/>
          <w:sz w:val="24"/>
          <w:szCs w:val="24"/>
          <w:lang w:bidi="ar-EG"/>
        </w:rPr>
      </w:pPr>
      <w:r w:rsidRPr="0040162A">
        <w:rPr>
          <w:rFonts w:asciiTheme="majorBidi" w:hAnsiTheme="majorBidi" w:cstheme="majorBidi"/>
          <w:sz w:val="24"/>
          <w:szCs w:val="24"/>
          <w:lang w:bidi="ar-EG"/>
        </w:rPr>
        <w:t>Arlena B, and Others, Determination of Basic Househoold Water Requirements, Discussion Paper Series No: 99-02, Philippine Institute for Development Studies.</w:t>
      </w:r>
    </w:p>
    <w:p w:rsidR="006B043F" w:rsidRDefault="006B043F" w:rsidP="006B043F">
      <w:pPr>
        <w:pStyle w:val="ListParagraph"/>
        <w:numPr>
          <w:ilvl w:val="1"/>
          <w:numId w:val="36"/>
        </w:numPr>
        <w:bidi w:val="0"/>
        <w:spacing w:after="160" w:line="360" w:lineRule="auto"/>
        <w:jc w:val="both"/>
        <w:rPr>
          <w:rFonts w:asciiTheme="majorBidi" w:hAnsiTheme="majorBidi" w:cstheme="majorBidi"/>
          <w:sz w:val="24"/>
          <w:szCs w:val="24"/>
          <w:lang w:bidi="ar-EG"/>
        </w:rPr>
      </w:pPr>
      <w:r w:rsidRPr="0040162A">
        <w:rPr>
          <w:rFonts w:asciiTheme="majorBidi" w:hAnsiTheme="majorBidi" w:cstheme="majorBidi"/>
        </w:rPr>
        <w:t>Alex J,Shaun J. and others, Analysis of Domestic and International Desalination to outline the Decision Making Landscape for Implementation and Operation of Desalination Plants in the United States, Washington D.C. Project Center, December, 2015.</w:t>
      </w:r>
    </w:p>
    <w:p w:rsidR="006B043F" w:rsidRDefault="006B043F" w:rsidP="006B043F">
      <w:pPr>
        <w:pStyle w:val="ListParagraph"/>
        <w:numPr>
          <w:ilvl w:val="1"/>
          <w:numId w:val="36"/>
        </w:numPr>
        <w:tabs>
          <w:tab w:val="left" w:pos="1530"/>
          <w:tab w:val="right" w:pos="2366"/>
        </w:tabs>
        <w:bidi w:val="0"/>
        <w:spacing w:after="160" w:line="360" w:lineRule="auto"/>
        <w:rPr>
          <w:rFonts w:asciiTheme="majorBidi" w:hAnsiTheme="majorBidi" w:cstheme="majorBidi"/>
        </w:rPr>
      </w:pPr>
      <w:r w:rsidRPr="0040162A">
        <w:rPr>
          <w:rFonts w:asciiTheme="majorBidi" w:hAnsiTheme="majorBidi" w:cstheme="majorBidi"/>
        </w:rPr>
        <w:t>Heather Cooley and Newsha Ajami, Key Issues for Seawater Desalination in California: cost and Financing, Pacific Institute, November, 2012.</w:t>
      </w:r>
    </w:p>
    <w:p w:rsidR="006B043F" w:rsidRPr="0040162A" w:rsidRDefault="006B043F" w:rsidP="006B043F">
      <w:pPr>
        <w:pStyle w:val="ListParagraph"/>
        <w:numPr>
          <w:ilvl w:val="1"/>
          <w:numId w:val="36"/>
        </w:numPr>
        <w:bidi w:val="0"/>
        <w:spacing w:after="160" w:line="360" w:lineRule="auto"/>
        <w:jc w:val="both"/>
        <w:rPr>
          <w:rFonts w:asciiTheme="majorBidi" w:hAnsiTheme="majorBidi" w:cstheme="majorBidi"/>
          <w:sz w:val="24"/>
          <w:szCs w:val="24"/>
          <w:lang w:bidi="ar-EG"/>
        </w:rPr>
      </w:pPr>
      <w:r w:rsidRPr="0040162A">
        <w:rPr>
          <w:rFonts w:asciiTheme="majorBidi" w:hAnsiTheme="majorBidi" w:cstheme="majorBidi"/>
          <w:sz w:val="24"/>
          <w:szCs w:val="24"/>
          <w:lang w:bidi="ar-EG"/>
        </w:rPr>
        <w:t>Jonathan Chenoweth, Minimum Water Requirement for Social and Economic Development, Center for Environmental Strategy, University of Surrey, Guildford, Surrey, UK.</w:t>
      </w:r>
    </w:p>
    <w:p w:rsidR="006B043F" w:rsidRPr="0040162A" w:rsidRDefault="006B043F" w:rsidP="006B043F">
      <w:pPr>
        <w:pStyle w:val="ListParagraph"/>
        <w:numPr>
          <w:ilvl w:val="1"/>
          <w:numId w:val="36"/>
        </w:numPr>
        <w:bidi w:val="0"/>
        <w:spacing w:after="160" w:line="360" w:lineRule="auto"/>
        <w:jc w:val="both"/>
        <w:rPr>
          <w:rFonts w:asciiTheme="majorBidi" w:hAnsiTheme="majorBidi" w:cstheme="majorBidi"/>
          <w:sz w:val="24"/>
          <w:szCs w:val="24"/>
          <w:lang w:bidi="ar-EG"/>
        </w:rPr>
      </w:pPr>
      <w:r w:rsidRPr="0040162A">
        <w:rPr>
          <w:rFonts w:asciiTheme="majorBidi" w:hAnsiTheme="majorBidi" w:cstheme="majorBidi"/>
          <w:sz w:val="24"/>
          <w:szCs w:val="24"/>
          <w:lang w:bidi="ar-EG"/>
        </w:rPr>
        <w:t>Liza Lester, Vegetables under Plastic, Ecological Society of America, Esa, 2013.</w:t>
      </w:r>
    </w:p>
    <w:p w:rsidR="006B043F" w:rsidRDefault="006B043F" w:rsidP="006B043F">
      <w:pPr>
        <w:pStyle w:val="ListParagraph"/>
        <w:numPr>
          <w:ilvl w:val="1"/>
          <w:numId w:val="36"/>
        </w:numPr>
        <w:bidi w:val="0"/>
        <w:spacing w:after="160"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Elio Jovicich and Others, Comparative Water and Fertilizer use Efficiencies of two production systems for cucumbers, Horticultural Sciences Department, University of Florida, USA, 2007.</w:t>
      </w:r>
    </w:p>
    <w:p w:rsidR="006B043F" w:rsidRDefault="006B043F" w:rsidP="006B043F">
      <w:pPr>
        <w:pStyle w:val="ListParagraph"/>
        <w:numPr>
          <w:ilvl w:val="1"/>
          <w:numId w:val="36"/>
        </w:numPr>
        <w:bidi w:val="0"/>
        <w:spacing w:after="160" w:line="360" w:lineRule="auto"/>
        <w:jc w:val="both"/>
        <w:rPr>
          <w:rFonts w:asciiTheme="majorBidi" w:hAnsiTheme="majorBidi" w:cstheme="majorBidi"/>
          <w:sz w:val="24"/>
          <w:szCs w:val="24"/>
          <w:lang w:bidi="ar-EG"/>
        </w:rPr>
      </w:pPr>
      <w:r>
        <w:rPr>
          <w:rFonts w:asciiTheme="majorBidi" w:hAnsiTheme="majorBidi" w:cstheme="majorBidi"/>
          <w:sz w:val="24"/>
          <w:szCs w:val="24"/>
          <w:lang w:bidi="ar-EG"/>
        </w:rPr>
        <w:t>Peter Tipis Ole Mpusia, Comparison of Water Consumption between Greenhouse and out dor Cultivation, International Institute for Geo Information Science and Earth Observation, Encheda, Nether Lands, March, 2006.</w:t>
      </w:r>
    </w:p>
    <w:p w:rsidR="006B043F" w:rsidRPr="0040162A" w:rsidRDefault="006B043F" w:rsidP="006B043F">
      <w:pPr>
        <w:pStyle w:val="ListParagraph"/>
        <w:numPr>
          <w:ilvl w:val="1"/>
          <w:numId w:val="36"/>
        </w:numPr>
        <w:bidi w:val="0"/>
        <w:spacing w:after="160" w:line="360" w:lineRule="auto"/>
        <w:jc w:val="both"/>
        <w:rPr>
          <w:rFonts w:asciiTheme="majorBidi" w:hAnsiTheme="majorBidi" w:cstheme="majorBidi"/>
          <w:sz w:val="24"/>
          <w:szCs w:val="24"/>
          <w:lang w:bidi="ar-EG"/>
        </w:rPr>
      </w:pPr>
      <w:r w:rsidRPr="0040162A">
        <w:rPr>
          <w:rFonts w:asciiTheme="majorBidi" w:hAnsiTheme="majorBidi" w:cstheme="majorBidi"/>
          <w:sz w:val="24"/>
          <w:szCs w:val="24"/>
          <w:lang w:bidi="ar-EG"/>
        </w:rPr>
        <w:t>Ministry of Water Resources, Guidelines for Improving Water Use Efficiency in Irrigation, Domestic and Industrial Sectors, New Delhi, November, 2014.</w:t>
      </w:r>
    </w:p>
    <w:p w:rsidR="006B043F" w:rsidRPr="0040162A" w:rsidRDefault="006B043F" w:rsidP="006B043F">
      <w:pPr>
        <w:pStyle w:val="ListParagraph"/>
        <w:numPr>
          <w:ilvl w:val="1"/>
          <w:numId w:val="36"/>
        </w:numPr>
        <w:tabs>
          <w:tab w:val="right" w:pos="1560"/>
        </w:tabs>
        <w:bidi w:val="0"/>
        <w:spacing w:after="160" w:line="360" w:lineRule="auto"/>
        <w:jc w:val="both"/>
        <w:rPr>
          <w:rFonts w:asciiTheme="majorBidi" w:hAnsiTheme="majorBidi" w:cstheme="majorBidi"/>
          <w:sz w:val="24"/>
          <w:szCs w:val="24"/>
          <w:lang w:bidi="ar-EG"/>
        </w:rPr>
      </w:pPr>
      <w:r w:rsidRPr="0040162A">
        <w:rPr>
          <w:rFonts w:asciiTheme="majorBidi" w:hAnsiTheme="majorBidi" w:cstheme="majorBidi"/>
          <w:sz w:val="24"/>
          <w:szCs w:val="24"/>
          <w:lang w:bidi="ar-EG"/>
        </w:rPr>
        <w:t>Munala Abeer Hasan, Water use efficiency in Syrian Agriculture, Working Paper No: 26, National Agricultural Policy Center, 2007.</w:t>
      </w:r>
    </w:p>
    <w:p w:rsidR="006B043F" w:rsidRDefault="006B043F" w:rsidP="006B043F">
      <w:pPr>
        <w:pStyle w:val="ListParagraph"/>
        <w:numPr>
          <w:ilvl w:val="1"/>
          <w:numId w:val="36"/>
        </w:numPr>
        <w:tabs>
          <w:tab w:val="right" w:pos="1560"/>
        </w:tabs>
        <w:bidi w:val="0"/>
        <w:spacing w:after="160" w:line="360" w:lineRule="auto"/>
        <w:jc w:val="both"/>
        <w:rPr>
          <w:rFonts w:asciiTheme="majorBidi" w:hAnsiTheme="majorBidi" w:cstheme="majorBidi"/>
          <w:sz w:val="24"/>
          <w:szCs w:val="24"/>
          <w:lang w:bidi="ar-EG"/>
        </w:rPr>
      </w:pPr>
      <w:r w:rsidRPr="0040162A">
        <w:rPr>
          <w:rFonts w:asciiTheme="majorBidi" w:hAnsiTheme="majorBidi" w:cstheme="majorBidi"/>
          <w:sz w:val="24"/>
          <w:szCs w:val="24"/>
          <w:lang w:bidi="ar-EG"/>
        </w:rPr>
        <w:t>Francese – Hernandez, and others, Economic Valuation of Waster Water: The Cost of Action and The Cost of No Action, The United Nation Environment Programme, 2015.</w:t>
      </w:r>
    </w:p>
    <w:p w:rsidR="006B043F" w:rsidRPr="0040162A" w:rsidRDefault="006B043F" w:rsidP="006B043F">
      <w:pPr>
        <w:pStyle w:val="ListParagraph"/>
        <w:numPr>
          <w:ilvl w:val="1"/>
          <w:numId w:val="36"/>
        </w:numPr>
        <w:tabs>
          <w:tab w:val="left" w:pos="1530"/>
          <w:tab w:val="right" w:pos="2366"/>
        </w:tabs>
        <w:bidi w:val="0"/>
        <w:spacing w:after="160" w:line="360" w:lineRule="auto"/>
        <w:rPr>
          <w:rFonts w:asciiTheme="majorBidi" w:hAnsiTheme="majorBidi" w:cstheme="majorBidi"/>
        </w:rPr>
      </w:pPr>
      <w:r w:rsidRPr="0040162A">
        <w:rPr>
          <w:rFonts w:asciiTheme="majorBidi" w:hAnsiTheme="majorBidi" w:cstheme="majorBidi"/>
        </w:rPr>
        <w:lastRenderedPageBreak/>
        <w:t>Tom Temperley, Planning, Management, Operation and Maintenance of Desalination Plants. Encyclopedia of desalination and water Resources (DESWARE).</w:t>
      </w:r>
    </w:p>
    <w:p w:rsidR="006B043F" w:rsidRPr="0040162A" w:rsidRDefault="006B043F" w:rsidP="006B043F">
      <w:pPr>
        <w:pStyle w:val="ListParagraph"/>
        <w:numPr>
          <w:ilvl w:val="1"/>
          <w:numId w:val="36"/>
        </w:numPr>
        <w:tabs>
          <w:tab w:val="right" w:pos="1418"/>
          <w:tab w:val="right" w:pos="1560"/>
        </w:tabs>
        <w:bidi w:val="0"/>
        <w:spacing w:after="160" w:line="360" w:lineRule="auto"/>
        <w:jc w:val="both"/>
        <w:rPr>
          <w:rFonts w:asciiTheme="majorBidi" w:hAnsiTheme="majorBidi" w:cstheme="majorBidi"/>
          <w:sz w:val="24"/>
          <w:szCs w:val="24"/>
          <w:lang w:bidi="ar-EG"/>
        </w:rPr>
      </w:pPr>
      <w:r w:rsidRPr="0040162A">
        <w:rPr>
          <w:rFonts w:asciiTheme="majorBidi" w:hAnsiTheme="majorBidi" w:cstheme="majorBidi"/>
          <w:sz w:val="24"/>
          <w:szCs w:val="24"/>
          <w:lang w:bidi="ar-EG"/>
        </w:rPr>
        <w:t>WWW, FAO Stat, Food Balance Sheets.</w:t>
      </w:r>
    </w:p>
    <w:p w:rsidR="006B043F" w:rsidRPr="0040162A" w:rsidRDefault="006B043F" w:rsidP="006B043F">
      <w:pPr>
        <w:pStyle w:val="ListParagraph"/>
        <w:numPr>
          <w:ilvl w:val="1"/>
          <w:numId w:val="36"/>
        </w:numPr>
        <w:tabs>
          <w:tab w:val="left" w:pos="1530"/>
        </w:tabs>
        <w:bidi w:val="0"/>
        <w:spacing w:after="160" w:line="360" w:lineRule="auto"/>
        <w:jc w:val="both"/>
        <w:rPr>
          <w:rFonts w:asciiTheme="majorBidi" w:hAnsiTheme="majorBidi" w:cstheme="majorBidi"/>
          <w:sz w:val="24"/>
          <w:szCs w:val="24"/>
          <w:lang w:bidi="ar-EG"/>
        </w:rPr>
      </w:pPr>
      <w:r w:rsidRPr="0040162A">
        <w:rPr>
          <w:rFonts w:asciiTheme="majorBidi" w:hAnsiTheme="majorBidi" w:cstheme="majorBidi"/>
          <w:sz w:val="24"/>
          <w:szCs w:val="24"/>
          <w:lang w:bidi="ar-EG"/>
        </w:rPr>
        <w:t xml:space="preserve">WWW, Average Water Use </w:t>
      </w:r>
      <w:proofErr w:type="gramStart"/>
      <w:r w:rsidRPr="0040162A">
        <w:rPr>
          <w:rFonts w:asciiTheme="majorBidi" w:hAnsiTheme="majorBidi" w:cstheme="majorBidi"/>
          <w:sz w:val="24"/>
          <w:szCs w:val="24"/>
          <w:lang w:bidi="ar-EG"/>
        </w:rPr>
        <w:t>Per</w:t>
      </w:r>
      <w:proofErr w:type="gramEnd"/>
      <w:r w:rsidRPr="0040162A">
        <w:rPr>
          <w:rFonts w:asciiTheme="majorBidi" w:hAnsiTheme="majorBidi" w:cstheme="majorBidi"/>
          <w:sz w:val="24"/>
          <w:szCs w:val="24"/>
          <w:lang w:bidi="ar-EG"/>
        </w:rPr>
        <w:t xml:space="preserve"> Person Per Day – Data 360.</w:t>
      </w:r>
    </w:p>
    <w:p w:rsidR="006B043F" w:rsidRPr="0040162A" w:rsidRDefault="006B043F" w:rsidP="006B043F">
      <w:pPr>
        <w:pStyle w:val="ListParagraph"/>
        <w:numPr>
          <w:ilvl w:val="1"/>
          <w:numId w:val="36"/>
        </w:numPr>
        <w:tabs>
          <w:tab w:val="left" w:pos="1530"/>
        </w:tabs>
        <w:bidi w:val="0"/>
        <w:spacing w:after="160" w:line="360" w:lineRule="auto"/>
        <w:jc w:val="both"/>
        <w:rPr>
          <w:rFonts w:asciiTheme="majorBidi" w:hAnsiTheme="majorBidi" w:cstheme="majorBidi"/>
          <w:sz w:val="24"/>
          <w:szCs w:val="24"/>
          <w:lang w:bidi="ar-EG"/>
        </w:rPr>
      </w:pPr>
      <w:r w:rsidRPr="0040162A">
        <w:rPr>
          <w:rFonts w:asciiTheme="majorBidi" w:hAnsiTheme="majorBidi" w:cstheme="majorBidi"/>
          <w:sz w:val="24"/>
          <w:szCs w:val="24"/>
          <w:lang w:bidi="ar-EG"/>
        </w:rPr>
        <w:t xml:space="preserve">WWW, Consummer Council </w:t>
      </w:r>
      <w:proofErr w:type="gramStart"/>
      <w:r w:rsidRPr="0040162A">
        <w:rPr>
          <w:rFonts w:asciiTheme="majorBidi" w:hAnsiTheme="majorBidi" w:cstheme="majorBidi"/>
          <w:sz w:val="24"/>
          <w:szCs w:val="24"/>
          <w:lang w:bidi="ar-EG"/>
        </w:rPr>
        <w:t>For</w:t>
      </w:r>
      <w:proofErr w:type="gramEnd"/>
      <w:r w:rsidRPr="0040162A">
        <w:rPr>
          <w:rFonts w:asciiTheme="majorBidi" w:hAnsiTheme="majorBidi" w:cstheme="majorBidi"/>
          <w:sz w:val="24"/>
          <w:szCs w:val="24"/>
          <w:lang w:bidi="ar-EG"/>
        </w:rPr>
        <w:t xml:space="preserve"> Water, Average Water Use.</w:t>
      </w:r>
    </w:p>
    <w:p w:rsidR="006B043F" w:rsidRPr="00B26754" w:rsidRDefault="006B043F" w:rsidP="006B043F">
      <w:pPr>
        <w:bidi w:val="0"/>
        <w:rPr>
          <w:rFonts w:asciiTheme="majorBidi" w:hAnsiTheme="majorBidi" w:cstheme="majorBidi"/>
          <w:b/>
          <w:bCs/>
          <w:sz w:val="28"/>
          <w:szCs w:val="28"/>
          <w:u w:val="single"/>
          <w:lang w:bidi="ar-EG"/>
        </w:rPr>
      </w:pPr>
      <w:r>
        <w:rPr>
          <w:rtl/>
        </w:rPr>
        <w:br w:type="page"/>
      </w:r>
    </w:p>
    <w:p w:rsidR="006B043F" w:rsidRDefault="006B043F" w:rsidP="006B043F">
      <w:pPr>
        <w:pStyle w:val="Heading1"/>
        <w:jc w:val="center"/>
        <w:rPr>
          <w:rFonts w:ascii="Simplified Arabic" w:hAnsi="Simplified Arabic" w:cs="Simplified Arabic"/>
          <w:sz w:val="36"/>
          <w:szCs w:val="36"/>
          <w:rtl/>
          <w:lang w:bidi="ar-EG"/>
        </w:rPr>
      </w:pPr>
      <w:r w:rsidRPr="00B57411">
        <w:rPr>
          <w:rFonts w:ascii="Simplified Arabic" w:hAnsi="Simplified Arabic" w:cs="Simplified Arabic"/>
          <w:sz w:val="36"/>
          <w:szCs w:val="36"/>
          <w:rtl/>
        </w:rPr>
        <w:lastRenderedPageBreak/>
        <w:t>المواقع الإلكترونية</w:t>
      </w:r>
    </w:p>
    <w:p w:rsidR="00B57411" w:rsidRDefault="00B57411" w:rsidP="00B57411">
      <w:pPr>
        <w:rPr>
          <w:rFonts w:ascii="Simplified Arabic" w:hAnsi="Simplified Arabic" w:cs="Simplified Arabic"/>
          <w:b/>
          <w:bCs/>
          <w:sz w:val="32"/>
          <w:szCs w:val="32"/>
          <w:rtl/>
          <w:lang w:bidi="ar-EG"/>
        </w:rPr>
      </w:pPr>
      <w:r w:rsidRPr="00B57411">
        <w:rPr>
          <w:rFonts w:ascii="Simplified Arabic" w:hAnsi="Simplified Arabic" w:cs="Simplified Arabic"/>
          <w:b/>
          <w:bCs/>
          <w:sz w:val="32"/>
          <w:szCs w:val="32"/>
          <w:rtl/>
          <w:lang w:bidi="ar-EG"/>
        </w:rPr>
        <w:t xml:space="preserve">ثالثا : </w:t>
      </w:r>
      <w:r w:rsidRPr="00B57411">
        <w:rPr>
          <w:rFonts w:ascii="Simplified Arabic" w:hAnsi="Simplified Arabic" w:cs="Simplified Arabic"/>
          <w:b/>
          <w:bCs/>
          <w:sz w:val="32"/>
          <w:szCs w:val="32"/>
          <w:u w:val="single"/>
          <w:rtl/>
          <w:lang w:bidi="ar-EG"/>
        </w:rPr>
        <w:t>المواقع الإلكترونية</w:t>
      </w:r>
    </w:p>
    <w:p w:rsidR="00D14B87" w:rsidRPr="00EC5330" w:rsidRDefault="00D14B87" w:rsidP="00D14B87">
      <w:pPr>
        <w:pStyle w:val="ListParagraph"/>
        <w:numPr>
          <w:ilvl w:val="0"/>
          <w:numId w:val="35"/>
        </w:numPr>
        <w:tabs>
          <w:tab w:val="left" w:pos="1530"/>
          <w:tab w:val="right" w:pos="2366"/>
        </w:tabs>
        <w:spacing w:after="160" w:line="360" w:lineRule="auto"/>
        <w:rPr>
          <w:rFonts w:asciiTheme="majorBidi" w:hAnsiTheme="majorBidi" w:cstheme="majorBidi"/>
        </w:rPr>
      </w:pPr>
      <w:r w:rsidRPr="00EC5330">
        <w:rPr>
          <w:rFonts w:asciiTheme="majorBidi" w:hAnsiTheme="majorBidi" w:cstheme="majorBidi" w:hint="cs"/>
          <w:rtl/>
        </w:rPr>
        <w:t>التجربة القبرصية في مجال تحلية مياه البحر</w:t>
      </w:r>
    </w:p>
    <w:p w:rsidR="00D14B87" w:rsidRDefault="00D14B87" w:rsidP="00D14B87">
      <w:pPr>
        <w:pStyle w:val="ListParagraph"/>
        <w:numPr>
          <w:ilvl w:val="1"/>
          <w:numId w:val="35"/>
        </w:numPr>
        <w:tabs>
          <w:tab w:val="left" w:pos="1530"/>
          <w:tab w:val="right" w:pos="2366"/>
        </w:tabs>
        <w:bidi w:val="0"/>
        <w:spacing w:after="160" w:line="360" w:lineRule="auto"/>
        <w:rPr>
          <w:rStyle w:val="Hyperlink"/>
          <w:lang w:bidi="ar-EG"/>
        </w:rPr>
      </w:pPr>
      <w:r>
        <w:rPr>
          <w:rStyle w:val="Hyperlink"/>
          <w:lang w:bidi="ar-EG"/>
        </w:rPr>
        <w:t>http</w:t>
      </w:r>
      <w:r w:rsidRPr="007D7B4C">
        <w:rPr>
          <w:rStyle w:val="Hyperlink"/>
          <w:lang w:bidi="ar-EG"/>
        </w:rPr>
        <w:t>://www.</w:t>
      </w:r>
      <w:r>
        <w:rPr>
          <w:rStyle w:val="Hyperlink"/>
          <w:lang w:bidi="ar-EG"/>
        </w:rPr>
        <w:t>qudsnent.com/m/index-php?maa=view&amp;id=252572</w:t>
      </w:r>
    </w:p>
    <w:p w:rsidR="00D14B87" w:rsidRPr="00EC5330" w:rsidRDefault="00D14B87" w:rsidP="00D14B87">
      <w:pPr>
        <w:pStyle w:val="ListParagraph"/>
        <w:numPr>
          <w:ilvl w:val="0"/>
          <w:numId w:val="35"/>
        </w:numPr>
        <w:tabs>
          <w:tab w:val="left" w:pos="1530"/>
          <w:tab w:val="right" w:pos="2366"/>
        </w:tabs>
        <w:spacing w:after="160" w:line="360" w:lineRule="auto"/>
        <w:rPr>
          <w:rStyle w:val="Hyperlink"/>
          <w:lang w:bidi="ar-EG"/>
        </w:rPr>
      </w:pPr>
      <w:r w:rsidRPr="00EC5330">
        <w:rPr>
          <w:rFonts w:asciiTheme="majorBidi" w:hAnsiTheme="majorBidi" w:cstheme="majorBidi" w:hint="cs"/>
          <w:rtl/>
        </w:rPr>
        <w:t>المؤتمر الدولي الثالث حول المياه والطاقة والبيئة بالجامعة الأمريكية في الشارقة</w:t>
      </w:r>
    </w:p>
    <w:p w:rsidR="00D14B87" w:rsidRDefault="008F45DE" w:rsidP="00D14B87">
      <w:pPr>
        <w:pStyle w:val="ListParagraph"/>
        <w:numPr>
          <w:ilvl w:val="1"/>
          <w:numId w:val="35"/>
        </w:numPr>
        <w:tabs>
          <w:tab w:val="left" w:pos="1530"/>
          <w:tab w:val="right" w:pos="2366"/>
        </w:tabs>
        <w:bidi w:val="0"/>
        <w:spacing w:after="160" w:line="360" w:lineRule="auto"/>
        <w:rPr>
          <w:rStyle w:val="Hyperlink"/>
          <w:lang w:bidi="ar-EG"/>
        </w:rPr>
      </w:pPr>
      <w:hyperlink r:id="rId22" w:history="1">
        <w:r w:rsidR="00D14B87" w:rsidRPr="006D442B">
          <w:rPr>
            <w:rStyle w:val="Hyperlink"/>
            <w:lang w:bidi="ar-EG"/>
          </w:rPr>
          <w:t>http://www.ajman.ac.ae/ar/news/2015/ajman-university</w:t>
        </w:r>
      </w:hyperlink>
      <w:r w:rsidR="00D14B87">
        <w:rPr>
          <w:rStyle w:val="Hyperlink"/>
          <w:lang w:bidi="ar-EG"/>
        </w:rPr>
        <w:t xml:space="preserve"> participates in the third international conferance</w:t>
      </w:r>
    </w:p>
    <w:p w:rsidR="00D14B87" w:rsidRPr="00EC5330" w:rsidRDefault="00D14B87" w:rsidP="00D14B87">
      <w:pPr>
        <w:pStyle w:val="ListParagraph"/>
        <w:numPr>
          <w:ilvl w:val="0"/>
          <w:numId w:val="35"/>
        </w:numPr>
        <w:tabs>
          <w:tab w:val="left" w:pos="1530"/>
          <w:tab w:val="right" w:pos="2366"/>
        </w:tabs>
        <w:spacing w:after="160" w:line="360" w:lineRule="auto"/>
        <w:rPr>
          <w:rStyle w:val="Hyperlink"/>
          <w:lang w:bidi="ar-EG"/>
        </w:rPr>
      </w:pPr>
      <w:r w:rsidRPr="00EC5330">
        <w:rPr>
          <w:rFonts w:asciiTheme="majorBidi" w:hAnsiTheme="majorBidi" w:cstheme="majorBidi" w:hint="cs"/>
          <w:rtl/>
        </w:rPr>
        <w:t>المياه التحدي الأكبر امام تدفق الإستثمارات الي مطروح</w:t>
      </w:r>
    </w:p>
    <w:p w:rsidR="00D14B87" w:rsidRDefault="00D14B87" w:rsidP="00D14B87">
      <w:pPr>
        <w:pStyle w:val="ListParagraph"/>
        <w:numPr>
          <w:ilvl w:val="1"/>
          <w:numId w:val="35"/>
        </w:numPr>
        <w:tabs>
          <w:tab w:val="left" w:pos="1530"/>
          <w:tab w:val="right" w:pos="2366"/>
        </w:tabs>
        <w:bidi w:val="0"/>
        <w:spacing w:after="160" w:line="360" w:lineRule="auto"/>
        <w:rPr>
          <w:rStyle w:val="Hyperlink"/>
          <w:lang w:bidi="ar-EG"/>
        </w:rPr>
      </w:pPr>
      <w:r>
        <w:rPr>
          <w:rStyle w:val="Hyperlink"/>
          <w:lang w:bidi="ar-EG"/>
        </w:rPr>
        <w:t>http</w:t>
      </w:r>
      <w:r w:rsidRPr="00007AA7">
        <w:rPr>
          <w:rStyle w:val="Hyperlink"/>
          <w:lang w:bidi="ar-EG"/>
        </w:rPr>
        <w:t>://www.</w:t>
      </w:r>
      <w:r>
        <w:rPr>
          <w:rStyle w:val="Hyperlink"/>
          <w:lang w:bidi="ar-EG"/>
        </w:rPr>
        <w:t>alborsanews.com/2014/05/22</w:t>
      </w:r>
    </w:p>
    <w:p w:rsidR="00D14B87" w:rsidRPr="00EC5330" w:rsidRDefault="00D14B87" w:rsidP="00D14B87">
      <w:pPr>
        <w:pStyle w:val="ListParagraph"/>
        <w:numPr>
          <w:ilvl w:val="0"/>
          <w:numId w:val="35"/>
        </w:numPr>
        <w:tabs>
          <w:tab w:val="left" w:pos="1530"/>
          <w:tab w:val="right" w:pos="2366"/>
        </w:tabs>
        <w:spacing w:after="160" w:line="360" w:lineRule="auto"/>
        <w:rPr>
          <w:rFonts w:asciiTheme="majorBidi" w:hAnsiTheme="majorBidi" w:cstheme="majorBidi"/>
        </w:rPr>
      </w:pPr>
      <w:r w:rsidRPr="00EC5330">
        <w:rPr>
          <w:rFonts w:asciiTheme="majorBidi" w:hAnsiTheme="majorBidi" w:cstheme="majorBidi" w:hint="cs"/>
          <w:rtl/>
        </w:rPr>
        <w:t xml:space="preserve">التناضح العكسي </w:t>
      </w:r>
      <w:r w:rsidRPr="00EC5330">
        <w:rPr>
          <w:rFonts w:asciiTheme="majorBidi" w:hAnsiTheme="majorBidi" w:cstheme="majorBidi"/>
        </w:rPr>
        <w:t>Reverse Osmosis</w:t>
      </w:r>
    </w:p>
    <w:p w:rsidR="00D14B87" w:rsidRDefault="008F45DE" w:rsidP="00D14B87">
      <w:pPr>
        <w:pStyle w:val="ListParagraph"/>
        <w:numPr>
          <w:ilvl w:val="1"/>
          <w:numId w:val="35"/>
        </w:numPr>
        <w:tabs>
          <w:tab w:val="left" w:pos="1530"/>
          <w:tab w:val="right" w:pos="2366"/>
        </w:tabs>
        <w:bidi w:val="0"/>
        <w:spacing w:after="160" w:line="360" w:lineRule="auto"/>
        <w:rPr>
          <w:rStyle w:val="Hyperlink"/>
          <w:lang w:bidi="ar-EG"/>
        </w:rPr>
      </w:pPr>
      <w:hyperlink r:id="rId23" w:history="1">
        <w:r w:rsidR="00D14B87" w:rsidRPr="00FA1AC1">
          <w:rPr>
            <w:rStyle w:val="Hyperlink"/>
            <w:lang w:bidi="ar-EG"/>
          </w:rPr>
          <w:t>http://tahleya.blogspot.com.eg/2007/08/reverse-osmosis-r.html?m=1</w:t>
        </w:r>
      </w:hyperlink>
    </w:p>
    <w:p w:rsidR="00D14B87" w:rsidRPr="00EC5330" w:rsidRDefault="00D14B87" w:rsidP="00D14B87">
      <w:pPr>
        <w:pStyle w:val="ListParagraph"/>
        <w:numPr>
          <w:ilvl w:val="0"/>
          <w:numId w:val="35"/>
        </w:numPr>
        <w:tabs>
          <w:tab w:val="left" w:pos="1530"/>
          <w:tab w:val="right" w:pos="2366"/>
        </w:tabs>
        <w:spacing w:after="160" w:line="360" w:lineRule="auto"/>
        <w:rPr>
          <w:rFonts w:asciiTheme="majorBidi" w:hAnsiTheme="majorBidi" w:cstheme="majorBidi"/>
        </w:rPr>
      </w:pPr>
      <w:r w:rsidRPr="00EC5330">
        <w:rPr>
          <w:rFonts w:asciiTheme="majorBidi" w:hAnsiTheme="majorBidi" w:cstheme="majorBidi" w:hint="cs"/>
          <w:rtl/>
        </w:rPr>
        <w:t>محطات تحلية مياه البحر – كيف تؤثر علي البيئة</w:t>
      </w:r>
    </w:p>
    <w:p w:rsidR="00D14B87" w:rsidRDefault="00D14B87" w:rsidP="00D14B87">
      <w:pPr>
        <w:pStyle w:val="ListParagraph"/>
        <w:numPr>
          <w:ilvl w:val="1"/>
          <w:numId w:val="35"/>
        </w:numPr>
        <w:tabs>
          <w:tab w:val="left" w:pos="1530"/>
          <w:tab w:val="right" w:pos="2366"/>
        </w:tabs>
        <w:bidi w:val="0"/>
        <w:spacing w:after="160" w:line="360" w:lineRule="auto"/>
        <w:rPr>
          <w:rStyle w:val="Hyperlink"/>
          <w:lang w:bidi="ar-EG"/>
        </w:rPr>
      </w:pPr>
      <w:r>
        <w:rPr>
          <w:rStyle w:val="Hyperlink"/>
          <w:lang w:bidi="ar-EG"/>
        </w:rPr>
        <w:t>http</w:t>
      </w:r>
      <w:r w:rsidRPr="00344BFA">
        <w:rPr>
          <w:rStyle w:val="Hyperlink"/>
          <w:lang w:bidi="ar-EG"/>
        </w:rPr>
        <w:t>://www.</w:t>
      </w:r>
      <w:r>
        <w:rPr>
          <w:rStyle w:val="Hyperlink"/>
          <w:lang w:bidi="ar-EG"/>
        </w:rPr>
        <w:t>alwasatnews.com/new/news/415635html</w:t>
      </w:r>
    </w:p>
    <w:p w:rsidR="00D14B87" w:rsidRPr="00EC5330" w:rsidRDefault="00D14B87" w:rsidP="00D14B87">
      <w:pPr>
        <w:pStyle w:val="ListParagraph"/>
        <w:numPr>
          <w:ilvl w:val="0"/>
          <w:numId w:val="35"/>
        </w:numPr>
        <w:tabs>
          <w:tab w:val="left" w:pos="1530"/>
          <w:tab w:val="right" w:pos="2366"/>
        </w:tabs>
        <w:spacing w:after="160" w:line="360" w:lineRule="auto"/>
        <w:rPr>
          <w:rFonts w:asciiTheme="majorBidi" w:hAnsiTheme="majorBidi" w:cstheme="majorBidi"/>
        </w:rPr>
      </w:pPr>
      <w:r w:rsidRPr="00EC5330">
        <w:rPr>
          <w:rFonts w:asciiTheme="majorBidi" w:hAnsiTheme="majorBidi" w:cstheme="majorBidi" w:hint="cs"/>
          <w:rtl/>
        </w:rPr>
        <w:t>محطة جديدة لتحلية المياه</w:t>
      </w:r>
    </w:p>
    <w:p w:rsidR="00D14B87" w:rsidRPr="00EC2AA0" w:rsidRDefault="008F45DE" w:rsidP="00D14B87">
      <w:pPr>
        <w:pStyle w:val="ListParagraph"/>
        <w:numPr>
          <w:ilvl w:val="1"/>
          <w:numId w:val="35"/>
        </w:numPr>
        <w:tabs>
          <w:tab w:val="left" w:pos="1530"/>
          <w:tab w:val="right" w:pos="2366"/>
        </w:tabs>
        <w:bidi w:val="0"/>
        <w:spacing w:after="160" w:line="360" w:lineRule="auto"/>
        <w:rPr>
          <w:rStyle w:val="Hyperlink"/>
          <w:lang w:bidi="ar-EG"/>
        </w:rPr>
      </w:pPr>
      <w:hyperlink r:id="rId24" w:history="1">
        <w:r w:rsidR="00D14B87" w:rsidRPr="006D442B">
          <w:rPr>
            <w:rStyle w:val="Hyperlink"/>
            <w:lang w:bidi="ar-EG"/>
          </w:rPr>
          <w:t>http://www.ahram.org.eg/news</w:t>
        </w:r>
      </w:hyperlink>
      <w:r w:rsidR="00D14B87">
        <w:rPr>
          <w:rStyle w:val="Hyperlink"/>
          <w:lang w:bidi="ar-EG"/>
        </w:rPr>
        <w:t xml:space="preserve"> print/341637-aspx</w:t>
      </w:r>
    </w:p>
    <w:p w:rsidR="006B043F" w:rsidRPr="00EC5330" w:rsidRDefault="006B043F" w:rsidP="00D14B87">
      <w:pPr>
        <w:pStyle w:val="ListParagraph"/>
        <w:numPr>
          <w:ilvl w:val="0"/>
          <w:numId w:val="35"/>
        </w:numPr>
        <w:tabs>
          <w:tab w:val="left" w:pos="1530"/>
          <w:tab w:val="right" w:pos="2366"/>
        </w:tabs>
        <w:spacing w:after="160" w:line="360" w:lineRule="auto"/>
        <w:rPr>
          <w:rFonts w:asciiTheme="majorBidi" w:hAnsiTheme="majorBidi" w:cstheme="majorBidi"/>
          <w:lang w:bidi="ar-EG"/>
        </w:rPr>
      </w:pPr>
      <w:r w:rsidRPr="00EC5330">
        <w:rPr>
          <w:rFonts w:asciiTheme="majorBidi" w:hAnsiTheme="majorBidi" w:cstheme="majorBidi" w:hint="cs"/>
          <w:rtl/>
          <w:lang w:bidi="ar-EG"/>
        </w:rPr>
        <w:t>مصر تشرب من البحر</w:t>
      </w:r>
    </w:p>
    <w:p w:rsidR="006B043F" w:rsidRDefault="008F45DE" w:rsidP="008F2CC2">
      <w:pPr>
        <w:pStyle w:val="ListParagraph"/>
        <w:numPr>
          <w:ilvl w:val="1"/>
          <w:numId w:val="35"/>
        </w:numPr>
        <w:tabs>
          <w:tab w:val="left" w:pos="1530"/>
          <w:tab w:val="right" w:pos="2366"/>
        </w:tabs>
        <w:bidi w:val="0"/>
        <w:spacing w:after="160" w:line="360" w:lineRule="auto"/>
        <w:rPr>
          <w:rStyle w:val="Hyperlink"/>
        </w:rPr>
      </w:pPr>
      <w:hyperlink r:id="rId25" w:history="1">
        <w:r w:rsidR="008F2CC2" w:rsidRPr="006D442B">
          <w:rPr>
            <w:rStyle w:val="Hyperlink"/>
            <w:rFonts w:asciiTheme="majorBidi" w:hAnsiTheme="majorBidi" w:cstheme="majorBidi"/>
            <w:sz w:val="24"/>
            <w:szCs w:val="24"/>
            <w:lang w:bidi="ar-EG"/>
          </w:rPr>
          <w:t>http://www.shorouknews.com/news/view.aspx</w:t>
        </w:r>
      </w:hyperlink>
      <w:r w:rsidR="006B043F" w:rsidRPr="00EC2AA0">
        <w:rPr>
          <w:rStyle w:val="Hyperlink"/>
        </w:rPr>
        <w:t xml:space="preserve">?Cdate=311220138 ID  </w:t>
      </w:r>
    </w:p>
    <w:p w:rsidR="006B043F" w:rsidRPr="00EC5330" w:rsidRDefault="006B043F" w:rsidP="006B043F">
      <w:pPr>
        <w:pStyle w:val="ListParagraph"/>
        <w:numPr>
          <w:ilvl w:val="0"/>
          <w:numId w:val="35"/>
        </w:numPr>
        <w:tabs>
          <w:tab w:val="left" w:pos="1530"/>
          <w:tab w:val="right" w:pos="2366"/>
        </w:tabs>
        <w:spacing w:after="160" w:line="360" w:lineRule="auto"/>
        <w:rPr>
          <w:rFonts w:asciiTheme="majorBidi" w:hAnsiTheme="majorBidi" w:cstheme="majorBidi"/>
        </w:rPr>
      </w:pPr>
      <w:r w:rsidRPr="00EC5330">
        <w:rPr>
          <w:rFonts w:asciiTheme="majorBidi" w:hAnsiTheme="majorBidi" w:cstheme="majorBidi" w:hint="cs"/>
          <w:rtl/>
        </w:rPr>
        <w:t>معالجة المياه المالحة بالتناضح العكسي</w:t>
      </w:r>
    </w:p>
    <w:p w:rsidR="006B043F" w:rsidRDefault="008F2CC2" w:rsidP="006B043F">
      <w:pPr>
        <w:pStyle w:val="ListParagraph"/>
        <w:numPr>
          <w:ilvl w:val="1"/>
          <w:numId w:val="35"/>
        </w:numPr>
        <w:tabs>
          <w:tab w:val="left" w:pos="1530"/>
          <w:tab w:val="right" w:pos="2366"/>
        </w:tabs>
        <w:bidi w:val="0"/>
        <w:spacing w:after="160" w:line="360" w:lineRule="auto"/>
        <w:rPr>
          <w:rStyle w:val="Hyperlink"/>
          <w:lang w:bidi="ar-EG"/>
        </w:rPr>
      </w:pPr>
      <w:r>
        <w:rPr>
          <w:rStyle w:val="Hyperlink"/>
          <w:lang w:bidi="ar-EG"/>
        </w:rPr>
        <w:t>http</w:t>
      </w:r>
      <w:r w:rsidR="006B043F" w:rsidRPr="00344BFA">
        <w:rPr>
          <w:rStyle w:val="Hyperlink"/>
          <w:lang w:bidi="ar-EG"/>
        </w:rPr>
        <w:t>://</w:t>
      </w:r>
      <w:r w:rsidR="006B043F">
        <w:rPr>
          <w:rStyle w:val="Hyperlink"/>
          <w:lang w:bidi="ar-EG"/>
        </w:rPr>
        <w:t>shabob-techno-niceboard.org/</w:t>
      </w:r>
    </w:p>
    <w:p w:rsidR="006B043F" w:rsidRPr="00EC5330" w:rsidRDefault="006B043F" w:rsidP="006B043F">
      <w:pPr>
        <w:pStyle w:val="ListParagraph"/>
        <w:numPr>
          <w:ilvl w:val="0"/>
          <w:numId w:val="35"/>
        </w:numPr>
        <w:tabs>
          <w:tab w:val="left" w:pos="1530"/>
          <w:tab w:val="right" w:pos="2366"/>
        </w:tabs>
        <w:spacing w:after="160" w:line="360" w:lineRule="auto"/>
        <w:rPr>
          <w:rFonts w:asciiTheme="majorBidi" w:hAnsiTheme="majorBidi" w:cstheme="majorBidi"/>
        </w:rPr>
      </w:pPr>
      <w:r w:rsidRPr="00EC5330">
        <w:rPr>
          <w:rFonts w:asciiTheme="majorBidi" w:hAnsiTheme="majorBidi" w:cstheme="majorBidi" w:hint="cs"/>
          <w:rtl/>
        </w:rPr>
        <w:t>معالجة المياه بتنقية التناضح العكسي</w:t>
      </w:r>
    </w:p>
    <w:p w:rsidR="006B043F" w:rsidRPr="00EC2AA0" w:rsidRDefault="008F2CC2" w:rsidP="006B043F">
      <w:pPr>
        <w:pStyle w:val="ListParagraph"/>
        <w:numPr>
          <w:ilvl w:val="1"/>
          <w:numId w:val="35"/>
        </w:numPr>
        <w:tabs>
          <w:tab w:val="left" w:pos="1530"/>
          <w:tab w:val="right" w:pos="2366"/>
        </w:tabs>
        <w:bidi w:val="0"/>
        <w:spacing w:after="160" w:line="360" w:lineRule="auto"/>
        <w:rPr>
          <w:rStyle w:val="Hyperlink"/>
          <w:rtl/>
          <w:lang w:bidi="ar-EG"/>
        </w:rPr>
      </w:pPr>
      <w:r>
        <w:rPr>
          <w:rStyle w:val="Hyperlink"/>
          <w:lang w:bidi="ar-EG"/>
        </w:rPr>
        <w:t>http</w:t>
      </w:r>
      <w:r w:rsidR="006B043F" w:rsidRPr="00344BFA">
        <w:rPr>
          <w:rStyle w:val="Hyperlink"/>
          <w:lang w:bidi="ar-EG"/>
        </w:rPr>
        <w:t>://w</w:t>
      </w:r>
      <w:r w:rsidR="006B043F">
        <w:rPr>
          <w:rStyle w:val="Hyperlink"/>
          <w:lang w:bidi="ar-EG"/>
        </w:rPr>
        <w:t>psales.blogspot.com.eg/2012/08/ro.html?m=1</w:t>
      </w:r>
    </w:p>
    <w:p w:rsidR="006B043F" w:rsidRPr="00EC5330" w:rsidRDefault="006B043F" w:rsidP="006B043F">
      <w:pPr>
        <w:pStyle w:val="ListParagraph"/>
        <w:numPr>
          <w:ilvl w:val="0"/>
          <w:numId w:val="35"/>
        </w:numPr>
        <w:tabs>
          <w:tab w:val="left" w:pos="1530"/>
          <w:tab w:val="right" w:pos="2366"/>
        </w:tabs>
        <w:spacing w:after="160" w:line="360" w:lineRule="auto"/>
        <w:rPr>
          <w:rFonts w:asciiTheme="majorBidi" w:hAnsiTheme="majorBidi" w:cstheme="majorBidi"/>
        </w:rPr>
      </w:pPr>
      <w:r w:rsidRPr="00EC5330">
        <w:rPr>
          <w:rFonts w:asciiTheme="majorBidi" w:hAnsiTheme="majorBidi" w:cstheme="majorBidi" w:hint="cs"/>
          <w:rtl/>
        </w:rPr>
        <w:t>ويكيبيديا، الموسوعة الحرة تحلية المياه</w:t>
      </w:r>
    </w:p>
    <w:p w:rsidR="006B043F" w:rsidRDefault="008F2CC2" w:rsidP="006B043F">
      <w:pPr>
        <w:pStyle w:val="ListParagraph"/>
        <w:numPr>
          <w:ilvl w:val="1"/>
          <w:numId w:val="35"/>
        </w:numPr>
        <w:tabs>
          <w:tab w:val="left" w:pos="1530"/>
          <w:tab w:val="right" w:pos="2366"/>
        </w:tabs>
        <w:bidi w:val="0"/>
        <w:spacing w:after="160" w:line="360" w:lineRule="auto"/>
        <w:rPr>
          <w:rStyle w:val="Hyperlink"/>
          <w:lang w:bidi="ar-EG"/>
        </w:rPr>
      </w:pPr>
      <w:r>
        <w:rPr>
          <w:rStyle w:val="Hyperlink"/>
          <w:lang w:bidi="ar-EG"/>
        </w:rPr>
        <w:t>http</w:t>
      </w:r>
      <w:r w:rsidR="006B043F" w:rsidRPr="007D7B4C">
        <w:rPr>
          <w:rStyle w:val="Hyperlink"/>
          <w:lang w:bidi="ar-EG"/>
        </w:rPr>
        <w:t>://</w:t>
      </w:r>
      <w:r w:rsidR="006B043F">
        <w:rPr>
          <w:rStyle w:val="Hyperlink"/>
          <w:lang w:bidi="ar-EG"/>
        </w:rPr>
        <w:t>ar.m.wikipedia.org/wiki</w:t>
      </w:r>
    </w:p>
    <w:p w:rsidR="0027266C" w:rsidRPr="00733841" w:rsidRDefault="0027266C" w:rsidP="0027266C">
      <w:pPr>
        <w:pStyle w:val="ListParagraph"/>
        <w:numPr>
          <w:ilvl w:val="0"/>
          <w:numId w:val="35"/>
        </w:numPr>
        <w:tabs>
          <w:tab w:val="left" w:pos="1530"/>
          <w:tab w:val="right" w:pos="2366"/>
        </w:tabs>
        <w:bidi w:val="0"/>
        <w:spacing w:after="160" w:line="360" w:lineRule="auto"/>
        <w:rPr>
          <w:rFonts w:asciiTheme="majorBidi" w:hAnsiTheme="majorBidi" w:cstheme="majorBidi"/>
          <w:sz w:val="24"/>
          <w:szCs w:val="24"/>
        </w:rPr>
      </w:pPr>
      <w:r w:rsidRPr="00733841">
        <w:rPr>
          <w:rFonts w:asciiTheme="majorBidi" w:hAnsiTheme="majorBidi" w:cstheme="majorBidi"/>
          <w:sz w:val="24"/>
          <w:szCs w:val="24"/>
        </w:rPr>
        <w:t>IS Desalination Affordable - Regional Cost and Price Analysis</w:t>
      </w:r>
    </w:p>
    <w:p w:rsidR="0027266C" w:rsidRDefault="0027266C" w:rsidP="0027266C">
      <w:pPr>
        <w:pStyle w:val="ListParagraph"/>
        <w:numPr>
          <w:ilvl w:val="1"/>
          <w:numId w:val="35"/>
        </w:numPr>
        <w:tabs>
          <w:tab w:val="left" w:pos="1530"/>
          <w:tab w:val="right" w:pos="2366"/>
        </w:tabs>
        <w:bidi w:val="0"/>
        <w:spacing w:after="160" w:line="360" w:lineRule="auto"/>
        <w:rPr>
          <w:rStyle w:val="Hyperlink"/>
          <w:lang w:bidi="ar-EG"/>
        </w:rPr>
      </w:pPr>
      <w:r>
        <w:rPr>
          <w:rStyle w:val="Hyperlink"/>
          <w:lang w:bidi="ar-EG"/>
        </w:rPr>
        <w:t>http</w:t>
      </w:r>
      <w:r w:rsidRPr="004A3102">
        <w:rPr>
          <w:rStyle w:val="Hyperlink"/>
          <w:lang w:bidi="ar-EG"/>
        </w:rPr>
        <w:t>://</w:t>
      </w:r>
      <w:r>
        <w:rPr>
          <w:rStyle w:val="Hyperlink"/>
          <w:lang w:bidi="ar-EG"/>
        </w:rPr>
        <w:t>link.springer.com/article/011007/s/269-014-091-9</w:t>
      </w:r>
    </w:p>
    <w:p w:rsidR="0027266C" w:rsidRPr="00733841" w:rsidRDefault="0027266C" w:rsidP="0027266C">
      <w:pPr>
        <w:pStyle w:val="ListParagraph"/>
        <w:numPr>
          <w:ilvl w:val="0"/>
          <w:numId w:val="35"/>
        </w:numPr>
        <w:tabs>
          <w:tab w:val="left" w:pos="1530"/>
          <w:tab w:val="right" w:pos="2366"/>
        </w:tabs>
        <w:bidi w:val="0"/>
        <w:spacing w:after="160" w:line="360" w:lineRule="auto"/>
        <w:rPr>
          <w:rFonts w:asciiTheme="majorBidi" w:hAnsiTheme="majorBidi" w:cstheme="majorBidi"/>
          <w:sz w:val="24"/>
          <w:szCs w:val="24"/>
        </w:rPr>
      </w:pPr>
      <w:r w:rsidRPr="00733841">
        <w:rPr>
          <w:rFonts w:asciiTheme="majorBidi" w:hAnsiTheme="majorBidi" w:cstheme="majorBidi"/>
          <w:sz w:val="24"/>
          <w:szCs w:val="24"/>
        </w:rPr>
        <w:t>How Much does a Water Desalination Plant Cost</w:t>
      </w:r>
    </w:p>
    <w:p w:rsidR="0027266C" w:rsidRDefault="008F45DE" w:rsidP="0027266C">
      <w:pPr>
        <w:pStyle w:val="ListParagraph"/>
        <w:numPr>
          <w:ilvl w:val="1"/>
          <w:numId w:val="35"/>
        </w:numPr>
        <w:tabs>
          <w:tab w:val="left" w:pos="1530"/>
          <w:tab w:val="right" w:pos="2366"/>
        </w:tabs>
        <w:bidi w:val="0"/>
        <w:spacing w:after="160" w:line="360" w:lineRule="auto"/>
        <w:rPr>
          <w:rStyle w:val="Hyperlink"/>
          <w:lang w:bidi="ar-EG"/>
        </w:rPr>
      </w:pPr>
      <w:hyperlink r:id="rId26" w:history="1">
        <w:r w:rsidR="0027266C" w:rsidRPr="006D442B">
          <w:rPr>
            <w:rStyle w:val="Hyperlink"/>
            <w:lang w:bidi="ar-EG"/>
          </w:rPr>
          <w:t>http://www.quara.com/how-much-does-awater-desalination-plant</w:t>
        </w:r>
      </w:hyperlink>
      <w:r w:rsidR="0027266C">
        <w:rPr>
          <w:rStyle w:val="Hyperlink"/>
          <w:lang w:bidi="ar-EG"/>
        </w:rPr>
        <w:t xml:space="preserve"> cost</w:t>
      </w:r>
    </w:p>
    <w:p w:rsidR="0027266C" w:rsidRPr="00733841" w:rsidRDefault="0027266C" w:rsidP="0027266C">
      <w:pPr>
        <w:pStyle w:val="ListParagraph"/>
        <w:numPr>
          <w:ilvl w:val="0"/>
          <w:numId w:val="35"/>
        </w:numPr>
        <w:tabs>
          <w:tab w:val="left" w:pos="1530"/>
          <w:tab w:val="right" w:pos="2366"/>
        </w:tabs>
        <w:bidi w:val="0"/>
        <w:spacing w:after="160" w:line="360" w:lineRule="auto"/>
        <w:rPr>
          <w:rFonts w:asciiTheme="majorBidi" w:hAnsiTheme="majorBidi" w:cstheme="majorBidi"/>
          <w:sz w:val="24"/>
          <w:szCs w:val="24"/>
        </w:rPr>
      </w:pPr>
      <w:r w:rsidRPr="00733841">
        <w:rPr>
          <w:rFonts w:asciiTheme="majorBidi" w:hAnsiTheme="majorBidi" w:cstheme="majorBidi"/>
          <w:sz w:val="24"/>
          <w:szCs w:val="24"/>
        </w:rPr>
        <w:t>National Ground Water Association (NGWA), Ground Water Quality Desalination Questions</w:t>
      </w:r>
    </w:p>
    <w:p w:rsidR="0027266C" w:rsidRDefault="0027266C" w:rsidP="0027266C">
      <w:pPr>
        <w:pStyle w:val="ListParagraph"/>
        <w:numPr>
          <w:ilvl w:val="1"/>
          <w:numId w:val="35"/>
        </w:numPr>
        <w:tabs>
          <w:tab w:val="left" w:pos="1530"/>
          <w:tab w:val="right" w:pos="2366"/>
        </w:tabs>
        <w:bidi w:val="0"/>
        <w:spacing w:after="160" w:line="360" w:lineRule="auto"/>
        <w:rPr>
          <w:rStyle w:val="Hyperlink"/>
          <w:lang w:bidi="ar-EG"/>
        </w:rPr>
      </w:pPr>
      <w:r>
        <w:rPr>
          <w:rStyle w:val="Hyperlink"/>
          <w:lang w:bidi="ar-EG"/>
        </w:rPr>
        <w:t>G: Issues/Response-version7-Final Quality-doc</w:t>
      </w:r>
    </w:p>
    <w:p w:rsidR="0027266C" w:rsidRPr="00733841" w:rsidRDefault="0027266C" w:rsidP="0027266C">
      <w:pPr>
        <w:pStyle w:val="ListParagraph"/>
        <w:numPr>
          <w:ilvl w:val="0"/>
          <w:numId w:val="35"/>
        </w:numPr>
        <w:tabs>
          <w:tab w:val="left" w:pos="1530"/>
          <w:tab w:val="right" w:pos="2366"/>
        </w:tabs>
        <w:bidi w:val="0"/>
        <w:spacing w:after="160" w:line="360" w:lineRule="auto"/>
        <w:rPr>
          <w:rFonts w:asciiTheme="majorBidi" w:hAnsiTheme="majorBidi" w:cstheme="majorBidi"/>
        </w:rPr>
      </w:pPr>
      <w:r w:rsidRPr="00733841">
        <w:rPr>
          <w:rFonts w:asciiTheme="majorBidi" w:hAnsiTheme="majorBidi" w:cstheme="majorBidi"/>
        </w:rPr>
        <w:t>The Economics of Desalination for Various uses, Get, Aqua-Water Technology Center</w:t>
      </w:r>
    </w:p>
    <w:p w:rsidR="0027266C" w:rsidRDefault="008F45DE" w:rsidP="0027266C">
      <w:pPr>
        <w:pStyle w:val="ListParagraph"/>
        <w:numPr>
          <w:ilvl w:val="1"/>
          <w:numId w:val="35"/>
        </w:numPr>
        <w:tabs>
          <w:tab w:val="left" w:pos="1530"/>
          <w:tab w:val="right" w:pos="2366"/>
        </w:tabs>
        <w:bidi w:val="0"/>
        <w:spacing w:after="160" w:line="360" w:lineRule="auto"/>
        <w:rPr>
          <w:color w:val="0000FF" w:themeColor="hyperlink"/>
          <w:u w:val="single"/>
          <w:lang w:bidi="ar-EG"/>
        </w:rPr>
      </w:pPr>
      <w:hyperlink r:id="rId27" w:history="1">
        <w:r w:rsidR="0027266C" w:rsidRPr="006D442B">
          <w:rPr>
            <w:rStyle w:val="Hyperlink"/>
            <w:lang w:bidi="ar-EG"/>
          </w:rPr>
          <w:t>http://www.rac.es/fisheras/doc/00731pdf</w:t>
        </w:r>
      </w:hyperlink>
    </w:p>
    <w:p w:rsidR="0027266C" w:rsidRPr="00733841" w:rsidRDefault="0027266C" w:rsidP="0027266C">
      <w:pPr>
        <w:pStyle w:val="ListParagraph"/>
        <w:numPr>
          <w:ilvl w:val="0"/>
          <w:numId w:val="35"/>
        </w:numPr>
        <w:tabs>
          <w:tab w:val="left" w:pos="1530"/>
          <w:tab w:val="right" w:pos="2366"/>
        </w:tabs>
        <w:bidi w:val="0"/>
        <w:spacing w:after="160" w:line="360" w:lineRule="auto"/>
        <w:rPr>
          <w:rFonts w:asciiTheme="majorBidi" w:hAnsiTheme="majorBidi" w:cstheme="majorBidi"/>
          <w:sz w:val="24"/>
          <w:szCs w:val="24"/>
        </w:rPr>
      </w:pPr>
      <w:r w:rsidRPr="00733841">
        <w:rPr>
          <w:rFonts w:asciiTheme="majorBidi" w:hAnsiTheme="majorBidi" w:cstheme="majorBidi"/>
          <w:sz w:val="24"/>
          <w:szCs w:val="24"/>
        </w:rPr>
        <w:t xml:space="preserve">Wikipedia, The free encyclopedia, water desalination </w:t>
      </w:r>
    </w:p>
    <w:p w:rsidR="0027266C" w:rsidRDefault="0027266C" w:rsidP="0027266C">
      <w:pPr>
        <w:pStyle w:val="ListParagraph"/>
        <w:numPr>
          <w:ilvl w:val="1"/>
          <w:numId w:val="35"/>
        </w:numPr>
        <w:tabs>
          <w:tab w:val="left" w:pos="1530"/>
          <w:tab w:val="right" w:pos="2366"/>
        </w:tabs>
        <w:bidi w:val="0"/>
        <w:spacing w:after="160" w:line="360" w:lineRule="auto"/>
        <w:rPr>
          <w:rStyle w:val="Hyperlink"/>
          <w:lang w:bidi="ar-EG"/>
        </w:rPr>
      </w:pPr>
      <w:r>
        <w:rPr>
          <w:rStyle w:val="Hyperlink"/>
          <w:lang w:bidi="ar-EG"/>
        </w:rPr>
        <w:t>http</w:t>
      </w:r>
      <w:r w:rsidRPr="00007AA7">
        <w:rPr>
          <w:rStyle w:val="Hyperlink"/>
          <w:lang w:bidi="ar-EG"/>
        </w:rPr>
        <w:t>://</w:t>
      </w:r>
      <w:r>
        <w:rPr>
          <w:rStyle w:val="Hyperlink"/>
          <w:lang w:bidi="ar-EG"/>
        </w:rPr>
        <w:t>en.m.wikipedia.org/wiki/desalination</w:t>
      </w: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الملاح</w:t>
      </w:r>
      <w:r w:rsidR="004432FE">
        <w:rPr>
          <w:rFonts w:ascii="Simplified Arabic" w:hAnsi="Simplified Arabic" w:cs="Simplified Arabic" w:hint="cs"/>
          <w:b/>
          <w:bCs/>
          <w:sz w:val="32"/>
          <w:szCs w:val="32"/>
          <w:rtl/>
          <w:lang w:bidi="ar-EG"/>
        </w:rPr>
        <w:t>ــــــــــــــــ</w:t>
      </w:r>
      <w:r>
        <w:rPr>
          <w:rFonts w:ascii="Simplified Arabic" w:hAnsi="Simplified Arabic" w:cs="Simplified Arabic" w:hint="cs"/>
          <w:b/>
          <w:bCs/>
          <w:sz w:val="32"/>
          <w:szCs w:val="32"/>
          <w:rtl/>
          <w:lang w:bidi="ar-EG"/>
        </w:rPr>
        <w:t>ق</w:t>
      </w: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CE296E" w:rsidRDefault="00CE296E" w:rsidP="00B57411">
      <w:pPr>
        <w:jc w:val="center"/>
        <w:rPr>
          <w:rFonts w:ascii="Simplified Arabic" w:hAnsi="Simplified Arabic" w:cs="Simplified Arabic"/>
          <w:b/>
          <w:bCs/>
          <w:sz w:val="32"/>
          <w:szCs w:val="32"/>
          <w:rtl/>
          <w:lang w:bidi="ar-EG"/>
        </w:rPr>
      </w:pPr>
    </w:p>
    <w:p w:rsidR="000D7B9B" w:rsidRDefault="000D7B9B">
      <w:pPr>
        <w:bidi w:val="0"/>
        <w:rPr>
          <w:rFonts w:ascii="Simplified Arabic" w:hAnsi="Simplified Arabic" w:cs="Simplified Arabic"/>
          <w:b/>
          <w:bCs/>
          <w:lang w:bidi="ar-EG"/>
        </w:rPr>
      </w:pPr>
      <w:r>
        <w:rPr>
          <w:rFonts w:ascii="Simplified Arabic" w:hAnsi="Simplified Arabic" w:cs="Simplified Arabic"/>
          <w:b/>
          <w:bCs/>
          <w:rtl/>
          <w:lang w:bidi="ar-EG"/>
        </w:rPr>
        <w:br w:type="page"/>
      </w:r>
    </w:p>
    <w:p w:rsidR="00B57411" w:rsidRDefault="00B57411" w:rsidP="00CE50A2">
      <w:pPr>
        <w:jc w:val="center"/>
        <w:rPr>
          <w:rFonts w:ascii="Simplified Arabic" w:hAnsi="Simplified Arabic" w:cs="Simplified Arabic"/>
          <w:b/>
          <w:bCs/>
          <w:rtl/>
          <w:lang w:bidi="ar-EG"/>
        </w:rPr>
      </w:pPr>
      <w:r>
        <w:rPr>
          <w:rFonts w:ascii="Simplified Arabic" w:hAnsi="Simplified Arabic" w:cs="Simplified Arabic"/>
          <w:b/>
          <w:bCs/>
          <w:rtl/>
          <w:lang w:bidi="ar-EG"/>
        </w:rPr>
        <w:lastRenderedPageBreak/>
        <w:t>جدول رقم (</w:t>
      </w:r>
      <w:r w:rsidR="00CE50A2">
        <w:rPr>
          <w:rFonts w:ascii="Simplified Arabic" w:hAnsi="Simplified Arabic" w:cs="Simplified Arabic" w:hint="cs"/>
          <w:b/>
          <w:bCs/>
          <w:rtl/>
          <w:lang w:bidi="ar-EG"/>
        </w:rPr>
        <w:t>1</w:t>
      </w:r>
      <w:r>
        <w:rPr>
          <w:rFonts w:ascii="Simplified Arabic" w:hAnsi="Simplified Arabic" w:cs="Simplified Arabic"/>
          <w:b/>
          <w:bCs/>
          <w:rtl/>
          <w:lang w:bidi="ar-EG"/>
        </w:rPr>
        <w:t>)</w:t>
      </w:r>
      <w:r w:rsidR="00CE50A2">
        <w:rPr>
          <w:rFonts w:ascii="Simplified Arabic" w:hAnsi="Simplified Arabic" w:cs="Simplified Arabic" w:hint="cs"/>
          <w:b/>
          <w:bCs/>
          <w:rtl/>
          <w:lang w:bidi="ar-EG"/>
        </w:rPr>
        <w:t>:</w:t>
      </w:r>
      <w:r>
        <w:rPr>
          <w:rFonts w:ascii="Simplified Arabic" w:hAnsi="Simplified Arabic" w:cs="Simplified Arabic"/>
          <w:b/>
          <w:bCs/>
          <w:rtl/>
          <w:lang w:bidi="ar-EG"/>
        </w:rPr>
        <w:t xml:space="preserve"> إنتاجية المياه، والمياه الإفتراضية فى المحاصيل والمنتجات الزراعية الرئيسية  </w:t>
      </w:r>
    </w:p>
    <w:tbl>
      <w:tblPr>
        <w:tblStyle w:val="TableGrid"/>
        <w:bidiVisual/>
        <w:tblW w:w="0" w:type="auto"/>
        <w:tblLook w:val="04A0" w:firstRow="1" w:lastRow="0" w:firstColumn="1" w:lastColumn="0" w:noHBand="0" w:noVBand="1"/>
      </w:tblPr>
      <w:tblGrid>
        <w:gridCol w:w="2460"/>
        <w:gridCol w:w="1559"/>
        <w:gridCol w:w="1590"/>
        <w:gridCol w:w="1545"/>
        <w:gridCol w:w="1368"/>
      </w:tblGrid>
      <w:tr w:rsidR="00B57411" w:rsidTr="007626FA">
        <w:tc>
          <w:tcPr>
            <w:tcW w:w="2460" w:type="dxa"/>
            <w:tcBorders>
              <w:top w:val="single" w:sz="4" w:space="0" w:color="auto"/>
              <w:left w:val="single" w:sz="4" w:space="0" w:color="auto"/>
              <w:bottom w:val="single" w:sz="4" w:space="0" w:color="auto"/>
              <w:right w:val="single" w:sz="4" w:space="0" w:color="auto"/>
            </w:tcBorders>
            <w:vAlign w:val="center"/>
            <w:hideMark/>
          </w:tcPr>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المحاصيل</w:t>
            </w:r>
          </w:p>
        </w:tc>
        <w:tc>
          <w:tcPr>
            <w:tcW w:w="1559" w:type="dxa"/>
            <w:tcBorders>
              <w:top w:val="single" w:sz="4" w:space="0" w:color="auto"/>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 xml:space="preserve">الإنتاجية </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(طن /فدان)</w:t>
            </w:r>
            <w:r>
              <w:rPr>
                <w:rFonts w:ascii="Simplified Arabic" w:hAnsi="Simplified Arabic" w:cs="Simplified Arabic"/>
                <w:b/>
                <w:bCs/>
                <w:sz w:val="20"/>
                <w:szCs w:val="20"/>
                <w:rtl/>
                <w:lang w:bidi="ar-EG"/>
              </w:rPr>
              <w:t>(1)</w:t>
            </w:r>
          </w:p>
        </w:tc>
        <w:tc>
          <w:tcPr>
            <w:tcW w:w="1590" w:type="dxa"/>
            <w:tcBorders>
              <w:top w:val="single" w:sz="4" w:space="0" w:color="auto"/>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 xml:space="preserve">التقنيات المائية </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(م</w:t>
            </w:r>
            <w:r>
              <w:rPr>
                <w:rFonts w:ascii="Simplified Arabic" w:hAnsi="Simplified Arabic" w:cs="Simplified Arabic"/>
                <w:b/>
                <w:bCs/>
                <w:vertAlign w:val="superscript"/>
                <w:rtl/>
                <w:lang w:bidi="ar-EG"/>
              </w:rPr>
              <w:t>3</w:t>
            </w:r>
            <w:r>
              <w:rPr>
                <w:rFonts w:ascii="Simplified Arabic" w:hAnsi="Simplified Arabic" w:cs="Simplified Arabic"/>
                <w:b/>
                <w:bCs/>
                <w:rtl/>
                <w:lang w:bidi="ar-EG"/>
              </w:rPr>
              <w:t>/فدان)</w:t>
            </w:r>
            <w:r>
              <w:rPr>
                <w:rFonts w:ascii="Simplified Arabic" w:hAnsi="Simplified Arabic" w:cs="Simplified Arabic"/>
                <w:b/>
                <w:bCs/>
                <w:sz w:val="20"/>
                <w:szCs w:val="20"/>
                <w:rtl/>
                <w:lang w:bidi="ar-EG"/>
              </w:rPr>
              <w:t>(2)</w:t>
            </w:r>
          </w:p>
        </w:tc>
        <w:tc>
          <w:tcPr>
            <w:tcW w:w="1545" w:type="dxa"/>
            <w:tcBorders>
              <w:top w:val="single" w:sz="4" w:space="0" w:color="auto"/>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 xml:space="preserve">المياه الإفتراضية </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(م</w:t>
            </w:r>
            <w:r>
              <w:rPr>
                <w:rFonts w:ascii="Simplified Arabic" w:hAnsi="Simplified Arabic" w:cs="Simplified Arabic"/>
                <w:b/>
                <w:bCs/>
                <w:vertAlign w:val="superscript"/>
                <w:rtl/>
                <w:lang w:bidi="ar-EG"/>
              </w:rPr>
              <w:t>3</w:t>
            </w:r>
            <w:r>
              <w:rPr>
                <w:rFonts w:ascii="Simplified Arabic" w:hAnsi="Simplified Arabic" w:cs="Simplified Arabic"/>
                <w:b/>
                <w:bCs/>
                <w:rtl/>
                <w:lang w:bidi="ar-EG"/>
              </w:rPr>
              <w:t>/طن)</w:t>
            </w:r>
          </w:p>
        </w:tc>
        <w:tc>
          <w:tcPr>
            <w:tcW w:w="1368" w:type="dxa"/>
            <w:tcBorders>
              <w:top w:val="single" w:sz="4" w:space="0" w:color="auto"/>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 xml:space="preserve">إنتاجية المياه </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(كجم/ م</w:t>
            </w:r>
            <w:r>
              <w:rPr>
                <w:rFonts w:ascii="Simplified Arabic" w:hAnsi="Simplified Arabic" w:cs="Simplified Arabic"/>
                <w:b/>
                <w:bCs/>
                <w:vertAlign w:val="superscript"/>
                <w:rtl/>
                <w:lang w:bidi="ar-EG"/>
              </w:rPr>
              <w:t>3</w:t>
            </w:r>
            <w:r>
              <w:rPr>
                <w:rFonts w:ascii="Simplified Arabic" w:hAnsi="Simplified Arabic" w:cs="Simplified Arabic"/>
                <w:b/>
                <w:bCs/>
                <w:rtl/>
                <w:lang w:bidi="ar-EG"/>
              </w:rPr>
              <w:t>)</w:t>
            </w:r>
          </w:p>
        </w:tc>
      </w:tr>
      <w:tr w:rsidR="00B57411" w:rsidTr="007626FA">
        <w:tc>
          <w:tcPr>
            <w:tcW w:w="2460" w:type="dxa"/>
            <w:tcBorders>
              <w:top w:val="single" w:sz="4" w:space="0" w:color="auto"/>
              <w:left w:val="single" w:sz="4" w:space="0" w:color="auto"/>
              <w:bottom w:val="nil"/>
              <w:right w:val="single" w:sz="4" w:space="0" w:color="auto"/>
            </w:tcBorders>
            <w:hideMark/>
          </w:tcPr>
          <w:p w:rsidR="00B57411" w:rsidRDefault="00B57411" w:rsidP="007626FA">
            <w:pPr>
              <w:pStyle w:val="ListParagraph"/>
              <w:numPr>
                <w:ilvl w:val="0"/>
                <w:numId w:val="38"/>
              </w:numPr>
              <w:spacing w:after="0" w:line="240" w:lineRule="auto"/>
              <w:ind w:left="509" w:hanging="509"/>
              <w:rPr>
                <w:rFonts w:ascii="Simplified Arabic" w:hAnsi="Simplified Arabic" w:cs="Simplified Arabic"/>
                <w:b/>
                <w:bCs/>
                <w:sz w:val="24"/>
                <w:szCs w:val="24"/>
                <w:rtl/>
                <w:lang w:bidi="ar-EG"/>
              </w:rPr>
            </w:pPr>
            <w:r>
              <w:rPr>
                <w:rFonts w:ascii="Simplified Arabic" w:hAnsi="Simplified Arabic" w:cs="Simplified Arabic"/>
                <w:b/>
                <w:bCs/>
                <w:sz w:val="24"/>
                <w:szCs w:val="24"/>
                <w:u w:val="single"/>
                <w:rtl/>
                <w:lang w:bidi="ar-EG"/>
              </w:rPr>
              <w:t>حبوب</w:t>
            </w:r>
            <w:r>
              <w:rPr>
                <w:rFonts w:ascii="Simplified Arabic" w:hAnsi="Simplified Arabic" w:cs="Simplified Arabic"/>
                <w:b/>
                <w:bCs/>
                <w:sz w:val="24"/>
                <w:szCs w:val="24"/>
                <w:rtl/>
                <w:lang w:bidi="ar-EG"/>
              </w:rPr>
              <w:t xml:space="preserve">: </w:t>
            </w:r>
          </w:p>
          <w:p w:rsidR="00B57411" w:rsidRDefault="00B57411" w:rsidP="007626FA">
            <w:pPr>
              <w:pStyle w:val="ListParagraph"/>
              <w:numPr>
                <w:ilvl w:val="0"/>
                <w:numId w:val="39"/>
              </w:numPr>
              <w:tabs>
                <w:tab w:val="left" w:pos="368"/>
              </w:tabs>
              <w:spacing w:after="0" w:line="240" w:lineRule="auto"/>
              <w:ind w:left="0" w:right="742" w:firstLine="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قمح</w:t>
            </w:r>
          </w:p>
        </w:tc>
        <w:tc>
          <w:tcPr>
            <w:tcW w:w="1559" w:type="dxa"/>
            <w:tcBorders>
              <w:top w:val="single" w:sz="4" w:space="0" w:color="auto"/>
              <w:left w:val="single" w:sz="4" w:space="0" w:color="auto"/>
              <w:bottom w:val="nil"/>
              <w:right w:val="single" w:sz="4" w:space="0" w:color="auto"/>
            </w:tcBorders>
            <w:vAlign w:val="center"/>
          </w:tcPr>
          <w:p w:rsidR="00B57411" w:rsidRDefault="00B57411" w:rsidP="007626FA">
            <w:pPr>
              <w:jc w:val="center"/>
              <w:rPr>
                <w:rFonts w:ascii="Simplified Arabic" w:hAnsi="Simplified Arabic" w:cs="Simplified Arabic"/>
                <w:rtl/>
                <w:lang w:bidi="ar-EG"/>
              </w:rPr>
            </w:pPr>
          </w:p>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2,773</w:t>
            </w:r>
          </w:p>
        </w:tc>
        <w:tc>
          <w:tcPr>
            <w:tcW w:w="1590" w:type="dxa"/>
            <w:tcBorders>
              <w:top w:val="single" w:sz="4" w:space="0" w:color="auto"/>
              <w:left w:val="single" w:sz="4" w:space="0" w:color="auto"/>
              <w:bottom w:val="nil"/>
              <w:right w:val="single" w:sz="4" w:space="0" w:color="auto"/>
            </w:tcBorders>
            <w:vAlign w:val="center"/>
          </w:tcPr>
          <w:p w:rsidR="00B57411" w:rsidRDefault="00B57411" w:rsidP="007626FA">
            <w:pPr>
              <w:rPr>
                <w:rFonts w:ascii="Simplified Arabic" w:hAnsi="Simplified Arabic" w:cs="Simplified Arabic"/>
                <w:rtl/>
                <w:lang w:bidi="ar-EG"/>
              </w:rPr>
            </w:pPr>
          </w:p>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2135</w:t>
            </w:r>
          </w:p>
        </w:tc>
        <w:tc>
          <w:tcPr>
            <w:tcW w:w="1545" w:type="dxa"/>
            <w:tcBorders>
              <w:top w:val="single" w:sz="4" w:space="0" w:color="auto"/>
              <w:left w:val="single" w:sz="4" w:space="0" w:color="auto"/>
              <w:bottom w:val="nil"/>
              <w:right w:val="single" w:sz="4" w:space="0" w:color="auto"/>
            </w:tcBorders>
            <w:vAlign w:val="center"/>
          </w:tcPr>
          <w:p w:rsidR="00B57411" w:rsidRDefault="00B57411" w:rsidP="007626FA">
            <w:pPr>
              <w:jc w:val="center"/>
              <w:rPr>
                <w:rFonts w:ascii="Simplified Arabic" w:hAnsi="Simplified Arabic" w:cs="Simplified Arabic"/>
                <w:rtl/>
                <w:lang w:bidi="ar-EG"/>
              </w:rPr>
            </w:pPr>
          </w:p>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770</w:t>
            </w:r>
          </w:p>
        </w:tc>
        <w:tc>
          <w:tcPr>
            <w:tcW w:w="1368" w:type="dxa"/>
            <w:tcBorders>
              <w:top w:val="single" w:sz="4" w:space="0" w:color="auto"/>
              <w:left w:val="single" w:sz="4" w:space="0" w:color="auto"/>
              <w:bottom w:val="nil"/>
              <w:right w:val="single" w:sz="4" w:space="0" w:color="auto"/>
            </w:tcBorders>
            <w:vAlign w:val="center"/>
          </w:tcPr>
          <w:p w:rsidR="00B57411" w:rsidRDefault="00B57411" w:rsidP="007626FA">
            <w:pPr>
              <w:jc w:val="center"/>
              <w:rPr>
                <w:rFonts w:ascii="Simplified Arabic" w:hAnsi="Simplified Arabic" w:cs="Simplified Arabic"/>
                <w:rtl/>
                <w:lang w:bidi="ar-EG"/>
              </w:rPr>
            </w:pPr>
          </w:p>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1,30</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شعير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1,650</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1518</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920</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1,09</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ذرة شامى بيضاء صيفى</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3,353</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3050</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910</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1,10</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ذرة شامي صفراء صيفى.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3,190</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3050</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956</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1,05</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ذرة رفيعة صيفى</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2,253</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3593</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1595</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0,63</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ذرة شامى بيضاء نيلى</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2,693</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2562</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951</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1,051</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ذرة شامي صفراء نيلى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2,93</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2562</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874</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1,144</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أرز شعير صيفى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4,023</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6630</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1648</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0,607</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أرز أبيض صيفى</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2,995</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6630</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2214</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0,452</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أرز شعير نيلى</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3,07</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4089</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1332</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0,751</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أرز أبيض نيلى</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2,057</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4089</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1988</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0,503</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spacing w:after="0" w:line="240" w:lineRule="auto"/>
              <w:ind w:left="368" w:hanging="368"/>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 xml:space="preserve">2- </w:t>
            </w:r>
            <w:r>
              <w:rPr>
                <w:rFonts w:ascii="Simplified Arabic" w:hAnsi="Simplified Arabic" w:cs="Simplified Arabic"/>
                <w:b/>
                <w:bCs/>
                <w:sz w:val="24"/>
                <w:szCs w:val="24"/>
                <w:u w:val="single"/>
                <w:rtl/>
                <w:lang w:bidi="ar-EG"/>
              </w:rPr>
              <w:t>محاصيل بقولية</w:t>
            </w:r>
            <w:r>
              <w:rPr>
                <w:rFonts w:ascii="Simplified Arabic" w:hAnsi="Simplified Arabic" w:cs="Simplified Arabic"/>
                <w:b/>
                <w:bCs/>
                <w:sz w:val="24"/>
                <w:szCs w:val="24"/>
                <w:rtl/>
                <w:lang w:bidi="ar-EG"/>
              </w:rPr>
              <w:t xml:space="preserve"> : </w:t>
            </w:r>
          </w:p>
        </w:tc>
        <w:tc>
          <w:tcPr>
            <w:tcW w:w="1559"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590"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545"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68"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فول كامل النضج جاف</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1,460</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1854</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1270</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0,790</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عدس</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0,870</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1174</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1349</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0,740</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حلبة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0,990</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2053</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2074</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0,480</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حمص</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0,900</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2235</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2483</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0,400</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ترمس</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0,770</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1222</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1587</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0,630</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tabs>
                <w:tab w:val="left" w:pos="0"/>
              </w:tabs>
              <w:jc w:val="both"/>
              <w:rPr>
                <w:rFonts w:ascii="Simplified Arabic" w:hAnsi="Simplified Arabic" w:cs="Simplified Arabic"/>
                <w:b/>
                <w:bCs/>
                <w:lang w:bidi="ar-EG"/>
              </w:rPr>
            </w:pPr>
            <w:r>
              <w:rPr>
                <w:rFonts w:ascii="Simplified Arabic" w:hAnsi="Simplified Arabic" w:cs="Simplified Arabic"/>
                <w:b/>
                <w:bCs/>
                <w:rtl/>
                <w:lang w:bidi="ar-EG"/>
              </w:rPr>
              <w:t xml:space="preserve">3-  </w:t>
            </w:r>
            <w:r>
              <w:rPr>
                <w:rFonts w:ascii="Simplified Arabic" w:hAnsi="Simplified Arabic" w:cs="Simplified Arabic"/>
                <w:b/>
                <w:bCs/>
                <w:u w:val="single"/>
                <w:rtl/>
                <w:lang w:bidi="ar-EG"/>
              </w:rPr>
              <w:t>محاصيل سكرية</w:t>
            </w:r>
            <w:r>
              <w:rPr>
                <w:rFonts w:ascii="Simplified Arabic" w:hAnsi="Simplified Arabic" w:cs="Simplified Arabic"/>
                <w:b/>
                <w:bCs/>
                <w:rtl/>
                <w:lang w:bidi="ar-EG"/>
              </w:rPr>
              <w:t xml:space="preserve">* : </w:t>
            </w:r>
          </w:p>
        </w:tc>
        <w:tc>
          <w:tcPr>
            <w:tcW w:w="1559"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590"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545"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68"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قصب:</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48,013</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11032</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230</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4,35</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lang w:bidi="ar-EG"/>
              </w:rPr>
            </w:pPr>
            <w:r>
              <w:rPr>
                <w:rFonts w:ascii="Simplified Arabic" w:hAnsi="Simplified Arabic" w:cs="Simplified Arabic"/>
                <w:rtl/>
                <w:lang w:bidi="ar-EG"/>
              </w:rPr>
              <w:t xml:space="preserve">    * سكر قصب</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4,849</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7822</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1613</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0,620</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lang w:bidi="ar-EG"/>
              </w:rPr>
            </w:pPr>
            <w:r>
              <w:rPr>
                <w:rFonts w:ascii="Simplified Arabic" w:hAnsi="Simplified Arabic" w:cs="Simplified Arabic"/>
                <w:rtl/>
                <w:lang w:bidi="ar-EG"/>
              </w:rPr>
              <w:t xml:space="preserve">    * مولاس سكر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1,988</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3210</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1615</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0,620</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b/>
                <w:bCs/>
                <w:sz w:val="24"/>
                <w:szCs w:val="24"/>
                <w:rtl/>
                <w:lang w:bidi="ar-EG"/>
              </w:rPr>
              <w:t xml:space="preserve">بنجر </w:t>
            </w:r>
            <w:r>
              <w:rPr>
                <w:rFonts w:ascii="Simplified Arabic" w:hAnsi="Simplified Arabic" w:cs="Simplified Arabic"/>
                <w:sz w:val="24"/>
                <w:szCs w:val="24"/>
                <w:rtl/>
                <w:lang w:bidi="ar-EG"/>
              </w:rPr>
              <w:t xml:space="preserve">: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21,75</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2441</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112,2</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8,910</w:t>
            </w:r>
          </w:p>
        </w:tc>
      </w:tr>
      <w:tr w:rsidR="00B57411" w:rsidTr="007626FA">
        <w:tc>
          <w:tcPr>
            <w:tcW w:w="2460"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lang w:bidi="ar-EG"/>
              </w:rPr>
            </w:pPr>
            <w:r>
              <w:rPr>
                <w:rFonts w:ascii="Simplified Arabic" w:hAnsi="Simplified Arabic" w:cs="Simplified Arabic"/>
                <w:rtl/>
                <w:lang w:bidi="ar-EG"/>
              </w:rPr>
              <w:t xml:space="preserve">    * سكر بنجر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2,828</w:t>
            </w:r>
          </w:p>
        </w:tc>
        <w:tc>
          <w:tcPr>
            <w:tcW w:w="1590"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1684</w:t>
            </w:r>
          </w:p>
        </w:tc>
        <w:tc>
          <w:tcPr>
            <w:tcW w:w="1545"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595</w:t>
            </w:r>
          </w:p>
        </w:tc>
        <w:tc>
          <w:tcPr>
            <w:tcW w:w="1368"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1,679</w:t>
            </w:r>
          </w:p>
        </w:tc>
      </w:tr>
      <w:tr w:rsidR="00B57411" w:rsidTr="007626FA">
        <w:tc>
          <w:tcPr>
            <w:tcW w:w="2460" w:type="dxa"/>
            <w:tcBorders>
              <w:top w:val="nil"/>
              <w:left w:val="single" w:sz="4" w:space="0" w:color="auto"/>
              <w:bottom w:val="single" w:sz="4" w:space="0" w:color="auto"/>
              <w:right w:val="single" w:sz="4" w:space="0" w:color="auto"/>
            </w:tcBorders>
            <w:hideMark/>
          </w:tcPr>
          <w:p w:rsidR="00B57411" w:rsidRDefault="00B57411" w:rsidP="007626FA">
            <w:pPr>
              <w:jc w:val="both"/>
              <w:rPr>
                <w:rFonts w:ascii="Simplified Arabic" w:hAnsi="Simplified Arabic" w:cs="Simplified Arabic"/>
                <w:lang w:bidi="ar-EG"/>
              </w:rPr>
            </w:pPr>
            <w:r>
              <w:rPr>
                <w:rFonts w:ascii="Simplified Arabic" w:hAnsi="Simplified Arabic" w:cs="Simplified Arabic"/>
                <w:rtl/>
                <w:lang w:bidi="ar-EG"/>
              </w:rPr>
              <w:t xml:space="preserve">    * مولاس بنجر </w:t>
            </w:r>
          </w:p>
        </w:tc>
        <w:tc>
          <w:tcPr>
            <w:tcW w:w="1559" w:type="dxa"/>
            <w:tcBorders>
              <w:top w:val="nil"/>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1,270</w:t>
            </w:r>
          </w:p>
        </w:tc>
        <w:tc>
          <w:tcPr>
            <w:tcW w:w="1590" w:type="dxa"/>
            <w:tcBorders>
              <w:top w:val="nil"/>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757</w:t>
            </w:r>
          </w:p>
        </w:tc>
        <w:tc>
          <w:tcPr>
            <w:tcW w:w="1545" w:type="dxa"/>
            <w:tcBorders>
              <w:top w:val="nil"/>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596</w:t>
            </w:r>
          </w:p>
        </w:tc>
        <w:tc>
          <w:tcPr>
            <w:tcW w:w="1368" w:type="dxa"/>
            <w:tcBorders>
              <w:top w:val="nil"/>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1,679</w:t>
            </w:r>
          </w:p>
        </w:tc>
      </w:tr>
    </w:tbl>
    <w:p w:rsidR="00B57411" w:rsidRDefault="00B57411" w:rsidP="00B57411">
      <w:pPr>
        <w:jc w:val="center"/>
        <w:rPr>
          <w:rFonts w:ascii="Simplified Arabic" w:hAnsi="Simplified Arabic" w:cs="Simplified Arabic"/>
          <w:rtl/>
          <w:lang w:bidi="ar-EG"/>
        </w:rPr>
      </w:pPr>
    </w:p>
    <w:p w:rsidR="00B57411" w:rsidRDefault="00B57411" w:rsidP="00B57411">
      <w:pPr>
        <w:bidi w:val="0"/>
        <w:rPr>
          <w:rFonts w:ascii="Simplified Arabic" w:hAnsi="Simplified Arabic" w:cs="Simplified Arabic"/>
          <w:lang w:bidi="ar-EG"/>
        </w:rPr>
      </w:pPr>
      <w:r>
        <w:rPr>
          <w:rFonts w:ascii="Simplified Arabic" w:hAnsi="Simplified Arabic" w:cs="Simplified Arabic"/>
          <w:lang w:bidi="ar-EG"/>
        </w:rPr>
        <w:br w:type="page"/>
      </w:r>
    </w:p>
    <w:p w:rsidR="00B57411" w:rsidRDefault="00B57411" w:rsidP="00CE50A2">
      <w:pPr>
        <w:jc w:val="center"/>
        <w:rPr>
          <w:rFonts w:ascii="Simplified Arabic" w:hAnsi="Simplified Arabic" w:cs="Simplified Arabic"/>
          <w:b/>
          <w:bCs/>
          <w:lang w:bidi="ar-EG"/>
        </w:rPr>
      </w:pPr>
      <w:r>
        <w:rPr>
          <w:rFonts w:ascii="Simplified Arabic" w:hAnsi="Simplified Arabic" w:cs="Simplified Arabic"/>
          <w:b/>
          <w:bCs/>
          <w:rtl/>
          <w:lang w:bidi="ar-EG"/>
        </w:rPr>
        <w:lastRenderedPageBreak/>
        <w:t>تابع جدول رقم (</w:t>
      </w:r>
      <w:r w:rsidR="00CE50A2">
        <w:rPr>
          <w:rFonts w:ascii="Simplified Arabic" w:hAnsi="Simplified Arabic" w:cs="Simplified Arabic" w:hint="cs"/>
          <w:b/>
          <w:bCs/>
          <w:rtl/>
          <w:lang w:bidi="ar-EG"/>
        </w:rPr>
        <w:t>1</w:t>
      </w:r>
      <w:r>
        <w:rPr>
          <w:rFonts w:ascii="Simplified Arabic" w:hAnsi="Simplified Arabic" w:cs="Simplified Arabic"/>
          <w:b/>
          <w:bCs/>
          <w:rtl/>
          <w:lang w:bidi="ar-EG"/>
        </w:rPr>
        <w:t>)</w:t>
      </w:r>
      <w:r w:rsidR="00CE50A2">
        <w:rPr>
          <w:rFonts w:ascii="Simplified Arabic" w:hAnsi="Simplified Arabic" w:cs="Simplified Arabic" w:hint="cs"/>
          <w:b/>
          <w:bCs/>
          <w:rtl/>
          <w:lang w:bidi="ar-EG"/>
        </w:rPr>
        <w:t>:</w:t>
      </w:r>
      <w:r>
        <w:rPr>
          <w:rFonts w:ascii="Simplified Arabic" w:hAnsi="Simplified Arabic" w:cs="Simplified Arabic"/>
          <w:b/>
          <w:bCs/>
          <w:rtl/>
          <w:lang w:bidi="ar-EG"/>
        </w:rPr>
        <w:t xml:space="preserve"> إنتاجية المياه، والمياه الإفتراضية فى المحاصيل والمنتجات الزراعية الرئيسية  </w:t>
      </w:r>
    </w:p>
    <w:tbl>
      <w:tblPr>
        <w:tblStyle w:val="TableGrid"/>
        <w:bidiVisual/>
        <w:tblW w:w="0" w:type="auto"/>
        <w:tblLayout w:type="fixed"/>
        <w:tblLook w:val="04A0" w:firstRow="1" w:lastRow="0" w:firstColumn="1" w:lastColumn="0" w:noHBand="0" w:noVBand="1"/>
      </w:tblPr>
      <w:tblGrid>
        <w:gridCol w:w="3027"/>
        <w:gridCol w:w="1493"/>
        <w:gridCol w:w="1266"/>
        <w:gridCol w:w="1382"/>
        <w:gridCol w:w="1354"/>
      </w:tblGrid>
      <w:tr w:rsidR="00B57411" w:rsidTr="007626FA">
        <w:tc>
          <w:tcPr>
            <w:tcW w:w="3027" w:type="dxa"/>
            <w:tcBorders>
              <w:top w:val="single" w:sz="4" w:space="0" w:color="auto"/>
              <w:left w:val="single" w:sz="4" w:space="0" w:color="auto"/>
              <w:bottom w:val="single" w:sz="4" w:space="0" w:color="auto"/>
              <w:right w:val="single" w:sz="4" w:space="0" w:color="auto"/>
            </w:tcBorders>
            <w:vAlign w:val="center"/>
            <w:hideMark/>
          </w:tcPr>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المحاصيل</w:t>
            </w:r>
          </w:p>
        </w:tc>
        <w:tc>
          <w:tcPr>
            <w:tcW w:w="1493" w:type="dxa"/>
            <w:tcBorders>
              <w:top w:val="single" w:sz="4" w:space="0" w:color="auto"/>
              <w:left w:val="single" w:sz="4" w:space="0" w:color="auto"/>
              <w:bottom w:val="single" w:sz="4" w:space="0" w:color="auto"/>
              <w:right w:val="single" w:sz="4" w:space="0" w:color="auto"/>
            </w:tcBorders>
            <w:vAlign w:val="center"/>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الإنتاجية</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(طن /فدان)</w:t>
            </w:r>
            <w:r>
              <w:rPr>
                <w:rFonts w:ascii="Simplified Arabic" w:hAnsi="Simplified Arabic" w:cs="Simplified Arabic"/>
                <w:b/>
                <w:bCs/>
                <w:sz w:val="18"/>
                <w:szCs w:val="18"/>
                <w:rtl/>
                <w:lang w:bidi="ar-EG"/>
              </w:rPr>
              <w:t>(1)</w:t>
            </w:r>
          </w:p>
        </w:tc>
        <w:tc>
          <w:tcPr>
            <w:tcW w:w="1266" w:type="dxa"/>
            <w:tcBorders>
              <w:top w:val="single" w:sz="4" w:space="0" w:color="auto"/>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 xml:space="preserve">التقنيات المائية </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(م</w:t>
            </w:r>
            <w:r>
              <w:rPr>
                <w:rFonts w:ascii="Simplified Arabic" w:hAnsi="Simplified Arabic" w:cs="Simplified Arabic"/>
                <w:b/>
                <w:bCs/>
                <w:vertAlign w:val="superscript"/>
                <w:rtl/>
                <w:lang w:bidi="ar-EG"/>
              </w:rPr>
              <w:t>3</w:t>
            </w:r>
            <w:r>
              <w:rPr>
                <w:rFonts w:ascii="Simplified Arabic" w:hAnsi="Simplified Arabic" w:cs="Simplified Arabic"/>
                <w:b/>
                <w:bCs/>
                <w:rtl/>
                <w:lang w:bidi="ar-EG"/>
              </w:rPr>
              <w:t>/فدان)</w:t>
            </w:r>
            <w:r>
              <w:rPr>
                <w:rFonts w:ascii="Simplified Arabic" w:hAnsi="Simplified Arabic" w:cs="Simplified Arabic"/>
                <w:b/>
                <w:bCs/>
                <w:sz w:val="20"/>
                <w:szCs w:val="20"/>
                <w:rtl/>
                <w:lang w:bidi="ar-EG"/>
              </w:rPr>
              <w:t>(2)</w:t>
            </w:r>
          </w:p>
        </w:tc>
        <w:tc>
          <w:tcPr>
            <w:tcW w:w="1382" w:type="dxa"/>
            <w:tcBorders>
              <w:top w:val="single" w:sz="4" w:space="0" w:color="auto"/>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 xml:space="preserve">المياه الإفتراضية </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(م</w:t>
            </w:r>
            <w:r>
              <w:rPr>
                <w:rFonts w:ascii="Simplified Arabic" w:hAnsi="Simplified Arabic" w:cs="Simplified Arabic"/>
                <w:b/>
                <w:bCs/>
                <w:vertAlign w:val="superscript"/>
                <w:rtl/>
                <w:lang w:bidi="ar-EG"/>
              </w:rPr>
              <w:t>3</w:t>
            </w:r>
            <w:r>
              <w:rPr>
                <w:rFonts w:ascii="Simplified Arabic" w:hAnsi="Simplified Arabic" w:cs="Simplified Arabic"/>
                <w:b/>
                <w:bCs/>
                <w:rtl/>
                <w:lang w:bidi="ar-EG"/>
              </w:rPr>
              <w:t>/طن)</w:t>
            </w:r>
          </w:p>
        </w:tc>
        <w:tc>
          <w:tcPr>
            <w:tcW w:w="1354" w:type="dxa"/>
            <w:tcBorders>
              <w:top w:val="single" w:sz="4" w:space="0" w:color="auto"/>
              <w:left w:val="single" w:sz="4" w:space="0" w:color="auto"/>
              <w:bottom w:val="single" w:sz="4" w:space="0" w:color="auto"/>
              <w:right w:val="single" w:sz="4" w:space="0" w:color="auto"/>
            </w:tcBorders>
            <w:vAlign w:val="center"/>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إنتاجية المياه</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(كجم/ م</w:t>
            </w:r>
            <w:r>
              <w:rPr>
                <w:rFonts w:ascii="Simplified Arabic" w:hAnsi="Simplified Arabic" w:cs="Simplified Arabic"/>
                <w:b/>
                <w:bCs/>
                <w:vertAlign w:val="superscript"/>
                <w:rtl/>
                <w:lang w:bidi="ar-EG"/>
              </w:rPr>
              <w:t>3</w:t>
            </w:r>
            <w:r>
              <w:rPr>
                <w:rFonts w:ascii="Simplified Arabic" w:hAnsi="Simplified Arabic" w:cs="Simplified Arabic"/>
                <w:b/>
                <w:bCs/>
                <w:rtl/>
                <w:lang w:bidi="ar-EG"/>
              </w:rPr>
              <w:t>)</w:t>
            </w:r>
          </w:p>
        </w:tc>
      </w:tr>
      <w:tr w:rsidR="00B57411" w:rsidTr="007626FA">
        <w:tc>
          <w:tcPr>
            <w:tcW w:w="3027" w:type="dxa"/>
            <w:tcBorders>
              <w:top w:val="single" w:sz="4" w:space="0" w:color="auto"/>
              <w:left w:val="single" w:sz="4" w:space="0" w:color="auto"/>
              <w:bottom w:val="nil"/>
              <w:right w:val="single" w:sz="4" w:space="0" w:color="auto"/>
            </w:tcBorders>
            <w:hideMark/>
          </w:tcPr>
          <w:p w:rsidR="00B57411" w:rsidRDefault="00B57411" w:rsidP="007626FA">
            <w:pPr>
              <w:pStyle w:val="ListParagraph"/>
              <w:numPr>
                <w:ilvl w:val="0"/>
                <w:numId w:val="40"/>
              </w:numPr>
              <w:spacing w:after="0" w:line="240" w:lineRule="auto"/>
              <w:ind w:left="368" w:hanging="368"/>
              <w:rPr>
                <w:rFonts w:ascii="Simplified Arabic" w:hAnsi="Simplified Arabic" w:cs="Simplified Arabic"/>
                <w:b/>
                <w:bCs/>
                <w:sz w:val="24"/>
                <w:szCs w:val="24"/>
                <w:rtl/>
                <w:lang w:bidi="ar-EG"/>
              </w:rPr>
            </w:pPr>
            <w:r>
              <w:rPr>
                <w:rFonts w:ascii="Simplified Arabic" w:hAnsi="Simplified Arabic" w:cs="Simplified Arabic"/>
                <w:b/>
                <w:bCs/>
                <w:sz w:val="24"/>
                <w:szCs w:val="24"/>
                <w:u w:val="single"/>
                <w:rtl/>
                <w:lang w:bidi="ar-EG"/>
              </w:rPr>
              <w:t>محاصيل  ألياف*</w:t>
            </w:r>
            <w:r>
              <w:rPr>
                <w:rFonts w:ascii="Simplified Arabic" w:hAnsi="Simplified Arabic" w:cs="Simplified Arabic"/>
                <w:b/>
                <w:bCs/>
                <w:sz w:val="24"/>
                <w:szCs w:val="24"/>
                <w:rtl/>
                <w:lang w:bidi="ar-EG"/>
              </w:rPr>
              <w:t xml:space="preserve">: </w:t>
            </w:r>
          </w:p>
          <w:p w:rsidR="00B57411" w:rsidRDefault="00B57411" w:rsidP="007626FA">
            <w:pPr>
              <w:pStyle w:val="ListParagraph"/>
              <w:numPr>
                <w:ilvl w:val="0"/>
                <w:numId w:val="39"/>
              </w:numPr>
              <w:tabs>
                <w:tab w:val="left" w:pos="368"/>
              </w:tabs>
              <w:spacing w:after="0" w:line="240" w:lineRule="auto"/>
              <w:ind w:left="0" w:right="742" w:firstLine="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قطن:       * ألياف </w:t>
            </w:r>
          </w:p>
        </w:tc>
        <w:tc>
          <w:tcPr>
            <w:tcW w:w="1493" w:type="dxa"/>
            <w:tcBorders>
              <w:top w:val="single" w:sz="4" w:space="0" w:color="auto"/>
              <w:left w:val="single" w:sz="4" w:space="0" w:color="auto"/>
              <w:bottom w:val="nil"/>
              <w:right w:val="single" w:sz="4" w:space="0" w:color="auto"/>
            </w:tcBorders>
            <w:vAlign w:val="center"/>
          </w:tcPr>
          <w:p w:rsidR="00B57411" w:rsidRDefault="00B57411" w:rsidP="007626FA">
            <w:pPr>
              <w:jc w:val="center"/>
              <w:rPr>
                <w:rFonts w:ascii="Simplified Arabic" w:hAnsi="Simplified Arabic" w:cs="Simplified Arabic"/>
                <w:rtl/>
                <w:lang w:bidi="ar-EG"/>
              </w:rPr>
            </w:pPr>
          </w:p>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0,864</w:t>
            </w:r>
          </w:p>
        </w:tc>
        <w:tc>
          <w:tcPr>
            <w:tcW w:w="1266" w:type="dxa"/>
            <w:tcBorders>
              <w:top w:val="single" w:sz="4" w:space="0" w:color="auto"/>
              <w:left w:val="single" w:sz="4" w:space="0" w:color="auto"/>
              <w:bottom w:val="nil"/>
              <w:right w:val="single" w:sz="4" w:space="0" w:color="auto"/>
            </w:tcBorders>
            <w:vAlign w:val="center"/>
          </w:tcPr>
          <w:p w:rsidR="00B57411" w:rsidRDefault="00B57411" w:rsidP="007626FA">
            <w:pPr>
              <w:jc w:val="center"/>
              <w:rPr>
                <w:rFonts w:ascii="Simplified Arabic" w:hAnsi="Simplified Arabic" w:cs="Simplified Arabic"/>
                <w:rtl/>
                <w:lang w:bidi="ar-EG"/>
              </w:rPr>
            </w:pPr>
          </w:p>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1539</w:t>
            </w:r>
          </w:p>
        </w:tc>
        <w:tc>
          <w:tcPr>
            <w:tcW w:w="1382" w:type="dxa"/>
            <w:tcBorders>
              <w:top w:val="single" w:sz="4" w:space="0" w:color="auto"/>
              <w:left w:val="single" w:sz="4" w:space="0" w:color="auto"/>
              <w:bottom w:val="nil"/>
              <w:right w:val="single" w:sz="4" w:space="0" w:color="auto"/>
            </w:tcBorders>
            <w:vAlign w:val="center"/>
          </w:tcPr>
          <w:p w:rsidR="00B57411" w:rsidRDefault="00B57411" w:rsidP="007626FA">
            <w:pPr>
              <w:jc w:val="center"/>
              <w:rPr>
                <w:rFonts w:ascii="Simplified Arabic" w:hAnsi="Simplified Arabic" w:cs="Simplified Arabic"/>
                <w:rtl/>
                <w:lang w:bidi="ar-EG"/>
              </w:rPr>
            </w:pPr>
          </w:p>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1782</w:t>
            </w:r>
          </w:p>
        </w:tc>
        <w:tc>
          <w:tcPr>
            <w:tcW w:w="1354" w:type="dxa"/>
            <w:tcBorders>
              <w:top w:val="single" w:sz="4" w:space="0" w:color="auto"/>
              <w:left w:val="single" w:sz="4" w:space="0" w:color="auto"/>
              <w:bottom w:val="nil"/>
              <w:right w:val="single" w:sz="4" w:space="0" w:color="auto"/>
            </w:tcBorders>
            <w:vAlign w:val="center"/>
          </w:tcPr>
          <w:p w:rsidR="00B57411" w:rsidRDefault="00B57411" w:rsidP="007626FA">
            <w:pPr>
              <w:jc w:val="center"/>
              <w:rPr>
                <w:rFonts w:ascii="Simplified Arabic" w:hAnsi="Simplified Arabic" w:cs="Simplified Arabic"/>
                <w:rtl/>
                <w:lang w:bidi="ar-EG"/>
              </w:rPr>
            </w:pPr>
          </w:p>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0,561</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tabs>
                <w:tab w:val="left" w:pos="935"/>
              </w:tabs>
              <w:spacing w:after="0" w:line="240" w:lineRule="auto"/>
              <w:ind w:right="601"/>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       * بذرة</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1,382</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2459</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1779</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0,562</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كتان:       * ألياف</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4,407</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1323</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300</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3,331</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spacing w:after="0" w:line="240" w:lineRule="auto"/>
              <w:ind w:left="1218"/>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 * بذرة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0,563</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169</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300</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3,331</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spacing w:after="0" w:line="240" w:lineRule="auto"/>
              <w:ind w:left="368" w:hanging="368"/>
              <w:jc w:val="both"/>
              <w:rPr>
                <w:rFonts w:ascii="Simplified Arabic" w:hAnsi="Simplified Arabic" w:cs="Simplified Arabic"/>
                <w:sz w:val="24"/>
                <w:szCs w:val="24"/>
                <w:lang w:bidi="ar-EG"/>
              </w:rPr>
            </w:pPr>
            <w:r>
              <w:rPr>
                <w:rFonts w:ascii="Simplified Arabic" w:hAnsi="Simplified Arabic" w:cs="Simplified Arabic"/>
                <w:b/>
                <w:bCs/>
                <w:sz w:val="24"/>
                <w:szCs w:val="24"/>
                <w:rtl/>
                <w:lang w:bidi="ar-EG"/>
              </w:rPr>
              <w:t xml:space="preserve">5-  </w:t>
            </w:r>
            <w:r>
              <w:rPr>
                <w:rFonts w:ascii="Simplified Arabic" w:hAnsi="Simplified Arabic" w:cs="Simplified Arabic"/>
                <w:b/>
                <w:bCs/>
                <w:sz w:val="24"/>
                <w:szCs w:val="24"/>
                <w:u w:val="single"/>
                <w:rtl/>
                <w:lang w:bidi="ar-EG"/>
              </w:rPr>
              <w:t>محاصيل بذور زيتية</w:t>
            </w:r>
            <w:r>
              <w:rPr>
                <w:rFonts w:ascii="Simplified Arabic" w:hAnsi="Simplified Arabic" w:cs="Simplified Arabic"/>
                <w:b/>
                <w:bCs/>
                <w:sz w:val="24"/>
                <w:szCs w:val="24"/>
                <w:rtl/>
                <w:lang w:bidi="ar-EG"/>
              </w:rPr>
              <w:t xml:space="preserve"> :</w:t>
            </w:r>
          </w:p>
        </w:tc>
        <w:tc>
          <w:tcPr>
            <w:tcW w:w="1493"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54"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فول سودانى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1,377</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3001</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2179</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0,459</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فول صويا صيفى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1,460</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3365</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2305</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0,434</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سمسم</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0,560</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3184</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5686</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0,176</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عباد شمس صيفى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1,237</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2430</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1964</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0,509</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عباد شمس نيلى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1,303</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2272</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1744</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0,574</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ind w:left="360" w:hanging="360"/>
              <w:jc w:val="both"/>
              <w:rPr>
                <w:rFonts w:ascii="Simplified Arabic" w:hAnsi="Simplified Arabic" w:cs="Simplified Arabic"/>
                <w:b/>
                <w:bCs/>
                <w:lang w:bidi="ar-EG"/>
              </w:rPr>
            </w:pPr>
            <w:r>
              <w:rPr>
                <w:rFonts w:ascii="Simplified Arabic" w:hAnsi="Simplified Arabic" w:cs="Simplified Arabic"/>
                <w:b/>
                <w:bCs/>
                <w:rtl/>
                <w:lang w:bidi="ar-EG"/>
              </w:rPr>
              <w:t>6-</w:t>
            </w:r>
            <w:r>
              <w:rPr>
                <w:rFonts w:ascii="Simplified Arabic" w:hAnsi="Simplified Arabic" w:cs="Simplified Arabic"/>
                <w:b/>
                <w:bCs/>
                <w:u w:val="single"/>
                <w:rtl/>
                <w:lang w:bidi="ar-EG"/>
              </w:rPr>
              <w:t>محاصيل حقلية أخري</w:t>
            </w:r>
            <w:r>
              <w:rPr>
                <w:rFonts w:ascii="Simplified Arabic" w:hAnsi="Simplified Arabic" w:cs="Simplified Arabic"/>
                <w:b/>
                <w:bCs/>
                <w:rtl/>
                <w:lang w:bidi="ar-EG"/>
              </w:rPr>
              <w:t xml:space="preserve">: </w:t>
            </w:r>
          </w:p>
        </w:tc>
        <w:tc>
          <w:tcPr>
            <w:tcW w:w="1493"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54"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b/>
                <w:bCs/>
                <w:sz w:val="24"/>
                <w:szCs w:val="24"/>
                <w:lang w:bidi="ar-EG"/>
              </w:rPr>
            </w:pPr>
            <w:r>
              <w:rPr>
                <w:rFonts w:ascii="Simplified Arabic" w:hAnsi="Simplified Arabic" w:cs="Simplified Arabic"/>
                <w:b/>
                <w:bCs/>
                <w:sz w:val="24"/>
                <w:szCs w:val="24"/>
                <w:rtl/>
                <w:lang w:bidi="ar-EG"/>
              </w:rPr>
              <w:t xml:space="preserve">بصل كامل النضج مفرد: </w:t>
            </w:r>
          </w:p>
        </w:tc>
        <w:tc>
          <w:tcPr>
            <w:tcW w:w="1493"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54"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lang w:bidi="ar-EG"/>
              </w:rPr>
            </w:pPr>
            <w:r>
              <w:rPr>
                <w:rFonts w:ascii="Simplified Arabic" w:hAnsi="Simplified Arabic" w:cs="Simplified Arabic"/>
                <w:rtl/>
                <w:lang w:bidi="ar-EG"/>
              </w:rPr>
              <w:t xml:space="preserve">    * شتوى</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14,787</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1978</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134</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7,476</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lang w:bidi="ar-EG"/>
              </w:rPr>
            </w:pPr>
            <w:r>
              <w:rPr>
                <w:rFonts w:ascii="Simplified Arabic" w:hAnsi="Simplified Arabic" w:cs="Simplified Arabic"/>
                <w:rtl/>
                <w:lang w:bidi="ar-EG"/>
              </w:rPr>
              <w:t xml:space="preserve">    * صيفى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16,110</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4116</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256</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3,918</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lang w:bidi="ar-EG"/>
              </w:rPr>
            </w:pPr>
            <w:r>
              <w:rPr>
                <w:rFonts w:ascii="Simplified Arabic" w:hAnsi="Simplified Arabic" w:cs="Simplified Arabic"/>
                <w:rtl/>
                <w:lang w:bidi="ar-EG"/>
              </w:rPr>
              <w:t xml:space="preserve">    * نيلى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12,467</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3532</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283</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3,530</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lang w:bidi="ar-EG"/>
              </w:rPr>
            </w:pPr>
            <w:r>
              <w:rPr>
                <w:rFonts w:ascii="Simplified Arabic" w:hAnsi="Simplified Arabic" w:cs="Simplified Arabic"/>
                <w:rtl/>
                <w:lang w:bidi="ar-EG"/>
              </w:rPr>
              <w:t xml:space="preserve">    * ثوم مفرد</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9,727</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1972</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203</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4,933</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b/>
                <w:bCs/>
                <w:sz w:val="24"/>
                <w:szCs w:val="24"/>
                <w:u w:val="single"/>
                <w:lang w:bidi="ar-EG"/>
              </w:rPr>
            </w:pPr>
            <w:r>
              <w:rPr>
                <w:rFonts w:ascii="Simplified Arabic" w:hAnsi="Simplified Arabic" w:cs="Simplified Arabic"/>
                <w:b/>
                <w:bCs/>
                <w:sz w:val="24"/>
                <w:szCs w:val="24"/>
                <w:u w:val="single"/>
                <w:rtl/>
                <w:lang w:bidi="ar-EG"/>
              </w:rPr>
              <w:t xml:space="preserve">نباتات طبية وعطرية : </w:t>
            </w:r>
          </w:p>
        </w:tc>
        <w:tc>
          <w:tcPr>
            <w:tcW w:w="1493"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54"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شتوى</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5,179</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1644</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317</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3,150</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hanging="284"/>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صيفى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8,304</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4760</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573</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1,745</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b/>
                <w:bCs/>
                <w:lang w:bidi="ar-EG"/>
              </w:rPr>
            </w:pPr>
            <w:r>
              <w:rPr>
                <w:rFonts w:ascii="Simplified Arabic" w:hAnsi="Simplified Arabic" w:cs="Simplified Arabic"/>
                <w:b/>
                <w:bCs/>
                <w:rtl/>
                <w:lang w:bidi="ar-EG"/>
              </w:rPr>
              <w:t xml:space="preserve">7- </w:t>
            </w:r>
            <w:r>
              <w:rPr>
                <w:rFonts w:ascii="Simplified Arabic" w:hAnsi="Simplified Arabic" w:cs="Simplified Arabic"/>
                <w:b/>
                <w:bCs/>
                <w:u w:val="single"/>
                <w:rtl/>
                <w:lang w:bidi="ar-EG"/>
              </w:rPr>
              <w:t>أعلاف</w:t>
            </w:r>
            <w:r>
              <w:rPr>
                <w:rFonts w:ascii="Simplified Arabic" w:hAnsi="Simplified Arabic" w:cs="Simplified Arabic"/>
                <w:b/>
                <w:bCs/>
                <w:rtl/>
                <w:lang w:bidi="ar-EG"/>
              </w:rPr>
              <w:t xml:space="preserve">: </w:t>
            </w:r>
          </w:p>
        </w:tc>
        <w:tc>
          <w:tcPr>
            <w:tcW w:w="1493"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54"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firstLine="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برسيم مستديم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29,473</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2951</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100</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9,988</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firstLine="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برسيم تحريش</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12,36</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948</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77</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13,038</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ind w:left="368" w:firstLine="0"/>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علف أخضر صيفى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11,040</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2554</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231</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4,323</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lang w:bidi="ar-EG"/>
              </w:rPr>
            </w:pPr>
            <w:r>
              <w:rPr>
                <w:rFonts w:ascii="Simplified Arabic" w:hAnsi="Simplified Arabic" w:cs="Simplified Arabic"/>
                <w:b/>
                <w:bCs/>
                <w:rtl/>
                <w:lang w:bidi="ar-EG"/>
              </w:rPr>
              <w:t xml:space="preserve">8- </w:t>
            </w:r>
            <w:r>
              <w:rPr>
                <w:rFonts w:ascii="Simplified Arabic" w:hAnsi="Simplified Arabic" w:cs="Simplified Arabic"/>
                <w:b/>
                <w:bCs/>
                <w:u w:val="single"/>
                <w:rtl/>
                <w:lang w:bidi="ar-EG"/>
              </w:rPr>
              <w:t>محاصيل بستانية</w:t>
            </w:r>
            <w:r>
              <w:rPr>
                <w:rFonts w:ascii="Simplified Arabic" w:hAnsi="Simplified Arabic" w:cs="Simplified Arabic"/>
                <w:b/>
                <w:bCs/>
                <w:rtl/>
                <w:lang w:bidi="ar-EG"/>
              </w:rPr>
              <w:t xml:space="preserve"> : </w:t>
            </w:r>
          </w:p>
        </w:tc>
        <w:tc>
          <w:tcPr>
            <w:tcW w:w="1493"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54"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b/>
                <w:bCs/>
                <w:lang w:bidi="ar-EG"/>
              </w:rPr>
            </w:pPr>
            <w:r>
              <w:rPr>
                <w:rFonts w:ascii="Simplified Arabic" w:hAnsi="Simplified Arabic" w:cs="Simplified Arabic"/>
                <w:b/>
                <w:bCs/>
                <w:rtl/>
                <w:lang w:bidi="ar-EG"/>
              </w:rPr>
              <w:t xml:space="preserve">(8/1) خضروات شتوى :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1521</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right="613"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طماطم</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17,783</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86</w:t>
            </w:r>
          </w:p>
        </w:tc>
        <w:tc>
          <w:tcPr>
            <w:tcW w:w="1354" w:type="dxa"/>
            <w:tcBorders>
              <w:top w:val="nil"/>
              <w:left w:val="single" w:sz="4" w:space="0" w:color="auto"/>
              <w:bottom w:val="nil"/>
              <w:right w:val="single" w:sz="4" w:space="0" w:color="auto"/>
            </w:tcBorders>
            <w:hideMark/>
          </w:tcPr>
          <w:p w:rsidR="00B57411" w:rsidRDefault="00B57411" w:rsidP="007626FA">
            <w:pPr>
              <w:bidi w:val="0"/>
              <w:jc w:val="center"/>
              <w:rPr>
                <w:rFonts w:ascii="Simplified Arabic" w:hAnsi="Simplified Arabic" w:cs="Simplified Arabic"/>
                <w:lang w:bidi="ar-EG"/>
              </w:rPr>
            </w:pPr>
            <w:r>
              <w:rPr>
                <w:rFonts w:ascii="Simplified Arabic" w:hAnsi="Simplified Arabic" w:cs="Simplified Arabic"/>
                <w:rtl/>
                <w:lang w:bidi="ar-EG"/>
              </w:rPr>
              <w:t>11,7</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بطاطس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10,963</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139</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7,21</w:t>
            </w:r>
          </w:p>
        </w:tc>
      </w:tr>
      <w:tr w:rsidR="00B57411" w:rsidTr="007626FA">
        <w:tc>
          <w:tcPr>
            <w:tcW w:w="3027" w:type="dxa"/>
            <w:tcBorders>
              <w:top w:val="nil"/>
              <w:left w:val="single" w:sz="4" w:space="0" w:color="auto"/>
              <w:bottom w:val="single" w:sz="4" w:space="0" w:color="auto"/>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فاصوليا خضراء </w:t>
            </w:r>
          </w:p>
        </w:tc>
        <w:tc>
          <w:tcPr>
            <w:tcW w:w="1493" w:type="dxa"/>
            <w:tcBorders>
              <w:top w:val="nil"/>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3,283</w:t>
            </w:r>
          </w:p>
        </w:tc>
        <w:tc>
          <w:tcPr>
            <w:tcW w:w="1266" w:type="dxa"/>
            <w:tcBorders>
              <w:top w:val="nil"/>
              <w:left w:val="single" w:sz="4" w:space="0" w:color="auto"/>
              <w:bottom w:val="single" w:sz="4" w:space="0" w:color="auto"/>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463</w:t>
            </w:r>
          </w:p>
        </w:tc>
        <w:tc>
          <w:tcPr>
            <w:tcW w:w="1354" w:type="dxa"/>
            <w:tcBorders>
              <w:top w:val="nil"/>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2,16</w:t>
            </w:r>
          </w:p>
        </w:tc>
      </w:tr>
    </w:tbl>
    <w:p w:rsidR="00B57411" w:rsidRDefault="00B57411" w:rsidP="00B57411">
      <w:pPr>
        <w:jc w:val="center"/>
        <w:rPr>
          <w:rFonts w:ascii="Simplified Arabic" w:hAnsi="Simplified Arabic" w:cs="Simplified Arabic"/>
          <w:b/>
          <w:bCs/>
          <w:rtl/>
          <w:lang w:bidi="ar-EG"/>
        </w:rPr>
      </w:pPr>
    </w:p>
    <w:p w:rsidR="00B57411" w:rsidRDefault="00B57411" w:rsidP="00CE50A2">
      <w:pPr>
        <w:jc w:val="center"/>
        <w:rPr>
          <w:rFonts w:ascii="Simplified Arabic" w:hAnsi="Simplified Arabic" w:cs="Simplified Arabic"/>
          <w:b/>
          <w:bCs/>
          <w:rtl/>
          <w:lang w:bidi="ar-EG"/>
        </w:rPr>
      </w:pPr>
      <w:r>
        <w:rPr>
          <w:rFonts w:ascii="Simplified Arabic" w:hAnsi="Simplified Arabic" w:cs="Simplified Arabic"/>
          <w:b/>
          <w:bCs/>
          <w:rtl/>
          <w:lang w:bidi="ar-EG"/>
        </w:rPr>
        <w:lastRenderedPageBreak/>
        <w:t>تابع جدول رقم (</w:t>
      </w:r>
      <w:r w:rsidR="00CE50A2">
        <w:rPr>
          <w:rFonts w:ascii="Simplified Arabic" w:hAnsi="Simplified Arabic" w:cs="Simplified Arabic" w:hint="cs"/>
          <w:b/>
          <w:bCs/>
          <w:rtl/>
          <w:lang w:bidi="ar-EG"/>
        </w:rPr>
        <w:t>1</w:t>
      </w:r>
      <w:r>
        <w:rPr>
          <w:rFonts w:ascii="Simplified Arabic" w:hAnsi="Simplified Arabic" w:cs="Simplified Arabic"/>
          <w:b/>
          <w:bCs/>
          <w:rtl/>
          <w:lang w:bidi="ar-EG"/>
        </w:rPr>
        <w:t>)</w:t>
      </w:r>
      <w:r w:rsidR="00CE50A2">
        <w:rPr>
          <w:rFonts w:ascii="Simplified Arabic" w:hAnsi="Simplified Arabic" w:cs="Simplified Arabic" w:hint="cs"/>
          <w:b/>
          <w:bCs/>
          <w:rtl/>
          <w:lang w:bidi="ar-EG"/>
        </w:rPr>
        <w:t>:</w:t>
      </w:r>
      <w:r>
        <w:rPr>
          <w:rFonts w:ascii="Simplified Arabic" w:hAnsi="Simplified Arabic" w:cs="Simplified Arabic"/>
          <w:b/>
          <w:bCs/>
          <w:rtl/>
          <w:lang w:bidi="ar-EG"/>
        </w:rPr>
        <w:t xml:space="preserve"> إنتاجية المياه، والمياه الإفتراضية فى المحاصيل والمنتجات الزراعية الرئيسية </w:t>
      </w:r>
    </w:p>
    <w:tbl>
      <w:tblPr>
        <w:tblStyle w:val="TableGrid"/>
        <w:bidiVisual/>
        <w:tblW w:w="0" w:type="auto"/>
        <w:tblLayout w:type="fixed"/>
        <w:tblLook w:val="04A0" w:firstRow="1" w:lastRow="0" w:firstColumn="1" w:lastColumn="0" w:noHBand="0" w:noVBand="1"/>
      </w:tblPr>
      <w:tblGrid>
        <w:gridCol w:w="3027"/>
        <w:gridCol w:w="1493"/>
        <w:gridCol w:w="1266"/>
        <w:gridCol w:w="1382"/>
        <w:gridCol w:w="1354"/>
      </w:tblGrid>
      <w:tr w:rsidR="00B57411" w:rsidTr="007626FA">
        <w:tc>
          <w:tcPr>
            <w:tcW w:w="3027" w:type="dxa"/>
            <w:tcBorders>
              <w:top w:val="single" w:sz="4" w:space="0" w:color="auto"/>
              <w:left w:val="single" w:sz="4" w:space="0" w:color="auto"/>
              <w:bottom w:val="single" w:sz="4" w:space="0" w:color="auto"/>
              <w:right w:val="single" w:sz="4" w:space="0" w:color="auto"/>
            </w:tcBorders>
            <w:vAlign w:val="center"/>
            <w:hideMark/>
          </w:tcPr>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المحاصيل</w:t>
            </w:r>
          </w:p>
        </w:tc>
        <w:tc>
          <w:tcPr>
            <w:tcW w:w="1493" w:type="dxa"/>
            <w:tcBorders>
              <w:top w:val="single" w:sz="4" w:space="0" w:color="auto"/>
              <w:left w:val="single" w:sz="4" w:space="0" w:color="auto"/>
              <w:bottom w:val="single" w:sz="4" w:space="0" w:color="auto"/>
              <w:right w:val="single" w:sz="4" w:space="0" w:color="auto"/>
            </w:tcBorders>
            <w:vAlign w:val="center"/>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الإنتاجية</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(طن /فدان )</w:t>
            </w:r>
            <w:r>
              <w:rPr>
                <w:rFonts w:ascii="Simplified Arabic" w:hAnsi="Simplified Arabic" w:cs="Simplified Arabic"/>
                <w:b/>
                <w:bCs/>
                <w:sz w:val="18"/>
                <w:szCs w:val="18"/>
                <w:rtl/>
                <w:lang w:bidi="ar-EG"/>
              </w:rPr>
              <w:t>(1)</w:t>
            </w:r>
          </w:p>
        </w:tc>
        <w:tc>
          <w:tcPr>
            <w:tcW w:w="1266" w:type="dxa"/>
            <w:tcBorders>
              <w:top w:val="single" w:sz="4" w:space="0" w:color="auto"/>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 xml:space="preserve">التقنيات المائية </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(م</w:t>
            </w:r>
            <w:r>
              <w:rPr>
                <w:rFonts w:ascii="Simplified Arabic" w:hAnsi="Simplified Arabic" w:cs="Simplified Arabic"/>
                <w:b/>
                <w:bCs/>
                <w:vertAlign w:val="superscript"/>
                <w:rtl/>
                <w:lang w:bidi="ar-EG"/>
              </w:rPr>
              <w:t>3</w:t>
            </w:r>
            <w:r>
              <w:rPr>
                <w:rFonts w:ascii="Simplified Arabic" w:hAnsi="Simplified Arabic" w:cs="Simplified Arabic"/>
                <w:b/>
                <w:bCs/>
                <w:rtl/>
                <w:lang w:bidi="ar-EG"/>
              </w:rPr>
              <w:t>/فدان)</w:t>
            </w:r>
            <w:r>
              <w:rPr>
                <w:rFonts w:ascii="Simplified Arabic" w:hAnsi="Simplified Arabic" w:cs="Simplified Arabic"/>
                <w:b/>
                <w:bCs/>
                <w:sz w:val="20"/>
                <w:szCs w:val="20"/>
                <w:rtl/>
                <w:lang w:bidi="ar-EG"/>
              </w:rPr>
              <w:t>(2)</w:t>
            </w:r>
          </w:p>
        </w:tc>
        <w:tc>
          <w:tcPr>
            <w:tcW w:w="1382" w:type="dxa"/>
            <w:tcBorders>
              <w:top w:val="single" w:sz="4" w:space="0" w:color="auto"/>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 xml:space="preserve">المياه الإفتراضية </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(م</w:t>
            </w:r>
            <w:r>
              <w:rPr>
                <w:rFonts w:ascii="Simplified Arabic" w:hAnsi="Simplified Arabic" w:cs="Simplified Arabic"/>
                <w:b/>
                <w:bCs/>
                <w:vertAlign w:val="superscript"/>
                <w:rtl/>
                <w:lang w:bidi="ar-EG"/>
              </w:rPr>
              <w:t>3</w:t>
            </w:r>
            <w:r>
              <w:rPr>
                <w:rFonts w:ascii="Simplified Arabic" w:hAnsi="Simplified Arabic" w:cs="Simplified Arabic"/>
                <w:b/>
                <w:bCs/>
                <w:rtl/>
                <w:lang w:bidi="ar-EG"/>
              </w:rPr>
              <w:t>/طن)</w:t>
            </w:r>
          </w:p>
        </w:tc>
        <w:tc>
          <w:tcPr>
            <w:tcW w:w="1354" w:type="dxa"/>
            <w:tcBorders>
              <w:top w:val="single" w:sz="4" w:space="0" w:color="auto"/>
              <w:left w:val="single" w:sz="4" w:space="0" w:color="auto"/>
              <w:bottom w:val="single" w:sz="4" w:space="0" w:color="auto"/>
              <w:right w:val="single" w:sz="4" w:space="0" w:color="auto"/>
            </w:tcBorders>
            <w:vAlign w:val="center"/>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إنتاجية المياه</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(كجم/ م</w:t>
            </w:r>
            <w:r>
              <w:rPr>
                <w:rFonts w:ascii="Simplified Arabic" w:hAnsi="Simplified Arabic" w:cs="Simplified Arabic"/>
                <w:b/>
                <w:bCs/>
                <w:vertAlign w:val="superscript"/>
                <w:rtl/>
                <w:lang w:bidi="ar-EG"/>
              </w:rPr>
              <w:t>3</w:t>
            </w:r>
            <w:r>
              <w:rPr>
                <w:rFonts w:ascii="Simplified Arabic" w:hAnsi="Simplified Arabic" w:cs="Simplified Arabic"/>
                <w:b/>
                <w:bCs/>
                <w:rtl/>
                <w:lang w:bidi="ar-EG"/>
              </w:rPr>
              <w:t>)</w:t>
            </w:r>
          </w:p>
        </w:tc>
      </w:tr>
      <w:tr w:rsidR="00B57411" w:rsidTr="007626FA">
        <w:tc>
          <w:tcPr>
            <w:tcW w:w="3027" w:type="dxa"/>
            <w:tcBorders>
              <w:top w:val="single" w:sz="4" w:space="0" w:color="auto"/>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بسلة خضراء                  </w:t>
            </w:r>
          </w:p>
        </w:tc>
        <w:tc>
          <w:tcPr>
            <w:tcW w:w="1493" w:type="dxa"/>
            <w:tcBorders>
              <w:top w:val="single" w:sz="4" w:space="0" w:color="auto"/>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4,050</w:t>
            </w:r>
          </w:p>
        </w:tc>
        <w:tc>
          <w:tcPr>
            <w:tcW w:w="1266" w:type="dxa"/>
            <w:tcBorders>
              <w:top w:val="single" w:sz="4" w:space="0" w:color="auto"/>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single" w:sz="4" w:space="0" w:color="auto"/>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376</w:t>
            </w:r>
          </w:p>
        </w:tc>
        <w:tc>
          <w:tcPr>
            <w:tcW w:w="1354" w:type="dxa"/>
            <w:tcBorders>
              <w:top w:val="single" w:sz="4" w:space="0" w:color="auto"/>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2,16</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لوبيا خضراء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3,617</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421</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2,38</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فلفل أخضر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7,31</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208</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4,81</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قنبيط</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12,777</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119</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8,40</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كرنب</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12,493</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122</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8,21</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خرشوف</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8,790</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173</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5,78</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58"/>
                <w:tab w:val="left" w:pos="0"/>
                <w:tab w:val="left" w:pos="84"/>
                <w:tab w:val="left" w:pos="793"/>
                <w:tab w:val="left" w:pos="1076"/>
              </w:tabs>
              <w:spacing w:after="0" w:line="240" w:lineRule="auto"/>
              <w:ind w:left="0" w:right="1168" w:firstLine="793"/>
              <w:rPr>
                <w:rFonts w:ascii="Simplified Arabic" w:hAnsi="Simplified Arabic" w:cs="Simplified Arabic"/>
                <w:sz w:val="24"/>
                <w:szCs w:val="24"/>
                <w:lang w:bidi="ar-EG"/>
              </w:rPr>
            </w:pPr>
            <w:r>
              <w:rPr>
                <w:rFonts w:ascii="Simplified Arabic" w:hAnsi="Simplified Arabic" w:cs="Simplified Arabic"/>
                <w:sz w:val="24"/>
                <w:szCs w:val="24"/>
                <w:rtl/>
                <w:lang w:bidi="ar-EG"/>
              </w:rPr>
              <w:t>بطيخ</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12,253</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124</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8,1</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فراولة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18,267</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83</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12,0</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خيار</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9,315</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163</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6,12</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قلقاس</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13,610</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118</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8,95</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rPr>
                <w:rFonts w:ascii="Simplified Arabic" w:hAnsi="Simplified Arabic" w:cs="Simplified Arabic"/>
                <w:b/>
                <w:bCs/>
                <w:lang w:bidi="ar-EG"/>
              </w:rPr>
            </w:pPr>
            <w:r>
              <w:rPr>
                <w:rFonts w:ascii="Simplified Arabic" w:hAnsi="Simplified Arabic" w:cs="Simplified Arabic"/>
                <w:b/>
                <w:bCs/>
                <w:rtl/>
                <w:lang w:bidi="ar-EG"/>
              </w:rPr>
              <w:t xml:space="preserve">(8/2) </w:t>
            </w:r>
            <w:r>
              <w:rPr>
                <w:rFonts w:ascii="Simplified Arabic" w:hAnsi="Simplified Arabic" w:cs="Simplified Arabic"/>
                <w:b/>
                <w:bCs/>
                <w:u w:val="single"/>
                <w:rtl/>
                <w:lang w:bidi="ar-EG"/>
              </w:rPr>
              <w:t>خضروات صيفى</w:t>
            </w:r>
            <w:r>
              <w:rPr>
                <w:rFonts w:ascii="Simplified Arabic" w:hAnsi="Simplified Arabic" w:cs="Simplified Arabic"/>
                <w:b/>
                <w:bCs/>
                <w:rtl/>
                <w:lang w:bidi="ar-EG"/>
              </w:rPr>
              <w:t xml:space="preserve"> :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3071</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طماطم</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15,90</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193</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5,18</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بطاطس</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12,29</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250</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4,00</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فلفل أخضر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6,56</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468</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2,14</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بسلة خضراء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5,550</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543</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1,81</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كرنب</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11,910</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259</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3,88</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قنبيط</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9,82</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313</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3,20</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بطيخ</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13,110</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234</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4,27</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خيار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9,27</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331</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3,02</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فراولة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6,61</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465</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2,15</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قلقاس</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15,26</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201</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4,97</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b/>
                <w:bCs/>
                <w:lang w:bidi="ar-EG"/>
              </w:rPr>
            </w:pPr>
            <w:r>
              <w:rPr>
                <w:rFonts w:ascii="Simplified Arabic" w:hAnsi="Simplified Arabic" w:cs="Simplified Arabic"/>
                <w:b/>
                <w:bCs/>
                <w:rtl/>
                <w:lang w:bidi="ar-EG"/>
              </w:rPr>
              <w:t xml:space="preserve">(8/3) </w:t>
            </w:r>
            <w:r>
              <w:rPr>
                <w:rFonts w:ascii="Simplified Arabic" w:hAnsi="Simplified Arabic" w:cs="Simplified Arabic"/>
                <w:b/>
                <w:bCs/>
                <w:u w:val="single"/>
                <w:rtl/>
                <w:lang w:bidi="ar-EG"/>
              </w:rPr>
              <w:t>خضروات نيلى</w:t>
            </w:r>
            <w:r>
              <w:rPr>
                <w:rFonts w:ascii="Simplified Arabic" w:hAnsi="Simplified Arabic" w:cs="Simplified Arabic"/>
                <w:b/>
                <w:bCs/>
                <w:rtl/>
                <w:lang w:bidi="ar-EG"/>
              </w:rPr>
              <w:t xml:space="preserve">: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c>
          <w:tcPr>
            <w:tcW w:w="126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2864</w:t>
            </w: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طماطم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15,24</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188</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5,32</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فلفل أخضر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6,69</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428</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2,34</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كرنب </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10,30</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278</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3,60</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قنبيط</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10,12</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283</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3,53</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فاصوليا خضراء</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2,470</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1160</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0,86</w:t>
            </w:r>
          </w:p>
        </w:tc>
      </w:tr>
      <w:tr w:rsidR="00B57411" w:rsidTr="007626FA">
        <w:tc>
          <w:tcPr>
            <w:tcW w:w="3027"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بسلة خضراء</w:t>
            </w:r>
          </w:p>
        </w:tc>
        <w:tc>
          <w:tcPr>
            <w:tcW w:w="1493"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4,213</w:t>
            </w:r>
          </w:p>
        </w:tc>
        <w:tc>
          <w:tcPr>
            <w:tcW w:w="126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680</w:t>
            </w:r>
          </w:p>
        </w:tc>
        <w:tc>
          <w:tcPr>
            <w:tcW w:w="1354"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1,47</w:t>
            </w:r>
          </w:p>
        </w:tc>
      </w:tr>
      <w:tr w:rsidR="00B57411" w:rsidTr="007626FA">
        <w:tc>
          <w:tcPr>
            <w:tcW w:w="3027" w:type="dxa"/>
            <w:tcBorders>
              <w:top w:val="nil"/>
              <w:left w:val="single" w:sz="4" w:space="0" w:color="auto"/>
              <w:bottom w:val="single" w:sz="4" w:space="0" w:color="auto"/>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لوبيا خضراء</w:t>
            </w:r>
          </w:p>
        </w:tc>
        <w:tc>
          <w:tcPr>
            <w:tcW w:w="1493" w:type="dxa"/>
            <w:tcBorders>
              <w:top w:val="nil"/>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3,790</w:t>
            </w:r>
          </w:p>
        </w:tc>
        <w:tc>
          <w:tcPr>
            <w:tcW w:w="1266" w:type="dxa"/>
            <w:tcBorders>
              <w:top w:val="nil"/>
              <w:left w:val="single" w:sz="4" w:space="0" w:color="auto"/>
              <w:bottom w:val="single" w:sz="4" w:space="0" w:color="auto"/>
              <w:right w:val="single" w:sz="4" w:space="0" w:color="auto"/>
            </w:tcBorders>
          </w:tcPr>
          <w:p w:rsidR="00B57411" w:rsidRDefault="00B57411" w:rsidP="007626FA">
            <w:pPr>
              <w:jc w:val="center"/>
              <w:rPr>
                <w:rFonts w:ascii="Simplified Arabic" w:hAnsi="Simplified Arabic" w:cs="Simplified Arabic"/>
                <w:lang w:bidi="ar-EG"/>
              </w:rPr>
            </w:pPr>
          </w:p>
        </w:tc>
        <w:tc>
          <w:tcPr>
            <w:tcW w:w="1382" w:type="dxa"/>
            <w:tcBorders>
              <w:top w:val="nil"/>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721</w:t>
            </w:r>
          </w:p>
        </w:tc>
        <w:tc>
          <w:tcPr>
            <w:tcW w:w="1354" w:type="dxa"/>
            <w:tcBorders>
              <w:top w:val="nil"/>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1,32</w:t>
            </w:r>
          </w:p>
        </w:tc>
      </w:tr>
    </w:tbl>
    <w:p w:rsidR="00B57411" w:rsidRDefault="00B57411" w:rsidP="00B57411">
      <w:pPr>
        <w:jc w:val="center"/>
        <w:rPr>
          <w:rFonts w:ascii="Simplified Arabic" w:hAnsi="Simplified Arabic" w:cs="Simplified Arabic"/>
          <w:b/>
          <w:bCs/>
          <w:rtl/>
          <w:lang w:bidi="ar-EG"/>
        </w:rPr>
      </w:pPr>
    </w:p>
    <w:p w:rsidR="00B57411" w:rsidRDefault="00B57411" w:rsidP="00B57411">
      <w:pPr>
        <w:jc w:val="center"/>
        <w:rPr>
          <w:rFonts w:ascii="Simplified Arabic" w:hAnsi="Simplified Arabic" w:cs="Simplified Arabic"/>
          <w:b/>
          <w:bCs/>
          <w:rtl/>
          <w:lang w:bidi="ar-EG"/>
        </w:rPr>
      </w:pPr>
    </w:p>
    <w:p w:rsidR="00B57411" w:rsidRDefault="00B57411" w:rsidP="00CE50A2">
      <w:pPr>
        <w:jc w:val="center"/>
        <w:rPr>
          <w:rFonts w:ascii="Simplified Arabic" w:hAnsi="Simplified Arabic" w:cs="Simplified Arabic"/>
          <w:b/>
          <w:bCs/>
          <w:rtl/>
          <w:lang w:bidi="ar-EG"/>
        </w:rPr>
      </w:pPr>
      <w:r>
        <w:rPr>
          <w:rFonts w:ascii="Simplified Arabic" w:hAnsi="Simplified Arabic" w:cs="Simplified Arabic"/>
          <w:b/>
          <w:bCs/>
          <w:rtl/>
          <w:lang w:bidi="ar-EG"/>
        </w:rPr>
        <w:lastRenderedPageBreak/>
        <w:t>تابع جدول رقم (</w:t>
      </w:r>
      <w:r w:rsidR="00CE50A2">
        <w:rPr>
          <w:rFonts w:ascii="Simplified Arabic" w:hAnsi="Simplified Arabic" w:cs="Simplified Arabic" w:hint="cs"/>
          <w:b/>
          <w:bCs/>
          <w:rtl/>
          <w:lang w:bidi="ar-EG"/>
        </w:rPr>
        <w:t>1</w:t>
      </w:r>
      <w:r>
        <w:rPr>
          <w:rFonts w:ascii="Simplified Arabic" w:hAnsi="Simplified Arabic" w:cs="Simplified Arabic"/>
          <w:b/>
          <w:bCs/>
          <w:rtl/>
          <w:lang w:bidi="ar-EG"/>
        </w:rPr>
        <w:t>)</w:t>
      </w:r>
      <w:r w:rsidR="00CE50A2">
        <w:rPr>
          <w:rFonts w:ascii="Simplified Arabic" w:hAnsi="Simplified Arabic" w:cs="Simplified Arabic" w:hint="cs"/>
          <w:b/>
          <w:bCs/>
          <w:rtl/>
          <w:lang w:bidi="ar-EG"/>
        </w:rPr>
        <w:t>:</w:t>
      </w:r>
      <w:r>
        <w:rPr>
          <w:rFonts w:ascii="Simplified Arabic" w:hAnsi="Simplified Arabic" w:cs="Simplified Arabic"/>
          <w:b/>
          <w:bCs/>
          <w:rtl/>
          <w:lang w:bidi="ar-EG"/>
        </w:rPr>
        <w:t xml:space="preserve"> إنتاجية المياه، والمياه الإفتراضية فى المحاصيل والمنتجات الزراعية الرئيسية </w:t>
      </w:r>
    </w:p>
    <w:tbl>
      <w:tblPr>
        <w:tblStyle w:val="TableGrid"/>
        <w:bidiVisual/>
        <w:tblW w:w="8550" w:type="dxa"/>
        <w:tblLayout w:type="fixed"/>
        <w:tblLook w:val="04A0" w:firstRow="1" w:lastRow="0" w:firstColumn="1" w:lastColumn="0" w:noHBand="0" w:noVBand="1"/>
      </w:tblPr>
      <w:tblGrid>
        <w:gridCol w:w="2742"/>
        <w:gridCol w:w="1558"/>
        <w:gridCol w:w="1275"/>
        <w:gridCol w:w="1700"/>
        <w:gridCol w:w="1275"/>
      </w:tblGrid>
      <w:tr w:rsidR="00B57411" w:rsidTr="007626FA">
        <w:tc>
          <w:tcPr>
            <w:tcW w:w="2744" w:type="dxa"/>
            <w:tcBorders>
              <w:top w:val="single" w:sz="4" w:space="0" w:color="auto"/>
              <w:left w:val="single" w:sz="4" w:space="0" w:color="auto"/>
              <w:bottom w:val="single" w:sz="4" w:space="0" w:color="auto"/>
              <w:right w:val="single" w:sz="4" w:space="0" w:color="auto"/>
            </w:tcBorders>
            <w:vAlign w:val="center"/>
            <w:hideMark/>
          </w:tcPr>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المحاصيل</w:t>
            </w:r>
          </w:p>
        </w:tc>
        <w:tc>
          <w:tcPr>
            <w:tcW w:w="1559" w:type="dxa"/>
            <w:tcBorders>
              <w:top w:val="single" w:sz="4" w:space="0" w:color="auto"/>
              <w:left w:val="single" w:sz="4" w:space="0" w:color="auto"/>
              <w:bottom w:val="single" w:sz="4" w:space="0" w:color="auto"/>
              <w:right w:val="single" w:sz="4" w:space="0" w:color="auto"/>
            </w:tcBorders>
            <w:vAlign w:val="center"/>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الإنتاجية</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(طن /فدان )</w:t>
            </w:r>
            <w:r>
              <w:rPr>
                <w:rFonts w:ascii="Simplified Arabic" w:hAnsi="Simplified Arabic" w:cs="Simplified Arabic"/>
                <w:b/>
                <w:bCs/>
                <w:sz w:val="18"/>
                <w:szCs w:val="18"/>
                <w:rtl/>
                <w:lang w:bidi="ar-EG"/>
              </w:rPr>
              <w:t>(1)</w:t>
            </w:r>
          </w:p>
        </w:tc>
        <w:tc>
          <w:tcPr>
            <w:tcW w:w="1276" w:type="dxa"/>
            <w:tcBorders>
              <w:top w:val="single" w:sz="4" w:space="0" w:color="auto"/>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 xml:space="preserve">التقنيات المائية </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(م3/فدان)</w:t>
            </w:r>
            <w:r>
              <w:rPr>
                <w:rFonts w:ascii="Simplified Arabic" w:hAnsi="Simplified Arabic" w:cs="Simplified Arabic"/>
                <w:b/>
                <w:bCs/>
                <w:sz w:val="20"/>
                <w:szCs w:val="20"/>
                <w:rtl/>
                <w:lang w:bidi="ar-EG"/>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المياه الإفتراضية</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(م</w:t>
            </w:r>
            <w:r>
              <w:rPr>
                <w:rFonts w:ascii="Simplified Arabic" w:hAnsi="Simplified Arabic" w:cs="Simplified Arabic"/>
                <w:b/>
                <w:bCs/>
                <w:vertAlign w:val="superscript"/>
                <w:rtl/>
                <w:lang w:bidi="ar-EG"/>
              </w:rPr>
              <w:t>3</w:t>
            </w:r>
            <w:r>
              <w:rPr>
                <w:rFonts w:ascii="Simplified Arabic" w:hAnsi="Simplified Arabic" w:cs="Simplified Arabic"/>
                <w:b/>
                <w:bCs/>
                <w:rtl/>
                <w:lang w:bidi="ar-EG"/>
              </w:rPr>
              <w:t>/طن)</w:t>
            </w:r>
          </w:p>
        </w:tc>
        <w:tc>
          <w:tcPr>
            <w:tcW w:w="1276" w:type="dxa"/>
            <w:tcBorders>
              <w:top w:val="single" w:sz="4" w:space="0" w:color="auto"/>
              <w:left w:val="single" w:sz="4" w:space="0" w:color="auto"/>
              <w:bottom w:val="single" w:sz="4" w:space="0" w:color="auto"/>
              <w:right w:val="single" w:sz="4" w:space="0" w:color="auto"/>
            </w:tcBorders>
            <w:vAlign w:val="center"/>
            <w:hideMark/>
          </w:tcPr>
          <w:p w:rsidR="00B57411" w:rsidRDefault="00B57411" w:rsidP="007626FA">
            <w:pPr>
              <w:jc w:val="center"/>
              <w:rPr>
                <w:rFonts w:ascii="Simplified Arabic" w:hAnsi="Simplified Arabic" w:cs="Simplified Arabic"/>
                <w:b/>
                <w:bCs/>
                <w:rtl/>
                <w:lang w:bidi="ar-EG"/>
              </w:rPr>
            </w:pPr>
            <w:r>
              <w:rPr>
                <w:rFonts w:ascii="Simplified Arabic" w:hAnsi="Simplified Arabic" w:cs="Simplified Arabic"/>
                <w:b/>
                <w:bCs/>
                <w:rtl/>
                <w:lang w:bidi="ar-EG"/>
              </w:rPr>
              <w:t>إنتاجية المياه</w:t>
            </w:r>
          </w:p>
          <w:p w:rsidR="00B57411" w:rsidRDefault="00B57411" w:rsidP="007626FA">
            <w:pPr>
              <w:jc w:val="center"/>
              <w:rPr>
                <w:rFonts w:ascii="Simplified Arabic" w:hAnsi="Simplified Arabic" w:cs="Simplified Arabic"/>
                <w:b/>
                <w:bCs/>
                <w:lang w:bidi="ar-EG"/>
              </w:rPr>
            </w:pPr>
            <w:r>
              <w:rPr>
                <w:rFonts w:ascii="Simplified Arabic" w:hAnsi="Simplified Arabic" w:cs="Simplified Arabic"/>
                <w:b/>
                <w:bCs/>
                <w:rtl/>
                <w:lang w:bidi="ar-EG"/>
              </w:rPr>
              <w:t>(كجم/ م</w:t>
            </w:r>
            <w:r>
              <w:rPr>
                <w:rFonts w:ascii="Simplified Arabic" w:hAnsi="Simplified Arabic" w:cs="Simplified Arabic"/>
                <w:b/>
                <w:bCs/>
                <w:vertAlign w:val="superscript"/>
                <w:rtl/>
                <w:lang w:bidi="ar-EG"/>
              </w:rPr>
              <w:t>3</w:t>
            </w:r>
            <w:r>
              <w:rPr>
                <w:rFonts w:ascii="Simplified Arabic" w:hAnsi="Simplified Arabic" w:cs="Simplified Arabic"/>
                <w:b/>
                <w:bCs/>
                <w:rtl/>
                <w:lang w:bidi="ar-EG"/>
              </w:rPr>
              <w:t>)</w:t>
            </w:r>
          </w:p>
        </w:tc>
      </w:tr>
      <w:tr w:rsidR="00B57411" w:rsidTr="007626FA">
        <w:tc>
          <w:tcPr>
            <w:tcW w:w="2744" w:type="dxa"/>
            <w:tcBorders>
              <w:top w:val="single" w:sz="4" w:space="0" w:color="auto"/>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بطاطس</w:t>
            </w:r>
          </w:p>
        </w:tc>
        <w:tc>
          <w:tcPr>
            <w:tcW w:w="1559" w:type="dxa"/>
            <w:tcBorders>
              <w:top w:val="single" w:sz="4" w:space="0" w:color="auto"/>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9,527</w:t>
            </w:r>
          </w:p>
        </w:tc>
        <w:tc>
          <w:tcPr>
            <w:tcW w:w="1276" w:type="dxa"/>
            <w:tcBorders>
              <w:top w:val="single" w:sz="4" w:space="0" w:color="auto"/>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single" w:sz="4" w:space="0" w:color="auto"/>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301</w:t>
            </w:r>
          </w:p>
        </w:tc>
        <w:tc>
          <w:tcPr>
            <w:tcW w:w="1276" w:type="dxa"/>
            <w:tcBorders>
              <w:top w:val="single" w:sz="4" w:space="0" w:color="auto"/>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3,33</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خيار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9,527</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301</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3,33</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rPr>
                <w:rFonts w:ascii="Simplified Arabic" w:hAnsi="Simplified Arabic" w:cs="Simplified Arabic"/>
                <w:sz w:val="24"/>
                <w:szCs w:val="24"/>
                <w:lang w:bidi="ar-EG"/>
              </w:rPr>
            </w:pPr>
            <w:r>
              <w:rPr>
                <w:rFonts w:ascii="Simplified Arabic" w:hAnsi="Simplified Arabic" w:cs="Simplified Arabic"/>
                <w:sz w:val="24"/>
                <w:szCs w:val="24"/>
                <w:rtl/>
                <w:lang w:bidi="ar-EG"/>
              </w:rPr>
              <w:t>بطيخ</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5,023</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570</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1,75</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فراولة</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17,99</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159</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6,28</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b/>
                <w:bCs/>
                <w:lang w:bidi="ar-EG"/>
              </w:rPr>
            </w:pPr>
            <w:r>
              <w:rPr>
                <w:rFonts w:ascii="Simplified Arabic" w:hAnsi="Simplified Arabic" w:cs="Simplified Arabic"/>
                <w:b/>
                <w:bCs/>
                <w:rtl/>
                <w:lang w:bidi="ar-EG"/>
              </w:rPr>
              <w:t xml:space="preserve">(8/4) </w:t>
            </w:r>
            <w:r>
              <w:rPr>
                <w:rFonts w:ascii="Simplified Arabic" w:hAnsi="Simplified Arabic" w:cs="Simplified Arabic"/>
                <w:b/>
                <w:bCs/>
                <w:u w:val="single"/>
                <w:rtl/>
                <w:lang w:bidi="ar-EG"/>
              </w:rPr>
              <w:t>فاكهة متساقطة الأوراق</w:t>
            </w:r>
            <w:r>
              <w:rPr>
                <w:rFonts w:ascii="Simplified Arabic" w:hAnsi="Simplified Arabic" w:cs="Simplified Arabic"/>
                <w:b/>
                <w:bCs/>
                <w:rtl/>
                <w:lang w:bidi="ar-EG"/>
              </w:rPr>
              <w:t xml:space="preserve">: </w:t>
            </w:r>
          </w:p>
        </w:tc>
        <w:tc>
          <w:tcPr>
            <w:tcW w:w="1559" w:type="dxa"/>
            <w:tcBorders>
              <w:top w:val="nil"/>
              <w:left w:val="single" w:sz="4" w:space="0" w:color="auto"/>
              <w:bottom w:val="nil"/>
              <w:right w:val="single" w:sz="4" w:space="0" w:color="auto"/>
            </w:tcBorders>
            <w:hideMark/>
          </w:tcPr>
          <w:p w:rsidR="00B57411" w:rsidRDefault="00B57411" w:rsidP="007626FA">
            <w:pPr>
              <w:tabs>
                <w:tab w:val="left" w:pos="1142"/>
              </w:tabs>
              <w:jc w:val="center"/>
              <w:rPr>
                <w:rFonts w:ascii="Simplified Arabic" w:hAnsi="Simplified Arabic" w:cs="Simplified Arabic"/>
                <w:lang w:bidi="ar-EG"/>
              </w:rPr>
            </w:pPr>
            <w:r>
              <w:rPr>
                <w:rFonts w:ascii="Simplified Arabic" w:hAnsi="Simplified Arabic" w:cs="Simplified Arabic"/>
                <w:rtl/>
                <w:lang w:bidi="ar-EG"/>
              </w:rPr>
              <w:t>000000</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5563</w:t>
            </w: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تفاح</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10,517</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529</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1,89</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مشمش</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6,467</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860</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1,16</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برقوق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5,667</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982</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1,02</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كمثرى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6,473</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859</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1,16</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عنب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9,007</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618</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1,62</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جوافة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9,180</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606</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1,65</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رمان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9,14</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609</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1,64</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b/>
                <w:bCs/>
                <w:lang w:bidi="ar-EG"/>
              </w:rPr>
            </w:pPr>
            <w:r>
              <w:rPr>
                <w:rFonts w:ascii="Simplified Arabic" w:hAnsi="Simplified Arabic" w:cs="Simplified Arabic"/>
                <w:b/>
                <w:bCs/>
                <w:rtl/>
                <w:lang w:bidi="ar-EG"/>
              </w:rPr>
              <w:t xml:space="preserve">(8/5) </w:t>
            </w:r>
            <w:r>
              <w:rPr>
                <w:rFonts w:ascii="Simplified Arabic" w:hAnsi="Simplified Arabic" w:cs="Simplified Arabic"/>
                <w:b/>
                <w:bCs/>
                <w:u w:val="single"/>
                <w:rtl/>
                <w:lang w:bidi="ar-EG"/>
              </w:rPr>
              <w:t>فاكهة مستديمة الأوراق</w:t>
            </w:r>
            <w:r>
              <w:rPr>
                <w:rFonts w:ascii="Simplified Arabic" w:hAnsi="Simplified Arabic" w:cs="Simplified Arabic"/>
                <w:b/>
                <w:bCs/>
                <w:rtl/>
                <w:lang w:bidi="ar-EG"/>
              </w:rPr>
              <w:t xml:space="preserve">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6157</w:t>
            </w: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000000</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برتقال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9,927</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620,00</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1,61</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ليمون مالح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9,217</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668</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1,50</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ليمون حلو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4,807</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1281</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0,78</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زيتون</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3,903</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1578</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0,63</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مانجو </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4,080</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1509,0</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0,66</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tabs>
                <w:tab w:val="left" w:pos="1076"/>
              </w:tabs>
              <w:spacing w:after="0" w:line="240" w:lineRule="auto"/>
              <w:ind w:firstLine="73"/>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موز</w:t>
            </w:r>
          </w:p>
        </w:tc>
        <w:tc>
          <w:tcPr>
            <w:tcW w:w="1559"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19,270</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320</w:t>
            </w:r>
          </w:p>
        </w:tc>
        <w:tc>
          <w:tcPr>
            <w:tcW w:w="1276"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3,13</w:t>
            </w: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jc w:val="both"/>
              <w:rPr>
                <w:rFonts w:ascii="Simplified Arabic" w:hAnsi="Simplified Arabic" w:cs="Simplified Arabic"/>
                <w:b/>
                <w:bCs/>
                <w:lang w:bidi="ar-EG"/>
              </w:rPr>
            </w:pPr>
            <w:r>
              <w:rPr>
                <w:rFonts w:ascii="Simplified Arabic" w:hAnsi="Simplified Arabic" w:cs="Simplified Arabic"/>
                <w:b/>
                <w:bCs/>
                <w:rtl/>
                <w:lang w:bidi="ar-EG"/>
              </w:rPr>
              <w:t xml:space="preserve">9- </w:t>
            </w:r>
            <w:r>
              <w:rPr>
                <w:rFonts w:ascii="Simplified Arabic" w:hAnsi="Simplified Arabic" w:cs="Simplified Arabic"/>
                <w:b/>
                <w:bCs/>
                <w:u w:val="single"/>
                <w:rtl/>
                <w:lang w:bidi="ar-EG"/>
              </w:rPr>
              <w:t>منتجات حيوانية</w:t>
            </w:r>
            <w:r>
              <w:rPr>
                <w:rFonts w:ascii="Simplified Arabic" w:hAnsi="Simplified Arabic" w:cs="Simplified Arabic"/>
                <w:b/>
                <w:bCs/>
                <w:rtl/>
                <w:lang w:bidi="ar-EG"/>
              </w:rPr>
              <w:t xml:space="preserve"> (3) : </w:t>
            </w:r>
          </w:p>
        </w:tc>
        <w:tc>
          <w:tcPr>
            <w:tcW w:w="1559"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لحوم أبقار </w:t>
            </w:r>
          </w:p>
        </w:tc>
        <w:tc>
          <w:tcPr>
            <w:tcW w:w="1559"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13500- 20700</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لحوم دواجن </w:t>
            </w:r>
          </w:p>
        </w:tc>
        <w:tc>
          <w:tcPr>
            <w:tcW w:w="1559"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2828- 4500</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2744" w:type="dxa"/>
            <w:tcBorders>
              <w:top w:val="nil"/>
              <w:left w:val="single" w:sz="4" w:space="0" w:color="auto"/>
              <w:bottom w:val="nil"/>
              <w:right w:val="single" w:sz="4" w:space="0" w:color="auto"/>
            </w:tcBorders>
            <w:hideMark/>
          </w:tcPr>
          <w:p w:rsidR="00B57411" w:rsidRDefault="00B57411" w:rsidP="007626FA">
            <w:pPr>
              <w:pStyle w:val="ListParagraph"/>
              <w:numPr>
                <w:ilvl w:val="0"/>
                <w:numId w:val="39"/>
              </w:numPr>
              <w:spacing w:after="0" w:line="240" w:lineRule="auto"/>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بيض </w:t>
            </w:r>
          </w:p>
        </w:tc>
        <w:tc>
          <w:tcPr>
            <w:tcW w:w="1559"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nil"/>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2700- 4657</w:t>
            </w:r>
          </w:p>
        </w:tc>
        <w:tc>
          <w:tcPr>
            <w:tcW w:w="1276" w:type="dxa"/>
            <w:tcBorders>
              <w:top w:val="nil"/>
              <w:left w:val="single" w:sz="4" w:space="0" w:color="auto"/>
              <w:bottom w:val="nil"/>
              <w:right w:val="single" w:sz="4" w:space="0" w:color="auto"/>
            </w:tcBorders>
          </w:tcPr>
          <w:p w:rsidR="00B57411" w:rsidRDefault="00B57411" w:rsidP="007626FA">
            <w:pPr>
              <w:jc w:val="center"/>
              <w:rPr>
                <w:rFonts w:ascii="Simplified Arabic" w:hAnsi="Simplified Arabic" w:cs="Simplified Arabic"/>
                <w:lang w:bidi="ar-EG"/>
              </w:rPr>
            </w:pPr>
          </w:p>
        </w:tc>
      </w:tr>
      <w:tr w:rsidR="00B57411" w:rsidTr="007626FA">
        <w:tc>
          <w:tcPr>
            <w:tcW w:w="2744" w:type="dxa"/>
            <w:tcBorders>
              <w:top w:val="nil"/>
              <w:left w:val="single" w:sz="4" w:space="0" w:color="auto"/>
              <w:bottom w:val="single" w:sz="4" w:space="0" w:color="auto"/>
              <w:right w:val="single" w:sz="4" w:space="0" w:color="auto"/>
            </w:tcBorders>
            <w:hideMark/>
          </w:tcPr>
          <w:p w:rsidR="00B57411" w:rsidRDefault="00B57411" w:rsidP="007626FA">
            <w:pPr>
              <w:pStyle w:val="ListParagraph"/>
              <w:numPr>
                <w:ilvl w:val="0"/>
                <w:numId w:val="39"/>
              </w:numPr>
              <w:spacing w:after="0" w:line="240" w:lineRule="auto"/>
              <w:jc w:val="both"/>
              <w:rPr>
                <w:rFonts w:ascii="Simplified Arabic" w:hAnsi="Simplified Arabic" w:cs="Simplified Arabic"/>
                <w:sz w:val="24"/>
                <w:szCs w:val="24"/>
                <w:lang w:bidi="ar-EG"/>
              </w:rPr>
            </w:pPr>
            <w:r>
              <w:rPr>
                <w:rFonts w:ascii="Simplified Arabic" w:hAnsi="Simplified Arabic" w:cs="Simplified Arabic"/>
                <w:sz w:val="24"/>
                <w:szCs w:val="24"/>
                <w:rtl/>
                <w:lang w:bidi="ar-EG"/>
              </w:rPr>
              <w:t xml:space="preserve">ألبان </w:t>
            </w:r>
          </w:p>
        </w:tc>
        <w:tc>
          <w:tcPr>
            <w:tcW w:w="1559" w:type="dxa"/>
            <w:tcBorders>
              <w:top w:val="nil"/>
              <w:left w:val="single" w:sz="4" w:space="0" w:color="auto"/>
              <w:bottom w:val="single" w:sz="4" w:space="0" w:color="auto"/>
              <w:right w:val="single" w:sz="4" w:space="0" w:color="auto"/>
            </w:tcBorders>
          </w:tcPr>
          <w:p w:rsidR="00B57411" w:rsidRDefault="00B57411" w:rsidP="007626FA">
            <w:pPr>
              <w:jc w:val="center"/>
              <w:rPr>
                <w:rFonts w:ascii="Simplified Arabic" w:hAnsi="Simplified Arabic" w:cs="Simplified Arabic"/>
                <w:lang w:bidi="ar-EG"/>
              </w:rPr>
            </w:pPr>
          </w:p>
        </w:tc>
        <w:tc>
          <w:tcPr>
            <w:tcW w:w="1276" w:type="dxa"/>
            <w:tcBorders>
              <w:top w:val="nil"/>
              <w:left w:val="single" w:sz="4" w:space="0" w:color="auto"/>
              <w:bottom w:val="single" w:sz="4" w:space="0" w:color="auto"/>
              <w:right w:val="single" w:sz="4" w:space="0" w:color="auto"/>
            </w:tcBorders>
          </w:tcPr>
          <w:p w:rsidR="00B57411" w:rsidRDefault="00B57411" w:rsidP="007626FA">
            <w:pPr>
              <w:jc w:val="center"/>
              <w:rPr>
                <w:rFonts w:ascii="Simplified Arabic" w:hAnsi="Simplified Arabic" w:cs="Simplified Arabic"/>
                <w:lang w:bidi="ar-EG"/>
              </w:rPr>
            </w:pPr>
          </w:p>
        </w:tc>
        <w:tc>
          <w:tcPr>
            <w:tcW w:w="1701" w:type="dxa"/>
            <w:tcBorders>
              <w:top w:val="nil"/>
              <w:left w:val="single" w:sz="4" w:space="0" w:color="auto"/>
              <w:bottom w:val="single" w:sz="4" w:space="0" w:color="auto"/>
              <w:right w:val="single" w:sz="4" w:space="0" w:color="auto"/>
            </w:tcBorders>
            <w:hideMark/>
          </w:tcPr>
          <w:p w:rsidR="00B57411" w:rsidRDefault="00B57411" w:rsidP="007626FA">
            <w:pPr>
              <w:jc w:val="center"/>
              <w:rPr>
                <w:rFonts w:ascii="Simplified Arabic" w:hAnsi="Simplified Arabic" w:cs="Simplified Arabic"/>
                <w:lang w:bidi="ar-EG"/>
              </w:rPr>
            </w:pPr>
            <w:r>
              <w:rPr>
                <w:rFonts w:ascii="Simplified Arabic" w:hAnsi="Simplified Arabic" w:cs="Simplified Arabic"/>
                <w:rtl/>
                <w:lang w:bidi="ar-EG"/>
              </w:rPr>
              <w:t>560- 865</w:t>
            </w:r>
          </w:p>
        </w:tc>
        <w:tc>
          <w:tcPr>
            <w:tcW w:w="1276" w:type="dxa"/>
            <w:tcBorders>
              <w:top w:val="nil"/>
              <w:left w:val="single" w:sz="4" w:space="0" w:color="auto"/>
              <w:bottom w:val="single" w:sz="4" w:space="0" w:color="auto"/>
              <w:right w:val="single" w:sz="4" w:space="0" w:color="auto"/>
            </w:tcBorders>
          </w:tcPr>
          <w:p w:rsidR="00B57411" w:rsidRDefault="00B57411" w:rsidP="007626FA">
            <w:pPr>
              <w:jc w:val="center"/>
              <w:rPr>
                <w:rFonts w:ascii="Simplified Arabic" w:hAnsi="Simplified Arabic" w:cs="Simplified Arabic"/>
                <w:lang w:bidi="ar-EG"/>
              </w:rPr>
            </w:pPr>
          </w:p>
        </w:tc>
      </w:tr>
    </w:tbl>
    <w:p w:rsidR="00B57411" w:rsidRDefault="00B57411" w:rsidP="00B57411">
      <w:pPr>
        <w:ind w:left="720" w:hanging="720"/>
        <w:jc w:val="both"/>
        <w:rPr>
          <w:rFonts w:asciiTheme="minorHAnsi" w:hAnsiTheme="minorHAnsi" w:cstheme="minorBidi"/>
          <w:sz w:val="20"/>
          <w:szCs w:val="20"/>
          <w:rtl/>
        </w:rPr>
      </w:pPr>
      <w:r>
        <w:rPr>
          <w:b/>
          <w:bCs/>
          <w:sz w:val="20"/>
          <w:szCs w:val="20"/>
          <w:u w:val="single"/>
          <w:rtl/>
        </w:rPr>
        <w:t>المصدر:</w:t>
      </w:r>
      <w:r>
        <w:rPr>
          <w:sz w:val="20"/>
          <w:szCs w:val="20"/>
          <w:rtl/>
        </w:rPr>
        <w:tab/>
      </w:r>
    </w:p>
    <w:p w:rsidR="00B57411" w:rsidRDefault="00B57411" w:rsidP="00B57411">
      <w:pPr>
        <w:jc w:val="both"/>
        <w:rPr>
          <w:sz w:val="18"/>
          <w:szCs w:val="18"/>
          <w:rtl/>
        </w:rPr>
      </w:pPr>
      <w:r>
        <w:rPr>
          <w:sz w:val="18"/>
          <w:szCs w:val="18"/>
          <w:rtl/>
        </w:rPr>
        <w:t xml:space="preserve">1- الجهاز المركزي للتعبئة العامة والإحصاء، النشرة السنوية لإحصاءات المساحة المحصولية، والإنتاج النباتى، القاهرة، أعداد مختلفة. </w:t>
      </w:r>
    </w:p>
    <w:p w:rsidR="00B57411" w:rsidRDefault="00B57411" w:rsidP="00B57411">
      <w:pPr>
        <w:jc w:val="both"/>
        <w:rPr>
          <w:sz w:val="22"/>
          <w:szCs w:val="22"/>
          <w:rtl/>
          <w:lang w:bidi="ar-EG"/>
        </w:rPr>
      </w:pPr>
      <w:r>
        <w:rPr>
          <w:rtl/>
        </w:rPr>
        <w:t>2</w:t>
      </w:r>
      <w:r>
        <w:rPr>
          <w:sz w:val="18"/>
          <w:szCs w:val="18"/>
          <w:rtl/>
        </w:rPr>
        <w:t>- الجهاز المركزي للتعبئة العامة والإحصاء، النشرة السنوية لإحصاءات الري والموارد المائية، القاهرة ، 2015.</w:t>
      </w:r>
    </w:p>
    <w:p w:rsidR="00B57411" w:rsidRDefault="00B57411" w:rsidP="00B57411">
      <w:pPr>
        <w:bidi w:val="0"/>
        <w:ind w:left="720" w:hanging="360"/>
        <w:jc w:val="both"/>
        <w:rPr>
          <w:sz w:val="20"/>
          <w:szCs w:val="20"/>
        </w:rPr>
      </w:pPr>
      <w:r>
        <w:rPr>
          <w:sz w:val="18"/>
          <w:szCs w:val="18"/>
        </w:rPr>
        <w:t xml:space="preserve">3- </w:t>
      </w:r>
      <w:r>
        <w:rPr>
          <w:sz w:val="18"/>
          <w:szCs w:val="18"/>
        </w:rPr>
        <w:tab/>
        <w:t xml:space="preserve">A.Y </w:t>
      </w:r>
      <w:r>
        <w:rPr>
          <w:rFonts w:asciiTheme="majorBidi" w:hAnsiTheme="majorBidi" w:cstheme="majorBidi"/>
          <w:sz w:val="18"/>
          <w:szCs w:val="18"/>
        </w:rPr>
        <w:t>Hoekstra and others</w:t>
      </w:r>
      <w:r>
        <w:rPr>
          <w:sz w:val="18"/>
          <w:szCs w:val="18"/>
        </w:rPr>
        <w:t xml:space="preserve">, virtual </w:t>
      </w:r>
      <w:r>
        <w:rPr>
          <w:rFonts w:asciiTheme="majorBidi" w:hAnsiTheme="majorBidi" w:cstheme="majorBidi"/>
          <w:sz w:val="18"/>
          <w:szCs w:val="18"/>
        </w:rPr>
        <w:t>Virtual  Water trade</w:t>
      </w:r>
      <w:r>
        <w:rPr>
          <w:sz w:val="18"/>
          <w:szCs w:val="18"/>
        </w:rPr>
        <w:t xml:space="preserve">, The Delft, </w:t>
      </w:r>
      <w:r>
        <w:rPr>
          <w:rFonts w:asciiTheme="majorBidi" w:hAnsiTheme="majorBidi" w:cstheme="majorBidi"/>
          <w:sz w:val="18"/>
          <w:szCs w:val="18"/>
        </w:rPr>
        <w:t xml:space="preserve">The Netherlands, Research report  </w:t>
      </w:r>
      <w:r>
        <w:rPr>
          <w:rFonts w:asciiTheme="majorBidi" w:hAnsiTheme="majorBidi" w:cstheme="majorBidi"/>
          <w:sz w:val="18"/>
          <w:szCs w:val="18"/>
          <w:lang w:bidi="ar-EG"/>
        </w:rPr>
        <w:t>Series no: 12, February 2003</w:t>
      </w:r>
      <w:r>
        <w:rPr>
          <w:sz w:val="18"/>
          <w:szCs w:val="18"/>
          <w:lang w:bidi="ar-EG"/>
        </w:rPr>
        <w:t>.</w:t>
      </w:r>
    </w:p>
    <w:p w:rsidR="00B57411" w:rsidRDefault="00B57411" w:rsidP="00B57411">
      <w:pPr>
        <w:jc w:val="both"/>
        <w:rPr>
          <w:sz w:val="20"/>
          <w:szCs w:val="20"/>
        </w:rPr>
      </w:pPr>
      <w:r>
        <w:rPr>
          <w:sz w:val="20"/>
          <w:szCs w:val="20"/>
          <w:rtl/>
        </w:rPr>
        <w:t xml:space="preserve">*       فى حالة  المحاصيل ثنائية المنتج مثل المحاصيل السكرية، ومحاصيل الألياف تم توزيع المقننات المائية فيما بين المنتج الرئيسي والثانوى وفقا للوزن النسبي لكل منهما فى إجمالى وزنهما معاً....أما فى حالة الأرز الأبيض فقد تم إحتساب إنتاجية الفدان منه على أساس نسبة إستخراجه من الأرز الشعير والمقدرة بنحو 67% من الأرز الشعير، كما قدرت إنتاجية الفدان من السكر على أساسى معاملات إستخراج تبلغ 10,1%، 13% فى حالة كل من القصب والبنجر على الترتيب، كما قدرت إنتاجية المولاس على أساس معاملات إستخراج 4,14%، 5,84% فى حالة كل من المحصولين على التوالى. </w:t>
      </w:r>
    </w:p>
    <w:p w:rsidR="00B57411" w:rsidRPr="00B57411" w:rsidRDefault="00B57411" w:rsidP="00B57411">
      <w:pPr>
        <w:tabs>
          <w:tab w:val="left" w:pos="1530"/>
          <w:tab w:val="right" w:pos="2366"/>
        </w:tabs>
        <w:spacing w:after="160" w:line="360" w:lineRule="auto"/>
        <w:rPr>
          <w:color w:val="0000FF" w:themeColor="hyperlink"/>
          <w:u w:val="single"/>
          <w:rtl/>
          <w:lang w:bidi="ar-EG"/>
        </w:rPr>
      </w:pPr>
    </w:p>
    <w:sectPr w:rsidR="00B57411" w:rsidRPr="00B57411" w:rsidSect="0074170C">
      <w:headerReference w:type="even" r:id="rId28"/>
      <w:headerReference w:type="default" r:id="rId29"/>
      <w:footerReference w:type="even" r:id="rId30"/>
      <w:footerReference w:type="default" r:id="rId31"/>
      <w:pgSz w:w="11906" w:h="16838" w:code="9"/>
      <w:pgMar w:top="1418" w:right="1418" w:bottom="1418" w:left="1418" w:header="709" w:footer="709" w:gutter="0"/>
      <w:pgNumType w:fmt="numberInDash"/>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473" w:rsidRDefault="00623473">
      <w:r>
        <w:separator/>
      </w:r>
    </w:p>
  </w:endnote>
  <w:endnote w:type="continuationSeparator" w:id="0">
    <w:p w:rsidR="00623473" w:rsidRDefault="00623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PT Bold Heading">
    <w:altName w:val="Courier New"/>
    <w:charset w:val="B2"/>
    <w:family w:val="auto"/>
    <w:pitch w:val="variable"/>
    <w:sig w:usb0="00002000"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14046564"/>
      <w:docPartObj>
        <w:docPartGallery w:val="Page Numbers (Bottom of Page)"/>
        <w:docPartUnique/>
      </w:docPartObj>
    </w:sdtPr>
    <w:sdtEndPr>
      <w:rPr>
        <w:noProof/>
      </w:rPr>
    </w:sdtEndPr>
    <w:sdtContent>
      <w:p w:rsidR="00EE49F5" w:rsidRDefault="00EE49F5">
        <w:pPr>
          <w:pStyle w:val="Footer"/>
          <w:jc w:val="center"/>
        </w:pPr>
        <w:r>
          <w:fldChar w:fldCharType="begin"/>
        </w:r>
        <w:r>
          <w:instrText xml:space="preserve"> PAGE   \* MERGEFORMAT </w:instrText>
        </w:r>
        <w:r>
          <w:fldChar w:fldCharType="separate"/>
        </w:r>
        <w:r w:rsidR="008F45DE">
          <w:rPr>
            <w:rFonts w:hint="eastAsia"/>
            <w:noProof/>
            <w:rtl/>
          </w:rPr>
          <w:t>‌ي</w:t>
        </w:r>
        <w:r>
          <w:rPr>
            <w:noProof/>
          </w:rPr>
          <w:fldChar w:fldCharType="end"/>
        </w:r>
      </w:p>
    </w:sdtContent>
  </w:sdt>
  <w:p w:rsidR="00EE49F5" w:rsidRDefault="00EE49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F5" w:rsidRDefault="00EE49F5" w:rsidP="00626161">
    <w:pPr>
      <w:jc w:val="center"/>
      <w:rPr>
        <w:rFonts w:ascii="Simplified Arabic" w:hAnsi="Simplified Arabic" w:cs="Simplified Arabic"/>
        <w:sz w:val="20"/>
        <w:szCs w:val="20"/>
        <w:rtl/>
        <w:lang w:bidi="ar-EG"/>
      </w:rPr>
    </w:pPr>
    <w:r w:rsidRPr="00CE195F">
      <w:rPr>
        <w:rFonts w:cs="Simplified Arabic"/>
        <w:rtl/>
      </w:rPr>
      <w:t xml:space="preserve">لم </w:t>
    </w:r>
    <w:r w:rsidRPr="00CE195F">
      <w:rPr>
        <w:rFonts w:cs="Simplified Arabic" w:hint="cs"/>
        <w:rtl/>
      </w:rPr>
      <w:t xml:space="preserve">يسبق </w:t>
    </w:r>
    <w:r w:rsidRPr="00CE195F">
      <w:rPr>
        <w:rFonts w:cs="Simplified Arabic"/>
        <w:rtl/>
      </w:rPr>
      <w:t>نشر</w:t>
    </w:r>
    <w:r w:rsidRPr="00CE195F">
      <w:rPr>
        <w:rFonts w:cs="Simplified Arabic" w:hint="cs"/>
        <w:rtl/>
      </w:rPr>
      <w:t xml:space="preserve"> هذا  </w:t>
    </w:r>
    <w:r w:rsidRPr="00CE195F">
      <w:rPr>
        <w:rFonts w:ascii="Arial" w:hAnsi="Arial" w:cs="Simplified Arabic" w:hint="cs"/>
        <w:rtl/>
      </w:rPr>
      <w:t>ا</w:t>
    </w:r>
    <w:r w:rsidRPr="00CE195F">
      <w:rPr>
        <w:rFonts w:cs="Simplified Arabic"/>
        <w:rtl/>
      </w:rPr>
      <w:t>ل</w:t>
    </w:r>
    <w:r w:rsidRPr="00CE195F">
      <w:rPr>
        <w:rFonts w:cs="Simplified Arabic" w:hint="cs"/>
        <w:rtl/>
      </w:rPr>
      <w:t>بحث</w:t>
    </w:r>
    <w:r w:rsidRPr="00CE195F">
      <w:rPr>
        <w:rFonts w:cs="Simplified Arabic"/>
        <w:rtl/>
      </w:rPr>
      <w:t xml:space="preserve"> </w:t>
    </w:r>
    <w:r w:rsidRPr="00CE195F">
      <w:rPr>
        <w:rFonts w:cs="Simplified Arabic" w:hint="cs"/>
        <w:rtl/>
      </w:rPr>
      <w:t>أو أي أجزاء منه،</w:t>
    </w:r>
    <w:r w:rsidRPr="00CE195F">
      <w:rPr>
        <w:rFonts w:cs="Simplified Arabic"/>
        <w:rtl/>
      </w:rPr>
      <w:t xml:space="preserve"> </w:t>
    </w:r>
    <w:r w:rsidRPr="00CE195F">
      <w:rPr>
        <w:rFonts w:cs="Simplified Arabic" w:hint="cs"/>
        <w:rtl/>
      </w:rPr>
      <w:t>ويحظر إعادة نشره فى أى جهة اخرى  قبل أخذ موافقة المعهد</w:t>
    </w:r>
    <w:r>
      <w:rPr>
        <w:rFonts w:cs="Simplified Arabic" w:hint="cs"/>
        <w:rtl/>
      </w:rPr>
      <w:t>.</w:t>
    </w:r>
    <w:r w:rsidRPr="004E15D1">
      <w:rPr>
        <w:rFonts w:ascii="Simplified Arabic" w:hAnsi="Simplified Arabic" w:cs="Simplified Arabic"/>
        <w:sz w:val="20"/>
        <w:szCs w:val="20"/>
        <w:rtl/>
        <w:lang w:bidi="ar-EG"/>
      </w:rPr>
      <w:t xml:space="preserve"> </w:t>
    </w:r>
  </w:p>
  <w:p w:rsidR="00EE49F5" w:rsidRPr="00EF676E" w:rsidRDefault="00EE49F5" w:rsidP="00626161">
    <w:pPr>
      <w:jc w:val="center"/>
      <w:rPr>
        <w:rFonts w:ascii="Simplified Arabic" w:hAnsi="Simplified Arabic" w:cs="Simplified Arabic"/>
        <w:sz w:val="20"/>
        <w:szCs w:val="20"/>
        <w:rtl/>
        <w:lang w:bidi="ar-EG"/>
      </w:rPr>
    </w:pPr>
    <w:r>
      <w:rPr>
        <w:rFonts w:ascii="Simplified Arabic" w:hAnsi="Simplified Arabic" w:cs="Simplified Arabic" w:hint="cs"/>
        <w:sz w:val="20"/>
        <w:szCs w:val="20"/>
        <w:rtl/>
        <w:lang w:bidi="ar-EG"/>
      </w:rPr>
      <w:t>"</w:t>
    </w:r>
    <w:r w:rsidRPr="00D41E87">
      <w:rPr>
        <w:rFonts w:ascii="Simplified Arabic" w:hAnsi="Simplified Arabic" w:cs="Simplified Arabic"/>
        <w:sz w:val="20"/>
        <w:szCs w:val="20"/>
        <w:rtl/>
        <w:lang w:bidi="ar-EG"/>
      </w:rPr>
      <w:t>الآراء فى هذا البحث تمثل ر</w:t>
    </w:r>
    <w:r>
      <w:rPr>
        <w:rFonts w:ascii="Simplified Arabic" w:hAnsi="Simplified Arabic" w:cs="Simplified Arabic"/>
        <w:sz w:val="20"/>
        <w:szCs w:val="20"/>
        <w:rtl/>
        <w:lang w:bidi="ar-EG"/>
      </w:rPr>
      <w:t xml:space="preserve">أى الباحثين </w:t>
    </w:r>
    <w:r>
      <w:rPr>
        <w:rFonts w:ascii="Simplified Arabic" w:hAnsi="Simplified Arabic" w:cs="Simplified Arabic" w:hint="cs"/>
        <w:sz w:val="20"/>
        <w:szCs w:val="20"/>
        <w:rtl/>
        <w:lang w:bidi="ar-EG"/>
      </w:rPr>
      <w:t>فقط."</w:t>
    </w:r>
  </w:p>
  <w:p w:rsidR="00EE49F5" w:rsidRDefault="00EE49F5">
    <w:pPr>
      <w:pStyle w:val="Footer"/>
      <w:rPr>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62689503"/>
      <w:docPartObj>
        <w:docPartGallery w:val="Page Numbers (Bottom of Page)"/>
        <w:docPartUnique/>
      </w:docPartObj>
    </w:sdtPr>
    <w:sdtEndPr>
      <w:rPr>
        <w:noProof/>
      </w:rPr>
    </w:sdtEndPr>
    <w:sdtContent>
      <w:p w:rsidR="00EE49F5" w:rsidRDefault="00EE49F5">
        <w:pPr>
          <w:pStyle w:val="Footer"/>
          <w:jc w:val="center"/>
        </w:pPr>
        <w:r>
          <w:fldChar w:fldCharType="begin"/>
        </w:r>
        <w:r>
          <w:instrText xml:space="preserve"> PAGE   \* MERGEFORMAT </w:instrText>
        </w:r>
        <w:r>
          <w:fldChar w:fldCharType="separate"/>
        </w:r>
        <w:r w:rsidR="008F45DE">
          <w:rPr>
            <w:rFonts w:hint="eastAsia"/>
            <w:noProof/>
            <w:rtl/>
          </w:rPr>
          <w:t>‌ه</w:t>
        </w:r>
        <w:r>
          <w:rPr>
            <w:noProof/>
          </w:rPr>
          <w:fldChar w:fldCharType="end"/>
        </w:r>
      </w:p>
    </w:sdtContent>
  </w:sdt>
  <w:p w:rsidR="00EE49F5" w:rsidRDefault="00EE49F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18444612"/>
      <w:docPartObj>
        <w:docPartGallery w:val="Page Numbers (Bottom of Page)"/>
        <w:docPartUnique/>
      </w:docPartObj>
    </w:sdtPr>
    <w:sdtEndPr/>
    <w:sdtContent>
      <w:p w:rsidR="00EE49F5" w:rsidRDefault="00EE49F5">
        <w:pPr>
          <w:pStyle w:val="Footer"/>
          <w:jc w:val="center"/>
        </w:pPr>
        <w:r>
          <w:fldChar w:fldCharType="begin"/>
        </w:r>
        <w:r>
          <w:instrText xml:space="preserve"> PAGE   \* MERGEFORMAT </w:instrText>
        </w:r>
        <w:r>
          <w:fldChar w:fldCharType="separate"/>
        </w:r>
        <w:r w:rsidR="008F45DE">
          <w:rPr>
            <w:rFonts w:hint="eastAsia"/>
            <w:noProof/>
            <w:rtl/>
          </w:rPr>
          <w:t>‌ط</w:t>
        </w:r>
        <w:r>
          <w:rPr>
            <w:noProof/>
          </w:rPr>
          <w:fldChar w:fldCharType="end"/>
        </w:r>
      </w:p>
    </w:sdtContent>
  </w:sdt>
  <w:p w:rsidR="00EE49F5" w:rsidRDefault="00EE49F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77638695"/>
      <w:docPartObj>
        <w:docPartGallery w:val="Page Numbers (Bottom of Page)"/>
        <w:docPartUnique/>
      </w:docPartObj>
    </w:sdtPr>
    <w:sdtEndPr>
      <w:rPr>
        <w:noProof/>
      </w:rPr>
    </w:sdtEndPr>
    <w:sdtContent>
      <w:p w:rsidR="00EE49F5" w:rsidRDefault="00EE49F5">
        <w:pPr>
          <w:pStyle w:val="Footer"/>
          <w:jc w:val="center"/>
        </w:pPr>
        <w:r>
          <w:fldChar w:fldCharType="begin"/>
        </w:r>
        <w:r>
          <w:instrText xml:space="preserve"> PAGE   \* MERGEFORMAT </w:instrText>
        </w:r>
        <w:r>
          <w:fldChar w:fldCharType="separate"/>
        </w:r>
        <w:r w:rsidR="008F45DE">
          <w:rPr>
            <w:noProof/>
            <w:rtl/>
          </w:rPr>
          <w:t>92</w:t>
        </w:r>
        <w:r>
          <w:rPr>
            <w:noProof/>
          </w:rPr>
          <w:fldChar w:fldCharType="end"/>
        </w:r>
      </w:p>
    </w:sdtContent>
  </w:sdt>
  <w:p w:rsidR="00EE49F5" w:rsidRDefault="00EE49F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64860625"/>
      <w:docPartObj>
        <w:docPartGallery w:val="Page Numbers (Bottom of Page)"/>
        <w:docPartUnique/>
      </w:docPartObj>
    </w:sdtPr>
    <w:sdtEndPr/>
    <w:sdtContent>
      <w:p w:rsidR="00EE49F5" w:rsidRDefault="00EE49F5">
        <w:pPr>
          <w:pStyle w:val="Footer"/>
          <w:jc w:val="center"/>
        </w:pPr>
        <w:r>
          <w:fldChar w:fldCharType="begin"/>
        </w:r>
        <w:r>
          <w:instrText xml:space="preserve"> PAGE   \* MERGEFORMAT </w:instrText>
        </w:r>
        <w:r>
          <w:fldChar w:fldCharType="separate"/>
        </w:r>
        <w:r w:rsidR="008F45DE">
          <w:rPr>
            <w:noProof/>
            <w:rtl/>
          </w:rPr>
          <w:t>95</w:t>
        </w:r>
        <w:r>
          <w:rPr>
            <w:noProof/>
          </w:rPr>
          <w:fldChar w:fldCharType="end"/>
        </w:r>
      </w:p>
    </w:sdtContent>
  </w:sdt>
  <w:p w:rsidR="00EE49F5" w:rsidRDefault="00EE49F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F5" w:rsidRDefault="00EE49F5" w:rsidP="00F46B87">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8F45DE">
      <w:rPr>
        <w:rStyle w:val="PageNumber"/>
        <w:noProof/>
        <w:rtl/>
      </w:rPr>
      <w:t>- 136 -</w:t>
    </w:r>
    <w:r>
      <w:rPr>
        <w:rStyle w:val="PageNumber"/>
        <w:rtl/>
      </w:rPr>
      <w:fldChar w:fldCharType="end"/>
    </w:r>
  </w:p>
  <w:p w:rsidR="00EE49F5" w:rsidRDefault="00EE49F5" w:rsidP="00F46B87">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F5" w:rsidRDefault="00EE49F5" w:rsidP="00F46B87">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8F45DE">
      <w:rPr>
        <w:rStyle w:val="PageNumber"/>
        <w:noProof/>
        <w:rtl/>
      </w:rPr>
      <w:t>- 135 -</w:t>
    </w:r>
    <w:r>
      <w:rPr>
        <w:rStyle w:val="PageNumber"/>
        <w:rtl/>
      </w:rPr>
      <w:fldChar w:fldCharType="end"/>
    </w:r>
  </w:p>
  <w:p w:rsidR="00EE49F5" w:rsidRDefault="00EE49F5" w:rsidP="00F46B87">
    <w:pPr>
      <w:pStyle w:val="Footer"/>
      <w:ind w:right="360"/>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473" w:rsidRDefault="00623473">
      <w:r>
        <w:separator/>
      </w:r>
    </w:p>
  </w:footnote>
  <w:footnote w:type="continuationSeparator" w:id="0">
    <w:p w:rsidR="00623473" w:rsidRDefault="00623473">
      <w:r>
        <w:continuationSeparator/>
      </w:r>
    </w:p>
  </w:footnote>
  <w:footnote w:id="1">
    <w:p w:rsidR="00EE49F5" w:rsidRPr="001C059A" w:rsidRDefault="00EE49F5" w:rsidP="006F443E">
      <w:pPr>
        <w:pStyle w:val="FootnoteText"/>
        <w:rPr>
          <w:sz w:val="24"/>
          <w:szCs w:val="24"/>
          <w:lang w:bidi="ar-EG"/>
        </w:rPr>
      </w:pPr>
      <w:r w:rsidRPr="001C059A">
        <w:rPr>
          <w:rStyle w:val="FootnoteReference"/>
          <w:sz w:val="24"/>
          <w:szCs w:val="24"/>
          <w:rtl/>
        </w:rPr>
        <w:t>(1)</w:t>
      </w:r>
      <w:r>
        <w:rPr>
          <w:rFonts w:hint="cs"/>
          <w:sz w:val="24"/>
          <w:szCs w:val="24"/>
          <w:rtl/>
          <w:lang w:bidi="ar-EG"/>
        </w:rPr>
        <w:t xml:space="preserve"> وزارة البيئة، جهاز شئون البيئة، المياه العذبة، موضوعات بيئية، القاهرة.</w:t>
      </w:r>
    </w:p>
  </w:footnote>
  <w:footnote w:id="2">
    <w:p w:rsidR="00EE49F5" w:rsidRPr="001048C5" w:rsidRDefault="00EE49F5">
      <w:pPr>
        <w:pStyle w:val="FootnoteText"/>
        <w:rPr>
          <w:sz w:val="24"/>
          <w:szCs w:val="24"/>
          <w:lang w:bidi="ar-EG"/>
        </w:rPr>
      </w:pPr>
      <w:r w:rsidRPr="001048C5">
        <w:rPr>
          <w:rStyle w:val="FootnoteReference"/>
          <w:sz w:val="24"/>
          <w:szCs w:val="24"/>
          <w:rtl/>
        </w:rPr>
        <w:t>(1)</w:t>
      </w:r>
      <w:r w:rsidRPr="001048C5">
        <w:rPr>
          <w:rFonts w:hint="cs"/>
          <w:sz w:val="24"/>
          <w:szCs w:val="24"/>
          <w:rtl/>
          <w:lang w:bidi="ar-EG"/>
        </w:rPr>
        <w:tab/>
        <w:t>الموقع الإلكترونى، ويكبيديا الموسوعة الحرة، المياة الجوفية فى مصر.</w:t>
      </w:r>
    </w:p>
  </w:footnote>
  <w:footnote w:id="3">
    <w:p w:rsidR="00EE49F5" w:rsidRPr="00294367" w:rsidRDefault="00EE49F5" w:rsidP="00294367">
      <w:pPr>
        <w:pStyle w:val="FootnoteText"/>
        <w:ind w:left="720" w:hanging="720"/>
        <w:rPr>
          <w:sz w:val="24"/>
          <w:szCs w:val="24"/>
          <w:lang w:bidi="ar-EG"/>
        </w:rPr>
      </w:pPr>
      <w:r w:rsidRPr="00294367">
        <w:rPr>
          <w:rStyle w:val="FootnoteReference"/>
          <w:sz w:val="24"/>
          <w:szCs w:val="24"/>
          <w:rtl/>
        </w:rPr>
        <w:t>(1)</w:t>
      </w:r>
      <w:r w:rsidRPr="00294367">
        <w:rPr>
          <w:rFonts w:hint="cs"/>
          <w:sz w:val="24"/>
          <w:szCs w:val="24"/>
          <w:rtl/>
          <w:lang w:bidi="ar-EG"/>
        </w:rPr>
        <w:tab/>
        <w:t>الموقع الألكترونى، كتاب المياه</w:t>
      </w:r>
      <w:r>
        <w:rPr>
          <w:rFonts w:hint="cs"/>
          <w:sz w:val="24"/>
          <w:szCs w:val="24"/>
          <w:rtl/>
          <w:lang w:bidi="ar-EG"/>
        </w:rPr>
        <w:t xml:space="preserve"> : أ.د. خيرى حامد العشماوى، أ.د. ليلى مصطفى الشريف، مصادر المياه فى مصر وسبل تنميتها (مع التركيز على المياه الجوفية).</w:t>
      </w:r>
    </w:p>
  </w:footnote>
  <w:footnote w:id="4">
    <w:p w:rsidR="00EE49F5" w:rsidRPr="00E031D3" w:rsidRDefault="00EE49F5">
      <w:pPr>
        <w:pStyle w:val="FootnoteText"/>
        <w:rPr>
          <w:sz w:val="24"/>
          <w:szCs w:val="24"/>
          <w:lang w:bidi="ar-EG"/>
        </w:rPr>
      </w:pPr>
      <w:r w:rsidRPr="00E031D3">
        <w:rPr>
          <w:rStyle w:val="FootnoteReference"/>
          <w:sz w:val="24"/>
          <w:szCs w:val="24"/>
          <w:rtl/>
        </w:rPr>
        <w:t>(1)</w:t>
      </w:r>
      <w:r w:rsidRPr="00E031D3">
        <w:rPr>
          <w:rFonts w:hint="cs"/>
          <w:sz w:val="24"/>
          <w:szCs w:val="24"/>
          <w:rtl/>
          <w:lang w:bidi="ar-EG"/>
        </w:rPr>
        <w:tab/>
        <w:t>الهيئة العامة للاستعلامات |، دراسات وبحوث ، المياة الجوفية فى مصر، الواقع وآفاق المستقبل .</w:t>
      </w:r>
    </w:p>
  </w:footnote>
  <w:footnote w:id="5">
    <w:p w:rsidR="00EE49F5" w:rsidRDefault="00EE49F5">
      <w:pPr>
        <w:pStyle w:val="FootnoteText"/>
        <w:rPr>
          <w:lang w:bidi="ar-EG"/>
        </w:rPr>
      </w:pPr>
      <w:r>
        <w:rPr>
          <w:rStyle w:val="FootnoteReference"/>
          <w:rtl/>
        </w:rPr>
        <w:t>(1)</w:t>
      </w:r>
      <w:r>
        <w:rPr>
          <w:rFonts w:hint="cs"/>
          <w:rtl/>
          <w:lang w:bidi="ar-EG"/>
        </w:rPr>
        <w:tab/>
        <w:t>الموقع الألكترونى، جيولوجى عبد الجواد سعيد على، وكيل الإدارة العامة للمياه الجوفية .</w:t>
      </w:r>
    </w:p>
  </w:footnote>
  <w:footnote w:id="6">
    <w:p w:rsidR="00EE49F5" w:rsidRDefault="00EE49F5">
      <w:pPr>
        <w:pStyle w:val="FootnoteText"/>
        <w:rPr>
          <w:lang w:bidi="ar-EG"/>
        </w:rPr>
      </w:pPr>
      <w:r>
        <w:rPr>
          <w:rStyle w:val="FootnoteReference"/>
          <w:rtl/>
        </w:rPr>
        <w:t>(1)</w:t>
      </w:r>
      <w:r>
        <w:rPr>
          <w:rFonts w:hint="cs"/>
          <w:rtl/>
          <w:lang w:bidi="ar-EG"/>
        </w:rPr>
        <w:tab/>
        <w:t>الموقع الألكترونى، موسوعة النباتات الإقتصادية المقاومة للتملح/ المملكة النباتية.</w:t>
      </w:r>
    </w:p>
  </w:footnote>
  <w:footnote w:id="7">
    <w:p w:rsidR="00EE49F5" w:rsidRPr="007F4A6A" w:rsidRDefault="00EE49F5" w:rsidP="007F4A6A">
      <w:pPr>
        <w:pStyle w:val="FootnoteText"/>
        <w:jc w:val="lowKashida"/>
        <w:rPr>
          <w:rFonts w:ascii="Simplified Arabic" w:hAnsi="Simplified Arabic" w:cs="Simplified Arabic"/>
          <w:sz w:val="24"/>
          <w:szCs w:val="24"/>
          <w:lang w:bidi="ar-EG"/>
        </w:rPr>
      </w:pPr>
      <w:r w:rsidRPr="007F4A6A">
        <w:rPr>
          <w:rStyle w:val="FootnoteReference"/>
          <w:rFonts w:ascii="Simplified Arabic" w:hAnsi="Simplified Arabic" w:cs="Simplified Arabic"/>
          <w:sz w:val="24"/>
          <w:szCs w:val="24"/>
          <w:rtl/>
        </w:rPr>
        <w:t>(1)</w:t>
      </w:r>
      <w:r>
        <w:rPr>
          <w:rFonts w:ascii="Simplified Arabic" w:hAnsi="Simplified Arabic" w:cs="Simplified Arabic" w:hint="cs"/>
          <w:sz w:val="24"/>
          <w:szCs w:val="24"/>
          <w:rtl/>
        </w:rPr>
        <w:tab/>
      </w:r>
      <w:r w:rsidRPr="007F4A6A">
        <w:rPr>
          <w:rFonts w:ascii="Simplified Arabic" w:hAnsi="Simplified Arabic" w:cs="Simplified Arabic"/>
          <w:sz w:val="24"/>
          <w:szCs w:val="24"/>
          <w:rtl/>
          <w:lang w:bidi="ar-EG"/>
        </w:rPr>
        <w:t xml:space="preserve">الموقع الألكترونى، كتاب المياه، أ0د0 خيرى العشماوي ، مرجع سابق. </w:t>
      </w:r>
    </w:p>
  </w:footnote>
  <w:footnote w:id="8">
    <w:p w:rsidR="00EE49F5" w:rsidRPr="005F4FAC" w:rsidRDefault="00EE49F5" w:rsidP="000F1C2D">
      <w:pPr>
        <w:pStyle w:val="FootnoteText"/>
        <w:bidi w:val="0"/>
        <w:rPr>
          <w:sz w:val="24"/>
          <w:szCs w:val="24"/>
        </w:rPr>
      </w:pPr>
      <w:r w:rsidRPr="005F4FAC">
        <w:rPr>
          <w:rStyle w:val="FootnoteReference"/>
          <w:rFonts w:eastAsiaTheme="majorEastAsia"/>
          <w:sz w:val="24"/>
          <w:szCs w:val="24"/>
          <w:rtl/>
        </w:rPr>
        <w:t>(1)</w:t>
      </w:r>
      <w:r w:rsidRPr="005F4FAC">
        <w:rPr>
          <w:sz w:val="24"/>
          <w:szCs w:val="24"/>
        </w:rPr>
        <w:t xml:space="preserve"> Wikipedia, the free encyclopedia, water desalination </w:t>
      </w:r>
    </w:p>
    <w:p w:rsidR="00EE49F5" w:rsidRPr="005F4FAC" w:rsidRDefault="00EE49F5" w:rsidP="000F1C2D">
      <w:pPr>
        <w:pStyle w:val="FootnoteText"/>
        <w:bidi w:val="0"/>
        <w:rPr>
          <w:sz w:val="24"/>
          <w:szCs w:val="24"/>
        </w:rPr>
      </w:pPr>
      <w:proofErr w:type="gramStart"/>
      <w:r w:rsidRPr="005F4FAC">
        <w:rPr>
          <w:sz w:val="24"/>
          <w:szCs w:val="24"/>
        </w:rPr>
        <w:t>https</w:t>
      </w:r>
      <w:proofErr w:type="gramEnd"/>
      <w:r w:rsidRPr="005F4FAC">
        <w:rPr>
          <w:sz w:val="24"/>
          <w:szCs w:val="24"/>
        </w:rPr>
        <w:t xml:space="preserve">: // en. </w:t>
      </w:r>
      <w:proofErr w:type="gramStart"/>
      <w:r w:rsidRPr="005F4FAC">
        <w:rPr>
          <w:sz w:val="24"/>
          <w:szCs w:val="24"/>
        </w:rPr>
        <w:t>Wikipedia.</w:t>
      </w:r>
      <w:proofErr w:type="gramEnd"/>
      <w:r w:rsidRPr="005F4FAC">
        <w:rPr>
          <w:sz w:val="24"/>
          <w:szCs w:val="24"/>
        </w:rPr>
        <w:t xml:space="preserve"> </w:t>
      </w:r>
      <w:r>
        <w:rPr>
          <w:sz w:val="24"/>
          <w:szCs w:val="24"/>
        </w:rPr>
        <w:t>o</w:t>
      </w:r>
      <w:r w:rsidRPr="005F4FAC">
        <w:rPr>
          <w:sz w:val="24"/>
          <w:szCs w:val="24"/>
        </w:rPr>
        <w:t>rg/wiki/ Desalination</w:t>
      </w:r>
    </w:p>
  </w:footnote>
  <w:footnote w:id="9">
    <w:p w:rsidR="00EE49F5" w:rsidRPr="005F4FAC" w:rsidRDefault="00EE49F5" w:rsidP="000F1C2D">
      <w:pPr>
        <w:pStyle w:val="FootnoteText"/>
        <w:rPr>
          <w:rFonts w:ascii="Simplified Arabic" w:hAnsi="Simplified Arabic" w:cs="Simplified Arabic"/>
          <w:sz w:val="24"/>
          <w:szCs w:val="24"/>
          <w:rtl/>
          <w:lang w:bidi="ar-EG"/>
        </w:rPr>
      </w:pPr>
      <w:r w:rsidRPr="005F4FAC">
        <w:rPr>
          <w:rStyle w:val="FootnoteReference"/>
          <w:rFonts w:ascii="Simplified Arabic" w:eastAsiaTheme="majorEastAsia" w:hAnsi="Simplified Arabic" w:cs="Simplified Arabic"/>
          <w:sz w:val="24"/>
          <w:szCs w:val="24"/>
          <w:rtl/>
        </w:rPr>
        <w:t>(2)</w:t>
      </w:r>
      <w:r w:rsidRPr="005F4FAC">
        <w:rPr>
          <w:rFonts w:ascii="Simplified Arabic" w:hAnsi="Simplified Arabic" w:cs="Simplified Arabic"/>
          <w:sz w:val="24"/>
          <w:szCs w:val="24"/>
          <w:rtl/>
          <w:lang w:bidi="ar-EG"/>
        </w:rPr>
        <w:t xml:space="preserve"> مصر تشرب من البحر</w:t>
      </w:r>
    </w:p>
    <w:p w:rsidR="00EE49F5" w:rsidRPr="005F4FAC" w:rsidRDefault="00EE49F5" w:rsidP="000F1C2D">
      <w:pPr>
        <w:pStyle w:val="FootnoteText"/>
        <w:tabs>
          <w:tab w:val="right" w:pos="9070"/>
        </w:tabs>
        <w:bidi w:val="0"/>
        <w:rPr>
          <w:rFonts w:ascii="Simplified Arabic" w:hAnsi="Simplified Arabic" w:cs="Simplified Arabic"/>
          <w:sz w:val="24"/>
          <w:szCs w:val="24"/>
          <w:lang w:bidi="ar-EG"/>
        </w:rPr>
      </w:pPr>
      <w:r w:rsidRPr="005F4FAC">
        <w:rPr>
          <w:rFonts w:ascii="Simplified Arabic" w:hAnsi="Simplified Arabic" w:cs="Simplified Arabic"/>
          <w:sz w:val="24"/>
          <w:szCs w:val="24"/>
          <w:lang w:bidi="ar-EG"/>
        </w:rPr>
        <w:t>http: // www.Shorouknews.Com/news/view.aspx?cdate=31</w:t>
      </w:r>
      <w:r>
        <w:rPr>
          <w:rFonts w:ascii="Simplified Arabic" w:hAnsi="Simplified Arabic" w:cs="Simplified Arabic"/>
          <w:sz w:val="24"/>
          <w:szCs w:val="24"/>
          <w:lang w:bidi="ar-EG"/>
        </w:rPr>
        <w:t>1</w:t>
      </w:r>
      <w:r w:rsidRPr="005F4FAC">
        <w:rPr>
          <w:rFonts w:ascii="Simplified Arabic" w:hAnsi="Simplified Arabic" w:cs="Simplified Arabic"/>
          <w:sz w:val="24"/>
          <w:szCs w:val="24"/>
          <w:lang w:bidi="ar-EG"/>
        </w:rPr>
        <w:t>22013&amp;id=</w:t>
      </w:r>
      <w:r>
        <w:rPr>
          <w:rFonts w:ascii="Simplified Arabic" w:hAnsi="Simplified Arabic" w:cs="Simplified Arabic"/>
          <w:sz w:val="24"/>
          <w:szCs w:val="24"/>
          <w:lang w:bidi="ar-EG"/>
        </w:rPr>
        <w:t>dob410f4-9441</w:t>
      </w:r>
      <w:r>
        <w:rPr>
          <w:rFonts w:ascii="Simplified Arabic" w:hAnsi="Simplified Arabic" w:cs="Simplified Arabic"/>
          <w:sz w:val="24"/>
          <w:szCs w:val="24"/>
          <w:lang w:bidi="ar-EG"/>
        </w:rPr>
        <w:tab/>
      </w:r>
    </w:p>
  </w:footnote>
  <w:footnote w:id="10">
    <w:p w:rsidR="00EE49F5" w:rsidRPr="005F4FAC" w:rsidRDefault="00EE49F5" w:rsidP="000F1C2D">
      <w:pPr>
        <w:pStyle w:val="FootnoteText"/>
        <w:rPr>
          <w:sz w:val="24"/>
          <w:szCs w:val="24"/>
          <w:rtl/>
          <w:lang w:bidi="ar-EG"/>
        </w:rPr>
      </w:pPr>
      <w:r>
        <w:rPr>
          <w:rStyle w:val="FootnoteReference"/>
          <w:rFonts w:eastAsiaTheme="majorEastAsia"/>
          <w:rtl/>
        </w:rPr>
        <w:t>(3)</w:t>
      </w:r>
      <w:r>
        <w:rPr>
          <w:rFonts w:hint="cs"/>
          <w:sz w:val="24"/>
          <w:szCs w:val="24"/>
          <w:rtl/>
        </w:rPr>
        <w:t>مصدر سبق ذكره</w:t>
      </w:r>
      <w:r w:rsidRPr="005F4FAC">
        <w:rPr>
          <w:sz w:val="24"/>
          <w:szCs w:val="24"/>
        </w:rPr>
        <w:t>Wikipedia, the free encyclopedia, water desalination</w:t>
      </w:r>
    </w:p>
    <w:p w:rsidR="00EE49F5" w:rsidRDefault="00EE49F5" w:rsidP="000F1C2D">
      <w:pPr>
        <w:pStyle w:val="FootnoteText"/>
        <w:bidi w:val="0"/>
        <w:rPr>
          <w:lang w:bidi="ar-EG"/>
        </w:rPr>
      </w:pPr>
      <w:proofErr w:type="gramStart"/>
      <w:r w:rsidRPr="005F4FAC">
        <w:rPr>
          <w:sz w:val="24"/>
          <w:szCs w:val="24"/>
        </w:rPr>
        <w:t>https</w:t>
      </w:r>
      <w:proofErr w:type="gramEnd"/>
      <w:r w:rsidRPr="005F4FAC">
        <w:rPr>
          <w:sz w:val="24"/>
          <w:szCs w:val="24"/>
        </w:rPr>
        <w:t xml:space="preserve">: // en. </w:t>
      </w:r>
      <w:proofErr w:type="gramStart"/>
      <w:r w:rsidRPr="005F4FAC">
        <w:rPr>
          <w:sz w:val="24"/>
          <w:szCs w:val="24"/>
        </w:rPr>
        <w:t>Wikipedia.</w:t>
      </w:r>
      <w:proofErr w:type="gramEnd"/>
      <w:r w:rsidRPr="005F4FAC">
        <w:rPr>
          <w:sz w:val="24"/>
          <w:szCs w:val="24"/>
        </w:rPr>
        <w:t xml:space="preserve"> </w:t>
      </w:r>
      <w:r>
        <w:rPr>
          <w:sz w:val="24"/>
          <w:szCs w:val="24"/>
        </w:rPr>
        <w:t>o</w:t>
      </w:r>
      <w:r w:rsidRPr="005F4FAC">
        <w:rPr>
          <w:sz w:val="24"/>
          <w:szCs w:val="24"/>
        </w:rPr>
        <w:t>rg/wiki/ Desalination</w:t>
      </w:r>
    </w:p>
  </w:footnote>
  <w:footnote w:id="11">
    <w:p w:rsidR="00EE49F5" w:rsidRPr="005F4FAC" w:rsidRDefault="00EE49F5" w:rsidP="000F1C2D">
      <w:pPr>
        <w:pStyle w:val="FootnoteText"/>
        <w:bidi w:val="0"/>
        <w:rPr>
          <w:sz w:val="24"/>
          <w:szCs w:val="24"/>
        </w:rPr>
      </w:pPr>
      <w:r>
        <w:rPr>
          <w:rStyle w:val="FootnoteReference"/>
          <w:rFonts w:eastAsiaTheme="majorEastAsia"/>
          <w:rtl/>
        </w:rPr>
        <w:t>(4)</w:t>
      </w:r>
      <w:r w:rsidRPr="005F4FAC">
        <w:rPr>
          <w:sz w:val="24"/>
          <w:szCs w:val="24"/>
        </w:rPr>
        <w:t xml:space="preserve">Is Desalination Affordable – Regional cost and Price Analysis </w:t>
      </w:r>
    </w:p>
    <w:p w:rsidR="00EE49F5" w:rsidRPr="005F4FAC" w:rsidRDefault="00EE49F5" w:rsidP="000F1C2D">
      <w:pPr>
        <w:pStyle w:val="FootnoteText"/>
        <w:bidi w:val="0"/>
        <w:rPr>
          <w:sz w:val="24"/>
          <w:szCs w:val="24"/>
          <w:lang w:bidi="ar-EG"/>
        </w:rPr>
      </w:pPr>
      <w:r w:rsidRPr="00C729FA">
        <w:rPr>
          <w:sz w:val="24"/>
          <w:szCs w:val="24"/>
        </w:rPr>
        <w:t>https://link.springer.com/article/10.1007/s11269-014-0901-y</w:t>
      </w:r>
    </w:p>
  </w:footnote>
  <w:footnote w:id="12">
    <w:p w:rsidR="00EE49F5" w:rsidRPr="005F4FAC" w:rsidRDefault="00EE49F5" w:rsidP="000F1C2D">
      <w:pPr>
        <w:pStyle w:val="FootnoteText"/>
        <w:rPr>
          <w:sz w:val="24"/>
          <w:szCs w:val="24"/>
          <w:rtl/>
          <w:lang w:bidi="ar-EG"/>
        </w:rPr>
      </w:pPr>
      <w:r w:rsidRPr="005F4FAC">
        <w:rPr>
          <w:rStyle w:val="FootnoteReference"/>
          <w:rFonts w:eastAsiaTheme="majorEastAsia"/>
          <w:sz w:val="24"/>
          <w:szCs w:val="24"/>
          <w:rtl/>
        </w:rPr>
        <w:t>(1)</w:t>
      </w:r>
      <w:r>
        <w:rPr>
          <w:rFonts w:hint="cs"/>
          <w:sz w:val="24"/>
          <w:szCs w:val="24"/>
          <w:rtl/>
        </w:rPr>
        <w:t xml:space="preserve"> مصر تشرب من البحر 000 مصدر سبق</w:t>
      </w:r>
      <w:r w:rsidRPr="005F4FAC">
        <w:rPr>
          <w:rFonts w:hint="cs"/>
          <w:sz w:val="24"/>
          <w:szCs w:val="24"/>
          <w:rtl/>
        </w:rPr>
        <w:t xml:space="preserve"> ذكره .</w:t>
      </w:r>
    </w:p>
  </w:footnote>
  <w:footnote w:id="13">
    <w:p w:rsidR="00EE49F5" w:rsidRPr="005F4FAC" w:rsidRDefault="00EE49F5" w:rsidP="000F1C2D">
      <w:pPr>
        <w:pStyle w:val="FootnoteText"/>
        <w:jc w:val="both"/>
        <w:rPr>
          <w:sz w:val="24"/>
          <w:szCs w:val="24"/>
          <w:vertAlign w:val="superscript"/>
          <w:rtl/>
          <w:lang w:bidi="ar-EG"/>
        </w:rPr>
      </w:pPr>
      <w:r w:rsidRPr="005F4FAC">
        <w:rPr>
          <w:rStyle w:val="FootnoteReference"/>
          <w:rFonts w:eastAsiaTheme="majorEastAsia"/>
          <w:sz w:val="24"/>
          <w:szCs w:val="24"/>
          <w:rtl/>
        </w:rPr>
        <w:t>*</w:t>
      </w:r>
      <w:r w:rsidRPr="005F4FAC">
        <w:rPr>
          <w:rFonts w:hint="cs"/>
          <w:sz w:val="24"/>
          <w:szCs w:val="24"/>
          <w:rtl/>
          <w:lang w:bidi="ar-EG"/>
        </w:rPr>
        <w:t>تعرف تلك المياه بأنها مياه مالحة بنسبة ملوحة تقل عن مياه البحار وهى مياه جوفية بتركيز مواد صلبة كلية (</w:t>
      </w:r>
      <w:r w:rsidRPr="005F4FAC">
        <w:rPr>
          <w:sz w:val="24"/>
          <w:szCs w:val="24"/>
          <w:lang w:bidi="ar-EG"/>
        </w:rPr>
        <w:t>TDS</w:t>
      </w:r>
      <w:r w:rsidRPr="005F4FAC">
        <w:rPr>
          <w:rFonts w:hint="cs"/>
          <w:sz w:val="24"/>
          <w:szCs w:val="24"/>
          <w:rtl/>
          <w:lang w:bidi="ar-EG"/>
        </w:rPr>
        <w:t xml:space="preserve">) يتراوح بين 1000-10000 ملجم/لتر ويقل بهذه المياه كذلك محتوى الرواسب العالقة التى توجد فى مياه البحار، ولذا فهى غالباً ما تحتاج إلى تكلفة لتحليتها أقل من مياه البحر </w:t>
      </w:r>
      <w:r w:rsidRPr="005F4FAC">
        <w:rPr>
          <w:rFonts w:hint="cs"/>
          <w:sz w:val="24"/>
          <w:szCs w:val="24"/>
          <w:vertAlign w:val="superscript"/>
          <w:rtl/>
          <w:lang w:bidi="ar-EG"/>
        </w:rPr>
        <w:t>**</w:t>
      </w:r>
      <w:r w:rsidRPr="005F4FAC">
        <w:rPr>
          <w:rFonts w:hint="cs"/>
          <w:sz w:val="24"/>
          <w:szCs w:val="24"/>
          <w:rtl/>
          <w:lang w:bidi="ar-EG"/>
        </w:rPr>
        <w:t xml:space="preserve"> أما مياه البحار فتزيد فيها </w:t>
      </w:r>
      <w:r w:rsidRPr="005F4FAC">
        <w:rPr>
          <w:sz w:val="24"/>
          <w:szCs w:val="24"/>
          <w:lang w:bidi="ar-EG"/>
        </w:rPr>
        <w:t>TDS</w:t>
      </w:r>
      <w:r w:rsidRPr="005F4FAC">
        <w:rPr>
          <w:rFonts w:hint="cs"/>
          <w:sz w:val="24"/>
          <w:szCs w:val="24"/>
          <w:rtl/>
          <w:lang w:bidi="ar-EG"/>
        </w:rPr>
        <w:t xml:space="preserve"> عن 35000 ملجم/ لتر. ومن المعلوم أنه كلما زادت كمية </w:t>
      </w:r>
      <w:r w:rsidRPr="005F4FAC">
        <w:rPr>
          <w:sz w:val="24"/>
          <w:szCs w:val="24"/>
          <w:lang w:bidi="ar-EG"/>
        </w:rPr>
        <w:t>TDS</w:t>
      </w:r>
      <w:r w:rsidRPr="005F4FAC">
        <w:rPr>
          <w:rFonts w:hint="cs"/>
          <w:sz w:val="24"/>
          <w:szCs w:val="24"/>
          <w:rtl/>
          <w:lang w:bidi="ar-EG"/>
        </w:rPr>
        <w:t xml:space="preserve"> فى المياه المستهدف تحليتها بطريقة التناضح العكسى كانت هناك حاجة أكبر لضغط المياه ودفعها عبر الأغشية،  وهذا بدوره يحتاج لتكلفة طاقة أكبر مما يزيد من تكلفة عملية التحلية.</w:t>
      </w:r>
    </w:p>
    <w:p w:rsidR="00EE49F5" w:rsidRPr="005F4FAC" w:rsidRDefault="00EE49F5" w:rsidP="000F1C2D">
      <w:pPr>
        <w:pStyle w:val="FootnoteText"/>
        <w:bidi w:val="0"/>
        <w:jc w:val="both"/>
        <w:rPr>
          <w:sz w:val="24"/>
          <w:szCs w:val="24"/>
          <w:lang w:bidi="ar-EG"/>
        </w:rPr>
      </w:pPr>
      <w:r w:rsidRPr="005F4FAC">
        <w:rPr>
          <w:rFonts w:hint="cs"/>
          <w:sz w:val="24"/>
          <w:szCs w:val="24"/>
          <w:vertAlign w:val="superscript"/>
          <w:rtl/>
          <w:lang w:bidi="ar-EG"/>
        </w:rPr>
        <w:t>**</w:t>
      </w:r>
      <w:r w:rsidRPr="005F4FAC">
        <w:rPr>
          <w:sz w:val="24"/>
          <w:szCs w:val="24"/>
          <w:lang w:bidi="ar-EG"/>
        </w:rPr>
        <w:t>National Ground Water Association (NGWA), Ground water quality Desalination Questions,</w:t>
      </w:r>
    </w:p>
    <w:p w:rsidR="00EE49F5" w:rsidRPr="005F4FAC" w:rsidRDefault="00EE49F5" w:rsidP="000F1C2D">
      <w:pPr>
        <w:pStyle w:val="FootnoteText"/>
        <w:bidi w:val="0"/>
        <w:jc w:val="both"/>
        <w:rPr>
          <w:sz w:val="24"/>
          <w:szCs w:val="24"/>
          <w:lang w:bidi="ar-EG"/>
        </w:rPr>
      </w:pPr>
      <w:proofErr w:type="gramStart"/>
      <w:r w:rsidRPr="005F4FAC">
        <w:rPr>
          <w:sz w:val="24"/>
          <w:szCs w:val="24"/>
          <w:lang w:bidi="ar-EG"/>
        </w:rPr>
        <w:t>G :\</w:t>
      </w:r>
      <w:proofErr w:type="gramEnd"/>
      <w:r w:rsidRPr="005F4FAC">
        <w:rPr>
          <w:sz w:val="24"/>
          <w:szCs w:val="24"/>
          <w:lang w:bidi="ar-EG"/>
        </w:rPr>
        <w:t xml:space="preserve"> </w:t>
      </w:r>
      <w:r>
        <w:rPr>
          <w:sz w:val="24"/>
          <w:szCs w:val="24"/>
          <w:lang w:bidi="ar-EG"/>
        </w:rPr>
        <w:t>I</w:t>
      </w:r>
      <w:r w:rsidRPr="005F4FAC">
        <w:rPr>
          <w:sz w:val="24"/>
          <w:szCs w:val="24"/>
          <w:lang w:bidi="ar-EG"/>
        </w:rPr>
        <w:t xml:space="preserve">SSUES \ Response – version 7 – Final quality – </w:t>
      </w:r>
      <w:proofErr w:type="gramStart"/>
      <w:r w:rsidRPr="005F4FAC">
        <w:rPr>
          <w:sz w:val="24"/>
          <w:szCs w:val="24"/>
          <w:lang w:bidi="ar-EG"/>
        </w:rPr>
        <w:t>doc .</w:t>
      </w:r>
      <w:proofErr w:type="gramEnd"/>
      <w:r w:rsidRPr="005F4FAC">
        <w:rPr>
          <w:sz w:val="24"/>
          <w:szCs w:val="24"/>
          <w:lang w:bidi="ar-EG"/>
        </w:rPr>
        <w:t xml:space="preserve">     </w:t>
      </w:r>
    </w:p>
  </w:footnote>
  <w:footnote w:id="14">
    <w:p w:rsidR="00EE49F5" w:rsidRPr="005F4FAC" w:rsidRDefault="00EE49F5" w:rsidP="000F1C2D">
      <w:pPr>
        <w:pStyle w:val="FootnoteText"/>
        <w:rPr>
          <w:sz w:val="24"/>
          <w:szCs w:val="24"/>
          <w:rtl/>
          <w:lang w:bidi="ar-EG"/>
        </w:rPr>
      </w:pPr>
      <w:r w:rsidRPr="005F4FAC">
        <w:rPr>
          <w:rStyle w:val="FootnoteReference"/>
          <w:rFonts w:eastAsiaTheme="majorEastAsia"/>
          <w:sz w:val="24"/>
          <w:szCs w:val="24"/>
          <w:rtl/>
        </w:rPr>
        <w:t>(2)</w:t>
      </w:r>
      <w:r w:rsidRPr="005F4FAC">
        <w:rPr>
          <w:rFonts w:hint="cs"/>
          <w:sz w:val="24"/>
          <w:szCs w:val="24"/>
          <w:rtl/>
          <w:lang w:bidi="ar-EG"/>
        </w:rPr>
        <w:t xml:space="preserve"> محطة جديدة لتحلية المياه تنتج 100 ألف متر مكعب يومياً 000 والإنتهاء منها خلال 18 شهراً</w:t>
      </w:r>
    </w:p>
    <w:p w:rsidR="00EE49F5" w:rsidRPr="00BF2FCF" w:rsidRDefault="008F45DE" w:rsidP="000F1C2D">
      <w:pPr>
        <w:pStyle w:val="FootnoteText"/>
        <w:tabs>
          <w:tab w:val="right" w:pos="9070"/>
        </w:tabs>
        <w:bidi w:val="0"/>
        <w:rPr>
          <w:rFonts w:ascii="Simplified Arabic" w:hAnsi="Simplified Arabic" w:cs="Simplified Arabic"/>
          <w:sz w:val="24"/>
          <w:szCs w:val="24"/>
          <w:lang w:bidi="ar-EG"/>
        </w:rPr>
      </w:pPr>
      <w:hyperlink r:id="rId1" w:history="1">
        <w:proofErr w:type="gramStart"/>
        <w:r w:rsidR="00EE49F5" w:rsidRPr="00BF2FCF">
          <w:rPr>
            <w:rFonts w:ascii="Simplified Arabic" w:hAnsi="Simplified Arabic" w:cs="Simplified Arabic"/>
            <w:sz w:val="24"/>
            <w:szCs w:val="24"/>
          </w:rPr>
          <w:t>http://www.ahram.</w:t>
        </w:r>
        <w:r w:rsidR="00EE49F5" w:rsidRPr="00BF2FCF">
          <w:rPr>
            <w:rFonts w:ascii="Simplified Arabic" w:hAnsi="Simplified Arabic" w:cs="Simplified Arabic"/>
            <w:sz w:val="24"/>
            <w:szCs w:val="24"/>
            <w:lang w:bidi="ar-EG"/>
          </w:rPr>
          <w:t>org</w:t>
        </w:r>
        <w:r w:rsidR="00EE49F5" w:rsidRPr="00BF2FCF">
          <w:rPr>
            <w:rFonts w:ascii="Simplified Arabic" w:hAnsi="Simplified Arabic" w:cs="Simplified Arabic"/>
            <w:sz w:val="24"/>
            <w:szCs w:val="24"/>
          </w:rPr>
          <w:t>.eg/News/121655/34/431637/</w:t>
        </w:r>
        <w:r w:rsidR="00EE49F5" w:rsidRPr="00BF2FCF">
          <w:rPr>
            <w:rFonts w:ascii="Simplified Arabic" w:hAnsi="Simplified Arabic" w:cs="Simplified Arabic" w:hint="cs"/>
            <w:sz w:val="24"/>
            <w:szCs w:val="24"/>
            <w:rtl/>
          </w:rPr>
          <w:t>يومياً</w:t>
        </w:r>
        <w:r w:rsidR="00EE49F5" w:rsidRPr="00BF2FCF">
          <w:rPr>
            <w:rFonts w:ascii="Simplified Arabic" w:hAnsi="Simplified Arabic" w:cs="Simplified Arabic"/>
            <w:sz w:val="24"/>
            <w:szCs w:val="24"/>
          </w:rPr>
          <w:t>-</w:t>
        </w:r>
        <w:r w:rsidR="00EE49F5" w:rsidRPr="00BF2FCF">
          <w:rPr>
            <w:rFonts w:ascii="Simplified Arabic" w:hAnsi="Simplified Arabic" w:cs="Simplified Arabic" w:hint="cs"/>
            <w:sz w:val="24"/>
            <w:szCs w:val="24"/>
            <w:rtl/>
          </w:rPr>
          <w:t>جديدة-لتحلية</w:t>
        </w:r>
        <w:r w:rsidR="00EE49F5" w:rsidRPr="00BF2FCF">
          <w:rPr>
            <w:rFonts w:ascii="Simplified Arabic" w:hAnsi="Simplified Arabic" w:cs="Simplified Arabic"/>
            <w:sz w:val="24"/>
            <w:szCs w:val="24"/>
            <w:rtl/>
          </w:rPr>
          <w:t>-</w:t>
        </w:r>
        <w:r w:rsidR="00EE49F5" w:rsidRPr="00BF2FCF">
          <w:rPr>
            <w:rFonts w:ascii="Simplified Arabic" w:hAnsi="Simplified Arabic" w:cs="Simplified Arabic" w:hint="cs"/>
            <w:sz w:val="24"/>
            <w:szCs w:val="24"/>
            <w:rtl/>
          </w:rPr>
          <w:t>المياه</w:t>
        </w:r>
        <w:r w:rsidR="00EE49F5" w:rsidRPr="00BF2FCF">
          <w:rPr>
            <w:rFonts w:ascii="Simplified Arabic" w:hAnsi="Simplified Arabic" w:cs="Simplified Arabic"/>
            <w:sz w:val="24"/>
            <w:szCs w:val="24"/>
            <w:rtl/>
          </w:rPr>
          <w:t>-</w:t>
        </w:r>
        <w:r w:rsidR="00EE49F5" w:rsidRPr="00BF2FCF">
          <w:rPr>
            <w:rFonts w:ascii="Simplified Arabic" w:hAnsi="Simplified Arabic" w:cs="Simplified Arabic" w:hint="cs"/>
            <w:sz w:val="24"/>
            <w:szCs w:val="24"/>
            <w:rtl/>
          </w:rPr>
          <w:t>تنتج</w:t>
        </w:r>
        <w:r w:rsidR="00EE49F5" w:rsidRPr="00BF2FCF">
          <w:rPr>
            <w:rFonts w:ascii="Simplified Arabic" w:hAnsi="Simplified Arabic" w:cs="Simplified Arabic"/>
            <w:sz w:val="24"/>
            <w:szCs w:val="24"/>
            <w:rtl/>
          </w:rPr>
          <w:t>--</w:t>
        </w:r>
        <w:r w:rsidR="00EE49F5" w:rsidRPr="00BF2FCF">
          <w:rPr>
            <w:rFonts w:ascii="Simplified Arabic" w:hAnsi="Simplified Arabic" w:cs="Simplified Arabic" w:hint="cs"/>
            <w:sz w:val="24"/>
            <w:szCs w:val="24"/>
            <w:rtl/>
          </w:rPr>
          <w:t>ألف</w:t>
        </w:r>
        <w:r w:rsidR="00EE49F5" w:rsidRPr="00BF2FCF">
          <w:rPr>
            <w:rFonts w:ascii="Simplified Arabic" w:hAnsi="Simplified Arabic" w:cs="Simplified Arabic"/>
            <w:sz w:val="24"/>
            <w:szCs w:val="24"/>
            <w:rtl/>
          </w:rPr>
          <w:t>-</w:t>
        </w:r>
        <w:r w:rsidR="00EE49F5" w:rsidRPr="00BF2FCF">
          <w:rPr>
            <w:rFonts w:ascii="Simplified Arabic" w:hAnsi="Simplified Arabic" w:cs="Simplified Arabic" w:hint="cs"/>
            <w:sz w:val="24"/>
            <w:szCs w:val="24"/>
            <w:rtl/>
          </w:rPr>
          <w:t>متر</w:t>
        </w:r>
        <w:r w:rsidR="00EE49F5" w:rsidRPr="00BF2FCF">
          <w:rPr>
            <w:rFonts w:ascii="Simplified Arabic" w:hAnsi="Simplified Arabic" w:cs="Simplified Arabic"/>
            <w:sz w:val="24"/>
            <w:szCs w:val="24"/>
            <w:rtl/>
          </w:rPr>
          <w:t>-</w:t>
        </w:r>
        <w:r w:rsidR="00EE49F5" w:rsidRPr="00BF2FCF">
          <w:rPr>
            <w:rFonts w:ascii="Simplified Arabic" w:hAnsi="Simplified Arabic" w:cs="Simplified Arabic" w:hint="cs"/>
            <w:sz w:val="24"/>
            <w:szCs w:val="24"/>
            <w:rtl/>
          </w:rPr>
          <w:t>مكعب</w:t>
        </w:r>
        <w:r w:rsidR="00EE49F5" w:rsidRPr="00BF2FCF">
          <w:rPr>
            <w:rFonts w:ascii="Simplified Arabic" w:hAnsi="Simplified Arabic" w:cs="Simplified Arabic"/>
            <w:sz w:val="24"/>
            <w:szCs w:val="24"/>
          </w:rPr>
          <w:t>-</w:t>
        </w:r>
      </w:hyperlink>
      <w:r w:rsidR="00EE49F5" w:rsidRPr="00BF2FCF">
        <w:rPr>
          <w:rFonts w:ascii="Simplified Arabic" w:hAnsi="Simplified Arabic" w:cs="Simplified Arabic" w:hint="cs"/>
          <w:sz w:val="24"/>
          <w:szCs w:val="24"/>
          <w:rtl/>
          <w:lang w:bidi="ar-EG"/>
        </w:rPr>
        <w:t>محطة</w:t>
      </w:r>
      <w:r w:rsidR="00EE49F5" w:rsidRPr="00BF2FCF">
        <w:rPr>
          <w:rFonts w:ascii="Simplified Arabic" w:hAnsi="Simplified Arabic" w:cs="Simplified Arabic"/>
          <w:sz w:val="24"/>
          <w:szCs w:val="24"/>
          <w:lang w:bidi="ar-EG"/>
        </w:rPr>
        <w:t>/</w:t>
      </w:r>
      <w:r w:rsidR="00EE49F5" w:rsidRPr="00BF2FCF">
        <w:rPr>
          <w:rFonts w:ascii="Simplified Arabic" w:hAnsi="Simplified Arabic" w:cs="Simplified Arabic" w:hint="cs"/>
          <w:sz w:val="24"/>
          <w:szCs w:val="24"/>
          <w:rtl/>
          <w:lang w:bidi="ar-EG"/>
        </w:rPr>
        <w:t>وعلوم</w:t>
      </w:r>
      <w:r w:rsidR="00EE49F5" w:rsidRPr="00BF2FCF">
        <w:rPr>
          <w:rFonts w:ascii="Simplified Arabic" w:hAnsi="Simplified Arabic" w:cs="Simplified Arabic"/>
          <w:sz w:val="24"/>
          <w:szCs w:val="24"/>
          <w:lang w:bidi="ar-EG"/>
        </w:rPr>
        <w:t>-</w:t>
      </w:r>
      <w:r w:rsidR="00EE49F5" w:rsidRPr="00BF2FCF">
        <w:rPr>
          <w:rFonts w:ascii="Simplified Arabic" w:hAnsi="Simplified Arabic" w:cs="Simplified Arabic" w:hint="cs"/>
          <w:sz w:val="24"/>
          <w:szCs w:val="24"/>
          <w:rtl/>
          <w:lang w:bidi="ar-EG"/>
        </w:rPr>
        <w:t>طب</w:t>
      </w:r>
      <w:r w:rsidR="00EE49F5" w:rsidRPr="00BF2FCF">
        <w:rPr>
          <w:rFonts w:ascii="Simplified Arabic" w:hAnsi="Simplified Arabic" w:cs="Simplified Arabic"/>
          <w:sz w:val="24"/>
          <w:szCs w:val="24"/>
          <w:lang w:bidi="ar-EG"/>
        </w:rPr>
        <w:t>-aspx.</w:t>
      </w:r>
      <w:proofErr w:type="gramEnd"/>
    </w:p>
  </w:footnote>
  <w:footnote w:id="15">
    <w:p w:rsidR="00EE49F5" w:rsidRPr="005F4FAC" w:rsidRDefault="00EE49F5" w:rsidP="000F1C2D">
      <w:pPr>
        <w:pStyle w:val="FootnoteText"/>
        <w:rPr>
          <w:sz w:val="24"/>
          <w:szCs w:val="24"/>
          <w:rtl/>
          <w:lang w:bidi="ar-EG"/>
        </w:rPr>
      </w:pPr>
      <w:r w:rsidRPr="005F4FAC">
        <w:rPr>
          <w:rStyle w:val="FootnoteReference"/>
          <w:rFonts w:eastAsiaTheme="majorEastAsia"/>
          <w:sz w:val="24"/>
          <w:szCs w:val="24"/>
          <w:rtl/>
        </w:rPr>
        <w:t>(1)</w:t>
      </w:r>
      <w:r w:rsidRPr="005F4FAC">
        <w:rPr>
          <w:rFonts w:hint="cs"/>
          <w:sz w:val="24"/>
          <w:szCs w:val="24"/>
          <w:rtl/>
        </w:rPr>
        <w:t xml:space="preserve"> طرق تحلية المياه</w:t>
      </w:r>
    </w:p>
    <w:p w:rsidR="00EE49F5" w:rsidRPr="005F4FAC" w:rsidRDefault="00EE49F5" w:rsidP="000F1C2D">
      <w:pPr>
        <w:pStyle w:val="FootnoteText"/>
        <w:tabs>
          <w:tab w:val="left" w:pos="7095"/>
        </w:tabs>
        <w:bidi w:val="0"/>
        <w:rPr>
          <w:sz w:val="24"/>
          <w:szCs w:val="24"/>
        </w:rPr>
      </w:pPr>
      <w:proofErr w:type="gramStart"/>
      <w:r w:rsidRPr="005F4FAC">
        <w:rPr>
          <w:sz w:val="24"/>
          <w:szCs w:val="24"/>
        </w:rPr>
        <w:t>https :</w:t>
      </w:r>
      <w:proofErr w:type="gramEnd"/>
      <w:r w:rsidRPr="005F4FAC">
        <w:rPr>
          <w:sz w:val="24"/>
          <w:szCs w:val="24"/>
        </w:rPr>
        <w:t xml:space="preserve"> //www. Linked</w:t>
      </w:r>
      <w:r>
        <w:rPr>
          <w:sz w:val="24"/>
          <w:szCs w:val="24"/>
        </w:rPr>
        <w:t>i</w:t>
      </w:r>
      <w:r w:rsidRPr="005F4FAC">
        <w:rPr>
          <w:sz w:val="24"/>
          <w:szCs w:val="24"/>
        </w:rPr>
        <w:t>n.Com/pulse/20140907081906–178610257.</w:t>
      </w:r>
      <w:r>
        <w:rPr>
          <w:sz w:val="24"/>
          <w:szCs w:val="24"/>
        </w:rPr>
        <w:tab/>
      </w:r>
    </w:p>
  </w:footnote>
  <w:footnote w:id="16">
    <w:p w:rsidR="00EE49F5" w:rsidRPr="005F4FAC" w:rsidRDefault="00EE49F5" w:rsidP="000F1C2D">
      <w:pPr>
        <w:pStyle w:val="FootnoteText"/>
        <w:rPr>
          <w:sz w:val="24"/>
          <w:szCs w:val="24"/>
          <w:rtl/>
          <w:lang w:bidi="ar-EG"/>
        </w:rPr>
      </w:pPr>
      <w:r w:rsidRPr="005F4FAC">
        <w:rPr>
          <w:rStyle w:val="FootnoteReference"/>
          <w:rFonts w:eastAsiaTheme="majorEastAsia"/>
          <w:sz w:val="24"/>
          <w:szCs w:val="24"/>
          <w:rtl/>
        </w:rPr>
        <w:t>(*)</w:t>
      </w:r>
      <w:r w:rsidRPr="005F4FAC">
        <w:rPr>
          <w:rFonts w:hint="cs"/>
          <w:sz w:val="24"/>
          <w:szCs w:val="24"/>
          <w:rtl/>
          <w:lang w:bidi="ar-EG"/>
        </w:rPr>
        <w:t xml:space="preserve"> للتعرف على المزيد عن تلك التقنية يرجع إلى المرجع رقم (1) .</w:t>
      </w:r>
    </w:p>
  </w:footnote>
  <w:footnote w:id="17">
    <w:p w:rsidR="00EE49F5" w:rsidRPr="005F4FAC" w:rsidRDefault="00EE49F5" w:rsidP="000F1C2D">
      <w:pPr>
        <w:pStyle w:val="FootnoteText"/>
        <w:rPr>
          <w:sz w:val="24"/>
          <w:szCs w:val="24"/>
          <w:rtl/>
          <w:lang w:bidi="ar-EG"/>
        </w:rPr>
      </w:pPr>
      <w:r w:rsidRPr="005F4FAC">
        <w:rPr>
          <w:rStyle w:val="FootnoteReference"/>
          <w:rFonts w:eastAsiaTheme="majorEastAsia"/>
          <w:sz w:val="24"/>
          <w:szCs w:val="24"/>
          <w:rtl/>
        </w:rPr>
        <w:t>(2)</w:t>
      </w:r>
      <w:r w:rsidRPr="005F4FAC">
        <w:rPr>
          <w:rFonts w:hint="cs"/>
          <w:sz w:val="24"/>
          <w:szCs w:val="24"/>
          <w:rtl/>
          <w:lang w:bidi="ar-EG"/>
        </w:rPr>
        <w:t xml:space="preserve"> معالجة المياه المالحة بالتناضج العكسى</w:t>
      </w:r>
    </w:p>
    <w:p w:rsidR="00EE49F5" w:rsidRPr="005F4FAC" w:rsidRDefault="00EE49F5" w:rsidP="00037788">
      <w:pPr>
        <w:pStyle w:val="FootnoteText"/>
        <w:bidi w:val="0"/>
        <w:rPr>
          <w:sz w:val="24"/>
          <w:szCs w:val="24"/>
          <w:lang w:bidi="ar-EG"/>
        </w:rPr>
      </w:pPr>
      <w:proofErr w:type="gramStart"/>
      <w:r w:rsidRPr="005F4FAC">
        <w:rPr>
          <w:sz w:val="24"/>
          <w:szCs w:val="24"/>
          <w:lang w:bidi="ar-EG"/>
        </w:rPr>
        <w:t>http :</w:t>
      </w:r>
      <w:proofErr w:type="gramEnd"/>
      <w:r w:rsidRPr="005F4FAC">
        <w:rPr>
          <w:sz w:val="24"/>
          <w:szCs w:val="24"/>
          <w:lang w:bidi="ar-EG"/>
        </w:rPr>
        <w:t xml:space="preserve"> // shabab –techno</w:t>
      </w:r>
      <w:r>
        <w:rPr>
          <w:sz w:val="24"/>
          <w:szCs w:val="24"/>
          <w:lang w:bidi="ar-EG"/>
        </w:rPr>
        <w:t>.</w:t>
      </w:r>
      <w:r w:rsidRPr="005F4FAC">
        <w:rPr>
          <w:sz w:val="24"/>
          <w:szCs w:val="24"/>
          <w:lang w:bidi="ar-EG"/>
        </w:rPr>
        <w:t xml:space="preserve">niceboard. </w:t>
      </w:r>
      <w:r>
        <w:rPr>
          <w:sz w:val="24"/>
          <w:szCs w:val="24"/>
          <w:lang w:bidi="ar-EG"/>
        </w:rPr>
        <w:t>o</w:t>
      </w:r>
      <w:r w:rsidRPr="005F4FAC">
        <w:rPr>
          <w:sz w:val="24"/>
          <w:szCs w:val="24"/>
          <w:lang w:bidi="ar-EG"/>
        </w:rPr>
        <w:t xml:space="preserve">rg/t188 - topic </w:t>
      </w:r>
    </w:p>
  </w:footnote>
  <w:footnote w:id="18">
    <w:p w:rsidR="00EE49F5" w:rsidRDefault="00EE49F5" w:rsidP="000F1C2D">
      <w:pPr>
        <w:pStyle w:val="FootnoteText"/>
        <w:rPr>
          <w:sz w:val="24"/>
          <w:szCs w:val="24"/>
          <w:rtl/>
          <w:lang w:bidi="ar-EG"/>
        </w:rPr>
      </w:pPr>
      <w:r w:rsidRPr="005F4FAC">
        <w:rPr>
          <w:rStyle w:val="FootnoteReference"/>
          <w:rFonts w:eastAsiaTheme="majorEastAsia"/>
          <w:sz w:val="24"/>
          <w:szCs w:val="24"/>
          <w:rtl/>
        </w:rPr>
        <w:t>(3)</w:t>
      </w:r>
      <w:r w:rsidRPr="005F4FAC">
        <w:rPr>
          <w:rFonts w:hint="cs"/>
          <w:sz w:val="24"/>
          <w:szCs w:val="24"/>
          <w:rtl/>
          <w:lang w:bidi="ar-EG"/>
        </w:rPr>
        <w:t>معالجة المياه بتقنية التناضج العكسى</w:t>
      </w:r>
      <w:r>
        <w:rPr>
          <w:rFonts w:hint="cs"/>
          <w:sz w:val="24"/>
          <w:szCs w:val="24"/>
          <w:rtl/>
          <w:lang w:bidi="ar-EG"/>
        </w:rPr>
        <w:t>.</w:t>
      </w:r>
    </w:p>
    <w:p w:rsidR="00EE49F5" w:rsidRPr="005F4FAC" w:rsidRDefault="00EE49F5" w:rsidP="006E664A">
      <w:pPr>
        <w:pStyle w:val="FootnoteText"/>
        <w:bidi w:val="0"/>
        <w:rPr>
          <w:sz w:val="24"/>
          <w:szCs w:val="24"/>
          <w:lang w:bidi="ar-EG"/>
        </w:rPr>
      </w:pPr>
      <w:r w:rsidRPr="004805B2">
        <w:rPr>
          <w:sz w:val="24"/>
          <w:szCs w:val="24"/>
          <w:lang w:bidi="ar-EG"/>
        </w:rPr>
        <w:t>http://wpsasales.blogspot.com.eg/2012/08/ro.html</w:t>
      </w:r>
      <w:r>
        <w:rPr>
          <w:sz w:val="24"/>
          <w:szCs w:val="24"/>
          <w:lang w:bidi="ar-EG"/>
        </w:rPr>
        <w:t>.</w:t>
      </w:r>
    </w:p>
  </w:footnote>
  <w:footnote w:id="19">
    <w:p w:rsidR="00EE49F5" w:rsidRDefault="00EE49F5">
      <w:pPr>
        <w:pStyle w:val="FootnoteText"/>
        <w:rPr>
          <w:sz w:val="22"/>
          <w:szCs w:val="22"/>
          <w:rtl/>
        </w:rPr>
      </w:pPr>
      <w:r w:rsidRPr="004E4C0E">
        <w:rPr>
          <w:rStyle w:val="FootnoteReference"/>
          <w:sz w:val="22"/>
          <w:szCs w:val="22"/>
          <w:rtl/>
        </w:rPr>
        <w:t>(1)</w:t>
      </w:r>
      <w:r w:rsidRPr="004E4C0E">
        <w:rPr>
          <w:sz w:val="22"/>
          <w:szCs w:val="22"/>
          <w:rtl/>
        </w:rPr>
        <w:t xml:space="preserve"> </w:t>
      </w:r>
      <w:r w:rsidRPr="004E4C0E">
        <w:rPr>
          <w:rFonts w:hint="cs"/>
          <w:sz w:val="22"/>
          <w:szCs w:val="22"/>
          <w:rtl/>
        </w:rPr>
        <w:t xml:space="preserve"> مصدر سبق ذكره</w:t>
      </w:r>
    </w:p>
    <w:p w:rsidR="00EE49F5" w:rsidRDefault="00EE49F5" w:rsidP="004B31AB">
      <w:pPr>
        <w:pStyle w:val="FootnoteText"/>
        <w:bidi w:val="0"/>
        <w:rPr>
          <w:sz w:val="22"/>
          <w:szCs w:val="22"/>
        </w:rPr>
      </w:pPr>
      <w:proofErr w:type="gramStart"/>
      <w:r>
        <w:rPr>
          <w:sz w:val="22"/>
          <w:szCs w:val="22"/>
        </w:rPr>
        <w:t>http:// wpsasales.</w:t>
      </w:r>
      <w:proofErr w:type="gramEnd"/>
      <w:r>
        <w:rPr>
          <w:sz w:val="22"/>
          <w:szCs w:val="22"/>
        </w:rPr>
        <w:t xml:space="preserve"> Blogspot.com.eg/2012/o8/ro.html.</w:t>
      </w:r>
    </w:p>
    <w:p w:rsidR="00EE49F5" w:rsidRDefault="00EE49F5" w:rsidP="004E4C0E">
      <w:pPr>
        <w:pStyle w:val="FootnoteText"/>
        <w:bidi w:val="0"/>
        <w:rPr>
          <w:sz w:val="22"/>
          <w:szCs w:val="22"/>
        </w:rPr>
      </w:pPr>
      <w:r>
        <w:rPr>
          <w:sz w:val="22"/>
          <w:szCs w:val="22"/>
        </w:rPr>
        <w:t>Is Desalination Affordable – Regional cost and Price Analysis</w:t>
      </w:r>
    </w:p>
    <w:p w:rsidR="00EE49F5" w:rsidRPr="004E4C0E" w:rsidRDefault="00EE49F5" w:rsidP="004E4C0E">
      <w:pPr>
        <w:pStyle w:val="FootnoteText"/>
        <w:bidi w:val="0"/>
        <w:rPr>
          <w:sz w:val="22"/>
          <w:szCs w:val="22"/>
        </w:rPr>
      </w:pPr>
      <w:r>
        <w:rPr>
          <w:sz w:val="22"/>
          <w:szCs w:val="22"/>
        </w:rPr>
        <w:t>https:// link.springer.com/article/10.1007/s11269-014-0901-y</w:t>
      </w:r>
    </w:p>
  </w:footnote>
  <w:footnote w:id="20">
    <w:p w:rsidR="00EE49F5" w:rsidRPr="005F4FAC" w:rsidRDefault="00EE49F5" w:rsidP="006E664A">
      <w:pPr>
        <w:pStyle w:val="FootnoteText"/>
        <w:rPr>
          <w:sz w:val="24"/>
          <w:szCs w:val="24"/>
          <w:rtl/>
          <w:lang w:bidi="ar-EG"/>
        </w:rPr>
      </w:pPr>
      <w:r>
        <w:rPr>
          <w:rStyle w:val="FootnoteReference"/>
          <w:rFonts w:eastAsiaTheme="majorEastAsia"/>
          <w:rtl/>
        </w:rPr>
        <w:t>(2)</w:t>
      </w:r>
      <w:r w:rsidRPr="005F4FAC">
        <w:rPr>
          <w:rFonts w:hint="cs"/>
          <w:sz w:val="24"/>
          <w:szCs w:val="24"/>
          <w:rtl/>
        </w:rPr>
        <w:t xml:space="preserve"> معالجة المياه المالحة </w:t>
      </w:r>
      <w:r w:rsidRPr="005F4FAC">
        <w:rPr>
          <w:sz w:val="24"/>
          <w:szCs w:val="24"/>
          <w:rtl/>
        </w:rPr>
        <w:t>–</w:t>
      </w:r>
      <w:r w:rsidRPr="005F4FAC">
        <w:rPr>
          <w:rFonts w:hint="cs"/>
          <w:sz w:val="24"/>
          <w:szCs w:val="24"/>
          <w:rtl/>
        </w:rPr>
        <w:t xml:space="preserve"> مصدر سابق</w:t>
      </w:r>
      <w:r>
        <w:rPr>
          <w:sz w:val="24"/>
          <w:szCs w:val="24"/>
        </w:rPr>
        <w:t>.</w:t>
      </w:r>
    </w:p>
  </w:footnote>
  <w:footnote w:id="21">
    <w:p w:rsidR="00EE49F5" w:rsidRPr="005F4FAC" w:rsidRDefault="00EE49F5" w:rsidP="006E664A">
      <w:pPr>
        <w:pStyle w:val="FootnoteText"/>
        <w:bidi w:val="0"/>
        <w:rPr>
          <w:sz w:val="24"/>
          <w:szCs w:val="24"/>
          <w:lang w:bidi="ar-EG"/>
        </w:rPr>
      </w:pPr>
      <w:r>
        <w:rPr>
          <w:rStyle w:val="FootnoteReference"/>
          <w:rFonts w:eastAsiaTheme="majorEastAsia"/>
          <w:rtl/>
        </w:rPr>
        <w:t>(3)</w:t>
      </w:r>
      <w:r w:rsidRPr="00921DCD">
        <w:rPr>
          <w:sz w:val="24"/>
          <w:szCs w:val="24"/>
          <w:lang w:bidi="ar-EG"/>
        </w:rPr>
        <w:t xml:space="preserve"> Alex J., sham J., and others, Analysis of Domestic and International Desalination to outline the Decision Making Landscape for implementation and operation of Desalination plants in the united states</w:t>
      </w:r>
      <w:r w:rsidRPr="00921DCD">
        <w:rPr>
          <w:sz w:val="24"/>
          <w:szCs w:val="24"/>
          <w:rtl/>
          <w:lang w:bidi="ar-EG"/>
        </w:rPr>
        <w:t xml:space="preserve">, </w:t>
      </w:r>
      <w:r w:rsidRPr="00921DCD">
        <w:rPr>
          <w:sz w:val="24"/>
          <w:szCs w:val="24"/>
          <w:lang w:bidi="ar-EG"/>
        </w:rPr>
        <w:t xml:space="preserve">Washington D.C. </w:t>
      </w:r>
      <w:proofErr w:type="gramStart"/>
      <w:r w:rsidRPr="00921DCD">
        <w:rPr>
          <w:sz w:val="24"/>
          <w:szCs w:val="24"/>
          <w:lang w:bidi="ar-EG"/>
        </w:rPr>
        <w:t>Project  Center</w:t>
      </w:r>
      <w:proofErr w:type="gramEnd"/>
      <w:r w:rsidRPr="00921DCD">
        <w:rPr>
          <w:sz w:val="24"/>
          <w:szCs w:val="24"/>
          <w:lang w:bidi="ar-EG"/>
        </w:rPr>
        <w:t>, December, 2015.</w:t>
      </w:r>
    </w:p>
  </w:footnote>
  <w:footnote w:id="22">
    <w:p w:rsidR="00EE49F5" w:rsidRPr="005F4FAC" w:rsidRDefault="00EE49F5" w:rsidP="006E664A">
      <w:pPr>
        <w:pStyle w:val="FootnoteText"/>
        <w:rPr>
          <w:sz w:val="24"/>
          <w:szCs w:val="24"/>
          <w:rtl/>
          <w:lang w:bidi="ar-EG"/>
        </w:rPr>
      </w:pPr>
      <w:r>
        <w:rPr>
          <w:rStyle w:val="FootnoteReference"/>
          <w:rFonts w:eastAsiaTheme="majorEastAsia"/>
          <w:rtl/>
        </w:rPr>
        <w:t>(4)</w:t>
      </w:r>
      <w:r w:rsidRPr="005F4FAC">
        <w:rPr>
          <w:rFonts w:hint="cs"/>
          <w:sz w:val="24"/>
          <w:szCs w:val="24"/>
          <w:rtl/>
          <w:lang w:bidi="ar-EG"/>
        </w:rPr>
        <w:t xml:space="preserve"> محطات تحلية مياه البحر000 كيف تؤثر على البيئة؟</w:t>
      </w:r>
    </w:p>
    <w:p w:rsidR="00EE49F5" w:rsidRPr="005F4FAC" w:rsidRDefault="00EE49F5" w:rsidP="006E664A">
      <w:pPr>
        <w:pStyle w:val="FootnoteText"/>
        <w:bidi w:val="0"/>
        <w:rPr>
          <w:sz w:val="24"/>
          <w:szCs w:val="24"/>
          <w:lang w:bidi="ar-EG"/>
        </w:rPr>
      </w:pPr>
      <w:r w:rsidRPr="00177EA5">
        <w:rPr>
          <w:sz w:val="24"/>
          <w:szCs w:val="24"/>
          <w:lang w:bidi="ar-EG"/>
        </w:rPr>
        <w:t>http://www.alwasatnews.com/news/415635.html</w:t>
      </w:r>
    </w:p>
  </w:footnote>
  <w:footnote w:id="23">
    <w:p w:rsidR="00EE49F5" w:rsidRPr="005F4FAC" w:rsidRDefault="00EE49F5" w:rsidP="000F1C2D">
      <w:pPr>
        <w:pStyle w:val="FootnoteText"/>
        <w:rPr>
          <w:sz w:val="24"/>
          <w:szCs w:val="24"/>
          <w:rtl/>
          <w:lang w:bidi="ar-EG"/>
        </w:rPr>
      </w:pPr>
      <w:r w:rsidRPr="005F4FAC">
        <w:rPr>
          <w:rStyle w:val="FootnoteReference"/>
          <w:rFonts w:eastAsiaTheme="majorEastAsia"/>
          <w:sz w:val="24"/>
          <w:szCs w:val="24"/>
          <w:rtl/>
        </w:rPr>
        <w:t>(1)</w:t>
      </w:r>
      <w:r>
        <w:rPr>
          <w:rFonts w:hint="cs"/>
          <w:sz w:val="24"/>
          <w:szCs w:val="24"/>
          <w:rtl/>
        </w:rPr>
        <w:t xml:space="preserve"> مصدر سبق ذكر</w:t>
      </w:r>
      <w:r w:rsidRPr="005F4FAC">
        <w:rPr>
          <w:sz w:val="24"/>
          <w:szCs w:val="24"/>
        </w:rPr>
        <w:t>Wikipedia, the free encyclopedia, water desalination</w:t>
      </w:r>
      <w:r>
        <w:rPr>
          <w:sz w:val="24"/>
          <w:szCs w:val="24"/>
        </w:rPr>
        <w:t xml:space="preserve">                             </w:t>
      </w:r>
      <w:r w:rsidRPr="005F4FAC">
        <w:rPr>
          <w:sz w:val="24"/>
          <w:szCs w:val="24"/>
        </w:rPr>
        <w:t xml:space="preserve">         </w:t>
      </w:r>
      <w:r>
        <w:rPr>
          <w:sz w:val="24"/>
          <w:szCs w:val="24"/>
        </w:rPr>
        <w:t xml:space="preserve">   </w:t>
      </w:r>
      <w:r w:rsidRPr="005F4FAC">
        <w:rPr>
          <w:sz w:val="24"/>
          <w:szCs w:val="24"/>
        </w:rPr>
        <w:t xml:space="preserve">  </w:t>
      </w:r>
    </w:p>
    <w:p w:rsidR="00EE49F5" w:rsidRPr="002E300A" w:rsidRDefault="00EE49F5" w:rsidP="000F1C2D">
      <w:pPr>
        <w:pStyle w:val="FootnoteText"/>
        <w:tabs>
          <w:tab w:val="right" w:pos="9070"/>
        </w:tabs>
        <w:bidi w:val="0"/>
        <w:rPr>
          <w:lang w:bidi="ar-EG"/>
        </w:rPr>
      </w:pPr>
      <w:proofErr w:type="gramStart"/>
      <w:r w:rsidRPr="005F4FAC">
        <w:rPr>
          <w:sz w:val="24"/>
          <w:szCs w:val="24"/>
        </w:rPr>
        <w:t>https</w:t>
      </w:r>
      <w:proofErr w:type="gramEnd"/>
      <w:r w:rsidRPr="005F4FAC">
        <w:rPr>
          <w:sz w:val="24"/>
          <w:szCs w:val="24"/>
        </w:rPr>
        <w:t xml:space="preserve">: // en. </w:t>
      </w:r>
      <w:proofErr w:type="gramStart"/>
      <w:r w:rsidRPr="005F4FAC">
        <w:rPr>
          <w:sz w:val="24"/>
          <w:szCs w:val="24"/>
        </w:rPr>
        <w:t>Wikipedia.</w:t>
      </w:r>
      <w:proofErr w:type="gramEnd"/>
      <w:r w:rsidRPr="005F4FAC">
        <w:rPr>
          <w:sz w:val="24"/>
          <w:szCs w:val="24"/>
        </w:rPr>
        <w:t xml:space="preserve"> </w:t>
      </w:r>
      <w:r>
        <w:rPr>
          <w:sz w:val="24"/>
          <w:szCs w:val="24"/>
        </w:rPr>
        <w:t>o</w:t>
      </w:r>
      <w:r w:rsidRPr="005F4FAC">
        <w:rPr>
          <w:sz w:val="24"/>
          <w:szCs w:val="24"/>
        </w:rPr>
        <w:t>rg/wiki/ Desalinatio</w:t>
      </w:r>
    </w:p>
  </w:footnote>
  <w:footnote w:id="24">
    <w:p w:rsidR="00EE49F5" w:rsidRPr="005F4FAC" w:rsidRDefault="00EE49F5" w:rsidP="000F1C2D">
      <w:pPr>
        <w:pStyle w:val="FootnoteText"/>
        <w:rPr>
          <w:sz w:val="24"/>
          <w:szCs w:val="24"/>
          <w:rtl/>
          <w:lang w:bidi="ar-EG"/>
        </w:rPr>
      </w:pPr>
      <w:r w:rsidRPr="00895BE4">
        <w:rPr>
          <w:rtl/>
        </w:rPr>
        <w:t>(2)</w:t>
      </w:r>
      <w:r w:rsidRPr="00895BE4">
        <w:rPr>
          <w:rFonts w:hint="cs"/>
          <w:sz w:val="24"/>
          <w:szCs w:val="24"/>
          <w:rtl/>
        </w:rPr>
        <w:t>ويكيبيديا، الموسوعة الحرة ، تحلية المياه</w:t>
      </w:r>
    </w:p>
  </w:footnote>
  <w:footnote w:id="25">
    <w:p w:rsidR="00EE49F5" w:rsidRPr="002E300A" w:rsidRDefault="00EE49F5" w:rsidP="006E664A">
      <w:pPr>
        <w:pStyle w:val="FootnoteText"/>
        <w:jc w:val="right"/>
        <w:rPr>
          <w:sz w:val="24"/>
          <w:szCs w:val="24"/>
          <w:rtl/>
          <w:lang w:bidi="ar-EG"/>
        </w:rPr>
      </w:pPr>
      <w:r>
        <w:rPr>
          <w:rStyle w:val="FootnoteReference"/>
          <w:rFonts w:eastAsiaTheme="majorEastAsia"/>
          <w:rtl/>
        </w:rPr>
        <w:t>(1)</w:t>
      </w:r>
      <w:r>
        <w:rPr>
          <w:rFonts w:hint="cs"/>
          <w:sz w:val="24"/>
          <w:szCs w:val="24"/>
          <w:rtl/>
        </w:rPr>
        <w:t xml:space="preserve"> مصدر سبق ذكر</w:t>
      </w:r>
      <w:r w:rsidRPr="005F4FAC">
        <w:rPr>
          <w:sz w:val="24"/>
          <w:szCs w:val="24"/>
        </w:rPr>
        <w:t xml:space="preserve">Wikipedia, the free encyclopedia, water desalination                                         </w:t>
      </w:r>
    </w:p>
    <w:p w:rsidR="00EE49F5" w:rsidRPr="005F4FAC" w:rsidRDefault="00EE49F5" w:rsidP="00624F7C">
      <w:pPr>
        <w:pStyle w:val="FootnoteText"/>
        <w:tabs>
          <w:tab w:val="right" w:pos="9070"/>
        </w:tabs>
        <w:jc w:val="both"/>
        <w:rPr>
          <w:sz w:val="24"/>
          <w:szCs w:val="24"/>
          <w:rtl/>
          <w:lang w:bidi="ar-EG"/>
        </w:rPr>
      </w:pPr>
    </w:p>
  </w:footnote>
  <w:footnote w:id="26">
    <w:p w:rsidR="00EE49F5" w:rsidRPr="00182751" w:rsidRDefault="00EE49F5" w:rsidP="000F1C2D">
      <w:pPr>
        <w:pStyle w:val="FootnoteText"/>
        <w:rPr>
          <w:rFonts w:ascii="Simplified Arabic" w:hAnsi="Simplified Arabic" w:cs="Simplified Arabic"/>
          <w:sz w:val="24"/>
          <w:szCs w:val="24"/>
          <w:rtl/>
          <w:lang w:bidi="ar-EG"/>
        </w:rPr>
      </w:pPr>
      <w:r w:rsidRPr="00182751">
        <w:rPr>
          <w:rStyle w:val="FootnoteReference"/>
          <w:rFonts w:ascii="Simplified Arabic" w:eastAsiaTheme="majorEastAsia" w:hAnsi="Simplified Arabic" w:cs="Simplified Arabic"/>
          <w:sz w:val="24"/>
          <w:szCs w:val="24"/>
          <w:rtl/>
        </w:rPr>
        <w:t>(2)</w:t>
      </w:r>
      <w:r>
        <w:rPr>
          <w:rFonts w:ascii="Simplified Arabic" w:hAnsi="Simplified Arabic" w:cs="Simplified Arabic"/>
          <w:sz w:val="24"/>
          <w:szCs w:val="24"/>
          <w:rtl/>
        </w:rPr>
        <w:t xml:space="preserve"> </w:t>
      </w:r>
      <w:r w:rsidRPr="00182751">
        <w:rPr>
          <w:rFonts w:ascii="Simplified Arabic" w:hAnsi="Simplified Arabic" w:cs="Simplified Arabic"/>
          <w:sz w:val="24"/>
          <w:szCs w:val="24"/>
          <w:rtl/>
        </w:rPr>
        <w:t>التجربة القبرصية في مجال تحلية المياه</w:t>
      </w:r>
    </w:p>
    <w:p w:rsidR="00EE49F5" w:rsidRPr="00624F7C" w:rsidRDefault="00EE49F5" w:rsidP="00624F7C">
      <w:pPr>
        <w:pStyle w:val="FootnoteText"/>
        <w:tabs>
          <w:tab w:val="left" w:pos="190"/>
          <w:tab w:val="right" w:pos="9070"/>
        </w:tabs>
        <w:rPr>
          <w:rFonts w:ascii="Simplified Arabic" w:hAnsi="Simplified Arabic" w:cs="Simplified Arabic"/>
          <w:sz w:val="24"/>
          <w:szCs w:val="24"/>
          <w:rtl/>
          <w:lang w:bidi="ar-EG"/>
        </w:rPr>
      </w:pPr>
      <w:r w:rsidRPr="00182751">
        <w:rPr>
          <w:rFonts w:ascii="Simplified Arabic" w:hAnsi="Simplified Arabic" w:cs="Simplified Arabic"/>
          <w:sz w:val="24"/>
          <w:szCs w:val="24"/>
          <w:rtl/>
        </w:rPr>
        <w:t>التجربةالقبرصيةفيمجالتحليةمياهالبحرناجحةورائدةيمكنالاحتذابهاوتطبيقهافيقطاع</w:t>
      </w:r>
      <w:r>
        <w:rPr>
          <w:rFonts w:ascii="Simplified Arabic" w:hAnsi="Simplified Arabic" w:cs="Simplified Arabic"/>
          <w:sz w:val="24"/>
          <w:szCs w:val="24"/>
          <w:rtl/>
        </w:rPr>
        <w:t>غزة</w:t>
      </w:r>
      <w:hyperlink r:id="rId2" w:history="1">
        <w:r w:rsidRPr="00EB6324">
          <w:rPr>
            <w:rStyle w:val="Hyperlink"/>
            <w:rFonts w:ascii="Simplified Arabic" w:hAnsi="Simplified Arabic" w:cs="Simplified Arabic"/>
            <w:sz w:val="24"/>
            <w:szCs w:val="24"/>
          </w:rPr>
          <w:t>http://qudsnet.com/news/View/252572</w:t>
        </w:r>
      </w:hyperlink>
    </w:p>
  </w:footnote>
  <w:footnote w:id="27">
    <w:p w:rsidR="00EE49F5" w:rsidRPr="005F4FAC" w:rsidRDefault="00EE49F5" w:rsidP="000F1C2D">
      <w:pPr>
        <w:pStyle w:val="FootnoteText"/>
        <w:rPr>
          <w:sz w:val="24"/>
          <w:szCs w:val="24"/>
          <w:rtl/>
          <w:lang w:bidi="ar-EG"/>
        </w:rPr>
      </w:pPr>
      <w:r>
        <w:rPr>
          <w:rStyle w:val="FootnoteReference"/>
          <w:rFonts w:eastAsiaTheme="majorEastAsia"/>
          <w:rtl/>
        </w:rPr>
        <w:t>(3)</w:t>
      </w:r>
      <w:r w:rsidRPr="005F4FAC">
        <w:rPr>
          <w:rFonts w:hint="cs"/>
          <w:sz w:val="24"/>
          <w:szCs w:val="24"/>
          <w:rtl/>
        </w:rPr>
        <w:t xml:space="preserve"> مصدر سبق ذكره</w:t>
      </w:r>
    </w:p>
    <w:p w:rsidR="00EE49F5" w:rsidRPr="005F4FAC" w:rsidRDefault="00EE49F5" w:rsidP="000F1C2D">
      <w:pPr>
        <w:pStyle w:val="FootnoteText"/>
        <w:bidi w:val="0"/>
        <w:rPr>
          <w:sz w:val="24"/>
          <w:szCs w:val="24"/>
        </w:rPr>
      </w:pPr>
      <w:r w:rsidRPr="005F4FAC">
        <w:rPr>
          <w:sz w:val="24"/>
          <w:szCs w:val="24"/>
        </w:rPr>
        <w:t>Wikipedia, the free encyclopedia, water desalination</w:t>
      </w:r>
    </w:p>
  </w:footnote>
  <w:footnote w:id="28">
    <w:p w:rsidR="00EE49F5" w:rsidRPr="009B5DDA" w:rsidRDefault="00EE49F5" w:rsidP="000F1C2D">
      <w:pPr>
        <w:pStyle w:val="FootnoteText"/>
        <w:ind w:left="720" w:hanging="720"/>
        <w:rPr>
          <w:rFonts w:ascii="Simplified Arabic" w:hAnsi="Simplified Arabic" w:cs="Simplified Arabic"/>
          <w:sz w:val="24"/>
          <w:szCs w:val="24"/>
          <w:rtl/>
          <w:lang w:bidi="ar-EG"/>
        </w:rPr>
      </w:pPr>
      <w:r w:rsidRPr="009B5DDA">
        <w:rPr>
          <w:rStyle w:val="FootnoteReference"/>
          <w:rFonts w:ascii="Simplified Arabic" w:eastAsiaTheme="majorEastAsia" w:hAnsi="Simplified Arabic" w:cs="Simplified Arabic"/>
          <w:sz w:val="24"/>
          <w:szCs w:val="24"/>
          <w:rtl/>
        </w:rPr>
        <w:t>(*)</w:t>
      </w:r>
      <w:r w:rsidRPr="009B5DDA">
        <w:rPr>
          <w:rFonts w:ascii="Simplified Arabic" w:hAnsi="Simplified Arabic" w:cs="Simplified Arabic"/>
          <w:sz w:val="24"/>
          <w:szCs w:val="24"/>
          <w:rtl/>
        </w:rPr>
        <w:t xml:space="preserve"> للتعرف على المزيد عن استخدامات المنتجات التى يمكن استخلاصها من مياه التحلية العادمة يرجع إلى المصدر رقم3</w:t>
      </w:r>
    </w:p>
  </w:footnote>
  <w:footnote w:id="29">
    <w:p w:rsidR="00EE49F5" w:rsidRPr="009B5DDA" w:rsidRDefault="00EE49F5" w:rsidP="000F1C2D">
      <w:pPr>
        <w:pStyle w:val="FootnoteText"/>
        <w:rPr>
          <w:rFonts w:ascii="Simplified Arabic" w:hAnsi="Simplified Arabic" w:cs="Simplified Arabic"/>
          <w:sz w:val="24"/>
          <w:szCs w:val="24"/>
          <w:rtl/>
          <w:lang w:bidi="ar-EG"/>
        </w:rPr>
      </w:pPr>
      <w:r w:rsidRPr="009B5DDA">
        <w:rPr>
          <w:rStyle w:val="FootnoteReference"/>
          <w:rFonts w:ascii="Simplified Arabic" w:eastAsiaTheme="majorEastAsia" w:hAnsi="Simplified Arabic" w:cs="Simplified Arabic"/>
          <w:sz w:val="24"/>
          <w:szCs w:val="24"/>
          <w:rtl/>
        </w:rPr>
        <w:t>(4)</w:t>
      </w:r>
      <w:r>
        <w:rPr>
          <w:rFonts w:ascii="Simplified Arabic" w:hAnsi="Simplified Arabic" w:cs="Simplified Arabic"/>
          <w:sz w:val="24"/>
          <w:szCs w:val="24"/>
          <w:rtl/>
        </w:rPr>
        <w:t xml:space="preserve"> </w:t>
      </w:r>
      <w:r w:rsidRPr="009B5DDA">
        <w:rPr>
          <w:rFonts w:ascii="Simplified Arabic" w:hAnsi="Simplified Arabic" w:cs="Simplified Arabic"/>
          <w:sz w:val="24"/>
          <w:szCs w:val="24"/>
          <w:rtl/>
        </w:rPr>
        <w:t>جامعة عجمان تشارك في اعمال المؤتمر الدولى الثالث حول المياه والطاقة والبيئة بالجامعة الأمريكية في الشارقة</w:t>
      </w:r>
    </w:p>
    <w:p w:rsidR="00EE49F5" w:rsidRPr="005F4FAC" w:rsidRDefault="008F45DE" w:rsidP="00D25D58">
      <w:pPr>
        <w:pStyle w:val="FootnoteText"/>
        <w:bidi w:val="0"/>
        <w:rPr>
          <w:sz w:val="24"/>
          <w:szCs w:val="24"/>
        </w:rPr>
      </w:pPr>
      <w:hyperlink r:id="rId3" w:history="1">
        <w:r w:rsidR="00EE49F5" w:rsidRPr="003A4769">
          <w:t>https://www</w:t>
        </w:r>
      </w:hyperlink>
      <w:r w:rsidR="00EE49F5" w:rsidRPr="005F4FAC">
        <w:rPr>
          <w:sz w:val="24"/>
          <w:szCs w:val="24"/>
        </w:rPr>
        <w:t xml:space="preserve">. </w:t>
      </w:r>
      <w:proofErr w:type="gramStart"/>
      <w:r w:rsidR="00EE49F5" w:rsidRPr="003A4769">
        <w:rPr>
          <w:sz w:val="24"/>
          <w:szCs w:val="24"/>
        </w:rPr>
        <w:t>a</w:t>
      </w:r>
      <w:r w:rsidR="00EE49F5" w:rsidRPr="005F4FAC">
        <w:rPr>
          <w:sz w:val="24"/>
          <w:szCs w:val="24"/>
        </w:rPr>
        <w:t>jman</w:t>
      </w:r>
      <w:proofErr w:type="gramEnd"/>
      <w:r w:rsidR="00EE49F5" w:rsidRPr="005F4FAC">
        <w:rPr>
          <w:sz w:val="24"/>
          <w:szCs w:val="24"/>
        </w:rPr>
        <w:t xml:space="preserve">. </w:t>
      </w:r>
      <w:r w:rsidR="00EE49F5">
        <w:rPr>
          <w:sz w:val="24"/>
          <w:szCs w:val="24"/>
        </w:rPr>
        <w:t>a</w:t>
      </w:r>
      <w:r w:rsidR="00EE49F5" w:rsidRPr="005F4FAC">
        <w:rPr>
          <w:sz w:val="24"/>
          <w:szCs w:val="24"/>
        </w:rPr>
        <w:t>c.ae/ar/news/2015/Ajman-</w:t>
      </w:r>
      <w:r w:rsidR="00EE49F5">
        <w:rPr>
          <w:sz w:val="24"/>
          <w:szCs w:val="24"/>
        </w:rPr>
        <w:t>u</w:t>
      </w:r>
      <w:r w:rsidR="00EE49F5" w:rsidRPr="005F4FAC">
        <w:rPr>
          <w:sz w:val="24"/>
          <w:szCs w:val="24"/>
        </w:rPr>
        <w:t>niversity-participates</w:t>
      </w:r>
      <w:r w:rsidR="00EE49F5">
        <w:rPr>
          <w:sz w:val="24"/>
          <w:szCs w:val="24"/>
        </w:rPr>
        <w:t>-</w:t>
      </w:r>
      <w:r w:rsidR="00EE49F5" w:rsidRPr="005F4FAC">
        <w:rPr>
          <w:sz w:val="24"/>
          <w:szCs w:val="24"/>
        </w:rPr>
        <w:t>in</w:t>
      </w:r>
      <w:r w:rsidR="00EE49F5">
        <w:rPr>
          <w:sz w:val="24"/>
          <w:szCs w:val="24"/>
        </w:rPr>
        <w:t>-</w:t>
      </w:r>
      <w:r w:rsidR="00EE49F5" w:rsidRPr="005F4FAC">
        <w:rPr>
          <w:sz w:val="24"/>
          <w:szCs w:val="24"/>
        </w:rPr>
        <w:t>the</w:t>
      </w:r>
      <w:r w:rsidR="00EE49F5">
        <w:rPr>
          <w:sz w:val="24"/>
          <w:szCs w:val="24"/>
        </w:rPr>
        <w:t>-</w:t>
      </w:r>
      <w:proofErr w:type="gramStart"/>
      <w:r w:rsidR="00EE49F5" w:rsidRPr="005F4FAC">
        <w:rPr>
          <w:sz w:val="24"/>
          <w:szCs w:val="24"/>
        </w:rPr>
        <w:t>third</w:t>
      </w:r>
      <w:r w:rsidR="00EE49F5">
        <w:rPr>
          <w:sz w:val="24"/>
          <w:szCs w:val="24"/>
        </w:rPr>
        <w:t xml:space="preserve">  i</w:t>
      </w:r>
      <w:r w:rsidR="00EE49F5" w:rsidRPr="005F4FAC">
        <w:rPr>
          <w:sz w:val="24"/>
          <w:szCs w:val="24"/>
        </w:rPr>
        <w:t>nternational</w:t>
      </w:r>
      <w:proofErr w:type="gramEnd"/>
      <w:r w:rsidR="00EE49F5">
        <w:rPr>
          <w:sz w:val="24"/>
          <w:szCs w:val="24"/>
        </w:rPr>
        <w:t>-conferen</w:t>
      </w:r>
      <w:r w:rsidR="00EE49F5" w:rsidRPr="005F4FAC">
        <w:rPr>
          <w:sz w:val="24"/>
          <w:szCs w:val="24"/>
        </w:rPr>
        <w:t xml:space="preserve">. </w:t>
      </w:r>
    </w:p>
  </w:footnote>
  <w:footnote w:id="30">
    <w:p w:rsidR="00EE49F5" w:rsidRPr="005F4FAC" w:rsidRDefault="00EE49F5" w:rsidP="000F1C2D">
      <w:pPr>
        <w:pStyle w:val="FootnoteText"/>
        <w:rPr>
          <w:sz w:val="24"/>
          <w:szCs w:val="24"/>
          <w:rtl/>
          <w:lang w:bidi="ar-EG"/>
        </w:rPr>
      </w:pPr>
      <w:r>
        <w:rPr>
          <w:rStyle w:val="FootnoteReference"/>
          <w:rFonts w:eastAsiaTheme="majorEastAsia"/>
          <w:rtl/>
        </w:rPr>
        <w:t>(1)</w:t>
      </w:r>
      <w:r>
        <w:rPr>
          <w:rStyle w:val="FootnoteReference"/>
          <w:rFonts w:eastAsiaTheme="majorEastAsia" w:hint="cs"/>
          <w:rtl/>
        </w:rPr>
        <w:t xml:space="preserve"> </w:t>
      </w:r>
      <w:r w:rsidRPr="005F4FAC">
        <w:rPr>
          <w:rFonts w:hint="cs"/>
          <w:sz w:val="24"/>
          <w:szCs w:val="24"/>
          <w:rtl/>
        </w:rPr>
        <w:t>المياه التحدى الأكبر000 أمام تدفق الإستثمارات إلى مطروح</w:t>
      </w:r>
    </w:p>
    <w:p w:rsidR="00EE49F5" w:rsidRPr="005F4FAC" w:rsidRDefault="00EE49F5" w:rsidP="000F1C2D">
      <w:pPr>
        <w:pStyle w:val="FootnoteText"/>
        <w:bidi w:val="0"/>
        <w:rPr>
          <w:sz w:val="24"/>
          <w:szCs w:val="24"/>
        </w:rPr>
      </w:pPr>
      <w:r w:rsidRPr="0029721D">
        <w:rPr>
          <w:sz w:val="24"/>
          <w:szCs w:val="24"/>
        </w:rPr>
        <w:t>http://www.alborsanews.com/2014/05/22/559176</w:t>
      </w:r>
    </w:p>
  </w:footnote>
  <w:footnote w:id="31">
    <w:p w:rsidR="00EE49F5" w:rsidRPr="005F4FAC" w:rsidRDefault="00EE49F5" w:rsidP="000F1C2D">
      <w:pPr>
        <w:pStyle w:val="FootnoteText"/>
        <w:rPr>
          <w:sz w:val="24"/>
          <w:szCs w:val="24"/>
          <w:rtl/>
          <w:lang w:bidi="ar-EG"/>
        </w:rPr>
      </w:pPr>
      <w:r>
        <w:rPr>
          <w:rStyle w:val="FootnoteReference"/>
          <w:rFonts w:eastAsiaTheme="majorEastAsia"/>
          <w:rtl/>
        </w:rPr>
        <w:t>(2)</w:t>
      </w:r>
      <w:r w:rsidRPr="005F4FAC">
        <w:rPr>
          <w:rFonts w:hint="cs"/>
          <w:sz w:val="24"/>
          <w:szCs w:val="24"/>
          <w:rtl/>
        </w:rPr>
        <w:t xml:space="preserve"> محطات تحلية مياه البحر 000 كيف تؤثر على البيئة؟ 000 مصدر سابق.</w:t>
      </w:r>
    </w:p>
  </w:footnote>
  <w:footnote w:id="32">
    <w:p w:rsidR="00EE49F5" w:rsidRPr="005F4FAC" w:rsidRDefault="00EE49F5" w:rsidP="000F1C2D">
      <w:pPr>
        <w:pStyle w:val="FootnoteText"/>
        <w:rPr>
          <w:sz w:val="24"/>
          <w:szCs w:val="24"/>
          <w:lang w:bidi="ar-EG"/>
        </w:rPr>
      </w:pPr>
      <w:r>
        <w:rPr>
          <w:rStyle w:val="FootnoteReference"/>
          <w:rFonts w:eastAsiaTheme="majorEastAsia"/>
          <w:rtl/>
        </w:rPr>
        <w:t>(3)</w:t>
      </w:r>
      <w:r w:rsidRPr="005F4FAC">
        <w:rPr>
          <w:rFonts w:hint="cs"/>
          <w:sz w:val="24"/>
          <w:szCs w:val="24"/>
          <w:rtl/>
          <w:lang w:bidi="ar-EG"/>
        </w:rPr>
        <w:t>محطة جديدة لتحلية المياه 000 مصدر سبق ذكره .</w:t>
      </w:r>
    </w:p>
  </w:footnote>
  <w:footnote w:id="33">
    <w:p w:rsidR="00EE49F5" w:rsidRPr="005F4FAC" w:rsidRDefault="00EE49F5" w:rsidP="000F1C2D">
      <w:pPr>
        <w:pStyle w:val="FootnoteText"/>
        <w:rPr>
          <w:sz w:val="24"/>
          <w:szCs w:val="24"/>
        </w:rPr>
      </w:pPr>
      <w:r>
        <w:rPr>
          <w:rStyle w:val="FootnoteReference"/>
          <w:rFonts w:eastAsiaTheme="majorEastAsia"/>
          <w:rtl/>
        </w:rPr>
        <w:t>(4)</w:t>
      </w:r>
      <w:r w:rsidRPr="005F4FAC">
        <w:rPr>
          <w:rFonts w:hint="cs"/>
          <w:sz w:val="24"/>
          <w:szCs w:val="24"/>
          <w:rtl/>
        </w:rPr>
        <w:t xml:space="preserve">جامعة عجمان تشارك 000 مصدر سبق ذكره . </w:t>
      </w:r>
    </w:p>
  </w:footnote>
  <w:footnote w:id="34">
    <w:p w:rsidR="00EE49F5" w:rsidRPr="005F4FAC" w:rsidRDefault="00EE49F5" w:rsidP="000F1C2D">
      <w:pPr>
        <w:pStyle w:val="FootnoteText"/>
        <w:rPr>
          <w:sz w:val="24"/>
          <w:szCs w:val="24"/>
          <w:lang w:bidi="ar-EG"/>
        </w:rPr>
      </w:pPr>
      <w:r>
        <w:rPr>
          <w:rStyle w:val="FootnoteReference"/>
          <w:rFonts w:eastAsiaTheme="majorEastAsia"/>
          <w:rtl/>
        </w:rPr>
        <w:t>(1)</w:t>
      </w:r>
      <w:r w:rsidRPr="005F4FAC">
        <w:rPr>
          <w:rFonts w:hint="cs"/>
          <w:sz w:val="24"/>
          <w:szCs w:val="24"/>
          <w:rtl/>
          <w:lang w:bidi="ar-EG"/>
        </w:rPr>
        <w:t>طرق تحلية المياه 000 مصدر سبق ذكره .</w:t>
      </w:r>
    </w:p>
  </w:footnote>
  <w:footnote w:id="35">
    <w:p w:rsidR="00EE49F5" w:rsidRPr="005F4FAC" w:rsidRDefault="00EE49F5" w:rsidP="000F1C2D">
      <w:pPr>
        <w:pStyle w:val="FootnoteText"/>
        <w:rPr>
          <w:sz w:val="24"/>
          <w:szCs w:val="24"/>
          <w:rtl/>
          <w:lang w:bidi="ar-EG"/>
        </w:rPr>
      </w:pPr>
      <w:r>
        <w:rPr>
          <w:rStyle w:val="FootnoteReference"/>
          <w:rFonts w:eastAsiaTheme="majorEastAsia"/>
          <w:rtl/>
        </w:rPr>
        <w:t>(2)</w:t>
      </w:r>
      <w:r w:rsidRPr="005F4FAC">
        <w:rPr>
          <w:rFonts w:hint="cs"/>
          <w:sz w:val="24"/>
          <w:szCs w:val="24"/>
          <w:rtl/>
        </w:rPr>
        <w:t xml:space="preserve"> التناضج العكسى  </w:t>
      </w:r>
      <w:r w:rsidRPr="005F4FAC">
        <w:rPr>
          <w:sz w:val="24"/>
          <w:szCs w:val="24"/>
        </w:rPr>
        <w:t xml:space="preserve">Reverse Osmosis </w:t>
      </w:r>
    </w:p>
    <w:p w:rsidR="00EE49F5" w:rsidRPr="005F4FAC" w:rsidRDefault="00EE49F5" w:rsidP="000F1C2D">
      <w:pPr>
        <w:pStyle w:val="FootnoteText"/>
        <w:bidi w:val="0"/>
        <w:rPr>
          <w:sz w:val="24"/>
          <w:szCs w:val="24"/>
          <w:lang w:bidi="ar-EG"/>
        </w:rPr>
      </w:pPr>
      <w:r w:rsidRPr="00C4005F">
        <w:rPr>
          <w:sz w:val="24"/>
          <w:szCs w:val="24"/>
          <w:lang w:bidi="ar-EG"/>
        </w:rPr>
        <w:t>http://tahleya.blogspot.com.eg/2007/08/reverse-osmosis-r.html</w:t>
      </w:r>
    </w:p>
  </w:footnote>
  <w:footnote w:id="36">
    <w:p w:rsidR="00EE49F5" w:rsidRPr="005F4FAC" w:rsidRDefault="00EE49F5" w:rsidP="000F1C2D">
      <w:pPr>
        <w:pStyle w:val="FootnoteText"/>
        <w:rPr>
          <w:sz w:val="24"/>
          <w:szCs w:val="24"/>
          <w:rtl/>
          <w:lang w:bidi="ar-EG"/>
        </w:rPr>
      </w:pPr>
      <w:r>
        <w:rPr>
          <w:rStyle w:val="FootnoteReference"/>
          <w:rFonts w:eastAsiaTheme="majorEastAsia"/>
          <w:rtl/>
        </w:rPr>
        <w:t>(3)</w:t>
      </w:r>
      <w:r w:rsidRPr="005F4FAC">
        <w:rPr>
          <w:rFonts w:hint="cs"/>
          <w:sz w:val="24"/>
          <w:szCs w:val="24"/>
          <w:rtl/>
        </w:rPr>
        <w:t>المنتدى العربى للبيئة والتنمية (</w:t>
      </w:r>
      <w:r w:rsidRPr="005F4FAC">
        <w:rPr>
          <w:sz w:val="24"/>
          <w:szCs w:val="24"/>
        </w:rPr>
        <w:t>AFED</w:t>
      </w:r>
      <w:r w:rsidRPr="005F4FAC">
        <w:rPr>
          <w:rFonts w:hint="cs"/>
          <w:sz w:val="24"/>
          <w:szCs w:val="24"/>
          <w:rtl/>
          <w:lang w:bidi="ar-EG"/>
        </w:rPr>
        <w:t xml:space="preserve">)، البيئة العربية </w:t>
      </w:r>
      <w:r w:rsidRPr="005F4FAC">
        <w:rPr>
          <w:sz w:val="24"/>
          <w:szCs w:val="24"/>
          <w:rtl/>
          <w:lang w:bidi="ar-EG"/>
        </w:rPr>
        <w:t>–</w:t>
      </w:r>
      <w:r w:rsidRPr="005F4FAC">
        <w:rPr>
          <w:rFonts w:hint="cs"/>
          <w:sz w:val="24"/>
          <w:szCs w:val="24"/>
          <w:rtl/>
          <w:lang w:bidi="ar-EG"/>
        </w:rPr>
        <w:t xml:space="preserve"> الإستهلاك المستدام من أجل إدارة أفضل للموارد فى البلدان العربية ، 2015.</w:t>
      </w:r>
    </w:p>
  </w:footnote>
  <w:footnote w:id="37">
    <w:p w:rsidR="00EE49F5" w:rsidRPr="005F4FAC" w:rsidRDefault="00EE49F5" w:rsidP="000F1C2D">
      <w:pPr>
        <w:pStyle w:val="FootnoteText"/>
        <w:bidi w:val="0"/>
        <w:rPr>
          <w:sz w:val="24"/>
          <w:szCs w:val="24"/>
          <w:lang w:bidi="ar-EG"/>
        </w:rPr>
      </w:pPr>
      <w:r>
        <w:rPr>
          <w:rStyle w:val="FootnoteReference"/>
          <w:rFonts w:eastAsiaTheme="majorEastAsia"/>
          <w:rtl/>
        </w:rPr>
        <w:t>(4)</w:t>
      </w:r>
      <w:r w:rsidRPr="005F4FAC">
        <w:rPr>
          <w:sz w:val="24"/>
          <w:szCs w:val="24"/>
          <w:lang w:bidi="ar-EG"/>
        </w:rPr>
        <w:t xml:space="preserve"> </w:t>
      </w:r>
      <w:proofErr w:type="gramStart"/>
      <w:r w:rsidRPr="005F4FAC">
        <w:rPr>
          <w:sz w:val="24"/>
          <w:szCs w:val="24"/>
          <w:lang w:bidi="ar-EG"/>
        </w:rPr>
        <w:t>Tom Temperley, Planning, Management, operation and Maintenance of De</w:t>
      </w:r>
      <w:r>
        <w:rPr>
          <w:sz w:val="24"/>
          <w:szCs w:val="24"/>
          <w:lang w:val="en-GB" w:bidi="ar-EG"/>
        </w:rPr>
        <w:t>sa</w:t>
      </w:r>
      <w:r w:rsidRPr="005F4FAC">
        <w:rPr>
          <w:sz w:val="24"/>
          <w:szCs w:val="24"/>
          <w:lang w:bidi="ar-EG"/>
        </w:rPr>
        <w:t>l</w:t>
      </w:r>
      <w:r>
        <w:rPr>
          <w:sz w:val="24"/>
          <w:szCs w:val="24"/>
          <w:lang w:bidi="ar-EG"/>
        </w:rPr>
        <w:t>in</w:t>
      </w:r>
      <w:r w:rsidRPr="005F4FAC">
        <w:rPr>
          <w:sz w:val="24"/>
          <w:szCs w:val="24"/>
          <w:lang w:bidi="ar-EG"/>
        </w:rPr>
        <w:t>ation plants.</w:t>
      </w:r>
      <w:proofErr w:type="gramEnd"/>
    </w:p>
    <w:p w:rsidR="00EE49F5" w:rsidRPr="005F4FAC" w:rsidRDefault="00EE49F5" w:rsidP="000F1C2D">
      <w:pPr>
        <w:pStyle w:val="FootnoteText"/>
        <w:bidi w:val="0"/>
        <w:rPr>
          <w:sz w:val="24"/>
          <w:szCs w:val="24"/>
          <w:lang w:bidi="ar-EG"/>
        </w:rPr>
      </w:pPr>
      <w:r w:rsidRPr="005F4FAC">
        <w:rPr>
          <w:sz w:val="24"/>
          <w:szCs w:val="24"/>
          <w:lang w:bidi="ar-EG"/>
        </w:rPr>
        <w:t>Encyclopedia of De</w:t>
      </w:r>
      <w:r>
        <w:rPr>
          <w:sz w:val="24"/>
          <w:szCs w:val="24"/>
          <w:lang w:val="en-GB" w:bidi="ar-EG"/>
        </w:rPr>
        <w:t>sa</w:t>
      </w:r>
      <w:r w:rsidRPr="005F4FAC">
        <w:rPr>
          <w:sz w:val="24"/>
          <w:szCs w:val="24"/>
          <w:lang w:bidi="ar-EG"/>
        </w:rPr>
        <w:t>l</w:t>
      </w:r>
      <w:r>
        <w:rPr>
          <w:sz w:val="24"/>
          <w:szCs w:val="24"/>
          <w:lang w:bidi="ar-EG"/>
        </w:rPr>
        <w:t>in</w:t>
      </w:r>
      <w:r w:rsidRPr="005F4FAC">
        <w:rPr>
          <w:sz w:val="24"/>
          <w:szCs w:val="24"/>
          <w:lang w:bidi="ar-EG"/>
        </w:rPr>
        <w:t xml:space="preserve">ation and water Resources (OESWARE)  </w:t>
      </w:r>
    </w:p>
  </w:footnote>
  <w:footnote w:id="38">
    <w:p w:rsidR="00EE49F5" w:rsidRPr="005F4FAC" w:rsidRDefault="00EE49F5" w:rsidP="000F1C2D">
      <w:pPr>
        <w:pStyle w:val="FootnoteText"/>
        <w:rPr>
          <w:sz w:val="24"/>
          <w:szCs w:val="24"/>
          <w:rtl/>
          <w:lang w:bidi="ar-EG"/>
        </w:rPr>
      </w:pPr>
      <w:r>
        <w:rPr>
          <w:rStyle w:val="FootnoteReference"/>
          <w:rFonts w:eastAsiaTheme="majorEastAsia"/>
          <w:rtl/>
        </w:rPr>
        <w:t>(5)</w:t>
      </w:r>
      <w:r w:rsidRPr="005F4FAC">
        <w:rPr>
          <w:rFonts w:hint="cs"/>
          <w:sz w:val="24"/>
          <w:szCs w:val="24"/>
          <w:rtl/>
          <w:lang w:bidi="ar-EG"/>
        </w:rPr>
        <w:t xml:space="preserve"> التناضح العكسى  </w:t>
      </w:r>
      <w:r w:rsidRPr="005F4FAC">
        <w:rPr>
          <w:sz w:val="24"/>
          <w:szCs w:val="24"/>
        </w:rPr>
        <w:t>Reverse Osmosis</w:t>
      </w:r>
      <w:r w:rsidRPr="005F4FAC">
        <w:rPr>
          <w:rFonts w:hint="cs"/>
          <w:sz w:val="24"/>
          <w:szCs w:val="24"/>
          <w:rtl/>
        </w:rPr>
        <w:t xml:space="preserve"> 000 مصدر سبق ذكره .</w:t>
      </w:r>
    </w:p>
  </w:footnote>
  <w:footnote w:id="39">
    <w:p w:rsidR="00EE49F5" w:rsidRPr="005F4FAC" w:rsidRDefault="00EE49F5" w:rsidP="000F1C2D">
      <w:pPr>
        <w:pStyle w:val="FootnoteText"/>
        <w:rPr>
          <w:sz w:val="24"/>
          <w:szCs w:val="24"/>
          <w:rtl/>
          <w:lang w:bidi="ar-EG"/>
        </w:rPr>
      </w:pPr>
      <w:r w:rsidRPr="005F4FAC">
        <w:rPr>
          <w:rStyle w:val="FootnoteReference"/>
          <w:rFonts w:eastAsiaTheme="majorEastAsia"/>
          <w:sz w:val="24"/>
          <w:szCs w:val="24"/>
          <w:rtl/>
        </w:rPr>
        <w:t>(1)</w:t>
      </w:r>
      <w:r w:rsidRPr="005F4FAC">
        <w:rPr>
          <w:rFonts w:hint="cs"/>
          <w:sz w:val="24"/>
          <w:szCs w:val="24"/>
          <w:rtl/>
        </w:rPr>
        <w:t xml:space="preserve"> مصدر سبق ذكره    </w:t>
      </w:r>
      <w:r w:rsidRPr="005F4FAC">
        <w:rPr>
          <w:sz w:val="24"/>
          <w:szCs w:val="24"/>
        </w:rPr>
        <w:t>Is Desalination Affordable</w:t>
      </w:r>
      <w:r>
        <w:rPr>
          <w:sz w:val="24"/>
          <w:szCs w:val="24"/>
        </w:rPr>
        <w:t xml:space="preserve">?                                                                                </w:t>
      </w:r>
    </w:p>
  </w:footnote>
  <w:footnote w:id="40">
    <w:p w:rsidR="00EE49F5" w:rsidRPr="008015D0" w:rsidRDefault="00EE49F5" w:rsidP="000F1C2D">
      <w:pPr>
        <w:jc w:val="both"/>
        <w:rPr>
          <w:rFonts w:asciiTheme="majorBidi" w:hAnsiTheme="majorBidi" w:cstheme="majorBidi"/>
          <w:lang w:bidi="ar-EG"/>
        </w:rPr>
      </w:pPr>
      <w:r w:rsidRPr="008015D0">
        <w:rPr>
          <w:rStyle w:val="FootnoteReference"/>
          <w:rFonts w:asciiTheme="majorBidi" w:eastAsiaTheme="majorEastAsia" w:hAnsiTheme="majorBidi" w:cstheme="majorBidi"/>
          <w:rtl/>
        </w:rPr>
        <w:t>(*)</w:t>
      </w:r>
      <w:r w:rsidRPr="008015D0">
        <w:rPr>
          <w:rFonts w:asciiTheme="majorBidi" w:eastAsiaTheme="majorEastAsia" w:hAnsiTheme="majorBidi" w:cstheme="majorBidi"/>
          <w:rtl/>
        </w:rPr>
        <w:t xml:space="preserve"> </w:t>
      </w:r>
      <w:r w:rsidRPr="008015D0">
        <w:rPr>
          <w:rFonts w:asciiTheme="majorBidi" w:hAnsiTheme="majorBidi" w:cstheme="majorBidi"/>
          <w:rtl/>
          <w:lang w:bidi="ar-EG"/>
        </w:rPr>
        <w:t xml:space="preserve">قدرت تلك النسب لمحطة تحلية مياه تعمل بتقنية التناضج العكسى، تعمل بطاقة قدرها 50 مليون جالون باليوم، تكاليف الطاقة ثابتة عند0,07دولار لكل كيلو وات ساعة، عمر الأغشية حوالى 5 سنوات، معدل فائدة قدره 5%، وفترة إهلاك قدرها 25 سنة. </w:t>
      </w:r>
    </w:p>
    <w:p w:rsidR="00EE49F5" w:rsidRPr="00213DA6" w:rsidRDefault="00EE49F5" w:rsidP="000F1C2D">
      <w:pPr>
        <w:pStyle w:val="FootnoteText"/>
        <w:rPr>
          <w:lang w:bidi="ar-EG"/>
        </w:rPr>
      </w:pPr>
    </w:p>
  </w:footnote>
  <w:footnote w:id="41">
    <w:p w:rsidR="00EE49F5" w:rsidRPr="00B20A8C" w:rsidRDefault="00EE49F5" w:rsidP="00C31E57">
      <w:pPr>
        <w:pStyle w:val="FootnoteText"/>
        <w:rPr>
          <w:sz w:val="24"/>
          <w:szCs w:val="24"/>
          <w:rtl/>
          <w:lang w:bidi="ar-EG"/>
        </w:rPr>
      </w:pPr>
      <w:r w:rsidRPr="00B20A8C">
        <w:rPr>
          <w:rStyle w:val="FootnoteReference"/>
          <w:rFonts w:eastAsiaTheme="majorEastAsia"/>
          <w:sz w:val="24"/>
          <w:szCs w:val="24"/>
          <w:rtl/>
        </w:rPr>
        <w:t>(1)</w:t>
      </w:r>
      <w:r w:rsidRPr="00B20A8C">
        <w:rPr>
          <w:rFonts w:hint="cs"/>
          <w:sz w:val="24"/>
          <w:szCs w:val="24"/>
          <w:rtl/>
          <w:lang w:bidi="ar-EG"/>
        </w:rPr>
        <w:t xml:space="preserve">  مصدر سبق ذكره .</w:t>
      </w:r>
      <w:r>
        <w:rPr>
          <w:lang w:bidi="ar-EG"/>
        </w:rPr>
        <w:t>Is Desalination Affordable ?</w:t>
      </w:r>
    </w:p>
  </w:footnote>
  <w:footnote w:id="42">
    <w:p w:rsidR="00EE49F5" w:rsidRDefault="00EE49F5" w:rsidP="000F1C2D">
      <w:pPr>
        <w:pStyle w:val="FootnoteText"/>
        <w:bidi w:val="0"/>
        <w:rPr>
          <w:lang w:bidi="ar-EG"/>
        </w:rPr>
      </w:pPr>
      <w:r>
        <w:rPr>
          <w:rStyle w:val="FootnoteReference"/>
          <w:rFonts w:eastAsiaTheme="majorEastAsia"/>
          <w:rtl/>
        </w:rPr>
        <w:t>(2)</w:t>
      </w:r>
      <w:r>
        <w:rPr>
          <w:lang w:bidi="ar-EG"/>
        </w:rPr>
        <w:t xml:space="preserve"> How much does a water desalination plant cost</w:t>
      </w:r>
    </w:p>
    <w:p w:rsidR="00EE49F5" w:rsidRDefault="008F45DE" w:rsidP="000F1C2D">
      <w:pPr>
        <w:pStyle w:val="FootnoteText"/>
        <w:bidi w:val="0"/>
        <w:rPr>
          <w:lang w:bidi="ar-EG"/>
        </w:rPr>
      </w:pPr>
      <w:hyperlink r:id="rId4" w:history="1">
        <w:proofErr w:type="gramStart"/>
        <w:r w:rsidR="00EE49F5" w:rsidRPr="009435DC">
          <w:rPr>
            <w:rStyle w:val="Hyperlink"/>
            <w:lang w:bidi="ar-EG"/>
          </w:rPr>
          <w:t>https://www</w:t>
        </w:r>
      </w:hyperlink>
      <w:r w:rsidR="00EE49F5">
        <w:rPr>
          <w:lang w:bidi="ar-EG"/>
        </w:rPr>
        <w:t xml:space="preserve"> quora.</w:t>
      </w:r>
      <w:proofErr w:type="gramEnd"/>
      <w:r w:rsidR="00EE49F5">
        <w:rPr>
          <w:lang w:bidi="ar-EG"/>
        </w:rPr>
        <w:t xml:space="preserve"> Com/how- much-does-a water-desalination- plant- cost</w:t>
      </w:r>
    </w:p>
    <w:p w:rsidR="00EE49F5" w:rsidRDefault="00EE49F5" w:rsidP="000F1C2D">
      <w:pPr>
        <w:pStyle w:val="FootnoteText"/>
        <w:bidi w:val="0"/>
        <w:jc w:val="right"/>
        <w:rPr>
          <w:lang w:bidi="ar-EG"/>
        </w:rPr>
      </w:pPr>
    </w:p>
  </w:footnote>
  <w:footnote w:id="43">
    <w:p w:rsidR="00EE49F5" w:rsidRDefault="00EE49F5">
      <w:pPr>
        <w:pStyle w:val="FootnoteText"/>
        <w:rPr>
          <w:rtl/>
          <w:lang w:bidi="ar-EG"/>
        </w:rPr>
      </w:pPr>
      <w:r>
        <w:rPr>
          <w:rFonts w:hint="cs"/>
          <w:rtl/>
        </w:rPr>
        <w:t xml:space="preserve"> (</w:t>
      </w:r>
      <w:r>
        <w:rPr>
          <w:rStyle w:val="FootnoteReference"/>
        </w:rPr>
        <w:footnoteRef/>
      </w:r>
      <w:r>
        <w:rPr>
          <w:rFonts w:hint="cs"/>
          <w:rtl/>
        </w:rPr>
        <w:t>)</w:t>
      </w:r>
      <w:r>
        <w:rPr>
          <w:rtl/>
        </w:rPr>
        <w:t xml:space="preserve"> </w:t>
      </w:r>
      <w:r w:rsidRPr="0025049F">
        <w:rPr>
          <w:rFonts w:hint="cs"/>
          <w:sz w:val="24"/>
          <w:szCs w:val="24"/>
          <w:rtl/>
          <w:lang w:bidi="ar-EG"/>
        </w:rPr>
        <w:t>المياه التحدى الأكبر000 مصدر سبق ذكره</w:t>
      </w:r>
    </w:p>
  </w:footnote>
  <w:footnote w:id="44">
    <w:p w:rsidR="00EE49F5" w:rsidRDefault="00EE49F5" w:rsidP="00E2399E">
      <w:pPr>
        <w:pStyle w:val="FootnoteText"/>
        <w:rPr>
          <w:lang w:bidi="ar-EG"/>
        </w:rPr>
      </w:pPr>
      <w:r>
        <w:rPr>
          <w:rFonts w:hint="cs"/>
          <w:rtl/>
        </w:rPr>
        <w:t>(</w:t>
      </w:r>
      <w:r>
        <w:rPr>
          <w:rStyle w:val="FootnoteReference"/>
        </w:rPr>
        <w:footnoteRef/>
      </w:r>
      <w:r>
        <w:rPr>
          <w:rFonts w:hint="cs"/>
          <w:rtl/>
        </w:rPr>
        <w:t>)</w:t>
      </w:r>
      <w:r>
        <w:rPr>
          <w:rtl/>
        </w:rPr>
        <w:t xml:space="preserve"> </w:t>
      </w:r>
      <w:r>
        <w:rPr>
          <w:rFonts w:hint="cs"/>
          <w:rtl/>
          <w:lang w:bidi="ar-EG"/>
        </w:rPr>
        <w:t>مصر تشرب من البحر.... مصدر سابق ذكــره.</w:t>
      </w:r>
    </w:p>
    <w:p w:rsidR="00EE49F5" w:rsidRPr="00E2399E" w:rsidRDefault="00EE49F5">
      <w:pPr>
        <w:pStyle w:val="FootnoteText"/>
        <w:rPr>
          <w:lang w:bidi="ar-EG"/>
        </w:rPr>
      </w:pPr>
    </w:p>
  </w:footnote>
  <w:footnote w:id="45">
    <w:p w:rsidR="00EE49F5" w:rsidRDefault="00EE49F5" w:rsidP="00173A81">
      <w:pPr>
        <w:pStyle w:val="FootnoteText"/>
        <w:rPr>
          <w:rtl/>
          <w:lang w:bidi="ar-EG"/>
        </w:rPr>
      </w:pPr>
      <w:r>
        <w:rPr>
          <w:rStyle w:val="FootnoteReference"/>
          <w:rFonts w:eastAsiaTheme="majorEastAsia"/>
          <w:rtl/>
        </w:rPr>
        <w:t>(1)</w:t>
      </w:r>
      <w:r>
        <w:rPr>
          <w:rFonts w:hint="cs"/>
          <w:rtl/>
          <w:lang w:bidi="ar-EG"/>
        </w:rPr>
        <w:t xml:space="preserve"> مصدر سبق ذكره                                                                                               </w:t>
      </w:r>
      <w:r w:rsidRPr="00924E3D">
        <w:rPr>
          <w:sz w:val="24"/>
          <w:szCs w:val="24"/>
          <w:lang w:bidi="ar-EG"/>
        </w:rPr>
        <w:t>Is Desalination  Affordable?</w:t>
      </w:r>
    </w:p>
  </w:footnote>
  <w:footnote w:id="46">
    <w:p w:rsidR="00EE49F5" w:rsidRPr="005F4FAC" w:rsidRDefault="00EE49F5" w:rsidP="000F1C2D">
      <w:pPr>
        <w:pStyle w:val="FootnoteText"/>
        <w:rPr>
          <w:sz w:val="24"/>
          <w:szCs w:val="24"/>
          <w:rtl/>
          <w:lang w:bidi="ar-EG"/>
        </w:rPr>
      </w:pPr>
      <w:r w:rsidRPr="00B47946">
        <w:rPr>
          <w:rStyle w:val="FootnoteReference"/>
          <w:rFonts w:eastAsiaTheme="majorEastAsia"/>
          <w:rtl/>
        </w:rPr>
        <w:t>(2)</w:t>
      </w:r>
      <w:r>
        <w:rPr>
          <w:rFonts w:eastAsiaTheme="majorEastAsia" w:hint="cs"/>
          <w:rtl/>
        </w:rPr>
        <w:t xml:space="preserve"> </w:t>
      </w:r>
      <w:r w:rsidRPr="00B47946">
        <w:rPr>
          <w:rFonts w:hint="cs"/>
          <w:sz w:val="24"/>
          <w:szCs w:val="24"/>
          <w:rtl/>
          <w:lang w:bidi="ar-EG"/>
        </w:rPr>
        <w:t>مصدر سبق ذكره صـــ 54,</w:t>
      </w:r>
      <w:r w:rsidRPr="00B47946">
        <w:rPr>
          <w:sz w:val="24"/>
          <w:szCs w:val="24"/>
          <w:lang w:bidi="ar-EG"/>
        </w:rPr>
        <w:t>.Alex J., sham J., and others, Analysis of Domestic and International</w:t>
      </w:r>
    </w:p>
    <w:p w:rsidR="00EE49F5" w:rsidRDefault="00EE49F5" w:rsidP="000F1C2D">
      <w:pPr>
        <w:pStyle w:val="FootnoteText"/>
        <w:bidi w:val="0"/>
      </w:pPr>
    </w:p>
  </w:footnote>
  <w:footnote w:id="47">
    <w:p w:rsidR="00EE49F5" w:rsidRDefault="00EE49F5" w:rsidP="000F1C2D">
      <w:pPr>
        <w:pStyle w:val="FootnoteText"/>
        <w:rPr>
          <w:rtl/>
          <w:lang w:bidi="ar-EG"/>
        </w:rPr>
      </w:pPr>
      <w:r>
        <w:rPr>
          <w:rStyle w:val="FootnoteReference"/>
          <w:rFonts w:eastAsiaTheme="majorEastAsia"/>
          <w:rtl/>
        </w:rPr>
        <w:t>(1)</w:t>
      </w:r>
      <w:r>
        <w:rPr>
          <w:rFonts w:hint="cs"/>
          <w:rtl/>
          <w:lang w:bidi="ar-EG"/>
        </w:rPr>
        <w:t xml:space="preserve">مصدر سبق ذكره  </w:t>
      </w:r>
    </w:p>
    <w:p w:rsidR="00EE49F5" w:rsidRDefault="00EE49F5" w:rsidP="000F1C2D">
      <w:pPr>
        <w:pStyle w:val="FootnoteText"/>
        <w:bidi w:val="0"/>
        <w:rPr>
          <w:lang w:bidi="ar-EG"/>
        </w:rPr>
      </w:pPr>
      <w:r>
        <w:rPr>
          <w:lang w:bidi="ar-EG"/>
        </w:rPr>
        <w:t>Is Desalination Affordable?</w:t>
      </w:r>
    </w:p>
    <w:p w:rsidR="00EE49F5" w:rsidRPr="00C57C58" w:rsidRDefault="00EE49F5" w:rsidP="000F1C2D">
      <w:pPr>
        <w:pStyle w:val="FootnoteText"/>
        <w:rPr>
          <w:lang w:bidi="ar-EG"/>
        </w:rPr>
      </w:pPr>
    </w:p>
  </w:footnote>
  <w:footnote w:id="48">
    <w:p w:rsidR="00EE49F5" w:rsidRPr="003C769C" w:rsidRDefault="00EE49F5" w:rsidP="002D5E59">
      <w:pPr>
        <w:pStyle w:val="FootnoteText"/>
        <w:rPr>
          <w:sz w:val="24"/>
          <w:szCs w:val="24"/>
          <w:lang w:bidi="ar-EG"/>
        </w:rPr>
      </w:pPr>
      <w:r w:rsidRPr="003C769C">
        <w:rPr>
          <w:rStyle w:val="FootnoteReference"/>
          <w:rFonts w:eastAsiaTheme="majorEastAsia"/>
          <w:sz w:val="24"/>
          <w:szCs w:val="24"/>
          <w:rtl/>
        </w:rPr>
        <w:t>(1)</w:t>
      </w:r>
      <w:r w:rsidRPr="003C769C">
        <w:rPr>
          <w:rFonts w:hint="cs"/>
          <w:sz w:val="24"/>
          <w:szCs w:val="24"/>
          <w:rtl/>
          <w:lang w:bidi="ar-EG"/>
        </w:rPr>
        <w:t xml:space="preserve"> مصر تشرب من البحر </w:t>
      </w:r>
      <w:r>
        <w:rPr>
          <w:rFonts w:hint="cs"/>
          <w:sz w:val="24"/>
          <w:szCs w:val="24"/>
          <w:rtl/>
          <w:lang w:bidi="ar-EG"/>
        </w:rPr>
        <w:t>......</w:t>
      </w:r>
      <w:r w:rsidRPr="003C769C">
        <w:rPr>
          <w:rFonts w:hint="cs"/>
          <w:sz w:val="24"/>
          <w:szCs w:val="24"/>
          <w:rtl/>
          <w:lang w:bidi="ar-EG"/>
        </w:rPr>
        <w:t>مصدر سبق ذكره .</w:t>
      </w:r>
    </w:p>
  </w:footnote>
  <w:footnote w:id="49">
    <w:p w:rsidR="00EE49F5" w:rsidRDefault="00EE49F5" w:rsidP="000F1C2D">
      <w:pPr>
        <w:pStyle w:val="FootnoteText"/>
        <w:rPr>
          <w:rFonts w:ascii="Simplified Arabic" w:hAnsi="Simplified Arabic" w:cs="Simplified Arabic"/>
          <w:sz w:val="24"/>
          <w:szCs w:val="24"/>
          <w:rtl/>
          <w:lang w:bidi="ar-EG"/>
        </w:rPr>
      </w:pPr>
      <w:r w:rsidRPr="005F4FAC">
        <w:rPr>
          <w:rStyle w:val="FootnoteReference"/>
          <w:rFonts w:eastAsiaTheme="majorEastAsia"/>
          <w:sz w:val="24"/>
          <w:szCs w:val="24"/>
          <w:rtl/>
        </w:rPr>
        <w:t>*</w:t>
      </w:r>
      <w:r w:rsidRPr="005F4FAC">
        <w:rPr>
          <w:rFonts w:ascii="Simplified Arabic" w:hAnsi="Simplified Arabic" w:cs="Simplified Arabic" w:hint="cs"/>
          <w:sz w:val="24"/>
          <w:szCs w:val="24"/>
          <w:rtl/>
          <w:lang w:bidi="ar-EG"/>
        </w:rPr>
        <w:t xml:space="preserve"> تشير بعض الدراسات </w:t>
      </w:r>
      <w:r w:rsidRPr="00505A91">
        <w:rPr>
          <w:rFonts w:ascii="Simplified Arabic" w:hAnsi="Simplified Arabic" w:cs="Simplified Arabic" w:hint="cs"/>
          <w:sz w:val="24"/>
          <w:szCs w:val="24"/>
          <w:vertAlign w:val="superscript"/>
          <w:rtl/>
          <w:lang w:bidi="ar-EG"/>
        </w:rPr>
        <w:t>(</w:t>
      </w:r>
      <w:r>
        <w:rPr>
          <w:rFonts w:ascii="Simplified Arabic" w:hAnsi="Simplified Arabic" w:cs="Simplified Arabic" w:hint="cs"/>
          <w:sz w:val="24"/>
          <w:szCs w:val="24"/>
          <w:vertAlign w:val="superscript"/>
          <w:rtl/>
          <w:lang w:bidi="ar-EG"/>
        </w:rPr>
        <w:t>2</w:t>
      </w:r>
      <w:r w:rsidRPr="00505A91">
        <w:rPr>
          <w:rFonts w:ascii="Simplified Arabic" w:hAnsi="Simplified Arabic" w:cs="Simplified Arabic" w:hint="cs"/>
          <w:sz w:val="24"/>
          <w:szCs w:val="24"/>
          <w:vertAlign w:val="superscript"/>
          <w:rtl/>
          <w:lang w:bidi="ar-EG"/>
        </w:rPr>
        <w:t>)</w:t>
      </w:r>
      <w:r w:rsidRPr="005F4FAC">
        <w:rPr>
          <w:rFonts w:ascii="Simplified Arabic" w:hAnsi="Simplified Arabic" w:cs="Simplified Arabic" w:hint="cs"/>
          <w:sz w:val="24"/>
          <w:szCs w:val="24"/>
          <w:rtl/>
          <w:lang w:bidi="ar-EG"/>
        </w:rPr>
        <w:t xml:space="preserve"> أن تكلفة تحلية المياه فى بعض محطات التحلية بإسرائيل بلغت عام 2014 نحو أقل من 0,4 دولار للمتر المكعب، وبلغت فى بعض محطات التحلية فى سنغافور</w:t>
      </w:r>
      <w:r>
        <w:rPr>
          <w:rFonts w:ascii="Simplified Arabic" w:hAnsi="Simplified Arabic" w:cs="Simplified Arabic" w:hint="cs"/>
          <w:sz w:val="24"/>
          <w:szCs w:val="24"/>
          <w:rtl/>
          <w:lang w:bidi="ar-EG"/>
        </w:rPr>
        <w:t>ة</w:t>
      </w:r>
      <w:r w:rsidRPr="005F4FAC">
        <w:rPr>
          <w:rFonts w:ascii="Simplified Arabic" w:hAnsi="Simplified Arabic" w:cs="Simplified Arabic" w:hint="cs"/>
          <w:sz w:val="24"/>
          <w:szCs w:val="24"/>
          <w:rtl/>
          <w:lang w:bidi="ar-EG"/>
        </w:rPr>
        <w:t xml:space="preserve"> عام 2006 نحو 0,49 دولار للمتر المكعب.</w:t>
      </w:r>
    </w:p>
    <w:p w:rsidR="00EE49F5" w:rsidRPr="005F4FAC" w:rsidRDefault="00EE49F5" w:rsidP="002D5E59">
      <w:pPr>
        <w:pStyle w:val="FootnoteText"/>
        <w:rPr>
          <w:rFonts w:ascii="Simplified Arabic" w:hAnsi="Simplified Arabic" w:cs="Simplified Arabic"/>
          <w:sz w:val="24"/>
          <w:szCs w:val="24"/>
          <w:lang w:bidi="ar-EG"/>
        </w:rPr>
      </w:pPr>
      <w:r w:rsidRPr="00505A91">
        <w:rPr>
          <w:rFonts w:ascii="Simplified Arabic" w:hAnsi="Simplified Arabic" w:cs="Simplified Arabic" w:hint="cs"/>
          <w:sz w:val="24"/>
          <w:szCs w:val="24"/>
          <w:vertAlign w:val="superscript"/>
          <w:rtl/>
          <w:lang w:bidi="ar-EG"/>
        </w:rPr>
        <w:t>(</w:t>
      </w:r>
      <w:r>
        <w:rPr>
          <w:rFonts w:ascii="Simplified Arabic" w:hAnsi="Simplified Arabic" w:cs="Simplified Arabic" w:hint="cs"/>
          <w:sz w:val="24"/>
          <w:szCs w:val="24"/>
          <w:vertAlign w:val="superscript"/>
          <w:rtl/>
          <w:lang w:bidi="ar-EG"/>
        </w:rPr>
        <w:t>2</w:t>
      </w:r>
      <w:r w:rsidRPr="00505A91">
        <w:rPr>
          <w:rFonts w:ascii="Simplified Arabic" w:hAnsi="Simplified Arabic" w:cs="Simplified Arabic" w:hint="cs"/>
          <w:sz w:val="24"/>
          <w:szCs w:val="24"/>
          <w:vertAlign w:val="superscript"/>
          <w:rtl/>
          <w:lang w:bidi="ar-EG"/>
        </w:rPr>
        <w:t>)</w:t>
      </w:r>
      <w:r>
        <w:rPr>
          <w:rFonts w:ascii="Simplified Arabic" w:hAnsi="Simplified Arabic" w:cs="Simplified Arabic" w:hint="cs"/>
          <w:sz w:val="24"/>
          <w:szCs w:val="24"/>
          <w:rtl/>
          <w:lang w:bidi="ar-EG"/>
        </w:rPr>
        <w:t xml:space="preserve"> مصدر سبق ذكره....</w:t>
      </w:r>
      <w:r>
        <w:rPr>
          <w:rFonts w:ascii="Simplified Arabic" w:hAnsi="Simplified Arabic" w:cs="Simplified Arabic"/>
          <w:sz w:val="24"/>
          <w:szCs w:val="24"/>
          <w:lang w:bidi="ar-EG"/>
        </w:rPr>
        <w:t xml:space="preserve">Wikipedia, the free encyclopedia, water desalination                          </w:t>
      </w:r>
    </w:p>
  </w:footnote>
  <w:footnote w:id="50">
    <w:p w:rsidR="00EE49F5" w:rsidRPr="00022C67" w:rsidRDefault="00EE49F5" w:rsidP="002D5E59">
      <w:pPr>
        <w:pStyle w:val="FootnoteText"/>
        <w:rPr>
          <w:sz w:val="24"/>
          <w:szCs w:val="24"/>
          <w:rtl/>
          <w:lang w:bidi="ar-EG"/>
        </w:rPr>
      </w:pPr>
      <w:r w:rsidRPr="00022C67">
        <w:rPr>
          <w:rStyle w:val="FootnoteReference"/>
          <w:rFonts w:eastAsiaTheme="majorEastAsia"/>
          <w:sz w:val="24"/>
          <w:szCs w:val="24"/>
          <w:rtl/>
        </w:rPr>
        <w:t>(1)</w:t>
      </w:r>
      <w:r w:rsidRPr="00022C67">
        <w:rPr>
          <w:rFonts w:hint="cs"/>
          <w:sz w:val="24"/>
          <w:szCs w:val="24"/>
          <w:rtl/>
          <w:lang w:bidi="ar-EG"/>
        </w:rPr>
        <w:t xml:space="preserve"> مصر تشرب من البحر </w:t>
      </w:r>
      <w:r>
        <w:rPr>
          <w:rFonts w:hint="cs"/>
          <w:sz w:val="24"/>
          <w:szCs w:val="24"/>
          <w:rtl/>
          <w:lang w:bidi="ar-EG"/>
        </w:rPr>
        <w:t>....</w:t>
      </w:r>
      <w:r w:rsidRPr="00022C67">
        <w:rPr>
          <w:rFonts w:hint="cs"/>
          <w:sz w:val="24"/>
          <w:szCs w:val="24"/>
          <w:rtl/>
          <w:lang w:bidi="ar-EG"/>
        </w:rPr>
        <w:t>مصدر سبق ذكره .</w:t>
      </w:r>
    </w:p>
  </w:footnote>
  <w:footnote w:id="51">
    <w:p w:rsidR="00EE49F5" w:rsidRPr="00022C67" w:rsidRDefault="00EE49F5" w:rsidP="000F1C2D">
      <w:pPr>
        <w:pStyle w:val="FootnoteText"/>
        <w:rPr>
          <w:sz w:val="24"/>
          <w:szCs w:val="24"/>
          <w:rtl/>
          <w:lang w:bidi="ar-EG"/>
        </w:rPr>
      </w:pPr>
      <w:r w:rsidRPr="00022C67">
        <w:rPr>
          <w:rStyle w:val="FootnoteReference"/>
          <w:rFonts w:eastAsiaTheme="majorEastAsia"/>
          <w:sz w:val="24"/>
          <w:szCs w:val="24"/>
          <w:rtl/>
        </w:rPr>
        <w:t>(2)</w:t>
      </w:r>
      <w:r w:rsidRPr="00022C67">
        <w:rPr>
          <w:rFonts w:hint="cs"/>
          <w:sz w:val="24"/>
          <w:szCs w:val="24"/>
          <w:rtl/>
          <w:lang w:bidi="ar-EG"/>
        </w:rPr>
        <w:t>مصدر سبق ذكره</w:t>
      </w:r>
      <w:r>
        <w:rPr>
          <w:sz w:val="24"/>
          <w:szCs w:val="24"/>
          <w:lang w:bidi="ar-EG"/>
        </w:rPr>
        <w:t xml:space="preserve">Is Desalination affordable?                                                                                  </w:t>
      </w:r>
    </w:p>
  </w:footnote>
  <w:footnote w:id="52">
    <w:p w:rsidR="00EE49F5" w:rsidRDefault="00EE49F5" w:rsidP="000F1C2D">
      <w:pPr>
        <w:pStyle w:val="FootnoteText"/>
        <w:rPr>
          <w:rtl/>
          <w:lang w:bidi="ar-EG"/>
        </w:rPr>
      </w:pPr>
      <w:r>
        <w:rPr>
          <w:rStyle w:val="FootnoteReference"/>
          <w:rFonts w:eastAsiaTheme="majorEastAsia"/>
          <w:rtl/>
        </w:rPr>
        <w:t>(3)</w:t>
      </w:r>
      <w:r w:rsidRPr="00330105">
        <w:rPr>
          <w:rFonts w:hint="cs"/>
          <w:sz w:val="24"/>
          <w:szCs w:val="24"/>
          <w:rtl/>
          <w:lang w:bidi="ar-EG"/>
        </w:rPr>
        <w:t>مصدر سبق ذكره.</w:t>
      </w:r>
      <w:r w:rsidRPr="000E3465">
        <w:rPr>
          <w:sz w:val="24"/>
          <w:szCs w:val="24"/>
          <w:lang w:bidi="ar-EG"/>
        </w:rPr>
        <w:t>Heather cooley and New sho Ajami, Key Issues for</w:t>
      </w:r>
      <w:r>
        <w:rPr>
          <w:sz w:val="24"/>
          <w:szCs w:val="24"/>
          <w:lang w:bidi="ar-EG"/>
        </w:rPr>
        <w:t xml:space="preserve"> seawater                        </w:t>
      </w:r>
    </w:p>
  </w:footnote>
  <w:footnote w:id="53">
    <w:p w:rsidR="00EE49F5" w:rsidRPr="000712A5" w:rsidRDefault="00EE49F5" w:rsidP="002D5E59">
      <w:pPr>
        <w:pStyle w:val="FootnoteText"/>
        <w:rPr>
          <w:sz w:val="24"/>
          <w:szCs w:val="24"/>
          <w:rtl/>
          <w:lang w:bidi="ar-EG"/>
        </w:rPr>
      </w:pPr>
      <w:r w:rsidRPr="000712A5">
        <w:rPr>
          <w:rStyle w:val="FootnoteReference"/>
          <w:rFonts w:eastAsiaTheme="majorEastAsia"/>
          <w:sz w:val="24"/>
          <w:szCs w:val="24"/>
          <w:rtl/>
        </w:rPr>
        <w:t>(4)</w:t>
      </w:r>
      <w:r w:rsidRPr="000712A5">
        <w:rPr>
          <w:rFonts w:hint="cs"/>
          <w:sz w:val="24"/>
          <w:szCs w:val="24"/>
          <w:rtl/>
          <w:lang w:bidi="ar-EG"/>
        </w:rPr>
        <w:t xml:space="preserve"> مصر تشرب من البحر </w:t>
      </w:r>
      <w:r>
        <w:rPr>
          <w:rFonts w:hint="cs"/>
          <w:sz w:val="24"/>
          <w:szCs w:val="24"/>
          <w:rtl/>
          <w:lang w:bidi="ar-EG"/>
        </w:rPr>
        <w:t>.....</w:t>
      </w:r>
      <w:r w:rsidRPr="000712A5">
        <w:rPr>
          <w:rFonts w:hint="cs"/>
          <w:sz w:val="24"/>
          <w:szCs w:val="24"/>
          <w:rtl/>
          <w:lang w:bidi="ar-EG"/>
        </w:rPr>
        <w:t>مصدر سبق ذكره .</w:t>
      </w:r>
    </w:p>
  </w:footnote>
  <w:footnote w:id="54">
    <w:p w:rsidR="00EE49F5" w:rsidRPr="00571A6C" w:rsidRDefault="00EE49F5" w:rsidP="00571A6C">
      <w:pPr>
        <w:pStyle w:val="FootnoteText"/>
        <w:bidi w:val="0"/>
        <w:rPr>
          <w:sz w:val="24"/>
          <w:szCs w:val="24"/>
        </w:rPr>
      </w:pPr>
      <w:r w:rsidRPr="00571A6C">
        <w:rPr>
          <w:rStyle w:val="FootnoteReference"/>
          <w:sz w:val="24"/>
          <w:szCs w:val="24"/>
          <w:rtl/>
        </w:rPr>
        <w:t>(1)</w:t>
      </w:r>
      <w:r w:rsidRPr="00571A6C">
        <w:rPr>
          <w:sz w:val="24"/>
          <w:szCs w:val="24"/>
        </w:rPr>
        <w:t xml:space="preserve">  Francese – Hernandez, and others, E</w:t>
      </w:r>
      <w:r>
        <w:rPr>
          <w:sz w:val="24"/>
          <w:szCs w:val="24"/>
        </w:rPr>
        <w:t>conomic valuation of waste water: the cost of action and the cost of no action, The United Nation Environment Programme</w:t>
      </w:r>
      <w:proofErr w:type="gramStart"/>
      <w:r>
        <w:rPr>
          <w:sz w:val="24"/>
          <w:szCs w:val="24"/>
        </w:rPr>
        <w:t>,2015</w:t>
      </w:r>
      <w:proofErr w:type="gramEnd"/>
      <w:r>
        <w:rPr>
          <w:sz w:val="24"/>
          <w:szCs w:val="24"/>
        </w:rPr>
        <w:t>.</w:t>
      </w:r>
    </w:p>
  </w:footnote>
  <w:footnote w:id="55">
    <w:p w:rsidR="00EE49F5" w:rsidRDefault="00EE49F5">
      <w:pPr>
        <w:pStyle w:val="FootnoteText"/>
        <w:rPr>
          <w:sz w:val="24"/>
          <w:szCs w:val="24"/>
          <w:rtl/>
          <w:lang w:bidi="ar-EG"/>
        </w:rPr>
      </w:pPr>
      <w:r w:rsidRPr="00D169B9">
        <w:rPr>
          <w:rStyle w:val="FootnoteReference"/>
          <w:sz w:val="24"/>
          <w:szCs w:val="24"/>
          <w:rtl/>
        </w:rPr>
        <w:t>(1)</w:t>
      </w:r>
      <w:r>
        <w:rPr>
          <w:rFonts w:hint="cs"/>
          <w:sz w:val="24"/>
          <w:szCs w:val="24"/>
          <w:rtl/>
        </w:rPr>
        <w:t xml:space="preserve"> </w:t>
      </w:r>
      <w:r w:rsidRPr="00D169B9">
        <w:rPr>
          <w:rFonts w:hint="cs"/>
          <w:sz w:val="24"/>
          <w:szCs w:val="24"/>
          <w:rtl/>
          <w:lang w:bidi="ar-EG"/>
        </w:rPr>
        <w:t>الموقع الألكترونى، الإستخدام البيئى لمياه الصرف الصحى/ المجلة الزراعية.</w:t>
      </w:r>
    </w:p>
    <w:p w:rsidR="00EE49F5" w:rsidRPr="00707705" w:rsidRDefault="00EE49F5">
      <w:pPr>
        <w:pStyle w:val="FootnoteText"/>
        <w:rPr>
          <w:sz w:val="24"/>
          <w:szCs w:val="24"/>
          <w:rtl/>
          <w:lang w:bidi="ar-EG"/>
        </w:rPr>
      </w:pPr>
    </w:p>
  </w:footnote>
  <w:footnote w:id="56">
    <w:p w:rsidR="00EE49F5" w:rsidRPr="0057270D" w:rsidRDefault="00EE49F5" w:rsidP="0057270D">
      <w:pPr>
        <w:pStyle w:val="FootnoteText"/>
        <w:jc w:val="both"/>
      </w:pPr>
      <w:r>
        <w:rPr>
          <w:rStyle w:val="FootnoteReference"/>
          <w:rtl/>
        </w:rPr>
        <w:t>(1)</w:t>
      </w:r>
      <w:r>
        <w:rPr>
          <w:rtl/>
        </w:rPr>
        <w:t xml:space="preserve"> </w:t>
      </w:r>
      <w:r w:rsidRPr="00EC0186">
        <w:rPr>
          <w:rFonts w:hint="cs"/>
          <w:sz w:val="24"/>
          <w:szCs w:val="24"/>
          <w:rtl/>
        </w:rPr>
        <w:t xml:space="preserve">د. نبيل فتحى السيد قنديل، تعظيم الإستفادة من </w:t>
      </w:r>
      <w:r>
        <w:rPr>
          <w:rFonts w:hint="cs"/>
          <w:sz w:val="24"/>
          <w:szCs w:val="24"/>
          <w:rtl/>
        </w:rPr>
        <w:t>مياه الصرف الصحى المعالج، معهد بحوث الأراضى والمياه والبيئة- مركز البحوث الزراعىة ، القاهرة.</w:t>
      </w:r>
    </w:p>
  </w:footnote>
  <w:footnote w:id="57">
    <w:p w:rsidR="00EE49F5" w:rsidRDefault="00EE49F5">
      <w:pPr>
        <w:pStyle w:val="FootnoteText"/>
        <w:rPr>
          <w:lang w:bidi="ar-EG"/>
        </w:rPr>
      </w:pPr>
      <w:r>
        <w:rPr>
          <w:rStyle w:val="FootnoteReference"/>
          <w:rtl/>
        </w:rPr>
        <w:t>(2)</w:t>
      </w:r>
      <w:r>
        <w:rPr>
          <w:rtl/>
        </w:rPr>
        <w:t xml:space="preserve"> </w:t>
      </w:r>
      <w:r w:rsidRPr="00451D31">
        <w:rPr>
          <w:rFonts w:ascii="Simplified Arabic" w:hAnsi="Simplified Arabic" w:cs="Simplified Arabic" w:hint="cs"/>
          <w:sz w:val="24"/>
          <w:szCs w:val="24"/>
          <w:rtl/>
          <w:lang w:bidi="ar-EG"/>
        </w:rPr>
        <w:t>الموقع الألكترونى، إعادة الإستخدام، الشركة القابضة لمياه الشرب والصرف الصحى .</w:t>
      </w:r>
    </w:p>
  </w:footnote>
  <w:footnote w:id="58">
    <w:p w:rsidR="00EE49F5" w:rsidRDefault="00EE49F5" w:rsidP="00702DB8">
      <w:pPr>
        <w:pStyle w:val="FootnoteText"/>
        <w:bidi w:val="0"/>
        <w:ind w:left="720" w:hanging="720"/>
        <w:rPr>
          <w:rFonts w:asciiTheme="minorHAnsi" w:hAnsiTheme="minorHAnsi" w:cstheme="minorBidi"/>
          <w:sz w:val="24"/>
          <w:szCs w:val="24"/>
          <w:lang w:bidi="ar-EG"/>
        </w:rPr>
      </w:pPr>
      <w:r>
        <w:rPr>
          <w:rStyle w:val="FootnoteReference"/>
          <w:rtl/>
        </w:rPr>
        <w:t>(1)</w:t>
      </w:r>
      <w:r>
        <w:rPr>
          <w:sz w:val="24"/>
          <w:szCs w:val="24"/>
          <w:lang w:bidi="ar-EG"/>
        </w:rPr>
        <w:tab/>
        <w:t xml:space="preserve">A. </w:t>
      </w:r>
      <w:proofErr w:type="gramStart"/>
      <w:r>
        <w:rPr>
          <w:sz w:val="24"/>
          <w:szCs w:val="24"/>
          <w:lang w:bidi="ar-EG"/>
        </w:rPr>
        <w:t>Y  Hoekstra</w:t>
      </w:r>
      <w:proofErr w:type="gramEnd"/>
      <w:r>
        <w:rPr>
          <w:sz w:val="24"/>
          <w:szCs w:val="24"/>
          <w:lang w:bidi="ar-EG"/>
        </w:rPr>
        <w:t>, virtual water trade, The Delft, The Netherlands, Research report series No: 12,2003.</w:t>
      </w:r>
    </w:p>
  </w:footnote>
  <w:footnote w:id="59">
    <w:p w:rsidR="00EE49F5" w:rsidRDefault="00EE49F5" w:rsidP="00702DB8">
      <w:pPr>
        <w:pStyle w:val="FootnoteText"/>
        <w:rPr>
          <w:sz w:val="24"/>
          <w:szCs w:val="24"/>
          <w:lang w:bidi="ar-EG"/>
        </w:rPr>
      </w:pPr>
      <w:r>
        <w:rPr>
          <w:rStyle w:val="FootnoteReference"/>
          <w:rtl/>
        </w:rPr>
        <w:t>(1)</w:t>
      </w:r>
      <w:r>
        <w:rPr>
          <w:sz w:val="24"/>
          <w:szCs w:val="24"/>
          <w:rtl/>
          <w:lang w:bidi="ar-EG"/>
        </w:rPr>
        <w:tab/>
        <w:t>الموقع الألكترونى، علائق حيوانات إنتاج اللحوم، ومعدلات تحويلها إلى لحوم .</w:t>
      </w:r>
    </w:p>
  </w:footnote>
  <w:footnote w:id="60">
    <w:p w:rsidR="00EE49F5" w:rsidRDefault="00EE49F5" w:rsidP="00702DB8">
      <w:pPr>
        <w:pStyle w:val="FootnoteText"/>
        <w:ind w:left="720" w:hanging="720"/>
        <w:rPr>
          <w:sz w:val="24"/>
          <w:szCs w:val="24"/>
          <w:lang w:bidi="ar-EG"/>
        </w:rPr>
      </w:pPr>
      <w:r>
        <w:rPr>
          <w:rStyle w:val="FootnoteReference"/>
          <w:rtl/>
        </w:rPr>
        <w:t>(1)</w:t>
      </w:r>
      <w:r>
        <w:rPr>
          <w:sz w:val="24"/>
          <w:szCs w:val="24"/>
          <w:rtl/>
          <w:lang w:bidi="ar-EG"/>
        </w:rPr>
        <w:tab/>
        <w:t>معهد التخطيط القومى،أولويات زراعة المحاصيل المستهلكة للمياه، سلسلة قضايا التخطيط والتنمية (العدد213)، القاهرة، فبراير 2009.</w:t>
      </w:r>
    </w:p>
  </w:footnote>
  <w:footnote w:id="61">
    <w:p w:rsidR="00EE49F5" w:rsidRDefault="00EE49F5" w:rsidP="00702DB8">
      <w:pPr>
        <w:pStyle w:val="FootnoteText"/>
        <w:bidi w:val="0"/>
        <w:rPr>
          <w:sz w:val="24"/>
          <w:szCs w:val="24"/>
          <w:lang w:bidi="ar-EG"/>
        </w:rPr>
      </w:pPr>
      <w:r>
        <w:rPr>
          <w:rStyle w:val="FootnoteReference"/>
          <w:rtl/>
        </w:rPr>
        <w:t>(1)</w:t>
      </w:r>
      <w:r>
        <w:rPr>
          <w:sz w:val="24"/>
          <w:szCs w:val="24"/>
          <w:lang w:bidi="ar-EG"/>
        </w:rPr>
        <w:tab/>
        <w:t xml:space="preserve">Liza Lester, vegetables under plastic, Ecological society of America, Esa, </w:t>
      </w:r>
      <w:r>
        <w:rPr>
          <w:rFonts w:asciiTheme="majorBidi" w:hAnsiTheme="majorBidi" w:cstheme="majorBidi"/>
          <w:sz w:val="24"/>
          <w:szCs w:val="24"/>
          <w:lang w:bidi="ar-EG"/>
        </w:rPr>
        <w:t>2013</w:t>
      </w:r>
      <w:r>
        <w:rPr>
          <w:sz w:val="24"/>
          <w:szCs w:val="24"/>
          <w:lang w:bidi="ar-EG"/>
        </w:rPr>
        <w:t>.</w:t>
      </w:r>
    </w:p>
  </w:footnote>
  <w:footnote w:id="62">
    <w:p w:rsidR="00EE49F5" w:rsidRDefault="00EE49F5" w:rsidP="00702DB8">
      <w:pPr>
        <w:pStyle w:val="FootnoteText"/>
        <w:bidi w:val="0"/>
        <w:ind w:left="720" w:hanging="720"/>
        <w:rPr>
          <w:sz w:val="24"/>
          <w:szCs w:val="24"/>
          <w:lang w:bidi="ar-EG"/>
        </w:rPr>
      </w:pPr>
      <w:r>
        <w:rPr>
          <w:rStyle w:val="FootnoteReference"/>
          <w:rtl/>
        </w:rPr>
        <w:t>(2)</w:t>
      </w:r>
      <w:r>
        <w:rPr>
          <w:sz w:val="24"/>
          <w:szCs w:val="24"/>
          <w:lang w:bidi="ar-EG"/>
        </w:rPr>
        <w:tab/>
        <w:t xml:space="preserve">Elio Jovicich and others, Comparative water and fertilizer use </w:t>
      </w:r>
      <w:proofErr w:type="gramStart"/>
      <w:r>
        <w:rPr>
          <w:sz w:val="24"/>
          <w:szCs w:val="24"/>
          <w:lang w:bidi="ar-EG"/>
        </w:rPr>
        <w:t>efficiencies  of</w:t>
      </w:r>
      <w:proofErr w:type="gramEnd"/>
      <w:r>
        <w:rPr>
          <w:sz w:val="24"/>
          <w:szCs w:val="24"/>
          <w:lang w:bidi="ar-EG"/>
        </w:rPr>
        <w:t xml:space="preserve"> two production systems for cucumbers, Horticultural sciences department, University of Florida, USA, 2007. </w:t>
      </w:r>
    </w:p>
  </w:footnote>
  <w:footnote w:id="63">
    <w:p w:rsidR="00EE49F5" w:rsidRDefault="00EE49F5" w:rsidP="00702DB8">
      <w:pPr>
        <w:pStyle w:val="FootnoteText"/>
        <w:bidi w:val="0"/>
        <w:ind w:left="720" w:hanging="720"/>
        <w:rPr>
          <w:rFonts w:ascii="Simplified Arabic" w:hAnsi="Simplified Arabic" w:cs="Simplified Arabic"/>
          <w:sz w:val="24"/>
          <w:szCs w:val="24"/>
          <w:lang w:bidi="ar-EG"/>
        </w:rPr>
      </w:pPr>
      <w:r>
        <w:rPr>
          <w:rStyle w:val="FootnoteReference"/>
          <w:rtl/>
        </w:rPr>
        <w:t>(3)</w:t>
      </w:r>
      <w:r>
        <w:rPr>
          <w:sz w:val="24"/>
          <w:szCs w:val="24"/>
          <w:lang w:bidi="ar-EG"/>
        </w:rPr>
        <w:tab/>
        <w:t>Peter Tipis ole Mpusia, Comparison of water consumption between Greenhouse and out door cultivation, international institute for Geo o information science and Earth observation, Enscheda, Nether lands,</w:t>
      </w:r>
      <w:r>
        <w:rPr>
          <w:rFonts w:ascii="Simplified Arabic" w:hAnsi="Simplified Arabic" w:cs="Simplified Arabic"/>
          <w:sz w:val="24"/>
          <w:szCs w:val="24"/>
          <w:lang w:bidi="ar-EG"/>
        </w:rPr>
        <w:t xml:space="preserve"> march, 2006.</w:t>
      </w:r>
    </w:p>
  </w:footnote>
  <w:footnote w:id="64">
    <w:p w:rsidR="00EE49F5" w:rsidRDefault="00EE49F5" w:rsidP="00702DB8">
      <w:pPr>
        <w:pStyle w:val="FootnoteText"/>
        <w:rPr>
          <w:rFonts w:asciiTheme="minorHAnsi" w:hAnsiTheme="minorHAnsi" w:cstheme="minorBidi"/>
          <w:sz w:val="24"/>
          <w:szCs w:val="24"/>
          <w:rtl/>
          <w:lang w:bidi="ar-EG"/>
        </w:rPr>
      </w:pPr>
      <w:r>
        <w:rPr>
          <w:rStyle w:val="FootnoteReference"/>
          <w:rtl/>
        </w:rPr>
        <w:t>(4)</w:t>
      </w:r>
      <w:r>
        <w:rPr>
          <w:sz w:val="24"/>
          <w:szCs w:val="24"/>
          <w:rtl/>
          <w:lang w:bidi="ar-EG"/>
        </w:rPr>
        <w:tab/>
        <w:t xml:space="preserve">الموقع الألكترونى للإتحاد العربى للتنمية المستدامة والبيئة </w:t>
      </w:r>
      <w:r>
        <w:rPr>
          <w:rFonts w:ascii="Simplified Arabic" w:hAnsi="Simplified Arabic" w:cs="Simplified Arabic"/>
          <w:sz w:val="24"/>
          <w:szCs w:val="24"/>
          <w:lang w:bidi="ar-EG"/>
        </w:rPr>
        <w:t xml:space="preserve">AUSDE </w:t>
      </w:r>
      <w:r>
        <w:rPr>
          <w:rFonts w:ascii="Simplified Arabic" w:hAnsi="Simplified Arabic" w:cs="Simplified Arabic"/>
          <w:sz w:val="24"/>
          <w:szCs w:val="24"/>
          <w:rtl/>
          <w:lang w:bidi="ar-EG"/>
        </w:rPr>
        <w:t>.</w:t>
      </w:r>
    </w:p>
  </w:footnote>
  <w:footnote w:id="65">
    <w:p w:rsidR="00EE49F5" w:rsidRDefault="00EE49F5" w:rsidP="00702DB8">
      <w:pPr>
        <w:pStyle w:val="FootnoteText"/>
        <w:ind w:left="720" w:hanging="720"/>
        <w:rPr>
          <w:sz w:val="24"/>
          <w:szCs w:val="24"/>
          <w:rtl/>
          <w:lang w:bidi="ar-EG"/>
        </w:rPr>
      </w:pPr>
      <w:r>
        <w:rPr>
          <w:rStyle w:val="FootnoteReference"/>
          <w:rtl/>
        </w:rPr>
        <w:t>(1)</w:t>
      </w:r>
      <w:r>
        <w:rPr>
          <w:sz w:val="24"/>
          <w:szCs w:val="24"/>
          <w:rtl/>
          <w:lang w:bidi="ar-EG"/>
        </w:rPr>
        <w:tab/>
        <w:t>الجهاز المركزى للتعبئة العامة والإحصاء، النشرة السنوية لإحصاءات المساحة المحصولية والإنتاج النباتى، القاهرة، أعداد مختلفة.</w:t>
      </w:r>
    </w:p>
  </w:footnote>
  <w:footnote w:id="66">
    <w:p w:rsidR="00EE49F5" w:rsidRPr="00061584" w:rsidRDefault="00EE49F5" w:rsidP="00F315BE">
      <w:pPr>
        <w:pStyle w:val="FootnoteText"/>
        <w:bidi w:val="0"/>
        <w:rPr>
          <w:sz w:val="24"/>
          <w:szCs w:val="24"/>
          <w:lang w:bidi="ar-EG"/>
        </w:rPr>
      </w:pPr>
      <w:r>
        <w:rPr>
          <w:rStyle w:val="FootnoteReference"/>
          <w:rtl/>
        </w:rPr>
        <w:t>(1</w:t>
      </w:r>
      <w:r w:rsidRPr="00061584">
        <w:rPr>
          <w:rStyle w:val="FootnoteReference"/>
          <w:color w:val="000000" w:themeColor="text1"/>
          <w:sz w:val="24"/>
          <w:szCs w:val="24"/>
          <w:rtl/>
        </w:rPr>
        <w:t>)</w:t>
      </w:r>
      <w:hyperlink r:id="rId5" w:history="1">
        <w:r w:rsidRPr="00061584">
          <w:rPr>
            <w:rStyle w:val="Hyperlink"/>
            <w:color w:val="000000" w:themeColor="text1"/>
            <w:sz w:val="24"/>
            <w:szCs w:val="24"/>
          </w:rPr>
          <w:t>www.efdegypt.org/c/document,library/get-file?uuid=26375d37-icbf-tgd3</w:t>
        </w:r>
      </w:hyperlink>
      <w:r w:rsidRPr="00061584">
        <w:rPr>
          <w:sz w:val="24"/>
          <w:szCs w:val="24"/>
        </w:rPr>
        <w:t>.</w:t>
      </w:r>
    </w:p>
    <w:p w:rsidR="00EE49F5" w:rsidRPr="00061584" w:rsidRDefault="00EE49F5" w:rsidP="00F315BE">
      <w:pPr>
        <w:pStyle w:val="FootnoteText"/>
        <w:rPr>
          <w:sz w:val="24"/>
          <w:szCs w:val="24"/>
          <w:rtl/>
          <w:lang w:bidi="ar-EG"/>
        </w:rPr>
      </w:pPr>
      <w:r w:rsidRPr="00061584">
        <w:rPr>
          <w:rFonts w:hint="cs"/>
          <w:sz w:val="24"/>
          <w:szCs w:val="24"/>
          <w:rtl/>
          <w:lang w:bidi="ar-EG"/>
        </w:rPr>
        <w:t xml:space="preserve">ملخص دراسة جدوي إسترشادية لمشروع 4 صوب زراعية لإنتاج الخضروات. </w:t>
      </w:r>
    </w:p>
  </w:footnote>
  <w:footnote w:id="67">
    <w:p w:rsidR="00EE49F5" w:rsidRPr="00061584" w:rsidRDefault="00EE49F5" w:rsidP="006163B1">
      <w:pPr>
        <w:pStyle w:val="FootnoteText"/>
        <w:bidi w:val="0"/>
        <w:rPr>
          <w:sz w:val="24"/>
          <w:szCs w:val="24"/>
          <w:lang w:bidi="ar-EG"/>
        </w:rPr>
      </w:pPr>
      <w:r w:rsidRPr="00061584">
        <w:rPr>
          <w:rStyle w:val="FootnoteReference"/>
          <w:sz w:val="24"/>
          <w:szCs w:val="24"/>
          <w:rtl/>
        </w:rPr>
        <w:t>(2)</w:t>
      </w:r>
      <w:r w:rsidRPr="00061584">
        <w:rPr>
          <w:sz w:val="24"/>
          <w:szCs w:val="24"/>
          <w:lang w:bidi="ar-EG"/>
        </w:rPr>
        <w:t xml:space="preserve"> </w:t>
      </w:r>
      <w:proofErr w:type="gramStart"/>
      <w:r w:rsidRPr="00061584">
        <w:rPr>
          <w:sz w:val="24"/>
          <w:szCs w:val="24"/>
          <w:lang w:bidi="ar-EG"/>
        </w:rPr>
        <w:t>http</w:t>
      </w:r>
      <w:proofErr w:type="gramEnd"/>
      <w:r w:rsidRPr="00061584">
        <w:rPr>
          <w:sz w:val="24"/>
          <w:szCs w:val="24"/>
          <w:lang w:bidi="ar-EG"/>
        </w:rPr>
        <w:t>/ issuu. Cann / mahmaudmedny / docs/</w:t>
      </w:r>
      <w:proofErr w:type="gramStart"/>
      <w:r w:rsidRPr="00061584">
        <w:rPr>
          <w:sz w:val="24"/>
          <w:szCs w:val="24"/>
          <w:lang w:bidi="ar-EG"/>
        </w:rPr>
        <w:t>5 .</w:t>
      </w:r>
      <w:proofErr w:type="gramEnd"/>
      <w:r w:rsidRPr="00061584">
        <w:rPr>
          <w:sz w:val="24"/>
          <w:szCs w:val="24"/>
          <w:lang w:bidi="ar-EG"/>
        </w:rPr>
        <w:t xml:space="preserve"> </w:t>
      </w:r>
    </w:p>
    <w:p w:rsidR="00EE49F5" w:rsidRPr="00061584" w:rsidRDefault="00EE49F5" w:rsidP="006163B1">
      <w:pPr>
        <w:pStyle w:val="FootnoteText"/>
        <w:rPr>
          <w:sz w:val="24"/>
          <w:szCs w:val="24"/>
          <w:rtl/>
          <w:lang w:bidi="ar-EG"/>
        </w:rPr>
      </w:pPr>
      <w:r w:rsidRPr="00061584">
        <w:rPr>
          <w:rFonts w:hint="cs"/>
          <w:sz w:val="24"/>
          <w:szCs w:val="24"/>
          <w:rtl/>
          <w:lang w:bidi="ar-EG"/>
        </w:rPr>
        <w:t xml:space="preserve">الممارسات الزراعية الجيدة لمحاصيل الخضروات بالبيوت المحمية . </w:t>
      </w:r>
    </w:p>
  </w:footnote>
  <w:footnote w:id="68">
    <w:p w:rsidR="00EE49F5" w:rsidRDefault="00EE49F5" w:rsidP="00702DB8">
      <w:pPr>
        <w:pStyle w:val="FootnoteText"/>
        <w:rPr>
          <w:sz w:val="24"/>
          <w:szCs w:val="24"/>
          <w:lang w:bidi="ar-EG"/>
        </w:rPr>
      </w:pPr>
      <w:r>
        <w:rPr>
          <w:rStyle w:val="FootnoteReference"/>
          <w:rtl/>
        </w:rPr>
        <w:t>(1)</w:t>
      </w:r>
      <w:r>
        <w:rPr>
          <w:sz w:val="24"/>
          <w:szCs w:val="24"/>
          <w:rtl/>
          <w:lang w:bidi="ar-EG"/>
        </w:rPr>
        <w:t xml:space="preserve"> على أديب محمد، توجهات وأساليب تطوير كفاءة الرى الحقلى فى الزراعة العربية ، الندوة القومية حول إدارة الرى الحقلى فى الوطن العربى، المنظمة العربية للتنمية الزراعية ، الخرطوم، ديسمبر 1998.</w:t>
      </w:r>
    </w:p>
  </w:footnote>
  <w:footnote w:id="69">
    <w:p w:rsidR="00EE49F5" w:rsidRPr="00A83794" w:rsidRDefault="00EE49F5">
      <w:pPr>
        <w:pStyle w:val="FootnoteText"/>
        <w:rPr>
          <w:sz w:val="24"/>
          <w:szCs w:val="24"/>
          <w:rtl/>
          <w:lang w:bidi="ar-EG"/>
        </w:rPr>
      </w:pPr>
      <w:r w:rsidRPr="00A83794">
        <w:rPr>
          <w:rStyle w:val="FootnoteReference"/>
          <w:sz w:val="24"/>
          <w:szCs w:val="24"/>
          <w:rtl/>
        </w:rPr>
        <w:t>(1)</w:t>
      </w:r>
      <w:r w:rsidRPr="00A83794">
        <w:rPr>
          <w:rFonts w:hint="cs"/>
          <w:sz w:val="24"/>
          <w:szCs w:val="24"/>
          <w:rtl/>
          <w:lang w:bidi="ar-EG"/>
        </w:rPr>
        <w:t>الجهاز المركزى</w:t>
      </w:r>
      <w:r>
        <w:rPr>
          <w:rFonts w:hint="cs"/>
          <w:sz w:val="24"/>
          <w:szCs w:val="24"/>
          <w:rtl/>
          <w:lang w:bidi="ar-EG"/>
        </w:rPr>
        <w:t xml:space="preserve"> للتعبئة العامة والإحصاء، دراسة الموارد المائية وترشيد إستخداماتها فى مصر، القاهرة، أبريل 2014.</w:t>
      </w:r>
    </w:p>
  </w:footnote>
  <w:footnote w:id="70">
    <w:p w:rsidR="00EE49F5" w:rsidRPr="00A64F61" w:rsidRDefault="00EE49F5">
      <w:pPr>
        <w:pStyle w:val="FootnoteText"/>
        <w:rPr>
          <w:sz w:val="24"/>
          <w:szCs w:val="24"/>
          <w:lang w:bidi="ar-EG"/>
        </w:rPr>
      </w:pPr>
      <w:r w:rsidRPr="00A64F61">
        <w:rPr>
          <w:rStyle w:val="FootnoteReference"/>
          <w:sz w:val="24"/>
          <w:szCs w:val="24"/>
          <w:rtl/>
        </w:rPr>
        <w:t>(2)</w:t>
      </w:r>
      <w:r w:rsidRPr="00A64F61">
        <w:rPr>
          <w:sz w:val="24"/>
          <w:szCs w:val="24"/>
          <w:rtl/>
          <w:lang w:bidi="ar-EG"/>
        </w:rPr>
        <w:t xml:space="preserve">الموقع الألكترونى، ملخص نتائج تقييم مشروع تطوير الرى </w:t>
      </w:r>
      <w:r w:rsidRPr="00A64F61">
        <w:rPr>
          <w:sz w:val="24"/>
          <w:szCs w:val="24"/>
          <w:lang w:bidi="ar-EG"/>
        </w:rPr>
        <w:t xml:space="preserve">Talaat. T. El – </w:t>
      </w:r>
      <w:proofErr w:type="gramStart"/>
      <w:r w:rsidRPr="00A64F61">
        <w:rPr>
          <w:sz w:val="24"/>
          <w:szCs w:val="24"/>
          <w:lang w:bidi="ar-EG"/>
        </w:rPr>
        <w:t>Gmal</w:t>
      </w:r>
      <w:r w:rsidRPr="00A64F61">
        <w:rPr>
          <w:sz w:val="24"/>
          <w:szCs w:val="24"/>
          <w:rtl/>
          <w:lang w:bidi="ar-EG"/>
        </w:rPr>
        <w:t xml:space="preserve"> .</w:t>
      </w:r>
      <w:proofErr w:type="gramEnd"/>
    </w:p>
  </w:footnote>
  <w:footnote w:id="71">
    <w:p w:rsidR="00EE49F5" w:rsidRDefault="00EE49F5" w:rsidP="00702DB8">
      <w:pPr>
        <w:pStyle w:val="FootnoteText"/>
        <w:jc w:val="both"/>
        <w:rPr>
          <w:sz w:val="24"/>
          <w:szCs w:val="24"/>
          <w:rtl/>
          <w:lang w:bidi="ar-EG"/>
        </w:rPr>
      </w:pPr>
      <w:r>
        <w:rPr>
          <w:rStyle w:val="FootnoteReference"/>
          <w:rtl/>
        </w:rPr>
        <w:t>(1)</w:t>
      </w:r>
      <w:r>
        <w:rPr>
          <w:sz w:val="24"/>
          <w:szCs w:val="24"/>
          <w:rtl/>
          <w:lang w:bidi="ar-EG"/>
        </w:rPr>
        <w:t xml:space="preserve"> المنظمة العربية للتنمية الزراعية، دراسة حول تحسين كفاءة الرى الحقلى فى الدول العربية، الخرطوم، سبتمبر 1997.</w:t>
      </w:r>
    </w:p>
  </w:footnote>
  <w:footnote w:id="72">
    <w:p w:rsidR="00EE49F5" w:rsidRDefault="00EE49F5" w:rsidP="00702DB8">
      <w:pPr>
        <w:pStyle w:val="FootnoteText"/>
        <w:bidi w:val="0"/>
        <w:jc w:val="both"/>
        <w:rPr>
          <w:sz w:val="24"/>
          <w:szCs w:val="24"/>
          <w:lang w:bidi="ar-EG"/>
        </w:rPr>
      </w:pPr>
      <w:r>
        <w:rPr>
          <w:rStyle w:val="FootnoteReference"/>
          <w:rtl/>
        </w:rPr>
        <w:t>(2)</w:t>
      </w:r>
      <w:r>
        <w:rPr>
          <w:sz w:val="24"/>
          <w:szCs w:val="24"/>
          <w:lang w:bidi="ar-EG"/>
        </w:rPr>
        <w:t xml:space="preserve"> Ministry of water resources, Guidelines for improving water use efficiency in irrigation, domestic and industrial sectors, New Delhi, November</w:t>
      </w:r>
      <w:proofErr w:type="gramStart"/>
      <w:r>
        <w:rPr>
          <w:sz w:val="24"/>
          <w:szCs w:val="24"/>
          <w:lang w:bidi="ar-EG"/>
        </w:rPr>
        <w:t>,2014</w:t>
      </w:r>
      <w:proofErr w:type="gramEnd"/>
      <w:r>
        <w:rPr>
          <w:sz w:val="24"/>
          <w:szCs w:val="24"/>
          <w:lang w:bidi="ar-EG"/>
        </w:rPr>
        <w:t>.</w:t>
      </w:r>
    </w:p>
  </w:footnote>
  <w:footnote w:id="73">
    <w:p w:rsidR="00EE49F5" w:rsidRDefault="00EE49F5" w:rsidP="00702DB8">
      <w:pPr>
        <w:pStyle w:val="FootnoteText"/>
        <w:jc w:val="both"/>
        <w:rPr>
          <w:rFonts w:ascii="Simplified Arabic" w:hAnsi="Simplified Arabic" w:cs="Simplified Arabic"/>
          <w:sz w:val="24"/>
          <w:szCs w:val="24"/>
          <w:rtl/>
          <w:lang w:bidi="ar-EG"/>
        </w:rPr>
      </w:pPr>
      <w:r>
        <w:rPr>
          <w:rStyle w:val="FootnoteReference"/>
          <w:rFonts w:ascii="Simplified Arabic" w:hAnsi="Simplified Arabic" w:cs="Simplified Arabic"/>
          <w:rtl/>
        </w:rPr>
        <w:t>(1)</w:t>
      </w:r>
      <w:r>
        <w:rPr>
          <w:rFonts w:ascii="Simplified Arabic" w:hAnsi="Simplified Arabic" w:cs="Simplified Arabic"/>
          <w:sz w:val="24"/>
          <w:szCs w:val="24"/>
          <w:rtl/>
          <w:lang w:bidi="ar-EG"/>
        </w:rPr>
        <w:t>على عبد المحسن على، دراسة إقتصادية لإستصلاح  الأراضى فى مصر، معهد بحوث الإقتصاد الزراعي، مركز البحوث الزراعية، القاهرة 2014.</w:t>
      </w:r>
    </w:p>
  </w:footnote>
  <w:footnote w:id="74">
    <w:p w:rsidR="00EE49F5" w:rsidRDefault="00EE49F5" w:rsidP="00B87F1F">
      <w:pPr>
        <w:pStyle w:val="FootnoteText"/>
        <w:bidi w:val="0"/>
      </w:pPr>
      <w:r>
        <w:rPr>
          <w:rStyle w:val="FootnoteReference"/>
          <w:rtl/>
        </w:rPr>
        <w:t>(1)</w:t>
      </w:r>
      <w:r w:rsidRPr="004556CA">
        <w:rPr>
          <w:sz w:val="24"/>
          <w:szCs w:val="24"/>
          <w:lang w:bidi="ar-EG"/>
        </w:rPr>
        <w:t xml:space="preserve">Abeer Munla Hasan, Water use efficiency in syrian agriculture, working paper </w:t>
      </w:r>
      <w:proofErr w:type="gramStart"/>
      <w:r w:rsidRPr="004556CA">
        <w:rPr>
          <w:sz w:val="24"/>
          <w:szCs w:val="24"/>
          <w:lang w:bidi="ar-EG"/>
        </w:rPr>
        <w:t>no :</w:t>
      </w:r>
      <w:proofErr w:type="gramEnd"/>
      <w:r w:rsidRPr="004556CA">
        <w:rPr>
          <w:sz w:val="24"/>
          <w:szCs w:val="24"/>
          <w:lang w:bidi="ar-EG"/>
        </w:rPr>
        <w:t xml:space="preserve"> 26, National agricultural  policy center, 2007</w:t>
      </w:r>
      <w:r>
        <w:rPr>
          <w:lang w:bidi="ar-EG"/>
        </w:rPr>
        <w:t xml:space="preserve">.     </w:t>
      </w:r>
    </w:p>
  </w:footnote>
  <w:footnote w:id="75">
    <w:p w:rsidR="00EE49F5" w:rsidRDefault="00EE49F5" w:rsidP="00702DB8">
      <w:pPr>
        <w:pStyle w:val="FootnoteText"/>
        <w:rPr>
          <w:sz w:val="24"/>
          <w:szCs w:val="24"/>
          <w:rtl/>
          <w:lang w:bidi="ar-EG"/>
        </w:rPr>
      </w:pPr>
      <w:r>
        <w:rPr>
          <w:rStyle w:val="FootnoteReference"/>
          <w:rtl/>
        </w:rPr>
        <w:t>(1)</w:t>
      </w:r>
      <w:r>
        <w:rPr>
          <w:sz w:val="24"/>
          <w:szCs w:val="24"/>
          <w:rtl/>
          <w:lang w:bidi="ar-EG"/>
        </w:rPr>
        <w:t xml:space="preserve"> الجهاز المركزى للتعبئة العامة والإحصاء، دراسة الموارد المائية وترشيد إستخداماتها فى مصر، القاهرة، أبريل 2014.</w:t>
      </w:r>
    </w:p>
  </w:footnote>
  <w:footnote w:id="76">
    <w:p w:rsidR="00EE49F5" w:rsidRDefault="00EE49F5" w:rsidP="004F432F">
      <w:pPr>
        <w:pStyle w:val="FootnoteText"/>
        <w:bidi w:val="0"/>
      </w:pPr>
      <w:r>
        <w:rPr>
          <w:rStyle w:val="FootnoteReference"/>
          <w:rtl/>
        </w:rPr>
        <w:t>(2)</w:t>
      </w:r>
      <w:r>
        <w:rPr>
          <w:rtl/>
        </w:rPr>
        <w:t xml:space="preserve"> </w:t>
      </w:r>
      <w:r>
        <w:t xml:space="preserve">  </w:t>
      </w:r>
      <w:proofErr w:type="gramStart"/>
      <w:r>
        <w:rPr>
          <w:sz w:val="24"/>
          <w:szCs w:val="24"/>
          <w:lang w:bidi="ar-EG"/>
        </w:rPr>
        <w:t>WWW.</w:t>
      </w:r>
      <w:proofErr w:type="gramEnd"/>
      <w:r>
        <w:rPr>
          <w:sz w:val="24"/>
          <w:szCs w:val="24"/>
          <w:lang w:bidi="ar-EG"/>
        </w:rPr>
        <w:t xml:space="preserve"> Fao STAT, Food Balance sheets</w:t>
      </w:r>
      <w:r>
        <w:tab/>
      </w:r>
    </w:p>
  </w:footnote>
  <w:footnote w:id="77">
    <w:p w:rsidR="00EE49F5" w:rsidRDefault="00EE49F5" w:rsidP="00702DB8">
      <w:pPr>
        <w:pStyle w:val="FootnoteText"/>
        <w:rPr>
          <w:rFonts w:ascii="Simplified Arabic" w:hAnsi="Simplified Arabic" w:cs="Simplified Arabic"/>
          <w:sz w:val="24"/>
          <w:szCs w:val="24"/>
          <w:lang w:bidi="ar-EG"/>
        </w:rPr>
      </w:pPr>
      <w:r>
        <w:rPr>
          <w:rStyle w:val="FootnoteReference"/>
          <w:rFonts w:ascii="Simplified Arabic" w:hAnsi="Simplified Arabic" w:cs="Simplified Arabic"/>
          <w:rtl/>
        </w:rPr>
        <w:t>(1)</w:t>
      </w:r>
      <w:r>
        <w:rPr>
          <w:rFonts w:ascii="Simplified Arabic" w:hAnsi="Simplified Arabic" w:cs="Simplified Arabic"/>
          <w:sz w:val="24"/>
          <w:szCs w:val="24"/>
          <w:rtl/>
          <w:lang w:bidi="ar-EG"/>
        </w:rPr>
        <w:t xml:space="preserve"> معهد التخطيط القومى، السوق المحلية للسلع الغذائية وجوانب القصور والتطوير، سلسلة قضايا التخطيط والتنمية (العدد 262) القاهرة، سبتمبر 2014.</w:t>
      </w:r>
    </w:p>
  </w:footnote>
  <w:footnote w:id="78">
    <w:p w:rsidR="00EE49F5" w:rsidRDefault="00EE49F5" w:rsidP="00702DB8">
      <w:pPr>
        <w:pStyle w:val="FootnoteText"/>
        <w:jc w:val="both"/>
        <w:rPr>
          <w:rFonts w:ascii="Simplified Arabic" w:hAnsi="Simplified Arabic" w:cs="Simplified Arabic"/>
          <w:sz w:val="24"/>
          <w:szCs w:val="24"/>
          <w:lang w:bidi="ar-EG"/>
        </w:rPr>
      </w:pPr>
      <w:r>
        <w:rPr>
          <w:rStyle w:val="FootnoteReference"/>
          <w:rFonts w:ascii="Simplified Arabic" w:hAnsi="Simplified Arabic" w:cs="Simplified Arabic"/>
          <w:rtl/>
        </w:rPr>
        <w:t>(1)</w:t>
      </w:r>
      <w:r>
        <w:rPr>
          <w:rFonts w:ascii="Simplified Arabic" w:hAnsi="Simplified Arabic" w:cs="Simplified Arabic"/>
          <w:sz w:val="24"/>
          <w:szCs w:val="24"/>
          <w:rtl/>
          <w:lang w:bidi="ar-EG"/>
        </w:rPr>
        <w:t xml:space="preserve">لمزيد من التفصيل أنظر: معهد التخطيط القومي، قياس استجابة مجتمع المنتجين الزراعيين للسياسات الزراعية. </w:t>
      </w:r>
    </w:p>
  </w:footnote>
  <w:footnote w:id="79">
    <w:p w:rsidR="00EE49F5" w:rsidRPr="00023D29" w:rsidRDefault="00EE49F5" w:rsidP="00A30EDA">
      <w:pPr>
        <w:pStyle w:val="FootnoteText"/>
        <w:jc w:val="both"/>
        <w:rPr>
          <w:sz w:val="24"/>
          <w:szCs w:val="24"/>
          <w:lang w:bidi="ar-EG"/>
        </w:rPr>
      </w:pPr>
      <w:r w:rsidRPr="00023D29">
        <w:rPr>
          <w:rStyle w:val="FootnoteReference"/>
          <w:sz w:val="24"/>
          <w:szCs w:val="24"/>
          <w:rtl/>
        </w:rPr>
        <w:t>(1)</w:t>
      </w:r>
      <w:r w:rsidRPr="00023D29">
        <w:rPr>
          <w:rFonts w:hint="cs"/>
          <w:sz w:val="24"/>
          <w:szCs w:val="24"/>
          <w:rtl/>
          <w:lang w:bidi="ar-EG"/>
        </w:rPr>
        <w:t xml:space="preserve"> الجهاز المركزى للتعبئة العامة والإحصاء، النشرة السنوية لإحصاءات مياه الشرب والصرف الصحى لعام 13/2014، القاهرة، يوليو 2015.</w:t>
      </w:r>
    </w:p>
  </w:footnote>
  <w:footnote w:id="80">
    <w:p w:rsidR="00EE49F5" w:rsidRPr="00686E98" w:rsidRDefault="00EE49F5" w:rsidP="00A30EDA">
      <w:pPr>
        <w:pStyle w:val="FootnoteText"/>
        <w:rPr>
          <w:sz w:val="24"/>
          <w:szCs w:val="24"/>
          <w:lang w:bidi="ar-EG"/>
        </w:rPr>
      </w:pPr>
      <w:r w:rsidRPr="00686E98">
        <w:rPr>
          <w:rStyle w:val="FootnoteReference"/>
          <w:sz w:val="24"/>
          <w:szCs w:val="24"/>
          <w:rtl/>
        </w:rPr>
        <w:t>*</w:t>
      </w:r>
      <w:r w:rsidRPr="00686E98">
        <w:rPr>
          <w:rFonts w:hint="cs"/>
          <w:sz w:val="24"/>
          <w:szCs w:val="24"/>
          <w:rtl/>
          <w:lang w:bidi="ar-EG"/>
        </w:rPr>
        <w:t xml:space="preserve"> يقصد به الفرق بين الحد الأدنى، والأعلى للإستهلاك من المياه .</w:t>
      </w:r>
    </w:p>
  </w:footnote>
  <w:footnote w:id="81">
    <w:p w:rsidR="00EE49F5" w:rsidRDefault="00EE49F5" w:rsidP="001201E9">
      <w:pPr>
        <w:pStyle w:val="FootnoteText"/>
        <w:bidi w:val="0"/>
        <w:rPr>
          <w:lang w:bidi="ar-EG"/>
        </w:rPr>
      </w:pPr>
      <w:r>
        <w:rPr>
          <w:rStyle w:val="FootnoteReference"/>
          <w:rtl/>
        </w:rPr>
        <w:t>(1)</w:t>
      </w:r>
      <w:r>
        <w:rPr>
          <w:lang w:bidi="ar-EG"/>
        </w:rPr>
        <w:t xml:space="preserve"> Jonathan Chenoweth, minimum water requirement for social and economic development , center for environmental strategy, university of surrey Guildford, surrey, uk, </w:t>
      </w:r>
    </w:p>
  </w:footnote>
  <w:footnote w:id="82">
    <w:p w:rsidR="00EE49F5" w:rsidRDefault="00EE49F5" w:rsidP="00A30EDA">
      <w:pPr>
        <w:pStyle w:val="FootnoteText"/>
        <w:jc w:val="both"/>
        <w:rPr>
          <w:sz w:val="24"/>
          <w:szCs w:val="24"/>
          <w:lang w:bidi="ar-EG"/>
        </w:rPr>
      </w:pPr>
      <w:r>
        <w:rPr>
          <w:rStyle w:val="FootnoteReference"/>
          <w:sz w:val="24"/>
          <w:szCs w:val="24"/>
          <w:rtl/>
        </w:rPr>
        <w:t>(2)</w:t>
      </w:r>
      <w:r>
        <w:rPr>
          <w:sz w:val="24"/>
          <w:szCs w:val="24"/>
          <w:rtl/>
          <w:lang w:bidi="ar-EG"/>
        </w:rPr>
        <w:t xml:space="preserve">عابدين محمد على صالح، تجارب عالمية فى ترشيد إستخدام الموارد المائية، كلية الهندسة، جامعة الخرطوم. </w:t>
      </w:r>
    </w:p>
  </w:footnote>
  <w:footnote w:id="83">
    <w:p w:rsidR="00EE49F5" w:rsidRDefault="00EE49F5" w:rsidP="00A30EDA">
      <w:pPr>
        <w:pStyle w:val="FootnoteText"/>
        <w:bidi w:val="0"/>
        <w:rPr>
          <w:sz w:val="24"/>
          <w:szCs w:val="24"/>
          <w:lang w:bidi="ar-EG"/>
        </w:rPr>
      </w:pPr>
      <w:r>
        <w:rPr>
          <w:rStyle w:val="FootnoteReference"/>
          <w:sz w:val="24"/>
          <w:szCs w:val="24"/>
          <w:rtl/>
        </w:rPr>
        <w:t>(1)</w:t>
      </w:r>
      <w:r>
        <w:rPr>
          <w:sz w:val="24"/>
          <w:szCs w:val="24"/>
          <w:lang w:bidi="ar-EG"/>
        </w:rPr>
        <w:t xml:space="preserve"> Arlene B</w:t>
      </w:r>
      <w:proofErr w:type="gramStart"/>
      <w:r>
        <w:rPr>
          <w:sz w:val="24"/>
          <w:szCs w:val="24"/>
          <w:lang w:bidi="ar-EG"/>
        </w:rPr>
        <w:t>,and</w:t>
      </w:r>
      <w:proofErr w:type="gramEnd"/>
      <w:r>
        <w:rPr>
          <w:sz w:val="24"/>
          <w:szCs w:val="24"/>
          <w:lang w:bidi="ar-EG"/>
        </w:rPr>
        <w:t xml:space="preserve"> others, determination of basic household water requirements, Discussion paper series No: </w:t>
      </w:r>
      <w:r w:rsidRPr="00260AC1">
        <w:rPr>
          <w:rStyle w:val="SubtitleChar"/>
        </w:rPr>
        <w:t>99-02</w:t>
      </w:r>
      <w:r>
        <w:rPr>
          <w:sz w:val="24"/>
          <w:szCs w:val="24"/>
          <w:lang w:bidi="ar-EG"/>
        </w:rPr>
        <w:t xml:space="preserve">, Philippine institute for development studies. </w:t>
      </w:r>
    </w:p>
  </w:footnote>
  <w:footnote w:id="84">
    <w:p w:rsidR="00EE49F5" w:rsidRDefault="00EE49F5" w:rsidP="00A30EDA">
      <w:pPr>
        <w:pStyle w:val="FootnoteText"/>
        <w:bidi w:val="0"/>
        <w:rPr>
          <w:lang w:bidi="ar-EG"/>
        </w:rPr>
      </w:pPr>
      <w:r>
        <w:rPr>
          <w:rStyle w:val="FootnoteReference"/>
          <w:rtl/>
        </w:rPr>
        <w:t>(1)</w:t>
      </w:r>
      <w:r>
        <w:rPr>
          <w:sz w:val="24"/>
          <w:szCs w:val="24"/>
          <w:lang w:bidi="ar-EG"/>
        </w:rPr>
        <w:t>Arlene B</w:t>
      </w:r>
      <w:proofErr w:type="gramStart"/>
      <w:r>
        <w:rPr>
          <w:sz w:val="24"/>
          <w:szCs w:val="24"/>
          <w:lang w:bidi="ar-EG"/>
        </w:rPr>
        <w:t>,and</w:t>
      </w:r>
      <w:proofErr w:type="gramEnd"/>
      <w:r>
        <w:rPr>
          <w:sz w:val="24"/>
          <w:szCs w:val="24"/>
          <w:lang w:bidi="ar-EG"/>
        </w:rPr>
        <w:t xml:space="preserve"> others, determination of basic household water requirements,</w:t>
      </w:r>
      <w:r>
        <w:rPr>
          <w:lang w:bidi="ar-EG"/>
        </w:rPr>
        <w:t xml:space="preserve"> optic. pp.</w:t>
      </w:r>
    </w:p>
  </w:footnote>
  <w:footnote w:id="85">
    <w:p w:rsidR="00EE49F5" w:rsidRPr="00591273" w:rsidRDefault="00EE49F5" w:rsidP="00A30EDA">
      <w:pPr>
        <w:pStyle w:val="FootnoteText"/>
        <w:rPr>
          <w:sz w:val="24"/>
          <w:szCs w:val="24"/>
          <w:lang w:bidi="ar-EG"/>
        </w:rPr>
      </w:pPr>
      <w:r w:rsidRPr="00591273">
        <w:rPr>
          <w:rStyle w:val="FootnoteReference"/>
          <w:sz w:val="24"/>
          <w:szCs w:val="24"/>
          <w:rtl/>
        </w:rPr>
        <w:t>(1)</w:t>
      </w:r>
      <w:r w:rsidRPr="00591273">
        <w:rPr>
          <w:rFonts w:hint="cs"/>
          <w:sz w:val="24"/>
          <w:szCs w:val="24"/>
          <w:rtl/>
          <w:lang w:bidi="ar-EG"/>
        </w:rPr>
        <w:t xml:space="preserve"> الجهاز المركزى للتعبئة العامة والإحصاء، النشرة السنوية لإحصاءات مياه الشرب والصرف الصحى، مرجع سابق .</w:t>
      </w:r>
    </w:p>
  </w:footnote>
  <w:footnote w:id="86">
    <w:p w:rsidR="00EE49F5" w:rsidRPr="006F5483" w:rsidRDefault="00EE49F5" w:rsidP="00A30EDA">
      <w:pPr>
        <w:pStyle w:val="FootnoteText"/>
        <w:rPr>
          <w:sz w:val="24"/>
          <w:szCs w:val="24"/>
          <w:lang w:bidi="ar-EG"/>
        </w:rPr>
      </w:pPr>
      <w:r w:rsidRPr="006F5483">
        <w:rPr>
          <w:rStyle w:val="FootnoteReference"/>
          <w:sz w:val="24"/>
          <w:szCs w:val="24"/>
          <w:rtl/>
        </w:rPr>
        <w:t>(1)</w:t>
      </w:r>
      <w:r w:rsidRPr="006F5483">
        <w:rPr>
          <w:rFonts w:hint="cs"/>
          <w:sz w:val="24"/>
          <w:szCs w:val="24"/>
          <w:rtl/>
          <w:lang w:bidi="ar-EG"/>
        </w:rPr>
        <w:t xml:space="preserve"> عابدين محمد على صالح، تجارب عالمية فى ترشيد إستخدام الموارد المائية، كلية الهندسة، جامعة الخرطوم.</w:t>
      </w:r>
    </w:p>
  </w:footnote>
  <w:footnote w:id="87">
    <w:p w:rsidR="00EE49F5" w:rsidRPr="00613609" w:rsidRDefault="00EE49F5" w:rsidP="00A30EDA">
      <w:pPr>
        <w:pStyle w:val="FootnoteText"/>
        <w:rPr>
          <w:sz w:val="24"/>
          <w:szCs w:val="24"/>
          <w:lang w:bidi="ar-EG"/>
        </w:rPr>
      </w:pPr>
      <w:r w:rsidRPr="00613609">
        <w:rPr>
          <w:rStyle w:val="FootnoteReference"/>
          <w:sz w:val="24"/>
          <w:szCs w:val="24"/>
          <w:rtl/>
        </w:rPr>
        <w:t>(1)</w:t>
      </w:r>
      <w:r w:rsidRPr="00613609">
        <w:rPr>
          <w:rFonts w:hint="cs"/>
          <w:sz w:val="24"/>
          <w:szCs w:val="24"/>
          <w:rtl/>
          <w:lang w:bidi="ar-EG"/>
        </w:rPr>
        <w:t xml:space="preserve"> الموقع الألكترونى- كفاءة إستعمال المياه فى المرافق الصناعية.</w:t>
      </w:r>
    </w:p>
  </w:footnote>
  <w:footnote w:id="88">
    <w:p w:rsidR="00EE49F5" w:rsidRPr="006F5483" w:rsidRDefault="00EE49F5" w:rsidP="00A30EDA">
      <w:pPr>
        <w:pStyle w:val="FootnoteText"/>
        <w:rPr>
          <w:sz w:val="24"/>
          <w:szCs w:val="24"/>
          <w:lang w:bidi="ar-EG"/>
        </w:rPr>
      </w:pPr>
      <w:r w:rsidRPr="00AA528B">
        <w:rPr>
          <w:rStyle w:val="FootnoteReference"/>
          <w:sz w:val="24"/>
          <w:szCs w:val="24"/>
          <w:rtl/>
        </w:rPr>
        <w:t>(1)</w:t>
      </w:r>
      <w:r w:rsidRPr="006F5483">
        <w:rPr>
          <w:rFonts w:hint="cs"/>
          <w:sz w:val="24"/>
          <w:szCs w:val="24"/>
          <w:rtl/>
          <w:lang w:bidi="ar-EG"/>
        </w:rPr>
        <w:t xml:space="preserve">عابدين محمد على صالح، تجارب عالمية فى ترشيد إستخدام الموارد المائية، </w:t>
      </w:r>
      <w:r>
        <w:rPr>
          <w:rFonts w:hint="cs"/>
          <w:sz w:val="24"/>
          <w:szCs w:val="24"/>
          <w:rtl/>
          <w:lang w:bidi="ar-EG"/>
        </w:rPr>
        <w:t>مرجع سابق</w:t>
      </w:r>
      <w:r w:rsidRPr="006F5483">
        <w:rPr>
          <w:rFonts w:hint="cs"/>
          <w:sz w:val="24"/>
          <w:szCs w:val="24"/>
          <w:rtl/>
          <w:lang w:bidi="ar-EG"/>
        </w:rPr>
        <w:t>.</w:t>
      </w:r>
    </w:p>
    <w:p w:rsidR="00EE49F5" w:rsidRPr="00AA528B" w:rsidRDefault="00EE49F5" w:rsidP="00A30EDA">
      <w:pPr>
        <w:pStyle w:val="FootnoteText"/>
        <w:rPr>
          <w:lang w:bidi="ar-E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F5" w:rsidRPr="00440182" w:rsidRDefault="00EE49F5" w:rsidP="00BA6BED">
    <w:pPr>
      <w:pStyle w:val="Header"/>
      <w:tabs>
        <w:tab w:val="left" w:pos="1554"/>
        <w:tab w:val="left" w:pos="2350"/>
        <w:tab w:val="left" w:pos="3010"/>
        <w:tab w:val="center" w:pos="4535"/>
      </w:tabs>
      <w:rPr>
        <w:rFonts w:ascii="Simplified Arabic" w:hAnsi="Simplified Arabic" w:cs="Simplified Arabic"/>
        <w:sz w:val="28"/>
        <w:szCs w:val="28"/>
        <w:rtl/>
        <w:lang w:bidi="ar-EG"/>
      </w:rPr>
    </w:pPr>
    <w:r>
      <w:rPr>
        <w:rFonts w:ascii="Simplified Arabic" w:hAnsi="Simplified Arabic" w:cs="Simplified Arabic"/>
        <w:sz w:val="28"/>
        <w:szCs w:val="28"/>
        <w:rtl/>
        <w:lang w:bidi="ar-EG"/>
      </w:rPr>
      <w:tab/>
    </w:r>
    <w:r>
      <w:rPr>
        <w:rFonts w:ascii="Simplified Arabic" w:hAnsi="Simplified Arabic" w:cs="Simplified Arabic"/>
        <w:sz w:val="28"/>
        <w:szCs w:val="28"/>
        <w:rtl/>
        <w:lang w:bidi="ar-EG"/>
      </w:rPr>
      <w:tab/>
    </w:r>
    <w:r>
      <w:rPr>
        <w:rFonts w:ascii="Simplified Arabic" w:hAnsi="Simplified Arabic" w:cs="Simplified Arabic" w:hint="cs"/>
        <w:sz w:val="28"/>
        <w:szCs w:val="28"/>
        <w:rtl/>
        <w:lang w:bidi="ar-EG"/>
      </w:rPr>
      <w:t>سلسلة قضايا التخطيط والتنمية رقم (282)- معهد التخطيط القومى</w:t>
    </w:r>
  </w:p>
  <w:p w:rsidR="00EE49F5" w:rsidRPr="009C2255" w:rsidRDefault="00EE49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F5" w:rsidRPr="00440182" w:rsidRDefault="00EE49F5" w:rsidP="00FF0429">
    <w:pPr>
      <w:pStyle w:val="Header"/>
      <w:tabs>
        <w:tab w:val="left" w:pos="2350"/>
        <w:tab w:val="left" w:pos="3010"/>
        <w:tab w:val="center" w:pos="4535"/>
      </w:tabs>
      <w:jc w:val="center"/>
      <w:rPr>
        <w:rFonts w:ascii="Simplified Arabic" w:hAnsi="Simplified Arabic" w:cs="Simplified Arabic"/>
        <w:sz w:val="28"/>
        <w:szCs w:val="28"/>
        <w:lang w:bidi="ar-EG"/>
      </w:rPr>
    </w:pPr>
    <w:r w:rsidRPr="00C21A91">
      <w:rPr>
        <w:rFonts w:cs="Simplified Arabic"/>
        <w:sz w:val="28"/>
        <w:szCs w:val="28"/>
        <w:rtl/>
        <w:lang w:bidi="ar-EG"/>
      </w:rPr>
      <w:t>تنمية وترشيد إستخدامات المياه فى مصر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F5" w:rsidRPr="00440182" w:rsidRDefault="00EE49F5" w:rsidP="00BA6BED">
    <w:pPr>
      <w:pStyle w:val="Header"/>
      <w:tabs>
        <w:tab w:val="left" w:pos="1554"/>
        <w:tab w:val="left" w:pos="2350"/>
        <w:tab w:val="left" w:pos="3010"/>
        <w:tab w:val="center" w:pos="4535"/>
      </w:tabs>
      <w:jc w:val="center"/>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سلسلة قضايا التخطيط والتنمية رقم (282)- معهد التخطيط القومى</w:t>
    </w:r>
  </w:p>
  <w:p w:rsidR="00EE49F5" w:rsidRPr="00C21A91" w:rsidRDefault="00EE49F5">
    <w:pPr>
      <w:pStyle w:val="Header"/>
      <w:rPr>
        <w:lang w:bidi="ar-EG"/>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F5" w:rsidRPr="00440182" w:rsidRDefault="00EE49F5" w:rsidP="00FF0429">
    <w:pPr>
      <w:pStyle w:val="Header"/>
      <w:tabs>
        <w:tab w:val="left" w:pos="2350"/>
        <w:tab w:val="left" w:pos="3010"/>
        <w:tab w:val="center" w:pos="4535"/>
      </w:tabs>
      <w:jc w:val="center"/>
      <w:rPr>
        <w:rFonts w:ascii="Simplified Arabic" w:hAnsi="Simplified Arabic" w:cs="Simplified Arabic"/>
        <w:sz w:val="28"/>
        <w:szCs w:val="28"/>
        <w:lang w:bidi="ar-EG"/>
      </w:rPr>
    </w:pPr>
    <w:r w:rsidRPr="00C21A91">
      <w:rPr>
        <w:rFonts w:cs="Simplified Arabic"/>
        <w:sz w:val="28"/>
        <w:szCs w:val="28"/>
        <w:rtl/>
        <w:lang w:bidi="ar-EG"/>
      </w:rPr>
      <w:t>تنمية وترشيد إستخدامات المياه فى مصر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F5" w:rsidRPr="00440182" w:rsidRDefault="00EE49F5" w:rsidP="00D148CB">
    <w:pPr>
      <w:pStyle w:val="Header"/>
      <w:tabs>
        <w:tab w:val="left" w:pos="2350"/>
        <w:tab w:val="left" w:pos="3010"/>
        <w:tab w:val="center" w:pos="4535"/>
      </w:tabs>
      <w:jc w:val="center"/>
      <w:rPr>
        <w:rFonts w:ascii="Simplified Arabic" w:hAnsi="Simplified Arabic" w:cs="Simplified Arabic"/>
        <w:sz w:val="28"/>
        <w:szCs w:val="28"/>
        <w:lang w:bidi="ar-EG"/>
      </w:rPr>
    </w:pPr>
    <w:r>
      <w:rPr>
        <w:rFonts w:ascii="Simplified Arabic" w:hAnsi="Simplified Arabic" w:cs="Simplified Arabic" w:hint="cs"/>
        <w:sz w:val="28"/>
        <w:szCs w:val="28"/>
        <w:rtl/>
        <w:lang w:bidi="ar-EG"/>
      </w:rPr>
      <w:t>سلسلة قضايا التخطيط والتنمية رقم (282)- معهد التخطيط القومى</w:t>
    </w:r>
  </w:p>
  <w:p w:rsidR="00EE49F5" w:rsidRPr="00C21A91" w:rsidRDefault="00EE49F5" w:rsidP="00003D48">
    <w:pPr>
      <w:pStyle w:val="Header"/>
      <w:tabs>
        <w:tab w:val="clear" w:pos="4153"/>
        <w:tab w:val="clear" w:pos="8306"/>
        <w:tab w:val="left" w:pos="2350"/>
      </w:tabs>
    </w:pPr>
    <w:r>
      <w:rPr>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F5" w:rsidRPr="00440182" w:rsidRDefault="00EE49F5" w:rsidP="001F44D4">
    <w:pPr>
      <w:pStyle w:val="Header"/>
      <w:tabs>
        <w:tab w:val="left" w:pos="2350"/>
        <w:tab w:val="left" w:pos="3010"/>
        <w:tab w:val="center" w:pos="4535"/>
      </w:tabs>
      <w:jc w:val="center"/>
      <w:rPr>
        <w:rFonts w:ascii="Simplified Arabic" w:hAnsi="Simplified Arabic" w:cs="Simplified Arabic"/>
        <w:sz w:val="28"/>
        <w:szCs w:val="28"/>
        <w:lang w:bidi="ar-EG"/>
      </w:rPr>
    </w:pPr>
    <w:r w:rsidRPr="00C21A91">
      <w:rPr>
        <w:rFonts w:cs="Simplified Arabic"/>
        <w:sz w:val="28"/>
        <w:szCs w:val="28"/>
        <w:rtl/>
        <w:lang w:bidi="ar-EG"/>
      </w:rPr>
      <w:t>تنمية وترشيد إستخدامات المياه فى مصر</w:t>
    </w:r>
  </w:p>
  <w:p w:rsidR="00EE49F5" w:rsidRPr="00440182" w:rsidRDefault="00EE49F5" w:rsidP="001F44D4">
    <w:pPr>
      <w:pStyle w:val="Header"/>
      <w:tabs>
        <w:tab w:val="left" w:pos="2350"/>
        <w:tab w:val="left" w:pos="2730"/>
        <w:tab w:val="left" w:pos="3010"/>
        <w:tab w:val="center" w:pos="4535"/>
      </w:tabs>
      <w:rPr>
        <w:rFonts w:ascii="Simplified Arabic" w:hAnsi="Simplified Arabic" w:cs="Simplified Arabic"/>
        <w:sz w:val="28"/>
        <w:szCs w:val="28"/>
        <w:lang w:bidi="ar-EG"/>
      </w:rPr>
    </w:pPr>
    <w:r>
      <w:rPr>
        <w:rFonts w:ascii="Simplified Arabic" w:hAnsi="Simplified Arabic" w:cs="Simplified Arabic"/>
        <w:sz w:val="28"/>
        <w:szCs w:val="28"/>
        <w:rtl/>
        <w:lang w:bidi="ar-EG"/>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F5" w:rsidRPr="00C30920" w:rsidRDefault="00EE49F5" w:rsidP="007F3B8E">
    <w:pPr>
      <w:pStyle w:val="Header"/>
      <w:tabs>
        <w:tab w:val="left" w:pos="2545"/>
        <w:tab w:val="center" w:pos="4535"/>
      </w:tabs>
      <w:rPr>
        <w:rFonts w:cs="Simplified Arabic"/>
        <w:sz w:val="28"/>
        <w:szCs w:val="28"/>
        <w:lang w:bidi="ar-EG"/>
      </w:rPr>
    </w:pPr>
    <w:r>
      <w:rPr>
        <w:rFonts w:cs="Simplified Arabic"/>
        <w:sz w:val="28"/>
        <w:szCs w:val="28"/>
        <w:rtl/>
        <w:lang w:bidi="ar-EG"/>
      </w:rPr>
      <w:tab/>
    </w:r>
    <w:r>
      <w:rPr>
        <w:rFonts w:cs="Simplified Arabic"/>
        <w:sz w:val="28"/>
        <w:szCs w:val="28"/>
        <w:rtl/>
        <w:lang w:bidi="ar-EG"/>
      </w:rPr>
      <w:tab/>
    </w:r>
    <w:r w:rsidRPr="00C30920">
      <w:rPr>
        <w:rFonts w:cs="Simplified Arabic"/>
        <w:sz w:val="28"/>
        <w:szCs w:val="28"/>
        <w:rtl/>
        <w:lang w:bidi="ar-EG"/>
      </w:rPr>
      <w:t>تنمية وترشيد إستخدامات المياه فى مصر</w:t>
    </w:r>
  </w:p>
  <w:p w:rsidR="00EE49F5" w:rsidRPr="007F3B8E" w:rsidRDefault="00EE49F5" w:rsidP="007F3B8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9F5" w:rsidRPr="00C30920" w:rsidRDefault="00EE49F5" w:rsidP="000A0705">
    <w:pPr>
      <w:pStyle w:val="Header"/>
      <w:tabs>
        <w:tab w:val="left" w:pos="2740"/>
        <w:tab w:val="center" w:pos="4535"/>
      </w:tabs>
      <w:rPr>
        <w:rFonts w:ascii="Simplified Arabic" w:hAnsi="Simplified Arabic" w:cs="Simplified Arabic"/>
        <w:sz w:val="28"/>
        <w:szCs w:val="28"/>
      </w:rPr>
    </w:pPr>
    <w:r>
      <w:rPr>
        <w:rFonts w:ascii="Simplified Arabic" w:hAnsi="Simplified Arabic" w:cs="Simplified Arabic"/>
        <w:sz w:val="28"/>
        <w:szCs w:val="28"/>
        <w:rtl/>
        <w:lang w:bidi="ar-EG"/>
      </w:rPr>
      <w:tab/>
    </w:r>
    <w:r>
      <w:rPr>
        <w:rFonts w:ascii="Simplified Arabic" w:hAnsi="Simplified Arabic" w:cs="Simplified Arabic"/>
        <w:sz w:val="28"/>
        <w:szCs w:val="28"/>
        <w:rtl/>
        <w:lang w:bidi="ar-EG"/>
      </w:rPr>
      <w:tab/>
    </w:r>
    <w:r w:rsidRPr="00C30920">
      <w:rPr>
        <w:rFonts w:ascii="Simplified Arabic" w:hAnsi="Simplified Arabic" w:cs="Simplified Arabic"/>
        <w:sz w:val="28"/>
        <w:szCs w:val="28"/>
        <w:rtl/>
        <w:lang w:bidi="ar-EG"/>
      </w:rPr>
      <w:t xml:space="preserve">سلسلة قضايا التخطيط والتنمية </w:t>
    </w:r>
  </w:p>
  <w:p w:rsidR="00EE49F5" w:rsidRPr="000A0705" w:rsidRDefault="00EE49F5" w:rsidP="000A07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128F"/>
    <w:multiLevelType w:val="hybridMultilevel"/>
    <w:tmpl w:val="E64EF96C"/>
    <w:lvl w:ilvl="0" w:tplc="AD008B70">
      <w:start w:val="402"/>
      <w:numFmt w:val="bullet"/>
      <w:lvlText w:val=""/>
      <w:lvlJc w:val="left"/>
      <w:pPr>
        <w:ind w:left="720" w:hanging="360"/>
      </w:pPr>
      <w:rPr>
        <w:rFonts w:ascii="Symbol" w:eastAsiaTheme="minorHAns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27510E"/>
    <w:multiLevelType w:val="hybridMultilevel"/>
    <w:tmpl w:val="D0B07F38"/>
    <w:lvl w:ilvl="0" w:tplc="65F8347C">
      <w:start w:val="8"/>
      <w:numFmt w:val="bullet"/>
      <w:lvlText w:val=""/>
      <w:lvlJc w:val="left"/>
      <w:pPr>
        <w:ind w:left="720" w:hanging="360"/>
      </w:pPr>
      <w:rPr>
        <w:rFonts w:ascii="Symbol" w:eastAsiaTheme="minorHAns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B59076A"/>
    <w:multiLevelType w:val="hybridMultilevel"/>
    <w:tmpl w:val="5F326836"/>
    <w:lvl w:ilvl="0" w:tplc="607A9164">
      <w:numFmt w:val="bullet"/>
      <w:lvlText w:val="-"/>
      <w:lvlJc w:val="left"/>
      <w:pPr>
        <w:ind w:left="720" w:hanging="36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D25EDB"/>
    <w:multiLevelType w:val="hybridMultilevel"/>
    <w:tmpl w:val="FB601B08"/>
    <w:lvl w:ilvl="0" w:tplc="A5B0D886">
      <w:start w:val="1"/>
      <w:numFmt w:val="decimal"/>
      <w:lvlText w:val="(%1)"/>
      <w:lvlJc w:val="left"/>
      <w:pPr>
        <w:ind w:left="1445" w:hanging="360"/>
      </w:pPr>
      <w:rPr>
        <w:rFonts w:hint="default"/>
      </w:rPr>
    </w:lvl>
    <w:lvl w:ilvl="1" w:tplc="A5B0D88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9443D"/>
    <w:multiLevelType w:val="hybridMultilevel"/>
    <w:tmpl w:val="7C924E20"/>
    <w:lvl w:ilvl="0" w:tplc="F47AAE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5A76F51"/>
    <w:multiLevelType w:val="hybridMultilevel"/>
    <w:tmpl w:val="261C6FC4"/>
    <w:lvl w:ilvl="0" w:tplc="77DA4226">
      <w:start w:val="2"/>
      <w:numFmt w:val="bullet"/>
      <w:lvlText w:val=""/>
      <w:lvlJc w:val="left"/>
      <w:pPr>
        <w:ind w:left="720" w:hanging="360"/>
      </w:pPr>
      <w:rPr>
        <w:rFonts w:ascii="Symbol" w:eastAsiaTheme="minorHAns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65204D2"/>
    <w:multiLevelType w:val="hybridMultilevel"/>
    <w:tmpl w:val="F0E2A2F2"/>
    <w:lvl w:ilvl="0" w:tplc="34CE525C">
      <w:numFmt w:val="bullet"/>
      <w:lvlText w:val=""/>
      <w:lvlJc w:val="left"/>
      <w:pPr>
        <w:ind w:left="720" w:hanging="360"/>
      </w:pPr>
      <w:rPr>
        <w:rFonts w:ascii="Symbol" w:eastAsiaTheme="minorHAns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BAC464D"/>
    <w:multiLevelType w:val="hybridMultilevel"/>
    <w:tmpl w:val="1DBE80E8"/>
    <w:lvl w:ilvl="0" w:tplc="BF70D56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C902B4"/>
    <w:multiLevelType w:val="hybridMultilevel"/>
    <w:tmpl w:val="1C0AEC82"/>
    <w:lvl w:ilvl="0" w:tplc="30E659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D2F4FC9"/>
    <w:multiLevelType w:val="hybridMultilevel"/>
    <w:tmpl w:val="13CE254C"/>
    <w:lvl w:ilvl="0" w:tplc="D3D412A2">
      <w:numFmt w:val="bullet"/>
      <w:lvlText w:val="-"/>
      <w:lvlJc w:val="left"/>
      <w:pPr>
        <w:ind w:left="4320" w:hanging="360"/>
      </w:pPr>
      <w:rPr>
        <w:rFonts w:ascii="Simplified Arabic" w:eastAsiaTheme="minorHAnsi" w:hAnsi="Simplified Arabic" w:cs="Simplified Arabic" w:hint="default"/>
      </w:rPr>
    </w:lvl>
    <w:lvl w:ilvl="1" w:tplc="04090003">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0">
    <w:nsid w:val="1DD41017"/>
    <w:multiLevelType w:val="hybridMultilevel"/>
    <w:tmpl w:val="BC6E7F18"/>
    <w:lvl w:ilvl="0" w:tplc="D84096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FD0D6D"/>
    <w:multiLevelType w:val="hybridMultilevel"/>
    <w:tmpl w:val="721E72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E343A7"/>
    <w:multiLevelType w:val="hybridMultilevel"/>
    <w:tmpl w:val="D61683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C086490"/>
    <w:multiLevelType w:val="hybridMultilevel"/>
    <w:tmpl w:val="B4C68532"/>
    <w:lvl w:ilvl="0" w:tplc="9B547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405F43"/>
    <w:multiLevelType w:val="hybridMultilevel"/>
    <w:tmpl w:val="0770D142"/>
    <w:lvl w:ilvl="0" w:tplc="01BABA2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B880833"/>
    <w:multiLevelType w:val="hybridMultilevel"/>
    <w:tmpl w:val="5FD60216"/>
    <w:lvl w:ilvl="0" w:tplc="52A03AE8">
      <w:start w:val="1"/>
      <w:numFmt w:val="bullet"/>
      <w:lvlText w:val=""/>
      <w:lvlJc w:val="left"/>
      <w:pPr>
        <w:ind w:left="72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8E026D"/>
    <w:multiLevelType w:val="hybridMultilevel"/>
    <w:tmpl w:val="5C08FCBE"/>
    <w:lvl w:ilvl="0" w:tplc="A4340FA8">
      <w:start w:val="1"/>
      <w:numFmt w:val="bullet"/>
      <w:lvlText w:val="-"/>
      <w:lvlJc w:val="left"/>
      <w:pPr>
        <w:ind w:left="810" w:hanging="360"/>
      </w:pPr>
      <w:rPr>
        <w:rFonts w:ascii="Courier New" w:hAnsi="Courier New"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nsid w:val="3BC41D95"/>
    <w:multiLevelType w:val="hybridMultilevel"/>
    <w:tmpl w:val="ECCE19F0"/>
    <w:lvl w:ilvl="0" w:tplc="24401FB0">
      <w:start w:val="1"/>
      <w:numFmt w:val="bullet"/>
      <w:lvlText w:val=""/>
      <w:lvlJc w:val="left"/>
      <w:pPr>
        <w:ind w:left="720" w:hanging="360"/>
      </w:pPr>
      <w:rPr>
        <w:rFonts w:ascii="Symbol" w:eastAsiaTheme="minorHAns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D603AAD"/>
    <w:multiLevelType w:val="hybridMultilevel"/>
    <w:tmpl w:val="8852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42057B"/>
    <w:multiLevelType w:val="hybridMultilevel"/>
    <w:tmpl w:val="1F66F570"/>
    <w:lvl w:ilvl="0" w:tplc="86AE4592">
      <w:start w:val="1"/>
      <w:numFmt w:val="decimal"/>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FFC7AB6"/>
    <w:multiLevelType w:val="multilevel"/>
    <w:tmpl w:val="F6D8541E"/>
    <w:lvl w:ilvl="0">
      <w:start w:val="1"/>
      <w:numFmt w:val="decimal"/>
      <w:lvlText w:val="%1)"/>
      <w:lvlJc w:val="left"/>
      <w:pPr>
        <w:ind w:left="360" w:hanging="360"/>
      </w:pPr>
      <w:rPr>
        <w:rFonts w:hint="default"/>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5D365EC"/>
    <w:multiLevelType w:val="hybridMultilevel"/>
    <w:tmpl w:val="2FC878C8"/>
    <w:lvl w:ilvl="0" w:tplc="B44EBBC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F7A4FE8"/>
    <w:multiLevelType w:val="hybridMultilevel"/>
    <w:tmpl w:val="671C247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53E71F68"/>
    <w:multiLevelType w:val="hybridMultilevel"/>
    <w:tmpl w:val="8D1AA60E"/>
    <w:lvl w:ilvl="0" w:tplc="B178E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0D7221"/>
    <w:multiLevelType w:val="hybridMultilevel"/>
    <w:tmpl w:val="7A08EC98"/>
    <w:lvl w:ilvl="0" w:tplc="37B6B6C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705581"/>
    <w:multiLevelType w:val="hybridMultilevel"/>
    <w:tmpl w:val="43581A92"/>
    <w:lvl w:ilvl="0" w:tplc="8758D70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E5009A"/>
    <w:multiLevelType w:val="hybridMultilevel"/>
    <w:tmpl w:val="BCC42C1E"/>
    <w:lvl w:ilvl="0" w:tplc="C9C4172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E192BC9"/>
    <w:multiLevelType w:val="hybridMultilevel"/>
    <w:tmpl w:val="ECA636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0865161"/>
    <w:multiLevelType w:val="hybridMultilevel"/>
    <w:tmpl w:val="6038D29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25407A0"/>
    <w:multiLevelType w:val="hybridMultilevel"/>
    <w:tmpl w:val="BCEE669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0A38FA"/>
    <w:multiLevelType w:val="hybridMultilevel"/>
    <w:tmpl w:val="1B586450"/>
    <w:lvl w:ilvl="0" w:tplc="753C004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5A414A4"/>
    <w:multiLevelType w:val="hybridMultilevel"/>
    <w:tmpl w:val="3A067B46"/>
    <w:lvl w:ilvl="0" w:tplc="E162FC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A82936"/>
    <w:multiLevelType w:val="hybridMultilevel"/>
    <w:tmpl w:val="B3BE38B6"/>
    <w:lvl w:ilvl="0" w:tplc="ED9AE7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C54D96"/>
    <w:multiLevelType w:val="hybridMultilevel"/>
    <w:tmpl w:val="8D825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BA57FB"/>
    <w:multiLevelType w:val="hybridMultilevel"/>
    <w:tmpl w:val="739CB92C"/>
    <w:lvl w:ilvl="0" w:tplc="69CE60E6">
      <w:start w:val="4"/>
      <w:numFmt w:val="decimal"/>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57021BA"/>
    <w:multiLevelType w:val="hybridMultilevel"/>
    <w:tmpl w:val="E16EC0B8"/>
    <w:lvl w:ilvl="0" w:tplc="EF62139E">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6">
    <w:nsid w:val="766C6896"/>
    <w:multiLevelType w:val="hybridMultilevel"/>
    <w:tmpl w:val="70528B0C"/>
    <w:lvl w:ilvl="0" w:tplc="7084F58C">
      <w:start w:val="2"/>
      <w:numFmt w:val="bullet"/>
      <w:lvlText w:val=""/>
      <w:lvlJc w:val="left"/>
      <w:pPr>
        <w:ind w:left="720" w:hanging="360"/>
      </w:pPr>
      <w:rPr>
        <w:rFonts w:ascii="Symbol" w:eastAsiaTheme="majorEastAsia"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78743BE0"/>
    <w:multiLevelType w:val="hybridMultilevel"/>
    <w:tmpl w:val="818695DA"/>
    <w:lvl w:ilvl="0" w:tplc="E1BEBB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7A403D6A"/>
    <w:multiLevelType w:val="hybridMultilevel"/>
    <w:tmpl w:val="667CFA76"/>
    <w:lvl w:ilvl="0" w:tplc="69229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B11D77"/>
    <w:multiLevelType w:val="hybridMultilevel"/>
    <w:tmpl w:val="DC1E206E"/>
    <w:lvl w:ilvl="0" w:tplc="32FEAAC6">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27"/>
  </w:num>
  <w:num w:numId="2">
    <w:abstractNumId w:val="7"/>
  </w:num>
  <w:num w:numId="3">
    <w:abstractNumId w:val="16"/>
  </w:num>
  <w:num w:numId="4">
    <w:abstractNumId w:val="9"/>
  </w:num>
  <w:num w:numId="5">
    <w:abstractNumId w:val="0"/>
  </w:num>
  <w:num w:numId="6">
    <w:abstractNumId w:val="18"/>
  </w:num>
  <w:num w:numId="7">
    <w:abstractNumId w:val="2"/>
  </w:num>
  <w:num w:numId="8">
    <w:abstractNumId w:val="33"/>
  </w:num>
  <w:num w:numId="9">
    <w:abstractNumId w:val="31"/>
  </w:num>
  <w:num w:numId="10">
    <w:abstractNumId w:val="24"/>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1"/>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0"/>
  </w:num>
  <w:num w:numId="23">
    <w:abstractNumId w:val="5"/>
  </w:num>
  <w:num w:numId="24">
    <w:abstractNumId w:val="25"/>
  </w:num>
  <w:num w:numId="25">
    <w:abstractNumId w:val="23"/>
  </w:num>
  <w:num w:numId="26">
    <w:abstractNumId w:val="22"/>
  </w:num>
  <w:num w:numId="27">
    <w:abstractNumId w:val="29"/>
  </w:num>
  <w:num w:numId="28">
    <w:abstractNumId w:val="11"/>
  </w:num>
  <w:num w:numId="29">
    <w:abstractNumId w:val="38"/>
  </w:num>
  <w:num w:numId="30">
    <w:abstractNumId w:val="13"/>
  </w:num>
  <w:num w:numId="31">
    <w:abstractNumId w:val="32"/>
  </w:num>
  <w:num w:numId="32">
    <w:abstractNumId w:val="35"/>
  </w:num>
  <w:num w:numId="33">
    <w:abstractNumId w:val="39"/>
  </w:num>
  <w:num w:numId="34">
    <w:abstractNumId w:val="15"/>
  </w:num>
  <w:num w:numId="35">
    <w:abstractNumId w:val="20"/>
  </w:num>
  <w:num w:numId="36">
    <w:abstractNumId w:val="3"/>
  </w:num>
  <w:num w:numId="37">
    <w:abstractNumId w:val="28"/>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95A"/>
    <w:rsid w:val="00001E51"/>
    <w:rsid w:val="00002D0A"/>
    <w:rsid w:val="000031B6"/>
    <w:rsid w:val="000039F2"/>
    <w:rsid w:val="00003D48"/>
    <w:rsid w:val="000041E8"/>
    <w:rsid w:val="0000596A"/>
    <w:rsid w:val="00010766"/>
    <w:rsid w:val="00010BEB"/>
    <w:rsid w:val="00013023"/>
    <w:rsid w:val="00013691"/>
    <w:rsid w:val="000146CD"/>
    <w:rsid w:val="000154BA"/>
    <w:rsid w:val="00021B07"/>
    <w:rsid w:val="00026F65"/>
    <w:rsid w:val="000278A2"/>
    <w:rsid w:val="00030B19"/>
    <w:rsid w:val="00031039"/>
    <w:rsid w:val="0003174E"/>
    <w:rsid w:val="00032961"/>
    <w:rsid w:val="000348FB"/>
    <w:rsid w:val="00036D51"/>
    <w:rsid w:val="0003772D"/>
    <w:rsid w:val="00037788"/>
    <w:rsid w:val="00040D36"/>
    <w:rsid w:val="00041509"/>
    <w:rsid w:val="00041AA7"/>
    <w:rsid w:val="00041AED"/>
    <w:rsid w:val="00044999"/>
    <w:rsid w:val="00045BD4"/>
    <w:rsid w:val="00045C0F"/>
    <w:rsid w:val="00050DCD"/>
    <w:rsid w:val="00051191"/>
    <w:rsid w:val="00051798"/>
    <w:rsid w:val="00051C1D"/>
    <w:rsid w:val="00053A2C"/>
    <w:rsid w:val="00054102"/>
    <w:rsid w:val="000570D4"/>
    <w:rsid w:val="00061584"/>
    <w:rsid w:val="000645F5"/>
    <w:rsid w:val="00071A1C"/>
    <w:rsid w:val="00075005"/>
    <w:rsid w:val="000753CC"/>
    <w:rsid w:val="0008322A"/>
    <w:rsid w:val="00084F44"/>
    <w:rsid w:val="000859D2"/>
    <w:rsid w:val="00085C94"/>
    <w:rsid w:val="00087E7B"/>
    <w:rsid w:val="0009538A"/>
    <w:rsid w:val="000970E9"/>
    <w:rsid w:val="000A0705"/>
    <w:rsid w:val="000A11F6"/>
    <w:rsid w:val="000B0601"/>
    <w:rsid w:val="000B094E"/>
    <w:rsid w:val="000B1110"/>
    <w:rsid w:val="000C2AFF"/>
    <w:rsid w:val="000C2DD2"/>
    <w:rsid w:val="000C3365"/>
    <w:rsid w:val="000C3B76"/>
    <w:rsid w:val="000C4ECF"/>
    <w:rsid w:val="000C52A5"/>
    <w:rsid w:val="000D0762"/>
    <w:rsid w:val="000D43DD"/>
    <w:rsid w:val="000D4F18"/>
    <w:rsid w:val="000D7B9B"/>
    <w:rsid w:val="000E1085"/>
    <w:rsid w:val="000E590D"/>
    <w:rsid w:val="000E5AB8"/>
    <w:rsid w:val="000E6D02"/>
    <w:rsid w:val="000F1C2D"/>
    <w:rsid w:val="000F28F5"/>
    <w:rsid w:val="000F3BCC"/>
    <w:rsid w:val="000F43FB"/>
    <w:rsid w:val="000F616E"/>
    <w:rsid w:val="000F7511"/>
    <w:rsid w:val="0010044A"/>
    <w:rsid w:val="001004C4"/>
    <w:rsid w:val="00101350"/>
    <w:rsid w:val="00103186"/>
    <w:rsid w:val="00103D64"/>
    <w:rsid w:val="001041FD"/>
    <w:rsid w:val="001048C5"/>
    <w:rsid w:val="00111CF0"/>
    <w:rsid w:val="0011272A"/>
    <w:rsid w:val="0011298B"/>
    <w:rsid w:val="00113CFC"/>
    <w:rsid w:val="00117A94"/>
    <w:rsid w:val="00117C90"/>
    <w:rsid w:val="001201E9"/>
    <w:rsid w:val="0012099A"/>
    <w:rsid w:val="00121589"/>
    <w:rsid w:val="00121FB1"/>
    <w:rsid w:val="0012531B"/>
    <w:rsid w:val="00132BC3"/>
    <w:rsid w:val="00133ACD"/>
    <w:rsid w:val="00133BF9"/>
    <w:rsid w:val="00134013"/>
    <w:rsid w:val="00134E4D"/>
    <w:rsid w:val="00135B81"/>
    <w:rsid w:val="00140D64"/>
    <w:rsid w:val="00141C30"/>
    <w:rsid w:val="00141FBE"/>
    <w:rsid w:val="00142F5B"/>
    <w:rsid w:val="00147863"/>
    <w:rsid w:val="00150086"/>
    <w:rsid w:val="00152707"/>
    <w:rsid w:val="00152E44"/>
    <w:rsid w:val="001605A7"/>
    <w:rsid w:val="00163811"/>
    <w:rsid w:val="00164C78"/>
    <w:rsid w:val="00167417"/>
    <w:rsid w:val="00167D3B"/>
    <w:rsid w:val="00172303"/>
    <w:rsid w:val="00172653"/>
    <w:rsid w:val="0017316A"/>
    <w:rsid w:val="00173A81"/>
    <w:rsid w:val="00174876"/>
    <w:rsid w:val="001761A0"/>
    <w:rsid w:val="001774B6"/>
    <w:rsid w:val="00177ECF"/>
    <w:rsid w:val="00177FE0"/>
    <w:rsid w:val="00180E2F"/>
    <w:rsid w:val="0018171B"/>
    <w:rsid w:val="00181E1A"/>
    <w:rsid w:val="00182751"/>
    <w:rsid w:val="00182B8B"/>
    <w:rsid w:val="00184EFD"/>
    <w:rsid w:val="00185A94"/>
    <w:rsid w:val="001861A5"/>
    <w:rsid w:val="001905B4"/>
    <w:rsid w:val="0019077E"/>
    <w:rsid w:val="001923BB"/>
    <w:rsid w:val="001973B7"/>
    <w:rsid w:val="00197A43"/>
    <w:rsid w:val="001A25AA"/>
    <w:rsid w:val="001A3E27"/>
    <w:rsid w:val="001A3E42"/>
    <w:rsid w:val="001A47A5"/>
    <w:rsid w:val="001A481A"/>
    <w:rsid w:val="001A508E"/>
    <w:rsid w:val="001A576E"/>
    <w:rsid w:val="001B1949"/>
    <w:rsid w:val="001B5984"/>
    <w:rsid w:val="001B6002"/>
    <w:rsid w:val="001B6D33"/>
    <w:rsid w:val="001B7488"/>
    <w:rsid w:val="001C059A"/>
    <w:rsid w:val="001C2366"/>
    <w:rsid w:val="001C53D3"/>
    <w:rsid w:val="001C5A29"/>
    <w:rsid w:val="001D14D9"/>
    <w:rsid w:val="001E3206"/>
    <w:rsid w:val="001E3836"/>
    <w:rsid w:val="001E6583"/>
    <w:rsid w:val="001E6E63"/>
    <w:rsid w:val="001F2856"/>
    <w:rsid w:val="001F44D4"/>
    <w:rsid w:val="001F5908"/>
    <w:rsid w:val="001F5C4F"/>
    <w:rsid w:val="00200596"/>
    <w:rsid w:val="0020198E"/>
    <w:rsid w:val="00202276"/>
    <w:rsid w:val="00203591"/>
    <w:rsid w:val="00203D09"/>
    <w:rsid w:val="002051BF"/>
    <w:rsid w:val="00207289"/>
    <w:rsid w:val="00213C72"/>
    <w:rsid w:val="0021403D"/>
    <w:rsid w:val="00214BC3"/>
    <w:rsid w:val="002150A8"/>
    <w:rsid w:val="00215DB4"/>
    <w:rsid w:val="00217622"/>
    <w:rsid w:val="00217BDE"/>
    <w:rsid w:val="00225A9E"/>
    <w:rsid w:val="00230F41"/>
    <w:rsid w:val="00232AFE"/>
    <w:rsid w:val="00235357"/>
    <w:rsid w:val="00240350"/>
    <w:rsid w:val="00241C81"/>
    <w:rsid w:val="002429E4"/>
    <w:rsid w:val="002469E1"/>
    <w:rsid w:val="0024721C"/>
    <w:rsid w:val="002502F7"/>
    <w:rsid w:val="0025148A"/>
    <w:rsid w:val="0025345A"/>
    <w:rsid w:val="00255727"/>
    <w:rsid w:val="00255DB0"/>
    <w:rsid w:val="002565CE"/>
    <w:rsid w:val="00263788"/>
    <w:rsid w:val="002647F7"/>
    <w:rsid w:val="002652D2"/>
    <w:rsid w:val="00265F94"/>
    <w:rsid w:val="00266E14"/>
    <w:rsid w:val="00270680"/>
    <w:rsid w:val="0027266C"/>
    <w:rsid w:val="002736B4"/>
    <w:rsid w:val="0027373F"/>
    <w:rsid w:val="002756DD"/>
    <w:rsid w:val="00275BA9"/>
    <w:rsid w:val="00277B63"/>
    <w:rsid w:val="00277E4B"/>
    <w:rsid w:val="00280840"/>
    <w:rsid w:val="00281118"/>
    <w:rsid w:val="00281F6A"/>
    <w:rsid w:val="002824DD"/>
    <w:rsid w:val="002879F7"/>
    <w:rsid w:val="00287A59"/>
    <w:rsid w:val="00287ACD"/>
    <w:rsid w:val="00294367"/>
    <w:rsid w:val="002952BA"/>
    <w:rsid w:val="00295FFE"/>
    <w:rsid w:val="002965F0"/>
    <w:rsid w:val="002A28F9"/>
    <w:rsid w:val="002A3B1E"/>
    <w:rsid w:val="002A6CD6"/>
    <w:rsid w:val="002A7EC9"/>
    <w:rsid w:val="002A7F45"/>
    <w:rsid w:val="002B244C"/>
    <w:rsid w:val="002B2F39"/>
    <w:rsid w:val="002B5666"/>
    <w:rsid w:val="002C08F3"/>
    <w:rsid w:val="002C2AD1"/>
    <w:rsid w:val="002D2DC2"/>
    <w:rsid w:val="002D4685"/>
    <w:rsid w:val="002D4EFA"/>
    <w:rsid w:val="002D5E59"/>
    <w:rsid w:val="002D609D"/>
    <w:rsid w:val="002D7156"/>
    <w:rsid w:val="002E0241"/>
    <w:rsid w:val="002E0FAE"/>
    <w:rsid w:val="002E3427"/>
    <w:rsid w:val="002E4035"/>
    <w:rsid w:val="002E5BB6"/>
    <w:rsid w:val="002E64EE"/>
    <w:rsid w:val="002E6AF2"/>
    <w:rsid w:val="002E70B6"/>
    <w:rsid w:val="002F1833"/>
    <w:rsid w:val="002F2636"/>
    <w:rsid w:val="002F46A6"/>
    <w:rsid w:val="002F4B84"/>
    <w:rsid w:val="00302D61"/>
    <w:rsid w:val="003056E7"/>
    <w:rsid w:val="003064E4"/>
    <w:rsid w:val="00310BD4"/>
    <w:rsid w:val="00311346"/>
    <w:rsid w:val="00311BAB"/>
    <w:rsid w:val="003128D6"/>
    <w:rsid w:val="00314FC2"/>
    <w:rsid w:val="00317FF2"/>
    <w:rsid w:val="003200AA"/>
    <w:rsid w:val="00320551"/>
    <w:rsid w:val="00320783"/>
    <w:rsid w:val="0032219E"/>
    <w:rsid w:val="0032483A"/>
    <w:rsid w:val="00326D73"/>
    <w:rsid w:val="0032728D"/>
    <w:rsid w:val="0033273D"/>
    <w:rsid w:val="003339F5"/>
    <w:rsid w:val="003342FE"/>
    <w:rsid w:val="00336917"/>
    <w:rsid w:val="00337DE7"/>
    <w:rsid w:val="00337EC0"/>
    <w:rsid w:val="00341907"/>
    <w:rsid w:val="00341F80"/>
    <w:rsid w:val="00342019"/>
    <w:rsid w:val="0034340F"/>
    <w:rsid w:val="00343C9F"/>
    <w:rsid w:val="00343DDE"/>
    <w:rsid w:val="0034612F"/>
    <w:rsid w:val="00346D89"/>
    <w:rsid w:val="00350280"/>
    <w:rsid w:val="00351009"/>
    <w:rsid w:val="003511F2"/>
    <w:rsid w:val="003524BA"/>
    <w:rsid w:val="00352F9C"/>
    <w:rsid w:val="00354C09"/>
    <w:rsid w:val="0035567D"/>
    <w:rsid w:val="00363363"/>
    <w:rsid w:val="00366E50"/>
    <w:rsid w:val="003670C3"/>
    <w:rsid w:val="003710A9"/>
    <w:rsid w:val="00371845"/>
    <w:rsid w:val="003724F3"/>
    <w:rsid w:val="00372CE7"/>
    <w:rsid w:val="0037424F"/>
    <w:rsid w:val="0037521A"/>
    <w:rsid w:val="00375EFB"/>
    <w:rsid w:val="00376B06"/>
    <w:rsid w:val="003773BC"/>
    <w:rsid w:val="003777EC"/>
    <w:rsid w:val="00377F95"/>
    <w:rsid w:val="00380168"/>
    <w:rsid w:val="003821E6"/>
    <w:rsid w:val="0038283A"/>
    <w:rsid w:val="00382A50"/>
    <w:rsid w:val="0038576C"/>
    <w:rsid w:val="00385A65"/>
    <w:rsid w:val="003860B3"/>
    <w:rsid w:val="00391576"/>
    <w:rsid w:val="003929EE"/>
    <w:rsid w:val="00393CCC"/>
    <w:rsid w:val="00397308"/>
    <w:rsid w:val="003A2932"/>
    <w:rsid w:val="003A4E43"/>
    <w:rsid w:val="003A580F"/>
    <w:rsid w:val="003A7210"/>
    <w:rsid w:val="003A7FCD"/>
    <w:rsid w:val="003B29CE"/>
    <w:rsid w:val="003B7FB6"/>
    <w:rsid w:val="003C11E4"/>
    <w:rsid w:val="003C4797"/>
    <w:rsid w:val="003C66E5"/>
    <w:rsid w:val="003C70AB"/>
    <w:rsid w:val="003D11F0"/>
    <w:rsid w:val="003D13D5"/>
    <w:rsid w:val="003D259D"/>
    <w:rsid w:val="003D2F14"/>
    <w:rsid w:val="003E03E4"/>
    <w:rsid w:val="003E177B"/>
    <w:rsid w:val="003E461A"/>
    <w:rsid w:val="003E4905"/>
    <w:rsid w:val="003F19C9"/>
    <w:rsid w:val="003F79DD"/>
    <w:rsid w:val="004009DC"/>
    <w:rsid w:val="00400DC8"/>
    <w:rsid w:val="004023A3"/>
    <w:rsid w:val="00403D35"/>
    <w:rsid w:val="00403E94"/>
    <w:rsid w:val="00406DC3"/>
    <w:rsid w:val="004070BF"/>
    <w:rsid w:val="004079AF"/>
    <w:rsid w:val="00407CD5"/>
    <w:rsid w:val="00411C51"/>
    <w:rsid w:val="004133B0"/>
    <w:rsid w:val="00413558"/>
    <w:rsid w:val="00414AE3"/>
    <w:rsid w:val="00416CFB"/>
    <w:rsid w:val="00421BEF"/>
    <w:rsid w:val="00425AF7"/>
    <w:rsid w:val="00427F88"/>
    <w:rsid w:val="00431281"/>
    <w:rsid w:val="00433114"/>
    <w:rsid w:val="00433572"/>
    <w:rsid w:val="0043413C"/>
    <w:rsid w:val="00435C36"/>
    <w:rsid w:val="00437750"/>
    <w:rsid w:val="00440182"/>
    <w:rsid w:val="004432FE"/>
    <w:rsid w:val="00444652"/>
    <w:rsid w:val="004461B3"/>
    <w:rsid w:val="0045497A"/>
    <w:rsid w:val="004556CA"/>
    <w:rsid w:val="00455DDC"/>
    <w:rsid w:val="00460412"/>
    <w:rsid w:val="00460FEA"/>
    <w:rsid w:val="00461988"/>
    <w:rsid w:val="00462493"/>
    <w:rsid w:val="00464C06"/>
    <w:rsid w:val="00472430"/>
    <w:rsid w:val="00473D61"/>
    <w:rsid w:val="00475101"/>
    <w:rsid w:val="00477218"/>
    <w:rsid w:val="00484569"/>
    <w:rsid w:val="00490BD4"/>
    <w:rsid w:val="00491128"/>
    <w:rsid w:val="00494B78"/>
    <w:rsid w:val="00495E03"/>
    <w:rsid w:val="00495F6D"/>
    <w:rsid w:val="00496739"/>
    <w:rsid w:val="004970B5"/>
    <w:rsid w:val="004A0AB3"/>
    <w:rsid w:val="004A250F"/>
    <w:rsid w:val="004A3182"/>
    <w:rsid w:val="004A379C"/>
    <w:rsid w:val="004A3AF9"/>
    <w:rsid w:val="004A738C"/>
    <w:rsid w:val="004A7804"/>
    <w:rsid w:val="004B2018"/>
    <w:rsid w:val="004B31AB"/>
    <w:rsid w:val="004B32E1"/>
    <w:rsid w:val="004B5574"/>
    <w:rsid w:val="004B5719"/>
    <w:rsid w:val="004B7C88"/>
    <w:rsid w:val="004C0AEA"/>
    <w:rsid w:val="004C32F7"/>
    <w:rsid w:val="004C3824"/>
    <w:rsid w:val="004C73EC"/>
    <w:rsid w:val="004C7878"/>
    <w:rsid w:val="004C789A"/>
    <w:rsid w:val="004C7958"/>
    <w:rsid w:val="004D05B3"/>
    <w:rsid w:val="004D1C1E"/>
    <w:rsid w:val="004D567E"/>
    <w:rsid w:val="004D6A8E"/>
    <w:rsid w:val="004E2090"/>
    <w:rsid w:val="004E4C0E"/>
    <w:rsid w:val="004E57BE"/>
    <w:rsid w:val="004E6642"/>
    <w:rsid w:val="004E6826"/>
    <w:rsid w:val="004E7316"/>
    <w:rsid w:val="004F00BF"/>
    <w:rsid w:val="004F24E7"/>
    <w:rsid w:val="004F4238"/>
    <w:rsid w:val="004F432F"/>
    <w:rsid w:val="004F6AA0"/>
    <w:rsid w:val="004F75A7"/>
    <w:rsid w:val="004F7CE2"/>
    <w:rsid w:val="00500A25"/>
    <w:rsid w:val="00501243"/>
    <w:rsid w:val="00501E83"/>
    <w:rsid w:val="005035B9"/>
    <w:rsid w:val="00503BEF"/>
    <w:rsid w:val="00503F85"/>
    <w:rsid w:val="0050579C"/>
    <w:rsid w:val="005063BD"/>
    <w:rsid w:val="00506E2F"/>
    <w:rsid w:val="0050752B"/>
    <w:rsid w:val="00522BB7"/>
    <w:rsid w:val="0052571E"/>
    <w:rsid w:val="00526959"/>
    <w:rsid w:val="005321D8"/>
    <w:rsid w:val="005347A2"/>
    <w:rsid w:val="00534BB3"/>
    <w:rsid w:val="00536C65"/>
    <w:rsid w:val="00536E0E"/>
    <w:rsid w:val="005371AA"/>
    <w:rsid w:val="005402A0"/>
    <w:rsid w:val="00541C73"/>
    <w:rsid w:val="00542FC1"/>
    <w:rsid w:val="005453A6"/>
    <w:rsid w:val="00553B0E"/>
    <w:rsid w:val="00554A29"/>
    <w:rsid w:val="00555AA0"/>
    <w:rsid w:val="00556CA0"/>
    <w:rsid w:val="00560022"/>
    <w:rsid w:val="005618D5"/>
    <w:rsid w:val="00570B7E"/>
    <w:rsid w:val="0057131F"/>
    <w:rsid w:val="00571A6C"/>
    <w:rsid w:val="00571B62"/>
    <w:rsid w:val="0057270D"/>
    <w:rsid w:val="00574D09"/>
    <w:rsid w:val="00576C94"/>
    <w:rsid w:val="0058026F"/>
    <w:rsid w:val="005807ED"/>
    <w:rsid w:val="0058098A"/>
    <w:rsid w:val="0058190E"/>
    <w:rsid w:val="00583DC3"/>
    <w:rsid w:val="00583EF6"/>
    <w:rsid w:val="00584AD3"/>
    <w:rsid w:val="00586002"/>
    <w:rsid w:val="005945F9"/>
    <w:rsid w:val="00595931"/>
    <w:rsid w:val="005A004B"/>
    <w:rsid w:val="005A0F3E"/>
    <w:rsid w:val="005A1B86"/>
    <w:rsid w:val="005A3A53"/>
    <w:rsid w:val="005A50A7"/>
    <w:rsid w:val="005A6CFB"/>
    <w:rsid w:val="005A7821"/>
    <w:rsid w:val="005B1AD7"/>
    <w:rsid w:val="005B308F"/>
    <w:rsid w:val="005B31FF"/>
    <w:rsid w:val="005B3934"/>
    <w:rsid w:val="005B6403"/>
    <w:rsid w:val="005B6CD3"/>
    <w:rsid w:val="005B7E85"/>
    <w:rsid w:val="005C2985"/>
    <w:rsid w:val="005C2A6C"/>
    <w:rsid w:val="005C4BF7"/>
    <w:rsid w:val="005D3764"/>
    <w:rsid w:val="005D3A5A"/>
    <w:rsid w:val="005D5A38"/>
    <w:rsid w:val="005D5A3C"/>
    <w:rsid w:val="005D6393"/>
    <w:rsid w:val="005E2376"/>
    <w:rsid w:val="005E7A6B"/>
    <w:rsid w:val="005E7B5F"/>
    <w:rsid w:val="005F00E1"/>
    <w:rsid w:val="005F5177"/>
    <w:rsid w:val="0060206A"/>
    <w:rsid w:val="00603EE7"/>
    <w:rsid w:val="006044FF"/>
    <w:rsid w:val="00604AF9"/>
    <w:rsid w:val="00612509"/>
    <w:rsid w:val="00616301"/>
    <w:rsid w:val="006163B1"/>
    <w:rsid w:val="006177BC"/>
    <w:rsid w:val="00617C3B"/>
    <w:rsid w:val="00620A98"/>
    <w:rsid w:val="00623473"/>
    <w:rsid w:val="00624F7C"/>
    <w:rsid w:val="00625661"/>
    <w:rsid w:val="00626161"/>
    <w:rsid w:val="00626813"/>
    <w:rsid w:val="006278C9"/>
    <w:rsid w:val="006308EB"/>
    <w:rsid w:val="00631399"/>
    <w:rsid w:val="0063146C"/>
    <w:rsid w:val="006318A4"/>
    <w:rsid w:val="006345A2"/>
    <w:rsid w:val="006359E3"/>
    <w:rsid w:val="00641ECC"/>
    <w:rsid w:val="00643A2C"/>
    <w:rsid w:val="00643AF3"/>
    <w:rsid w:val="00647564"/>
    <w:rsid w:val="006476A6"/>
    <w:rsid w:val="006518F9"/>
    <w:rsid w:val="00651AFD"/>
    <w:rsid w:val="00652F39"/>
    <w:rsid w:val="00653224"/>
    <w:rsid w:val="00654611"/>
    <w:rsid w:val="0065589A"/>
    <w:rsid w:val="00660A3C"/>
    <w:rsid w:val="00660DA4"/>
    <w:rsid w:val="006618FB"/>
    <w:rsid w:val="00662145"/>
    <w:rsid w:val="0066626D"/>
    <w:rsid w:val="006670D4"/>
    <w:rsid w:val="00670275"/>
    <w:rsid w:val="00670601"/>
    <w:rsid w:val="00670DCD"/>
    <w:rsid w:val="00671F56"/>
    <w:rsid w:val="00672092"/>
    <w:rsid w:val="0067292A"/>
    <w:rsid w:val="00673564"/>
    <w:rsid w:val="0067419C"/>
    <w:rsid w:val="006744A7"/>
    <w:rsid w:val="00674793"/>
    <w:rsid w:val="006747E6"/>
    <w:rsid w:val="0067622D"/>
    <w:rsid w:val="006762F7"/>
    <w:rsid w:val="00676E3D"/>
    <w:rsid w:val="006777EA"/>
    <w:rsid w:val="00681CD7"/>
    <w:rsid w:val="00681D1D"/>
    <w:rsid w:val="00683C7D"/>
    <w:rsid w:val="00686549"/>
    <w:rsid w:val="00686A4D"/>
    <w:rsid w:val="00687835"/>
    <w:rsid w:val="006900D8"/>
    <w:rsid w:val="00691281"/>
    <w:rsid w:val="00693210"/>
    <w:rsid w:val="0069346A"/>
    <w:rsid w:val="00693E94"/>
    <w:rsid w:val="00694420"/>
    <w:rsid w:val="006961EE"/>
    <w:rsid w:val="00696EA1"/>
    <w:rsid w:val="00697359"/>
    <w:rsid w:val="006A05D4"/>
    <w:rsid w:val="006A1BA6"/>
    <w:rsid w:val="006A30C9"/>
    <w:rsid w:val="006A64AC"/>
    <w:rsid w:val="006A7DF0"/>
    <w:rsid w:val="006B043F"/>
    <w:rsid w:val="006B0F4F"/>
    <w:rsid w:val="006B7663"/>
    <w:rsid w:val="006B7F01"/>
    <w:rsid w:val="006C0530"/>
    <w:rsid w:val="006C16AD"/>
    <w:rsid w:val="006D0DEB"/>
    <w:rsid w:val="006D3373"/>
    <w:rsid w:val="006D533F"/>
    <w:rsid w:val="006D5B5D"/>
    <w:rsid w:val="006D687F"/>
    <w:rsid w:val="006E21FC"/>
    <w:rsid w:val="006E339E"/>
    <w:rsid w:val="006E3FE7"/>
    <w:rsid w:val="006E664A"/>
    <w:rsid w:val="006F1434"/>
    <w:rsid w:val="006F1C30"/>
    <w:rsid w:val="006F38AA"/>
    <w:rsid w:val="006F443E"/>
    <w:rsid w:val="006F5A2F"/>
    <w:rsid w:val="006F64B6"/>
    <w:rsid w:val="00700404"/>
    <w:rsid w:val="00702DB8"/>
    <w:rsid w:val="007047D8"/>
    <w:rsid w:val="007066CC"/>
    <w:rsid w:val="00707705"/>
    <w:rsid w:val="00707B6A"/>
    <w:rsid w:val="00707E3D"/>
    <w:rsid w:val="00707E5F"/>
    <w:rsid w:val="0071170C"/>
    <w:rsid w:val="0071664E"/>
    <w:rsid w:val="00717343"/>
    <w:rsid w:val="00720282"/>
    <w:rsid w:val="007223FB"/>
    <w:rsid w:val="007226B8"/>
    <w:rsid w:val="00723A1C"/>
    <w:rsid w:val="00723ACE"/>
    <w:rsid w:val="0072706D"/>
    <w:rsid w:val="0072711C"/>
    <w:rsid w:val="007304B2"/>
    <w:rsid w:val="00730FC1"/>
    <w:rsid w:val="0073498E"/>
    <w:rsid w:val="00736749"/>
    <w:rsid w:val="007375CF"/>
    <w:rsid w:val="0074170C"/>
    <w:rsid w:val="00742497"/>
    <w:rsid w:val="0074621A"/>
    <w:rsid w:val="0074740D"/>
    <w:rsid w:val="00751BAA"/>
    <w:rsid w:val="00751CEC"/>
    <w:rsid w:val="00751DB5"/>
    <w:rsid w:val="00752B8D"/>
    <w:rsid w:val="00753049"/>
    <w:rsid w:val="00753D70"/>
    <w:rsid w:val="007543CF"/>
    <w:rsid w:val="00754678"/>
    <w:rsid w:val="0075651B"/>
    <w:rsid w:val="00760DB4"/>
    <w:rsid w:val="007626FA"/>
    <w:rsid w:val="00762B02"/>
    <w:rsid w:val="007637DF"/>
    <w:rsid w:val="0076653F"/>
    <w:rsid w:val="00766B6C"/>
    <w:rsid w:val="00766E57"/>
    <w:rsid w:val="00771860"/>
    <w:rsid w:val="00771B56"/>
    <w:rsid w:val="007732F6"/>
    <w:rsid w:val="007736DE"/>
    <w:rsid w:val="00777E6F"/>
    <w:rsid w:val="0078005D"/>
    <w:rsid w:val="0078159D"/>
    <w:rsid w:val="00782600"/>
    <w:rsid w:val="00783803"/>
    <w:rsid w:val="00783C2F"/>
    <w:rsid w:val="00784B6A"/>
    <w:rsid w:val="00784C57"/>
    <w:rsid w:val="00786030"/>
    <w:rsid w:val="0078611C"/>
    <w:rsid w:val="00786E09"/>
    <w:rsid w:val="007922B1"/>
    <w:rsid w:val="007956B9"/>
    <w:rsid w:val="00797165"/>
    <w:rsid w:val="00797502"/>
    <w:rsid w:val="007A22CD"/>
    <w:rsid w:val="007A3C3D"/>
    <w:rsid w:val="007A4CB5"/>
    <w:rsid w:val="007A7A7D"/>
    <w:rsid w:val="007B58E7"/>
    <w:rsid w:val="007C043F"/>
    <w:rsid w:val="007C07F2"/>
    <w:rsid w:val="007C1BB7"/>
    <w:rsid w:val="007C1BD6"/>
    <w:rsid w:val="007C3284"/>
    <w:rsid w:val="007C4065"/>
    <w:rsid w:val="007C5658"/>
    <w:rsid w:val="007D2CA4"/>
    <w:rsid w:val="007D33D5"/>
    <w:rsid w:val="007D4BA8"/>
    <w:rsid w:val="007D7634"/>
    <w:rsid w:val="007E2232"/>
    <w:rsid w:val="007E27C3"/>
    <w:rsid w:val="007E3171"/>
    <w:rsid w:val="007E34E7"/>
    <w:rsid w:val="007E38FE"/>
    <w:rsid w:val="007E3E87"/>
    <w:rsid w:val="007E6651"/>
    <w:rsid w:val="007F31E0"/>
    <w:rsid w:val="007F3B8E"/>
    <w:rsid w:val="007F4A6A"/>
    <w:rsid w:val="007F4C1D"/>
    <w:rsid w:val="007F62A3"/>
    <w:rsid w:val="007F77E0"/>
    <w:rsid w:val="0080110B"/>
    <w:rsid w:val="008015D0"/>
    <w:rsid w:val="00801FB7"/>
    <w:rsid w:val="00802E36"/>
    <w:rsid w:val="00804917"/>
    <w:rsid w:val="008052FD"/>
    <w:rsid w:val="00805996"/>
    <w:rsid w:val="00812189"/>
    <w:rsid w:val="00814D58"/>
    <w:rsid w:val="00816AD5"/>
    <w:rsid w:val="00820537"/>
    <w:rsid w:val="00821DC5"/>
    <w:rsid w:val="00821EC2"/>
    <w:rsid w:val="00822A58"/>
    <w:rsid w:val="00822CDF"/>
    <w:rsid w:val="008231CE"/>
    <w:rsid w:val="00825298"/>
    <w:rsid w:val="00826145"/>
    <w:rsid w:val="00830160"/>
    <w:rsid w:val="008315D4"/>
    <w:rsid w:val="008316AD"/>
    <w:rsid w:val="00832118"/>
    <w:rsid w:val="00833B90"/>
    <w:rsid w:val="00833C97"/>
    <w:rsid w:val="00834D3A"/>
    <w:rsid w:val="00835438"/>
    <w:rsid w:val="008372D4"/>
    <w:rsid w:val="008543A7"/>
    <w:rsid w:val="008555F1"/>
    <w:rsid w:val="00856A3C"/>
    <w:rsid w:val="00861940"/>
    <w:rsid w:val="0087162D"/>
    <w:rsid w:val="00872C18"/>
    <w:rsid w:val="00873571"/>
    <w:rsid w:val="0087401E"/>
    <w:rsid w:val="0087486F"/>
    <w:rsid w:val="00876267"/>
    <w:rsid w:val="00876E80"/>
    <w:rsid w:val="008817A6"/>
    <w:rsid w:val="00881A07"/>
    <w:rsid w:val="008822D5"/>
    <w:rsid w:val="00883C7E"/>
    <w:rsid w:val="00887A2A"/>
    <w:rsid w:val="00893761"/>
    <w:rsid w:val="00893E6F"/>
    <w:rsid w:val="00894722"/>
    <w:rsid w:val="00896110"/>
    <w:rsid w:val="00896C0D"/>
    <w:rsid w:val="008A16AD"/>
    <w:rsid w:val="008A1BFB"/>
    <w:rsid w:val="008A4C47"/>
    <w:rsid w:val="008A6573"/>
    <w:rsid w:val="008A77B9"/>
    <w:rsid w:val="008B28DF"/>
    <w:rsid w:val="008B2DC9"/>
    <w:rsid w:val="008B2E21"/>
    <w:rsid w:val="008B60CF"/>
    <w:rsid w:val="008B71ED"/>
    <w:rsid w:val="008C0660"/>
    <w:rsid w:val="008C1C86"/>
    <w:rsid w:val="008C3DBB"/>
    <w:rsid w:val="008C5823"/>
    <w:rsid w:val="008C7A13"/>
    <w:rsid w:val="008D01AC"/>
    <w:rsid w:val="008D18B1"/>
    <w:rsid w:val="008D2686"/>
    <w:rsid w:val="008D4FE0"/>
    <w:rsid w:val="008E2429"/>
    <w:rsid w:val="008E2A30"/>
    <w:rsid w:val="008E2B78"/>
    <w:rsid w:val="008F2CC2"/>
    <w:rsid w:val="008F45DE"/>
    <w:rsid w:val="008F4C6D"/>
    <w:rsid w:val="008F60D7"/>
    <w:rsid w:val="008F787D"/>
    <w:rsid w:val="0090132D"/>
    <w:rsid w:val="00901F5E"/>
    <w:rsid w:val="0090395E"/>
    <w:rsid w:val="00911237"/>
    <w:rsid w:val="00912239"/>
    <w:rsid w:val="009142CE"/>
    <w:rsid w:val="00915E38"/>
    <w:rsid w:val="00920F37"/>
    <w:rsid w:val="00924442"/>
    <w:rsid w:val="00924E3D"/>
    <w:rsid w:val="009251D6"/>
    <w:rsid w:val="009253A5"/>
    <w:rsid w:val="0092677E"/>
    <w:rsid w:val="0093065B"/>
    <w:rsid w:val="00930960"/>
    <w:rsid w:val="00932978"/>
    <w:rsid w:val="00932C39"/>
    <w:rsid w:val="00932D20"/>
    <w:rsid w:val="009341E2"/>
    <w:rsid w:val="00936FA1"/>
    <w:rsid w:val="0093760E"/>
    <w:rsid w:val="00937A59"/>
    <w:rsid w:val="00941858"/>
    <w:rsid w:val="00942503"/>
    <w:rsid w:val="00942780"/>
    <w:rsid w:val="009433D2"/>
    <w:rsid w:val="00944221"/>
    <w:rsid w:val="00945573"/>
    <w:rsid w:val="00945C2E"/>
    <w:rsid w:val="00947D58"/>
    <w:rsid w:val="00950CDD"/>
    <w:rsid w:val="0095470E"/>
    <w:rsid w:val="00957C31"/>
    <w:rsid w:val="00962651"/>
    <w:rsid w:val="009631AB"/>
    <w:rsid w:val="00964285"/>
    <w:rsid w:val="009642A5"/>
    <w:rsid w:val="00964FAE"/>
    <w:rsid w:val="009663F6"/>
    <w:rsid w:val="009702D5"/>
    <w:rsid w:val="009706F8"/>
    <w:rsid w:val="0097134F"/>
    <w:rsid w:val="00975CB1"/>
    <w:rsid w:val="0098235F"/>
    <w:rsid w:val="0098266E"/>
    <w:rsid w:val="00983C28"/>
    <w:rsid w:val="00983F05"/>
    <w:rsid w:val="00990AF0"/>
    <w:rsid w:val="009918F4"/>
    <w:rsid w:val="009937E8"/>
    <w:rsid w:val="009975B7"/>
    <w:rsid w:val="00997FD1"/>
    <w:rsid w:val="009A0E04"/>
    <w:rsid w:val="009A0F8D"/>
    <w:rsid w:val="009A3E91"/>
    <w:rsid w:val="009A57CD"/>
    <w:rsid w:val="009A6F5B"/>
    <w:rsid w:val="009A706C"/>
    <w:rsid w:val="009A7FC8"/>
    <w:rsid w:val="009B1E6E"/>
    <w:rsid w:val="009B2453"/>
    <w:rsid w:val="009B3F17"/>
    <w:rsid w:val="009B5AB3"/>
    <w:rsid w:val="009B5C80"/>
    <w:rsid w:val="009B5DDA"/>
    <w:rsid w:val="009C1348"/>
    <w:rsid w:val="009C2255"/>
    <w:rsid w:val="009C28A3"/>
    <w:rsid w:val="009C4CE7"/>
    <w:rsid w:val="009D2C42"/>
    <w:rsid w:val="009D4A22"/>
    <w:rsid w:val="009D7607"/>
    <w:rsid w:val="009E0BD6"/>
    <w:rsid w:val="009E1A59"/>
    <w:rsid w:val="009E26CE"/>
    <w:rsid w:val="009E45BF"/>
    <w:rsid w:val="009E45E7"/>
    <w:rsid w:val="009E47BC"/>
    <w:rsid w:val="009E5DBA"/>
    <w:rsid w:val="009E6E49"/>
    <w:rsid w:val="009F0704"/>
    <w:rsid w:val="009F3DBC"/>
    <w:rsid w:val="009F3E9E"/>
    <w:rsid w:val="009F474B"/>
    <w:rsid w:val="00A03049"/>
    <w:rsid w:val="00A05452"/>
    <w:rsid w:val="00A0604A"/>
    <w:rsid w:val="00A0658F"/>
    <w:rsid w:val="00A06EF1"/>
    <w:rsid w:val="00A10D0A"/>
    <w:rsid w:val="00A11CF9"/>
    <w:rsid w:val="00A13FA8"/>
    <w:rsid w:val="00A17313"/>
    <w:rsid w:val="00A2065E"/>
    <w:rsid w:val="00A21FA1"/>
    <w:rsid w:val="00A30EDA"/>
    <w:rsid w:val="00A33B42"/>
    <w:rsid w:val="00A346DF"/>
    <w:rsid w:val="00A358A3"/>
    <w:rsid w:val="00A36829"/>
    <w:rsid w:val="00A42558"/>
    <w:rsid w:val="00A42B04"/>
    <w:rsid w:val="00A445FF"/>
    <w:rsid w:val="00A44F2F"/>
    <w:rsid w:val="00A452E2"/>
    <w:rsid w:val="00A47111"/>
    <w:rsid w:val="00A47627"/>
    <w:rsid w:val="00A51F11"/>
    <w:rsid w:val="00A52163"/>
    <w:rsid w:val="00A52485"/>
    <w:rsid w:val="00A55DD3"/>
    <w:rsid w:val="00A629EE"/>
    <w:rsid w:val="00A636A1"/>
    <w:rsid w:val="00A64F61"/>
    <w:rsid w:val="00A71B08"/>
    <w:rsid w:val="00A737C2"/>
    <w:rsid w:val="00A76551"/>
    <w:rsid w:val="00A803E5"/>
    <w:rsid w:val="00A808B9"/>
    <w:rsid w:val="00A83794"/>
    <w:rsid w:val="00A847CB"/>
    <w:rsid w:val="00A8494C"/>
    <w:rsid w:val="00A85EF5"/>
    <w:rsid w:val="00A860CC"/>
    <w:rsid w:val="00A91AF4"/>
    <w:rsid w:val="00A93E89"/>
    <w:rsid w:val="00A94908"/>
    <w:rsid w:val="00A94F2A"/>
    <w:rsid w:val="00A9582D"/>
    <w:rsid w:val="00A96354"/>
    <w:rsid w:val="00AA0CF6"/>
    <w:rsid w:val="00AA2892"/>
    <w:rsid w:val="00AA29E7"/>
    <w:rsid w:val="00AA2AA4"/>
    <w:rsid w:val="00AA39E2"/>
    <w:rsid w:val="00AA596A"/>
    <w:rsid w:val="00AA5FB5"/>
    <w:rsid w:val="00AA652C"/>
    <w:rsid w:val="00AA6593"/>
    <w:rsid w:val="00AA6C04"/>
    <w:rsid w:val="00AB3CCF"/>
    <w:rsid w:val="00AB5C28"/>
    <w:rsid w:val="00AB5DEE"/>
    <w:rsid w:val="00AB6273"/>
    <w:rsid w:val="00AB6859"/>
    <w:rsid w:val="00AB7321"/>
    <w:rsid w:val="00AB7767"/>
    <w:rsid w:val="00AC0C88"/>
    <w:rsid w:val="00AC1388"/>
    <w:rsid w:val="00AC3686"/>
    <w:rsid w:val="00AC4143"/>
    <w:rsid w:val="00AC42D1"/>
    <w:rsid w:val="00AC4548"/>
    <w:rsid w:val="00AC76EE"/>
    <w:rsid w:val="00AD2167"/>
    <w:rsid w:val="00AD2BF3"/>
    <w:rsid w:val="00AE0525"/>
    <w:rsid w:val="00AE7620"/>
    <w:rsid w:val="00AF06DC"/>
    <w:rsid w:val="00AF19E4"/>
    <w:rsid w:val="00AF7E2A"/>
    <w:rsid w:val="00B00939"/>
    <w:rsid w:val="00B00949"/>
    <w:rsid w:val="00B01137"/>
    <w:rsid w:val="00B02A33"/>
    <w:rsid w:val="00B030C1"/>
    <w:rsid w:val="00B0337A"/>
    <w:rsid w:val="00B03C30"/>
    <w:rsid w:val="00B04C9E"/>
    <w:rsid w:val="00B06EAE"/>
    <w:rsid w:val="00B07607"/>
    <w:rsid w:val="00B07BA0"/>
    <w:rsid w:val="00B10667"/>
    <w:rsid w:val="00B1296C"/>
    <w:rsid w:val="00B14514"/>
    <w:rsid w:val="00B156A9"/>
    <w:rsid w:val="00B16381"/>
    <w:rsid w:val="00B23244"/>
    <w:rsid w:val="00B26601"/>
    <w:rsid w:val="00B26754"/>
    <w:rsid w:val="00B2714E"/>
    <w:rsid w:val="00B2790D"/>
    <w:rsid w:val="00B3014B"/>
    <w:rsid w:val="00B32BBD"/>
    <w:rsid w:val="00B3309A"/>
    <w:rsid w:val="00B34645"/>
    <w:rsid w:val="00B35D22"/>
    <w:rsid w:val="00B36AB7"/>
    <w:rsid w:val="00B40815"/>
    <w:rsid w:val="00B4291F"/>
    <w:rsid w:val="00B4355C"/>
    <w:rsid w:val="00B45F34"/>
    <w:rsid w:val="00B46873"/>
    <w:rsid w:val="00B51635"/>
    <w:rsid w:val="00B522E1"/>
    <w:rsid w:val="00B57300"/>
    <w:rsid w:val="00B57411"/>
    <w:rsid w:val="00B60574"/>
    <w:rsid w:val="00B64BCF"/>
    <w:rsid w:val="00B65E45"/>
    <w:rsid w:val="00B721AB"/>
    <w:rsid w:val="00B737A5"/>
    <w:rsid w:val="00B77766"/>
    <w:rsid w:val="00B80FCC"/>
    <w:rsid w:val="00B8438A"/>
    <w:rsid w:val="00B85941"/>
    <w:rsid w:val="00B872E7"/>
    <w:rsid w:val="00B879AF"/>
    <w:rsid w:val="00B87C19"/>
    <w:rsid w:val="00B87F1F"/>
    <w:rsid w:val="00B946B8"/>
    <w:rsid w:val="00B95178"/>
    <w:rsid w:val="00B95598"/>
    <w:rsid w:val="00B97E23"/>
    <w:rsid w:val="00BA2C5C"/>
    <w:rsid w:val="00BA59D4"/>
    <w:rsid w:val="00BA6BED"/>
    <w:rsid w:val="00BB06C9"/>
    <w:rsid w:val="00BB2D1A"/>
    <w:rsid w:val="00BB495A"/>
    <w:rsid w:val="00BC4AEF"/>
    <w:rsid w:val="00BC5F53"/>
    <w:rsid w:val="00BC7A77"/>
    <w:rsid w:val="00BD1936"/>
    <w:rsid w:val="00BD28A1"/>
    <w:rsid w:val="00BD47E5"/>
    <w:rsid w:val="00BD59C6"/>
    <w:rsid w:val="00BE0EC6"/>
    <w:rsid w:val="00BE5C95"/>
    <w:rsid w:val="00BE64D8"/>
    <w:rsid w:val="00BF3435"/>
    <w:rsid w:val="00BF34DD"/>
    <w:rsid w:val="00C0188B"/>
    <w:rsid w:val="00C019DD"/>
    <w:rsid w:val="00C0283F"/>
    <w:rsid w:val="00C04C2B"/>
    <w:rsid w:val="00C05339"/>
    <w:rsid w:val="00C10E56"/>
    <w:rsid w:val="00C15142"/>
    <w:rsid w:val="00C17448"/>
    <w:rsid w:val="00C20161"/>
    <w:rsid w:val="00C21A91"/>
    <w:rsid w:val="00C225BE"/>
    <w:rsid w:val="00C243A7"/>
    <w:rsid w:val="00C24F29"/>
    <w:rsid w:val="00C26622"/>
    <w:rsid w:val="00C26D60"/>
    <w:rsid w:val="00C3055B"/>
    <w:rsid w:val="00C30920"/>
    <w:rsid w:val="00C317B1"/>
    <w:rsid w:val="00C31E57"/>
    <w:rsid w:val="00C32021"/>
    <w:rsid w:val="00C32D43"/>
    <w:rsid w:val="00C36678"/>
    <w:rsid w:val="00C4096F"/>
    <w:rsid w:val="00C41A0A"/>
    <w:rsid w:val="00C42C00"/>
    <w:rsid w:val="00C43C73"/>
    <w:rsid w:val="00C44CA4"/>
    <w:rsid w:val="00C46FFA"/>
    <w:rsid w:val="00C50404"/>
    <w:rsid w:val="00C52B92"/>
    <w:rsid w:val="00C53730"/>
    <w:rsid w:val="00C53767"/>
    <w:rsid w:val="00C559E3"/>
    <w:rsid w:val="00C55F83"/>
    <w:rsid w:val="00C579EB"/>
    <w:rsid w:val="00C57C58"/>
    <w:rsid w:val="00C60800"/>
    <w:rsid w:val="00C60C92"/>
    <w:rsid w:val="00C62CC1"/>
    <w:rsid w:val="00C67BB2"/>
    <w:rsid w:val="00C67E0D"/>
    <w:rsid w:val="00C75565"/>
    <w:rsid w:val="00C829C7"/>
    <w:rsid w:val="00C847C4"/>
    <w:rsid w:val="00C84DC3"/>
    <w:rsid w:val="00C859DD"/>
    <w:rsid w:val="00C86787"/>
    <w:rsid w:val="00C90302"/>
    <w:rsid w:val="00C91480"/>
    <w:rsid w:val="00C922F0"/>
    <w:rsid w:val="00C93A87"/>
    <w:rsid w:val="00C943D3"/>
    <w:rsid w:val="00C95B0F"/>
    <w:rsid w:val="00CA0855"/>
    <w:rsid w:val="00CA11B6"/>
    <w:rsid w:val="00CA3E09"/>
    <w:rsid w:val="00CA403F"/>
    <w:rsid w:val="00CA5147"/>
    <w:rsid w:val="00CA6C15"/>
    <w:rsid w:val="00CA763C"/>
    <w:rsid w:val="00CB1769"/>
    <w:rsid w:val="00CB3623"/>
    <w:rsid w:val="00CB6720"/>
    <w:rsid w:val="00CB7C4D"/>
    <w:rsid w:val="00CB7E40"/>
    <w:rsid w:val="00CC08FA"/>
    <w:rsid w:val="00CC0D7E"/>
    <w:rsid w:val="00CC16D5"/>
    <w:rsid w:val="00CC1886"/>
    <w:rsid w:val="00CC2FE1"/>
    <w:rsid w:val="00CC3B91"/>
    <w:rsid w:val="00CC5112"/>
    <w:rsid w:val="00CD0069"/>
    <w:rsid w:val="00CD1EF2"/>
    <w:rsid w:val="00CD2EDA"/>
    <w:rsid w:val="00CD5B53"/>
    <w:rsid w:val="00CD5C52"/>
    <w:rsid w:val="00CD5F7E"/>
    <w:rsid w:val="00CD61D3"/>
    <w:rsid w:val="00CE17C1"/>
    <w:rsid w:val="00CE296E"/>
    <w:rsid w:val="00CE37D0"/>
    <w:rsid w:val="00CE4D18"/>
    <w:rsid w:val="00CE50A2"/>
    <w:rsid w:val="00CE5BAE"/>
    <w:rsid w:val="00CE6CA8"/>
    <w:rsid w:val="00CF28F9"/>
    <w:rsid w:val="00CF464C"/>
    <w:rsid w:val="00CF4D1D"/>
    <w:rsid w:val="00CF6209"/>
    <w:rsid w:val="00CF631F"/>
    <w:rsid w:val="00CF6FCE"/>
    <w:rsid w:val="00CF6FCF"/>
    <w:rsid w:val="00D02815"/>
    <w:rsid w:val="00D03908"/>
    <w:rsid w:val="00D04463"/>
    <w:rsid w:val="00D04FB6"/>
    <w:rsid w:val="00D050A4"/>
    <w:rsid w:val="00D052F1"/>
    <w:rsid w:val="00D06C1D"/>
    <w:rsid w:val="00D076AD"/>
    <w:rsid w:val="00D07CDC"/>
    <w:rsid w:val="00D126E4"/>
    <w:rsid w:val="00D148CB"/>
    <w:rsid w:val="00D14B87"/>
    <w:rsid w:val="00D169B9"/>
    <w:rsid w:val="00D22A03"/>
    <w:rsid w:val="00D25617"/>
    <w:rsid w:val="00D25D58"/>
    <w:rsid w:val="00D31A3D"/>
    <w:rsid w:val="00D32B23"/>
    <w:rsid w:val="00D33CF0"/>
    <w:rsid w:val="00D3463C"/>
    <w:rsid w:val="00D35001"/>
    <w:rsid w:val="00D367A6"/>
    <w:rsid w:val="00D424B4"/>
    <w:rsid w:val="00D429E2"/>
    <w:rsid w:val="00D43C58"/>
    <w:rsid w:val="00D470AC"/>
    <w:rsid w:val="00D50AE2"/>
    <w:rsid w:val="00D512C5"/>
    <w:rsid w:val="00D52065"/>
    <w:rsid w:val="00D52323"/>
    <w:rsid w:val="00D54717"/>
    <w:rsid w:val="00D57CCE"/>
    <w:rsid w:val="00D61481"/>
    <w:rsid w:val="00D64A5E"/>
    <w:rsid w:val="00D66016"/>
    <w:rsid w:val="00D670F4"/>
    <w:rsid w:val="00D701DE"/>
    <w:rsid w:val="00D707CB"/>
    <w:rsid w:val="00D720B0"/>
    <w:rsid w:val="00D735FE"/>
    <w:rsid w:val="00D7632A"/>
    <w:rsid w:val="00D82841"/>
    <w:rsid w:val="00D82C6C"/>
    <w:rsid w:val="00D86414"/>
    <w:rsid w:val="00D90197"/>
    <w:rsid w:val="00D908D3"/>
    <w:rsid w:val="00D90B6C"/>
    <w:rsid w:val="00D94241"/>
    <w:rsid w:val="00D95684"/>
    <w:rsid w:val="00D96BF6"/>
    <w:rsid w:val="00D96C3A"/>
    <w:rsid w:val="00D975DB"/>
    <w:rsid w:val="00DA1C73"/>
    <w:rsid w:val="00DB58EB"/>
    <w:rsid w:val="00DB5D64"/>
    <w:rsid w:val="00DB6FC9"/>
    <w:rsid w:val="00DC12B5"/>
    <w:rsid w:val="00DC5622"/>
    <w:rsid w:val="00DC6171"/>
    <w:rsid w:val="00DC6B36"/>
    <w:rsid w:val="00DD0721"/>
    <w:rsid w:val="00DD77B3"/>
    <w:rsid w:val="00DE03B8"/>
    <w:rsid w:val="00DE30A3"/>
    <w:rsid w:val="00DE3C25"/>
    <w:rsid w:val="00DF1B32"/>
    <w:rsid w:val="00DF2291"/>
    <w:rsid w:val="00DF270A"/>
    <w:rsid w:val="00DF3E29"/>
    <w:rsid w:val="00DF6067"/>
    <w:rsid w:val="00E021E9"/>
    <w:rsid w:val="00E031D3"/>
    <w:rsid w:val="00E110ED"/>
    <w:rsid w:val="00E11728"/>
    <w:rsid w:val="00E12367"/>
    <w:rsid w:val="00E13366"/>
    <w:rsid w:val="00E154CB"/>
    <w:rsid w:val="00E158C3"/>
    <w:rsid w:val="00E1686E"/>
    <w:rsid w:val="00E17DD2"/>
    <w:rsid w:val="00E210DD"/>
    <w:rsid w:val="00E214AC"/>
    <w:rsid w:val="00E2399E"/>
    <w:rsid w:val="00E24D4D"/>
    <w:rsid w:val="00E2615B"/>
    <w:rsid w:val="00E27765"/>
    <w:rsid w:val="00E3054B"/>
    <w:rsid w:val="00E3110E"/>
    <w:rsid w:val="00E332D5"/>
    <w:rsid w:val="00E35F1E"/>
    <w:rsid w:val="00E368AC"/>
    <w:rsid w:val="00E37312"/>
    <w:rsid w:val="00E37DF2"/>
    <w:rsid w:val="00E403F3"/>
    <w:rsid w:val="00E43F00"/>
    <w:rsid w:val="00E46253"/>
    <w:rsid w:val="00E473D8"/>
    <w:rsid w:val="00E47AC6"/>
    <w:rsid w:val="00E51DE0"/>
    <w:rsid w:val="00E56640"/>
    <w:rsid w:val="00E5751D"/>
    <w:rsid w:val="00E579E3"/>
    <w:rsid w:val="00E57A7F"/>
    <w:rsid w:val="00E619F7"/>
    <w:rsid w:val="00E624ED"/>
    <w:rsid w:val="00E62A69"/>
    <w:rsid w:val="00E63794"/>
    <w:rsid w:val="00E63D56"/>
    <w:rsid w:val="00E6669C"/>
    <w:rsid w:val="00E7000A"/>
    <w:rsid w:val="00E7115F"/>
    <w:rsid w:val="00E719F8"/>
    <w:rsid w:val="00E7350C"/>
    <w:rsid w:val="00E767EE"/>
    <w:rsid w:val="00E76985"/>
    <w:rsid w:val="00E76D07"/>
    <w:rsid w:val="00E812F3"/>
    <w:rsid w:val="00E81745"/>
    <w:rsid w:val="00E821AF"/>
    <w:rsid w:val="00E827CA"/>
    <w:rsid w:val="00E82B38"/>
    <w:rsid w:val="00E86B21"/>
    <w:rsid w:val="00E870FF"/>
    <w:rsid w:val="00E8784B"/>
    <w:rsid w:val="00E9206A"/>
    <w:rsid w:val="00E9272B"/>
    <w:rsid w:val="00E946F4"/>
    <w:rsid w:val="00EA0128"/>
    <w:rsid w:val="00EA1259"/>
    <w:rsid w:val="00EA15F7"/>
    <w:rsid w:val="00EA1941"/>
    <w:rsid w:val="00EA54D9"/>
    <w:rsid w:val="00EA59E5"/>
    <w:rsid w:val="00EA5EEC"/>
    <w:rsid w:val="00EA5FFD"/>
    <w:rsid w:val="00EA7639"/>
    <w:rsid w:val="00EB22B6"/>
    <w:rsid w:val="00EB2657"/>
    <w:rsid w:val="00EB4029"/>
    <w:rsid w:val="00EB521B"/>
    <w:rsid w:val="00EB54A8"/>
    <w:rsid w:val="00EB7B55"/>
    <w:rsid w:val="00EC0186"/>
    <w:rsid w:val="00EC03D7"/>
    <w:rsid w:val="00EC075B"/>
    <w:rsid w:val="00EC096B"/>
    <w:rsid w:val="00EC281C"/>
    <w:rsid w:val="00EC5330"/>
    <w:rsid w:val="00EC59A1"/>
    <w:rsid w:val="00EC6F00"/>
    <w:rsid w:val="00EC7472"/>
    <w:rsid w:val="00ED059A"/>
    <w:rsid w:val="00ED31A2"/>
    <w:rsid w:val="00ED6BAB"/>
    <w:rsid w:val="00ED6C32"/>
    <w:rsid w:val="00EE1422"/>
    <w:rsid w:val="00EE30D2"/>
    <w:rsid w:val="00EE3694"/>
    <w:rsid w:val="00EE4118"/>
    <w:rsid w:val="00EE49F5"/>
    <w:rsid w:val="00EE5D72"/>
    <w:rsid w:val="00EF0D7A"/>
    <w:rsid w:val="00EF13DC"/>
    <w:rsid w:val="00EF55B8"/>
    <w:rsid w:val="00F0063E"/>
    <w:rsid w:val="00F016E0"/>
    <w:rsid w:val="00F03381"/>
    <w:rsid w:val="00F04F78"/>
    <w:rsid w:val="00F055C2"/>
    <w:rsid w:val="00F115A9"/>
    <w:rsid w:val="00F11D09"/>
    <w:rsid w:val="00F138A8"/>
    <w:rsid w:val="00F166A7"/>
    <w:rsid w:val="00F17920"/>
    <w:rsid w:val="00F2238E"/>
    <w:rsid w:val="00F24CA6"/>
    <w:rsid w:val="00F25896"/>
    <w:rsid w:val="00F2604D"/>
    <w:rsid w:val="00F315BE"/>
    <w:rsid w:val="00F36B83"/>
    <w:rsid w:val="00F3736C"/>
    <w:rsid w:val="00F37F07"/>
    <w:rsid w:val="00F40908"/>
    <w:rsid w:val="00F468FB"/>
    <w:rsid w:val="00F46B87"/>
    <w:rsid w:val="00F479CB"/>
    <w:rsid w:val="00F51F85"/>
    <w:rsid w:val="00F52998"/>
    <w:rsid w:val="00F53122"/>
    <w:rsid w:val="00F5433A"/>
    <w:rsid w:val="00F549A1"/>
    <w:rsid w:val="00F55990"/>
    <w:rsid w:val="00F56DE7"/>
    <w:rsid w:val="00F56FE3"/>
    <w:rsid w:val="00F60F60"/>
    <w:rsid w:val="00F6465E"/>
    <w:rsid w:val="00F6582E"/>
    <w:rsid w:val="00F73B33"/>
    <w:rsid w:val="00F75358"/>
    <w:rsid w:val="00F7573D"/>
    <w:rsid w:val="00F77217"/>
    <w:rsid w:val="00F80639"/>
    <w:rsid w:val="00F80765"/>
    <w:rsid w:val="00F82B8C"/>
    <w:rsid w:val="00F83E17"/>
    <w:rsid w:val="00F84763"/>
    <w:rsid w:val="00F86D55"/>
    <w:rsid w:val="00F90666"/>
    <w:rsid w:val="00F9211A"/>
    <w:rsid w:val="00F979D8"/>
    <w:rsid w:val="00FA6DD5"/>
    <w:rsid w:val="00FB0FBC"/>
    <w:rsid w:val="00FB10D0"/>
    <w:rsid w:val="00FB125C"/>
    <w:rsid w:val="00FB21AF"/>
    <w:rsid w:val="00FB441A"/>
    <w:rsid w:val="00FB5057"/>
    <w:rsid w:val="00FC11F1"/>
    <w:rsid w:val="00FC1526"/>
    <w:rsid w:val="00FC1EFA"/>
    <w:rsid w:val="00FC221A"/>
    <w:rsid w:val="00FC4A9F"/>
    <w:rsid w:val="00FC61EF"/>
    <w:rsid w:val="00FC7683"/>
    <w:rsid w:val="00FD05E9"/>
    <w:rsid w:val="00FD1E62"/>
    <w:rsid w:val="00FD3623"/>
    <w:rsid w:val="00FD768A"/>
    <w:rsid w:val="00FE00C2"/>
    <w:rsid w:val="00FE44EE"/>
    <w:rsid w:val="00FE6131"/>
    <w:rsid w:val="00FE656C"/>
    <w:rsid w:val="00FF0171"/>
    <w:rsid w:val="00FF0429"/>
    <w:rsid w:val="00FF4E16"/>
    <w:rsid w:val="00FF61B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uiPriority="35"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A30"/>
    <w:pPr>
      <w:bidi/>
    </w:pPr>
    <w:rPr>
      <w:sz w:val="24"/>
      <w:szCs w:val="24"/>
    </w:rPr>
  </w:style>
  <w:style w:type="paragraph" w:styleId="Heading1">
    <w:name w:val="heading 1"/>
    <w:basedOn w:val="Normal"/>
    <w:next w:val="Normal"/>
    <w:link w:val="Heading1Char"/>
    <w:uiPriority w:val="9"/>
    <w:qFormat/>
    <w:rsid w:val="00AF7E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F7E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F7E2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46B87"/>
    <w:pPr>
      <w:tabs>
        <w:tab w:val="center" w:pos="4153"/>
        <w:tab w:val="right" w:pos="8306"/>
      </w:tabs>
    </w:pPr>
  </w:style>
  <w:style w:type="character" w:styleId="PageNumber">
    <w:name w:val="page number"/>
    <w:basedOn w:val="DefaultParagraphFont"/>
    <w:rsid w:val="00F46B87"/>
  </w:style>
  <w:style w:type="paragraph" w:styleId="FootnoteText">
    <w:name w:val="footnote text"/>
    <w:basedOn w:val="Normal"/>
    <w:link w:val="FootnoteTextChar"/>
    <w:uiPriority w:val="99"/>
    <w:rsid w:val="001C059A"/>
    <w:rPr>
      <w:sz w:val="20"/>
      <w:szCs w:val="20"/>
    </w:rPr>
  </w:style>
  <w:style w:type="character" w:styleId="FootnoteReference">
    <w:name w:val="footnote reference"/>
    <w:basedOn w:val="DefaultParagraphFont"/>
    <w:uiPriority w:val="99"/>
    <w:semiHidden/>
    <w:rsid w:val="001C059A"/>
    <w:rPr>
      <w:vertAlign w:val="superscript"/>
    </w:rPr>
  </w:style>
  <w:style w:type="table" w:styleId="TableGrid">
    <w:name w:val="Table Grid"/>
    <w:basedOn w:val="TableNormal"/>
    <w:uiPriority w:val="59"/>
    <w:rsid w:val="00B0113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C1526"/>
    <w:pPr>
      <w:tabs>
        <w:tab w:val="center" w:pos="4153"/>
        <w:tab w:val="right" w:pos="8306"/>
      </w:tabs>
    </w:pPr>
  </w:style>
  <w:style w:type="character" w:customStyle="1" w:styleId="HeaderChar">
    <w:name w:val="Header Char"/>
    <w:basedOn w:val="DefaultParagraphFont"/>
    <w:link w:val="Header"/>
    <w:uiPriority w:val="99"/>
    <w:rsid w:val="00FC1526"/>
    <w:rPr>
      <w:sz w:val="24"/>
      <w:szCs w:val="24"/>
    </w:rPr>
  </w:style>
  <w:style w:type="paragraph" w:styleId="BalloonText">
    <w:name w:val="Balloon Text"/>
    <w:basedOn w:val="Normal"/>
    <w:link w:val="BalloonTextChar"/>
    <w:uiPriority w:val="99"/>
    <w:rsid w:val="00DC12B5"/>
    <w:rPr>
      <w:rFonts w:ascii="Tahoma" w:hAnsi="Tahoma" w:cs="Tahoma"/>
      <w:sz w:val="16"/>
      <w:szCs w:val="16"/>
    </w:rPr>
  </w:style>
  <w:style w:type="character" w:customStyle="1" w:styleId="BalloonTextChar">
    <w:name w:val="Balloon Text Char"/>
    <w:basedOn w:val="DefaultParagraphFont"/>
    <w:link w:val="BalloonText"/>
    <w:uiPriority w:val="99"/>
    <w:rsid w:val="00DC12B5"/>
    <w:rPr>
      <w:rFonts w:ascii="Tahoma" w:hAnsi="Tahoma" w:cs="Tahoma"/>
      <w:sz w:val="16"/>
      <w:szCs w:val="16"/>
    </w:rPr>
  </w:style>
  <w:style w:type="character" w:customStyle="1" w:styleId="Heading1Char">
    <w:name w:val="Heading 1 Char"/>
    <w:basedOn w:val="DefaultParagraphFont"/>
    <w:link w:val="Heading1"/>
    <w:uiPriority w:val="9"/>
    <w:rsid w:val="00AF7E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F7E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F7E2A"/>
    <w:rPr>
      <w:rFonts w:asciiTheme="majorHAnsi" w:eastAsiaTheme="majorEastAsia" w:hAnsiTheme="majorHAnsi" w:cstheme="majorBidi"/>
      <w:b/>
      <w:bCs/>
      <w:color w:val="4F81BD" w:themeColor="accent1"/>
      <w:sz w:val="24"/>
      <w:szCs w:val="24"/>
    </w:rPr>
  </w:style>
  <w:style w:type="character" w:customStyle="1" w:styleId="FooterChar">
    <w:name w:val="Footer Char"/>
    <w:link w:val="Footer"/>
    <w:uiPriority w:val="99"/>
    <w:rsid w:val="00534BB3"/>
    <w:rPr>
      <w:sz w:val="24"/>
      <w:szCs w:val="24"/>
    </w:rPr>
  </w:style>
  <w:style w:type="paragraph" w:styleId="ListParagraph">
    <w:name w:val="List Paragraph"/>
    <w:basedOn w:val="Normal"/>
    <w:uiPriority w:val="34"/>
    <w:qFormat/>
    <w:rsid w:val="000F1C2D"/>
    <w:pPr>
      <w:spacing w:after="200" w:line="276" w:lineRule="auto"/>
      <w:ind w:left="720"/>
      <w:contextualSpacing/>
    </w:pPr>
    <w:rPr>
      <w:rFonts w:asciiTheme="minorHAnsi" w:eastAsiaTheme="minorHAnsi" w:hAnsiTheme="minorHAnsi" w:cstheme="minorBidi"/>
      <w:sz w:val="22"/>
      <w:szCs w:val="22"/>
    </w:rPr>
  </w:style>
  <w:style w:type="character" w:customStyle="1" w:styleId="FootnoteTextChar">
    <w:name w:val="Footnote Text Char"/>
    <w:basedOn w:val="DefaultParagraphFont"/>
    <w:link w:val="FootnoteText"/>
    <w:uiPriority w:val="99"/>
    <w:rsid w:val="000F1C2D"/>
  </w:style>
  <w:style w:type="paragraph" w:styleId="EndnoteText">
    <w:name w:val="endnote text"/>
    <w:basedOn w:val="Normal"/>
    <w:link w:val="EndnoteTextChar"/>
    <w:uiPriority w:val="99"/>
    <w:unhideWhenUsed/>
    <w:rsid w:val="000F1C2D"/>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0F1C2D"/>
    <w:rPr>
      <w:rFonts w:asciiTheme="minorHAnsi" w:eastAsiaTheme="minorHAnsi" w:hAnsiTheme="minorHAnsi" w:cstheme="minorBidi"/>
    </w:rPr>
  </w:style>
  <w:style w:type="character" w:styleId="EndnoteReference">
    <w:name w:val="endnote reference"/>
    <w:basedOn w:val="DefaultParagraphFont"/>
    <w:uiPriority w:val="99"/>
    <w:unhideWhenUsed/>
    <w:rsid w:val="000F1C2D"/>
    <w:rPr>
      <w:vertAlign w:val="superscript"/>
    </w:rPr>
  </w:style>
  <w:style w:type="character" w:styleId="Hyperlink">
    <w:name w:val="Hyperlink"/>
    <w:basedOn w:val="DefaultParagraphFont"/>
    <w:uiPriority w:val="99"/>
    <w:unhideWhenUsed/>
    <w:rsid w:val="000F1C2D"/>
    <w:rPr>
      <w:color w:val="0000FF" w:themeColor="hyperlink"/>
      <w:u w:val="single"/>
    </w:rPr>
  </w:style>
  <w:style w:type="character" w:styleId="PlaceholderText">
    <w:name w:val="Placeholder Text"/>
    <w:basedOn w:val="DefaultParagraphFont"/>
    <w:uiPriority w:val="99"/>
    <w:semiHidden/>
    <w:rsid w:val="00702DB8"/>
    <w:rPr>
      <w:color w:val="808080"/>
    </w:rPr>
  </w:style>
  <w:style w:type="paragraph" w:styleId="Caption">
    <w:name w:val="caption"/>
    <w:basedOn w:val="Normal"/>
    <w:next w:val="Normal"/>
    <w:uiPriority w:val="35"/>
    <w:unhideWhenUsed/>
    <w:qFormat/>
    <w:rsid w:val="00D52065"/>
    <w:pPr>
      <w:spacing w:after="200"/>
    </w:pPr>
    <w:rPr>
      <w:rFonts w:asciiTheme="minorHAnsi" w:eastAsiaTheme="minorHAnsi" w:hAnsiTheme="minorHAnsi" w:cstheme="minorBidi"/>
      <w:b/>
      <w:bCs/>
      <w:color w:val="4F81BD" w:themeColor="accent1"/>
      <w:sz w:val="18"/>
      <w:szCs w:val="18"/>
    </w:rPr>
  </w:style>
  <w:style w:type="paragraph" w:styleId="Subtitle">
    <w:name w:val="Subtitle"/>
    <w:basedOn w:val="Normal"/>
    <w:next w:val="Normal"/>
    <w:link w:val="SubtitleChar"/>
    <w:uiPriority w:val="11"/>
    <w:qFormat/>
    <w:rsid w:val="00A30EDA"/>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30EDA"/>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uiPriority="35" w:qFormat="1"/>
    <w:lsdException w:name="footnote reference"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A30"/>
    <w:pPr>
      <w:bidi/>
    </w:pPr>
    <w:rPr>
      <w:sz w:val="24"/>
      <w:szCs w:val="24"/>
    </w:rPr>
  </w:style>
  <w:style w:type="paragraph" w:styleId="Heading1">
    <w:name w:val="heading 1"/>
    <w:basedOn w:val="Normal"/>
    <w:next w:val="Normal"/>
    <w:link w:val="Heading1Char"/>
    <w:uiPriority w:val="9"/>
    <w:qFormat/>
    <w:rsid w:val="00AF7E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F7E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F7E2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46B87"/>
    <w:pPr>
      <w:tabs>
        <w:tab w:val="center" w:pos="4153"/>
        <w:tab w:val="right" w:pos="8306"/>
      </w:tabs>
    </w:pPr>
  </w:style>
  <w:style w:type="character" w:styleId="PageNumber">
    <w:name w:val="page number"/>
    <w:basedOn w:val="DefaultParagraphFont"/>
    <w:rsid w:val="00F46B87"/>
  </w:style>
  <w:style w:type="paragraph" w:styleId="FootnoteText">
    <w:name w:val="footnote text"/>
    <w:basedOn w:val="Normal"/>
    <w:link w:val="FootnoteTextChar"/>
    <w:uiPriority w:val="99"/>
    <w:rsid w:val="001C059A"/>
    <w:rPr>
      <w:sz w:val="20"/>
      <w:szCs w:val="20"/>
    </w:rPr>
  </w:style>
  <w:style w:type="character" w:styleId="FootnoteReference">
    <w:name w:val="footnote reference"/>
    <w:basedOn w:val="DefaultParagraphFont"/>
    <w:uiPriority w:val="99"/>
    <w:semiHidden/>
    <w:rsid w:val="001C059A"/>
    <w:rPr>
      <w:vertAlign w:val="superscript"/>
    </w:rPr>
  </w:style>
  <w:style w:type="table" w:styleId="TableGrid">
    <w:name w:val="Table Grid"/>
    <w:basedOn w:val="TableNormal"/>
    <w:uiPriority w:val="59"/>
    <w:rsid w:val="00B0113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C1526"/>
    <w:pPr>
      <w:tabs>
        <w:tab w:val="center" w:pos="4153"/>
        <w:tab w:val="right" w:pos="8306"/>
      </w:tabs>
    </w:pPr>
  </w:style>
  <w:style w:type="character" w:customStyle="1" w:styleId="HeaderChar">
    <w:name w:val="Header Char"/>
    <w:basedOn w:val="DefaultParagraphFont"/>
    <w:link w:val="Header"/>
    <w:uiPriority w:val="99"/>
    <w:rsid w:val="00FC1526"/>
    <w:rPr>
      <w:sz w:val="24"/>
      <w:szCs w:val="24"/>
    </w:rPr>
  </w:style>
  <w:style w:type="paragraph" w:styleId="BalloonText">
    <w:name w:val="Balloon Text"/>
    <w:basedOn w:val="Normal"/>
    <w:link w:val="BalloonTextChar"/>
    <w:uiPriority w:val="99"/>
    <w:rsid w:val="00DC12B5"/>
    <w:rPr>
      <w:rFonts w:ascii="Tahoma" w:hAnsi="Tahoma" w:cs="Tahoma"/>
      <w:sz w:val="16"/>
      <w:szCs w:val="16"/>
    </w:rPr>
  </w:style>
  <w:style w:type="character" w:customStyle="1" w:styleId="BalloonTextChar">
    <w:name w:val="Balloon Text Char"/>
    <w:basedOn w:val="DefaultParagraphFont"/>
    <w:link w:val="BalloonText"/>
    <w:uiPriority w:val="99"/>
    <w:rsid w:val="00DC12B5"/>
    <w:rPr>
      <w:rFonts w:ascii="Tahoma" w:hAnsi="Tahoma" w:cs="Tahoma"/>
      <w:sz w:val="16"/>
      <w:szCs w:val="16"/>
    </w:rPr>
  </w:style>
  <w:style w:type="character" w:customStyle="1" w:styleId="Heading1Char">
    <w:name w:val="Heading 1 Char"/>
    <w:basedOn w:val="DefaultParagraphFont"/>
    <w:link w:val="Heading1"/>
    <w:uiPriority w:val="9"/>
    <w:rsid w:val="00AF7E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F7E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F7E2A"/>
    <w:rPr>
      <w:rFonts w:asciiTheme="majorHAnsi" w:eastAsiaTheme="majorEastAsia" w:hAnsiTheme="majorHAnsi" w:cstheme="majorBidi"/>
      <w:b/>
      <w:bCs/>
      <w:color w:val="4F81BD" w:themeColor="accent1"/>
      <w:sz w:val="24"/>
      <w:szCs w:val="24"/>
    </w:rPr>
  </w:style>
  <w:style w:type="character" w:customStyle="1" w:styleId="FooterChar">
    <w:name w:val="Footer Char"/>
    <w:link w:val="Footer"/>
    <w:uiPriority w:val="99"/>
    <w:rsid w:val="00534BB3"/>
    <w:rPr>
      <w:sz w:val="24"/>
      <w:szCs w:val="24"/>
    </w:rPr>
  </w:style>
  <w:style w:type="paragraph" w:styleId="ListParagraph">
    <w:name w:val="List Paragraph"/>
    <w:basedOn w:val="Normal"/>
    <w:uiPriority w:val="34"/>
    <w:qFormat/>
    <w:rsid w:val="000F1C2D"/>
    <w:pPr>
      <w:spacing w:after="200" w:line="276" w:lineRule="auto"/>
      <w:ind w:left="720"/>
      <w:contextualSpacing/>
    </w:pPr>
    <w:rPr>
      <w:rFonts w:asciiTheme="minorHAnsi" w:eastAsiaTheme="minorHAnsi" w:hAnsiTheme="minorHAnsi" w:cstheme="minorBidi"/>
      <w:sz w:val="22"/>
      <w:szCs w:val="22"/>
    </w:rPr>
  </w:style>
  <w:style w:type="character" w:customStyle="1" w:styleId="FootnoteTextChar">
    <w:name w:val="Footnote Text Char"/>
    <w:basedOn w:val="DefaultParagraphFont"/>
    <w:link w:val="FootnoteText"/>
    <w:uiPriority w:val="99"/>
    <w:rsid w:val="000F1C2D"/>
  </w:style>
  <w:style w:type="paragraph" w:styleId="EndnoteText">
    <w:name w:val="endnote text"/>
    <w:basedOn w:val="Normal"/>
    <w:link w:val="EndnoteTextChar"/>
    <w:uiPriority w:val="99"/>
    <w:unhideWhenUsed/>
    <w:rsid w:val="000F1C2D"/>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rsid w:val="000F1C2D"/>
    <w:rPr>
      <w:rFonts w:asciiTheme="minorHAnsi" w:eastAsiaTheme="minorHAnsi" w:hAnsiTheme="minorHAnsi" w:cstheme="minorBidi"/>
    </w:rPr>
  </w:style>
  <w:style w:type="character" w:styleId="EndnoteReference">
    <w:name w:val="endnote reference"/>
    <w:basedOn w:val="DefaultParagraphFont"/>
    <w:uiPriority w:val="99"/>
    <w:unhideWhenUsed/>
    <w:rsid w:val="000F1C2D"/>
    <w:rPr>
      <w:vertAlign w:val="superscript"/>
    </w:rPr>
  </w:style>
  <w:style w:type="character" w:styleId="Hyperlink">
    <w:name w:val="Hyperlink"/>
    <w:basedOn w:val="DefaultParagraphFont"/>
    <w:uiPriority w:val="99"/>
    <w:unhideWhenUsed/>
    <w:rsid w:val="000F1C2D"/>
    <w:rPr>
      <w:color w:val="0000FF" w:themeColor="hyperlink"/>
      <w:u w:val="single"/>
    </w:rPr>
  </w:style>
  <w:style w:type="character" w:styleId="PlaceholderText">
    <w:name w:val="Placeholder Text"/>
    <w:basedOn w:val="DefaultParagraphFont"/>
    <w:uiPriority w:val="99"/>
    <w:semiHidden/>
    <w:rsid w:val="00702DB8"/>
    <w:rPr>
      <w:color w:val="808080"/>
    </w:rPr>
  </w:style>
  <w:style w:type="paragraph" w:styleId="Caption">
    <w:name w:val="caption"/>
    <w:basedOn w:val="Normal"/>
    <w:next w:val="Normal"/>
    <w:uiPriority w:val="35"/>
    <w:unhideWhenUsed/>
    <w:qFormat/>
    <w:rsid w:val="00D52065"/>
    <w:pPr>
      <w:spacing w:after="200"/>
    </w:pPr>
    <w:rPr>
      <w:rFonts w:asciiTheme="minorHAnsi" w:eastAsiaTheme="minorHAnsi" w:hAnsiTheme="minorHAnsi" w:cstheme="minorBidi"/>
      <w:b/>
      <w:bCs/>
      <w:color w:val="4F81BD" w:themeColor="accent1"/>
      <w:sz w:val="18"/>
      <w:szCs w:val="18"/>
    </w:rPr>
  </w:style>
  <w:style w:type="paragraph" w:styleId="Subtitle">
    <w:name w:val="Subtitle"/>
    <w:basedOn w:val="Normal"/>
    <w:next w:val="Normal"/>
    <w:link w:val="SubtitleChar"/>
    <w:uiPriority w:val="11"/>
    <w:qFormat/>
    <w:rsid w:val="00A30EDA"/>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A30EDA"/>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52748">
      <w:bodyDiv w:val="1"/>
      <w:marLeft w:val="0"/>
      <w:marRight w:val="0"/>
      <w:marTop w:val="0"/>
      <w:marBottom w:val="0"/>
      <w:divBdr>
        <w:top w:val="none" w:sz="0" w:space="0" w:color="auto"/>
        <w:left w:val="none" w:sz="0" w:space="0" w:color="auto"/>
        <w:bottom w:val="none" w:sz="0" w:space="0" w:color="auto"/>
        <w:right w:val="none" w:sz="0" w:space="0" w:color="auto"/>
      </w:divBdr>
    </w:div>
    <w:div w:id="531922593">
      <w:bodyDiv w:val="1"/>
      <w:marLeft w:val="0"/>
      <w:marRight w:val="0"/>
      <w:marTop w:val="0"/>
      <w:marBottom w:val="0"/>
      <w:divBdr>
        <w:top w:val="none" w:sz="0" w:space="0" w:color="auto"/>
        <w:left w:val="none" w:sz="0" w:space="0" w:color="auto"/>
        <w:bottom w:val="none" w:sz="0" w:space="0" w:color="auto"/>
        <w:right w:val="none" w:sz="0" w:space="0" w:color="auto"/>
      </w:divBdr>
    </w:div>
    <w:div w:id="843394377">
      <w:bodyDiv w:val="1"/>
      <w:marLeft w:val="0"/>
      <w:marRight w:val="0"/>
      <w:marTop w:val="0"/>
      <w:marBottom w:val="0"/>
      <w:divBdr>
        <w:top w:val="none" w:sz="0" w:space="0" w:color="auto"/>
        <w:left w:val="none" w:sz="0" w:space="0" w:color="auto"/>
        <w:bottom w:val="none" w:sz="0" w:space="0" w:color="auto"/>
        <w:right w:val="none" w:sz="0" w:space="0" w:color="auto"/>
      </w:divBdr>
    </w:div>
    <w:div w:id="864706484">
      <w:bodyDiv w:val="1"/>
      <w:marLeft w:val="0"/>
      <w:marRight w:val="0"/>
      <w:marTop w:val="0"/>
      <w:marBottom w:val="0"/>
      <w:divBdr>
        <w:top w:val="none" w:sz="0" w:space="0" w:color="auto"/>
        <w:left w:val="none" w:sz="0" w:space="0" w:color="auto"/>
        <w:bottom w:val="none" w:sz="0" w:space="0" w:color="auto"/>
        <w:right w:val="none" w:sz="0" w:space="0" w:color="auto"/>
      </w:divBdr>
    </w:div>
    <w:div w:id="1031765003">
      <w:bodyDiv w:val="1"/>
      <w:marLeft w:val="0"/>
      <w:marRight w:val="0"/>
      <w:marTop w:val="0"/>
      <w:marBottom w:val="0"/>
      <w:divBdr>
        <w:top w:val="none" w:sz="0" w:space="0" w:color="auto"/>
        <w:left w:val="none" w:sz="0" w:space="0" w:color="auto"/>
        <w:bottom w:val="none" w:sz="0" w:space="0" w:color="auto"/>
        <w:right w:val="none" w:sz="0" w:space="0" w:color="auto"/>
      </w:divBdr>
    </w:div>
    <w:div w:id="1051271345">
      <w:bodyDiv w:val="1"/>
      <w:marLeft w:val="0"/>
      <w:marRight w:val="0"/>
      <w:marTop w:val="0"/>
      <w:marBottom w:val="0"/>
      <w:divBdr>
        <w:top w:val="none" w:sz="0" w:space="0" w:color="auto"/>
        <w:left w:val="none" w:sz="0" w:space="0" w:color="auto"/>
        <w:bottom w:val="none" w:sz="0" w:space="0" w:color="auto"/>
        <w:right w:val="none" w:sz="0" w:space="0" w:color="auto"/>
      </w:divBdr>
    </w:div>
    <w:div w:id="1073623947">
      <w:bodyDiv w:val="1"/>
      <w:marLeft w:val="0"/>
      <w:marRight w:val="0"/>
      <w:marTop w:val="0"/>
      <w:marBottom w:val="0"/>
      <w:divBdr>
        <w:top w:val="none" w:sz="0" w:space="0" w:color="auto"/>
        <w:left w:val="none" w:sz="0" w:space="0" w:color="auto"/>
        <w:bottom w:val="none" w:sz="0" w:space="0" w:color="auto"/>
        <w:right w:val="none" w:sz="0" w:space="0" w:color="auto"/>
      </w:divBdr>
    </w:div>
    <w:div w:id="1230574099">
      <w:bodyDiv w:val="1"/>
      <w:marLeft w:val="0"/>
      <w:marRight w:val="0"/>
      <w:marTop w:val="0"/>
      <w:marBottom w:val="0"/>
      <w:divBdr>
        <w:top w:val="none" w:sz="0" w:space="0" w:color="auto"/>
        <w:left w:val="none" w:sz="0" w:space="0" w:color="auto"/>
        <w:bottom w:val="none" w:sz="0" w:space="0" w:color="auto"/>
        <w:right w:val="none" w:sz="0" w:space="0" w:color="auto"/>
      </w:divBdr>
    </w:div>
    <w:div w:id="1270163195">
      <w:bodyDiv w:val="1"/>
      <w:marLeft w:val="0"/>
      <w:marRight w:val="0"/>
      <w:marTop w:val="0"/>
      <w:marBottom w:val="0"/>
      <w:divBdr>
        <w:top w:val="none" w:sz="0" w:space="0" w:color="auto"/>
        <w:left w:val="none" w:sz="0" w:space="0" w:color="auto"/>
        <w:bottom w:val="none" w:sz="0" w:space="0" w:color="auto"/>
        <w:right w:val="none" w:sz="0" w:space="0" w:color="auto"/>
      </w:divBdr>
    </w:div>
    <w:div w:id="1325622350">
      <w:bodyDiv w:val="1"/>
      <w:marLeft w:val="0"/>
      <w:marRight w:val="0"/>
      <w:marTop w:val="0"/>
      <w:marBottom w:val="0"/>
      <w:divBdr>
        <w:top w:val="none" w:sz="0" w:space="0" w:color="auto"/>
        <w:left w:val="none" w:sz="0" w:space="0" w:color="auto"/>
        <w:bottom w:val="none" w:sz="0" w:space="0" w:color="auto"/>
        <w:right w:val="none" w:sz="0" w:space="0" w:color="auto"/>
      </w:divBdr>
    </w:div>
    <w:div w:id="1544707090">
      <w:bodyDiv w:val="1"/>
      <w:marLeft w:val="0"/>
      <w:marRight w:val="0"/>
      <w:marTop w:val="0"/>
      <w:marBottom w:val="0"/>
      <w:divBdr>
        <w:top w:val="none" w:sz="0" w:space="0" w:color="auto"/>
        <w:left w:val="none" w:sz="0" w:space="0" w:color="auto"/>
        <w:bottom w:val="none" w:sz="0" w:space="0" w:color="auto"/>
        <w:right w:val="none" w:sz="0" w:space="0" w:color="auto"/>
      </w:divBdr>
    </w:div>
    <w:div w:id="1625043187">
      <w:bodyDiv w:val="1"/>
      <w:marLeft w:val="0"/>
      <w:marRight w:val="0"/>
      <w:marTop w:val="0"/>
      <w:marBottom w:val="0"/>
      <w:divBdr>
        <w:top w:val="none" w:sz="0" w:space="0" w:color="auto"/>
        <w:left w:val="none" w:sz="0" w:space="0" w:color="auto"/>
        <w:bottom w:val="none" w:sz="0" w:space="0" w:color="auto"/>
        <w:right w:val="none" w:sz="0" w:space="0" w:color="auto"/>
      </w:divBdr>
    </w:div>
    <w:div w:id="1699508342">
      <w:bodyDiv w:val="1"/>
      <w:marLeft w:val="0"/>
      <w:marRight w:val="0"/>
      <w:marTop w:val="0"/>
      <w:marBottom w:val="0"/>
      <w:divBdr>
        <w:top w:val="none" w:sz="0" w:space="0" w:color="auto"/>
        <w:left w:val="none" w:sz="0" w:space="0" w:color="auto"/>
        <w:bottom w:val="none" w:sz="0" w:space="0" w:color="auto"/>
        <w:right w:val="none" w:sz="0" w:space="0" w:color="auto"/>
      </w:divBdr>
    </w:div>
    <w:div w:id="1767727657">
      <w:bodyDiv w:val="1"/>
      <w:marLeft w:val="0"/>
      <w:marRight w:val="0"/>
      <w:marTop w:val="0"/>
      <w:marBottom w:val="0"/>
      <w:divBdr>
        <w:top w:val="none" w:sz="0" w:space="0" w:color="auto"/>
        <w:left w:val="none" w:sz="0" w:space="0" w:color="auto"/>
        <w:bottom w:val="none" w:sz="0" w:space="0" w:color="auto"/>
        <w:right w:val="none" w:sz="0" w:space="0" w:color="auto"/>
      </w:divBdr>
    </w:div>
    <w:div w:id="184897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yperlink" Target="http://www.quara.com/how-much-does-awater-desalination-plant"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shorouknews.com/news/view.asp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ahram.org.eg/news"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tahleya.blogspot.com.eg/2007/08/reverse-osmosis-r.html?m=1" TargetMode="Externa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yperlink" Target="http://www.ajman.ac.ae/ar/news/2015/ajman-university" TargetMode="External"/><Relationship Id="rId27" Type="http://schemas.openxmlformats.org/officeDocument/2006/relationships/hyperlink" Target="http://www.rac.es/fisheras/doc/00731pdf" TargetMode="External"/><Relationship Id="rId30" Type="http://schemas.openxmlformats.org/officeDocument/2006/relationships/footer" Target="footer7.xml"/></Relationships>
</file>

<file path=word/_rels/footnotes.xml.rels><?xml version="1.0" encoding="UTF-8" standalone="yes"?>
<Relationships xmlns="http://schemas.openxmlformats.org/package/2006/relationships"><Relationship Id="rId3" Type="http://schemas.openxmlformats.org/officeDocument/2006/relationships/hyperlink" Target="https://www" TargetMode="External"/><Relationship Id="rId2" Type="http://schemas.openxmlformats.org/officeDocument/2006/relationships/hyperlink" Target="http://qudsnet.com/news/View/252572" TargetMode="External"/><Relationship Id="rId1" Type="http://schemas.openxmlformats.org/officeDocument/2006/relationships/hyperlink" Target="http://www.ahram.org.eg/News/121655/34/431637/&#1610;&#1608;&#1605;&#1610;&#1575;&#1611;-&#1580;&#1583;&#1610;&#1583;&#1577;-&#1604;&#1578;&#1581;&#1604;&#1610;&#1577;-&#1575;&#1604;&#1605;&#1610;&#1575;&#1607;-&#1578;&#1606;&#1578;&#1580;--&#1571;&#1604;&#1601;-&#1605;&#1578;&#1585;-&#1605;&#1603;&#1593;&#1576;-" TargetMode="External"/><Relationship Id="rId5" Type="http://schemas.openxmlformats.org/officeDocument/2006/relationships/hyperlink" Target="http://www.efdegypt.org/c/document,library/get-file?uuid=26375d37-icbf-tgd3" TargetMode="External"/><Relationship Id="rId4" Type="http://schemas.openxmlformats.org/officeDocument/2006/relationships/hyperlink" Target="https://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504D7-0BED-444C-9B89-FC522FDD0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148</Pages>
  <Words>46812</Words>
  <Characters>241829</Characters>
  <Application>Microsoft Office Word</Application>
  <DocSecurity>4</DocSecurity>
  <Lines>2015</Lines>
  <Paragraphs>576</Paragraphs>
  <ScaleCrop>false</ScaleCrop>
  <HeadingPairs>
    <vt:vector size="2" baseType="variant">
      <vt:variant>
        <vt:lpstr>Title</vt:lpstr>
      </vt:variant>
      <vt:variant>
        <vt:i4>1</vt:i4>
      </vt:variant>
    </vt:vector>
  </HeadingPairs>
  <TitlesOfParts>
    <vt:vector size="1" baseType="lpstr">
      <vt:lpstr>الفصل الأول</vt:lpstr>
    </vt:vector>
  </TitlesOfParts>
  <Company/>
  <LinksUpToDate>false</LinksUpToDate>
  <CharactersWithSpaces>288065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الأول</dc:title>
  <dc:creator>inp</dc:creator>
  <cp:lastModifiedBy>pc</cp:lastModifiedBy>
  <cp:revision>2</cp:revision>
  <cp:lastPrinted>2017-09-26T09:19:00Z</cp:lastPrinted>
  <dcterms:created xsi:type="dcterms:W3CDTF">2019-10-23T09:08:00Z</dcterms:created>
  <dcterms:modified xsi:type="dcterms:W3CDTF">2019-10-23T09:08:00Z</dcterms:modified>
</cp:coreProperties>
</file>